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09" w:rsidRPr="00E3093A" w:rsidRDefault="00E3093A" w:rsidP="00E3093A">
      <w:pPr>
        <w:pStyle w:val="1"/>
        <w:ind w:firstLine="567"/>
        <w:jc w:val="center"/>
        <w:rPr>
          <w:rFonts w:ascii="Times New Roman" w:hAnsi="Times New Roman"/>
          <w:b/>
          <w:sz w:val="28"/>
          <w:szCs w:val="28"/>
        </w:rPr>
      </w:pPr>
      <w:r w:rsidRPr="00E3093A">
        <w:rPr>
          <w:rFonts w:ascii="Times New Roman" w:hAnsi="Times New Roman"/>
          <w:b/>
          <w:sz w:val="28"/>
          <w:szCs w:val="28"/>
        </w:rPr>
        <w:t>ИМЕНЕМ АЗЕРБАЙДЖАНСКОЙ РЕСПУБЛИКИ</w:t>
      </w:r>
    </w:p>
    <w:p w:rsidR="00906409" w:rsidRPr="00E3093A" w:rsidRDefault="00906409" w:rsidP="00E3093A">
      <w:pPr>
        <w:ind w:firstLine="567"/>
        <w:jc w:val="center"/>
        <w:rPr>
          <w:b/>
          <w:sz w:val="28"/>
          <w:szCs w:val="28"/>
        </w:rPr>
      </w:pPr>
    </w:p>
    <w:p w:rsidR="00906409" w:rsidRDefault="00906409" w:rsidP="00E3093A">
      <w:pPr>
        <w:pStyle w:val="a5"/>
        <w:ind w:firstLine="567"/>
        <w:jc w:val="center"/>
        <w:rPr>
          <w:rFonts w:ascii="Times New Roman" w:hAnsi="Times New Roman"/>
          <w:b/>
          <w:sz w:val="28"/>
          <w:szCs w:val="28"/>
        </w:rPr>
      </w:pPr>
      <w:r w:rsidRPr="00E3093A">
        <w:rPr>
          <w:rFonts w:ascii="Times New Roman" w:hAnsi="Times New Roman"/>
          <w:b/>
          <w:sz w:val="28"/>
          <w:szCs w:val="28"/>
        </w:rPr>
        <w:t>ПОСТАНОВЛЕНИЕ</w:t>
      </w:r>
    </w:p>
    <w:p w:rsidR="00E3093A" w:rsidRPr="00E3093A" w:rsidRDefault="00E3093A" w:rsidP="00E3093A">
      <w:pPr>
        <w:pStyle w:val="a5"/>
        <w:ind w:firstLine="567"/>
        <w:jc w:val="center"/>
        <w:rPr>
          <w:rFonts w:ascii="Times New Roman" w:hAnsi="Times New Roman"/>
          <w:b/>
          <w:sz w:val="28"/>
          <w:szCs w:val="28"/>
        </w:rPr>
      </w:pPr>
    </w:p>
    <w:p w:rsidR="00906409" w:rsidRDefault="00906409" w:rsidP="00E3093A">
      <w:pPr>
        <w:pStyle w:val="a5"/>
        <w:ind w:firstLine="567"/>
        <w:jc w:val="center"/>
        <w:rPr>
          <w:rFonts w:ascii="Times New Roman" w:hAnsi="Times New Roman"/>
          <w:b/>
          <w:sz w:val="28"/>
          <w:szCs w:val="28"/>
        </w:rPr>
      </w:pPr>
      <w:r w:rsidRPr="00E3093A">
        <w:rPr>
          <w:rFonts w:ascii="Times New Roman" w:hAnsi="Times New Roman"/>
          <w:b/>
          <w:sz w:val="28"/>
          <w:szCs w:val="28"/>
        </w:rPr>
        <w:t xml:space="preserve"> КОНСТИТУЦИОННОГО СУДА</w:t>
      </w:r>
    </w:p>
    <w:p w:rsidR="00E3093A" w:rsidRPr="00E3093A" w:rsidRDefault="00E3093A" w:rsidP="00E3093A">
      <w:pPr>
        <w:pStyle w:val="a5"/>
        <w:ind w:firstLine="567"/>
        <w:jc w:val="center"/>
        <w:rPr>
          <w:rFonts w:ascii="Times New Roman" w:hAnsi="Times New Roman"/>
          <w:b/>
          <w:sz w:val="28"/>
          <w:szCs w:val="28"/>
        </w:rPr>
      </w:pPr>
    </w:p>
    <w:p w:rsidR="00906409" w:rsidRPr="00E3093A" w:rsidRDefault="00906409" w:rsidP="00E3093A">
      <w:pPr>
        <w:pStyle w:val="a5"/>
        <w:ind w:firstLine="567"/>
        <w:jc w:val="center"/>
        <w:rPr>
          <w:rFonts w:ascii="Times New Roman" w:hAnsi="Times New Roman"/>
          <w:b/>
          <w:sz w:val="28"/>
          <w:szCs w:val="28"/>
        </w:rPr>
      </w:pPr>
      <w:r w:rsidRPr="00E3093A">
        <w:rPr>
          <w:rFonts w:ascii="Times New Roman" w:hAnsi="Times New Roman"/>
          <w:b/>
          <w:sz w:val="28"/>
          <w:szCs w:val="28"/>
        </w:rPr>
        <w:t>АЗЕРБАЙДЖАНСКОЙ РЕСПУБЛИКИ</w:t>
      </w:r>
    </w:p>
    <w:p w:rsidR="00906409" w:rsidRPr="00E3093A" w:rsidRDefault="00906409" w:rsidP="00E3093A">
      <w:pPr>
        <w:pStyle w:val="a5"/>
        <w:ind w:firstLine="567"/>
        <w:jc w:val="center"/>
        <w:rPr>
          <w:rFonts w:ascii="Times New Roman" w:hAnsi="Times New Roman"/>
          <w:b/>
          <w:sz w:val="28"/>
          <w:szCs w:val="28"/>
        </w:rPr>
      </w:pPr>
    </w:p>
    <w:p w:rsidR="00906409" w:rsidRPr="00E3093A" w:rsidRDefault="00906409" w:rsidP="00E3093A">
      <w:pPr>
        <w:pStyle w:val="2"/>
        <w:ind w:firstLine="567"/>
        <w:rPr>
          <w:rFonts w:ascii="Times New Roman" w:hAnsi="Times New Roman"/>
          <w:b w:val="0"/>
          <w:i/>
          <w:szCs w:val="28"/>
          <w:lang w:val="ru-RU"/>
        </w:rPr>
      </w:pPr>
      <w:r w:rsidRPr="00E3093A">
        <w:rPr>
          <w:rFonts w:ascii="Times New Roman" w:hAnsi="Times New Roman"/>
          <w:b w:val="0"/>
          <w:i/>
          <w:szCs w:val="28"/>
          <w:lang w:val="ru-RU"/>
        </w:rPr>
        <w:t>О ликвидации Объединения Свободных Транспортников</w:t>
      </w:r>
    </w:p>
    <w:p w:rsidR="00906409" w:rsidRPr="00E3093A" w:rsidRDefault="00906409" w:rsidP="00E3093A">
      <w:pPr>
        <w:ind w:firstLine="567"/>
        <w:jc w:val="center"/>
        <w:rPr>
          <w:b/>
          <w:sz w:val="28"/>
          <w:szCs w:val="28"/>
        </w:rPr>
      </w:pPr>
    </w:p>
    <w:p w:rsidR="00906409" w:rsidRPr="00E3093A" w:rsidRDefault="00906409" w:rsidP="00E3093A">
      <w:pPr>
        <w:ind w:firstLine="567"/>
        <w:rPr>
          <w:b/>
          <w:sz w:val="28"/>
          <w:szCs w:val="28"/>
        </w:rPr>
      </w:pPr>
      <w:r w:rsidRPr="00E3093A">
        <w:rPr>
          <w:b/>
          <w:sz w:val="28"/>
          <w:szCs w:val="28"/>
        </w:rPr>
        <w:t>7 декабря 2001 года</w:t>
      </w:r>
      <w:r w:rsidRPr="00E3093A">
        <w:rPr>
          <w:b/>
          <w:sz w:val="28"/>
          <w:szCs w:val="28"/>
        </w:rPr>
        <w:tab/>
      </w:r>
      <w:r w:rsidR="00E3093A">
        <w:rPr>
          <w:b/>
          <w:sz w:val="28"/>
          <w:szCs w:val="28"/>
        </w:rPr>
        <w:tab/>
      </w:r>
      <w:r w:rsidRPr="00E3093A">
        <w:rPr>
          <w:b/>
          <w:sz w:val="28"/>
          <w:szCs w:val="28"/>
        </w:rPr>
        <w:tab/>
      </w:r>
      <w:r w:rsidRPr="00E3093A">
        <w:rPr>
          <w:b/>
          <w:sz w:val="28"/>
          <w:szCs w:val="28"/>
        </w:rPr>
        <w:tab/>
      </w:r>
      <w:r w:rsidRPr="00E3093A">
        <w:rPr>
          <w:b/>
          <w:sz w:val="28"/>
          <w:szCs w:val="28"/>
        </w:rPr>
        <w:tab/>
      </w:r>
      <w:r w:rsidRPr="00E3093A">
        <w:rPr>
          <w:b/>
          <w:sz w:val="28"/>
          <w:szCs w:val="28"/>
        </w:rPr>
        <w:tab/>
      </w:r>
      <w:r w:rsidRPr="00E3093A">
        <w:rPr>
          <w:b/>
          <w:sz w:val="28"/>
          <w:szCs w:val="28"/>
        </w:rPr>
        <w:tab/>
        <w:t>город Баку</w:t>
      </w:r>
    </w:p>
    <w:p w:rsidR="00906409" w:rsidRPr="00E3093A" w:rsidRDefault="00906409" w:rsidP="00E3093A">
      <w:pPr>
        <w:ind w:firstLine="567"/>
        <w:jc w:val="both"/>
        <w:rPr>
          <w:b/>
          <w:sz w:val="28"/>
          <w:szCs w:val="28"/>
        </w:rPr>
      </w:pPr>
    </w:p>
    <w:p w:rsidR="00906409" w:rsidRPr="00E3093A" w:rsidRDefault="00906409" w:rsidP="00E3093A">
      <w:pPr>
        <w:ind w:firstLine="567"/>
        <w:jc w:val="both"/>
        <w:rPr>
          <w:sz w:val="28"/>
          <w:szCs w:val="28"/>
        </w:rPr>
      </w:pPr>
      <w:r w:rsidRPr="00E3093A">
        <w:rPr>
          <w:sz w:val="28"/>
          <w:szCs w:val="28"/>
        </w:rPr>
        <w:t>Конституционный Суд Азербайджанской Республики в составе Х.Гаджиева (Председатель), судей Ф.Бабаева, Б.Гарибова (судья-докладчик), Р.Гваладзе, Э.Мамедова, С.Салмановой, А.Султанова,</w:t>
      </w:r>
    </w:p>
    <w:p w:rsidR="00906409" w:rsidRPr="00E3093A" w:rsidRDefault="00906409" w:rsidP="00E3093A">
      <w:pPr>
        <w:ind w:firstLine="567"/>
        <w:jc w:val="both"/>
        <w:rPr>
          <w:sz w:val="28"/>
          <w:szCs w:val="28"/>
        </w:rPr>
      </w:pPr>
      <w:r w:rsidRPr="00E3093A">
        <w:rPr>
          <w:sz w:val="28"/>
          <w:szCs w:val="28"/>
        </w:rPr>
        <w:t>с участием секретаря суда И.Исмайлова,</w:t>
      </w:r>
    </w:p>
    <w:p w:rsidR="00906409" w:rsidRPr="00E3093A" w:rsidRDefault="00906409" w:rsidP="00E3093A">
      <w:pPr>
        <w:ind w:firstLine="567"/>
        <w:jc w:val="both"/>
        <w:rPr>
          <w:sz w:val="28"/>
          <w:szCs w:val="28"/>
        </w:rPr>
      </w:pPr>
      <w:r w:rsidRPr="00E3093A">
        <w:rPr>
          <w:sz w:val="28"/>
          <w:szCs w:val="28"/>
        </w:rPr>
        <w:t>законного представителя стороны, направившей запрос, заместителя Генерального Прокурора Азербайджанской Республики Э.Нуриева,</w:t>
      </w:r>
    </w:p>
    <w:p w:rsidR="00906409" w:rsidRPr="00E3093A" w:rsidRDefault="00906409" w:rsidP="00E3093A">
      <w:pPr>
        <w:ind w:firstLine="567"/>
        <w:jc w:val="both"/>
        <w:rPr>
          <w:sz w:val="28"/>
          <w:szCs w:val="28"/>
        </w:rPr>
      </w:pPr>
      <w:r w:rsidRPr="00E3093A">
        <w:rPr>
          <w:sz w:val="28"/>
          <w:szCs w:val="28"/>
        </w:rPr>
        <w:t>законного представителя ответной стороны, председателя Совета правления Объединения Свободных Транспортников С.Исмайлова,</w:t>
      </w:r>
    </w:p>
    <w:p w:rsidR="00906409" w:rsidRPr="00E3093A" w:rsidRDefault="00906409" w:rsidP="00E3093A">
      <w:pPr>
        <w:ind w:firstLine="567"/>
        <w:jc w:val="both"/>
        <w:rPr>
          <w:sz w:val="28"/>
          <w:szCs w:val="28"/>
        </w:rPr>
      </w:pPr>
      <w:proofErr w:type="gramStart"/>
      <w:r w:rsidRPr="00E3093A">
        <w:rPr>
          <w:sz w:val="28"/>
          <w:szCs w:val="28"/>
        </w:rPr>
        <w:t>свидетелей: начальника управления государственной регистрации юридических лиц Министерства Юстиции Азербайджанской Республики Ф.Мамедова, заместителя начальника Главного Управления Государственной Дорожной Полиции Министерства Внутренних Дел И.Алиева, Президента Государственного Концерна «Азеравтонаглият» Г.Гусейнова, начальника Управления Трудовой Политики Министерства Труда и Социальной Защиты Населения Азербайджанской Республики Т.Мамедовой, начальника Управления Трудовой Инспекции Министерства Труда и Социальной Защиты Населения Азербайджанской Республики Г.Гаджиева, заведующего</w:t>
      </w:r>
      <w:proofErr w:type="gramEnd"/>
      <w:r w:rsidRPr="00E3093A">
        <w:rPr>
          <w:sz w:val="28"/>
          <w:szCs w:val="28"/>
        </w:rPr>
        <w:t xml:space="preserve"> юридическим отделом Исполнительной Власти города Баку С.Насибова, заместителя </w:t>
      </w:r>
      <w:proofErr w:type="gramStart"/>
      <w:r w:rsidRPr="00E3093A">
        <w:rPr>
          <w:sz w:val="28"/>
          <w:szCs w:val="28"/>
        </w:rPr>
        <w:t>начальника Департамента Транспорта Исполнительной Власти города Баку</w:t>
      </w:r>
      <w:proofErr w:type="gramEnd"/>
      <w:r w:rsidRPr="00E3093A">
        <w:rPr>
          <w:sz w:val="28"/>
          <w:szCs w:val="28"/>
        </w:rPr>
        <w:t xml:space="preserve"> Ш.Джафарова и начальника юридического отдела Н. Гасанова,</w:t>
      </w:r>
    </w:p>
    <w:p w:rsidR="00906409" w:rsidRPr="00E3093A" w:rsidRDefault="00906409" w:rsidP="00E3093A">
      <w:pPr>
        <w:ind w:firstLine="567"/>
        <w:jc w:val="both"/>
        <w:rPr>
          <w:sz w:val="28"/>
          <w:szCs w:val="28"/>
        </w:rPr>
      </w:pPr>
      <w:r w:rsidRPr="00E3093A">
        <w:rPr>
          <w:sz w:val="28"/>
          <w:szCs w:val="28"/>
        </w:rPr>
        <w:t xml:space="preserve"> в соответствии с пунктом 7 части </w:t>
      </w:r>
      <w:r w:rsidRPr="00E3093A">
        <w:rPr>
          <w:sz w:val="28"/>
          <w:szCs w:val="28"/>
          <w:lang w:val="en-US"/>
        </w:rPr>
        <w:t>III</w:t>
      </w:r>
      <w:r w:rsidRPr="00E3093A">
        <w:rPr>
          <w:sz w:val="28"/>
          <w:szCs w:val="28"/>
        </w:rPr>
        <w:t xml:space="preserve"> статьи 130 Конституции Азербайджанской Республики в связи с запросом Прокуратуры Азербайджанской Республики № 06/4190 и 06/1476 от 17 сентября 2001 года рассмотрел на открытом судебном заседании, в порядке конституционного судопроизводства конституционное дело о ликвидации Объединения Свободных Транспортников.</w:t>
      </w:r>
    </w:p>
    <w:p w:rsidR="00906409" w:rsidRPr="00E3093A" w:rsidRDefault="00906409" w:rsidP="00E3093A">
      <w:pPr>
        <w:ind w:firstLine="567"/>
        <w:jc w:val="both"/>
        <w:rPr>
          <w:sz w:val="28"/>
          <w:szCs w:val="28"/>
        </w:rPr>
      </w:pPr>
      <w:r w:rsidRPr="00E3093A">
        <w:rPr>
          <w:sz w:val="28"/>
          <w:szCs w:val="28"/>
        </w:rPr>
        <w:t xml:space="preserve">Заслушав доклад судьи Б. Гарибова, выступления законного представителя направившей запрос стороны Э.Нуриева, законного представителя ответной стороны С.Исмайлова, показания свидетелей Ф.Мамедова, И.Алиева, Г.Гусейнова,  Т.Мамедовой, Г.Гаджиева, С.Насибова, Ш.Джафарова и Н.Гасанова, изучив </w:t>
      </w:r>
      <w:r w:rsidRPr="00E3093A">
        <w:rPr>
          <w:sz w:val="28"/>
          <w:szCs w:val="28"/>
        </w:rPr>
        <w:lastRenderedPageBreak/>
        <w:t>имеющиеся в деле документы, Конституционный Суд Азербайджанской Республики</w:t>
      </w:r>
    </w:p>
    <w:p w:rsidR="00906409" w:rsidRPr="00E3093A" w:rsidRDefault="00906409" w:rsidP="00E3093A">
      <w:pPr>
        <w:ind w:firstLine="567"/>
        <w:jc w:val="both"/>
        <w:rPr>
          <w:sz w:val="28"/>
          <w:szCs w:val="28"/>
        </w:rPr>
      </w:pPr>
    </w:p>
    <w:p w:rsidR="00906409" w:rsidRPr="00E3093A" w:rsidRDefault="00906409" w:rsidP="00E3093A">
      <w:pPr>
        <w:ind w:firstLine="567"/>
        <w:jc w:val="center"/>
        <w:rPr>
          <w:b/>
          <w:sz w:val="28"/>
          <w:szCs w:val="28"/>
        </w:rPr>
      </w:pPr>
      <w:r w:rsidRPr="00E3093A">
        <w:rPr>
          <w:b/>
          <w:sz w:val="28"/>
          <w:szCs w:val="28"/>
        </w:rPr>
        <w:t>УСТАНОВИЛ:</w:t>
      </w:r>
    </w:p>
    <w:p w:rsidR="00906409" w:rsidRPr="00E3093A" w:rsidRDefault="00906409" w:rsidP="00E3093A">
      <w:pPr>
        <w:ind w:firstLine="567"/>
        <w:jc w:val="both"/>
        <w:rPr>
          <w:sz w:val="28"/>
          <w:szCs w:val="28"/>
        </w:rPr>
      </w:pPr>
    </w:p>
    <w:p w:rsidR="00906409" w:rsidRPr="00E3093A" w:rsidRDefault="00906409" w:rsidP="00E3093A">
      <w:pPr>
        <w:ind w:firstLine="567"/>
        <w:jc w:val="both"/>
        <w:rPr>
          <w:sz w:val="28"/>
          <w:szCs w:val="28"/>
        </w:rPr>
      </w:pPr>
      <w:proofErr w:type="gramStart"/>
      <w:r w:rsidRPr="00E3093A">
        <w:rPr>
          <w:sz w:val="28"/>
          <w:szCs w:val="28"/>
        </w:rPr>
        <w:t xml:space="preserve">В запросе прокуратуры Азербайджанской Республики отмечается, что Объединение Свободных Транспортников в противоречие определенным его Уставом целям и обязанностям, а также в нарушение требований статьи 83 Закона Азербайджанской Республики «О дорожном движении», установило незаконные контрольные посты в городе Баку и на 103, 129, </w:t>
      </w:r>
      <w:smartTag w:uri="urn:schemas-microsoft-com:office:smarttags" w:element="metricconverter">
        <w:smartTagPr>
          <w:attr w:name="ProductID" w:val="174 километрах"/>
        </w:smartTagPr>
        <w:r w:rsidRPr="00E3093A">
          <w:rPr>
            <w:sz w:val="28"/>
            <w:szCs w:val="28"/>
          </w:rPr>
          <w:t>174 километрах</w:t>
        </w:r>
      </w:smartTag>
      <w:r w:rsidRPr="00E3093A">
        <w:rPr>
          <w:sz w:val="28"/>
          <w:szCs w:val="28"/>
        </w:rPr>
        <w:t xml:space="preserve"> дороги Баку-Губа, присвоив себе полномочия государственных органов, действовало на этих постах под названием «группы мониторинга» и</w:t>
      </w:r>
      <w:proofErr w:type="gramEnd"/>
      <w:r w:rsidRPr="00E3093A">
        <w:rPr>
          <w:sz w:val="28"/>
          <w:szCs w:val="28"/>
        </w:rPr>
        <w:t xml:space="preserve"> осуществляло </w:t>
      </w:r>
      <w:proofErr w:type="gramStart"/>
      <w:r w:rsidRPr="00E3093A">
        <w:rPr>
          <w:sz w:val="28"/>
          <w:szCs w:val="28"/>
        </w:rPr>
        <w:t>контроль за</w:t>
      </w:r>
      <w:proofErr w:type="gramEnd"/>
      <w:r w:rsidRPr="00E3093A">
        <w:rPr>
          <w:sz w:val="28"/>
          <w:szCs w:val="28"/>
        </w:rPr>
        <w:t xml:space="preserve"> передвижением транспортных средств. Члены Объединения под предлогом нарушения правил дорожного движения неоднократно требовали у водителей водительские права и документы  на право заниматься предпринимательской деятельностью, а также другие документы, незаконно отбирая эти документы, составляли протоколы «об административных правонарушениях», грубо нарушая права граждан.</w:t>
      </w:r>
    </w:p>
    <w:p w:rsidR="00906409" w:rsidRPr="00E3093A" w:rsidRDefault="00906409" w:rsidP="00E3093A">
      <w:pPr>
        <w:ind w:firstLine="567"/>
        <w:jc w:val="both"/>
        <w:rPr>
          <w:sz w:val="28"/>
          <w:szCs w:val="28"/>
        </w:rPr>
      </w:pPr>
      <w:r w:rsidRPr="00E3093A">
        <w:rPr>
          <w:sz w:val="28"/>
          <w:szCs w:val="28"/>
        </w:rPr>
        <w:t xml:space="preserve">В связи с этим Министерство Юстиции Азербайджанской Республики в течение одного года трижды направляло предупреждение Объединению Свободных Транспортников. В соответствии со статьей 13 Закона Азербайджанской Республики «Об общественных Объединениях» в предупреждении от 11 июля 2000 года Объединению Свободных Транспортников было указано на неправомерность его действий, выходящих за рамки определенных Уставом целей и обязанностей, а также нарушающих Закон. Объединению было предложено устранить их.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Во втором предупреждении Объединению от 23 марта 2001 года указывалось, что в соответствии со статьей 2.3 Закона Азербайджанской Республики «О неправительственных организациях (общественных объединениях и фондах)» неправительственная  организация  может  создаваться  и   функционировать в  целях, не  запрещенных Конституцией  и законами Азербайджанской Республики. До сведения председателя Совета правления Объединения было доведено о недопустимости действий, выходящих за рамки целей и обязанностей, определенных  Уставом Объединения, как некоммерческой организации.</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В третьем предупреждении от 03 мая 2001 года было отмечено, что предусмотренное статьей 409.1.2. </w:t>
      </w:r>
      <w:proofErr w:type="gramStart"/>
      <w:r w:rsidRPr="00E3093A">
        <w:rPr>
          <w:rFonts w:ascii="Times New Roman" w:hAnsi="Times New Roman"/>
          <w:sz w:val="28"/>
          <w:szCs w:val="28"/>
        </w:rPr>
        <w:t xml:space="preserve">Кодекса Административных проступков Азербайджанской Республики право общественных объединений на предоставление материалов об административных проступках, не следует воспринимать как норму, позволяющую общественным объединениям проводить незаконные проверки, останавливать транспортные средства, отбирать документы у водителей и применять другие силовые меры, а также в последний раз было </w:t>
      </w:r>
      <w:r w:rsidRPr="00E3093A">
        <w:rPr>
          <w:rFonts w:ascii="Times New Roman" w:hAnsi="Times New Roman"/>
          <w:sz w:val="28"/>
          <w:szCs w:val="28"/>
        </w:rPr>
        <w:lastRenderedPageBreak/>
        <w:t xml:space="preserve">предложено принять меры по устранению правонарушений, ранее допущенных Объединением.   </w:t>
      </w:r>
      <w:proofErr w:type="gramEnd"/>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 </w:t>
      </w:r>
      <w:proofErr w:type="gramStart"/>
      <w:r w:rsidRPr="00E3093A">
        <w:rPr>
          <w:rFonts w:ascii="Times New Roman" w:hAnsi="Times New Roman"/>
          <w:sz w:val="28"/>
          <w:szCs w:val="28"/>
        </w:rPr>
        <w:t>Исходя из вышеуказанного и учитывая 3 письменных предупреждения, сделанных в течение одного года в соответствии со статьей 31.4 Закона Азербайджанской Республики «О неправительственных организациях (общественных объединениях, фондах)» Объединению Свободных Транспортников, Прокуратура Азербайджанской Республики просит Конституционный Суд Азербайджанской Республики о ликвидации указанного общественного объединения.</w:t>
      </w:r>
      <w:proofErr w:type="gramEnd"/>
    </w:p>
    <w:p w:rsidR="00906409" w:rsidRPr="00E3093A" w:rsidRDefault="00906409" w:rsidP="00E3093A">
      <w:pPr>
        <w:pStyle w:val="Preformatted"/>
        <w:tabs>
          <w:tab w:val="clear" w:pos="9590"/>
        </w:tabs>
        <w:ind w:firstLine="567"/>
        <w:jc w:val="both"/>
        <w:rPr>
          <w:rFonts w:ascii="Times New Roman" w:hAnsi="Times New Roman"/>
          <w:sz w:val="28"/>
          <w:szCs w:val="28"/>
        </w:rPr>
      </w:pPr>
      <w:proofErr w:type="gramStart"/>
      <w:r w:rsidRPr="00E3093A">
        <w:rPr>
          <w:rFonts w:ascii="Times New Roman" w:hAnsi="Times New Roman"/>
          <w:sz w:val="28"/>
          <w:szCs w:val="28"/>
        </w:rPr>
        <w:t>К материалам конституционного дела были приобщены заверенные в Аппарате Милли Меджлиса Азербайджанской Республики официальные тексты статей 15, 210, 308, 309 Трудового Кодекса Азербайджанской Республики, статей 376, 386, 396, 403, 404, 409, 410 Кодекса Административных проступков Азербайджанской Республики, статей 2, 31 Закона Азербайджанской Республики «О неправительственных организациях (общественных объединениях и фондах)», статьи 83 Закона Азербайджанской Республики «О дорожном движении», статьи 47</w:t>
      </w:r>
      <w:proofErr w:type="gramEnd"/>
      <w:r w:rsidRPr="00E3093A">
        <w:rPr>
          <w:rFonts w:ascii="Times New Roman" w:hAnsi="Times New Roman"/>
          <w:sz w:val="28"/>
          <w:szCs w:val="28"/>
        </w:rPr>
        <w:t xml:space="preserve"> Гражданского Кодекса Азербайджанской Республики, заверенные в Кабинете Министров Азербайджанской Республики «Правил выдачи специального разрешения (лицензии) для оплачиваемых юридических услуг», утвержденные Постановлением Кабинета Министров № 103 от 01 мая 1998 года.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Объединение Свободных Транспортников было учреждено 22 апреля 1999 года и зарегистрировано постановлением Коллегии Министерства Юстиции №1134 от 02 июня 1999 года.</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Согласно статье 1.1 Устава Объединение, в соответствии с требованиями Закона «Об общественных объединениях» от 19 сентября 1995 года, является созданной на принципах добровольности неправительственной организацией с целью защиты трудовых прав и разрешения социальных проблем транспортников. </w:t>
      </w:r>
      <w:proofErr w:type="gramStart"/>
      <w:r w:rsidRPr="00E3093A">
        <w:rPr>
          <w:rFonts w:ascii="Times New Roman" w:hAnsi="Times New Roman"/>
          <w:sz w:val="28"/>
          <w:szCs w:val="28"/>
        </w:rPr>
        <w:t xml:space="preserve">В статье 1.2 Устава предусмотрены положения о стремлении своими силами  защищать права транспортников в социальной сфере, изучая оптимальные пути решения их проблем, связанных с защитой прав автомобилистов в социальной сфере, а в статье 1.3 положения о привлечении внимания общественных и государственных организаций для решения проблем с целью сведения до минимума ущерба, наносимого экологии транспортными средствами. </w:t>
      </w:r>
      <w:proofErr w:type="gramEnd"/>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Как видно, Объединение классифицировало сферу своей деятельности как защиту трудовых прав транспортников, разрешение социальных и экологических проблем. </w:t>
      </w:r>
    </w:p>
    <w:p w:rsidR="00906409" w:rsidRPr="00E3093A" w:rsidRDefault="00906409" w:rsidP="00E3093A">
      <w:pPr>
        <w:pStyle w:val="Preformatted"/>
        <w:tabs>
          <w:tab w:val="clear" w:pos="9590"/>
        </w:tabs>
        <w:ind w:firstLine="567"/>
        <w:jc w:val="both"/>
        <w:rPr>
          <w:rFonts w:ascii="Times New Roman" w:hAnsi="Times New Roman"/>
          <w:sz w:val="28"/>
          <w:szCs w:val="28"/>
        </w:rPr>
      </w:pPr>
      <w:proofErr w:type="gramStart"/>
      <w:r w:rsidRPr="00E3093A">
        <w:rPr>
          <w:rFonts w:ascii="Times New Roman" w:hAnsi="Times New Roman"/>
          <w:sz w:val="28"/>
          <w:szCs w:val="28"/>
        </w:rPr>
        <w:t xml:space="preserve">В статье 2.2 Устава указано, что Объединение для распространения правовых знаний с целью решения того или иного вопроса в области защиты трудовых прав транспортников, издает брошюры, бюллетени, в пределах своих полномочий разрабатывает предложения для решения проблем, возникающих в социальной сфере, подготавливает книги, бюллетени, а также буклеты и рекламу с целью привлечь внимание общественности к ущербу, наносимому транспортными </w:t>
      </w:r>
      <w:r w:rsidRPr="00E3093A">
        <w:rPr>
          <w:rFonts w:ascii="Times New Roman" w:hAnsi="Times New Roman"/>
          <w:sz w:val="28"/>
          <w:szCs w:val="28"/>
        </w:rPr>
        <w:lastRenderedPageBreak/>
        <w:t>средствами окружающей среде</w:t>
      </w:r>
      <w:proofErr w:type="gramEnd"/>
      <w:r w:rsidRPr="00E3093A">
        <w:rPr>
          <w:rFonts w:ascii="Times New Roman" w:hAnsi="Times New Roman"/>
          <w:sz w:val="28"/>
          <w:szCs w:val="28"/>
        </w:rPr>
        <w:t xml:space="preserve">, одновременно преследуя цели повышения знаний в сфере экологии.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Статья 1.7 Устава определяет осуществление прав и обязанностей Объединения в порядке, установленном законодательством Азербайджанской Республики.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Конституционный Суд Азербайджанской Республики отмечает, что общественные объединения, стимулируя развитие плюрализма, свободу мысли и слова, разнообразие идей и  убеждений, служат одним из основных факторов углубления демократии в обществе.</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Деятельность добровольных самоуправляемых структур, направленная на пропаганду в обществе признанных всеми социальных, культурных, духовных и других ценностей, оказывает существенное влияние на темпы формирования гражданского общества.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Право на объединение как основополагающее право нашло свое отражение и в ряде международно-правовых документах.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В статье 20 Всеобщей Декларации прав человека указывается, что каждый человек имеет право на свободу мирных собраний и ассоциаций. Никто не может быть принужден вступать в какую-либо ассоциацию.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В части </w:t>
      </w:r>
      <w:r w:rsidRPr="00E3093A">
        <w:rPr>
          <w:rFonts w:ascii="Times New Roman" w:hAnsi="Times New Roman"/>
          <w:sz w:val="28"/>
          <w:szCs w:val="28"/>
          <w:lang w:val="en-US"/>
        </w:rPr>
        <w:t>I</w:t>
      </w:r>
      <w:r w:rsidRPr="00E3093A">
        <w:rPr>
          <w:rFonts w:ascii="Times New Roman" w:hAnsi="Times New Roman"/>
          <w:sz w:val="28"/>
          <w:szCs w:val="28"/>
        </w:rPr>
        <w:t xml:space="preserve"> статьи 22 Международного пакта о гражданских и политических правах указано, что каждый человек имеет право на свободу ассоциации с другими. Часть </w:t>
      </w:r>
      <w:r w:rsidRPr="00E3093A">
        <w:rPr>
          <w:rFonts w:ascii="Times New Roman" w:hAnsi="Times New Roman"/>
          <w:sz w:val="28"/>
          <w:szCs w:val="28"/>
          <w:lang w:val="en-US"/>
        </w:rPr>
        <w:t>II</w:t>
      </w:r>
      <w:r w:rsidRPr="00E3093A">
        <w:rPr>
          <w:rFonts w:ascii="Times New Roman" w:hAnsi="Times New Roman"/>
          <w:sz w:val="28"/>
          <w:szCs w:val="28"/>
        </w:rPr>
        <w:t xml:space="preserve"> той же статьи не предусматривает каких-либо ограничений для использования этого права кроме тех, которые предусматриваются законом и обязательны в </w:t>
      </w:r>
      <w:proofErr w:type="gramStart"/>
      <w:r w:rsidRPr="00E3093A">
        <w:rPr>
          <w:rFonts w:ascii="Times New Roman" w:hAnsi="Times New Roman"/>
          <w:sz w:val="28"/>
          <w:szCs w:val="28"/>
        </w:rPr>
        <w:t>демократическом обществе</w:t>
      </w:r>
      <w:proofErr w:type="gramEnd"/>
      <w:r w:rsidRPr="00E3093A">
        <w:rPr>
          <w:rFonts w:ascii="Times New Roman" w:hAnsi="Times New Roman"/>
          <w:sz w:val="28"/>
          <w:szCs w:val="28"/>
        </w:rPr>
        <w:t xml:space="preserve"> для защиты государственной или общественной безопасности, общественного порядка, охраны здоровья и нравственности населения или защиты прав и свобод других лиц. </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Согласно части </w:t>
      </w:r>
      <w:r w:rsidRPr="00E3093A">
        <w:rPr>
          <w:rFonts w:ascii="Times New Roman" w:hAnsi="Times New Roman"/>
          <w:sz w:val="28"/>
          <w:szCs w:val="28"/>
          <w:lang w:val="en-US"/>
        </w:rPr>
        <w:t>I</w:t>
      </w:r>
      <w:r w:rsidRPr="00E3093A">
        <w:rPr>
          <w:rFonts w:ascii="Times New Roman" w:hAnsi="Times New Roman"/>
          <w:sz w:val="28"/>
          <w:szCs w:val="28"/>
        </w:rPr>
        <w:t xml:space="preserve"> статьи 58 Конституции Азербайджанской Республики каждый имеет право на  объединение с другими лицами. В части </w:t>
      </w:r>
      <w:r w:rsidRPr="00E3093A">
        <w:rPr>
          <w:rFonts w:ascii="Times New Roman" w:hAnsi="Times New Roman"/>
          <w:sz w:val="28"/>
          <w:szCs w:val="28"/>
          <w:lang w:val="en-US"/>
        </w:rPr>
        <w:t>II</w:t>
      </w:r>
      <w:r w:rsidRPr="00E3093A">
        <w:rPr>
          <w:rFonts w:ascii="Times New Roman" w:hAnsi="Times New Roman"/>
          <w:sz w:val="28"/>
          <w:szCs w:val="28"/>
        </w:rPr>
        <w:t xml:space="preserve"> этой статьи указано, что каждый вправе создавать любое объединение, в том числе политическую партию, профессиональный союз и другое общественное объединение, или вступать в существующее объединение. Свободная деятельность всех объединений гарантируется.</w:t>
      </w:r>
    </w:p>
    <w:p w:rsidR="00906409" w:rsidRPr="00E3093A" w:rsidRDefault="00906409" w:rsidP="00E3093A">
      <w:pPr>
        <w:pStyle w:val="Preformatted"/>
        <w:tabs>
          <w:tab w:val="clear" w:pos="9590"/>
        </w:tabs>
        <w:ind w:firstLine="567"/>
        <w:jc w:val="both"/>
        <w:rPr>
          <w:rFonts w:ascii="Times New Roman" w:hAnsi="Times New Roman"/>
          <w:sz w:val="28"/>
          <w:szCs w:val="28"/>
        </w:rPr>
      </w:pPr>
      <w:r w:rsidRPr="00E3093A">
        <w:rPr>
          <w:rFonts w:ascii="Times New Roman" w:hAnsi="Times New Roman"/>
          <w:sz w:val="28"/>
          <w:szCs w:val="28"/>
        </w:rPr>
        <w:t>В статье 2.3 Закона Азербайджанской Республики «О неправительственных организациях (общественных объединениях, фондах)» определено, что неправительственная организация может создаваться и функционировать в целях, не запрещенных Конституцией  и законами Азербайджанской Республики.</w:t>
      </w:r>
    </w:p>
    <w:p w:rsidR="00906409" w:rsidRPr="00E3093A" w:rsidRDefault="00906409" w:rsidP="00E3093A">
      <w:pPr>
        <w:pStyle w:val="a7"/>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 В соответствии со статьей 47.2 Гражданского Кодекса Азе</w:t>
      </w:r>
      <w:proofErr w:type="gramStart"/>
      <w:r w:rsidRPr="00E3093A">
        <w:rPr>
          <w:rFonts w:ascii="Times New Roman" w:hAnsi="Times New Roman"/>
          <w:sz w:val="28"/>
          <w:szCs w:val="28"/>
        </w:rPr>
        <w:t>p</w:t>
      </w:r>
      <w:proofErr w:type="gramEnd"/>
      <w:r w:rsidRPr="00E3093A">
        <w:rPr>
          <w:rFonts w:ascii="Times New Roman" w:hAnsi="Times New Roman"/>
          <w:sz w:val="28"/>
          <w:szCs w:val="28"/>
        </w:rPr>
        <w:t>байджанской Республики в уставе некоммерческого   юридического лица должны быть определены предмет и цели его деятельности.</w:t>
      </w:r>
    </w:p>
    <w:p w:rsidR="00906409" w:rsidRPr="00E3093A" w:rsidRDefault="00906409" w:rsidP="00E3093A">
      <w:pPr>
        <w:pStyle w:val="a7"/>
        <w:tabs>
          <w:tab w:val="clear" w:pos="9590"/>
        </w:tabs>
        <w:ind w:firstLine="567"/>
        <w:jc w:val="both"/>
        <w:rPr>
          <w:rFonts w:ascii="Times New Roman" w:hAnsi="Times New Roman"/>
          <w:sz w:val="28"/>
          <w:szCs w:val="28"/>
        </w:rPr>
      </w:pPr>
      <w:r w:rsidRPr="00E3093A">
        <w:rPr>
          <w:rFonts w:ascii="Times New Roman" w:hAnsi="Times New Roman"/>
          <w:sz w:val="28"/>
          <w:szCs w:val="28"/>
        </w:rPr>
        <w:t xml:space="preserve">Из анализа материалов дела и показаний свидетелей видно, что с самого начала деятельность Объединения Свободных Транспортников выходила за рамки целей и обязанностей, предусмотренных  его Уставом. Объединение, вторгаясь в полномочия государственных органов и других учреждений и организаций, </w:t>
      </w:r>
      <w:r w:rsidRPr="00E3093A">
        <w:rPr>
          <w:rFonts w:ascii="Times New Roman" w:hAnsi="Times New Roman"/>
          <w:sz w:val="28"/>
          <w:szCs w:val="28"/>
        </w:rPr>
        <w:lastRenderedPageBreak/>
        <w:t>нарушало закон под предлогом защиты прав автомобилистов, вмешивалось в деятельность Государственного Концерна «Азеравтонаглият», Департамента Транспорта Исполнительной власти города Баку, Государственной Дорожной Полиции, организуя в сфере транспортной системы различные незаконные проверки.</w:t>
      </w:r>
    </w:p>
    <w:p w:rsidR="00906409" w:rsidRPr="00E3093A" w:rsidRDefault="00906409" w:rsidP="00E3093A">
      <w:pPr>
        <w:pStyle w:val="Number"/>
        <w:spacing w:after="0"/>
        <w:ind w:left="0" w:firstLine="567"/>
        <w:rPr>
          <w:sz w:val="28"/>
          <w:szCs w:val="28"/>
          <w:lang w:val="ru-RU"/>
        </w:rPr>
      </w:pPr>
      <w:r w:rsidRPr="00E3093A">
        <w:rPr>
          <w:sz w:val="28"/>
          <w:szCs w:val="28"/>
          <w:lang w:val="ru-RU"/>
        </w:rPr>
        <w:t xml:space="preserve">В положениях Закона Азербайджанской Республики «О дорожном движении» не предусмотрено право какого-либо физического или юридического лица, в том числе общественной организации, за исключением компетентных государственных органов, останавливать на дорогах транспортные средства и проверять документы водителей. В соответствии с частью </w:t>
      </w:r>
      <w:r w:rsidRPr="00E3093A">
        <w:rPr>
          <w:sz w:val="28"/>
          <w:szCs w:val="28"/>
          <w:lang w:val="en-US"/>
        </w:rPr>
        <w:t>II</w:t>
      </w:r>
      <w:r w:rsidRPr="00E3093A">
        <w:rPr>
          <w:sz w:val="28"/>
          <w:szCs w:val="28"/>
          <w:lang w:val="ru-RU"/>
        </w:rPr>
        <w:t xml:space="preserve"> статьи 83 того же Закона </w:t>
      </w:r>
      <w:proofErr w:type="gramStart"/>
      <w:r w:rsidRPr="00E3093A">
        <w:rPr>
          <w:sz w:val="28"/>
          <w:szCs w:val="28"/>
          <w:lang w:val="ru-RU"/>
        </w:rPr>
        <w:t>контроль за</w:t>
      </w:r>
      <w:proofErr w:type="gramEnd"/>
      <w:r w:rsidRPr="00E3093A">
        <w:rPr>
          <w:sz w:val="28"/>
          <w:szCs w:val="28"/>
          <w:lang w:val="ru-RU"/>
        </w:rPr>
        <w:t xml:space="preserve"> обеспечением безопасности движения на дорогах осуществляется сотрудниками соответствующего органа исполнительной власти Азербайджанской Республики (Государственная Дорожная Полиция) на стационарных и иных постах, а также с помощью транспортных средств, оснащенных специальным оборудованием, или с применением средств технического контроля.</w:t>
      </w:r>
    </w:p>
    <w:p w:rsidR="00906409" w:rsidRPr="00E3093A" w:rsidRDefault="00906409" w:rsidP="00E3093A">
      <w:pPr>
        <w:ind w:firstLine="567"/>
        <w:jc w:val="both"/>
        <w:rPr>
          <w:sz w:val="28"/>
          <w:szCs w:val="28"/>
        </w:rPr>
      </w:pPr>
      <w:r w:rsidRPr="00E3093A">
        <w:rPr>
          <w:sz w:val="28"/>
          <w:szCs w:val="28"/>
        </w:rPr>
        <w:t xml:space="preserve">Объединение Свободных Транспортников, в нарушение положений Закона «О дорожном движении», создало посты в городе Баку и на 103, 129, </w:t>
      </w:r>
      <w:smartTag w:uri="urn:schemas-microsoft-com:office:smarttags" w:element="metricconverter">
        <w:smartTagPr>
          <w:attr w:name="ProductID" w:val="174 километрах"/>
        </w:smartTagPr>
        <w:r w:rsidRPr="00E3093A">
          <w:rPr>
            <w:sz w:val="28"/>
            <w:szCs w:val="28"/>
          </w:rPr>
          <w:t>174 километрах</w:t>
        </w:r>
      </w:smartTag>
      <w:r w:rsidRPr="00E3093A">
        <w:rPr>
          <w:sz w:val="28"/>
          <w:szCs w:val="28"/>
        </w:rPr>
        <w:t xml:space="preserve"> дороги Баку – Губа, присвоив же себе полномочия государственной дорожной полиции, действовало на этих  постах под названием “группы мониторинга” и осуществляло </w:t>
      </w:r>
      <w:proofErr w:type="gramStart"/>
      <w:r w:rsidRPr="00E3093A">
        <w:rPr>
          <w:sz w:val="28"/>
          <w:szCs w:val="28"/>
        </w:rPr>
        <w:t>контроль за</w:t>
      </w:r>
      <w:proofErr w:type="gramEnd"/>
      <w:r w:rsidRPr="00E3093A">
        <w:rPr>
          <w:sz w:val="28"/>
          <w:szCs w:val="28"/>
        </w:rPr>
        <w:t xml:space="preserve"> передвижением транспортных средств; члены Объединения, незаконно останавливая водителей, требовали у них водительские права и документы на право заниматься предпринимательской деятельностью, а также другие документы, незаконно составляли “протоколы” и “акты” “об административных правонарушениях”. Указанными действиями   грубо нарушались права и свободы граждан.</w:t>
      </w:r>
    </w:p>
    <w:p w:rsidR="00906409" w:rsidRPr="00E3093A" w:rsidRDefault="00906409" w:rsidP="00E3093A">
      <w:pPr>
        <w:ind w:firstLine="567"/>
        <w:jc w:val="both"/>
        <w:rPr>
          <w:sz w:val="28"/>
          <w:szCs w:val="28"/>
        </w:rPr>
      </w:pPr>
      <w:r w:rsidRPr="00E3093A">
        <w:rPr>
          <w:sz w:val="28"/>
          <w:szCs w:val="28"/>
        </w:rPr>
        <w:t xml:space="preserve">Из этих “протоколов” и “актов” видно, что их форма была утверждена решением </w:t>
      </w:r>
      <w:r w:rsidRPr="00E3093A">
        <w:rPr>
          <w:sz w:val="28"/>
          <w:szCs w:val="28"/>
          <w:lang w:val="en-US"/>
        </w:rPr>
        <w:t>II</w:t>
      </w:r>
      <w:r w:rsidRPr="00E3093A">
        <w:rPr>
          <w:sz w:val="28"/>
          <w:szCs w:val="28"/>
        </w:rPr>
        <w:t xml:space="preserve"> конференции Объединения Свободных Транспортников, проведенной 4 декабря 2000 года. Кроме того, в удостоверениях, выданных членам Объединения с целью осуществления этой незаконной деятельности, указывалось, что они имеют право на бесплатное пользование на территории Азербайджанской Республики городскими и районными, городскими и районно-окружными средствами общественного транспорта. Утверждение форм таких “протоколов” и “актов”, а также установление в удостоверениях льгот не относится к компетенции ни общего собрания членов высшего органа правления Объединения – конференции,  ни других его органов правления, это в компетенции только соответствующего органа исполнительной власти.</w:t>
      </w:r>
    </w:p>
    <w:p w:rsidR="00906409" w:rsidRPr="00E3093A" w:rsidRDefault="00906409" w:rsidP="00E3093A">
      <w:pPr>
        <w:ind w:firstLine="567"/>
        <w:jc w:val="both"/>
        <w:rPr>
          <w:sz w:val="28"/>
          <w:szCs w:val="28"/>
        </w:rPr>
      </w:pPr>
      <w:r w:rsidRPr="00E3093A">
        <w:rPr>
          <w:sz w:val="28"/>
          <w:szCs w:val="28"/>
        </w:rPr>
        <w:t xml:space="preserve">Объединение, допуская незаконные действия и в сфере проверки соблюдения требований трудового законодательства, безосновательно препятствовало осуществлению прав </w:t>
      </w:r>
      <w:proofErr w:type="gramStart"/>
      <w:r w:rsidRPr="00E3093A">
        <w:rPr>
          <w:sz w:val="28"/>
          <w:szCs w:val="28"/>
        </w:rPr>
        <w:t>занимающимся</w:t>
      </w:r>
      <w:proofErr w:type="gramEnd"/>
      <w:r w:rsidRPr="00E3093A">
        <w:rPr>
          <w:sz w:val="28"/>
          <w:szCs w:val="28"/>
        </w:rPr>
        <w:t xml:space="preserve"> предпринимательской деятельностью физическими и юридическими лиц.</w:t>
      </w:r>
    </w:p>
    <w:p w:rsidR="00906409" w:rsidRPr="00E3093A" w:rsidRDefault="00906409" w:rsidP="00E3093A">
      <w:pPr>
        <w:pStyle w:val="Number"/>
        <w:spacing w:after="0"/>
        <w:ind w:left="0" w:firstLine="567"/>
        <w:rPr>
          <w:sz w:val="28"/>
          <w:szCs w:val="28"/>
          <w:lang w:val="ru-RU"/>
        </w:rPr>
      </w:pPr>
      <w:r w:rsidRPr="00E3093A">
        <w:rPr>
          <w:sz w:val="28"/>
          <w:szCs w:val="28"/>
          <w:lang w:val="ru-RU"/>
        </w:rPr>
        <w:lastRenderedPageBreak/>
        <w:t xml:space="preserve">Так, в части </w:t>
      </w:r>
      <w:r w:rsidRPr="00E3093A">
        <w:rPr>
          <w:sz w:val="28"/>
          <w:szCs w:val="28"/>
          <w:lang w:val="en-US"/>
        </w:rPr>
        <w:t>I</w:t>
      </w:r>
      <w:r w:rsidRPr="00E3093A">
        <w:rPr>
          <w:sz w:val="28"/>
          <w:szCs w:val="28"/>
          <w:lang w:val="ru-RU"/>
        </w:rPr>
        <w:t xml:space="preserve">  статьи 15 Трудового Кодекса Азербайджанской Республики указывается, что государственный контроль над соблюдением требований настоящего Кодекса и иных нормативно-правовых актов трудового законодательства осуществляет соответствующий орган исполнительной власти. Как видно, Объединение, осуществляя функции исполнительной власти в этой сфере, вмешивалось и в полномочия трудовых инспекций. </w:t>
      </w:r>
    </w:p>
    <w:p w:rsidR="00906409" w:rsidRPr="00E3093A" w:rsidRDefault="00906409" w:rsidP="00E3093A">
      <w:pPr>
        <w:pStyle w:val="a3"/>
        <w:ind w:firstLine="567"/>
        <w:rPr>
          <w:sz w:val="28"/>
          <w:szCs w:val="28"/>
        </w:rPr>
      </w:pPr>
      <w:proofErr w:type="gramStart"/>
      <w:r w:rsidRPr="00E3093A">
        <w:rPr>
          <w:sz w:val="28"/>
          <w:szCs w:val="28"/>
        </w:rPr>
        <w:t>В соответствии со статьей 308 Трудового Кодекса Азербайджанской Республики контроль за четким и равным применением работодателями, работниками, соответствующими органами исполнительной власти, юридическими и физическими лицами настоящего Кодекса, а также нормативно-правовых актов системы трудового законодательства в целом, точным выполнением их требований осуществляют органы прокуратуры в пределах своих полномочий, а также соответствующий орган исполнительной власти, полномочия которого определены статьей 15 настоящего Кодекса</w:t>
      </w:r>
      <w:proofErr w:type="gramEnd"/>
      <w:r w:rsidRPr="00E3093A">
        <w:rPr>
          <w:sz w:val="28"/>
          <w:szCs w:val="28"/>
        </w:rPr>
        <w:t>.</w:t>
      </w:r>
    </w:p>
    <w:p w:rsidR="00906409" w:rsidRPr="00E3093A" w:rsidRDefault="00906409" w:rsidP="00E3093A">
      <w:pPr>
        <w:pStyle w:val="Number"/>
        <w:spacing w:after="0"/>
        <w:ind w:left="0" w:firstLine="567"/>
        <w:rPr>
          <w:sz w:val="28"/>
          <w:szCs w:val="28"/>
          <w:lang w:val="ru-RU"/>
        </w:rPr>
      </w:pPr>
      <w:r w:rsidRPr="00E3093A">
        <w:rPr>
          <w:sz w:val="28"/>
          <w:szCs w:val="28"/>
          <w:lang w:val="ru-RU"/>
        </w:rPr>
        <w:t xml:space="preserve">А в части </w:t>
      </w:r>
      <w:r w:rsidRPr="00E3093A">
        <w:rPr>
          <w:sz w:val="28"/>
          <w:szCs w:val="28"/>
          <w:lang w:val="en-US"/>
        </w:rPr>
        <w:t>I</w:t>
      </w:r>
      <w:r w:rsidRPr="00E3093A">
        <w:rPr>
          <w:sz w:val="28"/>
          <w:szCs w:val="28"/>
          <w:lang w:val="ru-RU"/>
        </w:rPr>
        <w:t xml:space="preserve"> статьи 309 Трудового Кодекса определено, что общественный </w:t>
      </w:r>
      <w:proofErr w:type="gramStart"/>
      <w:r w:rsidRPr="00E3093A">
        <w:rPr>
          <w:sz w:val="28"/>
          <w:szCs w:val="28"/>
          <w:lang w:val="ru-RU"/>
        </w:rPr>
        <w:t>контроль за</w:t>
      </w:r>
      <w:proofErr w:type="gramEnd"/>
      <w:r w:rsidRPr="00E3093A">
        <w:rPr>
          <w:sz w:val="28"/>
          <w:szCs w:val="28"/>
          <w:lang w:val="ru-RU"/>
        </w:rPr>
        <w:t xml:space="preserve"> обеспечением трудовых, социальных и экономических прав и законных интересов работников и работодателей осуществляют соответствующие профсоюзные органы, а также представительные органы работодателей в порядке, предусмотренном Законом Азербайджанской Республики «О профессиональных союзах» и настоящим Кодексом.</w:t>
      </w:r>
    </w:p>
    <w:p w:rsidR="00906409" w:rsidRPr="00E3093A" w:rsidRDefault="00906409" w:rsidP="00E3093A">
      <w:pPr>
        <w:pStyle w:val="a3"/>
        <w:ind w:firstLine="567"/>
        <w:rPr>
          <w:sz w:val="28"/>
          <w:szCs w:val="28"/>
        </w:rPr>
      </w:pPr>
      <w:r w:rsidRPr="00E3093A">
        <w:rPr>
          <w:sz w:val="28"/>
          <w:szCs w:val="28"/>
        </w:rPr>
        <w:t>Ответная сторона, ссылаясь на статью 210 Трудового Кодекса, указывает на наличие у него функции контроля в сфере трудового договора. Согласно этой статье работодатели, работники, а также отдельные физические лица могут объединиться для разрешения проблем охраны труда и создавать общественные объединения, осуществляющие деятельность в соответствии с законодательством об общественных объединениях. Однако этой статьей не предусмотрено предоставление общественным объединениям полномочий на осуществление функции надзора.  Органы государственной власти, а также работодатели должны оказывать всестороннюю помощь этим общественным объединениям и учитывать их предложения и рекомендации при принятии нормативно-правовых актов по обеспечению охраны труда.</w:t>
      </w:r>
    </w:p>
    <w:p w:rsidR="00906409" w:rsidRPr="00E3093A" w:rsidRDefault="00906409" w:rsidP="00E3093A">
      <w:pPr>
        <w:pStyle w:val="a3"/>
        <w:ind w:firstLine="567"/>
        <w:rPr>
          <w:sz w:val="28"/>
          <w:szCs w:val="28"/>
        </w:rPr>
      </w:pPr>
      <w:r w:rsidRPr="00E3093A">
        <w:rPr>
          <w:sz w:val="28"/>
          <w:szCs w:val="28"/>
        </w:rPr>
        <w:t xml:space="preserve">В статье 409.1.2 Кодекса Административных проступков Азербайджанской Республики в числе поводов к возбуждению производства по делам об административных проступках названо и поступление материалов от государственных органов или иных органов самоуправления, общественных организаций. Однако в статье 409.2 того же Кодекса содержится положение, предусматривающее рассмотрение материалов, информации и заявлений компетентным должностным лицом, уполномоченным для возбуждения производства по делу об административном проступке. Несмотря на то, что этим Кодексом не предусмотрено предоставление подобных полномочий Объединению Свободных Транспортников, члены Объединения, нарушая требования данного </w:t>
      </w:r>
      <w:r w:rsidRPr="00E3093A">
        <w:rPr>
          <w:sz w:val="28"/>
          <w:szCs w:val="28"/>
        </w:rPr>
        <w:lastRenderedPageBreak/>
        <w:t>Кодекса (статьи 379, 386, 396, 403, 404, 410), составляли “протоколы” и “акты” об административных проступках.</w:t>
      </w:r>
    </w:p>
    <w:p w:rsidR="00906409" w:rsidRPr="00E3093A" w:rsidRDefault="00906409" w:rsidP="00E3093A">
      <w:pPr>
        <w:pStyle w:val="a3"/>
        <w:ind w:firstLine="567"/>
        <w:rPr>
          <w:sz w:val="28"/>
          <w:szCs w:val="28"/>
        </w:rPr>
      </w:pPr>
      <w:proofErr w:type="gramStart"/>
      <w:r w:rsidRPr="00E3093A">
        <w:rPr>
          <w:sz w:val="28"/>
          <w:szCs w:val="28"/>
        </w:rPr>
        <w:t>В соответствии со статьей 1.2 «Правил выдачи специального согласия (лицензии) на денежные юридические услуги», утвержденным Постановлением № 103 Кабинета Министров Азербайджанской Республики от 1 мая 1998 года дача консультаций и разъяснений по юридическим вопросам, устных и письменных справок по законодательству, являясь видами юридических услуг, требующих специального согласия, осуществляются на основе лицензии, выданной Министерством Юстиции Азербайджанской Республики.</w:t>
      </w:r>
      <w:proofErr w:type="gramEnd"/>
      <w:r w:rsidRPr="00E3093A">
        <w:rPr>
          <w:sz w:val="28"/>
          <w:szCs w:val="28"/>
        </w:rPr>
        <w:t xml:space="preserve"> Несмотря на отсутствие такого документа, Объединение примененные им “штрафные санкции” в отношении водителей признавало как оплату юридических услуг.</w:t>
      </w:r>
    </w:p>
    <w:p w:rsidR="00906409" w:rsidRPr="00E3093A" w:rsidRDefault="00906409" w:rsidP="00E3093A">
      <w:pPr>
        <w:pStyle w:val="a3"/>
        <w:ind w:firstLine="567"/>
        <w:rPr>
          <w:sz w:val="28"/>
          <w:szCs w:val="28"/>
        </w:rPr>
      </w:pPr>
      <w:r w:rsidRPr="00E3093A">
        <w:rPr>
          <w:sz w:val="28"/>
          <w:szCs w:val="28"/>
        </w:rPr>
        <w:t xml:space="preserve">С другой стороны, взамен примененных в отношении водителей незаконных и необоснованных штрафов им выдавались квитанции, на которых было написано “членские взносы”, что следует оценивать как нарушение принципа добровольности, считающегося одним из основных принципов формирования общественного объединения, т.е. как принуждение граждан стать членами объединения.  Так, в части </w:t>
      </w:r>
      <w:r w:rsidRPr="00E3093A">
        <w:rPr>
          <w:sz w:val="28"/>
          <w:szCs w:val="28"/>
          <w:lang w:val="en-US"/>
        </w:rPr>
        <w:t>III</w:t>
      </w:r>
      <w:r w:rsidRPr="00E3093A">
        <w:rPr>
          <w:sz w:val="28"/>
          <w:szCs w:val="28"/>
        </w:rPr>
        <w:t xml:space="preserve"> статьи 58 Конституции Азербайджанской Республики указывается, что никто не может быть принужден вступать в какое-либо объединение или оставаться его членом. </w:t>
      </w:r>
    </w:p>
    <w:p w:rsidR="00906409" w:rsidRPr="00E3093A" w:rsidRDefault="00906409" w:rsidP="00E3093A">
      <w:pPr>
        <w:pStyle w:val="a3"/>
        <w:ind w:firstLine="567"/>
        <w:rPr>
          <w:sz w:val="28"/>
          <w:szCs w:val="28"/>
        </w:rPr>
      </w:pPr>
      <w:r w:rsidRPr="00E3093A">
        <w:rPr>
          <w:sz w:val="28"/>
          <w:szCs w:val="28"/>
        </w:rPr>
        <w:t>Конституционный Суд считает, что государство, признавая общественное объединение, как часть общества, обеспечивает ему необходимые и определенные законом условия. В то же время общественные объединения в своей деятельности должны строго соблюдать Конституцию и законы. Применение противоречащих Конституции и закону методов и сре</w:t>
      </w:r>
      <w:proofErr w:type="gramStart"/>
      <w:r w:rsidRPr="00E3093A">
        <w:rPr>
          <w:sz w:val="28"/>
          <w:szCs w:val="28"/>
        </w:rPr>
        <w:t>дств пр</w:t>
      </w:r>
      <w:proofErr w:type="gramEnd"/>
      <w:r w:rsidRPr="00E3093A">
        <w:rPr>
          <w:sz w:val="28"/>
          <w:szCs w:val="28"/>
        </w:rPr>
        <w:t xml:space="preserve">и осуществлении тех или иных прав и обязанностей оценивается как чуждое природе демократического общества проявление. </w:t>
      </w:r>
    </w:p>
    <w:p w:rsidR="00906409" w:rsidRPr="00E3093A" w:rsidRDefault="00906409" w:rsidP="00E3093A">
      <w:pPr>
        <w:pStyle w:val="a3"/>
        <w:ind w:firstLine="567"/>
        <w:rPr>
          <w:sz w:val="28"/>
          <w:szCs w:val="28"/>
        </w:rPr>
      </w:pPr>
      <w:r w:rsidRPr="00E3093A">
        <w:rPr>
          <w:sz w:val="28"/>
          <w:szCs w:val="28"/>
        </w:rPr>
        <w:t xml:space="preserve">В части </w:t>
      </w:r>
      <w:r w:rsidRPr="00E3093A">
        <w:rPr>
          <w:sz w:val="28"/>
          <w:szCs w:val="28"/>
          <w:lang w:val="en-US"/>
        </w:rPr>
        <w:t>II</w:t>
      </w:r>
      <w:r w:rsidRPr="00E3093A">
        <w:rPr>
          <w:sz w:val="28"/>
          <w:szCs w:val="28"/>
        </w:rPr>
        <w:t xml:space="preserve"> статьи 72 Конституции Азербайджанской Республики предусматривается, что каждый гражданин обязан соблюдать Конституцию и законы Азербайджанской Республики, уважать права и свободы других лиц, выполнять установленные законом другие обязанности.</w:t>
      </w:r>
    </w:p>
    <w:p w:rsidR="00906409" w:rsidRPr="00E3093A" w:rsidRDefault="00906409" w:rsidP="00E3093A">
      <w:pPr>
        <w:pStyle w:val="a3"/>
        <w:ind w:firstLine="567"/>
        <w:rPr>
          <w:sz w:val="28"/>
          <w:szCs w:val="28"/>
        </w:rPr>
      </w:pPr>
      <w:r w:rsidRPr="00E3093A">
        <w:rPr>
          <w:sz w:val="28"/>
          <w:szCs w:val="28"/>
        </w:rPr>
        <w:t>Согласно статье 80 Конституции Азербайджанской Республики нарушение Конституции и законов, в том числе злоупотребление правами и свободами, невыполнение обязанностей, предусмотренных Конституцией и законами, влечет установленную законом ответственность.</w:t>
      </w:r>
    </w:p>
    <w:p w:rsidR="00906409" w:rsidRPr="00E3093A" w:rsidRDefault="00906409" w:rsidP="00E3093A">
      <w:pPr>
        <w:pStyle w:val="a3"/>
        <w:ind w:firstLine="567"/>
        <w:rPr>
          <w:sz w:val="28"/>
          <w:szCs w:val="28"/>
        </w:rPr>
      </w:pPr>
      <w:r w:rsidRPr="00E3093A">
        <w:rPr>
          <w:sz w:val="28"/>
          <w:szCs w:val="28"/>
        </w:rPr>
        <w:t xml:space="preserve">Как видно, свобода деятельности общественных объединений, необходимая для реализации права на объединение, не означает, что осуществление ими прав и обязанностей должна восприниматься как возможность нарушения прав и свобод других лиц, в том числе вторжение в осуществление полномочий органами власти, то есть функционирование в нарушение Конституции и законов. </w:t>
      </w:r>
    </w:p>
    <w:p w:rsidR="00906409" w:rsidRPr="00E3093A" w:rsidRDefault="00906409" w:rsidP="00E3093A">
      <w:pPr>
        <w:pStyle w:val="a3"/>
        <w:ind w:firstLine="567"/>
        <w:rPr>
          <w:sz w:val="28"/>
          <w:szCs w:val="28"/>
        </w:rPr>
      </w:pPr>
      <w:r w:rsidRPr="00E3093A">
        <w:rPr>
          <w:sz w:val="28"/>
          <w:szCs w:val="28"/>
        </w:rPr>
        <w:t xml:space="preserve"> </w:t>
      </w:r>
      <w:proofErr w:type="gramStart"/>
      <w:r w:rsidRPr="00E3093A">
        <w:rPr>
          <w:sz w:val="28"/>
          <w:szCs w:val="28"/>
        </w:rPr>
        <w:t xml:space="preserve">Несмотря на три письменных предупреждения Министерства Юстиции Азербайджанской Республики в течение одного года, сделанных в соответствии со статьей 31.4 Закона Азербайджанской Республики «О неправительственных </w:t>
      </w:r>
      <w:r w:rsidRPr="00E3093A">
        <w:rPr>
          <w:sz w:val="28"/>
          <w:szCs w:val="28"/>
        </w:rPr>
        <w:lastRenderedPageBreak/>
        <w:t>организациях (общественных объединениях и фондах)», Объединение Свободных Транспортников в период осуществления своей деятельности, прибегая к незаконным действиям, безосновательно вторгалось в полномочия исполнительной власти, создавало препятствия работе отдельных учреждений и организаций, нарушало закрепленные в Конституции права и</w:t>
      </w:r>
      <w:proofErr w:type="gramEnd"/>
      <w:r w:rsidRPr="00E3093A">
        <w:rPr>
          <w:sz w:val="28"/>
          <w:szCs w:val="28"/>
        </w:rPr>
        <w:t xml:space="preserve"> свободы граждан. </w:t>
      </w:r>
    </w:p>
    <w:p w:rsidR="00906409" w:rsidRPr="00E3093A" w:rsidRDefault="00906409" w:rsidP="00E3093A">
      <w:pPr>
        <w:pStyle w:val="a3"/>
        <w:ind w:firstLine="567"/>
        <w:rPr>
          <w:sz w:val="28"/>
          <w:szCs w:val="28"/>
        </w:rPr>
      </w:pPr>
      <w:r w:rsidRPr="00E3093A">
        <w:rPr>
          <w:sz w:val="28"/>
          <w:szCs w:val="28"/>
        </w:rPr>
        <w:t xml:space="preserve">Таким образом, Объединение Свободных Транспортников в своей деятельности нарушало принцип верховенства закона и  защиты достоинства человека, признанных в качестве основного атрибута правового государства. </w:t>
      </w:r>
    </w:p>
    <w:p w:rsidR="00906409" w:rsidRPr="00E3093A" w:rsidRDefault="00906409" w:rsidP="00E3093A">
      <w:pPr>
        <w:pStyle w:val="a3"/>
        <w:ind w:firstLine="567"/>
        <w:rPr>
          <w:sz w:val="28"/>
          <w:szCs w:val="28"/>
        </w:rPr>
      </w:pPr>
      <w:r w:rsidRPr="00E3093A">
        <w:rPr>
          <w:sz w:val="28"/>
          <w:szCs w:val="28"/>
        </w:rPr>
        <w:t>На судебном заседании представитель ответной стороны обосновал незаконные действия возглавляемого им общественного объединения стремлением выявить факты нарушения законов в транспортной сфере. В связи с этим необходимо отметить, что в правовом государстве принцип верховенства закона распространяется на все физические и юридические лица и представленные ответной стороной доказательства о нарушениях закона должны быть проверены в порядке, предусмотренным  законодательством Азербайджанской Республики.</w:t>
      </w:r>
    </w:p>
    <w:p w:rsidR="00906409" w:rsidRPr="00E3093A" w:rsidRDefault="00906409" w:rsidP="00E3093A">
      <w:pPr>
        <w:pStyle w:val="a3"/>
        <w:ind w:firstLine="567"/>
        <w:rPr>
          <w:sz w:val="28"/>
          <w:szCs w:val="28"/>
        </w:rPr>
      </w:pPr>
      <w:r w:rsidRPr="00E3093A">
        <w:rPr>
          <w:sz w:val="28"/>
          <w:szCs w:val="28"/>
        </w:rPr>
        <w:t xml:space="preserve">Руководствуясь пунктом 7 части </w:t>
      </w:r>
      <w:r w:rsidRPr="00E3093A">
        <w:rPr>
          <w:sz w:val="28"/>
          <w:szCs w:val="28"/>
          <w:lang w:val="en-US"/>
        </w:rPr>
        <w:t>III</w:t>
      </w:r>
      <w:r w:rsidRPr="00E3093A">
        <w:rPr>
          <w:sz w:val="28"/>
          <w:szCs w:val="28"/>
        </w:rPr>
        <w:t xml:space="preserve"> статьи 130 Конституции Азербайджанской Республики, статьями 75, 76, 78, 80-83 и 85 Закона Азербайджанской Республики «О Конституционном Суде», Конституционный Суд</w:t>
      </w:r>
    </w:p>
    <w:p w:rsidR="00906409" w:rsidRPr="00E3093A" w:rsidRDefault="00906409" w:rsidP="00E3093A">
      <w:pPr>
        <w:pStyle w:val="a3"/>
        <w:ind w:firstLine="567"/>
        <w:jc w:val="center"/>
        <w:rPr>
          <w:sz w:val="28"/>
          <w:szCs w:val="28"/>
        </w:rPr>
      </w:pPr>
      <w:r w:rsidRPr="00E3093A">
        <w:rPr>
          <w:b/>
          <w:sz w:val="28"/>
          <w:szCs w:val="28"/>
        </w:rPr>
        <w:t>ПОСТАНОВИЛ:</w:t>
      </w:r>
    </w:p>
    <w:p w:rsidR="00906409" w:rsidRPr="00E3093A" w:rsidRDefault="00906409" w:rsidP="00E3093A">
      <w:pPr>
        <w:pStyle w:val="a3"/>
        <w:ind w:firstLine="567"/>
        <w:rPr>
          <w:sz w:val="28"/>
          <w:szCs w:val="28"/>
        </w:rPr>
      </w:pPr>
    </w:p>
    <w:p w:rsidR="00906409" w:rsidRPr="00E3093A" w:rsidRDefault="00906409" w:rsidP="00E3093A">
      <w:pPr>
        <w:pStyle w:val="a3"/>
        <w:numPr>
          <w:ilvl w:val="0"/>
          <w:numId w:val="1"/>
        </w:numPr>
        <w:tabs>
          <w:tab w:val="num" w:pos="420"/>
        </w:tabs>
        <w:ind w:left="0" w:firstLine="567"/>
        <w:rPr>
          <w:sz w:val="28"/>
          <w:szCs w:val="28"/>
        </w:rPr>
      </w:pPr>
      <w:r w:rsidRPr="00E3093A">
        <w:rPr>
          <w:sz w:val="28"/>
          <w:szCs w:val="28"/>
        </w:rPr>
        <w:t xml:space="preserve">Ликвидировать Объединение Свободных Транспортников, зарегистрированное </w:t>
      </w:r>
      <w:r w:rsidRPr="00E3093A">
        <w:rPr>
          <w:sz w:val="28"/>
          <w:szCs w:val="28"/>
        </w:rPr>
        <w:br/>
        <w:t>постановлением Коллегии Министерства Юстиции Азербайджанской Республики № 1134 от 2 июня 1999 года.</w:t>
      </w:r>
    </w:p>
    <w:p w:rsidR="00906409" w:rsidRPr="00E3093A" w:rsidRDefault="00906409" w:rsidP="00E3093A">
      <w:pPr>
        <w:pStyle w:val="a3"/>
        <w:numPr>
          <w:ilvl w:val="0"/>
          <w:numId w:val="1"/>
        </w:numPr>
        <w:tabs>
          <w:tab w:val="num" w:pos="420"/>
        </w:tabs>
        <w:ind w:left="0" w:firstLine="567"/>
        <w:rPr>
          <w:sz w:val="28"/>
          <w:szCs w:val="28"/>
        </w:rPr>
      </w:pPr>
      <w:r w:rsidRPr="00E3093A">
        <w:rPr>
          <w:sz w:val="28"/>
          <w:szCs w:val="28"/>
        </w:rPr>
        <w:t>Рекомендовать Прокуратуре Азербайджанской Республики обеспечить проверку представленных представителем ответной стороны на судебном заседании фактов в порядке, определенном законодательством.</w:t>
      </w:r>
    </w:p>
    <w:p w:rsidR="00906409" w:rsidRPr="00E3093A" w:rsidRDefault="00906409" w:rsidP="00E3093A">
      <w:pPr>
        <w:tabs>
          <w:tab w:val="num" w:pos="142"/>
        </w:tabs>
        <w:ind w:firstLine="567"/>
        <w:jc w:val="both"/>
        <w:rPr>
          <w:sz w:val="28"/>
          <w:szCs w:val="28"/>
        </w:rPr>
      </w:pPr>
      <w:r w:rsidRPr="00E3093A">
        <w:rPr>
          <w:sz w:val="28"/>
          <w:szCs w:val="28"/>
        </w:rPr>
        <w:t>3.</w:t>
      </w:r>
      <w:r w:rsidR="00E3093A">
        <w:rPr>
          <w:sz w:val="28"/>
          <w:szCs w:val="28"/>
        </w:rPr>
        <w:t xml:space="preserve"> </w:t>
      </w:r>
      <w:r w:rsidRPr="00E3093A">
        <w:rPr>
          <w:sz w:val="28"/>
          <w:szCs w:val="28"/>
        </w:rPr>
        <w:t>Постановление вступает в силу  со дня  опубликования.</w:t>
      </w:r>
    </w:p>
    <w:p w:rsidR="00906409" w:rsidRPr="00E3093A" w:rsidRDefault="00906409" w:rsidP="00E3093A">
      <w:pPr>
        <w:tabs>
          <w:tab w:val="num" w:pos="142"/>
        </w:tabs>
        <w:ind w:firstLine="567"/>
        <w:jc w:val="both"/>
        <w:rPr>
          <w:sz w:val="28"/>
          <w:szCs w:val="28"/>
        </w:rPr>
      </w:pPr>
      <w:r w:rsidRPr="00E3093A">
        <w:rPr>
          <w:sz w:val="28"/>
          <w:szCs w:val="28"/>
        </w:rPr>
        <w:t>4.</w:t>
      </w:r>
      <w:r w:rsidR="00E3093A">
        <w:rPr>
          <w:sz w:val="28"/>
          <w:szCs w:val="28"/>
        </w:rPr>
        <w:t xml:space="preserve"> </w:t>
      </w:r>
      <w:r w:rsidRPr="00E3093A">
        <w:rPr>
          <w:sz w:val="28"/>
          <w:szCs w:val="28"/>
        </w:rPr>
        <w:t>Постановление опубликовать в газете “Азербайджан” и в “Вестнике Конституционного Суда Азербайджанской Республики”.</w:t>
      </w:r>
    </w:p>
    <w:p w:rsidR="00906409" w:rsidRPr="00E3093A" w:rsidRDefault="00906409" w:rsidP="00E3093A">
      <w:pPr>
        <w:tabs>
          <w:tab w:val="num" w:pos="142"/>
        </w:tabs>
        <w:ind w:firstLine="567"/>
        <w:jc w:val="both"/>
        <w:rPr>
          <w:sz w:val="28"/>
          <w:szCs w:val="28"/>
        </w:rPr>
      </w:pPr>
      <w:r w:rsidRPr="00E3093A">
        <w:rPr>
          <w:sz w:val="28"/>
          <w:szCs w:val="28"/>
        </w:rPr>
        <w:t>5.</w:t>
      </w:r>
      <w:r w:rsidR="00E3093A">
        <w:rPr>
          <w:sz w:val="28"/>
          <w:szCs w:val="28"/>
        </w:rPr>
        <w:t xml:space="preserve"> </w:t>
      </w:r>
      <w:r w:rsidRPr="00E3093A">
        <w:rPr>
          <w:sz w:val="28"/>
          <w:szCs w:val="28"/>
        </w:rPr>
        <w:t xml:space="preserve">Постановление окончательно, не может быть отменено, изменено или официально истолковано ни одним органом или  должностным  лицом. </w:t>
      </w:r>
    </w:p>
    <w:p w:rsidR="00906409" w:rsidRPr="00E3093A" w:rsidRDefault="00906409" w:rsidP="00E3093A">
      <w:pPr>
        <w:tabs>
          <w:tab w:val="num" w:pos="142"/>
        </w:tabs>
        <w:ind w:firstLine="567"/>
        <w:jc w:val="both"/>
        <w:rPr>
          <w:sz w:val="28"/>
          <w:szCs w:val="28"/>
        </w:rPr>
      </w:pPr>
    </w:p>
    <w:p w:rsidR="00906409" w:rsidRPr="00E3093A" w:rsidRDefault="00906409" w:rsidP="00E3093A">
      <w:pPr>
        <w:ind w:firstLine="567"/>
        <w:jc w:val="both"/>
        <w:rPr>
          <w:b/>
          <w:sz w:val="28"/>
          <w:szCs w:val="28"/>
        </w:rPr>
      </w:pPr>
    </w:p>
    <w:sectPr w:rsidR="00906409" w:rsidRPr="00E3093A" w:rsidSect="00E3093A">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Z_OLD Normal">
    <w:altName w:val="Times New Roman"/>
    <w:charset w:val="00"/>
    <w:family w:val="auto"/>
    <w:pitch w:val="variable"/>
    <w:sig w:usb0="00000001" w:usb1="00000000" w:usb2="00000000" w:usb3="00000000" w:csb0="0000001B" w:csb1="00000000"/>
  </w:font>
  <w:font w:name="AZ_OLD">
    <w:altName w:val="Courier New"/>
    <w:charset w:val="00"/>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F6395"/>
    <w:multiLevelType w:val="singleLevel"/>
    <w:tmpl w:val="10666432"/>
    <w:lvl w:ilvl="0">
      <w:start w:val="1"/>
      <w:numFmt w:val="decimal"/>
      <w:lvlText w:val="%1."/>
      <w:lvlJc w:val="left"/>
      <w:pPr>
        <w:tabs>
          <w:tab w:val="num" w:pos="1069"/>
        </w:tabs>
        <w:ind w:left="1069"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B3A5D"/>
    <w:rsid w:val="00906409"/>
    <w:rsid w:val="009F768B"/>
    <w:rsid w:val="00DB3A5D"/>
    <w:rsid w:val="00E3093A"/>
    <w:rsid w:val="00E63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0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06409"/>
    <w:pPr>
      <w:keepNext/>
      <w:widowControl w:val="0"/>
      <w:jc w:val="both"/>
      <w:outlineLvl w:val="0"/>
    </w:pPr>
    <w:rPr>
      <w:rFonts w:ascii="AZ_OLD Normal" w:hAnsi="AZ_OLD Normal"/>
      <w:sz w:val="32"/>
    </w:rPr>
  </w:style>
  <w:style w:type="paragraph" w:styleId="2">
    <w:name w:val="heading 2"/>
    <w:basedOn w:val="a"/>
    <w:next w:val="a"/>
    <w:link w:val="20"/>
    <w:qFormat/>
    <w:rsid w:val="00906409"/>
    <w:pPr>
      <w:keepNext/>
      <w:jc w:val="center"/>
      <w:outlineLvl w:val="1"/>
    </w:pPr>
    <w:rPr>
      <w:rFonts w:ascii="AZ_OLD" w:hAnsi="AZ_OLD"/>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409"/>
    <w:rPr>
      <w:rFonts w:ascii="AZ_OLD Normal" w:eastAsia="Times New Roman" w:hAnsi="AZ_OLD Normal" w:cs="Times New Roman"/>
      <w:sz w:val="32"/>
      <w:szCs w:val="20"/>
      <w:lang w:val="ru-RU" w:eastAsia="ru-RU"/>
    </w:rPr>
  </w:style>
  <w:style w:type="character" w:customStyle="1" w:styleId="20">
    <w:name w:val="Заголовок 2 Знак"/>
    <w:basedOn w:val="a0"/>
    <w:link w:val="2"/>
    <w:rsid w:val="00906409"/>
    <w:rPr>
      <w:rFonts w:ascii="AZ_OLD" w:eastAsia="Times New Roman" w:hAnsi="AZ_OLD" w:cs="Times New Roman"/>
      <w:b/>
      <w:sz w:val="28"/>
      <w:szCs w:val="20"/>
      <w:lang w:eastAsia="ru-RU"/>
    </w:rPr>
  </w:style>
  <w:style w:type="paragraph" w:styleId="a3">
    <w:name w:val="Body Text"/>
    <w:basedOn w:val="a"/>
    <w:link w:val="a4"/>
    <w:rsid w:val="00906409"/>
    <w:pPr>
      <w:jc w:val="both"/>
    </w:pPr>
    <w:rPr>
      <w:sz w:val="32"/>
    </w:rPr>
  </w:style>
  <w:style w:type="character" w:customStyle="1" w:styleId="a4">
    <w:name w:val="Основной текст Знак"/>
    <w:basedOn w:val="a0"/>
    <w:link w:val="a3"/>
    <w:rsid w:val="00906409"/>
    <w:rPr>
      <w:rFonts w:ascii="Times New Roman" w:eastAsia="Times New Roman" w:hAnsi="Times New Roman" w:cs="Times New Roman"/>
      <w:sz w:val="32"/>
      <w:szCs w:val="20"/>
      <w:lang w:val="ru-RU" w:eastAsia="ru-RU"/>
    </w:rPr>
  </w:style>
  <w:style w:type="paragraph" w:styleId="a5">
    <w:name w:val="Body Text Indent"/>
    <w:basedOn w:val="a"/>
    <w:link w:val="a6"/>
    <w:rsid w:val="00906409"/>
    <w:pPr>
      <w:widowControl w:val="0"/>
      <w:ind w:firstLine="161"/>
      <w:jc w:val="both"/>
    </w:pPr>
    <w:rPr>
      <w:rFonts w:ascii="AZ_OLD Normal" w:hAnsi="AZ_OLD Normal"/>
      <w:sz w:val="32"/>
    </w:rPr>
  </w:style>
  <w:style w:type="character" w:customStyle="1" w:styleId="a6">
    <w:name w:val="Основной текст с отступом Знак"/>
    <w:basedOn w:val="a0"/>
    <w:link w:val="a5"/>
    <w:rsid w:val="00906409"/>
    <w:rPr>
      <w:rFonts w:ascii="AZ_OLD Normal" w:eastAsia="Times New Roman" w:hAnsi="AZ_OLD Normal" w:cs="Times New Roman"/>
      <w:sz w:val="32"/>
      <w:szCs w:val="20"/>
      <w:lang w:val="ru-RU" w:eastAsia="ru-RU"/>
    </w:rPr>
  </w:style>
  <w:style w:type="paragraph" w:customStyle="1" w:styleId="Preformatted">
    <w:name w:val="Preformatted"/>
    <w:basedOn w:val="a"/>
    <w:rsid w:val="0090640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7">
    <w:name w:val="Готовый"/>
    <w:basedOn w:val="a"/>
    <w:rsid w:val="00906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Number">
    <w:name w:val="Number"/>
    <w:basedOn w:val="a3"/>
    <w:rsid w:val="00906409"/>
    <w:pPr>
      <w:spacing w:after="120"/>
      <w:ind w:left="397" w:hanging="397"/>
    </w:pPr>
    <w:rPr>
      <w:kern w:val="24"/>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09"/>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906409"/>
    <w:pPr>
      <w:keepNext/>
      <w:widowControl w:val="0"/>
      <w:jc w:val="both"/>
      <w:outlineLvl w:val="0"/>
    </w:pPr>
    <w:rPr>
      <w:rFonts w:ascii="AZ_OLD Normal" w:hAnsi="AZ_OLD Normal"/>
      <w:sz w:val="32"/>
    </w:rPr>
  </w:style>
  <w:style w:type="paragraph" w:styleId="Heading2">
    <w:name w:val="heading 2"/>
    <w:basedOn w:val="Normal"/>
    <w:next w:val="Normal"/>
    <w:link w:val="Heading2Char"/>
    <w:qFormat/>
    <w:rsid w:val="00906409"/>
    <w:pPr>
      <w:keepNext/>
      <w:jc w:val="center"/>
      <w:outlineLvl w:val="1"/>
    </w:pPr>
    <w:rPr>
      <w:rFonts w:ascii="AZ_OLD" w:hAnsi="AZ_OLD"/>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409"/>
    <w:rPr>
      <w:rFonts w:ascii="AZ_OLD Normal" w:eastAsia="Times New Roman" w:hAnsi="AZ_OLD Normal" w:cs="Times New Roman"/>
      <w:sz w:val="32"/>
      <w:szCs w:val="20"/>
      <w:lang w:val="ru-RU" w:eastAsia="ru-RU"/>
    </w:rPr>
  </w:style>
  <w:style w:type="character" w:customStyle="1" w:styleId="Heading2Char">
    <w:name w:val="Heading 2 Char"/>
    <w:basedOn w:val="DefaultParagraphFont"/>
    <w:link w:val="Heading2"/>
    <w:rsid w:val="00906409"/>
    <w:rPr>
      <w:rFonts w:ascii="AZ_OLD" w:eastAsia="Times New Roman" w:hAnsi="AZ_OLD" w:cs="Times New Roman"/>
      <w:b/>
      <w:sz w:val="28"/>
      <w:szCs w:val="20"/>
      <w:lang w:eastAsia="ru-RU"/>
    </w:rPr>
  </w:style>
  <w:style w:type="paragraph" w:styleId="BodyText">
    <w:name w:val="Body Text"/>
    <w:basedOn w:val="Normal"/>
    <w:link w:val="BodyTextChar"/>
    <w:rsid w:val="00906409"/>
    <w:pPr>
      <w:jc w:val="both"/>
    </w:pPr>
    <w:rPr>
      <w:sz w:val="32"/>
    </w:rPr>
  </w:style>
  <w:style w:type="character" w:customStyle="1" w:styleId="BodyTextChar">
    <w:name w:val="Body Text Char"/>
    <w:basedOn w:val="DefaultParagraphFont"/>
    <w:link w:val="BodyText"/>
    <w:rsid w:val="00906409"/>
    <w:rPr>
      <w:rFonts w:ascii="Times New Roman" w:eastAsia="Times New Roman" w:hAnsi="Times New Roman" w:cs="Times New Roman"/>
      <w:sz w:val="32"/>
      <w:szCs w:val="20"/>
      <w:lang w:val="ru-RU" w:eastAsia="ru-RU"/>
    </w:rPr>
  </w:style>
  <w:style w:type="paragraph" w:styleId="BodyTextIndent">
    <w:name w:val="Body Text Indent"/>
    <w:basedOn w:val="Normal"/>
    <w:link w:val="BodyTextIndentChar"/>
    <w:rsid w:val="00906409"/>
    <w:pPr>
      <w:widowControl w:val="0"/>
      <w:ind w:firstLine="161"/>
      <w:jc w:val="both"/>
    </w:pPr>
    <w:rPr>
      <w:rFonts w:ascii="AZ_OLD Normal" w:hAnsi="AZ_OLD Normal"/>
      <w:sz w:val="32"/>
    </w:rPr>
  </w:style>
  <w:style w:type="character" w:customStyle="1" w:styleId="BodyTextIndentChar">
    <w:name w:val="Body Text Indent Char"/>
    <w:basedOn w:val="DefaultParagraphFont"/>
    <w:link w:val="BodyTextIndent"/>
    <w:rsid w:val="00906409"/>
    <w:rPr>
      <w:rFonts w:ascii="AZ_OLD Normal" w:eastAsia="Times New Roman" w:hAnsi="AZ_OLD Normal" w:cs="Times New Roman"/>
      <w:sz w:val="32"/>
      <w:szCs w:val="20"/>
      <w:lang w:val="ru-RU" w:eastAsia="ru-RU"/>
    </w:rPr>
  </w:style>
  <w:style w:type="paragraph" w:customStyle="1" w:styleId="Preformatted">
    <w:name w:val="Preformatted"/>
    <w:basedOn w:val="Normal"/>
    <w:rsid w:val="0090640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
    <w:name w:val="Готовый"/>
    <w:basedOn w:val="Normal"/>
    <w:rsid w:val="00906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Number">
    <w:name w:val="Number"/>
    <w:basedOn w:val="BodyText"/>
    <w:rsid w:val="00906409"/>
    <w:pPr>
      <w:spacing w:after="120"/>
      <w:ind w:left="397" w:hanging="397"/>
    </w:pPr>
    <w:rPr>
      <w:kern w:val="24"/>
      <w:sz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3024</Words>
  <Characters>17243</Characters>
  <Application>Microsoft Office Word</Application>
  <DocSecurity>0</DocSecurity>
  <Lines>143</Lines>
  <Paragraphs>40</Paragraphs>
  <ScaleCrop>false</ScaleCrop>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dc:creator>
  <cp:keywords/>
  <dc:description/>
  <cp:lastModifiedBy>user</cp:lastModifiedBy>
  <cp:revision>3</cp:revision>
  <dcterms:created xsi:type="dcterms:W3CDTF">2013-02-14T06:13:00Z</dcterms:created>
  <dcterms:modified xsi:type="dcterms:W3CDTF">2013-06-08T20:43:00Z</dcterms:modified>
</cp:coreProperties>
</file>