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794F" w14:textId="77777777" w:rsidR="001C6C24" w:rsidRDefault="001C6C24" w:rsidP="001C6C24">
      <w:pPr>
        <w:widowControl/>
        <w:ind w:firstLine="567"/>
        <w:jc w:val="center"/>
        <w:rPr>
          <w:rFonts w:ascii="Arial" w:eastAsia="Times New Roman" w:hAnsi="Arial" w:cs="Arial"/>
          <w:b/>
          <w:bCs/>
          <w:sz w:val="28"/>
          <w:szCs w:val="28"/>
          <w:lang w:eastAsia="ru-RU"/>
        </w:rPr>
      </w:pPr>
      <w:r w:rsidRPr="001C6C24">
        <w:rPr>
          <w:rFonts w:ascii="Arial" w:eastAsia="Times New Roman" w:hAnsi="Arial" w:cs="Arial"/>
          <w:b/>
          <w:bCs/>
          <w:sz w:val="28"/>
          <w:szCs w:val="28"/>
          <w:lang w:eastAsia="ru-RU"/>
        </w:rPr>
        <w:t>ИМЕНЕМ АЗЕРБАЙДЖАНСКОЙ РЕСПУБЛИКИ</w:t>
      </w:r>
    </w:p>
    <w:p w14:paraId="5DE0775A" w14:textId="77777777" w:rsidR="001C6C24" w:rsidRPr="001C6C24" w:rsidRDefault="001C6C24" w:rsidP="001C6C24">
      <w:pPr>
        <w:widowControl/>
        <w:ind w:firstLine="567"/>
        <w:jc w:val="center"/>
        <w:rPr>
          <w:rFonts w:ascii="Arial" w:eastAsia="Times New Roman" w:hAnsi="Arial" w:cs="Arial"/>
          <w:sz w:val="28"/>
          <w:szCs w:val="28"/>
          <w:lang w:eastAsia="ru-RU"/>
        </w:rPr>
      </w:pPr>
    </w:p>
    <w:p w14:paraId="7C26AEC0" w14:textId="77777777" w:rsidR="001C6C24" w:rsidRDefault="001C6C24" w:rsidP="001C6C24">
      <w:pPr>
        <w:widowControl/>
        <w:spacing w:line="252" w:lineRule="atLeast"/>
        <w:ind w:firstLine="567"/>
        <w:jc w:val="center"/>
        <w:rPr>
          <w:rFonts w:ascii="Arial" w:eastAsia="Times New Roman" w:hAnsi="Arial" w:cs="Arial"/>
          <w:b/>
          <w:bCs/>
          <w:sz w:val="28"/>
          <w:szCs w:val="28"/>
          <w:lang w:eastAsia="ru-RU"/>
        </w:rPr>
      </w:pPr>
      <w:r w:rsidRPr="001C6C24">
        <w:rPr>
          <w:rFonts w:ascii="Arial" w:eastAsia="Times New Roman" w:hAnsi="Arial" w:cs="Arial"/>
          <w:b/>
          <w:bCs/>
          <w:sz w:val="28"/>
          <w:szCs w:val="28"/>
          <w:lang w:eastAsia="ru-RU"/>
        </w:rPr>
        <w:t>ПОСТАНОВЛЕНИЕ</w:t>
      </w:r>
    </w:p>
    <w:p w14:paraId="16F5D3C0" w14:textId="77777777" w:rsidR="001C6C24" w:rsidRPr="001C6C24" w:rsidRDefault="001C6C24" w:rsidP="001C6C24">
      <w:pPr>
        <w:widowControl/>
        <w:spacing w:line="252" w:lineRule="atLeast"/>
        <w:ind w:firstLine="567"/>
        <w:jc w:val="center"/>
        <w:rPr>
          <w:rFonts w:ascii="Arial" w:eastAsia="Times New Roman" w:hAnsi="Arial" w:cs="Arial"/>
          <w:sz w:val="28"/>
          <w:szCs w:val="28"/>
          <w:lang w:eastAsia="ru-RU"/>
        </w:rPr>
      </w:pPr>
    </w:p>
    <w:p w14:paraId="730B00E5" w14:textId="77777777" w:rsidR="001C6C24" w:rsidRDefault="001C6C24" w:rsidP="001C6C24">
      <w:pPr>
        <w:widowControl/>
        <w:spacing w:line="252" w:lineRule="atLeast"/>
        <w:ind w:firstLine="567"/>
        <w:jc w:val="center"/>
        <w:rPr>
          <w:rFonts w:ascii="Arial" w:eastAsia="Times New Roman" w:hAnsi="Arial" w:cs="Arial"/>
          <w:b/>
          <w:bCs/>
          <w:sz w:val="28"/>
          <w:szCs w:val="28"/>
          <w:lang w:eastAsia="ru-RU"/>
        </w:rPr>
      </w:pPr>
      <w:r w:rsidRPr="001C6C24">
        <w:rPr>
          <w:rFonts w:ascii="Arial" w:eastAsia="Times New Roman" w:hAnsi="Arial" w:cs="Arial"/>
          <w:b/>
          <w:bCs/>
          <w:sz w:val="28"/>
          <w:szCs w:val="28"/>
          <w:lang w:eastAsia="ru-RU"/>
        </w:rPr>
        <w:t>ПЛЕНУМА КОНСТИТУЦИОННОГО СУДА</w:t>
      </w:r>
      <w:r w:rsidRPr="001C6C24">
        <w:rPr>
          <w:rFonts w:ascii="Arial" w:eastAsia="Times New Roman" w:hAnsi="Arial" w:cs="Arial"/>
          <w:b/>
          <w:bCs/>
          <w:sz w:val="28"/>
          <w:szCs w:val="28"/>
          <w:lang w:eastAsia="ru-RU"/>
        </w:rPr>
        <w:br/>
        <w:t>АЗЕРБАЙДЖАНСКОЙ РЕСПУБЛИКИ</w:t>
      </w:r>
    </w:p>
    <w:p w14:paraId="1133EAC3" w14:textId="77777777" w:rsidR="001C6C24" w:rsidRPr="001C6C24" w:rsidRDefault="001C6C24" w:rsidP="001C6C24">
      <w:pPr>
        <w:widowControl/>
        <w:spacing w:line="252" w:lineRule="atLeast"/>
        <w:ind w:firstLine="567"/>
        <w:jc w:val="center"/>
        <w:rPr>
          <w:rFonts w:ascii="Arial" w:eastAsia="Times New Roman" w:hAnsi="Arial" w:cs="Arial"/>
          <w:sz w:val="28"/>
          <w:szCs w:val="28"/>
          <w:lang w:eastAsia="ru-RU"/>
        </w:rPr>
      </w:pPr>
    </w:p>
    <w:p w14:paraId="082E48DB" w14:textId="77777777" w:rsidR="001C6C24" w:rsidRDefault="001C6C24" w:rsidP="001C6C24">
      <w:pPr>
        <w:widowControl/>
        <w:ind w:firstLine="567"/>
        <w:jc w:val="center"/>
        <w:rPr>
          <w:rFonts w:ascii="Arial" w:eastAsia="Times New Roman" w:hAnsi="Arial" w:cs="Arial"/>
          <w:i/>
          <w:iCs/>
          <w:sz w:val="28"/>
          <w:szCs w:val="28"/>
          <w:lang w:eastAsia="ru-RU"/>
        </w:rPr>
      </w:pPr>
      <w:r w:rsidRPr="001C6C24">
        <w:rPr>
          <w:rFonts w:ascii="Arial" w:eastAsia="Times New Roman" w:hAnsi="Arial" w:cs="Arial"/>
          <w:i/>
          <w:iCs/>
          <w:sz w:val="28"/>
          <w:szCs w:val="28"/>
          <w:lang w:eastAsia="ru-RU"/>
        </w:rPr>
        <w:t>О толковании пункта "в" части 1 статьи 62 Трудового</w:t>
      </w:r>
      <w:r w:rsidRPr="001C6C24">
        <w:rPr>
          <w:rFonts w:ascii="Arial" w:eastAsia="Times New Roman" w:hAnsi="Arial" w:cs="Arial"/>
          <w:i/>
          <w:iCs/>
          <w:sz w:val="28"/>
          <w:szCs w:val="28"/>
          <w:lang w:eastAsia="ru-RU"/>
        </w:rPr>
        <w:br/>
        <w:t>кодекса Азербайджанской Республики</w:t>
      </w:r>
    </w:p>
    <w:p w14:paraId="219AC02A" w14:textId="77777777" w:rsidR="001C6C24" w:rsidRPr="001C6C24" w:rsidRDefault="001C6C24" w:rsidP="001C6C24">
      <w:pPr>
        <w:widowControl/>
        <w:ind w:firstLine="567"/>
        <w:jc w:val="center"/>
        <w:rPr>
          <w:rFonts w:ascii="Arial" w:eastAsia="Times New Roman" w:hAnsi="Arial" w:cs="Arial"/>
          <w:sz w:val="28"/>
          <w:szCs w:val="28"/>
          <w:lang w:eastAsia="ru-RU"/>
        </w:rPr>
      </w:pPr>
    </w:p>
    <w:p w14:paraId="72ADB02E" w14:textId="2F6062D9" w:rsidR="001C6C24" w:rsidRDefault="001C6C24" w:rsidP="001C6C24">
      <w:pPr>
        <w:widowControl/>
        <w:ind w:firstLine="567"/>
        <w:jc w:val="center"/>
        <w:rPr>
          <w:rFonts w:ascii="Arial" w:eastAsia="Times New Roman" w:hAnsi="Arial" w:cs="Arial"/>
          <w:b/>
          <w:bCs/>
          <w:sz w:val="28"/>
          <w:szCs w:val="28"/>
          <w:lang w:eastAsia="ru-RU"/>
        </w:rPr>
      </w:pPr>
      <w:r w:rsidRPr="001C6C24">
        <w:rPr>
          <w:rFonts w:ascii="Arial" w:eastAsia="Times New Roman" w:hAnsi="Arial" w:cs="Arial"/>
          <w:b/>
          <w:bCs/>
          <w:sz w:val="28"/>
          <w:szCs w:val="28"/>
          <w:lang w:eastAsia="ru-RU"/>
        </w:rPr>
        <w:t>12 января 2022 года         </w:t>
      </w:r>
      <w:r>
        <w:rPr>
          <w:rFonts w:ascii="Arial" w:eastAsia="Times New Roman" w:hAnsi="Arial" w:cs="Arial"/>
          <w:b/>
          <w:bCs/>
          <w:sz w:val="28"/>
          <w:szCs w:val="28"/>
          <w:lang w:eastAsia="ru-RU"/>
        </w:rPr>
        <w:t xml:space="preserve">                      </w:t>
      </w:r>
      <w:r w:rsidRPr="001C6C24">
        <w:rPr>
          <w:rFonts w:ascii="Arial" w:eastAsia="Times New Roman" w:hAnsi="Arial" w:cs="Arial"/>
          <w:b/>
          <w:bCs/>
          <w:sz w:val="28"/>
          <w:szCs w:val="28"/>
          <w:lang w:eastAsia="ru-RU"/>
        </w:rPr>
        <w:t>                город Баку</w:t>
      </w:r>
    </w:p>
    <w:p w14:paraId="26E12E81" w14:textId="77777777" w:rsidR="001C6C24" w:rsidRPr="001C6C24" w:rsidRDefault="001C6C24" w:rsidP="001C6C24">
      <w:pPr>
        <w:widowControl/>
        <w:ind w:firstLine="567"/>
        <w:jc w:val="center"/>
        <w:rPr>
          <w:rFonts w:ascii="Arial" w:eastAsia="Times New Roman" w:hAnsi="Arial" w:cs="Arial"/>
          <w:sz w:val="28"/>
          <w:szCs w:val="28"/>
          <w:lang w:eastAsia="ru-RU"/>
        </w:rPr>
      </w:pPr>
    </w:p>
    <w:p w14:paraId="0C4CBE83"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Пленум Конституционного суда Азербайджанской Респуб</w:t>
      </w:r>
      <w:r w:rsidRPr="001C6C24">
        <w:rPr>
          <w:rFonts w:ascii="Arial" w:eastAsia="Times New Roman" w:hAnsi="Arial" w:cs="Arial"/>
          <w:sz w:val="28"/>
          <w:szCs w:val="28"/>
          <w:lang w:eastAsia="ru-RU"/>
        </w:rPr>
        <w:softHyphen/>
        <w:t xml:space="preserve">лики в составе Фархада Абдуллаева (председатель), Соны Салмановой, Умай Эфендиевой, Ровшана Исмаилова, Джейхуна </w:t>
      </w:r>
      <w:proofErr w:type="spellStart"/>
      <w:r w:rsidRPr="001C6C24">
        <w:rPr>
          <w:rFonts w:ascii="Arial" w:eastAsia="Times New Roman" w:hAnsi="Arial" w:cs="Arial"/>
          <w:sz w:val="28"/>
          <w:szCs w:val="28"/>
          <w:lang w:eastAsia="ru-RU"/>
        </w:rPr>
        <w:t>Гараджаева</w:t>
      </w:r>
      <w:proofErr w:type="spellEnd"/>
      <w:r w:rsidRPr="001C6C24">
        <w:rPr>
          <w:rFonts w:ascii="Arial" w:eastAsia="Times New Roman" w:hAnsi="Arial" w:cs="Arial"/>
          <w:sz w:val="28"/>
          <w:szCs w:val="28"/>
          <w:lang w:eastAsia="ru-RU"/>
        </w:rPr>
        <w:t xml:space="preserve"> (судья-докладчик), Рафаэля </w:t>
      </w:r>
      <w:proofErr w:type="spellStart"/>
      <w:r w:rsidRPr="001C6C24">
        <w:rPr>
          <w:rFonts w:ascii="Arial" w:eastAsia="Times New Roman" w:hAnsi="Arial" w:cs="Arial"/>
          <w:sz w:val="28"/>
          <w:szCs w:val="28"/>
          <w:lang w:eastAsia="ru-RU"/>
        </w:rPr>
        <w:t>Гваладзе</w:t>
      </w:r>
      <w:proofErr w:type="spellEnd"/>
      <w:r w:rsidRPr="001C6C24">
        <w:rPr>
          <w:rFonts w:ascii="Arial" w:eastAsia="Times New Roman" w:hAnsi="Arial" w:cs="Arial"/>
          <w:sz w:val="28"/>
          <w:szCs w:val="28"/>
          <w:lang w:eastAsia="ru-RU"/>
        </w:rPr>
        <w:t xml:space="preserve">, Махира Мурадова, Исы </w:t>
      </w:r>
      <w:proofErr w:type="spellStart"/>
      <w:r w:rsidRPr="001C6C24">
        <w:rPr>
          <w:rFonts w:ascii="Arial" w:eastAsia="Times New Roman" w:hAnsi="Arial" w:cs="Arial"/>
          <w:sz w:val="28"/>
          <w:szCs w:val="28"/>
          <w:lang w:eastAsia="ru-RU"/>
        </w:rPr>
        <w:t>Наджафова</w:t>
      </w:r>
      <w:proofErr w:type="spellEnd"/>
      <w:r w:rsidRPr="001C6C24">
        <w:rPr>
          <w:rFonts w:ascii="Arial" w:eastAsia="Times New Roman" w:hAnsi="Arial" w:cs="Arial"/>
          <w:sz w:val="28"/>
          <w:szCs w:val="28"/>
          <w:lang w:eastAsia="ru-RU"/>
        </w:rPr>
        <w:t xml:space="preserve"> и </w:t>
      </w:r>
      <w:proofErr w:type="spellStart"/>
      <w:r w:rsidRPr="001C6C24">
        <w:rPr>
          <w:rFonts w:ascii="Arial" w:eastAsia="Times New Roman" w:hAnsi="Arial" w:cs="Arial"/>
          <w:sz w:val="28"/>
          <w:szCs w:val="28"/>
          <w:lang w:eastAsia="ru-RU"/>
        </w:rPr>
        <w:t>Кямрана</w:t>
      </w:r>
      <w:proofErr w:type="spellEnd"/>
      <w:r w:rsidRPr="001C6C24">
        <w:rPr>
          <w:rFonts w:ascii="Arial" w:eastAsia="Times New Roman" w:hAnsi="Arial" w:cs="Arial"/>
          <w:sz w:val="28"/>
          <w:szCs w:val="28"/>
          <w:lang w:eastAsia="ru-RU"/>
        </w:rPr>
        <w:t xml:space="preserve"> </w:t>
      </w:r>
      <w:proofErr w:type="spellStart"/>
      <w:r w:rsidRPr="001C6C24">
        <w:rPr>
          <w:rFonts w:ascii="Arial" w:eastAsia="Times New Roman" w:hAnsi="Arial" w:cs="Arial"/>
          <w:sz w:val="28"/>
          <w:szCs w:val="28"/>
          <w:lang w:eastAsia="ru-RU"/>
        </w:rPr>
        <w:t>Шафиева</w:t>
      </w:r>
      <w:proofErr w:type="spellEnd"/>
      <w:r w:rsidRPr="001C6C24">
        <w:rPr>
          <w:rFonts w:ascii="Arial" w:eastAsia="Times New Roman" w:hAnsi="Arial" w:cs="Arial"/>
          <w:sz w:val="28"/>
          <w:szCs w:val="28"/>
          <w:lang w:eastAsia="ru-RU"/>
        </w:rPr>
        <w:t>,</w:t>
      </w:r>
    </w:p>
    <w:p w14:paraId="77356D58"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 xml:space="preserve">с участием секретаря суда </w:t>
      </w:r>
      <w:proofErr w:type="spellStart"/>
      <w:r w:rsidRPr="001C6C24">
        <w:rPr>
          <w:rFonts w:ascii="Arial" w:eastAsia="Times New Roman" w:hAnsi="Arial" w:cs="Arial"/>
          <w:sz w:val="28"/>
          <w:szCs w:val="28"/>
          <w:lang w:eastAsia="ru-RU"/>
        </w:rPr>
        <w:t>Фараида</w:t>
      </w:r>
      <w:proofErr w:type="spellEnd"/>
      <w:r w:rsidRPr="001C6C24">
        <w:rPr>
          <w:rFonts w:ascii="Arial" w:eastAsia="Times New Roman" w:hAnsi="Arial" w:cs="Arial"/>
          <w:sz w:val="28"/>
          <w:szCs w:val="28"/>
          <w:lang w:eastAsia="ru-RU"/>
        </w:rPr>
        <w:t xml:space="preserve"> Алиева,</w:t>
      </w:r>
    </w:p>
    <w:p w14:paraId="57B0CD4A"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 xml:space="preserve">в соответствии с частью VI статьи 130 Конституции Азербайджанской Республики, статьями 27.2 и 33 Закона Азербайджанской Республики "О Конституционном </w:t>
      </w:r>
      <w:proofErr w:type="spellStart"/>
      <w:r w:rsidRPr="001C6C24">
        <w:rPr>
          <w:rFonts w:ascii="Arial" w:eastAsia="Times New Roman" w:hAnsi="Arial" w:cs="Arial"/>
          <w:sz w:val="28"/>
          <w:szCs w:val="28"/>
          <w:lang w:eastAsia="ru-RU"/>
        </w:rPr>
        <w:t>cуде</w:t>
      </w:r>
      <w:proofErr w:type="spellEnd"/>
      <w:r w:rsidRPr="001C6C24">
        <w:rPr>
          <w:rFonts w:ascii="Arial" w:eastAsia="Times New Roman" w:hAnsi="Arial" w:cs="Arial"/>
          <w:sz w:val="28"/>
          <w:szCs w:val="28"/>
          <w:lang w:eastAsia="ru-RU"/>
        </w:rPr>
        <w:t xml:space="preserve">" и статьей 39 Внутреннего устава Конституционного </w:t>
      </w:r>
      <w:proofErr w:type="spellStart"/>
      <w:r w:rsidRPr="001C6C24">
        <w:rPr>
          <w:rFonts w:ascii="Arial" w:eastAsia="Times New Roman" w:hAnsi="Arial" w:cs="Arial"/>
          <w:sz w:val="28"/>
          <w:szCs w:val="28"/>
          <w:lang w:eastAsia="ru-RU"/>
        </w:rPr>
        <w:t>cуда</w:t>
      </w:r>
      <w:proofErr w:type="spellEnd"/>
      <w:r w:rsidRPr="001C6C24">
        <w:rPr>
          <w:rFonts w:ascii="Arial" w:eastAsia="Times New Roman" w:hAnsi="Arial" w:cs="Arial"/>
          <w:sz w:val="28"/>
          <w:szCs w:val="28"/>
          <w:lang w:eastAsia="ru-RU"/>
        </w:rPr>
        <w:t xml:space="preserve"> Азербайджанской Республики, на основании обращения </w:t>
      </w:r>
      <w:proofErr w:type="spellStart"/>
      <w:r w:rsidRPr="001C6C24">
        <w:rPr>
          <w:rFonts w:ascii="Arial" w:eastAsia="Times New Roman" w:hAnsi="Arial" w:cs="Arial"/>
          <w:sz w:val="28"/>
          <w:szCs w:val="28"/>
          <w:lang w:eastAsia="ru-RU"/>
        </w:rPr>
        <w:t>Сураханского</w:t>
      </w:r>
      <w:proofErr w:type="spellEnd"/>
      <w:r w:rsidRPr="001C6C24">
        <w:rPr>
          <w:rFonts w:ascii="Arial" w:eastAsia="Times New Roman" w:hAnsi="Arial" w:cs="Arial"/>
          <w:sz w:val="28"/>
          <w:szCs w:val="28"/>
          <w:lang w:eastAsia="ru-RU"/>
        </w:rPr>
        <w:t xml:space="preserve"> районного суда города Баку рассмотрел в судеб</w:t>
      </w:r>
      <w:r w:rsidRPr="001C6C24">
        <w:rPr>
          <w:rFonts w:ascii="Arial" w:eastAsia="Times New Roman" w:hAnsi="Arial" w:cs="Arial"/>
          <w:sz w:val="28"/>
          <w:szCs w:val="28"/>
          <w:lang w:eastAsia="ru-RU"/>
        </w:rPr>
        <w:softHyphen/>
        <w:t>ном заседании, проведенном в порядке письменной процедуры особого конституционного производства, конституционное дело о толковании пункта "в" части 1 статьи 62 Трудового кодекса Азербайджанской Республики.</w:t>
      </w:r>
    </w:p>
    <w:p w14:paraId="34C087B2"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 xml:space="preserve">Изучив и обсудив доклад судьи </w:t>
      </w:r>
      <w:proofErr w:type="spellStart"/>
      <w:r w:rsidRPr="001C6C24">
        <w:rPr>
          <w:rFonts w:ascii="Arial" w:eastAsia="Times New Roman" w:hAnsi="Arial" w:cs="Arial"/>
          <w:sz w:val="28"/>
          <w:szCs w:val="28"/>
          <w:lang w:eastAsia="ru-RU"/>
        </w:rPr>
        <w:t>Дж.Гараджаева</w:t>
      </w:r>
      <w:proofErr w:type="spellEnd"/>
      <w:r w:rsidRPr="001C6C24">
        <w:rPr>
          <w:rFonts w:ascii="Arial" w:eastAsia="Times New Roman" w:hAnsi="Arial" w:cs="Arial"/>
          <w:sz w:val="28"/>
          <w:szCs w:val="28"/>
          <w:lang w:eastAsia="ru-RU"/>
        </w:rPr>
        <w:t xml:space="preserve"> по делу, суж</w:t>
      </w:r>
      <w:r w:rsidRPr="001C6C24">
        <w:rPr>
          <w:rFonts w:ascii="Arial" w:eastAsia="Times New Roman" w:hAnsi="Arial" w:cs="Arial"/>
          <w:sz w:val="28"/>
          <w:szCs w:val="28"/>
          <w:lang w:eastAsia="ru-RU"/>
        </w:rPr>
        <w:softHyphen/>
        <w:t xml:space="preserve">дения представителей заинтересованных субъектов - судьи </w:t>
      </w:r>
      <w:proofErr w:type="spellStart"/>
      <w:r w:rsidRPr="001C6C24">
        <w:rPr>
          <w:rFonts w:ascii="Arial" w:eastAsia="Times New Roman" w:hAnsi="Arial" w:cs="Arial"/>
          <w:sz w:val="28"/>
          <w:szCs w:val="28"/>
          <w:lang w:eastAsia="ru-RU"/>
        </w:rPr>
        <w:t>Сураханского</w:t>
      </w:r>
      <w:proofErr w:type="spellEnd"/>
      <w:r w:rsidRPr="001C6C24">
        <w:rPr>
          <w:rFonts w:ascii="Arial" w:eastAsia="Times New Roman" w:hAnsi="Arial" w:cs="Arial"/>
          <w:sz w:val="28"/>
          <w:szCs w:val="28"/>
          <w:lang w:eastAsia="ru-RU"/>
        </w:rPr>
        <w:t xml:space="preserve"> районного суда города Баку </w:t>
      </w:r>
      <w:proofErr w:type="spellStart"/>
      <w:r w:rsidRPr="001C6C24">
        <w:rPr>
          <w:rFonts w:ascii="Arial" w:eastAsia="Times New Roman" w:hAnsi="Arial" w:cs="Arial"/>
          <w:sz w:val="28"/>
          <w:szCs w:val="28"/>
          <w:lang w:eastAsia="ru-RU"/>
        </w:rPr>
        <w:t>С.Мириева</w:t>
      </w:r>
      <w:proofErr w:type="spellEnd"/>
      <w:r w:rsidRPr="001C6C24">
        <w:rPr>
          <w:rFonts w:ascii="Arial" w:eastAsia="Times New Roman" w:hAnsi="Arial" w:cs="Arial"/>
          <w:sz w:val="28"/>
          <w:szCs w:val="28"/>
          <w:lang w:eastAsia="ru-RU"/>
        </w:rPr>
        <w:t xml:space="preserve"> и заве</w:t>
      </w:r>
      <w:r w:rsidRPr="001C6C24">
        <w:rPr>
          <w:rFonts w:ascii="Arial" w:eastAsia="Times New Roman" w:hAnsi="Arial" w:cs="Arial"/>
          <w:sz w:val="28"/>
          <w:szCs w:val="28"/>
          <w:lang w:eastAsia="ru-RU"/>
        </w:rPr>
        <w:softHyphen/>
        <w:t xml:space="preserve">дующего отделом Социального законодательства Аппарата Милли Меджлиса Азербайджанской Республики </w:t>
      </w:r>
      <w:proofErr w:type="spellStart"/>
      <w:r w:rsidRPr="001C6C24">
        <w:rPr>
          <w:rFonts w:ascii="Arial" w:eastAsia="Times New Roman" w:hAnsi="Arial" w:cs="Arial"/>
          <w:sz w:val="28"/>
          <w:szCs w:val="28"/>
          <w:lang w:eastAsia="ru-RU"/>
        </w:rPr>
        <w:t>А.Велиева</w:t>
      </w:r>
      <w:proofErr w:type="spellEnd"/>
      <w:r w:rsidRPr="001C6C24">
        <w:rPr>
          <w:rFonts w:ascii="Arial" w:eastAsia="Times New Roman" w:hAnsi="Arial" w:cs="Arial"/>
          <w:sz w:val="28"/>
          <w:szCs w:val="28"/>
          <w:lang w:eastAsia="ru-RU"/>
        </w:rPr>
        <w:t xml:space="preserve">, специалиста - председателя Гражданской коллегии Верховного суда Азербайджанской Республики </w:t>
      </w:r>
      <w:proofErr w:type="spellStart"/>
      <w:r w:rsidRPr="001C6C24">
        <w:rPr>
          <w:rFonts w:ascii="Arial" w:eastAsia="Times New Roman" w:hAnsi="Arial" w:cs="Arial"/>
          <w:sz w:val="28"/>
          <w:szCs w:val="28"/>
          <w:lang w:eastAsia="ru-RU"/>
        </w:rPr>
        <w:t>С.Гаджиева</w:t>
      </w:r>
      <w:proofErr w:type="spellEnd"/>
      <w:r w:rsidRPr="001C6C24">
        <w:rPr>
          <w:rFonts w:ascii="Arial" w:eastAsia="Times New Roman" w:hAnsi="Arial" w:cs="Arial"/>
          <w:sz w:val="28"/>
          <w:szCs w:val="28"/>
          <w:lang w:eastAsia="ru-RU"/>
        </w:rPr>
        <w:t>, мнение экспер</w:t>
      </w:r>
      <w:r w:rsidRPr="001C6C24">
        <w:rPr>
          <w:rFonts w:ascii="Arial" w:eastAsia="Times New Roman" w:hAnsi="Arial" w:cs="Arial"/>
          <w:sz w:val="28"/>
          <w:szCs w:val="28"/>
          <w:lang w:eastAsia="ru-RU"/>
        </w:rPr>
        <w:softHyphen/>
        <w:t>та - заведующего кафедрой трудового и экологического права юридического факультета Бакинского государственного универ</w:t>
      </w:r>
      <w:r w:rsidRPr="001C6C24">
        <w:rPr>
          <w:rFonts w:ascii="Arial" w:eastAsia="Times New Roman" w:hAnsi="Arial" w:cs="Arial"/>
          <w:sz w:val="28"/>
          <w:szCs w:val="28"/>
          <w:lang w:eastAsia="ru-RU"/>
        </w:rPr>
        <w:softHyphen/>
        <w:t xml:space="preserve">ситета </w:t>
      </w:r>
      <w:proofErr w:type="spellStart"/>
      <w:r w:rsidRPr="001C6C24">
        <w:rPr>
          <w:rFonts w:ascii="Arial" w:eastAsia="Times New Roman" w:hAnsi="Arial" w:cs="Arial"/>
          <w:sz w:val="28"/>
          <w:szCs w:val="28"/>
          <w:lang w:eastAsia="ru-RU"/>
        </w:rPr>
        <w:t>А.Гасымова</w:t>
      </w:r>
      <w:proofErr w:type="spellEnd"/>
      <w:r w:rsidRPr="001C6C24">
        <w:rPr>
          <w:rFonts w:ascii="Arial" w:eastAsia="Times New Roman" w:hAnsi="Arial" w:cs="Arial"/>
          <w:sz w:val="28"/>
          <w:szCs w:val="28"/>
          <w:lang w:eastAsia="ru-RU"/>
        </w:rPr>
        <w:t xml:space="preserve"> и материалы дела, Пленум Конститу</w:t>
      </w:r>
      <w:r w:rsidRPr="001C6C24">
        <w:rPr>
          <w:rFonts w:ascii="Arial" w:eastAsia="Times New Roman" w:hAnsi="Arial" w:cs="Arial"/>
          <w:sz w:val="28"/>
          <w:szCs w:val="28"/>
          <w:lang w:eastAsia="ru-RU"/>
        </w:rPr>
        <w:softHyphen/>
        <w:t>ционного суда Азербайджанской Республики</w:t>
      </w:r>
    </w:p>
    <w:p w14:paraId="59227C26" w14:textId="77777777" w:rsidR="001C6C24" w:rsidRPr="001C6C24" w:rsidRDefault="001C6C24" w:rsidP="001C6C24">
      <w:pPr>
        <w:widowControl/>
        <w:spacing w:line="252" w:lineRule="atLeast"/>
        <w:ind w:firstLine="567"/>
        <w:jc w:val="center"/>
        <w:rPr>
          <w:rFonts w:ascii="Arial" w:eastAsia="Times New Roman" w:hAnsi="Arial" w:cs="Arial"/>
          <w:sz w:val="28"/>
          <w:szCs w:val="28"/>
          <w:lang w:eastAsia="ru-RU"/>
        </w:rPr>
      </w:pPr>
      <w:r w:rsidRPr="001C6C24">
        <w:rPr>
          <w:rFonts w:ascii="Arial" w:eastAsia="Times New Roman" w:hAnsi="Arial" w:cs="Arial"/>
          <w:b/>
          <w:bCs/>
          <w:sz w:val="28"/>
          <w:szCs w:val="28"/>
          <w:lang w:eastAsia="ru-RU"/>
        </w:rPr>
        <w:t>У С Т А Н О В И Л:</w:t>
      </w:r>
    </w:p>
    <w:p w14:paraId="1B019865" w14:textId="77777777" w:rsidR="001C6C24" w:rsidRPr="001C6C24" w:rsidRDefault="001C6C24" w:rsidP="001C6C24">
      <w:pPr>
        <w:widowControl/>
        <w:spacing w:line="252" w:lineRule="atLeast"/>
        <w:ind w:firstLine="567"/>
        <w:jc w:val="both"/>
        <w:rPr>
          <w:rFonts w:ascii="Arial" w:eastAsia="Times New Roman" w:hAnsi="Arial" w:cs="Arial"/>
          <w:sz w:val="28"/>
          <w:szCs w:val="28"/>
          <w:lang w:eastAsia="ru-RU"/>
        </w:rPr>
      </w:pPr>
      <w:proofErr w:type="spellStart"/>
      <w:r w:rsidRPr="001C6C24">
        <w:rPr>
          <w:rFonts w:ascii="Arial" w:eastAsia="Times New Roman" w:hAnsi="Arial" w:cs="Arial"/>
          <w:sz w:val="28"/>
          <w:szCs w:val="28"/>
          <w:lang w:eastAsia="ru-RU"/>
        </w:rPr>
        <w:t>Сураханский</w:t>
      </w:r>
      <w:proofErr w:type="spellEnd"/>
      <w:r w:rsidRPr="001C6C24">
        <w:rPr>
          <w:rFonts w:ascii="Arial" w:eastAsia="Times New Roman" w:hAnsi="Arial" w:cs="Arial"/>
          <w:sz w:val="28"/>
          <w:szCs w:val="28"/>
          <w:lang w:eastAsia="ru-RU"/>
        </w:rPr>
        <w:t xml:space="preserve"> районный суд города Баку обратился в Конституционный суд Азербайджанской Республики (далее - Конституционный суд) с просьбой дать толкование пункта "в" части 1 статьи 62 Трудового кодекса Азербайджанской Республики (далее - Трудовой кодекс) с точки зрения статьи 63 Конституции Азербайджанской Республики (далее - Конституция).</w:t>
      </w:r>
    </w:p>
    <w:p w14:paraId="27402552" w14:textId="77777777" w:rsidR="001C6C24" w:rsidRPr="001C6C24" w:rsidRDefault="001C6C24" w:rsidP="001C6C24">
      <w:pPr>
        <w:widowControl/>
        <w:spacing w:line="252" w:lineRule="atLeast"/>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lastRenderedPageBreak/>
        <w:t xml:space="preserve">Из обращения следует, что </w:t>
      </w:r>
      <w:proofErr w:type="spellStart"/>
      <w:r w:rsidRPr="001C6C24">
        <w:rPr>
          <w:rFonts w:ascii="Arial" w:eastAsia="Times New Roman" w:hAnsi="Arial" w:cs="Arial"/>
          <w:sz w:val="28"/>
          <w:szCs w:val="28"/>
          <w:lang w:eastAsia="ru-RU"/>
        </w:rPr>
        <w:t>И.Гусейнов</w:t>
      </w:r>
      <w:proofErr w:type="spellEnd"/>
      <w:r w:rsidRPr="001C6C24">
        <w:rPr>
          <w:rFonts w:ascii="Arial" w:eastAsia="Times New Roman" w:hAnsi="Arial" w:cs="Arial"/>
          <w:sz w:val="28"/>
          <w:szCs w:val="28"/>
          <w:lang w:eastAsia="ru-RU"/>
        </w:rPr>
        <w:t xml:space="preserve"> обратился в </w:t>
      </w:r>
      <w:proofErr w:type="spellStart"/>
      <w:r w:rsidRPr="001C6C24">
        <w:rPr>
          <w:rFonts w:ascii="Arial" w:eastAsia="Times New Roman" w:hAnsi="Arial" w:cs="Arial"/>
          <w:sz w:val="28"/>
          <w:szCs w:val="28"/>
          <w:lang w:eastAsia="ru-RU"/>
        </w:rPr>
        <w:t>Сураханский</w:t>
      </w:r>
      <w:proofErr w:type="spellEnd"/>
      <w:r w:rsidRPr="001C6C24">
        <w:rPr>
          <w:rFonts w:ascii="Arial" w:eastAsia="Times New Roman" w:hAnsi="Arial" w:cs="Arial"/>
          <w:sz w:val="28"/>
          <w:szCs w:val="28"/>
          <w:lang w:eastAsia="ru-RU"/>
        </w:rPr>
        <w:t xml:space="preserve"> районный суд города Баку с исковым заявлением против Общества с ограниченной ответственностью "</w:t>
      </w:r>
      <w:proofErr w:type="spellStart"/>
      <w:r w:rsidRPr="001C6C24">
        <w:rPr>
          <w:rFonts w:ascii="Arial" w:eastAsia="Times New Roman" w:hAnsi="Arial" w:cs="Arial"/>
          <w:sz w:val="28"/>
          <w:szCs w:val="28"/>
          <w:lang w:eastAsia="ru-RU"/>
        </w:rPr>
        <w:t>BakuBus</w:t>
      </w:r>
      <w:proofErr w:type="spellEnd"/>
      <w:r w:rsidRPr="001C6C24">
        <w:rPr>
          <w:rFonts w:ascii="Arial" w:eastAsia="Times New Roman" w:hAnsi="Arial" w:cs="Arial"/>
          <w:sz w:val="28"/>
          <w:szCs w:val="28"/>
          <w:lang w:eastAsia="ru-RU"/>
        </w:rPr>
        <w:t xml:space="preserve">" (далее - </w:t>
      </w:r>
      <w:proofErr w:type="spellStart"/>
      <w:r w:rsidRPr="001C6C24">
        <w:rPr>
          <w:rFonts w:ascii="Arial" w:eastAsia="Times New Roman" w:hAnsi="Arial" w:cs="Arial"/>
          <w:sz w:val="28"/>
          <w:szCs w:val="28"/>
          <w:lang w:eastAsia="ru-RU"/>
        </w:rPr>
        <w:t>OOO"BakuBus</w:t>
      </w:r>
      <w:proofErr w:type="spellEnd"/>
      <w:r w:rsidRPr="001C6C24">
        <w:rPr>
          <w:rFonts w:ascii="Arial" w:eastAsia="Times New Roman" w:hAnsi="Arial" w:cs="Arial"/>
          <w:sz w:val="28"/>
          <w:szCs w:val="28"/>
          <w:lang w:eastAsia="ru-RU"/>
        </w:rPr>
        <w:t>") с требованием о восстановлении на работе, невыплаченной заработной плате, премии, окончатель</w:t>
      </w:r>
      <w:r w:rsidRPr="001C6C24">
        <w:rPr>
          <w:rFonts w:ascii="Arial" w:eastAsia="Times New Roman" w:hAnsi="Arial" w:cs="Arial"/>
          <w:sz w:val="28"/>
          <w:szCs w:val="28"/>
          <w:lang w:eastAsia="ru-RU"/>
        </w:rPr>
        <w:softHyphen/>
        <w:t>ном расчете, неиспользованных отпускных, материальном и моральном ущербе.</w:t>
      </w:r>
    </w:p>
    <w:p w14:paraId="62E49154" w14:textId="77777777" w:rsidR="001C6C24" w:rsidRPr="001C6C24" w:rsidRDefault="001C6C24" w:rsidP="001C6C24">
      <w:pPr>
        <w:widowControl/>
        <w:spacing w:line="252" w:lineRule="atLeast"/>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 xml:space="preserve">В ходе судебного разбирательства было установлено, что </w:t>
      </w:r>
      <w:proofErr w:type="spellStart"/>
      <w:r w:rsidRPr="001C6C24">
        <w:rPr>
          <w:rFonts w:ascii="Arial" w:eastAsia="Times New Roman" w:hAnsi="Arial" w:cs="Arial"/>
          <w:sz w:val="28"/>
          <w:szCs w:val="28"/>
          <w:lang w:eastAsia="ru-RU"/>
        </w:rPr>
        <w:t>И.Гусейнов</w:t>
      </w:r>
      <w:proofErr w:type="spellEnd"/>
      <w:r w:rsidRPr="001C6C24">
        <w:rPr>
          <w:rFonts w:ascii="Arial" w:eastAsia="Times New Roman" w:hAnsi="Arial" w:cs="Arial"/>
          <w:sz w:val="28"/>
          <w:szCs w:val="28"/>
          <w:lang w:eastAsia="ru-RU"/>
        </w:rPr>
        <w:t xml:space="preserve">, являвшийся водителем </w:t>
      </w:r>
      <w:proofErr w:type="spellStart"/>
      <w:r w:rsidRPr="001C6C24">
        <w:rPr>
          <w:rFonts w:ascii="Arial" w:eastAsia="Times New Roman" w:hAnsi="Arial" w:cs="Arial"/>
          <w:sz w:val="28"/>
          <w:szCs w:val="28"/>
          <w:lang w:eastAsia="ru-RU"/>
        </w:rPr>
        <w:t>OOO"BakuBus</w:t>
      </w:r>
      <w:proofErr w:type="spellEnd"/>
      <w:r w:rsidRPr="001C6C24">
        <w:rPr>
          <w:rFonts w:ascii="Arial" w:eastAsia="Times New Roman" w:hAnsi="Arial" w:cs="Arial"/>
          <w:sz w:val="28"/>
          <w:szCs w:val="28"/>
          <w:lang w:eastAsia="ru-RU"/>
        </w:rPr>
        <w:t xml:space="preserve">", 4 ноября 2016 года во время исполнения служебных обязанностей на управляемом им автобусе совершил дорожно-транспортное происшествие, повлекшее смерть пешехода. По данному факту было возбуждено уголовное дело по статье 263.2 Уголовного кодекса Азербайджанской Республики, 14 января 2017 года </w:t>
      </w:r>
      <w:proofErr w:type="spellStart"/>
      <w:r w:rsidRPr="001C6C24">
        <w:rPr>
          <w:rFonts w:ascii="Arial" w:eastAsia="Times New Roman" w:hAnsi="Arial" w:cs="Arial"/>
          <w:sz w:val="28"/>
          <w:szCs w:val="28"/>
          <w:lang w:eastAsia="ru-RU"/>
        </w:rPr>
        <w:t>И.Гусейнов</w:t>
      </w:r>
      <w:proofErr w:type="spellEnd"/>
      <w:r w:rsidRPr="001C6C24">
        <w:rPr>
          <w:rFonts w:ascii="Arial" w:eastAsia="Times New Roman" w:hAnsi="Arial" w:cs="Arial"/>
          <w:sz w:val="28"/>
          <w:szCs w:val="28"/>
          <w:lang w:eastAsia="ru-RU"/>
        </w:rPr>
        <w:t xml:space="preserve"> был привлечен в качестве обвиняемого, в отноше</w:t>
      </w:r>
      <w:r w:rsidRPr="001C6C24">
        <w:rPr>
          <w:rFonts w:ascii="Arial" w:eastAsia="Times New Roman" w:hAnsi="Arial" w:cs="Arial"/>
          <w:sz w:val="28"/>
          <w:szCs w:val="28"/>
          <w:lang w:eastAsia="ru-RU"/>
        </w:rPr>
        <w:softHyphen/>
        <w:t>нии него избрана мера пресечения в виде подписки о невыезде. Решением уполномоченного лица органа предварительного следствия по делу от 12 декабря 2020 года производство по уго</w:t>
      </w:r>
      <w:r w:rsidRPr="001C6C24">
        <w:rPr>
          <w:rFonts w:ascii="Arial" w:eastAsia="Times New Roman" w:hAnsi="Arial" w:cs="Arial"/>
          <w:sz w:val="28"/>
          <w:szCs w:val="28"/>
          <w:lang w:eastAsia="ru-RU"/>
        </w:rPr>
        <w:softHyphen/>
        <w:t>ловному делу было прекращено по оправдательным основа</w:t>
      </w:r>
      <w:r w:rsidRPr="001C6C24">
        <w:rPr>
          <w:rFonts w:ascii="Arial" w:eastAsia="Times New Roman" w:hAnsi="Arial" w:cs="Arial"/>
          <w:sz w:val="28"/>
          <w:szCs w:val="28"/>
          <w:lang w:eastAsia="ru-RU"/>
        </w:rPr>
        <w:softHyphen/>
        <w:t>ниям.</w:t>
      </w:r>
    </w:p>
    <w:p w14:paraId="75A83BD9" w14:textId="77777777" w:rsidR="001C6C24" w:rsidRPr="001C6C24" w:rsidRDefault="001C6C24" w:rsidP="001C6C24">
      <w:pPr>
        <w:widowControl/>
        <w:spacing w:line="252" w:lineRule="atLeast"/>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В ходе расследования уголовного дела ответчик OOO "</w:t>
      </w:r>
      <w:proofErr w:type="spellStart"/>
      <w:r w:rsidRPr="001C6C24">
        <w:rPr>
          <w:rFonts w:ascii="Arial" w:eastAsia="Times New Roman" w:hAnsi="Arial" w:cs="Arial"/>
          <w:sz w:val="28"/>
          <w:szCs w:val="28"/>
          <w:lang w:eastAsia="ru-RU"/>
        </w:rPr>
        <w:t>BakuBus</w:t>
      </w:r>
      <w:proofErr w:type="spellEnd"/>
      <w:r w:rsidRPr="001C6C24">
        <w:rPr>
          <w:rFonts w:ascii="Arial" w:eastAsia="Times New Roman" w:hAnsi="Arial" w:cs="Arial"/>
          <w:sz w:val="28"/>
          <w:szCs w:val="28"/>
          <w:lang w:eastAsia="ru-RU"/>
        </w:rPr>
        <w:t xml:space="preserve">", ссылаясь на пункт "в" части 1 статьи 62 Трудового кодекса, приказом от 1 марта 2017 года отстранил </w:t>
      </w:r>
      <w:proofErr w:type="spellStart"/>
      <w:r w:rsidRPr="001C6C24">
        <w:rPr>
          <w:rFonts w:ascii="Arial" w:eastAsia="Times New Roman" w:hAnsi="Arial" w:cs="Arial"/>
          <w:sz w:val="28"/>
          <w:szCs w:val="28"/>
          <w:lang w:eastAsia="ru-RU"/>
        </w:rPr>
        <w:t>И.Гусейнова</w:t>
      </w:r>
      <w:proofErr w:type="spellEnd"/>
      <w:r w:rsidRPr="001C6C24">
        <w:rPr>
          <w:rFonts w:ascii="Arial" w:eastAsia="Times New Roman" w:hAnsi="Arial" w:cs="Arial"/>
          <w:sz w:val="28"/>
          <w:szCs w:val="28"/>
          <w:lang w:eastAsia="ru-RU"/>
        </w:rPr>
        <w:t xml:space="preserve"> от работы, основываясь на том, что в отношении него ведется расследование в связи с совершением общественно опасного деяния, содержащего состав преступления.</w:t>
      </w:r>
    </w:p>
    <w:p w14:paraId="520CE918"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В обращении отмечается, что на основании пункта "в" части 1 статьи 62 Трудового Кодекса при совершении работником в течение рабочего времени непосредственно на рабочем месте административных проступков или общественно опасных дея</w:t>
      </w:r>
      <w:r w:rsidRPr="001C6C24">
        <w:rPr>
          <w:rFonts w:ascii="Arial" w:eastAsia="Times New Roman" w:hAnsi="Arial" w:cs="Arial"/>
          <w:sz w:val="28"/>
          <w:szCs w:val="28"/>
          <w:lang w:eastAsia="ru-RU"/>
        </w:rPr>
        <w:softHyphen/>
        <w:t>ний, содержащих состав преступления, подтвержденных реше</w:t>
      </w:r>
      <w:r w:rsidRPr="001C6C24">
        <w:rPr>
          <w:rFonts w:ascii="Arial" w:eastAsia="Times New Roman" w:hAnsi="Arial" w:cs="Arial"/>
          <w:sz w:val="28"/>
          <w:szCs w:val="28"/>
          <w:lang w:eastAsia="ru-RU"/>
        </w:rPr>
        <w:softHyphen/>
        <w:t>нием соответствующего компетентного органа, работодатель может отстранить работника от работы на соответствующий период рабочего времени в целях защиты интересов собствен</w:t>
      </w:r>
      <w:r w:rsidRPr="001C6C24">
        <w:rPr>
          <w:rFonts w:ascii="Arial" w:eastAsia="Times New Roman" w:hAnsi="Arial" w:cs="Arial"/>
          <w:sz w:val="28"/>
          <w:szCs w:val="28"/>
          <w:lang w:eastAsia="ru-RU"/>
        </w:rPr>
        <w:softHyphen/>
        <w:t>ника и работников, предотвращения возможных нарушений правил охраны труда и обеспечения трудовой дисциплины.</w:t>
      </w:r>
    </w:p>
    <w:p w14:paraId="545721E6"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Из данной статьи следует, что совершение работником имен</w:t>
      </w:r>
      <w:r w:rsidRPr="001C6C24">
        <w:rPr>
          <w:rFonts w:ascii="Arial" w:eastAsia="Times New Roman" w:hAnsi="Arial" w:cs="Arial"/>
          <w:sz w:val="28"/>
          <w:szCs w:val="28"/>
          <w:lang w:eastAsia="ru-RU"/>
        </w:rPr>
        <w:softHyphen/>
        <w:t>но в рабочее время административных проступков или обще</w:t>
      </w:r>
      <w:r w:rsidRPr="001C6C24">
        <w:rPr>
          <w:rFonts w:ascii="Arial" w:eastAsia="Times New Roman" w:hAnsi="Arial" w:cs="Arial"/>
          <w:sz w:val="28"/>
          <w:szCs w:val="28"/>
          <w:lang w:eastAsia="ru-RU"/>
        </w:rPr>
        <w:softHyphen/>
        <w:t>ственно опасных деяний, содержащих состав преступления, выступает в качестве одного из оснований его отстранения от работы. В то же время говорится, что совершение указанных деяний должно быть подтверждено решением соответствующе</w:t>
      </w:r>
      <w:r w:rsidRPr="001C6C24">
        <w:rPr>
          <w:rFonts w:ascii="Arial" w:eastAsia="Times New Roman" w:hAnsi="Arial" w:cs="Arial"/>
          <w:sz w:val="28"/>
          <w:szCs w:val="28"/>
          <w:lang w:eastAsia="ru-RU"/>
        </w:rPr>
        <w:softHyphen/>
        <w:t>го компетентного органа. Однако не указано, какой именно орган и решение законодатель подразумевает под словами “решением соответствующего компетентного органа”. А это создает неопределенность при установлении судом законности отстранения работника от работы по вышеуказанному основа</w:t>
      </w:r>
      <w:r w:rsidRPr="001C6C24">
        <w:rPr>
          <w:rFonts w:ascii="Arial" w:eastAsia="Times New Roman" w:hAnsi="Arial" w:cs="Arial"/>
          <w:sz w:val="28"/>
          <w:szCs w:val="28"/>
          <w:lang w:eastAsia="ru-RU"/>
        </w:rPr>
        <w:softHyphen/>
        <w:t>нию.</w:t>
      </w:r>
    </w:p>
    <w:p w14:paraId="2DBC48C7"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lastRenderedPageBreak/>
        <w:t>По мнению обратившегося, если в данной статье под слова</w:t>
      </w:r>
      <w:r w:rsidRPr="001C6C24">
        <w:rPr>
          <w:rFonts w:ascii="Arial" w:eastAsia="Times New Roman" w:hAnsi="Arial" w:cs="Arial"/>
          <w:sz w:val="28"/>
          <w:szCs w:val="28"/>
          <w:lang w:eastAsia="ru-RU"/>
        </w:rPr>
        <w:softHyphen/>
        <w:t>ми "соответствующего компетентного органа" подразумевается орган предварительного расследования, то значит слова "реше</w:t>
      </w:r>
      <w:r w:rsidRPr="001C6C24">
        <w:rPr>
          <w:rFonts w:ascii="Arial" w:eastAsia="Times New Roman" w:hAnsi="Arial" w:cs="Arial"/>
          <w:sz w:val="28"/>
          <w:szCs w:val="28"/>
          <w:lang w:eastAsia="ru-RU"/>
        </w:rPr>
        <w:softHyphen/>
        <w:t>нием соответствующего компетентного органа" должны подра</w:t>
      </w:r>
      <w:r w:rsidRPr="001C6C24">
        <w:rPr>
          <w:rFonts w:ascii="Arial" w:eastAsia="Times New Roman" w:hAnsi="Arial" w:cs="Arial"/>
          <w:sz w:val="28"/>
          <w:szCs w:val="28"/>
          <w:lang w:eastAsia="ru-RU"/>
        </w:rPr>
        <w:softHyphen/>
        <w:t>зумевать составление решения о признании лица в качестве подозреваемого или привлечении лица в качестве обвиняемого либо обвинительного акта.</w:t>
      </w:r>
    </w:p>
    <w:p w14:paraId="2B40B410"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Однако если под "соответствующим компетентным органом" подразумевается суд, то в этом случае под "решением соответ</w:t>
      </w:r>
      <w:r w:rsidRPr="001C6C24">
        <w:rPr>
          <w:rFonts w:ascii="Arial" w:eastAsia="Times New Roman" w:hAnsi="Arial" w:cs="Arial"/>
          <w:sz w:val="28"/>
          <w:szCs w:val="28"/>
          <w:lang w:eastAsia="ru-RU"/>
        </w:rPr>
        <w:softHyphen/>
        <w:t>ствующего компетентного органа" подразумевается вступив</w:t>
      </w:r>
      <w:r w:rsidRPr="001C6C24">
        <w:rPr>
          <w:rFonts w:ascii="Arial" w:eastAsia="Times New Roman" w:hAnsi="Arial" w:cs="Arial"/>
          <w:sz w:val="28"/>
          <w:szCs w:val="28"/>
          <w:lang w:eastAsia="ru-RU"/>
        </w:rPr>
        <w:softHyphen/>
        <w:t>ший в законную силу приговор суда о признании лица винов</w:t>
      </w:r>
      <w:r w:rsidRPr="001C6C24">
        <w:rPr>
          <w:rFonts w:ascii="Arial" w:eastAsia="Times New Roman" w:hAnsi="Arial" w:cs="Arial"/>
          <w:sz w:val="28"/>
          <w:szCs w:val="28"/>
          <w:lang w:eastAsia="ru-RU"/>
        </w:rPr>
        <w:softHyphen/>
        <w:t>ным.</w:t>
      </w:r>
    </w:p>
    <w:p w14:paraId="6C48A55F"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В обращении также отмечается, что в соответствии со статьей 154.2 Уголовно-процессуального кодекса Азербайджанской Республики (далее - Уголовно-процессуальный кодекс) при необходимости суд по представлению прокурора, осуществ</w:t>
      </w:r>
      <w:r w:rsidRPr="001C6C24">
        <w:rPr>
          <w:rFonts w:ascii="Arial" w:eastAsia="Times New Roman" w:hAnsi="Arial" w:cs="Arial"/>
          <w:sz w:val="28"/>
          <w:szCs w:val="28"/>
          <w:lang w:eastAsia="ru-RU"/>
        </w:rPr>
        <w:softHyphen/>
        <w:t>ляющего процессуальное руководство предварительным рас</w:t>
      </w:r>
      <w:r w:rsidRPr="001C6C24">
        <w:rPr>
          <w:rFonts w:ascii="Arial" w:eastAsia="Times New Roman" w:hAnsi="Arial" w:cs="Arial"/>
          <w:sz w:val="28"/>
          <w:szCs w:val="28"/>
          <w:lang w:eastAsia="ru-RU"/>
        </w:rPr>
        <w:softHyphen/>
        <w:t>следованием, может избрать в отношении подозреваемого или обвиняемого меру пресечения в виде отстранения от должно</w:t>
      </w:r>
      <w:r w:rsidRPr="001C6C24">
        <w:rPr>
          <w:rFonts w:ascii="Arial" w:eastAsia="Times New Roman" w:hAnsi="Arial" w:cs="Arial"/>
          <w:sz w:val="28"/>
          <w:szCs w:val="28"/>
          <w:lang w:eastAsia="ru-RU"/>
        </w:rPr>
        <w:softHyphen/>
        <w:t>сти. Тогда как процессуальное законодательство предусматри</w:t>
      </w:r>
      <w:r w:rsidRPr="001C6C24">
        <w:rPr>
          <w:rFonts w:ascii="Arial" w:eastAsia="Times New Roman" w:hAnsi="Arial" w:cs="Arial"/>
          <w:sz w:val="28"/>
          <w:szCs w:val="28"/>
          <w:lang w:eastAsia="ru-RU"/>
        </w:rPr>
        <w:softHyphen/>
        <w:t>вает отдельную меру пресечения в виде отстранения подозре</w:t>
      </w:r>
      <w:r w:rsidRPr="001C6C24">
        <w:rPr>
          <w:rFonts w:ascii="Arial" w:eastAsia="Times New Roman" w:hAnsi="Arial" w:cs="Arial"/>
          <w:sz w:val="28"/>
          <w:szCs w:val="28"/>
          <w:lang w:eastAsia="ru-RU"/>
        </w:rPr>
        <w:softHyphen/>
        <w:t>ваемого или обвиняемого от должности в период предваритель</w:t>
      </w:r>
      <w:r w:rsidRPr="001C6C24">
        <w:rPr>
          <w:rFonts w:ascii="Arial" w:eastAsia="Times New Roman" w:hAnsi="Arial" w:cs="Arial"/>
          <w:sz w:val="28"/>
          <w:szCs w:val="28"/>
          <w:lang w:eastAsia="ru-RU"/>
        </w:rPr>
        <w:softHyphen/>
        <w:t>ного следствия по делу, законность отстранения работодателем работника от работы в период предварительного следствия без какого-либо принуждения вызывает вопрос.</w:t>
      </w:r>
    </w:p>
    <w:p w14:paraId="39FD2C5E"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Учитывая вышеизложенное, обратившийся в целях обеспече</w:t>
      </w:r>
      <w:r w:rsidRPr="001C6C24">
        <w:rPr>
          <w:rFonts w:ascii="Arial" w:eastAsia="Times New Roman" w:hAnsi="Arial" w:cs="Arial"/>
          <w:sz w:val="28"/>
          <w:szCs w:val="28"/>
          <w:lang w:eastAsia="ru-RU"/>
        </w:rPr>
        <w:softHyphen/>
        <w:t>ния защиты трудовых прав лиц, единства правоприменительной практики решил обратиться в Конституционный суд для толко</w:t>
      </w:r>
      <w:r w:rsidRPr="001C6C24">
        <w:rPr>
          <w:rFonts w:ascii="Arial" w:eastAsia="Times New Roman" w:hAnsi="Arial" w:cs="Arial"/>
          <w:sz w:val="28"/>
          <w:szCs w:val="28"/>
          <w:lang w:eastAsia="ru-RU"/>
        </w:rPr>
        <w:softHyphen/>
        <w:t>вания пункта "в" части 1 статьи 62 Трудового кодекса.</w:t>
      </w:r>
    </w:p>
    <w:p w14:paraId="409BD98E"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В связи с обращением Пленум Конституционного суда отме</w:t>
      </w:r>
      <w:r w:rsidRPr="001C6C24">
        <w:rPr>
          <w:rFonts w:ascii="Arial" w:eastAsia="Times New Roman" w:hAnsi="Arial" w:cs="Arial"/>
          <w:sz w:val="28"/>
          <w:szCs w:val="28"/>
          <w:lang w:eastAsia="ru-RU"/>
        </w:rPr>
        <w:softHyphen/>
        <w:t>чает следующее.</w:t>
      </w:r>
    </w:p>
    <w:p w14:paraId="35F5FA66"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Трудовое право, являясь одним из факторов, способных повлиять на реализацию других конституционных прав людей, представляется важным для достоинства человека и осознания им себя как индивида в обществе.</w:t>
      </w:r>
    </w:p>
    <w:p w14:paraId="3893DE6A"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На основании статьи 35 Конституции, каждый имеет право свободно выбирать на основе своей способности к труду вид деятельности, профессию, занятие и место работы. Трудовые договоры заключаются свободно, никто не может быть принуж</w:t>
      </w:r>
      <w:r w:rsidRPr="001C6C24">
        <w:rPr>
          <w:rFonts w:ascii="Arial" w:eastAsia="Times New Roman" w:hAnsi="Arial" w:cs="Arial"/>
          <w:sz w:val="28"/>
          <w:szCs w:val="28"/>
          <w:lang w:eastAsia="ru-RU"/>
        </w:rPr>
        <w:softHyphen/>
        <w:t>ден к заключению трудового договора. Каждый имеет право трудиться в безопасных и здоровых условиях, получать возна</w:t>
      </w:r>
      <w:r w:rsidRPr="001C6C24">
        <w:rPr>
          <w:rFonts w:ascii="Arial" w:eastAsia="Times New Roman" w:hAnsi="Arial" w:cs="Arial"/>
          <w:sz w:val="28"/>
          <w:szCs w:val="28"/>
          <w:lang w:eastAsia="ru-RU"/>
        </w:rPr>
        <w:softHyphen/>
        <w:t>граждение за свою работу без какой-либо дискриминации не меньше минимального размера оплаты труда, установленного государством.</w:t>
      </w:r>
    </w:p>
    <w:p w14:paraId="1BC86DAA"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Как и большинство прав, право на труд не может восприни</w:t>
      </w:r>
      <w:r w:rsidRPr="001C6C24">
        <w:rPr>
          <w:rFonts w:ascii="Arial" w:eastAsia="Times New Roman" w:hAnsi="Arial" w:cs="Arial"/>
          <w:sz w:val="28"/>
          <w:szCs w:val="28"/>
          <w:lang w:eastAsia="ru-RU"/>
        </w:rPr>
        <w:softHyphen/>
        <w:t>маться как абсолютное право, не подлежащее ограничению.</w:t>
      </w:r>
    </w:p>
    <w:p w14:paraId="7323CE79"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 xml:space="preserve">Согласно правовой позиции, сформированной Пленумом Конституционного суда в Постановлении "О толковании статьи 49 </w:t>
      </w:r>
      <w:r w:rsidRPr="001C6C24">
        <w:rPr>
          <w:rFonts w:ascii="Arial" w:eastAsia="Times New Roman" w:hAnsi="Arial" w:cs="Arial"/>
          <w:sz w:val="28"/>
          <w:szCs w:val="28"/>
          <w:lang w:eastAsia="ru-RU"/>
        </w:rPr>
        <w:lastRenderedPageBreak/>
        <w:t>Конституции Азербайджанской Республики" от 21 октября 2005 года, задача государства и человека, граждан и других лиц не посягать на права и свободы воспринимается как ограниче</w:t>
      </w:r>
      <w:r w:rsidRPr="001C6C24">
        <w:rPr>
          <w:rFonts w:ascii="Arial" w:eastAsia="Times New Roman" w:hAnsi="Arial" w:cs="Arial"/>
          <w:sz w:val="28"/>
          <w:szCs w:val="28"/>
          <w:lang w:eastAsia="ru-RU"/>
        </w:rPr>
        <w:softHyphen/>
        <w:t>ние прав. Законное ограничение прав человека государством направлено на возведение преграды самовольным отношениям прав других субъектов.</w:t>
      </w:r>
    </w:p>
    <w:p w14:paraId="3FB4EF3E"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В правовом государстве ограничение прав человека возмож</w:t>
      </w:r>
      <w:r w:rsidRPr="001C6C24">
        <w:rPr>
          <w:rFonts w:ascii="Arial" w:eastAsia="Times New Roman" w:hAnsi="Arial" w:cs="Arial"/>
          <w:sz w:val="28"/>
          <w:szCs w:val="28"/>
          <w:lang w:eastAsia="ru-RU"/>
        </w:rPr>
        <w:softHyphen/>
        <w:t>но только на основании закона. Данный принцип нашел отра</w:t>
      </w:r>
      <w:r w:rsidRPr="001C6C24">
        <w:rPr>
          <w:rFonts w:ascii="Arial" w:eastAsia="Times New Roman" w:hAnsi="Arial" w:cs="Arial"/>
          <w:sz w:val="28"/>
          <w:szCs w:val="28"/>
          <w:lang w:eastAsia="ru-RU"/>
        </w:rPr>
        <w:softHyphen/>
        <w:t>жение и в Конституционном законе Азербайджанской Республики "О регулировании осуществления прав и свобод человека в Азербайджанской Республике". Так, согласно статьям 3.1 и 3.4 данного Конституционного закона, предусмотренные Конституцией Азербайджанской Республики и международны</w:t>
      </w:r>
      <w:r w:rsidRPr="001C6C24">
        <w:rPr>
          <w:rFonts w:ascii="Arial" w:eastAsia="Times New Roman" w:hAnsi="Arial" w:cs="Arial"/>
          <w:sz w:val="28"/>
          <w:szCs w:val="28"/>
          <w:lang w:eastAsia="ru-RU"/>
        </w:rPr>
        <w:softHyphen/>
        <w:t>ми договорами, участником которых является Азербайджанская Республика, права и свободы человека могут ограничиваться только законом. Ограничения, вводимые в отношении прав или свобод человека, должны быть направлены на законную цель, предусмотренную Конституцией Азербайджанской Республики и настоящим Конституционным законом, и соразмеряться с данной целью.</w:t>
      </w:r>
    </w:p>
    <w:p w14:paraId="1B4AFDF5"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Контроль же за законностью, соразмерностью и справедли</w:t>
      </w:r>
      <w:r w:rsidRPr="001C6C24">
        <w:rPr>
          <w:rFonts w:ascii="Arial" w:eastAsia="Times New Roman" w:hAnsi="Arial" w:cs="Arial"/>
          <w:sz w:val="28"/>
          <w:szCs w:val="28"/>
          <w:lang w:eastAsia="ru-RU"/>
        </w:rPr>
        <w:softHyphen/>
        <w:t>востью ограничения прав человека осуществляют суды. Определяя правовой порядок и основания ограничения права, законодатель разрешает коллизии, которые могут возникнуть между защитой общественно значимых ценностей государства путем правосудия и обеспечением прав и свобод каждого.</w:t>
      </w:r>
    </w:p>
    <w:p w14:paraId="26FD7114"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Пленум Конституционного суда в ряде своих постановлений подчеркнул важность соблюдения законодателем принципа пра</w:t>
      </w:r>
      <w:r w:rsidRPr="001C6C24">
        <w:rPr>
          <w:rFonts w:ascii="Arial" w:eastAsia="Times New Roman" w:hAnsi="Arial" w:cs="Arial"/>
          <w:sz w:val="28"/>
          <w:szCs w:val="28"/>
          <w:lang w:eastAsia="ru-RU"/>
        </w:rPr>
        <w:softHyphen/>
        <w:t>вовой определенности при принятии нормативных правовых актов, касающихся регулирования тех или иных общественных отношений. Принцип правовой определенности выступает как один из основных аспектов верховенства права. Весьма важно, чтобы любой закон либо то или иное его положение отвечали принципу правовой определенности. Для обеспечения этого правовые нормы должны быть однозначны и ясны. Это, в свою очередь, должно давать каждому уверенность в защите его прав и свобод и возможности прогнозирования действий правопри</w:t>
      </w:r>
      <w:r w:rsidRPr="001C6C24">
        <w:rPr>
          <w:rFonts w:ascii="Arial" w:eastAsia="Times New Roman" w:hAnsi="Arial" w:cs="Arial"/>
          <w:sz w:val="28"/>
          <w:szCs w:val="28"/>
          <w:lang w:eastAsia="ru-RU"/>
        </w:rPr>
        <w:softHyphen/>
        <w:t>менителя. Напротив, неопределенность содержания правовой нормы, создавая в правоприменении возможность для неогра</w:t>
      </w:r>
      <w:r w:rsidRPr="001C6C24">
        <w:rPr>
          <w:rFonts w:ascii="Arial" w:eastAsia="Times New Roman" w:hAnsi="Arial" w:cs="Arial"/>
          <w:sz w:val="28"/>
          <w:szCs w:val="28"/>
          <w:lang w:eastAsia="ru-RU"/>
        </w:rPr>
        <w:softHyphen/>
        <w:t>ниченных суждений, может привести к нарушению верховен</w:t>
      </w:r>
      <w:r w:rsidRPr="001C6C24">
        <w:rPr>
          <w:rFonts w:ascii="Arial" w:eastAsia="Times New Roman" w:hAnsi="Arial" w:cs="Arial"/>
          <w:sz w:val="28"/>
          <w:szCs w:val="28"/>
          <w:lang w:eastAsia="ru-RU"/>
        </w:rPr>
        <w:softHyphen/>
        <w:t>ства закона, которое должно опираться на тот или иной норма</w:t>
      </w:r>
      <w:r w:rsidRPr="001C6C24">
        <w:rPr>
          <w:rFonts w:ascii="Arial" w:eastAsia="Times New Roman" w:hAnsi="Arial" w:cs="Arial"/>
          <w:sz w:val="28"/>
          <w:szCs w:val="28"/>
          <w:lang w:eastAsia="ru-RU"/>
        </w:rPr>
        <w:softHyphen/>
        <w:t>тивно-правовой акт, принципов равенства и справедливости перед законом и судом (Постановления Пленума Конституционного суда "О толковании положений статьи 21 Закона Азербайджанской Республики «Об основах призыва на военную службу в Азербайджанской Республике» и статьи 180.3 Кодекса Азербайджанской Республики об исполнении наказаний " от 22 сентября 2008 года и "О толковании некото</w:t>
      </w:r>
      <w:r w:rsidRPr="001C6C24">
        <w:rPr>
          <w:rFonts w:ascii="Arial" w:eastAsia="Times New Roman" w:hAnsi="Arial" w:cs="Arial"/>
          <w:sz w:val="28"/>
          <w:szCs w:val="28"/>
          <w:lang w:eastAsia="ru-RU"/>
        </w:rPr>
        <w:softHyphen/>
        <w:t xml:space="preserve">рых положений статей 59.1.9 </w:t>
      </w:r>
      <w:r w:rsidRPr="001C6C24">
        <w:rPr>
          <w:rFonts w:ascii="Arial" w:eastAsia="Times New Roman" w:hAnsi="Arial" w:cs="Arial"/>
          <w:sz w:val="28"/>
          <w:szCs w:val="28"/>
          <w:lang w:eastAsia="ru-RU"/>
        </w:rPr>
        <w:lastRenderedPageBreak/>
        <w:t>и 60 Уголовного кодекса Азербайджанской Республики от 2 апреля 2012 года).</w:t>
      </w:r>
    </w:p>
    <w:p w14:paraId="63E7D445"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Пленум Конституционного суда в Постановлении по жалобе Кларка Гордона Морриса от 26 мая 2017 года, отметил в связи с требованием ясности закона, что ясность и прогнозируемость закона должны сочетаться с необходимостью обеспечения общности закона, являющейся одним из важных проявлений правового государства. Следует учесть, что абсолютная ясность текста закона (</w:t>
      </w:r>
      <w:proofErr w:type="spellStart"/>
      <w:r w:rsidRPr="001C6C24">
        <w:rPr>
          <w:rFonts w:ascii="Arial" w:eastAsia="Times New Roman" w:hAnsi="Arial" w:cs="Arial"/>
          <w:sz w:val="28"/>
          <w:szCs w:val="28"/>
          <w:lang w:eastAsia="ru-RU"/>
        </w:rPr>
        <w:t>предусмотрение</w:t>
      </w:r>
      <w:proofErr w:type="spellEnd"/>
      <w:r w:rsidRPr="001C6C24">
        <w:rPr>
          <w:rFonts w:ascii="Arial" w:eastAsia="Times New Roman" w:hAnsi="Arial" w:cs="Arial"/>
          <w:sz w:val="28"/>
          <w:szCs w:val="28"/>
          <w:lang w:eastAsia="ru-RU"/>
        </w:rPr>
        <w:t xml:space="preserve"> законодателем в законе всех воз</w:t>
      </w:r>
      <w:r w:rsidRPr="001C6C24">
        <w:rPr>
          <w:rFonts w:ascii="Arial" w:eastAsia="Times New Roman" w:hAnsi="Arial" w:cs="Arial"/>
          <w:sz w:val="28"/>
          <w:szCs w:val="28"/>
          <w:lang w:eastAsia="ru-RU"/>
        </w:rPr>
        <w:softHyphen/>
        <w:t>можных жизненных ситуаций) нереальна. Поэтому, использова</w:t>
      </w:r>
      <w:r w:rsidRPr="001C6C24">
        <w:rPr>
          <w:rFonts w:ascii="Arial" w:eastAsia="Times New Roman" w:hAnsi="Arial" w:cs="Arial"/>
          <w:sz w:val="28"/>
          <w:szCs w:val="28"/>
          <w:lang w:eastAsia="ru-RU"/>
        </w:rPr>
        <w:softHyphen/>
        <w:t>ние в законе общих понятий неизбежно.</w:t>
      </w:r>
    </w:p>
    <w:p w14:paraId="4FC74A42"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В этом контексте, порой неизбежная неполнота или неопре</w:t>
      </w:r>
      <w:r w:rsidRPr="001C6C24">
        <w:rPr>
          <w:rFonts w:ascii="Arial" w:eastAsia="Times New Roman" w:hAnsi="Arial" w:cs="Arial"/>
          <w:sz w:val="28"/>
          <w:szCs w:val="28"/>
          <w:lang w:eastAsia="ru-RU"/>
        </w:rPr>
        <w:softHyphen/>
        <w:t>деленность правовых норм устраняется именно посредством судебной практики (Постановление Пленума Конститу</w:t>
      </w:r>
      <w:r w:rsidRPr="001C6C24">
        <w:rPr>
          <w:rFonts w:ascii="Arial" w:eastAsia="Times New Roman" w:hAnsi="Arial" w:cs="Arial"/>
          <w:sz w:val="28"/>
          <w:szCs w:val="28"/>
          <w:lang w:eastAsia="ru-RU"/>
        </w:rPr>
        <w:softHyphen/>
        <w:t xml:space="preserve">ционного суда по жалобе </w:t>
      </w:r>
      <w:proofErr w:type="spellStart"/>
      <w:r w:rsidRPr="001C6C24">
        <w:rPr>
          <w:rFonts w:ascii="Arial" w:eastAsia="Times New Roman" w:hAnsi="Arial" w:cs="Arial"/>
          <w:sz w:val="28"/>
          <w:szCs w:val="28"/>
          <w:lang w:eastAsia="ru-RU"/>
        </w:rPr>
        <w:t>Р.Джафарова</w:t>
      </w:r>
      <w:proofErr w:type="spellEnd"/>
      <w:r w:rsidRPr="001C6C24">
        <w:rPr>
          <w:rFonts w:ascii="Arial" w:eastAsia="Times New Roman" w:hAnsi="Arial" w:cs="Arial"/>
          <w:sz w:val="28"/>
          <w:szCs w:val="28"/>
          <w:lang w:eastAsia="ru-RU"/>
        </w:rPr>
        <w:t xml:space="preserve"> от 18 мая 2012 года).</w:t>
      </w:r>
    </w:p>
    <w:p w14:paraId="2B78B519"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При этом в судебной практике положения нормативно-право</w:t>
      </w:r>
      <w:r w:rsidRPr="001C6C24">
        <w:rPr>
          <w:rFonts w:ascii="Arial" w:eastAsia="Times New Roman" w:hAnsi="Arial" w:cs="Arial"/>
          <w:sz w:val="28"/>
          <w:szCs w:val="28"/>
          <w:lang w:eastAsia="ru-RU"/>
        </w:rPr>
        <w:softHyphen/>
        <w:t>вых актов должны применяться в соответствии с их конститу</w:t>
      </w:r>
      <w:r w:rsidRPr="001C6C24">
        <w:rPr>
          <w:rFonts w:ascii="Arial" w:eastAsia="Times New Roman" w:hAnsi="Arial" w:cs="Arial"/>
          <w:sz w:val="28"/>
          <w:szCs w:val="28"/>
          <w:lang w:eastAsia="ru-RU"/>
        </w:rPr>
        <w:softHyphen/>
        <w:t xml:space="preserve">ционно-правовым смыслом (Постановление Пленума Конституционного суда «О проверке соответствия некоторых положений статьи 55 Административно-процессуального кодекса Азербайджанской Республики части I статьи 60 Конституции Азербайджанской Республики на основании жалобы </w:t>
      </w:r>
      <w:proofErr w:type="spellStart"/>
      <w:r w:rsidRPr="001C6C24">
        <w:rPr>
          <w:rFonts w:ascii="Arial" w:eastAsia="Times New Roman" w:hAnsi="Arial" w:cs="Arial"/>
          <w:sz w:val="28"/>
          <w:szCs w:val="28"/>
          <w:lang w:eastAsia="ru-RU"/>
        </w:rPr>
        <w:t>М.Мамедова</w:t>
      </w:r>
      <w:proofErr w:type="spellEnd"/>
      <w:r w:rsidRPr="001C6C24">
        <w:rPr>
          <w:rFonts w:ascii="Arial" w:eastAsia="Times New Roman" w:hAnsi="Arial" w:cs="Arial"/>
          <w:sz w:val="28"/>
          <w:szCs w:val="28"/>
          <w:lang w:eastAsia="ru-RU"/>
        </w:rPr>
        <w:t>» от 29 апреля 2014 года.</w:t>
      </w:r>
    </w:p>
    <w:p w14:paraId="50C841DE"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Основным нормативным правовым актом, регулирующим трудовые отношения, возникающие в связи с применением спо</w:t>
      </w:r>
      <w:r w:rsidRPr="001C6C24">
        <w:rPr>
          <w:rFonts w:ascii="Arial" w:eastAsia="Times New Roman" w:hAnsi="Arial" w:cs="Arial"/>
          <w:sz w:val="28"/>
          <w:szCs w:val="28"/>
          <w:lang w:eastAsia="ru-RU"/>
        </w:rPr>
        <w:softHyphen/>
        <w:t>собности физических лиц к труду, является Трудовой кодекс. Данный Кодекс соответствующими правовыми нормами опре</w:t>
      </w:r>
      <w:r w:rsidRPr="001C6C24">
        <w:rPr>
          <w:rFonts w:ascii="Arial" w:eastAsia="Times New Roman" w:hAnsi="Arial" w:cs="Arial"/>
          <w:sz w:val="28"/>
          <w:szCs w:val="28"/>
          <w:lang w:eastAsia="ru-RU"/>
        </w:rPr>
        <w:softHyphen/>
        <w:t>деляет трудовые, социальные, экономические права работников и работодателей в трудовых отношениях и устанавливает мини</w:t>
      </w:r>
      <w:r w:rsidRPr="001C6C24">
        <w:rPr>
          <w:rFonts w:ascii="Arial" w:eastAsia="Times New Roman" w:hAnsi="Arial" w:cs="Arial"/>
          <w:sz w:val="28"/>
          <w:szCs w:val="28"/>
          <w:lang w:eastAsia="ru-RU"/>
        </w:rPr>
        <w:softHyphen/>
        <w:t>мальный уровень соответствующих гарантий и пр., связанных с этими правами.</w:t>
      </w:r>
    </w:p>
    <w:p w14:paraId="2D93CDEC"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Как уже отмечалось, на основании пункта "в" части 1 статьи 62 Трудового кодекса при совершении работником в течение рабочего времени непосредственно на рабочем месте админи</w:t>
      </w:r>
      <w:r w:rsidRPr="001C6C24">
        <w:rPr>
          <w:rFonts w:ascii="Arial" w:eastAsia="Times New Roman" w:hAnsi="Arial" w:cs="Arial"/>
          <w:sz w:val="28"/>
          <w:szCs w:val="28"/>
          <w:lang w:eastAsia="ru-RU"/>
        </w:rPr>
        <w:softHyphen/>
        <w:t>стративных проступков или общественно опасных деяний, содержащих состав преступления, подтвержденных решением соответствующего компетентного органа, работодатель в целях защиты интересов собственника и работников, предотвращения возможных нарушений правил охраны труда и обеспечения тру</w:t>
      </w:r>
      <w:r w:rsidRPr="001C6C24">
        <w:rPr>
          <w:rFonts w:ascii="Arial" w:eastAsia="Times New Roman" w:hAnsi="Arial" w:cs="Arial"/>
          <w:sz w:val="28"/>
          <w:szCs w:val="28"/>
          <w:lang w:eastAsia="ru-RU"/>
        </w:rPr>
        <w:softHyphen/>
        <w:t>довой дисциплины может отстранить работника от работы на соответствующий период рабочего времени.</w:t>
      </w:r>
    </w:p>
    <w:p w14:paraId="1A4F9C45"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Из содержания статьи следует, что отстранение работодате</w:t>
      </w:r>
      <w:r w:rsidRPr="001C6C24">
        <w:rPr>
          <w:rFonts w:ascii="Arial" w:eastAsia="Times New Roman" w:hAnsi="Arial" w:cs="Arial"/>
          <w:sz w:val="28"/>
          <w:szCs w:val="28"/>
          <w:lang w:eastAsia="ru-RU"/>
        </w:rPr>
        <w:softHyphen/>
        <w:t>лем работника от работы в предусмотренных законодатель</w:t>
      </w:r>
      <w:r w:rsidRPr="001C6C24">
        <w:rPr>
          <w:rFonts w:ascii="Arial" w:eastAsia="Times New Roman" w:hAnsi="Arial" w:cs="Arial"/>
          <w:sz w:val="28"/>
          <w:szCs w:val="28"/>
          <w:lang w:eastAsia="ru-RU"/>
        </w:rPr>
        <w:softHyphen/>
        <w:t>ством случаях носит временный характер и предполагает лише</w:t>
      </w:r>
      <w:r w:rsidRPr="001C6C24">
        <w:rPr>
          <w:rFonts w:ascii="Arial" w:eastAsia="Times New Roman" w:hAnsi="Arial" w:cs="Arial"/>
          <w:sz w:val="28"/>
          <w:szCs w:val="28"/>
          <w:lang w:eastAsia="ru-RU"/>
        </w:rPr>
        <w:softHyphen/>
        <w:t xml:space="preserve">ние работника возможности в течение соответствующего рабочего времени выполнять трудовые функции (обязанности), установленные трудовым </w:t>
      </w:r>
      <w:r w:rsidRPr="001C6C24">
        <w:rPr>
          <w:rFonts w:ascii="Arial" w:eastAsia="Times New Roman" w:hAnsi="Arial" w:cs="Arial"/>
          <w:sz w:val="28"/>
          <w:szCs w:val="28"/>
          <w:lang w:eastAsia="ru-RU"/>
        </w:rPr>
        <w:lastRenderedPageBreak/>
        <w:t>договором. Законодатель наделил работодателя этими полномочиями для достижения следующих целей:</w:t>
      </w:r>
    </w:p>
    <w:p w14:paraId="7B2ACC1E" w14:textId="77777777" w:rsidR="001C6C24" w:rsidRPr="001C6C24" w:rsidRDefault="001C6C24" w:rsidP="001C6C24">
      <w:pPr>
        <w:widowControl/>
        <w:ind w:firstLine="567"/>
        <w:jc w:val="both"/>
        <w:rPr>
          <w:rFonts w:ascii="Arial" w:eastAsia="Times New Roman" w:hAnsi="Arial" w:cs="Arial"/>
          <w:sz w:val="28"/>
          <w:szCs w:val="28"/>
          <w:lang w:eastAsia="ru-RU"/>
        </w:rPr>
      </w:pPr>
      <w:bookmarkStart w:id="0" w:name="bookmark115"/>
      <w:bookmarkEnd w:id="0"/>
      <w:r w:rsidRPr="001C6C24">
        <w:rPr>
          <w:rFonts w:ascii="Arial" w:eastAsia="Times New Roman" w:hAnsi="Arial" w:cs="Arial"/>
          <w:sz w:val="28"/>
          <w:szCs w:val="28"/>
          <w:lang w:eastAsia="ru-RU"/>
        </w:rPr>
        <w:t>-      защиты интересов собственника и работников;</w:t>
      </w:r>
    </w:p>
    <w:p w14:paraId="33E59EEC" w14:textId="77777777" w:rsidR="001C6C24" w:rsidRPr="001C6C24" w:rsidRDefault="001C6C24" w:rsidP="001C6C24">
      <w:pPr>
        <w:widowControl/>
        <w:ind w:firstLine="567"/>
        <w:jc w:val="both"/>
        <w:rPr>
          <w:rFonts w:ascii="Arial" w:eastAsia="Times New Roman" w:hAnsi="Arial" w:cs="Arial"/>
          <w:sz w:val="28"/>
          <w:szCs w:val="28"/>
          <w:lang w:eastAsia="ru-RU"/>
        </w:rPr>
      </w:pPr>
      <w:bookmarkStart w:id="1" w:name="bookmark116"/>
      <w:bookmarkEnd w:id="1"/>
      <w:r w:rsidRPr="001C6C24">
        <w:rPr>
          <w:rFonts w:ascii="Arial" w:eastAsia="Times New Roman" w:hAnsi="Arial" w:cs="Arial"/>
          <w:sz w:val="28"/>
          <w:szCs w:val="28"/>
          <w:lang w:eastAsia="ru-RU"/>
        </w:rPr>
        <w:t>-      предотвращения возможных нарушений правил охраны труда;</w:t>
      </w:r>
    </w:p>
    <w:p w14:paraId="0B0E9FAD" w14:textId="77777777" w:rsidR="001C6C24" w:rsidRPr="001C6C24" w:rsidRDefault="001C6C24" w:rsidP="001C6C24">
      <w:pPr>
        <w:widowControl/>
        <w:ind w:firstLine="567"/>
        <w:jc w:val="both"/>
        <w:rPr>
          <w:rFonts w:ascii="Arial" w:eastAsia="Times New Roman" w:hAnsi="Arial" w:cs="Arial"/>
          <w:sz w:val="28"/>
          <w:szCs w:val="28"/>
          <w:lang w:eastAsia="ru-RU"/>
        </w:rPr>
      </w:pPr>
      <w:bookmarkStart w:id="2" w:name="bookmark117"/>
      <w:bookmarkEnd w:id="2"/>
      <w:r w:rsidRPr="001C6C24">
        <w:rPr>
          <w:rFonts w:ascii="Arial" w:eastAsia="Times New Roman" w:hAnsi="Arial" w:cs="Arial"/>
          <w:sz w:val="28"/>
          <w:szCs w:val="28"/>
          <w:lang w:eastAsia="ru-RU"/>
        </w:rPr>
        <w:t>-      обеспечения трудовой дисциплины.</w:t>
      </w:r>
    </w:p>
    <w:p w14:paraId="4B105E74"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Как видно, отстранение работника от работы не носит харак</w:t>
      </w:r>
      <w:r w:rsidRPr="001C6C24">
        <w:rPr>
          <w:rFonts w:ascii="Arial" w:eastAsia="Times New Roman" w:hAnsi="Arial" w:cs="Arial"/>
          <w:sz w:val="28"/>
          <w:szCs w:val="28"/>
          <w:lang w:eastAsia="ru-RU"/>
        </w:rPr>
        <w:softHyphen/>
        <w:t>тера меры дисциплинарного взыскания или наказания. Цель заключается в предотвращении неблагоприятных обстоя</w:t>
      </w:r>
      <w:r w:rsidRPr="001C6C24">
        <w:rPr>
          <w:rFonts w:ascii="Arial" w:eastAsia="Times New Roman" w:hAnsi="Arial" w:cs="Arial"/>
          <w:sz w:val="28"/>
          <w:szCs w:val="28"/>
          <w:lang w:eastAsia="ru-RU"/>
        </w:rPr>
        <w:softHyphen/>
        <w:t>тельств, возможного ущерба, которые могут возникнуть в результате продолжения выполнения работником трудовых функций.</w:t>
      </w:r>
    </w:p>
    <w:p w14:paraId="4E04613B"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Пунктом "в" части 1 статьи 62 Трудового кодекса законода</w:t>
      </w:r>
      <w:r w:rsidRPr="001C6C24">
        <w:rPr>
          <w:rFonts w:ascii="Arial" w:eastAsia="Times New Roman" w:hAnsi="Arial" w:cs="Arial"/>
          <w:sz w:val="28"/>
          <w:szCs w:val="28"/>
          <w:lang w:eastAsia="ru-RU"/>
        </w:rPr>
        <w:softHyphen/>
        <w:t>тель также установил следующие условия отстранения работ</w:t>
      </w:r>
      <w:r w:rsidRPr="001C6C24">
        <w:rPr>
          <w:rFonts w:ascii="Arial" w:eastAsia="Times New Roman" w:hAnsi="Arial" w:cs="Arial"/>
          <w:sz w:val="28"/>
          <w:szCs w:val="28"/>
          <w:lang w:eastAsia="ru-RU"/>
        </w:rPr>
        <w:softHyphen/>
        <w:t>ника от работы:</w:t>
      </w:r>
    </w:p>
    <w:p w14:paraId="1912ED27" w14:textId="77777777" w:rsidR="001C6C24" w:rsidRPr="001C6C24" w:rsidRDefault="001C6C24" w:rsidP="001C6C24">
      <w:pPr>
        <w:widowControl/>
        <w:ind w:firstLine="567"/>
        <w:jc w:val="both"/>
        <w:rPr>
          <w:rFonts w:ascii="Arial" w:eastAsia="Times New Roman" w:hAnsi="Arial" w:cs="Arial"/>
          <w:sz w:val="28"/>
          <w:szCs w:val="28"/>
          <w:lang w:eastAsia="ru-RU"/>
        </w:rPr>
      </w:pPr>
      <w:bookmarkStart w:id="3" w:name="bookmark118"/>
      <w:bookmarkEnd w:id="3"/>
      <w:r w:rsidRPr="001C6C24">
        <w:rPr>
          <w:rFonts w:ascii="Arial" w:eastAsia="Times New Roman" w:hAnsi="Arial" w:cs="Arial"/>
          <w:sz w:val="28"/>
          <w:szCs w:val="28"/>
          <w:lang w:eastAsia="ru-RU"/>
        </w:rPr>
        <w:t>-      совершение работником административных проступков или общественно опасных деяний, содержащих состав преступ</w:t>
      </w:r>
      <w:r w:rsidRPr="001C6C24">
        <w:rPr>
          <w:rFonts w:ascii="Arial" w:eastAsia="Times New Roman" w:hAnsi="Arial" w:cs="Arial"/>
          <w:sz w:val="28"/>
          <w:szCs w:val="28"/>
          <w:lang w:eastAsia="ru-RU"/>
        </w:rPr>
        <w:softHyphen/>
        <w:t>ления, в течение рабочего времени;</w:t>
      </w:r>
    </w:p>
    <w:p w14:paraId="0620A70C" w14:textId="77777777" w:rsidR="001C6C24" w:rsidRPr="001C6C24" w:rsidRDefault="001C6C24" w:rsidP="001C6C24">
      <w:pPr>
        <w:widowControl/>
        <w:ind w:firstLine="567"/>
        <w:jc w:val="both"/>
        <w:rPr>
          <w:rFonts w:ascii="Arial" w:eastAsia="Times New Roman" w:hAnsi="Arial" w:cs="Arial"/>
          <w:sz w:val="28"/>
          <w:szCs w:val="28"/>
          <w:lang w:eastAsia="ru-RU"/>
        </w:rPr>
      </w:pPr>
      <w:bookmarkStart w:id="4" w:name="bookmark119"/>
      <w:bookmarkEnd w:id="4"/>
      <w:r w:rsidRPr="001C6C24">
        <w:rPr>
          <w:rFonts w:ascii="Arial" w:eastAsia="Times New Roman" w:hAnsi="Arial" w:cs="Arial"/>
          <w:sz w:val="28"/>
          <w:szCs w:val="28"/>
          <w:lang w:eastAsia="ru-RU"/>
        </w:rPr>
        <w:t>-      совершение работником административных проступков или общественно опасных деяний, содержащих состав преступ</w:t>
      </w:r>
      <w:r w:rsidRPr="001C6C24">
        <w:rPr>
          <w:rFonts w:ascii="Arial" w:eastAsia="Times New Roman" w:hAnsi="Arial" w:cs="Arial"/>
          <w:sz w:val="28"/>
          <w:szCs w:val="28"/>
          <w:lang w:eastAsia="ru-RU"/>
        </w:rPr>
        <w:softHyphen/>
        <w:t>ления, непосредственно на рабочем месте;</w:t>
      </w:r>
    </w:p>
    <w:p w14:paraId="2DB51B7A"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 совершение работником административных проступков или общественно опасных деяний, содержащих состав преступ</w:t>
      </w:r>
      <w:r w:rsidRPr="001C6C24">
        <w:rPr>
          <w:rFonts w:ascii="Arial" w:eastAsia="Times New Roman" w:hAnsi="Arial" w:cs="Arial"/>
          <w:sz w:val="28"/>
          <w:szCs w:val="28"/>
          <w:lang w:eastAsia="ru-RU"/>
        </w:rPr>
        <w:softHyphen/>
        <w:t>ления, подтвержденных решением соответствующего компе</w:t>
      </w:r>
      <w:r w:rsidRPr="001C6C24">
        <w:rPr>
          <w:rFonts w:ascii="Arial" w:eastAsia="Times New Roman" w:hAnsi="Arial" w:cs="Arial"/>
          <w:sz w:val="28"/>
          <w:szCs w:val="28"/>
          <w:lang w:eastAsia="ru-RU"/>
        </w:rPr>
        <w:softHyphen/>
        <w:t>тентного органа.</w:t>
      </w:r>
    </w:p>
    <w:p w14:paraId="17EBDFEE"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Как видно из обращения, спорные моменты при применении отмеченной нормы связаны с тем, решением какого органа должно быть подтверждено совершение работником админи</w:t>
      </w:r>
      <w:r w:rsidRPr="001C6C24">
        <w:rPr>
          <w:rFonts w:ascii="Arial" w:eastAsia="Times New Roman" w:hAnsi="Arial" w:cs="Arial"/>
          <w:sz w:val="28"/>
          <w:szCs w:val="28"/>
          <w:lang w:eastAsia="ru-RU"/>
        </w:rPr>
        <w:softHyphen/>
        <w:t>стративных проступков или общественно опасных деяний, содержащих состав преступления, для отстранения его от рабо</w:t>
      </w:r>
      <w:r w:rsidRPr="001C6C24">
        <w:rPr>
          <w:rFonts w:ascii="Arial" w:eastAsia="Times New Roman" w:hAnsi="Arial" w:cs="Arial"/>
          <w:sz w:val="28"/>
          <w:szCs w:val="28"/>
          <w:lang w:eastAsia="ru-RU"/>
        </w:rPr>
        <w:softHyphen/>
        <w:t>ты, а также какое именно решение данного органа должно иметь место, если это - орган предварительного следствия.</w:t>
      </w:r>
    </w:p>
    <w:p w14:paraId="4EFA6150"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В этой связи, в первую очередь, следует отметить, что соглас</w:t>
      </w:r>
      <w:r w:rsidRPr="001C6C24">
        <w:rPr>
          <w:rFonts w:ascii="Arial" w:eastAsia="Times New Roman" w:hAnsi="Arial" w:cs="Arial"/>
          <w:sz w:val="28"/>
          <w:szCs w:val="28"/>
          <w:lang w:eastAsia="ru-RU"/>
        </w:rPr>
        <w:softHyphen/>
        <w:t>но статье 63 Конституции каждый имеет право на презумпцию невиновности. Каждый обвиняемый в совершении преступле</w:t>
      </w:r>
      <w:r w:rsidRPr="001C6C24">
        <w:rPr>
          <w:rFonts w:ascii="Arial" w:eastAsia="Times New Roman" w:hAnsi="Arial" w:cs="Arial"/>
          <w:sz w:val="28"/>
          <w:szCs w:val="28"/>
          <w:lang w:eastAsia="ru-RU"/>
        </w:rPr>
        <w:softHyphen/>
        <w:t>ния считается невиновным, пока его виновность не будет дока</w:t>
      </w:r>
      <w:r w:rsidRPr="001C6C24">
        <w:rPr>
          <w:rFonts w:ascii="Arial" w:eastAsia="Times New Roman" w:hAnsi="Arial" w:cs="Arial"/>
          <w:sz w:val="28"/>
          <w:szCs w:val="28"/>
          <w:lang w:eastAsia="ru-RU"/>
        </w:rPr>
        <w:softHyphen/>
        <w:t xml:space="preserve">зана в предусмотренном законом порядке и не </w:t>
      </w:r>
      <w:proofErr w:type="gramStart"/>
      <w:r w:rsidRPr="001C6C24">
        <w:rPr>
          <w:rFonts w:ascii="Arial" w:eastAsia="Times New Roman" w:hAnsi="Arial" w:cs="Arial"/>
          <w:sz w:val="28"/>
          <w:szCs w:val="28"/>
          <w:lang w:eastAsia="ru-RU"/>
        </w:rPr>
        <w:t>будет</w:t>
      </w:r>
      <w:proofErr w:type="gramEnd"/>
      <w:r w:rsidRPr="001C6C24">
        <w:rPr>
          <w:rFonts w:ascii="Arial" w:eastAsia="Times New Roman" w:hAnsi="Arial" w:cs="Arial"/>
          <w:sz w:val="28"/>
          <w:szCs w:val="28"/>
          <w:lang w:eastAsia="ru-RU"/>
        </w:rPr>
        <w:t xml:space="preserve"> в связи с этим вступившего в законную силу приговора суда. Никто не может быть признан без приговора суда виновным в соверше</w:t>
      </w:r>
      <w:r w:rsidRPr="001C6C24">
        <w:rPr>
          <w:rFonts w:ascii="Arial" w:eastAsia="Times New Roman" w:hAnsi="Arial" w:cs="Arial"/>
          <w:sz w:val="28"/>
          <w:szCs w:val="28"/>
          <w:lang w:eastAsia="ru-RU"/>
        </w:rPr>
        <w:softHyphen/>
        <w:t>нии преступления.</w:t>
      </w:r>
    </w:p>
    <w:p w14:paraId="76740836"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Презумпция невиновности также отражена в статье 21 Уголовно- процессуального кодекса. Так, на основании данной статьи, всякий обвиняемый в совершении преступления при</w:t>
      </w:r>
      <w:r w:rsidRPr="001C6C24">
        <w:rPr>
          <w:rFonts w:ascii="Arial" w:eastAsia="Times New Roman" w:hAnsi="Arial" w:cs="Arial"/>
          <w:sz w:val="28"/>
          <w:szCs w:val="28"/>
          <w:lang w:eastAsia="ru-RU"/>
        </w:rPr>
        <w:softHyphen/>
        <w:t>знается невиновным, пока его вина не будет доказана в порядке, предусмотренном настоящим Кодексом, и не будет вступивше</w:t>
      </w:r>
      <w:r w:rsidRPr="001C6C24">
        <w:rPr>
          <w:rFonts w:ascii="Arial" w:eastAsia="Times New Roman" w:hAnsi="Arial" w:cs="Arial"/>
          <w:sz w:val="28"/>
          <w:szCs w:val="28"/>
          <w:lang w:eastAsia="ru-RU"/>
        </w:rPr>
        <w:softHyphen/>
        <w:t>го в законную силу приговора суда об этом. Признание лица виновным недопустимо даже при наличии основательных подо</w:t>
      </w:r>
      <w:r w:rsidRPr="001C6C24">
        <w:rPr>
          <w:rFonts w:ascii="Arial" w:eastAsia="Times New Roman" w:hAnsi="Arial" w:cs="Arial"/>
          <w:sz w:val="28"/>
          <w:szCs w:val="28"/>
          <w:lang w:eastAsia="ru-RU"/>
        </w:rPr>
        <w:softHyphen/>
        <w:t>зрений в его виновности.</w:t>
      </w:r>
    </w:p>
    <w:p w14:paraId="5C6BEAC3"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 xml:space="preserve">В соответствии со статьей 8 Кодекса Азербайджанской Республики об административных проступках (далее - Кодекс об административных </w:t>
      </w:r>
      <w:r w:rsidRPr="001C6C24">
        <w:rPr>
          <w:rFonts w:ascii="Arial" w:eastAsia="Times New Roman" w:hAnsi="Arial" w:cs="Arial"/>
          <w:sz w:val="28"/>
          <w:szCs w:val="28"/>
          <w:lang w:eastAsia="ru-RU"/>
        </w:rPr>
        <w:lastRenderedPageBreak/>
        <w:t>проступках) лицо, в отношении которого ведется производство по делу об административном проступке, признается невиновным, если его вина не доказана в порядке, предусмотренном настоящим Кодексом, и не установлена всту</w:t>
      </w:r>
      <w:r w:rsidRPr="001C6C24">
        <w:rPr>
          <w:rFonts w:ascii="Arial" w:eastAsia="Times New Roman" w:hAnsi="Arial" w:cs="Arial"/>
          <w:sz w:val="28"/>
          <w:szCs w:val="28"/>
          <w:lang w:eastAsia="ru-RU"/>
        </w:rPr>
        <w:softHyphen/>
        <w:t>пившим в силу решением судьи, полномочного органа (долж</w:t>
      </w:r>
      <w:r w:rsidRPr="001C6C24">
        <w:rPr>
          <w:rFonts w:ascii="Arial" w:eastAsia="Times New Roman" w:hAnsi="Arial" w:cs="Arial"/>
          <w:sz w:val="28"/>
          <w:szCs w:val="28"/>
          <w:lang w:eastAsia="ru-RU"/>
        </w:rPr>
        <w:softHyphen/>
        <w:t>ностного лица), рассмотревшего производство по делу об адми</w:t>
      </w:r>
      <w:r w:rsidRPr="001C6C24">
        <w:rPr>
          <w:rFonts w:ascii="Arial" w:eastAsia="Times New Roman" w:hAnsi="Arial" w:cs="Arial"/>
          <w:sz w:val="28"/>
          <w:szCs w:val="28"/>
          <w:lang w:eastAsia="ru-RU"/>
        </w:rPr>
        <w:softHyphen/>
        <w:t>нистративном проступке.</w:t>
      </w:r>
    </w:p>
    <w:p w14:paraId="331A3174"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Таким образом, из содержания перечисленных норм следует, что вопрос о виновности лица в совершении уголовного деяния или административного проступка должен быть подтвержден вступившим в законную силу приговором (решением) суда или решением полномочного органа (должностного лица).</w:t>
      </w:r>
    </w:p>
    <w:p w14:paraId="0EE7F73A"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Однако Пленум Конституционного суда считает, что обуслов</w:t>
      </w:r>
      <w:r w:rsidRPr="001C6C24">
        <w:rPr>
          <w:rFonts w:ascii="Arial" w:eastAsia="Times New Roman" w:hAnsi="Arial" w:cs="Arial"/>
          <w:sz w:val="28"/>
          <w:szCs w:val="28"/>
          <w:lang w:eastAsia="ru-RU"/>
        </w:rPr>
        <w:softHyphen/>
        <w:t>ленность в пункте "в" части 1 статьи 62 Трудового кодекса при</w:t>
      </w:r>
      <w:r w:rsidRPr="001C6C24">
        <w:rPr>
          <w:rFonts w:ascii="Arial" w:eastAsia="Times New Roman" w:hAnsi="Arial" w:cs="Arial"/>
          <w:sz w:val="28"/>
          <w:szCs w:val="28"/>
          <w:lang w:eastAsia="ru-RU"/>
        </w:rPr>
        <w:softHyphen/>
        <w:t>менения такой превентивной меры временного характера, как отстранение работника от работы, вступившим в законную силу судебным решением о виновности лица ( а также решением полномочного государственного органа (должностного лица) по делам об административных проступках), создает несоответ</w:t>
      </w:r>
      <w:r w:rsidRPr="001C6C24">
        <w:rPr>
          <w:rFonts w:ascii="Arial" w:eastAsia="Times New Roman" w:hAnsi="Arial" w:cs="Arial"/>
          <w:sz w:val="28"/>
          <w:szCs w:val="28"/>
          <w:lang w:eastAsia="ru-RU"/>
        </w:rPr>
        <w:softHyphen/>
        <w:t>ствие с целями, предусмотренными законодателем в данной статье. Так, как уже отмечалось, цель законодателя в примене</w:t>
      </w:r>
      <w:r w:rsidRPr="001C6C24">
        <w:rPr>
          <w:rFonts w:ascii="Arial" w:eastAsia="Times New Roman" w:hAnsi="Arial" w:cs="Arial"/>
          <w:sz w:val="28"/>
          <w:szCs w:val="28"/>
          <w:lang w:eastAsia="ru-RU"/>
        </w:rPr>
        <w:softHyphen/>
        <w:t>нии отстранения работника от работы как меры временного характера заключается в предотвращении возможных в корот</w:t>
      </w:r>
      <w:r w:rsidRPr="001C6C24">
        <w:rPr>
          <w:rFonts w:ascii="Arial" w:eastAsia="Times New Roman" w:hAnsi="Arial" w:cs="Arial"/>
          <w:sz w:val="28"/>
          <w:szCs w:val="28"/>
          <w:lang w:eastAsia="ru-RU"/>
        </w:rPr>
        <w:softHyphen/>
        <w:t>кий промежуток времени нарушений правил охраны труда, обеспечении трудовой дисциплины и защите тем самым инте</w:t>
      </w:r>
      <w:r w:rsidRPr="001C6C24">
        <w:rPr>
          <w:rFonts w:ascii="Arial" w:eastAsia="Times New Roman" w:hAnsi="Arial" w:cs="Arial"/>
          <w:sz w:val="28"/>
          <w:szCs w:val="28"/>
          <w:lang w:eastAsia="ru-RU"/>
        </w:rPr>
        <w:softHyphen/>
        <w:t>ресов собственника и работников.</w:t>
      </w:r>
    </w:p>
    <w:p w14:paraId="74041581"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Поэтому, исходя из указанных целей законодателя, Пленум Конституционного суда считает, что временное отстранение работника от работы может применяться до вступления реше</w:t>
      </w:r>
      <w:r w:rsidRPr="001C6C24">
        <w:rPr>
          <w:rFonts w:ascii="Arial" w:eastAsia="Times New Roman" w:hAnsi="Arial" w:cs="Arial"/>
          <w:sz w:val="28"/>
          <w:szCs w:val="28"/>
          <w:lang w:eastAsia="ru-RU"/>
        </w:rPr>
        <w:softHyphen/>
        <w:t>ния суда или полномочного государственного органа (долж</w:t>
      </w:r>
      <w:r w:rsidRPr="001C6C24">
        <w:rPr>
          <w:rFonts w:ascii="Arial" w:eastAsia="Times New Roman" w:hAnsi="Arial" w:cs="Arial"/>
          <w:sz w:val="28"/>
          <w:szCs w:val="28"/>
          <w:lang w:eastAsia="ru-RU"/>
        </w:rPr>
        <w:softHyphen/>
        <w:t>ностного лица) в отношении него в законную силу, либо до пре</w:t>
      </w:r>
      <w:r w:rsidRPr="001C6C24">
        <w:rPr>
          <w:rFonts w:ascii="Arial" w:eastAsia="Times New Roman" w:hAnsi="Arial" w:cs="Arial"/>
          <w:sz w:val="28"/>
          <w:szCs w:val="28"/>
          <w:lang w:eastAsia="ru-RU"/>
        </w:rPr>
        <w:softHyphen/>
        <w:t>кращения уголовного преследования или производства по делу об административном проступке, то есть до окончательного решения вопроса по уголовному деянию или административно</w:t>
      </w:r>
      <w:r w:rsidRPr="001C6C24">
        <w:rPr>
          <w:rFonts w:ascii="Arial" w:eastAsia="Times New Roman" w:hAnsi="Arial" w:cs="Arial"/>
          <w:sz w:val="28"/>
          <w:szCs w:val="28"/>
          <w:lang w:eastAsia="ru-RU"/>
        </w:rPr>
        <w:softHyphen/>
        <w:t>му проступку, повлекшим отстранение работника от работы. Применение же меры временного характера в отношении лица после окончательного разрешения дела, то есть вступления в законную силу решения суда или полномочного государствен</w:t>
      </w:r>
      <w:r w:rsidRPr="001C6C24">
        <w:rPr>
          <w:rFonts w:ascii="Arial" w:eastAsia="Times New Roman" w:hAnsi="Arial" w:cs="Arial"/>
          <w:sz w:val="28"/>
          <w:szCs w:val="28"/>
          <w:lang w:eastAsia="ru-RU"/>
        </w:rPr>
        <w:softHyphen/>
        <w:t>ного органа (должностного лица), носит нежелательный харак</w:t>
      </w:r>
      <w:r w:rsidRPr="001C6C24">
        <w:rPr>
          <w:rFonts w:ascii="Arial" w:eastAsia="Times New Roman" w:hAnsi="Arial" w:cs="Arial"/>
          <w:sz w:val="28"/>
          <w:szCs w:val="28"/>
          <w:lang w:eastAsia="ru-RU"/>
        </w:rPr>
        <w:softHyphen/>
        <w:t>тер.</w:t>
      </w:r>
    </w:p>
    <w:p w14:paraId="5BB9E0DC"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Следует также отметить, что вступившее в законную силу решение суда в отношении лица (или вступившее в силу реше</w:t>
      </w:r>
      <w:r w:rsidRPr="001C6C24">
        <w:rPr>
          <w:rFonts w:ascii="Arial" w:eastAsia="Times New Roman" w:hAnsi="Arial" w:cs="Arial"/>
          <w:sz w:val="28"/>
          <w:szCs w:val="28"/>
          <w:lang w:eastAsia="ru-RU"/>
        </w:rPr>
        <w:softHyphen/>
        <w:t>ние судьи, полномочного органа (должностного лица), рассмот</w:t>
      </w:r>
      <w:r w:rsidRPr="001C6C24">
        <w:rPr>
          <w:rFonts w:ascii="Arial" w:eastAsia="Times New Roman" w:hAnsi="Arial" w:cs="Arial"/>
          <w:sz w:val="28"/>
          <w:szCs w:val="28"/>
          <w:lang w:eastAsia="ru-RU"/>
        </w:rPr>
        <w:softHyphen/>
        <w:t>ревшего производство по делу об административном проступ</w:t>
      </w:r>
      <w:r w:rsidRPr="001C6C24">
        <w:rPr>
          <w:rFonts w:ascii="Arial" w:eastAsia="Times New Roman" w:hAnsi="Arial" w:cs="Arial"/>
          <w:sz w:val="28"/>
          <w:szCs w:val="28"/>
          <w:lang w:eastAsia="ru-RU"/>
        </w:rPr>
        <w:softHyphen/>
        <w:t>ке), в ряде случаев обусловливает прекращение трудового дого</w:t>
      </w:r>
      <w:r w:rsidRPr="001C6C24">
        <w:rPr>
          <w:rFonts w:ascii="Arial" w:eastAsia="Times New Roman" w:hAnsi="Arial" w:cs="Arial"/>
          <w:sz w:val="28"/>
          <w:szCs w:val="28"/>
          <w:lang w:eastAsia="ru-RU"/>
        </w:rPr>
        <w:softHyphen/>
        <w:t>вора (к примеру, пункт "г" части 1 статьи 74 Трудового кодекса, статья 29 Кодекса об административных проступках и пр.).</w:t>
      </w:r>
    </w:p>
    <w:p w14:paraId="04F44073"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lastRenderedPageBreak/>
        <w:t>Следует иметь в виду, что в уголовно-процессуальном зако</w:t>
      </w:r>
      <w:r w:rsidRPr="001C6C24">
        <w:rPr>
          <w:rFonts w:ascii="Arial" w:eastAsia="Times New Roman" w:hAnsi="Arial" w:cs="Arial"/>
          <w:sz w:val="28"/>
          <w:szCs w:val="28"/>
          <w:lang w:eastAsia="ru-RU"/>
        </w:rPr>
        <w:softHyphen/>
        <w:t>нодательстве для достижения основных целей уголовного судо</w:t>
      </w:r>
      <w:r w:rsidRPr="001C6C24">
        <w:rPr>
          <w:rFonts w:ascii="Arial" w:eastAsia="Times New Roman" w:hAnsi="Arial" w:cs="Arial"/>
          <w:sz w:val="28"/>
          <w:szCs w:val="28"/>
          <w:lang w:eastAsia="ru-RU"/>
        </w:rPr>
        <w:softHyphen/>
        <w:t>производства предусмотрено применение определенных мер пресечения. Меры пресечения, перечисленные в статье 154.2 Уголовно-процессуального кодекса, носят превентивный харак</w:t>
      </w:r>
      <w:r w:rsidRPr="001C6C24">
        <w:rPr>
          <w:rFonts w:ascii="Arial" w:eastAsia="Times New Roman" w:hAnsi="Arial" w:cs="Arial"/>
          <w:sz w:val="28"/>
          <w:szCs w:val="28"/>
          <w:lang w:eastAsia="ru-RU"/>
        </w:rPr>
        <w:softHyphen/>
        <w:t>тер, их цель зачастую заключается в предотвращении дальней</w:t>
      </w:r>
      <w:r w:rsidRPr="001C6C24">
        <w:rPr>
          <w:rFonts w:ascii="Arial" w:eastAsia="Times New Roman" w:hAnsi="Arial" w:cs="Arial"/>
          <w:sz w:val="28"/>
          <w:szCs w:val="28"/>
          <w:lang w:eastAsia="ru-RU"/>
        </w:rPr>
        <w:softHyphen/>
        <w:t>шей реальной и предполагаемой противоправной деятельности лиц, в отношении которых они применяются.</w:t>
      </w:r>
    </w:p>
    <w:p w14:paraId="29593E2A"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В статье 154.2.10 Уголовно-процессуального кодекса уста</w:t>
      </w:r>
      <w:r w:rsidRPr="001C6C24">
        <w:rPr>
          <w:rFonts w:ascii="Arial" w:eastAsia="Times New Roman" w:hAnsi="Arial" w:cs="Arial"/>
          <w:sz w:val="28"/>
          <w:szCs w:val="28"/>
          <w:lang w:eastAsia="ru-RU"/>
        </w:rPr>
        <w:softHyphen/>
        <w:t>новлена мера пресечения в виде отстранения от должности. Одновременно в статье 154.4 данного Кодекса отмечается, что меры пресечения, предусмотренные статьями154.2.1-154.2.9 настоящего Кодекса, являются основными мерами пресечения и не могут быть избраны одна вместе с другой. Отстранение от должности может быть избрано как в качестве основной меры пресечения, так и в виде дополнения к одной из других мер пре</w:t>
      </w:r>
      <w:r w:rsidRPr="001C6C24">
        <w:rPr>
          <w:rFonts w:ascii="Arial" w:eastAsia="Times New Roman" w:hAnsi="Arial" w:cs="Arial"/>
          <w:sz w:val="28"/>
          <w:szCs w:val="28"/>
          <w:lang w:eastAsia="ru-RU"/>
        </w:rPr>
        <w:softHyphen/>
        <w:t>сечения.</w:t>
      </w:r>
    </w:p>
    <w:p w14:paraId="5FB2A88C"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На основании статьи 156.2 Уголовно-процессуального кодек</w:t>
      </w:r>
      <w:r w:rsidRPr="001C6C24">
        <w:rPr>
          <w:rFonts w:ascii="Arial" w:eastAsia="Times New Roman" w:hAnsi="Arial" w:cs="Arial"/>
          <w:sz w:val="28"/>
          <w:szCs w:val="28"/>
          <w:lang w:eastAsia="ru-RU"/>
        </w:rPr>
        <w:softHyphen/>
        <w:t>са арест и отстранение от должности могут быть избраны по ходатайству следователя и представлению прокурора, осу</w:t>
      </w:r>
      <w:r w:rsidRPr="001C6C24">
        <w:rPr>
          <w:rFonts w:ascii="Arial" w:eastAsia="Times New Roman" w:hAnsi="Arial" w:cs="Arial"/>
          <w:sz w:val="28"/>
          <w:szCs w:val="28"/>
          <w:lang w:eastAsia="ru-RU"/>
        </w:rPr>
        <w:softHyphen/>
        <w:t>ществляющего процессуальное руководство предварительным расследованием, а также по собственной инициативе суда, рас</w:t>
      </w:r>
      <w:r w:rsidRPr="001C6C24">
        <w:rPr>
          <w:rFonts w:ascii="Arial" w:eastAsia="Times New Roman" w:hAnsi="Arial" w:cs="Arial"/>
          <w:sz w:val="28"/>
          <w:szCs w:val="28"/>
          <w:lang w:eastAsia="ru-RU"/>
        </w:rPr>
        <w:softHyphen/>
        <w:t>сматривающего уголовное дело, и только по судебному поста</w:t>
      </w:r>
      <w:r w:rsidRPr="001C6C24">
        <w:rPr>
          <w:rFonts w:ascii="Arial" w:eastAsia="Times New Roman" w:hAnsi="Arial" w:cs="Arial"/>
          <w:sz w:val="28"/>
          <w:szCs w:val="28"/>
          <w:lang w:eastAsia="ru-RU"/>
        </w:rPr>
        <w:softHyphen/>
        <w:t>новлению.</w:t>
      </w:r>
    </w:p>
    <w:p w14:paraId="63F8F426"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На основании статей 172.1 и 172.2 Уголовно-процессуально</w:t>
      </w:r>
      <w:r w:rsidRPr="001C6C24">
        <w:rPr>
          <w:rFonts w:ascii="Arial" w:eastAsia="Times New Roman" w:hAnsi="Arial" w:cs="Arial"/>
          <w:sz w:val="28"/>
          <w:szCs w:val="28"/>
          <w:lang w:eastAsia="ru-RU"/>
        </w:rPr>
        <w:softHyphen/>
        <w:t>го кодекса, отстранение от должности как мера пресечения состоит в запрещении исполнения подозреваемым или обвиняе</w:t>
      </w:r>
      <w:r w:rsidRPr="001C6C24">
        <w:rPr>
          <w:rFonts w:ascii="Arial" w:eastAsia="Times New Roman" w:hAnsi="Arial" w:cs="Arial"/>
          <w:sz w:val="28"/>
          <w:szCs w:val="28"/>
          <w:lang w:eastAsia="ru-RU"/>
        </w:rPr>
        <w:softHyphen/>
        <w:t>мым своих должностных полномочий, продолжения им выпол</w:t>
      </w:r>
      <w:r w:rsidRPr="001C6C24">
        <w:rPr>
          <w:rFonts w:ascii="Arial" w:eastAsia="Times New Roman" w:hAnsi="Arial" w:cs="Arial"/>
          <w:sz w:val="28"/>
          <w:szCs w:val="28"/>
          <w:lang w:eastAsia="ru-RU"/>
        </w:rPr>
        <w:softHyphen/>
        <w:t>няемой работы или осуществляемой деятельности. При нали</w:t>
      </w:r>
      <w:r w:rsidRPr="001C6C24">
        <w:rPr>
          <w:rFonts w:ascii="Arial" w:eastAsia="Times New Roman" w:hAnsi="Arial" w:cs="Arial"/>
          <w:sz w:val="28"/>
          <w:szCs w:val="28"/>
          <w:lang w:eastAsia="ru-RU"/>
        </w:rPr>
        <w:softHyphen/>
        <w:t>чии достаточных оснований для избрания в отношении подо</w:t>
      </w:r>
      <w:r w:rsidRPr="001C6C24">
        <w:rPr>
          <w:rFonts w:ascii="Arial" w:eastAsia="Times New Roman" w:hAnsi="Arial" w:cs="Arial"/>
          <w:sz w:val="28"/>
          <w:szCs w:val="28"/>
          <w:lang w:eastAsia="ru-RU"/>
        </w:rPr>
        <w:softHyphen/>
        <w:t>зреваемого или обвиняемого меры пресечения в виде отстране</w:t>
      </w:r>
      <w:r w:rsidRPr="001C6C24">
        <w:rPr>
          <w:rFonts w:ascii="Arial" w:eastAsia="Times New Roman" w:hAnsi="Arial" w:cs="Arial"/>
          <w:sz w:val="28"/>
          <w:szCs w:val="28"/>
          <w:lang w:eastAsia="ru-RU"/>
        </w:rPr>
        <w:softHyphen/>
        <w:t xml:space="preserve">ния от должности прокурор, осуществляющий процессуальное руководство предварительным расследованием, в 3 (трех)- </w:t>
      </w:r>
      <w:proofErr w:type="spellStart"/>
      <w:r w:rsidRPr="001C6C24">
        <w:rPr>
          <w:rFonts w:ascii="Arial" w:eastAsia="Times New Roman" w:hAnsi="Arial" w:cs="Arial"/>
          <w:sz w:val="28"/>
          <w:szCs w:val="28"/>
          <w:lang w:eastAsia="ru-RU"/>
        </w:rPr>
        <w:t>дневный</w:t>
      </w:r>
      <w:proofErr w:type="spellEnd"/>
      <w:r w:rsidRPr="001C6C24">
        <w:rPr>
          <w:rFonts w:ascii="Arial" w:eastAsia="Times New Roman" w:hAnsi="Arial" w:cs="Arial"/>
          <w:sz w:val="28"/>
          <w:szCs w:val="28"/>
          <w:lang w:eastAsia="ru-RU"/>
        </w:rPr>
        <w:t xml:space="preserve"> срок своим мотивированным постановлением может воспретить указанному лицу исполнять должностные полномо</w:t>
      </w:r>
      <w:r w:rsidRPr="001C6C24">
        <w:rPr>
          <w:rFonts w:ascii="Arial" w:eastAsia="Times New Roman" w:hAnsi="Arial" w:cs="Arial"/>
          <w:sz w:val="28"/>
          <w:szCs w:val="28"/>
          <w:lang w:eastAsia="ru-RU"/>
        </w:rPr>
        <w:softHyphen/>
        <w:t>чия, продолжать выполняемую работу или осуществляемую деятельность. Одновременно прокурор, осуществляющий про</w:t>
      </w:r>
      <w:r w:rsidRPr="001C6C24">
        <w:rPr>
          <w:rFonts w:ascii="Arial" w:eastAsia="Times New Roman" w:hAnsi="Arial" w:cs="Arial"/>
          <w:sz w:val="28"/>
          <w:szCs w:val="28"/>
          <w:lang w:eastAsia="ru-RU"/>
        </w:rPr>
        <w:softHyphen/>
        <w:t>цессуальное руководство предварительным расследованием, вносит в суд представление об избрании в отношении подозре</w:t>
      </w:r>
      <w:r w:rsidRPr="001C6C24">
        <w:rPr>
          <w:rFonts w:ascii="Arial" w:eastAsia="Times New Roman" w:hAnsi="Arial" w:cs="Arial"/>
          <w:sz w:val="28"/>
          <w:szCs w:val="28"/>
          <w:lang w:eastAsia="ru-RU"/>
        </w:rPr>
        <w:softHyphen/>
        <w:t>ваемого или обвиняемого меры пресечения в виде отстранения от должности.</w:t>
      </w:r>
    </w:p>
    <w:p w14:paraId="60BB4838"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Вместе с тем в статье 172.3 данного Кодекса отмечается, что копия судебного постановления об избрании меры пресечения в виде отстранения от должности немедленно направляется для исполнения администрации места работы подозреваемого или обвиняемого, которая с момента получения копии постановле</w:t>
      </w:r>
      <w:r w:rsidRPr="001C6C24">
        <w:rPr>
          <w:rFonts w:ascii="Arial" w:eastAsia="Times New Roman" w:hAnsi="Arial" w:cs="Arial"/>
          <w:sz w:val="28"/>
          <w:szCs w:val="28"/>
          <w:lang w:eastAsia="ru-RU"/>
        </w:rPr>
        <w:softHyphen/>
        <w:t>ния не вправе позволять подозреваемому или обвиняемому заниматься запрещенной работой или осуществлять запрещен</w:t>
      </w:r>
      <w:r w:rsidRPr="001C6C24">
        <w:rPr>
          <w:rFonts w:ascii="Arial" w:eastAsia="Times New Roman" w:hAnsi="Arial" w:cs="Arial"/>
          <w:sz w:val="28"/>
          <w:szCs w:val="28"/>
          <w:lang w:eastAsia="ru-RU"/>
        </w:rPr>
        <w:softHyphen/>
        <w:t>ную деятельность.</w:t>
      </w:r>
    </w:p>
    <w:p w14:paraId="0BCE7433"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lastRenderedPageBreak/>
        <w:t xml:space="preserve">Как видно, в случае избрания на основании норм </w:t>
      </w:r>
      <w:proofErr w:type="spellStart"/>
      <w:r w:rsidRPr="001C6C24">
        <w:rPr>
          <w:rFonts w:ascii="Arial" w:eastAsia="Times New Roman" w:hAnsi="Arial" w:cs="Arial"/>
          <w:sz w:val="28"/>
          <w:szCs w:val="28"/>
          <w:lang w:eastAsia="ru-RU"/>
        </w:rPr>
        <w:t>Уголовно</w:t>
      </w:r>
      <w:r w:rsidRPr="001C6C24">
        <w:rPr>
          <w:rFonts w:ascii="Arial" w:eastAsia="Times New Roman" w:hAnsi="Arial" w:cs="Arial"/>
          <w:sz w:val="28"/>
          <w:szCs w:val="28"/>
          <w:lang w:eastAsia="ru-RU"/>
        </w:rPr>
        <w:softHyphen/>
        <w:t>процессуального</w:t>
      </w:r>
      <w:proofErr w:type="spellEnd"/>
      <w:r w:rsidRPr="001C6C24">
        <w:rPr>
          <w:rFonts w:ascii="Arial" w:eastAsia="Times New Roman" w:hAnsi="Arial" w:cs="Arial"/>
          <w:sz w:val="28"/>
          <w:szCs w:val="28"/>
          <w:lang w:eastAsia="ru-RU"/>
        </w:rPr>
        <w:t xml:space="preserve"> кодекса в отношении лица меры пресечения в виде отстранения от должности исполнение </w:t>
      </w:r>
      <w:proofErr w:type="gramStart"/>
      <w:r w:rsidRPr="001C6C24">
        <w:rPr>
          <w:rFonts w:ascii="Arial" w:eastAsia="Times New Roman" w:hAnsi="Arial" w:cs="Arial"/>
          <w:sz w:val="28"/>
          <w:szCs w:val="28"/>
          <w:lang w:eastAsia="ru-RU"/>
        </w:rPr>
        <w:t>принятого</w:t>
      </w:r>
      <w:proofErr w:type="gramEnd"/>
      <w:r w:rsidRPr="001C6C24">
        <w:rPr>
          <w:rFonts w:ascii="Arial" w:eastAsia="Times New Roman" w:hAnsi="Arial" w:cs="Arial"/>
          <w:sz w:val="28"/>
          <w:szCs w:val="28"/>
          <w:lang w:eastAsia="ru-RU"/>
        </w:rPr>
        <w:t xml:space="preserve"> в связи с этим решения выступает в качестве обязанности работодателя. В отличие от этого, отстранение работника от работы по статье 62 Трудового кодекса является правом работодателя. Поскольку в Уголовно-процессуальном законодательстве первоначальным условием для применения меры пресечения в виде отстранения от работы выступает факт признания лица в качестве подозре</w:t>
      </w:r>
      <w:r w:rsidRPr="001C6C24">
        <w:rPr>
          <w:rFonts w:ascii="Arial" w:eastAsia="Times New Roman" w:hAnsi="Arial" w:cs="Arial"/>
          <w:sz w:val="28"/>
          <w:szCs w:val="28"/>
          <w:lang w:eastAsia="ru-RU"/>
        </w:rPr>
        <w:softHyphen/>
        <w:t>ваемого или обвиняемого, то для отстранения работодателем работника от работы, как логической необходимости, по собст</w:t>
      </w:r>
      <w:r w:rsidRPr="001C6C24">
        <w:rPr>
          <w:rFonts w:ascii="Arial" w:eastAsia="Times New Roman" w:hAnsi="Arial" w:cs="Arial"/>
          <w:sz w:val="28"/>
          <w:szCs w:val="28"/>
          <w:lang w:eastAsia="ru-RU"/>
        </w:rPr>
        <w:softHyphen/>
        <w:t>венной инициативе на основании совершения общественно опасных деяний, содержащих состав преступления, необходимо решение органа, осуществляющего уголовный процесс, о при</w:t>
      </w:r>
      <w:r w:rsidRPr="001C6C24">
        <w:rPr>
          <w:rFonts w:ascii="Arial" w:eastAsia="Times New Roman" w:hAnsi="Arial" w:cs="Arial"/>
          <w:sz w:val="28"/>
          <w:szCs w:val="28"/>
          <w:lang w:eastAsia="ru-RU"/>
        </w:rPr>
        <w:softHyphen/>
        <w:t>знании лица подозреваемым или привлечении его в качестве обвиняемого.</w:t>
      </w:r>
    </w:p>
    <w:p w14:paraId="0A4C7291"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В соответствии с этим, Пленум Конституционного суда счи</w:t>
      </w:r>
      <w:r w:rsidRPr="001C6C24">
        <w:rPr>
          <w:rFonts w:ascii="Arial" w:eastAsia="Times New Roman" w:hAnsi="Arial" w:cs="Arial"/>
          <w:sz w:val="28"/>
          <w:szCs w:val="28"/>
          <w:lang w:eastAsia="ru-RU"/>
        </w:rPr>
        <w:softHyphen/>
        <w:t>тает, что в пункте “в” части 1 статьи 62 Трудового кодекса под решением соответствующего компетентного органа, подтвер</w:t>
      </w:r>
      <w:r w:rsidRPr="001C6C24">
        <w:rPr>
          <w:rFonts w:ascii="Arial" w:eastAsia="Times New Roman" w:hAnsi="Arial" w:cs="Arial"/>
          <w:sz w:val="28"/>
          <w:szCs w:val="28"/>
          <w:lang w:eastAsia="ru-RU"/>
        </w:rPr>
        <w:softHyphen/>
        <w:t>ждающим совершение лицом административных проступков, подразумевается соответствующий акт (протокол, определение или решение) о начале производства по делу об административ</w:t>
      </w:r>
      <w:r w:rsidRPr="001C6C24">
        <w:rPr>
          <w:rFonts w:ascii="Arial" w:eastAsia="Times New Roman" w:hAnsi="Arial" w:cs="Arial"/>
          <w:sz w:val="28"/>
          <w:szCs w:val="28"/>
          <w:lang w:eastAsia="ru-RU"/>
        </w:rPr>
        <w:softHyphen/>
        <w:t>ном проступке, принятый в соответствии со статьей 99.4 Кодекса об административных проступках.</w:t>
      </w:r>
    </w:p>
    <w:p w14:paraId="31D3D455"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На основании вышеизложенного, Пленум Конституционного суда отмечает, что в пункте "в" части 1 статьи 62 Трудового кодекса под решением соответствующего компетентного органа подразумевается в уголовном судопроизводстве решение о при</w:t>
      </w:r>
      <w:r w:rsidRPr="001C6C24">
        <w:rPr>
          <w:rFonts w:ascii="Arial" w:eastAsia="Times New Roman" w:hAnsi="Arial" w:cs="Arial"/>
          <w:sz w:val="28"/>
          <w:szCs w:val="28"/>
          <w:lang w:eastAsia="ru-RU"/>
        </w:rPr>
        <w:softHyphen/>
        <w:t>знании лица подозреваемым или привлечении его в качестве обвиняемого, а в производстве по делам об административных проступках- соответствующий акт о начале производства по делу об административном проступке.</w:t>
      </w:r>
    </w:p>
    <w:p w14:paraId="26858870"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Теоретически устанавливает, что решение соответствующего компетентного органа, подтверждающее совершение лицом общественно опасных деяний, содержащих состав преступле</w:t>
      </w:r>
      <w:r w:rsidRPr="001C6C24">
        <w:rPr>
          <w:rFonts w:ascii="Arial" w:eastAsia="Times New Roman" w:hAnsi="Arial" w:cs="Arial"/>
          <w:sz w:val="28"/>
          <w:szCs w:val="28"/>
          <w:lang w:eastAsia="ru-RU"/>
        </w:rPr>
        <w:softHyphen/>
        <w:t>ния, в пункте "в" части 1 статьи 62 Трудового кодекса зачастую связано именно с избранием меры пресечения в виде отстране</w:t>
      </w:r>
      <w:r w:rsidRPr="001C6C24">
        <w:rPr>
          <w:rFonts w:ascii="Arial" w:eastAsia="Times New Roman" w:hAnsi="Arial" w:cs="Arial"/>
          <w:sz w:val="28"/>
          <w:szCs w:val="28"/>
          <w:lang w:eastAsia="ru-RU"/>
        </w:rPr>
        <w:softHyphen/>
        <w:t>ния от должности, предусмотренной статьей 154.2 Уголовно-</w:t>
      </w:r>
      <w:r w:rsidRPr="001C6C24">
        <w:rPr>
          <w:rFonts w:ascii="Arial" w:eastAsia="Times New Roman" w:hAnsi="Arial" w:cs="Arial"/>
          <w:sz w:val="28"/>
          <w:szCs w:val="28"/>
          <w:lang w:eastAsia="ru-RU"/>
        </w:rPr>
        <w:softHyphen/>
        <w:t>процессуального кодекса. В связи с этим Пленум Консти</w:t>
      </w:r>
      <w:r w:rsidRPr="001C6C24">
        <w:rPr>
          <w:rFonts w:ascii="Arial" w:eastAsia="Times New Roman" w:hAnsi="Arial" w:cs="Arial"/>
          <w:sz w:val="28"/>
          <w:szCs w:val="28"/>
          <w:lang w:eastAsia="ru-RU"/>
        </w:rPr>
        <w:softHyphen/>
        <w:t>туционного суда указывает, что вопрос о том, какую именно меру пресечения применить в отношении подозреваемого или обвиняемого, решается по усмотрению органа предварительно</w:t>
      </w:r>
      <w:r w:rsidRPr="001C6C24">
        <w:rPr>
          <w:rFonts w:ascii="Arial" w:eastAsia="Times New Roman" w:hAnsi="Arial" w:cs="Arial"/>
          <w:sz w:val="28"/>
          <w:szCs w:val="28"/>
          <w:lang w:eastAsia="ru-RU"/>
        </w:rPr>
        <w:softHyphen/>
        <w:t>го следствия или суда с учетом обстоятельств, установленных уголовно-процессуальным законодательством. Поэтому, в слу</w:t>
      </w:r>
      <w:r w:rsidRPr="001C6C24">
        <w:rPr>
          <w:rFonts w:ascii="Arial" w:eastAsia="Times New Roman" w:hAnsi="Arial" w:cs="Arial"/>
          <w:sz w:val="28"/>
          <w:szCs w:val="28"/>
          <w:lang w:eastAsia="ru-RU"/>
        </w:rPr>
        <w:softHyphen/>
        <w:t xml:space="preserve">чае признания органом предварительного следствия или судом целесообразности избрания любой иной меры пресечения, а не отстранения от должности, может возникнуть необходимость защиты </w:t>
      </w:r>
      <w:r w:rsidRPr="001C6C24">
        <w:rPr>
          <w:rFonts w:ascii="Arial" w:eastAsia="Times New Roman" w:hAnsi="Arial" w:cs="Arial"/>
          <w:sz w:val="28"/>
          <w:szCs w:val="28"/>
          <w:lang w:eastAsia="ru-RU"/>
        </w:rPr>
        <w:lastRenderedPageBreak/>
        <w:t>интересов собственника и работников, предотвращения нарушения правил охраны труда, обеспечения трудовой дис</w:t>
      </w:r>
      <w:r w:rsidRPr="001C6C24">
        <w:rPr>
          <w:rFonts w:ascii="Arial" w:eastAsia="Times New Roman" w:hAnsi="Arial" w:cs="Arial"/>
          <w:sz w:val="28"/>
          <w:szCs w:val="28"/>
          <w:lang w:eastAsia="ru-RU"/>
        </w:rPr>
        <w:softHyphen/>
        <w:t>циплины на рабочем месте. В этом случае работодатель, несу</w:t>
      </w:r>
      <w:r w:rsidRPr="001C6C24">
        <w:rPr>
          <w:rFonts w:ascii="Arial" w:eastAsia="Times New Roman" w:hAnsi="Arial" w:cs="Arial"/>
          <w:sz w:val="28"/>
          <w:szCs w:val="28"/>
          <w:lang w:eastAsia="ru-RU"/>
        </w:rPr>
        <w:softHyphen/>
        <w:t>щий ответственность за обеспечение здоровых и безопасных условий труда, вправе своим мотивированным решением вре</w:t>
      </w:r>
      <w:r w:rsidRPr="001C6C24">
        <w:rPr>
          <w:rFonts w:ascii="Arial" w:eastAsia="Times New Roman" w:hAnsi="Arial" w:cs="Arial"/>
          <w:sz w:val="28"/>
          <w:szCs w:val="28"/>
          <w:lang w:eastAsia="ru-RU"/>
        </w:rPr>
        <w:softHyphen/>
        <w:t>менно отстранить работника от выполнения трудовых функций. Это вытекает и из буквального смысла комментируемой статьи Трудового кодекса. Так, в данной статье указано, что отстране</w:t>
      </w:r>
      <w:r w:rsidRPr="001C6C24">
        <w:rPr>
          <w:rFonts w:ascii="Arial" w:eastAsia="Times New Roman" w:hAnsi="Arial" w:cs="Arial"/>
          <w:sz w:val="28"/>
          <w:szCs w:val="28"/>
          <w:lang w:eastAsia="ru-RU"/>
        </w:rPr>
        <w:softHyphen/>
        <w:t>ние работника от работы является именно правом, а не обязан</w:t>
      </w:r>
      <w:r w:rsidRPr="001C6C24">
        <w:rPr>
          <w:rFonts w:ascii="Arial" w:eastAsia="Times New Roman" w:hAnsi="Arial" w:cs="Arial"/>
          <w:sz w:val="28"/>
          <w:szCs w:val="28"/>
          <w:lang w:eastAsia="ru-RU"/>
        </w:rPr>
        <w:softHyphen/>
        <w:t>ностью работодателя.</w:t>
      </w:r>
    </w:p>
    <w:p w14:paraId="6BCFF612"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Пленум Конституционного суда, ссылаясь на часть 2 статьи 62 Трудового кодекса, подчеркивает, что отстранение работника от работы в каждом конкретном случае должно быть задоку</w:t>
      </w:r>
      <w:r w:rsidRPr="001C6C24">
        <w:rPr>
          <w:rFonts w:ascii="Arial" w:eastAsia="Times New Roman" w:hAnsi="Arial" w:cs="Arial"/>
          <w:sz w:val="28"/>
          <w:szCs w:val="28"/>
          <w:lang w:eastAsia="ru-RU"/>
        </w:rPr>
        <w:softHyphen/>
        <w:t>ментировано после сбора соответствующих доказательств (заключения врача, объяснения работников, справок и других официальных документов), необходимость решения работода</w:t>
      </w:r>
      <w:r w:rsidRPr="001C6C24">
        <w:rPr>
          <w:rFonts w:ascii="Arial" w:eastAsia="Times New Roman" w:hAnsi="Arial" w:cs="Arial"/>
          <w:sz w:val="28"/>
          <w:szCs w:val="28"/>
          <w:lang w:eastAsia="ru-RU"/>
        </w:rPr>
        <w:softHyphen/>
        <w:t>теля об этом - обосновано, и обоснование не должно носить общего характера. Так, поскольку данная мера влечет за собой такие неблагоприятные для работника последствия, как при</w:t>
      </w:r>
      <w:r w:rsidRPr="001C6C24">
        <w:rPr>
          <w:rFonts w:ascii="Arial" w:eastAsia="Times New Roman" w:hAnsi="Arial" w:cs="Arial"/>
          <w:sz w:val="28"/>
          <w:szCs w:val="28"/>
          <w:lang w:eastAsia="ru-RU"/>
        </w:rPr>
        <w:softHyphen/>
        <w:t>остановление выплаты заработной платы, лишение его возмож</w:t>
      </w:r>
      <w:r w:rsidRPr="001C6C24">
        <w:rPr>
          <w:rFonts w:ascii="Arial" w:eastAsia="Times New Roman" w:hAnsi="Arial" w:cs="Arial"/>
          <w:sz w:val="28"/>
          <w:szCs w:val="28"/>
          <w:lang w:eastAsia="ru-RU"/>
        </w:rPr>
        <w:softHyphen/>
        <w:t>ности выполнять трудовые функции, она может применяться в исключительных случаях, предусмотренных законодатель</w:t>
      </w:r>
      <w:r w:rsidRPr="001C6C24">
        <w:rPr>
          <w:rFonts w:ascii="Arial" w:eastAsia="Times New Roman" w:hAnsi="Arial" w:cs="Arial"/>
          <w:sz w:val="28"/>
          <w:szCs w:val="28"/>
          <w:lang w:eastAsia="ru-RU"/>
        </w:rPr>
        <w:softHyphen/>
        <w:t>ством, лишь в целях защиты общественных (предотвращение вредных и опасных для предприятия и общества последствий) и личных (охрана жизни и здоровья работников) интересов. Кроме того, если необходимость в отстранении работника от работы отпала, то работодатель должен отменить решение об отстранении работника от работы. Если необходимость в при</w:t>
      </w:r>
      <w:r w:rsidRPr="001C6C24">
        <w:rPr>
          <w:rFonts w:ascii="Arial" w:eastAsia="Times New Roman" w:hAnsi="Arial" w:cs="Arial"/>
          <w:sz w:val="28"/>
          <w:szCs w:val="28"/>
          <w:lang w:eastAsia="ru-RU"/>
        </w:rPr>
        <w:softHyphen/>
        <w:t>менении данной меры отпала, то работник вправе требовать возвращения к выполнению трудовых функций до окончатель</w:t>
      </w:r>
      <w:r w:rsidRPr="001C6C24">
        <w:rPr>
          <w:rFonts w:ascii="Arial" w:eastAsia="Times New Roman" w:hAnsi="Arial" w:cs="Arial"/>
          <w:sz w:val="28"/>
          <w:szCs w:val="28"/>
          <w:lang w:eastAsia="ru-RU"/>
        </w:rPr>
        <w:softHyphen/>
        <w:t>ного решения вопроса. Поскольку отстранение работника от работы носит временный характер, то это решение действует только в период предварительного расследования и судебного разбирательства, а также в ходе производства по делу об адми</w:t>
      </w:r>
      <w:r w:rsidRPr="001C6C24">
        <w:rPr>
          <w:rFonts w:ascii="Arial" w:eastAsia="Times New Roman" w:hAnsi="Arial" w:cs="Arial"/>
          <w:sz w:val="28"/>
          <w:szCs w:val="28"/>
          <w:lang w:eastAsia="ru-RU"/>
        </w:rPr>
        <w:softHyphen/>
        <w:t>нистративном проступке. После окончания расследования и прекращения уголовного преследования в отношении подозре</w:t>
      </w:r>
      <w:r w:rsidRPr="001C6C24">
        <w:rPr>
          <w:rFonts w:ascii="Arial" w:eastAsia="Times New Roman" w:hAnsi="Arial" w:cs="Arial"/>
          <w:sz w:val="28"/>
          <w:szCs w:val="28"/>
          <w:lang w:eastAsia="ru-RU"/>
        </w:rPr>
        <w:softHyphen/>
        <w:t>ваемого или обвиняемого, либо направления назначенного наказания на исполнение, а также принятия итогового акта по делу об административном проступке, решение работодателя об отстранении работника от работы утрачивает силу.</w:t>
      </w:r>
    </w:p>
    <w:p w14:paraId="241FF206"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Вместе с тем, согласно части 5 статьи 62 Трудового кодекса, работник, считающий отстранение от работы незаконным и необоснованным из-за враждебного отношения к нему работо</w:t>
      </w:r>
      <w:r w:rsidRPr="001C6C24">
        <w:rPr>
          <w:rFonts w:ascii="Arial" w:eastAsia="Times New Roman" w:hAnsi="Arial" w:cs="Arial"/>
          <w:sz w:val="28"/>
          <w:szCs w:val="28"/>
          <w:lang w:eastAsia="ru-RU"/>
        </w:rPr>
        <w:softHyphen/>
        <w:t>дателя или другого должностного лица, осуществленного на основе фальшивых документов и по другим фактам, может обратиться в суд для восстановления нарушенных прав, защиты чести и достоинства.</w:t>
      </w:r>
    </w:p>
    <w:p w14:paraId="78948FCA"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Следует иметь в виду, что для лиц, в отношении которых пре</w:t>
      </w:r>
      <w:r w:rsidRPr="001C6C24">
        <w:rPr>
          <w:rFonts w:ascii="Arial" w:eastAsia="Times New Roman" w:hAnsi="Arial" w:cs="Arial"/>
          <w:sz w:val="28"/>
          <w:szCs w:val="28"/>
          <w:lang w:eastAsia="ru-RU"/>
        </w:rPr>
        <w:softHyphen/>
        <w:t xml:space="preserve">кращено уголовное преследование, а также производство по делу об </w:t>
      </w:r>
      <w:r w:rsidRPr="001C6C24">
        <w:rPr>
          <w:rFonts w:ascii="Arial" w:eastAsia="Times New Roman" w:hAnsi="Arial" w:cs="Arial"/>
          <w:sz w:val="28"/>
          <w:szCs w:val="28"/>
          <w:lang w:eastAsia="ru-RU"/>
        </w:rPr>
        <w:lastRenderedPageBreak/>
        <w:t>административном проступке по оправдательным осно</w:t>
      </w:r>
      <w:r w:rsidRPr="001C6C24">
        <w:rPr>
          <w:rFonts w:ascii="Arial" w:eastAsia="Times New Roman" w:hAnsi="Arial" w:cs="Arial"/>
          <w:sz w:val="28"/>
          <w:szCs w:val="28"/>
          <w:lang w:eastAsia="ru-RU"/>
        </w:rPr>
        <w:softHyphen/>
        <w:t>ваниям, установленным в уголовно-процессуальном законода</w:t>
      </w:r>
      <w:r w:rsidRPr="001C6C24">
        <w:rPr>
          <w:rFonts w:ascii="Arial" w:eastAsia="Times New Roman" w:hAnsi="Arial" w:cs="Arial"/>
          <w:sz w:val="28"/>
          <w:szCs w:val="28"/>
          <w:lang w:eastAsia="ru-RU"/>
        </w:rPr>
        <w:softHyphen/>
        <w:t>тельстве и пр., предусмотрено право на возмещение ущерба, причиненного в результате ошибки или злоупотребления соот</w:t>
      </w:r>
      <w:r w:rsidRPr="001C6C24">
        <w:rPr>
          <w:rFonts w:ascii="Arial" w:eastAsia="Times New Roman" w:hAnsi="Arial" w:cs="Arial"/>
          <w:sz w:val="28"/>
          <w:szCs w:val="28"/>
          <w:lang w:eastAsia="ru-RU"/>
        </w:rPr>
        <w:softHyphen/>
        <w:t>ветствующего органа.</w:t>
      </w:r>
    </w:p>
    <w:p w14:paraId="765D40C0"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В статье 5 Закона Азербайджанской Республики "О возмеще</w:t>
      </w:r>
      <w:r w:rsidRPr="001C6C24">
        <w:rPr>
          <w:rFonts w:ascii="Arial" w:eastAsia="Times New Roman" w:hAnsi="Arial" w:cs="Arial"/>
          <w:sz w:val="28"/>
          <w:szCs w:val="28"/>
          <w:lang w:eastAsia="ru-RU"/>
        </w:rPr>
        <w:softHyphen/>
        <w:t>нии ущерба, причиненного физическим лицам в результате незаконных действий органов дознания, предварительного следствия, прокуратуры и суда" к подлежащему возмещению ущербу отнесены также заработная плата, пенсия, пособие и другие доходы, которых лицо было лишено. В статье 6 данного закона указано, что возмещение ущерба, причиненного в слу</w:t>
      </w:r>
      <w:r w:rsidRPr="001C6C24">
        <w:rPr>
          <w:rFonts w:ascii="Arial" w:eastAsia="Times New Roman" w:hAnsi="Arial" w:cs="Arial"/>
          <w:sz w:val="28"/>
          <w:szCs w:val="28"/>
          <w:lang w:eastAsia="ru-RU"/>
        </w:rPr>
        <w:softHyphen/>
        <w:t>чаях, предусмотренных статьей 5 этого Закона, осуществляется за счет средств государственного бюджета.</w:t>
      </w:r>
    </w:p>
    <w:p w14:paraId="7289F611"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На основании вышеизложенного Пленум Конституционного суда приходит к следующим выводам:</w:t>
      </w:r>
    </w:p>
    <w:p w14:paraId="31B1CECE"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 в соответствии с пунктом "в" части 1 статьи 62 Трудового кодекса в целях защиты интересов собственника и работников, предотвращения возможных нарушений правил охраны труда и обеспечения трудовой дисциплины работодатель может моти</w:t>
      </w:r>
      <w:r w:rsidRPr="001C6C24">
        <w:rPr>
          <w:rFonts w:ascii="Arial" w:eastAsia="Times New Roman" w:hAnsi="Arial" w:cs="Arial"/>
          <w:sz w:val="28"/>
          <w:szCs w:val="28"/>
          <w:lang w:eastAsia="ru-RU"/>
        </w:rPr>
        <w:softHyphen/>
        <w:t>вированным решением отстранить работника от работы за совершение в течение рабочего времени непосредственно на рабочем месте общественно опасных деяний, содержащих состав преступления или административных проступков, в сле</w:t>
      </w:r>
      <w:r w:rsidRPr="001C6C24">
        <w:rPr>
          <w:rFonts w:ascii="Arial" w:eastAsia="Times New Roman" w:hAnsi="Arial" w:cs="Arial"/>
          <w:sz w:val="28"/>
          <w:szCs w:val="28"/>
          <w:lang w:eastAsia="ru-RU"/>
        </w:rPr>
        <w:softHyphen/>
        <w:t>дующих случаях:</w:t>
      </w:r>
    </w:p>
    <w:p w14:paraId="0D578C95" w14:textId="77777777" w:rsidR="001C6C24" w:rsidRPr="001C6C24" w:rsidRDefault="001C6C24" w:rsidP="001C6C24">
      <w:pPr>
        <w:widowControl/>
        <w:ind w:firstLine="567"/>
        <w:jc w:val="both"/>
        <w:rPr>
          <w:rFonts w:ascii="Arial" w:eastAsia="Times New Roman" w:hAnsi="Arial" w:cs="Arial"/>
          <w:sz w:val="28"/>
          <w:szCs w:val="28"/>
          <w:lang w:eastAsia="ru-RU"/>
        </w:rPr>
      </w:pPr>
      <w:bookmarkStart w:id="5" w:name="bookmark120"/>
      <w:r w:rsidRPr="001C6C24">
        <w:rPr>
          <w:rFonts w:ascii="Arial" w:eastAsia="Times New Roman" w:hAnsi="Arial" w:cs="Arial"/>
          <w:sz w:val="28"/>
          <w:szCs w:val="28"/>
          <w:lang w:eastAsia="ru-RU"/>
        </w:rPr>
        <w:t>а</w:t>
      </w:r>
      <w:bookmarkEnd w:id="5"/>
      <w:r w:rsidRPr="001C6C24">
        <w:rPr>
          <w:rFonts w:ascii="Arial" w:eastAsia="Times New Roman" w:hAnsi="Arial" w:cs="Arial"/>
          <w:sz w:val="28"/>
          <w:szCs w:val="28"/>
          <w:lang w:eastAsia="ru-RU"/>
        </w:rPr>
        <w:t>) в соответствии со статьями 90 и 91 Уголовно-процессуаль</w:t>
      </w:r>
      <w:r w:rsidRPr="001C6C24">
        <w:rPr>
          <w:rFonts w:ascii="Arial" w:eastAsia="Times New Roman" w:hAnsi="Arial" w:cs="Arial"/>
          <w:sz w:val="28"/>
          <w:szCs w:val="28"/>
          <w:lang w:eastAsia="ru-RU"/>
        </w:rPr>
        <w:softHyphen/>
        <w:t>ного кодекса при наличии решения органа, осуществляющего уголовный процесс, о признании в качестве подозреваемого или привлечении в качестве обвиняемого;</w:t>
      </w:r>
    </w:p>
    <w:p w14:paraId="72B8D823" w14:textId="77777777" w:rsidR="001C6C24" w:rsidRPr="001C6C24" w:rsidRDefault="001C6C24" w:rsidP="001C6C24">
      <w:pPr>
        <w:widowControl/>
        <w:ind w:firstLine="567"/>
        <w:jc w:val="both"/>
        <w:rPr>
          <w:rFonts w:ascii="Arial" w:eastAsia="Times New Roman" w:hAnsi="Arial" w:cs="Arial"/>
          <w:sz w:val="28"/>
          <w:szCs w:val="28"/>
          <w:lang w:eastAsia="ru-RU"/>
        </w:rPr>
      </w:pPr>
      <w:bookmarkStart w:id="6" w:name="bookmark121"/>
      <w:r w:rsidRPr="001C6C24">
        <w:rPr>
          <w:rFonts w:ascii="Arial" w:eastAsia="Times New Roman" w:hAnsi="Arial" w:cs="Arial"/>
          <w:sz w:val="28"/>
          <w:szCs w:val="28"/>
          <w:lang w:eastAsia="ru-RU"/>
        </w:rPr>
        <w:t>б</w:t>
      </w:r>
      <w:bookmarkEnd w:id="6"/>
      <w:r w:rsidRPr="001C6C24">
        <w:rPr>
          <w:rFonts w:ascii="Arial" w:eastAsia="Times New Roman" w:hAnsi="Arial" w:cs="Arial"/>
          <w:sz w:val="28"/>
          <w:szCs w:val="28"/>
          <w:lang w:eastAsia="ru-RU"/>
        </w:rPr>
        <w:t>) в соответствии со статьей 99.4 Кодекса об административ</w:t>
      </w:r>
      <w:r w:rsidRPr="001C6C24">
        <w:rPr>
          <w:rFonts w:ascii="Arial" w:eastAsia="Times New Roman" w:hAnsi="Arial" w:cs="Arial"/>
          <w:sz w:val="28"/>
          <w:szCs w:val="28"/>
          <w:lang w:eastAsia="ru-RU"/>
        </w:rPr>
        <w:softHyphen/>
        <w:t>ных проступках при принятии соответствующего акта о начале производства по делу об административном проступке.</w:t>
      </w:r>
    </w:p>
    <w:p w14:paraId="3848B6C5" w14:textId="77777777" w:rsid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 xml:space="preserve">Руководствуясь частью VI статьи 130 Конституции Азербайджанской Республики, статьями 60, 62, 63, </w:t>
      </w:r>
      <w:proofErr w:type="gramStart"/>
      <w:r w:rsidRPr="001C6C24">
        <w:rPr>
          <w:rFonts w:ascii="Arial" w:eastAsia="Times New Roman" w:hAnsi="Arial" w:cs="Arial"/>
          <w:sz w:val="28"/>
          <w:szCs w:val="28"/>
          <w:lang w:eastAsia="ru-RU"/>
        </w:rPr>
        <w:t>65-67</w:t>
      </w:r>
      <w:proofErr w:type="gramEnd"/>
      <w:r w:rsidRPr="001C6C24">
        <w:rPr>
          <w:rFonts w:ascii="Arial" w:eastAsia="Times New Roman" w:hAnsi="Arial" w:cs="Arial"/>
          <w:sz w:val="28"/>
          <w:szCs w:val="28"/>
          <w:lang w:eastAsia="ru-RU"/>
        </w:rPr>
        <w:t xml:space="preserve"> и 69 Закона Азербайджанской Республики “О Конституционном суде”, Пленум Конституционного суда Азербайджанской Республики</w:t>
      </w:r>
    </w:p>
    <w:p w14:paraId="2E21413B" w14:textId="77777777" w:rsidR="001C6C24" w:rsidRPr="001C6C24" w:rsidRDefault="001C6C24" w:rsidP="001C6C24">
      <w:pPr>
        <w:widowControl/>
        <w:ind w:firstLine="567"/>
        <w:jc w:val="both"/>
        <w:rPr>
          <w:rFonts w:ascii="Arial" w:eastAsia="Times New Roman" w:hAnsi="Arial" w:cs="Arial"/>
          <w:sz w:val="28"/>
          <w:szCs w:val="28"/>
          <w:lang w:eastAsia="ru-RU"/>
        </w:rPr>
      </w:pPr>
    </w:p>
    <w:p w14:paraId="58986760" w14:textId="77777777" w:rsidR="001C6C24" w:rsidRDefault="001C6C24" w:rsidP="001C6C24">
      <w:pPr>
        <w:widowControl/>
        <w:ind w:firstLine="567"/>
        <w:jc w:val="center"/>
        <w:rPr>
          <w:rFonts w:ascii="Arial" w:eastAsia="Times New Roman" w:hAnsi="Arial" w:cs="Arial"/>
          <w:b/>
          <w:bCs/>
          <w:sz w:val="28"/>
          <w:szCs w:val="28"/>
          <w:lang w:eastAsia="ru-RU"/>
        </w:rPr>
      </w:pPr>
      <w:r w:rsidRPr="001C6C24">
        <w:rPr>
          <w:rFonts w:ascii="Arial" w:eastAsia="Times New Roman" w:hAnsi="Arial" w:cs="Arial"/>
          <w:b/>
          <w:bCs/>
          <w:sz w:val="28"/>
          <w:szCs w:val="28"/>
          <w:lang w:eastAsia="ru-RU"/>
        </w:rPr>
        <w:t>ПОСТАНОВИЛ:</w:t>
      </w:r>
    </w:p>
    <w:p w14:paraId="698F1C31" w14:textId="77777777" w:rsidR="001C6C24" w:rsidRPr="001C6C24" w:rsidRDefault="001C6C24" w:rsidP="001C6C24">
      <w:pPr>
        <w:widowControl/>
        <w:ind w:firstLine="567"/>
        <w:jc w:val="center"/>
        <w:rPr>
          <w:rFonts w:ascii="Arial" w:eastAsia="Times New Roman" w:hAnsi="Arial" w:cs="Arial"/>
          <w:sz w:val="28"/>
          <w:szCs w:val="28"/>
          <w:lang w:eastAsia="ru-RU"/>
        </w:rPr>
      </w:pPr>
    </w:p>
    <w:p w14:paraId="69C2B679" w14:textId="77777777" w:rsidR="001C6C24" w:rsidRPr="001C6C24" w:rsidRDefault="001C6C24" w:rsidP="001C6C24">
      <w:pPr>
        <w:widowControl/>
        <w:ind w:firstLine="567"/>
        <w:jc w:val="both"/>
        <w:rPr>
          <w:rFonts w:ascii="Arial" w:eastAsia="Times New Roman" w:hAnsi="Arial" w:cs="Arial"/>
          <w:sz w:val="28"/>
          <w:szCs w:val="28"/>
          <w:lang w:eastAsia="ru-RU"/>
        </w:rPr>
      </w:pPr>
      <w:bookmarkStart w:id="7" w:name="bookmark122"/>
      <w:bookmarkEnd w:id="7"/>
      <w:r w:rsidRPr="001C6C24">
        <w:rPr>
          <w:rFonts w:ascii="Arial" w:eastAsia="Times New Roman" w:hAnsi="Arial" w:cs="Arial"/>
          <w:sz w:val="28"/>
          <w:szCs w:val="28"/>
          <w:lang w:eastAsia="ru-RU"/>
        </w:rPr>
        <w:t>1.    В соответствии с пунктом "в" части 1 статьи 62 Трудового кодекса Азербайджанской Республики в целях защиты интере</w:t>
      </w:r>
      <w:r w:rsidRPr="001C6C24">
        <w:rPr>
          <w:rFonts w:ascii="Arial" w:eastAsia="Times New Roman" w:hAnsi="Arial" w:cs="Arial"/>
          <w:sz w:val="28"/>
          <w:szCs w:val="28"/>
          <w:lang w:eastAsia="ru-RU"/>
        </w:rPr>
        <w:softHyphen/>
        <w:t>сов собственника и работников, предотвращения возможных нарушений правил охраны труда и обеспечения трудовой дис</w:t>
      </w:r>
      <w:r w:rsidRPr="001C6C24">
        <w:rPr>
          <w:rFonts w:ascii="Arial" w:eastAsia="Times New Roman" w:hAnsi="Arial" w:cs="Arial"/>
          <w:sz w:val="28"/>
          <w:szCs w:val="28"/>
          <w:lang w:eastAsia="ru-RU"/>
        </w:rPr>
        <w:softHyphen/>
        <w:t>циплины работодатель может мотивированным решением отстранить работника от работы за совершение в течение рабочего времени непосредственно на рабочем месте обще</w:t>
      </w:r>
      <w:r w:rsidRPr="001C6C24">
        <w:rPr>
          <w:rFonts w:ascii="Arial" w:eastAsia="Times New Roman" w:hAnsi="Arial" w:cs="Arial"/>
          <w:sz w:val="28"/>
          <w:szCs w:val="28"/>
          <w:lang w:eastAsia="ru-RU"/>
        </w:rPr>
        <w:softHyphen/>
        <w:t>ственно опасных деяний, содержащих состав преступления или административных проступков, в следующих случаях:</w:t>
      </w:r>
    </w:p>
    <w:p w14:paraId="6DDF2FAC" w14:textId="77777777" w:rsidR="001C6C24" w:rsidRPr="001C6C24" w:rsidRDefault="001C6C24" w:rsidP="001C6C24">
      <w:pPr>
        <w:widowControl/>
        <w:ind w:firstLine="567"/>
        <w:jc w:val="both"/>
        <w:rPr>
          <w:rFonts w:ascii="Arial" w:eastAsia="Times New Roman" w:hAnsi="Arial" w:cs="Arial"/>
          <w:sz w:val="28"/>
          <w:szCs w:val="28"/>
          <w:lang w:eastAsia="ru-RU"/>
        </w:rPr>
      </w:pPr>
      <w:bookmarkStart w:id="8" w:name="bookmark123"/>
      <w:r w:rsidRPr="001C6C24">
        <w:rPr>
          <w:rFonts w:ascii="Arial" w:eastAsia="Times New Roman" w:hAnsi="Arial" w:cs="Arial"/>
          <w:sz w:val="28"/>
          <w:szCs w:val="28"/>
          <w:lang w:eastAsia="ru-RU"/>
        </w:rPr>
        <w:lastRenderedPageBreak/>
        <w:t>а</w:t>
      </w:r>
      <w:bookmarkEnd w:id="8"/>
      <w:r w:rsidRPr="001C6C24">
        <w:rPr>
          <w:rFonts w:ascii="Arial" w:eastAsia="Times New Roman" w:hAnsi="Arial" w:cs="Arial"/>
          <w:sz w:val="28"/>
          <w:szCs w:val="28"/>
          <w:lang w:eastAsia="ru-RU"/>
        </w:rPr>
        <w:t>) в соответствии со статьями 90 и 91 Уголовно-процессуаль</w:t>
      </w:r>
      <w:r w:rsidRPr="001C6C24">
        <w:rPr>
          <w:rFonts w:ascii="Arial" w:eastAsia="Times New Roman" w:hAnsi="Arial" w:cs="Arial"/>
          <w:sz w:val="28"/>
          <w:szCs w:val="28"/>
          <w:lang w:eastAsia="ru-RU"/>
        </w:rPr>
        <w:softHyphen/>
        <w:t>ного кодекса Азербайджанской Республики при наличии реше</w:t>
      </w:r>
      <w:r w:rsidRPr="001C6C24">
        <w:rPr>
          <w:rFonts w:ascii="Arial" w:eastAsia="Times New Roman" w:hAnsi="Arial" w:cs="Arial"/>
          <w:sz w:val="28"/>
          <w:szCs w:val="28"/>
          <w:lang w:eastAsia="ru-RU"/>
        </w:rPr>
        <w:softHyphen/>
        <w:t>ния органа, осуществляющего уголовный процесс, о признании в качестве подозреваемого или привлечении в качестве обви</w:t>
      </w:r>
      <w:r w:rsidRPr="001C6C24">
        <w:rPr>
          <w:rFonts w:ascii="Arial" w:eastAsia="Times New Roman" w:hAnsi="Arial" w:cs="Arial"/>
          <w:sz w:val="28"/>
          <w:szCs w:val="28"/>
          <w:lang w:eastAsia="ru-RU"/>
        </w:rPr>
        <w:softHyphen/>
        <w:t>няемого;</w:t>
      </w:r>
    </w:p>
    <w:p w14:paraId="2634D305" w14:textId="77777777" w:rsidR="001C6C24" w:rsidRPr="001C6C24" w:rsidRDefault="001C6C24" w:rsidP="001C6C24">
      <w:pPr>
        <w:widowControl/>
        <w:ind w:firstLine="567"/>
        <w:jc w:val="both"/>
        <w:rPr>
          <w:rFonts w:ascii="Arial" w:eastAsia="Times New Roman" w:hAnsi="Arial" w:cs="Arial"/>
          <w:sz w:val="28"/>
          <w:szCs w:val="28"/>
          <w:lang w:eastAsia="ru-RU"/>
        </w:rPr>
      </w:pPr>
      <w:bookmarkStart w:id="9" w:name="bookmark124"/>
      <w:r w:rsidRPr="001C6C24">
        <w:rPr>
          <w:rFonts w:ascii="Arial" w:eastAsia="Times New Roman" w:hAnsi="Arial" w:cs="Arial"/>
          <w:sz w:val="28"/>
          <w:szCs w:val="28"/>
          <w:lang w:eastAsia="ru-RU"/>
        </w:rPr>
        <w:t>б</w:t>
      </w:r>
      <w:bookmarkEnd w:id="9"/>
      <w:r w:rsidRPr="001C6C24">
        <w:rPr>
          <w:rFonts w:ascii="Arial" w:eastAsia="Times New Roman" w:hAnsi="Arial" w:cs="Arial"/>
          <w:sz w:val="28"/>
          <w:szCs w:val="28"/>
          <w:lang w:eastAsia="ru-RU"/>
        </w:rPr>
        <w:t>) в соответствии со статьей 99.4 Кодекса Азербайджанской Республики об административных проступках при принятии соответствующего акта о начале производства по делу об адми</w:t>
      </w:r>
      <w:r w:rsidRPr="001C6C24">
        <w:rPr>
          <w:rFonts w:ascii="Arial" w:eastAsia="Times New Roman" w:hAnsi="Arial" w:cs="Arial"/>
          <w:sz w:val="28"/>
          <w:szCs w:val="28"/>
          <w:lang w:eastAsia="ru-RU"/>
        </w:rPr>
        <w:softHyphen/>
        <w:t>нистративном проступке.</w:t>
      </w:r>
    </w:p>
    <w:p w14:paraId="53903245" w14:textId="77777777" w:rsidR="001C6C24" w:rsidRPr="001C6C24" w:rsidRDefault="001C6C24" w:rsidP="001C6C24">
      <w:pPr>
        <w:widowControl/>
        <w:ind w:firstLine="567"/>
        <w:jc w:val="both"/>
        <w:rPr>
          <w:rFonts w:ascii="Arial" w:eastAsia="Times New Roman" w:hAnsi="Arial" w:cs="Arial"/>
          <w:sz w:val="28"/>
          <w:szCs w:val="28"/>
          <w:lang w:eastAsia="ru-RU"/>
        </w:rPr>
      </w:pPr>
      <w:bookmarkStart w:id="10" w:name="bookmark125"/>
      <w:bookmarkEnd w:id="10"/>
      <w:r w:rsidRPr="001C6C24">
        <w:rPr>
          <w:rFonts w:ascii="Arial" w:eastAsia="Times New Roman" w:hAnsi="Arial" w:cs="Arial"/>
          <w:sz w:val="28"/>
          <w:szCs w:val="28"/>
          <w:lang w:eastAsia="ru-RU"/>
        </w:rPr>
        <w:t>2.    Постановление вступает в силу со дня опубликования.</w:t>
      </w:r>
    </w:p>
    <w:p w14:paraId="5DE55788" w14:textId="77777777" w:rsidR="001C6C24" w:rsidRPr="001C6C24" w:rsidRDefault="001C6C24" w:rsidP="001C6C24">
      <w:pPr>
        <w:widowControl/>
        <w:ind w:firstLine="567"/>
        <w:jc w:val="both"/>
        <w:rPr>
          <w:rFonts w:ascii="Arial" w:eastAsia="Times New Roman" w:hAnsi="Arial" w:cs="Arial"/>
          <w:sz w:val="28"/>
          <w:szCs w:val="28"/>
          <w:lang w:eastAsia="ru-RU"/>
        </w:rPr>
      </w:pPr>
      <w:bookmarkStart w:id="11" w:name="bookmark126"/>
      <w:bookmarkEnd w:id="11"/>
      <w:r w:rsidRPr="001C6C24">
        <w:rPr>
          <w:rFonts w:ascii="Arial" w:eastAsia="Times New Roman" w:hAnsi="Arial" w:cs="Arial"/>
          <w:sz w:val="28"/>
          <w:szCs w:val="28"/>
          <w:lang w:eastAsia="ru-RU"/>
        </w:rPr>
        <w:t>3.    Постановление опубликовать в официальных государст</w:t>
      </w:r>
      <w:r w:rsidRPr="001C6C24">
        <w:rPr>
          <w:rFonts w:ascii="Arial" w:eastAsia="Times New Roman" w:hAnsi="Arial" w:cs="Arial"/>
          <w:sz w:val="28"/>
          <w:szCs w:val="28"/>
          <w:lang w:eastAsia="ru-RU"/>
        </w:rPr>
        <w:softHyphen/>
        <w:t>венных газетах Азербайджанской Республики и «Вестнике Конституционного суда Азербайджанской Республики», а также разместить на официальном интернет-сайте Конституционного суда Азербайджанской Республики.</w:t>
      </w:r>
      <w:bookmarkStart w:id="12" w:name="bookmark127"/>
      <w:bookmarkEnd w:id="12"/>
    </w:p>
    <w:p w14:paraId="425BEDC6"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4.    Постановление является окончательным и не может быть отменено, изменено или официально истолковано ни одним органом или лицом.</w:t>
      </w:r>
    </w:p>
    <w:p w14:paraId="5BBD97F3" w14:textId="77777777" w:rsidR="001C6C24" w:rsidRPr="001C6C24" w:rsidRDefault="001C6C24" w:rsidP="001C6C24">
      <w:pPr>
        <w:widowControl/>
        <w:ind w:firstLine="567"/>
        <w:jc w:val="both"/>
        <w:rPr>
          <w:rFonts w:ascii="Arial" w:eastAsia="Times New Roman" w:hAnsi="Arial" w:cs="Arial"/>
          <w:sz w:val="28"/>
          <w:szCs w:val="28"/>
          <w:lang w:eastAsia="ru-RU"/>
        </w:rPr>
      </w:pPr>
      <w:r w:rsidRPr="001C6C24">
        <w:rPr>
          <w:rFonts w:ascii="Arial" w:eastAsia="Times New Roman" w:hAnsi="Arial" w:cs="Arial"/>
          <w:sz w:val="28"/>
          <w:szCs w:val="28"/>
          <w:lang w:eastAsia="ru-RU"/>
        </w:rPr>
        <w:t>  </w:t>
      </w:r>
    </w:p>
    <w:p w14:paraId="137B2903" w14:textId="77777777" w:rsidR="001C6C24" w:rsidRPr="001C6C24" w:rsidRDefault="001C6C24" w:rsidP="001C6C24">
      <w:pPr>
        <w:widowControl/>
        <w:ind w:firstLine="567"/>
        <w:rPr>
          <w:rFonts w:ascii="Arial" w:eastAsia="Times New Roman" w:hAnsi="Arial" w:cs="Arial"/>
          <w:sz w:val="28"/>
          <w:szCs w:val="28"/>
          <w:lang w:eastAsia="ru-RU"/>
        </w:rPr>
      </w:pPr>
      <w:proofErr w:type="spellStart"/>
      <w:r w:rsidRPr="001C6C24">
        <w:rPr>
          <w:rFonts w:ascii="Arial" w:eastAsia="Times New Roman" w:hAnsi="Arial" w:cs="Arial"/>
          <w:b/>
          <w:bCs/>
          <w:sz w:val="28"/>
          <w:szCs w:val="28"/>
          <w:lang w:val="en-US" w:eastAsia="ru-RU"/>
        </w:rPr>
        <w:t>Председатель</w:t>
      </w:r>
      <w:proofErr w:type="spellEnd"/>
      <w:r w:rsidRPr="001C6C24">
        <w:rPr>
          <w:rFonts w:ascii="Arial" w:eastAsia="Times New Roman" w:hAnsi="Arial" w:cs="Arial"/>
          <w:b/>
          <w:bCs/>
          <w:sz w:val="28"/>
          <w:szCs w:val="28"/>
          <w:lang w:val="en-US" w:eastAsia="ru-RU"/>
        </w:rPr>
        <w:t xml:space="preserve">                                                  </w:t>
      </w:r>
      <w:proofErr w:type="spellStart"/>
      <w:r w:rsidRPr="001C6C24">
        <w:rPr>
          <w:rFonts w:ascii="Arial" w:eastAsia="Times New Roman" w:hAnsi="Arial" w:cs="Arial"/>
          <w:b/>
          <w:bCs/>
          <w:sz w:val="28"/>
          <w:szCs w:val="28"/>
          <w:lang w:val="en-US" w:eastAsia="ru-RU"/>
        </w:rPr>
        <w:t>Фархад</w:t>
      </w:r>
      <w:proofErr w:type="spellEnd"/>
      <w:r w:rsidRPr="001C6C24">
        <w:rPr>
          <w:rFonts w:ascii="Arial" w:eastAsia="Times New Roman" w:hAnsi="Arial" w:cs="Arial"/>
          <w:b/>
          <w:bCs/>
          <w:sz w:val="28"/>
          <w:szCs w:val="28"/>
          <w:lang w:val="en-US" w:eastAsia="ru-RU"/>
        </w:rPr>
        <w:t xml:space="preserve"> </w:t>
      </w:r>
      <w:proofErr w:type="spellStart"/>
      <w:r w:rsidRPr="001C6C24">
        <w:rPr>
          <w:rFonts w:ascii="Arial" w:eastAsia="Times New Roman" w:hAnsi="Arial" w:cs="Arial"/>
          <w:b/>
          <w:bCs/>
          <w:sz w:val="28"/>
          <w:szCs w:val="28"/>
          <w:lang w:val="en-US" w:eastAsia="ru-RU"/>
        </w:rPr>
        <w:t>Абдуллаев</w:t>
      </w:r>
      <w:proofErr w:type="spellEnd"/>
      <w:r w:rsidRPr="001C6C24">
        <w:rPr>
          <w:rFonts w:ascii="Arial" w:eastAsia="Times New Roman" w:hAnsi="Arial" w:cs="Arial"/>
          <w:sz w:val="28"/>
          <w:szCs w:val="28"/>
          <w:lang w:eastAsia="ru-RU"/>
        </w:rPr>
        <w:t>  </w:t>
      </w:r>
    </w:p>
    <w:p w14:paraId="3170FE29" w14:textId="77777777" w:rsidR="000A4B63" w:rsidRPr="001C6C24" w:rsidRDefault="000A4B63" w:rsidP="001C6C24">
      <w:pPr>
        <w:ind w:firstLine="567"/>
        <w:rPr>
          <w:rFonts w:ascii="Arial" w:hAnsi="Arial" w:cs="Arial"/>
          <w:sz w:val="28"/>
          <w:szCs w:val="28"/>
        </w:rPr>
      </w:pPr>
    </w:p>
    <w:sectPr w:rsidR="000A4B63" w:rsidRPr="001C6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1120"/>
    <w:multiLevelType w:val="multilevel"/>
    <w:tmpl w:val="4C62BB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9D468D"/>
    <w:multiLevelType w:val="multilevel"/>
    <w:tmpl w:val="2D9C462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3893111">
    <w:abstractNumId w:val="0"/>
  </w:num>
  <w:num w:numId="2" w16cid:durableId="79679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B3"/>
    <w:rsid w:val="000A4B63"/>
    <w:rsid w:val="001C6C24"/>
    <w:rsid w:val="00851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D911"/>
  <w15:chartTrackingRefBased/>
  <w15:docId w15:val="{5734E58A-F52E-4BC0-9DD3-B8462BF0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9B3"/>
    <w:pPr>
      <w:widowControl w:val="0"/>
      <w:spacing w:after="0" w:line="240" w:lineRule="auto"/>
    </w:pPr>
    <w:rPr>
      <w:rFonts w:ascii="Microsoft Sans Serif" w:eastAsia="Microsoft Sans Serif" w:hAnsi="Microsoft Sans Serif" w:cs="Microsoft Sans Serif"/>
      <w:color w:val="000000"/>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519B3"/>
    <w:rPr>
      <w:rFonts w:ascii="Times New Roman" w:eastAsia="Times New Roman" w:hAnsi="Times New Roman" w:cs="Times New Roman"/>
      <w:color w:val="231F20"/>
    </w:rPr>
  </w:style>
  <w:style w:type="paragraph" w:customStyle="1" w:styleId="1">
    <w:name w:val="Основной текст1"/>
    <w:basedOn w:val="a"/>
    <w:link w:val="a3"/>
    <w:rsid w:val="008519B3"/>
    <w:pPr>
      <w:ind w:firstLine="300"/>
    </w:pPr>
    <w:rPr>
      <w:rFonts w:ascii="Times New Roman" w:eastAsia="Times New Roman" w:hAnsi="Times New Roman" w:cs="Times New Roman"/>
      <w:color w:val="231F20"/>
      <w:kern w:val="2"/>
      <w:sz w:val="22"/>
      <w:szCs w:val="22"/>
      <w14:ligatures w14:val="standardContextual"/>
    </w:rPr>
  </w:style>
  <w:style w:type="paragraph" w:customStyle="1" w:styleId="10">
    <w:name w:val="1"/>
    <w:basedOn w:val="a"/>
    <w:rsid w:val="001C6C24"/>
    <w:pPr>
      <w:widowControl/>
      <w:spacing w:before="100" w:beforeAutospacing="1" w:after="100" w:afterAutospacing="1"/>
    </w:pPr>
    <w:rPr>
      <w:rFonts w:ascii="Times New Roman" w:eastAsia="Times New Roman" w:hAnsi="Times New Roman" w:cs="Times New Roman"/>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9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4311</Words>
  <Characters>24578</Characters>
  <Application>Microsoft Office Word</Application>
  <DocSecurity>0</DocSecurity>
  <Lines>204</Lines>
  <Paragraphs>57</Paragraphs>
  <ScaleCrop>false</ScaleCrop>
  <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Hacizade</dc:creator>
  <cp:keywords/>
  <dc:description/>
  <cp:lastModifiedBy>Anar Hacizade</cp:lastModifiedBy>
  <cp:revision>3</cp:revision>
  <dcterms:created xsi:type="dcterms:W3CDTF">2023-11-24T11:22:00Z</dcterms:created>
  <dcterms:modified xsi:type="dcterms:W3CDTF">2023-11-24T12:05:00Z</dcterms:modified>
</cp:coreProperties>
</file>