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6ED8" w14:textId="43270B5E" w:rsidR="00852A6D" w:rsidRPr="00834331" w:rsidRDefault="00852A6D" w:rsidP="00834331">
      <w:pPr>
        <w:spacing w:after="0" w:line="240" w:lineRule="auto"/>
        <w:ind w:firstLine="567"/>
        <w:jc w:val="right"/>
        <w:rPr>
          <w:rFonts w:ascii="Arial" w:eastAsia="Times New Roman" w:hAnsi="Arial" w:cs="Arial"/>
          <w:b/>
          <w:bCs/>
          <w:sz w:val="24"/>
          <w:szCs w:val="24"/>
        </w:rPr>
      </w:pPr>
    </w:p>
    <w:p w14:paraId="4ED0FFB0" w14:textId="4BEBFD13" w:rsidR="00391E39" w:rsidRPr="00834331" w:rsidRDefault="00EF0F5B" w:rsidP="00834331">
      <w:pPr>
        <w:spacing w:after="0" w:line="240" w:lineRule="auto"/>
        <w:ind w:firstLine="567"/>
        <w:jc w:val="right"/>
        <w:rPr>
          <w:rFonts w:ascii="Arial" w:eastAsia="Times New Roman" w:hAnsi="Arial" w:cs="Arial"/>
          <w:b/>
          <w:bCs/>
          <w:sz w:val="24"/>
          <w:szCs w:val="24"/>
        </w:rPr>
      </w:pPr>
      <w:r>
        <w:rPr>
          <w:noProof/>
        </w:rPr>
        <w:drawing>
          <wp:anchor distT="0" distB="0" distL="114300" distR="114300" simplePos="0" relativeHeight="251658240" behindDoc="0" locked="0" layoutInCell="1" allowOverlap="1" wp14:anchorId="035CC733" wp14:editId="425923A3">
            <wp:simplePos x="0" y="0"/>
            <wp:positionH relativeFrom="margin">
              <wp:posOffset>2106930</wp:posOffset>
            </wp:positionH>
            <wp:positionV relativeFrom="paragraph">
              <wp:posOffset>57150</wp:posOffset>
            </wp:positionV>
            <wp:extent cx="1266825" cy="1400175"/>
            <wp:effectExtent l="0" t="0" r="9525" b="9525"/>
            <wp:wrapNone/>
            <wp:docPr id="8651821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385B8590" w14:textId="4DE28D62" w:rsidR="00391E39" w:rsidRPr="00834331" w:rsidRDefault="00391E39" w:rsidP="00834331">
      <w:pPr>
        <w:spacing w:after="0" w:line="240" w:lineRule="auto"/>
        <w:ind w:firstLine="567"/>
        <w:jc w:val="right"/>
        <w:rPr>
          <w:rFonts w:ascii="Arial" w:eastAsia="Times New Roman" w:hAnsi="Arial" w:cs="Arial"/>
          <w:b/>
          <w:bCs/>
          <w:sz w:val="24"/>
          <w:szCs w:val="24"/>
        </w:rPr>
      </w:pPr>
    </w:p>
    <w:p w14:paraId="1E8AB1A1" w14:textId="4D2F1FF6" w:rsidR="00391E39" w:rsidRPr="00834331" w:rsidRDefault="00391E39" w:rsidP="00834331">
      <w:pPr>
        <w:spacing w:after="0" w:line="240" w:lineRule="auto"/>
        <w:ind w:firstLine="567"/>
        <w:jc w:val="right"/>
        <w:rPr>
          <w:rFonts w:ascii="Arial" w:eastAsia="Times New Roman" w:hAnsi="Arial" w:cs="Arial"/>
          <w:b/>
          <w:bCs/>
          <w:sz w:val="24"/>
          <w:szCs w:val="24"/>
        </w:rPr>
      </w:pPr>
    </w:p>
    <w:p w14:paraId="5D3FD7DC"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09DAE493"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13C6C653" w14:textId="77777777" w:rsidR="00391E39" w:rsidRPr="00834331" w:rsidRDefault="00391E39" w:rsidP="00834331">
      <w:pPr>
        <w:spacing w:after="0" w:line="240" w:lineRule="auto"/>
        <w:ind w:firstLine="567"/>
        <w:jc w:val="right"/>
        <w:rPr>
          <w:rFonts w:ascii="Arial" w:eastAsia="Times New Roman" w:hAnsi="Arial" w:cs="Arial"/>
          <w:b/>
          <w:bCs/>
          <w:sz w:val="24"/>
          <w:szCs w:val="24"/>
        </w:rPr>
      </w:pPr>
    </w:p>
    <w:p w14:paraId="72A9A133" w14:textId="77777777" w:rsidR="00391E39" w:rsidRPr="00834331" w:rsidRDefault="00391E39" w:rsidP="00834331">
      <w:pPr>
        <w:spacing w:after="0" w:line="240" w:lineRule="auto"/>
        <w:ind w:firstLine="567"/>
        <w:jc w:val="center"/>
        <w:rPr>
          <w:rFonts w:ascii="Arial" w:eastAsia="Times New Roman" w:hAnsi="Arial" w:cs="Arial"/>
          <w:b/>
          <w:bCs/>
          <w:sz w:val="24"/>
          <w:szCs w:val="24"/>
        </w:rPr>
      </w:pPr>
    </w:p>
    <w:p w14:paraId="6EEDE30F" w14:textId="77777777" w:rsidR="002B6155" w:rsidRPr="00834331" w:rsidRDefault="002B6155" w:rsidP="00834331">
      <w:pPr>
        <w:spacing w:after="0" w:line="240" w:lineRule="auto"/>
        <w:ind w:firstLine="567"/>
        <w:rPr>
          <w:rFonts w:ascii="Arial" w:eastAsia="Times New Roman" w:hAnsi="Arial" w:cs="Arial"/>
          <w:b/>
          <w:bCs/>
          <w:sz w:val="24"/>
          <w:szCs w:val="24"/>
        </w:rPr>
      </w:pPr>
    </w:p>
    <w:p w14:paraId="533A3CC5" w14:textId="77777777" w:rsidR="00E43987" w:rsidRPr="00834331" w:rsidRDefault="00E43987" w:rsidP="00834331">
      <w:pPr>
        <w:spacing w:after="0" w:line="240" w:lineRule="auto"/>
        <w:ind w:firstLine="567"/>
        <w:jc w:val="center"/>
        <w:rPr>
          <w:rFonts w:ascii="Arial" w:eastAsia="Times New Roman" w:hAnsi="Arial" w:cs="Arial"/>
          <w:b/>
          <w:bCs/>
          <w:sz w:val="24"/>
          <w:szCs w:val="24"/>
        </w:rPr>
      </w:pPr>
    </w:p>
    <w:p w14:paraId="436E5E0A" w14:textId="77777777" w:rsidR="0047406C" w:rsidRPr="00834331" w:rsidRDefault="0047406C" w:rsidP="00834331">
      <w:pPr>
        <w:spacing w:after="0" w:line="240" w:lineRule="auto"/>
        <w:ind w:firstLine="567"/>
        <w:jc w:val="center"/>
        <w:rPr>
          <w:rFonts w:ascii="Arial" w:eastAsia="Times New Roman" w:hAnsi="Arial" w:cs="Arial"/>
          <w:b/>
          <w:bCs/>
          <w:sz w:val="24"/>
          <w:szCs w:val="24"/>
        </w:rPr>
      </w:pPr>
    </w:p>
    <w:p w14:paraId="1EE3D6C0" w14:textId="77777777" w:rsidR="0047406C" w:rsidRPr="00834331" w:rsidRDefault="0047406C" w:rsidP="00834331">
      <w:pPr>
        <w:spacing w:after="0" w:line="240" w:lineRule="auto"/>
        <w:ind w:firstLine="567"/>
        <w:rPr>
          <w:rFonts w:ascii="Arial" w:eastAsia="Times New Roman" w:hAnsi="Arial" w:cs="Arial"/>
          <w:b/>
          <w:bCs/>
          <w:sz w:val="24"/>
          <w:szCs w:val="24"/>
        </w:rPr>
      </w:pPr>
    </w:p>
    <w:p w14:paraId="5FF11FB9" w14:textId="77777777" w:rsidR="00854115" w:rsidRPr="00834331" w:rsidRDefault="00854115" w:rsidP="00834331">
      <w:pPr>
        <w:spacing w:after="0" w:line="240" w:lineRule="auto"/>
        <w:ind w:firstLine="567"/>
        <w:jc w:val="center"/>
        <w:rPr>
          <w:rFonts w:ascii="Arial" w:eastAsia="Times New Roman" w:hAnsi="Arial" w:cs="Arial"/>
          <w:b/>
          <w:bCs/>
          <w:sz w:val="24"/>
          <w:szCs w:val="24"/>
        </w:rPr>
      </w:pPr>
    </w:p>
    <w:p w14:paraId="714C47AA" w14:textId="3026EA23" w:rsidR="007609A3" w:rsidRPr="00834331" w:rsidRDefault="007609A3" w:rsidP="00834331">
      <w:pPr>
        <w:spacing w:after="0" w:line="240" w:lineRule="auto"/>
        <w:jc w:val="center"/>
        <w:rPr>
          <w:rFonts w:ascii="Arial" w:eastAsia="Times New Roman" w:hAnsi="Arial" w:cs="Arial"/>
          <w:sz w:val="24"/>
          <w:szCs w:val="24"/>
        </w:rPr>
      </w:pPr>
      <w:r w:rsidRPr="00834331">
        <w:rPr>
          <w:rFonts w:ascii="Arial" w:eastAsia="Times New Roman" w:hAnsi="Arial" w:cs="Arial"/>
          <w:b/>
          <w:bCs/>
          <w:sz w:val="24"/>
          <w:szCs w:val="24"/>
        </w:rPr>
        <w:t>AZƏRBAYCAN RESPUBLİKASI ADINDAN</w:t>
      </w:r>
    </w:p>
    <w:p w14:paraId="16662E69" w14:textId="77777777" w:rsidR="007609A3" w:rsidRPr="00834331" w:rsidRDefault="007609A3" w:rsidP="00834331">
      <w:pPr>
        <w:pStyle w:val="1"/>
        <w:spacing w:before="0" w:after="0"/>
        <w:jc w:val="center"/>
        <w:rPr>
          <w:sz w:val="24"/>
          <w:szCs w:val="24"/>
        </w:rPr>
      </w:pPr>
    </w:p>
    <w:p w14:paraId="690F2A1D" w14:textId="77777777" w:rsidR="007609A3" w:rsidRPr="00834331" w:rsidRDefault="007609A3" w:rsidP="00834331">
      <w:pPr>
        <w:pStyle w:val="1"/>
        <w:spacing w:before="0" w:after="0"/>
        <w:jc w:val="center"/>
        <w:rPr>
          <w:sz w:val="24"/>
          <w:szCs w:val="24"/>
        </w:rPr>
      </w:pPr>
      <w:r w:rsidRPr="00834331">
        <w:rPr>
          <w:sz w:val="24"/>
          <w:szCs w:val="24"/>
        </w:rPr>
        <w:t>Azərbaycan Respublikası</w:t>
      </w:r>
    </w:p>
    <w:p w14:paraId="05CF8EAE" w14:textId="77777777" w:rsidR="007609A3" w:rsidRPr="00834331" w:rsidRDefault="007609A3" w:rsidP="00834331">
      <w:pPr>
        <w:pStyle w:val="1"/>
        <w:spacing w:before="0" w:after="0"/>
        <w:jc w:val="center"/>
        <w:rPr>
          <w:bCs w:val="0"/>
          <w:sz w:val="24"/>
          <w:szCs w:val="24"/>
        </w:rPr>
      </w:pPr>
      <w:r w:rsidRPr="00834331">
        <w:rPr>
          <w:sz w:val="24"/>
          <w:szCs w:val="24"/>
        </w:rPr>
        <w:t>Konstitusiya Məhkəməsi Plenumunun</w:t>
      </w:r>
    </w:p>
    <w:p w14:paraId="06A14B28" w14:textId="77777777" w:rsidR="007609A3" w:rsidRPr="00834331" w:rsidRDefault="007609A3" w:rsidP="00834331">
      <w:pPr>
        <w:pStyle w:val="1"/>
        <w:spacing w:before="0" w:after="0"/>
        <w:jc w:val="center"/>
        <w:rPr>
          <w:sz w:val="24"/>
          <w:szCs w:val="24"/>
        </w:rPr>
      </w:pPr>
    </w:p>
    <w:p w14:paraId="74CCFBDE" w14:textId="49AE06C0" w:rsidR="007609A3" w:rsidRPr="00834331" w:rsidRDefault="007609A3" w:rsidP="00834331">
      <w:pPr>
        <w:pStyle w:val="1"/>
        <w:spacing w:before="0" w:after="0"/>
        <w:jc w:val="center"/>
        <w:rPr>
          <w:sz w:val="24"/>
          <w:szCs w:val="24"/>
        </w:rPr>
      </w:pPr>
      <w:r w:rsidRPr="00834331">
        <w:rPr>
          <w:sz w:val="24"/>
          <w:szCs w:val="24"/>
        </w:rPr>
        <w:t xml:space="preserve">Q Ə R A R </w:t>
      </w:r>
      <w:r w:rsidR="00596A29" w:rsidRPr="00834331">
        <w:rPr>
          <w:sz w:val="24"/>
          <w:szCs w:val="24"/>
        </w:rPr>
        <w:t xml:space="preserve">D A D </w:t>
      </w:r>
      <w:r w:rsidRPr="00834331">
        <w:rPr>
          <w:sz w:val="24"/>
          <w:szCs w:val="24"/>
        </w:rPr>
        <w:t>I</w:t>
      </w:r>
    </w:p>
    <w:p w14:paraId="76E778A5" w14:textId="450D8E97" w:rsidR="007609A3" w:rsidRPr="00834331" w:rsidRDefault="007609A3" w:rsidP="00834331">
      <w:pPr>
        <w:spacing w:after="0" w:line="240" w:lineRule="auto"/>
        <w:jc w:val="center"/>
        <w:rPr>
          <w:rFonts w:ascii="Arial" w:hAnsi="Arial" w:cs="Arial"/>
          <w:sz w:val="24"/>
          <w:szCs w:val="24"/>
        </w:rPr>
      </w:pPr>
    </w:p>
    <w:p w14:paraId="34240143" w14:textId="77777777" w:rsidR="00C7582E" w:rsidRPr="00834331" w:rsidRDefault="00C7582E" w:rsidP="00834331">
      <w:pPr>
        <w:spacing w:after="0" w:line="240" w:lineRule="auto"/>
        <w:jc w:val="center"/>
        <w:rPr>
          <w:rFonts w:ascii="Arial" w:hAnsi="Arial" w:cs="Arial"/>
          <w:sz w:val="24"/>
          <w:szCs w:val="24"/>
        </w:rPr>
      </w:pPr>
    </w:p>
    <w:p w14:paraId="44EF2B62" w14:textId="10D499F3" w:rsidR="007609A3" w:rsidRPr="00834331" w:rsidRDefault="00596A29" w:rsidP="00834331">
      <w:pPr>
        <w:spacing w:after="0" w:line="240" w:lineRule="auto"/>
        <w:jc w:val="center"/>
        <w:rPr>
          <w:rFonts w:ascii="Arial" w:hAnsi="Arial" w:cs="Arial"/>
          <w:b/>
          <w:bCs/>
          <w:sz w:val="24"/>
          <w:szCs w:val="24"/>
        </w:rPr>
      </w:pPr>
      <w:r w:rsidRPr="00834331">
        <w:rPr>
          <w:rFonts w:ascii="Arial" w:hAnsi="Arial" w:cs="Arial"/>
          <w:b/>
          <w:bCs/>
          <w:sz w:val="24"/>
          <w:szCs w:val="24"/>
        </w:rPr>
        <w:t>Y.Muxtarzadənin</w:t>
      </w:r>
      <w:r w:rsidR="00D819ED" w:rsidRPr="00834331">
        <w:rPr>
          <w:rFonts w:ascii="Arial" w:hAnsi="Arial" w:cs="Arial"/>
          <w:b/>
          <w:bCs/>
          <w:sz w:val="24"/>
          <w:szCs w:val="24"/>
        </w:rPr>
        <w:t xml:space="preserve"> </w:t>
      </w:r>
      <w:r w:rsidR="007609A3" w:rsidRPr="00834331">
        <w:rPr>
          <w:rFonts w:ascii="Arial" w:hAnsi="Arial" w:cs="Arial"/>
          <w:b/>
          <w:bCs/>
          <w:sz w:val="24"/>
          <w:szCs w:val="24"/>
        </w:rPr>
        <w:t>şikayəti</w:t>
      </w:r>
      <w:r w:rsidR="00555C83" w:rsidRPr="00834331">
        <w:rPr>
          <w:rFonts w:ascii="Arial" w:hAnsi="Arial" w:cs="Arial"/>
          <w:b/>
          <w:bCs/>
          <w:sz w:val="24"/>
          <w:szCs w:val="24"/>
        </w:rPr>
        <w:t>nə</w:t>
      </w:r>
      <w:r w:rsidR="007609A3" w:rsidRPr="00834331">
        <w:rPr>
          <w:rFonts w:ascii="Arial" w:hAnsi="Arial" w:cs="Arial"/>
          <w:b/>
          <w:bCs/>
          <w:sz w:val="24"/>
          <w:szCs w:val="24"/>
        </w:rPr>
        <w:t xml:space="preserve"> </w:t>
      </w:r>
      <w:r w:rsidR="00CC2E51" w:rsidRPr="00834331">
        <w:rPr>
          <w:rFonts w:ascii="Arial" w:eastAsia="Times New Roman" w:hAnsi="Arial" w:cs="Arial"/>
          <w:b/>
          <w:bCs/>
          <w:sz w:val="24"/>
          <w:szCs w:val="24"/>
          <w:lang w:eastAsia="en-US"/>
        </w:rPr>
        <w:t>dair</w:t>
      </w:r>
    </w:p>
    <w:p w14:paraId="4CB69513" w14:textId="1381E055" w:rsidR="00C56FAB" w:rsidRPr="00834331" w:rsidRDefault="00C56FAB" w:rsidP="00834331">
      <w:pPr>
        <w:spacing w:after="0" w:line="240" w:lineRule="auto"/>
        <w:ind w:firstLine="567"/>
        <w:rPr>
          <w:rFonts w:ascii="Arial" w:hAnsi="Arial" w:cs="Arial"/>
          <w:b/>
          <w:bCs/>
          <w:iCs/>
          <w:sz w:val="24"/>
          <w:szCs w:val="24"/>
        </w:rPr>
      </w:pPr>
    </w:p>
    <w:p w14:paraId="530A7C91" w14:textId="77777777" w:rsidR="007609A3" w:rsidRPr="00834331" w:rsidRDefault="007609A3" w:rsidP="00834331">
      <w:pPr>
        <w:spacing w:after="0" w:line="240" w:lineRule="auto"/>
        <w:ind w:firstLine="567"/>
        <w:jc w:val="center"/>
        <w:rPr>
          <w:rFonts w:ascii="Arial" w:hAnsi="Arial" w:cs="Arial"/>
          <w:b/>
          <w:sz w:val="24"/>
          <w:szCs w:val="24"/>
        </w:rPr>
      </w:pPr>
    </w:p>
    <w:p w14:paraId="54599C51" w14:textId="341131CE" w:rsidR="007609A3" w:rsidRPr="00834331" w:rsidRDefault="00A86B9F" w:rsidP="00834331">
      <w:pPr>
        <w:spacing w:after="0" w:line="240" w:lineRule="auto"/>
        <w:ind w:firstLine="567"/>
        <w:rPr>
          <w:rFonts w:ascii="Arial" w:hAnsi="Arial" w:cs="Arial"/>
          <w:b/>
          <w:sz w:val="24"/>
          <w:szCs w:val="24"/>
        </w:rPr>
      </w:pPr>
      <w:r w:rsidRPr="00834331">
        <w:rPr>
          <w:rFonts w:ascii="Arial" w:hAnsi="Arial" w:cs="Arial"/>
          <w:b/>
          <w:sz w:val="24"/>
          <w:szCs w:val="24"/>
        </w:rPr>
        <w:t>1</w:t>
      </w:r>
      <w:r w:rsidR="007E3DA5">
        <w:rPr>
          <w:rFonts w:ascii="Arial" w:hAnsi="Arial" w:cs="Arial"/>
          <w:b/>
          <w:sz w:val="24"/>
          <w:szCs w:val="24"/>
        </w:rPr>
        <w:t>9</w:t>
      </w:r>
      <w:r w:rsidRPr="00834331">
        <w:rPr>
          <w:rFonts w:ascii="Arial" w:hAnsi="Arial" w:cs="Arial"/>
          <w:b/>
          <w:sz w:val="24"/>
          <w:szCs w:val="24"/>
        </w:rPr>
        <w:t xml:space="preserve"> oktyabr</w:t>
      </w:r>
      <w:r w:rsidR="00596A29" w:rsidRPr="00834331">
        <w:rPr>
          <w:rFonts w:ascii="Arial" w:hAnsi="Arial" w:cs="Arial"/>
          <w:b/>
          <w:sz w:val="24"/>
          <w:szCs w:val="24"/>
        </w:rPr>
        <w:t xml:space="preserve"> </w:t>
      </w:r>
      <w:r w:rsidR="00C56FAB" w:rsidRPr="00834331">
        <w:rPr>
          <w:rFonts w:ascii="Arial" w:hAnsi="Arial" w:cs="Arial"/>
          <w:b/>
          <w:sz w:val="24"/>
          <w:szCs w:val="24"/>
        </w:rPr>
        <w:t>2026-cı il</w:t>
      </w:r>
      <w:r w:rsidRPr="00834331">
        <w:rPr>
          <w:rFonts w:ascii="Arial" w:hAnsi="Arial" w:cs="Arial"/>
          <w:b/>
          <w:sz w:val="24"/>
          <w:szCs w:val="24"/>
        </w:rPr>
        <w:t xml:space="preserve"> </w:t>
      </w:r>
      <w:r w:rsidR="00E43987" w:rsidRPr="00834331">
        <w:rPr>
          <w:rFonts w:ascii="Arial" w:hAnsi="Arial" w:cs="Arial"/>
          <w:b/>
          <w:sz w:val="24"/>
          <w:szCs w:val="24"/>
        </w:rPr>
        <w:t xml:space="preserve">                                                                  </w:t>
      </w:r>
      <w:r w:rsidR="007609A3" w:rsidRPr="00834331">
        <w:rPr>
          <w:rFonts w:ascii="Arial" w:hAnsi="Arial" w:cs="Arial"/>
          <w:b/>
          <w:sz w:val="24"/>
          <w:szCs w:val="24"/>
        </w:rPr>
        <w:t>Bakı şəhəri</w:t>
      </w:r>
    </w:p>
    <w:p w14:paraId="0CCEC0DF" w14:textId="77777777" w:rsidR="007609A3" w:rsidRPr="00834331" w:rsidRDefault="007609A3" w:rsidP="00834331">
      <w:pPr>
        <w:pStyle w:val="3"/>
        <w:spacing w:after="0" w:line="240" w:lineRule="auto"/>
        <w:ind w:left="0" w:firstLine="567"/>
        <w:jc w:val="both"/>
        <w:rPr>
          <w:rFonts w:ascii="Arial" w:hAnsi="Arial" w:cs="Arial"/>
          <w:sz w:val="24"/>
          <w:szCs w:val="24"/>
        </w:rPr>
      </w:pPr>
    </w:p>
    <w:p w14:paraId="7B18AA14" w14:textId="6A6E97F0" w:rsidR="00C56FAB" w:rsidRPr="00834331" w:rsidRDefault="00C56FAB"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Azərbaycan Respublikası Konstitusiya Məhkəməsinin Plenumu Fərhad Abdullayev (sədr), Humay Əfəndiyeva, Rauf Quliyev, Otari Qvaladze</w:t>
      </w:r>
      <w:r w:rsidR="00783779" w:rsidRPr="00834331">
        <w:rPr>
          <w:rFonts w:ascii="Arial" w:eastAsia="Times New Roman" w:hAnsi="Arial" w:cs="Arial"/>
          <w:sz w:val="24"/>
          <w:szCs w:val="24"/>
        </w:rPr>
        <w:t xml:space="preserve"> (məruzəçi-hakim),</w:t>
      </w:r>
      <w:r w:rsidRPr="00834331">
        <w:rPr>
          <w:rFonts w:ascii="Arial" w:eastAsia="Times New Roman" w:hAnsi="Arial" w:cs="Arial"/>
          <w:sz w:val="24"/>
          <w:szCs w:val="24"/>
        </w:rPr>
        <w:t xml:space="preserve"> Fikrət Məmmədov, İsa Nəcəfov</w:t>
      </w:r>
      <w:r w:rsidR="00DA4356" w:rsidRPr="00834331">
        <w:rPr>
          <w:rFonts w:ascii="Arial" w:eastAsia="Times New Roman" w:hAnsi="Arial" w:cs="Arial"/>
          <w:sz w:val="24"/>
          <w:szCs w:val="24"/>
        </w:rPr>
        <w:t>,</w:t>
      </w:r>
      <w:r w:rsidRPr="00834331">
        <w:rPr>
          <w:rFonts w:ascii="Arial" w:eastAsia="Times New Roman" w:hAnsi="Arial" w:cs="Arial"/>
          <w:sz w:val="24"/>
          <w:szCs w:val="24"/>
        </w:rPr>
        <w:t xml:space="preserve"> Rəşid Rzayev, Fərhad Tutayuk və Xanlar Vəliyevdən ibarət tərkibdə,</w:t>
      </w:r>
    </w:p>
    <w:p w14:paraId="7C41C955" w14:textId="77777777" w:rsidR="00C56FAB" w:rsidRPr="00834331" w:rsidRDefault="00C56FAB"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məhkəmə katibi Fəraid Əliyevin iştirakı ilə,</w:t>
      </w:r>
    </w:p>
    <w:p w14:paraId="2CF10A21" w14:textId="77777777" w:rsidR="00A06948" w:rsidRDefault="009D7DA6" w:rsidP="00834331">
      <w:pPr>
        <w:spacing w:after="0" w:line="240" w:lineRule="auto"/>
        <w:ind w:firstLine="567"/>
        <w:jc w:val="both"/>
        <w:rPr>
          <w:rFonts w:ascii="Arial" w:hAnsi="Arial" w:cs="Arial"/>
          <w:sz w:val="24"/>
          <w:szCs w:val="24"/>
          <w:shd w:val="clear" w:color="auto" w:fill="FBFBFB"/>
        </w:rPr>
      </w:pPr>
      <w:r w:rsidRPr="00834331">
        <w:rPr>
          <w:rFonts w:ascii="Arial" w:hAnsi="Arial" w:cs="Arial"/>
          <w:sz w:val="24"/>
          <w:szCs w:val="24"/>
        </w:rPr>
        <w:t>Azərbaycan Respublikası Konstitusiyasının 130-cu maddəsinin V hissəsinə, “Konstitusiya Məhkəməsi haqqında” Azərbaycan Respublikası Qanununun 27.2 və 34-cü maddələrinə və Azərbaycan Respublikası Konstitusiya Məhkəməsinin Daxili Nizamnaməsinin 39-cu maddəsinə müvafiq</w:t>
      </w:r>
      <w:r w:rsidRPr="00834331">
        <w:rPr>
          <w:rFonts w:ascii="Arial" w:hAnsi="Arial" w:cs="Arial"/>
          <w:sz w:val="24"/>
          <w:szCs w:val="24"/>
          <w:shd w:val="clear" w:color="auto" w:fill="FBFBFB"/>
        </w:rPr>
        <w:t xml:space="preserve"> </w:t>
      </w:r>
      <w:r w:rsidRPr="00834331">
        <w:rPr>
          <w:rFonts w:ascii="Arial" w:hAnsi="Arial" w:cs="Arial"/>
          <w:sz w:val="24"/>
          <w:szCs w:val="24"/>
        </w:rPr>
        <w:t xml:space="preserve">olaraq, konstitusiya məhkəmə icraatının yazılı prosedur qaydasında keçirilən məhkəmə iclasında </w:t>
      </w:r>
      <w:r w:rsidR="00783779" w:rsidRPr="00834331">
        <w:rPr>
          <w:rFonts w:ascii="Arial" w:hAnsi="Arial" w:cs="Arial"/>
          <w:sz w:val="24"/>
          <w:szCs w:val="24"/>
        </w:rPr>
        <w:t>Y.Muxtarzadənin</w:t>
      </w:r>
      <w:r w:rsidR="002B6155" w:rsidRPr="00834331">
        <w:rPr>
          <w:rFonts w:ascii="Arial" w:hAnsi="Arial" w:cs="Arial"/>
          <w:sz w:val="24"/>
          <w:szCs w:val="24"/>
        </w:rPr>
        <w:t xml:space="preserve"> şikayəti</w:t>
      </w:r>
      <w:r w:rsidR="00555C83" w:rsidRPr="00834331">
        <w:rPr>
          <w:rFonts w:ascii="Arial" w:hAnsi="Arial" w:cs="Arial"/>
          <w:sz w:val="24"/>
          <w:szCs w:val="24"/>
        </w:rPr>
        <w:t>nə</w:t>
      </w:r>
      <w:r w:rsidR="002B6155" w:rsidRPr="00834331">
        <w:rPr>
          <w:rFonts w:ascii="Arial" w:hAnsi="Arial" w:cs="Arial"/>
          <w:sz w:val="24"/>
          <w:szCs w:val="24"/>
        </w:rPr>
        <w:t xml:space="preserve"> dair </w:t>
      </w:r>
      <w:r w:rsidRPr="00834331">
        <w:rPr>
          <w:rFonts w:ascii="Arial" w:hAnsi="Arial" w:cs="Arial"/>
          <w:sz w:val="24"/>
          <w:szCs w:val="24"/>
        </w:rPr>
        <w:t>konstitusiya</w:t>
      </w:r>
      <w:r w:rsidRPr="00834331">
        <w:rPr>
          <w:rFonts w:ascii="Arial" w:hAnsi="Arial" w:cs="Arial"/>
          <w:sz w:val="24"/>
          <w:szCs w:val="24"/>
          <w:shd w:val="clear" w:color="auto" w:fill="FBFBFB"/>
        </w:rPr>
        <w:t xml:space="preserve"> işinə baxdı.</w:t>
      </w:r>
    </w:p>
    <w:p w14:paraId="04E1E0C9" w14:textId="2016FCE8" w:rsidR="00135233" w:rsidRPr="00834331" w:rsidRDefault="007609A3" w:rsidP="00834331">
      <w:pPr>
        <w:spacing w:after="0" w:line="240" w:lineRule="auto"/>
        <w:ind w:firstLine="567"/>
        <w:jc w:val="both"/>
        <w:rPr>
          <w:rFonts w:ascii="Arial" w:hAnsi="Arial" w:cs="Arial"/>
          <w:sz w:val="24"/>
          <w:szCs w:val="24"/>
        </w:rPr>
      </w:pPr>
      <w:r w:rsidRPr="00834331">
        <w:rPr>
          <w:rFonts w:ascii="Arial" w:eastAsia="Times New Roman" w:hAnsi="Arial" w:cs="Arial"/>
          <w:sz w:val="24"/>
          <w:szCs w:val="24"/>
        </w:rPr>
        <w:t xml:space="preserve">İş üzrə hakim </w:t>
      </w:r>
      <w:r w:rsidR="00783779" w:rsidRPr="00834331">
        <w:rPr>
          <w:rFonts w:ascii="Arial" w:eastAsia="Times New Roman" w:hAnsi="Arial" w:cs="Arial"/>
          <w:sz w:val="24"/>
          <w:szCs w:val="24"/>
        </w:rPr>
        <w:t>O.Qvaladzenin</w:t>
      </w:r>
      <w:r w:rsidR="00D819ED" w:rsidRPr="00834331">
        <w:rPr>
          <w:rFonts w:ascii="Arial" w:eastAsia="Times New Roman" w:hAnsi="Arial" w:cs="Arial"/>
          <w:sz w:val="24"/>
          <w:szCs w:val="24"/>
        </w:rPr>
        <w:t xml:space="preserve"> </w:t>
      </w:r>
      <w:r w:rsidRPr="00834331">
        <w:rPr>
          <w:rFonts w:ascii="Arial" w:eastAsia="Times New Roman" w:hAnsi="Arial" w:cs="Arial"/>
          <w:sz w:val="24"/>
          <w:szCs w:val="24"/>
        </w:rPr>
        <w:t>məruzəsini</w:t>
      </w:r>
      <w:r w:rsidR="000F4D25" w:rsidRPr="00834331">
        <w:rPr>
          <w:rFonts w:ascii="Arial" w:eastAsia="Times New Roman" w:hAnsi="Arial" w:cs="Arial"/>
          <w:sz w:val="24"/>
          <w:szCs w:val="24"/>
        </w:rPr>
        <w:t>,</w:t>
      </w:r>
      <w:r w:rsidR="000F4D25" w:rsidRPr="00834331">
        <w:rPr>
          <w:rFonts w:ascii="Arial" w:hAnsi="Arial" w:cs="Arial"/>
          <w:sz w:val="24"/>
          <w:szCs w:val="24"/>
          <w:shd w:val="clear" w:color="auto" w:fill="FBFBFB"/>
        </w:rPr>
        <w:t xml:space="preserve"> </w:t>
      </w:r>
      <w:r w:rsidR="00135233" w:rsidRPr="00834331">
        <w:rPr>
          <w:rFonts w:ascii="Arial" w:hAnsi="Arial" w:cs="Arial"/>
          <w:sz w:val="24"/>
          <w:szCs w:val="24"/>
          <w:shd w:val="clear" w:color="auto" w:fill="FBFBFB"/>
        </w:rPr>
        <w:t>ərizəçinin şikayətini,</w:t>
      </w:r>
      <w:r w:rsidR="00135233" w:rsidRPr="00834331">
        <w:rPr>
          <w:rFonts w:ascii="Arial" w:hAnsi="Arial" w:cs="Arial"/>
          <w:sz w:val="24"/>
          <w:szCs w:val="24"/>
        </w:rPr>
        <w:t xml:space="preserve"> </w:t>
      </w:r>
      <w:r w:rsidR="002F661B" w:rsidRPr="00834331">
        <w:rPr>
          <w:rFonts w:ascii="Arial" w:eastAsia="Times New Roman" w:hAnsi="Arial" w:cs="Arial"/>
          <w:sz w:val="24"/>
          <w:szCs w:val="24"/>
          <w:lang w:eastAsia="ru-RU"/>
        </w:rPr>
        <w:t>Azərbaycan Respublikası Milli Məclisi Aparatının</w:t>
      </w:r>
      <w:r w:rsidR="00135233" w:rsidRPr="00834331">
        <w:rPr>
          <w:rFonts w:ascii="Arial" w:eastAsia="Times New Roman" w:hAnsi="Arial" w:cs="Arial"/>
          <w:sz w:val="24"/>
          <w:szCs w:val="24"/>
          <w:lang w:eastAsia="ru-RU"/>
        </w:rPr>
        <w:t xml:space="preserve"> mülahizəsini, </w:t>
      </w:r>
      <w:r w:rsidR="00783779" w:rsidRPr="00834331">
        <w:rPr>
          <w:rFonts w:ascii="Arial" w:eastAsia="Times New Roman" w:hAnsi="Arial" w:cs="Arial"/>
          <w:sz w:val="24"/>
          <w:szCs w:val="24"/>
          <w:lang w:eastAsia="ru-RU"/>
        </w:rPr>
        <w:t xml:space="preserve">Hüquqi Ekspertiza və Qanunvericilik Təşəbbüsləri Mərkəzi, </w:t>
      </w:r>
      <w:r w:rsidR="00DD7699" w:rsidRPr="00834331">
        <w:rPr>
          <w:rFonts w:ascii="Arial" w:hAnsi="Arial" w:cs="Arial"/>
          <w:sz w:val="24"/>
          <w:szCs w:val="24"/>
        </w:rPr>
        <w:t>Azərbaycan Respublikasının Vəkillər Kollegiyası</w:t>
      </w:r>
      <w:r w:rsidR="002F661B" w:rsidRPr="00834331">
        <w:rPr>
          <w:rFonts w:ascii="Arial" w:eastAsia="Times New Roman" w:hAnsi="Arial" w:cs="Arial"/>
          <w:sz w:val="24"/>
          <w:szCs w:val="24"/>
          <w:lang w:eastAsia="ru-RU"/>
        </w:rPr>
        <w:t xml:space="preserve"> tərəfindən təqdim edilmiş mütəxəssis mülahizələrini</w:t>
      </w:r>
      <w:r w:rsidR="00D70E33" w:rsidRPr="00834331">
        <w:rPr>
          <w:rFonts w:ascii="Arial" w:eastAsia="Times New Roman" w:hAnsi="Arial" w:cs="Arial"/>
          <w:sz w:val="24"/>
          <w:szCs w:val="24"/>
          <w:lang w:eastAsia="ru-RU"/>
        </w:rPr>
        <w:t xml:space="preserve"> </w:t>
      </w:r>
      <w:r w:rsidR="00135233" w:rsidRPr="00834331">
        <w:rPr>
          <w:rFonts w:ascii="Arial" w:hAnsi="Arial" w:cs="Arial"/>
          <w:sz w:val="24"/>
          <w:szCs w:val="24"/>
        </w:rPr>
        <w:t>və iş materiallarını araşdırıb</w:t>
      </w:r>
      <w:r w:rsidR="00135233" w:rsidRPr="00834331">
        <w:rPr>
          <w:rFonts w:ascii="Arial" w:hAnsi="Arial" w:cs="Arial"/>
          <w:sz w:val="24"/>
          <w:szCs w:val="24"/>
          <w:shd w:val="clear" w:color="auto" w:fill="FBFBFB"/>
        </w:rPr>
        <w:t xml:space="preserve"> </w:t>
      </w:r>
      <w:r w:rsidR="00135233" w:rsidRPr="00834331">
        <w:rPr>
          <w:rFonts w:ascii="Arial" w:hAnsi="Arial" w:cs="Arial"/>
          <w:sz w:val="24"/>
          <w:szCs w:val="24"/>
        </w:rPr>
        <w:t>müzakirə edərək, Azərbaycan Respublikası</w:t>
      </w:r>
      <w:r w:rsidR="00135233" w:rsidRPr="00834331">
        <w:rPr>
          <w:rFonts w:ascii="Arial" w:hAnsi="Arial" w:cs="Arial"/>
          <w:sz w:val="24"/>
          <w:szCs w:val="24"/>
          <w:shd w:val="clear" w:color="auto" w:fill="FBFBFB"/>
        </w:rPr>
        <w:t xml:space="preserve"> </w:t>
      </w:r>
      <w:r w:rsidR="00135233" w:rsidRPr="00834331">
        <w:rPr>
          <w:rFonts w:ascii="Arial" w:hAnsi="Arial" w:cs="Arial"/>
          <w:sz w:val="24"/>
          <w:szCs w:val="24"/>
        </w:rPr>
        <w:t>Konstitusiya Məhkəməsinin Plenumu</w:t>
      </w:r>
    </w:p>
    <w:p w14:paraId="6C76EA72" w14:textId="77777777" w:rsidR="002B6155" w:rsidRPr="00834331" w:rsidRDefault="002B6155" w:rsidP="00834331">
      <w:pPr>
        <w:spacing w:after="0" w:line="240" w:lineRule="auto"/>
        <w:ind w:firstLine="567"/>
        <w:jc w:val="both"/>
        <w:rPr>
          <w:rFonts w:ascii="Arial" w:hAnsi="Arial" w:cs="Arial"/>
          <w:sz w:val="24"/>
          <w:szCs w:val="24"/>
        </w:rPr>
      </w:pPr>
    </w:p>
    <w:p w14:paraId="2F4C9672" w14:textId="77777777" w:rsidR="00FE5D4B" w:rsidRPr="00834331" w:rsidRDefault="00FE5D4B" w:rsidP="00834331">
      <w:pPr>
        <w:spacing w:after="0" w:line="240" w:lineRule="auto"/>
        <w:ind w:firstLine="567"/>
        <w:jc w:val="both"/>
        <w:rPr>
          <w:rFonts w:ascii="Arial" w:hAnsi="Arial" w:cs="Arial"/>
          <w:sz w:val="24"/>
          <w:szCs w:val="24"/>
        </w:rPr>
      </w:pPr>
    </w:p>
    <w:p w14:paraId="4335190E" w14:textId="6596FDBA" w:rsidR="00B17D2D" w:rsidRPr="00834331" w:rsidRDefault="007609A3" w:rsidP="00834331">
      <w:pPr>
        <w:spacing w:after="0" w:line="240" w:lineRule="auto"/>
        <w:ind w:firstLine="567"/>
        <w:jc w:val="center"/>
        <w:rPr>
          <w:rFonts w:ascii="Arial" w:hAnsi="Arial" w:cs="Arial"/>
          <w:sz w:val="24"/>
          <w:szCs w:val="24"/>
        </w:rPr>
      </w:pPr>
      <w:r w:rsidRPr="00834331">
        <w:rPr>
          <w:rFonts w:ascii="Arial" w:hAnsi="Arial" w:cs="Arial"/>
          <w:b/>
          <w:sz w:val="24"/>
          <w:szCs w:val="24"/>
        </w:rPr>
        <w:t>M</w:t>
      </w:r>
      <w:r w:rsidR="00E43987" w:rsidRPr="00834331">
        <w:rPr>
          <w:rFonts w:ascii="Arial" w:hAnsi="Arial" w:cs="Arial"/>
          <w:b/>
          <w:sz w:val="24"/>
          <w:szCs w:val="24"/>
        </w:rPr>
        <w:t xml:space="preserve"> </w:t>
      </w:r>
      <w:r w:rsidRPr="00834331">
        <w:rPr>
          <w:rFonts w:ascii="Arial" w:hAnsi="Arial" w:cs="Arial"/>
          <w:b/>
          <w:sz w:val="24"/>
          <w:szCs w:val="24"/>
        </w:rPr>
        <w:t>Ü</w:t>
      </w:r>
      <w:r w:rsidR="00E43987" w:rsidRPr="00834331">
        <w:rPr>
          <w:rFonts w:ascii="Arial" w:hAnsi="Arial" w:cs="Arial"/>
          <w:b/>
          <w:sz w:val="24"/>
          <w:szCs w:val="24"/>
        </w:rPr>
        <w:t xml:space="preserve"> </w:t>
      </w:r>
      <w:r w:rsidRPr="00834331">
        <w:rPr>
          <w:rFonts w:ascii="Arial" w:hAnsi="Arial" w:cs="Arial"/>
          <w:b/>
          <w:sz w:val="24"/>
          <w:szCs w:val="24"/>
        </w:rPr>
        <w:t>Ə</w:t>
      </w:r>
      <w:r w:rsidR="00E43987" w:rsidRPr="00834331">
        <w:rPr>
          <w:rFonts w:ascii="Arial" w:hAnsi="Arial" w:cs="Arial"/>
          <w:b/>
          <w:sz w:val="24"/>
          <w:szCs w:val="24"/>
        </w:rPr>
        <w:t xml:space="preserve"> </w:t>
      </w:r>
      <w:r w:rsidRPr="00834331">
        <w:rPr>
          <w:rFonts w:ascii="Arial" w:hAnsi="Arial" w:cs="Arial"/>
          <w:b/>
          <w:sz w:val="24"/>
          <w:szCs w:val="24"/>
        </w:rPr>
        <w:t>Y</w:t>
      </w:r>
      <w:r w:rsidR="00E43987" w:rsidRPr="00834331">
        <w:rPr>
          <w:rFonts w:ascii="Arial" w:hAnsi="Arial" w:cs="Arial"/>
          <w:b/>
          <w:sz w:val="24"/>
          <w:szCs w:val="24"/>
        </w:rPr>
        <w:t xml:space="preserve"> </w:t>
      </w:r>
      <w:r w:rsidRPr="00834331">
        <w:rPr>
          <w:rFonts w:ascii="Arial" w:hAnsi="Arial" w:cs="Arial"/>
          <w:b/>
          <w:sz w:val="24"/>
          <w:szCs w:val="24"/>
        </w:rPr>
        <w:t>Y</w:t>
      </w:r>
      <w:r w:rsidR="00E43987" w:rsidRPr="00834331">
        <w:rPr>
          <w:rFonts w:ascii="Arial" w:hAnsi="Arial" w:cs="Arial"/>
          <w:b/>
          <w:sz w:val="24"/>
          <w:szCs w:val="24"/>
        </w:rPr>
        <w:t xml:space="preserve"> </w:t>
      </w:r>
      <w:r w:rsidRPr="00834331">
        <w:rPr>
          <w:rFonts w:ascii="Arial" w:hAnsi="Arial" w:cs="Arial"/>
          <w:b/>
          <w:sz w:val="24"/>
          <w:szCs w:val="24"/>
        </w:rPr>
        <w:t>Ə</w:t>
      </w:r>
      <w:r w:rsidR="00E43987" w:rsidRPr="00834331">
        <w:rPr>
          <w:rFonts w:ascii="Arial" w:hAnsi="Arial" w:cs="Arial"/>
          <w:b/>
          <w:sz w:val="24"/>
          <w:szCs w:val="24"/>
        </w:rPr>
        <w:t xml:space="preserve"> </w:t>
      </w:r>
      <w:r w:rsidRPr="00834331">
        <w:rPr>
          <w:rFonts w:ascii="Arial" w:hAnsi="Arial" w:cs="Arial"/>
          <w:b/>
          <w:sz w:val="24"/>
          <w:szCs w:val="24"/>
        </w:rPr>
        <w:t xml:space="preserve">N </w:t>
      </w:r>
      <w:r w:rsidR="00B17D2D" w:rsidRPr="00834331">
        <w:rPr>
          <w:rFonts w:ascii="Arial" w:hAnsi="Arial" w:cs="Arial"/>
          <w:b/>
          <w:sz w:val="24"/>
          <w:szCs w:val="24"/>
        </w:rPr>
        <w:t xml:space="preserve"> </w:t>
      </w:r>
      <w:r w:rsidR="00E43987" w:rsidRPr="00834331">
        <w:rPr>
          <w:rFonts w:ascii="Arial" w:hAnsi="Arial" w:cs="Arial"/>
          <w:b/>
          <w:sz w:val="24"/>
          <w:szCs w:val="24"/>
        </w:rPr>
        <w:t xml:space="preserve"> </w:t>
      </w:r>
      <w:r w:rsidRPr="00834331">
        <w:rPr>
          <w:rFonts w:ascii="Arial" w:hAnsi="Arial" w:cs="Arial"/>
          <w:b/>
          <w:sz w:val="24"/>
          <w:szCs w:val="24"/>
        </w:rPr>
        <w:t>E</w:t>
      </w:r>
      <w:r w:rsidR="00C33AEB" w:rsidRPr="00834331">
        <w:rPr>
          <w:rFonts w:ascii="Arial" w:hAnsi="Arial" w:cs="Arial"/>
          <w:b/>
          <w:sz w:val="24"/>
          <w:szCs w:val="24"/>
        </w:rPr>
        <w:t xml:space="preserve"> </w:t>
      </w:r>
      <w:r w:rsidRPr="00834331">
        <w:rPr>
          <w:rFonts w:ascii="Arial" w:hAnsi="Arial" w:cs="Arial"/>
          <w:b/>
          <w:sz w:val="24"/>
          <w:szCs w:val="24"/>
        </w:rPr>
        <w:t>T</w:t>
      </w:r>
      <w:r w:rsidR="00C33AEB" w:rsidRPr="00834331">
        <w:rPr>
          <w:rFonts w:ascii="Arial" w:hAnsi="Arial" w:cs="Arial"/>
          <w:b/>
          <w:sz w:val="24"/>
          <w:szCs w:val="24"/>
        </w:rPr>
        <w:t xml:space="preserve"> </w:t>
      </w:r>
      <w:r w:rsidRPr="00834331">
        <w:rPr>
          <w:rFonts w:ascii="Arial" w:hAnsi="Arial" w:cs="Arial"/>
          <w:b/>
          <w:sz w:val="24"/>
          <w:szCs w:val="24"/>
        </w:rPr>
        <w:t>D</w:t>
      </w:r>
      <w:r w:rsidR="00C33AEB" w:rsidRPr="00834331">
        <w:rPr>
          <w:rFonts w:ascii="Arial" w:hAnsi="Arial" w:cs="Arial"/>
          <w:b/>
          <w:sz w:val="24"/>
          <w:szCs w:val="24"/>
        </w:rPr>
        <w:t xml:space="preserve"> </w:t>
      </w:r>
      <w:r w:rsidRPr="00834331">
        <w:rPr>
          <w:rFonts w:ascii="Arial" w:hAnsi="Arial" w:cs="Arial"/>
          <w:b/>
          <w:sz w:val="24"/>
          <w:szCs w:val="24"/>
        </w:rPr>
        <w:t>İ:</w:t>
      </w:r>
    </w:p>
    <w:p w14:paraId="7D8A5A95" w14:textId="77777777" w:rsidR="00391E39" w:rsidRPr="00834331" w:rsidRDefault="00391E39" w:rsidP="00834331">
      <w:pPr>
        <w:spacing w:after="0" w:line="240" w:lineRule="auto"/>
        <w:ind w:firstLine="567"/>
        <w:jc w:val="both"/>
        <w:rPr>
          <w:rFonts w:ascii="Arial" w:hAnsi="Arial" w:cs="Arial"/>
          <w:sz w:val="24"/>
          <w:szCs w:val="24"/>
        </w:rPr>
      </w:pPr>
    </w:p>
    <w:p w14:paraId="1F90D4CB" w14:textId="77777777" w:rsidR="0047406C" w:rsidRPr="00834331" w:rsidRDefault="0047406C" w:rsidP="00834331">
      <w:pPr>
        <w:spacing w:after="0" w:line="240" w:lineRule="auto"/>
        <w:ind w:firstLine="567"/>
        <w:jc w:val="both"/>
        <w:rPr>
          <w:rFonts w:ascii="Arial" w:hAnsi="Arial" w:cs="Arial"/>
          <w:sz w:val="24"/>
          <w:szCs w:val="24"/>
        </w:rPr>
      </w:pPr>
    </w:p>
    <w:p w14:paraId="4C17D352" w14:textId="77777777" w:rsidR="00A06948" w:rsidRDefault="00F263A0" w:rsidP="00834331">
      <w:pPr>
        <w:spacing w:after="0" w:line="240" w:lineRule="auto"/>
        <w:ind w:firstLine="567"/>
        <w:jc w:val="both"/>
        <w:rPr>
          <w:rFonts w:ascii="Arial" w:hAnsi="Arial" w:cs="Arial"/>
          <w:sz w:val="24"/>
          <w:szCs w:val="24"/>
        </w:rPr>
      </w:pPr>
      <w:r w:rsidRPr="00834331">
        <w:rPr>
          <w:rFonts w:ascii="Arial" w:hAnsi="Arial" w:cs="Arial"/>
          <w:sz w:val="24"/>
          <w:szCs w:val="24"/>
        </w:rPr>
        <w:t>Y.Muxtarzadə</w:t>
      </w:r>
      <w:r w:rsidR="00C939AE" w:rsidRPr="00834331">
        <w:rPr>
          <w:rFonts w:ascii="Arial" w:hAnsi="Arial" w:cs="Arial"/>
          <w:sz w:val="24"/>
          <w:szCs w:val="24"/>
        </w:rPr>
        <w:t xml:space="preserve"> </w:t>
      </w:r>
      <w:r w:rsidR="00A06948">
        <w:rPr>
          <w:rFonts w:ascii="Arial" w:hAnsi="Arial" w:cs="Arial"/>
          <w:sz w:val="24"/>
          <w:szCs w:val="24"/>
        </w:rPr>
        <w:t xml:space="preserve">F.Muxtarzadəyə </w:t>
      </w:r>
      <w:r w:rsidR="00C939AE" w:rsidRPr="00834331">
        <w:rPr>
          <w:rFonts w:ascii="Arial" w:hAnsi="Arial" w:cs="Arial"/>
          <w:sz w:val="24"/>
          <w:szCs w:val="24"/>
        </w:rPr>
        <w:t xml:space="preserve">qarşı </w:t>
      </w:r>
      <w:r w:rsidRPr="00834331">
        <w:rPr>
          <w:rFonts w:ascii="Arial" w:hAnsi="Arial" w:cs="Arial"/>
          <w:sz w:val="24"/>
          <w:szCs w:val="24"/>
        </w:rPr>
        <w:t xml:space="preserve">atalığın müəyyən edilməsi, yeni doğum haqqında şəhadətnamənin verilməsinin müvafiq qeydiyyat şöbəsinə həvalə edilməsi, övladının doğum haqqında şəhadətnaməsinin “ata adı” qeyd olunan </w:t>
      </w:r>
      <w:r w:rsidRPr="00834331">
        <w:rPr>
          <w:rFonts w:ascii="Arial" w:hAnsi="Arial" w:cs="Arial"/>
          <w:sz w:val="24"/>
          <w:szCs w:val="24"/>
        </w:rPr>
        <w:lastRenderedPageBreak/>
        <w:t>qrafasında cavabdehin adının qeyd olunması və aliment tələbinə dair iddia ərizəsi ilə məhkəməyə müraciət etmişdir.</w:t>
      </w:r>
    </w:p>
    <w:p w14:paraId="4ED93ED0" w14:textId="337F7775" w:rsidR="00A06948" w:rsidRDefault="004E0E3B"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İddia onunla əsaslandırılmışdır ki, </w:t>
      </w:r>
      <w:r w:rsidR="00F263A0" w:rsidRPr="00834331">
        <w:rPr>
          <w:rFonts w:ascii="Arial" w:hAnsi="Arial" w:cs="Arial"/>
          <w:sz w:val="24"/>
          <w:szCs w:val="24"/>
        </w:rPr>
        <w:t xml:space="preserve">Y.Muxtarzadə cavabdeh ilə 2006-cı ildən etibarən faktiki nikah münasibətlərinə daxil olmuş, 2008-ci </w:t>
      </w:r>
      <w:r w:rsidR="00671809" w:rsidRPr="00834331">
        <w:rPr>
          <w:rFonts w:ascii="Arial" w:hAnsi="Arial" w:cs="Arial"/>
          <w:sz w:val="24"/>
          <w:szCs w:val="24"/>
        </w:rPr>
        <w:t>ildə</w:t>
      </w:r>
      <w:r w:rsidR="00F263A0" w:rsidRPr="00834331">
        <w:rPr>
          <w:rFonts w:ascii="Arial" w:hAnsi="Arial" w:cs="Arial"/>
          <w:sz w:val="24"/>
          <w:szCs w:val="24"/>
        </w:rPr>
        <w:t xml:space="preserve"> onların </w:t>
      </w:r>
      <w:r w:rsidR="003A102D">
        <w:rPr>
          <w:rFonts w:ascii="Arial" w:hAnsi="Arial" w:cs="Arial"/>
          <w:sz w:val="24"/>
          <w:szCs w:val="24"/>
        </w:rPr>
        <w:t xml:space="preserve">Leyla adında </w:t>
      </w:r>
      <w:r w:rsidR="00F263A0" w:rsidRPr="00834331">
        <w:rPr>
          <w:rFonts w:ascii="Arial" w:hAnsi="Arial" w:cs="Arial"/>
          <w:sz w:val="24"/>
          <w:szCs w:val="24"/>
        </w:rPr>
        <w:t>qız</w:t>
      </w:r>
      <w:r w:rsidR="00A06948">
        <w:rPr>
          <w:rFonts w:ascii="Arial" w:hAnsi="Arial" w:cs="Arial"/>
          <w:sz w:val="24"/>
          <w:szCs w:val="24"/>
        </w:rPr>
        <w:t>ı</w:t>
      </w:r>
      <w:r w:rsidR="00F263A0" w:rsidRPr="00834331">
        <w:rPr>
          <w:rFonts w:ascii="Arial" w:hAnsi="Arial" w:cs="Arial"/>
          <w:sz w:val="24"/>
          <w:szCs w:val="24"/>
        </w:rPr>
        <w:t xml:space="preserve"> dünyaya gəlmiş, lakin həmin vaxt iddiaçı digər şəxslə rəsmi nikahda olduğundan, </w:t>
      </w:r>
      <w:r w:rsidR="00B021D0" w:rsidRPr="00834331">
        <w:rPr>
          <w:rFonts w:ascii="Arial" w:hAnsi="Arial" w:cs="Arial"/>
          <w:sz w:val="24"/>
          <w:szCs w:val="24"/>
        </w:rPr>
        <w:t>övladının</w:t>
      </w:r>
      <w:r w:rsidR="00F263A0" w:rsidRPr="00834331">
        <w:rPr>
          <w:rFonts w:ascii="Arial" w:hAnsi="Arial" w:cs="Arial"/>
          <w:sz w:val="24"/>
          <w:szCs w:val="24"/>
        </w:rPr>
        <w:t xml:space="preserve"> atası olaraq onun rəsmi nikahda olduğu əri M.Məmmədov qeyd edilmiş və uşağa onun soyadı verilmişdir.</w:t>
      </w:r>
      <w:r w:rsidR="00A13755" w:rsidRPr="00834331">
        <w:rPr>
          <w:rFonts w:ascii="Arial" w:hAnsi="Arial" w:cs="Arial"/>
          <w:sz w:val="24"/>
          <w:szCs w:val="24"/>
        </w:rPr>
        <w:t xml:space="preserve"> </w:t>
      </w:r>
      <w:r w:rsidR="00F263A0" w:rsidRPr="00834331">
        <w:rPr>
          <w:rFonts w:ascii="Arial" w:hAnsi="Arial" w:cs="Arial"/>
          <w:sz w:val="24"/>
          <w:szCs w:val="24"/>
        </w:rPr>
        <w:t xml:space="preserve">M.Məmmədovla </w:t>
      </w:r>
      <w:r w:rsidR="00A13755" w:rsidRPr="00834331">
        <w:rPr>
          <w:rFonts w:ascii="Arial" w:hAnsi="Arial" w:cs="Arial"/>
          <w:sz w:val="24"/>
          <w:szCs w:val="24"/>
        </w:rPr>
        <w:t xml:space="preserve">rəsmi </w:t>
      </w:r>
      <w:r w:rsidR="00F263A0" w:rsidRPr="00834331">
        <w:rPr>
          <w:rFonts w:ascii="Arial" w:hAnsi="Arial" w:cs="Arial"/>
          <w:sz w:val="24"/>
          <w:szCs w:val="24"/>
        </w:rPr>
        <w:t>nikah münasibətlərin</w:t>
      </w:r>
      <w:r w:rsidR="00A13755" w:rsidRPr="00834331">
        <w:rPr>
          <w:rFonts w:ascii="Arial" w:hAnsi="Arial" w:cs="Arial"/>
          <w:sz w:val="24"/>
          <w:szCs w:val="24"/>
        </w:rPr>
        <w:t xml:space="preserve">də olsalar da, birgə yaşamamış, </w:t>
      </w:r>
      <w:r w:rsidR="00F263A0" w:rsidRPr="00834331">
        <w:rPr>
          <w:rFonts w:ascii="Arial" w:hAnsi="Arial" w:cs="Arial"/>
          <w:sz w:val="24"/>
          <w:szCs w:val="24"/>
        </w:rPr>
        <w:t xml:space="preserve">2011-ci il </w:t>
      </w:r>
      <w:r w:rsidR="00A13755" w:rsidRPr="00834331">
        <w:rPr>
          <w:rFonts w:ascii="Arial" w:hAnsi="Arial" w:cs="Arial"/>
          <w:sz w:val="24"/>
          <w:szCs w:val="24"/>
        </w:rPr>
        <w:t xml:space="preserve">12 sentyabr </w:t>
      </w:r>
      <w:r w:rsidR="00F263A0" w:rsidRPr="00834331">
        <w:rPr>
          <w:rFonts w:ascii="Arial" w:hAnsi="Arial" w:cs="Arial"/>
          <w:sz w:val="24"/>
          <w:szCs w:val="24"/>
        </w:rPr>
        <w:t>tarix</w:t>
      </w:r>
      <w:r w:rsidR="00A13755" w:rsidRPr="00834331">
        <w:rPr>
          <w:rFonts w:ascii="Arial" w:hAnsi="Arial" w:cs="Arial"/>
          <w:sz w:val="24"/>
          <w:szCs w:val="24"/>
        </w:rPr>
        <w:t>li məhkəmə qətnaməsinə əsasən nikahları pozulmuş</w:t>
      </w:r>
      <w:r w:rsidR="009C7E63" w:rsidRPr="00834331">
        <w:rPr>
          <w:rFonts w:ascii="Arial" w:hAnsi="Arial" w:cs="Arial"/>
          <w:sz w:val="24"/>
          <w:szCs w:val="24"/>
        </w:rPr>
        <w:t>,</w:t>
      </w:r>
      <w:r w:rsidR="00A13755" w:rsidRPr="00834331">
        <w:rPr>
          <w:rFonts w:ascii="Arial" w:hAnsi="Arial" w:cs="Arial"/>
          <w:sz w:val="24"/>
          <w:szCs w:val="24"/>
        </w:rPr>
        <w:t xml:space="preserve"> </w:t>
      </w:r>
      <w:r w:rsidR="009C7E63" w:rsidRPr="00834331">
        <w:rPr>
          <w:rFonts w:ascii="Arial" w:hAnsi="Arial" w:cs="Arial"/>
          <w:sz w:val="24"/>
          <w:szCs w:val="24"/>
        </w:rPr>
        <w:t>2023-cü</w:t>
      </w:r>
      <w:r w:rsidR="00A06948">
        <w:rPr>
          <w:rFonts w:ascii="Arial" w:hAnsi="Arial" w:cs="Arial"/>
          <w:sz w:val="24"/>
          <w:szCs w:val="24"/>
        </w:rPr>
        <w:t xml:space="preserve"> il</w:t>
      </w:r>
      <w:r w:rsidR="009C7E63" w:rsidRPr="00834331">
        <w:rPr>
          <w:rFonts w:ascii="Arial" w:hAnsi="Arial" w:cs="Arial"/>
          <w:sz w:val="24"/>
          <w:szCs w:val="24"/>
        </w:rPr>
        <w:t xml:space="preserve"> 16 aprel tarixində isə </w:t>
      </w:r>
      <w:r w:rsidR="00F263A0" w:rsidRPr="00834331">
        <w:rPr>
          <w:rFonts w:ascii="Arial" w:hAnsi="Arial" w:cs="Arial"/>
          <w:sz w:val="24"/>
          <w:szCs w:val="24"/>
        </w:rPr>
        <w:t>M.Məmmədov vəfat etmiş</w:t>
      </w:r>
      <w:r w:rsidR="00A13755" w:rsidRPr="00834331">
        <w:rPr>
          <w:rFonts w:ascii="Arial" w:hAnsi="Arial" w:cs="Arial"/>
          <w:sz w:val="24"/>
          <w:szCs w:val="24"/>
        </w:rPr>
        <w:t>dir</w:t>
      </w:r>
      <w:r w:rsidR="00F263A0" w:rsidRPr="00834331">
        <w:rPr>
          <w:rFonts w:ascii="Arial" w:hAnsi="Arial" w:cs="Arial"/>
          <w:sz w:val="24"/>
          <w:szCs w:val="24"/>
        </w:rPr>
        <w:t xml:space="preserve">. </w:t>
      </w:r>
      <w:r w:rsidR="00A13755" w:rsidRPr="00834331">
        <w:rPr>
          <w:rFonts w:ascii="Arial" w:hAnsi="Arial" w:cs="Arial"/>
          <w:sz w:val="24"/>
          <w:szCs w:val="24"/>
        </w:rPr>
        <w:t>Hazırda qızının faktiki atasının cavabdeh olmasına baxmayaraq, uşağın atası kimi M.Məmməd</w:t>
      </w:r>
      <w:r w:rsidR="009C7E63" w:rsidRPr="00834331">
        <w:rPr>
          <w:rFonts w:ascii="Arial" w:hAnsi="Arial" w:cs="Arial"/>
          <w:sz w:val="24"/>
          <w:szCs w:val="24"/>
        </w:rPr>
        <w:t>ov</w:t>
      </w:r>
      <w:r w:rsidR="00A13755" w:rsidRPr="00834331">
        <w:rPr>
          <w:rFonts w:ascii="Arial" w:hAnsi="Arial" w:cs="Arial"/>
          <w:sz w:val="24"/>
          <w:szCs w:val="24"/>
        </w:rPr>
        <w:t xml:space="preserve"> tanınmaqdadır və qızının tərbiyə olunması, təhsil alması və digər məsələlər</w:t>
      </w:r>
      <w:r w:rsidR="009C7E63" w:rsidRPr="00834331">
        <w:rPr>
          <w:rFonts w:ascii="Arial" w:hAnsi="Arial" w:cs="Arial"/>
          <w:sz w:val="24"/>
          <w:szCs w:val="24"/>
        </w:rPr>
        <w:t>lə bağlı</w:t>
      </w:r>
      <w:r w:rsidR="00A13755" w:rsidRPr="00834331">
        <w:rPr>
          <w:rFonts w:ascii="Arial" w:hAnsi="Arial" w:cs="Arial"/>
          <w:sz w:val="24"/>
          <w:szCs w:val="24"/>
        </w:rPr>
        <w:t xml:space="preserve"> </w:t>
      </w:r>
      <w:r w:rsidR="009C7E63" w:rsidRPr="00834331">
        <w:rPr>
          <w:rFonts w:ascii="Arial" w:hAnsi="Arial" w:cs="Arial"/>
          <w:sz w:val="24"/>
          <w:szCs w:val="24"/>
        </w:rPr>
        <w:t>cavabdeh tərəfindən hər hansı</w:t>
      </w:r>
      <w:r w:rsidR="00A13755" w:rsidRPr="00834331">
        <w:rPr>
          <w:rFonts w:ascii="Arial" w:hAnsi="Arial" w:cs="Arial"/>
          <w:sz w:val="24"/>
          <w:szCs w:val="24"/>
        </w:rPr>
        <w:t xml:space="preserve"> dəstək göstərilmir.</w:t>
      </w:r>
    </w:p>
    <w:p w14:paraId="4A1BCF65" w14:textId="77777777" w:rsidR="00A06948" w:rsidRDefault="00E33A5D"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Bakı </w:t>
      </w:r>
      <w:r w:rsidR="008D6EF9" w:rsidRPr="00834331">
        <w:rPr>
          <w:rFonts w:ascii="Arial" w:hAnsi="Arial" w:cs="Arial"/>
          <w:sz w:val="24"/>
          <w:szCs w:val="24"/>
        </w:rPr>
        <w:t>ş</w:t>
      </w:r>
      <w:r w:rsidRPr="00834331">
        <w:rPr>
          <w:rFonts w:ascii="Arial" w:hAnsi="Arial" w:cs="Arial"/>
          <w:sz w:val="24"/>
          <w:szCs w:val="24"/>
        </w:rPr>
        <w:t>əhəri N</w:t>
      </w:r>
      <w:r w:rsidR="009C7E63" w:rsidRPr="00834331">
        <w:rPr>
          <w:rFonts w:ascii="Arial" w:hAnsi="Arial" w:cs="Arial"/>
          <w:sz w:val="24"/>
          <w:szCs w:val="24"/>
        </w:rPr>
        <w:t xml:space="preserve">izami </w:t>
      </w:r>
      <w:r w:rsidRPr="00834331">
        <w:rPr>
          <w:rFonts w:ascii="Arial" w:hAnsi="Arial" w:cs="Arial"/>
          <w:sz w:val="24"/>
          <w:szCs w:val="24"/>
        </w:rPr>
        <w:t xml:space="preserve">Rayon Məhkəməsinin </w:t>
      </w:r>
      <w:r w:rsidR="005A45DB" w:rsidRPr="00834331">
        <w:rPr>
          <w:rFonts w:ascii="Arial" w:hAnsi="Arial" w:cs="Arial"/>
          <w:sz w:val="24"/>
          <w:szCs w:val="24"/>
        </w:rPr>
        <w:t>202</w:t>
      </w:r>
      <w:r w:rsidR="009C7E63" w:rsidRPr="00834331">
        <w:rPr>
          <w:rFonts w:ascii="Arial" w:hAnsi="Arial" w:cs="Arial"/>
          <w:sz w:val="24"/>
          <w:szCs w:val="24"/>
        </w:rPr>
        <w:t>4</w:t>
      </w:r>
      <w:r w:rsidR="005A45DB" w:rsidRPr="00834331">
        <w:rPr>
          <w:rFonts w:ascii="Arial" w:hAnsi="Arial" w:cs="Arial"/>
          <w:sz w:val="24"/>
          <w:szCs w:val="24"/>
        </w:rPr>
        <w:t>-c</w:t>
      </w:r>
      <w:r w:rsidR="009C7E63" w:rsidRPr="00834331">
        <w:rPr>
          <w:rFonts w:ascii="Arial" w:hAnsi="Arial" w:cs="Arial"/>
          <w:sz w:val="24"/>
          <w:szCs w:val="24"/>
        </w:rPr>
        <w:t>ü</w:t>
      </w:r>
      <w:r w:rsidR="005A45DB" w:rsidRPr="00834331">
        <w:rPr>
          <w:rFonts w:ascii="Arial" w:hAnsi="Arial" w:cs="Arial"/>
          <w:sz w:val="24"/>
          <w:szCs w:val="24"/>
        </w:rPr>
        <w:t xml:space="preserve"> </w:t>
      </w:r>
      <w:r w:rsidR="00C33AEB" w:rsidRPr="00834331">
        <w:rPr>
          <w:rFonts w:ascii="Arial" w:hAnsi="Arial" w:cs="Arial"/>
          <w:sz w:val="24"/>
          <w:szCs w:val="24"/>
        </w:rPr>
        <w:t xml:space="preserve">il </w:t>
      </w:r>
      <w:r w:rsidR="009C7E63" w:rsidRPr="00834331">
        <w:rPr>
          <w:rFonts w:ascii="Arial" w:hAnsi="Arial" w:cs="Arial"/>
          <w:sz w:val="24"/>
          <w:szCs w:val="24"/>
        </w:rPr>
        <w:t>19 mart</w:t>
      </w:r>
      <w:r w:rsidR="005A45DB" w:rsidRPr="00834331">
        <w:rPr>
          <w:rFonts w:ascii="Arial" w:hAnsi="Arial" w:cs="Arial"/>
          <w:sz w:val="24"/>
          <w:szCs w:val="24"/>
        </w:rPr>
        <w:t xml:space="preserve"> tarixli qətnaməsi ilə iddia </w:t>
      </w:r>
      <w:r w:rsidR="009C7E63" w:rsidRPr="00834331">
        <w:rPr>
          <w:rFonts w:ascii="Arial" w:hAnsi="Arial" w:cs="Arial"/>
          <w:sz w:val="24"/>
          <w:szCs w:val="24"/>
        </w:rPr>
        <w:t>təmin edilmişdir.</w:t>
      </w:r>
    </w:p>
    <w:p w14:paraId="117DEAC3" w14:textId="77777777" w:rsidR="00A06948" w:rsidRDefault="009C7E63" w:rsidP="00834331">
      <w:pPr>
        <w:spacing w:after="0" w:line="240" w:lineRule="auto"/>
        <w:ind w:firstLine="567"/>
        <w:jc w:val="both"/>
        <w:rPr>
          <w:rFonts w:ascii="Arial" w:hAnsi="Arial" w:cs="Arial"/>
          <w:sz w:val="24"/>
          <w:szCs w:val="24"/>
        </w:rPr>
      </w:pPr>
      <w:r w:rsidRPr="00834331">
        <w:rPr>
          <w:rFonts w:ascii="Arial" w:hAnsi="Arial" w:cs="Arial"/>
          <w:sz w:val="24"/>
          <w:szCs w:val="24"/>
        </w:rPr>
        <w:t>Bakı Apellyasiya Məhkəməsi</w:t>
      </w:r>
      <w:r w:rsidR="00DA4356" w:rsidRPr="00834331">
        <w:rPr>
          <w:rFonts w:ascii="Arial" w:hAnsi="Arial" w:cs="Arial"/>
          <w:sz w:val="24"/>
          <w:szCs w:val="24"/>
        </w:rPr>
        <w:t>nin</w:t>
      </w:r>
      <w:r w:rsidRPr="00834331">
        <w:rPr>
          <w:rFonts w:ascii="Arial" w:hAnsi="Arial" w:cs="Arial"/>
          <w:sz w:val="24"/>
          <w:szCs w:val="24"/>
        </w:rPr>
        <w:t xml:space="preserve"> Mülki </w:t>
      </w:r>
      <w:r w:rsidR="00073879" w:rsidRPr="00834331">
        <w:rPr>
          <w:rFonts w:ascii="Arial" w:hAnsi="Arial" w:cs="Arial"/>
          <w:sz w:val="24"/>
          <w:szCs w:val="24"/>
        </w:rPr>
        <w:t>K</w:t>
      </w:r>
      <w:r w:rsidRPr="00834331">
        <w:rPr>
          <w:rFonts w:ascii="Arial" w:hAnsi="Arial" w:cs="Arial"/>
          <w:sz w:val="24"/>
          <w:szCs w:val="24"/>
        </w:rPr>
        <w:t>ollegiyasının 2024-cü il 24 iyun tarixli qətnaməsi ilə cavabdeh tərəfindən verilmiş apellyasiya şikayəti qismən təmin edilmiş, birinci instansiya məhkəməsinin qətnaməsi ləğv olunmuş, iş üzrə yeni qətnamə qəbul edilərək iddia təmin olunmamışdır.</w:t>
      </w:r>
    </w:p>
    <w:p w14:paraId="19D9748D" w14:textId="3BE88E5B" w:rsidR="00073DF5" w:rsidRPr="00834331" w:rsidRDefault="009C7E63" w:rsidP="00834331">
      <w:pPr>
        <w:spacing w:after="0" w:line="240" w:lineRule="auto"/>
        <w:ind w:firstLine="567"/>
        <w:jc w:val="both"/>
        <w:rPr>
          <w:rFonts w:ascii="Arial" w:hAnsi="Arial" w:cs="Arial"/>
          <w:sz w:val="24"/>
          <w:szCs w:val="24"/>
        </w:rPr>
      </w:pPr>
      <w:r w:rsidRPr="00834331">
        <w:rPr>
          <w:rFonts w:ascii="Arial" w:hAnsi="Arial" w:cs="Arial"/>
          <w:sz w:val="24"/>
          <w:szCs w:val="24"/>
        </w:rPr>
        <w:t>Apellyasiya instansiya</w:t>
      </w:r>
      <w:r w:rsidR="00A06948">
        <w:rPr>
          <w:rFonts w:ascii="Arial" w:hAnsi="Arial" w:cs="Arial"/>
          <w:sz w:val="24"/>
          <w:szCs w:val="24"/>
        </w:rPr>
        <w:t>sı</w:t>
      </w:r>
      <w:r w:rsidRPr="00834331">
        <w:rPr>
          <w:rFonts w:ascii="Arial" w:hAnsi="Arial" w:cs="Arial"/>
          <w:sz w:val="24"/>
          <w:szCs w:val="24"/>
        </w:rPr>
        <w:t xml:space="preserve"> məhkəməsi </w:t>
      </w:r>
      <w:r w:rsidR="0001449C" w:rsidRPr="00834331">
        <w:rPr>
          <w:rFonts w:ascii="Arial" w:hAnsi="Arial" w:cs="Arial"/>
          <w:sz w:val="24"/>
          <w:szCs w:val="24"/>
        </w:rPr>
        <w:t>mövqeyini əsaslandır</w:t>
      </w:r>
      <w:r w:rsidR="00F966A7" w:rsidRPr="00834331">
        <w:rPr>
          <w:rFonts w:ascii="Arial" w:hAnsi="Arial" w:cs="Arial"/>
          <w:sz w:val="24"/>
          <w:szCs w:val="24"/>
        </w:rPr>
        <w:t>arkən qeyd etmişdir</w:t>
      </w:r>
      <w:r w:rsidR="0001449C" w:rsidRPr="00834331">
        <w:rPr>
          <w:rFonts w:ascii="Arial" w:hAnsi="Arial" w:cs="Arial"/>
          <w:sz w:val="24"/>
          <w:szCs w:val="24"/>
        </w:rPr>
        <w:t xml:space="preserve"> </w:t>
      </w:r>
      <w:r w:rsidRPr="00834331">
        <w:rPr>
          <w:rFonts w:ascii="Arial" w:hAnsi="Arial" w:cs="Arial"/>
          <w:sz w:val="24"/>
          <w:szCs w:val="24"/>
        </w:rPr>
        <w:t xml:space="preserve">ki, </w:t>
      </w:r>
      <w:r w:rsidR="00F966A7" w:rsidRPr="00834331">
        <w:rPr>
          <w:rFonts w:ascii="Arial" w:hAnsi="Arial" w:cs="Arial"/>
          <w:sz w:val="24"/>
          <w:szCs w:val="24"/>
        </w:rPr>
        <w:t>mülki mübahisənin qanuni həlli üçün işə baxan məhkəmə</w:t>
      </w:r>
      <w:r w:rsidR="00A06948">
        <w:rPr>
          <w:rFonts w:ascii="Arial" w:hAnsi="Arial" w:cs="Arial"/>
          <w:sz w:val="24"/>
          <w:szCs w:val="24"/>
        </w:rPr>
        <w:t>,</w:t>
      </w:r>
      <w:r w:rsidR="00F966A7" w:rsidRPr="00834331">
        <w:rPr>
          <w:rFonts w:ascii="Arial" w:hAnsi="Arial" w:cs="Arial"/>
          <w:sz w:val="24"/>
          <w:szCs w:val="24"/>
        </w:rPr>
        <w:t xml:space="preserve"> ilk növbədə</w:t>
      </w:r>
      <w:r w:rsidR="00A06948">
        <w:rPr>
          <w:rFonts w:ascii="Arial" w:hAnsi="Arial" w:cs="Arial"/>
          <w:sz w:val="24"/>
          <w:szCs w:val="24"/>
        </w:rPr>
        <w:t>,</w:t>
      </w:r>
      <w:r w:rsidR="00F966A7" w:rsidRPr="00834331">
        <w:rPr>
          <w:rFonts w:ascii="Arial" w:hAnsi="Arial" w:cs="Arial"/>
          <w:sz w:val="24"/>
          <w:szCs w:val="24"/>
        </w:rPr>
        <w:t xml:space="preserve"> iddia qaldırmış şəxsin müvafiq subyektiv hüquqa malik olub-olmamasını araşdırmalıdır. Azərbaycan Respublikası Ailə Məcəlləsinin (bundan sonra – Ailə Məcəlləsi) 47.1-ci maddəsinə əsasən bu Məcəllənin 46.1 və 46.2-ci maddələrinə uyğun olaraq doğum haqqında şəhadətnamədə valideynlər barədə qeyd</w:t>
      </w:r>
      <w:r w:rsidR="00073879" w:rsidRPr="00834331">
        <w:rPr>
          <w:rFonts w:ascii="Arial" w:hAnsi="Arial" w:cs="Arial"/>
          <w:sz w:val="24"/>
          <w:szCs w:val="24"/>
        </w:rPr>
        <w:t>ə</w:t>
      </w:r>
      <w:r w:rsidR="00F966A7" w:rsidRPr="00834331">
        <w:rPr>
          <w:rFonts w:ascii="Arial" w:hAnsi="Arial" w:cs="Arial"/>
          <w:sz w:val="24"/>
          <w:szCs w:val="24"/>
        </w:rPr>
        <w:t xml:space="preserve"> </w:t>
      </w:r>
      <w:r w:rsidR="00073879" w:rsidRPr="00834331">
        <w:rPr>
          <w:rFonts w:ascii="Arial" w:hAnsi="Arial" w:cs="Arial"/>
          <w:sz w:val="24"/>
          <w:szCs w:val="24"/>
        </w:rPr>
        <w:t>dair</w:t>
      </w:r>
      <w:r w:rsidR="00F966A7" w:rsidRPr="00834331">
        <w:rPr>
          <w:rFonts w:ascii="Arial" w:hAnsi="Arial" w:cs="Arial"/>
          <w:sz w:val="24"/>
          <w:szCs w:val="24"/>
        </w:rPr>
        <w:t xml:space="preserve"> mübahisə yalnız məhkəmə yolu ilə, uşağın valideyni qismində yazılmış şəxsin və ya onun həqiqi valideyninin, habelə uşaq yetkinlik yaşına çatandan sonra onun özünün və ya uşağın qəyyumunun, eləcə də məhkəmə tərəfindən fəaliyyət qabiliyyəti olmayan hesab edilən valideynin qəyyumunun tələbi ilə açıla bilər. Maddənin məzmunundan göründüyü kimi, hazırkı iş üzrə mübahisə uşağın valideyni qismində yazılmış şəxs tərəfindən sağlığında açıla bilərdi</w:t>
      </w:r>
      <w:r w:rsidR="00073DF5" w:rsidRPr="00834331">
        <w:rPr>
          <w:rFonts w:ascii="Arial" w:hAnsi="Arial" w:cs="Arial"/>
          <w:sz w:val="24"/>
          <w:szCs w:val="24"/>
        </w:rPr>
        <w:t xml:space="preserve">. </w:t>
      </w:r>
      <w:r w:rsidR="00F966A7" w:rsidRPr="00834331">
        <w:rPr>
          <w:rFonts w:ascii="Arial" w:hAnsi="Arial" w:cs="Arial"/>
          <w:sz w:val="24"/>
          <w:szCs w:val="24"/>
        </w:rPr>
        <w:t xml:space="preserve">Həmçinin </w:t>
      </w:r>
      <w:r w:rsidR="0006366A">
        <w:rPr>
          <w:rFonts w:ascii="Arial" w:hAnsi="Arial" w:cs="Arial"/>
          <w:sz w:val="24"/>
          <w:szCs w:val="24"/>
        </w:rPr>
        <w:t xml:space="preserve">iddia </w:t>
      </w:r>
      <w:r w:rsidR="00073DF5" w:rsidRPr="00834331">
        <w:rPr>
          <w:rFonts w:ascii="Arial" w:hAnsi="Arial" w:cs="Arial"/>
          <w:sz w:val="24"/>
          <w:szCs w:val="24"/>
        </w:rPr>
        <w:t>c</w:t>
      </w:r>
      <w:r w:rsidR="00F966A7" w:rsidRPr="00834331">
        <w:rPr>
          <w:rFonts w:ascii="Arial" w:hAnsi="Arial" w:cs="Arial"/>
          <w:sz w:val="24"/>
          <w:szCs w:val="24"/>
        </w:rPr>
        <w:t>avabdeh</w:t>
      </w:r>
      <w:r w:rsidR="00F46E88">
        <w:rPr>
          <w:rFonts w:ascii="Arial" w:hAnsi="Arial" w:cs="Arial"/>
          <w:sz w:val="24"/>
          <w:szCs w:val="24"/>
        </w:rPr>
        <w:t>in</w:t>
      </w:r>
      <w:r w:rsidR="0006366A">
        <w:rPr>
          <w:rFonts w:ascii="Arial" w:hAnsi="Arial" w:cs="Arial"/>
          <w:sz w:val="24"/>
          <w:szCs w:val="24"/>
        </w:rPr>
        <w:t xml:space="preserve"> özü</w:t>
      </w:r>
      <w:r w:rsidR="00F966A7" w:rsidRPr="00834331">
        <w:rPr>
          <w:rFonts w:ascii="Arial" w:hAnsi="Arial" w:cs="Arial"/>
          <w:sz w:val="24"/>
          <w:szCs w:val="24"/>
        </w:rPr>
        <w:t xml:space="preserve"> tərəfindən, </w:t>
      </w:r>
      <w:r w:rsidR="003A102D">
        <w:rPr>
          <w:rFonts w:ascii="Arial" w:hAnsi="Arial" w:cs="Arial"/>
          <w:sz w:val="24"/>
          <w:szCs w:val="24"/>
        </w:rPr>
        <w:t xml:space="preserve">habelə </w:t>
      </w:r>
      <w:r w:rsidR="00073DF5" w:rsidRPr="00834331">
        <w:rPr>
          <w:rFonts w:ascii="Arial" w:hAnsi="Arial" w:cs="Arial"/>
          <w:sz w:val="24"/>
          <w:szCs w:val="24"/>
        </w:rPr>
        <w:t>uşaq</w:t>
      </w:r>
      <w:r w:rsidR="00F966A7" w:rsidRPr="00834331">
        <w:rPr>
          <w:rFonts w:ascii="Arial" w:hAnsi="Arial" w:cs="Arial"/>
          <w:sz w:val="24"/>
          <w:szCs w:val="24"/>
        </w:rPr>
        <w:t xml:space="preserve"> yetkinlik yaşına çatdıqdan sonra </w:t>
      </w:r>
      <w:r w:rsidR="0006366A">
        <w:rPr>
          <w:rFonts w:ascii="Arial" w:hAnsi="Arial" w:cs="Arial"/>
          <w:sz w:val="24"/>
          <w:szCs w:val="24"/>
        </w:rPr>
        <w:t xml:space="preserve">isə </w:t>
      </w:r>
      <w:r w:rsidR="00F966A7" w:rsidRPr="00834331">
        <w:rPr>
          <w:rFonts w:ascii="Arial" w:hAnsi="Arial" w:cs="Arial"/>
          <w:sz w:val="24"/>
          <w:szCs w:val="24"/>
        </w:rPr>
        <w:t xml:space="preserve">onun tərəfindən </w:t>
      </w:r>
      <w:r w:rsidR="003A102D">
        <w:rPr>
          <w:rFonts w:ascii="Arial" w:hAnsi="Arial" w:cs="Arial"/>
          <w:sz w:val="24"/>
          <w:szCs w:val="24"/>
        </w:rPr>
        <w:t xml:space="preserve">verilə </w:t>
      </w:r>
      <w:r w:rsidR="00F966A7" w:rsidRPr="00834331">
        <w:rPr>
          <w:rFonts w:ascii="Arial" w:hAnsi="Arial" w:cs="Arial"/>
          <w:sz w:val="24"/>
          <w:szCs w:val="24"/>
        </w:rPr>
        <w:t xml:space="preserve">bilər. Göründüyü kimi, ailə qanunvericiliyi valideyn olaraq </w:t>
      </w:r>
      <w:r w:rsidR="00D5372B" w:rsidRPr="00834331">
        <w:rPr>
          <w:rFonts w:ascii="Arial" w:hAnsi="Arial" w:cs="Arial"/>
          <w:sz w:val="24"/>
          <w:szCs w:val="24"/>
        </w:rPr>
        <w:t>iddiaçının</w:t>
      </w:r>
      <w:r w:rsidR="007773CE" w:rsidRPr="00834331">
        <w:rPr>
          <w:rFonts w:ascii="Arial" w:hAnsi="Arial" w:cs="Arial"/>
          <w:sz w:val="24"/>
          <w:szCs w:val="24"/>
        </w:rPr>
        <w:t>,</w:t>
      </w:r>
      <w:r w:rsidR="00D5372B" w:rsidRPr="00834331">
        <w:rPr>
          <w:rFonts w:ascii="Arial" w:hAnsi="Arial" w:cs="Arial"/>
          <w:sz w:val="24"/>
          <w:szCs w:val="24"/>
        </w:rPr>
        <w:t xml:space="preserve"> </w:t>
      </w:r>
      <w:r w:rsidR="00F966A7" w:rsidRPr="00834331">
        <w:rPr>
          <w:rFonts w:ascii="Arial" w:hAnsi="Arial" w:cs="Arial"/>
          <w:sz w:val="24"/>
          <w:szCs w:val="24"/>
        </w:rPr>
        <w:t xml:space="preserve">hazırkı halda cavabdehin </w:t>
      </w:r>
      <w:r w:rsidR="00073DF5" w:rsidRPr="00834331">
        <w:rPr>
          <w:rFonts w:ascii="Arial" w:hAnsi="Arial" w:cs="Arial"/>
          <w:sz w:val="24"/>
          <w:szCs w:val="24"/>
        </w:rPr>
        <w:t>L.Məmmədlinin</w:t>
      </w:r>
      <w:r w:rsidR="00F966A7" w:rsidRPr="00834331">
        <w:rPr>
          <w:rFonts w:ascii="Arial" w:hAnsi="Arial" w:cs="Arial"/>
          <w:sz w:val="24"/>
          <w:szCs w:val="24"/>
        </w:rPr>
        <w:t xml:space="preserve"> </w:t>
      </w:r>
      <w:r w:rsidR="00073DF5" w:rsidRPr="00834331">
        <w:rPr>
          <w:rFonts w:ascii="Arial" w:hAnsi="Arial" w:cs="Arial"/>
          <w:sz w:val="24"/>
          <w:szCs w:val="24"/>
        </w:rPr>
        <w:t xml:space="preserve">atası </w:t>
      </w:r>
      <w:r w:rsidR="00F966A7" w:rsidRPr="00834331">
        <w:rPr>
          <w:rFonts w:ascii="Arial" w:hAnsi="Arial" w:cs="Arial"/>
          <w:sz w:val="24"/>
          <w:szCs w:val="24"/>
        </w:rPr>
        <w:t xml:space="preserve">olması faktının müəyyən edilməsi barədə iddia irəli sürmə imkanını nəzərdə tutmamışdır. </w:t>
      </w:r>
    </w:p>
    <w:p w14:paraId="4483C795" w14:textId="3F256579" w:rsidR="00073DF5" w:rsidRPr="00834331" w:rsidRDefault="00073DF5" w:rsidP="00834331">
      <w:pPr>
        <w:spacing w:after="0" w:line="240" w:lineRule="auto"/>
        <w:ind w:firstLine="567"/>
        <w:jc w:val="both"/>
        <w:rPr>
          <w:rFonts w:ascii="Arial" w:hAnsi="Arial" w:cs="Arial"/>
          <w:sz w:val="24"/>
          <w:szCs w:val="24"/>
        </w:rPr>
      </w:pPr>
      <w:r w:rsidRPr="00834331">
        <w:rPr>
          <w:rFonts w:ascii="Arial" w:hAnsi="Arial" w:cs="Arial"/>
          <w:sz w:val="24"/>
          <w:szCs w:val="24"/>
        </w:rPr>
        <w:t xml:space="preserve">Azərbaycan Respublikası Ali Məhkəməsinin Mülki </w:t>
      </w:r>
      <w:r w:rsidR="00073879" w:rsidRPr="00834331">
        <w:rPr>
          <w:rFonts w:ascii="Arial" w:hAnsi="Arial" w:cs="Arial"/>
          <w:sz w:val="24"/>
          <w:szCs w:val="24"/>
        </w:rPr>
        <w:t>K</w:t>
      </w:r>
      <w:r w:rsidRPr="00834331">
        <w:rPr>
          <w:rFonts w:ascii="Arial" w:hAnsi="Arial" w:cs="Arial"/>
          <w:sz w:val="24"/>
          <w:szCs w:val="24"/>
        </w:rPr>
        <w:t xml:space="preserve">ollegiyasının </w:t>
      </w:r>
      <w:r w:rsidR="00947C21" w:rsidRPr="00834331">
        <w:rPr>
          <w:rFonts w:ascii="Arial" w:hAnsi="Arial" w:cs="Arial"/>
          <w:sz w:val="24"/>
          <w:szCs w:val="24"/>
        </w:rPr>
        <w:t xml:space="preserve">(bundan sonra – Ali Məhkəmənin Mülki </w:t>
      </w:r>
      <w:r w:rsidR="0006366A">
        <w:rPr>
          <w:rFonts w:ascii="Arial" w:hAnsi="Arial" w:cs="Arial"/>
          <w:sz w:val="24"/>
          <w:szCs w:val="24"/>
        </w:rPr>
        <w:t>K</w:t>
      </w:r>
      <w:r w:rsidR="00947C21" w:rsidRPr="00834331">
        <w:rPr>
          <w:rFonts w:ascii="Arial" w:hAnsi="Arial" w:cs="Arial"/>
          <w:sz w:val="24"/>
          <w:szCs w:val="24"/>
        </w:rPr>
        <w:t xml:space="preserve">ollegiyası) </w:t>
      </w:r>
      <w:r w:rsidRPr="00834331">
        <w:rPr>
          <w:rFonts w:ascii="Arial" w:hAnsi="Arial" w:cs="Arial"/>
          <w:sz w:val="24"/>
          <w:szCs w:val="24"/>
        </w:rPr>
        <w:t>2024-cü il 4 oktyabr tarixli qərarı ilə iddiaçı tərəfindən verilmiş kassasiya şikayəti təmin edilməmiş, apellyasiya instansiyası məhkəməsinin qətnaməsi dəyişdirilmədən saxlanılmışdır.</w:t>
      </w:r>
      <w:r w:rsidR="005A71BB" w:rsidRPr="00834331">
        <w:rPr>
          <w:rFonts w:ascii="Arial" w:hAnsi="Arial" w:cs="Arial"/>
          <w:sz w:val="24"/>
          <w:szCs w:val="24"/>
        </w:rPr>
        <w:t xml:space="preserve"> </w:t>
      </w:r>
    </w:p>
    <w:p w14:paraId="1A61C6A0" w14:textId="49E8B4B4" w:rsidR="00073DF5" w:rsidRPr="00834331" w:rsidRDefault="00C57819" w:rsidP="00834331">
      <w:pPr>
        <w:spacing w:after="0" w:line="240" w:lineRule="auto"/>
        <w:ind w:firstLine="567"/>
        <w:jc w:val="both"/>
        <w:rPr>
          <w:rFonts w:ascii="Arial" w:hAnsi="Arial" w:cs="Arial"/>
          <w:sz w:val="24"/>
          <w:szCs w:val="24"/>
        </w:rPr>
      </w:pPr>
      <w:r w:rsidRPr="00834331">
        <w:rPr>
          <w:rFonts w:ascii="Arial" w:hAnsi="Arial" w:cs="Arial"/>
          <w:sz w:val="24"/>
          <w:szCs w:val="24"/>
        </w:rPr>
        <w:t>Kassasiya instansiya</w:t>
      </w:r>
      <w:r w:rsidR="000A3D1C" w:rsidRPr="00834331">
        <w:rPr>
          <w:rFonts w:ascii="Arial" w:hAnsi="Arial" w:cs="Arial"/>
          <w:sz w:val="24"/>
          <w:szCs w:val="24"/>
        </w:rPr>
        <w:t>s</w:t>
      </w:r>
      <w:r w:rsidR="00287E9B" w:rsidRPr="00834331">
        <w:rPr>
          <w:rFonts w:ascii="Arial" w:hAnsi="Arial" w:cs="Arial"/>
          <w:sz w:val="24"/>
          <w:szCs w:val="24"/>
        </w:rPr>
        <w:t>ı</w:t>
      </w:r>
      <w:r w:rsidRPr="00834331">
        <w:rPr>
          <w:rFonts w:ascii="Arial" w:hAnsi="Arial" w:cs="Arial"/>
          <w:sz w:val="24"/>
          <w:szCs w:val="24"/>
        </w:rPr>
        <w:t xml:space="preserve"> məhkəməsi </w:t>
      </w:r>
      <w:r w:rsidR="00073DF5" w:rsidRPr="00834331">
        <w:rPr>
          <w:rFonts w:ascii="Arial" w:hAnsi="Arial" w:cs="Arial"/>
          <w:sz w:val="24"/>
          <w:szCs w:val="24"/>
        </w:rPr>
        <w:t>də apellyasiya instansiyası məhkəməsinin</w:t>
      </w:r>
      <w:r w:rsidR="00AA49F4" w:rsidRPr="00834331">
        <w:rPr>
          <w:rFonts w:ascii="Arial" w:hAnsi="Arial" w:cs="Arial"/>
          <w:sz w:val="24"/>
          <w:szCs w:val="24"/>
        </w:rPr>
        <w:t xml:space="preserve"> </w:t>
      </w:r>
      <w:r w:rsidR="00073DF5" w:rsidRPr="00834331">
        <w:rPr>
          <w:rFonts w:ascii="Arial" w:hAnsi="Arial" w:cs="Arial"/>
          <w:sz w:val="24"/>
          <w:szCs w:val="24"/>
        </w:rPr>
        <w:t>iddiaçının atalıq faktının müəyyən edilməsi barədə iddia irəli sürmə imkanını</w:t>
      </w:r>
      <w:r w:rsidR="00F15367" w:rsidRPr="00834331">
        <w:rPr>
          <w:rFonts w:ascii="Arial" w:hAnsi="Arial" w:cs="Arial"/>
          <w:sz w:val="24"/>
          <w:szCs w:val="24"/>
        </w:rPr>
        <w:t>n</w:t>
      </w:r>
      <w:r w:rsidR="00073DF5" w:rsidRPr="00834331">
        <w:rPr>
          <w:rFonts w:ascii="Arial" w:hAnsi="Arial" w:cs="Arial"/>
          <w:sz w:val="24"/>
          <w:szCs w:val="24"/>
        </w:rPr>
        <w:t xml:space="preserve"> </w:t>
      </w:r>
      <w:r w:rsidR="00D5372B" w:rsidRPr="00834331">
        <w:rPr>
          <w:rFonts w:ascii="Arial" w:hAnsi="Arial" w:cs="Arial"/>
          <w:sz w:val="24"/>
          <w:szCs w:val="24"/>
        </w:rPr>
        <w:t xml:space="preserve">ailə qanunvericiliyində </w:t>
      </w:r>
      <w:r w:rsidR="00073DF5" w:rsidRPr="00834331">
        <w:rPr>
          <w:rFonts w:ascii="Arial" w:hAnsi="Arial" w:cs="Arial"/>
          <w:sz w:val="24"/>
          <w:szCs w:val="24"/>
        </w:rPr>
        <w:t>nəzərdə tut</w:t>
      </w:r>
      <w:r w:rsidR="00F15367" w:rsidRPr="00834331">
        <w:rPr>
          <w:rFonts w:ascii="Arial" w:hAnsi="Arial" w:cs="Arial"/>
          <w:sz w:val="24"/>
          <w:szCs w:val="24"/>
        </w:rPr>
        <w:t xml:space="preserve">ulmaması, onun </w:t>
      </w:r>
      <w:r w:rsidR="00073DF5" w:rsidRPr="00834331">
        <w:rPr>
          <w:rFonts w:ascii="Arial" w:hAnsi="Arial" w:cs="Arial"/>
          <w:sz w:val="24"/>
          <w:szCs w:val="24"/>
        </w:rPr>
        <w:t>atalığın müəyyən edilməsi barədə iddia tələbini irəli sürməyə subyektiv hüquq</w:t>
      </w:r>
      <w:r w:rsidR="00F15367" w:rsidRPr="00834331">
        <w:rPr>
          <w:rFonts w:ascii="Arial" w:hAnsi="Arial" w:cs="Arial"/>
          <w:sz w:val="24"/>
          <w:szCs w:val="24"/>
        </w:rPr>
        <w:t xml:space="preserve">unun </w:t>
      </w:r>
      <w:r w:rsidR="00073DF5" w:rsidRPr="00834331">
        <w:rPr>
          <w:rFonts w:ascii="Arial" w:hAnsi="Arial" w:cs="Arial"/>
          <w:sz w:val="24"/>
          <w:szCs w:val="24"/>
        </w:rPr>
        <w:t>olma</w:t>
      </w:r>
      <w:r w:rsidR="00F15367" w:rsidRPr="00834331">
        <w:rPr>
          <w:rFonts w:ascii="Arial" w:hAnsi="Arial" w:cs="Arial"/>
          <w:sz w:val="24"/>
          <w:szCs w:val="24"/>
        </w:rPr>
        <w:t>ması barədə mövqeyi ilə razılaşmışdır.</w:t>
      </w:r>
    </w:p>
    <w:p w14:paraId="42702599" w14:textId="77777777" w:rsidR="0006366A" w:rsidRDefault="00493AF7" w:rsidP="00834331">
      <w:pPr>
        <w:spacing w:after="0" w:line="240" w:lineRule="auto"/>
        <w:ind w:firstLine="567"/>
        <w:jc w:val="both"/>
        <w:rPr>
          <w:rFonts w:ascii="Arial" w:hAnsi="Arial" w:cs="Arial"/>
          <w:sz w:val="24"/>
          <w:szCs w:val="24"/>
          <w:shd w:val="clear" w:color="auto" w:fill="FBFBFB"/>
        </w:rPr>
      </w:pPr>
      <w:r w:rsidRPr="00661F99">
        <w:rPr>
          <w:rFonts w:ascii="Arial" w:hAnsi="Arial" w:cs="Arial"/>
          <w:sz w:val="24"/>
          <w:szCs w:val="24"/>
        </w:rPr>
        <w:t>Y.Muxtarzadə</w:t>
      </w:r>
      <w:r w:rsidR="000547D3" w:rsidRPr="00661F99">
        <w:rPr>
          <w:rFonts w:ascii="Arial" w:hAnsi="Arial" w:cs="Arial"/>
          <w:sz w:val="24"/>
          <w:szCs w:val="24"/>
        </w:rPr>
        <w:t xml:space="preserve"> Azərbaycan Respublikasının Konstitusiya Məhkəməsinə (bundan sonra – Konstitusiya Məhkəməsi) şikayətlə müraciət edərək</w:t>
      </w:r>
      <w:r w:rsidR="00073879" w:rsidRPr="00661F99">
        <w:rPr>
          <w:rFonts w:ascii="Arial" w:hAnsi="Arial" w:cs="Arial"/>
          <w:sz w:val="24"/>
          <w:szCs w:val="24"/>
        </w:rPr>
        <w:t xml:space="preserve"> </w:t>
      </w:r>
      <w:r w:rsidR="000547D3" w:rsidRPr="00661F99">
        <w:rPr>
          <w:rFonts w:ascii="Arial" w:hAnsi="Arial" w:cs="Arial"/>
          <w:sz w:val="24"/>
          <w:szCs w:val="24"/>
        </w:rPr>
        <w:t>Ali</w:t>
      </w:r>
      <w:r w:rsidR="000547D3" w:rsidRPr="00834331">
        <w:rPr>
          <w:rFonts w:ascii="Arial" w:hAnsi="Arial" w:cs="Arial"/>
          <w:sz w:val="24"/>
          <w:szCs w:val="24"/>
          <w:shd w:val="clear" w:color="auto" w:fill="FBFBFB"/>
        </w:rPr>
        <w:t xml:space="preserve"> </w:t>
      </w:r>
      <w:r w:rsidR="000547D3" w:rsidRPr="00F46E88">
        <w:rPr>
          <w:rFonts w:ascii="Arial" w:hAnsi="Arial" w:cs="Arial"/>
          <w:sz w:val="24"/>
          <w:szCs w:val="24"/>
        </w:rPr>
        <w:t xml:space="preserve">Məhkəmənin Mülki </w:t>
      </w:r>
      <w:r w:rsidR="0006366A" w:rsidRPr="00F46E88">
        <w:rPr>
          <w:rFonts w:ascii="Arial" w:hAnsi="Arial" w:cs="Arial"/>
          <w:sz w:val="24"/>
          <w:szCs w:val="24"/>
        </w:rPr>
        <w:t>K</w:t>
      </w:r>
      <w:r w:rsidR="000547D3" w:rsidRPr="00F46E88">
        <w:rPr>
          <w:rFonts w:ascii="Arial" w:hAnsi="Arial" w:cs="Arial"/>
          <w:sz w:val="24"/>
          <w:szCs w:val="24"/>
        </w:rPr>
        <w:t>ollegiyasının</w:t>
      </w:r>
      <w:r w:rsidR="00947C21" w:rsidRPr="00F46E88">
        <w:rPr>
          <w:rFonts w:ascii="Arial" w:hAnsi="Arial" w:cs="Arial"/>
          <w:sz w:val="24"/>
          <w:szCs w:val="24"/>
        </w:rPr>
        <w:t xml:space="preserve"> </w:t>
      </w:r>
      <w:r w:rsidR="0006366A" w:rsidRPr="00F46E88">
        <w:rPr>
          <w:rFonts w:ascii="Arial" w:hAnsi="Arial" w:cs="Arial"/>
          <w:sz w:val="24"/>
          <w:szCs w:val="24"/>
        </w:rPr>
        <w:t xml:space="preserve">həmin </w:t>
      </w:r>
      <w:r w:rsidR="000547D3" w:rsidRPr="00F46E88">
        <w:rPr>
          <w:rFonts w:ascii="Arial" w:hAnsi="Arial" w:cs="Arial"/>
          <w:sz w:val="24"/>
          <w:szCs w:val="24"/>
        </w:rPr>
        <w:t>qərarının</w:t>
      </w:r>
      <w:r w:rsidR="00073879" w:rsidRPr="00F46E88">
        <w:rPr>
          <w:rFonts w:ascii="Arial" w:hAnsi="Arial" w:cs="Arial"/>
          <w:sz w:val="24"/>
          <w:szCs w:val="24"/>
        </w:rPr>
        <w:t xml:space="preserve"> </w:t>
      </w:r>
      <w:r w:rsidR="000547D3" w:rsidRPr="00F46E88">
        <w:rPr>
          <w:rFonts w:ascii="Arial" w:hAnsi="Arial" w:cs="Arial"/>
          <w:sz w:val="24"/>
          <w:szCs w:val="24"/>
        </w:rPr>
        <w:t>Azərbaycan Respublikasının</w:t>
      </w:r>
      <w:r w:rsidR="000547D3" w:rsidRPr="00834331">
        <w:rPr>
          <w:rFonts w:ascii="Arial" w:hAnsi="Arial" w:cs="Arial"/>
          <w:sz w:val="24"/>
          <w:szCs w:val="24"/>
          <w:shd w:val="clear" w:color="auto" w:fill="FBFBFB"/>
        </w:rPr>
        <w:t xml:space="preserve"> </w:t>
      </w:r>
      <w:r w:rsidR="000547D3" w:rsidRPr="00F46E88">
        <w:rPr>
          <w:rFonts w:ascii="Arial" w:hAnsi="Arial" w:cs="Arial"/>
          <w:sz w:val="24"/>
          <w:szCs w:val="24"/>
        </w:rPr>
        <w:t>Konstitusiyasına (bundan sonra –</w:t>
      </w:r>
      <w:r w:rsidR="005762CF" w:rsidRPr="00F46E88">
        <w:rPr>
          <w:rFonts w:ascii="Arial" w:hAnsi="Arial" w:cs="Arial"/>
          <w:sz w:val="24"/>
          <w:szCs w:val="24"/>
        </w:rPr>
        <w:t xml:space="preserve"> </w:t>
      </w:r>
      <w:r w:rsidR="000547D3" w:rsidRPr="00F46E88">
        <w:rPr>
          <w:rFonts w:ascii="Arial" w:hAnsi="Arial" w:cs="Arial"/>
          <w:sz w:val="24"/>
          <w:szCs w:val="24"/>
        </w:rPr>
        <w:t>Konstitusiya) və qanunlarına uyğunluğunun</w:t>
      </w:r>
      <w:r w:rsidR="000547D3" w:rsidRPr="00834331">
        <w:rPr>
          <w:rFonts w:ascii="Arial" w:hAnsi="Arial" w:cs="Arial"/>
          <w:sz w:val="24"/>
          <w:szCs w:val="24"/>
          <w:shd w:val="clear" w:color="auto" w:fill="FBFBFB"/>
        </w:rPr>
        <w:t xml:space="preserve"> yoxlanılmasını xahiş etmişdir.</w:t>
      </w:r>
      <w:r w:rsidR="00A95CA6" w:rsidRPr="00834331">
        <w:rPr>
          <w:rFonts w:ascii="Arial" w:hAnsi="Arial" w:cs="Arial"/>
          <w:sz w:val="24"/>
          <w:szCs w:val="24"/>
          <w:shd w:val="clear" w:color="auto" w:fill="FBFBFB"/>
        </w:rPr>
        <w:t xml:space="preserve"> </w:t>
      </w:r>
    </w:p>
    <w:p w14:paraId="78873E46" w14:textId="23DD0DD4" w:rsidR="00D5372B" w:rsidRPr="00834331" w:rsidRDefault="00D5372B" w:rsidP="00834331">
      <w:pPr>
        <w:spacing w:after="0" w:line="240" w:lineRule="auto"/>
        <w:ind w:firstLine="567"/>
        <w:jc w:val="both"/>
        <w:rPr>
          <w:rFonts w:ascii="Arial" w:hAnsi="Arial" w:cs="Arial"/>
          <w:sz w:val="24"/>
          <w:szCs w:val="24"/>
          <w:shd w:val="clear" w:color="auto" w:fill="FBFBFB"/>
        </w:rPr>
      </w:pPr>
      <w:r w:rsidRPr="00F46E88">
        <w:rPr>
          <w:rFonts w:ascii="Arial" w:hAnsi="Arial" w:cs="Arial"/>
          <w:sz w:val="24"/>
          <w:szCs w:val="24"/>
        </w:rPr>
        <w:t>Ərizəçi şikayətində göstərmişdir ki, doğum haqqında şəhadətnamədə ata barədə qeyd haqqında</w:t>
      </w:r>
      <w:r w:rsidRPr="00834331">
        <w:rPr>
          <w:rFonts w:ascii="Arial" w:hAnsi="Arial" w:cs="Arial"/>
          <w:sz w:val="24"/>
          <w:szCs w:val="24"/>
          <w:shd w:val="clear" w:color="auto" w:fill="FBFBFB"/>
        </w:rPr>
        <w:t xml:space="preserve"> </w:t>
      </w:r>
      <w:r w:rsidRPr="00F46E88">
        <w:rPr>
          <w:rFonts w:ascii="Arial" w:hAnsi="Arial" w:cs="Arial"/>
          <w:sz w:val="24"/>
          <w:szCs w:val="24"/>
        </w:rPr>
        <w:t>mübahisə açılması məsələsinə münasibətdə Ailə Məcəlləsinin 47.1-ci maddəsində öz əksini tapan “uşağın valideyni qismində</w:t>
      </w:r>
      <w:r w:rsidRPr="00834331">
        <w:rPr>
          <w:rFonts w:ascii="Arial" w:hAnsi="Arial" w:cs="Arial"/>
          <w:sz w:val="24"/>
          <w:szCs w:val="24"/>
          <w:shd w:val="clear" w:color="auto" w:fill="FBFBFB"/>
        </w:rPr>
        <w:t xml:space="preserve"> </w:t>
      </w:r>
      <w:r w:rsidRPr="00F46E88">
        <w:rPr>
          <w:rFonts w:ascii="Arial" w:hAnsi="Arial" w:cs="Arial"/>
          <w:sz w:val="24"/>
          <w:szCs w:val="24"/>
        </w:rPr>
        <w:lastRenderedPageBreak/>
        <w:t>yazılmış şəxs” anlayışının məzmununun yalnız atanı ehtiva etməsi ananın belə qeydi mübahisələndirmək hüququndan məhrum</w:t>
      </w:r>
      <w:r w:rsidRPr="00834331">
        <w:rPr>
          <w:rFonts w:ascii="Arial" w:hAnsi="Arial" w:cs="Arial"/>
          <w:sz w:val="24"/>
          <w:szCs w:val="24"/>
          <w:shd w:val="clear" w:color="auto" w:fill="FBFBFB"/>
        </w:rPr>
        <w:t xml:space="preserve"> olmasına gətirib çıxarır.</w:t>
      </w:r>
    </w:p>
    <w:p w14:paraId="7A680855" w14:textId="16DB9BDD" w:rsidR="0019499A" w:rsidRPr="00834331" w:rsidRDefault="000547D3"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 xml:space="preserve">Konstitusiya Məhkəməsinin Plenumu şikayətlə bağlı aşağıdakıların </w:t>
      </w:r>
      <w:r w:rsidR="009D31E1" w:rsidRPr="00834331">
        <w:rPr>
          <w:rFonts w:ascii="Arial" w:hAnsi="Arial" w:cs="Arial"/>
          <w:sz w:val="24"/>
          <w:szCs w:val="24"/>
          <w:lang w:eastAsia="ru-RU"/>
        </w:rPr>
        <w:t xml:space="preserve">qeyd olunmasını </w:t>
      </w:r>
      <w:r w:rsidRPr="00834331">
        <w:rPr>
          <w:rFonts w:ascii="Arial" w:hAnsi="Arial" w:cs="Arial"/>
          <w:sz w:val="24"/>
          <w:szCs w:val="24"/>
          <w:lang w:eastAsia="ru-RU"/>
        </w:rPr>
        <w:t>zəruri hesab edir.</w:t>
      </w:r>
    </w:p>
    <w:p w14:paraId="02F79AB6" w14:textId="19B4E256" w:rsidR="009D31E1" w:rsidRPr="00834331" w:rsidRDefault="009D31E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Konstitusiyanın 17-ci maddəsinin I hissəsinə əsasən cəmiyyətin əsas özəyi kimi ailə dövlətin xüsusi himayəsindədir. Analıq, atalıq, uşaqlıq qanunla mühafizə edilir. Uşaqlara qayğı göstərmək, onları tərbiyə etmək valideynlərin həm hüququ, həm də borcudur (Konstitusiyanın 34-cü maddəsinin III və IV hissələri).</w:t>
      </w:r>
    </w:p>
    <w:p w14:paraId="6FF6F8ED" w14:textId="35B640EC" w:rsidR="009D31E1" w:rsidRPr="00834331" w:rsidRDefault="00DC784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w:t>
      </w:r>
      <w:r w:rsidR="009D31E1" w:rsidRPr="00834331">
        <w:rPr>
          <w:rFonts w:ascii="Arial" w:hAnsi="Arial" w:cs="Arial"/>
          <w:sz w:val="24"/>
          <w:szCs w:val="24"/>
          <w:lang w:eastAsia="ru-RU"/>
        </w:rPr>
        <w:t>ilə münasibətlərinin yaranmasının</w:t>
      </w:r>
      <w:r w:rsidR="00661F99">
        <w:rPr>
          <w:rFonts w:ascii="Arial" w:hAnsi="Arial" w:cs="Arial"/>
          <w:sz w:val="24"/>
          <w:szCs w:val="24"/>
          <w:lang w:eastAsia="ru-RU"/>
        </w:rPr>
        <w:t>,</w:t>
      </w:r>
      <w:r w:rsidR="009D31E1" w:rsidRPr="00834331">
        <w:rPr>
          <w:rFonts w:ascii="Arial" w:hAnsi="Arial" w:cs="Arial"/>
          <w:sz w:val="24"/>
          <w:szCs w:val="24"/>
          <w:lang w:eastAsia="ru-RU"/>
        </w:rPr>
        <w:t xml:space="preserve"> onlara xitam verilməsinin prinsiplərini, ailə münasibətlərinin iştirakçılarının hüquq və vəzifələrini, dövlət orqanlarının bu sahədə vəzifələrini, habelə vətəndaşlıq vəziyyəti aktlarının dövlət qeydiyyatı qaydalarını tənzimləyən Ailə Məcəlləsində </w:t>
      </w:r>
      <w:r w:rsidRPr="00834331">
        <w:rPr>
          <w:rFonts w:ascii="Arial" w:hAnsi="Arial" w:cs="Arial"/>
          <w:sz w:val="24"/>
          <w:szCs w:val="24"/>
          <w:lang w:eastAsia="ru-RU"/>
        </w:rPr>
        <w:t xml:space="preserve">öz əksini tapmış </w:t>
      </w:r>
      <w:r w:rsidR="009D31E1" w:rsidRPr="00834331">
        <w:rPr>
          <w:rFonts w:ascii="Arial" w:hAnsi="Arial" w:cs="Arial"/>
          <w:sz w:val="24"/>
          <w:szCs w:val="24"/>
          <w:lang w:eastAsia="ru-RU"/>
        </w:rPr>
        <w:t xml:space="preserve">uşaqların mənşəyinin müəyyən olunması ilə bağlı normalar </w:t>
      </w:r>
      <w:r w:rsidRPr="00834331">
        <w:rPr>
          <w:rFonts w:ascii="Arial" w:hAnsi="Arial" w:cs="Arial"/>
          <w:sz w:val="24"/>
          <w:szCs w:val="24"/>
          <w:lang w:eastAsia="ru-RU"/>
        </w:rPr>
        <w:t xml:space="preserve">yuxarıda göstərilən konstitusion müddəaların realizəsi baxımından </w:t>
      </w:r>
      <w:r w:rsidR="009D31E1" w:rsidRPr="00834331">
        <w:rPr>
          <w:rFonts w:ascii="Arial" w:hAnsi="Arial" w:cs="Arial"/>
          <w:sz w:val="24"/>
          <w:szCs w:val="24"/>
          <w:lang w:eastAsia="ru-RU"/>
        </w:rPr>
        <w:t xml:space="preserve">xüsusi əhəmiyyət kəsb edir. Belə ki, valideynlərin hüquq və vəzifələrinin yaranmasının əsasında, ilk növbədə, </w:t>
      </w:r>
      <w:r w:rsidR="00B54A4E" w:rsidRPr="00834331">
        <w:rPr>
          <w:rFonts w:ascii="Arial" w:hAnsi="Arial" w:cs="Arial"/>
          <w:sz w:val="24"/>
          <w:szCs w:val="24"/>
          <w:lang w:eastAsia="ru-RU"/>
        </w:rPr>
        <w:t>uşağın mənşəyinin</w:t>
      </w:r>
      <w:r w:rsidR="009D31E1" w:rsidRPr="00834331">
        <w:rPr>
          <w:rFonts w:ascii="Arial" w:hAnsi="Arial" w:cs="Arial"/>
          <w:sz w:val="24"/>
          <w:szCs w:val="24"/>
          <w:lang w:eastAsia="ru-RU"/>
        </w:rPr>
        <w:t xml:space="preserve"> hüquqi cəhətdən müəyyənləşdirilməsi dayanır.</w:t>
      </w:r>
    </w:p>
    <w:p w14:paraId="70B8A0DF" w14:textId="726853F5" w:rsidR="009D31E1" w:rsidRPr="00834331" w:rsidRDefault="009D31E1"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O da qeyd edilməlidir ki, uşağın mənşəyinin müəyyən edilməsi ilə bağlı məsələlər Konstitusiya ilə təminat verilən şəxsi toxunulmazlıq hüququ ilə də əlaqəlidir. Konstitusiyanın 32-ci maddəsinin II hissəsinə əsasən qanunla nəzərdə tutulan hallardan başqa</w:t>
      </w:r>
      <w:r w:rsidR="00F46E88">
        <w:rPr>
          <w:rFonts w:ascii="Arial" w:hAnsi="Arial" w:cs="Arial"/>
          <w:sz w:val="24"/>
          <w:szCs w:val="24"/>
          <w:lang w:eastAsia="ru-RU"/>
        </w:rPr>
        <w:t>,</w:t>
      </w:r>
      <w:r w:rsidRPr="00834331">
        <w:rPr>
          <w:rFonts w:ascii="Arial" w:hAnsi="Arial" w:cs="Arial"/>
          <w:sz w:val="24"/>
          <w:szCs w:val="24"/>
          <w:lang w:eastAsia="ru-RU"/>
        </w:rPr>
        <w:t xml:space="preserve"> şəxsi və ailə həyatına müdaxilə etmək qadağandır. Həmin müddəadan göründüyü kimi, bu hüququn əsas məqsədi şəxsi və ailə həyatı hüququnun həyata keçirilməsinə qanunsuz (özbaşına) müdaxilənin qarşısını almaqdan ibarətdir. Bu, ilk növbədə</w:t>
      </w:r>
      <w:r w:rsidR="00661F99">
        <w:rPr>
          <w:rFonts w:ascii="Arial" w:hAnsi="Arial" w:cs="Arial"/>
          <w:sz w:val="24"/>
          <w:szCs w:val="24"/>
          <w:lang w:eastAsia="ru-RU"/>
        </w:rPr>
        <w:t>,</w:t>
      </w:r>
      <w:r w:rsidRPr="00834331">
        <w:rPr>
          <w:rFonts w:ascii="Arial" w:hAnsi="Arial" w:cs="Arial"/>
          <w:sz w:val="24"/>
          <w:szCs w:val="24"/>
          <w:lang w:eastAsia="ru-RU"/>
        </w:rPr>
        <w:t xml:space="preserve"> dövlətin neqativ öhdəliyi kimi ifadə olunsa da, burada dövlətin pozitiv öhdəliklərinin mövcudluğu da istisna edilmir (Konstitusiya Məhkəməsi Plenumunun L.Ram</w:t>
      </w:r>
      <w:r w:rsidR="00661F99">
        <w:rPr>
          <w:rFonts w:ascii="Arial" w:hAnsi="Arial" w:cs="Arial"/>
          <w:sz w:val="24"/>
          <w:szCs w:val="24"/>
          <w:lang w:eastAsia="ru-RU"/>
        </w:rPr>
        <w:t>a</w:t>
      </w:r>
      <w:r w:rsidRPr="00834331">
        <w:rPr>
          <w:rFonts w:ascii="Arial" w:hAnsi="Arial" w:cs="Arial"/>
          <w:sz w:val="24"/>
          <w:szCs w:val="24"/>
          <w:lang w:eastAsia="ru-RU"/>
        </w:rPr>
        <w:t xml:space="preserve">zanovanın şikayəti üzrə 2022-ci il 1 iyun tarixli Qərarı). </w:t>
      </w:r>
    </w:p>
    <w:p w14:paraId="4C1F4074" w14:textId="65D71382" w:rsidR="00C87D6E" w:rsidRPr="00834331" w:rsidRDefault="00D22429"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Bu baxımdan ş</w:t>
      </w:r>
      <w:r w:rsidR="009D31E1" w:rsidRPr="00834331">
        <w:rPr>
          <w:rFonts w:ascii="Arial" w:hAnsi="Arial" w:cs="Arial"/>
          <w:sz w:val="24"/>
          <w:szCs w:val="24"/>
          <w:lang w:eastAsia="ru-RU"/>
        </w:rPr>
        <w:t xml:space="preserve">əxsi və ailə həyatına hörmət hüququ </w:t>
      </w:r>
      <w:r w:rsidR="007773CE" w:rsidRPr="00834331">
        <w:rPr>
          <w:rFonts w:ascii="Arial" w:hAnsi="Arial" w:cs="Arial"/>
          <w:sz w:val="24"/>
          <w:szCs w:val="24"/>
          <w:lang w:eastAsia="ru-RU"/>
        </w:rPr>
        <w:t xml:space="preserve">fərdin </w:t>
      </w:r>
      <w:r w:rsidR="009D31E1" w:rsidRPr="00834331">
        <w:rPr>
          <w:rFonts w:ascii="Arial" w:hAnsi="Arial" w:cs="Arial"/>
          <w:sz w:val="24"/>
          <w:szCs w:val="24"/>
          <w:lang w:eastAsia="ru-RU"/>
        </w:rPr>
        <w:t xml:space="preserve">yalnız </w:t>
      </w:r>
      <w:r w:rsidRPr="00834331">
        <w:rPr>
          <w:rFonts w:ascii="Arial" w:hAnsi="Arial" w:cs="Arial"/>
          <w:sz w:val="24"/>
          <w:szCs w:val="24"/>
          <w:lang w:eastAsia="ru-RU"/>
        </w:rPr>
        <w:t xml:space="preserve">şəxsi </w:t>
      </w:r>
      <w:r w:rsidR="007773CE" w:rsidRPr="00834331">
        <w:rPr>
          <w:rFonts w:ascii="Arial" w:hAnsi="Arial" w:cs="Arial"/>
          <w:sz w:val="24"/>
          <w:szCs w:val="24"/>
          <w:lang w:eastAsia="ru-RU"/>
        </w:rPr>
        <w:t xml:space="preserve">həyatına </w:t>
      </w:r>
      <w:r w:rsidRPr="00834331">
        <w:rPr>
          <w:rFonts w:ascii="Arial" w:hAnsi="Arial" w:cs="Arial"/>
          <w:sz w:val="24"/>
          <w:szCs w:val="24"/>
          <w:lang w:eastAsia="ru-RU"/>
        </w:rPr>
        <w:t>aid məsələlərə</w:t>
      </w:r>
      <w:r w:rsidR="009D31E1" w:rsidRPr="00834331">
        <w:rPr>
          <w:rFonts w:ascii="Arial" w:hAnsi="Arial" w:cs="Arial"/>
          <w:sz w:val="24"/>
          <w:szCs w:val="24"/>
          <w:lang w:eastAsia="ru-RU"/>
        </w:rPr>
        <w:t xml:space="preserve"> müdaxilədən qorunmasını əhatə etmir. Valideynlik münasibətlərinin müəyyən edilməsi, şəxsin müəyyən uşağın valideyni kimi tanınması və valideyn-uşaq münasibətinin hüquqi baxımdan rəsmiləşdirilməsi valideynin şəxsi və ailə həyatının mühüm aspektlərini təşkil edir. Odur ki, Konstitusiya Məhkəməsinin Plenumu </w:t>
      </w:r>
      <w:r w:rsidR="00DA56AC" w:rsidRPr="00834331">
        <w:rPr>
          <w:rFonts w:ascii="Arial" w:hAnsi="Arial" w:cs="Arial"/>
          <w:sz w:val="24"/>
          <w:szCs w:val="24"/>
          <w:lang w:eastAsia="ru-RU"/>
        </w:rPr>
        <w:t>hazırkı məsələyə baxılması</w:t>
      </w:r>
      <w:r w:rsidRPr="00834331">
        <w:rPr>
          <w:rFonts w:ascii="Arial" w:hAnsi="Arial" w:cs="Arial"/>
          <w:sz w:val="24"/>
          <w:szCs w:val="24"/>
          <w:lang w:eastAsia="ru-RU"/>
        </w:rPr>
        <w:t xml:space="preserve"> zamanı </w:t>
      </w:r>
      <w:r w:rsidR="009D31E1" w:rsidRPr="00834331">
        <w:rPr>
          <w:rFonts w:ascii="Arial" w:hAnsi="Arial" w:cs="Arial"/>
          <w:sz w:val="24"/>
          <w:szCs w:val="24"/>
          <w:lang w:eastAsia="ru-RU"/>
        </w:rPr>
        <w:t>Əsas Qanunun 32-ci maddəsinin tələbləri</w:t>
      </w:r>
      <w:r w:rsidRPr="00834331">
        <w:rPr>
          <w:rFonts w:ascii="Arial" w:hAnsi="Arial" w:cs="Arial"/>
          <w:sz w:val="24"/>
          <w:szCs w:val="24"/>
          <w:lang w:eastAsia="ru-RU"/>
        </w:rPr>
        <w:t>nin</w:t>
      </w:r>
      <w:r w:rsidR="001B0243" w:rsidRPr="00834331">
        <w:rPr>
          <w:rFonts w:ascii="Arial" w:hAnsi="Arial" w:cs="Arial"/>
          <w:sz w:val="24"/>
          <w:szCs w:val="24"/>
          <w:lang w:eastAsia="ru-RU"/>
        </w:rPr>
        <w:t xml:space="preserve"> də</w:t>
      </w:r>
      <w:r w:rsidR="009D31E1" w:rsidRPr="00834331">
        <w:rPr>
          <w:rFonts w:ascii="Arial" w:hAnsi="Arial" w:cs="Arial"/>
          <w:sz w:val="24"/>
          <w:szCs w:val="24"/>
          <w:lang w:eastAsia="ru-RU"/>
        </w:rPr>
        <w:t xml:space="preserve"> nəzərə alınma</w:t>
      </w:r>
      <w:r w:rsidRPr="00834331">
        <w:rPr>
          <w:rFonts w:ascii="Arial" w:hAnsi="Arial" w:cs="Arial"/>
          <w:sz w:val="24"/>
          <w:szCs w:val="24"/>
          <w:lang w:eastAsia="ru-RU"/>
        </w:rPr>
        <w:t xml:space="preserve">sını vacib hesab edir. </w:t>
      </w:r>
    </w:p>
    <w:p w14:paraId="0A8AC8E9" w14:textId="560799B6" w:rsidR="00C87D6E" w:rsidRPr="00834331" w:rsidRDefault="000D22E2"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Uşağın atadan mənşəyinin müəyyən edilməsi və qeyd</w:t>
      </w:r>
      <w:r w:rsidR="00D22429" w:rsidRPr="00834331">
        <w:rPr>
          <w:rFonts w:ascii="Arial" w:hAnsi="Arial" w:cs="Arial"/>
          <w:sz w:val="24"/>
          <w:szCs w:val="24"/>
          <w:lang w:eastAsia="ru-RU"/>
        </w:rPr>
        <w:t xml:space="preserve"> olunması</w:t>
      </w:r>
      <w:r w:rsidRPr="00834331">
        <w:rPr>
          <w:rFonts w:ascii="Arial" w:hAnsi="Arial" w:cs="Arial"/>
          <w:sz w:val="24"/>
          <w:szCs w:val="24"/>
          <w:lang w:eastAsia="ru-RU"/>
        </w:rPr>
        <w:t xml:space="preserve"> ilə bağlı qaydalar Ailə Məcəlləsinin 44</w:t>
      </w:r>
      <w:r w:rsidR="00661F99" w:rsidRPr="00834331">
        <w:rPr>
          <w:rFonts w:ascii="Arial" w:hAnsi="Arial" w:cs="Arial"/>
          <w:sz w:val="24"/>
          <w:szCs w:val="24"/>
        </w:rPr>
        <w:t>–</w:t>
      </w:r>
      <w:r w:rsidRPr="00834331">
        <w:rPr>
          <w:rFonts w:ascii="Arial" w:hAnsi="Arial" w:cs="Arial"/>
          <w:sz w:val="24"/>
          <w:szCs w:val="24"/>
          <w:lang w:eastAsia="ru-RU"/>
        </w:rPr>
        <w:t>46-cı maddələri ilə tənzimlənir. Həmin normaların təhlilinə əsasən atalığın müəyyən edilməsinin</w:t>
      </w:r>
      <w:r w:rsidR="009A38A1" w:rsidRPr="00834331">
        <w:rPr>
          <w:rFonts w:ascii="Arial" w:hAnsi="Arial" w:cs="Arial"/>
          <w:sz w:val="24"/>
          <w:szCs w:val="24"/>
          <w:lang w:eastAsia="ru-RU"/>
        </w:rPr>
        <w:t xml:space="preserve"> aşağıdakı</w:t>
      </w:r>
      <w:r w:rsidRPr="00834331">
        <w:rPr>
          <w:rFonts w:ascii="Arial" w:hAnsi="Arial" w:cs="Arial"/>
          <w:sz w:val="24"/>
          <w:szCs w:val="24"/>
          <w:lang w:eastAsia="ru-RU"/>
        </w:rPr>
        <w:t xml:space="preserve"> üç </w:t>
      </w:r>
      <w:r w:rsidR="00D22429" w:rsidRPr="00834331">
        <w:rPr>
          <w:rFonts w:ascii="Arial" w:hAnsi="Arial" w:cs="Arial"/>
          <w:sz w:val="24"/>
          <w:szCs w:val="24"/>
          <w:lang w:eastAsia="ru-RU"/>
        </w:rPr>
        <w:t xml:space="preserve">əsası </w:t>
      </w:r>
      <w:r w:rsidR="009A38A1" w:rsidRPr="00834331">
        <w:rPr>
          <w:rFonts w:ascii="Arial" w:hAnsi="Arial" w:cs="Arial"/>
          <w:sz w:val="24"/>
          <w:szCs w:val="24"/>
          <w:lang w:eastAsia="ru-RU"/>
        </w:rPr>
        <w:t xml:space="preserve">fərqləndirilə bilər: </w:t>
      </w:r>
      <w:r w:rsidRPr="00834331">
        <w:rPr>
          <w:rFonts w:ascii="Arial" w:hAnsi="Arial" w:cs="Arial"/>
          <w:sz w:val="24"/>
          <w:szCs w:val="24"/>
          <w:lang w:eastAsia="ru-RU"/>
        </w:rPr>
        <w:t xml:space="preserve">   </w:t>
      </w:r>
    </w:p>
    <w:p w14:paraId="7F0F8059" w14:textId="4492BADA" w:rsidR="00C87D6E" w:rsidRPr="00834331" w:rsidRDefault="009A38A1" w:rsidP="00834331">
      <w:pPr>
        <w:pStyle w:val="a7"/>
        <w:numPr>
          <w:ilvl w:val="0"/>
          <w:numId w:val="32"/>
        </w:numPr>
        <w:tabs>
          <w:tab w:val="left" w:pos="900"/>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Atalıq prezumpsiyası. </w:t>
      </w:r>
      <w:r w:rsidR="004A1A2C" w:rsidRPr="00834331">
        <w:rPr>
          <w:rFonts w:ascii="Arial" w:hAnsi="Arial" w:cs="Arial"/>
          <w:sz w:val="24"/>
          <w:szCs w:val="24"/>
          <w:lang w:eastAsia="ru-RU"/>
        </w:rPr>
        <w:t>B</w:t>
      </w:r>
      <w:r w:rsidRPr="00834331">
        <w:rPr>
          <w:rFonts w:ascii="Arial" w:hAnsi="Arial" w:cs="Arial"/>
          <w:sz w:val="24"/>
          <w:szCs w:val="24"/>
          <w:lang w:eastAsia="ru-RU"/>
        </w:rPr>
        <w:t xml:space="preserve">u, nikah davam etdiyi </w:t>
      </w:r>
      <w:r w:rsidR="00D22429" w:rsidRPr="00834331">
        <w:rPr>
          <w:rFonts w:ascii="Arial" w:hAnsi="Arial" w:cs="Arial"/>
          <w:sz w:val="24"/>
          <w:szCs w:val="24"/>
          <w:lang w:eastAsia="ru-RU"/>
        </w:rPr>
        <w:t>dövrdə</w:t>
      </w:r>
      <w:r w:rsidRPr="00834331">
        <w:rPr>
          <w:rFonts w:ascii="Arial" w:hAnsi="Arial" w:cs="Arial"/>
          <w:sz w:val="24"/>
          <w:szCs w:val="24"/>
          <w:lang w:eastAsia="ru-RU"/>
        </w:rPr>
        <w:t xml:space="preserve"> və ya nikahın pozulmasından etibarən qanunvericiliklə müəyyən edilmiş müddət ərzində doğulan uşağın atasının</w:t>
      </w:r>
      <w:r w:rsidR="00661F99">
        <w:rPr>
          <w:rFonts w:ascii="Arial" w:hAnsi="Arial" w:cs="Arial"/>
          <w:sz w:val="24"/>
          <w:szCs w:val="24"/>
          <w:lang w:eastAsia="ru-RU"/>
        </w:rPr>
        <w:t xml:space="preserve"> ananın</w:t>
      </w:r>
      <w:r w:rsidRPr="00834331">
        <w:rPr>
          <w:rFonts w:ascii="Arial" w:hAnsi="Arial" w:cs="Arial"/>
          <w:sz w:val="24"/>
          <w:szCs w:val="24"/>
          <w:lang w:eastAsia="ru-RU"/>
        </w:rPr>
        <w:t xml:space="preserve"> ər</w:t>
      </w:r>
      <w:r w:rsidR="00661F99">
        <w:rPr>
          <w:rFonts w:ascii="Arial" w:hAnsi="Arial" w:cs="Arial"/>
          <w:sz w:val="24"/>
          <w:szCs w:val="24"/>
          <w:lang w:eastAsia="ru-RU"/>
        </w:rPr>
        <w:t>i</w:t>
      </w:r>
      <w:r w:rsidRPr="00834331">
        <w:rPr>
          <w:rFonts w:ascii="Arial" w:hAnsi="Arial" w:cs="Arial"/>
          <w:sz w:val="24"/>
          <w:szCs w:val="24"/>
          <w:lang w:eastAsia="ru-RU"/>
        </w:rPr>
        <w:t xml:space="preserve"> olduğunu nəzərdə tutan prezumpsiyadır. Ailə Məcəlləsinin 44.2 və 46.1-ci maddələrinə görə uşaq, aralarında nikah bağlanmış şəxslərdən olduqda, eləcə də nikahın pozulması və ya etibarsız sayılması vaxtından və ya uşağın atasının ölümündən 300 gün ərzində doğulduqda, başqa sübutlar yoxdursa, uşağın atası ananın əri (keçmiş əri) hesab olunur. Atalıq ərlə ananın nikahı haqqında qeyd</w:t>
      </w:r>
      <w:r w:rsidR="007773CE" w:rsidRPr="00834331">
        <w:rPr>
          <w:rFonts w:ascii="Arial" w:hAnsi="Arial" w:cs="Arial"/>
          <w:sz w:val="24"/>
          <w:szCs w:val="24"/>
          <w:lang w:eastAsia="ru-RU"/>
        </w:rPr>
        <w:t>l</w:t>
      </w:r>
      <w:r w:rsidRPr="00834331">
        <w:rPr>
          <w:rFonts w:ascii="Arial" w:hAnsi="Arial" w:cs="Arial"/>
          <w:sz w:val="24"/>
          <w:szCs w:val="24"/>
          <w:lang w:eastAsia="ru-RU"/>
        </w:rPr>
        <w:t>ə təsdiq olunur.</w:t>
      </w:r>
      <w:r w:rsidRPr="00834331">
        <w:rPr>
          <w:rFonts w:ascii="Arial" w:hAnsi="Arial" w:cs="Arial"/>
          <w:sz w:val="24"/>
          <w:szCs w:val="24"/>
        </w:rPr>
        <w:t xml:space="preserve"> </w:t>
      </w:r>
      <w:r w:rsidRPr="00834331">
        <w:rPr>
          <w:rFonts w:ascii="Arial" w:hAnsi="Arial" w:cs="Arial"/>
          <w:sz w:val="24"/>
          <w:szCs w:val="24"/>
          <w:lang w:eastAsia="ru-RU"/>
        </w:rPr>
        <w:t xml:space="preserve">Öz aralarında nikahda olan ata və ana doğum haqqında şəhadətnamədə uşağın valideynləri kimi qeyd olunurlar. </w:t>
      </w:r>
    </w:p>
    <w:p w14:paraId="5035E17F" w14:textId="5997DCCC" w:rsidR="000D22E2" w:rsidRPr="00834331" w:rsidRDefault="001B0243"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B</w:t>
      </w:r>
      <w:r w:rsidR="0064330B" w:rsidRPr="00834331">
        <w:rPr>
          <w:rFonts w:ascii="Arial" w:hAnsi="Arial" w:cs="Arial"/>
          <w:sz w:val="24"/>
          <w:szCs w:val="24"/>
          <w:lang w:eastAsia="ru-RU"/>
        </w:rPr>
        <w:t>u prezum</w:t>
      </w:r>
      <w:r w:rsidR="00206158" w:rsidRPr="00834331">
        <w:rPr>
          <w:rFonts w:ascii="Arial" w:hAnsi="Arial" w:cs="Arial"/>
          <w:sz w:val="24"/>
          <w:szCs w:val="24"/>
          <w:lang w:eastAsia="ru-RU"/>
        </w:rPr>
        <w:t>p</w:t>
      </w:r>
      <w:r w:rsidR="0064330B" w:rsidRPr="00834331">
        <w:rPr>
          <w:rFonts w:ascii="Arial" w:hAnsi="Arial" w:cs="Arial"/>
          <w:sz w:val="24"/>
          <w:szCs w:val="24"/>
          <w:lang w:eastAsia="ru-RU"/>
        </w:rPr>
        <w:t>siya</w:t>
      </w:r>
      <w:r w:rsidR="0064330B" w:rsidRPr="00834331">
        <w:rPr>
          <w:rFonts w:ascii="Arial" w:hAnsi="Arial" w:cs="Arial"/>
          <w:sz w:val="24"/>
          <w:szCs w:val="24"/>
        </w:rPr>
        <w:t xml:space="preserve"> </w:t>
      </w:r>
      <w:r w:rsidR="0064330B" w:rsidRPr="00834331">
        <w:rPr>
          <w:rFonts w:ascii="Arial" w:hAnsi="Arial" w:cs="Arial"/>
          <w:sz w:val="24"/>
          <w:szCs w:val="24"/>
          <w:lang w:eastAsia="ru-RU"/>
        </w:rPr>
        <w:t>nikahda olan anadan</w:t>
      </w:r>
      <w:r w:rsidR="00FC5EBB" w:rsidRPr="00834331">
        <w:rPr>
          <w:rFonts w:ascii="Arial" w:hAnsi="Arial" w:cs="Arial"/>
          <w:sz w:val="24"/>
          <w:szCs w:val="24"/>
          <w:lang w:eastAsia="ru-RU"/>
        </w:rPr>
        <w:t xml:space="preserve"> doğulmuş uşağın atasının ər olduğu ehtimalına əsaslandığından</w:t>
      </w:r>
      <w:r w:rsidR="00D22429" w:rsidRPr="00834331">
        <w:rPr>
          <w:rFonts w:ascii="Arial" w:hAnsi="Arial" w:cs="Arial"/>
          <w:sz w:val="24"/>
          <w:szCs w:val="24"/>
          <w:lang w:eastAsia="ru-RU"/>
        </w:rPr>
        <w:t>,</w:t>
      </w:r>
      <w:r w:rsidR="0064330B" w:rsidRPr="00834331">
        <w:rPr>
          <w:rFonts w:ascii="Arial" w:hAnsi="Arial" w:cs="Arial"/>
          <w:sz w:val="24"/>
          <w:szCs w:val="24"/>
          <w:lang w:eastAsia="ru-RU"/>
        </w:rPr>
        <w:t xml:space="preserve"> uşağın doğumunun qeydə alınması üçün valideynlərdən biri müraciət edərsə, bu halda güman edilir ki, o</w:t>
      </w:r>
      <w:r w:rsidRPr="00834331">
        <w:rPr>
          <w:rFonts w:ascii="Arial" w:hAnsi="Arial" w:cs="Arial"/>
          <w:sz w:val="24"/>
          <w:szCs w:val="24"/>
          <w:lang w:eastAsia="ru-RU"/>
        </w:rPr>
        <w:t>,</w:t>
      </w:r>
      <w:r w:rsidR="0064330B" w:rsidRPr="00834331">
        <w:rPr>
          <w:rFonts w:ascii="Arial" w:hAnsi="Arial" w:cs="Arial"/>
          <w:sz w:val="24"/>
          <w:szCs w:val="24"/>
          <w:lang w:eastAsia="ru-RU"/>
        </w:rPr>
        <w:t xml:space="preserve"> digərinin razılığı ilə hərəkət edir</w:t>
      </w:r>
      <w:r w:rsidR="00FC5EBB" w:rsidRPr="00834331">
        <w:rPr>
          <w:rFonts w:ascii="Arial" w:hAnsi="Arial" w:cs="Arial"/>
          <w:sz w:val="24"/>
          <w:szCs w:val="24"/>
          <w:lang w:eastAsia="ru-RU"/>
        </w:rPr>
        <w:t xml:space="preserve"> (Ailə Məcəlləsinin </w:t>
      </w:r>
      <w:r w:rsidR="0064330B" w:rsidRPr="00834331">
        <w:rPr>
          <w:rFonts w:ascii="Arial" w:hAnsi="Arial" w:cs="Arial"/>
          <w:sz w:val="24"/>
          <w:szCs w:val="24"/>
          <w:lang w:eastAsia="ru-RU"/>
        </w:rPr>
        <w:t>164.3-2</w:t>
      </w:r>
      <w:r w:rsidR="00FC5EBB" w:rsidRPr="00834331">
        <w:rPr>
          <w:rFonts w:ascii="Arial" w:hAnsi="Arial" w:cs="Arial"/>
          <w:sz w:val="24"/>
          <w:szCs w:val="24"/>
          <w:lang w:eastAsia="ru-RU"/>
        </w:rPr>
        <w:t>-ci maddəsi).</w:t>
      </w:r>
    </w:p>
    <w:p w14:paraId="21614247" w14:textId="35B9F08A" w:rsidR="00FC5EBB" w:rsidRPr="00834331" w:rsidRDefault="0038207E" w:rsidP="00834331">
      <w:pPr>
        <w:pStyle w:val="a7"/>
        <w:numPr>
          <w:ilvl w:val="0"/>
          <w:numId w:val="32"/>
        </w:numPr>
        <w:tabs>
          <w:tab w:val="left" w:pos="851"/>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 </w:t>
      </w:r>
      <w:r w:rsidR="00206158" w:rsidRPr="00834331">
        <w:rPr>
          <w:rFonts w:ascii="Arial" w:hAnsi="Arial" w:cs="Arial"/>
          <w:sz w:val="24"/>
          <w:szCs w:val="24"/>
          <w:lang w:eastAsia="ru-RU"/>
        </w:rPr>
        <w:t xml:space="preserve">Valideynlərin birgə ərizə ilə müraciəti. </w:t>
      </w:r>
      <w:r w:rsidR="00450CC2" w:rsidRPr="00834331">
        <w:rPr>
          <w:rFonts w:ascii="Arial" w:hAnsi="Arial" w:cs="Arial"/>
          <w:sz w:val="24"/>
          <w:szCs w:val="24"/>
          <w:lang w:eastAsia="ru-RU"/>
        </w:rPr>
        <w:t>U</w:t>
      </w:r>
      <w:r w:rsidR="00206158" w:rsidRPr="00834331">
        <w:rPr>
          <w:rFonts w:ascii="Arial" w:hAnsi="Arial" w:cs="Arial"/>
          <w:sz w:val="24"/>
          <w:szCs w:val="24"/>
          <w:lang w:eastAsia="ru-RU"/>
        </w:rPr>
        <w:t>şağın anası ilə nikahda olmayan şəxsin atalığı</w:t>
      </w:r>
      <w:r w:rsidR="00450CC2" w:rsidRPr="00834331">
        <w:rPr>
          <w:rFonts w:ascii="Arial" w:hAnsi="Arial" w:cs="Arial"/>
          <w:sz w:val="24"/>
          <w:szCs w:val="24"/>
          <w:lang w:eastAsia="ru-RU"/>
        </w:rPr>
        <w:t xml:space="preserve">nın müəyyən edilməsini nəzərdə tutan bu </w:t>
      </w:r>
      <w:r w:rsidR="001A538E" w:rsidRPr="00834331">
        <w:rPr>
          <w:rFonts w:ascii="Arial" w:hAnsi="Arial" w:cs="Arial"/>
          <w:sz w:val="24"/>
          <w:szCs w:val="24"/>
          <w:lang w:eastAsia="ru-RU"/>
        </w:rPr>
        <w:t>halda</w:t>
      </w:r>
      <w:r w:rsidR="00450CC2" w:rsidRPr="00834331">
        <w:rPr>
          <w:rFonts w:ascii="Arial" w:hAnsi="Arial" w:cs="Arial"/>
          <w:sz w:val="24"/>
          <w:szCs w:val="24"/>
          <w:lang w:eastAsia="ru-RU"/>
        </w:rPr>
        <w:t xml:space="preserve"> atalıq </w:t>
      </w:r>
      <w:r w:rsidR="00206158" w:rsidRPr="00834331">
        <w:rPr>
          <w:rFonts w:ascii="Arial" w:hAnsi="Arial" w:cs="Arial"/>
          <w:sz w:val="24"/>
          <w:szCs w:val="24"/>
          <w:lang w:eastAsia="ru-RU"/>
        </w:rPr>
        <w:t xml:space="preserve">uşağın atasının və anasının müvafiq icra hakimiyyəti orqanına birgə ərizə vermələri ilə müəyyən </w:t>
      </w:r>
      <w:r w:rsidR="00206158" w:rsidRPr="00834331">
        <w:rPr>
          <w:rFonts w:ascii="Arial" w:hAnsi="Arial" w:cs="Arial"/>
          <w:sz w:val="24"/>
          <w:szCs w:val="24"/>
          <w:lang w:eastAsia="ru-RU"/>
        </w:rPr>
        <w:lastRenderedPageBreak/>
        <w:t>olunur</w:t>
      </w:r>
      <w:r w:rsidR="00450CC2" w:rsidRPr="00834331">
        <w:rPr>
          <w:rFonts w:ascii="Arial" w:hAnsi="Arial" w:cs="Arial"/>
          <w:sz w:val="24"/>
          <w:szCs w:val="24"/>
          <w:lang w:eastAsia="ru-RU"/>
        </w:rPr>
        <w:t xml:space="preserve"> (Ailə Məcəlləsinin 44.3-cü maddəsi)</w:t>
      </w:r>
      <w:r w:rsidR="00206158" w:rsidRPr="00834331">
        <w:rPr>
          <w:rFonts w:ascii="Arial" w:hAnsi="Arial" w:cs="Arial"/>
          <w:sz w:val="24"/>
          <w:szCs w:val="24"/>
          <w:lang w:eastAsia="ru-RU"/>
        </w:rPr>
        <w:t xml:space="preserve">. </w:t>
      </w:r>
      <w:r w:rsidR="00450CC2" w:rsidRPr="00834331">
        <w:rPr>
          <w:rFonts w:ascii="Arial" w:hAnsi="Arial" w:cs="Arial"/>
          <w:sz w:val="24"/>
          <w:szCs w:val="24"/>
          <w:lang w:eastAsia="ru-RU"/>
        </w:rPr>
        <w:t xml:space="preserve">Ana tərəfindən ərizə verilməsinin obyektiv səbəblərdən mümkün olmaması, eləcə də birgə ərizə verməyin uşağın doğulmasından sonra qeyri-mümkünlüyü və ya çətinliyi hallarında müvafiq ərizənin verilməsi qaydası isə həmin Məcəllənin 44.4 və 44.5-ci maddələri ilə tənzimlənmişdir. </w:t>
      </w:r>
    </w:p>
    <w:p w14:paraId="53D694A0" w14:textId="507826A2" w:rsidR="000D22E2" w:rsidRPr="00834331" w:rsidRDefault="0038207E" w:rsidP="00834331">
      <w:pPr>
        <w:pStyle w:val="a7"/>
        <w:numPr>
          <w:ilvl w:val="0"/>
          <w:numId w:val="32"/>
        </w:numPr>
        <w:tabs>
          <w:tab w:val="left" w:pos="851"/>
        </w:tabs>
        <w:spacing w:after="0" w:line="240" w:lineRule="auto"/>
        <w:ind w:left="0" w:firstLine="567"/>
        <w:jc w:val="both"/>
        <w:rPr>
          <w:rFonts w:ascii="Arial" w:hAnsi="Arial" w:cs="Arial"/>
          <w:sz w:val="24"/>
          <w:szCs w:val="24"/>
          <w:lang w:eastAsia="ru-RU"/>
        </w:rPr>
      </w:pPr>
      <w:r w:rsidRPr="00834331">
        <w:rPr>
          <w:rFonts w:ascii="Arial" w:hAnsi="Arial" w:cs="Arial"/>
          <w:sz w:val="24"/>
          <w:szCs w:val="24"/>
          <w:lang w:eastAsia="ru-RU"/>
        </w:rPr>
        <w:t xml:space="preserve"> </w:t>
      </w:r>
      <w:r w:rsidR="00A461B9" w:rsidRPr="00834331">
        <w:rPr>
          <w:rFonts w:ascii="Arial" w:hAnsi="Arial" w:cs="Arial"/>
          <w:sz w:val="24"/>
          <w:szCs w:val="24"/>
          <w:lang w:eastAsia="ru-RU"/>
        </w:rPr>
        <w:t xml:space="preserve">Atalığın məhkəmə qaydasında müəyyən edilməsi. </w:t>
      </w:r>
      <w:r w:rsidR="00EE0890" w:rsidRPr="00834331">
        <w:rPr>
          <w:rFonts w:ascii="Arial" w:hAnsi="Arial" w:cs="Arial"/>
          <w:sz w:val="24"/>
          <w:szCs w:val="24"/>
          <w:lang w:eastAsia="ru-RU"/>
        </w:rPr>
        <w:t>Qanunverici a</w:t>
      </w:r>
      <w:r w:rsidR="00521AAE" w:rsidRPr="00834331">
        <w:rPr>
          <w:rFonts w:ascii="Arial" w:hAnsi="Arial" w:cs="Arial"/>
          <w:sz w:val="24"/>
          <w:szCs w:val="24"/>
          <w:lang w:eastAsia="ru-RU"/>
        </w:rPr>
        <w:t>talığın müəyyən edilməsinin bu üsulu</w:t>
      </w:r>
      <w:r w:rsidR="00EE0890" w:rsidRPr="00834331">
        <w:rPr>
          <w:rFonts w:ascii="Arial" w:hAnsi="Arial" w:cs="Arial"/>
          <w:sz w:val="24"/>
          <w:szCs w:val="24"/>
          <w:lang w:eastAsia="ru-RU"/>
        </w:rPr>
        <w:t>nu</w:t>
      </w:r>
      <w:r w:rsidR="00521AAE" w:rsidRPr="00834331">
        <w:rPr>
          <w:rFonts w:ascii="Arial" w:hAnsi="Arial" w:cs="Arial"/>
          <w:sz w:val="24"/>
          <w:szCs w:val="24"/>
          <w:lang w:eastAsia="ru-RU"/>
        </w:rPr>
        <w:t xml:space="preserve"> yuxarıda qeyd olunan iki </w:t>
      </w:r>
      <w:r w:rsidR="00EE0890" w:rsidRPr="00834331">
        <w:rPr>
          <w:rFonts w:ascii="Arial" w:hAnsi="Arial" w:cs="Arial"/>
          <w:sz w:val="24"/>
          <w:szCs w:val="24"/>
          <w:lang w:eastAsia="ru-RU"/>
        </w:rPr>
        <w:t>əsasdan</w:t>
      </w:r>
      <w:r w:rsidR="00521AAE" w:rsidRPr="00834331">
        <w:rPr>
          <w:rFonts w:ascii="Arial" w:hAnsi="Arial" w:cs="Arial"/>
          <w:sz w:val="24"/>
          <w:szCs w:val="24"/>
          <w:lang w:eastAsia="ru-RU"/>
        </w:rPr>
        <w:t xml:space="preserve"> heç birinin mövcud olmadığı hal</w:t>
      </w:r>
      <w:r w:rsidR="00EE0890" w:rsidRPr="00834331">
        <w:rPr>
          <w:rFonts w:ascii="Arial" w:hAnsi="Arial" w:cs="Arial"/>
          <w:sz w:val="24"/>
          <w:szCs w:val="24"/>
          <w:lang w:eastAsia="ru-RU"/>
        </w:rPr>
        <w:t xml:space="preserve">lar üçün nəzərdə tutmuşdur. Belə ki, Ailə Məcəlləsinin </w:t>
      </w:r>
      <w:r w:rsidR="00521AAE" w:rsidRPr="00834331">
        <w:rPr>
          <w:rFonts w:ascii="Arial" w:hAnsi="Arial" w:cs="Arial"/>
          <w:sz w:val="24"/>
          <w:szCs w:val="24"/>
          <w:lang w:eastAsia="ru-RU"/>
        </w:rPr>
        <w:t>45.1</w:t>
      </w:r>
      <w:r w:rsidR="00EE0890" w:rsidRPr="00834331">
        <w:rPr>
          <w:rFonts w:ascii="Arial" w:hAnsi="Arial" w:cs="Arial"/>
          <w:sz w:val="24"/>
          <w:szCs w:val="24"/>
          <w:lang w:eastAsia="ru-RU"/>
        </w:rPr>
        <w:t>-ci maddəsinə müvafiq olaraq</w:t>
      </w:r>
      <w:r w:rsidR="00521AAE" w:rsidRPr="00834331">
        <w:rPr>
          <w:rFonts w:ascii="Arial" w:hAnsi="Arial" w:cs="Arial"/>
          <w:sz w:val="24"/>
          <w:szCs w:val="24"/>
          <w:lang w:eastAsia="ru-RU"/>
        </w:rPr>
        <w:t xml:space="preserve"> </w:t>
      </w:r>
      <w:r w:rsidR="00EE0890" w:rsidRPr="00834331">
        <w:rPr>
          <w:rFonts w:ascii="Arial" w:hAnsi="Arial" w:cs="Arial"/>
          <w:sz w:val="24"/>
          <w:szCs w:val="24"/>
          <w:lang w:eastAsia="ru-RU"/>
        </w:rPr>
        <w:t>u</w:t>
      </w:r>
      <w:r w:rsidR="00521AAE" w:rsidRPr="00834331">
        <w:rPr>
          <w:rFonts w:ascii="Arial" w:hAnsi="Arial" w:cs="Arial"/>
          <w:sz w:val="24"/>
          <w:szCs w:val="24"/>
          <w:lang w:eastAsia="ru-RU"/>
        </w:rPr>
        <w:t xml:space="preserve">şaq aralarında nikah olmayan şəxslərdən olduqda və valideynlərin birgə ərizəsi və ya uşağın atasının ərizəsi olmadıqda, atalıq uşağın valideynlərindən birinin, uşağın qəyyumunun (himayəçisinin), uşağı saxlayanın, habelə uşaq yetkinlik yaşına çatdıqda onun özünün ərizəsi əsasında məhkəmə qaydasında müəyyən olunur. </w:t>
      </w:r>
    </w:p>
    <w:p w14:paraId="1C884F0A" w14:textId="6152BC01" w:rsidR="000D22E2" w:rsidRPr="00834331" w:rsidRDefault="00EE0890"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Valideynlər öz aralarında nikahda olmadıqda uşağın atası haqqında qeyd uşağın atasının və anasının birgə ərizəsi və ya atanın ərizəsi əsasında, habelə məhkəmənin qərarı əsasında aparılır (Ailə Məcəlləsinin 46.2-ci maddəsi).</w:t>
      </w:r>
    </w:p>
    <w:p w14:paraId="58A406BE" w14:textId="5DD29F35" w:rsidR="00AD5DAC" w:rsidRPr="00834331" w:rsidRDefault="00AD5DAC"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 xml:space="preserve">O da </w:t>
      </w:r>
      <w:r w:rsidR="00E56289" w:rsidRPr="00834331">
        <w:rPr>
          <w:rFonts w:ascii="Arial" w:hAnsi="Arial" w:cs="Arial"/>
          <w:sz w:val="24"/>
          <w:szCs w:val="24"/>
          <w:lang w:eastAsia="ru-RU"/>
        </w:rPr>
        <w:t>göstərilməlidir</w:t>
      </w:r>
      <w:r w:rsidRPr="00834331">
        <w:rPr>
          <w:rFonts w:ascii="Arial" w:hAnsi="Arial" w:cs="Arial"/>
          <w:sz w:val="24"/>
          <w:szCs w:val="24"/>
          <w:lang w:eastAsia="ru-RU"/>
        </w:rPr>
        <w:t xml:space="preserve"> ki, aralarında nikah olan və</w:t>
      </w:r>
      <w:r w:rsidR="00D22429" w:rsidRPr="00834331">
        <w:rPr>
          <w:rFonts w:ascii="Arial" w:hAnsi="Arial" w:cs="Arial"/>
          <w:sz w:val="24"/>
          <w:szCs w:val="24"/>
          <w:lang w:eastAsia="ru-RU"/>
        </w:rPr>
        <w:t xml:space="preserve"> ya</w:t>
      </w:r>
      <w:r w:rsidRPr="00834331">
        <w:rPr>
          <w:rFonts w:ascii="Arial" w:hAnsi="Arial" w:cs="Arial"/>
          <w:sz w:val="24"/>
          <w:szCs w:val="24"/>
          <w:lang w:eastAsia="ru-RU"/>
        </w:rPr>
        <w:t xml:space="preserve"> olmayan şəxslərdən doğulan uşaqların atalığının müəyyənləşdirilməsi və bu barədə qeyd</w:t>
      </w:r>
      <w:r w:rsidR="0026395B" w:rsidRPr="00834331">
        <w:rPr>
          <w:rFonts w:ascii="Arial" w:hAnsi="Arial" w:cs="Arial"/>
          <w:sz w:val="24"/>
          <w:szCs w:val="24"/>
          <w:lang w:eastAsia="ru-RU"/>
        </w:rPr>
        <w:t>lər</w:t>
      </w:r>
      <w:r w:rsidRPr="00834331">
        <w:rPr>
          <w:rFonts w:ascii="Arial" w:hAnsi="Arial" w:cs="Arial"/>
          <w:sz w:val="24"/>
          <w:szCs w:val="24"/>
          <w:lang w:eastAsia="ru-RU"/>
        </w:rPr>
        <w:t>in aparılması qaydasını nəzərdə tutan qanunverici həmin qeydlərin mübahisələndirilməsinin mümkünlüyünü də istisna etməmişdir.</w:t>
      </w:r>
    </w:p>
    <w:p w14:paraId="213E627A" w14:textId="6CE3C58E" w:rsidR="00AD5DAC" w:rsidRPr="00834331" w:rsidRDefault="00AD5DAC"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Ailə Məcəlləsinin 47.1-ci maddəsin</w:t>
      </w:r>
      <w:r w:rsidR="00636A0C" w:rsidRPr="00834331">
        <w:rPr>
          <w:rFonts w:ascii="Arial" w:hAnsi="Arial" w:cs="Arial"/>
          <w:sz w:val="24"/>
          <w:szCs w:val="24"/>
          <w:lang w:eastAsia="ru-RU"/>
        </w:rPr>
        <w:t xml:space="preserve">də göstərilmişdir ki, </w:t>
      </w:r>
      <w:r w:rsidRPr="00834331">
        <w:rPr>
          <w:rFonts w:ascii="Arial" w:hAnsi="Arial" w:cs="Arial"/>
          <w:sz w:val="24"/>
          <w:szCs w:val="24"/>
          <w:lang w:eastAsia="ru-RU"/>
        </w:rPr>
        <w:t>bu Məcəllənin 46.1 və 46.2-ci maddələrinə uyğun olaraq doğum haqqında şəhadətnamədə valideynlər barədə qeyd haqqında mübahisə yalnız məhkəmə yolu ilə, uşağın valideyni qismində yazılmış şəxsin və ya onun həqiqi valideyninin, habelə uşaq yetkinlik yaşına çatandan sonra onun özünün və ya uşağın qəyyumunun, eləcə də məhkəmə tərəfindən fəaliyyət qabiliyyəti olmayan hesab edilən valideynin qəyyumunun tələbi ilə açıla bilər.</w:t>
      </w:r>
    </w:p>
    <w:p w14:paraId="3F99D960" w14:textId="2B2E2012" w:rsidR="00EE0890" w:rsidRPr="00834331" w:rsidRDefault="006D4855"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Ananın atalığa dair m</w:t>
      </w:r>
      <w:r w:rsidR="00E56289" w:rsidRPr="00834331">
        <w:rPr>
          <w:rFonts w:ascii="Arial" w:hAnsi="Arial" w:cs="Arial"/>
          <w:sz w:val="24"/>
          <w:szCs w:val="24"/>
          <w:lang w:eastAsia="ru-RU"/>
        </w:rPr>
        <w:t>üvafiq qeydi mübahisələndirmək hüququna malik subyekt</w:t>
      </w:r>
      <w:r w:rsidRPr="00834331">
        <w:rPr>
          <w:rFonts w:ascii="Arial" w:hAnsi="Arial" w:cs="Arial"/>
          <w:sz w:val="24"/>
          <w:szCs w:val="24"/>
          <w:lang w:eastAsia="ru-RU"/>
        </w:rPr>
        <w:t xml:space="preserve"> kimi</w:t>
      </w:r>
      <w:r w:rsidR="0026395B" w:rsidRPr="00834331">
        <w:rPr>
          <w:rFonts w:ascii="Arial" w:hAnsi="Arial" w:cs="Arial"/>
          <w:sz w:val="24"/>
          <w:szCs w:val="24"/>
          <w:lang w:eastAsia="ru-RU"/>
        </w:rPr>
        <w:t xml:space="preserve"> </w:t>
      </w:r>
      <w:r w:rsidRPr="00834331">
        <w:rPr>
          <w:rFonts w:ascii="Arial" w:hAnsi="Arial" w:cs="Arial"/>
          <w:sz w:val="24"/>
          <w:szCs w:val="24"/>
          <w:lang w:eastAsia="ru-RU"/>
        </w:rPr>
        <w:t xml:space="preserve">tanınıb-tanınmaması ilə </w:t>
      </w:r>
      <w:r w:rsidR="00E56289" w:rsidRPr="00834331">
        <w:rPr>
          <w:rFonts w:ascii="Arial" w:hAnsi="Arial" w:cs="Arial"/>
          <w:sz w:val="24"/>
          <w:szCs w:val="24"/>
          <w:lang w:eastAsia="ru-RU"/>
        </w:rPr>
        <w:t xml:space="preserve">bağlı təhlil aparılmasından </w:t>
      </w:r>
      <w:r w:rsidR="003A102D">
        <w:rPr>
          <w:rFonts w:ascii="Arial" w:hAnsi="Arial" w:cs="Arial"/>
          <w:sz w:val="24"/>
          <w:szCs w:val="24"/>
          <w:lang w:eastAsia="ru-RU"/>
        </w:rPr>
        <w:t>əvvəl</w:t>
      </w:r>
      <w:r w:rsidR="00E56289" w:rsidRPr="00834331">
        <w:rPr>
          <w:rFonts w:ascii="Arial" w:hAnsi="Arial" w:cs="Arial"/>
          <w:sz w:val="24"/>
          <w:szCs w:val="24"/>
          <w:lang w:eastAsia="ru-RU"/>
        </w:rPr>
        <w:t xml:space="preserve"> Konstitusiya Məhkəməsinin Plenumu qeyd etməyi vacib hesab edir ki, </w:t>
      </w:r>
      <w:r w:rsidR="00835AFF" w:rsidRPr="00834331">
        <w:rPr>
          <w:rFonts w:ascii="Arial" w:hAnsi="Arial" w:cs="Arial"/>
          <w:sz w:val="24"/>
          <w:szCs w:val="24"/>
          <w:lang w:eastAsia="ru-RU"/>
        </w:rPr>
        <w:t>Ailə Məcəlləsinin ayrı-ayrı maddələri</w:t>
      </w:r>
      <w:r w:rsidR="00D16FCD" w:rsidRPr="00834331">
        <w:rPr>
          <w:rFonts w:ascii="Arial" w:hAnsi="Arial" w:cs="Arial"/>
          <w:sz w:val="24"/>
          <w:szCs w:val="24"/>
          <w:lang w:eastAsia="ru-RU"/>
        </w:rPr>
        <w:t xml:space="preserve"> i</w:t>
      </w:r>
      <w:r w:rsidR="00835AFF" w:rsidRPr="00834331">
        <w:rPr>
          <w:rFonts w:ascii="Arial" w:hAnsi="Arial" w:cs="Arial"/>
          <w:sz w:val="24"/>
          <w:szCs w:val="24"/>
          <w:lang w:eastAsia="ru-RU"/>
        </w:rPr>
        <w:t xml:space="preserve">lə (müvafiq olaraq 45 və 47-ci maddələr) tənzimlənən </w:t>
      </w:r>
      <w:r w:rsidR="008B598C" w:rsidRPr="00834331">
        <w:rPr>
          <w:rFonts w:ascii="Arial" w:hAnsi="Arial" w:cs="Arial"/>
          <w:sz w:val="24"/>
          <w:szCs w:val="24"/>
          <w:lang w:eastAsia="ru-RU"/>
        </w:rPr>
        <w:t xml:space="preserve">atalığın məhkəmə qaydasında müəyyən olunması </w:t>
      </w:r>
      <w:r w:rsidR="00835AFF" w:rsidRPr="00834331">
        <w:rPr>
          <w:rFonts w:ascii="Arial" w:hAnsi="Arial" w:cs="Arial"/>
          <w:sz w:val="24"/>
          <w:szCs w:val="24"/>
          <w:lang w:eastAsia="ru-RU"/>
        </w:rPr>
        <w:t>və</w:t>
      </w:r>
      <w:r w:rsidR="008B598C" w:rsidRPr="00834331">
        <w:rPr>
          <w:rFonts w:ascii="Arial" w:hAnsi="Arial" w:cs="Arial"/>
          <w:sz w:val="24"/>
          <w:szCs w:val="24"/>
          <w:lang w:eastAsia="ru-RU"/>
        </w:rPr>
        <w:t xml:space="preserve"> doğum haqqında şəhadətnamədə ata barədə qeydin məhkəmə</w:t>
      </w:r>
      <w:r w:rsidR="00636A0C" w:rsidRPr="00834331">
        <w:rPr>
          <w:rFonts w:ascii="Arial" w:hAnsi="Arial" w:cs="Arial"/>
          <w:sz w:val="24"/>
          <w:szCs w:val="24"/>
          <w:lang w:eastAsia="ru-RU"/>
        </w:rPr>
        <w:t>də</w:t>
      </w:r>
      <w:r w:rsidR="008B598C" w:rsidRPr="00834331">
        <w:rPr>
          <w:rFonts w:ascii="Arial" w:hAnsi="Arial" w:cs="Arial"/>
          <w:sz w:val="24"/>
          <w:szCs w:val="24"/>
          <w:lang w:eastAsia="ru-RU"/>
        </w:rPr>
        <w:t xml:space="preserve"> mübahisələndirilməsi </w:t>
      </w:r>
      <w:r w:rsidR="00636A0C" w:rsidRPr="00834331">
        <w:rPr>
          <w:rFonts w:ascii="Arial" w:hAnsi="Arial" w:cs="Arial"/>
          <w:sz w:val="24"/>
          <w:szCs w:val="24"/>
          <w:lang w:eastAsia="ru-RU"/>
        </w:rPr>
        <w:t xml:space="preserve">halları </w:t>
      </w:r>
      <w:r w:rsidR="008B598C" w:rsidRPr="00834331">
        <w:rPr>
          <w:rFonts w:ascii="Arial" w:hAnsi="Arial" w:cs="Arial"/>
          <w:sz w:val="24"/>
          <w:szCs w:val="24"/>
          <w:lang w:eastAsia="ru-RU"/>
        </w:rPr>
        <w:t>bir-birindən fərqləndirilməlidir. Belə ki, birinci halda məqsəd</w:t>
      </w:r>
      <w:r w:rsidR="00636A0C" w:rsidRPr="00834331">
        <w:rPr>
          <w:rFonts w:ascii="Arial" w:hAnsi="Arial" w:cs="Arial"/>
          <w:sz w:val="24"/>
          <w:szCs w:val="24"/>
          <w:lang w:eastAsia="ru-RU"/>
        </w:rPr>
        <w:t xml:space="preserve"> </w:t>
      </w:r>
      <w:r w:rsidR="008B598C" w:rsidRPr="00834331">
        <w:rPr>
          <w:rFonts w:ascii="Arial" w:hAnsi="Arial" w:cs="Arial"/>
          <w:sz w:val="24"/>
          <w:szCs w:val="24"/>
          <w:lang w:eastAsia="ru-RU"/>
        </w:rPr>
        <w:t>uşağın bioloji atasının kimliyinin müəyyən edilməsi olduğu halda, ikinci halda</w:t>
      </w:r>
      <w:r w:rsidR="00636A0C" w:rsidRPr="00834331">
        <w:rPr>
          <w:rFonts w:ascii="Arial" w:hAnsi="Arial" w:cs="Arial"/>
          <w:sz w:val="24"/>
          <w:szCs w:val="24"/>
          <w:lang w:eastAsia="ru-RU"/>
        </w:rPr>
        <w:t xml:space="preserve"> iddia</w:t>
      </w:r>
      <w:r w:rsidR="008B598C" w:rsidRPr="00834331">
        <w:rPr>
          <w:rFonts w:ascii="Arial" w:hAnsi="Arial" w:cs="Arial"/>
          <w:sz w:val="24"/>
          <w:szCs w:val="24"/>
          <w:lang w:eastAsia="ru-RU"/>
        </w:rPr>
        <w:t xml:space="preserve"> qeyddə ata kimi göstərilmiş şəxsin uşağın bioloji atası olmadığının müəyyə</w:t>
      </w:r>
      <w:r w:rsidR="001A538E" w:rsidRPr="00834331">
        <w:rPr>
          <w:rFonts w:ascii="Arial" w:hAnsi="Arial" w:cs="Arial"/>
          <w:sz w:val="24"/>
          <w:szCs w:val="24"/>
          <w:lang w:eastAsia="ru-RU"/>
        </w:rPr>
        <w:t xml:space="preserve">nləşdirilməsi </w:t>
      </w:r>
      <w:r w:rsidR="008B598C" w:rsidRPr="00834331">
        <w:rPr>
          <w:rFonts w:ascii="Arial" w:hAnsi="Arial" w:cs="Arial"/>
          <w:sz w:val="24"/>
          <w:szCs w:val="24"/>
          <w:lang w:eastAsia="ru-RU"/>
        </w:rPr>
        <w:t>və atalığa dair qeydin həqiqəti əks etdirmədiyinin təsdiq olunması</w:t>
      </w:r>
      <w:r w:rsidR="00636A0C" w:rsidRPr="00834331">
        <w:rPr>
          <w:rFonts w:ascii="Arial" w:hAnsi="Arial" w:cs="Arial"/>
          <w:sz w:val="24"/>
          <w:szCs w:val="24"/>
          <w:lang w:eastAsia="ru-RU"/>
        </w:rPr>
        <w:t xml:space="preserve">na yönəlir. </w:t>
      </w:r>
    </w:p>
    <w:p w14:paraId="06B6FFBE" w14:textId="2769C4F5" w:rsidR="000D22E2" w:rsidRPr="00834331" w:rsidRDefault="00C02228"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Yuxarıda qeyd edilənlərdən göründüyü kimi</w:t>
      </w:r>
      <w:r w:rsidR="00F46E88">
        <w:rPr>
          <w:rFonts w:ascii="Arial" w:hAnsi="Arial" w:cs="Arial"/>
          <w:sz w:val="24"/>
          <w:szCs w:val="24"/>
          <w:lang w:eastAsia="ru-RU"/>
        </w:rPr>
        <w:t>,</w:t>
      </w:r>
      <w:r w:rsidRPr="00834331">
        <w:rPr>
          <w:rFonts w:ascii="Arial" w:hAnsi="Arial" w:cs="Arial"/>
          <w:sz w:val="24"/>
          <w:szCs w:val="24"/>
          <w:lang w:eastAsia="ru-RU"/>
        </w:rPr>
        <w:t xml:space="preserve"> </w:t>
      </w:r>
      <w:r w:rsidR="003074BE" w:rsidRPr="00834331">
        <w:rPr>
          <w:rFonts w:ascii="Arial" w:hAnsi="Arial" w:cs="Arial"/>
          <w:sz w:val="24"/>
          <w:szCs w:val="24"/>
          <w:lang w:eastAsia="ru-RU"/>
        </w:rPr>
        <w:t xml:space="preserve">uşağın valideyni qismində yazılmış şəxs </w:t>
      </w:r>
      <w:r w:rsidR="00011C96" w:rsidRPr="00834331">
        <w:rPr>
          <w:rFonts w:ascii="Arial" w:hAnsi="Arial" w:cs="Arial"/>
          <w:sz w:val="24"/>
          <w:szCs w:val="24"/>
          <w:lang w:eastAsia="ru-RU"/>
        </w:rPr>
        <w:t>valideynlər barədə qeyd haqqında mübahisə a</w:t>
      </w:r>
      <w:r w:rsidR="00AD4B26" w:rsidRPr="00834331">
        <w:rPr>
          <w:rFonts w:ascii="Arial" w:hAnsi="Arial" w:cs="Arial"/>
          <w:sz w:val="24"/>
          <w:szCs w:val="24"/>
          <w:lang w:eastAsia="ru-RU"/>
        </w:rPr>
        <w:t>ç</w:t>
      </w:r>
      <w:r w:rsidR="00011C96" w:rsidRPr="00834331">
        <w:rPr>
          <w:rFonts w:ascii="Arial" w:hAnsi="Arial" w:cs="Arial"/>
          <w:sz w:val="24"/>
          <w:szCs w:val="24"/>
          <w:lang w:eastAsia="ru-RU"/>
        </w:rPr>
        <w:t xml:space="preserve">maq hüququna malik subyektlər </w:t>
      </w:r>
      <w:r w:rsidR="003074BE" w:rsidRPr="00834331">
        <w:rPr>
          <w:rFonts w:ascii="Arial" w:hAnsi="Arial" w:cs="Arial"/>
          <w:sz w:val="24"/>
          <w:szCs w:val="24"/>
          <w:lang w:eastAsia="ru-RU"/>
        </w:rPr>
        <w:t xml:space="preserve">sırasındadır. </w:t>
      </w:r>
      <w:r w:rsidR="00011C96" w:rsidRPr="00834331">
        <w:rPr>
          <w:rFonts w:ascii="Arial" w:hAnsi="Arial" w:cs="Arial"/>
          <w:sz w:val="24"/>
          <w:szCs w:val="24"/>
          <w:lang w:eastAsia="ru-RU"/>
        </w:rPr>
        <w:t xml:space="preserve"> </w:t>
      </w:r>
    </w:p>
    <w:p w14:paraId="36437689" w14:textId="586416B8" w:rsidR="000D22E2" w:rsidRPr="00834331" w:rsidRDefault="00A737FF" w:rsidP="00834331">
      <w:pPr>
        <w:spacing w:after="0" w:line="240" w:lineRule="auto"/>
        <w:ind w:firstLine="567"/>
        <w:jc w:val="both"/>
        <w:rPr>
          <w:rFonts w:ascii="Arial" w:hAnsi="Arial" w:cs="Arial"/>
          <w:sz w:val="24"/>
          <w:szCs w:val="24"/>
          <w:lang w:eastAsia="ru-RU"/>
        </w:rPr>
      </w:pPr>
      <w:r w:rsidRPr="00834331">
        <w:rPr>
          <w:rFonts w:ascii="Arial" w:hAnsi="Arial" w:cs="Arial"/>
          <w:sz w:val="24"/>
          <w:szCs w:val="24"/>
          <w:lang w:eastAsia="ru-RU"/>
        </w:rPr>
        <w:t>İlk növbədə “uşağın valideyni qismində yazılmış şəxs” ifadəsindəki sözlərin hərfi (leksik) mənasından çıxış etdikdə, bu ifadə ilə həm ananın, həm də atanın nəzərdə tutulduğunu qeyd etmək mümkündür</w:t>
      </w:r>
      <w:r w:rsidR="00636A0C" w:rsidRPr="00834331">
        <w:rPr>
          <w:rFonts w:ascii="Arial" w:hAnsi="Arial" w:cs="Arial"/>
          <w:sz w:val="24"/>
          <w:szCs w:val="24"/>
          <w:lang w:eastAsia="ru-RU"/>
        </w:rPr>
        <w:t xml:space="preserve">. </w:t>
      </w:r>
    </w:p>
    <w:p w14:paraId="506055C1" w14:textId="6BEAA63D" w:rsidR="00A4081A" w:rsidRPr="00834331" w:rsidRDefault="00636A0C" w:rsidP="00834331">
      <w:pPr>
        <w:spacing w:after="0" w:line="240" w:lineRule="auto"/>
        <w:ind w:firstLine="567"/>
        <w:jc w:val="both"/>
        <w:rPr>
          <w:rFonts w:ascii="Arial" w:hAnsi="Arial" w:cs="Arial"/>
          <w:sz w:val="24"/>
          <w:szCs w:val="24"/>
        </w:rPr>
      </w:pPr>
      <w:r w:rsidRPr="00834331">
        <w:rPr>
          <w:rFonts w:ascii="Arial" w:eastAsia="Times New Roman" w:hAnsi="Arial" w:cs="Arial"/>
          <w:sz w:val="24"/>
          <w:szCs w:val="24"/>
        </w:rPr>
        <w:t>Subyektiv hüquqla bağlı Konstitusiya Məhkəməsi tərəfindən ifadə edilmiş hüquqi mövqeyə əsasən</w:t>
      </w:r>
      <w:r w:rsidR="00B93304" w:rsidRPr="00834331">
        <w:rPr>
          <w:rFonts w:ascii="Arial" w:eastAsia="Times New Roman" w:hAnsi="Arial" w:cs="Arial"/>
          <w:sz w:val="24"/>
          <w:szCs w:val="24"/>
        </w:rPr>
        <w:t xml:space="preserve"> </w:t>
      </w:r>
      <w:r w:rsidR="008833D8" w:rsidRPr="00834331">
        <w:rPr>
          <w:rFonts w:ascii="Arial" w:eastAsia="Times New Roman" w:hAnsi="Arial" w:cs="Arial"/>
          <w:sz w:val="24"/>
          <w:szCs w:val="24"/>
        </w:rPr>
        <w:t>insanların</w:t>
      </w:r>
      <w:r w:rsidR="00B93304" w:rsidRPr="00834331">
        <w:rPr>
          <w:rFonts w:ascii="Arial" w:eastAsia="Times New Roman" w:hAnsi="Arial" w:cs="Arial"/>
          <w:sz w:val="24"/>
          <w:szCs w:val="24"/>
        </w:rPr>
        <w:t xml:space="preserve"> müxtəlif maraqlarının təmin edilməsinə ictimai ehtiyacdan irəli gələrək müəyyən davranış qaydaları dövlət tərəfindən məcburi hüquqi qüvvə verilməklə qanunvericilik aktlarına daxil edilir. Nəticədə hər bir subyektiv hüquq müəyyən bir marağın ödənilməsinə xidmət edir.</w:t>
      </w:r>
      <w:r w:rsidR="00B93304" w:rsidRPr="00834331">
        <w:rPr>
          <w:rFonts w:ascii="Arial" w:hAnsi="Arial" w:cs="Arial"/>
          <w:sz w:val="24"/>
          <w:szCs w:val="24"/>
        </w:rPr>
        <w:t xml:space="preserve"> Başqa sözlə, subyektiv hüquqlar da özündə qanuni maraqları əks etdirir </w:t>
      </w:r>
      <w:r w:rsidR="00B93304" w:rsidRPr="00834331">
        <w:rPr>
          <w:rFonts w:ascii="Arial" w:eastAsia="Times New Roman" w:hAnsi="Arial" w:cs="Arial"/>
          <w:sz w:val="24"/>
          <w:szCs w:val="24"/>
        </w:rPr>
        <w:t>(</w:t>
      </w:r>
      <w:r w:rsidRPr="00834331">
        <w:rPr>
          <w:rFonts w:ascii="Arial" w:eastAsia="Times New Roman" w:hAnsi="Arial" w:cs="Arial"/>
          <w:sz w:val="24"/>
          <w:szCs w:val="24"/>
        </w:rPr>
        <w:t>“</w:t>
      </w:r>
      <w:r w:rsidR="00B93304" w:rsidRPr="00834331">
        <w:rPr>
          <w:rFonts w:ascii="Arial" w:eastAsia="Times New Roman" w:hAnsi="Arial" w:cs="Arial"/>
          <w:sz w:val="24"/>
          <w:szCs w:val="24"/>
        </w:rPr>
        <w:t>Azərbaycan Respublikası Mülki Prosessual Məcəlləsinin 4.1-ci maddəsində nəzərdə tutulmuş “qanunla qorunan maraq</w:t>
      </w:r>
      <w:r w:rsidR="008A7CE1" w:rsidRPr="00834331">
        <w:rPr>
          <w:rFonts w:ascii="Arial" w:eastAsia="Times New Roman" w:hAnsi="Arial" w:cs="Arial"/>
          <w:sz w:val="24"/>
          <w:szCs w:val="24"/>
        </w:rPr>
        <w:t>”</w:t>
      </w:r>
      <w:r w:rsidR="00B93304" w:rsidRPr="00834331">
        <w:rPr>
          <w:rFonts w:ascii="Arial" w:eastAsia="Times New Roman" w:hAnsi="Arial" w:cs="Arial"/>
          <w:sz w:val="24"/>
          <w:szCs w:val="24"/>
        </w:rPr>
        <w:t xml:space="preserve"> anlayışının şərh edilməsinə dair” 2025-ci il 23 may tarixli Qərardad).</w:t>
      </w:r>
    </w:p>
    <w:p w14:paraId="620843F5" w14:textId="2625AE1F" w:rsidR="00B93304" w:rsidRPr="00834331" w:rsidRDefault="00B9330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lastRenderedPageBreak/>
        <w:t>Bu baxımdan uşağın anasının atalıq barədə qeydi mübahisələndirmək</w:t>
      </w:r>
      <w:r w:rsidR="00636A0C" w:rsidRPr="00834331">
        <w:rPr>
          <w:rFonts w:ascii="Arial" w:eastAsia="Times New Roman" w:hAnsi="Arial" w:cs="Arial"/>
          <w:sz w:val="24"/>
          <w:szCs w:val="24"/>
        </w:rPr>
        <w:t xml:space="preserve"> üçün</w:t>
      </w:r>
      <w:r w:rsidRPr="00834331">
        <w:rPr>
          <w:rFonts w:ascii="Arial" w:eastAsia="Times New Roman" w:hAnsi="Arial" w:cs="Arial"/>
          <w:sz w:val="24"/>
          <w:szCs w:val="24"/>
        </w:rPr>
        <w:t xml:space="preserve"> subyektiv hüquq</w:t>
      </w:r>
      <w:r w:rsidR="00636A0C" w:rsidRPr="00834331">
        <w:rPr>
          <w:rFonts w:ascii="Arial" w:eastAsia="Times New Roman" w:hAnsi="Arial" w:cs="Arial"/>
          <w:sz w:val="24"/>
          <w:szCs w:val="24"/>
        </w:rPr>
        <w:t>unun mövcudluğu, ilk növbədə, onun bu məsələdə qanuni marağının</w:t>
      </w:r>
      <w:r w:rsidRPr="00834331">
        <w:rPr>
          <w:rFonts w:ascii="Arial" w:eastAsia="Times New Roman" w:hAnsi="Arial" w:cs="Arial"/>
          <w:sz w:val="24"/>
          <w:szCs w:val="24"/>
        </w:rPr>
        <w:t xml:space="preserve"> olub-olmaması </w:t>
      </w:r>
      <w:r w:rsidR="00636A0C" w:rsidRPr="00834331">
        <w:rPr>
          <w:rFonts w:ascii="Arial" w:eastAsia="Times New Roman" w:hAnsi="Arial" w:cs="Arial"/>
          <w:sz w:val="24"/>
          <w:szCs w:val="24"/>
        </w:rPr>
        <w:t>ilə şərtlənir.</w:t>
      </w:r>
    </w:p>
    <w:p w14:paraId="54EB0EB0" w14:textId="1FB5B4A9" w:rsidR="00A4081A" w:rsidRPr="00834331" w:rsidRDefault="00AA2A2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Yuxarıda qeyd edildiyi kimi</w:t>
      </w:r>
      <w:r w:rsidR="00F46E88">
        <w:rPr>
          <w:rFonts w:ascii="Arial" w:eastAsia="Times New Roman" w:hAnsi="Arial" w:cs="Arial"/>
          <w:sz w:val="24"/>
          <w:szCs w:val="24"/>
        </w:rPr>
        <w:t>,</w:t>
      </w:r>
      <w:r w:rsidRPr="00834331">
        <w:rPr>
          <w:rFonts w:ascii="Arial" w:eastAsia="Times New Roman" w:hAnsi="Arial" w:cs="Arial"/>
          <w:sz w:val="24"/>
          <w:szCs w:val="24"/>
        </w:rPr>
        <w:t xml:space="preserve"> uşağın mənşəyinin müəyyən olunması uşaqlarla yanaşı valideynlərin də şəxsi və ailə həyatı ilə birbaşa əlaqəli </w:t>
      </w:r>
      <w:r w:rsidR="00046E93" w:rsidRPr="00834331">
        <w:rPr>
          <w:rFonts w:ascii="Arial" w:eastAsia="Times New Roman" w:hAnsi="Arial" w:cs="Arial"/>
          <w:sz w:val="24"/>
          <w:szCs w:val="24"/>
        </w:rPr>
        <w:t>məsələdir</w:t>
      </w:r>
      <w:r w:rsidRPr="00834331">
        <w:rPr>
          <w:rFonts w:ascii="Arial" w:eastAsia="Times New Roman" w:hAnsi="Arial" w:cs="Arial"/>
          <w:sz w:val="24"/>
          <w:szCs w:val="24"/>
        </w:rPr>
        <w:t xml:space="preserve">. </w:t>
      </w:r>
      <w:r w:rsidR="00E36864" w:rsidRPr="00834331">
        <w:rPr>
          <w:rFonts w:ascii="Arial" w:eastAsia="Times New Roman" w:hAnsi="Arial" w:cs="Arial"/>
          <w:sz w:val="24"/>
          <w:szCs w:val="24"/>
        </w:rPr>
        <w:t>Atalıq barədə qeydin aparılması nəticəsində konkret şəxsə verilmiş atalıq hüquqi statusu yalnız həmin kişiyə və uşağa münasibətdə nəticələr doğurmur, bu, ananın da ailə münasibətlərinin hüquqi çərçivəsini müəyyən etməklə şəxsi həyatına bilavasitə təsir göstərə bilir. Nəzərə alınmalıdır ki, uşağın mənşəyinin müəyyən edilməsi</w:t>
      </w:r>
      <w:r w:rsidR="00DF6026" w:rsidRPr="00834331">
        <w:rPr>
          <w:rFonts w:ascii="Arial" w:eastAsia="Times New Roman" w:hAnsi="Arial" w:cs="Arial"/>
          <w:sz w:val="24"/>
          <w:szCs w:val="24"/>
        </w:rPr>
        <w:t xml:space="preserve"> əsasında </w:t>
      </w:r>
      <w:r w:rsidR="00E36864" w:rsidRPr="00834331">
        <w:rPr>
          <w:rFonts w:ascii="Arial" w:eastAsia="Times New Roman" w:hAnsi="Arial" w:cs="Arial"/>
          <w:sz w:val="24"/>
          <w:szCs w:val="24"/>
        </w:rPr>
        <w:t>valideynlər</w:t>
      </w:r>
      <w:r w:rsidR="00664865" w:rsidRPr="00834331">
        <w:rPr>
          <w:rFonts w:ascii="Arial" w:eastAsia="Times New Roman" w:hAnsi="Arial" w:cs="Arial"/>
          <w:sz w:val="24"/>
          <w:szCs w:val="24"/>
        </w:rPr>
        <w:t>lə uşaqlar arasında yaranan</w:t>
      </w:r>
      <w:r w:rsidR="00E36864" w:rsidRPr="00834331">
        <w:rPr>
          <w:rFonts w:ascii="Arial" w:eastAsia="Times New Roman" w:hAnsi="Arial" w:cs="Arial"/>
          <w:sz w:val="24"/>
          <w:szCs w:val="24"/>
        </w:rPr>
        <w:t xml:space="preserve"> hüquq </w:t>
      </w:r>
      <w:r w:rsidR="00664865" w:rsidRPr="00834331">
        <w:rPr>
          <w:rFonts w:ascii="Arial" w:eastAsia="Times New Roman" w:hAnsi="Arial" w:cs="Arial"/>
          <w:sz w:val="24"/>
          <w:szCs w:val="24"/>
        </w:rPr>
        <w:t xml:space="preserve">münasibətləri əmlak və qeyri-əmlak xarakterli olmaqla iki qrupa bölünür. Qeyri-əmlak xarakterli </w:t>
      </w:r>
      <w:r w:rsidR="00E10200" w:rsidRPr="00834331">
        <w:rPr>
          <w:rFonts w:ascii="Arial" w:eastAsia="Times New Roman" w:hAnsi="Arial" w:cs="Arial"/>
          <w:sz w:val="24"/>
          <w:szCs w:val="24"/>
        </w:rPr>
        <w:t xml:space="preserve">münasibətlərə </w:t>
      </w:r>
      <w:r w:rsidR="00664865" w:rsidRPr="00834331">
        <w:rPr>
          <w:rFonts w:ascii="Arial" w:eastAsia="Times New Roman" w:hAnsi="Arial" w:cs="Arial"/>
          <w:sz w:val="24"/>
          <w:szCs w:val="24"/>
        </w:rPr>
        <w:t xml:space="preserve">uşaqları tərbiyə etmək, təhsil almasını təmin etmək, onların tərbiyəsinə, sağlamlığına, psixi, fiziki, mənəvi inkişafına görə məsuliyyət daşımaq və s. ilə </w:t>
      </w:r>
      <w:r w:rsidR="00E10200" w:rsidRPr="00834331">
        <w:rPr>
          <w:rFonts w:ascii="Arial" w:eastAsia="Times New Roman" w:hAnsi="Arial" w:cs="Arial"/>
          <w:sz w:val="24"/>
          <w:szCs w:val="24"/>
        </w:rPr>
        <w:t>əlaqədar yaranan hüquq və vəzifələr,</w:t>
      </w:r>
      <w:r w:rsidR="00664865" w:rsidRPr="00834331">
        <w:rPr>
          <w:rFonts w:ascii="Arial" w:eastAsia="Times New Roman" w:hAnsi="Arial" w:cs="Arial"/>
          <w:sz w:val="24"/>
          <w:szCs w:val="24"/>
        </w:rPr>
        <w:t xml:space="preserve"> </w:t>
      </w:r>
      <w:r w:rsidR="00E10200" w:rsidRPr="00834331">
        <w:rPr>
          <w:rFonts w:ascii="Arial" w:eastAsia="Times New Roman" w:hAnsi="Arial" w:cs="Arial"/>
          <w:sz w:val="24"/>
          <w:szCs w:val="24"/>
        </w:rPr>
        <w:t xml:space="preserve">əmlak </w:t>
      </w:r>
      <w:r w:rsidR="00664865" w:rsidRPr="00834331">
        <w:rPr>
          <w:rFonts w:ascii="Arial" w:eastAsia="Times New Roman" w:hAnsi="Arial" w:cs="Arial"/>
          <w:sz w:val="24"/>
          <w:szCs w:val="24"/>
        </w:rPr>
        <w:t xml:space="preserve">xarakterli </w:t>
      </w:r>
      <w:r w:rsidR="00E10200" w:rsidRPr="00834331">
        <w:rPr>
          <w:rFonts w:ascii="Arial" w:eastAsia="Times New Roman" w:hAnsi="Arial" w:cs="Arial"/>
          <w:sz w:val="24"/>
          <w:szCs w:val="24"/>
        </w:rPr>
        <w:t xml:space="preserve">münasibətlərin tərkibinə isə </w:t>
      </w:r>
      <w:r w:rsidR="00664865" w:rsidRPr="00834331">
        <w:rPr>
          <w:rFonts w:ascii="Arial" w:eastAsia="Times New Roman" w:hAnsi="Arial" w:cs="Arial"/>
          <w:sz w:val="24"/>
          <w:szCs w:val="24"/>
        </w:rPr>
        <w:t>aliment, vərəsəlik və digərləri ilə bağlı məsələlər aid edilə bilər.</w:t>
      </w:r>
      <w:r w:rsidR="001A5694" w:rsidRPr="00834331">
        <w:rPr>
          <w:rFonts w:ascii="Arial" w:hAnsi="Arial" w:cs="Arial"/>
          <w:sz w:val="24"/>
          <w:szCs w:val="24"/>
        </w:rPr>
        <w:t xml:space="preserve"> Uşağın bioloji mənşəyinin müəyyən edilməsi </w:t>
      </w:r>
      <w:r w:rsidR="001A5694" w:rsidRPr="00834331">
        <w:rPr>
          <w:rFonts w:ascii="Arial" w:eastAsia="Times New Roman" w:hAnsi="Arial" w:cs="Arial"/>
          <w:sz w:val="24"/>
          <w:szCs w:val="24"/>
        </w:rPr>
        <w:t xml:space="preserve">ananın </w:t>
      </w:r>
      <w:r w:rsidR="00DF6026" w:rsidRPr="00834331">
        <w:rPr>
          <w:rFonts w:ascii="Arial" w:eastAsia="Times New Roman" w:hAnsi="Arial" w:cs="Arial"/>
          <w:sz w:val="24"/>
          <w:szCs w:val="24"/>
        </w:rPr>
        <w:t xml:space="preserve">öz </w:t>
      </w:r>
      <w:r w:rsidR="001A5694" w:rsidRPr="00834331">
        <w:rPr>
          <w:rFonts w:ascii="Arial" w:eastAsia="Times New Roman" w:hAnsi="Arial" w:cs="Arial"/>
          <w:sz w:val="24"/>
          <w:szCs w:val="24"/>
        </w:rPr>
        <w:t>valideynlik hüquq və vəzifələrini</w:t>
      </w:r>
      <w:r w:rsidR="0030665C" w:rsidRPr="00834331">
        <w:rPr>
          <w:rFonts w:ascii="Arial" w:eastAsia="Times New Roman" w:hAnsi="Arial" w:cs="Arial"/>
          <w:sz w:val="24"/>
          <w:szCs w:val="24"/>
        </w:rPr>
        <w:t xml:space="preserve"> məhz</w:t>
      </w:r>
      <w:r w:rsidR="001A5694" w:rsidRPr="00834331">
        <w:rPr>
          <w:rFonts w:ascii="Arial" w:eastAsia="Times New Roman" w:hAnsi="Arial" w:cs="Arial"/>
          <w:sz w:val="24"/>
          <w:szCs w:val="24"/>
        </w:rPr>
        <w:t xml:space="preserve"> hansı şəxslə birgə </w:t>
      </w:r>
      <w:r w:rsidR="00DF6026" w:rsidRPr="00834331">
        <w:rPr>
          <w:rFonts w:ascii="Arial" w:eastAsia="Times New Roman" w:hAnsi="Arial" w:cs="Arial"/>
          <w:sz w:val="24"/>
          <w:szCs w:val="24"/>
        </w:rPr>
        <w:t>və qarşılıqlı şəkil</w:t>
      </w:r>
      <w:r w:rsidR="00046E93" w:rsidRPr="00834331">
        <w:rPr>
          <w:rFonts w:ascii="Arial" w:eastAsia="Times New Roman" w:hAnsi="Arial" w:cs="Arial"/>
          <w:sz w:val="24"/>
          <w:szCs w:val="24"/>
        </w:rPr>
        <w:t>d</w:t>
      </w:r>
      <w:r w:rsidR="00DF6026" w:rsidRPr="00834331">
        <w:rPr>
          <w:rFonts w:ascii="Arial" w:eastAsia="Times New Roman" w:hAnsi="Arial" w:cs="Arial"/>
          <w:sz w:val="24"/>
          <w:szCs w:val="24"/>
        </w:rPr>
        <w:t xml:space="preserve">ə </w:t>
      </w:r>
      <w:r w:rsidR="001A5694" w:rsidRPr="00834331">
        <w:rPr>
          <w:rFonts w:ascii="Arial" w:eastAsia="Times New Roman" w:hAnsi="Arial" w:cs="Arial"/>
          <w:sz w:val="24"/>
          <w:szCs w:val="24"/>
        </w:rPr>
        <w:t>həyata keçirəcəyinə təsir göstər</w:t>
      </w:r>
      <w:r w:rsidR="0030665C" w:rsidRPr="00834331">
        <w:rPr>
          <w:rFonts w:ascii="Arial" w:eastAsia="Times New Roman" w:hAnsi="Arial" w:cs="Arial"/>
          <w:sz w:val="24"/>
          <w:szCs w:val="24"/>
        </w:rPr>
        <w:t>diyindən, bununla da</w:t>
      </w:r>
      <w:r w:rsidR="001A5694" w:rsidRPr="00834331">
        <w:rPr>
          <w:rFonts w:ascii="Arial" w:eastAsia="Times New Roman" w:hAnsi="Arial" w:cs="Arial"/>
          <w:sz w:val="24"/>
          <w:szCs w:val="24"/>
        </w:rPr>
        <w:t xml:space="preserve"> </w:t>
      </w:r>
      <w:r w:rsidR="0030665C" w:rsidRPr="00834331">
        <w:rPr>
          <w:rFonts w:ascii="Arial" w:eastAsia="Times New Roman" w:hAnsi="Arial" w:cs="Arial"/>
          <w:sz w:val="24"/>
          <w:szCs w:val="24"/>
        </w:rPr>
        <w:t xml:space="preserve">onun </w:t>
      </w:r>
      <w:r w:rsidR="001A5694" w:rsidRPr="00834331">
        <w:rPr>
          <w:rFonts w:ascii="Arial" w:eastAsia="Times New Roman" w:hAnsi="Arial" w:cs="Arial"/>
          <w:sz w:val="24"/>
          <w:szCs w:val="24"/>
        </w:rPr>
        <w:t>şəxsi həyatına dair məsələlərə toxun</w:t>
      </w:r>
      <w:r w:rsidR="00DF6CF4" w:rsidRPr="00834331">
        <w:rPr>
          <w:rFonts w:ascii="Arial" w:eastAsia="Times New Roman" w:hAnsi="Arial" w:cs="Arial"/>
          <w:sz w:val="24"/>
          <w:szCs w:val="24"/>
        </w:rPr>
        <w:t>duğundan</w:t>
      </w:r>
      <w:r w:rsidR="0030665C" w:rsidRPr="00834331">
        <w:rPr>
          <w:rFonts w:ascii="Arial" w:eastAsia="Times New Roman" w:hAnsi="Arial" w:cs="Arial"/>
          <w:sz w:val="24"/>
          <w:szCs w:val="24"/>
        </w:rPr>
        <w:t>,</w:t>
      </w:r>
      <w:r w:rsidR="00DF6CF4" w:rsidRPr="00834331">
        <w:rPr>
          <w:rFonts w:ascii="Arial" w:eastAsia="Times New Roman" w:hAnsi="Arial" w:cs="Arial"/>
          <w:sz w:val="24"/>
          <w:szCs w:val="24"/>
        </w:rPr>
        <w:t xml:space="preserve"> </w:t>
      </w:r>
      <w:r w:rsidR="0030665C" w:rsidRPr="00834331">
        <w:rPr>
          <w:rFonts w:ascii="Arial" w:eastAsia="Times New Roman" w:hAnsi="Arial" w:cs="Arial"/>
          <w:sz w:val="24"/>
          <w:szCs w:val="24"/>
        </w:rPr>
        <w:t xml:space="preserve">ananın </w:t>
      </w:r>
      <w:r w:rsidR="00DF6CF4" w:rsidRPr="00834331">
        <w:rPr>
          <w:rFonts w:ascii="Arial" w:eastAsia="Times New Roman" w:hAnsi="Arial" w:cs="Arial"/>
          <w:sz w:val="24"/>
          <w:szCs w:val="24"/>
        </w:rPr>
        <w:t>atalı</w:t>
      </w:r>
      <w:r w:rsidR="004801EC" w:rsidRPr="00834331">
        <w:rPr>
          <w:rFonts w:ascii="Arial" w:eastAsia="Times New Roman" w:hAnsi="Arial" w:cs="Arial"/>
          <w:sz w:val="24"/>
          <w:szCs w:val="24"/>
        </w:rPr>
        <w:t>q barədə</w:t>
      </w:r>
      <w:r w:rsidR="00DF6CF4" w:rsidRPr="00834331">
        <w:rPr>
          <w:rFonts w:ascii="Arial" w:eastAsia="Times New Roman" w:hAnsi="Arial" w:cs="Arial"/>
          <w:sz w:val="24"/>
          <w:szCs w:val="24"/>
        </w:rPr>
        <w:t xml:space="preserve"> </w:t>
      </w:r>
      <w:r w:rsidR="004801EC" w:rsidRPr="00834331">
        <w:rPr>
          <w:rFonts w:ascii="Arial" w:eastAsia="Times New Roman" w:hAnsi="Arial" w:cs="Arial"/>
          <w:sz w:val="24"/>
          <w:szCs w:val="24"/>
        </w:rPr>
        <w:t xml:space="preserve">qeydin </w:t>
      </w:r>
      <w:r w:rsidR="00DF6CF4" w:rsidRPr="00834331">
        <w:rPr>
          <w:rFonts w:ascii="Arial" w:eastAsia="Times New Roman" w:hAnsi="Arial" w:cs="Arial"/>
          <w:sz w:val="24"/>
          <w:szCs w:val="24"/>
        </w:rPr>
        <w:t>həqiq</w:t>
      </w:r>
      <w:r w:rsidR="00DF6026" w:rsidRPr="00834331">
        <w:rPr>
          <w:rFonts w:ascii="Arial" w:eastAsia="Times New Roman" w:hAnsi="Arial" w:cs="Arial"/>
          <w:sz w:val="24"/>
          <w:szCs w:val="24"/>
        </w:rPr>
        <w:t xml:space="preserve">əti </w:t>
      </w:r>
      <w:r w:rsidR="004801EC" w:rsidRPr="00834331">
        <w:rPr>
          <w:rFonts w:ascii="Arial" w:eastAsia="Times New Roman" w:hAnsi="Arial" w:cs="Arial"/>
          <w:sz w:val="24"/>
          <w:szCs w:val="24"/>
        </w:rPr>
        <w:t>əks etdirməsinə hüquqi marağı mövcuddur.</w:t>
      </w:r>
    </w:p>
    <w:p w14:paraId="0CD717A7" w14:textId="73EBE777" w:rsidR="006C084B" w:rsidRPr="00834331" w:rsidRDefault="002E3F69"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Ailə Məcəlləsinin 45-ci maddəsinə əsasən atalığın məhkəmə qaydasında müəyyən edilməsini tələb etmək hüququn</w:t>
      </w:r>
      <w:r w:rsidR="00734095" w:rsidRPr="00834331">
        <w:rPr>
          <w:rFonts w:ascii="Arial" w:eastAsia="Times New Roman" w:hAnsi="Arial" w:cs="Arial"/>
          <w:sz w:val="24"/>
          <w:szCs w:val="24"/>
        </w:rPr>
        <w:t>a malik subyektlər arasında</w:t>
      </w:r>
      <w:r w:rsidRPr="00834331">
        <w:rPr>
          <w:rFonts w:ascii="Arial" w:eastAsia="Times New Roman" w:hAnsi="Arial" w:cs="Arial"/>
          <w:sz w:val="24"/>
          <w:szCs w:val="24"/>
        </w:rPr>
        <w:t xml:space="preserve"> uşağın qəyyumu (himayəçisi), yetkinlik yaşına çatdıqda uşağın özü ilə yanaşı</w:t>
      </w:r>
      <w:r w:rsidR="00467801" w:rsidRPr="00834331">
        <w:rPr>
          <w:rFonts w:ascii="Arial" w:eastAsia="Times New Roman" w:hAnsi="Arial" w:cs="Arial"/>
          <w:sz w:val="24"/>
          <w:szCs w:val="24"/>
        </w:rPr>
        <w:t xml:space="preserve">, </w:t>
      </w:r>
      <w:r w:rsidRPr="00834331">
        <w:rPr>
          <w:rFonts w:ascii="Arial" w:eastAsia="Times New Roman" w:hAnsi="Arial" w:cs="Arial"/>
          <w:sz w:val="24"/>
          <w:szCs w:val="24"/>
        </w:rPr>
        <w:t>valideynlərdən biri kimi ana</w:t>
      </w:r>
      <w:r w:rsidR="00734095" w:rsidRPr="00834331">
        <w:rPr>
          <w:rFonts w:ascii="Arial" w:eastAsia="Times New Roman" w:hAnsi="Arial" w:cs="Arial"/>
          <w:sz w:val="24"/>
          <w:szCs w:val="24"/>
        </w:rPr>
        <w:t xml:space="preserve">nın da </w:t>
      </w:r>
      <w:r w:rsidR="00467801" w:rsidRPr="00834331">
        <w:rPr>
          <w:rFonts w:ascii="Arial" w:eastAsia="Times New Roman" w:hAnsi="Arial" w:cs="Arial"/>
          <w:sz w:val="24"/>
          <w:szCs w:val="24"/>
        </w:rPr>
        <w:t>göstərilməsi</w:t>
      </w:r>
      <w:r w:rsidR="00734095" w:rsidRPr="00834331">
        <w:rPr>
          <w:rFonts w:ascii="Arial" w:eastAsia="Times New Roman" w:hAnsi="Arial" w:cs="Arial"/>
          <w:sz w:val="24"/>
          <w:szCs w:val="24"/>
        </w:rPr>
        <w:t xml:space="preserve"> </w:t>
      </w:r>
      <w:r w:rsidRPr="00834331">
        <w:rPr>
          <w:rFonts w:ascii="Arial" w:eastAsia="Times New Roman" w:hAnsi="Arial" w:cs="Arial"/>
          <w:sz w:val="24"/>
          <w:szCs w:val="24"/>
        </w:rPr>
        <w:t>ona dəlalət edir ki, qanunverici</w:t>
      </w:r>
      <w:r w:rsidR="00DF6026" w:rsidRPr="00834331">
        <w:rPr>
          <w:rFonts w:ascii="Arial" w:eastAsia="Times New Roman" w:hAnsi="Arial" w:cs="Arial"/>
          <w:sz w:val="24"/>
          <w:szCs w:val="24"/>
        </w:rPr>
        <w:t xml:space="preserve"> </w:t>
      </w:r>
      <w:r w:rsidRPr="00834331">
        <w:rPr>
          <w:rFonts w:ascii="Arial" w:eastAsia="Times New Roman" w:hAnsi="Arial" w:cs="Arial"/>
          <w:sz w:val="24"/>
          <w:szCs w:val="24"/>
        </w:rPr>
        <w:t>uşağın</w:t>
      </w:r>
      <w:r w:rsidR="007E474D" w:rsidRPr="00834331">
        <w:rPr>
          <w:rFonts w:ascii="Arial" w:eastAsia="Times New Roman" w:hAnsi="Arial" w:cs="Arial"/>
          <w:sz w:val="24"/>
          <w:szCs w:val="24"/>
        </w:rPr>
        <w:t xml:space="preserve"> bioloji</w:t>
      </w:r>
      <w:r w:rsidRPr="00834331">
        <w:rPr>
          <w:rFonts w:ascii="Arial" w:eastAsia="Times New Roman" w:hAnsi="Arial" w:cs="Arial"/>
          <w:sz w:val="24"/>
          <w:szCs w:val="24"/>
        </w:rPr>
        <w:t xml:space="preserve"> atasının müəyyən edilməsi və qeydə alınmasına münasibətdə </w:t>
      </w:r>
      <w:r w:rsidR="00DF6026" w:rsidRPr="00834331">
        <w:rPr>
          <w:rFonts w:ascii="Arial" w:eastAsia="Times New Roman" w:hAnsi="Arial" w:cs="Arial"/>
          <w:sz w:val="24"/>
          <w:szCs w:val="24"/>
        </w:rPr>
        <w:t xml:space="preserve">ananın </w:t>
      </w:r>
      <w:r w:rsidRPr="00834331">
        <w:rPr>
          <w:rFonts w:ascii="Arial" w:eastAsia="Times New Roman" w:hAnsi="Arial" w:cs="Arial"/>
          <w:sz w:val="24"/>
          <w:szCs w:val="24"/>
        </w:rPr>
        <w:t xml:space="preserve">uşağın marağından müstəqil marağının </w:t>
      </w:r>
      <w:r w:rsidR="008833D8" w:rsidRPr="00834331">
        <w:rPr>
          <w:rFonts w:ascii="Arial" w:eastAsia="Times New Roman" w:hAnsi="Arial" w:cs="Arial"/>
          <w:sz w:val="24"/>
          <w:szCs w:val="24"/>
        </w:rPr>
        <w:t xml:space="preserve">mövcudluğunu </w:t>
      </w:r>
      <w:r w:rsidRPr="00834331">
        <w:rPr>
          <w:rFonts w:ascii="Arial" w:eastAsia="Times New Roman" w:hAnsi="Arial" w:cs="Arial"/>
          <w:sz w:val="24"/>
          <w:szCs w:val="24"/>
        </w:rPr>
        <w:t>tanı</w:t>
      </w:r>
      <w:r w:rsidR="00D24980" w:rsidRPr="00834331">
        <w:rPr>
          <w:rFonts w:ascii="Arial" w:eastAsia="Times New Roman" w:hAnsi="Arial" w:cs="Arial"/>
          <w:sz w:val="24"/>
          <w:szCs w:val="24"/>
        </w:rPr>
        <w:t>mışdır.</w:t>
      </w:r>
    </w:p>
    <w:p w14:paraId="4B8A0A33" w14:textId="05178005" w:rsidR="007E474D" w:rsidRPr="00834331" w:rsidRDefault="0004185E"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Bu baxımdan </w:t>
      </w:r>
      <w:r w:rsidR="007E474D" w:rsidRPr="00834331">
        <w:rPr>
          <w:rFonts w:ascii="Arial" w:eastAsia="Times New Roman" w:hAnsi="Arial" w:cs="Arial"/>
          <w:sz w:val="24"/>
          <w:szCs w:val="24"/>
        </w:rPr>
        <w:t xml:space="preserve">ananın atalığa dair qeydin reallığa uyğunluğunun təmin edilməsinə, yəni onun şəxsi həyatında hüquqi nəticələr doğuran faktların həqiqi vəziyyətə uyğun şəkildə rəsmiləşdirilməsinə dair marağı mövcuddur. </w:t>
      </w:r>
    </w:p>
    <w:p w14:paraId="6C485DAF" w14:textId="4A17FE7A" w:rsidR="004756B2" w:rsidRPr="00834331" w:rsidRDefault="004756B2"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 da nəzərə alınmalıdır ki, uşağın aralarında nikah bağlanmış şəxslərdən olması halında doğum haqqında qeydiyyatın </w:t>
      </w:r>
      <w:r w:rsidR="00DF6026" w:rsidRPr="00834331">
        <w:rPr>
          <w:rFonts w:ascii="Arial" w:eastAsia="Times New Roman" w:hAnsi="Arial" w:cs="Arial"/>
          <w:sz w:val="24"/>
          <w:szCs w:val="24"/>
        </w:rPr>
        <w:t xml:space="preserve">ananın ərizəsi olmadan </w:t>
      </w:r>
      <w:r w:rsidRPr="00834331">
        <w:rPr>
          <w:rFonts w:ascii="Arial" w:eastAsia="Times New Roman" w:hAnsi="Arial" w:cs="Arial"/>
          <w:sz w:val="24"/>
          <w:szCs w:val="24"/>
        </w:rPr>
        <w:t>yalnız atanın müraciəti əsasında aparılmas</w:t>
      </w:r>
      <w:r w:rsidR="00A46D5C" w:rsidRPr="00834331">
        <w:rPr>
          <w:rFonts w:ascii="Arial" w:eastAsia="Times New Roman" w:hAnsi="Arial" w:cs="Arial"/>
          <w:sz w:val="24"/>
          <w:szCs w:val="24"/>
        </w:rPr>
        <w:t>ı d</w:t>
      </w:r>
      <w:r w:rsidR="00B325D4">
        <w:rPr>
          <w:rFonts w:ascii="Arial" w:eastAsia="Times New Roman" w:hAnsi="Arial" w:cs="Arial"/>
          <w:sz w:val="24"/>
          <w:szCs w:val="24"/>
        </w:rPr>
        <w:t>a</w:t>
      </w:r>
      <w:r w:rsidR="00A46D5C" w:rsidRPr="00834331">
        <w:rPr>
          <w:rFonts w:ascii="Arial" w:eastAsia="Times New Roman" w:hAnsi="Arial" w:cs="Arial"/>
          <w:sz w:val="24"/>
          <w:szCs w:val="24"/>
        </w:rPr>
        <w:t xml:space="preserve"> istisna edilmir. </w:t>
      </w:r>
    </w:p>
    <w:p w14:paraId="6FA675B8" w14:textId="5B00F61A" w:rsidR="00294303" w:rsidRPr="00834331" w:rsidRDefault="00A46D5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Odur ki, </w:t>
      </w:r>
      <w:r w:rsidR="00294303" w:rsidRPr="00834331">
        <w:rPr>
          <w:rFonts w:ascii="Arial" w:eastAsia="Times New Roman" w:hAnsi="Arial" w:cs="Arial"/>
          <w:sz w:val="24"/>
          <w:szCs w:val="24"/>
        </w:rPr>
        <w:t xml:space="preserve">qanunvericilikdə anaya atalıq barədə qeydi mübahisələndirmək hüququnun verilməsi Konstitusiyanın 60-cı maddəsi ilə təmin olunan hüquq və azadlıqların inzibati və məhkəmə qaydasında müdafiəsi baxımından mühüm təminatdır. Belə ki, hüquq və azadlıqların məhkəmə müdafiəsi hüququ, ilk növbədə, şəxsin pozulmuş hüquq və azadlıqlarının, habelə qanunla qorunan maraqlarının müdafiəsi məqsədilə məhkəməyə müraciət etmək və bununla əlaqədar məhkəmə icraatının başlanılmasını tələb etmək imkanını ehtiva edir. Bu baxımdan, anaya münasibətdə tanınan bu subyektiv hüquq onun şəxsi həyatına hörmət edilməsini tələb etmək hüququna təsir göstərən və ya həmin hüquqa müdaxilə təşkil edən məsələlərin mübahisələndirilməsinə və pozulmuş hüququn bərpasının tələb edilməsinə real və səmərəli hüquqi vasitə yaradır. </w:t>
      </w:r>
    </w:p>
    <w:p w14:paraId="635E860F" w14:textId="64350278" w:rsidR="00EF57EA" w:rsidRPr="00834331" w:rsidRDefault="00BE541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Oxşar məsələ ilə bağlı Türkiyə </w:t>
      </w:r>
      <w:r w:rsidR="00EE77C8" w:rsidRPr="00834331">
        <w:rPr>
          <w:rFonts w:ascii="Arial" w:eastAsia="Times New Roman" w:hAnsi="Arial" w:cs="Arial"/>
          <w:sz w:val="24"/>
          <w:szCs w:val="24"/>
        </w:rPr>
        <w:t>Respublikası</w:t>
      </w:r>
      <w:r w:rsidRPr="00834331">
        <w:rPr>
          <w:rFonts w:ascii="Arial" w:eastAsia="Times New Roman" w:hAnsi="Arial" w:cs="Arial"/>
          <w:sz w:val="24"/>
          <w:szCs w:val="24"/>
        </w:rPr>
        <w:t xml:space="preserve"> Konstitusiya Məhkəməsi</w:t>
      </w:r>
      <w:r w:rsidR="00C07D02" w:rsidRPr="00834331">
        <w:rPr>
          <w:rFonts w:ascii="Arial" w:eastAsia="Times New Roman" w:hAnsi="Arial" w:cs="Arial"/>
          <w:sz w:val="24"/>
          <w:szCs w:val="24"/>
        </w:rPr>
        <w:t>nin</w:t>
      </w:r>
      <w:r w:rsidRPr="00834331">
        <w:rPr>
          <w:rFonts w:ascii="Arial" w:eastAsia="Times New Roman" w:hAnsi="Arial" w:cs="Arial"/>
          <w:sz w:val="24"/>
          <w:szCs w:val="24"/>
        </w:rPr>
        <w:t xml:space="preserve"> qəbul </w:t>
      </w:r>
      <w:r w:rsidR="00C07D02" w:rsidRPr="00834331">
        <w:rPr>
          <w:rFonts w:ascii="Arial" w:eastAsia="Times New Roman" w:hAnsi="Arial" w:cs="Arial"/>
          <w:sz w:val="24"/>
          <w:szCs w:val="24"/>
        </w:rPr>
        <w:t xml:space="preserve">etdiyi </w:t>
      </w:r>
      <w:r w:rsidR="00352E2C" w:rsidRPr="00834331">
        <w:rPr>
          <w:rFonts w:ascii="Arial" w:eastAsia="Times New Roman" w:hAnsi="Arial" w:cs="Arial"/>
          <w:sz w:val="24"/>
          <w:szCs w:val="24"/>
        </w:rPr>
        <w:t>Qərarda qeyd e</w:t>
      </w:r>
      <w:r w:rsidR="004C3ACD" w:rsidRPr="00834331">
        <w:rPr>
          <w:rFonts w:ascii="Arial" w:eastAsia="Times New Roman" w:hAnsi="Arial" w:cs="Arial"/>
          <w:sz w:val="24"/>
          <w:szCs w:val="24"/>
        </w:rPr>
        <w:t>dil</w:t>
      </w:r>
      <w:r w:rsidR="00352E2C" w:rsidRPr="00834331">
        <w:rPr>
          <w:rFonts w:ascii="Arial" w:eastAsia="Times New Roman" w:hAnsi="Arial" w:cs="Arial"/>
          <w:sz w:val="24"/>
          <w:szCs w:val="24"/>
        </w:rPr>
        <w:t xml:space="preserve">mişdir ki, </w:t>
      </w:r>
      <w:r w:rsidR="009C5E6E" w:rsidRPr="00834331">
        <w:rPr>
          <w:rFonts w:ascii="Arial" w:eastAsia="Times New Roman" w:hAnsi="Arial" w:cs="Arial"/>
          <w:sz w:val="24"/>
          <w:szCs w:val="24"/>
        </w:rPr>
        <w:t>“</w:t>
      </w:r>
      <w:r w:rsidR="00EF57EA" w:rsidRPr="00834331">
        <w:rPr>
          <w:rFonts w:ascii="Arial" w:eastAsia="Times New Roman" w:hAnsi="Arial" w:cs="Arial"/>
          <w:sz w:val="24"/>
          <w:szCs w:val="24"/>
        </w:rPr>
        <w:t>... şəxsi və ailə həyatına hörmət edilməsini tələb etmək hüququ şəxsin şəxsi və ailə həyatını öz anlayışına uyğun olaraq təşkil etməsini və yaşamasını nəzərdə tutur. Bu baxımdan, ər ilə uşaq arasında bioloji reallığa uyğun olmayan soybağı münasibətinin mövcud olması yalnız ər və uşaq üçün deyil, həmçinin uşağın anası üçün də onun şəxsi həyatına təsir göstərə biləcək nəticələr doğura bilər. Başqa sözlə, atalıq prezumpsiyasının doğurduğu nəticələrin uşağı dünyaya gətirmiş qadının şəxsi həyatı ilə heç bir əlaqəsinin olmadığını söyləmək mümkün deyildir.</w:t>
      </w:r>
    </w:p>
    <w:p w14:paraId="53521798" w14:textId="1657748B" w:rsidR="0004185E" w:rsidRPr="00834331" w:rsidRDefault="00EF57EA"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lastRenderedPageBreak/>
        <w:t>Beləliklə, uşaq ilə onun bioloji atası olmayan ər arasında yaranmış soybağı münasibətinin aradan qaldırılmasında uşağın anasının, şəxsi həyatına hörmət edilməsini tələb etmək hüququ baxımından marağı mövcuddur</w:t>
      </w:r>
      <w:r w:rsidR="009C5E6E" w:rsidRPr="00834331">
        <w:rPr>
          <w:rFonts w:ascii="Arial" w:eastAsia="Times New Roman" w:hAnsi="Arial" w:cs="Arial"/>
          <w:sz w:val="24"/>
          <w:szCs w:val="24"/>
        </w:rPr>
        <w:t>”</w:t>
      </w:r>
      <w:r w:rsidR="00C07D02" w:rsidRPr="00834331">
        <w:rPr>
          <w:rFonts w:ascii="Arial" w:eastAsia="Times New Roman" w:hAnsi="Arial" w:cs="Arial"/>
          <w:sz w:val="24"/>
          <w:szCs w:val="24"/>
        </w:rPr>
        <w:t xml:space="preserve"> (2023-cü il 26 iyul tarixli Qərar)</w:t>
      </w:r>
      <w:r w:rsidRPr="00834331">
        <w:rPr>
          <w:rFonts w:ascii="Arial" w:eastAsia="Times New Roman" w:hAnsi="Arial" w:cs="Arial"/>
          <w:sz w:val="24"/>
          <w:szCs w:val="24"/>
        </w:rPr>
        <w:t>.</w:t>
      </w:r>
    </w:p>
    <w:p w14:paraId="3A01853F" w14:textId="0B8A6843" w:rsidR="00EC70E2" w:rsidRPr="00834331" w:rsidRDefault="00EC70E2"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Türkiyə</w:t>
      </w:r>
      <w:r w:rsidR="008167BC">
        <w:rPr>
          <w:rFonts w:ascii="Arial" w:eastAsia="Times New Roman" w:hAnsi="Arial" w:cs="Arial"/>
          <w:sz w:val="24"/>
          <w:szCs w:val="24"/>
        </w:rPr>
        <w:t xml:space="preserve"> Respublikası</w:t>
      </w:r>
      <w:r w:rsidRPr="00834331">
        <w:rPr>
          <w:rFonts w:ascii="Arial" w:eastAsia="Times New Roman" w:hAnsi="Arial" w:cs="Arial"/>
          <w:sz w:val="24"/>
          <w:szCs w:val="24"/>
        </w:rPr>
        <w:t xml:space="preserve"> Mülki Məcəlləsinin 286-cı maddəsinin 1-ci hissəsinin ananın iddiaçı qismində çıxış edərək uşağın bioloji atasının ər olmadığını irəli sürməsinə və atalıq prezumpsiyasının təkzib edilməsi məqsədilə məhkəməyə müraciət etməsinə imkan vermə</w:t>
      </w:r>
      <w:r w:rsidR="0046778C" w:rsidRPr="00834331">
        <w:rPr>
          <w:rFonts w:ascii="Arial" w:eastAsia="Times New Roman" w:hAnsi="Arial" w:cs="Arial"/>
          <w:sz w:val="24"/>
          <w:szCs w:val="24"/>
        </w:rPr>
        <w:t>diyini</w:t>
      </w:r>
      <w:r w:rsidRPr="00834331">
        <w:rPr>
          <w:rFonts w:ascii="Arial" w:eastAsia="Times New Roman" w:hAnsi="Arial" w:cs="Arial"/>
          <w:sz w:val="24"/>
          <w:szCs w:val="24"/>
        </w:rPr>
        <w:t>, bununla da ananın şəxsi həyata hörmət edilməsini tələb etmək hüququ baxımından səmərəli hüquqi müdafiə vasitəsindən istifadə hüququnu pozduğunu əsas gətirən Türkiyə Respublikası</w:t>
      </w:r>
      <w:r w:rsidR="00021A4A" w:rsidRPr="00834331">
        <w:rPr>
          <w:rFonts w:ascii="Arial" w:eastAsia="Times New Roman" w:hAnsi="Arial" w:cs="Arial"/>
          <w:sz w:val="24"/>
          <w:szCs w:val="24"/>
        </w:rPr>
        <w:t>nın</w:t>
      </w:r>
      <w:r w:rsidRPr="00834331">
        <w:rPr>
          <w:rFonts w:ascii="Arial" w:eastAsia="Times New Roman" w:hAnsi="Arial" w:cs="Arial"/>
          <w:sz w:val="24"/>
          <w:szCs w:val="24"/>
        </w:rPr>
        <w:t xml:space="preserve"> Konstitusiya Məhkəməsi həmin normanı </w:t>
      </w:r>
      <w:r w:rsidR="00F46E88">
        <w:rPr>
          <w:rFonts w:ascii="Arial" w:eastAsia="Times New Roman" w:hAnsi="Arial" w:cs="Arial"/>
          <w:sz w:val="24"/>
          <w:szCs w:val="24"/>
        </w:rPr>
        <w:t>K</w:t>
      </w:r>
      <w:r w:rsidRPr="00834331">
        <w:rPr>
          <w:rFonts w:ascii="Arial" w:eastAsia="Times New Roman" w:hAnsi="Arial" w:cs="Arial"/>
          <w:sz w:val="24"/>
          <w:szCs w:val="24"/>
        </w:rPr>
        <w:t>onstitusiyaya zidd hesab etmişdir.</w:t>
      </w:r>
    </w:p>
    <w:p w14:paraId="38CD58D2" w14:textId="6186F1D1" w:rsidR="00053153" w:rsidRPr="008167BC" w:rsidRDefault="00536DC1" w:rsidP="00834331">
      <w:pPr>
        <w:spacing w:after="0" w:line="240" w:lineRule="auto"/>
        <w:ind w:firstLine="567"/>
        <w:jc w:val="both"/>
        <w:rPr>
          <w:rFonts w:ascii="Arial" w:eastAsia="Times New Roman" w:hAnsi="Arial" w:cs="Arial"/>
          <w:sz w:val="24"/>
          <w:szCs w:val="24"/>
        </w:rPr>
      </w:pPr>
      <w:r w:rsidRPr="008167BC">
        <w:rPr>
          <w:rFonts w:ascii="Arial" w:eastAsia="Times New Roman" w:hAnsi="Arial" w:cs="Arial"/>
          <w:sz w:val="24"/>
          <w:szCs w:val="24"/>
        </w:rPr>
        <w:t>Qeyd olunanlara əsasən Konst</w:t>
      </w:r>
      <w:r w:rsidR="00185D71" w:rsidRPr="008167BC">
        <w:rPr>
          <w:rFonts w:ascii="Arial" w:eastAsia="Times New Roman" w:hAnsi="Arial" w:cs="Arial"/>
          <w:sz w:val="24"/>
          <w:szCs w:val="24"/>
        </w:rPr>
        <w:t>i</w:t>
      </w:r>
      <w:r w:rsidRPr="008167BC">
        <w:rPr>
          <w:rFonts w:ascii="Arial" w:eastAsia="Times New Roman" w:hAnsi="Arial" w:cs="Arial"/>
          <w:sz w:val="24"/>
          <w:szCs w:val="24"/>
        </w:rPr>
        <w:t>tusiya Məhkəməsinin Plenumu hesab edir ki, Ailə Məcəlləsinin 47.1-ci maddəsində öz əksini tapan “valideyn qismində yazılmış şəxs” ifadəsi valideyn qismində yazılmış həm ananı, həm də atanı ehtiva etməklə, ananın atalığa dair qeydi mübahisələndirmək üzrə</w:t>
      </w:r>
      <w:r w:rsidR="0046778C" w:rsidRPr="008167BC">
        <w:rPr>
          <w:rFonts w:ascii="Arial" w:eastAsia="Times New Roman" w:hAnsi="Arial" w:cs="Arial"/>
          <w:sz w:val="24"/>
          <w:szCs w:val="24"/>
        </w:rPr>
        <w:t xml:space="preserve"> </w:t>
      </w:r>
      <w:r w:rsidRPr="008167BC">
        <w:rPr>
          <w:rFonts w:ascii="Arial" w:eastAsia="Times New Roman" w:hAnsi="Arial" w:cs="Arial"/>
          <w:sz w:val="24"/>
          <w:szCs w:val="24"/>
        </w:rPr>
        <w:t>subyektiv hüququnun mövcudluğunu nəzərdə tutur.</w:t>
      </w:r>
    </w:p>
    <w:p w14:paraId="75D8AA62" w14:textId="0AABDDDD" w:rsidR="00053153" w:rsidRPr="00834331" w:rsidRDefault="00BB61BC"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Göstərilənlərlə yanaşı qeyd olunmalıdır ki, </w:t>
      </w:r>
      <w:r w:rsidR="00053153" w:rsidRPr="00834331">
        <w:rPr>
          <w:rFonts w:ascii="Arial" w:eastAsia="Times New Roman" w:hAnsi="Arial" w:cs="Arial"/>
          <w:sz w:val="24"/>
          <w:szCs w:val="24"/>
        </w:rPr>
        <w:t xml:space="preserve">ananın atalıq barədə qeydin mübahisələndirilməsinə dair subyektiv hüququnun tanınması, bu hüququn həyata keçirilməsi ilə bağlı mübahisələrə baxılarkən uşağın üstün mənafelərinin nəzərə alınması prinsipinin rəhbər tutulmasının zəruriliyini aradan qaldırmır. “Uşaq hüquqları haqqında” Azərbaycan Respublikası Qanununun </w:t>
      </w:r>
      <w:r w:rsidR="00BA5A4A" w:rsidRPr="00834331">
        <w:rPr>
          <w:rFonts w:ascii="Arial" w:eastAsia="Times New Roman" w:hAnsi="Arial" w:cs="Arial"/>
          <w:sz w:val="24"/>
          <w:szCs w:val="24"/>
        </w:rPr>
        <w:t>55.2 və 55.3-cü maddələrinə görə uşağa aid hər hansı məsələ ilə bağlı icraat onun üstün mənafelərinin müəyyən edilməsi məqsədilə hərtərəfli yanaşmadan istifadə etməklə həyata keçirilir. Uşaqlar barəsində icraatın onların üstün mənafeləri nəzərə alınmaqla həyata keçirilməsinə dövlət təminat verir.</w:t>
      </w:r>
    </w:p>
    <w:p w14:paraId="3ECD5FA7" w14:textId="35FEB287" w:rsidR="00475E2E" w:rsidRPr="00834331" w:rsidRDefault="00252E64"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Uşağın üstün mənafeyi konkret halda uşağın hüquq və mənafeləri baxımından hansı qərarın daha məqsədəuyğun və əlverişli olduğunun müəyyən</w:t>
      </w:r>
      <w:r w:rsidR="000C6668" w:rsidRPr="00834331">
        <w:rPr>
          <w:rFonts w:ascii="Arial" w:eastAsia="Times New Roman" w:hAnsi="Arial" w:cs="Arial"/>
          <w:sz w:val="24"/>
          <w:szCs w:val="24"/>
        </w:rPr>
        <w:t>ləşdirilməsini</w:t>
      </w:r>
      <w:r w:rsidRPr="00834331">
        <w:rPr>
          <w:rFonts w:ascii="Arial" w:eastAsia="Times New Roman" w:hAnsi="Arial" w:cs="Arial"/>
          <w:sz w:val="24"/>
          <w:szCs w:val="24"/>
        </w:rPr>
        <w:t xml:space="preserve"> tələb edən, uşağa münasibətdə </w:t>
      </w:r>
      <w:r w:rsidR="00475E2E" w:rsidRPr="00834331">
        <w:rPr>
          <w:rFonts w:ascii="Arial" w:eastAsia="Times New Roman" w:hAnsi="Arial" w:cs="Arial"/>
          <w:sz w:val="24"/>
          <w:szCs w:val="24"/>
        </w:rPr>
        <w:t xml:space="preserve">hər hansı, eləcə də uşağın mənşəyinə və valideyn-uşaq münasibətlərinə təsir göstərə biləcək </w:t>
      </w:r>
      <w:r w:rsidRPr="00834331">
        <w:rPr>
          <w:rFonts w:ascii="Arial" w:eastAsia="Times New Roman" w:hAnsi="Arial" w:cs="Arial"/>
          <w:sz w:val="24"/>
          <w:szCs w:val="24"/>
        </w:rPr>
        <w:t>qərar</w:t>
      </w:r>
      <w:r w:rsidR="000C6668" w:rsidRPr="00834331">
        <w:rPr>
          <w:rFonts w:ascii="Arial" w:eastAsia="Times New Roman" w:hAnsi="Arial" w:cs="Arial"/>
          <w:sz w:val="24"/>
          <w:szCs w:val="24"/>
        </w:rPr>
        <w:t>lar</w:t>
      </w:r>
      <w:r w:rsidR="00467801" w:rsidRPr="00834331">
        <w:rPr>
          <w:rFonts w:ascii="Arial" w:eastAsia="Times New Roman" w:hAnsi="Arial" w:cs="Arial"/>
          <w:sz w:val="24"/>
          <w:szCs w:val="24"/>
        </w:rPr>
        <w:t xml:space="preserve">ın qəbulu zamanı </w:t>
      </w:r>
      <w:r w:rsidRPr="00834331">
        <w:rPr>
          <w:rFonts w:ascii="Arial" w:eastAsia="Times New Roman" w:hAnsi="Arial" w:cs="Arial"/>
          <w:sz w:val="24"/>
          <w:szCs w:val="24"/>
        </w:rPr>
        <w:t xml:space="preserve">əsas götürülməli olan mühüm hüquqi prinsipdir. </w:t>
      </w:r>
    </w:p>
    <w:p w14:paraId="011A3E0A" w14:textId="6472F5AA" w:rsidR="00A4081A" w:rsidRPr="00834331" w:rsidRDefault="00475E2E" w:rsidP="00834331">
      <w:pPr>
        <w:spacing w:after="0" w:line="240" w:lineRule="auto"/>
        <w:ind w:firstLine="567"/>
        <w:jc w:val="both"/>
        <w:rPr>
          <w:rFonts w:ascii="Arial" w:eastAsia="Times New Roman" w:hAnsi="Arial" w:cs="Arial"/>
          <w:sz w:val="24"/>
          <w:szCs w:val="24"/>
        </w:rPr>
      </w:pPr>
      <w:r w:rsidRPr="00834331">
        <w:rPr>
          <w:rFonts w:ascii="Arial" w:eastAsia="Times New Roman" w:hAnsi="Arial" w:cs="Arial"/>
          <w:sz w:val="24"/>
          <w:szCs w:val="24"/>
        </w:rPr>
        <w:t xml:space="preserve">Lakin o da nəzərə alınmalıdır ki, </w:t>
      </w:r>
      <w:r w:rsidR="00921E5E" w:rsidRPr="00834331">
        <w:rPr>
          <w:rFonts w:ascii="Arial" w:eastAsia="Times New Roman" w:hAnsi="Arial" w:cs="Arial"/>
          <w:sz w:val="24"/>
          <w:szCs w:val="24"/>
        </w:rPr>
        <w:t xml:space="preserve">uşağın üstün mənafeyi </w:t>
      </w:r>
      <w:r w:rsidRPr="00834331">
        <w:rPr>
          <w:rFonts w:ascii="Arial" w:eastAsia="Times New Roman" w:hAnsi="Arial" w:cs="Arial"/>
          <w:sz w:val="24"/>
          <w:szCs w:val="24"/>
        </w:rPr>
        <w:t xml:space="preserve">prinsipi qanunvericiliklə valideynə tanınmış </w:t>
      </w:r>
      <w:r w:rsidR="00921E5E" w:rsidRPr="00834331">
        <w:rPr>
          <w:rFonts w:ascii="Arial" w:eastAsia="Times New Roman" w:hAnsi="Arial" w:cs="Arial"/>
          <w:sz w:val="24"/>
          <w:szCs w:val="24"/>
        </w:rPr>
        <w:t xml:space="preserve">subyektiv hüququ </w:t>
      </w:r>
      <w:r w:rsidRPr="00834331">
        <w:rPr>
          <w:rFonts w:ascii="Arial" w:eastAsia="Times New Roman" w:hAnsi="Arial" w:cs="Arial"/>
          <w:sz w:val="24"/>
          <w:szCs w:val="24"/>
        </w:rPr>
        <w:t>inkar etm</w:t>
      </w:r>
      <w:r w:rsidR="000C6668" w:rsidRPr="00834331">
        <w:rPr>
          <w:rFonts w:ascii="Arial" w:eastAsia="Times New Roman" w:hAnsi="Arial" w:cs="Arial"/>
          <w:sz w:val="24"/>
          <w:szCs w:val="24"/>
        </w:rPr>
        <w:t>ir</w:t>
      </w:r>
      <w:r w:rsidR="00185D71" w:rsidRPr="00834331">
        <w:rPr>
          <w:rFonts w:ascii="Arial" w:eastAsia="Times New Roman" w:hAnsi="Arial" w:cs="Arial"/>
          <w:sz w:val="24"/>
          <w:szCs w:val="24"/>
        </w:rPr>
        <w:t>,</w:t>
      </w:r>
      <w:r w:rsidR="00921E5E" w:rsidRPr="00834331">
        <w:rPr>
          <w:rFonts w:ascii="Arial" w:eastAsia="Times New Roman" w:hAnsi="Arial" w:cs="Arial"/>
          <w:sz w:val="24"/>
          <w:szCs w:val="24"/>
        </w:rPr>
        <w:t xml:space="preserve"> </w:t>
      </w:r>
      <w:r w:rsidR="000C6668" w:rsidRPr="00834331">
        <w:rPr>
          <w:rFonts w:ascii="Arial" w:eastAsia="Times New Roman" w:hAnsi="Arial" w:cs="Arial"/>
          <w:sz w:val="24"/>
          <w:szCs w:val="24"/>
        </w:rPr>
        <w:t xml:space="preserve">sadəcə </w:t>
      </w:r>
      <w:r w:rsidR="00921E5E" w:rsidRPr="00834331">
        <w:rPr>
          <w:rFonts w:ascii="Arial" w:eastAsia="Times New Roman" w:hAnsi="Arial" w:cs="Arial"/>
          <w:sz w:val="24"/>
          <w:szCs w:val="24"/>
        </w:rPr>
        <w:t>onun həyata keçirilməsinin konkret halda uşağın hüquq və mənafeləri ilə uzlaşdırılmasın</w:t>
      </w:r>
      <w:r w:rsidR="00E8780E" w:rsidRPr="00834331">
        <w:rPr>
          <w:rFonts w:ascii="Arial" w:eastAsia="Times New Roman" w:hAnsi="Arial" w:cs="Arial"/>
          <w:sz w:val="24"/>
          <w:szCs w:val="24"/>
        </w:rPr>
        <w:t>ı</w:t>
      </w:r>
      <w:r w:rsidR="00127FBC" w:rsidRPr="00834331">
        <w:rPr>
          <w:rFonts w:ascii="Arial" w:eastAsia="Times New Roman" w:hAnsi="Arial" w:cs="Arial"/>
          <w:sz w:val="24"/>
          <w:szCs w:val="24"/>
        </w:rPr>
        <w:t xml:space="preserve">n zəruriliyini </w:t>
      </w:r>
      <w:r w:rsidR="00E8780E" w:rsidRPr="00834331">
        <w:rPr>
          <w:rFonts w:ascii="Arial" w:eastAsia="Times New Roman" w:hAnsi="Arial" w:cs="Arial"/>
          <w:sz w:val="24"/>
          <w:szCs w:val="24"/>
        </w:rPr>
        <w:t>nəzərdə tutur.</w:t>
      </w:r>
    </w:p>
    <w:p w14:paraId="27CAC37E" w14:textId="57CE82F8" w:rsidR="00FF4076" w:rsidRPr="008167BC" w:rsidRDefault="00127FBC" w:rsidP="00834331">
      <w:pPr>
        <w:spacing w:after="0" w:line="240" w:lineRule="auto"/>
        <w:ind w:firstLine="567"/>
        <w:jc w:val="both"/>
        <w:rPr>
          <w:rFonts w:ascii="Arial" w:eastAsia="Times New Roman" w:hAnsi="Arial" w:cs="Arial"/>
          <w:sz w:val="24"/>
          <w:szCs w:val="24"/>
        </w:rPr>
      </w:pPr>
      <w:r w:rsidRPr="008167BC">
        <w:rPr>
          <w:rFonts w:ascii="Arial" w:hAnsi="Arial" w:cs="Arial"/>
          <w:sz w:val="24"/>
          <w:szCs w:val="24"/>
        </w:rPr>
        <w:t>Konstitusiya Məhkəməsinin Plenumu</w:t>
      </w:r>
      <w:r w:rsidR="00185D71" w:rsidRPr="008167BC">
        <w:rPr>
          <w:rFonts w:ascii="Arial" w:hAnsi="Arial" w:cs="Arial"/>
          <w:sz w:val="24"/>
          <w:szCs w:val="24"/>
        </w:rPr>
        <w:t xml:space="preserve"> onu da</w:t>
      </w:r>
      <w:r w:rsidRPr="008167BC">
        <w:rPr>
          <w:rFonts w:ascii="Arial" w:hAnsi="Arial" w:cs="Arial"/>
          <w:sz w:val="24"/>
          <w:szCs w:val="24"/>
        </w:rPr>
        <w:t xml:space="preserve"> göstərməyi vacib hesab edir ki, </w:t>
      </w:r>
      <w:r w:rsidR="00185D71" w:rsidRPr="008167BC">
        <w:rPr>
          <w:rFonts w:ascii="Arial" w:hAnsi="Arial" w:cs="Arial"/>
          <w:sz w:val="24"/>
          <w:szCs w:val="24"/>
        </w:rPr>
        <w:t xml:space="preserve">qanunvericilikdə </w:t>
      </w:r>
      <w:r w:rsidR="00A77CEA" w:rsidRPr="008167BC">
        <w:rPr>
          <w:rFonts w:ascii="Arial" w:hAnsi="Arial" w:cs="Arial"/>
          <w:sz w:val="24"/>
          <w:szCs w:val="24"/>
        </w:rPr>
        <w:t>atalığın mübahisələndirilməsi hüququnun həyata keçirilməsi ilə bağlı legitim məqsədlərə xidmət edən və həmin məqsədlərə mütənasib müəyyən məhdudiyyətlər nəzərdə tutula bilər.</w:t>
      </w:r>
      <w:r w:rsidR="00A77CEA" w:rsidRPr="008167BC">
        <w:rPr>
          <w:rFonts w:ascii="Arial" w:eastAsia="Times New Roman" w:hAnsi="Arial" w:cs="Arial"/>
          <w:sz w:val="24"/>
          <w:szCs w:val="24"/>
        </w:rPr>
        <w:t xml:space="preserve"> Lakin b</w:t>
      </w:r>
      <w:r w:rsidR="00185D71" w:rsidRPr="008167BC">
        <w:rPr>
          <w:rFonts w:ascii="Arial" w:eastAsia="Times New Roman" w:hAnsi="Arial" w:cs="Arial"/>
          <w:sz w:val="24"/>
          <w:szCs w:val="24"/>
        </w:rPr>
        <w:t xml:space="preserve">u cür </w:t>
      </w:r>
      <w:r w:rsidR="00A77CEA" w:rsidRPr="008167BC">
        <w:rPr>
          <w:rFonts w:ascii="Arial" w:eastAsia="Times New Roman" w:hAnsi="Arial" w:cs="Arial"/>
          <w:sz w:val="24"/>
          <w:szCs w:val="24"/>
        </w:rPr>
        <w:t>məhdudiyyət</w:t>
      </w:r>
      <w:r w:rsidR="00185D71" w:rsidRPr="008167BC">
        <w:rPr>
          <w:rFonts w:ascii="Arial" w:eastAsia="Times New Roman" w:hAnsi="Arial" w:cs="Arial"/>
          <w:sz w:val="24"/>
          <w:szCs w:val="24"/>
        </w:rPr>
        <w:t>lər</w:t>
      </w:r>
      <w:r w:rsidR="00A77CEA" w:rsidRPr="008167BC">
        <w:rPr>
          <w:rFonts w:ascii="Arial" w:eastAsia="Times New Roman" w:hAnsi="Arial" w:cs="Arial"/>
          <w:sz w:val="24"/>
          <w:szCs w:val="24"/>
        </w:rPr>
        <w:t xml:space="preserve"> qanunda </w:t>
      </w:r>
      <w:r w:rsidR="00185D71" w:rsidRPr="008167BC">
        <w:rPr>
          <w:rFonts w:ascii="Arial" w:eastAsia="Times New Roman" w:hAnsi="Arial" w:cs="Arial"/>
          <w:sz w:val="24"/>
          <w:szCs w:val="24"/>
        </w:rPr>
        <w:t xml:space="preserve">birbaşa </w:t>
      </w:r>
      <w:r w:rsidR="00A77CEA" w:rsidRPr="008167BC">
        <w:rPr>
          <w:rFonts w:ascii="Arial" w:eastAsia="Times New Roman" w:hAnsi="Arial" w:cs="Arial"/>
          <w:sz w:val="24"/>
          <w:szCs w:val="24"/>
        </w:rPr>
        <w:t>və kifayət qədər aydın şəkildə müəyyən edilməlidir</w:t>
      </w:r>
      <w:r w:rsidR="00185D71" w:rsidRPr="008167BC">
        <w:rPr>
          <w:rFonts w:ascii="Arial" w:eastAsia="Times New Roman" w:hAnsi="Arial" w:cs="Arial"/>
          <w:sz w:val="24"/>
          <w:szCs w:val="24"/>
        </w:rPr>
        <w:t xml:space="preserve">. </w:t>
      </w:r>
      <w:r w:rsidR="00A77CEA" w:rsidRPr="008167BC">
        <w:rPr>
          <w:rFonts w:ascii="Arial" w:eastAsia="Times New Roman" w:hAnsi="Arial" w:cs="Arial"/>
          <w:sz w:val="24"/>
          <w:szCs w:val="24"/>
        </w:rPr>
        <w:t>Bu baxımdan, qanunvericinin a</w:t>
      </w:r>
      <w:r w:rsidR="00467801" w:rsidRPr="008167BC">
        <w:rPr>
          <w:rFonts w:ascii="Arial" w:eastAsia="Times New Roman" w:hAnsi="Arial" w:cs="Arial"/>
          <w:sz w:val="24"/>
          <w:szCs w:val="24"/>
        </w:rPr>
        <w:t xml:space="preserve">çıq </w:t>
      </w:r>
      <w:r w:rsidR="00A77CEA" w:rsidRPr="008167BC">
        <w:rPr>
          <w:rFonts w:ascii="Arial" w:eastAsia="Times New Roman" w:hAnsi="Arial" w:cs="Arial"/>
          <w:sz w:val="24"/>
          <w:szCs w:val="24"/>
        </w:rPr>
        <w:t xml:space="preserve">şəkildə belə bir məhdudiyyət nəzərdə tutmadığı halda, normanın məzmununun məhdudlaşdırıcı təfsiri vasitəsilə hüququn əhatə dairəsinin daraldılması </w:t>
      </w:r>
      <w:r w:rsidR="00C326D0" w:rsidRPr="008167BC">
        <w:rPr>
          <w:rFonts w:ascii="Arial" w:eastAsia="Times New Roman" w:hAnsi="Arial" w:cs="Arial"/>
          <w:sz w:val="24"/>
          <w:szCs w:val="24"/>
        </w:rPr>
        <w:t>hüqu</w:t>
      </w:r>
      <w:r w:rsidR="00A35119" w:rsidRPr="008167BC">
        <w:rPr>
          <w:rFonts w:ascii="Arial" w:eastAsia="Times New Roman" w:hAnsi="Arial" w:cs="Arial"/>
          <w:sz w:val="24"/>
          <w:szCs w:val="24"/>
        </w:rPr>
        <w:t>q</w:t>
      </w:r>
      <w:r w:rsidR="00C326D0" w:rsidRPr="008167BC">
        <w:rPr>
          <w:rFonts w:ascii="Arial" w:eastAsia="Times New Roman" w:hAnsi="Arial" w:cs="Arial"/>
          <w:sz w:val="24"/>
          <w:szCs w:val="24"/>
        </w:rPr>
        <w:t xml:space="preserve">i müəyyənlik prinsipinin və </w:t>
      </w:r>
      <w:r w:rsidR="00A77CEA" w:rsidRPr="008167BC">
        <w:rPr>
          <w:rFonts w:ascii="Arial" w:eastAsia="Times New Roman" w:hAnsi="Arial" w:cs="Arial"/>
          <w:sz w:val="24"/>
          <w:szCs w:val="24"/>
        </w:rPr>
        <w:t xml:space="preserve">hüquqların məhdudlaşdırılmasına dair </w:t>
      </w:r>
      <w:r w:rsidR="00C326D0" w:rsidRPr="008167BC">
        <w:rPr>
          <w:rFonts w:ascii="Arial" w:eastAsia="Times New Roman" w:hAnsi="Arial" w:cs="Arial"/>
          <w:sz w:val="24"/>
          <w:szCs w:val="24"/>
        </w:rPr>
        <w:t>Konstitusiyanın 71-ci maddəsinin</w:t>
      </w:r>
      <w:r w:rsidR="00A77CEA" w:rsidRPr="008167BC">
        <w:rPr>
          <w:rFonts w:ascii="Arial" w:eastAsia="Times New Roman" w:hAnsi="Arial" w:cs="Arial"/>
          <w:sz w:val="24"/>
          <w:szCs w:val="24"/>
        </w:rPr>
        <w:t xml:space="preserve"> tələblər</w:t>
      </w:r>
      <w:r w:rsidR="00C326D0" w:rsidRPr="008167BC">
        <w:rPr>
          <w:rFonts w:ascii="Arial" w:eastAsia="Times New Roman" w:hAnsi="Arial" w:cs="Arial"/>
          <w:sz w:val="24"/>
          <w:szCs w:val="24"/>
        </w:rPr>
        <w:t>i</w:t>
      </w:r>
      <w:r w:rsidR="0061370B" w:rsidRPr="008167BC">
        <w:rPr>
          <w:rFonts w:ascii="Arial" w:eastAsia="Times New Roman" w:hAnsi="Arial" w:cs="Arial"/>
          <w:sz w:val="24"/>
          <w:szCs w:val="24"/>
        </w:rPr>
        <w:t xml:space="preserve"> i</w:t>
      </w:r>
      <w:r w:rsidR="00A77CEA" w:rsidRPr="008167BC">
        <w:rPr>
          <w:rFonts w:ascii="Arial" w:eastAsia="Times New Roman" w:hAnsi="Arial" w:cs="Arial"/>
          <w:sz w:val="24"/>
          <w:szCs w:val="24"/>
        </w:rPr>
        <w:t>lə uzlaşmamaqla yanaşı, şəxslərin Konstitusiya ilə təminat verilən məhkəmə müdafiəsi hüququnun da pozulması ilə nəticələnərdi.</w:t>
      </w:r>
    </w:p>
    <w:p w14:paraId="1768A208" w14:textId="0B74D495"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O da nəzərə alınmalıdır ki, Konstitusiya Məhkəməsinin fəaliyyətinin hüquqi əsasları Konstitusiya və “Konstitusiya Məhkəməsi haqqında” Azərbaycan Respublikasının Qanunu</w:t>
      </w:r>
      <w:r w:rsidR="008167BC">
        <w:rPr>
          <w:rFonts w:ascii="Arial" w:hAnsi="Arial" w:cs="Arial"/>
          <w:spacing w:val="2"/>
          <w:sz w:val="24"/>
          <w:szCs w:val="24"/>
          <w:shd w:val="clear" w:color="auto" w:fill="FFFFFF"/>
        </w:rPr>
        <w:t xml:space="preserve"> (bundan sonra – “</w:t>
      </w:r>
      <w:r w:rsidR="008167BC" w:rsidRPr="00834331">
        <w:rPr>
          <w:rFonts w:ascii="Arial" w:hAnsi="Arial" w:cs="Arial"/>
          <w:spacing w:val="2"/>
          <w:sz w:val="24"/>
          <w:szCs w:val="24"/>
          <w:shd w:val="clear" w:color="auto" w:fill="FFFFFF"/>
        </w:rPr>
        <w:t>Konstitusiya Məhkəməsi haqqında”</w:t>
      </w:r>
      <w:r w:rsidR="008167BC">
        <w:rPr>
          <w:rFonts w:ascii="Arial" w:hAnsi="Arial" w:cs="Arial"/>
          <w:spacing w:val="2"/>
          <w:sz w:val="24"/>
          <w:szCs w:val="24"/>
          <w:shd w:val="clear" w:color="auto" w:fill="FFFFFF"/>
        </w:rPr>
        <w:t xml:space="preserve"> Qanun)</w:t>
      </w:r>
      <w:r w:rsidRPr="00834331">
        <w:rPr>
          <w:rFonts w:ascii="Arial" w:hAnsi="Arial" w:cs="Arial"/>
          <w:spacing w:val="2"/>
          <w:sz w:val="24"/>
          <w:szCs w:val="24"/>
          <w:shd w:val="clear" w:color="auto" w:fill="FFFFFF"/>
        </w:rPr>
        <w:t xml:space="preserve"> ilə müəyyən edilmişdir.</w:t>
      </w:r>
    </w:p>
    <w:p w14:paraId="241CDDC2" w14:textId="29ABA2D8"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Konstitusiyanın 130-cu maddəsinin V hissəsinə əsasən hər kəs onun hüquq və azadlıqlarını pozan qanunvericilik və icra hakimiyyəti orqanlarının normativ aktlarından, bələdiyyə və məhkəmə aktlarından qanunla müəyyən edilmiş </w:t>
      </w:r>
      <w:r w:rsidRPr="00834331">
        <w:rPr>
          <w:rFonts w:ascii="Arial" w:hAnsi="Arial" w:cs="Arial"/>
          <w:spacing w:val="2"/>
          <w:sz w:val="24"/>
          <w:szCs w:val="24"/>
          <w:shd w:val="clear" w:color="auto" w:fill="FFFFFF"/>
        </w:rPr>
        <w:lastRenderedPageBreak/>
        <w:t>qaydada bu maddənin III hissəsinin 1</w:t>
      </w:r>
      <w:r w:rsidR="008167BC" w:rsidRPr="00834331">
        <w:rPr>
          <w:rFonts w:ascii="Arial" w:hAnsi="Arial" w:cs="Arial"/>
          <w:sz w:val="24"/>
          <w:szCs w:val="24"/>
        </w:rPr>
        <w:t>–</w:t>
      </w:r>
      <w:r w:rsidRPr="00834331">
        <w:rPr>
          <w:rFonts w:ascii="Arial" w:hAnsi="Arial" w:cs="Arial"/>
          <w:spacing w:val="2"/>
          <w:sz w:val="24"/>
          <w:szCs w:val="24"/>
          <w:shd w:val="clear" w:color="auto" w:fill="FFFFFF"/>
        </w:rPr>
        <w:t>7-ci bəndlərində göstərilən məsələlərin Konstitusiya Məhkəməsi tərəfindən həll edilməsi üçün Konstitusiya Məhkəməsinə pozulmuş insan hüquq və azadlıqlarının bərpa edilməsi məqsədi ilə şikayət verə bilər.</w:t>
      </w:r>
    </w:p>
    <w:p w14:paraId="02740E95" w14:textId="77777777"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Əsas Qanunda təsbit edilmiş bu məsələlərlə əlaqədar konstitusiya nəzarətinin həyata keçirilməsinin müəyyən xüsusiyyətləri vardır.</w:t>
      </w:r>
    </w:p>
    <w:p w14:paraId="396018F6" w14:textId="1C0C1D4A"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Belə ki, “Konstitusiya Məhkəməsi haqqında” Qanunun 34.2</w:t>
      </w:r>
      <w:r w:rsidR="00B14337" w:rsidRPr="00834331">
        <w:rPr>
          <w:rFonts w:ascii="Arial" w:hAnsi="Arial" w:cs="Arial"/>
          <w:spacing w:val="2"/>
          <w:sz w:val="24"/>
          <w:szCs w:val="24"/>
          <w:shd w:val="clear" w:color="auto" w:fill="FFFFFF"/>
        </w:rPr>
        <w:t>-ci</w:t>
      </w:r>
      <w:r w:rsidRPr="00834331">
        <w:rPr>
          <w:rFonts w:ascii="Arial" w:hAnsi="Arial" w:cs="Arial"/>
          <w:spacing w:val="2"/>
          <w:sz w:val="24"/>
          <w:szCs w:val="24"/>
          <w:shd w:val="clear" w:color="auto" w:fill="FFFFFF"/>
        </w:rPr>
        <w:t xml:space="preserve"> maddəsinə görə Azərbaycan Respublikası Konstitusiyasının 130-cu maddəsinin III hissəsinin 4-cü bəndində nəzərdə tutulmuş məsələyə dair şikayətə Konstitusiya Məhkəməsi tərəfindən baxılmasına barəsində şikayət edilən Azərbaycan Respublikası Ali Məhkəməsinin qərarının Azərbaycan Respublikasının Konstitusiyasına və ya qanunlarına uyğun olmayan normativ hüquqi akta əsaslandığı hallarda yol verilir. </w:t>
      </w:r>
    </w:p>
    <w:p w14:paraId="36AA5D00" w14:textId="77777777" w:rsidR="0061370B" w:rsidRPr="00834331" w:rsidRDefault="0061370B"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 Məhkəməsinin Plenumu hazırkı iş üzrə konstitusiya icraatının gedişində ərizəçinin şikayətini və ona əlavə edilmiş sənədləri ətraflı təhlil edib mübahisələndirilən məhkəmə aktının Konstitusiyaya və ya qanunlara uyğun olmayan normativ hüquqi akta əsaslanmasını müəyyən etməmişdir. </w:t>
      </w:r>
    </w:p>
    <w:p w14:paraId="037EBB27" w14:textId="2136DF68" w:rsidR="003846FA" w:rsidRPr="00834331" w:rsidRDefault="003846FA" w:rsidP="00834331">
      <w:pPr>
        <w:pStyle w:val="a7"/>
        <w:spacing w:after="0" w:line="240" w:lineRule="auto"/>
        <w:ind w:left="0" w:firstLine="567"/>
        <w:jc w:val="both"/>
        <w:rPr>
          <w:rFonts w:ascii="Arial" w:hAnsi="Arial" w:cs="Arial"/>
          <w:spacing w:val="2"/>
          <w:sz w:val="24"/>
          <w:szCs w:val="24"/>
          <w:shd w:val="clear" w:color="auto" w:fill="FFFFFF"/>
        </w:rPr>
      </w:pPr>
      <w:r w:rsidRPr="00834331">
        <w:rPr>
          <w:rFonts w:ascii="Arial" w:hAnsi="Arial" w:cs="Arial"/>
          <w:spacing w:val="2"/>
          <w:sz w:val="24"/>
          <w:szCs w:val="24"/>
          <w:shd w:val="clear" w:color="auto" w:fill="FFFFFF"/>
        </w:rPr>
        <w:t xml:space="preserve">Konstitusiyanın 130-cu maddəsinin V hissəsini, “Konstitusiya Məhkəməsi haqqında” Azərbaycan Respublikası Qanununun </w:t>
      </w:r>
      <w:r w:rsidR="00B41410" w:rsidRPr="00834331">
        <w:rPr>
          <w:rFonts w:ascii="Arial" w:hAnsi="Arial" w:cs="Arial"/>
          <w:spacing w:val="2"/>
          <w:sz w:val="24"/>
          <w:szCs w:val="24"/>
          <w:shd w:val="clear" w:color="auto" w:fill="FFFFFF"/>
        </w:rPr>
        <w:t xml:space="preserve">34, </w:t>
      </w:r>
      <w:r w:rsidRPr="00834331">
        <w:rPr>
          <w:rFonts w:ascii="Arial" w:hAnsi="Arial" w:cs="Arial"/>
          <w:spacing w:val="2"/>
          <w:sz w:val="24"/>
          <w:szCs w:val="24"/>
          <w:shd w:val="clear" w:color="auto" w:fill="FFFFFF"/>
        </w:rPr>
        <w:t>37.0.2, 49,</w:t>
      </w:r>
      <w:r w:rsidR="00A82525">
        <w:rPr>
          <w:rFonts w:ascii="Arial" w:hAnsi="Arial" w:cs="Arial"/>
          <w:spacing w:val="2"/>
          <w:sz w:val="24"/>
          <w:szCs w:val="24"/>
          <w:shd w:val="clear" w:color="auto" w:fill="FFFFFF"/>
        </w:rPr>
        <w:t xml:space="preserve"> 52,</w:t>
      </w:r>
      <w:r w:rsidRPr="00834331">
        <w:rPr>
          <w:rFonts w:ascii="Arial" w:hAnsi="Arial" w:cs="Arial"/>
          <w:spacing w:val="2"/>
          <w:sz w:val="24"/>
          <w:szCs w:val="24"/>
          <w:shd w:val="clear" w:color="auto" w:fill="FFFFFF"/>
        </w:rPr>
        <w:t xml:space="preserve"> 62</w:t>
      </w:r>
      <w:r w:rsidR="00AC4F17" w:rsidRPr="00834331">
        <w:rPr>
          <w:rFonts w:ascii="Arial" w:hAnsi="Arial" w:cs="Arial"/>
          <w:spacing w:val="2"/>
          <w:sz w:val="24"/>
          <w:szCs w:val="24"/>
          <w:shd w:val="clear" w:color="auto" w:fill="FFFFFF"/>
        </w:rPr>
        <w:t>,</w:t>
      </w:r>
      <w:r w:rsidRPr="00834331">
        <w:rPr>
          <w:rFonts w:ascii="Arial" w:hAnsi="Arial" w:cs="Arial"/>
          <w:spacing w:val="2"/>
          <w:sz w:val="24"/>
          <w:szCs w:val="24"/>
          <w:shd w:val="clear" w:color="auto" w:fill="FFFFFF"/>
        </w:rPr>
        <w:t xml:space="preserve"> 68</w:t>
      </w:r>
      <w:r w:rsidR="00AC4F17" w:rsidRPr="00834331">
        <w:rPr>
          <w:rFonts w:ascii="Arial" w:hAnsi="Arial" w:cs="Arial"/>
          <w:spacing w:val="2"/>
          <w:sz w:val="24"/>
          <w:szCs w:val="24"/>
          <w:shd w:val="clear" w:color="auto" w:fill="FFFFFF"/>
        </w:rPr>
        <w:t xml:space="preserve"> və </w:t>
      </w:r>
      <w:r w:rsidR="005531D3" w:rsidRPr="00834331">
        <w:rPr>
          <w:rFonts w:ascii="Arial" w:hAnsi="Arial" w:cs="Arial"/>
          <w:spacing w:val="2"/>
          <w:sz w:val="24"/>
          <w:szCs w:val="24"/>
          <w:shd w:val="clear" w:color="auto" w:fill="FFFFFF"/>
        </w:rPr>
        <w:t xml:space="preserve">     </w:t>
      </w:r>
      <w:r w:rsidR="00AC4F17" w:rsidRPr="00834331">
        <w:rPr>
          <w:rFonts w:ascii="Arial" w:hAnsi="Arial" w:cs="Arial"/>
          <w:spacing w:val="2"/>
          <w:sz w:val="24"/>
          <w:szCs w:val="24"/>
          <w:shd w:val="clear" w:color="auto" w:fill="FFFFFF"/>
        </w:rPr>
        <w:t>69.2-ci</w:t>
      </w:r>
      <w:r w:rsidRPr="00834331">
        <w:rPr>
          <w:rFonts w:ascii="Arial" w:hAnsi="Arial" w:cs="Arial"/>
          <w:spacing w:val="2"/>
          <w:sz w:val="24"/>
          <w:szCs w:val="24"/>
          <w:shd w:val="clear" w:color="auto" w:fill="FFFFFF"/>
        </w:rPr>
        <w:t xml:space="preserve"> maddələrini rəhbər tutaraq, Azərbaycan Respublikası Konstitusiya Məhkəməsinin Plenumu</w:t>
      </w:r>
    </w:p>
    <w:p w14:paraId="116E3D25" w14:textId="77777777" w:rsidR="00391E39" w:rsidRPr="00834331" w:rsidRDefault="00391E39" w:rsidP="00834331">
      <w:pPr>
        <w:spacing w:after="0" w:line="240" w:lineRule="auto"/>
        <w:ind w:firstLine="567"/>
        <w:rPr>
          <w:rFonts w:ascii="Arial" w:eastAsia="Times New Roman" w:hAnsi="Arial" w:cs="Arial"/>
          <w:b/>
          <w:bCs/>
          <w:sz w:val="24"/>
          <w:szCs w:val="24"/>
          <w:lang w:eastAsia="en-US"/>
        </w:rPr>
      </w:pPr>
      <w:bookmarkStart w:id="0" w:name="_Hlk150248473"/>
    </w:p>
    <w:p w14:paraId="79549876" w14:textId="77777777" w:rsidR="0047406C" w:rsidRPr="00834331" w:rsidRDefault="0047406C" w:rsidP="00834331">
      <w:pPr>
        <w:spacing w:after="0" w:line="240" w:lineRule="auto"/>
        <w:ind w:firstLine="567"/>
        <w:rPr>
          <w:rFonts w:ascii="Arial" w:eastAsia="Times New Roman" w:hAnsi="Arial" w:cs="Arial"/>
          <w:b/>
          <w:bCs/>
          <w:sz w:val="24"/>
          <w:szCs w:val="24"/>
          <w:lang w:eastAsia="en-US"/>
        </w:rPr>
      </w:pPr>
    </w:p>
    <w:p w14:paraId="187749A0" w14:textId="673A6B6B" w:rsidR="00A32EA2" w:rsidRPr="00834331" w:rsidRDefault="00240070" w:rsidP="00834331">
      <w:pPr>
        <w:spacing w:after="0" w:line="240" w:lineRule="auto"/>
        <w:ind w:firstLine="567"/>
        <w:jc w:val="center"/>
        <w:rPr>
          <w:rFonts w:ascii="Arial" w:eastAsia="Times New Roman" w:hAnsi="Arial" w:cs="Arial"/>
          <w:sz w:val="24"/>
          <w:szCs w:val="24"/>
          <w:lang w:eastAsia="en-US"/>
        </w:rPr>
      </w:pPr>
      <w:r w:rsidRPr="00834331">
        <w:rPr>
          <w:rFonts w:ascii="Arial" w:eastAsia="Times New Roman" w:hAnsi="Arial" w:cs="Arial"/>
          <w:b/>
          <w:bCs/>
          <w:sz w:val="24"/>
          <w:szCs w:val="24"/>
          <w:lang w:eastAsia="en-US"/>
        </w:rPr>
        <w:t>Q</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Ə</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R</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A</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R</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 xml:space="preserve">A  </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A</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L</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D</w:t>
      </w:r>
      <w:r w:rsidR="00A32EA2" w:rsidRPr="00834331">
        <w:rPr>
          <w:rFonts w:ascii="Arial" w:eastAsia="Times New Roman" w:hAnsi="Arial" w:cs="Arial"/>
          <w:b/>
          <w:bCs/>
          <w:sz w:val="24"/>
          <w:szCs w:val="24"/>
          <w:lang w:eastAsia="en-US"/>
        </w:rPr>
        <w:t xml:space="preserve"> </w:t>
      </w:r>
      <w:r w:rsidRPr="00834331">
        <w:rPr>
          <w:rFonts w:ascii="Arial" w:eastAsia="Times New Roman" w:hAnsi="Arial" w:cs="Arial"/>
          <w:b/>
          <w:bCs/>
          <w:sz w:val="24"/>
          <w:szCs w:val="24"/>
          <w:lang w:eastAsia="en-US"/>
        </w:rPr>
        <w:t>I:</w:t>
      </w:r>
    </w:p>
    <w:p w14:paraId="25829E74" w14:textId="77777777" w:rsidR="00A86B9F" w:rsidRPr="00834331" w:rsidRDefault="00240070" w:rsidP="00834331">
      <w:pPr>
        <w:spacing w:after="0" w:line="240" w:lineRule="auto"/>
        <w:ind w:firstLine="567"/>
        <w:jc w:val="both"/>
        <w:rPr>
          <w:rFonts w:ascii="Arial" w:eastAsia="Times New Roman" w:hAnsi="Arial" w:cs="Arial"/>
          <w:sz w:val="24"/>
          <w:szCs w:val="24"/>
          <w:lang w:eastAsia="en-US"/>
        </w:rPr>
      </w:pPr>
      <w:r w:rsidRPr="00834331">
        <w:rPr>
          <w:rFonts w:ascii="Arial" w:eastAsia="Times New Roman" w:hAnsi="Arial" w:cs="Arial"/>
          <w:sz w:val="24"/>
          <w:szCs w:val="24"/>
          <w:lang w:eastAsia="en-US"/>
        </w:rPr>
        <w:t> </w:t>
      </w:r>
      <w:bookmarkEnd w:id="0"/>
    </w:p>
    <w:p w14:paraId="33C85E05" w14:textId="77777777" w:rsidR="00A86B9F" w:rsidRPr="00834331" w:rsidRDefault="00A86B9F" w:rsidP="00834331">
      <w:pPr>
        <w:spacing w:after="0" w:line="240" w:lineRule="auto"/>
        <w:ind w:firstLine="567"/>
        <w:jc w:val="both"/>
        <w:rPr>
          <w:rFonts w:ascii="Arial" w:eastAsia="Times New Roman" w:hAnsi="Arial" w:cs="Arial"/>
          <w:sz w:val="24"/>
          <w:szCs w:val="24"/>
          <w:lang w:eastAsia="en-US"/>
        </w:rPr>
      </w:pPr>
    </w:p>
    <w:p w14:paraId="2139EDDA" w14:textId="2EEDCE98" w:rsidR="00AC4F17" w:rsidRPr="00834331" w:rsidRDefault="00AC4F17" w:rsidP="00834331">
      <w:pPr>
        <w:pStyle w:val="a7"/>
        <w:numPr>
          <w:ilvl w:val="0"/>
          <w:numId w:val="33"/>
        </w:numPr>
        <w:spacing w:after="0" w:line="240" w:lineRule="auto"/>
        <w:ind w:left="0" w:firstLine="567"/>
        <w:jc w:val="both"/>
        <w:rPr>
          <w:rFonts w:ascii="Arial" w:hAnsi="Arial" w:cs="Arial"/>
          <w:sz w:val="24"/>
          <w:szCs w:val="24"/>
        </w:rPr>
      </w:pPr>
      <w:r w:rsidRPr="00834331">
        <w:rPr>
          <w:rFonts w:ascii="Arial" w:hAnsi="Arial" w:cs="Arial"/>
          <w:sz w:val="24"/>
          <w:szCs w:val="24"/>
        </w:rPr>
        <w:t>Azərbaycan Respublikası Konstitusiya Məhkəməsi Plenumunun bu Qərardadında göstərilən hallar</w:t>
      </w:r>
      <w:r w:rsidR="009C7EED">
        <w:rPr>
          <w:rFonts w:ascii="Arial" w:hAnsi="Arial" w:cs="Arial"/>
          <w:sz w:val="24"/>
          <w:szCs w:val="24"/>
        </w:rPr>
        <w:t xml:space="preserve"> </w:t>
      </w:r>
      <w:r w:rsidRPr="00834331">
        <w:rPr>
          <w:rFonts w:ascii="Arial" w:hAnsi="Arial" w:cs="Arial"/>
          <w:sz w:val="24"/>
          <w:szCs w:val="24"/>
        </w:rPr>
        <w:t>nəzərə alınsın.</w:t>
      </w:r>
    </w:p>
    <w:p w14:paraId="368CD2F2" w14:textId="2E1F078A" w:rsidR="00A86B9F" w:rsidRPr="00834331" w:rsidRDefault="003846FA" w:rsidP="00834331">
      <w:pPr>
        <w:pStyle w:val="a7"/>
        <w:numPr>
          <w:ilvl w:val="0"/>
          <w:numId w:val="33"/>
        </w:numPr>
        <w:tabs>
          <w:tab w:val="left" w:pos="709"/>
        </w:tabs>
        <w:spacing w:after="0" w:line="240" w:lineRule="auto"/>
        <w:ind w:left="0" w:firstLine="567"/>
        <w:jc w:val="both"/>
        <w:rPr>
          <w:rFonts w:ascii="Arial" w:eastAsia="Times New Roman" w:hAnsi="Arial" w:cs="Arial"/>
          <w:sz w:val="24"/>
          <w:szCs w:val="24"/>
          <w:lang w:eastAsia="en-US"/>
        </w:rPr>
      </w:pPr>
      <w:r w:rsidRPr="00834331">
        <w:rPr>
          <w:rFonts w:ascii="Arial" w:eastAsia="Times New Roman" w:hAnsi="Arial" w:cs="Arial"/>
          <w:sz w:val="24"/>
          <w:szCs w:val="24"/>
          <w:lang w:eastAsia="en-US"/>
        </w:rPr>
        <w:t xml:space="preserve">Azərbaycan Respublikası Konstitusiya Məhkəməsi Plenumunun bu Qərardadının təsviri-əsaslandırıcı hissəsində göstərilən əsaslara görə </w:t>
      </w:r>
      <w:r w:rsidR="009C7EED">
        <w:rPr>
          <w:rFonts w:ascii="Arial" w:eastAsia="Times New Roman" w:hAnsi="Arial" w:cs="Arial"/>
          <w:sz w:val="24"/>
          <w:szCs w:val="24"/>
          <w:lang w:eastAsia="en-US"/>
        </w:rPr>
        <w:t>Y.</w:t>
      </w:r>
      <w:r w:rsidR="006255F7" w:rsidRPr="00834331">
        <w:rPr>
          <w:rFonts w:ascii="Arial" w:eastAsia="Times New Roman" w:hAnsi="Arial" w:cs="Arial"/>
          <w:sz w:val="24"/>
          <w:szCs w:val="24"/>
          <w:lang w:eastAsia="en-US"/>
        </w:rPr>
        <w:t>Muxtarzadə</w:t>
      </w:r>
      <w:r w:rsidR="009C7EED">
        <w:rPr>
          <w:rFonts w:ascii="Arial" w:eastAsia="Times New Roman" w:hAnsi="Arial" w:cs="Arial"/>
          <w:sz w:val="24"/>
          <w:szCs w:val="24"/>
          <w:lang w:eastAsia="en-US"/>
        </w:rPr>
        <w:t>nin</w:t>
      </w:r>
      <w:r w:rsidR="006255F7" w:rsidRPr="00834331">
        <w:rPr>
          <w:rFonts w:ascii="Arial" w:eastAsia="Times New Roman" w:hAnsi="Arial" w:cs="Arial"/>
          <w:sz w:val="24"/>
          <w:szCs w:val="24"/>
          <w:lang w:eastAsia="en-US"/>
        </w:rPr>
        <w:t xml:space="preserve"> şikayəti </w:t>
      </w:r>
      <w:r w:rsidRPr="00834331">
        <w:rPr>
          <w:rFonts w:ascii="Arial" w:eastAsia="Times New Roman" w:hAnsi="Arial" w:cs="Arial"/>
          <w:sz w:val="24"/>
          <w:szCs w:val="24"/>
          <w:lang w:eastAsia="en-US"/>
        </w:rPr>
        <w:t>üzrə konstitusiya işinin icraatına xitam verilsin.</w:t>
      </w:r>
    </w:p>
    <w:p w14:paraId="09AC44D2" w14:textId="53DCB8D5" w:rsidR="00C331CC" w:rsidRPr="009756B7" w:rsidRDefault="003846FA" w:rsidP="00834331">
      <w:pPr>
        <w:pStyle w:val="a7"/>
        <w:numPr>
          <w:ilvl w:val="0"/>
          <w:numId w:val="33"/>
        </w:numPr>
        <w:tabs>
          <w:tab w:val="left" w:pos="709"/>
        </w:tabs>
        <w:spacing w:after="0" w:line="240" w:lineRule="auto"/>
        <w:ind w:left="0" w:firstLine="567"/>
        <w:jc w:val="both"/>
        <w:rPr>
          <w:rFonts w:ascii="Arial" w:eastAsia="Times New Roman" w:hAnsi="Arial" w:cs="Arial"/>
          <w:sz w:val="24"/>
          <w:szCs w:val="24"/>
          <w:lang w:eastAsia="en-US"/>
        </w:rPr>
      </w:pPr>
      <w:r w:rsidRPr="009756B7">
        <w:rPr>
          <w:rFonts w:ascii="Arial" w:eastAsia="Times New Roman" w:hAnsi="Arial" w:cs="Arial"/>
          <w:sz w:val="24"/>
          <w:szCs w:val="24"/>
          <w:lang w:eastAsia="en-US"/>
        </w:rPr>
        <w:t xml:space="preserve">Qərardadın surəti 7 gün müddətində </w:t>
      </w:r>
      <w:r w:rsidR="009756B7" w:rsidRPr="009756B7">
        <w:rPr>
          <w:rFonts w:ascii="Arial" w:eastAsia="Times New Roman" w:hAnsi="Arial" w:cs="Arial"/>
          <w:sz w:val="24"/>
          <w:szCs w:val="24"/>
          <w:lang w:eastAsia="en-US"/>
        </w:rPr>
        <w:t>ərizəçiyə</w:t>
      </w:r>
      <w:r w:rsidR="006255F7" w:rsidRPr="009756B7">
        <w:rPr>
          <w:rFonts w:ascii="Arial" w:eastAsia="Times New Roman" w:hAnsi="Arial" w:cs="Arial"/>
          <w:sz w:val="24"/>
          <w:szCs w:val="24"/>
          <w:lang w:eastAsia="en-US"/>
        </w:rPr>
        <w:t xml:space="preserve"> </w:t>
      </w:r>
      <w:r w:rsidRPr="009756B7">
        <w:rPr>
          <w:rFonts w:ascii="Arial" w:eastAsia="Times New Roman" w:hAnsi="Arial" w:cs="Arial"/>
          <w:sz w:val="24"/>
          <w:szCs w:val="24"/>
          <w:lang w:eastAsia="en-US"/>
        </w:rPr>
        <w:t>göndərilsin.</w:t>
      </w:r>
    </w:p>
    <w:p w14:paraId="7661A6D1" w14:textId="41CF5277" w:rsidR="00C331CC" w:rsidRPr="009C7EED" w:rsidRDefault="00C331CC" w:rsidP="00834331">
      <w:pPr>
        <w:pStyle w:val="a7"/>
        <w:numPr>
          <w:ilvl w:val="0"/>
          <w:numId w:val="33"/>
        </w:numPr>
        <w:tabs>
          <w:tab w:val="left" w:pos="360"/>
          <w:tab w:val="left" w:pos="709"/>
        </w:tabs>
        <w:spacing w:after="0" w:line="240" w:lineRule="auto"/>
        <w:ind w:left="0" w:firstLine="567"/>
        <w:jc w:val="both"/>
        <w:rPr>
          <w:rFonts w:ascii="Arial" w:eastAsia="Times New Roman" w:hAnsi="Arial" w:cs="Arial"/>
          <w:sz w:val="24"/>
          <w:szCs w:val="24"/>
          <w:lang w:eastAsia="en-US"/>
        </w:rPr>
      </w:pPr>
      <w:r w:rsidRPr="009C7EED">
        <w:rPr>
          <w:rFonts w:ascii="Arial" w:eastAsia="Times New Roman" w:hAnsi="Arial" w:cs="Arial"/>
          <w:sz w:val="24"/>
          <w:szCs w:val="24"/>
          <w:lang w:eastAsia="en-US"/>
        </w:rPr>
        <w:t>Qərardad “Azərbaycan Respublikası Konstitusiya Məhkəməsinin Məlumatı”nda dərc edilsin</w:t>
      </w:r>
      <w:r w:rsidR="009C7EED" w:rsidRPr="009C7EED">
        <w:rPr>
          <w:rFonts w:ascii="Arial" w:eastAsia="Times New Roman" w:hAnsi="Arial" w:cs="Arial"/>
          <w:sz w:val="24"/>
          <w:szCs w:val="24"/>
          <w:lang w:eastAsia="en-US"/>
        </w:rPr>
        <w:t xml:space="preserve"> </w:t>
      </w:r>
      <w:r w:rsidR="009C7EED" w:rsidRPr="009756B7">
        <w:rPr>
          <w:rFonts w:ascii="Arial" w:hAnsi="Arial" w:cs="Arial"/>
          <w:spacing w:val="2"/>
          <w:sz w:val="24"/>
          <w:szCs w:val="24"/>
          <w:shd w:val="clear" w:color="auto" w:fill="FFFFFF"/>
        </w:rPr>
        <w:t>və Azərbaycan Respublikası Konstitusiya Məhkəməsinin rəsmi internet saytında yerləşdirilsin</w:t>
      </w:r>
      <w:r w:rsidR="009C7EED" w:rsidRPr="009C7EED">
        <w:rPr>
          <w:rFonts w:ascii="Arial" w:hAnsi="Arial" w:cs="Arial"/>
          <w:spacing w:val="2"/>
          <w:sz w:val="24"/>
          <w:szCs w:val="24"/>
          <w:shd w:val="clear" w:color="auto" w:fill="FFFFFF"/>
        </w:rPr>
        <w:t>.</w:t>
      </w:r>
    </w:p>
    <w:p w14:paraId="6EF1F16C" w14:textId="77777777" w:rsidR="006902A2" w:rsidRPr="00834331" w:rsidRDefault="006902A2" w:rsidP="00834331">
      <w:pPr>
        <w:spacing w:after="0" w:line="240" w:lineRule="auto"/>
        <w:ind w:firstLine="567"/>
        <w:jc w:val="both"/>
        <w:rPr>
          <w:rFonts w:ascii="Arial" w:hAnsi="Arial" w:cs="Arial"/>
          <w:b/>
          <w:bCs/>
          <w:sz w:val="24"/>
          <w:szCs w:val="24"/>
        </w:rPr>
      </w:pPr>
    </w:p>
    <w:p w14:paraId="50B7E756" w14:textId="77777777" w:rsidR="006902A2" w:rsidRDefault="006902A2" w:rsidP="00834331">
      <w:pPr>
        <w:spacing w:after="0" w:line="240" w:lineRule="auto"/>
        <w:ind w:firstLine="567"/>
        <w:jc w:val="both"/>
        <w:rPr>
          <w:rFonts w:ascii="Arial" w:hAnsi="Arial" w:cs="Arial"/>
          <w:b/>
          <w:bCs/>
          <w:sz w:val="24"/>
          <w:szCs w:val="24"/>
        </w:rPr>
      </w:pPr>
    </w:p>
    <w:p w14:paraId="2B460F9A" w14:textId="77777777" w:rsidR="009C7EED" w:rsidRDefault="009C7EED" w:rsidP="00834331">
      <w:pPr>
        <w:spacing w:after="0" w:line="240" w:lineRule="auto"/>
        <w:ind w:firstLine="567"/>
        <w:jc w:val="both"/>
        <w:rPr>
          <w:rFonts w:ascii="Arial" w:hAnsi="Arial" w:cs="Arial"/>
          <w:b/>
          <w:bCs/>
          <w:sz w:val="24"/>
          <w:szCs w:val="24"/>
        </w:rPr>
      </w:pPr>
    </w:p>
    <w:p w14:paraId="1D93E0AF" w14:textId="77777777" w:rsidR="009C7EED" w:rsidRPr="00834331" w:rsidRDefault="009C7EED" w:rsidP="00834331">
      <w:pPr>
        <w:spacing w:after="0" w:line="240" w:lineRule="auto"/>
        <w:ind w:firstLine="567"/>
        <w:jc w:val="both"/>
        <w:rPr>
          <w:rFonts w:ascii="Arial" w:hAnsi="Arial" w:cs="Arial"/>
          <w:b/>
          <w:bCs/>
          <w:sz w:val="24"/>
          <w:szCs w:val="24"/>
        </w:rPr>
      </w:pPr>
    </w:p>
    <w:p w14:paraId="14EB038D" w14:textId="77777777" w:rsidR="006902A2" w:rsidRPr="00834331" w:rsidRDefault="006902A2" w:rsidP="00834331">
      <w:pPr>
        <w:spacing w:after="0" w:line="240" w:lineRule="auto"/>
        <w:ind w:firstLine="567"/>
        <w:jc w:val="both"/>
        <w:rPr>
          <w:rFonts w:ascii="Arial" w:hAnsi="Arial" w:cs="Arial"/>
          <w:b/>
          <w:bCs/>
          <w:sz w:val="24"/>
          <w:szCs w:val="24"/>
        </w:rPr>
      </w:pPr>
    </w:p>
    <w:p w14:paraId="58BB1B30" w14:textId="0943CF58" w:rsidR="00C53D1E" w:rsidRPr="00834331" w:rsidRDefault="00240070" w:rsidP="00834331">
      <w:pPr>
        <w:spacing w:after="0" w:line="240" w:lineRule="auto"/>
        <w:ind w:firstLine="567"/>
        <w:jc w:val="both"/>
        <w:rPr>
          <w:rFonts w:ascii="Arial" w:eastAsia="Times New Roman" w:hAnsi="Arial" w:cs="Arial"/>
          <w:sz w:val="24"/>
          <w:szCs w:val="24"/>
          <w:lang w:eastAsia="en-US"/>
        </w:rPr>
      </w:pPr>
      <w:r w:rsidRPr="00834331">
        <w:rPr>
          <w:rFonts w:ascii="Arial" w:hAnsi="Arial" w:cs="Arial"/>
          <w:b/>
          <w:bCs/>
          <w:sz w:val="24"/>
          <w:szCs w:val="24"/>
        </w:rPr>
        <w:t xml:space="preserve">Sədr              </w:t>
      </w:r>
      <w:r w:rsidR="00A86B9F" w:rsidRPr="00834331">
        <w:rPr>
          <w:rFonts w:ascii="Arial" w:hAnsi="Arial" w:cs="Arial"/>
          <w:b/>
          <w:bCs/>
          <w:sz w:val="24"/>
          <w:szCs w:val="24"/>
        </w:rPr>
        <w:t xml:space="preserve">       </w:t>
      </w:r>
      <w:r w:rsidRPr="00834331">
        <w:rPr>
          <w:rFonts w:ascii="Arial" w:hAnsi="Arial" w:cs="Arial"/>
          <w:b/>
          <w:bCs/>
          <w:sz w:val="24"/>
          <w:szCs w:val="24"/>
        </w:rPr>
        <w:t xml:space="preserve">  </w:t>
      </w:r>
      <w:r w:rsidRPr="00834331">
        <w:rPr>
          <w:rFonts w:ascii="Arial" w:hAnsi="Arial" w:cs="Arial"/>
          <w:sz w:val="24"/>
          <w:szCs w:val="24"/>
        </w:rPr>
        <w:t xml:space="preserve">                                                           </w:t>
      </w:r>
      <w:r w:rsidRPr="00834331">
        <w:rPr>
          <w:rFonts w:ascii="Arial" w:hAnsi="Arial" w:cs="Arial"/>
          <w:b/>
          <w:bCs/>
          <w:sz w:val="24"/>
          <w:szCs w:val="24"/>
        </w:rPr>
        <w:t>Fərhad Abdullayev</w:t>
      </w:r>
      <w:r w:rsidR="00C53D1E" w:rsidRPr="00834331">
        <w:rPr>
          <w:rFonts w:ascii="Arial" w:eastAsia="Times New Roman" w:hAnsi="Arial" w:cs="Arial"/>
          <w:b/>
          <w:bCs/>
          <w:sz w:val="24"/>
          <w:szCs w:val="24"/>
          <w:lang w:eastAsia="en-US"/>
        </w:rPr>
        <w:t> </w:t>
      </w:r>
    </w:p>
    <w:sectPr w:rsidR="00C53D1E" w:rsidRPr="00834331" w:rsidSect="00AC4F17">
      <w:footerReference w:type="default" r:id="rId9"/>
      <w:pgSz w:w="11906" w:h="16838"/>
      <w:pgMar w:top="1134" w:right="1416" w:bottom="1134"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46035" w14:textId="77777777" w:rsidR="00D02F7D" w:rsidRDefault="00D02F7D">
      <w:pPr>
        <w:spacing w:after="0" w:line="240" w:lineRule="auto"/>
      </w:pPr>
      <w:r>
        <w:separator/>
      </w:r>
    </w:p>
  </w:endnote>
  <w:endnote w:type="continuationSeparator" w:id="0">
    <w:p w14:paraId="3B85B0B5" w14:textId="77777777" w:rsidR="00D02F7D" w:rsidRDefault="00D02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968799"/>
      <w:docPartObj>
        <w:docPartGallery w:val="Page Numbers (Bottom of Page)"/>
        <w:docPartUnique/>
      </w:docPartObj>
    </w:sdtPr>
    <w:sdtEndPr>
      <w:rPr>
        <w:noProof/>
      </w:rPr>
    </w:sdtEndPr>
    <w:sdtContent>
      <w:p w14:paraId="65F19C3F" w14:textId="77777777" w:rsidR="003E74D4" w:rsidRDefault="003E74D4">
        <w:pPr>
          <w:pStyle w:val="a3"/>
          <w:jc w:val="right"/>
        </w:pPr>
        <w:r>
          <w:fldChar w:fldCharType="begin"/>
        </w:r>
        <w:r>
          <w:instrText>PAGE   \* MERGEFORMAT</w:instrText>
        </w:r>
        <w:r>
          <w:fldChar w:fldCharType="separate"/>
        </w:r>
        <w:r w:rsidR="00DF13AA">
          <w:rPr>
            <w:noProof/>
          </w:rPr>
          <w:t>8</w:t>
        </w:r>
        <w:r>
          <w:rPr>
            <w:noProof/>
          </w:rPr>
          <w:fldChar w:fldCharType="end"/>
        </w:r>
      </w:p>
    </w:sdtContent>
  </w:sdt>
  <w:p w14:paraId="010401E5" w14:textId="77777777" w:rsidR="003E74D4" w:rsidRDefault="003E74D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73684" w14:textId="77777777" w:rsidR="00D02F7D" w:rsidRDefault="00D02F7D">
      <w:pPr>
        <w:spacing w:after="0" w:line="240" w:lineRule="auto"/>
      </w:pPr>
      <w:r>
        <w:separator/>
      </w:r>
    </w:p>
  </w:footnote>
  <w:footnote w:type="continuationSeparator" w:id="0">
    <w:p w14:paraId="41FDE95C" w14:textId="77777777" w:rsidR="00D02F7D" w:rsidRDefault="00D02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E80"/>
    <w:multiLevelType w:val="hybridMultilevel"/>
    <w:tmpl w:val="745EB76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8670CCA"/>
    <w:multiLevelType w:val="hybridMultilevel"/>
    <w:tmpl w:val="AD22A4C6"/>
    <w:lvl w:ilvl="0" w:tplc="84A4ECA8">
      <w:numFmt w:val="bullet"/>
      <w:lvlText w:val="-"/>
      <w:lvlJc w:val="left"/>
      <w:pPr>
        <w:ind w:left="927" w:hanging="360"/>
      </w:pPr>
      <w:rPr>
        <w:rFonts w:ascii="Arial" w:eastAsiaTheme="minorEastAsia"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D2E5912"/>
    <w:multiLevelType w:val="hybridMultilevel"/>
    <w:tmpl w:val="97062558"/>
    <w:lvl w:ilvl="0" w:tplc="55308584">
      <w:start w:val="1"/>
      <w:numFmt w:val="bullet"/>
      <w:lvlText w:val="-"/>
      <w:lvlJc w:val="left"/>
      <w:pPr>
        <w:ind w:left="927" w:hanging="360"/>
      </w:pPr>
      <w:rPr>
        <w:rFonts w:ascii="Arial" w:eastAsiaTheme="minorEastAsia" w:hAnsi="Arial" w:cs="Arial"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0D904A6"/>
    <w:multiLevelType w:val="hybridMultilevel"/>
    <w:tmpl w:val="3DAEC13E"/>
    <w:lvl w:ilvl="0" w:tplc="1E923DE0">
      <w:start w:val="1"/>
      <w:numFmt w:val="decimal"/>
      <w:lvlText w:val="%1."/>
      <w:lvlJc w:val="left"/>
      <w:pPr>
        <w:ind w:left="1701" w:hanging="360"/>
      </w:pPr>
      <w:rPr>
        <w:rFonts w:hint="default"/>
      </w:rPr>
    </w:lvl>
    <w:lvl w:ilvl="1" w:tplc="04090019">
      <w:start w:val="1"/>
      <w:numFmt w:val="lowerLetter"/>
      <w:lvlText w:val="%2."/>
      <w:lvlJc w:val="left"/>
      <w:pPr>
        <w:ind w:left="2421" w:hanging="360"/>
      </w:pPr>
    </w:lvl>
    <w:lvl w:ilvl="2" w:tplc="0409001B" w:tentative="1">
      <w:start w:val="1"/>
      <w:numFmt w:val="lowerRoman"/>
      <w:lvlText w:val="%3."/>
      <w:lvlJc w:val="right"/>
      <w:pPr>
        <w:ind w:left="3141" w:hanging="180"/>
      </w:pPr>
    </w:lvl>
    <w:lvl w:ilvl="3" w:tplc="0409000F" w:tentative="1">
      <w:start w:val="1"/>
      <w:numFmt w:val="decimal"/>
      <w:lvlText w:val="%4."/>
      <w:lvlJc w:val="left"/>
      <w:pPr>
        <w:ind w:left="3861" w:hanging="360"/>
      </w:pPr>
    </w:lvl>
    <w:lvl w:ilvl="4" w:tplc="04090019" w:tentative="1">
      <w:start w:val="1"/>
      <w:numFmt w:val="lowerLetter"/>
      <w:lvlText w:val="%5."/>
      <w:lvlJc w:val="left"/>
      <w:pPr>
        <w:ind w:left="4581" w:hanging="360"/>
      </w:pPr>
    </w:lvl>
    <w:lvl w:ilvl="5" w:tplc="0409001B" w:tentative="1">
      <w:start w:val="1"/>
      <w:numFmt w:val="lowerRoman"/>
      <w:lvlText w:val="%6."/>
      <w:lvlJc w:val="right"/>
      <w:pPr>
        <w:ind w:left="5301" w:hanging="180"/>
      </w:pPr>
    </w:lvl>
    <w:lvl w:ilvl="6" w:tplc="0409000F" w:tentative="1">
      <w:start w:val="1"/>
      <w:numFmt w:val="decimal"/>
      <w:lvlText w:val="%7."/>
      <w:lvlJc w:val="left"/>
      <w:pPr>
        <w:ind w:left="6021" w:hanging="360"/>
      </w:pPr>
    </w:lvl>
    <w:lvl w:ilvl="7" w:tplc="04090019" w:tentative="1">
      <w:start w:val="1"/>
      <w:numFmt w:val="lowerLetter"/>
      <w:lvlText w:val="%8."/>
      <w:lvlJc w:val="left"/>
      <w:pPr>
        <w:ind w:left="6741" w:hanging="360"/>
      </w:pPr>
    </w:lvl>
    <w:lvl w:ilvl="8" w:tplc="0409001B" w:tentative="1">
      <w:start w:val="1"/>
      <w:numFmt w:val="lowerRoman"/>
      <w:lvlText w:val="%9."/>
      <w:lvlJc w:val="right"/>
      <w:pPr>
        <w:ind w:left="7461" w:hanging="180"/>
      </w:pPr>
    </w:lvl>
  </w:abstractNum>
  <w:abstractNum w:abstractNumId="4" w15:restartNumberingAfterBreak="0">
    <w:nsid w:val="1184362D"/>
    <w:multiLevelType w:val="hybridMultilevel"/>
    <w:tmpl w:val="23AE3006"/>
    <w:lvl w:ilvl="0" w:tplc="F05803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462BE"/>
    <w:multiLevelType w:val="multilevel"/>
    <w:tmpl w:val="EB606FE4"/>
    <w:lvl w:ilvl="0">
      <w:start w:val="1"/>
      <w:numFmt w:val="decimal"/>
      <w:lvlText w:val="%1."/>
      <w:lvlJc w:val="left"/>
      <w:pPr>
        <w:ind w:left="750" w:hanging="390"/>
      </w:pPr>
      <w:rPr>
        <w:rFonts w:hint="default"/>
      </w:rPr>
    </w:lvl>
    <w:lvl w:ilvl="1">
      <w:numFmt w:val="decimal"/>
      <w:isLgl/>
      <w:lvlText w:val="%1.%2."/>
      <w:lvlJc w:val="left"/>
      <w:pPr>
        <w:ind w:left="1395" w:hanging="840"/>
      </w:pPr>
      <w:rPr>
        <w:rFonts w:hint="default"/>
      </w:rPr>
    </w:lvl>
    <w:lvl w:ilvl="2">
      <w:start w:val="12"/>
      <w:numFmt w:val="decimal"/>
      <w:isLgl/>
      <w:lvlText w:val="%1.%2.%3."/>
      <w:lvlJc w:val="left"/>
      <w:pPr>
        <w:ind w:left="1590" w:hanging="84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775" w:hanging="144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525" w:hanging="1800"/>
      </w:pPr>
      <w:rPr>
        <w:rFonts w:hint="default"/>
      </w:rPr>
    </w:lvl>
    <w:lvl w:ilvl="8">
      <w:start w:val="1"/>
      <w:numFmt w:val="decimal"/>
      <w:isLgl/>
      <w:lvlText w:val="%1.%2.%3.%4.%5.%6.%7.%8.%9."/>
      <w:lvlJc w:val="left"/>
      <w:pPr>
        <w:ind w:left="4080" w:hanging="2160"/>
      </w:pPr>
      <w:rPr>
        <w:rFonts w:hint="default"/>
      </w:rPr>
    </w:lvl>
  </w:abstractNum>
  <w:abstractNum w:abstractNumId="6" w15:restartNumberingAfterBreak="0">
    <w:nsid w:val="185C43C6"/>
    <w:multiLevelType w:val="hybridMultilevel"/>
    <w:tmpl w:val="9380375C"/>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7" w15:restartNumberingAfterBreak="0">
    <w:nsid w:val="23BC0EEC"/>
    <w:multiLevelType w:val="hybridMultilevel"/>
    <w:tmpl w:val="7C02D594"/>
    <w:lvl w:ilvl="0" w:tplc="2F622E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7F4FDC"/>
    <w:multiLevelType w:val="hybridMultilevel"/>
    <w:tmpl w:val="837CA4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A984957"/>
    <w:multiLevelType w:val="hybridMultilevel"/>
    <w:tmpl w:val="EF90FDDA"/>
    <w:lvl w:ilvl="0" w:tplc="465830DC">
      <w:start w:val="5"/>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2E6E646E"/>
    <w:multiLevelType w:val="hybridMultilevel"/>
    <w:tmpl w:val="40FA0B24"/>
    <w:lvl w:ilvl="0" w:tplc="DE503846">
      <w:start w:val="1"/>
      <w:numFmt w:val="decimal"/>
      <w:lvlText w:val="%1."/>
      <w:lvlJc w:val="left"/>
      <w:pPr>
        <w:ind w:left="1437" w:hanging="870"/>
      </w:pPr>
      <w:rPr>
        <w:rFonts w:hint="default"/>
      </w:rPr>
    </w:lvl>
    <w:lvl w:ilvl="1" w:tplc="042C0019" w:tentative="1">
      <w:start w:val="1"/>
      <w:numFmt w:val="lowerLetter"/>
      <w:lvlText w:val="%2."/>
      <w:lvlJc w:val="left"/>
      <w:pPr>
        <w:ind w:left="1647" w:hanging="360"/>
      </w:pPr>
    </w:lvl>
    <w:lvl w:ilvl="2" w:tplc="042C001B" w:tentative="1">
      <w:start w:val="1"/>
      <w:numFmt w:val="lowerRoman"/>
      <w:lvlText w:val="%3."/>
      <w:lvlJc w:val="right"/>
      <w:pPr>
        <w:ind w:left="2367" w:hanging="180"/>
      </w:pPr>
    </w:lvl>
    <w:lvl w:ilvl="3" w:tplc="042C000F" w:tentative="1">
      <w:start w:val="1"/>
      <w:numFmt w:val="decimal"/>
      <w:lvlText w:val="%4."/>
      <w:lvlJc w:val="left"/>
      <w:pPr>
        <w:ind w:left="3087" w:hanging="360"/>
      </w:pPr>
    </w:lvl>
    <w:lvl w:ilvl="4" w:tplc="042C0019" w:tentative="1">
      <w:start w:val="1"/>
      <w:numFmt w:val="lowerLetter"/>
      <w:lvlText w:val="%5."/>
      <w:lvlJc w:val="left"/>
      <w:pPr>
        <w:ind w:left="3807" w:hanging="360"/>
      </w:pPr>
    </w:lvl>
    <w:lvl w:ilvl="5" w:tplc="042C001B" w:tentative="1">
      <w:start w:val="1"/>
      <w:numFmt w:val="lowerRoman"/>
      <w:lvlText w:val="%6."/>
      <w:lvlJc w:val="right"/>
      <w:pPr>
        <w:ind w:left="4527" w:hanging="180"/>
      </w:pPr>
    </w:lvl>
    <w:lvl w:ilvl="6" w:tplc="042C000F" w:tentative="1">
      <w:start w:val="1"/>
      <w:numFmt w:val="decimal"/>
      <w:lvlText w:val="%7."/>
      <w:lvlJc w:val="left"/>
      <w:pPr>
        <w:ind w:left="5247" w:hanging="360"/>
      </w:pPr>
    </w:lvl>
    <w:lvl w:ilvl="7" w:tplc="042C0019" w:tentative="1">
      <w:start w:val="1"/>
      <w:numFmt w:val="lowerLetter"/>
      <w:lvlText w:val="%8."/>
      <w:lvlJc w:val="left"/>
      <w:pPr>
        <w:ind w:left="5967" w:hanging="360"/>
      </w:pPr>
    </w:lvl>
    <w:lvl w:ilvl="8" w:tplc="042C001B" w:tentative="1">
      <w:start w:val="1"/>
      <w:numFmt w:val="lowerRoman"/>
      <w:lvlText w:val="%9."/>
      <w:lvlJc w:val="right"/>
      <w:pPr>
        <w:ind w:left="6687" w:hanging="180"/>
      </w:pPr>
    </w:lvl>
  </w:abstractNum>
  <w:abstractNum w:abstractNumId="11" w15:restartNumberingAfterBreak="0">
    <w:nsid w:val="30F56774"/>
    <w:multiLevelType w:val="multilevel"/>
    <w:tmpl w:val="4608ED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05587A"/>
    <w:multiLevelType w:val="multilevel"/>
    <w:tmpl w:val="F482CD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A551BF"/>
    <w:multiLevelType w:val="hybridMultilevel"/>
    <w:tmpl w:val="E856F39E"/>
    <w:lvl w:ilvl="0" w:tplc="40509B5E">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AE648F9"/>
    <w:multiLevelType w:val="hybridMultilevel"/>
    <w:tmpl w:val="550032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EAC0CDC"/>
    <w:multiLevelType w:val="hybridMultilevel"/>
    <w:tmpl w:val="28E4F5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3E86893"/>
    <w:multiLevelType w:val="hybridMultilevel"/>
    <w:tmpl w:val="55CC075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43F83573"/>
    <w:multiLevelType w:val="hybridMultilevel"/>
    <w:tmpl w:val="54E0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66FA"/>
    <w:multiLevelType w:val="hybridMultilevel"/>
    <w:tmpl w:val="9D6A8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A7001C"/>
    <w:multiLevelType w:val="hybridMultilevel"/>
    <w:tmpl w:val="BAE80180"/>
    <w:lvl w:ilvl="0" w:tplc="F05803B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526954C4"/>
    <w:multiLevelType w:val="hybridMultilevel"/>
    <w:tmpl w:val="6DE8D456"/>
    <w:lvl w:ilvl="0" w:tplc="04090001">
      <w:start w:val="1"/>
      <w:numFmt w:val="bullet"/>
      <w:lvlText w:val=""/>
      <w:lvlJc w:val="left"/>
      <w:pPr>
        <w:ind w:left="1347" w:hanging="360"/>
      </w:pPr>
      <w:rPr>
        <w:rFonts w:ascii="Symbol" w:hAnsi="Symbol" w:hint="default"/>
      </w:rPr>
    </w:lvl>
    <w:lvl w:ilvl="1" w:tplc="04090003" w:tentative="1">
      <w:start w:val="1"/>
      <w:numFmt w:val="bullet"/>
      <w:lvlText w:val="o"/>
      <w:lvlJc w:val="left"/>
      <w:pPr>
        <w:ind w:left="2067" w:hanging="360"/>
      </w:pPr>
      <w:rPr>
        <w:rFonts w:ascii="Courier New" w:hAnsi="Courier New" w:cs="Courier New" w:hint="default"/>
      </w:rPr>
    </w:lvl>
    <w:lvl w:ilvl="2" w:tplc="04090005" w:tentative="1">
      <w:start w:val="1"/>
      <w:numFmt w:val="bullet"/>
      <w:lvlText w:val=""/>
      <w:lvlJc w:val="left"/>
      <w:pPr>
        <w:ind w:left="2787" w:hanging="360"/>
      </w:pPr>
      <w:rPr>
        <w:rFonts w:ascii="Wingdings" w:hAnsi="Wingdings" w:hint="default"/>
      </w:rPr>
    </w:lvl>
    <w:lvl w:ilvl="3" w:tplc="04090001" w:tentative="1">
      <w:start w:val="1"/>
      <w:numFmt w:val="bullet"/>
      <w:lvlText w:val=""/>
      <w:lvlJc w:val="left"/>
      <w:pPr>
        <w:ind w:left="3507" w:hanging="360"/>
      </w:pPr>
      <w:rPr>
        <w:rFonts w:ascii="Symbol" w:hAnsi="Symbol" w:hint="default"/>
      </w:rPr>
    </w:lvl>
    <w:lvl w:ilvl="4" w:tplc="04090003" w:tentative="1">
      <w:start w:val="1"/>
      <w:numFmt w:val="bullet"/>
      <w:lvlText w:val="o"/>
      <w:lvlJc w:val="left"/>
      <w:pPr>
        <w:ind w:left="4227" w:hanging="360"/>
      </w:pPr>
      <w:rPr>
        <w:rFonts w:ascii="Courier New" w:hAnsi="Courier New" w:cs="Courier New" w:hint="default"/>
      </w:rPr>
    </w:lvl>
    <w:lvl w:ilvl="5" w:tplc="04090005" w:tentative="1">
      <w:start w:val="1"/>
      <w:numFmt w:val="bullet"/>
      <w:lvlText w:val=""/>
      <w:lvlJc w:val="left"/>
      <w:pPr>
        <w:ind w:left="4947" w:hanging="360"/>
      </w:pPr>
      <w:rPr>
        <w:rFonts w:ascii="Wingdings" w:hAnsi="Wingdings" w:hint="default"/>
      </w:rPr>
    </w:lvl>
    <w:lvl w:ilvl="6" w:tplc="04090001" w:tentative="1">
      <w:start w:val="1"/>
      <w:numFmt w:val="bullet"/>
      <w:lvlText w:val=""/>
      <w:lvlJc w:val="left"/>
      <w:pPr>
        <w:ind w:left="5667" w:hanging="360"/>
      </w:pPr>
      <w:rPr>
        <w:rFonts w:ascii="Symbol" w:hAnsi="Symbol" w:hint="default"/>
      </w:rPr>
    </w:lvl>
    <w:lvl w:ilvl="7" w:tplc="04090003" w:tentative="1">
      <w:start w:val="1"/>
      <w:numFmt w:val="bullet"/>
      <w:lvlText w:val="o"/>
      <w:lvlJc w:val="left"/>
      <w:pPr>
        <w:ind w:left="6387" w:hanging="360"/>
      </w:pPr>
      <w:rPr>
        <w:rFonts w:ascii="Courier New" w:hAnsi="Courier New" w:cs="Courier New" w:hint="default"/>
      </w:rPr>
    </w:lvl>
    <w:lvl w:ilvl="8" w:tplc="04090005" w:tentative="1">
      <w:start w:val="1"/>
      <w:numFmt w:val="bullet"/>
      <w:lvlText w:val=""/>
      <w:lvlJc w:val="left"/>
      <w:pPr>
        <w:ind w:left="7107" w:hanging="360"/>
      </w:pPr>
      <w:rPr>
        <w:rFonts w:ascii="Wingdings" w:hAnsi="Wingdings" w:hint="default"/>
      </w:rPr>
    </w:lvl>
  </w:abstractNum>
  <w:abstractNum w:abstractNumId="21" w15:restartNumberingAfterBreak="0">
    <w:nsid w:val="53360D27"/>
    <w:multiLevelType w:val="hybridMultilevel"/>
    <w:tmpl w:val="926A99D0"/>
    <w:lvl w:ilvl="0" w:tplc="F0D4A0A0">
      <w:start w:val="5"/>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9153991"/>
    <w:multiLevelType w:val="multilevel"/>
    <w:tmpl w:val="47EA4C5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C10EA0"/>
    <w:multiLevelType w:val="hybridMultilevel"/>
    <w:tmpl w:val="22B84D7A"/>
    <w:lvl w:ilvl="0" w:tplc="7C8810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B6C7B9D"/>
    <w:multiLevelType w:val="hybridMultilevel"/>
    <w:tmpl w:val="B3EE1E02"/>
    <w:lvl w:ilvl="0" w:tplc="FA1CA22A">
      <w:start w:val="11"/>
      <w:numFmt w:val="bullet"/>
      <w:lvlText w:val="-"/>
      <w:lvlJc w:val="left"/>
      <w:pPr>
        <w:ind w:left="927" w:hanging="360"/>
      </w:pPr>
      <w:rPr>
        <w:rFonts w:ascii="Arial" w:eastAsia="Times New Roman" w:hAnsi="Arial" w:cs="Arial" w:hint="default"/>
      </w:rPr>
    </w:lvl>
    <w:lvl w:ilvl="1" w:tplc="042C0003" w:tentative="1">
      <w:start w:val="1"/>
      <w:numFmt w:val="bullet"/>
      <w:lvlText w:val="o"/>
      <w:lvlJc w:val="left"/>
      <w:pPr>
        <w:ind w:left="1647" w:hanging="360"/>
      </w:pPr>
      <w:rPr>
        <w:rFonts w:ascii="Courier New" w:hAnsi="Courier New" w:cs="Courier New" w:hint="default"/>
      </w:rPr>
    </w:lvl>
    <w:lvl w:ilvl="2" w:tplc="042C0005" w:tentative="1">
      <w:start w:val="1"/>
      <w:numFmt w:val="bullet"/>
      <w:lvlText w:val=""/>
      <w:lvlJc w:val="left"/>
      <w:pPr>
        <w:ind w:left="2367" w:hanging="360"/>
      </w:pPr>
      <w:rPr>
        <w:rFonts w:ascii="Wingdings" w:hAnsi="Wingdings" w:hint="default"/>
      </w:rPr>
    </w:lvl>
    <w:lvl w:ilvl="3" w:tplc="042C0001" w:tentative="1">
      <w:start w:val="1"/>
      <w:numFmt w:val="bullet"/>
      <w:lvlText w:val=""/>
      <w:lvlJc w:val="left"/>
      <w:pPr>
        <w:ind w:left="3087" w:hanging="360"/>
      </w:pPr>
      <w:rPr>
        <w:rFonts w:ascii="Symbol" w:hAnsi="Symbol" w:hint="default"/>
      </w:rPr>
    </w:lvl>
    <w:lvl w:ilvl="4" w:tplc="042C0003" w:tentative="1">
      <w:start w:val="1"/>
      <w:numFmt w:val="bullet"/>
      <w:lvlText w:val="o"/>
      <w:lvlJc w:val="left"/>
      <w:pPr>
        <w:ind w:left="3807" w:hanging="360"/>
      </w:pPr>
      <w:rPr>
        <w:rFonts w:ascii="Courier New" w:hAnsi="Courier New" w:cs="Courier New" w:hint="default"/>
      </w:rPr>
    </w:lvl>
    <w:lvl w:ilvl="5" w:tplc="042C0005" w:tentative="1">
      <w:start w:val="1"/>
      <w:numFmt w:val="bullet"/>
      <w:lvlText w:val=""/>
      <w:lvlJc w:val="left"/>
      <w:pPr>
        <w:ind w:left="4527" w:hanging="360"/>
      </w:pPr>
      <w:rPr>
        <w:rFonts w:ascii="Wingdings" w:hAnsi="Wingdings" w:hint="default"/>
      </w:rPr>
    </w:lvl>
    <w:lvl w:ilvl="6" w:tplc="042C0001" w:tentative="1">
      <w:start w:val="1"/>
      <w:numFmt w:val="bullet"/>
      <w:lvlText w:val=""/>
      <w:lvlJc w:val="left"/>
      <w:pPr>
        <w:ind w:left="5247" w:hanging="360"/>
      </w:pPr>
      <w:rPr>
        <w:rFonts w:ascii="Symbol" w:hAnsi="Symbol" w:hint="default"/>
      </w:rPr>
    </w:lvl>
    <w:lvl w:ilvl="7" w:tplc="042C0003" w:tentative="1">
      <w:start w:val="1"/>
      <w:numFmt w:val="bullet"/>
      <w:lvlText w:val="o"/>
      <w:lvlJc w:val="left"/>
      <w:pPr>
        <w:ind w:left="5967" w:hanging="360"/>
      </w:pPr>
      <w:rPr>
        <w:rFonts w:ascii="Courier New" w:hAnsi="Courier New" w:cs="Courier New" w:hint="default"/>
      </w:rPr>
    </w:lvl>
    <w:lvl w:ilvl="8" w:tplc="042C0005" w:tentative="1">
      <w:start w:val="1"/>
      <w:numFmt w:val="bullet"/>
      <w:lvlText w:val=""/>
      <w:lvlJc w:val="left"/>
      <w:pPr>
        <w:ind w:left="6687" w:hanging="360"/>
      </w:pPr>
      <w:rPr>
        <w:rFonts w:ascii="Wingdings" w:hAnsi="Wingdings" w:hint="default"/>
      </w:rPr>
    </w:lvl>
  </w:abstractNum>
  <w:abstractNum w:abstractNumId="25" w15:restartNumberingAfterBreak="0">
    <w:nsid w:val="5FC9673E"/>
    <w:multiLevelType w:val="hybridMultilevel"/>
    <w:tmpl w:val="89CA6E04"/>
    <w:lvl w:ilvl="0" w:tplc="4CDC25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1D6078A"/>
    <w:multiLevelType w:val="hybridMultilevel"/>
    <w:tmpl w:val="6B726D4A"/>
    <w:lvl w:ilvl="0" w:tplc="0EAEAC9C">
      <w:start w:val="11"/>
      <w:numFmt w:val="bullet"/>
      <w:lvlText w:val="-"/>
      <w:lvlJc w:val="left"/>
      <w:pPr>
        <w:ind w:left="927" w:hanging="360"/>
      </w:pPr>
      <w:rPr>
        <w:rFonts w:ascii="Arial" w:eastAsia="Times New Roman" w:hAnsi="Arial" w:cs="Arial" w:hint="default"/>
      </w:rPr>
    </w:lvl>
    <w:lvl w:ilvl="1" w:tplc="042C0003" w:tentative="1">
      <w:start w:val="1"/>
      <w:numFmt w:val="bullet"/>
      <w:lvlText w:val="o"/>
      <w:lvlJc w:val="left"/>
      <w:pPr>
        <w:ind w:left="1647" w:hanging="360"/>
      </w:pPr>
      <w:rPr>
        <w:rFonts w:ascii="Courier New" w:hAnsi="Courier New" w:cs="Courier New" w:hint="default"/>
      </w:rPr>
    </w:lvl>
    <w:lvl w:ilvl="2" w:tplc="042C0005" w:tentative="1">
      <w:start w:val="1"/>
      <w:numFmt w:val="bullet"/>
      <w:lvlText w:val=""/>
      <w:lvlJc w:val="left"/>
      <w:pPr>
        <w:ind w:left="2367" w:hanging="360"/>
      </w:pPr>
      <w:rPr>
        <w:rFonts w:ascii="Wingdings" w:hAnsi="Wingdings" w:hint="default"/>
      </w:rPr>
    </w:lvl>
    <w:lvl w:ilvl="3" w:tplc="042C0001" w:tentative="1">
      <w:start w:val="1"/>
      <w:numFmt w:val="bullet"/>
      <w:lvlText w:val=""/>
      <w:lvlJc w:val="left"/>
      <w:pPr>
        <w:ind w:left="3087" w:hanging="360"/>
      </w:pPr>
      <w:rPr>
        <w:rFonts w:ascii="Symbol" w:hAnsi="Symbol" w:hint="default"/>
      </w:rPr>
    </w:lvl>
    <w:lvl w:ilvl="4" w:tplc="042C0003" w:tentative="1">
      <w:start w:val="1"/>
      <w:numFmt w:val="bullet"/>
      <w:lvlText w:val="o"/>
      <w:lvlJc w:val="left"/>
      <w:pPr>
        <w:ind w:left="3807" w:hanging="360"/>
      </w:pPr>
      <w:rPr>
        <w:rFonts w:ascii="Courier New" w:hAnsi="Courier New" w:cs="Courier New" w:hint="default"/>
      </w:rPr>
    </w:lvl>
    <w:lvl w:ilvl="5" w:tplc="042C0005" w:tentative="1">
      <w:start w:val="1"/>
      <w:numFmt w:val="bullet"/>
      <w:lvlText w:val=""/>
      <w:lvlJc w:val="left"/>
      <w:pPr>
        <w:ind w:left="4527" w:hanging="360"/>
      </w:pPr>
      <w:rPr>
        <w:rFonts w:ascii="Wingdings" w:hAnsi="Wingdings" w:hint="default"/>
      </w:rPr>
    </w:lvl>
    <w:lvl w:ilvl="6" w:tplc="042C0001" w:tentative="1">
      <w:start w:val="1"/>
      <w:numFmt w:val="bullet"/>
      <w:lvlText w:val=""/>
      <w:lvlJc w:val="left"/>
      <w:pPr>
        <w:ind w:left="5247" w:hanging="360"/>
      </w:pPr>
      <w:rPr>
        <w:rFonts w:ascii="Symbol" w:hAnsi="Symbol" w:hint="default"/>
      </w:rPr>
    </w:lvl>
    <w:lvl w:ilvl="7" w:tplc="042C0003" w:tentative="1">
      <w:start w:val="1"/>
      <w:numFmt w:val="bullet"/>
      <w:lvlText w:val="o"/>
      <w:lvlJc w:val="left"/>
      <w:pPr>
        <w:ind w:left="5967" w:hanging="360"/>
      </w:pPr>
      <w:rPr>
        <w:rFonts w:ascii="Courier New" w:hAnsi="Courier New" w:cs="Courier New" w:hint="default"/>
      </w:rPr>
    </w:lvl>
    <w:lvl w:ilvl="8" w:tplc="042C0005" w:tentative="1">
      <w:start w:val="1"/>
      <w:numFmt w:val="bullet"/>
      <w:lvlText w:val=""/>
      <w:lvlJc w:val="left"/>
      <w:pPr>
        <w:ind w:left="6687" w:hanging="360"/>
      </w:pPr>
      <w:rPr>
        <w:rFonts w:ascii="Wingdings" w:hAnsi="Wingdings" w:hint="default"/>
      </w:rPr>
    </w:lvl>
  </w:abstractNum>
  <w:abstractNum w:abstractNumId="27" w15:restartNumberingAfterBreak="0">
    <w:nsid w:val="6BF97699"/>
    <w:multiLevelType w:val="hybridMultilevel"/>
    <w:tmpl w:val="5BA4F49A"/>
    <w:lvl w:ilvl="0" w:tplc="F1AE4916">
      <w:start w:val="1"/>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C0602A0"/>
    <w:multiLevelType w:val="hybridMultilevel"/>
    <w:tmpl w:val="62E4596E"/>
    <w:lvl w:ilvl="0" w:tplc="56186FD2">
      <w:numFmt w:val="bullet"/>
      <w:lvlText w:val="-"/>
      <w:lvlJc w:val="left"/>
      <w:pPr>
        <w:ind w:left="927" w:hanging="360"/>
      </w:pPr>
      <w:rPr>
        <w:rFonts w:ascii="Arial" w:eastAsiaTheme="minorEastAsia" w:hAnsi="Arial" w:cs="Arial"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6F2534D6"/>
    <w:multiLevelType w:val="multilevel"/>
    <w:tmpl w:val="78D4DC6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8610F"/>
    <w:multiLevelType w:val="hybridMultilevel"/>
    <w:tmpl w:val="1F38F226"/>
    <w:lvl w:ilvl="0" w:tplc="4114FC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73654CD4"/>
    <w:multiLevelType w:val="multilevel"/>
    <w:tmpl w:val="510230C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896F3A"/>
    <w:multiLevelType w:val="multilevel"/>
    <w:tmpl w:val="BE6474A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1A4777"/>
    <w:multiLevelType w:val="hybridMultilevel"/>
    <w:tmpl w:val="10AACC54"/>
    <w:lvl w:ilvl="0" w:tplc="0F9E6026">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150094875">
    <w:abstractNumId w:val="15"/>
  </w:num>
  <w:num w:numId="2" w16cid:durableId="1333876994">
    <w:abstractNumId w:val="1"/>
  </w:num>
  <w:num w:numId="3" w16cid:durableId="1859922784">
    <w:abstractNumId w:val="0"/>
  </w:num>
  <w:num w:numId="4" w16cid:durableId="1655647190">
    <w:abstractNumId w:val="26"/>
  </w:num>
  <w:num w:numId="5" w16cid:durableId="1961181255">
    <w:abstractNumId w:val="24"/>
  </w:num>
  <w:num w:numId="6" w16cid:durableId="793523451">
    <w:abstractNumId w:val="10"/>
  </w:num>
  <w:num w:numId="7" w16cid:durableId="743575822">
    <w:abstractNumId w:val="32"/>
  </w:num>
  <w:num w:numId="8" w16cid:durableId="1583488503">
    <w:abstractNumId w:val="7"/>
  </w:num>
  <w:num w:numId="9" w16cid:durableId="853885546">
    <w:abstractNumId w:val="31"/>
  </w:num>
  <w:num w:numId="10" w16cid:durableId="1821069522">
    <w:abstractNumId w:val="12"/>
  </w:num>
  <w:num w:numId="11" w16cid:durableId="1311667522">
    <w:abstractNumId w:val="16"/>
  </w:num>
  <w:num w:numId="12" w16cid:durableId="654382775">
    <w:abstractNumId w:val="29"/>
  </w:num>
  <w:num w:numId="13" w16cid:durableId="1246112564">
    <w:abstractNumId w:val="6"/>
  </w:num>
  <w:num w:numId="14" w16cid:durableId="942691695">
    <w:abstractNumId w:val="28"/>
  </w:num>
  <w:num w:numId="15" w16cid:durableId="1270312665">
    <w:abstractNumId w:val="4"/>
  </w:num>
  <w:num w:numId="16" w16cid:durableId="2134711451">
    <w:abstractNumId w:val="19"/>
  </w:num>
  <w:num w:numId="17" w16cid:durableId="1617757050">
    <w:abstractNumId w:val="20"/>
  </w:num>
  <w:num w:numId="18" w16cid:durableId="1304042886">
    <w:abstractNumId w:val="13"/>
  </w:num>
  <w:num w:numId="19" w16cid:durableId="1404334729">
    <w:abstractNumId w:val="3"/>
  </w:num>
  <w:num w:numId="20" w16cid:durableId="1344669432">
    <w:abstractNumId w:val="25"/>
  </w:num>
  <w:num w:numId="21" w16cid:durableId="1556088089">
    <w:abstractNumId w:val="8"/>
  </w:num>
  <w:num w:numId="22" w16cid:durableId="1679044155">
    <w:abstractNumId w:val="33"/>
  </w:num>
  <w:num w:numId="23" w16cid:durableId="1757701107">
    <w:abstractNumId w:val="21"/>
  </w:num>
  <w:num w:numId="24" w16cid:durableId="766537719">
    <w:abstractNumId w:val="9"/>
  </w:num>
  <w:num w:numId="25" w16cid:durableId="1001157541">
    <w:abstractNumId w:val="14"/>
  </w:num>
  <w:num w:numId="26" w16cid:durableId="2070881675">
    <w:abstractNumId w:val="5"/>
  </w:num>
  <w:num w:numId="27" w16cid:durableId="1100446430">
    <w:abstractNumId w:val="17"/>
  </w:num>
  <w:num w:numId="28" w16cid:durableId="760486421">
    <w:abstractNumId w:val="2"/>
  </w:num>
  <w:num w:numId="29" w16cid:durableId="700471380">
    <w:abstractNumId w:val="27"/>
  </w:num>
  <w:num w:numId="30" w16cid:durableId="764031680">
    <w:abstractNumId w:val="11"/>
  </w:num>
  <w:num w:numId="31" w16cid:durableId="1567569133">
    <w:abstractNumId w:val="23"/>
  </w:num>
  <w:num w:numId="32" w16cid:durableId="249966285">
    <w:abstractNumId w:val="30"/>
  </w:num>
  <w:num w:numId="33" w16cid:durableId="814300869">
    <w:abstractNumId w:val="18"/>
  </w:num>
  <w:num w:numId="34" w16cid:durableId="3819520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A3"/>
    <w:rsid w:val="00001711"/>
    <w:rsid w:val="0000171B"/>
    <w:rsid w:val="000042DE"/>
    <w:rsid w:val="00007B05"/>
    <w:rsid w:val="00010BEB"/>
    <w:rsid w:val="00011311"/>
    <w:rsid w:val="00011AB4"/>
    <w:rsid w:val="00011C96"/>
    <w:rsid w:val="000123F0"/>
    <w:rsid w:val="000126CD"/>
    <w:rsid w:val="00012C87"/>
    <w:rsid w:val="0001449C"/>
    <w:rsid w:val="00014DE3"/>
    <w:rsid w:val="00017BD3"/>
    <w:rsid w:val="0002188D"/>
    <w:rsid w:val="000218BA"/>
    <w:rsid w:val="00021A4A"/>
    <w:rsid w:val="0002210D"/>
    <w:rsid w:val="00024402"/>
    <w:rsid w:val="000268E1"/>
    <w:rsid w:val="00026B46"/>
    <w:rsid w:val="00026BA4"/>
    <w:rsid w:val="000273A3"/>
    <w:rsid w:val="0003048F"/>
    <w:rsid w:val="000306FE"/>
    <w:rsid w:val="0003242F"/>
    <w:rsid w:val="00033972"/>
    <w:rsid w:val="00033B4A"/>
    <w:rsid w:val="00036D61"/>
    <w:rsid w:val="000379BC"/>
    <w:rsid w:val="00037EFC"/>
    <w:rsid w:val="00040825"/>
    <w:rsid w:val="00040908"/>
    <w:rsid w:val="0004185E"/>
    <w:rsid w:val="000452C7"/>
    <w:rsid w:val="00046AA2"/>
    <w:rsid w:val="00046E93"/>
    <w:rsid w:val="00047068"/>
    <w:rsid w:val="00050146"/>
    <w:rsid w:val="00051FCF"/>
    <w:rsid w:val="00053153"/>
    <w:rsid w:val="000547D3"/>
    <w:rsid w:val="00055956"/>
    <w:rsid w:val="000562EA"/>
    <w:rsid w:val="00056DFD"/>
    <w:rsid w:val="000572E9"/>
    <w:rsid w:val="00060558"/>
    <w:rsid w:val="0006081B"/>
    <w:rsid w:val="00061941"/>
    <w:rsid w:val="00061EB4"/>
    <w:rsid w:val="00062E3A"/>
    <w:rsid w:val="0006366A"/>
    <w:rsid w:val="0006366C"/>
    <w:rsid w:val="00063883"/>
    <w:rsid w:val="00064CAC"/>
    <w:rsid w:val="00072981"/>
    <w:rsid w:val="00073879"/>
    <w:rsid w:val="00073DF5"/>
    <w:rsid w:val="00077D12"/>
    <w:rsid w:val="000809D5"/>
    <w:rsid w:val="00082549"/>
    <w:rsid w:val="000836DA"/>
    <w:rsid w:val="00083B66"/>
    <w:rsid w:val="000842FC"/>
    <w:rsid w:val="00086986"/>
    <w:rsid w:val="00087C36"/>
    <w:rsid w:val="0009281B"/>
    <w:rsid w:val="00093110"/>
    <w:rsid w:val="00093C83"/>
    <w:rsid w:val="0009750D"/>
    <w:rsid w:val="000A2200"/>
    <w:rsid w:val="000A3D1C"/>
    <w:rsid w:val="000A4F25"/>
    <w:rsid w:val="000A522F"/>
    <w:rsid w:val="000A5AFC"/>
    <w:rsid w:val="000A5C0C"/>
    <w:rsid w:val="000A5CBF"/>
    <w:rsid w:val="000A7295"/>
    <w:rsid w:val="000B1480"/>
    <w:rsid w:val="000B189C"/>
    <w:rsid w:val="000B2379"/>
    <w:rsid w:val="000B6482"/>
    <w:rsid w:val="000C07E6"/>
    <w:rsid w:val="000C2B38"/>
    <w:rsid w:val="000C39C7"/>
    <w:rsid w:val="000C3E97"/>
    <w:rsid w:val="000C4A7C"/>
    <w:rsid w:val="000C6668"/>
    <w:rsid w:val="000C6BD7"/>
    <w:rsid w:val="000C72E8"/>
    <w:rsid w:val="000D22E2"/>
    <w:rsid w:val="000D720F"/>
    <w:rsid w:val="000D76CC"/>
    <w:rsid w:val="000E1FB5"/>
    <w:rsid w:val="000E25A2"/>
    <w:rsid w:val="000E4051"/>
    <w:rsid w:val="000E4D9A"/>
    <w:rsid w:val="000E538E"/>
    <w:rsid w:val="000E75D3"/>
    <w:rsid w:val="000E7CF8"/>
    <w:rsid w:val="000F0EC4"/>
    <w:rsid w:val="000F1BB8"/>
    <w:rsid w:val="000F33A4"/>
    <w:rsid w:val="000F3B33"/>
    <w:rsid w:val="000F48CD"/>
    <w:rsid w:val="000F4D25"/>
    <w:rsid w:val="000F63D4"/>
    <w:rsid w:val="000F64C0"/>
    <w:rsid w:val="000F7E15"/>
    <w:rsid w:val="00101A5D"/>
    <w:rsid w:val="00101EFA"/>
    <w:rsid w:val="001048A1"/>
    <w:rsid w:val="00105BFC"/>
    <w:rsid w:val="00110C73"/>
    <w:rsid w:val="00112F77"/>
    <w:rsid w:val="00113A56"/>
    <w:rsid w:val="00116285"/>
    <w:rsid w:val="001178C1"/>
    <w:rsid w:val="00124446"/>
    <w:rsid w:val="00125071"/>
    <w:rsid w:val="0012572A"/>
    <w:rsid w:val="00127FBC"/>
    <w:rsid w:val="00132435"/>
    <w:rsid w:val="001325DD"/>
    <w:rsid w:val="001339CA"/>
    <w:rsid w:val="00135233"/>
    <w:rsid w:val="00135835"/>
    <w:rsid w:val="00141E59"/>
    <w:rsid w:val="00141F78"/>
    <w:rsid w:val="00142A7D"/>
    <w:rsid w:val="00145EBB"/>
    <w:rsid w:val="00147429"/>
    <w:rsid w:val="00150B52"/>
    <w:rsid w:val="0015325B"/>
    <w:rsid w:val="0015627B"/>
    <w:rsid w:val="001566FE"/>
    <w:rsid w:val="001575BA"/>
    <w:rsid w:val="00157CB8"/>
    <w:rsid w:val="00161D35"/>
    <w:rsid w:val="0016398D"/>
    <w:rsid w:val="001645AE"/>
    <w:rsid w:val="001647E9"/>
    <w:rsid w:val="001650FA"/>
    <w:rsid w:val="00166880"/>
    <w:rsid w:val="0016688E"/>
    <w:rsid w:val="00166E34"/>
    <w:rsid w:val="00166E9A"/>
    <w:rsid w:val="001674C0"/>
    <w:rsid w:val="001677F8"/>
    <w:rsid w:val="00171DB2"/>
    <w:rsid w:val="00172B45"/>
    <w:rsid w:val="0017486F"/>
    <w:rsid w:val="00176B1D"/>
    <w:rsid w:val="00180433"/>
    <w:rsid w:val="001804B5"/>
    <w:rsid w:val="00182B87"/>
    <w:rsid w:val="001852DD"/>
    <w:rsid w:val="00185D71"/>
    <w:rsid w:val="00185D97"/>
    <w:rsid w:val="001866A6"/>
    <w:rsid w:val="00186962"/>
    <w:rsid w:val="00187CF8"/>
    <w:rsid w:val="001901D6"/>
    <w:rsid w:val="00190A7E"/>
    <w:rsid w:val="0019246C"/>
    <w:rsid w:val="00194243"/>
    <w:rsid w:val="0019499A"/>
    <w:rsid w:val="001959EE"/>
    <w:rsid w:val="00195B48"/>
    <w:rsid w:val="001A2C0B"/>
    <w:rsid w:val="001A5072"/>
    <w:rsid w:val="001A538E"/>
    <w:rsid w:val="001A5694"/>
    <w:rsid w:val="001A57EA"/>
    <w:rsid w:val="001A6817"/>
    <w:rsid w:val="001A7510"/>
    <w:rsid w:val="001B0243"/>
    <w:rsid w:val="001B0A4F"/>
    <w:rsid w:val="001B3772"/>
    <w:rsid w:val="001B38F1"/>
    <w:rsid w:val="001B63E3"/>
    <w:rsid w:val="001B66F9"/>
    <w:rsid w:val="001B7285"/>
    <w:rsid w:val="001C1DB9"/>
    <w:rsid w:val="001C3D46"/>
    <w:rsid w:val="001C57EB"/>
    <w:rsid w:val="001D0376"/>
    <w:rsid w:val="001D152D"/>
    <w:rsid w:val="001D4763"/>
    <w:rsid w:val="001D4818"/>
    <w:rsid w:val="001D4B98"/>
    <w:rsid w:val="001D5B7B"/>
    <w:rsid w:val="001E0E6F"/>
    <w:rsid w:val="001E11C0"/>
    <w:rsid w:val="001E52BF"/>
    <w:rsid w:val="001F4204"/>
    <w:rsid w:val="001F4DB5"/>
    <w:rsid w:val="001F704B"/>
    <w:rsid w:val="0020361E"/>
    <w:rsid w:val="00206158"/>
    <w:rsid w:val="002065A7"/>
    <w:rsid w:val="0020793B"/>
    <w:rsid w:val="00207983"/>
    <w:rsid w:val="00210A03"/>
    <w:rsid w:val="00211030"/>
    <w:rsid w:val="00213E14"/>
    <w:rsid w:val="00216A2B"/>
    <w:rsid w:val="00217783"/>
    <w:rsid w:val="0022266C"/>
    <w:rsid w:val="00225F5A"/>
    <w:rsid w:val="0022658D"/>
    <w:rsid w:val="00230C87"/>
    <w:rsid w:val="0023252E"/>
    <w:rsid w:val="0023314F"/>
    <w:rsid w:val="0023705F"/>
    <w:rsid w:val="0023750F"/>
    <w:rsid w:val="00240070"/>
    <w:rsid w:val="0024123A"/>
    <w:rsid w:val="0024413D"/>
    <w:rsid w:val="00245403"/>
    <w:rsid w:val="0024676F"/>
    <w:rsid w:val="00246B40"/>
    <w:rsid w:val="00250307"/>
    <w:rsid w:val="00252413"/>
    <w:rsid w:val="00252646"/>
    <w:rsid w:val="00252E64"/>
    <w:rsid w:val="00253712"/>
    <w:rsid w:val="002606BF"/>
    <w:rsid w:val="00260BE5"/>
    <w:rsid w:val="00260CAB"/>
    <w:rsid w:val="002616D6"/>
    <w:rsid w:val="00261763"/>
    <w:rsid w:val="002620FA"/>
    <w:rsid w:val="00262C97"/>
    <w:rsid w:val="0026395B"/>
    <w:rsid w:val="0026737D"/>
    <w:rsid w:val="00267BFE"/>
    <w:rsid w:val="00272755"/>
    <w:rsid w:val="0027340F"/>
    <w:rsid w:val="00276B8E"/>
    <w:rsid w:val="002801E1"/>
    <w:rsid w:val="0028105D"/>
    <w:rsid w:val="002818AF"/>
    <w:rsid w:val="002822F5"/>
    <w:rsid w:val="00283FED"/>
    <w:rsid w:val="002872B6"/>
    <w:rsid w:val="00287E9B"/>
    <w:rsid w:val="00291520"/>
    <w:rsid w:val="00291F89"/>
    <w:rsid w:val="002929B7"/>
    <w:rsid w:val="00294303"/>
    <w:rsid w:val="00296C1C"/>
    <w:rsid w:val="00297955"/>
    <w:rsid w:val="00297C42"/>
    <w:rsid w:val="00297E8B"/>
    <w:rsid w:val="002A06B8"/>
    <w:rsid w:val="002A130D"/>
    <w:rsid w:val="002A442A"/>
    <w:rsid w:val="002A6741"/>
    <w:rsid w:val="002A69AB"/>
    <w:rsid w:val="002A721D"/>
    <w:rsid w:val="002A7463"/>
    <w:rsid w:val="002B2971"/>
    <w:rsid w:val="002B3A5E"/>
    <w:rsid w:val="002B45A5"/>
    <w:rsid w:val="002B6155"/>
    <w:rsid w:val="002B6280"/>
    <w:rsid w:val="002B66C4"/>
    <w:rsid w:val="002B7A85"/>
    <w:rsid w:val="002B7B02"/>
    <w:rsid w:val="002C18D9"/>
    <w:rsid w:val="002C192C"/>
    <w:rsid w:val="002C3570"/>
    <w:rsid w:val="002C56AC"/>
    <w:rsid w:val="002C5C7B"/>
    <w:rsid w:val="002C6D71"/>
    <w:rsid w:val="002C78D7"/>
    <w:rsid w:val="002D0FEA"/>
    <w:rsid w:val="002D32C0"/>
    <w:rsid w:val="002D3E88"/>
    <w:rsid w:val="002D68C7"/>
    <w:rsid w:val="002E1141"/>
    <w:rsid w:val="002E18B7"/>
    <w:rsid w:val="002E3F69"/>
    <w:rsid w:val="002E44FB"/>
    <w:rsid w:val="002E6E26"/>
    <w:rsid w:val="002F0089"/>
    <w:rsid w:val="002F137E"/>
    <w:rsid w:val="002F227D"/>
    <w:rsid w:val="002F4E90"/>
    <w:rsid w:val="002F533A"/>
    <w:rsid w:val="002F661B"/>
    <w:rsid w:val="002F6EA6"/>
    <w:rsid w:val="00300F79"/>
    <w:rsid w:val="003039E2"/>
    <w:rsid w:val="0030665C"/>
    <w:rsid w:val="0030742B"/>
    <w:rsid w:val="003074BE"/>
    <w:rsid w:val="00311145"/>
    <w:rsid w:val="00311724"/>
    <w:rsid w:val="003117DB"/>
    <w:rsid w:val="00312EE5"/>
    <w:rsid w:val="003202A5"/>
    <w:rsid w:val="00320C29"/>
    <w:rsid w:val="003212B4"/>
    <w:rsid w:val="00321ED0"/>
    <w:rsid w:val="003228AD"/>
    <w:rsid w:val="00326409"/>
    <w:rsid w:val="00326978"/>
    <w:rsid w:val="0032716B"/>
    <w:rsid w:val="00331B2C"/>
    <w:rsid w:val="0033449E"/>
    <w:rsid w:val="00335B1F"/>
    <w:rsid w:val="00335F27"/>
    <w:rsid w:val="003363D5"/>
    <w:rsid w:val="003370FA"/>
    <w:rsid w:val="00337806"/>
    <w:rsid w:val="00337B8A"/>
    <w:rsid w:val="00341451"/>
    <w:rsid w:val="00343B9F"/>
    <w:rsid w:val="003443A4"/>
    <w:rsid w:val="00345F35"/>
    <w:rsid w:val="0034617E"/>
    <w:rsid w:val="003509E7"/>
    <w:rsid w:val="003524C8"/>
    <w:rsid w:val="003528A4"/>
    <w:rsid w:val="00352E2C"/>
    <w:rsid w:val="00360238"/>
    <w:rsid w:val="0036032A"/>
    <w:rsid w:val="0036057B"/>
    <w:rsid w:val="0036209F"/>
    <w:rsid w:val="00364A1B"/>
    <w:rsid w:val="003665F6"/>
    <w:rsid w:val="00366B57"/>
    <w:rsid w:val="00371129"/>
    <w:rsid w:val="00371D2A"/>
    <w:rsid w:val="00372821"/>
    <w:rsid w:val="00372BF4"/>
    <w:rsid w:val="00373559"/>
    <w:rsid w:val="00373746"/>
    <w:rsid w:val="00374902"/>
    <w:rsid w:val="00374B3A"/>
    <w:rsid w:val="00374E50"/>
    <w:rsid w:val="0037523A"/>
    <w:rsid w:val="00375D36"/>
    <w:rsid w:val="003777AE"/>
    <w:rsid w:val="00381DB0"/>
    <w:rsid w:val="0038207E"/>
    <w:rsid w:val="003823C5"/>
    <w:rsid w:val="003846FA"/>
    <w:rsid w:val="003858C8"/>
    <w:rsid w:val="00385D44"/>
    <w:rsid w:val="003864A7"/>
    <w:rsid w:val="00391555"/>
    <w:rsid w:val="00391E39"/>
    <w:rsid w:val="003974EF"/>
    <w:rsid w:val="003A102D"/>
    <w:rsid w:val="003A1594"/>
    <w:rsid w:val="003A5920"/>
    <w:rsid w:val="003A6C53"/>
    <w:rsid w:val="003B47AE"/>
    <w:rsid w:val="003B5C69"/>
    <w:rsid w:val="003C0915"/>
    <w:rsid w:val="003C1C7D"/>
    <w:rsid w:val="003C33EA"/>
    <w:rsid w:val="003C56CF"/>
    <w:rsid w:val="003C64CB"/>
    <w:rsid w:val="003C76E7"/>
    <w:rsid w:val="003D1637"/>
    <w:rsid w:val="003D2C99"/>
    <w:rsid w:val="003D356A"/>
    <w:rsid w:val="003D3882"/>
    <w:rsid w:val="003D39BB"/>
    <w:rsid w:val="003D4F2C"/>
    <w:rsid w:val="003D7C2A"/>
    <w:rsid w:val="003E0D89"/>
    <w:rsid w:val="003E127B"/>
    <w:rsid w:val="003E3BCB"/>
    <w:rsid w:val="003E727D"/>
    <w:rsid w:val="003E74D4"/>
    <w:rsid w:val="003F170F"/>
    <w:rsid w:val="003F18F2"/>
    <w:rsid w:val="003F1D2D"/>
    <w:rsid w:val="003F2925"/>
    <w:rsid w:val="003F2DE7"/>
    <w:rsid w:val="003F6920"/>
    <w:rsid w:val="003F6CF6"/>
    <w:rsid w:val="00400CEF"/>
    <w:rsid w:val="00402B4C"/>
    <w:rsid w:val="00403467"/>
    <w:rsid w:val="00404124"/>
    <w:rsid w:val="0040429A"/>
    <w:rsid w:val="004055AA"/>
    <w:rsid w:val="00405B9D"/>
    <w:rsid w:val="00410B0C"/>
    <w:rsid w:val="00411DD8"/>
    <w:rsid w:val="00412A60"/>
    <w:rsid w:val="00413117"/>
    <w:rsid w:val="004131EC"/>
    <w:rsid w:val="00413A8A"/>
    <w:rsid w:val="00414A35"/>
    <w:rsid w:val="00414D6D"/>
    <w:rsid w:val="00415137"/>
    <w:rsid w:val="00417817"/>
    <w:rsid w:val="0042473D"/>
    <w:rsid w:val="004262F7"/>
    <w:rsid w:val="0042767B"/>
    <w:rsid w:val="0043098E"/>
    <w:rsid w:val="004315A3"/>
    <w:rsid w:val="004329B3"/>
    <w:rsid w:val="004341E3"/>
    <w:rsid w:val="004345D7"/>
    <w:rsid w:val="00434867"/>
    <w:rsid w:val="00437638"/>
    <w:rsid w:val="00437EF1"/>
    <w:rsid w:val="00443AC7"/>
    <w:rsid w:val="0044493B"/>
    <w:rsid w:val="00446CD0"/>
    <w:rsid w:val="00450CC2"/>
    <w:rsid w:val="00452CFD"/>
    <w:rsid w:val="0045396F"/>
    <w:rsid w:val="00454EF8"/>
    <w:rsid w:val="00457074"/>
    <w:rsid w:val="0046108F"/>
    <w:rsid w:val="00462880"/>
    <w:rsid w:val="00462C46"/>
    <w:rsid w:val="00463674"/>
    <w:rsid w:val="00465279"/>
    <w:rsid w:val="00465C07"/>
    <w:rsid w:val="00466CC3"/>
    <w:rsid w:val="004676D3"/>
    <w:rsid w:val="00467722"/>
    <w:rsid w:val="0046778C"/>
    <w:rsid w:val="00467801"/>
    <w:rsid w:val="0047145A"/>
    <w:rsid w:val="00471A1B"/>
    <w:rsid w:val="00471FC9"/>
    <w:rsid w:val="0047310D"/>
    <w:rsid w:val="0047406C"/>
    <w:rsid w:val="004756B2"/>
    <w:rsid w:val="00475E2E"/>
    <w:rsid w:val="004762CB"/>
    <w:rsid w:val="004768D4"/>
    <w:rsid w:val="004801EC"/>
    <w:rsid w:val="004809A2"/>
    <w:rsid w:val="00481206"/>
    <w:rsid w:val="004814D1"/>
    <w:rsid w:val="004837FB"/>
    <w:rsid w:val="004865BA"/>
    <w:rsid w:val="00486F51"/>
    <w:rsid w:val="004913B0"/>
    <w:rsid w:val="00491861"/>
    <w:rsid w:val="00492EF7"/>
    <w:rsid w:val="00493014"/>
    <w:rsid w:val="00493AF7"/>
    <w:rsid w:val="00495FEB"/>
    <w:rsid w:val="00496CF7"/>
    <w:rsid w:val="004979CF"/>
    <w:rsid w:val="00497C3C"/>
    <w:rsid w:val="004A0949"/>
    <w:rsid w:val="004A1133"/>
    <w:rsid w:val="004A1949"/>
    <w:rsid w:val="004A1A2C"/>
    <w:rsid w:val="004A2A52"/>
    <w:rsid w:val="004A4B34"/>
    <w:rsid w:val="004A562F"/>
    <w:rsid w:val="004A72C1"/>
    <w:rsid w:val="004A7B3F"/>
    <w:rsid w:val="004B072C"/>
    <w:rsid w:val="004B083C"/>
    <w:rsid w:val="004B0DF3"/>
    <w:rsid w:val="004B1921"/>
    <w:rsid w:val="004B34DA"/>
    <w:rsid w:val="004B3E3B"/>
    <w:rsid w:val="004B5CA7"/>
    <w:rsid w:val="004C3ACD"/>
    <w:rsid w:val="004C4E27"/>
    <w:rsid w:val="004C5AC7"/>
    <w:rsid w:val="004C61AD"/>
    <w:rsid w:val="004C675F"/>
    <w:rsid w:val="004D1312"/>
    <w:rsid w:val="004D1381"/>
    <w:rsid w:val="004D3196"/>
    <w:rsid w:val="004D4F90"/>
    <w:rsid w:val="004D58DA"/>
    <w:rsid w:val="004D7C43"/>
    <w:rsid w:val="004E00F7"/>
    <w:rsid w:val="004E0E3B"/>
    <w:rsid w:val="004E2347"/>
    <w:rsid w:val="004E36A1"/>
    <w:rsid w:val="004E3EAA"/>
    <w:rsid w:val="004E6769"/>
    <w:rsid w:val="004F0E44"/>
    <w:rsid w:val="00501203"/>
    <w:rsid w:val="00501265"/>
    <w:rsid w:val="00501D68"/>
    <w:rsid w:val="00503D5A"/>
    <w:rsid w:val="00504938"/>
    <w:rsid w:val="005059EC"/>
    <w:rsid w:val="00507A48"/>
    <w:rsid w:val="00510039"/>
    <w:rsid w:val="00510315"/>
    <w:rsid w:val="0051237C"/>
    <w:rsid w:val="0051276F"/>
    <w:rsid w:val="0051470F"/>
    <w:rsid w:val="005170C3"/>
    <w:rsid w:val="005178A7"/>
    <w:rsid w:val="00521AAE"/>
    <w:rsid w:val="00521D94"/>
    <w:rsid w:val="00522C6F"/>
    <w:rsid w:val="00523F66"/>
    <w:rsid w:val="00525BC8"/>
    <w:rsid w:val="0052610E"/>
    <w:rsid w:val="00526A4E"/>
    <w:rsid w:val="0052735C"/>
    <w:rsid w:val="005278C0"/>
    <w:rsid w:val="00530126"/>
    <w:rsid w:val="00531EEA"/>
    <w:rsid w:val="00532008"/>
    <w:rsid w:val="005337F1"/>
    <w:rsid w:val="00534F3C"/>
    <w:rsid w:val="00536DC1"/>
    <w:rsid w:val="00537121"/>
    <w:rsid w:val="005377A2"/>
    <w:rsid w:val="00540C32"/>
    <w:rsid w:val="00547870"/>
    <w:rsid w:val="0055135B"/>
    <w:rsid w:val="00551CC9"/>
    <w:rsid w:val="00552086"/>
    <w:rsid w:val="005531D3"/>
    <w:rsid w:val="00553FC9"/>
    <w:rsid w:val="00554AEB"/>
    <w:rsid w:val="00554B20"/>
    <w:rsid w:val="00555C83"/>
    <w:rsid w:val="005606D1"/>
    <w:rsid w:val="00560C35"/>
    <w:rsid w:val="00560FE2"/>
    <w:rsid w:val="00561DCF"/>
    <w:rsid w:val="005622AF"/>
    <w:rsid w:val="00571190"/>
    <w:rsid w:val="00571683"/>
    <w:rsid w:val="00573182"/>
    <w:rsid w:val="00574AA3"/>
    <w:rsid w:val="005762CF"/>
    <w:rsid w:val="00576D69"/>
    <w:rsid w:val="00576EAA"/>
    <w:rsid w:val="005777EC"/>
    <w:rsid w:val="00581B44"/>
    <w:rsid w:val="00582E02"/>
    <w:rsid w:val="00582EE0"/>
    <w:rsid w:val="005836CF"/>
    <w:rsid w:val="00584BD0"/>
    <w:rsid w:val="0058786A"/>
    <w:rsid w:val="00594335"/>
    <w:rsid w:val="00596A29"/>
    <w:rsid w:val="0059761C"/>
    <w:rsid w:val="00597ABF"/>
    <w:rsid w:val="005A0C77"/>
    <w:rsid w:val="005A1997"/>
    <w:rsid w:val="005A1ECD"/>
    <w:rsid w:val="005A2BC9"/>
    <w:rsid w:val="005A3B76"/>
    <w:rsid w:val="005A43CF"/>
    <w:rsid w:val="005A45DB"/>
    <w:rsid w:val="005A48D6"/>
    <w:rsid w:val="005A5CF7"/>
    <w:rsid w:val="005A71BB"/>
    <w:rsid w:val="005A760C"/>
    <w:rsid w:val="005A7CB0"/>
    <w:rsid w:val="005B05F7"/>
    <w:rsid w:val="005B1519"/>
    <w:rsid w:val="005B348E"/>
    <w:rsid w:val="005B401B"/>
    <w:rsid w:val="005B4968"/>
    <w:rsid w:val="005C06D1"/>
    <w:rsid w:val="005C46E3"/>
    <w:rsid w:val="005C5403"/>
    <w:rsid w:val="005C772B"/>
    <w:rsid w:val="005D011D"/>
    <w:rsid w:val="005D1114"/>
    <w:rsid w:val="005D2A2F"/>
    <w:rsid w:val="005D3DF2"/>
    <w:rsid w:val="005D4C5B"/>
    <w:rsid w:val="005D6282"/>
    <w:rsid w:val="005D6CAD"/>
    <w:rsid w:val="005E17F2"/>
    <w:rsid w:val="005E5566"/>
    <w:rsid w:val="005F1058"/>
    <w:rsid w:val="005F3B41"/>
    <w:rsid w:val="005F5EDF"/>
    <w:rsid w:val="005F718B"/>
    <w:rsid w:val="00601B2D"/>
    <w:rsid w:val="00603E36"/>
    <w:rsid w:val="006075D4"/>
    <w:rsid w:val="00610448"/>
    <w:rsid w:val="0061359E"/>
    <w:rsid w:val="0061370B"/>
    <w:rsid w:val="0061519E"/>
    <w:rsid w:val="00615E0C"/>
    <w:rsid w:val="00616654"/>
    <w:rsid w:val="0062050D"/>
    <w:rsid w:val="00622848"/>
    <w:rsid w:val="006255F7"/>
    <w:rsid w:val="00625A30"/>
    <w:rsid w:val="00627945"/>
    <w:rsid w:val="0063117B"/>
    <w:rsid w:val="00631D5A"/>
    <w:rsid w:val="00632A85"/>
    <w:rsid w:val="00633312"/>
    <w:rsid w:val="00634D0D"/>
    <w:rsid w:val="00635373"/>
    <w:rsid w:val="006366E1"/>
    <w:rsid w:val="006367D0"/>
    <w:rsid w:val="00636A0C"/>
    <w:rsid w:val="00640466"/>
    <w:rsid w:val="00640901"/>
    <w:rsid w:val="00640D91"/>
    <w:rsid w:val="0064157B"/>
    <w:rsid w:val="00642F86"/>
    <w:rsid w:val="006431BF"/>
    <w:rsid w:val="0064330B"/>
    <w:rsid w:val="006441E3"/>
    <w:rsid w:val="00646D27"/>
    <w:rsid w:val="00647BC9"/>
    <w:rsid w:val="00650FF3"/>
    <w:rsid w:val="00651096"/>
    <w:rsid w:val="00651533"/>
    <w:rsid w:val="006515C9"/>
    <w:rsid w:val="0065493E"/>
    <w:rsid w:val="006604F4"/>
    <w:rsid w:val="0066196E"/>
    <w:rsid w:val="00661C51"/>
    <w:rsid w:val="00661F99"/>
    <w:rsid w:val="00664865"/>
    <w:rsid w:val="00665366"/>
    <w:rsid w:val="00670276"/>
    <w:rsid w:val="00670452"/>
    <w:rsid w:val="00670C9D"/>
    <w:rsid w:val="006710EB"/>
    <w:rsid w:val="0067122F"/>
    <w:rsid w:val="00671809"/>
    <w:rsid w:val="006728E7"/>
    <w:rsid w:val="00675956"/>
    <w:rsid w:val="006816ED"/>
    <w:rsid w:val="00681C45"/>
    <w:rsid w:val="00681EC6"/>
    <w:rsid w:val="006822B1"/>
    <w:rsid w:val="00683216"/>
    <w:rsid w:val="00683CA0"/>
    <w:rsid w:val="006902A2"/>
    <w:rsid w:val="00693D13"/>
    <w:rsid w:val="00697540"/>
    <w:rsid w:val="006978EF"/>
    <w:rsid w:val="006A0EB8"/>
    <w:rsid w:val="006A3B90"/>
    <w:rsid w:val="006A64EA"/>
    <w:rsid w:val="006B0F57"/>
    <w:rsid w:val="006B236C"/>
    <w:rsid w:val="006B4284"/>
    <w:rsid w:val="006B4D09"/>
    <w:rsid w:val="006B51A6"/>
    <w:rsid w:val="006B6469"/>
    <w:rsid w:val="006B6572"/>
    <w:rsid w:val="006C084B"/>
    <w:rsid w:val="006C0C01"/>
    <w:rsid w:val="006C5CB5"/>
    <w:rsid w:val="006C78D3"/>
    <w:rsid w:val="006D0600"/>
    <w:rsid w:val="006D2BC4"/>
    <w:rsid w:val="006D2ED0"/>
    <w:rsid w:val="006D4855"/>
    <w:rsid w:val="006D5D01"/>
    <w:rsid w:val="006D7FD2"/>
    <w:rsid w:val="006E084B"/>
    <w:rsid w:val="006E2518"/>
    <w:rsid w:val="006E2AB8"/>
    <w:rsid w:val="006E35C7"/>
    <w:rsid w:val="006E4D80"/>
    <w:rsid w:val="006E60BA"/>
    <w:rsid w:val="006E7C86"/>
    <w:rsid w:val="006F0C95"/>
    <w:rsid w:val="006F1593"/>
    <w:rsid w:val="006F19CA"/>
    <w:rsid w:val="006F2A7C"/>
    <w:rsid w:val="006F60C3"/>
    <w:rsid w:val="006F626C"/>
    <w:rsid w:val="006F6DC7"/>
    <w:rsid w:val="00700FC5"/>
    <w:rsid w:val="007014FA"/>
    <w:rsid w:val="007037A7"/>
    <w:rsid w:val="00704406"/>
    <w:rsid w:val="00706EE5"/>
    <w:rsid w:val="007107F6"/>
    <w:rsid w:val="00710CF4"/>
    <w:rsid w:val="0071451B"/>
    <w:rsid w:val="00714A48"/>
    <w:rsid w:val="007156C4"/>
    <w:rsid w:val="00715E76"/>
    <w:rsid w:val="007166F7"/>
    <w:rsid w:val="00721FAC"/>
    <w:rsid w:val="00722E66"/>
    <w:rsid w:val="00724EA4"/>
    <w:rsid w:val="00727323"/>
    <w:rsid w:val="00727C3D"/>
    <w:rsid w:val="0073003A"/>
    <w:rsid w:val="0073023D"/>
    <w:rsid w:val="00730B6D"/>
    <w:rsid w:val="007310D8"/>
    <w:rsid w:val="007321C6"/>
    <w:rsid w:val="00733F32"/>
    <w:rsid w:val="00734095"/>
    <w:rsid w:val="007347B4"/>
    <w:rsid w:val="0073573A"/>
    <w:rsid w:val="0073770A"/>
    <w:rsid w:val="00741C4A"/>
    <w:rsid w:val="00743041"/>
    <w:rsid w:val="007475A2"/>
    <w:rsid w:val="00751324"/>
    <w:rsid w:val="00751C1D"/>
    <w:rsid w:val="00751E3D"/>
    <w:rsid w:val="007533CE"/>
    <w:rsid w:val="007553A5"/>
    <w:rsid w:val="00757255"/>
    <w:rsid w:val="007573AE"/>
    <w:rsid w:val="007609A3"/>
    <w:rsid w:val="00762A37"/>
    <w:rsid w:val="00763095"/>
    <w:rsid w:val="00763777"/>
    <w:rsid w:val="00766352"/>
    <w:rsid w:val="007679B0"/>
    <w:rsid w:val="00770A21"/>
    <w:rsid w:val="007737FC"/>
    <w:rsid w:val="0077415A"/>
    <w:rsid w:val="007753E1"/>
    <w:rsid w:val="007773CE"/>
    <w:rsid w:val="00777E9D"/>
    <w:rsid w:val="007807A5"/>
    <w:rsid w:val="007808A6"/>
    <w:rsid w:val="00782CCF"/>
    <w:rsid w:val="007836FE"/>
    <w:rsid w:val="00783779"/>
    <w:rsid w:val="007841AC"/>
    <w:rsid w:val="007873E1"/>
    <w:rsid w:val="007918E5"/>
    <w:rsid w:val="00791D9D"/>
    <w:rsid w:val="00793D8F"/>
    <w:rsid w:val="00794E0A"/>
    <w:rsid w:val="00796E05"/>
    <w:rsid w:val="007A1762"/>
    <w:rsid w:val="007A1AFB"/>
    <w:rsid w:val="007A3770"/>
    <w:rsid w:val="007A3893"/>
    <w:rsid w:val="007A53E6"/>
    <w:rsid w:val="007A6355"/>
    <w:rsid w:val="007B04B0"/>
    <w:rsid w:val="007B2928"/>
    <w:rsid w:val="007B2D12"/>
    <w:rsid w:val="007B3DC6"/>
    <w:rsid w:val="007B3F6A"/>
    <w:rsid w:val="007B47D8"/>
    <w:rsid w:val="007B4D90"/>
    <w:rsid w:val="007B54B4"/>
    <w:rsid w:val="007B73C6"/>
    <w:rsid w:val="007B7F33"/>
    <w:rsid w:val="007C0359"/>
    <w:rsid w:val="007C068E"/>
    <w:rsid w:val="007C2696"/>
    <w:rsid w:val="007C2E55"/>
    <w:rsid w:val="007C3F6A"/>
    <w:rsid w:val="007C48C3"/>
    <w:rsid w:val="007D02B0"/>
    <w:rsid w:val="007D0CF1"/>
    <w:rsid w:val="007D565C"/>
    <w:rsid w:val="007D5B3D"/>
    <w:rsid w:val="007D5DAC"/>
    <w:rsid w:val="007D6680"/>
    <w:rsid w:val="007D6C19"/>
    <w:rsid w:val="007E2139"/>
    <w:rsid w:val="007E2641"/>
    <w:rsid w:val="007E2679"/>
    <w:rsid w:val="007E29B2"/>
    <w:rsid w:val="007E3DA5"/>
    <w:rsid w:val="007E474D"/>
    <w:rsid w:val="007E5032"/>
    <w:rsid w:val="007E5B8D"/>
    <w:rsid w:val="007F11A3"/>
    <w:rsid w:val="007F28C5"/>
    <w:rsid w:val="007F4107"/>
    <w:rsid w:val="007F4A6A"/>
    <w:rsid w:val="007F59A9"/>
    <w:rsid w:val="007F6579"/>
    <w:rsid w:val="008012D5"/>
    <w:rsid w:val="00801A10"/>
    <w:rsid w:val="00802960"/>
    <w:rsid w:val="00802AD4"/>
    <w:rsid w:val="00803691"/>
    <w:rsid w:val="00803EE3"/>
    <w:rsid w:val="00804B77"/>
    <w:rsid w:val="008056A8"/>
    <w:rsid w:val="00806884"/>
    <w:rsid w:val="008079E3"/>
    <w:rsid w:val="00807DB4"/>
    <w:rsid w:val="00807FF7"/>
    <w:rsid w:val="008105DE"/>
    <w:rsid w:val="00810CA1"/>
    <w:rsid w:val="00811EDF"/>
    <w:rsid w:val="008167BC"/>
    <w:rsid w:val="00816D61"/>
    <w:rsid w:val="00817271"/>
    <w:rsid w:val="00817815"/>
    <w:rsid w:val="0082018B"/>
    <w:rsid w:val="008209F8"/>
    <w:rsid w:val="00821952"/>
    <w:rsid w:val="00821A46"/>
    <w:rsid w:val="00821EF0"/>
    <w:rsid w:val="00822FB6"/>
    <w:rsid w:val="008263A6"/>
    <w:rsid w:val="00826D89"/>
    <w:rsid w:val="00830931"/>
    <w:rsid w:val="00830BCC"/>
    <w:rsid w:val="00831D6A"/>
    <w:rsid w:val="008321A4"/>
    <w:rsid w:val="00832386"/>
    <w:rsid w:val="00833B7B"/>
    <w:rsid w:val="00834331"/>
    <w:rsid w:val="0083454C"/>
    <w:rsid w:val="00835AFF"/>
    <w:rsid w:val="0083667B"/>
    <w:rsid w:val="00837251"/>
    <w:rsid w:val="008376BE"/>
    <w:rsid w:val="0083771A"/>
    <w:rsid w:val="008401C0"/>
    <w:rsid w:val="008404AA"/>
    <w:rsid w:val="00841AE9"/>
    <w:rsid w:val="0084312A"/>
    <w:rsid w:val="008433C4"/>
    <w:rsid w:val="00844A1B"/>
    <w:rsid w:val="00845427"/>
    <w:rsid w:val="008466D6"/>
    <w:rsid w:val="00852A6D"/>
    <w:rsid w:val="00853A0E"/>
    <w:rsid w:val="00853C12"/>
    <w:rsid w:val="00854115"/>
    <w:rsid w:val="00854F6C"/>
    <w:rsid w:val="00855EC6"/>
    <w:rsid w:val="00864191"/>
    <w:rsid w:val="00866FE0"/>
    <w:rsid w:val="008673AA"/>
    <w:rsid w:val="00870311"/>
    <w:rsid w:val="008704BC"/>
    <w:rsid w:val="00871A96"/>
    <w:rsid w:val="00871E26"/>
    <w:rsid w:val="00872FD7"/>
    <w:rsid w:val="00874A71"/>
    <w:rsid w:val="00874AAC"/>
    <w:rsid w:val="00875100"/>
    <w:rsid w:val="00877F8D"/>
    <w:rsid w:val="00882B0F"/>
    <w:rsid w:val="00882EF6"/>
    <w:rsid w:val="008833D8"/>
    <w:rsid w:val="00886ABA"/>
    <w:rsid w:val="00886F68"/>
    <w:rsid w:val="00890575"/>
    <w:rsid w:val="00893B88"/>
    <w:rsid w:val="0089412B"/>
    <w:rsid w:val="0089462F"/>
    <w:rsid w:val="00895719"/>
    <w:rsid w:val="008A0C61"/>
    <w:rsid w:val="008A1F2B"/>
    <w:rsid w:val="008A2926"/>
    <w:rsid w:val="008A2CDF"/>
    <w:rsid w:val="008A2DDD"/>
    <w:rsid w:val="008A4368"/>
    <w:rsid w:val="008A7228"/>
    <w:rsid w:val="008A7CE1"/>
    <w:rsid w:val="008B1804"/>
    <w:rsid w:val="008B1E61"/>
    <w:rsid w:val="008B2E5E"/>
    <w:rsid w:val="008B43E9"/>
    <w:rsid w:val="008B598C"/>
    <w:rsid w:val="008B5CD1"/>
    <w:rsid w:val="008B7C85"/>
    <w:rsid w:val="008C3043"/>
    <w:rsid w:val="008C71BB"/>
    <w:rsid w:val="008C7510"/>
    <w:rsid w:val="008D0ADB"/>
    <w:rsid w:val="008D2F6C"/>
    <w:rsid w:val="008D4244"/>
    <w:rsid w:val="008D6EF9"/>
    <w:rsid w:val="008E449F"/>
    <w:rsid w:val="008E4CCE"/>
    <w:rsid w:val="008E5D71"/>
    <w:rsid w:val="008E7A03"/>
    <w:rsid w:val="008E7E97"/>
    <w:rsid w:val="008F01AF"/>
    <w:rsid w:val="008F235B"/>
    <w:rsid w:val="008F2622"/>
    <w:rsid w:val="008F2DA3"/>
    <w:rsid w:val="008F4B06"/>
    <w:rsid w:val="008F4D61"/>
    <w:rsid w:val="008F535A"/>
    <w:rsid w:val="008F7037"/>
    <w:rsid w:val="008F7985"/>
    <w:rsid w:val="00900728"/>
    <w:rsid w:val="00901248"/>
    <w:rsid w:val="009015E6"/>
    <w:rsid w:val="00902627"/>
    <w:rsid w:val="00902A21"/>
    <w:rsid w:val="009033F3"/>
    <w:rsid w:val="009039C1"/>
    <w:rsid w:val="00905832"/>
    <w:rsid w:val="00906AE4"/>
    <w:rsid w:val="00910D2F"/>
    <w:rsid w:val="00911D16"/>
    <w:rsid w:val="00913112"/>
    <w:rsid w:val="00915E5C"/>
    <w:rsid w:val="0091632E"/>
    <w:rsid w:val="00917006"/>
    <w:rsid w:val="00917529"/>
    <w:rsid w:val="00921E5E"/>
    <w:rsid w:val="0092246A"/>
    <w:rsid w:val="00924241"/>
    <w:rsid w:val="00924803"/>
    <w:rsid w:val="009248B5"/>
    <w:rsid w:val="00925808"/>
    <w:rsid w:val="00927748"/>
    <w:rsid w:val="00930559"/>
    <w:rsid w:val="00931AEC"/>
    <w:rsid w:val="00932CE8"/>
    <w:rsid w:val="009349D5"/>
    <w:rsid w:val="00934C44"/>
    <w:rsid w:val="00935EB3"/>
    <w:rsid w:val="009378F0"/>
    <w:rsid w:val="00937CEB"/>
    <w:rsid w:val="00937DCD"/>
    <w:rsid w:val="0094011F"/>
    <w:rsid w:val="00942420"/>
    <w:rsid w:val="00942C28"/>
    <w:rsid w:val="00943B69"/>
    <w:rsid w:val="00944FDC"/>
    <w:rsid w:val="00947C21"/>
    <w:rsid w:val="00947CDF"/>
    <w:rsid w:val="009501C7"/>
    <w:rsid w:val="009516DE"/>
    <w:rsid w:val="00952477"/>
    <w:rsid w:val="009565A2"/>
    <w:rsid w:val="00960489"/>
    <w:rsid w:val="00960E2F"/>
    <w:rsid w:val="0096151E"/>
    <w:rsid w:val="009627DB"/>
    <w:rsid w:val="00962BD4"/>
    <w:rsid w:val="0096406E"/>
    <w:rsid w:val="00964962"/>
    <w:rsid w:val="00965053"/>
    <w:rsid w:val="009677AF"/>
    <w:rsid w:val="0097105A"/>
    <w:rsid w:val="0097195B"/>
    <w:rsid w:val="0097471F"/>
    <w:rsid w:val="009756B7"/>
    <w:rsid w:val="00980DA4"/>
    <w:rsid w:val="00981688"/>
    <w:rsid w:val="00981965"/>
    <w:rsid w:val="00981E13"/>
    <w:rsid w:val="0098400A"/>
    <w:rsid w:val="0098473B"/>
    <w:rsid w:val="009848B9"/>
    <w:rsid w:val="00986FF6"/>
    <w:rsid w:val="00990EC8"/>
    <w:rsid w:val="0099335F"/>
    <w:rsid w:val="009946EB"/>
    <w:rsid w:val="00994A81"/>
    <w:rsid w:val="009962F2"/>
    <w:rsid w:val="0099749D"/>
    <w:rsid w:val="009A098B"/>
    <w:rsid w:val="009A155C"/>
    <w:rsid w:val="009A1A45"/>
    <w:rsid w:val="009A1C19"/>
    <w:rsid w:val="009A38A1"/>
    <w:rsid w:val="009A3E2E"/>
    <w:rsid w:val="009A50A7"/>
    <w:rsid w:val="009A512B"/>
    <w:rsid w:val="009A5DD8"/>
    <w:rsid w:val="009B290A"/>
    <w:rsid w:val="009B3E36"/>
    <w:rsid w:val="009B58D4"/>
    <w:rsid w:val="009B5E8A"/>
    <w:rsid w:val="009B65E0"/>
    <w:rsid w:val="009B7179"/>
    <w:rsid w:val="009B784E"/>
    <w:rsid w:val="009C0C12"/>
    <w:rsid w:val="009C3DC3"/>
    <w:rsid w:val="009C5E6E"/>
    <w:rsid w:val="009C758F"/>
    <w:rsid w:val="009C7E63"/>
    <w:rsid w:val="009C7EED"/>
    <w:rsid w:val="009D125D"/>
    <w:rsid w:val="009D1C19"/>
    <w:rsid w:val="009D27D9"/>
    <w:rsid w:val="009D31E1"/>
    <w:rsid w:val="009D7DA6"/>
    <w:rsid w:val="009E1538"/>
    <w:rsid w:val="009E34F2"/>
    <w:rsid w:val="009E3F35"/>
    <w:rsid w:val="009E504A"/>
    <w:rsid w:val="009E566A"/>
    <w:rsid w:val="009E5DE4"/>
    <w:rsid w:val="009F1008"/>
    <w:rsid w:val="009F1FBE"/>
    <w:rsid w:val="009F2774"/>
    <w:rsid w:val="009F34D2"/>
    <w:rsid w:val="009F4C5F"/>
    <w:rsid w:val="009F4FE0"/>
    <w:rsid w:val="009F5BB4"/>
    <w:rsid w:val="009F6E77"/>
    <w:rsid w:val="00A011BA"/>
    <w:rsid w:val="00A06948"/>
    <w:rsid w:val="00A10E8E"/>
    <w:rsid w:val="00A11271"/>
    <w:rsid w:val="00A11795"/>
    <w:rsid w:val="00A11C7A"/>
    <w:rsid w:val="00A1331A"/>
    <w:rsid w:val="00A13755"/>
    <w:rsid w:val="00A13D51"/>
    <w:rsid w:val="00A16E12"/>
    <w:rsid w:val="00A22684"/>
    <w:rsid w:val="00A251BE"/>
    <w:rsid w:val="00A2550D"/>
    <w:rsid w:val="00A25C13"/>
    <w:rsid w:val="00A267EA"/>
    <w:rsid w:val="00A273D8"/>
    <w:rsid w:val="00A32D5E"/>
    <w:rsid w:val="00A32EA2"/>
    <w:rsid w:val="00A334B0"/>
    <w:rsid w:val="00A3359C"/>
    <w:rsid w:val="00A35119"/>
    <w:rsid w:val="00A360C9"/>
    <w:rsid w:val="00A3730F"/>
    <w:rsid w:val="00A378C2"/>
    <w:rsid w:val="00A37F06"/>
    <w:rsid w:val="00A40054"/>
    <w:rsid w:val="00A4081A"/>
    <w:rsid w:val="00A42FEA"/>
    <w:rsid w:val="00A43E65"/>
    <w:rsid w:val="00A4454F"/>
    <w:rsid w:val="00A461B9"/>
    <w:rsid w:val="00A46AEF"/>
    <w:rsid w:val="00A46D5C"/>
    <w:rsid w:val="00A475CF"/>
    <w:rsid w:val="00A515AB"/>
    <w:rsid w:val="00A52E9A"/>
    <w:rsid w:val="00A52FBB"/>
    <w:rsid w:val="00A55CE3"/>
    <w:rsid w:val="00A55F6B"/>
    <w:rsid w:val="00A57724"/>
    <w:rsid w:val="00A62B93"/>
    <w:rsid w:val="00A62EC9"/>
    <w:rsid w:val="00A63CCF"/>
    <w:rsid w:val="00A63DD7"/>
    <w:rsid w:val="00A6627B"/>
    <w:rsid w:val="00A66F92"/>
    <w:rsid w:val="00A671B5"/>
    <w:rsid w:val="00A703CA"/>
    <w:rsid w:val="00A725CD"/>
    <w:rsid w:val="00A73375"/>
    <w:rsid w:val="00A737FF"/>
    <w:rsid w:val="00A75B89"/>
    <w:rsid w:val="00A75B8A"/>
    <w:rsid w:val="00A777F0"/>
    <w:rsid w:val="00A77CEA"/>
    <w:rsid w:val="00A807BA"/>
    <w:rsid w:val="00A80849"/>
    <w:rsid w:val="00A82525"/>
    <w:rsid w:val="00A82A4D"/>
    <w:rsid w:val="00A835B9"/>
    <w:rsid w:val="00A84624"/>
    <w:rsid w:val="00A847E1"/>
    <w:rsid w:val="00A85B47"/>
    <w:rsid w:val="00A85C63"/>
    <w:rsid w:val="00A86054"/>
    <w:rsid w:val="00A86B9F"/>
    <w:rsid w:val="00A86CE6"/>
    <w:rsid w:val="00A87598"/>
    <w:rsid w:val="00A907CC"/>
    <w:rsid w:val="00A93DF6"/>
    <w:rsid w:val="00A94090"/>
    <w:rsid w:val="00A9427F"/>
    <w:rsid w:val="00A95CA6"/>
    <w:rsid w:val="00A95CC5"/>
    <w:rsid w:val="00A96B2F"/>
    <w:rsid w:val="00A97144"/>
    <w:rsid w:val="00A971C7"/>
    <w:rsid w:val="00A977F2"/>
    <w:rsid w:val="00A97E18"/>
    <w:rsid w:val="00A97E31"/>
    <w:rsid w:val="00AA0E14"/>
    <w:rsid w:val="00AA0E90"/>
    <w:rsid w:val="00AA0F69"/>
    <w:rsid w:val="00AA0FFF"/>
    <w:rsid w:val="00AA2A2C"/>
    <w:rsid w:val="00AA3A15"/>
    <w:rsid w:val="00AA3C9C"/>
    <w:rsid w:val="00AA49F4"/>
    <w:rsid w:val="00AB05AB"/>
    <w:rsid w:val="00AB05AF"/>
    <w:rsid w:val="00AB0DDF"/>
    <w:rsid w:val="00AB1977"/>
    <w:rsid w:val="00AB20F3"/>
    <w:rsid w:val="00AB2495"/>
    <w:rsid w:val="00AB5978"/>
    <w:rsid w:val="00AC1D0F"/>
    <w:rsid w:val="00AC3880"/>
    <w:rsid w:val="00AC3989"/>
    <w:rsid w:val="00AC3A40"/>
    <w:rsid w:val="00AC4A98"/>
    <w:rsid w:val="00AC4F17"/>
    <w:rsid w:val="00AC5EAC"/>
    <w:rsid w:val="00AD19FF"/>
    <w:rsid w:val="00AD3355"/>
    <w:rsid w:val="00AD3D46"/>
    <w:rsid w:val="00AD4B26"/>
    <w:rsid w:val="00AD5DAC"/>
    <w:rsid w:val="00AD7675"/>
    <w:rsid w:val="00AE03A1"/>
    <w:rsid w:val="00AE0455"/>
    <w:rsid w:val="00AE164F"/>
    <w:rsid w:val="00AE2712"/>
    <w:rsid w:val="00AE3989"/>
    <w:rsid w:val="00AE51AC"/>
    <w:rsid w:val="00AE6F4C"/>
    <w:rsid w:val="00AF058A"/>
    <w:rsid w:val="00AF1695"/>
    <w:rsid w:val="00AF5179"/>
    <w:rsid w:val="00AF642D"/>
    <w:rsid w:val="00AF7121"/>
    <w:rsid w:val="00B00A8A"/>
    <w:rsid w:val="00B0186C"/>
    <w:rsid w:val="00B01F54"/>
    <w:rsid w:val="00B021D0"/>
    <w:rsid w:val="00B03132"/>
    <w:rsid w:val="00B033A6"/>
    <w:rsid w:val="00B044EE"/>
    <w:rsid w:val="00B04BAB"/>
    <w:rsid w:val="00B05676"/>
    <w:rsid w:val="00B05B23"/>
    <w:rsid w:val="00B069BA"/>
    <w:rsid w:val="00B11195"/>
    <w:rsid w:val="00B131B1"/>
    <w:rsid w:val="00B14337"/>
    <w:rsid w:val="00B14DDA"/>
    <w:rsid w:val="00B15761"/>
    <w:rsid w:val="00B17D20"/>
    <w:rsid w:val="00B17D2D"/>
    <w:rsid w:val="00B20622"/>
    <w:rsid w:val="00B2233D"/>
    <w:rsid w:val="00B22598"/>
    <w:rsid w:val="00B2277B"/>
    <w:rsid w:val="00B2409B"/>
    <w:rsid w:val="00B247B3"/>
    <w:rsid w:val="00B24DF9"/>
    <w:rsid w:val="00B2719F"/>
    <w:rsid w:val="00B325D4"/>
    <w:rsid w:val="00B33AF8"/>
    <w:rsid w:val="00B3644E"/>
    <w:rsid w:val="00B3763E"/>
    <w:rsid w:val="00B41410"/>
    <w:rsid w:val="00B41735"/>
    <w:rsid w:val="00B424E4"/>
    <w:rsid w:val="00B427C1"/>
    <w:rsid w:val="00B4335C"/>
    <w:rsid w:val="00B43919"/>
    <w:rsid w:val="00B46D6C"/>
    <w:rsid w:val="00B47456"/>
    <w:rsid w:val="00B478AD"/>
    <w:rsid w:val="00B50F8C"/>
    <w:rsid w:val="00B51B66"/>
    <w:rsid w:val="00B549B4"/>
    <w:rsid w:val="00B54A4E"/>
    <w:rsid w:val="00B55A41"/>
    <w:rsid w:val="00B56129"/>
    <w:rsid w:val="00B60EE8"/>
    <w:rsid w:val="00B60F77"/>
    <w:rsid w:val="00B6127F"/>
    <w:rsid w:val="00B6183E"/>
    <w:rsid w:val="00B641AC"/>
    <w:rsid w:val="00B64921"/>
    <w:rsid w:val="00B658A7"/>
    <w:rsid w:val="00B71A15"/>
    <w:rsid w:val="00B71C7C"/>
    <w:rsid w:val="00B7356A"/>
    <w:rsid w:val="00B7394F"/>
    <w:rsid w:val="00B74422"/>
    <w:rsid w:val="00B76CE5"/>
    <w:rsid w:val="00B77A42"/>
    <w:rsid w:val="00B8207B"/>
    <w:rsid w:val="00B84AF7"/>
    <w:rsid w:val="00B87E95"/>
    <w:rsid w:val="00B93304"/>
    <w:rsid w:val="00B938CB"/>
    <w:rsid w:val="00B9517B"/>
    <w:rsid w:val="00B96FB7"/>
    <w:rsid w:val="00B97C86"/>
    <w:rsid w:val="00BA2497"/>
    <w:rsid w:val="00BA2EF6"/>
    <w:rsid w:val="00BA37CE"/>
    <w:rsid w:val="00BA4DD4"/>
    <w:rsid w:val="00BA55E7"/>
    <w:rsid w:val="00BA561A"/>
    <w:rsid w:val="00BA5A4A"/>
    <w:rsid w:val="00BA634B"/>
    <w:rsid w:val="00BA71D5"/>
    <w:rsid w:val="00BB2436"/>
    <w:rsid w:val="00BB2BAF"/>
    <w:rsid w:val="00BB51EB"/>
    <w:rsid w:val="00BB5F7F"/>
    <w:rsid w:val="00BB61BC"/>
    <w:rsid w:val="00BB62CD"/>
    <w:rsid w:val="00BB663D"/>
    <w:rsid w:val="00BB6EC5"/>
    <w:rsid w:val="00BC002C"/>
    <w:rsid w:val="00BC0203"/>
    <w:rsid w:val="00BC1C32"/>
    <w:rsid w:val="00BC1EBA"/>
    <w:rsid w:val="00BC54AF"/>
    <w:rsid w:val="00BC5BAF"/>
    <w:rsid w:val="00BC651F"/>
    <w:rsid w:val="00BC778D"/>
    <w:rsid w:val="00BC783C"/>
    <w:rsid w:val="00BD39FD"/>
    <w:rsid w:val="00BD539B"/>
    <w:rsid w:val="00BD7D05"/>
    <w:rsid w:val="00BE0F77"/>
    <w:rsid w:val="00BE187A"/>
    <w:rsid w:val="00BE33E2"/>
    <w:rsid w:val="00BE3ADC"/>
    <w:rsid w:val="00BE4B71"/>
    <w:rsid w:val="00BE506B"/>
    <w:rsid w:val="00BE5414"/>
    <w:rsid w:val="00BE6411"/>
    <w:rsid w:val="00BE7C02"/>
    <w:rsid w:val="00BF1863"/>
    <w:rsid w:val="00BF1CE9"/>
    <w:rsid w:val="00BF3036"/>
    <w:rsid w:val="00BF38A5"/>
    <w:rsid w:val="00BF510F"/>
    <w:rsid w:val="00BF704B"/>
    <w:rsid w:val="00BF7A07"/>
    <w:rsid w:val="00BF7C85"/>
    <w:rsid w:val="00BF7EFB"/>
    <w:rsid w:val="00C00F07"/>
    <w:rsid w:val="00C01269"/>
    <w:rsid w:val="00C02228"/>
    <w:rsid w:val="00C02568"/>
    <w:rsid w:val="00C03E62"/>
    <w:rsid w:val="00C06AC0"/>
    <w:rsid w:val="00C07555"/>
    <w:rsid w:val="00C079EC"/>
    <w:rsid w:val="00C07D02"/>
    <w:rsid w:val="00C11FBF"/>
    <w:rsid w:val="00C12495"/>
    <w:rsid w:val="00C1566D"/>
    <w:rsid w:val="00C204BD"/>
    <w:rsid w:val="00C21432"/>
    <w:rsid w:val="00C21552"/>
    <w:rsid w:val="00C225AC"/>
    <w:rsid w:val="00C30832"/>
    <w:rsid w:val="00C3117D"/>
    <w:rsid w:val="00C32692"/>
    <w:rsid w:val="00C326D0"/>
    <w:rsid w:val="00C331CC"/>
    <w:rsid w:val="00C33AEB"/>
    <w:rsid w:val="00C34ABD"/>
    <w:rsid w:val="00C35BB8"/>
    <w:rsid w:val="00C36B3E"/>
    <w:rsid w:val="00C36E66"/>
    <w:rsid w:val="00C43375"/>
    <w:rsid w:val="00C44221"/>
    <w:rsid w:val="00C44AE5"/>
    <w:rsid w:val="00C472EE"/>
    <w:rsid w:val="00C53D1E"/>
    <w:rsid w:val="00C55485"/>
    <w:rsid w:val="00C559D6"/>
    <w:rsid w:val="00C55C1F"/>
    <w:rsid w:val="00C56A0B"/>
    <w:rsid w:val="00C56FAB"/>
    <w:rsid w:val="00C57819"/>
    <w:rsid w:val="00C57BFB"/>
    <w:rsid w:val="00C608E4"/>
    <w:rsid w:val="00C641C1"/>
    <w:rsid w:val="00C64CE7"/>
    <w:rsid w:val="00C7166F"/>
    <w:rsid w:val="00C71D26"/>
    <w:rsid w:val="00C74BB6"/>
    <w:rsid w:val="00C75074"/>
    <w:rsid w:val="00C75512"/>
    <w:rsid w:val="00C7582E"/>
    <w:rsid w:val="00C76A6B"/>
    <w:rsid w:val="00C7789F"/>
    <w:rsid w:val="00C82213"/>
    <w:rsid w:val="00C82A3E"/>
    <w:rsid w:val="00C85673"/>
    <w:rsid w:val="00C87D6E"/>
    <w:rsid w:val="00C9276E"/>
    <w:rsid w:val="00C939AE"/>
    <w:rsid w:val="00C949D1"/>
    <w:rsid w:val="00C9604A"/>
    <w:rsid w:val="00CA167C"/>
    <w:rsid w:val="00CA4D3C"/>
    <w:rsid w:val="00CA5A94"/>
    <w:rsid w:val="00CA7600"/>
    <w:rsid w:val="00CA7BA3"/>
    <w:rsid w:val="00CA7D35"/>
    <w:rsid w:val="00CB06DD"/>
    <w:rsid w:val="00CB29C9"/>
    <w:rsid w:val="00CB3623"/>
    <w:rsid w:val="00CB39A7"/>
    <w:rsid w:val="00CB4402"/>
    <w:rsid w:val="00CB5377"/>
    <w:rsid w:val="00CB7316"/>
    <w:rsid w:val="00CB7EB8"/>
    <w:rsid w:val="00CC00A2"/>
    <w:rsid w:val="00CC09F0"/>
    <w:rsid w:val="00CC2E51"/>
    <w:rsid w:val="00CC3FA5"/>
    <w:rsid w:val="00CC5A6C"/>
    <w:rsid w:val="00CC5DEE"/>
    <w:rsid w:val="00CC6021"/>
    <w:rsid w:val="00CD075D"/>
    <w:rsid w:val="00CD14CB"/>
    <w:rsid w:val="00CD228E"/>
    <w:rsid w:val="00CD265C"/>
    <w:rsid w:val="00CD464D"/>
    <w:rsid w:val="00CD67D0"/>
    <w:rsid w:val="00CD7229"/>
    <w:rsid w:val="00CD75C9"/>
    <w:rsid w:val="00CD7A2E"/>
    <w:rsid w:val="00CE1490"/>
    <w:rsid w:val="00CE167E"/>
    <w:rsid w:val="00CE1C31"/>
    <w:rsid w:val="00CE289A"/>
    <w:rsid w:val="00CE6809"/>
    <w:rsid w:val="00CF07C0"/>
    <w:rsid w:val="00CF0B6D"/>
    <w:rsid w:val="00CF0BAB"/>
    <w:rsid w:val="00CF1011"/>
    <w:rsid w:val="00CF15BA"/>
    <w:rsid w:val="00CF6161"/>
    <w:rsid w:val="00CF65E0"/>
    <w:rsid w:val="00CF760C"/>
    <w:rsid w:val="00CF78F6"/>
    <w:rsid w:val="00D00B53"/>
    <w:rsid w:val="00D018C5"/>
    <w:rsid w:val="00D01B6E"/>
    <w:rsid w:val="00D02F7D"/>
    <w:rsid w:val="00D05015"/>
    <w:rsid w:val="00D116C9"/>
    <w:rsid w:val="00D136E1"/>
    <w:rsid w:val="00D1382A"/>
    <w:rsid w:val="00D14D75"/>
    <w:rsid w:val="00D16FCD"/>
    <w:rsid w:val="00D17BCC"/>
    <w:rsid w:val="00D22429"/>
    <w:rsid w:val="00D22AD5"/>
    <w:rsid w:val="00D22FC8"/>
    <w:rsid w:val="00D24980"/>
    <w:rsid w:val="00D264BD"/>
    <w:rsid w:val="00D26A7E"/>
    <w:rsid w:val="00D27331"/>
    <w:rsid w:val="00D277DA"/>
    <w:rsid w:val="00D30F96"/>
    <w:rsid w:val="00D31B00"/>
    <w:rsid w:val="00D3272E"/>
    <w:rsid w:val="00D332A6"/>
    <w:rsid w:val="00D33A8A"/>
    <w:rsid w:val="00D3402C"/>
    <w:rsid w:val="00D37C12"/>
    <w:rsid w:val="00D42A53"/>
    <w:rsid w:val="00D43A26"/>
    <w:rsid w:val="00D443D7"/>
    <w:rsid w:val="00D51E2A"/>
    <w:rsid w:val="00D52F4D"/>
    <w:rsid w:val="00D5372B"/>
    <w:rsid w:val="00D55DE9"/>
    <w:rsid w:val="00D56188"/>
    <w:rsid w:val="00D63E59"/>
    <w:rsid w:val="00D651B1"/>
    <w:rsid w:val="00D652A3"/>
    <w:rsid w:val="00D65DB6"/>
    <w:rsid w:val="00D679E3"/>
    <w:rsid w:val="00D70E33"/>
    <w:rsid w:val="00D7606A"/>
    <w:rsid w:val="00D763B6"/>
    <w:rsid w:val="00D76632"/>
    <w:rsid w:val="00D77C04"/>
    <w:rsid w:val="00D77E3A"/>
    <w:rsid w:val="00D819ED"/>
    <w:rsid w:val="00D849C9"/>
    <w:rsid w:val="00D85D06"/>
    <w:rsid w:val="00D90674"/>
    <w:rsid w:val="00D91B36"/>
    <w:rsid w:val="00D92049"/>
    <w:rsid w:val="00D92F90"/>
    <w:rsid w:val="00D93221"/>
    <w:rsid w:val="00D939B5"/>
    <w:rsid w:val="00D94571"/>
    <w:rsid w:val="00D96751"/>
    <w:rsid w:val="00DA3D37"/>
    <w:rsid w:val="00DA4356"/>
    <w:rsid w:val="00DA45DC"/>
    <w:rsid w:val="00DA56AC"/>
    <w:rsid w:val="00DA752C"/>
    <w:rsid w:val="00DA7AF5"/>
    <w:rsid w:val="00DB0A3F"/>
    <w:rsid w:val="00DB0A70"/>
    <w:rsid w:val="00DB4BAC"/>
    <w:rsid w:val="00DB4D3A"/>
    <w:rsid w:val="00DB7611"/>
    <w:rsid w:val="00DC2AD1"/>
    <w:rsid w:val="00DC2CC3"/>
    <w:rsid w:val="00DC54CC"/>
    <w:rsid w:val="00DC6132"/>
    <w:rsid w:val="00DC7841"/>
    <w:rsid w:val="00DC790F"/>
    <w:rsid w:val="00DC7FD0"/>
    <w:rsid w:val="00DD09D4"/>
    <w:rsid w:val="00DD242E"/>
    <w:rsid w:val="00DD36F5"/>
    <w:rsid w:val="00DD3882"/>
    <w:rsid w:val="00DD43FF"/>
    <w:rsid w:val="00DD5066"/>
    <w:rsid w:val="00DD5DC3"/>
    <w:rsid w:val="00DD6663"/>
    <w:rsid w:val="00DD7416"/>
    <w:rsid w:val="00DD7699"/>
    <w:rsid w:val="00DD784A"/>
    <w:rsid w:val="00DD78FE"/>
    <w:rsid w:val="00DE1D79"/>
    <w:rsid w:val="00DE1DF8"/>
    <w:rsid w:val="00DE6480"/>
    <w:rsid w:val="00DF06F9"/>
    <w:rsid w:val="00DF13AA"/>
    <w:rsid w:val="00DF2DE8"/>
    <w:rsid w:val="00DF3A66"/>
    <w:rsid w:val="00DF4A45"/>
    <w:rsid w:val="00DF6026"/>
    <w:rsid w:val="00DF6CF4"/>
    <w:rsid w:val="00E011F2"/>
    <w:rsid w:val="00E012BF"/>
    <w:rsid w:val="00E0179D"/>
    <w:rsid w:val="00E03175"/>
    <w:rsid w:val="00E0438C"/>
    <w:rsid w:val="00E062E8"/>
    <w:rsid w:val="00E07537"/>
    <w:rsid w:val="00E07F9C"/>
    <w:rsid w:val="00E10200"/>
    <w:rsid w:val="00E10BA4"/>
    <w:rsid w:val="00E116B3"/>
    <w:rsid w:val="00E12227"/>
    <w:rsid w:val="00E12FE0"/>
    <w:rsid w:val="00E138C5"/>
    <w:rsid w:val="00E14765"/>
    <w:rsid w:val="00E164AE"/>
    <w:rsid w:val="00E16A00"/>
    <w:rsid w:val="00E21673"/>
    <w:rsid w:val="00E24034"/>
    <w:rsid w:val="00E26045"/>
    <w:rsid w:val="00E26A37"/>
    <w:rsid w:val="00E30D96"/>
    <w:rsid w:val="00E33A5D"/>
    <w:rsid w:val="00E3423C"/>
    <w:rsid w:val="00E3482C"/>
    <w:rsid w:val="00E3590A"/>
    <w:rsid w:val="00E360FB"/>
    <w:rsid w:val="00E36864"/>
    <w:rsid w:val="00E36984"/>
    <w:rsid w:val="00E40EC9"/>
    <w:rsid w:val="00E4179A"/>
    <w:rsid w:val="00E41B35"/>
    <w:rsid w:val="00E4201D"/>
    <w:rsid w:val="00E42F1A"/>
    <w:rsid w:val="00E43845"/>
    <w:rsid w:val="00E43987"/>
    <w:rsid w:val="00E43DD8"/>
    <w:rsid w:val="00E45210"/>
    <w:rsid w:val="00E45770"/>
    <w:rsid w:val="00E50979"/>
    <w:rsid w:val="00E51417"/>
    <w:rsid w:val="00E51C78"/>
    <w:rsid w:val="00E53258"/>
    <w:rsid w:val="00E53C87"/>
    <w:rsid w:val="00E5460F"/>
    <w:rsid w:val="00E548CC"/>
    <w:rsid w:val="00E54AFE"/>
    <w:rsid w:val="00E55ABC"/>
    <w:rsid w:val="00E56289"/>
    <w:rsid w:val="00E60922"/>
    <w:rsid w:val="00E60C61"/>
    <w:rsid w:val="00E62BD3"/>
    <w:rsid w:val="00E63E25"/>
    <w:rsid w:val="00E64A86"/>
    <w:rsid w:val="00E662F1"/>
    <w:rsid w:val="00E72CFE"/>
    <w:rsid w:val="00E737D0"/>
    <w:rsid w:val="00E74DCC"/>
    <w:rsid w:val="00E7575F"/>
    <w:rsid w:val="00E76E48"/>
    <w:rsid w:val="00E77CF0"/>
    <w:rsid w:val="00E80227"/>
    <w:rsid w:val="00E8084D"/>
    <w:rsid w:val="00E80EAB"/>
    <w:rsid w:val="00E8179A"/>
    <w:rsid w:val="00E83799"/>
    <w:rsid w:val="00E85C61"/>
    <w:rsid w:val="00E8780E"/>
    <w:rsid w:val="00E914C3"/>
    <w:rsid w:val="00E92058"/>
    <w:rsid w:val="00E9205E"/>
    <w:rsid w:val="00E929E2"/>
    <w:rsid w:val="00E9361C"/>
    <w:rsid w:val="00EA20FB"/>
    <w:rsid w:val="00EA232E"/>
    <w:rsid w:val="00EA376D"/>
    <w:rsid w:val="00EA4920"/>
    <w:rsid w:val="00EA5CA1"/>
    <w:rsid w:val="00EB0F10"/>
    <w:rsid w:val="00EB17BB"/>
    <w:rsid w:val="00EB199B"/>
    <w:rsid w:val="00EB1FDC"/>
    <w:rsid w:val="00EB6C48"/>
    <w:rsid w:val="00EB6DE8"/>
    <w:rsid w:val="00EC05D8"/>
    <w:rsid w:val="00EC1123"/>
    <w:rsid w:val="00EC2305"/>
    <w:rsid w:val="00EC3403"/>
    <w:rsid w:val="00EC62C2"/>
    <w:rsid w:val="00EC6723"/>
    <w:rsid w:val="00EC6F01"/>
    <w:rsid w:val="00EC70E2"/>
    <w:rsid w:val="00ED23AC"/>
    <w:rsid w:val="00ED2BF4"/>
    <w:rsid w:val="00ED3D84"/>
    <w:rsid w:val="00ED4039"/>
    <w:rsid w:val="00ED43F5"/>
    <w:rsid w:val="00ED5C68"/>
    <w:rsid w:val="00ED7DAD"/>
    <w:rsid w:val="00EE0890"/>
    <w:rsid w:val="00EE1936"/>
    <w:rsid w:val="00EE2BDD"/>
    <w:rsid w:val="00EE2C99"/>
    <w:rsid w:val="00EE4588"/>
    <w:rsid w:val="00EE66E5"/>
    <w:rsid w:val="00EE6F03"/>
    <w:rsid w:val="00EE707E"/>
    <w:rsid w:val="00EE77C8"/>
    <w:rsid w:val="00EF004B"/>
    <w:rsid w:val="00EF0F5B"/>
    <w:rsid w:val="00EF178F"/>
    <w:rsid w:val="00EF2D55"/>
    <w:rsid w:val="00EF3571"/>
    <w:rsid w:val="00EF40B1"/>
    <w:rsid w:val="00EF57EA"/>
    <w:rsid w:val="00EF5AC5"/>
    <w:rsid w:val="00F0212A"/>
    <w:rsid w:val="00F02600"/>
    <w:rsid w:val="00F02EE9"/>
    <w:rsid w:val="00F03EDF"/>
    <w:rsid w:val="00F0455D"/>
    <w:rsid w:val="00F04C4A"/>
    <w:rsid w:val="00F05F48"/>
    <w:rsid w:val="00F06B68"/>
    <w:rsid w:val="00F07F6D"/>
    <w:rsid w:val="00F13F75"/>
    <w:rsid w:val="00F15367"/>
    <w:rsid w:val="00F16B25"/>
    <w:rsid w:val="00F16FD6"/>
    <w:rsid w:val="00F17D32"/>
    <w:rsid w:val="00F2068B"/>
    <w:rsid w:val="00F20C90"/>
    <w:rsid w:val="00F2147E"/>
    <w:rsid w:val="00F263A0"/>
    <w:rsid w:val="00F3144C"/>
    <w:rsid w:val="00F31780"/>
    <w:rsid w:val="00F32CDB"/>
    <w:rsid w:val="00F33218"/>
    <w:rsid w:val="00F34000"/>
    <w:rsid w:val="00F3592C"/>
    <w:rsid w:val="00F40F8A"/>
    <w:rsid w:val="00F4309A"/>
    <w:rsid w:val="00F46E88"/>
    <w:rsid w:val="00F47544"/>
    <w:rsid w:val="00F5293A"/>
    <w:rsid w:val="00F53034"/>
    <w:rsid w:val="00F54F41"/>
    <w:rsid w:val="00F5749F"/>
    <w:rsid w:val="00F62B35"/>
    <w:rsid w:val="00F62C54"/>
    <w:rsid w:val="00F640D0"/>
    <w:rsid w:val="00F64CB3"/>
    <w:rsid w:val="00F6558D"/>
    <w:rsid w:val="00F65728"/>
    <w:rsid w:val="00F66078"/>
    <w:rsid w:val="00F67358"/>
    <w:rsid w:val="00F6785B"/>
    <w:rsid w:val="00F70B2A"/>
    <w:rsid w:val="00F71494"/>
    <w:rsid w:val="00F71FB8"/>
    <w:rsid w:val="00F72308"/>
    <w:rsid w:val="00F72D48"/>
    <w:rsid w:val="00F75DF0"/>
    <w:rsid w:val="00F7677D"/>
    <w:rsid w:val="00F77F68"/>
    <w:rsid w:val="00F811D0"/>
    <w:rsid w:val="00F8202E"/>
    <w:rsid w:val="00F838D4"/>
    <w:rsid w:val="00F83AF1"/>
    <w:rsid w:val="00F83E60"/>
    <w:rsid w:val="00F87F4C"/>
    <w:rsid w:val="00F91D9E"/>
    <w:rsid w:val="00F95339"/>
    <w:rsid w:val="00F95B5E"/>
    <w:rsid w:val="00F966A7"/>
    <w:rsid w:val="00F97692"/>
    <w:rsid w:val="00FA0CAC"/>
    <w:rsid w:val="00FA2831"/>
    <w:rsid w:val="00FA3E87"/>
    <w:rsid w:val="00FA4761"/>
    <w:rsid w:val="00FA53D7"/>
    <w:rsid w:val="00FA7271"/>
    <w:rsid w:val="00FB0BAB"/>
    <w:rsid w:val="00FB0C57"/>
    <w:rsid w:val="00FB16F6"/>
    <w:rsid w:val="00FB18F6"/>
    <w:rsid w:val="00FB3806"/>
    <w:rsid w:val="00FB3C00"/>
    <w:rsid w:val="00FB433B"/>
    <w:rsid w:val="00FB5711"/>
    <w:rsid w:val="00FC00F3"/>
    <w:rsid w:val="00FC5EBB"/>
    <w:rsid w:val="00FC5FA1"/>
    <w:rsid w:val="00FC702A"/>
    <w:rsid w:val="00FD5063"/>
    <w:rsid w:val="00FE0837"/>
    <w:rsid w:val="00FE1BEE"/>
    <w:rsid w:val="00FE2268"/>
    <w:rsid w:val="00FE28E6"/>
    <w:rsid w:val="00FE5D4B"/>
    <w:rsid w:val="00FE65EB"/>
    <w:rsid w:val="00FE6947"/>
    <w:rsid w:val="00FE7520"/>
    <w:rsid w:val="00FE7E08"/>
    <w:rsid w:val="00FF0501"/>
    <w:rsid w:val="00FF295C"/>
    <w:rsid w:val="00FF32C3"/>
    <w:rsid w:val="00FF349A"/>
    <w:rsid w:val="00FF3933"/>
    <w:rsid w:val="00FF3F88"/>
    <w:rsid w:val="00FF4076"/>
    <w:rsid w:val="00FF4D70"/>
    <w:rsid w:val="00FF5F24"/>
    <w:rsid w:val="00FF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AA2E"/>
  <w15:docId w15:val="{1C343FBB-AA75-457E-906C-4CD9A307B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22F"/>
    <w:pPr>
      <w:spacing w:after="200" w:line="276" w:lineRule="auto"/>
    </w:pPr>
    <w:rPr>
      <w:rFonts w:eastAsiaTheme="minorEastAsia"/>
      <w:lang w:val="az-Latn-AZ" w:eastAsia="az-Latn-AZ"/>
    </w:rPr>
  </w:style>
  <w:style w:type="paragraph" w:styleId="1">
    <w:name w:val="heading 1"/>
    <w:basedOn w:val="a"/>
    <w:next w:val="a"/>
    <w:link w:val="10"/>
    <w:qFormat/>
    <w:rsid w:val="007609A3"/>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09A3"/>
    <w:rPr>
      <w:rFonts w:ascii="Arial" w:eastAsia="Times New Roman" w:hAnsi="Arial" w:cs="Arial"/>
      <w:b/>
      <w:bCs/>
      <w:kern w:val="32"/>
      <w:sz w:val="32"/>
      <w:szCs w:val="32"/>
      <w:lang w:val="az-Latn-AZ" w:eastAsia="az-Latn-AZ"/>
    </w:rPr>
  </w:style>
  <w:style w:type="paragraph" w:styleId="3">
    <w:name w:val="Body Text Indent 3"/>
    <w:basedOn w:val="a"/>
    <w:link w:val="30"/>
    <w:uiPriority w:val="99"/>
    <w:unhideWhenUsed/>
    <w:rsid w:val="007609A3"/>
    <w:pPr>
      <w:spacing w:after="120"/>
      <w:ind w:left="283"/>
    </w:pPr>
    <w:rPr>
      <w:sz w:val="16"/>
      <w:szCs w:val="16"/>
    </w:rPr>
  </w:style>
  <w:style w:type="character" w:customStyle="1" w:styleId="30">
    <w:name w:val="Основной текст с отступом 3 Знак"/>
    <w:basedOn w:val="a0"/>
    <w:link w:val="3"/>
    <w:uiPriority w:val="99"/>
    <w:rsid w:val="007609A3"/>
    <w:rPr>
      <w:rFonts w:eastAsiaTheme="minorEastAsia"/>
      <w:sz w:val="16"/>
      <w:szCs w:val="16"/>
      <w:lang w:val="az-Latn-AZ" w:eastAsia="az-Latn-AZ"/>
    </w:rPr>
  </w:style>
  <w:style w:type="paragraph" w:styleId="a3">
    <w:name w:val="footer"/>
    <w:basedOn w:val="a"/>
    <w:link w:val="a4"/>
    <w:uiPriority w:val="99"/>
    <w:unhideWhenUsed/>
    <w:rsid w:val="007609A3"/>
    <w:pPr>
      <w:tabs>
        <w:tab w:val="center" w:pos="4513"/>
        <w:tab w:val="right" w:pos="9026"/>
      </w:tabs>
      <w:spacing w:after="0" w:line="240" w:lineRule="auto"/>
    </w:pPr>
  </w:style>
  <w:style w:type="character" w:customStyle="1" w:styleId="a4">
    <w:name w:val="Нижний колонтитул Знак"/>
    <w:basedOn w:val="a0"/>
    <w:link w:val="a3"/>
    <w:uiPriority w:val="99"/>
    <w:rsid w:val="007609A3"/>
    <w:rPr>
      <w:rFonts w:eastAsiaTheme="minorEastAsia"/>
      <w:lang w:val="az-Latn-AZ" w:eastAsia="az-Latn-AZ"/>
    </w:rPr>
  </w:style>
  <w:style w:type="paragraph" w:styleId="a5">
    <w:name w:val="Normal (Web)"/>
    <w:basedOn w:val="a"/>
    <w:uiPriority w:val="99"/>
    <w:unhideWhenUsed/>
    <w:rsid w:val="007609A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609A3"/>
    <w:rPr>
      <w:b/>
      <w:bCs/>
    </w:rPr>
  </w:style>
  <w:style w:type="paragraph" w:styleId="a7">
    <w:name w:val="List Paragraph"/>
    <w:basedOn w:val="a"/>
    <w:uiPriority w:val="34"/>
    <w:qFormat/>
    <w:rsid w:val="008B2E5E"/>
    <w:pPr>
      <w:ind w:left="720"/>
      <w:contextualSpacing/>
    </w:pPr>
  </w:style>
  <w:style w:type="paragraph" w:styleId="a8">
    <w:name w:val="Body Text"/>
    <w:basedOn w:val="a"/>
    <w:link w:val="a9"/>
    <w:uiPriority w:val="99"/>
    <w:unhideWhenUsed/>
    <w:rsid w:val="00DC2CC3"/>
    <w:pPr>
      <w:spacing w:after="120"/>
    </w:pPr>
  </w:style>
  <w:style w:type="character" w:customStyle="1" w:styleId="a9">
    <w:name w:val="Основной текст Знак"/>
    <w:basedOn w:val="a0"/>
    <w:link w:val="a8"/>
    <w:uiPriority w:val="99"/>
    <w:rsid w:val="00DC2CC3"/>
    <w:rPr>
      <w:rFonts w:eastAsiaTheme="minorEastAsia"/>
      <w:lang w:val="az-Latn-AZ" w:eastAsia="az-Latn-AZ"/>
    </w:rPr>
  </w:style>
  <w:style w:type="character" w:styleId="aa">
    <w:name w:val="endnote reference"/>
    <w:basedOn w:val="a0"/>
    <w:uiPriority w:val="99"/>
    <w:semiHidden/>
    <w:unhideWhenUsed/>
    <w:rsid w:val="008105DE"/>
  </w:style>
  <w:style w:type="paragraph" w:styleId="HTML">
    <w:name w:val="HTML Preformatted"/>
    <w:basedOn w:val="a"/>
    <w:link w:val="HTML0"/>
    <w:uiPriority w:val="99"/>
    <w:semiHidden/>
    <w:unhideWhenUsed/>
    <w:rsid w:val="00734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heme="minorHAnsi" w:hAnsi="Consolas"/>
      <w:sz w:val="20"/>
      <w:szCs w:val="20"/>
      <w:lang w:eastAsia="en-US"/>
    </w:rPr>
  </w:style>
  <w:style w:type="character" w:customStyle="1" w:styleId="HTML0">
    <w:name w:val="Стандартный HTML Знак"/>
    <w:basedOn w:val="a0"/>
    <w:link w:val="HTML"/>
    <w:uiPriority w:val="99"/>
    <w:semiHidden/>
    <w:rsid w:val="007347B4"/>
    <w:rPr>
      <w:rFonts w:ascii="Consolas" w:hAnsi="Consolas"/>
      <w:sz w:val="20"/>
      <w:szCs w:val="20"/>
      <w:lang w:val="az-Latn-AZ"/>
    </w:rPr>
  </w:style>
  <w:style w:type="paragraph" w:styleId="ab">
    <w:name w:val="Balloon Text"/>
    <w:basedOn w:val="a"/>
    <w:link w:val="ac"/>
    <w:uiPriority w:val="99"/>
    <w:semiHidden/>
    <w:unhideWhenUsed/>
    <w:rsid w:val="00CD14C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D14CB"/>
    <w:rPr>
      <w:rFonts w:ascii="Segoe UI" w:eastAsiaTheme="minorEastAsia" w:hAnsi="Segoe UI" w:cs="Segoe UI"/>
      <w:sz w:val="18"/>
      <w:szCs w:val="18"/>
      <w:lang w:val="az-Latn-AZ" w:eastAsia="az-Latn-AZ"/>
    </w:rPr>
  </w:style>
  <w:style w:type="character" w:customStyle="1" w:styleId="Bodytext2">
    <w:name w:val="Body text (2)_"/>
    <w:basedOn w:val="a0"/>
    <w:link w:val="Bodytext20"/>
    <w:locked/>
    <w:rsid w:val="00E33A5D"/>
    <w:rPr>
      <w:rFonts w:ascii="Arial" w:eastAsia="Arial" w:hAnsi="Arial" w:cs="Arial"/>
      <w:shd w:val="clear" w:color="auto" w:fill="FFFFFF"/>
    </w:rPr>
  </w:style>
  <w:style w:type="paragraph" w:customStyle="1" w:styleId="Bodytext20">
    <w:name w:val="Body text (2)"/>
    <w:basedOn w:val="a"/>
    <w:link w:val="Bodytext2"/>
    <w:rsid w:val="00E33A5D"/>
    <w:pPr>
      <w:widowControl w:val="0"/>
      <w:shd w:val="clear" w:color="auto" w:fill="FFFFFF"/>
      <w:spacing w:before="180" w:after="600" w:line="0" w:lineRule="atLeast"/>
      <w:ind w:hanging="200"/>
    </w:pPr>
    <w:rPr>
      <w:rFonts w:ascii="Arial" w:eastAsia="Arial" w:hAnsi="Arial" w:cs="Arial"/>
      <w:lang w:val="en-US" w:eastAsia="en-US"/>
    </w:rPr>
  </w:style>
  <w:style w:type="character" w:styleId="ad">
    <w:name w:val="Hyperlink"/>
    <w:basedOn w:val="a0"/>
    <w:uiPriority w:val="99"/>
    <w:semiHidden/>
    <w:unhideWhenUsed/>
    <w:rsid w:val="003864A7"/>
    <w:rPr>
      <w:color w:val="0000FF"/>
      <w:u w:val="single"/>
    </w:rPr>
  </w:style>
  <w:style w:type="paragraph" w:customStyle="1" w:styleId="Mecelle">
    <w:name w:val="Mecelle"/>
    <w:basedOn w:val="a"/>
    <w:link w:val="MecelleChar"/>
    <w:rsid w:val="00AD19FF"/>
    <w:pPr>
      <w:tabs>
        <w:tab w:val="left" w:pos="397"/>
      </w:tabs>
      <w:spacing w:after="0" w:line="240" w:lineRule="auto"/>
      <w:ind w:firstLine="360"/>
      <w:jc w:val="both"/>
    </w:pPr>
    <w:rPr>
      <w:rFonts w:ascii="Palatino Linotype" w:eastAsia="Times New Roman" w:hAnsi="Palatino Linotype" w:cs="Tahoma"/>
      <w:lang w:val="en-GB" w:eastAsia="en-GB"/>
    </w:rPr>
  </w:style>
  <w:style w:type="character" w:customStyle="1" w:styleId="MecelleChar">
    <w:name w:val="Mecelle Char"/>
    <w:link w:val="Mecelle"/>
    <w:locked/>
    <w:rsid w:val="00AD19FF"/>
    <w:rPr>
      <w:rFonts w:ascii="Palatino Linotype" w:eastAsia="Times New Roman" w:hAnsi="Palatino Linotype" w:cs="Tahoma"/>
      <w:lang w:val="en-GB" w:eastAsia="en-GB"/>
    </w:rPr>
  </w:style>
  <w:style w:type="character" w:customStyle="1" w:styleId="y2iqfc">
    <w:name w:val="y2iqfc"/>
    <w:basedOn w:val="a0"/>
    <w:rsid w:val="00101EFA"/>
  </w:style>
  <w:style w:type="paragraph" w:customStyle="1" w:styleId="ametn">
    <w:name w:val="ametn"/>
    <w:basedOn w:val="ae"/>
    <w:rsid w:val="003D1637"/>
    <w:pPr>
      <w:ind w:firstLine="567"/>
      <w:jc w:val="both"/>
    </w:pPr>
    <w:rPr>
      <w:rFonts w:ascii="Times New Roman" w:eastAsia="Times New Roman" w:hAnsi="Times New Roman" w:cs="Courier New"/>
      <w:sz w:val="28"/>
      <w:szCs w:val="20"/>
      <w:lang w:eastAsia="en-US"/>
    </w:rPr>
  </w:style>
  <w:style w:type="paragraph" w:styleId="ae">
    <w:name w:val="Plain Text"/>
    <w:basedOn w:val="a"/>
    <w:link w:val="af"/>
    <w:uiPriority w:val="99"/>
    <w:semiHidden/>
    <w:unhideWhenUsed/>
    <w:rsid w:val="003D1637"/>
    <w:pPr>
      <w:spacing w:after="0" w:line="240" w:lineRule="auto"/>
    </w:pPr>
    <w:rPr>
      <w:rFonts w:ascii="Consolas" w:hAnsi="Consolas"/>
      <w:sz w:val="21"/>
      <w:szCs w:val="21"/>
    </w:rPr>
  </w:style>
  <w:style w:type="character" w:customStyle="1" w:styleId="af">
    <w:name w:val="Текст Знак"/>
    <w:basedOn w:val="a0"/>
    <w:link w:val="ae"/>
    <w:uiPriority w:val="99"/>
    <w:semiHidden/>
    <w:rsid w:val="003D1637"/>
    <w:rPr>
      <w:rFonts w:ascii="Consolas" w:eastAsiaTheme="minorEastAsia" w:hAnsi="Consolas"/>
      <w:sz w:val="21"/>
      <w:szCs w:val="21"/>
      <w:lang w:val="az-Latn-AZ" w:eastAsia="az-Latn-AZ"/>
    </w:rPr>
  </w:style>
  <w:style w:type="paragraph" w:styleId="af0">
    <w:name w:val="No Spacing"/>
    <w:uiPriority w:val="1"/>
    <w:qFormat/>
    <w:rsid w:val="007753E1"/>
    <w:pPr>
      <w:spacing w:after="0" w:line="240" w:lineRule="auto"/>
    </w:pPr>
    <w:rPr>
      <w:rFonts w:eastAsiaTheme="minorEastAsia"/>
      <w:lang w:val="ru-RU" w:eastAsia="ru-RU"/>
    </w:rPr>
  </w:style>
  <w:style w:type="paragraph" w:styleId="af1">
    <w:name w:val="Revision"/>
    <w:hidden/>
    <w:uiPriority w:val="99"/>
    <w:semiHidden/>
    <w:rsid w:val="006A0EB8"/>
    <w:pPr>
      <w:spacing w:after="0" w:line="240" w:lineRule="auto"/>
    </w:pPr>
    <w:rPr>
      <w:rFonts w:eastAsiaTheme="minorEastAsia"/>
      <w:lang w:val="az-Latn-AZ" w:eastAsia="az-Latn-AZ"/>
    </w:rPr>
  </w:style>
  <w:style w:type="character" w:styleId="af2">
    <w:name w:val="annotation reference"/>
    <w:basedOn w:val="a0"/>
    <w:uiPriority w:val="99"/>
    <w:semiHidden/>
    <w:unhideWhenUsed/>
    <w:rsid w:val="006A0EB8"/>
    <w:rPr>
      <w:sz w:val="16"/>
      <w:szCs w:val="16"/>
    </w:rPr>
  </w:style>
  <w:style w:type="paragraph" w:styleId="af3">
    <w:name w:val="annotation text"/>
    <w:basedOn w:val="a"/>
    <w:link w:val="af4"/>
    <w:uiPriority w:val="99"/>
    <w:unhideWhenUsed/>
    <w:rsid w:val="006A0EB8"/>
    <w:pPr>
      <w:spacing w:line="240" w:lineRule="auto"/>
    </w:pPr>
    <w:rPr>
      <w:sz w:val="20"/>
      <w:szCs w:val="20"/>
    </w:rPr>
  </w:style>
  <w:style w:type="character" w:customStyle="1" w:styleId="af4">
    <w:name w:val="Текст примечания Знак"/>
    <w:basedOn w:val="a0"/>
    <w:link w:val="af3"/>
    <w:uiPriority w:val="99"/>
    <w:rsid w:val="006A0EB8"/>
    <w:rPr>
      <w:rFonts w:eastAsiaTheme="minorEastAsia"/>
      <w:sz w:val="20"/>
      <w:szCs w:val="20"/>
      <w:lang w:val="az-Latn-AZ" w:eastAsia="az-Latn-AZ"/>
    </w:rPr>
  </w:style>
  <w:style w:type="paragraph" w:styleId="af5">
    <w:name w:val="annotation subject"/>
    <w:basedOn w:val="af3"/>
    <w:next w:val="af3"/>
    <w:link w:val="af6"/>
    <w:uiPriority w:val="99"/>
    <w:semiHidden/>
    <w:unhideWhenUsed/>
    <w:rsid w:val="006A0EB8"/>
    <w:rPr>
      <w:b/>
      <w:bCs/>
    </w:rPr>
  </w:style>
  <w:style w:type="character" w:customStyle="1" w:styleId="af6">
    <w:name w:val="Тема примечания Знак"/>
    <w:basedOn w:val="af4"/>
    <w:link w:val="af5"/>
    <w:uiPriority w:val="99"/>
    <w:semiHidden/>
    <w:rsid w:val="006A0EB8"/>
    <w:rPr>
      <w:rFonts w:eastAsiaTheme="minorEastAsia"/>
      <w:b/>
      <w:bCs/>
      <w:sz w:val="20"/>
      <w:szCs w:val="20"/>
      <w:lang w:val="az-Latn-AZ" w:eastAsia="az-Latn-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930411">
      <w:bodyDiv w:val="1"/>
      <w:marLeft w:val="0"/>
      <w:marRight w:val="0"/>
      <w:marTop w:val="0"/>
      <w:marBottom w:val="0"/>
      <w:divBdr>
        <w:top w:val="none" w:sz="0" w:space="0" w:color="auto"/>
        <w:left w:val="none" w:sz="0" w:space="0" w:color="auto"/>
        <w:bottom w:val="none" w:sz="0" w:space="0" w:color="auto"/>
        <w:right w:val="none" w:sz="0" w:space="0" w:color="auto"/>
      </w:divBdr>
    </w:div>
    <w:div w:id="709191060">
      <w:bodyDiv w:val="1"/>
      <w:marLeft w:val="0"/>
      <w:marRight w:val="0"/>
      <w:marTop w:val="0"/>
      <w:marBottom w:val="0"/>
      <w:divBdr>
        <w:top w:val="none" w:sz="0" w:space="0" w:color="auto"/>
        <w:left w:val="none" w:sz="0" w:space="0" w:color="auto"/>
        <w:bottom w:val="none" w:sz="0" w:space="0" w:color="auto"/>
        <w:right w:val="none" w:sz="0" w:space="0" w:color="auto"/>
      </w:divBdr>
    </w:div>
    <w:div w:id="1021131373">
      <w:bodyDiv w:val="1"/>
      <w:marLeft w:val="0"/>
      <w:marRight w:val="0"/>
      <w:marTop w:val="0"/>
      <w:marBottom w:val="0"/>
      <w:divBdr>
        <w:top w:val="none" w:sz="0" w:space="0" w:color="auto"/>
        <w:left w:val="none" w:sz="0" w:space="0" w:color="auto"/>
        <w:bottom w:val="none" w:sz="0" w:space="0" w:color="auto"/>
        <w:right w:val="none" w:sz="0" w:space="0" w:color="auto"/>
      </w:divBdr>
    </w:div>
    <w:div w:id="1029791897">
      <w:bodyDiv w:val="1"/>
      <w:marLeft w:val="0"/>
      <w:marRight w:val="0"/>
      <w:marTop w:val="0"/>
      <w:marBottom w:val="0"/>
      <w:divBdr>
        <w:top w:val="none" w:sz="0" w:space="0" w:color="auto"/>
        <w:left w:val="none" w:sz="0" w:space="0" w:color="auto"/>
        <w:bottom w:val="none" w:sz="0" w:space="0" w:color="auto"/>
        <w:right w:val="none" w:sz="0" w:space="0" w:color="auto"/>
      </w:divBdr>
    </w:div>
    <w:div w:id="1140224667">
      <w:bodyDiv w:val="1"/>
      <w:marLeft w:val="0"/>
      <w:marRight w:val="0"/>
      <w:marTop w:val="0"/>
      <w:marBottom w:val="0"/>
      <w:divBdr>
        <w:top w:val="none" w:sz="0" w:space="0" w:color="auto"/>
        <w:left w:val="none" w:sz="0" w:space="0" w:color="auto"/>
        <w:bottom w:val="none" w:sz="0" w:space="0" w:color="auto"/>
        <w:right w:val="none" w:sz="0" w:space="0" w:color="auto"/>
      </w:divBdr>
    </w:div>
    <w:div w:id="1251622324">
      <w:bodyDiv w:val="1"/>
      <w:marLeft w:val="0"/>
      <w:marRight w:val="0"/>
      <w:marTop w:val="0"/>
      <w:marBottom w:val="0"/>
      <w:divBdr>
        <w:top w:val="none" w:sz="0" w:space="0" w:color="auto"/>
        <w:left w:val="none" w:sz="0" w:space="0" w:color="auto"/>
        <w:bottom w:val="none" w:sz="0" w:space="0" w:color="auto"/>
        <w:right w:val="none" w:sz="0" w:space="0" w:color="auto"/>
      </w:divBdr>
    </w:div>
    <w:div w:id="1566985068">
      <w:bodyDiv w:val="1"/>
      <w:marLeft w:val="0"/>
      <w:marRight w:val="0"/>
      <w:marTop w:val="0"/>
      <w:marBottom w:val="0"/>
      <w:divBdr>
        <w:top w:val="none" w:sz="0" w:space="0" w:color="auto"/>
        <w:left w:val="none" w:sz="0" w:space="0" w:color="auto"/>
        <w:bottom w:val="none" w:sz="0" w:space="0" w:color="auto"/>
        <w:right w:val="none" w:sz="0" w:space="0" w:color="auto"/>
      </w:divBdr>
    </w:div>
    <w:div w:id="1622616081">
      <w:bodyDiv w:val="1"/>
      <w:marLeft w:val="0"/>
      <w:marRight w:val="0"/>
      <w:marTop w:val="0"/>
      <w:marBottom w:val="0"/>
      <w:divBdr>
        <w:top w:val="none" w:sz="0" w:space="0" w:color="auto"/>
        <w:left w:val="none" w:sz="0" w:space="0" w:color="auto"/>
        <w:bottom w:val="none" w:sz="0" w:space="0" w:color="auto"/>
        <w:right w:val="none" w:sz="0" w:space="0" w:color="auto"/>
      </w:divBdr>
    </w:div>
    <w:div w:id="1773360186">
      <w:bodyDiv w:val="1"/>
      <w:marLeft w:val="0"/>
      <w:marRight w:val="0"/>
      <w:marTop w:val="0"/>
      <w:marBottom w:val="0"/>
      <w:divBdr>
        <w:top w:val="none" w:sz="0" w:space="0" w:color="auto"/>
        <w:left w:val="none" w:sz="0" w:space="0" w:color="auto"/>
        <w:bottom w:val="none" w:sz="0" w:space="0" w:color="auto"/>
        <w:right w:val="none" w:sz="0" w:space="0" w:color="auto"/>
      </w:divBdr>
    </w:div>
    <w:div w:id="1947226540">
      <w:bodyDiv w:val="1"/>
      <w:marLeft w:val="0"/>
      <w:marRight w:val="0"/>
      <w:marTop w:val="0"/>
      <w:marBottom w:val="0"/>
      <w:divBdr>
        <w:top w:val="none" w:sz="0" w:space="0" w:color="auto"/>
        <w:left w:val="none" w:sz="0" w:space="0" w:color="auto"/>
        <w:bottom w:val="none" w:sz="0" w:space="0" w:color="auto"/>
        <w:right w:val="none" w:sz="0" w:space="0" w:color="auto"/>
      </w:divBdr>
    </w:div>
    <w:div w:id="19734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7E947-A85B-4EEA-A7F4-55BCB8AEF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7</Pages>
  <Words>3301</Words>
  <Characters>18817</Characters>
  <Application>Microsoft Office Word</Application>
  <DocSecurity>0</DocSecurity>
  <Lines>156</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Ceyhun Qaracayev</dc:creator>
  <cp:keywords/>
  <dc:description/>
  <cp:lastModifiedBy>Anar Hacizade</cp:lastModifiedBy>
  <cp:revision>4</cp:revision>
  <cp:lastPrinted>2026-10-15T11:19:00Z</cp:lastPrinted>
  <dcterms:created xsi:type="dcterms:W3CDTF">2026-10-23T11:26:00Z</dcterms:created>
  <dcterms:modified xsi:type="dcterms:W3CDTF">2026-10-30T06:33:00Z</dcterms:modified>
</cp:coreProperties>
</file>