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4A" w:rsidRPr="00802300" w:rsidRDefault="00CE7A8B" w:rsidP="0087568F">
      <w:pPr>
        <w:pStyle w:val="a6"/>
        <w:ind w:right="49"/>
        <w:rPr>
          <w:rFonts w:ascii="Times New Roman" w:hAnsi="Times New Roman"/>
          <w:sz w:val="28"/>
          <w:szCs w:val="28"/>
        </w:rPr>
      </w:pPr>
      <w:r w:rsidRPr="00802300">
        <w:rPr>
          <w:rFonts w:ascii="Times New Roman" w:hAnsi="Times New Roman"/>
          <w:sz w:val="28"/>
          <w:szCs w:val="28"/>
          <w:lang w:val="az-Latn-AZ"/>
        </w:rPr>
        <w:t>AZƏRBAYCAN</w:t>
      </w:r>
      <w:r w:rsidR="00DD7634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RESPUBLİKASI</w:t>
      </w:r>
      <w:r w:rsidR="00DD7634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6C744A" w:rsidRPr="00802300" w:rsidRDefault="006C744A" w:rsidP="0087568F">
      <w:pPr>
        <w:pStyle w:val="a6"/>
        <w:ind w:right="49"/>
        <w:rPr>
          <w:rFonts w:ascii="Times New Roman" w:hAnsi="Times New Roman"/>
          <w:sz w:val="28"/>
          <w:szCs w:val="28"/>
        </w:rPr>
      </w:pPr>
    </w:p>
    <w:p w:rsidR="006C744A" w:rsidRPr="00802300" w:rsidRDefault="00CE7A8B" w:rsidP="0087568F">
      <w:pPr>
        <w:ind w:right="49"/>
        <w:jc w:val="center"/>
        <w:rPr>
          <w:b/>
          <w:bCs/>
          <w:sz w:val="28"/>
          <w:szCs w:val="28"/>
        </w:rPr>
      </w:pPr>
      <w:r w:rsidRPr="00802300">
        <w:rPr>
          <w:b/>
          <w:bCs/>
          <w:sz w:val="28"/>
          <w:szCs w:val="28"/>
          <w:lang w:val="az-Latn-AZ"/>
        </w:rPr>
        <w:t>AZƏRBAYCAN</w:t>
      </w:r>
      <w:r w:rsidR="006C744A" w:rsidRPr="00802300">
        <w:rPr>
          <w:b/>
          <w:bCs/>
          <w:sz w:val="28"/>
          <w:szCs w:val="28"/>
        </w:rPr>
        <w:t xml:space="preserve"> </w:t>
      </w:r>
      <w:r w:rsidRPr="00802300">
        <w:rPr>
          <w:b/>
          <w:bCs/>
          <w:sz w:val="28"/>
          <w:szCs w:val="28"/>
          <w:lang w:val="az-Latn-AZ"/>
        </w:rPr>
        <w:t>RESPUBLİKASI</w:t>
      </w:r>
    </w:p>
    <w:p w:rsidR="006C744A" w:rsidRDefault="00CE7A8B" w:rsidP="0087568F">
      <w:pPr>
        <w:ind w:right="49"/>
        <w:jc w:val="center"/>
        <w:rPr>
          <w:b/>
          <w:bCs/>
          <w:sz w:val="28"/>
          <w:szCs w:val="28"/>
          <w:lang w:val="az-Latn-AZ"/>
        </w:rPr>
      </w:pPr>
      <w:r w:rsidRPr="00802300">
        <w:rPr>
          <w:b/>
          <w:bCs/>
          <w:sz w:val="28"/>
          <w:szCs w:val="28"/>
          <w:lang w:val="az-Latn-AZ"/>
        </w:rPr>
        <w:t>KONSTİTUSİYA</w:t>
      </w:r>
      <w:r w:rsidR="006C744A" w:rsidRPr="00802300">
        <w:rPr>
          <w:b/>
          <w:bCs/>
          <w:sz w:val="28"/>
          <w:szCs w:val="28"/>
        </w:rPr>
        <w:t xml:space="preserve"> </w:t>
      </w:r>
      <w:r w:rsidRPr="00802300">
        <w:rPr>
          <w:b/>
          <w:bCs/>
          <w:sz w:val="28"/>
          <w:szCs w:val="28"/>
          <w:lang w:val="az-Latn-AZ"/>
        </w:rPr>
        <w:t>MƏHKƏMƏSİ</w:t>
      </w:r>
      <w:r w:rsidR="006C744A" w:rsidRPr="00802300">
        <w:rPr>
          <w:b/>
          <w:bCs/>
          <w:sz w:val="28"/>
          <w:szCs w:val="28"/>
        </w:rPr>
        <w:t xml:space="preserve"> </w:t>
      </w:r>
      <w:r w:rsidRPr="00802300">
        <w:rPr>
          <w:b/>
          <w:bCs/>
          <w:sz w:val="28"/>
          <w:szCs w:val="28"/>
          <w:lang w:val="az-Latn-AZ"/>
        </w:rPr>
        <w:t>PLENUMUNUN</w:t>
      </w:r>
    </w:p>
    <w:p w:rsidR="0087568F" w:rsidRPr="00802300" w:rsidRDefault="0087568F" w:rsidP="0087568F">
      <w:pPr>
        <w:ind w:right="49"/>
        <w:jc w:val="center"/>
        <w:rPr>
          <w:b/>
          <w:bCs/>
          <w:sz w:val="28"/>
          <w:szCs w:val="28"/>
        </w:rPr>
      </w:pPr>
    </w:p>
    <w:p w:rsidR="006C744A" w:rsidRPr="00802300" w:rsidRDefault="00CE7A8B" w:rsidP="0087568F">
      <w:pPr>
        <w:pStyle w:val="1"/>
        <w:ind w:right="49"/>
        <w:rPr>
          <w:rFonts w:ascii="Times New Roman" w:hAnsi="Times New Roman"/>
          <w:sz w:val="28"/>
          <w:szCs w:val="28"/>
        </w:rPr>
      </w:pPr>
      <w:r w:rsidRPr="00802300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6C744A" w:rsidRPr="0087568F" w:rsidRDefault="006C744A" w:rsidP="0087568F">
      <w:pPr>
        <w:ind w:right="49"/>
        <w:jc w:val="center"/>
        <w:rPr>
          <w:i/>
          <w:sz w:val="28"/>
          <w:szCs w:val="28"/>
        </w:rPr>
      </w:pPr>
    </w:p>
    <w:p w:rsidR="0087568F" w:rsidRDefault="006C744A" w:rsidP="0087568F">
      <w:pPr>
        <w:pStyle w:val="2"/>
        <w:ind w:right="49"/>
        <w:rPr>
          <w:rFonts w:ascii="Times New Roman" w:hAnsi="Times New Roman"/>
          <w:b w:val="0"/>
          <w:i/>
          <w:sz w:val="28"/>
          <w:szCs w:val="28"/>
          <w:lang w:val="az-Latn-AZ"/>
        </w:rPr>
      </w:pPr>
      <w:r w:rsidRPr="0087568F">
        <w:rPr>
          <w:rFonts w:ascii="Times New Roman" w:hAnsi="Times New Roman"/>
          <w:b w:val="0"/>
          <w:i/>
          <w:sz w:val="28"/>
          <w:szCs w:val="28"/>
        </w:rPr>
        <w:t>2005-</w:t>
      </w:r>
      <w:r w:rsidR="00CE7A8B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Pr="0087568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CE7A8B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Pr="0087568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CE7A8B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noyabrın</w:t>
      </w:r>
      <w:r w:rsidRPr="0087568F">
        <w:rPr>
          <w:rFonts w:ascii="Times New Roman" w:hAnsi="Times New Roman"/>
          <w:b w:val="0"/>
          <w:i/>
          <w:sz w:val="28"/>
          <w:szCs w:val="28"/>
        </w:rPr>
        <w:t xml:space="preserve"> 6-</w:t>
      </w:r>
      <w:r w:rsidR="00CE7A8B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da</w:t>
      </w:r>
      <w:r w:rsidRPr="0087568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CE7A8B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keçirilmiş</w:t>
      </w:r>
      <w:r w:rsidRPr="0087568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CE7A8B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üçüncü</w:t>
      </w:r>
      <w:r w:rsidRPr="0087568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CE7A8B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çağırış</w:t>
      </w:r>
      <w:r w:rsidR="00DD7634" w:rsidRPr="0087568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CE7A8B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Pr="0087568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CE7A8B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</w:p>
    <w:p w:rsidR="006C744A" w:rsidRPr="0087568F" w:rsidRDefault="00CE7A8B" w:rsidP="0087568F">
      <w:pPr>
        <w:pStyle w:val="2"/>
        <w:ind w:right="49"/>
        <w:rPr>
          <w:rFonts w:ascii="Times New Roman" w:hAnsi="Times New Roman"/>
          <w:b w:val="0"/>
          <w:i/>
          <w:sz w:val="28"/>
          <w:szCs w:val="28"/>
          <w:lang w:val="az-Latn-AZ"/>
        </w:rPr>
      </w:pPr>
      <w:r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Milli</w:t>
      </w:r>
      <w:r w:rsidR="006C744A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Məclisi</w:t>
      </w:r>
      <w:r w:rsidR="006C744A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deputatlarının</w:t>
      </w:r>
      <w:r w:rsidR="00DD7634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seçkilərinin</w:t>
      </w:r>
      <w:r w:rsidR="006C744A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nəticələrinə</w:t>
      </w:r>
      <w:r w:rsidR="006C744A"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87568F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6C744A" w:rsidRPr="0087568F" w:rsidRDefault="006C744A" w:rsidP="0087568F">
      <w:pPr>
        <w:pStyle w:val="2"/>
        <w:ind w:right="49"/>
        <w:rPr>
          <w:rFonts w:ascii="Times New Roman" w:hAnsi="Times New Roman"/>
          <w:sz w:val="28"/>
          <w:szCs w:val="28"/>
          <w:lang w:val="az-Latn-AZ"/>
        </w:rPr>
      </w:pPr>
    </w:p>
    <w:p w:rsidR="006C744A" w:rsidRPr="00802300" w:rsidRDefault="006C744A" w:rsidP="0087568F">
      <w:pPr>
        <w:pStyle w:val="2"/>
        <w:ind w:right="49"/>
        <w:rPr>
          <w:rFonts w:ascii="Times New Roman" w:hAnsi="Times New Roman"/>
          <w:sz w:val="28"/>
          <w:szCs w:val="28"/>
        </w:rPr>
      </w:pPr>
      <w:r w:rsidRPr="00802300">
        <w:rPr>
          <w:rFonts w:ascii="Times New Roman" w:hAnsi="Times New Roman"/>
          <w:sz w:val="28"/>
          <w:szCs w:val="28"/>
        </w:rPr>
        <w:t xml:space="preserve">1 </w:t>
      </w:r>
      <w:r w:rsidR="00CE7A8B" w:rsidRPr="00802300">
        <w:rPr>
          <w:rFonts w:ascii="Times New Roman" w:hAnsi="Times New Roman"/>
          <w:sz w:val="28"/>
          <w:szCs w:val="28"/>
          <w:lang w:val="az-Latn-AZ"/>
        </w:rPr>
        <w:t>dekabr</w:t>
      </w:r>
      <w:r w:rsidRPr="00802300">
        <w:rPr>
          <w:rFonts w:ascii="Times New Roman" w:hAnsi="Times New Roman"/>
          <w:sz w:val="28"/>
          <w:szCs w:val="28"/>
        </w:rPr>
        <w:t xml:space="preserve"> 2005-</w:t>
      </w:r>
      <w:r w:rsidR="00CE7A8B" w:rsidRPr="00802300">
        <w:rPr>
          <w:rFonts w:ascii="Times New Roman" w:hAnsi="Times New Roman"/>
          <w:sz w:val="28"/>
          <w:szCs w:val="28"/>
          <w:lang w:val="az-Latn-AZ"/>
        </w:rPr>
        <w:t>ci</w:t>
      </w:r>
      <w:r w:rsidRPr="00802300">
        <w:rPr>
          <w:rFonts w:ascii="Times New Roman" w:hAnsi="Times New Roman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sz w:val="28"/>
          <w:szCs w:val="28"/>
          <w:lang w:val="az-Latn-AZ"/>
        </w:rPr>
        <w:t>il</w:t>
      </w:r>
      <w:r w:rsidR="004A0450" w:rsidRPr="00802300">
        <w:rPr>
          <w:rFonts w:ascii="Times New Roman" w:hAnsi="Times New Roman"/>
          <w:sz w:val="28"/>
          <w:szCs w:val="28"/>
        </w:rPr>
        <w:tab/>
      </w:r>
      <w:r w:rsidR="004A0450" w:rsidRPr="00802300">
        <w:rPr>
          <w:rFonts w:ascii="Times New Roman" w:hAnsi="Times New Roman"/>
          <w:sz w:val="28"/>
          <w:szCs w:val="28"/>
        </w:rPr>
        <w:tab/>
      </w:r>
      <w:r w:rsidR="004A0450" w:rsidRPr="00802300">
        <w:rPr>
          <w:rFonts w:ascii="Times New Roman" w:hAnsi="Times New Roman"/>
          <w:sz w:val="28"/>
          <w:szCs w:val="28"/>
        </w:rPr>
        <w:tab/>
      </w:r>
      <w:r w:rsidR="00A62E07" w:rsidRPr="00802300">
        <w:rPr>
          <w:rFonts w:ascii="Times New Roman" w:hAnsi="Times New Roman"/>
          <w:sz w:val="28"/>
          <w:szCs w:val="28"/>
        </w:rPr>
        <w:tab/>
      </w:r>
      <w:r w:rsidR="004A0450" w:rsidRPr="00802300">
        <w:rPr>
          <w:rFonts w:ascii="Times New Roman" w:hAnsi="Times New Roman"/>
          <w:sz w:val="28"/>
          <w:szCs w:val="28"/>
        </w:rPr>
        <w:tab/>
      </w:r>
      <w:r w:rsidR="004A0450" w:rsidRPr="00802300">
        <w:rPr>
          <w:rFonts w:ascii="Times New Roman" w:hAnsi="Times New Roman"/>
          <w:sz w:val="28"/>
          <w:szCs w:val="28"/>
        </w:rPr>
        <w:tab/>
      </w:r>
      <w:r w:rsidR="004A0450" w:rsidRPr="00802300">
        <w:rPr>
          <w:rFonts w:ascii="Times New Roman" w:hAnsi="Times New Roman"/>
          <w:sz w:val="28"/>
          <w:szCs w:val="28"/>
        </w:rPr>
        <w:tab/>
      </w:r>
      <w:r w:rsidR="00232829" w:rsidRPr="00802300">
        <w:rPr>
          <w:rFonts w:ascii="Times New Roman" w:hAnsi="Times New Roman"/>
          <w:sz w:val="28"/>
          <w:szCs w:val="28"/>
        </w:rPr>
        <w:t xml:space="preserve">     </w:t>
      </w:r>
      <w:r w:rsidR="00CE7A8B" w:rsidRPr="00802300">
        <w:rPr>
          <w:rFonts w:ascii="Times New Roman" w:hAnsi="Times New Roman"/>
          <w:sz w:val="28"/>
          <w:szCs w:val="28"/>
          <w:lang w:val="az-Latn-AZ"/>
        </w:rPr>
        <w:t>Bakı</w:t>
      </w:r>
      <w:r w:rsidR="003E64EF" w:rsidRPr="00802300">
        <w:rPr>
          <w:rFonts w:ascii="Times New Roman" w:hAnsi="Times New Roman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sz w:val="28"/>
          <w:szCs w:val="28"/>
          <w:lang w:val="az-Latn-AZ"/>
        </w:rPr>
        <w:t>şəhəri</w:t>
      </w:r>
    </w:p>
    <w:p w:rsidR="006C744A" w:rsidRPr="00802300" w:rsidRDefault="006C744A" w:rsidP="0087568F">
      <w:pPr>
        <w:pStyle w:val="2"/>
        <w:ind w:right="49"/>
        <w:jc w:val="both"/>
        <w:rPr>
          <w:rFonts w:ascii="Times New Roman" w:hAnsi="Times New Roman"/>
          <w:sz w:val="28"/>
          <w:szCs w:val="28"/>
        </w:rPr>
      </w:pPr>
    </w:p>
    <w:p w:rsidR="006C744A" w:rsidRPr="00802300" w:rsidRDefault="00CE7A8B" w:rsidP="0087568F">
      <w:pPr>
        <w:pStyle w:val="3"/>
        <w:ind w:right="49" w:firstLine="708"/>
        <w:rPr>
          <w:rFonts w:ascii="Times New Roman" w:hAnsi="Times New Roman"/>
          <w:sz w:val="28"/>
          <w:szCs w:val="28"/>
        </w:rPr>
      </w:pPr>
      <w:r w:rsidRPr="00802300">
        <w:rPr>
          <w:rFonts w:ascii="Times New Roman" w:hAnsi="Times New Roman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Məhkəməsinin</w:t>
      </w:r>
      <w:r w:rsidR="006C744A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Plenumu</w:t>
      </w:r>
      <w:r w:rsidR="006C744A" w:rsidRPr="00802300">
        <w:rPr>
          <w:rFonts w:ascii="Times New Roman" w:hAnsi="Times New Roman"/>
          <w:sz w:val="28"/>
          <w:szCs w:val="28"/>
        </w:rPr>
        <w:t xml:space="preserve">  </w:t>
      </w:r>
      <w:r w:rsidRPr="00802300">
        <w:rPr>
          <w:rFonts w:ascii="Times New Roman" w:hAnsi="Times New Roman"/>
          <w:sz w:val="28"/>
          <w:szCs w:val="28"/>
          <w:lang w:val="az-Latn-AZ"/>
        </w:rPr>
        <w:t>F</w:t>
      </w:r>
      <w:r w:rsidR="006C744A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Abdullayev</w:t>
      </w:r>
      <w:r w:rsidR="006C744A" w:rsidRPr="00802300">
        <w:rPr>
          <w:rFonts w:ascii="Times New Roman" w:hAnsi="Times New Roman"/>
          <w:sz w:val="28"/>
          <w:szCs w:val="28"/>
        </w:rPr>
        <w:t xml:space="preserve"> (</w:t>
      </w:r>
      <w:r w:rsidRPr="00802300">
        <w:rPr>
          <w:rFonts w:ascii="Times New Roman" w:hAnsi="Times New Roman"/>
          <w:sz w:val="28"/>
          <w:szCs w:val="28"/>
          <w:lang w:val="az-Latn-AZ"/>
        </w:rPr>
        <w:t>sədrlik</w:t>
      </w:r>
      <w:r w:rsidR="006C744A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edən</w:t>
      </w:r>
      <w:r w:rsidR="006C744A" w:rsidRPr="00802300">
        <w:rPr>
          <w:rFonts w:ascii="Times New Roman" w:hAnsi="Times New Roman"/>
          <w:sz w:val="28"/>
          <w:szCs w:val="28"/>
        </w:rPr>
        <w:t xml:space="preserve">), </w:t>
      </w:r>
      <w:r w:rsidRPr="00802300">
        <w:rPr>
          <w:rFonts w:ascii="Times New Roman" w:hAnsi="Times New Roman"/>
          <w:sz w:val="28"/>
          <w:szCs w:val="28"/>
          <w:lang w:val="az-Latn-AZ"/>
        </w:rPr>
        <w:t>F</w:t>
      </w:r>
      <w:r w:rsidR="006C744A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Babayev</w:t>
      </w:r>
      <w:r w:rsidR="006C744A" w:rsidRPr="00802300">
        <w:rPr>
          <w:rFonts w:ascii="Times New Roman" w:hAnsi="Times New Roman"/>
          <w:sz w:val="28"/>
          <w:szCs w:val="28"/>
        </w:rPr>
        <w:t xml:space="preserve">, </w:t>
      </w:r>
      <w:r w:rsidRPr="00802300">
        <w:rPr>
          <w:rFonts w:ascii="Times New Roman" w:hAnsi="Times New Roman"/>
          <w:sz w:val="28"/>
          <w:szCs w:val="28"/>
          <w:lang w:val="az-Latn-AZ"/>
        </w:rPr>
        <w:t>B</w:t>
      </w:r>
      <w:r w:rsidR="006C744A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Qəribov</w:t>
      </w:r>
      <w:r w:rsidR="006C744A" w:rsidRPr="00802300">
        <w:rPr>
          <w:rFonts w:ascii="Times New Roman" w:hAnsi="Times New Roman"/>
          <w:sz w:val="28"/>
          <w:szCs w:val="28"/>
        </w:rPr>
        <w:t xml:space="preserve"> (</w:t>
      </w:r>
      <w:r w:rsidRPr="00802300">
        <w:rPr>
          <w:rFonts w:ascii="Times New Roman" w:hAnsi="Times New Roman"/>
          <w:sz w:val="28"/>
          <w:szCs w:val="28"/>
          <w:lang w:val="az-Latn-AZ"/>
        </w:rPr>
        <w:t>məruzəçi</w:t>
      </w:r>
      <w:r w:rsidR="006C744A" w:rsidRPr="00802300">
        <w:rPr>
          <w:rFonts w:ascii="Times New Roman" w:hAnsi="Times New Roman"/>
          <w:sz w:val="28"/>
          <w:szCs w:val="28"/>
        </w:rPr>
        <w:t>-</w:t>
      </w:r>
      <w:r w:rsidRPr="00802300">
        <w:rPr>
          <w:rFonts w:ascii="Times New Roman" w:hAnsi="Times New Roman"/>
          <w:sz w:val="28"/>
          <w:szCs w:val="28"/>
          <w:lang w:val="az-Latn-AZ"/>
        </w:rPr>
        <w:t>hakim</w:t>
      </w:r>
      <w:r w:rsidR="006C744A" w:rsidRPr="00802300">
        <w:rPr>
          <w:rFonts w:ascii="Times New Roman" w:hAnsi="Times New Roman"/>
          <w:sz w:val="28"/>
          <w:szCs w:val="28"/>
        </w:rPr>
        <w:t xml:space="preserve">), </w:t>
      </w:r>
      <w:r w:rsidRPr="00802300">
        <w:rPr>
          <w:rFonts w:ascii="Times New Roman" w:hAnsi="Times New Roman"/>
          <w:sz w:val="28"/>
          <w:szCs w:val="28"/>
          <w:lang w:val="az-Latn-AZ"/>
        </w:rPr>
        <w:t>R</w:t>
      </w:r>
      <w:r w:rsidR="006C744A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Qvaladze</w:t>
      </w:r>
      <w:r w:rsidR="006C744A" w:rsidRPr="00802300">
        <w:rPr>
          <w:rFonts w:ascii="Times New Roman" w:hAnsi="Times New Roman"/>
          <w:sz w:val="28"/>
          <w:szCs w:val="28"/>
        </w:rPr>
        <w:t xml:space="preserve"> (</w:t>
      </w:r>
      <w:r w:rsidRPr="00802300">
        <w:rPr>
          <w:rFonts w:ascii="Times New Roman" w:hAnsi="Times New Roman"/>
          <w:sz w:val="28"/>
          <w:szCs w:val="28"/>
          <w:lang w:val="az-Latn-AZ"/>
        </w:rPr>
        <w:t>məruzəçi</w:t>
      </w:r>
      <w:r w:rsidR="004F7948" w:rsidRPr="00802300">
        <w:rPr>
          <w:rFonts w:ascii="Times New Roman" w:hAnsi="Times New Roman"/>
          <w:sz w:val="28"/>
          <w:szCs w:val="28"/>
        </w:rPr>
        <w:t>-</w:t>
      </w:r>
      <w:r w:rsidRPr="00802300">
        <w:rPr>
          <w:rFonts w:ascii="Times New Roman" w:hAnsi="Times New Roman"/>
          <w:sz w:val="28"/>
          <w:szCs w:val="28"/>
          <w:lang w:val="az-Latn-AZ"/>
        </w:rPr>
        <w:t>hakim</w:t>
      </w:r>
      <w:r w:rsidR="004F7948" w:rsidRPr="00802300">
        <w:rPr>
          <w:rFonts w:ascii="Times New Roman" w:hAnsi="Times New Roman"/>
          <w:sz w:val="28"/>
          <w:szCs w:val="28"/>
        </w:rPr>
        <w:t xml:space="preserve">), </w:t>
      </w:r>
      <w:r w:rsidRPr="00802300">
        <w:rPr>
          <w:rFonts w:ascii="Times New Roman" w:hAnsi="Times New Roman"/>
          <w:sz w:val="28"/>
          <w:szCs w:val="28"/>
          <w:lang w:val="az-Latn-AZ"/>
        </w:rPr>
        <w:t>E</w:t>
      </w:r>
      <w:r w:rsidR="004F7948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Məmmədov</w:t>
      </w:r>
      <w:r w:rsidR="004F7948" w:rsidRPr="00802300">
        <w:rPr>
          <w:rFonts w:ascii="Times New Roman" w:hAnsi="Times New Roman"/>
          <w:sz w:val="28"/>
          <w:szCs w:val="28"/>
        </w:rPr>
        <w:t xml:space="preserve">, </w:t>
      </w:r>
      <w:r w:rsidRPr="00802300">
        <w:rPr>
          <w:rFonts w:ascii="Times New Roman" w:hAnsi="Times New Roman"/>
          <w:sz w:val="28"/>
          <w:szCs w:val="28"/>
          <w:lang w:val="az-Latn-AZ"/>
        </w:rPr>
        <w:t>İ</w:t>
      </w:r>
      <w:r w:rsidR="004F7948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Nəcəfov</w:t>
      </w:r>
      <w:r w:rsidR="006C744A" w:rsidRPr="00802300">
        <w:rPr>
          <w:rFonts w:ascii="Times New Roman" w:hAnsi="Times New Roman"/>
          <w:sz w:val="28"/>
          <w:szCs w:val="28"/>
        </w:rPr>
        <w:t xml:space="preserve">, </w:t>
      </w:r>
      <w:r w:rsidRPr="00802300">
        <w:rPr>
          <w:rFonts w:ascii="Times New Roman" w:hAnsi="Times New Roman"/>
          <w:sz w:val="28"/>
          <w:szCs w:val="28"/>
          <w:lang w:val="az-Latn-AZ"/>
        </w:rPr>
        <w:t>S</w:t>
      </w:r>
      <w:r w:rsidR="006C744A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Salmanova</w:t>
      </w:r>
      <w:r w:rsidR="006C744A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sz w:val="28"/>
          <w:szCs w:val="28"/>
        </w:rPr>
        <w:t xml:space="preserve">   </w:t>
      </w:r>
      <w:r w:rsidRPr="00802300">
        <w:rPr>
          <w:rFonts w:ascii="Times New Roman" w:hAnsi="Times New Roman"/>
          <w:sz w:val="28"/>
          <w:szCs w:val="28"/>
          <w:lang w:val="az-Latn-AZ"/>
        </w:rPr>
        <w:t>Ə</w:t>
      </w:r>
      <w:r w:rsidR="006C744A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Sultanovdan</w:t>
      </w:r>
      <w:r w:rsidR="006C744A" w:rsidRPr="00802300">
        <w:rPr>
          <w:rFonts w:ascii="Times New Roman" w:hAnsi="Times New Roman"/>
          <w:sz w:val="28"/>
          <w:szCs w:val="28"/>
        </w:rPr>
        <w:t xml:space="preserve"> (</w:t>
      </w:r>
      <w:r w:rsidRPr="00802300">
        <w:rPr>
          <w:rFonts w:ascii="Times New Roman" w:hAnsi="Times New Roman"/>
          <w:sz w:val="28"/>
          <w:szCs w:val="28"/>
          <w:lang w:val="az-Latn-AZ"/>
        </w:rPr>
        <w:t>məruzəçi</w:t>
      </w:r>
      <w:r w:rsidR="006C744A" w:rsidRPr="00802300">
        <w:rPr>
          <w:rFonts w:ascii="Times New Roman" w:hAnsi="Times New Roman"/>
          <w:sz w:val="28"/>
          <w:szCs w:val="28"/>
        </w:rPr>
        <w:t>-</w:t>
      </w:r>
      <w:r w:rsidRPr="00802300">
        <w:rPr>
          <w:rFonts w:ascii="Times New Roman" w:hAnsi="Times New Roman"/>
          <w:sz w:val="28"/>
          <w:szCs w:val="28"/>
          <w:lang w:val="az-Latn-AZ"/>
        </w:rPr>
        <w:t>hakim</w:t>
      </w:r>
      <w:r w:rsidR="006C744A" w:rsidRPr="00802300">
        <w:rPr>
          <w:rFonts w:ascii="Times New Roman" w:hAnsi="Times New Roman"/>
          <w:sz w:val="28"/>
          <w:szCs w:val="28"/>
        </w:rPr>
        <w:t xml:space="preserve">)  </w:t>
      </w:r>
      <w:r w:rsidRPr="00802300">
        <w:rPr>
          <w:rFonts w:ascii="Times New Roman" w:hAnsi="Times New Roman"/>
          <w:sz w:val="28"/>
          <w:szCs w:val="28"/>
          <w:lang w:val="az-Latn-AZ"/>
        </w:rPr>
        <w:t>ibarət</w:t>
      </w:r>
      <w:r w:rsidR="006C744A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tərkibdə</w:t>
      </w:r>
      <w:r w:rsidR="006C744A" w:rsidRPr="00802300">
        <w:rPr>
          <w:rFonts w:ascii="Times New Roman" w:hAnsi="Times New Roman"/>
          <w:sz w:val="28"/>
          <w:szCs w:val="28"/>
        </w:rPr>
        <w:t>,</w:t>
      </w:r>
    </w:p>
    <w:p w:rsidR="006C744A" w:rsidRPr="00802300" w:rsidRDefault="00CE7A8B" w:rsidP="0087568F">
      <w:pPr>
        <w:pStyle w:val="3"/>
        <w:ind w:right="49" w:firstLine="708"/>
        <w:rPr>
          <w:rFonts w:ascii="Times New Roman" w:hAnsi="Times New Roman"/>
          <w:sz w:val="28"/>
          <w:szCs w:val="28"/>
        </w:rPr>
      </w:pPr>
      <w:r w:rsidRPr="00802300">
        <w:rPr>
          <w:rFonts w:ascii="Times New Roman" w:hAnsi="Times New Roman"/>
          <w:sz w:val="28"/>
          <w:szCs w:val="28"/>
          <w:lang w:val="az-Latn-AZ"/>
        </w:rPr>
        <w:t>məhkəmə</w:t>
      </w:r>
      <w:r w:rsidR="003E47E0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katibləri</w:t>
      </w:r>
      <w:r w:rsidR="003E47E0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İ</w:t>
      </w:r>
      <w:r w:rsidR="003E47E0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İsmayılov</w:t>
      </w:r>
      <w:r w:rsidR="003E47E0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və</w:t>
      </w:r>
      <w:r w:rsidR="003E47E0" w:rsidRPr="00802300">
        <w:rPr>
          <w:rFonts w:ascii="Times New Roman" w:hAnsi="Times New Roman"/>
          <w:sz w:val="28"/>
          <w:szCs w:val="28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V</w:t>
      </w:r>
      <w:r w:rsidR="003E47E0" w:rsidRPr="00802300">
        <w:rPr>
          <w:rFonts w:ascii="Times New Roman" w:hAnsi="Times New Roman"/>
          <w:sz w:val="28"/>
          <w:szCs w:val="28"/>
        </w:rPr>
        <w:t>.</w:t>
      </w:r>
      <w:r w:rsidRPr="00802300">
        <w:rPr>
          <w:rFonts w:ascii="Times New Roman" w:hAnsi="Times New Roman"/>
          <w:sz w:val="28"/>
          <w:szCs w:val="28"/>
          <w:lang w:val="az-Latn-AZ"/>
        </w:rPr>
        <w:t>Zeynalovun</w:t>
      </w:r>
      <w:r w:rsidR="003E47E0" w:rsidRPr="00802300">
        <w:rPr>
          <w:rFonts w:ascii="Times New Roman" w:hAnsi="Times New Roman"/>
          <w:sz w:val="28"/>
          <w:szCs w:val="28"/>
        </w:rPr>
        <w:t>,</w:t>
      </w:r>
    </w:p>
    <w:p w:rsidR="006C744A" w:rsidRPr="00802300" w:rsidRDefault="00CE7A8B" w:rsidP="0087568F">
      <w:pPr>
        <w:pStyle w:val="2"/>
        <w:ind w:right="49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sədri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Pənahov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müavini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Qasımova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katibi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Məmmədov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üzvləri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F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Cavadov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Orucov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İbrahimov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Tağıyev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Məmmədov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Əliyev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Əhmədov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Kazımova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Bayramov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</w:t>
      </w:r>
      <w:r w:rsidR="00126704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Bağırzadə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Əlizadənin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6C744A" w:rsidRPr="00802300" w:rsidRDefault="00CE7A8B" w:rsidP="0087568F">
      <w:pPr>
        <w:pStyle w:val="2"/>
        <w:ind w:right="49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ekspertlər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Bakı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Dövlət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Universitetinin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hüquq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fakültəsi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hüququ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kafedrasının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dosent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əvəzi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hüquq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elmləri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namizədi</w:t>
      </w:r>
      <w:r w:rsidR="00A57FE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A57FE4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İsmayılov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müəllimi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</w:t>
      </w:r>
      <w:r w:rsidR="00D9199D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Yusubovun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6C744A" w:rsidRPr="00802300" w:rsidRDefault="00CE7A8B" w:rsidP="0087568F">
      <w:pPr>
        <w:pStyle w:val="2"/>
        <w:ind w:right="49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mütəxəssislər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Dövlət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Statistika</w:t>
      </w:r>
      <w:r w:rsidR="00790DE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Komitəsinin</w:t>
      </w:r>
      <w:r w:rsidR="00790DE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əməkdaşları</w:t>
      </w:r>
      <w:r w:rsidR="00790DE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</w:t>
      </w:r>
      <w:r w:rsidR="00790DE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Həmidova</w:t>
      </w:r>
      <w:r w:rsidR="00790DE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</w:t>
      </w:r>
      <w:r w:rsidR="00790DE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Əhmədova</w:t>
      </w:r>
      <w:r w:rsidR="00A57FE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A57FE4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</w:t>
      </w:r>
      <w:r w:rsidR="00A57FE4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Qasımovun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iştirakı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6C744A" w:rsidRPr="00802300" w:rsidRDefault="00CE7A8B" w:rsidP="0087568F">
      <w:pPr>
        <w:pStyle w:val="2"/>
        <w:ind w:right="49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86-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130-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VIII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hissəsinə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müvafiq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olaraq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xüsusi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icraatı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qaydasında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Komissiyasından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olmuş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materiallar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6-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baxdı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2"/>
        <w:ind w:right="49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Hakimlər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Sultanov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Qəribov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Qvaladzenin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məruzələrini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sədri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Pənahovun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müavini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Qasımovanın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katibi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Məmmədovun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üzvləri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Bayramov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Əliyevin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çıxışlarını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ekspertlər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İsmayılov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Yusubovun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rəyini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mütəxəssis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Qasımovun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arayışını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dinləyib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müzakirə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edərək</w:t>
      </w:r>
      <w:r w:rsidR="00B63C96" w:rsidRPr="00802300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Məhkəməsinin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Plenumu</w:t>
      </w:r>
    </w:p>
    <w:p w:rsidR="006C744A" w:rsidRPr="00802300" w:rsidRDefault="006C744A" w:rsidP="0087568F">
      <w:pPr>
        <w:pStyle w:val="2"/>
        <w:ind w:right="49" w:firstLine="708"/>
        <w:jc w:val="both"/>
        <w:rPr>
          <w:rFonts w:ascii="Times New Roman" w:hAnsi="Times New Roman"/>
          <w:sz w:val="28"/>
          <w:szCs w:val="28"/>
        </w:rPr>
      </w:pPr>
      <w:r w:rsidRPr="00802300">
        <w:rPr>
          <w:rFonts w:ascii="Times New Roman" w:hAnsi="Times New Roman"/>
          <w:sz w:val="28"/>
          <w:szCs w:val="28"/>
        </w:rPr>
        <w:t xml:space="preserve">  </w:t>
      </w:r>
      <w:r w:rsidRPr="00802300">
        <w:rPr>
          <w:rFonts w:ascii="Times New Roman" w:hAnsi="Times New Roman"/>
          <w:sz w:val="28"/>
          <w:szCs w:val="28"/>
        </w:rPr>
        <w:tab/>
      </w:r>
    </w:p>
    <w:p w:rsidR="006C744A" w:rsidRPr="00802300" w:rsidRDefault="00CE7A8B" w:rsidP="0087568F">
      <w:pPr>
        <w:ind w:right="49"/>
        <w:jc w:val="center"/>
        <w:rPr>
          <w:b/>
          <w:bCs/>
          <w:sz w:val="28"/>
          <w:szCs w:val="28"/>
        </w:rPr>
      </w:pPr>
      <w:r w:rsidRPr="00802300">
        <w:rPr>
          <w:b/>
          <w:bCs/>
          <w:sz w:val="28"/>
          <w:szCs w:val="28"/>
          <w:lang w:val="az-Latn-AZ"/>
        </w:rPr>
        <w:t>MÜƏYYƏN</w:t>
      </w:r>
      <w:r w:rsidR="006C744A" w:rsidRPr="00802300">
        <w:rPr>
          <w:b/>
          <w:bCs/>
          <w:sz w:val="28"/>
          <w:szCs w:val="28"/>
        </w:rPr>
        <w:t xml:space="preserve"> </w:t>
      </w:r>
      <w:r w:rsidRPr="00802300">
        <w:rPr>
          <w:b/>
          <w:bCs/>
          <w:sz w:val="28"/>
          <w:szCs w:val="28"/>
          <w:lang w:val="az-Latn-AZ"/>
        </w:rPr>
        <w:t>ETDİ</w:t>
      </w:r>
      <w:r w:rsidR="006C744A" w:rsidRPr="00802300">
        <w:rPr>
          <w:b/>
          <w:bCs/>
          <w:sz w:val="28"/>
          <w:szCs w:val="28"/>
        </w:rPr>
        <w:t>:</w:t>
      </w:r>
    </w:p>
    <w:p w:rsidR="00D51009" w:rsidRPr="00802300" w:rsidRDefault="00D51009" w:rsidP="0087568F">
      <w:pPr>
        <w:ind w:right="49"/>
        <w:jc w:val="center"/>
        <w:rPr>
          <w:b/>
          <w:bCs/>
          <w:sz w:val="28"/>
          <w:szCs w:val="28"/>
        </w:rPr>
      </w:pP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84-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hissəsinə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Məcəlləsinin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145.1-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lastRenderedPageBreak/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təyin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haqqında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Prezidentinin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4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iyul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876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Sərəncamına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əsasən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6-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Məcəlləsinin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171.2-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tələblərinə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səsvermə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günündən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geci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gün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keçənədək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komissiyalarının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protokollarını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(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Məcəlləyə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uyğun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olaraq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onlara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əlavə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sənədlərlə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birlikdə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yoxlayır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48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saat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müddətində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təqdim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Konstitusiyasının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86-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Məcəlləsinin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171.1-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haqqında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Qanununun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54.1-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maddələrinə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uyğun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olaraq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yekunlarını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yoxlayır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təsdiq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Qanunvericiliyin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yuxarıda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göstərilən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tələblərinə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uyğun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olaraq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6-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üçüncü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çağırış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yekunlarının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yoxlanılması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təsdiq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edilməsi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məsələsinə</w:t>
      </w:r>
      <w:r w:rsidR="003E47E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baxılması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səsvermənin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ümumi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yekunları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haqqında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protokolunu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habelə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komissiyalarının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protokollarını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(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onlara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əlavə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sənədlərlə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birlikdə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) 23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2003-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təqdim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protokoluna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həmçinin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üzvünün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xüsusi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rəyləri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əlavə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olunmuşdur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iclasında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üzvü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çıxış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edərkən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xüsusi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rəyini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məhkəməyə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təqdim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Məsələ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bağlı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qeyd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edir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>,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üçüncü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çağırış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müəyyən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xüsusiyyətlərə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malik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olmuşlar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Əvvəlki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fərqli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olaraq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Məclisinin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deputatları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yalnız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majoritar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sistemi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seçilmişlər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Parlamentə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bütün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prosesini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tənzimləyən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vahid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hüquqi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sənəd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27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may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2003-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qəbul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olunmuş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Məcəlləsi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əsasında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istisnasız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ölkənin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bütün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dairələrində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cümlədən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ilk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dəfə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Dağlıq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Qarabağ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ərazisində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yaradılmış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112-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Xankəndi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dairəsində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keçirilmişdir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Deputatlığa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namizədliyi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irəli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sürülən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şəxsin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müdafiəsi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zəruri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imzalarının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kvotası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2000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imzadan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450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imzaya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qədər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endirilmişdir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Deputatlığa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namizədlərin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qeydiyyata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alınma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prosesinin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asanlaşdırılması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nəticəsində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seçkiqabağı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prosesin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iştirakçılarının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kəskin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surətdə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artmışdır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Hər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seçiciyə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vəsiqəsi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təqdim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olunmuş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yerli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qeyri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hökumət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təşkilatlarına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seçkini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müşahidə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etmək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icazə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verilmiş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barmaqların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rəngsiz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mürəkkəblə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boyalanması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exit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poll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həyata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Parlament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hazırlıq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dövründə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zamanı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sahədə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verə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bilən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əyintilərin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qanun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pozuntularının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qarşısını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almaq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lastRenderedPageBreak/>
        <w:t>Məclisə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Məcəlləsinin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müddəalarına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tam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uyğun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keçirmək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icra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hakimiyyəti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orqanlarını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üzərilərinə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düşən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vəzifələrin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lazımınca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yetirilməsi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vətəndaşların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hüquqlarının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daha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dolğun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təmin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edilməsi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məqsədilə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Prezidenti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Respublikasında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praktikasının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təkmilləşdirilməsinə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» 11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may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806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hazırlanması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keçirilməsi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bağlı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təxirəsalınmaz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tədbirlər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haqqında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» 26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oktyabr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1062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Sərəncamları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qəbul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Məhkəməsinə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təqdim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olunmuş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ümumi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yekunları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haqqında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23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aşağıdakılar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müəyyən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6C744A" w:rsidRPr="00802300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1)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seçici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siyahılarına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seçicilərin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ümumi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>4.675.572;</w:t>
      </w:r>
    </w:p>
    <w:p w:rsidR="006C744A" w:rsidRPr="00802300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2)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səsvermədə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iştirak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edən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seçicilərin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="006A7E90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>1.974.036;</w:t>
      </w:r>
    </w:p>
    <w:p w:rsidR="006C744A" w:rsidRPr="00802300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3)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komissiyalarının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</w:t>
      </w:r>
      <w:r w:rsidR="002C3F2E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="002C3F2E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>125;</w:t>
      </w:r>
    </w:p>
    <w:p w:rsidR="006C744A" w:rsidRPr="00802300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4)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protokolunun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tərtib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edilməsi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əsas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götürülmüş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komissiyaları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protokollarının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</w:t>
      </w:r>
      <w:r w:rsidR="002C3F2E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="002C3F2E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>121;</w:t>
      </w:r>
    </w:p>
    <w:p w:rsidR="006C744A" w:rsidRPr="00802300" w:rsidRDefault="00D51009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5)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səsvermənin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etibarsız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hesab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dairələrinin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</w:t>
      </w:r>
      <w:r w:rsidR="002C3F2E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="002C3F2E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4;</w:t>
      </w:r>
    </w:p>
    <w:p w:rsidR="006C744A" w:rsidRPr="00802300" w:rsidRDefault="00D51009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6)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səsvermənin</w:t>
      </w:r>
      <w:r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etibarsız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hesab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məntəqələrinin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</w:t>
      </w:r>
      <w:r w:rsidR="002C3F2E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="002C3F2E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460.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Beləliklə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səsvermənin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ümumi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yekunları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haqqında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protokolundan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göründüyü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kimi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səsvermənin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etibarlı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hesab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121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deputat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seçilmiş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namizədlər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müəyyən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olunmuşlar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Bununla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belə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8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44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 xml:space="preserve">/202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42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Sumqayıt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47236C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dairəsinin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65A0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16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465A0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; 8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44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 xml:space="preserve">/203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9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Binəqədi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</w:t>
      </w:r>
      <w:r w:rsidR="00465A0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465A0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13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465A0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;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12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47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 xml:space="preserve">/211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110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Zaqatala</w:t>
      </w:r>
      <w:r w:rsidR="007D62D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47236C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dairəsinin</w:t>
      </w:r>
      <w:r w:rsidR="00465A0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19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465A0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15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48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 xml:space="preserve">/212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38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Nizami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(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Gəncə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dairəsinin</w:t>
      </w:r>
      <w:r w:rsidR="00E54376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65A0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11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465A0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səsvermənin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etibarsız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hesab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Göstərilən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səsvermənin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etibarsız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sayılmış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məntəqələrinin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dairəsində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məntəqələrinin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ümumi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 xml:space="preserve">/5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hissəsindən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çoxunu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məntəqələrində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qeydə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alınmış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seçicilərin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qeydə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alınmış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seçicilərin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ümumi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 xml:space="preserve">/4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hissəsindən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çoxunu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təşkil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etdiyindən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etibarsız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hesab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edilmişdir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Bundan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başqa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8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45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 xml:space="preserve">/201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9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45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 xml:space="preserve">/204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qərarları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müvafiq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olaraq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31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Suraxanı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10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məntəqəsində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8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Binəqədi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dairəsinin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məntəqəsində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etibarsız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hesab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edilərək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deputat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seçilmiş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namizəd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dəyişdirilmişdir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materialları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olduqdan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sonra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Məcəlləsinin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171.3-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tələblərinə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əsasən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lastRenderedPageBreak/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tərəfindən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təqdim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sənədlərin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yoxlanılması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müvafiq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mütəxəssisləri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cəlb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, «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haqqında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Qanununun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54.4-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maddəsinə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uyğun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olaraq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Apellyasiya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Ali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Məhkəməsindən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həmçinin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Ədliyyə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Nazirliyindən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Prokurorluğundan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hüquqlarının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müdafiəsi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qanunvericiliyinin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pozulması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əlaqədar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baxılmış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şikayət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ərizələr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haqqında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məlumatları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tələb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Ədliyyə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Nazirliyinin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25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02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>/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1-740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məktubundan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göründüyü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kimi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noyabrın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6-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keçirilən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seçkilərlə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əlaqədar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respublikanın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rayon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(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tərəfindən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seçicilərin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siyahısına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olunması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bağlı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20117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müraciətə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baxılmış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onlardan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20105 (99,9%)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ərizə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təmin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cəmi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ərizə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rədd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olunmuşdur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Apellyasiya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29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59-278</w:t>
      </w:r>
      <w:r w:rsidR="006C744A" w:rsidRPr="004A0450">
        <w:rPr>
          <w:rFonts w:ascii="Times New Roman" w:hAnsi="Times New Roman"/>
          <w:b w:val="0"/>
          <w:bCs w:val="0"/>
          <w:sz w:val="28"/>
          <w:szCs w:val="28"/>
        </w:rPr>
        <w:t>/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05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məktubuna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əsasən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noyabrın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6-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sonra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hüquqlarının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pozulması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bağlı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hərəkətlərdən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(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hərəkətsizliklərdən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komissiyalarının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qərarlarından</w:t>
      </w:r>
      <w:r w:rsidR="0028613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Apellyasiya</w:t>
      </w:r>
      <w:r w:rsidR="0028613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Məhkəməsinə</w:t>
      </w:r>
      <w:r w:rsidR="0028613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71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olmuşdur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hamısına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baxılaraq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müvafiq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qərarlar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qəbul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yekun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qərarından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Apellyasiya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57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şikayət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olmuş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onlar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əsassız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olduğu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təmin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edilməmişdir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30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2-83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məktubu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bildirmişdir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kassasiya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qaydasında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əlaqədar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38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mülki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olmuş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Apellyasiya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qətnamələri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dəyişdirilmədən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saxlanılmışdır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ünvanladığı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30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2005-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tarixli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məktubunda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Prokurorluğu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göstərmişdir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əlaqədar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qanun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pozuntularına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yol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verilməsi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barədə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D51009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Komissiyasından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müvafiq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komissiyalarından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Prokurorluğa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cinayət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tərkibli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ehtimal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cəmi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72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müraciət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daxil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olmuşdur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müraciətlərin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araşdırılması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nəticəsində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cinayət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işi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cümlədən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seçiciləri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ələ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almaq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məqsədilə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müəyyən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hərəkətlərə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yol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verdiklərinə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26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Sabunçu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41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Sumqayıt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88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Göyçay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102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Samux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Şəmkir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108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Ağstafa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117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Oğuz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Qəbələ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qeydə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alınmış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sıra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namizədlər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müdaxilə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etdiyinə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99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Şəmkir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qeydə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alınmış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namizəd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sənədlərini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saxtalaşdırdıqlarına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görə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42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Sumqayıt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başqaları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9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Binəqədi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başqaları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31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Suraxanı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</w:t>
      </w:r>
      <w:r w:rsidR="0028613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0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məntəqə</w:t>
      </w:r>
      <w:r w:rsidR="0028613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28613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28613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sədrləri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üzvləri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qulluq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lastRenderedPageBreak/>
        <w:t>səlahiyyətlərindən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sui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istifadə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etdiklərinə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69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Cəlilabad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Masallı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Biləsuvar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4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üzvü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barəsində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cinayət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işləri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başlanılmışdır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tərəfindən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təqdim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olunmuş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həmçinin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tərəfindən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tələb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olunmuş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əlavə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sənədlərin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habelə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cəlb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olunmuş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mütəxəssislərin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arayışının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təhlili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göstərir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Mərkəzi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protokolunun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tərtib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edilməsi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əsas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götürülmüş</w:t>
      </w:r>
      <w:r w:rsidR="005C5872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</w:t>
      </w:r>
      <w:r w:rsidR="00A35EB3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21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="00A35EB3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A35EB3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protokollarından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35EB3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115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="00A35EB3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A35EB3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protokolları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Məcəlləsinə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uyğun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hesab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edilməlidir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Qalan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6 (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altı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) -</w:t>
      </w:r>
      <w:r w:rsidR="00C43201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31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Suraxanı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44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Sumqayıt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Abşeron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69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945F87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Cəlilabad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Masallı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Biləsuvar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103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Gədəbəy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106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Tovuz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Qazax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Ağstafa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119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Ağdam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komissiyalarının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protokolları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yuxarıda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göstərilən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Məcəllənin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tələblərinə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cavab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vermədiyindən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həmin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dairələr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təsdiq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bilməz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C744A" w:rsidRPr="00802300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Göstərilənlərə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əsasən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Konstitusiyasının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86-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130-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VIII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IX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hissələrini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>, «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haqqında</w:t>
      </w:r>
      <w:r w:rsidR="005356FF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Qanununun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 54, 62, 63, 65, 67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69-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maddələrini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rəhbər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tutaraq</w:t>
      </w:r>
      <w:r w:rsidR="00D36CAB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D36CAB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D36CAB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Məhkəməsinin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Plenumu</w:t>
      </w:r>
      <w:r w:rsidR="006C744A" w:rsidRPr="0080230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6C744A" w:rsidRPr="00802300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</w:rPr>
      </w:pPr>
    </w:p>
    <w:p w:rsidR="006C744A" w:rsidRPr="0087568F" w:rsidRDefault="00CE7A8B" w:rsidP="0087568F">
      <w:pPr>
        <w:pStyle w:val="a3"/>
        <w:ind w:right="49"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802300">
        <w:rPr>
          <w:rFonts w:ascii="Times New Roman" w:hAnsi="Times New Roman"/>
          <w:sz w:val="28"/>
          <w:szCs w:val="28"/>
          <w:lang w:val="az-Latn-AZ"/>
        </w:rPr>
        <w:t>QƏRARA</w:t>
      </w:r>
      <w:r w:rsidR="006C744A" w:rsidRPr="008756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2300">
        <w:rPr>
          <w:rFonts w:ascii="Times New Roman" w:hAnsi="Times New Roman"/>
          <w:sz w:val="28"/>
          <w:szCs w:val="28"/>
          <w:lang w:val="az-Latn-AZ"/>
        </w:rPr>
        <w:t>ALDI</w:t>
      </w:r>
      <w:r w:rsidR="006C744A" w:rsidRPr="0087568F">
        <w:rPr>
          <w:rFonts w:ascii="Times New Roman" w:hAnsi="Times New Roman"/>
          <w:sz w:val="28"/>
          <w:szCs w:val="28"/>
          <w:lang w:val="en-US"/>
        </w:rPr>
        <w:t>:</w:t>
      </w:r>
    </w:p>
    <w:p w:rsidR="00945F87" w:rsidRPr="0087568F" w:rsidRDefault="00945F87" w:rsidP="0087568F">
      <w:pPr>
        <w:pStyle w:val="a3"/>
        <w:ind w:right="49"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1.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Üçüncü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çağırış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Respublikasının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2005-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945F87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945F87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noyabrın</w:t>
      </w:r>
      <w:proofErr w:type="gramEnd"/>
      <w:r w:rsidR="00945F87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6-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</w:t>
      </w:r>
      <w:r w:rsidR="00945F87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Şərur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Sədərək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Şərur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 </w:t>
      </w:r>
      <w:proofErr w:type="gramStart"/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Babək</w:t>
      </w:r>
      <w:proofErr w:type="gramEnd"/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Kəngərli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Naxçıvan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Şahbuz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Babək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Culfa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Babək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Ordubad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Culfa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Binəqədi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Binəqədi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üçüncü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Qaradağ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Qaradağ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Binəqədi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Yasamal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Əzizbəyov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Əzizbəyov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, 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Yasamal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Yasamal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17 </w:t>
      </w:r>
      <w:proofErr w:type="gramStart"/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Yasamal</w:t>
      </w:r>
      <w:proofErr w:type="gramEnd"/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üçüncü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Nərimanov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Nizami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Nərimanov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lastRenderedPageBreak/>
        <w:t xml:space="preserve">20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Nərimanov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Nəsimi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Nəsimi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Nəsimi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Səbail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Nizami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proofErr w:type="gramEnd"/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Nizami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Sabunçu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Sabunçu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Sabunçu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üçüncü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Səbail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Suraxanı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, 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Suraxanı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üçüncü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Xətai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Xətai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Xətai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üçüncü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Xətai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dördüncü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Nizami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(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Gəncə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),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Kəpəz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(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Gəncə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),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Kəpəz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(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Gəncə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),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Sumqayıt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proofErr w:type="gramEnd"/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Sumqayıt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üçüncü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Abşeron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Əli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Bayramlı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Mingəçevir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Yevlax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49 </w:t>
      </w:r>
      <w:proofErr w:type="gramStart"/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Yevlax</w:t>
      </w:r>
      <w:proofErr w:type="gramEnd"/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Mingəçevir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Qobustan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Xızı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Quba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Qusar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Quba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Quba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Qusar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Dəvəçi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Siyəzən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Xaçmaz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Xaçmaz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Kürdəmir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Hacıqabul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Kürdəmir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Salyan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Salyan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Neftçala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Neftçala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Saatlı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Sabirabad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Sabirabad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Saatlı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Sabirabad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Kürdəmir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lastRenderedPageBreak/>
        <w:t xml:space="preserve">66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Biləsuvar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Cəlilabad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Cəlilabad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Masallı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Masallı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Yardımlı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Masallı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Lənkəran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Lənkəran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Lənkəran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Masallı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Lənkəran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Astara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Astara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Lerik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Lənkəran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İmişli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İmişli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Beyləqan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Beyləqan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Ağcabədi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Ağcabədi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Ağdam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Füzuli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Şamaxı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İsmayıllı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Ağsu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İsmayıllı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Göyçay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Göyçay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Ağdaş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Ağdaş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Ucar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Zərdab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Ucar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Bərdə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Bərdə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Tərtər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Goranboy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Naftalan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Goranboy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Ağdam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Tərtər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Şəmkir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Şəmkir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Şəmkir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Daşkəsən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Xanlar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—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Daşkəsən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Samux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Şəmkir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Gədəbəy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Tovuz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Tovuz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Qazax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Ağstafa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Balakən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Zaqatala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Balakən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lastRenderedPageBreak/>
        <w:t xml:space="preserve">112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Qax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113 </w:t>
      </w:r>
      <w:proofErr w:type="gramStart"/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Şəki</w:t>
      </w:r>
      <w:proofErr w:type="gramEnd"/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Şəki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Şəki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Qəbələ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117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Oğuz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Qəbələ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118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Ağdam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şəhər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120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Cəbrayıl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Qubadlı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Laçın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122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Xankəndi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Kəlbəcər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Şuşa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Füzuli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Xocalı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Xocavənd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,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125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Zəngilan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Qubadlı</w:t>
      </w:r>
    </w:p>
    <w:p w:rsidR="006C744A" w:rsidRPr="0087568F" w:rsidRDefault="00CE7A8B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dairələri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təsdiq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edilsin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 </w:t>
      </w:r>
    </w:p>
    <w:p w:rsidR="006C744A" w:rsidRPr="0087568F" w:rsidRDefault="0051652E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2.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Milli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Məclisinə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2005-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ci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il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noyabrın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6-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keçirilmiş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31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Suraxanı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ikinci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, 44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Sumqayıt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Abşeron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, 69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Cəlilabad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Masallı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Biləsuvar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, 103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Gədəbəy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, 106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Tovuz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Qazax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-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Ağstafa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, 119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saylı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Ağdam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kənd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dairələri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üzrə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seçkilərin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nəticələri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təsdiq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edilməsin</w:t>
      </w:r>
      <w:r w:rsidR="006C744A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.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3.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elan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olunduğu</w:t>
      </w:r>
      <w:proofErr w:type="gramEnd"/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andan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qüvvəyə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minir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.</w:t>
      </w:r>
    </w:p>
    <w:p w:rsidR="006C744A" w:rsidRPr="0087568F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4.</w:t>
      </w:r>
      <w:r w:rsidR="0051652E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«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», «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», «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Xalq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qəzeti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», </w:t>
      </w:r>
      <w:r w:rsidR="00112551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«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Bakinski</w:t>
      </w:r>
      <w:r w:rsidR="00112551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raboçi</w:t>
      </w:r>
      <w:r w:rsidR="00112551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»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qəzetlərində</w:t>
      </w:r>
      <w:r w:rsidR="00112551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«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Azərbaycan</w:t>
      </w:r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Respublikası</w:t>
      </w:r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Konstitusiya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Məhkəməsinin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Məlumatı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»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nda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dərc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edilsin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.</w:t>
      </w:r>
    </w:p>
    <w:p w:rsidR="006C744A" w:rsidRDefault="006C744A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5.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Qərar</w:t>
      </w:r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qətidir</w:t>
      </w:r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,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heç</w:t>
      </w:r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bir</w:t>
      </w:r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orqan</w:t>
      </w:r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proofErr w:type="gramEnd"/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ya</w:t>
      </w:r>
      <w:r w:rsidR="00704BE3"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şəxs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tərəfindən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ləğv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edilə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, 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dəyişdirilə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və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ya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rəsmi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təfsir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oluna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="00CE7A8B" w:rsidRPr="00802300">
        <w:rPr>
          <w:rFonts w:ascii="Times New Roman" w:hAnsi="Times New Roman"/>
          <w:b w:val="0"/>
          <w:bCs w:val="0"/>
          <w:sz w:val="28"/>
          <w:szCs w:val="28"/>
          <w:lang w:val="az-Latn-AZ"/>
        </w:rPr>
        <w:t>bilməz</w:t>
      </w:r>
      <w:r w:rsidRPr="0087568F">
        <w:rPr>
          <w:rFonts w:ascii="Times New Roman" w:hAnsi="Times New Roman"/>
          <w:b w:val="0"/>
          <w:bCs w:val="0"/>
          <w:sz w:val="28"/>
          <w:szCs w:val="28"/>
          <w:lang w:val="en-US"/>
        </w:rPr>
        <w:t>.</w:t>
      </w:r>
    </w:p>
    <w:p w:rsidR="0087568F" w:rsidRPr="0087568F" w:rsidRDefault="0087568F" w:rsidP="0087568F">
      <w:pPr>
        <w:pStyle w:val="a3"/>
        <w:ind w:right="49" w:firstLine="708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</w:p>
    <w:p w:rsidR="006C744A" w:rsidRPr="0087568F" w:rsidRDefault="006C744A" w:rsidP="0087568F">
      <w:pPr>
        <w:pStyle w:val="a3"/>
        <w:ind w:right="49"/>
        <w:rPr>
          <w:rFonts w:ascii="Times New Roman" w:hAnsi="Times New Roman"/>
          <w:sz w:val="28"/>
          <w:szCs w:val="28"/>
          <w:lang w:val="en-US"/>
        </w:rPr>
      </w:pPr>
    </w:p>
    <w:sectPr w:rsidR="006C744A" w:rsidRPr="0087568F" w:rsidSect="00E67DF7">
      <w:footerReference w:type="even" r:id="rId6"/>
      <w:footerReference w:type="default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0F" w:rsidRDefault="008C090F">
      <w:r>
        <w:separator/>
      </w:r>
    </w:p>
  </w:endnote>
  <w:endnote w:type="continuationSeparator" w:id="0">
    <w:p w:rsidR="008C090F" w:rsidRDefault="008C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85" w:rsidRDefault="00D425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585" w:rsidRDefault="00D4258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85" w:rsidRDefault="00D4258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0F" w:rsidRDefault="008C090F">
      <w:r>
        <w:separator/>
      </w:r>
    </w:p>
  </w:footnote>
  <w:footnote w:type="continuationSeparator" w:id="0">
    <w:p w:rsidR="008C090F" w:rsidRDefault="008C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44A"/>
    <w:rsid w:val="00072ED2"/>
    <w:rsid w:val="000A3F25"/>
    <w:rsid w:val="000F7894"/>
    <w:rsid w:val="00112551"/>
    <w:rsid w:val="00126704"/>
    <w:rsid w:val="00182EE6"/>
    <w:rsid w:val="001C2E2C"/>
    <w:rsid w:val="001F04A1"/>
    <w:rsid w:val="00232829"/>
    <w:rsid w:val="00286131"/>
    <w:rsid w:val="002C3F2E"/>
    <w:rsid w:val="00366B2E"/>
    <w:rsid w:val="00373321"/>
    <w:rsid w:val="00381575"/>
    <w:rsid w:val="003D606F"/>
    <w:rsid w:val="003E47E0"/>
    <w:rsid w:val="003E4DDD"/>
    <w:rsid w:val="003E64EF"/>
    <w:rsid w:val="00465A0A"/>
    <w:rsid w:val="0047236C"/>
    <w:rsid w:val="004A0450"/>
    <w:rsid w:val="004B3746"/>
    <w:rsid w:val="004F7948"/>
    <w:rsid w:val="0051652E"/>
    <w:rsid w:val="005356FF"/>
    <w:rsid w:val="0056355D"/>
    <w:rsid w:val="005A2A8E"/>
    <w:rsid w:val="005C3F5D"/>
    <w:rsid w:val="005C5872"/>
    <w:rsid w:val="006736CF"/>
    <w:rsid w:val="006A7E90"/>
    <w:rsid w:val="006C744A"/>
    <w:rsid w:val="00704BE3"/>
    <w:rsid w:val="00757E39"/>
    <w:rsid w:val="00790DE6"/>
    <w:rsid w:val="007D62D9"/>
    <w:rsid w:val="00802300"/>
    <w:rsid w:val="00871D9A"/>
    <w:rsid w:val="0087568F"/>
    <w:rsid w:val="008C090F"/>
    <w:rsid w:val="008F469F"/>
    <w:rsid w:val="00945F87"/>
    <w:rsid w:val="00970117"/>
    <w:rsid w:val="00A35EB3"/>
    <w:rsid w:val="00A57FE4"/>
    <w:rsid w:val="00A62E07"/>
    <w:rsid w:val="00A65F8C"/>
    <w:rsid w:val="00AF6164"/>
    <w:rsid w:val="00B63C96"/>
    <w:rsid w:val="00C43201"/>
    <w:rsid w:val="00CE7A8B"/>
    <w:rsid w:val="00D36CAB"/>
    <w:rsid w:val="00D42585"/>
    <w:rsid w:val="00D51009"/>
    <w:rsid w:val="00D9199D"/>
    <w:rsid w:val="00DA2B7B"/>
    <w:rsid w:val="00DD2EF7"/>
    <w:rsid w:val="00DD7634"/>
    <w:rsid w:val="00E54376"/>
    <w:rsid w:val="00E67DF7"/>
    <w:rsid w:val="00EE2D05"/>
    <w:rsid w:val="00F2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329"/>
      <w:jc w:val="center"/>
      <w:outlineLvl w:val="0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b/>
      <w:bCs/>
      <w:sz w:val="32"/>
    </w:rPr>
  </w:style>
  <w:style w:type="paragraph" w:styleId="a4">
    <w:name w:val="foot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ind w:right="329"/>
      <w:jc w:val="center"/>
    </w:pPr>
    <w:rPr>
      <w:rFonts w:ascii="Times Roman AzLat" w:hAnsi="Times Roman AzLat"/>
      <w:b/>
      <w:bCs/>
      <w:sz w:val="32"/>
    </w:rPr>
  </w:style>
  <w:style w:type="paragraph" w:styleId="2">
    <w:name w:val="Body Text 2"/>
    <w:basedOn w:val="a"/>
    <w:pPr>
      <w:jc w:val="center"/>
    </w:pPr>
    <w:rPr>
      <w:rFonts w:ascii="Times Roman AzLat" w:hAnsi="Times Roman AzLat"/>
      <w:b/>
      <w:bCs/>
      <w:sz w:val="32"/>
    </w:rPr>
  </w:style>
  <w:style w:type="paragraph" w:styleId="3">
    <w:name w:val="Body Text 3"/>
    <w:basedOn w:val="a"/>
    <w:pPr>
      <w:jc w:val="both"/>
    </w:pPr>
    <w:rPr>
      <w:rFonts w:ascii="AZ_OLD" w:hAnsi="AZ_OLD"/>
      <w:szCs w:val="20"/>
    </w:rPr>
  </w:style>
  <w:style w:type="paragraph" w:styleId="a7">
    <w:name w:val="header"/>
    <w:basedOn w:val="a"/>
    <w:rsid w:val="00E67DF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2447</Words>
  <Characters>13953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 Ц Я Й Й Я Н  Е Т Д И :</vt:lpstr>
      <vt:lpstr>М Ц Я Й Й Я Н  Е Т Д И :</vt:lpstr>
    </vt:vector>
  </TitlesOfParts>
  <Company>Constitutional Court</Company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Ц Я Й Й Я Н  Е Т Д И :</dc:title>
  <dc:creator>USER</dc:creator>
  <cp:lastModifiedBy>Anar_H</cp:lastModifiedBy>
  <cp:revision>2</cp:revision>
  <cp:lastPrinted>2005-12-01T14:09:00Z</cp:lastPrinted>
  <dcterms:created xsi:type="dcterms:W3CDTF">2019-08-28T10:37:00Z</dcterms:created>
  <dcterms:modified xsi:type="dcterms:W3CDTF">2019-08-28T10:37:00Z</dcterms:modified>
</cp:coreProperties>
</file>