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</w:p>
    <w:p w:rsidR="001820E3" w:rsidRPr="00517C39" w:rsidRDefault="00A85F89" w:rsidP="006270BE">
      <w:pPr>
        <w:jc w:val="center"/>
        <w:rPr>
          <w:rFonts w:ascii="Times New Roman" w:hAnsi="Times New Roman"/>
          <w:b/>
        </w:rPr>
      </w:pPr>
      <w:r w:rsidRPr="00517C39">
        <w:rPr>
          <w:rFonts w:ascii="Times New Roman" w:hAnsi="Times New Roman"/>
          <w:b/>
        </w:rPr>
        <w:t>AZƏRBAYCAN RESPUBLİKASI ADINDAN</w:t>
      </w:r>
    </w:p>
    <w:p w:rsidR="001820E3" w:rsidRPr="00517C39" w:rsidRDefault="001820E3" w:rsidP="006270BE">
      <w:pPr>
        <w:jc w:val="center"/>
        <w:rPr>
          <w:rFonts w:ascii="Times New Roman" w:hAnsi="Times New Roman"/>
          <w:b/>
        </w:rPr>
      </w:pPr>
    </w:p>
    <w:p w:rsidR="001820E3" w:rsidRPr="00517C39" w:rsidRDefault="00A85F89" w:rsidP="006270BE">
      <w:pPr>
        <w:jc w:val="center"/>
        <w:rPr>
          <w:rFonts w:ascii="Times New Roman" w:hAnsi="Times New Roman"/>
          <w:b/>
        </w:rPr>
      </w:pPr>
      <w:r w:rsidRPr="00517C39">
        <w:rPr>
          <w:rFonts w:ascii="Times New Roman" w:hAnsi="Times New Roman"/>
          <w:b/>
        </w:rPr>
        <w:t>AZƏRBAYCAN</w:t>
      </w:r>
      <w:r w:rsidR="001820E3" w:rsidRPr="00517C39">
        <w:rPr>
          <w:rFonts w:ascii="Times New Roman" w:hAnsi="Times New Roman"/>
          <w:b/>
        </w:rPr>
        <w:t xml:space="preserve"> </w:t>
      </w:r>
      <w:r w:rsidRPr="00517C39">
        <w:rPr>
          <w:rFonts w:ascii="Times New Roman" w:hAnsi="Times New Roman"/>
          <w:b/>
        </w:rPr>
        <w:t>RESPUBLİKASI</w:t>
      </w:r>
    </w:p>
    <w:p w:rsidR="001820E3" w:rsidRPr="00517C39" w:rsidRDefault="00A85F89" w:rsidP="006270BE">
      <w:pPr>
        <w:jc w:val="center"/>
        <w:rPr>
          <w:rFonts w:ascii="Times New Roman" w:hAnsi="Times New Roman"/>
          <w:b/>
        </w:rPr>
      </w:pPr>
      <w:r w:rsidRPr="00517C39">
        <w:rPr>
          <w:rFonts w:ascii="Times New Roman" w:hAnsi="Times New Roman"/>
          <w:b/>
        </w:rPr>
        <w:t>KONSTİTUSİYA</w:t>
      </w:r>
      <w:r w:rsidR="001820E3" w:rsidRPr="00517C39">
        <w:rPr>
          <w:rFonts w:ascii="Times New Roman" w:hAnsi="Times New Roman"/>
          <w:b/>
        </w:rPr>
        <w:t xml:space="preserve"> </w:t>
      </w:r>
      <w:r w:rsidRPr="00517C39">
        <w:rPr>
          <w:rFonts w:ascii="Times New Roman" w:hAnsi="Times New Roman"/>
          <w:b/>
        </w:rPr>
        <w:t>MƏHKƏMƏSİ</w:t>
      </w:r>
      <w:r w:rsidR="001820E3" w:rsidRPr="00517C39">
        <w:rPr>
          <w:rFonts w:ascii="Times New Roman" w:hAnsi="Times New Roman"/>
          <w:b/>
        </w:rPr>
        <w:t xml:space="preserve"> </w:t>
      </w:r>
      <w:r w:rsidRPr="00517C39">
        <w:rPr>
          <w:rFonts w:ascii="Times New Roman" w:hAnsi="Times New Roman"/>
          <w:b/>
        </w:rPr>
        <w:t>PLENUMUNUN</w:t>
      </w:r>
    </w:p>
    <w:p w:rsidR="001820E3" w:rsidRPr="00517C39" w:rsidRDefault="001820E3" w:rsidP="006270BE">
      <w:pPr>
        <w:jc w:val="center"/>
        <w:rPr>
          <w:rFonts w:ascii="Times New Roman" w:hAnsi="Times New Roman"/>
          <w:b/>
        </w:rPr>
      </w:pPr>
    </w:p>
    <w:p w:rsidR="001820E3" w:rsidRPr="00517C39" w:rsidRDefault="00A85F89" w:rsidP="006270BE">
      <w:pPr>
        <w:jc w:val="center"/>
        <w:rPr>
          <w:rFonts w:ascii="Times New Roman" w:hAnsi="Times New Roman"/>
          <w:b/>
        </w:rPr>
      </w:pPr>
      <w:r w:rsidRPr="00517C39">
        <w:rPr>
          <w:rFonts w:ascii="Times New Roman" w:hAnsi="Times New Roman"/>
          <w:b/>
        </w:rPr>
        <w:t>QƏRARI</w:t>
      </w:r>
    </w:p>
    <w:p w:rsidR="001820E3" w:rsidRPr="00517C39" w:rsidRDefault="001820E3" w:rsidP="006270BE">
      <w:pPr>
        <w:jc w:val="center"/>
        <w:rPr>
          <w:rFonts w:ascii="Times New Roman" w:hAnsi="Times New Roman"/>
          <w:b/>
        </w:rPr>
      </w:pPr>
    </w:p>
    <w:p w:rsidR="001820E3" w:rsidRPr="00517C39" w:rsidRDefault="00A85F89" w:rsidP="006270BE">
      <w:pPr>
        <w:jc w:val="center"/>
        <w:rPr>
          <w:rFonts w:ascii="Times New Roman" w:hAnsi="Times New Roman"/>
          <w:i/>
        </w:rPr>
      </w:pPr>
      <w:r w:rsidRPr="00517C39">
        <w:rPr>
          <w:rFonts w:ascii="Times New Roman" w:hAnsi="Times New Roman"/>
          <w:i/>
        </w:rPr>
        <w:t>Ş</w:t>
      </w:r>
      <w:r w:rsidR="001820E3" w:rsidRPr="00517C39">
        <w:rPr>
          <w:rFonts w:ascii="Times New Roman" w:hAnsi="Times New Roman"/>
          <w:i/>
        </w:rPr>
        <w:t>.</w:t>
      </w:r>
      <w:r w:rsidRPr="00517C39">
        <w:rPr>
          <w:rFonts w:ascii="Times New Roman" w:hAnsi="Times New Roman"/>
          <w:i/>
        </w:rPr>
        <w:t>Ağakişiyevin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şikayətinə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əsasən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Azərbaycan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Respublikası Ali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Məhkəməsinin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Mülki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işlər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üzrə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məhkəmə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 xml:space="preserve">kollegiyasının </w:t>
      </w:r>
      <w:r w:rsidR="001820E3" w:rsidRPr="00517C39">
        <w:rPr>
          <w:rFonts w:ascii="Times New Roman" w:hAnsi="Times New Roman"/>
          <w:i/>
        </w:rPr>
        <w:t xml:space="preserve">28 </w:t>
      </w:r>
      <w:r w:rsidRPr="00517C39">
        <w:rPr>
          <w:rFonts w:ascii="Times New Roman" w:hAnsi="Times New Roman"/>
          <w:i/>
        </w:rPr>
        <w:t>aprel</w:t>
      </w:r>
      <w:r w:rsidR="001820E3" w:rsidRPr="00517C39">
        <w:rPr>
          <w:rFonts w:ascii="Times New Roman" w:hAnsi="Times New Roman"/>
          <w:i/>
        </w:rPr>
        <w:t xml:space="preserve"> 2004-</w:t>
      </w:r>
      <w:r w:rsidRPr="00517C39">
        <w:rPr>
          <w:rFonts w:ascii="Times New Roman" w:hAnsi="Times New Roman"/>
          <w:i/>
        </w:rPr>
        <w:t>cü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il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tarixli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qərarının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Azərbaycan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Respublikasının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Konstitusiyasına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və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qanunlarına uyğunluğunun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yoxlanılmasına</w:t>
      </w:r>
      <w:r w:rsidR="001820E3" w:rsidRPr="00517C39">
        <w:rPr>
          <w:rFonts w:ascii="Times New Roman" w:hAnsi="Times New Roman"/>
          <w:i/>
        </w:rPr>
        <w:t xml:space="preserve"> </w:t>
      </w:r>
      <w:r w:rsidRPr="00517C39">
        <w:rPr>
          <w:rFonts w:ascii="Times New Roman" w:hAnsi="Times New Roman"/>
          <w:i/>
        </w:rPr>
        <w:t>dair</w:t>
      </w:r>
    </w:p>
    <w:p w:rsidR="001820E3" w:rsidRPr="00517C39" w:rsidRDefault="001820E3" w:rsidP="006270BE">
      <w:pPr>
        <w:jc w:val="center"/>
        <w:rPr>
          <w:rFonts w:ascii="Times New Roman" w:hAnsi="Times New Roman"/>
          <w:b/>
        </w:rPr>
      </w:pPr>
    </w:p>
    <w:p w:rsidR="001820E3" w:rsidRPr="00517C39" w:rsidRDefault="001820E3" w:rsidP="006270BE">
      <w:pPr>
        <w:jc w:val="center"/>
        <w:rPr>
          <w:rFonts w:ascii="Times New Roman" w:hAnsi="Times New Roman"/>
          <w:b/>
        </w:rPr>
      </w:pPr>
      <w:r w:rsidRPr="00517C39">
        <w:rPr>
          <w:rFonts w:ascii="Times New Roman" w:hAnsi="Times New Roman"/>
          <w:b/>
        </w:rPr>
        <w:t xml:space="preserve">21 </w:t>
      </w:r>
      <w:r w:rsidR="00A85F89" w:rsidRPr="00517C39">
        <w:rPr>
          <w:rFonts w:ascii="Times New Roman" w:hAnsi="Times New Roman"/>
          <w:b/>
        </w:rPr>
        <w:t>fevral</w:t>
      </w:r>
      <w:r w:rsidRPr="00517C39">
        <w:rPr>
          <w:rFonts w:ascii="Times New Roman" w:hAnsi="Times New Roman"/>
          <w:b/>
        </w:rPr>
        <w:t xml:space="preserve"> 2005-</w:t>
      </w:r>
      <w:r w:rsidR="00A85F89" w:rsidRPr="00517C39">
        <w:rPr>
          <w:rFonts w:ascii="Times New Roman" w:hAnsi="Times New Roman"/>
          <w:b/>
        </w:rPr>
        <w:t>ci</w:t>
      </w:r>
      <w:r w:rsidRPr="00517C39">
        <w:rPr>
          <w:rFonts w:ascii="Times New Roman" w:hAnsi="Times New Roman"/>
          <w:b/>
        </w:rPr>
        <w:t xml:space="preserve"> </w:t>
      </w:r>
      <w:r w:rsidR="00A85F89" w:rsidRPr="00517C39">
        <w:rPr>
          <w:rFonts w:ascii="Times New Roman" w:hAnsi="Times New Roman"/>
          <w:b/>
        </w:rPr>
        <w:t>il</w:t>
      </w:r>
      <w:r w:rsidRPr="00517C39">
        <w:rPr>
          <w:rFonts w:ascii="Times New Roman" w:hAnsi="Times New Roman"/>
          <w:b/>
        </w:rPr>
        <w:t xml:space="preserve">                                                                  </w:t>
      </w:r>
      <w:r w:rsidR="00A85F89" w:rsidRPr="00517C39">
        <w:rPr>
          <w:rFonts w:ascii="Times New Roman" w:hAnsi="Times New Roman"/>
          <w:b/>
        </w:rPr>
        <w:t>Bakı</w:t>
      </w:r>
      <w:r w:rsidRPr="00517C39">
        <w:rPr>
          <w:rFonts w:ascii="Times New Roman" w:hAnsi="Times New Roman"/>
          <w:b/>
        </w:rPr>
        <w:t xml:space="preserve"> </w:t>
      </w:r>
      <w:r w:rsidR="00A85F89" w:rsidRPr="00517C39">
        <w:rPr>
          <w:rFonts w:ascii="Times New Roman" w:hAnsi="Times New Roman"/>
          <w:b/>
        </w:rPr>
        <w:t>şəhəri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Abdullayev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sədrlik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edən</w:t>
      </w:r>
      <w:r w:rsidR="001820E3" w:rsidRPr="00517C39">
        <w:rPr>
          <w:rFonts w:ascii="Times New Roman" w:hAnsi="Times New Roman"/>
        </w:rPr>
        <w:t xml:space="preserve">), </w:t>
      </w:r>
      <w:r w:rsidRPr="00517C39">
        <w:rPr>
          <w:rFonts w:ascii="Times New Roman" w:hAnsi="Times New Roman"/>
        </w:rPr>
        <w:t>F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Babayev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B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Qəribov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R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Qvaladze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E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Məmmədov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məruzəçi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hakim</w:t>
      </w:r>
      <w:r w:rsidR="001820E3" w:rsidRPr="00517C39">
        <w:rPr>
          <w:rFonts w:ascii="Times New Roman" w:hAnsi="Times New Roman"/>
        </w:rPr>
        <w:t xml:space="preserve">), </w:t>
      </w:r>
      <w:r w:rsidRPr="00517C39">
        <w:rPr>
          <w:rFonts w:ascii="Times New Roman" w:hAnsi="Times New Roman"/>
        </w:rPr>
        <w:t>İ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Nəcəfov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S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Salmanova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Sultanovdan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ibarət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tərkibdə</w:t>
      </w:r>
      <w:r w:rsidR="001820E3" w:rsidRPr="00517C39">
        <w:rPr>
          <w:rFonts w:ascii="Times New Roman" w:hAnsi="Times New Roman"/>
        </w:rPr>
        <w:t xml:space="preserve">,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katibi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İ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İsmayılovun</w:t>
      </w:r>
      <w:r w:rsidR="001820E3" w:rsidRPr="00517C39">
        <w:rPr>
          <w:rFonts w:ascii="Times New Roman" w:hAnsi="Times New Roman"/>
        </w:rPr>
        <w:t>,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ərizəçi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nümayəndəsi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Həbilovun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iştirakı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>,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Konstitusiyasının</w:t>
      </w:r>
      <w:r w:rsidR="001820E3" w:rsidRPr="00517C39">
        <w:rPr>
          <w:rFonts w:ascii="Times New Roman" w:hAnsi="Times New Roman"/>
        </w:rPr>
        <w:t xml:space="preserve"> 130-</w:t>
      </w:r>
      <w:r w:rsidRPr="00517C39">
        <w:rPr>
          <w:rFonts w:ascii="Times New Roman" w:hAnsi="Times New Roman"/>
        </w:rPr>
        <w:t>cu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hissəsinə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müvafiq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olaraq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icraatı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açıq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iclasında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Şəmistan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Məhəmməd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oğlu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Ağakişiyevin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kollegiyasının</w:t>
      </w:r>
      <w:r w:rsidR="001820E3" w:rsidRPr="00517C39">
        <w:rPr>
          <w:rFonts w:ascii="Times New Roman" w:hAnsi="Times New Roman"/>
        </w:rPr>
        <w:t xml:space="preserve"> 28 </w:t>
      </w:r>
      <w:r w:rsidRPr="00517C39">
        <w:rPr>
          <w:rFonts w:ascii="Times New Roman" w:hAnsi="Times New Roman"/>
        </w:rPr>
        <w:t>aprel</w:t>
      </w:r>
      <w:r w:rsidR="001820E3" w:rsidRPr="00517C39">
        <w:rPr>
          <w:rFonts w:ascii="Times New Roman" w:hAnsi="Times New Roman"/>
        </w:rPr>
        <w:t xml:space="preserve"> 2004-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qanunlarına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uyğunluğunun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yoxlanılmasına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baxdı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sədrinin</w:t>
      </w:r>
      <w:r w:rsidR="001820E3" w:rsidRPr="00517C39">
        <w:rPr>
          <w:rFonts w:ascii="Times New Roman" w:hAnsi="Times New Roman"/>
        </w:rPr>
        <w:t xml:space="preserve"> 12 </w:t>
      </w:r>
      <w:r w:rsidRPr="00517C39">
        <w:rPr>
          <w:rFonts w:ascii="Times New Roman" w:hAnsi="Times New Roman"/>
        </w:rPr>
        <w:t>yanvar</w:t>
      </w:r>
      <w:r w:rsidR="001820E3" w:rsidRPr="00517C39">
        <w:rPr>
          <w:rFonts w:ascii="Times New Roman" w:hAnsi="Times New Roman"/>
        </w:rPr>
        <w:t xml:space="preserve"> 2005-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>, 8</w:t>
      </w:r>
      <w:r w:rsidRPr="00517C39">
        <w:rPr>
          <w:rFonts w:ascii="Times New Roman" w:hAnsi="Times New Roman"/>
        </w:rPr>
        <w:t>m</w:t>
      </w:r>
      <w:r w:rsidR="001820E3" w:rsidRPr="00517C39">
        <w:rPr>
          <w:rFonts w:ascii="Times New Roman" w:hAnsi="Times New Roman"/>
        </w:rPr>
        <w:t>-419/04  2</w:t>
      </w:r>
      <w:r w:rsidRPr="00517C39">
        <w:rPr>
          <w:rFonts w:ascii="Times New Roman" w:hAnsi="Times New Roman"/>
        </w:rPr>
        <w:t>n</w:t>
      </w:r>
      <w:r w:rsidR="001820E3" w:rsidRPr="00517C39">
        <w:rPr>
          <w:rFonts w:ascii="Times New Roman" w:hAnsi="Times New Roman"/>
        </w:rPr>
        <w:t xml:space="preserve">-2 </w:t>
      </w:r>
      <w:r w:rsidRPr="00517C39">
        <w:rPr>
          <w:rFonts w:ascii="Times New Roman" w:hAnsi="Times New Roman"/>
        </w:rPr>
        <w:t>saylı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məktubuna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cavabverən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nümayəndəsinin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iştirakı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baxılmışdır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hakim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Məmmədovun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məruzəsini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ərizəçinin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nümayəndəsi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Həbilovun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çıxışını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dinləyib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işin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materiallarını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araşdırıb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müzakirə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edərək</w:t>
      </w:r>
      <w:r w:rsidR="001820E3" w:rsidRPr="00517C39">
        <w:rPr>
          <w:rFonts w:ascii="Times New Roman" w:hAnsi="Times New Roman"/>
        </w:rPr>
        <w:t xml:space="preserve"> 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</w:p>
    <w:p w:rsidR="001820E3" w:rsidRPr="00517C39" w:rsidRDefault="00A85F89" w:rsidP="006270BE">
      <w:pPr>
        <w:ind w:firstLine="567"/>
        <w:jc w:val="center"/>
        <w:rPr>
          <w:rFonts w:ascii="Times New Roman" w:hAnsi="Times New Roman"/>
          <w:b/>
        </w:rPr>
      </w:pPr>
      <w:r w:rsidRPr="00517C39">
        <w:rPr>
          <w:rFonts w:ascii="Times New Roman" w:hAnsi="Times New Roman"/>
          <w:b/>
        </w:rPr>
        <w:t>MÜƏYYƏN</w:t>
      </w:r>
      <w:r w:rsidR="001820E3" w:rsidRPr="00517C39">
        <w:rPr>
          <w:rFonts w:ascii="Times New Roman" w:hAnsi="Times New Roman"/>
          <w:b/>
        </w:rPr>
        <w:t xml:space="preserve"> </w:t>
      </w:r>
      <w:r w:rsidRPr="00517C39">
        <w:rPr>
          <w:rFonts w:ascii="Times New Roman" w:hAnsi="Times New Roman"/>
          <w:b/>
        </w:rPr>
        <w:t>ETDİ</w:t>
      </w:r>
      <w:r w:rsidR="001820E3" w:rsidRPr="00517C39">
        <w:rPr>
          <w:rFonts w:ascii="Times New Roman" w:hAnsi="Times New Roman"/>
          <w:b/>
        </w:rPr>
        <w:t>: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Ümumi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yurisdiksiyalı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faktiki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hallarından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görünür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rayonu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İbrahim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Hacılı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kəndi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Yerli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İslahat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Komissiyasının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bundan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sonra</w:t>
      </w:r>
      <w:r w:rsidR="001820E3" w:rsidRPr="00517C39">
        <w:rPr>
          <w:rFonts w:ascii="Times New Roman" w:hAnsi="Times New Roman"/>
        </w:rPr>
        <w:t xml:space="preserve"> -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 xml:space="preserve">)  20 </w:t>
      </w:r>
      <w:r w:rsidRPr="00517C39">
        <w:rPr>
          <w:rFonts w:ascii="Times New Roman" w:hAnsi="Times New Roman"/>
        </w:rPr>
        <w:t>sentyabr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sovxozuna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məxsus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mal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qara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tövlələri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ətrafındakı</w:t>
      </w:r>
      <w:r w:rsidR="001820E3" w:rsidRPr="00517C39">
        <w:rPr>
          <w:rFonts w:ascii="Times New Roman" w:hAnsi="Times New Roman"/>
        </w:rPr>
        <w:t xml:space="preserve"> 0,30 </w:t>
      </w:r>
      <w:r w:rsidRPr="00517C39">
        <w:rPr>
          <w:rFonts w:ascii="Times New Roman" w:hAnsi="Times New Roman"/>
        </w:rPr>
        <w:t>ha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torpaq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sahəsi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nümayəndələrinin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Rayon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İslahat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Komissiyasının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bundan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sonra</w:t>
      </w:r>
      <w:r w:rsidR="001820E3" w:rsidRPr="00517C39">
        <w:rPr>
          <w:rFonts w:ascii="Times New Roman" w:hAnsi="Times New Roman"/>
        </w:rPr>
        <w:t xml:space="preserve"> -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işçi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qrupunun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müəyyənləşdirdikləri</w:t>
      </w:r>
      <w:r w:rsidR="001820E3" w:rsidRPr="00517C39">
        <w:rPr>
          <w:rFonts w:ascii="Times New Roman" w:hAnsi="Times New Roman"/>
        </w:rPr>
        <w:t xml:space="preserve"> 14.000.000 (</w:t>
      </w:r>
      <w:r w:rsidRPr="00517C39">
        <w:rPr>
          <w:rFonts w:ascii="Times New Roman" w:hAnsi="Times New Roman"/>
        </w:rPr>
        <w:t>on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dörd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milyon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manatına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satılmışdır</w:t>
      </w:r>
      <w:r w:rsidR="001820E3" w:rsidRPr="00517C39">
        <w:rPr>
          <w:rFonts w:ascii="Times New Roman" w:hAnsi="Times New Roman"/>
        </w:rPr>
        <w:t xml:space="preserve">.  15 </w:t>
      </w:r>
      <w:r w:rsidRPr="00517C39">
        <w:rPr>
          <w:rFonts w:ascii="Times New Roman" w:hAnsi="Times New Roman"/>
        </w:rPr>
        <w:t>oktyabr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lastRenderedPageBreak/>
        <w:t>almışdır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əmlak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ucuz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satıldığı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edilsin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tövlələr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satılmaq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məqsədi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hərraca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çıxarılsın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rayonu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İbrahim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Hacılı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kəndi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yalnız</w:t>
      </w:r>
      <w:r w:rsidR="001820E3" w:rsidRPr="00517C39">
        <w:rPr>
          <w:rFonts w:ascii="Times New Roman" w:hAnsi="Times New Roman"/>
        </w:rPr>
        <w:t xml:space="preserve"> 29 </w:t>
      </w:r>
      <w:r w:rsidRPr="00517C39">
        <w:rPr>
          <w:rFonts w:ascii="Times New Roman" w:hAnsi="Times New Roman"/>
        </w:rPr>
        <w:t>dekabr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göndərilmişdir</w:t>
      </w:r>
      <w:r w:rsidR="001820E3" w:rsidRPr="00517C39">
        <w:rPr>
          <w:rFonts w:ascii="Times New Roman" w:hAnsi="Times New Roman"/>
        </w:rPr>
        <w:t xml:space="preserve">. 04 </w:t>
      </w:r>
      <w:r w:rsidRPr="00517C39">
        <w:rPr>
          <w:rFonts w:ascii="Times New Roman" w:hAnsi="Times New Roman"/>
        </w:rPr>
        <w:t>yanvar</w:t>
      </w:r>
      <w:r w:rsidR="001820E3" w:rsidRPr="00517C39">
        <w:rPr>
          <w:rFonts w:ascii="Times New Roman" w:hAnsi="Times New Roman"/>
        </w:rPr>
        <w:t xml:space="preserve"> 2002-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sədri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məktuba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cavab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vermişdir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vaxtından</w:t>
      </w:r>
      <w:r w:rsidR="001820E3" w:rsidRPr="00517C39">
        <w:rPr>
          <w:rFonts w:ascii="Times New Roman" w:hAnsi="Times New Roman"/>
        </w:rPr>
        <w:t xml:space="preserve"> 3 </w:t>
      </w:r>
      <w:r w:rsidRPr="00517C39">
        <w:rPr>
          <w:rFonts w:ascii="Times New Roman" w:hAnsi="Times New Roman"/>
        </w:rPr>
        <w:t>aydan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artıq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keçdiyinə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tövlələrin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hərraca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çıxarılması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qeyri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mümkündür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eyni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tərkibi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dəyişdirilərək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sədri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mühasibi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tutduğu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vəzifələrindən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azad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Bundan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sonra</w:t>
      </w:r>
      <w:r w:rsidR="001820E3" w:rsidRPr="00517C39">
        <w:rPr>
          <w:rFonts w:ascii="Times New Roman" w:hAnsi="Times New Roman"/>
        </w:rPr>
        <w:t xml:space="preserve"> 12 </w:t>
      </w:r>
      <w:r w:rsidRPr="00517C39">
        <w:rPr>
          <w:rFonts w:ascii="Times New Roman" w:hAnsi="Times New Roman"/>
        </w:rPr>
        <w:t>yanvar</w:t>
      </w:r>
      <w:r w:rsidR="001820E3" w:rsidRPr="00517C39">
        <w:rPr>
          <w:rFonts w:ascii="Times New Roman" w:hAnsi="Times New Roman"/>
        </w:rPr>
        <w:t xml:space="preserve"> 2002-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tərkibi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sovxozuna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məxsus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mal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qara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tövlələri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ətrafındakı</w:t>
      </w:r>
      <w:r w:rsidR="001820E3" w:rsidRPr="00517C39">
        <w:rPr>
          <w:rFonts w:ascii="Times New Roman" w:hAnsi="Times New Roman"/>
        </w:rPr>
        <w:t xml:space="preserve"> 2,5 </w:t>
      </w:r>
      <w:r w:rsidRPr="00517C39">
        <w:rPr>
          <w:rFonts w:ascii="Times New Roman" w:hAnsi="Times New Roman"/>
        </w:rPr>
        <w:t>ha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torpaq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sahəsinin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satılandan</w:t>
      </w:r>
      <w:r w:rsidR="001820E3" w:rsidRPr="00517C39">
        <w:rPr>
          <w:rFonts w:ascii="Times New Roman" w:hAnsi="Times New Roman"/>
        </w:rPr>
        <w:t xml:space="preserve"> 2,2 </w:t>
      </w:r>
      <w:r w:rsidRPr="00517C39">
        <w:rPr>
          <w:rFonts w:ascii="Times New Roman" w:hAnsi="Times New Roman"/>
        </w:rPr>
        <w:t>ha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artıq</w:t>
      </w:r>
      <w:r w:rsidR="001820E3" w:rsidRPr="00517C39">
        <w:rPr>
          <w:rFonts w:ascii="Times New Roman" w:hAnsi="Times New Roman"/>
        </w:rPr>
        <w:t>) 30.000.000 (</w:t>
      </w:r>
      <w:r w:rsidRPr="00517C39">
        <w:rPr>
          <w:rFonts w:ascii="Times New Roman" w:hAnsi="Times New Roman"/>
        </w:rPr>
        <w:t>otuz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milyon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manata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Baltiya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LTD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şirkətinə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satılmasını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almışdır</w:t>
      </w:r>
      <w:r w:rsidR="001820E3" w:rsidRPr="00517C39">
        <w:rPr>
          <w:rFonts w:ascii="Times New Roman" w:hAnsi="Times New Roman"/>
        </w:rPr>
        <w:t xml:space="preserve">. 15 </w:t>
      </w:r>
      <w:r w:rsidRPr="00517C39">
        <w:rPr>
          <w:rFonts w:ascii="Times New Roman" w:hAnsi="Times New Roman"/>
        </w:rPr>
        <w:t>fevral</w:t>
      </w:r>
      <w:r w:rsidR="001820E3" w:rsidRPr="00517C39">
        <w:rPr>
          <w:rFonts w:ascii="Times New Roman" w:hAnsi="Times New Roman"/>
        </w:rPr>
        <w:t xml:space="preserve"> 2002-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şirkətin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mülkiyyətinə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barədə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qeydiyyat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şəhadətnaməsi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verilmişdir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rayon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qanunsuz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hərəkətlərindən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vermişdir</w:t>
      </w:r>
      <w:r w:rsidR="001820E3" w:rsidRPr="00517C39">
        <w:rPr>
          <w:rFonts w:ascii="Times New Roman" w:hAnsi="Times New Roman"/>
        </w:rPr>
        <w:t xml:space="preserve">.  </w:t>
      </w:r>
      <w:r w:rsidRPr="00517C39">
        <w:rPr>
          <w:rFonts w:ascii="Times New Roman" w:hAnsi="Times New Roman"/>
        </w:rPr>
        <w:t>Şikayətdə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həmçinin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Baltiya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LTD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şirkəti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işçilərinin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qanunsuz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hərəkətlərinin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qarşısının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alınması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məxsus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başqasına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qanunsuz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xahiş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edilmişdir</w:t>
      </w:r>
      <w:r w:rsidR="001820E3" w:rsidRPr="00517C39">
        <w:rPr>
          <w:rFonts w:ascii="Times New Roman" w:hAnsi="Times New Roman"/>
        </w:rPr>
        <w:t xml:space="preserve">.  </w:t>
      </w:r>
      <w:r w:rsidRPr="00517C39">
        <w:rPr>
          <w:rFonts w:ascii="Times New Roman" w:hAnsi="Times New Roman"/>
        </w:rPr>
        <w:t>Məhkəmənin</w:t>
      </w:r>
      <w:r w:rsidR="001820E3" w:rsidRPr="00517C39">
        <w:rPr>
          <w:rFonts w:ascii="Times New Roman" w:hAnsi="Times New Roman"/>
        </w:rPr>
        <w:t xml:space="preserve"> 26 </w:t>
      </w:r>
      <w:r w:rsidRPr="00517C39">
        <w:rPr>
          <w:rFonts w:ascii="Times New Roman" w:hAnsi="Times New Roman"/>
        </w:rPr>
        <w:t>dekabr</w:t>
      </w:r>
      <w:r w:rsidR="001820E3" w:rsidRPr="00517C39">
        <w:rPr>
          <w:rFonts w:ascii="Times New Roman" w:hAnsi="Times New Roman"/>
        </w:rPr>
        <w:t xml:space="preserve"> 2002-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iddia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ərizəsi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olunmamışdır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kollegiyasının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bundan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sonra</w:t>
      </w:r>
      <w:r w:rsidR="001820E3" w:rsidRPr="00517C39">
        <w:rPr>
          <w:rFonts w:ascii="Times New Roman" w:hAnsi="Times New Roman"/>
        </w:rPr>
        <w:t xml:space="preserve"> –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MİÜMK</w:t>
      </w:r>
      <w:r w:rsidR="001820E3" w:rsidRPr="00517C39">
        <w:rPr>
          <w:rFonts w:ascii="Times New Roman" w:hAnsi="Times New Roman"/>
        </w:rPr>
        <w:t xml:space="preserve">) 14 </w:t>
      </w:r>
      <w:r w:rsidRPr="00517C39">
        <w:rPr>
          <w:rFonts w:ascii="Times New Roman" w:hAnsi="Times New Roman"/>
        </w:rPr>
        <w:t>may</w:t>
      </w:r>
      <w:r w:rsidR="001820E3" w:rsidRPr="00517C39">
        <w:rPr>
          <w:rFonts w:ascii="Times New Roman" w:hAnsi="Times New Roman"/>
        </w:rPr>
        <w:t xml:space="preserve"> 2003-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edilərək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rayon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26 </w:t>
      </w:r>
      <w:r w:rsidRPr="00517C39">
        <w:rPr>
          <w:rFonts w:ascii="Times New Roman" w:hAnsi="Times New Roman"/>
        </w:rPr>
        <w:t>dekabr</w:t>
      </w:r>
      <w:r w:rsidR="001820E3" w:rsidRPr="00517C39">
        <w:rPr>
          <w:rFonts w:ascii="Times New Roman" w:hAnsi="Times New Roman"/>
        </w:rPr>
        <w:t xml:space="preserve"> 2002-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olunmuş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15 </w:t>
      </w:r>
      <w:r w:rsidRPr="00517C39">
        <w:rPr>
          <w:rFonts w:ascii="Times New Roman" w:hAnsi="Times New Roman"/>
        </w:rPr>
        <w:t>oktyabr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tam</w:t>
      </w:r>
      <w:r w:rsidR="001820E3" w:rsidRPr="00517C39">
        <w:rPr>
          <w:rFonts w:ascii="Times New Roman" w:hAnsi="Times New Roman"/>
        </w:rPr>
        <w:t>,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12 </w:t>
      </w:r>
      <w:r w:rsidRPr="00517C39">
        <w:rPr>
          <w:rFonts w:ascii="Times New Roman" w:hAnsi="Times New Roman"/>
        </w:rPr>
        <w:t>yanvar</w:t>
      </w:r>
      <w:r w:rsidR="001820E3" w:rsidRPr="00517C39">
        <w:rPr>
          <w:rFonts w:ascii="Times New Roman" w:hAnsi="Times New Roman"/>
        </w:rPr>
        <w:t xml:space="preserve"> 2002-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aid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hissəsində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habelə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Baltiya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LTD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şirkətinə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qeydiyyat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şəhadətnaməsi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etibarsız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hesab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olunmuşdur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kollegiyasının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bundan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sonra</w:t>
      </w:r>
      <w:r w:rsidR="001820E3" w:rsidRPr="00517C39">
        <w:rPr>
          <w:rFonts w:ascii="Times New Roman" w:hAnsi="Times New Roman"/>
        </w:rPr>
        <w:t xml:space="preserve"> – </w:t>
      </w: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MİÜMK</w:t>
      </w:r>
      <w:r w:rsidR="001820E3" w:rsidRPr="00517C39">
        <w:rPr>
          <w:rFonts w:ascii="Times New Roman" w:hAnsi="Times New Roman"/>
        </w:rPr>
        <w:t xml:space="preserve">) 17 </w:t>
      </w:r>
      <w:r w:rsidRPr="00517C39">
        <w:rPr>
          <w:rFonts w:ascii="Times New Roman" w:hAnsi="Times New Roman"/>
        </w:rPr>
        <w:t>sentyabr</w:t>
      </w:r>
      <w:r w:rsidR="001820E3" w:rsidRPr="00517C39">
        <w:rPr>
          <w:rFonts w:ascii="Times New Roman" w:hAnsi="Times New Roman"/>
        </w:rPr>
        <w:t xml:space="preserve"> 2003-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Baltiya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LTD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şirkətinin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kassasiya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qismən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edilərək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MİÜMK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ın</w:t>
      </w:r>
      <w:r w:rsidR="001820E3" w:rsidRPr="00517C39">
        <w:rPr>
          <w:rFonts w:ascii="Times New Roman" w:hAnsi="Times New Roman"/>
        </w:rPr>
        <w:t xml:space="preserve"> 14 </w:t>
      </w:r>
      <w:r w:rsidRPr="00517C39">
        <w:rPr>
          <w:rFonts w:ascii="Times New Roman" w:hAnsi="Times New Roman"/>
        </w:rPr>
        <w:t>may</w:t>
      </w:r>
      <w:r w:rsidR="001820E3" w:rsidRPr="00517C39">
        <w:rPr>
          <w:rFonts w:ascii="Times New Roman" w:hAnsi="Times New Roman"/>
        </w:rPr>
        <w:t xml:space="preserve"> 2003-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baxışına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qaytarılmışdır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Bundan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sonra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MİÜMK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ın</w:t>
      </w:r>
      <w:r w:rsidR="001820E3" w:rsidRPr="00517C39">
        <w:rPr>
          <w:rFonts w:ascii="Times New Roman" w:hAnsi="Times New Roman"/>
        </w:rPr>
        <w:t xml:space="preserve"> 05 </w:t>
      </w:r>
      <w:r w:rsidRPr="00517C39">
        <w:rPr>
          <w:rFonts w:ascii="Times New Roman" w:hAnsi="Times New Roman"/>
        </w:rPr>
        <w:t>dekabr</w:t>
      </w:r>
      <w:r w:rsidR="001820E3" w:rsidRPr="00517C39">
        <w:rPr>
          <w:rFonts w:ascii="Times New Roman" w:hAnsi="Times New Roman"/>
        </w:rPr>
        <w:t xml:space="preserve"> 2003-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edilmədən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rayon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26 </w:t>
      </w:r>
      <w:r w:rsidRPr="00517C39">
        <w:rPr>
          <w:rFonts w:ascii="Times New Roman" w:hAnsi="Times New Roman"/>
        </w:rPr>
        <w:t>dekabr</w:t>
      </w:r>
      <w:r w:rsidR="001820E3" w:rsidRPr="00517C39">
        <w:rPr>
          <w:rFonts w:ascii="Times New Roman" w:hAnsi="Times New Roman"/>
        </w:rPr>
        <w:t xml:space="preserve"> 2002-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dəyişdirilmədən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saxlanılmışdır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MİÜMK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ın</w:t>
      </w:r>
      <w:r w:rsidR="001820E3" w:rsidRPr="00517C39">
        <w:rPr>
          <w:rFonts w:ascii="Times New Roman" w:hAnsi="Times New Roman"/>
        </w:rPr>
        <w:t xml:space="preserve"> 28 </w:t>
      </w:r>
      <w:r w:rsidRPr="00517C39">
        <w:rPr>
          <w:rFonts w:ascii="Times New Roman" w:hAnsi="Times New Roman"/>
        </w:rPr>
        <w:t>aprel</w:t>
      </w:r>
      <w:r w:rsidR="001820E3" w:rsidRPr="00517C39">
        <w:rPr>
          <w:rFonts w:ascii="Times New Roman" w:hAnsi="Times New Roman"/>
        </w:rPr>
        <w:t xml:space="preserve"> 2004-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kassasiya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saxlanılmışdır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Sədrinin</w:t>
      </w:r>
      <w:r w:rsidR="001820E3" w:rsidRPr="00517C39">
        <w:rPr>
          <w:rFonts w:ascii="Times New Roman" w:hAnsi="Times New Roman"/>
        </w:rPr>
        <w:t xml:space="preserve"> 06 </w:t>
      </w:r>
      <w:r w:rsidRPr="00517C39">
        <w:rPr>
          <w:rFonts w:ascii="Times New Roman" w:hAnsi="Times New Roman"/>
        </w:rPr>
        <w:t>iyul</w:t>
      </w:r>
      <w:r w:rsidR="001820E3" w:rsidRPr="00517C39">
        <w:rPr>
          <w:rFonts w:ascii="Times New Roman" w:hAnsi="Times New Roman"/>
        </w:rPr>
        <w:t xml:space="preserve"> 2004-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cavab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məktubu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bildirilmişdir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əsaslar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olmadığına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əlavə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kassasiya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qaydasında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verdiyi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göndərilməsinə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zərurət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görülməmişdir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verdiyi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şikayətdə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sıra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şərh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olunmadığına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MİÜMK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ın</w:t>
      </w:r>
      <w:r w:rsidR="001820E3" w:rsidRPr="00517C39">
        <w:rPr>
          <w:rFonts w:ascii="Times New Roman" w:hAnsi="Times New Roman"/>
        </w:rPr>
        <w:t xml:space="preserve"> 28 </w:t>
      </w:r>
      <w:r w:rsidRPr="00517C39">
        <w:rPr>
          <w:rFonts w:ascii="Times New Roman" w:hAnsi="Times New Roman"/>
        </w:rPr>
        <w:t>aprel</w:t>
      </w:r>
      <w:r w:rsidR="001820E3" w:rsidRPr="00517C39">
        <w:rPr>
          <w:rFonts w:ascii="Times New Roman" w:hAnsi="Times New Roman"/>
        </w:rPr>
        <w:t xml:space="preserve"> 2004-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lastRenderedPageBreak/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təsbit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pozulduğunu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bildirilir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qanunlarına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uyğunluğunun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yoxlanılması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qüvvədən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düşmüş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hesab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pozulmuş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bərpa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xahiş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edilir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Şikayətlə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aşağıdakıları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zəruri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hesab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dövlətin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müəyyənləşdirdiyi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iqtisadiyyatın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digər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sahələrində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olduğu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sənaye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kompleksində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köklü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keçirilmişdir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mübahisələndirilən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məsələlərin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aydınlaşdırılması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baxımından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ərzində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aparılması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xüsusilə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istifadəsində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balansında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olmuş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bölünməsi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əlaqədar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yerli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rayon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hüdudlarının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məqsədilə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qəbul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digər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normativ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hüquqi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aktların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təhlili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zərurəti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yaranır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«</w:t>
      </w:r>
      <w:r w:rsidR="00A85F89" w:rsidRPr="00517C39">
        <w:rPr>
          <w:rFonts w:ascii="Times New Roman" w:hAnsi="Times New Roman"/>
        </w:rPr>
        <w:t>Aqrar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əsasları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haqqında</w:t>
      </w:r>
      <w:r w:rsidRPr="00517C39">
        <w:rPr>
          <w:rFonts w:ascii="Times New Roman" w:hAnsi="Times New Roman"/>
        </w:rPr>
        <w:t xml:space="preserve">» </w:t>
      </w:r>
      <w:r w:rsidR="00A85F89" w:rsidRPr="00517C39">
        <w:rPr>
          <w:rFonts w:ascii="Times New Roman" w:hAnsi="Times New Roman"/>
        </w:rPr>
        <w:t>Azərbaycan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Respublikasının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Qanunu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aqrar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bölmədə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yeni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mülkiyyət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münasibətlərinin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formalaşdırılmasını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müxtəlifnövlü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təsərrüfatların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yaradılmasını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aqrar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əsas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istiqamətləri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kimi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təsbit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etmişdir</w:t>
      </w:r>
      <w:r w:rsidRPr="00517C39">
        <w:rPr>
          <w:rFonts w:ascii="Times New Roman" w:hAnsi="Times New Roman"/>
        </w:rPr>
        <w:t xml:space="preserve"> (</w:t>
      </w:r>
      <w:r w:rsidR="00A85F89" w:rsidRPr="00517C39">
        <w:rPr>
          <w:rFonts w:ascii="Times New Roman" w:hAnsi="Times New Roman"/>
        </w:rPr>
        <w:t>maddə</w:t>
      </w:r>
      <w:r w:rsidRPr="00517C39">
        <w:rPr>
          <w:rFonts w:ascii="Times New Roman" w:hAnsi="Times New Roman"/>
        </w:rPr>
        <w:t xml:space="preserve"> 2). «</w:t>
      </w:r>
      <w:r w:rsidR="00A85F89" w:rsidRPr="00517C39">
        <w:rPr>
          <w:rFonts w:ascii="Times New Roman" w:hAnsi="Times New Roman"/>
        </w:rPr>
        <w:t>Sovxoz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kolxozların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haqqında</w:t>
      </w:r>
      <w:r w:rsidRPr="00517C39">
        <w:rPr>
          <w:rFonts w:ascii="Times New Roman" w:hAnsi="Times New Roman"/>
        </w:rPr>
        <w:t xml:space="preserve">» </w:t>
      </w:r>
      <w:r w:rsidR="00A85F89" w:rsidRPr="00517C39">
        <w:rPr>
          <w:rFonts w:ascii="Times New Roman" w:hAnsi="Times New Roman"/>
        </w:rPr>
        <w:t>Azərbaycan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Respublikasının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Qanunu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öz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növbəsində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bu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bölmədə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həyata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keçirilən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məqsədinin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bazar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iqtisadiyatına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uyğun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müxtəlifnövlü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təsərrüfat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formalarını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yaratmaq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aqrar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bölmədə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sahibkarlığı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inkişaf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etdirməkdən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ibarət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olduğunu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təsbit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etmişdir</w:t>
      </w:r>
      <w:r w:rsidRPr="00517C39">
        <w:rPr>
          <w:rFonts w:ascii="Times New Roman" w:hAnsi="Times New Roman"/>
        </w:rPr>
        <w:t xml:space="preserve">. </w:t>
      </w:r>
      <w:r w:rsidR="00A85F89" w:rsidRPr="00517C39">
        <w:rPr>
          <w:rFonts w:ascii="Times New Roman" w:hAnsi="Times New Roman"/>
        </w:rPr>
        <w:t>İslahatın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vəzifələrinin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sovxoz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kolxozların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kəndli</w:t>
      </w:r>
      <w:r w:rsidRPr="00517C39">
        <w:rPr>
          <w:rFonts w:ascii="Times New Roman" w:hAnsi="Times New Roman"/>
        </w:rPr>
        <w:t xml:space="preserve"> (</w:t>
      </w:r>
      <w:r w:rsidR="00A85F89" w:rsidRPr="00517C39">
        <w:rPr>
          <w:rFonts w:ascii="Times New Roman" w:hAnsi="Times New Roman"/>
        </w:rPr>
        <w:t>fermer</w:t>
      </w:r>
      <w:r w:rsidRPr="00517C39">
        <w:rPr>
          <w:rFonts w:ascii="Times New Roman" w:hAnsi="Times New Roman"/>
        </w:rPr>
        <w:t xml:space="preserve">) </w:t>
      </w:r>
      <w:r w:rsidR="00A85F89" w:rsidRPr="00517C39">
        <w:rPr>
          <w:rFonts w:ascii="Times New Roman" w:hAnsi="Times New Roman"/>
        </w:rPr>
        <w:t>təsərrüfatlarına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bölünməsindən</w:t>
      </w:r>
      <w:r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birgə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sahibkarlığa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əsaslanan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xüsusi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mülkiyyətli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kənd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təsərrüfatı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müəssisələrinə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çevrilməsindən</w:t>
      </w:r>
      <w:r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sovxozların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bazasında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dövlət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kənd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təsərrüfatı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müəssisələrinin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yaradılmasından</w:t>
      </w:r>
      <w:r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şəxsi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yardımçı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təsərrüfatların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inkişafından</w:t>
      </w:r>
      <w:r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yaradılmış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təsərrüfatların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kooperasiyası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xidmət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sahələrinin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təşkilindən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ibarət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olduğu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müəyyən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edilmişdir</w:t>
      </w:r>
      <w:r w:rsidRPr="00517C39">
        <w:rPr>
          <w:rFonts w:ascii="Times New Roman" w:hAnsi="Times New Roman"/>
        </w:rPr>
        <w:t xml:space="preserve"> (</w:t>
      </w:r>
      <w:r w:rsidR="00A85F89" w:rsidRPr="00517C39">
        <w:rPr>
          <w:rFonts w:ascii="Times New Roman" w:hAnsi="Times New Roman"/>
        </w:rPr>
        <w:t>maddə</w:t>
      </w:r>
      <w:r w:rsidRPr="00517C39">
        <w:rPr>
          <w:rFonts w:ascii="Times New Roman" w:hAnsi="Times New Roman"/>
        </w:rPr>
        <w:t xml:space="preserve"> 2). 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«</w:t>
      </w:r>
      <w:r w:rsidR="00A85F89" w:rsidRPr="00517C39">
        <w:rPr>
          <w:rFonts w:ascii="Times New Roman" w:hAnsi="Times New Roman"/>
        </w:rPr>
        <w:t>Sovxoz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kolxozların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haqqında</w:t>
      </w:r>
      <w:r w:rsidRPr="00517C39">
        <w:rPr>
          <w:rFonts w:ascii="Times New Roman" w:hAnsi="Times New Roman"/>
        </w:rPr>
        <w:t xml:space="preserve">» </w:t>
      </w:r>
      <w:r w:rsidR="00A85F89" w:rsidRPr="00517C39">
        <w:rPr>
          <w:rFonts w:ascii="Times New Roman" w:hAnsi="Times New Roman"/>
        </w:rPr>
        <w:t>Azərbaycan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Respublikasının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Qanunu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həmçinin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aparılması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üçün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Azərbaycan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Dövlət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Aqrar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İslahat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Komissiyasının</w:t>
      </w:r>
      <w:r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Naxçıvan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Muxtar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Aqrar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İslahat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Komissiyasının</w:t>
      </w:r>
      <w:r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habelə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rayon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yerli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aqrar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komissiyalarının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yaradılacağını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onların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aparılması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ilə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əlaqədar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yalnız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səlahiyyətləri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hüdudlarında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cavabdehlik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daşıdıqlarını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müəyyənləşdirmişdir</w:t>
      </w:r>
      <w:r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Prezidentinin</w:t>
      </w:r>
      <w:r w:rsidR="001820E3" w:rsidRPr="00517C39">
        <w:rPr>
          <w:rFonts w:ascii="Times New Roman" w:hAnsi="Times New Roman"/>
        </w:rPr>
        <w:t xml:space="preserve"> 14 </w:t>
      </w:r>
      <w:r w:rsidRPr="00517C39">
        <w:rPr>
          <w:rFonts w:ascii="Times New Roman" w:hAnsi="Times New Roman"/>
        </w:rPr>
        <w:t>aprel</w:t>
      </w:r>
      <w:r w:rsidR="001820E3" w:rsidRPr="00517C39">
        <w:rPr>
          <w:rFonts w:ascii="Times New Roman" w:hAnsi="Times New Roman"/>
        </w:rPr>
        <w:t xml:space="preserve"> 1995-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313 </w:t>
      </w:r>
      <w:r w:rsidRPr="00517C39">
        <w:rPr>
          <w:rFonts w:ascii="Times New Roman" w:hAnsi="Times New Roman"/>
        </w:rPr>
        <w:t>saylı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Fərmanı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Dövlət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İslahat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Əsasnamə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öz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növbəsində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Dövlət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İslahat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Komissiyasının</w:t>
      </w:r>
      <w:r w:rsidR="001820E3" w:rsidRPr="00517C39">
        <w:rPr>
          <w:rFonts w:ascii="Times New Roman" w:hAnsi="Times New Roman"/>
        </w:rPr>
        <w:t xml:space="preserve"> 25 </w:t>
      </w:r>
      <w:r w:rsidRPr="00517C39">
        <w:rPr>
          <w:rFonts w:ascii="Times New Roman" w:hAnsi="Times New Roman"/>
        </w:rPr>
        <w:t>mart</w:t>
      </w:r>
      <w:r w:rsidR="001820E3" w:rsidRPr="00517C39">
        <w:rPr>
          <w:rFonts w:ascii="Times New Roman" w:hAnsi="Times New Roman"/>
        </w:rPr>
        <w:t xml:space="preserve"> 1995-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10/</w:t>
      </w:r>
      <w:r w:rsidRPr="00517C39">
        <w:rPr>
          <w:rFonts w:ascii="Times New Roman" w:hAnsi="Times New Roman"/>
        </w:rPr>
        <w:t>AA</w:t>
      </w:r>
      <w:r w:rsidR="001820E3" w:rsidRPr="00517C39">
        <w:rPr>
          <w:rFonts w:ascii="Times New Roman" w:hAnsi="Times New Roman"/>
        </w:rPr>
        <w:t xml:space="preserve">-02 </w:t>
      </w:r>
      <w:r w:rsidRPr="00517C39">
        <w:rPr>
          <w:rFonts w:ascii="Times New Roman" w:hAnsi="Times New Roman"/>
        </w:rPr>
        <w:t>saylı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rayon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yerli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Əsasnamələr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təsdiq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Əsasnamələrdə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vəzifələrinin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keçirilməsini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etməkdən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ibarət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olduğu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daha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təsbit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edilmişdir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lastRenderedPageBreak/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mübahisələndirilən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aktının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qanunlara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uyğunluğunun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yoxlanılması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növbədə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istifadəsində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balansında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olmuş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hansı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təməl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prinsiplər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rəhbər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tutulmaqla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cəlb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edildiyinə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islahatlarla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istiqamətlərə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müddəalarına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diqqət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yetirilməsi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vacibdir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Bununla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əlaqədar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nəzərə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alınmalıdır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>, «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məqsəd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vəzifələrinə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obyekt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subyektlərinə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aparan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orqanlara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onların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səlahiyyətlərinə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sovxozların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digər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dövlət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istehsalı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müəssisələrinin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özəlləşdirilməsinin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ümumi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qaydalarına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bölüşdürülməsinə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müxtəlifnövlü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müəssisələrin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yaradılmasına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təminatına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məsələləri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tənzimləyir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Qanun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istifadəsindəki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balansındakı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torpaqdan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hansı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təşkilati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hüquqi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formasının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könüllü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seçilməsinə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yaradılmasına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təminat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verməyə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yönəlmişdir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Qanunvericilikdə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dövlət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istehsalı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müəssisələrinin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özəlləşdirilən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dövlət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mülkiyyətində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saxlanılan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müəssisələrə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bölünəcəyi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təsbit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xüsusi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mülkiyyətə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fərdi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qaydaları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dəqiq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göstərilmişdir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Prezidentinin</w:t>
      </w:r>
      <w:r w:rsidR="001820E3" w:rsidRPr="00517C39">
        <w:rPr>
          <w:rFonts w:ascii="Times New Roman" w:hAnsi="Times New Roman"/>
        </w:rPr>
        <w:t xml:space="preserve"> 10 </w:t>
      </w:r>
      <w:r w:rsidRPr="00517C39">
        <w:rPr>
          <w:rFonts w:ascii="Times New Roman" w:hAnsi="Times New Roman"/>
        </w:rPr>
        <w:t>yanvar</w:t>
      </w:r>
      <w:r w:rsidR="001820E3" w:rsidRPr="00517C39">
        <w:rPr>
          <w:rFonts w:ascii="Times New Roman" w:hAnsi="Times New Roman"/>
        </w:rPr>
        <w:t xml:space="preserve"> 1997-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, 534 </w:t>
      </w:r>
      <w:r w:rsidRPr="00517C39">
        <w:rPr>
          <w:rFonts w:ascii="Times New Roman" w:hAnsi="Times New Roman"/>
        </w:rPr>
        <w:t>saylı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Fərmanı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təsdiq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müəssisələrində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bölünməsi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hissəsinin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bələdiyyə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mülkiyyətinə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Qaydaları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digər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müəssisələrində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qiymətləndirilməsi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əmlakdan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həcminin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müəyyənləşdirilməsi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üzvləri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bölünməsi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hissəsinin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bələdiyyə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mülkiyyətinə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məsələlərini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ətraflı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tənzimləmişdir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Xüsusi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vurğulamaq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lazımdır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 </w:t>
      </w:r>
      <w:r w:rsidRPr="00517C39">
        <w:rPr>
          <w:rFonts w:ascii="Times New Roman" w:hAnsi="Times New Roman"/>
        </w:rPr>
        <w:t>sovxozların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zamanı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xüsusi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mülkiyyətə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naturada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fərdi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birgə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sahibkarlığa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əsaslanan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xüsusi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mülkiyyətə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Əmlak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naturada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mümkün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olmadıqda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dəyəri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ödənilir</w:t>
      </w:r>
      <w:r w:rsidR="001820E3" w:rsidRPr="00517C39">
        <w:rPr>
          <w:rFonts w:ascii="Times New Roman" w:hAnsi="Times New Roman"/>
        </w:rPr>
        <w:t xml:space="preserve"> («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Qanununun</w:t>
      </w:r>
      <w:r w:rsidR="001820E3" w:rsidRPr="00517C39">
        <w:rPr>
          <w:rFonts w:ascii="Times New Roman" w:hAnsi="Times New Roman"/>
        </w:rPr>
        <w:t xml:space="preserve"> 9-</w:t>
      </w:r>
      <w:r w:rsidRPr="00517C39">
        <w:rPr>
          <w:rFonts w:ascii="Times New Roman" w:hAnsi="Times New Roman"/>
        </w:rPr>
        <w:t>cu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üçüncü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dördüncü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beşinci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hissələri</w:t>
      </w:r>
      <w:r w:rsidR="001820E3" w:rsidRPr="00517C39">
        <w:rPr>
          <w:rFonts w:ascii="Times New Roman" w:hAnsi="Times New Roman"/>
        </w:rPr>
        <w:t xml:space="preserve">).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Göründüyü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çərçivəsində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dövlət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müəssisələrinin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balansındakı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mümkünlüyü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qanunvericilikdə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yalnız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müstəsna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nəzərdə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tutulmuşdur</w:t>
      </w:r>
      <w:r w:rsidR="001820E3" w:rsidRPr="00517C39">
        <w:rPr>
          <w:rFonts w:ascii="Times New Roman" w:hAnsi="Times New Roman"/>
        </w:rPr>
        <w:t>. «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müəssisələrində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bölünməsi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hissəsinin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bələdiyyə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mülkiyyətinə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Qaydalarının</w:t>
      </w:r>
      <w:r w:rsidR="001820E3" w:rsidRPr="00517C39">
        <w:rPr>
          <w:rFonts w:ascii="Times New Roman" w:hAnsi="Times New Roman"/>
        </w:rPr>
        <w:t xml:space="preserve"> 16-</w:t>
      </w:r>
      <w:r w:rsidRPr="00517C39">
        <w:rPr>
          <w:rFonts w:ascii="Times New Roman" w:hAnsi="Times New Roman"/>
        </w:rPr>
        <w:t>cı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bəndinə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bölüşdürülməsi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mümkün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olmadıqda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mövcud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olaraq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satışı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təşkil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birləşdirilərək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üzvünün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bəlli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olmaqla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birgə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yaradılır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Bununla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yanaşı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nəzərə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alınmalıdır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balansındakı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başqa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hansı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o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cümlədən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15 </w:t>
      </w:r>
      <w:r w:rsidRPr="00517C39">
        <w:rPr>
          <w:rFonts w:ascii="Times New Roman" w:hAnsi="Times New Roman"/>
        </w:rPr>
        <w:t>oktyabr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göstərildiyi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hərrac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yolu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qanunvericilikdə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təsbit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edilməmişdir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Ona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keçirilən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lastRenderedPageBreak/>
        <w:t>islahatlar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daxilində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balansındakı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satışı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qəbul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qanuniliyinin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qiymətləndirilməsi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zamanı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göstərilən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diqqət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mərkəzində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olmalıdır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həmçinin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mübahisələndirilən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məsələ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çərçivəsində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obyektlərinin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obyektlərdən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subyektlərin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dəqiq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mühüm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əhəmiyyət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kəsb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>. «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Qanununun</w:t>
      </w:r>
      <w:r w:rsidR="001820E3" w:rsidRPr="00517C39">
        <w:rPr>
          <w:rFonts w:ascii="Times New Roman" w:hAnsi="Times New Roman"/>
        </w:rPr>
        <w:t xml:space="preserve"> 3-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obyektləri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istifadəsində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balansında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torpaqlar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əmlakdır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müəssisələrində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bölünməsi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hissəsinin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bələdiyyə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mülkiyyətinə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Qaydalarına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olaraq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subyektlərin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aşağıdakı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müəyyənləşdirilmişdir</w:t>
      </w:r>
      <w:r w:rsidR="001820E3" w:rsidRPr="00517C39">
        <w:rPr>
          <w:rFonts w:ascii="Times New Roman" w:hAnsi="Times New Roman"/>
        </w:rPr>
        <w:t xml:space="preserve">: 1) </w:t>
      </w:r>
      <w:r w:rsidRPr="00517C39">
        <w:rPr>
          <w:rFonts w:ascii="Times New Roman" w:hAnsi="Times New Roman"/>
        </w:rPr>
        <w:t>sovxozların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digər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müəsissələrinin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işçiləri</w:t>
      </w:r>
      <w:r w:rsidR="001820E3" w:rsidRPr="00517C39">
        <w:rPr>
          <w:rFonts w:ascii="Times New Roman" w:hAnsi="Times New Roman"/>
        </w:rPr>
        <w:t xml:space="preserve">; 2)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üzvləri</w:t>
      </w:r>
      <w:r w:rsidR="001820E3" w:rsidRPr="00517C39">
        <w:rPr>
          <w:rFonts w:ascii="Times New Roman" w:hAnsi="Times New Roman"/>
        </w:rPr>
        <w:t xml:space="preserve">; 3) 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müəsissələrində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işləmiş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sonralar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təqaüdə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çıxmış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şəxslər</w:t>
      </w:r>
      <w:r w:rsidR="001820E3" w:rsidRPr="00517C39">
        <w:rPr>
          <w:rFonts w:ascii="Times New Roman" w:hAnsi="Times New Roman"/>
        </w:rPr>
        <w:t xml:space="preserve">; 4) </w:t>
      </w:r>
      <w:r w:rsidRPr="00517C39">
        <w:rPr>
          <w:rFonts w:ascii="Times New Roman" w:hAnsi="Times New Roman"/>
        </w:rPr>
        <w:t>əvvəllər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kənd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müəsissələrində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işləmiş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hazırda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müddətli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hərbi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xidmətdə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seçkili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dövlət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orqanlarının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tərkibinə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seçilmiş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şəxslər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çıxarılmış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aktlarından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görünür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mübahisəsi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sovxozun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subyektlər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məsələsi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aydınlaşdırılmadan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həll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Belə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tərəflərdən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islahatlarla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əlaqədar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subyekt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qəbul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edilib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edilməməsinin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mümkünlüyü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məsələsinə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münasibət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bildirməmişlər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məsələ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mübahisənin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həllində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başlıca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çıxış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Bundan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başqa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nəzərə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alınmalıdır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verdiyi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Baltiya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LTD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şirkətinin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işçilərinin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qanunsuz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hərəkətlərinin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qarşısının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alınması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məxsus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başqasına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qanunsuz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həlli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Qanununun</w:t>
      </w:r>
      <w:r w:rsidR="001820E3" w:rsidRPr="00517C39">
        <w:rPr>
          <w:rFonts w:ascii="Times New Roman" w:hAnsi="Times New Roman"/>
        </w:rPr>
        <w:t xml:space="preserve"> 25-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şərhi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bağlıdır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islahatla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əlaqədar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yaranan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mübahisələrin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həlli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qaydası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müəyyənləşdirilmişdir</w:t>
      </w:r>
      <w:r w:rsidR="001820E3" w:rsidRPr="00517C39">
        <w:rPr>
          <w:rFonts w:ascii="Times New Roman" w:hAnsi="Times New Roman"/>
        </w:rPr>
        <w:t xml:space="preserve">.  </w:t>
      </w:r>
      <w:r w:rsidRPr="00517C39">
        <w:rPr>
          <w:rFonts w:ascii="Times New Roman" w:hAnsi="Times New Roman"/>
        </w:rPr>
        <w:t>Maddənin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mənasına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fiziki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çıxardığı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razılaşmadıqda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razılaşmadıqda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Dövlət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İslahat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Komissiyasına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nəhayət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məhkəmələrə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bilərlər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mövcud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təhlili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göstərir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öz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təşəbbüsü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malik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deyildir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Bunun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mütləq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razılaşmayan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fiziki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müddətdə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müvafiq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mövcudluğu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olunur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Ona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məhkəmələrdə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qəbildən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mübahisələr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həll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edilərkən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belə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müraciətlərin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olub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olmaması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onların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qanunvericiliklə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müddətdə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verilib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verilməməsi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eləcə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daxil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şikayətlərə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qanunvericiliklə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müddətlərdə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qaydada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baxılıb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baxılmaması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əlaqədar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faktların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lastRenderedPageBreak/>
        <w:t>aydınlaşdırılması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baxımından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mühüm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əhəmiyyət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kəsb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«</w:t>
      </w:r>
      <w:r w:rsidR="00A85F89" w:rsidRPr="00517C39">
        <w:rPr>
          <w:rFonts w:ascii="Times New Roman" w:hAnsi="Times New Roman"/>
        </w:rPr>
        <w:t>Sovxoz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kolxozların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haqqında</w:t>
      </w:r>
      <w:r w:rsidRPr="00517C39">
        <w:rPr>
          <w:rFonts w:ascii="Times New Roman" w:hAnsi="Times New Roman"/>
        </w:rPr>
        <w:t xml:space="preserve">» </w:t>
      </w:r>
      <w:r w:rsidR="00A85F89" w:rsidRPr="00517C39">
        <w:rPr>
          <w:rFonts w:ascii="Times New Roman" w:hAnsi="Times New Roman"/>
        </w:rPr>
        <w:t>Azərbaycan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Qanununun</w:t>
      </w:r>
      <w:r w:rsidRPr="00517C39">
        <w:rPr>
          <w:rFonts w:ascii="Times New Roman" w:hAnsi="Times New Roman"/>
        </w:rPr>
        <w:t xml:space="preserve"> 25-</w:t>
      </w:r>
      <w:r w:rsidR="00A85F89" w:rsidRPr="00517C39">
        <w:rPr>
          <w:rFonts w:ascii="Times New Roman" w:hAnsi="Times New Roman"/>
        </w:rPr>
        <w:t>ci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maddəsinin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birinci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hissəsinə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əsasən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fiziki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hüquqi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şəxslər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YAİK</w:t>
      </w:r>
      <w:r w:rsidRPr="00517C39">
        <w:rPr>
          <w:rFonts w:ascii="Times New Roman" w:hAnsi="Times New Roman"/>
        </w:rPr>
        <w:t>-</w:t>
      </w:r>
      <w:r w:rsidR="00A85F89" w:rsidRPr="00517C39">
        <w:rPr>
          <w:rFonts w:ascii="Times New Roman" w:hAnsi="Times New Roman"/>
        </w:rPr>
        <w:t>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çıxardığı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qərarla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razılaşmadıqda</w:t>
      </w:r>
      <w:r w:rsidRPr="00517C39">
        <w:rPr>
          <w:rFonts w:ascii="Times New Roman" w:hAnsi="Times New Roman"/>
        </w:rPr>
        <w:t xml:space="preserve"> 10 </w:t>
      </w:r>
      <w:r w:rsidR="00A85F89" w:rsidRPr="00517C39">
        <w:rPr>
          <w:rFonts w:ascii="Times New Roman" w:hAnsi="Times New Roman"/>
        </w:rPr>
        <w:t>gün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müddətində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RAİK</w:t>
      </w:r>
      <w:r w:rsidRPr="00517C39">
        <w:rPr>
          <w:rFonts w:ascii="Times New Roman" w:hAnsi="Times New Roman"/>
        </w:rPr>
        <w:t>-</w:t>
      </w:r>
      <w:r w:rsidR="00A85F89" w:rsidRPr="00517C39">
        <w:rPr>
          <w:rFonts w:ascii="Times New Roman" w:hAnsi="Times New Roman"/>
        </w:rPr>
        <w:t>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şikayət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bilərlər</w:t>
      </w:r>
      <w:r w:rsidRPr="00517C39">
        <w:rPr>
          <w:rFonts w:ascii="Times New Roman" w:hAnsi="Times New Roman"/>
        </w:rPr>
        <w:t>. «</w:t>
      </w:r>
      <w:r w:rsidR="00A85F89" w:rsidRPr="00517C39">
        <w:rPr>
          <w:rFonts w:ascii="Times New Roman" w:hAnsi="Times New Roman"/>
        </w:rPr>
        <w:t>Tovuz</w:t>
      </w:r>
      <w:r w:rsidRPr="00517C39">
        <w:rPr>
          <w:rFonts w:ascii="Times New Roman" w:hAnsi="Times New Roman"/>
        </w:rPr>
        <w:t xml:space="preserve">» </w:t>
      </w:r>
      <w:r w:rsidR="00A85F89" w:rsidRPr="00517C39">
        <w:rPr>
          <w:rFonts w:ascii="Times New Roman" w:hAnsi="Times New Roman"/>
        </w:rPr>
        <w:t>YAİK</w:t>
      </w:r>
      <w:r w:rsidRPr="00517C39">
        <w:rPr>
          <w:rFonts w:ascii="Times New Roman" w:hAnsi="Times New Roman"/>
        </w:rPr>
        <w:t>-</w:t>
      </w:r>
      <w:r w:rsidR="00A85F89" w:rsidRPr="00517C39">
        <w:rPr>
          <w:rFonts w:ascii="Times New Roman" w:hAnsi="Times New Roman"/>
        </w:rPr>
        <w:t>in</w:t>
      </w:r>
      <w:r w:rsidRPr="00517C39">
        <w:rPr>
          <w:rFonts w:ascii="Times New Roman" w:hAnsi="Times New Roman"/>
        </w:rPr>
        <w:t xml:space="preserve"> 20 </w:t>
      </w:r>
      <w:r w:rsidR="00A85F89" w:rsidRPr="00517C39">
        <w:rPr>
          <w:rFonts w:ascii="Times New Roman" w:hAnsi="Times New Roman"/>
        </w:rPr>
        <w:t>sentyabr</w:t>
      </w:r>
      <w:r w:rsidRPr="00517C39">
        <w:rPr>
          <w:rFonts w:ascii="Times New Roman" w:hAnsi="Times New Roman"/>
        </w:rPr>
        <w:t xml:space="preserve"> 2001-</w:t>
      </w:r>
      <w:r w:rsidR="00A85F89" w:rsidRPr="00517C39">
        <w:rPr>
          <w:rFonts w:ascii="Times New Roman" w:hAnsi="Times New Roman"/>
        </w:rPr>
        <w:t>ci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il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tarixli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qərarının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ləğv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olunmasına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dair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Tovuz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RAİK</w:t>
      </w:r>
      <w:r w:rsidRPr="00517C39">
        <w:rPr>
          <w:rFonts w:ascii="Times New Roman" w:hAnsi="Times New Roman"/>
        </w:rPr>
        <w:t>-</w:t>
      </w:r>
      <w:r w:rsidR="00A85F89" w:rsidRPr="00517C39">
        <w:rPr>
          <w:rFonts w:ascii="Times New Roman" w:hAnsi="Times New Roman"/>
        </w:rPr>
        <w:t>in</w:t>
      </w:r>
      <w:r w:rsidRPr="00517C39">
        <w:rPr>
          <w:rFonts w:ascii="Times New Roman" w:hAnsi="Times New Roman"/>
        </w:rPr>
        <w:t xml:space="preserve"> 15 </w:t>
      </w:r>
      <w:r w:rsidR="00A85F89" w:rsidRPr="00517C39">
        <w:rPr>
          <w:rFonts w:ascii="Times New Roman" w:hAnsi="Times New Roman"/>
        </w:rPr>
        <w:t>oktyabr</w:t>
      </w:r>
      <w:r w:rsidRPr="00517C39">
        <w:rPr>
          <w:rFonts w:ascii="Times New Roman" w:hAnsi="Times New Roman"/>
        </w:rPr>
        <w:t xml:space="preserve"> 2001-</w:t>
      </w:r>
      <w:r w:rsidR="00A85F89" w:rsidRPr="00517C39">
        <w:rPr>
          <w:rFonts w:ascii="Times New Roman" w:hAnsi="Times New Roman"/>
        </w:rPr>
        <w:t>ci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il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tarixli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qərarında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İbrahim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Hacılı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kənd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sakinlərindən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bir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qrupu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tərəfindən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qanunda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nəzərdə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tutulduğu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kimi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şikayət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deyil</w:t>
      </w:r>
      <w:r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ərizə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daxil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olduğu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göstərilsə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də</w:t>
      </w:r>
      <w:r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mülki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işin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materiallarına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heç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bir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ərizə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əlavə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edilməmiş</w:t>
      </w:r>
      <w:r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mübahisə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üzrə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çıxarılmış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məhkəmə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aktlarında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hər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hansı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ərizəyə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istinad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olunmamışdır</w:t>
      </w:r>
      <w:r w:rsidRPr="00517C39">
        <w:rPr>
          <w:rFonts w:ascii="Times New Roman" w:hAnsi="Times New Roman"/>
        </w:rPr>
        <w:t xml:space="preserve">. </w:t>
      </w:r>
      <w:r w:rsidR="00A85F89" w:rsidRPr="00517C39">
        <w:rPr>
          <w:rFonts w:ascii="Times New Roman" w:hAnsi="Times New Roman"/>
        </w:rPr>
        <w:t>Belə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olan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halda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ərizənin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qanunvericiliklə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müəyyənləşdirilmiş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müddətdə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verildiyini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həmin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ərizəyə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qanunvericiliklə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nəzərdə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tutulmuş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müddətdə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baxıldığını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təsdiq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etmək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kifayət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qədər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mübahisəli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görünür</w:t>
      </w:r>
      <w:r w:rsidRPr="00517C39">
        <w:rPr>
          <w:rFonts w:ascii="Times New Roman" w:hAnsi="Times New Roman"/>
        </w:rPr>
        <w:t xml:space="preserve">. 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Bununla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belə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materiallarından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görünür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rayonu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İbrahim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Hacılı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kəndi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mübahisəyə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səbəb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barədə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20 </w:t>
      </w:r>
      <w:r w:rsidRPr="00517C39">
        <w:rPr>
          <w:rFonts w:ascii="Times New Roman" w:hAnsi="Times New Roman"/>
        </w:rPr>
        <w:t>sentyabr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qəbul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olunmuşdur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</w:t>
      </w:r>
      <w:r w:rsidR="001820E3" w:rsidRPr="00517C39">
        <w:rPr>
          <w:rFonts w:ascii="Times New Roman" w:hAnsi="Times New Roman"/>
        </w:rPr>
        <w:t xml:space="preserve"> 15 </w:t>
      </w:r>
      <w:r w:rsidRPr="00517C39">
        <w:rPr>
          <w:rFonts w:ascii="Times New Roman" w:hAnsi="Times New Roman"/>
        </w:rPr>
        <w:t>oktyabr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olunduğu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göstərilsə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barədə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məlumat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nədənsə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yalnız</w:t>
      </w:r>
      <w:r w:rsidR="001820E3" w:rsidRPr="00517C39">
        <w:rPr>
          <w:rFonts w:ascii="Times New Roman" w:hAnsi="Times New Roman"/>
        </w:rPr>
        <w:t xml:space="preserve"> 29 </w:t>
      </w:r>
      <w:r w:rsidRPr="00517C39">
        <w:rPr>
          <w:rFonts w:ascii="Times New Roman" w:hAnsi="Times New Roman"/>
        </w:rPr>
        <w:t>dekabr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göndərilmişdir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</w:t>
      </w:r>
      <w:r w:rsidR="001820E3" w:rsidRPr="00517C39">
        <w:rPr>
          <w:rFonts w:ascii="Times New Roman" w:hAnsi="Times New Roman"/>
        </w:rPr>
        <w:t xml:space="preserve"> 04 </w:t>
      </w:r>
      <w:r w:rsidRPr="00517C39">
        <w:rPr>
          <w:rFonts w:ascii="Times New Roman" w:hAnsi="Times New Roman"/>
        </w:rPr>
        <w:t>yanvar</w:t>
      </w:r>
      <w:r w:rsidR="001820E3" w:rsidRPr="00517C39">
        <w:rPr>
          <w:rFonts w:ascii="Times New Roman" w:hAnsi="Times New Roman"/>
        </w:rPr>
        <w:t xml:space="preserve"> 2002-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sədri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vaxtından</w:t>
      </w:r>
      <w:r w:rsidR="001820E3" w:rsidRPr="00517C39">
        <w:rPr>
          <w:rFonts w:ascii="Times New Roman" w:hAnsi="Times New Roman"/>
        </w:rPr>
        <w:t xml:space="preserve"> 3 </w:t>
      </w:r>
      <w:r w:rsidRPr="00517C39">
        <w:rPr>
          <w:rFonts w:ascii="Times New Roman" w:hAnsi="Times New Roman"/>
        </w:rPr>
        <w:t>aydan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artıq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keçdiyinin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səbəb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olmuşdur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Buna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baxmayaraq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birinci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instansiyası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məhkəmələrində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faktiki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araşdırılarkən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yoxlanılmasına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səbəb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ərizənin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yoxsa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olub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olmaması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yanaşı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vaxt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verilməsi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şikayətə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qanunvericiliklə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müddətlərdə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baxılması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şikayətin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məzmunu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gəldiyi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nəticə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əlaqənin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olub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olmaması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məsələlərə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aydınlıq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gətirilməmişdir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Bundan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başqa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nəzərə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lazımdır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hər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hansı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qaydası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Qanununda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həm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Vətəndaşların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müraciətlərinə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qaydası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müəyyənləşdirilmişdir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tələblərinə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riayət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olunub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olunmaması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mübahisənin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səbəblərindən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təşkil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birinci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instansiyası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bununla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zəruri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araşdırmanı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keçirməmişlər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Göründüyu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həlli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faktiki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sonadək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birbaşa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əlaqədardır</w:t>
      </w:r>
      <w:r w:rsidR="001820E3" w:rsidRPr="00517C39">
        <w:rPr>
          <w:rFonts w:ascii="Times New Roman" w:hAnsi="Times New Roman"/>
        </w:rPr>
        <w:t xml:space="preserve">.  </w:t>
      </w:r>
      <w:r w:rsidRPr="00517C39">
        <w:rPr>
          <w:rFonts w:ascii="Times New Roman" w:hAnsi="Times New Roman"/>
        </w:rPr>
        <w:t>Belə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Qanununun</w:t>
      </w:r>
      <w:r w:rsidR="001820E3" w:rsidRPr="00517C39">
        <w:rPr>
          <w:rFonts w:ascii="Times New Roman" w:hAnsi="Times New Roman"/>
        </w:rPr>
        <w:t xml:space="preserve"> 34.3-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icraatında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yoxlanılması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yolverilməzdir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Odur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mübahisənin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həlli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istinad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mövcud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müddəalarını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dəqiqləşdirməklə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kifayətlənərək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xüsusi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bütün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faktiki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araşdırılmasından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ümumi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yurisdiksiyalı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öz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daxilində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keçirilməlidir</w:t>
      </w:r>
      <w:r w:rsidR="001820E3" w:rsidRPr="00517C39">
        <w:rPr>
          <w:rFonts w:ascii="Times New Roman" w:hAnsi="Times New Roman"/>
        </w:rPr>
        <w:t xml:space="preserve">. 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lastRenderedPageBreak/>
        <w:t>Mübahisənin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həlli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həmçinin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qərarlarını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hədlərin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Qanununun</w:t>
      </w:r>
      <w:r w:rsidR="001820E3" w:rsidRPr="00517C39">
        <w:rPr>
          <w:rFonts w:ascii="Times New Roman" w:hAnsi="Times New Roman"/>
        </w:rPr>
        <w:t xml:space="preserve"> 25-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şərhi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baxımından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mühüm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əhəmiyyət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kəsb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Ona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qanunvericilikdə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hansı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hallarda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hansı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əsaslarla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qərarlarını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verildiyinin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dəqiq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olunur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qanunvericilikdə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birmənalı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müəyyənləşdirildiyi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komissiyaların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vəzifələri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keçirilməsini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etməkdən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ibarətdir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aparılmasına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öz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hüdudlarında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məsuliyyət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daşıyırlar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qərarlarını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səlahiyyətlidir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qəbul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müvafiq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keçirilməsinə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tələblərinə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çıxarılmamış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olsun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yuxarıda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göstərildiyi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keçirilərkən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obyekti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subyektlərə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şərtlərə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əməl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olunmasından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əmlak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həcminin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müəyyənləşdirilməsindən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mövcud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inventarlaşdırılmasından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qiymətləndirilməsindən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göstərilən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subyektlər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özəlləşdirilməsindən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bölüşdürülməsindən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kolxoz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ibarətdir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materiallarından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görünür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 xml:space="preserve"> 15 </w:t>
      </w:r>
      <w:r w:rsidRPr="00517C39">
        <w:rPr>
          <w:rFonts w:ascii="Times New Roman" w:hAnsi="Times New Roman"/>
        </w:rPr>
        <w:t>oktyabr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20 </w:t>
      </w:r>
      <w:r w:rsidRPr="00517C39">
        <w:rPr>
          <w:rFonts w:ascii="Times New Roman" w:hAnsi="Times New Roman"/>
        </w:rPr>
        <w:t>sentyabr</w:t>
      </w:r>
      <w:r w:rsidR="001820E3" w:rsidRPr="00517C39">
        <w:rPr>
          <w:rFonts w:ascii="Times New Roman" w:hAnsi="Times New Roman"/>
        </w:rPr>
        <w:t xml:space="preserve"> 2001-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edərkən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ucuz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satıldığına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əsaslanmışdır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Bununla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bağlı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vurğulanmalıdır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satılmış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qoyulan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ucuz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əsaslanmaqla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qanunvericilikdə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mövcud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deyildir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Ümumiyyətlə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nəzərə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lazımdır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balansında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qiymətləndirilməsi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obyektlərinin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dəyərinin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təsərrüfat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üzvlərinə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çatacaq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fondunun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ümumi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məbləğinin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müəyyənləşdirilməsinə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xidmət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xüsusi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amil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kimi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inventarlaşdırlması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birgə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islahatın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keçirilməsinin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vacib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şərtidir</w:t>
      </w:r>
      <w:r w:rsidR="001820E3" w:rsidRPr="00517C39">
        <w:rPr>
          <w:rFonts w:ascii="Times New Roman" w:hAnsi="Times New Roman"/>
        </w:rPr>
        <w:t xml:space="preserve">.  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«</w:t>
      </w:r>
      <w:r w:rsidR="00A85F89" w:rsidRPr="00517C39">
        <w:rPr>
          <w:rFonts w:ascii="Times New Roman" w:hAnsi="Times New Roman"/>
        </w:rPr>
        <w:t>Yerli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aqrar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komissiyası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haqqında</w:t>
      </w:r>
      <w:r w:rsidRPr="00517C39">
        <w:rPr>
          <w:rFonts w:ascii="Times New Roman" w:hAnsi="Times New Roman"/>
        </w:rPr>
        <w:t xml:space="preserve">» </w:t>
      </w:r>
      <w:r w:rsidR="00A85F89" w:rsidRPr="00517C39">
        <w:rPr>
          <w:rFonts w:ascii="Times New Roman" w:hAnsi="Times New Roman"/>
        </w:rPr>
        <w:t>Əsasnaməyə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görə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sovxoz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kolxozların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əmlakının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inventarlaşdırılmasının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aparılması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əmlakın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yenidən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qiymətləndirilməsi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səlahiyyəti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YAİK</w:t>
      </w:r>
      <w:r w:rsidRPr="00517C39">
        <w:rPr>
          <w:rFonts w:ascii="Times New Roman" w:hAnsi="Times New Roman"/>
        </w:rPr>
        <w:t>-</w:t>
      </w:r>
      <w:r w:rsidR="00A85F89" w:rsidRPr="00517C39">
        <w:rPr>
          <w:rFonts w:ascii="Times New Roman" w:hAnsi="Times New Roman"/>
        </w:rPr>
        <w:t>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verilmişdir</w:t>
      </w:r>
      <w:r w:rsidRPr="00517C39">
        <w:rPr>
          <w:rFonts w:ascii="Times New Roman" w:hAnsi="Times New Roman"/>
        </w:rPr>
        <w:t>. «</w:t>
      </w:r>
      <w:r w:rsidR="00A85F89" w:rsidRPr="00517C39">
        <w:rPr>
          <w:rFonts w:ascii="Times New Roman" w:hAnsi="Times New Roman"/>
        </w:rPr>
        <w:t>Kənd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təsərrüfatı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müəssisələrində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əmlakın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bölünməsi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onun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bir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hissəsinin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bələdiyyə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mülkiyyətinə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verilməsi</w:t>
      </w:r>
      <w:r w:rsidRPr="00517C39">
        <w:rPr>
          <w:rFonts w:ascii="Times New Roman" w:hAnsi="Times New Roman"/>
        </w:rPr>
        <w:t xml:space="preserve">» </w:t>
      </w:r>
      <w:r w:rsidR="00A85F89" w:rsidRPr="00517C39">
        <w:rPr>
          <w:rFonts w:ascii="Times New Roman" w:hAnsi="Times New Roman"/>
        </w:rPr>
        <w:t>Qaydalarında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əmlakın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inventarlaşdırılmasının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qiymətləndirilməsinin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qaydaları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müəyyən</w:t>
      </w:r>
      <w:r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olunmuşdur</w:t>
      </w:r>
      <w:r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Xüsusi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olunmalıdır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vəzifənin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yerinə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yetirilməsi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hansı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fiziki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deyil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məhz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həyata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keçirən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orqanların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üzərinə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düşür</w:t>
      </w:r>
      <w:r w:rsidR="001820E3" w:rsidRPr="00517C39">
        <w:rPr>
          <w:rFonts w:ascii="Times New Roman" w:hAnsi="Times New Roman"/>
        </w:rPr>
        <w:t xml:space="preserve">.  </w:t>
      </w:r>
      <w:r w:rsidRPr="00517C39">
        <w:rPr>
          <w:rFonts w:ascii="Times New Roman" w:hAnsi="Times New Roman"/>
        </w:rPr>
        <w:t>Odur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əgər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inventarlaşdırılmasında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(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) </w:t>
      </w:r>
      <w:r w:rsidRPr="00517C39">
        <w:rPr>
          <w:rFonts w:ascii="Times New Roman" w:hAnsi="Times New Roman"/>
        </w:rPr>
        <w:t>qiymətləndirilməsində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nöqsanlar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aşkar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olunarsa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buna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məsuliyyəti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orqanlar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daşıyırlar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Mövcud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təhlili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göstərir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yalnız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ucuz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istinadla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səlahiyyəti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yoxdur</w:t>
      </w:r>
      <w:r w:rsidR="001820E3" w:rsidRPr="00517C39">
        <w:rPr>
          <w:rFonts w:ascii="Times New Roman" w:hAnsi="Times New Roman"/>
        </w:rPr>
        <w:t xml:space="preserve">.  </w:t>
      </w:r>
      <w:r w:rsidRPr="00517C39">
        <w:rPr>
          <w:rFonts w:ascii="Times New Roman" w:hAnsi="Times New Roman"/>
        </w:rPr>
        <w:t>Bununla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belə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lastRenderedPageBreak/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pozulması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əsaslarına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istinadən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RAİK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mümkündür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Lakin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tələblərinə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riayət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şərti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sovxozun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qiymətləndirilməli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əmlakdan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pay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subyektlər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arasında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aşkar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şəraitdə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özəlləşdirilməlidir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Sözsüz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zaman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birinci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dəfə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əmlakı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özəlləşdirmiş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şəxsin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özəlləşdirmə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prosesində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iştirak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pozulmamalıdır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hesab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>,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sovxozuna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məxsus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mal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qara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tövlələri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ətrafındakı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torpaq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sahəsinin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satılması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prosesinə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bütün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yuxarıda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qeyd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həlli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baxımından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böyük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əhəmiyyət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kəsb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baxmayaraq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birinci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instansiyası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baxışı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gedişatında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mövcud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tələbləri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çərçivəsində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araşdırmanı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hərtərəfli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aparmamış</w:t>
      </w:r>
      <w:r w:rsidR="001820E3" w:rsidRPr="00517C39">
        <w:rPr>
          <w:rFonts w:ascii="Times New Roman" w:hAnsi="Times New Roman"/>
        </w:rPr>
        <w:t>, «</w:t>
      </w:r>
      <w:r w:rsidRPr="00517C39">
        <w:rPr>
          <w:rFonts w:ascii="Times New Roman" w:hAnsi="Times New Roman"/>
        </w:rPr>
        <w:t>Sovxoz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kolxozların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islahatı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Qanununun</w:t>
      </w:r>
      <w:r w:rsidR="001820E3" w:rsidRPr="00517C39">
        <w:rPr>
          <w:rFonts w:ascii="Times New Roman" w:hAnsi="Times New Roman"/>
        </w:rPr>
        <w:t xml:space="preserve"> 25-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şərh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etməmişlər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nəticə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etibarilə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MPM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88, 386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387.1-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müddəaları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uzlaşmır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Belə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MPM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88-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sübutlara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obyektiv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qərəzsiz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hərtərəfli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tam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baxdıqdan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sonra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həmin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sübutlara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normalarına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müvafiq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olaraq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qiymət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verir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Heç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sübutun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qabaqcadan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qüvvəsi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yoxdur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MPM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386-</w:t>
      </w:r>
      <w:r w:rsidRPr="00517C39">
        <w:rPr>
          <w:rFonts w:ascii="Times New Roman" w:hAnsi="Times New Roman"/>
        </w:rPr>
        <w:t>cı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normaları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pozulmuş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olunmamış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hesab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birinci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instansiya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səhv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buraxsın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digər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normativ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hüquqi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aktı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etməsin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yaxud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səhv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təfsir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etsin</w:t>
      </w:r>
      <w:r w:rsidR="001820E3" w:rsidRPr="00517C39">
        <w:rPr>
          <w:rFonts w:ascii="Times New Roman" w:hAnsi="Times New Roman"/>
        </w:rPr>
        <w:t xml:space="preserve">. 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MPM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387.1-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prosessual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pozulması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yalnız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halda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olmayan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qəbul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səbəb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olsun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MİÜMK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instansiyası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qətnaməsini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qüvvədə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saxlamışdır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Halbuki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MPM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416, 418.1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417.0.3-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maddələrinə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əsasən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kassasiya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instansiyası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instansiyası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prosessual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edilməsini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yoxlayaraq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prosessual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normalarının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pozulmasını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olunmamasını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etdikdə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instansiyası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qətnaməsini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edərək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baxılmaq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üçün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apellyasiya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instansiyası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göndərməli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idi</w:t>
      </w:r>
      <w:r w:rsidR="001820E3" w:rsidRPr="00517C39">
        <w:rPr>
          <w:rFonts w:ascii="Times New Roman" w:hAnsi="Times New Roman"/>
        </w:rPr>
        <w:t xml:space="preserve">. </w:t>
      </w:r>
      <w:r w:rsidRPr="00517C39">
        <w:rPr>
          <w:rFonts w:ascii="Times New Roman" w:hAnsi="Times New Roman"/>
        </w:rPr>
        <w:t>İş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tətbiq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normativ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aktın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məhkəmələr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düzgün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şərh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edilməməsi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MPM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göstərilən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normalarına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əməl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olunmaması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isə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ərizəçinin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Konstitusiyasının</w:t>
      </w:r>
      <w:r w:rsidR="001820E3" w:rsidRPr="00517C39">
        <w:rPr>
          <w:rFonts w:ascii="Times New Roman" w:hAnsi="Times New Roman"/>
        </w:rPr>
        <w:t xml:space="preserve"> 60-</w:t>
      </w:r>
      <w:r w:rsidRPr="00517C39">
        <w:rPr>
          <w:rFonts w:ascii="Times New Roman" w:hAnsi="Times New Roman"/>
        </w:rPr>
        <w:t>cı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təsbit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olunmuş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azadlıqların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müdafiə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hüququnun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pozulmasına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gətirib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çıxarmışdır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Beləliklə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hesab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ki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Pr="00517C39">
        <w:rPr>
          <w:rFonts w:ascii="Times New Roman" w:hAnsi="Times New Roman"/>
        </w:rPr>
        <w:t>Ağakişiyevin</w:t>
      </w:r>
      <w:r w:rsidR="001820E3" w:rsidRPr="00517C39">
        <w:rPr>
          <w:rFonts w:ascii="Times New Roman" w:hAnsi="Times New Roman"/>
        </w:rPr>
        <w:t xml:space="preserve"> «</w:t>
      </w:r>
      <w:r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YAİK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qanunsuz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hərəkətlərindən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şikayətinə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MİÜMK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ın</w:t>
      </w:r>
      <w:r w:rsidR="001820E3" w:rsidRPr="00517C39">
        <w:rPr>
          <w:rFonts w:ascii="Times New Roman" w:hAnsi="Times New Roman"/>
        </w:rPr>
        <w:t xml:space="preserve">  28 </w:t>
      </w:r>
      <w:r w:rsidRPr="00517C39">
        <w:rPr>
          <w:rFonts w:ascii="Times New Roman" w:hAnsi="Times New Roman"/>
        </w:rPr>
        <w:t>aprel</w:t>
      </w:r>
      <w:r w:rsidR="001820E3" w:rsidRPr="00517C39">
        <w:rPr>
          <w:rFonts w:ascii="Times New Roman" w:hAnsi="Times New Roman"/>
        </w:rPr>
        <w:t xml:space="preserve"> 2004-</w:t>
      </w:r>
      <w:r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Konstitusiyanın</w:t>
      </w:r>
      <w:r w:rsidR="001820E3" w:rsidRPr="00517C39">
        <w:rPr>
          <w:rFonts w:ascii="Times New Roman" w:hAnsi="Times New Roman"/>
        </w:rPr>
        <w:t xml:space="preserve"> 60-</w:t>
      </w:r>
      <w:r w:rsidRPr="00517C39">
        <w:rPr>
          <w:rFonts w:ascii="Times New Roman" w:hAnsi="Times New Roman"/>
        </w:rPr>
        <w:t>cı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lastRenderedPageBreak/>
        <w:t>maddəsinə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MPM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in</w:t>
      </w:r>
      <w:r w:rsidR="001820E3" w:rsidRPr="00517C39">
        <w:rPr>
          <w:rFonts w:ascii="Times New Roman" w:hAnsi="Times New Roman"/>
        </w:rPr>
        <w:t xml:space="preserve"> 416, 417.0.3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418.1-</w:t>
      </w:r>
      <w:r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maddələrinin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tələblərinə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uyğun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olmadığından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qüvvədən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düşmüş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hesab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edilməli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işə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>-</w:t>
      </w:r>
      <w:r w:rsidRPr="00517C39">
        <w:rPr>
          <w:rFonts w:ascii="Times New Roman" w:hAnsi="Times New Roman"/>
        </w:rPr>
        <w:t>prosessual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qanunvericiliyi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müəyyən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edilmiş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qaydada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müddətlərdə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baxılmalıdır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A85F89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Konstitusiyasının</w:t>
      </w:r>
      <w:r w:rsidR="001820E3" w:rsidRPr="00517C39">
        <w:rPr>
          <w:rFonts w:ascii="Times New Roman" w:hAnsi="Times New Roman"/>
        </w:rPr>
        <w:t xml:space="preserve"> 130-</w:t>
      </w:r>
      <w:r w:rsidRPr="00517C39">
        <w:rPr>
          <w:rFonts w:ascii="Times New Roman" w:hAnsi="Times New Roman"/>
        </w:rPr>
        <w:t>cu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</w:t>
      </w:r>
      <w:r w:rsidR="001820E3" w:rsidRPr="00517C39">
        <w:rPr>
          <w:rFonts w:ascii="Times New Roman" w:hAnsi="Times New Roman"/>
        </w:rPr>
        <w:t xml:space="preserve">, </w:t>
      </w:r>
      <w:r w:rsidRPr="00517C39">
        <w:rPr>
          <w:rFonts w:ascii="Times New Roman" w:hAnsi="Times New Roman"/>
        </w:rPr>
        <w:t>IX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X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hissələrini</w:t>
      </w:r>
      <w:r w:rsidR="001820E3" w:rsidRPr="00517C39">
        <w:rPr>
          <w:rFonts w:ascii="Times New Roman" w:hAnsi="Times New Roman"/>
        </w:rPr>
        <w:t>, «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</w:t>
      </w:r>
      <w:r w:rsidR="001820E3" w:rsidRPr="00517C39">
        <w:rPr>
          <w:rFonts w:ascii="Times New Roman" w:hAnsi="Times New Roman"/>
        </w:rPr>
        <w:t xml:space="preserve">  </w:t>
      </w:r>
      <w:r w:rsidRPr="00517C39">
        <w:rPr>
          <w:rFonts w:ascii="Times New Roman" w:hAnsi="Times New Roman"/>
        </w:rPr>
        <w:t>haqqında</w:t>
      </w:r>
      <w:r w:rsidR="001820E3" w:rsidRPr="00517C39">
        <w:rPr>
          <w:rFonts w:ascii="Times New Roman" w:hAnsi="Times New Roman"/>
        </w:rPr>
        <w:t xml:space="preserve">»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Qanununun</w:t>
      </w:r>
      <w:r w:rsidR="001820E3" w:rsidRPr="00517C39">
        <w:rPr>
          <w:rFonts w:ascii="Times New Roman" w:hAnsi="Times New Roman"/>
        </w:rPr>
        <w:t xml:space="preserve"> 52, 62, 63, 65-67 </w:t>
      </w:r>
      <w:r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69-</w:t>
      </w:r>
      <w:r w:rsidRPr="00517C39">
        <w:rPr>
          <w:rFonts w:ascii="Times New Roman" w:hAnsi="Times New Roman"/>
        </w:rPr>
        <w:t>cu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maddələrini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rəhbər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tutaraq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Pr="00517C39">
        <w:rPr>
          <w:rFonts w:ascii="Times New Roman" w:hAnsi="Times New Roman"/>
        </w:rPr>
        <w:t>Plenumu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 xml:space="preserve"> </w:t>
      </w:r>
    </w:p>
    <w:p w:rsidR="001820E3" w:rsidRPr="00517C39" w:rsidRDefault="00A85F89" w:rsidP="006270BE">
      <w:pPr>
        <w:ind w:firstLine="567"/>
        <w:jc w:val="center"/>
        <w:rPr>
          <w:rFonts w:ascii="Times New Roman" w:hAnsi="Times New Roman"/>
          <w:b/>
        </w:rPr>
      </w:pPr>
      <w:r w:rsidRPr="00517C39">
        <w:rPr>
          <w:rFonts w:ascii="Times New Roman" w:hAnsi="Times New Roman"/>
          <w:b/>
        </w:rPr>
        <w:t>QƏRARA</w:t>
      </w:r>
      <w:r w:rsidR="001820E3" w:rsidRPr="00517C39">
        <w:rPr>
          <w:rFonts w:ascii="Times New Roman" w:hAnsi="Times New Roman"/>
          <w:b/>
        </w:rPr>
        <w:t xml:space="preserve"> </w:t>
      </w:r>
      <w:r w:rsidRPr="00517C39">
        <w:rPr>
          <w:rFonts w:ascii="Times New Roman" w:hAnsi="Times New Roman"/>
          <w:b/>
        </w:rPr>
        <w:t>ALDI</w:t>
      </w:r>
      <w:r w:rsidR="001820E3" w:rsidRPr="00517C39">
        <w:rPr>
          <w:rFonts w:ascii="Times New Roman" w:hAnsi="Times New Roman"/>
          <w:b/>
        </w:rPr>
        <w:t>: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</w:p>
    <w:p w:rsidR="001820E3" w:rsidRPr="00517C39" w:rsidRDefault="00071A18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 xml:space="preserve">1. </w:t>
      </w:r>
      <w:r w:rsidR="00A85F89" w:rsidRPr="00517C39">
        <w:rPr>
          <w:rFonts w:ascii="Times New Roman" w:hAnsi="Times New Roman"/>
        </w:rPr>
        <w:t>Ş</w:t>
      </w:r>
      <w:r w:rsidR="001820E3" w:rsidRPr="00517C39">
        <w:rPr>
          <w:rFonts w:ascii="Times New Roman" w:hAnsi="Times New Roman"/>
        </w:rPr>
        <w:t>.</w:t>
      </w:r>
      <w:r w:rsidR="00A85F89" w:rsidRPr="00517C39">
        <w:rPr>
          <w:rFonts w:ascii="Times New Roman" w:hAnsi="Times New Roman"/>
        </w:rPr>
        <w:t>Ağakişiyevin</w:t>
      </w:r>
      <w:r w:rsidR="001820E3" w:rsidRPr="00517C39">
        <w:rPr>
          <w:rFonts w:ascii="Times New Roman" w:hAnsi="Times New Roman"/>
        </w:rPr>
        <w:t xml:space="preserve"> «</w:t>
      </w:r>
      <w:r w:rsidR="00A85F89" w:rsidRPr="00517C39">
        <w:rPr>
          <w:rFonts w:ascii="Times New Roman" w:hAnsi="Times New Roman"/>
        </w:rPr>
        <w:t>Tovuz</w:t>
      </w:r>
      <w:r w:rsidR="001820E3" w:rsidRPr="00517C39">
        <w:rPr>
          <w:rFonts w:ascii="Times New Roman" w:hAnsi="Times New Roman"/>
        </w:rPr>
        <w:t xml:space="preserve">» </w:t>
      </w:r>
      <w:r w:rsidR="00A85F89" w:rsidRPr="00517C39">
        <w:rPr>
          <w:rFonts w:ascii="Times New Roman" w:hAnsi="Times New Roman"/>
        </w:rPr>
        <w:t>yerli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aqrar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islahat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komissiyasının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qanunsuz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hərəkətlərindən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şikayətinə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dair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iş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Ali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işlər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üzrə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məhkəmə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kollegiyasının</w:t>
      </w:r>
      <w:r w:rsidR="001820E3" w:rsidRPr="00517C39">
        <w:rPr>
          <w:rFonts w:ascii="Times New Roman" w:hAnsi="Times New Roman"/>
        </w:rPr>
        <w:t xml:space="preserve"> 28 </w:t>
      </w:r>
      <w:r w:rsidR="00A85F89" w:rsidRPr="00517C39">
        <w:rPr>
          <w:rFonts w:ascii="Times New Roman" w:hAnsi="Times New Roman"/>
        </w:rPr>
        <w:t>aprel</w:t>
      </w:r>
      <w:r w:rsidR="001820E3" w:rsidRPr="00517C39">
        <w:rPr>
          <w:rFonts w:ascii="Times New Roman" w:hAnsi="Times New Roman"/>
        </w:rPr>
        <w:t xml:space="preserve"> 2004-</w:t>
      </w:r>
      <w:r w:rsidR="00A85F89" w:rsidRPr="00517C39">
        <w:rPr>
          <w:rFonts w:ascii="Times New Roman" w:hAnsi="Times New Roman"/>
        </w:rPr>
        <w:t>cü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il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tarixli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qərarı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Konstitusiyanın</w:t>
      </w:r>
      <w:r w:rsidR="001820E3" w:rsidRPr="00517C39">
        <w:rPr>
          <w:rFonts w:ascii="Times New Roman" w:hAnsi="Times New Roman"/>
        </w:rPr>
        <w:t xml:space="preserve"> 60-</w:t>
      </w:r>
      <w:r w:rsidR="00A85F89" w:rsidRPr="00517C39">
        <w:rPr>
          <w:rFonts w:ascii="Times New Roman" w:hAnsi="Times New Roman"/>
        </w:rPr>
        <w:t>cı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maddəsinə</w:t>
      </w:r>
      <w:r w:rsidR="001820E3"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Prosessual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Məcəlləsinin</w:t>
      </w:r>
      <w:r w:rsidR="001820E3" w:rsidRPr="00517C39">
        <w:rPr>
          <w:rFonts w:ascii="Times New Roman" w:hAnsi="Times New Roman"/>
        </w:rPr>
        <w:t xml:space="preserve"> 416, 417.0.3 </w:t>
      </w:r>
      <w:r w:rsidR="00A85F89"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418.1-</w:t>
      </w:r>
      <w:r w:rsidR="00A85F89" w:rsidRPr="00517C39">
        <w:rPr>
          <w:rFonts w:ascii="Times New Roman" w:hAnsi="Times New Roman"/>
        </w:rPr>
        <w:t>ci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maddələrinin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tələblərinə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uyğun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olmadığından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qüvvədən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düşmüş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hesab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edilsin</w:t>
      </w:r>
      <w:r w:rsidR="001820E3" w:rsidRPr="00517C39">
        <w:rPr>
          <w:rFonts w:ascii="Times New Roman" w:hAnsi="Times New Roman"/>
        </w:rPr>
        <w:t xml:space="preserve">. </w:t>
      </w:r>
      <w:r w:rsidR="00A85F89" w:rsidRPr="00517C39">
        <w:rPr>
          <w:rFonts w:ascii="Times New Roman" w:hAnsi="Times New Roman"/>
        </w:rPr>
        <w:t>İşə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bu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Qərara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uyğun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olaraq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Respublikasının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mülki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prosessual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qanunvericiliyi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ilə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müəyyən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edilmiş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qaydada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müddətdə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yenidən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baxılsın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071A18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 xml:space="preserve">2. </w:t>
      </w:r>
      <w:r w:rsidR="00A85F89" w:rsidRPr="00517C39">
        <w:rPr>
          <w:rFonts w:ascii="Times New Roman" w:hAnsi="Times New Roman"/>
        </w:rPr>
        <w:t>Qərar</w:t>
      </w:r>
      <w:r w:rsidR="001820E3" w:rsidRPr="00517C39">
        <w:rPr>
          <w:rFonts w:ascii="Times New Roman" w:hAnsi="Times New Roman"/>
        </w:rPr>
        <w:t xml:space="preserve">  </w:t>
      </w:r>
      <w:r w:rsidR="00A85F89" w:rsidRPr="00517C39">
        <w:rPr>
          <w:rFonts w:ascii="Times New Roman" w:hAnsi="Times New Roman"/>
        </w:rPr>
        <w:t>elan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edildiyi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gündən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güvvəyə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minir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071A18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 xml:space="preserve">3. </w:t>
      </w:r>
      <w:r w:rsidR="00A85F89" w:rsidRPr="00517C39">
        <w:rPr>
          <w:rFonts w:ascii="Times New Roman" w:hAnsi="Times New Roman"/>
        </w:rPr>
        <w:t>Qərar</w:t>
      </w:r>
      <w:r w:rsidR="001820E3" w:rsidRPr="00517C39">
        <w:rPr>
          <w:rFonts w:ascii="Times New Roman" w:hAnsi="Times New Roman"/>
        </w:rPr>
        <w:t xml:space="preserve"> «</w:t>
      </w:r>
      <w:r w:rsidR="00A85F89"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>», «</w:t>
      </w:r>
      <w:r w:rsidR="00A85F89" w:rsidRPr="00517C39">
        <w:rPr>
          <w:rFonts w:ascii="Times New Roman" w:hAnsi="Times New Roman"/>
        </w:rPr>
        <w:t>Respublika</w:t>
      </w:r>
      <w:r w:rsidR="001820E3" w:rsidRPr="00517C39">
        <w:rPr>
          <w:rFonts w:ascii="Times New Roman" w:hAnsi="Times New Roman"/>
        </w:rPr>
        <w:t>», «</w:t>
      </w:r>
      <w:r w:rsidR="00A85F89" w:rsidRPr="00517C39">
        <w:rPr>
          <w:rFonts w:ascii="Times New Roman" w:hAnsi="Times New Roman"/>
        </w:rPr>
        <w:t>Xalq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qəzeti</w:t>
      </w:r>
      <w:r w:rsidR="001820E3" w:rsidRPr="00517C39">
        <w:rPr>
          <w:rFonts w:ascii="Times New Roman" w:hAnsi="Times New Roman"/>
        </w:rPr>
        <w:t>», «</w:t>
      </w:r>
      <w:r w:rsidR="00A85F89" w:rsidRPr="00517C39">
        <w:rPr>
          <w:rFonts w:ascii="Times New Roman" w:hAnsi="Times New Roman"/>
        </w:rPr>
        <w:t>Bakinski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raboçi</w:t>
      </w:r>
      <w:r w:rsidR="001820E3" w:rsidRPr="00517C39">
        <w:rPr>
          <w:rFonts w:ascii="Times New Roman" w:hAnsi="Times New Roman"/>
        </w:rPr>
        <w:t xml:space="preserve">» </w:t>
      </w:r>
      <w:r w:rsidR="00A85F89" w:rsidRPr="00517C39">
        <w:rPr>
          <w:rFonts w:ascii="Times New Roman" w:hAnsi="Times New Roman"/>
        </w:rPr>
        <w:t>qəzetlərində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«</w:t>
      </w:r>
      <w:r w:rsidR="00A85F89" w:rsidRPr="00517C39">
        <w:rPr>
          <w:rFonts w:ascii="Times New Roman" w:hAnsi="Times New Roman"/>
        </w:rPr>
        <w:t>Azərbaycan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Respublikası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Konstitusiya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Məhkəməsinin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Məlumatı</w:t>
      </w:r>
      <w:r w:rsidR="001820E3" w:rsidRPr="00517C39">
        <w:rPr>
          <w:rFonts w:ascii="Times New Roman" w:hAnsi="Times New Roman"/>
        </w:rPr>
        <w:t>»</w:t>
      </w:r>
      <w:r w:rsidR="00A85F89" w:rsidRPr="00517C39">
        <w:rPr>
          <w:rFonts w:ascii="Times New Roman" w:hAnsi="Times New Roman"/>
        </w:rPr>
        <w:t>nda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dərc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edilsin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071A18" w:rsidP="006270BE">
      <w:pPr>
        <w:ind w:firstLine="567"/>
        <w:jc w:val="both"/>
        <w:rPr>
          <w:rFonts w:ascii="Times New Roman" w:hAnsi="Times New Roman"/>
        </w:rPr>
      </w:pPr>
      <w:r w:rsidRPr="00517C39">
        <w:rPr>
          <w:rFonts w:ascii="Times New Roman" w:hAnsi="Times New Roman"/>
        </w:rPr>
        <w:t xml:space="preserve">4. </w:t>
      </w:r>
      <w:r w:rsidR="00A85F89" w:rsidRPr="00517C39">
        <w:rPr>
          <w:rFonts w:ascii="Times New Roman" w:hAnsi="Times New Roman"/>
        </w:rPr>
        <w:t>Qərar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qətidir</w:t>
      </w:r>
      <w:r w:rsidR="001820E3"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heç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bir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orqan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şəxs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tərəfindən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ləğv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edilə</w:t>
      </w:r>
      <w:r w:rsidR="001820E3" w:rsidRPr="00517C39">
        <w:rPr>
          <w:rFonts w:ascii="Times New Roman" w:hAnsi="Times New Roman"/>
        </w:rPr>
        <w:t xml:space="preserve">, </w:t>
      </w:r>
      <w:r w:rsidR="00A85F89" w:rsidRPr="00517C39">
        <w:rPr>
          <w:rFonts w:ascii="Times New Roman" w:hAnsi="Times New Roman"/>
        </w:rPr>
        <w:t>dəyişdirilə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və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ya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rəsmi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təfsir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edilə</w:t>
      </w:r>
      <w:r w:rsidR="001820E3" w:rsidRPr="00517C39">
        <w:rPr>
          <w:rFonts w:ascii="Times New Roman" w:hAnsi="Times New Roman"/>
        </w:rPr>
        <w:t xml:space="preserve"> </w:t>
      </w:r>
      <w:r w:rsidR="00A85F89" w:rsidRPr="00517C39">
        <w:rPr>
          <w:rFonts w:ascii="Times New Roman" w:hAnsi="Times New Roman"/>
        </w:rPr>
        <w:t>bilməz</w:t>
      </w:r>
      <w:r w:rsidR="001820E3" w:rsidRPr="00517C39">
        <w:rPr>
          <w:rFonts w:ascii="Times New Roman" w:hAnsi="Times New Roman"/>
        </w:rPr>
        <w:t>.</w:t>
      </w:r>
    </w:p>
    <w:p w:rsidR="001820E3" w:rsidRPr="00517C39" w:rsidRDefault="001820E3" w:rsidP="006270BE">
      <w:pPr>
        <w:ind w:firstLine="567"/>
        <w:jc w:val="both"/>
        <w:rPr>
          <w:rFonts w:ascii="Times New Roman" w:hAnsi="Times New Roman"/>
        </w:rPr>
      </w:pPr>
    </w:p>
    <w:sectPr w:rsidR="001820E3" w:rsidRPr="00517C39" w:rsidSect="00A85F89">
      <w:headerReference w:type="even" r:id="rId7"/>
      <w:footerReference w:type="even" r:id="rId8"/>
      <w:footerReference w:type="default" r:id="rId9"/>
      <w:pgSz w:w="12240" w:h="15840"/>
      <w:pgMar w:top="1134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BC9" w:rsidRDefault="003C6BC9">
      <w:r>
        <w:separator/>
      </w:r>
    </w:p>
  </w:endnote>
  <w:endnote w:type="continuationSeparator" w:id="0">
    <w:p w:rsidR="003C6BC9" w:rsidRDefault="003C6B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Roman AzLat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E3" w:rsidRDefault="001820E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20E3" w:rsidRDefault="001820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E3" w:rsidRDefault="001820E3">
    <w:pPr>
      <w:pStyle w:val="a5"/>
      <w:framePr w:wrap="around" w:vAnchor="text" w:hAnchor="margin" w:xAlign="right" w:y="1"/>
      <w:rPr>
        <w:rStyle w:val="a6"/>
      </w:rPr>
    </w:pPr>
  </w:p>
  <w:p w:rsidR="001820E3" w:rsidRDefault="001820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BC9" w:rsidRDefault="003C6BC9">
      <w:r>
        <w:separator/>
      </w:r>
    </w:p>
  </w:footnote>
  <w:footnote w:type="continuationSeparator" w:id="0">
    <w:p w:rsidR="003C6BC9" w:rsidRDefault="003C6B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0E3" w:rsidRDefault="001820E3">
    <w:pPr>
      <w:pStyle w:val="a8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820E3" w:rsidRDefault="001820E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C5F2E"/>
    <w:multiLevelType w:val="hybridMultilevel"/>
    <w:tmpl w:val="4F8AC73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75B85618"/>
    <w:multiLevelType w:val="hybridMultilevel"/>
    <w:tmpl w:val="042E9A6E"/>
    <w:lvl w:ilvl="0" w:tplc="D9204C22">
      <w:start w:val="2"/>
      <w:numFmt w:val="decimal"/>
      <w:lvlText w:val="%1."/>
      <w:lvlJc w:val="left"/>
      <w:pPr>
        <w:tabs>
          <w:tab w:val="num" w:pos="1608"/>
        </w:tabs>
        <w:ind w:left="16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FD723F"/>
    <w:multiLevelType w:val="hybridMultilevel"/>
    <w:tmpl w:val="48B6CCD4"/>
    <w:lvl w:ilvl="0" w:tplc="D9204C22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stylePaneFormatFilter w:val="3F01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EAE"/>
    <w:rsid w:val="00061A47"/>
    <w:rsid w:val="00071A18"/>
    <w:rsid w:val="000A2539"/>
    <w:rsid w:val="001820E3"/>
    <w:rsid w:val="003C6BC9"/>
    <w:rsid w:val="00517C39"/>
    <w:rsid w:val="006270BE"/>
    <w:rsid w:val="007B5E4E"/>
    <w:rsid w:val="007C6B71"/>
    <w:rsid w:val="00A02EAE"/>
    <w:rsid w:val="00A85F89"/>
    <w:rsid w:val="00AB4951"/>
    <w:rsid w:val="00B3091F"/>
    <w:rsid w:val="00C57B41"/>
    <w:rsid w:val="00E0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 Roman AzLat" w:hAnsi="Times Roman AzLat"/>
      <w:sz w:val="28"/>
      <w:szCs w:val="24"/>
    </w:rPr>
  </w:style>
  <w:style w:type="paragraph" w:styleId="2">
    <w:name w:val="heading 2"/>
    <w:basedOn w:val="a"/>
    <w:next w:val="a"/>
    <w:qFormat/>
    <w:pPr>
      <w:keepNext/>
      <w:ind w:left="-567" w:right="-759" w:firstLine="567"/>
      <w:jc w:val="center"/>
      <w:outlineLvl w:val="1"/>
    </w:pPr>
    <w:rPr>
      <w:rFonts w:eastAsia="Arial Unicode MS" w:cs="Arial Unicode MS"/>
      <w:sz w:val="32"/>
      <w:szCs w:val="20"/>
    </w:rPr>
  </w:style>
  <w:style w:type="paragraph" w:styleId="3">
    <w:name w:val="heading 3"/>
    <w:basedOn w:val="a"/>
    <w:next w:val="a"/>
    <w:qFormat/>
    <w:pPr>
      <w:keepNext/>
      <w:ind w:left="-567" w:right="-759" w:firstLine="567"/>
      <w:jc w:val="center"/>
      <w:outlineLvl w:val="2"/>
    </w:pPr>
    <w:rPr>
      <w:rFonts w:eastAsia="Arial Unicode MS" w:cs="Arial Unicode MS"/>
      <w:b/>
      <w:sz w:val="32"/>
      <w:szCs w:val="20"/>
    </w:rPr>
  </w:style>
  <w:style w:type="paragraph" w:styleId="4">
    <w:name w:val="heading 4"/>
    <w:basedOn w:val="a"/>
    <w:next w:val="a"/>
    <w:qFormat/>
    <w:pPr>
      <w:keepNext/>
      <w:ind w:left="-567" w:right="-759" w:firstLine="567"/>
      <w:jc w:val="center"/>
      <w:outlineLvl w:val="3"/>
    </w:pPr>
    <w:rPr>
      <w:rFonts w:eastAsia="Arial Unicode MS" w:cs="Arial Unicode MS"/>
      <w:b/>
      <w:szCs w:val="20"/>
    </w:rPr>
  </w:style>
  <w:style w:type="paragraph" w:styleId="5">
    <w:name w:val="heading 5"/>
    <w:basedOn w:val="a"/>
    <w:next w:val="a"/>
    <w:qFormat/>
    <w:pPr>
      <w:keepNext/>
      <w:ind w:right="-759"/>
      <w:jc w:val="both"/>
      <w:outlineLvl w:val="4"/>
    </w:pPr>
    <w:rPr>
      <w:rFonts w:eastAsia="Arial Unicode MS" w:cs="Arial Unicode MS"/>
      <w:b/>
      <w:bCs/>
      <w:sz w:val="32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right="-31" w:firstLine="567"/>
      <w:jc w:val="both"/>
    </w:pPr>
    <w:rPr>
      <w:sz w:val="32"/>
      <w:szCs w:val="20"/>
    </w:rPr>
  </w:style>
  <w:style w:type="paragraph" w:styleId="20">
    <w:name w:val="Body Text Indent 2"/>
    <w:basedOn w:val="a"/>
    <w:pPr>
      <w:ind w:right="-31" w:firstLine="540"/>
      <w:jc w:val="both"/>
    </w:pPr>
    <w:rPr>
      <w:sz w:val="32"/>
    </w:rPr>
  </w:style>
  <w:style w:type="paragraph" w:styleId="a4">
    <w:name w:val="Block Text"/>
    <w:basedOn w:val="a"/>
    <w:pPr>
      <w:ind w:left="2268" w:right="-759"/>
      <w:jc w:val="both"/>
    </w:pPr>
    <w:rPr>
      <w:b/>
      <w:szCs w:val="20"/>
    </w:rPr>
  </w:style>
  <w:style w:type="paragraph" w:styleId="30">
    <w:name w:val="Body Text Indent 3"/>
    <w:basedOn w:val="a"/>
    <w:pPr>
      <w:ind w:right="-31" w:firstLine="540"/>
      <w:jc w:val="both"/>
    </w:pPr>
    <w:rPr>
      <w:i/>
      <w:iCs/>
      <w:sz w:val="32"/>
      <w:szCs w:val="20"/>
      <w:u w:val="single"/>
    </w:rPr>
  </w:style>
  <w:style w:type="paragraph" w:styleId="a5">
    <w:name w:val="footer"/>
    <w:basedOn w:val="a"/>
    <w:pPr>
      <w:tabs>
        <w:tab w:val="center" w:pos="4844"/>
        <w:tab w:val="right" w:pos="9689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rFonts w:ascii="Arial AzLat" w:hAnsi="Arial AzLat"/>
    </w:rPr>
  </w:style>
  <w:style w:type="paragraph" w:styleId="a8">
    <w:name w:val="header"/>
    <w:basedOn w:val="a"/>
    <w:pPr>
      <w:tabs>
        <w:tab w:val="center" w:pos="4844"/>
        <w:tab w:val="right" w:pos="9689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3838</Words>
  <Characters>21881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Азярбайжан Республикасы адындан</vt:lpstr>
    </vt:vector>
  </TitlesOfParts>
  <Company>Improve Computers</Company>
  <LinksUpToDate>false</LinksUpToDate>
  <CharactersWithSpaces>25668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Азярбайжан Республикасы адындан</dc:title>
  <dc:creator>RRRS</dc:creator>
  <cp:lastModifiedBy>Anar_H</cp:lastModifiedBy>
  <cp:revision>2</cp:revision>
  <cp:lastPrinted>2005-04-07T11:26:00Z</cp:lastPrinted>
  <dcterms:created xsi:type="dcterms:W3CDTF">2019-08-28T10:40:00Z</dcterms:created>
  <dcterms:modified xsi:type="dcterms:W3CDTF">2019-08-28T10:40:00Z</dcterms:modified>
</cp:coreProperties>
</file>