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8B" w:rsidRPr="007A558B" w:rsidRDefault="007A558B" w:rsidP="007A558B">
      <w:pPr>
        <w:pStyle w:val="a3"/>
        <w:rPr>
          <w:b/>
          <w:szCs w:val="28"/>
        </w:rPr>
      </w:pPr>
      <w:r w:rsidRPr="007A558B">
        <w:rPr>
          <w:b/>
          <w:szCs w:val="28"/>
          <w:lang w:val="en-US"/>
        </w:rPr>
        <w:t>ON BEHALF</w:t>
      </w:r>
      <w:r w:rsidRPr="007A558B">
        <w:rPr>
          <w:b/>
          <w:szCs w:val="28"/>
        </w:rPr>
        <w:t xml:space="preserve"> OF</w:t>
      </w:r>
      <w:r w:rsidRPr="007A558B">
        <w:rPr>
          <w:b/>
          <w:szCs w:val="28"/>
          <w:lang w:val="en-US"/>
        </w:rPr>
        <w:t xml:space="preserve"> </w:t>
      </w:r>
      <w:r w:rsidRPr="007A558B">
        <w:rPr>
          <w:b/>
          <w:szCs w:val="28"/>
        </w:rPr>
        <w:t>REPUBLIC OF AZERBAIJAN</w:t>
      </w:r>
    </w:p>
    <w:p w:rsidR="007A558B" w:rsidRPr="007A558B" w:rsidRDefault="007A558B" w:rsidP="007A558B">
      <w:pPr>
        <w:pStyle w:val="a5"/>
        <w:rPr>
          <w:b/>
          <w:szCs w:val="28"/>
        </w:rPr>
      </w:pPr>
    </w:p>
    <w:p w:rsidR="007A558B" w:rsidRPr="007A558B" w:rsidRDefault="007A558B" w:rsidP="007A558B">
      <w:pPr>
        <w:pStyle w:val="a5"/>
        <w:rPr>
          <w:b/>
          <w:szCs w:val="28"/>
        </w:rPr>
      </w:pPr>
      <w:r w:rsidRPr="007A558B">
        <w:rPr>
          <w:b/>
          <w:szCs w:val="28"/>
        </w:rPr>
        <w:t>DECISION</w:t>
      </w:r>
    </w:p>
    <w:p w:rsidR="007A558B" w:rsidRPr="007A558B" w:rsidRDefault="007A558B" w:rsidP="007A558B">
      <w:pPr>
        <w:pStyle w:val="5"/>
        <w:spacing w:line="240" w:lineRule="auto"/>
        <w:rPr>
          <w:rFonts w:ascii="Times New Roman" w:hAnsi="Times New Roman"/>
          <w:sz w:val="28"/>
          <w:szCs w:val="28"/>
          <w:lang w:val="en-US"/>
        </w:rPr>
      </w:pPr>
    </w:p>
    <w:p w:rsidR="001A0095" w:rsidRDefault="007A558B" w:rsidP="007A558B">
      <w:pPr>
        <w:pStyle w:val="5"/>
        <w:spacing w:line="240" w:lineRule="auto"/>
        <w:rPr>
          <w:rFonts w:ascii="Times New Roman" w:hAnsi="Times New Roman"/>
          <w:sz w:val="28"/>
          <w:szCs w:val="28"/>
          <w:lang w:val="en-US"/>
        </w:rPr>
      </w:pPr>
      <w:r w:rsidRPr="007A558B">
        <w:rPr>
          <w:rFonts w:ascii="Times New Roman" w:hAnsi="Times New Roman"/>
          <w:sz w:val="28"/>
          <w:szCs w:val="28"/>
          <w:lang w:val="en-US"/>
        </w:rPr>
        <w:t xml:space="preserve">OF THE CONSTITUTIONAL COURT </w:t>
      </w:r>
    </w:p>
    <w:p w:rsidR="001A0095" w:rsidRDefault="001A0095" w:rsidP="007A558B">
      <w:pPr>
        <w:pStyle w:val="5"/>
        <w:spacing w:line="240" w:lineRule="auto"/>
        <w:rPr>
          <w:rFonts w:ascii="Times New Roman" w:hAnsi="Times New Roman"/>
          <w:sz w:val="28"/>
          <w:szCs w:val="28"/>
          <w:lang w:val="en-US"/>
        </w:rPr>
      </w:pPr>
    </w:p>
    <w:p w:rsidR="007A558B" w:rsidRPr="007A558B" w:rsidRDefault="007A558B" w:rsidP="007A558B">
      <w:pPr>
        <w:pStyle w:val="5"/>
        <w:spacing w:line="240" w:lineRule="auto"/>
        <w:rPr>
          <w:rFonts w:ascii="Times New Roman" w:hAnsi="Times New Roman"/>
          <w:sz w:val="28"/>
          <w:szCs w:val="28"/>
          <w:lang w:val="en-US"/>
        </w:rPr>
      </w:pPr>
      <w:r w:rsidRPr="007A558B">
        <w:rPr>
          <w:rFonts w:ascii="Times New Roman" w:hAnsi="Times New Roman"/>
          <w:sz w:val="28"/>
          <w:szCs w:val="28"/>
          <w:lang w:val="en-US"/>
        </w:rPr>
        <w:t>OF</w:t>
      </w:r>
      <w:r w:rsidR="001A0095">
        <w:rPr>
          <w:rFonts w:ascii="Times New Roman" w:hAnsi="Times New Roman"/>
          <w:sz w:val="28"/>
          <w:szCs w:val="28"/>
          <w:lang w:val="en-US"/>
        </w:rPr>
        <w:t xml:space="preserve"> THE</w:t>
      </w:r>
      <w:r w:rsidRPr="007A558B">
        <w:rPr>
          <w:rFonts w:ascii="Times New Roman" w:hAnsi="Times New Roman"/>
          <w:sz w:val="28"/>
          <w:szCs w:val="28"/>
          <w:lang w:val="en-US"/>
        </w:rPr>
        <w:t xml:space="preserve"> REPUBLIC OF AZERBAIJAN</w:t>
      </w:r>
    </w:p>
    <w:p w:rsidR="007A558B" w:rsidRPr="007A558B" w:rsidRDefault="007A558B" w:rsidP="007A558B">
      <w:pPr>
        <w:pStyle w:val="a7"/>
        <w:rPr>
          <w:i/>
          <w:szCs w:val="28"/>
        </w:rPr>
      </w:pPr>
    </w:p>
    <w:p w:rsidR="007A558B" w:rsidRPr="007A558B" w:rsidRDefault="007A558B" w:rsidP="007A558B">
      <w:pPr>
        <w:pStyle w:val="a7"/>
        <w:rPr>
          <w:i/>
          <w:szCs w:val="28"/>
        </w:rPr>
      </w:pPr>
      <w:r w:rsidRPr="007A558B">
        <w:rPr>
          <w:i/>
          <w:szCs w:val="28"/>
        </w:rPr>
        <w:t>On interpretation of Article</w:t>
      </w:r>
      <w:r w:rsidR="00F94BAE">
        <w:rPr>
          <w:i/>
          <w:szCs w:val="28"/>
        </w:rPr>
        <w:t>s</w:t>
      </w:r>
      <w:r w:rsidRPr="007A558B">
        <w:rPr>
          <w:i/>
          <w:szCs w:val="28"/>
        </w:rPr>
        <w:t xml:space="preserve"> </w:t>
      </w:r>
      <w:r w:rsidR="00F94BAE">
        <w:rPr>
          <w:i/>
          <w:szCs w:val="28"/>
        </w:rPr>
        <w:t>39.1.5 and 41.2</w:t>
      </w:r>
      <w:r w:rsidRPr="007A558B">
        <w:rPr>
          <w:i/>
          <w:szCs w:val="28"/>
        </w:rPr>
        <w:t xml:space="preserve"> of the </w:t>
      </w:r>
      <w:r w:rsidRPr="007A558B">
        <w:rPr>
          <w:i/>
          <w:szCs w:val="28"/>
          <w:lang w:val="en-US"/>
        </w:rPr>
        <w:t>Criminal Procedure Code</w:t>
      </w:r>
      <w:r w:rsidRPr="007A558B">
        <w:rPr>
          <w:i/>
          <w:szCs w:val="28"/>
        </w:rPr>
        <w:t xml:space="preserve"> </w:t>
      </w:r>
    </w:p>
    <w:p w:rsidR="007A558B" w:rsidRPr="007A558B" w:rsidRDefault="007A558B" w:rsidP="007A558B">
      <w:pPr>
        <w:pStyle w:val="a7"/>
        <w:rPr>
          <w:i/>
          <w:szCs w:val="28"/>
        </w:rPr>
      </w:pPr>
      <w:proofErr w:type="gramStart"/>
      <w:r w:rsidRPr="007A558B">
        <w:rPr>
          <w:i/>
          <w:szCs w:val="28"/>
        </w:rPr>
        <w:t>of</w:t>
      </w:r>
      <w:proofErr w:type="gramEnd"/>
      <w:r w:rsidRPr="007A558B">
        <w:rPr>
          <w:i/>
          <w:szCs w:val="28"/>
        </w:rPr>
        <w:t xml:space="preserve"> the Republic of Azerbaijan </w:t>
      </w:r>
    </w:p>
    <w:p w:rsidR="007A558B" w:rsidRPr="007A558B" w:rsidRDefault="007A558B" w:rsidP="007A558B">
      <w:pPr>
        <w:pStyle w:val="a7"/>
        <w:rPr>
          <w:i/>
          <w:szCs w:val="28"/>
        </w:rPr>
      </w:pPr>
    </w:p>
    <w:p w:rsidR="007A558B" w:rsidRPr="001A0095" w:rsidRDefault="007A558B" w:rsidP="001A0095">
      <w:pPr>
        <w:pStyle w:val="1"/>
        <w:ind w:firstLine="540"/>
        <w:rPr>
          <w:szCs w:val="28"/>
        </w:rPr>
      </w:pPr>
      <w:r w:rsidRPr="001A0095">
        <w:rPr>
          <w:szCs w:val="28"/>
        </w:rPr>
        <w:t>17 June</w:t>
      </w:r>
      <w:r w:rsidR="001A0095" w:rsidRPr="001A0095">
        <w:rPr>
          <w:szCs w:val="28"/>
        </w:rPr>
        <w:t>,</w:t>
      </w:r>
      <w:r w:rsidRPr="001A0095">
        <w:rPr>
          <w:szCs w:val="28"/>
        </w:rPr>
        <w:t xml:space="preserve"> 2009</w:t>
      </w:r>
      <w:r w:rsidR="001A0095" w:rsidRPr="001A0095">
        <w:rPr>
          <w:szCs w:val="28"/>
        </w:rPr>
        <w:t xml:space="preserve"> </w:t>
      </w:r>
      <w:r w:rsidR="001A0095" w:rsidRPr="001A0095">
        <w:rPr>
          <w:szCs w:val="28"/>
        </w:rPr>
        <w:tab/>
      </w:r>
      <w:r w:rsidRPr="001A0095">
        <w:rPr>
          <w:szCs w:val="28"/>
        </w:rPr>
        <w:t xml:space="preserve"> </w:t>
      </w:r>
      <w:r w:rsidRPr="001A0095">
        <w:rPr>
          <w:szCs w:val="28"/>
        </w:rPr>
        <w:tab/>
      </w:r>
      <w:r w:rsidRPr="001A0095">
        <w:rPr>
          <w:szCs w:val="28"/>
        </w:rPr>
        <w:tab/>
        <w:t xml:space="preserve"> </w:t>
      </w:r>
      <w:r w:rsidRPr="001A0095">
        <w:rPr>
          <w:szCs w:val="28"/>
        </w:rPr>
        <w:tab/>
      </w:r>
      <w:r w:rsidRPr="001A0095">
        <w:rPr>
          <w:szCs w:val="28"/>
        </w:rPr>
        <w:tab/>
      </w:r>
      <w:r w:rsidRPr="001A0095">
        <w:rPr>
          <w:szCs w:val="28"/>
        </w:rPr>
        <w:tab/>
      </w:r>
      <w:r w:rsidRPr="001A0095">
        <w:rPr>
          <w:szCs w:val="28"/>
        </w:rPr>
        <w:tab/>
      </w:r>
      <w:r w:rsidRPr="001A0095">
        <w:rPr>
          <w:szCs w:val="28"/>
        </w:rPr>
        <w:tab/>
        <w:t>Baku city</w:t>
      </w:r>
    </w:p>
    <w:p w:rsidR="007A558B" w:rsidRPr="001A0095" w:rsidRDefault="007A558B" w:rsidP="001A0095">
      <w:pPr>
        <w:ind w:firstLine="540"/>
        <w:rPr>
          <w:rFonts w:ascii="Times New Roman" w:hAnsi="Times New Roman" w:cs="Times New Roman"/>
          <w:sz w:val="28"/>
          <w:szCs w:val="28"/>
          <w:lang w:val="en-US"/>
        </w:rPr>
      </w:pPr>
    </w:p>
    <w:p w:rsidR="007A558B" w:rsidRPr="001A0095" w:rsidRDefault="007A558B" w:rsidP="001A0095">
      <w:pPr>
        <w:ind w:firstLine="540"/>
        <w:rPr>
          <w:rFonts w:ascii="Times New Roman" w:hAnsi="Times New Roman" w:cs="Times New Roman"/>
          <w:sz w:val="28"/>
          <w:szCs w:val="28"/>
          <w:lang w:val="en-GB"/>
        </w:rPr>
      </w:pPr>
      <w:r w:rsidRPr="001A0095">
        <w:rPr>
          <w:rFonts w:ascii="Times New Roman" w:hAnsi="Times New Roman" w:cs="Times New Roman"/>
          <w:sz w:val="28"/>
          <w:szCs w:val="28"/>
          <w:lang w:val="en-GB"/>
        </w:rPr>
        <w:t xml:space="preserve">The Plenum of the Constitutional Court of the Republic of Azerbaijan composed of </w:t>
      </w:r>
      <w:proofErr w:type="spellStart"/>
      <w:r w:rsidRPr="001A0095">
        <w:rPr>
          <w:rFonts w:ascii="Times New Roman" w:hAnsi="Times New Roman" w:cs="Times New Roman"/>
          <w:sz w:val="28"/>
          <w:szCs w:val="28"/>
          <w:lang w:val="en-GB"/>
        </w:rPr>
        <w:t>F.Abdullayev</w:t>
      </w:r>
      <w:proofErr w:type="spellEnd"/>
      <w:r w:rsidRPr="001A0095">
        <w:rPr>
          <w:rFonts w:ascii="Times New Roman" w:hAnsi="Times New Roman" w:cs="Times New Roman"/>
          <w:sz w:val="28"/>
          <w:szCs w:val="28"/>
          <w:lang w:val="en-GB"/>
        </w:rPr>
        <w:t xml:space="preserve"> (Chairman), </w:t>
      </w:r>
      <w:proofErr w:type="spellStart"/>
      <w:r w:rsidRPr="001A0095">
        <w:rPr>
          <w:rFonts w:ascii="Times New Roman" w:hAnsi="Times New Roman" w:cs="Times New Roman"/>
          <w:sz w:val="28"/>
          <w:szCs w:val="28"/>
          <w:lang w:val="en-GB"/>
        </w:rPr>
        <w:t>S.Salmanova</w:t>
      </w:r>
      <w:proofErr w:type="spellEnd"/>
      <w:r w:rsidRPr="001A0095">
        <w:rPr>
          <w:rFonts w:ascii="Times New Roman" w:hAnsi="Times New Roman" w:cs="Times New Roman"/>
          <w:sz w:val="28"/>
          <w:szCs w:val="28"/>
          <w:lang w:val="en-GB"/>
        </w:rPr>
        <w:t xml:space="preserve">, </w:t>
      </w:r>
      <w:proofErr w:type="spellStart"/>
      <w:r w:rsidRPr="001A0095">
        <w:rPr>
          <w:rFonts w:ascii="Times New Roman" w:hAnsi="Times New Roman" w:cs="Times New Roman"/>
          <w:sz w:val="28"/>
          <w:szCs w:val="28"/>
          <w:lang w:val="en-GB"/>
        </w:rPr>
        <w:t>B.Garibov</w:t>
      </w:r>
      <w:proofErr w:type="spellEnd"/>
      <w:r w:rsidRPr="001A0095">
        <w:rPr>
          <w:rFonts w:ascii="Times New Roman" w:hAnsi="Times New Roman" w:cs="Times New Roman"/>
          <w:sz w:val="28"/>
          <w:szCs w:val="28"/>
          <w:lang w:val="en-GB"/>
        </w:rPr>
        <w:t xml:space="preserve">, </w:t>
      </w:r>
      <w:proofErr w:type="spellStart"/>
      <w:r w:rsidRPr="001A0095">
        <w:rPr>
          <w:rFonts w:ascii="Times New Roman" w:hAnsi="Times New Roman" w:cs="Times New Roman"/>
          <w:sz w:val="28"/>
          <w:szCs w:val="28"/>
          <w:lang w:val="en-GB"/>
        </w:rPr>
        <w:t>E.Mamedov</w:t>
      </w:r>
      <w:proofErr w:type="spellEnd"/>
      <w:r w:rsidRPr="001A0095">
        <w:rPr>
          <w:rFonts w:ascii="Times New Roman" w:hAnsi="Times New Roman" w:cs="Times New Roman"/>
          <w:sz w:val="28"/>
          <w:szCs w:val="28"/>
          <w:lang w:val="en-GB"/>
        </w:rPr>
        <w:t xml:space="preserve">,  </w:t>
      </w:r>
      <w:proofErr w:type="spellStart"/>
      <w:r w:rsidRPr="001A0095">
        <w:rPr>
          <w:rFonts w:ascii="Times New Roman" w:hAnsi="Times New Roman" w:cs="Times New Roman"/>
          <w:sz w:val="28"/>
          <w:szCs w:val="28"/>
          <w:lang w:val="en-GB"/>
        </w:rPr>
        <w:t>F.Babayev</w:t>
      </w:r>
      <w:proofErr w:type="spellEnd"/>
      <w:r w:rsidRPr="001A0095">
        <w:rPr>
          <w:rFonts w:ascii="Times New Roman" w:hAnsi="Times New Roman" w:cs="Times New Roman"/>
          <w:sz w:val="28"/>
          <w:szCs w:val="28"/>
          <w:lang w:val="en-GB"/>
        </w:rPr>
        <w:t xml:space="preserve">, S. </w:t>
      </w:r>
      <w:proofErr w:type="spellStart"/>
      <w:r w:rsidRPr="001A0095">
        <w:rPr>
          <w:rFonts w:ascii="Times New Roman" w:hAnsi="Times New Roman" w:cs="Times New Roman"/>
          <w:sz w:val="28"/>
          <w:szCs w:val="28"/>
          <w:lang w:val="en-GB"/>
        </w:rPr>
        <w:t>Hasanova</w:t>
      </w:r>
      <w:proofErr w:type="spellEnd"/>
      <w:r w:rsidRPr="001A0095">
        <w:rPr>
          <w:rFonts w:ascii="Times New Roman" w:hAnsi="Times New Roman" w:cs="Times New Roman"/>
          <w:sz w:val="28"/>
          <w:szCs w:val="28"/>
          <w:lang w:val="en-GB"/>
        </w:rPr>
        <w:t xml:space="preserve">, , </w:t>
      </w:r>
      <w:proofErr w:type="spellStart"/>
      <w:r w:rsidRPr="001A0095">
        <w:rPr>
          <w:rFonts w:ascii="Times New Roman" w:hAnsi="Times New Roman" w:cs="Times New Roman"/>
          <w:sz w:val="28"/>
          <w:szCs w:val="28"/>
          <w:lang w:val="en-GB"/>
        </w:rPr>
        <w:t>R.Qvaladze</w:t>
      </w:r>
      <w:proofErr w:type="spellEnd"/>
      <w:r w:rsidRPr="001A0095">
        <w:rPr>
          <w:rFonts w:ascii="Times New Roman" w:hAnsi="Times New Roman" w:cs="Times New Roman"/>
          <w:sz w:val="28"/>
          <w:szCs w:val="28"/>
          <w:lang w:val="en-GB"/>
        </w:rPr>
        <w:t xml:space="preserve">, </w:t>
      </w:r>
      <w:proofErr w:type="spellStart"/>
      <w:r w:rsidRPr="001A0095">
        <w:rPr>
          <w:rFonts w:ascii="Times New Roman" w:hAnsi="Times New Roman" w:cs="Times New Roman"/>
          <w:sz w:val="28"/>
          <w:szCs w:val="28"/>
          <w:lang w:val="en-GB"/>
        </w:rPr>
        <w:t>I.Najafov</w:t>
      </w:r>
      <w:proofErr w:type="spellEnd"/>
      <w:r w:rsidRPr="001A0095">
        <w:rPr>
          <w:rFonts w:ascii="Times New Roman" w:hAnsi="Times New Roman" w:cs="Times New Roman"/>
          <w:sz w:val="28"/>
          <w:szCs w:val="28"/>
          <w:lang w:val="en-GB"/>
        </w:rPr>
        <w:t xml:space="preserve">  and </w:t>
      </w:r>
      <w:proofErr w:type="spellStart"/>
      <w:r w:rsidRPr="001A0095">
        <w:rPr>
          <w:rFonts w:ascii="Times New Roman" w:hAnsi="Times New Roman" w:cs="Times New Roman"/>
          <w:sz w:val="28"/>
          <w:szCs w:val="28"/>
          <w:lang w:val="en-GB"/>
        </w:rPr>
        <w:t>A.Sultanov</w:t>
      </w:r>
      <w:proofErr w:type="spellEnd"/>
      <w:r w:rsidR="001B0215" w:rsidRPr="001A0095">
        <w:rPr>
          <w:rFonts w:ascii="Times New Roman" w:hAnsi="Times New Roman" w:cs="Times New Roman"/>
          <w:sz w:val="28"/>
          <w:szCs w:val="28"/>
          <w:lang w:val="en-GB"/>
        </w:rPr>
        <w:t xml:space="preserve"> (Reporter Judge)</w:t>
      </w:r>
      <w:r w:rsidRPr="001A0095">
        <w:rPr>
          <w:rFonts w:ascii="Times New Roman" w:hAnsi="Times New Roman" w:cs="Times New Roman"/>
          <w:sz w:val="28"/>
          <w:szCs w:val="28"/>
          <w:lang w:val="en-GB"/>
        </w:rPr>
        <w:t xml:space="preserve">; </w:t>
      </w:r>
    </w:p>
    <w:p w:rsidR="007A558B" w:rsidRPr="001A0095" w:rsidRDefault="007A558B" w:rsidP="001A0095">
      <w:pPr>
        <w:ind w:firstLine="540"/>
        <w:rPr>
          <w:rFonts w:ascii="Times New Roman" w:hAnsi="Times New Roman" w:cs="Times New Roman"/>
          <w:sz w:val="28"/>
          <w:szCs w:val="28"/>
          <w:lang w:val="en-GB"/>
        </w:rPr>
      </w:pPr>
      <w:proofErr w:type="gramStart"/>
      <w:r w:rsidRPr="001A0095">
        <w:rPr>
          <w:rFonts w:ascii="Times New Roman" w:hAnsi="Times New Roman" w:cs="Times New Roman"/>
          <w:sz w:val="28"/>
          <w:szCs w:val="28"/>
          <w:lang w:val="en-GB"/>
        </w:rPr>
        <w:t>attended</w:t>
      </w:r>
      <w:proofErr w:type="gramEnd"/>
      <w:r w:rsidRPr="001A0095">
        <w:rPr>
          <w:rFonts w:ascii="Times New Roman" w:hAnsi="Times New Roman" w:cs="Times New Roman"/>
          <w:sz w:val="28"/>
          <w:szCs w:val="28"/>
          <w:lang w:val="en-GB"/>
        </w:rPr>
        <w:t xml:space="preserve"> by the Court Clerk </w:t>
      </w:r>
      <w:r w:rsidRPr="001A0095">
        <w:rPr>
          <w:rFonts w:ascii="Times New Roman" w:hAnsi="Times New Roman" w:cs="Times New Roman"/>
          <w:sz w:val="28"/>
          <w:szCs w:val="28"/>
          <w:lang w:val="en-US"/>
        </w:rPr>
        <w:t xml:space="preserve">I. </w:t>
      </w:r>
      <w:proofErr w:type="spellStart"/>
      <w:r w:rsidRPr="001A0095">
        <w:rPr>
          <w:rFonts w:ascii="Times New Roman" w:hAnsi="Times New Roman" w:cs="Times New Roman"/>
          <w:sz w:val="28"/>
          <w:szCs w:val="28"/>
          <w:lang w:val="en-US"/>
        </w:rPr>
        <w:t>Ismayilov</w:t>
      </w:r>
      <w:proofErr w:type="spellEnd"/>
      <w:r w:rsidRPr="001A0095">
        <w:rPr>
          <w:rFonts w:ascii="Times New Roman" w:hAnsi="Times New Roman" w:cs="Times New Roman"/>
          <w:sz w:val="28"/>
          <w:szCs w:val="28"/>
          <w:lang w:val="en-GB"/>
        </w:rPr>
        <w:t>,</w:t>
      </w:r>
    </w:p>
    <w:p w:rsidR="007A558B" w:rsidRPr="001A0095" w:rsidRDefault="007A558B" w:rsidP="001A0095">
      <w:pPr>
        <w:pStyle w:val="2"/>
        <w:ind w:firstLine="540"/>
        <w:rPr>
          <w:szCs w:val="28"/>
          <w:lang w:val="en-US"/>
        </w:rPr>
      </w:pPr>
      <w:r w:rsidRPr="001A0095">
        <w:rPr>
          <w:szCs w:val="28"/>
          <w:lang w:val="en-US"/>
        </w:rPr>
        <w:t xml:space="preserve">the legal representative of the subject interested in special constitutional proceedings: </w:t>
      </w:r>
      <w:proofErr w:type="spellStart"/>
      <w:r w:rsidRPr="001A0095">
        <w:rPr>
          <w:szCs w:val="28"/>
          <w:lang w:val="en-US"/>
        </w:rPr>
        <w:t>I</w:t>
      </w:r>
      <w:r w:rsidRPr="001A0095">
        <w:rPr>
          <w:rFonts w:eastAsia="Calibri"/>
          <w:szCs w:val="28"/>
          <w:lang w:val="en-US"/>
        </w:rPr>
        <w:t>.</w:t>
      </w:r>
      <w:r w:rsidR="00C43DF4" w:rsidRPr="001A0095">
        <w:rPr>
          <w:rFonts w:eastAsia="Calibri"/>
          <w:szCs w:val="28"/>
          <w:lang w:val="en-US"/>
        </w:rPr>
        <w:t>Kerimov</w:t>
      </w:r>
      <w:proofErr w:type="spellEnd"/>
      <w:r w:rsidRPr="001A0095">
        <w:rPr>
          <w:rFonts w:eastAsia="Calibri"/>
          <w:szCs w:val="28"/>
          <w:lang w:val="en-US"/>
        </w:rPr>
        <w:t xml:space="preserve">, Judge of the </w:t>
      </w:r>
      <w:proofErr w:type="spellStart"/>
      <w:r w:rsidRPr="001A0095">
        <w:rPr>
          <w:rFonts w:eastAsia="Calibri"/>
          <w:szCs w:val="28"/>
          <w:lang w:val="en-US"/>
        </w:rPr>
        <w:t>Nasimi</w:t>
      </w:r>
      <w:proofErr w:type="spellEnd"/>
      <w:r w:rsidRPr="001A0095">
        <w:rPr>
          <w:rFonts w:eastAsia="Calibri"/>
          <w:szCs w:val="28"/>
          <w:lang w:val="en-US"/>
        </w:rPr>
        <w:t xml:space="preserve"> District Court, </w:t>
      </w:r>
      <w:proofErr w:type="spellStart"/>
      <w:r w:rsidRPr="001A0095">
        <w:rPr>
          <w:rFonts w:eastAsia="Calibri"/>
          <w:szCs w:val="28"/>
          <w:lang w:val="en-US"/>
        </w:rPr>
        <w:t>E.Askerov</w:t>
      </w:r>
      <w:proofErr w:type="spellEnd"/>
      <w:r w:rsidRPr="001A0095">
        <w:rPr>
          <w:rFonts w:eastAsia="Calibri"/>
          <w:szCs w:val="28"/>
          <w:lang w:val="en-US"/>
        </w:rPr>
        <w:t xml:space="preserve">, senior adviser of department of the administrative and military legislation of </w:t>
      </w:r>
      <w:proofErr w:type="spellStart"/>
      <w:r w:rsidRPr="001A0095">
        <w:rPr>
          <w:rFonts w:eastAsia="Calibri"/>
          <w:szCs w:val="28"/>
          <w:lang w:val="en-US"/>
        </w:rPr>
        <w:t>Milli</w:t>
      </w:r>
      <w:proofErr w:type="spellEnd"/>
      <w:r w:rsidRPr="001A0095">
        <w:rPr>
          <w:rFonts w:eastAsia="Calibri"/>
          <w:szCs w:val="28"/>
          <w:lang w:val="en-US"/>
        </w:rPr>
        <w:t xml:space="preserve"> </w:t>
      </w:r>
      <w:proofErr w:type="spellStart"/>
      <w:r w:rsidRPr="001A0095">
        <w:rPr>
          <w:rFonts w:eastAsia="Calibri"/>
          <w:szCs w:val="28"/>
          <w:lang w:val="en-US"/>
        </w:rPr>
        <w:t>Majlis</w:t>
      </w:r>
      <w:proofErr w:type="spellEnd"/>
      <w:r w:rsidRPr="001A0095">
        <w:rPr>
          <w:rFonts w:eastAsia="Calibri"/>
          <w:szCs w:val="28"/>
          <w:lang w:val="en-US"/>
        </w:rPr>
        <w:t xml:space="preserve"> of the Republic of Azerbaijan,</w:t>
      </w:r>
    </w:p>
    <w:p w:rsidR="007A558B" w:rsidRPr="001A0095" w:rsidRDefault="007A558B" w:rsidP="001A0095">
      <w:pPr>
        <w:pStyle w:val="2"/>
        <w:ind w:firstLine="540"/>
        <w:rPr>
          <w:rFonts w:eastAsia="Calibri"/>
          <w:szCs w:val="28"/>
          <w:lang w:val="en-US"/>
        </w:rPr>
      </w:pPr>
      <w:proofErr w:type="gramStart"/>
      <w:r w:rsidRPr="001A0095">
        <w:rPr>
          <w:szCs w:val="28"/>
          <w:lang w:val="en-US"/>
        </w:rPr>
        <w:t>the</w:t>
      </w:r>
      <w:proofErr w:type="gramEnd"/>
      <w:r w:rsidRPr="001A0095">
        <w:rPr>
          <w:szCs w:val="28"/>
          <w:lang w:val="en-US"/>
        </w:rPr>
        <w:t xml:space="preserve"> expert: </w:t>
      </w:r>
      <w:proofErr w:type="spellStart"/>
      <w:r w:rsidR="00C43DF4" w:rsidRPr="001A0095">
        <w:rPr>
          <w:szCs w:val="28"/>
          <w:lang w:val="en-US"/>
        </w:rPr>
        <w:t>M</w:t>
      </w:r>
      <w:r w:rsidRPr="001A0095">
        <w:rPr>
          <w:szCs w:val="28"/>
          <w:lang w:val="en-US"/>
        </w:rPr>
        <w:t>.</w:t>
      </w:r>
      <w:r w:rsidR="00C43DF4" w:rsidRPr="001A0095">
        <w:rPr>
          <w:szCs w:val="28"/>
          <w:lang w:val="en-US"/>
        </w:rPr>
        <w:t>Gafarov</w:t>
      </w:r>
      <w:proofErr w:type="spellEnd"/>
      <w:r w:rsidRPr="001A0095">
        <w:rPr>
          <w:szCs w:val="28"/>
          <w:lang w:val="en-US"/>
        </w:rPr>
        <w:t xml:space="preserve">, </w:t>
      </w:r>
      <w:r w:rsidR="00C43DF4" w:rsidRPr="001A0095">
        <w:rPr>
          <w:szCs w:val="28"/>
          <w:lang w:val="en-US"/>
        </w:rPr>
        <w:t>associate professor</w:t>
      </w:r>
      <w:r w:rsidRPr="001A0095">
        <w:rPr>
          <w:szCs w:val="28"/>
          <w:lang w:val="en-US"/>
        </w:rPr>
        <w:t xml:space="preserve"> of</w:t>
      </w:r>
      <w:r w:rsidR="00C43DF4" w:rsidRPr="001A0095">
        <w:rPr>
          <w:szCs w:val="28"/>
          <w:lang w:val="en-US"/>
        </w:rPr>
        <w:t xml:space="preserve"> the</w:t>
      </w:r>
      <w:r w:rsidRPr="001A0095">
        <w:rPr>
          <w:szCs w:val="28"/>
          <w:lang w:val="en-US"/>
        </w:rPr>
        <w:t xml:space="preserve"> Chair of Criminal Procedure of the Baku State University</w:t>
      </w:r>
      <w:r w:rsidRPr="001A0095">
        <w:rPr>
          <w:rFonts w:eastAsia="Calibri"/>
          <w:szCs w:val="28"/>
          <w:lang w:val="en-US"/>
        </w:rPr>
        <w:t xml:space="preserve">; </w:t>
      </w:r>
    </w:p>
    <w:p w:rsidR="006B247E" w:rsidRPr="001A0095" w:rsidRDefault="006B247E" w:rsidP="001A0095">
      <w:pPr>
        <w:pStyle w:val="2"/>
        <w:ind w:firstLine="540"/>
        <w:rPr>
          <w:szCs w:val="28"/>
          <w:lang w:val="en-US"/>
        </w:rPr>
      </w:pPr>
      <w:r w:rsidRPr="001A0095">
        <w:rPr>
          <w:rFonts w:eastAsia="Calibri"/>
          <w:szCs w:val="28"/>
          <w:lang w:val="en-US"/>
        </w:rPr>
        <w:t xml:space="preserve">the specialists: </w:t>
      </w:r>
      <w:proofErr w:type="spellStart"/>
      <w:r w:rsidR="008A33F9" w:rsidRPr="001A0095">
        <w:rPr>
          <w:rFonts w:eastAsia="Calibri"/>
          <w:szCs w:val="28"/>
          <w:lang w:val="en-US"/>
        </w:rPr>
        <w:t>M.Aghazade</w:t>
      </w:r>
      <w:proofErr w:type="spellEnd"/>
      <w:r w:rsidR="008A33F9" w:rsidRPr="001A0095">
        <w:rPr>
          <w:rFonts w:eastAsia="Calibri"/>
          <w:szCs w:val="28"/>
          <w:lang w:val="en-US"/>
        </w:rPr>
        <w:t xml:space="preserve">, Judge of the Supreme Court of the Republic of Azerbaijan, </w:t>
      </w:r>
      <w:proofErr w:type="spellStart"/>
      <w:r w:rsidR="008A33F9" w:rsidRPr="001A0095">
        <w:rPr>
          <w:rFonts w:eastAsia="Calibri"/>
          <w:szCs w:val="28"/>
          <w:lang w:val="en-US"/>
        </w:rPr>
        <w:t>M.Mirzoyev</w:t>
      </w:r>
      <w:proofErr w:type="spellEnd"/>
      <w:r w:rsidR="008A33F9" w:rsidRPr="001A0095">
        <w:rPr>
          <w:rFonts w:eastAsia="Calibri"/>
          <w:szCs w:val="28"/>
          <w:lang w:val="en-US"/>
        </w:rPr>
        <w:t>, senior investigator</w:t>
      </w:r>
      <w:r w:rsidR="00375F6C" w:rsidRPr="001A0095">
        <w:rPr>
          <w:rFonts w:eastAsia="Calibri"/>
          <w:szCs w:val="28"/>
          <w:lang w:val="en-US"/>
        </w:rPr>
        <w:t xml:space="preserve"> of Office of General Prosecutor of the Republic of Azerbaijan,</w:t>
      </w:r>
    </w:p>
    <w:p w:rsidR="007A558B" w:rsidRPr="001A0095" w:rsidRDefault="007A558B" w:rsidP="001A0095">
      <w:pPr>
        <w:pStyle w:val="a7"/>
        <w:ind w:firstLine="540"/>
        <w:jc w:val="both"/>
        <w:rPr>
          <w:szCs w:val="28"/>
          <w:lang w:val="en-US"/>
        </w:rPr>
      </w:pPr>
      <w:r w:rsidRPr="001A0095">
        <w:rPr>
          <w:szCs w:val="28"/>
          <w:lang w:val="en-US"/>
        </w:rPr>
        <w:t>based on Article 130.</w:t>
      </w:r>
      <w:r w:rsidR="00375F6C" w:rsidRPr="001A0095">
        <w:rPr>
          <w:szCs w:val="28"/>
          <w:lang w:val="en-US"/>
        </w:rPr>
        <w:t>6</w:t>
      </w:r>
      <w:r w:rsidRPr="001A0095">
        <w:rPr>
          <w:szCs w:val="28"/>
          <w:lang w:val="en-US"/>
        </w:rPr>
        <w:t xml:space="preserve"> of the Constitution of the Republic of Azerbaijan has examined in open court session</w:t>
      </w:r>
      <w:r w:rsidR="00C36761" w:rsidRPr="001A0095">
        <w:rPr>
          <w:szCs w:val="28"/>
          <w:lang w:val="en-US"/>
        </w:rPr>
        <w:t xml:space="preserve"> on special constitutional proceeding</w:t>
      </w:r>
      <w:r w:rsidRPr="001A0095">
        <w:rPr>
          <w:szCs w:val="28"/>
          <w:lang w:val="en-US"/>
        </w:rPr>
        <w:t xml:space="preserve"> the constitutional case on request of </w:t>
      </w:r>
      <w:proofErr w:type="spellStart"/>
      <w:r w:rsidRPr="001A0095">
        <w:rPr>
          <w:rFonts w:eastAsia="Calibri"/>
          <w:szCs w:val="28"/>
          <w:lang w:val="en-US"/>
        </w:rPr>
        <w:t>Nasimi</w:t>
      </w:r>
      <w:proofErr w:type="spellEnd"/>
      <w:r w:rsidRPr="001A0095">
        <w:rPr>
          <w:rFonts w:eastAsia="Calibri"/>
          <w:szCs w:val="28"/>
          <w:lang w:val="en-US"/>
        </w:rPr>
        <w:t xml:space="preserve"> District Court of Baku city</w:t>
      </w:r>
      <w:r w:rsidRPr="001A0095">
        <w:rPr>
          <w:szCs w:val="28"/>
          <w:lang w:val="en-US"/>
        </w:rPr>
        <w:t xml:space="preserve"> concerning </w:t>
      </w:r>
      <w:r w:rsidRPr="001A0095">
        <w:rPr>
          <w:szCs w:val="28"/>
        </w:rPr>
        <w:t>interpretation of Article</w:t>
      </w:r>
      <w:r w:rsidR="00090F6E" w:rsidRPr="001A0095">
        <w:rPr>
          <w:szCs w:val="28"/>
        </w:rPr>
        <w:t>s</w:t>
      </w:r>
      <w:r w:rsidRPr="001A0095">
        <w:rPr>
          <w:szCs w:val="28"/>
        </w:rPr>
        <w:t xml:space="preserve"> </w:t>
      </w:r>
      <w:r w:rsidR="00090F6E" w:rsidRPr="001A0095">
        <w:rPr>
          <w:szCs w:val="28"/>
        </w:rPr>
        <w:t>39</w:t>
      </w:r>
      <w:r w:rsidRPr="001A0095">
        <w:rPr>
          <w:szCs w:val="28"/>
        </w:rPr>
        <w:t>.</w:t>
      </w:r>
      <w:r w:rsidR="00090F6E" w:rsidRPr="001A0095">
        <w:rPr>
          <w:szCs w:val="28"/>
        </w:rPr>
        <w:t>1</w:t>
      </w:r>
      <w:r w:rsidRPr="001A0095">
        <w:rPr>
          <w:szCs w:val="28"/>
        </w:rPr>
        <w:t>.</w:t>
      </w:r>
      <w:r w:rsidR="00090F6E" w:rsidRPr="001A0095">
        <w:rPr>
          <w:szCs w:val="28"/>
        </w:rPr>
        <w:t>5 and 41.2</w:t>
      </w:r>
      <w:r w:rsidRPr="001A0095">
        <w:rPr>
          <w:szCs w:val="28"/>
        </w:rPr>
        <w:t xml:space="preserve"> of the </w:t>
      </w:r>
      <w:r w:rsidRPr="001A0095">
        <w:rPr>
          <w:szCs w:val="28"/>
          <w:lang w:val="en-US"/>
        </w:rPr>
        <w:t>Criminal Procedure Code</w:t>
      </w:r>
      <w:r w:rsidRPr="001A0095">
        <w:rPr>
          <w:szCs w:val="28"/>
        </w:rPr>
        <w:t xml:space="preserve"> of the Republic of Azerbaijan</w:t>
      </w:r>
      <w:r w:rsidRPr="001A0095">
        <w:rPr>
          <w:szCs w:val="28"/>
          <w:lang w:val="en-US"/>
        </w:rPr>
        <w:t xml:space="preserve">; </w:t>
      </w:r>
    </w:p>
    <w:p w:rsidR="007A558B" w:rsidRPr="001A0095" w:rsidRDefault="007A558B" w:rsidP="001A0095">
      <w:pPr>
        <w:pStyle w:val="2"/>
        <w:ind w:firstLine="540"/>
        <w:rPr>
          <w:szCs w:val="28"/>
          <w:lang w:val="en-US"/>
        </w:rPr>
      </w:pPr>
      <w:proofErr w:type="gramStart"/>
      <w:r w:rsidRPr="001A0095">
        <w:rPr>
          <w:szCs w:val="28"/>
          <w:lang w:val="en-US"/>
        </w:rPr>
        <w:t>having</w:t>
      </w:r>
      <w:proofErr w:type="gramEnd"/>
      <w:r w:rsidRPr="001A0095">
        <w:rPr>
          <w:szCs w:val="28"/>
          <w:lang w:val="en-US"/>
        </w:rPr>
        <w:t xml:space="preserve"> heard the report of Judge </w:t>
      </w:r>
      <w:r w:rsidR="00090F6E" w:rsidRPr="001A0095">
        <w:rPr>
          <w:szCs w:val="28"/>
          <w:lang w:val="en-US"/>
        </w:rPr>
        <w:t>A</w:t>
      </w:r>
      <w:r w:rsidRPr="001A0095">
        <w:rPr>
          <w:szCs w:val="28"/>
        </w:rPr>
        <w:t>.</w:t>
      </w:r>
      <w:proofErr w:type="spellStart"/>
      <w:r w:rsidR="00090F6E" w:rsidRPr="001A0095">
        <w:rPr>
          <w:szCs w:val="28"/>
        </w:rPr>
        <w:t>Sultanov</w:t>
      </w:r>
      <w:proofErr w:type="spellEnd"/>
      <w:r w:rsidRPr="001A0095">
        <w:rPr>
          <w:szCs w:val="28"/>
          <w:lang w:val="en-US"/>
        </w:rPr>
        <w:t>, the reports of the lawful representatives of the subjects interested in special constitutional proceedings</w:t>
      </w:r>
      <w:r w:rsidR="0011217D" w:rsidRPr="001A0095">
        <w:rPr>
          <w:szCs w:val="28"/>
          <w:lang w:val="en-US"/>
        </w:rPr>
        <w:t>,</w:t>
      </w:r>
      <w:r w:rsidRPr="001A0095">
        <w:rPr>
          <w:szCs w:val="28"/>
          <w:lang w:val="en-US"/>
        </w:rPr>
        <w:t xml:space="preserve"> </w:t>
      </w:r>
      <w:r w:rsidR="0011217D" w:rsidRPr="001A0095">
        <w:rPr>
          <w:szCs w:val="28"/>
          <w:lang w:val="en-US"/>
        </w:rPr>
        <w:t xml:space="preserve">opinions of expert </w:t>
      </w:r>
      <w:r w:rsidRPr="001A0095">
        <w:rPr>
          <w:szCs w:val="28"/>
          <w:lang w:val="en-US"/>
        </w:rPr>
        <w:t>and</w:t>
      </w:r>
      <w:r w:rsidR="0011217D" w:rsidRPr="001A0095">
        <w:rPr>
          <w:szCs w:val="28"/>
          <w:lang w:val="en-US"/>
        </w:rPr>
        <w:t xml:space="preserve"> specialists</w:t>
      </w:r>
      <w:r w:rsidRPr="001A0095">
        <w:rPr>
          <w:szCs w:val="28"/>
          <w:lang w:val="en-US"/>
        </w:rPr>
        <w:t>, the Plenum of Constitutional Court of the Republic of Azerbaijan</w:t>
      </w:r>
    </w:p>
    <w:p w:rsidR="007A558B" w:rsidRPr="001A0095" w:rsidRDefault="007A558B" w:rsidP="001A0095">
      <w:pPr>
        <w:ind w:firstLine="540"/>
        <w:rPr>
          <w:rFonts w:ascii="Times New Roman" w:hAnsi="Times New Roman" w:cs="Times New Roman"/>
          <w:b/>
          <w:sz w:val="28"/>
          <w:szCs w:val="28"/>
          <w:lang w:val="en-US"/>
        </w:rPr>
      </w:pPr>
    </w:p>
    <w:p w:rsidR="007A558B" w:rsidRPr="001A0095" w:rsidRDefault="007A558B" w:rsidP="001A0095">
      <w:pPr>
        <w:ind w:firstLine="540"/>
        <w:jc w:val="center"/>
        <w:rPr>
          <w:rFonts w:ascii="Times New Roman" w:hAnsi="Times New Roman" w:cs="Times New Roman"/>
          <w:b/>
          <w:sz w:val="28"/>
          <w:szCs w:val="28"/>
          <w:lang w:val="en-US"/>
        </w:rPr>
      </w:pPr>
      <w:r w:rsidRPr="001A0095">
        <w:rPr>
          <w:rFonts w:ascii="Times New Roman" w:hAnsi="Times New Roman" w:cs="Times New Roman"/>
          <w:b/>
          <w:sz w:val="28"/>
          <w:szCs w:val="28"/>
          <w:lang w:val="en-US"/>
        </w:rPr>
        <w:t>DETERMINED AS FOLLOWS:</w:t>
      </w:r>
    </w:p>
    <w:p w:rsidR="007A558B" w:rsidRPr="001A0095" w:rsidRDefault="007A558B" w:rsidP="001A0095">
      <w:pPr>
        <w:ind w:firstLine="540"/>
        <w:rPr>
          <w:rFonts w:ascii="Times New Roman" w:hAnsi="Times New Roman" w:cs="Times New Roman"/>
          <w:sz w:val="28"/>
          <w:szCs w:val="28"/>
          <w:lang w:val="en-US"/>
        </w:rPr>
      </w:pP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The </w:t>
      </w:r>
      <w:proofErr w:type="spellStart"/>
      <w:r w:rsidR="00D86335" w:rsidRPr="001A0095">
        <w:rPr>
          <w:rFonts w:ascii="Times New Roman" w:eastAsia="Calibri" w:hAnsi="Times New Roman" w:cs="Times New Roman"/>
          <w:sz w:val="28"/>
          <w:szCs w:val="28"/>
          <w:lang w:val="en-US"/>
        </w:rPr>
        <w:t>Nasimi</w:t>
      </w:r>
      <w:proofErr w:type="spellEnd"/>
      <w:r w:rsidR="00D86335" w:rsidRPr="001A0095">
        <w:rPr>
          <w:rFonts w:ascii="Times New Roman" w:eastAsia="Calibri" w:hAnsi="Times New Roman" w:cs="Times New Roman"/>
          <w:sz w:val="28"/>
          <w:szCs w:val="28"/>
          <w:lang w:val="en-US"/>
        </w:rPr>
        <w:t xml:space="preserve"> District Court of Baku city</w:t>
      </w:r>
      <w:r w:rsidRPr="001A0095">
        <w:rPr>
          <w:rFonts w:ascii="Times New Roman" w:hAnsi="Times New Roman" w:cs="Times New Roman"/>
          <w:sz w:val="28"/>
          <w:szCs w:val="28"/>
          <w:lang w:val="en-US"/>
        </w:rPr>
        <w:t xml:space="preserve"> in </w:t>
      </w:r>
      <w:r w:rsidR="00186946" w:rsidRPr="001A0095">
        <w:rPr>
          <w:rFonts w:ascii="Times New Roman" w:hAnsi="Times New Roman" w:cs="Times New Roman"/>
          <w:sz w:val="28"/>
          <w:szCs w:val="28"/>
          <w:lang w:val="en-US"/>
        </w:rPr>
        <w:t>its</w:t>
      </w:r>
      <w:r w:rsidRPr="001A0095">
        <w:rPr>
          <w:rFonts w:ascii="Times New Roman" w:hAnsi="Times New Roman" w:cs="Times New Roman"/>
          <w:sz w:val="28"/>
          <w:szCs w:val="28"/>
          <w:lang w:val="en-US"/>
        </w:rPr>
        <w:t xml:space="preserve"> </w:t>
      </w:r>
      <w:r w:rsidR="00D86335" w:rsidRPr="001A0095">
        <w:rPr>
          <w:rFonts w:ascii="Times New Roman" w:hAnsi="Times New Roman" w:cs="Times New Roman"/>
          <w:sz w:val="28"/>
          <w:szCs w:val="28"/>
          <w:lang w:val="en-US"/>
        </w:rPr>
        <w:t>request</w:t>
      </w:r>
      <w:r w:rsidRPr="001A0095">
        <w:rPr>
          <w:rFonts w:ascii="Times New Roman" w:hAnsi="Times New Roman" w:cs="Times New Roman"/>
          <w:sz w:val="28"/>
          <w:szCs w:val="28"/>
          <w:lang w:val="en-US"/>
        </w:rPr>
        <w:t xml:space="preserve"> </w:t>
      </w:r>
      <w:r w:rsidR="00D86335" w:rsidRPr="001A0095">
        <w:rPr>
          <w:rFonts w:ascii="Times New Roman" w:hAnsi="Times New Roman" w:cs="Times New Roman"/>
          <w:sz w:val="28"/>
          <w:szCs w:val="28"/>
          <w:lang w:val="en-US"/>
        </w:rPr>
        <w:t>concerning</w:t>
      </w:r>
      <w:r w:rsidRPr="001A0095">
        <w:rPr>
          <w:rFonts w:ascii="Times New Roman" w:hAnsi="Times New Roman" w:cs="Times New Roman"/>
          <w:sz w:val="28"/>
          <w:szCs w:val="28"/>
          <w:lang w:val="en-US"/>
        </w:rPr>
        <w:t xml:space="preserve"> interpretation of </w:t>
      </w:r>
      <w:r w:rsidR="002402F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rticles 39.1.5 and 41.2 of the </w:t>
      </w:r>
      <w:r w:rsidR="002402FD" w:rsidRPr="001A0095">
        <w:rPr>
          <w:rFonts w:ascii="Times New Roman" w:hAnsi="Times New Roman" w:cs="Times New Roman"/>
          <w:sz w:val="28"/>
          <w:szCs w:val="28"/>
          <w:lang w:val="en-US"/>
        </w:rPr>
        <w:t>Criminal Procedure Code</w:t>
      </w:r>
      <w:r w:rsidRPr="001A0095">
        <w:rPr>
          <w:rFonts w:ascii="Times New Roman" w:hAnsi="Times New Roman" w:cs="Times New Roman"/>
          <w:sz w:val="28"/>
          <w:szCs w:val="28"/>
          <w:lang w:val="en-US"/>
        </w:rPr>
        <w:t xml:space="preserve"> of the </w:t>
      </w:r>
      <w:r w:rsidR="00D86335" w:rsidRPr="001A0095">
        <w:rPr>
          <w:rFonts w:ascii="Times New Roman" w:hAnsi="Times New Roman" w:cs="Times New Roman"/>
          <w:sz w:val="28"/>
          <w:szCs w:val="28"/>
          <w:lang w:val="en-US"/>
        </w:rPr>
        <w:t>Republic of Azerbaijan</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hereinafter referred to as CPC</w:t>
      </w:r>
      <w:r w:rsidRPr="001A0095">
        <w:rPr>
          <w:rFonts w:ascii="Times New Roman" w:hAnsi="Times New Roman" w:cs="Times New Roman"/>
          <w:sz w:val="28"/>
          <w:szCs w:val="28"/>
          <w:lang w:val="en-US"/>
        </w:rPr>
        <w:t>), specified that on</w:t>
      </w:r>
      <w:r w:rsidR="00511276" w:rsidRPr="001A0095">
        <w:rPr>
          <w:rFonts w:ascii="Times New Roman" w:hAnsi="Times New Roman" w:cs="Times New Roman"/>
          <w:sz w:val="28"/>
          <w:szCs w:val="28"/>
          <w:lang w:val="en-US"/>
        </w:rPr>
        <w:t xml:space="preserve"> 21</w:t>
      </w:r>
      <w:r w:rsidRPr="001A0095">
        <w:rPr>
          <w:rFonts w:ascii="Times New Roman" w:hAnsi="Times New Roman" w:cs="Times New Roman"/>
          <w:sz w:val="28"/>
          <w:szCs w:val="28"/>
          <w:lang w:val="en-US"/>
        </w:rPr>
        <w:t xml:space="preserve"> November 2006 behind the building N 7 </w:t>
      </w:r>
      <w:r w:rsidR="009061E4" w:rsidRPr="001A0095">
        <w:rPr>
          <w:rFonts w:ascii="Times New Roman" w:hAnsi="Times New Roman" w:cs="Times New Roman"/>
          <w:sz w:val="28"/>
          <w:szCs w:val="28"/>
          <w:lang w:val="en-US"/>
        </w:rPr>
        <w:t>at</w:t>
      </w:r>
      <w:r w:rsidRPr="001A0095">
        <w:rPr>
          <w:rFonts w:ascii="Times New Roman" w:hAnsi="Times New Roman" w:cs="Times New Roman"/>
          <w:sz w:val="28"/>
          <w:szCs w:val="28"/>
          <w:lang w:val="en-US"/>
        </w:rPr>
        <w:t xml:space="preserve"> the address: the </w:t>
      </w:r>
      <w:r w:rsidR="009061E4" w:rsidRPr="001A0095">
        <w:rPr>
          <w:rFonts w:ascii="Times New Roman" w:hAnsi="Times New Roman" w:cs="Times New Roman"/>
          <w:sz w:val="28"/>
          <w:szCs w:val="28"/>
          <w:lang w:val="en-US"/>
        </w:rPr>
        <w:t xml:space="preserve">Baku </w:t>
      </w:r>
      <w:r w:rsidRPr="001A0095">
        <w:rPr>
          <w:rFonts w:ascii="Times New Roman" w:hAnsi="Times New Roman" w:cs="Times New Roman"/>
          <w:sz w:val="28"/>
          <w:szCs w:val="28"/>
          <w:lang w:val="en-US"/>
        </w:rPr>
        <w:t xml:space="preserve">city, </w:t>
      </w:r>
      <w:proofErr w:type="spellStart"/>
      <w:r w:rsidRPr="001A0095">
        <w:rPr>
          <w:rFonts w:ascii="Times New Roman" w:hAnsi="Times New Roman" w:cs="Times New Roman"/>
          <w:sz w:val="28"/>
          <w:szCs w:val="28"/>
          <w:lang w:val="en-US"/>
        </w:rPr>
        <w:t>Eni</w:t>
      </w:r>
      <w:proofErr w:type="spellEnd"/>
      <w:r w:rsidRPr="001A0095">
        <w:rPr>
          <w:rFonts w:ascii="Times New Roman" w:hAnsi="Times New Roman" w:cs="Times New Roman"/>
          <w:sz w:val="28"/>
          <w:szCs w:val="28"/>
          <w:lang w:val="en-US"/>
        </w:rPr>
        <w:t xml:space="preserve"> </w:t>
      </w:r>
      <w:proofErr w:type="spellStart"/>
      <w:r w:rsidRPr="001A0095">
        <w:rPr>
          <w:rFonts w:ascii="Times New Roman" w:hAnsi="Times New Roman" w:cs="Times New Roman"/>
          <w:sz w:val="28"/>
          <w:szCs w:val="28"/>
          <w:lang w:val="en-US"/>
        </w:rPr>
        <w:t>Yasamal</w:t>
      </w:r>
      <w:proofErr w:type="spellEnd"/>
      <w:r w:rsidRPr="001A0095">
        <w:rPr>
          <w:rFonts w:ascii="Times New Roman" w:hAnsi="Times New Roman" w:cs="Times New Roman"/>
          <w:sz w:val="28"/>
          <w:szCs w:val="28"/>
          <w:lang w:val="en-US"/>
        </w:rPr>
        <w:t xml:space="preserve">, 2 </w:t>
      </w:r>
      <w:r w:rsidR="001B0C89" w:rsidRPr="001A0095">
        <w:rPr>
          <w:rFonts w:ascii="Times New Roman" w:hAnsi="Times New Roman" w:cs="Times New Roman"/>
          <w:sz w:val="28"/>
          <w:szCs w:val="28"/>
          <w:lang w:val="en-US"/>
        </w:rPr>
        <w:t xml:space="preserve">there </w:t>
      </w:r>
      <w:r w:rsidR="009061E4" w:rsidRPr="001A0095">
        <w:rPr>
          <w:rFonts w:ascii="Times New Roman" w:hAnsi="Times New Roman" w:cs="Times New Roman"/>
          <w:sz w:val="28"/>
          <w:szCs w:val="28"/>
          <w:lang w:val="en-US"/>
        </w:rPr>
        <w:t>was</w:t>
      </w:r>
      <w:r w:rsidRPr="001A0095">
        <w:rPr>
          <w:rFonts w:ascii="Times New Roman" w:hAnsi="Times New Roman" w:cs="Times New Roman"/>
          <w:sz w:val="28"/>
          <w:szCs w:val="28"/>
          <w:lang w:val="en-US"/>
        </w:rPr>
        <w:t xml:space="preserve"> found </w:t>
      </w:r>
      <w:r w:rsidR="009061E4" w:rsidRPr="001A0095">
        <w:rPr>
          <w:rFonts w:ascii="Times New Roman" w:hAnsi="Times New Roman" w:cs="Times New Roman"/>
          <w:sz w:val="28"/>
          <w:szCs w:val="28"/>
          <w:lang w:val="en-US"/>
        </w:rPr>
        <w:t xml:space="preserve">corpse of </w:t>
      </w:r>
      <w:r w:rsidRPr="001A0095">
        <w:rPr>
          <w:rFonts w:ascii="Times New Roman" w:hAnsi="Times New Roman" w:cs="Times New Roman"/>
          <w:sz w:val="28"/>
          <w:szCs w:val="28"/>
          <w:lang w:val="en-US"/>
        </w:rPr>
        <w:t xml:space="preserve">S. </w:t>
      </w:r>
      <w:proofErr w:type="spellStart"/>
      <w:r w:rsidRPr="001A0095">
        <w:rPr>
          <w:rFonts w:ascii="Times New Roman" w:hAnsi="Times New Roman" w:cs="Times New Roman"/>
          <w:sz w:val="28"/>
          <w:szCs w:val="28"/>
          <w:lang w:val="en-US"/>
        </w:rPr>
        <w:t>Ibragimov</w:t>
      </w:r>
      <w:proofErr w:type="spellEnd"/>
      <w:r w:rsidRPr="001A0095">
        <w:rPr>
          <w:rFonts w:ascii="Times New Roman" w:hAnsi="Times New Roman" w:cs="Times New Roman"/>
          <w:sz w:val="28"/>
          <w:szCs w:val="28"/>
          <w:lang w:val="en-US"/>
        </w:rPr>
        <w:t>, nearby the gun from 9 mm</w:t>
      </w:r>
      <w:r w:rsidR="00514E2D" w:rsidRPr="001A0095">
        <w:rPr>
          <w:rFonts w:ascii="Times New Roman" w:hAnsi="Times New Roman" w:cs="Times New Roman"/>
          <w:sz w:val="28"/>
          <w:szCs w:val="28"/>
          <w:lang w:val="en-US"/>
        </w:rPr>
        <w:t xml:space="preserve"> with 7</w:t>
      </w:r>
      <w:r w:rsidRPr="001A0095">
        <w:rPr>
          <w:rFonts w:ascii="Times New Roman" w:hAnsi="Times New Roman" w:cs="Times New Roman"/>
          <w:sz w:val="28"/>
          <w:szCs w:val="28"/>
          <w:lang w:val="en-US"/>
        </w:rPr>
        <w:t xml:space="preserve"> cartridges in a </w:t>
      </w:r>
      <w:r w:rsidR="00514E2D" w:rsidRPr="001A0095">
        <w:rPr>
          <w:rFonts w:ascii="Times New Roman" w:hAnsi="Times New Roman" w:cs="Times New Roman"/>
          <w:sz w:val="28"/>
          <w:szCs w:val="28"/>
          <w:lang w:val="en-US"/>
        </w:rPr>
        <w:t>charger</w:t>
      </w:r>
      <w:r w:rsidRPr="001A0095">
        <w:rPr>
          <w:rFonts w:ascii="Times New Roman" w:hAnsi="Times New Roman" w:cs="Times New Roman"/>
          <w:sz w:val="28"/>
          <w:szCs w:val="28"/>
          <w:lang w:val="en-US"/>
        </w:rPr>
        <w:t xml:space="preserve">, an unused wide </w:t>
      </w:r>
      <w:r w:rsidR="00D75AA7" w:rsidRPr="001A0095">
        <w:rPr>
          <w:rFonts w:ascii="Times New Roman" w:hAnsi="Times New Roman" w:cs="Times New Roman"/>
          <w:sz w:val="28"/>
          <w:szCs w:val="28"/>
          <w:lang w:val="en-US"/>
        </w:rPr>
        <w:t>sticky tape</w:t>
      </w:r>
      <w:r w:rsidRPr="001A0095">
        <w:rPr>
          <w:rFonts w:ascii="Times New Roman" w:hAnsi="Times New Roman" w:cs="Times New Roman"/>
          <w:sz w:val="28"/>
          <w:szCs w:val="28"/>
          <w:lang w:val="en-US"/>
        </w:rPr>
        <w:t xml:space="preserve">, on a roof of this building the thick </w:t>
      </w:r>
      <w:r w:rsidR="00D75AA7" w:rsidRPr="001A0095">
        <w:rPr>
          <w:rFonts w:ascii="Times New Roman" w:hAnsi="Times New Roman" w:cs="Times New Roman"/>
          <w:sz w:val="28"/>
          <w:szCs w:val="28"/>
          <w:lang w:val="en-US"/>
        </w:rPr>
        <w:t>knit</w:t>
      </w:r>
      <w:r w:rsidRPr="001A0095">
        <w:rPr>
          <w:rFonts w:ascii="Times New Roman" w:hAnsi="Times New Roman" w:cs="Times New Roman"/>
          <w:sz w:val="28"/>
          <w:szCs w:val="28"/>
          <w:lang w:val="en-US"/>
        </w:rPr>
        <w:t xml:space="preserve"> rope attached to a </w:t>
      </w:r>
      <w:r w:rsidRPr="001A0095">
        <w:rPr>
          <w:rFonts w:ascii="Times New Roman" w:hAnsi="Times New Roman" w:cs="Times New Roman"/>
          <w:sz w:val="28"/>
          <w:szCs w:val="28"/>
          <w:lang w:val="en-US"/>
        </w:rPr>
        <w:lastRenderedPageBreak/>
        <w:t>concrete ledge, sagging to the 7th floor, a nail-catcher on a ledge where the rope was attached.</w:t>
      </w:r>
    </w:p>
    <w:p w:rsidR="00585467"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On the same day </w:t>
      </w:r>
      <w:r w:rsidR="00313494" w:rsidRPr="001A0095">
        <w:rPr>
          <w:rFonts w:ascii="Times New Roman" w:hAnsi="Times New Roman" w:cs="Times New Roman"/>
          <w:sz w:val="28"/>
          <w:szCs w:val="28"/>
          <w:lang w:val="en-US"/>
        </w:rPr>
        <w:t>the internal affairs</w:t>
      </w:r>
      <w:r w:rsidRPr="001A0095">
        <w:rPr>
          <w:rFonts w:ascii="Times New Roman" w:hAnsi="Times New Roman" w:cs="Times New Roman"/>
          <w:sz w:val="28"/>
          <w:szCs w:val="28"/>
          <w:lang w:val="en-US"/>
        </w:rPr>
        <w:t xml:space="preserve"> body, according to </w:t>
      </w:r>
      <w:r w:rsidR="00313494"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313494"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1B0C89" w:rsidRPr="001A0095">
        <w:rPr>
          <w:rFonts w:ascii="Times New Roman" w:hAnsi="Times New Roman" w:cs="Times New Roman"/>
          <w:sz w:val="28"/>
          <w:szCs w:val="28"/>
          <w:lang w:val="en-US"/>
        </w:rPr>
        <w:t xml:space="preserve">adopted </w:t>
      </w:r>
      <w:r w:rsidR="00F80D7D"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 resolutions on cessation of pro</w:t>
      </w:r>
      <w:r w:rsidR="00313494" w:rsidRPr="001A0095">
        <w:rPr>
          <w:rFonts w:ascii="Times New Roman" w:hAnsi="Times New Roman" w:cs="Times New Roman"/>
          <w:sz w:val="28"/>
          <w:szCs w:val="28"/>
          <w:lang w:val="en-US"/>
        </w:rPr>
        <w:t>ceedings</w:t>
      </w:r>
      <w:r w:rsidRPr="001A0095">
        <w:rPr>
          <w:rFonts w:ascii="Times New Roman" w:hAnsi="Times New Roman" w:cs="Times New Roman"/>
          <w:sz w:val="28"/>
          <w:szCs w:val="28"/>
          <w:lang w:val="en-US"/>
        </w:rPr>
        <w:t xml:space="preserve"> on the criminal case raised on </w:t>
      </w:r>
      <w:r w:rsidR="00313494"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rticles 29, 181.2.3, 29, 181.2.5 and 228.1 of the Criminal Code of the </w:t>
      </w:r>
      <w:r w:rsidR="00D86335" w:rsidRPr="001A0095">
        <w:rPr>
          <w:rFonts w:ascii="Times New Roman" w:hAnsi="Times New Roman" w:cs="Times New Roman"/>
          <w:sz w:val="28"/>
          <w:szCs w:val="28"/>
          <w:lang w:val="en-US"/>
        </w:rPr>
        <w:t>Republic of Azerbaijan</w:t>
      </w:r>
      <w:r w:rsidRPr="001A0095">
        <w:rPr>
          <w:rFonts w:ascii="Times New Roman" w:hAnsi="Times New Roman" w:cs="Times New Roman"/>
          <w:sz w:val="28"/>
          <w:szCs w:val="28"/>
          <w:lang w:val="en-US"/>
        </w:rPr>
        <w:t xml:space="preserve"> (</w:t>
      </w:r>
      <w:r w:rsidR="00313494" w:rsidRPr="001A0095">
        <w:rPr>
          <w:rFonts w:ascii="Times New Roman" w:hAnsi="Times New Roman" w:cs="Times New Roman"/>
          <w:sz w:val="28"/>
          <w:szCs w:val="28"/>
          <w:lang w:val="en-US"/>
        </w:rPr>
        <w:t>hereinafter referred to as</w:t>
      </w:r>
      <w:r w:rsidRPr="001A0095">
        <w:rPr>
          <w:rFonts w:ascii="Times New Roman" w:hAnsi="Times New Roman" w:cs="Times New Roman"/>
          <w:sz w:val="28"/>
          <w:szCs w:val="28"/>
          <w:lang w:val="en-US"/>
        </w:rPr>
        <w:t xml:space="preserve"> </w:t>
      </w:r>
      <w:r w:rsidR="00313494" w:rsidRPr="001A0095">
        <w:rPr>
          <w:rFonts w:ascii="Times New Roman" w:hAnsi="Times New Roman" w:cs="Times New Roman"/>
          <w:sz w:val="28"/>
          <w:szCs w:val="28"/>
          <w:lang w:val="en-US"/>
        </w:rPr>
        <w:t>CC</w:t>
      </w:r>
      <w:r w:rsidRPr="001A0095">
        <w:rPr>
          <w:rFonts w:ascii="Times New Roman" w:hAnsi="Times New Roman" w:cs="Times New Roman"/>
          <w:sz w:val="28"/>
          <w:szCs w:val="28"/>
          <w:lang w:val="en-US"/>
        </w:rPr>
        <w:t xml:space="preserve">), but on the basis of complaints of close relatives and the lawyer of the dead these resolutions </w:t>
      </w:r>
      <w:r w:rsidR="00F80D7D" w:rsidRPr="001A0095">
        <w:rPr>
          <w:rFonts w:ascii="Times New Roman" w:hAnsi="Times New Roman" w:cs="Times New Roman"/>
          <w:sz w:val="28"/>
          <w:szCs w:val="28"/>
          <w:lang w:val="en-US"/>
        </w:rPr>
        <w:t xml:space="preserve">were </w:t>
      </w:r>
      <w:r w:rsidRPr="001A0095">
        <w:rPr>
          <w:rFonts w:ascii="Times New Roman" w:hAnsi="Times New Roman" w:cs="Times New Roman"/>
          <w:sz w:val="28"/>
          <w:szCs w:val="28"/>
          <w:lang w:val="en-US"/>
        </w:rPr>
        <w:t xml:space="preserve">cancelled by the prosecutor who </w:t>
      </w:r>
      <w:r w:rsidR="00F80D7D" w:rsidRPr="001A0095">
        <w:rPr>
          <w:rFonts w:ascii="Times New Roman" w:hAnsi="Times New Roman" w:cs="Times New Roman"/>
          <w:sz w:val="28"/>
          <w:szCs w:val="28"/>
          <w:lang w:val="en-US"/>
        </w:rPr>
        <w:t xml:space="preserve">was </w:t>
      </w:r>
      <w:r w:rsidRPr="001A0095">
        <w:rPr>
          <w:rFonts w:ascii="Times New Roman" w:hAnsi="Times New Roman" w:cs="Times New Roman"/>
          <w:sz w:val="28"/>
          <w:szCs w:val="28"/>
          <w:lang w:val="en-US"/>
        </w:rPr>
        <w:t xml:space="preserve">carrying out the procedural management over preliminary investigation, </w:t>
      </w:r>
      <w:r w:rsidR="003E2F5F" w:rsidRPr="001A0095">
        <w:rPr>
          <w:rFonts w:ascii="Times New Roman" w:hAnsi="Times New Roman" w:cs="Times New Roman"/>
          <w:sz w:val="28"/>
          <w:szCs w:val="28"/>
          <w:lang w:val="en-US"/>
        </w:rPr>
        <w:t>and by the</w:t>
      </w:r>
      <w:r w:rsidRPr="001A0095">
        <w:rPr>
          <w:rFonts w:ascii="Times New Roman" w:hAnsi="Times New Roman" w:cs="Times New Roman"/>
          <w:sz w:val="28"/>
          <w:szCs w:val="28"/>
          <w:lang w:val="en-US"/>
        </w:rPr>
        <w:t xml:space="preserve"> court </w:t>
      </w:r>
      <w:r w:rsidR="003E2F5F" w:rsidRPr="001A0095">
        <w:rPr>
          <w:rFonts w:ascii="Times New Roman" w:hAnsi="Times New Roman" w:cs="Times New Roman"/>
          <w:sz w:val="28"/>
          <w:szCs w:val="28"/>
          <w:lang w:val="en-US"/>
        </w:rPr>
        <w:t>via procedure of</w:t>
      </w:r>
      <w:r w:rsidRPr="001A0095">
        <w:rPr>
          <w:rFonts w:ascii="Times New Roman" w:hAnsi="Times New Roman" w:cs="Times New Roman"/>
          <w:sz w:val="28"/>
          <w:szCs w:val="28"/>
          <w:lang w:val="en-US"/>
        </w:rPr>
        <w:t xml:space="preserve"> judicial control</w:t>
      </w:r>
      <w:r w:rsidR="003E2F5F"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w:t>
      </w:r>
      <w:r w:rsidR="003E2F5F" w:rsidRPr="001A0095">
        <w:rPr>
          <w:rFonts w:ascii="Times New Roman" w:hAnsi="Times New Roman" w:cs="Times New Roman"/>
          <w:sz w:val="28"/>
          <w:szCs w:val="28"/>
          <w:lang w:val="en-US"/>
        </w:rPr>
        <w:t>case</w:t>
      </w:r>
      <w:r w:rsidRPr="001A0095">
        <w:rPr>
          <w:rFonts w:ascii="Times New Roman" w:hAnsi="Times New Roman" w:cs="Times New Roman"/>
          <w:sz w:val="28"/>
          <w:szCs w:val="28"/>
          <w:lang w:val="en-US"/>
        </w:rPr>
        <w:t xml:space="preserve"> </w:t>
      </w:r>
      <w:r w:rsidR="003E2F5F" w:rsidRPr="001A0095">
        <w:rPr>
          <w:rFonts w:ascii="Times New Roman" w:hAnsi="Times New Roman" w:cs="Times New Roman"/>
          <w:sz w:val="28"/>
          <w:szCs w:val="28"/>
          <w:lang w:val="en-US"/>
        </w:rPr>
        <w:t>was</w:t>
      </w:r>
      <w:r w:rsidRPr="001A0095">
        <w:rPr>
          <w:rFonts w:ascii="Times New Roman" w:hAnsi="Times New Roman" w:cs="Times New Roman"/>
          <w:sz w:val="28"/>
          <w:szCs w:val="28"/>
          <w:lang w:val="en-US"/>
        </w:rPr>
        <w:t xml:space="preserve"> returned in investigative authorities for carrying out</w:t>
      </w:r>
      <w:r w:rsidR="003E2F5F" w:rsidRPr="001A0095">
        <w:rPr>
          <w:rFonts w:ascii="Times New Roman" w:hAnsi="Times New Roman" w:cs="Times New Roman"/>
          <w:sz w:val="28"/>
          <w:szCs w:val="28"/>
          <w:lang w:val="en-US"/>
        </w:rPr>
        <w:t xml:space="preserve"> of</w:t>
      </w:r>
      <w:r w:rsidRPr="001A0095">
        <w:rPr>
          <w:rFonts w:ascii="Times New Roman" w:hAnsi="Times New Roman" w:cs="Times New Roman"/>
          <w:sz w:val="28"/>
          <w:szCs w:val="28"/>
          <w:lang w:val="en-US"/>
        </w:rPr>
        <w:t xml:space="preserve"> additional investigation.</w:t>
      </w:r>
    </w:p>
    <w:p w:rsidR="007A558B" w:rsidRPr="001A0095" w:rsidRDefault="008655D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At the l</w:t>
      </w:r>
      <w:r w:rsidR="007A558B" w:rsidRPr="001A0095">
        <w:rPr>
          <w:rFonts w:ascii="Times New Roman" w:hAnsi="Times New Roman" w:cs="Times New Roman"/>
          <w:sz w:val="28"/>
          <w:szCs w:val="28"/>
          <w:lang w:val="en-US"/>
        </w:rPr>
        <w:t xml:space="preserve">ast time </w:t>
      </w:r>
      <w:r w:rsidR="00B11883" w:rsidRPr="001A0095">
        <w:rPr>
          <w:rFonts w:ascii="Times New Roman" w:hAnsi="Times New Roman" w:cs="Times New Roman"/>
          <w:sz w:val="28"/>
          <w:szCs w:val="28"/>
          <w:lang w:val="en-US"/>
        </w:rPr>
        <w:t xml:space="preserve">on 10 August 2009 </w:t>
      </w:r>
      <w:r w:rsidRPr="001A0095">
        <w:rPr>
          <w:rFonts w:ascii="Times New Roman" w:hAnsi="Times New Roman" w:cs="Times New Roman"/>
          <w:sz w:val="28"/>
          <w:szCs w:val="28"/>
          <w:lang w:val="en-US"/>
        </w:rPr>
        <w:t xml:space="preserve">the investigative department </w:t>
      </w:r>
      <w:r w:rsidR="007A558B" w:rsidRPr="001A0095">
        <w:rPr>
          <w:rFonts w:ascii="Times New Roman" w:hAnsi="Times New Roman" w:cs="Times New Roman"/>
          <w:sz w:val="28"/>
          <w:szCs w:val="28"/>
          <w:lang w:val="en-US"/>
        </w:rPr>
        <w:t xml:space="preserve">on cases of </w:t>
      </w:r>
      <w:r w:rsidRPr="001A0095">
        <w:rPr>
          <w:rFonts w:ascii="Times New Roman" w:hAnsi="Times New Roman" w:cs="Times New Roman"/>
          <w:sz w:val="28"/>
          <w:szCs w:val="28"/>
          <w:lang w:val="en-US"/>
        </w:rPr>
        <w:t>grave</w:t>
      </w:r>
      <w:r w:rsidR="007A558B" w:rsidRPr="001A0095">
        <w:rPr>
          <w:rFonts w:ascii="Times New Roman" w:hAnsi="Times New Roman" w:cs="Times New Roman"/>
          <w:sz w:val="28"/>
          <w:szCs w:val="28"/>
          <w:lang w:val="en-US"/>
        </w:rPr>
        <w:t xml:space="preserve"> crimes of the </w:t>
      </w:r>
      <w:r w:rsidRPr="001A0095">
        <w:rPr>
          <w:rFonts w:ascii="Times New Roman" w:hAnsi="Times New Roman" w:cs="Times New Roman"/>
          <w:sz w:val="28"/>
          <w:szCs w:val="28"/>
          <w:lang w:val="en-US"/>
        </w:rPr>
        <w:t xml:space="preserve">Office of General </w:t>
      </w:r>
      <w:r w:rsidR="007A558B" w:rsidRPr="001A0095">
        <w:rPr>
          <w:rFonts w:ascii="Times New Roman" w:hAnsi="Times New Roman" w:cs="Times New Roman"/>
          <w:sz w:val="28"/>
          <w:szCs w:val="28"/>
          <w:lang w:val="en-US"/>
        </w:rPr>
        <w:t xml:space="preserve">Prosecutor of the </w:t>
      </w:r>
      <w:r w:rsidR="00D86335" w:rsidRPr="001A0095">
        <w:rPr>
          <w:rFonts w:ascii="Times New Roman" w:hAnsi="Times New Roman" w:cs="Times New Roman"/>
          <w:sz w:val="28"/>
          <w:szCs w:val="28"/>
          <w:lang w:val="en-US"/>
        </w:rPr>
        <w:t>Republic of Azerbaijan</w:t>
      </w:r>
      <w:r w:rsidR="007A558B" w:rsidRPr="001A0095">
        <w:rPr>
          <w:rFonts w:ascii="Times New Roman" w:hAnsi="Times New Roman" w:cs="Times New Roman"/>
          <w:sz w:val="28"/>
          <w:szCs w:val="28"/>
          <w:lang w:val="en-US"/>
        </w:rPr>
        <w:t xml:space="preserve"> </w:t>
      </w:r>
      <w:r w:rsidR="00B11883" w:rsidRPr="001A0095">
        <w:rPr>
          <w:rFonts w:ascii="Times New Roman" w:hAnsi="Times New Roman" w:cs="Times New Roman"/>
          <w:sz w:val="28"/>
          <w:szCs w:val="28"/>
          <w:lang w:val="en-US"/>
        </w:rPr>
        <w:t xml:space="preserve">once again terminated the </w:t>
      </w:r>
      <w:r w:rsidRPr="001A0095">
        <w:rPr>
          <w:rFonts w:ascii="Times New Roman" w:hAnsi="Times New Roman" w:cs="Times New Roman"/>
          <w:sz w:val="28"/>
          <w:szCs w:val="28"/>
          <w:lang w:val="en-US"/>
        </w:rPr>
        <w:t>proceeding</w:t>
      </w:r>
      <w:r w:rsidR="00B11883" w:rsidRPr="001A0095">
        <w:rPr>
          <w:rFonts w:ascii="Times New Roman" w:hAnsi="Times New Roman" w:cs="Times New Roman"/>
          <w:sz w:val="28"/>
          <w:szCs w:val="28"/>
          <w:lang w:val="en-US"/>
        </w:rPr>
        <w:t>s</w:t>
      </w:r>
      <w:r w:rsidRPr="001A0095">
        <w:rPr>
          <w:rFonts w:ascii="Times New Roman" w:hAnsi="Times New Roman" w:cs="Times New Roman"/>
          <w:sz w:val="28"/>
          <w:szCs w:val="28"/>
          <w:lang w:val="en-US"/>
        </w:rPr>
        <w:t xml:space="preserve"> on </w:t>
      </w:r>
      <w:r w:rsidR="007A558B" w:rsidRPr="001A0095">
        <w:rPr>
          <w:rFonts w:ascii="Times New Roman" w:hAnsi="Times New Roman" w:cs="Times New Roman"/>
          <w:sz w:val="28"/>
          <w:szCs w:val="28"/>
          <w:lang w:val="en-US"/>
        </w:rPr>
        <w:t xml:space="preserve">criminal prosecution under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39.1.5</w:t>
      </w:r>
      <w:r w:rsidRPr="001A0095">
        <w:rPr>
          <w:rFonts w:ascii="Times New Roman" w:hAnsi="Times New Roman" w:cs="Times New Roman"/>
          <w:sz w:val="28"/>
          <w:szCs w:val="28"/>
          <w:lang w:val="en-US"/>
        </w:rPr>
        <w:t xml:space="preserve"> of the</w:t>
      </w:r>
      <w:r w:rsidR="007A558B"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w:t>
      </w:r>
      <w:r w:rsidR="00B11883" w:rsidRPr="001A0095">
        <w:rPr>
          <w:rFonts w:ascii="Times New Roman" w:hAnsi="Times New Roman" w:cs="Times New Roman"/>
          <w:sz w:val="28"/>
          <w:szCs w:val="28"/>
          <w:lang w:val="en-US"/>
        </w:rPr>
        <w:t xml:space="preserve">having indicated </w:t>
      </w:r>
      <w:r w:rsidR="007A558B" w:rsidRPr="001A0095">
        <w:rPr>
          <w:rFonts w:ascii="Times New Roman" w:hAnsi="Times New Roman" w:cs="Times New Roman"/>
          <w:sz w:val="28"/>
          <w:szCs w:val="28"/>
          <w:lang w:val="en-US"/>
        </w:rPr>
        <w:t xml:space="preserve">that S. </w:t>
      </w:r>
      <w:proofErr w:type="spellStart"/>
      <w:r w:rsidR="007A558B" w:rsidRPr="001A0095">
        <w:rPr>
          <w:rFonts w:ascii="Times New Roman" w:hAnsi="Times New Roman" w:cs="Times New Roman"/>
          <w:sz w:val="28"/>
          <w:szCs w:val="28"/>
          <w:lang w:val="en-US"/>
        </w:rPr>
        <w:t>Ibragimov's</w:t>
      </w:r>
      <w:proofErr w:type="spellEnd"/>
      <w:r w:rsidR="007A558B" w:rsidRPr="001A0095">
        <w:rPr>
          <w:rFonts w:ascii="Times New Roman" w:hAnsi="Times New Roman" w:cs="Times New Roman"/>
          <w:sz w:val="28"/>
          <w:szCs w:val="28"/>
          <w:lang w:val="en-US"/>
        </w:rPr>
        <w:t xml:space="preserve"> murder was</w:t>
      </w:r>
      <w:r w:rsidR="00A75719"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n</w:t>
      </w:r>
      <w:r w:rsidR="00A75719" w:rsidRPr="001A0095">
        <w:rPr>
          <w:rFonts w:ascii="Times New Roman" w:hAnsi="Times New Roman" w:cs="Times New Roman"/>
          <w:sz w:val="28"/>
          <w:szCs w:val="28"/>
          <w:lang w:val="en-US"/>
        </w:rPr>
        <w:t>o</w:t>
      </w:r>
      <w:r w:rsidR="007A558B" w:rsidRPr="001A0095">
        <w:rPr>
          <w:rFonts w:ascii="Times New Roman" w:hAnsi="Times New Roman" w:cs="Times New Roman"/>
          <w:sz w:val="28"/>
          <w:szCs w:val="28"/>
          <w:lang w:val="en-US"/>
        </w:rPr>
        <w:t>t confirmed,</w:t>
      </w:r>
      <w:r w:rsidRPr="001A0095">
        <w:rPr>
          <w:rFonts w:ascii="Times New Roman" w:hAnsi="Times New Roman" w:cs="Times New Roman"/>
          <w:sz w:val="28"/>
          <w:szCs w:val="28"/>
          <w:lang w:val="en-US"/>
        </w:rPr>
        <w:t xml:space="preserve"> there is no</w:t>
      </w:r>
      <w:r w:rsidR="007A558B"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criminal incident </w:t>
      </w:r>
      <w:r w:rsidR="007A558B" w:rsidRPr="001A0095">
        <w:rPr>
          <w:rFonts w:ascii="Times New Roman" w:hAnsi="Times New Roman" w:cs="Times New Roman"/>
          <w:sz w:val="28"/>
          <w:szCs w:val="28"/>
          <w:lang w:val="en-US"/>
        </w:rPr>
        <w:t xml:space="preserve">in his death, and in </w:t>
      </w:r>
      <w:r w:rsidRPr="001A0095">
        <w:rPr>
          <w:rFonts w:ascii="Times New Roman" w:hAnsi="Times New Roman" w:cs="Times New Roman"/>
          <w:sz w:val="28"/>
          <w:szCs w:val="28"/>
          <w:lang w:val="en-US"/>
        </w:rPr>
        <w:t>his</w:t>
      </w:r>
      <w:r w:rsidR="007A558B" w:rsidRPr="001A0095">
        <w:rPr>
          <w:rFonts w:ascii="Times New Roman" w:hAnsi="Times New Roman" w:cs="Times New Roman"/>
          <w:sz w:val="28"/>
          <w:szCs w:val="28"/>
          <w:lang w:val="en-US"/>
        </w:rPr>
        <w:t xml:space="preserve"> act</w:t>
      </w:r>
      <w:r w:rsidR="00880C17"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there were signs of </w:t>
      </w:r>
      <w:r w:rsidRPr="001A0095">
        <w:rPr>
          <w:rFonts w:ascii="Times New Roman" w:hAnsi="Times New Roman" w:cs="Times New Roman"/>
          <w:sz w:val="28"/>
          <w:szCs w:val="28"/>
          <w:lang w:val="en-US"/>
        </w:rPr>
        <w:t>components</w:t>
      </w:r>
      <w:r w:rsidR="007A558B" w:rsidRPr="001A0095">
        <w:rPr>
          <w:rFonts w:ascii="Times New Roman" w:hAnsi="Times New Roman" w:cs="Times New Roman"/>
          <w:sz w:val="28"/>
          <w:szCs w:val="28"/>
          <w:lang w:val="en-US"/>
        </w:rPr>
        <w:t xml:space="preserve"> of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rticles 29, 181.2.3, 29, 181.2.5 and 228.1</w:t>
      </w:r>
      <w:r w:rsidRPr="001A0095">
        <w:rPr>
          <w:rFonts w:ascii="Times New Roman" w:hAnsi="Times New Roman" w:cs="Times New Roman"/>
          <w:sz w:val="28"/>
          <w:szCs w:val="28"/>
          <w:lang w:val="en-US"/>
        </w:rPr>
        <w:t xml:space="preserve"> of</w:t>
      </w:r>
      <w:r w:rsidR="007A558B"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CC</w:t>
      </w:r>
      <w:r w:rsidR="007A558B" w:rsidRPr="001A0095">
        <w:rPr>
          <w:rFonts w:ascii="Times New Roman" w:hAnsi="Times New Roman" w:cs="Times New Roman"/>
          <w:sz w:val="28"/>
          <w:szCs w:val="28"/>
          <w:lang w:val="en-US"/>
        </w:rPr>
        <w:t>.</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S. </w:t>
      </w:r>
      <w:proofErr w:type="spellStart"/>
      <w:r w:rsidRPr="001A0095">
        <w:rPr>
          <w:rFonts w:ascii="Times New Roman" w:hAnsi="Times New Roman" w:cs="Times New Roman"/>
          <w:sz w:val="28"/>
          <w:szCs w:val="28"/>
          <w:lang w:val="en-US"/>
        </w:rPr>
        <w:t>Ibragimov's</w:t>
      </w:r>
      <w:proofErr w:type="spellEnd"/>
      <w:r w:rsidRPr="001A0095">
        <w:rPr>
          <w:rFonts w:ascii="Times New Roman" w:hAnsi="Times New Roman" w:cs="Times New Roman"/>
          <w:sz w:val="28"/>
          <w:szCs w:val="28"/>
          <w:lang w:val="en-US"/>
        </w:rPr>
        <w:t xml:space="preserve"> defender, having made the complaint </w:t>
      </w:r>
      <w:r w:rsidR="001D4AF0" w:rsidRPr="001A0095">
        <w:rPr>
          <w:rFonts w:ascii="Times New Roman" w:hAnsi="Times New Roman" w:cs="Times New Roman"/>
          <w:sz w:val="28"/>
          <w:szCs w:val="28"/>
          <w:lang w:val="en-US"/>
        </w:rPr>
        <w:t>against</w:t>
      </w:r>
      <w:r w:rsidRPr="001A0095">
        <w:rPr>
          <w:rFonts w:ascii="Times New Roman" w:hAnsi="Times New Roman" w:cs="Times New Roman"/>
          <w:sz w:val="28"/>
          <w:szCs w:val="28"/>
          <w:lang w:val="en-US"/>
        </w:rPr>
        <w:t xml:space="preserve"> this resolution </w:t>
      </w:r>
      <w:r w:rsidR="008C1847" w:rsidRPr="001A0095">
        <w:rPr>
          <w:rFonts w:ascii="Times New Roman" w:hAnsi="Times New Roman" w:cs="Times New Roman"/>
          <w:sz w:val="28"/>
          <w:szCs w:val="28"/>
          <w:lang w:val="en-US"/>
        </w:rPr>
        <w:t>via procedure of</w:t>
      </w:r>
      <w:r w:rsidRPr="001A0095">
        <w:rPr>
          <w:rFonts w:ascii="Times New Roman" w:hAnsi="Times New Roman" w:cs="Times New Roman"/>
          <w:sz w:val="28"/>
          <w:szCs w:val="28"/>
          <w:lang w:val="en-US"/>
        </w:rPr>
        <w:t xml:space="preserve"> judicial control, </w:t>
      </w:r>
      <w:r w:rsidR="008C1847" w:rsidRPr="001A0095">
        <w:rPr>
          <w:rFonts w:ascii="Times New Roman" w:hAnsi="Times New Roman" w:cs="Times New Roman"/>
          <w:sz w:val="28"/>
          <w:szCs w:val="28"/>
          <w:lang w:val="en-US"/>
        </w:rPr>
        <w:t>indicated</w:t>
      </w:r>
      <w:r w:rsidRPr="001A0095">
        <w:rPr>
          <w:rFonts w:ascii="Times New Roman" w:hAnsi="Times New Roman" w:cs="Times New Roman"/>
          <w:sz w:val="28"/>
          <w:szCs w:val="28"/>
          <w:lang w:val="en-US"/>
        </w:rPr>
        <w:t xml:space="preserve"> that neither he nor S. </w:t>
      </w:r>
      <w:proofErr w:type="spellStart"/>
      <w:r w:rsidRPr="001A0095">
        <w:rPr>
          <w:rFonts w:ascii="Times New Roman" w:hAnsi="Times New Roman" w:cs="Times New Roman"/>
          <w:sz w:val="28"/>
          <w:szCs w:val="28"/>
          <w:lang w:val="en-US"/>
        </w:rPr>
        <w:t>Ibragimov's</w:t>
      </w:r>
      <w:proofErr w:type="spellEnd"/>
      <w:r w:rsidRPr="001A0095">
        <w:rPr>
          <w:rFonts w:ascii="Times New Roman" w:hAnsi="Times New Roman" w:cs="Times New Roman"/>
          <w:sz w:val="28"/>
          <w:szCs w:val="28"/>
          <w:lang w:val="en-US"/>
        </w:rPr>
        <w:t xml:space="preserve"> close relatives along with other circumstances were</w:t>
      </w:r>
      <w:r w:rsidR="00B44C42"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B44C42"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acquainted </w:t>
      </w:r>
      <w:r w:rsidR="001D4AF0" w:rsidRPr="001A0095">
        <w:rPr>
          <w:rFonts w:ascii="Times New Roman" w:hAnsi="Times New Roman" w:cs="Times New Roman"/>
          <w:sz w:val="28"/>
          <w:szCs w:val="28"/>
          <w:lang w:val="en-US"/>
        </w:rPr>
        <w:t>with materials of criminal case</w:t>
      </w:r>
      <w:r w:rsidRPr="001A0095">
        <w:rPr>
          <w:rFonts w:ascii="Times New Roman" w:hAnsi="Times New Roman" w:cs="Times New Roman"/>
          <w:sz w:val="28"/>
          <w:szCs w:val="28"/>
          <w:lang w:val="en-US"/>
        </w:rPr>
        <w:t xml:space="preserve"> and according to </w:t>
      </w:r>
      <w:r w:rsidR="008C1847"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41.2</w:t>
      </w:r>
      <w:r w:rsidR="008C1847"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at cessation of </w:t>
      </w:r>
      <w:proofErr w:type="gramStart"/>
      <w:r w:rsidRPr="001A0095">
        <w:rPr>
          <w:rFonts w:ascii="Times New Roman" w:hAnsi="Times New Roman" w:cs="Times New Roman"/>
          <w:sz w:val="28"/>
          <w:szCs w:val="28"/>
          <w:lang w:val="en-US"/>
        </w:rPr>
        <w:t>pro</w:t>
      </w:r>
      <w:r w:rsidR="008C1847" w:rsidRPr="001A0095">
        <w:rPr>
          <w:rFonts w:ascii="Times New Roman" w:hAnsi="Times New Roman" w:cs="Times New Roman"/>
          <w:sz w:val="28"/>
          <w:szCs w:val="28"/>
          <w:lang w:val="en-US"/>
        </w:rPr>
        <w:t>ceeding</w:t>
      </w:r>
      <w:proofErr w:type="gramEnd"/>
      <w:r w:rsidRPr="001A0095">
        <w:rPr>
          <w:rFonts w:ascii="Times New Roman" w:hAnsi="Times New Roman" w:cs="Times New Roman"/>
          <w:sz w:val="28"/>
          <w:szCs w:val="28"/>
          <w:lang w:val="en-US"/>
        </w:rPr>
        <w:t xml:space="preserve"> on criminal prosecution </w:t>
      </w:r>
      <w:r w:rsidR="000301DC" w:rsidRPr="001A0095">
        <w:rPr>
          <w:rFonts w:ascii="Times New Roman" w:hAnsi="Times New Roman" w:cs="Times New Roman"/>
          <w:sz w:val="28"/>
          <w:szCs w:val="28"/>
          <w:lang w:val="en-US"/>
        </w:rPr>
        <w:t xml:space="preserve">their consent </w:t>
      </w:r>
      <w:r w:rsidRPr="001A0095">
        <w:rPr>
          <w:rFonts w:ascii="Times New Roman" w:hAnsi="Times New Roman" w:cs="Times New Roman"/>
          <w:sz w:val="28"/>
          <w:szCs w:val="28"/>
          <w:lang w:val="en-US"/>
        </w:rPr>
        <w:t>was</w:t>
      </w:r>
      <w:r w:rsidR="008C1847"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8C1847"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t received.</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The </w:t>
      </w:r>
      <w:proofErr w:type="spellStart"/>
      <w:r w:rsidR="00B15F41" w:rsidRPr="001A0095">
        <w:rPr>
          <w:rFonts w:ascii="Times New Roman" w:eastAsia="Calibri" w:hAnsi="Times New Roman" w:cs="Times New Roman"/>
          <w:sz w:val="28"/>
          <w:szCs w:val="28"/>
          <w:lang w:val="en-US"/>
        </w:rPr>
        <w:t>Nasimi</w:t>
      </w:r>
      <w:proofErr w:type="spellEnd"/>
      <w:r w:rsidR="00B15F41" w:rsidRPr="001A0095">
        <w:rPr>
          <w:rFonts w:ascii="Times New Roman" w:eastAsia="Calibri" w:hAnsi="Times New Roman" w:cs="Times New Roman"/>
          <w:sz w:val="28"/>
          <w:szCs w:val="28"/>
          <w:lang w:val="en-US"/>
        </w:rPr>
        <w:t xml:space="preserve"> District Court of Baku city</w:t>
      </w:r>
      <w:r w:rsidRPr="001A0095">
        <w:rPr>
          <w:rFonts w:ascii="Times New Roman" w:hAnsi="Times New Roman" w:cs="Times New Roman"/>
          <w:sz w:val="28"/>
          <w:szCs w:val="28"/>
          <w:lang w:val="en-US"/>
        </w:rPr>
        <w:t xml:space="preserve"> </w:t>
      </w:r>
      <w:r w:rsidR="00711CE2" w:rsidRPr="001A0095">
        <w:rPr>
          <w:rFonts w:ascii="Times New Roman" w:hAnsi="Times New Roman" w:cs="Times New Roman"/>
          <w:sz w:val="28"/>
          <w:szCs w:val="28"/>
          <w:lang w:val="en-US"/>
        </w:rPr>
        <w:t xml:space="preserve">when </w:t>
      </w:r>
      <w:r w:rsidR="00B15F41" w:rsidRPr="001A0095">
        <w:rPr>
          <w:rFonts w:ascii="Times New Roman" w:hAnsi="Times New Roman" w:cs="Times New Roman"/>
          <w:sz w:val="28"/>
          <w:szCs w:val="28"/>
          <w:lang w:val="en-US"/>
        </w:rPr>
        <w:t>examin</w:t>
      </w:r>
      <w:r w:rsidR="00711CE2" w:rsidRPr="001A0095">
        <w:rPr>
          <w:rFonts w:ascii="Times New Roman" w:hAnsi="Times New Roman" w:cs="Times New Roman"/>
          <w:sz w:val="28"/>
          <w:szCs w:val="28"/>
          <w:lang w:val="en-US"/>
        </w:rPr>
        <w:t>ing the complaint</w:t>
      </w:r>
      <w:r w:rsidRPr="001A0095">
        <w:rPr>
          <w:rFonts w:ascii="Times New Roman" w:hAnsi="Times New Roman" w:cs="Times New Roman"/>
          <w:sz w:val="28"/>
          <w:szCs w:val="28"/>
          <w:lang w:val="en-US"/>
        </w:rPr>
        <w:t xml:space="preserve"> considered that in </w:t>
      </w:r>
      <w:r w:rsidR="00E00A4D"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norms concerning possibility of the termination of the </w:t>
      </w:r>
      <w:r w:rsidR="00711CE2" w:rsidRPr="001A0095">
        <w:rPr>
          <w:rFonts w:ascii="Times New Roman" w:hAnsi="Times New Roman" w:cs="Times New Roman"/>
          <w:sz w:val="28"/>
          <w:szCs w:val="28"/>
          <w:lang w:val="en-US"/>
        </w:rPr>
        <w:t>instituted</w:t>
      </w:r>
      <w:r w:rsidRPr="001A0095">
        <w:rPr>
          <w:rFonts w:ascii="Times New Roman" w:hAnsi="Times New Roman" w:cs="Times New Roman"/>
          <w:sz w:val="28"/>
          <w:szCs w:val="28"/>
          <w:lang w:val="en-US"/>
        </w:rPr>
        <w:t xml:space="preserve"> criminal prosecution in case of death of the person who has </w:t>
      </w:r>
      <w:r w:rsidR="00B15F41" w:rsidRPr="001A0095">
        <w:rPr>
          <w:rFonts w:ascii="Times New Roman" w:hAnsi="Times New Roman" w:cs="Times New Roman"/>
          <w:sz w:val="28"/>
          <w:szCs w:val="28"/>
          <w:lang w:val="en-US"/>
        </w:rPr>
        <w:t>committed an</w:t>
      </w:r>
      <w:r w:rsidRPr="001A0095">
        <w:rPr>
          <w:rFonts w:ascii="Times New Roman" w:hAnsi="Times New Roman" w:cs="Times New Roman"/>
          <w:sz w:val="28"/>
          <w:szCs w:val="28"/>
          <w:lang w:val="en-US"/>
        </w:rPr>
        <w:t xml:space="preserve"> 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w:t>
      </w:r>
      <w:r w:rsidR="00B15F41" w:rsidRPr="001A0095">
        <w:rPr>
          <w:rFonts w:ascii="Times New Roman" w:hAnsi="Times New Roman" w:cs="Times New Roman"/>
          <w:sz w:val="28"/>
          <w:szCs w:val="28"/>
          <w:lang w:val="en-US"/>
        </w:rPr>
        <w:t>by the criminal law</w:t>
      </w:r>
      <w:r w:rsidRPr="001A0095">
        <w:rPr>
          <w:rFonts w:ascii="Times New Roman" w:hAnsi="Times New Roman" w:cs="Times New Roman"/>
          <w:sz w:val="28"/>
          <w:szCs w:val="28"/>
          <w:lang w:val="en-US"/>
        </w:rPr>
        <w:t xml:space="preserve">, </w:t>
      </w:r>
      <w:r w:rsidR="00B15F41" w:rsidRPr="001A0095">
        <w:rPr>
          <w:rFonts w:ascii="Times New Roman" w:hAnsi="Times New Roman" w:cs="Times New Roman"/>
          <w:sz w:val="28"/>
          <w:szCs w:val="28"/>
          <w:lang w:val="en-US"/>
        </w:rPr>
        <w:t xml:space="preserve">without receiving the consent provided in Article 41.2 of the CPC there is an inferiority </w:t>
      </w:r>
      <w:r w:rsidRPr="001A0095">
        <w:rPr>
          <w:rFonts w:ascii="Times New Roman" w:hAnsi="Times New Roman" w:cs="Times New Roman"/>
          <w:sz w:val="28"/>
          <w:szCs w:val="28"/>
          <w:lang w:val="en-US"/>
        </w:rPr>
        <w:t xml:space="preserve">and in need of the rehabilitation fixed in </w:t>
      </w:r>
      <w:r w:rsidR="00B15F41"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B15F41"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the mechanism of implementation of it in the legislation is</w:t>
      </w:r>
      <w:r w:rsidR="00B15F41"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B15F41"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provided. And </w:t>
      </w:r>
      <w:r w:rsidR="00E00A4D" w:rsidRPr="001A0095">
        <w:rPr>
          <w:rFonts w:ascii="Times New Roman" w:hAnsi="Times New Roman" w:cs="Times New Roman"/>
          <w:sz w:val="28"/>
          <w:szCs w:val="28"/>
          <w:lang w:val="en-US"/>
        </w:rPr>
        <w:t xml:space="preserve">this </w:t>
      </w:r>
      <w:r w:rsidRPr="001A0095">
        <w:rPr>
          <w:rFonts w:ascii="Times New Roman" w:hAnsi="Times New Roman" w:cs="Times New Roman"/>
          <w:sz w:val="28"/>
          <w:szCs w:val="28"/>
          <w:lang w:val="en-US"/>
        </w:rPr>
        <w:t xml:space="preserve">creates </w:t>
      </w:r>
      <w:r w:rsidR="00E00A4D" w:rsidRPr="001A0095">
        <w:rPr>
          <w:rFonts w:ascii="Times New Roman" w:hAnsi="Times New Roman" w:cs="Times New Roman"/>
          <w:sz w:val="28"/>
          <w:szCs w:val="28"/>
          <w:lang w:val="en-US"/>
        </w:rPr>
        <w:t xml:space="preserve">a </w:t>
      </w:r>
      <w:r w:rsidRPr="001A0095">
        <w:rPr>
          <w:rFonts w:ascii="Times New Roman" w:hAnsi="Times New Roman" w:cs="Times New Roman"/>
          <w:sz w:val="28"/>
          <w:szCs w:val="28"/>
          <w:lang w:val="en-US"/>
        </w:rPr>
        <w:t>misunderstanding and uncertainty in practice.</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According to the above, the court in connection with consideration of this complaint asked to interpret</w:t>
      </w:r>
      <w:r w:rsidR="001003D6"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w:t>
      </w:r>
      <w:r w:rsidR="001003D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rticles 39.1.5 and 41.2</w:t>
      </w:r>
      <w:r w:rsidR="001003D6"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from the point of view of </w:t>
      </w:r>
      <w:r w:rsidR="001003D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rticles 60 and 71 of the Constitution of the </w:t>
      </w:r>
      <w:r w:rsidR="00D86335" w:rsidRPr="001A0095">
        <w:rPr>
          <w:rFonts w:ascii="Times New Roman" w:hAnsi="Times New Roman" w:cs="Times New Roman"/>
          <w:sz w:val="28"/>
          <w:szCs w:val="28"/>
          <w:lang w:val="en-US"/>
        </w:rPr>
        <w:t>Republic of Azerbaijan</w:t>
      </w:r>
      <w:r w:rsidRPr="001A0095">
        <w:rPr>
          <w:rFonts w:ascii="Times New Roman" w:hAnsi="Times New Roman" w:cs="Times New Roman"/>
          <w:sz w:val="28"/>
          <w:szCs w:val="28"/>
          <w:lang w:val="en-US"/>
        </w:rPr>
        <w:t xml:space="preserve"> (</w:t>
      </w:r>
      <w:r w:rsidR="001003D6" w:rsidRPr="001A0095">
        <w:rPr>
          <w:rFonts w:ascii="Times New Roman" w:hAnsi="Times New Roman" w:cs="Times New Roman"/>
          <w:sz w:val="28"/>
          <w:szCs w:val="28"/>
          <w:lang w:val="en-US"/>
        </w:rPr>
        <w:t>hereinafter referred to as</w:t>
      </w:r>
      <w:r w:rsidRPr="001A0095">
        <w:rPr>
          <w:rFonts w:ascii="Times New Roman" w:hAnsi="Times New Roman" w:cs="Times New Roman"/>
          <w:sz w:val="28"/>
          <w:szCs w:val="28"/>
          <w:lang w:val="en-US"/>
        </w:rPr>
        <w:t xml:space="preserve"> Constitution), and also </w:t>
      </w:r>
      <w:r w:rsidR="001003D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6 of the Convention </w:t>
      </w:r>
      <w:r w:rsidR="001003D6" w:rsidRPr="001A0095">
        <w:rPr>
          <w:rFonts w:ascii="Times New Roman" w:hAnsi="Times New Roman" w:cs="Times New Roman"/>
          <w:sz w:val="28"/>
          <w:szCs w:val="28"/>
          <w:lang w:val="en-US"/>
        </w:rPr>
        <w:t>“</w:t>
      </w:r>
      <w:r w:rsidR="00A34999" w:rsidRPr="001A0095">
        <w:rPr>
          <w:rFonts w:ascii="Times New Roman" w:hAnsi="Times New Roman" w:cs="Times New Roman"/>
          <w:sz w:val="28"/>
          <w:szCs w:val="28"/>
          <w:lang w:val="en-US"/>
        </w:rPr>
        <w:t>On</w:t>
      </w:r>
      <w:r w:rsidRPr="001A0095">
        <w:rPr>
          <w:rFonts w:ascii="Times New Roman" w:hAnsi="Times New Roman" w:cs="Times New Roman"/>
          <w:sz w:val="28"/>
          <w:szCs w:val="28"/>
          <w:lang w:val="en-US"/>
        </w:rPr>
        <w:t xml:space="preserve"> </w:t>
      </w:r>
      <w:r w:rsidR="00A34999" w:rsidRPr="001A0095">
        <w:rPr>
          <w:rFonts w:ascii="Times New Roman" w:hAnsi="Times New Roman" w:cs="Times New Roman"/>
          <w:sz w:val="28"/>
          <w:szCs w:val="28"/>
          <w:lang w:val="en-US"/>
        </w:rPr>
        <w:t>protection of human rights and fundamental freedom”</w:t>
      </w:r>
      <w:r w:rsidRPr="001A0095">
        <w:rPr>
          <w:rFonts w:ascii="Times New Roman" w:hAnsi="Times New Roman" w:cs="Times New Roman"/>
          <w:sz w:val="28"/>
          <w:szCs w:val="28"/>
          <w:lang w:val="en-US"/>
        </w:rPr>
        <w:t xml:space="preserve"> (</w:t>
      </w:r>
      <w:r w:rsidR="001003D6" w:rsidRPr="001A0095">
        <w:rPr>
          <w:rFonts w:ascii="Times New Roman" w:hAnsi="Times New Roman" w:cs="Times New Roman"/>
          <w:sz w:val="28"/>
          <w:szCs w:val="28"/>
          <w:lang w:val="en-US"/>
        </w:rPr>
        <w:t xml:space="preserve">hereinafter referred to as </w:t>
      </w:r>
      <w:r w:rsidRPr="001A0095">
        <w:rPr>
          <w:rFonts w:ascii="Times New Roman" w:hAnsi="Times New Roman" w:cs="Times New Roman"/>
          <w:sz w:val="28"/>
          <w:szCs w:val="28"/>
          <w:lang w:val="en-US"/>
        </w:rPr>
        <w:t>Convention).</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In connection with the </w:t>
      </w:r>
      <w:r w:rsidR="00A34999" w:rsidRPr="001A0095">
        <w:rPr>
          <w:rFonts w:ascii="Times New Roman" w:hAnsi="Times New Roman" w:cs="Times New Roman"/>
          <w:sz w:val="28"/>
          <w:szCs w:val="28"/>
          <w:lang w:val="en-US"/>
        </w:rPr>
        <w:t>request the</w:t>
      </w:r>
      <w:r w:rsidRPr="001A0095">
        <w:rPr>
          <w:rFonts w:ascii="Times New Roman" w:hAnsi="Times New Roman" w:cs="Times New Roman"/>
          <w:sz w:val="28"/>
          <w:szCs w:val="28"/>
          <w:lang w:val="en-US"/>
        </w:rPr>
        <w:t xml:space="preserve"> Plenum of the Constitutional Court considers necessary to note the following.</w:t>
      </w:r>
    </w:p>
    <w:p w:rsidR="007A558B" w:rsidRPr="001A0095" w:rsidRDefault="00D666EC"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According to the</w:t>
      </w:r>
      <w:r w:rsidR="007A558B"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12</w:t>
      </w:r>
      <w:r w:rsidRPr="001A0095">
        <w:rPr>
          <w:rFonts w:ascii="Times New Roman" w:hAnsi="Times New Roman" w:cs="Times New Roman"/>
          <w:sz w:val="28"/>
          <w:szCs w:val="28"/>
          <w:lang w:val="en-US"/>
        </w:rPr>
        <w:t>.1</w:t>
      </w:r>
      <w:r w:rsidR="007A558B" w:rsidRPr="001A0095">
        <w:rPr>
          <w:rFonts w:ascii="Times New Roman" w:hAnsi="Times New Roman" w:cs="Times New Roman"/>
          <w:sz w:val="28"/>
          <w:szCs w:val="28"/>
          <w:lang w:val="en-US"/>
        </w:rPr>
        <w:t xml:space="preserve"> of the Constitution </w:t>
      </w:r>
      <w:r w:rsidRPr="001A0095">
        <w:rPr>
          <w:rFonts w:ascii="Times New Roman" w:hAnsi="Times New Roman" w:cs="Times New Roman"/>
          <w:sz w:val="28"/>
          <w:szCs w:val="28"/>
          <w:lang w:val="en-US"/>
        </w:rPr>
        <w:t>ensuring the rights and liberties of a person and a citizen is the highest objective of the State</w:t>
      </w:r>
      <w:r w:rsidR="007A558B" w:rsidRPr="001A0095">
        <w:rPr>
          <w:rFonts w:ascii="Times New Roman" w:hAnsi="Times New Roman" w:cs="Times New Roman"/>
          <w:sz w:val="28"/>
          <w:szCs w:val="28"/>
          <w:lang w:val="en-US"/>
        </w:rPr>
        <w:t xml:space="preserve">. </w:t>
      </w:r>
      <w:r w:rsidR="007825CA" w:rsidRPr="001A0095">
        <w:rPr>
          <w:rFonts w:ascii="Times New Roman" w:hAnsi="Times New Roman" w:cs="Times New Roman"/>
          <w:sz w:val="28"/>
          <w:szCs w:val="28"/>
          <w:lang w:val="en-US"/>
        </w:rPr>
        <w:t>The state guarantees protection of rights and liberties of all people.</w:t>
      </w:r>
      <w:r w:rsidR="007A558B" w:rsidRPr="001A0095">
        <w:rPr>
          <w:rFonts w:ascii="Times New Roman" w:hAnsi="Times New Roman" w:cs="Times New Roman"/>
          <w:sz w:val="28"/>
          <w:szCs w:val="28"/>
          <w:lang w:val="en-US"/>
        </w:rPr>
        <w:t xml:space="preserve"> </w:t>
      </w:r>
      <w:r w:rsidR="007825CA" w:rsidRPr="001A0095">
        <w:rPr>
          <w:rFonts w:ascii="Times New Roman" w:hAnsi="Times New Roman" w:cs="Times New Roman"/>
          <w:sz w:val="28"/>
          <w:szCs w:val="28"/>
          <w:lang w:val="en-US"/>
        </w:rPr>
        <w:t xml:space="preserve">To observe and to protect rights and liberties of a human being and citizen specified in the Constitution - is responsibility of bodies of legislative, executive and legal power. </w:t>
      </w:r>
      <w:r w:rsidR="007825CA" w:rsidRPr="001A0095">
        <w:rPr>
          <w:rFonts w:ascii="Times New Roman" w:hAnsi="Times New Roman" w:cs="Times New Roman"/>
          <w:sz w:val="28"/>
          <w:szCs w:val="28"/>
          <w:shd w:val="clear" w:color="auto" w:fill="FFFFFF"/>
          <w:lang w:val="en-US"/>
        </w:rPr>
        <w:t>State bodies may function only on the basis of the present Constitution, in</w:t>
      </w:r>
      <w:r w:rsidR="007825CA" w:rsidRPr="001A0095">
        <w:rPr>
          <w:rStyle w:val="apple-converted-space"/>
          <w:rFonts w:ascii="Times New Roman" w:hAnsi="Times New Roman" w:cs="Times New Roman"/>
          <w:spacing w:val="-1"/>
          <w:sz w:val="28"/>
          <w:szCs w:val="28"/>
          <w:shd w:val="clear" w:color="auto" w:fill="FFFFFF"/>
          <w:lang w:val="en-US"/>
        </w:rPr>
        <w:t> </w:t>
      </w:r>
      <w:r w:rsidR="007825CA" w:rsidRPr="001A0095">
        <w:rPr>
          <w:rFonts w:ascii="Times New Roman" w:hAnsi="Times New Roman" w:cs="Times New Roman"/>
          <w:sz w:val="28"/>
          <w:szCs w:val="28"/>
          <w:shd w:val="clear" w:color="auto" w:fill="FFFFFF"/>
          <w:lang w:val="en-US"/>
        </w:rPr>
        <w:t>the manner and</w:t>
      </w:r>
      <w:r w:rsidR="007825CA" w:rsidRPr="001A0095">
        <w:rPr>
          <w:rStyle w:val="apple-converted-space"/>
          <w:rFonts w:ascii="Times New Roman" w:hAnsi="Times New Roman" w:cs="Times New Roman"/>
          <w:spacing w:val="-1"/>
          <w:sz w:val="28"/>
          <w:szCs w:val="28"/>
          <w:shd w:val="clear" w:color="auto" w:fill="FFFFFF"/>
          <w:lang w:val="en-US"/>
        </w:rPr>
        <w:t> </w:t>
      </w:r>
      <w:r w:rsidR="007825CA" w:rsidRPr="001A0095">
        <w:rPr>
          <w:rFonts w:ascii="Times New Roman" w:hAnsi="Times New Roman" w:cs="Times New Roman"/>
          <w:sz w:val="28"/>
          <w:szCs w:val="28"/>
          <w:shd w:val="clear" w:color="auto" w:fill="FFFFFF"/>
          <w:lang w:val="en-US"/>
        </w:rPr>
        <w:t>within the boundaries pre- scribed by la</w:t>
      </w:r>
      <w:r w:rsidR="007825CA" w:rsidRPr="001A0095">
        <w:rPr>
          <w:rFonts w:ascii="Times New Roman" w:hAnsi="Times New Roman" w:cs="Times New Roman"/>
          <w:spacing w:val="-17"/>
          <w:sz w:val="28"/>
          <w:szCs w:val="28"/>
          <w:shd w:val="clear" w:color="auto" w:fill="FFFFFF"/>
          <w:lang w:val="en-US"/>
        </w:rPr>
        <w:t>w</w:t>
      </w:r>
      <w:r w:rsidR="007825CA" w:rsidRPr="001A0095">
        <w:rPr>
          <w:rFonts w:ascii="Times New Roman" w:hAnsi="Times New Roman" w:cs="Times New Roman"/>
          <w:sz w:val="28"/>
          <w:szCs w:val="28"/>
          <w:shd w:val="clear" w:color="auto" w:fill="FFFFFF"/>
          <w:lang w:val="en-US"/>
        </w:rPr>
        <w:t xml:space="preserve"> </w:t>
      </w:r>
      <w:r w:rsidR="007A558B" w:rsidRPr="001A0095">
        <w:rPr>
          <w:rFonts w:ascii="Times New Roman" w:hAnsi="Times New Roman" w:cs="Times New Roman"/>
          <w:sz w:val="28"/>
          <w:szCs w:val="28"/>
          <w:lang w:val="en-US"/>
        </w:rPr>
        <w:t>(</w:t>
      </w:r>
      <w:r w:rsidR="007825CA"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26</w:t>
      </w:r>
      <w:r w:rsidR="007825CA" w:rsidRPr="001A0095">
        <w:rPr>
          <w:rFonts w:ascii="Times New Roman" w:hAnsi="Times New Roman" w:cs="Times New Roman"/>
          <w:sz w:val="28"/>
          <w:szCs w:val="28"/>
          <w:lang w:val="en-US"/>
        </w:rPr>
        <w:t>.2</w:t>
      </w:r>
      <w:r w:rsidR="007A558B" w:rsidRPr="001A0095">
        <w:rPr>
          <w:rFonts w:ascii="Times New Roman" w:hAnsi="Times New Roman" w:cs="Times New Roman"/>
          <w:sz w:val="28"/>
          <w:szCs w:val="28"/>
          <w:lang w:val="en-US"/>
        </w:rPr>
        <w:t>, part</w:t>
      </w:r>
      <w:r w:rsidR="007825CA" w:rsidRPr="001A0095">
        <w:rPr>
          <w:rFonts w:ascii="Times New Roman" w:hAnsi="Times New Roman" w:cs="Times New Roman"/>
          <w:sz w:val="28"/>
          <w:szCs w:val="28"/>
          <w:lang w:val="en-US"/>
        </w:rPr>
        <w:t>s</w:t>
      </w:r>
      <w:r w:rsidR="007A558B" w:rsidRPr="001A0095">
        <w:rPr>
          <w:rFonts w:ascii="Times New Roman" w:hAnsi="Times New Roman" w:cs="Times New Roman"/>
          <w:sz w:val="28"/>
          <w:szCs w:val="28"/>
          <w:lang w:val="en-US"/>
        </w:rPr>
        <w:t xml:space="preserve"> I and X of </w:t>
      </w:r>
      <w:r w:rsidR="007825CA"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71 of the Constitution).</w:t>
      </w:r>
    </w:p>
    <w:p w:rsidR="007A558B" w:rsidRPr="001A0095" w:rsidRDefault="007A558B" w:rsidP="001A0095">
      <w:pPr>
        <w:ind w:firstLine="540"/>
        <w:rPr>
          <w:rFonts w:ascii="Times New Roman" w:hAnsi="Times New Roman" w:cs="Times New Roman"/>
          <w:sz w:val="28"/>
          <w:szCs w:val="28"/>
          <w:lang w:val="en-US"/>
        </w:rPr>
      </w:pP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lastRenderedPageBreak/>
        <w:t xml:space="preserve">These provisions of the Constitution guaranteeing </w:t>
      </w:r>
      <w:r w:rsidR="004453BF"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protection of rights and freedoms </w:t>
      </w:r>
      <w:r w:rsidR="00883813"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everyone</w:t>
      </w:r>
      <w:r w:rsidR="00883813" w:rsidRPr="001A0095">
        <w:rPr>
          <w:rFonts w:ascii="Times New Roman" w:hAnsi="Times New Roman" w:cs="Times New Roman"/>
          <w:sz w:val="28"/>
          <w:szCs w:val="28"/>
          <w:lang w:val="en-US"/>
        </w:rPr>
        <w:t xml:space="preserve"> by the</w:t>
      </w:r>
      <w:r w:rsidRPr="001A0095">
        <w:rPr>
          <w:rFonts w:ascii="Times New Roman" w:hAnsi="Times New Roman" w:cs="Times New Roman"/>
          <w:sz w:val="28"/>
          <w:szCs w:val="28"/>
          <w:lang w:val="en-US"/>
        </w:rPr>
        <w:t xml:space="preserve"> </w:t>
      </w:r>
      <w:r w:rsidR="002B6A6F" w:rsidRPr="001A0095">
        <w:rPr>
          <w:rFonts w:ascii="Times New Roman" w:hAnsi="Times New Roman" w:cs="Times New Roman"/>
          <w:sz w:val="28"/>
          <w:szCs w:val="28"/>
          <w:lang w:val="en-US"/>
        </w:rPr>
        <w:t>State</w:t>
      </w:r>
      <w:r w:rsidR="00DB7053"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include also</w:t>
      </w:r>
      <w:r w:rsidR="00DB7053"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inadmissibility of unauthorized actions of judges or officials of the bodies which carry out criminal trial </w:t>
      </w:r>
      <w:r w:rsidR="00B843E5"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n illegal suspicion, charge or condemnation of persons</w:t>
      </w:r>
      <w:r w:rsidR="001F30D9" w:rsidRPr="001A0095">
        <w:rPr>
          <w:rFonts w:ascii="Times New Roman" w:hAnsi="Times New Roman" w:cs="Times New Roman"/>
          <w:sz w:val="28"/>
          <w:szCs w:val="28"/>
          <w:lang w:val="en-US"/>
        </w:rPr>
        <w:t xml:space="preserve"> who are</w:t>
      </w:r>
      <w:r w:rsidRPr="001A0095">
        <w:rPr>
          <w:rFonts w:ascii="Times New Roman" w:hAnsi="Times New Roman" w:cs="Times New Roman"/>
          <w:sz w:val="28"/>
          <w:szCs w:val="28"/>
          <w:lang w:val="en-US"/>
        </w:rPr>
        <w:t xml:space="preserve"> innocent in commission of crime. And </w:t>
      </w:r>
      <w:r w:rsidR="00271E6A"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60 of the Constitution</w:t>
      </w:r>
      <w:r w:rsidR="00271E6A"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guarantees</w:t>
      </w:r>
      <w:r w:rsidR="00DB7053"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protection of the rights and freedoms of everyone in court.</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The right to fair </w:t>
      </w:r>
      <w:r w:rsidR="00901BCE" w:rsidRPr="001A0095">
        <w:rPr>
          <w:rFonts w:ascii="Times New Roman" w:hAnsi="Times New Roman" w:cs="Times New Roman"/>
          <w:sz w:val="28"/>
          <w:szCs w:val="28"/>
          <w:lang w:val="en-US"/>
        </w:rPr>
        <w:t>trial</w:t>
      </w:r>
      <w:r w:rsidRPr="001A0095">
        <w:rPr>
          <w:rFonts w:ascii="Times New Roman" w:hAnsi="Times New Roman" w:cs="Times New Roman"/>
          <w:sz w:val="28"/>
          <w:szCs w:val="28"/>
          <w:lang w:val="en-US"/>
        </w:rPr>
        <w:t xml:space="preserve"> guaranteed by judicial protection</w:t>
      </w:r>
      <w:r w:rsidR="00901BCE"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includes the right to </w:t>
      </w:r>
      <w:proofErr w:type="gramStart"/>
      <w:r w:rsidRPr="001A0095">
        <w:rPr>
          <w:rFonts w:ascii="Times New Roman" w:hAnsi="Times New Roman" w:cs="Times New Roman"/>
          <w:sz w:val="28"/>
          <w:szCs w:val="28"/>
          <w:lang w:val="en-US"/>
        </w:rPr>
        <w:t>a</w:t>
      </w:r>
      <w:proofErr w:type="gramEnd"/>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of the person wh</w:t>
      </w:r>
      <w:r w:rsidR="001F30D9" w:rsidRPr="001A0095">
        <w:rPr>
          <w:rFonts w:ascii="Times New Roman" w:hAnsi="Times New Roman" w:cs="Times New Roman"/>
          <w:sz w:val="28"/>
          <w:szCs w:val="28"/>
          <w:lang w:val="en-US"/>
        </w:rPr>
        <w:t xml:space="preserve">ose </w:t>
      </w:r>
      <w:r w:rsidRPr="001A0095">
        <w:rPr>
          <w:rFonts w:ascii="Times New Roman" w:hAnsi="Times New Roman" w:cs="Times New Roman"/>
          <w:sz w:val="28"/>
          <w:szCs w:val="28"/>
          <w:lang w:val="en-US"/>
        </w:rPr>
        <w:t xml:space="preserve">fault </w:t>
      </w:r>
      <w:r w:rsidR="001F30D9" w:rsidRPr="001A0095">
        <w:rPr>
          <w:rFonts w:ascii="Times New Roman" w:hAnsi="Times New Roman" w:cs="Times New Roman"/>
          <w:sz w:val="28"/>
          <w:szCs w:val="28"/>
          <w:lang w:val="en-US"/>
        </w:rPr>
        <w:t>was</w:t>
      </w:r>
      <w:r w:rsidR="00537190"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537190"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proved by authorized court.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being the right </w:t>
      </w:r>
      <w:r w:rsidR="001F30D9"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accused person is confirmed by the act of the judicial authority officially declaring and providing his innocence – the verdict of not guilty.</w:t>
      </w:r>
    </w:p>
    <w:p w:rsidR="007A558B" w:rsidRPr="001A0095" w:rsidRDefault="007A558B" w:rsidP="001A0095">
      <w:pPr>
        <w:autoSpaceDE w:val="0"/>
        <w:autoSpaceDN w:val="0"/>
        <w:adjustRightInd w:val="0"/>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So, </w:t>
      </w:r>
      <w:r w:rsidR="000852A1"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importance of ensuring</w:t>
      </w:r>
      <w:r w:rsidR="00FC7CAD" w:rsidRPr="001A0095">
        <w:rPr>
          <w:rFonts w:ascii="Times New Roman" w:hAnsi="Times New Roman" w:cs="Times New Roman"/>
          <w:sz w:val="28"/>
          <w:szCs w:val="28"/>
          <w:lang w:val="en-US"/>
        </w:rPr>
        <w:t xml:space="preserve"> of</w:t>
      </w:r>
      <w:r w:rsidRPr="001A0095">
        <w:rPr>
          <w:rFonts w:ascii="Times New Roman" w:hAnsi="Times New Roman" w:cs="Times New Roman"/>
          <w:sz w:val="28"/>
          <w:szCs w:val="28"/>
          <w:lang w:val="en-US"/>
        </w:rPr>
        <w:t xml:space="preserve"> protection of the rights and freedoms of the persons attracted to criminal proceedings, caused</w:t>
      </w:r>
      <w:r w:rsidR="007A7F72"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inclusion in the criminal procedure legislation of institute of a</w:t>
      </w:r>
      <w:r w:rsidR="00DF61A3"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 xml:space="preserve"> </w:t>
      </w:r>
      <w:r w:rsidR="00DF61A3"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(rehabilitation)</w:t>
      </w:r>
      <w:r w:rsidR="00FC7CAD" w:rsidRPr="001A0095">
        <w:rPr>
          <w:rFonts w:ascii="Times New Roman" w:hAnsi="Times New Roman" w:cs="Times New Roman"/>
          <w:sz w:val="28"/>
          <w:szCs w:val="28"/>
          <w:lang w:val="en-US"/>
        </w:rPr>
        <w:t xml:space="preserve"> (</w:t>
      </w:r>
      <w:r w:rsidR="007A7F72" w:rsidRPr="001A0095">
        <w:rPr>
          <w:rFonts w:ascii="Times New Roman" w:hAnsi="Times New Roman" w:cs="Times New Roman"/>
          <w:sz w:val="28"/>
          <w:szCs w:val="28"/>
          <w:lang w:val="en-US"/>
        </w:rPr>
        <w:t>A</w:t>
      </w:r>
      <w:r w:rsidR="00FC7CAD" w:rsidRPr="001A0095">
        <w:rPr>
          <w:rFonts w:ascii="Times New Roman" w:hAnsi="Times New Roman" w:cs="Times New Roman"/>
          <w:sz w:val="28"/>
          <w:szCs w:val="28"/>
          <w:lang w:val="en-US"/>
        </w:rPr>
        <w:t>rticle 55.1</w:t>
      </w:r>
      <w:r w:rsidR="007A7F72" w:rsidRPr="001A0095">
        <w:rPr>
          <w:rFonts w:ascii="Times New Roman" w:hAnsi="Times New Roman" w:cs="Times New Roman"/>
          <w:sz w:val="28"/>
          <w:szCs w:val="28"/>
          <w:lang w:val="en-US"/>
        </w:rPr>
        <w:t xml:space="preserve"> of the</w:t>
      </w:r>
      <w:r w:rsidR="00FC7CAD" w:rsidRPr="001A0095">
        <w:rPr>
          <w:rFonts w:ascii="Times New Roman" w:hAnsi="Times New Roman" w:cs="Times New Roman"/>
          <w:sz w:val="28"/>
          <w:szCs w:val="28"/>
          <w:lang w:val="en-US"/>
        </w:rPr>
        <w:t xml:space="preserve"> CPC)</w:t>
      </w:r>
      <w:r w:rsidRPr="001A0095">
        <w:rPr>
          <w:rFonts w:ascii="Times New Roman" w:hAnsi="Times New Roman" w:cs="Times New Roman"/>
          <w:sz w:val="28"/>
          <w:szCs w:val="28"/>
          <w:lang w:val="en-US"/>
        </w:rPr>
        <w:t xml:space="preserve">. According to </w:t>
      </w:r>
      <w:r w:rsidR="007A7F72"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350.1 of this Code, </w:t>
      </w:r>
      <w:r w:rsidR="000852A1" w:rsidRPr="001A0095">
        <w:rPr>
          <w:rFonts w:ascii="Times New Roman" w:hAnsi="Times New Roman" w:cs="Times New Roman"/>
          <w:sz w:val="28"/>
          <w:szCs w:val="28"/>
          <w:lang w:val="en-US"/>
        </w:rPr>
        <w:t xml:space="preserve">the </w:t>
      </w:r>
      <w:r w:rsidR="009379CE" w:rsidRPr="001A0095">
        <w:rPr>
          <w:rFonts w:ascii="Times New Roman" w:hAnsi="Times New Roman" w:cs="Times New Roman"/>
          <w:sz w:val="28"/>
          <w:szCs w:val="28"/>
          <w:lang w:val="en-US"/>
        </w:rPr>
        <w:t>verdict of not guilty of the court represents the final decision on the results of the court’s examination of the case to the effect that the accused is not guilty of the charge brought against him in court.</w:t>
      </w:r>
    </w:p>
    <w:p w:rsidR="007A558B" w:rsidRPr="001A0095" w:rsidRDefault="007A558B" w:rsidP="001A0095">
      <w:pPr>
        <w:autoSpaceDE w:val="0"/>
        <w:autoSpaceDN w:val="0"/>
        <w:adjustRightInd w:val="0"/>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The essence of a</w:t>
      </w:r>
      <w:r w:rsidR="00753271"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and its wide character has special value </w:t>
      </w:r>
      <w:r w:rsidR="00267D06" w:rsidRPr="001A0095">
        <w:rPr>
          <w:rFonts w:ascii="Times New Roman" w:hAnsi="Times New Roman" w:cs="Times New Roman"/>
          <w:sz w:val="28"/>
          <w:szCs w:val="28"/>
          <w:lang w:val="en-US"/>
        </w:rPr>
        <w:t>as regards</w:t>
      </w:r>
      <w:r w:rsidRPr="001A0095">
        <w:rPr>
          <w:rFonts w:ascii="Times New Roman" w:hAnsi="Times New Roman" w:cs="Times New Roman"/>
          <w:sz w:val="28"/>
          <w:szCs w:val="28"/>
          <w:lang w:val="en-US"/>
        </w:rPr>
        <w:t xml:space="preserve"> </w:t>
      </w:r>
      <w:r w:rsidR="00267D06" w:rsidRPr="001A0095">
        <w:rPr>
          <w:rFonts w:ascii="Times New Roman" w:hAnsi="Times New Roman" w:cs="Times New Roman"/>
          <w:sz w:val="28"/>
          <w:szCs w:val="28"/>
          <w:lang w:val="en-US"/>
        </w:rPr>
        <w:t>the</w:t>
      </w:r>
      <w:r w:rsidRPr="001A0095">
        <w:rPr>
          <w:rFonts w:ascii="Times New Roman" w:hAnsi="Times New Roman" w:cs="Times New Roman"/>
          <w:sz w:val="28"/>
          <w:szCs w:val="28"/>
          <w:lang w:val="en-US"/>
        </w:rPr>
        <w:t xml:space="preserve"> question of a</w:t>
      </w:r>
      <w:r w:rsidR="00F94C4C"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of the dead accused or suspected. So, </w:t>
      </w:r>
      <w:r w:rsidR="00753271"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w:t>
      </w:r>
      <w:r w:rsidR="00753271"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establishes the circumstances</w:t>
      </w:r>
      <w:r w:rsidR="00F60F6C" w:rsidRPr="001A0095">
        <w:rPr>
          <w:rFonts w:ascii="Times New Roman" w:hAnsi="Times New Roman" w:cs="Times New Roman"/>
          <w:sz w:val="28"/>
          <w:szCs w:val="28"/>
          <w:lang w:val="en-US"/>
        </w:rPr>
        <w:t xml:space="preserve"> which</w:t>
      </w:r>
      <w:r w:rsidR="00267D06" w:rsidRPr="001A0095">
        <w:rPr>
          <w:rFonts w:ascii="Times New Roman" w:hAnsi="Times New Roman" w:cs="Times New Roman"/>
          <w:sz w:val="28"/>
          <w:szCs w:val="28"/>
          <w:lang w:val="en-US"/>
        </w:rPr>
        <w:t xml:space="preserve"> exclude</w:t>
      </w:r>
      <w:r w:rsidRPr="001A0095">
        <w:rPr>
          <w:rFonts w:ascii="Times New Roman" w:hAnsi="Times New Roman" w:cs="Times New Roman"/>
          <w:sz w:val="28"/>
          <w:szCs w:val="28"/>
          <w:lang w:val="en-US"/>
        </w:rPr>
        <w:t xml:space="preserve"> criminal prosecution. Article 39.1.5 of this Code establishes as one of the bases of the termination of criminal prosecution (or deviations of initiation of criminal prosecution) </w:t>
      </w:r>
      <w:r w:rsidR="00267D06"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circumstance of death of the person which </w:t>
      </w:r>
      <w:r w:rsidR="00267D06" w:rsidRPr="001A0095">
        <w:rPr>
          <w:rFonts w:ascii="Times New Roman" w:hAnsi="Times New Roman" w:cs="Times New Roman"/>
          <w:sz w:val="28"/>
          <w:szCs w:val="28"/>
          <w:lang w:val="en-US"/>
        </w:rPr>
        <w:t>took place</w:t>
      </w:r>
      <w:r w:rsidRPr="001A0095">
        <w:rPr>
          <w:rFonts w:ascii="Times New Roman" w:hAnsi="Times New Roman" w:cs="Times New Roman"/>
          <w:sz w:val="28"/>
          <w:szCs w:val="28"/>
          <w:lang w:val="en-US"/>
        </w:rPr>
        <w:t xml:space="preserve"> after commission of 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 According to this article, </w:t>
      </w:r>
      <w:r w:rsidR="00227C9D" w:rsidRPr="001A0095">
        <w:rPr>
          <w:rFonts w:ascii="Times New Roman" w:hAnsi="Times New Roman" w:cs="Times New Roman"/>
          <w:sz w:val="28"/>
          <w:szCs w:val="28"/>
          <w:lang w:val="en-US"/>
        </w:rPr>
        <w:t xml:space="preserve">if </w:t>
      </w:r>
      <w:r w:rsidR="00267D06" w:rsidRPr="001A0095">
        <w:rPr>
          <w:rFonts w:ascii="Times New Roman" w:hAnsi="Times New Roman" w:cs="Times New Roman"/>
          <w:sz w:val="28"/>
          <w:szCs w:val="28"/>
          <w:lang w:val="en-US"/>
        </w:rPr>
        <w:t>a</w:t>
      </w:r>
      <w:r w:rsidR="00227C9D" w:rsidRPr="001A0095">
        <w:rPr>
          <w:rFonts w:ascii="Times New Roman" w:hAnsi="Times New Roman" w:cs="Times New Roman"/>
          <w:sz w:val="28"/>
          <w:szCs w:val="28"/>
          <w:lang w:val="en-US"/>
        </w:rPr>
        <w:t xml:space="preserve"> person dies after committing </w:t>
      </w:r>
      <w:r w:rsidR="00880C17" w:rsidRPr="001A0095">
        <w:rPr>
          <w:rFonts w:ascii="Times New Roman" w:hAnsi="Times New Roman" w:cs="Times New Roman"/>
          <w:sz w:val="28"/>
          <w:szCs w:val="28"/>
          <w:lang w:val="en-US"/>
        </w:rPr>
        <w:t>of</w:t>
      </w:r>
      <w:r w:rsidR="00227C9D" w:rsidRPr="001A0095">
        <w:rPr>
          <w:rFonts w:ascii="Times New Roman" w:hAnsi="Times New Roman" w:cs="Times New Roman"/>
          <w:sz w:val="28"/>
          <w:szCs w:val="28"/>
          <w:lang w:val="en-US"/>
        </w:rPr>
        <w:t xml:space="preserve"> act</w:t>
      </w:r>
      <w:r w:rsidR="00880C17" w:rsidRPr="001A0095">
        <w:rPr>
          <w:rFonts w:ascii="Times New Roman" w:hAnsi="Times New Roman" w:cs="Times New Roman"/>
          <w:sz w:val="28"/>
          <w:szCs w:val="28"/>
          <w:lang w:val="en-US"/>
        </w:rPr>
        <w:t>ion</w:t>
      </w:r>
      <w:r w:rsidR="00227C9D" w:rsidRPr="001A0095">
        <w:rPr>
          <w:rFonts w:ascii="Times New Roman" w:hAnsi="Times New Roman" w:cs="Times New Roman"/>
          <w:sz w:val="28"/>
          <w:szCs w:val="28"/>
          <w:lang w:val="en-US"/>
        </w:rPr>
        <w:t xml:space="preserve"> provided for in criminal law (excluding the circumstances in which it is necessary to acquit the person) a criminal prosecution may not start or should be discontinued.</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As </w:t>
      </w:r>
      <w:r w:rsidR="00DD07B5" w:rsidRPr="001A0095">
        <w:rPr>
          <w:rFonts w:ascii="Times New Roman" w:hAnsi="Times New Roman" w:cs="Times New Roman"/>
          <w:sz w:val="28"/>
          <w:szCs w:val="28"/>
          <w:lang w:val="en-US"/>
        </w:rPr>
        <w:t xml:space="preserve">it gets evident </w:t>
      </w:r>
      <w:r w:rsidRPr="001A0095">
        <w:rPr>
          <w:rFonts w:ascii="Times New Roman" w:hAnsi="Times New Roman" w:cs="Times New Roman"/>
          <w:sz w:val="28"/>
          <w:szCs w:val="28"/>
          <w:lang w:val="en-US"/>
        </w:rPr>
        <w:t xml:space="preserve">from contents of article, first of all, </w:t>
      </w:r>
      <w:r w:rsidR="00DD07B5" w:rsidRPr="001A0095">
        <w:rPr>
          <w:rFonts w:ascii="Times New Roman" w:hAnsi="Times New Roman" w:cs="Times New Roman"/>
          <w:sz w:val="28"/>
          <w:szCs w:val="28"/>
          <w:lang w:val="en-US"/>
        </w:rPr>
        <w:t>a criminal prosecution (or criminal case)</w:t>
      </w:r>
      <w:r w:rsidR="008345B5" w:rsidRPr="001A0095">
        <w:rPr>
          <w:rFonts w:ascii="Times New Roman" w:hAnsi="Times New Roman" w:cs="Times New Roman"/>
          <w:sz w:val="28"/>
          <w:szCs w:val="28"/>
          <w:lang w:val="en-US"/>
        </w:rPr>
        <w:t xml:space="preserve"> may not </w:t>
      </w:r>
      <w:r w:rsidR="00FF3486" w:rsidRPr="001A0095">
        <w:rPr>
          <w:rFonts w:ascii="Times New Roman" w:hAnsi="Times New Roman" w:cs="Times New Roman"/>
          <w:sz w:val="28"/>
          <w:szCs w:val="28"/>
          <w:lang w:val="en-US"/>
        </w:rPr>
        <w:t xml:space="preserve">be </w:t>
      </w:r>
      <w:r w:rsidR="008345B5" w:rsidRPr="001A0095">
        <w:rPr>
          <w:rFonts w:ascii="Times New Roman" w:hAnsi="Times New Roman" w:cs="Times New Roman"/>
          <w:sz w:val="28"/>
          <w:szCs w:val="28"/>
          <w:lang w:val="en-US"/>
        </w:rPr>
        <w:t>initiated with respect to</w:t>
      </w:r>
      <w:r w:rsidRPr="001A0095">
        <w:rPr>
          <w:rFonts w:ascii="Times New Roman" w:hAnsi="Times New Roman" w:cs="Times New Roman"/>
          <w:sz w:val="28"/>
          <w:szCs w:val="28"/>
          <w:lang w:val="en-US"/>
        </w:rPr>
        <w:t xml:space="preserve"> the </w:t>
      </w:r>
      <w:r w:rsidR="008C68A1" w:rsidRPr="001A0095">
        <w:rPr>
          <w:rFonts w:ascii="Times New Roman" w:hAnsi="Times New Roman" w:cs="Times New Roman"/>
          <w:sz w:val="28"/>
          <w:szCs w:val="28"/>
          <w:lang w:val="en-US"/>
        </w:rPr>
        <w:t>deceased person</w:t>
      </w:r>
      <w:r w:rsidRPr="001A0095">
        <w:rPr>
          <w:rFonts w:ascii="Times New Roman" w:hAnsi="Times New Roman" w:cs="Times New Roman"/>
          <w:sz w:val="28"/>
          <w:szCs w:val="28"/>
          <w:lang w:val="en-US"/>
        </w:rPr>
        <w:t xml:space="preserve">. If </w:t>
      </w:r>
      <w:r w:rsidR="003F4D0A" w:rsidRPr="001A0095">
        <w:rPr>
          <w:rFonts w:ascii="Times New Roman" w:hAnsi="Times New Roman" w:cs="Times New Roman"/>
          <w:sz w:val="28"/>
          <w:szCs w:val="28"/>
          <w:lang w:val="en-US"/>
        </w:rPr>
        <w:t xml:space="preserve">a </w:t>
      </w:r>
      <w:r w:rsidRPr="001A0095">
        <w:rPr>
          <w:rFonts w:ascii="Times New Roman" w:hAnsi="Times New Roman" w:cs="Times New Roman"/>
          <w:sz w:val="28"/>
          <w:szCs w:val="28"/>
          <w:lang w:val="en-US"/>
        </w:rPr>
        <w:t xml:space="preserve">criminal prosecution (or criminal case) is </w:t>
      </w:r>
      <w:r w:rsidR="00FF3486" w:rsidRPr="001A0095">
        <w:rPr>
          <w:rFonts w:ascii="Times New Roman" w:hAnsi="Times New Roman" w:cs="Times New Roman"/>
          <w:sz w:val="28"/>
          <w:szCs w:val="28"/>
          <w:lang w:val="en-US"/>
        </w:rPr>
        <w:t>initiated on a fact</w:t>
      </w:r>
      <w:r w:rsidRPr="001A0095">
        <w:rPr>
          <w:rFonts w:ascii="Times New Roman" w:hAnsi="Times New Roman" w:cs="Times New Roman"/>
          <w:sz w:val="28"/>
          <w:szCs w:val="28"/>
          <w:lang w:val="en-US"/>
        </w:rPr>
        <w:t xml:space="preserve"> upon or the person died after </w:t>
      </w:r>
      <w:r w:rsidR="005A1527" w:rsidRPr="001A0095">
        <w:rPr>
          <w:rFonts w:ascii="Times New Roman" w:hAnsi="Times New Roman" w:cs="Times New Roman"/>
          <w:sz w:val="28"/>
          <w:szCs w:val="28"/>
          <w:lang w:val="en-US"/>
        </w:rPr>
        <w:t>institution of pr</w:t>
      </w:r>
      <w:r w:rsidR="009F07CE" w:rsidRPr="001A0095">
        <w:rPr>
          <w:rFonts w:ascii="Times New Roman" w:hAnsi="Times New Roman" w:cs="Times New Roman"/>
          <w:sz w:val="28"/>
          <w:szCs w:val="28"/>
          <w:lang w:val="en-US"/>
        </w:rPr>
        <w:t>o</w:t>
      </w:r>
      <w:r w:rsidR="005A1527" w:rsidRPr="001A0095">
        <w:rPr>
          <w:rFonts w:ascii="Times New Roman" w:hAnsi="Times New Roman" w:cs="Times New Roman"/>
          <w:sz w:val="28"/>
          <w:szCs w:val="28"/>
          <w:lang w:val="en-US"/>
        </w:rPr>
        <w:t>secution</w:t>
      </w:r>
      <w:r w:rsidRPr="001A0095">
        <w:rPr>
          <w:rFonts w:ascii="Times New Roman" w:hAnsi="Times New Roman" w:cs="Times New Roman"/>
          <w:sz w:val="28"/>
          <w:szCs w:val="28"/>
          <w:lang w:val="en-US"/>
        </w:rPr>
        <w:t xml:space="preserve"> concerning </w:t>
      </w:r>
      <w:r w:rsidR="003F4D0A" w:rsidRPr="001A0095">
        <w:rPr>
          <w:rFonts w:ascii="Times New Roman" w:hAnsi="Times New Roman" w:cs="Times New Roman"/>
          <w:sz w:val="28"/>
          <w:szCs w:val="28"/>
          <w:lang w:val="en-US"/>
        </w:rPr>
        <w:t>him</w:t>
      </w:r>
      <w:r w:rsidRPr="001A0095">
        <w:rPr>
          <w:rFonts w:ascii="Times New Roman" w:hAnsi="Times New Roman" w:cs="Times New Roman"/>
          <w:sz w:val="28"/>
          <w:szCs w:val="28"/>
          <w:lang w:val="en-US"/>
        </w:rPr>
        <w:t xml:space="preserve"> the </w:t>
      </w:r>
      <w:r w:rsidR="005A1527" w:rsidRPr="001A0095">
        <w:rPr>
          <w:rFonts w:ascii="Times New Roman" w:hAnsi="Times New Roman" w:cs="Times New Roman"/>
          <w:sz w:val="28"/>
          <w:szCs w:val="28"/>
          <w:lang w:val="en-US"/>
        </w:rPr>
        <w:t>instituted</w:t>
      </w:r>
      <w:r w:rsidRPr="001A0095">
        <w:rPr>
          <w:rFonts w:ascii="Times New Roman" w:hAnsi="Times New Roman" w:cs="Times New Roman"/>
          <w:sz w:val="28"/>
          <w:szCs w:val="28"/>
          <w:lang w:val="en-US"/>
        </w:rPr>
        <w:t xml:space="preserve"> criminal prosecution (or criminal case) </w:t>
      </w:r>
      <w:r w:rsidR="003F4D0A" w:rsidRPr="001A0095">
        <w:rPr>
          <w:rFonts w:ascii="Times New Roman" w:hAnsi="Times New Roman" w:cs="Times New Roman"/>
          <w:sz w:val="28"/>
          <w:szCs w:val="28"/>
          <w:lang w:val="en-US"/>
        </w:rPr>
        <w:t>should be discontinued</w:t>
      </w:r>
      <w:r w:rsidRPr="001A0095">
        <w:rPr>
          <w:rFonts w:ascii="Times New Roman" w:hAnsi="Times New Roman" w:cs="Times New Roman"/>
          <w:sz w:val="28"/>
          <w:szCs w:val="28"/>
          <w:lang w:val="en-US"/>
        </w:rPr>
        <w:t xml:space="preserve">. In any case the termination of criminal prosecution (or criminal case) in connection with death of the person is caused by that </w:t>
      </w:r>
      <w:r w:rsidR="0065300C" w:rsidRPr="001A0095">
        <w:rPr>
          <w:rFonts w:ascii="Times New Roman" w:hAnsi="Times New Roman" w:cs="Times New Roman"/>
          <w:sz w:val="28"/>
          <w:szCs w:val="28"/>
          <w:lang w:val="en-US"/>
        </w:rPr>
        <w:t>he</w:t>
      </w:r>
      <w:r w:rsidRPr="001A0095">
        <w:rPr>
          <w:rFonts w:ascii="Times New Roman" w:hAnsi="Times New Roman" w:cs="Times New Roman"/>
          <w:sz w:val="28"/>
          <w:szCs w:val="28"/>
          <w:lang w:val="en-US"/>
        </w:rPr>
        <w:t xml:space="preserve"> is recognized</w:t>
      </w:r>
      <w:r w:rsidR="0065300C" w:rsidRPr="001A0095">
        <w:rPr>
          <w:rFonts w:ascii="Times New Roman" w:hAnsi="Times New Roman" w:cs="Times New Roman"/>
          <w:sz w:val="28"/>
          <w:szCs w:val="28"/>
          <w:lang w:val="en-US"/>
        </w:rPr>
        <w:t xml:space="preserve"> as</w:t>
      </w:r>
      <w:r w:rsidRPr="001A0095">
        <w:rPr>
          <w:rFonts w:ascii="Times New Roman" w:hAnsi="Times New Roman" w:cs="Times New Roman"/>
          <w:sz w:val="28"/>
          <w:szCs w:val="28"/>
          <w:lang w:val="en-US"/>
        </w:rPr>
        <w:t xml:space="preserve"> </w:t>
      </w:r>
      <w:r w:rsidR="0065300C" w:rsidRPr="001A0095">
        <w:rPr>
          <w:rFonts w:ascii="Times New Roman" w:hAnsi="Times New Roman" w:cs="Times New Roman"/>
          <w:sz w:val="28"/>
          <w:szCs w:val="28"/>
          <w:lang w:val="en-US"/>
        </w:rPr>
        <w:t>committed</w:t>
      </w:r>
      <w:r w:rsidRPr="001A0095">
        <w:rPr>
          <w:rFonts w:ascii="Times New Roman" w:hAnsi="Times New Roman" w:cs="Times New Roman"/>
          <w:sz w:val="28"/>
          <w:szCs w:val="28"/>
          <w:lang w:val="en-US"/>
        </w:rPr>
        <w:t xml:space="preserve"> the 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And </w:t>
      </w:r>
      <w:r w:rsidR="00FE4345" w:rsidRPr="001A0095">
        <w:rPr>
          <w:rFonts w:ascii="Times New Roman" w:hAnsi="Times New Roman" w:cs="Times New Roman"/>
          <w:sz w:val="28"/>
          <w:szCs w:val="28"/>
          <w:lang w:val="en-US"/>
        </w:rPr>
        <w:t>this</w:t>
      </w:r>
      <w:r w:rsidRPr="001A0095">
        <w:rPr>
          <w:rFonts w:ascii="Times New Roman" w:hAnsi="Times New Roman" w:cs="Times New Roman"/>
          <w:sz w:val="28"/>
          <w:szCs w:val="28"/>
          <w:lang w:val="en-US"/>
        </w:rPr>
        <w:t xml:space="preserve">, in </w:t>
      </w:r>
      <w:r w:rsidR="00FE4345" w:rsidRPr="001A0095">
        <w:rPr>
          <w:rFonts w:ascii="Times New Roman" w:hAnsi="Times New Roman" w:cs="Times New Roman"/>
          <w:sz w:val="28"/>
          <w:szCs w:val="28"/>
          <w:lang w:val="en-US"/>
        </w:rPr>
        <w:t xml:space="preserve">its </w:t>
      </w:r>
      <w:r w:rsidRPr="001A0095">
        <w:rPr>
          <w:rFonts w:ascii="Times New Roman" w:hAnsi="Times New Roman" w:cs="Times New Roman"/>
          <w:sz w:val="28"/>
          <w:szCs w:val="28"/>
          <w:lang w:val="en-US"/>
        </w:rPr>
        <w:t xml:space="preserve">turn, demands </w:t>
      </w:r>
      <w:r w:rsidR="003F47D4" w:rsidRPr="001A0095">
        <w:rPr>
          <w:rFonts w:ascii="Times New Roman" w:hAnsi="Times New Roman" w:cs="Times New Roman"/>
          <w:sz w:val="28"/>
          <w:szCs w:val="28"/>
          <w:lang w:val="en-US"/>
        </w:rPr>
        <w:t xml:space="preserve">the determination </w:t>
      </w:r>
      <w:r w:rsidRPr="001A0095">
        <w:rPr>
          <w:rFonts w:ascii="Times New Roman" w:hAnsi="Times New Roman" w:cs="Times New Roman"/>
          <w:sz w:val="28"/>
          <w:szCs w:val="28"/>
          <w:lang w:val="en-US"/>
        </w:rPr>
        <w:t>of the reasons of incident,</w:t>
      </w:r>
      <w:r w:rsidR="003F47D4"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giving </w:t>
      </w:r>
      <w:r w:rsidR="003F47D4"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correct legal assessment, establishment of the damage caused to society or individuals, the relation of the person to commission of the 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 research of the circumstances indicating </w:t>
      </w:r>
      <w:r w:rsidR="003F47D4" w:rsidRPr="001A0095">
        <w:rPr>
          <w:rFonts w:ascii="Times New Roman" w:hAnsi="Times New Roman" w:cs="Times New Roman"/>
          <w:sz w:val="28"/>
          <w:szCs w:val="28"/>
          <w:lang w:val="en-US"/>
        </w:rPr>
        <w:t xml:space="preserve">the </w:t>
      </w:r>
      <w:r w:rsidR="009D37A9" w:rsidRPr="001A0095">
        <w:rPr>
          <w:rFonts w:ascii="Times New Roman" w:hAnsi="Times New Roman" w:cs="Times New Roman"/>
          <w:sz w:val="28"/>
          <w:szCs w:val="28"/>
          <w:lang w:val="en-US"/>
        </w:rPr>
        <w:t>absence</w:t>
      </w:r>
      <w:r w:rsidRPr="001A0095">
        <w:rPr>
          <w:rFonts w:ascii="Times New Roman" w:hAnsi="Times New Roman" w:cs="Times New Roman"/>
          <w:sz w:val="28"/>
          <w:szCs w:val="28"/>
          <w:lang w:val="en-US"/>
        </w:rPr>
        <w:t xml:space="preserve"> of criminal incident, </w:t>
      </w:r>
      <w:r w:rsidR="009D37A9" w:rsidRPr="001A0095">
        <w:rPr>
          <w:rFonts w:ascii="Times New Roman" w:hAnsi="Times New Roman" w:cs="Times New Roman"/>
          <w:sz w:val="28"/>
          <w:szCs w:val="28"/>
          <w:lang w:val="en-US"/>
        </w:rPr>
        <w:t xml:space="preserve">corpus </w:t>
      </w:r>
      <w:proofErr w:type="spellStart"/>
      <w:r w:rsidR="009D37A9" w:rsidRPr="001A0095">
        <w:rPr>
          <w:rFonts w:ascii="Times New Roman" w:hAnsi="Times New Roman" w:cs="Times New Roman"/>
          <w:sz w:val="28"/>
          <w:szCs w:val="28"/>
          <w:lang w:val="en-US"/>
        </w:rPr>
        <w:t>delicti</w:t>
      </w:r>
      <w:proofErr w:type="spellEnd"/>
      <w:r w:rsidRPr="001A0095">
        <w:rPr>
          <w:rFonts w:ascii="Times New Roman" w:hAnsi="Times New Roman" w:cs="Times New Roman"/>
          <w:sz w:val="28"/>
          <w:szCs w:val="28"/>
          <w:lang w:val="en-US"/>
        </w:rPr>
        <w:t xml:space="preserve">, absence of </w:t>
      </w:r>
      <w:r w:rsidR="00384FCC" w:rsidRPr="001A0095">
        <w:rPr>
          <w:rFonts w:ascii="Times New Roman" w:hAnsi="Times New Roman" w:cs="Times New Roman"/>
          <w:sz w:val="28"/>
          <w:szCs w:val="28"/>
          <w:lang w:val="en-US"/>
        </w:rPr>
        <w:t xml:space="preserve">correlation between person and committed </w:t>
      </w:r>
      <w:r w:rsidRPr="001A0095">
        <w:rPr>
          <w:rFonts w:ascii="Times New Roman" w:hAnsi="Times New Roman" w:cs="Times New Roman"/>
          <w:sz w:val="28"/>
          <w:szCs w:val="28"/>
          <w:lang w:val="en-US"/>
        </w:rPr>
        <w:t xml:space="preserve">crime and an absence of proof of his guilt which can make necessary its </w:t>
      </w:r>
      <w:r w:rsidR="00753271" w:rsidRPr="001A0095">
        <w:rPr>
          <w:rFonts w:ascii="Times New Roman" w:hAnsi="Times New Roman" w:cs="Times New Roman"/>
          <w:sz w:val="28"/>
          <w:szCs w:val="28"/>
          <w:lang w:val="en-US"/>
        </w:rPr>
        <w:t>acquittal</w:t>
      </w:r>
      <w:r w:rsidR="00384FCC" w:rsidRPr="001A0095">
        <w:rPr>
          <w:rFonts w:ascii="Times New Roman" w:hAnsi="Times New Roman" w:cs="Times New Roman"/>
          <w:sz w:val="28"/>
          <w:szCs w:val="28"/>
          <w:lang w:val="en-US"/>
        </w:rPr>
        <w:t>, and also participation</w:t>
      </w:r>
      <w:r w:rsidRPr="001A0095">
        <w:rPr>
          <w:rFonts w:ascii="Times New Roman" w:hAnsi="Times New Roman" w:cs="Times New Roman"/>
          <w:sz w:val="28"/>
          <w:szCs w:val="28"/>
          <w:lang w:val="en-US"/>
        </w:rPr>
        <w:t xml:space="preserve"> in commission of 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of other persons. And these </w:t>
      </w:r>
      <w:r w:rsidR="00033A78" w:rsidRPr="001A0095">
        <w:rPr>
          <w:rFonts w:ascii="Times New Roman" w:hAnsi="Times New Roman" w:cs="Times New Roman"/>
          <w:sz w:val="28"/>
          <w:szCs w:val="28"/>
          <w:lang w:val="en-US"/>
        </w:rPr>
        <w:t>aims</w:t>
      </w:r>
      <w:r w:rsidRPr="001A0095">
        <w:rPr>
          <w:rFonts w:ascii="Times New Roman" w:hAnsi="Times New Roman" w:cs="Times New Roman"/>
          <w:sz w:val="28"/>
          <w:szCs w:val="28"/>
          <w:lang w:val="en-US"/>
        </w:rPr>
        <w:t xml:space="preserve"> can be reached only by carrying </w:t>
      </w:r>
      <w:r w:rsidR="00033A78" w:rsidRPr="001A0095">
        <w:rPr>
          <w:rFonts w:ascii="Times New Roman" w:hAnsi="Times New Roman" w:cs="Times New Roman"/>
          <w:sz w:val="28"/>
          <w:szCs w:val="28"/>
          <w:lang w:val="en-US"/>
        </w:rPr>
        <w:t xml:space="preserve">out </w:t>
      </w:r>
      <w:r w:rsidR="00384FCC" w:rsidRPr="001A0095">
        <w:rPr>
          <w:rFonts w:ascii="Times New Roman" w:hAnsi="Times New Roman" w:cs="Times New Roman"/>
          <w:sz w:val="28"/>
          <w:szCs w:val="28"/>
          <w:lang w:val="en-US"/>
        </w:rPr>
        <w:t xml:space="preserve">the </w:t>
      </w:r>
      <w:r w:rsidR="00033A78" w:rsidRPr="001A0095">
        <w:rPr>
          <w:rFonts w:ascii="Times New Roman" w:hAnsi="Times New Roman" w:cs="Times New Roman"/>
          <w:sz w:val="28"/>
          <w:szCs w:val="28"/>
          <w:lang w:val="en-US"/>
        </w:rPr>
        <w:t>investigative actions</w:t>
      </w:r>
      <w:r w:rsidRPr="001A0095">
        <w:rPr>
          <w:rFonts w:ascii="Times New Roman" w:hAnsi="Times New Roman" w:cs="Times New Roman"/>
          <w:sz w:val="28"/>
          <w:szCs w:val="28"/>
          <w:lang w:val="en-US"/>
        </w:rPr>
        <w:t xml:space="preserve">. Therefore, the circumstance specified in </w:t>
      </w:r>
      <w:r w:rsidR="00A75719"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A75719"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as a rule, provides the termination of criminal prosecution (or criminal case).</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In spite of the fact that application of this article at a stage of preliminary investigation is left to the discretion of the </w:t>
      </w:r>
      <w:r w:rsidR="00876717" w:rsidRPr="001A0095">
        <w:rPr>
          <w:rFonts w:ascii="Times New Roman" w:hAnsi="Times New Roman" w:cs="Times New Roman"/>
          <w:sz w:val="28"/>
          <w:szCs w:val="28"/>
          <w:lang w:val="en-US"/>
        </w:rPr>
        <w:t>interrogating officer</w:t>
      </w:r>
      <w:r w:rsidRPr="001A0095">
        <w:rPr>
          <w:rFonts w:ascii="Times New Roman" w:hAnsi="Times New Roman" w:cs="Times New Roman"/>
          <w:sz w:val="28"/>
          <w:szCs w:val="28"/>
          <w:lang w:val="en-US"/>
        </w:rPr>
        <w:t xml:space="preserve">, the investigator or the prosecutor, the legislator on this basis causes the termination of criminal </w:t>
      </w:r>
      <w:r w:rsidRPr="001A0095">
        <w:rPr>
          <w:rFonts w:ascii="Times New Roman" w:hAnsi="Times New Roman" w:cs="Times New Roman"/>
          <w:sz w:val="28"/>
          <w:szCs w:val="28"/>
          <w:lang w:val="en-US"/>
        </w:rPr>
        <w:lastRenderedPageBreak/>
        <w:t>prosecution by existence of certain facts of the case, that is the circumstances which have made necessary a</w:t>
      </w:r>
      <w:r w:rsidR="007F5B40"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of the died person. In the presence of similar circumstances they have to be comprehensively, completely and objectively investigated. If as a result of the pro</w:t>
      </w:r>
      <w:r w:rsidR="007F5B40" w:rsidRPr="001A0095">
        <w:rPr>
          <w:rFonts w:ascii="Times New Roman" w:hAnsi="Times New Roman" w:cs="Times New Roman"/>
          <w:sz w:val="28"/>
          <w:szCs w:val="28"/>
          <w:lang w:val="en-US"/>
        </w:rPr>
        <w:t>ceeding</w:t>
      </w:r>
      <w:r w:rsidRPr="001A0095">
        <w:rPr>
          <w:rFonts w:ascii="Times New Roman" w:hAnsi="Times New Roman" w:cs="Times New Roman"/>
          <w:sz w:val="28"/>
          <w:szCs w:val="28"/>
          <w:lang w:val="en-US"/>
        </w:rPr>
        <w:t xml:space="preserve"> directed on a full or partial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of the die</w:t>
      </w:r>
      <w:r w:rsidR="002B6391" w:rsidRPr="001A0095">
        <w:rPr>
          <w:rFonts w:ascii="Times New Roman" w:hAnsi="Times New Roman" w:cs="Times New Roman"/>
          <w:sz w:val="28"/>
          <w:szCs w:val="28"/>
          <w:lang w:val="en-US"/>
        </w:rPr>
        <w:t>d person the</w:t>
      </w:r>
      <w:r w:rsidRPr="001A0095">
        <w:rPr>
          <w:rFonts w:ascii="Times New Roman" w:hAnsi="Times New Roman" w:cs="Times New Roman"/>
          <w:sz w:val="28"/>
          <w:szCs w:val="28"/>
          <w:lang w:val="en-US"/>
        </w:rPr>
        <w:t xml:space="preserve"> commission by the </w:t>
      </w:r>
      <w:r w:rsidR="00880C17" w:rsidRPr="001A0095">
        <w:rPr>
          <w:rFonts w:ascii="Times New Roman" w:hAnsi="Times New Roman" w:cs="Times New Roman"/>
          <w:sz w:val="28"/>
          <w:szCs w:val="28"/>
          <w:lang w:val="en-US"/>
        </w:rPr>
        <w:t xml:space="preserve">deceased </w:t>
      </w:r>
      <w:r w:rsidRPr="001A0095">
        <w:rPr>
          <w:rFonts w:ascii="Times New Roman" w:hAnsi="Times New Roman" w:cs="Times New Roman"/>
          <w:sz w:val="28"/>
          <w:szCs w:val="28"/>
          <w:lang w:val="en-US"/>
        </w:rPr>
        <w:t>person of the act</w:t>
      </w:r>
      <w:r w:rsidR="00880C17" w:rsidRPr="001A0095">
        <w:rPr>
          <w:rFonts w:ascii="Times New Roman" w:hAnsi="Times New Roman" w:cs="Times New Roman"/>
          <w:sz w:val="28"/>
          <w:szCs w:val="28"/>
          <w:lang w:val="en-US"/>
        </w:rPr>
        <w:t>ion</w:t>
      </w:r>
      <w:r w:rsidR="002B6391" w:rsidRPr="001A0095">
        <w:rPr>
          <w:rFonts w:ascii="Times New Roman" w:hAnsi="Times New Roman" w:cs="Times New Roman"/>
          <w:sz w:val="28"/>
          <w:szCs w:val="28"/>
          <w:lang w:val="en-US"/>
        </w:rPr>
        <w:t xml:space="preserve"> provided by the criminal law was</w:t>
      </w:r>
      <w:r w:rsidR="00F57586"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F57586"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t established</w:t>
      </w:r>
      <w:r w:rsidR="002B6391"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criminal prosecution pro</w:t>
      </w:r>
      <w:r w:rsidR="00F57586" w:rsidRPr="001A0095">
        <w:rPr>
          <w:rFonts w:ascii="Times New Roman" w:hAnsi="Times New Roman" w:cs="Times New Roman"/>
          <w:sz w:val="28"/>
          <w:szCs w:val="28"/>
          <w:lang w:val="en-US"/>
        </w:rPr>
        <w:t>ceeding</w:t>
      </w:r>
      <w:r w:rsidRPr="001A0095">
        <w:rPr>
          <w:rFonts w:ascii="Times New Roman" w:hAnsi="Times New Roman" w:cs="Times New Roman"/>
          <w:sz w:val="28"/>
          <w:szCs w:val="28"/>
          <w:lang w:val="en-US"/>
        </w:rPr>
        <w:t xml:space="preserve"> has to be stopped under </w:t>
      </w:r>
      <w:r w:rsidR="00F5758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rticles 39.1.1, 39.1.2 and 39.2 of this Code, that is on the </w:t>
      </w:r>
      <w:r w:rsidR="00F57586" w:rsidRPr="001A0095">
        <w:rPr>
          <w:rFonts w:ascii="Times New Roman" w:hAnsi="Times New Roman" w:cs="Times New Roman"/>
          <w:sz w:val="28"/>
          <w:szCs w:val="28"/>
          <w:lang w:val="en-US"/>
        </w:rPr>
        <w:t xml:space="preserve">rehabilitation </w:t>
      </w:r>
      <w:r w:rsidRPr="001A0095">
        <w:rPr>
          <w:rFonts w:ascii="Times New Roman" w:hAnsi="Times New Roman" w:cs="Times New Roman"/>
          <w:sz w:val="28"/>
          <w:szCs w:val="28"/>
          <w:lang w:val="en-US"/>
        </w:rPr>
        <w:t xml:space="preserve">bases. And </w:t>
      </w:r>
      <w:r w:rsidR="00C95AA1" w:rsidRPr="001A0095">
        <w:rPr>
          <w:rFonts w:ascii="Times New Roman" w:hAnsi="Times New Roman" w:cs="Times New Roman"/>
          <w:sz w:val="28"/>
          <w:szCs w:val="28"/>
          <w:lang w:val="en-US"/>
        </w:rPr>
        <w:t xml:space="preserve">in case of </w:t>
      </w:r>
      <w:r w:rsidRPr="001A0095">
        <w:rPr>
          <w:rFonts w:ascii="Times New Roman" w:hAnsi="Times New Roman" w:cs="Times New Roman"/>
          <w:sz w:val="28"/>
          <w:szCs w:val="28"/>
          <w:lang w:val="en-US"/>
        </w:rPr>
        <w:t xml:space="preserve">establishment of the sufficient circumstances proving </w:t>
      </w:r>
      <w:r w:rsidR="00C95AA1"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commission of </w:t>
      </w:r>
      <w:r w:rsidR="00C95AA1" w:rsidRPr="001A0095">
        <w:rPr>
          <w:rFonts w:ascii="Times New Roman" w:hAnsi="Times New Roman" w:cs="Times New Roman"/>
          <w:sz w:val="28"/>
          <w:szCs w:val="28"/>
          <w:lang w:val="en-US"/>
        </w:rPr>
        <w:t xml:space="preserve">an </w:t>
      </w:r>
      <w:r w:rsidRPr="001A0095">
        <w:rPr>
          <w:rFonts w:ascii="Times New Roman" w:hAnsi="Times New Roman" w:cs="Times New Roman"/>
          <w:sz w:val="28"/>
          <w:szCs w:val="28"/>
          <w:lang w:val="en-US"/>
        </w:rPr>
        <w:t>act</w:t>
      </w:r>
      <w:r w:rsidR="00880C17"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w:t>
      </w:r>
      <w:r w:rsidR="00F57586" w:rsidRPr="001A0095">
        <w:rPr>
          <w:rFonts w:ascii="Times New Roman" w:hAnsi="Times New Roman" w:cs="Times New Roman"/>
          <w:sz w:val="28"/>
          <w:szCs w:val="28"/>
          <w:lang w:val="en-US"/>
        </w:rPr>
        <w:t xml:space="preserve"> by</w:t>
      </w:r>
      <w:r w:rsidRPr="001A0095">
        <w:rPr>
          <w:rFonts w:ascii="Times New Roman" w:hAnsi="Times New Roman" w:cs="Times New Roman"/>
          <w:sz w:val="28"/>
          <w:szCs w:val="28"/>
          <w:lang w:val="en-US"/>
        </w:rPr>
        <w:t xml:space="preserve"> </w:t>
      </w:r>
      <w:r w:rsidR="004316DD" w:rsidRPr="001A0095">
        <w:rPr>
          <w:rFonts w:ascii="Times New Roman" w:hAnsi="Times New Roman" w:cs="Times New Roman"/>
          <w:sz w:val="28"/>
          <w:szCs w:val="28"/>
          <w:lang w:val="en-US"/>
        </w:rPr>
        <w:t>deceased</w:t>
      </w:r>
      <w:r w:rsidR="00C95AA1"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person, criminal prosecution in </w:t>
      </w:r>
      <w:r w:rsidR="00F57586" w:rsidRPr="001A0095">
        <w:rPr>
          <w:rFonts w:ascii="Times New Roman" w:hAnsi="Times New Roman" w:cs="Times New Roman"/>
          <w:sz w:val="28"/>
          <w:szCs w:val="28"/>
          <w:lang w:val="en-US"/>
        </w:rPr>
        <w:t>his</w:t>
      </w:r>
      <w:r w:rsidRPr="001A0095">
        <w:rPr>
          <w:rFonts w:ascii="Times New Roman" w:hAnsi="Times New Roman" w:cs="Times New Roman"/>
          <w:sz w:val="28"/>
          <w:szCs w:val="28"/>
          <w:lang w:val="en-US"/>
        </w:rPr>
        <w:t xml:space="preserve"> relation can be stopped under </w:t>
      </w:r>
      <w:r w:rsidR="00F5758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F57586"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According to </w:t>
      </w:r>
      <w:r w:rsidR="00F74C61"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63 of the Constitution guaranteeing a presumption of innocence, everyone concerning which criminal prosecution, including concerning which criminal prosecution is stopped even without the </w:t>
      </w:r>
      <w:r w:rsidR="001D4F2B"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bases is stopped, is considered innocent, and in this regard recognition </w:t>
      </w:r>
      <w:r w:rsidR="001D4F2B" w:rsidRPr="001A0095">
        <w:rPr>
          <w:rFonts w:ascii="Times New Roman" w:hAnsi="Times New Roman" w:cs="Times New Roman"/>
          <w:sz w:val="28"/>
          <w:szCs w:val="28"/>
          <w:lang w:val="en-US"/>
        </w:rPr>
        <w:t>him as</w:t>
      </w:r>
      <w:r w:rsidRPr="001A0095">
        <w:rPr>
          <w:rFonts w:ascii="Times New Roman" w:hAnsi="Times New Roman" w:cs="Times New Roman"/>
          <w:sz w:val="28"/>
          <w:szCs w:val="28"/>
          <w:lang w:val="en-US"/>
        </w:rPr>
        <w:t xml:space="preserve"> guilty is inadmissible. So, the resolution of the </w:t>
      </w:r>
      <w:r w:rsidR="00B93F2F" w:rsidRPr="001A0095">
        <w:rPr>
          <w:rFonts w:ascii="Times New Roman" w:hAnsi="Times New Roman" w:cs="Times New Roman"/>
          <w:sz w:val="28"/>
          <w:szCs w:val="28"/>
          <w:lang w:val="en-US"/>
        </w:rPr>
        <w:t>interrogating officer</w:t>
      </w:r>
      <w:r w:rsidRPr="001A0095">
        <w:rPr>
          <w:rFonts w:ascii="Times New Roman" w:hAnsi="Times New Roman" w:cs="Times New Roman"/>
          <w:sz w:val="28"/>
          <w:szCs w:val="28"/>
          <w:lang w:val="en-US"/>
        </w:rPr>
        <w:t>, the investigator or the prosecutor on cessation of pro</w:t>
      </w:r>
      <w:r w:rsidR="00B93F2F" w:rsidRPr="001A0095">
        <w:rPr>
          <w:rFonts w:ascii="Times New Roman" w:hAnsi="Times New Roman" w:cs="Times New Roman"/>
          <w:sz w:val="28"/>
          <w:szCs w:val="28"/>
          <w:lang w:val="en-US"/>
        </w:rPr>
        <w:t>ceeding</w:t>
      </w:r>
      <w:r w:rsidR="00EC0976" w:rsidRPr="001A0095">
        <w:rPr>
          <w:rFonts w:ascii="Times New Roman" w:hAnsi="Times New Roman" w:cs="Times New Roman"/>
          <w:sz w:val="28"/>
          <w:szCs w:val="28"/>
          <w:lang w:val="en-US"/>
        </w:rPr>
        <w:t>s</w:t>
      </w:r>
      <w:r w:rsidRPr="001A0095">
        <w:rPr>
          <w:rFonts w:ascii="Times New Roman" w:hAnsi="Times New Roman" w:cs="Times New Roman"/>
          <w:sz w:val="28"/>
          <w:szCs w:val="28"/>
          <w:lang w:val="en-US"/>
        </w:rPr>
        <w:t xml:space="preserve"> on criminal case does</w:t>
      </w:r>
      <w:r w:rsidR="00B93F2F"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B93F2F"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t replace a sentence of court and</w:t>
      </w:r>
      <w:r w:rsidR="00EC0976"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 xml:space="preserve"> respectively as it is provided by the constitutional norm fixing a presumption of innocence, can</w:t>
      </w:r>
      <w:r w:rsidR="00B93F2F" w:rsidRPr="001A0095">
        <w:rPr>
          <w:rFonts w:ascii="Times New Roman" w:hAnsi="Times New Roman" w:cs="Times New Roman"/>
          <w:sz w:val="28"/>
          <w:szCs w:val="28"/>
          <w:lang w:val="en-US"/>
        </w:rPr>
        <w:t>no</w:t>
      </w:r>
      <w:r w:rsidRPr="001A0095">
        <w:rPr>
          <w:rFonts w:ascii="Times New Roman" w:hAnsi="Times New Roman" w:cs="Times New Roman"/>
          <w:sz w:val="28"/>
          <w:szCs w:val="28"/>
          <w:lang w:val="en-US"/>
        </w:rPr>
        <w:t xml:space="preserve">t be considered as the act establishing guilt of the </w:t>
      </w:r>
      <w:r w:rsidR="004316DD" w:rsidRPr="001A0095">
        <w:rPr>
          <w:rFonts w:ascii="Times New Roman" w:hAnsi="Times New Roman" w:cs="Times New Roman"/>
          <w:sz w:val="28"/>
          <w:szCs w:val="28"/>
          <w:lang w:val="en-US"/>
        </w:rPr>
        <w:t>deceased</w:t>
      </w:r>
      <w:r w:rsidRPr="001A0095">
        <w:rPr>
          <w:rFonts w:ascii="Times New Roman" w:hAnsi="Times New Roman" w:cs="Times New Roman"/>
          <w:sz w:val="28"/>
          <w:szCs w:val="28"/>
          <w:lang w:val="en-US"/>
        </w:rPr>
        <w:t xml:space="preserve"> person.</w:t>
      </w:r>
    </w:p>
    <w:p w:rsidR="007A558B" w:rsidRPr="001A0095" w:rsidRDefault="007A558B" w:rsidP="001A0095">
      <w:pPr>
        <w:autoSpaceDE w:val="0"/>
        <w:autoSpaceDN w:val="0"/>
        <w:adjustRightInd w:val="0"/>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On the other hand, according to </w:t>
      </w:r>
      <w:r w:rsidR="00A70047"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280.4 </w:t>
      </w:r>
      <w:r w:rsidR="00A70047" w:rsidRPr="001A0095">
        <w:rPr>
          <w:rFonts w:ascii="Times New Roman" w:hAnsi="Times New Roman" w:cs="Times New Roman"/>
          <w:sz w:val="28"/>
          <w:szCs w:val="28"/>
          <w:lang w:val="en-US"/>
        </w:rPr>
        <w:t xml:space="preserve">of the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EC0976" w:rsidRPr="001A0095">
        <w:rPr>
          <w:rFonts w:ascii="Times New Roman" w:hAnsi="Times New Roman" w:cs="Times New Roman"/>
          <w:sz w:val="28"/>
          <w:szCs w:val="28"/>
          <w:lang w:val="en-US"/>
        </w:rPr>
        <w:t>i</w:t>
      </w:r>
      <w:r w:rsidR="00260870" w:rsidRPr="001A0095">
        <w:rPr>
          <w:rFonts w:ascii="Times New Roman" w:hAnsi="Times New Roman" w:cs="Times New Roman"/>
          <w:sz w:val="28"/>
          <w:szCs w:val="28"/>
          <w:lang w:val="en-US"/>
        </w:rPr>
        <w:t xml:space="preserve">n </w:t>
      </w:r>
      <w:r w:rsidR="00EC0976" w:rsidRPr="001A0095">
        <w:rPr>
          <w:rFonts w:ascii="Times New Roman" w:hAnsi="Times New Roman" w:cs="Times New Roman"/>
          <w:sz w:val="28"/>
          <w:szCs w:val="28"/>
          <w:lang w:val="en-US"/>
        </w:rPr>
        <w:t>case</w:t>
      </w:r>
      <w:r w:rsidR="00260870" w:rsidRPr="001A0095">
        <w:rPr>
          <w:rFonts w:ascii="Times New Roman" w:hAnsi="Times New Roman" w:cs="Times New Roman"/>
          <w:sz w:val="28"/>
          <w:szCs w:val="28"/>
          <w:lang w:val="en-US"/>
        </w:rPr>
        <w:t xml:space="preserve"> of discontinuation of criminal proceedings in the circumstances provided for in Article 39.1.1, 39.1.2, 39.1.11 and 39.2 of this Code, it shall be prohibited to include in</w:t>
      </w:r>
      <w:r w:rsidR="00771881" w:rsidRPr="001A0095">
        <w:rPr>
          <w:rFonts w:ascii="Times New Roman" w:hAnsi="Times New Roman" w:cs="Times New Roman"/>
          <w:sz w:val="28"/>
          <w:szCs w:val="28"/>
          <w:lang w:val="en-US"/>
        </w:rPr>
        <w:t>to</w:t>
      </w:r>
      <w:r w:rsidR="00260870" w:rsidRPr="001A0095">
        <w:rPr>
          <w:rFonts w:ascii="Times New Roman" w:hAnsi="Times New Roman" w:cs="Times New Roman"/>
          <w:sz w:val="28"/>
          <w:szCs w:val="28"/>
          <w:lang w:val="en-US"/>
        </w:rPr>
        <w:t xml:space="preserve"> decision </w:t>
      </w:r>
      <w:r w:rsidR="00771881" w:rsidRPr="001A0095">
        <w:rPr>
          <w:rFonts w:ascii="Times New Roman" w:hAnsi="Times New Roman" w:cs="Times New Roman"/>
          <w:sz w:val="28"/>
          <w:szCs w:val="28"/>
          <w:lang w:val="en-US"/>
        </w:rPr>
        <w:t xml:space="preserve">the </w:t>
      </w:r>
      <w:r w:rsidR="00260870" w:rsidRPr="001A0095">
        <w:rPr>
          <w:rFonts w:ascii="Times New Roman" w:hAnsi="Times New Roman" w:cs="Times New Roman"/>
          <w:sz w:val="28"/>
          <w:szCs w:val="28"/>
          <w:lang w:val="en-US"/>
        </w:rPr>
        <w:t>provisions ca</w:t>
      </w:r>
      <w:r w:rsidR="00771881" w:rsidRPr="001A0095">
        <w:rPr>
          <w:rFonts w:ascii="Times New Roman" w:hAnsi="Times New Roman" w:cs="Times New Roman"/>
          <w:sz w:val="28"/>
          <w:szCs w:val="28"/>
          <w:lang w:val="en-US"/>
        </w:rPr>
        <w:t xml:space="preserve">using the </w:t>
      </w:r>
      <w:r w:rsidR="00260870" w:rsidRPr="001A0095">
        <w:rPr>
          <w:rFonts w:ascii="Times New Roman" w:hAnsi="Times New Roman" w:cs="Times New Roman"/>
          <w:sz w:val="28"/>
          <w:szCs w:val="28"/>
          <w:lang w:val="en-US"/>
        </w:rPr>
        <w:t xml:space="preserve">doubt </w:t>
      </w:r>
      <w:r w:rsidR="00771881" w:rsidRPr="001A0095">
        <w:rPr>
          <w:rFonts w:ascii="Times New Roman" w:hAnsi="Times New Roman" w:cs="Times New Roman"/>
          <w:sz w:val="28"/>
          <w:szCs w:val="28"/>
          <w:lang w:val="en-US"/>
        </w:rPr>
        <w:t xml:space="preserve">as to </w:t>
      </w:r>
      <w:r w:rsidR="00260870" w:rsidRPr="001A0095">
        <w:rPr>
          <w:rFonts w:ascii="Times New Roman" w:hAnsi="Times New Roman" w:cs="Times New Roman"/>
          <w:sz w:val="28"/>
          <w:szCs w:val="28"/>
          <w:lang w:val="en-US"/>
        </w:rPr>
        <w:t xml:space="preserve">the innocence of the person against whom </w:t>
      </w:r>
      <w:r w:rsidR="00771881" w:rsidRPr="001A0095">
        <w:rPr>
          <w:rFonts w:ascii="Times New Roman" w:hAnsi="Times New Roman" w:cs="Times New Roman"/>
          <w:sz w:val="28"/>
          <w:szCs w:val="28"/>
          <w:lang w:val="en-US"/>
        </w:rPr>
        <w:t xml:space="preserve">the </w:t>
      </w:r>
      <w:r w:rsidR="00260870" w:rsidRPr="001A0095">
        <w:rPr>
          <w:rFonts w:ascii="Times New Roman" w:hAnsi="Times New Roman" w:cs="Times New Roman"/>
          <w:sz w:val="28"/>
          <w:szCs w:val="28"/>
          <w:lang w:val="en-US"/>
        </w:rPr>
        <w:t>proceedings were discontinued</w:t>
      </w:r>
      <w:r w:rsidRPr="001A0095">
        <w:rPr>
          <w:rFonts w:ascii="Times New Roman" w:hAnsi="Times New Roman" w:cs="Times New Roman"/>
          <w:sz w:val="28"/>
          <w:szCs w:val="28"/>
          <w:lang w:val="en-US"/>
        </w:rPr>
        <w:t xml:space="preserve">. </w:t>
      </w:r>
      <w:r w:rsidR="00771881" w:rsidRPr="001A0095">
        <w:rPr>
          <w:rFonts w:ascii="Times New Roman" w:hAnsi="Times New Roman" w:cs="Times New Roman"/>
          <w:sz w:val="28"/>
          <w:szCs w:val="28"/>
          <w:lang w:val="en-US"/>
        </w:rPr>
        <w:t>Within the</w:t>
      </w:r>
      <w:r w:rsidRPr="001A0095">
        <w:rPr>
          <w:rFonts w:ascii="Times New Roman" w:hAnsi="Times New Roman" w:cs="Times New Roman"/>
          <w:sz w:val="28"/>
          <w:szCs w:val="28"/>
          <w:lang w:val="en-US"/>
        </w:rPr>
        <w:t xml:space="preserve"> sense of this norm, the provisions calling into question </w:t>
      </w:r>
      <w:r w:rsidR="00771881"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innocence of the person </w:t>
      </w:r>
      <w:r w:rsidR="00D45627" w:rsidRPr="001A0095">
        <w:rPr>
          <w:rFonts w:ascii="Times New Roman" w:hAnsi="Times New Roman" w:cs="Times New Roman"/>
          <w:sz w:val="28"/>
          <w:szCs w:val="28"/>
          <w:lang w:val="en-US"/>
        </w:rPr>
        <w:t>with respect to</w:t>
      </w:r>
      <w:r w:rsidRPr="001A0095">
        <w:rPr>
          <w:rFonts w:ascii="Times New Roman" w:hAnsi="Times New Roman" w:cs="Times New Roman"/>
          <w:sz w:val="28"/>
          <w:szCs w:val="28"/>
          <w:lang w:val="en-US"/>
        </w:rPr>
        <w:t xml:space="preserve"> whom </w:t>
      </w:r>
      <w:r w:rsidR="00771881"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criminal case </w:t>
      </w:r>
      <w:r w:rsidR="00260870" w:rsidRPr="001A0095">
        <w:rPr>
          <w:rFonts w:ascii="Times New Roman" w:hAnsi="Times New Roman" w:cs="Times New Roman"/>
          <w:sz w:val="28"/>
          <w:szCs w:val="28"/>
          <w:lang w:val="en-US"/>
        </w:rPr>
        <w:t>proceeding</w:t>
      </w:r>
      <w:r w:rsidRPr="001A0095">
        <w:rPr>
          <w:rFonts w:ascii="Times New Roman" w:hAnsi="Times New Roman" w:cs="Times New Roman"/>
          <w:sz w:val="28"/>
          <w:szCs w:val="28"/>
          <w:lang w:val="en-US"/>
        </w:rPr>
        <w:t xml:space="preserve"> on the basis of other circumstances including under </w:t>
      </w:r>
      <w:r w:rsidR="00A00731"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A00731"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is stopped can be included in the </w:t>
      </w:r>
      <w:r w:rsidR="00CF3214"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In this sense it should be noted that, according to </w:t>
      </w:r>
      <w:r w:rsidR="005D0B12" w:rsidRPr="001A0095">
        <w:rPr>
          <w:rFonts w:ascii="Times New Roman" w:hAnsi="Times New Roman" w:cs="Times New Roman"/>
          <w:sz w:val="28"/>
          <w:szCs w:val="28"/>
          <w:lang w:val="en-US"/>
        </w:rPr>
        <w:t>the</w:t>
      </w:r>
      <w:r w:rsidRPr="001A0095">
        <w:rPr>
          <w:rFonts w:ascii="Times New Roman" w:hAnsi="Times New Roman" w:cs="Times New Roman"/>
          <w:sz w:val="28"/>
          <w:szCs w:val="28"/>
          <w:lang w:val="en-US"/>
        </w:rPr>
        <w:t xml:space="preserve"> legal position of Plenum of the Constitutional Court, an assessment of the person concerning whom </w:t>
      </w:r>
      <w:r w:rsidR="005D0B12"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charge for commission </w:t>
      </w:r>
      <w:r w:rsidR="005D0B12" w:rsidRPr="001A0095">
        <w:rPr>
          <w:rFonts w:ascii="Times New Roman" w:hAnsi="Times New Roman" w:cs="Times New Roman"/>
          <w:sz w:val="28"/>
          <w:szCs w:val="28"/>
          <w:lang w:val="en-US"/>
        </w:rPr>
        <w:t>of act</w:t>
      </w:r>
      <w:r w:rsidR="00880C17" w:rsidRPr="001A0095">
        <w:rPr>
          <w:rFonts w:ascii="Times New Roman" w:hAnsi="Times New Roman" w:cs="Times New Roman"/>
          <w:sz w:val="28"/>
          <w:szCs w:val="28"/>
          <w:lang w:val="en-US"/>
        </w:rPr>
        <w:t>ion</w:t>
      </w:r>
      <w:r w:rsidR="005D0B12"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(not constituting big public danger), provided by the criminal law (article 223.2, 297.0.2 and 300.1.2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as the committed crime (repeatedly) on again </w:t>
      </w:r>
      <w:r w:rsidR="005D0B12" w:rsidRPr="001A0095">
        <w:rPr>
          <w:rFonts w:ascii="Times New Roman" w:hAnsi="Times New Roman" w:cs="Times New Roman"/>
          <w:sz w:val="28"/>
          <w:szCs w:val="28"/>
          <w:lang w:val="en-US"/>
        </w:rPr>
        <w:t>instituted</w:t>
      </w:r>
      <w:r w:rsidRPr="001A0095">
        <w:rPr>
          <w:rFonts w:ascii="Times New Roman" w:hAnsi="Times New Roman" w:cs="Times New Roman"/>
          <w:sz w:val="28"/>
          <w:szCs w:val="28"/>
          <w:lang w:val="en-US"/>
        </w:rPr>
        <w:t xml:space="preserve"> criminal prosecution is brought (the </w:t>
      </w:r>
      <w:r w:rsidR="00F434A1"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of Plenum of the Constitutional Court </w:t>
      </w:r>
      <w:r w:rsidR="00434CA1" w:rsidRPr="001A0095">
        <w:rPr>
          <w:rFonts w:ascii="Times New Roman" w:hAnsi="Times New Roman" w:cs="Times New Roman"/>
          <w:sz w:val="28"/>
          <w:szCs w:val="28"/>
          <w:lang w:val="en-US"/>
        </w:rPr>
        <w:t>on interpretation of notion of “person who have committed a crime for the first time that does not represent a significant public danger” fixed in the Articles 72, 73 and 74 of the Criminal Code of the Republic of Azerbaijan of</w:t>
      </w:r>
      <w:r w:rsidRPr="001A0095">
        <w:rPr>
          <w:rFonts w:ascii="Times New Roman" w:hAnsi="Times New Roman" w:cs="Times New Roman"/>
          <w:sz w:val="28"/>
          <w:szCs w:val="28"/>
          <w:lang w:val="en-US"/>
        </w:rPr>
        <w:t xml:space="preserve"> </w:t>
      </w:r>
      <w:r w:rsidR="00434CA1" w:rsidRPr="001A0095">
        <w:rPr>
          <w:rFonts w:ascii="Times New Roman" w:hAnsi="Times New Roman" w:cs="Times New Roman"/>
          <w:sz w:val="28"/>
          <w:szCs w:val="28"/>
          <w:lang w:val="en-US"/>
        </w:rPr>
        <w:t xml:space="preserve">25 </w:t>
      </w:r>
      <w:r w:rsidRPr="001A0095">
        <w:rPr>
          <w:rFonts w:ascii="Times New Roman" w:hAnsi="Times New Roman" w:cs="Times New Roman"/>
          <w:sz w:val="28"/>
          <w:szCs w:val="28"/>
          <w:lang w:val="en-US"/>
        </w:rPr>
        <w:t>December 2009)</w:t>
      </w:r>
      <w:r w:rsidR="00FE29F7" w:rsidRPr="001A0095">
        <w:rPr>
          <w:rFonts w:ascii="Times New Roman" w:hAnsi="Times New Roman" w:cs="Times New Roman"/>
          <w:sz w:val="28"/>
          <w:szCs w:val="28"/>
          <w:lang w:val="en-US"/>
        </w:rPr>
        <w:t xml:space="preserve"> is possible</w:t>
      </w:r>
      <w:r w:rsidRPr="001A0095">
        <w:rPr>
          <w:rFonts w:ascii="Times New Roman" w:hAnsi="Times New Roman" w:cs="Times New Roman"/>
          <w:sz w:val="28"/>
          <w:szCs w:val="28"/>
          <w:lang w:val="en-US"/>
        </w:rPr>
        <w:t xml:space="preserve">. From this it follows that </w:t>
      </w:r>
      <w:r w:rsidR="0027253A"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weighty </w:t>
      </w:r>
      <w:r w:rsidR="007C0EFB" w:rsidRPr="001A0095">
        <w:rPr>
          <w:rFonts w:ascii="Times New Roman" w:hAnsi="Times New Roman" w:cs="Times New Roman"/>
          <w:sz w:val="28"/>
          <w:szCs w:val="28"/>
          <w:lang w:val="en-US"/>
        </w:rPr>
        <w:t>suspicions,</w:t>
      </w:r>
      <w:r w:rsidRPr="001A0095">
        <w:rPr>
          <w:rFonts w:ascii="Times New Roman" w:hAnsi="Times New Roman" w:cs="Times New Roman"/>
          <w:sz w:val="28"/>
          <w:szCs w:val="28"/>
          <w:lang w:val="en-US"/>
        </w:rPr>
        <w:t xml:space="preserve"> </w:t>
      </w:r>
      <w:r w:rsidR="007C0EFB" w:rsidRPr="001A0095">
        <w:rPr>
          <w:rFonts w:ascii="Times New Roman" w:hAnsi="Times New Roman" w:cs="Times New Roman"/>
          <w:sz w:val="28"/>
          <w:szCs w:val="28"/>
          <w:lang w:val="en-US"/>
        </w:rPr>
        <w:t>on</w:t>
      </w:r>
      <w:r w:rsidRPr="001A0095">
        <w:rPr>
          <w:rFonts w:ascii="Times New Roman" w:hAnsi="Times New Roman" w:cs="Times New Roman"/>
          <w:sz w:val="28"/>
          <w:szCs w:val="28"/>
          <w:lang w:val="en-US"/>
        </w:rPr>
        <w:t xml:space="preserve"> which the conclusion of investigative body concerning recognition of the person </w:t>
      </w:r>
      <w:r w:rsidR="0027253A" w:rsidRPr="001A0095">
        <w:rPr>
          <w:rFonts w:ascii="Times New Roman" w:hAnsi="Times New Roman" w:cs="Times New Roman"/>
          <w:sz w:val="28"/>
          <w:szCs w:val="28"/>
          <w:lang w:val="en-US"/>
        </w:rPr>
        <w:t xml:space="preserve">who committed an action </w:t>
      </w:r>
      <w:r w:rsidRPr="001A0095">
        <w:rPr>
          <w:rFonts w:ascii="Times New Roman" w:hAnsi="Times New Roman" w:cs="Times New Roman"/>
          <w:sz w:val="28"/>
          <w:szCs w:val="28"/>
          <w:lang w:val="en-US"/>
        </w:rPr>
        <w:t>provided by the criminal law is based, can be described in</w:t>
      </w:r>
      <w:r w:rsidR="007C0EFB"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w:t>
      </w:r>
      <w:r w:rsidR="005C19E5"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s on criminal proceedings, including the </w:t>
      </w:r>
      <w:r w:rsidR="005C19E5"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on the termination of criminal prosecution.</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According to </w:t>
      </w:r>
      <w:r w:rsidR="006F6BF4" w:rsidRPr="001A0095">
        <w:rPr>
          <w:rFonts w:ascii="Times New Roman" w:hAnsi="Times New Roman" w:cs="Times New Roman"/>
          <w:sz w:val="28"/>
          <w:szCs w:val="28"/>
          <w:lang w:val="en-US"/>
        </w:rPr>
        <w:t>case-law</w:t>
      </w:r>
      <w:r w:rsidRPr="001A0095">
        <w:rPr>
          <w:rFonts w:ascii="Times New Roman" w:hAnsi="Times New Roman" w:cs="Times New Roman"/>
          <w:sz w:val="28"/>
          <w:szCs w:val="28"/>
          <w:lang w:val="en-US"/>
        </w:rPr>
        <w:t xml:space="preserve"> of the European Court </w:t>
      </w:r>
      <w:r w:rsidR="006F6BF4"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w:t>
      </w:r>
      <w:r w:rsidR="006F6BF4" w:rsidRPr="001A0095">
        <w:rPr>
          <w:rFonts w:ascii="Times New Roman" w:hAnsi="Times New Roman" w:cs="Times New Roman"/>
          <w:sz w:val="28"/>
          <w:szCs w:val="28"/>
          <w:lang w:val="en-US"/>
        </w:rPr>
        <w:t>H</w:t>
      </w:r>
      <w:r w:rsidRPr="001A0095">
        <w:rPr>
          <w:rFonts w:ascii="Times New Roman" w:hAnsi="Times New Roman" w:cs="Times New Roman"/>
          <w:sz w:val="28"/>
          <w:szCs w:val="28"/>
          <w:lang w:val="en-US"/>
        </w:rPr>
        <w:t xml:space="preserve">uman </w:t>
      </w:r>
      <w:r w:rsidR="006F6BF4" w:rsidRPr="001A0095">
        <w:rPr>
          <w:rFonts w:ascii="Times New Roman" w:hAnsi="Times New Roman" w:cs="Times New Roman"/>
          <w:sz w:val="28"/>
          <w:szCs w:val="28"/>
          <w:lang w:val="en-US"/>
        </w:rPr>
        <w:t>R</w:t>
      </w:r>
      <w:r w:rsidRPr="001A0095">
        <w:rPr>
          <w:rFonts w:ascii="Times New Roman" w:hAnsi="Times New Roman" w:cs="Times New Roman"/>
          <w:sz w:val="28"/>
          <w:szCs w:val="28"/>
          <w:lang w:val="en-US"/>
        </w:rPr>
        <w:t xml:space="preserve">ights on similar questions, </w:t>
      </w:r>
      <w:r w:rsidR="00A93E93"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reflection in </w:t>
      </w:r>
      <w:r w:rsidR="00C52D50" w:rsidRPr="001A0095">
        <w:rPr>
          <w:rFonts w:ascii="Times New Roman" w:hAnsi="Times New Roman" w:cs="Times New Roman"/>
          <w:sz w:val="28"/>
          <w:szCs w:val="28"/>
          <w:lang w:val="en-US"/>
        </w:rPr>
        <w:t>decisi</w:t>
      </w:r>
      <w:r w:rsidRPr="001A0095">
        <w:rPr>
          <w:rFonts w:ascii="Times New Roman" w:hAnsi="Times New Roman" w:cs="Times New Roman"/>
          <w:sz w:val="28"/>
          <w:szCs w:val="28"/>
          <w:lang w:val="en-US"/>
        </w:rPr>
        <w:t xml:space="preserve">ons on criminal proceedings of existence of weighty reasonable suspicions against the person in commission of crimes, and recognition of this person </w:t>
      </w:r>
      <w:r w:rsidR="00C52D50" w:rsidRPr="001A0095">
        <w:rPr>
          <w:rFonts w:ascii="Times New Roman" w:hAnsi="Times New Roman" w:cs="Times New Roman"/>
          <w:sz w:val="28"/>
          <w:szCs w:val="28"/>
          <w:lang w:val="en-US"/>
        </w:rPr>
        <w:t xml:space="preserve">as </w:t>
      </w:r>
      <w:r w:rsidR="00A93E93" w:rsidRPr="001A0095">
        <w:rPr>
          <w:rFonts w:ascii="Times New Roman" w:hAnsi="Times New Roman" w:cs="Times New Roman"/>
          <w:sz w:val="28"/>
          <w:szCs w:val="28"/>
          <w:lang w:val="en-US"/>
        </w:rPr>
        <w:t xml:space="preserve">the one who </w:t>
      </w:r>
      <w:r w:rsidR="00C52D50" w:rsidRPr="001A0095">
        <w:rPr>
          <w:rFonts w:ascii="Times New Roman" w:hAnsi="Times New Roman" w:cs="Times New Roman"/>
          <w:sz w:val="28"/>
          <w:szCs w:val="28"/>
          <w:lang w:val="en-US"/>
        </w:rPr>
        <w:t>committed</w:t>
      </w:r>
      <w:r w:rsidRPr="001A0095">
        <w:rPr>
          <w:rFonts w:ascii="Times New Roman" w:hAnsi="Times New Roman" w:cs="Times New Roman"/>
          <w:sz w:val="28"/>
          <w:szCs w:val="28"/>
          <w:lang w:val="en-US"/>
        </w:rPr>
        <w:t xml:space="preserve"> criminal act</w:t>
      </w:r>
      <w:r w:rsidR="00A93E93"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on this basis in spite of the fact that his guilt in commission of crime was</w:t>
      </w:r>
      <w:r w:rsidR="00C52D50"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C52D50"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ascertained yet according to the law, </w:t>
      </w:r>
      <w:r w:rsidRPr="001A0095">
        <w:rPr>
          <w:rFonts w:ascii="Times New Roman" w:hAnsi="Times New Roman" w:cs="Times New Roman"/>
          <w:sz w:val="28"/>
          <w:szCs w:val="28"/>
          <w:lang w:val="en-US"/>
        </w:rPr>
        <w:lastRenderedPageBreak/>
        <w:t>does</w:t>
      </w:r>
      <w:r w:rsidR="00C52D50"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C52D50"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make a contradiction with a presumption of the innocence guaranteed by </w:t>
      </w:r>
      <w:r w:rsidR="00C52D50"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6</w:t>
      </w:r>
      <w:r w:rsidR="00C52D50" w:rsidRPr="001A0095">
        <w:rPr>
          <w:rFonts w:ascii="Times New Roman" w:hAnsi="Times New Roman" w:cs="Times New Roman"/>
          <w:sz w:val="28"/>
          <w:szCs w:val="28"/>
          <w:lang w:val="en-US"/>
        </w:rPr>
        <w:t>.2</w:t>
      </w:r>
      <w:r w:rsidRPr="001A0095">
        <w:rPr>
          <w:rFonts w:ascii="Times New Roman" w:hAnsi="Times New Roman" w:cs="Times New Roman"/>
          <w:sz w:val="28"/>
          <w:szCs w:val="28"/>
          <w:lang w:val="en-US"/>
        </w:rPr>
        <w:t xml:space="preserve"> of the Convention (</w:t>
      </w:r>
      <w:r w:rsidR="00C52D50" w:rsidRPr="001A0095">
        <w:rPr>
          <w:rFonts w:ascii="Times New Roman" w:hAnsi="Times New Roman" w:cs="Times New Roman"/>
          <w:sz w:val="28"/>
          <w:szCs w:val="28"/>
          <w:lang w:val="en-US"/>
        </w:rPr>
        <w:t>ruling</w:t>
      </w:r>
      <w:r w:rsidRPr="001A0095">
        <w:rPr>
          <w:rFonts w:ascii="Times New Roman" w:hAnsi="Times New Roman" w:cs="Times New Roman"/>
          <w:sz w:val="28"/>
          <w:szCs w:val="28"/>
          <w:lang w:val="en-US"/>
        </w:rPr>
        <w:t xml:space="preserve"> in the </w:t>
      </w:r>
      <w:r w:rsidR="00C52D50" w:rsidRPr="001A0095">
        <w:rPr>
          <w:rFonts w:ascii="Times New Roman" w:hAnsi="Times New Roman" w:cs="Times New Roman"/>
          <w:sz w:val="28"/>
          <w:szCs w:val="28"/>
          <w:lang w:val="en-US"/>
        </w:rPr>
        <w:t>case</w:t>
      </w:r>
      <w:r w:rsidRPr="001A0095">
        <w:rPr>
          <w:rFonts w:ascii="Times New Roman" w:hAnsi="Times New Roman" w:cs="Times New Roman"/>
          <w:sz w:val="28"/>
          <w:szCs w:val="28"/>
          <w:lang w:val="en-US"/>
        </w:rPr>
        <w:t xml:space="preserve"> of R</w:t>
      </w:r>
      <w:r w:rsidR="00C52D50"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 xml:space="preserve"> </w:t>
      </w:r>
      <w:r w:rsidR="00C52D50" w:rsidRPr="001A0095">
        <w:rPr>
          <w:rFonts w:ascii="Times New Roman" w:hAnsi="Times New Roman" w:cs="Times New Roman"/>
          <w:sz w:val="28"/>
          <w:szCs w:val="28"/>
          <w:lang w:val="en-US"/>
        </w:rPr>
        <w:t>v.</w:t>
      </w:r>
      <w:r w:rsidRPr="001A0095">
        <w:rPr>
          <w:rFonts w:ascii="Times New Roman" w:hAnsi="Times New Roman" w:cs="Times New Roman"/>
          <w:sz w:val="28"/>
          <w:szCs w:val="28"/>
          <w:lang w:val="en-US"/>
        </w:rPr>
        <w:t xml:space="preserve"> Germany of</w:t>
      </w:r>
      <w:r w:rsidR="00C52D50" w:rsidRPr="001A0095">
        <w:rPr>
          <w:rFonts w:ascii="Times New Roman" w:hAnsi="Times New Roman" w:cs="Times New Roman"/>
          <w:sz w:val="28"/>
          <w:szCs w:val="28"/>
          <w:lang w:val="en-US"/>
        </w:rPr>
        <w:t xml:space="preserve"> 11</w:t>
      </w:r>
      <w:r w:rsidRPr="001A0095">
        <w:rPr>
          <w:rFonts w:ascii="Times New Roman" w:hAnsi="Times New Roman" w:cs="Times New Roman"/>
          <w:sz w:val="28"/>
          <w:szCs w:val="28"/>
          <w:lang w:val="en-US"/>
        </w:rPr>
        <w:t xml:space="preserve"> October 1988 and the </w:t>
      </w:r>
      <w:r w:rsidR="00C52D50"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on </w:t>
      </w:r>
      <w:r w:rsidR="00C52D50" w:rsidRPr="001A0095">
        <w:rPr>
          <w:rStyle w:val="s7d2086b4"/>
          <w:rFonts w:ascii="Times New Roman" w:hAnsi="Times New Roman" w:cs="Times New Roman"/>
          <w:bCs/>
          <w:color w:val="000000"/>
          <w:sz w:val="28"/>
          <w:szCs w:val="28"/>
          <w:shd w:val="clear" w:color="auto" w:fill="FFFFFF"/>
          <w:lang w:val="en-US"/>
        </w:rPr>
        <w:t>case of</w:t>
      </w:r>
      <w:r w:rsidR="00C52D50" w:rsidRPr="001A0095">
        <w:rPr>
          <w:rStyle w:val="apple-converted-space"/>
          <w:rFonts w:ascii="Times New Roman" w:hAnsi="Times New Roman" w:cs="Times New Roman"/>
          <w:bCs/>
          <w:color w:val="000000"/>
          <w:sz w:val="28"/>
          <w:szCs w:val="28"/>
          <w:shd w:val="clear" w:color="auto" w:fill="FFFFFF"/>
          <w:lang w:val="en-US"/>
        </w:rPr>
        <w:t> </w:t>
      </w:r>
      <w:proofErr w:type="spellStart"/>
      <w:r w:rsidR="00C52D50" w:rsidRPr="001A0095">
        <w:rPr>
          <w:rStyle w:val="apple-converted-space"/>
          <w:rFonts w:ascii="Times New Roman" w:hAnsi="Times New Roman" w:cs="Times New Roman"/>
          <w:bCs/>
          <w:color w:val="000000"/>
          <w:sz w:val="28"/>
          <w:szCs w:val="28"/>
          <w:shd w:val="clear" w:color="auto" w:fill="FFFFFF"/>
          <w:lang w:val="en-US"/>
        </w:rPr>
        <w:t>G</w:t>
      </w:r>
      <w:r w:rsidR="00C52D50" w:rsidRPr="001A0095">
        <w:rPr>
          <w:rStyle w:val="s7d2086b4"/>
          <w:rFonts w:ascii="Times New Roman" w:hAnsi="Times New Roman" w:cs="Times New Roman"/>
          <w:bCs/>
          <w:color w:val="000000"/>
          <w:sz w:val="28"/>
          <w:szCs w:val="28"/>
          <w:shd w:val="clear" w:color="auto" w:fill="FFFFFF"/>
          <w:lang w:val="en-US"/>
        </w:rPr>
        <w:t>arycki</w:t>
      </w:r>
      <w:proofErr w:type="spellEnd"/>
      <w:r w:rsidR="00C52D50" w:rsidRPr="001A0095">
        <w:rPr>
          <w:rStyle w:val="s7d2086b4"/>
          <w:rFonts w:ascii="Times New Roman" w:hAnsi="Times New Roman" w:cs="Times New Roman"/>
          <w:bCs/>
          <w:color w:val="000000"/>
          <w:sz w:val="28"/>
          <w:szCs w:val="28"/>
          <w:shd w:val="clear" w:color="auto" w:fill="FFFFFF"/>
          <w:lang w:val="en-US"/>
        </w:rPr>
        <w:t xml:space="preserve"> v.</w:t>
      </w:r>
      <w:r w:rsidR="00C52D50" w:rsidRPr="001A0095">
        <w:rPr>
          <w:rStyle w:val="apple-converted-space"/>
          <w:rFonts w:ascii="Times New Roman" w:hAnsi="Times New Roman" w:cs="Times New Roman"/>
          <w:bCs/>
          <w:color w:val="000000"/>
          <w:sz w:val="28"/>
          <w:szCs w:val="28"/>
          <w:shd w:val="clear" w:color="auto" w:fill="FFFFFF"/>
          <w:lang w:val="en-US"/>
        </w:rPr>
        <w:t> P</w:t>
      </w:r>
      <w:r w:rsidR="00C52D50" w:rsidRPr="001A0095">
        <w:rPr>
          <w:rStyle w:val="s7d2086b4"/>
          <w:rFonts w:ascii="Times New Roman" w:hAnsi="Times New Roman" w:cs="Times New Roman"/>
          <w:bCs/>
          <w:color w:val="000000"/>
          <w:sz w:val="28"/>
          <w:szCs w:val="28"/>
          <w:shd w:val="clear" w:color="auto" w:fill="FFFFFF"/>
          <w:lang w:val="en-US"/>
        </w:rPr>
        <w:t>oland</w:t>
      </w:r>
      <w:r w:rsidR="00FE29F7" w:rsidRPr="001A0095">
        <w:rPr>
          <w:rStyle w:val="s7d2086b4"/>
          <w:rFonts w:ascii="Times New Roman" w:hAnsi="Times New Roman" w:cs="Times New Roman"/>
          <w:b/>
          <w:bCs/>
          <w:color w:val="000000"/>
          <w:sz w:val="28"/>
          <w:szCs w:val="28"/>
          <w:shd w:val="clear" w:color="auto" w:fill="FFFFFF"/>
          <w:lang w:val="en-US"/>
        </w:rPr>
        <w:t xml:space="preserve"> </w:t>
      </w:r>
      <w:r w:rsidRPr="001A0095">
        <w:rPr>
          <w:rFonts w:ascii="Times New Roman" w:hAnsi="Times New Roman" w:cs="Times New Roman"/>
          <w:sz w:val="28"/>
          <w:szCs w:val="28"/>
          <w:lang w:val="en-US"/>
        </w:rPr>
        <w:t xml:space="preserve">of </w:t>
      </w:r>
      <w:r w:rsidR="00C52D50" w:rsidRPr="001A0095">
        <w:rPr>
          <w:rFonts w:ascii="Times New Roman" w:hAnsi="Times New Roman" w:cs="Times New Roman"/>
          <w:sz w:val="28"/>
          <w:szCs w:val="28"/>
          <w:lang w:val="en-US"/>
        </w:rPr>
        <w:t xml:space="preserve">6 </w:t>
      </w:r>
      <w:r w:rsidRPr="001A0095">
        <w:rPr>
          <w:rFonts w:ascii="Times New Roman" w:hAnsi="Times New Roman" w:cs="Times New Roman"/>
          <w:sz w:val="28"/>
          <w:szCs w:val="28"/>
          <w:lang w:val="en-US"/>
        </w:rPr>
        <w:t>February 2007, §§ 66-67).</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Nevertheless, </w:t>
      </w:r>
      <w:r w:rsidR="00A93E93"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existence even </w:t>
      </w:r>
      <w:r w:rsidR="00A93E93"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 xml:space="preserve">the similar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w:t>
      </w:r>
      <w:r w:rsidR="00672B2B" w:rsidRPr="001A0095">
        <w:rPr>
          <w:rFonts w:ascii="Times New Roman" w:hAnsi="Times New Roman" w:cs="Times New Roman"/>
          <w:sz w:val="28"/>
          <w:szCs w:val="28"/>
          <w:lang w:val="en-US"/>
        </w:rPr>
        <w:t>as to the person concerning whom the</w:t>
      </w:r>
      <w:r w:rsidRPr="001A0095">
        <w:rPr>
          <w:rFonts w:ascii="Times New Roman" w:hAnsi="Times New Roman" w:cs="Times New Roman"/>
          <w:sz w:val="28"/>
          <w:szCs w:val="28"/>
          <w:lang w:val="en-US"/>
        </w:rPr>
        <w:t xml:space="preserve"> criminal prosecution </w:t>
      </w:r>
      <w:r w:rsidR="00672B2B" w:rsidRPr="001A0095">
        <w:rPr>
          <w:rFonts w:ascii="Times New Roman" w:hAnsi="Times New Roman" w:cs="Times New Roman"/>
          <w:sz w:val="28"/>
          <w:szCs w:val="28"/>
          <w:lang w:val="en-US"/>
        </w:rPr>
        <w:t>was</w:t>
      </w:r>
      <w:r w:rsidRPr="001A0095">
        <w:rPr>
          <w:rFonts w:ascii="Times New Roman" w:hAnsi="Times New Roman" w:cs="Times New Roman"/>
          <w:sz w:val="28"/>
          <w:szCs w:val="28"/>
          <w:lang w:val="en-US"/>
        </w:rPr>
        <w:t xml:space="preserve"> stopped (or </w:t>
      </w:r>
      <w:r w:rsidR="00672B2B" w:rsidRPr="001A0095">
        <w:rPr>
          <w:rFonts w:ascii="Times New Roman" w:hAnsi="Times New Roman" w:cs="Times New Roman"/>
          <w:sz w:val="28"/>
          <w:szCs w:val="28"/>
          <w:lang w:val="en-US"/>
        </w:rPr>
        <w:t>institution</w:t>
      </w:r>
      <w:r w:rsidRPr="001A0095">
        <w:rPr>
          <w:rFonts w:ascii="Times New Roman" w:hAnsi="Times New Roman" w:cs="Times New Roman"/>
          <w:sz w:val="28"/>
          <w:szCs w:val="28"/>
          <w:lang w:val="en-US"/>
        </w:rPr>
        <w:t xml:space="preserve"> is rejected) in the absence of the </w:t>
      </w:r>
      <w:r w:rsidR="00D27D4D"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bases, can affect its reputation</w:t>
      </w:r>
      <w:r w:rsidR="00672B2B" w:rsidRPr="001A0095">
        <w:rPr>
          <w:rFonts w:ascii="Times New Roman" w:hAnsi="Times New Roman" w:cs="Times New Roman"/>
          <w:sz w:val="28"/>
          <w:szCs w:val="28"/>
          <w:lang w:val="en-US"/>
        </w:rPr>
        <w:t xml:space="preserve"> and lead to emergence of other</w:t>
      </w:r>
      <w:r w:rsidRPr="001A0095">
        <w:rPr>
          <w:rFonts w:ascii="Times New Roman" w:hAnsi="Times New Roman" w:cs="Times New Roman"/>
          <w:sz w:val="28"/>
          <w:szCs w:val="28"/>
          <w:lang w:val="en-US"/>
        </w:rPr>
        <w:t xml:space="preserve"> public consequences following from this. So, recognition of the person </w:t>
      </w:r>
      <w:r w:rsidR="00D27D4D" w:rsidRPr="001A0095">
        <w:rPr>
          <w:rFonts w:ascii="Times New Roman" w:hAnsi="Times New Roman" w:cs="Times New Roman"/>
          <w:sz w:val="28"/>
          <w:szCs w:val="28"/>
          <w:lang w:val="en-US"/>
        </w:rPr>
        <w:t>as committed</w:t>
      </w:r>
      <w:r w:rsidRPr="001A0095">
        <w:rPr>
          <w:rFonts w:ascii="Times New Roman" w:hAnsi="Times New Roman" w:cs="Times New Roman"/>
          <w:sz w:val="28"/>
          <w:szCs w:val="28"/>
          <w:lang w:val="en-US"/>
        </w:rPr>
        <w:t xml:space="preserve"> the act</w:t>
      </w:r>
      <w:r w:rsidR="008A193D"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 </w:t>
      </w:r>
      <w:r w:rsidR="008A193D" w:rsidRPr="001A0095">
        <w:rPr>
          <w:rFonts w:ascii="Times New Roman" w:hAnsi="Times New Roman" w:cs="Times New Roman"/>
          <w:sz w:val="28"/>
          <w:szCs w:val="28"/>
          <w:lang w:val="en-US"/>
        </w:rPr>
        <w:t>with</w:t>
      </w:r>
      <w:r w:rsidRPr="001A0095">
        <w:rPr>
          <w:rFonts w:ascii="Times New Roman" w:hAnsi="Times New Roman" w:cs="Times New Roman"/>
          <w:sz w:val="28"/>
          <w:szCs w:val="28"/>
          <w:lang w:val="en-US"/>
        </w:rPr>
        <w:t xml:space="preserve">in the procedural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without a sentence of the court which has entered </w:t>
      </w:r>
      <w:r w:rsidR="00D27D4D" w:rsidRPr="001A0095">
        <w:rPr>
          <w:rFonts w:ascii="Times New Roman" w:hAnsi="Times New Roman" w:cs="Times New Roman"/>
          <w:sz w:val="28"/>
          <w:szCs w:val="28"/>
          <w:lang w:val="en-US"/>
        </w:rPr>
        <w:t>into force</w:t>
      </w:r>
      <w:r w:rsidRPr="001A0095">
        <w:rPr>
          <w:rFonts w:ascii="Times New Roman" w:hAnsi="Times New Roman" w:cs="Times New Roman"/>
          <w:sz w:val="28"/>
          <w:szCs w:val="28"/>
          <w:lang w:val="en-US"/>
        </w:rPr>
        <w:t>, can inevitably affect his pe</w:t>
      </w:r>
      <w:r w:rsidR="008A193D" w:rsidRPr="001A0095">
        <w:rPr>
          <w:rFonts w:ascii="Times New Roman" w:hAnsi="Times New Roman" w:cs="Times New Roman"/>
          <w:sz w:val="28"/>
          <w:szCs w:val="28"/>
          <w:lang w:val="en-US"/>
        </w:rPr>
        <w:t>rsonality and reputation. And this</w:t>
      </w:r>
      <w:r w:rsidRPr="001A0095">
        <w:rPr>
          <w:rFonts w:ascii="Times New Roman" w:hAnsi="Times New Roman" w:cs="Times New Roman"/>
          <w:sz w:val="28"/>
          <w:szCs w:val="28"/>
          <w:lang w:val="en-US"/>
        </w:rPr>
        <w:t>, in</w:t>
      </w:r>
      <w:r w:rsidR="008A193D" w:rsidRPr="001A0095">
        <w:rPr>
          <w:rFonts w:ascii="Times New Roman" w:hAnsi="Times New Roman" w:cs="Times New Roman"/>
          <w:sz w:val="28"/>
          <w:szCs w:val="28"/>
          <w:lang w:val="en-US"/>
        </w:rPr>
        <w:t xml:space="preserve"> its</w:t>
      </w:r>
      <w:r w:rsidRPr="001A0095">
        <w:rPr>
          <w:rFonts w:ascii="Times New Roman" w:hAnsi="Times New Roman" w:cs="Times New Roman"/>
          <w:sz w:val="28"/>
          <w:szCs w:val="28"/>
          <w:lang w:val="en-US"/>
        </w:rPr>
        <w:t xml:space="preserve"> turn, can demand </w:t>
      </w:r>
      <w:r w:rsidR="008A193D"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protection of the rights including honor and </w:t>
      </w:r>
      <w:r w:rsidR="00D27D4D" w:rsidRPr="001A0095">
        <w:rPr>
          <w:rFonts w:ascii="Times New Roman" w:hAnsi="Times New Roman" w:cs="Times New Roman"/>
          <w:sz w:val="28"/>
          <w:szCs w:val="28"/>
          <w:lang w:val="en-US"/>
        </w:rPr>
        <w:t>dignity</w:t>
      </w:r>
      <w:r w:rsidRPr="001A0095">
        <w:rPr>
          <w:rFonts w:ascii="Times New Roman" w:hAnsi="Times New Roman" w:cs="Times New Roman"/>
          <w:sz w:val="28"/>
          <w:szCs w:val="28"/>
          <w:lang w:val="en-US"/>
        </w:rPr>
        <w:t xml:space="preserve">, fixed in </w:t>
      </w:r>
      <w:r w:rsidR="008126D0"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46 of the Constitution.</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From this point of view </w:t>
      </w:r>
      <w:r w:rsidR="00ED2307" w:rsidRPr="001A0095">
        <w:rPr>
          <w:rFonts w:ascii="Times New Roman" w:hAnsi="Times New Roman" w:cs="Times New Roman"/>
          <w:sz w:val="28"/>
          <w:szCs w:val="28"/>
          <w:lang w:val="en-US"/>
        </w:rPr>
        <w:t>the A</w:t>
      </w:r>
      <w:r w:rsidRPr="001A0095">
        <w:rPr>
          <w:rFonts w:ascii="Times New Roman" w:hAnsi="Times New Roman" w:cs="Times New Roman"/>
          <w:sz w:val="28"/>
          <w:szCs w:val="28"/>
          <w:lang w:val="en-US"/>
        </w:rPr>
        <w:t>rticle 41.2</w:t>
      </w:r>
      <w:r w:rsidR="00ED2307"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regulating </w:t>
      </w:r>
      <w:r w:rsidR="008A193D" w:rsidRPr="001A0095">
        <w:rPr>
          <w:rFonts w:ascii="Times New Roman" w:hAnsi="Times New Roman" w:cs="Times New Roman"/>
          <w:sz w:val="28"/>
          <w:szCs w:val="28"/>
          <w:lang w:val="en-US"/>
        </w:rPr>
        <w:t xml:space="preserve">the </w:t>
      </w:r>
      <w:r w:rsidR="004865B1" w:rsidRPr="001A0095">
        <w:rPr>
          <w:rFonts w:ascii="Times New Roman" w:hAnsi="Times New Roman" w:cs="Times New Roman"/>
          <w:sz w:val="28"/>
          <w:szCs w:val="28"/>
          <w:lang w:val="en-US"/>
        </w:rPr>
        <w:t>procedure</w:t>
      </w:r>
      <w:r w:rsidRPr="001A0095">
        <w:rPr>
          <w:rFonts w:ascii="Times New Roman" w:hAnsi="Times New Roman" w:cs="Times New Roman"/>
          <w:sz w:val="28"/>
          <w:szCs w:val="28"/>
          <w:lang w:val="en-US"/>
        </w:rPr>
        <w:t xml:space="preserve"> of the termination of criminal prosecution at a stage of preliminary investigation has importan</w:t>
      </w:r>
      <w:r w:rsidR="00C26C94" w:rsidRPr="001A0095">
        <w:rPr>
          <w:rFonts w:ascii="Times New Roman" w:hAnsi="Times New Roman" w:cs="Times New Roman"/>
          <w:sz w:val="28"/>
          <w:szCs w:val="28"/>
          <w:lang w:val="en-US"/>
        </w:rPr>
        <w:t>t significance</w:t>
      </w:r>
      <w:r w:rsidRPr="001A0095">
        <w:rPr>
          <w:rFonts w:ascii="Times New Roman" w:hAnsi="Times New Roman" w:cs="Times New Roman"/>
          <w:sz w:val="28"/>
          <w:szCs w:val="28"/>
          <w:lang w:val="en-US"/>
        </w:rPr>
        <w:t xml:space="preserve">. According to this norm, in the absence of the </w:t>
      </w:r>
      <w:r w:rsidR="00C26C94"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bases the </w:t>
      </w:r>
      <w:r w:rsidR="00C26C94" w:rsidRPr="001A0095">
        <w:rPr>
          <w:rFonts w:ascii="Times New Roman" w:hAnsi="Times New Roman" w:cs="Times New Roman"/>
          <w:sz w:val="28"/>
          <w:szCs w:val="28"/>
          <w:lang w:val="en-US"/>
        </w:rPr>
        <w:t>interrogating officer</w:t>
      </w:r>
      <w:r w:rsidRPr="001A0095">
        <w:rPr>
          <w:rFonts w:ascii="Times New Roman" w:hAnsi="Times New Roman" w:cs="Times New Roman"/>
          <w:sz w:val="28"/>
          <w:szCs w:val="28"/>
          <w:lang w:val="en-US"/>
        </w:rPr>
        <w:t xml:space="preserve">, the investigator or the prosecutor has no right to take out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on the termination of criminal prosecution without </w:t>
      </w:r>
      <w:r w:rsidR="005E5AD9" w:rsidRPr="001A0095">
        <w:rPr>
          <w:rFonts w:ascii="Times New Roman" w:hAnsi="Times New Roman" w:cs="Times New Roman"/>
          <w:sz w:val="28"/>
          <w:szCs w:val="28"/>
          <w:lang w:val="en-US"/>
        </w:rPr>
        <w:t>consent</w:t>
      </w:r>
      <w:r w:rsidRPr="001A0095">
        <w:rPr>
          <w:rFonts w:ascii="Times New Roman" w:hAnsi="Times New Roman" w:cs="Times New Roman"/>
          <w:sz w:val="28"/>
          <w:szCs w:val="28"/>
          <w:lang w:val="en-US"/>
        </w:rPr>
        <w:t xml:space="preserve"> of accused (suspect). In that case criminal prosecution </w:t>
      </w:r>
      <w:r w:rsidR="00260870" w:rsidRPr="001A0095">
        <w:rPr>
          <w:rFonts w:ascii="Times New Roman" w:hAnsi="Times New Roman" w:cs="Times New Roman"/>
          <w:sz w:val="28"/>
          <w:szCs w:val="28"/>
          <w:lang w:val="en-US"/>
        </w:rPr>
        <w:t>proceeding</w:t>
      </w:r>
      <w:r w:rsidRPr="001A0095">
        <w:rPr>
          <w:rFonts w:ascii="Times New Roman" w:hAnsi="Times New Roman" w:cs="Times New Roman"/>
          <w:sz w:val="28"/>
          <w:szCs w:val="28"/>
          <w:lang w:val="en-US"/>
        </w:rPr>
        <w:t xml:space="preserve"> proceeds in an order established by the present Code, and comes to the end with </w:t>
      </w:r>
      <w:proofErr w:type="spellStart"/>
      <w:r w:rsidR="00A3283E" w:rsidRPr="001A0095">
        <w:rPr>
          <w:rFonts w:ascii="Times New Roman" w:hAnsi="Times New Roman" w:cs="Times New Roman"/>
          <w:sz w:val="28"/>
          <w:szCs w:val="28"/>
          <w:lang w:val="en-US"/>
        </w:rPr>
        <w:t>adjudgement</w:t>
      </w:r>
      <w:proofErr w:type="spellEnd"/>
      <w:r w:rsidRPr="001A0095">
        <w:rPr>
          <w:rFonts w:ascii="Times New Roman" w:hAnsi="Times New Roman" w:cs="Times New Roman"/>
          <w:sz w:val="28"/>
          <w:szCs w:val="28"/>
          <w:lang w:val="en-US"/>
        </w:rPr>
        <w:t xml:space="preserve">, other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of court.</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As </w:t>
      </w:r>
      <w:r w:rsidR="004865B1" w:rsidRPr="001A0095">
        <w:rPr>
          <w:rFonts w:ascii="Times New Roman" w:hAnsi="Times New Roman" w:cs="Times New Roman"/>
          <w:sz w:val="28"/>
          <w:szCs w:val="28"/>
          <w:lang w:val="en-US"/>
        </w:rPr>
        <w:t>it gets evident</w:t>
      </w:r>
      <w:r w:rsidRPr="001A0095">
        <w:rPr>
          <w:rFonts w:ascii="Times New Roman" w:hAnsi="Times New Roman" w:cs="Times New Roman"/>
          <w:sz w:val="28"/>
          <w:szCs w:val="28"/>
          <w:lang w:val="en-US"/>
        </w:rPr>
        <w:t xml:space="preserve"> from the content of this norm, the legislator established</w:t>
      </w:r>
      <w:r w:rsidR="00EA43C2"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possibility of pronouncement of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on the termination of criminal prosecution on the </w:t>
      </w:r>
      <w:r w:rsidR="009C204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bases </w:t>
      </w:r>
      <w:r w:rsidR="00EA43C2" w:rsidRPr="001A0095">
        <w:rPr>
          <w:rFonts w:ascii="Times New Roman" w:hAnsi="Times New Roman" w:cs="Times New Roman"/>
          <w:sz w:val="28"/>
          <w:szCs w:val="28"/>
          <w:lang w:val="en-US"/>
        </w:rPr>
        <w:t xml:space="preserve">by </w:t>
      </w:r>
      <w:r w:rsidRPr="001A0095">
        <w:rPr>
          <w:rFonts w:ascii="Times New Roman" w:hAnsi="Times New Roman" w:cs="Times New Roman"/>
          <w:sz w:val="28"/>
          <w:szCs w:val="28"/>
          <w:lang w:val="en-US"/>
        </w:rPr>
        <w:t xml:space="preserve">the </w:t>
      </w:r>
      <w:r w:rsidR="009C2041" w:rsidRPr="001A0095">
        <w:rPr>
          <w:rFonts w:ascii="Times New Roman" w:hAnsi="Times New Roman" w:cs="Times New Roman"/>
          <w:sz w:val="28"/>
          <w:szCs w:val="28"/>
          <w:lang w:val="en-US"/>
        </w:rPr>
        <w:t>interrogating officer</w:t>
      </w:r>
      <w:r w:rsidRPr="001A0095">
        <w:rPr>
          <w:rFonts w:ascii="Times New Roman" w:hAnsi="Times New Roman" w:cs="Times New Roman"/>
          <w:sz w:val="28"/>
          <w:szCs w:val="28"/>
          <w:lang w:val="en-US"/>
        </w:rPr>
        <w:t>, the</w:t>
      </w:r>
      <w:r w:rsidR="00EA43C2" w:rsidRPr="001A0095">
        <w:rPr>
          <w:rFonts w:ascii="Times New Roman" w:hAnsi="Times New Roman" w:cs="Times New Roman"/>
          <w:sz w:val="28"/>
          <w:szCs w:val="28"/>
          <w:lang w:val="en-US"/>
        </w:rPr>
        <w:t xml:space="preserve"> investigator or the prosecutor not for own reason but based on</w:t>
      </w:r>
      <w:r w:rsidRPr="001A0095">
        <w:rPr>
          <w:rFonts w:ascii="Times New Roman" w:hAnsi="Times New Roman" w:cs="Times New Roman"/>
          <w:sz w:val="28"/>
          <w:szCs w:val="28"/>
          <w:lang w:val="en-US"/>
        </w:rPr>
        <w:t xml:space="preserve"> the consent of accused (suspect). Similar approach coincides with a legal position of the European Court </w:t>
      </w:r>
      <w:r w:rsidR="00424369"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w:t>
      </w:r>
      <w:r w:rsidR="00424369" w:rsidRPr="001A0095">
        <w:rPr>
          <w:rFonts w:ascii="Times New Roman" w:hAnsi="Times New Roman" w:cs="Times New Roman"/>
          <w:sz w:val="28"/>
          <w:szCs w:val="28"/>
          <w:lang w:val="en-US"/>
        </w:rPr>
        <w:t>H</w:t>
      </w:r>
      <w:r w:rsidRPr="001A0095">
        <w:rPr>
          <w:rFonts w:ascii="Times New Roman" w:hAnsi="Times New Roman" w:cs="Times New Roman"/>
          <w:sz w:val="28"/>
          <w:szCs w:val="28"/>
          <w:lang w:val="en-US"/>
        </w:rPr>
        <w:t xml:space="preserve">uman </w:t>
      </w:r>
      <w:r w:rsidR="00424369" w:rsidRPr="001A0095">
        <w:rPr>
          <w:rFonts w:ascii="Times New Roman" w:hAnsi="Times New Roman" w:cs="Times New Roman"/>
          <w:sz w:val="28"/>
          <w:szCs w:val="28"/>
          <w:lang w:val="en-US"/>
        </w:rPr>
        <w:t>R</w:t>
      </w:r>
      <w:r w:rsidRPr="001A0095">
        <w:rPr>
          <w:rFonts w:ascii="Times New Roman" w:hAnsi="Times New Roman" w:cs="Times New Roman"/>
          <w:sz w:val="28"/>
          <w:szCs w:val="28"/>
          <w:lang w:val="en-US"/>
        </w:rPr>
        <w:t>ights</w:t>
      </w:r>
      <w:proofErr w:type="gramStart"/>
      <w:r w:rsidRPr="001A0095">
        <w:rPr>
          <w:rFonts w:ascii="Times New Roman" w:hAnsi="Times New Roman" w:cs="Times New Roman"/>
          <w:sz w:val="28"/>
          <w:szCs w:val="28"/>
          <w:lang w:val="en-US"/>
        </w:rPr>
        <w:t xml:space="preserve">, </w:t>
      </w:r>
      <w:r w:rsidR="00EA43C2" w:rsidRPr="001A0095">
        <w:rPr>
          <w:rFonts w:ascii="Times New Roman" w:hAnsi="Times New Roman" w:cs="Times New Roman"/>
          <w:sz w:val="28"/>
          <w:szCs w:val="28"/>
          <w:lang w:val="en-US"/>
        </w:rPr>
        <w:t xml:space="preserve"> that</w:t>
      </w:r>
      <w:proofErr w:type="gramEnd"/>
      <w:r w:rsidR="00EA43C2"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found </w:t>
      </w:r>
      <w:r w:rsidR="00EA43C2" w:rsidRPr="001A0095">
        <w:rPr>
          <w:rFonts w:ascii="Times New Roman" w:hAnsi="Times New Roman" w:cs="Times New Roman"/>
          <w:sz w:val="28"/>
          <w:szCs w:val="28"/>
          <w:lang w:val="en-US"/>
        </w:rPr>
        <w:t>its</w:t>
      </w:r>
      <w:r w:rsidRPr="001A0095">
        <w:rPr>
          <w:rFonts w:ascii="Times New Roman" w:hAnsi="Times New Roman" w:cs="Times New Roman"/>
          <w:sz w:val="28"/>
          <w:szCs w:val="28"/>
          <w:lang w:val="en-US"/>
        </w:rPr>
        <w:t xml:space="preserve"> reflection in its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of</w:t>
      </w:r>
      <w:r w:rsidR="00282A50" w:rsidRPr="001A0095">
        <w:rPr>
          <w:rFonts w:ascii="Times New Roman" w:hAnsi="Times New Roman" w:cs="Times New Roman"/>
          <w:sz w:val="28"/>
          <w:szCs w:val="28"/>
          <w:lang w:val="en-US"/>
        </w:rPr>
        <w:t xml:space="preserve"> 5</w:t>
      </w:r>
      <w:r w:rsidRPr="001A0095">
        <w:rPr>
          <w:rFonts w:ascii="Times New Roman" w:hAnsi="Times New Roman" w:cs="Times New Roman"/>
          <w:sz w:val="28"/>
          <w:szCs w:val="28"/>
          <w:lang w:val="en-US"/>
        </w:rPr>
        <w:t xml:space="preserve"> July 2001 on </w:t>
      </w:r>
      <w:r w:rsidR="00282A50" w:rsidRPr="001A0095">
        <w:rPr>
          <w:rStyle w:val="s7d2086b4"/>
          <w:rFonts w:ascii="Times New Roman" w:hAnsi="Times New Roman" w:cs="Times New Roman"/>
          <w:bCs/>
          <w:sz w:val="28"/>
          <w:szCs w:val="28"/>
          <w:shd w:val="clear" w:color="auto" w:fill="FFFFFF"/>
          <w:lang w:val="en-US"/>
        </w:rPr>
        <w:t xml:space="preserve">case </w:t>
      </w:r>
      <w:r w:rsidR="00282A50" w:rsidRPr="001A0095">
        <w:rPr>
          <w:rFonts w:ascii="Times New Roman" w:hAnsi="Times New Roman" w:cs="Times New Roman"/>
          <w:sz w:val="28"/>
          <w:szCs w:val="28"/>
          <w:lang w:val="en-US"/>
        </w:rPr>
        <w:t>of Phillips</w:t>
      </w:r>
      <w:r w:rsidR="00282A50" w:rsidRPr="001A0095">
        <w:rPr>
          <w:rStyle w:val="apple-converted-space"/>
          <w:rFonts w:ascii="Times New Roman" w:hAnsi="Times New Roman" w:cs="Times New Roman"/>
          <w:bCs/>
          <w:sz w:val="28"/>
          <w:szCs w:val="28"/>
          <w:shd w:val="clear" w:color="auto" w:fill="FFFFFF"/>
          <w:lang w:val="en-US"/>
        </w:rPr>
        <w:t> </w:t>
      </w:r>
      <w:r w:rsidR="00282A50" w:rsidRPr="001A0095">
        <w:rPr>
          <w:rStyle w:val="s7d2086b4"/>
          <w:rFonts w:ascii="Times New Roman" w:hAnsi="Times New Roman" w:cs="Times New Roman"/>
          <w:bCs/>
          <w:sz w:val="28"/>
          <w:szCs w:val="28"/>
          <w:shd w:val="clear" w:color="auto" w:fill="FFFFFF"/>
          <w:lang w:val="en-US"/>
        </w:rPr>
        <w:t>v. the</w:t>
      </w:r>
      <w:r w:rsidR="00282A50" w:rsidRPr="001A0095">
        <w:rPr>
          <w:rStyle w:val="apple-converted-space"/>
          <w:rFonts w:ascii="Times New Roman" w:hAnsi="Times New Roman" w:cs="Times New Roman"/>
          <w:bCs/>
          <w:sz w:val="28"/>
          <w:szCs w:val="28"/>
          <w:shd w:val="clear" w:color="auto" w:fill="FFFFFF"/>
          <w:lang w:val="en-US"/>
        </w:rPr>
        <w:t> U</w:t>
      </w:r>
      <w:r w:rsidR="00282A50" w:rsidRPr="001A0095">
        <w:rPr>
          <w:rStyle w:val="s7d2086b4"/>
          <w:rFonts w:ascii="Times New Roman" w:hAnsi="Times New Roman" w:cs="Times New Roman"/>
          <w:bCs/>
          <w:sz w:val="28"/>
          <w:szCs w:val="28"/>
          <w:shd w:val="clear" w:color="auto" w:fill="FFFFFF"/>
          <w:lang w:val="en-US"/>
        </w:rPr>
        <w:t>nited Kingdom</w:t>
      </w:r>
      <w:r w:rsidRPr="001A0095">
        <w:rPr>
          <w:rFonts w:ascii="Times New Roman" w:hAnsi="Times New Roman" w:cs="Times New Roman"/>
          <w:sz w:val="28"/>
          <w:szCs w:val="28"/>
          <w:lang w:val="en-US"/>
        </w:rPr>
        <w:t xml:space="preserve">. The European Court on </w:t>
      </w:r>
      <w:r w:rsidR="00EA43C2" w:rsidRPr="001A0095">
        <w:rPr>
          <w:rFonts w:ascii="Times New Roman" w:hAnsi="Times New Roman" w:cs="Times New Roman"/>
          <w:sz w:val="28"/>
          <w:szCs w:val="28"/>
          <w:lang w:val="en-US"/>
        </w:rPr>
        <w:t>H</w:t>
      </w:r>
      <w:r w:rsidRPr="001A0095">
        <w:rPr>
          <w:rFonts w:ascii="Times New Roman" w:hAnsi="Times New Roman" w:cs="Times New Roman"/>
          <w:sz w:val="28"/>
          <w:szCs w:val="28"/>
          <w:lang w:val="en-US"/>
        </w:rPr>
        <w:t xml:space="preserve">uman </w:t>
      </w:r>
      <w:r w:rsidR="00EA43C2" w:rsidRPr="001A0095">
        <w:rPr>
          <w:rFonts w:ascii="Times New Roman" w:hAnsi="Times New Roman" w:cs="Times New Roman"/>
          <w:sz w:val="28"/>
          <w:szCs w:val="28"/>
          <w:lang w:val="en-US"/>
        </w:rPr>
        <w:t>R</w:t>
      </w:r>
      <w:r w:rsidRPr="001A0095">
        <w:rPr>
          <w:rFonts w:ascii="Times New Roman" w:hAnsi="Times New Roman" w:cs="Times New Roman"/>
          <w:sz w:val="28"/>
          <w:szCs w:val="28"/>
          <w:lang w:val="en-US"/>
        </w:rPr>
        <w:t xml:space="preserve">ights specified in this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that, </w:t>
      </w:r>
      <w:r w:rsidR="00D847E1" w:rsidRPr="001A0095">
        <w:rPr>
          <w:rFonts w:ascii="Times New Roman" w:hAnsi="Times New Roman" w:cs="Times New Roman"/>
          <w:color w:val="000000"/>
          <w:sz w:val="28"/>
          <w:szCs w:val="28"/>
          <w:shd w:val="clear" w:color="auto" w:fill="FFFFFF"/>
          <w:lang w:val="en-US"/>
        </w:rPr>
        <w:t>a person’s right in a criminal case to be presumed innocent and to require the prosecution to bear the onus of proving the allegations against him or her forms part of the general notion of a fair hearing under Article 6 § 1</w:t>
      </w:r>
      <w:r w:rsidRPr="001A0095">
        <w:rPr>
          <w:rFonts w:ascii="Times New Roman" w:hAnsi="Times New Roman" w:cs="Times New Roman"/>
          <w:sz w:val="28"/>
          <w:szCs w:val="28"/>
          <w:lang w:val="en-US"/>
        </w:rPr>
        <w:t xml:space="preserve"> (§ 40)</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It is also necessary to note that in spite of the fact that the </w:t>
      </w:r>
      <w:r w:rsidR="00872F6D" w:rsidRPr="001A0095">
        <w:rPr>
          <w:rFonts w:ascii="Times New Roman" w:hAnsi="Times New Roman" w:cs="Times New Roman"/>
          <w:sz w:val="28"/>
          <w:szCs w:val="28"/>
          <w:lang w:val="en-US"/>
        </w:rPr>
        <w:t>mentioned provision of</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B45ADD" w:rsidRPr="001A0095">
        <w:rPr>
          <w:rFonts w:ascii="Times New Roman" w:hAnsi="Times New Roman" w:cs="Times New Roman"/>
          <w:sz w:val="28"/>
          <w:szCs w:val="28"/>
          <w:lang w:val="en-US"/>
        </w:rPr>
        <w:t xml:space="preserve">relates to </w:t>
      </w:r>
      <w:r w:rsidRPr="001A0095">
        <w:rPr>
          <w:rFonts w:ascii="Times New Roman" w:hAnsi="Times New Roman" w:cs="Times New Roman"/>
          <w:sz w:val="28"/>
          <w:szCs w:val="28"/>
          <w:lang w:val="en-US"/>
        </w:rPr>
        <w:t xml:space="preserve">the person who was given the status of accused (suspect) on criminal trial, </w:t>
      </w:r>
      <w:r w:rsidR="00872F6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872F6D"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without connecting circumstance of death only with the persons possessing the status of accused (suspect), also includes the </w:t>
      </w:r>
      <w:r w:rsidR="00872F6D" w:rsidRPr="001A0095">
        <w:rPr>
          <w:rFonts w:ascii="Times New Roman" w:hAnsi="Times New Roman" w:cs="Times New Roman"/>
          <w:sz w:val="28"/>
          <w:szCs w:val="28"/>
          <w:lang w:val="en-US"/>
        </w:rPr>
        <w:t>person</w:t>
      </w:r>
      <w:r w:rsidRPr="001A0095">
        <w:rPr>
          <w:rFonts w:ascii="Times New Roman" w:hAnsi="Times New Roman" w:cs="Times New Roman"/>
          <w:sz w:val="28"/>
          <w:szCs w:val="28"/>
          <w:lang w:val="en-US"/>
        </w:rPr>
        <w:t xml:space="preserve"> wh</w:t>
      </w:r>
      <w:r w:rsidR="00872F6D"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 does</w:t>
      </w:r>
      <w:r w:rsidR="00872F6D"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872F6D"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t have any</w:t>
      </w:r>
      <w:r w:rsidR="00BF544C" w:rsidRPr="001A0095">
        <w:rPr>
          <w:rFonts w:ascii="Times New Roman" w:hAnsi="Times New Roman" w:cs="Times New Roman"/>
          <w:sz w:val="28"/>
          <w:szCs w:val="28"/>
          <w:lang w:val="en-US"/>
        </w:rPr>
        <w:t xml:space="preserve"> status on criminal prosecution</w:t>
      </w:r>
      <w:r w:rsidRPr="001A0095">
        <w:rPr>
          <w:rFonts w:ascii="Times New Roman" w:hAnsi="Times New Roman" w:cs="Times New Roman"/>
          <w:sz w:val="28"/>
          <w:szCs w:val="28"/>
          <w:lang w:val="en-US"/>
        </w:rPr>
        <w:t xml:space="preserve"> but considered</w:t>
      </w:r>
      <w:r w:rsidR="00872F6D" w:rsidRPr="001A0095">
        <w:rPr>
          <w:rFonts w:ascii="Times New Roman" w:hAnsi="Times New Roman" w:cs="Times New Roman"/>
          <w:sz w:val="28"/>
          <w:szCs w:val="28"/>
          <w:lang w:val="en-US"/>
        </w:rPr>
        <w:t xml:space="preserve"> by the body of preliminary investigation as</w:t>
      </w:r>
      <w:r w:rsidRPr="001A0095">
        <w:rPr>
          <w:rFonts w:ascii="Times New Roman" w:hAnsi="Times New Roman" w:cs="Times New Roman"/>
          <w:sz w:val="28"/>
          <w:szCs w:val="28"/>
          <w:lang w:val="en-US"/>
        </w:rPr>
        <w:t xml:space="preserve"> </w:t>
      </w:r>
      <w:r w:rsidR="00872F6D" w:rsidRPr="001A0095">
        <w:rPr>
          <w:rFonts w:ascii="Times New Roman" w:hAnsi="Times New Roman" w:cs="Times New Roman"/>
          <w:sz w:val="28"/>
          <w:szCs w:val="28"/>
          <w:lang w:val="en-US"/>
        </w:rPr>
        <w:t>committed</w:t>
      </w:r>
      <w:r w:rsidRPr="001A0095">
        <w:rPr>
          <w:rFonts w:ascii="Times New Roman" w:hAnsi="Times New Roman" w:cs="Times New Roman"/>
          <w:sz w:val="28"/>
          <w:szCs w:val="28"/>
          <w:lang w:val="en-US"/>
        </w:rPr>
        <w:t xml:space="preserve"> the act</w:t>
      </w:r>
      <w:r w:rsidR="00BF544C"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 In view of the fact that in </w:t>
      </w:r>
      <w:r w:rsidR="005821A1"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7.0.18</w:t>
      </w:r>
      <w:r w:rsidR="005821A1"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such person is</w:t>
      </w:r>
      <w:r w:rsidR="005821A1"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5821A1"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specified among participants of criminal trial, </w:t>
      </w:r>
      <w:r w:rsidR="00BF544C" w:rsidRPr="001A0095">
        <w:rPr>
          <w:rFonts w:ascii="Times New Roman" w:hAnsi="Times New Roman" w:cs="Times New Roman"/>
          <w:sz w:val="28"/>
          <w:szCs w:val="28"/>
          <w:lang w:val="en-US"/>
        </w:rPr>
        <w:t xml:space="preserve">in case of </w:t>
      </w:r>
      <w:r w:rsidR="005821A1" w:rsidRPr="001A0095">
        <w:rPr>
          <w:rFonts w:ascii="Times New Roman" w:hAnsi="Times New Roman" w:cs="Times New Roman"/>
          <w:sz w:val="28"/>
          <w:szCs w:val="28"/>
          <w:lang w:val="en-US"/>
        </w:rPr>
        <w:t>application of A</w:t>
      </w:r>
      <w:r w:rsidRPr="001A0095">
        <w:rPr>
          <w:rFonts w:ascii="Times New Roman" w:hAnsi="Times New Roman" w:cs="Times New Roman"/>
          <w:sz w:val="28"/>
          <w:szCs w:val="28"/>
          <w:lang w:val="en-US"/>
        </w:rPr>
        <w:t xml:space="preserve">rticle 39.1.5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this person, without having the procedural status, </w:t>
      </w:r>
      <w:r w:rsidR="002D59A7" w:rsidRPr="001A0095">
        <w:rPr>
          <w:rFonts w:ascii="Times New Roman" w:hAnsi="Times New Roman" w:cs="Times New Roman"/>
          <w:sz w:val="28"/>
          <w:szCs w:val="28"/>
          <w:lang w:val="en-US"/>
        </w:rPr>
        <w:t xml:space="preserve">becomes </w:t>
      </w:r>
      <w:r w:rsidRPr="001A0095">
        <w:rPr>
          <w:rFonts w:ascii="Times New Roman" w:hAnsi="Times New Roman" w:cs="Times New Roman"/>
          <w:sz w:val="28"/>
          <w:szCs w:val="28"/>
          <w:lang w:val="en-US"/>
        </w:rPr>
        <w:t xml:space="preserve">attracted to criminal </w:t>
      </w:r>
      <w:r w:rsidR="002D59A7" w:rsidRPr="001A0095">
        <w:rPr>
          <w:rFonts w:ascii="Times New Roman" w:hAnsi="Times New Roman" w:cs="Times New Roman"/>
          <w:sz w:val="28"/>
          <w:szCs w:val="28"/>
          <w:lang w:val="en-US"/>
        </w:rPr>
        <w:t>proceedings</w:t>
      </w:r>
      <w:r w:rsidRPr="001A0095">
        <w:rPr>
          <w:rFonts w:ascii="Times New Roman" w:hAnsi="Times New Roman" w:cs="Times New Roman"/>
          <w:sz w:val="28"/>
          <w:szCs w:val="28"/>
          <w:lang w:val="en-US"/>
        </w:rPr>
        <w:t>.</w:t>
      </w:r>
    </w:p>
    <w:p w:rsidR="007A558B" w:rsidRPr="001A0095" w:rsidRDefault="002D59A7"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So, within the</w:t>
      </w:r>
      <w:r w:rsidR="007A558B" w:rsidRPr="001A0095">
        <w:rPr>
          <w:rFonts w:ascii="Times New Roman" w:hAnsi="Times New Roman" w:cs="Times New Roman"/>
          <w:sz w:val="28"/>
          <w:szCs w:val="28"/>
          <w:lang w:val="en-US"/>
        </w:rPr>
        <w:t xml:space="preserve"> sense of </w:t>
      </w:r>
      <w:r w:rsidR="00A2552A"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39.1.5</w:t>
      </w:r>
      <w:r w:rsidR="00A2552A" w:rsidRPr="001A0095">
        <w:rPr>
          <w:rFonts w:ascii="Times New Roman" w:hAnsi="Times New Roman" w:cs="Times New Roman"/>
          <w:sz w:val="28"/>
          <w:szCs w:val="28"/>
          <w:lang w:val="en-US"/>
        </w:rPr>
        <w:t xml:space="preserve"> of the</w:t>
      </w:r>
      <w:r w:rsidR="007A558B"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the termination of criminal prosecution is </w:t>
      </w:r>
      <w:r w:rsidR="00DF1CD9" w:rsidRPr="001A0095">
        <w:rPr>
          <w:rFonts w:ascii="Times New Roman" w:hAnsi="Times New Roman" w:cs="Times New Roman"/>
          <w:sz w:val="28"/>
          <w:szCs w:val="28"/>
          <w:lang w:val="en-US"/>
        </w:rPr>
        <w:t xml:space="preserve">substantiated </w:t>
      </w:r>
      <w:r w:rsidR="007A558B" w:rsidRPr="001A0095">
        <w:rPr>
          <w:rFonts w:ascii="Times New Roman" w:hAnsi="Times New Roman" w:cs="Times New Roman"/>
          <w:sz w:val="28"/>
          <w:szCs w:val="28"/>
          <w:lang w:val="en-US"/>
        </w:rPr>
        <w:t xml:space="preserve">by </w:t>
      </w:r>
      <w:r w:rsidR="00DF1CD9" w:rsidRPr="001A0095">
        <w:rPr>
          <w:rFonts w:ascii="Times New Roman" w:hAnsi="Times New Roman" w:cs="Times New Roman"/>
          <w:sz w:val="28"/>
          <w:szCs w:val="28"/>
          <w:lang w:val="en-US"/>
        </w:rPr>
        <w:t xml:space="preserve">the fact the </w:t>
      </w:r>
      <w:r w:rsidR="00247E5F" w:rsidRPr="001A0095">
        <w:rPr>
          <w:rFonts w:ascii="Times New Roman" w:hAnsi="Times New Roman" w:cs="Times New Roman"/>
          <w:sz w:val="28"/>
          <w:szCs w:val="28"/>
          <w:lang w:val="en-US"/>
        </w:rPr>
        <w:t>identity of the person who committed a crime was identified and</w:t>
      </w:r>
      <w:r w:rsidR="007A558B" w:rsidRPr="001A0095">
        <w:rPr>
          <w:rFonts w:ascii="Times New Roman" w:hAnsi="Times New Roman" w:cs="Times New Roman"/>
          <w:sz w:val="28"/>
          <w:szCs w:val="28"/>
          <w:lang w:val="en-US"/>
        </w:rPr>
        <w:t xml:space="preserve"> commission of this act</w:t>
      </w:r>
      <w:r w:rsidR="00880C17"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w:t>
      </w:r>
      <w:r w:rsidR="00A2552A" w:rsidRPr="001A0095">
        <w:rPr>
          <w:rFonts w:ascii="Times New Roman" w:hAnsi="Times New Roman" w:cs="Times New Roman"/>
          <w:sz w:val="28"/>
          <w:szCs w:val="28"/>
          <w:lang w:val="en-US"/>
        </w:rPr>
        <w:t xml:space="preserve">by him </w:t>
      </w:r>
      <w:r w:rsidR="007A558B" w:rsidRPr="001A0095">
        <w:rPr>
          <w:rFonts w:ascii="Times New Roman" w:hAnsi="Times New Roman" w:cs="Times New Roman"/>
          <w:sz w:val="28"/>
          <w:szCs w:val="28"/>
          <w:lang w:val="en-US"/>
        </w:rPr>
        <w:t>was confirmed</w:t>
      </w:r>
      <w:r w:rsidR="00A2552A" w:rsidRPr="001A0095">
        <w:rPr>
          <w:rFonts w:ascii="Times New Roman" w:hAnsi="Times New Roman" w:cs="Times New Roman"/>
          <w:sz w:val="28"/>
          <w:szCs w:val="28"/>
          <w:lang w:val="en-US"/>
        </w:rPr>
        <w:t xml:space="preserve"> by</w:t>
      </w:r>
      <w:r w:rsidR="007A558B" w:rsidRPr="001A0095">
        <w:rPr>
          <w:rFonts w:ascii="Times New Roman" w:hAnsi="Times New Roman" w:cs="Times New Roman"/>
          <w:sz w:val="28"/>
          <w:szCs w:val="28"/>
          <w:lang w:val="en-US"/>
        </w:rPr>
        <w:t xml:space="preserve"> collected materials, however </w:t>
      </w:r>
      <w:r w:rsidR="00247E5F"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criminal prosecution (or criminal case) was stopped in view of impossibility of attraction </w:t>
      </w:r>
      <w:r w:rsidR="00A2552A" w:rsidRPr="001A0095">
        <w:rPr>
          <w:rFonts w:ascii="Times New Roman" w:hAnsi="Times New Roman" w:cs="Times New Roman"/>
          <w:sz w:val="28"/>
          <w:szCs w:val="28"/>
          <w:lang w:val="en-US"/>
        </w:rPr>
        <w:t>of him</w:t>
      </w:r>
      <w:r w:rsidR="007A558B" w:rsidRPr="001A0095">
        <w:rPr>
          <w:rFonts w:ascii="Times New Roman" w:hAnsi="Times New Roman" w:cs="Times New Roman"/>
          <w:sz w:val="28"/>
          <w:szCs w:val="28"/>
          <w:lang w:val="en-US"/>
        </w:rPr>
        <w:t xml:space="preserve"> as accused, presentations to </w:t>
      </w:r>
      <w:r w:rsidR="00A2552A" w:rsidRPr="001A0095">
        <w:rPr>
          <w:rFonts w:ascii="Times New Roman" w:hAnsi="Times New Roman" w:cs="Times New Roman"/>
          <w:sz w:val="28"/>
          <w:szCs w:val="28"/>
          <w:lang w:val="en-US"/>
        </w:rPr>
        <w:t>him</w:t>
      </w:r>
      <w:r w:rsidR="007A558B" w:rsidRPr="001A0095">
        <w:rPr>
          <w:rFonts w:ascii="Times New Roman" w:hAnsi="Times New Roman" w:cs="Times New Roman"/>
          <w:sz w:val="28"/>
          <w:szCs w:val="28"/>
          <w:lang w:val="en-US"/>
        </w:rPr>
        <w:t xml:space="preserve"> of charge and drawing up the indictment </w:t>
      </w:r>
      <w:r w:rsidR="00B661DE" w:rsidRPr="001A0095">
        <w:rPr>
          <w:rFonts w:ascii="Times New Roman" w:hAnsi="Times New Roman" w:cs="Times New Roman"/>
          <w:sz w:val="28"/>
          <w:szCs w:val="28"/>
          <w:lang w:val="en-US"/>
        </w:rPr>
        <w:t>because</w:t>
      </w:r>
      <w:r w:rsidR="007A558B" w:rsidRPr="001A0095">
        <w:rPr>
          <w:rFonts w:ascii="Times New Roman" w:hAnsi="Times New Roman" w:cs="Times New Roman"/>
          <w:sz w:val="28"/>
          <w:szCs w:val="28"/>
          <w:lang w:val="en-US"/>
        </w:rPr>
        <w:t xml:space="preserve"> of death of this person. In that case, </w:t>
      </w:r>
      <w:r w:rsidR="007A558B" w:rsidRPr="001A0095">
        <w:rPr>
          <w:rFonts w:ascii="Times New Roman" w:hAnsi="Times New Roman" w:cs="Times New Roman"/>
          <w:sz w:val="28"/>
          <w:szCs w:val="28"/>
          <w:lang w:val="en-US"/>
        </w:rPr>
        <w:lastRenderedPageBreak/>
        <w:t xml:space="preserve">the </w:t>
      </w:r>
      <w:r w:rsidR="00B661DE"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w:t>
      </w:r>
      <w:r w:rsidR="00DD0994" w:rsidRPr="001A0095">
        <w:rPr>
          <w:rFonts w:ascii="Times New Roman" w:hAnsi="Times New Roman" w:cs="Times New Roman"/>
          <w:sz w:val="28"/>
          <w:szCs w:val="28"/>
          <w:lang w:val="en-US"/>
        </w:rPr>
        <w:t xml:space="preserve">even </w:t>
      </w:r>
      <w:r w:rsidR="007A558B" w:rsidRPr="001A0095">
        <w:rPr>
          <w:rFonts w:ascii="Times New Roman" w:hAnsi="Times New Roman" w:cs="Times New Roman"/>
          <w:sz w:val="28"/>
          <w:szCs w:val="28"/>
          <w:lang w:val="en-US"/>
        </w:rPr>
        <w:t xml:space="preserve">though </w:t>
      </w:r>
      <w:r w:rsidR="00DD0994" w:rsidRPr="001A0095">
        <w:rPr>
          <w:rFonts w:ascii="Times New Roman" w:hAnsi="Times New Roman" w:cs="Times New Roman"/>
          <w:sz w:val="28"/>
          <w:szCs w:val="28"/>
          <w:lang w:val="en-US"/>
        </w:rPr>
        <w:t xml:space="preserve">is not </w:t>
      </w:r>
      <w:r w:rsidR="007A558B" w:rsidRPr="001A0095">
        <w:rPr>
          <w:rFonts w:ascii="Times New Roman" w:hAnsi="Times New Roman" w:cs="Times New Roman"/>
          <w:sz w:val="28"/>
          <w:szCs w:val="28"/>
          <w:lang w:val="en-US"/>
        </w:rPr>
        <w:t xml:space="preserve">formally </w:t>
      </w:r>
      <w:r w:rsidR="00DD0994" w:rsidRPr="001A0095">
        <w:rPr>
          <w:rFonts w:ascii="Times New Roman" w:hAnsi="Times New Roman" w:cs="Times New Roman"/>
          <w:sz w:val="28"/>
          <w:szCs w:val="28"/>
          <w:lang w:val="en-US"/>
        </w:rPr>
        <w:t xml:space="preserve">recognized </w:t>
      </w:r>
      <w:r w:rsidR="00A2552A" w:rsidRPr="001A0095">
        <w:rPr>
          <w:rFonts w:ascii="Times New Roman" w:hAnsi="Times New Roman" w:cs="Times New Roman"/>
          <w:sz w:val="28"/>
          <w:szCs w:val="28"/>
          <w:lang w:val="en-US"/>
        </w:rPr>
        <w:t>in the capacity of</w:t>
      </w:r>
      <w:r w:rsidR="007A558B" w:rsidRPr="001A0095">
        <w:rPr>
          <w:rFonts w:ascii="Times New Roman" w:hAnsi="Times New Roman" w:cs="Times New Roman"/>
          <w:sz w:val="28"/>
          <w:szCs w:val="28"/>
          <w:lang w:val="en-US"/>
        </w:rPr>
        <w:t xml:space="preserve"> accused on criminal case but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on commission of the act</w:t>
      </w:r>
      <w:r w:rsidR="00DD0994"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w:t>
      </w:r>
      <w:r w:rsidR="00DD0994" w:rsidRPr="001A0095">
        <w:rPr>
          <w:rFonts w:ascii="Times New Roman" w:hAnsi="Times New Roman" w:cs="Times New Roman"/>
          <w:sz w:val="28"/>
          <w:szCs w:val="28"/>
          <w:lang w:val="en-US"/>
        </w:rPr>
        <w:t xml:space="preserve">provided in the criminal law, </w:t>
      </w:r>
      <w:r w:rsidR="00A2552A" w:rsidRPr="001A0095">
        <w:rPr>
          <w:rFonts w:ascii="Times New Roman" w:hAnsi="Times New Roman" w:cs="Times New Roman"/>
          <w:sz w:val="28"/>
          <w:szCs w:val="28"/>
          <w:lang w:val="en-US"/>
        </w:rPr>
        <w:t>by him</w:t>
      </w:r>
      <w:r w:rsidR="007A558B" w:rsidRPr="001A0095">
        <w:rPr>
          <w:rFonts w:ascii="Times New Roman" w:hAnsi="Times New Roman" w:cs="Times New Roman"/>
          <w:sz w:val="28"/>
          <w:szCs w:val="28"/>
          <w:lang w:val="en-US"/>
        </w:rPr>
        <w:t xml:space="preserve"> is </w:t>
      </w:r>
      <w:r w:rsidR="00DB683A" w:rsidRPr="001A0095">
        <w:rPr>
          <w:rFonts w:ascii="Times New Roman" w:hAnsi="Times New Roman" w:cs="Times New Roman"/>
          <w:sz w:val="28"/>
          <w:szCs w:val="28"/>
          <w:lang w:val="en-US"/>
        </w:rPr>
        <w:t>adopted</w:t>
      </w:r>
      <w:r w:rsidR="007A558B" w:rsidRPr="001A0095">
        <w:rPr>
          <w:rFonts w:ascii="Times New Roman" w:hAnsi="Times New Roman" w:cs="Times New Roman"/>
          <w:sz w:val="28"/>
          <w:szCs w:val="28"/>
          <w:lang w:val="en-US"/>
        </w:rPr>
        <w:t>.</w:t>
      </w:r>
    </w:p>
    <w:p w:rsidR="007A558B" w:rsidRPr="001A0095" w:rsidRDefault="00DB683A"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Taking into account the </w:t>
      </w:r>
      <w:r w:rsidR="00916EF3" w:rsidRPr="001A0095">
        <w:rPr>
          <w:rFonts w:ascii="Times New Roman" w:hAnsi="Times New Roman" w:cs="Times New Roman"/>
          <w:sz w:val="28"/>
          <w:szCs w:val="28"/>
          <w:lang w:val="en-US"/>
        </w:rPr>
        <w:t>peculiarity</w:t>
      </w:r>
      <w:r w:rsidR="007A558B" w:rsidRPr="001A0095">
        <w:rPr>
          <w:rFonts w:ascii="Times New Roman" w:hAnsi="Times New Roman" w:cs="Times New Roman"/>
          <w:sz w:val="28"/>
          <w:szCs w:val="28"/>
          <w:lang w:val="en-US"/>
        </w:rPr>
        <w:t xml:space="preserve"> of a legal status of this person, the criminal procedure legislation called </w:t>
      </w:r>
      <w:r w:rsidR="00191A5C" w:rsidRPr="001A0095">
        <w:rPr>
          <w:rFonts w:ascii="Times New Roman" w:hAnsi="Times New Roman" w:cs="Times New Roman"/>
          <w:sz w:val="28"/>
          <w:szCs w:val="28"/>
          <w:lang w:val="en-US"/>
        </w:rPr>
        <w:t>him as</w:t>
      </w:r>
      <w:r w:rsidR="007A558B" w:rsidRPr="001A0095">
        <w:rPr>
          <w:rFonts w:ascii="Times New Roman" w:hAnsi="Times New Roman" w:cs="Times New Roman"/>
          <w:sz w:val="28"/>
          <w:szCs w:val="28"/>
          <w:lang w:val="en-US"/>
        </w:rPr>
        <w:t xml:space="preserve"> </w:t>
      </w:r>
      <w:r w:rsidR="00191A5C" w:rsidRPr="001A0095">
        <w:rPr>
          <w:rFonts w:ascii="Times New Roman" w:hAnsi="Times New Roman" w:cs="Times New Roman"/>
          <w:sz w:val="28"/>
          <w:szCs w:val="28"/>
          <w:lang w:val="en-US"/>
        </w:rPr>
        <w:t>“</w:t>
      </w:r>
      <w:r w:rsidR="007A558B" w:rsidRPr="001A0095">
        <w:rPr>
          <w:rFonts w:ascii="Times New Roman" w:hAnsi="Times New Roman" w:cs="Times New Roman"/>
          <w:sz w:val="28"/>
          <w:szCs w:val="28"/>
          <w:lang w:val="en-US"/>
        </w:rPr>
        <w:t xml:space="preserve">the person who can be </w:t>
      </w:r>
      <w:r w:rsidR="00BF0E06" w:rsidRPr="001A0095">
        <w:rPr>
          <w:rFonts w:ascii="Times New Roman" w:hAnsi="Times New Roman" w:cs="Times New Roman"/>
          <w:sz w:val="28"/>
          <w:szCs w:val="28"/>
          <w:lang w:val="en-US"/>
        </w:rPr>
        <w:t>charged</w:t>
      </w:r>
      <w:r w:rsidR="00191A5C" w:rsidRPr="001A0095">
        <w:rPr>
          <w:rFonts w:ascii="Times New Roman" w:hAnsi="Times New Roman" w:cs="Times New Roman"/>
          <w:sz w:val="28"/>
          <w:szCs w:val="28"/>
          <w:lang w:val="en-US"/>
        </w:rPr>
        <w:t>”</w:t>
      </w:r>
      <w:r w:rsidR="007A558B" w:rsidRPr="001A0095">
        <w:rPr>
          <w:rFonts w:ascii="Times New Roman" w:hAnsi="Times New Roman" w:cs="Times New Roman"/>
          <w:sz w:val="28"/>
          <w:szCs w:val="28"/>
          <w:lang w:val="en-US"/>
        </w:rPr>
        <w:t xml:space="preserve"> (</w:t>
      </w:r>
      <w:r w:rsidR="00BF0E06"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 xml:space="preserve">rticles 46.5-46.5.2 </w:t>
      </w:r>
      <w:r w:rsidR="00BF0E06" w:rsidRPr="001A0095">
        <w:rPr>
          <w:rFonts w:ascii="Times New Roman" w:hAnsi="Times New Roman" w:cs="Times New Roman"/>
          <w:sz w:val="28"/>
          <w:szCs w:val="28"/>
          <w:lang w:val="en-US"/>
        </w:rPr>
        <w:t xml:space="preserve">of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According to</w:t>
      </w:r>
      <w:r w:rsidR="00D01A74" w:rsidRPr="001A0095">
        <w:rPr>
          <w:rFonts w:ascii="Times New Roman" w:hAnsi="Times New Roman" w:cs="Times New Roman"/>
          <w:sz w:val="28"/>
          <w:szCs w:val="28"/>
          <w:lang w:val="en-US"/>
        </w:rPr>
        <w:t xml:space="preserve"> the</w:t>
      </w:r>
      <w:r w:rsidR="007A558B" w:rsidRPr="001A0095">
        <w:rPr>
          <w:rFonts w:ascii="Times New Roman" w:hAnsi="Times New Roman" w:cs="Times New Roman"/>
          <w:sz w:val="28"/>
          <w:szCs w:val="28"/>
          <w:lang w:val="en-US"/>
        </w:rPr>
        <w:t xml:space="preserve"> noted norms, for immediate initiation of legal proceedings it is enough </w:t>
      </w:r>
      <w:r w:rsidR="00D01A74" w:rsidRPr="001A0095">
        <w:rPr>
          <w:rFonts w:ascii="Times New Roman" w:hAnsi="Times New Roman" w:cs="Times New Roman"/>
          <w:sz w:val="28"/>
          <w:szCs w:val="28"/>
          <w:lang w:val="en-US"/>
        </w:rPr>
        <w:t>the</w:t>
      </w:r>
      <w:r w:rsidR="007A558B" w:rsidRPr="001A0095">
        <w:rPr>
          <w:rFonts w:ascii="Times New Roman" w:hAnsi="Times New Roman" w:cs="Times New Roman"/>
          <w:sz w:val="28"/>
          <w:szCs w:val="28"/>
          <w:lang w:val="en-US"/>
        </w:rPr>
        <w:t xml:space="preserve"> existence of the circumstances provided by </w:t>
      </w:r>
      <w:r w:rsidR="00BF0E06"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 xml:space="preserve">rticle 209.2 of the present Code. In this case </w:t>
      </w:r>
      <w:r w:rsidR="00D01A74"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comprehensive, full and objective preliminary </w:t>
      </w:r>
      <w:r w:rsidR="00EF0B19" w:rsidRPr="001A0095">
        <w:rPr>
          <w:rFonts w:ascii="Times New Roman" w:hAnsi="Times New Roman" w:cs="Times New Roman"/>
          <w:sz w:val="28"/>
          <w:szCs w:val="28"/>
          <w:lang w:val="en-US"/>
        </w:rPr>
        <w:t>proceeding</w:t>
      </w:r>
      <w:r w:rsidR="00D01A74" w:rsidRPr="001A0095">
        <w:rPr>
          <w:rFonts w:ascii="Times New Roman" w:hAnsi="Times New Roman" w:cs="Times New Roman"/>
          <w:sz w:val="28"/>
          <w:szCs w:val="28"/>
          <w:lang w:val="en-US"/>
        </w:rPr>
        <w:t>s</w:t>
      </w:r>
      <w:r w:rsidR="007A558B" w:rsidRPr="001A0095">
        <w:rPr>
          <w:rFonts w:ascii="Times New Roman" w:hAnsi="Times New Roman" w:cs="Times New Roman"/>
          <w:sz w:val="28"/>
          <w:szCs w:val="28"/>
          <w:lang w:val="en-US"/>
        </w:rPr>
        <w:t xml:space="preserve"> before establishment</w:t>
      </w:r>
      <w:r w:rsidR="00E74183" w:rsidRPr="001A0095">
        <w:rPr>
          <w:rFonts w:ascii="Times New Roman" w:hAnsi="Times New Roman" w:cs="Times New Roman"/>
          <w:sz w:val="28"/>
          <w:szCs w:val="28"/>
          <w:lang w:val="en-US"/>
        </w:rPr>
        <w:t xml:space="preserve"> of</w:t>
      </w:r>
      <w:r w:rsidR="007A558B" w:rsidRPr="001A0095">
        <w:rPr>
          <w:rFonts w:ascii="Times New Roman" w:hAnsi="Times New Roman" w:cs="Times New Roman"/>
          <w:sz w:val="28"/>
          <w:szCs w:val="28"/>
          <w:lang w:val="en-US"/>
        </w:rPr>
        <w:t xml:space="preserve"> </w:t>
      </w:r>
      <w:r w:rsidR="00E74183" w:rsidRPr="001A0095">
        <w:rPr>
          <w:rFonts w:ascii="Times New Roman" w:hAnsi="Times New Roman" w:cs="Times New Roman"/>
          <w:sz w:val="28"/>
          <w:szCs w:val="28"/>
          <w:lang w:val="en-US"/>
        </w:rPr>
        <w:t xml:space="preserve">circumstances </w:t>
      </w:r>
      <w:r w:rsidR="007A558B" w:rsidRPr="001A0095">
        <w:rPr>
          <w:rFonts w:ascii="Times New Roman" w:hAnsi="Times New Roman" w:cs="Times New Roman"/>
          <w:sz w:val="28"/>
          <w:szCs w:val="28"/>
          <w:lang w:val="en-US"/>
        </w:rPr>
        <w:t xml:space="preserve">specified in </w:t>
      </w:r>
      <w:r w:rsidR="00E74183"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rticles 39.1.4-39.1.7 and 39.1.10 of this Code excluding criminal prosecution of the person only wh</w:t>
      </w:r>
      <w:r w:rsidR="00EF0B19" w:rsidRPr="001A0095">
        <w:rPr>
          <w:rFonts w:ascii="Times New Roman" w:hAnsi="Times New Roman" w:cs="Times New Roman"/>
          <w:sz w:val="28"/>
          <w:szCs w:val="28"/>
          <w:lang w:val="en-US"/>
        </w:rPr>
        <w:t>o</w:t>
      </w:r>
      <w:r w:rsidR="007A558B" w:rsidRPr="001A0095">
        <w:rPr>
          <w:rFonts w:ascii="Times New Roman" w:hAnsi="Times New Roman" w:cs="Times New Roman"/>
          <w:sz w:val="28"/>
          <w:szCs w:val="28"/>
          <w:lang w:val="en-US"/>
        </w:rPr>
        <w:t xml:space="preserve"> can be accused of commission of the act</w:t>
      </w:r>
      <w:r w:rsidR="00880C17"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provided by the criminal law is conducted.</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In this regard it is necessary to </w:t>
      </w:r>
      <w:r w:rsidR="00EA67CC" w:rsidRPr="001A0095">
        <w:rPr>
          <w:rFonts w:ascii="Times New Roman" w:hAnsi="Times New Roman" w:cs="Times New Roman"/>
          <w:sz w:val="28"/>
          <w:szCs w:val="28"/>
          <w:lang w:val="en-US"/>
        </w:rPr>
        <w:t xml:space="preserve">especially </w:t>
      </w:r>
      <w:r w:rsidRPr="001A0095">
        <w:rPr>
          <w:rFonts w:ascii="Times New Roman" w:hAnsi="Times New Roman" w:cs="Times New Roman"/>
          <w:sz w:val="28"/>
          <w:szCs w:val="28"/>
          <w:lang w:val="en-US"/>
        </w:rPr>
        <w:t xml:space="preserve">emphasize that, according to the legal position expressed in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of the European Court o</w:t>
      </w:r>
      <w:r w:rsidR="00EA67CC" w:rsidRPr="001A0095">
        <w:rPr>
          <w:rFonts w:ascii="Times New Roman" w:hAnsi="Times New Roman" w:cs="Times New Roman"/>
          <w:sz w:val="28"/>
          <w:szCs w:val="28"/>
          <w:lang w:val="en-US"/>
        </w:rPr>
        <w:t>f</w:t>
      </w:r>
      <w:r w:rsidRPr="001A0095">
        <w:rPr>
          <w:rFonts w:ascii="Times New Roman" w:hAnsi="Times New Roman" w:cs="Times New Roman"/>
          <w:sz w:val="28"/>
          <w:szCs w:val="28"/>
          <w:lang w:val="en-US"/>
        </w:rPr>
        <w:t xml:space="preserve"> </w:t>
      </w:r>
      <w:r w:rsidR="00EA67CC" w:rsidRPr="001A0095">
        <w:rPr>
          <w:rFonts w:ascii="Times New Roman" w:hAnsi="Times New Roman" w:cs="Times New Roman"/>
          <w:sz w:val="28"/>
          <w:szCs w:val="28"/>
          <w:lang w:val="en-US"/>
        </w:rPr>
        <w:t>H</w:t>
      </w:r>
      <w:r w:rsidRPr="001A0095">
        <w:rPr>
          <w:rFonts w:ascii="Times New Roman" w:hAnsi="Times New Roman" w:cs="Times New Roman"/>
          <w:sz w:val="28"/>
          <w:szCs w:val="28"/>
          <w:lang w:val="en-US"/>
        </w:rPr>
        <w:t xml:space="preserve">uman </w:t>
      </w:r>
      <w:r w:rsidR="00EA67CC" w:rsidRPr="001A0095">
        <w:rPr>
          <w:rFonts w:ascii="Times New Roman" w:hAnsi="Times New Roman" w:cs="Times New Roman"/>
          <w:sz w:val="28"/>
          <w:szCs w:val="28"/>
          <w:lang w:val="en-US"/>
        </w:rPr>
        <w:t>R</w:t>
      </w:r>
      <w:r w:rsidRPr="001A0095">
        <w:rPr>
          <w:rFonts w:ascii="Times New Roman" w:hAnsi="Times New Roman" w:cs="Times New Roman"/>
          <w:sz w:val="28"/>
          <w:szCs w:val="28"/>
          <w:lang w:val="en-US"/>
        </w:rPr>
        <w:t xml:space="preserve">ights </w:t>
      </w:r>
      <w:r w:rsidR="00EA67CC"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w:t>
      </w:r>
      <w:r w:rsidR="00EA67CC" w:rsidRPr="001A0095">
        <w:rPr>
          <w:rFonts w:ascii="Times New Roman" w:hAnsi="Times New Roman" w:cs="Times New Roman"/>
          <w:sz w:val="28"/>
          <w:szCs w:val="28"/>
          <w:lang w:val="en-US"/>
        </w:rPr>
        <w:t xml:space="preserve">21 </w:t>
      </w:r>
      <w:r w:rsidRPr="001A0095">
        <w:rPr>
          <w:rFonts w:ascii="Times New Roman" w:hAnsi="Times New Roman" w:cs="Times New Roman"/>
          <w:sz w:val="28"/>
          <w:szCs w:val="28"/>
          <w:lang w:val="en-US"/>
        </w:rPr>
        <w:t xml:space="preserve">December 2000 </w:t>
      </w:r>
      <w:r w:rsidR="00AD26D4" w:rsidRPr="001A0095">
        <w:rPr>
          <w:rFonts w:ascii="Times New Roman" w:hAnsi="Times New Roman" w:cs="Times New Roman"/>
          <w:sz w:val="28"/>
          <w:szCs w:val="28"/>
          <w:lang w:val="en-US"/>
        </w:rPr>
        <w:t xml:space="preserve">on </w:t>
      </w:r>
      <w:r w:rsidR="00AD26D4" w:rsidRPr="001A0095">
        <w:rPr>
          <w:rStyle w:val="s7d2086b4"/>
          <w:rFonts w:ascii="Times New Roman" w:hAnsi="Times New Roman" w:cs="Times New Roman"/>
          <w:bCs/>
          <w:color w:val="000000"/>
          <w:sz w:val="28"/>
          <w:szCs w:val="28"/>
          <w:shd w:val="clear" w:color="auto" w:fill="FFFFFF"/>
          <w:lang w:val="en-US"/>
        </w:rPr>
        <w:t xml:space="preserve">case of Heaney and </w:t>
      </w:r>
      <w:proofErr w:type="spellStart"/>
      <w:r w:rsidR="00AD26D4" w:rsidRPr="001A0095">
        <w:rPr>
          <w:rStyle w:val="s7d2086b4"/>
          <w:rFonts w:ascii="Times New Roman" w:hAnsi="Times New Roman" w:cs="Times New Roman"/>
          <w:bCs/>
          <w:color w:val="000000"/>
          <w:sz w:val="28"/>
          <w:szCs w:val="28"/>
          <w:shd w:val="clear" w:color="auto" w:fill="FFFFFF"/>
          <w:lang w:val="en-US"/>
        </w:rPr>
        <w:t>Mcguinness</w:t>
      </w:r>
      <w:proofErr w:type="spellEnd"/>
      <w:r w:rsidR="00AD26D4" w:rsidRPr="001A0095">
        <w:rPr>
          <w:rStyle w:val="apple-converted-space"/>
          <w:rFonts w:ascii="Times New Roman" w:hAnsi="Times New Roman" w:cs="Times New Roman"/>
          <w:bCs/>
          <w:color w:val="000000"/>
          <w:sz w:val="28"/>
          <w:szCs w:val="28"/>
          <w:shd w:val="clear" w:color="auto" w:fill="FFFFFF"/>
          <w:lang w:val="en-US"/>
        </w:rPr>
        <w:t> </w:t>
      </w:r>
      <w:r w:rsidR="00AD26D4" w:rsidRPr="001A0095">
        <w:rPr>
          <w:rStyle w:val="s7d2086b4"/>
          <w:rFonts w:ascii="Times New Roman" w:hAnsi="Times New Roman" w:cs="Times New Roman"/>
          <w:bCs/>
          <w:color w:val="000000"/>
          <w:sz w:val="28"/>
          <w:szCs w:val="28"/>
          <w:shd w:val="clear" w:color="auto" w:fill="FFFFFF"/>
          <w:lang w:val="en-US"/>
        </w:rPr>
        <w:t>v.</w:t>
      </w:r>
      <w:r w:rsidR="00AD26D4" w:rsidRPr="001A0095">
        <w:rPr>
          <w:rStyle w:val="apple-converted-space"/>
          <w:rFonts w:ascii="Times New Roman" w:hAnsi="Times New Roman" w:cs="Times New Roman"/>
          <w:bCs/>
          <w:color w:val="000000"/>
          <w:sz w:val="28"/>
          <w:szCs w:val="28"/>
          <w:shd w:val="clear" w:color="auto" w:fill="FFFFFF"/>
          <w:lang w:val="en-US"/>
        </w:rPr>
        <w:t> </w:t>
      </w:r>
      <w:r w:rsidR="00AD26D4" w:rsidRPr="001A0095">
        <w:rPr>
          <w:rStyle w:val="s7d2086b4"/>
          <w:rFonts w:ascii="Times New Roman" w:hAnsi="Times New Roman" w:cs="Times New Roman"/>
          <w:bCs/>
          <w:color w:val="000000"/>
          <w:sz w:val="28"/>
          <w:szCs w:val="28"/>
          <w:shd w:val="clear" w:color="auto" w:fill="FFFFFF"/>
          <w:lang w:val="en-US"/>
        </w:rPr>
        <w:t>Ireland</w:t>
      </w:r>
      <w:r w:rsidRPr="001A0095">
        <w:rPr>
          <w:rFonts w:ascii="Times New Roman" w:hAnsi="Times New Roman" w:cs="Times New Roman"/>
          <w:sz w:val="28"/>
          <w:szCs w:val="28"/>
          <w:lang w:val="en-US"/>
        </w:rPr>
        <w:t xml:space="preserve">, that </w:t>
      </w:r>
      <w:r w:rsidR="00676DEB" w:rsidRPr="001A0095">
        <w:rPr>
          <w:rFonts w:ascii="Times New Roman" w:hAnsi="Times New Roman" w:cs="Times New Roman"/>
          <w:color w:val="000000"/>
          <w:sz w:val="28"/>
          <w:szCs w:val="28"/>
          <w:shd w:val="clear" w:color="auto" w:fill="FFFFFF"/>
          <w:lang w:val="en-US"/>
        </w:rPr>
        <w:t>the autonomous meaning of the expression “charge” in Article 6 § 1 of the Convention means that a person can be considered to have been “charged” for the purposes of that Article when that individual's situation has been “substantially affected”</w:t>
      </w:r>
      <w:r w:rsidR="00676DEB" w:rsidRPr="001A0095">
        <w:rPr>
          <w:rStyle w:val="apple-converted-space"/>
          <w:rFonts w:ascii="Times New Roman" w:hAnsi="Times New Roman" w:cs="Times New Roman"/>
          <w:color w:val="000000"/>
          <w:sz w:val="28"/>
          <w:szCs w:val="28"/>
          <w:shd w:val="clear" w:color="auto" w:fill="FFFFFF"/>
          <w:lang w:val="en-US"/>
        </w:rPr>
        <w:t> </w:t>
      </w:r>
      <w:r w:rsidRPr="001A0095">
        <w:rPr>
          <w:rFonts w:ascii="Times New Roman" w:hAnsi="Times New Roman" w:cs="Times New Roman"/>
          <w:sz w:val="28"/>
          <w:szCs w:val="28"/>
          <w:lang w:val="en-US"/>
        </w:rPr>
        <w:t xml:space="preserve">(§41). </w:t>
      </w:r>
      <w:r w:rsidR="00904676" w:rsidRPr="001A0095">
        <w:rPr>
          <w:rFonts w:ascii="Times New Roman" w:hAnsi="Times New Roman" w:cs="Times New Roman"/>
          <w:sz w:val="28"/>
          <w:szCs w:val="28"/>
          <w:lang w:val="en-US"/>
        </w:rPr>
        <w:t>The n</w:t>
      </w:r>
      <w:r w:rsidRPr="001A0095">
        <w:rPr>
          <w:rFonts w:ascii="Times New Roman" w:hAnsi="Times New Roman" w:cs="Times New Roman"/>
          <w:sz w:val="28"/>
          <w:szCs w:val="28"/>
          <w:lang w:val="en-US"/>
        </w:rPr>
        <w:t xml:space="preserve">eed of interpretation of the concepts relating to the procedural status, including the concepts </w:t>
      </w:r>
      <w:r w:rsidR="00904676"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accused</w:t>
      </w:r>
      <w:r w:rsidR="00904676"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 xml:space="preserve"> of constitutional and legal sense, and the account not only formal procedural position of the person concerning which criminal prosecution is carried out, but also </w:t>
      </w:r>
      <w:r w:rsidR="007B66C9" w:rsidRPr="001A0095">
        <w:rPr>
          <w:rFonts w:ascii="Times New Roman" w:hAnsi="Times New Roman" w:cs="Times New Roman"/>
          <w:sz w:val="28"/>
          <w:szCs w:val="28"/>
          <w:lang w:val="en-US"/>
        </w:rPr>
        <w:t>his</w:t>
      </w:r>
      <w:r w:rsidRPr="001A0095">
        <w:rPr>
          <w:rFonts w:ascii="Times New Roman" w:hAnsi="Times New Roman" w:cs="Times New Roman"/>
          <w:sz w:val="28"/>
          <w:szCs w:val="28"/>
          <w:lang w:val="en-US"/>
        </w:rPr>
        <w:t xml:space="preserve"> actual position for implementation of constitutional laws, meets in practice of bodies of the constitutional </w:t>
      </w:r>
      <w:r w:rsidR="00260870" w:rsidRPr="001A0095">
        <w:rPr>
          <w:rFonts w:ascii="Times New Roman" w:hAnsi="Times New Roman" w:cs="Times New Roman"/>
          <w:sz w:val="28"/>
          <w:szCs w:val="28"/>
          <w:lang w:val="en-US"/>
        </w:rPr>
        <w:t>proceeding</w:t>
      </w:r>
      <w:r w:rsidRPr="001A0095">
        <w:rPr>
          <w:rFonts w:ascii="Times New Roman" w:hAnsi="Times New Roman" w:cs="Times New Roman"/>
          <w:sz w:val="28"/>
          <w:szCs w:val="28"/>
          <w:lang w:val="en-US"/>
        </w:rPr>
        <w:t xml:space="preserve"> and other countries (definition of the Constitutional Court of the Russian Federation </w:t>
      </w:r>
      <w:r w:rsidR="007B66C9"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No. 440-O of</w:t>
      </w:r>
      <w:r w:rsidR="007B66C9" w:rsidRPr="001A0095">
        <w:rPr>
          <w:rFonts w:ascii="Times New Roman" w:hAnsi="Times New Roman" w:cs="Times New Roman"/>
          <w:sz w:val="28"/>
          <w:szCs w:val="28"/>
          <w:lang w:val="en-US"/>
        </w:rPr>
        <w:t xml:space="preserve"> 4</w:t>
      </w:r>
      <w:r w:rsidRPr="001A0095">
        <w:rPr>
          <w:rFonts w:ascii="Times New Roman" w:hAnsi="Times New Roman" w:cs="Times New Roman"/>
          <w:sz w:val="28"/>
          <w:szCs w:val="28"/>
          <w:lang w:val="en-US"/>
        </w:rPr>
        <w:t xml:space="preserve"> December 2003).</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Plenum of the Constitutional Court, </w:t>
      </w:r>
      <w:r w:rsidR="00E207E5" w:rsidRPr="001A0095">
        <w:rPr>
          <w:rFonts w:ascii="Times New Roman" w:hAnsi="Times New Roman" w:cs="Times New Roman"/>
          <w:sz w:val="28"/>
          <w:szCs w:val="28"/>
          <w:lang w:val="en-US"/>
        </w:rPr>
        <w:t>in connection with the</w:t>
      </w:r>
      <w:r w:rsidRPr="001A0095">
        <w:rPr>
          <w:rFonts w:ascii="Times New Roman" w:hAnsi="Times New Roman" w:cs="Times New Roman"/>
          <w:sz w:val="28"/>
          <w:szCs w:val="28"/>
          <w:lang w:val="en-US"/>
        </w:rPr>
        <w:t xml:space="preserve"> </w:t>
      </w:r>
      <w:r w:rsidR="00A24FFB" w:rsidRPr="001A0095">
        <w:rPr>
          <w:rFonts w:ascii="Times New Roman" w:hAnsi="Times New Roman" w:cs="Times New Roman"/>
          <w:sz w:val="28"/>
          <w:szCs w:val="28"/>
          <w:lang w:val="en-US"/>
        </w:rPr>
        <w:t>practice</w:t>
      </w:r>
      <w:r w:rsidRPr="001A0095">
        <w:rPr>
          <w:rFonts w:ascii="Times New Roman" w:hAnsi="Times New Roman" w:cs="Times New Roman"/>
          <w:sz w:val="28"/>
          <w:szCs w:val="28"/>
          <w:lang w:val="en-US"/>
        </w:rPr>
        <w:t xml:space="preserve"> of the European Court </w:t>
      </w:r>
      <w:r w:rsidR="00A24FFB"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w:t>
      </w:r>
      <w:r w:rsidR="00A24FFB" w:rsidRPr="001A0095">
        <w:rPr>
          <w:rFonts w:ascii="Times New Roman" w:hAnsi="Times New Roman" w:cs="Times New Roman"/>
          <w:sz w:val="28"/>
          <w:szCs w:val="28"/>
          <w:lang w:val="en-US"/>
        </w:rPr>
        <w:t>H</w:t>
      </w:r>
      <w:r w:rsidRPr="001A0095">
        <w:rPr>
          <w:rFonts w:ascii="Times New Roman" w:hAnsi="Times New Roman" w:cs="Times New Roman"/>
          <w:sz w:val="28"/>
          <w:szCs w:val="28"/>
          <w:lang w:val="en-US"/>
        </w:rPr>
        <w:t xml:space="preserve">uman </w:t>
      </w:r>
      <w:r w:rsidR="00A24FFB" w:rsidRPr="001A0095">
        <w:rPr>
          <w:rFonts w:ascii="Times New Roman" w:hAnsi="Times New Roman" w:cs="Times New Roman"/>
          <w:sz w:val="28"/>
          <w:szCs w:val="28"/>
          <w:lang w:val="en-US"/>
        </w:rPr>
        <w:t>R</w:t>
      </w:r>
      <w:r w:rsidRPr="001A0095">
        <w:rPr>
          <w:rFonts w:ascii="Times New Roman" w:hAnsi="Times New Roman" w:cs="Times New Roman"/>
          <w:sz w:val="28"/>
          <w:szCs w:val="28"/>
          <w:lang w:val="en-US"/>
        </w:rPr>
        <w:t xml:space="preserve">ights, considers that the concept </w:t>
      </w:r>
      <w:r w:rsidR="00A24FFB"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accused</w:t>
      </w:r>
      <w:r w:rsidR="00A24FFB"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 xml:space="preserve"> provided in </w:t>
      </w:r>
      <w:r w:rsidR="00A24FFB"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41.2</w:t>
      </w:r>
      <w:r w:rsidR="00A24FFB"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is subject to extensive interpretation.</w:t>
      </w:r>
      <w:r w:rsidR="00E207E5" w:rsidRPr="001A0095">
        <w:rPr>
          <w:rFonts w:ascii="Times New Roman" w:hAnsi="Times New Roman" w:cs="Times New Roman"/>
          <w:sz w:val="28"/>
          <w:szCs w:val="28"/>
          <w:lang w:val="en-US"/>
        </w:rPr>
        <w:t xml:space="preserve"> The rights relating to accused</w:t>
      </w:r>
      <w:r w:rsidRPr="001A0095">
        <w:rPr>
          <w:rFonts w:ascii="Times New Roman" w:hAnsi="Times New Roman" w:cs="Times New Roman"/>
          <w:sz w:val="28"/>
          <w:szCs w:val="28"/>
          <w:lang w:val="en-US"/>
        </w:rPr>
        <w:t xml:space="preserve"> have to be widespread on any person, wh</w:t>
      </w:r>
      <w:r w:rsidR="002268E5" w:rsidRPr="001A0095">
        <w:rPr>
          <w:rFonts w:ascii="Times New Roman" w:hAnsi="Times New Roman" w:cs="Times New Roman"/>
          <w:sz w:val="28"/>
          <w:szCs w:val="28"/>
          <w:lang w:val="en-US"/>
        </w:rPr>
        <w:t xml:space="preserve">ose </w:t>
      </w:r>
      <w:r w:rsidRPr="001A0095">
        <w:rPr>
          <w:rFonts w:ascii="Times New Roman" w:hAnsi="Times New Roman" w:cs="Times New Roman"/>
          <w:sz w:val="28"/>
          <w:szCs w:val="28"/>
          <w:lang w:val="en-US"/>
        </w:rPr>
        <w:t xml:space="preserve">individual situation is substantially mentioned in view of the fact that </w:t>
      </w:r>
      <w:r w:rsidR="002268E5" w:rsidRPr="001A0095">
        <w:rPr>
          <w:rFonts w:ascii="Times New Roman" w:hAnsi="Times New Roman" w:cs="Times New Roman"/>
          <w:sz w:val="28"/>
          <w:szCs w:val="28"/>
          <w:lang w:val="en-US"/>
        </w:rPr>
        <w:t>with respect to</w:t>
      </w:r>
      <w:r w:rsidRPr="001A0095">
        <w:rPr>
          <w:rFonts w:ascii="Times New Roman" w:hAnsi="Times New Roman" w:cs="Times New Roman"/>
          <w:sz w:val="28"/>
          <w:szCs w:val="28"/>
          <w:lang w:val="en-US"/>
        </w:rPr>
        <w:t xml:space="preserve"> </w:t>
      </w:r>
      <w:r w:rsidR="00A24FFB" w:rsidRPr="001A0095">
        <w:rPr>
          <w:rFonts w:ascii="Times New Roman" w:hAnsi="Times New Roman" w:cs="Times New Roman"/>
          <w:sz w:val="28"/>
          <w:szCs w:val="28"/>
          <w:lang w:val="en-US"/>
        </w:rPr>
        <w:t>him</w:t>
      </w:r>
      <w:r w:rsidRPr="001A0095">
        <w:rPr>
          <w:rFonts w:ascii="Times New Roman" w:hAnsi="Times New Roman" w:cs="Times New Roman"/>
          <w:sz w:val="28"/>
          <w:szCs w:val="28"/>
          <w:lang w:val="en-US"/>
        </w:rPr>
        <w:t xml:space="preserve"> </w:t>
      </w:r>
      <w:r w:rsidR="002268E5"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procedural actions of accusatory character even if </w:t>
      </w:r>
      <w:r w:rsidR="00A24FFB" w:rsidRPr="001A0095">
        <w:rPr>
          <w:rFonts w:ascii="Times New Roman" w:hAnsi="Times New Roman" w:cs="Times New Roman"/>
          <w:sz w:val="28"/>
          <w:szCs w:val="28"/>
          <w:lang w:val="en-US"/>
        </w:rPr>
        <w:t>he</w:t>
      </w:r>
      <w:r w:rsidRPr="001A0095">
        <w:rPr>
          <w:rFonts w:ascii="Times New Roman" w:hAnsi="Times New Roman" w:cs="Times New Roman"/>
          <w:sz w:val="28"/>
          <w:szCs w:val="28"/>
          <w:lang w:val="en-US"/>
        </w:rPr>
        <w:t xml:space="preserve"> does</w:t>
      </w:r>
      <w:r w:rsidR="001D555B"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1D555B"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t possess this status, including the person who has died after commission of act, provided by the criminal law and concerning wh</w:t>
      </w:r>
      <w:r w:rsidR="001D555B" w:rsidRPr="001A0095">
        <w:rPr>
          <w:rFonts w:ascii="Times New Roman" w:hAnsi="Times New Roman" w:cs="Times New Roman"/>
          <w:sz w:val="28"/>
          <w:szCs w:val="28"/>
          <w:lang w:val="en-US"/>
        </w:rPr>
        <w:t>om</w:t>
      </w:r>
      <w:r w:rsidR="002268E5" w:rsidRPr="001A0095">
        <w:rPr>
          <w:rFonts w:ascii="Times New Roman" w:hAnsi="Times New Roman" w:cs="Times New Roman"/>
          <w:sz w:val="28"/>
          <w:szCs w:val="28"/>
          <w:lang w:val="en-US"/>
        </w:rPr>
        <w:t xml:space="preserve"> it</w:t>
      </w:r>
      <w:r w:rsidRPr="001A0095">
        <w:rPr>
          <w:rFonts w:ascii="Times New Roman" w:hAnsi="Times New Roman" w:cs="Times New Roman"/>
          <w:sz w:val="28"/>
          <w:szCs w:val="28"/>
          <w:lang w:val="en-US"/>
        </w:rPr>
        <w:t xml:space="preserve"> is provided to apply </w:t>
      </w:r>
      <w:r w:rsidR="00C572E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C572ED"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with pronouncement of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of accusatory character about the termination of criminal prosecution are actually made.</w:t>
      </w:r>
    </w:p>
    <w:p w:rsidR="007A558B" w:rsidRPr="001A0095" w:rsidRDefault="008A5814"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According to the last position</w:t>
      </w:r>
      <w:r w:rsidR="007A558B" w:rsidRPr="001A0095">
        <w:rPr>
          <w:rFonts w:ascii="Times New Roman" w:hAnsi="Times New Roman" w:cs="Times New Roman"/>
          <w:sz w:val="28"/>
          <w:szCs w:val="28"/>
          <w:lang w:val="en-US"/>
        </w:rPr>
        <w:t>,</w:t>
      </w:r>
      <w:r w:rsidRPr="001A0095">
        <w:rPr>
          <w:rFonts w:ascii="Times New Roman" w:hAnsi="Times New Roman" w:cs="Times New Roman"/>
          <w:sz w:val="28"/>
          <w:szCs w:val="28"/>
          <w:lang w:val="en-US"/>
        </w:rPr>
        <w:t xml:space="preserve"> as regards the</w:t>
      </w:r>
      <w:r w:rsidR="007A558B" w:rsidRPr="001A0095">
        <w:rPr>
          <w:rFonts w:ascii="Times New Roman" w:hAnsi="Times New Roman" w:cs="Times New Roman"/>
          <w:sz w:val="28"/>
          <w:szCs w:val="28"/>
          <w:lang w:val="en-US"/>
        </w:rPr>
        <w:t xml:space="preserve"> protection of the rights of the person </w:t>
      </w:r>
      <w:r w:rsidRPr="001A0095">
        <w:rPr>
          <w:rFonts w:ascii="Times New Roman" w:hAnsi="Times New Roman" w:cs="Times New Roman"/>
          <w:sz w:val="28"/>
          <w:szCs w:val="28"/>
          <w:lang w:val="en-US"/>
        </w:rPr>
        <w:t>with respect to</w:t>
      </w:r>
      <w:r w:rsidR="007A558B" w:rsidRPr="001A0095">
        <w:rPr>
          <w:rFonts w:ascii="Times New Roman" w:hAnsi="Times New Roman" w:cs="Times New Roman"/>
          <w:sz w:val="28"/>
          <w:szCs w:val="28"/>
          <w:lang w:val="en-US"/>
        </w:rPr>
        <w:t xml:space="preserve"> whom </w:t>
      </w:r>
      <w:r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criminal prosecution</w:t>
      </w:r>
      <w:r w:rsidR="00A274AD" w:rsidRPr="001A0095">
        <w:rPr>
          <w:rFonts w:ascii="Times New Roman" w:hAnsi="Times New Roman" w:cs="Times New Roman"/>
          <w:sz w:val="28"/>
          <w:szCs w:val="28"/>
          <w:lang w:val="en-US"/>
        </w:rPr>
        <w:t xml:space="preserve"> was ceased</w:t>
      </w:r>
      <w:r w:rsidR="007A558B" w:rsidRPr="001A0095">
        <w:rPr>
          <w:rFonts w:ascii="Times New Roman" w:hAnsi="Times New Roman" w:cs="Times New Roman"/>
          <w:sz w:val="28"/>
          <w:szCs w:val="28"/>
          <w:lang w:val="en-US"/>
        </w:rPr>
        <w:t xml:space="preserve"> even if </w:t>
      </w:r>
      <w:r w:rsidR="00A274AD"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2 of the Convention does</w:t>
      </w:r>
      <w:r w:rsidR="00A274AD"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n</w:t>
      </w:r>
      <w:r w:rsidR="00A274AD" w:rsidRPr="001A0095">
        <w:rPr>
          <w:rFonts w:ascii="Times New Roman" w:hAnsi="Times New Roman" w:cs="Times New Roman"/>
          <w:sz w:val="28"/>
          <w:szCs w:val="28"/>
          <w:lang w:val="en-US"/>
        </w:rPr>
        <w:t>o</w:t>
      </w:r>
      <w:r w:rsidR="007A558B" w:rsidRPr="001A0095">
        <w:rPr>
          <w:rFonts w:ascii="Times New Roman" w:hAnsi="Times New Roman" w:cs="Times New Roman"/>
          <w:sz w:val="28"/>
          <w:szCs w:val="28"/>
          <w:lang w:val="en-US"/>
        </w:rPr>
        <w:t xml:space="preserve">t create for investigation authorities of the obligation of </w:t>
      </w:r>
      <w:r w:rsidR="002350F3" w:rsidRPr="001A0095">
        <w:rPr>
          <w:rFonts w:ascii="Times New Roman" w:hAnsi="Times New Roman" w:cs="Times New Roman"/>
          <w:sz w:val="28"/>
          <w:szCs w:val="28"/>
          <w:lang w:val="en-US"/>
        </w:rPr>
        <w:t>responding</w:t>
      </w:r>
      <w:r w:rsidR="007A558B" w:rsidRPr="001A0095">
        <w:rPr>
          <w:rFonts w:ascii="Times New Roman" w:hAnsi="Times New Roman" w:cs="Times New Roman"/>
          <w:sz w:val="28"/>
          <w:szCs w:val="28"/>
          <w:lang w:val="en-US"/>
        </w:rPr>
        <w:t xml:space="preserve"> all demands made in connection with specific investigative actions </w:t>
      </w:r>
      <w:r w:rsidR="002350F3" w:rsidRPr="001A0095">
        <w:rPr>
          <w:rFonts w:ascii="Times New Roman" w:hAnsi="Times New Roman" w:cs="Times New Roman"/>
          <w:sz w:val="28"/>
          <w:szCs w:val="28"/>
          <w:lang w:val="en-US"/>
        </w:rPr>
        <w:t>by</w:t>
      </w:r>
      <w:r w:rsidR="007A558B" w:rsidRPr="001A0095">
        <w:rPr>
          <w:rFonts w:ascii="Times New Roman" w:hAnsi="Times New Roman" w:cs="Times New Roman"/>
          <w:sz w:val="28"/>
          <w:szCs w:val="28"/>
          <w:lang w:val="en-US"/>
        </w:rPr>
        <w:t xml:space="preserve"> close relatives during the investigation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 </w:t>
      </w:r>
      <w:r w:rsidR="00A274AD" w:rsidRPr="001A0095">
        <w:rPr>
          <w:rFonts w:ascii="Times New Roman" w:hAnsi="Times New Roman" w:cs="Times New Roman"/>
          <w:sz w:val="28"/>
          <w:szCs w:val="28"/>
          <w:lang w:val="en-US"/>
        </w:rPr>
        <w:t xml:space="preserve">15 </w:t>
      </w:r>
      <w:r w:rsidR="007A558B" w:rsidRPr="001A0095">
        <w:rPr>
          <w:rFonts w:ascii="Times New Roman" w:hAnsi="Times New Roman" w:cs="Times New Roman"/>
          <w:sz w:val="28"/>
          <w:szCs w:val="28"/>
          <w:lang w:val="en-US"/>
        </w:rPr>
        <w:t>May 2007</w:t>
      </w:r>
      <w:r w:rsidR="007021F6" w:rsidRPr="001A0095">
        <w:rPr>
          <w:rFonts w:ascii="Times New Roman" w:hAnsi="Times New Roman" w:cs="Times New Roman"/>
          <w:sz w:val="28"/>
          <w:szCs w:val="28"/>
          <w:lang w:val="en-US"/>
        </w:rPr>
        <w:t xml:space="preserve"> on</w:t>
      </w:r>
      <w:r w:rsidR="007A558B" w:rsidRPr="001A0095">
        <w:rPr>
          <w:rFonts w:ascii="Times New Roman" w:hAnsi="Times New Roman" w:cs="Times New Roman"/>
          <w:sz w:val="28"/>
          <w:szCs w:val="28"/>
          <w:lang w:val="en-US"/>
        </w:rPr>
        <w:t xml:space="preserve"> </w:t>
      </w:r>
      <w:r w:rsidR="007021F6" w:rsidRPr="001A0095">
        <w:rPr>
          <w:rStyle w:val="s7d2086b4"/>
          <w:rFonts w:ascii="Times New Roman" w:hAnsi="Times New Roman" w:cs="Times New Roman"/>
          <w:bCs/>
          <w:sz w:val="28"/>
          <w:szCs w:val="28"/>
          <w:shd w:val="clear" w:color="auto" w:fill="FFFFFF"/>
          <w:lang w:val="en-US"/>
        </w:rPr>
        <w:t xml:space="preserve">case of </w:t>
      </w:r>
      <w:proofErr w:type="spellStart"/>
      <w:r w:rsidR="007021F6" w:rsidRPr="001A0095">
        <w:rPr>
          <w:rStyle w:val="s7d2086b4"/>
          <w:rFonts w:ascii="Times New Roman" w:hAnsi="Times New Roman" w:cs="Times New Roman"/>
          <w:bCs/>
          <w:sz w:val="28"/>
          <w:szCs w:val="28"/>
          <w:shd w:val="clear" w:color="auto" w:fill="FFFFFF"/>
          <w:lang w:val="en-US"/>
        </w:rPr>
        <w:t>Ramsahai</w:t>
      </w:r>
      <w:proofErr w:type="spellEnd"/>
      <w:r w:rsidR="007021F6" w:rsidRPr="001A0095">
        <w:rPr>
          <w:rStyle w:val="s7d2086b4"/>
          <w:rFonts w:ascii="Times New Roman" w:hAnsi="Times New Roman" w:cs="Times New Roman"/>
          <w:bCs/>
          <w:sz w:val="28"/>
          <w:szCs w:val="28"/>
          <w:shd w:val="clear" w:color="auto" w:fill="FFFFFF"/>
          <w:lang w:val="en-US"/>
        </w:rPr>
        <w:t xml:space="preserve"> and others v. the</w:t>
      </w:r>
      <w:r w:rsidR="007021F6" w:rsidRPr="001A0095">
        <w:rPr>
          <w:rStyle w:val="apple-converted-space"/>
          <w:rFonts w:ascii="Times New Roman" w:hAnsi="Times New Roman" w:cs="Times New Roman"/>
          <w:bCs/>
          <w:sz w:val="28"/>
          <w:szCs w:val="28"/>
          <w:shd w:val="clear" w:color="auto" w:fill="FFFFFF"/>
          <w:lang w:val="en-US"/>
        </w:rPr>
        <w:t> N</w:t>
      </w:r>
      <w:r w:rsidR="007021F6" w:rsidRPr="001A0095">
        <w:rPr>
          <w:rStyle w:val="s7d2086b4"/>
          <w:rFonts w:ascii="Times New Roman" w:hAnsi="Times New Roman" w:cs="Times New Roman"/>
          <w:bCs/>
          <w:sz w:val="28"/>
          <w:szCs w:val="28"/>
          <w:shd w:val="clear" w:color="auto" w:fill="FFFFFF"/>
          <w:lang w:val="en-US"/>
        </w:rPr>
        <w:t>etherlands</w:t>
      </w:r>
      <w:r w:rsidR="007A558B" w:rsidRPr="001A0095">
        <w:rPr>
          <w:rFonts w:ascii="Times New Roman" w:hAnsi="Times New Roman" w:cs="Times New Roman"/>
          <w:sz w:val="28"/>
          <w:szCs w:val="28"/>
          <w:lang w:val="en-US"/>
        </w:rPr>
        <w:t>, § 348)</w:t>
      </w:r>
      <w:r w:rsidR="00003D8D" w:rsidRPr="001A0095">
        <w:rPr>
          <w:rFonts w:ascii="Times New Roman" w:hAnsi="Times New Roman" w:cs="Times New Roman"/>
          <w:sz w:val="28"/>
          <w:szCs w:val="28"/>
          <w:lang w:val="en-US"/>
        </w:rPr>
        <w:t xml:space="preserve">.  According to the formed </w:t>
      </w:r>
      <w:r w:rsidR="007A558B" w:rsidRPr="001A0095">
        <w:rPr>
          <w:rFonts w:ascii="Times New Roman" w:hAnsi="Times New Roman" w:cs="Times New Roman"/>
          <w:sz w:val="28"/>
          <w:szCs w:val="28"/>
          <w:lang w:val="en-US"/>
        </w:rPr>
        <w:t xml:space="preserve">legal position of the European Court </w:t>
      </w:r>
      <w:r w:rsidR="00003D8D"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close relatives of the </w:t>
      </w:r>
      <w:r w:rsidR="00003D8D"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in any case have to be involved in process on all affairs in that measure of which they demand providing the legitimate interests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D56BFA" w:rsidRPr="001A0095">
        <w:rPr>
          <w:rFonts w:ascii="Times New Roman" w:hAnsi="Times New Roman" w:cs="Times New Roman"/>
          <w:sz w:val="28"/>
          <w:szCs w:val="28"/>
          <w:lang w:val="en-US"/>
        </w:rPr>
        <w:t xml:space="preserve"> 7</w:t>
      </w:r>
      <w:r w:rsidR="007A558B" w:rsidRPr="001A0095">
        <w:rPr>
          <w:rFonts w:ascii="Times New Roman" w:hAnsi="Times New Roman" w:cs="Times New Roman"/>
          <w:sz w:val="28"/>
          <w:szCs w:val="28"/>
          <w:lang w:val="en-US"/>
        </w:rPr>
        <w:t xml:space="preserve"> January 2010</w:t>
      </w:r>
      <w:r w:rsidR="00D56BFA" w:rsidRPr="001A0095">
        <w:rPr>
          <w:rFonts w:ascii="Times New Roman" w:hAnsi="Times New Roman" w:cs="Times New Roman"/>
          <w:sz w:val="28"/>
          <w:szCs w:val="28"/>
          <w:lang w:val="en-US"/>
        </w:rPr>
        <w:t xml:space="preserve"> on</w:t>
      </w:r>
      <w:r w:rsidR="007A558B" w:rsidRPr="001A0095">
        <w:rPr>
          <w:rFonts w:ascii="Times New Roman" w:hAnsi="Times New Roman" w:cs="Times New Roman"/>
          <w:sz w:val="28"/>
          <w:szCs w:val="28"/>
          <w:lang w:val="en-US"/>
        </w:rPr>
        <w:t xml:space="preserve"> </w:t>
      </w:r>
      <w:r w:rsidR="00D56BFA" w:rsidRPr="001A0095">
        <w:rPr>
          <w:rStyle w:val="s7d2086b4"/>
          <w:rFonts w:ascii="Times New Roman" w:hAnsi="Times New Roman" w:cs="Times New Roman"/>
          <w:bCs/>
          <w:sz w:val="28"/>
          <w:szCs w:val="28"/>
          <w:shd w:val="clear" w:color="auto" w:fill="FFFFFF"/>
          <w:lang w:val="en-US"/>
        </w:rPr>
        <w:t>case of</w:t>
      </w:r>
      <w:r w:rsidR="00D56BFA" w:rsidRPr="001A0095">
        <w:rPr>
          <w:rStyle w:val="apple-converted-space"/>
          <w:rFonts w:ascii="Times New Roman" w:hAnsi="Times New Roman" w:cs="Times New Roman"/>
          <w:bCs/>
          <w:sz w:val="28"/>
          <w:szCs w:val="28"/>
          <w:shd w:val="clear" w:color="auto" w:fill="FFFFFF"/>
          <w:lang w:val="en-US"/>
        </w:rPr>
        <w:t> </w:t>
      </w:r>
      <w:proofErr w:type="spellStart"/>
      <w:r w:rsidR="00D56BFA" w:rsidRPr="001A0095">
        <w:rPr>
          <w:rStyle w:val="apple-converted-space"/>
          <w:rFonts w:ascii="Times New Roman" w:hAnsi="Times New Roman" w:cs="Times New Roman"/>
          <w:bCs/>
          <w:sz w:val="28"/>
          <w:szCs w:val="28"/>
          <w:shd w:val="clear" w:color="auto" w:fill="FFFFFF"/>
          <w:lang w:val="en-US"/>
        </w:rPr>
        <w:t>R</w:t>
      </w:r>
      <w:r w:rsidR="00D56BFA" w:rsidRPr="001A0095">
        <w:rPr>
          <w:rStyle w:val="s7d2086b4"/>
          <w:rFonts w:ascii="Times New Roman" w:hAnsi="Times New Roman" w:cs="Times New Roman"/>
          <w:bCs/>
          <w:sz w:val="28"/>
          <w:szCs w:val="28"/>
          <w:shd w:val="clear" w:color="auto" w:fill="FFFFFF"/>
          <w:lang w:val="en-US"/>
        </w:rPr>
        <w:t>antsev</w:t>
      </w:r>
      <w:proofErr w:type="spellEnd"/>
      <w:r w:rsidR="00D56BFA" w:rsidRPr="001A0095">
        <w:rPr>
          <w:rStyle w:val="s7d2086b4"/>
          <w:rFonts w:ascii="Times New Roman" w:hAnsi="Times New Roman" w:cs="Times New Roman"/>
          <w:bCs/>
          <w:sz w:val="28"/>
          <w:szCs w:val="28"/>
          <w:shd w:val="clear" w:color="auto" w:fill="FFFFFF"/>
          <w:lang w:val="en-US"/>
        </w:rPr>
        <w:t xml:space="preserve"> v.</w:t>
      </w:r>
      <w:r w:rsidR="00D56BFA" w:rsidRPr="001A0095">
        <w:rPr>
          <w:rStyle w:val="apple-converted-space"/>
          <w:rFonts w:ascii="Times New Roman" w:hAnsi="Times New Roman" w:cs="Times New Roman"/>
          <w:bCs/>
          <w:sz w:val="28"/>
          <w:szCs w:val="28"/>
          <w:shd w:val="clear" w:color="auto" w:fill="FFFFFF"/>
          <w:lang w:val="en-US"/>
        </w:rPr>
        <w:t> </w:t>
      </w:r>
      <w:r w:rsidR="00D56BFA" w:rsidRPr="001A0095">
        <w:rPr>
          <w:rStyle w:val="s7d2086b4"/>
          <w:rFonts w:ascii="Times New Roman" w:hAnsi="Times New Roman" w:cs="Times New Roman"/>
          <w:bCs/>
          <w:sz w:val="28"/>
          <w:szCs w:val="28"/>
          <w:shd w:val="clear" w:color="auto" w:fill="FFFFFF"/>
          <w:lang w:val="en-US"/>
        </w:rPr>
        <w:t>Cyprus</w:t>
      </w:r>
      <w:r w:rsidR="00D56BFA" w:rsidRPr="001A0095">
        <w:rPr>
          <w:rStyle w:val="apple-converted-space"/>
          <w:rFonts w:ascii="Times New Roman" w:hAnsi="Times New Roman" w:cs="Times New Roman"/>
          <w:bCs/>
          <w:sz w:val="28"/>
          <w:szCs w:val="28"/>
          <w:shd w:val="clear" w:color="auto" w:fill="FFFFFF"/>
          <w:lang w:val="en-US"/>
        </w:rPr>
        <w:t> a</w:t>
      </w:r>
      <w:r w:rsidR="00D56BFA" w:rsidRPr="001A0095">
        <w:rPr>
          <w:rStyle w:val="s7d2086b4"/>
          <w:rFonts w:ascii="Times New Roman" w:hAnsi="Times New Roman" w:cs="Times New Roman"/>
          <w:bCs/>
          <w:sz w:val="28"/>
          <w:szCs w:val="28"/>
          <w:shd w:val="clear" w:color="auto" w:fill="FFFFFF"/>
          <w:lang w:val="en-US"/>
        </w:rPr>
        <w:t>nd</w:t>
      </w:r>
      <w:r w:rsidR="00D56BFA" w:rsidRPr="001A0095">
        <w:rPr>
          <w:rStyle w:val="apple-converted-space"/>
          <w:rFonts w:ascii="Times New Roman" w:hAnsi="Times New Roman" w:cs="Times New Roman"/>
          <w:bCs/>
          <w:sz w:val="28"/>
          <w:szCs w:val="28"/>
          <w:shd w:val="clear" w:color="auto" w:fill="FFFFFF"/>
          <w:lang w:val="en-US"/>
        </w:rPr>
        <w:t> </w:t>
      </w:r>
      <w:r w:rsidR="00D56BFA" w:rsidRPr="001A0095">
        <w:rPr>
          <w:rStyle w:val="s7d2086b4"/>
          <w:rFonts w:ascii="Times New Roman" w:hAnsi="Times New Roman" w:cs="Times New Roman"/>
          <w:bCs/>
          <w:sz w:val="28"/>
          <w:szCs w:val="28"/>
          <w:shd w:val="clear" w:color="auto" w:fill="FFFFFF"/>
          <w:lang w:val="en-US"/>
        </w:rPr>
        <w:t>Russia</w:t>
      </w:r>
      <w:r w:rsidR="007A558B" w:rsidRPr="001A0095">
        <w:rPr>
          <w:rFonts w:ascii="Times New Roman" w:hAnsi="Times New Roman" w:cs="Times New Roman"/>
          <w:sz w:val="28"/>
          <w:szCs w:val="28"/>
          <w:lang w:val="en-US"/>
        </w:rPr>
        <w:t>, §</w:t>
      </w:r>
      <w:r w:rsidR="001B3576"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 xml:space="preserve">233;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14111E" w:rsidRPr="001A0095">
        <w:rPr>
          <w:rFonts w:ascii="Times New Roman" w:hAnsi="Times New Roman" w:cs="Times New Roman"/>
          <w:sz w:val="28"/>
          <w:szCs w:val="28"/>
          <w:lang w:val="en-US"/>
        </w:rPr>
        <w:t xml:space="preserve"> 27</w:t>
      </w:r>
      <w:r w:rsidR="007A558B" w:rsidRPr="001A0095">
        <w:rPr>
          <w:rFonts w:ascii="Times New Roman" w:hAnsi="Times New Roman" w:cs="Times New Roman"/>
          <w:sz w:val="28"/>
          <w:szCs w:val="28"/>
          <w:lang w:val="en-US"/>
        </w:rPr>
        <w:t xml:space="preserve"> July 2004 </w:t>
      </w:r>
      <w:r w:rsidR="0014111E" w:rsidRPr="001A0095">
        <w:rPr>
          <w:rFonts w:ascii="Times New Roman" w:hAnsi="Times New Roman" w:cs="Times New Roman"/>
          <w:sz w:val="28"/>
          <w:szCs w:val="28"/>
          <w:lang w:val="en-US"/>
        </w:rPr>
        <w:t>on case</w:t>
      </w:r>
      <w:r w:rsidR="007A558B" w:rsidRPr="001A0095">
        <w:rPr>
          <w:rFonts w:ascii="Times New Roman" w:hAnsi="Times New Roman" w:cs="Times New Roman"/>
          <w:sz w:val="28"/>
          <w:szCs w:val="28"/>
          <w:lang w:val="en-US"/>
        </w:rPr>
        <w:t xml:space="preserve"> of </w:t>
      </w:r>
      <w:proofErr w:type="spellStart"/>
      <w:r w:rsidR="007A558B" w:rsidRPr="001A0095">
        <w:rPr>
          <w:rFonts w:ascii="Times New Roman" w:hAnsi="Times New Roman" w:cs="Times New Roman"/>
          <w:sz w:val="28"/>
          <w:szCs w:val="28"/>
          <w:lang w:val="en-US"/>
        </w:rPr>
        <w:t>Slimani</w:t>
      </w:r>
      <w:proofErr w:type="spellEnd"/>
      <w:r w:rsidR="007A558B" w:rsidRPr="001A0095">
        <w:rPr>
          <w:rFonts w:ascii="Times New Roman" w:hAnsi="Times New Roman" w:cs="Times New Roman"/>
          <w:sz w:val="28"/>
          <w:szCs w:val="28"/>
          <w:lang w:val="en-US"/>
        </w:rPr>
        <w:t xml:space="preserve"> </w:t>
      </w:r>
      <w:r w:rsidR="0014111E" w:rsidRPr="001A0095">
        <w:rPr>
          <w:rFonts w:ascii="Times New Roman" w:hAnsi="Times New Roman" w:cs="Times New Roman"/>
          <w:sz w:val="28"/>
          <w:szCs w:val="28"/>
          <w:lang w:val="en-US"/>
        </w:rPr>
        <w:t>v.</w:t>
      </w:r>
      <w:r w:rsidR="007A558B" w:rsidRPr="001A0095">
        <w:rPr>
          <w:rFonts w:ascii="Times New Roman" w:hAnsi="Times New Roman" w:cs="Times New Roman"/>
          <w:sz w:val="28"/>
          <w:szCs w:val="28"/>
          <w:lang w:val="en-US"/>
        </w:rPr>
        <w:t xml:space="preserve"> France, § 32 and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39294B" w:rsidRPr="001A0095">
        <w:rPr>
          <w:rFonts w:ascii="Times New Roman" w:hAnsi="Times New Roman" w:cs="Times New Roman"/>
          <w:sz w:val="28"/>
          <w:szCs w:val="28"/>
          <w:lang w:val="en-US"/>
        </w:rPr>
        <w:t xml:space="preserve"> 4</w:t>
      </w:r>
      <w:r w:rsidR="007A558B" w:rsidRPr="001A0095">
        <w:rPr>
          <w:rFonts w:ascii="Times New Roman" w:hAnsi="Times New Roman" w:cs="Times New Roman"/>
          <w:sz w:val="28"/>
          <w:szCs w:val="28"/>
          <w:lang w:val="en-US"/>
        </w:rPr>
        <w:t xml:space="preserve"> May 2001 </w:t>
      </w:r>
      <w:r w:rsidR="0039294B" w:rsidRPr="001A0095">
        <w:rPr>
          <w:rFonts w:ascii="Times New Roman" w:hAnsi="Times New Roman" w:cs="Times New Roman"/>
          <w:sz w:val="28"/>
          <w:szCs w:val="28"/>
          <w:lang w:val="en-US"/>
        </w:rPr>
        <w:t>on case</w:t>
      </w:r>
      <w:r w:rsidR="007A558B" w:rsidRPr="001A0095">
        <w:rPr>
          <w:rFonts w:ascii="Times New Roman" w:hAnsi="Times New Roman" w:cs="Times New Roman"/>
          <w:sz w:val="28"/>
          <w:szCs w:val="28"/>
          <w:lang w:val="en-US"/>
        </w:rPr>
        <w:t xml:space="preserve"> of Hugh Jordan </w:t>
      </w:r>
      <w:r w:rsidR="0039294B" w:rsidRPr="001A0095">
        <w:rPr>
          <w:rFonts w:ascii="Times New Roman" w:hAnsi="Times New Roman" w:cs="Times New Roman"/>
          <w:sz w:val="28"/>
          <w:szCs w:val="28"/>
          <w:lang w:val="en-US"/>
        </w:rPr>
        <w:t>v.</w:t>
      </w:r>
      <w:r w:rsidR="007A558B" w:rsidRPr="001A0095">
        <w:rPr>
          <w:rFonts w:ascii="Times New Roman" w:hAnsi="Times New Roman" w:cs="Times New Roman"/>
          <w:sz w:val="28"/>
          <w:szCs w:val="28"/>
          <w:lang w:val="en-US"/>
        </w:rPr>
        <w:t xml:space="preserve"> the United </w:t>
      </w:r>
      <w:r w:rsidR="007A558B" w:rsidRPr="001A0095">
        <w:rPr>
          <w:rFonts w:ascii="Times New Roman" w:hAnsi="Times New Roman" w:cs="Times New Roman"/>
          <w:sz w:val="28"/>
          <w:szCs w:val="28"/>
          <w:lang w:val="en-US"/>
        </w:rPr>
        <w:lastRenderedPageBreak/>
        <w:t xml:space="preserve">Kingdom, §109). The European Court in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s on a number of </w:t>
      </w:r>
      <w:r w:rsidR="00B56F49" w:rsidRPr="001A0095">
        <w:rPr>
          <w:rFonts w:ascii="Times New Roman" w:hAnsi="Times New Roman" w:cs="Times New Roman"/>
          <w:sz w:val="28"/>
          <w:szCs w:val="28"/>
          <w:lang w:val="en-US"/>
        </w:rPr>
        <w:t>cases</w:t>
      </w:r>
      <w:r w:rsidR="007A558B" w:rsidRPr="001A0095">
        <w:rPr>
          <w:rFonts w:ascii="Times New Roman" w:hAnsi="Times New Roman" w:cs="Times New Roman"/>
          <w:sz w:val="28"/>
          <w:szCs w:val="28"/>
          <w:lang w:val="en-US"/>
        </w:rPr>
        <w:t xml:space="preserve"> emphasized that involvement of close relatives of the </w:t>
      </w:r>
      <w:r w:rsidR="00003D8D"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to process, granting to them access to materials of criminal case and providing </w:t>
      </w:r>
      <w:r w:rsidR="00B56F49" w:rsidRPr="001A0095">
        <w:rPr>
          <w:rFonts w:ascii="Times New Roman" w:hAnsi="Times New Roman" w:cs="Times New Roman"/>
          <w:sz w:val="28"/>
          <w:szCs w:val="28"/>
          <w:lang w:val="en-US"/>
        </w:rPr>
        <w:t xml:space="preserve">them </w:t>
      </w:r>
      <w:r w:rsidR="007A558B" w:rsidRPr="001A0095">
        <w:rPr>
          <w:rFonts w:ascii="Times New Roman" w:hAnsi="Times New Roman" w:cs="Times New Roman"/>
          <w:sz w:val="28"/>
          <w:szCs w:val="28"/>
          <w:lang w:val="en-US"/>
        </w:rPr>
        <w:t>with corresponding data</w:t>
      </w:r>
      <w:r w:rsidR="00B56F49" w:rsidRPr="001A0095">
        <w:rPr>
          <w:rFonts w:ascii="Times New Roman" w:hAnsi="Times New Roman" w:cs="Times New Roman"/>
          <w:sz w:val="28"/>
          <w:szCs w:val="28"/>
          <w:lang w:val="en-US"/>
        </w:rPr>
        <w:t xml:space="preserve"> is</w:t>
      </w:r>
      <w:r w:rsidR="007A558B" w:rsidRPr="001A0095">
        <w:rPr>
          <w:rFonts w:ascii="Times New Roman" w:hAnsi="Times New Roman" w:cs="Times New Roman"/>
          <w:sz w:val="28"/>
          <w:szCs w:val="28"/>
          <w:lang w:val="en-US"/>
        </w:rPr>
        <w:t xml:space="preserve"> important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B56F49" w:rsidRPr="001A0095">
        <w:rPr>
          <w:rFonts w:ascii="Times New Roman" w:hAnsi="Times New Roman" w:cs="Times New Roman"/>
          <w:sz w:val="28"/>
          <w:szCs w:val="28"/>
          <w:lang w:val="en-US"/>
        </w:rPr>
        <w:t xml:space="preserve"> 27</w:t>
      </w:r>
      <w:r w:rsidR="007A558B" w:rsidRPr="001A0095">
        <w:rPr>
          <w:rFonts w:ascii="Times New Roman" w:hAnsi="Times New Roman" w:cs="Times New Roman"/>
          <w:sz w:val="28"/>
          <w:szCs w:val="28"/>
          <w:lang w:val="en-US"/>
        </w:rPr>
        <w:t xml:space="preserve"> July 1998 on </w:t>
      </w:r>
      <w:r w:rsidR="00B56F49" w:rsidRPr="001A0095">
        <w:rPr>
          <w:rFonts w:ascii="Times New Roman" w:hAnsi="Times New Roman" w:cs="Times New Roman"/>
          <w:sz w:val="28"/>
          <w:szCs w:val="28"/>
          <w:lang w:val="en-US"/>
        </w:rPr>
        <w:t xml:space="preserve">case </w:t>
      </w:r>
      <w:proofErr w:type="spellStart"/>
      <w:r w:rsidR="00EA3937" w:rsidRPr="001A0095">
        <w:rPr>
          <w:rFonts w:ascii="Times New Roman" w:hAnsi="Times New Roman" w:cs="Times New Roman"/>
          <w:bCs/>
          <w:sz w:val="28"/>
          <w:szCs w:val="28"/>
          <w:shd w:val="clear" w:color="auto" w:fill="FFFFFF"/>
          <w:lang w:val="en-US"/>
        </w:rPr>
        <w:t>Güleç</w:t>
      </w:r>
      <w:proofErr w:type="spellEnd"/>
      <w:r w:rsidR="007A558B" w:rsidRPr="001A0095">
        <w:rPr>
          <w:rFonts w:ascii="Times New Roman" w:hAnsi="Times New Roman" w:cs="Times New Roman"/>
          <w:sz w:val="28"/>
          <w:szCs w:val="28"/>
          <w:lang w:val="en-US"/>
        </w:rPr>
        <w:t xml:space="preserve"> against Turkey, § 82;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EA3937" w:rsidRPr="001A0095">
        <w:rPr>
          <w:rFonts w:ascii="Times New Roman" w:hAnsi="Times New Roman" w:cs="Times New Roman"/>
          <w:sz w:val="28"/>
          <w:szCs w:val="28"/>
          <w:lang w:val="en-US"/>
        </w:rPr>
        <w:t xml:space="preserve"> 20</w:t>
      </w:r>
      <w:r w:rsidR="007A558B" w:rsidRPr="001A0095">
        <w:rPr>
          <w:rFonts w:ascii="Times New Roman" w:hAnsi="Times New Roman" w:cs="Times New Roman"/>
          <w:sz w:val="28"/>
          <w:szCs w:val="28"/>
          <w:lang w:val="en-US"/>
        </w:rPr>
        <w:t xml:space="preserve"> May 1999 on </w:t>
      </w:r>
      <w:r w:rsidR="00EA3937" w:rsidRPr="001A0095">
        <w:rPr>
          <w:rFonts w:ascii="Times New Roman" w:hAnsi="Times New Roman" w:cs="Times New Roman"/>
          <w:sz w:val="28"/>
          <w:szCs w:val="28"/>
          <w:lang w:val="en-US"/>
        </w:rPr>
        <w:t>case of</w:t>
      </w:r>
      <w:r w:rsidR="007A558B" w:rsidRPr="001A0095">
        <w:rPr>
          <w:rFonts w:ascii="Times New Roman" w:hAnsi="Times New Roman" w:cs="Times New Roman"/>
          <w:sz w:val="28"/>
          <w:szCs w:val="28"/>
          <w:lang w:val="en-US"/>
        </w:rPr>
        <w:t xml:space="preserve"> </w:t>
      </w:r>
      <w:proofErr w:type="spellStart"/>
      <w:r w:rsidR="007A558B" w:rsidRPr="001A0095">
        <w:rPr>
          <w:rFonts w:ascii="Times New Roman" w:hAnsi="Times New Roman" w:cs="Times New Roman"/>
          <w:sz w:val="28"/>
          <w:szCs w:val="28"/>
          <w:lang w:val="en-US"/>
        </w:rPr>
        <w:t>Ogur</w:t>
      </w:r>
      <w:proofErr w:type="spellEnd"/>
      <w:r w:rsidR="007A558B" w:rsidRPr="001A0095">
        <w:rPr>
          <w:rFonts w:ascii="Times New Roman" w:hAnsi="Times New Roman" w:cs="Times New Roman"/>
          <w:sz w:val="28"/>
          <w:szCs w:val="28"/>
          <w:lang w:val="en-US"/>
        </w:rPr>
        <w:t xml:space="preserve"> </w:t>
      </w:r>
      <w:r w:rsidR="00EA3937" w:rsidRPr="001A0095">
        <w:rPr>
          <w:rFonts w:ascii="Times New Roman" w:hAnsi="Times New Roman" w:cs="Times New Roman"/>
          <w:sz w:val="28"/>
          <w:szCs w:val="28"/>
          <w:lang w:val="en-US"/>
        </w:rPr>
        <w:t>v.</w:t>
      </w:r>
      <w:r w:rsidR="007A558B" w:rsidRPr="001A0095">
        <w:rPr>
          <w:rFonts w:ascii="Times New Roman" w:hAnsi="Times New Roman" w:cs="Times New Roman"/>
          <w:sz w:val="28"/>
          <w:szCs w:val="28"/>
          <w:lang w:val="en-US"/>
        </w:rPr>
        <w:t xml:space="preserve"> Turkey, § 92;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 </w:t>
      </w:r>
      <w:r w:rsidR="00EA3937" w:rsidRPr="001A0095">
        <w:rPr>
          <w:rFonts w:ascii="Times New Roman" w:hAnsi="Times New Roman" w:cs="Times New Roman"/>
          <w:sz w:val="28"/>
          <w:szCs w:val="28"/>
          <w:lang w:val="en-US"/>
        </w:rPr>
        <w:t xml:space="preserve">4 </w:t>
      </w:r>
      <w:r w:rsidR="007A558B" w:rsidRPr="001A0095">
        <w:rPr>
          <w:rFonts w:ascii="Times New Roman" w:hAnsi="Times New Roman" w:cs="Times New Roman"/>
          <w:sz w:val="28"/>
          <w:szCs w:val="28"/>
          <w:lang w:val="en-US"/>
        </w:rPr>
        <w:t xml:space="preserve">May 2001 </w:t>
      </w:r>
      <w:r w:rsidR="00EA3937" w:rsidRPr="001A0095">
        <w:rPr>
          <w:rFonts w:ascii="Times New Roman" w:hAnsi="Times New Roman" w:cs="Times New Roman"/>
          <w:sz w:val="28"/>
          <w:szCs w:val="28"/>
          <w:lang w:val="en-US"/>
        </w:rPr>
        <w:t>on case of</w:t>
      </w:r>
      <w:r w:rsidR="007A558B" w:rsidRPr="001A0095">
        <w:rPr>
          <w:rFonts w:ascii="Times New Roman" w:hAnsi="Times New Roman" w:cs="Times New Roman"/>
          <w:sz w:val="28"/>
          <w:szCs w:val="28"/>
          <w:lang w:val="en-US"/>
        </w:rPr>
        <w:t xml:space="preserve"> Kelly and others </w:t>
      </w:r>
      <w:r w:rsidR="00EA3937" w:rsidRPr="001A0095">
        <w:rPr>
          <w:rFonts w:ascii="Times New Roman" w:hAnsi="Times New Roman" w:cs="Times New Roman"/>
          <w:sz w:val="28"/>
          <w:szCs w:val="28"/>
          <w:lang w:val="en-US"/>
        </w:rPr>
        <w:t>v.</w:t>
      </w:r>
      <w:r w:rsidR="007A558B" w:rsidRPr="001A0095">
        <w:rPr>
          <w:rFonts w:ascii="Times New Roman" w:hAnsi="Times New Roman" w:cs="Times New Roman"/>
          <w:sz w:val="28"/>
          <w:szCs w:val="28"/>
          <w:lang w:val="en-US"/>
        </w:rPr>
        <w:t xml:space="preserve"> the United Kingdom, § 127; and 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of</w:t>
      </w:r>
      <w:r w:rsidR="00EA3937" w:rsidRPr="001A0095">
        <w:rPr>
          <w:rFonts w:ascii="Times New Roman" w:hAnsi="Times New Roman" w:cs="Times New Roman"/>
          <w:sz w:val="28"/>
          <w:szCs w:val="28"/>
          <w:lang w:val="en-US"/>
        </w:rPr>
        <w:t xml:space="preserve"> 8</w:t>
      </w:r>
      <w:r w:rsidR="007A558B" w:rsidRPr="001A0095">
        <w:rPr>
          <w:rFonts w:ascii="Times New Roman" w:hAnsi="Times New Roman" w:cs="Times New Roman"/>
          <w:sz w:val="28"/>
          <w:szCs w:val="28"/>
          <w:lang w:val="en-US"/>
        </w:rPr>
        <w:t xml:space="preserve"> January 2009 </w:t>
      </w:r>
      <w:r w:rsidR="00EA3937" w:rsidRPr="001A0095">
        <w:rPr>
          <w:rFonts w:ascii="Times New Roman" w:hAnsi="Times New Roman" w:cs="Times New Roman"/>
          <w:sz w:val="28"/>
          <w:szCs w:val="28"/>
          <w:lang w:val="en-US"/>
        </w:rPr>
        <w:t>on case of</w:t>
      </w:r>
      <w:r w:rsidR="007A558B" w:rsidRPr="001A0095">
        <w:rPr>
          <w:rFonts w:ascii="Times New Roman" w:hAnsi="Times New Roman" w:cs="Times New Roman"/>
          <w:sz w:val="28"/>
          <w:szCs w:val="28"/>
          <w:lang w:val="en-US"/>
        </w:rPr>
        <w:t xml:space="preserve"> </w:t>
      </w:r>
      <w:proofErr w:type="spellStart"/>
      <w:r w:rsidR="007A558B" w:rsidRPr="001A0095">
        <w:rPr>
          <w:rFonts w:ascii="Times New Roman" w:hAnsi="Times New Roman" w:cs="Times New Roman"/>
          <w:sz w:val="28"/>
          <w:szCs w:val="28"/>
          <w:lang w:val="en-US"/>
        </w:rPr>
        <w:t>Dangayev</w:t>
      </w:r>
      <w:proofErr w:type="spellEnd"/>
      <w:r w:rsidR="007A558B" w:rsidRPr="001A0095">
        <w:rPr>
          <w:rFonts w:ascii="Times New Roman" w:hAnsi="Times New Roman" w:cs="Times New Roman"/>
          <w:sz w:val="28"/>
          <w:szCs w:val="28"/>
          <w:lang w:val="en-US"/>
        </w:rPr>
        <w:t xml:space="preserve"> and </w:t>
      </w:r>
      <w:proofErr w:type="spellStart"/>
      <w:r w:rsidR="007A558B" w:rsidRPr="001A0095">
        <w:rPr>
          <w:rFonts w:ascii="Times New Roman" w:hAnsi="Times New Roman" w:cs="Times New Roman"/>
          <w:sz w:val="28"/>
          <w:szCs w:val="28"/>
          <w:lang w:val="en-US"/>
        </w:rPr>
        <w:t>Taramov</w:t>
      </w:r>
      <w:proofErr w:type="spellEnd"/>
      <w:r w:rsidR="007A558B" w:rsidRPr="001A0095">
        <w:rPr>
          <w:rFonts w:ascii="Times New Roman" w:hAnsi="Times New Roman" w:cs="Times New Roman"/>
          <w:sz w:val="28"/>
          <w:szCs w:val="28"/>
          <w:lang w:val="en-US"/>
        </w:rPr>
        <w:t xml:space="preserve"> </w:t>
      </w:r>
      <w:r w:rsidR="00EA3937" w:rsidRPr="001A0095">
        <w:rPr>
          <w:rFonts w:ascii="Times New Roman" w:hAnsi="Times New Roman" w:cs="Times New Roman"/>
          <w:sz w:val="28"/>
          <w:szCs w:val="28"/>
          <w:lang w:val="en-US"/>
        </w:rPr>
        <w:t>v.</w:t>
      </w:r>
      <w:r w:rsidR="007A558B" w:rsidRPr="001A0095">
        <w:rPr>
          <w:rFonts w:ascii="Times New Roman" w:hAnsi="Times New Roman" w:cs="Times New Roman"/>
          <w:sz w:val="28"/>
          <w:szCs w:val="28"/>
          <w:lang w:val="en-US"/>
        </w:rPr>
        <w:t xml:space="preserve"> Russia, § 96).</w:t>
      </w:r>
    </w:p>
    <w:p w:rsidR="007A558B" w:rsidRPr="001A0095" w:rsidRDefault="006F7C76"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Within</w:t>
      </w:r>
      <w:r w:rsidR="007A558B" w:rsidRPr="001A0095">
        <w:rPr>
          <w:rFonts w:ascii="Times New Roman" w:hAnsi="Times New Roman" w:cs="Times New Roman"/>
          <w:sz w:val="28"/>
          <w:szCs w:val="28"/>
          <w:lang w:val="en-US"/>
        </w:rPr>
        <w:t xml:space="preserve"> </w:t>
      </w:r>
      <w:r w:rsidR="00EB31B2" w:rsidRPr="001A0095">
        <w:rPr>
          <w:rFonts w:ascii="Times New Roman" w:hAnsi="Times New Roman" w:cs="Times New Roman"/>
          <w:sz w:val="28"/>
          <w:szCs w:val="28"/>
          <w:lang w:val="en-US"/>
        </w:rPr>
        <w:t>resolution</w:t>
      </w:r>
      <w:r w:rsidR="007A558B" w:rsidRPr="001A0095">
        <w:rPr>
          <w:rFonts w:ascii="Times New Roman" w:hAnsi="Times New Roman" w:cs="Times New Roman"/>
          <w:sz w:val="28"/>
          <w:szCs w:val="28"/>
          <w:lang w:val="en-US"/>
        </w:rPr>
        <w:t xml:space="preserve"> of the matter </w:t>
      </w:r>
      <w:r w:rsidR="00EB31B2"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approach of other member</w:t>
      </w:r>
      <w:r w:rsidRPr="001A0095">
        <w:rPr>
          <w:rFonts w:ascii="Times New Roman" w:hAnsi="Times New Roman" w:cs="Times New Roman"/>
          <w:sz w:val="28"/>
          <w:szCs w:val="28"/>
          <w:lang w:val="en-US"/>
        </w:rPr>
        <w:t xml:space="preserve">-states </w:t>
      </w:r>
      <w:r w:rsidR="007A558B" w:rsidRPr="001A0095">
        <w:rPr>
          <w:rFonts w:ascii="Times New Roman" w:hAnsi="Times New Roman" w:cs="Times New Roman"/>
          <w:sz w:val="28"/>
          <w:szCs w:val="28"/>
          <w:lang w:val="en-US"/>
        </w:rPr>
        <w:t xml:space="preserve">of the Council of Europe also causes interest. For example, in </w:t>
      </w:r>
      <w:r w:rsidR="00EB31B2"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199</w:t>
      </w:r>
      <w:r w:rsidR="00EB31B2" w:rsidRPr="001A0095">
        <w:rPr>
          <w:rFonts w:ascii="Times New Roman" w:hAnsi="Times New Roman" w:cs="Times New Roman"/>
          <w:sz w:val="28"/>
          <w:szCs w:val="28"/>
          <w:lang w:val="en-US"/>
        </w:rPr>
        <w:t>.2.2</w:t>
      </w:r>
      <w:r w:rsidR="007A558B" w:rsidRPr="001A0095">
        <w:rPr>
          <w:rFonts w:ascii="Times New Roman" w:hAnsi="Times New Roman" w:cs="Times New Roman"/>
          <w:sz w:val="28"/>
          <w:szCs w:val="28"/>
          <w:lang w:val="en-US"/>
        </w:rPr>
        <w:t xml:space="preserve"> of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of the Republic </w:t>
      </w:r>
      <w:r w:rsidR="00EB31B2" w:rsidRPr="001A0095">
        <w:rPr>
          <w:rFonts w:ascii="Times New Roman" w:hAnsi="Times New Roman" w:cs="Times New Roman"/>
          <w:sz w:val="28"/>
          <w:szCs w:val="28"/>
          <w:lang w:val="en-US"/>
        </w:rPr>
        <w:t xml:space="preserve">of </w:t>
      </w:r>
      <w:r w:rsidR="007A558B" w:rsidRPr="001A0095">
        <w:rPr>
          <w:rFonts w:ascii="Times New Roman" w:hAnsi="Times New Roman" w:cs="Times New Roman"/>
          <w:sz w:val="28"/>
          <w:szCs w:val="28"/>
          <w:lang w:val="en-US"/>
        </w:rPr>
        <w:t>Estonia</w:t>
      </w:r>
      <w:r w:rsidR="004810D5" w:rsidRPr="001A0095">
        <w:rPr>
          <w:rFonts w:ascii="Times New Roman" w:hAnsi="Times New Roman" w:cs="Times New Roman"/>
          <w:sz w:val="28"/>
          <w:szCs w:val="28"/>
          <w:lang w:val="en-US"/>
        </w:rPr>
        <w:t xml:space="preserve"> a</w:t>
      </w:r>
      <w:r w:rsidR="007A558B" w:rsidRPr="001A0095">
        <w:rPr>
          <w:rFonts w:ascii="Times New Roman" w:hAnsi="Times New Roman" w:cs="Times New Roman"/>
          <w:sz w:val="28"/>
          <w:szCs w:val="28"/>
          <w:lang w:val="en-US"/>
        </w:rPr>
        <w:t xml:space="preserve"> continuation of criminal prosecution in case of the </w:t>
      </w:r>
      <w:r w:rsidR="00753271" w:rsidRPr="001A0095">
        <w:rPr>
          <w:rFonts w:ascii="Times New Roman" w:hAnsi="Times New Roman" w:cs="Times New Roman"/>
          <w:sz w:val="28"/>
          <w:szCs w:val="28"/>
          <w:lang w:val="en-US"/>
        </w:rPr>
        <w:t>acquittal</w:t>
      </w:r>
      <w:r w:rsidR="007A558B" w:rsidRPr="001A0095">
        <w:rPr>
          <w:rFonts w:ascii="Times New Roman" w:hAnsi="Times New Roman" w:cs="Times New Roman"/>
          <w:sz w:val="28"/>
          <w:szCs w:val="28"/>
          <w:lang w:val="en-US"/>
        </w:rPr>
        <w:t xml:space="preserve"> requirement from the representative of the suspect or accused</w:t>
      </w:r>
      <w:r w:rsidR="00837F8A" w:rsidRPr="001A0095">
        <w:rPr>
          <w:rFonts w:ascii="Times New Roman" w:hAnsi="Times New Roman" w:cs="Times New Roman"/>
          <w:sz w:val="28"/>
          <w:szCs w:val="28"/>
          <w:lang w:val="en-US"/>
        </w:rPr>
        <w:t xml:space="preserve"> is provided</w:t>
      </w:r>
      <w:r w:rsidR="007A558B" w:rsidRPr="001A0095">
        <w:rPr>
          <w:rFonts w:ascii="Times New Roman" w:hAnsi="Times New Roman" w:cs="Times New Roman"/>
          <w:sz w:val="28"/>
          <w:szCs w:val="28"/>
          <w:lang w:val="en-US"/>
        </w:rPr>
        <w:t xml:space="preserve">. Also, in </w:t>
      </w:r>
      <w:r w:rsidR="00E52B26" w:rsidRPr="001A0095">
        <w:rPr>
          <w:rFonts w:ascii="Times New Roman" w:hAnsi="Times New Roman" w:cs="Times New Roman"/>
          <w:sz w:val="28"/>
          <w:szCs w:val="28"/>
          <w:lang w:val="en-US"/>
        </w:rPr>
        <w:t xml:space="preserve">within CIS: </w:t>
      </w:r>
      <w:r w:rsidR="007A558B" w:rsidRPr="001A0095">
        <w:rPr>
          <w:rFonts w:ascii="Times New Roman" w:hAnsi="Times New Roman" w:cs="Times New Roman"/>
          <w:sz w:val="28"/>
          <w:szCs w:val="28"/>
          <w:lang w:val="en-US"/>
        </w:rPr>
        <w:t xml:space="preserve">the procedural legislation of the Republic of Uzbekistan </w:t>
      </w:r>
      <w:r w:rsidR="00E52B26" w:rsidRPr="001A0095">
        <w:rPr>
          <w:rFonts w:ascii="Times New Roman" w:hAnsi="Times New Roman" w:cs="Times New Roman"/>
          <w:sz w:val="28"/>
          <w:szCs w:val="28"/>
          <w:lang w:val="en-US"/>
        </w:rPr>
        <w:t>there is similar position</w:t>
      </w:r>
      <w:r w:rsidR="007A558B" w:rsidRPr="001A0095">
        <w:rPr>
          <w:rFonts w:ascii="Times New Roman" w:hAnsi="Times New Roman" w:cs="Times New Roman"/>
          <w:sz w:val="28"/>
          <w:szCs w:val="28"/>
          <w:lang w:val="en-US"/>
        </w:rPr>
        <w:t xml:space="preserve">. </w:t>
      </w:r>
      <w:r w:rsidR="00AA7346"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84</w:t>
      </w:r>
      <w:r w:rsidR="00AA7346" w:rsidRPr="001A0095">
        <w:rPr>
          <w:rFonts w:ascii="Times New Roman" w:hAnsi="Times New Roman" w:cs="Times New Roman"/>
          <w:sz w:val="28"/>
          <w:szCs w:val="28"/>
          <w:lang w:val="en-US"/>
        </w:rPr>
        <w:t>.2</w:t>
      </w:r>
      <w:r w:rsidR="007A558B" w:rsidRPr="001A0095">
        <w:rPr>
          <w:rFonts w:ascii="Times New Roman" w:hAnsi="Times New Roman" w:cs="Times New Roman"/>
          <w:sz w:val="28"/>
          <w:szCs w:val="28"/>
          <w:lang w:val="en-US"/>
        </w:rPr>
        <w:t xml:space="preserve"> of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of this country </w:t>
      </w:r>
      <w:r w:rsidR="00E52B26" w:rsidRPr="001A0095">
        <w:rPr>
          <w:rFonts w:ascii="Times New Roman" w:hAnsi="Times New Roman" w:cs="Times New Roman"/>
          <w:sz w:val="28"/>
          <w:szCs w:val="28"/>
          <w:lang w:val="en-US"/>
        </w:rPr>
        <w:t>provides</w:t>
      </w:r>
      <w:r w:rsidR="007A558B" w:rsidRPr="001A0095">
        <w:rPr>
          <w:rFonts w:ascii="Times New Roman" w:hAnsi="Times New Roman" w:cs="Times New Roman"/>
          <w:sz w:val="28"/>
          <w:szCs w:val="28"/>
          <w:lang w:val="en-US"/>
        </w:rPr>
        <w:t xml:space="preserve"> that in case of death</w:t>
      </w:r>
      <w:r w:rsidR="00AA7346" w:rsidRPr="001A0095">
        <w:rPr>
          <w:rFonts w:ascii="Times New Roman" w:hAnsi="Times New Roman" w:cs="Times New Roman"/>
          <w:sz w:val="28"/>
          <w:szCs w:val="28"/>
          <w:lang w:val="en-US"/>
        </w:rPr>
        <w:t xml:space="preserve"> of</w:t>
      </w:r>
      <w:r w:rsidR="007A558B" w:rsidRPr="001A0095">
        <w:rPr>
          <w:rFonts w:ascii="Times New Roman" w:hAnsi="Times New Roman" w:cs="Times New Roman"/>
          <w:sz w:val="28"/>
          <w:szCs w:val="28"/>
          <w:lang w:val="en-US"/>
        </w:rPr>
        <w:t xml:space="preserve"> accused or condemned, criminal </w:t>
      </w:r>
      <w:r w:rsidR="00260870" w:rsidRPr="001A0095">
        <w:rPr>
          <w:rFonts w:ascii="Times New Roman" w:hAnsi="Times New Roman" w:cs="Times New Roman"/>
          <w:sz w:val="28"/>
          <w:szCs w:val="28"/>
          <w:lang w:val="en-US"/>
        </w:rPr>
        <w:t>proceeding</w:t>
      </w:r>
      <w:r w:rsidR="00974FF4" w:rsidRPr="001A0095">
        <w:rPr>
          <w:rFonts w:ascii="Times New Roman" w:hAnsi="Times New Roman" w:cs="Times New Roman"/>
          <w:sz w:val="28"/>
          <w:szCs w:val="28"/>
          <w:lang w:val="en-US"/>
        </w:rPr>
        <w:t>s</w:t>
      </w:r>
      <w:r w:rsidR="007A558B" w:rsidRPr="001A0095">
        <w:rPr>
          <w:rFonts w:ascii="Times New Roman" w:hAnsi="Times New Roman" w:cs="Times New Roman"/>
          <w:sz w:val="28"/>
          <w:szCs w:val="28"/>
          <w:lang w:val="en-US"/>
        </w:rPr>
        <w:t xml:space="preserve"> can be continued </w:t>
      </w:r>
      <w:r w:rsidR="00AA7346" w:rsidRPr="001A0095">
        <w:rPr>
          <w:rFonts w:ascii="Times New Roman" w:hAnsi="Times New Roman" w:cs="Times New Roman"/>
          <w:sz w:val="28"/>
          <w:szCs w:val="28"/>
          <w:lang w:val="en-US"/>
        </w:rPr>
        <w:t>via</w:t>
      </w:r>
      <w:r w:rsidR="007A558B" w:rsidRPr="001A0095">
        <w:rPr>
          <w:rFonts w:ascii="Times New Roman" w:hAnsi="Times New Roman" w:cs="Times New Roman"/>
          <w:sz w:val="28"/>
          <w:szCs w:val="28"/>
          <w:lang w:val="en-US"/>
        </w:rPr>
        <w:t xml:space="preserve"> general </w:t>
      </w:r>
      <w:r w:rsidR="00AA7346" w:rsidRPr="001A0095">
        <w:rPr>
          <w:rFonts w:ascii="Times New Roman" w:hAnsi="Times New Roman" w:cs="Times New Roman"/>
          <w:sz w:val="28"/>
          <w:szCs w:val="28"/>
          <w:lang w:val="en-US"/>
        </w:rPr>
        <w:t>procedure</w:t>
      </w:r>
      <w:r w:rsidR="007A558B" w:rsidRPr="001A0095">
        <w:rPr>
          <w:rFonts w:ascii="Times New Roman" w:hAnsi="Times New Roman" w:cs="Times New Roman"/>
          <w:sz w:val="28"/>
          <w:szCs w:val="28"/>
          <w:lang w:val="en-US"/>
        </w:rPr>
        <w:t xml:space="preserve"> in case of insisting of close relatives of the </w:t>
      </w:r>
      <w:r w:rsidR="00974FF4"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w:t>
      </w:r>
    </w:p>
    <w:p w:rsidR="007A558B" w:rsidRPr="001A0095" w:rsidRDefault="007A558B" w:rsidP="001A0095">
      <w:pPr>
        <w:autoSpaceDE w:val="0"/>
        <w:autoSpaceDN w:val="0"/>
        <w:adjustRightInd w:val="0"/>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In this regard it should be noted that the legislation </w:t>
      </w:r>
      <w:r w:rsidR="004011AF" w:rsidRPr="001A0095">
        <w:rPr>
          <w:rFonts w:ascii="Times New Roman" w:hAnsi="Times New Roman" w:cs="Times New Roman"/>
          <w:sz w:val="28"/>
          <w:szCs w:val="28"/>
          <w:lang w:val="en-US"/>
        </w:rPr>
        <w:t>of</w:t>
      </w:r>
      <w:r w:rsidRPr="001A0095">
        <w:rPr>
          <w:rFonts w:ascii="Times New Roman" w:hAnsi="Times New Roman" w:cs="Times New Roman"/>
          <w:sz w:val="28"/>
          <w:szCs w:val="28"/>
          <w:lang w:val="en-US"/>
        </w:rPr>
        <w:t xml:space="preserve"> our country provides</w:t>
      </w:r>
      <w:r w:rsidR="00290C06" w:rsidRPr="001A0095">
        <w:rPr>
          <w:rFonts w:ascii="Times New Roman" w:hAnsi="Times New Roman" w:cs="Times New Roman"/>
          <w:sz w:val="28"/>
          <w:szCs w:val="28"/>
          <w:lang w:val="en-US"/>
        </w:rPr>
        <w:t xml:space="preserve"> for</w:t>
      </w:r>
      <w:r w:rsidRPr="001A0095">
        <w:rPr>
          <w:rFonts w:ascii="Times New Roman" w:hAnsi="Times New Roman" w:cs="Times New Roman"/>
          <w:sz w:val="28"/>
          <w:szCs w:val="28"/>
          <w:lang w:val="en-US"/>
        </w:rPr>
        <w:t xml:space="preserve"> some possibilities of participation of close relatives of </w:t>
      </w:r>
      <w:r w:rsidR="00290C06" w:rsidRPr="001A0095">
        <w:rPr>
          <w:rFonts w:ascii="Times New Roman" w:hAnsi="Times New Roman" w:cs="Times New Roman"/>
          <w:sz w:val="28"/>
          <w:szCs w:val="28"/>
          <w:lang w:val="en-US"/>
        </w:rPr>
        <w:t>deceased</w:t>
      </w:r>
      <w:r w:rsidRPr="001A0095">
        <w:rPr>
          <w:rFonts w:ascii="Times New Roman" w:hAnsi="Times New Roman" w:cs="Times New Roman"/>
          <w:sz w:val="28"/>
          <w:szCs w:val="28"/>
          <w:lang w:val="en-US"/>
        </w:rPr>
        <w:t xml:space="preserve"> person in criminal trial. For example, according to </w:t>
      </w:r>
      <w:r w:rsidR="004011AF"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464.5</w:t>
      </w:r>
      <w:r w:rsidR="004011AF"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4011AF" w:rsidRPr="001A0095">
        <w:rPr>
          <w:rFonts w:ascii="Times New Roman" w:hAnsi="Times New Roman" w:cs="Times New Roman"/>
          <w:sz w:val="28"/>
          <w:szCs w:val="28"/>
          <w:lang w:val="en-US"/>
        </w:rPr>
        <w:t>if re-examination is applied for with a view to acquitting the convicted person, that person’s death shall not prevent examination of the court judgment or decision on the basis of newly discovered facts. In that case, the application for examination of the court judgment or decision on the basis of newly discovered facts may be filed by the spouse or other close relative of the dead person</w:t>
      </w:r>
      <w:r w:rsidRPr="001A0095">
        <w:rPr>
          <w:rFonts w:ascii="Times New Roman" w:hAnsi="Times New Roman" w:cs="Times New Roman"/>
          <w:sz w:val="28"/>
          <w:szCs w:val="28"/>
          <w:lang w:val="en-US"/>
        </w:rPr>
        <w:t xml:space="preserve">. And </w:t>
      </w:r>
      <w:r w:rsidR="00E0673C"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43.3</w:t>
      </w:r>
      <w:r w:rsidR="00E0673C"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which can be recognized as one of opportunities of representation of close relatives of </w:t>
      </w:r>
      <w:r w:rsidR="00290C06" w:rsidRPr="001A0095">
        <w:rPr>
          <w:rFonts w:ascii="Times New Roman" w:hAnsi="Times New Roman" w:cs="Times New Roman"/>
          <w:sz w:val="28"/>
          <w:szCs w:val="28"/>
          <w:lang w:val="en-US"/>
        </w:rPr>
        <w:t>deceased</w:t>
      </w:r>
      <w:r w:rsidRPr="001A0095">
        <w:rPr>
          <w:rFonts w:ascii="Times New Roman" w:hAnsi="Times New Roman" w:cs="Times New Roman"/>
          <w:sz w:val="28"/>
          <w:szCs w:val="28"/>
          <w:lang w:val="en-US"/>
        </w:rPr>
        <w:t xml:space="preserve"> person in criminal </w:t>
      </w:r>
      <w:proofErr w:type="gramStart"/>
      <w:r w:rsidRPr="001A0095">
        <w:rPr>
          <w:rFonts w:ascii="Times New Roman" w:hAnsi="Times New Roman" w:cs="Times New Roman"/>
          <w:sz w:val="28"/>
          <w:szCs w:val="28"/>
          <w:lang w:val="en-US"/>
        </w:rPr>
        <w:t>trial,</w:t>
      </w:r>
      <w:proofErr w:type="gramEnd"/>
      <w:r w:rsidRPr="001A0095">
        <w:rPr>
          <w:rFonts w:ascii="Times New Roman" w:hAnsi="Times New Roman" w:cs="Times New Roman"/>
          <w:sz w:val="28"/>
          <w:szCs w:val="28"/>
          <w:lang w:val="en-US"/>
        </w:rPr>
        <w:t xml:space="preserve"> establishes that </w:t>
      </w:r>
      <w:r w:rsidR="00E0673C" w:rsidRPr="001A0095">
        <w:rPr>
          <w:rFonts w:ascii="Times New Roman" w:hAnsi="Times New Roman" w:cs="Times New Roman"/>
          <w:sz w:val="28"/>
          <w:szCs w:val="28"/>
          <w:lang w:val="en-US"/>
        </w:rPr>
        <w:t xml:space="preserve">during the trial, the court may decide to discontinue the criminal prosecution with the consent of the </w:t>
      </w:r>
      <w:proofErr w:type="spellStart"/>
      <w:r w:rsidR="00E0673C" w:rsidRPr="001A0095">
        <w:rPr>
          <w:rFonts w:ascii="Times New Roman" w:hAnsi="Times New Roman" w:cs="Times New Roman"/>
          <w:sz w:val="28"/>
          <w:szCs w:val="28"/>
          <w:lang w:val="en-US"/>
        </w:rPr>
        <w:t>defence</w:t>
      </w:r>
      <w:proofErr w:type="spellEnd"/>
      <w:r w:rsidR="00E0673C" w:rsidRPr="001A0095">
        <w:rPr>
          <w:rFonts w:ascii="Times New Roman" w:hAnsi="Times New Roman" w:cs="Times New Roman"/>
          <w:sz w:val="28"/>
          <w:szCs w:val="28"/>
          <w:lang w:val="en-US"/>
        </w:rPr>
        <w:t xml:space="preserve"> in the circumstances envisaged by Articles </w:t>
      </w:r>
      <w:r w:rsidRPr="001A0095">
        <w:rPr>
          <w:rFonts w:ascii="Times New Roman" w:hAnsi="Times New Roman" w:cs="Times New Roman"/>
          <w:sz w:val="28"/>
          <w:szCs w:val="28"/>
          <w:lang w:val="en-US"/>
        </w:rPr>
        <w:t>39.1.5.</w:t>
      </w:r>
    </w:p>
    <w:p w:rsidR="007A558B" w:rsidRPr="001A0095" w:rsidRDefault="00290C06"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Taking into account the</w:t>
      </w:r>
      <w:r w:rsidR="007A558B" w:rsidRPr="001A0095">
        <w:rPr>
          <w:rFonts w:ascii="Times New Roman" w:hAnsi="Times New Roman" w:cs="Times New Roman"/>
          <w:sz w:val="28"/>
          <w:szCs w:val="28"/>
          <w:lang w:val="en-US"/>
        </w:rPr>
        <w:t xml:space="preserve"> legal position of the European Court and applying</w:t>
      </w:r>
      <w:r w:rsidR="00C517B8" w:rsidRPr="001A0095">
        <w:rPr>
          <w:rFonts w:ascii="Times New Roman" w:hAnsi="Times New Roman" w:cs="Times New Roman"/>
          <w:sz w:val="28"/>
          <w:szCs w:val="28"/>
          <w:lang w:val="en-US"/>
        </w:rPr>
        <w:t xml:space="preserve"> though analogy</w:t>
      </w:r>
      <w:r w:rsidR="007A558B" w:rsidRPr="001A0095">
        <w:rPr>
          <w:rFonts w:ascii="Times New Roman" w:hAnsi="Times New Roman" w:cs="Times New Roman"/>
          <w:sz w:val="28"/>
          <w:szCs w:val="28"/>
          <w:lang w:val="en-US"/>
        </w:rPr>
        <w:t xml:space="preserve"> the right of the party of </w:t>
      </w:r>
      <w:proofErr w:type="spellStart"/>
      <w:r w:rsidR="00DC0316" w:rsidRPr="001A0095">
        <w:rPr>
          <w:rFonts w:ascii="Times New Roman" w:hAnsi="Times New Roman" w:cs="Times New Roman"/>
          <w:sz w:val="28"/>
          <w:szCs w:val="28"/>
          <w:lang w:val="en-US"/>
        </w:rPr>
        <w:t>defence</w:t>
      </w:r>
      <w:proofErr w:type="spellEnd"/>
      <w:r w:rsidR="007A558B" w:rsidRPr="001A0095">
        <w:rPr>
          <w:rFonts w:ascii="Times New Roman" w:hAnsi="Times New Roman" w:cs="Times New Roman"/>
          <w:sz w:val="28"/>
          <w:szCs w:val="28"/>
          <w:lang w:val="en-US"/>
        </w:rPr>
        <w:t xml:space="preserve"> to the judicial review</w:t>
      </w:r>
      <w:r w:rsidR="00C517B8" w:rsidRPr="001A0095">
        <w:rPr>
          <w:rFonts w:ascii="Times New Roman" w:hAnsi="Times New Roman" w:cs="Times New Roman"/>
          <w:sz w:val="28"/>
          <w:szCs w:val="28"/>
          <w:lang w:val="en-US"/>
        </w:rPr>
        <w:t>,</w:t>
      </w:r>
      <w:r w:rsidR="007A558B" w:rsidRPr="001A0095">
        <w:rPr>
          <w:rFonts w:ascii="Times New Roman" w:hAnsi="Times New Roman" w:cs="Times New Roman"/>
          <w:sz w:val="28"/>
          <w:szCs w:val="28"/>
          <w:lang w:val="en-US"/>
        </w:rPr>
        <w:t xml:space="preserve"> provided in </w:t>
      </w:r>
      <w:r w:rsidR="00DC0316"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43.3</w:t>
      </w:r>
      <w:r w:rsidR="00DC0316" w:rsidRPr="001A0095">
        <w:rPr>
          <w:rFonts w:ascii="Times New Roman" w:hAnsi="Times New Roman" w:cs="Times New Roman"/>
          <w:sz w:val="28"/>
          <w:szCs w:val="28"/>
          <w:lang w:val="en-US"/>
        </w:rPr>
        <w:t xml:space="preserve"> of the</w:t>
      </w:r>
      <w:r w:rsidR="007A558B"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C517B8"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 xml:space="preserve">to a stage of preliminary investigation, </w:t>
      </w:r>
      <w:r w:rsidR="00C517B8"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Plenum of the Constitutional Court considers that at the termination of criminal prosecution without the </w:t>
      </w:r>
      <w:r w:rsidR="00DC0316" w:rsidRPr="001A0095">
        <w:rPr>
          <w:rFonts w:ascii="Times New Roman" w:hAnsi="Times New Roman" w:cs="Times New Roman"/>
          <w:sz w:val="28"/>
          <w:szCs w:val="28"/>
          <w:lang w:val="en-US"/>
        </w:rPr>
        <w:t xml:space="preserve">acquittal </w:t>
      </w:r>
      <w:r w:rsidR="007A558B" w:rsidRPr="001A0095">
        <w:rPr>
          <w:rFonts w:ascii="Times New Roman" w:hAnsi="Times New Roman" w:cs="Times New Roman"/>
          <w:sz w:val="28"/>
          <w:szCs w:val="28"/>
          <w:lang w:val="en-US"/>
        </w:rPr>
        <w:t xml:space="preserve">bases in case of death of the person who </w:t>
      </w:r>
      <w:r w:rsidR="00DC0316" w:rsidRPr="001A0095">
        <w:rPr>
          <w:rFonts w:ascii="Times New Roman" w:hAnsi="Times New Roman" w:cs="Times New Roman"/>
          <w:sz w:val="28"/>
          <w:szCs w:val="28"/>
          <w:lang w:val="en-US"/>
        </w:rPr>
        <w:t>committed an</w:t>
      </w:r>
      <w:r w:rsidR="007A558B" w:rsidRPr="001A0095">
        <w:rPr>
          <w:rFonts w:ascii="Times New Roman" w:hAnsi="Times New Roman" w:cs="Times New Roman"/>
          <w:sz w:val="28"/>
          <w:szCs w:val="28"/>
          <w:lang w:val="en-US"/>
        </w:rPr>
        <w:t xml:space="preserve"> act</w:t>
      </w:r>
      <w:r w:rsidR="00FE02E9"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provided by criminal law, including, according to </w:t>
      </w:r>
      <w:r w:rsidR="00EA380E"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 xml:space="preserve">rticle 39.1.5 of this Code, for implementation of </w:t>
      </w:r>
      <w:r w:rsidR="00EA380E" w:rsidRPr="001A0095">
        <w:rPr>
          <w:rFonts w:ascii="Times New Roman" w:hAnsi="Times New Roman" w:cs="Times New Roman"/>
          <w:sz w:val="28"/>
          <w:szCs w:val="28"/>
          <w:lang w:val="en-US"/>
        </w:rPr>
        <w:t>his</w:t>
      </w:r>
      <w:r w:rsidR="007A558B" w:rsidRPr="001A0095">
        <w:rPr>
          <w:rFonts w:ascii="Times New Roman" w:hAnsi="Times New Roman" w:cs="Times New Roman"/>
          <w:sz w:val="28"/>
          <w:szCs w:val="28"/>
          <w:lang w:val="en-US"/>
        </w:rPr>
        <w:t xml:space="preserve"> right provided in </w:t>
      </w:r>
      <w:r w:rsidR="00EA380E"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41.2</w:t>
      </w:r>
      <w:r w:rsidR="00EA380E" w:rsidRPr="001A0095">
        <w:rPr>
          <w:rFonts w:ascii="Times New Roman" w:hAnsi="Times New Roman" w:cs="Times New Roman"/>
          <w:sz w:val="28"/>
          <w:szCs w:val="28"/>
          <w:lang w:val="en-US"/>
        </w:rPr>
        <w:t xml:space="preserve"> of the</w:t>
      </w:r>
      <w:r w:rsidR="007A558B"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w:t>
      </w:r>
      <w:r w:rsidR="00FE02E9"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close relatives of the </w:t>
      </w:r>
      <w:r w:rsidR="00FE02E9"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specified in </w:t>
      </w:r>
      <w:r w:rsidR="00EA380E"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7.0.32</w:t>
      </w:r>
      <w:r w:rsidR="00EA380E" w:rsidRPr="001A0095">
        <w:rPr>
          <w:rFonts w:ascii="Times New Roman" w:hAnsi="Times New Roman" w:cs="Times New Roman"/>
          <w:sz w:val="28"/>
          <w:szCs w:val="28"/>
          <w:lang w:val="en-US"/>
        </w:rPr>
        <w:t xml:space="preserve"> of the</w:t>
      </w:r>
      <w:r w:rsidR="007A558B"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and his defender provided in </w:t>
      </w:r>
      <w:r w:rsidR="00EA380E"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7.0.28 of this Code,</w:t>
      </w:r>
      <w:r w:rsidR="00FE02E9" w:rsidRPr="001A0095">
        <w:rPr>
          <w:rFonts w:ascii="Times New Roman" w:hAnsi="Times New Roman" w:cs="Times New Roman"/>
          <w:sz w:val="28"/>
          <w:szCs w:val="28"/>
          <w:lang w:val="en-US"/>
        </w:rPr>
        <w:t xml:space="preserve"> shall</w:t>
      </w:r>
      <w:r w:rsidR="007A558B" w:rsidRPr="001A0095">
        <w:rPr>
          <w:rFonts w:ascii="Times New Roman" w:hAnsi="Times New Roman" w:cs="Times New Roman"/>
          <w:sz w:val="28"/>
          <w:szCs w:val="28"/>
          <w:lang w:val="en-US"/>
        </w:rPr>
        <w:t xml:space="preserve"> have to possess a right of protest. The similar protest has to be</w:t>
      </w:r>
      <w:r w:rsidR="00EA380E" w:rsidRPr="001A0095">
        <w:rPr>
          <w:rFonts w:ascii="Times New Roman" w:hAnsi="Times New Roman" w:cs="Times New Roman"/>
          <w:sz w:val="28"/>
          <w:szCs w:val="28"/>
          <w:lang w:val="en-US"/>
        </w:rPr>
        <w:t xml:space="preserve"> based on</w:t>
      </w:r>
      <w:r w:rsidR="00E14B80" w:rsidRPr="001A0095">
        <w:rPr>
          <w:rFonts w:ascii="Times New Roman" w:hAnsi="Times New Roman" w:cs="Times New Roman"/>
          <w:sz w:val="28"/>
          <w:szCs w:val="28"/>
          <w:lang w:val="en-US"/>
        </w:rPr>
        <w:t xml:space="preserve"> reasonably</w:t>
      </w:r>
      <w:r w:rsidR="007A558B" w:rsidRPr="001A0095">
        <w:rPr>
          <w:rFonts w:ascii="Times New Roman" w:hAnsi="Times New Roman" w:cs="Times New Roman"/>
          <w:sz w:val="28"/>
          <w:szCs w:val="28"/>
          <w:lang w:val="en-US"/>
        </w:rPr>
        <w:t xml:space="preserve"> established facts and considerable proofs.</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From this point of view it is </w:t>
      </w:r>
      <w:r w:rsidR="00E14B80" w:rsidRPr="001A0095">
        <w:rPr>
          <w:rFonts w:ascii="Times New Roman" w:hAnsi="Times New Roman" w:cs="Times New Roman"/>
          <w:sz w:val="28"/>
          <w:szCs w:val="28"/>
          <w:lang w:val="en-US"/>
        </w:rPr>
        <w:t xml:space="preserve">necessary to bear in mind </w:t>
      </w:r>
      <w:r w:rsidRPr="001A0095">
        <w:rPr>
          <w:rFonts w:ascii="Times New Roman" w:hAnsi="Times New Roman" w:cs="Times New Roman"/>
          <w:sz w:val="28"/>
          <w:szCs w:val="28"/>
          <w:lang w:val="en-US"/>
        </w:rPr>
        <w:t xml:space="preserve">that in </w:t>
      </w:r>
      <w:r w:rsidR="00025680"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219 of the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025680" w:rsidRPr="001A0095">
        <w:rPr>
          <w:rFonts w:ascii="Times New Roman" w:hAnsi="Times New Roman" w:cs="Times New Roman"/>
          <w:sz w:val="28"/>
          <w:szCs w:val="28"/>
          <w:lang w:val="en-US"/>
        </w:rPr>
        <w:t>acting</w:t>
      </w:r>
      <w:r w:rsidRPr="001A0095">
        <w:rPr>
          <w:rFonts w:ascii="Times New Roman" w:hAnsi="Times New Roman" w:cs="Times New Roman"/>
          <w:sz w:val="28"/>
          <w:szCs w:val="28"/>
          <w:lang w:val="en-US"/>
        </w:rPr>
        <w:t xml:space="preserve"> till</w:t>
      </w:r>
      <w:r w:rsidR="00025680" w:rsidRPr="001A0095">
        <w:rPr>
          <w:rFonts w:ascii="Times New Roman" w:hAnsi="Times New Roman" w:cs="Times New Roman"/>
          <w:sz w:val="28"/>
          <w:szCs w:val="28"/>
          <w:lang w:val="en-US"/>
        </w:rPr>
        <w:t xml:space="preserve"> 1</w:t>
      </w:r>
      <w:r w:rsidRPr="001A0095">
        <w:rPr>
          <w:rFonts w:ascii="Times New Roman" w:hAnsi="Times New Roman" w:cs="Times New Roman"/>
          <w:sz w:val="28"/>
          <w:szCs w:val="28"/>
          <w:lang w:val="en-US"/>
        </w:rPr>
        <w:t xml:space="preserve"> September 2000, </w:t>
      </w:r>
      <w:r w:rsidR="009E349B" w:rsidRPr="001A0095">
        <w:rPr>
          <w:rFonts w:ascii="Times New Roman" w:hAnsi="Times New Roman" w:cs="Times New Roman"/>
          <w:sz w:val="28"/>
          <w:szCs w:val="28"/>
          <w:lang w:val="en-US"/>
        </w:rPr>
        <w:t xml:space="preserve">there were enshrined the right </w:t>
      </w:r>
      <w:r w:rsidR="005C0C88" w:rsidRPr="001A0095">
        <w:rPr>
          <w:rFonts w:ascii="Times New Roman" w:hAnsi="Times New Roman" w:cs="Times New Roman"/>
          <w:sz w:val="28"/>
          <w:szCs w:val="28"/>
          <w:lang w:val="en-US"/>
        </w:rPr>
        <w:t>of close relatives (and also the public organizations which member he was) of the deceased accused</w:t>
      </w:r>
      <w:r w:rsidR="00AF59E4" w:rsidRPr="001A0095">
        <w:rPr>
          <w:rFonts w:ascii="Times New Roman" w:hAnsi="Times New Roman" w:cs="Times New Roman"/>
          <w:sz w:val="28"/>
          <w:szCs w:val="28"/>
          <w:lang w:val="en-US"/>
        </w:rPr>
        <w:t xml:space="preserve"> person</w:t>
      </w:r>
      <w:r w:rsidR="005C0C88"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 xml:space="preserve">to ask </w:t>
      </w:r>
      <w:r w:rsidR="005C0C88" w:rsidRPr="001A0095">
        <w:rPr>
          <w:rFonts w:ascii="Times New Roman" w:hAnsi="Times New Roman" w:cs="Times New Roman"/>
          <w:sz w:val="28"/>
          <w:szCs w:val="28"/>
          <w:lang w:val="en-US"/>
        </w:rPr>
        <w:t xml:space="preserve">for </w:t>
      </w:r>
      <w:r w:rsidRPr="001A0095">
        <w:rPr>
          <w:rFonts w:ascii="Times New Roman" w:hAnsi="Times New Roman" w:cs="Times New Roman"/>
          <w:sz w:val="28"/>
          <w:szCs w:val="28"/>
          <w:lang w:val="en-US"/>
        </w:rPr>
        <w:t xml:space="preserve">completion of preliminary investigation for the purpose of </w:t>
      </w:r>
      <w:r w:rsidR="00025680" w:rsidRPr="001A0095">
        <w:rPr>
          <w:rFonts w:ascii="Times New Roman" w:hAnsi="Times New Roman" w:cs="Times New Roman"/>
          <w:sz w:val="28"/>
          <w:szCs w:val="28"/>
          <w:lang w:val="en-US"/>
        </w:rPr>
        <w:t>his</w:t>
      </w:r>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Pr="001A0095">
        <w:rPr>
          <w:rFonts w:ascii="Times New Roman" w:hAnsi="Times New Roman" w:cs="Times New Roman"/>
          <w:sz w:val="28"/>
          <w:szCs w:val="28"/>
          <w:lang w:val="en-US"/>
        </w:rPr>
        <w:t xml:space="preserve">. However in the current criminal procedure legislation </w:t>
      </w:r>
      <w:r w:rsidR="00412824" w:rsidRPr="001A0095">
        <w:rPr>
          <w:rFonts w:ascii="Times New Roman" w:hAnsi="Times New Roman" w:cs="Times New Roman"/>
          <w:sz w:val="28"/>
          <w:szCs w:val="28"/>
          <w:lang w:val="en-US"/>
        </w:rPr>
        <w:t>the mentioned ri</w:t>
      </w:r>
      <w:r w:rsidRPr="001A0095">
        <w:rPr>
          <w:rFonts w:ascii="Times New Roman" w:hAnsi="Times New Roman" w:cs="Times New Roman"/>
          <w:sz w:val="28"/>
          <w:szCs w:val="28"/>
          <w:lang w:val="en-US"/>
        </w:rPr>
        <w:t>ght of these persons is</w:t>
      </w:r>
      <w:r w:rsidR="00025680"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025680"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w:t>
      </w:r>
      <w:r w:rsidR="00412824" w:rsidRPr="001A0095">
        <w:rPr>
          <w:rFonts w:ascii="Times New Roman" w:hAnsi="Times New Roman" w:cs="Times New Roman"/>
          <w:sz w:val="28"/>
          <w:szCs w:val="28"/>
          <w:lang w:val="en-US"/>
        </w:rPr>
        <w:t>regulated</w:t>
      </w:r>
      <w:r w:rsidRPr="001A0095">
        <w:rPr>
          <w:rFonts w:ascii="Times New Roman" w:hAnsi="Times New Roman" w:cs="Times New Roman"/>
          <w:sz w:val="28"/>
          <w:szCs w:val="28"/>
          <w:lang w:val="en-US"/>
        </w:rPr>
        <w:t>.</w:t>
      </w:r>
    </w:p>
    <w:p w:rsidR="007A558B" w:rsidRPr="001A0095" w:rsidRDefault="00E2199E"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lastRenderedPageBreak/>
        <w:t>According to</w:t>
      </w:r>
      <w:r w:rsidR="007A558B" w:rsidRPr="001A0095">
        <w:rPr>
          <w:rFonts w:ascii="Times New Roman" w:hAnsi="Times New Roman" w:cs="Times New Roman"/>
          <w:sz w:val="28"/>
          <w:szCs w:val="28"/>
          <w:lang w:val="en-US"/>
        </w:rPr>
        <w:t xml:space="preserve"> </w:t>
      </w:r>
      <w:r w:rsidR="00412824" w:rsidRPr="001A0095">
        <w:rPr>
          <w:rFonts w:ascii="Times New Roman" w:hAnsi="Times New Roman" w:cs="Times New Roman"/>
          <w:sz w:val="28"/>
          <w:szCs w:val="28"/>
          <w:lang w:val="en-US"/>
        </w:rPr>
        <w:t>above-</w:t>
      </w:r>
      <w:r w:rsidR="007A558B" w:rsidRPr="001A0095">
        <w:rPr>
          <w:rFonts w:ascii="Times New Roman" w:hAnsi="Times New Roman" w:cs="Times New Roman"/>
          <w:sz w:val="28"/>
          <w:szCs w:val="28"/>
          <w:lang w:val="en-US"/>
        </w:rPr>
        <w:t xml:space="preserve">stated </w:t>
      </w:r>
      <w:r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 xml:space="preserve">Plenum of the Constitutional Court comes to a conclusion that in view of the fact that implementation of the rights of close relatives of the </w:t>
      </w:r>
      <w:r w:rsidR="00412824"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on participation in </w:t>
      </w:r>
      <w:r w:rsidR="00260870" w:rsidRPr="001A0095">
        <w:rPr>
          <w:rFonts w:ascii="Times New Roman" w:hAnsi="Times New Roman" w:cs="Times New Roman"/>
          <w:sz w:val="28"/>
          <w:szCs w:val="28"/>
          <w:lang w:val="en-US"/>
        </w:rPr>
        <w:t>proceeding</w:t>
      </w:r>
      <w:r w:rsidR="007A558B" w:rsidRPr="001A0095">
        <w:rPr>
          <w:rFonts w:ascii="Times New Roman" w:hAnsi="Times New Roman" w:cs="Times New Roman"/>
          <w:sz w:val="28"/>
          <w:szCs w:val="28"/>
          <w:lang w:val="en-US"/>
        </w:rPr>
        <w:t xml:space="preserve"> on criminal case at application of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 xml:space="preserve">rticle 39.1.5 </w:t>
      </w:r>
      <w:r w:rsidRPr="001A0095">
        <w:rPr>
          <w:rFonts w:ascii="Times New Roman" w:hAnsi="Times New Roman" w:cs="Times New Roman"/>
          <w:sz w:val="28"/>
          <w:szCs w:val="28"/>
          <w:lang w:val="en-US"/>
        </w:rPr>
        <w:t xml:space="preserve">of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is</w:t>
      </w:r>
      <w:r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o</w:t>
      </w:r>
      <w:r w:rsidR="007A558B" w:rsidRPr="001A0095">
        <w:rPr>
          <w:rFonts w:ascii="Times New Roman" w:hAnsi="Times New Roman" w:cs="Times New Roman"/>
          <w:sz w:val="28"/>
          <w:szCs w:val="28"/>
          <w:lang w:val="en-US"/>
        </w:rPr>
        <w:t xml:space="preserve">t settled in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and according to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94</w:t>
      </w:r>
      <w:r w:rsidRPr="001A0095">
        <w:rPr>
          <w:rFonts w:ascii="Times New Roman" w:hAnsi="Times New Roman" w:cs="Times New Roman"/>
          <w:sz w:val="28"/>
          <w:szCs w:val="28"/>
          <w:lang w:val="en-US"/>
        </w:rPr>
        <w:t>.1.6</w:t>
      </w:r>
      <w:r w:rsidR="007A558B" w:rsidRPr="001A0095">
        <w:rPr>
          <w:rFonts w:ascii="Times New Roman" w:hAnsi="Times New Roman" w:cs="Times New Roman"/>
          <w:sz w:val="28"/>
          <w:szCs w:val="28"/>
          <w:lang w:val="en-US"/>
        </w:rPr>
        <w:t xml:space="preserve"> of the Constitution, </w:t>
      </w:r>
      <w:r w:rsidRPr="001A0095">
        <w:rPr>
          <w:rFonts w:ascii="Times New Roman" w:hAnsi="Times New Roman" w:cs="Times New Roman"/>
          <w:sz w:val="28"/>
          <w:szCs w:val="28"/>
          <w:lang w:val="en-US"/>
        </w:rPr>
        <w:t>settling</w:t>
      </w:r>
      <w:r w:rsidR="007A558B" w:rsidRPr="001A0095">
        <w:rPr>
          <w:rFonts w:ascii="Times New Roman" w:hAnsi="Times New Roman" w:cs="Times New Roman"/>
          <w:sz w:val="28"/>
          <w:szCs w:val="28"/>
          <w:lang w:val="en-US"/>
        </w:rPr>
        <w:t xml:space="preserve"> of the matter belongs to powers of legislature,</w:t>
      </w:r>
      <w:r w:rsidRPr="001A0095">
        <w:rPr>
          <w:rFonts w:ascii="Times New Roman" w:hAnsi="Times New Roman" w:cs="Times New Roman"/>
          <w:sz w:val="28"/>
          <w:szCs w:val="28"/>
          <w:lang w:val="en-US"/>
        </w:rPr>
        <w:t xml:space="preserve"> to the</w:t>
      </w:r>
      <w:r w:rsidR="007A558B" w:rsidRPr="001A0095">
        <w:rPr>
          <w:rFonts w:ascii="Times New Roman" w:hAnsi="Times New Roman" w:cs="Times New Roman"/>
          <w:sz w:val="28"/>
          <w:szCs w:val="28"/>
          <w:lang w:val="en-US"/>
        </w:rPr>
        <w:t xml:space="preserve"> </w:t>
      </w:r>
      <w:proofErr w:type="spellStart"/>
      <w:r w:rsidR="007A558B" w:rsidRPr="001A0095">
        <w:rPr>
          <w:rFonts w:ascii="Times New Roman" w:hAnsi="Times New Roman" w:cs="Times New Roman"/>
          <w:sz w:val="28"/>
          <w:szCs w:val="28"/>
          <w:lang w:val="en-US"/>
        </w:rPr>
        <w:t>Milli</w:t>
      </w:r>
      <w:proofErr w:type="spellEnd"/>
      <w:r w:rsidR="007A558B" w:rsidRPr="001A0095">
        <w:rPr>
          <w:rFonts w:ascii="Times New Roman" w:hAnsi="Times New Roman" w:cs="Times New Roman"/>
          <w:sz w:val="28"/>
          <w:szCs w:val="28"/>
          <w:lang w:val="en-US"/>
        </w:rPr>
        <w:t xml:space="preserve"> </w:t>
      </w:r>
      <w:proofErr w:type="spellStart"/>
      <w:r w:rsidR="007A558B" w:rsidRPr="001A0095">
        <w:rPr>
          <w:rFonts w:ascii="Times New Roman" w:hAnsi="Times New Roman" w:cs="Times New Roman"/>
          <w:sz w:val="28"/>
          <w:szCs w:val="28"/>
          <w:lang w:val="en-US"/>
        </w:rPr>
        <w:t>M</w:t>
      </w:r>
      <w:r w:rsidRPr="001A0095">
        <w:rPr>
          <w:rFonts w:ascii="Times New Roman" w:hAnsi="Times New Roman" w:cs="Times New Roman"/>
          <w:sz w:val="28"/>
          <w:szCs w:val="28"/>
          <w:lang w:val="en-US"/>
        </w:rPr>
        <w:t>ajlis</w:t>
      </w:r>
      <w:proofErr w:type="spellEnd"/>
      <w:r w:rsidR="007A558B" w:rsidRPr="001A0095">
        <w:rPr>
          <w:rFonts w:ascii="Times New Roman" w:hAnsi="Times New Roman" w:cs="Times New Roman"/>
          <w:sz w:val="28"/>
          <w:szCs w:val="28"/>
          <w:lang w:val="en-US"/>
        </w:rPr>
        <w:t xml:space="preserve"> of the </w:t>
      </w:r>
      <w:r w:rsidR="00D86335" w:rsidRPr="001A0095">
        <w:rPr>
          <w:rFonts w:ascii="Times New Roman" w:hAnsi="Times New Roman" w:cs="Times New Roman"/>
          <w:sz w:val="28"/>
          <w:szCs w:val="28"/>
          <w:lang w:val="en-US"/>
        </w:rPr>
        <w:t>Republic of Azerbaijan</w:t>
      </w:r>
      <w:r w:rsidR="007A558B" w:rsidRPr="001A0095">
        <w:rPr>
          <w:rFonts w:ascii="Times New Roman" w:hAnsi="Times New Roman" w:cs="Times New Roman"/>
          <w:sz w:val="28"/>
          <w:szCs w:val="28"/>
          <w:lang w:val="en-US"/>
        </w:rPr>
        <w:t xml:space="preserve"> it has to be recommended to adjust </w:t>
      </w:r>
      <w:r w:rsidR="00A244EE" w:rsidRPr="001A0095">
        <w:rPr>
          <w:rFonts w:ascii="Times New Roman" w:hAnsi="Times New Roman" w:cs="Times New Roman"/>
          <w:sz w:val="28"/>
          <w:szCs w:val="28"/>
          <w:lang w:val="en-US"/>
        </w:rPr>
        <w:t xml:space="preserve">within shortest terms </w:t>
      </w:r>
      <w:r w:rsidR="007A558B" w:rsidRPr="001A0095">
        <w:rPr>
          <w:rFonts w:ascii="Times New Roman" w:hAnsi="Times New Roman" w:cs="Times New Roman"/>
          <w:sz w:val="28"/>
          <w:szCs w:val="28"/>
          <w:lang w:val="en-US"/>
        </w:rPr>
        <w:t xml:space="preserve">the rights to participation in criminal trial of close relatives of the </w:t>
      </w:r>
      <w:r w:rsidR="00A244EE"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in the.</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The similar conclusion follows from a reason that the right of proof of innocence of each </w:t>
      </w:r>
      <w:r w:rsidR="00A244EE" w:rsidRPr="001A0095">
        <w:rPr>
          <w:rFonts w:ascii="Times New Roman" w:hAnsi="Times New Roman" w:cs="Times New Roman"/>
          <w:sz w:val="28"/>
          <w:szCs w:val="28"/>
          <w:lang w:val="en-US"/>
        </w:rPr>
        <w:t xml:space="preserve">person </w:t>
      </w:r>
      <w:r w:rsidRPr="001A0095">
        <w:rPr>
          <w:rFonts w:ascii="Times New Roman" w:hAnsi="Times New Roman" w:cs="Times New Roman"/>
          <w:sz w:val="28"/>
          <w:szCs w:val="28"/>
          <w:lang w:val="en-US"/>
        </w:rPr>
        <w:t>in the commission</w:t>
      </w:r>
      <w:r w:rsidR="00C872DD" w:rsidRPr="001A0095">
        <w:rPr>
          <w:rFonts w:ascii="Times New Roman" w:hAnsi="Times New Roman" w:cs="Times New Roman"/>
          <w:sz w:val="28"/>
          <w:szCs w:val="28"/>
          <w:lang w:val="en-US"/>
        </w:rPr>
        <w:t xml:space="preserve"> of act</w:t>
      </w:r>
      <w:r w:rsidRPr="001A0095">
        <w:rPr>
          <w:rFonts w:ascii="Times New Roman" w:hAnsi="Times New Roman" w:cs="Times New Roman"/>
          <w:sz w:val="28"/>
          <w:szCs w:val="28"/>
          <w:lang w:val="en-US"/>
        </w:rPr>
        <w:t>, provided by the criminal law, was</w:t>
      </w:r>
      <w:r w:rsidR="00C872DD"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n</w:t>
      </w:r>
      <w:r w:rsidR="00C872DD" w:rsidRPr="001A0095">
        <w:rPr>
          <w:rFonts w:ascii="Times New Roman" w:hAnsi="Times New Roman" w:cs="Times New Roman"/>
          <w:sz w:val="28"/>
          <w:szCs w:val="28"/>
          <w:lang w:val="en-US"/>
        </w:rPr>
        <w:t>o</w:t>
      </w:r>
      <w:r w:rsidRPr="001A0095">
        <w:rPr>
          <w:rFonts w:ascii="Times New Roman" w:hAnsi="Times New Roman" w:cs="Times New Roman"/>
          <w:sz w:val="28"/>
          <w:szCs w:val="28"/>
          <w:lang w:val="en-US"/>
        </w:rPr>
        <w:t xml:space="preserve">t limited in a contradiction with </w:t>
      </w:r>
      <w:r w:rsidR="00C872D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rticles 60 and 63 of the Constitution</w:t>
      </w:r>
      <w:r w:rsidR="00C872DD" w:rsidRPr="001A0095">
        <w:rPr>
          <w:rFonts w:ascii="Times New Roman" w:hAnsi="Times New Roman" w:cs="Times New Roman"/>
          <w:sz w:val="28"/>
          <w:szCs w:val="28"/>
          <w:lang w:val="en-US"/>
        </w:rPr>
        <w:t xml:space="preserve"> which</w:t>
      </w:r>
      <w:r w:rsidR="00837893" w:rsidRPr="001A0095">
        <w:rPr>
          <w:rFonts w:ascii="Times New Roman" w:hAnsi="Times New Roman" w:cs="Times New Roman"/>
          <w:sz w:val="28"/>
          <w:szCs w:val="28"/>
          <w:lang w:val="en-US"/>
        </w:rPr>
        <w:t xml:space="preserve"> guarantee the</w:t>
      </w:r>
      <w:r w:rsidRPr="001A0095">
        <w:rPr>
          <w:rFonts w:ascii="Times New Roman" w:hAnsi="Times New Roman" w:cs="Times New Roman"/>
          <w:sz w:val="28"/>
          <w:szCs w:val="28"/>
          <w:lang w:val="en-US"/>
        </w:rPr>
        <w:t xml:space="preserve"> judicial protection and a presumption of innocence, and provisions of </w:t>
      </w:r>
      <w:r w:rsidR="00C872D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rticles 2 and 6 of the Convention</w:t>
      </w:r>
      <w:r w:rsidR="00C872DD" w:rsidRPr="001A0095">
        <w:rPr>
          <w:rFonts w:ascii="Times New Roman" w:hAnsi="Times New Roman" w:cs="Times New Roman"/>
          <w:sz w:val="28"/>
          <w:szCs w:val="28"/>
          <w:lang w:val="en-US"/>
        </w:rPr>
        <w:t xml:space="preserve"> which</w:t>
      </w:r>
      <w:r w:rsidR="00837893" w:rsidRPr="001A0095">
        <w:rPr>
          <w:rFonts w:ascii="Times New Roman" w:hAnsi="Times New Roman" w:cs="Times New Roman"/>
          <w:sz w:val="28"/>
          <w:szCs w:val="28"/>
          <w:lang w:val="en-US"/>
        </w:rPr>
        <w:t xml:space="preserve"> guarantee</w:t>
      </w:r>
      <w:r w:rsidRPr="001A0095">
        <w:rPr>
          <w:rFonts w:ascii="Times New Roman" w:hAnsi="Times New Roman" w:cs="Times New Roman"/>
          <w:sz w:val="28"/>
          <w:szCs w:val="28"/>
          <w:lang w:val="en-US"/>
        </w:rPr>
        <w:t xml:space="preserve"> the right to a productive </w:t>
      </w:r>
      <w:r w:rsidR="00C872DD" w:rsidRPr="001A0095">
        <w:rPr>
          <w:rFonts w:ascii="Times New Roman" w:hAnsi="Times New Roman" w:cs="Times New Roman"/>
          <w:sz w:val="28"/>
          <w:szCs w:val="28"/>
          <w:lang w:val="en-US"/>
        </w:rPr>
        <w:t>investigation</w:t>
      </w:r>
      <w:r w:rsidRPr="001A0095">
        <w:rPr>
          <w:rFonts w:ascii="Times New Roman" w:hAnsi="Times New Roman" w:cs="Times New Roman"/>
          <w:sz w:val="28"/>
          <w:szCs w:val="28"/>
          <w:lang w:val="en-US"/>
        </w:rPr>
        <w:t xml:space="preserve"> and fair judicial proceedings. On the other hand, the termination of criminal prosecution according to </w:t>
      </w:r>
      <w:r w:rsidR="00C872D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C872DD"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without legitimate interests of close relatives of </w:t>
      </w:r>
      <w:r w:rsidR="00837893" w:rsidRPr="001A0095">
        <w:rPr>
          <w:rFonts w:ascii="Times New Roman" w:hAnsi="Times New Roman" w:cs="Times New Roman"/>
          <w:sz w:val="28"/>
          <w:szCs w:val="28"/>
          <w:lang w:val="en-US"/>
        </w:rPr>
        <w:t>deceased</w:t>
      </w:r>
      <w:r w:rsidRPr="001A0095">
        <w:rPr>
          <w:rFonts w:ascii="Times New Roman" w:hAnsi="Times New Roman" w:cs="Times New Roman"/>
          <w:sz w:val="28"/>
          <w:szCs w:val="28"/>
          <w:lang w:val="en-US"/>
        </w:rPr>
        <w:t xml:space="preserve"> person can </w:t>
      </w:r>
      <w:r w:rsidR="00C96787" w:rsidRPr="001A0095">
        <w:rPr>
          <w:rFonts w:ascii="Times New Roman" w:hAnsi="Times New Roman" w:cs="Times New Roman"/>
          <w:sz w:val="28"/>
          <w:szCs w:val="28"/>
          <w:lang w:val="en-US"/>
        </w:rPr>
        <w:t xml:space="preserve">also </w:t>
      </w:r>
      <w:r w:rsidRPr="001A0095">
        <w:rPr>
          <w:rFonts w:ascii="Times New Roman" w:hAnsi="Times New Roman" w:cs="Times New Roman"/>
          <w:sz w:val="28"/>
          <w:szCs w:val="28"/>
          <w:lang w:val="en-US"/>
        </w:rPr>
        <w:t xml:space="preserve">cause damage to </w:t>
      </w:r>
      <w:r w:rsidR="00C96787"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tasks of the criminal procedure legislation. From the point of view of achievement of these tasks </w:t>
      </w:r>
      <w:r w:rsidR="00C96787"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condemnation and a</w:t>
      </w:r>
      <w:r w:rsidR="00C872DD" w:rsidRPr="001A0095">
        <w:rPr>
          <w:rFonts w:ascii="Times New Roman" w:hAnsi="Times New Roman" w:cs="Times New Roman"/>
          <w:sz w:val="28"/>
          <w:szCs w:val="28"/>
          <w:lang w:val="en-US"/>
        </w:rPr>
        <w:t>n</w:t>
      </w:r>
      <w:r w:rsidRPr="001A0095">
        <w:rPr>
          <w:rFonts w:ascii="Times New Roman" w:hAnsi="Times New Roman" w:cs="Times New Roman"/>
          <w:sz w:val="28"/>
          <w:szCs w:val="28"/>
          <w:lang w:val="en-US"/>
        </w:rPr>
        <w:t xml:space="preserve"> </w:t>
      </w:r>
      <w:r w:rsidR="00753271" w:rsidRPr="001A0095">
        <w:rPr>
          <w:rFonts w:ascii="Times New Roman" w:hAnsi="Times New Roman" w:cs="Times New Roman"/>
          <w:sz w:val="28"/>
          <w:szCs w:val="28"/>
          <w:lang w:val="en-US"/>
        </w:rPr>
        <w:t>acquittal</w:t>
      </w:r>
      <w:r w:rsidR="00C872DD" w:rsidRPr="001A0095">
        <w:rPr>
          <w:rFonts w:ascii="Times New Roman" w:hAnsi="Times New Roman" w:cs="Times New Roman"/>
          <w:sz w:val="28"/>
          <w:szCs w:val="28"/>
          <w:lang w:val="en-US"/>
        </w:rPr>
        <w:t xml:space="preserve"> are</w:t>
      </w:r>
      <w:r w:rsidRPr="001A0095">
        <w:rPr>
          <w:rFonts w:ascii="Times New Roman" w:hAnsi="Times New Roman" w:cs="Times New Roman"/>
          <w:sz w:val="28"/>
          <w:szCs w:val="28"/>
          <w:lang w:val="en-US"/>
        </w:rPr>
        <w:t xml:space="preserve"> admit</w:t>
      </w:r>
      <w:r w:rsidR="00C96787" w:rsidRPr="001A0095">
        <w:rPr>
          <w:rFonts w:ascii="Times New Roman" w:hAnsi="Times New Roman" w:cs="Times New Roman"/>
          <w:sz w:val="28"/>
          <w:szCs w:val="28"/>
          <w:lang w:val="en-US"/>
        </w:rPr>
        <w:t>ted</w:t>
      </w:r>
      <w:r w:rsidRPr="001A0095">
        <w:rPr>
          <w:rFonts w:ascii="Times New Roman" w:hAnsi="Times New Roman" w:cs="Times New Roman"/>
          <w:sz w:val="28"/>
          <w:szCs w:val="28"/>
          <w:lang w:val="en-US"/>
        </w:rPr>
        <w:t xml:space="preserve"> as two parties of criminal procedure activity connected among themselves.</w:t>
      </w:r>
    </w:p>
    <w:p w:rsidR="007A558B" w:rsidRPr="001A0095" w:rsidRDefault="008E11DF"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Establishment of the t</w:t>
      </w:r>
      <w:r w:rsidR="007A558B" w:rsidRPr="001A0095">
        <w:rPr>
          <w:rFonts w:ascii="Times New Roman" w:hAnsi="Times New Roman" w:cs="Times New Roman"/>
          <w:sz w:val="28"/>
          <w:szCs w:val="28"/>
          <w:lang w:val="en-US"/>
        </w:rPr>
        <w:t xml:space="preserve">ruth in connection with the committed crime serves </w:t>
      </w:r>
      <w:r w:rsidR="00C96787" w:rsidRPr="001A0095">
        <w:rPr>
          <w:rFonts w:ascii="Times New Roman" w:hAnsi="Times New Roman" w:cs="Times New Roman"/>
          <w:sz w:val="28"/>
          <w:szCs w:val="28"/>
          <w:lang w:val="en-US"/>
        </w:rPr>
        <w:t xml:space="preserve">for </w:t>
      </w:r>
      <w:r w:rsidR="007A558B" w:rsidRPr="001A0095">
        <w:rPr>
          <w:rFonts w:ascii="Times New Roman" w:hAnsi="Times New Roman" w:cs="Times New Roman"/>
          <w:sz w:val="28"/>
          <w:szCs w:val="28"/>
          <w:lang w:val="en-US"/>
        </w:rPr>
        <w:t>crime prevention. From this point of view it is worth</w:t>
      </w:r>
      <w:r w:rsidR="00C96787" w:rsidRPr="001A0095">
        <w:rPr>
          <w:rFonts w:ascii="Times New Roman" w:hAnsi="Times New Roman" w:cs="Times New Roman"/>
          <w:sz w:val="28"/>
          <w:szCs w:val="28"/>
          <w:lang w:val="en-US"/>
        </w:rPr>
        <w:t>y to</w:t>
      </w:r>
      <w:r w:rsidR="007A558B" w:rsidRPr="001A0095">
        <w:rPr>
          <w:rFonts w:ascii="Times New Roman" w:hAnsi="Times New Roman" w:cs="Times New Roman"/>
          <w:sz w:val="28"/>
          <w:szCs w:val="28"/>
          <w:lang w:val="en-US"/>
        </w:rPr>
        <w:t xml:space="preserve"> emphasiz</w:t>
      </w:r>
      <w:r w:rsidR="00C96787" w:rsidRPr="001A0095">
        <w:rPr>
          <w:rFonts w:ascii="Times New Roman" w:hAnsi="Times New Roman" w:cs="Times New Roman"/>
          <w:sz w:val="28"/>
          <w:szCs w:val="28"/>
          <w:lang w:val="en-US"/>
        </w:rPr>
        <w:t>e</w:t>
      </w:r>
      <w:r w:rsidR="007A558B" w:rsidRPr="001A0095">
        <w:rPr>
          <w:rFonts w:ascii="Times New Roman" w:hAnsi="Times New Roman" w:cs="Times New Roman"/>
          <w:sz w:val="28"/>
          <w:szCs w:val="28"/>
          <w:lang w:val="en-US"/>
        </w:rPr>
        <w:t xml:space="preserve"> that at the termination of criminal prosecution (or criminal case) in connection with death of the person recognized </w:t>
      </w:r>
      <w:r w:rsidR="00C96787" w:rsidRPr="001A0095">
        <w:rPr>
          <w:rFonts w:ascii="Times New Roman" w:hAnsi="Times New Roman" w:cs="Times New Roman"/>
          <w:sz w:val="28"/>
          <w:szCs w:val="28"/>
          <w:lang w:val="en-US"/>
        </w:rPr>
        <w:t xml:space="preserve">as </w:t>
      </w:r>
      <w:r w:rsidR="007A558B" w:rsidRPr="001A0095">
        <w:rPr>
          <w:rFonts w:ascii="Times New Roman" w:hAnsi="Times New Roman" w:cs="Times New Roman"/>
          <w:sz w:val="28"/>
          <w:szCs w:val="28"/>
          <w:lang w:val="en-US"/>
        </w:rPr>
        <w:t xml:space="preserve">committed crime, this person it is considered </w:t>
      </w:r>
      <w:r w:rsidR="00A862F9" w:rsidRPr="001A0095">
        <w:rPr>
          <w:rFonts w:ascii="Times New Roman" w:hAnsi="Times New Roman" w:cs="Times New Roman"/>
          <w:sz w:val="28"/>
          <w:szCs w:val="28"/>
          <w:lang w:val="en-US"/>
        </w:rPr>
        <w:t>as committed</w:t>
      </w:r>
      <w:r w:rsidR="007A558B" w:rsidRPr="001A0095">
        <w:rPr>
          <w:rFonts w:ascii="Times New Roman" w:hAnsi="Times New Roman" w:cs="Times New Roman"/>
          <w:sz w:val="28"/>
          <w:szCs w:val="28"/>
          <w:lang w:val="en-US"/>
        </w:rPr>
        <w:t xml:space="preserve"> the act</w:t>
      </w:r>
      <w:r w:rsidR="00C96787" w:rsidRPr="001A0095">
        <w:rPr>
          <w:rFonts w:ascii="Times New Roman" w:hAnsi="Times New Roman" w:cs="Times New Roman"/>
          <w:sz w:val="28"/>
          <w:szCs w:val="28"/>
          <w:lang w:val="en-US"/>
        </w:rPr>
        <w:t>ion</w:t>
      </w:r>
      <w:r w:rsidR="007A558B" w:rsidRPr="001A0095">
        <w:rPr>
          <w:rFonts w:ascii="Times New Roman" w:hAnsi="Times New Roman" w:cs="Times New Roman"/>
          <w:sz w:val="28"/>
          <w:szCs w:val="28"/>
          <w:lang w:val="en-US"/>
        </w:rPr>
        <w:t xml:space="preserve"> provided by the criminal law even if his fault won't be proved in judicial review </w:t>
      </w:r>
      <w:r w:rsidR="00C96787" w:rsidRPr="001A0095">
        <w:rPr>
          <w:rFonts w:ascii="Times New Roman" w:hAnsi="Times New Roman" w:cs="Times New Roman"/>
          <w:sz w:val="28"/>
          <w:szCs w:val="28"/>
          <w:lang w:val="en-US"/>
        </w:rPr>
        <w:t>on merits</w:t>
      </w:r>
      <w:r w:rsidR="007A558B" w:rsidRPr="001A0095">
        <w:rPr>
          <w:rFonts w:ascii="Times New Roman" w:hAnsi="Times New Roman" w:cs="Times New Roman"/>
          <w:sz w:val="28"/>
          <w:szCs w:val="28"/>
          <w:lang w:val="en-US"/>
        </w:rPr>
        <w:t>. The similar solution of a question does</w:t>
      </w:r>
      <w:r w:rsidR="00A862F9" w:rsidRPr="001A0095">
        <w:rPr>
          <w:rFonts w:ascii="Times New Roman" w:hAnsi="Times New Roman" w:cs="Times New Roman"/>
          <w:sz w:val="28"/>
          <w:szCs w:val="28"/>
          <w:lang w:val="en-US"/>
        </w:rPr>
        <w:t xml:space="preserve"> </w:t>
      </w:r>
      <w:r w:rsidR="007A558B" w:rsidRPr="001A0095">
        <w:rPr>
          <w:rFonts w:ascii="Times New Roman" w:hAnsi="Times New Roman" w:cs="Times New Roman"/>
          <w:sz w:val="28"/>
          <w:szCs w:val="28"/>
          <w:lang w:val="en-US"/>
        </w:rPr>
        <w:t>n</w:t>
      </w:r>
      <w:r w:rsidR="00A862F9" w:rsidRPr="001A0095">
        <w:rPr>
          <w:rFonts w:ascii="Times New Roman" w:hAnsi="Times New Roman" w:cs="Times New Roman"/>
          <w:sz w:val="28"/>
          <w:szCs w:val="28"/>
          <w:lang w:val="en-US"/>
        </w:rPr>
        <w:t>o</w:t>
      </w:r>
      <w:r w:rsidR="007A558B" w:rsidRPr="001A0095">
        <w:rPr>
          <w:rFonts w:ascii="Times New Roman" w:hAnsi="Times New Roman" w:cs="Times New Roman"/>
          <w:sz w:val="28"/>
          <w:szCs w:val="28"/>
          <w:lang w:val="en-US"/>
        </w:rPr>
        <w:t xml:space="preserve">t exclude </w:t>
      </w:r>
      <w:r w:rsidR="000B38D6" w:rsidRPr="001A0095">
        <w:rPr>
          <w:rFonts w:ascii="Times New Roman" w:hAnsi="Times New Roman" w:cs="Times New Roman"/>
          <w:sz w:val="28"/>
          <w:szCs w:val="28"/>
          <w:lang w:val="en-US"/>
        </w:rPr>
        <w:t xml:space="preserve">the </w:t>
      </w:r>
      <w:r w:rsidR="007A558B" w:rsidRPr="001A0095">
        <w:rPr>
          <w:rFonts w:ascii="Times New Roman" w:hAnsi="Times New Roman" w:cs="Times New Roman"/>
          <w:sz w:val="28"/>
          <w:szCs w:val="28"/>
          <w:lang w:val="en-US"/>
        </w:rPr>
        <w:t>possibility of avoidance by the real criminal of responsibility and continuation of the criminal activity, on the contrary, increase</w:t>
      </w:r>
      <w:r w:rsidR="000B38D6" w:rsidRPr="001A0095">
        <w:rPr>
          <w:rFonts w:ascii="Times New Roman" w:hAnsi="Times New Roman" w:cs="Times New Roman"/>
          <w:sz w:val="28"/>
          <w:szCs w:val="28"/>
          <w:lang w:val="en-US"/>
        </w:rPr>
        <w:t>s</w:t>
      </w:r>
      <w:r w:rsidR="007A558B" w:rsidRPr="001A0095">
        <w:rPr>
          <w:rFonts w:ascii="Times New Roman" w:hAnsi="Times New Roman" w:cs="Times New Roman"/>
          <w:sz w:val="28"/>
          <w:szCs w:val="28"/>
          <w:lang w:val="en-US"/>
        </w:rPr>
        <w:t xml:space="preserve"> this probability. And it is inadmissible from the point of view of the above-noted provisions of the Constitution.</w:t>
      </w:r>
    </w:p>
    <w:p w:rsidR="007A558B" w:rsidRPr="001A0095" w:rsidRDefault="007A558B" w:rsidP="001A0095">
      <w:pPr>
        <w:autoSpaceDE w:val="0"/>
        <w:autoSpaceDN w:val="0"/>
        <w:adjustRightInd w:val="0"/>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The solution of a question of guilt of a </w:t>
      </w:r>
      <w:r w:rsidR="00F76D35" w:rsidRPr="001A0095">
        <w:rPr>
          <w:rFonts w:ascii="Times New Roman" w:hAnsi="Times New Roman" w:cs="Times New Roman"/>
          <w:sz w:val="28"/>
          <w:szCs w:val="28"/>
          <w:lang w:val="en-US"/>
        </w:rPr>
        <w:t>person by</w:t>
      </w:r>
      <w:r w:rsidRPr="001A0095">
        <w:rPr>
          <w:rFonts w:ascii="Times New Roman" w:hAnsi="Times New Roman" w:cs="Times New Roman"/>
          <w:sz w:val="28"/>
          <w:szCs w:val="28"/>
          <w:lang w:val="en-US"/>
        </w:rPr>
        <w:t xml:space="preserve"> court </w:t>
      </w:r>
      <w:r w:rsidR="00121C45" w:rsidRPr="001A0095">
        <w:rPr>
          <w:rFonts w:ascii="Times New Roman" w:hAnsi="Times New Roman" w:cs="Times New Roman"/>
          <w:sz w:val="28"/>
          <w:szCs w:val="28"/>
          <w:lang w:val="en-US"/>
        </w:rPr>
        <w:t>on merits</w:t>
      </w:r>
      <w:r w:rsidRPr="001A0095">
        <w:rPr>
          <w:rFonts w:ascii="Times New Roman" w:hAnsi="Times New Roman" w:cs="Times New Roman"/>
          <w:sz w:val="28"/>
          <w:szCs w:val="28"/>
          <w:lang w:val="en-US"/>
        </w:rPr>
        <w:t xml:space="preserve"> excludes</w:t>
      </w:r>
      <w:r w:rsidR="00121C45" w:rsidRPr="001A0095">
        <w:rPr>
          <w:rFonts w:ascii="Times New Roman" w:hAnsi="Times New Roman" w:cs="Times New Roman"/>
          <w:sz w:val="28"/>
          <w:szCs w:val="28"/>
          <w:lang w:val="en-US"/>
        </w:rPr>
        <w:t xml:space="preserve"> the</w:t>
      </w:r>
      <w:r w:rsidRPr="001A0095">
        <w:rPr>
          <w:rFonts w:ascii="Times New Roman" w:hAnsi="Times New Roman" w:cs="Times New Roman"/>
          <w:sz w:val="28"/>
          <w:szCs w:val="28"/>
          <w:lang w:val="en-US"/>
        </w:rPr>
        <w:t xml:space="preserve"> emergence of similar situation. It is indicated also </w:t>
      </w:r>
      <w:r w:rsidR="00F76D35" w:rsidRPr="001A0095">
        <w:rPr>
          <w:rFonts w:ascii="Times New Roman" w:hAnsi="Times New Roman" w:cs="Times New Roman"/>
          <w:sz w:val="28"/>
          <w:szCs w:val="28"/>
          <w:lang w:val="en-US"/>
        </w:rPr>
        <w:t>in</w:t>
      </w:r>
      <w:r w:rsidRPr="001A0095">
        <w:rPr>
          <w:rFonts w:ascii="Times New Roman" w:hAnsi="Times New Roman" w:cs="Times New Roman"/>
          <w:sz w:val="28"/>
          <w:szCs w:val="28"/>
          <w:lang w:val="en-US"/>
        </w:rPr>
        <w:t xml:space="preserve"> </w:t>
      </w:r>
      <w:r w:rsidR="00F76D35"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350.4</w:t>
      </w:r>
      <w:r w:rsidR="00F76D35"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According to this article </w:t>
      </w:r>
      <w:r w:rsidR="00A94A19" w:rsidRPr="001A0095">
        <w:rPr>
          <w:rFonts w:ascii="Times New Roman" w:hAnsi="Times New Roman" w:cs="Times New Roman"/>
          <w:sz w:val="28"/>
          <w:szCs w:val="28"/>
          <w:lang w:val="en-US"/>
        </w:rPr>
        <w:t>i</w:t>
      </w:r>
      <w:r w:rsidR="00B77414" w:rsidRPr="001A0095">
        <w:rPr>
          <w:rFonts w:ascii="Times New Roman" w:hAnsi="Times New Roman" w:cs="Times New Roman"/>
          <w:sz w:val="28"/>
          <w:szCs w:val="28"/>
          <w:lang w:val="en-US"/>
        </w:rPr>
        <w:t>f, when an acquittal is given, the person who committed the offence remains unknown, the court shall refer the criminal case file or the file on simplified pre-trial proceedings to the public prosecutor, once the judgment has become final, to decide the question of the criminal prosecution of that person in accordance with the provisions of this Code.</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Along with </w:t>
      </w:r>
      <w:r w:rsidR="00121C45" w:rsidRPr="001A0095">
        <w:rPr>
          <w:rFonts w:ascii="Times New Roman" w:hAnsi="Times New Roman" w:cs="Times New Roman"/>
          <w:sz w:val="28"/>
          <w:szCs w:val="28"/>
          <w:lang w:val="en-US"/>
        </w:rPr>
        <w:t>this the</w:t>
      </w:r>
      <w:r w:rsidRPr="001A0095">
        <w:rPr>
          <w:rFonts w:ascii="Times New Roman" w:hAnsi="Times New Roman" w:cs="Times New Roman"/>
          <w:sz w:val="28"/>
          <w:szCs w:val="28"/>
          <w:lang w:val="en-US"/>
        </w:rPr>
        <w:t xml:space="preserve"> Plenum of the Constitutional Court considers that before entering into the criminal procedure legislation of the corresponding additions and changes </w:t>
      </w:r>
      <w:r w:rsidR="006A0622" w:rsidRPr="001A0095">
        <w:rPr>
          <w:rFonts w:ascii="Times New Roman" w:hAnsi="Times New Roman" w:cs="Times New Roman"/>
          <w:sz w:val="28"/>
          <w:szCs w:val="28"/>
          <w:lang w:val="en-US"/>
        </w:rPr>
        <w:t xml:space="preserve">there should ensured the </w:t>
      </w:r>
      <w:r w:rsidRPr="001A0095">
        <w:rPr>
          <w:rFonts w:ascii="Times New Roman" w:hAnsi="Times New Roman" w:cs="Times New Roman"/>
          <w:sz w:val="28"/>
          <w:szCs w:val="28"/>
          <w:lang w:val="en-US"/>
        </w:rPr>
        <w:t xml:space="preserve">guarantees which can protect honor and dignity of close relatives of the person </w:t>
      </w:r>
      <w:r w:rsidR="00E30A98" w:rsidRPr="001A0095">
        <w:rPr>
          <w:rFonts w:ascii="Times New Roman" w:hAnsi="Times New Roman" w:cs="Times New Roman"/>
          <w:sz w:val="28"/>
          <w:szCs w:val="28"/>
          <w:lang w:val="en-US"/>
        </w:rPr>
        <w:t xml:space="preserve">with respect to whom </w:t>
      </w:r>
      <w:r w:rsidR="00A94A19"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A94A19"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007203CB" w:rsidRPr="001A0095">
        <w:rPr>
          <w:rFonts w:ascii="Times New Roman" w:hAnsi="Times New Roman" w:cs="Times New Roman"/>
          <w:sz w:val="28"/>
          <w:szCs w:val="28"/>
          <w:lang w:val="en-US"/>
        </w:rPr>
        <w:t xml:space="preserve"> </w:t>
      </w:r>
      <w:r w:rsidR="00E30A98" w:rsidRPr="001A0095">
        <w:rPr>
          <w:rFonts w:ascii="Times New Roman" w:hAnsi="Times New Roman" w:cs="Times New Roman"/>
          <w:sz w:val="28"/>
          <w:szCs w:val="28"/>
          <w:lang w:val="en-US"/>
        </w:rPr>
        <w:t>was</w:t>
      </w:r>
      <w:r w:rsidR="007203CB" w:rsidRPr="001A0095">
        <w:rPr>
          <w:rFonts w:ascii="Times New Roman" w:hAnsi="Times New Roman" w:cs="Times New Roman"/>
          <w:sz w:val="28"/>
          <w:szCs w:val="28"/>
          <w:lang w:val="en-US"/>
        </w:rPr>
        <w:t xml:space="preserve"> applied</w:t>
      </w:r>
      <w:r w:rsidRPr="001A0095">
        <w:rPr>
          <w:rFonts w:ascii="Times New Roman" w:hAnsi="Times New Roman" w:cs="Times New Roman"/>
          <w:sz w:val="28"/>
          <w:szCs w:val="28"/>
          <w:lang w:val="en-US"/>
        </w:rPr>
        <w:t xml:space="preserve">, including </w:t>
      </w:r>
      <w:r w:rsidR="00E30A98"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possibility </w:t>
      </w:r>
      <w:r w:rsidR="00E30A98" w:rsidRPr="001A0095">
        <w:rPr>
          <w:rFonts w:ascii="Times New Roman" w:hAnsi="Times New Roman" w:cs="Times New Roman"/>
          <w:sz w:val="28"/>
          <w:szCs w:val="28"/>
          <w:lang w:val="en-US"/>
        </w:rPr>
        <w:t xml:space="preserve">to challenge </w:t>
      </w:r>
      <w:r w:rsidRPr="001A0095">
        <w:rPr>
          <w:rFonts w:ascii="Times New Roman" w:hAnsi="Times New Roman" w:cs="Times New Roman"/>
          <w:sz w:val="28"/>
          <w:szCs w:val="28"/>
          <w:lang w:val="en-US"/>
        </w:rPr>
        <w:t xml:space="preserve">the </w:t>
      </w:r>
      <w:r w:rsidR="005D4233" w:rsidRPr="001A0095">
        <w:rPr>
          <w:rFonts w:ascii="Times New Roman" w:hAnsi="Times New Roman" w:cs="Times New Roman"/>
          <w:sz w:val="28"/>
          <w:szCs w:val="28"/>
          <w:lang w:val="en-US"/>
        </w:rPr>
        <w:t>decision</w:t>
      </w:r>
      <w:r w:rsidR="00E30A98" w:rsidRPr="001A0095">
        <w:rPr>
          <w:rFonts w:ascii="Times New Roman" w:hAnsi="Times New Roman" w:cs="Times New Roman"/>
          <w:sz w:val="28"/>
          <w:szCs w:val="28"/>
          <w:lang w:val="en-US"/>
        </w:rPr>
        <w:t xml:space="preserve"> on</w:t>
      </w:r>
      <w:r w:rsidRPr="001A0095">
        <w:rPr>
          <w:rFonts w:ascii="Times New Roman" w:hAnsi="Times New Roman" w:cs="Times New Roman"/>
          <w:sz w:val="28"/>
          <w:szCs w:val="28"/>
          <w:lang w:val="en-US"/>
        </w:rPr>
        <w:t xml:space="preserve"> termination of criminal prosecution </w:t>
      </w:r>
      <w:r w:rsidR="0025055D" w:rsidRPr="001A0095">
        <w:rPr>
          <w:rFonts w:ascii="Times New Roman" w:hAnsi="Times New Roman" w:cs="Times New Roman"/>
          <w:sz w:val="28"/>
          <w:szCs w:val="28"/>
          <w:lang w:val="en-US"/>
        </w:rPr>
        <w:t>via procedure of</w:t>
      </w:r>
      <w:r w:rsidRPr="001A0095">
        <w:rPr>
          <w:rFonts w:ascii="Times New Roman" w:hAnsi="Times New Roman" w:cs="Times New Roman"/>
          <w:sz w:val="28"/>
          <w:szCs w:val="28"/>
          <w:lang w:val="en-US"/>
        </w:rPr>
        <w:t xml:space="preserve"> judicial supervision</w:t>
      </w:r>
      <w:r w:rsidR="00DC7D5C" w:rsidRPr="001A0095">
        <w:rPr>
          <w:rFonts w:ascii="Times New Roman" w:hAnsi="Times New Roman" w:cs="Times New Roman"/>
          <w:sz w:val="28"/>
          <w:szCs w:val="28"/>
          <w:lang w:val="en-US"/>
        </w:rPr>
        <w:t>. This mean</w:t>
      </w:r>
      <w:r w:rsidRPr="001A0095">
        <w:rPr>
          <w:rFonts w:ascii="Times New Roman" w:hAnsi="Times New Roman" w:cs="Times New Roman"/>
          <w:sz w:val="28"/>
          <w:szCs w:val="28"/>
          <w:lang w:val="en-US"/>
        </w:rPr>
        <w:t xml:space="preserve"> will create in a certain degree of a condition for implementation of a guarantee of the judicial protection fixed in </w:t>
      </w:r>
      <w:r w:rsidR="0025055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60 of the Constitution, as guarantor of all constitutional laws and freedoms, </w:t>
      </w:r>
      <w:r w:rsidR="00043EE6" w:rsidRPr="001A0095">
        <w:rPr>
          <w:rFonts w:ascii="Times New Roman" w:hAnsi="Times New Roman" w:cs="Times New Roman"/>
          <w:sz w:val="28"/>
          <w:szCs w:val="28"/>
          <w:lang w:val="en-US"/>
        </w:rPr>
        <w:t>in accordance with</w:t>
      </w:r>
      <w:r w:rsidRPr="001A0095">
        <w:rPr>
          <w:rFonts w:ascii="Times New Roman" w:hAnsi="Times New Roman" w:cs="Times New Roman"/>
          <w:sz w:val="28"/>
          <w:szCs w:val="28"/>
          <w:lang w:val="en-US"/>
        </w:rPr>
        <w:t xml:space="preserve"> </w:t>
      </w:r>
      <w:r w:rsidR="0025055D"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450</w:t>
      </w:r>
      <w:r w:rsidR="0025055D"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and by that </w:t>
      </w:r>
      <w:r w:rsidR="00DC7D5C"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restoration of the rights by means of the trial </w:t>
      </w:r>
      <w:r w:rsidR="00DC7D5C" w:rsidRPr="001A0095">
        <w:rPr>
          <w:rFonts w:ascii="Times New Roman" w:hAnsi="Times New Roman" w:cs="Times New Roman"/>
          <w:sz w:val="28"/>
          <w:szCs w:val="28"/>
          <w:lang w:val="en-US"/>
        </w:rPr>
        <w:t>responding</w:t>
      </w:r>
      <w:r w:rsidRPr="001A0095">
        <w:rPr>
          <w:rFonts w:ascii="Times New Roman" w:hAnsi="Times New Roman" w:cs="Times New Roman"/>
          <w:sz w:val="28"/>
          <w:szCs w:val="28"/>
          <w:lang w:val="en-US"/>
        </w:rPr>
        <w:t xml:space="preserve"> to the right to fair judicial proceedings.</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lastRenderedPageBreak/>
        <w:t xml:space="preserve">Similar approach found </w:t>
      </w:r>
      <w:r w:rsidR="00DC7D5C" w:rsidRPr="001A0095">
        <w:rPr>
          <w:rFonts w:ascii="Times New Roman" w:hAnsi="Times New Roman" w:cs="Times New Roman"/>
          <w:sz w:val="28"/>
          <w:szCs w:val="28"/>
          <w:lang w:val="en-US"/>
        </w:rPr>
        <w:t xml:space="preserve">its </w:t>
      </w:r>
      <w:r w:rsidRPr="001A0095">
        <w:rPr>
          <w:rFonts w:ascii="Times New Roman" w:hAnsi="Times New Roman" w:cs="Times New Roman"/>
          <w:sz w:val="28"/>
          <w:szCs w:val="28"/>
          <w:lang w:val="en-US"/>
        </w:rPr>
        <w:t xml:space="preserve">reflection in </w:t>
      </w:r>
      <w:r w:rsidR="00C74E6B"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449.2.3</w:t>
      </w:r>
      <w:r w:rsidR="00C74E6B"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which </w:t>
      </w:r>
      <w:r w:rsidR="00A10CB0" w:rsidRPr="001A0095">
        <w:rPr>
          <w:rFonts w:ascii="Times New Roman" w:hAnsi="Times New Roman" w:cs="Times New Roman"/>
          <w:sz w:val="28"/>
          <w:szCs w:val="28"/>
          <w:lang w:val="en-US"/>
        </w:rPr>
        <w:t>reinforced</w:t>
      </w:r>
      <w:r w:rsidRPr="001A0095">
        <w:rPr>
          <w:rFonts w:ascii="Times New Roman" w:hAnsi="Times New Roman" w:cs="Times New Roman"/>
          <w:sz w:val="28"/>
          <w:szCs w:val="28"/>
          <w:lang w:val="en-US"/>
        </w:rPr>
        <w:t xml:space="preserve"> the right </w:t>
      </w:r>
      <w:r w:rsidR="00A10CB0"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 xml:space="preserve">not only participants of criminal trial, but also </w:t>
      </w:r>
      <w:r w:rsidR="00A10CB0"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 xml:space="preserve">other persons, </w:t>
      </w:r>
      <w:r w:rsidR="00FE3D77" w:rsidRPr="001A0095">
        <w:rPr>
          <w:rFonts w:ascii="Times New Roman" w:hAnsi="Times New Roman" w:cs="Times New Roman"/>
          <w:sz w:val="28"/>
          <w:szCs w:val="28"/>
          <w:lang w:val="en-US"/>
        </w:rPr>
        <w:t xml:space="preserve">whose </w:t>
      </w:r>
      <w:r w:rsidRPr="001A0095">
        <w:rPr>
          <w:rFonts w:ascii="Times New Roman" w:hAnsi="Times New Roman" w:cs="Times New Roman"/>
          <w:sz w:val="28"/>
          <w:szCs w:val="28"/>
          <w:lang w:val="en-US"/>
        </w:rPr>
        <w:t>right</w:t>
      </w:r>
      <w:r w:rsidR="00FE3D77" w:rsidRPr="001A0095">
        <w:rPr>
          <w:rFonts w:ascii="Times New Roman" w:hAnsi="Times New Roman" w:cs="Times New Roman"/>
          <w:sz w:val="28"/>
          <w:szCs w:val="28"/>
          <w:lang w:val="en-US"/>
        </w:rPr>
        <w:t>s</w:t>
      </w:r>
      <w:r w:rsidRPr="001A0095">
        <w:rPr>
          <w:rFonts w:ascii="Times New Roman" w:hAnsi="Times New Roman" w:cs="Times New Roman"/>
          <w:sz w:val="28"/>
          <w:szCs w:val="28"/>
          <w:lang w:val="en-US"/>
        </w:rPr>
        <w:t xml:space="preserve"> and freedoms </w:t>
      </w:r>
      <w:r w:rsidR="00A10CB0" w:rsidRPr="001A0095">
        <w:rPr>
          <w:rFonts w:ascii="Times New Roman" w:hAnsi="Times New Roman" w:cs="Times New Roman"/>
          <w:sz w:val="28"/>
          <w:szCs w:val="28"/>
          <w:lang w:val="en-US"/>
        </w:rPr>
        <w:t>were</w:t>
      </w:r>
      <w:r w:rsidRPr="001A0095">
        <w:rPr>
          <w:rFonts w:ascii="Times New Roman" w:hAnsi="Times New Roman" w:cs="Times New Roman"/>
          <w:sz w:val="28"/>
          <w:szCs w:val="28"/>
          <w:lang w:val="en-US"/>
        </w:rPr>
        <w:t xml:space="preserve"> broken </w:t>
      </w:r>
      <w:r w:rsidR="00FE3D77" w:rsidRPr="001A0095">
        <w:rPr>
          <w:rFonts w:ascii="Times New Roman" w:hAnsi="Times New Roman" w:cs="Times New Roman"/>
          <w:sz w:val="28"/>
          <w:szCs w:val="28"/>
          <w:lang w:val="en-US"/>
        </w:rPr>
        <w:t xml:space="preserve">because of </w:t>
      </w:r>
      <w:r w:rsidRPr="001A0095">
        <w:rPr>
          <w:rFonts w:ascii="Times New Roman" w:hAnsi="Times New Roman" w:cs="Times New Roman"/>
          <w:sz w:val="28"/>
          <w:szCs w:val="28"/>
          <w:lang w:val="en-US"/>
        </w:rPr>
        <w:t xml:space="preserve">adoption of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or carrying out</w:t>
      </w:r>
      <w:r w:rsidR="001555A1" w:rsidRPr="001A0095">
        <w:rPr>
          <w:rFonts w:ascii="Times New Roman" w:hAnsi="Times New Roman" w:cs="Times New Roman"/>
          <w:sz w:val="28"/>
          <w:szCs w:val="28"/>
          <w:lang w:val="en-US"/>
        </w:rPr>
        <w:t xml:space="preserve"> </w:t>
      </w:r>
      <w:r w:rsidR="00C11133" w:rsidRPr="001A0095">
        <w:rPr>
          <w:rFonts w:ascii="Times New Roman" w:hAnsi="Times New Roman" w:cs="Times New Roman"/>
          <w:sz w:val="28"/>
          <w:szCs w:val="28"/>
          <w:lang w:val="en-US"/>
        </w:rPr>
        <w:t xml:space="preserve">of </w:t>
      </w:r>
      <w:r w:rsidRPr="001A0095">
        <w:rPr>
          <w:rFonts w:ascii="Times New Roman" w:hAnsi="Times New Roman" w:cs="Times New Roman"/>
          <w:sz w:val="28"/>
          <w:szCs w:val="28"/>
          <w:lang w:val="en-US"/>
        </w:rPr>
        <w:t xml:space="preserve">action, </w:t>
      </w:r>
      <w:r w:rsidR="00C11133" w:rsidRPr="001A0095">
        <w:rPr>
          <w:rFonts w:ascii="Times New Roman" w:hAnsi="Times New Roman" w:cs="Times New Roman"/>
          <w:sz w:val="28"/>
          <w:szCs w:val="28"/>
          <w:lang w:val="en-US"/>
        </w:rPr>
        <w:t>to challenge</w:t>
      </w:r>
      <w:r w:rsidRPr="001A0095">
        <w:rPr>
          <w:rFonts w:ascii="Times New Roman" w:hAnsi="Times New Roman" w:cs="Times New Roman"/>
          <w:sz w:val="28"/>
          <w:szCs w:val="28"/>
          <w:lang w:val="en-US"/>
        </w:rPr>
        <w:t xml:space="preserve"> the of actions or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s of the officials who are carry out </w:t>
      </w:r>
      <w:r w:rsidR="007E7593"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criminal prosecution. </w:t>
      </w:r>
      <w:proofErr w:type="gramStart"/>
      <w:r w:rsidRPr="001A0095">
        <w:rPr>
          <w:rFonts w:ascii="Times New Roman" w:hAnsi="Times New Roman" w:cs="Times New Roman"/>
          <w:sz w:val="28"/>
          <w:szCs w:val="28"/>
          <w:lang w:val="en-US"/>
        </w:rPr>
        <w:t>Proceeding</w:t>
      </w:r>
      <w:proofErr w:type="gramEnd"/>
      <w:r w:rsidRPr="001A0095">
        <w:rPr>
          <w:rFonts w:ascii="Times New Roman" w:hAnsi="Times New Roman" w:cs="Times New Roman"/>
          <w:sz w:val="28"/>
          <w:szCs w:val="28"/>
          <w:lang w:val="en-US"/>
        </w:rPr>
        <w:t xml:space="preserve"> from </w:t>
      </w:r>
      <w:r w:rsidR="00A52FBC" w:rsidRPr="001A0095">
        <w:rPr>
          <w:rFonts w:ascii="Times New Roman" w:hAnsi="Times New Roman" w:cs="Times New Roman"/>
          <w:sz w:val="28"/>
          <w:szCs w:val="28"/>
          <w:lang w:val="en-US"/>
        </w:rPr>
        <w:t>this</w:t>
      </w:r>
      <w:r w:rsidRPr="001A0095">
        <w:rPr>
          <w:rFonts w:ascii="Times New Roman" w:hAnsi="Times New Roman" w:cs="Times New Roman"/>
          <w:sz w:val="28"/>
          <w:szCs w:val="28"/>
          <w:lang w:val="en-US"/>
        </w:rPr>
        <w:t xml:space="preserve">, </w:t>
      </w:r>
      <w:r w:rsidR="00A52FBC" w:rsidRPr="001A0095">
        <w:rPr>
          <w:rFonts w:ascii="Times New Roman" w:hAnsi="Times New Roman" w:cs="Times New Roman"/>
          <w:sz w:val="28"/>
          <w:szCs w:val="28"/>
          <w:lang w:val="en-US"/>
        </w:rPr>
        <w:t xml:space="preserve">with the view of </w:t>
      </w:r>
      <w:r w:rsidRPr="001A0095">
        <w:rPr>
          <w:rFonts w:ascii="Times New Roman" w:hAnsi="Times New Roman" w:cs="Times New Roman"/>
          <w:sz w:val="28"/>
          <w:szCs w:val="28"/>
          <w:lang w:val="en-US"/>
        </w:rPr>
        <w:t xml:space="preserve">productive implementation of a guarantee of judicial protection </w:t>
      </w:r>
      <w:r w:rsidR="00A52FBC" w:rsidRPr="001A0095">
        <w:rPr>
          <w:rFonts w:ascii="Times New Roman" w:hAnsi="Times New Roman" w:cs="Times New Roman"/>
          <w:sz w:val="28"/>
          <w:szCs w:val="28"/>
          <w:lang w:val="en-US"/>
        </w:rPr>
        <w:t xml:space="preserve">the </w:t>
      </w:r>
      <w:r w:rsidRPr="001A0095">
        <w:rPr>
          <w:rFonts w:ascii="Times New Roman" w:hAnsi="Times New Roman" w:cs="Times New Roman"/>
          <w:sz w:val="28"/>
          <w:szCs w:val="28"/>
          <w:lang w:val="en-US"/>
        </w:rPr>
        <w:t xml:space="preserve">close relatives and the defender of </w:t>
      </w:r>
      <w:r w:rsidR="00A52FBC" w:rsidRPr="001A0095">
        <w:rPr>
          <w:rFonts w:ascii="Times New Roman" w:hAnsi="Times New Roman" w:cs="Times New Roman"/>
          <w:sz w:val="28"/>
          <w:szCs w:val="28"/>
          <w:lang w:val="en-US"/>
        </w:rPr>
        <w:t>deceased</w:t>
      </w:r>
      <w:r w:rsidRPr="001A0095">
        <w:rPr>
          <w:rFonts w:ascii="Times New Roman" w:hAnsi="Times New Roman" w:cs="Times New Roman"/>
          <w:sz w:val="28"/>
          <w:szCs w:val="28"/>
          <w:lang w:val="en-US"/>
        </w:rPr>
        <w:t xml:space="preserve"> person</w:t>
      </w:r>
      <w:r w:rsidR="00E63745" w:rsidRPr="001A0095">
        <w:rPr>
          <w:rFonts w:ascii="Times New Roman" w:hAnsi="Times New Roman" w:cs="Times New Roman"/>
          <w:sz w:val="28"/>
          <w:szCs w:val="28"/>
          <w:lang w:val="en-US"/>
        </w:rPr>
        <w:t xml:space="preserve"> shall</w:t>
      </w:r>
      <w:r w:rsidRPr="001A0095">
        <w:rPr>
          <w:rFonts w:ascii="Times New Roman" w:hAnsi="Times New Roman" w:cs="Times New Roman"/>
          <w:sz w:val="28"/>
          <w:szCs w:val="28"/>
          <w:lang w:val="en-US"/>
        </w:rPr>
        <w:t xml:space="preserve"> have the right to examine materials of criminal case, to </w:t>
      </w:r>
      <w:r w:rsidR="001555A1" w:rsidRPr="001A0095">
        <w:rPr>
          <w:rFonts w:ascii="Times New Roman" w:hAnsi="Times New Roman" w:cs="Times New Roman"/>
          <w:sz w:val="28"/>
          <w:szCs w:val="28"/>
          <w:lang w:val="en-US"/>
        </w:rPr>
        <w:t>lodge a</w:t>
      </w:r>
      <w:r w:rsidRPr="001A0095">
        <w:rPr>
          <w:rFonts w:ascii="Times New Roman" w:hAnsi="Times New Roman" w:cs="Times New Roman"/>
          <w:sz w:val="28"/>
          <w:szCs w:val="28"/>
          <w:lang w:val="en-US"/>
        </w:rPr>
        <w:t xml:space="preserve"> petitions for implementation of procedural measures and to receive data on a course of investigation, including the adopted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s.</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It is also necessary to consider that in case of cancellation of the </w:t>
      </w:r>
      <w:r w:rsidR="005D4233" w:rsidRPr="001A0095">
        <w:rPr>
          <w:rFonts w:ascii="Times New Roman" w:hAnsi="Times New Roman" w:cs="Times New Roman"/>
          <w:sz w:val="28"/>
          <w:szCs w:val="28"/>
          <w:lang w:val="en-US"/>
        </w:rPr>
        <w:t>decision</w:t>
      </w:r>
      <w:r w:rsidRPr="001A0095">
        <w:rPr>
          <w:rFonts w:ascii="Times New Roman" w:hAnsi="Times New Roman" w:cs="Times New Roman"/>
          <w:sz w:val="28"/>
          <w:szCs w:val="28"/>
          <w:lang w:val="en-US"/>
        </w:rPr>
        <w:t xml:space="preserve"> on application </w:t>
      </w:r>
      <w:r w:rsidR="006711D2" w:rsidRPr="001A0095">
        <w:rPr>
          <w:rFonts w:ascii="Times New Roman" w:hAnsi="Times New Roman" w:cs="Times New Roman"/>
          <w:sz w:val="28"/>
          <w:szCs w:val="28"/>
          <w:lang w:val="en-US"/>
        </w:rPr>
        <w:t xml:space="preserve">with respect </w:t>
      </w:r>
      <w:r w:rsidRPr="001A0095">
        <w:rPr>
          <w:rFonts w:ascii="Times New Roman" w:hAnsi="Times New Roman" w:cs="Times New Roman"/>
          <w:sz w:val="28"/>
          <w:szCs w:val="28"/>
          <w:lang w:val="en-US"/>
        </w:rPr>
        <w:t xml:space="preserve">the person of </w:t>
      </w:r>
      <w:r w:rsidR="00100CB6"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rticle 39.1.5</w:t>
      </w:r>
      <w:r w:rsidR="00100CB6" w:rsidRPr="001A0095">
        <w:rPr>
          <w:rFonts w:ascii="Times New Roman" w:hAnsi="Times New Roman" w:cs="Times New Roman"/>
          <w:sz w:val="28"/>
          <w:szCs w:val="28"/>
          <w:lang w:val="en-US"/>
        </w:rPr>
        <w:t xml:space="preserve"> of the</w:t>
      </w:r>
      <w:r w:rsidRPr="001A0095">
        <w:rPr>
          <w:rFonts w:ascii="Times New Roman" w:hAnsi="Times New Roman" w:cs="Times New Roman"/>
          <w:sz w:val="28"/>
          <w:szCs w:val="28"/>
          <w:lang w:val="en-US"/>
        </w:rPr>
        <w:t xml:space="preserv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w:t>
      </w:r>
      <w:r w:rsidR="006711D2" w:rsidRPr="001A0095">
        <w:rPr>
          <w:rFonts w:ascii="Times New Roman" w:hAnsi="Times New Roman" w:cs="Times New Roman"/>
          <w:sz w:val="28"/>
          <w:szCs w:val="28"/>
          <w:lang w:val="en-US"/>
        </w:rPr>
        <w:t xml:space="preserve">followed by </w:t>
      </w:r>
      <w:r w:rsidRPr="001A0095">
        <w:rPr>
          <w:rFonts w:ascii="Times New Roman" w:hAnsi="Times New Roman" w:cs="Times New Roman"/>
          <w:sz w:val="28"/>
          <w:szCs w:val="28"/>
          <w:lang w:val="en-US"/>
        </w:rPr>
        <w:t>recognition</w:t>
      </w:r>
      <w:r w:rsidR="00100CB6" w:rsidRPr="001A0095">
        <w:rPr>
          <w:rFonts w:ascii="Times New Roman" w:hAnsi="Times New Roman" w:cs="Times New Roman"/>
          <w:sz w:val="28"/>
          <w:szCs w:val="28"/>
          <w:lang w:val="en-US"/>
        </w:rPr>
        <w:t xml:space="preserve"> </w:t>
      </w:r>
      <w:r w:rsidR="006711D2" w:rsidRPr="001A0095">
        <w:rPr>
          <w:rFonts w:ascii="Times New Roman" w:hAnsi="Times New Roman" w:cs="Times New Roman"/>
          <w:sz w:val="28"/>
          <w:szCs w:val="28"/>
          <w:lang w:val="en-US"/>
        </w:rPr>
        <w:t xml:space="preserve">him </w:t>
      </w:r>
      <w:r w:rsidR="00100CB6" w:rsidRPr="001A0095">
        <w:rPr>
          <w:rFonts w:ascii="Times New Roman" w:hAnsi="Times New Roman" w:cs="Times New Roman"/>
          <w:sz w:val="28"/>
          <w:szCs w:val="28"/>
          <w:lang w:val="en-US"/>
        </w:rPr>
        <w:t>as</w:t>
      </w:r>
      <w:r w:rsidRPr="001A0095">
        <w:rPr>
          <w:rFonts w:ascii="Times New Roman" w:hAnsi="Times New Roman" w:cs="Times New Roman"/>
          <w:sz w:val="28"/>
          <w:szCs w:val="28"/>
          <w:lang w:val="en-US"/>
        </w:rPr>
        <w:t xml:space="preserve"> </w:t>
      </w:r>
      <w:r w:rsidR="006711D2" w:rsidRPr="001A0095">
        <w:rPr>
          <w:rFonts w:ascii="Times New Roman" w:hAnsi="Times New Roman" w:cs="Times New Roman"/>
          <w:sz w:val="28"/>
          <w:szCs w:val="28"/>
          <w:lang w:val="en-US"/>
        </w:rPr>
        <w:t xml:space="preserve">the one who </w:t>
      </w:r>
      <w:r w:rsidR="00100CB6" w:rsidRPr="001A0095">
        <w:rPr>
          <w:rFonts w:ascii="Times New Roman" w:hAnsi="Times New Roman" w:cs="Times New Roman"/>
          <w:sz w:val="28"/>
          <w:szCs w:val="28"/>
          <w:lang w:val="en-US"/>
        </w:rPr>
        <w:t>committed</w:t>
      </w:r>
      <w:r w:rsidRPr="001A0095">
        <w:rPr>
          <w:rFonts w:ascii="Times New Roman" w:hAnsi="Times New Roman" w:cs="Times New Roman"/>
          <w:sz w:val="28"/>
          <w:szCs w:val="28"/>
          <w:lang w:val="en-US"/>
        </w:rPr>
        <w:t xml:space="preserve"> the act</w:t>
      </w:r>
      <w:r w:rsidR="006711D2" w:rsidRPr="001A0095">
        <w:rPr>
          <w:rFonts w:ascii="Times New Roman" w:hAnsi="Times New Roman" w:cs="Times New Roman"/>
          <w:sz w:val="28"/>
          <w:szCs w:val="28"/>
          <w:lang w:val="en-US"/>
        </w:rPr>
        <w:t>ion</w:t>
      </w:r>
      <w:r w:rsidRPr="001A0095">
        <w:rPr>
          <w:rFonts w:ascii="Times New Roman" w:hAnsi="Times New Roman" w:cs="Times New Roman"/>
          <w:sz w:val="28"/>
          <w:szCs w:val="28"/>
          <w:lang w:val="en-US"/>
        </w:rPr>
        <w:t xml:space="preserve">, provided by the criminal law, </w:t>
      </w:r>
      <w:r w:rsidR="004038EB" w:rsidRPr="001A0095">
        <w:rPr>
          <w:rFonts w:ascii="Times New Roman" w:hAnsi="Times New Roman" w:cs="Times New Roman"/>
          <w:sz w:val="28"/>
          <w:szCs w:val="28"/>
          <w:lang w:val="en-US"/>
        </w:rPr>
        <w:t xml:space="preserve">according to </w:t>
      </w:r>
      <w:r w:rsidR="002C1565" w:rsidRPr="001A0095">
        <w:rPr>
          <w:rFonts w:ascii="Times New Roman" w:hAnsi="Times New Roman" w:cs="Times New Roman"/>
          <w:sz w:val="28"/>
          <w:szCs w:val="28"/>
          <w:lang w:val="en-US"/>
        </w:rPr>
        <w:t>A</w:t>
      </w:r>
      <w:r w:rsidRPr="001A0095">
        <w:rPr>
          <w:rFonts w:ascii="Times New Roman" w:hAnsi="Times New Roman" w:cs="Times New Roman"/>
          <w:sz w:val="28"/>
          <w:szCs w:val="28"/>
          <w:lang w:val="en-US"/>
        </w:rPr>
        <w:t xml:space="preserve">rticle 451.3.1 </w:t>
      </w:r>
      <w:r w:rsidR="002C1565" w:rsidRPr="001A0095">
        <w:rPr>
          <w:rFonts w:ascii="Times New Roman" w:hAnsi="Times New Roman" w:cs="Times New Roman"/>
          <w:sz w:val="28"/>
          <w:szCs w:val="28"/>
          <w:lang w:val="en-US"/>
        </w:rPr>
        <w:t xml:space="preserve">of the </w:t>
      </w:r>
      <w:r w:rsidR="002402FD" w:rsidRPr="001A0095">
        <w:rPr>
          <w:rFonts w:ascii="Times New Roman" w:hAnsi="Times New Roman" w:cs="Times New Roman"/>
          <w:sz w:val="28"/>
          <w:szCs w:val="28"/>
          <w:lang w:val="en-US"/>
        </w:rPr>
        <w:t>CPC</w:t>
      </w:r>
      <w:r w:rsidRPr="001A0095">
        <w:rPr>
          <w:rFonts w:ascii="Times New Roman" w:hAnsi="Times New Roman" w:cs="Times New Roman"/>
          <w:sz w:val="28"/>
          <w:szCs w:val="28"/>
          <w:lang w:val="en-US"/>
        </w:rPr>
        <w:t xml:space="preserve"> the termination of criminal prosecution (or criminal case) on the same facts and arguments is inadmissible.</w:t>
      </w:r>
    </w:p>
    <w:p w:rsidR="007A558B" w:rsidRPr="001A0095" w:rsidRDefault="007A558B"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Thus, Plenum of the Constitutional Court, according to the above</w:t>
      </w:r>
      <w:r w:rsidR="00421B30" w:rsidRPr="001A0095">
        <w:rPr>
          <w:rFonts w:ascii="Times New Roman" w:hAnsi="Times New Roman" w:cs="Times New Roman"/>
          <w:sz w:val="28"/>
          <w:szCs w:val="28"/>
          <w:lang w:val="en-US"/>
        </w:rPr>
        <w:t xml:space="preserve"> stated</w:t>
      </w:r>
      <w:r w:rsidRPr="001A0095">
        <w:rPr>
          <w:rFonts w:ascii="Times New Roman" w:hAnsi="Times New Roman" w:cs="Times New Roman"/>
          <w:sz w:val="28"/>
          <w:szCs w:val="28"/>
          <w:lang w:val="en-US"/>
        </w:rPr>
        <w:t xml:space="preserve"> comes to such conclusion that:</w:t>
      </w:r>
    </w:p>
    <w:p w:rsidR="007A558B" w:rsidRPr="001A0095" w:rsidRDefault="003B6D22"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It </w:t>
      </w:r>
      <w:r w:rsidR="004038EB" w:rsidRPr="001A0095">
        <w:rPr>
          <w:rFonts w:ascii="Times New Roman" w:hAnsi="Times New Roman" w:cs="Times New Roman"/>
          <w:sz w:val="28"/>
          <w:szCs w:val="28"/>
          <w:lang w:val="en-US"/>
        </w:rPr>
        <w:t xml:space="preserve">should be </w:t>
      </w:r>
      <w:r w:rsidRPr="001A0095">
        <w:rPr>
          <w:rFonts w:ascii="Times New Roman" w:hAnsi="Times New Roman" w:cs="Times New Roman"/>
          <w:sz w:val="28"/>
          <w:szCs w:val="28"/>
          <w:lang w:val="en-US"/>
        </w:rPr>
        <w:t xml:space="preserve">recommended to </w:t>
      </w:r>
      <w:proofErr w:type="spellStart"/>
      <w:r w:rsidRPr="001A0095">
        <w:rPr>
          <w:rFonts w:ascii="Times New Roman" w:hAnsi="Times New Roman" w:cs="Times New Roman"/>
          <w:sz w:val="28"/>
          <w:szCs w:val="28"/>
          <w:lang w:val="en-US"/>
        </w:rPr>
        <w:t>Milli</w:t>
      </w:r>
      <w:proofErr w:type="spellEnd"/>
      <w:r w:rsidRPr="001A0095">
        <w:rPr>
          <w:rFonts w:ascii="Times New Roman" w:hAnsi="Times New Roman" w:cs="Times New Roman"/>
          <w:sz w:val="28"/>
          <w:szCs w:val="28"/>
          <w:lang w:val="en-US"/>
        </w:rPr>
        <w:t xml:space="preserve"> </w:t>
      </w:r>
      <w:proofErr w:type="spellStart"/>
      <w:r w:rsidRPr="001A0095">
        <w:rPr>
          <w:rFonts w:ascii="Times New Roman" w:hAnsi="Times New Roman" w:cs="Times New Roman"/>
          <w:sz w:val="28"/>
          <w:szCs w:val="28"/>
          <w:lang w:val="en-US"/>
        </w:rPr>
        <w:t>Majlis</w:t>
      </w:r>
      <w:proofErr w:type="spellEnd"/>
      <w:r w:rsidRPr="001A0095">
        <w:rPr>
          <w:rFonts w:ascii="Times New Roman" w:hAnsi="Times New Roman" w:cs="Times New Roman"/>
          <w:sz w:val="28"/>
          <w:szCs w:val="28"/>
          <w:lang w:val="en-US"/>
        </w:rPr>
        <w:t xml:space="preserve"> of t</w:t>
      </w:r>
      <w:r w:rsidR="007A558B" w:rsidRPr="001A0095">
        <w:rPr>
          <w:rFonts w:ascii="Times New Roman" w:hAnsi="Times New Roman" w:cs="Times New Roman"/>
          <w:sz w:val="28"/>
          <w:szCs w:val="28"/>
          <w:lang w:val="en-US"/>
        </w:rPr>
        <w:t xml:space="preserve">he </w:t>
      </w:r>
      <w:r w:rsidR="00D86335" w:rsidRPr="001A0095">
        <w:rPr>
          <w:rFonts w:ascii="Times New Roman" w:hAnsi="Times New Roman" w:cs="Times New Roman"/>
          <w:sz w:val="28"/>
          <w:szCs w:val="28"/>
          <w:lang w:val="en-US"/>
        </w:rPr>
        <w:t>Republic of Azerbaijan</w:t>
      </w:r>
      <w:r w:rsidR="007A558B" w:rsidRPr="001A0095">
        <w:rPr>
          <w:rFonts w:ascii="Times New Roman" w:hAnsi="Times New Roman" w:cs="Times New Roman"/>
          <w:sz w:val="28"/>
          <w:szCs w:val="28"/>
          <w:lang w:val="en-US"/>
        </w:rPr>
        <w:t xml:space="preserve"> to adjust </w:t>
      </w:r>
      <w:r w:rsidR="004038EB" w:rsidRPr="001A0095">
        <w:rPr>
          <w:rFonts w:ascii="Times New Roman" w:hAnsi="Times New Roman" w:cs="Times New Roman"/>
          <w:sz w:val="28"/>
          <w:szCs w:val="28"/>
          <w:lang w:val="en-US"/>
        </w:rPr>
        <w:t>within</w:t>
      </w:r>
      <w:r w:rsidR="007A558B" w:rsidRPr="001A0095">
        <w:rPr>
          <w:rFonts w:ascii="Times New Roman" w:hAnsi="Times New Roman" w:cs="Times New Roman"/>
          <w:sz w:val="28"/>
          <w:szCs w:val="28"/>
          <w:lang w:val="en-US"/>
        </w:rPr>
        <w:t xml:space="preserve"> shortest terms the rights of close relatives and the defender of the </w:t>
      </w:r>
      <w:r w:rsidR="004038EB"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w:t>
      </w:r>
      <w:r w:rsidR="00C91F6E" w:rsidRPr="001A0095">
        <w:rPr>
          <w:rFonts w:ascii="Times New Roman" w:hAnsi="Times New Roman" w:cs="Times New Roman"/>
          <w:sz w:val="28"/>
          <w:szCs w:val="28"/>
          <w:lang w:val="en-US"/>
        </w:rPr>
        <w:t>to</w:t>
      </w:r>
      <w:r w:rsidR="007A558B" w:rsidRPr="001A0095">
        <w:rPr>
          <w:rFonts w:ascii="Times New Roman" w:hAnsi="Times New Roman" w:cs="Times New Roman"/>
          <w:sz w:val="28"/>
          <w:szCs w:val="28"/>
          <w:lang w:val="en-US"/>
        </w:rPr>
        <w:t xml:space="preserve"> participation in criminal trial </w:t>
      </w:r>
      <w:r w:rsidR="00C91F6E" w:rsidRPr="001A0095">
        <w:rPr>
          <w:rFonts w:ascii="Times New Roman" w:hAnsi="Times New Roman" w:cs="Times New Roman"/>
          <w:sz w:val="28"/>
          <w:szCs w:val="28"/>
          <w:lang w:val="en-US"/>
        </w:rPr>
        <w:t>in case of</w:t>
      </w:r>
      <w:r w:rsidR="007A558B" w:rsidRPr="001A0095">
        <w:rPr>
          <w:rFonts w:ascii="Times New Roman" w:hAnsi="Times New Roman" w:cs="Times New Roman"/>
          <w:sz w:val="28"/>
          <w:szCs w:val="28"/>
          <w:lang w:val="en-US"/>
        </w:rPr>
        <w:t xml:space="preserve"> </w:t>
      </w:r>
      <w:r w:rsidRPr="001A0095">
        <w:rPr>
          <w:rFonts w:ascii="Times New Roman" w:hAnsi="Times New Roman" w:cs="Times New Roman"/>
          <w:sz w:val="28"/>
          <w:szCs w:val="28"/>
          <w:lang w:val="en-US"/>
        </w:rPr>
        <w:t>application A</w:t>
      </w:r>
      <w:r w:rsidR="007A558B" w:rsidRPr="001A0095">
        <w:rPr>
          <w:rFonts w:ascii="Times New Roman" w:hAnsi="Times New Roman" w:cs="Times New Roman"/>
          <w:sz w:val="28"/>
          <w:szCs w:val="28"/>
          <w:lang w:val="en-US"/>
        </w:rPr>
        <w:t xml:space="preserve">rticle 39.1.5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w:t>
      </w:r>
      <w:r w:rsidR="00C91F6E" w:rsidRPr="001A0095">
        <w:rPr>
          <w:rFonts w:ascii="Times New Roman" w:hAnsi="Times New Roman" w:cs="Times New Roman"/>
          <w:sz w:val="28"/>
          <w:szCs w:val="28"/>
          <w:lang w:val="en-US"/>
        </w:rPr>
        <w:t xml:space="preserve">via the procedure </w:t>
      </w:r>
      <w:r w:rsidR="007A558B" w:rsidRPr="001A0095">
        <w:rPr>
          <w:rFonts w:ascii="Times New Roman" w:hAnsi="Times New Roman" w:cs="Times New Roman"/>
          <w:sz w:val="28"/>
          <w:szCs w:val="28"/>
          <w:lang w:val="en-US"/>
        </w:rPr>
        <w:t xml:space="preserve">corresponding to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rticle 41.2 of this Code;</w:t>
      </w:r>
    </w:p>
    <w:p w:rsidR="007A558B" w:rsidRPr="001A0095" w:rsidRDefault="003B6D22"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B</w:t>
      </w:r>
      <w:r w:rsidR="007A558B" w:rsidRPr="001A0095">
        <w:rPr>
          <w:rFonts w:ascii="Times New Roman" w:hAnsi="Times New Roman" w:cs="Times New Roman"/>
          <w:sz w:val="28"/>
          <w:szCs w:val="28"/>
          <w:lang w:val="en-US"/>
        </w:rPr>
        <w:t xml:space="preserve">efore entering into the criminal procedure legislation of the corresponding additions and changes the right of close relatives and the defender of </w:t>
      </w:r>
      <w:r w:rsidR="008136C8" w:rsidRPr="001A0095">
        <w:rPr>
          <w:rFonts w:ascii="Times New Roman" w:hAnsi="Times New Roman" w:cs="Times New Roman"/>
          <w:sz w:val="28"/>
          <w:szCs w:val="28"/>
          <w:lang w:val="en-US"/>
        </w:rPr>
        <w:t>deceased</w:t>
      </w:r>
      <w:r w:rsidR="007A558B" w:rsidRPr="001A0095">
        <w:rPr>
          <w:rFonts w:ascii="Times New Roman" w:hAnsi="Times New Roman" w:cs="Times New Roman"/>
          <w:sz w:val="28"/>
          <w:szCs w:val="28"/>
          <w:lang w:val="en-US"/>
        </w:rPr>
        <w:t xml:space="preserve"> person </w:t>
      </w:r>
      <w:r w:rsidR="008136C8" w:rsidRPr="001A0095">
        <w:rPr>
          <w:rFonts w:ascii="Times New Roman" w:hAnsi="Times New Roman" w:cs="Times New Roman"/>
          <w:sz w:val="28"/>
          <w:szCs w:val="28"/>
          <w:lang w:val="en-US"/>
        </w:rPr>
        <w:t xml:space="preserve">to challenge </w:t>
      </w:r>
      <w:r w:rsidR="007A558B" w:rsidRPr="001A0095">
        <w:rPr>
          <w:rFonts w:ascii="Times New Roman" w:hAnsi="Times New Roman" w:cs="Times New Roman"/>
          <w:sz w:val="28"/>
          <w:szCs w:val="28"/>
          <w:lang w:val="en-US"/>
        </w:rPr>
        <w:t xml:space="preserve">the </w:t>
      </w:r>
      <w:r w:rsidR="005D4233" w:rsidRPr="001A0095">
        <w:rPr>
          <w:rFonts w:ascii="Times New Roman" w:hAnsi="Times New Roman" w:cs="Times New Roman"/>
          <w:sz w:val="28"/>
          <w:szCs w:val="28"/>
          <w:lang w:val="en-US"/>
        </w:rPr>
        <w:t>decision</w:t>
      </w:r>
      <w:r w:rsidR="007A558B" w:rsidRPr="001A0095">
        <w:rPr>
          <w:rFonts w:ascii="Times New Roman" w:hAnsi="Times New Roman" w:cs="Times New Roman"/>
          <w:sz w:val="28"/>
          <w:szCs w:val="28"/>
          <w:lang w:val="en-US"/>
        </w:rPr>
        <w:t xml:space="preserve"> on the termination of criminal prosecution (or criminal case), according to </w:t>
      </w:r>
      <w:r w:rsidRPr="001A0095">
        <w:rPr>
          <w:rFonts w:ascii="Times New Roman" w:hAnsi="Times New Roman" w:cs="Times New Roman"/>
          <w:sz w:val="28"/>
          <w:szCs w:val="28"/>
          <w:lang w:val="en-US"/>
        </w:rPr>
        <w:t>A</w:t>
      </w:r>
      <w:r w:rsidR="007A558B" w:rsidRPr="001A0095">
        <w:rPr>
          <w:rFonts w:ascii="Times New Roman" w:hAnsi="Times New Roman" w:cs="Times New Roman"/>
          <w:sz w:val="28"/>
          <w:szCs w:val="28"/>
          <w:lang w:val="en-US"/>
        </w:rPr>
        <w:t xml:space="preserve">rticle 39.1.5 </w:t>
      </w:r>
      <w:r w:rsidRPr="001A0095">
        <w:rPr>
          <w:rFonts w:ascii="Times New Roman" w:hAnsi="Times New Roman" w:cs="Times New Roman"/>
          <w:sz w:val="28"/>
          <w:szCs w:val="28"/>
          <w:lang w:val="en-US"/>
        </w:rPr>
        <w:t xml:space="preserve">of the </w:t>
      </w:r>
      <w:r w:rsidR="002402FD" w:rsidRPr="001A0095">
        <w:rPr>
          <w:rFonts w:ascii="Times New Roman" w:hAnsi="Times New Roman" w:cs="Times New Roman"/>
          <w:sz w:val="28"/>
          <w:szCs w:val="28"/>
          <w:lang w:val="en-US"/>
        </w:rPr>
        <w:t>CPC</w:t>
      </w:r>
      <w:r w:rsidR="007A558B" w:rsidRPr="001A0095">
        <w:rPr>
          <w:rFonts w:ascii="Times New Roman" w:hAnsi="Times New Roman" w:cs="Times New Roman"/>
          <w:sz w:val="28"/>
          <w:szCs w:val="28"/>
          <w:lang w:val="en-US"/>
        </w:rPr>
        <w:t xml:space="preserve">, can be carried out </w:t>
      </w:r>
      <w:r w:rsidRPr="001A0095">
        <w:rPr>
          <w:rFonts w:ascii="Times New Roman" w:hAnsi="Times New Roman" w:cs="Times New Roman"/>
          <w:sz w:val="28"/>
          <w:szCs w:val="28"/>
          <w:lang w:val="en-US"/>
        </w:rPr>
        <w:t>via procedure of</w:t>
      </w:r>
      <w:r w:rsidR="007A558B" w:rsidRPr="001A0095">
        <w:rPr>
          <w:rFonts w:ascii="Times New Roman" w:hAnsi="Times New Roman" w:cs="Times New Roman"/>
          <w:sz w:val="28"/>
          <w:szCs w:val="28"/>
          <w:lang w:val="en-US"/>
        </w:rPr>
        <w:t xml:space="preserve"> judicial supervision.</w:t>
      </w:r>
    </w:p>
    <w:p w:rsidR="00413DDC" w:rsidRPr="001A0095" w:rsidRDefault="00413DDC" w:rsidP="001A0095">
      <w:pPr>
        <w:pStyle w:val="a7"/>
        <w:tabs>
          <w:tab w:val="left" w:pos="567"/>
        </w:tabs>
        <w:ind w:firstLine="540"/>
        <w:jc w:val="both"/>
        <w:rPr>
          <w:szCs w:val="28"/>
          <w:lang w:val="en-US"/>
        </w:rPr>
      </w:pPr>
      <w:r w:rsidRPr="001A0095">
        <w:rPr>
          <w:szCs w:val="28"/>
          <w:lang w:val="en-US"/>
        </w:rPr>
        <w:t>Being guided by Article 130.6 of the Constitution of the Republic of Azerbaijan, Articles 60, 62, 63, 65, 66, 67, and 69 of the Law of the Republic of Azerbaijan “On Constitutional Court”, the Constitutional Court of the Republic of Azerbaijan</w:t>
      </w:r>
    </w:p>
    <w:p w:rsidR="00413DDC" w:rsidRPr="001A0095" w:rsidRDefault="00413DDC" w:rsidP="001A0095">
      <w:pPr>
        <w:ind w:firstLine="540"/>
        <w:jc w:val="center"/>
        <w:rPr>
          <w:rFonts w:ascii="Times New Roman" w:hAnsi="Times New Roman" w:cs="Times New Roman"/>
          <w:b/>
          <w:sz w:val="28"/>
          <w:szCs w:val="28"/>
          <w:lang w:val="en-US"/>
        </w:rPr>
      </w:pPr>
    </w:p>
    <w:p w:rsidR="00413DDC" w:rsidRPr="001A0095" w:rsidRDefault="00413DDC" w:rsidP="001A0095">
      <w:pPr>
        <w:ind w:firstLine="540"/>
        <w:jc w:val="center"/>
        <w:rPr>
          <w:rFonts w:ascii="Times New Roman" w:hAnsi="Times New Roman" w:cs="Times New Roman"/>
          <w:sz w:val="28"/>
          <w:szCs w:val="28"/>
          <w:lang w:val="en-US"/>
        </w:rPr>
      </w:pPr>
      <w:r w:rsidRPr="001A0095">
        <w:rPr>
          <w:rFonts w:ascii="Times New Roman" w:hAnsi="Times New Roman" w:cs="Times New Roman"/>
          <w:b/>
          <w:sz w:val="28"/>
          <w:szCs w:val="28"/>
          <w:lang w:val="en-US"/>
        </w:rPr>
        <w:t>DECIDED:</w:t>
      </w:r>
    </w:p>
    <w:p w:rsidR="00413DDC" w:rsidRPr="001A0095" w:rsidRDefault="00413DDC" w:rsidP="001A0095">
      <w:pPr>
        <w:ind w:firstLine="540"/>
        <w:rPr>
          <w:rFonts w:ascii="Times New Roman" w:hAnsi="Times New Roman" w:cs="Times New Roman"/>
          <w:sz w:val="28"/>
          <w:szCs w:val="28"/>
          <w:lang w:val="en-US"/>
        </w:rPr>
      </w:pPr>
    </w:p>
    <w:p w:rsidR="003B7678" w:rsidRPr="001A0095" w:rsidRDefault="003B7678"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 xml:space="preserve">1. To recommended to </w:t>
      </w:r>
      <w:proofErr w:type="spellStart"/>
      <w:r w:rsidRPr="001A0095">
        <w:rPr>
          <w:rFonts w:ascii="Times New Roman" w:hAnsi="Times New Roman" w:cs="Times New Roman"/>
          <w:sz w:val="28"/>
          <w:szCs w:val="28"/>
          <w:lang w:val="en-US"/>
        </w:rPr>
        <w:t>Milli</w:t>
      </w:r>
      <w:proofErr w:type="spellEnd"/>
      <w:r w:rsidRPr="001A0095">
        <w:rPr>
          <w:rFonts w:ascii="Times New Roman" w:hAnsi="Times New Roman" w:cs="Times New Roman"/>
          <w:sz w:val="28"/>
          <w:szCs w:val="28"/>
          <w:lang w:val="en-US"/>
        </w:rPr>
        <w:t xml:space="preserve"> </w:t>
      </w:r>
      <w:proofErr w:type="spellStart"/>
      <w:r w:rsidRPr="001A0095">
        <w:rPr>
          <w:rFonts w:ascii="Times New Roman" w:hAnsi="Times New Roman" w:cs="Times New Roman"/>
          <w:sz w:val="28"/>
          <w:szCs w:val="28"/>
          <w:lang w:val="en-US"/>
        </w:rPr>
        <w:t>Majlis</w:t>
      </w:r>
      <w:proofErr w:type="spellEnd"/>
      <w:r w:rsidRPr="001A0095">
        <w:rPr>
          <w:rFonts w:ascii="Times New Roman" w:hAnsi="Times New Roman" w:cs="Times New Roman"/>
          <w:sz w:val="28"/>
          <w:szCs w:val="28"/>
          <w:lang w:val="en-US"/>
        </w:rPr>
        <w:t xml:space="preserve"> of the Republic of Azerbaijan to adjust within shortest terms the rights of close relatives and the defender of the deceased person to participation in criminal trial in case of application Article 39.1.5 CPC via the procedure corresponding to Article 41.2 of this Code.</w:t>
      </w:r>
    </w:p>
    <w:p w:rsidR="003B7678" w:rsidRPr="001A0095" w:rsidRDefault="003B7678"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2. Before entering into the criminal procedure legislation of the corresponding additions and changes the right of close relatives and the defender of deceased person to challenge the decision on the termination of criminal prosecution (or criminal case), according to Article 39.1.5 of the CPC, can be carried out via procedure of judicial supervision.</w:t>
      </w:r>
    </w:p>
    <w:p w:rsidR="00413DDC" w:rsidRPr="001A0095" w:rsidRDefault="000E48B0"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3</w:t>
      </w:r>
      <w:r w:rsidR="00413DDC" w:rsidRPr="001A0095">
        <w:rPr>
          <w:rFonts w:ascii="Times New Roman" w:hAnsi="Times New Roman" w:cs="Times New Roman"/>
          <w:sz w:val="28"/>
          <w:szCs w:val="28"/>
          <w:lang w:val="en-US"/>
        </w:rPr>
        <w:t>. The decision comes into force from the date of its publication.</w:t>
      </w:r>
    </w:p>
    <w:p w:rsidR="00413DDC" w:rsidRPr="001A0095" w:rsidRDefault="000E48B0" w:rsidP="001A0095">
      <w:pPr>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4</w:t>
      </w:r>
      <w:r w:rsidR="00413DDC" w:rsidRPr="001A0095">
        <w:rPr>
          <w:rFonts w:ascii="Times New Roman" w:hAnsi="Times New Roman" w:cs="Times New Roman"/>
          <w:sz w:val="28"/>
          <w:szCs w:val="28"/>
          <w:lang w:val="en-US"/>
        </w:rPr>
        <w:t>. The decision is a subject to publication in the "Azerbaijan" newspaper and “Bulletin of the Constitutional Court of Azerbaijan Republic”.</w:t>
      </w:r>
    </w:p>
    <w:p w:rsidR="002F2EBC" w:rsidRPr="001A0095" w:rsidRDefault="000E48B0" w:rsidP="001A0095">
      <w:pPr>
        <w:tabs>
          <w:tab w:val="left" w:pos="900"/>
        </w:tabs>
        <w:ind w:firstLine="540"/>
        <w:rPr>
          <w:rFonts w:ascii="Times New Roman" w:hAnsi="Times New Roman" w:cs="Times New Roman"/>
          <w:sz w:val="28"/>
          <w:szCs w:val="28"/>
          <w:lang w:val="en-US"/>
        </w:rPr>
      </w:pPr>
      <w:r w:rsidRPr="001A0095">
        <w:rPr>
          <w:rFonts w:ascii="Times New Roman" w:hAnsi="Times New Roman" w:cs="Times New Roman"/>
          <w:sz w:val="28"/>
          <w:szCs w:val="28"/>
          <w:lang w:val="en-US"/>
        </w:rPr>
        <w:tab/>
      </w:r>
      <w:r w:rsidRPr="001A0095">
        <w:rPr>
          <w:rFonts w:ascii="Times New Roman" w:hAnsi="Times New Roman" w:cs="Times New Roman"/>
          <w:sz w:val="28"/>
          <w:szCs w:val="28"/>
          <w:lang w:val="en-GB"/>
        </w:rPr>
        <w:t>5</w:t>
      </w:r>
      <w:r w:rsidR="00413DDC" w:rsidRPr="001A0095">
        <w:rPr>
          <w:rFonts w:ascii="Times New Roman" w:hAnsi="Times New Roman" w:cs="Times New Roman"/>
          <w:sz w:val="28"/>
          <w:szCs w:val="28"/>
          <w:lang w:val="en-GB"/>
        </w:rPr>
        <w:t xml:space="preserve">. The decision is final, and may not be cancelled, changed or officially interpreted by </w:t>
      </w:r>
      <w:proofErr w:type="spellStart"/>
      <w:r w:rsidR="00413DDC" w:rsidRPr="001A0095">
        <w:rPr>
          <w:rFonts w:ascii="Times New Roman" w:hAnsi="Times New Roman" w:cs="Times New Roman"/>
          <w:sz w:val="28"/>
          <w:szCs w:val="28"/>
          <w:lang w:val="en-GB"/>
        </w:rPr>
        <w:t>any body</w:t>
      </w:r>
      <w:proofErr w:type="spellEnd"/>
      <w:r w:rsidR="00413DDC" w:rsidRPr="001A0095">
        <w:rPr>
          <w:rFonts w:ascii="Times New Roman" w:hAnsi="Times New Roman" w:cs="Times New Roman"/>
          <w:sz w:val="28"/>
          <w:szCs w:val="28"/>
          <w:lang w:val="en-GB"/>
        </w:rPr>
        <w:t xml:space="preserve"> or official.</w:t>
      </w:r>
    </w:p>
    <w:sectPr w:rsidR="002F2EBC" w:rsidRPr="001A0095" w:rsidSect="007A558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58B"/>
    <w:rsid w:val="00003D8D"/>
    <w:rsid w:val="00025680"/>
    <w:rsid w:val="000301DC"/>
    <w:rsid w:val="00033A78"/>
    <w:rsid w:val="0003611E"/>
    <w:rsid w:val="00043EE6"/>
    <w:rsid w:val="00050408"/>
    <w:rsid w:val="00054D99"/>
    <w:rsid w:val="000852A1"/>
    <w:rsid w:val="00090F6E"/>
    <w:rsid w:val="000B0B30"/>
    <w:rsid w:val="000B38D6"/>
    <w:rsid w:val="000E48B0"/>
    <w:rsid w:val="001003D6"/>
    <w:rsid w:val="00100CB6"/>
    <w:rsid w:val="0011217D"/>
    <w:rsid w:val="00121C45"/>
    <w:rsid w:val="00130896"/>
    <w:rsid w:val="0014111E"/>
    <w:rsid w:val="00152142"/>
    <w:rsid w:val="001555A1"/>
    <w:rsid w:val="00186946"/>
    <w:rsid w:val="00191A5C"/>
    <w:rsid w:val="001A0095"/>
    <w:rsid w:val="001B0215"/>
    <w:rsid w:val="001B0C89"/>
    <w:rsid w:val="001B3576"/>
    <w:rsid w:val="001D4AF0"/>
    <w:rsid w:val="001D4F2B"/>
    <w:rsid w:val="001D555B"/>
    <w:rsid w:val="001E4A2B"/>
    <w:rsid w:val="001F30D9"/>
    <w:rsid w:val="002105FF"/>
    <w:rsid w:val="002268E5"/>
    <w:rsid w:val="00227C9D"/>
    <w:rsid w:val="002347E9"/>
    <w:rsid w:val="002350F3"/>
    <w:rsid w:val="002402FD"/>
    <w:rsid w:val="00247E5F"/>
    <w:rsid w:val="0025055D"/>
    <w:rsid w:val="00257F6B"/>
    <w:rsid w:val="00260870"/>
    <w:rsid w:val="00267D06"/>
    <w:rsid w:val="00271E6A"/>
    <w:rsid w:val="0027253A"/>
    <w:rsid w:val="00282A50"/>
    <w:rsid w:val="002850A9"/>
    <w:rsid w:val="00290C06"/>
    <w:rsid w:val="002B6391"/>
    <w:rsid w:val="002B6A6F"/>
    <w:rsid w:val="002C1565"/>
    <w:rsid w:val="002D59A7"/>
    <w:rsid w:val="002F2EBC"/>
    <w:rsid w:val="00313494"/>
    <w:rsid w:val="00375F6C"/>
    <w:rsid w:val="00384FCC"/>
    <w:rsid w:val="0039294B"/>
    <w:rsid w:val="003B052C"/>
    <w:rsid w:val="003B6D22"/>
    <w:rsid w:val="003B7678"/>
    <w:rsid w:val="003D5EB3"/>
    <w:rsid w:val="003E2F5F"/>
    <w:rsid w:val="003F389B"/>
    <w:rsid w:val="003F47D4"/>
    <w:rsid w:val="003F4D0A"/>
    <w:rsid w:val="004011AF"/>
    <w:rsid w:val="004038EB"/>
    <w:rsid w:val="00412824"/>
    <w:rsid w:val="00413DDC"/>
    <w:rsid w:val="00414137"/>
    <w:rsid w:val="00421B30"/>
    <w:rsid w:val="00424369"/>
    <w:rsid w:val="004254E3"/>
    <w:rsid w:val="004316DD"/>
    <w:rsid w:val="00434CA1"/>
    <w:rsid w:val="00440E6D"/>
    <w:rsid w:val="004453BF"/>
    <w:rsid w:val="004810D5"/>
    <w:rsid w:val="004865B1"/>
    <w:rsid w:val="00511276"/>
    <w:rsid w:val="00514E2D"/>
    <w:rsid w:val="00537190"/>
    <w:rsid w:val="005821A1"/>
    <w:rsid w:val="00584290"/>
    <w:rsid w:val="00585467"/>
    <w:rsid w:val="005A1527"/>
    <w:rsid w:val="005C0C88"/>
    <w:rsid w:val="005C19E5"/>
    <w:rsid w:val="005C3271"/>
    <w:rsid w:val="005D0B12"/>
    <w:rsid w:val="005D4233"/>
    <w:rsid w:val="005E5AD9"/>
    <w:rsid w:val="00645428"/>
    <w:rsid w:val="0065300C"/>
    <w:rsid w:val="006711D2"/>
    <w:rsid w:val="0067242C"/>
    <w:rsid w:val="0067244E"/>
    <w:rsid w:val="00672B2B"/>
    <w:rsid w:val="00676DEB"/>
    <w:rsid w:val="00681695"/>
    <w:rsid w:val="006856F0"/>
    <w:rsid w:val="006A0622"/>
    <w:rsid w:val="006B247E"/>
    <w:rsid w:val="006C4213"/>
    <w:rsid w:val="006F6BF4"/>
    <w:rsid w:val="006F7C76"/>
    <w:rsid w:val="007021F6"/>
    <w:rsid w:val="00711CE2"/>
    <w:rsid w:val="007203CB"/>
    <w:rsid w:val="00753271"/>
    <w:rsid w:val="00771881"/>
    <w:rsid w:val="007825CA"/>
    <w:rsid w:val="0079262C"/>
    <w:rsid w:val="007A558B"/>
    <w:rsid w:val="007A7F72"/>
    <w:rsid w:val="007B66C9"/>
    <w:rsid w:val="007C0EFB"/>
    <w:rsid w:val="007E7593"/>
    <w:rsid w:val="007F5B40"/>
    <w:rsid w:val="008126D0"/>
    <w:rsid w:val="008136C8"/>
    <w:rsid w:val="008345B5"/>
    <w:rsid w:val="00837893"/>
    <w:rsid w:val="00837F8A"/>
    <w:rsid w:val="00853203"/>
    <w:rsid w:val="008655DB"/>
    <w:rsid w:val="00872F6D"/>
    <w:rsid w:val="00876717"/>
    <w:rsid w:val="00880C17"/>
    <w:rsid w:val="00883813"/>
    <w:rsid w:val="00897E3D"/>
    <w:rsid w:val="008A193D"/>
    <w:rsid w:val="008A33F9"/>
    <w:rsid w:val="008A5814"/>
    <w:rsid w:val="008B3B1D"/>
    <w:rsid w:val="008C1847"/>
    <w:rsid w:val="008C68A1"/>
    <w:rsid w:val="008E02C4"/>
    <w:rsid w:val="008E11DF"/>
    <w:rsid w:val="00901BCE"/>
    <w:rsid w:val="00904676"/>
    <w:rsid w:val="009061E4"/>
    <w:rsid w:val="00916EF3"/>
    <w:rsid w:val="009379CE"/>
    <w:rsid w:val="00951EB2"/>
    <w:rsid w:val="00974FF4"/>
    <w:rsid w:val="00984821"/>
    <w:rsid w:val="009C2041"/>
    <w:rsid w:val="009D37A9"/>
    <w:rsid w:val="009E349B"/>
    <w:rsid w:val="009F07CE"/>
    <w:rsid w:val="00A00731"/>
    <w:rsid w:val="00A10CB0"/>
    <w:rsid w:val="00A244EE"/>
    <w:rsid w:val="00A24FFB"/>
    <w:rsid w:val="00A2552A"/>
    <w:rsid w:val="00A274AD"/>
    <w:rsid w:val="00A3283E"/>
    <w:rsid w:val="00A34999"/>
    <w:rsid w:val="00A4709B"/>
    <w:rsid w:val="00A52FBC"/>
    <w:rsid w:val="00A70047"/>
    <w:rsid w:val="00A75719"/>
    <w:rsid w:val="00A862F9"/>
    <w:rsid w:val="00A931B1"/>
    <w:rsid w:val="00A93E93"/>
    <w:rsid w:val="00A94A19"/>
    <w:rsid w:val="00A97DC0"/>
    <w:rsid w:val="00AA7346"/>
    <w:rsid w:val="00AD26D4"/>
    <w:rsid w:val="00AD3EE3"/>
    <w:rsid w:val="00AF1B01"/>
    <w:rsid w:val="00AF29D8"/>
    <w:rsid w:val="00AF59E4"/>
    <w:rsid w:val="00B11883"/>
    <w:rsid w:val="00B127F3"/>
    <w:rsid w:val="00B15F41"/>
    <w:rsid w:val="00B44C42"/>
    <w:rsid w:val="00B45ADD"/>
    <w:rsid w:val="00B56F49"/>
    <w:rsid w:val="00B661DE"/>
    <w:rsid w:val="00B77414"/>
    <w:rsid w:val="00B843E5"/>
    <w:rsid w:val="00B93F2F"/>
    <w:rsid w:val="00BC1E84"/>
    <w:rsid w:val="00BC22CB"/>
    <w:rsid w:val="00BF0E06"/>
    <w:rsid w:val="00BF3466"/>
    <w:rsid w:val="00BF544C"/>
    <w:rsid w:val="00C0325D"/>
    <w:rsid w:val="00C11133"/>
    <w:rsid w:val="00C162F8"/>
    <w:rsid w:val="00C26C94"/>
    <w:rsid w:val="00C36761"/>
    <w:rsid w:val="00C43DF4"/>
    <w:rsid w:val="00C517B8"/>
    <w:rsid w:val="00C52D50"/>
    <w:rsid w:val="00C572ED"/>
    <w:rsid w:val="00C74E6B"/>
    <w:rsid w:val="00C872DD"/>
    <w:rsid w:val="00C91F6E"/>
    <w:rsid w:val="00C95AA1"/>
    <w:rsid w:val="00C96787"/>
    <w:rsid w:val="00CC2D88"/>
    <w:rsid w:val="00CD6F8E"/>
    <w:rsid w:val="00CE3506"/>
    <w:rsid w:val="00CF3214"/>
    <w:rsid w:val="00D01A74"/>
    <w:rsid w:val="00D27D4D"/>
    <w:rsid w:val="00D45627"/>
    <w:rsid w:val="00D56BFA"/>
    <w:rsid w:val="00D666EC"/>
    <w:rsid w:val="00D75AA7"/>
    <w:rsid w:val="00D847E1"/>
    <w:rsid w:val="00D86335"/>
    <w:rsid w:val="00DB683A"/>
    <w:rsid w:val="00DB7053"/>
    <w:rsid w:val="00DC0316"/>
    <w:rsid w:val="00DC7D5C"/>
    <w:rsid w:val="00DD07B5"/>
    <w:rsid w:val="00DD0994"/>
    <w:rsid w:val="00DF1CD9"/>
    <w:rsid w:val="00DF61A3"/>
    <w:rsid w:val="00E00A4D"/>
    <w:rsid w:val="00E0354E"/>
    <w:rsid w:val="00E0673C"/>
    <w:rsid w:val="00E14B80"/>
    <w:rsid w:val="00E207E5"/>
    <w:rsid w:val="00E2199E"/>
    <w:rsid w:val="00E30A98"/>
    <w:rsid w:val="00E421DE"/>
    <w:rsid w:val="00E52B26"/>
    <w:rsid w:val="00E63745"/>
    <w:rsid w:val="00E74183"/>
    <w:rsid w:val="00EA380E"/>
    <w:rsid w:val="00EA3937"/>
    <w:rsid w:val="00EA43C2"/>
    <w:rsid w:val="00EA67CC"/>
    <w:rsid w:val="00EB31B2"/>
    <w:rsid w:val="00EC0976"/>
    <w:rsid w:val="00ED2307"/>
    <w:rsid w:val="00EF0B19"/>
    <w:rsid w:val="00F361A7"/>
    <w:rsid w:val="00F434A1"/>
    <w:rsid w:val="00F51A00"/>
    <w:rsid w:val="00F57586"/>
    <w:rsid w:val="00F60F6C"/>
    <w:rsid w:val="00F74C61"/>
    <w:rsid w:val="00F76D35"/>
    <w:rsid w:val="00F80D7D"/>
    <w:rsid w:val="00F94BAE"/>
    <w:rsid w:val="00F94C4C"/>
    <w:rsid w:val="00FC7CAD"/>
    <w:rsid w:val="00FE02E9"/>
    <w:rsid w:val="00FE29F7"/>
    <w:rsid w:val="00FE3D77"/>
    <w:rsid w:val="00FE4345"/>
    <w:rsid w:val="00FF3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7A558B"/>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7A558B"/>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58B"/>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7A558B"/>
    <w:rPr>
      <w:rFonts w:ascii="Garamond" w:eastAsia="Times New Roman" w:hAnsi="Garamond" w:cs="Times New Roman"/>
      <w:b/>
      <w:sz w:val="26"/>
      <w:szCs w:val="20"/>
      <w:lang w:eastAsia="ru-RU"/>
    </w:rPr>
  </w:style>
  <w:style w:type="paragraph" w:styleId="a3">
    <w:name w:val="Title"/>
    <w:basedOn w:val="a"/>
    <w:link w:val="a4"/>
    <w:qFormat/>
    <w:rsid w:val="007A558B"/>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7A558B"/>
    <w:rPr>
      <w:rFonts w:ascii="Times New Roman" w:eastAsia="Times New Roman" w:hAnsi="Times New Roman" w:cs="Times New Roman"/>
      <w:sz w:val="28"/>
      <w:szCs w:val="20"/>
      <w:lang w:val="en-GB" w:eastAsia="ru-RU"/>
    </w:rPr>
  </w:style>
  <w:style w:type="paragraph" w:styleId="a5">
    <w:name w:val="Subtitle"/>
    <w:basedOn w:val="a"/>
    <w:link w:val="a6"/>
    <w:qFormat/>
    <w:rsid w:val="007A558B"/>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7A558B"/>
    <w:rPr>
      <w:rFonts w:ascii="Times New Roman" w:eastAsia="Times New Roman" w:hAnsi="Times New Roman" w:cs="Times New Roman"/>
      <w:sz w:val="28"/>
      <w:szCs w:val="20"/>
      <w:lang w:val="en-GB" w:eastAsia="ru-RU"/>
    </w:rPr>
  </w:style>
  <w:style w:type="paragraph" w:styleId="a7">
    <w:name w:val="Body Text"/>
    <w:basedOn w:val="a"/>
    <w:link w:val="a8"/>
    <w:semiHidden/>
    <w:rsid w:val="007A558B"/>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7A558B"/>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7A558B"/>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7A558B"/>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7825CA"/>
  </w:style>
  <w:style w:type="character" w:customStyle="1" w:styleId="s7d2086b4">
    <w:name w:val="s7d2086b4"/>
    <w:basedOn w:val="a0"/>
    <w:rsid w:val="00FE29F7"/>
  </w:style>
  <w:style w:type="character" w:customStyle="1" w:styleId="wordhighlighted">
    <w:name w:val="wordhighlighted"/>
    <w:basedOn w:val="a0"/>
    <w:rsid w:val="00282A50"/>
  </w:style>
  <w:style w:type="paragraph" w:styleId="a9">
    <w:name w:val="List Paragraph"/>
    <w:basedOn w:val="a"/>
    <w:uiPriority w:val="34"/>
    <w:qFormat/>
    <w:rsid w:val="003B76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A42B-5EB3-4050-A377-5CDF1C09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9</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220</cp:revision>
  <dcterms:created xsi:type="dcterms:W3CDTF">2013-02-07T07:49:00Z</dcterms:created>
  <dcterms:modified xsi:type="dcterms:W3CDTF">2013-06-07T09:59:00Z</dcterms:modified>
</cp:coreProperties>
</file>