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BFE" w:rsidRPr="00106E2F" w:rsidRDefault="004F3BFE" w:rsidP="00106E2F">
      <w:pPr>
        <w:spacing w:after="0"/>
        <w:ind w:firstLine="567"/>
        <w:jc w:val="center"/>
        <w:rPr>
          <w:rFonts w:ascii="Times New Roman" w:hAnsi="Times New Roman"/>
          <w:b/>
          <w:sz w:val="28"/>
          <w:szCs w:val="28"/>
          <w:lang w:val="en-US"/>
        </w:rPr>
      </w:pPr>
      <w:r w:rsidRPr="00106E2F">
        <w:rPr>
          <w:rFonts w:ascii="Times New Roman" w:hAnsi="Times New Roman"/>
          <w:b/>
          <w:sz w:val="28"/>
          <w:szCs w:val="28"/>
          <w:lang w:val="en-US"/>
        </w:rPr>
        <w:t>ON BEHALF OF THE REPUBLIC OF AZERBAIJAN</w:t>
      </w:r>
    </w:p>
    <w:p w:rsidR="004F3BFE" w:rsidRPr="00106E2F" w:rsidRDefault="004F3BFE" w:rsidP="00106E2F">
      <w:pPr>
        <w:spacing w:after="0"/>
        <w:ind w:firstLine="567"/>
        <w:jc w:val="center"/>
        <w:rPr>
          <w:rFonts w:ascii="Times New Roman" w:hAnsi="Times New Roman"/>
          <w:b/>
          <w:sz w:val="28"/>
          <w:szCs w:val="28"/>
          <w:lang w:val="en-US"/>
        </w:rPr>
      </w:pPr>
    </w:p>
    <w:p w:rsidR="004F3BFE" w:rsidRPr="00106E2F" w:rsidRDefault="004F3BFE" w:rsidP="00106E2F">
      <w:pPr>
        <w:spacing w:after="0"/>
        <w:ind w:firstLine="567"/>
        <w:jc w:val="center"/>
        <w:rPr>
          <w:rFonts w:ascii="Times New Roman" w:hAnsi="Times New Roman"/>
          <w:b/>
          <w:sz w:val="28"/>
          <w:szCs w:val="28"/>
          <w:lang w:val="en-US"/>
        </w:rPr>
      </w:pPr>
      <w:r w:rsidRPr="00106E2F">
        <w:rPr>
          <w:rFonts w:ascii="Times New Roman" w:hAnsi="Times New Roman"/>
          <w:b/>
          <w:sz w:val="28"/>
          <w:szCs w:val="28"/>
          <w:lang w:val="en-US"/>
        </w:rPr>
        <w:t>DECISION</w:t>
      </w:r>
    </w:p>
    <w:p w:rsidR="004F3BFE" w:rsidRPr="00106E2F" w:rsidRDefault="004F3BFE" w:rsidP="00106E2F">
      <w:pPr>
        <w:spacing w:after="0"/>
        <w:ind w:firstLine="567"/>
        <w:jc w:val="center"/>
        <w:rPr>
          <w:rFonts w:ascii="Times New Roman" w:hAnsi="Times New Roman"/>
          <w:b/>
          <w:sz w:val="28"/>
          <w:szCs w:val="28"/>
          <w:lang w:val="en-US"/>
        </w:rPr>
      </w:pPr>
    </w:p>
    <w:p w:rsidR="00F12B99" w:rsidRPr="00106E2F" w:rsidRDefault="004F3BFE" w:rsidP="00106E2F">
      <w:pPr>
        <w:spacing w:after="0"/>
        <w:ind w:firstLine="567"/>
        <w:jc w:val="center"/>
        <w:rPr>
          <w:rFonts w:ascii="Times New Roman" w:hAnsi="Times New Roman"/>
          <w:b/>
          <w:sz w:val="28"/>
          <w:szCs w:val="28"/>
          <w:lang w:val="en-US"/>
        </w:rPr>
      </w:pPr>
      <w:r w:rsidRPr="00106E2F">
        <w:rPr>
          <w:rFonts w:ascii="Times New Roman" w:hAnsi="Times New Roman"/>
          <w:b/>
          <w:sz w:val="28"/>
          <w:szCs w:val="28"/>
          <w:lang w:val="en-US"/>
        </w:rPr>
        <w:t>OF THE PLENUM OF CONSTITUTIONAL COURT</w:t>
      </w:r>
    </w:p>
    <w:p w:rsidR="004F3BFE" w:rsidRPr="00106E2F" w:rsidRDefault="004F3BFE" w:rsidP="00106E2F">
      <w:pPr>
        <w:spacing w:after="0"/>
        <w:ind w:firstLine="567"/>
        <w:jc w:val="center"/>
        <w:rPr>
          <w:rFonts w:ascii="Times New Roman" w:hAnsi="Times New Roman"/>
          <w:b/>
          <w:sz w:val="28"/>
          <w:szCs w:val="28"/>
          <w:lang w:val="en-US"/>
        </w:rPr>
      </w:pPr>
      <w:r w:rsidRPr="00106E2F">
        <w:rPr>
          <w:rFonts w:ascii="Times New Roman" w:hAnsi="Times New Roman"/>
          <w:b/>
          <w:sz w:val="28"/>
          <w:szCs w:val="28"/>
          <w:lang w:val="en-US"/>
        </w:rPr>
        <w:t>OF THE REPUBLIC OF AZERBAIJAN</w:t>
      </w:r>
    </w:p>
    <w:p w:rsidR="004F3BFE" w:rsidRPr="00106E2F" w:rsidRDefault="004F3BFE" w:rsidP="00106E2F">
      <w:pPr>
        <w:spacing w:after="0"/>
        <w:ind w:firstLine="567"/>
        <w:jc w:val="center"/>
        <w:rPr>
          <w:rFonts w:ascii="Times New Roman" w:hAnsi="Times New Roman"/>
          <w:b/>
          <w:sz w:val="28"/>
          <w:szCs w:val="28"/>
          <w:lang w:val="en-US"/>
        </w:rPr>
      </w:pPr>
    </w:p>
    <w:p w:rsidR="004F3BFE" w:rsidRPr="00106E2F" w:rsidRDefault="004F3BFE" w:rsidP="00106E2F">
      <w:pPr>
        <w:spacing w:after="0"/>
        <w:ind w:firstLine="567"/>
        <w:jc w:val="center"/>
        <w:rPr>
          <w:rFonts w:ascii="Times New Roman" w:hAnsi="Times New Roman"/>
          <w:i/>
          <w:sz w:val="28"/>
          <w:szCs w:val="28"/>
          <w:lang w:val="en-US"/>
        </w:rPr>
      </w:pPr>
      <w:r w:rsidRPr="00106E2F">
        <w:rPr>
          <w:rFonts w:ascii="Times New Roman" w:hAnsi="Times New Roman"/>
          <w:i/>
          <w:sz w:val="28"/>
          <w:szCs w:val="28"/>
          <w:lang w:val="en-US"/>
        </w:rPr>
        <w:t xml:space="preserve">On interpretation of </w:t>
      </w:r>
      <w:r w:rsidR="00026724" w:rsidRPr="00106E2F">
        <w:rPr>
          <w:rFonts w:ascii="Times New Roman" w:hAnsi="Times New Roman"/>
          <w:i/>
          <w:sz w:val="28"/>
          <w:szCs w:val="28"/>
          <w:lang w:val="en-US"/>
        </w:rPr>
        <w:t xml:space="preserve">point 3 of the note part of </w:t>
      </w:r>
      <w:r w:rsidRPr="00106E2F">
        <w:rPr>
          <w:rFonts w:ascii="Times New Roman" w:hAnsi="Times New Roman"/>
          <w:i/>
          <w:sz w:val="28"/>
          <w:szCs w:val="28"/>
          <w:lang w:val="en-US"/>
        </w:rPr>
        <w:t>Article 1</w:t>
      </w:r>
      <w:r w:rsidR="00026724" w:rsidRPr="00106E2F">
        <w:rPr>
          <w:rFonts w:ascii="Times New Roman" w:hAnsi="Times New Roman"/>
          <w:i/>
          <w:sz w:val="28"/>
          <w:szCs w:val="28"/>
          <w:lang w:val="en-US"/>
        </w:rPr>
        <w:t>77</w:t>
      </w:r>
      <w:r w:rsidRPr="00106E2F">
        <w:rPr>
          <w:rFonts w:ascii="Times New Roman" w:hAnsi="Times New Roman"/>
          <w:i/>
          <w:sz w:val="28"/>
          <w:szCs w:val="28"/>
          <w:lang w:val="en-US"/>
        </w:rPr>
        <w:t xml:space="preserve"> of the Criminal Code</w:t>
      </w:r>
      <w:r w:rsidR="00106E2F">
        <w:rPr>
          <w:rFonts w:ascii="Times New Roman" w:hAnsi="Times New Roman"/>
          <w:i/>
          <w:sz w:val="28"/>
          <w:szCs w:val="28"/>
          <w:lang w:val="en-US"/>
        </w:rPr>
        <w:t xml:space="preserve"> </w:t>
      </w:r>
      <w:r w:rsidRPr="00106E2F">
        <w:rPr>
          <w:rFonts w:ascii="Times New Roman" w:hAnsi="Times New Roman"/>
          <w:i/>
          <w:sz w:val="28"/>
          <w:szCs w:val="28"/>
          <w:lang w:val="en-US"/>
        </w:rPr>
        <w:t>of the Republic of Azerbaijan</w:t>
      </w:r>
    </w:p>
    <w:p w:rsidR="004F3BFE" w:rsidRPr="00106E2F" w:rsidRDefault="004F3BFE" w:rsidP="00106E2F">
      <w:pPr>
        <w:tabs>
          <w:tab w:val="left" w:pos="8371"/>
        </w:tabs>
        <w:spacing w:after="0"/>
        <w:ind w:firstLine="567"/>
        <w:jc w:val="both"/>
        <w:rPr>
          <w:rFonts w:ascii="Times New Roman" w:hAnsi="Times New Roman"/>
          <w:b/>
          <w:sz w:val="28"/>
          <w:szCs w:val="28"/>
          <w:lang w:val="en-US"/>
        </w:rPr>
      </w:pPr>
    </w:p>
    <w:p w:rsidR="004F3BFE" w:rsidRPr="00106E2F" w:rsidRDefault="00026724" w:rsidP="00106E2F">
      <w:pPr>
        <w:spacing w:after="0"/>
        <w:ind w:firstLine="567"/>
        <w:jc w:val="center"/>
        <w:rPr>
          <w:rFonts w:ascii="Times New Roman" w:hAnsi="Times New Roman"/>
          <w:b/>
          <w:sz w:val="28"/>
          <w:szCs w:val="28"/>
          <w:lang w:val="en-US"/>
        </w:rPr>
      </w:pPr>
      <w:r w:rsidRPr="00106E2F">
        <w:rPr>
          <w:rFonts w:ascii="Times New Roman" w:hAnsi="Times New Roman"/>
          <w:b/>
          <w:sz w:val="28"/>
          <w:szCs w:val="28"/>
          <w:lang w:val="en-US"/>
        </w:rPr>
        <w:t>4</w:t>
      </w:r>
      <w:r w:rsidR="004F3BFE" w:rsidRPr="00106E2F">
        <w:rPr>
          <w:rFonts w:ascii="Times New Roman" w:hAnsi="Times New Roman"/>
          <w:b/>
          <w:sz w:val="28"/>
          <w:szCs w:val="28"/>
          <w:lang w:val="en-US"/>
        </w:rPr>
        <w:t xml:space="preserve"> </w:t>
      </w:r>
      <w:r w:rsidRPr="00106E2F">
        <w:rPr>
          <w:rFonts w:ascii="Times New Roman" w:hAnsi="Times New Roman"/>
          <w:b/>
          <w:sz w:val="28"/>
          <w:szCs w:val="28"/>
          <w:lang w:val="en-US"/>
        </w:rPr>
        <w:t>March</w:t>
      </w:r>
      <w:r w:rsidR="004F3BFE" w:rsidRPr="00106E2F">
        <w:rPr>
          <w:rFonts w:ascii="Times New Roman" w:hAnsi="Times New Roman"/>
          <w:b/>
          <w:sz w:val="28"/>
          <w:szCs w:val="28"/>
          <w:lang w:val="en-US"/>
        </w:rPr>
        <w:t>, 201</w:t>
      </w:r>
      <w:r w:rsidRPr="00106E2F">
        <w:rPr>
          <w:rFonts w:ascii="Times New Roman" w:hAnsi="Times New Roman"/>
          <w:b/>
          <w:sz w:val="28"/>
          <w:szCs w:val="28"/>
          <w:lang w:val="en-US"/>
        </w:rPr>
        <w:t>3</w:t>
      </w:r>
      <w:r w:rsidR="00F12B99" w:rsidRPr="00106E2F">
        <w:rPr>
          <w:rFonts w:ascii="Times New Roman" w:hAnsi="Times New Roman"/>
          <w:b/>
          <w:sz w:val="28"/>
          <w:szCs w:val="28"/>
          <w:lang w:val="en-US"/>
        </w:rPr>
        <w:tab/>
      </w:r>
      <w:r w:rsidR="004F3BFE" w:rsidRPr="00106E2F">
        <w:rPr>
          <w:rFonts w:ascii="Times New Roman" w:hAnsi="Times New Roman"/>
          <w:b/>
          <w:sz w:val="28"/>
          <w:szCs w:val="28"/>
          <w:lang w:val="en-US"/>
        </w:rPr>
        <w:t xml:space="preserve"> </w:t>
      </w:r>
      <w:r w:rsidR="004F3BFE" w:rsidRPr="00106E2F">
        <w:rPr>
          <w:rFonts w:ascii="Times New Roman" w:hAnsi="Times New Roman"/>
          <w:b/>
          <w:sz w:val="28"/>
          <w:szCs w:val="28"/>
          <w:lang w:val="en-US"/>
        </w:rPr>
        <w:tab/>
      </w:r>
      <w:r w:rsidR="004F3BFE" w:rsidRPr="00106E2F">
        <w:rPr>
          <w:rFonts w:ascii="Times New Roman" w:hAnsi="Times New Roman"/>
          <w:b/>
          <w:sz w:val="28"/>
          <w:szCs w:val="28"/>
          <w:lang w:val="en-US"/>
        </w:rPr>
        <w:tab/>
        <w:t xml:space="preserve"> </w:t>
      </w:r>
      <w:r w:rsidR="004F3BFE" w:rsidRPr="00106E2F">
        <w:rPr>
          <w:rFonts w:ascii="Times New Roman" w:hAnsi="Times New Roman"/>
          <w:b/>
          <w:sz w:val="28"/>
          <w:szCs w:val="28"/>
          <w:lang w:val="en-US"/>
        </w:rPr>
        <w:tab/>
      </w:r>
      <w:r w:rsidR="004F3BFE" w:rsidRPr="00106E2F">
        <w:rPr>
          <w:rFonts w:ascii="Times New Roman" w:hAnsi="Times New Roman"/>
          <w:b/>
          <w:sz w:val="28"/>
          <w:szCs w:val="28"/>
          <w:lang w:val="en-US"/>
        </w:rPr>
        <w:tab/>
      </w:r>
      <w:r w:rsidR="004F3BFE" w:rsidRPr="00106E2F">
        <w:rPr>
          <w:rFonts w:ascii="Times New Roman" w:hAnsi="Times New Roman"/>
          <w:b/>
          <w:sz w:val="28"/>
          <w:szCs w:val="28"/>
          <w:lang w:val="en-US"/>
        </w:rPr>
        <w:tab/>
      </w:r>
      <w:r w:rsidR="004F3BFE" w:rsidRPr="00106E2F">
        <w:rPr>
          <w:rFonts w:ascii="Times New Roman" w:hAnsi="Times New Roman"/>
          <w:b/>
          <w:sz w:val="28"/>
          <w:szCs w:val="28"/>
          <w:lang w:val="en-US"/>
        </w:rPr>
        <w:tab/>
      </w:r>
      <w:r w:rsidR="004F3BFE" w:rsidRPr="00106E2F">
        <w:rPr>
          <w:rFonts w:ascii="Times New Roman" w:hAnsi="Times New Roman"/>
          <w:b/>
          <w:sz w:val="28"/>
          <w:szCs w:val="28"/>
          <w:lang w:val="en-US"/>
        </w:rPr>
        <w:tab/>
        <w:t>Baku city</w:t>
      </w:r>
    </w:p>
    <w:p w:rsidR="004F3BFE" w:rsidRPr="00106E2F" w:rsidRDefault="004F3BFE" w:rsidP="00106E2F">
      <w:pPr>
        <w:spacing w:after="0"/>
        <w:ind w:firstLine="567"/>
        <w:jc w:val="both"/>
        <w:rPr>
          <w:rFonts w:ascii="Times New Roman" w:hAnsi="Times New Roman"/>
          <w:sz w:val="28"/>
          <w:szCs w:val="28"/>
          <w:lang w:val="en-US"/>
        </w:rPr>
      </w:pPr>
    </w:p>
    <w:p w:rsidR="004F3BFE" w:rsidRPr="00106E2F" w:rsidRDefault="004F3BFE"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The Plenum of the Constitutional Court of the Republic of Azerbaijan composed of Farhad Abdullayev (Chairman), Sona Salmanova, Fikret Babayev, Sudaba Hasanova, Rovshan Ismay</w:t>
      </w:r>
      <w:r w:rsidR="00D108B4" w:rsidRPr="00106E2F">
        <w:rPr>
          <w:rFonts w:ascii="Times New Roman" w:hAnsi="Times New Roman"/>
          <w:sz w:val="28"/>
          <w:szCs w:val="28"/>
          <w:lang w:val="en-US"/>
        </w:rPr>
        <w:t>i</w:t>
      </w:r>
      <w:r w:rsidRPr="00106E2F">
        <w:rPr>
          <w:rFonts w:ascii="Times New Roman" w:hAnsi="Times New Roman"/>
          <w:sz w:val="28"/>
          <w:szCs w:val="28"/>
          <w:lang w:val="en-US"/>
        </w:rPr>
        <w:t xml:space="preserve">lov, Jeyhun Garajayev, Rafael Gvaladze, Isa Najafov and Kamran Shafiyev (Reporter-Judge); </w:t>
      </w:r>
    </w:p>
    <w:p w:rsidR="004F3BFE" w:rsidRPr="00106E2F" w:rsidRDefault="004F3BFE" w:rsidP="00106E2F">
      <w:pPr>
        <w:spacing w:after="0"/>
        <w:ind w:firstLine="567"/>
        <w:jc w:val="both"/>
        <w:rPr>
          <w:rFonts w:ascii="Times New Roman" w:hAnsi="Times New Roman"/>
          <w:sz w:val="28"/>
          <w:szCs w:val="28"/>
        </w:rPr>
      </w:pPr>
      <w:r w:rsidRPr="00106E2F">
        <w:rPr>
          <w:rFonts w:ascii="Times New Roman" w:hAnsi="Times New Roman"/>
          <w:sz w:val="28"/>
          <w:szCs w:val="28"/>
        </w:rPr>
        <w:t xml:space="preserve">attended by the Court Clerk </w:t>
      </w:r>
      <w:r w:rsidR="002F69C6" w:rsidRPr="00106E2F">
        <w:rPr>
          <w:rFonts w:ascii="Times New Roman" w:hAnsi="Times New Roman"/>
          <w:sz w:val="28"/>
          <w:szCs w:val="28"/>
        </w:rPr>
        <w:t>F</w:t>
      </w:r>
      <w:r w:rsidRPr="00106E2F">
        <w:rPr>
          <w:rFonts w:ascii="Times New Roman" w:hAnsi="Times New Roman"/>
          <w:sz w:val="28"/>
          <w:szCs w:val="28"/>
        </w:rPr>
        <w:t>.</w:t>
      </w:r>
      <w:r w:rsidR="002F69C6" w:rsidRPr="00106E2F">
        <w:rPr>
          <w:rFonts w:ascii="Times New Roman" w:hAnsi="Times New Roman"/>
          <w:sz w:val="28"/>
          <w:szCs w:val="28"/>
        </w:rPr>
        <w:t>Aliyev</w:t>
      </w:r>
      <w:r w:rsidRPr="00106E2F">
        <w:rPr>
          <w:rFonts w:ascii="Times New Roman" w:hAnsi="Times New Roman"/>
          <w:sz w:val="28"/>
          <w:szCs w:val="28"/>
        </w:rPr>
        <w:t>,</w:t>
      </w:r>
    </w:p>
    <w:p w:rsidR="00EE725B" w:rsidRPr="00106E2F" w:rsidRDefault="00EE725B"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the legal representatives: Ikram Shirinov, Judge of Nasimi district court of Baku city and </w:t>
      </w:r>
      <w:r w:rsidR="00907283" w:rsidRPr="00106E2F">
        <w:rPr>
          <w:rFonts w:ascii="Times New Roman" w:hAnsi="Times New Roman"/>
          <w:sz w:val="28"/>
          <w:szCs w:val="28"/>
          <w:lang w:val="en-US"/>
        </w:rPr>
        <w:t>Eldar Askerov, senior adviser of Department for Administrative and Military Legislation of Milli Majlis of the Republic of Azerbaijan</w:t>
      </w:r>
      <w:r w:rsidRPr="00106E2F">
        <w:rPr>
          <w:rFonts w:ascii="Times New Roman" w:hAnsi="Times New Roman"/>
          <w:sz w:val="28"/>
          <w:szCs w:val="28"/>
          <w:lang w:val="en-US"/>
        </w:rPr>
        <w:t>;</w:t>
      </w:r>
    </w:p>
    <w:p w:rsidR="004F3BFE" w:rsidRPr="00106E2F" w:rsidRDefault="004F3BFE" w:rsidP="00106E2F">
      <w:pPr>
        <w:spacing w:after="0"/>
        <w:ind w:firstLine="567"/>
        <w:jc w:val="both"/>
        <w:rPr>
          <w:rFonts w:ascii="Times New Roman" w:hAnsi="Times New Roman"/>
          <w:sz w:val="28"/>
          <w:szCs w:val="28"/>
        </w:rPr>
      </w:pPr>
      <w:r w:rsidRPr="00106E2F">
        <w:rPr>
          <w:rFonts w:ascii="Times New Roman" w:hAnsi="Times New Roman"/>
          <w:sz w:val="28"/>
          <w:szCs w:val="28"/>
        </w:rPr>
        <w:t xml:space="preserve">the expert: </w:t>
      </w:r>
      <w:r w:rsidR="00C24822" w:rsidRPr="00106E2F">
        <w:rPr>
          <w:rFonts w:ascii="Times New Roman" w:hAnsi="Times New Roman"/>
          <w:sz w:val="28"/>
          <w:szCs w:val="28"/>
        </w:rPr>
        <w:t>R</w:t>
      </w:r>
      <w:r w:rsidR="00455378" w:rsidRPr="00106E2F">
        <w:rPr>
          <w:rFonts w:ascii="Times New Roman" w:hAnsi="Times New Roman"/>
          <w:sz w:val="28"/>
          <w:szCs w:val="28"/>
        </w:rPr>
        <w:t xml:space="preserve">afik </w:t>
      </w:r>
      <w:r w:rsidR="00C24822" w:rsidRPr="00106E2F">
        <w:rPr>
          <w:rFonts w:ascii="Times New Roman" w:hAnsi="Times New Roman"/>
          <w:sz w:val="28"/>
          <w:szCs w:val="28"/>
        </w:rPr>
        <w:t>Guliyev, associate professor of Chair of Criminal Law and Criminalistics of Baku State University</w:t>
      </w:r>
      <w:r w:rsidRPr="00106E2F">
        <w:rPr>
          <w:rFonts w:ascii="Times New Roman" w:hAnsi="Times New Roman"/>
          <w:sz w:val="28"/>
          <w:szCs w:val="28"/>
        </w:rPr>
        <w:t xml:space="preserve">; </w:t>
      </w:r>
    </w:p>
    <w:p w:rsidR="004F3BFE" w:rsidRPr="00106E2F" w:rsidRDefault="004F3BFE"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specialist</w:t>
      </w:r>
      <w:r w:rsidR="00455378" w:rsidRPr="00106E2F">
        <w:rPr>
          <w:rFonts w:ascii="Times New Roman" w:hAnsi="Times New Roman"/>
          <w:sz w:val="28"/>
          <w:szCs w:val="28"/>
          <w:lang w:val="en-US"/>
        </w:rPr>
        <w:t>s</w:t>
      </w:r>
      <w:r w:rsidRPr="00106E2F">
        <w:rPr>
          <w:rFonts w:ascii="Times New Roman" w:hAnsi="Times New Roman"/>
          <w:sz w:val="28"/>
          <w:szCs w:val="28"/>
          <w:lang w:val="en-US"/>
        </w:rPr>
        <w:t xml:space="preserve">: </w:t>
      </w:r>
      <w:r w:rsidR="00455378" w:rsidRPr="00106E2F">
        <w:rPr>
          <w:rFonts w:ascii="Times New Roman" w:hAnsi="Times New Roman"/>
          <w:sz w:val="28"/>
          <w:szCs w:val="28"/>
          <w:lang w:val="en-US"/>
        </w:rPr>
        <w:t>Farhad Kerimov, Judge of the Supreme Court of the Republic of Azerbaijan</w:t>
      </w:r>
      <w:r w:rsidRPr="00106E2F">
        <w:rPr>
          <w:rFonts w:ascii="Times New Roman" w:hAnsi="Times New Roman"/>
          <w:sz w:val="28"/>
          <w:szCs w:val="28"/>
          <w:lang w:val="en-US"/>
        </w:rPr>
        <w:t xml:space="preserve">, </w:t>
      </w:r>
      <w:r w:rsidR="0074655C" w:rsidRPr="00106E2F">
        <w:rPr>
          <w:rFonts w:ascii="Times New Roman" w:hAnsi="Times New Roman"/>
          <w:sz w:val="28"/>
          <w:szCs w:val="28"/>
          <w:lang w:val="en-US"/>
        </w:rPr>
        <w:t>Gail Mammadov, Judge of the Baku Court of Appeal, Gazanfar Bayramli, deputy head of Department of the Prosecutor’s General Office on Public Prosecution;</w:t>
      </w:r>
      <w:r w:rsidRPr="00106E2F">
        <w:rPr>
          <w:rFonts w:ascii="Times New Roman" w:hAnsi="Times New Roman"/>
          <w:sz w:val="28"/>
          <w:szCs w:val="28"/>
          <w:lang w:val="en-US"/>
        </w:rPr>
        <w:t xml:space="preserve">  </w:t>
      </w:r>
    </w:p>
    <w:p w:rsidR="0000645A" w:rsidRPr="00106E2F" w:rsidRDefault="0000645A"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has examined in open session via special constitutional proceedings in accordance with Article 130.6 of the Constitution of the Republic of Azerbaijan the constitutional case initiated by Nasimi district court of Baku city concerning the interpretation of </w:t>
      </w:r>
      <w:r w:rsidR="00387184" w:rsidRPr="00106E2F">
        <w:rPr>
          <w:rFonts w:ascii="Times New Roman" w:hAnsi="Times New Roman"/>
          <w:sz w:val="28"/>
          <w:szCs w:val="28"/>
          <w:lang w:val="en-US"/>
        </w:rPr>
        <w:t>point 3 of the note part of Article 177 of the Criminal Code</w:t>
      </w:r>
      <w:r w:rsidRPr="00106E2F">
        <w:rPr>
          <w:rFonts w:ascii="Times New Roman" w:hAnsi="Times New Roman"/>
          <w:sz w:val="28"/>
          <w:szCs w:val="28"/>
          <w:lang w:val="en-US"/>
        </w:rPr>
        <w:t xml:space="preserve"> of the Republic of Azerbaijan.  </w:t>
      </w:r>
    </w:p>
    <w:p w:rsidR="004F3BFE" w:rsidRPr="00106E2F" w:rsidRDefault="004F3BFE" w:rsidP="00106E2F">
      <w:pPr>
        <w:spacing w:after="0"/>
        <w:ind w:firstLine="567"/>
        <w:jc w:val="both"/>
        <w:rPr>
          <w:rFonts w:ascii="Times New Roman" w:hAnsi="Times New Roman"/>
          <w:sz w:val="28"/>
          <w:szCs w:val="28"/>
        </w:rPr>
      </w:pPr>
      <w:r w:rsidRPr="00106E2F">
        <w:rPr>
          <w:rFonts w:ascii="Times New Roman" w:hAnsi="Times New Roman"/>
          <w:sz w:val="28"/>
          <w:szCs w:val="28"/>
        </w:rPr>
        <w:t>having heard the report of Judge K.Shafiyev, the reports of legal representatives of the interested subjects, conclusion of experts and opinion of visiting specialist, the Plenum of Constitutional Court of the Republic of Azerbaijan</w:t>
      </w:r>
    </w:p>
    <w:p w:rsidR="004F3BFE" w:rsidRPr="00106E2F" w:rsidRDefault="004F3BFE" w:rsidP="00106E2F">
      <w:pPr>
        <w:spacing w:after="0"/>
        <w:ind w:firstLine="567"/>
        <w:jc w:val="both"/>
        <w:rPr>
          <w:rFonts w:ascii="Times New Roman" w:hAnsi="Times New Roman"/>
          <w:sz w:val="28"/>
          <w:szCs w:val="28"/>
        </w:rPr>
      </w:pPr>
    </w:p>
    <w:p w:rsidR="004F3BFE" w:rsidRPr="00106E2F" w:rsidRDefault="004F3BFE" w:rsidP="00106E2F">
      <w:pPr>
        <w:spacing w:after="0"/>
        <w:ind w:firstLine="567"/>
        <w:jc w:val="center"/>
        <w:rPr>
          <w:rFonts w:ascii="Times New Roman" w:hAnsi="Times New Roman"/>
          <w:b/>
          <w:sz w:val="28"/>
          <w:szCs w:val="28"/>
          <w:lang w:val="en-US"/>
        </w:rPr>
      </w:pPr>
      <w:r w:rsidRPr="00106E2F">
        <w:rPr>
          <w:rFonts w:ascii="Times New Roman" w:hAnsi="Times New Roman"/>
          <w:b/>
          <w:sz w:val="28"/>
          <w:szCs w:val="28"/>
          <w:lang w:val="en-US"/>
        </w:rPr>
        <w:t>DETERMINED AS FOLLOWS:</w:t>
      </w:r>
    </w:p>
    <w:p w:rsidR="00585467" w:rsidRPr="00106E2F" w:rsidRDefault="00585467" w:rsidP="00106E2F">
      <w:pPr>
        <w:spacing w:after="0"/>
        <w:ind w:firstLine="567"/>
        <w:jc w:val="both"/>
        <w:rPr>
          <w:rFonts w:ascii="Times New Roman" w:hAnsi="Times New Roman"/>
          <w:sz w:val="28"/>
          <w:szCs w:val="28"/>
          <w:lang w:val="en-US"/>
        </w:rPr>
      </w:pPr>
    </w:p>
    <w:p w:rsidR="00BA3073" w:rsidRPr="00106E2F" w:rsidRDefault="00BD2D3B"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Nasimi District C</w:t>
      </w:r>
      <w:r w:rsidR="00D108B4" w:rsidRPr="00106E2F">
        <w:rPr>
          <w:rFonts w:ascii="Times New Roman" w:hAnsi="Times New Roman"/>
          <w:sz w:val="28"/>
          <w:szCs w:val="28"/>
          <w:lang w:val="en-US"/>
        </w:rPr>
        <w:t xml:space="preserve">ourt of </w:t>
      </w:r>
      <w:r w:rsidRPr="00106E2F">
        <w:rPr>
          <w:rFonts w:ascii="Times New Roman" w:hAnsi="Times New Roman"/>
          <w:sz w:val="28"/>
          <w:szCs w:val="28"/>
          <w:lang w:val="en-US"/>
        </w:rPr>
        <w:t xml:space="preserve">Baku city having applied to the Constitutional Court of the Republic of Azerbaijan (hereinafter referred to as Constitutional Court) </w:t>
      </w:r>
      <w:r w:rsidR="00BA3073" w:rsidRPr="00106E2F">
        <w:rPr>
          <w:rFonts w:ascii="Times New Roman" w:hAnsi="Times New Roman"/>
          <w:sz w:val="28"/>
          <w:szCs w:val="28"/>
          <w:lang w:val="en-US"/>
        </w:rPr>
        <w:t xml:space="preserve">asked to </w:t>
      </w:r>
      <w:r w:rsidR="00BA3073" w:rsidRPr="00106E2F">
        <w:rPr>
          <w:rFonts w:ascii="Times New Roman" w:hAnsi="Times New Roman"/>
          <w:sz w:val="28"/>
          <w:szCs w:val="28"/>
          <w:lang w:val="en-US"/>
        </w:rPr>
        <w:lastRenderedPageBreak/>
        <w:t xml:space="preserve">interpret point 3 of the </w:t>
      </w:r>
      <w:r w:rsidRPr="00106E2F">
        <w:rPr>
          <w:rFonts w:ascii="Times New Roman" w:hAnsi="Times New Roman"/>
          <w:sz w:val="28"/>
          <w:szCs w:val="28"/>
          <w:lang w:val="en-US"/>
        </w:rPr>
        <w:t>n</w:t>
      </w:r>
      <w:r w:rsidR="00BA3073" w:rsidRPr="00106E2F">
        <w:rPr>
          <w:rFonts w:ascii="Times New Roman" w:hAnsi="Times New Roman"/>
          <w:sz w:val="28"/>
          <w:szCs w:val="28"/>
          <w:lang w:val="en-US"/>
        </w:rPr>
        <w:t>ote</w:t>
      </w:r>
      <w:r w:rsidRPr="00106E2F">
        <w:rPr>
          <w:rFonts w:ascii="Times New Roman" w:hAnsi="Times New Roman"/>
          <w:sz w:val="28"/>
          <w:szCs w:val="28"/>
          <w:lang w:val="en-US"/>
        </w:rPr>
        <w:t xml:space="preserve"> part</w:t>
      </w:r>
      <w:r w:rsidR="00BA3073" w:rsidRPr="00106E2F">
        <w:rPr>
          <w:rFonts w:ascii="Times New Roman" w:hAnsi="Times New Roman"/>
          <w:sz w:val="28"/>
          <w:szCs w:val="28"/>
          <w:lang w:val="en-US"/>
        </w:rPr>
        <w:t xml:space="preserve"> of </w:t>
      </w:r>
      <w:r w:rsidRPr="00106E2F">
        <w:rPr>
          <w:rFonts w:ascii="Times New Roman" w:hAnsi="Times New Roman"/>
          <w:sz w:val="28"/>
          <w:szCs w:val="28"/>
          <w:lang w:val="en-US"/>
        </w:rPr>
        <w:t>A</w:t>
      </w:r>
      <w:r w:rsidR="00BA3073" w:rsidRPr="00106E2F">
        <w:rPr>
          <w:rFonts w:ascii="Times New Roman" w:hAnsi="Times New Roman"/>
          <w:sz w:val="28"/>
          <w:szCs w:val="28"/>
          <w:lang w:val="en-US"/>
        </w:rPr>
        <w:t xml:space="preserve">rticle 177 of the Criminal Code of the </w:t>
      </w:r>
      <w:r w:rsidR="0035728C" w:rsidRPr="00106E2F">
        <w:rPr>
          <w:rFonts w:ascii="Times New Roman" w:hAnsi="Times New Roman"/>
          <w:sz w:val="28"/>
          <w:szCs w:val="28"/>
          <w:lang w:val="en-US"/>
        </w:rPr>
        <w:t>Republic of Azerbaijan</w:t>
      </w:r>
      <w:r w:rsidR="00BA3073" w:rsidRPr="00106E2F">
        <w:rPr>
          <w:rFonts w:ascii="Times New Roman" w:hAnsi="Times New Roman"/>
          <w:sz w:val="28"/>
          <w:szCs w:val="28"/>
          <w:lang w:val="en-US"/>
        </w:rPr>
        <w:t xml:space="preserve"> (</w:t>
      </w:r>
      <w:r w:rsidR="0035728C" w:rsidRPr="00106E2F">
        <w:rPr>
          <w:rFonts w:ascii="Times New Roman" w:hAnsi="Times New Roman"/>
          <w:sz w:val="28"/>
          <w:szCs w:val="28"/>
          <w:lang w:val="en-US"/>
        </w:rPr>
        <w:t>hereinafter referred to as</w:t>
      </w:r>
      <w:r w:rsidR="00BA3073" w:rsidRPr="00106E2F">
        <w:rPr>
          <w:rFonts w:ascii="Times New Roman" w:hAnsi="Times New Roman"/>
          <w:sz w:val="28"/>
          <w:szCs w:val="28"/>
          <w:lang w:val="en-US"/>
        </w:rPr>
        <w:t xml:space="preserve"> Criminal Code) from the point of view of </w:t>
      </w:r>
      <w:r w:rsidR="006038B0" w:rsidRPr="00106E2F">
        <w:rPr>
          <w:rFonts w:ascii="Times New Roman" w:hAnsi="Times New Roman"/>
          <w:sz w:val="28"/>
          <w:szCs w:val="28"/>
          <w:lang w:val="en-US"/>
        </w:rPr>
        <w:t>A</w:t>
      </w:r>
      <w:r w:rsidR="00BA3073" w:rsidRPr="00106E2F">
        <w:rPr>
          <w:rFonts w:ascii="Times New Roman" w:hAnsi="Times New Roman"/>
          <w:sz w:val="28"/>
          <w:szCs w:val="28"/>
          <w:lang w:val="en-US"/>
        </w:rPr>
        <w:t xml:space="preserve">rticles 63, 64 and 71 of the Constitution of the </w:t>
      </w:r>
      <w:r w:rsidR="0035728C" w:rsidRPr="00106E2F">
        <w:rPr>
          <w:rFonts w:ascii="Times New Roman" w:hAnsi="Times New Roman"/>
          <w:sz w:val="28"/>
          <w:szCs w:val="28"/>
          <w:lang w:val="en-US"/>
        </w:rPr>
        <w:t>Republic of Azerbaijan</w:t>
      </w:r>
      <w:r w:rsidR="00BA3073" w:rsidRPr="00106E2F">
        <w:rPr>
          <w:rFonts w:ascii="Times New Roman" w:hAnsi="Times New Roman"/>
          <w:sz w:val="28"/>
          <w:szCs w:val="28"/>
          <w:lang w:val="en-US"/>
        </w:rPr>
        <w:t xml:space="preserve"> (</w:t>
      </w:r>
      <w:r w:rsidR="006038B0" w:rsidRPr="00106E2F">
        <w:rPr>
          <w:rFonts w:ascii="Times New Roman" w:hAnsi="Times New Roman"/>
          <w:sz w:val="28"/>
          <w:szCs w:val="28"/>
          <w:lang w:val="en-US"/>
        </w:rPr>
        <w:t xml:space="preserve">hereinafter referred to as </w:t>
      </w:r>
      <w:r w:rsidR="00BA3073" w:rsidRPr="00106E2F">
        <w:rPr>
          <w:rFonts w:ascii="Times New Roman" w:hAnsi="Times New Roman"/>
          <w:sz w:val="28"/>
          <w:szCs w:val="28"/>
          <w:lang w:val="en-US"/>
        </w:rPr>
        <w:t xml:space="preserve">Constitution) and also </w:t>
      </w:r>
      <w:r w:rsidR="00024300" w:rsidRPr="00106E2F">
        <w:rPr>
          <w:rFonts w:ascii="Times New Roman" w:hAnsi="Times New Roman"/>
          <w:sz w:val="28"/>
          <w:szCs w:val="28"/>
          <w:lang w:val="en-US"/>
        </w:rPr>
        <w:t>A</w:t>
      </w:r>
      <w:r w:rsidR="00BA3073" w:rsidRPr="00106E2F">
        <w:rPr>
          <w:rFonts w:ascii="Times New Roman" w:hAnsi="Times New Roman"/>
          <w:sz w:val="28"/>
          <w:szCs w:val="28"/>
          <w:lang w:val="en-US"/>
        </w:rPr>
        <w:t xml:space="preserve">rticle 6 of the </w:t>
      </w:r>
      <w:r w:rsidR="003832FF" w:rsidRPr="00106E2F">
        <w:rPr>
          <w:rFonts w:ascii="Times New Roman" w:hAnsi="Times New Roman"/>
          <w:sz w:val="28"/>
          <w:szCs w:val="28"/>
          <w:lang w:val="en-US"/>
        </w:rPr>
        <w:t xml:space="preserve">Convention “On Protection of Human Rights and Freedoms” </w:t>
      </w:r>
      <w:r w:rsidR="00BA3073" w:rsidRPr="00106E2F">
        <w:rPr>
          <w:rFonts w:ascii="Times New Roman" w:hAnsi="Times New Roman"/>
          <w:sz w:val="28"/>
          <w:szCs w:val="28"/>
          <w:lang w:val="en-US"/>
        </w:rPr>
        <w:t xml:space="preserve"> (</w:t>
      </w:r>
      <w:r w:rsidR="00024300" w:rsidRPr="00106E2F">
        <w:rPr>
          <w:rFonts w:ascii="Times New Roman" w:hAnsi="Times New Roman"/>
          <w:sz w:val="28"/>
          <w:szCs w:val="28"/>
          <w:lang w:val="en-US"/>
        </w:rPr>
        <w:t>hereinafter referred to as</w:t>
      </w:r>
      <w:r w:rsidR="00BA3073" w:rsidRPr="00106E2F">
        <w:rPr>
          <w:rFonts w:ascii="Times New Roman" w:hAnsi="Times New Roman"/>
          <w:sz w:val="28"/>
          <w:szCs w:val="28"/>
          <w:lang w:val="en-US"/>
        </w:rPr>
        <w:t xml:space="preserve"> Convention) and </w:t>
      </w:r>
      <w:r w:rsidR="005D2294" w:rsidRPr="00106E2F">
        <w:rPr>
          <w:rFonts w:ascii="Times New Roman" w:hAnsi="Times New Roman"/>
          <w:sz w:val="28"/>
          <w:szCs w:val="28"/>
          <w:lang w:val="en-US"/>
        </w:rPr>
        <w:t>A</w:t>
      </w:r>
      <w:r w:rsidR="00BA3073" w:rsidRPr="00106E2F">
        <w:rPr>
          <w:rFonts w:ascii="Times New Roman" w:hAnsi="Times New Roman"/>
          <w:sz w:val="28"/>
          <w:szCs w:val="28"/>
          <w:lang w:val="en-US"/>
        </w:rPr>
        <w:t>rticle 4 of the Protocol No. 7 of the Convention.</w:t>
      </w:r>
    </w:p>
    <w:p w:rsidR="00BA3073" w:rsidRPr="00106E2F" w:rsidRDefault="00BA3073"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In the </w:t>
      </w:r>
      <w:r w:rsidR="00D0467D" w:rsidRPr="00106E2F">
        <w:rPr>
          <w:rFonts w:ascii="Times New Roman" w:hAnsi="Times New Roman"/>
          <w:sz w:val="28"/>
          <w:szCs w:val="28"/>
          <w:lang w:val="en-US"/>
        </w:rPr>
        <w:t>request</w:t>
      </w:r>
      <w:r w:rsidRPr="00106E2F">
        <w:rPr>
          <w:rFonts w:ascii="Times New Roman" w:hAnsi="Times New Roman"/>
          <w:sz w:val="28"/>
          <w:szCs w:val="28"/>
          <w:lang w:val="en-US"/>
        </w:rPr>
        <w:t xml:space="preserve"> it is specified that V. Atakishiyev on </w:t>
      </w:r>
      <w:r w:rsidR="00D108B4" w:rsidRPr="00106E2F">
        <w:rPr>
          <w:rFonts w:ascii="Times New Roman" w:hAnsi="Times New Roman"/>
          <w:sz w:val="28"/>
          <w:szCs w:val="28"/>
          <w:lang w:val="en-US"/>
        </w:rPr>
        <w:t xml:space="preserve">the </w:t>
      </w:r>
      <w:r w:rsidR="006D2591" w:rsidRPr="00106E2F">
        <w:rPr>
          <w:rFonts w:ascii="Times New Roman" w:hAnsi="Times New Roman"/>
          <w:sz w:val="28"/>
          <w:szCs w:val="28"/>
          <w:lang w:val="en-US"/>
        </w:rPr>
        <w:t>24</w:t>
      </w:r>
      <w:r w:rsidR="00D108B4" w:rsidRPr="00106E2F">
        <w:rPr>
          <w:rFonts w:ascii="Times New Roman" w:hAnsi="Times New Roman"/>
          <w:sz w:val="28"/>
          <w:szCs w:val="28"/>
          <w:lang w:val="en-US"/>
        </w:rPr>
        <w:t xml:space="preserve">th </w:t>
      </w:r>
      <w:r w:rsidRPr="00106E2F">
        <w:rPr>
          <w:rFonts w:ascii="Times New Roman" w:hAnsi="Times New Roman"/>
          <w:sz w:val="28"/>
          <w:szCs w:val="28"/>
          <w:lang w:val="en-US"/>
        </w:rPr>
        <w:t xml:space="preserve">January and on </w:t>
      </w:r>
      <w:r w:rsidR="00D108B4" w:rsidRPr="00106E2F">
        <w:rPr>
          <w:rFonts w:ascii="Times New Roman" w:hAnsi="Times New Roman"/>
          <w:sz w:val="28"/>
          <w:szCs w:val="28"/>
          <w:lang w:val="en-US"/>
        </w:rPr>
        <w:t xml:space="preserve">the </w:t>
      </w:r>
      <w:r w:rsidR="006D2591" w:rsidRPr="00106E2F">
        <w:rPr>
          <w:rFonts w:ascii="Times New Roman" w:hAnsi="Times New Roman"/>
          <w:sz w:val="28"/>
          <w:szCs w:val="28"/>
          <w:lang w:val="en-US"/>
        </w:rPr>
        <w:t>6</w:t>
      </w:r>
      <w:r w:rsidR="00D108B4" w:rsidRPr="00106E2F">
        <w:rPr>
          <w:rFonts w:ascii="Times New Roman" w:hAnsi="Times New Roman"/>
          <w:sz w:val="28"/>
          <w:szCs w:val="28"/>
          <w:lang w:val="en-US"/>
        </w:rPr>
        <w:t>th</w:t>
      </w:r>
      <w:r w:rsidR="006D2591" w:rsidRPr="00106E2F">
        <w:rPr>
          <w:rFonts w:ascii="Times New Roman" w:hAnsi="Times New Roman"/>
          <w:sz w:val="28"/>
          <w:szCs w:val="28"/>
          <w:lang w:val="en-US"/>
        </w:rPr>
        <w:t xml:space="preserve"> </w:t>
      </w:r>
      <w:r w:rsidRPr="00106E2F">
        <w:rPr>
          <w:rFonts w:ascii="Times New Roman" w:hAnsi="Times New Roman"/>
          <w:sz w:val="28"/>
          <w:szCs w:val="28"/>
          <w:lang w:val="en-US"/>
        </w:rPr>
        <w:t>March</w:t>
      </w:r>
      <w:r w:rsidR="00D108B4" w:rsidRPr="00106E2F">
        <w:rPr>
          <w:rFonts w:ascii="Times New Roman" w:hAnsi="Times New Roman"/>
          <w:sz w:val="28"/>
          <w:szCs w:val="28"/>
          <w:lang w:val="en-US"/>
        </w:rPr>
        <w:t>,</w:t>
      </w:r>
      <w:r w:rsidRPr="00106E2F">
        <w:rPr>
          <w:rFonts w:ascii="Times New Roman" w:hAnsi="Times New Roman"/>
          <w:sz w:val="28"/>
          <w:szCs w:val="28"/>
          <w:lang w:val="en-US"/>
        </w:rPr>
        <w:t xml:space="preserve"> 2011 made crimes of an illegal </w:t>
      </w:r>
      <w:r w:rsidR="00945002" w:rsidRPr="00106E2F">
        <w:rPr>
          <w:rFonts w:ascii="Times New Roman" w:hAnsi="Times New Roman"/>
          <w:sz w:val="28"/>
          <w:szCs w:val="28"/>
          <w:lang w:val="en-US"/>
        </w:rPr>
        <w:t>seizure of</w:t>
      </w:r>
      <w:r w:rsidRPr="00106E2F">
        <w:rPr>
          <w:rFonts w:ascii="Times New Roman" w:hAnsi="Times New Roman"/>
          <w:sz w:val="28"/>
          <w:szCs w:val="28"/>
          <w:lang w:val="en-US"/>
        </w:rPr>
        <w:t xml:space="preserve"> car without the </w:t>
      </w:r>
      <w:r w:rsidR="00945002" w:rsidRPr="00106E2F">
        <w:rPr>
          <w:rFonts w:ascii="Times New Roman" w:hAnsi="Times New Roman"/>
          <w:sz w:val="28"/>
          <w:szCs w:val="28"/>
          <w:lang w:val="en-US"/>
        </w:rPr>
        <w:t>theft</w:t>
      </w:r>
      <w:r w:rsidRPr="00106E2F">
        <w:rPr>
          <w:rFonts w:ascii="Times New Roman" w:hAnsi="Times New Roman"/>
          <w:sz w:val="28"/>
          <w:szCs w:val="28"/>
          <w:lang w:val="en-US"/>
        </w:rPr>
        <w:t xml:space="preserve"> purpose.</w:t>
      </w:r>
    </w:p>
    <w:p w:rsidR="00BA3073" w:rsidRPr="00106E2F" w:rsidRDefault="00BA3073"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On the basis of a sentence of Surakhan</w:t>
      </w:r>
      <w:r w:rsidR="005A747B" w:rsidRPr="00106E2F">
        <w:rPr>
          <w:rFonts w:ascii="Times New Roman" w:hAnsi="Times New Roman"/>
          <w:sz w:val="28"/>
          <w:szCs w:val="28"/>
          <w:lang w:val="en-US"/>
        </w:rPr>
        <w:t>i</w:t>
      </w:r>
      <w:r w:rsidRPr="00106E2F">
        <w:rPr>
          <w:rFonts w:ascii="Times New Roman" w:hAnsi="Times New Roman"/>
          <w:sz w:val="28"/>
          <w:szCs w:val="28"/>
          <w:lang w:val="en-US"/>
        </w:rPr>
        <w:t xml:space="preserve"> district court of</w:t>
      </w:r>
      <w:r w:rsidR="005A747B" w:rsidRPr="00106E2F">
        <w:rPr>
          <w:rFonts w:ascii="Times New Roman" w:hAnsi="Times New Roman"/>
          <w:sz w:val="28"/>
          <w:szCs w:val="28"/>
          <w:lang w:val="en-US"/>
        </w:rPr>
        <w:t xml:space="preserve"> </w:t>
      </w:r>
      <w:r w:rsidR="00D108B4" w:rsidRPr="00106E2F">
        <w:rPr>
          <w:rFonts w:ascii="Times New Roman" w:hAnsi="Times New Roman"/>
          <w:sz w:val="28"/>
          <w:szCs w:val="28"/>
          <w:lang w:val="en-US"/>
        </w:rPr>
        <w:t xml:space="preserve">the </w:t>
      </w:r>
      <w:r w:rsidR="005A747B" w:rsidRPr="00106E2F">
        <w:rPr>
          <w:rFonts w:ascii="Times New Roman" w:hAnsi="Times New Roman"/>
          <w:sz w:val="28"/>
          <w:szCs w:val="28"/>
          <w:lang w:val="en-US"/>
        </w:rPr>
        <w:t>25</w:t>
      </w:r>
      <w:r w:rsidR="00D108B4" w:rsidRPr="00106E2F">
        <w:rPr>
          <w:rFonts w:ascii="Times New Roman" w:hAnsi="Times New Roman"/>
          <w:sz w:val="28"/>
          <w:szCs w:val="28"/>
          <w:lang w:val="en-US"/>
        </w:rPr>
        <w:t xml:space="preserve">th </w:t>
      </w:r>
      <w:r w:rsidRPr="00106E2F">
        <w:rPr>
          <w:rFonts w:ascii="Times New Roman" w:hAnsi="Times New Roman"/>
          <w:sz w:val="28"/>
          <w:szCs w:val="28"/>
          <w:lang w:val="en-US"/>
        </w:rPr>
        <w:t>October</w:t>
      </w:r>
      <w:r w:rsidR="00D108B4" w:rsidRPr="00106E2F">
        <w:rPr>
          <w:rFonts w:ascii="Times New Roman" w:hAnsi="Times New Roman"/>
          <w:sz w:val="28"/>
          <w:szCs w:val="28"/>
          <w:lang w:val="en-US"/>
        </w:rPr>
        <w:t>,</w:t>
      </w:r>
      <w:r w:rsidRPr="00106E2F">
        <w:rPr>
          <w:rFonts w:ascii="Times New Roman" w:hAnsi="Times New Roman"/>
          <w:sz w:val="28"/>
          <w:szCs w:val="28"/>
          <w:lang w:val="en-US"/>
        </w:rPr>
        <w:t xml:space="preserve"> 2011 for this criminal action V. Atakishiyev was found guilty under </w:t>
      </w:r>
      <w:r w:rsidR="005A747B" w:rsidRPr="00106E2F">
        <w:rPr>
          <w:rFonts w:ascii="Times New Roman" w:hAnsi="Times New Roman"/>
          <w:sz w:val="28"/>
          <w:szCs w:val="28"/>
          <w:lang w:val="en-US"/>
        </w:rPr>
        <w:t>A</w:t>
      </w:r>
      <w:r w:rsidRPr="00106E2F">
        <w:rPr>
          <w:rFonts w:ascii="Times New Roman" w:hAnsi="Times New Roman"/>
          <w:sz w:val="28"/>
          <w:szCs w:val="28"/>
          <w:lang w:val="en-US"/>
        </w:rPr>
        <w:t>rticle 185.2.2 of the Criminal Code and sentenced on punishment in the form of imprisonment for a period of 3 years.</w:t>
      </w:r>
    </w:p>
    <w:p w:rsidR="00BA3073" w:rsidRPr="00106E2F" w:rsidRDefault="00BA3073"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Further it became known that V. Atakishiyev made </w:t>
      </w:r>
      <w:r w:rsidR="00D108B4" w:rsidRPr="00106E2F">
        <w:rPr>
          <w:rFonts w:ascii="Times New Roman" w:hAnsi="Times New Roman"/>
          <w:sz w:val="28"/>
          <w:szCs w:val="28"/>
          <w:lang w:val="en-US"/>
        </w:rPr>
        <w:t xml:space="preserve">theft </w:t>
      </w:r>
      <w:r w:rsidRPr="00106E2F">
        <w:rPr>
          <w:rFonts w:ascii="Times New Roman" w:hAnsi="Times New Roman"/>
          <w:sz w:val="28"/>
          <w:szCs w:val="28"/>
          <w:lang w:val="en-US"/>
        </w:rPr>
        <w:t>on</w:t>
      </w:r>
      <w:r w:rsidR="00CE27ED" w:rsidRPr="00106E2F">
        <w:rPr>
          <w:rFonts w:ascii="Times New Roman" w:hAnsi="Times New Roman"/>
          <w:sz w:val="28"/>
          <w:szCs w:val="28"/>
          <w:lang w:val="en-US"/>
        </w:rPr>
        <w:t xml:space="preserve"> </w:t>
      </w:r>
      <w:r w:rsidR="00D108B4" w:rsidRPr="00106E2F">
        <w:rPr>
          <w:rFonts w:ascii="Times New Roman" w:hAnsi="Times New Roman"/>
          <w:sz w:val="28"/>
          <w:szCs w:val="28"/>
          <w:lang w:val="en-US"/>
        </w:rPr>
        <w:t xml:space="preserve">the </w:t>
      </w:r>
      <w:r w:rsidR="00CE27ED" w:rsidRPr="00106E2F">
        <w:rPr>
          <w:rFonts w:ascii="Times New Roman" w:hAnsi="Times New Roman"/>
          <w:sz w:val="28"/>
          <w:szCs w:val="28"/>
          <w:lang w:val="en-US"/>
        </w:rPr>
        <w:t>14</w:t>
      </w:r>
      <w:r w:rsidR="00D108B4" w:rsidRPr="00106E2F">
        <w:rPr>
          <w:rFonts w:ascii="Times New Roman" w:hAnsi="Times New Roman"/>
          <w:sz w:val="28"/>
          <w:szCs w:val="28"/>
          <w:lang w:val="en-US"/>
        </w:rPr>
        <w:t>th</w:t>
      </w:r>
      <w:r w:rsidRPr="00106E2F">
        <w:rPr>
          <w:rFonts w:ascii="Times New Roman" w:hAnsi="Times New Roman"/>
          <w:sz w:val="28"/>
          <w:szCs w:val="28"/>
          <w:lang w:val="en-US"/>
        </w:rPr>
        <w:t xml:space="preserve"> February</w:t>
      </w:r>
      <w:r w:rsidR="00D108B4" w:rsidRPr="00106E2F">
        <w:rPr>
          <w:rFonts w:ascii="Times New Roman" w:hAnsi="Times New Roman"/>
          <w:sz w:val="28"/>
          <w:szCs w:val="28"/>
          <w:lang w:val="en-US"/>
        </w:rPr>
        <w:t>,</w:t>
      </w:r>
      <w:r w:rsidRPr="00106E2F">
        <w:rPr>
          <w:rFonts w:ascii="Times New Roman" w:hAnsi="Times New Roman"/>
          <w:sz w:val="28"/>
          <w:szCs w:val="28"/>
          <w:lang w:val="en-US"/>
        </w:rPr>
        <w:t xml:space="preserve"> 2011. This criminal case is now on pro</w:t>
      </w:r>
      <w:r w:rsidR="000C0506" w:rsidRPr="00106E2F">
        <w:rPr>
          <w:rFonts w:ascii="Times New Roman" w:hAnsi="Times New Roman"/>
          <w:sz w:val="28"/>
          <w:szCs w:val="28"/>
          <w:lang w:val="en-US"/>
        </w:rPr>
        <w:t>ceeding</w:t>
      </w:r>
      <w:r w:rsidRPr="00106E2F">
        <w:rPr>
          <w:rFonts w:ascii="Times New Roman" w:hAnsi="Times New Roman"/>
          <w:sz w:val="28"/>
          <w:szCs w:val="28"/>
          <w:lang w:val="en-US"/>
        </w:rPr>
        <w:t xml:space="preserve"> of </w:t>
      </w:r>
      <w:r w:rsidR="00C24822" w:rsidRPr="00106E2F">
        <w:rPr>
          <w:rFonts w:ascii="Times New Roman" w:hAnsi="Times New Roman"/>
          <w:sz w:val="28"/>
          <w:szCs w:val="28"/>
          <w:lang w:val="en-US"/>
        </w:rPr>
        <w:t>Nasimi district court</w:t>
      </w:r>
      <w:r w:rsidRPr="00106E2F">
        <w:rPr>
          <w:rFonts w:ascii="Times New Roman" w:hAnsi="Times New Roman"/>
          <w:sz w:val="28"/>
          <w:szCs w:val="28"/>
          <w:lang w:val="en-US"/>
        </w:rPr>
        <w:t>.</w:t>
      </w:r>
    </w:p>
    <w:p w:rsidR="00BA3073" w:rsidRPr="00106E2F" w:rsidRDefault="00BA3073"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A</w:t>
      </w:r>
      <w:r w:rsidR="000C0506" w:rsidRPr="00106E2F">
        <w:rPr>
          <w:rFonts w:ascii="Times New Roman" w:hAnsi="Times New Roman"/>
          <w:sz w:val="28"/>
          <w:szCs w:val="28"/>
          <w:lang w:val="en-US"/>
        </w:rPr>
        <w:t>s evident</w:t>
      </w:r>
      <w:r w:rsidRPr="00106E2F">
        <w:rPr>
          <w:rFonts w:ascii="Times New Roman" w:hAnsi="Times New Roman"/>
          <w:sz w:val="28"/>
          <w:szCs w:val="28"/>
          <w:lang w:val="en-US"/>
        </w:rPr>
        <w:t xml:space="preserve"> from the </w:t>
      </w:r>
      <w:r w:rsidR="000C0506" w:rsidRPr="00106E2F">
        <w:rPr>
          <w:rFonts w:ascii="Times New Roman" w:hAnsi="Times New Roman"/>
          <w:sz w:val="28"/>
          <w:szCs w:val="28"/>
          <w:lang w:val="en-US"/>
        </w:rPr>
        <w:t>request</w:t>
      </w:r>
      <w:r w:rsidRPr="00106E2F">
        <w:rPr>
          <w:rFonts w:ascii="Times New Roman" w:hAnsi="Times New Roman"/>
          <w:sz w:val="28"/>
          <w:szCs w:val="28"/>
          <w:lang w:val="en-US"/>
        </w:rPr>
        <w:t xml:space="preserve">, the </w:t>
      </w:r>
      <w:r w:rsidR="00D73FA0" w:rsidRPr="00106E2F">
        <w:rPr>
          <w:rFonts w:ascii="Times New Roman" w:hAnsi="Times New Roman"/>
          <w:sz w:val="28"/>
          <w:szCs w:val="28"/>
          <w:lang w:val="en-US"/>
        </w:rPr>
        <w:t>public prosecutor</w:t>
      </w:r>
      <w:r w:rsidRPr="00106E2F">
        <w:rPr>
          <w:rFonts w:ascii="Times New Roman" w:hAnsi="Times New Roman"/>
          <w:sz w:val="28"/>
          <w:szCs w:val="28"/>
          <w:lang w:val="en-US"/>
        </w:rPr>
        <w:t xml:space="preserve"> being guided by a sentence of Surakhan</w:t>
      </w:r>
      <w:r w:rsidR="00D73FA0" w:rsidRPr="00106E2F">
        <w:rPr>
          <w:rFonts w:ascii="Times New Roman" w:hAnsi="Times New Roman"/>
          <w:sz w:val="28"/>
          <w:szCs w:val="28"/>
          <w:lang w:val="en-US"/>
        </w:rPr>
        <w:t>i</w:t>
      </w:r>
      <w:r w:rsidRPr="00106E2F">
        <w:rPr>
          <w:rFonts w:ascii="Times New Roman" w:hAnsi="Times New Roman"/>
          <w:sz w:val="28"/>
          <w:szCs w:val="28"/>
          <w:lang w:val="en-US"/>
        </w:rPr>
        <w:t xml:space="preserve"> district court of</w:t>
      </w:r>
      <w:r w:rsidR="00D108B4" w:rsidRPr="00106E2F">
        <w:rPr>
          <w:rFonts w:ascii="Times New Roman" w:hAnsi="Times New Roman"/>
          <w:sz w:val="28"/>
          <w:szCs w:val="28"/>
          <w:lang w:val="en-US"/>
        </w:rPr>
        <w:t xml:space="preserve"> the</w:t>
      </w:r>
      <w:r w:rsidR="00D73FA0" w:rsidRPr="00106E2F">
        <w:rPr>
          <w:rFonts w:ascii="Times New Roman" w:hAnsi="Times New Roman"/>
          <w:sz w:val="28"/>
          <w:szCs w:val="28"/>
          <w:lang w:val="en-US"/>
        </w:rPr>
        <w:t xml:space="preserve"> 25</w:t>
      </w:r>
      <w:r w:rsidR="00D108B4" w:rsidRPr="00106E2F">
        <w:rPr>
          <w:rFonts w:ascii="Times New Roman" w:hAnsi="Times New Roman"/>
          <w:sz w:val="28"/>
          <w:szCs w:val="28"/>
          <w:lang w:val="en-US"/>
        </w:rPr>
        <w:t xml:space="preserve">th </w:t>
      </w:r>
      <w:r w:rsidRPr="00106E2F">
        <w:rPr>
          <w:rFonts w:ascii="Times New Roman" w:hAnsi="Times New Roman"/>
          <w:sz w:val="28"/>
          <w:szCs w:val="28"/>
          <w:lang w:val="en-US"/>
        </w:rPr>
        <w:t>October</w:t>
      </w:r>
      <w:r w:rsidR="00D108B4" w:rsidRPr="00106E2F">
        <w:rPr>
          <w:rFonts w:ascii="Times New Roman" w:hAnsi="Times New Roman"/>
          <w:sz w:val="28"/>
          <w:szCs w:val="28"/>
          <w:lang w:val="en-US"/>
        </w:rPr>
        <w:t>,</w:t>
      </w:r>
      <w:r w:rsidR="00503267" w:rsidRPr="00106E2F">
        <w:rPr>
          <w:rFonts w:ascii="Times New Roman" w:hAnsi="Times New Roman"/>
          <w:sz w:val="28"/>
          <w:szCs w:val="28"/>
          <w:lang w:val="en-US"/>
        </w:rPr>
        <w:t xml:space="preserve"> </w:t>
      </w:r>
      <w:r w:rsidRPr="00106E2F">
        <w:rPr>
          <w:rFonts w:ascii="Times New Roman" w:hAnsi="Times New Roman"/>
          <w:sz w:val="28"/>
          <w:szCs w:val="28"/>
          <w:lang w:val="en-US"/>
        </w:rPr>
        <w:t xml:space="preserve">2011 and point 3 of the </w:t>
      </w:r>
      <w:r w:rsidR="00D73FA0" w:rsidRPr="00106E2F">
        <w:rPr>
          <w:rFonts w:ascii="Times New Roman" w:hAnsi="Times New Roman"/>
          <w:sz w:val="28"/>
          <w:szCs w:val="28"/>
          <w:lang w:val="en-US"/>
        </w:rPr>
        <w:t>n</w:t>
      </w:r>
      <w:r w:rsidRPr="00106E2F">
        <w:rPr>
          <w:rFonts w:ascii="Times New Roman" w:hAnsi="Times New Roman"/>
          <w:sz w:val="28"/>
          <w:szCs w:val="28"/>
          <w:lang w:val="en-US"/>
        </w:rPr>
        <w:t>ote</w:t>
      </w:r>
      <w:r w:rsidR="00D73FA0" w:rsidRPr="00106E2F">
        <w:rPr>
          <w:rFonts w:ascii="Times New Roman" w:hAnsi="Times New Roman"/>
          <w:sz w:val="28"/>
          <w:szCs w:val="28"/>
          <w:lang w:val="en-US"/>
        </w:rPr>
        <w:t xml:space="preserve"> part</w:t>
      </w:r>
      <w:r w:rsidRPr="00106E2F">
        <w:rPr>
          <w:rFonts w:ascii="Times New Roman" w:hAnsi="Times New Roman"/>
          <w:sz w:val="28"/>
          <w:szCs w:val="28"/>
          <w:lang w:val="en-US"/>
        </w:rPr>
        <w:t xml:space="preserve"> of </w:t>
      </w:r>
      <w:r w:rsidR="00D73FA0" w:rsidRPr="00106E2F">
        <w:rPr>
          <w:rFonts w:ascii="Times New Roman" w:hAnsi="Times New Roman"/>
          <w:sz w:val="28"/>
          <w:szCs w:val="28"/>
          <w:lang w:val="en-US"/>
        </w:rPr>
        <w:t>A</w:t>
      </w:r>
      <w:r w:rsidRPr="00106E2F">
        <w:rPr>
          <w:rFonts w:ascii="Times New Roman" w:hAnsi="Times New Roman"/>
          <w:sz w:val="28"/>
          <w:szCs w:val="28"/>
          <w:lang w:val="en-US"/>
        </w:rPr>
        <w:t xml:space="preserve">rticle 177 of the Criminal Code asked to pronounce a sentence about V. Atakishiyev's recognition guilty under </w:t>
      </w:r>
      <w:r w:rsidR="00D73FA0" w:rsidRPr="00106E2F">
        <w:rPr>
          <w:rFonts w:ascii="Times New Roman" w:hAnsi="Times New Roman"/>
          <w:sz w:val="28"/>
          <w:szCs w:val="28"/>
          <w:lang w:val="en-US"/>
        </w:rPr>
        <w:t>A</w:t>
      </w:r>
      <w:r w:rsidRPr="00106E2F">
        <w:rPr>
          <w:rFonts w:ascii="Times New Roman" w:hAnsi="Times New Roman"/>
          <w:sz w:val="28"/>
          <w:szCs w:val="28"/>
          <w:lang w:val="en-US"/>
        </w:rPr>
        <w:t>rticle 177.2.2 of the Criminal Code (repeated</w:t>
      </w:r>
      <w:r w:rsidR="004217A3" w:rsidRPr="00106E2F">
        <w:rPr>
          <w:rFonts w:ascii="Times New Roman" w:hAnsi="Times New Roman"/>
          <w:sz w:val="28"/>
          <w:szCs w:val="28"/>
          <w:lang w:val="en-US"/>
        </w:rPr>
        <w:t>ly</w:t>
      </w:r>
      <w:r w:rsidR="00D5290B" w:rsidRPr="00106E2F">
        <w:rPr>
          <w:rFonts w:ascii="Times New Roman" w:hAnsi="Times New Roman"/>
          <w:sz w:val="28"/>
          <w:szCs w:val="28"/>
          <w:lang w:val="en-US"/>
        </w:rPr>
        <w:t xml:space="preserve"> committed act</w:t>
      </w:r>
      <w:r w:rsidRPr="00106E2F">
        <w:rPr>
          <w:rFonts w:ascii="Times New Roman" w:hAnsi="Times New Roman"/>
          <w:sz w:val="28"/>
          <w:szCs w:val="28"/>
          <w:lang w:val="en-US"/>
        </w:rPr>
        <w:t xml:space="preserve">). </w:t>
      </w:r>
    </w:p>
    <w:p w:rsidR="00BA3073" w:rsidRPr="00106E2F" w:rsidRDefault="00BA3073"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The </w:t>
      </w:r>
      <w:r w:rsidR="005D7D99" w:rsidRPr="00106E2F">
        <w:rPr>
          <w:rFonts w:ascii="Times New Roman" w:hAnsi="Times New Roman"/>
          <w:sz w:val="28"/>
          <w:szCs w:val="28"/>
          <w:lang w:val="en-US"/>
        </w:rPr>
        <w:t>counsel for the defence</w:t>
      </w:r>
      <w:r w:rsidRPr="00106E2F">
        <w:rPr>
          <w:rFonts w:ascii="Times New Roman" w:hAnsi="Times New Roman"/>
          <w:sz w:val="28"/>
          <w:szCs w:val="28"/>
          <w:lang w:val="en-US"/>
        </w:rPr>
        <w:t xml:space="preserve"> </w:t>
      </w:r>
      <w:r w:rsidR="00684530" w:rsidRPr="00106E2F">
        <w:rPr>
          <w:rFonts w:ascii="Times New Roman" w:hAnsi="Times New Roman"/>
          <w:sz w:val="28"/>
          <w:szCs w:val="28"/>
          <w:lang w:val="en-US"/>
        </w:rPr>
        <w:t xml:space="preserve">of </w:t>
      </w:r>
      <w:r w:rsidRPr="00106E2F">
        <w:rPr>
          <w:rFonts w:ascii="Times New Roman" w:hAnsi="Times New Roman"/>
          <w:sz w:val="28"/>
          <w:szCs w:val="28"/>
          <w:lang w:val="en-US"/>
        </w:rPr>
        <w:t xml:space="preserve">accused having disagreed with a position of the </w:t>
      </w:r>
      <w:r w:rsidR="005D7D99" w:rsidRPr="00106E2F">
        <w:rPr>
          <w:rFonts w:ascii="Times New Roman" w:hAnsi="Times New Roman"/>
          <w:sz w:val="28"/>
          <w:szCs w:val="28"/>
          <w:lang w:val="en-US"/>
        </w:rPr>
        <w:t>public prosecutor</w:t>
      </w:r>
      <w:r w:rsidRPr="00106E2F">
        <w:rPr>
          <w:rFonts w:ascii="Times New Roman" w:hAnsi="Times New Roman"/>
          <w:sz w:val="28"/>
          <w:szCs w:val="28"/>
          <w:lang w:val="en-US"/>
        </w:rPr>
        <w:t xml:space="preserve"> specified that the </w:t>
      </w:r>
      <w:r w:rsidR="00D22C0D" w:rsidRPr="00106E2F">
        <w:rPr>
          <w:rFonts w:ascii="Times New Roman" w:hAnsi="Times New Roman"/>
          <w:sz w:val="28"/>
          <w:szCs w:val="28"/>
          <w:lang w:val="en-US"/>
        </w:rPr>
        <w:t>considering</w:t>
      </w:r>
      <w:r w:rsidRPr="00106E2F">
        <w:rPr>
          <w:rFonts w:ascii="Times New Roman" w:hAnsi="Times New Roman"/>
          <w:sz w:val="28"/>
          <w:szCs w:val="28"/>
          <w:lang w:val="en-US"/>
        </w:rPr>
        <w:t xml:space="preserve"> of this act as </w:t>
      </w:r>
      <w:r w:rsidR="00925805" w:rsidRPr="00106E2F">
        <w:rPr>
          <w:rFonts w:ascii="Times New Roman" w:hAnsi="Times New Roman"/>
          <w:sz w:val="28"/>
          <w:szCs w:val="28"/>
          <w:lang w:val="en-US"/>
        </w:rPr>
        <w:t>multiplicity</w:t>
      </w:r>
      <w:r w:rsidRPr="00106E2F">
        <w:rPr>
          <w:rFonts w:ascii="Times New Roman" w:hAnsi="Times New Roman"/>
          <w:sz w:val="28"/>
          <w:szCs w:val="28"/>
          <w:lang w:val="en-US"/>
        </w:rPr>
        <w:t xml:space="preserve"> is inadmissible because </w:t>
      </w:r>
      <w:r w:rsidR="001944AB" w:rsidRPr="00106E2F">
        <w:rPr>
          <w:rFonts w:ascii="Times New Roman" w:hAnsi="Times New Roman"/>
          <w:sz w:val="28"/>
          <w:szCs w:val="28"/>
          <w:lang w:val="en-US"/>
        </w:rPr>
        <w:t xml:space="preserve">criminal action </w:t>
      </w:r>
      <w:r w:rsidRPr="00106E2F">
        <w:rPr>
          <w:rFonts w:ascii="Times New Roman" w:hAnsi="Times New Roman"/>
          <w:sz w:val="28"/>
          <w:szCs w:val="28"/>
          <w:lang w:val="en-US"/>
        </w:rPr>
        <w:t>made by V. Atakishiyev on</w:t>
      </w:r>
      <w:r w:rsidR="00D22C0D" w:rsidRPr="00106E2F">
        <w:rPr>
          <w:rFonts w:ascii="Times New Roman" w:hAnsi="Times New Roman"/>
          <w:sz w:val="28"/>
          <w:szCs w:val="28"/>
          <w:lang w:val="en-US"/>
        </w:rPr>
        <w:t xml:space="preserve"> </w:t>
      </w:r>
      <w:r w:rsidR="00D108B4" w:rsidRPr="00106E2F">
        <w:rPr>
          <w:rFonts w:ascii="Times New Roman" w:hAnsi="Times New Roman"/>
          <w:sz w:val="28"/>
          <w:szCs w:val="28"/>
          <w:lang w:val="en-US"/>
        </w:rPr>
        <w:t xml:space="preserve">the </w:t>
      </w:r>
      <w:r w:rsidR="00D22C0D" w:rsidRPr="00106E2F">
        <w:rPr>
          <w:rFonts w:ascii="Times New Roman" w:hAnsi="Times New Roman"/>
          <w:sz w:val="28"/>
          <w:szCs w:val="28"/>
          <w:lang w:val="en-US"/>
        </w:rPr>
        <w:t>24</w:t>
      </w:r>
      <w:r w:rsidR="00D108B4" w:rsidRPr="00106E2F">
        <w:rPr>
          <w:rFonts w:ascii="Times New Roman" w:hAnsi="Times New Roman"/>
          <w:sz w:val="28"/>
          <w:szCs w:val="28"/>
          <w:lang w:val="en-US"/>
        </w:rPr>
        <w:t xml:space="preserve">th </w:t>
      </w:r>
      <w:r w:rsidRPr="00106E2F">
        <w:rPr>
          <w:rFonts w:ascii="Times New Roman" w:hAnsi="Times New Roman"/>
          <w:sz w:val="28"/>
          <w:szCs w:val="28"/>
          <w:lang w:val="en-US"/>
        </w:rPr>
        <w:t>January</w:t>
      </w:r>
      <w:r w:rsidR="00D108B4" w:rsidRPr="00106E2F">
        <w:rPr>
          <w:rFonts w:ascii="Times New Roman" w:hAnsi="Times New Roman"/>
          <w:sz w:val="28"/>
          <w:szCs w:val="28"/>
          <w:lang w:val="en-US"/>
        </w:rPr>
        <w:t>,</w:t>
      </w:r>
      <w:r w:rsidRPr="00106E2F">
        <w:rPr>
          <w:rFonts w:ascii="Times New Roman" w:hAnsi="Times New Roman"/>
          <w:sz w:val="28"/>
          <w:szCs w:val="28"/>
          <w:lang w:val="en-US"/>
        </w:rPr>
        <w:t xml:space="preserve"> 2011 is already provided as </w:t>
      </w:r>
      <w:r w:rsidR="00BD13B2" w:rsidRPr="00106E2F">
        <w:rPr>
          <w:rFonts w:ascii="Times New Roman" w:hAnsi="Times New Roman"/>
          <w:sz w:val="28"/>
          <w:szCs w:val="28"/>
          <w:lang w:val="en-US"/>
        </w:rPr>
        <w:t>multiplicity</w:t>
      </w:r>
      <w:r w:rsidRPr="00106E2F">
        <w:rPr>
          <w:rFonts w:ascii="Times New Roman" w:hAnsi="Times New Roman"/>
          <w:sz w:val="28"/>
          <w:szCs w:val="28"/>
          <w:lang w:val="en-US"/>
        </w:rPr>
        <w:t xml:space="preserve"> in a sentence of Surakhan</w:t>
      </w:r>
      <w:r w:rsidR="00D22C0D" w:rsidRPr="00106E2F">
        <w:rPr>
          <w:rFonts w:ascii="Times New Roman" w:hAnsi="Times New Roman"/>
          <w:sz w:val="28"/>
          <w:szCs w:val="28"/>
          <w:lang w:val="en-US"/>
        </w:rPr>
        <w:t>i</w:t>
      </w:r>
      <w:r w:rsidRPr="00106E2F">
        <w:rPr>
          <w:rFonts w:ascii="Times New Roman" w:hAnsi="Times New Roman"/>
          <w:sz w:val="28"/>
          <w:szCs w:val="28"/>
          <w:lang w:val="en-US"/>
        </w:rPr>
        <w:t xml:space="preserve"> district court of</w:t>
      </w:r>
      <w:r w:rsidR="00D22C0D" w:rsidRPr="00106E2F">
        <w:rPr>
          <w:rFonts w:ascii="Times New Roman" w:hAnsi="Times New Roman"/>
          <w:sz w:val="28"/>
          <w:szCs w:val="28"/>
          <w:lang w:val="en-US"/>
        </w:rPr>
        <w:t xml:space="preserve"> </w:t>
      </w:r>
      <w:r w:rsidR="00D108B4" w:rsidRPr="00106E2F">
        <w:rPr>
          <w:rFonts w:ascii="Times New Roman" w:hAnsi="Times New Roman"/>
          <w:sz w:val="28"/>
          <w:szCs w:val="28"/>
          <w:lang w:val="en-US"/>
        </w:rPr>
        <w:t xml:space="preserve">the </w:t>
      </w:r>
      <w:r w:rsidR="00D22C0D" w:rsidRPr="00106E2F">
        <w:rPr>
          <w:rFonts w:ascii="Times New Roman" w:hAnsi="Times New Roman"/>
          <w:sz w:val="28"/>
          <w:szCs w:val="28"/>
          <w:lang w:val="en-US"/>
        </w:rPr>
        <w:t>25</w:t>
      </w:r>
      <w:r w:rsidR="00D108B4" w:rsidRPr="00106E2F">
        <w:rPr>
          <w:rFonts w:ascii="Times New Roman" w:hAnsi="Times New Roman"/>
          <w:sz w:val="28"/>
          <w:szCs w:val="28"/>
          <w:lang w:val="en-US"/>
        </w:rPr>
        <w:t xml:space="preserve">th </w:t>
      </w:r>
      <w:r w:rsidRPr="00106E2F">
        <w:rPr>
          <w:rFonts w:ascii="Times New Roman" w:hAnsi="Times New Roman"/>
          <w:sz w:val="28"/>
          <w:szCs w:val="28"/>
          <w:lang w:val="en-US"/>
        </w:rPr>
        <w:t>October</w:t>
      </w:r>
      <w:r w:rsidR="00D108B4" w:rsidRPr="00106E2F">
        <w:rPr>
          <w:rFonts w:ascii="Times New Roman" w:hAnsi="Times New Roman"/>
          <w:sz w:val="28"/>
          <w:szCs w:val="28"/>
          <w:lang w:val="en-US"/>
        </w:rPr>
        <w:t>,</w:t>
      </w:r>
      <w:r w:rsidRPr="00106E2F">
        <w:rPr>
          <w:rFonts w:ascii="Times New Roman" w:hAnsi="Times New Roman"/>
          <w:sz w:val="28"/>
          <w:szCs w:val="28"/>
          <w:lang w:val="en-US"/>
        </w:rPr>
        <w:t xml:space="preserve"> 2011 and he </w:t>
      </w:r>
      <w:r w:rsidR="00D22C0D" w:rsidRPr="00106E2F">
        <w:rPr>
          <w:rFonts w:ascii="Times New Roman" w:hAnsi="Times New Roman"/>
          <w:sz w:val="28"/>
          <w:szCs w:val="28"/>
          <w:lang w:val="en-US"/>
        </w:rPr>
        <w:t>was</w:t>
      </w:r>
      <w:r w:rsidRPr="00106E2F">
        <w:rPr>
          <w:rFonts w:ascii="Times New Roman" w:hAnsi="Times New Roman"/>
          <w:sz w:val="28"/>
          <w:szCs w:val="28"/>
          <w:lang w:val="en-US"/>
        </w:rPr>
        <w:t xml:space="preserve"> found guilty under </w:t>
      </w:r>
      <w:r w:rsidR="00D22C0D" w:rsidRPr="00106E2F">
        <w:rPr>
          <w:rFonts w:ascii="Times New Roman" w:hAnsi="Times New Roman"/>
          <w:sz w:val="28"/>
          <w:szCs w:val="28"/>
          <w:lang w:val="en-US"/>
        </w:rPr>
        <w:t>A</w:t>
      </w:r>
      <w:r w:rsidRPr="00106E2F">
        <w:rPr>
          <w:rFonts w:ascii="Times New Roman" w:hAnsi="Times New Roman"/>
          <w:sz w:val="28"/>
          <w:szCs w:val="28"/>
          <w:lang w:val="en-US"/>
        </w:rPr>
        <w:t>rticle 185.2.2 of the Criminal Code and condemned.</w:t>
      </w:r>
    </w:p>
    <w:p w:rsidR="00BA3073" w:rsidRPr="00106E2F" w:rsidRDefault="00BA3073"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From this point of view the </w:t>
      </w:r>
      <w:r w:rsidR="00C24822" w:rsidRPr="00106E2F">
        <w:rPr>
          <w:rFonts w:ascii="Times New Roman" w:hAnsi="Times New Roman"/>
          <w:sz w:val="28"/>
          <w:szCs w:val="28"/>
          <w:lang w:val="en-US"/>
        </w:rPr>
        <w:t>Nasimi district court</w:t>
      </w:r>
      <w:r w:rsidRPr="00106E2F">
        <w:rPr>
          <w:rFonts w:ascii="Times New Roman" w:hAnsi="Times New Roman"/>
          <w:sz w:val="28"/>
          <w:szCs w:val="28"/>
          <w:lang w:val="en-US"/>
        </w:rPr>
        <w:t xml:space="preserve"> asks to give interpretation </w:t>
      </w:r>
      <w:r w:rsidR="001B042D" w:rsidRPr="00106E2F">
        <w:rPr>
          <w:rFonts w:ascii="Times New Roman" w:hAnsi="Times New Roman"/>
          <w:sz w:val="28"/>
          <w:szCs w:val="28"/>
          <w:lang w:val="en-US"/>
        </w:rPr>
        <w:t>of</w:t>
      </w:r>
      <w:r w:rsidRPr="00106E2F">
        <w:rPr>
          <w:rFonts w:ascii="Times New Roman" w:hAnsi="Times New Roman"/>
          <w:sz w:val="28"/>
          <w:szCs w:val="28"/>
          <w:lang w:val="en-US"/>
        </w:rPr>
        <w:t xml:space="preserve"> point 3 of the </w:t>
      </w:r>
      <w:r w:rsidR="00136CF9" w:rsidRPr="00106E2F">
        <w:rPr>
          <w:rFonts w:ascii="Times New Roman" w:hAnsi="Times New Roman"/>
          <w:sz w:val="28"/>
          <w:szCs w:val="28"/>
          <w:lang w:val="en-US"/>
        </w:rPr>
        <w:t>N</w:t>
      </w:r>
      <w:r w:rsidRPr="00106E2F">
        <w:rPr>
          <w:rFonts w:ascii="Times New Roman" w:hAnsi="Times New Roman"/>
          <w:sz w:val="28"/>
          <w:szCs w:val="28"/>
          <w:lang w:val="en-US"/>
        </w:rPr>
        <w:t>ote</w:t>
      </w:r>
      <w:r w:rsidR="001B042D" w:rsidRPr="00106E2F">
        <w:rPr>
          <w:rFonts w:ascii="Times New Roman" w:hAnsi="Times New Roman"/>
          <w:sz w:val="28"/>
          <w:szCs w:val="28"/>
          <w:lang w:val="en-US"/>
        </w:rPr>
        <w:t xml:space="preserve"> part</w:t>
      </w:r>
      <w:r w:rsidRPr="00106E2F">
        <w:rPr>
          <w:rFonts w:ascii="Times New Roman" w:hAnsi="Times New Roman"/>
          <w:sz w:val="28"/>
          <w:szCs w:val="28"/>
          <w:lang w:val="en-US"/>
        </w:rPr>
        <w:t xml:space="preserve"> of </w:t>
      </w:r>
      <w:r w:rsidR="001B042D" w:rsidRPr="00106E2F">
        <w:rPr>
          <w:rFonts w:ascii="Times New Roman" w:hAnsi="Times New Roman"/>
          <w:sz w:val="28"/>
          <w:szCs w:val="28"/>
          <w:lang w:val="en-US"/>
        </w:rPr>
        <w:t>A</w:t>
      </w:r>
      <w:r w:rsidRPr="00106E2F">
        <w:rPr>
          <w:rFonts w:ascii="Times New Roman" w:hAnsi="Times New Roman"/>
          <w:sz w:val="28"/>
          <w:szCs w:val="28"/>
          <w:lang w:val="en-US"/>
        </w:rPr>
        <w:t xml:space="preserve">rticle 177 of the Criminal Code. </w:t>
      </w:r>
    </w:p>
    <w:p w:rsidR="00BA3073" w:rsidRPr="00106E2F" w:rsidRDefault="00BA3073"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In connection with the </w:t>
      </w:r>
      <w:r w:rsidR="001B042D" w:rsidRPr="00106E2F">
        <w:rPr>
          <w:rFonts w:ascii="Times New Roman" w:hAnsi="Times New Roman"/>
          <w:sz w:val="28"/>
          <w:szCs w:val="28"/>
          <w:lang w:val="en-US"/>
        </w:rPr>
        <w:t>request</w:t>
      </w:r>
      <w:r w:rsidRPr="00106E2F">
        <w:rPr>
          <w:rFonts w:ascii="Times New Roman" w:hAnsi="Times New Roman"/>
          <w:sz w:val="28"/>
          <w:szCs w:val="28"/>
          <w:lang w:val="en-US"/>
        </w:rPr>
        <w:t xml:space="preserve">, Plenum of the Constitutional Court considers necessary to note the following. According to point 17 of part I of </w:t>
      </w:r>
      <w:r w:rsidR="001B042D" w:rsidRPr="00106E2F">
        <w:rPr>
          <w:rFonts w:ascii="Times New Roman" w:hAnsi="Times New Roman"/>
          <w:sz w:val="28"/>
          <w:szCs w:val="28"/>
          <w:lang w:val="en-US"/>
        </w:rPr>
        <w:t>A</w:t>
      </w:r>
      <w:r w:rsidRPr="00106E2F">
        <w:rPr>
          <w:rFonts w:ascii="Times New Roman" w:hAnsi="Times New Roman"/>
          <w:sz w:val="28"/>
          <w:szCs w:val="28"/>
          <w:lang w:val="en-US"/>
        </w:rPr>
        <w:t xml:space="preserve">rticle 94 of the Constitution </w:t>
      </w:r>
      <w:r w:rsidR="005D0C5F" w:rsidRPr="00106E2F">
        <w:rPr>
          <w:rFonts w:ascii="Times New Roman" w:hAnsi="Times New Roman"/>
          <w:sz w:val="28"/>
          <w:szCs w:val="28"/>
          <w:lang w:val="en-US"/>
        </w:rPr>
        <w:t>the</w:t>
      </w:r>
      <w:r w:rsidRPr="00106E2F">
        <w:rPr>
          <w:rFonts w:ascii="Times New Roman" w:hAnsi="Times New Roman"/>
          <w:sz w:val="28"/>
          <w:szCs w:val="28"/>
          <w:lang w:val="en-US"/>
        </w:rPr>
        <w:t xml:space="preserve"> Milli M</w:t>
      </w:r>
      <w:r w:rsidR="005D0C5F" w:rsidRPr="00106E2F">
        <w:rPr>
          <w:rFonts w:ascii="Times New Roman" w:hAnsi="Times New Roman"/>
          <w:sz w:val="28"/>
          <w:szCs w:val="28"/>
          <w:lang w:val="en-US"/>
        </w:rPr>
        <w:t>ajlis</w:t>
      </w:r>
      <w:r w:rsidRPr="00106E2F">
        <w:rPr>
          <w:rFonts w:ascii="Times New Roman" w:hAnsi="Times New Roman"/>
          <w:sz w:val="28"/>
          <w:szCs w:val="28"/>
          <w:lang w:val="en-US"/>
        </w:rPr>
        <w:t xml:space="preserve"> of the </w:t>
      </w:r>
      <w:r w:rsidR="0035728C" w:rsidRPr="00106E2F">
        <w:rPr>
          <w:rFonts w:ascii="Times New Roman" w:hAnsi="Times New Roman"/>
          <w:sz w:val="28"/>
          <w:szCs w:val="28"/>
          <w:lang w:val="en-US"/>
        </w:rPr>
        <w:t>Republic of Azerbaijan</w:t>
      </w:r>
      <w:r w:rsidRPr="00106E2F">
        <w:rPr>
          <w:rFonts w:ascii="Times New Roman" w:hAnsi="Times New Roman"/>
          <w:sz w:val="28"/>
          <w:szCs w:val="28"/>
          <w:lang w:val="en-US"/>
        </w:rPr>
        <w:t xml:space="preserve"> establishes the general rules by </w:t>
      </w:r>
      <w:r w:rsidR="005D0C5F" w:rsidRPr="00106E2F">
        <w:rPr>
          <w:rFonts w:ascii="Times New Roman" w:hAnsi="Times New Roman"/>
          <w:sz w:val="28"/>
          <w:szCs w:val="28"/>
          <w:lang w:val="en-US"/>
        </w:rPr>
        <w:t>defining crimes and other violations of law and establishing liability for the commission thereof</w:t>
      </w:r>
      <w:r w:rsidRPr="00106E2F">
        <w:rPr>
          <w:rFonts w:ascii="Times New Roman" w:hAnsi="Times New Roman"/>
          <w:sz w:val="28"/>
          <w:szCs w:val="28"/>
          <w:lang w:val="en-US"/>
        </w:rPr>
        <w:t xml:space="preserve">. From this point of view the legislator carrying out the powers established in the field of the criminal legislation </w:t>
      </w:r>
      <w:r w:rsidR="008327D6" w:rsidRPr="00106E2F">
        <w:rPr>
          <w:rFonts w:ascii="Times New Roman" w:hAnsi="Times New Roman"/>
          <w:sz w:val="28"/>
          <w:szCs w:val="28"/>
          <w:lang w:val="en-US"/>
        </w:rPr>
        <w:t>have a</w:t>
      </w:r>
      <w:r w:rsidRPr="00106E2F">
        <w:rPr>
          <w:rFonts w:ascii="Times New Roman" w:hAnsi="Times New Roman"/>
          <w:sz w:val="28"/>
          <w:szCs w:val="28"/>
          <w:lang w:val="en-US"/>
        </w:rPr>
        <w:t xml:space="preserve"> right in limits, provided by the Constitution to establish contents of provisions of the Criminal law, including punishment for commission of socially dangerous acts and other criminal and legal consequences of commission by the person of a crime.</w:t>
      </w:r>
    </w:p>
    <w:p w:rsidR="00537CAF" w:rsidRPr="00106E2F" w:rsidRDefault="000B0A60"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At the same time a </w:t>
      </w:r>
      <w:r w:rsidR="00537CAF" w:rsidRPr="00106E2F">
        <w:rPr>
          <w:rFonts w:ascii="Times New Roman" w:hAnsi="Times New Roman"/>
          <w:sz w:val="28"/>
          <w:szCs w:val="28"/>
          <w:lang w:val="en-US"/>
        </w:rPr>
        <w:t>criminal</w:t>
      </w:r>
      <w:r w:rsidR="00650B2A" w:rsidRPr="00106E2F">
        <w:rPr>
          <w:rFonts w:ascii="Times New Roman" w:hAnsi="Times New Roman"/>
          <w:sz w:val="28"/>
          <w:szCs w:val="28"/>
          <w:lang w:val="en-US"/>
        </w:rPr>
        <w:t>-</w:t>
      </w:r>
      <w:r w:rsidR="00537CAF" w:rsidRPr="00106E2F">
        <w:rPr>
          <w:rFonts w:ascii="Times New Roman" w:hAnsi="Times New Roman"/>
          <w:sz w:val="28"/>
          <w:szCs w:val="28"/>
          <w:lang w:val="en-US"/>
        </w:rPr>
        <w:t>legal institutes directed on protection</w:t>
      </w:r>
      <w:r w:rsidRPr="00106E2F">
        <w:rPr>
          <w:rFonts w:ascii="Times New Roman" w:hAnsi="Times New Roman"/>
          <w:sz w:val="28"/>
          <w:szCs w:val="28"/>
          <w:lang w:val="en-US"/>
        </w:rPr>
        <w:t xml:space="preserve"> of persons</w:t>
      </w:r>
      <w:r w:rsidR="00537CAF" w:rsidRPr="00106E2F">
        <w:rPr>
          <w:rFonts w:ascii="Times New Roman" w:hAnsi="Times New Roman"/>
          <w:sz w:val="28"/>
          <w:szCs w:val="28"/>
          <w:lang w:val="en-US"/>
        </w:rPr>
        <w:t>, societ</w:t>
      </w:r>
      <w:r w:rsidR="00851B13" w:rsidRPr="00106E2F">
        <w:rPr>
          <w:rFonts w:ascii="Times New Roman" w:hAnsi="Times New Roman"/>
          <w:sz w:val="28"/>
          <w:szCs w:val="28"/>
          <w:lang w:val="en-US"/>
        </w:rPr>
        <w:t>y</w:t>
      </w:r>
      <w:r w:rsidR="00537CAF" w:rsidRPr="00106E2F">
        <w:rPr>
          <w:rFonts w:ascii="Times New Roman" w:hAnsi="Times New Roman"/>
          <w:sz w:val="28"/>
          <w:szCs w:val="28"/>
          <w:lang w:val="en-US"/>
        </w:rPr>
        <w:t xml:space="preserve"> and state and also on prevention of crimes, with unconditional observance of the constitutional guarantees of the person in the specified area of the general (public) </w:t>
      </w:r>
      <w:r w:rsidR="00537CAF" w:rsidRPr="00106E2F">
        <w:rPr>
          <w:rFonts w:ascii="Times New Roman" w:hAnsi="Times New Roman"/>
          <w:sz w:val="28"/>
          <w:szCs w:val="28"/>
          <w:lang w:val="en-US"/>
        </w:rPr>
        <w:lastRenderedPageBreak/>
        <w:t>legal relations, have to be based on the principles of harmony of justice and criminal liability to values protected</w:t>
      </w:r>
      <w:r w:rsidR="0094732B" w:rsidRPr="00106E2F">
        <w:rPr>
          <w:rFonts w:ascii="Times New Roman" w:hAnsi="Times New Roman"/>
          <w:sz w:val="28"/>
          <w:szCs w:val="28"/>
          <w:lang w:val="en-US"/>
        </w:rPr>
        <w:t xml:space="preserve"> by</w:t>
      </w:r>
      <w:r w:rsidR="00537CAF" w:rsidRPr="00106E2F">
        <w:rPr>
          <w:rFonts w:ascii="Times New Roman" w:hAnsi="Times New Roman"/>
          <w:sz w:val="28"/>
          <w:szCs w:val="28"/>
          <w:lang w:val="en-US"/>
        </w:rPr>
        <w:t xml:space="preserve"> criminal legislation.  </w:t>
      </w:r>
    </w:p>
    <w:p w:rsidR="00537CAF" w:rsidRPr="00106E2F" w:rsidRDefault="00537CAF"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From this point of view at interpretation of point 3 of the </w:t>
      </w:r>
      <w:r w:rsidR="00C800EC" w:rsidRPr="00106E2F">
        <w:rPr>
          <w:rFonts w:ascii="Times New Roman" w:hAnsi="Times New Roman"/>
          <w:sz w:val="28"/>
          <w:szCs w:val="28"/>
          <w:lang w:val="en-US"/>
        </w:rPr>
        <w:t>N</w:t>
      </w:r>
      <w:r w:rsidRPr="00106E2F">
        <w:rPr>
          <w:rFonts w:ascii="Times New Roman" w:hAnsi="Times New Roman"/>
          <w:sz w:val="28"/>
          <w:szCs w:val="28"/>
          <w:lang w:val="en-US"/>
        </w:rPr>
        <w:t>ote</w:t>
      </w:r>
      <w:r w:rsidR="0053393A" w:rsidRPr="00106E2F">
        <w:rPr>
          <w:rFonts w:ascii="Times New Roman" w:hAnsi="Times New Roman"/>
          <w:sz w:val="28"/>
          <w:szCs w:val="28"/>
          <w:lang w:val="en-US"/>
        </w:rPr>
        <w:t xml:space="preserve"> part</w:t>
      </w:r>
      <w:r w:rsidRPr="00106E2F">
        <w:rPr>
          <w:rFonts w:ascii="Times New Roman" w:hAnsi="Times New Roman"/>
          <w:sz w:val="28"/>
          <w:szCs w:val="28"/>
          <w:lang w:val="en-US"/>
        </w:rPr>
        <w:t xml:space="preserve"> of </w:t>
      </w:r>
      <w:r w:rsidR="0053393A" w:rsidRPr="00106E2F">
        <w:rPr>
          <w:rFonts w:ascii="Times New Roman" w:hAnsi="Times New Roman"/>
          <w:sz w:val="28"/>
          <w:szCs w:val="28"/>
          <w:lang w:val="en-US"/>
        </w:rPr>
        <w:t>A</w:t>
      </w:r>
      <w:r w:rsidRPr="00106E2F">
        <w:rPr>
          <w:rFonts w:ascii="Times New Roman" w:hAnsi="Times New Roman"/>
          <w:sz w:val="28"/>
          <w:szCs w:val="28"/>
          <w:lang w:val="en-US"/>
        </w:rPr>
        <w:t>rticle 177 of the Criminal Code it is necessary to act from the general principles of legal responsibility following from the</w:t>
      </w:r>
      <w:r w:rsidR="00D108B4" w:rsidRPr="00106E2F">
        <w:rPr>
          <w:rFonts w:ascii="Times New Roman" w:hAnsi="Times New Roman"/>
          <w:sz w:val="28"/>
          <w:szCs w:val="28"/>
          <w:lang w:val="en-US"/>
        </w:rPr>
        <w:t xml:space="preserve"> c</w:t>
      </w:r>
      <w:r w:rsidRPr="00106E2F">
        <w:rPr>
          <w:rFonts w:ascii="Times New Roman" w:hAnsi="Times New Roman"/>
          <w:sz w:val="28"/>
          <w:szCs w:val="28"/>
          <w:lang w:val="en-US"/>
        </w:rPr>
        <w:t>onstitutional norms and components in this area a basis of relationship of the state and the person. These principles set</w:t>
      </w:r>
      <w:r w:rsidR="00FA708D" w:rsidRPr="00106E2F">
        <w:rPr>
          <w:rFonts w:ascii="Times New Roman" w:hAnsi="Times New Roman"/>
          <w:sz w:val="28"/>
          <w:szCs w:val="28"/>
          <w:lang w:val="en-US"/>
        </w:rPr>
        <w:t xml:space="preserve"> the</w:t>
      </w:r>
      <w:r w:rsidRPr="00106E2F">
        <w:rPr>
          <w:rFonts w:ascii="Times New Roman" w:hAnsi="Times New Roman"/>
          <w:sz w:val="28"/>
          <w:szCs w:val="28"/>
          <w:lang w:val="en-US"/>
        </w:rPr>
        <w:t xml:space="preserve"> limits of powers of the legislator in the course of criminal and legal regulation and also constitutional and legal guarantees of the person</w:t>
      </w:r>
      <w:r w:rsidR="00021CF8" w:rsidRPr="00106E2F">
        <w:rPr>
          <w:rFonts w:ascii="Times New Roman" w:hAnsi="Times New Roman"/>
          <w:sz w:val="28"/>
          <w:szCs w:val="28"/>
          <w:lang w:val="en-US"/>
        </w:rPr>
        <w:t xml:space="preserve"> who was</w:t>
      </w:r>
      <w:r w:rsidRPr="00106E2F">
        <w:rPr>
          <w:rFonts w:ascii="Times New Roman" w:hAnsi="Times New Roman"/>
          <w:sz w:val="28"/>
          <w:szCs w:val="28"/>
          <w:lang w:val="en-US"/>
        </w:rPr>
        <w:t xml:space="preserve"> </w:t>
      </w:r>
      <w:r w:rsidR="00D108B4" w:rsidRPr="00106E2F">
        <w:rPr>
          <w:rFonts w:ascii="Times New Roman" w:hAnsi="Times New Roman"/>
          <w:sz w:val="28"/>
          <w:szCs w:val="28"/>
          <w:lang w:val="en-US"/>
        </w:rPr>
        <w:t>brought</w:t>
      </w:r>
      <w:r w:rsidRPr="00106E2F">
        <w:rPr>
          <w:rFonts w:ascii="Times New Roman" w:hAnsi="Times New Roman"/>
          <w:sz w:val="28"/>
          <w:szCs w:val="28"/>
          <w:lang w:val="en-US"/>
        </w:rPr>
        <w:t xml:space="preserve"> </w:t>
      </w:r>
      <w:r w:rsidR="00021CF8" w:rsidRPr="00106E2F">
        <w:rPr>
          <w:rFonts w:ascii="Times New Roman" w:hAnsi="Times New Roman"/>
          <w:sz w:val="28"/>
          <w:szCs w:val="28"/>
          <w:lang w:val="en-US"/>
        </w:rPr>
        <w:t xml:space="preserve">to </w:t>
      </w:r>
      <w:r w:rsidRPr="00106E2F">
        <w:rPr>
          <w:rFonts w:ascii="Times New Roman" w:hAnsi="Times New Roman"/>
          <w:sz w:val="28"/>
          <w:szCs w:val="28"/>
          <w:lang w:val="en-US"/>
        </w:rPr>
        <w:t xml:space="preserve">criminal proceedings. </w:t>
      </w:r>
    </w:p>
    <w:p w:rsidR="00537CAF" w:rsidRPr="00106E2F" w:rsidRDefault="00B161CE"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Multiplicity</w:t>
      </w:r>
      <w:r w:rsidR="008572F8" w:rsidRPr="00106E2F">
        <w:rPr>
          <w:rFonts w:ascii="Times New Roman" w:hAnsi="Times New Roman"/>
          <w:sz w:val="28"/>
          <w:szCs w:val="28"/>
          <w:lang w:val="en-US"/>
        </w:rPr>
        <w:t xml:space="preserve"> of committing crimes </w:t>
      </w:r>
      <w:r w:rsidR="00537CAF" w:rsidRPr="00106E2F">
        <w:rPr>
          <w:rFonts w:ascii="Times New Roman" w:hAnsi="Times New Roman"/>
          <w:sz w:val="28"/>
          <w:szCs w:val="28"/>
          <w:lang w:val="en-US"/>
        </w:rPr>
        <w:t xml:space="preserve">is reflected in </w:t>
      </w:r>
      <w:r w:rsidR="008572F8" w:rsidRPr="00106E2F">
        <w:rPr>
          <w:rFonts w:ascii="Times New Roman" w:hAnsi="Times New Roman"/>
          <w:sz w:val="28"/>
          <w:szCs w:val="28"/>
          <w:lang w:val="en-US"/>
        </w:rPr>
        <w:t>A</w:t>
      </w:r>
      <w:r w:rsidR="00537CAF" w:rsidRPr="00106E2F">
        <w:rPr>
          <w:rFonts w:ascii="Times New Roman" w:hAnsi="Times New Roman"/>
          <w:sz w:val="28"/>
          <w:szCs w:val="28"/>
          <w:lang w:val="en-US"/>
        </w:rPr>
        <w:t xml:space="preserve">rticle 16 of the Criminal Code. </w:t>
      </w:r>
      <w:r w:rsidR="00431A1C" w:rsidRPr="00106E2F">
        <w:rPr>
          <w:rFonts w:ascii="Times New Roman" w:hAnsi="Times New Roman"/>
          <w:sz w:val="28"/>
          <w:szCs w:val="28"/>
          <w:lang w:val="en-US"/>
        </w:rPr>
        <w:t>Multiplicities of committed crimes are</w:t>
      </w:r>
      <w:r w:rsidR="004B1A44" w:rsidRPr="00106E2F">
        <w:rPr>
          <w:rFonts w:ascii="Times New Roman" w:hAnsi="Times New Roman"/>
          <w:sz w:val="28"/>
          <w:szCs w:val="28"/>
          <w:lang w:val="en-US"/>
        </w:rPr>
        <w:t xml:space="preserve"> two or more crimes provided by one </w:t>
      </w:r>
      <w:r w:rsidR="00167984" w:rsidRPr="00106E2F">
        <w:rPr>
          <w:rFonts w:ascii="Times New Roman" w:hAnsi="Times New Roman"/>
          <w:sz w:val="28"/>
          <w:szCs w:val="28"/>
          <w:lang w:val="en-US"/>
        </w:rPr>
        <w:t>A</w:t>
      </w:r>
      <w:r w:rsidR="004B1A44" w:rsidRPr="00106E2F">
        <w:rPr>
          <w:rFonts w:ascii="Times New Roman" w:hAnsi="Times New Roman"/>
          <w:sz w:val="28"/>
          <w:szCs w:val="28"/>
          <w:lang w:val="en-US"/>
        </w:rPr>
        <w:t xml:space="preserve">rticle of the present Code. Committing of two or more crimes provided by one </w:t>
      </w:r>
      <w:r w:rsidR="00167984" w:rsidRPr="00106E2F">
        <w:rPr>
          <w:rFonts w:ascii="Times New Roman" w:hAnsi="Times New Roman"/>
          <w:sz w:val="28"/>
          <w:szCs w:val="28"/>
          <w:lang w:val="en-US"/>
        </w:rPr>
        <w:t>A</w:t>
      </w:r>
      <w:r w:rsidR="004B1A44" w:rsidRPr="00106E2F">
        <w:rPr>
          <w:rFonts w:ascii="Times New Roman" w:hAnsi="Times New Roman"/>
          <w:sz w:val="28"/>
          <w:szCs w:val="28"/>
          <w:lang w:val="en-US"/>
        </w:rPr>
        <w:t xml:space="preserve">rticle of the present Code </w:t>
      </w:r>
      <w:r w:rsidR="00167984" w:rsidRPr="00106E2F">
        <w:rPr>
          <w:rFonts w:ascii="Times New Roman" w:hAnsi="Times New Roman"/>
          <w:sz w:val="28"/>
          <w:szCs w:val="28"/>
          <w:lang w:val="en-US"/>
        </w:rPr>
        <w:t>is</w:t>
      </w:r>
      <w:r w:rsidR="004B1A44" w:rsidRPr="00106E2F">
        <w:rPr>
          <w:rFonts w:ascii="Times New Roman" w:hAnsi="Times New Roman"/>
          <w:sz w:val="28"/>
          <w:szCs w:val="28"/>
          <w:lang w:val="en-US"/>
        </w:rPr>
        <w:t xml:space="preserve"> admitted as </w:t>
      </w:r>
      <w:r w:rsidR="00AB6AFE" w:rsidRPr="00106E2F">
        <w:rPr>
          <w:rFonts w:ascii="Times New Roman" w:hAnsi="Times New Roman"/>
          <w:sz w:val="28"/>
          <w:szCs w:val="28"/>
          <w:lang w:val="en-US"/>
        </w:rPr>
        <w:t>multiplicity</w:t>
      </w:r>
      <w:r w:rsidR="004B1A44" w:rsidRPr="00106E2F">
        <w:rPr>
          <w:rFonts w:ascii="Times New Roman" w:hAnsi="Times New Roman"/>
          <w:sz w:val="28"/>
          <w:szCs w:val="28"/>
          <w:lang w:val="en-US"/>
        </w:rPr>
        <w:t xml:space="preserve"> only in cases provided by appropriate </w:t>
      </w:r>
      <w:r w:rsidR="00167984" w:rsidRPr="00106E2F">
        <w:rPr>
          <w:rFonts w:ascii="Times New Roman" w:hAnsi="Times New Roman"/>
          <w:sz w:val="28"/>
          <w:szCs w:val="28"/>
          <w:lang w:val="en-US"/>
        </w:rPr>
        <w:t>A</w:t>
      </w:r>
      <w:r w:rsidR="004B1A44" w:rsidRPr="00106E2F">
        <w:rPr>
          <w:rFonts w:ascii="Times New Roman" w:hAnsi="Times New Roman"/>
          <w:sz w:val="28"/>
          <w:szCs w:val="28"/>
          <w:lang w:val="en-US"/>
        </w:rPr>
        <w:t xml:space="preserve">rticles of the </w:t>
      </w:r>
      <w:r w:rsidR="00167984" w:rsidRPr="00106E2F">
        <w:rPr>
          <w:rFonts w:ascii="Times New Roman" w:hAnsi="Times New Roman"/>
          <w:sz w:val="28"/>
          <w:szCs w:val="28"/>
          <w:lang w:val="en-US"/>
        </w:rPr>
        <w:t>S</w:t>
      </w:r>
      <w:r w:rsidR="004B1A44" w:rsidRPr="00106E2F">
        <w:rPr>
          <w:rFonts w:ascii="Times New Roman" w:hAnsi="Times New Roman"/>
          <w:sz w:val="28"/>
          <w:szCs w:val="28"/>
          <w:lang w:val="en-US"/>
        </w:rPr>
        <w:t>pecial part of the present Code</w:t>
      </w:r>
      <w:r w:rsidR="00537CAF" w:rsidRPr="00106E2F">
        <w:rPr>
          <w:rFonts w:ascii="Times New Roman" w:hAnsi="Times New Roman"/>
          <w:sz w:val="28"/>
          <w:szCs w:val="28"/>
          <w:lang w:val="en-US"/>
        </w:rPr>
        <w:t xml:space="preserve"> (</w:t>
      </w:r>
      <w:r w:rsidR="00167984" w:rsidRPr="00106E2F">
        <w:rPr>
          <w:rFonts w:ascii="Times New Roman" w:hAnsi="Times New Roman"/>
          <w:sz w:val="28"/>
          <w:szCs w:val="28"/>
          <w:lang w:val="en-US"/>
        </w:rPr>
        <w:t>A</w:t>
      </w:r>
      <w:r w:rsidR="00537CAF" w:rsidRPr="00106E2F">
        <w:rPr>
          <w:rFonts w:ascii="Times New Roman" w:hAnsi="Times New Roman"/>
          <w:sz w:val="28"/>
          <w:szCs w:val="28"/>
          <w:lang w:val="en-US"/>
        </w:rPr>
        <w:t>rticles 16.1 and 16.2 of the Criminal Code).</w:t>
      </w:r>
    </w:p>
    <w:p w:rsidR="00537CAF" w:rsidRPr="00106E2F" w:rsidRDefault="00537CAF"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The legislator in view of high public danger of a number of criminal acts from the criminological point of view directly specified emergence of </w:t>
      </w:r>
      <w:r w:rsidR="007D134C" w:rsidRPr="00106E2F">
        <w:rPr>
          <w:rFonts w:ascii="Times New Roman" w:hAnsi="Times New Roman"/>
          <w:sz w:val="28"/>
          <w:szCs w:val="28"/>
          <w:lang w:val="en-US"/>
        </w:rPr>
        <w:t>multiplicity</w:t>
      </w:r>
      <w:r w:rsidRPr="00106E2F">
        <w:rPr>
          <w:rFonts w:ascii="Times New Roman" w:hAnsi="Times New Roman"/>
          <w:sz w:val="28"/>
          <w:szCs w:val="28"/>
          <w:lang w:val="en-US"/>
        </w:rPr>
        <w:t xml:space="preserve"> of such crimes in articles of Special part of the Criminal Code.</w:t>
      </w:r>
    </w:p>
    <w:p w:rsidR="00537CAF" w:rsidRPr="00106E2F" w:rsidRDefault="00537CAF"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According to point 3 of the </w:t>
      </w:r>
      <w:r w:rsidR="003B6736" w:rsidRPr="00106E2F">
        <w:rPr>
          <w:rFonts w:ascii="Times New Roman" w:hAnsi="Times New Roman"/>
          <w:sz w:val="28"/>
          <w:szCs w:val="28"/>
          <w:lang w:val="en-US"/>
        </w:rPr>
        <w:t>N</w:t>
      </w:r>
      <w:r w:rsidRPr="00106E2F">
        <w:rPr>
          <w:rFonts w:ascii="Times New Roman" w:hAnsi="Times New Roman"/>
          <w:sz w:val="28"/>
          <w:szCs w:val="28"/>
          <w:lang w:val="en-US"/>
        </w:rPr>
        <w:t>ote</w:t>
      </w:r>
      <w:r w:rsidR="00804FB7" w:rsidRPr="00106E2F">
        <w:rPr>
          <w:rFonts w:ascii="Times New Roman" w:hAnsi="Times New Roman"/>
          <w:sz w:val="28"/>
          <w:szCs w:val="28"/>
          <w:lang w:val="en-US"/>
        </w:rPr>
        <w:t xml:space="preserve"> part</w:t>
      </w:r>
      <w:r w:rsidRPr="00106E2F">
        <w:rPr>
          <w:rFonts w:ascii="Times New Roman" w:hAnsi="Times New Roman"/>
          <w:sz w:val="28"/>
          <w:szCs w:val="28"/>
          <w:lang w:val="en-US"/>
        </w:rPr>
        <w:t xml:space="preserve"> of </w:t>
      </w:r>
      <w:r w:rsidR="00804FB7" w:rsidRPr="00106E2F">
        <w:rPr>
          <w:rFonts w:ascii="Times New Roman" w:hAnsi="Times New Roman"/>
          <w:sz w:val="28"/>
          <w:szCs w:val="28"/>
          <w:lang w:val="en-US"/>
        </w:rPr>
        <w:t>A</w:t>
      </w:r>
      <w:r w:rsidRPr="00106E2F">
        <w:rPr>
          <w:rFonts w:ascii="Times New Roman" w:hAnsi="Times New Roman"/>
          <w:sz w:val="28"/>
          <w:szCs w:val="28"/>
          <w:lang w:val="en-US"/>
        </w:rPr>
        <w:t xml:space="preserve">rticle 177 of the Criminal Code the </w:t>
      </w:r>
      <w:r w:rsidR="004276BA" w:rsidRPr="00106E2F">
        <w:rPr>
          <w:rFonts w:ascii="Times New Roman" w:hAnsi="Times New Roman"/>
          <w:sz w:val="28"/>
          <w:szCs w:val="28"/>
          <w:lang w:val="en-US"/>
        </w:rPr>
        <w:t>repeatedly</w:t>
      </w:r>
      <w:r w:rsidR="003E1147" w:rsidRPr="00106E2F">
        <w:rPr>
          <w:rFonts w:ascii="Times New Roman" w:hAnsi="Times New Roman"/>
          <w:sz w:val="28"/>
          <w:szCs w:val="28"/>
          <w:lang w:val="en-US"/>
        </w:rPr>
        <w:t xml:space="preserve"> </w:t>
      </w:r>
      <w:r w:rsidRPr="00106E2F">
        <w:rPr>
          <w:rFonts w:ascii="Times New Roman" w:hAnsi="Times New Roman"/>
          <w:sz w:val="28"/>
          <w:szCs w:val="28"/>
          <w:lang w:val="en-US"/>
        </w:rPr>
        <w:t>commission of crime</w:t>
      </w:r>
      <w:r w:rsidR="00C42618" w:rsidRPr="00106E2F">
        <w:rPr>
          <w:rFonts w:ascii="Times New Roman" w:hAnsi="Times New Roman"/>
          <w:sz w:val="28"/>
          <w:szCs w:val="28"/>
          <w:lang w:val="en-US"/>
        </w:rPr>
        <w:t xml:space="preserve"> </w:t>
      </w:r>
      <w:r w:rsidRPr="00106E2F">
        <w:rPr>
          <w:rFonts w:ascii="Times New Roman" w:hAnsi="Times New Roman"/>
          <w:sz w:val="28"/>
          <w:szCs w:val="28"/>
          <w:lang w:val="en-US"/>
        </w:rPr>
        <w:t xml:space="preserve">provided by </w:t>
      </w:r>
      <w:r w:rsidR="003E1147" w:rsidRPr="00106E2F">
        <w:rPr>
          <w:rFonts w:ascii="Times New Roman" w:hAnsi="Times New Roman"/>
          <w:sz w:val="28"/>
          <w:szCs w:val="28"/>
          <w:lang w:val="en-US"/>
        </w:rPr>
        <w:t>A</w:t>
      </w:r>
      <w:r w:rsidRPr="00106E2F">
        <w:rPr>
          <w:rFonts w:ascii="Times New Roman" w:hAnsi="Times New Roman"/>
          <w:sz w:val="28"/>
          <w:szCs w:val="28"/>
          <w:lang w:val="en-US"/>
        </w:rPr>
        <w:t>rticles 177-185</w:t>
      </w:r>
      <w:r w:rsidR="003E1147" w:rsidRPr="00106E2F">
        <w:rPr>
          <w:rFonts w:ascii="Times New Roman" w:hAnsi="Times New Roman"/>
          <w:sz w:val="28"/>
          <w:szCs w:val="28"/>
          <w:lang w:val="en-US"/>
        </w:rPr>
        <w:t xml:space="preserve"> of</w:t>
      </w:r>
      <w:r w:rsidRPr="00106E2F">
        <w:rPr>
          <w:rFonts w:ascii="Times New Roman" w:hAnsi="Times New Roman"/>
          <w:sz w:val="28"/>
          <w:szCs w:val="28"/>
          <w:lang w:val="en-US"/>
        </w:rPr>
        <w:t xml:space="preserve"> </w:t>
      </w:r>
      <w:r w:rsidR="003E1147" w:rsidRPr="00106E2F">
        <w:rPr>
          <w:rFonts w:ascii="Times New Roman" w:hAnsi="Times New Roman"/>
          <w:sz w:val="28"/>
          <w:szCs w:val="28"/>
          <w:lang w:val="en-US"/>
        </w:rPr>
        <w:t xml:space="preserve">the present Code </w:t>
      </w:r>
      <w:r w:rsidRPr="00106E2F">
        <w:rPr>
          <w:rFonts w:ascii="Times New Roman" w:hAnsi="Times New Roman"/>
          <w:sz w:val="28"/>
          <w:szCs w:val="28"/>
          <w:lang w:val="en-US"/>
        </w:rPr>
        <w:t xml:space="preserve">if it was preceded by commission of one or more crimes provided by these articles and also </w:t>
      </w:r>
      <w:r w:rsidR="003E1147" w:rsidRPr="00106E2F">
        <w:rPr>
          <w:rFonts w:ascii="Times New Roman" w:hAnsi="Times New Roman"/>
          <w:sz w:val="28"/>
          <w:szCs w:val="28"/>
          <w:lang w:val="en-US"/>
        </w:rPr>
        <w:t>A</w:t>
      </w:r>
      <w:r w:rsidRPr="00106E2F">
        <w:rPr>
          <w:rFonts w:ascii="Times New Roman" w:hAnsi="Times New Roman"/>
          <w:sz w:val="28"/>
          <w:szCs w:val="28"/>
          <w:lang w:val="en-US"/>
        </w:rPr>
        <w:t xml:space="preserve">rticles 217, 227, 232 and 235 of the present Code </w:t>
      </w:r>
      <w:r w:rsidR="003E1147" w:rsidRPr="00106E2F">
        <w:rPr>
          <w:rFonts w:ascii="Times New Roman" w:hAnsi="Times New Roman"/>
          <w:sz w:val="28"/>
          <w:szCs w:val="28"/>
          <w:lang w:val="en-US"/>
        </w:rPr>
        <w:t xml:space="preserve">recognize as </w:t>
      </w:r>
      <w:r w:rsidR="00F41557" w:rsidRPr="00106E2F">
        <w:rPr>
          <w:rFonts w:ascii="Times New Roman" w:hAnsi="Times New Roman"/>
          <w:sz w:val="28"/>
          <w:szCs w:val="28"/>
          <w:lang w:val="en-US"/>
        </w:rPr>
        <w:t>multiplicity</w:t>
      </w:r>
      <w:r w:rsidRPr="00106E2F">
        <w:rPr>
          <w:rFonts w:ascii="Times New Roman" w:hAnsi="Times New Roman"/>
          <w:sz w:val="28"/>
          <w:szCs w:val="28"/>
          <w:lang w:val="en-US"/>
        </w:rPr>
        <w:t>.</w:t>
      </w:r>
    </w:p>
    <w:p w:rsidR="00537CAF" w:rsidRPr="00106E2F" w:rsidRDefault="00537CAF"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The institute of </w:t>
      </w:r>
      <w:r w:rsidR="00F86C18" w:rsidRPr="00106E2F">
        <w:rPr>
          <w:rFonts w:ascii="Times New Roman" w:hAnsi="Times New Roman"/>
          <w:sz w:val="28"/>
          <w:szCs w:val="28"/>
          <w:lang w:val="en-US"/>
        </w:rPr>
        <w:t>multiplicity of</w:t>
      </w:r>
      <w:r w:rsidR="00B504D9" w:rsidRPr="00106E2F">
        <w:rPr>
          <w:rFonts w:ascii="Times New Roman" w:hAnsi="Times New Roman"/>
          <w:sz w:val="28"/>
          <w:szCs w:val="28"/>
          <w:lang w:val="en-US"/>
        </w:rPr>
        <w:t xml:space="preserve"> </w:t>
      </w:r>
      <w:r w:rsidRPr="00106E2F">
        <w:rPr>
          <w:rFonts w:ascii="Times New Roman" w:hAnsi="Times New Roman"/>
          <w:sz w:val="28"/>
          <w:szCs w:val="28"/>
          <w:lang w:val="en-US"/>
        </w:rPr>
        <w:t xml:space="preserve">crimes in the criminal legislation is regarded as circumstance strengthening or aggravating responsibility. </w:t>
      </w:r>
      <w:r w:rsidR="00B715A1" w:rsidRPr="00106E2F">
        <w:rPr>
          <w:rFonts w:ascii="Times New Roman" w:hAnsi="Times New Roman"/>
          <w:sz w:val="28"/>
          <w:szCs w:val="28"/>
          <w:lang w:val="en-US"/>
        </w:rPr>
        <w:t>C</w:t>
      </w:r>
      <w:r w:rsidRPr="00106E2F">
        <w:rPr>
          <w:rFonts w:ascii="Times New Roman" w:hAnsi="Times New Roman"/>
          <w:sz w:val="28"/>
          <w:szCs w:val="28"/>
          <w:lang w:val="en-US"/>
        </w:rPr>
        <w:t>ommission by the person of a crime</w:t>
      </w:r>
      <w:r w:rsidR="00B715A1" w:rsidRPr="00106E2F">
        <w:rPr>
          <w:rFonts w:ascii="Times New Roman" w:hAnsi="Times New Roman"/>
          <w:sz w:val="28"/>
          <w:szCs w:val="28"/>
          <w:lang w:val="en-US"/>
        </w:rPr>
        <w:t xml:space="preserve"> repeatedly</w:t>
      </w:r>
      <w:r w:rsidRPr="00106E2F">
        <w:rPr>
          <w:rFonts w:ascii="Times New Roman" w:hAnsi="Times New Roman"/>
          <w:sz w:val="28"/>
          <w:szCs w:val="28"/>
          <w:lang w:val="en-US"/>
        </w:rPr>
        <w:t xml:space="preserve">, as a rule indicates his stable criminal tendency, not </w:t>
      </w:r>
      <w:r w:rsidR="002F7058" w:rsidRPr="00106E2F">
        <w:rPr>
          <w:rFonts w:ascii="Times New Roman" w:hAnsi="Times New Roman"/>
          <w:sz w:val="28"/>
          <w:szCs w:val="28"/>
          <w:lang w:val="en-US"/>
        </w:rPr>
        <w:t>taking</w:t>
      </w:r>
      <w:r w:rsidRPr="00106E2F">
        <w:rPr>
          <w:rFonts w:ascii="Times New Roman" w:hAnsi="Times New Roman"/>
          <w:sz w:val="28"/>
          <w:szCs w:val="28"/>
          <w:lang w:val="en-US"/>
        </w:rPr>
        <w:t xml:space="preserve"> in attention the prevention made by court and it finally indicates </w:t>
      </w:r>
      <w:r w:rsidR="002F7058" w:rsidRPr="00106E2F">
        <w:rPr>
          <w:rFonts w:ascii="Times New Roman" w:hAnsi="Times New Roman"/>
          <w:sz w:val="28"/>
          <w:szCs w:val="28"/>
          <w:lang w:val="en-US"/>
        </w:rPr>
        <w:t>his</w:t>
      </w:r>
      <w:r w:rsidRPr="00106E2F">
        <w:rPr>
          <w:rFonts w:ascii="Times New Roman" w:hAnsi="Times New Roman"/>
          <w:sz w:val="28"/>
          <w:szCs w:val="28"/>
          <w:lang w:val="en-US"/>
        </w:rPr>
        <w:t xml:space="preserve"> high public danger. From this point of view in the legislation </w:t>
      </w:r>
      <w:r w:rsidR="002F7058" w:rsidRPr="00106E2F">
        <w:rPr>
          <w:rFonts w:ascii="Times New Roman" w:hAnsi="Times New Roman"/>
          <w:sz w:val="28"/>
          <w:szCs w:val="28"/>
          <w:lang w:val="en-US"/>
        </w:rPr>
        <w:t>for repeatedly committed crimes</w:t>
      </w:r>
      <w:r w:rsidRPr="00106E2F">
        <w:rPr>
          <w:rFonts w:ascii="Times New Roman" w:hAnsi="Times New Roman"/>
          <w:sz w:val="28"/>
          <w:szCs w:val="28"/>
          <w:lang w:val="en-US"/>
        </w:rPr>
        <w:t xml:space="preserve"> </w:t>
      </w:r>
      <w:r w:rsidR="002F7058" w:rsidRPr="00106E2F">
        <w:rPr>
          <w:rFonts w:ascii="Times New Roman" w:hAnsi="Times New Roman"/>
          <w:sz w:val="28"/>
          <w:szCs w:val="28"/>
          <w:lang w:val="en-US"/>
        </w:rPr>
        <w:t>the</w:t>
      </w:r>
      <w:r w:rsidRPr="00106E2F">
        <w:rPr>
          <w:rFonts w:ascii="Times New Roman" w:hAnsi="Times New Roman"/>
          <w:sz w:val="28"/>
          <w:szCs w:val="28"/>
          <w:lang w:val="en-US"/>
        </w:rPr>
        <w:t xml:space="preserve"> more heavy punishment is provided.</w:t>
      </w:r>
    </w:p>
    <w:p w:rsidR="006D3915" w:rsidRPr="00106E2F" w:rsidRDefault="00417AEB"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At the same time </w:t>
      </w:r>
      <w:r w:rsidR="006D3915" w:rsidRPr="00106E2F">
        <w:rPr>
          <w:rFonts w:ascii="Times New Roman" w:hAnsi="Times New Roman"/>
          <w:sz w:val="28"/>
          <w:szCs w:val="28"/>
          <w:lang w:val="en-US"/>
        </w:rPr>
        <w:t xml:space="preserve">in spite of the fact that in the criminal legislation though more heavy punishment which is </w:t>
      </w:r>
      <w:r w:rsidRPr="00106E2F">
        <w:rPr>
          <w:rFonts w:ascii="Times New Roman" w:hAnsi="Times New Roman"/>
          <w:sz w:val="28"/>
          <w:szCs w:val="28"/>
          <w:lang w:val="en-US"/>
        </w:rPr>
        <w:t>impos</w:t>
      </w:r>
      <w:r w:rsidR="006D3915" w:rsidRPr="00106E2F">
        <w:rPr>
          <w:rFonts w:ascii="Times New Roman" w:hAnsi="Times New Roman"/>
          <w:sz w:val="28"/>
          <w:szCs w:val="28"/>
          <w:lang w:val="en-US"/>
        </w:rPr>
        <w:t xml:space="preserve">ed for </w:t>
      </w:r>
      <w:r w:rsidRPr="00106E2F">
        <w:rPr>
          <w:rFonts w:ascii="Times New Roman" w:hAnsi="Times New Roman"/>
          <w:sz w:val="28"/>
          <w:szCs w:val="28"/>
          <w:lang w:val="en-US"/>
        </w:rPr>
        <w:t xml:space="preserve">repeatedly committed crimes </w:t>
      </w:r>
      <w:r w:rsidR="006D3915" w:rsidRPr="00106E2F">
        <w:rPr>
          <w:rFonts w:ascii="Times New Roman" w:hAnsi="Times New Roman"/>
          <w:sz w:val="28"/>
          <w:szCs w:val="28"/>
          <w:lang w:val="en-US"/>
        </w:rPr>
        <w:t>according to the principle of justice of the criminal law, punishment and other measures of criminal and legal character applied to the person, committed a crime is provided, have to be fair, that is correspond to character and degree of public danger of a crime, circumstances of its commission and the identity of the guilty. At purpose of punishment the principles of legality, equality before the law, responsibility for fault, justice and humanity have to be surely considered.</w:t>
      </w:r>
    </w:p>
    <w:p w:rsidR="006D3915" w:rsidRPr="00106E2F" w:rsidRDefault="006D3915"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According to </w:t>
      </w:r>
      <w:r w:rsidR="008E4191" w:rsidRPr="00106E2F">
        <w:rPr>
          <w:rFonts w:ascii="Times New Roman" w:hAnsi="Times New Roman"/>
          <w:sz w:val="28"/>
          <w:szCs w:val="28"/>
          <w:lang w:val="en-US"/>
        </w:rPr>
        <w:t>A</w:t>
      </w:r>
      <w:r w:rsidRPr="00106E2F">
        <w:rPr>
          <w:rFonts w:ascii="Times New Roman" w:hAnsi="Times New Roman"/>
          <w:sz w:val="28"/>
          <w:szCs w:val="28"/>
          <w:lang w:val="en-US"/>
        </w:rPr>
        <w:t xml:space="preserve">rticle 8 of the Criminal Code providing the principle of justice </w:t>
      </w:r>
      <w:r w:rsidR="008E4191" w:rsidRPr="00106E2F">
        <w:rPr>
          <w:rFonts w:ascii="Times New Roman" w:hAnsi="Times New Roman"/>
          <w:sz w:val="28"/>
          <w:szCs w:val="28"/>
          <w:lang w:val="en-US"/>
        </w:rPr>
        <w:t xml:space="preserve">punishment and other measures of criminal - legal nature instituted to the person, who has committed a crime, have to be fair, and correspond to nature and a degree of </w:t>
      </w:r>
      <w:r w:rsidR="008E4191" w:rsidRPr="00106E2F">
        <w:rPr>
          <w:rFonts w:ascii="Times New Roman" w:hAnsi="Times New Roman"/>
          <w:sz w:val="28"/>
          <w:szCs w:val="28"/>
          <w:lang w:val="en-US"/>
        </w:rPr>
        <w:lastRenderedPageBreak/>
        <w:t>public danger of a crime, circumstances of committing it and nature of a guilty person.</w:t>
      </w:r>
    </w:p>
    <w:p w:rsidR="006D3915" w:rsidRPr="00106E2F" w:rsidRDefault="006D3915"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In </w:t>
      </w:r>
      <w:r w:rsidR="00730DF1" w:rsidRPr="00106E2F">
        <w:rPr>
          <w:rFonts w:ascii="Times New Roman" w:hAnsi="Times New Roman"/>
          <w:sz w:val="28"/>
          <w:szCs w:val="28"/>
          <w:lang w:val="en-US"/>
        </w:rPr>
        <w:t>A</w:t>
      </w:r>
      <w:r w:rsidRPr="00106E2F">
        <w:rPr>
          <w:rFonts w:ascii="Times New Roman" w:hAnsi="Times New Roman"/>
          <w:sz w:val="28"/>
          <w:szCs w:val="28"/>
          <w:lang w:val="en-US"/>
        </w:rPr>
        <w:t xml:space="preserve">rticle 41.2 of the Criminal Code the purpose of punishment is </w:t>
      </w:r>
      <w:r w:rsidR="00730DF1" w:rsidRPr="00106E2F">
        <w:rPr>
          <w:rFonts w:ascii="Times New Roman" w:hAnsi="Times New Roman"/>
          <w:sz w:val="28"/>
          <w:szCs w:val="28"/>
          <w:lang w:val="en-US"/>
        </w:rPr>
        <w:t>reveal</w:t>
      </w:r>
      <w:r w:rsidR="00D108B4" w:rsidRPr="00106E2F">
        <w:rPr>
          <w:rFonts w:ascii="Times New Roman" w:hAnsi="Times New Roman"/>
          <w:sz w:val="28"/>
          <w:szCs w:val="28"/>
          <w:lang w:val="en-US"/>
        </w:rPr>
        <w:t>ed and</w:t>
      </w:r>
      <w:r w:rsidRPr="00106E2F">
        <w:rPr>
          <w:rFonts w:ascii="Times New Roman" w:hAnsi="Times New Roman"/>
          <w:sz w:val="28"/>
          <w:szCs w:val="28"/>
          <w:lang w:val="en-US"/>
        </w:rPr>
        <w:t xml:space="preserve"> specified that punishment </w:t>
      </w:r>
      <w:r w:rsidR="00730DF1" w:rsidRPr="00106E2F">
        <w:rPr>
          <w:rFonts w:ascii="Times New Roman" w:hAnsi="Times New Roman"/>
          <w:sz w:val="28"/>
          <w:szCs w:val="28"/>
          <w:lang w:val="en-US"/>
        </w:rPr>
        <w:t>is applied with a view of restoration of social justice, correction of condemned and prevention of committing new crimes by condemned and other persons.</w:t>
      </w:r>
    </w:p>
    <w:p w:rsidR="006D3915" w:rsidRPr="00106E2F" w:rsidRDefault="006D3915"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According to </w:t>
      </w:r>
      <w:r w:rsidR="00730DF1" w:rsidRPr="00106E2F">
        <w:rPr>
          <w:rFonts w:ascii="Times New Roman" w:hAnsi="Times New Roman"/>
          <w:sz w:val="28"/>
          <w:szCs w:val="28"/>
          <w:lang w:val="en-US"/>
        </w:rPr>
        <w:t>A</w:t>
      </w:r>
      <w:r w:rsidRPr="00106E2F">
        <w:rPr>
          <w:rFonts w:ascii="Times New Roman" w:hAnsi="Times New Roman"/>
          <w:sz w:val="28"/>
          <w:szCs w:val="28"/>
          <w:lang w:val="en-US"/>
        </w:rPr>
        <w:t xml:space="preserve">rticle 58.3 of the Criminal Code </w:t>
      </w:r>
      <w:r w:rsidR="009E3A26" w:rsidRPr="00106E2F">
        <w:rPr>
          <w:rFonts w:ascii="Times New Roman" w:hAnsi="Times New Roman"/>
          <w:sz w:val="28"/>
          <w:szCs w:val="28"/>
          <w:lang w:val="en-US"/>
        </w:rPr>
        <w:t>at imposing of punishment nature and degree of public danger of a crime, personality of guilty, including the circumstances softening and aggravating punishment, and also influence of the appointed punishment on correction of condemned and on conditions of his family life, sh</w:t>
      </w:r>
      <w:r w:rsidR="005A1593" w:rsidRPr="00106E2F">
        <w:rPr>
          <w:rFonts w:ascii="Times New Roman" w:hAnsi="Times New Roman"/>
          <w:sz w:val="28"/>
          <w:szCs w:val="28"/>
          <w:lang w:val="en-US"/>
        </w:rPr>
        <w:t>ould</w:t>
      </w:r>
      <w:r w:rsidR="009E3A26" w:rsidRPr="00106E2F">
        <w:rPr>
          <w:rFonts w:ascii="Times New Roman" w:hAnsi="Times New Roman"/>
          <w:sz w:val="28"/>
          <w:szCs w:val="28"/>
          <w:lang w:val="en-US"/>
        </w:rPr>
        <w:t xml:space="preserve"> be taken into account.</w:t>
      </w:r>
    </w:p>
    <w:p w:rsidR="006D3915" w:rsidRPr="00106E2F" w:rsidRDefault="006D3915"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Plenum of the Constitutional Court notes that inadmissibility of </w:t>
      </w:r>
      <w:r w:rsidR="002F0E6F" w:rsidRPr="00106E2F">
        <w:rPr>
          <w:rFonts w:ascii="Times New Roman" w:hAnsi="Times New Roman"/>
          <w:sz w:val="28"/>
          <w:szCs w:val="28"/>
          <w:lang w:val="en-US"/>
        </w:rPr>
        <w:t xml:space="preserve">repeatedly </w:t>
      </w:r>
      <w:r w:rsidRPr="00106E2F">
        <w:rPr>
          <w:rFonts w:ascii="Times New Roman" w:hAnsi="Times New Roman"/>
          <w:sz w:val="28"/>
          <w:szCs w:val="28"/>
          <w:lang w:val="en-US"/>
        </w:rPr>
        <w:t xml:space="preserve">criminal prosecution of everyone for the same crime which is a component of the principle of justice of the criminal legislation, follows from </w:t>
      </w:r>
      <w:r w:rsidR="003B0ACA" w:rsidRPr="00106E2F">
        <w:rPr>
          <w:rFonts w:ascii="Times New Roman" w:hAnsi="Times New Roman"/>
          <w:sz w:val="28"/>
          <w:szCs w:val="28"/>
          <w:lang w:val="en-US"/>
        </w:rPr>
        <w:t>A</w:t>
      </w:r>
      <w:r w:rsidRPr="00106E2F">
        <w:rPr>
          <w:rFonts w:ascii="Times New Roman" w:hAnsi="Times New Roman"/>
          <w:sz w:val="28"/>
          <w:szCs w:val="28"/>
          <w:lang w:val="en-US"/>
        </w:rPr>
        <w:t>rticle 64 of the Constitution.</w:t>
      </w:r>
    </w:p>
    <w:p w:rsidR="006D3915" w:rsidRPr="00106E2F" w:rsidRDefault="006D3915"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According to sense of this constitutional norm </w:t>
      </w:r>
      <w:r w:rsidR="00560062" w:rsidRPr="00106E2F">
        <w:rPr>
          <w:rFonts w:ascii="Times New Roman" w:hAnsi="Times New Roman"/>
          <w:sz w:val="28"/>
          <w:szCs w:val="28"/>
          <w:lang w:val="en-US"/>
        </w:rPr>
        <w:t xml:space="preserve">expressing the generally accepted principle </w:t>
      </w:r>
      <w:r w:rsidRPr="00106E2F">
        <w:rPr>
          <w:rFonts w:ascii="Times New Roman" w:hAnsi="Times New Roman"/>
          <w:sz w:val="28"/>
          <w:szCs w:val="28"/>
          <w:lang w:val="en-US"/>
        </w:rPr>
        <w:t xml:space="preserve">of nonbisinidem, condemnation of the person repeatedly for a crime which earlier committed and for which </w:t>
      </w:r>
      <w:r w:rsidR="00AC3B54" w:rsidRPr="00106E2F">
        <w:rPr>
          <w:rFonts w:ascii="Times New Roman" w:hAnsi="Times New Roman"/>
          <w:sz w:val="28"/>
          <w:szCs w:val="28"/>
          <w:lang w:val="en-US"/>
        </w:rPr>
        <w:t>he</w:t>
      </w:r>
      <w:r w:rsidRPr="00106E2F">
        <w:rPr>
          <w:rFonts w:ascii="Times New Roman" w:hAnsi="Times New Roman"/>
          <w:sz w:val="28"/>
          <w:szCs w:val="28"/>
          <w:lang w:val="en-US"/>
        </w:rPr>
        <w:t xml:space="preserve"> was condemned is forbidden. It means that the person can</w:t>
      </w:r>
      <w:r w:rsidR="00AC3B54" w:rsidRPr="00106E2F">
        <w:rPr>
          <w:rFonts w:ascii="Times New Roman" w:hAnsi="Times New Roman"/>
          <w:sz w:val="28"/>
          <w:szCs w:val="28"/>
          <w:lang w:val="en-US"/>
        </w:rPr>
        <w:t>no</w:t>
      </w:r>
      <w:r w:rsidRPr="00106E2F">
        <w:rPr>
          <w:rFonts w:ascii="Times New Roman" w:hAnsi="Times New Roman"/>
          <w:sz w:val="28"/>
          <w:szCs w:val="28"/>
          <w:lang w:val="en-US"/>
        </w:rPr>
        <w:t>t be repeatedly</w:t>
      </w:r>
      <w:r w:rsidR="00D108B4" w:rsidRPr="00106E2F">
        <w:rPr>
          <w:rFonts w:ascii="Times New Roman" w:hAnsi="Times New Roman"/>
          <w:sz w:val="28"/>
          <w:szCs w:val="28"/>
          <w:lang w:val="en-US"/>
        </w:rPr>
        <w:t xml:space="preserve"> brought</w:t>
      </w:r>
      <w:r w:rsidR="00AC3B54" w:rsidRPr="00106E2F">
        <w:rPr>
          <w:rFonts w:ascii="Times New Roman" w:hAnsi="Times New Roman"/>
          <w:sz w:val="28"/>
          <w:szCs w:val="28"/>
          <w:lang w:val="en-US"/>
        </w:rPr>
        <w:t xml:space="preserve"> to</w:t>
      </w:r>
      <w:r w:rsidRPr="00106E2F">
        <w:rPr>
          <w:rFonts w:ascii="Times New Roman" w:hAnsi="Times New Roman"/>
          <w:sz w:val="28"/>
          <w:szCs w:val="28"/>
          <w:lang w:val="en-US"/>
        </w:rPr>
        <w:t xml:space="preserve"> criminal proceedings and punished for the same crime. From the point of view of the constitutional and legal nature this right can</w:t>
      </w:r>
      <w:r w:rsidR="00773CFE" w:rsidRPr="00106E2F">
        <w:rPr>
          <w:rFonts w:ascii="Times New Roman" w:hAnsi="Times New Roman"/>
          <w:sz w:val="28"/>
          <w:szCs w:val="28"/>
          <w:lang w:val="en-US"/>
        </w:rPr>
        <w:t>no</w:t>
      </w:r>
      <w:r w:rsidRPr="00106E2F">
        <w:rPr>
          <w:rFonts w:ascii="Times New Roman" w:hAnsi="Times New Roman"/>
          <w:sz w:val="28"/>
          <w:szCs w:val="28"/>
          <w:lang w:val="en-US"/>
        </w:rPr>
        <w:t>t be limited and in fact is directed</w:t>
      </w:r>
      <w:r w:rsidR="00560062" w:rsidRPr="00106E2F">
        <w:rPr>
          <w:rFonts w:ascii="Times New Roman" w:hAnsi="Times New Roman"/>
          <w:sz w:val="28"/>
          <w:szCs w:val="28"/>
          <w:lang w:val="en-US"/>
        </w:rPr>
        <w:t xml:space="preserve"> to</w:t>
      </w:r>
      <w:r w:rsidRPr="00106E2F">
        <w:rPr>
          <w:rFonts w:ascii="Times New Roman" w:hAnsi="Times New Roman"/>
          <w:sz w:val="28"/>
          <w:szCs w:val="28"/>
          <w:lang w:val="en-US"/>
        </w:rPr>
        <w:t xml:space="preserve"> both to the legislator and to </w:t>
      </w:r>
      <w:r w:rsidR="00773CFE" w:rsidRPr="00106E2F">
        <w:rPr>
          <w:rFonts w:ascii="Times New Roman" w:hAnsi="Times New Roman"/>
          <w:sz w:val="28"/>
          <w:szCs w:val="28"/>
          <w:lang w:val="en-US"/>
        </w:rPr>
        <w:t>law-enforcement bodies</w:t>
      </w:r>
      <w:r w:rsidRPr="00106E2F">
        <w:rPr>
          <w:rFonts w:ascii="Times New Roman" w:hAnsi="Times New Roman"/>
          <w:sz w:val="28"/>
          <w:szCs w:val="28"/>
          <w:lang w:val="en-US"/>
        </w:rPr>
        <w:t xml:space="preserve"> who </w:t>
      </w:r>
      <w:r w:rsidR="00560062" w:rsidRPr="00106E2F">
        <w:rPr>
          <w:rFonts w:ascii="Times New Roman" w:hAnsi="Times New Roman"/>
          <w:sz w:val="28"/>
          <w:szCs w:val="28"/>
          <w:lang w:val="en-US"/>
        </w:rPr>
        <w:t>bring</w:t>
      </w:r>
      <w:r w:rsidRPr="00106E2F">
        <w:rPr>
          <w:rFonts w:ascii="Times New Roman" w:hAnsi="Times New Roman"/>
          <w:sz w:val="28"/>
          <w:szCs w:val="28"/>
          <w:lang w:val="en-US"/>
        </w:rPr>
        <w:t xml:space="preserve"> guilty to criminal liability and </w:t>
      </w:r>
      <w:r w:rsidR="00773CFE" w:rsidRPr="00106E2F">
        <w:rPr>
          <w:rFonts w:ascii="Times New Roman" w:hAnsi="Times New Roman"/>
          <w:sz w:val="28"/>
          <w:szCs w:val="28"/>
          <w:lang w:val="en-US"/>
        </w:rPr>
        <w:t>impose</w:t>
      </w:r>
      <w:r w:rsidRPr="00106E2F">
        <w:rPr>
          <w:rFonts w:ascii="Times New Roman" w:hAnsi="Times New Roman"/>
          <w:sz w:val="28"/>
          <w:szCs w:val="28"/>
          <w:lang w:val="en-US"/>
        </w:rPr>
        <w:t xml:space="preserve"> to </w:t>
      </w:r>
      <w:r w:rsidR="00773CFE" w:rsidRPr="00106E2F">
        <w:rPr>
          <w:rFonts w:ascii="Times New Roman" w:hAnsi="Times New Roman"/>
          <w:sz w:val="28"/>
          <w:szCs w:val="28"/>
          <w:lang w:val="en-US"/>
        </w:rPr>
        <w:t>him</w:t>
      </w:r>
      <w:r w:rsidRPr="00106E2F">
        <w:rPr>
          <w:rFonts w:ascii="Times New Roman" w:hAnsi="Times New Roman"/>
          <w:sz w:val="28"/>
          <w:szCs w:val="28"/>
          <w:lang w:val="en-US"/>
        </w:rPr>
        <w:t xml:space="preserve"> types and punishment limits.</w:t>
      </w:r>
    </w:p>
    <w:p w:rsidR="006D3915" w:rsidRPr="00106E2F" w:rsidRDefault="006D3915"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The right not to be condemned or punished </w:t>
      </w:r>
      <w:r w:rsidR="00B647A9" w:rsidRPr="00106E2F">
        <w:rPr>
          <w:rFonts w:ascii="Times New Roman" w:hAnsi="Times New Roman"/>
          <w:sz w:val="28"/>
          <w:szCs w:val="28"/>
          <w:lang w:val="en-US"/>
        </w:rPr>
        <w:t xml:space="preserve">twice </w:t>
      </w:r>
      <w:r w:rsidRPr="00106E2F">
        <w:rPr>
          <w:rFonts w:ascii="Times New Roman" w:hAnsi="Times New Roman"/>
          <w:sz w:val="28"/>
          <w:szCs w:val="28"/>
          <w:lang w:val="en-US"/>
        </w:rPr>
        <w:t xml:space="preserve">found the reflection as well in international legal acts which the </w:t>
      </w:r>
      <w:r w:rsidR="00D42F49" w:rsidRPr="00106E2F">
        <w:rPr>
          <w:rFonts w:ascii="Times New Roman" w:hAnsi="Times New Roman"/>
          <w:sz w:val="28"/>
          <w:szCs w:val="28"/>
          <w:lang w:val="en-US"/>
        </w:rPr>
        <w:t xml:space="preserve">Republic of Azerbaijan </w:t>
      </w:r>
      <w:r w:rsidRPr="00106E2F">
        <w:rPr>
          <w:rFonts w:ascii="Times New Roman" w:hAnsi="Times New Roman"/>
          <w:sz w:val="28"/>
          <w:szCs w:val="28"/>
          <w:lang w:val="en-US"/>
        </w:rPr>
        <w:t>is</w:t>
      </w:r>
      <w:r w:rsidR="00D42F49" w:rsidRPr="00106E2F">
        <w:rPr>
          <w:rFonts w:ascii="Times New Roman" w:hAnsi="Times New Roman"/>
          <w:sz w:val="28"/>
          <w:szCs w:val="28"/>
          <w:lang w:val="en-US"/>
        </w:rPr>
        <w:t xml:space="preserve"> a party too</w:t>
      </w:r>
      <w:r w:rsidRPr="00106E2F">
        <w:rPr>
          <w:rFonts w:ascii="Times New Roman" w:hAnsi="Times New Roman"/>
          <w:sz w:val="28"/>
          <w:szCs w:val="28"/>
          <w:lang w:val="en-US"/>
        </w:rPr>
        <w:t xml:space="preserve">. According to </w:t>
      </w:r>
      <w:r w:rsidR="005E0599" w:rsidRPr="00106E2F">
        <w:rPr>
          <w:rFonts w:ascii="Times New Roman" w:hAnsi="Times New Roman"/>
          <w:sz w:val="28"/>
          <w:szCs w:val="28"/>
          <w:lang w:val="en-US"/>
        </w:rPr>
        <w:t>A</w:t>
      </w:r>
      <w:r w:rsidRPr="00106E2F">
        <w:rPr>
          <w:rFonts w:ascii="Times New Roman" w:hAnsi="Times New Roman"/>
          <w:sz w:val="28"/>
          <w:szCs w:val="28"/>
          <w:lang w:val="en-US"/>
        </w:rPr>
        <w:t xml:space="preserve">rticle 14 of the </w:t>
      </w:r>
      <w:r w:rsidR="00073D13" w:rsidRPr="00106E2F">
        <w:rPr>
          <w:rFonts w:ascii="Times New Roman" w:hAnsi="Times New Roman"/>
          <w:sz w:val="28"/>
          <w:szCs w:val="28"/>
          <w:lang w:val="en-US"/>
        </w:rPr>
        <w:t xml:space="preserve">International Covenant “On Civil and Political Rights” </w:t>
      </w:r>
      <w:r w:rsidR="00AC6B91" w:rsidRPr="00106E2F">
        <w:rPr>
          <w:rFonts w:ascii="Times New Roman" w:hAnsi="Times New Roman"/>
          <w:sz w:val="28"/>
          <w:szCs w:val="28"/>
          <w:lang w:val="en-US"/>
        </w:rPr>
        <w:t>– “no one shall be liable to be tried or punished again for an offence for which he has already been finally convicted or acquitted in accordance with the law and penal procedure of each country”</w:t>
      </w:r>
      <w:r w:rsidRPr="00106E2F">
        <w:rPr>
          <w:rFonts w:ascii="Times New Roman" w:hAnsi="Times New Roman"/>
          <w:sz w:val="28"/>
          <w:szCs w:val="28"/>
          <w:lang w:val="en-US"/>
        </w:rPr>
        <w:t>.</w:t>
      </w:r>
    </w:p>
    <w:p w:rsidR="006D3915" w:rsidRPr="00106E2F" w:rsidRDefault="006D3915"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According to </w:t>
      </w:r>
      <w:r w:rsidR="00FB6B15" w:rsidRPr="00106E2F">
        <w:rPr>
          <w:rFonts w:ascii="Times New Roman" w:hAnsi="Times New Roman"/>
          <w:sz w:val="28"/>
          <w:szCs w:val="28"/>
          <w:lang w:val="en-US"/>
        </w:rPr>
        <w:t>A</w:t>
      </w:r>
      <w:r w:rsidRPr="00106E2F">
        <w:rPr>
          <w:rFonts w:ascii="Times New Roman" w:hAnsi="Times New Roman"/>
          <w:sz w:val="28"/>
          <w:szCs w:val="28"/>
          <w:lang w:val="en-US"/>
        </w:rPr>
        <w:t>rticle 4 of the Protocol No. 7 of the Convention</w:t>
      </w:r>
      <w:r w:rsidR="00FB6B15" w:rsidRPr="00106E2F">
        <w:rPr>
          <w:rFonts w:ascii="Times New Roman" w:hAnsi="Times New Roman"/>
          <w:sz w:val="28"/>
          <w:szCs w:val="28"/>
          <w:lang w:val="en-US"/>
        </w:rPr>
        <w:t xml:space="preserve"> –</w:t>
      </w:r>
      <w:r w:rsidRPr="00106E2F">
        <w:rPr>
          <w:rFonts w:ascii="Times New Roman" w:hAnsi="Times New Roman"/>
          <w:sz w:val="28"/>
          <w:szCs w:val="28"/>
          <w:lang w:val="en-US"/>
        </w:rPr>
        <w:t xml:space="preserve"> </w:t>
      </w:r>
      <w:r w:rsidR="00FB6B15" w:rsidRPr="00106E2F">
        <w:rPr>
          <w:rFonts w:ascii="Times New Roman" w:hAnsi="Times New Roman"/>
          <w:sz w:val="28"/>
          <w:szCs w:val="28"/>
          <w:lang w:val="en-US"/>
        </w:rPr>
        <w:t>“no one shall be liable to be tried or punished again in criminal proceedings under the jurisdiction of the same State for an offence for which he has already been finally acquitted or convicted in accordance with the law and penal procedure of that State”.</w:t>
      </w:r>
      <w:r w:rsidRPr="00106E2F">
        <w:rPr>
          <w:rFonts w:ascii="Times New Roman" w:hAnsi="Times New Roman"/>
          <w:sz w:val="28"/>
          <w:szCs w:val="28"/>
          <w:lang w:val="en-US"/>
        </w:rPr>
        <w:t xml:space="preserve">  </w:t>
      </w:r>
    </w:p>
    <w:p w:rsidR="006D3915" w:rsidRPr="00106E2F" w:rsidRDefault="006D3915"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Plenum of the Constitutional Court in the </w:t>
      </w:r>
      <w:r w:rsidR="0060298E" w:rsidRPr="00106E2F">
        <w:rPr>
          <w:rFonts w:ascii="Times New Roman" w:hAnsi="Times New Roman"/>
          <w:sz w:val="28"/>
          <w:szCs w:val="28"/>
          <w:lang w:val="en-US"/>
        </w:rPr>
        <w:t>Decision</w:t>
      </w:r>
      <w:r w:rsidRPr="00106E2F">
        <w:rPr>
          <w:rFonts w:ascii="Times New Roman" w:hAnsi="Times New Roman"/>
          <w:sz w:val="28"/>
          <w:szCs w:val="28"/>
          <w:lang w:val="en-US"/>
        </w:rPr>
        <w:t xml:space="preserve"> of</w:t>
      </w:r>
      <w:r w:rsidR="00D108B4" w:rsidRPr="00106E2F">
        <w:rPr>
          <w:rFonts w:ascii="Times New Roman" w:hAnsi="Times New Roman"/>
          <w:sz w:val="28"/>
          <w:szCs w:val="28"/>
          <w:lang w:val="en-US"/>
        </w:rPr>
        <w:t xml:space="preserve"> the</w:t>
      </w:r>
      <w:r w:rsidRPr="00106E2F">
        <w:rPr>
          <w:rFonts w:ascii="Times New Roman" w:hAnsi="Times New Roman"/>
          <w:sz w:val="28"/>
          <w:szCs w:val="28"/>
          <w:lang w:val="en-US"/>
        </w:rPr>
        <w:t xml:space="preserve"> </w:t>
      </w:r>
      <w:r w:rsidR="0060298E" w:rsidRPr="00106E2F">
        <w:rPr>
          <w:rFonts w:ascii="Times New Roman" w:hAnsi="Times New Roman"/>
          <w:sz w:val="28"/>
          <w:szCs w:val="28"/>
          <w:lang w:val="en-US"/>
        </w:rPr>
        <w:t>14</w:t>
      </w:r>
      <w:r w:rsidR="00D108B4" w:rsidRPr="00106E2F">
        <w:rPr>
          <w:rFonts w:ascii="Times New Roman" w:hAnsi="Times New Roman"/>
          <w:sz w:val="28"/>
          <w:szCs w:val="28"/>
          <w:lang w:val="en-US"/>
        </w:rPr>
        <w:t xml:space="preserve">th </w:t>
      </w:r>
      <w:r w:rsidRPr="00106E2F">
        <w:rPr>
          <w:rFonts w:ascii="Times New Roman" w:hAnsi="Times New Roman"/>
          <w:sz w:val="28"/>
          <w:szCs w:val="28"/>
          <w:lang w:val="en-US"/>
        </w:rPr>
        <w:t>November</w:t>
      </w:r>
      <w:r w:rsidR="00D108B4" w:rsidRPr="00106E2F">
        <w:rPr>
          <w:rFonts w:ascii="Times New Roman" w:hAnsi="Times New Roman"/>
          <w:sz w:val="28"/>
          <w:szCs w:val="28"/>
          <w:lang w:val="en-US"/>
        </w:rPr>
        <w:t>,</w:t>
      </w:r>
      <w:r w:rsidRPr="00106E2F">
        <w:rPr>
          <w:rFonts w:ascii="Times New Roman" w:hAnsi="Times New Roman"/>
          <w:sz w:val="28"/>
          <w:szCs w:val="28"/>
          <w:lang w:val="en-US"/>
        </w:rPr>
        <w:t xml:space="preserve"> 2011 </w:t>
      </w:r>
      <w:r w:rsidR="0060298E" w:rsidRPr="00106E2F">
        <w:rPr>
          <w:rFonts w:ascii="Times New Roman" w:hAnsi="Times New Roman"/>
          <w:sz w:val="28"/>
          <w:szCs w:val="28"/>
          <w:lang w:val="en-US"/>
        </w:rPr>
        <w:t>“</w:t>
      </w:r>
      <w:r w:rsidR="00C338B2" w:rsidRPr="00106E2F">
        <w:rPr>
          <w:rFonts w:ascii="Times New Roman" w:hAnsi="Times New Roman"/>
          <w:sz w:val="28"/>
          <w:szCs w:val="28"/>
          <w:lang w:val="en-US"/>
        </w:rPr>
        <w:t>On interpretation of Articles 46.2, 46.3 of the Criminal Code of the Republic of Azerbaijan and Article 346.1.14 of the Criminal Procedure Code of the Republic of Azerbaijan”</w:t>
      </w:r>
      <w:r w:rsidRPr="00106E2F">
        <w:rPr>
          <w:rFonts w:ascii="Times New Roman" w:hAnsi="Times New Roman"/>
          <w:sz w:val="28"/>
          <w:szCs w:val="28"/>
          <w:lang w:val="en-US"/>
        </w:rPr>
        <w:t xml:space="preserve"> noted that </w:t>
      </w:r>
      <w:r w:rsidR="00355DB8" w:rsidRPr="00106E2F">
        <w:rPr>
          <w:rFonts w:ascii="Times New Roman" w:hAnsi="Times New Roman"/>
          <w:sz w:val="28"/>
          <w:szCs w:val="28"/>
          <w:lang w:val="en-US"/>
        </w:rPr>
        <w:t xml:space="preserve">according to Article 8.2 of the Criminal Code providing the principle of justice, nobody can bear criminal liability twice for the same crime. This </w:t>
      </w:r>
      <w:r w:rsidR="00355DB8" w:rsidRPr="00106E2F">
        <w:rPr>
          <w:rFonts w:ascii="Times New Roman" w:hAnsi="Times New Roman"/>
          <w:sz w:val="28"/>
          <w:szCs w:val="28"/>
          <w:lang w:val="en-US"/>
        </w:rPr>
        <w:lastRenderedPageBreak/>
        <w:t>principle covers also inadmissibility of imposing of an identical type of punishment as the basic and additional</w:t>
      </w:r>
      <w:r w:rsidRPr="00106E2F">
        <w:rPr>
          <w:rFonts w:ascii="Times New Roman" w:hAnsi="Times New Roman"/>
          <w:sz w:val="28"/>
          <w:szCs w:val="28"/>
          <w:lang w:val="en-US"/>
        </w:rPr>
        <w:t xml:space="preserve">. </w:t>
      </w:r>
    </w:p>
    <w:p w:rsidR="006D3915" w:rsidRPr="00106E2F" w:rsidRDefault="006D3915"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The constitutional principle of inadmissibility of repeated condemnation for </w:t>
      </w:r>
      <w:r w:rsidR="002563C0" w:rsidRPr="00106E2F">
        <w:rPr>
          <w:rFonts w:ascii="Times New Roman" w:hAnsi="Times New Roman"/>
          <w:sz w:val="28"/>
          <w:szCs w:val="28"/>
          <w:lang w:val="en-US"/>
        </w:rPr>
        <w:t>the same</w:t>
      </w:r>
      <w:r w:rsidRPr="00106E2F">
        <w:rPr>
          <w:rFonts w:ascii="Times New Roman" w:hAnsi="Times New Roman"/>
          <w:sz w:val="28"/>
          <w:szCs w:val="28"/>
          <w:lang w:val="en-US"/>
        </w:rPr>
        <w:t xml:space="preserve"> crime is enshrined also in the criminal </w:t>
      </w:r>
      <w:r w:rsidR="00D108B4" w:rsidRPr="00106E2F">
        <w:rPr>
          <w:rFonts w:ascii="Times New Roman" w:hAnsi="Times New Roman"/>
          <w:sz w:val="28"/>
          <w:szCs w:val="28"/>
          <w:lang w:val="en-US"/>
        </w:rPr>
        <w:t xml:space="preserve">procedure </w:t>
      </w:r>
      <w:r w:rsidRPr="00106E2F">
        <w:rPr>
          <w:rFonts w:ascii="Times New Roman" w:hAnsi="Times New Roman"/>
          <w:sz w:val="28"/>
          <w:szCs w:val="28"/>
          <w:lang w:val="en-US"/>
        </w:rPr>
        <w:t xml:space="preserve">and criminal legislation of the </w:t>
      </w:r>
      <w:r w:rsidR="002563C0" w:rsidRPr="00106E2F">
        <w:rPr>
          <w:rFonts w:ascii="Times New Roman" w:hAnsi="Times New Roman"/>
          <w:sz w:val="28"/>
          <w:szCs w:val="28"/>
          <w:lang w:val="en-US"/>
        </w:rPr>
        <w:t xml:space="preserve">Republic of </w:t>
      </w:r>
      <w:r w:rsidRPr="00106E2F">
        <w:rPr>
          <w:rFonts w:ascii="Times New Roman" w:hAnsi="Times New Roman"/>
          <w:sz w:val="28"/>
          <w:szCs w:val="28"/>
          <w:lang w:val="en-US"/>
        </w:rPr>
        <w:t>Azerbaijan.</w:t>
      </w:r>
    </w:p>
    <w:p w:rsidR="006D3915" w:rsidRPr="00106E2F" w:rsidRDefault="006D3915"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So, according to </w:t>
      </w:r>
      <w:r w:rsidR="0043784D" w:rsidRPr="00106E2F">
        <w:rPr>
          <w:rFonts w:ascii="Times New Roman" w:hAnsi="Times New Roman"/>
          <w:sz w:val="28"/>
          <w:szCs w:val="28"/>
          <w:lang w:val="en-US"/>
        </w:rPr>
        <w:t>A</w:t>
      </w:r>
      <w:r w:rsidRPr="00106E2F">
        <w:rPr>
          <w:rFonts w:ascii="Times New Roman" w:hAnsi="Times New Roman"/>
          <w:sz w:val="28"/>
          <w:szCs w:val="28"/>
          <w:lang w:val="en-US"/>
        </w:rPr>
        <w:t xml:space="preserve">rticle 8.2 of the Criminal Code </w:t>
      </w:r>
      <w:r w:rsidR="0043784D" w:rsidRPr="00106E2F">
        <w:rPr>
          <w:rFonts w:ascii="Times New Roman" w:hAnsi="Times New Roman"/>
          <w:sz w:val="28"/>
          <w:szCs w:val="28"/>
          <w:lang w:val="en-US"/>
        </w:rPr>
        <w:t>nobody can bear criminal liability twice for the same crime</w:t>
      </w:r>
      <w:r w:rsidRPr="00106E2F">
        <w:rPr>
          <w:rFonts w:ascii="Times New Roman" w:hAnsi="Times New Roman"/>
          <w:sz w:val="28"/>
          <w:szCs w:val="28"/>
          <w:lang w:val="en-US"/>
        </w:rPr>
        <w:t>.</w:t>
      </w:r>
    </w:p>
    <w:p w:rsidR="006D3915" w:rsidRPr="00106E2F" w:rsidRDefault="006D3915"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According to </w:t>
      </w:r>
      <w:r w:rsidR="001D720D" w:rsidRPr="00106E2F">
        <w:rPr>
          <w:rFonts w:ascii="Times New Roman" w:hAnsi="Times New Roman"/>
          <w:sz w:val="28"/>
          <w:szCs w:val="28"/>
          <w:lang w:val="en-US"/>
        </w:rPr>
        <w:t>A</w:t>
      </w:r>
      <w:r w:rsidRPr="00106E2F">
        <w:rPr>
          <w:rFonts w:ascii="Times New Roman" w:hAnsi="Times New Roman"/>
          <w:sz w:val="28"/>
          <w:szCs w:val="28"/>
          <w:lang w:val="en-US"/>
        </w:rPr>
        <w:t xml:space="preserve">rticle 34.1 of the </w:t>
      </w:r>
      <w:r w:rsidR="0048135C" w:rsidRPr="00106E2F">
        <w:rPr>
          <w:rFonts w:ascii="Times New Roman" w:hAnsi="Times New Roman"/>
          <w:sz w:val="28"/>
          <w:szCs w:val="28"/>
          <w:lang w:val="en-US"/>
        </w:rPr>
        <w:t>C</w:t>
      </w:r>
      <w:r w:rsidRPr="00106E2F">
        <w:rPr>
          <w:rFonts w:ascii="Times New Roman" w:hAnsi="Times New Roman"/>
          <w:sz w:val="28"/>
          <w:szCs w:val="28"/>
          <w:lang w:val="en-US"/>
        </w:rPr>
        <w:t xml:space="preserve">riminal </w:t>
      </w:r>
      <w:r w:rsidR="0048135C" w:rsidRPr="00106E2F">
        <w:rPr>
          <w:rFonts w:ascii="Times New Roman" w:hAnsi="Times New Roman"/>
          <w:sz w:val="28"/>
          <w:szCs w:val="28"/>
          <w:lang w:val="en-US"/>
        </w:rPr>
        <w:t>P</w:t>
      </w:r>
      <w:r w:rsidRPr="00106E2F">
        <w:rPr>
          <w:rFonts w:ascii="Times New Roman" w:hAnsi="Times New Roman"/>
          <w:sz w:val="28"/>
          <w:szCs w:val="28"/>
          <w:lang w:val="en-US"/>
        </w:rPr>
        <w:t>rocedure</w:t>
      </w:r>
      <w:r w:rsidR="0048135C" w:rsidRPr="00106E2F">
        <w:rPr>
          <w:rFonts w:ascii="Times New Roman" w:hAnsi="Times New Roman"/>
          <w:sz w:val="28"/>
          <w:szCs w:val="28"/>
          <w:lang w:val="en-US"/>
        </w:rPr>
        <w:t xml:space="preserve"> Code</w:t>
      </w:r>
      <w:r w:rsidRPr="00106E2F">
        <w:rPr>
          <w:rFonts w:ascii="Times New Roman" w:hAnsi="Times New Roman"/>
          <w:sz w:val="28"/>
          <w:szCs w:val="28"/>
          <w:lang w:val="en-US"/>
        </w:rPr>
        <w:t xml:space="preserve"> of the </w:t>
      </w:r>
      <w:r w:rsidR="00D42F49" w:rsidRPr="00106E2F">
        <w:rPr>
          <w:rFonts w:ascii="Times New Roman" w:hAnsi="Times New Roman"/>
          <w:sz w:val="28"/>
          <w:szCs w:val="28"/>
          <w:lang w:val="en-US"/>
        </w:rPr>
        <w:t>Republic of Azerbaijan</w:t>
      </w:r>
      <w:r w:rsidR="002563C0" w:rsidRPr="00106E2F">
        <w:rPr>
          <w:rFonts w:ascii="Times New Roman" w:hAnsi="Times New Roman"/>
          <w:sz w:val="28"/>
          <w:szCs w:val="28"/>
          <w:lang w:val="en-US"/>
        </w:rPr>
        <w:t xml:space="preserve"> </w:t>
      </w:r>
      <w:r w:rsidRPr="00106E2F">
        <w:rPr>
          <w:rFonts w:ascii="Times New Roman" w:hAnsi="Times New Roman"/>
          <w:sz w:val="28"/>
          <w:szCs w:val="28"/>
          <w:lang w:val="en-US"/>
        </w:rPr>
        <w:t>(</w:t>
      </w:r>
      <w:r w:rsidR="0048135C" w:rsidRPr="00106E2F">
        <w:rPr>
          <w:rFonts w:ascii="Times New Roman" w:hAnsi="Times New Roman"/>
          <w:sz w:val="28"/>
          <w:szCs w:val="28"/>
          <w:lang w:val="en-US"/>
        </w:rPr>
        <w:t>hereinafter referred to as Criminal Procedure Code</w:t>
      </w:r>
      <w:r w:rsidRPr="00106E2F">
        <w:rPr>
          <w:rFonts w:ascii="Times New Roman" w:hAnsi="Times New Roman"/>
          <w:sz w:val="28"/>
          <w:szCs w:val="28"/>
          <w:lang w:val="en-US"/>
        </w:rPr>
        <w:t xml:space="preserve">) </w:t>
      </w:r>
      <w:r w:rsidR="0048135C" w:rsidRPr="00106E2F">
        <w:rPr>
          <w:rFonts w:ascii="Times New Roman" w:hAnsi="Times New Roman"/>
          <w:sz w:val="28"/>
          <w:szCs w:val="28"/>
          <w:lang w:val="en-US"/>
        </w:rPr>
        <w:t xml:space="preserve">nobody may be convicted </w:t>
      </w:r>
      <w:r w:rsidR="005743C0" w:rsidRPr="00106E2F">
        <w:rPr>
          <w:rFonts w:ascii="Times New Roman" w:hAnsi="Times New Roman"/>
          <w:sz w:val="28"/>
          <w:szCs w:val="28"/>
          <w:lang w:val="en-US"/>
        </w:rPr>
        <w:t xml:space="preserve">twice </w:t>
      </w:r>
      <w:r w:rsidR="0048135C" w:rsidRPr="00106E2F">
        <w:rPr>
          <w:rFonts w:ascii="Times New Roman" w:hAnsi="Times New Roman"/>
          <w:sz w:val="28"/>
          <w:szCs w:val="28"/>
          <w:lang w:val="en-US"/>
        </w:rPr>
        <w:t>for the same offence</w:t>
      </w:r>
      <w:r w:rsidRPr="00106E2F">
        <w:rPr>
          <w:rFonts w:ascii="Times New Roman" w:hAnsi="Times New Roman"/>
          <w:sz w:val="28"/>
          <w:szCs w:val="28"/>
          <w:lang w:val="en-US"/>
        </w:rPr>
        <w:t>.</w:t>
      </w:r>
    </w:p>
    <w:p w:rsidR="006D3915" w:rsidRPr="00106E2F" w:rsidRDefault="00BB344F"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A criminal pr</w:t>
      </w:r>
      <w:r w:rsidR="005970E1" w:rsidRPr="00106E2F">
        <w:rPr>
          <w:rFonts w:ascii="Times New Roman" w:hAnsi="Times New Roman"/>
          <w:sz w:val="28"/>
          <w:szCs w:val="28"/>
          <w:lang w:val="en-US"/>
        </w:rPr>
        <w:t>osecution may not start or should</w:t>
      </w:r>
      <w:r w:rsidRPr="00106E2F">
        <w:rPr>
          <w:rFonts w:ascii="Times New Roman" w:hAnsi="Times New Roman"/>
          <w:sz w:val="28"/>
          <w:szCs w:val="28"/>
          <w:lang w:val="en-US"/>
        </w:rPr>
        <w:t xml:space="preserve"> be discontinued and the criminal case may not be begun or</w:t>
      </w:r>
      <w:r w:rsidR="005970E1" w:rsidRPr="00106E2F">
        <w:rPr>
          <w:rFonts w:ascii="Times New Roman" w:hAnsi="Times New Roman"/>
          <w:sz w:val="28"/>
          <w:szCs w:val="28"/>
          <w:lang w:val="en-US"/>
        </w:rPr>
        <w:t xml:space="preserve"> </w:t>
      </w:r>
      <w:r w:rsidRPr="00106E2F">
        <w:rPr>
          <w:rFonts w:ascii="Times New Roman" w:hAnsi="Times New Roman"/>
          <w:sz w:val="28"/>
          <w:szCs w:val="28"/>
          <w:lang w:val="en-US"/>
        </w:rPr>
        <w:t xml:space="preserve">proceedings in the criminal case </w:t>
      </w:r>
      <w:r w:rsidR="005970E1" w:rsidRPr="00106E2F">
        <w:rPr>
          <w:rFonts w:ascii="Times New Roman" w:hAnsi="Times New Roman"/>
          <w:sz w:val="28"/>
          <w:szCs w:val="28"/>
          <w:lang w:val="en-US"/>
        </w:rPr>
        <w:t>should</w:t>
      </w:r>
      <w:r w:rsidRPr="00106E2F">
        <w:rPr>
          <w:rFonts w:ascii="Times New Roman" w:hAnsi="Times New Roman"/>
          <w:sz w:val="28"/>
          <w:szCs w:val="28"/>
          <w:lang w:val="en-US"/>
        </w:rPr>
        <w:t xml:space="preserve"> be discontinued</w:t>
      </w:r>
      <w:r w:rsidR="006D3915" w:rsidRPr="00106E2F">
        <w:rPr>
          <w:rFonts w:ascii="Times New Roman" w:hAnsi="Times New Roman"/>
          <w:sz w:val="28"/>
          <w:szCs w:val="28"/>
          <w:lang w:val="en-US"/>
        </w:rPr>
        <w:t xml:space="preserve"> </w:t>
      </w:r>
      <w:r w:rsidR="005970E1" w:rsidRPr="00106E2F">
        <w:rPr>
          <w:rFonts w:ascii="Times New Roman" w:hAnsi="Times New Roman"/>
          <w:sz w:val="28"/>
          <w:szCs w:val="28"/>
          <w:lang w:val="en-US"/>
        </w:rPr>
        <w:t>if there is a final court judgment on the same charge or another court decision which has not been annulled and makes it impossible to implement the criminal prosecution, if there is an extant decision of the preliminary investigator, investigator or prosecutor not to initiate the criminal case on the same charge or to discontinue it</w:t>
      </w:r>
      <w:r w:rsidR="006D3915" w:rsidRPr="00106E2F">
        <w:rPr>
          <w:rFonts w:ascii="Times New Roman" w:hAnsi="Times New Roman"/>
          <w:sz w:val="28"/>
          <w:szCs w:val="28"/>
          <w:lang w:val="en-US"/>
        </w:rPr>
        <w:t xml:space="preserve"> (</w:t>
      </w:r>
      <w:r w:rsidR="005970E1" w:rsidRPr="00106E2F">
        <w:rPr>
          <w:rFonts w:ascii="Times New Roman" w:hAnsi="Times New Roman"/>
          <w:sz w:val="28"/>
          <w:szCs w:val="28"/>
          <w:lang w:val="en-US"/>
        </w:rPr>
        <w:t>A</w:t>
      </w:r>
      <w:r w:rsidR="006D3915" w:rsidRPr="00106E2F">
        <w:rPr>
          <w:rFonts w:ascii="Times New Roman" w:hAnsi="Times New Roman"/>
          <w:sz w:val="28"/>
          <w:szCs w:val="28"/>
          <w:lang w:val="en-US"/>
        </w:rPr>
        <w:t xml:space="preserve">rticles 39.1.6 and 39.1.7 of the </w:t>
      </w:r>
      <w:r w:rsidR="005970E1" w:rsidRPr="00106E2F">
        <w:rPr>
          <w:rFonts w:ascii="Times New Roman" w:hAnsi="Times New Roman"/>
          <w:sz w:val="28"/>
          <w:szCs w:val="28"/>
          <w:lang w:val="en-US"/>
        </w:rPr>
        <w:t>C</w:t>
      </w:r>
      <w:r w:rsidR="006D3915" w:rsidRPr="00106E2F">
        <w:rPr>
          <w:rFonts w:ascii="Times New Roman" w:hAnsi="Times New Roman"/>
          <w:sz w:val="28"/>
          <w:szCs w:val="28"/>
          <w:lang w:val="en-US"/>
        </w:rPr>
        <w:t xml:space="preserve">riminal </w:t>
      </w:r>
      <w:r w:rsidR="005970E1" w:rsidRPr="00106E2F">
        <w:rPr>
          <w:rFonts w:ascii="Times New Roman" w:hAnsi="Times New Roman"/>
          <w:sz w:val="28"/>
          <w:szCs w:val="28"/>
          <w:lang w:val="en-US"/>
        </w:rPr>
        <w:t>P</w:t>
      </w:r>
      <w:r w:rsidR="006D3915" w:rsidRPr="00106E2F">
        <w:rPr>
          <w:rFonts w:ascii="Times New Roman" w:hAnsi="Times New Roman"/>
          <w:sz w:val="28"/>
          <w:szCs w:val="28"/>
          <w:lang w:val="en-US"/>
        </w:rPr>
        <w:t>rocedure</w:t>
      </w:r>
      <w:r w:rsidR="005970E1" w:rsidRPr="00106E2F">
        <w:rPr>
          <w:rFonts w:ascii="Times New Roman" w:hAnsi="Times New Roman"/>
          <w:sz w:val="28"/>
          <w:szCs w:val="28"/>
          <w:lang w:val="en-US"/>
        </w:rPr>
        <w:t xml:space="preserve"> Code</w:t>
      </w:r>
      <w:r w:rsidR="006D3915" w:rsidRPr="00106E2F">
        <w:rPr>
          <w:rFonts w:ascii="Times New Roman" w:hAnsi="Times New Roman"/>
          <w:sz w:val="28"/>
          <w:szCs w:val="28"/>
          <w:lang w:val="en-US"/>
        </w:rPr>
        <w:t>).</w:t>
      </w:r>
    </w:p>
    <w:p w:rsidR="006D3915" w:rsidRPr="00106E2F" w:rsidRDefault="006D3915"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A</w:t>
      </w:r>
      <w:r w:rsidR="00C7675F" w:rsidRPr="00106E2F">
        <w:rPr>
          <w:rFonts w:ascii="Times New Roman" w:hAnsi="Times New Roman"/>
          <w:sz w:val="28"/>
          <w:szCs w:val="28"/>
          <w:lang w:val="en-US"/>
        </w:rPr>
        <w:t>s evident</w:t>
      </w:r>
      <w:r w:rsidRPr="00106E2F">
        <w:rPr>
          <w:rFonts w:ascii="Times New Roman" w:hAnsi="Times New Roman"/>
          <w:sz w:val="28"/>
          <w:szCs w:val="28"/>
          <w:lang w:val="en-US"/>
        </w:rPr>
        <w:t xml:space="preserve"> from standards of the legislation the principle of nonbisinidem means that if court </w:t>
      </w:r>
      <w:r w:rsidR="00C84E06" w:rsidRPr="00106E2F">
        <w:rPr>
          <w:rFonts w:ascii="Times New Roman" w:hAnsi="Times New Roman"/>
          <w:sz w:val="28"/>
          <w:szCs w:val="28"/>
          <w:lang w:val="en-US"/>
        </w:rPr>
        <w:t xml:space="preserve">adopted </w:t>
      </w:r>
      <w:r w:rsidR="008B2A13" w:rsidRPr="00106E2F">
        <w:rPr>
          <w:rFonts w:ascii="Times New Roman" w:hAnsi="Times New Roman"/>
          <w:sz w:val="28"/>
          <w:szCs w:val="28"/>
          <w:lang w:val="en-US"/>
        </w:rPr>
        <w:t xml:space="preserve">on case </w:t>
      </w:r>
      <w:r w:rsidR="00C84E06" w:rsidRPr="00106E2F">
        <w:rPr>
          <w:rFonts w:ascii="Times New Roman" w:hAnsi="Times New Roman"/>
          <w:sz w:val="28"/>
          <w:szCs w:val="28"/>
          <w:lang w:val="en-US"/>
        </w:rPr>
        <w:t>a</w:t>
      </w:r>
      <w:r w:rsidRPr="00106E2F">
        <w:rPr>
          <w:rFonts w:ascii="Times New Roman" w:hAnsi="Times New Roman"/>
          <w:sz w:val="28"/>
          <w:szCs w:val="28"/>
          <w:lang w:val="en-US"/>
        </w:rPr>
        <w:t xml:space="preserve"> final </w:t>
      </w:r>
      <w:r w:rsidR="00C84E06" w:rsidRPr="00106E2F">
        <w:rPr>
          <w:rFonts w:ascii="Times New Roman" w:hAnsi="Times New Roman"/>
          <w:sz w:val="28"/>
          <w:szCs w:val="28"/>
          <w:lang w:val="en-US"/>
        </w:rPr>
        <w:t>guilty or not guilty verdict</w:t>
      </w:r>
      <w:r w:rsidRPr="00106E2F">
        <w:rPr>
          <w:rFonts w:ascii="Times New Roman" w:hAnsi="Times New Roman"/>
          <w:sz w:val="28"/>
          <w:szCs w:val="28"/>
          <w:lang w:val="en-US"/>
        </w:rPr>
        <w:t xml:space="preserve"> concerning this person and also if initiation of legal proceedings</w:t>
      </w:r>
      <w:r w:rsidR="008B2A13" w:rsidRPr="00106E2F">
        <w:rPr>
          <w:rFonts w:ascii="Times New Roman" w:hAnsi="Times New Roman"/>
          <w:sz w:val="28"/>
          <w:szCs w:val="28"/>
          <w:lang w:val="en-US"/>
        </w:rPr>
        <w:t xml:space="preserve"> </w:t>
      </w:r>
      <w:r w:rsidRPr="00106E2F">
        <w:rPr>
          <w:rFonts w:ascii="Times New Roman" w:hAnsi="Times New Roman"/>
          <w:sz w:val="28"/>
          <w:szCs w:val="28"/>
          <w:lang w:val="en-US"/>
        </w:rPr>
        <w:t xml:space="preserve">was refused or it is stopped at any stage of criminal prosecution, any further (repeated) prosecution and </w:t>
      </w:r>
      <w:r w:rsidR="00AC0D06" w:rsidRPr="00106E2F">
        <w:rPr>
          <w:rFonts w:ascii="Times New Roman" w:hAnsi="Times New Roman"/>
          <w:sz w:val="28"/>
          <w:szCs w:val="28"/>
          <w:lang w:val="en-US"/>
        </w:rPr>
        <w:t>imposing</w:t>
      </w:r>
      <w:r w:rsidRPr="00106E2F">
        <w:rPr>
          <w:rFonts w:ascii="Times New Roman" w:hAnsi="Times New Roman"/>
          <w:sz w:val="28"/>
          <w:szCs w:val="28"/>
          <w:lang w:val="en-US"/>
        </w:rPr>
        <w:t xml:space="preserve"> of punishment on the same charge is impossible.</w:t>
      </w:r>
    </w:p>
    <w:p w:rsidR="0042603D" w:rsidRPr="00106E2F" w:rsidRDefault="0042603D"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This principle also excludes any additi</w:t>
      </w:r>
      <w:r w:rsidR="00E3669D" w:rsidRPr="00106E2F">
        <w:rPr>
          <w:rFonts w:ascii="Times New Roman" w:hAnsi="Times New Roman"/>
          <w:sz w:val="28"/>
          <w:szCs w:val="28"/>
          <w:lang w:val="en-US"/>
        </w:rPr>
        <w:t>on</w:t>
      </w:r>
      <w:r w:rsidRPr="00106E2F">
        <w:rPr>
          <w:rFonts w:ascii="Times New Roman" w:hAnsi="Times New Roman"/>
          <w:sz w:val="28"/>
          <w:szCs w:val="28"/>
          <w:lang w:val="en-US"/>
        </w:rPr>
        <w:t xml:space="preserve"> to the </w:t>
      </w:r>
      <w:r w:rsidR="00E3669D" w:rsidRPr="00106E2F">
        <w:rPr>
          <w:rFonts w:ascii="Times New Roman" w:hAnsi="Times New Roman"/>
          <w:sz w:val="28"/>
          <w:szCs w:val="28"/>
          <w:lang w:val="en-US"/>
        </w:rPr>
        <w:t>impos</w:t>
      </w:r>
      <w:r w:rsidRPr="00106E2F">
        <w:rPr>
          <w:rFonts w:ascii="Times New Roman" w:hAnsi="Times New Roman"/>
          <w:sz w:val="28"/>
          <w:szCs w:val="28"/>
          <w:lang w:val="en-US"/>
        </w:rPr>
        <w:t xml:space="preserve">ed punishment especially after </w:t>
      </w:r>
      <w:r w:rsidR="00AA78C6" w:rsidRPr="00106E2F">
        <w:rPr>
          <w:rFonts w:ascii="Times New Roman" w:hAnsi="Times New Roman"/>
          <w:sz w:val="28"/>
          <w:szCs w:val="28"/>
          <w:lang w:val="en-US"/>
        </w:rPr>
        <w:t xml:space="preserve">served sentence </w:t>
      </w:r>
      <w:r w:rsidRPr="00106E2F">
        <w:rPr>
          <w:rFonts w:ascii="Times New Roman" w:hAnsi="Times New Roman"/>
          <w:sz w:val="28"/>
          <w:szCs w:val="28"/>
          <w:lang w:val="en-US"/>
        </w:rPr>
        <w:t>even if the subsequent behavior of the person will find insufficiency of its influence and an inaccuracy of an initial judicial assessment. Prosecution from the state can</w:t>
      </w:r>
      <w:r w:rsidR="00AA78C6" w:rsidRPr="00106E2F">
        <w:rPr>
          <w:rFonts w:ascii="Times New Roman" w:hAnsi="Times New Roman"/>
          <w:sz w:val="28"/>
          <w:szCs w:val="28"/>
          <w:lang w:val="en-US"/>
        </w:rPr>
        <w:t>no</w:t>
      </w:r>
      <w:r w:rsidRPr="00106E2F">
        <w:rPr>
          <w:rFonts w:ascii="Times New Roman" w:hAnsi="Times New Roman"/>
          <w:sz w:val="28"/>
          <w:szCs w:val="28"/>
          <w:lang w:val="en-US"/>
        </w:rPr>
        <w:t>t proceed as much as long time it is repaid by release from punishment or its departure and can</w:t>
      </w:r>
      <w:r w:rsidR="00E3669D" w:rsidRPr="00106E2F">
        <w:rPr>
          <w:rFonts w:ascii="Times New Roman" w:hAnsi="Times New Roman"/>
          <w:sz w:val="28"/>
          <w:szCs w:val="28"/>
          <w:lang w:val="en-US"/>
        </w:rPr>
        <w:t>no</w:t>
      </w:r>
      <w:r w:rsidRPr="00106E2F">
        <w:rPr>
          <w:rFonts w:ascii="Times New Roman" w:hAnsi="Times New Roman"/>
          <w:sz w:val="28"/>
          <w:szCs w:val="28"/>
          <w:lang w:val="en-US"/>
        </w:rPr>
        <w:t>t be renewed. For this reason the state can</w:t>
      </w:r>
      <w:r w:rsidR="00E3669D" w:rsidRPr="00106E2F">
        <w:rPr>
          <w:rFonts w:ascii="Times New Roman" w:hAnsi="Times New Roman"/>
          <w:sz w:val="28"/>
          <w:szCs w:val="28"/>
          <w:lang w:val="en-US"/>
        </w:rPr>
        <w:t>no</w:t>
      </w:r>
      <w:r w:rsidRPr="00106E2F">
        <w:rPr>
          <w:rFonts w:ascii="Times New Roman" w:hAnsi="Times New Roman"/>
          <w:sz w:val="28"/>
          <w:szCs w:val="28"/>
          <w:lang w:val="en-US"/>
        </w:rPr>
        <w:t xml:space="preserve">t prolong on not certain time criminal </w:t>
      </w:r>
      <w:r w:rsidR="00E3669D" w:rsidRPr="00106E2F">
        <w:rPr>
          <w:rFonts w:ascii="Times New Roman" w:hAnsi="Times New Roman"/>
          <w:sz w:val="28"/>
          <w:szCs w:val="28"/>
          <w:lang w:val="en-US"/>
        </w:rPr>
        <w:t>prosecution in</w:t>
      </w:r>
      <w:r w:rsidRPr="00106E2F">
        <w:rPr>
          <w:rFonts w:ascii="Times New Roman" w:hAnsi="Times New Roman"/>
          <w:sz w:val="28"/>
          <w:szCs w:val="28"/>
          <w:lang w:val="en-US"/>
        </w:rPr>
        <w:t xml:space="preserve"> the relation of the guilty.</w:t>
      </w:r>
    </w:p>
    <w:p w:rsidR="0042603D" w:rsidRPr="00106E2F" w:rsidRDefault="00E3669D"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At the same</w:t>
      </w:r>
      <w:r w:rsidR="0042603D" w:rsidRPr="00106E2F">
        <w:rPr>
          <w:rFonts w:ascii="Times New Roman" w:hAnsi="Times New Roman"/>
          <w:sz w:val="28"/>
          <w:szCs w:val="28"/>
          <w:lang w:val="en-US"/>
        </w:rPr>
        <w:t xml:space="preserve"> time the principle of nonbisinidem</w:t>
      </w:r>
      <w:r w:rsidR="00820C83" w:rsidRPr="00106E2F">
        <w:rPr>
          <w:rFonts w:ascii="Times New Roman" w:hAnsi="Times New Roman"/>
          <w:sz w:val="28"/>
          <w:szCs w:val="28"/>
          <w:lang w:val="en-US"/>
        </w:rPr>
        <w:t xml:space="preserve"> </w:t>
      </w:r>
      <w:r w:rsidRPr="00106E2F">
        <w:rPr>
          <w:rFonts w:ascii="Times New Roman" w:hAnsi="Times New Roman"/>
          <w:sz w:val="28"/>
          <w:szCs w:val="28"/>
          <w:lang w:val="en-US"/>
        </w:rPr>
        <w:t>reflecting</w:t>
      </w:r>
      <w:r w:rsidR="0042603D" w:rsidRPr="00106E2F">
        <w:rPr>
          <w:rFonts w:ascii="Times New Roman" w:hAnsi="Times New Roman"/>
          <w:sz w:val="28"/>
          <w:szCs w:val="28"/>
          <w:lang w:val="en-US"/>
        </w:rPr>
        <w:t xml:space="preserve"> prevention of numerous </w:t>
      </w:r>
      <w:r w:rsidR="00F57C5B" w:rsidRPr="00106E2F">
        <w:rPr>
          <w:rFonts w:ascii="Times New Roman" w:hAnsi="Times New Roman"/>
          <w:sz w:val="28"/>
          <w:szCs w:val="28"/>
          <w:lang w:val="en-US"/>
        </w:rPr>
        <w:t>condemnations</w:t>
      </w:r>
      <w:r w:rsidR="0042603D" w:rsidRPr="00106E2F">
        <w:rPr>
          <w:rFonts w:ascii="Times New Roman" w:hAnsi="Times New Roman"/>
          <w:sz w:val="28"/>
          <w:szCs w:val="28"/>
          <w:lang w:val="en-US"/>
        </w:rPr>
        <w:t xml:space="preserve"> for </w:t>
      </w:r>
      <w:r w:rsidRPr="00106E2F">
        <w:rPr>
          <w:rFonts w:ascii="Times New Roman" w:hAnsi="Times New Roman"/>
          <w:sz w:val="28"/>
          <w:szCs w:val="28"/>
          <w:lang w:val="en-US"/>
        </w:rPr>
        <w:t xml:space="preserve">the same </w:t>
      </w:r>
      <w:r w:rsidR="0042603D" w:rsidRPr="00106E2F">
        <w:rPr>
          <w:rFonts w:ascii="Times New Roman" w:hAnsi="Times New Roman"/>
          <w:sz w:val="28"/>
          <w:szCs w:val="28"/>
          <w:lang w:val="en-US"/>
        </w:rPr>
        <w:t xml:space="preserve">crime fixed in the Constitution and the criminal law, not </w:t>
      </w:r>
      <w:r w:rsidRPr="00106E2F">
        <w:rPr>
          <w:rFonts w:ascii="Times New Roman" w:hAnsi="Times New Roman"/>
          <w:sz w:val="28"/>
          <w:szCs w:val="28"/>
          <w:lang w:val="en-US"/>
        </w:rPr>
        <w:t>interpret</w:t>
      </w:r>
      <w:r w:rsidR="00820C83" w:rsidRPr="00106E2F">
        <w:rPr>
          <w:rFonts w:ascii="Times New Roman" w:hAnsi="Times New Roman"/>
          <w:sz w:val="28"/>
          <w:szCs w:val="28"/>
          <w:lang w:val="en-US"/>
        </w:rPr>
        <w:t xml:space="preserve"> </w:t>
      </w:r>
      <w:r w:rsidR="008214B3" w:rsidRPr="00106E2F">
        <w:rPr>
          <w:rFonts w:ascii="Times New Roman" w:hAnsi="Times New Roman"/>
          <w:sz w:val="28"/>
          <w:szCs w:val="28"/>
          <w:lang w:val="en-US"/>
        </w:rPr>
        <w:t>at</w:t>
      </w:r>
      <w:r w:rsidR="0042603D" w:rsidRPr="00106E2F">
        <w:rPr>
          <w:rFonts w:ascii="Times New Roman" w:hAnsi="Times New Roman"/>
          <w:sz w:val="28"/>
          <w:szCs w:val="28"/>
          <w:lang w:val="en-US"/>
        </w:rPr>
        <w:t xml:space="preserve"> narrow sense, usually preventing repeated condemnation and punishment for </w:t>
      </w:r>
      <w:r w:rsidR="00F57C5B" w:rsidRPr="00106E2F">
        <w:rPr>
          <w:rFonts w:ascii="Times New Roman" w:hAnsi="Times New Roman"/>
          <w:sz w:val="28"/>
          <w:szCs w:val="28"/>
          <w:lang w:val="en-US"/>
        </w:rPr>
        <w:t>the same</w:t>
      </w:r>
      <w:r w:rsidR="0042603D" w:rsidRPr="00106E2F">
        <w:rPr>
          <w:rFonts w:ascii="Times New Roman" w:hAnsi="Times New Roman"/>
          <w:sz w:val="28"/>
          <w:szCs w:val="28"/>
          <w:lang w:val="en-US"/>
        </w:rPr>
        <w:t xml:space="preserve"> criminal act.</w:t>
      </w:r>
    </w:p>
    <w:p w:rsidR="0065282E" w:rsidRPr="00106E2F" w:rsidRDefault="0065282E"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This principle also excludes a </w:t>
      </w:r>
      <w:r w:rsidR="002F5BE1" w:rsidRPr="00106E2F">
        <w:rPr>
          <w:rFonts w:ascii="Times New Roman" w:hAnsi="Times New Roman"/>
          <w:sz w:val="28"/>
          <w:szCs w:val="28"/>
          <w:lang w:val="en-US"/>
        </w:rPr>
        <w:t>providing</w:t>
      </w:r>
      <w:r w:rsidRPr="00106E2F">
        <w:rPr>
          <w:rFonts w:ascii="Times New Roman" w:hAnsi="Times New Roman"/>
          <w:sz w:val="28"/>
          <w:szCs w:val="28"/>
          <w:lang w:val="en-US"/>
        </w:rPr>
        <w:t xml:space="preserve"> of the same circumstance possessing criminal and legal value twice, both at crime classification and at purpose of punishment.  So, this principle forbids at a legal assessment of criminal act, repeated application of any measure of criminal and legal character. </w:t>
      </w:r>
    </w:p>
    <w:p w:rsidR="0065282E" w:rsidRPr="00106E2F" w:rsidRDefault="0065282E"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Some above signs of noted principle are reflected also in the criminal legislation of the </w:t>
      </w:r>
      <w:r w:rsidR="006849F5" w:rsidRPr="00106E2F">
        <w:rPr>
          <w:rFonts w:ascii="Times New Roman" w:hAnsi="Times New Roman"/>
          <w:sz w:val="28"/>
          <w:szCs w:val="28"/>
          <w:lang w:val="en-US"/>
        </w:rPr>
        <w:t>Republic of Azerbaijan</w:t>
      </w:r>
      <w:r w:rsidRPr="00106E2F">
        <w:rPr>
          <w:rFonts w:ascii="Times New Roman" w:hAnsi="Times New Roman"/>
          <w:sz w:val="28"/>
          <w:szCs w:val="28"/>
          <w:lang w:val="en-US"/>
        </w:rPr>
        <w:t xml:space="preserve">. So, according to </w:t>
      </w:r>
      <w:r w:rsidR="006849F5" w:rsidRPr="00106E2F">
        <w:rPr>
          <w:rFonts w:ascii="Times New Roman" w:hAnsi="Times New Roman"/>
          <w:sz w:val="28"/>
          <w:szCs w:val="28"/>
          <w:lang w:val="en-US"/>
        </w:rPr>
        <w:t>A</w:t>
      </w:r>
      <w:r w:rsidRPr="00106E2F">
        <w:rPr>
          <w:rFonts w:ascii="Times New Roman" w:hAnsi="Times New Roman"/>
          <w:sz w:val="28"/>
          <w:szCs w:val="28"/>
          <w:lang w:val="en-US"/>
        </w:rPr>
        <w:t xml:space="preserve">rticle 61.3 of the Criminal Code if the aggravating circumstance is provided by the relevant article of Special part of the </w:t>
      </w:r>
      <w:r w:rsidRPr="00106E2F">
        <w:rPr>
          <w:rFonts w:ascii="Times New Roman" w:hAnsi="Times New Roman"/>
          <w:sz w:val="28"/>
          <w:szCs w:val="28"/>
          <w:lang w:val="en-US"/>
        </w:rPr>
        <w:lastRenderedPageBreak/>
        <w:t>present Code as a crime sign, it in itself can</w:t>
      </w:r>
      <w:r w:rsidR="006849F5" w:rsidRPr="00106E2F">
        <w:rPr>
          <w:rFonts w:ascii="Times New Roman" w:hAnsi="Times New Roman"/>
          <w:sz w:val="28"/>
          <w:szCs w:val="28"/>
          <w:lang w:val="en-US"/>
        </w:rPr>
        <w:t>no</w:t>
      </w:r>
      <w:r w:rsidRPr="00106E2F">
        <w:rPr>
          <w:rFonts w:ascii="Times New Roman" w:hAnsi="Times New Roman"/>
          <w:sz w:val="28"/>
          <w:szCs w:val="28"/>
          <w:lang w:val="en-US"/>
        </w:rPr>
        <w:t>t repeatedly be considered at purpose of punishment.</w:t>
      </w:r>
    </w:p>
    <w:p w:rsidR="0065282E" w:rsidRPr="00106E2F" w:rsidRDefault="0065282E"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This approach is reflected also in a case law of the European Court o</w:t>
      </w:r>
      <w:r w:rsidR="008C585C" w:rsidRPr="00106E2F">
        <w:rPr>
          <w:rFonts w:ascii="Times New Roman" w:hAnsi="Times New Roman"/>
          <w:sz w:val="28"/>
          <w:szCs w:val="28"/>
          <w:lang w:val="en-US"/>
        </w:rPr>
        <w:t>f</w:t>
      </w:r>
      <w:r w:rsidRPr="00106E2F">
        <w:rPr>
          <w:rFonts w:ascii="Times New Roman" w:hAnsi="Times New Roman"/>
          <w:sz w:val="28"/>
          <w:szCs w:val="28"/>
          <w:lang w:val="en-US"/>
        </w:rPr>
        <w:t xml:space="preserve"> </w:t>
      </w:r>
      <w:r w:rsidR="008C585C" w:rsidRPr="00106E2F">
        <w:rPr>
          <w:rFonts w:ascii="Times New Roman" w:hAnsi="Times New Roman"/>
          <w:sz w:val="28"/>
          <w:szCs w:val="28"/>
          <w:lang w:val="en-US"/>
        </w:rPr>
        <w:t>H</w:t>
      </w:r>
      <w:r w:rsidRPr="00106E2F">
        <w:rPr>
          <w:rFonts w:ascii="Times New Roman" w:hAnsi="Times New Roman"/>
          <w:sz w:val="28"/>
          <w:szCs w:val="28"/>
          <w:lang w:val="en-US"/>
        </w:rPr>
        <w:t xml:space="preserve">uman </w:t>
      </w:r>
      <w:r w:rsidR="008C585C" w:rsidRPr="00106E2F">
        <w:rPr>
          <w:rFonts w:ascii="Times New Roman" w:hAnsi="Times New Roman"/>
          <w:sz w:val="28"/>
          <w:szCs w:val="28"/>
          <w:lang w:val="en-US"/>
        </w:rPr>
        <w:t>R</w:t>
      </w:r>
      <w:r w:rsidRPr="00106E2F">
        <w:rPr>
          <w:rFonts w:ascii="Times New Roman" w:hAnsi="Times New Roman"/>
          <w:sz w:val="28"/>
          <w:szCs w:val="28"/>
          <w:lang w:val="en-US"/>
        </w:rPr>
        <w:t>ights (</w:t>
      </w:r>
      <w:r w:rsidR="008E5EF0" w:rsidRPr="00106E2F">
        <w:rPr>
          <w:rFonts w:ascii="Times New Roman" w:hAnsi="Times New Roman"/>
          <w:sz w:val="28"/>
          <w:szCs w:val="28"/>
          <w:lang w:val="en-US"/>
        </w:rPr>
        <w:t xml:space="preserve">hereinafter referred to as </w:t>
      </w:r>
      <w:r w:rsidRPr="00106E2F">
        <w:rPr>
          <w:rFonts w:ascii="Times New Roman" w:hAnsi="Times New Roman"/>
          <w:sz w:val="28"/>
          <w:szCs w:val="28"/>
          <w:lang w:val="en-US"/>
        </w:rPr>
        <w:t>European Court).</w:t>
      </w:r>
    </w:p>
    <w:p w:rsidR="0065282E" w:rsidRPr="00106E2F" w:rsidRDefault="0065282E" w:rsidP="00106E2F">
      <w:pPr>
        <w:spacing w:after="0"/>
        <w:ind w:firstLine="567"/>
        <w:jc w:val="both"/>
        <w:rPr>
          <w:rFonts w:ascii="Times New Roman" w:hAnsi="Times New Roman"/>
          <w:sz w:val="28"/>
          <w:szCs w:val="28"/>
        </w:rPr>
      </w:pPr>
      <w:r w:rsidRPr="00106E2F">
        <w:rPr>
          <w:rFonts w:ascii="Times New Roman" w:hAnsi="Times New Roman"/>
          <w:sz w:val="28"/>
          <w:szCs w:val="28"/>
        </w:rPr>
        <w:t xml:space="preserve">The European Court in the </w:t>
      </w:r>
      <w:r w:rsidR="008C585C" w:rsidRPr="00106E2F">
        <w:rPr>
          <w:rFonts w:ascii="Times New Roman" w:hAnsi="Times New Roman"/>
          <w:sz w:val="28"/>
          <w:szCs w:val="28"/>
        </w:rPr>
        <w:t>decision</w:t>
      </w:r>
      <w:r w:rsidRPr="00106E2F">
        <w:rPr>
          <w:rFonts w:ascii="Times New Roman" w:hAnsi="Times New Roman"/>
          <w:sz w:val="28"/>
          <w:szCs w:val="28"/>
        </w:rPr>
        <w:t xml:space="preserve"> of</w:t>
      </w:r>
      <w:r w:rsidR="008C585C" w:rsidRPr="00106E2F">
        <w:rPr>
          <w:rFonts w:ascii="Times New Roman" w:hAnsi="Times New Roman"/>
          <w:sz w:val="28"/>
          <w:szCs w:val="28"/>
        </w:rPr>
        <w:t xml:space="preserve"> </w:t>
      </w:r>
      <w:r w:rsidR="00D108B4" w:rsidRPr="00106E2F">
        <w:rPr>
          <w:rFonts w:ascii="Times New Roman" w:hAnsi="Times New Roman"/>
          <w:sz w:val="28"/>
          <w:szCs w:val="28"/>
        </w:rPr>
        <w:t xml:space="preserve">the </w:t>
      </w:r>
      <w:r w:rsidR="008C585C" w:rsidRPr="00106E2F">
        <w:rPr>
          <w:rFonts w:ascii="Times New Roman" w:hAnsi="Times New Roman"/>
          <w:sz w:val="28"/>
          <w:szCs w:val="28"/>
        </w:rPr>
        <w:t>7</w:t>
      </w:r>
      <w:r w:rsidR="00D108B4" w:rsidRPr="00106E2F">
        <w:rPr>
          <w:rFonts w:ascii="Times New Roman" w:hAnsi="Times New Roman"/>
          <w:sz w:val="28"/>
          <w:szCs w:val="28"/>
        </w:rPr>
        <w:t xml:space="preserve">th </w:t>
      </w:r>
      <w:r w:rsidRPr="00106E2F">
        <w:rPr>
          <w:rFonts w:ascii="Times New Roman" w:hAnsi="Times New Roman"/>
          <w:sz w:val="28"/>
          <w:szCs w:val="28"/>
        </w:rPr>
        <w:t>June</w:t>
      </w:r>
      <w:r w:rsidR="00D108B4" w:rsidRPr="00106E2F">
        <w:rPr>
          <w:rFonts w:ascii="Times New Roman" w:hAnsi="Times New Roman"/>
          <w:sz w:val="28"/>
          <w:szCs w:val="28"/>
        </w:rPr>
        <w:t>,</w:t>
      </w:r>
      <w:r w:rsidRPr="00106E2F">
        <w:rPr>
          <w:rFonts w:ascii="Times New Roman" w:hAnsi="Times New Roman"/>
          <w:sz w:val="28"/>
          <w:szCs w:val="28"/>
        </w:rPr>
        <w:t xml:space="preserve"> 2007 on </w:t>
      </w:r>
      <w:r w:rsidR="006F4D5E" w:rsidRPr="00106E2F">
        <w:rPr>
          <w:rFonts w:ascii="Times New Roman" w:hAnsi="Times New Roman"/>
          <w:sz w:val="28"/>
          <w:szCs w:val="28"/>
        </w:rPr>
        <w:t>case of Sergey Zolotukhin v. Russia</w:t>
      </w:r>
      <w:r w:rsidRPr="00106E2F">
        <w:rPr>
          <w:rFonts w:ascii="Times New Roman" w:hAnsi="Times New Roman"/>
          <w:sz w:val="28"/>
          <w:szCs w:val="28"/>
        </w:rPr>
        <w:t xml:space="preserve"> specified that </w:t>
      </w:r>
      <w:r w:rsidR="00D0409D" w:rsidRPr="00106E2F">
        <w:rPr>
          <w:rFonts w:ascii="Times New Roman" w:hAnsi="Times New Roman"/>
          <w:sz w:val="28"/>
          <w:szCs w:val="28"/>
        </w:rPr>
        <w:t>Article 4 of Protocol No. 7 is not confined to the right not to be punished twice but extends to the right not to be prosecuted or tried twice</w:t>
      </w:r>
      <w:r w:rsidR="00D108B4" w:rsidRPr="00106E2F">
        <w:rPr>
          <w:rFonts w:ascii="Times New Roman" w:hAnsi="Times New Roman"/>
          <w:sz w:val="28"/>
          <w:szCs w:val="28"/>
        </w:rPr>
        <w:t>.</w:t>
      </w:r>
      <w:r w:rsidR="00D0409D" w:rsidRPr="00106E2F">
        <w:rPr>
          <w:rFonts w:ascii="Times New Roman" w:hAnsi="Times New Roman"/>
          <w:sz w:val="28"/>
          <w:szCs w:val="28"/>
        </w:rPr>
        <w:t xml:space="preserve"> W</w:t>
      </w:r>
      <w:r w:rsidR="00D108B4" w:rsidRPr="00106E2F">
        <w:rPr>
          <w:rFonts w:ascii="Times New Roman" w:hAnsi="Times New Roman"/>
          <w:sz w:val="28"/>
          <w:szCs w:val="28"/>
        </w:rPr>
        <w:t>here</w:t>
      </w:r>
      <w:r w:rsidR="00D0409D" w:rsidRPr="00106E2F">
        <w:rPr>
          <w:rFonts w:ascii="Times New Roman" w:hAnsi="Times New Roman"/>
          <w:sz w:val="28"/>
          <w:szCs w:val="28"/>
        </w:rPr>
        <w:t xml:space="preserve"> not the case, it would not have been necessary to add the word “punished” to the word “tried” since this would be mere duplication. Article 4 of Protocol No. 7 finds application even where the individual has merely been prosecuted in proceedings that have not resulted in a conviction</w:t>
      </w:r>
      <w:r w:rsidRPr="00106E2F">
        <w:rPr>
          <w:rFonts w:ascii="Times New Roman" w:hAnsi="Times New Roman"/>
          <w:sz w:val="28"/>
          <w:szCs w:val="28"/>
        </w:rPr>
        <w:t>.</w:t>
      </w:r>
    </w:p>
    <w:p w:rsidR="0065282E" w:rsidRPr="00106E2F" w:rsidRDefault="00067850"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At the same t</w:t>
      </w:r>
      <w:r w:rsidR="00F80769" w:rsidRPr="00106E2F">
        <w:rPr>
          <w:rFonts w:ascii="Times New Roman" w:hAnsi="Times New Roman"/>
          <w:sz w:val="28"/>
          <w:szCs w:val="28"/>
          <w:lang w:val="en-US"/>
        </w:rPr>
        <w:t>i</w:t>
      </w:r>
      <w:r w:rsidRPr="00106E2F">
        <w:rPr>
          <w:rFonts w:ascii="Times New Roman" w:hAnsi="Times New Roman"/>
          <w:sz w:val="28"/>
          <w:szCs w:val="28"/>
          <w:lang w:val="en-US"/>
        </w:rPr>
        <w:t>me</w:t>
      </w:r>
      <w:r w:rsidR="0065282E" w:rsidRPr="00106E2F">
        <w:rPr>
          <w:rFonts w:ascii="Times New Roman" w:hAnsi="Times New Roman"/>
          <w:sz w:val="28"/>
          <w:szCs w:val="28"/>
          <w:lang w:val="en-US"/>
        </w:rPr>
        <w:t xml:space="preserve"> in the </w:t>
      </w:r>
      <w:r w:rsidR="00E0475E" w:rsidRPr="00106E2F">
        <w:rPr>
          <w:rFonts w:ascii="Times New Roman" w:hAnsi="Times New Roman"/>
          <w:sz w:val="28"/>
          <w:szCs w:val="28"/>
          <w:lang w:val="en-US"/>
        </w:rPr>
        <w:t>decision</w:t>
      </w:r>
      <w:r w:rsidR="0065282E" w:rsidRPr="00106E2F">
        <w:rPr>
          <w:rFonts w:ascii="Times New Roman" w:hAnsi="Times New Roman"/>
          <w:sz w:val="28"/>
          <w:szCs w:val="28"/>
          <w:lang w:val="en-US"/>
        </w:rPr>
        <w:t xml:space="preserve"> it was specified that </w:t>
      </w:r>
      <w:r w:rsidR="00104539" w:rsidRPr="00106E2F">
        <w:rPr>
          <w:rFonts w:ascii="Times New Roman" w:hAnsi="Times New Roman"/>
          <w:sz w:val="28"/>
          <w:szCs w:val="28"/>
          <w:lang w:val="en-US"/>
        </w:rPr>
        <w:t>A</w:t>
      </w:r>
      <w:r w:rsidR="0065282E" w:rsidRPr="00106E2F">
        <w:rPr>
          <w:rFonts w:ascii="Times New Roman" w:hAnsi="Times New Roman"/>
          <w:sz w:val="28"/>
          <w:szCs w:val="28"/>
          <w:lang w:val="en-US"/>
        </w:rPr>
        <w:t xml:space="preserve">rticle 4 of the Protocol No. 7 </w:t>
      </w:r>
      <w:r w:rsidR="0005271E" w:rsidRPr="00106E2F">
        <w:rPr>
          <w:rFonts w:ascii="Times New Roman" w:hAnsi="Times New Roman"/>
          <w:sz w:val="28"/>
          <w:szCs w:val="28"/>
          <w:lang w:val="en-US"/>
        </w:rPr>
        <w:t xml:space="preserve">provides that no one should </w:t>
      </w:r>
      <w:r w:rsidR="00D108B4" w:rsidRPr="00106E2F">
        <w:rPr>
          <w:rFonts w:ascii="Times New Roman" w:hAnsi="Times New Roman"/>
          <w:sz w:val="28"/>
          <w:szCs w:val="28"/>
          <w:lang w:val="en-US"/>
        </w:rPr>
        <w:t>be liable to be tried</w:t>
      </w:r>
      <w:r w:rsidR="0005271E" w:rsidRPr="00106E2F">
        <w:rPr>
          <w:rFonts w:ascii="Times New Roman" w:hAnsi="Times New Roman"/>
          <w:sz w:val="28"/>
          <w:szCs w:val="28"/>
          <w:lang w:val="en-US"/>
        </w:rPr>
        <w:t xml:space="preserve"> or punished for the same offence</w:t>
      </w:r>
      <w:r w:rsidR="0065282E" w:rsidRPr="00106E2F">
        <w:rPr>
          <w:rFonts w:ascii="Times New Roman" w:hAnsi="Times New Roman"/>
          <w:sz w:val="28"/>
          <w:szCs w:val="28"/>
          <w:lang w:val="en-US"/>
        </w:rPr>
        <w:t>.</w:t>
      </w:r>
    </w:p>
    <w:p w:rsidR="0065282E" w:rsidRPr="00106E2F" w:rsidRDefault="0065282E"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The </w:t>
      </w:r>
      <w:r w:rsidR="00686BF7" w:rsidRPr="00106E2F">
        <w:rPr>
          <w:rFonts w:ascii="Times New Roman" w:hAnsi="Times New Roman"/>
          <w:sz w:val="28"/>
          <w:szCs w:val="28"/>
          <w:lang w:val="en-US"/>
        </w:rPr>
        <w:t>Grand</w:t>
      </w:r>
      <w:r w:rsidRPr="00106E2F">
        <w:rPr>
          <w:rFonts w:ascii="Times New Roman" w:hAnsi="Times New Roman"/>
          <w:sz w:val="28"/>
          <w:szCs w:val="28"/>
          <w:lang w:val="en-US"/>
        </w:rPr>
        <w:t xml:space="preserve"> Chamber of the European Court also noted that </w:t>
      </w:r>
      <w:r w:rsidR="00686BF7" w:rsidRPr="00106E2F">
        <w:rPr>
          <w:rFonts w:ascii="Times New Roman" w:hAnsi="Times New Roman"/>
          <w:sz w:val="28"/>
          <w:szCs w:val="28"/>
          <w:lang w:val="en-US"/>
        </w:rPr>
        <w:t>A</w:t>
      </w:r>
      <w:r w:rsidRPr="00106E2F">
        <w:rPr>
          <w:rFonts w:ascii="Times New Roman" w:hAnsi="Times New Roman"/>
          <w:sz w:val="28"/>
          <w:szCs w:val="28"/>
          <w:lang w:val="en-US"/>
        </w:rPr>
        <w:t xml:space="preserve">rticle 4 of the Protocol No. 7 to the Convention has to be understood </w:t>
      </w:r>
      <w:r w:rsidR="00686BF7" w:rsidRPr="00106E2F">
        <w:rPr>
          <w:rFonts w:ascii="Times New Roman" w:hAnsi="Times New Roman"/>
          <w:sz w:val="28"/>
          <w:szCs w:val="28"/>
          <w:lang w:val="en-US"/>
        </w:rPr>
        <w:t>as</w:t>
      </w:r>
      <w:r w:rsidRPr="00106E2F">
        <w:rPr>
          <w:rFonts w:ascii="Times New Roman" w:hAnsi="Times New Roman"/>
          <w:sz w:val="28"/>
          <w:szCs w:val="28"/>
          <w:lang w:val="en-US"/>
        </w:rPr>
        <w:t xml:space="preserve"> forbidding criminal prosecution or judicial proceedings on the case of the second offense in that measure in what it is based on the identical facts or the facts which </w:t>
      </w:r>
      <w:r w:rsidR="00686BF7" w:rsidRPr="00106E2F">
        <w:rPr>
          <w:rFonts w:ascii="Times New Roman" w:hAnsi="Times New Roman"/>
          <w:sz w:val="28"/>
          <w:szCs w:val="28"/>
          <w:lang w:val="en-US"/>
        </w:rPr>
        <w:t>the same in</w:t>
      </w:r>
      <w:r w:rsidRPr="00106E2F">
        <w:rPr>
          <w:rFonts w:ascii="Times New Roman" w:hAnsi="Times New Roman"/>
          <w:sz w:val="28"/>
          <w:szCs w:val="28"/>
          <w:lang w:val="en-US"/>
        </w:rPr>
        <w:t xml:space="preserve"> essence (</w:t>
      </w:r>
      <w:r w:rsidR="00686BF7" w:rsidRPr="00106E2F">
        <w:rPr>
          <w:rFonts w:ascii="Times New Roman" w:hAnsi="Times New Roman"/>
          <w:sz w:val="28"/>
          <w:szCs w:val="28"/>
          <w:lang w:val="en-US"/>
        </w:rPr>
        <w:t xml:space="preserve">decision of </w:t>
      </w:r>
      <w:r w:rsidR="00D108B4" w:rsidRPr="00106E2F">
        <w:rPr>
          <w:rFonts w:ascii="Times New Roman" w:hAnsi="Times New Roman"/>
          <w:sz w:val="28"/>
          <w:szCs w:val="28"/>
          <w:lang w:val="en-US"/>
        </w:rPr>
        <w:t xml:space="preserve">the </w:t>
      </w:r>
      <w:r w:rsidR="00686BF7" w:rsidRPr="00106E2F">
        <w:rPr>
          <w:rFonts w:ascii="Times New Roman" w:hAnsi="Times New Roman"/>
          <w:sz w:val="28"/>
          <w:szCs w:val="28"/>
          <w:lang w:val="en-US"/>
        </w:rPr>
        <w:t>7</w:t>
      </w:r>
      <w:r w:rsidR="00D108B4" w:rsidRPr="00106E2F">
        <w:rPr>
          <w:rFonts w:ascii="Times New Roman" w:hAnsi="Times New Roman"/>
          <w:sz w:val="28"/>
          <w:szCs w:val="28"/>
          <w:lang w:val="en-US"/>
        </w:rPr>
        <w:t xml:space="preserve">th </w:t>
      </w:r>
      <w:r w:rsidR="00686BF7" w:rsidRPr="00106E2F">
        <w:rPr>
          <w:rFonts w:ascii="Times New Roman" w:hAnsi="Times New Roman"/>
          <w:sz w:val="28"/>
          <w:szCs w:val="28"/>
          <w:lang w:val="en-US"/>
        </w:rPr>
        <w:t>June</w:t>
      </w:r>
      <w:r w:rsidR="00D108B4" w:rsidRPr="00106E2F">
        <w:rPr>
          <w:rFonts w:ascii="Times New Roman" w:hAnsi="Times New Roman"/>
          <w:sz w:val="28"/>
          <w:szCs w:val="28"/>
          <w:lang w:val="en-US"/>
        </w:rPr>
        <w:t>,</w:t>
      </w:r>
      <w:r w:rsidR="00686BF7" w:rsidRPr="00106E2F">
        <w:rPr>
          <w:rFonts w:ascii="Times New Roman" w:hAnsi="Times New Roman"/>
          <w:sz w:val="28"/>
          <w:szCs w:val="28"/>
          <w:lang w:val="en-US"/>
        </w:rPr>
        <w:t xml:space="preserve"> 2007 on case of Sergey Zolotukhin v. Russia</w:t>
      </w:r>
      <w:r w:rsidRPr="00106E2F">
        <w:rPr>
          <w:rFonts w:ascii="Times New Roman" w:hAnsi="Times New Roman"/>
          <w:sz w:val="28"/>
          <w:szCs w:val="28"/>
          <w:lang w:val="en-US"/>
        </w:rPr>
        <w:t>).</w:t>
      </w:r>
    </w:p>
    <w:p w:rsidR="0065282E" w:rsidRPr="00106E2F" w:rsidRDefault="0065282E"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Considering the above, Plenum of the Constitutional Court considers necessary to note that the constitutional p</w:t>
      </w:r>
      <w:r w:rsidR="00D108B4" w:rsidRPr="00106E2F">
        <w:rPr>
          <w:rFonts w:ascii="Times New Roman" w:hAnsi="Times New Roman"/>
          <w:sz w:val="28"/>
          <w:szCs w:val="28"/>
          <w:lang w:val="en-US"/>
        </w:rPr>
        <w:t>rinciple of prevention to be</w:t>
      </w:r>
      <w:r w:rsidRPr="00106E2F">
        <w:rPr>
          <w:rFonts w:ascii="Times New Roman" w:hAnsi="Times New Roman"/>
          <w:sz w:val="28"/>
          <w:szCs w:val="28"/>
          <w:lang w:val="en-US"/>
        </w:rPr>
        <w:t xml:space="preserve"> </w:t>
      </w:r>
      <w:r w:rsidR="007457CE" w:rsidRPr="00106E2F">
        <w:rPr>
          <w:rFonts w:ascii="Times New Roman" w:hAnsi="Times New Roman"/>
          <w:sz w:val="28"/>
          <w:szCs w:val="28"/>
          <w:lang w:val="en-US"/>
        </w:rPr>
        <w:t>tried</w:t>
      </w:r>
      <w:r w:rsidRPr="00106E2F">
        <w:rPr>
          <w:rFonts w:ascii="Times New Roman" w:hAnsi="Times New Roman"/>
          <w:sz w:val="28"/>
          <w:szCs w:val="28"/>
          <w:lang w:val="en-US"/>
        </w:rPr>
        <w:t xml:space="preserve"> repeatedly for </w:t>
      </w:r>
      <w:r w:rsidR="00317FD5" w:rsidRPr="00106E2F">
        <w:rPr>
          <w:rFonts w:ascii="Times New Roman" w:hAnsi="Times New Roman"/>
          <w:sz w:val="28"/>
          <w:szCs w:val="28"/>
          <w:lang w:val="en-US"/>
        </w:rPr>
        <w:t>the same</w:t>
      </w:r>
      <w:r w:rsidRPr="00106E2F">
        <w:rPr>
          <w:rFonts w:ascii="Times New Roman" w:hAnsi="Times New Roman"/>
          <w:sz w:val="28"/>
          <w:szCs w:val="28"/>
          <w:lang w:val="en-US"/>
        </w:rPr>
        <w:t xml:space="preserve"> crime, also excludes repeated application of any measure</w:t>
      </w:r>
      <w:r w:rsidR="007457CE" w:rsidRPr="00106E2F">
        <w:rPr>
          <w:rFonts w:ascii="Times New Roman" w:hAnsi="Times New Roman"/>
          <w:sz w:val="28"/>
          <w:szCs w:val="28"/>
          <w:lang w:val="en-US"/>
        </w:rPr>
        <w:t xml:space="preserve"> of</w:t>
      </w:r>
      <w:r w:rsidRPr="00106E2F">
        <w:rPr>
          <w:rFonts w:ascii="Times New Roman" w:hAnsi="Times New Roman"/>
          <w:sz w:val="28"/>
          <w:szCs w:val="28"/>
          <w:lang w:val="en-US"/>
        </w:rPr>
        <w:t xml:space="preserve"> criminal</w:t>
      </w:r>
      <w:r w:rsidR="007457CE" w:rsidRPr="00106E2F">
        <w:rPr>
          <w:rFonts w:ascii="Times New Roman" w:hAnsi="Times New Roman"/>
          <w:sz w:val="28"/>
          <w:szCs w:val="28"/>
          <w:lang w:val="en-US"/>
        </w:rPr>
        <w:t>-</w:t>
      </w:r>
      <w:r w:rsidRPr="00106E2F">
        <w:rPr>
          <w:rFonts w:ascii="Times New Roman" w:hAnsi="Times New Roman"/>
          <w:sz w:val="28"/>
          <w:szCs w:val="28"/>
          <w:lang w:val="en-US"/>
        </w:rPr>
        <w:t xml:space="preserve">legal </w:t>
      </w:r>
      <w:r w:rsidR="00317FD5" w:rsidRPr="00106E2F">
        <w:rPr>
          <w:rFonts w:ascii="Times New Roman" w:hAnsi="Times New Roman"/>
          <w:sz w:val="28"/>
          <w:szCs w:val="28"/>
          <w:lang w:val="en-US"/>
        </w:rPr>
        <w:t>character on</w:t>
      </w:r>
      <w:r w:rsidRPr="00106E2F">
        <w:rPr>
          <w:rFonts w:ascii="Times New Roman" w:hAnsi="Times New Roman"/>
          <w:sz w:val="28"/>
          <w:szCs w:val="28"/>
          <w:lang w:val="en-US"/>
        </w:rPr>
        <w:t xml:space="preserve"> the same </w:t>
      </w:r>
      <w:r w:rsidR="00317FD5" w:rsidRPr="00106E2F">
        <w:rPr>
          <w:rFonts w:ascii="Times New Roman" w:hAnsi="Times New Roman"/>
          <w:sz w:val="28"/>
          <w:szCs w:val="28"/>
          <w:lang w:val="en-US"/>
        </w:rPr>
        <w:t>case</w:t>
      </w:r>
      <w:r w:rsidRPr="00106E2F">
        <w:rPr>
          <w:rFonts w:ascii="Times New Roman" w:hAnsi="Times New Roman"/>
          <w:sz w:val="28"/>
          <w:szCs w:val="28"/>
          <w:lang w:val="en-US"/>
        </w:rPr>
        <w:t>.</w:t>
      </w:r>
    </w:p>
    <w:p w:rsidR="0065282E" w:rsidRPr="00106E2F" w:rsidRDefault="0065282E"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At the same time it should be noted that the called principle does</w:t>
      </w:r>
      <w:r w:rsidR="00E578B2" w:rsidRPr="00106E2F">
        <w:rPr>
          <w:rFonts w:ascii="Times New Roman" w:hAnsi="Times New Roman"/>
          <w:sz w:val="28"/>
          <w:szCs w:val="28"/>
          <w:lang w:val="en-US"/>
        </w:rPr>
        <w:t xml:space="preserve"> </w:t>
      </w:r>
      <w:r w:rsidRPr="00106E2F">
        <w:rPr>
          <w:rFonts w:ascii="Times New Roman" w:hAnsi="Times New Roman"/>
          <w:sz w:val="28"/>
          <w:szCs w:val="28"/>
          <w:lang w:val="en-US"/>
        </w:rPr>
        <w:t>n</w:t>
      </w:r>
      <w:r w:rsidR="00E578B2" w:rsidRPr="00106E2F">
        <w:rPr>
          <w:rFonts w:ascii="Times New Roman" w:hAnsi="Times New Roman"/>
          <w:sz w:val="28"/>
          <w:szCs w:val="28"/>
          <w:lang w:val="en-US"/>
        </w:rPr>
        <w:t>o</w:t>
      </w:r>
      <w:r w:rsidRPr="00106E2F">
        <w:rPr>
          <w:rFonts w:ascii="Times New Roman" w:hAnsi="Times New Roman"/>
          <w:sz w:val="28"/>
          <w:szCs w:val="28"/>
          <w:lang w:val="en-US"/>
        </w:rPr>
        <w:t xml:space="preserve">t interfere </w:t>
      </w:r>
      <w:r w:rsidR="0055107D" w:rsidRPr="00106E2F">
        <w:rPr>
          <w:rFonts w:ascii="Times New Roman" w:hAnsi="Times New Roman"/>
          <w:sz w:val="28"/>
          <w:szCs w:val="28"/>
          <w:lang w:val="en-US"/>
        </w:rPr>
        <w:t>both</w:t>
      </w:r>
      <w:r w:rsidRPr="00106E2F">
        <w:rPr>
          <w:rFonts w:ascii="Times New Roman" w:hAnsi="Times New Roman"/>
          <w:sz w:val="28"/>
          <w:szCs w:val="28"/>
          <w:lang w:val="en-US"/>
        </w:rPr>
        <w:t xml:space="preserve"> </w:t>
      </w:r>
      <w:r w:rsidR="0055107D" w:rsidRPr="00106E2F">
        <w:rPr>
          <w:rFonts w:ascii="Times New Roman" w:hAnsi="Times New Roman"/>
          <w:sz w:val="28"/>
          <w:szCs w:val="28"/>
          <w:lang w:val="en-US"/>
        </w:rPr>
        <w:t xml:space="preserve">to </w:t>
      </w:r>
      <w:r w:rsidRPr="00106E2F">
        <w:rPr>
          <w:rFonts w:ascii="Times New Roman" w:hAnsi="Times New Roman"/>
          <w:sz w:val="28"/>
          <w:szCs w:val="28"/>
          <w:lang w:val="en-US"/>
        </w:rPr>
        <w:t xml:space="preserve">the legislator – by fixing of a criminal record and the related institutes of </w:t>
      </w:r>
      <w:r w:rsidR="00A67D35" w:rsidRPr="00106E2F">
        <w:rPr>
          <w:rFonts w:ascii="Times New Roman" w:hAnsi="Times New Roman"/>
          <w:sz w:val="28"/>
          <w:szCs w:val="28"/>
          <w:lang w:val="en-US"/>
        </w:rPr>
        <w:t>multiplicity</w:t>
      </w:r>
      <w:r w:rsidRPr="00106E2F">
        <w:rPr>
          <w:rFonts w:ascii="Times New Roman" w:hAnsi="Times New Roman"/>
          <w:sz w:val="28"/>
          <w:szCs w:val="28"/>
          <w:lang w:val="en-US"/>
        </w:rPr>
        <w:t xml:space="preserve"> and </w:t>
      </w:r>
      <w:r w:rsidR="00932B6F" w:rsidRPr="00106E2F">
        <w:rPr>
          <w:rFonts w:ascii="Times New Roman" w:hAnsi="Times New Roman"/>
          <w:sz w:val="28"/>
          <w:szCs w:val="28"/>
          <w:lang w:val="en-US"/>
        </w:rPr>
        <w:t xml:space="preserve">repeated commission </w:t>
      </w:r>
      <w:r w:rsidRPr="00106E2F">
        <w:rPr>
          <w:rFonts w:ascii="Times New Roman" w:hAnsi="Times New Roman"/>
          <w:sz w:val="28"/>
          <w:szCs w:val="28"/>
          <w:lang w:val="en-US"/>
        </w:rPr>
        <w:t xml:space="preserve">of crimes attracting legal consequences provided by the criminal law and to court – in the course of definition in accordance with the established procedure a </w:t>
      </w:r>
      <w:r w:rsidR="0055107D" w:rsidRPr="00106E2F">
        <w:rPr>
          <w:rFonts w:ascii="Times New Roman" w:hAnsi="Times New Roman"/>
          <w:sz w:val="28"/>
          <w:szCs w:val="28"/>
          <w:lang w:val="en-US"/>
        </w:rPr>
        <w:t>kind</w:t>
      </w:r>
      <w:r w:rsidRPr="00106E2F">
        <w:rPr>
          <w:rFonts w:ascii="Times New Roman" w:hAnsi="Times New Roman"/>
          <w:sz w:val="28"/>
          <w:szCs w:val="28"/>
          <w:lang w:val="en-US"/>
        </w:rPr>
        <w:t xml:space="preserve"> and a measure of the punishment applied to the person, committed a crime, to consider character of a crime, its danger for </w:t>
      </w:r>
      <w:r w:rsidR="00330969" w:rsidRPr="00106E2F">
        <w:rPr>
          <w:rFonts w:ascii="Times New Roman" w:hAnsi="Times New Roman"/>
          <w:sz w:val="28"/>
          <w:szCs w:val="28"/>
          <w:lang w:val="en-US"/>
        </w:rPr>
        <w:t xml:space="preserve">values </w:t>
      </w:r>
      <w:r w:rsidRPr="00106E2F">
        <w:rPr>
          <w:rFonts w:ascii="Times New Roman" w:hAnsi="Times New Roman"/>
          <w:sz w:val="28"/>
          <w:szCs w:val="28"/>
          <w:lang w:val="en-US"/>
        </w:rPr>
        <w:t>protected by the Constitution and the criminal law, intensity, the reasons and other circumstances of its commission and also data on the person who has committed a crime, provided that regulation of these institutes and their application to adequately constitutional principles of legal responsibility and guarantees of the personality in public relations with the state.</w:t>
      </w:r>
    </w:p>
    <w:p w:rsidR="0065282E" w:rsidRPr="00106E2F" w:rsidRDefault="0065282E"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However if before </w:t>
      </w:r>
      <w:r w:rsidR="005051A4" w:rsidRPr="00106E2F">
        <w:rPr>
          <w:rFonts w:ascii="Times New Roman" w:hAnsi="Times New Roman"/>
          <w:sz w:val="28"/>
          <w:szCs w:val="28"/>
          <w:lang w:val="en-US"/>
        </w:rPr>
        <w:t xml:space="preserve">passing a </w:t>
      </w:r>
      <w:r w:rsidRPr="00106E2F">
        <w:rPr>
          <w:rFonts w:ascii="Times New Roman" w:hAnsi="Times New Roman"/>
          <w:sz w:val="28"/>
          <w:szCs w:val="28"/>
          <w:lang w:val="en-US"/>
        </w:rPr>
        <w:t xml:space="preserve">sentence </w:t>
      </w:r>
      <w:r w:rsidR="005051A4" w:rsidRPr="00106E2F">
        <w:rPr>
          <w:rFonts w:ascii="Times New Roman" w:hAnsi="Times New Roman"/>
          <w:sz w:val="28"/>
          <w:szCs w:val="28"/>
          <w:lang w:val="en-US"/>
        </w:rPr>
        <w:t xml:space="preserve">to person </w:t>
      </w:r>
      <w:r w:rsidRPr="00106E2F">
        <w:rPr>
          <w:rFonts w:ascii="Times New Roman" w:hAnsi="Times New Roman"/>
          <w:sz w:val="28"/>
          <w:szCs w:val="28"/>
          <w:lang w:val="en-US"/>
        </w:rPr>
        <w:t xml:space="preserve">the relation which is pronounced a sentence on the basis of </w:t>
      </w:r>
      <w:r w:rsidR="00B75881" w:rsidRPr="00106E2F">
        <w:rPr>
          <w:rFonts w:ascii="Times New Roman" w:hAnsi="Times New Roman"/>
          <w:sz w:val="28"/>
          <w:szCs w:val="28"/>
          <w:lang w:val="en-US"/>
        </w:rPr>
        <w:t>multiplicity</w:t>
      </w:r>
      <w:r w:rsidRPr="00106E2F">
        <w:rPr>
          <w:rFonts w:ascii="Times New Roman" w:hAnsi="Times New Roman"/>
          <w:sz w:val="28"/>
          <w:szCs w:val="28"/>
          <w:lang w:val="en-US"/>
        </w:rPr>
        <w:t xml:space="preserve">, </w:t>
      </w:r>
      <w:r w:rsidR="004F6990" w:rsidRPr="00106E2F">
        <w:rPr>
          <w:rFonts w:ascii="Times New Roman" w:hAnsi="Times New Roman"/>
          <w:sz w:val="28"/>
          <w:szCs w:val="28"/>
          <w:lang w:val="en-US"/>
        </w:rPr>
        <w:t>established by</w:t>
      </w:r>
      <w:r w:rsidRPr="00106E2F">
        <w:rPr>
          <w:rFonts w:ascii="Times New Roman" w:hAnsi="Times New Roman"/>
          <w:sz w:val="28"/>
          <w:szCs w:val="28"/>
          <w:lang w:val="en-US"/>
        </w:rPr>
        <w:t xml:space="preserve"> the relevant article of Special part of the Criminal Code as a sign of criminal structure, the commission of crime provided by the same article is revealed, repeated classification of this act of the person by a sign of </w:t>
      </w:r>
      <w:r w:rsidR="00B75881" w:rsidRPr="00106E2F">
        <w:rPr>
          <w:rFonts w:ascii="Times New Roman" w:hAnsi="Times New Roman"/>
          <w:sz w:val="28"/>
          <w:szCs w:val="28"/>
          <w:lang w:val="en-US"/>
        </w:rPr>
        <w:t>multiplicity</w:t>
      </w:r>
      <w:r w:rsidR="004F6990" w:rsidRPr="00106E2F">
        <w:rPr>
          <w:rFonts w:ascii="Times New Roman" w:hAnsi="Times New Roman"/>
          <w:sz w:val="28"/>
          <w:szCs w:val="28"/>
          <w:lang w:val="en-US"/>
        </w:rPr>
        <w:t xml:space="preserve"> </w:t>
      </w:r>
      <w:r w:rsidRPr="00106E2F">
        <w:rPr>
          <w:rFonts w:ascii="Times New Roman" w:hAnsi="Times New Roman"/>
          <w:sz w:val="28"/>
          <w:szCs w:val="28"/>
          <w:lang w:val="en-US"/>
        </w:rPr>
        <w:t>is</w:t>
      </w:r>
      <w:r w:rsidR="004F6990" w:rsidRPr="00106E2F">
        <w:rPr>
          <w:rFonts w:ascii="Times New Roman" w:hAnsi="Times New Roman"/>
          <w:sz w:val="28"/>
          <w:szCs w:val="28"/>
          <w:lang w:val="en-US"/>
        </w:rPr>
        <w:t xml:space="preserve"> </w:t>
      </w:r>
      <w:r w:rsidRPr="00106E2F">
        <w:rPr>
          <w:rFonts w:ascii="Times New Roman" w:hAnsi="Times New Roman"/>
          <w:sz w:val="28"/>
          <w:szCs w:val="28"/>
          <w:lang w:val="en-US"/>
        </w:rPr>
        <w:t>n</w:t>
      </w:r>
      <w:r w:rsidR="004F6990" w:rsidRPr="00106E2F">
        <w:rPr>
          <w:rFonts w:ascii="Times New Roman" w:hAnsi="Times New Roman"/>
          <w:sz w:val="28"/>
          <w:szCs w:val="28"/>
          <w:lang w:val="en-US"/>
        </w:rPr>
        <w:t>o</w:t>
      </w:r>
      <w:r w:rsidRPr="00106E2F">
        <w:rPr>
          <w:rFonts w:ascii="Times New Roman" w:hAnsi="Times New Roman"/>
          <w:sz w:val="28"/>
          <w:szCs w:val="28"/>
          <w:lang w:val="en-US"/>
        </w:rPr>
        <w:t>t</w:t>
      </w:r>
      <w:r w:rsidR="004F6990" w:rsidRPr="00106E2F">
        <w:rPr>
          <w:rFonts w:ascii="Times New Roman" w:hAnsi="Times New Roman"/>
          <w:sz w:val="28"/>
          <w:szCs w:val="28"/>
          <w:lang w:val="en-US"/>
        </w:rPr>
        <w:t xml:space="preserve"> in accordance</w:t>
      </w:r>
      <w:r w:rsidRPr="00106E2F">
        <w:rPr>
          <w:rFonts w:ascii="Times New Roman" w:hAnsi="Times New Roman"/>
          <w:sz w:val="28"/>
          <w:szCs w:val="28"/>
          <w:lang w:val="en-US"/>
        </w:rPr>
        <w:t xml:space="preserve"> </w:t>
      </w:r>
      <w:r w:rsidR="004F6990" w:rsidRPr="00106E2F">
        <w:rPr>
          <w:rFonts w:ascii="Times New Roman" w:hAnsi="Times New Roman"/>
          <w:sz w:val="28"/>
          <w:szCs w:val="28"/>
          <w:lang w:val="en-US"/>
        </w:rPr>
        <w:t>with</w:t>
      </w:r>
      <w:r w:rsidRPr="00106E2F">
        <w:rPr>
          <w:rFonts w:ascii="Times New Roman" w:hAnsi="Times New Roman"/>
          <w:sz w:val="28"/>
          <w:szCs w:val="28"/>
          <w:lang w:val="en-US"/>
        </w:rPr>
        <w:t xml:space="preserve"> the constitutional principle</w:t>
      </w:r>
      <w:r w:rsidR="005261F3" w:rsidRPr="00106E2F">
        <w:rPr>
          <w:rFonts w:ascii="Times New Roman" w:hAnsi="Times New Roman"/>
          <w:sz w:val="28"/>
          <w:szCs w:val="28"/>
          <w:lang w:val="en-US"/>
        </w:rPr>
        <w:t xml:space="preserve"> </w:t>
      </w:r>
      <w:r w:rsidR="005261F3" w:rsidRPr="00106E2F">
        <w:rPr>
          <w:rFonts w:ascii="Times New Roman" w:hAnsi="Times New Roman"/>
          <w:sz w:val="28"/>
          <w:szCs w:val="28"/>
          <w:lang w:val="en-US"/>
        </w:rPr>
        <w:lastRenderedPageBreak/>
        <w:t>of</w:t>
      </w:r>
      <w:r w:rsidRPr="00106E2F">
        <w:rPr>
          <w:rFonts w:ascii="Times New Roman" w:hAnsi="Times New Roman"/>
          <w:sz w:val="28"/>
          <w:szCs w:val="28"/>
          <w:lang w:val="en-US"/>
        </w:rPr>
        <w:t xml:space="preserve"> prevention</w:t>
      </w:r>
      <w:r w:rsidR="004F6990" w:rsidRPr="00106E2F">
        <w:rPr>
          <w:rFonts w:ascii="Times New Roman" w:hAnsi="Times New Roman"/>
          <w:sz w:val="28"/>
          <w:szCs w:val="28"/>
          <w:lang w:val="en-US"/>
        </w:rPr>
        <w:t xml:space="preserve"> </w:t>
      </w:r>
      <w:r w:rsidR="003256C1" w:rsidRPr="00106E2F">
        <w:rPr>
          <w:rFonts w:ascii="Times New Roman" w:hAnsi="Times New Roman"/>
          <w:sz w:val="28"/>
          <w:szCs w:val="28"/>
          <w:lang w:val="en-US"/>
        </w:rPr>
        <w:t>of second conviction</w:t>
      </w:r>
      <w:r w:rsidRPr="00106E2F">
        <w:rPr>
          <w:rFonts w:ascii="Times New Roman" w:hAnsi="Times New Roman"/>
          <w:sz w:val="28"/>
          <w:szCs w:val="28"/>
          <w:lang w:val="en-US"/>
        </w:rPr>
        <w:t xml:space="preserve"> for the</w:t>
      </w:r>
      <w:r w:rsidR="004F6990" w:rsidRPr="00106E2F">
        <w:rPr>
          <w:rFonts w:ascii="Times New Roman" w:hAnsi="Times New Roman"/>
          <w:sz w:val="28"/>
          <w:szCs w:val="28"/>
          <w:lang w:val="en-US"/>
        </w:rPr>
        <w:t xml:space="preserve"> same</w:t>
      </w:r>
      <w:r w:rsidRPr="00106E2F">
        <w:rPr>
          <w:rFonts w:ascii="Times New Roman" w:hAnsi="Times New Roman"/>
          <w:sz w:val="28"/>
          <w:szCs w:val="28"/>
          <w:lang w:val="en-US"/>
        </w:rPr>
        <w:t xml:space="preserve"> crime and the principle of justice reflected in the Criminal Code. </w:t>
      </w:r>
    </w:p>
    <w:p w:rsidR="0065282E" w:rsidRPr="00106E2F" w:rsidRDefault="00245796"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Along</w:t>
      </w:r>
      <w:r w:rsidR="0065282E" w:rsidRPr="00106E2F">
        <w:rPr>
          <w:rFonts w:ascii="Times New Roman" w:hAnsi="Times New Roman"/>
          <w:sz w:val="28"/>
          <w:szCs w:val="28"/>
          <w:lang w:val="en-US"/>
        </w:rPr>
        <w:t xml:space="preserve"> with the specified it is necessary to consider that application </w:t>
      </w:r>
      <w:r w:rsidR="00900E90" w:rsidRPr="00106E2F">
        <w:rPr>
          <w:rFonts w:ascii="Times New Roman" w:hAnsi="Times New Roman"/>
          <w:sz w:val="28"/>
          <w:szCs w:val="28"/>
          <w:lang w:val="en-US"/>
        </w:rPr>
        <w:t xml:space="preserve">of point 3 of the </w:t>
      </w:r>
      <w:r w:rsidR="007948EF" w:rsidRPr="00106E2F">
        <w:rPr>
          <w:rFonts w:ascii="Times New Roman" w:hAnsi="Times New Roman"/>
          <w:sz w:val="28"/>
          <w:szCs w:val="28"/>
          <w:lang w:val="en-US"/>
        </w:rPr>
        <w:t>N</w:t>
      </w:r>
      <w:r w:rsidR="00900E90" w:rsidRPr="00106E2F">
        <w:rPr>
          <w:rFonts w:ascii="Times New Roman" w:hAnsi="Times New Roman"/>
          <w:sz w:val="28"/>
          <w:szCs w:val="28"/>
          <w:lang w:val="en-US"/>
        </w:rPr>
        <w:t>ote part of Article 177</w:t>
      </w:r>
      <w:r w:rsidR="00444541" w:rsidRPr="00106E2F">
        <w:rPr>
          <w:rFonts w:ascii="Times New Roman" w:hAnsi="Times New Roman"/>
          <w:sz w:val="28"/>
          <w:szCs w:val="28"/>
          <w:lang w:val="en-US"/>
        </w:rPr>
        <w:t xml:space="preserve"> </w:t>
      </w:r>
      <w:r w:rsidR="0065282E" w:rsidRPr="00106E2F">
        <w:rPr>
          <w:rFonts w:ascii="Times New Roman" w:hAnsi="Times New Roman"/>
          <w:sz w:val="28"/>
          <w:szCs w:val="28"/>
          <w:lang w:val="en-US"/>
        </w:rPr>
        <w:t xml:space="preserve">of the Criminal Code </w:t>
      </w:r>
      <w:r w:rsidR="00444541" w:rsidRPr="00106E2F">
        <w:rPr>
          <w:rFonts w:ascii="Times New Roman" w:hAnsi="Times New Roman"/>
          <w:sz w:val="28"/>
          <w:szCs w:val="28"/>
          <w:lang w:val="en-US"/>
        </w:rPr>
        <w:t>in the order that</w:t>
      </w:r>
      <w:r w:rsidR="0065282E" w:rsidRPr="00106E2F">
        <w:rPr>
          <w:rFonts w:ascii="Times New Roman" w:hAnsi="Times New Roman"/>
          <w:sz w:val="28"/>
          <w:szCs w:val="28"/>
          <w:lang w:val="en-US"/>
        </w:rPr>
        <w:t xml:space="preserve"> inappropriate </w:t>
      </w:r>
      <w:r w:rsidR="00444541" w:rsidRPr="00106E2F">
        <w:rPr>
          <w:rFonts w:ascii="Times New Roman" w:hAnsi="Times New Roman"/>
          <w:sz w:val="28"/>
          <w:szCs w:val="28"/>
          <w:lang w:val="en-US"/>
        </w:rPr>
        <w:t xml:space="preserve">to </w:t>
      </w:r>
      <w:r w:rsidR="0065282E" w:rsidRPr="00106E2F">
        <w:rPr>
          <w:rFonts w:ascii="Times New Roman" w:hAnsi="Times New Roman"/>
          <w:sz w:val="28"/>
          <w:szCs w:val="28"/>
          <w:lang w:val="en-US"/>
        </w:rPr>
        <w:t xml:space="preserve">constitutional legal sense defined in this </w:t>
      </w:r>
      <w:r w:rsidR="00444541" w:rsidRPr="00106E2F">
        <w:rPr>
          <w:rFonts w:ascii="Times New Roman" w:hAnsi="Times New Roman"/>
          <w:sz w:val="28"/>
          <w:szCs w:val="28"/>
          <w:lang w:val="en-US"/>
        </w:rPr>
        <w:t>decision</w:t>
      </w:r>
      <w:r w:rsidR="0065282E" w:rsidRPr="00106E2F">
        <w:rPr>
          <w:rFonts w:ascii="Times New Roman" w:hAnsi="Times New Roman"/>
          <w:sz w:val="28"/>
          <w:szCs w:val="28"/>
          <w:lang w:val="en-US"/>
        </w:rPr>
        <w:t xml:space="preserve"> can become the reason of excessively heavy punishment </w:t>
      </w:r>
      <w:r w:rsidR="00444541" w:rsidRPr="00106E2F">
        <w:rPr>
          <w:rFonts w:ascii="Times New Roman" w:hAnsi="Times New Roman"/>
          <w:sz w:val="28"/>
          <w:szCs w:val="28"/>
          <w:lang w:val="en-US"/>
        </w:rPr>
        <w:t>impos</w:t>
      </w:r>
      <w:r w:rsidR="0065282E" w:rsidRPr="00106E2F">
        <w:rPr>
          <w:rFonts w:ascii="Times New Roman" w:hAnsi="Times New Roman"/>
          <w:sz w:val="28"/>
          <w:szCs w:val="28"/>
          <w:lang w:val="en-US"/>
        </w:rPr>
        <w:t>ed to the person.</w:t>
      </w:r>
    </w:p>
    <w:p w:rsidR="0065282E" w:rsidRPr="00106E2F" w:rsidRDefault="0065282E"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So, the person commits any crime or some crimes provided by </w:t>
      </w:r>
      <w:r w:rsidR="00D50C13" w:rsidRPr="00106E2F">
        <w:rPr>
          <w:rFonts w:ascii="Times New Roman" w:hAnsi="Times New Roman"/>
          <w:sz w:val="28"/>
          <w:szCs w:val="28"/>
          <w:lang w:val="en-US"/>
        </w:rPr>
        <w:t>A</w:t>
      </w:r>
      <w:r w:rsidRPr="00106E2F">
        <w:rPr>
          <w:rFonts w:ascii="Times New Roman" w:hAnsi="Times New Roman"/>
          <w:sz w:val="28"/>
          <w:szCs w:val="28"/>
          <w:lang w:val="en-US"/>
        </w:rPr>
        <w:t>rticles 177-185 and also 213-3, 217, 227, 232 and 235</w:t>
      </w:r>
      <w:r w:rsidR="00D50C13" w:rsidRPr="00106E2F">
        <w:rPr>
          <w:rFonts w:ascii="Times New Roman" w:hAnsi="Times New Roman"/>
          <w:sz w:val="28"/>
          <w:szCs w:val="28"/>
          <w:lang w:val="en-US"/>
        </w:rPr>
        <w:t xml:space="preserve"> of the</w:t>
      </w:r>
      <w:r w:rsidRPr="00106E2F">
        <w:rPr>
          <w:rFonts w:ascii="Times New Roman" w:hAnsi="Times New Roman"/>
          <w:sz w:val="28"/>
          <w:szCs w:val="28"/>
          <w:lang w:val="en-US"/>
        </w:rPr>
        <w:t xml:space="preserve"> Criminal </w:t>
      </w:r>
      <w:r w:rsidR="00D50C13" w:rsidRPr="00106E2F">
        <w:rPr>
          <w:rFonts w:ascii="Times New Roman" w:hAnsi="Times New Roman"/>
          <w:sz w:val="28"/>
          <w:szCs w:val="28"/>
          <w:lang w:val="en-US"/>
        </w:rPr>
        <w:t>Code and</w:t>
      </w:r>
      <w:r w:rsidRPr="00106E2F">
        <w:rPr>
          <w:rFonts w:ascii="Times New Roman" w:hAnsi="Times New Roman"/>
          <w:sz w:val="28"/>
          <w:szCs w:val="28"/>
          <w:lang w:val="en-US"/>
        </w:rPr>
        <w:t xml:space="preserve"> in </w:t>
      </w:r>
      <w:r w:rsidR="00D50C13" w:rsidRPr="00106E2F">
        <w:rPr>
          <w:rFonts w:ascii="Times New Roman" w:hAnsi="Times New Roman"/>
          <w:sz w:val="28"/>
          <w:szCs w:val="28"/>
          <w:lang w:val="en-US"/>
        </w:rPr>
        <w:t>his</w:t>
      </w:r>
      <w:r w:rsidRPr="00106E2F">
        <w:rPr>
          <w:rFonts w:ascii="Times New Roman" w:hAnsi="Times New Roman"/>
          <w:sz w:val="28"/>
          <w:szCs w:val="28"/>
          <w:lang w:val="en-US"/>
        </w:rPr>
        <w:t xml:space="preserve"> relation are pronounced a sentence for </w:t>
      </w:r>
      <w:r w:rsidR="003034C9" w:rsidRPr="00106E2F">
        <w:rPr>
          <w:rFonts w:ascii="Times New Roman" w:hAnsi="Times New Roman"/>
          <w:sz w:val="28"/>
          <w:szCs w:val="28"/>
          <w:lang w:val="en-US"/>
        </w:rPr>
        <w:t>multiplicity</w:t>
      </w:r>
      <w:r w:rsidRPr="00106E2F">
        <w:rPr>
          <w:rFonts w:ascii="Times New Roman" w:hAnsi="Times New Roman"/>
          <w:sz w:val="28"/>
          <w:szCs w:val="28"/>
          <w:lang w:val="en-US"/>
        </w:rPr>
        <w:t xml:space="preserve"> of crimes specified in </w:t>
      </w:r>
      <w:r w:rsidR="00D50C13" w:rsidRPr="00106E2F">
        <w:rPr>
          <w:rFonts w:ascii="Times New Roman" w:hAnsi="Times New Roman"/>
          <w:sz w:val="28"/>
          <w:szCs w:val="28"/>
          <w:lang w:val="en-US"/>
        </w:rPr>
        <w:t>A</w:t>
      </w:r>
      <w:r w:rsidRPr="00106E2F">
        <w:rPr>
          <w:rFonts w:ascii="Times New Roman" w:hAnsi="Times New Roman"/>
          <w:sz w:val="28"/>
          <w:szCs w:val="28"/>
          <w:lang w:val="en-US"/>
        </w:rPr>
        <w:t xml:space="preserve">rticles 177-185 of this Code. Before </w:t>
      </w:r>
      <w:r w:rsidR="00B45F4D" w:rsidRPr="00106E2F">
        <w:rPr>
          <w:rFonts w:ascii="Times New Roman" w:hAnsi="Times New Roman"/>
          <w:sz w:val="28"/>
          <w:szCs w:val="28"/>
          <w:lang w:val="en-US"/>
        </w:rPr>
        <w:t>passing</w:t>
      </w:r>
      <w:r w:rsidRPr="00106E2F">
        <w:rPr>
          <w:rFonts w:ascii="Times New Roman" w:hAnsi="Times New Roman"/>
          <w:sz w:val="28"/>
          <w:szCs w:val="28"/>
          <w:lang w:val="en-US"/>
        </w:rPr>
        <w:t xml:space="preserve"> a sentence it was established that the person committed one more crime provided by these </w:t>
      </w:r>
      <w:r w:rsidR="00B45F4D" w:rsidRPr="00106E2F">
        <w:rPr>
          <w:rFonts w:ascii="Times New Roman" w:hAnsi="Times New Roman"/>
          <w:sz w:val="28"/>
          <w:szCs w:val="28"/>
          <w:lang w:val="en-US"/>
        </w:rPr>
        <w:t>A</w:t>
      </w:r>
      <w:r w:rsidRPr="00106E2F">
        <w:rPr>
          <w:rFonts w:ascii="Times New Roman" w:hAnsi="Times New Roman"/>
          <w:sz w:val="28"/>
          <w:szCs w:val="28"/>
          <w:lang w:val="en-US"/>
        </w:rPr>
        <w:t xml:space="preserve">rticles (177-185). If </w:t>
      </w:r>
      <w:r w:rsidR="00B45F4D" w:rsidRPr="00106E2F">
        <w:rPr>
          <w:rFonts w:ascii="Times New Roman" w:hAnsi="Times New Roman"/>
          <w:sz w:val="28"/>
          <w:szCs w:val="28"/>
          <w:lang w:val="en-US"/>
        </w:rPr>
        <w:t>concerning</w:t>
      </w:r>
      <w:r w:rsidRPr="00106E2F">
        <w:rPr>
          <w:rFonts w:ascii="Times New Roman" w:hAnsi="Times New Roman"/>
          <w:sz w:val="28"/>
          <w:szCs w:val="28"/>
          <w:lang w:val="en-US"/>
        </w:rPr>
        <w:t xml:space="preserve"> </w:t>
      </w:r>
      <w:r w:rsidR="00B45F4D" w:rsidRPr="00106E2F">
        <w:rPr>
          <w:rFonts w:ascii="Times New Roman" w:hAnsi="Times New Roman"/>
          <w:sz w:val="28"/>
          <w:szCs w:val="28"/>
          <w:lang w:val="en-US"/>
        </w:rPr>
        <w:t>his</w:t>
      </w:r>
      <w:r w:rsidRPr="00106E2F">
        <w:rPr>
          <w:rFonts w:ascii="Times New Roman" w:hAnsi="Times New Roman"/>
          <w:sz w:val="28"/>
          <w:szCs w:val="28"/>
          <w:lang w:val="en-US"/>
        </w:rPr>
        <w:t xml:space="preserve"> given act is known before </w:t>
      </w:r>
      <w:r w:rsidR="00B45F4D" w:rsidRPr="00106E2F">
        <w:rPr>
          <w:rFonts w:ascii="Times New Roman" w:hAnsi="Times New Roman"/>
          <w:sz w:val="28"/>
          <w:szCs w:val="28"/>
          <w:lang w:val="en-US"/>
        </w:rPr>
        <w:t>passing a sentence</w:t>
      </w:r>
      <w:r w:rsidRPr="00106E2F">
        <w:rPr>
          <w:rFonts w:ascii="Times New Roman" w:hAnsi="Times New Roman"/>
          <w:sz w:val="28"/>
          <w:szCs w:val="28"/>
          <w:lang w:val="en-US"/>
        </w:rPr>
        <w:t xml:space="preserve">, limits of the punishment </w:t>
      </w:r>
      <w:r w:rsidR="00B45F4D" w:rsidRPr="00106E2F">
        <w:rPr>
          <w:rFonts w:ascii="Times New Roman" w:hAnsi="Times New Roman"/>
          <w:sz w:val="28"/>
          <w:szCs w:val="28"/>
          <w:lang w:val="en-US"/>
        </w:rPr>
        <w:t>impos</w:t>
      </w:r>
      <w:r w:rsidRPr="00106E2F">
        <w:rPr>
          <w:rFonts w:ascii="Times New Roman" w:hAnsi="Times New Roman"/>
          <w:sz w:val="28"/>
          <w:szCs w:val="28"/>
          <w:lang w:val="en-US"/>
        </w:rPr>
        <w:t xml:space="preserve">ed to </w:t>
      </w:r>
      <w:r w:rsidR="00B45F4D" w:rsidRPr="00106E2F">
        <w:rPr>
          <w:rFonts w:ascii="Times New Roman" w:hAnsi="Times New Roman"/>
          <w:sz w:val="28"/>
          <w:szCs w:val="28"/>
          <w:lang w:val="en-US"/>
        </w:rPr>
        <w:t>him</w:t>
      </w:r>
      <w:r w:rsidRPr="00106E2F">
        <w:rPr>
          <w:rFonts w:ascii="Times New Roman" w:hAnsi="Times New Roman"/>
          <w:sz w:val="28"/>
          <w:szCs w:val="28"/>
          <w:lang w:val="en-US"/>
        </w:rPr>
        <w:t xml:space="preserve"> would be softer, than </w:t>
      </w:r>
      <w:r w:rsidR="002D22CA" w:rsidRPr="00106E2F">
        <w:rPr>
          <w:rFonts w:ascii="Times New Roman" w:hAnsi="Times New Roman"/>
          <w:sz w:val="28"/>
          <w:szCs w:val="28"/>
          <w:lang w:val="en-US"/>
        </w:rPr>
        <w:t>those</w:t>
      </w:r>
      <w:r w:rsidRPr="00106E2F">
        <w:rPr>
          <w:rFonts w:ascii="Times New Roman" w:hAnsi="Times New Roman"/>
          <w:sz w:val="28"/>
          <w:szCs w:val="28"/>
          <w:lang w:val="en-US"/>
        </w:rPr>
        <w:t xml:space="preserve"> which will be newly </w:t>
      </w:r>
      <w:r w:rsidR="00B45F4D" w:rsidRPr="00106E2F">
        <w:rPr>
          <w:rFonts w:ascii="Times New Roman" w:hAnsi="Times New Roman"/>
          <w:sz w:val="28"/>
          <w:szCs w:val="28"/>
          <w:lang w:val="en-US"/>
        </w:rPr>
        <w:t>impos</w:t>
      </w:r>
      <w:r w:rsidRPr="00106E2F">
        <w:rPr>
          <w:rFonts w:ascii="Times New Roman" w:hAnsi="Times New Roman"/>
          <w:sz w:val="28"/>
          <w:szCs w:val="28"/>
          <w:lang w:val="en-US"/>
        </w:rPr>
        <w:t xml:space="preserve">ed on </w:t>
      </w:r>
      <w:r w:rsidR="002D22CA" w:rsidRPr="00106E2F">
        <w:rPr>
          <w:rFonts w:ascii="Times New Roman" w:hAnsi="Times New Roman"/>
          <w:sz w:val="28"/>
          <w:szCs w:val="28"/>
          <w:lang w:val="en-US"/>
        </w:rPr>
        <w:t>sign</w:t>
      </w:r>
      <w:r w:rsidRPr="00106E2F">
        <w:rPr>
          <w:rFonts w:ascii="Times New Roman" w:hAnsi="Times New Roman"/>
          <w:sz w:val="28"/>
          <w:szCs w:val="28"/>
          <w:lang w:val="en-US"/>
        </w:rPr>
        <w:t xml:space="preserve"> of </w:t>
      </w:r>
      <w:r w:rsidR="003034C9" w:rsidRPr="00106E2F">
        <w:rPr>
          <w:rFonts w:ascii="Times New Roman" w:hAnsi="Times New Roman"/>
          <w:sz w:val="28"/>
          <w:szCs w:val="28"/>
          <w:lang w:val="en-US"/>
        </w:rPr>
        <w:t>multiplicity</w:t>
      </w:r>
      <w:r w:rsidRPr="00106E2F">
        <w:rPr>
          <w:rFonts w:ascii="Times New Roman" w:hAnsi="Times New Roman"/>
          <w:sz w:val="28"/>
          <w:szCs w:val="28"/>
          <w:lang w:val="en-US"/>
        </w:rPr>
        <w:t xml:space="preserve"> after </w:t>
      </w:r>
      <w:r w:rsidR="000D1653" w:rsidRPr="00106E2F">
        <w:rPr>
          <w:rFonts w:ascii="Times New Roman" w:hAnsi="Times New Roman"/>
          <w:sz w:val="28"/>
          <w:szCs w:val="28"/>
          <w:lang w:val="en-US"/>
        </w:rPr>
        <w:t xml:space="preserve">passing a </w:t>
      </w:r>
      <w:r w:rsidRPr="00106E2F">
        <w:rPr>
          <w:rFonts w:ascii="Times New Roman" w:hAnsi="Times New Roman"/>
          <w:sz w:val="28"/>
          <w:szCs w:val="28"/>
          <w:lang w:val="en-US"/>
        </w:rPr>
        <w:t xml:space="preserve">sentence. </w:t>
      </w:r>
    </w:p>
    <w:p w:rsidR="0065282E" w:rsidRPr="00106E2F" w:rsidRDefault="0065282E"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According to </w:t>
      </w:r>
      <w:r w:rsidR="000D1653" w:rsidRPr="00106E2F">
        <w:rPr>
          <w:rFonts w:ascii="Times New Roman" w:hAnsi="Times New Roman"/>
          <w:sz w:val="28"/>
          <w:szCs w:val="28"/>
          <w:lang w:val="en-US"/>
        </w:rPr>
        <w:t>A</w:t>
      </w:r>
      <w:r w:rsidRPr="00106E2F">
        <w:rPr>
          <w:rFonts w:ascii="Times New Roman" w:hAnsi="Times New Roman"/>
          <w:sz w:val="28"/>
          <w:szCs w:val="28"/>
          <w:lang w:val="en-US"/>
        </w:rPr>
        <w:t xml:space="preserve">rticle 8 of the </w:t>
      </w:r>
      <w:r w:rsidR="000D1653" w:rsidRPr="00106E2F">
        <w:rPr>
          <w:rFonts w:ascii="Times New Roman" w:hAnsi="Times New Roman"/>
          <w:sz w:val="28"/>
          <w:szCs w:val="28"/>
          <w:lang w:val="en-US"/>
        </w:rPr>
        <w:t xml:space="preserve">Criminal Procedure </w:t>
      </w:r>
      <w:r w:rsidRPr="00106E2F">
        <w:rPr>
          <w:rFonts w:ascii="Times New Roman" w:hAnsi="Times New Roman"/>
          <w:sz w:val="28"/>
          <w:szCs w:val="28"/>
          <w:lang w:val="en-US"/>
        </w:rPr>
        <w:t xml:space="preserve">Code </w:t>
      </w:r>
      <w:r w:rsidR="00997EE2" w:rsidRPr="00106E2F">
        <w:rPr>
          <w:rFonts w:ascii="Times New Roman" w:hAnsi="Times New Roman"/>
          <w:sz w:val="28"/>
          <w:szCs w:val="28"/>
          <w:lang w:val="en-US"/>
        </w:rPr>
        <w:t>purposes of criminal proceedings</w:t>
      </w:r>
      <w:r w:rsidRPr="00106E2F">
        <w:rPr>
          <w:rFonts w:ascii="Times New Roman" w:hAnsi="Times New Roman"/>
          <w:sz w:val="28"/>
          <w:szCs w:val="28"/>
          <w:lang w:val="en-US"/>
        </w:rPr>
        <w:t xml:space="preserve"> are </w:t>
      </w:r>
      <w:r w:rsidR="00997EE2" w:rsidRPr="00106E2F">
        <w:rPr>
          <w:rFonts w:ascii="Times New Roman" w:hAnsi="Times New Roman"/>
          <w:sz w:val="28"/>
          <w:szCs w:val="28"/>
          <w:lang w:val="en-US"/>
        </w:rPr>
        <w:t>to detect offences as early as possible, to investigate all the circumstances thoroughly, completely and objectively, to prosecute and to incriminate those who have committed offences</w:t>
      </w:r>
      <w:r w:rsidRPr="00106E2F">
        <w:rPr>
          <w:rFonts w:ascii="Times New Roman" w:hAnsi="Times New Roman"/>
          <w:sz w:val="28"/>
          <w:szCs w:val="28"/>
          <w:lang w:val="en-US"/>
        </w:rPr>
        <w:t>.</w:t>
      </w:r>
    </w:p>
    <w:p w:rsidR="0065282E" w:rsidRPr="00106E2F" w:rsidRDefault="0065282E"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On the basis of the above Plenum of the Constitutional Court comes to such conclusion that commission by the person condemned for crimes</w:t>
      </w:r>
      <w:r w:rsidR="00900E90" w:rsidRPr="00106E2F">
        <w:rPr>
          <w:rFonts w:ascii="Times New Roman" w:hAnsi="Times New Roman"/>
          <w:sz w:val="28"/>
          <w:szCs w:val="28"/>
          <w:lang w:val="en-US"/>
        </w:rPr>
        <w:t xml:space="preserve"> provided by </w:t>
      </w:r>
      <w:r w:rsidR="0089692D" w:rsidRPr="00106E2F">
        <w:rPr>
          <w:rFonts w:ascii="Times New Roman" w:hAnsi="Times New Roman"/>
          <w:sz w:val="28"/>
          <w:szCs w:val="28"/>
          <w:lang w:val="en-US"/>
        </w:rPr>
        <w:t>of point 3 of the note part of Article 177</w:t>
      </w:r>
      <w:r w:rsidRPr="00106E2F">
        <w:rPr>
          <w:rFonts w:ascii="Times New Roman" w:hAnsi="Times New Roman"/>
          <w:sz w:val="28"/>
          <w:szCs w:val="28"/>
          <w:lang w:val="en-US"/>
        </w:rPr>
        <w:t xml:space="preserve"> of the Criminal Code </w:t>
      </w:r>
      <w:r w:rsidR="005A2C2F" w:rsidRPr="00106E2F">
        <w:rPr>
          <w:rFonts w:ascii="Times New Roman" w:hAnsi="Times New Roman"/>
          <w:sz w:val="28"/>
          <w:szCs w:val="28"/>
          <w:lang w:val="en-US"/>
        </w:rPr>
        <w:t xml:space="preserve">of </w:t>
      </w:r>
      <w:r w:rsidRPr="00106E2F">
        <w:rPr>
          <w:rFonts w:ascii="Times New Roman" w:hAnsi="Times New Roman"/>
          <w:sz w:val="28"/>
          <w:szCs w:val="28"/>
          <w:lang w:val="en-US"/>
        </w:rPr>
        <w:t xml:space="preserve">any of crimes specified in </w:t>
      </w:r>
      <w:r w:rsidR="005A2C2F" w:rsidRPr="00106E2F">
        <w:rPr>
          <w:rFonts w:ascii="Times New Roman" w:hAnsi="Times New Roman"/>
          <w:sz w:val="28"/>
          <w:szCs w:val="28"/>
          <w:lang w:val="en-US"/>
        </w:rPr>
        <w:t>A</w:t>
      </w:r>
      <w:r w:rsidRPr="00106E2F">
        <w:rPr>
          <w:rFonts w:ascii="Times New Roman" w:hAnsi="Times New Roman"/>
          <w:sz w:val="28"/>
          <w:szCs w:val="28"/>
          <w:lang w:val="en-US"/>
        </w:rPr>
        <w:t xml:space="preserve">rticles 177-185 of this Code before </w:t>
      </w:r>
      <w:r w:rsidR="005A2C2F" w:rsidRPr="00106E2F">
        <w:rPr>
          <w:rFonts w:ascii="Times New Roman" w:hAnsi="Times New Roman"/>
          <w:sz w:val="28"/>
          <w:szCs w:val="28"/>
          <w:lang w:val="en-US"/>
        </w:rPr>
        <w:t>passing a sentence</w:t>
      </w:r>
      <w:r w:rsidRPr="00106E2F">
        <w:rPr>
          <w:rFonts w:ascii="Times New Roman" w:hAnsi="Times New Roman"/>
          <w:sz w:val="28"/>
          <w:szCs w:val="28"/>
          <w:lang w:val="en-US"/>
        </w:rPr>
        <w:t xml:space="preserve"> creates </w:t>
      </w:r>
      <w:r w:rsidR="00E039E6" w:rsidRPr="00106E2F">
        <w:rPr>
          <w:rFonts w:ascii="Times New Roman" w:hAnsi="Times New Roman"/>
          <w:sz w:val="28"/>
          <w:szCs w:val="28"/>
          <w:lang w:val="en-US"/>
        </w:rPr>
        <w:t>multiplicity</w:t>
      </w:r>
      <w:r w:rsidRPr="00106E2F">
        <w:rPr>
          <w:rFonts w:ascii="Times New Roman" w:hAnsi="Times New Roman"/>
          <w:sz w:val="28"/>
          <w:szCs w:val="28"/>
          <w:lang w:val="en-US"/>
        </w:rPr>
        <w:t xml:space="preserve"> of these crimes.</w:t>
      </w:r>
    </w:p>
    <w:p w:rsidR="007A3165" w:rsidRPr="00106E2F" w:rsidRDefault="007A3165" w:rsidP="00106E2F">
      <w:pPr>
        <w:spacing w:after="0"/>
        <w:ind w:firstLine="567"/>
        <w:jc w:val="both"/>
        <w:rPr>
          <w:rFonts w:ascii="Times New Roman" w:hAnsi="Times New Roman"/>
          <w:sz w:val="28"/>
          <w:szCs w:val="28"/>
          <w:lang w:val="en-US"/>
        </w:rPr>
      </w:pPr>
      <w:bookmarkStart w:id="0" w:name="_GoBack"/>
      <w:bookmarkEnd w:id="0"/>
      <w:r w:rsidRPr="00106E2F">
        <w:rPr>
          <w:rFonts w:ascii="Times New Roman" w:hAnsi="Times New Roman"/>
          <w:sz w:val="28"/>
          <w:szCs w:val="28"/>
          <w:lang w:val="en-US"/>
        </w:rPr>
        <w:t>Being guided by Article 130.6 of the Constitution of the Republic of Azerbaijan and Articles 60, 62, 63, 65-67 and 69 of the Law of the Republic of Azerbaijan “On Constitutional Court”, Plenum of the Constitutional Court of the Republic of Azerbaijan</w:t>
      </w:r>
    </w:p>
    <w:p w:rsidR="007A3165" w:rsidRPr="00106E2F" w:rsidRDefault="007A3165" w:rsidP="00106E2F">
      <w:pPr>
        <w:spacing w:after="0"/>
        <w:ind w:firstLine="567"/>
        <w:jc w:val="both"/>
        <w:rPr>
          <w:rFonts w:ascii="Times New Roman" w:hAnsi="Times New Roman"/>
          <w:sz w:val="28"/>
          <w:szCs w:val="28"/>
          <w:lang w:val="en-US"/>
        </w:rPr>
      </w:pPr>
    </w:p>
    <w:p w:rsidR="007A3165" w:rsidRPr="00106E2F" w:rsidRDefault="007A3165" w:rsidP="00106E2F">
      <w:pPr>
        <w:spacing w:after="0"/>
        <w:ind w:firstLine="567"/>
        <w:jc w:val="center"/>
        <w:rPr>
          <w:rFonts w:ascii="Times New Roman" w:hAnsi="Times New Roman"/>
          <w:b/>
          <w:sz w:val="28"/>
          <w:szCs w:val="28"/>
          <w:lang w:val="en-US"/>
        </w:rPr>
      </w:pPr>
      <w:r w:rsidRPr="00106E2F">
        <w:rPr>
          <w:rFonts w:ascii="Times New Roman" w:hAnsi="Times New Roman"/>
          <w:b/>
          <w:sz w:val="28"/>
          <w:szCs w:val="28"/>
          <w:lang w:val="en-US"/>
        </w:rPr>
        <w:t>DECIDED:</w:t>
      </w:r>
    </w:p>
    <w:p w:rsidR="007A3165" w:rsidRPr="00106E2F" w:rsidRDefault="007A3165" w:rsidP="00106E2F">
      <w:pPr>
        <w:spacing w:after="0"/>
        <w:ind w:firstLine="567"/>
        <w:jc w:val="both"/>
        <w:rPr>
          <w:rFonts w:ascii="Times New Roman" w:hAnsi="Times New Roman"/>
          <w:sz w:val="28"/>
          <w:szCs w:val="28"/>
          <w:lang w:val="en-US"/>
        </w:rPr>
      </w:pPr>
    </w:p>
    <w:p w:rsidR="007A3165" w:rsidRPr="00106E2F" w:rsidRDefault="007A3165"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 xml:space="preserve">1. Commission by the person condemned for crimes provided by of point 3 of the </w:t>
      </w:r>
      <w:r w:rsidR="00E039E6" w:rsidRPr="00106E2F">
        <w:rPr>
          <w:rFonts w:ascii="Times New Roman" w:hAnsi="Times New Roman"/>
          <w:sz w:val="28"/>
          <w:szCs w:val="28"/>
          <w:lang w:val="en-US"/>
        </w:rPr>
        <w:t>N</w:t>
      </w:r>
      <w:r w:rsidRPr="00106E2F">
        <w:rPr>
          <w:rFonts w:ascii="Times New Roman" w:hAnsi="Times New Roman"/>
          <w:sz w:val="28"/>
          <w:szCs w:val="28"/>
          <w:lang w:val="en-US"/>
        </w:rPr>
        <w:t xml:space="preserve">ote part of Article 177 of the Criminal Code of any of crimes specified in Articles 177-185 of this Code before passing a sentence creates </w:t>
      </w:r>
      <w:r w:rsidR="00E039E6" w:rsidRPr="00106E2F">
        <w:rPr>
          <w:rFonts w:ascii="Times New Roman" w:hAnsi="Times New Roman"/>
          <w:sz w:val="28"/>
          <w:szCs w:val="28"/>
          <w:lang w:val="en-US"/>
        </w:rPr>
        <w:t>multiplicity</w:t>
      </w:r>
      <w:r w:rsidRPr="00106E2F">
        <w:rPr>
          <w:rFonts w:ascii="Times New Roman" w:hAnsi="Times New Roman"/>
          <w:sz w:val="28"/>
          <w:szCs w:val="28"/>
          <w:lang w:val="en-US"/>
        </w:rPr>
        <w:t xml:space="preserve"> of these crimes. </w:t>
      </w:r>
    </w:p>
    <w:p w:rsidR="007A3165" w:rsidRPr="00106E2F" w:rsidRDefault="007A3165"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2. The decision shall come into force from the date of its publication.</w:t>
      </w:r>
    </w:p>
    <w:p w:rsidR="007A3165" w:rsidRPr="00106E2F" w:rsidRDefault="007A3165"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t>3. The decision shall be published in “Azerbaijan”, “Respublika”, “Xalq Qazeti” and “Bakinskiy Rabochiy” newspapers, and “Bulletin of the Constitutional Court of the Republic of Azerbaijan”.</w:t>
      </w:r>
    </w:p>
    <w:p w:rsidR="007A3165" w:rsidRPr="00106E2F" w:rsidRDefault="007A3165" w:rsidP="00106E2F">
      <w:pPr>
        <w:spacing w:after="0"/>
        <w:ind w:firstLine="567"/>
        <w:jc w:val="both"/>
        <w:rPr>
          <w:rFonts w:ascii="Times New Roman" w:hAnsi="Times New Roman"/>
          <w:sz w:val="28"/>
          <w:szCs w:val="28"/>
          <w:lang w:val="en-US"/>
        </w:rPr>
      </w:pPr>
      <w:r w:rsidRPr="00106E2F">
        <w:rPr>
          <w:rFonts w:ascii="Times New Roman" w:hAnsi="Times New Roman"/>
          <w:sz w:val="28"/>
          <w:szCs w:val="28"/>
          <w:lang w:val="en-US"/>
        </w:rPr>
        <w:lastRenderedPageBreak/>
        <w:t xml:space="preserve">4. The decision is final and </w:t>
      </w:r>
      <w:r w:rsidR="00D108B4" w:rsidRPr="00106E2F">
        <w:rPr>
          <w:rFonts w:ascii="Times New Roman" w:hAnsi="Times New Roman"/>
          <w:sz w:val="28"/>
          <w:szCs w:val="28"/>
          <w:lang w:val="en-US"/>
        </w:rPr>
        <w:t>cann</w:t>
      </w:r>
      <w:r w:rsidRPr="00106E2F">
        <w:rPr>
          <w:rFonts w:ascii="Times New Roman" w:hAnsi="Times New Roman"/>
          <w:sz w:val="28"/>
          <w:szCs w:val="28"/>
          <w:lang w:val="en-US"/>
        </w:rPr>
        <w:t>ot be cancelled, changed or officially interpreted by any body or official.</w:t>
      </w:r>
    </w:p>
    <w:p w:rsidR="007A3165" w:rsidRPr="00106E2F" w:rsidRDefault="007A3165" w:rsidP="00106E2F">
      <w:pPr>
        <w:spacing w:after="0"/>
        <w:ind w:firstLine="567"/>
        <w:jc w:val="both"/>
        <w:rPr>
          <w:rFonts w:ascii="Times New Roman" w:hAnsi="Times New Roman"/>
          <w:sz w:val="28"/>
          <w:szCs w:val="28"/>
          <w:lang w:val="en-US"/>
        </w:rPr>
      </w:pPr>
    </w:p>
    <w:p w:rsidR="007A3165" w:rsidRPr="00106E2F" w:rsidRDefault="007A3165" w:rsidP="00106E2F">
      <w:pPr>
        <w:spacing w:after="0"/>
        <w:ind w:firstLine="567"/>
        <w:jc w:val="both"/>
        <w:rPr>
          <w:rFonts w:ascii="Times New Roman" w:hAnsi="Times New Roman"/>
          <w:sz w:val="28"/>
          <w:szCs w:val="28"/>
          <w:lang w:val="en-US"/>
        </w:rPr>
      </w:pPr>
    </w:p>
    <w:sectPr w:rsidR="007A3165" w:rsidRPr="00106E2F" w:rsidSect="00F12B9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554" w:rsidRDefault="00350554" w:rsidP="00C5579F">
      <w:pPr>
        <w:spacing w:after="0" w:line="240" w:lineRule="auto"/>
      </w:pPr>
      <w:r>
        <w:separator/>
      </w:r>
    </w:p>
  </w:endnote>
  <w:endnote w:type="continuationSeparator" w:id="1">
    <w:p w:rsidR="00350554" w:rsidRDefault="00350554" w:rsidP="00C557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Garamond">
    <w:panose1 w:val="02020404030301010803"/>
    <w:charset w:val="A2"/>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554" w:rsidRDefault="00350554" w:rsidP="00C5579F">
      <w:pPr>
        <w:spacing w:after="0" w:line="240" w:lineRule="auto"/>
      </w:pPr>
      <w:r>
        <w:separator/>
      </w:r>
    </w:p>
  </w:footnote>
  <w:footnote w:type="continuationSeparator" w:id="1">
    <w:p w:rsidR="00350554" w:rsidRDefault="00350554" w:rsidP="00C557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rsids>
    <w:rsidRoot w:val="004F3BFE"/>
    <w:rsid w:val="0000645A"/>
    <w:rsid w:val="00021CF8"/>
    <w:rsid w:val="00024300"/>
    <w:rsid w:val="00026724"/>
    <w:rsid w:val="00026E18"/>
    <w:rsid w:val="0005271E"/>
    <w:rsid w:val="00067850"/>
    <w:rsid w:val="00073D13"/>
    <w:rsid w:val="000B0A60"/>
    <w:rsid w:val="000C0506"/>
    <w:rsid w:val="000C7228"/>
    <w:rsid w:val="000D1653"/>
    <w:rsid w:val="00104539"/>
    <w:rsid w:val="00106E2F"/>
    <w:rsid w:val="00136CF9"/>
    <w:rsid w:val="00167984"/>
    <w:rsid w:val="00190F7C"/>
    <w:rsid w:val="001944AB"/>
    <w:rsid w:val="001B042D"/>
    <w:rsid w:val="001D5EA2"/>
    <w:rsid w:val="001D720D"/>
    <w:rsid w:val="00245796"/>
    <w:rsid w:val="00250BB3"/>
    <w:rsid w:val="002563C0"/>
    <w:rsid w:val="00265724"/>
    <w:rsid w:val="00285AD4"/>
    <w:rsid w:val="002B67C3"/>
    <w:rsid w:val="002D22CA"/>
    <w:rsid w:val="002F0E6F"/>
    <w:rsid w:val="002F5BE1"/>
    <w:rsid w:val="002F69C6"/>
    <w:rsid w:val="002F7058"/>
    <w:rsid w:val="002F7D92"/>
    <w:rsid w:val="003034C9"/>
    <w:rsid w:val="00317FD5"/>
    <w:rsid w:val="003256C1"/>
    <w:rsid w:val="00330969"/>
    <w:rsid w:val="00350554"/>
    <w:rsid w:val="003558C0"/>
    <w:rsid w:val="00355DB8"/>
    <w:rsid w:val="0035728C"/>
    <w:rsid w:val="003832FF"/>
    <w:rsid w:val="00387184"/>
    <w:rsid w:val="003B0ACA"/>
    <w:rsid w:val="003B6736"/>
    <w:rsid w:val="003D322D"/>
    <w:rsid w:val="003E1147"/>
    <w:rsid w:val="004005C3"/>
    <w:rsid w:val="00417AEB"/>
    <w:rsid w:val="004217A3"/>
    <w:rsid w:val="0042603D"/>
    <w:rsid w:val="004276BA"/>
    <w:rsid w:val="00431A1C"/>
    <w:rsid w:val="0043784D"/>
    <w:rsid w:val="00444541"/>
    <w:rsid w:val="00455378"/>
    <w:rsid w:val="0048135C"/>
    <w:rsid w:val="004B1A44"/>
    <w:rsid w:val="004F3BFE"/>
    <w:rsid w:val="004F6990"/>
    <w:rsid w:val="00503267"/>
    <w:rsid w:val="005051A4"/>
    <w:rsid w:val="005261F3"/>
    <w:rsid w:val="0053393A"/>
    <w:rsid w:val="00537CAF"/>
    <w:rsid w:val="0055107D"/>
    <w:rsid w:val="00560062"/>
    <w:rsid w:val="005743C0"/>
    <w:rsid w:val="00585467"/>
    <w:rsid w:val="00591628"/>
    <w:rsid w:val="005970E1"/>
    <w:rsid w:val="005A1593"/>
    <w:rsid w:val="005A2C2F"/>
    <w:rsid w:val="005A4A11"/>
    <w:rsid w:val="005A58C8"/>
    <w:rsid w:val="005A6CFA"/>
    <w:rsid w:val="005A747B"/>
    <w:rsid w:val="005B7553"/>
    <w:rsid w:val="005C6603"/>
    <w:rsid w:val="005D0C5F"/>
    <w:rsid w:val="005D2294"/>
    <w:rsid w:val="005D7D99"/>
    <w:rsid w:val="005E0599"/>
    <w:rsid w:val="00601AB7"/>
    <w:rsid w:val="0060298E"/>
    <w:rsid w:val="006038B0"/>
    <w:rsid w:val="00615313"/>
    <w:rsid w:val="00650B2A"/>
    <w:rsid w:val="0065282E"/>
    <w:rsid w:val="00667555"/>
    <w:rsid w:val="00684530"/>
    <w:rsid w:val="006849F5"/>
    <w:rsid w:val="00686BF7"/>
    <w:rsid w:val="006A008D"/>
    <w:rsid w:val="006B0613"/>
    <w:rsid w:val="006D2591"/>
    <w:rsid w:val="006D3915"/>
    <w:rsid w:val="006F1D49"/>
    <w:rsid w:val="006F4D5E"/>
    <w:rsid w:val="00706A9B"/>
    <w:rsid w:val="00730DF1"/>
    <w:rsid w:val="007457CE"/>
    <w:rsid w:val="0074655C"/>
    <w:rsid w:val="0075695F"/>
    <w:rsid w:val="00773CFE"/>
    <w:rsid w:val="007772BA"/>
    <w:rsid w:val="007948EF"/>
    <w:rsid w:val="007A3165"/>
    <w:rsid w:val="007B07F3"/>
    <w:rsid w:val="007B67C4"/>
    <w:rsid w:val="007C24D8"/>
    <w:rsid w:val="007C469F"/>
    <w:rsid w:val="007C5E3F"/>
    <w:rsid w:val="007D134C"/>
    <w:rsid w:val="00804FB7"/>
    <w:rsid w:val="00820C83"/>
    <w:rsid w:val="008214B3"/>
    <w:rsid w:val="00821AB0"/>
    <w:rsid w:val="00830889"/>
    <w:rsid w:val="008327D6"/>
    <w:rsid w:val="00851B13"/>
    <w:rsid w:val="008572F8"/>
    <w:rsid w:val="0089692D"/>
    <w:rsid w:val="008B2A13"/>
    <w:rsid w:val="008B7731"/>
    <w:rsid w:val="008C585C"/>
    <w:rsid w:val="008E0109"/>
    <w:rsid w:val="008E4191"/>
    <w:rsid w:val="008E5EF0"/>
    <w:rsid w:val="008F5F91"/>
    <w:rsid w:val="00900E90"/>
    <w:rsid w:val="0090170A"/>
    <w:rsid w:val="00907283"/>
    <w:rsid w:val="00925805"/>
    <w:rsid w:val="00932B6F"/>
    <w:rsid w:val="00945002"/>
    <w:rsid w:val="0094732B"/>
    <w:rsid w:val="009617AE"/>
    <w:rsid w:val="00993D0B"/>
    <w:rsid w:val="00997EE2"/>
    <w:rsid w:val="009C44DE"/>
    <w:rsid w:val="009E30B6"/>
    <w:rsid w:val="009E3623"/>
    <w:rsid w:val="009E3A26"/>
    <w:rsid w:val="00A123AA"/>
    <w:rsid w:val="00A4003C"/>
    <w:rsid w:val="00A67D35"/>
    <w:rsid w:val="00A85FD3"/>
    <w:rsid w:val="00AA78C6"/>
    <w:rsid w:val="00AB6AFE"/>
    <w:rsid w:val="00AC0D06"/>
    <w:rsid w:val="00AC3B54"/>
    <w:rsid w:val="00AC6B91"/>
    <w:rsid w:val="00B161CE"/>
    <w:rsid w:val="00B302D8"/>
    <w:rsid w:val="00B45F4D"/>
    <w:rsid w:val="00B504D9"/>
    <w:rsid w:val="00B647A9"/>
    <w:rsid w:val="00B64DA0"/>
    <w:rsid w:val="00B715A1"/>
    <w:rsid w:val="00B75881"/>
    <w:rsid w:val="00B84DE5"/>
    <w:rsid w:val="00BA3073"/>
    <w:rsid w:val="00BB344F"/>
    <w:rsid w:val="00BD13B2"/>
    <w:rsid w:val="00BD2D3B"/>
    <w:rsid w:val="00C2058D"/>
    <w:rsid w:val="00C24822"/>
    <w:rsid w:val="00C338B2"/>
    <w:rsid w:val="00C42618"/>
    <w:rsid w:val="00C44CD7"/>
    <w:rsid w:val="00C5579F"/>
    <w:rsid w:val="00C7675F"/>
    <w:rsid w:val="00C800EC"/>
    <w:rsid w:val="00C84595"/>
    <w:rsid w:val="00C84E06"/>
    <w:rsid w:val="00C85C67"/>
    <w:rsid w:val="00C95639"/>
    <w:rsid w:val="00CA4461"/>
    <w:rsid w:val="00CB7035"/>
    <w:rsid w:val="00CE27ED"/>
    <w:rsid w:val="00D0409D"/>
    <w:rsid w:val="00D0467D"/>
    <w:rsid w:val="00D108B4"/>
    <w:rsid w:val="00D22C0D"/>
    <w:rsid w:val="00D32EE4"/>
    <w:rsid w:val="00D42F49"/>
    <w:rsid w:val="00D50C13"/>
    <w:rsid w:val="00D5290B"/>
    <w:rsid w:val="00D73FA0"/>
    <w:rsid w:val="00D835B5"/>
    <w:rsid w:val="00E039E6"/>
    <w:rsid w:val="00E0475E"/>
    <w:rsid w:val="00E131CB"/>
    <w:rsid w:val="00E3669D"/>
    <w:rsid w:val="00E578B2"/>
    <w:rsid w:val="00E91117"/>
    <w:rsid w:val="00E94A26"/>
    <w:rsid w:val="00E95E7A"/>
    <w:rsid w:val="00EB0632"/>
    <w:rsid w:val="00ED3AB1"/>
    <w:rsid w:val="00EE725B"/>
    <w:rsid w:val="00F03273"/>
    <w:rsid w:val="00F12B99"/>
    <w:rsid w:val="00F16491"/>
    <w:rsid w:val="00F41557"/>
    <w:rsid w:val="00F57276"/>
    <w:rsid w:val="00F57C5B"/>
    <w:rsid w:val="00F67A04"/>
    <w:rsid w:val="00F80769"/>
    <w:rsid w:val="00F86C18"/>
    <w:rsid w:val="00F92814"/>
    <w:rsid w:val="00F96439"/>
    <w:rsid w:val="00FA708D"/>
    <w:rsid w:val="00FB6B15"/>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BFE"/>
    <w:pPr>
      <w:spacing w:after="200" w:line="276" w:lineRule="auto"/>
      <w:jc w:val="left"/>
    </w:pPr>
    <w:rPr>
      <w:rFonts w:ascii="Calibri" w:eastAsia="Calibri" w:hAnsi="Calibri" w:cs="Times New Roman"/>
    </w:rPr>
  </w:style>
  <w:style w:type="paragraph" w:styleId="1">
    <w:name w:val="heading 1"/>
    <w:basedOn w:val="a"/>
    <w:next w:val="a"/>
    <w:link w:val="10"/>
    <w:qFormat/>
    <w:rsid w:val="004F3BFE"/>
    <w:pPr>
      <w:keepNext/>
      <w:spacing w:after="0" w:line="240" w:lineRule="auto"/>
      <w:ind w:firstLine="851"/>
      <w:jc w:val="both"/>
      <w:outlineLvl w:val="0"/>
    </w:pPr>
    <w:rPr>
      <w:rFonts w:ascii="Times New Roman" w:eastAsia="Times New Roman" w:hAnsi="Times New Roman"/>
      <w:b/>
      <w:sz w:val="28"/>
      <w:szCs w:val="20"/>
      <w:lang w:val="en-GB" w:eastAsia="ru-RU"/>
    </w:rPr>
  </w:style>
  <w:style w:type="paragraph" w:styleId="2">
    <w:name w:val="heading 2"/>
    <w:basedOn w:val="a"/>
    <w:next w:val="a"/>
    <w:link w:val="20"/>
    <w:uiPriority w:val="9"/>
    <w:unhideWhenUsed/>
    <w:qFormat/>
    <w:rsid w:val="00073D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semiHidden/>
    <w:unhideWhenUsed/>
    <w:qFormat/>
    <w:rsid w:val="004F3BFE"/>
    <w:pPr>
      <w:keepNext/>
      <w:spacing w:after="0" w:line="360" w:lineRule="auto"/>
      <w:jc w:val="center"/>
      <w:outlineLvl w:val="4"/>
    </w:pPr>
    <w:rPr>
      <w:rFonts w:ascii="Garamond" w:eastAsia="Times New Roman" w:hAnsi="Garamond"/>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3BFE"/>
    <w:rPr>
      <w:rFonts w:ascii="Times New Roman" w:eastAsia="Times New Roman" w:hAnsi="Times New Roman" w:cs="Times New Roman"/>
      <w:b/>
      <w:sz w:val="28"/>
      <w:szCs w:val="20"/>
      <w:lang w:val="en-GB" w:eastAsia="ru-RU"/>
    </w:rPr>
  </w:style>
  <w:style w:type="character" w:customStyle="1" w:styleId="50">
    <w:name w:val="Заголовок 5 Знак"/>
    <w:basedOn w:val="a0"/>
    <w:link w:val="5"/>
    <w:semiHidden/>
    <w:rsid w:val="004F3BFE"/>
    <w:rPr>
      <w:rFonts w:ascii="Garamond" w:eastAsia="Times New Roman" w:hAnsi="Garamond" w:cs="Times New Roman"/>
      <w:b/>
      <w:sz w:val="26"/>
      <w:szCs w:val="20"/>
      <w:lang w:eastAsia="ru-RU"/>
    </w:rPr>
  </w:style>
  <w:style w:type="paragraph" w:styleId="a3">
    <w:name w:val="Title"/>
    <w:basedOn w:val="a"/>
    <w:link w:val="a4"/>
    <w:qFormat/>
    <w:rsid w:val="004F3BFE"/>
    <w:pPr>
      <w:spacing w:after="0" w:line="240" w:lineRule="auto"/>
      <w:jc w:val="center"/>
    </w:pPr>
    <w:rPr>
      <w:rFonts w:ascii="Times New Roman" w:eastAsia="Times New Roman" w:hAnsi="Times New Roman"/>
      <w:sz w:val="28"/>
      <w:szCs w:val="20"/>
      <w:lang w:val="en-GB" w:eastAsia="ru-RU"/>
    </w:rPr>
  </w:style>
  <w:style w:type="character" w:customStyle="1" w:styleId="a4">
    <w:name w:val="Название Знак"/>
    <w:basedOn w:val="a0"/>
    <w:link w:val="a3"/>
    <w:rsid w:val="004F3BFE"/>
    <w:rPr>
      <w:rFonts w:ascii="Times New Roman" w:eastAsia="Times New Roman" w:hAnsi="Times New Roman" w:cs="Times New Roman"/>
      <w:sz w:val="28"/>
      <w:szCs w:val="20"/>
      <w:lang w:val="en-GB" w:eastAsia="ru-RU"/>
    </w:rPr>
  </w:style>
  <w:style w:type="paragraph" w:styleId="a5">
    <w:name w:val="Body Text"/>
    <w:basedOn w:val="a"/>
    <w:link w:val="a6"/>
    <w:unhideWhenUsed/>
    <w:rsid w:val="004F3BFE"/>
    <w:pPr>
      <w:spacing w:after="0" w:line="240" w:lineRule="auto"/>
      <w:jc w:val="center"/>
    </w:pPr>
    <w:rPr>
      <w:rFonts w:ascii="Times New Roman" w:eastAsia="Times New Roman" w:hAnsi="Times New Roman"/>
      <w:sz w:val="28"/>
      <w:szCs w:val="20"/>
      <w:lang w:val="en-GB" w:eastAsia="ru-RU"/>
    </w:rPr>
  </w:style>
  <w:style w:type="character" w:customStyle="1" w:styleId="a6">
    <w:name w:val="Основной текст Знак"/>
    <w:basedOn w:val="a0"/>
    <w:link w:val="a5"/>
    <w:rsid w:val="004F3BFE"/>
    <w:rPr>
      <w:rFonts w:ascii="Times New Roman" w:eastAsia="Times New Roman" w:hAnsi="Times New Roman" w:cs="Times New Roman"/>
      <w:sz w:val="28"/>
      <w:szCs w:val="20"/>
      <w:lang w:val="en-GB" w:eastAsia="ru-RU"/>
    </w:rPr>
  </w:style>
  <w:style w:type="paragraph" w:styleId="a7">
    <w:name w:val="Subtitle"/>
    <w:basedOn w:val="a"/>
    <w:link w:val="a8"/>
    <w:qFormat/>
    <w:rsid w:val="004F3BFE"/>
    <w:pPr>
      <w:spacing w:after="0" w:line="240" w:lineRule="auto"/>
      <w:jc w:val="center"/>
    </w:pPr>
    <w:rPr>
      <w:rFonts w:ascii="Times New Roman" w:eastAsia="Times New Roman" w:hAnsi="Times New Roman"/>
      <w:sz w:val="28"/>
      <w:szCs w:val="20"/>
      <w:lang w:val="en-GB" w:eastAsia="ru-RU"/>
    </w:rPr>
  </w:style>
  <w:style w:type="character" w:customStyle="1" w:styleId="a8">
    <w:name w:val="Подзаголовок Знак"/>
    <w:basedOn w:val="a0"/>
    <w:link w:val="a7"/>
    <w:rsid w:val="004F3BFE"/>
    <w:rPr>
      <w:rFonts w:ascii="Times New Roman" w:eastAsia="Times New Roman" w:hAnsi="Times New Roman" w:cs="Times New Roman"/>
      <w:sz w:val="28"/>
      <w:szCs w:val="20"/>
      <w:lang w:val="en-GB" w:eastAsia="ru-RU"/>
    </w:rPr>
  </w:style>
  <w:style w:type="paragraph" w:styleId="21">
    <w:name w:val="Body Text Indent 2"/>
    <w:basedOn w:val="a"/>
    <w:link w:val="22"/>
    <w:semiHidden/>
    <w:unhideWhenUsed/>
    <w:rsid w:val="004F3BFE"/>
    <w:pPr>
      <w:spacing w:after="0" w:line="240" w:lineRule="auto"/>
      <w:ind w:firstLine="851"/>
      <w:jc w:val="both"/>
    </w:pPr>
    <w:rPr>
      <w:rFonts w:ascii="Times New Roman" w:eastAsia="Times New Roman" w:hAnsi="Times New Roman"/>
      <w:sz w:val="28"/>
      <w:szCs w:val="20"/>
      <w:lang w:val="en-GB" w:eastAsia="ru-RU"/>
    </w:rPr>
  </w:style>
  <w:style w:type="character" w:customStyle="1" w:styleId="22">
    <w:name w:val="Основной текст с отступом 2 Знак"/>
    <w:basedOn w:val="a0"/>
    <w:link w:val="21"/>
    <w:semiHidden/>
    <w:rsid w:val="004F3BFE"/>
    <w:rPr>
      <w:rFonts w:ascii="Times New Roman" w:eastAsia="Times New Roman" w:hAnsi="Times New Roman" w:cs="Times New Roman"/>
      <w:sz w:val="28"/>
      <w:szCs w:val="20"/>
      <w:lang w:val="en-GB" w:eastAsia="ru-RU"/>
    </w:rPr>
  </w:style>
  <w:style w:type="character" w:customStyle="1" w:styleId="apple-converted-space">
    <w:name w:val="apple-converted-space"/>
    <w:basedOn w:val="a0"/>
    <w:rsid w:val="005D0C5F"/>
  </w:style>
  <w:style w:type="character" w:customStyle="1" w:styleId="20">
    <w:name w:val="Заголовок 2 Знак"/>
    <w:basedOn w:val="a0"/>
    <w:link w:val="2"/>
    <w:uiPriority w:val="9"/>
    <w:rsid w:val="00073D13"/>
    <w:rPr>
      <w:rFonts w:asciiTheme="majorHAnsi" w:eastAsiaTheme="majorEastAsia" w:hAnsiTheme="majorHAnsi" w:cstheme="majorBidi"/>
      <w:b/>
      <w:bCs/>
      <w:color w:val="4F81BD" w:themeColor="accent1"/>
      <w:sz w:val="26"/>
      <w:szCs w:val="26"/>
    </w:rPr>
  </w:style>
  <w:style w:type="character" w:customStyle="1" w:styleId="s7d2086b4">
    <w:name w:val="s7d2086b4"/>
    <w:basedOn w:val="a0"/>
    <w:rsid w:val="006F4D5E"/>
  </w:style>
  <w:style w:type="character" w:customStyle="1" w:styleId="sb8d990e2">
    <w:name w:val="sb8d990e2"/>
    <w:basedOn w:val="a0"/>
    <w:rsid w:val="00D0409D"/>
  </w:style>
  <w:style w:type="paragraph" w:styleId="a9">
    <w:name w:val="header"/>
    <w:basedOn w:val="a"/>
    <w:link w:val="aa"/>
    <w:uiPriority w:val="99"/>
    <w:unhideWhenUsed/>
    <w:rsid w:val="00C5579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5579F"/>
    <w:rPr>
      <w:rFonts w:ascii="Calibri" w:eastAsia="Calibri" w:hAnsi="Calibri" w:cs="Times New Roman"/>
    </w:rPr>
  </w:style>
  <w:style w:type="paragraph" w:styleId="ab">
    <w:name w:val="footer"/>
    <w:basedOn w:val="a"/>
    <w:link w:val="ac"/>
    <w:uiPriority w:val="99"/>
    <w:unhideWhenUsed/>
    <w:rsid w:val="00C5579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5579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4908754">
      <w:bodyDiv w:val="1"/>
      <w:marLeft w:val="0"/>
      <w:marRight w:val="0"/>
      <w:marTop w:val="0"/>
      <w:marBottom w:val="0"/>
      <w:divBdr>
        <w:top w:val="none" w:sz="0" w:space="0" w:color="auto"/>
        <w:left w:val="none" w:sz="0" w:space="0" w:color="auto"/>
        <w:bottom w:val="none" w:sz="0" w:space="0" w:color="auto"/>
        <w:right w:val="none" w:sz="0" w:space="0" w:color="auto"/>
      </w:divBdr>
    </w:div>
    <w:div w:id="212973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2596</TotalTime>
  <Pages>8</Pages>
  <Words>11997</Words>
  <Characters>6839</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Anar</cp:lastModifiedBy>
  <cp:revision>242</cp:revision>
  <dcterms:created xsi:type="dcterms:W3CDTF">2013-04-30T05:44:00Z</dcterms:created>
  <dcterms:modified xsi:type="dcterms:W3CDTF">2015-07-16T06:28:00Z</dcterms:modified>
</cp:coreProperties>
</file>