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B3" w:rsidRPr="00454D3B" w:rsidRDefault="004F46B3" w:rsidP="00937A05">
      <w:pPr>
        <w:pStyle w:val="a6"/>
        <w:rPr>
          <w:b/>
          <w:szCs w:val="28"/>
        </w:rPr>
      </w:pPr>
      <w:r w:rsidRPr="00454D3B">
        <w:rPr>
          <w:b/>
          <w:szCs w:val="28"/>
          <w:lang w:val="en-US"/>
        </w:rPr>
        <w:t>ON BEHALF</w:t>
      </w:r>
      <w:r w:rsidRPr="00454D3B">
        <w:rPr>
          <w:b/>
          <w:szCs w:val="28"/>
        </w:rPr>
        <w:t xml:space="preserve"> OF</w:t>
      </w:r>
      <w:r w:rsidRPr="00454D3B">
        <w:rPr>
          <w:b/>
          <w:szCs w:val="28"/>
          <w:lang w:val="en-US"/>
        </w:rPr>
        <w:t xml:space="preserve"> THE </w:t>
      </w:r>
      <w:smartTag w:uri="urn:schemas-microsoft-com:office:smarttags" w:element="PlaceType">
        <w:smartTag w:uri="urn:schemas-microsoft-com:office:smarttags" w:element="place">
          <w:smartTag w:uri="urn:schemas-microsoft-com:office:smarttags" w:element="PlaceType">
            <w:r w:rsidRPr="00454D3B">
              <w:rPr>
                <w:b/>
                <w:szCs w:val="28"/>
              </w:rPr>
              <w:t>REPUBLIC</w:t>
            </w:r>
          </w:smartTag>
          <w:r w:rsidRPr="00454D3B">
            <w:rPr>
              <w:b/>
              <w:szCs w:val="28"/>
            </w:rPr>
            <w:t xml:space="preserve"> OF </w:t>
          </w:r>
          <w:smartTag w:uri="urn:schemas-microsoft-com:office:smarttags" w:element="PlaceName">
            <w:r w:rsidRPr="00454D3B">
              <w:rPr>
                <w:b/>
                <w:szCs w:val="28"/>
              </w:rPr>
              <w:t>AZERBAIJAN</w:t>
            </w:r>
          </w:smartTag>
        </w:smartTag>
      </w:smartTag>
    </w:p>
    <w:p w:rsidR="004F46B3" w:rsidRPr="00454D3B" w:rsidRDefault="004F46B3" w:rsidP="00937A05">
      <w:pPr>
        <w:pStyle w:val="a8"/>
        <w:rPr>
          <w:b/>
          <w:szCs w:val="28"/>
        </w:rPr>
      </w:pPr>
    </w:p>
    <w:p w:rsidR="004F46B3" w:rsidRPr="00454D3B" w:rsidRDefault="004F46B3" w:rsidP="00937A05">
      <w:pPr>
        <w:pStyle w:val="a8"/>
        <w:rPr>
          <w:b/>
          <w:szCs w:val="28"/>
        </w:rPr>
      </w:pPr>
      <w:r w:rsidRPr="00454D3B">
        <w:rPr>
          <w:b/>
          <w:szCs w:val="28"/>
        </w:rPr>
        <w:t>DECISION</w:t>
      </w:r>
    </w:p>
    <w:p w:rsidR="004F46B3" w:rsidRPr="00454D3B" w:rsidRDefault="004F46B3" w:rsidP="00937A05">
      <w:pPr>
        <w:pStyle w:val="5"/>
        <w:spacing w:before="0" w:beforeAutospacing="0" w:after="0" w:afterAutospacing="0"/>
        <w:jc w:val="center"/>
        <w:rPr>
          <w:sz w:val="28"/>
          <w:szCs w:val="28"/>
          <w:lang w:val="en-US"/>
        </w:rPr>
      </w:pPr>
    </w:p>
    <w:p w:rsidR="004F46B3" w:rsidRPr="00454D3B" w:rsidRDefault="004F46B3" w:rsidP="00937A05">
      <w:pPr>
        <w:pStyle w:val="5"/>
        <w:spacing w:before="0" w:beforeAutospacing="0" w:after="0" w:afterAutospacing="0"/>
        <w:jc w:val="center"/>
        <w:rPr>
          <w:sz w:val="28"/>
          <w:szCs w:val="28"/>
          <w:lang w:val="en-US"/>
        </w:rPr>
      </w:pPr>
      <w:r w:rsidRPr="00454D3B">
        <w:rPr>
          <w:sz w:val="28"/>
          <w:szCs w:val="28"/>
          <w:lang w:val="en-US"/>
        </w:rPr>
        <w:t>OF THE PLENUM OF CONSTITUTIONAL COURT</w:t>
      </w:r>
    </w:p>
    <w:p w:rsidR="004F46B3" w:rsidRPr="00454D3B" w:rsidRDefault="004F46B3" w:rsidP="00937A05">
      <w:pPr>
        <w:pStyle w:val="5"/>
        <w:spacing w:before="0" w:beforeAutospacing="0" w:after="0" w:afterAutospacing="0"/>
        <w:jc w:val="center"/>
        <w:rPr>
          <w:sz w:val="28"/>
          <w:szCs w:val="28"/>
          <w:lang w:val="en-US"/>
        </w:rPr>
      </w:pPr>
      <w:r w:rsidRPr="00454D3B">
        <w:rPr>
          <w:sz w:val="28"/>
          <w:szCs w:val="28"/>
          <w:lang w:val="en-US"/>
        </w:rPr>
        <w:t xml:space="preserve">OF THE </w:t>
      </w:r>
      <w:smartTag w:uri="urn:schemas-microsoft-com:office:smarttags" w:element="PlaceType">
        <w:smartTag w:uri="urn:schemas-microsoft-com:office:smarttags" w:element="place">
          <w:smartTag w:uri="urn:schemas-microsoft-com:office:smarttags" w:element="PlaceType">
            <w:r w:rsidRPr="00454D3B">
              <w:rPr>
                <w:sz w:val="28"/>
                <w:szCs w:val="28"/>
                <w:lang w:val="en-US"/>
              </w:rPr>
              <w:t>REPUBLIC</w:t>
            </w:r>
          </w:smartTag>
          <w:r w:rsidRPr="00454D3B">
            <w:rPr>
              <w:sz w:val="28"/>
              <w:szCs w:val="28"/>
              <w:lang w:val="en-US"/>
            </w:rPr>
            <w:t xml:space="preserve"> OF </w:t>
          </w:r>
          <w:smartTag w:uri="urn:schemas-microsoft-com:office:smarttags" w:element="PlaceName">
            <w:r w:rsidRPr="00454D3B">
              <w:rPr>
                <w:sz w:val="28"/>
                <w:szCs w:val="28"/>
                <w:lang w:val="en-US"/>
              </w:rPr>
              <w:t>AZERBAIJAN</w:t>
            </w:r>
          </w:smartTag>
        </w:smartTag>
      </w:smartTag>
    </w:p>
    <w:p w:rsidR="004F46B3" w:rsidRPr="00454D3B" w:rsidRDefault="004F46B3" w:rsidP="00937A05">
      <w:pPr>
        <w:pStyle w:val="aa"/>
        <w:rPr>
          <w:i/>
          <w:szCs w:val="28"/>
        </w:rPr>
      </w:pPr>
    </w:p>
    <w:p w:rsidR="004F46B3" w:rsidRPr="00454D3B" w:rsidRDefault="004F46B3" w:rsidP="00937A05">
      <w:pPr>
        <w:spacing w:after="0" w:line="240" w:lineRule="auto"/>
        <w:jc w:val="center"/>
        <w:rPr>
          <w:rFonts w:ascii="Times New Roman" w:hAnsi="Times New Roman"/>
          <w:i/>
          <w:sz w:val="28"/>
          <w:szCs w:val="28"/>
        </w:rPr>
      </w:pPr>
      <w:r w:rsidRPr="00454D3B">
        <w:rPr>
          <w:rFonts w:ascii="Times New Roman" w:hAnsi="Times New Roman"/>
          <w:i/>
          <w:sz w:val="28"/>
          <w:szCs w:val="28"/>
        </w:rPr>
        <w:t xml:space="preserve">On interpretation of Article 221.3 of the Criminal Code of the </w:t>
      </w:r>
      <w:smartTag w:uri="urn:schemas-microsoft-com:office:smarttags" w:element="PlaceType">
        <w:smartTag w:uri="urn:schemas-microsoft-com:office:smarttags" w:element="place">
          <w:smartTag w:uri="urn:schemas-microsoft-com:office:smarttags" w:element="PlaceType">
            <w:r w:rsidRPr="00454D3B">
              <w:rPr>
                <w:rFonts w:ascii="Times New Roman" w:hAnsi="Times New Roman"/>
                <w:i/>
                <w:sz w:val="28"/>
                <w:szCs w:val="28"/>
              </w:rPr>
              <w:t>Republic</w:t>
            </w:r>
          </w:smartTag>
          <w:r w:rsidRPr="00454D3B">
            <w:rPr>
              <w:rFonts w:ascii="Times New Roman" w:hAnsi="Times New Roman"/>
              <w:i/>
              <w:sz w:val="28"/>
              <w:szCs w:val="28"/>
            </w:rPr>
            <w:t xml:space="preserve"> of </w:t>
          </w:r>
          <w:smartTag w:uri="urn:schemas-microsoft-com:office:smarttags" w:element="PlaceName">
            <w:r w:rsidRPr="00454D3B">
              <w:rPr>
                <w:rFonts w:ascii="Times New Roman" w:hAnsi="Times New Roman"/>
                <w:i/>
                <w:sz w:val="28"/>
                <w:szCs w:val="28"/>
              </w:rPr>
              <w:t>Azerbaijan</w:t>
            </w:r>
          </w:smartTag>
        </w:smartTag>
      </w:smartTag>
      <w:r w:rsidRPr="00454D3B">
        <w:rPr>
          <w:rFonts w:ascii="Times New Roman" w:hAnsi="Times New Roman"/>
          <w:i/>
          <w:sz w:val="28"/>
          <w:szCs w:val="28"/>
        </w:rPr>
        <w:t xml:space="preserve"> </w:t>
      </w:r>
    </w:p>
    <w:p w:rsidR="004F46B3" w:rsidRPr="00454D3B" w:rsidRDefault="004F46B3" w:rsidP="00937A05">
      <w:pPr>
        <w:spacing w:after="0" w:line="240" w:lineRule="auto"/>
        <w:jc w:val="center"/>
        <w:rPr>
          <w:rFonts w:ascii="Times New Roman" w:hAnsi="Times New Roman"/>
          <w:i/>
          <w:sz w:val="28"/>
          <w:szCs w:val="28"/>
        </w:rPr>
      </w:pPr>
    </w:p>
    <w:p w:rsidR="004F46B3" w:rsidRPr="00454D3B" w:rsidRDefault="004F46B3" w:rsidP="00937A05">
      <w:pPr>
        <w:pStyle w:val="aa"/>
        <w:rPr>
          <w:i/>
          <w:szCs w:val="28"/>
        </w:rPr>
      </w:pPr>
    </w:p>
    <w:p w:rsidR="004F46B3" w:rsidRPr="00454D3B" w:rsidRDefault="004F46B3" w:rsidP="00937A05">
      <w:pPr>
        <w:pStyle w:val="1"/>
        <w:spacing w:before="0" w:after="0" w:line="240" w:lineRule="auto"/>
        <w:jc w:val="center"/>
        <w:rPr>
          <w:rFonts w:ascii="Times New Roman" w:hAnsi="Times New Roman"/>
          <w:sz w:val="28"/>
          <w:szCs w:val="28"/>
          <w:lang w:val="en-US"/>
        </w:rPr>
      </w:pPr>
      <w:r>
        <w:rPr>
          <w:rFonts w:ascii="Times New Roman" w:hAnsi="Times New Roman"/>
          <w:sz w:val="28"/>
          <w:szCs w:val="28"/>
          <w:lang w:val="en-US"/>
        </w:rPr>
        <w:t xml:space="preserve">20 May </w:t>
      </w:r>
      <w:r w:rsidRPr="00454D3B">
        <w:rPr>
          <w:rFonts w:ascii="Times New Roman" w:hAnsi="Times New Roman"/>
          <w:sz w:val="28"/>
          <w:szCs w:val="28"/>
          <w:lang w:val="en-US"/>
        </w:rPr>
        <w:t>2011</w:t>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smartTag w:uri="urn:schemas-microsoft-com:office:smarttags" w:element="City">
        <w:smartTag w:uri="urn:schemas-microsoft-com:office:smarttags" w:element="place">
          <w:r w:rsidRPr="00454D3B">
            <w:rPr>
              <w:rFonts w:ascii="Times New Roman" w:hAnsi="Times New Roman"/>
              <w:sz w:val="28"/>
              <w:szCs w:val="28"/>
              <w:lang w:val="en-US"/>
            </w:rPr>
            <w:t>Baku</w:t>
          </w:r>
        </w:smartTag>
      </w:smartTag>
      <w:r w:rsidRPr="00454D3B">
        <w:rPr>
          <w:rFonts w:ascii="Times New Roman" w:hAnsi="Times New Roman"/>
          <w:sz w:val="28"/>
          <w:szCs w:val="28"/>
          <w:lang w:val="en-US"/>
        </w:rPr>
        <w:t xml:space="preserve"> city</w:t>
      </w:r>
    </w:p>
    <w:p w:rsidR="004F46B3" w:rsidRPr="00454D3B" w:rsidRDefault="004F46B3" w:rsidP="00454D3B">
      <w:pPr>
        <w:spacing w:after="0" w:line="240" w:lineRule="auto"/>
        <w:ind w:firstLine="567"/>
        <w:jc w:val="center"/>
        <w:rPr>
          <w:rFonts w:ascii="Times New Roman" w:hAnsi="Times New Roman"/>
          <w:sz w:val="28"/>
          <w:szCs w:val="28"/>
        </w:rPr>
      </w:pPr>
    </w:p>
    <w:p w:rsidR="004F46B3" w:rsidRPr="00454D3B" w:rsidRDefault="004F46B3" w:rsidP="00454D3B">
      <w:pPr>
        <w:spacing w:after="0" w:line="240" w:lineRule="auto"/>
        <w:ind w:firstLine="567"/>
        <w:jc w:val="both"/>
        <w:rPr>
          <w:rFonts w:ascii="Times New Roman" w:hAnsi="Times New Roman"/>
          <w:sz w:val="28"/>
          <w:szCs w:val="28"/>
          <w:lang w:val="en-GB"/>
        </w:rPr>
      </w:pPr>
      <w:r w:rsidRPr="00454D3B">
        <w:rPr>
          <w:rFonts w:ascii="Times New Roman" w:hAnsi="Times New Roman"/>
          <w:sz w:val="28"/>
          <w:szCs w:val="28"/>
          <w:lang w:val="en-GB"/>
        </w:rPr>
        <w:t>The Plenum of the Constitutional Court of the Republic of Azerbaijan composed of Farhad</w:t>
      </w:r>
      <w:r>
        <w:rPr>
          <w:rFonts w:ascii="Times New Roman" w:hAnsi="Times New Roman"/>
          <w:sz w:val="28"/>
          <w:szCs w:val="28"/>
          <w:lang w:val="en-GB"/>
        </w:rPr>
        <w:t xml:space="preserve"> </w:t>
      </w:r>
      <w:r w:rsidRPr="00454D3B">
        <w:rPr>
          <w:rFonts w:ascii="Times New Roman" w:hAnsi="Times New Roman"/>
          <w:sz w:val="28"/>
          <w:szCs w:val="28"/>
          <w:lang w:val="en-GB"/>
        </w:rPr>
        <w:t>Abdullayev (Chairman), Sona</w:t>
      </w:r>
      <w:r>
        <w:rPr>
          <w:rFonts w:ascii="Times New Roman" w:hAnsi="Times New Roman"/>
          <w:sz w:val="28"/>
          <w:szCs w:val="28"/>
          <w:lang w:val="en-GB"/>
        </w:rPr>
        <w:t xml:space="preserve"> </w:t>
      </w:r>
      <w:r w:rsidRPr="00454D3B">
        <w:rPr>
          <w:rFonts w:ascii="Times New Roman" w:hAnsi="Times New Roman"/>
          <w:sz w:val="28"/>
          <w:szCs w:val="28"/>
          <w:lang w:val="en-GB"/>
        </w:rPr>
        <w:t>Salmanova (Reporter-Judge), Fikret</w:t>
      </w:r>
      <w:r>
        <w:rPr>
          <w:rFonts w:ascii="Times New Roman" w:hAnsi="Times New Roman"/>
          <w:sz w:val="28"/>
          <w:szCs w:val="28"/>
          <w:lang w:val="en-GB"/>
        </w:rPr>
        <w:t xml:space="preserve"> </w:t>
      </w:r>
      <w:r w:rsidRPr="00454D3B">
        <w:rPr>
          <w:rFonts w:ascii="Times New Roman" w:hAnsi="Times New Roman"/>
          <w:sz w:val="28"/>
          <w:szCs w:val="28"/>
          <w:lang w:val="en-GB"/>
        </w:rPr>
        <w:t>Babayev, Sudaba</w:t>
      </w:r>
      <w:r>
        <w:rPr>
          <w:rFonts w:ascii="Times New Roman" w:hAnsi="Times New Roman"/>
          <w:sz w:val="28"/>
          <w:szCs w:val="28"/>
          <w:lang w:val="en-GB"/>
        </w:rPr>
        <w:t xml:space="preserve"> </w:t>
      </w:r>
      <w:r w:rsidRPr="00454D3B">
        <w:rPr>
          <w:rFonts w:ascii="Times New Roman" w:hAnsi="Times New Roman"/>
          <w:sz w:val="28"/>
          <w:szCs w:val="28"/>
          <w:lang w:val="en-GB"/>
        </w:rPr>
        <w:t>Hasanova, Rovshan</w:t>
      </w:r>
      <w:r>
        <w:rPr>
          <w:rFonts w:ascii="Times New Roman" w:hAnsi="Times New Roman"/>
          <w:sz w:val="28"/>
          <w:szCs w:val="28"/>
          <w:lang w:val="en-GB"/>
        </w:rPr>
        <w:t xml:space="preserve"> </w:t>
      </w:r>
      <w:r w:rsidRPr="00454D3B">
        <w:rPr>
          <w:rFonts w:ascii="Times New Roman" w:hAnsi="Times New Roman"/>
          <w:sz w:val="28"/>
          <w:szCs w:val="28"/>
          <w:lang w:val="en-GB"/>
        </w:rPr>
        <w:t>Ismaylov, Jeyhun</w:t>
      </w:r>
      <w:r>
        <w:rPr>
          <w:rFonts w:ascii="Times New Roman" w:hAnsi="Times New Roman"/>
          <w:sz w:val="28"/>
          <w:szCs w:val="28"/>
          <w:lang w:val="en-GB"/>
        </w:rPr>
        <w:t xml:space="preserve"> </w:t>
      </w:r>
      <w:r w:rsidRPr="00454D3B">
        <w:rPr>
          <w:rFonts w:ascii="Times New Roman" w:hAnsi="Times New Roman"/>
          <w:sz w:val="28"/>
          <w:szCs w:val="28"/>
          <w:lang w:val="en-GB"/>
        </w:rPr>
        <w:t xml:space="preserve">Garajayev, Rafael Gvaladze, Isa Najafov and Kamran Shafiyev; </w:t>
      </w:r>
    </w:p>
    <w:p w:rsidR="004F46B3" w:rsidRPr="00454D3B" w:rsidRDefault="004F46B3" w:rsidP="00454D3B">
      <w:pPr>
        <w:spacing w:after="0" w:line="240" w:lineRule="auto"/>
        <w:ind w:firstLine="567"/>
        <w:jc w:val="both"/>
        <w:rPr>
          <w:rFonts w:ascii="Times New Roman" w:hAnsi="Times New Roman"/>
          <w:sz w:val="28"/>
          <w:szCs w:val="28"/>
          <w:lang w:val="en-GB"/>
        </w:rPr>
      </w:pPr>
      <w:r w:rsidRPr="00454D3B">
        <w:rPr>
          <w:rFonts w:ascii="Times New Roman" w:hAnsi="Times New Roman"/>
          <w:sz w:val="28"/>
          <w:szCs w:val="28"/>
          <w:lang w:val="en-GB"/>
        </w:rPr>
        <w:t>attended by the Court Clerk Ismail Ismaylov,</w:t>
      </w:r>
    </w:p>
    <w:p w:rsidR="004F46B3" w:rsidRPr="00454D3B" w:rsidRDefault="004F46B3" w:rsidP="00454D3B">
      <w:pPr>
        <w:pStyle w:val="2"/>
        <w:ind w:firstLine="567"/>
        <w:rPr>
          <w:szCs w:val="28"/>
          <w:lang w:val="en-US"/>
        </w:rPr>
      </w:pPr>
      <w:r w:rsidRPr="00454D3B">
        <w:rPr>
          <w:szCs w:val="28"/>
          <w:lang w:val="en-US"/>
        </w:rPr>
        <w:t>the legal representatives of the subjects interested in special constitutional proceedings:</w:t>
      </w:r>
      <w:r>
        <w:rPr>
          <w:szCs w:val="28"/>
          <w:lang w:val="en-US"/>
        </w:rPr>
        <w:t xml:space="preserve"> </w:t>
      </w:r>
      <w:r w:rsidRPr="00454D3B">
        <w:rPr>
          <w:szCs w:val="28"/>
          <w:lang w:val="en-US"/>
        </w:rPr>
        <w:t>Teyub</w:t>
      </w:r>
      <w:r>
        <w:rPr>
          <w:szCs w:val="28"/>
          <w:lang w:val="en-US"/>
        </w:rPr>
        <w:t xml:space="preserve"> </w:t>
      </w:r>
      <w:r w:rsidRPr="00454D3B">
        <w:rPr>
          <w:szCs w:val="28"/>
          <w:lang w:val="en-US"/>
        </w:rPr>
        <w:t>Muhtarov, Judge of Goranboy District Court, Eldar</w:t>
      </w:r>
      <w:r>
        <w:rPr>
          <w:szCs w:val="28"/>
          <w:lang w:val="en-US"/>
        </w:rPr>
        <w:t xml:space="preserve"> </w:t>
      </w:r>
      <w:r w:rsidRPr="00454D3B">
        <w:rPr>
          <w:szCs w:val="28"/>
          <w:lang w:val="en-US"/>
        </w:rPr>
        <w:t>Askerov, senior advisor of the Department for Administrative and Military Legislation of Milli</w:t>
      </w:r>
      <w:r>
        <w:rPr>
          <w:szCs w:val="28"/>
          <w:lang w:val="en-US"/>
        </w:rPr>
        <w:t xml:space="preserve"> </w:t>
      </w:r>
      <w:r w:rsidRPr="00454D3B">
        <w:rPr>
          <w:szCs w:val="28"/>
          <w:lang w:val="en-US"/>
        </w:rPr>
        <w:t>Mejlis of the Republic of Azerbaijan;</w:t>
      </w:r>
    </w:p>
    <w:p w:rsidR="004F46B3" w:rsidRPr="00454D3B" w:rsidRDefault="004F46B3" w:rsidP="00454D3B">
      <w:pPr>
        <w:pStyle w:val="2"/>
        <w:ind w:firstLine="567"/>
        <w:rPr>
          <w:szCs w:val="28"/>
          <w:lang w:val="en-US"/>
        </w:rPr>
      </w:pPr>
      <w:r w:rsidRPr="00454D3B">
        <w:rPr>
          <w:szCs w:val="28"/>
          <w:lang w:val="en-US"/>
        </w:rPr>
        <w:t>specialists: Hafiz Nasibov, Judge of the Supreme Court of the Republic of Azerbaijan, Muzaffar</w:t>
      </w:r>
      <w:r>
        <w:rPr>
          <w:szCs w:val="28"/>
          <w:lang w:val="en-US"/>
        </w:rPr>
        <w:t xml:space="preserve"> </w:t>
      </w:r>
      <w:r w:rsidRPr="00454D3B">
        <w:rPr>
          <w:szCs w:val="28"/>
          <w:lang w:val="en-US"/>
        </w:rPr>
        <w:t>Agazade, Head of Staff of the Court of Appeal of Sumqayit city;</w:t>
      </w:r>
    </w:p>
    <w:p w:rsidR="004F46B3" w:rsidRPr="00454D3B" w:rsidRDefault="004F46B3" w:rsidP="00454D3B">
      <w:pPr>
        <w:pStyle w:val="2"/>
        <w:ind w:firstLine="567"/>
        <w:rPr>
          <w:szCs w:val="28"/>
          <w:lang w:val="en-US"/>
        </w:rPr>
      </w:pPr>
      <w:r w:rsidRPr="00454D3B">
        <w:rPr>
          <w:szCs w:val="28"/>
          <w:lang w:val="en-US"/>
        </w:rPr>
        <w:t>experts: Ph.</w:t>
      </w:r>
      <w:r>
        <w:rPr>
          <w:szCs w:val="28"/>
          <w:lang w:val="en-US"/>
        </w:rPr>
        <w:t xml:space="preserve"> </w:t>
      </w:r>
      <w:r w:rsidRPr="00454D3B">
        <w:rPr>
          <w:szCs w:val="28"/>
          <w:lang w:val="en-US"/>
        </w:rPr>
        <w:t>Rauf</w:t>
      </w:r>
      <w:r>
        <w:rPr>
          <w:szCs w:val="28"/>
          <w:lang w:val="en-US"/>
        </w:rPr>
        <w:t xml:space="preserve"> </w:t>
      </w:r>
      <w:r w:rsidRPr="00454D3B">
        <w:rPr>
          <w:szCs w:val="28"/>
          <w:lang w:val="en-US"/>
        </w:rPr>
        <w:t>Shamsizade, Associate Professor of Criminal Law and Criminology Board of Baku State University;</w:t>
      </w:r>
    </w:p>
    <w:p w:rsidR="004F46B3" w:rsidRPr="00454D3B" w:rsidRDefault="004F46B3" w:rsidP="00454D3B">
      <w:pPr>
        <w:spacing w:after="0" w:line="240" w:lineRule="auto"/>
        <w:ind w:firstLine="567"/>
        <w:jc w:val="both"/>
        <w:rPr>
          <w:rFonts w:ascii="Times New Roman" w:hAnsi="Times New Roman"/>
          <w:sz w:val="28"/>
          <w:szCs w:val="28"/>
        </w:rPr>
      </w:pPr>
      <w:r w:rsidRPr="00454D3B">
        <w:rPr>
          <w:rFonts w:ascii="Times New Roman" w:hAnsi="Times New Roman"/>
          <w:sz w:val="28"/>
          <w:szCs w:val="28"/>
        </w:rPr>
        <w:t xml:space="preserve">in accordance with Article 130.6 of the Constitution of the </w:t>
      </w:r>
      <w:smartTag w:uri="urn:schemas-microsoft-com:office:smarttags" w:element="PlaceType">
        <w:r w:rsidRPr="00454D3B">
          <w:rPr>
            <w:rFonts w:ascii="Times New Roman" w:hAnsi="Times New Roman"/>
            <w:sz w:val="28"/>
            <w:szCs w:val="28"/>
          </w:rPr>
          <w:t>Republic</w:t>
        </w:r>
      </w:smartTag>
      <w:r w:rsidRPr="00454D3B">
        <w:rPr>
          <w:rFonts w:ascii="Times New Roman" w:hAnsi="Times New Roman"/>
          <w:sz w:val="28"/>
          <w:szCs w:val="28"/>
        </w:rPr>
        <w:t xml:space="preserve"> of </w:t>
      </w:r>
      <w:smartTag w:uri="urn:schemas-microsoft-com:office:smarttags" w:element="PlaceName">
        <w:r w:rsidRPr="00454D3B">
          <w:rPr>
            <w:rFonts w:ascii="Times New Roman" w:hAnsi="Times New Roman"/>
            <w:sz w:val="28"/>
            <w:szCs w:val="28"/>
          </w:rPr>
          <w:t>Azerbaijan</w:t>
        </w:r>
      </w:smartTag>
      <w:r w:rsidRPr="00454D3B">
        <w:rPr>
          <w:rFonts w:ascii="Times New Roman" w:hAnsi="Times New Roman"/>
          <w:sz w:val="28"/>
          <w:szCs w:val="28"/>
        </w:rPr>
        <w:t xml:space="preserve"> examined in open judicial session via special constitutional proceedings the case on inquiry of January 24, 2011 of the Goranboy District Court on interpretation of Article 221.3 of the Criminal Code of the </w:t>
      </w:r>
      <w:smartTag w:uri="urn:schemas-microsoft-com:office:smarttags" w:element="PlaceType">
        <w:smartTag w:uri="urn:schemas-microsoft-com:office:smarttags" w:element="place">
          <w:smartTag w:uri="urn:schemas-microsoft-com:office:smarttags" w:element="PlaceType">
            <w:r w:rsidRPr="00454D3B">
              <w:rPr>
                <w:rFonts w:ascii="Times New Roman" w:hAnsi="Times New Roman"/>
                <w:sz w:val="28"/>
                <w:szCs w:val="28"/>
              </w:rPr>
              <w:t>Republic</w:t>
            </w:r>
          </w:smartTag>
          <w:r w:rsidRPr="00454D3B">
            <w:rPr>
              <w:rFonts w:ascii="Times New Roman" w:hAnsi="Times New Roman"/>
              <w:sz w:val="28"/>
              <w:szCs w:val="28"/>
            </w:rPr>
            <w:t xml:space="preserve"> of </w:t>
          </w:r>
          <w:smartTag w:uri="urn:schemas-microsoft-com:office:smarttags" w:element="PlaceName">
            <w:r w:rsidRPr="00454D3B">
              <w:rPr>
                <w:rFonts w:ascii="Times New Roman" w:hAnsi="Times New Roman"/>
                <w:sz w:val="28"/>
                <w:szCs w:val="28"/>
              </w:rPr>
              <w:t>Azerbaijan</w:t>
            </w:r>
          </w:smartTag>
        </w:smartTag>
      </w:smartTag>
      <w:r w:rsidRPr="00454D3B">
        <w:rPr>
          <w:rFonts w:ascii="Times New Roman" w:hAnsi="Times New Roman"/>
          <w:sz w:val="28"/>
          <w:szCs w:val="28"/>
        </w:rPr>
        <w:t>.</w:t>
      </w:r>
    </w:p>
    <w:p w:rsidR="004F46B3" w:rsidRPr="00454D3B" w:rsidRDefault="004F46B3" w:rsidP="00454D3B">
      <w:pPr>
        <w:pStyle w:val="2"/>
        <w:ind w:firstLine="567"/>
        <w:rPr>
          <w:szCs w:val="28"/>
          <w:lang w:val="en-US"/>
        </w:rPr>
      </w:pPr>
      <w:r w:rsidRPr="00454D3B">
        <w:rPr>
          <w:szCs w:val="28"/>
          <w:lang w:val="en-US"/>
        </w:rPr>
        <w:t>having heard the report of Judge Sona</w:t>
      </w:r>
      <w:r>
        <w:rPr>
          <w:szCs w:val="28"/>
          <w:lang w:val="en-US"/>
        </w:rPr>
        <w:t xml:space="preserve"> </w:t>
      </w:r>
      <w:r w:rsidRPr="00454D3B">
        <w:rPr>
          <w:szCs w:val="28"/>
          <w:lang w:val="en-US"/>
        </w:rPr>
        <w:t xml:space="preserve">Salmanova, the reports of the legal representatives of the subjects interested in special constitutional proceedings, specialists and experts, examined the materials of the case the Plenum of Constitutional Court of the </w:t>
      </w:r>
      <w:smartTag w:uri="urn:schemas-microsoft-com:office:smarttags" w:element="PlaceType">
        <w:smartTag w:uri="urn:schemas-microsoft-com:office:smarttags" w:element="place">
          <w:smartTag w:uri="urn:schemas-microsoft-com:office:smarttags" w:element="PlaceType">
            <w:r w:rsidRPr="00454D3B">
              <w:rPr>
                <w:szCs w:val="28"/>
                <w:lang w:val="en-US"/>
              </w:rPr>
              <w:t>Republic</w:t>
            </w:r>
          </w:smartTag>
          <w:r w:rsidRPr="00454D3B">
            <w:rPr>
              <w:szCs w:val="28"/>
              <w:lang w:val="en-US"/>
            </w:rPr>
            <w:t xml:space="preserve"> of </w:t>
          </w:r>
          <w:smartTag w:uri="urn:schemas-microsoft-com:office:smarttags" w:element="PlaceName">
            <w:r w:rsidRPr="00454D3B">
              <w:rPr>
                <w:szCs w:val="28"/>
                <w:lang w:val="en-US"/>
              </w:rPr>
              <w:t>Azerbaijan</w:t>
            </w:r>
          </w:smartTag>
        </w:smartTag>
      </w:smartTag>
    </w:p>
    <w:p w:rsidR="004F46B3" w:rsidRPr="00454D3B" w:rsidRDefault="004F46B3" w:rsidP="00454D3B">
      <w:pPr>
        <w:spacing w:after="0" w:line="240" w:lineRule="auto"/>
        <w:ind w:firstLine="567"/>
        <w:jc w:val="both"/>
        <w:rPr>
          <w:rFonts w:ascii="Times New Roman" w:hAnsi="Times New Roman"/>
          <w:sz w:val="28"/>
          <w:szCs w:val="28"/>
        </w:rPr>
      </w:pPr>
    </w:p>
    <w:p w:rsidR="004F46B3" w:rsidRPr="00454D3B" w:rsidRDefault="004F46B3" w:rsidP="00454D3B">
      <w:pPr>
        <w:spacing w:after="0" w:line="240" w:lineRule="auto"/>
        <w:ind w:firstLine="567"/>
        <w:jc w:val="center"/>
        <w:rPr>
          <w:rFonts w:ascii="Times New Roman" w:hAnsi="Times New Roman"/>
          <w:b/>
          <w:sz w:val="28"/>
          <w:szCs w:val="28"/>
        </w:rPr>
      </w:pPr>
      <w:r w:rsidRPr="00454D3B">
        <w:rPr>
          <w:rFonts w:ascii="Times New Roman" w:hAnsi="Times New Roman"/>
          <w:b/>
          <w:sz w:val="28"/>
          <w:szCs w:val="28"/>
        </w:rPr>
        <w:t>DETERMINED AS FOLLOWS:</w:t>
      </w:r>
    </w:p>
    <w:p w:rsidR="004F46B3" w:rsidRPr="00454D3B" w:rsidRDefault="004F46B3" w:rsidP="00454D3B">
      <w:pPr>
        <w:spacing w:after="0" w:line="240" w:lineRule="auto"/>
        <w:ind w:firstLine="567"/>
        <w:jc w:val="center"/>
        <w:rPr>
          <w:rFonts w:ascii="Times New Roman" w:hAnsi="Times New Roman"/>
          <w:b/>
          <w:sz w:val="28"/>
          <w:szCs w:val="28"/>
        </w:rPr>
      </w:pPr>
    </w:p>
    <w:p w:rsidR="004F46B3" w:rsidRPr="00454D3B" w:rsidRDefault="004F46B3" w:rsidP="00454D3B">
      <w:pPr>
        <w:spacing w:after="0" w:line="240" w:lineRule="auto"/>
        <w:ind w:firstLine="567"/>
        <w:jc w:val="both"/>
        <w:rPr>
          <w:rFonts w:ascii="Times New Roman" w:hAnsi="Times New Roman"/>
          <w:sz w:val="28"/>
          <w:szCs w:val="28"/>
        </w:rPr>
      </w:pPr>
      <w:r w:rsidRPr="00454D3B">
        <w:rPr>
          <w:rFonts w:ascii="Times New Roman" w:hAnsi="Times New Roman"/>
          <w:sz w:val="28"/>
          <w:szCs w:val="28"/>
        </w:rPr>
        <w:t>Goranboy District Court having applied to the Constitutional Court of the Republic of Azerbaijan (hereinafter referred to a</w:t>
      </w:r>
      <w:r>
        <w:rPr>
          <w:rFonts w:ascii="Times New Roman" w:hAnsi="Times New Roman"/>
          <w:sz w:val="28"/>
          <w:szCs w:val="28"/>
        </w:rPr>
        <w:t xml:space="preserve">s the Constitutional Court) </w:t>
      </w:r>
      <w:r w:rsidRPr="00454D3B">
        <w:rPr>
          <w:rFonts w:ascii="Times New Roman" w:hAnsi="Times New Roman"/>
          <w:sz w:val="28"/>
          <w:szCs w:val="28"/>
        </w:rPr>
        <w:t xml:space="preserve">asks to give interpretation of the provision “with application” reflected in disposition of Article 221.3 of Criminal Code of the Republic of Azerbaijan (hereinafter referred to as CC) from the point of view of Articles 25, 57, 60 and 71 of the Constitution of the Republic of </w:t>
      </w:r>
      <w:r w:rsidRPr="00454D3B">
        <w:rPr>
          <w:rFonts w:ascii="Times New Roman" w:hAnsi="Times New Roman"/>
          <w:sz w:val="28"/>
          <w:szCs w:val="28"/>
        </w:rPr>
        <w:lastRenderedPageBreak/>
        <w:t>Azerbaijan (hereinafter referred to as Constitution) and Article 6 of the European Convention “On protection of human rights and fundamental freedoms”.</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In the </w:t>
      </w:r>
      <w:r>
        <w:rPr>
          <w:rFonts w:ascii="Times New Roman" w:hAnsi="Times New Roman"/>
          <w:sz w:val="28"/>
          <w:szCs w:val="28"/>
        </w:rPr>
        <w:t>inquiry</w:t>
      </w:r>
      <w:r w:rsidRPr="00454D3B">
        <w:rPr>
          <w:rFonts w:ascii="Times New Roman" w:hAnsi="Times New Roman"/>
          <w:sz w:val="28"/>
          <w:szCs w:val="28"/>
        </w:rPr>
        <w:t xml:space="preserve"> it is specified that according to materials of Geranboy district court of pending criminal case conc</w:t>
      </w:r>
      <w:r>
        <w:rPr>
          <w:rFonts w:ascii="Times New Roman" w:hAnsi="Times New Roman"/>
          <w:sz w:val="28"/>
          <w:szCs w:val="28"/>
        </w:rPr>
        <w:t xml:space="preserve">erning charge of S. Ismailov as per the </w:t>
      </w:r>
      <w:r w:rsidRPr="00454D3B">
        <w:rPr>
          <w:rFonts w:ascii="Times New Roman" w:hAnsi="Times New Roman"/>
          <w:sz w:val="28"/>
          <w:szCs w:val="28"/>
        </w:rPr>
        <w:t>Article 221.3 of the CC, S. Ismailov on 5 August 2010 in the village Safikyurd of the Geranboy district, o</w:t>
      </w:r>
      <w:r>
        <w:rPr>
          <w:rFonts w:ascii="Times New Roman" w:hAnsi="Times New Roman"/>
          <w:sz w:val="28"/>
          <w:szCs w:val="28"/>
        </w:rPr>
        <w:t>n the street where he lives, approached</w:t>
      </w:r>
      <w:r w:rsidRPr="00454D3B">
        <w:rPr>
          <w:rFonts w:ascii="Times New Roman" w:hAnsi="Times New Roman"/>
          <w:sz w:val="28"/>
          <w:szCs w:val="28"/>
        </w:rPr>
        <w:t xml:space="preserve"> the car of the fellow villager A.Rasulov </w:t>
      </w:r>
      <w:r>
        <w:rPr>
          <w:rFonts w:ascii="Times New Roman" w:hAnsi="Times New Roman"/>
          <w:sz w:val="28"/>
          <w:szCs w:val="28"/>
        </w:rPr>
        <w:t xml:space="preserve">(who was </w:t>
      </w:r>
      <w:r w:rsidRPr="00454D3B">
        <w:rPr>
          <w:rFonts w:ascii="Times New Roman" w:hAnsi="Times New Roman"/>
          <w:sz w:val="28"/>
          <w:szCs w:val="28"/>
        </w:rPr>
        <w:t xml:space="preserve">in </w:t>
      </w:r>
      <w:r>
        <w:rPr>
          <w:rFonts w:ascii="Times New Roman" w:hAnsi="Times New Roman"/>
          <w:sz w:val="28"/>
          <w:szCs w:val="28"/>
        </w:rPr>
        <w:t xml:space="preserve">his </w:t>
      </w:r>
      <w:r w:rsidRPr="00454D3B">
        <w:rPr>
          <w:rFonts w:ascii="Times New Roman" w:hAnsi="Times New Roman"/>
          <w:sz w:val="28"/>
          <w:szCs w:val="28"/>
        </w:rPr>
        <w:t>car</w:t>
      </w:r>
      <w:r>
        <w:rPr>
          <w:rFonts w:ascii="Times New Roman" w:hAnsi="Times New Roman"/>
          <w:sz w:val="28"/>
          <w:szCs w:val="28"/>
        </w:rPr>
        <w:t xml:space="preserve"> and</w:t>
      </w:r>
      <w:r w:rsidRPr="00454D3B">
        <w:rPr>
          <w:rFonts w:ascii="Times New Roman" w:hAnsi="Times New Roman"/>
          <w:sz w:val="28"/>
          <w:szCs w:val="28"/>
        </w:rPr>
        <w:t xml:space="preserve"> </w:t>
      </w:r>
      <w:r>
        <w:rPr>
          <w:rFonts w:ascii="Times New Roman" w:hAnsi="Times New Roman"/>
          <w:sz w:val="28"/>
          <w:szCs w:val="28"/>
        </w:rPr>
        <w:t xml:space="preserve">was going to drive </w:t>
      </w:r>
      <w:r w:rsidRPr="00454D3B">
        <w:rPr>
          <w:rFonts w:ascii="Times New Roman" w:hAnsi="Times New Roman"/>
          <w:sz w:val="28"/>
          <w:szCs w:val="28"/>
        </w:rPr>
        <w:t xml:space="preserve">together with </w:t>
      </w:r>
      <w:r>
        <w:rPr>
          <w:rFonts w:ascii="Times New Roman" w:hAnsi="Times New Roman"/>
          <w:sz w:val="28"/>
          <w:szCs w:val="28"/>
        </w:rPr>
        <w:t xml:space="preserve">his family) and </w:t>
      </w:r>
      <w:r w:rsidRPr="00454D3B">
        <w:rPr>
          <w:rFonts w:ascii="Times New Roman" w:hAnsi="Times New Roman"/>
          <w:sz w:val="28"/>
          <w:szCs w:val="28"/>
        </w:rPr>
        <w:t xml:space="preserve">loudly abused him by </w:t>
      </w:r>
      <w:r w:rsidRPr="00506E13">
        <w:rPr>
          <w:rFonts w:ascii="Times New Roman" w:hAnsi="Times New Roman"/>
          <w:sz w:val="28"/>
          <w:szCs w:val="28"/>
        </w:rPr>
        <w:t>obscene expressions</w:t>
      </w:r>
      <w:r w:rsidRPr="00454D3B">
        <w:rPr>
          <w:rFonts w:ascii="Times New Roman" w:hAnsi="Times New Roman"/>
          <w:sz w:val="28"/>
          <w:szCs w:val="28"/>
        </w:rPr>
        <w:t xml:space="preserve"> at </w:t>
      </w:r>
      <w:r>
        <w:rPr>
          <w:rFonts w:ascii="Times New Roman" w:hAnsi="Times New Roman"/>
          <w:sz w:val="28"/>
          <w:szCs w:val="28"/>
        </w:rPr>
        <w:t xml:space="preserve">presence of his </w:t>
      </w:r>
      <w:r w:rsidRPr="00454D3B">
        <w:rPr>
          <w:rFonts w:ascii="Times New Roman" w:hAnsi="Times New Roman"/>
          <w:sz w:val="28"/>
          <w:szCs w:val="28"/>
        </w:rPr>
        <w:t xml:space="preserve">family members, </w:t>
      </w:r>
      <w:r>
        <w:rPr>
          <w:rFonts w:ascii="Times New Roman" w:hAnsi="Times New Roman"/>
          <w:sz w:val="28"/>
          <w:szCs w:val="28"/>
        </w:rPr>
        <w:t xml:space="preserve">then </w:t>
      </w:r>
      <w:r w:rsidRPr="00454D3B">
        <w:rPr>
          <w:rFonts w:ascii="Times New Roman" w:hAnsi="Times New Roman"/>
          <w:sz w:val="28"/>
          <w:szCs w:val="28"/>
        </w:rPr>
        <w:t xml:space="preserve">pushed hands through a side window of the car in salon and started </w:t>
      </w:r>
      <w:r>
        <w:rPr>
          <w:rFonts w:ascii="Times New Roman" w:hAnsi="Times New Roman"/>
          <w:sz w:val="28"/>
          <w:szCs w:val="28"/>
        </w:rPr>
        <w:t xml:space="preserve">stifling </w:t>
      </w:r>
      <w:r w:rsidRPr="00454D3B">
        <w:rPr>
          <w:rFonts w:ascii="Times New Roman" w:hAnsi="Times New Roman"/>
          <w:sz w:val="28"/>
          <w:szCs w:val="28"/>
        </w:rPr>
        <w:t>A.Rasulov. When A.Rasu</w:t>
      </w:r>
      <w:r>
        <w:rPr>
          <w:rFonts w:ascii="Times New Roman" w:hAnsi="Times New Roman"/>
          <w:sz w:val="28"/>
          <w:szCs w:val="28"/>
        </w:rPr>
        <w:t>lov opened a car door and left</w:t>
      </w:r>
      <w:r w:rsidRPr="00454D3B">
        <w:rPr>
          <w:rFonts w:ascii="Times New Roman" w:hAnsi="Times New Roman"/>
          <w:sz w:val="28"/>
          <w:szCs w:val="28"/>
        </w:rPr>
        <w:t xml:space="preserve"> the car, his brother J. Rasulov and mother K.Muradova who has arrived there, separated them</w:t>
      </w:r>
      <w:r>
        <w:rPr>
          <w:rFonts w:ascii="Times New Roman" w:hAnsi="Times New Roman"/>
          <w:sz w:val="28"/>
          <w:szCs w:val="28"/>
        </w:rPr>
        <w:t xml:space="preserve"> and</w:t>
      </w:r>
      <w:r w:rsidRPr="00454D3B">
        <w:rPr>
          <w:rFonts w:ascii="Times New Roman" w:hAnsi="Times New Roman"/>
          <w:sz w:val="28"/>
          <w:szCs w:val="28"/>
        </w:rPr>
        <w:t xml:space="preserve"> th</w:t>
      </w:r>
      <w:r>
        <w:rPr>
          <w:rFonts w:ascii="Times New Roman" w:hAnsi="Times New Roman"/>
          <w:sz w:val="28"/>
          <w:szCs w:val="28"/>
        </w:rPr>
        <w:t>en S.Ismailov approached to R.</w:t>
      </w:r>
      <w:r w:rsidRPr="00454D3B">
        <w:rPr>
          <w:rFonts w:ascii="Times New Roman" w:hAnsi="Times New Roman"/>
          <w:sz w:val="28"/>
          <w:szCs w:val="28"/>
        </w:rPr>
        <w:t xml:space="preserve">Rasulova (wife of A.Rasulov) </w:t>
      </w:r>
      <w:r>
        <w:rPr>
          <w:rFonts w:ascii="Times New Roman" w:hAnsi="Times New Roman"/>
          <w:sz w:val="28"/>
          <w:szCs w:val="28"/>
        </w:rPr>
        <w:t xml:space="preserve">and abused her, snatched A.Rasulov, beating </w:t>
      </w:r>
      <w:r w:rsidRPr="00454D3B">
        <w:rPr>
          <w:rFonts w:ascii="Times New Roman" w:hAnsi="Times New Roman"/>
          <w:sz w:val="28"/>
          <w:szCs w:val="28"/>
        </w:rPr>
        <w:t>him</w:t>
      </w:r>
      <w:r>
        <w:rPr>
          <w:rFonts w:ascii="Times New Roman" w:hAnsi="Times New Roman"/>
          <w:sz w:val="28"/>
          <w:szCs w:val="28"/>
        </w:rPr>
        <w:t xml:space="preserve"> and</w:t>
      </w:r>
      <w:r w:rsidRPr="00454D3B">
        <w:rPr>
          <w:rFonts w:ascii="Times New Roman" w:hAnsi="Times New Roman"/>
          <w:sz w:val="28"/>
          <w:szCs w:val="28"/>
        </w:rPr>
        <w:t xml:space="preserve"> </w:t>
      </w:r>
      <w:r>
        <w:rPr>
          <w:rFonts w:ascii="Times New Roman" w:hAnsi="Times New Roman"/>
          <w:sz w:val="28"/>
          <w:szCs w:val="28"/>
        </w:rPr>
        <w:t xml:space="preserve">making </w:t>
      </w:r>
      <w:r w:rsidRPr="00454D3B">
        <w:rPr>
          <w:rFonts w:ascii="Times New Roman" w:hAnsi="Times New Roman"/>
          <w:sz w:val="28"/>
          <w:szCs w:val="28"/>
        </w:rPr>
        <w:t>damage</w:t>
      </w:r>
      <w:r>
        <w:rPr>
          <w:rFonts w:ascii="Times New Roman" w:hAnsi="Times New Roman"/>
          <w:sz w:val="28"/>
          <w:szCs w:val="28"/>
        </w:rPr>
        <w:t xml:space="preserve"> (</w:t>
      </w:r>
      <w:r w:rsidRPr="00454D3B">
        <w:rPr>
          <w:rFonts w:ascii="Times New Roman" w:hAnsi="Times New Roman"/>
          <w:sz w:val="28"/>
          <w:szCs w:val="28"/>
        </w:rPr>
        <w:t>not causing damage to health</w:t>
      </w:r>
      <w:r>
        <w:rPr>
          <w:rFonts w:ascii="Times New Roman" w:hAnsi="Times New Roman"/>
          <w:sz w:val="28"/>
          <w:szCs w:val="28"/>
        </w:rPr>
        <w:t>), the</w:t>
      </w:r>
      <w:r w:rsidRPr="00454D3B">
        <w:rPr>
          <w:rFonts w:ascii="Times New Roman" w:hAnsi="Times New Roman"/>
          <w:sz w:val="28"/>
          <w:szCs w:val="28"/>
        </w:rPr>
        <w:t xml:space="preserve"> </w:t>
      </w:r>
      <w:r>
        <w:rPr>
          <w:rFonts w:ascii="Times New Roman" w:hAnsi="Times New Roman"/>
          <w:sz w:val="28"/>
          <w:szCs w:val="28"/>
        </w:rPr>
        <w:t xml:space="preserve">degree of </w:t>
      </w:r>
      <w:r w:rsidRPr="00454D3B">
        <w:rPr>
          <w:rFonts w:ascii="Times New Roman" w:hAnsi="Times New Roman"/>
          <w:sz w:val="28"/>
          <w:szCs w:val="28"/>
        </w:rPr>
        <w:t>which was not established</w:t>
      </w:r>
      <w:r>
        <w:rPr>
          <w:rFonts w:ascii="Times New Roman" w:hAnsi="Times New Roman"/>
          <w:sz w:val="28"/>
          <w:szCs w:val="28"/>
        </w:rPr>
        <w:t>. S.</w:t>
      </w:r>
      <w:r w:rsidRPr="00454D3B">
        <w:rPr>
          <w:rFonts w:ascii="Times New Roman" w:hAnsi="Times New Roman"/>
          <w:sz w:val="28"/>
          <w:szCs w:val="28"/>
        </w:rPr>
        <w:t>Ismailov, also really resisting to K.Muradova</w:t>
      </w:r>
      <w:r>
        <w:rPr>
          <w:rFonts w:ascii="Times New Roman" w:hAnsi="Times New Roman"/>
          <w:sz w:val="28"/>
          <w:szCs w:val="28"/>
        </w:rPr>
        <w:t xml:space="preserve"> (</w:t>
      </w:r>
      <w:r w:rsidRPr="00454D3B">
        <w:rPr>
          <w:rFonts w:ascii="Times New Roman" w:hAnsi="Times New Roman"/>
          <w:sz w:val="28"/>
          <w:szCs w:val="28"/>
        </w:rPr>
        <w:t>wishing to prevent violation of a public order and to separate them</w:t>
      </w:r>
      <w:r>
        <w:rPr>
          <w:rFonts w:ascii="Times New Roman" w:hAnsi="Times New Roman"/>
          <w:sz w:val="28"/>
          <w:szCs w:val="28"/>
        </w:rPr>
        <w:t>), hit her (not causing damage to health). Further S.</w:t>
      </w:r>
      <w:r w:rsidRPr="00454D3B">
        <w:rPr>
          <w:rFonts w:ascii="Times New Roman" w:hAnsi="Times New Roman"/>
          <w:sz w:val="28"/>
          <w:szCs w:val="28"/>
        </w:rPr>
        <w:t xml:space="preserve">Ismailov having gone home, took the single-barrelled gun belonging to him, threatened to kill all of them, having made thus the deliberate hooliganism, being accompanied </w:t>
      </w:r>
      <w:r>
        <w:rPr>
          <w:rFonts w:ascii="Times New Roman" w:hAnsi="Times New Roman"/>
          <w:sz w:val="28"/>
          <w:szCs w:val="28"/>
        </w:rPr>
        <w:t xml:space="preserve">with </w:t>
      </w:r>
      <w:r w:rsidRPr="00454D3B">
        <w:rPr>
          <w:rFonts w:ascii="Times New Roman" w:hAnsi="Times New Roman"/>
          <w:sz w:val="28"/>
          <w:szCs w:val="28"/>
        </w:rPr>
        <w:t>threats of application of violence to citizens.</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From </w:t>
      </w:r>
      <w:r w:rsidRPr="003721AF">
        <w:rPr>
          <w:rFonts w:ascii="Times New Roman" w:hAnsi="Times New Roman"/>
          <w:sz w:val="28"/>
          <w:szCs w:val="28"/>
        </w:rPr>
        <w:t>the perspective</w:t>
      </w:r>
      <w:r>
        <w:rPr>
          <w:rFonts w:ascii="Times New Roman" w:hAnsi="Times New Roman"/>
          <w:sz w:val="28"/>
          <w:szCs w:val="28"/>
        </w:rPr>
        <w:t xml:space="preserve"> </w:t>
      </w:r>
      <w:r w:rsidRPr="00454D3B">
        <w:rPr>
          <w:rFonts w:ascii="Times New Roman" w:hAnsi="Times New Roman"/>
          <w:sz w:val="28"/>
          <w:szCs w:val="28"/>
        </w:rPr>
        <w:t xml:space="preserve">of Geranboy district court, interpretation of the provision “with application” reflected in a disposition of </w:t>
      </w:r>
      <w:r>
        <w:rPr>
          <w:rFonts w:ascii="Times New Roman" w:hAnsi="Times New Roman"/>
          <w:sz w:val="28"/>
          <w:szCs w:val="28"/>
        </w:rPr>
        <w:t xml:space="preserve">the </w:t>
      </w:r>
      <w:r w:rsidRPr="00454D3B">
        <w:rPr>
          <w:rFonts w:ascii="Times New Roman" w:hAnsi="Times New Roman"/>
          <w:sz w:val="28"/>
          <w:szCs w:val="28"/>
        </w:rPr>
        <w:t xml:space="preserve">Article 221.3 of the CC in different meanings (application, attempt to apply, weapon demonstration, threat with weapon demonstration, etc.) creates uncertainty in connection with law application in investigative and </w:t>
      </w:r>
      <w:r w:rsidRPr="00677FCD">
        <w:rPr>
          <w:rFonts w:ascii="Times New Roman" w:hAnsi="Times New Roman"/>
          <w:sz w:val="28"/>
          <w:szCs w:val="28"/>
        </w:rPr>
        <w:t>court practice</w:t>
      </w:r>
      <w:r>
        <w:rPr>
          <w:rFonts w:ascii="Times New Roman" w:hAnsi="Times New Roman"/>
          <w:sz w:val="28"/>
          <w:szCs w:val="28"/>
        </w:rPr>
        <w:t>s</w:t>
      </w:r>
      <w:r w:rsidRPr="00454D3B">
        <w:rPr>
          <w:rFonts w:ascii="Times New Roman" w:hAnsi="Times New Roman"/>
          <w:sz w:val="28"/>
          <w:szCs w:val="28"/>
        </w:rPr>
        <w:t>.</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From this point of view, the</w:t>
      </w:r>
      <w:r>
        <w:rPr>
          <w:rFonts w:ascii="Times New Roman" w:hAnsi="Times New Roman"/>
          <w:sz w:val="28"/>
          <w:szCs w:val="28"/>
        </w:rPr>
        <w:t>re are an</w:t>
      </w:r>
      <w:r w:rsidRPr="00454D3B">
        <w:rPr>
          <w:rFonts w:ascii="Times New Roman" w:hAnsi="Times New Roman"/>
          <w:sz w:val="28"/>
          <w:szCs w:val="28"/>
        </w:rPr>
        <w:t xml:space="preserve"> appeal to clarify such questions as, in what sense the provision “with application” provided in </w:t>
      </w:r>
      <w:r>
        <w:rPr>
          <w:rFonts w:ascii="Times New Roman" w:hAnsi="Times New Roman"/>
          <w:sz w:val="28"/>
          <w:szCs w:val="28"/>
        </w:rPr>
        <w:t xml:space="preserve">the </w:t>
      </w:r>
      <w:r w:rsidRPr="00454D3B">
        <w:rPr>
          <w:rFonts w:ascii="Times New Roman" w:hAnsi="Times New Roman"/>
          <w:sz w:val="28"/>
          <w:szCs w:val="28"/>
        </w:rPr>
        <w:t xml:space="preserve">Article 221.3 of the CC is understood, whether it includes use of the weapon or the objects used as the weapon, </w:t>
      </w:r>
      <w:r>
        <w:rPr>
          <w:rFonts w:ascii="Times New Roman" w:hAnsi="Times New Roman"/>
          <w:sz w:val="28"/>
          <w:szCs w:val="28"/>
        </w:rPr>
        <w:t xml:space="preserve">whether the </w:t>
      </w:r>
      <w:r w:rsidRPr="00454D3B">
        <w:rPr>
          <w:rFonts w:ascii="Times New Roman" w:hAnsi="Times New Roman"/>
          <w:sz w:val="28"/>
          <w:szCs w:val="28"/>
        </w:rPr>
        <w:t xml:space="preserve">act made with demonstration of the weapon (weapon existence in hands </w:t>
      </w:r>
      <w:r>
        <w:rPr>
          <w:rFonts w:ascii="Times New Roman" w:hAnsi="Times New Roman"/>
          <w:sz w:val="28"/>
          <w:szCs w:val="28"/>
        </w:rPr>
        <w:t xml:space="preserve">of an </w:t>
      </w:r>
      <w:r w:rsidRPr="00454D3B">
        <w:rPr>
          <w:rFonts w:ascii="Times New Roman" w:hAnsi="Times New Roman"/>
          <w:sz w:val="28"/>
          <w:szCs w:val="28"/>
        </w:rPr>
        <w:t>acc</w:t>
      </w:r>
      <w:r>
        <w:rPr>
          <w:rFonts w:ascii="Times New Roman" w:hAnsi="Times New Roman"/>
          <w:sz w:val="28"/>
          <w:szCs w:val="28"/>
        </w:rPr>
        <w:t>used person, its direction on victims</w:t>
      </w:r>
      <w:r w:rsidRPr="00454D3B">
        <w:rPr>
          <w:rFonts w:ascii="Times New Roman" w:hAnsi="Times New Roman"/>
          <w:sz w:val="28"/>
          <w:szCs w:val="28"/>
        </w:rPr>
        <w:t xml:space="preserve">, etc.) or attempt to apply the objects used as the weapon, </w:t>
      </w:r>
      <w:r>
        <w:rPr>
          <w:rFonts w:ascii="Times New Roman" w:hAnsi="Times New Roman"/>
          <w:sz w:val="28"/>
          <w:szCs w:val="28"/>
        </w:rPr>
        <w:t xml:space="preserve">creates the </w:t>
      </w:r>
      <w:r w:rsidRPr="00CE3C06">
        <w:rPr>
          <w:rFonts w:ascii="Times New Roman" w:hAnsi="Times New Roman"/>
          <w:sz w:val="28"/>
          <w:szCs w:val="28"/>
        </w:rPr>
        <w:t>corpus delicti</w:t>
      </w:r>
      <w:r w:rsidRPr="00454D3B">
        <w:rPr>
          <w:rFonts w:ascii="Times New Roman" w:hAnsi="Times New Roman"/>
          <w:sz w:val="28"/>
          <w:szCs w:val="28"/>
        </w:rPr>
        <w:t xml:space="preserve"> of the present article.</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In connection with the </w:t>
      </w:r>
      <w:r>
        <w:rPr>
          <w:rFonts w:ascii="Times New Roman" w:hAnsi="Times New Roman"/>
          <w:sz w:val="28"/>
          <w:szCs w:val="28"/>
        </w:rPr>
        <w:t>inquiry</w:t>
      </w:r>
      <w:r w:rsidRPr="00454D3B">
        <w:rPr>
          <w:rFonts w:ascii="Times New Roman" w:hAnsi="Times New Roman"/>
          <w:sz w:val="28"/>
          <w:szCs w:val="28"/>
        </w:rPr>
        <w:t xml:space="preserve"> Plenum of the </w:t>
      </w:r>
      <w:smartTag w:uri="urn:schemas-microsoft-com:office:smarttags" w:element="address">
        <w:smartTag w:uri="urn:schemas-microsoft-com:office:smarttags" w:element="Street">
          <w:r w:rsidRPr="00454D3B">
            <w:rPr>
              <w:rFonts w:ascii="Times New Roman" w:hAnsi="Times New Roman"/>
              <w:sz w:val="28"/>
              <w:szCs w:val="28"/>
            </w:rPr>
            <w:t>Constitutional Court</w:t>
          </w:r>
        </w:smartTag>
      </w:smartTag>
      <w:r w:rsidRPr="00454D3B">
        <w:rPr>
          <w:rFonts w:ascii="Times New Roman" w:hAnsi="Times New Roman"/>
          <w:sz w:val="28"/>
          <w:szCs w:val="28"/>
        </w:rPr>
        <w:t xml:space="preserve"> first of all, considers necessary to disclose an essence of the right of freedom of the person fixed in the Constitution, the constitutional bases and the principles of its restriction and also ensuring this right.</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The Constitution proclaims as </w:t>
      </w:r>
      <w:r w:rsidRPr="00454D3B">
        <w:rPr>
          <w:rFonts w:ascii="Times New Roman" w:hAnsi="Times New Roman"/>
          <w:sz w:val="28"/>
          <w:szCs w:val="28"/>
          <w:shd w:val="clear" w:color="auto" w:fill="FFFFFF"/>
        </w:rPr>
        <w:t>highest</w:t>
      </w:r>
      <w:r w:rsidRPr="00454D3B">
        <w:rPr>
          <w:rStyle w:val="apple-converted-space"/>
          <w:rFonts w:ascii="Times New Roman" w:hAnsi="Times New Roman"/>
          <w:spacing w:val="-1"/>
          <w:sz w:val="28"/>
          <w:szCs w:val="28"/>
          <w:shd w:val="clear" w:color="auto" w:fill="FFFFFF"/>
        </w:rPr>
        <w:t> </w:t>
      </w:r>
      <w:r w:rsidRPr="00454D3B">
        <w:rPr>
          <w:rFonts w:ascii="Times New Roman" w:hAnsi="Times New Roman"/>
          <w:sz w:val="28"/>
          <w:szCs w:val="28"/>
          <w:shd w:val="clear" w:color="auto" w:fill="FFFFFF"/>
        </w:rPr>
        <w:t>objective</w:t>
      </w:r>
      <w:r w:rsidRPr="00454D3B">
        <w:rPr>
          <w:rStyle w:val="apple-converted-space"/>
          <w:rFonts w:ascii="Times New Roman" w:hAnsi="Times New Roman"/>
          <w:spacing w:val="-1"/>
          <w:sz w:val="28"/>
          <w:szCs w:val="28"/>
          <w:shd w:val="clear" w:color="auto" w:fill="FFFFFF"/>
        </w:rPr>
        <w:t> </w:t>
      </w:r>
      <w:r w:rsidRPr="00454D3B">
        <w:rPr>
          <w:rFonts w:ascii="Times New Roman" w:hAnsi="Times New Roman"/>
          <w:sz w:val="28"/>
          <w:szCs w:val="28"/>
          <w:shd w:val="clear" w:color="auto" w:fill="FFFFFF"/>
        </w:rPr>
        <w:t>of</w:t>
      </w:r>
      <w:r w:rsidRPr="00454D3B">
        <w:rPr>
          <w:rStyle w:val="apple-converted-space"/>
          <w:rFonts w:ascii="Times New Roman" w:hAnsi="Times New Roman"/>
          <w:spacing w:val="-1"/>
          <w:sz w:val="28"/>
          <w:szCs w:val="28"/>
          <w:shd w:val="clear" w:color="auto" w:fill="FFFFFF"/>
        </w:rPr>
        <w:t> </w:t>
      </w:r>
      <w:r w:rsidRPr="00454D3B">
        <w:rPr>
          <w:rFonts w:ascii="Times New Roman" w:hAnsi="Times New Roman"/>
          <w:sz w:val="28"/>
          <w:szCs w:val="28"/>
          <w:shd w:val="clear" w:color="auto" w:fill="FFFFFF"/>
        </w:rPr>
        <w:t>the</w:t>
      </w:r>
      <w:r w:rsidRPr="00454D3B">
        <w:rPr>
          <w:rStyle w:val="apple-converted-space"/>
          <w:rFonts w:ascii="Times New Roman" w:hAnsi="Times New Roman"/>
          <w:spacing w:val="-1"/>
          <w:sz w:val="28"/>
          <w:szCs w:val="28"/>
          <w:shd w:val="clear" w:color="auto" w:fill="FFFFFF"/>
        </w:rPr>
        <w:t> </w:t>
      </w:r>
      <w:r w:rsidRPr="00454D3B">
        <w:rPr>
          <w:rFonts w:ascii="Times New Roman" w:hAnsi="Times New Roman"/>
          <w:sz w:val="28"/>
          <w:szCs w:val="28"/>
          <w:shd w:val="clear" w:color="auto" w:fill="FFFFFF"/>
        </w:rPr>
        <w:t>state</w:t>
      </w:r>
      <w:r w:rsidRPr="00454D3B">
        <w:rPr>
          <w:rStyle w:val="apple-converted-space"/>
          <w:rFonts w:ascii="Times New Roman" w:hAnsi="Times New Roman"/>
          <w:spacing w:val="-1"/>
          <w:sz w:val="28"/>
          <w:szCs w:val="28"/>
          <w:shd w:val="clear" w:color="auto" w:fill="FFFFFF"/>
        </w:rPr>
        <w:t> </w:t>
      </w:r>
      <w:r w:rsidRPr="00454D3B">
        <w:rPr>
          <w:rFonts w:ascii="Times New Roman" w:hAnsi="Times New Roman"/>
          <w:sz w:val="28"/>
          <w:szCs w:val="28"/>
          <w:shd w:val="clear" w:color="auto" w:fill="FFFFFF"/>
        </w:rPr>
        <w:t>the ensuring of</w:t>
      </w:r>
      <w:r w:rsidRPr="00454D3B">
        <w:rPr>
          <w:rStyle w:val="apple-converted-space"/>
          <w:rFonts w:ascii="Times New Roman" w:hAnsi="Times New Roman"/>
          <w:spacing w:val="-1"/>
          <w:sz w:val="28"/>
          <w:szCs w:val="28"/>
          <w:shd w:val="clear" w:color="auto" w:fill="FFFFFF"/>
        </w:rPr>
        <w:t> </w:t>
      </w:r>
      <w:r w:rsidRPr="00454D3B">
        <w:rPr>
          <w:rFonts w:ascii="Times New Roman" w:hAnsi="Times New Roman"/>
          <w:sz w:val="28"/>
          <w:szCs w:val="28"/>
          <w:shd w:val="clear" w:color="auto" w:fill="FFFFFF"/>
        </w:rPr>
        <w:t>rights and</w:t>
      </w:r>
      <w:r w:rsidRPr="00454D3B">
        <w:rPr>
          <w:rStyle w:val="apple-converted-space"/>
          <w:rFonts w:ascii="Times New Roman" w:hAnsi="Times New Roman"/>
          <w:spacing w:val="-2"/>
          <w:sz w:val="28"/>
          <w:szCs w:val="28"/>
          <w:shd w:val="clear" w:color="auto" w:fill="FFFFFF"/>
        </w:rPr>
        <w:t> </w:t>
      </w:r>
      <w:r w:rsidRPr="00454D3B">
        <w:rPr>
          <w:rFonts w:ascii="Times New Roman" w:hAnsi="Times New Roman"/>
          <w:sz w:val="28"/>
          <w:szCs w:val="28"/>
          <w:shd w:val="clear" w:color="auto" w:fill="FFFFFF"/>
        </w:rPr>
        <w:t>freedoms</w:t>
      </w:r>
      <w:r w:rsidRPr="00454D3B">
        <w:rPr>
          <w:rStyle w:val="apple-converted-space"/>
          <w:rFonts w:ascii="Times New Roman" w:hAnsi="Times New Roman"/>
          <w:spacing w:val="-2"/>
          <w:sz w:val="28"/>
          <w:szCs w:val="28"/>
          <w:shd w:val="clear" w:color="auto" w:fill="FFFFFF"/>
        </w:rPr>
        <w:t> </w:t>
      </w:r>
      <w:r w:rsidRPr="00454D3B">
        <w:rPr>
          <w:rFonts w:ascii="Times New Roman" w:hAnsi="Times New Roman"/>
          <w:sz w:val="28"/>
          <w:szCs w:val="28"/>
          <w:shd w:val="clear" w:color="auto" w:fill="FFFFFF"/>
        </w:rPr>
        <w:t>of</w:t>
      </w:r>
      <w:r w:rsidRPr="00454D3B">
        <w:rPr>
          <w:rStyle w:val="apple-converted-space"/>
          <w:rFonts w:ascii="Times New Roman" w:hAnsi="Times New Roman"/>
          <w:spacing w:val="-2"/>
          <w:sz w:val="28"/>
          <w:szCs w:val="28"/>
          <w:shd w:val="clear" w:color="auto" w:fill="FFFFFF"/>
        </w:rPr>
        <w:t> </w:t>
      </w:r>
      <w:r w:rsidRPr="00454D3B">
        <w:rPr>
          <w:rFonts w:ascii="Times New Roman" w:hAnsi="Times New Roman"/>
          <w:sz w:val="28"/>
          <w:szCs w:val="28"/>
          <w:shd w:val="clear" w:color="auto" w:fill="FFFFFF"/>
        </w:rPr>
        <w:t>man</w:t>
      </w:r>
      <w:r w:rsidRPr="00454D3B">
        <w:rPr>
          <w:rStyle w:val="apple-converted-space"/>
          <w:rFonts w:ascii="Times New Roman" w:hAnsi="Times New Roman"/>
          <w:spacing w:val="-2"/>
          <w:sz w:val="28"/>
          <w:szCs w:val="28"/>
          <w:shd w:val="clear" w:color="auto" w:fill="FFFFFF"/>
        </w:rPr>
        <w:t> </w:t>
      </w:r>
      <w:r w:rsidRPr="00454D3B">
        <w:rPr>
          <w:rFonts w:ascii="Times New Roman" w:hAnsi="Times New Roman"/>
          <w:sz w:val="28"/>
          <w:szCs w:val="28"/>
          <w:shd w:val="clear" w:color="auto" w:fill="FFFFFF"/>
        </w:rPr>
        <w:t>and</w:t>
      </w:r>
      <w:r w:rsidRPr="00454D3B">
        <w:rPr>
          <w:rStyle w:val="apple-converted-space"/>
          <w:rFonts w:ascii="Times New Roman" w:hAnsi="Times New Roman"/>
          <w:spacing w:val="-2"/>
          <w:sz w:val="28"/>
          <w:szCs w:val="28"/>
          <w:shd w:val="clear" w:color="auto" w:fill="FFFFFF"/>
        </w:rPr>
        <w:t> </w:t>
      </w:r>
      <w:r w:rsidRPr="00454D3B">
        <w:rPr>
          <w:rFonts w:ascii="Times New Roman" w:hAnsi="Times New Roman"/>
          <w:sz w:val="28"/>
          <w:szCs w:val="28"/>
          <w:shd w:val="clear" w:color="auto" w:fill="FFFFFF"/>
        </w:rPr>
        <w:t>citizen</w:t>
      </w:r>
      <w:r w:rsidRPr="00454D3B">
        <w:rPr>
          <w:rStyle w:val="apple-converted-space"/>
          <w:rFonts w:ascii="Times New Roman" w:hAnsi="Times New Roman"/>
          <w:spacing w:val="-2"/>
          <w:sz w:val="28"/>
          <w:szCs w:val="28"/>
          <w:shd w:val="clear" w:color="auto" w:fill="FFFFFF"/>
        </w:rPr>
        <w:t> </w:t>
      </w:r>
      <w:r w:rsidRPr="00454D3B">
        <w:rPr>
          <w:rFonts w:ascii="Times New Roman" w:hAnsi="Times New Roman"/>
          <w:sz w:val="28"/>
          <w:szCs w:val="28"/>
          <w:shd w:val="clear" w:color="auto" w:fill="FFFFFF"/>
        </w:rPr>
        <w:t>and</w:t>
      </w:r>
      <w:r w:rsidRPr="00454D3B">
        <w:rPr>
          <w:rStyle w:val="apple-converted-space"/>
          <w:rFonts w:ascii="Times New Roman" w:hAnsi="Times New Roman"/>
          <w:spacing w:val="-2"/>
          <w:sz w:val="28"/>
          <w:szCs w:val="28"/>
          <w:shd w:val="clear" w:color="auto" w:fill="FFFFFF"/>
        </w:rPr>
        <w:t> </w:t>
      </w:r>
      <w:r w:rsidRPr="00454D3B">
        <w:rPr>
          <w:rFonts w:ascii="Times New Roman" w:hAnsi="Times New Roman"/>
          <w:sz w:val="28"/>
          <w:szCs w:val="28"/>
          <w:shd w:val="clear" w:color="auto" w:fill="FFFFFF"/>
        </w:rPr>
        <w:t>a proper</w:t>
      </w:r>
      <w:r w:rsidRPr="00454D3B">
        <w:rPr>
          <w:rStyle w:val="apple-converted-space"/>
          <w:rFonts w:ascii="Times New Roman" w:hAnsi="Times New Roman"/>
          <w:spacing w:val="-2"/>
          <w:sz w:val="28"/>
          <w:szCs w:val="28"/>
          <w:shd w:val="clear" w:color="auto" w:fill="FFFFFF"/>
        </w:rPr>
        <w:t> </w:t>
      </w:r>
      <w:r w:rsidRPr="00454D3B">
        <w:rPr>
          <w:rFonts w:ascii="Times New Roman" w:hAnsi="Times New Roman"/>
          <w:sz w:val="28"/>
          <w:szCs w:val="28"/>
          <w:shd w:val="clear" w:color="auto" w:fill="FFFFFF"/>
        </w:rPr>
        <w:t>standard</w:t>
      </w:r>
      <w:r w:rsidRPr="00454D3B">
        <w:rPr>
          <w:rStyle w:val="apple-converted-space"/>
          <w:rFonts w:ascii="Times New Roman" w:hAnsi="Times New Roman"/>
          <w:spacing w:val="-2"/>
          <w:sz w:val="28"/>
          <w:szCs w:val="28"/>
          <w:shd w:val="clear" w:color="auto" w:fill="FFFFFF"/>
        </w:rPr>
        <w:t> </w:t>
      </w:r>
      <w:r w:rsidRPr="00454D3B">
        <w:rPr>
          <w:rFonts w:ascii="Times New Roman" w:hAnsi="Times New Roman"/>
          <w:sz w:val="28"/>
          <w:szCs w:val="28"/>
          <w:shd w:val="clear" w:color="auto" w:fill="FFFFFF"/>
        </w:rPr>
        <w:t>of</w:t>
      </w:r>
      <w:r w:rsidRPr="00454D3B">
        <w:rPr>
          <w:rStyle w:val="apple-converted-space"/>
          <w:rFonts w:ascii="Times New Roman" w:hAnsi="Times New Roman"/>
          <w:spacing w:val="-2"/>
          <w:sz w:val="28"/>
          <w:szCs w:val="28"/>
          <w:shd w:val="clear" w:color="auto" w:fill="FFFFFF"/>
        </w:rPr>
        <w:t> </w:t>
      </w:r>
      <w:r w:rsidRPr="00454D3B">
        <w:rPr>
          <w:rFonts w:ascii="Times New Roman" w:hAnsi="Times New Roman"/>
          <w:sz w:val="28"/>
          <w:szCs w:val="28"/>
          <w:shd w:val="clear" w:color="auto" w:fill="FFFFFF"/>
        </w:rPr>
        <w:t>living to the citizens of the Republic of</w:t>
      </w:r>
      <w:r w:rsidRPr="00454D3B">
        <w:rPr>
          <w:rStyle w:val="apple-converted-space"/>
          <w:rFonts w:ascii="Times New Roman" w:hAnsi="Times New Roman"/>
          <w:spacing w:val="-14"/>
          <w:sz w:val="28"/>
          <w:szCs w:val="28"/>
          <w:shd w:val="clear" w:color="auto" w:fill="FFFFFF"/>
        </w:rPr>
        <w:t> </w:t>
      </w:r>
      <w:r w:rsidRPr="00454D3B">
        <w:rPr>
          <w:rFonts w:ascii="Times New Roman" w:hAnsi="Times New Roman"/>
          <w:sz w:val="28"/>
          <w:szCs w:val="28"/>
          <w:shd w:val="clear" w:color="auto" w:fill="FFFFFF"/>
        </w:rPr>
        <w:t>Azerbaijan, entrust to the legislature, executive and judiciary</w:t>
      </w:r>
      <w:r w:rsidRPr="00454D3B">
        <w:rPr>
          <w:rStyle w:val="apple-converted-space"/>
          <w:rFonts w:ascii="Times New Roman" w:hAnsi="Times New Roman"/>
          <w:spacing w:val="5"/>
          <w:sz w:val="28"/>
          <w:szCs w:val="28"/>
          <w:shd w:val="clear" w:color="auto" w:fill="FFFFFF"/>
        </w:rPr>
        <w:t> </w:t>
      </w:r>
      <w:r w:rsidRPr="00454D3B">
        <w:rPr>
          <w:rFonts w:ascii="Times New Roman" w:hAnsi="Times New Roman"/>
          <w:sz w:val="28"/>
          <w:szCs w:val="28"/>
          <w:shd w:val="clear" w:color="auto" w:fill="FFFFFF"/>
        </w:rPr>
        <w:t xml:space="preserve">the duty to observe and to protect the rights and freedoms of man and citizen </w:t>
      </w:r>
      <w:r w:rsidRPr="00454D3B">
        <w:rPr>
          <w:rFonts w:ascii="Times New Roman" w:hAnsi="Times New Roman"/>
          <w:sz w:val="28"/>
          <w:szCs w:val="28"/>
        </w:rPr>
        <w:t xml:space="preserve">(Article 12.1 and parts I and VI of Article 71 of the Constitution). Provides possession of everyone from the moment of the birth </w:t>
      </w:r>
      <w:r>
        <w:rPr>
          <w:rFonts w:ascii="Times New Roman" w:hAnsi="Times New Roman"/>
          <w:sz w:val="28"/>
          <w:szCs w:val="28"/>
        </w:rPr>
        <w:t xml:space="preserve">of </w:t>
      </w:r>
      <w:r w:rsidRPr="00454D3B">
        <w:rPr>
          <w:rFonts w:ascii="Times New Roman" w:hAnsi="Times New Roman"/>
          <w:sz w:val="28"/>
          <w:szCs w:val="28"/>
          <w:shd w:val="clear" w:color="auto" w:fill="FFFFFF"/>
        </w:rPr>
        <w:t xml:space="preserve">inviolable and </w:t>
      </w:r>
      <w:r w:rsidRPr="001D4FD1">
        <w:rPr>
          <w:rFonts w:ascii="Times New Roman" w:hAnsi="Times New Roman"/>
          <w:sz w:val="28"/>
          <w:szCs w:val="28"/>
          <w:shd w:val="clear" w:color="auto" w:fill="FFFFFF"/>
        </w:rPr>
        <w:t>indefeasible right</w:t>
      </w:r>
      <w:r>
        <w:rPr>
          <w:rFonts w:ascii="Times New Roman" w:hAnsi="Times New Roman"/>
          <w:sz w:val="28"/>
          <w:szCs w:val="28"/>
          <w:shd w:val="clear" w:color="auto" w:fill="FFFFFF"/>
        </w:rPr>
        <w:t>s</w:t>
      </w:r>
      <w:r w:rsidRPr="00454D3B">
        <w:rPr>
          <w:rFonts w:ascii="Times New Roman" w:hAnsi="Times New Roman"/>
          <w:sz w:val="28"/>
          <w:szCs w:val="28"/>
        </w:rPr>
        <w:t xml:space="preserve"> and freedoms, granting to them the right to protect the rights and freedoms, </w:t>
      </w:r>
      <w:r w:rsidRPr="00454D3B">
        <w:rPr>
          <w:rFonts w:ascii="Times New Roman" w:hAnsi="Times New Roman"/>
          <w:sz w:val="28"/>
          <w:szCs w:val="28"/>
          <w:shd w:val="clear" w:color="auto" w:fill="FFFFFF"/>
        </w:rPr>
        <w:t>using ways and means not prohibited by la</w:t>
      </w:r>
      <w:r w:rsidRPr="00454D3B">
        <w:rPr>
          <w:rFonts w:ascii="Times New Roman" w:hAnsi="Times New Roman"/>
          <w:spacing w:val="-17"/>
          <w:sz w:val="28"/>
          <w:szCs w:val="28"/>
          <w:shd w:val="clear" w:color="auto" w:fill="FFFFFF"/>
        </w:rPr>
        <w:t>w</w:t>
      </w:r>
      <w:r w:rsidRPr="00454D3B">
        <w:rPr>
          <w:rFonts w:ascii="Times New Roman" w:hAnsi="Times New Roman"/>
          <w:sz w:val="28"/>
          <w:szCs w:val="28"/>
        </w:rPr>
        <w:t xml:space="preserve"> </w:t>
      </w:r>
      <w:r w:rsidRPr="00454D3B">
        <w:rPr>
          <w:rFonts w:ascii="Times New Roman" w:hAnsi="Times New Roman"/>
          <w:sz w:val="28"/>
          <w:szCs w:val="28"/>
        </w:rPr>
        <w:lastRenderedPageBreak/>
        <w:t>and means and inadmissibility of restriction of these rights and freedoms (Article 24.1, Article 26.1 and Article 71.2 of the Constitution).</w:t>
      </w:r>
    </w:p>
    <w:p w:rsidR="004F46B3" w:rsidRPr="00454D3B" w:rsidRDefault="004F46B3" w:rsidP="00454D3B">
      <w:pPr>
        <w:shd w:val="clear" w:color="auto" w:fill="FFFFFF"/>
        <w:spacing w:after="0" w:line="240" w:lineRule="auto"/>
        <w:ind w:firstLine="708"/>
        <w:jc w:val="both"/>
        <w:rPr>
          <w:rFonts w:ascii="Times New Roman" w:hAnsi="Times New Roman"/>
          <w:sz w:val="28"/>
          <w:szCs w:val="28"/>
          <w:lang w:eastAsia="ru-RU"/>
        </w:rPr>
      </w:pPr>
      <w:r w:rsidRPr="00454D3B">
        <w:rPr>
          <w:rFonts w:ascii="Times New Roman" w:hAnsi="Times New Roman"/>
          <w:sz w:val="28"/>
          <w:szCs w:val="28"/>
        </w:rPr>
        <w:t>According to parts I and II of Article 28 of the Constitution, e</w:t>
      </w:r>
      <w:r w:rsidRPr="00454D3B">
        <w:rPr>
          <w:rFonts w:ascii="Times New Roman" w:hAnsi="Times New Roman"/>
          <w:sz w:val="28"/>
          <w:szCs w:val="28"/>
          <w:lang w:eastAsia="ru-RU"/>
        </w:rPr>
        <w:t>veryone has the right to libert</w:t>
      </w:r>
      <w:r w:rsidRPr="00454D3B">
        <w:rPr>
          <w:rFonts w:ascii="Times New Roman" w:hAnsi="Times New Roman"/>
          <w:spacing w:val="-17"/>
          <w:sz w:val="28"/>
          <w:szCs w:val="28"/>
          <w:lang w:eastAsia="ru-RU"/>
        </w:rPr>
        <w:t>y</w:t>
      </w:r>
      <w:r w:rsidRPr="00454D3B">
        <w:rPr>
          <w:rFonts w:ascii="Times New Roman" w:hAnsi="Times New Roman"/>
          <w:sz w:val="28"/>
          <w:szCs w:val="28"/>
          <w:lang w:eastAsia="ru-RU"/>
        </w:rPr>
        <w:t>. Right</w:t>
      </w:r>
      <w:r w:rsidRPr="00454D3B">
        <w:rPr>
          <w:rFonts w:ascii="Times New Roman" w:hAnsi="Times New Roman"/>
          <w:spacing w:val="-12"/>
          <w:sz w:val="28"/>
          <w:szCs w:val="28"/>
          <w:lang w:eastAsia="ru-RU"/>
        </w:rPr>
        <w:t> </w:t>
      </w:r>
      <w:r w:rsidRPr="00454D3B">
        <w:rPr>
          <w:rFonts w:ascii="Times New Roman" w:hAnsi="Times New Roman"/>
          <w:sz w:val="28"/>
          <w:szCs w:val="28"/>
          <w:lang w:eastAsia="ru-RU"/>
        </w:rPr>
        <w:t>to</w:t>
      </w:r>
      <w:r w:rsidRPr="00454D3B">
        <w:rPr>
          <w:rFonts w:ascii="Times New Roman" w:hAnsi="Times New Roman"/>
          <w:spacing w:val="-12"/>
          <w:sz w:val="28"/>
          <w:szCs w:val="28"/>
          <w:lang w:eastAsia="ru-RU"/>
        </w:rPr>
        <w:t> </w:t>
      </w:r>
      <w:r w:rsidRPr="00454D3B">
        <w:rPr>
          <w:rFonts w:ascii="Times New Roman" w:hAnsi="Times New Roman"/>
          <w:sz w:val="28"/>
          <w:szCs w:val="28"/>
          <w:lang w:eastAsia="ru-RU"/>
        </w:rPr>
        <w:t>liberty</w:t>
      </w:r>
      <w:r w:rsidRPr="00454D3B">
        <w:rPr>
          <w:rFonts w:ascii="Times New Roman" w:hAnsi="Times New Roman"/>
          <w:spacing w:val="-12"/>
          <w:sz w:val="28"/>
          <w:szCs w:val="28"/>
          <w:lang w:eastAsia="ru-RU"/>
        </w:rPr>
        <w:t> </w:t>
      </w:r>
      <w:r w:rsidRPr="00454D3B">
        <w:rPr>
          <w:rFonts w:ascii="Times New Roman" w:hAnsi="Times New Roman"/>
          <w:sz w:val="28"/>
          <w:szCs w:val="28"/>
          <w:lang w:eastAsia="ru-RU"/>
        </w:rPr>
        <w:t>may</w:t>
      </w:r>
      <w:r w:rsidRPr="00454D3B">
        <w:rPr>
          <w:rFonts w:ascii="Times New Roman" w:hAnsi="Times New Roman"/>
          <w:spacing w:val="-12"/>
          <w:sz w:val="28"/>
          <w:szCs w:val="28"/>
          <w:lang w:eastAsia="ru-RU"/>
        </w:rPr>
        <w:t> </w:t>
      </w:r>
      <w:r w:rsidRPr="00454D3B">
        <w:rPr>
          <w:rFonts w:ascii="Times New Roman" w:hAnsi="Times New Roman"/>
          <w:sz w:val="28"/>
          <w:szCs w:val="28"/>
          <w:lang w:eastAsia="ru-RU"/>
        </w:rPr>
        <w:t>be</w:t>
      </w:r>
      <w:r w:rsidRPr="00454D3B">
        <w:rPr>
          <w:rFonts w:ascii="Times New Roman" w:hAnsi="Times New Roman"/>
          <w:spacing w:val="-12"/>
          <w:sz w:val="28"/>
          <w:szCs w:val="28"/>
          <w:lang w:eastAsia="ru-RU"/>
        </w:rPr>
        <w:t> </w:t>
      </w:r>
      <w:r w:rsidRPr="00454D3B">
        <w:rPr>
          <w:rFonts w:ascii="Times New Roman" w:hAnsi="Times New Roman"/>
          <w:sz w:val="28"/>
          <w:szCs w:val="28"/>
          <w:lang w:eastAsia="ru-RU"/>
        </w:rPr>
        <w:t>restricted</w:t>
      </w:r>
      <w:r w:rsidRPr="00454D3B">
        <w:rPr>
          <w:rFonts w:ascii="Times New Roman" w:hAnsi="Times New Roman"/>
          <w:spacing w:val="-12"/>
          <w:sz w:val="28"/>
          <w:szCs w:val="28"/>
          <w:lang w:eastAsia="ru-RU"/>
        </w:rPr>
        <w:t> </w:t>
      </w:r>
      <w:r w:rsidRPr="00454D3B">
        <w:rPr>
          <w:rFonts w:ascii="Times New Roman" w:hAnsi="Times New Roman"/>
          <w:sz w:val="28"/>
          <w:szCs w:val="28"/>
          <w:lang w:eastAsia="ru-RU"/>
        </w:rPr>
        <w:t>only</w:t>
      </w:r>
      <w:r w:rsidRPr="00454D3B">
        <w:rPr>
          <w:rFonts w:ascii="Times New Roman" w:hAnsi="Times New Roman"/>
          <w:spacing w:val="-12"/>
          <w:sz w:val="28"/>
          <w:szCs w:val="28"/>
          <w:lang w:eastAsia="ru-RU"/>
        </w:rPr>
        <w:t> </w:t>
      </w:r>
      <w:r w:rsidRPr="00454D3B">
        <w:rPr>
          <w:rFonts w:ascii="Times New Roman" w:hAnsi="Times New Roman"/>
          <w:sz w:val="28"/>
          <w:szCs w:val="28"/>
          <w:lang w:eastAsia="ru-RU"/>
        </w:rPr>
        <w:t>in</w:t>
      </w:r>
      <w:r w:rsidRPr="00454D3B">
        <w:rPr>
          <w:rFonts w:ascii="Times New Roman" w:hAnsi="Times New Roman"/>
          <w:spacing w:val="-12"/>
          <w:sz w:val="28"/>
          <w:szCs w:val="28"/>
          <w:lang w:eastAsia="ru-RU"/>
        </w:rPr>
        <w:t> </w:t>
      </w:r>
      <w:r w:rsidRPr="00454D3B">
        <w:rPr>
          <w:rFonts w:ascii="Times New Roman" w:hAnsi="Times New Roman"/>
          <w:sz w:val="28"/>
          <w:szCs w:val="28"/>
          <w:lang w:eastAsia="ru-RU"/>
        </w:rPr>
        <w:t>accordance</w:t>
      </w:r>
      <w:r w:rsidRPr="00454D3B">
        <w:rPr>
          <w:rFonts w:ascii="Times New Roman" w:hAnsi="Times New Roman"/>
          <w:spacing w:val="-12"/>
          <w:sz w:val="28"/>
          <w:szCs w:val="28"/>
          <w:lang w:eastAsia="ru-RU"/>
        </w:rPr>
        <w:t> </w:t>
      </w:r>
      <w:r w:rsidRPr="00454D3B">
        <w:rPr>
          <w:rFonts w:ascii="Times New Roman" w:hAnsi="Times New Roman"/>
          <w:sz w:val="28"/>
          <w:szCs w:val="28"/>
          <w:lang w:eastAsia="ru-RU"/>
        </w:rPr>
        <w:t>with the procedure established</w:t>
      </w:r>
      <w:r w:rsidRPr="00454D3B">
        <w:rPr>
          <w:rFonts w:ascii="Times New Roman" w:hAnsi="Times New Roman"/>
          <w:spacing w:val="-12"/>
          <w:sz w:val="28"/>
          <w:szCs w:val="28"/>
          <w:lang w:eastAsia="ru-RU"/>
        </w:rPr>
        <w:t> </w:t>
      </w:r>
      <w:r w:rsidRPr="00454D3B">
        <w:rPr>
          <w:rFonts w:ascii="Times New Roman" w:hAnsi="Times New Roman"/>
          <w:sz w:val="28"/>
          <w:szCs w:val="28"/>
          <w:lang w:eastAsia="ru-RU"/>
        </w:rPr>
        <w:t>by</w:t>
      </w:r>
      <w:r w:rsidRPr="00454D3B">
        <w:rPr>
          <w:rFonts w:ascii="Times New Roman" w:hAnsi="Times New Roman"/>
          <w:spacing w:val="-12"/>
          <w:sz w:val="28"/>
          <w:szCs w:val="28"/>
          <w:lang w:eastAsia="ru-RU"/>
        </w:rPr>
        <w:t> </w:t>
      </w:r>
      <w:r w:rsidRPr="00454D3B">
        <w:rPr>
          <w:rFonts w:ascii="Times New Roman" w:hAnsi="Times New Roman"/>
          <w:sz w:val="28"/>
          <w:szCs w:val="28"/>
          <w:lang w:eastAsia="ru-RU"/>
        </w:rPr>
        <w:t>law</w:t>
      </w:r>
      <w:r w:rsidRPr="00454D3B">
        <w:rPr>
          <w:rFonts w:ascii="Times New Roman" w:hAnsi="Times New Roman"/>
          <w:spacing w:val="-12"/>
          <w:sz w:val="28"/>
          <w:szCs w:val="28"/>
          <w:lang w:eastAsia="ru-RU"/>
        </w:rPr>
        <w:t> </w:t>
      </w:r>
      <w:r>
        <w:rPr>
          <w:rFonts w:ascii="Times New Roman" w:hAnsi="Times New Roman"/>
          <w:spacing w:val="-12"/>
          <w:sz w:val="28"/>
          <w:szCs w:val="28"/>
          <w:lang w:eastAsia="ru-RU"/>
        </w:rPr>
        <w:t xml:space="preserve">through </w:t>
      </w:r>
      <w:r w:rsidRPr="00454D3B">
        <w:rPr>
          <w:rFonts w:ascii="Times New Roman" w:hAnsi="Times New Roman"/>
          <w:sz w:val="28"/>
          <w:szCs w:val="28"/>
          <w:lang w:eastAsia="ru-RU"/>
        </w:rPr>
        <w:t>detention,</w:t>
      </w:r>
      <w:r w:rsidRPr="00454D3B">
        <w:rPr>
          <w:rFonts w:ascii="Times New Roman" w:hAnsi="Times New Roman"/>
          <w:spacing w:val="-12"/>
          <w:sz w:val="28"/>
          <w:szCs w:val="28"/>
          <w:lang w:eastAsia="ru-RU"/>
        </w:rPr>
        <w:t> </w:t>
      </w:r>
      <w:r w:rsidRPr="00454D3B">
        <w:rPr>
          <w:rFonts w:ascii="Times New Roman" w:hAnsi="Times New Roman"/>
          <w:sz w:val="28"/>
          <w:szCs w:val="28"/>
          <w:lang w:eastAsia="ru-RU"/>
        </w:rPr>
        <w:t>arrest</w:t>
      </w:r>
      <w:r w:rsidRPr="00454D3B">
        <w:rPr>
          <w:rFonts w:ascii="Times New Roman" w:hAnsi="Times New Roman"/>
          <w:spacing w:val="-12"/>
          <w:sz w:val="28"/>
          <w:szCs w:val="28"/>
          <w:lang w:eastAsia="ru-RU"/>
        </w:rPr>
        <w:t> </w:t>
      </w:r>
      <w:r w:rsidRPr="00454D3B">
        <w:rPr>
          <w:rFonts w:ascii="Times New Roman" w:hAnsi="Times New Roman"/>
          <w:sz w:val="28"/>
          <w:szCs w:val="28"/>
          <w:lang w:eastAsia="ru-RU"/>
        </w:rPr>
        <w:t>or</w:t>
      </w:r>
      <w:r w:rsidRPr="00454D3B">
        <w:rPr>
          <w:rFonts w:ascii="Times New Roman" w:hAnsi="Times New Roman"/>
          <w:spacing w:val="-12"/>
          <w:sz w:val="28"/>
          <w:szCs w:val="28"/>
          <w:lang w:eastAsia="ru-RU"/>
        </w:rPr>
        <w:t> </w:t>
      </w:r>
      <w:r w:rsidRPr="00454D3B">
        <w:rPr>
          <w:rFonts w:ascii="Times New Roman" w:hAnsi="Times New Roman"/>
          <w:sz w:val="28"/>
          <w:szCs w:val="28"/>
          <w:lang w:eastAsia="ru-RU"/>
        </w:rPr>
        <w:t>imprisonment.</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As evident, in the Constitution</w:t>
      </w:r>
      <w:r>
        <w:rPr>
          <w:rFonts w:ascii="Times New Roman" w:hAnsi="Times New Roman"/>
          <w:sz w:val="28"/>
          <w:szCs w:val="28"/>
        </w:rPr>
        <w:t xml:space="preserve"> the</w:t>
      </w:r>
      <w:r w:rsidRPr="00454D3B">
        <w:rPr>
          <w:rFonts w:ascii="Times New Roman" w:hAnsi="Times New Roman"/>
          <w:sz w:val="28"/>
          <w:szCs w:val="28"/>
        </w:rPr>
        <w:t xml:space="preserve"> restriction of the right of freedom on the lawful bases is defined. Restriction of the right of freedom can be carried out for the purpose of ensuring public and national security, and also protection of the rights and freedoms of other persons, only on the bases established in the Constitution and laws. </w:t>
      </w:r>
      <w:r>
        <w:rPr>
          <w:rFonts w:ascii="Times New Roman" w:hAnsi="Times New Roman"/>
          <w:sz w:val="28"/>
          <w:szCs w:val="28"/>
        </w:rPr>
        <w:t>However</w:t>
      </w:r>
      <w:r w:rsidRPr="00454D3B">
        <w:rPr>
          <w:rFonts w:ascii="Times New Roman" w:hAnsi="Times New Roman"/>
          <w:sz w:val="28"/>
          <w:szCs w:val="28"/>
        </w:rPr>
        <w:t>,</w:t>
      </w:r>
      <w:r>
        <w:rPr>
          <w:rFonts w:ascii="Times New Roman" w:hAnsi="Times New Roman"/>
          <w:sz w:val="28"/>
          <w:szCs w:val="28"/>
        </w:rPr>
        <w:t xml:space="preserve"> in such cases </w:t>
      </w:r>
      <w:r w:rsidRPr="00454D3B">
        <w:rPr>
          <w:rFonts w:ascii="Times New Roman" w:hAnsi="Times New Roman"/>
          <w:sz w:val="28"/>
          <w:szCs w:val="28"/>
        </w:rPr>
        <w:t>it is necessary to consider such important conditions, as expediency, definiteness, proportionality, degree and terms of application of restriction of the right of freedom.</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Plenum of the </w:t>
      </w:r>
      <w:smartTag w:uri="urn:schemas-microsoft-com:office:smarttags" w:element="address">
        <w:smartTag w:uri="urn:schemas-microsoft-com:office:smarttags" w:element="Street">
          <w:r w:rsidRPr="00454D3B">
            <w:rPr>
              <w:rFonts w:ascii="Times New Roman" w:hAnsi="Times New Roman"/>
              <w:sz w:val="28"/>
              <w:szCs w:val="28"/>
            </w:rPr>
            <w:t>Constitutional Court</w:t>
          </w:r>
        </w:smartTag>
      </w:smartTag>
      <w:r w:rsidRPr="00454D3B">
        <w:rPr>
          <w:rFonts w:ascii="Times New Roman" w:hAnsi="Times New Roman"/>
          <w:sz w:val="28"/>
          <w:szCs w:val="28"/>
        </w:rPr>
        <w:t xml:space="preserve"> considers necessary to note that at adopting by legislature of the normative legal acts providing restriction of the right of freedom, it is important to pay special attention to observance of the principles of equality, proportionality, legal definiteness, balance</w:t>
      </w:r>
      <w:r>
        <w:rPr>
          <w:rFonts w:ascii="Times New Roman" w:hAnsi="Times New Roman"/>
          <w:sz w:val="28"/>
          <w:szCs w:val="28"/>
        </w:rPr>
        <w:t xml:space="preserve"> which are</w:t>
      </w:r>
      <w:r w:rsidRPr="00454D3B">
        <w:rPr>
          <w:rFonts w:ascii="Times New Roman" w:hAnsi="Times New Roman"/>
          <w:sz w:val="28"/>
          <w:szCs w:val="28"/>
        </w:rPr>
        <w:t xml:space="preserve"> </w:t>
      </w:r>
      <w:r>
        <w:rPr>
          <w:rFonts w:ascii="Times New Roman" w:hAnsi="Times New Roman"/>
          <w:sz w:val="28"/>
          <w:szCs w:val="28"/>
        </w:rPr>
        <w:t xml:space="preserve">the most important </w:t>
      </w:r>
      <w:r w:rsidRPr="00454D3B">
        <w:rPr>
          <w:rFonts w:ascii="Times New Roman" w:hAnsi="Times New Roman"/>
          <w:sz w:val="28"/>
          <w:szCs w:val="28"/>
        </w:rPr>
        <w:t xml:space="preserve">principles of the constitutional state. Observance of the </w:t>
      </w:r>
      <w:r>
        <w:rPr>
          <w:rFonts w:ascii="Times New Roman" w:hAnsi="Times New Roman"/>
          <w:sz w:val="28"/>
          <w:szCs w:val="28"/>
        </w:rPr>
        <w:t>above-</w:t>
      </w:r>
      <w:r w:rsidRPr="00454D3B">
        <w:rPr>
          <w:rFonts w:ascii="Times New Roman" w:hAnsi="Times New Roman"/>
          <w:sz w:val="28"/>
          <w:szCs w:val="28"/>
        </w:rPr>
        <w:t>listed principles follows from the standard principles and norms of international law</w:t>
      </w:r>
      <w:r>
        <w:rPr>
          <w:rFonts w:ascii="Times New Roman" w:hAnsi="Times New Roman"/>
          <w:sz w:val="28"/>
          <w:szCs w:val="28"/>
        </w:rPr>
        <w:t>,</w:t>
      </w:r>
      <w:r w:rsidRPr="00454D3B">
        <w:rPr>
          <w:rFonts w:ascii="Times New Roman" w:hAnsi="Times New Roman"/>
          <w:sz w:val="28"/>
          <w:szCs w:val="28"/>
        </w:rPr>
        <w:t xml:space="preserve"> and also the Constitutional Law of the </w:t>
      </w:r>
      <w:smartTag w:uri="urn:schemas-microsoft-com:office:smarttags" w:element="place">
        <w:smartTag w:uri="urn:schemas-microsoft-com:office:smarttags" w:element="PlaceType">
          <w:r w:rsidRPr="00454D3B">
            <w:rPr>
              <w:rFonts w:ascii="Times New Roman" w:hAnsi="Times New Roman"/>
              <w:sz w:val="28"/>
              <w:szCs w:val="28"/>
            </w:rPr>
            <w:t>Republic</w:t>
          </w:r>
        </w:smartTag>
        <w:r w:rsidRPr="00454D3B">
          <w:rPr>
            <w:rFonts w:ascii="Times New Roman" w:hAnsi="Times New Roman"/>
            <w:sz w:val="28"/>
            <w:szCs w:val="28"/>
          </w:rPr>
          <w:t xml:space="preserve"> of </w:t>
        </w:r>
        <w:smartTag w:uri="urn:schemas-microsoft-com:office:smarttags" w:element="PlaceName">
          <w:r w:rsidRPr="00454D3B">
            <w:rPr>
              <w:rFonts w:ascii="Times New Roman" w:hAnsi="Times New Roman"/>
              <w:sz w:val="28"/>
              <w:szCs w:val="28"/>
            </w:rPr>
            <w:t>Azerbaijan</w:t>
          </w:r>
        </w:smartTag>
      </w:smartTag>
      <w:r w:rsidRPr="00454D3B">
        <w:rPr>
          <w:rFonts w:ascii="Times New Roman" w:hAnsi="Times New Roman"/>
          <w:sz w:val="28"/>
          <w:szCs w:val="28"/>
        </w:rPr>
        <w:t xml:space="preserve"> </w:t>
      </w:r>
      <w:r>
        <w:rPr>
          <w:rFonts w:ascii="Times New Roman" w:hAnsi="Times New Roman"/>
          <w:sz w:val="28"/>
          <w:szCs w:val="28"/>
        </w:rPr>
        <w:t xml:space="preserve">as </w:t>
      </w:r>
      <w:r w:rsidRPr="00454D3B">
        <w:rPr>
          <w:rFonts w:ascii="Times New Roman" w:hAnsi="Times New Roman"/>
          <w:sz w:val="28"/>
          <w:szCs w:val="28"/>
        </w:rPr>
        <w:t>of 21 December 2010 “On Normative Legal Acts”.</w:t>
      </w:r>
    </w:p>
    <w:p w:rsidR="004F46B3" w:rsidRPr="00770B74" w:rsidRDefault="004F46B3" w:rsidP="006A57C2">
      <w:pPr>
        <w:spacing w:after="0" w:line="240" w:lineRule="auto"/>
        <w:jc w:val="both"/>
        <w:rPr>
          <w:rFonts w:ascii="Times New Roman" w:hAnsi="Times New Roman"/>
          <w:sz w:val="28"/>
          <w:szCs w:val="28"/>
        </w:rPr>
      </w:pPr>
      <w:r>
        <w:rPr>
          <w:rFonts w:ascii="Times New Roman" w:hAnsi="Times New Roman"/>
          <w:sz w:val="28"/>
          <w:szCs w:val="28"/>
        </w:rPr>
        <w:tab/>
      </w:r>
      <w:r w:rsidRPr="00770B74">
        <w:rPr>
          <w:rFonts w:ascii="Times New Roman" w:hAnsi="Times New Roman"/>
          <w:sz w:val="28"/>
          <w:szCs w:val="28"/>
        </w:rPr>
        <w:t xml:space="preserve">General legal criteria of precision, clarity, certainty of rules of law follow from the principle of equality </w:t>
      </w:r>
      <w:r w:rsidRPr="00770B74">
        <w:rPr>
          <w:rFonts w:ascii="Times New Roman" w:hAnsi="Times New Roman"/>
          <w:color w:val="000000"/>
          <w:sz w:val="28"/>
          <w:szCs w:val="28"/>
          <w:shd w:val="clear" w:color="auto" w:fill="FFFFFF"/>
        </w:rPr>
        <w:t>with respect to the law and law court</w:t>
      </w:r>
      <w:r>
        <w:rPr>
          <w:rFonts w:ascii="Times New Roman" w:hAnsi="Times New Roman"/>
          <w:color w:val="000000"/>
          <w:sz w:val="28"/>
          <w:szCs w:val="28"/>
          <w:shd w:val="clear" w:color="auto" w:fill="FFFFFF"/>
        </w:rPr>
        <w:t xml:space="preserve"> </w:t>
      </w:r>
      <w:r w:rsidRPr="00770B74">
        <w:rPr>
          <w:rFonts w:ascii="Times New Roman" w:hAnsi="Times New Roman"/>
          <w:sz w:val="28"/>
          <w:szCs w:val="28"/>
        </w:rPr>
        <w:t>(</w:t>
      </w:r>
      <w:r>
        <w:rPr>
          <w:rFonts w:ascii="Times New Roman" w:hAnsi="Times New Roman"/>
          <w:sz w:val="28"/>
          <w:szCs w:val="28"/>
        </w:rPr>
        <w:t xml:space="preserve">the </w:t>
      </w:r>
      <w:r w:rsidRPr="00770B74">
        <w:rPr>
          <w:rFonts w:ascii="Times New Roman" w:hAnsi="Times New Roman"/>
          <w:sz w:val="28"/>
          <w:szCs w:val="28"/>
        </w:rPr>
        <w:t>Article 25.1 of the Constitution). So, similar equality is possible only as a resu</w:t>
      </w:r>
      <w:r>
        <w:rPr>
          <w:rFonts w:ascii="Times New Roman" w:hAnsi="Times New Roman"/>
          <w:sz w:val="28"/>
          <w:szCs w:val="28"/>
        </w:rPr>
        <w:t xml:space="preserve">lt of uniform understanding and </w:t>
      </w:r>
      <w:r w:rsidRPr="00770B74">
        <w:rPr>
          <w:rFonts w:ascii="Times New Roman" w:hAnsi="Times New Roman"/>
          <w:sz w:val="28"/>
          <w:szCs w:val="28"/>
        </w:rPr>
        <w:t xml:space="preserve">interpretation of norms by all law enforcement officials. On the contrary, uncertainty of the content of rules of law can lead to immense (unlimited) number of opinions and arbitrariness </w:t>
      </w:r>
      <w:r>
        <w:rPr>
          <w:rFonts w:ascii="Times New Roman" w:hAnsi="Times New Roman"/>
          <w:sz w:val="28"/>
          <w:szCs w:val="28"/>
        </w:rPr>
        <w:t>during</w:t>
      </w:r>
      <w:r w:rsidRPr="00770B74">
        <w:rPr>
          <w:rFonts w:ascii="Times New Roman" w:hAnsi="Times New Roman"/>
          <w:sz w:val="28"/>
          <w:szCs w:val="28"/>
        </w:rPr>
        <w:t xml:space="preserve"> of </w:t>
      </w:r>
      <w:r>
        <w:rPr>
          <w:rFonts w:ascii="Times New Roman" w:hAnsi="Times New Roman"/>
          <w:sz w:val="28"/>
          <w:szCs w:val="28"/>
        </w:rPr>
        <w:t>law enforcement</w:t>
      </w:r>
      <w:r w:rsidRPr="00770B74">
        <w:rPr>
          <w:rFonts w:ascii="Times New Roman" w:hAnsi="Times New Roman"/>
          <w:sz w:val="28"/>
          <w:szCs w:val="28"/>
        </w:rPr>
        <w:t>. Thereby the principle</w:t>
      </w:r>
      <w:r>
        <w:rPr>
          <w:rFonts w:ascii="Times New Roman" w:hAnsi="Times New Roman"/>
          <w:sz w:val="28"/>
          <w:szCs w:val="28"/>
        </w:rPr>
        <w:t>s</w:t>
      </w:r>
      <w:r w:rsidRPr="00770B74">
        <w:rPr>
          <w:rFonts w:ascii="Times New Roman" w:hAnsi="Times New Roman"/>
          <w:sz w:val="28"/>
          <w:szCs w:val="28"/>
        </w:rPr>
        <w:t xml:space="preserve"> of equality</w:t>
      </w:r>
      <w:r>
        <w:rPr>
          <w:rFonts w:ascii="Times New Roman" w:hAnsi="Times New Roman"/>
          <w:sz w:val="28"/>
          <w:szCs w:val="28"/>
        </w:rPr>
        <w:t xml:space="preserve"> and</w:t>
      </w:r>
      <w:r w:rsidRPr="00770B74">
        <w:rPr>
          <w:rFonts w:ascii="Times New Roman" w:hAnsi="Times New Roman"/>
          <w:sz w:val="28"/>
          <w:szCs w:val="28"/>
        </w:rPr>
        <w:t xml:space="preserve"> rule of law will be broken.</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At the same time, Plenum of the </w:t>
      </w:r>
      <w:smartTag w:uri="urn:schemas-microsoft-com:office:smarttags" w:element="address">
        <w:smartTag w:uri="urn:schemas-microsoft-com:office:smarttags" w:element="Street">
          <w:r w:rsidRPr="00454D3B">
            <w:rPr>
              <w:rFonts w:ascii="Times New Roman" w:hAnsi="Times New Roman"/>
              <w:sz w:val="28"/>
              <w:szCs w:val="28"/>
            </w:rPr>
            <w:t>Constitutional Court</w:t>
          </w:r>
        </w:smartTag>
      </w:smartTag>
      <w:r w:rsidRPr="00454D3B">
        <w:rPr>
          <w:rFonts w:ascii="Times New Roman" w:hAnsi="Times New Roman"/>
          <w:sz w:val="28"/>
          <w:szCs w:val="28"/>
        </w:rPr>
        <w:t xml:space="preserve"> emphasizes that each crime and criminal liability for commission</w:t>
      </w:r>
      <w:r>
        <w:rPr>
          <w:rFonts w:ascii="Times New Roman" w:hAnsi="Times New Roman"/>
          <w:sz w:val="28"/>
          <w:szCs w:val="28"/>
        </w:rPr>
        <w:t xml:space="preserve"> of it</w:t>
      </w:r>
      <w:r w:rsidRPr="00454D3B">
        <w:rPr>
          <w:rFonts w:ascii="Times New Roman" w:hAnsi="Times New Roman"/>
          <w:sz w:val="28"/>
          <w:szCs w:val="28"/>
        </w:rPr>
        <w:t xml:space="preserve"> has to be </w:t>
      </w:r>
      <w:r w:rsidRPr="00C520EC">
        <w:rPr>
          <w:rFonts w:ascii="Times New Roman" w:hAnsi="Times New Roman"/>
          <w:sz w:val="28"/>
          <w:szCs w:val="28"/>
        </w:rPr>
        <w:t>precise</w:t>
      </w:r>
      <w:r w:rsidRPr="00454D3B">
        <w:rPr>
          <w:rFonts w:ascii="Times New Roman" w:hAnsi="Times New Roman"/>
          <w:sz w:val="28"/>
          <w:szCs w:val="28"/>
        </w:rPr>
        <w:t>ly defined</w:t>
      </w:r>
      <w:r>
        <w:rPr>
          <w:rFonts w:ascii="Times New Roman" w:hAnsi="Times New Roman"/>
          <w:sz w:val="28"/>
          <w:szCs w:val="28"/>
        </w:rPr>
        <w:t xml:space="preserve"> by</w:t>
      </w:r>
      <w:r w:rsidRPr="00454D3B">
        <w:rPr>
          <w:rFonts w:ascii="Times New Roman" w:hAnsi="Times New Roman"/>
          <w:sz w:val="28"/>
          <w:szCs w:val="28"/>
        </w:rPr>
        <w:t xml:space="preserve"> the law. Everyone, proceeding from the content of the corresponding norm, has to </w:t>
      </w:r>
      <w:r w:rsidRPr="00C520EC">
        <w:rPr>
          <w:rFonts w:ascii="Times New Roman" w:hAnsi="Times New Roman"/>
          <w:sz w:val="28"/>
          <w:szCs w:val="28"/>
        </w:rPr>
        <w:t xml:space="preserve">have the possibility </w:t>
      </w:r>
      <w:r w:rsidRPr="00454D3B">
        <w:rPr>
          <w:rFonts w:ascii="Times New Roman" w:hAnsi="Times New Roman"/>
          <w:sz w:val="28"/>
          <w:szCs w:val="28"/>
        </w:rPr>
        <w:t>to expect criminal and legal consequences of the actions (inaction). The requirement of clearness, clarity, definiteness and certainty of rules of law, their compliances in</w:t>
      </w:r>
      <w:r>
        <w:rPr>
          <w:rFonts w:ascii="Times New Roman" w:hAnsi="Times New Roman"/>
          <w:sz w:val="28"/>
          <w:szCs w:val="28"/>
        </w:rPr>
        <w:t xml:space="preserve"> the</w:t>
      </w:r>
      <w:r w:rsidRPr="00454D3B">
        <w:rPr>
          <w:rFonts w:ascii="Times New Roman" w:hAnsi="Times New Roman"/>
          <w:sz w:val="28"/>
          <w:szCs w:val="28"/>
        </w:rPr>
        <w:t xml:space="preserve"> system of regulation</w:t>
      </w:r>
      <w:r>
        <w:rPr>
          <w:rFonts w:ascii="Times New Roman" w:hAnsi="Times New Roman"/>
          <w:sz w:val="28"/>
          <w:szCs w:val="28"/>
        </w:rPr>
        <w:t xml:space="preserve"> of law</w:t>
      </w:r>
      <w:r w:rsidRPr="00454D3B">
        <w:rPr>
          <w:rFonts w:ascii="Times New Roman" w:hAnsi="Times New Roman"/>
          <w:sz w:val="28"/>
          <w:szCs w:val="28"/>
        </w:rPr>
        <w:t xml:space="preserve"> follows from the above-noted constitutional principles. Otherwise, there can be contradictions in practice of the law-enforcement activity, protection of the rights weakening the ensuring</w:t>
      </w:r>
      <w:r>
        <w:rPr>
          <w:rFonts w:ascii="Times New Roman" w:hAnsi="Times New Roman"/>
          <w:sz w:val="28"/>
          <w:szCs w:val="28"/>
        </w:rPr>
        <w:t xml:space="preserve"> by </w:t>
      </w:r>
      <w:r w:rsidRPr="00454D3B">
        <w:rPr>
          <w:rFonts w:ascii="Times New Roman" w:hAnsi="Times New Roman"/>
          <w:sz w:val="28"/>
          <w:szCs w:val="28"/>
        </w:rPr>
        <w:t>state</w:t>
      </w:r>
      <w:r>
        <w:rPr>
          <w:rFonts w:ascii="Times New Roman" w:hAnsi="Times New Roman"/>
          <w:sz w:val="28"/>
          <w:szCs w:val="28"/>
        </w:rPr>
        <w:t xml:space="preserve"> of rights, </w:t>
      </w:r>
      <w:r w:rsidRPr="00454D3B">
        <w:rPr>
          <w:rFonts w:ascii="Times New Roman" w:hAnsi="Times New Roman"/>
          <w:sz w:val="28"/>
          <w:szCs w:val="28"/>
        </w:rPr>
        <w:t>freedoms</w:t>
      </w:r>
      <w:r>
        <w:rPr>
          <w:rFonts w:ascii="Times New Roman" w:hAnsi="Times New Roman"/>
          <w:sz w:val="28"/>
          <w:szCs w:val="28"/>
        </w:rPr>
        <w:t xml:space="preserve"> and</w:t>
      </w:r>
      <w:r w:rsidRPr="00454D3B">
        <w:rPr>
          <w:rFonts w:ascii="Times New Roman" w:hAnsi="Times New Roman"/>
          <w:sz w:val="28"/>
          <w:szCs w:val="28"/>
        </w:rPr>
        <w:t xml:space="preserve"> legitimate interests of citizens.</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According to the Constitution, the disputes concerning</w:t>
      </w:r>
      <w:r w:rsidRPr="00454D3B">
        <w:rPr>
          <w:rStyle w:val="apple-converted-space"/>
          <w:rFonts w:ascii="Times New Roman" w:hAnsi="Times New Roman"/>
          <w:spacing w:val="1"/>
          <w:sz w:val="28"/>
          <w:szCs w:val="28"/>
        </w:rPr>
        <w:t> </w:t>
      </w:r>
      <w:r w:rsidRPr="00454D3B">
        <w:rPr>
          <w:rFonts w:ascii="Times New Roman" w:hAnsi="Times New Roman"/>
          <w:sz w:val="28"/>
          <w:szCs w:val="28"/>
        </w:rPr>
        <w:t>the</w:t>
      </w:r>
      <w:r w:rsidRPr="00454D3B">
        <w:rPr>
          <w:rStyle w:val="apple-converted-space"/>
          <w:rFonts w:ascii="Times New Roman" w:hAnsi="Times New Roman"/>
          <w:spacing w:val="1"/>
          <w:sz w:val="28"/>
          <w:szCs w:val="28"/>
        </w:rPr>
        <w:t> </w:t>
      </w:r>
      <w:r w:rsidRPr="00454D3B">
        <w:rPr>
          <w:rFonts w:ascii="Times New Roman" w:hAnsi="Times New Roman"/>
          <w:sz w:val="28"/>
          <w:szCs w:val="28"/>
        </w:rPr>
        <w:t>violation</w:t>
      </w:r>
      <w:r w:rsidRPr="00454D3B">
        <w:rPr>
          <w:rStyle w:val="apple-converted-space"/>
          <w:rFonts w:ascii="Times New Roman" w:hAnsi="Times New Roman"/>
          <w:spacing w:val="1"/>
          <w:sz w:val="28"/>
          <w:szCs w:val="28"/>
        </w:rPr>
        <w:t> </w:t>
      </w:r>
      <w:r w:rsidRPr="00454D3B">
        <w:rPr>
          <w:rFonts w:ascii="Times New Roman" w:hAnsi="Times New Roman"/>
          <w:sz w:val="28"/>
          <w:szCs w:val="28"/>
        </w:rPr>
        <w:t>of rights</w:t>
      </w:r>
      <w:r w:rsidRPr="00454D3B">
        <w:rPr>
          <w:rStyle w:val="apple-converted-space"/>
          <w:rFonts w:ascii="Times New Roman" w:hAnsi="Times New Roman"/>
          <w:spacing w:val="1"/>
          <w:sz w:val="28"/>
          <w:szCs w:val="28"/>
        </w:rPr>
        <w:t> </w:t>
      </w:r>
      <w:r w:rsidRPr="00454D3B">
        <w:rPr>
          <w:rFonts w:ascii="Times New Roman" w:hAnsi="Times New Roman"/>
          <w:sz w:val="28"/>
          <w:szCs w:val="28"/>
        </w:rPr>
        <w:t>and freedoms of man and citizen are re</w:t>
      </w:r>
      <w:r w:rsidRPr="00C520EC">
        <w:rPr>
          <w:rFonts w:ascii="Times New Roman" w:hAnsi="Times New Roman"/>
          <w:sz w:val="28"/>
          <w:szCs w:val="28"/>
        </w:rPr>
        <w:t xml:space="preserve">solved by courts. </w:t>
      </w:r>
      <w:r w:rsidRPr="00C520EC">
        <w:rPr>
          <w:rStyle w:val="apple-converted-space"/>
          <w:rFonts w:ascii="Times New Roman" w:hAnsi="Times New Roman"/>
          <w:color w:val="000000"/>
          <w:sz w:val="28"/>
          <w:szCs w:val="28"/>
          <w:shd w:val="clear" w:color="auto" w:fill="FFFFFF"/>
        </w:rPr>
        <w:t> </w:t>
      </w:r>
      <w:r w:rsidRPr="00C520EC">
        <w:rPr>
          <w:rFonts w:ascii="Times New Roman" w:hAnsi="Times New Roman"/>
          <w:color w:val="000000"/>
          <w:sz w:val="28"/>
          <w:szCs w:val="28"/>
          <w:shd w:val="clear" w:color="auto" w:fill="FFFFFF"/>
        </w:rPr>
        <w:t>Legal protection of rights and liberties of every citizen is ensured</w:t>
      </w:r>
      <w:r w:rsidRPr="00454D3B">
        <w:rPr>
          <w:rFonts w:ascii="Times New Roman" w:hAnsi="Times New Roman"/>
          <w:sz w:val="28"/>
          <w:szCs w:val="28"/>
        </w:rPr>
        <w:t xml:space="preserve"> (Article 60.1 and Article 71.7 of the Constitution).</w:t>
      </w:r>
    </w:p>
    <w:p w:rsidR="004F46B3" w:rsidRPr="00454D3B" w:rsidRDefault="004F46B3" w:rsidP="00C520EC">
      <w:pPr>
        <w:spacing w:after="0" w:line="240" w:lineRule="auto"/>
        <w:jc w:val="both"/>
        <w:rPr>
          <w:rFonts w:ascii="Times New Roman" w:hAnsi="Times New Roman"/>
          <w:sz w:val="28"/>
          <w:szCs w:val="28"/>
        </w:rPr>
      </w:pPr>
      <w:r>
        <w:rPr>
          <w:rFonts w:ascii="Times New Roman" w:hAnsi="Times New Roman"/>
          <w:sz w:val="28"/>
          <w:szCs w:val="28"/>
        </w:rPr>
        <w:tab/>
      </w:r>
      <w:r w:rsidRPr="00454D3B">
        <w:rPr>
          <w:rFonts w:ascii="Times New Roman" w:hAnsi="Times New Roman"/>
          <w:sz w:val="28"/>
          <w:szCs w:val="28"/>
        </w:rPr>
        <w:t xml:space="preserve">The right to judicial protection, entering into number of basic rights and freedoms of the person and the citizen, at the same time acts as ensuring of all other rights and freedoms and it cannot be limited under no circumstances. This right, without being </w:t>
      </w:r>
      <w:r w:rsidRPr="00454D3B">
        <w:rPr>
          <w:rFonts w:ascii="Times New Roman" w:hAnsi="Times New Roman"/>
          <w:sz w:val="28"/>
          <w:szCs w:val="28"/>
        </w:rPr>
        <w:lastRenderedPageBreak/>
        <w:t>limited only by right to appeals to the court, also provides the justice</w:t>
      </w:r>
      <w:r>
        <w:rPr>
          <w:rFonts w:ascii="Times New Roman" w:hAnsi="Times New Roman"/>
          <w:sz w:val="28"/>
          <w:szCs w:val="28"/>
        </w:rPr>
        <w:t xml:space="preserve"> that is</w:t>
      </w:r>
      <w:r w:rsidRPr="00454D3B">
        <w:rPr>
          <w:rFonts w:ascii="Times New Roman" w:hAnsi="Times New Roman"/>
          <w:sz w:val="28"/>
          <w:szCs w:val="28"/>
        </w:rPr>
        <w:t xml:space="preserve"> capable effectively protect the violated rights and freedoms and also the right of freedom in a framework</w:t>
      </w:r>
      <w:r>
        <w:rPr>
          <w:rFonts w:ascii="Times New Roman" w:hAnsi="Times New Roman"/>
          <w:sz w:val="28"/>
          <w:szCs w:val="28"/>
        </w:rPr>
        <w:t>s</w:t>
      </w:r>
      <w:r w:rsidRPr="00454D3B">
        <w:rPr>
          <w:rFonts w:ascii="Times New Roman" w:hAnsi="Times New Roman"/>
          <w:sz w:val="28"/>
          <w:szCs w:val="28"/>
        </w:rPr>
        <w:t xml:space="preserve"> provided by the legislation.</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The right to fair trial found the reflection and in the European Convention “On the protection of human rights and fundamental freedoms”. According to Article 6 of the Convention in the determination of his</w:t>
      </w:r>
      <w:r>
        <w:rPr>
          <w:rFonts w:ascii="Times New Roman" w:hAnsi="Times New Roman"/>
          <w:sz w:val="28"/>
          <w:szCs w:val="28"/>
        </w:rPr>
        <w:t>/her</w:t>
      </w:r>
      <w:r w:rsidRPr="00454D3B">
        <w:rPr>
          <w:rFonts w:ascii="Times New Roman" w:hAnsi="Times New Roman"/>
          <w:sz w:val="28"/>
          <w:szCs w:val="28"/>
        </w:rPr>
        <w:t xml:space="preserve"> civil rights and obligations or of any criminal charge against him</w:t>
      </w:r>
      <w:r>
        <w:rPr>
          <w:rFonts w:ascii="Times New Roman" w:hAnsi="Times New Roman"/>
          <w:sz w:val="28"/>
          <w:szCs w:val="28"/>
        </w:rPr>
        <w:t>/her</w:t>
      </w:r>
      <w:r w:rsidRPr="00454D3B">
        <w:rPr>
          <w:rFonts w:ascii="Times New Roman" w:hAnsi="Times New Roman"/>
          <w:sz w:val="28"/>
          <w:szCs w:val="28"/>
        </w:rPr>
        <w:t>, everyone is entitled to a fair and public hearing within a reasonable time by an independent and impartial tribunal established by law.</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It is necessary to especially emphasize that </w:t>
      </w:r>
      <w:r>
        <w:rPr>
          <w:rFonts w:ascii="Times New Roman" w:hAnsi="Times New Roman"/>
          <w:sz w:val="28"/>
          <w:szCs w:val="28"/>
        </w:rPr>
        <w:t xml:space="preserve">by </w:t>
      </w:r>
      <w:r w:rsidRPr="00454D3B">
        <w:rPr>
          <w:rFonts w:ascii="Times New Roman" w:hAnsi="Times New Roman"/>
          <w:sz w:val="28"/>
          <w:szCs w:val="28"/>
        </w:rPr>
        <w:t>applying</w:t>
      </w:r>
      <w:r>
        <w:rPr>
          <w:rFonts w:ascii="Times New Roman" w:hAnsi="Times New Roman"/>
          <w:sz w:val="28"/>
          <w:szCs w:val="28"/>
        </w:rPr>
        <w:t xml:space="preserve"> of</w:t>
      </w:r>
      <w:r w:rsidRPr="00454D3B">
        <w:rPr>
          <w:rFonts w:ascii="Times New Roman" w:hAnsi="Times New Roman"/>
          <w:sz w:val="28"/>
          <w:szCs w:val="28"/>
        </w:rPr>
        <w:t xml:space="preserve"> </w:t>
      </w:r>
      <w:r>
        <w:rPr>
          <w:rFonts w:ascii="Times New Roman" w:hAnsi="Times New Roman"/>
          <w:sz w:val="28"/>
          <w:szCs w:val="28"/>
        </w:rPr>
        <w:t xml:space="preserve">the </w:t>
      </w:r>
      <w:r w:rsidRPr="00454D3B">
        <w:rPr>
          <w:rFonts w:ascii="Times New Roman" w:hAnsi="Times New Roman"/>
          <w:sz w:val="28"/>
          <w:szCs w:val="28"/>
        </w:rPr>
        <w:t xml:space="preserve">Article 6 of the Convention courts are obliged to investigate </w:t>
      </w:r>
      <w:r>
        <w:rPr>
          <w:rFonts w:ascii="Times New Roman" w:hAnsi="Times New Roman"/>
          <w:sz w:val="28"/>
          <w:szCs w:val="28"/>
        </w:rPr>
        <w:t xml:space="preserve">the </w:t>
      </w:r>
      <w:r w:rsidRPr="00454D3B">
        <w:rPr>
          <w:rFonts w:ascii="Times New Roman" w:hAnsi="Times New Roman"/>
          <w:sz w:val="28"/>
          <w:szCs w:val="28"/>
        </w:rPr>
        <w:t xml:space="preserve">correctness of qualification of offenses by appropriate authorities, nature of violation and gravity of punishment that can be </w:t>
      </w:r>
      <w:r>
        <w:rPr>
          <w:rFonts w:ascii="Times New Roman" w:hAnsi="Times New Roman"/>
          <w:sz w:val="28"/>
          <w:szCs w:val="28"/>
        </w:rPr>
        <w:t>imposed</w:t>
      </w:r>
      <w:r w:rsidRPr="00454D3B">
        <w:rPr>
          <w:rFonts w:ascii="Times New Roman" w:hAnsi="Times New Roman"/>
          <w:sz w:val="28"/>
          <w:szCs w:val="28"/>
        </w:rPr>
        <w:t xml:space="preserve"> to the guilty.</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Plenum of the Constitutional Court considers that at application of norm of criminal law, promoting restriction of the right of freedom of the person for any public and dangerous act, the special attention to structure of this crime, to its features and </w:t>
      </w:r>
      <w:r>
        <w:rPr>
          <w:rFonts w:ascii="Times New Roman" w:hAnsi="Times New Roman"/>
          <w:sz w:val="28"/>
          <w:szCs w:val="28"/>
        </w:rPr>
        <w:t>issues</w:t>
      </w:r>
      <w:r w:rsidRPr="00454D3B">
        <w:rPr>
          <w:rFonts w:ascii="Times New Roman" w:hAnsi="Times New Roman"/>
          <w:sz w:val="28"/>
          <w:szCs w:val="28"/>
        </w:rPr>
        <w:t xml:space="preserve"> of qualification of this crime</w:t>
      </w:r>
      <w:r>
        <w:rPr>
          <w:rFonts w:ascii="Times New Roman" w:hAnsi="Times New Roman"/>
          <w:sz w:val="28"/>
          <w:szCs w:val="28"/>
        </w:rPr>
        <w:t xml:space="preserve"> </w:t>
      </w:r>
      <w:r w:rsidRPr="00454D3B">
        <w:rPr>
          <w:rFonts w:ascii="Times New Roman" w:hAnsi="Times New Roman"/>
          <w:sz w:val="28"/>
          <w:szCs w:val="28"/>
        </w:rPr>
        <w:t>has to be paid. The wrong definition and the wrong qualification of structure of a crime can lead to violation of the right of freedom of the person.</w:t>
      </w:r>
    </w:p>
    <w:p w:rsidR="004F46B3" w:rsidRPr="00621533" w:rsidRDefault="004F46B3" w:rsidP="00454D3B">
      <w:pPr>
        <w:spacing w:after="0" w:line="240" w:lineRule="auto"/>
        <w:ind w:firstLine="708"/>
        <w:jc w:val="both"/>
        <w:rPr>
          <w:rFonts w:ascii="Times New Roman" w:hAnsi="Times New Roman"/>
          <w:sz w:val="28"/>
          <w:szCs w:val="28"/>
        </w:rPr>
      </w:pPr>
      <w:r w:rsidRPr="00621533">
        <w:rPr>
          <w:rFonts w:ascii="Times New Roman" w:hAnsi="Times New Roman"/>
          <w:sz w:val="28"/>
          <w:szCs w:val="28"/>
        </w:rPr>
        <w:t xml:space="preserve">In the Decision of the Plenum of Constitutional Court “On interpretation of Article 244.1 of the Criminal Code of the Republic of Azerbaijan” of 17 March 2011 it is noted that qualification </w:t>
      </w:r>
      <w:r w:rsidRPr="00621533">
        <w:rPr>
          <w:rFonts w:ascii="Times New Roman" w:hAnsi="Times New Roman"/>
          <w:color w:val="000000"/>
          <w:sz w:val="28"/>
          <w:szCs w:val="28"/>
          <w:shd w:val="clear" w:color="auto" w:fill="FFFFFF"/>
        </w:rPr>
        <w:t>of a crime, along with establishment of compliance between aspects of perfect concrete criminal act and signs of structure provided in a disposition of criminal legal norm, criminal legal assessment of act reflected in the relevant procedural document and being the reason of criminal and legal consequences. Qualification of a crime has important social and legal value. Qualification from the point of view of fulfillment of duties established in the Criminal Code is the important logical process which is carried out by officials by possessing powers on application of the criminal law and on its termination the legal assessment is given to a concrete social event, human behavior which is dangerous to society. It first of all demands comprehensive study of the actual facts of the case, a choice of the legal norm and an explanation of its contents.</w:t>
      </w:r>
    </w:p>
    <w:p w:rsidR="004F46B3" w:rsidRPr="00ED707F" w:rsidRDefault="004F46B3" w:rsidP="00454D3B">
      <w:pPr>
        <w:spacing w:after="0" w:line="240" w:lineRule="auto"/>
        <w:ind w:firstLine="708"/>
        <w:jc w:val="both"/>
        <w:rPr>
          <w:rFonts w:ascii="Times New Roman" w:hAnsi="Times New Roman"/>
          <w:sz w:val="28"/>
          <w:szCs w:val="28"/>
        </w:rPr>
      </w:pPr>
      <w:r w:rsidRPr="00ED707F">
        <w:rPr>
          <w:rFonts w:ascii="Times New Roman" w:hAnsi="Times New Roman"/>
          <w:sz w:val="28"/>
          <w:szCs w:val="28"/>
        </w:rPr>
        <w:t xml:space="preserve">In this Decision it is also noted, whether that </w:t>
      </w:r>
      <w:r w:rsidRPr="00ED707F">
        <w:rPr>
          <w:rFonts w:ascii="Times New Roman" w:hAnsi="Times New Roman"/>
          <w:color w:val="000000"/>
          <w:sz w:val="28"/>
          <w:szCs w:val="28"/>
          <w:shd w:val="clear" w:color="auto" w:fill="FFFFFF"/>
        </w:rPr>
        <w:t>at trial of each criminal act the correct establishment of its structure and the correct qualification are directed on establishment is a crime act reflecting signs of a crime, on establishment of existence of fault at the person accused of commission of crime, and also on purpose of fair punishment to the person accused for this crime.</w:t>
      </w:r>
      <w:r>
        <w:rPr>
          <w:rFonts w:ascii="Times New Roman" w:hAnsi="Times New Roman"/>
          <w:color w:val="000000"/>
          <w:sz w:val="28"/>
          <w:szCs w:val="28"/>
          <w:shd w:val="clear" w:color="auto" w:fill="FFFFFF"/>
        </w:rPr>
        <w:t xml:space="preserve"> </w:t>
      </w:r>
      <w:r w:rsidRPr="00ED707F">
        <w:rPr>
          <w:rFonts w:ascii="Times New Roman" w:hAnsi="Times New Roman"/>
          <w:color w:val="000000"/>
          <w:sz w:val="28"/>
          <w:szCs w:val="28"/>
          <w:shd w:val="clear" w:color="auto" w:fill="FFFFFF"/>
        </w:rPr>
        <w:t>Otherwise it can become the reason of prosecution of the innocent person or evasion from responsibility of the person guilty of commission of crime, the wrong application of punishment. And it in turn can lead to violation of the principles of legality, equality before the law, responsibility for fault justice and humanity on which the Criminal Code is based.</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lastRenderedPageBreak/>
        <w:t>Based on stated, Plenum of the Constitutional Court considers that for the correct settlement of questions raised in the appeal of Geranboy district court and elimination</w:t>
      </w:r>
      <w:r>
        <w:rPr>
          <w:rFonts w:ascii="Times New Roman" w:hAnsi="Times New Roman"/>
          <w:sz w:val="28"/>
          <w:szCs w:val="28"/>
        </w:rPr>
        <w:t xml:space="preserve"> of </w:t>
      </w:r>
      <w:r w:rsidRPr="00454D3B">
        <w:rPr>
          <w:rFonts w:ascii="Times New Roman" w:hAnsi="Times New Roman"/>
          <w:sz w:val="28"/>
          <w:szCs w:val="28"/>
        </w:rPr>
        <w:t xml:space="preserve">uncertainty, the structure, qualifying signs of hooliganism (Article 221 of the CC) have to be </w:t>
      </w:r>
      <w:r w:rsidRPr="00332B79">
        <w:rPr>
          <w:rFonts w:ascii="Times New Roman" w:hAnsi="Times New Roman"/>
          <w:sz w:val="28"/>
          <w:szCs w:val="28"/>
        </w:rPr>
        <w:t>research</w:t>
      </w:r>
      <w:r>
        <w:rPr>
          <w:rFonts w:ascii="Times New Roman" w:hAnsi="Times New Roman"/>
          <w:sz w:val="28"/>
          <w:szCs w:val="28"/>
        </w:rPr>
        <w:t>ed</w:t>
      </w:r>
      <w:r w:rsidRPr="00454D3B">
        <w:rPr>
          <w:rFonts w:ascii="Times New Roman" w:hAnsi="Times New Roman"/>
          <w:sz w:val="28"/>
          <w:szCs w:val="28"/>
        </w:rPr>
        <w:t xml:space="preserve">. </w:t>
      </w:r>
    </w:p>
    <w:p w:rsidR="004F46B3" w:rsidRPr="00454D3B" w:rsidRDefault="004F46B3" w:rsidP="00454D3B">
      <w:pPr>
        <w:autoSpaceDE w:val="0"/>
        <w:autoSpaceDN w:val="0"/>
        <w:adjustRightInd w:val="0"/>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According to </w:t>
      </w:r>
      <w:r>
        <w:rPr>
          <w:rFonts w:ascii="Times New Roman" w:hAnsi="Times New Roman"/>
          <w:sz w:val="28"/>
          <w:szCs w:val="28"/>
        </w:rPr>
        <w:t xml:space="preserve">the </w:t>
      </w:r>
      <w:r w:rsidRPr="00454D3B">
        <w:rPr>
          <w:rFonts w:ascii="Times New Roman" w:hAnsi="Times New Roman"/>
          <w:sz w:val="28"/>
          <w:szCs w:val="28"/>
        </w:rPr>
        <w:t>Article 221.1 of the CC, hooliganism, that is the deliberate actions roughly breaking a social order, expressing obvious disrespect for a society, accompanying with application of violence on citizens or threat of its application, as well as destruction or damage of another's property.</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In the criminal legislation hooliganism is referred to category of crimes against public safety, the public order acts as its main object and as additional object the public relations connected with protection of health, honor and advantage and also property of people. Crimes against public safety are the public and dangerous acts violating rules established in the legislation on ensuring</w:t>
      </w:r>
      <w:r>
        <w:rPr>
          <w:rFonts w:ascii="Times New Roman" w:hAnsi="Times New Roman"/>
          <w:sz w:val="28"/>
          <w:szCs w:val="28"/>
        </w:rPr>
        <w:t xml:space="preserve"> of</w:t>
      </w:r>
      <w:r w:rsidRPr="00454D3B">
        <w:rPr>
          <w:rFonts w:ascii="Times New Roman" w:hAnsi="Times New Roman"/>
          <w:sz w:val="28"/>
          <w:szCs w:val="28"/>
        </w:rPr>
        <w:t xml:space="preserve"> protection of a public order, safety and health, honor and dignity of the personality labour, and rest, normal activity of the enterprises and the organizations.</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In spite of the fact that hooliganism is objectively expressed in the various actions listed in a disposition of Article 221 of the CC, all of them have to possess three main signs. First, these actions have to break a public order roughly; secondly, such violation has to express obvious disrespect for society; and thirdly, it has to be accompanied by violence application to citizens, or threat to apply such violence, and also destruction or damage of others’ property.</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It should be noted that crude violation of the public order, being expressed by open disrespect for society, in itself is an administrative offense and leads to the administrative responsibility provided by Article 296 of the Code of Administrative Offences of the Republic of Azerbaijan. However, for formation of structure of the crime provided in Article 221 of the CC, requires existence of above-noted signs.</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Plenum of the Constitutional Court considers necessary an explanation of signs of criminal act of hooliganism.</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In criminal law,</w:t>
      </w:r>
      <w:r>
        <w:rPr>
          <w:rFonts w:ascii="Times New Roman" w:hAnsi="Times New Roman"/>
          <w:sz w:val="28"/>
          <w:szCs w:val="28"/>
        </w:rPr>
        <w:t xml:space="preserve"> under a</w:t>
      </w:r>
      <w:r w:rsidRPr="00454D3B">
        <w:rPr>
          <w:rFonts w:ascii="Times New Roman" w:hAnsi="Times New Roman"/>
          <w:sz w:val="28"/>
          <w:szCs w:val="28"/>
        </w:rPr>
        <w:t xml:space="preserve"> public order it is meant a complex of the relations established in society between people and ensuring</w:t>
      </w:r>
      <w:r>
        <w:rPr>
          <w:rFonts w:ascii="Times New Roman" w:hAnsi="Times New Roman"/>
          <w:sz w:val="28"/>
          <w:szCs w:val="28"/>
        </w:rPr>
        <w:t xml:space="preserve"> the</w:t>
      </w:r>
      <w:r w:rsidRPr="00454D3B">
        <w:rPr>
          <w:rFonts w:ascii="Times New Roman" w:hAnsi="Times New Roman"/>
          <w:sz w:val="28"/>
          <w:szCs w:val="28"/>
        </w:rPr>
        <w:t xml:space="preserve"> public safety, integrity of human beings and integrity of property, normal activity of the state and public instit</w:t>
      </w:r>
      <w:r>
        <w:rPr>
          <w:rFonts w:ascii="Times New Roman" w:hAnsi="Times New Roman"/>
          <w:sz w:val="28"/>
          <w:szCs w:val="28"/>
        </w:rPr>
        <w:t>utions</w:t>
      </w:r>
      <w:r w:rsidRPr="00454D3B">
        <w:rPr>
          <w:rFonts w:ascii="Times New Roman" w:hAnsi="Times New Roman"/>
          <w:sz w:val="28"/>
          <w:szCs w:val="28"/>
        </w:rPr>
        <w:t>.</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The actions which are grossly breaking a public order is the actions causing a significant damage to public or personal interests or which were expressed in deliberate violation of the rules of </w:t>
      </w:r>
      <w:r w:rsidRPr="00956490">
        <w:rPr>
          <w:rFonts w:ascii="Times New Roman" w:hAnsi="Times New Roman"/>
          <w:sz w:val="28"/>
          <w:szCs w:val="28"/>
        </w:rPr>
        <w:t>community</w:t>
      </w:r>
      <w:r w:rsidRPr="00454D3B">
        <w:rPr>
          <w:rFonts w:ascii="Times New Roman" w:hAnsi="Times New Roman"/>
          <w:sz w:val="28"/>
          <w:szCs w:val="28"/>
        </w:rPr>
        <w:t xml:space="preserve"> and the behavior established in society between people.</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The crud violation of a public order which is expressing in obvious disrespect for society are</w:t>
      </w:r>
      <w:r>
        <w:rPr>
          <w:rFonts w:ascii="Times New Roman" w:hAnsi="Times New Roman"/>
          <w:sz w:val="28"/>
          <w:szCs w:val="28"/>
        </w:rPr>
        <w:t xml:space="preserve"> the</w:t>
      </w:r>
      <w:r w:rsidRPr="00454D3B">
        <w:rPr>
          <w:rFonts w:ascii="Times New Roman" w:hAnsi="Times New Roman"/>
          <w:sz w:val="28"/>
          <w:szCs w:val="28"/>
        </w:rPr>
        <w:t xml:space="preserve"> such actions of guilty</w:t>
      </w:r>
      <w:r>
        <w:rPr>
          <w:rFonts w:ascii="Times New Roman" w:hAnsi="Times New Roman"/>
          <w:sz w:val="28"/>
          <w:szCs w:val="28"/>
        </w:rPr>
        <w:t xml:space="preserve"> person</w:t>
      </w:r>
      <w:r w:rsidRPr="00454D3B">
        <w:rPr>
          <w:rFonts w:ascii="Times New Roman" w:hAnsi="Times New Roman"/>
          <w:sz w:val="28"/>
          <w:szCs w:val="28"/>
        </w:rPr>
        <w:t xml:space="preserve"> which create danger to normal life and activity of citizens, institutions, the enterprises and other organizations</w:t>
      </w:r>
      <w:r>
        <w:rPr>
          <w:rFonts w:ascii="Times New Roman" w:hAnsi="Times New Roman"/>
          <w:sz w:val="28"/>
          <w:szCs w:val="28"/>
        </w:rPr>
        <w:t>, lead to emergence of sense</w:t>
      </w:r>
      <w:r w:rsidRPr="00454D3B">
        <w:rPr>
          <w:rFonts w:ascii="Times New Roman" w:hAnsi="Times New Roman"/>
          <w:sz w:val="28"/>
          <w:szCs w:val="28"/>
        </w:rPr>
        <w:t xml:space="preserve"> of fear and </w:t>
      </w:r>
      <w:r w:rsidRPr="00C711C3">
        <w:rPr>
          <w:rFonts w:ascii="Times New Roman" w:hAnsi="Times New Roman"/>
          <w:sz w:val="28"/>
          <w:szCs w:val="28"/>
        </w:rPr>
        <w:t>uneasiness</w:t>
      </w:r>
      <w:r w:rsidRPr="00454D3B">
        <w:rPr>
          <w:rFonts w:ascii="Times New Roman" w:hAnsi="Times New Roman"/>
          <w:sz w:val="28"/>
          <w:szCs w:val="28"/>
        </w:rPr>
        <w:t>.</w:t>
      </w:r>
    </w:p>
    <w:p w:rsidR="004F46B3" w:rsidRPr="00454D3B" w:rsidRDefault="004F46B3" w:rsidP="00454D3B">
      <w:pPr>
        <w:spacing w:after="0" w:line="240" w:lineRule="auto"/>
        <w:ind w:firstLine="708"/>
        <w:jc w:val="both"/>
        <w:rPr>
          <w:rFonts w:ascii="Times New Roman" w:hAnsi="Times New Roman"/>
          <w:sz w:val="28"/>
          <w:szCs w:val="28"/>
        </w:rPr>
      </w:pPr>
      <w:r>
        <w:rPr>
          <w:rFonts w:ascii="Times New Roman" w:hAnsi="Times New Roman"/>
          <w:sz w:val="28"/>
          <w:szCs w:val="28"/>
        </w:rPr>
        <w:t>A</w:t>
      </w:r>
      <w:r w:rsidRPr="00D95894">
        <w:rPr>
          <w:rFonts w:ascii="Times New Roman" w:hAnsi="Times New Roman"/>
          <w:sz w:val="28"/>
          <w:szCs w:val="28"/>
        </w:rPr>
        <w:t>pplication of force</w:t>
      </w:r>
      <w:r w:rsidRPr="00454D3B">
        <w:rPr>
          <w:rFonts w:ascii="Times New Roman" w:hAnsi="Times New Roman"/>
          <w:sz w:val="28"/>
          <w:szCs w:val="28"/>
        </w:rPr>
        <w:t xml:space="preserve"> has to be understood as</w:t>
      </w:r>
      <w:r>
        <w:rPr>
          <w:rFonts w:ascii="Times New Roman" w:hAnsi="Times New Roman"/>
          <w:sz w:val="28"/>
          <w:szCs w:val="28"/>
        </w:rPr>
        <w:t xml:space="preserve"> beating,</w:t>
      </w:r>
      <w:r w:rsidRPr="00454D3B">
        <w:rPr>
          <w:rFonts w:ascii="Times New Roman" w:hAnsi="Times New Roman"/>
          <w:sz w:val="28"/>
          <w:szCs w:val="28"/>
        </w:rPr>
        <w:t xml:space="preserve"> application of violence to health and other violent acts that physically influenc</w:t>
      </w:r>
      <w:r>
        <w:rPr>
          <w:rFonts w:ascii="Times New Roman" w:hAnsi="Times New Roman"/>
          <w:sz w:val="28"/>
          <w:szCs w:val="28"/>
        </w:rPr>
        <w:t xml:space="preserve">e a </w:t>
      </w:r>
      <w:r w:rsidRPr="00454D3B">
        <w:rPr>
          <w:rFonts w:ascii="Times New Roman" w:hAnsi="Times New Roman"/>
          <w:sz w:val="28"/>
          <w:szCs w:val="28"/>
        </w:rPr>
        <w:t>victim. Th</w:t>
      </w:r>
      <w:r>
        <w:rPr>
          <w:rFonts w:ascii="Times New Roman" w:hAnsi="Times New Roman"/>
          <w:sz w:val="28"/>
          <w:szCs w:val="28"/>
        </w:rPr>
        <w:t>e th</w:t>
      </w:r>
      <w:r w:rsidRPr="00454D3B">
        <w:rPr>
          <w:rFonts w:ascii="Times New Roman" w:hAnsi="Times New Roman"/>
          <w:sz w:val="28"/>
          <w:szCs w:val="28"/>
        </w:rPr>
        <w:t xml:space="preserve">reat of application </w:t>
      </w:r>
      <w:r w:rsidRPr="00454D3B">
        <w:rPr>
          <w:rFonts w:ascii="Times New Roman" w:hAnsi="Times New Roman"/>
          <w:sz w:val="28"/>
          <w:szCs w:val="28"/>
        </w:rPr>
        <w:lastRenderedPageBreak/>
        <w:t>of violence during hooliganism is</w:t>
      </w:r>
      <w:r>
        <w:rPr>
          <w:rFonts w:ascii="Times New Roman" w:hAnsi="Times New Roman"/>
          <w:sz w:val="28"/>
          <w:szCs w:val="28"/>
        </w:rPr>
        <w:t xml:space="preserve"> the</w:t>
      </w:r>
      <w:r w:rsidRPr="00454D3B">
        <w:rPr>
          <w:rFonts w:ascii="Times New Roman" w:hAnsi="Times New Roman"/>
          <w:sz w:val="28"/>
          <w:szCs w:val="28"/>
        </w:rPr>
        <w:t xml:space="preserve"> expression, words or actions, intentions of application of a physical abuse. Responsibility for threat arises in case </w:t>
      </w:r>
      <w:r>
        <w:rPr>
          <w:rFonts w:ascii="Times New Roman" w:hAnsi="Times New Roman"/>
          <w:sz w:val="28"/>
          <w:szCs w:val="28"/>
        </w:rPr>
        <w:t xml:space="preserve">if </w:t>
      </w:r>
      <w:r w:rsidRPr="00454D3B">
        <w:rPr>
          <w:rFonts w:ascii="Times New Roman" w:hAnsi="Times New Roman"/>
          <w:sz w:val="28"/>
          <w:szCs w:val="28"/>
        </w:rPr>
        <w:t>there are real bases</w:t>
      </w:r>
      <w:r>
        <w:rPr>
          <w:rFonts w:ascii="Times New Roman" w:hAnsi="Times New Roman"/>
          <w:sz w:val="28"/>
          <w:szCs w:val="28"/>
        </w:rPr>
        <w:t xml:space="preserve"> </w:t>
      </w:r>
      <w:r w:rsidRPr="00454D3B">
        <w:rPr>
          <w:rFonts w:ascii="Times New Roman" w:hAnsi="Times New Roman"/>
          <w:sz w:val="28"/>
          <w:szCs w:val="28"/>
        </w:rPr>
        <w:t xml:space="preserve">for </w:t>
      </w:r>
      <w:r>
        <w:rPr>
          <w:rFonts w:ascii="Times New Roman" w:hAnsi="Times New Roman"/>
          <w:sz w:val="28"/>
          <w:szCs w:val="28"/>
        </w:rPr>
        <w:t>realization</w:t>
      </w:r>
      <w:r w:rsidRPr="00454D3B">
        <w:rPr>
          <w:rFonts w:ascii="Times New Roman" w:hAnsi="Times New Roman"/>
          <w:sz w:val="28"/>
          <w:szCs w:val="28"/>
        </w:rPr>
        <w:t xml:space="preserve"> of this threat.</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Destruction of others’ property is a full loss by property of economic</w:t>
      </w:r>
      <w:r>
        <w:rPr>
          <w:rFonts w:ascii="Times New Roman" w:hAnsi="Times New Roman"/>
          <w:sz w:val="28"/>
          <w:szCs w:val="28"/>
        </w:rPr>
        <w:t xml:space="preserve"> and</w:t>
      </w:r>
      <w:r w:rsidRPr="00454D3B">
        <w:rPr>
          <w:rFonts w:ascii="Times New Roman" w:hAnsi="Times New Roman"/>
          <w:sz w:val="28"/>
          <w:szCs w:val="28"/>
        </w:rPr>
        <w:t xml:space="preserve"> historical value and</w:t>
      </w:r>
      <w:r>
        <w:rPr>
          <w:rFonts w:ascii="Times New Roman" w:hAnsi="Times New Roman"/>
          <w:sz w:val="28"/>
          <w:szCs w:val="28"/>
        </w:rPr>
        <w:t xml:space="preserve"> the</w:t>
      </w:r>
      <w:r w:rsidRPr="00454D3B">
        <w:rPr>
          <w:rFonts w:ascii="Times New Roman" w:hAnsi="Times New Roman"/>
          <w:sz w:val="28"/>
          <w:szCs w:val="28"/>
        </w:rPr>
        <w:t xml:space="preserve"> damage </w:t>
      </w:r>
      <w:r>
        <w:rPr>
          <w:rFonts w:ascii="Times New Roman" w:hAnsi="Times New Roman"/>
          <w:sz w:val="28"/>
          <w:szCs w:val="28"/>
        </w:rPr>
        <w:t xml:space="preserve">is a </w:t>
      </w:r>
      <w:r w:rsidRPr="00454D3B">
        <w:rPr>
          <w:rFonts w:ascii="Times New Roman" w:hAnsi="Times New Roman"/>
          <w:sz w:val="28"/>
          <w:szCs w:val="28"/>
        </w:rPr>
        <w:t>full or partial</w:t>
      </w:r>
      <w:r>
        <w:rPr>
          <w:rFonts w:ascii="Times New Roman" w:hAnsi="Times New Roman"/>
          <w:sz w:val="28"/>
          <w:szCs w:val="28"/>
        </w:rPr>
        <w:t xml:space="preserve"> </w:t>
      </w:r>
      <w:r w:rsidRPr="00297910">
        <w:rPr>
          <w:rFonts w:ascii="Times New Roman" w:hAnsi="Times New Roman"/>
          <w:sz w:val="28"/>
          <w:szCs w:val="28"/>
        </w:rPr>
        <w:t>screw up</w:t>
      </w:r>
      <w:r>
        <w:rPr>
          <w:rFonts w:ascii="Times New Roman" w:hAnsi="Times New Roman"/>
          <w:sz w:val="28"/>
          <w:szCs w:val="28"/>
        </w:rPr>
        <w:t xml:space="preserve"> of property</w:t>
      </w:r>
      <w:r w:rsidRPr="00454D3B">
        <w:rPr>
          <w:rFonts w:ascii="Times New Roman" w:hAnsi="Times New Roman"/>
          <w:sz w:val="28"/>
          <w:szCs w:val="28"/>
        </w:rPr>
        <w:t xml:space="preserve">, but drawing to it damage in degree which can be </w:t>
      </w:r>
      <w:r>
        <w:rPr>
          <w:rFonts w:ascii="Times New Roman" w:hAnsi="Times New Roman"/>
          <w:sz w:val="28"/>
          <w:szCs w:val="28"/>
        </w:rPr>
        <w:t>fix</w:t>
      </w:r>
      <w:r w:rsidRPr="00454D3B">
        <w:rPr>
          <w:rFonts w:ascii="Times New Roman" w:hAnsi="Times New Roman"/>
          <w:sz w:val="28"/>
          <w:szCs w:val="28"/>
        </w:rPr>
        <w:t>ed.</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The motive of hooliganism consists in </w:t>
      </w:r>
      <w:r w:rsidRPr="005805FC">
        <w:rPr>
          <w:rFonts w:ascii="Times New Roman" w:hAnsi="Times New Roman"/>
          <w:sz w:val="28"/>
          <w:szCs w:val="28"/>
        </w:rPr>
        <w:t xml:space="preserve">assert </w:t>
      </w:r>
      <w:r>
        <w:rPr>
          <w:rFonts w:ascii="Times New Roman" w:hAnsi="Times New Roman"/>
          <w:sz w:val="28"/>
          <w:szCs w:val="28"/>
        </w:rPr>
        <w:t>himself</w:t>
      </w:r>
      <w:r w:rsidRPr="00454D3B">
        <w:rPr>
          <w:rFonts w:ascii="Times New Roman" w:hAnsi="Times New Roman"/>
          <w:sz w:val="28"/>
          <w:szCs w:val="28"/>
        </w:rPr>
        <w:t xml:space="preserve"> by guilty </w:t>
      </w:r>
      <w:r>
        <w:rPr>
          <w:rFonts w:ascii="Times New Roman" w:hAnsi="Times New Roman"/>
          <w:sz w:val="28"/>
          <w:szCs w:val="28"/>
        </w:rPr>
        <w:t xml:space="preserve">as </w:t>
      </w:r>
      <w:r w:rsidRPr="00454D3B">
        <w:rPr>
          <w:rFonts w:ascii="Times New Roman" w:hAnsi="Times New Roman"/>
          <w:sz w:val="28"/>
          <w:szCs w:val="28"/>
        </w:rPr>
        <w:t xml:space="preserve">the </w:t>
      </w:r>
      <w:r w:rsidRPr="005805FC">
        <w:rPr>
          <w:rFonts w:ascii="Times New Roman" w:hAnsi="Times New Roman"/>
          <w:sz w:val="28"/>
          <w:szCs w:val="28"/>
        </w:rPr>
        <w:t>exceptional nature</w:t>
      </w:r>
      <w:r w:rsidRPr="00454D3B">
        <w:rPr>
          <w:rFonts w:ascii="Times New Roman" w:hAnsi="Times New Roman"/>
          <w:sz w:val="28"/>
          <w:szCs w:val="28"/>
        </w:rPr>
        <w:t xml:space="preserve"> in consciousness of a circle of uncertain persons and the thorough difference from others. The subjective aspect of this crime is </w:t>
      </w:r>
      <w:r>
        <w:rPr>
          <w:rFonts w:ascii="Times New Roman" w:hAnsi="Times New Roman"/>
          <w:sz w:val="28"/>
          <w:szCs w:val="28"/>
        </w:rPr>
        <w:t xml:space="preserve">a </w:t>
      </w:r>
      <w:r w:rsidRPr="00CF3C00">
        <w:rPr>
          <w:rFonts w:ascii="Times New Roman" w:hAnsi="Times New Roman"/>
          <w:sz w:val="28"/>
          <w:szCs w:val="28"/>
        </w:rPr>
        <w:t>specific intent</w:t>
      </w:r>
      <w:r w:rsidRPr="00454D3B">
        <w:rPr>
          <w:rFonts w:ascii="Times New Roman" w:hAnsi="Times New Roman"/>
          <w:sz w:val="28"/>
          <w:szCs w:val="28"/>
        </w:rPr>
        <w:t>. Guilty</w:t>
      </w:r>
      <w:r>
        <w:rPr>
          <w:rFonts w:ascii="Times New Roman" w:hAnsi="Times New Roman"/>
          <w:sz w:val="28"/>
          <w:szCs w:val="28"/>
        </w:rPr>
        <w:t xml:space="preserve"> person</w:t>
      </w:r>
      <w:r w:rsidRPr="00454D3B">
        <w:rPr>
          <w:rFonts w:ascii="Times New Roman" w:hAnsi="Times New Roman"/>
          <w:sz w:val="28"/>
          <w:szCs w:val="28"/>
        </w:rPr>
        <w:t>,</w:t>
      </w:r>
      <w:r>
        <w:rPr>
          <w:rFonts w:ascii="Times New Roman" w:hAnsi="Times New Roman"/>
          <w:sz w:val="28"/>
          <w:szCs w:val="28"/>
        </w:rPr>
        <w:t xml:space="preserve"> demonstrating by his</w:t>
      </w:r>
      <w:r w:rsidRPr="00454D3B">
        <w:rPr>
          <w:rFonts w:ascii="Times New Roman" w:hAnsi="Times New Roman"/>
          <w:sz w:val="28"/>
          <w:szCs w:val="28"/>
        </w:rPr>
        <w:t xml:space="preserve"> actions</w:t>
      </w:r>
      <w:r>
        <w:rPr>
          <w:rFonts w:ascii="Times New Roman" w:hAnsi="Times New Roman"/>
          <w:sz w:val="28"/>
          <w:szCs w:val="28"/>
        </w:rPr>
        <w:t xml:space="preserve"> the obvious</w:t>
      </w:r>
      <w:r w:rsidRPr="00454D3B">
        <w:rPr>
          <w:rFonts w:ascii="Times New Roman" w:hAnsi="Times New Roman"/>
          <w:sz w:val="28"/>
          <w:szCs w:val="28"/>
        </w:rPr>
        <w:t xml:space="preserve"> disrespect </w:t>
      </w:r>
      <w:r>
        <w:rPr>
          <w:rFonts w:ascii="Times New Roman" w:hAnsi="Times New Roman"/>
          <w:sz w:val="28"/>
          <w:szCs w:val="28"/>
        </w:rPr>
        <w:t>of</w:t>
      </w:r>
      <w:r w:rsidRPr="00454D3B">
        <w:rPr>
          <w:rFonts w:ascii="Times New Roman" w:hAnsi="Times New Roman"/>
          <w:sz w:val="28"/>
          <w:szCs w:val="28"/>
        </w:rPr>
        <w:t xml:space="preserve"> society, </w:t>
      </w:r>
      <w:r>
        <w:rPr>
          <w:rFonts w:ascii="Times New Roman" w:hAnsi="Times New Roman"/>
          <w:sz w:val="28"/>
          <w:szCs w:val="28"/>
        </w:rPr>
        <w:t>realizes</w:t>
      </w:r>
      <w:r w:rsidRPr="00454D3B">
        <w:rPr>
          <w:rFonts w:ascii="Times New Roman" w:hAnsi="Times New Roman"/>
          <w:sz w:val="28"/>
          <w:szCs w:val="28"/>
        </w:rPr>
        <w:t xml:space="preserve"> that roughly breaks a public order, </w:t>
      </w:r>
      <w:r w:rsidRPr="00744D56">
        <w:rPr>
          <w:rFonts w:ascii="Times New Roman" w:hAnsi="Times New Roman"/>
          <w:sz w:val="28"/>
          <w:szCs w:val="28"/>
        </w:rPr>
        <w:t>beforehand</w:t>
      </w:r>
      <w:r w:rsidRPr="00454D3B">
        <w:rPr>
          <w:rFonts w:ascii="Times New Roman" w:hAnsi="Times New Roman"/>
          <w:sz w:val="28"/>
          <w:szCs w:val="28"/>
        </w:rPr>
        <w:t xml:space="preserve"> expects that as a result of these actions the damage can be caused to health of the victim, or others’ property </w:t>
      </w:r>
      <w:r>
        <w:rPr>
          <w:rFonts w:ascii="Times New Roman" w:hAnsi="Times New Roman"/>
          <w:sz w:val="28"/>
          <w:szCs w:val="28"/>
        </w:rPr>
        <w:t>can be</w:t>
      </w:r>
      <w:r w:rsidRPr="00454D3B">
        <w:rPr>
          <w:rFonts w:ascii="Times New Roman" w:hAnsi="Times New Roman"/>
          <w:sz w:val="28"/>
          <w:szCs w:val="28"/>
        </w:rPr>
        <w:t xml:space="preserve"> destroyed or damaged, and wishes it. Indispensable condition of the subjective aspect of hooliganism is the motive of this crime. Intended attempt to oppose itself to a public order, to show force, tendency to scandal, to revenge the individuals, trying to prevent hooligan actions, are a bas</w:t>
      </w:r>
      <w:r>
        <w:rPr>
          <w:rFonts w:ascii="Times New Roman" w:hAnsi="Times New Roman"/>
          <w:sz w:val="28"/>
          <w:szCs w:val="28"/>
        </w:rPr>
        <w:t xml:space="preserve">e of </w:t>
      </w:r>
      <w:r w:rsidRPr="00454D3B">
        <w:rPr>
          <w:rFonts w:ascii="Times New Roman" w:hAnsi="Times New Roman"/>
          <w:sz w:val="28"/>
          <w:szCs w:val="28"/>
        </w:rPr>
        <w:t>motive.</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Commission of hooliganism by a group of persons or repeatedly, with a </w:t>
      </w:r>
      <w:r w:rsidRPr="00073ABD">
        <w:rPr>
          <w:rFonts w:ascii="Times New Roman" w:hAnsi="Times New Roman"/>
          <w:sz w:val="28"/>
          <w:szCs w:val="28"/>
        </w:rPr>
        <w:t>maintain</w:t>
      </w:r>
      <w:r>
        <w:rPr>
          <w:rFonts w:ascii="Times New Roman" w:hAnsi="Times New Roman"/>
          <w:sz w:val="28"/>
          <w:szCs w:val="28"/>
        </w:rPr>
        <w:t>ing</w:t>
      </w:r>
      <w:r w:rsidRPr="00073ABD">
        <w:rPr>
          <w:rFonts w:ascii="Times New Roman" w:hAnsi="Times New Roman"/>
          <w:sz w:val="28"/>
          <w:szCs w:val="28"/>
        </w:rPr>
        <w:t xml:space="preserve"> resistance </w:t>
      </w:r>
      <w:r w:rsidRPr="00454D3B">
        <w:rPr>
          <w:rFonts w:ascii="Times New Roman" w:hAnsi="Times New Roman"/>
          <w:sz w:val="28"/>
          <w:szCs w:val="28"/>
        </w:rPr>
        <w:t xml:space="preserve">to the </w:t>
      </w:r>
      <w:r>
        <w:rPr>
          <w:rFonts w:ascii="Times New Roman" w:hAnsi="Times New Roman"/>
          <w:sz w:val="28"/>
          <w:szCs w:val="28"/>
        </w:rPr>
        <w:t>public officer</w:t>
      </w:r>
      <w:r w:rsidRPr="00454D3B">
        <w:rPr>
          <w:rFonts w:ascii="Times New Roman" w:hAnsi="Times New Roman"/>
          <w:sz w:val="28"/>
          <w:szCs w:val="28"/>
        </w:rPr>
        <w:t xml:space="preserve"> or other person, </w:t>
      </w:r>
      <w:r>
        <w:rPr>
          <w:rFonts w:ascii="Times New Roman" w:hAnsi="Times New Roman"/>
          <w:sz w:val="28"/>
          <w:szCs w:val="28"/>
        </w:rPr>
        <w:t>performing duties</w:t>
      </w:r>
      <w:r w:rsidRPr="00454D3B">
        <w:rPr>
          <w:rFonts w:ascii="Times New Roman" w:hAnsi="Times New Roman"/>
          <w:sz w:val="28"/>
          <w:szCs w:val="28"/>
        </w:rPr>
        <w:t xml:space="preserve"> on protection of a public order or</w:t>
      </w:r>
      <w:r>
        <w:rPr>
          <w:rFonts w:ascii="Times New Roman" w:hAnsi="Times New Roman"/>
          <w:sz w:val="28"/>
          <w:szCs w:val="28"/>
        </w:rPr>
        <w:t xml:space="preserve"> trying to</w:t>
      </w:r>
      <w:r w:rsidRPr="00454D3B">
        <w:rPr>
          <w:rFonts w:ascii="Times New Roman" w:hAnsi="Times New Roman"/>
          <w:sz w:val="28"/>
          <w:szCs w:val="28"/>
        </w:rPr>
        <w:t xml:space="preserve"> stop</w:t>
      </w:r>
      <w:r>
        <w:rPr>
          <w:rFonts w:ascii="Times New Roman" w:hAnsi="Times New Roman"/>
          <w:sz w:val="28"/>
          <w:szCs w:val="28"/>
        </w:rPr>
        <w:t xml:space="preserve"> a</w:t>
      </w:r>
      <w:r w:rsidRPr="00454D3B">
        <w:rPr>
          <w:rFonts w:ascii="Times New Roman" w:hAnsi="Times New Roman"/>
          <w:sz w:val="28"/>
          <w:szCs w:val="28"/>
        </w:rPr>
        <w:t xml:space="preserve"> violation of a public order, is qualified by Article 221.2 of the CC.</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Article 221.3 of the CC as </w:t>
      </w:r>
      <w:r>
        <w:rPr>
          <w:rFonts w:ascii="Times New Roman" w:hAnsi="Times New Roman"/>
          <w:sz w:val="28"/>
          <w:szCs w:val="28"/>
        </w:rPr>
        <w:t>ano</w:t>
      </w:r>
      <w:r w:rsidRPr="00454D3B">
        <w:rPr>
          <w:rFonts w:ascii="Times New Roman" w:hAnsi="Times New Roman"/>
          <w:sz w:val="28"/>
          <w:szCs w:val="28"/>
        </w:rPr>
        <w:t>ther qualifying sign of hooliganism provides commission it with a use of weapons or the objects used as the weapon.</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In connection with the </w:t>
      </w:r>
      <w:r>
        <w:rPr>
          <w:rFonts w:ascii="Times New Roman" w:hAnsi="Times New Roman"/>
          <w:sz w:val="28"/>
          <w:szCs w:val="28"/>
        </w:rPr>
        <w:t>inquiry</w:t>
      </w:r>
      <w:r w:rsidRPr="00454D3B">
        <w:rPr>
          <w:rFonts w:ascii="Times New Roman" w:hAnsi="Times New Roman"/>
          <w:sz w:val="28"/>
          <w:szCs w:val="28"/>
        </w:rPr>
        <w:t xml:space="preserve"> the Plenum of the Constitutional Court also considers necessary to clear up concept of the weapon and the objects used as the weapon and a question of their application.</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The Law of the Republic of Azerbaijan “On </w:t>
      </w:r>
      <w:r>
        <w:rPr>
          <w:rFonts w:ascii="Times New Roman" w:hAnsi="Times New Roman"/>
          <w:sz w:val="28"/>
          <w:szCs w:val="28"/>
        </w:rPr>
        <w:t xml:space="preserve">service and </w:t>
      </w:r>
      <w:r w:rsidRPr="00850A4B">
        <w:rPr>
          <w:rFonts w:ascii="Times New Roman" w:hAnsi="Times New Roman"/>
          <w:sz w:val="28"/>
          <w:szCs w:val="28"/>
        </w:rPr>
        <w:t>civilian weapons</w:t>
      </w:r>
      <w:r w:rsidRPr="00454D3B">
        <w:rPr>
          <w:rFonts w:ascii="Times New Roman" w:hAnsi="Times New Roman"/>
          <w:sz w:val="28"/>
          <w:szCs w:val="28"/>
        </w:rPr>
        <w:t xml:space="preserve">” of 30 December 1997 (hereinafter referred to as Law “On </w:t>
      </w:r>
      <w:r>
        <w:rPr>
          <w:rFonts w:ascii="Times New Roman" w:hAnsi="Times New Roman"/>
          <w:sz w:val="28"/>
          <w:szCs w:val="28"/>
        </w:rPr>
        <w:t xml:space="preserve">service and </w:t>
      </w:r>
      <w:r w:rsidRPr="00850A4B">
        <w:rPr>
          <w:rFonts w:ascii="Times New Roman" w:hAnsi="Times New Roman"/>
          <w:sz w:val="28"/>
          <w:szCs w:val="28"/>
        </w:rPr>
        <w:t>civilian weapons</w:t>
      </w:r>
      <w:r w:rsidRPr="00454D3B">
        <w:rPr>
          <w:rFonts w:ascii="Times New Roman" w:hAnsi="Times New Roman"/>
          <w:sz w:val="28"/>
          <w:szCs w:val="28"/>
        </w:rPr>
        <w:t xml:space="preserve">”) regulates the legal relationship arising in connection with a turnover of the </w:t>
      </w:r>
      <w:r>
        <w:rPr>
          <w:rFonts w:ascii="Times New Roman" w:hAnsi="Times New Roman"/>
          <w:sz w:val="28"/>
          <w:szCs w:val="28"/>
        </w:rPr>
        <w:t xml:space="preserve">service and </w:t>
      </w:r>
      <w:r w:rsidRPr="00850A4B">
        <w:rPr>
          <w:rFonts w:ascii="Times New Roman" w:hAnsi="Times New Roman"/>
          <w:sz w:val="28"/>
          <w:szCs w:val="28"/>
        </w:rPr>
        <w:t>civilian weapons</w:t>
      </w:r>
      <w:r w:rsidRPr="00454D3B">
        <w:rPr>
          <w:rFonts w:ascii="Times New Roman" w:hAnsi="Times New Roman"/>
          <w:sz w:val="28"/>
          <w:szCs w:val="28"/>
        </w:rPr>
        <w:t xml:space="preserve"> and its ammunition in the Republic of Azerbaijan, and also its application in exceptional cases.</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According to Article 2 of the specified Law, the weapon </w:t>
      </w:r>
      <w:r>
        <w:rPr>
          <w:rFonts w:ascii="Times New Roman" w:hAnsi="Times New Roman"/>
          <w:sz w:val="28"/>
          <w:szCs w:val="28"/>
        </w:rPr>
        <w:t xml:space="preserve">it </w:t>
      </w:r>
      <w:r w:rsidRPr="00454D3B">
        <w:rPr>
          <w:rFonts w:ascii="Times New Roman" w:hAnsi="Times New Roman"/>
          <w:sz w:val="28"/>
          <w:szCs w:val="28"/>
        </w:rPr>
        <w:t xml:space="preserve">is </w:t>
      </w:r>
      <w:r w:rsidRPr="007F4623">
        <w:rPr>
          <w:rFonts w:ascii="Times New Roman" w:hAnsi="Times New Roman"/>
          <w:sz w:val="28"/>
          <w:szCs w:val="28"/>
        </w:rPr>
        <w:t>facility</w:t>
      </w:r>
      <w:r w:rsidRPr="00454D3B">
        <w:rPr>
          <w:rFonts w:ascii="Times New Roman" w:hAnsi="Times New Roman"/>
          <w:sz w:val="28"/>
          <w:szCs w:val="28"/>
        </w:rPr>
        <w:t xml:space="preserve"> and the means provided for destruction of manpower and other objects, including equipment and constructions, or provided for signal giving but which can be used</w:t>
      </w:r>
      <w:r>
        <w:rPr>
          <w:rFonts w:ascii="Times New Roman" w:hAnsi="Times New Roman"/>
          <w:sz w:val="28"/>
          <w:szCs w:val="28"/>
        </w:rPr>
        <w:t xml:space="preserve"> also</w:t>
      </w:r>
      <w:r w:rsidRPr="00454D3B">
        <w:rPr>
          <w:rFonts w:ascii="Times New Roman" w:hAnsi="Times New Roman"/>
          <w:sz w:val="28"/>
          <w:szCs w:val="28"/>
        </w:rPr>
        <w:t xml:space="preserve"> for destruction of manpower and other objects.</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The hooligan acts being qualified by Article 221.3 of the CC can be made with application</w:t>
      </w:r>
      <w:r>
        <w:rPr>
          <w:rFonts w:ascii="Times New Roman" w:hAnsi="Times New Roman"/>
          <w:sz w:val="28"/>
          <w:szCs w:val="28"/>
        </w:rPr>
        <w:t xml:space="preserve"> of</w:t>
      </w:r>
      <w:r w:rsidRPr="00454D3B">
        <w:rPr>
          <w:rFonts w:ascii="Times New Roman" w:hAnsi="Times New Roman"/>
          <w:sz w:val="28"/>
          <w:szCs w:val="28"/>
        </w:rPr>
        <w:t xml:space="preserve"> fire and </w:t>
      </w:r>
      <w:r w:rsidRPr="00D350DB">
        <w:rPr>
          <w:rFonts w:ascii="Times New Roman" w:hAnsi="Times New Roman"/>
          <w:sz w:val="28"/>
          <w:szCs w:val="28"/>
        </w:rPr>
        <w:t>cold steel</w:t>
      </w:r>
      <w:r w:rsidRPr="00454D3B">
        <w:rPr>
          <w:rFonts w:ascii="Times New Roman" w:hAnsi="Times New Roman"/>
          <w:sz w:val="28"/>
          <w:szCs w:val="28"/>
        </w:rPr>
        <w:t>.</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To the objects used as the weapon are concern any objects, including </w:t>
      </w:r>
      <w:r w:rsidRPr="00F351BD">
        <w:rPr>
          <w:rFonts w:ascii="Times New Roman" w:hAnsi="Times New Roman"/>
          <w:sz w:val="28"/>
          <w:szCs w:val="28"/>
        </w:rPr>
        <w:t xml:space="preserve">for household use </w:t>
      </w:r>
      <w:r w:rsidRPr="00454D3B">
        <w:rPr>
          <w:rFonts w:ascii="Times New Roman" w:hAnsi="Times New Roman"/>
          <w:sz w:val="28"/>
          <w:szCs w:val="28"/>
        </w:rPr>
        <w:t>(an axe, a pitchfork, a kitchen knife, etc.), and also the brick, a stone, iron, a birch, in a word, all objects, which application poses hazard to life or health.</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The notion “the objects used as the weapon” </w:t>
      </w:r>
      <w:r>
        <w:rPr>
          <w:rFonts w:ascii="Times New Roman" w:hAnsi="Times New Roman"/>
          <w:sz w:val="28"/>
          <w:szCs w:val="28"/>
        </w:rPr>
        <w:t>was</w:t>
      </w:r>
      <w:r w:rsidRPr="00454D3B">
        <w:rPr>
          <w:rFonts w:ascii="Times New Roman" w:hAnsi="Times New Roman"/>
          <w:sz w:val="28"/>
          <w:szCs w:val="28"/>
        </w:rPr>
        <w:t xml:space="preserve"> cl</w:t>
      </w:r>
      <w:r>
        <w:rPr>
          <w:rFonts w:ascii="Times New Roman" w:hAnsi="Times New Roman"/>
          <w:sz w:val="28"/>
          <w:szCs w:val="28"/>
        </w:rPr>
        <w:t>a</w:t>
      </w:r>
      <w:r w:rsidRPr="00454D3B">
        <w:rPr>
          <w:rFonts w:ascii="Times New Roman" w:hAnsi="Times New Roman"/>
          <w:sz w:val="28"/>
          <w:szCs w:val="28"/>
        </w:rPr>
        <w:t>r</w:t>
      </w:r>
      <w:r>
        <w:rPr>
          <w:rFonts w:ascii="Times New Roman" w:hAnsi="Times New Roman"/>
          <w:sz w:val="28"/>
          <w:szCs w:val="28"/>
        </w:rPr>
        <w:t>ified</w:t>
      </w:r>
      <w:r w:rsidRPr="00454D3B">
        <w:rPr>
          <w:rFonts w:ascii="Times New Roman" w:hAnsi="Times New Roman"/>
          <w:sz w:val="28"/>
          <w:szCs w:val="28"/>
        </w:rPr>
        <w:t xml:space="preserve"> in the Decision of Plenum of the Constitutional Court according to B. Yusifova's complaint </w:t>
      </w:r>
      <w:r>
        <w:rPr>
          <w:rFonts w:ascii="Times New Roman" w:hAnsi="Times New Roman"/>
          <w:sz w:val="28"/>
          <w:szCs w:val="28"/>
        </w:rPr>
        <w:t xml:space="preserve">as </w:t>
      </w:r>
      <w:r w:rsidRPr="00454D3B">
        <w:rPr>
          <w:rFonts w:ascii="Times New Roman" w:hAnsi="Times New Roman"/>
          <w:sz w:val="28"/>
          <w:szCs w:val="28"/>
        </w:rPr>
        <w:t xml:space="preserve">of 17 </w:t>
      </w:r>
      <w:r w:rsidRPr="00454D3B">
        <w:rPr>
          <w:rFonts w:ascii="Times New Roman" w:hAnsi="Times New Roman"/>
          <w:sz w:val="28"/>
          <w:szCs w:val="28"/>
        </w:rPr>
        <w:lastRenderedPageBreak/>
        <w:t>February 2006. According to this Decision, the o</w:t>
      </w:r>
      <w:r w:rsidRPr="00454D3B">
        <w:rPr>
          <w:rFonts w:ascii="Times New Roman" w:hAnsi="Times New Roman"/>
          <w:color w:val="000000"/>
          <w:sz w:val="28"/>
          <w:szCs w:val="28"/>
          <w:shd w:val="clear" w:color="auto" w:fill="FFFFFF"/>
        </w:rPr>
        <w:t>bjects used as weapons, as opposed to weapons per se, are not constructively intended for killing or destruction; such use is opposite to their purpose and nature. Objects used as weapons are those that are constructively intended for other purposes, including for productive or domestic use, or those that are in general not intended for any specific purpose and are neither produced nor processed, i.e. natural objects. These objects are not weapons according to the above definition thereof; nevertheless, they may possess lethal capacity and certain characteristics of cold arms and other weapons. The list of such objects is inexhaustible. Lethal capacity possessed by objects used as weapons is the primary and absolute feature distinguishing them from other objects lacking such capacity</w:t>
      </w:r>
      <w:r w:rsidRPr="00454D3B">
        <w:rPr>
          <w:rFonts w:ascii="Times New Roman" w:hAnsi="Times New Roman"/>
          <w:sz w:val="28"/>
          <w:szCs w:val="28"/>
        </w:rPr>
        <w:t>.</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Article 221.3 of the CC does not make distinction between the objects that have been</w:t>
      </w:r>
      <w:r>
        <w:rPr>
          <w:rFonts w:ascii="Times New Roman" w:hAnsi="Times New Roman"/>
          <w:sz w:val="28"/>
          <w:szCs w:val="28"/>
        </w:rPr>
        <w:t xml:space="preserve"> </w:t>
      </w:r>
      <w:r w:rsidRPr="008915EF">
        <w:rPr>
          <w:rFonts w:ascii="Times New Roman" w:hAnsi="Times New Roman"/>
          <w:sz w:val="28"/>
          <w:szCs w:val="28"/>
        </w:rPr>
        <w:t>previously</w:t>
      </w:r>
      <w:r w:rsidRPr="00454D3B">
        <w:rPr>
          <w:rFonts w:ascii="Times New Roman" w:hAnsi="Times New Roman"/>
          <w:sz w:val="28"/>
          <w:szCs w:val="28"/>
        </w:rPr>
        <w:t xml:space="preserve"> prepared for commission of hooligan acts, and the objects that</w:t>
      </w:r>
      <w:r>
        <w:rPr>
          <w:rFonts w:ascii="Times New Roman" w:hAnsi="Times New Roman"/>
          <w:sz w:val="28"/>
          <w:szCs w:val="28"/>
        </w:rPr>
        <w:t xml:space="preserve"> </w:t>
      </w:r>
      <w:r w:rsidRPr="00454D3B">
        <w:rPr>
          <w:rFonts w:ascii="Times New Roman" w:hAnsi="Times New Roman"/>
          <w:sz w:val="28"/>
          <w:szCs w:val="28"/>
        </w:rPr>
        <w:t>have been casually acquired at commission of these acts.</w:t>
      </w:r>
    </w:p>
    <w:p w:rsidR="004F46B3" w:rsidRPr="00454D3B" w:rsidRDefault="004F46B3" w:rsidP="00454D3B">
      <w:pPr>
        <w:spacing w:after="0" w:line="240" w:lineRule="auto"/>
        <w:ind w:firstLine="708"/>
        <w:jc w:val="both"/>
        <w:rPr>
          <w:rFonts w:ascii="Times New Roman" w:hAnsi="Times New Roman"/>
          <w:sz w:val="28"/>
          <w:szCs w:val="28"/>
        </w:rPr>
      </w:pPr>
      <w:r>
        <w:rPr>
          <w:rFonts w:ascii="Times New Roman" w:hAnsi="Times New Roman"/>
          <w:sz w:val="28"/>
          <w:szCs w:val="28"/>
        </w:rPr>
        <w:t>Pro</w:t>
      </w:r>
      <w:r w:rsidRPr="00454D3B">
        <w:rPr>
          <w:rFonts w:ascii="Times New Roman" w:hAnsi="Times New Roman"/>
          <w:sz w:val="28"/>
          <w:szCs w:val="28"/>
        </w:rPr>
        <w:t>ce</w:t>
      </w:r>
      <w:r>
        <w:rPr>
          <w:rFonts w:ascii="Times New Roman" w:hAnsi="Times New Roman"/>
          <w:sz w:val="28"/>
          <w:szCs w:val="28"/>
        </w:rPr>
        <w:t>e</w:t>
      </w:r>
      <w:r w:rsidRPr="00454D3B">
        <w:rPr>
          <w:rFonts w:ascii="Times New Roman" w:hAnsi="Times New Roman"/>
          <w:sz w:val="28"/>
          <w:szCs w:val="28"/>
        </w:rPr>
        <w:t>ding from</w:t>
      </w:r>
      <w:r>
        <w:rPr>
          <w:rFonts w:ascii="Times New Roman" w:hAnsi="Times New Roman"/>
          <w:sz w:val="28"/>
          <w:szCs w:val="28"/>
        </w:rPr>
        <w:t xml:space="preserve"> the</w:t>
      </w:r>
      <w:r w:rsidRPr="00454D3B">
        <w:rPr>
          <w:rFonts w:ascii="Times New Roman" w:hAnsi="Times New Roman"/>
          <w:sz w:val="28"/>
          <w:szCs w:val="28"/>
        </w:rPr>
        <w:t xml:space="preserve"> contents of Article 16 of the Law “On Duty and Civil Weapon” </w:t>
      </w:r>
      <w:r>
        <w:rPr>
          <w:rFonts w:ascii="Times New Roman" w:hAnsi="Times New Roman"/>
          <w:sz w:val="28"/>
          <w:szCs w:val="28"/>
        </w:rPr>
        <w:t xml:space="preserve">under the </w:t>
      </w:r>
      <w:r w:rsidRPr="0002634A">
        <w:rPr>
          <w:rFonts w:ascii="Times New Roman" w:hAnsi="Times New Roman"/>
          <w:sz w:val="28"/>
          <w:szCs w:val="28"/>
        </w:rPr>
        <w:t>weapon employment</w:t>
      </w:r>
      <w:r w:rsidRPr="00454D3B">
        <w:rPr>
          <w:rFonts w:ascii="Times New Roman" w:hAnsi="Times New Roman"/>
          <w:sz w:val="28"/>
          <w:szCs w:val="28"/>
        </w:rPr>
        <w:t xml:space="preserve"> is understood </w:t>
      </w:r>
      <w:r>
        <w:rPr>
          <w:rFonts w:ascii="Times New Roman" w:hAnsi="Times New Roman"/>
          <w:sz w:val="28"/>
          <w:szCs w:val="28"/>
        </w:rPr>
        <w:t>the</w:t>
      </w:r>
      <w:r w:rsidRPr="00454D3B">
        <w:rPr>
          <w:rFonts w:ascii="Times New Roman" w:hAnsi="Times New Roman"/>
          <w:sz w:val="28"/>
          <w:szCs w:val="28"/>
        </w:rPr>
        <w:t xml:space="preserve"> fire opening from the weapon.</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Application at commission of hooliganism of the weapon or the objects used as the weapon consists in their us</w:t>
      </w:r>
      <w:r>
        <w:rPr>
          <w:rFonts w:ascii="Times New Roman" w:hAnsi="Times New Roman"/>
          <w:sz w:val="28"/>
          <w:szCs w:val="28"/>
        </w:rPr>
        <w:t>age</w:t>
      </w:r>
      <w:r w:rsidRPr="00454D3B">
        <w:rPr>
          <w:rFonts w:ascii="Times New Roman" w:hAnsi="Times New Roman"/>
          <w:sz w:val="28"/>
          <w:szCs w:val="28"/>
        </w:rPr>
        <w:t xml:space="preserve"> for direct causing damage to health and</w:t>
      </w:r>
      <w:r>
        <w:rPr>
          <w:rFonts w:ascii="Times New Roman" w:hAnsi="Times New Roman"/>
          <w:sz w:val="28"/>
          <w:szCs w:val="28"/>
        </w:rPr>
        <w:t xml:space="preserve"> by</w:t>
      </w:r>
      <w:r w:rsidRPr="00454D3B">
        <w:rPr>
          <w:rFonts w:ascii="Times New Roman" w:hAnsi="Times New Roman"/>
          <w:sz w:val="28"/>
          <w:szCs w:val="28"/>
        </w:rPr>
        <w:t xml:space="preserve"> the way</w:t>
      </w:r>
      <w:r>
        <w:rPr>
          <w:rFonts w:ascii="Times New Roman" w:hAnsi="Times New Roman"/>
          <w:sz w:val="28"/>
          <w:szCs w:val="28"/>
        </w:rPr>
        <w:t xml:space="preserve"> of</w:t>
      </w:r>
      <w:r w:rsidRPr="00454D3B">
        <w:rPr>
          <w:rFonts w:ascii="Times New Roman" w:hAnsi="Times New Roman"/>
          <w:sz w:val="28"/>
          <w:szCs w:val="28"/>
        </w:rPr>
        <w:t xml:space="preserve"> posing real threat for life or health of the victim. If it is proved that </w:t>
      </w:r>
      <w:r>
        <w:rPr>
          <w:rFonts w:ascii="Times New Roman" w:hAnsi="Times New Roman"/>
          <w:sz w:val="28"/>
          <w:szCs w:val="28"/>
        </w:rPr>
        <w:t>by</w:t>
      </w:r>
      <w:r w:rsidRPr="00454D3B">
        <w:rPr>
          <w:rFonts w:ascii="Times New Roman" w:hAnsi="Times New Roman"/>
          <w:sz w:val="28"/>
          <w:szCs w:val="28"/>
        </w:rPr>
        <w:t xml:space="preserve"> a us</w:t>
      </w:r>
      <w:r>
        <w:rPr>
          <w:rFonts w:ascii="Times New Roman" w:hAnsi="Times New Roman"/>
          <w:sz w:val="28"/>
          <w:szCs w:val="28"/>
        </w:rPr>
        <w:t>age</w:t>
      </w:r>
      <w:r w:rsidRPr="00454D3B">
        <w:rPr>
          <w:rFonts w:ascii="Times New Roman" w:hAnsi="Times New Roman"/>
          <w:sz w:val="28"/>
          <w:szCs w:val="28"/>
        </w:rPr>
        <w:t xml:space="preserve"> of weapons or the objects used as the weapon there was a real threat for life or human health, this act has to be qualified by Article 221.3 of the CC.</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Along with it if the weapon or the objects used as the weapon is applied only to destruction or property damage and as a result of it the damage won't be caused to human health or there will be no real threat for their life or health, act can</w:t>
      </w:r>
      <w:r>
        <w:rPr>
          <w:rFonts w:ascii="Times New Roman" w:hAnsi="Times New Roman"/>
          <w:sz w:val="28"/>
          <w:szCs w:val="28"/>
        </w:rPr>
        <w:t>no</w:t>
      </w:r>
      <w:r w:rsidRPr="00454D3B">
        <w:rPr>
          <w:rFonts w:ascii="Times New Roman" w:hAnsi="Times New Roman"/>
          <w:sz w:val="28"/>
          <w:szCs w:val="28"/>
        </w:rPr>
        <w:t>t be qualified under Article 221.3 of the CC.</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Considering noted the Plenum of the Constitutional Court considers that by consideration by courts of cases on hooliganism, application or attempt of a use of weapons or the objects used as the weapon, and also, all circumstances creating real threat for life or health of the victim has to be comprehensively investigated.</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Due to the questions put in the request of Geranboy district court, according to stated, Plenum of the Constitutional Court comes to such conclusion that the provision “with application” of Article 221.3 of the CC includes</w:t>
      </w:r>
      <w:r>
        <w:rPr>
          <w:rFonts w:ascii="Times New Roman" w:hAnsi="Times New Roman"/>
          <w:sz w:val="28"/>
          <w:szCs w:val="28"/>
        </w:rPr>
        <w:t xml:space="preserve"> the</w:t>
      </w:r>
      <w:r w:rsidRPr="00454D3B">
        <w:rPr>
          <w:rFonts w:ascii="Times New Roman" w:hAnsi="Times New Roman"/>
          <w:sz w:val="28"/>
          <w:szCs w:val="28"/>
        </w:rPr>
        <w:t xml:space="preserve"> causing</w:t>
      </w:r>
      <w:r>
        <w:rPr>
          <w:rFonts w:ascii="Times New Roman" w:hAnsi="Times New Roman"/>
          <w:sz w:val="28"/>
          <w:szCs w:val="28"/>
        </w:rPr>
        <w:t xml:space="preserve"> of</w:t>
      </w:r>
      <w:r w:rsidRPr="00454D3B">
        <w:rPr>
          <w:rFonts w:ascii="Times New Roman" w:hAnsi="Times New Roman"/>
          <w:sz w:val="28"/>
          <w:szCs w:val="28"/>
        </w:rPr>
        <w:t xml:space="preserve"> damage to health by means of the weapon or the objects used as the weapon, or cases when there is a real danger to life or health at commission of hooligan acts.</w:t>
      </w: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 xml:space="preserve">At the same time, weapon demonstration, verbal threat of a use of weapons, without real attempt of its application, and also use of unsuitable firearms at commission of hooliganism excludes qualification of act under </w:t>
      </w:r>
      <w:r>
        <w:rPr>
          <w:rFonts w:ascii="Times New Roman" w:hAnsi="Times New Roman"/>
          <w:sz w:val="28"/>
          <w:szCs w:val="28"/>
        </w:rPr>
        <w:t xml:space="preserve">the </w:t>
      </w:r>
      <w:r w:rsidRPr="00454D3B">
        <w:rPr>
          <w:rFonts w:ascii="Times New Roman" w:hAnsi="Times New Roman"/>
          <w:sz w:val="28"/>
          <w:szCs w:val="28"/>
        </w:rPr>
        <w:t>Article 221.3 of the CC.</w:t>
      </w:r>
    </w:p>
    <w:p w:rsidR="004F46B3" w:rsidRPr="00454D3B" w:rsidRDefault="004F46B3" w:rsidP="00454D3B">
      <w:pPr>
        <w:autoSpaceDE w:val="0"/>
        <w:autoSpaceDN w:val="0"/>
        <w:adjustRightInd w:val="0"/>
        <w:spacing w:after="0" w:line="240" w:lineRule="auto"/>
        <w:ind w:firstLine="567"/>
        <w:jc w:val="both"/>
        <w:rPr>
          <w:rFonts w:ascii="Times New Roman" w:hAnsi="Times New Roman"/>
          <w:sz w:val="28"/>
          <w:szCs w:val="28"/>
        </w:rPr>
      </w:pPr>
      <w:r w:rsidRPr="00454D3B">
        <w:rPr>
          <w:rFonts w:ascii="Times New Roman" w:hAnsi="Times New Roman"/>
          <w:sz w:val="28"/>
          <w:szCs w:val="28"/>
        </w:rPr>
        <w:t xml:space="preserve">Being guided by </w:t>
      </w:r>
      <w:r>
        <w:rPr>
          <w:rFonts w:ascii="Times New Roman" w:hAnsi="Times New Roman"/>
          <w:sz w:val="28"/>
          <w:szCs w:val="28"/>
        </w:rPr>
        <w:t xml:space="preserve">the </w:t>
      </w:r>
      <w:r w:rsidRPr="00454D3B">
        <w:rPr>
          <w:rFonts w:ascii="Times New Roman" w:hAnsi="Times New Roman"/>
          <w:sz w:val="28"/>
          <w:szCs w:val="28"/>
        </w:rPr>
        <w:t xml:space="preserve">Article 130.6 of the Constitution of the Republic of Azerbaijan and </w:t>
      </w:r>
      <w:r>
        <w:rPr>
          <w:rFonts w:ascii="Times New Roman" w:hAnsi="Times New Roman"/>
          <w:sz w:val="28"/>
          <w:szCs w:val="28"/>
        </w:rPr>
        <w:t xml:space="preserve">the </w:t>
      </w:r>
      <w:r w:rsidRPr="00454D3B">
        <w:rPr>
          <w:rFonts w:ascii="Times New Roman" w:hAnsi="Times New Roman"/>
          <w:sz w:val="28"/>
          <w:szCs w:val="28"/>
        </w:rPr>
        <w:t>Articles 60, 62, 63, 65-67 and 69 of the Law of the Republic of Azerbaijan “On Constitutional Court”, Plenum of the Constitutional Court of the Republic of Azerbaijan</w:t>
      </w:r>
    </w:p>
    <w:p w:rsidR="004F46B3" w:rsidRPr="00454D3B" w:rsidRDefault="004F46B3" w:rsidP="00454D3B">
      <w:pPr>
        <w:autoSpaceDE w:val="0"/>
        <w:autoSpaceDN w:val="0"/>
        <w:adjustRightInd w:val="0"/>
        <w:spacing w:after="0" w:line="240" w:lineRule="auto"/>
        <w:jc w:val="both"/>
        <w:rPr>
          <w:rFonts w:ascii="Times New Roman" w:hAnsi="Times New Roman"/>
          <w:sz w:val="28"/>
          <w:szCs w:val="28"/>
        </w:rPr>
      </w:pPr>
    </w:p>
    <w:p w:rsidR="004F46B3" w:rsidRPr="00454D3B" w:rsidRDefault="004F46B3" w:rsidP="00454D3B">
      <w:pPr>
        <w:autoSpaceDE w:val="0"/>
        <w:autoSpaceDN w:val="0"/>
        <w:adjustRightInd w:val="0"/>
        <w:spacing w:after="0" w:line="240" w:lineRule="auto"/>
        <w:jc w:val="center"/>
        <w:rPr>
          <w:rFonts w:ascii="Times New Roman" w:hAnsi="Times New Roman"/>
          <w:b/>
          <w:sz w:val="28"/>
          <w:szCs w:val="28"/>
          <w:lang w:val="en-GB"/>
        </w:rPr>
      </w:pPr>
      <w:r w:rsidRPr="00454D3B">
        <w:rPr>
          <w:rFonts w:ascii="Times New Roman" w:hAnsi="Times New Roman"/>
          <w:b/>
          <w:sz w:val="28"/>
          <w:szCs w:val="28"/>
          <w:lang w:val="en-GB"/>
        </w:rPr>
        <w:lastRenderedPageBreak/>
        <w:t>DECIDED:</w:t>
      </w:r>
    </w:p>
    <w:p w:rsidR="004F46B3" w:rsidRPr="00454D3B" w:rsidRDefault="004F46B3" w:rsidP="00454D3B">
      <w:pPr>
        <w:autoSpaceDE w:val="0"/>
        <w:autoSpaceDN w:val="0"/>
        <w:adjustRightInd w:val="0"/>
        <w:spacing w:after="0" w:line="240" w:lineRule="auto"/>
        <w:rPr>
          <w:rFonts w:ascii="Times New Roman" w:hAnsi="Times New Roman"/>
          <w:sz w:val="28"/>
          <w:szCs w:val="28"/>
        </w:rPr>
      </w:pPr>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lang w:val="en-GB"/>
        </w:rPr>
        <w:t xml:space="preserve">1. </w:t>
      </w:r>
      <w:r w:rsidRPr="00454D3B">
        <w:rPr>
          <w:rFonts w:ascii="Times New Roman" w:hAnsi="Times New Roman"/>
          <w:sz w:val="28"/>
          <w:szCs w:val="28"/>
        </w:rPr>
        <w:t>The provision “with application” of Article 221.3 of the Criminal Code includes</w:t>
      </w:r>
      <w:r>
        <w:rPr>
          <w:rFonts w:ascii="Times New Roman" w:hAnsi="Times New Roman"/>
          <w:sz w:val="28"/>
          <w:szCs w:val="28"/>
        </w:rPr>
        <w:t xml:space="preserve"> the</w:t>
      </w:r>
      <w:r w:rsidRPr="00454D3B">
        <w:rPr>
          <w:rFonts w:ascii="Times New Roman" w:hAnsi="Times New Roman"/>
          <w:sz w:val="28"/>
          <w:szCs w:val="28"/>
        </w:rPr>
        <w:t xml:space="preserve"> causing</w:t>
      </w:r>
      <w:r>
        <w:rPr>
          <w:rFonts w:ascii="Times New Roman" w:hAnsi="Times New Roman"/>
          <w:sz w:val="28"/>
          <w:szCs w:val="28"/>
        </w:rPr>
        <w:t xml:space="preserve"> of</w:t>
      </w:r>
      <w:r w:rsidRPr="00454D3B">
        <w:rPr>
          <w:rFonts w:ascii="Times New Roman" w:hAnsi="Times New Roman"/>
          <w:sz w:val="28"/>
          <w:szCs w:val="28"/>
        </w:rPr>
        <w:t xml:space="preserve"> damage to health by means of weapon or objects used as </w:t>
      </w:r>
      <w:r>
        <w:rPr>
          <w:rFonts w:ascii="Times New Roman" w:hAnsi="Times New Roman"/>
          <w:sz w:val="28"/>
          <w:szCs w:val="28"/>
        </w:rPr>
        <w:t xml:space="preserve">a </w:t>
      </w:r>
      <w:r w:rsidRPr="00454D3B">
        <w:rPr>
          <w:rFonts w:ascii="Times New Roman" w:hAnsi="Times New Roman"/>
          <w:sz w:val="28"/>
          <w:szCs w:val="28"/>
        </w:rPr>
        <w:t>weapon, or cases when there is a real danger to life or health at commission of hooligan acts.</w:t>
      </w:r>
      <w:bookmarkStart w:id="0" w:name="_GoBack"/>
      <w:bookmarkEnd w:id="0"/>
    </w:p>
    <w:p w:rsidR="004F46B3" w:rsidRPr="00454D3B" w:rsidRDefault="004F46B3" w:rsidP="00454D3B">
      <w:pPr>
        <w:spacing w:after="0" w:line="240" w:lineRule="auto"/>
        <w:ind w:firstLine="708"/>
        <w:jc w:val="both"/>
        <w:rPr>
          <w:rFonts w:ascii="Times New Roman" w:hAnsi="Times New Roman"/>
          <w:sz w:val="28"/>
          <w:szCs w:val="28"/>
        </w:rPr>
      </w:pPr>
      <w:r w:rsidRPr="00454D3B">
        <w:rPr>
          <w:rFonts w:ascii="Times New Roman" w:hAnsi="Times New Roman"/>
          <w:sz w:val="28"/>
          <w:szCs w:val="28"/>
        </w:rPr>
        <w:t>2. The weapon demonstration, oral (verbal) threat of a use of weapons, without real attempt of its application, and also use of unsuitable firearms at commission of hooliganism excludes qualification of act under Article 221.3 of the Criminal Code.</w:t>
      </w:r>
    </w:p>
    <w:p w:rsidR="004F46B3" w:rsidRPr="00454D3B" w:rsidRDefault="004F46B3" w:rsidP="00454D3B">
      <w:pPr>
        <w:tabs>
          <w:tab w:val="left" w:pos="900"/>
        </w:tabs>
        <w:spacing w:after="0" w:line="240" w:lineRule="auto"/>
        <w:ind w:firstLine="709"/>
        <w:jc w:val="both"/>
        <w:rPr>
          <w:rFonts w:ascii="Times New Roman" w:hAnsi="Times New Roman"/>
          <w:sz w:val="28"/>
          <w:szCs w:val="28"/>
          <w:lang w:val="en-GB"/>
        </w:rPr>
      </w:pPr>
      <w:r w:rsidRPr="00454D3B">
        <w:rPr>
          <w:rFonts w:ascii="Times New Roman" w:hAnsi="Times New Roman"/>
          <w:sz w:val="28"/>
          <w:szCs w:val="28"/>
          <w:lang w:val="en-GB"/>
        </w:rPr>
        <w:t>3. The decision shall come into force from the date of its publication.</w:t>
      </w:r>
    </w:p>
    <w:p w:rsidR="004F46B3" w:rsidRPr="00454D3B" w:rsidRDefault="004F46B3" w:rsidP="00454D3B">
      <w:pPr>
        <w:tabs>
          <w:tab w:val="left" w:pos="900"/>
        </w:tabs>
        <w:spacing w:after="0" w:line="240" w:lineRule="auto"/>
        <w:ind w:firstLine="709"/>
        <w:jc w:val="both"/>
        <w:rPr>
          <w:rFonts w:ascii="Times New Roman" w:hAnsi="Times New Roman"/>
          <w:sz w:val="28"/>
          <w:szCs w:val="28"/>
          <w:lang w:val="en-GB"/>
        </w:rPr>
      </w:pPr>
      <w:r w:rsidRPr="00454D3B">
        <w:rPr>
          <w:rFonts w:ascii="Times New Roman" w:hAnsi="Times New Roman"/>
          <w:sz w:val="28"/>
          <w:szCs w:val="28"/>
          <w:lang w:val="en-GB"/>
        </w:rPr>
        <w:t>4. The decision shall be published in “Azerbaijan”, “Respublika”, “Xalq</w:t>
      </w:r>
      <w:r>
        <w:rPr>
          <w:rFonts w:ascii="Times New Roman" w:hAnsi="Times New Roman"/>
          <w:sz w:val="28"/>
          <w:szCs w:val="28"/>
          <w:lang w:val="en-GB"/>
        </w:rPr>
        <w:t xml:space="preserve"> </w:t>
      </w:r>
      <w:r w:rsidRPr="00454D3B">
        <w:rPr>
          <w:rFonts w:ascii="Times New Roman" w:hAnsi="Times New Roman"/>
          <w:sz w:val="28"/>
          <w:szCs w:val="28"/>
          <w:lang w:val="en-GB"/>
        </w:rPr>
        <w:t>Qazeti” and “Bakinskiy</w:t>
      </w:r>
      <w:r>
        <w:rPr>
          <w:rFonts w:ascii="Times New Roman" w:hAnsi="Times New Roman"/>
          <w:sz w:val="28"/>
          <w:szCs w:val="28"/>
          <w:lang w:val="en-GB"/>
        </w:rPr>
        <w:t xml:space="preserve"> </w:t>
      </w:r>
      <w:r w:rsidRPr="00454D3B">
        <w:rPr>
          <w:rFonts w:ascii="Times New Roman" w:hAnsi="Times New Roman"/>
          <w:sz w:val="28"/>
          <w:szCs w:val="28"/>
          <w:lang w:val="en-GB"/>
        </w:rPr>
        <w:t>Rabochiy” newspapers, and “Bulletin of the Constitutional Court of the Republic of Azerbaijan”.</w:t>
      </w:r>
    </w:p>
    <w:p w:rsidR="004F46B3" w:rsidRPr="00454D3B" w:rsidRDefault="004F46B3" w:rsidP="00741CD6">
      <w:pPr>
        <w:spacing w:after="0" w:line="240" w:lineRule="auto"/>
        <w:ind w:firstLine="708"/>
        <w:jc w:val="both"/>
        <w:rPr>
          <w:rFonts w:ascii="Times New Roman" w:hAnsi="Times New Roman"/>
          <w:sz w:val="28"/>
          <w:szCs w:val="28"/>
        </w:rPr>
      </w:pPr>
      <w:r w:rsidRPr="00454D3B">
        <w:rPr>
          <w:rFonts w:ascii="Times New Roman" w:hAnsi="Times New Roman"/>
          <w:sz w:val="28"/>
          <w:szCs w:val="28"/>
          <w:lang w:val="en-GB"/>
        </w:rPr>
        <w:t>5. The decision is final, and may not be cancelled, changed or officially interpreted by any body or official.</w:t>
      </w:r>
    </w:p>
    <w:sectPr w:rsidR="004F46B3" w:rsidRPr="00454D3B" w:rsidSect="00427F33">
      <w:footerReference w:type="even" r:id="rId6"/>
      <w:footerReference w:type="default" r:id="rId7"/>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9DF" w:rsidRDefault="00AE19DF">
      <w:pPr>
        <w:spacing w:after="0" w:line="240" w:lineRule="auto"/>
      </w:pPr>
      <w:r>
        <w:separator/>
      </w:r>
    </w:p>
  </w:endnote>
  <w:endnote w:type="continuationSeparator" w:id="1">
    <w:p w:rsidR="00AE19DF" w:rsidRDefault="00AE1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B3" w:rsidRDefault="00374189" w:rsidP="00E963FD">
    <w:pPr>
      <w:pStyle w:val="a3"/>
      <w:framePr w:wrap="around" w:vAnchor="text" w:hAnchor="margin" w:xAlign="right" w:y="1"/>
      <w:rPr>
        <w:rStyle w:val="a5"/>
      </w:rPr>
    </w:pPr>
    <w:r>
      <w:rPr>
        <w:rStyle w:val="a5"/>
      </w:rPr>
      <w:fldChar w:fldCharType="begin"/>
    </w:r>
    <w:r w:rsidR="004F46B3">
      <w:rPr>
        <w:rStyle w:val="a5"/>
      </w:rPr>
      <w:instrText xml:space="preserve">PAGE  </w:instrText>
    </w:r>
    <w:r>
      <w:rPr>
        <w:rStyle w:val="a5"/>
      </w:rPr>
      <w:fldChar w:fldCharType="separate"/>
    </w:r>
    <w:r w:rsidR="004F46B3">
      <w:rPr>
        <w:rStyle w:val="a5"/>
        <w:noProof/>
      </w:rPr>
      <w:t>4</w:t>
    </w:r>
    <w:r>
      <w:rPr>
        <w:rStyle w:val="a5"/>
      </w:rPr>
      <w:fldChar w:fldCharType="end"/>
    </w:r>
  </w:p>
  <w:p w:rsidR="004F46B3" w:rsidRDefault="004F46B3" w:rsidP="00E963F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B3" w:rsidRDefault="00374189">
    <w:pPr>
      <w:pStyle w:val="a3"/>
      <w:jc w:val="right"/>
    </w:pPr>
    <w:fldSimple w:instr="PAGE   \* MERGEFORMAT">
      <w:r w:rsidR="00937A05" w:rsidRPr="00937A05">
        <w:rPr>
          <w:noProof/>
          <w:lang w:val="ru-RU"/>
        </w:rPr>
        <w:t>7</w:t>
      </w:r>
    </w:fldSimple>
  </w:p>
  <w:p w:rsidR="004F46B3" w:rsidRDefault="004F46B3" w:rsidP="00E963F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9DF" w:rsidRDefault="00AE19DF">
      <w:pPr>
        <w:spacing w:after="0" w:line="240" w:lineRule="auto"/>
      </w:pPr>
      <w:r>
        <w:separator/>
      </w:r>
    </w:p>
  </w:footnote>
  <w:footnote w:type="continuationSeparator" w:id="1">
    <w:p w:rsidR="00AE19DF" w:rsidRDefault="00AE19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A7FA8"/>
    <w:rsid w:val="00015549"/>
    <w:rsid w:val="0002634A"/>
    <w:rsid w:val="00033686"/>
    <w:rsid w:val="000436DB"/>
    <w:rsid w:val="00044452"/>
    <w:rsid w:val="0004523C"/>
    <w:rsid w:val="00052247"/>
    <w:rsid w:val="00066692"/>
    <w:rsid w:val="00073ABD"/>
    <w:rsid w:val="000A56BB"/>
    <w:rsid w:val="000B28F0"/>
    <w:rsid w:val="000F25CA"/>
    <w:rsid w:val="00125E8D"/>
    <w:rsid w:val="00152F18"/>
    <w:rsid w:val="001966FF"/>
    <w:rsid w:val="001A202F"/>
    <w:rsid w:val="001A5678"/>
    <w:rsid w:val="001B7883"/>
    <w:rsid w:val="001D4FD1"/>
    <w:rsid w:val="00203C64"/>
    <w:rsid w:val="002350CF"/>
    <w:rsid w:val="00237A35"/>
    <w:rsid w:val="00297910"/>
    <w:rsid w:val="002C3EF2"/>
    <w:rsid w:val="002D55E1"/>
    <w:rsid w:val="00304AA5"/>
    <w:rsid w:val="00331E69"/>
    <w:rsid w:val="00332B79"/>
    <w:rsid w:val="003721AF"/>
    <w:rsid w:val="00374189"/>
    <w:rsid w:val="00397156"/>
    <w:rsid w:val="003B36E6"/>
    <w:rsid w:val="003E65F9"/>
    <w:rsid w:val="0042301B"/>
    <w:rsid w:val="00424A0A"/>
    <w:rsid w:val="00427F33"/>
    <w:rsid w:val="00440B1F"/>
    <w:rsid w:val="0045226D"/>
    <w:rsid w:val="00454D3B"/>
    <w:rsid w:val="00497C0A"/>
    <w:rsid w:val="004A70D3"/>
    <w:rsid w:val="004A7FA8"/>
    <w:rsid w:val="004C564C"/>
    <w:rsid w:val="004F46B3"/>
    <w:rsid w:val="00506E13"/>
    <w:rsid w:val="00514A9F"/>
    <w:rsid w:val="005608F9"/>
    <w:rsid w:val="00575A79"/>
    <w:rsid w:val="005805FC"/>
    <w:rsid w:val="005B144B"/>
    <w:rsid w:val="005C318A"/>
    <w:rsid w:val="005F5917"/>
    <w:rsid w:val="00621533"/>
    <w:rsid w:val="0067544F"/>
    <w:rsid w:val="00677FCD"/>
    <w:rsid w:val="006A57C2"/>
    <w:rsid w:val="006D79B8"/>
    <w:rsid w:val="00701180"/>
    <w:rsid w:val="00741CD6"/>
    <w:rsid w:val="00744D56"/>
    <w:rsid w:val="00752AC7"/>
    <w:rsid w:val="00770B74"/>
    <w:rsid w:val="00793C3C"/>
    <w:rsid w:val="007A0FD6"/>
    <w:rsid w:val="007B5446"/>
    <w:rsid w:val="007B79F5"/>
    <w:rsid w:val="007C3F75"/>
    <w:rsid w:val="007F4623"/>
    <w:rsid w:val="007F7927"/>
    <w:rsid w:val="008041B7"/>
    <w:rsid w:val="00844613"/>
    <w:rsid w:val="00850A4B"/>
    <w:rsid w:val="008915EF"/>
    <w:rsid w:val="00895601"/>
    <w:rsid w:val="00896B1E"/>
    <w:rsid w:val="008A5EFA"/>
    <w:rsid w:val="00917D2D"/>
    <w:rsid w:val="00937A05"/>
    <w:rsid w:val="00956490"/>
    <w:rsid w:val="00981717"/>
    <w:rsid w:val="00993B0D"/>
    <w:rsid w:val="009B12B8"/>
    <w:rsid w:val="009F101D"/>
    <w:rsid w:val="00A237DA"/>
    <w:rsid w:val="00A53761"/>
    <w:rsid w:val="00AE19DF"/>
    <w:rsid w:val="00B11DB2"/>
    <w:rsid w:val="00B124B2"/>
    <w:rsid w:val="00B5171F"/>
    <w:rsid w:val="00B64E50"/>
    <w:rsid w:val="00B7426F"/>
    <w:rsid w:val="00B75D80"/>
    <w:rsid w:val="00B93AC7"/>
    <w:rsid w:val="00B94AA3"/>
    <w:rsid w:val="00B95568"/>
    <w:rsid w:val="00BC2A25"/>
    <w:rsid w:val="00BE3F86"/>
    <w:rsid w:val="00BF0E98"/>
    <w:rsid w:val="00C423A4"/>
    <w:rsid w:val="00C445FB"/>
    <w:rsid w:val="00C520EC"/>
    <w:rsid w:val="00C711C3"/>
    <w:rsid w:val="00C96B91"/>
    <w:rsid w:val="00CA21BC"/>
    <w:rsid w:val="00CB0713"/>
    <w:rsid w:val="00CE3598"/>
    <w:rsid w:val="00CE3C06"/>
    <w:rsid w:val="00CF3C00"/>
    <w:rsid w:val="00D17AE3"/>
    <w:rsid w:val="00D252EC"/>
    <w:rsid w:val="00D350DB"/>
    <w:rsid w:val="00D52A85"/>
    <w:rsid w:val="00D65ABB"/>
    <w:rsid w:val="00D95894"/>
    <w:rsid w:val="00DA1E4D"/>
    <w:rsid w:val="00DE7C80"/>
    <w:rsid w:val="00E72A18"/>
    <w:rsid w:val="00E84205"/>
    <w:rsid w:val="00E963FD"/>
    <w:rsid w:val="00ED61D2"/>
    <w:rsid w:val="00ED707F"/>
    <w:rsid w:val="00F079F4"/>
    <w:rsid w:val="00F351BD"/>
    <w:rsid w:val="00F8188D"/>
    <w:rsid w:val="00FF08B0"/>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FA8"/>
    <w:pPr>
      <w:spacing w:after="200" w:line="276" w:lineRule="auto"/>
    </w:pPr>
    <w:rPr>
      <w:lang w:val="en-US" w:eastAsia="en-US"/>
    </w:rPr>
  </w:style>
  <w:style w:type="paragraph" w:styleId="1">
    <w:name w:val="heading 1"/>
    <w:basedOn w:val="a"/>
    <w:next w:val="a"/>
    <w:link w:val="10"/>
    <w:uiPriority w:val="99"/>
    <w:qFormat/>
    <w:rsid w:val="004A7FA8"/>
    <w:pPr>
      <w:keepNext/>
      <w:spacing w:before="240" w:after="60"/>
      <w:outlineLvl w:val="0"/>
    </w:pPr>
    <w:rPr>
      <w:rFonts w:ascii="Cambria" w:eastAsia="Times New Roman" w:hAnsi="Cambria"/>
      <w:b/>
      <w:bCs/>
      <w:kern w:val="32"/>
      <w:sz w:val="32"/>
      <w:szCs w:val="32"/>
      <w:lang w:val="ru-RU"/>
    </w:rPr>
  </w:style>
  <w:style w:type="paragraph" w:styleId="5">
    <w:name w:val="heading 5"/>
    <w:basedOn w:val="a"/>
    <w:link w:val="50"/>
    <w:uiPriority w:val="99"/>
    <w:qFormat/>
    <w:rsid w:val="004A7FA8"/>
    <w:pPr>
      <w:spacing w:before="100" w:beforeAutospacing="1" w:after="100" w:afterAutospacing="1" w:line="240" w:lineRule="auto"/>
      <w:outlineLvl w:val="4"/>
    </w:pPr>
    <w:rPr>
      <w:rFonts w:ascii="Times New Roman" w:eastAsia="Times New Roman" w:hAnsi="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A7FA8"/>
    <w:rPr>
      <w:rFonts w:ascii="Cambria" w:hAnsi="Cambria" w:cs="Times New Roman"/>
      <w:b/>
      <w:bCs/>
      <w:kern w:val="32"/>
      <w:sz w:val="32"/>
      <w:szCs w:val="32"/>
    </w:rPr>
  </w:style>
  <w:style w:type="character" w:customStyle="1" w:styleId="50">
    <w:name w:val="Заголовок 5 Знак"/>
    <w:basedOn w:val="a0"/>
    <w:link w:val="5"/>
    <w:uiPriority w:val="99"/>
    <w:locked/>
    <w:rsid w:val="004A7FA8"/>
    <w:rPr>
      <w:rFonts w:ascii="Times New Roman" w:hAnsi="Times New Roman" w:cs="Times New Roman"/>
      <w:b/>
      <w:bCs/>
      <w:sz w:val="20"/>
      <w:szCs w:val="20"/>
      <w:lang w:eastAsia="ru-RU"/>
    </w:rPr>
  </w:style>
  <w:style w:type="paragraph" w:styleId="a3">
    <w:name w:val="footer"/>
    <w:basedOn w:val="a"/>
    <w:link w:val="a4"/>
    <w:uiPriority w:val="99"/>
    <w:rsid w:val="004A7FA8"/>
    <w:pPr>
      <w:tabs>
        <w:tab w:val="center" w:pos="4844"/>
        <w:tab w:val="right" w:pos="9689"/>
      </w:tabs>
      <w:spacing w:after="0" w:line="240" w:lineRule="auto"/>
    </w:pPr>
  </w:style>
  <w:style w:type="character" w:customStyle="1" w:styleId="a4">
    <w:name w:val="Нижний колонтитул Знак"/>
    <w:basedOn w:val="a0"/>
    <w:link w:val="a3"/>
    <w:uiPriority w:val="99"/>
    <w:locked/>
    <w:rsid w:val="004A7FA8"/>
    <w:rPr>
      <w:rFonts w:cs="Times New Roman"/>
      <w:lang w:val="en-US"/>
    </w:rPr>
  </w:style>
  <w:style w:type="character" w:styleId="a5">
    <w:name w:val="page number"/>
    <w:basedOn w:val="a0"/>
    <w:uiPriority w:val="99"/>
    <w:rsid w:val="004A7FA8"/>
    <w:rPr>
      <w:rFonts w:cs="Times New Roman"/>
    </w:rPr>
  </w:style>
  <w:style w:type="paragraph" w:styleId="a6">
    <w:name w:val="Title"/>
    <w:basedOn w:val="a"/>
    <w:link w:val="a7"/>
    <w:uiPriority w:val="99"/>
    <w:qFormat/>
    <w:rsid w:val="004A7FA8"/>
    <w:pPr>
      <w:spacing w:after="0" w:line="240" w:lineRule="auto"/>
      <w:jc w:val="center"/>
    </w:pPr>
    <w:rPr>
      <w:rFonts w:ascii="Times New Roman" w:eastAsia="Times New Roman" w:hAnsi="Times New Roman"/>
      <w:sz w:val="28"/>
      <w:szCs w:val="20"/>
      <w:lang w:val="en-GB" w:eastAsia="ru-RU"/>
    </w:rPr>
  </w:style>
  <w:style w:type="character" w:customStyle="1" w:styleId="a7">
    <w:name w:val="Название Знак"/>
    <w:basedOn w:val="a0"/>
    <w:link w:val="a6"/>
    <w:uiPriority w:val="99"/>
    <w:locked/>
    <w:rsid w:val="004A7FA8"/>
    <w:rPr>
      <w:rFonts w:ascii="Times New Roman" w:hAnsi="Times New Roman" w:cs="Times New Roman"/>
      <w:sz w:val="20"/>
      <w:szCs w:val="20"/>
      <w:lang w:val="en-GB" w:eastAsia="ru-RU"/>
    </w:rPr>
  </w:style>
  <w:style w:type="paragraph" w:styleId="a8">
    <w:name w:val="Subtitle"/>
    <w:basedOn w:val="a"/>
    <w:link w:val="a9"/>
    <w:uiPriority w:val="99"/>
    <w:qFormat/>
    <w:rsid w:val="004A7FA8"/>
    <w:pPr>
      <w:spacing w:after="0" w:line="240" w:lineRule="auto"/>
      <w:jc w:val="center"/>
    </w:pPr>
    <w:rPr>
      <w:rFonts w:ascii="Times New Roman" w:eastAsia="Times New Roman" w:hAnsi="Times New Roman"/>
      <w:sz w:val="28"/>
      <w:szCs w:val="20"/>
      <w:lang w:val="en-GB" w:eastAsia="ru-RU"/>
    </w:rPr>
  </w:style>
  <w:style w:type="character" w:customStyle="1" w:styleId="a9">
    <w:name w:val="Подзаголовок Знак"/>
    <w:basedOn w:val="a0"/>
    <w:link w:val="a8"/>
    <w:uiPriority w:val="99"/>
    <w:locked/>
    <w:rsid w:val="004A7FA8"/>
    <w:rPr>
      <w:rFonts w:ascii="Times New Roman" w:hAnsi="Times New Roman" w:cs="Times New Roman"/>
      <w:sz w:val="20"/>
      <w:szCs w:val="20"/>
      <w:lang w:val="en-GB" w:eastAsia="ru-RU"/>
    </w:rPr>
  </w:style>
  <w:style w:type="paragraph" w:styleId="aa">
    <w:name w:val="Body Text"/>
    <w:basedOn w:val="a"/>
    <w:link w:val="ab"/>
    <w:uiPriority w:val="99"/>
    <w:semiHidden/>
    <w:rsid w:val="004A7FA8"/>
    <w:pPr>
      <w:spacing w:after="0" w:line="240" w:lineRule="auto"/>
      <w:jc w:val="center"/>
    </w:pPr>
    <w:rPr>
      <w:rFonts w:ascii="Times New Roman" w:eastAsia="Times New Roman" w:hAnsi="Times New Roman"/>
      <w:sz w:val="28"/>
      <w:szCs w:val="20"/>
      <w:lang w:val="en-GB" w:eastAsia="ru-RU"/>
    </w:rPr>
  </w:style>
  <w:style w:type="character" w:customStyle="1" w:styleId="ab">
    <w:name w:val="Основной текст Знак"/>
    <w:basedOn w:val="a0"/>
    <w:link w:val="aa"/>
    <w:uiPriority w:val="99"/>
    <w:semiHidden/>
    <w:locked/>
    <w:rsid w:val="004A7FA8"/>
    <w:rPr>
      <w:rFonts w:ascii="Times New Roman" w:hAnsi="Times New Roman" w:cs="Times New Roman"/>
      <w:sz w:val="20"/>
      <w:szCs w:val="20"/>
      <w:lang w:val="en-GB" w:eastAsia="ru-RU"/>
    </w:rPr>
  </w:style>
  <w:style w:type="paragraph" w:styleId="2">
    <w:name w:val="Body Text Indent 2"/>
    <w:basedOn w:val="a"/>
    <w:link w:val="20"/>
    <w:uiPriority w:val="99"/>
    <w:semiHidden/>
    <w:rsid w:val="004A7FA8"/>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basedOn w:val="a0"/>
    <w:link w:val="2"/>
    <w:uiPriority w:val="99"/>
    <w:semiHidden/>
    <w:locked/>
    <w:rsid w:val="004A7FA8"/>
    <w:rPr>
      <w:rFonts w:ascii="Times New Roman" w:hAnsi="Times New Roman" w:cs="Times New Roman"/>
      <w:sz w:val="20"/>
      <w:szCs w:val="20"/>
      <w:lang w:val="en-GB" w:eastAsia="ru-RU"/>
    </w:rPr>
  </w:style>
  <w:style w:type="paragraph" w:customStyle="1" w:styleId="Default">
    <w:name w:val="Default"/>
    <w:uiPriority w:val="99"/>
    <w:rsid w:val="004A7FA8"/>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uiPriority w:val="99"/>
    <w:rsid w:val="00454D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13985</Words>
  <Characters>7972</Characters>
  <Application>Microsoft Office Word</Application>
  <DocSecurity>0</DocSecurity>
  <Lines>66</Lines>
  <Paragraphs>43</Paragraphs>
  <ScaleCrop>false</ScaleCrop>
  <Company>SPecialiST RePack</Company>
  <LinksUpToDate>false</LinksUpToDate>
  <CharactersWithSpaces>21914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 Yusifov</dc:creator>
  <cp:lastModifiedBy>Anar</cp:lastModifiedBy>
  <cp:revision>2</cp:revision>
  <dcterms:created xsi:type="dcterms:W3CDTF">2015-05-25T05:19:00Z</dcterms:created>
  <dcterms:modified xsi:type="dcterms:W3CDTF">2015-05-25T05:19:00Z</dcterms:modified>
</cp:coreProperties>
</file>