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45" w:rsidRDefault="00C771C3" w:rsidP="00E66093">
      <w:pPr>
        <w:pStyle w:val="a3"/>
        <w:ind w:right="0"/>
        <w:jc w:val="center"/>
        <w:rPr>
          <w:rFonts w:ascii="Times New Roman" w:hAnsi="Times New Roman"/>
          <w:b/>
          <w:szCs w:val="28"/>
          <w:lang w:val="az-Latn-AZ"/>
        </w:rPr>
      </w:pPr>
      <w:r w:rsidRPr="00AB052A">
        <w:rPr>
          <w:rFonts w:ascii="Times New Roman" w:hAnsi="Times New Roman"/>
          <w:b/>
          <w:szCs w:val="28"/>
          <w:lang w:val="az-Latn-AZ"/>
        </w:rPr>
        <w:t>AZƏRBAYCAN</w:t>
      </w:r>
      <w:r w:rsidR="00DA569A">
        <w:rPr>
          <w:rFonts w:ascii="Times New Roman" w:hAnsi="Times New Roman"/>
          <w:b/>
          <w:szCs w:val="28"/>
        </w:rPr>
        <w:t xml:space="preserve"> </w:t>
      </w:r>
      <w:r w:rsidRPr="00AB052A">
        <w:rPr>
          <w:rFonts w:ascii="Times New Roman" w:hAnsi="Times New Roman"/>
          <w:b/>
          <w:szCs w:val="28"/>
          <w:lang w:val="az-Latn-AZ"/>
        </w:rPr>
        <w:t>RESPUBLİKASI</w:t>
      </w:r>
      <w:r w:rsidR="00DA569A">
        <w:rPr>
          <w:rFonts w:ascii="Times New Roman" w:hAnsi="Times New Roman"/>
          <w:b/>
          <w:szCs w:val="28"/>
        </w:rPr>
        <w:t xml:space="preserve"> </w:t>
      </w:r>
      <w:r w:rsidRPr="00AB052A">
        <w:rPr>
          <w:rFonts w:ascii="Times New Roman" w:hAnsi="Times New Roman"/>
          <w:b/>
          <w:szCs w:val="28"/>
          <w:lang w:val="az-Latn-AZ"/>
        </w:rPr>
        <w:t>ADINDAN</w:t>
      </w:r>
    </w:p>
    <w:p w:rsidR="00E66093" w:rsidRPr="00AB052A" w:rsidRDefault="00E66093" w:rsidP="00E66093">
      <w:pPr>
        <w:pStyle w:val="a3"/>
        <w:ind w:right="0"/>
        <w:jc w:val="center"/>
        <w:rPr>
          <w:rFonts w:ascii="Times New Roman" w:hAnsi="Times New Roman"/>
          <w:b/>
          <w:szCs w:val="28"/>
        </w:rPr>
      </w:pPr>
    </w:p>
    <w:p w:rsidR="00E66093" w:rsidRDefault="00C771C3" w:rsidP="00E66093">
      <w:pPr>
        <w:pStyle w:val="a3"/>
        <w:ind w:right="0"/>
        <w:jc w:val="center"/>
        <w:rPr>
          <w:rFonts w:ascii="Times New Roman" w:hAnsi="Times New Roman"/>
          <w:b/>
          <w:szCs w:val="28"/>
          <w:lang w:val="az-Latn-AZ"/>
        </w:rPr>
      </w:pPr>
      <w:r w:rsidRPr="00AB052A">
        <w:rPr>
          <w:rFonts w:ascii="Times New Roman" w:hAnsi="Times New Roman"/>
          <w:b/>
          <w:szCs w:val="28"/>
          <w:lang w:val="az-Latn-AZ"/>
        </w:rPr>
        <w:t>AZƏRBAYCAN</w:t>
      </w:r>
      <w:r w:rsidR="00DA569A">
        <w:rPr>
          <w:rFonts w:ascii="Times New Roman" w:hAnsi="Times New Roman"/>
          <w:b/>
          <w:szCs w:val="28"/>
        </w:rPr>
        <w:t xml:space="preserve"> </w:t>
      </w:r>
      <w:r w:rsidRPr="00AB052A">
        <w:rPr>
          <w:rFonts w:ascii="Times New Roman" w:hAnsi="Times New Roman"/>
          <w:b/>
          <w:szCs w:val="28"/>
          <w:lang w:val="az-Latn-AZ"/>
        </w:rPr>
        <w:t>RESPUBLİKASI</w:t>
      </w:r>
      <w:r w:rsidR="00DA569A">
        <w:rPr>
          <w:rFonts w:ascii="Times New Roman" w:hAnsi="Times New Roman"/>
          <w:b/>
          <w:szCs w:val="28"/>
        </w:rPr>
        <w:t xml:space="preserve"> </w:t>
      </w:r>
    </w:p>
    <w:p w:rsidR="00B37E45" w:rsidRPr="00AB052A" w:rsidRDefault="00C771C3" w:rsidP="00E66093">
      <w:pPr>
        <w:pStyle w:val="a3"/>
        <w:ind w:right="0"/>
        <w:jc w:val="center"/>
        <w:rPr>
          <w:rFonts w:ascii="Times New Roman" w:hAnsi="Times New Roman"/>
          <w:b/>
          <w:szCs w:val="28"/>
        </w:rPr>
      </w:pPr>
      <w:r w:rsidRPr="00AB052A">
        <w:rPr>
          <w:rFonts w:ascii="Times New Roman" w:hAnsi="Times New Roman"/>
          <w:b/>
          <w:szCs w:val="28"/>
          <w:lang w:val="az-Latn-AZ"/>
        </w:rPr>
        <w:t>KONSTİTUSİYA</w:t>
      </w:r>
      <w:r w:rsidR="00DA569A">
        <w:rPr>
          <w:rFonts w:ascii="Times New Roman" w:hAnsi="Times New Roman"/>
          <w:b/>
          <w:szCs w:val="28"/>
        </w:rPr>
        <w:t xml:space="preserve"> </w:t>
      </w:r>
      <w:r w:rsidRPr="00AB052A">
        <w:rPr>
          <w:rFonts w:ascii="Times New Roman" w:hAnsi="Times New Roman"/>
          <w:b/>
          <w:szCs w:val="28"/>
          <w:lang w:val="az-Latn-AZ"/>
        </w:rPr>
        <w:t>MƏHKƏMƏSİNİN</w:t>
      </w:r>
    </w:p>
    <w:p w:rsidR="00B37E45" w:rsidRPr="00AB052A" w:rsidRDefault="00B37E45" w:rsidP="00E66093">
      <w:pPr>
        <w:pStyle w:val="a3"/>
        <w:ind w:right="0"/>
        <w:jc w:val="center"/>
        <w:rPr>
          <w:rFonts w:ascii="Times New Roman" w:hAnsi="Times New Roman"/>
          <w:b/>
          <w:szCs w:val="28"/>
        </w:rPr>
      </w:pPr>
    </w:p>
    <w:p w:rsidR="00B37E45" w:rsidRPr="00E66093" w:rsidRDefault="00C771C3" w:rsidP="00E66093">
      <w:pPr>
        <w:pStyle w:val="a3"/>
        <w:ind w:right="0"/>
        <w:jc w:val="center"/>
        <w:rPr>
          <w:rFonts w:ascii="Times New Roman" w:hAnsi="Times New Roman"/>
          <w:b/>
          <w:iCs/>
          <w:szCs w:val="28"/>
          <w:lang w:val="en-US"/>
        </w:rPr>
      </w:pPr>
      <w:r w:rsidRPr="00E66093">
        <w:rPr>
          <w:rFonts w:ascii="Times New Roman" w:hAnsi="Times New Roman"/>
          <w:b/>
          <w:iCs/>
          <w:szCs w:val="28"/>
          <w:lang w:val="az-Latn-AZ"/>
        </w:rPr>
        <w:t>QƏRARI</w:t>
      </w:r>
    </w:p>
    <w:p w:rsidR="00B37E45" w:rsidRPr="00E66093" w:rsidRDefault="00B37E45" w:rsidP="00E66093">
      <w:pPr>
        <w:pStyle w:val="a3"/>
        <w:ind w:right="0"/>
        <w:jc w:val="center"/>
        <w:rPr>
          <w:rFonts w:ascii="Times New Roman" w:hAnsi="Times New Roman"/>
          <w:szCs w:val="28"/>
          <w:lang w:val="en-US"/>
        </w:rPr>
      </w:pPr>
    </w:p>
    <w:p w:rsidR="00B37E45" w:rsidRPr="00E66093" w:rsidRDefault="00C771C3" w:rsidP="00E66093">
      <w:pPr>
        <w:pStyle w:val="a3"/>
        <w:ind w:right="0"/>
        <w:jc w:val="center"/>
        <w:rPr>
          <w:rFonts w:ascii="Times New Roman" w:hAnsi="Times New Roman"/>
          <w:bCs/>
          <w:i/>
          <w:iCs/>
          <w:szCs w:val="28"/>
          <w:lang w:val="en-US"/>
        </w:rPr>
      </w:pP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Respublikası</w:t>
      </w:r>
      <w:r w:rsidR="00B37E45" w:rsidRPr="00E66093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Cinayət</w:t>
      </w:r>
      <w:r w:rsidR="00B37E45" w:rsidRPr="00E66093">
        <w:rPr>
          <w:rFonts w:ascii="Times New Roman" w:hAnsi="Times New Roman"/>
          <w:bCs/>
          <w:i/>
          <w:iCs/>
          <w:szCs w:val="28"/>
          <w:lang w:val="en-US"/>
        </w:rPr>
        <w:t>-</w:t>
      </w: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Prosessual</w:t>
      </w:r>
      <w:r w:rsidR="00B37E45" w:rsidRPr="00E66093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Məcəlləsinin</w:t>
      </w:r>
      <w:r w:rsidR="00B37E45" w:rsidRPr="00E66093">
        <w:rPr>
          <w:rFonts w:ascii="Times New Roman" w:hAnsi="Times New Roman"/>
          <w:bCs/>
          <w:i/>
          <w:iCs/>
          <w:szCs w:val="28"/>
          <w:lang w:val="en-US"/>
        </w:rPr>
        <w:t xml:space="preserve"> 420.3-</w:t>
      </w: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cü</w:t>
      </w:r>
      <w:r w:rsidR="00B37E45" w:rsidRPr="00E66093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maddəsinə</w:t>
      </w:r>
      <w:r w:rsidR="00B37E45" w:rsidRPr="00E66093">
        <w:rPr>
          <w:rFonts w:ascii="Times New Roman" w:hAnsi="Times New Roman"/>
          <w:bCs/>
          <w:i/>
          <w:iCs/>
          <w:szCs w:val="28"/>
          <w:lang w:val="en-US"/>
        </w:rPr>
        <w:t xml:space="preserve"> </w:t>
      </w:r>
      <w:r w:rsidRPr="00AB052A">
        <w:rPr>
          <w:rFonts w:ascii="Times New Roman" w:hAnsi="Times New Roman"/>
          <w:bCs/>
          <w:i/>
          <w:iCs/>
          <w:szCs w:val="28"/>
          <w:lang w:val="az-Latn-AZ"/>
        </w:rPr>
        <w:t>dair</w:t>
      </w:r>
    </w:p>
    <w:p w:rsidR="00B37E45" w:rsidRPr="00E66093" w:rsidRDefault="00B37E45" w:rsidP="00E66093">
      <w:pPr>
        <w:pStyle w:val="a3"/>
        <w:ind w:right="0"/>
        <w:jc w:val="center"/>
        <w:rPr>
          <w:rFonts w:ascii="Times New Roman" w:hAnsi="Times New Roman"/>
          <w:szCs w:val="28"/>
          <w:lang w:val="en-US"/>
        </w:rPr>
      </w:pPr>
    </w:p>
    <w:p w:rsidR="00B37E45" w:rsidRPr="00E66093" w:rsidRDefault="00B37E45" w:rsidP="00E66093">
      <w:pPr>
        <w:pStyle w:val="a3"/>
        <w:ind w:right="0"/>
        <w:jc w:val="center"/>
        <w:rPr>
          <w:rFonts w:ascii="Times New Roman" w:hAnsi="Times New Roman"/>
          <w:b/>
          <w:szCs w:val="28"/>
          <w:lang w:val="en-US"/>
        </w:rPr>
      </w:pPr>
      <w:r w:rsidRPr="00E66093">
        <w:rPr>
          <w:rFonts w:ascii="Times New Roman" w:hAnsi="Times New Roman"/>
          <w:b/>
          <w:szCs w:val="28"/>
          <w:lang w:val="en-US"/>
        </w:rPr>
        <w:t xml:space="preserve">19 </w:t>
      </w:r>
      <w:r w:rsidR="00C771C3" w:rsidRPr="00AB052A">
        <w:rPr>
          <w:rFonts w:ascii="Times New Roman" w:hAnsi="Times New Roman"/>
          <w:b/>
          <w:szCs w:val="28"/>
          <w:lang w:val="az-Latn-AZ"/>
        </w:rPr>
        <w:t>aprel</w:t>
      </w:r>
      <w:r w:rsidRPr="00E66093">
        <w:rPr>
          <w:rFonts w:ascii="Times New Roman" w:hAnsi="Times New Roman"/>
          <w:b/>
          <w:szCs w:val="28"/>
          <w:lang w:val="en-US"/>
        </w:rPr>
        <w:t xml:space="preserve"> 2002-</w:t>
      </w:r>
      <w:r w:rsidR="00C771C3" w:rsidRPr="00AB052A">
        <w:rPr>
          <w:rFonts w:ascii="Times New Roman" w:hAnsi="Times New Roman"/>
          <w:b/>
          <w:szCs w:val="28"/>
          <w:lang w:val="az-Latn-AZ"/>
        </w:rPr>
        <w:t>ci</w:t>
      </w:r>
      <w:r w:rsidRPr="00E66093">
        <w:rPr>
          <w:rFonts w:ascii="Times New Roman" w:hAnsi="Times New Roman"/>
          <w:b/>
          <w:szCs w:val="28"/>
          <w:lang w:val="en-US"/>
        </w:rPr>
        <w:t xml:space="preserve"> </w:t>
      </w:r>
      <w:proofErr w:type="gramStart"/>
      <w:r w:rsidR="00C771C3" w:rsidRPr="00AB052A">
        <w:rPr>
          <w:rFonts w:ascii="Times New Roman" w:hAnsi="Times New Roman"/>
          <w:b/>
          <w:szCs w:val="28"/>
          <w:lang w:val="az-Latn-AZ"/>
        </w:rPr>
        <w:t>il</w:t>
      </w:r>
      <w:proofErr w:type="gramEnd"/>
      <w:r w:rsidRPr="00E66093">
        <w:rPr>
          <w:rFonts w:ascii="Times New Roman" w:hAnsi="Times New Roman"/>
          <w:b/>
          <w:szCs w:val="28"/>
          <w:lang w:val="en-US"/>
        </w:rPr>
        <w:t xml:space="preserve"> </w:t>
      </w:r>
      <w:r w:rsidRPr="00E66093">
        <w:rPr>
          <w:rFonts w:ascii="Times New Roman" w:hAnsi="Times New Roman"/>
          <w:b/>
          <w:szCs w:val="28"/>
          <w:lang w:val="en-US"/>
        </w:rPr>
        <w:tab/>
      </w:r>
      <w:r w:rsidR="00DA569A">
        <w:rPr>
          <w:rFonts w:ascii="Times New Roman" w:hAnsi="Times New Roman"/>
          <w:b/>
          <w:szCs w:val="28"/>
          <w:lang w:val="en-US"/>
        </w:rPr>
        <w:t xml:space="preserve">               </w:t>
      </w:r>
      <w:r w:rsidRPr="00E66093">
        <w:rPr>
          <w:rFonts w:ascii="Times New Roman" w:hAnsi="Times New Roman"/>
          <w:b/>
          <w:szCs w:val="28"/>
          <w:lang w:val="en-US"/>
        </w:rPr>
        <w:tab/>
      </w:r>
      <w:r w:rsidR="00DA569A">
        <w:rPr>
          <w:rFonts w:ascii="Times New Roman" w:hAnsi="Times New Roman"/>
          <w:b/>
          <w:szCs w:val="28"/>
          <w:lang w:val="en-US"/>
        </w:rPr>
        <w:t xml:space="preserve">                          </w:t>
      </w:r>
      <w:r w:rsidR="00C771C3" w:rsidRPr="00AB052A">
        <w:rPr>
          <w:rFonts w:ascii="Times New Roman" w:hAnsi="Times New Roman"/>
          <w:b/>
          <w:szCs w:val="28"/>
          <w:lang w:val="az-Latn-AZ"/>
        </w:rPr>
        <w:t>Bakı</w:t>
      </w:r>
      <w:r w:rsidRPr="00E66093">
        <w:rPr>
          <w:rFonts w:ascii="Times New Roman" w:hAnsi="Times New Roman"/>
          <w:b/>
          <w:szCs w:val="28"/>
          <w:lang w:val="en-US"/>
        </w:rPr>
        <w:t xml:space="preserve"> </w:t>
      </w:r>
      <w:r w:rsidR="00C771C3" w:rsidRPr="00AB052A">
        <w:rPr>
          <w:rFonts w:ascii="Times New Roman" w:hAnsi="Times New Roman"/>
          <w:b/>
          <w:szCs w:val="28"/>
          <w:lang w:val="az-Latn-AZ"/>
        </w:rPr>
        <w:t>şəhəri</w:t>
      </w:r>
    </w:p>
    <w:p w:rsidR="00B37E45" w:rsidRPr="00E66093" w:rsidRDefault="00B37E45" w:rsidP="00E66093">
      <w:pPr>
        <w:jc w:val="center"/>
        <w:rPr>
          <w:sz w:val="28"/>
          <w:szCs w:val="28"/>
          <w:lang w:val="en-US"/>
        </w:rPr>
      </w:pP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X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Hacıyev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Sədr</w:t>
      </w:r>
      <w:r w:rsidR="00B37E45" w:rsidRPr="00E66093">
        <w:rPr>
          <w:sz w:val="28"/>
          <w:szCs w:val="28"/>
          <w:lang w:val="en-US"/>
        </w:rPr>
        <w:t xml:space="preserve">), </w:t>
      </w:r>
      <w:r w:rsidRPr="00AB052A">
        <w:rPr>
          <w:sz w:val="28"/>
          <w:szCs w:val="28"/>
          <w:lang w:val="az-Latn-AZ"/>
        </w:rPr>
        <w:t>hakimlər</w:t>
      </w:r>
      <w:r w:rsidR="00B37E45" w:rsidRPr="00E66093">
        <w:rPr>
          <w:sz w:val="28"/>
          <w:szCs w:val="28"/>
          <w:lang w:val="en-US"/>
        </w:rPr>
        <w:t xml:space="preserve">: </w:t>
      </w:r>
      <w:r w:rsidRPr="00AB052A">
        <w:rPr>
          <w:sz w:val="28"/>
          <w:szCs w:val="28"/>
          <w:lang w:val="az-Latn-AZ"/>
        </w:rPr>
        <w:t>F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Babayev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B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Qəribov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R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Qvaladze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məruzəçi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hakim</w:t>
      </w:r>
      <w:r w:rsidR="00B37E45" w:rsidRPr="00E66093">
        <w:rPr>
          <w:sz w:val="28"/>
          <w:szCs w:val="28"/>
          <w:lang w:val="en-US"/>
        </w:rPr>
        <w:t xml:space="preserve">), </w:t>
      </w:r>
      <w:r w:rsidRPr="00AB052A">
        <w:rPr>
          <w:sz w:val="28"/>
          <w:szCs w:val="28"/>
          <w:lang w:val="az-Latn-AZ"/>
        </w:rPr>
        <w:t>İ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Nəcəfov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S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Sal</w:t>
      </w:r>
      <w:r w:rsidR="00B37E45" w:rsidRPr="00E66093">
        <w:rPr>
          <w:sz w:val="28"/>
          <w:szCs w:val="28"/>
          <w:lang w:val="en-US"/>
        </w:rPr>
        <w:softHyphen/>
      </w:r>
      <w:r w:rsidRPr="00AB052A">
        <w:rPr>
          <w:sz w:val="28"/>
          <w:szCs w:val="28"/>
          <w:lang w:val="az-Latn-AZ"/>
        </w:rPr>
        <w:t>ma</w:t>
      </w:r>
      <w:r w:rsidR="00B37E45" w:rsidRPr="00E66093">
        <w:rPr>
          <w:sz w:val="28"/>
          <w:szCs w:val="28"/>
          <w:lang w:val="en-US"/>
        </w:rPr>
        <w:softHyphen/>
      </w:r>
      <w:r w:rsidRPr="00AB052A">
        <w:rPr>
          <w:sz w:val="28"/>
          <w:szCs w:val="28"/>
          <w:lang w:val="az-Latn-AZ"/>
        </w:rPr>
        <w:t>nova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Sultanovdan</w:t>
      </w:r>
      <w:r w:rsidR="00DA569A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ibarət</w:t>
      </w:r>
      <w:r w:rsidR="00DA569A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tərkibdə</w:t>
      </w:r>
      <w:r w:rsidR="00B37E45" w:rsidRPr="00E66093">
        <w:rPr>
          <w:sz w:val="28"/>
          <w:szCs w:val="28"/>
          <w:lang w:val="en-US"/>
        </w:rPr>
        <w:t>,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katibi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İ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İsmayılovun</w:t>
      </w:r>
      <w:r w:rsidR="00B37E45" w:rsidRPr="00E66093">
        <w:rPr>
          <w:sz w:val="28"/>
          <w:szCs w:val="28"/>
          <w:lang w:val="en-US"/>
        </w:rPr>
        <w:t>,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xüsusi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icraatında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maraqlı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subyektlərin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nümayəndələri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hakimi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Ağazadə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</w:t>
      </w:r>
      <w:r w:rsidR="00B37E45" w:rsidRPr="00E66093">
        <w:rPr>
          <w:sz w:val="28"/>
          <w:szCs w:val="28"/>
          <w:lang w:val="en-US"/>
        </w:rPr>
        <w:softHyphen/>
      </w:r>
      <w:r w:rsidRPr="00AB052A">
        <w:rPr>
          <w:sz w:val="28"/>
          <w:szCs w:val="28"/>
          <w:lang w:val="az-Latn-AZ"/>
        </w:rPr>
        <w:t>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Milli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Məclisi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Aparatının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İnzibati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hərbi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qanunvericilik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şöbəsinin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əməkdaşı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Əsgərovun</w:t>
      </w:r>
      <w:r w:rsidR="00B37E45" w:rsidRPr="00E66093">
        <w:rPr>
          <w:sz w:val="28"/>
          <w:szCs w:val="28"/>
          <w:lang w:val="en-US"/>
        </w:rPr>
        <w:t xml:space="preserve">, 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ekspert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Bakı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Dövlət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Universiteti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fakültəsinin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kafedrasının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professoru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hüquq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elmləri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doktoru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</w:t>
      </w:r>
      <w:r w:rsidR="00B37E45" w:rsidRPr="00E66093">
        <w:rPr>
          <w:sz w:val="28"/>
          <w:szCs w:val="28"/>
          <w:lang w:val="en-US"/>
        </w:rPr>
        <w:t>.</w:t>
      </w:r>
      <w:r w:rsidRPr="00AB052A">
        <w:rPr>
          <w:sz w:val="28"/>
          <w:szCs w:val="28"/>
          <w:lang w:val="az-Latn-AZ"/>
        </w:rPr>
        <w:t>İsgəndərovun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iştirakı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ilə</w:t>
      </w:r>
      <w:r w:rsidR="00B37E45" w:rsidRPr="00E66093">
        <w:rPr>
          <w:sz w:val="28"/>
          <w:szCs w:val="28"/>
          <w:lang w:val="en-US"/>
        </w:rPr>
        <w:t>,</w:t>
      </w:r>
    </w:p>
    <w:p w:rsidR="00B37E45" w:rsidRPr="00E66093" w:rsidRDefault="00C771C3" w:rsidP="00B37E45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AB052A">
        <w:rPr>
          <w:rFonts w:ascii="Times New Roman" w:hAnsi="Times New Roman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Respublikası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Konstitusiyasının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130-</w:t>
      </w:r>
      <w:r w:rsidRPr="00AB052A">
        <w:rPr>
          <w:rFonts w:ascii="Times New Roman" w:hAnsi="Times New Roman"/>
          <w:szCs w:val="28"/>
          <w:lang w:val="az-Latn-AZ"/>
        </w:rPr>
        <w:t>cu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maddəsinin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="00B37E45" w:rsidRPr="00AB052A">
        <w:rPr>
          <w:rFonts w:ascii="Times New Roman" w:hAnsi="Times New Roman"/>
          <w:szCs w:val="28"/>
          <w:lang w:val="en-US"/>
        </w:rPr>
        <w:t>IV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hissəsinə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mü</w:t>
      </w:r>
      <w:r w:rsidR="00B37E45" w:rsidRPr="00E66093">
        <w:rPr>
          <w:rFonts w:ascii="Times New Roman" w:hAnsi="Times New Roman"/>
          <w:szCs w:val="28"/>
          <w:lang w:val="en-US"/>
        </w:rPr>
        <w:softHyphen/>
      </w:r>
      <w:r w:rsidRPr="00AB052A">
        <w:rPr>
          <w:rFonts w:ascii="Times New Roman" w:hAnsi="Times New Roman"/>
          <w:szCs w:val="28"/>
          <w:lang w:val="az-Latn-AZ"/>
        </w:rPr>
        <w:t>vafiq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olaraq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xüsusi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konstitusiya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icraatı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üzrə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açıq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məhkəmə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iclasında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Respublikası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Cinayət</w:t>
      </w:r>
      <w:r w:rsidR="00B37E45" w:rsidRPr="00E66093">
        <w:rPr>
          <w:rFonts w:ascii="Times New Roman" w:hAnsi="Times New Roman"/>
          <w:szCs w:val="28"/>
          <w:lang w:val="en-US"/>
        </w:rPr>
        <w:t>-</w:t>
      </w:r>
      <w:r w:rsidRPr="00AB052A">
        <w:rPr>
          <w:rFonts w:ascii="Times New Roman" w:hAnsi="Times New Roman"/>
          <w:szCs w:val="28"/>
          <w:lang w:val="az-Latn-AZ"/>
        </w:rPr>
        <w:t>Prosessual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Məcəlləsinin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420.3-</w:t>
      </w:r>
      <w:r w:rsidRPr="00AB052A">
        <w:rPr>
          <w:rFonts w:ascii="Times New Roman" w:hAnsi="Times New Roman"/>
          <w:szCs w:val="28"/>
          <w:lang w:val="az-Latn-AZ"/>
        </w:rPr>
        <w:t>cü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maddəsinin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şərh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edilməsinə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dair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Respublikası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Ali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Məhkəməsinin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2002-</w:t>
      </w:r>
      <w:r w:rsidRPr="00AB052A">
        <w:rPr>
          <w:rFonts w:ascii="Times New Roman" w:hAnsi="Times New Roman"/>
          <w:szCs w:val="28"/>
          <w:lang w:val="az-Latn-AZ"/>
        </w:rPr>
        <w:t>ci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il</w:t>
      </w:r>
      <w:r w:rsidR="00B37E45" w:rsidRPr="00E66093">
        <w:rPr>
          <w:rFonts w:ascii="Times New Roman" w:hAnsi="Times New Roman"/>
          <w:szCs w:val="28"/>
          <w:lang w:val="en-US"/>
        </w:rPr>
        <w:t xml:space="preserve"> 13 </w:t>
      </w:r>
      <w:r w:rsidRPr="00AB052A">
        <w:rPr>
          <w:rFonts w:ascii="Times New Roman" w:hAnsi="Times New Roman"/>
          <w:szCs w:val="28"/>
          <w:lang w:val="az-Latn-AZ"/>
        </w:rPr>
        <w:t>mart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tarixli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8-2/2002 </w:t>
      </w:r>
      <w:r w:rsidRPr="00AB052A">
        <w:rPr>
          <w:rFonts w:ascii="Times New Roman" w:hAnsi="Times New Roman"/>
          <w:szCs w:val="28"/>
          <w:lang w:val="az-Latn-AZ"/>
        </w:rPr>
        <w:t>saylı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sorğusu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ilə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bağlı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konstitusiya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işinə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baxdı</w:t>
      </w:r>
      <w:r w:rsidR="00B37E45" w:rsidRPr="00E66093">
        <w:rPr>
          <w:rFonts w:ascii="Times New Roman" w:hAnsi="Times New Roman"/>
          <w:szCs w:val="28"/>
          <w:lang w:val="en-US"/>
        </w:rPr>
        <w:t>.</w:t>
      </w:r>
    </w:p>
    <w:p w:rsidR="00B37E45" w:rsidRPr="00E66093" w:rsidRDefault="00C771C3" w:rsidP="00B37E45">
      <w:pPr>
        <w:pStyle w:val="a3"/>
        <w:ind w:right="0" w:firstLine="567"/>
        <w:jc w:val="both"/>
        <w:rPr>
          <w:rFonts w:ascii="Times New Roman" w:hAnsi="Times New Roman"/>
          <w:b/>
          <w:szCs w:val="28"/>
          <w:lang w:val="en-US"/>
        </w:rPr>
      </w:pPr>
      <w:r w:rsidRPr="00AB052A">
        <w:rPr>
          <w:rFonts w:ascii="Times New Roman" w:hAnsi="Times New Roman"/>
          <w:szCs w:val="28"/>
          <w:lang w:val="az-Latn-AZ"/>
        </w:rPr>
        <w:t>İş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üzrə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hakim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</w:t>
      </w:r>
      <w:r w:rsidR="00B37E45" w:rsidRPr="00E66093">
        <w:rPr>
          <w:rFonts w:ascii="Times New Roman" w:hAnsi="Times New Roman"/>
          <w:szCs w:val="28"/>
          <w:lang w:val="en-US"/>
        </w:rPr>
        <w:t>.</w:t>
      </w:r>
      <w:r w:rsidRPr="00AB052A">
        <w:rPr>
          <w:rFonts w:ascii="Times New Roman" w:hAnsi="Times New Roman"/>
          <w:szCs w:val="28"/>
          <w:lang w:val="az-Latn-AZ"/>
        </w:rPr>
        <w:t>Qvaladzenin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məruzəsini</w:t>
      </w:r>
      <w:r w:rsidR="00B37E45" w:rsidRPr="00E66093">
        <w:rPr>
          <w:rFonts w:ascii="Times New Roman" w:hAnsi="Times New Roman"/>
          <w:szCs w:val="28"/>
          <w:lang w:val="en-US"/>
        </w:rPr>
        <w:t xml:space="preserve">, </w:t>
      </w:r>
      <w:r w:rsidRPr="00AB052A">
        <w:rPr>
          <w:rFonts w:ascii="Times New Roman" w:hAnsi="Times New Roman"/>
          <w:szCs w:val="28"/>
          <w:lang w:val="az-Latn-AZ"/>
        </w:rPr>
        <w:t>xüsusi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konstitusiya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icraatında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maraqlı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subyektlərin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qanuni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nümayəndələri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</w:t>
      </w:r>
      <w:r w:rsidR="00B37E45" w:rsidRPr="00E66093">
        <w:rPr>
          <w:rFonts w:ascii="Times New Roman" w:hAnsi="Times New Roman"/>
          <w:szCs w:val="28"/>
          <w:lang w:val="en-US"/>
        </w:rPr>
        <w:t>.</w:t>
      </w:r>
      <w:r w:rsidRPr="00AB052A">
        <w:rPr>
          <w:rFonts w:ascii="Times New Roman" w:hAnsi="Times New Roman"/>
          <w:szCs w:val="28"/>
          <w:lang w:val="az-Latn-AZ"/>
        </w:rPr>
        <w:t>Ağazadə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və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E</w:t>
      </w:r>
      <w:r w:rsidR="00B37E45" w:rsidRPr="00E66093">
        <w:rPr>
          <w:rFonts w:ascii="Times New Roman" w:hAnsi="Times New Roman"/>
          <w:szCs w:val="28"/>
          <w:lang w:val="en-US"/>
        </w:rPr>
        <w:t>.</w:t>
      </w:r>
      <w:r w:rsidRPr="00AB052A">
        <w:rPr>
          <w:rFonts w:ascii="Times New Roman" w:hAnsi="Times New Roman"/>
          <w:szCs w:val="28"/>
          <w:lang w:val="az-Latn-AZ"/>
        </w:rPr>
        <w:t>Əsgərovun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çıxışlarını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, </w:t>
      </w:r>
      <w:r w:rsidRPr="00AB052A">
        <w:rPr>
          <w:rFonts w:ascii="Times New Roman" w:hAnsi="Times New Roman"/>
          <w:szCs w:val="28"/>
          <w:lang w:val="az-Latn-AZ"/>
        </w:rPr>
        <w:t>ekspert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</w:t>
      </w:r>
      <w:r w:rsidR="00B37E45" w:rsidRPr="00E66093">
        <w:rPr>
          <w:rFonts w:ascii="Times New Roman" w:hAnsi="Times New Roman"/>
          <w:szCs w:val="28"/>
          <w:lang w:val="en-US"/>
        </w:rPr>
        <w:t>.</w:t>
      </w:r>
      <w:r w:rsidRPr="00AB052A">
        <w:rPr>
          <w:rFonts w:ascii="Times New Roman" w:hAnsi="Times New Roman"/>
          <w:szCs w:val="28"/>
          <w:lang w:val="az-Latn-AZ"/>
        </w:rPr>
        <w:t>İsgəndərovun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rəyini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dinləyib</w:t>
      </w:r>
      <w:r w:rsidR="00B37E45" w:rsidRPr="00E66093">
        <w:rPr>
          <w:rFonts w:ascii="Times New Roman" w:hAnsi="Times New Roman"/>
          <w:szCs w:val="28"/>
          <w:lang w:val="en-US"/>
        </w:rPr>
        <w:t xml:space="preserve">, </w:t>
      </w:r>
      <w:r w:rsidRPr="00AB052A">
        <w:rPr>
          <w:rFonts w:ascii="Times New Roman" w:hAnsi="Times New Roman"/>
          <w:szCs w:val="28"/>
          <w:lang w:val="az-Latn-AZ"/>
        </w:rPr>
        <w:t>iş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materiallarını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araşdıraraq</w:t>
      </w:r>
      <w:r w:rsidR="00B37E45" w:rsidRPr="00E66093">
        <w:rPr>
          <w:rFonts w:ascii="Times New Roman" w:hAnsi="Times New Roman"/>
          <w:szCs w:val="28"/>
          <w:lang w:val="en-US"/>
        </w:rPr>
        <w:t xml:space="preserve">, </w:t>
      </w:r>
      <w:r w:rsidRPr="00AB052A">
        <w:rPr>
          <w:rFonts w:ascii="Times New Roman" w:hAnsi="Times New Roman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Respublikasının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Konstitusiya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Məhkəməsi</w:t>
      </w:r>
    </w:p>
    <w:p w:rsidR="00B37E45" w:rsidRPr="00E66093" w:rsidRDefault="00B37E45" w:rsidP="00B37E45">
      <w:pPr>
        <w:pStyle w:val="a3"/>
        <w:ind w:right="0" w:firstLine="567"/>
        <w:jc w:val="both"/>
        <w:rPr>
          <w:rFonts w:ascii="Times New Roman" w:hAnsi="Times New Roman"/>
          <w:b/>
          <w:szCs w:val="28"/>
          <w:lang w:val="en-US"/>
        </w:rPr>
      </w:pPr>
    </w:p>
    <w:p w:rsidR="00B37E45" w:rsidRPr="00E66093" w:rsidRDefault="00C771C3" w:rsidP="00B37E45">
      <w:pPr>
        <w:pStyle w:val="a3"/>
        <w:ind w:right="0"/>
        <w:jc w:val="center"/>
        <w:rPr>
          <w:rFonts w:ascii="Times New Roman" w:hAnsi="Times New Roman"/>
          <w:b/>
          <w:szCs w:val="28"/>
          <w:lang w:val="en-US"/>
        </w:rPr>
      </w:pPr>
      <w:r w:rsidRPr="00AB052A">
        <w:rPr>
          <w:rFonts w:ascii="Times New Roman" w:hAnsi="Times New Roman"/>
          <w:b/>
          <w:szCs w:val="28"/>
          <w:lang w:val="az-Latn-AZ"/>
        </w:rPr>
        <w:t>MÜƏYYƏN</w:t>
      </w:r>
      <w:r w:rsidR="00DA569A">
        <w:rPr>
          <w:rFonts w:ascii="Times New Roman" w:hAnsi="Times New Roman"/>
          <w:b/>
          <w:szCs w:val="28"/>
          <w:lang w:val="en-US"/>
        </w:rPr>
        <w:t xml:space="preserve"> </w:t>
      </w:r>
      <w:r w:rsidRPr="00AB052A">
        <w:rPr>
          <w:rFonts w:ascii="Times New Roman" w:hAnsi="Times New Roman"/>
          <w:b/>
          <w:szCs w:val="28"/>
          <w:lang w:val="az-Latn-AZ"/>
        </w:rPr>
        <w:t>ETDİ</w:t>
      </w:r>
      <w:r w:rsidR="00B37E45" w:rsidRPr="00E66093">
        <w:rPr>
          <w:rFonts w:ascii="Times New Roman" w:hAnsi="Times New Roman"/>
          <w:b/>
          <w:szCs w:val="28"/>
          <w:lang w:val="en-US"/>
        </w:rPr>
        <w:t>:</w:t>
      </w:r>
    </w:p>
    <w:p w:rsidR="00B37E45" w:rsidRPr="00E66093" w:rsidRDefault="00B37E45" w:rsidP="00B37E45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</w:p>
    <w:p w:rsidR="00B37E45" w:rsidRPr="00E66093" w:rsidRDefault="00C771C3" w:rsidP="00B37E45">
      <w:pPr>
        <w:pStyle w:val="a3"/>
        <w:ind w:right="0" w:firstLine="567"/>
        <w:jc w:val="both"/>
        <w:rPr>
          <w:rFonts w:ascii="Times New Roman" w:hAnsi="Times New Roman"/>
          <w:spacing w:val="-4"/>
          <w:szCs w:val="28"/>
          <w:lang w:val="en-US"/>
        </w:rPr>
      </w:pPr>
      <w:r w:rsidRPr="00AB052A">
        <w:rPr>
          <w:rFonts w:ascii="Times New Roman" w:hAnsi="Times New Roman"/>
          <w:spacing w:val="-4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Respublikasının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Ali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Məhkəməsi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sorğuda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Respublikası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Cinayət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>-</w:t>
      </w:r>
      <w:r w:rsidRPr="00AB052A">
        <w:rPr>
          <w:rFonts w:ascii="Times New Roman" w:hAnsi="Times New Roman"/>
          <w:spacing w:val="-4"/>
          <w:szCs w:val="28"/>
          <w:lang w:val="az-Latn-AZ"/>
        </w:rPr>
        <w:t>Prosessual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Məcəlləsinin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420.3-</w:t>
      </w:r>
      <w:r w:rsidRPr="00AB052A">
        <w:rPr>
          <w:rFonts w:ascii="Times New Roman" w:hAnsi="Times New Roman"/>
          <w:spacing w:val="-4"/>
          <w:szCs w:val="28"/>
          <w:lang w:val="az-Latn-AZ"/>
        </w:rPr>
        <w:t>cü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maddəsinin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tətbiqi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ilə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bağlı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məhkəmə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təcrübəsində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yaranan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çətinlikləri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nəzərə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alaraq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, </w:t>
      </w:r>
      <w:r w:rsidRPr="00AB052A">
        <w:rPr>
          <w:rFonts w:ascii="Times New Roman" w:hAnsi="Times New Roman"/>
          <w:spacing w:val="-4"/>
          <w:szCs w:val="28"/>
          <w:lang w:val="az-Latn-AZ"/>
        </w:rPr>
        <w:t>həmin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maddənin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şərh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olunmasını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xahiş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 xml:space="preserve"> </w:t>
      </w:r>
      <w:r w:rsidRPr="00AB052A">
        <w:rPr>
          <w:rFonts w:ascii="Times New Roman" w:hAnsi="Times New Roman"/>
          <w:spacing w:val="-4"/>
          <w:szCs w:val="28"/>
          <w:lang w:val="az-Latn-AZ"/>
        </w:rPr>
        <w:t>edir</w:t>
      </w:r>
      <w:r w:rsidR="00B37E45" w:rsidRPr="00E66093">
        <w:rPr>
          <w:rFonts w:ascii="Times New Roman" w:hAnsi="Times New Roman"/>
          <w:spacing w:val="-4"/>
          <w:szCs w:val="28"/>
          <w:lang w:val="en-US"/>
        </w:rPr>
        <w:t>.</w:t>
      </w:r>
    </w:p>
    <w:p w:rsidR="00B37E45" w:rsidRPr="00E66093" w:rsidRDefault="00C771C3" w:rsidP="00B37E45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AB052A">
        <w:rPr>
          <w:rFonts w:ascii="Times New Roman" w:hAnsi="Times New Roman"/>
          <w:szCs w:val="28"/>
          <w:lang w:val="az-Latn-AZ"/>
        </w:rPr>
        <w:t>İşin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materiallarında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Respublikası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Milli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Məclisi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Aparatında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düz</w:t>
      </w:r>
      <w:r w:rsidR="00B37E45" w:rsidRPr="00E66093">
        <w:rPr>
          <w:rFonts w:ascii="Times New Roman" w:hAnsi="Times New Roman"/>
          <w:szCs w:val="28"/>
          <w:lang w:val="en-US"/>
        </w:rPr>
        <w:softHyphen/>
      </w:r>
      <w:r w:rsidRPr="00AB052A">
        <w:rPr>
          <w:rFonts w:ascii="Times New Roman" w:hAnsi="Times New Roman"/>
          <w:szCs w:val="28"/>
          <w:lang w:val="az-Latn-AZ"/>
        </w:rPr>
        <w:t>günlüyü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təsdiq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edilmiş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Respublikası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Cinayət</w:t>
      </w:r>
      <w:r w:rsidR="00B37E45" w:rsidRPr="00E66093">
        <w:rPr>
          <w:rFonts w:ascii="Times New Roman" w:hAnsi="Times New Roman"/>
          <w:szCs w:val="28"/>
          <w:lang w:val="en-US"/>
        </w:rPr>
        <w:t>-</w:t>
      </w:r>
      <w:r w:rsidRPr="00AB052A">
        <w:rPr>
          <w:rFonts w:ascii="Times New Roman" w:hAnsi="Times New Roman"/>
          <w:szCs w:val="28"/>
          <w:lang w:val="az-Latn-AZ"/>
        </w:rPr>
        <w:t>Prosessual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Məcəlləsinin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87, 409, 420-</w:t>
      </w:r>
      <w:r w:rsidRPr="00AB052A">
        <w:rPr>
          <w:rFonts w:ascii="Times New Roman" w:hAnsi="Times New Roman"/>
          <w:szCs w:val="28"/>
          <w:lang w:val="az-Latn-AZ"/>
        </w:rPr>
        <w:t>ci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maddələrinin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rəsmi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mətnləri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vardır</w:t>
      </w:r>
      <w:r w:rsidR="00B37E45" w:rsidRPr="00E66093">
        <w:rPr>
          <w:rFonts w:ascii="Times New Roman" w:hAnsi="Times New Roman"/>
          <w:szCs w:val="28"/>
          <w:lang w:val="en-US"/>
        </w:rPr>
        <w:t xml:space="preserve">. </w:t>
      </w:r>
    </w:p>
    <w:p w:rsidR="00B37E45" w:rsidRPr="00E66093" w:rsidRDefault="00C771C3" w:rsidP="00B37E45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AB052A">
        <w:rPr>
          <w:rFonts w:ascii="Times New Roman" w:hAnsi="Times New Roman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Respublikasının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Konstitusiya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Məhkəməsi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sorğu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ilə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bağlı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aşağıdakıları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qeyd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edir</w:t>
      </w:r>
      <w:r w:rsidR="00B37E45" w:rsidRPr="00E66093">
        <w:rPr>
          <w:rFonts w:ascii="Times New Roman" w:hAnsi="Times New Roman"/>
          <w:szCs w:val="28"/>
          <w:lang w:val="en-US"/>
        </w:rPr>
        <w:t>.</w:t>
      </w:r>
    </w:p>
    <w:p w:rsidR="00B37E45" w:rsidRPr="00E66093" w:rsidRDefault="00C771C3" w:rsidP="00B37E45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AB052A">
        <w:rPr>
          <w:rFonts w:ascii="Times New Roman" w:hAnsi="Times New Roman"/>
          <w:szCs w:val="28"/>
          <w:lang w:val="az-Latn-AZ"/>
        </w:rPr>
        <w:t>Cinayət</w:t>
      </w:r>
      <w:r w:rsidR="00B37E45" w:rsidRPr="00E66093">
        <w:rPr>
          <w:rFonts w:ascii="Times New Roman" w:hAnsi="Times New Roman"/>
          <w:szCs w:val="28"/>
          <w:lang w:val="en-US"/>
        </w:rPr>
        <w:t>-</w:t>
      </w:r>
      <w:r w:rsidRPr="00AB052A">
        <w:rPr>
          <w:rFonts w:ascii="Times New Roman" w:hAnsi="Times New Roman"/>
          <w:szCs w:val="28"/>
          <w:lang w:val="az-Latn-AZ"/>
        </w:rPr>
        <w:t>Prosessual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Məcəlləsinin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420.3-</w:t>
      </w:r>
      <w:r w:rsidRPr="00AB052A">
        <w:rPr>
          <w:rFonts w:ascii="Times New Roman" w:hAnsi="Times New Roman"/>
          <w:szCs w:val="28"/>
          <w:lang w:val="az-Latn-AZ"/>
        </w:rPr>
        <w:t>cü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maddəsinə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görə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cinayət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işi</w:t>
      </w:r>
      <w:r w:rsidR="00B37E45" w:rsidRPr="00E66093">
        <w:rPr>
          <w:rFonts w:ascii="Times New Roman" w:hAnsi="Times New Roman"/>
          <w:szCs w:val="28"/>
          <w:lang w:val="en-US"/>
        </w:rPr>
        <w:t xml:space="preserve">, </w:t>
      </w:r>
      <w:r w:rsidRPr="00AB052A">
        <w:rPr>
          <w:rFonts w:ascii="Times New Roman" w:hAnsi="Times New Roman"/>
          <w:szCs w:val="28"/>
          <w:lang w:val="az-Latn-AZ"/>
        </w:rPr>
        <w:t>məhkəməyədək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sadələşdirilmiş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icraat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materialları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və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ya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xüsusi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ittiham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qaydasında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şikayət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apellyasiya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instansiyası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məhkəməsinə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yeni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məhkəmə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baxışına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göndərilərkən</w:t>
      </w:r>
      <w:r w:rsidR="00DA569A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lastRenderedPageBreak/>
        <w:t>məhkumun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vəziyyətini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pisləşdirən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qərar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yalnız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bu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Məcəllənin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420.2-</w:t>
      </w:r>
      <w:r w:rsidRPr="00AB052A">
        <w:rPr>
          <w:rFonts w:ascii="Times New Roman" w:hAnsi="Times New Roman"/>
          <w:szCs w:val="28"/>
          <w:lang w:val="az-Latn-AZ"/>
        </w:rPr>
        <w:t>ci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maddəsində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göstərilən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hallarda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qəbul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edilə</w:t>
      </w:r>
      <w:r w:rsidR="00B37E45" w:rsidRPr="00E66093">
        <w:rPr>
          <w:rFonts w:ascii="Times New Roman" w:hAnsi="Times New Roman"/>
          <w:szCs w:val="28"/>
          <w:lang w:val="en-US"/>
        </w:rPr>
        <w:t xml:space="preserve"> </w:t>
      </w:r>
      <w:r w:rsidRPr="00AB052A">
        <w:rPr>
          <w:rFonts w:ascii="Times New Roman" w:hAnsi="Times New Roman"/>
          <w:szCs w:val="28"/>
          <w:lang w:val="az-Latn-AZ"/>
        </w:rPr>
        <w:t>bilər</w:t>
      </w:r>
      <w:r w:rsidR="00B37E45" w:rsidRPr="00E66093">
        <w:rPr>
          <w:rFonts w:ascii="Times New Roman" w:hAnsi="Times New Roman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pacing w:val="-4"/>
          <w:sz w:val="28"/>
          <w:szCs w:val="28"/>
          <w:lang w:val="az-Latn-AZ"/>
        </w:rPr>
        <w:t>Məcəllənin</w:t>
      </w:r>
      <w:r w:rsidR="00B37E45" w:rsidRPr="00E66093">
        <w:rPr>
          <w:spacing w:val="-4"/>
          <w:sz w:val="28"/>
          <w:szCs w:val="28"/>
          <w:lang w:val="en-US"/>
        </w:rPr>
        <w:t xml:space="preserve"> 420.2-</w:t>
      </w:r>
      <w:r w:rsidRPr="00AB052A">
        <w:rPr>
          <w:spacing w:val="-4"/>
          <w:sz w:val="28"/>
          <w:szCs w:val="28"/>
          <w:lang w:val="az-Latn-AZ"/>
        </w:rPr>
        <w:t>ci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maddəsində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isə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müəyyən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edilmişdir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ki</w:t>
      </w:r>
      <w:r w:rsidR="00B37E45" w:rsidRPr="00E66093">
        <w:rPr>
          <w:spacing w:val="-4"/>
          <w:sz w:val="28"/>
          <w:szCs w:val="28"/>
          <w:lang w:val="en-US"/>
        </w:rPr>
        <w:t xml:space="preserve">, </w:t>
      </w:r>
      <w:r w:rsidRPr="00AB052A">
        <w:rPr>
          <w:spacing w:val="-4"/>
          <w:sz w:val="28"/>
          <w:szCs w:val="28"/>
          <w:lang w:val="az-Latn-AZ"/>
        </w:rPr>
        <w:t>işə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andlı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iclasçıların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iştirakı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ilə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birinci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instansiya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məhkəməsi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tərəfindən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yenidən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baxılması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zamanı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cəzanın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ağırlaşdırılmasına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və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ya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daha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ağır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cinayət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haqqında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qanunun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tətbiq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edilməsinə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yalnız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ilkin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hökmün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dövlət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ittihamçısının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kassasiya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protesti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əsasında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ləğv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edildiyi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halda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yol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verilir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Göstərilən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maddələrin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məzmunundan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məlum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kassasiya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tərəfindən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məhkumun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vəziyyətini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pisləşdirən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əsaslarla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yalnız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dövlət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ittihamçısının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protestinə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ləğv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bilər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ancaq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halda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apellyasiya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yeni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baxışı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zamanı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məhkumun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vəziyyətini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ağırlaşdıra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bilər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pacing w:val="-4"/>
          <w:sz w:val="28"/>
          <w:szCs w:val="28"/>
          <w:lang w:val="az-Latn-AZ"/>
        </w:rPr>
        <w:t>Beləliklə</w:t>
      </w:r>
      <w:r w:rsidR="00B37E45" w:rsidRPr="00E66093">
        <w:rPr>
          <w:spacing w:val="-4"/>
          <w:sz w:val="28"/>
          <w:szCs w:val="28"/>
          <w:lang w:val="en-US"/>
        </w:rPr>
        <w:t xml:space="preserve">, </w:t>
      </w:r>
      <w:r w:rsidRPr="00AB052A">
        <w:rPr>
          <w:spacing w:val="-4"/>
          <w:sz w:val="28"/>
          <w:szCs w:val="28"/>
          <w:lang w:val="az-Latn-AZ"/>
        </w:rPr>
        <w:t>zərər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çəkmiş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faktiki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olaraq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məhkumun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vəziyyətini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ağırlaşdıran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əsaslarla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kassasiya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instansiyası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məhkəməsinə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müraciət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etmək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hüququndan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məhrum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edilmiş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olur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Bundan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başqa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87.6.14-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hökmündən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digər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qərarlarından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heç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məhdudiyyət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qoyulmadan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apellyasiya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kassasiya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şikayəti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vermək</w:t>
      </w:r>
      <w:r w:rsidR="00B37E45" w:rsidRPr="00E66093">
        <w:rPr>
          <w:sz w:val="28"/>
          <w:szCs w:val="28"/>
          <w:lang w:val="en-US"/>
        </w:rPr>
        <w:t>, 392.2-</w:t>
      </w:r>
      <w:r w:rsidRPr="00AB052A">
        <w:rPr>
          <w:sz w:val="28"/>
          <w:szCs w:val="28"/>
          <w:lang w:val="az-Latn-AZ"/>
        </w:rPr>
        <w:t>ci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məhkum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bəraət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almış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vəziyyətinin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pisləşdirilməsinə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apellyasiya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şikayəti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olmasına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baxmayaraq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həmin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Məcəllənin</w:t>
      </w:r>
      <w:r w:rsidR="00B37E45" w:rsidRPr="00E66093">
        <w:rPr>
          <w:sz w:val="28"/>
          <w:szCs w:val="28"/>
          <w:lang w:val="en-US"/>
        </w:rPr>
        <w:t xml:space="preserve"> 383.1.5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409.4-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maddələrində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yuxarıda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adı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normaların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tələblərinə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zidd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olaraq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</w:t>
      </w:r>
      <w:r w:rsidR="00DA569A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yalnız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birinci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irəli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sürülmüş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tələblər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məhdudlaşdırılmışdır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hesab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420.3-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müddəaları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Konstitusiyasının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beynəlxalq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aktlarının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sıra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normaları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uzlaşmır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AB052A">
        <w:rPr>
          <w:rFonts w:ascii="Times New Roman" w:hAnsi="Times New Roman"/>
          <w:sz w:val="28"/>
          <w:szCs w:val="28"/>
          <w:lang w:val="az-Latn-AZ"/>
        </w:rPr>
        <w:t>Azərbaycan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Konstitusiyası</w:t>
      </w:r>
      <w:r w:rsidR="00B37E45" w:rsidRPr="00E66093">
        <w:rPr>
          <w:rFonts w:ascii="Times New Roman" w:hAnsi="Times New Roman"/>
          <w:sz w:val="28"/>
          <w:szCs w:val="28"/>
        </w:rPr>
        <w:t xml:space="preserve"> (12-</w:t>
      </w:r>
      <w:r w:rsidRPr="00AB052A">
        <w:rPr>
          <w:rFonts w:ascii="Times New Roman" w:hAnsi="Times New Roman"/>
          <w:sz w:val="28"/>
          <w:szCs w:val="28"/>
          <w:lang w:val="az-Latn-AZ"/>
        </w:rPr>
        <w:t>ci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maddə</w:t>
      </w:r>
      <w:r w:rsidR="00B37E45" w:rsidRPr="00E66093">
        <w:rPr>
          <w:rFonts w:ascii="Times New Roman" w:hAnsi="Times New Roman"/>
          <w:sz w:val="28"/>
          <w:szCs w:val="28"/>
        </w:rPr>
        <w:t xml:space="preserve">) </w:t>
      </w:r>
      <w:r w:rsidRPr="00AB052A">
        <w:rPr>
          <w:rFonts w:ascii="Times New Roman" w:hAnsi="Times New Roman"/>
          <w:sz w:val="28"/>
          <w:szCs w:val="28"/>
          <w:lang w:val="az-Latn-AZ"/>
        </w:rPr>
        <w:t>hüquqi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dövlətin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prinsiplərinə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əsaslanaraq</w:t>
      </w:r>
      <w:r w:rsidR="00B37E45" w:rsidRPr="00E66093">
        <w:rPr>
          <w:rFonts w:ascii="Times New Roman" w:hAnsi="Times New Roman"/>
          <w:sz w:val="28"/>
          <w:szCs w:val="28"/>
        </w:rPr>
        <w:t xml:space="preserve">, </w:t>
      </w:r>
      <w:r w:rsidRPr="00AB052A">
        <w:rPr>
          <w:rFonts w:ascii="Times New Roman" w:hAnsi="Times New Roman"/>
          <w:sz w:val="28"/>
          <w:szCs w:val="28"/>
          <w:lang w:val="az-Latn-AZ"/>
        </w:rPr>
        <w:t>insan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və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vətəndaş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hüquqlarının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və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azadlıqlarının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təmin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edilməsini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dövlətin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ali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məqsədi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kimi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bəyan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edir</w:t>
      </w:r>
      <w:r w:rsidR="00B37E45" w:rsidRPr="00E66093">
        <w:rPr>
          <w:rFonts w:ascii="Times New Roman" w:hAnsi="Times New Roman"/>
          <w:sz w:val="28"/>
          <w:szCs w:val="28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Dövlət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kəsin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azadlıqlarının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təminat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verməklə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yanaşı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Konstitusiyanın</w:t>
      </w:r>
      <w:r w:rsidR="00B37E45" w:rsidRPr="00E66093">
        <w:rPr>
          <w:sz w:val="28"/>
          <w:szCs w:val="28"/>
          <w:lang w:val="en-US"/>
        </w:rPr>
        <w:t xml:space="preserve"> 26-</w:t>
      </w:r>
      <w:r w:rsidRPr="00AB052A">
        <w:rPr>
          <w:sz w:val="28"/>
          <w:szCs w:val="28"/>
          <w:lang w:val="az-Latn-AZ"/>
        </w:rPr>
        <w:t>cı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maddəsinin</w:t>
      </w:r>
      <w:r w:rsidR="00B37E45" w:rsidRPr="00E66093">
        <w:rPr>
          <w:sz w:val="28"/>
          <w:szCs w:val="28"/>
          <w:lang w:val="en-US"/>
        </w:rPr>
        <w:t xml:space="preserve"> </w:t>
      </w:r>
      <w:r w:rsidR="00B37E45" w:rsidRPr="00AB052A">
        <w:rPr>
          <w:sz w:val="28"/>
          <w:szCs w:val="28"/>
          <w:lang w:val="en-US"/>
        </w:rPr>
        <w:t>II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hissəsi</w:t>
      </w:r>
      <w:r w:rsidR="00B37E45" w:rsidRPr="00E66093">
        <w:rPr>
          <w:sz w:val="28"/>
          <w:szCs w:val="28"/>
          <w:lang w:val="en-US"/>
        </w:rPr>
        <w:t xml:space="preserve">), </w:t>
      </w:r>
      <w:r w:rsidRPr="00AB052A">
        <w:rPr>
          <w:sz w:val="28"/>
          <w:szCs w:val="28"/>
          <w:lang w:val="az-Latn-AZ"/>
        </w:rPr>
        <w:t>onun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orqanları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vəzifəli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şəxsləri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tərəfindən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icraatının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həyata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keçirilməsi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buraxılan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pozuntusunu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aradan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qaldırmalı</w:t>
      </w:r>
      <w:r w:rsidR="00DA569A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təsirli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mexanizm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yaratmalıdır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məhkuma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təyin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cəzanın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ağırlaşdırılmasına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yaxud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daha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ağır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haqqında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tətbiq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qərarlarından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yuxarı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şikayət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məhrum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kəsin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öz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maraqlarını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qadağan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etmədiyi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bütün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üsul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vasitələrlə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olunması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hüququnu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məhdudlaşdırır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Konstitusiyanın</w:t>
      </w:r>
      <w:r w:rsidR="00B37E45" w:rsidRPr="00E66093">
        <w:rPr>
          <w:sz w:val="28"/>
          <w:szCs w:val="28"/>
          <w:lang w:val="en-US"/>
        </w:rPr>
        <w:t xml:space="preserve"> 26-</w:t>
      </w:r>
      <w:r w:rsidRPr="00AB052A">
        <w:rPr>
          <w:sz w:val="28"/>
          <w:szCs w:val="28"/>
          <w:lang w:val="az-Latn-AZ"/>
        </w:rPr>
        <w:t>cı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maddəsinin</w:t>
      </w:r>
      <w:r w:rsidR="00B37E45" w:rsidRPr="00E66093">
        <w:rPr>
          <w:sz w:val="28"/>
          <w:szCs w:val="28"/>
          <w:lang w:val="en-US"/>
        </w:rPr>
        <w:t xml:space="preserve"> </w:t>
      </w:r>
      <w:r w:rsidR="00B37E45" w:rsidRPr="00AB052A">
        <w:rPr>
          <w:sz w:val="28"/>
          <w:szCs w:val="28"/>
          <w:lang w:val="en-US"/>
        </w:rPr>
        <w:t>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hissəsi</w:t>
      </w:r>
      <w:r w:rsidR="00B37E45" w:rsidRPr="00E66093">
        <w:rPr>
          <w:sz w:val="28"/>
          <w:szCs w:val="28"/>
          <w:lang w:val="en-US"/>
        </w:rPr>
        <w:t>).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müddəası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kəsin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azadlıqlarının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təminat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Konstitusiyanın</w:t>
      </w:r>
      <w:r w:rsidR="00B37E45" w:rsidRPr="00E66093">
        <w:rPr>
          <w:sz w:val="28"/>
          <w:szCs w:val="28"/>
          <w:lang w:val="en-US"/>
        </w:rPr>
        <w:t xml:space="preserve"> 60-</w:t>
      </w:r>
      <w:r w:rsidRPr="00AB052A">
        <w:rPr>
          <w:sz w:val="28"/>
          <w:szCs w:val="28"/>
          <w:lang w:val="az-Latn-AZ"/>
        </w:rPr>
        <w:t>cı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müvafiq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deyil</w:t>
      </w:r>
      <w:r w:rsidR="00B37E45" w:rsidRPr="00E66093">
        <w:rPr>
          <w:sz w:val="28"/>
          <w:szCs w:val="28"/>
          <w:lang w:val="en-US"/>
        </w:rPr>
        <w:t xml:space="preserve">.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qeyd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etməyi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vacib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bilir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Konstitusiyanın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göstərilən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normasına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əsasən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hansı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çərçivə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məhdudlaşdırıla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bilməz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bütün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instansiyalarına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aiddir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beynəlxalq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hüquqda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İnsan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haqqında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Ümumi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Bəyannamənin</w:t>
      </w:r>
      <w:r w:rsidR="00B37E45" w:rsidRPr="00E66093">
        <w:rPr>
          <w:spacing w:val="-4"/>
          <w:sz w:val="28"/>
          <w:szCs w:val="28"/>
          <w:lang w:val="en-US"/>
        </w:rPr>
        <w:t xml:space="preserve"> 8-</w:t>
      </w:r>
      <w:r w:rsidRPr="00AB052A">
        <w:rPr>
          <w:spacing w:val="-4"/>
          <w:sz w:val="28"/>
          <w:szCs w:val="28"/>
          <w:lang w:val="az-Latn-AZ"/>
        </w:rPr>
        <w:t>ci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maddəsi</w:t>
      </w:r>
      <w:r w:rsidR="00B37E45" w:rsidRPr="00E66093">
        <w:rPr>
          <w:spacing w:val="-4"/>
          <w:sz w:val="28"/>
          <w:szCs w:val="28"/>
          <w:lang w:val="en-US"/>
        </w:rPr>
        <w:t xml:space="preserve">, </w:t>
      </w:r>
      <w:r w:rsidRPr="00AB052A">
        <w:rPr>
          <w:spacing w:val="-4"/>
          <w:sz w:val="28"/>
          <w:szCs w:val="28"/>
          <w:lang w:val="az-Latn-AZ"/>
        </w:rPr>
        <w:t>Mülki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və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siyasi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hüquqlar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haqqında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Beynəlxalq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Paktın</w:t>
      </w:r>
      <w:r w:rsidR="00B37E45" w:rsidRPr="00E66093">
        <w:rPr>
          <w:spacing w:val="-4"/>
          <w:sz w:val="28"/>
          <w:szCs w:val="28"/>
          <w:lang w:val="en-US"/>
        </w:rPr>
        <w:t xml:space="preserve"> 14-</w:t>
      </w:r>
      <w:r w:rsidRPr="00AB052A">
        <w:rPr>
          <w:spacing w:val="-4"/>
          <w:sz w:val="28"/>
          <w:szCs w:val="28"/>
          <w:lang w:val="az-Latn-AZ"/>
        </w:rPr>
        <w:lastRenderedPageBreak/>
        <w:t>cü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maddəsinin</w:t>
      </w:r>
      <w:r w:rsidR="00B37E45" w:rsidRPr="00E66093">
        <w:rPr>
          <w:spacing w:val="-4"/>
          <w:sz w:val="28"/>
          <w:szCs w:val="28"/>
          <w:lang w:val="en-US"/>
        </w:rPr>
        <w:t xml:space="preserve"> 1-</w:t>
      </w:r>
      <w:r w:rsidRPr="00AB052A">
        <w:rPr>
          <w:spacing w:val="-4"/>
          <w:sz w:val="28"/>
          <w:szCs w:val="28"/>
          <w:lang w:val="az-Latn-AZ"/>
        </w:rPr>
        <w:t>ci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bəndi</w:t>
      </w:r>
      <w:r w:rsidR="00B37E45" w:rsidRPr="00E66093">
        <w:rPr>
          <w:spacing w:val="-4"/>
          <w:sz w:val="28"/>
          <w:szCs w:val="28"/>
          <w:lang w:val="en-US"/>
        </w:rPr>
        <w:t xml:space="preserve">, </w:t>
      </w:r>
      <w:r w:rsidRPr="00AB052A">
        <w:rPr>
          <w:spacing w:val="-4"/>
          <w:sz w:val="28"/>
          <w:szCs w:val="28"/>
          <w:lang w:val="az-Latn-AZ"/>
        </w:rPr>
        <w:t>İnsan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hüquqlarının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və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əsas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azadlıqların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müdafiəsi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haqqında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Konvensiyanın</w:t>
      </w:r>
      <w:r w:rsidR="00B37E45" w:rsidRPr="00E66093">
        <w:rPr>
          <w:spacing w:val="-4"/>
          <w:sz w:val="28"/>
          <w:szCs w:val="28"/>
          <w:lang w:val="en-US"/>
        </w:rPr>
        <w:t xml:space="preserve"> 6-</w:t>
      </w:r>
      <w:r w:rsidRPr="00AB052A">
        <w:rPr>
          <w:spacing w:val="-4"/>
          <w:sz w:val="28"/>
          <w:szCs w:val="28"/>
          <w:lang w:val="az-Latn-AZ"/>
        </w:rPr>
        <w:t>cı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maddəsinin</w:t>
      </w:r>
      <w:r w:rsidR="00B37E45" w:rsidRPr="00E66093">
        <w:rPr>
          <w:spacing w:val="-4"/>
          <w:sz w:val="28"/>
          <w:szCs w:val="28"/>
          <w:lang w:val="en-US"/>
        </w:rPr>
        <w:t xml:space="preserve"> 1-</w:t>
      </w:r>
      <w:r w:rsidRPr="00AB052A">
        <w:rPr>
          <w:spacing w:val="-4"/>
          <w:sz w:val="28"/>
          <w:szCs w:val="28"/>
          <w:lang w:val="az-Latn-AZ"/>
        </w:rPr>
        <w:t>ci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bəndi</w:t>
      </w:r>
      <w:r w:rsidR="00B37E45" w:rsidRPr="00E66093">
        <w:rPr>
          <w:spacing w:val="-4"/>
          <w:sz w:val="28"/>
          <w:szCs w:val="28"/>
          <w:lang w:val="en-US"/>
        </w:rPr>
        <w:t xml:space="preserve">) </w:t>
      </w:r>
      <w:r w:rsidRPr="00AB052A">
        <w:rPr>
          <w:spacing w:val="-4"/>
          <w:sz w:val="28"/>
          <w:szCs w:val="28"/>
          <w:lang w:val="az-Latn-AZ"/>
        </w:rPr>
        <w:t>müstəqil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məhkəmə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tərəfindən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ədalətli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məhkəmə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araşdırması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əsasında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hüquqların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səmərəli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bərpa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edilməsi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kimi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qəbul</w:t>
      </w:r>
      <w:r w:rsidR="00B37E45" w:rsidRPr="00E66093">
        <w:rPr>
          <w:spacing w:val="-4"/>
          <w:sz w:val="28"/>
          <w:szCs w:val="28"/>
          <w:lang w:val="en-US"/>
        </w:rPr>
        <w:t xml:space="preserve"> </w:t>
      </w:r>
      <w:r w:rsidRPr="00AB052A">
        <w:rPr>
          <w:spacing w:val="-4"/>
          <w:sz w:val="28"/>
          <w:szCs w:val="28"/>
          <w:lang w:val="az-Latn-AZ"/>
        </w:rPr>
        <w:t>olunur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Beləliklə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beynəlxalq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aktlarının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tələblərinə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ədalət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mühakiməsi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mahiyyət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etibarilə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ədalət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anlayışına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cavab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verməli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təsirli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şəkildə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bərpa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olunmasını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etməlidir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pStyle w:val="2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Yanlış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ədalət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mühakiməsinin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uyğun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aktı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kimi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qəbul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bilməz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belə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şikayət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məhdudlaşdırılması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ədalət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prinsipinə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zidd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hesab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olunmalıdır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üçün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məhkumun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vəziyyətini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pisləşdirən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əsaslarla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qərarlarından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kassasiya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müraciət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faktiki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olaraq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qadağa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qoyulması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onu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göstərir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qanunsuz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əsassız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ədalətsiz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tabe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olmalıdır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Konstitusiyanın</w:t>
      </w:r>
      <w:r w:rsidR="00B37E45" w:rsidRPr="00E66093">
        <w:rPr>
          <w:sz w:val="28"/>
          <w:szCs w:val="28"/>
          <w:lang w:val="en-US"/>
        </w:rPr>
        <w:t xml:space="preserve"> 68-</w:t>
      </w:r>
      <w:r w:rsidRPr="00AB052A">
        <w:rPr>
          <w:sz w:val="28"/>
          <w:szCs w:val="28"/>
          <w:lang w:val="az-Latn-AZ"/>
        </w:rPr>
        <w:t>ci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maddəsinin</w:t>
      </w:r>
      <w:r w:rsidR="00B37E45" w:rsidRPr="00E66093">
        <w:rPr>
          <w:sz w:val="28"/>
          <w:szCs w:val="28"/>
          <w:lang w:val="en-US"/>
        </w:rPr>
        <w:t xml:space="preserve"> </w:t>
      </w:r>
      <w:r w:rsidR="00B37E45" w:rsidRPr="00AB052A">
        <w:rPr>
          <w:sz w:val="28"/>
          <w:szCs w:val="28"/>
          <w:lang w:val="en-US"/>
        </w:rPr>
        <w:t>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hissəsinə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habelə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hakimiyyətdən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sui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istifadə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nəticəsində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qanunla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qorunur</w:t>
      </w:r>
      <w:r w:rsidR="00B37E45" w:rsidRPr="00E66093">
        <w:rPr>
          <w:sz w:val="28"/>
          <w:szCs w:val="28"/>
          <w:lang w:val="en-US"/>
        </w:rPr>
        <w:t xml:space="preserve">.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ədalət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mühakiməsinin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həyata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keçirilməsində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iştirak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vurulmuş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ödənilməsini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vardır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pStyle w:val="2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xüsusi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marağı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törədilməsi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nəticəsində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pozulmuş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bütün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bərpa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edilməsindən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ona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vurulmuş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nəinki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həm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mənəvi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ödənilməsindən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ibarətdir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açılmasında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üzrə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həqiqətin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müəyyən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edilməsində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təqsirləndirilən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ifşa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olunmasında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onun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əməlinin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düzgün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tövsif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törədilmiş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ədalətli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cəzanın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təyin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maraqlı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olmaqla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yanaşı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təqsirləndirilən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qarşı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duran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qismində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çıxış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edir</w:t>
      </w:r>
      <w:r w:rsidR="00B37E45" w:rsidRPr="00E66093">
        <w:rPr>
          <w:sz w:val="28"/>
          <w:szCs w:val="28"/>
          <w:lang w:val="en-US"/>
        </w:rPr>
        <w:t xml:space="preserve">.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işə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baxılarkən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çəkişmə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tərəflərin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bərabərliyinin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onlara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öz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maraqlarını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üçün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kifayət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qədər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səlahiyyətlərin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verilməsini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icraatının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çəkişmə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prinsipi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həyata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keçirilməsi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Konstitusiyada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maddə</w:t>
      </w:r>
      <w:r w:rsidR="00B37E45" w:rsidRPr="00E66093">
        <w:rPr>
          <w:sz w:val="28"/>
          <w:szCs w:val="28"/>
          <w:lang w:val="en-US"/>
        </w:rPr>
        <w:t xml:space="preserve"> 127)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öz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əksini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tapmışdır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maddə</w:t>
      </w:r>
      <w:r w:rsidR="00B37E45" w:rsidRPr="00E66093">
        <w:rPr>
          <w:sz w:val="28"/>
          <w:szCs w:val="28"/>
          <w:lang w:val="en-US"/>
        </w:rPr>
        <w:t xml:space="preserve"> 32).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göstərilən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qeyd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edilmişdir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mühakimə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icraatı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ittiham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çəkişməsi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həyata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keçirilir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Çəkişmə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çəkişən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tərəflərin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mövqeyi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tələblərini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əsaslandırmaq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üçün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bərabər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vasitələr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imkanlardan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istifadə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digər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mövqeyi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tələbləri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razı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olmamaq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tanınmasını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nəzərdə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tutur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bərabərlik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deməkdir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ittiham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təqibi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bağlı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ittihamı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sübuta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yetirmək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müdafiə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ittihamı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təkzib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üçün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eyni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malikdir</w:t>
      </w:r>
      <w:r w:rsidR="00B37E45" w:rsidRPr="00E66093">
        <w:rPr>
          <w:sz w:val="28"/>
          <w:szCs w:val="28"/>
          <w:lang w:val="en-US"/>
        </w:rPr>
        <w:t xml:space="preserve">. </w:t>
      </w:r>
      <w:r w:rsidRPr="00AB052A">
        <w:rPr>
          <w:sz w:val="28"/>
          <w:szCs w:val="28"/>
          <w:lang w:val="az-Latn-AZ"/>
        </w:rPr>
        <w:t>Təqsirləndirilən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məhkum</w:t>
      </w:r>
      <w:r w:rsidR="00B37E45" w:rsidRPr="00E66093">
        <w:rPr>
          <w:sz w:val="28"/>
          <w:szCs w:val="28"/>
          <w:lang w:val="en-US"/>
        </w:rPr>
        <w:t xml:space="preserve">) </w:t>
      </w:r>
      <w:r w:rsidRPr="00AB052A">
        <w:rPr>
          <w:sz w:val="28"/>
          <w:szCs w:val="28"/>
          <w:lang w:val="az-Latn-AZ"/>
        </w:rPr>
        <w:t>kimi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iclasında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yaranan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hökmlə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həllini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tapan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bütün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məsələlərə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o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cümlədən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təqsirləndirilən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əməlinin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tövsifinə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yekun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öz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təkliflərini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irəli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sürə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bilər</w:t>
      </w:r>
      <w:r w:rsidR="00B37E45" w:rsidRPr="00E66093">
        <w:rPr>
          <w:sz w:val="28"/>
          <w:szCs w:val="28"/>
          <w:lang w:val="en-US"/>
        </w:rPr>
        <w:t xml:space="preserve"> (</w:t>
      </w:r>
      <w:r w:rsidRPr="00AB052A">
        <w:rPr>
          <w:sz w:val="28"/>
          <w:szCs w:val="28"/>
          <w:lang w:val="az-Latn-AZ"/>
        </w:rPr>
        <w:t>CPM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nin</w:t>
      </w:r>
      <w:r w:rsidR="00B37E45" w:rsidRPr="00E66093">
        <w:rPr>
          <w:sz w:val="28"/>
          <w:szCs w:val="28"/>
          <w:lang w:val="en-US"/>
        </w:rPr>
        <w:t xml:space="preserve"> 32.2.3-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</w:t>
      </w:r>
      <w:r w:rsidR="00B37E45" w:rsidRPr="00E66093">
        <w:rPr>
          <w:sz w:val="28"/>
          <w:szCs w:val="28"/>
          <w:lang w:val="en-US"/>
        </w:rPr>
        <w:t>).</w:t>
      </w:r>
    </w:p>
    <w:p w:rsidR="00B37E45" w:rsidRPr="00E66093" w:rsidRDefault="00C771C3" w:rsidP="00B37E4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AB052A">
        <w:rPr>
          <w:rFonts w:ascii="Times New Roman" w:hAnsi="Times New Roman"/>
          <w:sz w:val="28"/>
          <w:szCs w:val="28"/>
          <w:lang w:val="az-Latn-AZ"/>
        </w:rPr>
        <w:t>Cinayət</w:t>
      </w:r>
      <w:r w:rsidR="00B37E45" w:rsidRPr="00E66093">
        <w:rPr>
          <w:rFonts w:ascii="Times New Roman" w:hAnsi="Times New Roman"/>
          <w:sz w:val="28"/>
          <w:szCs w:val="28"/>
        </w:rPr>
        <w:t>-</w:t>
      </w:r>
      <w:r w:rsidRPr="00AB052A">
        <w:rPr>
          <w:rFonts w:ascii="Times New Roman" w:hAnsi="Times New Roman"/>
          <w:sz w:val="28"/>
          <w:szCs w:val="28"/>
          <w:lang w:val="az-Latn-AZ"/>
        </w:rPr>
        <w:t>Prosessual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Məcəlləsində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təqsirləndirilən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şəxsin</w:t>
      </w:r>
      <w:r w:rsidR="00B37E45" w:rsidRPr="00E66093">
        <w:rPr>
          <w:rFonts w:ascii="Times New Roman" w:hAnsi="Times New Roman"/>
          <w:sz w:val="28"/>
          <w:szCs w:val="28"/>
        </w:rPr>
        <w:t xml:space="preserve">, </w:t>
      </w:r>
      <w:r w:rsidRPr="00AB052A">
        <w:rPr>
          <w:rFonts w:ascii="Times New Roman" w:hAnsi="Times New Roman"/>
          <w:sz w:val="28"/>
          <w:szCs w:val="28"/>
          <w:lang w:val="az-Latn-AZ"/>
        </w:rPr>
        <w:t>sonra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isə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məhkumun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cinayətin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tövsifi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və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ona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təyin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edilmiş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cəzanın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tətbiqi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ilə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bağlı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heç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bir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məhdudiyyət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qoyulmadan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öz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təkliflərinin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irəli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sürmək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hüququnun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olması</w:t>
      </w:r>
      <w:r w:rsidR="00B37E45" w:rsidRPr="00E66093">
        <w:rPr>
          <w:rFonts w:ascii="Times New Roman" w:hAnsi="Times New Roman"/>
          <w:sz w:val="28"/>
          <w:szCs w:val="28"/>
        </w:rPr>
        <w:t xml:space="preserve">, </w:t>
      </w:r>
      <w:r w:rsidRPr="00AB052A">
        <w:rPr>
          <w:rFonts w:ascii="Times New Roman" w:hAnsi="Times New Roman"/>
          <w:sz w:val="28"/>
          <w:szCs w:val="28"/>
          <w:lang w:val="az-Latn-AZ"/>
        </w:rPr>
        <w:t>zərər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çəkmişin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isə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belə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hüquqdan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tam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istifadə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edə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bilməməsi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zərər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çəkmişin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Konstitusiyada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təsbit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olunmuş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lastRenderedPageBreak/>
        <w:t>məhkəmə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müdafiəsi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hüququnu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əsassız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olaraq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məhdudlaşdırır</w:t>
      </w:r>
      <w:r w:rsidR="00B37E45" w:rsidRPr="00E66093">
        <w:rPr>
          <w:rFonts w:ascii="Times New Roman" w:hAnsi="Times New Roman"/>
          <w:sz w:val="28"/>
          <w:szCs w:val="28"/>
        </w:rPr>
        <w:t xml:space="preserve">, </w:t>
      </w:r>
      <w:r w:rsidRPr="00AB052A">
        <w:rPr>
          <w:rFonts w:ascii="Times New Roman" w:hAnsi="Times New Roman"/>
          <w:sz w:val="28"/>
          <w:szCs w:val="28"/>
          <w:lang w:val="az-Latn-AZ"/>
        </w:rPr>
        <w:t>məhkəmə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icraatının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çəkişmə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əsasında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həyata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keçirilməsi</w:t>
      </w:r>
      <w:r w:rsidR="00B37E45" w:rsidRPr="00E66093">
        <w:rPr>
          <w:rFonts w:ascii="Times New Roman" w:hAnsi="Times New Roman"/>
          <w:sz w:val="28"/>
          <w:szCs w:val="28"/>
        </w:rPr>
        <w:t xml:space="preserve">, </w:t>
      </w:r>
      <w:r w:rsidRPr="00AB052A">
        <w:rPr>
          <w:rFonts w:ascii="Times New Roman" w:hAnsi="Times New Roman"/>
          <w:sz w:val="28"/>
          <w:szCs w:val="28"/>
          <w:lang w:val="az-Latn-AZ"/>
        </w:rPr>
        <w:t>tərəflərin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məhkəmə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qarşısında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bərabərlik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prinsiplərini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pozmuş</w:t>
      </w:r>
      <w:r w:rsidR="00B37E45" w:rsidRPr="00E66093">
        <w:rPr>
          <w:rFonts w:ascii="Times New Roman" w:hAnsi="Times New Roman"/>
          <w:sz w:val="28"/>
          <w:szCs w:val="28"/>
        </w:rPr>
        <w:t xml:space="preserve"> </w:t>
      </w:r>
      <w:r w:rsidRPr="00AB052A">
        <w:rPr>
          <w:rFonts w:ascii="Times New Roman" w:hAnsi="Times New Roman"/>
          <w:sz w:val="28"/>
          <w:szCs w:val="28"/>
          <w:lang w:val="az-Latn-AZ"/>
        </w:rPr>
        <w:t>olur</w:t>
      </w:r>
      <w:r w:rsidR="00B37E45" w:rsidRPr="00E66093">
        <w:rPr>
          <w:rFonts w:ascii="Times New Roman" w:hAnsi="Times New Roman"/>
          <w:sz w:val="28"/>
          <w:szCs w:val="28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420.3-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müddəaları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faktiki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olaraq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olunmasını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dövlət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ittihamçısının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mövqeyindən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asılı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vəziyyətə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salır</w:t>
      </w:r>
      <w:r w:rsidR="00B37E45" w:rsidRPr="00E66093">
        <w:rPr>
          <w:sz w:val="28"/>
          <w:szCs w:val="28"/>
          <w:lang w:val="en-US"/>
        </w:rPr>
        <w:t xml:space="preserve">.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müstəqil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məhdudlaşdırır</w:t>
      </w:r>
      <w:r w:rsidR="00B37E45" w:rsidRPr="00E66093">
        <w:rPr>
          <w:sz w:val="28"/>
          <w:szCs w:val="28"/>
          <w:lang w:val="en-US"/>
        </w:rPr>
        <w:t xml:space="preserve">. </w:t>
      </w:r>
      <w:r w:rsidRPr="00AB052A">
        <w:rPr>
          <w:sz w:val="28"/>
          <w:szCs w:val="28"/>
          <w:lang w:val="az-Latn-AZ"/>
        </w:rPr>
        <w:t>Digər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heç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normasında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dövlət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ittihamçısına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maraqlarını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təmsil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verilməmişdir</w:t>
      </w:r>
      <w:r w:rsidR="00B37E45" w:rsidRPr="00E66093">
        <w:rPr>
          <w:sz w:val="28"/>
          <w:szCs w:val="28"/>
          <w:lang w:val="en-US"/>
        </w:rPr>
        <w:t xml:space="preserve">.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84.4-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işi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üzrə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ibtidai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istintaq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aparmış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ibtidai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araşdırmaya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rəhbərliyi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həyata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keçirmiş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prokurorun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baxışında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dövlət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ittihamçısı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qismində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iştirak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olmadığının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nəzərdə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tutulmasına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baxmayaraq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ittihamçının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mövcud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vəziyyəti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maraqlarının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tam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müdafiə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olunmasını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etmir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Yuxarıda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göstərilənləri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nəzərə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alaraq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belə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nəticəyə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gəlir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cəzanın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ağırlaşdırılmasına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daha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ağır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haqqında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tətbiq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yuxarı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instansiyalarına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şikayət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olması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tələblərindən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irəli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gəldiyindən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öz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əksini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tapmalıdır</w:t>
      </w:r>
      <w:r w:rsidR="00B37E45" w:rsidRPr="00E66093">
        <w:rPr>
          <w:sz w:val="28"/>
          <w:szCs w:val="28"/>
          <w:lang w:val="en-US"/>
        </w:rPr>
        <w:t xml:space="preserve"> 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Konstitusiyasının</w:t>
      </w:r>
      <w:r w:rsidR="00B37E45" w:rsidRPr="00E66093">
        <w:rPr>
          <w:sz w:val="28"/>
          <w:szCs w:val="28"/>
          <w:lang w:val="en-US"/>
        </w:rPr>
        <w:t xml:space="preserve"> 94-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maddəsinin</w:t>
      </w:r>
      <w:r w:rsidR="00B37E45" w:rsidRPr="00E66093">
        <w:rPr>
          <w:sz w:val="28"/>
          <w:szCs w:val="28"/>
          <w:lang w:val="en-US"/>
        </w:rPr>
        <w:t xml:space="preserve"> </w:t>
      </w:r>
      <w:r w:rsidR="00B37E45" w:rsidRPr="00AB052A">
        <w:rPr>
          <w:sz w:val="28"/>
          <w:szCs w:val="28"/>
          <w:lang w:val="en-US"/>
        </w:rPr>
        <w:t>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hissəsinin</w:t>
      </w:r>
      <w:r w:rsidR="00B37E45" w:rsidRPr="00E66093">
        <w:rPr>
          <w:sz w:val="28"/>
          <w:szCs w:val="28"/>
          <w:lang w:val="en-US"/>
        </w:rPr>
        <w:t xml:space="preserve"> 1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6-</w:t>
      </w:r>
      <w:r w:rsidRPr="00AB052A">
        <w:rPr>
          <w:sz w:val="28"/>
          <w:szCs w:val="28"/>
          <w:lang w:val="az-Latn-AZ"/>
        </w:rPr>
        <w:t>cı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bəndlərinə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görə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Konstitusiyasında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təsbit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vətəndaş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azadlıqlarından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istifadə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hüquqların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azadlıqların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dövlət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təminatına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icraatı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qərarlarının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icrasına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ümumi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qaydaları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Milli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Məclisi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müəyyən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ind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Konstitusiyasının</w:t>
      </w:r>
      <w:r w:rsidR="00B37E45" w:rsidRPr="00E66093">
        <w:rPr>
          <w:sz w:val="28"/>
          <w:szCs w:val="28"/>
          <w:lang w:val="en-US"/>
        </w:rPr>
        <w:t xml:space="preserve"> 130-</w:t>
      </w:r>
      <w:r w:rsidRPr="00AB052A">
        <w:rPr>
          <w:sz w:val="28"/>
          <w:szCs w:val="28"/>
          <w:lang w:val="az-Latn-AZ"/>
        </w:rPr>
        <w:t>cu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maddəsinin</w:t>
      </w:r>
      <w:r w:rsidR="00B37E45" w:rsidRPr="00E66093">
        <w:rPr>
          <w:sz w:val="28"/>
          <w:szCs w:val="28"/>
          <w:lang w:val="en-US"/>
        </w:rPr>
        <w:t xml:space="preserve"> </w:t>
      </w:r>
      <w:r w:rsidR="00B37E45" w:rsidRPr="00AB052A">
        <w:rPr>
          <w:sz w:val="28"/>
          <w:szCs w:val="28"/>
          <w:lang w:val="en-US"/>
        </w:rPr>
        <w:t>IV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="00B37E45" w:rsidRPr="00AB052A">
        <w:rPr>
          <w:sz w:val="28"/>
          <w:szCs w:val="28"/>
          <w:lang w:val="en-US"/>
        </w:rPr>
        <w:t>VI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hissələrini</w:t>
      </w:r>
      <w:r w:rsidR="00B37E45" w:rsidRPr="00E66093">
        <w:rPr>
          <w:sz w:val="28"/>
          <w:szCs w:val="28"/>
          <w:lang w:val="en-US"/>
        </w:rPr>
        <w:t>, «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haqqında</w:t>
      </w:r>
      <w:r w:rsidR="00B37E45" w:rsidRPr="00E66093">
        <w:rPr>
          <w:sz w:val="28"/>
          <w:szCs w:val="28"/>
          <w:lang w:val="en-US"/>
        </w:rPr>
        <w:t xml:space="preserve">»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Qanununun</w:t>
      </w:r>
      <w:r w:rsidR="00B37E45" w:rsidRPr="00E66093">
        <w:rPr>
          <w:sz w:val="28"/>
          <w:szCs w:val="28"/>
          <w:lang w:val="en-US"/>
        </w:rPr>
        <w:t xml:space="preserve"> 66, 75, 76, 78, 80, 81, 83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85-</w:t>
      </w:r>
      <w:r w:rsidRPr="00AB052A">
        <w:rPr>
          <w:sz w:val="28"/>
          <w:szCs w:val="28"/>
          <w:lang w:val="az-Latn-AZ"/>
        </w:rPr>
        <w:t>ci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maddələrini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rəhbər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tutaraq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</w:t>
      </w:r>
    </w:p>
    <w:p w:rsidR="00B37E45" w:rsidRPr="00E66093" w:rsidRDefault="00B37E45" w:rsidP="00B37E45">
      <w:pPr>
        <w:ind w:firstLine="567"/>
        <w:jc w:val="both"/>
        <w:rPr>
          <w:sz w:val="28"/>
          <w:szCs w:val="28"/>
          <w:lang w:val="en-US"/>
        </w:rPr>
      </w:pPr>
    </w:p>
    <w:p w:rsidR="00B37E45" w:rsidRPr="00E66093" w:rsidRDefault="00C771C3" w:rsidP="00B37E45">
      <w:pPr>
        <w:jc w:val="center"/>
        <w:rPr>
          <w:b/>
          <w:sz w:val="28"/>
          <w:szCs w:val="28"/>
          <w:lang w:val="en-US"/>
        </w:rPr>
      </w:pPr>
      <w:r w:rsidRPr="00AB052A">
        <w:rPr>
          <w:b/>
          <w:sz w:val="28"/>
          <w:szCs w:val="28"/>
          <w:lang w:val="az-Latn-AZ"/>
        </w:rPr>
        <w:t>QƏRARA</w:t>
      </w:r>
      <w:r w:rsidR="00DA569A">
        <w:rPr>
          <w:b/>
          <w:sz w:val="28"/>
          <w:szCs w:val="28"/>
          <w:lang w:val="en-US"/>
        </w:rPr>
        <w:t xml:space="preserve"> </w:t>
      </w:r>
      <w:r w:rsidRPr="00AB052A">
        <w:rPr>
          <w:b/>
          <w:sz w:val="28"/>
          <w:szCs w:val="28"/>
          <w:lang w:val="az-Latn-AZ"/>
        </w:rPr>
        <w:t>ALDI</w:t>
      </w:r>
      <w:r w:rsidR="00B37E45" w:rsidRPr="00E66093">
        <w:rPr>
          <w:b/>
          <w:sz w:val="28"/>
          <w:szCs w:val="28"/>
          <w:lang w:val="en-US"/>
        </w:rPr>
        <w:t xml:space="preserve"> :</w:t>
      </w:r>
    </w:p>
    <w:p w:rsidR="00B37E45" w:rsidRPr="00E66093" w:rsidRDefault="00B37E45" w:rsidP="00B37E45">
      <w:pPr>
        <w:ind w:firstLine="567"/>
        <w:jc w:val="both"/>
        <w:rPr>
          <w:b/>
          <w:sz w:val="28"/>
          <w:szCs w:val="28"/>
          <w:lang w:val="en-US"/>
        </w:rPr>
      </w:pPr>
    </w:p>
    <w:p w:rsidR="00B37E45" w:rsidRPr="00E66093" w:rsidRDefault="00C771C3" w:rsidP="00B37E4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Konstitusiyasının</w:t>
      </w:r>
      <w:r w:rsidR="00B37E45" w:rsidRPr="00E66093">
        <w:rPr>
          <w:sz w:val="28"/>
          <w:szCs w:val="28"/>
          <w:lang w:val="en-US"/>
        </w:rPr>
        <w:t xml:space="preserve"> 12, 60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68-</w:t>
      </w:r>
      <w:r w:rsidRPr="00AB052A">
        <w:rPr>
          <w:sz w:val="28"/>
          <w:szCs w:val="28"/>
          <w:lang w:val="az-Latn-AZ"/>
        </w:rPr>
        <w:t>ci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maddələrinin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tələblərindən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irəli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gələn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məhkum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edilmiş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vəziyyətinin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pisləşdirilməsinə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zərər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çəkmişin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yuxarı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instansiyalarına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şikayət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vermək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hüququnun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normaları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ilə</w:t>
      </w:r>
      <w:r w:rsidR="00B37E45" w:rsidRPr="00E66093">
        <w:rPr>
          <w:sz w:val="28"/>
          <w:szCs w:val="28"/>
          <w:lang w:val="en-US"/>
        </w:rPr>
        <w:t xml:space="preserve"> (383.1.5, 409.4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420.3-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maddələri</w:t>
      </w:r>
      <w:r w:rsidR="00B37E45" w:rsidRPr="00E66093">
        <w:rPr>
          <w:sz w:val="28"/>
          <w:szCs w:val="28"/>
          <w:lang w:val="en-US"/>
        </w:rPr>
        <w:t xml:space="preserve">) </w:t>
      </w:r>
      <w:r w:rsidRPr="00AB052A">
        <w:rPr>
          <w:sz w:val="28"/>
          <w:szCs w:val="28"/>
          <w:lang w:val="az-Latn-AZ"/>
        </w:rPr>
        <w:t>məhdudlaşdırılmasını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nəzərə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alaraq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Milli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Məclisinə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tövsiyyə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olunsun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ki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bu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“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Məcəlləsinin</w:t>
      </w:r>
      <w:r w:rsidR="00B37E45" w:rsidRPr="00E66093">
        <w:rPr>
          <w:sz w:val="28"/>
          <w:szCs w:val="28"/>
          <w:lang w:val="en-US"/>
        </w:rPr>
        <w:t xml:space="preserve"> 87.6.14, 89.4.12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422.3-</w:t>
      </w:r>
      <w:r w:rsidRPr="00AB052A">
        <w:rPr>
          <w:sz w:val="28"/>
          <w:szCs w:val="28"/>
          <w:lang w:val="az-Latn-AZ"/>
        </w:rPr>
        <w:t>cü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maddələrinə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dair</w:t>
      </w:r>
      <w:r w:rsidR="00B37E45" w:rsidRPr="00E66093">
        <w:rPr>
          <w:sz w:val="28"/>
          <w:szCs w:val="28"/>
          <w:lang w:val="en-US"/>
        </w:rPr>
        <w:t xml:space="preserve">”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Məhkəməsinin</w:t>
      </w:r>
      <w:r w:rsidR="00B37E45" w:rsidRPr="00E66093">
        <w:rPr>
          <w:sz w:val="28"/>
          <w:szCs w:val="28"/>
          <w:lang w:val="en-US"/>
        </w:rPr>
        <w:t xml:space="preserve"> 2002-</w:t>
      </w:r>
      <w:r w:rsidRPr="00AB052A">
        <w:rPr>
          <w:sz w:val="28"/>
          <w:szCs w:val="28"/>
          <w:lang w:val="az-Latn-AZ"/>
        </w:rPr>
        <w:t>ci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il</w:t>
      </w:r>
      <w:r w:rsidR="00B37E45" w:rsidRPr="00E66093">
        <w:rPr>
          <w:sz w:val="28"/>
          <w:szCs w:val="28"/>
          <w:lang w:val="en-US"/>
        </w:rPr>
        <w:t xml:space="preserve"> 19 </w:t>
      </w:r>
      <w:r w:rsidRPr="00AB052A">
        <w:rPr>
          <w:sz w:val="28"/>
          <w:szCs w:val="28"/>
          <w:lang w:val="az-Latn-AZ"/>
        </w:rPr>
        <w:t>mart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tarixli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Qərarının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müddəaları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nəzərə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alınmaqla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Cinayət</w:t>
      </w:r>
      <w:r w:rsidR="00B37E45" w:rsidRPr="00E66093">
        <w:rPr>
          <w:sz w:val="28"/>
          <w:szCs w:val="28"/>
          <w:lang w:val="en-US"/>
        </w:rPr>
        <w:t>-</w:t>
      </w:r>
      <w:r w:rsidRPr="00AB052A">
        <w:rPr>
          <w:sz w:val="28"/>
          <w:szCs w:val="28"/>
          <w:lang w:val="az-Latn-AZ"/>
        </w:rPr>
        <w:t>Prosessual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Məcəlləsinə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müvafiq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dəyişiklik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etsin</w:t>
      </w:r>
      <w:r w:rsidR="00B37E45" w:rsidRPr="00E66093">
        <w:rPr>
          <w:sz w:val="28"/>
          <w:szCs w:val="28"/>
          <w:lang w:val="en-US"/>
        </w:rPr>
        <w:t xml:space="preserve">. </w:t>
      </w:r>
    </w:p>
    <w:p w:rsidR="00B37E45" w:rsidRPr="00E66093" w:rsidRDefault="00C771C3" w:rsidP="00B37E4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Qərar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dərc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edildiyi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gündən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qüvvəyə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minir</w:t>
      </w:r>
      <w:r w:rsidR="00B37E45" w:rsidRPr="00E66093">
        <w:rPr>
          <w:sz w:val="28"/>
          <w:szCs w:val="28"/>
          <w:lang w:val="en-US"/>
        </w:rPr>
        <w:t>.</w:t>
      </w:r>
    </w:p>
    <w:p w:rsidR="00B37E45" w:rsidRPr="00E66093" w:rsidRDefault="00C771C3" w:rsidP="00B37E4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AB052A">
        <w:rPr>
          <w:sz w:val="28"/>
          <w:szCs w:val="28"/>
          <w:lang w:val="az-Latn-AZ"/>
        </w:rPr>
        <w:t>Qərar</w:t>
      </w:r>
      <w:r w:rsidR="00B37E45" w:rsidRPr="00E66093">
        <w:rPr>
          <w:sz w:val="28"/>
          <w:szCs w:val="28"/>
          <w:lang w:val="en-US"/>
        </w:rPr>
        <w:t xml:space="preserve"> «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» </w:t>
      </w:r>
      <w:r w:rsidRPr="00AB052A">
        <w:rPr>
          <w:sz w:val="28"/>
          <w:szCs w:val="28"/>
          <w:lang w:val="az-Latn-AZ"/>
        </w:rPr>
        <w:t>qəzetində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“</w:t>
      </w:r>
      <w:r w:rsidRPr="00AB052A">
        <w:rPr>
          <w:sz w:val="28"/>
          <w:szCs w:val="28"/>
          <w:lang w:val="az-Latn-AZ"/>
        </w:rPr>
        <w:t>Azərbaycan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Respublikasının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Konstitusiya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Məhkəməsinin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Məlumatı</w:t>
      </w:r>
      <w:r w:rsidR="00B37E45" w:rsidRPr="00E66093">
        <w:rPr>
          <w:sz w:val="28"/>
          <w:szCs w:val="28"/>
          <w:lang w:val="en-US"/>
        </w:rPr>
        <w:t>”</w:t>
      </w:r>
      <w:r w:rsidRPr="00AB052A">
        <w:rPr>
          <w:sz w:val="28"/>
          <w:szCs w:val="28"/>
          <w:lang w:val="az-Latn-AZ"/>
        </w:rPr>
        <w:t>nda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dərc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edilsin</w:t>
      </w:r>
      <w:r w:rsidR="00B37E45" w:rsidRPr="00E66093">
        <w:rPr>
          <w:sz w:val="28"/>
          <w:szCs w:val="28"/>
          <w:lang w:val="en-US"/>
        </w:rPr>
        <w:t>.</w:t>
      </w:r>
    </w:p>
    <w:p w:rsidR="0024460A" w:rsidRPr="00E66093" w:rsidRDefault="00C771C3" w:rsidP="00DA569A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lang w:val="en-US"/>
        </w:rPr>
      </w:pPr>
      <w:r w:rsidRPr="00AB052A">
        <w:rPr>
          <w:sz w:val="28"/>
          <w:szCs w:val="28"/>
          <w:lang w:val="az-Latn-AZ"/>
        </w:rPr>
        <w:lastRenderedPageBreak/>
        <w:t>Qərar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qətidir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heç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orqan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vəzifəli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şəxs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tərəfindən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ləğv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edilə</w:t>
      </w:r>
      <w:r w:rsidR="00B37E45" w:rsidRPr="00E66093">
        <w:rPr>
          <w:sz w:val="28"/>
          <w:szCs w:val="28"/>
          <w:lang w:val="en-US"/>
        </w:rPr>
        <w:t xml:space="preserve">, </w:t>
      </w:r>
      <w:r w:rsidRPr="00AB052A">
        <w:rPr>
          <w:sz w:val="28"/>
          <w:szCs w:val="28"/>
          <w:lang w:val="az-Latn-AZ"/>
        </w:rPr>
        <w:t>dəyişdirilə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və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yaxud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rəsmi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təfsir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oluna</w:t>
      </w:r>
      <w:r w:rsidR="00B37E45" w:rsidRPr="00E66093">
        <w:rPr>
          <w:sz w:val="28"/>
          <w:szCs w:val="28"/>
          <w:lang w:val="en-US"/>
        </w:rPr>
        <w:t xml:space="preserve"> </w:t>
      </w:r>
      <w:r w:rsidRPr="00AB052A">
        <w:rPr>
          <w:sz w:val="28"/>
          <w:szCs w:val="28"/>
          <w:lang w:val="az-Latn-AZ"/>
        </w:rPr>
        <w:t>bilməz</w:t>
      </w:r>
      <w:r w:rsidR="00B37E45" w:rsidRPr="00E66093">
        <w:rPr>
          <w:sz w:val="28"/>
          <w:szCs w:val="28"/>
          <w:lang w:val="en-US"/>
        </w:rPr>
        <w:t>.</w:t>
      </w:r>
      <w:r w:rsidR="00DA569A" w:rsidRPr="00E66093">
        <w:rPr>
          <w:lang w:val="en-US"/>
        </w:rPr>
        <w:t xml:space="preserve"> </w:t>
      </w:r>
    </w:p>
    <w:sectPr w:rsidR="0024460A" w:rsidRPr="00E66093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37E45"/>
    <w:rsid w:val="00067275"/>
    <w:rsid w:val="0024460A"/>
    <w:rsid w:val="00517F60"/>
    <w:rsid w:val="006100CB"/>
    <w:rsid w:val="00AB052A"/>
    <w:rsid w:val="00B37E45"/>
    <w:rsid w:val="00BD014D"/>
    <w:rsid w:val="00C022A8"/>
    <w:rsid w:val="00C771C3"/>
    <w:rsid w:val="00DA569A"/>
    <w:rsid w:val="00E6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E4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37E45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ody Text Indent"/>
    <w:basedOn w:val="a"/>
    <w:rsid w:val="00B37E45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">
    <w:name w:val="Body Text 2"/>
    <w:basedOn w:val="a"/>
    <w:rsid w:val="00B37E45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BBDDA"/>
                <w:bottom w:val="none" w:sz="0" w:space="0" w:color="auto"/>
                <w:right w:val="none" w:sz="0" w:space="0" w:color="auto"/>
              </w:divBdr>
              <w:divsChild>
                <w:div w:id="177937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1786</Words>
  <Characters>10182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2019-08-28T09:18:00Z</dcterms:created>
  <dcterms:modified xsi:type="dcterms:W3CDTF">2019-08-28T09:18:00Z</dcterms:modified>
</cp:coreProperties>
</file>