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7D" w:rsidRDefault="008135F5" w:rsidP="0019735F">
      <w:pPr>
        <w:ind w:firstLine="567"/>
        <w:jc w:val="center"/>
        <w:rPr>
          <w:b/>
          <w:sz w:val="28"/>
          <w:szCs w:val="28"/>
          <w:lang w:val="az-Latn-AZ"/>
        </w:rPr>
      </w:pPr>
      <w:r w:rsidRPr="0054560E">
        <w:rPr>
          <w:b/>
          <w:sz w:val="28"/>
          <w:szCs w:val="28"/>
          <w:lang w:val="az-Latn-AZ"/>
        </w:rPr>
        <w:t>AZƏRBAYCAN</w:t>
      </w:r>
      <w:r w:rsidR="00ED1C7D" w:rsidRPr="0054560E">
        <w:rPr>
          <w:b/>
          <w:sz w:val="28"/>
          <w:szCs w:val="28"/>
        </w:rPr>
        <w:t xml:space="preserve"> </w:t>
      </w:r>
      <w:r w:rsidRPr="0054560E">
        <w:rPr>
          <w:b/>
          <w:sz w:val="28"/>
          <w:szCs w:val="28"/>
          <w:lang w:val="az-Latn-AZ"/>
        </w:rPr>
        <w:t>RESPUBLİKASI</w:t>
      </w:r>
      <w:r w:rsidR="00ED1C7D" w:rsidRPr="0054560E">
        <w:rPr>
          <w:b/>
          <w:sz w:val="28"/>
          <w:szCs w:val="28"/>
        </w:rPr>
        <w:t xml:space="preserve"> </w:t>
      </w:r>
      <w:r w:rsidRPr="0054560E">
        <w:rPr>
          <w:b/>
          <w:sz w:val="28"/>
          <w:szCs w:val="28"/>
          <w:lang w:val="az-Latn-AZ"/>
        </w:rPr>
        <w:t>ADINDAN</w:t>
      </w:r>
    </w:p>
    <w:p w:rsidR="00C15D7B" w:rsidRPr="0054560E" w:rsidRDefault="00C15D7B" w:rsidP="0019735F">
      <w:pPr>
        <w:ind w:firstLine="567"/>
        <w:jc w:val="center"/>
        <w:rPr>
          <w:b/>
          <w:sz w:val="28"/>
          <w:szCs w:val="28"/>
        </w:rPr>
      </w:pPr>
    </w:p>
    <w:p w:rsidR="00C15D7B" w:rsidRDefault="008135F5" w:rsidP="0019735F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az-Latn-AZ"/>
        </w:rPr>
      </w:pPr>
      <w:r w:rsidRPr="0054560E">
        <w:rPr>
          <w:rFonts w:ascii="Times New Roman" w:hAnsi="Times New Roman" w:cs="Times New Roman"/>
          <w:i w:val="0"/>
          <w:lang w:val="az-Latn-AZ"/>
        </w:rPr>
        <w:t>AZƏRBAYCAN</w:t>
      </w:r>
      <w:r w:rsidR="0019735F">
        <w:rPr>
          <w:rFonts w:ascii="Times New Roman" w:hAnsi="Times New Roman" w:cs="Times New Roman"/>
          <w:i w:val="0"/>
        </w:rPr>
        <w:t xml:space="preserve"> </w:t>
      </w:r>
      <w:r w:rsidRPr="0054560E">
        <w:rPr>
          <w:rFonts w:ascii="Times New Roman" w:hAnsi="Times New Roman" w:cs="Times New Roman"/>
          <w:i w:val="0"/>
          <w:lang w:val="az-Latn-AZ"/>
        </w:rPr>
        <w:t>RESPUBLİKASI</w:t>
      </w:r>
    </w:p>
    <w:p w:rsidR="00ED1C7D" w:rsidRPr="0054560E" w:rsidRDefault="008135F5" w:rsidP="0019735F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</w:rPr>
      </w:pPr>
      <w:r w:rsidRPr="0054560E">
        <w:rPr>
          <w:rFonts w:ascii="Times New Roman" w:hAnsi="Times New Roman" w:cs="Times New Roman"/>
          <w:i w:val="0"/>
          <w:lang w:val="az-Latn-AZ"/>
        </w:rPr>
        <w:t>KONSTİTUSİYA</w:t>
      </w:r>
      <w:r w:rsidR="0019735F">
        <w:rPr>
          <w:rFonts w:ascii="Times New Roman" w:hAnsi="Times New Roman" w:cs="Times New Roman"/>
          <w:i w:val="0"/>
        </w:rPr>
        <w:t xml:space="preserve"> </w:t>
      </w:r>
      <w:r w:rsidRPr="0054560E">
        <w:rPr>
          <w:rFonts w:ascii="Times New Roman" w:hAnsi="Times New Roman" w:cs="Times New Roman"/>
          <w:i w:val="0"/>
          <w:lang w:val="az-Latn-AZ"/>
        </w:rPr>
        <w:t>MƏHKƏMƏSİNİN</w:t>
      </w:r>
    </w:p>
    <w:p w:rsidR="00ED1C7D" w:rsidRPr="00C15D7B" w:rsidRDefault="00ED1C7D" w:rsidP="0019735F">
      <w:pPr>
        <w:ind w:firstLine="567"/>
        <w:jc w:val="center"/>
        <w:rPr>
          <w:b/>
          <w:sz w:val="28"/>
          <w:szCs w:val="28"/>
        </w:rPr>
      </w:pPr>
    </w:p>
    <w:p w:rsidR="00ED1C7D" w:rsidRPr="0019735F" w:rsidRDefault="008135F5" w:rsidP="0019735F">
      <w:pPr>
        <w:ind w:firstLine="567"/>
        <w:jc w:val="center"/>
        <w:rPr>
          <w:b/>
          <w:iCs/>
          <w:caps/>
          <w:sz w:val="28"/>
          <w:szCs w:val="28"/>
        </w:rPr>
      </w:pPr>
      <w:r w:rsidRPr="00C15D7B">
        <w:rPr>
          <w:b/>
          <w:iCs/>
          <w:sz w:val="28"/>
          <w:szCs w:val="28"/>
          <w:lang w:val="az-Latn-AZ"/>
        </w:rPr>
        <w:t>QƏRARI</w:t>
      </w:r>
    </w:p>
    <w:p w:rsidR="00ED1C7D" w:rsidRPr="0019735F" w:rsidRDefault="00ED1C7D" w:rsidP="0019735F">
      <w:pPr>
        <w:widowControl/>
        <w:ind w:firstLine="567"/>
        <w:jc w:val="center"/>
        <w:rPr>
          <w:b/>
          <w:sz w:val="28"/>
          <w:szCs w:val="28"/>
        </w:rPr>
      </w:pPr>
    </w:p>
    <w:p w:rsidR="00ED1C7D" w:rsidRPr="0069031D" w:rsidRDefault="008135F5" w:rsidP="0019735F">
      <w:pPr>
        <w:pStyle w:val="4"/>
        <w:spacing w:before="0" w:after="0"/>
        <w:ind w:firstLine="567"/>
        <w:jc w:val="center"/>
        <w:rPr>
          <w:b w:val="0"/>
          <w:i/>
          <w:lang w:val="en-US"/>
        </w:rPr>
      </w:pPr>
      <w:r w:rsidRPr="0054560E">
        <w:rPr>
          <w:b w:val="0"/>
          <w:i/>
          <w:lang w:val="az-Latn-AZ"/>
        </w:rPr>
        <w:t>Azad</w:t>
      </w:r>
      <w:r w:rsidR="00ED1C7D" w:rsidRPr="0069031D">
        <w:rPr>
          <w:b w:val="0"/>
          <w:i/>
          <w:lang w:val="en-US"/>
        </w:rPr>
        <w:t xml:space="preserve"> </w:t>
      </w:r>
      <w:r w:rsidRPr="0054560E">
        <w:rPr>
          <w:b w:val="0"/>
          <w:i/>
          <w:lang w:val="az-Latn-AZ"/>
        </w:rPr>
        <w:t>Nəqliyyatçılar</w:t>
      </w:r>
      <w:r w:rsidR="00ED1C7D" w:rsidRPr="0069031D">
        <w:rPr>
          <w:b w:val="0"/>
          <w:i/>
          <w:lang w:val="en-US"/>
        </w:rPr>
        <w:t xml:space="preserve"> </w:t>
      </w:r>
      <w:r w:rsidRPr="0054560E">
        <w:rPr>
          <w:b w:val="0"/>
          <w:i/>
          <w:lang w:val="az-Latn-AZ"/>
        </w:rPr>
        <w:t>Birliyinin</w:t>
      </w:r>
      <w:r w:rsidR="00ED1C7D" w:rsidRPr="0069031D">
        <w:rPr>
          <w:b w:val="0"/>
          <w:i/>
          <w:lang w:val="en-US"/>
        </w:rPr>
        <w:t xml:space="preserve"> </w:t>
      </w:r>
      <w:r w:rsidRPr="0054560E">
        <w:rPr>
          <w:b w:val="0"/>
          <w:i/>
          <w:lang w:val="az-Latn-AZ"/>
        </w:rPr>
        <w:t>ləğv</w:t>
      </w:r>
      <w:r w:rsidR="00ED1C7D" w:rsidRPr="0069031D">
        <w:rPr>
          <w:b w:val="0"/>
          <w:i/>
          <w:lang w:val="en-US"/>
        </w:rPr>
        <w:t xml:space="preserve"> </w:t>
      </w:r>
      <w:r w:rsidRPr="0054560E">
        <w:rPr>
          <w:b w:val="0"/>
          <w:i/>
          <w:lang w:val="az-Latn-AZ"/>
        </w:rPr>
        <w:t>edilməsinə</w:t>
      </w:r>
      <w:r w:rsidR="00ED1C7D" w:rsidRPr="0069031D">
        <w:rPr>
          <w:b w:val="0"/>
          <w:i/>
          <w:lang w:val="en-US"/>
        </w:rPr>
        <w:t xml:space="preserve"> </w:t>
      </w:r>
      <w:r w:rsidRPr="0054560E">
        <w:rPr>
          <w:b w:val="0"/>
          <w:i/>
          <w:lang w:val="az-Latn-AZ"/>
        </w:rPr>
        <w:t>dair</w:t>
      </w:r>
    </w:p>
    <w:p w:rsidR="00ED1C7D" w:rsidRPr="0069031D" w:rsidRDefault="00ED1C7D" w:rsidP="0019735F">
      <w:pPr>
        <w:widowControl/>
        <w:ind w:firstLine="567"/>
        <w:jc w:val="center"/>
        <w:rPr>
          <w:b/>
          <w:sz w:val="28"/>
          <w:szCs w:val="28"/>
          <w:lang w:val="en-US"/>
        </w:rPr>
      </w:pPr>
    </w:p>
    <w:p w:rsidR="00ED1C7D" w:rsidRPr="0069031D" w:rsidRDefault="00ED1C7D" w:rsidP="0019735F">
      <w:pPr>
        <w:widowControl/>
        <w:ind w:firstLine="567"/>
        <w:jc w:val="center"/>
        <w:rPr>
          <w:b/>
          <w:sz w:val="28"/>
          <w:szCs w:val="28"/>
          <w:lang w:val="en-US"/>
        </w:rPr>
      </w:pPr>
      <w:r w:rsidRPr="0069031D">
        <w:rPr>
          <w:b/>
          <w:sz w:val="28"/>
          <w:szCs w:val="28"/>
          <w:lang w:val="en-US"/>
        </w:rPr>
        <w:t xml:space="preserve">7 </w:t>
      </w:r>
      <w:r w:rsidR="008135F5" w:rsidRPr="0054560E">
        <w:rPr>
          <w:b/>
          <w:sz w:val="28"/>
          <w:szCs w:val="28"/>
          <w:lang w:val="az-Latn-AZ"/>
        </w:rPr>
        <w:t>dekabr</w:t>
      </w:r>
      <w:r w:rsidRPr="0069031D">
        <w:rPr>
          <w:b/>
          <w:sz w:val="28"/>
          <w:szCs w:val="28"/>
          <w:lang w:val="en-US"/>
        </w:rPr>
        <w:t xml:space="preserve"> 2001-</w:t>
      </w:r>
      <w:r w:rsidR="008135F5" w:rsidRPr="0054560E">
        <w:rPr>
          <w:b/>
          <w:sz w:val="28"/>
          <w:szCs w:val="28"/>
          <w:lang w:val="az-Latn-AZ"/>
        </w:rPr>
        <w:t>ci</w:t>
      </w:r>
      <w:r w:rsidRPr="0069031D">
        <w:rPr>
          <w:b/>
          <w:sz w:val="28"/>
          <w:szCs w:val="28"/>
          <w:lang w:val="en-US"/>
        </w:rPr>
        <w:t xml:space="preserve"> </w:t>
      </w:r>
      <w:r w:rsidR="008135F5" w:rsidRPr="0054560E">
        <w:rPr>
          <w:b/>
          <w:sz w:val="28"/>
          <w:szCs w:val="28"/>
          <w:lang w:val="az-Latn-AZ"/>
        </w:rPr>
        <w:t>il</w:t>
      </w:r>
      <w:r w:rsidR="0019735F">
        <w:rPr>
          <w:b/>
          <w:sz w:val="28"/>
          <w:szCs w:val="28"/>
          <w:lang w:val="en-US"/>
        </w:rPr>
        <w:t xml:space="preserve">                </w:t>
      </w:r>
      <w:r w:rsidRPr="0069031D">
        <w:rPr>
          <w:b/>
          <w:sz w:val="28"/>
          <w:szCs w:val="28"/>
          <w:lang w:val="en-US"/>
        </w:rPr>
        <w:tab/>
      </w:r>
      <w:r w:rsidR="0019735F">
        <w:rPr>
          <w:b/>
          <w:sz w:val="28"/>
          <w:szCs w:val="28"/>
          <w:lang w:val="en-US"/>
        </w:rPr>
        <w:t xml:space="preserve">               </w:t>
      </w:r>
      <w:r w:rsidRPr="0069031D">
        <w:rPr>
          <w:b/>
          <w:sz w:val="28"/>
          <w:szCs w:val="28"/>
          <w:lang w:val="en-US"/>
        </w:rPr>
        <w:tab/>
      </w:r>
      <w:r w:rsidRPr="0069031D">
        <w:rPr>
          <w:b/>
          <w:sz w:val="28"/>
          <w:szCs w:val="28"/>
          <w:lang w:val="en-US"/>
        </w:rPr>
        <w:tab/>
      </w:r>
      <w:r w:rsidRPr="0069031D">
        <w:rPr>
          <w:b/>
          <w:sz w:val="28"/>
          <w:szCs w:val="28"/>
          <w:lang w:val="en-US"/>
        </w:rPr>
        <w:tab/>
      </w:r>
      <w:r w:rsidR="0019735F">
        <w:rPr>
          <w:b/>
          <w:sz w:val="28"/>
          <w:szCs w:val="28"/>
          <w:lang w:val="en-US"/>
        </w:rPr>
        <w:t xml:space="preserve">    </w:t>
      </w:r>
      <w:r w:rsidRPr="0069031D">
        <w:rPr>
          <w:b/>
          <w:sz w:val="28"/>
          <w:szCs w:val="28"/>
          <w:lang w:val="en-US"/>
        </w:rPr>
        <w:t xml:space="preserve"> </w:t>
      </w:r>
      <w:r w:rsidR="008135F5" w:rsidRPr="0054560E">
        <w:rPr>
          <w:b/>
          <w:sz w:val="28"/>
          <w:szCs w:val="28"/>
          <w:lang w:val="az-Latn-AZ"/>
        </w:rPr>
        <w:t>Bakı</w:t>
      </w:r>
      <w:r w:rsidRPr="0069031D">
        <w:rPr>
          <w:b/>
          <w:sz w:val="28"/>
          <w:szCs w:val="28"/>
          <w:lang w:val="en-US"/>
        </w:rPr>
        <w:t xml:space="preserve"> </w:t>
      </w:r>
      <w:r w:rsidR="008135F5" w:rsidRPr="0054560E">
        <w:rPr>
          <w:b/>
          <w:sz w:val="28"/>
          <w:szCs w:val="28"/>
          <w:lang w:val="az-Latn-AZ"/>
        </w:rPr>
        <w:t>şəhəri</w:t>
      </w:r>
    </w:p>
    <w:p w:rsidR="00ED1C7D" w:rsidRPr="0069031D" w:rsidRDefault="0019735F" w:rsidP="0019735F">
      <w:pPr>
        <w:widowControl/>
        <w:ind w:firstLine="56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</w:t>
      </w:r>
    </w:p>
    <w:p w:rsidR="00ED1C7D" w:rsidRPr="0069031D" w:rsidRDefault="008135F5" w:rsidP="0019735F">
      <w:pPr>
        <w:widowControl/>
        <w:tabs>
          <w:tab w:val="left" w:pos="6804"/>
        </w:tabs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Məhkəməsi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X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Hacıyev</w:t>
      </w:r>
      <w:r w:rsidR="00ED1C7D" w:rsidRPr="0069031D">
        <w:rPr>
          <w:sz w:val="28"/>
          <w:szCs w:val="28"/>
          <w:lang w:val="en-US"/>
        </w:rPr>
        <w:t xml:space="preserve"> (</w:t>
      </w:r>
      <w:r w:rsidRPr="0054560E">
        <w:rPr>
          <w:sz w:val="28"/>
          <w:szCs w:val="28"/>
          <w:lang w:val="az-Latn-AZ"/>
        </w:rPr>
        <w:t>Sədr</w:t>
      </w:r>
      <w:r w:rsidR="00ED1C7D" w:rsidRPr="0069031D">
        <w:rPr>
          <w:sz w:val="28"/>
          <w:szCs w:val="28"/>
          <w:lang w:val="en-US"/>
        </w:rPr>
        <w:t xml:space="preserve">), </w:t>
      </w:r>
      <w:r w:rsidRPr="0054560E">
        <w:rPr>
          <w:sz w:val="28"/>
          <w:szCs w:val="28"/>
          <w:lang w:val="az-Latn-AZ"/>
        </w:rPr>
        <w:t>hakimlər</w:t>
      </w:r>
      <w:r w:rsidR="00ED1C7D" w:rsidRPr="0069031D">
        <w:rPr>
          <w:sz w:val="28"/>
          <w:szCs w:val="28"/>
          <w:lang w:val="en-US"/>
        </w:rPr>
        <w:t xml:space="preserve">: </w:t>
      </w:r>
      <w:r w:rsidRPr="0054560E">
        <w:rPr>
          <w:sz w:val="28"/>
          <w:szCs w:val="28"/>
          <w:lang w:val="az-Latn-AZ"/>
        </w:rPr>
        <w:t>F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Babayev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B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Qəribov</w:t>
      </w:r>
      <w:r w:rsidR="00ED1C7D" w:rsidRPr="0069031D">
        <w:rPr>
          <w:sz w:val="28"/>
          <w:szCs w:val="28"/>
          <w:lang w:val="en-US"/>
        </w:rPr>
        <w:t xml:space="preserve"> (</w:t>
      </w:r>
      <w:r w:rsidRPr="0054560E">
        <w:rPr>
          <w:sz w:val="28"/>
          <w:szCs w:val="28"/>
          <w:lang w:val="az-Latn-AZ"/>
        </w:rPr>
        <w:t>məruzəçi</w:t>
      </w:r>
      <w:r w:rsidR="00ED1C7D" w:rsidRPr="0069031D">
        <w:rPr>
          <w:sz w:val="28"/>
          <w:szCs w:val="28"/>
          <w:lang w:val="en-US"/>
        </w:rPr>
        <w:t>-</w:t>
      </w:r>
      <w:r w:rsidRPr="0054560E">
        <w:rPr>
          <w:sz w:val="28"/>
          <w:szCs w:val="28"/>
          <w:lang w:val="az-Latn-AZ"/>
        </w:rPr>
        <w:t>hakim</w:t>
      </w:r>
      <w:r w:rsidR="00ED1C7D" w:rsidRPr="0069031D">
        <w:rPr>
          <w:sz w:val="28"/>
          <w:szCs w:val="28"/>
          <w:lang w:val="en-US"/>
        </w:rPr>
        <w:t xml:space="preserve">), </w:t>
      </w:r>
      <w:r w:rsidRPr="0054560E">
        <w:rPr>
          <w:sz w:val="28"/>
          <w:szCs w:val="28"/>
          <w:lang w:val="az-Latn-AZ"/>
        </w:rPr>
        <w:t>R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Qvaladze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E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Məmmədov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S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Sal</w:t>
      </w:r>
      <w:r w:rsidR="00ED1C7D" w:rsidRPr="0069031D">
        <w:rPr>
          <w:sz w:val="28"/>
          <w:szCs w:val="28"/>
          <w:lang w:val="en-US"/>
        </w:rPr>
        <w:softHyphen/>
      </w:r>
      <w:r w:rsidRPr="0054560E">
        <w:rPr>
          <w:sz w:val="28"/>
          <w:szCs w:val="28"/>
          <w:lang w:val="az-Latn-AZ"/>
        </w:rPr>
        <w:t>manova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Ə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Sultanovdan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ibarət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tərkibdə</w:t>
      </w:r>
      <w:r w:rsidR="00ED1C7D" w:rsidRPr="0069031D">
        <w:rPr>
          <w:sz w:val="28"/>
          <w:szCs w:val="28"/>
          <w:lang w:val="en-US"/>
        </w:rPr>
        <w:t xml:space="preserve"> </w:t>
      </w:r>
    </w:p>
    <w:p w:rsidR="00ED1C7D" w:rsidRPr="0069031D" w:rsidRDefault="008135F5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məhkəmə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katibi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İ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İsmayılovun</w:t>
      </w:r>
      <w:r w:rsidR="00ED1C7D" w:rsidRPr="0069031D">
        <w:rPr>
          <w:sz w:val="28"/>
          <w:szCs w:val="28"/>
          <w:lang w:val="en-US"/>
        </w:rPr>
        <w:t xml:space="preserve">, </w:t>
      </w:r>
    </w:p>
    <w:p w:rsidR="00ED1C7D" w:rsidRPr="0069031D" w:rsidRDefault="008135F5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sorğuverən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tərəfin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qanuni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nümayəndəsi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Baş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Prokurorunun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müavini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E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Nuriyevin</w:t>
      </w:r>
      <w:r w:rsidR="00ED1C7D" w:rsidRPr="0069031D">
        <w:rPr>
          <w:sz w:val="28"/>
          <w:szCs w:val="28"/>
          <w:lang w:val="en-US"/>
        </w:rPr>
        <w:t>,</w:t>
      </w:r>
    </w:p>
    <w:p w:rsidR="00ED1C7D" w:rsidRPr="0069031D" w:rsidRDefault="008135F5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cavabverən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tərəfin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qanuni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nümayəndəsi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Birliyinin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idarə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heyətinin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sədri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S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İsmayılovun</w:t>
      </w:r>
      <w:r w:rsidR="00ED1C7D" w:rsidRPr="0069031D">
        <w:rPr>
          <w:sz w:val="28"/>
          <w:szCs w:val="28"/>
          <w:lang w:val="en-US"/>
        </w:rPr>
        <w:t>,</w:t>
      </w:r>
    </w:p>
    <w:p w:rsidR="00ED1C7D" w:rsidRPr="0069031D" w:rsidRDefault="008135F5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şahidlər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Ədliyyə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Nazirliyi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şəxslərin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qeydiyyatı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idarəsinin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rəisi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F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Məmmədovun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Daxili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İşlər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Nazirliyinin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Baş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Yol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Polisi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İdarəsi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rəisinin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müavini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İ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Əliyevin</w:t>
      </w:r>
      <w:r w:rsidR="00ED1C7D" w:rsidRPr="0069031D">
        <w:rPr>
          <w:sz w:val="28"/>
          <w:szCs w:val="28"/>
          <w:lang w:val="en-US"/>
        </w:rPr>
        <w:t>, «</w:t>
      </w:r>
      <w:r w:rsidRPr="0054560E">
        <w:rPr>
          <w:sz w:val="28"/>
          <w:szCs w:val="28"/>
          <w:lang w:val="az-Latn-AZ"/>
        </w:rPr>
        <w:t>Azəravtonəqliyyat</w:t>
      </w:r>
      <w:r w:rsidR="00ED1C7D" w:rsidRPr="0069031D">
        <w:rPr>
          <w:sz w:val="28"/>
          <w:szCs w:val="28"/>
          <w:lang w:val="en-US"/>
        </w:rPr>
        <w:t>»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Dövlət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Konserninin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Prezidenti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</w:t>
      </w:r>
      <w:r w:rsidR="00ED1C7D" w:rsidRPr="0069031D">
        <w:rPr>
          <w:spacing w:val="-2"/>
          <w:sz w:val="28"/>
          <w:szCs w:val="28"/>
          <w:lang w:val="en-US"/>
        </w:rPr>
        <w:t>.</w:t>
      </w:r>
      <w:r w:rsidRPr="0054560E">
        <w:rPr>
          <w:spacing w:val="-2"/>
          <w:sz w:val="28"/>
          <w:szCs w:val="28"/>
          <w:lang w:val="az-Latn-AZ"/>
        </w:rPr>
        <w:t>Hüseynovun</w:t>
      </w:r>
      <w:r w:rsidR="00ED1C7D" w:rsidRPr="0069031D">
        <w:rPr>
          <w:spacing w:val="-2"/>
          <w:sz w:val="28"/>
          <w:szCs w:val="28"/>
          <w:lang w:val="en-US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Azərbaycan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Respublikası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Əmək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Əhalinin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Sosial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Müdafiəsi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Nazirliyinin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Əmək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Siyasəti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İdarəsinin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rəisi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T</w:t>
      </w:r>
      <w:r w:rsidR="00ED1C7D" w:rsidRPr="0069031D">
        <w:rPr>
          <w:spacing w:val="-2"/>
          <w:sz w:val="28"/>
          <w:szCs w:val="28"/>
          <w:lang w:val="en-US"/>
        </w:rPr>
        <w:t>.</w:t>
      </w:r>
      <w:r w:rsidRPr="0054560E">
        <w:rPr>
          <w:spacing w:val="-2"/>
          <w:sz w:val="28"/>
          <w:szCs w:val="28"/>
          <w:lang w:val="az-Latn-AZ"/>
        </w:rPr>
        <w:t>Məm</w:t>
      </w:r>
      <w:r w:rsidR="00ED1C7D" w:rsidRPr="0069031D">
        <w:rPr>
          <w:spacing w:val="-2"/>
          <w:sz w:val="28"/>
          <w:szCs w:val="28"/>
          <w:lang w:val="en-US"/>
        </w:rPr>
        <w:softHyphen/>
      </w:r>
      <w:r w:rsidR="00ED1C7D" w:rsidRPr="0069031D">
        <w:rPr>
          <w:spacing w:val="-2"/>
          <w:sz w:val="28"/>
          <w:szCs w:val="28"/>
          <w:lang w:val="en-US"/>
        </w:rPr>
        <w:softHyphen/>
      </w:r>
      <w:r w:rsidRPr="0054560E">
        <w:rPr>
          <w:spacing w:val="-2"/>
          <w:sz w:val="28"/>
          <w:szCs w:val="28"/>
          <w:lang w:val="az-Latn-AZ"/>
        </w:rPr>
        <w:t>mədovanın</w:t>
      </w:r>
      <w:r w:rsidR="00ED1C7D" w:rsidRPr="0069031D">
        <w:rPr>
          <w:spacing w:val="-2"/>
          <w:sz w:val="28"/>
          <w:szCs w:val="28"/>
          <w:lang w:val="en-US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Azərbaycan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Respublikası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Əmək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Əhalinin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Sosial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Müdafiəsi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Nazirliyinin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Əmək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Müfəttişliyi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İdarəsinin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rəisi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</w:t>
      </w:r>
      <w:r w:rsidR="00ED1C7D" w:rsidRPr="0069031D">
        <w:rPr>
          <w:spacing w:val="-2"/>
          <w:sz w:val="28"/>
          <w:szCs w:val="28"/>
          <w:lang w:val="en-US"/>
        </w:rPr>
        <w:t>.</w:t>
      </w:r>
      <w:r w:rsidRPr="0054560E">
        <w:rPr>
          <w:spacing w:val="-2"/>
          <w:sz w:val="28"/>
          <w:szCs w:val="28"/>
          <w:lang w:val="az-Latn-AZ"/>
        </w:rPr>
        <w:t>Hacıyevin</w:t>
      </w:r>
      <w:r w:rsidR="00ED1C7D" w:rsidRPr="0069031D">
        <w:rPr>
          <w:spacing w:val="-2"/>
          <w:sz w:val="28"/>
          <w:szCs w:val="28"/>
          <w:lang w:val="en-US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Bakı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şəhər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İcra</w:t>
      </w:r>
      <w:r w:rsidR="00ED1C7D" w:rsidRPr="0069031D">
        <w:rPr>
          <w:spacing w:val="-2"/>
          <w:sz w:val="28"/>
          <w:szCs w:val="28"/>
          <w:lang w:val="en-US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Hakimiyyəti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şöbəsinin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müdiri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S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Nəsibovun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Bakı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şəhər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İcra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Hakimiyyəti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Departamentinin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rəis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müavini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Ş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Cəfərov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şöbəsinin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rəisi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Həsənovun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iştirakı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</w:p>
    <w:p w:rsidR="00ED1C7D" w:rsidRPr="0069031D" w:rsidRDefault="008135F5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Konstitusiyasının</w:t>
      </w:r>
      <w:r w:rsidR="00ED1C7D" w:rsidRPr="0069031D">
        <w:rPr>
          <w:sz w:val="28"/>
          <w:szCs w:val="28"/>
          <w:lang w:val="en-US"/>
        </w:rPr>
        <w:t xml:space="preserve"> 130-</w:t>
      </w:r>
      <w:r w:rsidRPr="0054560E">
        <w:rPr>
          <w:sz w:val="28"/>
          <w:szCs w:val="28"/>
          <w:lang w:val="az-Latn-AZ"/>
        </w:rPr>
        <w:t>cu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69031D">
        <w:rPr>
          <w:sz w:val="28"/>
          <w:szCs w:val="28"/>
          <w:lang w:val="en-US"/>
        </w:rPr>
        <w:t xml:space="preserve"> III </w:t>
      </w:r>
      <w:r w:rsidRPr="0054560E">
        <w:rPr>
          <w:sz w:val="28"/>
          <w:szCs w:val="28"/>
          <w:lang w:val="az-Latn-AZ"/>
        </w:rPr>
        <w:t>hissəsinin</w:t>
      </w:r>
      <w:r w:rsidR="00ED1C7D" w:rsidRPr="0069031D">
        <w:rPr>
          <w:sz w:val="28"/>
          <w:szCs w:val="28"/>
          <w:lang w:val="en-US"/>
        </w:rPr>
        <w:t xml:space="preserve"> 7-</w:t>
      </w:r>
      <w:r w:rsidRPr="0054560E">
        <w:rPr>
          <w:sz w:val="28"/>
          <w:szCs w:val="28"/>
          <w:lang w:val="az-Latn-AZ"/>
        </w:rPr>
        <w:t>ci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bəndinə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müvafiq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olaraq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məhkəmə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icraatı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üzrə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açıq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məhkəmə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iclasında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Birliyinin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ləğv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edilməsinə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dair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Prokurorluğunun</w:t>
      </w:r>
      <w:r w:rsidR="00ED1C7D" w:rsidRPr="0069031D">
        <w:rPr>
          <w:sz w:val="28"/>
          <w:szCs w:val="28"/>
          <w:lang w:val="en-US"/>
        </w:rPr>
        <w:t xml:space="preserve"> 2001-</w:t>
      </w:r>
      <w:r w:rsidRPr="0054560E">
        <w:rPr>
          <w:sz w:val="28"/>
          <w:szCs w:val="28"/>
          <w:lang w:val="az-Latn-AZ"/>
        </w:rPr>
        <w:t>ci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69031D">
        <w:rPr>
          <w:sz w:val="28"/>
          <w:szCs w:val="28"/>
          <w:lang w:val="en-US"/>
        </w:rPr>
        <w:t xml:space="preserve"> 17 </w:t>
      </w:r>
      <w:r w:rsidRPr="0054560E">
        <w:rPr>
          <w:sz w:val="28"/>
          <w:szCs w:val="28"/>
          <w:lang w:val="az-Latn-AZ"/>
        </w:rPr>
        <w:t>sentyabr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tarixli</w:t>
      </w:r>
      <w:r w:rsidR="00ED1C7D" w:rsidRPr="0069031D">
        <w:rPr>
          <w:sz w:val="28"/>
          <w:szCs w:val="28"/>
          <w:lang w:val="en-US"/>
        </w:rPr>
        <w:t xml:space="preserve"> 06/4190 </w:t>
      </w:r>
      <w:r w:rsidRPr="0054560E">
        <w:rPr>
          <w:sz w:val="28"/>
          <w:szCs w:val="28"/>
          <w:lang w:val="az-Latn-AZ"/>
        </w:rPr>
        <w:t>və</w:t>
      </w:r>
      <w:r w:rsidR="00ED1C7D" w:rsidRPr="0069031D">
        <w:rPr>
          <w:sz w:val="28"/>
          <w:szCs w:val="28"/>
          <w:lang w:val="en-US"/>
        </w:rPr>
        <w:t xml:space="preserve"> 06/1476 </w:t>
      </w:r>
      <w:r w:rsidRPr="0054560E">
        <w:rPr>
          <w:sz w:val="28"/>
          <w:szCs w:val="28"/>
          <w:lang w:val="az-Latn-AZ"/>
        </w:rPr>
        <w:t>saylı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sorğusu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bağlı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işinə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baxdı</w:t>
      </w:r>
      <w:r w:rsidR="00ED1C7D" w:rsidRPr="0069031D">
        <w:rPr>
          <w:sz w:val="28"/>
          <w:szCs w:val="28"/>
          <w:lang w:val="en-US"/>
        </w:rPr>
        <w:t xml:space="preserve">. </w:t>
      </w:r>
    </w:p>
    <w:p w:rsidR="00ED1C7D" w:rsidRPr="0069031D" w:rsidRDefault="008135F5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54560E">
        <w:rPr>
          <w:sz w:val="28"/>
          <w:szCs w:val="28"/>
          <w:lang w:val="az-Latn-AZ"/>
        </w:rPr>
        <w:t>Hakim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B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Qəribovun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məruzəsini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sorğuverən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tərəfin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qanuni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nümayəndəsi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E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Nuriyevin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cavabverən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tərəfin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qanuni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nümayəndəsi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S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İsmayılovun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çıxışlarını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şahidlər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F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Məmmədov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İ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Əliyev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H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Hüseynov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T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Məmmədova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Q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Hacıyev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S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Nəsibov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Ş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Cəfərov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</w:t>
      </w:r>
      <w:r w:rsidR="00ED1C7D" w:rsidRPr="0069031D">
        <w:rPr>
          <w:sz w:val="28"/>
          <w:szCs w:val="28"/>
          <w:lang w:val="en-US"/>
        </w:rPr>
        <w:t>.</w:t>
      </w:r>
      <w:r w:rsidRPr="0054560E">
        <w:rPr>
          <w:sz w:val="28"/>
          <w:szCs w:val="28"/>
          <w:lang w:val="az-Latn-AZ"/>
        </w:rPr>
        <w:t>Həsənovun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ifadələrini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dinləyib</w:t>
      </w:r>
      <w:r w:rsidR="00ED1C7D" w:rsidRPr="0069031D">
        <w:rPr>
          <w:sz w:val="28"/>
          <w:szCs w:val="28"/>
          <w:lang w:val="en-US"/>
        </w:rPr>
        <w:t xml:space="preserve">, </w:t>
      </w:r>
      <w:r w:rsidRPr="0054560E">
        <w:rPr>
          <w:sz w:val="28"/>
          <w:szCs w:val="28"/>
          <w:lang w:val="az-Latn-AZ"/>
        </w:rPr>
        <w:t>işdə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olan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sənədləri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nəzərdən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keçirərək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69031D">
        <w:rPr>
          <w:sz w:val="28"/>
          <w:szCs w:val="28"/>
          <w:lang w:val="en-US"/>
        </w:rPr>
        <w:t xml:space="preserve"> </w:t>
      </w:r>
      <w:r w:rsidRPr="0054560E">
        <w:rPr>
          <w:sz w:val="28"/>
          <w:szCs w:val="28"/>
          <w:lang w:val="az-Latn-AZ"/>
        </w:rPr>
        <w:t>Məhkəməsi</w:t>
      </w:r>
      <w:r w:rsidR="00ED1C7D" w:rsidRPr="0069031D">
        <w:rPr>
          <w:sz w:val="28"/>
          <w:szCs w:val="28"/>
          <w:lang w:val="en-US"/>
        </w:rPr>
        <w:t xml:space="preserve"> </w:t>
      </w:r>
    </w:p>
    <w:p w:rsidR="00ED1C7D" w:rsidRPr="0069031D" w:rsidRDefault="0019735F" w:rsidP="0019735F">
      <w:pPr>
        <w:widowControl/>
        <w:ind w:firstLine="567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</w:p>
    <w:p w:rsidR="00ED1C7D" w:rsidRPr="0069031D" w:rsidRDefault="008135F5" w:rsidP="0019735F">
      <w:pPr>
        <w:widowControl/>
        <w:ind w:firstLine="567"/>
        <w:jc w:val="center"/>
        <w:rPr>
          <w:sz w:val="28"/>
          <w:szCs w:val="28"/>
          <w:lang w:val="en-US"/>
        </w:rPr>
      </w:pPr>
      <w:r w:rsidRPr="0054560E">
        <w:rPr>
          <w:b/>
          <w:sz w:val="28"/>
          <w:szCs w:val="28"/>
          <w:lang w:val="az-Latn-AZ"/>
        </w:rPr>
        <w:t>MÜƏYYƏN</w:t>
      </w:r>
      <w:r w:rsidR="0019735F">
        <w:rPr>
          <w:b/>
          <w:sz w:val="28"/>
          <w:szCs w:val="28"/>
          <w:lang w:val="en-US"/>
        </w:rPr>
        <w:t xml:space="preserve"> </w:t>
      </w:r>
      <w:r w:rsidRPr="0054560E">
        <w:rPr>
          <w:b/>
          <w:sz w:val="28"/>
          <w:szCs w:val="28"/>
          <w:lang w:val="az-Latn-AZ"/>
        </w:rPr>
        <w:t>ETDİ</w:t>
      </w:r>
      <w:r w:rsidR="00ED1C7D" w:rsidRPr="0069031D">
        <w:rPr>
          <w:b/>
          <w:sz w:val="28"/>
          <w:szCs w:val="28"/>
          <w:lang w:val="en-US"/>
        </w:rPr>
        <w:t>:</w:t>
      </w:r>
    </w:p>
    <w:p w:rsidR="00ED1C7D" w:rsidRPr="0069031D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Prokurorluğu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sorğuda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nizamnaməsi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hüdudlarından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kənara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çıxan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verməklə</w:t>
      </w:r>
      <w:r w:rsidR="00ED1C7D" w:rsidRPr="0054560E">
        <w:rPr>
          <w:sz w:val="28"/>
          <w:szCs w:val="28"/>
        </w:rPr>
        <w:t>, «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lastRenderedPageBreak/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Qanununun</w:t>
      </w:r>
      <w:r w:rsidR="00ED1C7D" w:rsidRPr="0054560E">
        <w:rPr>
          <w:sz w:val="28"/>
          <w:szCs w:val="28"/>
        </w:rPr>
        <w:t xml:space="preserve"> 83-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Bakı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şəhərində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Bakı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Quba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yolunun</w:t>
      </w:r>
      <w:r w:rsidR="00ED1C7D" w:rsidRPr="0054560E">
        <w:rPr>
          <w:sz w:val="28"/>
          <w:szCs w:val="28"/>
        </w:rPr>
        <w:t xml:space="preserve"> 103, 129, 174-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kilometrliyində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nəzarət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postları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yaratmış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postlarda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monitorinq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qrupları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adı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mənimsəməklə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göstərərək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vasitələrinin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nəzarət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funksiyalarının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keçirilməsini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təşkil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Birliyin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üzvləri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dəfələrlə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qaydalarının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bəhanəsi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sürücülərdən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sürücülük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sahibkarlıqla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məşğul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sənədlər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sənədləri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alaraq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inzibati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hüquqpozmalar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əsassız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protokollar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tərtib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vətəndaşların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kobud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sürətdə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pozmuşlar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Bununla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əlaqədar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Ədliyyə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Nazirliyi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ərzində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Birliyinə</w:t>
      </w:r>
      <w:r w:rsidR="00ED1C7D" w:rsidRPr="0054560E">
        <w:rPr>
          <w:sz w:val="28"/>
          <w:szCs w:val="28"/>
        </w:rPr>
        <w:t xml:space="preserve"> 3 </w:t>
      </w:r>
      <w:r w:rsidRPr="0054560E">
        <w:rPr>
          <w:sz w:val="28"/>
          <w:szCs w:val="28"/>
          <w:lang w:val="az-Latn-AZ"/>
        </w:rPr>
        <w:t>dəfə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xəbərdarlıq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etmişdir</w:t>
      </w:r>
      <w:r w:rsidR="00ED1C7D" w:rsidRPr="0054560E">
        <w:rPr>
          <w:sz w:val="28"/>
          <w:szCs w:val="28"/>
        </w:rPr>
        <w:t>. «</w:t>
      </w:r>
      <w:r w:rsidRPr="0054560E">
        <w:rPr>
          <w:sz w:val="28"/>
          <w:szCs w:val="28"/>
          <w:lang w:val="az-Latn-AZ"/>
        </w:rPr>
        <w:t>İctimai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Qanununun</w:t>
      </w:r>
      <w:r w:rsidR="00ED1C7D" w:rsidRPr="0054560E">
        <w:rPr>
          <w:sz w:val="28"/>
          <w:szCs w:val="28"/>
        </w:rPr>
        <w:t xml:space="preserve"> 13-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müvafiq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olaraq</w:t>
      </w:r>
      <w:r w:rsidR="00ED1C7D" w:rsidRPr="0054560E">
        <w:rPr>
          <w:sz w:val="28"/>
          <w:szCs w:val="28"/>
        </w:rPr>
        <w:t xml:space="preserve"> 2000-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11 </w:t>
      </w:r>
      <w:r w:rsidRPr="0054560E">
        <w:rPr>
          <w:sz w:val="28"/>
          <w:szCs w:val="28"/>
          <w:lang w:val="az-Latn-AZ"/>
        </w:rPr>
        <w:t>iyul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xəbərdarlıqda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nizamnaməsi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hüdudlarından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kənara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çıxan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etdiyi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aradan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qaldırılması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təklif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olunmuşdur</w:t>
      </w:r>
      <w:r w:rsidR="00ED1C7D" w:rsidRPr="0054560E">
        <w:rPr>
          <w:sz w:val="28"/>
          <w:szCs w:val="28"/>
        </w:rPr>
        <w:t xml:space="preserve">. </w:t>
      </w:r>
    </w:p>
    <w:p w:rsidR="00ED1C7D" w:rsidRPr="0054560E" w:rsidRDefault="00ED1C7D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</w:rPr>
        <w:t>2001-</w:t>
      </w:r>
      <w:r w:rsidR="008135F5" w:rsidRPr="0054560E">
        <w:rPr>
          <w:sz w:val="28"/>
          <w:szCs w:val="28"/>
          <w:lang w:val="az-Latn-AZ"/>
        </w:rPr>
        <w:t>ci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il</w:t>
      </w:r>
      <w:r w:rsidRPr="0054560E">
        <w:rPr>
          <w:sz w:val="28"/>
          <w:szCs w:val="28"/>
        </w:rPr>
        <w:t xml:space="preserve"> 23 </w:t>
      </w:r>
      <w:r w:rsidR="008135F5" w:rsidRPr="0054560E">
        <w:rPr>
          <w:sz w:val="28"/>
          <w:szCs w:val="28"/>
          <w:lang w:val="az-Latn-AZ"/>
        </w:rPr>
        <w:t>mart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tarixdə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Birliyə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edilmiş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ikinci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xəbərdarlıqda</w:t>
      </w:r>
      <w:r w:rsidRPr="0054560E">
        <w:rPr>
          <w:sz w:val="28"/>
          <w:szCs w:val="28"/>
        </w:rPr>
        <w:t xml:space="preserve"> «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hökümət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təşkilatları</w:t>
      </w:r>
      <w:r w:rsidRPr="0054560E">
        <w:rPr>
          <w:sz w:val="28"/>
          <w:szCs w:val="28"/>
        </w:rPr>
        <w:t xml:space="preserve"> (</w:t>
      </w:r>
      <w:r w:rsidR="008135F5" w:rsidRPr="0054560E">
        <w:rPr>
          <w:sz w:val="28"/>
          <w:szCs w:val="28"/>
          <w:lang w:val="az-Latn-AZ"/>
        </w:rPr>
        <w:t>ictimai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birliklər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fondlar</w:t>
      </w:r>
      <w:r w:rsidRPr="0054560E">
        <w:rPr>
          <w:sz w:val="28"/>
          <w:szCs w:val="28"/>
        </w:rPr>
        <w:t xml:space="preserve">) </w:t>
      </w:r>
      <w:r w:rsidR="008135F5" w:rsidRPr="0054560E">
        <w:rPr>
          <w:sz w:val="28"/>
          <w:szCs w:val="28"/>
          <w:lang w:val="az-Latn-AZ"/>
        </w:rPr>
        <w:t>haqqında</w:t>
      </w:r>
      <w:r w:rsidRPr="0054560E">
        <w:rPr>
          <w:sz w:val="28"/>
          <w:szCs w:val="28"/>
        </w:rPr>
        <w:t xml:space="preserve">»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Qanununun</w:t>
      </w:r>
      <w:r w:rsidRPr="0054560E">
        <w:rPr>
          <w:sz w:val="28"/>
          <w:szCs w:val="28"/>
        </w:rPr>
        <w:t xml:space="preserve"> 2.3-</w:t>
      </w:r>
      <w:r w:rsidR="008135F5" w:rsidRPr="0054560E">
        <w:rPr>
          <w:sz w:val="28"/>
          <w:szCs w:val="28"/>
          <w:lang w:val="az-Latn-AZ"/>
        </w:rPr>
        <w:t>cü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maddəsinə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əsasən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hökümət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Konstitusiyası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qanunları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ilə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qadağan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olunmamış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məqsədlər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üçün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yaradılıb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fəaliyyət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göstərməsi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qeyd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olunmuş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Birliyin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kommersiya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kimi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nizamnaməsində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müəyyən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edilən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məqsəd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vəzifələrdən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kənara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çıxan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hərəkətlər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etməsinin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yol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verilməzliyi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onun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idarə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heyəti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sədrinin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nəzərinə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çatdırılmışdır</w:t>
      </w:r>
      <w:r w:rsidRPr="0054560E">
        <w:rPr>
          <w:sz w:val="28"/>
          <w:szCs w:val="28"/>
        </w:rPr>
        <w:t xml:space="preserve">. </w:t>
      </w:r>
    </w:p>
    <w:p w:rsidR="00ED1C7D" w:rsidRPr="0054560E" w:rsidRDefault="00ED1C7D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</w:rPr>
        <w:t>2001-</w:t>
      </w:r>
      <w:r w:rsidR="008135F5" w:rsidRPr="0054560E">
        <w:rPr>
          <w:sz w:val="28"/>
          <w:szCs w:val="28"/>
          <w:lang w:val="az-Latn-AZ"/>
        </w:rPr>
        <w:t>ci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il</w:t>
      </w:r>
      <w:r w:rsidRPr="0054560E">
        <w:rPr>
          <w:sz w:val="28"/>
          <w:szCs w:val="28"/>
        </w:rPr>
        <w:t xml:space="preserve"> 3 </w:t>
      </w:r>
      <w:r w:rsidR="008135F5" w:rsidRPr="0054560E">
        <w:rPr>
          <w:sz w:val="28"/>
          <w:szCs w:val="28"/>
          <w:lang w:val="az-Latn-AZ"/>
        </w:rPr>
        <w:t>may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tarixdə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edilmiş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üçüncü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xəbərdarlıqda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İnzibati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Xətalar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Məcəlləsinin</w:t>
      </w:r>
      <w:r w:rsidRPr="0054560E">
        <w:rPr>
          <w:sz w:val="28"/>
          <w:szCs w:val="28"/>
        </w:rPr>
        <w:t xml:space="preserve"> 409.1.2-</w:t>
      </w:r>
      <w:r w:rsidR="008135F5" w:rsidRPr="0054560E">
        <w:rPr>
          <w:sz w:val="28"/>
          <w:szCs w:val="28"/>
          <w:lang w:val="az-Latn-AZ"/>
        </w:rPr>
        <w:t>ci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maddəsində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ictimai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birliklərin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inzibati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xətalara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dair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materialları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təqdim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etmək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hüququ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ictimai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birliklərə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qanuni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yoxlamalar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keçirməyə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nəqliyyat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vasitələrini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saxlamağa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sürücülərin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sənədlərini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almağa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digər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zorakı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tədbirlərin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tətbiqinə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hüquq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verən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norma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kimi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qəbul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edilə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bilməməsi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həmçinin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əvvəllər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Birlik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tərəfindən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yol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verilmiş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pozuntularının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aradan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qaldırılması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üçün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tədbirlər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görülməsi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sonuncu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dəfə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təklif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olunmuşdur</w:t>
      </w:r>
      <w:r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 </w:t>
      </w:r>
      <w:r w:rsidRPr="0054560E">
        <w:rPr>
          <w:sz w:val="28"/>
          <w:szCs w:val="28"/>
        </w:rPr>
        <w:t xml:space="preserve">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Yuxarıda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göstərilənləri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Prokurorluğu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sorğuda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Qeyri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hökümət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təşkilatları</w:t>
      </w:r>
      <w:r w:rsidR="00ED1C7D" w:rsidRPr="0054560E">
        <w:rPr>
          <w:sz w:val="28"/>
          <w:szCs w:val="28"/>
        </w:rPr>
        <w:t xml:space="preserve"> (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fondlar</w:t>
      </w:r>
      <w:r w:rsidR="00ED1C7D" w:rsidRPr="0054560E">
        <w:rPr>
          <w:sz w:val="28"/>
          <w:szCs w:val="28"/>
        </w:rPr>
        <w:t xml:space="preserve">)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Qanununun</w:t>
      </w:r>
      <w:r w:rsidR="00ED1C7D" w:rsidRPr="0054560E">
        <w:rPr>
          <w:sz w:val="28"/>
          <w:szCs w:val="28"/>
        </w:rPr>
        <w:t xml:space="preserve"> 31.4-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müvafiq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ərzində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üç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dəfə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yazılı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xəbərdarlıq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olunmasını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alaraq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Məhkəməsindən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ləğv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edilməsini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xahiş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materiallarına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Milli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Məclisinin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Aparatında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düzgünlüyü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təsdiq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15, 210, 308, 309-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maddələrinin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İnzibati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Xətalar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376, 386, 396, 403, 404, 409, 410-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maddələrinin</w:t>
      </w:r>
      <w:r w:rsidR="00ED1C7D" w:rsidRPr="0054560E">
        <w:rPr>
          <w:sz w:val="28"/>
          <w:szCs w:val="28"/>
        </w:rPr>
        <w:t>, «</w:t>
      </w:r>
      <w:r w:rsidRPr="0054560E">
        <w:rPr>
          <w:sz w:val="28"/>
          <w:szCs w:val="28"/>
          <w:lang w:val="az-Latn-AZ"/>
        </w:rPr>
        <w:t>Qeyri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hökümət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təşkilatları</w:t>
      </w:r>
      <w:r w:rsidR="00ED1C7D" w:rsidRPr="0054560E">
        <w:rPr>
          <w:sz w:val="28"/>
          <w:szCs w:val="28"/>
        </w:rPr>
        <w:t xml:space="preserve"> (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fondlar</w:t>
      </w:r>
      <w:r w:rsidR="00ED1C7D" w:rsidRPr="0054560E">
        <w:rPr>
          <w:sz w:val="28"/>
          <w:szCs w:val="28"/>
        </w:rPr>
        <w:t xml:space="preserve">)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Qanununun</w:t>
      </w:r>
      <w:r w:rsidR="00ED1C7D" w:rsidRPr="0054560E">
        <w:rPr>
          <w:sz w:val="28"/>
          <w:szCs w:val="28"/>
        </w:rPr>
        <w:t xml:space="preserve"> 2, 31-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maddələrinin</w:t>
      </w:r>
      <w:r w:rsidR="00ED1C7D" w:rsidRPr="0054560E">
        <w:rPr>
          <w:sz w:val="28"/>
          <w:szCs w:val="28"/>
        </w:rPr>
        <w:t>, «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Qanununun</w:t>
      </w:r>
      <w:r w:rsidR="00ED1C7D" w:rsidRPr="0054560E">
        <w:rPr>
          <w:sz w:val="28"/>
          <w:szCs w:val="28"/>
        </w:rPr>
        <w:t xml:space="preserve"> 83-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Mülki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47-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düzgünlüyü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Nazirlər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Kabinetində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təsdiq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lastRenderedPageBreak/>
        <w:t>olunmuş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Nazirlər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Kabinetinin</w:t>
      </w:r>
      <w:r w:rsidR="00ED1C7D" w:rsidRPr="0054560E">
        <w:rPr>
          <w:sz w:val="28"/>
          <w:szCs w:val="28"/>
        </w:rPr>
        <w:t xml:space="preserve"> 1998-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01 </w:t>
      </w:r>
      <w:r w:rsidRPr="0054560E">
        <w:rPr>
          <w:sz w:val="28"/>
          <w:szCs w:val="28"/>
          <w:lang w:val="az-Latn-AZ"/>
        </w:rPr>
        <w:t>may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tarixli</w:t>
      </w:r>
      <w:r w:rsidR="00ED1C7D" w:rsidRPr="0054560E">
        <w:rPr>
          <w:sz w:val="28"/>
          <w:szCs w:val="28"/>
        </w:rPr>
        <w:t xml:space="preserve"> 103 №-</w:t>
      </w:r>
      <w:r w:rsidRPr="0054560E">
        <w:rPr>
          <w:sz w:val="28"/>
          <w:szCs w:val="28"/>
          <w:lang w:val="az-Latn-AZ"/>
        </w:rPr>
        <w:t>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qərarı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təsdiq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Pullu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xidmətlərə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xüsusi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razılıq</w:t>
      </w:r>
      <w:r w:rsidR="00ED1C7D" w:rsidRPr="0054560E">
        <w:rPr>
          <w:sz w:val="28"/>
          <w:szCs w:val="28"/>
        </w:rPr>
        <w:t xml:space="preserve"> (</w:t>
      </w:r>
      <w:r w:rsidRPr="0054560E">
        <w:rPr>
          <w:sz w:val="28"/>
          <w:szCs w:val="28"/>
          <w:lang w:val="az-Latn-AZ"/>
        </w:rPr>
        <w:t>lisenziya</w:t>
      </w:r>
      <w:r w:rsidR="00ED1C7D" w:rsidRPr="0054560E">
        <w:rPr>
          <w:sz w:val="28"/>
          <w:szCs w:val="28"/>
        </w:rPr>
        <w:t xml:space="preserve">) </w:t>
      </w:r>
      <w:r w:rsidRPr="0054560E">
        <w:rPr>
          <w:sz w:val="28"/>
          <w:szCs w:val="28"/>
          <w:lang w:val="az-Latn-AZ"/>
        </w:rPr>
        <w:t>verilməsi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Qaydaları</w:t>
      </w:r>
      <w:r w:rsidR="00ED1C7D" w:rsidRPr="0054560E">
        <w:rPr>
          <w:sz w:val="28"/>
          <w:szCs w:val="28"/>
        </w:rPr>
        <w:t>»</w:t>
      </w:r>
      <w:r w:rsidRPr="0054560E">
        <w:rPr>
          <w:sz w:val="28"/>
          <w:szCs w:val="28"/>
          <w:lang w:val="az-Latn-AZ"/>
        </w:rPr>
        <w:t>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rəsmi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mətnləri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əlavə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edilmişdir</w:t>
      </w:r>
      <w:r w:rsidR="00ED1C7D"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</w:t>
      </w:r>
      <w:r w:rsidR="00ED1C7D" w:rsidRPr="0054560E">
        <w:rPr>
          <w:sz w:val="28"/>
          <w:szCs w:val="28"/>
        </w:rPr>
        <w:t xml:space="preserve">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</w:t>
      </w:r>
      <w:r w:rsidR="00ED1C7D" w:rsidRPr="0054560E">
        <w:rPr>
          <w:sz w:val="28"/>
          <w:szCs w:val="28"/>
        </w:rPr>
        <w:t xml:space="preserve"> 1999-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22 </w:t>
      </w:r>
      <w:r w:rsidRPr="0054560E">
        <w:rPr>
          <w:sz w:val="28"/>
          <w:szCs w:val="28"/>
          <w:lang w:val="az-Latn-AZ"/>
        </w:rPr>
        <w:t>aprel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təsis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>, 1999-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02 </w:t>
      </w:r>
      <w:r w:rsidRPr="0054560E">
        <w:rPr>
          <w:sz w:val="28"/>
          <w:szCs w:val="28"/>
          <w:lang w:val="az-Latn-AZ"/>
        </w:rPr>
        <w:t>iyun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Ədliyyə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Nazirliyi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Kollegiyasının</w:t>
      </w:r>
      <w:r w:rsidR="00ED1C7D" w:rsidRPr="0054560E">
        <w:rPr>
          <w:sz w:val="28"/>
          <w:szCs w:val="28"/>
        </w:rPr>
        <w:t xml:space="preserve"> 1134 №-</w:t>
      </w:r>
      <w:r w:rsidRPr="0054560E">
        <w:rPr>
          <w:sz w:val="28"/>
          <w:szCs w:val="28"/>
          <w:lang w:val="az-Latn-AZ"/>
        </w:rPr>
        <w:t>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qərarı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qeydiyyatına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alınmışdır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Nizamnamənin</w:t>
      </w:r>
      <w:r w:rsidR="00ED1C7D" w:rsidRPr="0054560E">
        <w:rPr>
          <w:sz w:val="28"/>
          <w:szCs w:val="28"/>
        </w:rPr>
        <w:t xml:space="preserve"> 1.1-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, 19 </w:t>
      </w:r>
      <w:r w:rsidRPr="0054560E">
        <w:rPr>
          <w:sz w:val="28"/>
          <w:szCs w:val="28"/>
          <w:lang w:val="az-Latn-AZ"/>
        </w:rPr>
        <w:t>sentyabr</w:t>
      </w:r>
      <w:r w:rsidR="00ED1C7D" w:rsidRPr="0054560E">
        <w:rPr>
          <w:sz w:val="28"/>
          <w:szCs w:val="28"/>
        </w:rPr>
        <w:t xml:space="preserve"> 1995-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tarixli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İc</w:t>
      </w:r>
      <w:r w:rsidR="00ED1C7D" w:rsidRPr="0054560E">
        <w:rPr>
          <w:sz w:val="28"/>
          <w:szCs w:val="28"/>
        </w:rPr>
        <w:softHyphen/>
      </w:r>
      <w:r w:rsidRPr="0054560E">
        <w:rPr>
          <w:sz w:val="28"/>
          <w:szCs w:val="28"/>
          <w:lang w:val="az-Latn-AZ"/>
        </w:rPr>
        <w:t>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Qanunun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uyğun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olaraq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nəqliyyatçıların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edən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eləcə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problemlərin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həlli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könüllülük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prinsipi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yaradılan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qeyri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hökümət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təşkilatıdır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Nizamnamənin</w:t>
      </w:r>
      <w:r w:rsidR="00ED1C7D" w:rsidRPr="0054560E">
        <w:rPr>
          <w:sz w:val="28"/>
          <w:szCs w:val="28"/>
        </w:rPr>
        <w:t xml:space="preserve"> 1.2-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bağlı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problemlərin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aradan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qaldırılmasının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optimal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yollarını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araşdıraraq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müdafiəsini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keçirməyə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çalışmasına</w:t>
      </w:r>
      <w:r w:rsidR="00ED1C7D" w:rsidRPr="0054560E">
        <w:rPr>
          <w:sz w:val="28"/>
          <w:szCs w:val="28"/>
        </w:rPr>
        <w:t>, 1.3-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ekoloji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vasitələrinin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ekologiyaya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vurduğu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zərərin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minimuma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endirilməsi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əlaqədar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təşkilatlarının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diqqətini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məsələnin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həllinə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cəlb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çalışmasına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müddəalar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tutulmuşdur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Göründüyü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istiqamətlərini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müdafiəsi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ekoloji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problemlərin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həlli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təsnifləşdirmişdir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Nizamnamənin</w:t>
      </w:r>
      <w:r w:rsidR="00ED1C7D" w:rsidRPr="0054560E">
        <w:rPr>
          <w:sz w:val="28"/>
          <w:szCs w:val="28"/>
        </w:rPr>
        <w:t xml:space="preserve"> 2.2-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göstərilmişdir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hansı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məsələnin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həllində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biliklərin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yayılması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üçün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braşuraları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bülletenləri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nəşr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gələn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problemlərin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aradan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qaldırılması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istiqamətində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dairəsində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təkliflər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hazırlayır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ekologiya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vasitələrinin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ətraf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mühitə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vurduğu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ziyana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ictimaiyyətin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diqqətini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cəlb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ekologiya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biliklərin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artırılması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kitabçalar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bülletenlər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eləcədə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bukletlər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reklamlar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hazırlayır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Nizamnamənin</w:t>
      </w:r>
      <w:r w:rsidR="00ED1C7D" w:rsidRPr="0054560E">
        <w:rPr>
          <w:sz w:val="28"/>
          <w:szCs w:val="28"/>
        </w:rPr>
        <w:t xml:space="preserve"> 1.7-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</w:t>
      </w:r>
      <w:r w:rsidR="00ED1C7D" w:rsidRPr="0054560E">
        <w:rPr>
          <w:sz w:val="28"/>
          <w:szCs w:val="28"/>
        </w:rPr>
        <w:softHyphen/>
      </w:r>
      <w:r w:rsidRPr="0054560E">
        <w:rPr>
          <w:sz w:val="28"/>
          <w:szCs w:val="28"/>
          <w:lang w:val="az-Latn-AZ"/>
        </w:rPr>
        <w:t>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qanunvericiliyi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tutulmuş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qaydada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keçirəcəyi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müəyyənləşdirilmişdir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Məhkəməsi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cəmiyyətdə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plüralizmin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fikir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azadlığının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əqidə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müxtəlifliyinin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inkişafına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təkan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verməklə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demokratiyanın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dərinləşməsinə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xidmət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amillərdən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hesab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olunur</w:t>
      </w:r>
      <w:r w:rsidR="00ED1C7D"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       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Fərdi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təşəbbüs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könüllü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özünü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idarəedən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qurumların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mədəni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mənəvi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ümumbəşəri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dəyərləri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ictimaiyyətdə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təbliq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etməklə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vətəndaş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cəmiyyətinin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daha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sürətlə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formalaşmasına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əhəmiyyətli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dərəcədə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Birləşmək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fundamental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sıra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beynəlxalq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sənədlərdə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əksini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tapmışdır</w:t>
      </w:r>
      <w:r w:rsidR="00ED1C7D" w:rsidRPr="0054560E">
        <w:rPr>
          <w:sz w:val="28"/>
          <w:szCs w:val="28"/>
        </w:rPr>
        <w:t>.</w:t>
      </w:r>
    </w:p>
    <w:p w:rsidR="00ED1C7D" w:rsidRPr="0054560E" w:rsidRDefault="00ED1C7D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</w:rPr>
        <w:t>«</w:t>
      </w:r>
      <w:r w:rsidR="008135F5" w:rsidRPr="0054560E">
        <w:rPr>
          <w:sz w:val="28"/>
          <w:szCs w:val="28"/>
          <w:lang w:val="az-Latn-AZ"/>
        </w:rPr>
        <w:t>İnsan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Hüquqları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haqqında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Ümumi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Bəyannamənin</w:t>
      </w:r>
      <w:r w:rsidRPr="0054560E">
        <w:rPr>
          <w:sz w:val="28"/>
          <w:szCs w:val="28"/>
        </w:rPr>
        <w:t>» 20-</w:t>
      </w:r>
      <w:r w:rsidR="008135F5" w:rsidRPr="0054560E">
        <w:rPr>
          <w:sz w:val="28"/>
          <w:szCs w:val="28"/>
          <w:lang w:val="az-Latn-AZ"/>
        </w:rPr>
        <w:t>ci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maddəsində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göstərilmişdir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ki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hər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şəxs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dinc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yığıncaqlar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assosiasiyalar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azadlığı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hüququna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malikdir</w:t>
      </w:r>
      <w:r w:rsidRPr="0054560E">
        <w:rPr>
          <w:sz w:val="28"/>
          <w:szCs w:val="28"/>
        </w:rPr>
        <w:t xml:space="preserve">. </w:t>
      </w:r>
      <w:r w:rsidR="008135F5" w:rsidRPr="0054560E">
        <w:rPr>
          <w:sz w:val="28"/>
          <w:szCs w:val="28"/>
          <w:lang w:val="az-Latn-AZ"/>
        </w:rPr>
        <w:t>Heç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şəxs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hansı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assosiyasıyaya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qoşulmağa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məcbur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edilə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bilməz</w:t>
      </w:r>
      <w:r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Mülki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Siyasi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Beynəlxalq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Paktın</w:t>
      </w:r>
      <w:r w:rsidR="00ED1C7D" w:rsidRPr="0054560E">
        <w:rPr>
          <w:sz w:val="28"/>
          <w:szCs w:val="28"/>
        </w:rPr>
        <w:t xml:space="preserve"> 22-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I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başqaları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assosiyasiya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azadlığı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hüququna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göstərilmişdir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Həmin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maddənin</w:t>
      </w:r>
      <w:r w:rsidR="00ED1C7D" w:rsidRPr="0054560E">
        <w:rPr>
          <w:sz w:val="28"/>
          <w:szCs w:val="28"/>
        </w:rPr>
        <w:t xml:space="preserve"> II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istifadə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demokratik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cəmiyyətdə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təhlükəsizliyinin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yaxud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lastRenderedPageBreak/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təhlükəsizliyin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asayişin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əhalinin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sağlamlığının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mənəviyyatının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yaxud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başqa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azadlıqlarının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üçün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zəruri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olanlardan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başqa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heç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məhdudiyyət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qoyulmur</w:t>
      </w:r>
      <w:r w:rsidR="00ED1C7D" w:rsidRPr="0054560E">
        <w:rPr>
          <w:sz w:val="28"/>
          <w:szCs w:val="28"/>
        </w:rPr>
        <w:t xml:space="preserve">.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Konstitusiyasının</w:t>
      </w:r>
      <w:r w:rsidR="00ED1C7D" w:rsidRPr="0054560E">
        <w:rPr>
          <w:sz w:val="28"/>
          <w:szCs w:val="28"/>
        </w:rPr>
        <w:t xml:space="preserve"> 58-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I </w:t>
      </w:r>
      <w:r w:rsidRPr="0054560E">
        <w:rPr>
          <w:sz w:val="28"/>
          <w:szCs w:val="28"/>
          <w:lang w:val="az-Latn-AZ"/>
        </w:rPr>
        <w:t>hissəsinə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kəsin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başqaları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birləşmək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vardır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maddənin</w:t>
      </w:r>
      <w:r w:rsidR="00ED1C7D" w:rsidRPr="0054560E">
        <w:rPr>
          <w:sz w:val="28"/>
          <w:szCs w:val="28"/>
        </w:rPr>
        <w:t xml:space="preserve"> II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göstərilmişdir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istənilən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o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cümlədən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siyasi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partiya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həmkarlar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ittifaqı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yaratmaq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movcüd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daxil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hüququna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malikdir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Bütün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sərbəst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təminat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verilir</w:t>
      </w:r>
      <w:r w:rsidR="00ED1C7D" w:rsidRPr="0054560E">
        <w:rPr>
          <w:sz w:val="28"/>
          <w:szCs w:val="28"/>
        </w:rPr>
        <w:t>.</w:t>
      </w:r>
    </w:p>
    <w:p w:rsidR="00ED1C7D" w:rsidRPr="0054560E" w:rsidRDefault="00ED1C7D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</w:rPr>
        <w:t>«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hökümət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təşkilatları</w:t>
      </w:r>
      <w:r w:rsidRPr="0054560E">
        <w:rPr>
          <w:sz w:val="28"/>
          <w:szCs w:val="28"/>
        </w:rPr>
        <w:t xml:space="preserve"> (</w:t>
      </w:r>
      <w:r w:rsidR="008135F5" w:rsidRPr="0054560E">
        <w:rPr>
          <w:sz w:val="28"/>
          <w:szCs w:val="28"/>
          <w:lang w:val="az-Latn-AZ"/>
        </w:rPr>
        <w:t>ictimai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birliklər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fondlar</w:t>
      </w:r>
      <w:r w:rsidRPr="0054560E">
        <w:rPr>
          <w:sz w:val="28"/>
          <w:szCs w:val="28"/>
        </w:rPr>
        <w:t xml:space="preserve">) </w:t>
      </w:r>
      <w:r w:rsidR="008135F5" w:rsidRPr="0054560E">
        <w:rPr>
          <w:sz w:val="28"/>
          <w:szCs w:val="28"/>
          <w:lang w:val="az-Latn-AZ"/>
        </w:rPr>
        <w:t>haqqında</w:t>
      </w:r>
      <w:r w:rsidRPr="0054560E">
        <w:rPr>
          <w:sz w:val="28"/>
          <w:szCs w:val="28"/>
        </w:rPr>
        <w:t xml:space="preserve">»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Qanununun</w:t>
      </w:r>
      <w:r w:rsidRPr="0054560E">
        <w:rPr>
          <w:sz w:val="28"/>
          <w:szCs w:val="28"/>
        </w:rPr>
        <w:t xml:space="preserve"> 2.3-</w:t>
      </w:r>
      <w:r w:rsidR="008135F5" w:rsidRPr="0054560E">
        <w:rPr>
          <w:sz w:val="28"/>
          <w:szCs w:val="28"/>
          <w:lang w:val="az-Latn-AZ"/>
        </w:rPr>
        <w:t>cü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maddəsində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müəyyən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olunmuşdur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ki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hökümət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Konstitusiyası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qanunları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ilə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qadağan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olunmamış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məqsədlər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üçün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yaradıla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fəaliyyət</w:t>
      </w:r>
      <w:r w:rsidR="0019735F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göstərə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bilər</w:t>
      </w:r>
      <w:r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Mülki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47.2-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qeyri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kommersiya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nizamnaməsində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predmeti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müəyyənləşdirilir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İş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materiallarının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tədqiqindən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şahid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ifadələrindən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görünür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başladığı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vaxtdan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nizamnaməsində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hüdudlarından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kənara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çıxmış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başqa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idarə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təşkilatların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müdaxilə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edərək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pozuntularına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vermiş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nəqliyyatçıların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müdafiəsi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adı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altında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Azəravtonəqliyyat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Konserninin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Bakı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İcra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Hakimiyyəti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Departamentinin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Polisinin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müdaxilə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edərək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sistemi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müxtəlif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yerlərdə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yoxlamalar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aparmışdır</w:t>
      </w:r>
      <w:r w:rsidR="00ED1C7D" w:rsidRPr="0054560E">
        <w:rPr>
          <w:sz w:val="28"/>
          <w:szCs w:val="28"/>
        </w:rPr>
        <w:t xml:space="preserve">. </w:t>
      </w:r>
    </w:p>
    <w:p w:rsidR="00ED1C7D" w:rsidRPr="0054560E" w:rsidRDefault="00ED1C7D" w:rsidP="0019735F">
      <w:pPr>
        <w:widowControl/>
        <w:ind w:firstLine="567"/>
        <w:jc w:val="both"/>
        <w:rPr>
          <w:spacing w:val="-2"/>
          <w:sz w:val="28"/>
          <w:szCs w:val="28"/>
        </w:rPr>
      </w:pPr>
      <w:r w:rsidRPr="0054560E">
        <w:rPr>
          <w:sz w:val="28"/>
          <w:szCs w:val="28"/>
        </w:rPr>
        <w:t>«</w:t>
      </w:r>
      <w:r w:rsidR="008135F5" w:rsidRPr="0054560E">
        <w:rPr>
          <w:sz w:val="28"/>
          <w:szCs w:val="28"/>
          <w:lang w:val="az-Latn-AZ"/>
        </w:rPr>
        <w:t>Yol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hərəkəti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haqqında</w:t>
      </w:r>
      <w:r w:rsidRPr="0054560E">
        <w:rPr>
          <w:sz w:val="28"/>
          <w:szCs w:val="28"/>
        </w:rPr>
        <w:t xml:space="preserve">»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Qanununun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müddəalarında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səlahiyyətli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dövlət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orqanları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istisna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olmaqla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heç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fiziki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hüquqi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şəxsin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o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cümlədən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ictimai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birliyin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yollarda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nəqliyyat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vasitələrini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dayandırmaq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sürücülərin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sənədlərini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yoxlamaq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hüququ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nəzərdə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tutulmamışdır</w:t>
      </w:r>
      <w:r w:rsidRPr="0054560E">
        <w:rPr>
          <w:spacing w:val="-4"/>
          <w:sz w:val="28"/>
          <w:szCs w:val="28"/>
        </w:rPr>
        <w:t xml:space="preserve">. </w:t>
      </w:r>
      <w:r w:rsidR="008135F5" w:rsidRPr="0054560E">
        <w:rPr>
          <w:spacing w:val="-4"/>
          <w:sz w:val="28"/>
          <w:szCs w:val="28"/>
          <w:lang w:val="az-Latn-AZ"/>
        </w:rPr>
        <w:t>Həmin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Qanunun</w:t>
      </w:r>
      <w:r w:rsidRPr="0054560E">
        <w:rPr>
          <w:spacing w:val="-4"/>
          <w:sz w:val="28"/>
          <w:szCs w:val="28"/>
        </w:rPr>
        <w:t xml:space="preserve"> 83-</w:t>
      </w:r>
      <w:r w:rsidR="008135F5" w:rsidRPr="0054560E">
        <w:rPr>
          <w:spacing w:val="-4"/>
          <w:sz w:val="28"/>
          <w:szCs w:val="28"/>
          <w:lang w:val="az-Latn-AZ"/>
        </w:rPr>
        <w:t>cü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maddəsi</w:t>
      </w:r>
      <w:r w:rsidRPr="0054560E">
        <w:rPr>
          <w:spacing w:val="-4"/>
          <w:sz w:val="28"/>
          <w:szCs w:val="28"/>
        </w:rPr>
        <w:softHyphen/>
      </w:r>
      <w:r w:rsidRPr="0054560E">
        <w:rPr>
          <w:spacing w:val="-4"/>
          <w:sz w:val="28"/>
          <w:szCs w:val="28"/>
        </w:rPr>
        <w:softHyphen/>
      </w:r>
      <w:r w:rsidR="008135F5" w:rsidRPr="0054560E">
        <w:rPr>
          <w:spacing w:val="-4"/>
          <w:sz w:val="28"/>
          <w:szCs w:val="28"/>
          <w:lang w:val="az-Latn-AZ"/>
        </w:rPr>
        <w:t>nin</w:t>
      </w:r>
      <w:r w:rsidRPr="0054560E">
        <w:rPr>
          <w:spacing w:val="-4"/>
          <w:sz w:val="28"/>
          <w:szCs w:val="28"/>
        </w:rPr>
        <w:t xml:space="preserve"> II </w:t>
      </w:r>
      <w:r w:rsidR="008135F5" w:rsidRPr="0054560E">
        <w:rPr>
          <w:spacing w:val="-4"/>
          <w:sz w:val="28"/>
          <w:szCs w:val="28"/>
          <w:lang w:val="az-Latn-AZ"/>
        </w:rPr>
        <w:t>hissəsinə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əsasən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yollarda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hərəkət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təhlükəsizliyinin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təmin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edilməsinə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nəzarət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Azərbaycan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Respublikasının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müvafiq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icra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hakimiyyəti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orqanının</w:t>
      </w:r>
      <w:r w:rsidRPr="0054560E">
        <w:rPr>
          <w:spacing w:val="-4"/>
          <w:sz w:val="28"/>
          <w:szCs w:val="28"/>
        </w:rPr>
        <w:t xml:space="preserve"> (</w:t>
      </w:r>
      <w:r w:rsidR="008135F5" w:rsidRPr="0054560E">
        <w:rPr>
          <w:spacing w:val="-4"/>
          <w:sz w:val="28"/>
          <w:szCs w:val="28"/>
          <w:lang w:val="az-Latn-AZ"/>
        </w:rPr>
        <w:t>Dövlət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Yol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Polisi</w:t>
      </w:r>
      <w:r w:rsidRPr="0054560E">
        <w:rPr>
          <w:spacing w:val="-4"/>
          <w:sz w:val="28"/>
          <w:szCs w:val="28"/>
        </w:rPr>
        <w:t xml:space="preserve">) </w:t>
      </w:r>
      <w:r w:rsidR="008135F5" w:rsidRPr="0054560E">
        <w:rPr>
          <w:spacing w:val="-4"/>
          <w:sz w:val="28"/>
          <w:szCs w:val="28"/>
          <w:lang w:val="az-Latn-AZ"/>
        </w:rPr>
        <w:t>əməkdaşları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tərəfindən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stasionar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və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digər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postlarda</w:t>
      </w:r>
      <w:r w:rsidRPr="0054560E">
        <w:rPr>
          <w:spacing w:val="-4"/>
          <w:sz w:val="28"/>
          <w:szCs w:val="28"/>
        </w:rPr>
        <w:t xml:space="preserve">, </w:t>
      </w:r>
      <w:r w:rsidR="008135F5" w:rsidRPr="0054560E">
        <w:rPr>
          <w:spacing w:val="-4"/>
          <w:sz w:val="28"/>
          <w:szCs w:val="28"/>
          <w:lang w:val="az-Latn-AZ"/>
        </w:rPr>
        <w:t>eləcə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də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xüsusi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avadanlığı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olan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nəq</w:t>
      </w:r>
      <w:r w:rsidRPr="0054560E">
        <w:rPr>
          <w:spacing w:val="-4"/>
          <w:sz w:val="28"/>
          <w:szCs w:val="28"/>
        </w:rPr>
        <w:softHyphen/>
      </w:r>
      <w:r w:rsidR="008135F5" w:rsidRPr="0054560E">
        <w:rPr>
          <w:spacing w:val="-4"/>
          <w:sz w:val="28"/>
          <w:szCs w:val="28"/>
          <w:lang w:val="az-Latn-AZ"/>
        </w:rPr>
        <w:t>liyyat</w:t>
      </w:r>
      <w:r w:rsidRPr="0054560E">
        <w:rPr>
          <w:spacing w:val="-4"/>
          <w:sz w:val="28"/>
          <w:szCs w:val="28"/>
        </w:rPr>
        <w:t xml:space="preserve"> </w:t>
      </w:r>
      <w:r w:rsidR="008135F5" w:rsidRPr="0054560E">
        <w:rPr>
          <w:spacing w:val="-4"/>
          <w:sz w:val="28"/>
          <w:szCs w:val="28"/>
          <w:lang w:val="az-Latn-AZ"/>
        </w:rPr>
        <w:t>vasitələrində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və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ya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texniki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nəzarətetmə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vasitələrinin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tətbiqi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ilə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həyata</w:t>
      </w:r>
      <w:r w:rsidRPr="0054560E">
        <w:rPr>
          <w:spacing w:val="-2"/>
          <w:sz w:val="28"/>
          <w:szCs w:val="28"/>
        </w:rPr>
        <w:t xml:space="preserve"> </w:t>
      </w:r>
      <w:r w:rsidR="008135F5" w:rsidRPr="0054560E">
        <w:rPr>
          <w:spacing w:val="-2"/>
          <w:sz w:val="28"/>
          <w:szCs w:val="28"/>
          <w:lang w:val="az-Latn-AZ"/>
        </w:rPr>
        <w:t>keçirilir</w:t>
      </w:r>
      <w:r w:rsidRPr="0054560E">
        <w:rPr>
          <w:spacing w:val="-2"/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Qanunun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müddəalarını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Bakı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şəhərində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Bakı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Quba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yolunun</w:t>
      </w:r>
      <w:r w:rsidR="00ED1C7D" w:rsidRPr="0054560E">
        <w:rPr>
          <w:sz w:val="28"/>
          <w:szCs w:val="28"/>
        </w:rPr>
        <w:t xml:space="preserve"> 103, 129, 174-</w:t>
      </w:r>
      <w:r w:rsidRPr="0054560E">
        <w:rPr>
          <w:sz w:val="28"/>
          <w:szCs w:val="28"/>
          <w:lang w:val="az-Latn-AZ"/>
        </w:rPr>
        <w:t>cü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kilometrliyində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pacing w:val="-2"/>
          <w:sz w:val="28"/>
          <w:szCs w:val="28"/>
          <w:lang w:val="az-Latn-AZ"/>
        </w:rPr>
        <w:t>mo</w:t>
      </w:r>
      <w:r w:rsidR="00ED1C7D" w:rsidRPr="0054560E">
        <w:rPr>
          <w:spacing w:val="-2"/>
          <w:sz w:val="28"/>
          <w:szCs w:val="28"/>
        </w:rPr>
        <w:softHyphen/>
      </w:r>
      <w:r w:rsidRPr="0054560E">
        <w:rPr>
          <w:spacing w:val="-2"/>
          <w:sz w:val="28"/>
          <w:szCs w:val="28"/>
          <w:lang w:val="az-Latn-AZ"/>
        </w:rPr>
        <w:t>nitorinq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qrupları</w:t>
      </w:r>
      <w:r w:rsidR="00ED1C7D" w:rsidRPr="0054560E">
        <w:rPr>
          <w:spacing w:val="-2"/>
          <w:sz w:val="28"/>
          <w:szCs w:val="28"/>
        </w:rPr>
        <w:t xml:space="preserve">» </w:t>
      </w:r>
      <w:r w:rsidRPr="0054560E">
        <w:rPr>
          <w:spacing w:val="-2"/>
          <w:sz w:val="28"/>
          <w:szCs w:val="28"/>
          <w:lang w:val="az-Latn-AZ"/>
        </w:rPr>
        <w:t>adı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altında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nəzarət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postları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yaratmış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bu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postlarda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qanunsuz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fəaliyyət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göstərərək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dövlət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yol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polisi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orqanının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səlahiyyətlərini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mənimsəyərək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nəqliyyat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vasitələrinin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hərəkətinə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nəzarət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funksiyalarının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həyata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keçirilməsini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təşkil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etmiş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onun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üzvləri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sürücüləri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qanunsuz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saxlayaraq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onlardan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sürücülük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sahibkarlıqla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məşğul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olmaq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hüququ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verən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digər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sənədləri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götürmüş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onlar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barədə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qanunsuz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olaraq</w:t>
      </w:r>
      <w:r w:rsidR="00ED1C7D" w:rsidRPr="0054560E">
        <w:rPr>
          <w:spacing w:val="-2"/>
          <w:sz w:val="28"/>
          <w:szCs w:val="28"/>
        </w:rPr>
        <w:t xml:space="preserve"> «</w:t>
      </w:r>
      <w:r w:rsidRPr="0054560E">
        <w:rPr>
          <w:spacing w:val="-2"/>
          <w:sz w:val="28"/>
          <w:szCs w:val="28"/>
          <w:lang w:val="az-Latn-AZ"/>
        </w:rPr>
        <w:t>inzibati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xətalar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haqqında</w:t>
      </w:r>
      <w:r w:rsidR="00ED1C7D" w:rsidRPr="0054560E">
        <w:rPr>
          <w:spacing w:val="-2"/>
          <w:sz w:val="28"/>
          <w:szCs w:val="28"/>
        </w:rPr>
        <w:t xml:space="preserve">» </w:t>
      </w:r>
      <w:r w:rsidRPr="0054560E">
        <w:rPr>
          <w:spacing w:val="-2"/>
          <w:sz w:val="28"/>
          <w:szCs w:val="28"/>
          <w:lang w:val="az-Latn-AZ"/>
        </w:rPr>
        <w:t>əsassız</w:t>
      </w:r>
      <w:r w:rsidR="00ED1C7D" w:rsidRPr="0054560E">
        <w:rPr>
          <w:spacing w:val="-2"/>
          <w:sz w:val="28"/>
          <w:szCs w:val="28"/>
        </w:rPr>
        <w:t xml:space="preserve"> «</w:t>
      </w:r>
      <w:r w:rsidRPr="0054560E">
        <w:rPr>
          <w:spacing w:val="-2"/>
          <w:sz w:val="28"/>
          <w:szCs w:val="28"/>
          <w:lang w:val="az-Latn-AZ"/>
        </w:rPr>
        <w:t>protokollar</w:t>
      </w:r>
      <w:r w:rsidR="00ED1C7D" w:rsidRPr="0054560E">
        <w:rPr>
          <w:spacing w:val="-2"/>
          <w:sz w:val="28"/>
          <w:szCs w:val="28"/>
        </w:rPr>
        <w:t xml:space="preserve">»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«</w:t>
      </w:r>
      <w:r w:rsidRPr="0054560E">
        <w:rPr>
          <w:spacing w:val="-2"/>
          <w:sz w:val="28"/>
          <w:szCs w:val="28"/>
          <w:lang w:val="az-Latn-AZ"/>
        </w:rPr>
        <w:t>aktlar</w:t>
      </w:r>
      <w:r w:rsidR="00ED1C7D" w:rsidRPr="0054560E">
        <w:rPr>
          <w:spacing w:val="-2"/>
          <w:sz w:val="28"/>
          <w:szCs w:val="28"/>
        </w:rPr>
        <w:t xml:space="preserve">» </w:t>
      </w:r>
      <w:r w:rsidRPr="0054560E">
        <w:rPr>
          <w:spacing w:val="-2"/>
          <w:sz w:val="28"/>
          <w:szCs w:val="28"/>
          <w:lang w:val="az-Latn-AZ"/>
        </w:rPr>
        <w:t>tərtib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etmişlər</w:t>
      </w:r>
      <w:r w:rsidR="00ED1C7D" w:rsidRPr="0054560E">
        <w:rPr>
          <w:spacing w:val="-2"/>
          <w:sz w:val="28"/>
          <w:szCs w:val="28"/>
        </w:rPr>
        <w:t xml:space="preserve">. </w:t>
      </w:r>
      <w:r w:rsidRPr="0054560E">
        <w:rPr>
          <w:spacing w:val="-2"/>
          <w:sz w:val="28"/>
          <w:szCs w:val="28"/>
          <w:lang w:val="az-Latn-AZ"/>
        </w:rPr>
        <w:t>Gös</w:t>
      </w:r>
      <w:r w:rsidR="00ED1C7D" w:rsidRPr="0054560E">
        <w:rPr>
          <w:spacing w:val="-2"/>
          <w:sz w:val="28"/>
          <w:szCs w:val="28"/>
        </w:rPr>
        <w:softHyphen/>
      </w:r>
      <w:r w:rsidRPr="0054560E">
        <w:rPr>
          <w:spacing w:val="-2"/>
          <w:sz w:val="28"/>
          <w:szCs w:val="28"/>
          <w:lang w:val="az-Latn-AZ"/>
        </w:rPr>
        <w:t>tərilən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hərəkətlərlə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vətəndaşların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azadlıqları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kobud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sürətdə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pozulmuşdur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Həmin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protokollardan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aktlardan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görünür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onların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formaları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Birliyinin</w:t>
      </w:r>
      <w:r w:rsidR="00ED1C7D" w:rsidRPr="0054560E">
        <w:rPr>
          <w:sz w:val="28"/>
          <w:szCs w:val="28"/>
        </w:rPr>
        <w:t xml:space="preserve"> 2000-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4 </w:t>
      </w:r>
      <w:r w:rsidRPr="0054560E">
        <w:rPr>
          <w:sz w:val="28"/>
          <w:szCs w:val="28"/>
          <w:lang w:val="az-Latn-AZ"/>
        </w:rPr>
        <w:t>dekabr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keçirilmiş</w:t>
      </w:r>
      <w:r w:rsidR="00ED1C7D" w:rsidRPr="0054560E">
        <w:rPr>
          <w:sz w:val="28"/>
          <w:szCs w:val="28"/>
        </w:rPr>
        <w:t xml:space="preserve"> II </w:t>
      </w:r>
      <w:r w:rsidRPr="0054560E">
        <w:rPr>
          <w:sz w:val="28"/>
          <w:szCs w:val="28"/>
          <w:lang w:val="az-Latn-AZ"/>
        </w:rPr>
        <w:t>konfransının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qərarı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təsdiq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məqsədi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üzvlərinə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vəsiqələrdə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lastRenderedPageBreak/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ərazisində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rayondaxili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şəhər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rayonətrafı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vasitələrindən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pulsuz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istifadə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göstərilmişdir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Belə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protokol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akt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formalarının</w:t>
      </w:r>
      <w:r w:rsidR="0019735F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təsdiq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edilməsi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həmçinin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vəsiqələrdə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imtiyazların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Birilyin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idarəetmə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üzvlərinin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ümumi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yığıncağının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konfransının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idarəetmə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aid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deyil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yalnız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müvafiq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hakimiyyəti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məxsusdur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qanunvericiliyinin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riayət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verməklə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sahibkarlıq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məşğul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fiziki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keçirmələrinə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əsassız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maneələr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yaratmışdır</w:t>
      </w:r>
      <w:r w:rsidR="00ED1C7D" w:rsidRPr="0054560E">
        <w:rPr>
          <w:sz w:val="28"/>
          <w:szCs w:val="28"/>
        </w:rPr>
        <w:t xml:space="preserve">.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15-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birinci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olunmuşdur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qanunvericiliyinə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normativ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aktların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olunmasına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nəzarətini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müvaifq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hakimiyyəti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Göründüyü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hakimiyyəti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funksiyasını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yetirərək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müfəttişliklərinin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müdaxilə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308-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işəgötürənlər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işçilər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icra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hakimiyyəti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fiziki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Məcəllənin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eləcə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bü</w:t>
      </w:r>
      <w:r w:rsidR="00ED1C7D" w:rsidRPr="0054560E">
        <w:rPr>
          <w:sz w:val="28"/>
          <w:szCs w:val="28"/>
        </w:rPr>
        <w:softHyphen/>
      </w:r>
      <w:r w:rsidRPr="0054560E">
        <w:rPr>
          <w:sz w:val="28"/>
          <w:szCs w:val="28"/>
          <w:lang w:val="az-Latn-AZ"/>
        </w:rPr>
        <w:t>töv</w:t>
      </w:r>
      <w:r w:rsidR="00ED1C7D" w:rsidRPr="0054560E">
        <w:rPr>
          <w:sz w:val="28"/>
          <w:szCs w:val="28"/>
        </w:rPr>
        <w:softHyphen/>
      </w:r>
      <w:r w:rsidRPr="0054560E">
        <w:rPr>
          <w:sz w:val="28"/>
          <w:szCs w:val="28"/>
          <w:lang w:val="az-Latn-AZ"/>
        </w:rPr>
        <w:t>lükdə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qanunvericiliyi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sisteminə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daxil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normativ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aktların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dürüst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eyni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cür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tətbiq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edilməsinə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onların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düzgün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yetirilməsinə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nəzarət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daxilində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prokurorluq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habelə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Məcəllənin</w:t>
      </w:r>
      <w:r w:rsidR="00ED1C7D" w:rsidRPr="0054560E">
        <w:rPr>
          <w:sz w:val="28"/>
          <w:szCs w:val="28"/>
        </w:rPr>
        <w:t xml:space="preserve"> 15-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müfəttişlikləri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keçirilir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309-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birinci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işçilərin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işəgötürənlərin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sosial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iqtisadi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mənafelərinin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təmin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olunmasına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nəzarəti</w:t>
      </w:r>
      <w:r w:rsidR="0019735F">
        <w:rPr>
          <w:sz w:val="28"/>
          <w:szCs w:val="28"/>
        </w:rPr>
        <w:t xml:space="preserve"> </w:t>
      </w:r>
      <w:r w:rsidR="00ED1C7D" w:rsidRPr="0054560E">
        <w:rPr>
          <w:sz w:val="28"/>
          <w:szCs w:val="28"/>
        </w:rPr>
        <w:t>«</w:t>
      </w:r>
      <w:r w:rsidRPr="0054560E">
        <w:rPr>
          <w:sz w:val="28"/>
          <w:szCs w:val="28"/>
          <w:lang w:val="az-Latn-AZ"/>
        </w:rPr>
        <w:t>Həmkarlar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İttifaqları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tutulmuş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qaydada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müvafiq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həmkarlar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ittifaqları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habelə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işəgötürənlərin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nümayəndəli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yetirildiyi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müəyyənləşdirilmişdir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Cavabverən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210-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istinad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edərək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onun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müqaviləsi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nəzarət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funksiyalarının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olmasını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Həmin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işəgötürənlər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işçilər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habelə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ayrı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ayrı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fiziki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mühafizəsi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probleməlirini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həll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üçün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birləşərək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qanunvericiliyə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müvafiq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göstərən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yarada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bilərlər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Lakin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birliklərə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nəzarət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funksiyalarını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həyata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keçirilməsi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səlahiyyəti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nəzərdə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tutulmamışdır</w:t>
      </w:r>
      <w:r w:rsidR="00ED1C7D" w:rsidRPr="0054560E">
        <w:rPr>
          <w:spacing w:val="-2"/>
          <w:sz w:val="28"/>
          <w:szCs w:val="28"/>
        </w:rPr>
        <w:t xml:space="preserve">. </w:t>
      </w:r>
      <w:r w:rsidRPr="0054560E">
        <w:rPr>
          <w:spacing w:val="-2"/>
          <w:sz w:val="28"/>
          <w:szCs w:val="28"/>
          <w:lang w:val="az-Latn-AZ"/>
        </w:rPr>
        <w:t>Dövlət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hakimiyyət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orqanları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habelə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işəgötürənlər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bu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ictimai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birliklərə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hərtərəfli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kömək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göstərməli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əməyin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mühafizəsinin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təmin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edilməsi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barədə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norma</w:t>
      </w:r>
      <w:r w:rsidR="00ED1C7D" w:rsidRPr="0054560E">
        <w:rPr>
          <w:spacing w:val="-2"/>
          <w:sz w:val="28"/>
          <w:szCs w:val="28"/>
        </w:rPr>
        <w:softHyphen/>
      </w:r>
      <w:r w:rsidRPr="0054560E">
        <w:rPr>
          <w:spacing w:val="-2"/>
          <w:sz w:val="28"/>
          <w:szCs w:val="28"/>
          <w:lang w:val="az-Latn-AZ"/>
        </w:rPr>
        <w:t>tiv</w:t>
      </w:r>
      <w:r w:rsidR="00ED1C7D" w:rsidRPr="0054560E">
        <w:rPr>
          <w:spacing w:val="-2"/>
          <w:sz w:val="28"/>
          <w:szCs w:val="28"/>
        </w:rPr>
        <w:t>-</w:t>
      </w:r>
      <w:r w:rsidRPr="0054560E">
        <w:rPr>
          <w:spacing w:val="-2"/>
          <w:sz w:val="28"/>
          <w:szCs w:val="28"/>
          <w:lang w:val="az-Latn-AZ"/>
        </w:rPr>
        <w:t>hüquqi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aktları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qəbul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edərək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onların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təkliflərini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tövsiyyələrini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almalıdır</w:t>
      </w:r>
      <w:r w:rsidR="00ED1C7D"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 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İnzibatı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Xətalar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Məcəlləsinin</w:t>
      </w:r>
      <w:r w:rsidR="00ED1C7D" w:rsidRPr="0054560E">
        <w:rPr>
          <w:sz w:val="28"/>
          <w:szCs w:val="28"/>
        </w:rPr>
        <w:t xml:space="preserve"> 409.1.2-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inzibatı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xətalar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icraata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başlamağa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səbəblər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sırasında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özünüidarəetmə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orqanlarından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materialların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daxil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olunmuşdur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Məcəllənin</w:t>
      </w:r>
      <w:r w:rsidR="00ED1C7D" w:rsidRPr="0054560E">
        <w:rPr>
          <w:sz w:val="28"/>
          <w:szCs w:val="28"/>
        </w:rPr>
        <w:t xml:space="preserve"> 409.2-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materiallara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məlumatlara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ərizələrə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inzibatı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icraata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başlamaq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baxılmasını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müddəa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mövcuddur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Həmin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səlahiyyətin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verilməsi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müəyyənləşdirilməsə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Birliyin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üzvləri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Məcəllənin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tələblərini</w:t>
      </w:r>
      <w:r w:rsidR="00ED1C7D" w:rsidRPr="0054560E">
        <w:rPr>
          <w:sz w:val="28"/>
          <w:szCs w:val="28"/>
        </w:rPr>
        <w:t xml:space="preserve"> (379, 386, 396, </w:t>
      </w:r>
      <w:r w:rsidR="00ED1C7D" w:rsidRPr="0054560E">
        <w:rPr>
          <w:sz w:val="28"/>
          <w:szCs w:val="28"/>
        </w:rPr>
        <w:lastRenderedPageBreak/>
        <w:t>403, 404, 410-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maddələr</w:t>
      </w:r>
      <w:r w:rsidR="00ED1C7D" w:rsidRPr="0054560E">
        <w:rPr>
          <w:sz w:val="28"/>
          <w:szCs w:val="28"/>
        </w:rPr>
        <w:t xml:space="preserve">) </w:t>
      </w:r>
      <w:r w:rsidRPr="0054560E">
        <w:rPr>
          <w:sz w:val="28"/>
          <w:szCs w:val="28"/>
          <w:lang w:val="az-Latn-AZ"/>
        </w:rPr>
        <w:t>pozmaqla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inzibatı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xətalara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dair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protokol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aktlar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tərtib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etmişlər</w:t>
      </w:r>
      <w:r w:rsidR="00ED1C7D" w:rsidRPr="0054560E">
        <w:rPr>
          <w:sz w:val="28"/>
          <w:szCs w:val="28"/>
        </w:rPr>
        <w:t xml:space="preserve">.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Nazirlər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Kabinetinin</w:t>
      </w:r>
      <w:r w:rsidR="00ED1C7D" w:rsidRPr="0054560E">
        <w:rPr>
          <w:sz w:val="28"/>
          <w:szCs w:val="28"/>
        </w:rPr>
        <w:t xml:space="preserve"> 1998-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</w:t>
      </w:r>
      <w:r w:rsidR="00ED1C7D" w:rsidRPr="0054560E">
        <w:rPr>
          <w:sz w:val="28"/>
          <w:szCs w:val="28"/>
        </w:rPr>
        <w:t xml:space="preserve"> 01 </w:t>
      </w:r>
      <w:r w:rsidRPr="0054560E">
        <w:rPr>
          <w:sz w:val="28"/>
          <w:szCs w:val="28"/>
          <w:lang w:val="az-Latn-AZ"/>
        </w:rPr>
        <w:t>may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tarixli</w:t>
      </w:r>
      <w:r w:rsidR="00ED1C7D" w:rsidRPr="0054560E">
        <w:rPr>
          <w:sz w:val="28"/>
          <w:szCs w:val="28"/>
        </w:rPr>
        <w:t xml:space="preserve"> 103 №-</w:t>
      </w:r>
      <w:r w:rsidRPr="0054560E">
        <w:rPr>
          <w:sz w:val="28"/>
          <w:szCs w:val="28"/>
          <w:lang w:val="az-Latn-AZ"/>
        </w:rPr>
        <w:t>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qərarı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təsdiq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Pullu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xidmətlərə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xüsusi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razılıq</w:t>
      </w:r>
      <w:r w:rsidR="00ED1C7D" w:rsidRPr="0054560E">
        <w:rPr>
          <w:sz w:val="28"/>
          <w:szCs w:val="28"/>
        </w:rPr>
        <w:t xml:space="preserve"> (</w:t>
      </w:r>
      <w:r w:rsidRPr="0054560E">
        <w:rPr>
          <w:sz w:val="28"/>
          <w:szCs w:val="28"/>
          <w:lang w:val="az-Latn-AZ"/>
        </w:rPr>
        <w:t>lisenziya</w:t>
      </w:r>
      <w:r w:rsidR="00ED1C7D" w:rsidRPr="0054560E">
        <w:rPr>
          <w:sz w:val="28"/>
          <w:szCs w:val="28"/>
        </w:rPr>
        <w:t xml:space="preserve">) </w:t>
      </w:r>
      <w:r w:rsidRPr="0054560E">
        <w:rPr>
          <w:sz w:val="28"/>
          <w:szCs w:val="28"/>
          <w:lang w:val="az-Latn-AZ"/>
        </w:rPr>
        <w:t>verilməsi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Qaydaları</w:t>
      </w:r>
      <w:r w:rsidR="00ED1C7D" w:rsidRPr="0054560E">
        <w:rPr>
          <w:sz w:val="28"/>
          <w:szCs w:val="28"/>
        </w:rPr>
        <w:t>»</w:t>
      </w:r>
      <w:r w:rsidRPr="0054560E">
        <w:rPr>
          <w:sz w:val="28"/>
          <w:szCs w:val="28"/>
          <w:lang w:val="az-Latn-AZ"/>
        </w:rPr>
        <w:t>nın</w:t>
      </w:r>
      <w:r w:rsidR="00ED1C7D" w:rsidRPr="0054560E">
        <w:rPr>
          <w:sz w:val="28"/>
          <w:szCs w:val="28"/>
        </w:rPr>
        <w:t xml:space="preserve"> 1.2-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məsələlərinə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məsləhətlər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izahatlar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qanunvericiliyə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şifahi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yazılı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arayışlar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xüsusi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razılıq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tələb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xidmət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növü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olmaqla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Ədliyyə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Nazirliyi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lisenziya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həyata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keçirilir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sənədin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olmamasına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baxmayaraq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sürücülər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barəsində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tətbiq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etdiyi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cərimə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cəzalarını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xidmətlərin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ödənişi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qəbul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etmişdir</w:t>
      </w:r>
      <w:r w:rsidR="00ED1C7D" w:rsidRPr="0054560E">
        <w:rPr>
          <w:sz w:val="28"/>
          <w:szCs w:val="28"/>
        </w:rPr>
        <w:t xml:space="preserve">.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əsassız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sürücülərə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tətbiq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cərimələrin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əvəzinə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üzərində</w:t>
      </w:r>
      <w:r w:rsidR="00ED1C7D" w:rsidRPr="0054560E">
        <w:rPr>
          <w:sz w:val="28"/>
          <w:szCs w:val="28"/>
        </w:rPr>
        <w:t xml:space="preserve"> «</w:t>
      </w:r>
      <w:r w:rsidRPr="0054560E">
        <w:rPr>
          <w:sz w:val="28"/>
          <w:szCs w:val="28"/>
          <w:lang w:val="az-Latn-AZ"/>
        </w:rPr>
        <w:t>üzvlük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yazılmış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qəbzlər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verilmişdir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formalaşmasında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prinsiplərdən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hesab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könüllülük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prinsipinin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pozulması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yəni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vətəndaşların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üzv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olmağa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məcbur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qiymətləndirilməlidir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Belə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Konstitusiyasının</w:t>
      </w:r>
      <w:r w:rsidR="00ED1C7D" w:rsidRPr="0054560E">
        <w:rPr>
          <w:sz w:val="28"/>
          <w:szCs w:val="28"/>
        </w:rPr>
        <w:t xml:space="preserve"> 58-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III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qeyd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olunmuşdur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heç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hansı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daxil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olmağa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üzvlüyündə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qalmağa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məcbur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bilməz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Məhkəməsi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hesab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dövlət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cəmiyyətin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hissəsi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qəbul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etməklə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zəruri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şəraiti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təmin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Eyni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zamanda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birliklər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fəaliyyətlərində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ciddi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riayət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etməlidirlər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hansı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yetirərkən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zidd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üsul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vasitələrdən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istifadə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demokratik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cəmiyyətin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təbiətinə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qiymətləndirilir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Konstitusiyasının</w:t>
      </w:r>
      <w:r w:rsidR="00ED1C7D" w:rsidRPr="0054560E">
        <w:rPr>
          <w:sz w:val="28"/>
          <w:szCs w:val="28"/>
        </w:rPr>
        <w:t xml:space="preserve"> 72-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IV </w:t>
      </w:r>
      <w:r w:rsidRPr="0054560E">
        <w:rPr>
          <w:sz w:val="28"/>
          <w:szCs w:val="28"/>
          <w:lang w:val="az-Latn-AZ"/>
        </w:rPr>
        <w:t>hissəsində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tutulmuşdur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Konstitusiyasına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qanunlarına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əməl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etməli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başqa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azadılqlarına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hörmət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bəsləməli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qanunla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edilmiş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digər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yetirməlidir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Konstitusiyanın</w:t>
      </w:r>
      <w:r w:rsidR="00ED1C7D" w:rsidRPr="0054560E">
        <w:rPr>
          <w:sz w:val="28"/>
          <w:szCs w:val="28"/>
        </w:rPr>
        <w:t xml:space="preserve"> 80-</w:t>
      </w:r>
      <w:r w:rsidRPr="0054560E">
        <w:rPr>
          <w:sz w:val="28"/>
          <w:szCs w:val="28"/>
          <w:lang w:val="az-Latn-AZ"/>
        </w:rPr>
        <w:t>cı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görə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pozulması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o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cümlədən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qanunlarda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hüquqlardan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sui</w:t>
      </w:r>
      <w:r w:rsidR="00ED1C7D" w:rsidRPr="0054560E">
        <w:rPr>
          <w:sz w:val="28"/>
          <w:szCs w:val="28"/>
        </w:rPr>
        <w:t>-</w:t>
      </w:r>
      <w:r w:rsidRPr="0054560E">
        <w:rPr>
          <w:sz w:val="28"/>
          <w:szCs w:val="28"/>
          <w:lang w:val="az-Latn-AZ"/>
        </w:rPr>
        <w:t>istifadə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vəzifələrin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yetirilməməsi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müəyyən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məsuliyyətə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səbəb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olur</w:t>
      </w:r>
      <w:r w:rsidR="00ED1C7D"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Göründüyü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birləşmək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hüququnu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reallaşdırmaq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üçün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yaradılmış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birliklərin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fəaliyyət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sərbəstliyi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heç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də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hüquq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vəzifələrin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həyata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keçirilməsi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zamanı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di</w:t>
      </w:r>
      <w:r w:rsidR="00ED1C7D" w:rsidRPr="0054560E">
        <w:rPr>
          <w:spacing w:val="-2"/>
          <w:sz w:val="28"/>
          <w:szCs w:val="28"/>
        </w:rPr>
        <w:softHyphen/>
      </w:r>
      <w:r w:rsidRPr="0054560E">
        <w:rPr>
          <w:spacing w:val="-2"/>
          <w:sz w:val="28"/>
          <w:szCs w:val="28"/>
          <w:lang w:val="az-Latn-AZ"/>
        </w:rPr>
        <w:t>gər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şəxslərin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hüquq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azadlıqlarının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pozulması</w:t>
      </w:r>
      <w:r w:rsidR="00ED1C7D" w:rsidRPr="0054560E">
        <w:rPr>
          <w:spacing w:val="-2"/>
          <w:sz w:val="28"/>
          <w:szCs w:val="28"/>
        </w:rPr>
        <w:t xml:space="preserve">, </w:t>
      </w:r>
      <w:r w:rsidRPr="0054560E">
        <w:rPr>
          <w:spacing w:val="-2"/>
          <w:sz w:val="28"/>
          <w:szCs w:val="28"/>
          <w:lang w:val="az-Latn-AZ"/>
        </w:rPr>
        <w:t>o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cümlədən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hakimiyyət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orqanları</w:t>
      </w:r>
      <w:r w:rsidR="00ED1C7D" w:rsidRPr="0054560E">
        <w:rPr>
          <w:spacing w:val="-2"/>
          <w:sz w:val="28"/>
          <w:szCs w:val="28"/>
        </w:rPr>
        <w:softHyphen/>
      </w:r>
      <w:r w:rsidRPr="0054560E">
        <w:rPr>
          <w:spacing w:val="-2"/>
          <w:sz w:val="28"/>
          <w:szCs w:val="28"/>
          <w:lang w:val="az-Latn-AZ"/>
        </w:rPr>
        <w:t>nın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səlahiyyətlərinə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müdaxilə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edilməsi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bununla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da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Konstitusiya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və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mövçud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qanun</w:t>
      </w:r>
      <w:r w:rsidR="00ED1C7D" w:rsidRPr="0054560E">
        <w:rPr>
          <w:spacing w:val="-2"/>
          <w:sz w:val="28"/>
          <w:szCs w:val="28"/>
        </w:rPr>
        <w:softHyphen/>
      </w:r>
      <w:r w:rsidRPr="0054560E">
        <w:rPr>
          <w:spacing w:val="-2"/>
          <w:sz w:val="28"/>
          <w:szCs w:val="28"/>
          <w:lang w:val="az-Latn-AZ"/>
        </w:rPr>
        <w:t>lar</w:t>
      </w:r>
      <w:r w:rsidR="00ED1C7D" w:rsidRPr="0054560E">
        <w:rPr>
          <w:spacing w:val="-2"/>
          <w:sz w:val="28"/>
          <w:szCs w:val="28"/>
        </w:rPr>
        <w:t xml:space="preserve"> </w:t>
      </w:r>
      <w:r w:rsidRPr="0054560E">
        <w:rPr>
          <w:spacing w:val="-2"/>
          <w:sz w:val="28"/>
          <w:szCs w:val="28"/>
          <w:lang w:val="az-Latn-AZ"/>
        </w:rPr>
        <w:t>çərçivəsindən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kənara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çıxılmasını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azadlıq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qəbul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bilməz</w:t>
      </w:r>
      <w:r w:rsidR="00ED1C7D" w:rsidRPr="0054560E">
        <w:rPr>
          <w:sz w:val="28"/>
          <w:szCs w:val="28"/>
        </w:rPr>
        <w:t>.</w:t>
      </w:r>
    </w:p>
    <w:p w:rsidR="00ED1C7D" w:rsidRPr="0054560E" w:rsidRDefault="00ED1C7D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</w:rPr>
        <w:t>«</w:t>
      </w:r>
      <w:r w:rsidR="008135F5" w:rsidRPr="0054560E">
        <w:rPr>
          <w:sz w:val="28"/>
          <w:szCs w:val="28"/>
          <w:lang w:val="az-Latn-AZ"/>
        </w:rPr>
        <w:t>Qeyri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hökümət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təşkilatları</w:t>
      </w:r>
      <w:r w:rsidRPr="0054560E">
        <w:rPr>
          <w:sz w:val="28"/>
          <w:szCs w:val="28"/>
        </w:rPr>
        <w:t xml:space="preserve"> (</w:t>
      </w:r>
      <w:r w:rsidR="008135F5" w:rsidRPr="0054560E">
        <w:rPr>
          <w:sz w:val="28"/>
          <w:szCs w:val="28"/>
          <w:lang w:val="az-Latn-AZ"/>
        </w:rPr>
        <w:t>ictimai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birliklər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fondlar</w:t>
      </w:r>
      <w:r w:rsidRPr="0054560E">
        <w:rPr>
          <w:sz w:val="28"/>
          <w:szCs w:val="28"/>
        </w:rPr>
        <w:t xml:space="preserve">) </w:t>
      </w:r>
      <w:r w:rsidR="008135F5" w:rsidRPr="0054560E">
        <w:rPr>
          <w:sz w:val="28"/>
          <w:szCs w:val="28"/>
          <w:lang w:val="az-Latn-AZ"/>
        </w:rPr>
        <w:t>haqqında</w:t>
      </w:r>
      <w:r w:rsidRPr="0054560E">
        <w:rPr>
          <w:sz w:val="28"/>
          <w:szCs w:val="28"/>
        </w:rPr>
        <w:t xml:space="preserve">»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Qanununun</w:t>
      </w:r>
      <w:r w:rsidRPr="0054560E">
        <w:rPr>
          <w:sz w:val="28"/>
          <w:szCs w:val="28"/>
        </w:rPr>
        <w:t xml:space="preserve"> 31.4-</w:t>
      </w:r>
      <w:r w:rsidR="008135F5" w:rsidRPr="0054560E">
        <w:rPr>
          <w:sz w:val="28"/>
          <w:szCs w:val="28"/>
          <w:lang w:val="az-Latn-AZ"/>
        </w:rPr>
        <w:t>cü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maddəsinə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müvafiq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olaraq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Azərbaycan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Ədliyyə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Nazirliyi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tərəfindən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il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ərzində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edilmiş</w:t>
      </w:r>
      <w:r w:rsidRPr="0054560E">
        <w:rPr>
          <w:sz w:val="28"/>
          <w:szCs w:val="28"/>
        </w:rPr>
        <w:t xml:space="preserve"> 3 </w:t>
      </w:r>
      <w:r w:rsidR="008135F5" w:rsidRPr="0054560E">
        <w:rPr>
          <w:sz w:val="28"/>
          <w:szCs w:val="28"/>
          <w:lang w:val="az-Latn-AZ"/>
        </w:rPr>
        <w:t>yazılı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xəbərdarlığa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baxmayaraq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Azad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Nəqliyyatçılar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Birliyi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fəaliyyət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göstərdiyi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müddət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ərzində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qanunsuz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hərəkətələrə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yol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verməklə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əsassız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olaraq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dövlət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orqanlarının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səlahiyyətlərinə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müdaxilə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etmiş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ayrı</w:t>
      </w:r>
      <w:r w:rsidRPr="0054560E">
        <w:rPr>
          <w:sz w:val="28"/>
          <w:szCs w:val="28"/>
        </w:rPr>
        <w:t>-</w:t>
      </w:r>
      <w:r w:rsidR="008135F5" w:rsidRPr="0054560E">
        <w:rPr>
          <w:sz w:val="28"/>
          <w:szCs w:val="28"/>
          <w:lang w:val="az-Latn-AZ"/>
        </w:rPr>
        <w:t>ayrı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idarə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təşkilatların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işinə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maneələr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yaratmış</w:t>
      </w:r>
      <w:r w:rsidRPr="0054560E">
        <w:rPr>
          <w:sz w:val="28"/>
          <w:szCs w:val="28"/>
        </w:rPr>
        <w:t xml:space="preserve">, </w:t>
      </w:r>
      <w:r w:rsidR="008135F5" w:rsidRPr="0054560E">
        <w:rPr>
          <w:sz w:val="28"/>
          <w:szCs w:val="28"/>
          <w:lang w:val="az-Latn-AZ"/>
        </w:rPr>
        <w:t>vətəndaşların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Konstitusiyada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təsbit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olunmuş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hüquq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azadlıqlarını</w:t>
      </w:r>
      <w:r w:rsidRPr="0054560E">
        <w:rPr>
          <w:sz w:val="28"/>
          <w:szCs w:val="28"/>
        </w:rPr>
        <w:t xml:space="preserve"> </w:t>
      </w:r>
      <w:r w:rsidR="008135F5" w:rsidRPr="0054560E">
        <w:rPr>
          <w:sz w:val="28"/>
          <w:szCs w:val="28"/>
          <w:lang w:val="az-Latn-AZ"/>
        </w:rPr>
        <w:t>pozmuşdur</w:t>
      </w:r>
      <w:r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lastRenderedPageBreak/>
        <w:t>Beləliklə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Azad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Nəqliyyatçılar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öz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fəaliyyəti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əsas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atributları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kimi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qəbul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olunmuş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aliliyi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insan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ləyaqətinin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qorunması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prinsiplərinə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xələl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gətirmişdir</w:t>
      </w:r>
      <w:r w:rsidR="00ED1C7D" w:rsidRPr="0054560E">
        <w:rPr>
          <w:sz w:val="28"/>
          <w:szCs w:val="28"/>
        </w:rPr>
        <w:t>.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Məhkəmə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iclasında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cavabverən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nümayəndəsi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rəhbərlik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etdiyi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ictimai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birliyin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qanunsuz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hərəkətlərini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nəqliyyat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sahəsində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qanunların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pozulması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faktlarının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aşkar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etmək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istəyi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ilə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əlaqələndirmişdir</w:t>
      </w:r>
      <w:r w:rsidR="00ED1C7D" w:rsidRPr="0054560E">
        <w:rPr>
          <w:sz w:val="28"/>
          <w:szCs w:val="28"/>
        </w:rPr>
        <w:t xml:space="preserve">. </w:t>
      </w:r>
      <w:r w:rsidRPr="0054560E">
        <w:rPr>
          <w:sz w:val="28"/>
          <w:szCs w:val="28"/>
          <w:lang w:val="az-Latn-AZ"/>
        </w:rPr>
        <w:t>Bununla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bağlı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qeyd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edilməlidir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ki</w:t>
      </w:r>
      <w:r w:rsidR="00ED1C7D" w:rsidRPr="0054560E">
        <w:rPr>
          <w:sz w:val="28"/>
          <w:szCs w:val="28"/>
        </w:rPr>
        <w:t xml:space="preserve">,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dövlətdə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aliliyi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prinsipi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bütün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fiziki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hüquqi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şəxslərə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aiddir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cavabverən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tərəfin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pozuntuları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barədə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irəli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sürdüyü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dəlillər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Respublikasının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qanunvericiliyində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nəzərdə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tutulmuş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qaydada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yoxlanılmalıdır</w:t>
      </w:r>
      <w:r w:rsidR="00ED1C7D" w:rsidRPr="0054560E">
        <w:rPr>
          <w:sz w:val="28"/>
          <w:szCs w:val="28"/>
        </w:rPr>
        <w:t>.</w:t>
      </w:r>
      <w:r w:rsidR="0019735F">
        <w:rPr>
          <w:sz w:val="28"/>
          <w:szCs w:val="28"/>
        </w:rPr>
        <w:t xml:space="preserve">   </w:t>
      </w:r>
      <w:r w:rsidR="00ED1C7D" w:rsidRPr="0054560E">
        <w:rPr>
          <w:sz w:val="28"/>
          <w:szCs w:val="28"/>
        </w:rPr>
        <w:t xml:space="preserve"> </w:t>
      </w:r>
    </w:p>
    <w:p w:rsidR="00ED1C7D" w:rsidRPr="0054560E" w:rsidRDefault="008135F5" w:rsidP="0019735F">
      <w:pPr>
        <w:widowControl/>
        <w:ind w:firstLine="567"/>
        <w:jc w:val="both"/>
        <w:rPr>
          <w:sz w:val="28"/>
          <w:szCs w:val="28"/>
        </w:rPr>
      </w:pP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Konstitusiyasının</w:t>
      </w:r>
      <w:r w:rsidR="00ED1C7D" w:rsidRPr="0054560E">
        <w:rPr>
          <w:sz w:val="28"/>
          <w:szCs w:val="28"/>
        </w:rPr>
        <w:t xml:space="preserve"> 130-</w:t>
      </w:r>
      <w:r w:rsidRPr="0054560E">
        <w:rPr>
          <w:sz w:val="28"/>
          <w:szCs w:val="28"/>
          <w:lang w:val="az-Latn-AZ"/>
        </w:rPr>
        <w:t>cu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maddəsinin</w:t>
      </w:r>
      <w:r w:rsidR="00ED1C7D" w:rsidRPr="0054560E">
        <w:rPr>
          <w:sz w:val="28"/>
          <w:szCs w:val="28"/>
        </w:rPr>
        <w:t xml:space="preserve"> III </w:t>
      </w:r>
      <w:r w:rsidRPr="0054560E">
        <w:rPr>
          <w:sz w:val="28"/>
          <w:szCs w:val="28"/>
          <w:lang w:val="az-Latn-AZ"/>
        </w:rPr>
        <w:t>hissəsinin</w:t>
      </w:r>
      <w:r w:rsidR="00ED1C7D" w:rsidRPr="0054560E">
        <w:rPr>
          <w:sz w:val="28"/>
          <w:szCs w:val="28"/>
        </w:rPr>
        <w:t xml:space="preserve"> 7-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bəndini</w:t>
      </w:r>
      <w:r w:rsidR="00ED1C7D" w:rsidRPr="0054560E">
        <w:rPr>
          <w:sz w:val="28"/>
          <w:szCs w:val="28"/>
        </w:rPr>
        <w:t>, «</w:t>
      </w: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Məhkəməsi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haqqında</w:t>
      </w:r>
      <w:r w:rsidR="00ED1C7D" w:rsidRPr="0054560E">
        <w:rPr>
          <w:sz w:val="28"/>
          <w:szCs w:val="28"/>
        </w:rPr>
        <w:t xml:space="preserve">»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Qanununun</w:t>
      </w:r>
      <w:r w:rsidR="00ED1C7D" w:rsidRPr="0054560E">
        <w:rPr>
          <w:sz w:val="28"/>
          <w:szCs w:val="28"/>
        </w:rPr>
        <w:t xml:space="preserve"> 75, 76, 78, 80-83 </w:t>
      </w:r>
      <w:r w:rsidRPr="0054560E">
        <w:rPr>
          <w:sz w:val="28"/>
          <w:szCs w:val="28"/>
          <w:lang w:val="az-Latn-AZ"/>
        </w:rPr>
        <w:t>və</w:t>
      </w:r>
      <w:r w:rsidR="00ED1C7D" w:rsidRPr="0054560E">
        <w:rPr>
          <w:sz w:val="28"/>
          <w:szCs w:val="28"/>
        </w:rPr>
        <w:t xml:space="preserve"> 85-</w:t>
      </w:r>
      <w:r w:rsidRPr="0054560E">
        <w:rPr>
          <w:sz w:val="28"/>
          <w:szCs w:val="28"/>
          <w:lang w:val="az-Latn-AZ"/>
        </w:rPr>
        <w:t>ci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maddələrini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rəhbər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tutaraq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Azərbaycan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Respublikası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Konstitusiya</w:t>
      </w:r>
      <w:r w:rsidR="00ED1C7D" w:rsidRPr="0054560E">
        <w:rPr>
          <w:sz w:val="28"/>
          <w:szCs w:val="28"/>
        </w:rPr>
        <w:t xml:space="preserve"> </w:t>
      </w:r>
      <w:r w:rsidRPr="0054560E">
        <w:rPr>
          <w:sz w:val="28"/>
          <w:szCs w:val="28"/>
          <w:lang w:val="az-Latn-AZ"/>
        </w:rPr>
        <w:t>Məhkəməsi</w:t>
      </w:r>
      <w:r w:rsidR="00ED1C7D" w:rsidRPr="0054560E">
        <w:rPr>
          <w:sz w:val="28"/>
          <w:szCs w:val="28"/>
        </w:rPr>
        <w:t xml:space="preserve"> </w:t>
      </w:r>
    </w:p>
    <w:p w:rsidR="00ED1C7D" w:rsidRPr="0019735F" w:rsidRDefault="0019735F" w:rsidP="0019735F">
      <w:pPr>
        <w:widowControl/>
        <w:ind w:firstLine="567"/>
        <w:jc w:val="both"/>
        <w:rPr>
          <w:b/>
          <w:sz w:val="28"/>
          <w:szCs w:val="28"/>
          <w:lang w:val="en-US"/>
        </w:rPr>
      </w:pPr>
      <w:r w:rsidRPr="0019735F">
        <w:rPr>
          <w:sz w:val="28"/>
          <w:szCs w:val="28"/>
          <w:lang w:val="en-US"/>
        </w:rPr>
        <w:t xml:space="preserve">     </w:t>
      </w:r>
    </w:p>
    <w:p w:rsidR="00ED1C7D" w:rsidRPr="0069031D" w:rsidRDefault="008135F5" w:rsidP="0019735F">
      <w:pPr>
        <w:widowControl/>
        <w:ind w:firstLine="567"/>
        <w:jc w:val="center"/>
        <w:rPr>
          <w:b/>
          <w:sz w:val="28"/>
          <w:szCs w:val="28"/>
          <w:lang w:val="en-US"/>
        </w:rPr>
      </w:pPr>
      <w:r w:rsidRPr="0054560E">
        <w:rPr>
          <w:b/>
          <w:sz w:val="28"/>
          <w:szCs w:val="28"/>
          <w:lang w:val="az-Latn-AZ"/>
        </w:rPr>
        <w:t>QƏRARA</w:t>
      </w:r>
      <w:r w:rsidR="0019735F">
        <w:rPr>
          <w:b/>
          <w:sz w:val="28"/>
          <w:szCs w:val="28"/>
          <w:lang w:val="en-US"/>
        </w:rPr>
        <w:t xml:space="preserve"> </w:t>
      </w:r>
      <w:r w:rsidRPr="0054560E">
        <w:rPr>
          <w:b/>
          <w:sz w:val="28"/>
          <w:szCs w:val="28"/>
          <w:lang w:val="az-Latn-AZ"/>
        </w:rPr>
        <w:t>ALDI</w:t>
      </w:r>
      <w:r w:rsidR="00ED1C7D" w:rsidRPr="0069031D">
        <w:rPr>
          <w:b/>
          <w:sz w:val="28"/>
          <w:szCs w:val="28"/>
          <w:lang w:val="en-US"/>
        </w:rPr>
        <w:t>:</w:t>
      </w:r>
    </w:p>
    <w:p w:rsidR="00ED1C7D" w:rsidRPr="0069031D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</w:p>
    <w:p w:rsidR="00ED1C7D" w:rsidRPr="0069031D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69031D">
        <w:rPr>
          <w:sz w:val="28"/>
          <w:szCs w:val="28"/>
          <w:lang w:val="en-US"/>
        </w:rPr>
        <w:t xml:space="preserve">1. </w:t>
      </w:r>
      <w:r w:rsidR="008135F5" w:rsidRPr="0054560E">
        <w:rPr>
          <w:sz w:val="28"/>
          <w:szCs w:val="28"/>
          <w:lang w:val="az-Latn-AZ"/>
        </w:rPr>
        <w:t>Azərbaycan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Respublikasının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Ədliyyə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Nazirliyi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Kollegiyasının</w:t>
      </w:r>
      <w:r w:rsidRPr="0069031D">
        <w:rPr>
          <w:sz w:val="28"/>
          <w:szCs w:val="28"/>
          <w:lang w:val="en-US"/>
        </w:rPr>
        <w:t xml:space="preserve"> 1999-</w:t>
      </w:r>
      <w:r w:rsidR="008135F5" w:rsidRPr="0054560E">
        <w:rPr>
          <w:sz w:val="28"/>
          <w:szCs w:val="28"/>
          <w:lang w:val="az-Latn-AZ"/>
        </w:rPr>
        <w:t>cu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il</w:t>
      </w:r>
      <w:r w:rsidRPr="0069031D">
        <w:rPr>
          <w:sz w:val="28"/>
          <w:szCs w:val="28"/>
          <w:lang w:val="en-US"/>
        </w:rPr>
        <w:t xml:space="preserve"> 2 </w:t>
      </w:r>
      <w:r w:rsidR="008135F5" w:rsidRPr="0054560E">
        <w:rPr>
          <w:sz w:val="28"/>
          <w:szCs w:val="28"/>
          <w:lang w:val="az-Latn-AZ"/>
        </w:rPr>
        <w:t>iyun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tarixli</w:t>
      </w:r>
      <w:r w:rsidRPr="0069031D">
        <w:rPr>
          <w:sz w:val="28"/>
          <w:szCs w:val="28"/>
          <w:lang w:val="en-US"/>
        </w:rPr>
        <w:t xml:space="preserve"> 1134 №-</w:t>
      </w:r>
      <w:r w:rsidR="008135F5" w:rsidRPr="0054560E">
        <w:rPr>
          <w:sz w:val="28"/>
          <w:szCs w:val="28"/>
          <w:lang w:val="az-Latn-AZ"/>
        </w:rPr>
        <w:t>li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qərarı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ilə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dövlət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qeydiyyatına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alınmış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Azad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Nəqliyyatçılar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Birliyi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ləğv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edilsin</w:t>
      </w:r>
      <w:r w:rsidRPr="0069031D">
        <w:rPr>
          <w:sz w:val="28"/>
          <w:szCs w:val="28"/>
          <w:lang w:val="en-US"/>
        </w:rPr>
        <w:t>.</w:t>
      </w:r>
    </w:p>
    <w:p w:rsidR="00ED1C7D" w:rsidRPr="0069031D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69031D">
        <w:rPr>
          <w:sz w:val="28"/>
          <w:szCs w:val="28"/>
          <w:lang w:val="en-US"/>
        </w:rPr>
        <w:t xml:space="preserve">2. </w:t>
      </w:r>
      <w:r w:rsidR="008135F5" w:rsidRPr="0054560E">
        <w:rPr>
          <w:sz w:val="28"/>
          <w:szCs w:val="28"/>
          <w:lang w:val="az-Latn-AZ"/>
        </w:rPr>
        <w:t>Azərbaycan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Respublikasının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Baş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Prokurorluğuna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tövsiyyə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edilsin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ki</w:t>
      </w:r>
      <w:r w:rsidRPr="0069031D">
        <w:rPr>
          <w:sz w:val="28"/>
          <w:szCs w:val="28"/>
          <w:lang w:val="en-US"/>
        </w:rPr>
        <w:t xml:space="preserve">, </w:t>
      </w:r>
      <w:r w:rsidR="008135F5" w:rsidRPr="0054560E">
        <w:rPr>
          <w:sz w:val="28"/>
          <w:szCs w:val="28"/>
          <w:lang w:val="az-Latn-AZ"/>
        </w:rPr>
        <w:t>cavabverən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tərəfin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qanuni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nümayəndəsinin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məhkəmə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iclasında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irəli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sürdüyü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dəlillərin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qanunvericiliklə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müəyyən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edilmiş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qaydada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yoxlanılmasını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təmin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etsin</w:t>
      </w:r>
      <w:r w:rsidRPr="0069031D">
        <w:rPr>
          <w:sz w:val="28"/>
          <w:szCs w:val="28"/>
          <w:lang w:val="en-US"/>
        </w:rPr>
        <w:t xml:space="preserve">. </w:t>
      </w:r>
    </w:p>
    <w:p w:rsidR="00ED1C7D" w:rsidRPr="0069031D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69031D">
        <w:rPr>
          <w:sz w:val="28"/>
          <w:szCs w:val="28"/>
          <w:lang w:val="en-US"/>
        </w:rPr>
        <w:t xml:space="preserve">3. </w:t>
      </w:r>
      <w:r w:rsidR="008135F5" w:rsidRPr="0054560E">
        <w:rPr>
          <w:sz w:val="28"/>
          <w:szCs w:val="28"/>
          <w:lang w:val="az-Latn-AZ"/>
        </w:rPr>
        <w:t>Qərar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dərc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edildiyi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gündən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qüvvəyə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minir</w:t>
      </w:r>
      <w:r w:rsidRPr="0069031D">
        <w:rPr>
          <w:sz w:val="28"/>
          <w:szCs w:val="28"/>
          <w:lang w:val="en-US"/>
        </w:rPr>
        <w:t>.</w:t>
      </w:r>
    </w:p>
    <w:p w:rsidR="00ED1C7D" w:rsidRPr="0069031D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69031D">
        <w:rPr>
          <w:sz w:val="28"/>
          <w:szCs w:val="28"/>
          <w:lang w:val="en-US"/>
        </w:rPr>
        <w:t xml:space="preserve">4. </w:t>
      </w:r>
      <w:r w:rsidR="008135F5" w:rsidRPr="0054560E">
        <w:rPr>
          <w:sz w:val="28"/>
          <w:szCs w:val="28"/>
          <w:lang w:val="az-Latn-AZ"/>
        </w:rPr>
        <w:t>Qərar</w:t>
      </w:r>
      <w:r w:rsidRPr="0069031D">
        <w:rPr>
          <w:sz w:val="28"/>
          <w:szCs w:val="28"/>
          <w:lang w:val="en-US"/>
        </w:rPr>
        <w:t xml:space="preserve"> «</w:t>
      </w:r>
      <w:r w:rsidR="008135F5" w:rsidRPr="0054560E">
        <w:rPr>
          <w:sz w:val="28"/>
          <w:szCs w:val="28"/>
          <w:lang w:val="az-Latn-AZ"/>
        </w:rPr>
        <w:t>Azərbaycan</w:t>
      </w:r>
      <w:r w:rsidRPr="0069031D">
        <w:rPr>
          <w:sz w:val="28"/>
          <w:szCs w:val="28"/>
          <w:lang w:val="en-US"/>
        </w:rPr>
        <w:t xml:space="preserve">» </w:t>
      </w:r>
      <w:r w:rsidR="008135F5" w:rsidRPr="0054560E">
        <w:rPr>
          <w:sz w:val="28"/>
          <w:szCs w:val="28"/>
          <w:lang w:val="az-Latn-AZ"/>
        </w:rPr>
        <w:t>qəzetində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69031D">
        <w:rPr>
          <w:sz w:val="28"/>
          <w:szCs w:val="28"/>
          <w:lang w:val="en-US"/>
        </w:rPr>
        <w:t xml:space="preserve"> «</w:t>
      </w:r>
      <w:r w:rsidR="008135F5" w:rsidRPr="0054560E">
        <w:rPr>
          <w:sz w:val="28"/>
          <w:szCs w:val="28"/>
          <w:lang w:val="az-Latn-AZ"/>
        </w:rPr>
        <w:t>Azərbaycan</w:t>
      </w:r>
      <w:r w:rsidR="0019735F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Respublikası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Konstitusiya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Məhkəməsinin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Məlumatı</w:t>
      </w:r>
      <w:r w:rsidRPr="0069031D">
        <w:rPr>
          <w:sz w:val="28"/>
          <w:szCs w:val="28"/>
          <w:lang w:val="en-US"/>
        </w:rPr>
        <w:t>»</w:t>
      </w:r>
      <w:r w:rsidR="008135F5" w:rsidRPr="0054560E">
        <w:rPr>
          <w:sz w:val="28"/>
          <w:szCs w:val="28"/>
          <w:lang w:val="az-Latn-AZ"/>
        </w:rPr>
        <w:t>nda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dərc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olunsun</w:t>
      </w:r>
      <w:r w:rsidRPr="0069031D">
        <w:rPr>
          <w:sz w:val="28"/>
          <w:szCs w:val="28"/>
          <w:lang w:val="en-US"/>
        </w:rPr>
        <w:t>.</w:t>
      </w:r>
    </w:p>
    <w:p w:rsidR="0024460A" w:rsidRDefault="00ED1C7D" w:rsidP="0019735F">
      <w:pPr>
        <w:widowControl/>
        <w:ind w:firstLine="567"/>
        <w:jc w:val="both"/>
        <w:rPr>
          <w:sz w:val="28"/>
          <w:szCs w:val="28"/>
          <w:lang w:val="en-US"/>
        </w:rPr>
      </w:pPr>
      <w:r w:rsidRPr="0069031D">
        <w:rPr>
          <w:sz w:val="28"/>
          <w:szCs w:val="28"/>
          <w:lang w:val="en-US"/>
        </w:rPr>
        <w:t xml:space="preserve">5. </w:t>
      </w:r>
      <w:r w:rsidR="008135F5" w:rsidRPr="0054560E">
        <w:rPr>
          <w:sz w:val="28"/>
          <w:szCs w:val="28"/>
          <w:lang w:val="az-Latn-AZ"/>
        </w:rPr>
        <w:t>Qərar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qətidir</w:t>
      </w:r>
      <w:r w:rsidRPr="0069031D">
        <w:rPr>
          <w:sz w:val="28"/>
          <w:szCs w:val="28"/>
          <w:lang w:val="en-US"/>
        </w:rPr>
        <w:t xml:space="preserve">, </w:t>
      </w:r>
      <w:r w:rsidR="008135F5" w:rsidRPr="0054560E">
        <w:rPr>
          <w:sz w:val="28"/>
          <w:szCs w:val="28"/>
          <w:lang w:val="az-Latn-AZ"/>
        </w:rPr>
        <w:t>heç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bir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orqan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vəzifəli</w:t>
      </w:r>
      <w:r w:rsidR="0019735F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şəxs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tərəfindən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ləğv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edilə</w:t>
      </w:r>
      <w:r w:rsidRPr="0069031D">
        <w:rPr>
          <w:sz w:val="28"/>
          <w:szCs w:val="28"/>
          <w:lang w:val="en-US"/>
        </w:rPr>
        <w:t xml:space="preserve">, </w:t>
      </w:r>
      <w:r w:rsidR="008135F5" w:rsidRPr="0054560E">
        <w:rPr>
          <w:sz w:val="28"/>
          <w:szCs w:val="28"/>
          <w:lang w:val="az-Latn-AZ"/>
        </w:rPr>
        <w:t>dəyişdirilə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və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yaxud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rəsmi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təfsir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edilə</w:t>
      </w:r>
      <w:r w:rsidRPr="0069031D">
        <w:rPr>
          <w:sz w:val="28"/>
          <w:szCs w:val="28"/>
          <w:lang w:val="en-US"/>
        </w:rPr>
        <w:t xml:space="preserve"> </w:t>
      </w:r>
      <w:r w:rsidR="008135F5" w:rsidRPr="0054560E">
        <w:rPr>
          <w:sz w:val="28"/>
          <w:szCs w:val="28"/>
          <w:lang w:val="az-Latn-AZ"/>
        </w:rPr>
        <w:t>bilməz</w:t>
      </w:r>
      <w:r w:rsidRPr="0069031D">
        <w:rPr>
          <w:sz w:val="28"/>
          <w:szCs w:val="28"/>
          <w:lang w:val="en-US"/>
        </w:rPr>
        <w:t xml:space="preserve">. </w:t>
      </w:r>
    </w:p>
    <w:p w:rsidR="0069031D" w:rsidRPr="00C15D7B" w:rsidRDefault="0069031D" w:rsidP="0019735F">
      <w:pPr>
        <w:widowControl/>
        <w:ind w:firstLine="567"/>
        <w:jc w:val="both"/>
        <w:rPr>
          <w:b/>
          <w:sz w:val="28"/>
          <w:szCs w:val="28"/>
          <w:lang w:val="en-US"/>
        </w:rPr>
      </w:pPr>
    </w:p>
    <w:p w:rsidR="0069031D" w:rsidRPr="0019735F" w:rsidRDefault="0069031D" w:rsidP="0019735F">
      <w:pPr>
        <w:widowControl/>
        <w:jc w:val="both"/>
        <w:rPr>
          <w:b/>
          <w:sz w:val="28"/>
          <w:szCs w:val="28"/>
          <w:lang w:val="en-US"/>
        </w:rPr>
      </w:pPr>
    </w:p>
    <w:sectPr w:rsidR="0069031D" w:rsidRPr="0019735F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D1C7D"/>
    <w:rsid w:val="00067275"/>
    <w:rsid w:val="0019735F"/>
    <w:rsid w:val="0024460A"/>
    <w:rsid w:val="004271C6"/>
    <w:rsid w:val="0054560E"/>
    <w:rsid w:val="006100CB"/>
    <w:rsid w:val="0069031D"/>
    <w:rsid w:val="008135F5"/>
    <w:rsid w:val="00BD014D"/>
    <w:rsid w:val="00C15D7B"/>
    <w:rsid w:val="00ED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C7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D1C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D1C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D1C7D"/>
    <w:pPr>
      <w:jc w:val="center"/>
    </w:pPr>
    <w:rPr>
      <w:rFonts w:ascii="Times Roman AzLat" w:hAnsi="Times Roman AzLa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3078</Words>
  <Characters>17545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CC</Company>
  <LinksUpToDate>false</LinksUpToDate>
  <CharactersWithSpaces>20582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dcterms:created xsi:type="dcterms:W3CDTF">2019-08-28T08:45:00Z</dcterms:created>
  <dcterms:modified xsi:type="dcterms:W3CDTF">2019-08-28T08:45:00Z</dcterms:modified>
</cp:coreProperties>
</file>