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26" w:rsidRPr="004720BD" w:rsidRDefault="00251226" w:rsidP="004720BD">
      <w:pPr>
        <w:spacing w:after="120"/>
        <w:jc w:val="center"/>
        <w:rPr>
          <w:rFonts w:ascii="Times New Roman" w:hAnsi="Times New Roman" w:cs="Times New Roman"/>
          <w:b/>
          <w:sz w:val="28"/>
          <w:szCs w:val="28"/>
        </w:rPr>
      </w:pPr>
      <w:bookmarkStart w:id="0" w:name="OLE_LINK10"/>
      <w:bookmarkStart w:id="1" w:name="OLE_LINK11"/>
      <w:bookmarkStart w:id="2" w:name="OLE_LINK4"/>
    </w:p>
    <w:p w:rsidR="00251226" w:rsidRPr="004720BD" w:rsidRDefault="00251226" w:rsidP="004720BD">
      <w:pPr>
        <w:spacing w:after="120"/>
        <w:jc w:val="center"/>
        <w:rPr>
          <w:rFonts w:ascii="Times New Roman" w:hAnsi="Times New Roman" w:cs="Times New Roman"/>
          <w:b/>
          <w:sz w:val="28"/>
          <w:szCs w:val="28"/>
        </w:rPr>
      </w:pPr>
      <w:r w:rsidRPr="004720BD">
        <w:rPr>
          <w:rFonts w:ascii="Times New Roman" w:hAnsi="Times New Roman" w:cs="Times New Roman"/>
          <w:b/>
          <w:sz w:val="28"/>
          <w:szCs w:val="28"/>
        </w:rPr>
        <w:t>AZƏRBAYCAN RESPUBLİKASI ADINDAN</w:t>
      </w:r>
    </w:p>
    <w:p w:rsidR="00251226" w:rsidRPr="004720BD" w:rsidRDefault="00251226" w:rsidP="004720BD">
      <w:pPr>
        <w:spacing w:after="120"/>
        <w:jc w:val="center"/>
        <w:rPr>
          <w:rFonts w:ascii="Times New Roman" w:hAnsi="Times New Roman" w:cs="Times New Roman"/>
          <w:b/>
          <w:sz w:val="28"/>
          <w:szCs w:val="28"/>
        </w:rPr>
      </w:pPr>
    </w:p>
    <w:p w:rsidR="00251226" w:rsidRPr="004720BD" w:rsidRDefault="00251226" w:rsidP="004720BD">
      <w:pPr>
        <w:spacing w:after="120"/>
        <w:jc w:val="center"/>
        <w:rPr>
          <w:rFonts w:ascii="Times New Roman" w:hAnsi="Times New Roman" w:cs="Times New Roman"/>
          <w:b/>
          <w:sz w:val="28"/>
          <w:szCs w:val="28"/>
        </w:rPr>
      </w:pPr>
      <w:r w:rsidRPr="004720BD">
        <w:rPr>
          <w:rFonts w:ascii="Times New Roman" w:hAnsi="Times New Roman" w:cs="Times New Roman"/>
          <w:b/>
          <w:sz w:val="28"/>
          <w:szCs w:val="28"/>
        </w:rPr>
        <w:t>Azərbaycan Respublikası</w:t>
      </w:r>
    </w:p>
    <w:p w:rsidR="00251226" w:rsidRPr="004720BD" w:rsidRDefault="00251226" w:rsidP="004720BD">
      <w:pPr>
        <w:spacing w:after="120"/>
        <w:jc w:val="center"/>
        <w:rPr>
          <w:rFonts w:ascii="Times New Roman" w:hAnsi="Times New Roman" w:cs="Times New Roman"/>
          <w:b/>
          <w:sz w:val="28"/>
          <w:szCs w:val="28"/>
        </w:rPr>
      </w:pPr>
      <w:r w:rsidRPr="004720BD">
        <w:rPr>
          <w:rFonts w:ascii="Times New Roman" w:hAnsi="Times New Roman" w:cs="Times New Roman"/>
          <w:b/>
          <w:sz w:val="28"/>
          <w:szCs w:val="28"/>
        </w:rPr>
        <w:t>Konstitusiya Məhkəməsi Plenumunun</w:t>
      </w:r>
    </w:p>
    <w:p w:rsidR="00251226" w:rsidRPr="004720BD" w:rsidRDefault="00251226" w:rsidP="004720BD">
      <w:pPr>
        <w:spacing w:after="120"/>
        <w:jc w:val="center"/>
        <w:rPr>
          <w:rFonts w:ascii="Times New Roman" w:hAnsi="Times New Roman" w:cs="Times New Roman"/>
          <w:b/>
          <w:sz w:val="28"/>
          <w:szCs w:val="28"/>
        </w:rPr>
      </w:pPr>
    </w:p>
    <w:p w:rsidR="00251226" w:rsidRPr="004720BD" w:rsidRDefault="00251226" w:rsidP="004720BD">
      <w:pPr>
        <w:spacing w:after="120"/>
        <w:jc w:val="center"/>
        <w:rPr>
          <w:rFonts w:ascii="Times New Roman" w:hAnsi="Times New Roman" w:cs="Times New Roman"/>
          <w:b/>
          <w:sz w:val="28"/>
          <w:szCs w:val="28"/>
        </w:rPr>
      </w:pPr>
      <w:r w:rsidRPr="004720BD">
        <w:rPr>
          <w:rFonts w:ascii="Times New Roman" w:hAnsi="Times New Roman" w:cs="Times New Roman"/>
          <w:b/>
          <w:sz w:val="28"/>
          <w:szCs w:val="28"/>
        </w:rPr>
        <w:t>Q Ə R A R I</w:t>
      </w:r>
    </w:p>
    <w:p w:rsidR="00F0688C" w:rsidRPr="004720BD" w:rsidRDefault="00F0688C" w:rsidP="004720BD">
      <w:pPr>
        <w:spacing w:after="120"/>
        <w:jc w:val="center"/>
        <w:rPr>
          <w:rFonts w:ascii="Times New Roman" w:hAnsi="Times New Roman" w:cs="Times New Roman"/>
          <w:b/>
          <w:sz w:val="28"/>
          <w:szCs w:val="28"/>
        </w:rPr>
      </w:pPr>
    </w:p>
    <w:p w:rsidR="00251226" w:rsidRPr="004720BD" w:rsidRDefault="00564167" w:rsidP="004720BD">
      <w:pPr>
        <w:spacing w:after="120"/>
        <w:jc w:val="center"/>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A.Əliyevin və </w:t>
      </w:r>
      <w:r w:rsidR="00EB03A2" w:rsidRPr="004720BD">
        <w:rPr>
          <w:rFonts w:ascii="Times New Roman" w:hAnsi="Times New Roman" w:cs="Times New Roman"/>
          <w:sz w:val="28"/>
          <w:szCs w:val="28"/>
        </w:rPr>
        <w:t>“Caspian Service</w:t>
      </w:r>
      <w:r w:rsidR="00C226F6" w:rsidRPr="004720BD">
        <w:rPr>
          <w:rFonts w:ascii="Times New Roman" w:hAnsi="Times New Roman" w:cs="Times New Roman"/>
          <w:sz w:val="28"/>
          <w:szCs w:val="28"/>
        </w:rPr>
        <w:t xml:space="preserve">” </w:t>
      </w:r>
      <w:r w:rsidR="000E136B" w:rsidRPr="004720BD">
        <w:rPr>
          <w:rFonts w:ascii="Times New Roman" w:hAnsi="Times New Roman" w:cs="Times New Roman"/>
          <w:sz w:val="28"/>
          <w:szCs w:val="28"/>
        </w:rPr>
        <w:t>Məhdud Məsuliyyətli Cəmiyyəti</w:t>
      </w:r>
      <w:r w:rsidRPr="004720BD">
        <w:rPr>
          <w:rFonts w:ascii="Times New Roman" w:hAnsi="Times New Roman" w:cs="Times New Roman"/>
          <w:sz w:val="28"/>
          <w:szCs w:val="28"/>
        </w:rPr>
        <w:t>nin</w:t>
      </w:r>
      <w:r w:rsidR="000E136B" w:rsidRPr="004720BD">
        <w:rPr>
          <w:rFonts w:ascii="Times New Roman" w:hAnsi="Times New Roman" w:cs="Times New Roman"/>
          <w:sz w:val="28"/>
          <w:szCs w:val="28"/>
        </w:rPr>
        <w:t xml:space="preserve"> </w:t>
      </w:r>
      <w:r w:rsidR="00251226" w:rsidRPr="004720BD">
        <w:rPr>
          <w:rFonts w:ascii="Times New Roman" w:hAnsi="Times New Roman" w:cs="Times New Roman"/>
          <w:sz w:val="28"/>
          <w:szCs w:val="28"/>
        </w:rPr>
        <w:t>şikayət</w:t>
      </w:r>
      <w:r w:rsidR="00C226F6" w:rsidRPr="004720BD">
        <w:rPr>
          <w:rFonts w:ascii="Times New Roman" w:hAnsi="Times New Roman" w:cs="Times New Roman"/>
          <w:sz w:val="28"/>
          <w:szCs w:val="28"/>
        </w:rPr>
        <w:t>lər</w:t>
      </w:r>
      <w:r w:rsidR="00251226" w:rsidRPr="004720BD">
        <w:rPr>
          <w:rFonts w:ascii="Times New Roman" w:hAnsi="Times New Roman" w:cs="Times New Roman"/>
          <w:sz w:val="28"/>
          <w:szCs w:val="28"/>
        </w:rPr>
        <w:t>i üzrə Azərbaycan Respublikası Ali Məhkəmə</w:t>
      </w:r>
      <w:r w:rsidR="00C226F6" w:rsidRPr="004720BD">
        <w:rPr>
          <w:rFonts w:ascii="Times New Roman" w:hAnsi="Times New Roman" w:cs="Times New Roman"/>
          <w:sz w:val="28"/>
          <w:szCs w:val="28"/>
        </w:rPr>
        <w:t>si</w:t>
      </w:r>
      <w:r w:rsidR="00251226" w:rsidRPr="004720BD">
        <w:rPr>
          <w:rFonts w:ascii="Times New Roman" w:hAnsi="Times New Roman" w:cs="Times New Roman"/>
          <w:sz w:val="28"/>
          <w:szCs w:val="28"/>
        </w:rPr>
        <w:t>nin</w:t>
      </w:r>
      <w:r w:rsidR="00EB03A2" w:rsidRPr="004720BD">
        <w:rPr>
          <w:rFonts w:ascii="Times New Roman" w:hAnsi="Times New Roman" w:cs="Times New Roman"/>
          <w:sz w:val="28"/>
          <w:szCs w:val="28"/>
        </w:rPr>
        <w:t xml:space="preserve"> İnzibati-İqtisadi Kollegiyasının </w:t>
      </w:r>
      <w:r w:rsidR="00251226" w:rsidRPr="004720BD">
        <w:rPr>
          <w:rFonts w:ascii="Times New Roman" w:hAnsi="Times New Roman" w:cs="Times New Roman"/>
          <w:sz w:val="28"/>
          <w:szCs w:val="28"/>
        </w:rPr>
        <w:t>23 may 2018-ci il tarixli qərar</w:t>
      </w:r>
      <w:r w:rsidR="00C226F6" w:rsidRPr="004720BD">
        <w:rPr>
          <w:rFonts w:ascii="Times New Roman" w:hAnsi="Times New Roman" w:cs="Times New Roman"/>
          <w:sz w:val="28"/>
          <w:szCs w:val="28"/>
        </w:rPr>
        <w:t>ın</w:t>
      </w:r>
      <w:r w:rsidR="000E136B" w:rsidRPr="004720BD">
        <w:rPr>
          <w:rFonts w:ascii="Times New Roman" w:hAnsi="Times New Roman" w:cs="Times New Roman"/>
          <w:sz w:val="28"/>
          <w:szCs w:val="28"/>
        </w:rPr>
        <w:t>ın</w:t>
      </w:r>
      <w:r w:rsidR="00C226F6" w:rsidRPr="004720BD">
        <w:rPr>
          <w:rFonts w:ascii="Times New Roman" w:hAnsi="Times New Roman" w:cs="Times New Roman"/>
          <w:sz w:val="28"/>
          <w:szCs w:val="28"/>
        </w:rPr>
        <w:t xml:space="preserve"> Azərbaycan </w:t>
      </w:r>
      <w:r w:rsidR="00251226" w:rsidRPr="004720BD">
        <w:rPr>
          <w:rFonts w:ascii="Times New Roman" w:hAnsi="Times New Roman" w:cs="Times New Roman"/>
          <w:sz w:val="28"/>
          <w:szCs w:val="28"/>
        </w:rPr>
        <w:t>Respublikasının Konstitusiyasına və qanunlarına uyğunluğunun yoxlanılmasına dair</w:t>
      </w:r>
      <w:proofErr w:type="gramEnd"/>
    </w:p>
    <w:p w:rsidR="00251226" w:rsidRPr="004720BD" w:rsidRDefault="00251226" w:rsidP="004720BD">
      <w:pPr>
        <w:spacing w:after="120"/>
        <w:jc w:val="center"/>
        <w:rPr>
          <w:rFonts w:ascii="Times New Roman" w:hAnsi="Times New Roman" w:cs="Times New Roman"/>
          <w:b/>
          <w:sz w:val="28"/>
          <w:szCs w:val="28"/>
        </w:rPr>
      </w:pPr>
    </w:p>
    <w:p w:rsidR="00251226" w:rsidRPr="004720BD" w:rsidRDefault="00C2658E" w:rsidP="004720BD">
      <w:pPr>
        <w:spacing w:after="120"/>
        <w:jc w:val="center"/>
        <w:rPr>
          <w:rFonts w:ascii="Times New Roman" w:hAnsi="Times New Roman" w:cs="Times New Roman"/>
          <w:b/>
          <w:sz w:val="28"/>
          <w:szCs w:val="28"/>
        </w:rPr>
      </w:pPr>
      <w:bookmarkStart w:id="3" w:name="_GoBack"/>
      <w:bookmarkEnd w:id="3"/>
      <w:r w:rsidRPr="004720BD">
        <w:rPr>
          <w:rFonts w:ascii="Times New Roman" w:hAnsi="Times New Roman" w:cs="Times New Roman"/>
          <w:b/>
          <w:sz w:val="28"/>
          <w:szCs w:val="28"/>
        </w:rPr>
        <w:t xml:space="preserve">11 </w:t>
      </w:r>
      <w:r w:rsidR="00F0688C" w:rsidRPr="004720BD">
        <w:rPr>
          <w:rFonts w:ascii="Times New Roman" w:hAnsi="Times New Roman" w:cs="Times New Roman"/>
          <w:b/>
          <w:sz w:val="28"/>
          <w:szCs w:val="28"/>
        </w:rPr>
        <w:t>iyun</w:t>
      </w:r>
      <w:r w:rsidR="00251226" w:rsidRPr="004720BD">
        <w:rPr>
          <w:rFonts w:ascii="Times New Roman" w:hAnsi="Times New Roman" w:cs="Times New Roman"/>
          <w:b/>
          <w:sz w:val="28"/>
          <w:szCs w:val="28"/>
        </w:rPr>
        <w:t xml:space="preserve"> 2019-cu il</w:t>
      </w:r>
      <w:r w:rsidRPr="004720BD">
        <w:rPr>
          <w:rFonts w:ascii="Times New Roman" w:hAnsi="Times New Roman" w:cs="Times New Roman"/>
          <w:b/>
          <w:sz w:val="28"/>
          <w:szCs w:val="28"/>
        </w:rPr>
        <w:t xml:space="preserve"> </w:t>
      </w:r>
      <w:r w:rsidR="00F0688C" w:rsidRPr="004720BD">
        <w:rPr>
          <w:rFonts w:ascii="Times New Roman" w:hAnsi="Times New Roman" w:cs="Times New Roman"/>
          <w:b/>
          <w:sz w:val="28"/>
          <w:szCs w:val="28"/>
        </w:rPr>
        <w:t xml:space="preserve"> </w:t>
      </w:r>
      <w:r w:rsidR="00251226" w:rsidRPr="004720BD">
        <w:rPr>
          <w:rFonts w:ascii="Times New Roman" w:hAnsi="Times New Roman" w:cs="Times New Roman"/>
          <w:b/>
          <w:sz w:val="28"/>
          <w:szCs w:val="28"/>
        </w:rPr>
        <w:t xml:space="preserve">                                                                  </w:t>
      </w:r>
      <w:r w:rsidR="00A77455" w:rsidRPr="004720BD">
        <w:rPr>
          <w:rFonts w:ascii="Times New Roman" w:hAnsi="Times New Roman" w:cs="Times New Roman"/>
          <w:b/>
          <w:sz w:val="28"/>
          <w:szCs w:val="28"/>
        </w:rPr>
        <w:t xml:space="preserve">              </w:t>
      </w:r>
      <w:r w:rsidR="00251226" w:rsidRPr="004720BD">
        <w:rPr>
          <w:rFonts w:ascii="Times New Roman" w:hAnsi="Times New Roman" w:cs="Times New Roman"/>
          <w:b/>
          <w:sz w:val="28"/>
          <w:szCs w:val="28"/>
        </w:rPr>
        <w:t>Bakı şəhəri</w:t>
      </w:r>
    </w:p>
    <w:p w:rsidR="00251226" w:rsidRPr="004720BD" w:rsidRDefault="00251226" w:rsidP="004720BD">
      <w:pPr>
        <w:spacing w:after="120"/>
        <w:ind w:firstLine="567"/>
        <w:jc w:val="both"/>
        <w:rPr>
          <w:rFonts w:ascii="Times New Roman" w:hAnsi="Times New Roman" w:cs="Times New Roman"/>
          <w:sz w:val="28"/>
          <w:szCs w:val="28"/>
        </w:rPr>
      </w:pPr>
    </w:p>
    <w:p w:rsidR="00251226"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Azərbaycan Respublikası Konstitusiya Məhkəməsinin Plenumu Fərhad Abdullayev (sədr), Sona Salmanova, Südabə Həsənova, </w:t>
      </w:r>
      <w:r w:rsidR="000E136B" w:rsidRPr="004720BD">
        <w:rPr>
          <w:rFonts w:ascii="Times New Roman" w:hAnsi="Times New Roman" w:cs="Times New Roman"/>
          <w:sz w:val="28"/>
          <w:szCs w:val="28"/>
        </w:rPr>
        <w:t xml:space="preserve">Rövşən İsmayılov, Ceyhun Qaracayev (məruzəçi-hakim), </w:t>
      </w:r>
      <w:r w:rsidR="00247418" w:rsidRPr="004720BD">
        <w:rPr>
          <w:rFonts w:ascii="Times New Roman" w:hAnsi="Times New Roman" w:cs="Times New Roman"/>
          <w:sz w:val="28"/>
          <w:szCs w:val="28"/>
        </w:rPr>
        <w:t xml:space="preserve">Mahir Muradov, </w:t>
      </w:r>
      <w:r w:rsidR="000E136B" w:rsidRPr="004720BD">
        <w:rPr>
          <w:rFonts w:ascii="Times New Roman" w:hAnsi="Times New Roman" w:cs="Times New Roman"/>
          <w:sz w:val="28"/>
          <w:szCs w:val="28"/>
        </w:rPr>
        <w:t>İsa Nəcəfov, Rafael Qvaladze</w:t>
      </w:r>
      <w:r w:rsidRPr="004720BD">
        <w:rPr>
          <w:rFonts w:ascii="Times New Roman" w:hAnsi="Times New Roman" w:cs="Times New Roman"/>
          <w:sz w:val="28"/>
          <w:szCs w:val="28"/>
        </w:rPr>
        <w:t xml:space="preserve"> və Kamran Şəfiyevdən ibarət tərkibdə, </w:t>
      </w:r>
    </w:p>
    <w:p w:rsidR="00251226"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məhkəmə katibi Fəraid Əliyevin,</w:t>
      </w:r>
    </w:p>
    <w:p w:rsidR="00160043"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ərizəçi</w:t>
      </w:r>
      <w:r w:rsidR="00160043" w:rsidRPr="004720BD">
        <w:rPr>
          <w:rFonts w:ascii="Times New Roman" w:hAnsi="Times New Roman" w:cs="Times New Roman"/>
          <w:sz w:val="28"/>
          <w:szCs w:val="28"/>
        </w:rPr>
        <w:t>lər</w:t>
      </w:r>
      <w:r w:rsidRPr="004720BD">
        <w:rPr>
          <w:rFonts w:ascii="Times New Roman" w:hAnsi="Times New Roman" w:cs="Times New Roman"/>
          <w:sz w:val="28"/>
          <w:szCs w:val="28"/>
        </w:rPr>
        <w:t xml:space="preserve"> </w:t>
      </w:r>
      <w:r w:rsidR="0014183F" w:rsidRPr="004720BD">
        <w:rPr>
          <w:rFonts w:ascii="Times New Roman" w:hAnsi="Times New Roman" w:cs="Times New Roman"/>
          <w:sz w:val="28"/>
          <w:szCs w:val="28"/>
        </w:rPr>
        <w:t xml:space="preserve">Allahverən Əliyevin vəkili Vüsal Kişiyevin və </w:t>
      </w:r>
      <w:r w:rsidR="00EB03A2" w:rsidRPr="004720BD">
        <w:rPr>
          <w:rFonts w:ascii="Times New Roman" w:hAnsi="Times New Roman" w:cs="Times New Roman"/>
          <w:sz w:val="28"/>
          <w:szCs w:val="28"/>
        </w:rPr>
        <w:t>“Caspian Service</w:t>
      </w:r>
      <w:r w:rsidR="00247418" w:rsidRPr="004720BD">
        <w:rPr>
          <w:rFonts w:ascii="Times New Roman" w:hAnsi="Times New Roman" w:cs="Times New Roman"/>
          <w:sz w:val="28"/>
          <w:szCs w:val="28"/>
        </w:rPr>
        <w:t xml:space="preserve">” </w:t>
      </w:r>
      <w:r w:rsidR="000E136B" w:rsidRPr="004720BD">
        <w:rPr>
          <w:rFonts w:ascii="Times New Roman" w:hAnsi="Times New Roman" w:cs="Times New Roman"/>
          <w:sz w:val="28"/>
          <w:szCs w:val="28"/>
        </w:rPr>
        <w:t>Məhdud Məsuliyyətli Cəmiyyətin</w:t>
      </w:r>
      <w:r w:rsidR="00EB03A2" w:rsidRPr="004720BD">
        <w:rPr>
          <w:rFonts w:ascii="Times New Roman" w:hAnsi="Times New Roman" w:cs="Times New Roman"/>
          <w:sz w:val="28"/>
          <w:szCs w:val="28"/>
        </w:rPr>
        <w:t>in</w:t>
      </w:r>
      <w:r w:rsidR="00247418" w:rsidRPr="004720BD">
        <w:rPr>
          <w:rFonts w:ascii="Times New Roman" w:hAnsi="Times New Roman" w:cs="Times New Roman"/>
          <w:sz w:val="28"/>
          <w:szCs w:val="28"/>
        </w:rPr>
        <w:t xml:space="preserve"> vəkil</w:t>
      </w:r>
      <w:r w:rsidR="001F16F3" w:rsidRPr="004720BD">
        <w:rPr>
          <w:rFonts w:ascii="Times New Roman" w:hAnsi="Times New Roman" w:cs="Times New Roman"/>
          <w:sz w:val="28"/>
          <w:szCs w:val="28"/>
        </w:rPr>
        <w:t>i</w:t>
      </w:r>
      <w:r w:rsidR="00247418" w:rsidRPr="004720BD">
        <w:rPr>
          <w:rFonts w:ascii="Times New Roman" w:hAnsi="Times New Roman" w:cs="Times New Roman"/>
          <w:sz w:val="28"/>
          <w:szCs w:val="28"/>
        </w:rPr>
        <w:t xml:space="preserve"> Habil İsgəndərov</w:t>
      </w:r>
      <w:r w:rsidR="0014183F" w:rsidRPr="004720BD">
        <w:rPr>
          <w:rFonts w:ascii="Times New Roman" w:hAnsi="Times New Roman" w:cs="Times New Roman"/>
          <w:sz w:val="28"/>
          <w:szCs w:val="28"/>
        </w:rPr>
        <w:t>un</w:t>
      </w:r>
      <w:r w:rsidRPr="004720BD">
        <w:rPr>
          <w:rFonts w:ascii="Times New Roman" w:hAnsi="Times New Roman" w:cs="Times New Roman"/>
          <w:sz w:val="28"/>
          <w:szCs w:val="28"/>
        </w:rPr>
        <w:t>,</w:t>
      </w:r>
    </w:p>
    <w:p w:rsidR="00160043" w:rsidRPr="004720BD" w:rsidRDefault="00160043"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ekspert Bakı Dövlət Universitetinin Mülki proses və kommersiya hüququ kafedrasının dosenti, hüquq üzrə fəlsəfə doktoru Əsmər Əliyevanın iştirakı ilə,</w:t>
      </w:r>
    </w:p>
    <w:p w:rsidR="00251226" w:rsidRPr="004720BD" w:rsidRDefault="00251226"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Azərbaycan Respublikası Konstitusiyasının 130-cu maddəsinin V hissəsinə müvafiq </w:t>
      </w:r>
      <w:r w:rsidR="001F16F3" w:rsidRPr="004720BD">
        <w:rPr>
          <w:rFonts w:ascii="Times New Roman" w:hAnsi="Times New Roman" w:cs="Times New Roman"/>
          <w:sz w:val="28"/>
          <w:szCs w:val="28"/>
        </w:rPr>
        <w:t>olaraq konstitusiya</w:t>
      </w:r>
      <w:r w:rsidR="001A5C43" w:rsidRPr="004720BD">
        <w:rPr>
          <w:rFonts w:ascii="Times New Roman" w:hAnsi="Times New Roman" w:cs="Times New Roman"/>
          <w:sz w:val="28"/>
          <w:szCs w:val="28"/>
        </w:rPr>
        <w:t xml:space="preserve"> məhkəmə</w:t>
      </w:r>
      <w:r w:rsidR="001F16F3" w:rsidRPr="004720BD">
        <w:rPr>
          <w:rFonts w:ascii="Times New Roman" w:hAnsi="Times New Roman" w:cs="Times New Roman"/>
          <w:sz w:val="28"/>
          <w:szCs w:val="28"/>
        </w:rPr>
        <w:t xml:space="preserve"> icraatı qaydasında</w:t>
      </w:r>
      <w:r w:rsidRPr="004720BD">
        <w:rPr>
          <w:rFonts w:ascii="Times New Roman" w:hAnsi="Times New Roman" w:cs="Times New Roman"/>
          <w:sz w:val="28"/>
          <w:szCs w:val="28"/>
        </w:rPr>
        <w:t xml:space="preserve"> açıq məhkəmə iclasında </w:t>
      </w:r>
      <w:r w:rsidR="00564167" w:rsidRPr="004720BD">
        <w:rPr>
          <w:rFonts w:ascii="Times New Roman" w:hAnsi="Times New Roman" w:cs="Times New Roman"/>
          <w:sz w:val="28"/>
          <w:szCs w:val="28"/>
        </w:rPr>
        <w:t xml:space="preserve">Allahverən Əliyevin və </w:t>
      </w:r>
      <w:r w:rsidR="001F16F3" w:rsidRPr="004720BD">
        <w:rPr>
          <w:rFonts w:ascii="Times New Roman" w:hAnsi="Times New Roman" w:cs="Times New Roman"/>
          <w:sz w:val="28"/>
          <w:szCs w:val="28"/>
        </w:rPr>
        <w:t>“Caspian Service</w:t>
      </w:r>
      <w:r w:rsidR="00160043" w:rsidRPr="004720BD">
        <w:rPr>
          <w:rFonts w:ascii="Times New Roman" w:hAnsi="Times New Roman" w:cs="Times New Roman"/>
          <w:sz w:val="28"/>
          <w:szCs w:val="28"/>
        </w:rPr>
        <w:t>” M</w:t>
      </w:r>
      <w:r w:rsidR="001F16F3" w:rsidRPr="004720BD">
        <w:rPr>
          <w:rFonts w:ascii="Times New Roman" w:hAnsi="Times New Roman" w:cs="Times New Roman"/>
          <w:sz w:val="28"/>
          <w:szCs w:val="28"/>
        </w:rPr>
        <w:t xml:space="preserve">əhdud </w:t>
      </w:r>
      <w:r w:rsidR="00160043" w:rsidRPr="004720BD">
        <w:rPr>
          <w:rFonts w:ascii="Times New Roman" w:hAnsi="Times New Roman" w:cs="Times New Roman"/>
          <w:sz w:val="28"/>
          <w:szCs w:val="28"/>
        </w:rPr>
        <w:t>M</w:t>
      </w:r>
      <w:r w:rsidR="001F16F3" w:rsidRPr="004720BD">
        <w:rPr>
          <w:rFonts w:ascii="Times New Roman" w:hAnsi="Times New Roman" w:cs="Times New Roman"/>
          <w:sz w:val="28"/>
          <w:szCs w:val="28"/>
        </w:rPr>
        <w:t xml:space="preserve">əsuliyyətli </w:t>
      </w:r>
      <w:r w:rsidR="00160043" w:rsidRPr="004720BD">
        <w:rPr>
          <w:rFonts w:ascii="Times New Roman" w:hAnsi="Times New Roman" w:cs="Times New Roman"/>
          <w:sz w:val="28"/>
          <w:szCs w:val="28"/>
        </w:rPr>
        <w:t>C</w:t>
      </w:r>
      <w:r w:rsidR="001F16F3" w:rsidRPr="004720BD">
        <w:rPr>
          <w:rFonts w:ascii="Times New Roman" w:hAnsi="Times New Roman" w:cs="Times New Roman"/>
          <w:sz w:val="28"/>
          <w:szCs w:val="28"/>
        </w:rPr>
        <w:t>əmiyyətinin</w:t>
      </w:r>
      <w:r w:rsidR="00160043" w:rsidRPr="004720BD">
        <w:rPr>
          <w:rFonts w:ascii="Times New Roman" w:hAnsi="Times New Roman" w:cs="Times New Roman"/>
          <w:sz w:val="28"/>
          <w:szCs w:val="28"/>
        </w:rPr>
        <w:t xml:space="preserve"> </w:t>
      </w:r>
      <w:r w:rsidRPr="004720BD">
        <w:rPr>
          <w:rFonts w:ascii="Times New Roman" w:hAnsi="Times New Roman" w:cs="Times New Roman"/>
          <w:sz w:val="28"/>
          <w:szCs w:val="28"/>
        </w:rPr>
        <w:t>şikayət</w:t>
      </w:r>
      <w:r w:rsidR="00160043" w:rsidRPr="004720BD">
        <w:rPr>
          <w:rFonts w:ascii="Times New Roman" w:hAnsi="Times New Roman" w:cs="Times New Roman"/>
          <w:sz w:val="28"/>
          <w:szCs w:val="28"/>
        </w:rPr>
        <w:t>lər</w:t>
      </w:r>
      <w:r w:rsidRPr="004720BD">
        <w:rPr>
          <w:rFonts w:ascii="Times New Roman" w:hAnsi="Times New Roman" w:cs="Times New Roman"/>
          <w:sz w:val="28"/>
          <w:szCs w:val="28"/>
        </w:rPr>
        <w:t>i üzrə Azərbaycan Respublikası Ali Məhkəməsi</w:t>
      </w:r>
      <w:r w:rsidR="001F16F3" w:rsidRPr="004720BD">
        <w:rPr>
          <w:rFonts w:ascii="Times New Roman" w:hAnsi="Times New Roman" w:cs="Times New Roman"/>
          <w:sz w:val="28"/>
          <w:szCs w:val="28"/>
        </w:rPr>
        <w:t>nin</w:t>
      </w:r>
      <w:r w:rsidR="002A6156" w:rsidRPr="004720BD">
        <w:rPr>
          <w:rFonts w:ascii="Times New Roman" w:hAnsi="Times New Roman" w:cs="Times New Roman"/>
          <w:sz w:val="28"/>
          <w:szCs w:val="28"/>
        </w:rPr>
        <w:t xml:space="preserve"> İnzibati-İqtisadi Kollegiyasının</w:t>
      </w:r>
      <w:proofErr w:type="gramEnd"/>
      <w:r w:rsidRPr="004720BD">
        <w:rPr>
          <w:rFonts w:ascii="Times New Roman" w:hAnsi="Times New Roman" w:cs="Times New Roman"/>
          <w:sz w:val="28"/>
          <w:szCs w:val="28"/>
        </w:rPr>
        <w:t xml:space="preserve"> </w:t>
      </w:r>
      <w:r w:rsidR="00160043" w:rsidRPr="004720BD">
        <w:rPr>
          <w:rFonts w:ascii="Times New Roman" w:hAnsi="Times New Roman" w:cs="Times New Roman"/>
          <w:sz w:val="28"/>
          <w:szCs w:val="28"/>
        </w:rPr>
        <w:t xml:space="preserve">23 may </w:t>
      </w:r>
      <w:r w:rsidRPr="004720BD">
        <w:rPr>
          <w:rFonts w:ascii="Times New Roman" w:hAnsi="Times New Roman" w:cs="Times New Roman"/>
          <w:sz w:val="28"/>
          <w:szCs w:val="28"/>
        </w:rPr>
        <w:t>20</w:t>
      </w:r>
      <w:r w:rsidR="00160043" w:rsidRPr="004720BD">
        <w:rPr>
          <w:rFonts w:ascii="Times New Roman" w:hAnsi="Times New Roman" w:cs="Times New Roman"/>
          <w:sz w:val="28"/>
          <w:szCs w:val="28"/>
        </w:rPr>
        <w:t>18-ci</w:t>
      </w:r>
      <w:r w:rsidRPr="004720BD">
        <w:rPr>
          <w:rFonts w:ascii="Times New Roman" w:hAnsi="Times New Roman" w:cs="Times New Roman"/>
          <w:sz w:val="28"/>
          <w:szCs w:val="28"/>
        </w:rPr>
        <w:t xml:space="preserve"> il tarixli qərar</w:t>
      </w:r>
      <w:r w:rsidR="00160043" w:rsidRPr="004720BD">
        <w:rPr>
          <w:rFonts w:ascii="Times New Roman" w:hAnsi="Times New Roman" w:cs="Times New Roman"/>
          <w:sz w:val="28"/>
          <w:szCs w:val="28"/>
        </w:rPr>
        <w:t xml:space="preserve">ının </w:t>
      </w:r>
      <w:r w:rsidRPr="004720BD">
        <w:rPr>
          <w:rFonts w:ascii="Times New Roman" w:hAnsi="Times New Roman" w:cs="Times New Roman"/>
          <w:sz w:val="28"/>
          <w:szCs w:val="28"/>
        </w:rPr>
        <w:t>Azərbaycan Respublikasının Konstitusiyasına və qanunlarına uyğunluğunun yoxlanılması ilə əlaqədar konstitusiya işinə baxdı.</w:t>
      </w:r>
    </w:p>
    <w:p w:rsidR="00251226"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lastRenderedPageBreak/>
        <w:t>İş üzrə hakim C.Qaracayevin məruzəsini, ərizəçi</w:t>
      </w:r>
      <w:r w:rsidR="00160043" w:rsidRPr="004720BD">
        <w:rPr>
          <w:rFonts w:ascii="Times New Roman" w:hAnsi="Times New Roman" w:cs="Times New Roman"/>
          <w:sz w:val="28"/>
          <w:szCs w:val="28"/>
        </w:rPr>
        <w:t xml:space="preserve">lərin </w:t>
      </w:r>
      <w:r w:rsidR="001F16F3" w:rsidRPr="004720BD">
        <w:rPr>
          <w:rFonts w:ascii="Times New Roman" w:hAnsi="Times New Roman" w:cs="Times New Roman"/>
          <w:sz w:val="28"/>
          <w:szCs w:val="28"/>
        </w:rPr>
        <w:t>vəkillərinin</w:t>
      </w:r>
      <w:r w:rsidR="000E136B" w:rsidRPr="004720BD">
        <w:rPr>
          <w:rFonts w:ascii="Times New Roman" w:hAnsi="Times New Roman" w:cs="Times New Roman"/>
          <w:sz w:val="28"/>
          <w:szCs w:val="28"/>
        </w:rPr>
        <w:t xml:space="preserve"> çıxışlarını</w:t>
      </w:r>
      <w:r w:rsidR="001F16F3" w:rsidRPr="004720BD">
        <w:rPr>
          <w:rFonts w:ascii="Times New Roman" w:hAnsi="Times New Roman" w:cs="Times New Roman"/>
          <w:sz w:val="28"/>
          <w:szCs w:val="28"/>
        </w:rPr>
        <w:t xml:space="preserve"> və</w:t>
      </w:r>
      <w:r w:rsidR="00160043" w:rsidRPr="004720BD">
        <w:rPr>
          <w:rFonts w:ascii="Times New Roman" w:hAnsi="Times New Roman" w:cs="Times New Roman"/>
          <w:sz w:val="28"/>
          <w:szCs w:val="28"/>
        </w:rPr>
        <w:t xml:space="preserve"> ekspertin</w:t>
      </w:r>
      <w:r w:rsidR="00AF25D6" w:rsidRPr="004720BD">
        <w:rPr>
          <w:rFonts w:ascii="Times New Roman" w:hAnsi="Times New Roman" w:cs="Times New Roman"/>
          <w:sz w:val="28"/>
          <w:szCs w:val="28"/>
        </w:rPr>
        <w:t xml:space="preserve"> </w:t>
      </w:r>
      <w:r w:rsidR="004A12F0" w:rsidRPr="004720BD">
        <w:rPr>
          <w:rFonts w:ascii="Times New Roman" w:hAnsi="Times New Roman" w:cs="Times New Roman"/>
          <w:sz w:val="28"/>
          <w:szCs w:val="28"/>
        </w:rPr>
        <w:t>rəyini</w:t>
      </w:r>
      <w:r w:rsidRPr="004720BD">
        <w:rPr>
          <w:rFonts w:ascii="Times New Roman" w:hAnsi="Times New Roman" w:cs="Times New Roman"/>
          <w:sz w:val="28"/>
          <w:szCs w:val="28"/>
        </w:rPr>
        <w:t xml:space="preserve"> dinləyib, iş materiallarını araşdırıb müzakirə edərək, Azərbaycan Respublikası Konstitusiya Məhkəməsinin Plenumu</w:t>
      </w:r>
    </w:p>
    <w:p w:rsidR="00F0688C" w:rsidRPr="004720BD" w:rsidRDefault="00F0688C" w:rsidP="004720BD">
      <w:pPr>
        <w:spacing w:after="120"/>
        <w:ind w:firstLine="567"/>
        <w:jc w:val="both"/>
        <w:rPr>
          <w:rFonts w:ascii="Times New Roman" w:hAnsi="Times New Roman" w:cs="Times New Roman"/>
          <w:sz w:val="28"/>
          <w:szCs w:val="28"/>
        </w:rPr>
      </w:pPr>
    </w:p>
    <w:p w:rsidR="00251226" w:rsidRPr="004720BD" w:rsidRDefault="00251226" w:rsidP="004720BD">
      <w:pPr>
        <w:spacing w:after="120"/>
        <w:jc w:val="center"/>
        <w:rPr>
          <w:rFonts w:ascii="Times New Roman" w:hAnsi="Times New Roman" w:cs="Times New Roman"/>
          <w:b/>
          <w:sz w:val="28"/>
          <w:szCs w:val="28"/>
        </w:rPr>
      </w:pPr>
      <w:r w:rsidRPr="004720BD">
        <w:rPr>
          <w:rFonts w:ascii="Times New Roman" w:hAnsi="Times New Roman" w:cs="Times New Roman"/>
          <w:b/>
          <w:sz w:val="28"/>
          <w:szCs w:val="28"/>
        </w:rPr>
        <w:t>MÜƏYYƏN</w:t>
      </w:r>
      <w:r w:rsidR="00F0688C" w:rsidRPr="004720BD">
        <w:rPr>
          <w:rFonts w:ascii="Times New Roman" w:hAnsi="Times New Roman" w:cs="Times New Roman"/>
          <w:b/>
          <w:sz w:val="28"/>
          <w:szCs w:val="28"/>
        </w:rPr>
        <w:t xml:space="preserve"> </w:t>
      </w:r>
      <w:r w:rsidRPr="004720BD">
        <w:rPr>
          <w:rFonts w:ascii="Times New Roman" w:hAnsi="Times New Roman" w:cs="Times New Roman"/>
          <w:b/>
          <w:sz w:val="28"/>
          <w:szCs w:val="28"/>
        </w:rPr>
        <w:t xml:space="preserve"> ETDİ:</w:t>
      </w:r>
    </w:p>
    <w:p w:rsidR="00F0688C" w:rsidRPr="004720BD" w:rsidRDefault="00F0688C" w:rsidP="004720BD">
      <w:pPr>
        <w:spacing w:after="120"/>
        <w:ind w:firstLine="567"/>
        <w:jc w:val="both"/>
        <w:rPr>
          <w:rFonts w:ascii="Times New Roman" w:hAnsi="Times New Roman" w:cs="Times New Roman"/>
          <w:sz w:val="28"/>
          <w:szCs w:val="28"/>
        </w:rPr>
      </w:pPr>
    </w:p>
    <w:p w:rsidR="00DF43C1" w:rsidRPr="004720BD" w:rsidRDefault="00F46928"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“Aran Qala” Məhdud Məsuliyyətli Cəmiyyəti (bundan sonra – “Aran Qala” MMC)</w:t>
      </w:r>
      <w:r w:rsidR="00961BAD" w:rsidRPr="004720BD">
        <w:rPr>
          <w:rFonts w:ascii="Times New Roman" w:hAnsi="Times New Roman" w:cs="Times New Roman"/>
          <w:sz w:val="28"/>
          <w:szCs w:val="28"/>
        </w:rPr>
        <w:t xml:space="preserve"> </w:t>
      </w:r>
      <w:r w:rsidR="00251226" w:rsidRPr="004720BD">
        <w:rPr>
          <w:rFonts w:ascii="Times New Roman" w:hAnsi="Times New Roman" w:cs="Times New Roman"/>
          <w:sz w:val="28"/>
          <w:szCs w:val="28"/>
        </w:rPr>
        <w:t xml:space="preserve">ilə </w:t>
      </w:r>
      <w:r w:rsidRPr="004720BD">
        <w:rPr>
          <w:rFonts w:ascii="Times New Roman" w:hAnsi="Times New Roman" w:cs="Times New Roman"/>
          <w:sz w:val="28"/>
          <w:szCs w:val="28"/>
        </w:rPr>
        <w:t xml:space="preserve">“Caspian </w:t>
      </w:r>
      <w:r w:rsidR="008F7808" w:rsidRPr="004720BD">
        <w:rPr>
          <w:rFonts w:ascii="Times New Roman" w:hAnsi="Times New Roman" w:cs="Times New Roman"/>
          <w:sz w:val="28"/>
          <w:szCs w:val="28"/>
        </w:rPr>
        <w:t>Service</w:t>
      </w:r>
      <w:r w:rsidRPr="004720BD">
        <w:rPr>
          <w:rFonts w:ascii="Times New Roman" w:hAnsi="Times New Roman" w:cs="Times New Roman"/>
          <w:sz w:val="28"/>
          <w:szCs w:val="28"/>
        </w:rPr>
        <w:t xml:space="preserve">” Məhdud Məsuliyyətli Cəmiyyəti (bundan sonra – “Caspian </w:t>
      </w:r>
      <w:r w:rsidR="008F7808" w:rsidRPr="004720BD">
        <w:rPr>
          <w:rFonts w:ascii="Times New Roman" w:hAnsi="Times New Roman" w:cs="Times New Roman"/>
          <w:sz w:val="28"/>
          <w:szCs w:val="28"/>
        </w:rPr>
        <w:t>Service</w:t>
      </w:r>
      <w:r w:rsidRPr="004720BD">
        <w:rPr>
          <w:rFonts w:ascii="Times New Roman" w:hAnsi="Times New Roman" w:cs="Times New Roman"/>
          <w:sz w:val="28"/>
          <w:szCs w:val="28"/>
        </w:rPr>
        <w:t xml:space="preserve">” MMC) </w:t>
      </w:r>
      <w:r w:rsidR="00251226" w:rsidRPr="004720BD">
        <w:rPr>
          <w:rFonts w:ascii="Times New Roman" w:hAnsi="Times New Roman" w:cs="Times New Roman"/>
          <w:sz w:val="28"/>
          <w:szCs w:val="28"/>
        </w:rPr>
        <w:t>arasında bağlanmış 1 aprel 2004-cü il tarixli icarə müqaviləsinə əsasən Beyləqan rayonu Allahyarlı kəndində yerləşən kərpic zavodu 1 may 2004-c</w:t>
      </w:r>
      <w:proofErr w:type="gramEnd"/>
      <w:r w:rsidR="00251226" w:rsidRPr="004720BD">
        <w:rPr>
          <w:rFonts w:ascii="Times New Roman" w:hAnsi="Times New Roman" w:cs="Times New Roman"/>
          <w:sz w:val="28"/>
          <w:szCs w:val="28"/>
        </w:rPr>
        <w:t>ü il tarixindən 3 il müddətinə aylıq icarə haqqı 17.000 ABŞ dolları olmaqla</w:t>
      </w:r>
      <w:r w:rsidR="001A5C43" w:rsidRPr="004720BD">
        <w:rPr>
          <w:rFonts w:ascii="Times New Roman" w:hAnsi="Times New Roman" w:cs="Times New Roman"/>
          <w:sz w:val="28"/>
          <w:szCs w:val="28"/>
        </w:rPr>
        <w:t xml:space="preserve"> so</w:t>
      </w:r>
      <w:r w:rsidR="00DF43C1" w:rsidRPr="004720BD">
        <w:rPr>
          <w:rFonts w:ascii="Times New Roman" w:hAnsi="Times New Roman" w:cs="Times New Roman"/>
          <w:sz w:val="28"/>
          <w:szCs w:val="28"/>
        </w:rPr>
        <w:t>n</w:t>
      </w:r>
      <w:r w:rsidR="001A5C43" w:rsidRPr="004720BD">
        <w:rPr>
          <w:rFonts w:ascii="Times New Roman" w:hAnsi="Times New Roman" w:cs="Times New Roman"/>
          <w:sz w:val="28"/>
          <w:szCs w:val="28"/>
        </w:rPr>
        <w:t>un</w:t>
      </w:r>
      <w:r w:rsidR="00DF43C1" w:rsidRPr="004720BD">
        <w:rPr>
          <w:rFonts w:ascii="Times New Roman" w:hAnsi="Times New Roman" w:cs="Times New Roman"/>
          <w:sz w:val="28"/>
          <w:szCs w:val="28"/>
        </w:rPr>
        <w:t>cuya icarəyə</w:t>
      </w:r>
      <w:r w:rsidR="00251226" w:rsidRPr="004720BD">
        <w:rPr>
          <w:rFonts w:ascii="Times New Roman" w:hAnsi="Times New Roman" w:cs="Times New Roman"/>
          <w:sz w:val="28"/>
          <w:szCs w:val="28"/>
        </w:rPr>
        <w:t xml:space="preserve"> verilmişdir.</w:t>
      </w:r>
    </w:p>
    <w:p w:rsidR="00251226" w:rsidRPr="004720BD" w:rsidRDefault="00DF43C1"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28 fevral 2008-ci il tarixli alğı-satqı müqaviləsinə əsasən “Aran Qala” MMC-nin təsisçisi Ə.Hüseynov MMC-nin nizamnamə kapitalındakı 100% payını “Caspian </w:t>
      </w:r>
      <w:r w:rsidR="008F7808" w:rsidRPr="004720BD">
        <w:rPr>
          <w:rFonts w:ascii="Times New Roman" w:hAnsi="Times New Roman" w:cs="Times New Roman"/>
          <w:sz w:val="28"/>
          <w:szCs w:val="28"/>
        </w:rPr>
        <w:t>Service</w:t>
      </w:r>
      <w:r w:rsidRPr="004720BD">
        <w:rPr>
          <w:rFonts w:ascii="Times New Roman" w:hAnsi="Times New Roman" w:cs="Times New Roman"/>
          <w:sz w:val="28"/>
          <w:szCs w:val="28"/>
        </w:rPr>
        <w:t>” MMC</w:t>
      </w:r>
      <w:r w:rsidR="001A5C43" w:rsidRPr="004720BD">
        <w:rPr>
          <w:rFonts w:ascii="Times New Roman" w:hAnsi="Times New Roman" w:cs="Times New Roman"/>
          <w:sz w:val="28"/>
          <w:szCs w:val="28"/>
        </w:rPr>
        <w:t>-nin təsisç</w:t>
      </w:r>
      <w:r w:rsidR="00543FFE" w:rsidRPr="004720BD">
        <w:rPr>
          <w:rFonts w:ascii="Times New Roman" w:hAnsi="Times New Roman" w:cs="Times New Roman"/>
          <w:sz w:val="28"/>
          <w:szCs w:val="28"/>
        </w:rPr>
        <w:t xml:space="preserve">isi A.Əliyevə satmışdır. Bakı şəhəri Nəsimi Rayon Məhkəməsinin 19 iyun 2009-cu il tarixli qətnaməsi ilə </w:t>
      </w:r>
      <w:r w:rsidR="001A5C43" w:rsidRPr="004720BD">
        <w:rPr>
          <w:rFonts w:ascii="Times New Roman" w:hAnsi="Times New Roman" w:cs="Times New Roman"/>
          <w:sz w:val="28"/>
          <w:szCs w:val="28"/>
        </w:rPr>
        <w:t>h</w:t>
      </w:r>
      <w:r w:rsidR="008F7808" w:rsidRPr="004720BD">
        <w:rPr>
          <w:rFonts w:ascii="Times New Roman" w:hAnsi="Times New Roman" w:cs="Times New Roman"/>
          <w:sz w:val="28"/>
          <w:szCs w:val="28"/>
        </w:rPr>
        <w:t xml:space="preserve">əmin </w:t>
      </w:r>
      <w:r w:rsidR="00543FFE" w:rsidRPr="004720BD">
        <w:rPr>
          <w:rFonts w:ascii="Times New Roman" w:hAnsi="Times New Roman" w:cs="Times New Roman"/>
          <w:sz w:val="28"/>
          <w:szCs w:val="28"/>
        </w:rPr>
        <w:t xml:space="preserve">alğı-satqı müqaviləsi etibarsız hesab edilmişdir. </w:t>
      </w:r>
      <w:r w:rsidRPr="004720BD">
        <w:rPr>
          <w:rFonts w:ascii="Times New Roman" w:hAnsi="Times New Roman" w:cs="Times New Roman"/>
          <w:sz w:val="28"/>
          <w:szCs w:val="28"/>
        </w:rPr>
        <w:t xml:space="preserve"> </w:t>
      </w:r>
      <w:r w:rsidR="00251226" w:rsidRPr="004720BD">
        <w:rPr>
          <w:rFonts w:ascii="Times New Roman" w:hAnsi="Times New Roman" w:cs="Times New Roman"/>
          <w:sz w:val="28"/>
          <w:szCs w:val="28"/>
        </w:rPr>
        <w:t xml:space="preserve"> </w:t>
      </w:r>
    </w:p>
    <w:p w:rsidR="00251226" w:rsidRPr="004720BD" w:rsidRDefault="008F7808"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Sonradan</w:t>
      </w:r>
      <w:r w:rsidR="00251226" w:rsidRPr="004720BD">
        <w:rPr>
          <w:rFonts w:ascii="Times New Roman" w:hAnsi="Times New Roman" w:cs="Times New Roman"/>
          <w:sz w:val="28"/>
          <w:szCs w:val="28"/>
        </w:rPr>
        <w:t xml:space="preserve"> “Aran Qala” MMC “Caspian </w:t>
      </w:r>
      <w:r w:rsidRPr="004720BD">
        <w:rPr>
          <w:rFonts w:ascii="Times New Roman" w:hAnsi="Times New Roman" w:cs="Times New Roman"/>
          <w:sz w:val="28"/>
          <w:szCs w:val="28"/>
        </w:rPr>
        <w:t>Service</w:t>
      </w:r>
      <w:r w:rsidR="00251226" w:rsidRPr="004720BD">
        <w:rPr>
          <w:rFonts w:ascii="Times New Roman" w:hAnsi="Times New Roman" w:cs="Times New Roman"/>
          <w:sz w:val="28"/>
          <w:szCs w:val="28"/>
        </w:rPr>
        <w:t>” MMC-yə qarşı</w:t>
      </w:r>
      <w:r w:rsidR="00A65D51" w:rsidRPr="004720BD">
        <w:rPr>
          <w:rFonts w:ascii="Times New Roman" w:hAnsi="Times New Roman" w:cs="Times New Roman"/>
          <w:sz w:val="28"/>
          <w:szCs w:val="28"/>
        </w:rPr>
        <w:t xml:space="preserve"> iddia ərizəsi ilə</w:t>
      </w:r>
      <w:r w:rsidR="00251226" w:rsidRPr="004720BD">
        <w:rPr>
          <w:rFonts w:ascii="Times New Roman" w:hAnsi="Times New Roman" w:cs="Times New Roman"/>
          <w:sz w:val="28"/>
          <w:szCs w:val="28"/>
        </w:rPr>
        <w:t xml:space="preserve"> 1 saylı </w:t>
      </w:r>
      <w:r w:rsidR="00156994" w:rsidRPr="004720BD">
        <w:rPr>
          <w:rFonts w:ascii="Times New Roman" w:hAnsi="Times New Roman" w:cs="Times New Roman"/>
          <w:sz w:val="28"/>
          <w:szCs w:val="28"/>
        </w:rPr>
        <w:t xml:space="preserve">Bakı İnzibati-İqtisadi Məhkəməsinə </w:t>
      </w:r>
      <w:r w:rsidR="00251226" w:rsidRPr="004720BD">
        <w:rPr>
          <w:rFonts w:ascii="Times New Roman" w:hAnsi="Times New Roman" w:cs="Times New Roman"/>
          <w:sz w:val="28"/>
          <w:szCs w:val="28"/>
        </w:rPr>
        <w:t xml:space="preserve">müraciət edərək 2.040.000 ABŞ dolları </w:t>
      </w:r>
      <w:r w:rsidR="001A5C43" w:rsidRPr="004720BD">
        <w:rPr>
          <w:rFonts w:ascii="Times New Roman" w:hAnsi="Times New Roman" w:cs="Times New Roman"/>
          <w:sz w:val="28"/>
          <w:szCs w:val="28"/>
        </w:rPr>
        <w:t xml:space="preserve">məbləğində </w:t>
      </w:r>
      <w:r w:rsidR="00251226" w:rsidRPr="004720BD">
        <w:rPr>
          <w:rFonts w:ascii="Times New Roman" w:hAnsi="Times New Roman" w:cs="Times New Roman"/>
          <w:sz w:val="28"/>
          <w:szCs w:val="28"/>
        </w:rPr>
        <w:t>icarə haqqı borcun</w:t>
      </w:r>
      <w:r w:rsidRPr="004720BD">
        <w:rPr>
          <w:rFonts w:ascii="Times New Roman" w:hAnsi="Times New Roman" w:cs="Times New Roman"/>
          <w:sz w:val="28"/>
          <w:szCs w:val="28"/>
        </w:rPr>
        <w:t>un</w:t>
      </w:r>
      <w:r w:rsidR="00251226" w:rsidRPr="004720BD">
        <w:rPr>
          <w:rFonts w:ascii="Times New Roman" w:hAnsi="Times New Roman" w:cs="Times New Roman"/>
          <w:sz w:val="28"/>
          <w:szCs w:val="28"/>
        </w:rPr>
        <w:t xml:space="preserve"> cavabdehdən tutulması və icarəyə verilmiş zavodun geri qaytarılmasını xahiş etmişdir.</w:t>
      </w:r>
      <w:proofErr w:type="gramEnd"/>
    </w:p>
    <w:p w:rsidR="00251226" w:rsidRPr="004720BD" w:rsidRDefault="00CC1A6B"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1 saylı Bakı İnzibati-İqtisadi Məhkəməsinin </w:t>
      </w:r>
      <w:r w:rsidR="00251226" w:rsidRPr="004720BD">
        <w:rPr>
          <w:rFonts w:ascii="Times New Roman" w:hAnsi="Times New Roman" w:cs="Times New Roman"/>
          <w:sz w:val="28"/>
          <w:szCs w:val="28"/>
        </w:rPr>
        <w:t>21 avqust 2014-cü il tarixli qətnaməsi ilə iddia tələbi qismən təmin edilmiş</w:t>
      </w:r>
      <w:r w:rsidRPr="004720BD">
        <w:rPr>
          <w:rFonts w:ascii="Times New Roman" w:hAnsi="Times New Roman" w:cs="Times New Roman"/>
          <w:sz w:val="28"/>
          <w:szCs w:val="28"/>
        </w:rPr>
        <w:t xml:space="preserve">, </w:t>
      </w:r>
      <w:r w:rsidR="008F7808" w:rsidRPr="004720BD">
        <w:rPr>
          <w:rFonts w:ascii="Times New Roman" w:hAnsi="Times New Roman" w:cs="Times New Roman"/>
          <w:sz w:val="28"/>
          <w:szCs w:val="28"/>
        </w:rPr>
        <w:t>mübahisəli k</w:t>
      </w:r>
      <w:r w:rsidR="00251226" w:rsidRPr="004720BD">
        <w:rPr>
          <w:rFonts w:ascii="Times New Roman" w:hAnsi="Times New Roman" w:cs="Times New Roman"/>
          <w:sz w:val="28"/>
          <w:szCs w:val="28"/>
        </w:rPr>
        <w:t xml:space="preserve">ərpic zavodunun “Caspian </w:t>
      </w:r>
      <w:r w:rsidR="008F7808" w:rsidRPr="004720BD">
        <w:rPr>
          <w:rFonts w:ascii="Times New Roman" w:hAnsi="Times New Roman" w:cs="Times New Roman"/>
          <w:sz w:val="28"/>
          <w:szCs w:val="28"/>
        </w:rPr>
        <w:t>Service</w:t>
      </w:r>
      <w:r w:rsidR="00251226" w:rsidRPr="004720BD">
        <w:rPr>
          <w:rFonts w:ascii="Times New Roman" w:hAnsi="Times New Roman" w:cs="Times New Roman"/>
          <w:sz w:val="28"/>
          <w:szCs w:val="28"/>
        </w:rPr>
        <w:t xml:space="preserve">” MMC-dən alınaraq icarəyə verən “Aran Qala” MMC-yə təhvil verilməsi qət edilmiş, </w:t>
      </w:r>
      <w:r w:rsidR="008F7808" w:rsidRPr="004720BD">
        <w:rPr>
          <w:rFonts w:ascii="Times New Roman" w:hAnsi="Times New Roman" w:cs="Times New Roman"/>
          <w:sz w:val="28"/>
          <w:szCs w:val="28"/>
        </w:rPr>
        <w:t>icarə haqqının</w:t>
      </w:r>
      <w:r w:rsidR="00251226" w:rsidRPr="004720BD">
        <w:rPr>
          <w:rFonts w:ascii="Times New Roman" w:hAnsi="Times New Roman" w:cs="Times New Roman"/>
          <w:sz w:val="28"/>
          <w:szCs w:val="28"/>
        </w:rPr>
        <w:t xml:space="preserve"> </w:t>
      </w:r>
      <w:r w:rsidR="008F7808" w:rsidRPr="004720BD">
        <w:rPr>
          <w:rFonts w:ascii="Times New Roman" w:hAnsi="Times New Roman" w:cs="Times New Roman"/>
          <w:sz w:val="28"/>
          <w:szCs w:val="28"/>
        </w:rPr>
        <w:t>ödənilməsi</w:t>
      </w:r>
      <w:proofErr w:type="gramEnd"/>
      <w:r w:rsidR="008F7808" w:rsidRPr="004720BD">
        <w:rPr>
          <w:rFonts w:ascii="Times New Roman" w:hAnsi="Times New Roman" w:cs="Times New Roman"/>
          <w:sz w:val="28"/>
          <w:szCs w:val="28"/>
        </w:rPr>
        <w:t xml:space="preserve"> </w:t>
      </w:r>
      <w:r w:rsidR="00251226" w:rsidRPr="004720BD">
        <w:rPr>
          <w:rFonts w:ascii="Times New Roman" w:hAnsi="Times New Roman" w:cs="Times New Roman"/>
          <w:sz w:val="28"/>
          <w:szCs w:val="28"/>
        </w:rPr>
        <w:t xml:space="preserve">tələbi isə təmin edilməmişdir. </w:t>
      </w:r>
    </w:p>
    <w:p w:rsidR="00251226"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Bakı Ape</w:t>
      </w:r>
      <w:r w:rsidR="00D2597C" w:rsidRPr="004720BD">
        <w:rPr>
          <w:rFonts w:ascii="Times New Roman" w:hAnsi="Times New Roman" w:cs="Times New Roman"/>
          <w:sz w:val="28"/>
          <w:szCs w:val="28"/>
        </w:rPr>
        <w:t>l</w:t>
      </w:r>
      <w:r w:rsidRPr="004720BD">
        <w:rPr>
          <w:rFonts w:ascii="Times New Roman" w:hAnsi="Times New Roman" w:cs="Times New Roman"/>
          <w:sz w:val="28"/>
          <w:szCs w:val="28"/>
        </w:rPr>
        <w:t>lyasiya Məhkəməsinin</w:t>
      </w:r>
      <w:r w:rsidR="006B1F7F" w:rsidRPr="004720BD">
        <w:rPr>
          <w:rFonts w:ascii="Times New Roman" w:hAnsi="Times New Roman" w:cs="Times New Roman"/>
          <w:sz w:val="28"/>
          <w:szCs w:val="28"/>
        </w:rPr>
        <w:t xml:space="preserve"> İnzibati-İqtisadi Kollegiyasının </w:t>
      </w:r>
      <w:r w:rsidRPr="004720BD">
        <w:rPr>
          <w:rFonts w:ascii="Times New Roman" w:hAnsi="Times New Roman" w:cs="Times New Roman"/>
          <w:sz w:val="28"/>
          <w:szCs w:val="28"/>
        </w:rPr>
        <w:t xml:space="preserve">27 oktyabr 2015-ci il tarixli </w:t>
      </w:r>
      <w:r w:rsidR="004A12F0" w:rsidRPr="004720BD">
        <w:rPr>
          <w:rFonts w:ascii="Times New Roman" w:hAnsi="Times New Roman" w:cs="Times New Roman"/>
          <w:sz w:val="28"/>
          <w:szCs w:val="28"/>
        </w:rPr>
        <w:t>q</w:t>
      </w:r>
      <w:r w:rsidRPr="004720BD">
        <w:rPr>
          <w:rFonts w:ascii="Times New Roman" w:hAnsi="Times New Roman" w:cs="Times New Roman"/>
          <w:sz w:val="28"/>
          <w:szCs w:val="28"/>
        </w:rPr>
        <w:t>ətnaməsi ilə “Aran Qala” MMC-nin apel</w:t>
      </w:r>
      <w:r w:rsidR="00A65D51" w:rsidRPr="004720BD">
        <w:rPr>
          <w:rFonts w:ascii="Times New Roman" w:hAnsi="Times New Roman" w:cs="Times New Roman"/>
          <w:sz w:val="28"/>
          <w:szCs w:val="28"/>
        </w:rPr>
        <w:t>l</w:t>
      </w:r>
      <w:r w:rsidRPr="004720BD">
        <w:rPr>
          <w:rFonts w:ascii="Times New Roman" w:hAnsi="Times New Roman" w:cs="Times New Roman"/>
          <w:sz w:val="28"/>
          <w:szCs w:val="28"/>
        </w:rPr>
        <w:t>yasiya şikayəti təmin edilməmiş və birinci instansiya məhkəməsinin qətnaməsi dəyişdirilmədən saxlanılmışdır.</w:t>
      </w:r>
    </w:p>
    <w:p w:rsidR="00251226" w:rsidRPr="004720BD" w:rsidRDefault="001A5C43"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Azərbaycan Respublikası</w:t>
      </w:r>
      <w:r w:rsidR="006B1F7F" w:rsidRPr="004720BD">
        <w:rPr>
          <w:rFonts w:ascii="Times New Roman" w:hAnsi="Times New Roman" w:cs="Times New Roman"/>
          <w:sz w:val="28"/>
          <w:szCs w:val="28"/>
        </w:rPr>
        <w:t xml:space="preserve"> </w:t>
      </w:r>
      <w:r w:rsidR="00251226" w:rsidRPr="004720BD">
        <w:rPr>
          <w:rFonts w:ascii="Times New Roman" w:hAnsi="Times New Roman" w:cs="Times New Roman"/>
          <w:sz w:val="28"/>
          <w:szCs w:val="28"/>
        </w:rPr>
        <w:t>Ali Məhkəmə</w:t>
      </w:r>
      <w:r w:rsidR="006B1F7F" w:rsidRPr="004720BD">
        <w:rPr>
          <w:rFonts w:ascii="Times New Roman" w:hAnsi="Times New Roman" w:cs="Times New Roman"/>
          <w:sz w:val="28"/>
          <w:szCs w:val="28"/>
        </w:rPr>
        <w:t>si</w:t>
      </w:r>
      <w:r w:rsidR="00251226" w:rsidRPr="004720BD">
        <w:rPr>
          <w:rFonts w:ascii="Times New Roman" w:hAnsi="Times New Roman" w:cs="Times New Roman"/>
          <w:sz w:val="28"/>
          <w:szCs w:val="28"/>
        </w:rPr>
        <w:t>nin</w:t>
      </w:r>
      <w:r w:rsidR="006B1F7F" w:rsidRPr="004720BD">
        <w:rPr>
          <w:rFonts w:ascii="Times New Roman" w:hAnsi="Times New Roman" w:cs="Times New Roman"/>
          <w:sz w:val="28"/>
          <w:szCs w:val="28"/>
        </w:rPr>
        <w:t xml:space="preserve"> İnzibati-İqtisadi Kollegiyasının (bundan sonra – Ali Məhkəmənin </w:t>
      </w:r>
      <w:r w:rsidR="00AF25D6" w:rsidRPr="004720BD">
        <w:rPr>
          <w:rFonts w:ascii="Times New Roman" w:hAnsi="Times New Roman" w:cs="Times New Roman"/>
          <w:sz w:val="28"/>
          <w:szCs w:val="28"/>
        </w:rPr>
        <w:t>Inzibati</w:t>
      </w:r>
      <w:r w:rsidR="00CE4B6D" w:rsidRPr="004720BD">
        <w:rPr>
          <w:rFonts w:ascii="Times New Roman" w:hAnsi="Times New Roman" w:cs="Times New Roman"/>
          <w:sz w:val="28"/>
          <w:szCs w:val="28"/>
        </w:rPr>
        <w:t xml:space="preserve">-İqtisadi </w:t>
      </w:r>
      <w:r w:rsidR="006B1F7F" w:rsidRPr="004720BD">
        <w:rPr>
          <w:rFonts w:ascii="Times New Roman" w:hAnsi="Times New Roman" w:cs="Times New Roman"/>
          <w:sz w:val="28"/>
          <w:szCs w:val="28"/>
        </w:rPr>
        <w:t>K</w:t>
      </w:r>
      <w:r w:rsidR="00CE4B6D" w:rsidRPr="004720BD">
        <w:rPr>
          <w:rFonts w:ascii="Times New Roman" w:hAnsi="Times New Roman" w:cs="Times New Roman"/>
          <w:sz w:val="28"/>
          <w:szCs w:val="28"/>
        </w:rPr>
        <w:t>ollegiyası</w:t>
      </w:r>
      <w:r w:rsidR="006B1F7F" w:rsidRPr="004720BD">
        <w:rPr>
          <w:rFonts w:ascii="Times New Roman" w:hAnsi="Times New Roman" w:cs="Times New Roman"/>
          <w:sz w:val="28"/>
          <w:szCs w:val="28"/>
        </w:rPr>
        <w:t>)</w:t>
      </w:r>
      <w:r w:rsidR="00251226" w:rsidRPr="004720BD">
        <w:rPr>
          <w:rFonts w:ascii="Times New Roman" w:hAnsi="Times New Roman" w:cs="Times New Roman"/>
          <w:sz w:val="28"/>
          <w:szCs w:val="28"/>
        </w:rPr>
        <w:t xml:space="preserve"> 15 mart 2016-cı il</w:t>
      </w:r>
      <w:r w:rsidR="006A4CC8" w:rsidRPr="004720BD">
        <w:rPr>
          <w:rFonts w:ascii="Times New Roman" w:hAnsi="Times New Roman" w:cs="Times New Roman"/>
          <w:sz w:val="28"/>
          <w:szCs w:val="28"/>
        </w:rPr>
        <w:t xml:space="preserve"> tarixli</w:t>
      </w:r>
      <w:r w:rsidR="00251226" w:rsidRPr="004720BD">
        <w:rPr>
          <w:rFonts w:ascii="Times New Roman" w:hAnsi="Times New Roman" w:cs="Times New Roman"/>
          <w:sz w:val="28"/>
          <w:szCs w:val="28"/>
        </w:rPr>
        <w:t xml:space="preserve"> qərarı ilə “Aran Qala” MMC-nin kassa</w:t>
      </w:r>
      <w:r w:rsidR="006A4CC8" w:rsidRPr="004720BD">
        <w:rPr>
          <w:rFonts w:ascii="Times New Roman" w:hAnsi="Times New Roman" w:cs="Times New Roman"/>
          <w:sz w:val="28"/>
          <w:szCs w:val="28"/>
        </w:rPr>
        <w:t>siya şikayəti təmin edilməmiş</w:t>
      </w:r>
      <w:r w:rsidRPr="004720BD">
        <w:rPr>
          <w:rFonts w:ascii="Times New Roman" w:hAnsi="Times New Roman" w:cs="Times New Roman"/>
          <w:sz w:val="28"/>
          <w:szCs w:val="28"/>
        </w:rPr>
        <w:t>,</w:t>
      </w:r>
      <w:r w:rsidR="006A4CC8" w:rsidRPr="004720BD">
        <w:rPr>
          <w:rFonts w:ascii="Times New Roman" w:hAnsi="Times New Roman" w:cs="Times New Roman"/>
          <w:sz w:val="28"/>
          <w:szCs w:val="28"/>
        </w:rPr>
        <w:t xml:space="preserve"> apellyasiya i</w:t>
      </w:r>
      <w:r w:rsidRPr="004720BD">
        <w:rPr>
          <w:rFonts w:ascii="Times New Roman" w:hAnsi="Times New Roman" w:cs="Times New Roman"/>
          <w:sz w:val="28"/>
          <w:szCs w:val="28"/>
        </w:rPr>
        <w:t>nstansiyası məhkəməsinin qətnaməsi</w:t>
      </w:r>
      <w:r w:rsidR="006A4CC8" w:rsidRPr="004720BD">
        <w:rPr>
          <w:rFonts w:ascii="Times New Roman" w:hAnsi="Times New Roman" w:cs="Times New Roman"/>
          <w:sz w:val="28"/>
          <w:szCs w:val="28"/>
        </w:rPr>
        <w:t xml:space="preserve"> dəyişdiri</w:t>
      </w:r>
      <w:r w:rsidRPr="004720BD">
        <w:rPr>
          <w:rFonts w:ascii="Times New Roman" w:hAnsi="Times New Roman" w:cs="Times New Roman"/>
          <w:sz w:val="28"/>
          <w:szCs w:val="28"/>
        </w:rPr>
        <w:t>l</w:t>
      </w:r>
      <w:r w:rsidR="006A4CC8" w:rsidRPr="004720BD">
        <w:rPr>
          <w:rFonts w:ascii="Times New Roman" w:hAnsi="Times New Roman" w:cs="Times New Roman"/>
          <w:sz w:val="28"/>
          <w:szCs w:val="28"/>
        </w:rPr>
        <w:t>mədən saxlanılmışdır.</w:t>
      </w:r>
      <w:proofErr w:type="gramEnd"/>
    </w:p>
    <w:p w:rsidR="006A4CC8" w:rsidRPr="004720BD" w:rsidRDefault="00251226"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lastRenderedPageBreak/>
        <w:t xml:space="preserve">Beləliklə, </w:t>
      </w:r>
      <w:r w:rsidR="001A5C43" w:rsidRPr="004720BD">
        <w:rPr>
          <w:rFonts w:ascii="Times New Roman" w:hAnsi="Times New Roman" w:cs="Times New Roman"/>
          <w:sz w:val="28"/>
          <w:szCs w:val="28"/>
        </w:rPr>
        <w:t>tərəflər ara</w:t>
      </w:r>
      <w:r w:rsidR="006A4CC8" w:rsidRPr="004720BD">
        <w:rPr>
          <w:rFonts w:ascii="Times New Roman" w:hAnsi="Times New Roman" w:cs="Times New Roman"/>
          <w:sz w:val="28"/>
          <w:szCs w:val="28"/>
        </w:rPr>
        <w:t xml:space="preserve">sında mübahisəli kərpic zavodu ilə bağlı </w:t>
      </w:r>
      <w:r w:rsidR="0096795E" w:rsidRPr="004720BD">
        <w:rPr>
          <w:rFonts w:ascii="Times New Roman" w:hAnsi="Times New Roman" w:cs="Times New Roman"/>
          <w:sz w:val="28"/>
          <w:szCs w:val="28"/>
        </w:rPr>
        <w:t>qeyd olunan</w:t>
      </w:r>
      <w:r w:rsidR="006A4CC8" w:rsidRPr="004720BD">
        <w:rPr>
          <w:rFonts w:ascii="Times New Roman" w:hAnsi="Times New Roman" w:cs="Times New Roman"/>
          <w:sz w:val="28"/>
          <w:szCs w:val="28"/>
        </w:rPr>
        <w:t xml:space="preserve"> məhkəmə çəkişməsi </w:t>
      </w:r>
      <w:r w:rsidRPr="004720BD">
        <w:rPr>
          <w:rFonts w:ascii="Times New Roman" w:hAnsi="Times New Roman" w:cs="Times New Roman"/>
          <w:sz w:val="28"/>
          <w:szCs w:val="28"/>
        </w:rPr>
        <w:t xml:space="preserve">yalnız </w:t>
      </w:r>
      <w:r w:rsidR="006A4CC8" w:rsidRPr="004720BD">
        <w:rPr>
          <w:rFonts w:ascii="Times New Roman" w:hAnsi="Times New Roman" w:cs="Times New Roman"/>
          <w:sz w:val="28"/>
          <w:szCs w:val="28"/>
        </w:rPr>
        <w:t xml:space="preserve">həmin </w:t>
      </w:r>
      <w:r w:rsidRPr="004720BD">
        <w:rPr>
          <w:rFonts w:ascii="Times New Roman" w:hAnsi="Times New Roman" w:cs="Times New Roman"/>
          <w:sz w:val="28"/>
          <w:szCs w:val="28"/>
        </w:rPr>
        <w:t>zavodun mülkiyyətçinin sahibliyinə qaytarılması</w:t>
      </w:r>
      <w:r w:rsidR="006A4CC8" w:rsidRPr="004720BD">
        <w:rPr>
          <w:rFonts w:ascii="Times New Roman" w:hAnsi="Times New Roman" w:cs="Times New Roman"/>
          <w:sz w:val="28"/>
          <w:szCs w:val="28"/>
        </w:rPr>
        <w:t xml:space="preserve">nın </w:t>
      </w:r>
      <w:r w:rsidR="00A65D51" w:rsidRPr="004720BD">
        <w:rPr>
          <w:rFonts w:ascii="Times New Roman" w:hAnsi="Times New Roman" w:cs="Times New Roman"/>
          <w:sz w:val="28"/>
          <w:szCs w:val="28"/>
        </w:rPr>
        <w:t>təmin edilməsi, icarə haqqının ödənilməsi tələbinin</w:t>
      </w:r>
      <w:r w:rsidR="006A4CC8" w:rsidRPr="004720BD">
        <w:rPr>
          <w:rFonts w:ascii="Times New Roman" w:hAnsi="Times New Roman" w:cs="Times New Roman"/>
          <w:sz w:val="28"/>
          <w:szCs w:val="28"/>
        </w:rPr>
        <w:t xml:space="preserve"> rədd e</w:t>
      </w:r>
      <w:r w:rsidR="008D1812" w:rsidRPr="004720BD">
        <w:rPr>
          <w:rFonts w:ascii="Times New Roman" w:hAnsi="Times New Roman" w:cs="Times New Roman"/>
          <w:sz w:val="28"/>
          <w:szCs w:val="28"/>
        </w:rPr>
        <w:t>d</w:t>
      </w:r>
      <w:r w:rsidR="006A4CC8" w:rsidRPr="004720BD">
        <w:rPr>
          <w:rFonts w:ascii="Times New Roman" w:hAnsi="Times New Roman" w:cs="Times New Roman"/>
          <w:sz w:val="28"/>
          <w:szCs w:val="28"/>
        </w:rPr>
        <w:t>ilməsi ilə nətic</w:t>
      </w:r>
      <w:proofErr w:type="gramEnd"/>
      <w:r w:rsidR="006A4CC8" w:rsidRPr="004720BD">
        <w:rPr>
          <w:rFonts w:ascii="Times New Roman" w:hAnsi="Times New Roman" w:cs="Times New Roman"/>
          <w:sz w:val="28"/>
          <w:szCs w:val="28"/>
        </w:rPr>
        <w:t>ələnmiş</w:t>
      </w:r>
      <w:r w:rsidR="00321B14" w:rsidRPr="004720BD">
        <w:rPr>
          <w:rFonts w:ascii="Times New Roman" w:hAnsi="Times New Roman" w:cs="Times New Roman"/>
          <w:sz w:val="28"/>
          <w:szCs w:val="28"/>
        </w:rPr>
        <w:t>, məhkəmə akt</w:t>
      </w:r>
      <w:r w:rsidR="0096795E" w:rsidRPr="004720BD">
        <w:rPr>
          <w:rFonts w:ascii="Times New Roman" w:hAnsi="Times New Roman" w:cs="Times New Roman"/>
          <w:sz w:val="28"/>
          <w:szCs w:val="28"/>
        </w:rPr>
        <w:t>ı</w:t>
      </w:r>
      <w:r w:rsidR="00321B14" w:rsidRPr="004720BD">
        <w:rPr>
          <w:rFonts w:ascii="Times New Roman" w:hAnsi="Times New Roman" w:cs="Times New Roman"/>
          <w:sz w:val="28"/>
          <w:szCs w:val="28"/>
        </w:rPr>
        <w:t xml:space="preserve"> icra olunmamışdır</w:t>
      </w:r>
      <w:r w:rsidR="006A4CC8" w:rsidRPr="004720BD">
        <w:rPr>
          <w:rFonts w:ascii="Times New Roman" w:hAnsi="Times New Roman" w:cs="Times New Roman"/>
          <w:sz w:val="28"/>
          <w:szCs w:val="28"/>
        </w:rPr>
        <w:t>.</w:t>
      </w:r>
    </w:p>
    <w:p w:rsidR="0096795E" w:rsidRPr="004720BD" w:rsidRDefault="0096795E"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Həmçinin iş materiallarından görünür ki, A.Əliyev cavabdeh “Aran Qala” MMC</w:t>
      </w:r>
      <w:r w:rsidR="00C2658E" w:rsidRPr="004720BD">
        <w:rPr>
          <w:rFonts w:ascii="Times New Roman" w:hAnsi="Times New Roman" w:cs="Times New Roman"/>
          <w:sz w:val="28"/>
          <w:szCs w:val="28"/>
        </w:rPr>
        <w:t>-yə, 3-cü şəxs Beylə</w:t>
      </w:r>
      <w:r w:rsidRPr="004720BD">
        <w:rPr>
          <w:rFonts w:ascii="Times New Roman" w:hAnsi="Times New Roman" w:cs="Times New Roman"/>
          <w:sz w:val="28"/>
          <w:szCs w:val="28"/>
        </w:rPr>
        <w:t>qan rayon İcra şöbəsinə qarşı 1 yanvar 2008-ci il tarixindən 2015-ci ilin iyun ayına kimi, sonrakı ödənilmiş aylar da nəzərə alınmaqla zavodun mühafizəsi üçün 48.855 manat əmək haqqı kimi verilmi</w:t>
      </w:r>
      <w:proofErr w:type="gramEnd"/>
      <w:r w:rsidRPr="004720BD">
        <w:rPr>
          <w:rFonts w:ascii="Times New Roman" w:hAnsi="Times New Roman" w:cs="Times New Roman"/>
          <w:sz w:val="28"/>
          <w:szCs w:val="28"/>
        </w:rPr>
        <w:t xml:space="preserve">ş vəsaitin ona qaytarılması barədə iddia qaldırmışdır. </w:t>
      </w:r>
      <w:proofErr w:type="gramStart"/>
      <w:r w:rsidRPr="004720BD">
        <w:rPr>
          <w:rFonts w:ascii="Times New Roman" w:hAnsi="Times New Roman" w:cs="Times New Roman"/>
          <w:sz w:val="28"/>
          <w:szCs w:val="28"/>
        </w:rPr>
        <w:t>Beyləqan Rayon Məhkəməsinin 2 fevral 2016-cı il tarixli qətnaməsi ilə iddia rədd edilmiş, Şirvan Apellyasiya Məhkəməsinin Mülki Kollegiyasının 6 sentyabr 2016-cı il tarixli qətnaməsi ilə iddia təmin edilmiş və həmin qətnamə Ali Məhkəmənin Mülki Kollegiyasının 14</w:t>
      </w:r>
      <w:proofErr w:type="gramEnd"/>
      <w:r w:rsidRPr="004720BD">
        <w:rPr>
          <w:rFonts w:ascii="Times New Roman" w:hAnsi="Times New Roman" w:cs="Times New Roman"/>
          <w:sz w:val="28"/>
          <w:szCs w:val="28"/>
        </w:rPr>
        <w:t xml:space="preserve"> fevral 2017-ci il tarixli qərarı ilə dəyişdirilmədən saxlanılmışdır.   </w:t>
      </w:r>
    </w:p>
    <w:p w:rsidR="00CC6881" w:rsidRPr="004720BD" w:rsidRDefault="00321B14"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Daha sonra </w:t>
      </w:r>
      <w:r w:rsidR="00F554A3" w:rsidRPr="004720BD">
        <w:rPr>
          <w:rFonts w:ascii="Times New Roman" w:hAnsi="Times New Roman" w:cs="Times New Roman"/>
          <w:sz w:val="28"/>
          <w:szCs w:val="28"/>
        </w:rPr>
        <w:t xml:space="preserve">“Aran Qala” MMC </w:t>
      </w:r>
      <w:r w:rsidRPr="004720BD">
        <w:rPr>
          <w:rFonts w:ascii="Times New Roman" w:hAnsi="Times New Roman" w:cs="Times New Roman"/>
          <w:sz w:val="28"/>
          <w:szCs w:val="28"/>
        </w:rPr>
        <w:t xml:space="preserve">yenidən </w:t>
      </w:r>
      <w:r w:rsidR="00F554A3" w:rsidRPr="004720BD">
        <w:rPr>
          <w:rFonts w:ascii="Times New Roman" w:hAnsi="Times New Roman" w:cs="Times New Roman"/>
          <w:sz w:val="28"/>
          <w:szCs w:val="28"/>
        </w:rPr>
        <w:t xml:space="preserve">“Caspian </w:t>
      </w:r>
      <w:r w:rsidR="008F7808" w:rsidRPr="004720BD">
        <w:rPr>
          <w:rFonts w:ascii="Times New Roman" w:hAnsi="Times New Roman" w:cs="Times New Roman"/>
          <w:sz w:val="28"/>
          <w:szCs w:val="28"/>
        </w:rPr>
        <w:t>Service</w:t>
      </w:r>
      <w:r w:rsidR="00F554A3" w:rsidRPr="004720BD">
        <w:rPr>
          <w:rFonts w:ascii="Times New Roman" w:hAnsi="Times New Roman" w:cs="Times New Roman"/>
          <w:sz w:val="28"/>
          <w:szCs w:val="28"/>
        </w:rPr>
        <w:t>” MMC-yə</w:t>
      </w:r>
      <w:r w:rsidR="00257434" w:rsidRPr="004720BD">
        <w:rPr>
          <w:rFonts w:ascii="Times New Roman" w:hAnsi="Times New Roman" w:cs="Times New Roman"/>
          <w:sz w:val="28"/>
          <w:szCs w:val="28"/>
        </w:rPr>
        <w:t xml:space="preserve"> qarşı </w:t>
      </w:r>
      <w:r w:rsidR="008D1812" w:rsidRPr="004720BD">
        <w:rPr>
          <w:rFonts w:ascii="Times New Roman" w:hAnsi="Times New Roman" w:cs="Times New Roman"/>
          <w:sz w:val="28"/>
          <w:szCs w:val="28"/>
        </w:rPr>
        <w:t>kərpic</w:t>
      </w:r>
      <w:r w:rsidR="00257434" w:rsidRPr="004720BD">
        <w:rPr>
          <w:rFonts w:ascii="Times New Roman" w:hAnsi="Times New Roman" w:cs="Times New Roman"/>
          <w:sz w:val="28"/>
          <w:szCs w:val="28"/>
        </w:rPr>
        <w:t xml:space="preserve"> zavodunun qanunsuz sahiblikdə və istifadədə saxlanıldığı 1 may 2007-ci ildən 1 may 2017-ci ilədək olan dövr üçün dəymiş ziyana görə</w:t>
      </w:r>
      <w:r w:rsidR="00F554A3" w:rsidRPr="004720BD">
        <w:rPr>
          <w:rFonts w:ascii="Times New Roman" w:hAnsi="Times New Roman" w:cs="Times New Roman"/>
          <w:sz w:val="28"/>
          <w:szCs w:val="28"/>
        </w:rPr>
        <w:t xml:space="preserve"> </w:t>
      </w:r>
      <w:r w:rsidR="00257434" w:rsidRPr="004720BD">
        <w:rPr>
          <w:rFonts w:ascii="Times New Roman" w:hAnsi="Times New Roman" w:cs="Times New Roman"/>
          <w:sz w:val="28"/>
          <w:szCs w:val="28"/>
        </w:rPr>
        <w:t>2</w:t>
      </w:r>
      <w:r w:rsidR="0096795E" w:rsidRPr="004720BD">
        <w:rPr>
          <w:rFonts w:ascii="Times New Roman" w:hAnsi="Times New Roman" w:cs="Times New Roman"/>
          <w:sz w:val="28"/>
          <w:szCs w:val="28"/>
        </w:rPr>
        <w:t>.</w:t>
      </w:r>
      <w:r w:rsidR="00257434" w:rsidRPr="004720BD">
        <w:rPr>
          <w:rFonts w:ascii="Times New Roman" w:hAnsi="Times New Roman" w:cs="Times New Roman"/>
          <w:sz w:val="28"/>
          <w:szCs w:val="28"/>
        </w:rPr>
        <w:t>040</w:t>
      </w:r>
      <w:r w:rsidR="0096795E" w:rsidRPr="004720BD">
        <w:rPr>
          <w:rFonts w:ascii="Times New Roman" w:hAnsi="Times New Roman" w:cs="Times New Roman"/>
          <w:sz w:val="28"/>
          <w:szCs w:val="28"/>
        </w:rPr>
        <w:t>.</w:t>
      </w:r>
      <w:r w:rsidR="00257434" w:rsidRPr="004720BD">
        <w:rPr>
          <w:rFonts w:ascii="Times New Roman" w:hAnsi="Times New Roman" w:cs="Times New Roman"/>
          <w:sz w:val="28"/>
          <w:szCs w:val="28"/>
        </w:rPr>
        <w:t>000 ABŞ dolları məbləğində pulun və zavodun bərpa edilərək əvvəlki vəziyyət</w:t>
      </w:r>
      <w:r w:rsidR="008D1812" w:rsidRPr="004720BD">
        <w:rPr>
          <w:rFonts w:ascii="Times New Roman" w:hAnsi="Times New Roman" w:cs="Times New Roman"/>
          <w:sz w:val="28"/>
          <w:szCs w:val="28"/>
        </w:rPr>
        <w:t>in</w:t>
      </w:r>
      <w:proofErr w:type="gramEnd"/>
      <w:r w:rsidR="00257434" w:rsidRPr="004720BD">
        <w:rPr>
          <w:rFonts w:ascii="Times New Roman" w:hAnsi="Times New Roman" w:cs="Times New Roman"/>
          <w:sz w:val="28"/>
          <w:szCs w:val="28"/>
        </w:rPr>
        <w:t>ə gətirilməsi üçün</w:t>
      </w:r>
      <w:r w:rsidR="00E13AF9" w:rsidRPr="004720BD">
        <w:rPr>
          <w:rFonts w:ascii="Times New Roman" w:hAnsi="Times New Roman" w:cs="Times New Roman"/>
          <w:sz w:val="28"/>
          <w:szCs w:val="28"/>
        </w:rPr>
        <w:t xml:space="preserve"> </w:t>
      </w:r>
      <w:r w:rsidR="0046042F" w:rsidRPr="004720BD">
        <w:rPr>
          <w:rFonts w:ascii="Times New Roman" w:hAnsi="Times New Roman" w:cs="Times New Roman"/>
          <w:sz w:val="28"/>
          <w:szCs w:val="28"/>
        </w:rPr>
        <w:t>450</w:t>
      </w:r>
      <w:r w:rsidR="0096795E" w:rsidRPr="004720BD">
        <w:rPr>
          <w:rFonts w:ascii="Times New Roman" w:hAnsi="Times New Roman" w:cs="Times New Roman"/>
          <w:sz w:val="28"/>
          <w:szCs w:val="28"/>
        </w:rPr>
        <w:t>.</w:t>
      </w:r>
      <w:r w:rsidR="0046042F" w:rsidRPr="004720BD">
        <w:rPr>
          <w:rFonts w:ascii="Times New Roman" w:hAnsi="Times New Roman" w:cs="Times New Roman"/>
          <w:sz w:val="28"/>
          <w:szCs w:val="28"/>
        </w:rPr>
        <w:t>000 manat pulun cavabdehdən tutulması barədə</w:t>
      </w:r>
      <w:r w:rsidR="00F554A3" w:rsidRPr="004720BD">
        <w:rPr>
          <w:rFonts w:ascii="Times New Roman" w:hAnsi="Times New Roman" w:cs="Times New Roman"/>
          <w:sz w:val="28"/>
          <w:szCs w:val="28"/>
        </w:rPr>
        <w:t xml:space="preserve"> iddia tələbi ilə 1 saylı Bakı İnzibati-İqtisadi Məhkəməsinə müraciət etmişdir.</w:t>
      </w:r>
    </w:p>
    <w:p w:rsidR="00CC6881" w:rsidRPr="004720BD" w:rsidRDefault="008D3BA9"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İş üzrə məhkəmə icraatı zamanı </w:t>
      </w:r>
      <w:r w:rsidR="00251226" w:rsidRPr="004720BD">
        <w:rPr>
          <w:rFonts w:ascii="Times New Roman" w:hAnsi="Times New Roman" w:cs="Times New Roman"/>
          <w:sz w:val="28"/>
          <w:szCs w:val="28"/>
        </w:rPr>
        <w:t xml:space="preserve">“Caspian </w:t>
      </w:r>
      <w:r w:rsidR="008F7808" w:rsidRPr="004720BD">
        <w:rPr>
          <w:rFonts w:ascii="Times New Roman" w:hAnsi="Times New Roman" w:cs="Times New Roman"/>
          <w:sz w:val="28"/>
          <w:szCs w:val="28"/>
        </w:rPr>
        <w:t>Service</w:t>
      </w:r>
      <w:r w:rsidR="00251226" w:rsidRPr="004720BD">
        <w:rPr>
          <w:rFonts w:ascii="Times New Roman" w:hAnsi="Times New Roman" w:cs="Times New Roman"/>
          <w:sz w:val="28"/>
          <w:szCs w:val="28"/>
        </w:rPr>
        <w:t xml:space="preserve">” MMC-nin təsisçisi </w:t>
      </w:r>
      <w:r w:rsidR="000E136B" w:rsidRPr="004720BD">
        <w:rPr>
          <w:rFonts w:ascii="Times New Roman" w:hAnsi="Times New Roman" w:cs="Times New Roman"/>
          <w:sz w:val="28"/>
          <w:szCs w:val="28"/>
        </w:rPr>
        <w:t>A</w:t>
      </w:r>
      <w:r w:rsidR="0046042F" w:rsidRPr="004720BD">
        <w:rPr>
          <w:rFonts w:ascii="Times New Roman" w:hAnsi="Times New Roman" w:cs="Times New Roman"/>
          <w:sz w:val="28"/>
          <w:szCs w:val="28"/>
        </w:rPr>
        <w:t>.</w:t>
      </w:r>
      <w:r w:rsidR="00251226" w:rsidRPr="004720BD">
        <w:rPr>
          <w:rFonts w:ascii="Times New Roman" w:hAnsi="Times New Roman" w:cs="Times New Roman"/>
          <w:sz w:val="28"/>
          <w:szCs w:val="28"/>
        </w:rPr>
        <w:t xml:space="preserve">Əliyev cavabdeh tərəfindən iş üzrə müstəqil tələb irəli sürməyən üçüncü şəxs qismində </w:t>
      </w:r>
      <w:r w:rsidR="000E136B" w:rsidRPr="004720BD">
        <w:rPr>
          <w:rFonts w:ascii="Times New Roman" w:hAnsi="Times New Roman" w:cs="Times New Roman"/>
          <w:sz w:val="28"/>
          <w:szCs w:val="28"/>
        </w:rPr>
        <w:t xml:space="preserve">işə </w:t>
      </w:r>
      <w:r w:rsidR="00251226" w:rsidRPr="004720BD">
        <w:rPr>
          <w:rFonts w:ascii="Times New Roman" w:hAnsi="Times New Roman" w:cs="Times New Roman"/>
          <w:sz w:val="28"/>
          <w:szCs w:val="28"/>
        </w:rPr>
        <w:t>cəlb edil</w:t>
      </w:r>
      <w:r w:rsidR="00034229" w:rsidRPr="004720BD">
        <w:rPr>
          <w:rFonts w:ascii="Times New Roman" w:hAnsi="Times New Roman" w:cs="Times New Roman"/>
          <w:sz w:val="28"/>
          <w:szCs w:val="28"/>
        </w:rPr>
        <w:t>mişdir</w:t>
      </w:r>
      <w:r w:rsidR="00251226" w:rsidRPr="004720BD">
        <w:rPr>
          <w:rFonts w:ascii="Times New Roman" w:hAnsi="Times New Roman" w:cs="Times New Roman"/>
          <w:sz w:val="28"/>
          <w:szCs w:val="28"/>
        </w:rPr>
        <w:t>.</w:t>
      </w:r>
    </w:p>
    <w:p w:rsidR="00251226" w:rsidRPr="004720BD" w:rsidRDefault="00CC1A6B"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1 saylı Bakı İnzibati-İqtisadi Məhkəməsi</w:t>
      </w:r>
      <w:r w:rsidR="008D3BA9" w:rsidRPr="004720BD">
        <w:rPr>
          <w:rFonts w:ascii="Times New Roman" w:hAnsi="Times New Roman" w:cs="Times New Roman"/>
          <w:sz w:val="28"/>
          <w:szCs w:val="28"/>
        </w:rPr>
        <w:t>nin</w:t>
      </w:r>
      <w:r w:rsidR="00251226" w:rsidRPr="004720BD">
        <w:rPr>
          <w:rFonts w:ascii="Times New Roman" w:hAnsi="Times New Roman" w:cs="Times New Roman"/>
          <w:sz w:val="28"/>
          <w:szCs w:val="28"/>
        </w:rPr>
        <w:t xml:space="preserve"> 30 iyun 2017-ci il tarixli qətnaməsi ilə “Aran Qala” MMC-nin iddia tə</w:t>
      </w:r>
      <w:r w:rsidR="008D3BA9" w:rsidRPr="004720BD">
        <w:rPr>
          <w:rFonts w:ascii="Times New Roman" w:hAnsi="Times New Roman" w:cs="Times New Roman"/>
          <w:sz w:val="28"/>
          <w:szCs w:val="28"/>
        </w:rPr>
        <w:t>ləbi təmin edilmiş</w:t>
      </w:r>
      <w:r w:rsidR="008D1812" w:rsidRPr="004720BD">
        <w:rPr>
          <w:rFonts w:ascii="Times New Roman" w:hAnsi="Times New Roman" w:cs="Times New Roman"/>
          <w:sz w:val="28"/>
          <w:szCs w:val="28"/>
        </w:rPr>
        <w:t>, qarşılıqlı iddia</w:t>
      </w:r>
      <w:r w:rsidR="008D3BA9" w:rsidRPr="004720BD">
        <w:rPr>
          <w:rFonts w:ascii="Times New Roman" w:hAnsi="Times New Roman" w:cs="Times New Roman"/>
          <w:sz w:val="28"/>
          <w:szCs w:val="28"/>
        </w:rPr>
        <w:t xml:space="preserve"> rədd edilmişdir</w:t>
      </w:r>
      <w:r w:rsidR="00251226" w:rsidRPr="004720BD">
        <w:rPr>
          <w:rFonts w:ascii="Times New Roman" w:hAnsi="Times New Roman" w:cs="Times New Roman"/>
          <w:sz w:val="28"/>
          <w:szCs w:val="28"/>
        </w:rPr>
        <w:t xml:space="preserve">. </w:t>
      </w:r>
    </w:p>
    <w:p w:rsidR="00251226" w:rsidRPr="004720BD" w:rsidRDefault="00251226"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Bakı Apellyasiya Məhkəməsinin </w:t>
      </w:r>
      <w:r w:rsidR="00A65D51" w:rsidRPr="004720BD">
        <w:rPr>
          <w:rFonts w:ascii="Times New Roman" w:hAnsi="Times New Roman" w:cs="Times New Roman"/>
          <w:sz w:val="28"/>
          <w:szCs w:val="28"/>
        </w:rPr>
        <w:t>İ</w:t>
      </w:r>
      <w:r w:rsidR="00AF25D6" w:rsidRPr="004720BD">
        <w:rPr>
          <w:rFonts w:ascii="Times New Roman" w:hAnsi="Times New Roman" w:cs="Times New Roman"/>
          <w:sz w:val="28"/>
          <w:szCs w:val="28"/>
        </w:rPr>
        <w:t>nzibati</w:t>
      </w:r>
      <w:r w:rsidR="005456B5" w:rsidRPr="004720BD">
        <w:rPr>
          <w:rFonts w:ascii="Times New Roman" w:hAnsi="Times New Roman" w:cs="Times New Roman"/>
          <w:sz w:val="28"/>
          <w:szCs w:val="28"/>
        </w:rPr>
        <w:t>-İqtisadi Kollegiyası</w:t>
      </w:r>
      <w:r w:rsidR="000E136B" w:rsidRPr="004720BD">
        <w:rPr>
          <w:rFonts w:ascii="Times New Roman" w:hAnsi="Times New Roman" w:cs="Times New Roman"/>
          <w:sz w:val="28"/>
          <w:szCs w:val="28"/>
        </w:rPr>
        <w:t>nın 16 noyabr 2017-</w:t>
      </w:r>
      <w:r w:rsidR="008D1812" w:rsidRPr="004720BD">
        <w:rPr>
          <w:rFonts w:ascii="Times New Roman" w:hAnsi="Times New Roman" w:cs="Times New Roman"/>
          <w:sz w:val="28"/>
          <w:szCs w:val="28"/>
        </w:rPr>
        <w:t xml:space="preserve">ci </w:t>
      </w:r>
      <w:r w:rsidR="000E136B" w:rsidRPr="004720BD">
        <w:rPr>
          <w:rFonts w:ascii="Times New Roman" w:hAnsi="Times New Roman" w:cs="Times New Roman"/>
          <w:sz w:val="28"/>
          <w:szCs w:val="28"/>
        </w:rPr>
        <w:t>il tarixli q</w:t>
      </w:r>
      <w:r w:rsidRPr="004720BD">
        <w:rPr>
          <w:rFonts w:ascii="Times New Roman" w:hAnsi="Times New Roman" w:cs="Times New Roman"/>
          <w:sz w:val="28"/>
          <w:szCs w:val="28"/>
        </w:rPr>
        <w:t xml:space="preserve">ətnaməsi ilə “Caspian </w:t>
      </w:r>
      <w:r w:rsidR="008F7808" w:rsidRPr="004720BD">
        <w:rPr>
          <w:rFonts w:ascii="Times New Roman" w:hAnsi="Times New Roman" w:cs="Times New Roman"/>
          <w:sz w:val="28"/>
          <w:szCs w:val="28"/>
        </w:rPr>
        <w:t>Service</w:t>
      </w:r>
      <w:r w:rsidRPr="004720BD">
        <w:rPr>
          <w:rFonts w:ascii="Times New Roman" w:hAnsi="Times New Roman" w:cs="Times New Roman"/>
          <w:sz w:val="28"/>
          <w:szCs w:val="28"/>
        </w:rPr>
        <w:t>” MMC-nin ape</w:t>
      </w:r>
      <w:r w:rsidR="008D1812" w:rsidRPr="004720BD">
        <w:rPr>
          <w:rFonts w:ascii="Times New Roman" w:hAnsi="Times New Roman" w:cs="Times New Roman"/>
          <w:sz w:val="28"/>
          <w:szCs w:val="28"/>
        </w:rPr>
        <w:t>l</w:t>
      </w:r>
      <w:r w:rsidRPr="004720BD">
        <w:rPr>
          <w:rFonts w:ascii="Times New Roman" w:hAnsi="Times New Roman" w:cs="Times New Roman"/>
          <w:sz w:val="28"/>
          <w:szCs w:val="28"/>
        </w:rPr>
        <w:t>lyasiya şikayəti təmin edilməmiş və birinci instansiya məhkəməsinin qətnaməsi dəyişdirilmədən saxlanılmışdır.</w:t>
      </w:r>
    </w:p>
    <w:p w:rsidR="004949BB" w:rsidRPr="004720BD" w:rsidRDefault="00251226"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Ali Məhkəmənin</w:t>
      </w:r>
      <w:r w:rsidR="00BF4381" w:rsidRPr="004720BD">
        <w:rPr>
          <w:rFonts w:ascii="Times New Roman" w:hAnsi="Times New Roman" w:cs="Times New Roman"/>
          <w:sz w:val="28"/>
          <w:szCs w:val="28"/>
        </w:rPr>
        <w:t xml:space="preserve"> </w:t>
      </w:r>
      <w:r w:rsidR="005456B5" w:rsidRPr="004720BD">
        <w:rPr>
          <w:rFonts w:ascii="Times New Roman" w:hAnsi="Times New Roman" w:cs="Times New Roman"/>
          <w:sz w:val="28"/>
          <w:szCs w:val="28"/>
        </w:rPr>
        <w:t>İnzibati-İqtisadi Kollegiyası</w:t>
      </w:r>
      <w:r w:rsidR="00BF4381" w:rsidRPr="004720BD">
        <w:rPr>
          <w:rFonts w:ascii="Times New Roman" w:hAnsi="Times New Roman" w:cs="Times New Roman"/>
          <w:sz w:val="28"/>
          <w:szCs w:val="28"/>
        </w:rPr>
        <w:t>nın</w:t>
      </w:r>
      <w:r w:rsidRPr="004720BD">
        <w:rPr>
          <w:rFonts w:ascii="Times New Roman" w:hAnsi="Times New Roman" w:cs="Times New Roman"/>
          <w:sz w:val="28"/>
          <w:szCs w:val="28"/>
        </w:rPr>
        <w:t xml:space="preserve"> 23 may 2018-ci il tarixli qərarı ilə </w:t>
      </w:r>
      <w:r w:rsidR="004A12F0" w:rsidRPr="004720BD">
        <w:rPr>
          <w:rFonts w:ascii="Times New Roman" w:hAnsi="Times New Roman" w:cs="Times New Roman"/>
          <w:sz w:val="28"/>
          <w:szCs w:val="28"/>
        </w:rPr>
        <w:t xml:space="preserve">“Aran Qala” MMC-nin </w:t>
      </w:r>
      <w:r w:rsidRPr="004720BD">
        <w:rPr>
          <w:rFonts w:ascii="Times New Roman" w:hAnsi="Times New Roman" w:cs="Times New Roman"/>
          <w:sz w:val="28"/>
          <w:szCs w:val="28"/>
        </w:rPr>
        <w:t>kassasiya şikayəti qismən təmin edilmiş,</w:t>
      </w:r>
      <w:r w:rsidR="008D1812" w:rsidRPr="004720BD">
        <w:rPr>
          <w:rFonts w:ascii="Times New Roman" w:hAnsi="Times New Roman" w:cs="Times New Roman"/>
          <w:sz w:val="28"/>
          <w:szCs w:val="28"/>
        </w:rPr>
        <w:t xml:space="preserve"> apellyasiya instansiyası məhkəməsinin qətnaməsi qismən ləğv edilmiş,</w:t>
      </w:r>
      <w:r w:rsidRPr="004720BD">
        <w:rPr>
          <w:rFonts w:ascii="Times New Roman" w:hAnsi="Times New Roman" w:cs="Times New Roman"/>
          <w:sz w:val="28"/>
          <w:szCs w:val="28"/>
        </w:rPr>
        <w:t xml:space="preserve"> “Caspian </w:t>
      </w:r>
      <w:r w:rsidR="008F7808" w:rsidRPr="004720BD">
        <w:rPr>
          <w:rFonts w:ascii="Times New Roman" w:hAnsi="Times New Roman" w:cs="Times New Roman"/>
          <w:sz w:val="28"/>
          <w:szCs w:val="28"/>
        </w:rPr>
        <w:t>Service</w:t>
      </w:r>
      <w:r w:rsidRPr="004720BD">
        <w:rPr>
          <w:rFonts w:ascii="Times New Roman" w:hAnsi="Times New Roman" w:cs="Times New Roman"/>
          <w:sz w:val="28"/>
          <w:szCs w:val="28"/>
        </w:rPr>
        <w:t>”</w:t>
      </w:r>
      <w:r w:rsidR="00645993" w:rsidRPr="004720BD">
        <w:rPr>
          <w:rFonts w:ascii="Times New Roman" w:hAnsi="Times New Roman" w:cs="Times New Roman"/>
          <w:sz w:val="28"/>
          <w:szCs w:val="28"/>
        </w:rPr>
        <w:t xml:space="preserve"> MMC-dən</w:t>
      </w:r>
      <w:r w:rsidRPr="004720BD">
        <w:rPr>
          <w:rFonts w:ascii="Times New Roman" w:hAnsi="Times New Roman" w:cs="Times New Roman"/>
          <w:sz w:val="28"/>
          <w:szCs w:val="28"/>
        </w:rPr>
        <w:t xml:space="preserve"> </w:t>
      </w:r>
      <w:r w:rsidR="00645993" w:rsidRPr="004720BD">
        <w:rPr>
          <w:rFonts w:ascii="Times New Roman" w:hAnsi="Times New Roman" w:cs="Times New Roman"/>
          <w:sz w:val="28"/>
          <w:szCs w:val="28"/>
        </w:rPr>
        <w:t xml:space="preserve">onun təsisçisi olan </w:t>
      </w:r>
      <w:r w:rsidR="000E136B" w:rsidRPr="004720BD">
        <w:rPr>
          <w:rFonts w:ascii="Times New Roman" w:hAnsi="Times New Roman" w:cs="Times New Roman"/>
          <w:sz w:val="28"/>
          <w:szCs w:val="28"/>
        </w:rPr>
        <w:t>A</w:t>
      </w:r>
      <w:r w:rsidR="00645993" w:rsidRPr="004720BD">
        <w:rPr>
          <w:rFonts w:ascii="Times New Roman" w:hAnsi="Times New Roman" w:cs="Times New Roman"/>
          <w:sz w:val="28"/>
          <w:szCs w:val="28"/>
        </w:rPr>
        <w:t>.</w:t>
      </w:r>
      <w:r w:rsidRPr="004720BD">
        <w:rPr>
          <w:rFonts w:ascii="Times New Roman" w:hAnsi="Times New Roman" w:cs="Times New Roman"/>
          <w:sz w:val="28"/>
          <w:szCs w:val="28"/>
        </w:rPr>
        <w:t>Əliyevin vəsaiti hesabına 391.000 AB</w:t>
      </w:r>
      <w:proofErr w:type="gramEnd"/>
      <w:r w:rsidRPr="004720BD">
        <w:rPr>
          <w:rFonts w:ascii="Times New Roman" w:hAnsi="Times New Roman" w:cs="Times New Roman"/>
          <w:sz w:val="28"/>
          <w:szCs w:val="28"/>
        </w:rPr>
        <w:t>Ş dolları və 450.000 manat məbləğində pul vəsaiti</w:t>
      </w:r>
      <w:r w:rsidR="00645993" w:rsidRPr="004720BD">
        <w:rPr>
          <w:rFonts w:ascii="Times New Roman" w:hAnsi="Times New Roman" w:cs="Times New Roman"/>
          <w:sz w:val="28"/>
          <w:szCs w:val="28"/>
        </w:rPr>
        <w:t>nin</w:t>
      </w:r>
      <w:r w:rsidRPr="004720BD">
        <w:rPr>
          <w:rFonts w:ascii="Times New Roman" w:hAnsi="Times New Roman" w:cs="Times New Roman"/>
          <w:sz w:val="28"/>
          <w:szCs w:val="28"/>
        </w:rPr>
        <w:t xml:space="preserve"> “Aran Qala” MMC-nin xeyrinə tutul</w:t>
      </w:r>
      <w:r w:rsidR="000E136B" w:rsidRPr="004720BD">
        <w:rPr>
          <w:rFonts w:ascii="Times New Roman" w:hAnsi="Times New Roman" w:cs="Times New Roman"/>
          <w:sz w:val="28"/>
          <w:szCs w:val="28"/>
        </w:rPr>
        <w:t>ması qərara alınmışdır.</w:t>
      </w:r>
    </w:p>
    <w:p w:rsidR="004949BB" w:rsidRPr="004720BD" w:rsidRDefault="00564167" w:rsidP="004720BD">
      <w:pPr>
        <w:spacing w:after="120"/>
        <w:ind w:firstLine="567"/>
        <w:jc w:val="both"/>
        <w:rPr>
          <w:rFonts w:ascii="Times New Roman" w:eastAsia="Arial" w:hAnsi="Times New Roman" w:cs="Times New Roman"/>
          <w:sz w:val="28"/>
          <w:szCs w:val="28"/>
        </w:rPr>
      </w:pPr>
      <w:proofErr w:type="gramStart"/>
      <w:r w:rsidRPr="004720BD">
        <w:rPr>
          <w:rFonts w:ascii="Times New Roman" w:hAnsi="Times New Roman" w:cs="Times New Roman"/>
          <w:sz w:val="28"/>
          <w:szCs w:val="28"/>
        </w:rPr>
        <w:lastRenderedPageBreak/>
        <w:t>A.Əliyev və</w:t>
      </w:r>
      <w:r w:rsidRPr="004720BD">
        <w:rPr>
          <w:rFonts w:ascii="Times New Roman" w:eastAsia="Arial" w:hAnsi="Times New Roman" w:cs="Times New Roman"/>
          <w:sz w:val="28"/>
          <w:szCs w:val="28"/>
          <w:highlight w:val="white"/>
        </w:rPr>
        <w:t xml:space="preserve"> </w:t>
      </w:r>
      <w:r w:rsidR="004949BB" w:rsidRPr="004720BD">
        <w:rPr>
          <w:rFonts w:ascii="Times New Roman" w:hAnsi="Times New Roman" w:cs="Times New Roman"/>
          <w:sz w:val="28"/>
          <w:szCs w:val="28"/>
        </w:rPr>
        <w:t xml:space="preserve">“Caspian Service” MMC </w:t>
      </w:r>
      <w:r w:rsidR="004949BB" w:rsidRPr="004720BD">
        <w:rPr>
          <w:rFonts w:ascii="Times New Roman" w:eastAsia="Arial" w:hAnsi="Times New Roman" w:cs="Times New Roman"/>
          <w:sz w:val="28"/>
          <w:szCs w:val="28"/>
          <w:highlight w:val="white"/>
        </w:rPr>
        <w:t xml:space="preserve">Azərbaycan Respublikasının Konstitusiya Məhkəməsinə (bundan sonra – Konstitusiya Məhkəməsi) </w:t>
      </w:r>
      <w:r w:rsidR="008D1812" w:rsidRPr="004720BD">
        <w:rPr>
          <w:rFonts w:ascii="Times New Roman" w:eastAsia="Arial" w:hAnsi="Times New Roman" w:cs="Times New Roman"/>
          <w:sz w:val="28"/>
          <w:szCs w:val="28"/>
          <w:highlight w:val="white"/>
        </w:rPr>
        <w:t xml:space="preserve">ayrı-ayrı </w:t>
      </w:r>
      <w:r w:rsidR="004949BB" w:rsidRPr="004720BD">
        <w:rPr>
          <w:rFonts w:ascii="Times New Roman" w:eastAsia="Arial" w:hAnsi="Times New Roman" w:cs="Times New Roman"/>
          <w:sz w:val="28"/>
          <w:szCs w:val="28"/>
          <w:highlight w:val="white"/>
        </w:rPr>
        <w:t>şikayətlə</w:t>
      </w:r>
      <w:r w:rsidR="008D1812" w:rsidRPr="004720BD">
        <w:rPr>
          <w:rFonts w:ascii="Times New Roman" w:eastAsia="Arial" w:hAnsi="Times New Roman" w:cs="Times New Roman"/>
          <w:sz w:val="28"/>
          <w:szCs w:val="28"/>
          <w:highlight w:val="white"/>
        </w:rPr>
        <w:t>rlə</w:t>
      </w:r>
      <w:r w:rsidR="004949BB" w:rsidRPr="004720BD">
        <w:rPr>
          <w:rFonts w:ascii="Times New Roman" w:eastAsia="Arial" w:hAnsi="Times New Roman" w:cs="Times New Roman"/>
          <w:sz w:val="28"/>
          <w:szCs w:val="28"/>
          <w:highlight w:val="white"/>
        </w:rPr>
        <w:t xml:space="preserve"> müraciət edərək  Ali Məhkəmənin İnzibati-İqtisadi Kollegiyasının </w:t>
      </w:r>
      <w:r w:rsidR="004949BB" w:rsidRPr="004720BD">
        <w:rPr>
          <w:rFonts w:ascii="Times New Roman" w:eastAsia="Arial" w:hAnsi="Times New Roman" w:cs="Times New Roman"/>
          <w:sz w:val="28"/>
          <w:szCs w:val="28"/>
        </w:rPr>
        <w:t>23 may</w:t>
      </w:r>
      <w:r w:rsidR="004949BB" w:rsidRPr="004720BD">
        <w:rPr>
          <w:rFonts w:ascii="Times New Roman" w:hAnsi="Times New Roman" w:cs="Times New Roman"/>
          <w:sz w:val="28"/>
          <w:szCs w:val="28"/>
        </w:rPr>
        <w:t xml:space="preserve"> 2018-ci </w:t>
      </w:r>
      <w:r w:rsidR="004949BB" w:rsidRPr="004720BD">
        <w:rPr>
          <w:rFonts w:ascii="Times New Roman" w:eastAsia="Arial" w:hAnsi="Times New Roman" w:cs="Times New Roman"/>
          <w:sz w:val="28"/>
          <w:szCs w:val="28"/>
        </w:rPr>
        <w:t>il</w:t>
      </w:r>
      <w:r w:rsidR="004949BB" w:rsidRPr="004720BD">
        <w:rPr>
          <w:rFonts w:ascii="Times New Roman" w:eastAsia="Arial" w:hAnsi="Times New Roman" w:cs="Times New Roman"/>
          <w:sz w:val="28"/>
          <w:szCs w:val="28"/>
          <w:highlight w:val="white"/>
        </w:rPr>
        <w:t xml:space="preserve"> tarixli qərarının Azərbaycan Respublikasının Konstitusiyasına</w:t>
      </w:r>
      <w:proofErr w:type="gramEnd"/>
      <w:r w:rsidR="004949BB" w:rsidRPr="004720BD">
        <w:rPr>
          <w:rFonts w:ascii="Times New Roman" w:eastAsia="Arial" w:hAnsi="Times New Roman" w:cs="Times New Roman"/>
          <w:sz w:val="28"/>
          <w:szCs w:val="28"/>
          <w:highlight w:val="white"/>
        </w:rPr>
        <w:t xml:space="preserve"> (</w:t>
      </w:r>
      <w:proofErr w:type="gramStart"/>
      <w:r w:rsidR="004949BB" w:rsidRPr="004720BD">
        <w:rPr>
          <w:rFonts w:ascii="Times New Roman" w:eastAsia="Arial" w:hAnsi="Times New Roman" w:cs="Times New Roman"/>
          <w:sz w:val="28"/>
          <w:szCs w:val="28"/>
          <w:highlight w:val="white"/>
        </w:rPr>
        <w:t>bundan sonra – Konstitusiya) və qanunlarına uyğunluğunun yoxlanılmasını xahiş etmişlər.</w:t>
      </w:r>
      <w:proofErr w:type="gramEnd"/>
    </w:p>
    <w:p w:rsidR="00251226" w:rsidRPr="004720BD" w:rsidRDefault="00961BAD"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Şikayətlər onunla əsaslandırılmışdır ki, kassasiya instansiyası məhkəməsi</w:t>
      </w:r>
      <w:r w:rsidR="004949BB" w:rsidRPr="004720BD">
        <w:rPr>
          <w:rFonts w:ascii="Times New Roman" w:hAnsi="Times New Roman" w:cs="Times New Roman"/>
          <w:sz w:val="28"/>
          <w:szCs w:val="28"/>
        </w:rPr>
        <w:t xml:space="preserve"> tərəfindən işə baxılarkən</w:t>
      </w:r>
      <w:r w:rsidRPr="004720BD">
        <w:rPr>
          <w:rFonts w:ascii="Times New Roman" w:hAnsi="Times New Roman" w:cs="Times New Roman"/>
          <w:sz w:val="28"/>
          <w:szCs w:val="28"/>
        </w:rPr>
        <w:t xml:space="preserve"> Azərbaycan Respublikası Mülki Məcəllə</w:t>
      </w:r>
      <w:r w:rsidR="004949BB" w:rsidRPr="004720BD">
        <w:rPr>
          <w:rFonts w:ascii="Times New Roman" w:hAnsi="Times New Roman" w:cs="Times New Roman"/>
          <w:sz w:val="28"/>
          <w:szCs w:val="28"/>
        </w:rPr>
        <w:t>si</w:t>
      </w:r>
      <w:r w:rsidRPr="004720BD">
        <w:rPr>
          <w:rFonts w:ascii="Times New Roman" w:hAnsi="Times New Roman" w:cs="Times New Roman"/>
          <w:sz w:val="28"/>
          <w:szCs w:val="28"/>
        </w:rPr>
        <w:t>nin (bundan sonra – Mülki Məcəllə) 52 və 87-c</w:t>
      </w:r>
      <w:r w:rsidR="004949BB" w:rsidRPr="004720BD">
        <w:rPr>
          <w:rFonts w:ascii="Times New Roman" w:hAnsi="Times New Roman" w:cs="Times New Roman"/>
          <w:sz w:val="28"/>
          <w:szCs w:val="28"/>
        </w:rPr>
        <w:t>i maddələri tətbiq edilməli olduğu</w:t>
      </w:r>
      <w:r w:rsidRPr="004720BD">
        <w:rPr>
          <w:rFonts w:ascii="Times New Roman" w:hAnsi="Times New Roman" w:cs="Times New Roman"/>
          <w:sz w:val="28"/>
          <w:szCs w:val="28"/>
        </w:rPr>
        <w:t xml:space="preserve"> halda tətbiq edilməmiş, həmin M</w:t>
      </w:r>
      <w:proofErr w:type="gramEnd"/>
      <w:r w:rsidRPr="004720BD">
        <w:rPr>
          <w:rFonts w:ascii="Times New Roman" w:hAnsi="Times New Roman" w:cs="Times New Roman"/>
          <w:sz w:val="28"/>
          <w:szCs w:val="28"/>
        </w:rPr>
        <w:t>ə</w:t>
      </w:r>
      <w:proofErr w:type="gramStart"/>
      <w:r w:rsidRPr="004720BD">
        <w:rPr>
          <w:rFonts w:ascii="Times New Roman" w:hAnsi="Times New Roman" w:cs="Times New Roman"/>
          <w:sz w:val="28"/>
          <w:szCs w:val="28"/>
        </w:rPr>
        <w:t xml:space="preserve">cəllənin 705-ci maddəsi tətbiq edilməli olmadığı halda tətbiq edilmiş, Azərbaycan Respublikası Mülki Prosessual Məcəlləsinin (bundan sonra – Mülki Prosessual Məcəllə) 57 </w:t>
      </w:r>
      <w:r w:rsidR="004949BB" w:rsidRPr="004720BD">
        <w:rPr>
          <w:rFonts w:ascii="Times New Roman" w:hAnsi="Times New Roman" w:cs="Times New Roman"/>
          <w:sz w:val="28"/>
          <w:szCs w:val="28"/>
        </w:rPr>
        <w:t>və 82.3-cü maddələrinin tələblərinə</w:t>
      </w:r>
      <w:r w:rsidRPr="004720BD">
        <w:rPr>
          <w:rFonts w:ascii="Times New Roman" w:hAnsi="Times New Roman" w:cs="Times New Roman"/>
          <w:sz w:val="28"/>
          <w:szCs w:val="28"/>
        </w:rPr>
        <w:t xml:space="preserve"> əməl olunmamış və həmin Məcəllənin 416, 417.1.4 və 417.2-ci madd</w:t>
      </w:r>
      <w:proofErr w:type="gramEnd"/>
      <w:r w:rsidRPr="004720BD">
        <w:rPr>
          <w:rFonts w:ascii="Times New Roman" w:hAnsi="Times New Roman" w:cs="Times New Roman"/>
          <w:sz w:val="28"/>
          <w:szCs w:val="28"/>
        </w:rPr>
        <w:t>ələri düzgün tətbiq edilməmiş, nəticədə ərizəçilərin  Konstitusiyanın 29-cu maddəsinin I hissəsində</w:t>
      </w:r>
      <w:r w:rsidR="004949BB" w:rsidRPr="004720BD">
        <w:rPr>
          <w:rFonts w:ascii="Times New Roman" w:hAnsi="Times New Roman" w:cs="Times New Roman"/>
          <w:sz w:val="28"/>
          <w:szCs w:val="28"/>
        </w:rPr>
        <w:t>, 59-cu maddəsində</w:t>
      </w:r>
      <w:r w:rsidRPr="004720BD">
        <w:rPr>
          <w:rFonts w:ascii="Times New Roman" w:hAnsi="Times New Roman" w:cs="Times New Roman"/>
          <w:sz w:val="28"/>
          <w:szCs w:val="28"/>
        </w:rPr>
        <w:t xml:space="preserve"> və 60-cı maddəsinin I hissəsində təsbit olunmuş hüquqları pozulmuşdur.</w:t>
      </w:r>
      <w:r w:rsidR="00251226" w:rsidRPr="004720BD">
        <w:rPr>
          <w:rFonts w:ascii="Times New Roman" w:hAnsi="Times New Roman" w:cs="Times New Roman"/>
          <w:sz w:val="28"/>
          <w:szCs w:val="28"/>
        </w:rPr>
        <w:t xml:space="preserve"> </w:t>
      </w:r>
    </w:p>
    <w:p w:rsidR="00BD135E" w:rsidRPr="004720BD" w:rsidRDefault="00DA715D"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Konstitusiya Məhkəməsinin Plenumu şikayətlərlə bağlı aşağıdakıların qey</w:t>
      </w:r>
      <w:r w:rsidR="00B776A3" w:rsidRPr="004720BD">
        <w:rPr>
          <w:rFonts w:ascii="Times New Roman" w:hAnsi="Times New Roman" w:cs="Times New Roman"/>
          <w:sz w:val="28"/>
          <w:szCs w:val="28"/>
        </w:rPr>
        <w:t>d olunmasını zəruri hesab edir.</w:t>
      </w:r>
    </w:p>
    <w:p w:rsidR="001A26D0" w:rsidRPr="004720BD" w:rsidRDefault="001A26D0"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Konstitusiyanın 60-cı maddəsinin I hissəsinə görə, hər kəsin hüquq və azadlıqlarının inzibati qaydada və məhkəmədə müdafiəsinə təminat verilir. </w:t>
      </w:r>
    </w:p>
    <w:p w:rsidR="001A26D0" w:rsidRPr="004720BD" w:rsidRDefault="001A26D0"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Məhkəmə müdafiəsi müstəqil məhkəmə tərəfindən ədalətli məhkəmə araşdırması əsasında hüquqların səmərəli bərpa edilməsi kimi qəbul olunur. Ədalət mühakiməsi mahiyyət etibarı ilə ədalət anlayışına cavab verməli və pozulmuş h</w:t>
      </w:r>
      <w:proofErr w:type="gramEnd"/>
      <w:r w:rsidRPr="004720BD">
        <w:rPr>
          <w:rFonts w:ascii="Times New Roman" w:hAnsi="Times New Roman" w:cs="Times New Roman"/>
          <w:sz w:val="28"/>
          <w:szCs w:val="28"/>
        </w:rPr>
        <w:t>üquqların bərpa olunmasını təmin etməlidir. Hüquqi müəyyənlik prinsipi hüquqi tənzimləmənin s</w:t>
      </w:r>
      <w:r w:rsidR="008D1812" w:rsidRPr="004720BD">
        <w:rPr>
          <w:rFonts w:ascii="Times New Roman" w:hAnsi="Times New Roman" w:cs="Times New Roman"/>
          <w:sz w:val="28"/>
          <w:szCs w:val="28"/>
        </w:rPr>
        <w:t xml:space="preserve">abitliyini nəzərdə tutur; </w:t>
      </w:r>
      <w:proofErr w:type="gramStart"/>
      <w:r w:rsidR="008D1812" w:rsidRPr="004720BD">
        <w:rPr>
          <w:rFonts w:ascii="Times New Roman" w:hAnsi="Times New Roman" w:cs="Times New Roman"/>
          <w:sz w:val="28"/>
          <w:szCs w:val="28"/>
        </w:rPr>
        <w:t>hüquq</w:t>
      </w:r>
      <w:r w:rsidRPr="004720BD">
        <w:rPr>
          <w:rFonts w:ascii="Times New Roman" w:hAnsi="Times New Roman" w:cs="Times New Roman"/>
          <w:sz w:val="28"/>
          <w:szCs w:val="28"/>
        </w:rPr>
        <w:t xml:space="preserve"> münasibətlərinin iştirakçıları ağlabatan müddət çərçivəsində öz hərəkətlərinin nəticələrini əvvəlcədən görmək və öz rəsmi statuslarının, əldə olunmuş hüquq və vəzifələrinin dəyişilməz olduğuna əmin olmaq imkanına</w:t>
      </w:r>
      <w:proofErr w:type="gramEnd"/>
      <w:r w:rsidRPr="004720BD">
        <w:rPr>
          <w:rFonts w:ascii="Times New Roman" w:hAnsi="Times New Roman" w:cs="Times New Roman"/>
          <w:sz w:val="28"/>
          <w:szCs w:val="28"/>
        </w:rPr>
        <w:t xml:space="preserve"> malik olmalıdırlar. </w:t>
      </w:r>
      <w:proofErr w:type="gramStart"/>
      <w:r w:rsidRPr="004720BD">
        <w:rPr>
          <w:rFonts w:ascii="Times New Roman" w:hAnsi="Times New Roman" w:cs="Times New Roman"/>
          <w:sz w:val="28"/>
          <w:szCs w:val="28"/>
        </w:rPr>
        <w:t>Hüquqi müəyyənlik prinsipi və onun tərkib hissəsi olan “res judicata” prinsipi tələb edir ki, məhkəmə tərəfindən hər hansı məsələ üzrə yekun qərar qəbul olunduğu halda bu qərar şübhə altına alınmasın. </w:t>
      </w:r>
      <w:proofErr w:type="gramEnd"/>
    </w:p>
    <w:p w:rsidR="001A26D0" w:rsidRPr="004720BD" w:rsidRDefault="001A26D0"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Konstitusiya Məhkəməsi Plenumu</w:t>
      </w:r>
      <w:r w:rsidR="00F94BE5" w:rsidRPr="004720BD">
        <w:rPr>
          <w:rFonts w:ascii="Times New Roman" w:hAnsi="Times New Roman" w:cs="Times New Roman"/>
          <w:sz w:val="28"/>
          <w:szCs w:val="28"/>
        </w:rPr>
        <w:t>nun</w:t>
      </w:r>
      <w:r w:rsidRPr="004720BD">
        <w:rPr>
          <w:rFonts w:ascii="Times New Roman" w:hAnsi="Times New Roman" w:cs="Times New Roman"/>
          <w:sz w:val="28"/>
          <w:szCs w:val="28"/>
        </w:rPr>
        <w:t xml:space="preserve"> </w:t>
      </w:r>
      <w:r w:rsidRPr="004720BD">
        <w:rPr>
          <w:rFonts w:ascii="Times New Roman" w:eastAsiaTheme="minorHAnsi" w:hAnsi="Times New Roman" w:cs="Times New Roman"/>
          <w:sz w:val="28"/>
          <w:szCs w:val="28"/>
        </w:rPr>
        <w:t>C</w:t>
      </w:r>
      <w:r w:rsidR="00F94BE5" w:rsidRPr="004720BD">
        <w:rPr>
          <w:rFonts w:ascii="Times New Roman" w:eastAsiaTheme="minorHAnsi" w:hAnsi="Times New Roman" w:cs="Times New Roman"/>
          <w:sz w:val="28"/>
          <w:szCs w:val="28"/>
        </w:rPr>
        <w:t>.</w:t>
      </w:r>
      <w:r w:rsidRPr="004720BD">
        <w:rPr>
          <w:rFonts w:ascii="Times New Roman" w:hAnsi="Times New Roman" w:cs="Times New Roman"/>
          <w:sz w:val="28"/>
          <w:szCs w:val="28"/>
        </w:rPr>
        <w:t xml:space="preserve">İsmayılzadənin şikayəti üzrə 2007-ci il 13 fevral tarixli Qərarında qanuni qüvvəyə minmiş məhkəmə aktlarına dair hüquqi mövqeyi </w:t>
      </w:r>
      <w:r w:rsidR="00AF27B2" w:rsidRPr="004720BD">
        <w:rPr>
          <w:rFonts w:ascii="Times New Roman" w:hAnsi="Times New Roman" w:cs="Times New Roman"/>
          <w:sz w:val="28"/>
          <w:szCs w:val="28"/>
        </w:rPr>
        <w:t>ondan ibarət olmuşdur</w:t>
      </w:r>
      <w:r w:rsidRPr="004720BD">
        <w:rPr>
          <w:rFonts w:ascii="Times New Roman" w:hAnsi="Times New Roman" w:cs="Times New Roman"/>
          <w:sz w:val="28"/>
          <w:szCs w:val="28"/>
        </w:rPr>
        <w:t xml:space="preserve"> ki, qanuni qüvvəyə minmiş məhkəmə aktı özündə mübahisələndirilən maddi h</w:t>
      </w:r>
      <w:proofErr w:type="gramEnd"/>
      <w:r w:rsidRPr="004720BD">
        <w:rPr>
          <w:rFonts w:ascii="Times New Roman" w:hAnsi="Times New Roman" w:cs="Times New Roman"/>
          <w:sz w:val="28"/>
          <w:szCs w:val="28"/>
        </w:rPr>
        <w:t xml:space="preserve">üququn, yaxud belə hüquqa əsaslanan faktın mövcud olub-olmamasını qəti surətdə müəyyənləşdirir və səlahiyyətli şəxsin </w:t>
      </w:r>
      <w:r w:rsidRPr="004720BD">
        <w:rPr>
          <w:rFonts w:ascii="Times New Roman" w:hAnsi="Times New Roman" w:cs="Times New Roman"/>
          <w:sz w:val="28"/>
          <w:szCs w:val="28"/>
        </w:rPr>
        <w:lastRenderedPageBreak/>
        <w:t>tələbi ilə hər ha</w:t>
      </w:r>
      <w:r w:rsidR="00F94BE5" w:rsidRPr="004720BD">
        <w:rPr>
          <w:rFonts w:ascii="Times New Roman" w:hAnsi="Times New Roman" w:cs="Times New Roman"/>
          <w:sz w:val="28"/>
          <w:szCs w:val="28"/>
        </w:rPr>
        <w:t>nsı qeyd-şərt qoyulmadan onun</w:t>
      </w:r>
      <w:r w:rsidRPr="004720BD">
        <w:rPr>
          <w:rFonts w:ascii="Times New Roman" w:hAnsi="Times New Roman" w:cs="Times New Roman"/>
          <w:sz w:val="28"/>
          <w:szCs w:val="28"/>
        </w:rPr>
        <w:t xml:space="preserve"> həyata keçirilməsini ehtiva edir. Məhz bu baxımdan prosessual qanunvericilikdə nəzərdə tutulmuş bütün müdafiə vasitələri istifadə edildikdən sonra qanuni qüvvəyə minmiş məhkəmə aktı təkzibolunmazlıq, müstəsnalıq və məcburilik kimi hüquqi xassələrə malikdir.</w:t>
      </w:r>
    </w:p>
    <w:p w:rsidR="00F94BE5" w:rsidRPr="004720BD" w:rsidRDefault="001A26D0" w:rsidP="004720BD">
      <w:pPr>
        <w:spacing w:after="120"/>
        <w:ind w:firstLine="567"/>
        <w:jc w:val="both"/>
        <w:rPr>
          <w:rFonts w:ascii="Times New Roman" w:eastAsiaTheme="minorHAnsi" w:hAnsi="Times New Roman" w:cs="Times New Roman"/>
          <w:sz w:val="28"/>
          <w:szCs w:val="28"/>
        </w:rPr>
      </w:pPr>
      <w:r w:rsidRPr="004720BD">
        <w:rPr>
          <w:rFonts w:ascii="Times New Roman" w:eastAsiaTheme="minorHAnsi" w:hAnsi="Times New Roman" w:cs="Times New Roman"/>
          <w:sz w:val="28"/>
          <w:szCs w:val="28"/>
        </w:rPr>
        <w:t>Qanuni qüvvəyə minmiş məhkəmə aktının təkzibolunmazlığı ondan yuxarı instansiya məhkəmələrinə şikayət verilməsini, həmçinin yuxarı instansiya məhkəmələrində belə şikayə</w:t>
      </w:r>
      <w:r w:rsidR="00AF27B2" w:rsidRPr="004720BD">
        <w:rPr>
          <w:rFonts w:ascii="Times New Roman" w:eastAsiaTheme="minorHAnsi" w:hAnsi="Times New Roman" w:cs="Times New Roman"/>
          <w:sz w:val="28"/>
          <w:szCs w:val="28"/>
        </w:rPr>
        <w:t>tə</w:t>
      </w:r>
      <w:r w:rsidRPr="004720BD">
        <w:rPr>
          <w:rFonts w:ascii="Times New Roman" w:eastAsiaTheme="minorHAnsi" w:hAnsi="Times New Roman" w:cs="Times New Roman"/>
          <w:sz w:val="28"/>
          <w:szCs w:val="28"/>
        </w:rPr>
        <w:t xml:space="preserve"> baxılmasını qeyri-mümkün edir.</w:t>
      </w:r>
      <w:r w:rsidR="00F94BE5" w:rsidRPr="004720BD">
        <w:rPr>
          <w:rFonts w:ascii="Times New Roman" w:eastAsiaTheme="minorHAnsi" w:hAnsi="Times New Roman" w:cs="Times New Roman"/>
          <w:sz w:val="28"/>
          <w:szCs w:val="28"/>
        </w:rPr>
        <w:t xml:space="preserve"> </w:t>
      </w:r>
      <w:r w:rsidRPr="004720BD">
        <w:rPr>
          <w:rFonts w:ascii="Times New Roman" w:eastAsiaTheme="minorHAnsi" w:hAnsi="Times New Roman" w:cs="Times New Roman"/>
          <w:sz w:val="28"/>
          <w:szCs w:val="28"/>
        </w:rPr>
        <w:t>Məhkəmə aktının müstəsnalığı isə artıq bir dəfə həll olunmuş məsələnin yenidən hər hansı formada mübahisələndirilməsinə və məhkəmələrdə yenidən baxılmasına yol veril</w:t>
      </w:r>
      <w:r w:rsidR="00F46720" w:rsidRPr="004720BD">
        <w:rPr>
          <w:rFonts w:ascii="Times New Roman" w:eastAsiaTheme="minorHAnsi" w:hAnsi="Times New Roman" w:cs="Times New Roman"/>
          <w:sz w:val="28"/>
          <w:szCs w:val="28"/>
        </w:rPr>
        <w:t>məməsini ehtiva edir</w:t>
      </w:r>
      <w:r w:rsidRPr="004720BD">
        <w:rPr>
          <w:rFonts w:ascii="Times New Roman" w:eastAsiaTheme="minorHAnsi" w:hAnsi="Times New Roman" w:cs="Times New Roman"/>
          <w:sz w:val="28"/>
          <w:szCs w:val="28"/>
        </w:rPr>
        <w:t xml:space="preserve">. </w:t>
      </w:r>
    </w:p>
    <w:p w:rsidR="001A26D0" w:rsidRPr="004720BD" w:rsidRDefault="008901F4"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Oxşar hüquqi</w:t>
      </w:r>
      <w:r w:rsidR="00B0781F" w:rsidRPr="004720BD">
        <w:rPr>
          <w:rFonts w:ascii="Times New Roman" w:hAnsi="Times New Roman" w:cs="Times New Roman"/>
          <w:sz w:val="28"/>
          <w:szCs w:val="28"/>
        </w:rPr>
        <w:t xml:space="preserve"> mövqe</w:t>
      </w:r>
      <w:r w:rsidR="001A26D0" w:rsidRPr="004720BD">
        <w:rPr>
          <w:rFonts w:ascii="Times New Roman" w:hAnsi="Times New Roman" w:cs="Times New Roman"/>
          <w:sz w:val="28"/>
          <w:szCs w:val="28"/>
        </w:rPr>
        <w:t xml:space="preserve"> İnsan </w:t>
      </w:r>
      <w:r w:rsidR="001E400A" w:rsidRPr="004720BD">
        <w:rPr>
          <w:rFonts w:ascii="Times New Roman" w:hAnsi="Times New Roman" w:cs="Times New Roman"/>
          <w:sz w:val="28"/>
          <w:szCs w:val="28"/>
        </w:rPr>
        <w:t>H</w:t>
      </w:r>
      <w:r w:rsidR="001A26D0" w:rsidRPr="004720BD">
        <w:rPr>
          <w:rFonts w:ascii="Times New Roman" w:hAnsi="Times New Roman" w:cs="Times New Roman"/>
          <w:sz w:val="28"/>
          <w:szCs w:val="28"/>
        </w:rPr>
        <w:t xml:space="preserve">üquqları üzrə Avropa Məhkəməsinin </w:t>
      </w:r>
      <w:r w:rsidR="001E400A" w:rsidRPr="004720BD">
        <w:rPr>
          <w:rFonts w:ascii="Times New Roman" w:hAnsi="Times New Roman" w:cs="Times New Roman"/>
          <w:sz w:val="28"/>
          <w:szCs w:val="28"/>
        </w:rPr>
        <w:t>q</w:t>
      </w:r>
      <w:r w:rsidRPr="004720BD">
        <w:rPr>
          <w:rFonts w:ascii="Times New Roman" w:hAnsi="Times New Roman" w:cs="Times New Roman"/>
          <w:sz w:val="28"/>
          <w:szCs w:val="28"/>
        </w:rPr>
        <w:t>ərarlarında da əks olunmuşdur</w:t>
      </w:r>
      <w:r w:rsidR="001A26D0" w:rsidRPr="004720BD">
        <w:rPr>
          <w:rFonts w:ascii="Times New Roman" w:hAnsi="Times New Roman" w:cs="Times New Roman"/>
          <w:sz w:val="28"/>
          <w:szCs w:val="28"/>
        </w:rPr>
        <w:t xml:space="preserve">. </w:t>
      </w:r>
      <w:proofErr w:type="gramStart"/>
      <w:r w:rsidR="001A26D0" w:rsidRPr="004720BD">
        <w:rPr>
          <w:rFonts w:ascii="Times New Roman" w:hAnsi="Times New Roman" w:cs="Times New Roman"/>
          <w:sz w:val="28"/>
          <w:szCs w:val="28"/>
        </w:rPr>
        <w:t>Avropa Məhkəməsi</w:t>
      </w:r>
      <w:r w:rsidR="00B0781F" w:rsidRPr="004720BD">
        <w:rPr>
          <w:rFonts w:ascii="Times New Roman" w:hAnsi="Times New Roman" w:cs="Times New Roman"/>
          <w:sz w:val="28"/>
          <w:szCs w:val="28"/>
        </w:rPr>
        <w:t>nin</w:t>
      </w:r>
      <w:r w:rsidR="001A26D0" w:rsidRPr="004720BD">
        <w:rPr>
          <w:rFonts w:ascii="Times New Roman" w:hAnsi="Times New Roman" w:cs="Times New Roman"/>
          <w:sz w:val="28"/>
          <w:szCs w:val="28"/>
        </w:rPr>
        <w:t xml:space="preserve"> Penias və Ortmair Avstriyaya qarşı</w:t>
      </w:r>
      <w:r w:rsidR="00B0781F" w:rsidRPr="004720BD">
        <w:rPr>
          <w:rFonts w:ascii="Times New Roman" w:hAnsi="Times New Roman" w:cs="Times New Roman"/>
          <w:sz w:val="28"/>
          <w:szCs w:val="28"/>
        </w:rPr>
        <w:t xml:space="preserve"> iş üzrə</w:t>
      </w:r>
      <w:r w:rsidR="001A26D0" w:rsidRPr="004720BD">
        <w:rPr>
          <w:rFonts w:ascii="Times New Roman" w:hAnsi="Times New Roman" w:cs="Times New Roman"/>
          <w:sz w:val="28"/>
          <w:szCs w:val="28"/>
        </w:rPr>
        <w:t xml:space="preserve"> </w:t>
      </w:r>
      <w:r w:rsidR="00B0781F" w:rsidRPr="004720BD">
        <w:rPr>
          <w:rFonts w:ascii="Times New Roman" w:hAnsi="Times New Roman" w:cs="Times New Roman"/>
          <w:sz w:val="28"/>
          <w:szCs w:val="28"/>
        </w:rPr>
        <w:t xml:space="preserve">2011-ci il </w:t>
      </w:r>
      <w:r w:rsidR="001A26D0" w:rsidRPr="004720BD">
        <w:rPr>
          <w:rFonts w:ascii="Times New Roman" w:hAnsi="Times New Roman" w:cs="Times New Roman"/>
          <w:sz w:val="28"/>
          <w:szCs w:val="28"/>
        </w:rPr>
        <w:t xml:space="preserve">18 oktyabr tarixli </w:t>
      </w:r>
      <w:r w:rsidR="00B0781F" w:rsidRPr="004720BD">
        <w:rPr>
          <w:rFonts w:ascii="Times New Roman" w:hAnsi="Times New Roman" w:cs="Times New Roman"/>
          <w:sz w:val="28"/>
          <w:szCs w:val="28"/>
        </w:rPr>
        <w:t>Qərarında</w:t>
      </w:r>
      <w:r w:rsidR="001A26D0" w:rsidRPr="004720BD">
        <w:rPr>
          <w:rFonts w:ascii="Times New Roman" w:hAnsi="Times New Roman" w:cs="Times New Roman"/>
          <w:sz w:val="28"/>
          <w:szCs w:val="28"/>
        </w:rPr>
        <w:t xml:space="preserve"> </w:t>
      </w:r>
      <w:r w:rsidR="00B0781F" w:rsidRPr="004720BD">
        <w:rPr>
          <w:rFonts w:ascii="Times New Roman" w:hAnsi="Times New Roman" w:cs="Times New Roman"/>
          <w:sz w:val="28"/>
          <w:szCs w:val="28"/>
        </w:rPr>
        <w:t>qeyd olunmuşdur</w:t>
      </w:r>
      <w:r w:rsidR="001A26D0" w:rsidRPr="004720BD">
        <w:rPr>
          <w:rFonts w:ascii="Times New Roman" w:hAnsi="Times New Roman" w:cs="Times New Roman"/>
          <w:sz w:val="28"/>
          <w:szCs w:val="28"/>
        </w:rPr>
        <w:t xml:space="preserve"> ki, hüququn aliliyinin fundamental əlamətlərindən biri olan hüquqi müəyyənlik prinsipi baxımından daha əvvəl hüquqi qüvvəyə minmiş məhkəmə aktları mübahisələndirilm</w:t>
      </w:r>
      <w:proofErr w:type="gramEnd"/>
      <w:r w:rsidR="001A26D0" w:rsidRPr="004720BD">
        <w:rPr>
          <w:rFonts w:ascii="Times New Roman" w:hAnsi="Times New Roman" w:cs="Times New Roman"/>
          <w:sz w:val="28"/>
          <w:szCs w:val="28"/>
        </w:rPr>
        <w:t>əməlidir.</w:t>
      </w:r>
    </w:p>
    <w:p w:rsidR="00B0781F" w:rsidRPr="004720BD" w:rsidRDefault="009207E2"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Mülki Prosessual Məcəllənin sübut etməkdən azad olmaq üçün əsasları müəyyən edən </w:t>
      </w:r>
      <w:r w:rsidR="00B0781F" w:rsidRPr="004720BD">
        <w:rPr>
          <w:rFonts w:ascii="Times New Roman" w:hAnsi="Times New Roman" w:cs="Times New Roman"/>
          <w:sz w:val="28"/>
          <w:szCs w:val="28"/>
        </w:rPr>
        <w:t>82.3-cü maddəsinə əsasən, bir mülki iş üzrə qanuni qüvvəyə minmiş məhkəmə qətnaməsi ilə müəyyən edilmiş faktlar həmin işdə iştirak edən şəxslər t</w:t>
      </w:r>
      <w:proofErr w:type="gramEnd"/>
      <w:r w:rsidR="00B0781F" w:rsidRPr="004720BD">
        <w:rPr>
          <w:rFonts w:ascii="Times New Roman" w:hAnsi="Times New Roman" w:cs="Times New Roman"/>
          <w:sz w:val="28"/>
          <w:szCs w:val="28"/>
        </w:rPr>
        <w:t>ərəfindən başqa məhkəmə prosesində mübahisələndirilmir və yenidən sübut edilmir.</w:t>
      </w:r>
    </w:p>
    <w:p w:rsidR="00B0781F" w:rsidRPr="004720BD" w:rsidRDefault="00B0781F"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Konstitusiya Məhkəməsi Plenumunun “Azərbaycan Respublikası Mülki Prosessual Məcəlləsinin 82.3-cü maddəsinin şərh edilməsinə dair” </w:t>
      </w:r>
      <w:r w:rsidR="009207E2" w:rsidRPr="004720BD">
        <w:rPr>
          <w:rFonts w:ascii="Times New Roman" w:hAnsi="Times New Roman" w:cs="Times New Roman"/>
          <w:sz w:val="28"/>
          <w:szCs w:val="28"/>
        </w:rPr>
        <w:t xml:space="preserve">2016-cı il </w:t>
      </w:r>
      <w:r w:rsidRPr="004720BD">
        <w:rPr>
          <w:rFonts w:ascii="Times New Roman" w:hAnsi="Times New Roman" w:cs="Times New Roman"/>
          <w:sz w:val="28"/>
          <w:szCs w:val="28"/>
        </w:rPr>
        <w:t xml:space="preserve">23 fevral tarixli Qərarında </w:t>
      </w:r>
      <w:r w:rsidR="009207E2" w:rsidRPr="004720BD">
        <w:rPr>
          <w:rFonts w:ascii="Times New Roman" w:hAnsi="Times New Roman" w:cs="Times New Roman"/>
          <w:sz w:val="28"/>
          <w:szCs w:val="28"/>
        </w:rPr>
        <w:t>qeyd edilmişdir ki,</w:t>
      </w:r>
      <w:r w:rsidRPr="004720BD">
        <w:rPr>
          <w:rFonts w:ascii="Times New Roman" w:hAnsi="Times New Roman" w:cs="Times New Roman"/>
          <w:sz w:val="28"/>
          <w:szCs w:val="28"/>
        </w:rPr>
        <w:t xml:space="preserve"> </w:t>
      </w:r>
      <w:r w:rsidR="009207E2" w:rsidRPr="004720BD">
        <w:rPr>
          <w:rFonts w:ascii="Times New Roman" w:hAnsi="Times New Roman" w:cs="Times New Roman"/>
          <w:sz w:val="28"/>
          <w:szCs w:val="28"/>
        </w:rPr>
        <w:t>p</w:t>
      </w:r>
      <w:r w:rsidRPr="004720BD">
        <w:rPr>
          <w:rFonts w:ascii="Times New Roman" w:hAnsi="Times New Roman" w:cs="Times New Roman"/>
          <w:sz w:val="28"/>
          <w:szCs w:val="28"/>
        </w:rPr>
        <w:t>reyudisiya institutu məhkəmə aktlarına yenidən baxılmasının qarşısının alınmasına, məhkəmə t</w:t>
      </w:r>
      <w:proofErr w:type="gramEnd"/>
      <w:r w:rsidRPr="004720BD">
        <w:rPr>
          <w:rFonts w:ascii="Times New Roman" w:hAnsi="Times New Roman" w:cs="Times New Roman"/>
          <w:sz w:val="28"/>
          <w:szCs w:val="28"/>
        </w:rPr>
        <w:t xml:space="preserve">əcrübəsində eyniliyin, sabitliyin və hüquqi müəyyənliyin təmin edilməsinə yönəlmişdir. </w:t>
      </w:r>
      <w:proofErr w:type="gramStart"/>
      <w:r w:rsidRPr="004720BD">
        <w:rPr>
          <w:rFonts w:ascii="Times New Roman" w:hAnsi="Times New Roman" w:cs="Times New Roman"/>
          <w:sz w:val="28"/>
          <w:szCs w:val="28"/>
        </w:rPr>
        <w:t>Preyudisiallığı tənzim edən normalar sübut etmə prosesini sadələşdirməyə, işlərə baxılma müddətinin qısaldılmasına, məhkəmələrin, eləcə də məhkəmə prosesi iştirakçılarının vəsaitinə qənaət edilməsinə yönəlmişdir.</w:t>
      </w:r>
      <w:proofErr w:type="gramEnd"/>
    </w:p>
    <w:p w:rsidR="00B0781F" w:rsidRPr="004720BD" w:rsidRDefault="009207E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P</w:t>
      </w:r>
      <w:r w:rsidR="00B0781F" w:rsidRPr="004720BD">
        <w:rPr>
          <w:rFonts w:ascii="Times New Roman" w:hAnsi="Times New Roman" w:cs="Times New Roman"/>
          <w:sz w:val="28"/>
          <w:szCs w:val="28"/>
        </w:rPr>
        <w:t xml:space="preserve">reyudisiya institutunun əsas funksiyası eyni faktiki hallar arasındakı qarşılıqlı əlaqəni və məhkəmə qərarları arasındakı stabilliyi təmin etməkdir. </w:t>
      </w:r>
      <w:proofErr w:type="gramStart"/>
      <w:r w:rsidR="00B0781F" w:rsidRPr="004720BD">
        <w:rPr>
          <w:rFonts w:ascii="Times New Roman" w:hAnsi="Times New Roman" w:cs="Times New Roman"/>
          <w:sz w:val="28"/>
          <w:szCs w:val="28"/>
        </w:rPr>
        <w:t>Preyudisiya institutunun mülki prosesdə eyni faktiki hallar arasındakı qarşılıqlı əlaqəni təmin etmək funksiyasının mahiyyəti eyni faktiki halların təkrarən, lüzumsuz olaraq araşdırılması və onlar barəsində yenidən nəticəyə gəlinməsinin qarşısını almaqdan ibarətdir (Konstitusiya Məhkəm</w:t>
      </w:r>
      <w:proofErr w:type="gramEnd"/>
      <w:r w:rsidR="00B0781F" w:rsidRPr="004720BD">
        <w:rPr>
          <w:rFonts w:ascii="Times New Roman" w:hAnsi="Times New Roman" w:cs="Times New Roman"/>
          <w:sz w:val="28"/>
          <w:szCs w:val="28"/>
        </w:rPr>
        <w:t>ə</w:t>
      </w:r>
      <w:proofErr w:type="gramStart"/>
      <w:r w:rsidR="00B0781F" w:rsidRPr="004720BD">
        <w:rPr>
          <w:rFonts w:ascii="Times New Roman" w:hAnsi="Times New Roman" w:cs="Times New Roman"/>
          <w:sz w:val="28"/>
          <w:szCs w:val="28"/>
        </w:rPr>
        <w:t xml:space="preserve">si Plenumunun Q.Məmmədova və digərlərinin şikayəti üzrə </w:t>
      </w:r>
      <w:r w:rsidR="001E400A" w:rsidRPr="004720BD">
        <w:rPr>
          <w:rFonts w:ascii="Times New Roman" w:hAnsi="Times New Roman" w:cs="Times New Roman"/>
          <w:sz w:val="28"/>
          <w:szCs w:val="28"/>
        </w:rPr>
        <w:t xml:space="preserve">2015-ci il </w:t>
      </w:r>
      <w:r w:rsidR="00B0781F" w:rsidRPr="004720BD">
        <w:rPr>
          <w:rFonts w:ascii="Times New Roman" w:hAnsi="Times New Roman" w:cs="Times New Roman"/>
          <w:sz w:val="28"/>
          <w:szCs w:val="28"/>
        </w:rPr>
        <w:t>15 iyul tarixli Qərarı).</w:t>
      </w:r>
      <w:proofErr w:type="gramEnd"/>
    </w:p>
    <w:p w:rsidR="00DF72FB" w:rsidRPr="004720BD" w:rsidRDefault="00DF72FB"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lastRenderedPageBreak/>
        <w:t xml:space="preserve">İşin məhkəmələr tərəfindən müəyyən edilmiş hallarından göründüyü kimi, “Aran Qala” MMC-nin “Caspian Service” MMC-yə qarşı </w:t>
      </w:r>
      <w:r w:rsidR="001E400A" w:rsidRPr="004720BD">
        <w:rPr>
          <w:rFonts w:ascii="Times New Roman" w:hAnsi="Times New Roman" w:cs="Times New Roman"/>
          <w:sz w:val="28"/>
          <w:szCs w:val="28"/>
        </w:rPr>
        <w:t>dəymiş zərərin əvəzinin ödə</w:t>
      </w:r>
      <w:r w:rsidRPr="004720BD">
        <w:rPr>
          <w:rFonts w:ascii="Times New Roman" w:hAnsi="Times New Roman" w:cs="Times New Roman"/>
          <w:sz w:val="28"/>
          <w:szCs w:val="28"/>
        </w:rPr>
        <w:t>nilməsi tələbinə dair işə baxarkən kassasiya instansiyası məhkəməsi</w:t>
      </w:r>
      <w:r w:rsidR="000E1C04" w:rsidRPr="004720BD">
        <w:rPr>
          <w:rFonts w:ascii="Times New Roman" w:hAnsi="Times New Roman" w:cs="Times New Roman"/>
          <w:sz w:val="28"/>
          <w:szCs w:val="28"/>
        </w:rPr>
        <w:t xml:space="preserve"> Ali Məhkəmənin İnzibati-İqtisadi Kollegiyasın</w:t>
      </w:r>
      <w:proofErr w:type="gramEnd"/>
      <w:r w:rsidR="000E1C04" w:rsidRPr="004720BD">
        <w:rPr>
          <w:rFonts w:ascii="Times New Roman" w:hAnsi="Times New Roman" w:cs="Times New Roman"/>
          <w:sz w:val="28"/>
          <w:szCs w:val="28"/>
        </w:rPr>
        <w:t>ı</w:t>
      </w:r>
      <w:proofErr w:type="gramStart"/>
      <w:r w:rsidR="000E1C04" w:rsidRPr="004720BD">
        <w:rPr>
          <w:rFonts w:ascii="Times New Roman" w:hAnsi="Times New Roman" w:cs="Times New Roman"/>
          <w:sz w:val="28"/>
          <w:szCs w:val="28"/>
        </w:rPr>
        <w:t>n 15 mart 2016-cı il tarixli qərarının 2.040.000 ABŞ dolları məbləğində icarə haqqının tutulmasının təmin edilməməsi hissəsində</w:t>
      </w:r>
      <w:r w:rsidR="00130CAC" w:rsidRPr="004720BD">
        <w:rPr>
          <w:rFonts w:ascii="Times New Roman" w:hAnsi="Times New Roman" w:cs="Times New Roman"/>
          <w:sz w:val="28"/>
          <w:szCs w:val="28"/>
        </w:rPr>
        <w:t xml:space="preserve"> </w:t>
      </w:r>
      <w:r w:rsidR="000E1C04" w:rsidRPr="004720BD">
        <w:rPr>
          <w:rFonts w:ascii="Times New Roman" w:hAnsi="Times New Roman" w:cs="Times New Roman"/>
          <w:sz w:val="28"/>
          <w:szCs w:val="28"/>
        </w:rPr>
        <w:t>preyudis</w:t>
      </w:r>
      <w:r w:rsidR="00A1700E" w:rsidRPr="004720BD">
        <w:rPr>
          <w:rFonts w:ascii="Times New Roman" w:hAnsi="Times New Roman" w:cs="Times New Roman"/>
          <w:sz w:val="28"/>
          <w:szCs w:val="28"/>
        </w:rPr>
        <w:t>iallığını nəzərə alaraq iddianı</w:t>
      </w:r>
      <w:r w:rsidR="000E1C04" w:rsidRPr="004720BD">
        <w:rPr>
          <w:rFonts w:ascii="Times New Roman" w:hAnsi="Times New Roman" w:cs="Times New Roman"/>
          <w:sz w:val="28"/>
          <w:szCs w:val="28"/>
        </w:rPr>
        <w:t xml:space="preserve"> 2007-ci ildən 2014-cü ilədək</w:t>
      </w:r>
      <w:r w:rsidR="00A1700E" w:rsidRPr="004720BD">
        <w:rPr>
          <w:rFonts w:ascii="Times New Roman" w:hAnsi="Times New Roman" w:cs="Times New Roman"/>
          <w:sz w:val="28"/>
          <w:szCs w:val="28"/>
        </w:rPr>
        <w:t xml:space="preserve"> müddətdə</w:t>
      </w:r>
      <w:r w:rsidR="000E1C04" w:rsidRPr="004720BD">
        <w:rPr>
          <w:rFonts w:ascii="Times New Roman" w:hAnsi="Times New Roman" w:cs="Times New Roman"/>
          <w:sz w:val="28"/>
          <w:szCs w:val="28"/>
        </w:rPr>
        <w:t xml:space="preserve"> dəymiş zərərin əvəzinin ödənilməsi h</w:t>
      </w:r>
      <w:r w:rsidR="00A1700E" w:rsidRPr="004720BD">
        <w:rPr>
          <w:rFonts w:ascii="Times New Roman" w:hAnsi="Times New Roman" w:cs="Times New Roman"/>
          <w:sz w:val="28"/>
          <w:szCs w:val="28"/>
        </w:rPr>
        <w:t>issəsində t</w:t>
      </w:r>
      <w:proofErr w:type="gramEnd"/>
      <w:r w:rsidR="00A1700E" w:rsidRPr="004720BD">
        <w:rPr>
          <w:rFonts w:ascii="Times New Roman" w:hAnsi="Times New Roman" w:cs="Times New Roman"/>
          <w:sz w:val="28"/>
          <w:szCs w:val="28"/>
        </w:rPr>
        <w:t>əmin etməmişdir. Həmç</w:t>
      </w:r>
      <w:r w:rsidR="000E1C04" w:rsidRPr="004720BD">
        <w:rPr>
          <w:rFonts w:ascii="Times New Roman" w:hAnsi="Times New Roman" w:cs="Times New Roman"/>
          <w:sz w:val="28"/>
          <w:szCs w:val="28"/>
        </w:rPr>
        <w:t xml:space="preserve">inin məhkəmə belə </w:t>
      </w:r>
      <w:r w:rsidRPr="004720BD">
        <w:rPr>
          <w:rFonts w:ascii="Times New Roman" w:hAnsi="Times New Roman" w:cs="Times New Roman"/>
          <w:sz w:val="28"/>
          <w:szCs w:val="28"/>
        </w:rPr>
        <w:t>qərar</w:t>
      </w:r>
      <w:r w:rsidR="000E1C04" w:rsidRPr="004720BD">
        <w:rPr>
          <w:rFonts w:ascii="Times New Roman" w:hAnsi="Times New Roman" w:cs="Times New Roman"/>
          <w:sz w:val="28"/>
          <w:szCs w:val="28"/>
        </w:rPr>
        <w:t>a</w:t>
      </w:r>
      <w:r w:rsidRPr="004720BD">
        <w:rPr>
          <w:rFonts w:ascii="Times New Roman" w:hAnsi="Times New Roman" w:cs="Times New Roman"/>
          <w:sz w:val="28"/>
          <w:szCs w:val="28"/>
        </w:rPr>
        <w:t xml:space="preserve"> </w:t>
      </w:r>
      <w:r w:rsidR="000E1C04" w:rsidRPr="004720BD">
        <w:rPr>
          <w:rFonts w:ascii="Times New Roman" w:hAnsi="Times New Roman" w:cs="Times New Roman"/>
          <w:sz w:val="28"/>
          <w:szCs w:val="28"/>
        </w:rPr>
        <w:t xml:space="preserve">gəlmişdir ki, </w:t>
      </w:r>
      <w:r w:rsidRPr="004720BD">
        <w:rPr>
          <w:rFonts w:ascii="Times New Roman" w:hAnsi="Times New Roman" w:cs="Times New Roman"/>
          <w:sz w:val="28"/>
          <w:szCs w:val="28"/>
        </w:rPr>
        <w:t>mübahisəli kərpic zavodu 2014-cü ilin may ayından 2016-cı ilin mart ayına qədər</w:t>
      </w:r>
      <w:r w:rsidR="00A1700E" w:rsidRPr="004720BD">
        <w:rPr>
          <w:rFonts w:ascii="Times New Roman" w:hAnsi="Times New Roman" w:cs="Times New Roman"/>
          <w:sz w:val="28"/>
          <w:szCs w:val="28"/>
        </w:rPr>
        <w:t>,</w:t>
      </w:r>
      <w:r w:rsidRPr="004720BD">
        <w:rPr>
          <w:rFonts w:ascii="Times New Roman" w:hAnsi="Times New Roman" w:cs="Times New Roman"/>
          <w:sz w:val="28"/>
          <w:szCs w:val="28"/>
        </w:rPr>
        <w:t xml:space="preserve"> yəni 23 ay ərzində iddiaçının sərəncamında olmamışd</w:t>
      </w:r>
      <w:r w:rsidR="000E1C04" w:rsidRPr="004720BD">
        <w:rPr>
          <w:rFonts w:ascii="Times New Roman" w:hAnsi="Times New Roman" w:cs="Times New Roman"/>
          <w:sz w:val="28"/>
          <w:szCs w:val="28"/>
        </w:rPr>
        <w:t>ır.</w:t>
      </w:r>
      <w:r w:rsidRPr="004720BD">
        <w:rPr>
          <w:rFonts w:ascii="Times New Roman" w:hAnsi="Times New Roman" w:cs="Times New Roman"/>
          <w:sz w:val="28"/>
          <w:szCs w:val="28"/>
        </w:rPr>
        <w:t xml:space="preserve"> </w:t>
      </w:r>
      <w:r w:rsidR="000E1C04" w:rsidRPr="004720BD">
        <w:rPr>
          <w:rFonts w:ascii="Times New Roman" w:hAnsi="Times New Roman" w:cs="Times New Roman"/>
          <w:sz w:val="28"/>
          <w:szCs w:val="28"/>
        </w:rPr>
        <w:t>B</w:t>
      </w:r>
      <w:r w:rsidRPr="004720BD">
        <w:rPr>
          <w:rFonts w:ascii="Times New Roman" w:hAnsi="Times New Roman" w:cs="Times New Roman"/>
          <w:sz w:val="28"/>
          <w:szCs w:val="28"/>
        </w:rPr>
        <w:t>u səbəbdən</w:t>
      </w:r>
      <w:r w:rsidR="000E1C04" w:rsidRPr="004720BD">
        <w:rPr>
          <w:rFonts w:ascii="Times New Roman" w:hAnsi="Times New Roman" w:cs="Times New Roman"/>
          <w:sz w:val="28"/>
          <w:szCs w:val="28"/>
        </w:rPr>
        <w:t xml:space="preserve"> məhkəmə həmin dövr üçün 391.000 ABŞ dolları məbləğində pulun</w:t>
      </w:r>
      <w:r w:rsidR="00A1700E" w:rsidRPr="004720BD">
        <w:rPr>
          <w:rFonts w:ascii="Times New Roman" w:hAnsi="Times New Roman" w:cs="Times New Roman"/>
          <w:sz w:val="28"/>
          <w:szCs w:val="28"/>
        </w:rPr>
        <w:t xml:space="preserve"> (aylıq 17.000 ABŞ dolları olmaqla)</w:t>
      </w:r>
      <w:r w:rsidR="000E1C04" w:rsidRPr="004720BD">
        <w:rPr>
          <w:rFonts w:ascii="Times New Roman" w:hAnsi="Times New Roman" w:cs="Times New Roman"/>
          <w:sz w:val="28"/>
          <w:szCs w:val="28"/>
        </w:rPr>
        <w:t xml:space="preserve"> tu</w:t>
      </w:r>
      <w:r w:rsidR="00A1700E" w:rsidRPr="004720BD">
        <w:rPr>
          <w:rFonts w:ascii="Times New Roman" w:hAnsi="Times New Roman" w:cs="Times New Roman"/>
          <w:sz w:val="28"/>
          <w:szCs w:val="28"/>
        </w:rPr>
        <w:t>tu</w:t>
      </w:r>
      <w:r w:rsidR="000E1C04" w:rsidRPr="004720BD">
        <w:rPr>
          <w:rFonts w:ascii="Times New Roman" w:hAnsi="Times New Roman" w:cs="Times New Roman"/>
          <w:sz w:val="28"/>
          <w:szCs w:val="28"/>
        </w:rPr>
        <w:t>lmalı olması qənaətinə gəlmişdir.</w:t>
      </w:r>
      <w:r w:rsidR="001805BC" w:rsidRPr="004720BD">
        <w:rPr>
          <w:rFonts w:ascii="Times New Roman" w:hAnsi="Times New Roman" w:cs="Times New Roman"/>
          <w:sz w:val="28"/>
          <w:szCs w:val="28"/>
        </w:rPr>
        <w:t xml:space="preserve"> </w:t>
      </w:r>
      <w:proofErr w:type="gramStart"/>
      <w:r w:rsidR="001805BC" w:rsidRPr="004720BD">
        <w:rPr>
          <w:rFonts w:ascii="Times New Roman" w:hAnsi="Times New Roman" w:cs="Times New Roman"/>
          <w:sz w:val="28"/>
          <w:szCs w:val="28"/>
        </w:rPr>
        <w:t xml:space="preserve">Lakin </w:t>
      </w:r>
      <w:r w:rsidR="00645F9F" w:rsidRPr="004720BD">
        <w:rPr>
          <w:rFonts w:ascii="Times New Roman" w:hAnsi="Times New Roman" w:cs="Times New Roman"/>
          <w:sz w:val="28"/>
          <w:szCs w:val="28"/>
        </w:rPr>
        <w:t>Ali Məhkəmənin İnzibati-İqtisadi Kollegiyası belə qənaətə gələrkən tərəfl</w:t>
      </w:r>
      <w:r w:rsidR="007D0C99" w:rsidRPr="004720BD">
        <w:rPr>
          <w:rFonts w:ascii="Times New Roman" w:hAnsi="Times New Roman" w:cs="Times New Roman"/>
          <w:sz w:val="28"/>
          <w:szCs w:val="28"/>
        </w:rPr>
        <w:t>ər arasında olan mübahisəli zavo</w:t>
      </w:r>
      <w:r w:rsidR="00645F9F" w:rsidRPr="004720BD">
        <w:rPr>
          <w:rFonts w:ascii="Times New Roman" w:hAnsi="Times New Roman" w:cs="Times New Roman"/>
          <w:sz w:val="28"/>
          <w:szCs w:val="28"/>
        </w:rPr>
        <w:t>dun mühafizəsi üçün əmək haqqı kimi verilən vəsaitin geri qaytarılması</w:t>
      </w:r>
      <w:r w:rsidR="00B71743" w:rsidRPr="004720BD">
        <w:rPr>
          <w:rFonts w:ascii="Times New Roman" w:hAnsi="Times New Roman" w:cs="Times New Roman"/>
          <w:sz w:val="28"/>
          <w:szCs w:val="28"/>
        </w:rPr>
        <w:t xml:space="preserve"> tələbinə dair</w:t>
      </w:r>
      <w:r w:rsidR="00A1700E" w:rsidRPr="004720BD">
        <w:rPr>
          <w:rFonts w:ascii="Times New Roman" w:hAnsi="Times New Roman" w:cs="Times New Roman"/>
          <w:sz w:val="28"/>
          <w:szCs w:val="28"/>
        </w:rPr>
        <w:t xml:space="preserve"> iş üzrə</w:t>
      </w:r>
      <w:r w:rsidR="00645F9F" w:rsidRPr="004720BD">
        <w:rPr>
          <w:rFonts w:ascii="Times New Roman" w:hAnsi="Times New Roman" w:cs="Times New Roman"/>
          <w:sz w:val="28"/>
          <w:szCs w:val="28"/>
        </w:rPr>
        <w:t xml:space="preserve"> </w:t>
      </w:r>
      <w:r w:rsidR="00B71743" w:rsidRPr="004720BD">
        <w:rPr>
          <w:rFonts w:ascii="Times New Roman" w:hAnsi="Times New Roman" w:cs="Times New Roman"/>
          <w:sz w:val="28"/>
          <w:szCs w:val="28"/>
        </w:rPr>
        <w:t xml:space="preserve"> </w:t>
      </w:r>
      <w:r w:rsidR="00645F9F" w:rsidRPr="004720BD">
        <w:rPr>
          <w:rFonts w:ascii="Times New Roman" w:hAnsi="Times New Roman" w:cs="Times New Roman"/>
          <w:sz w:val="28"/>
          <w:szCs w:val="28"/>
        </w:rPr>
        <w:t>Ali Məhkəmənin Mülki Kollegiyasının 14</w:t>
      </w:r>
      <w:proofErr w:type="gramEnd"/>
      <w:r w:rsidR="00645F9F" w:rsidRPr="004720BD">
        <w:rPr>
          <w:rFonts w:ascii="Times New Roman" w:hAnsi="Times New Roman" w:cs="Times New Roman"/>
          <w:sz w:val="28"/>
          <w:szCs w:val="28"/>
        </w:rPr>
        <w:t xml:space="preserve"> </w:t>
      </w:r>
      <w:proofErr w:type="gramStart"/>
      <w:r w:rsidR="00645F9F" w:rsidRPr="004720BD">
        <w:rPr>
          <w:rFonts w:ascii="Times New Roman" w:hAnsi="Times New Roman" w:cs="Times New Roman"/>
          <w:sz w:val="28"/>
          <w:szCs w:val="28"/>
        </w:rPr>
        <w:t xml:space="preserve">fevral 2017-ci il tarixli </w:t>
      </w:r>
      <w:r w:rsidR="00FC6106" w:rsidRPr="004720BD">
        <w:rPr>
          <w:rFonts w:ascii="Times New Roman" w:hAnsi="Times New Roman" w:cs="Times New Roman"/>
          <w:sz w:val="28"/>
          <w:szCs w:val="28"/>
        </w:rPr>
        <w:t>qərarı ilə mübahisəli kərpic zavodunun 2008-ci ildən 2015-ci</w:t>
      </w:r>
      <w:r w:rsidR="007D0C99" w:rsidRPr="004720BD">
        <w:rPr>
          <w:rFonts w:ascii="Times New Roman" w:hAnsi="Times New Roman" w:cs="Times New Roman"/>
          <w:sz w:val="28"/>
          <w:szCs w:val="28"/>
        </w:rPr>
        <w:t xml:space="preserve"> ilin</w:t>
      </w:r>
      <w:r w:rsidR="00A1700E" w:rsidRPr="004720BD">
        <w:rPr>
          <w:rFonts w:ascii="Times New Roman" w:hAnsi="Times New Roman" w:cs="Times New Roman"/>
          <w:sz w:val="28"/>
          <w:szCs w:val="28"/>
        </w:rPr>
        <w:t xml:space="preserve"> iyun ayınadək</w:t>
      </w:r>
      <w:r w:rsidR="00FC6106" w:rsidRPr="004720BD">
        <w:rPr>
          <w:rFonts w:ascii="Times New Roman" w:hAnsi="Times New Roman" w:cs="Times New Roman"/>
          <w:sz w:val="28"/>
          <w:szCs w:val="28"/>
        </w:rPr>
        <w:t xml:space="preserve"> </w:t>
      </w:r>
      <w:r w:rsidR="00806A87" w:rsidRPr="004720BD">
        <w:rPr>
          <w:rFonts w:ascii="Times New Roman" w:hAnsi="Times New Roman" w:cs="Times New Roman"/>
          <w:sz w:val="28"/>
          <w:szCs w:val="28"/>
        </w:rPr>
        <w:t xml:space="preserve">A.Əliyevin </w:t>
      </w:r>
      <w:r w:rsidR="00A1700E" w:rsidRPr="004720BD">
        <w:rPr>
          <w:rFonts w:ascii="Times New Roman" w:hAnsi="Times New Roman" w:cs="Times New Roman"/>
          <w:sz w:val="28"/>
          <w:szCs w:val="28"/>
        </w:rPr>
        <w:t>istifa</w:t>
      </w:r>
      <w:r w:rsidR="007D0C99" w:rsidRPr="004720BD">
        <w:rPr>
          <w:rFonts w:ascii="Times New Roman" w:hAnsi="Times New Roman" w:cs="Times New Roman"/>
          <w:sz w:val="28"/>
          <w:szCs w:val="28"/>
        </w:rPr>
        <w:t>də</w:t>
      </w:r>
      <w:r w:rsidR="00A1700E" w:rsidRPr="004720BD">
        <w:rPr>
          <w:rFonts w:ascii="Times New Roman" w:hAnsi="Times New Roman" w:cs="Times New Roman"/>
          <w:sz w:val="28"/>
          <w:szCs w:val="28"/>
        </w:rPr>
        <w:t>sində olmadığı</w:t>
      </w:r>
      <w:r w:rsidR="00806A87" w:rsidRPr="004720BD">
        <w:rPr>
          <w:rFonts w:ascii="Times New Roman" w:hAnsi="Times New Roman" w:cs="Times New Roman"/>
          <w:sz w:val="28"/>
          <w:szCs w:val="28"/>
        </w:rPr>
        <w:t>, ondan</w:t>
      </w:r>
      <w:r w:rsidR="00FC6106" w:rsidRPr="004720BD">
        <w:rPr>
          <w:rFonts w:ascii="Times New Roman" w:hAnsi="Times New Roman" w:cs="Times New Roman"/>
          <w:sz w:val="28"/>
          <w:szCs w:val="28"/>
        </w:rPr>
        <w:t xml:space="preserve"> hər hansı fayda </w:t>
      </w:r>
      <w:r w:rsidR="00806A87" w:rsidRPr="004720BD">
        <w:rPr>
          <w:rFonts w:ascii="Times New Roman" w:hAnsi="Times New Roman" w:cs="Times New Roman"/>
          <w:sz w:val="28"/>
          <w:szCs w:val="28"/>
        </w:rPr>
        <w:t xml:space="preserve">əldə </w:t>
      </w:r>
      <w:r w:rsidR="00A1700E" w:rsidRPr="004720BD">
        <w:rPr>
          <w:rFonts w:ascii="Times New Roman" w:hAnsi="Times New Roman" w:cs="Times New Roman"/>
          <w:sz w:val="28"/>
          <w:szCs w:val="28"/>
        </w:rPr>
        <w:t>etmədiyi</w:t>
      </w:r>
      <w:r w:rsidR="00FC6106" w:rsidRPr="004720BD">
        <w:rPr>
          <w:rFonts w:ascii="Times New Roman" w:hAnsi="Times New Roman" w:cs="Times New Roman"/>
          <w:sz w:val="28"/>
          <w:szCs w:val="28"/>
        </w:rPr>
        <w:t>, həmin əmlak</w:t>
      </w:r>
      <w:r w:rsidR="00806A87" w:rsidRPr="004720BD">
        <w:rPr>
          <w:rFonts w:ascii="Times New Roman" w:hAnsi="Times New Roman" w:cs="Times New Roman"/>
          <w:sz w:val="28"/>
          <w:szCs w:val="28"/>
        </w:rPr>
        <w:t>ın</w:t>
      </w:r>
      <w:r w:rsidR="00FC6106" w:rsidRPr="004720BD">
        <w:rPr>
          <w:rFonts w:ascii="Times New Roman" w:hAnsi="Times New Roman" w:cs="Times New Roman"/>
          <w:sz w:val="28"/>
          <w:szCs w:val="28"/>
        </w:rPr>
        <w:t xml:space="preserve"> həbsdə ol</w:t>
      </w:r>
      <w:r w:rsidR="00806A87" w:rsidRPr="004720BD">
        <w:rPr>
          <w:rFonts w:ascii="Times New Roman" w:hAnsi="Times New Roman" w:cs="Times New Roman"/>
          <w:sz w:val="28"/>
          <w:szCs w:val="28"/>
        </w:rPr>
        <w:t>ması səbəbindən, sadəcə</w:t>
      </w:r>
      <w:r w:rsidR="00FC6106" w:rsidRPr="004720BD">
        <w:rPr>
          <w:rFonts w:ascii="Times New Roman" w:hAnsi="Times New Roman" w:cs="Times New Roman"/>
          <w:sz w:val="28"/>
          <w:szCs w:val="28"/>
        </w:rPr>
        <w:t xml:space="preserve"> </w:t>
      </w:r>
      <w:r w:rsidR="00A1700E" w:rsidRPr="004720BD">
        <w:rPr>
          <w:rFonts w:ascii="Times New Roman" w:hAnsi="Times New Roman" w:cs="Times New Roman"/>
          <w:sz w:val="28"/>
          <w:szCs w:val="28"/>
        </w:rPr>
        <w:t>icra məmurunun</w:t>
      </w:r>
      <w:r w:rsidR="00806A87" w:rsidRPr="004720BD">
        <w:rPr>
          <w:rFonts w:ascii="Times New Roman" w:hAnsi="Times New Roman" w:cs="Times New Roman"/>
          <w:sz w:val="28"/>
          <w:szCs w:val="28"/>
        </w:rPr>
        <w:t xml:space="preserve"> tapşırığı əsasında əmlakı</w:t>
      </w:r>
      <w:r w:rsidR="00A1700E" w:rsidRPr="004720BD">
        <w:rPr>
          <w:rFonts w:ascii="Times New Roman" w:hAnsi="Times New Roman" w:cs="Times New Roman"/>
          <w:sz w:val="28"/>
          <w:szCs w:val="28"/>
        </w:rPr>
        <w:t>n mühafizəsini</w:t>
      </w:r>
      <w:proofErr w:type="gramEnd"/>
      <w:r w:rsidR="00A1700E" w:rsidRPr="004720BD">
        <w:rPr>
          <w:rFonts w:ascii="Times New Roman" w:hAnsi="Times New Roman" w:cs="Times New Roman"/>
          <w:sz w:val="28"/>
          <w:szCs w:val="28"/>
        </w:rPr>
        <w:t xml:space="preserve"> həyata keçirdiyi</w:t>
      </w:r>
      <w:r w:rsidR="00806A87" w:rsidRPr="004720BD">
        <w:rPr>
          <w:rFonts w:ascii="Times New Roman" w:hAnsi="Times New Roman" w:cs="Times New Roman"/>
          <w:sz w:val="28"/>
          <w:szCs w:val="28"/>
        </w:rPr>
        <w:t xml:space="preserve"> faktının müəyyən edildiyini nəzərə almamışdır.</w:t>
      </w:r>
      <w:r w:rsidR="00FC6106" w:rsidRPr="004720BD">
        <w:rPr>
          <w:rFonts w:ascii="Times New Roman" w:hAnsi="Times New Roman" w:cs="Times New Roman"/>
          <w:sz w:val="28"/>
          <w:szCs w:val="28"/>
        </w:rPr>
        <w:t xml:space="preserve"> </w:t>
      </w:r>
      <w:r w:rsidR="00645F9F" w:rsidRPr="004720BD">
        <w:rPr>
          <w:rFonts w:ascii="Times New Roman" w:hAnsi="Times New Roman" w:cs="Times New Roman"/>
          <w:sz w:val="28"/>
          <w:szCs w:val="28"/>
        </w:rPr>
        <w:t xml:space="preserve"> </w:t>
      </w:r>
      <w:r w:rsidRPr="004720BD">
        <w:rPr>
          <w:rFonts w:ascii="Times New Roman" w:hAnsi="Times New Roman" w:cs="Times New Roman"/>
          <w:sz w:val="28"/>
          <w:szCs w:val="28"/>
        </w:rPr>
        <w:t xml:space="preserve">   </w:t>
      </w:r>
    </w:p>
    <w:p w:rsidR="00B0781F" w:rsidRPr="004720BD" w:rsidRDefault="00B0781F"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Lakin hazırkı iş üzrə kassasiya instansiyası məhkəməsi</w:t>
      </w:r>
      <w:r w:rsidR="003018EC" w:rsidRPr="004720BD">
        <w:rPr>
          <w:rFonts w:ascii="Times New Roman" w:hAnsi="Times New Roman" w:cs="Times New Roman"/>
          <w:sz w:val="28"/>
          <w:szCs w:val="28"/>
        </w:rPr>
        <w:t xml:space="preserve"> Ali Məhkəmənin Mülki Kollegiyasının 14 fevral 2017-ci il tarixli</w:t>
      </w:r>
      <w:r w:rsidR="007D0C99" w:rsidRPr="004720BD">
        <w:rPr>
          <w:rFonts w:ascii="Times New Roman" w:hAnsi="Times New Roman" w:cs="Times New Roman"/>
          <w:sz w:val="28"/>
          <w:szCs w:val="28"/>
        </w:rPr>
        <w:t xml:space="preserve"> qanuni</w:t>
      </w:r>
      <w:r w:rsidR="003018EC" w:rsidRPr="004720BD">
        <w:rPr>
          <w:rFonts w:ascii="Times New Roman" w:hAnsi="Times New Roman" w:cs="Times New Roman"/>
          <w:sz w:val="28"/>
          <w:szCs w:val="28"/>
        </w:rPr>
        <w:t xml:space="preserve"> qüvvəyə minmiş qərarının preyudisiallığını</w:t>
      </w:r>
      <w:r w:rsidR="007D0C99" w:rsidRPr="004720BD">
        <w:rPr>
          <w:rFonts w:ascii="Times New Roman" w:hAnsi="Times New Roman" w:cs="Times New Roman"/>
          <w:sz w:val="28"/>
          <w:szCs w:val="28"/>
        </w:rPr>
        <w:t xml:space="preserve"> nəzərə almayaraq</w:t>
      </w:r>
      <w:r w:rsidR="003018EC" w:rsidRPr="004720BD">
        <w:rPr>
          <w:rFonts w:ascii="Times New Roman" w:hAnsi="Times New Roman" w:cs="Times New Roman"/>
          <w:sz w:val="28"/>
          <w:szCs w:val="28"/>
        </w:rPr>
        <w:t xml:space="preserve"> Mülki Prosessual Məcəllənin 82.3-cü maddəsinin</w:t>
      </w:r>
      <w:r w:rsidR="007D0C99" w:rsidRPr="004720BD">
        <w:rPr>
          <w:rFonts w:ascii="Times New Roman" w:hAnsi="Times New Roman" w:cs="Times New Roman"/>
          <w:sz w:val="28"/>
          <w:szCs w:val="28"/>
        </w:rPr>
        <w:t>, eləcə də</w:t>
      </w:r>
      <w:r w:rsidR="003018EC" w:rsidRPr="004720BD">
        <w:rPr>
          <w:rFonts w:ascii="Times New Roman" w:hAnsi="Times New Roman" w:cs="Times New Roman"/>
          <w:sz w:val="28"/>
          <w:szCs w:val="28"/>
        </w:rPr>
        <w:t xml:space="preserve"> həmin maddə ilə ba</w:t>
      </w:r>
      <w:proofErr w:type="gramEnd"/>
      <w:r w:rsidR="003018EC" w:rsidRPr="004720BD">
        <w:rPr>
          <w:rFonts w:ascii="Times New Roman" w:hAnsi="Times New Roman" w:cs="Times New Roman"/>
          <w:sz w:val="28"/>
          <w:szCs w:val="28"/>
        </w:rPr>
        <w:t xml:space="preserve">ğlı </w:t>
      </w:r>
      <w:r w:rsidRPr="004720BD">
        <w:rPr>
          <w:rFonts w:ascii="Times New Roman" w:hAnsi="Times New Roman" w:cs="Times New Roman"/>
          <w:sz w:val="28"/>
          <w:szCs w:val="28"/>
        </w:rPr>
        <w:t xml:space="preserve">Konstitusiya Məhkəməsi Plenumunun </w:t>
      </w:r>
      <w:r w:rsidR="003018EC" w:rsidRPr="004720BD">
        <w:rPr>
          <w:rFonts w:ascii="Times New Roman" w:hAnsi="Times New Roman" w:cs="Times New Roman"/>
          <w:sz w:val="28"/>
          <w:szCs w:val="28"/>
        </w:rPr>
        <w:t xml:space="preserve"> yuxarıda qeyd olunan Q</w:t>
      </w:r>
      <w:r w:rsidRPr="004720BD">
        <w:rPr>
          <w:rFonts w:ascii="Times New Roman" w:hAnsi="Times New Roman" w:cs="Times New Roman"/>
          <w:sz w:val="28"/>
          <w:szCs w:val="28"/>
        </w:rPr>
        <w:t>ərarla</w:t>
      </w:r>
      <w:r w:rsidR="003018EC" w:rsidRPr="004720BD">
        <w:rPr>
          <w:rFonts w:ascii="Times New Roman" w:hAnsi="Times New Roman" w:cs="Times New Roman"/>
          <w:sz w:val="28"/>
          <w:szCs w:val="28"/>
        </w:rPr>
        <w:t>rında</w:t>
      </w:r>
      <w:r w:rsidR="007D0C99" w:rsidRPr="004720BD">
        <w:rPr>
          <w:rFonts w:ascii="Times New Roman" w:hAnsi="Times New Roman" w:cs="Times New Roman"/>
          <w:sz w:val="28"/>
          <w:szCs w:val="28"/>
        </w:rPr>
        <w:t xml:space="preserve"> əks olunmuş hüquqi mövqeləri</w:t>
      </w:r>
      <w:r w:rsidRPr="004720BD">
        <w:rPr>
          <w:rFonts w:ascii="Times New Roman" w:hAnsi="Times New Roman" w:cs="Times New Roman"/>
          <w:sz w:val="28"/>
          <w:szCs w:val="28"/>
        </w:rPr>
        <w:t xml:space="preserve"> ilə uzlaşmayan qərar qəbul etmişdir.</w:t>
      </w:r>
    </w:p>
    <w:p w:rsidR="003213B0" w:rsidRPr="004720BD" w:rsidRDefault="003213B0"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Konstitusiya Məhkəməsinin Plenumu</w:t>
      </w:r>
      <w:r w:rsidR="00C2658E" w:rsidRPr="004720BD">
        <w:rPr>
          <w:rFonts w:ascii="Times New Roman" w:hAnsi="Times New Roman" w:cs="Times New Roman"/>
          <w:sz w:val="28"/>
          <w:szCs w:val="28"/>
        </w:rPr>
        <w:t xml:space="preserve"> hazırkı</w:t>
      </w:r>
      <w:r w:rsidRPr="004720BD">
        <w:rPr>
          <w:rFonts w:ascii="Times New Roman" w:hAnsi="Times New Roman" w:cs="Times New Roman"/>
          <w:sz w:val="28"/>
          <w:szCs w:val="28"/>
        </w:rPr>
        <w:t xml:space="preserve"> mübahisə ilə bağlı həmçinin Mül</w:t>
      </w:r>
      <w:r w:rsidR="005E080C" w:rsidRPr="004720BD">
        <w:rPr>
          <w:rFonts w:ascii="Times New Roman" w:hAnsi="Times New Roman" w:cs="Times New Roman"/>
          <w:sz w:val="28"/>
          <w:szCs w:val="28"/>
        </w:rPr>
        <w:t>k</w:t>
      </w:r>
      <w:r w:rsidRPr="004720BD">
        <w:rPr>
          <w:rFonts w:ascii="Times New Roman" w:hAnsi="Times New Roman" w:cs="Times New Roman"/>
          <w:sz w:val="28"/>
          <w:szCs w:val="28"/>
        </w:rPr>
        <w:t xml:space="preserve">i Məcəllənin hüquqi şəxsin və onun təsisçisinin öhdəlikləri ilə bağlı bir sıra normalarının açıqlanmasını zəruri hesab edir. </w:t>
      </w:r>
    </w:p>
    <w:p w:rsidR="003213B0" w:rsidRPr="004720BD" w:rsidRDefault="003213B0"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Mülki Məcəllənin 43.1-ci maddəsinə əsasən, hüquqi şəxs qanunla müəyyənləşdirilən qaydada dövlət qeydiyyatından keçmiş, xüsusi yaradılmış elə bir qurumdur ki, mülkiyyətində ayrıca əmlakı vardır, öz öhdəlikləri üçün bu əmlakla cavabdehdir, öz adından əmlak və şəxsi qeyri</w:t>
      </w:r>
      <w:proofErr w:type="gramEnd"/>
      <w:r w:rsidRPr="004720BD">
        <w:rPr>
          <w:rFonts w:ascii="Times New Roman" w:hAnsi="Times New Roman" w:cs="Times New Roman"/>
          <w:sz w:val="28"/>
          <w:szCs w:val="28"/>
        </w:rPr>
        <w:t>-əmlak hüquqları əldə etmək və həyata keçirmək, vəzifələr daşımaq, məhkəmədə iddiaçı və ya cavabdeh olmaq hüququna malikdir. Hüquqi şəxsin müstəqil balansı olmalıdır.</w:t>
      </w:r>
    </w:p>
    <w:p w:rsidR="003018EC" w:rsidRPr="004720BD" w:rsidRDefault="00D65154"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Həmin</w:t>
      </w:r>
      <w:r w:rsidR="003018EC" w:rsidRPr="004720BD">
        <w:rPr>
          <w:rFonts w:ascii="Times New Roman" w:hAnsi="Times New Roman" w:cs="Times New Roman"/>
          <w:sz w:val="28"/>
          <w:szCs w:val="28"/>
        </w:rPr>
        <w:t xml:space="preserve"> Məcəllənin 52-ci maddəsinin tələbinə görə</w:t>
      </w:r>
      <w:r w:rsidR="00826A1A" w:rsidRPr="004720BD">
        <w:rPr>
          <w:rFonts w:ascii="Times New Roman" w:hAnsi="Times New Roman" w:cs="Times New Roman"/>
          <w:sz w:val="28"/>
          <w:szCs w:val="28"/>
        </w:rPr>
        <w:t>,</w:t>
      </w:r>
      <w:r w:rsidR="003018EC" w:rsidRPr="004720BD">
        <w:rPr>
          <w:rFonts w:ascii="Times New Roman" w:hAnsi="Times New Roman" w:cs="Times New Roman"/>
          <w:sz w:val="28"/>
          <w:szCs w:val="28"/>
        </w:rPr>
        <w:t xml:space="preserve"> hüquqi şəxs öz öhdəlikləri üçün ona mənsub bütün əmlakla cavabdehdir. </w:t>
      </w:r>
      <w:proofErr w:type="gramStart"/>
      <w:r w:rsidR="00826A1A" w:rsidRPr="004720BD">
        <w:rPr>
          <w:rFonts w:ascii="Times New Roman" w:hAnsi="Times New Roman" w:cs="Times New Roman"/>
          <w:sz w:val="28"/>
          <w:szCs w:val="28"/>
        </w:rPr>
        <w:t xml:space="preserve">Bu </w:t>
      </w:r>
      <w:r w:rsidR="003018EC" w:rsidRPr="004720BD">
        <w:rPr>
          <w:rFonts w:ascii="Times New Roman" w:hAnsi="Times New Roman" w:cs="Times New Roman"/>
          <w:sz w:val="28"/>
          <w:szCs w:val="28"/>
        </w:rPr>
        <w:t xml:space="preserve">Məcəllədə və ya hüquqi şəxsin </w:t>
      </w:r>
      <w:r w:rsidR="003018EC" w:rsidRPr="004720BD">
        <w:rPr>
          <w:rFonts w:ascii="Times New Roman" w:hAnsi="Times New Roman" w:cs="Times New Roman"/>
          <w:sz w:val="28"/>
          <w:szCs w:val="28"/>
        </w:rPr>
        <w:lastRenderedPageBreak/>
        <w:t>nizamnaməsində nəzərdə tutulan hallar istisna olmaqla, hüquqi şəxsin təsisçisi (iştirakçısı) hüquqi şəxsin öhdəlikləri üçün, hüquqi şəxs isə təsisçinin (iştirakçının) öhdəlikləri üçün cavabdeh deyildir.</w:t>
      </w:r>
      <w:proofErr w:type="gramEnd"/>
    </w:p>
    <w:p w:rsidR="003018EC" w:rsidRPr="004720BD" w:rsidRDefault="003018EC"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Təşkilati-hüquqi formasına görə məhdud məsuliyyətli cəmiyyət adlanan kommersiya hüquqi şəxsləri sahibkarlıq hüququnun həyata keçirilməsi baxımından mülki dövriyyədə xüsusi yer tutur. Bir və ya bir neçə şəxs (fiziki və (və ya) hüquqi şəxs) tərəfindən təsis edilən, nizamnamə kapitalı nizamnamə ilə müəyyənləşdirilmiş miqdarda paylara bölünən cəmiyyət məhdud məsuliyyətli cəmiyyət sayılır. Məhdud məsuliyyətli cəmiyyətin iştirakçıları onun öhdəlikləri üzrə məsuliyyət daşımır və cəmiyyətin fəaliyyəti ilə bağlı zərər üçün qoyduqları mayaların dəyəri həddində risk daşıyırlar. Cəmiyyət öz iştirakçılarının üçüncü şəxslər qarşısında öhdəliklərinə görə məsuliyyət daşımır (Mülki Məcəllənin 87-ci maddəsi).</w:t>
      </w:r>
    </w:p>
    <w:p w:rsidR="009B747F" w:rsidRPr="004720BD" w:rsidRDefault="007D0C99"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Lakin hazırk</w:t>
      </w:r>
      <w:r w:rsidR="009B747F" w:rsidRPr="004720BD">
        <w:rPr>
          <w:rFonts w:ascii="Times New Roman" w:hAnsi="Times New Roman" w:cs="Times New Roman"/>
          <w:sz w:val="28"/>
          <w:szCs w:val="28"/>
        </w:rPr>
        <w:t xml:space="preserve"> i</w:t>
      </w:r>
      <w:r w:rsidR="003018EC" w:rsidRPr="004720BD">
        <w:rPr>
          <w:rFonts w:ascii="Times New Roman" w:hAnsi="Times New Roman" w:cs="Times New Roman"/>
          <w:sz w:val="28"/>
          <w:szCs w:val="28"/>
        </w:rPr>
        <w:t xml:space="preserve">ş üzrə birinci instansiya və apellyasiya instansiyası məhkəmələri iddia tələbinin təmin edilməsinə dair qəbul etdikləri məhkəmə aktlarında </w:t>
      </w:r>
      <w:r w:rsidR="009B747F" w:rsidRPr="004720BD">
        <w:rPr>
          <w:rFonts w:ascii="Times New Roman" w:hAnsi="Times New Roman" w:cs="Times New Roman"/>
          <w:sz w:val="28"/>
          <w:szCs w:val="28"/>
        </w:rPr>
        <w:t xml:space="preserve">tələb olunan pulun </w:t>
      </w:r>
      <w:r w:rsidR="003018EC" w:rsidRPr="004720BD">
        <w:rPr>
          <w:rFonts w:ascii="Times New Roman" w:hAnsi="Times New Roman" w:cs="Times New Roman"/>
          <w:sz w:val="28"/>
          <w:szCs w:val="28"/>
        </w:rPr>
        <w:t>cavabdeh “Caspian Service” MMC-dən tutulması</w:t>
      </w:r>
      <w:r w:rsidR="0070374B" w:rsidRPr="004720BD">
        <w:rPr>
          <w:rFonts w:ascii="Times New Roman" w:hAnsi="Times New Roman" w:cs="Times New Roman"/>
          <w:sz w:val="28"/>
          <w:szCs w:val="28"/>
        </w:rPr>
        <w:t>nı qət etsələr</w:t>
      </w:r>
      <w:r w:rsidR="00AB7090" w:rsidRPr="004720BD">
        <w:rPr>
          <w:rFonts w:ascii="Times New Roman" w:hAnsi="Times New Roman" w:cs="Times New Roman"/>
          <w:sz w:val="28"/>
          <w:szCs w:val="28"/>
        </w:rPr>
        <w:t xml:space="preserve"> </w:t>
      </w:r>
      <w:r w:rsidR="0070374B" w:rsidRPr="004720BD">
        <w:rPr>
          <w:rFonts w:ascii="Times New Roman" w:hAnsi="Times New Roman" w:cs="Times New Roman"/>
          <w:sz w:val="28"/>
          <w:szCs w:val="28"/>
        </w:rPr>
        <w:t>də</w:t>
      </w:r>
      <w:r w:rsidR="0069687B" w:rsidRPr="004720BD">
        <w:rPr>
          <w:rFonts w:ascii="Times New Roman" w:hAnsi="Times New Roman" w:cs="Times New Roman"/>
          <w:sz w:val="28"/>
          <w:szCs w:val="28"/>
        </w:rPr>
        <w:t>,</w:t>
      </w:r>
      <w:r w:rsidR="009B747F" w:rsidRPr="004720BD">
        <w:rPr>
          <w:rFonts w:ascii="Times New Roman" w:hAnsi="Times New Roman" w:cs="Times New Roman"/>
          <w:sz w:val="28"/>
          <w:szCs w:val="28"/>
        </w:rPr>
        <w:t xml:space="preserve"> Ali Məhkəmənin</w:t>
      </w:r>
      <w:r w:rsidR="0070374B" w:rsidRPr="004720BD">
        <w:rPr>
          <w:rFonts w:ascii="Times New Roman" w:hAnsi="Times New Roman" w:cs="Times New Roman"/>
          <w:sz w:val="28"/>
          <w:szCs w:val="28"/>
        </w:rPr>
        <w:t xml:space="preserve"> İnzibati-İqtisadi Kollegiyası apellyasiya</w:t>
      </w:r>
      <w:proofErr w:type="gramEnd"/>
      <w:r w:rsidR="0070374B" w:rsidRPr="004720BD">
        <w:rPr>
          <w:rFonts w:ascii="Times New Roman" w:hAnsi="Times New Roman" w:cs="Times New Roman"/>
          <w:sz w:val="28"/>
          <w:szCs w:val="28"/>
        </w:rPr>
        <w:t xml:space="preserve"> instansiyası məhkəməsinin qətnaməsini qismən dəyişdirərək pul vəsaitinin “Caspian Service” MMC-dən onun təsisçisi olan A.Əliyevin vəs</w:t>
      </w:r>
      <w:r w:rsidR="00AB7090" w:rsidRPr="004720BD">
        <w:rPr>
          <w:rFonts w:ascii="Times New Roman" w:hAnsi="Times New Roman" w:cs="Times New Roman"/>
          <w:sz w:val="28"/>
          <w:szCs w:val="28"/>
        </w:rPr>
        <w:t>aəti hesabına tutulmasını qərara almışdır.</w:t>
      </w:r>
      <w:r w:rsidR="0070374B" w:rsidRPr="004720BD">
        <w:rPr>
          <w:rFonts w:ascii="Times New Roman" w:hAnsi="Times New Roman" w:cs="Times New Roman"/>
          <w:sz w:val="28"/>
          <w:szCs w:val="28"/>
        </w:rPr>
        <w:t xml:space="preserve"> </w:t>
      </w:r>
    </w:p>
    <w:p w:rsidR="003018EC" w:rsidRPr="004720BD" w:rsidRDefault="003018EC"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Ali Məhkəməni</w:t>
      </w:r>
      <w:r w:rsidR="0069687B" w:rsidRPr="004720BD">
        <w:rPr>
          <w:rFonts w:ascii="Times New Roman" w:hAnsi="Times New Roman" w:cs="Times New Roman"/>
          <w:sz w:val="28"/>
          <w:szCs w:val="28"/>
        </w:rPr>
        <w:t>n İnzibati-İqtisadi Kollegiyası</w:t>
      </w:r>
      <w:r w:rsidR="00AB7090" w:rsidRPr="004720BD">
        <w:rPr>
          <w:rFonts w:ascii="Times New Roman" w:hAnsi="Times New Roman" w:cs="Times New Roman"/>
          <w:sz w:val="28"/>
          <w:szCs w:val="28"/>
        </w:rPr>
        <w:t xml:space="preserve"> </w:t>
      </w:r>
      <w:r w:rsidRPr="004720BD">
        <w:rPr>
          <w:rFonts w:ascii="Times New Roman" w:hAnsi="Times New Roman" w:cs="Times New Roman"/>
          <w:sz w:val="28"/>
          <w:szCs w:val="28"/>
        </w:rPr>
        <w:t xml:space="preserve">Mülki Məcəllənin 52 və 87-ci maddələrinin tələblərinə zidd olaraq, </w:t>
      </w:r>
      <w:r w:rsidR="00AB7090" w:rsidRPr="004720BD">
        <w:rPr>
          <w:rFonts w:ascii="Times New Roman" w:hAnsi="Times New Roman" w:cs="Times New Roman"/>
          <w:sz w:val="28"/>
          <w:szCs w:val="28"/>
        </w:rPr>
        <w:t xml:space="preserve">mövqeyini əsaslandırmadan </w:t>
      </w:r>
      <w:r w:rsidRPr="004720BD">
        <w:rPr>
          <w:rFonts w:ascii="Times New Roman" w:hAnsi="Times New Roman" w:cs="Times New Roman"/>
          <w:sz w:val="28"/>
          <w:szCs w:val="28"/>
        </w:rPr>
        <w:t>məsuliyyətin hüquqi şəxsin təsisçisinin üzərinə qoyulması ilə nəticələnən qərar qəbul etmişdir.</w:t>
      </w:r>
      <w:proofErr w:type="gramEnd"/>
      <w:r w:rsidR="00AB7090" w:rsidRPr="004720BD">
        <w:rPr>
          <w:rFonts w:ascii="Times New Roman" w:hAnsi="Times New Roman" w:cs="Times New Roman"/>
          <w:sz w:val="28"/>
          <w:szCs w:val="28"/>
        </w:rPr>
        <w:t xml:space="preserve"> </w:t>
      </w:r>
      <w:proofErr w:type="gramStart"/>
      <w:r w:rsidRPr="004720BD">
        <w:rPr>
          <w:rFonts w:ascii="Times New Roman" w:hAnsi="Times New Roman" w:cs="Times New Roman"/>
          <w:sz w:val="28"/>
          <w:szCs w:val="28"/>
        </w:rPr>
        <w:t>Halbuki, Mülki Məcəlləni</w:t>
      </w:r>
      <w:r w:rsidR="00AB7090" w:rsidRPr="004720BD">
        <w:rPr>
          <w:rFonts w:ascii="Times New Roman" w:hAnsi="Times New Roman" w:cs="Times New Roman"/>
          <w:sz w:val="28"/>
          <w:szCs w:val="28"/>
        </w:rPr>
        <w:t>n 52</w:t>
      </w:r>
      <w:r w:rsidRPr="004720BD">
        <w:rPr>
          <w:rFonts w:ascii="Times New Roman" w:hAnsi="Times New Roman" w:cs="Times New Roman"/>
          <w:sz w:val="28"/>
          <w:szCs w:val="28"/>
        </w:rPr>
        <w:t xml:space="preserve"> və 87-ci maddələrinin məzmununda məhdud məsuliyyətli cəmiyyətin təsisçisi ilə cəmiyyət arasında öhdəliklərə görə məsuliyyətin hədləri dəqiq müəyyən edilmiş, hüquqi şəxsin təsisçinin öhdəliyinə, təsisçinin</w:t>
      </w:r>
      <w:proofErr w:type="gramEnd"/>
      <w:r w:rsidRPr="004720BD">
        <w:rPr>
          <w:rFonts w:ascii="Times New Roman" w:hAnsi="Times New Roman" w:cs="Times New Roman"/>
          <w:sz w:val="28"/>
          <w:szCs w:val="28"/>
        </w:rPr>
        <w:t xml:space="preserve"> isə hüquqi şəxsin (nizamnamə payına qoyulmuş maya həddindən artıq) öhdəliyinə görə məsuliyyət daşımadığı birmənalı göstərilmişdir.</w:t>
      </w:r>
      <w:r w:rsidR="00AB7090" w:rsidRPr="004720BD">
        <w:rPr>
          <w:rFonts w:ascii="Times New Roman" w:hAnsi="Times New Roman" w:cs="Times New Roman"/>
          <w:sz w:val="28"/>
          <w:szCs w:val="28"/>
        </w:rPr>
        <w:t xml:space="preserve"> </w:t>
      </w:r>
      <w:r w:rsidRPr="004720BD">
        <w:rPr>
          <w:rFonts w:ascii="Times New Roman" w:hAnsi="Times New Roman" w:cs="Times New Roman"/>
          <w:sz w:val="28"/>
          <w:szCs w:val="28"/>
        </w:rPr>
        <w:t xml:space="preserve">         </w:t>
      </w:r>
    </w:p>
    <w:p w:rsidR="003018EC" w:rsidRPr="004720BD" w:rsidRDefault="00BE1D7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Həmçinin kassasiya instansiyası məhkəməsi belə qənaətə gələrkən </w:t>
      </w:r>
      <w:r w:rsidR="003018EC" w:rsidRPr="004720BD">
        <w:rPr>
          <w:rFonts w:ascii="Times New Roman" w:hAnsi="Times New Roman" w:cs="Times New Roman"/>
          <w:sz w:val="28"/>
          <w:szCs w:val="28"/>
        </w:rPr>
        <w:t>Mülki Prosessual Məcəllənin</w:t>
      </w:r>
      <w:r w:rsidRPr="004720BD">
        <w:rPr>
          <w:rFonts w:ascii="Times New Roman" w:hAnsi="Times New Roman" w:cs="Times New Roman"/>
          <w:sz w:val="28"/>
          <w:szCs w:val="28"/>
        </w:rPr>
        <w:t xml:space="preserve"> bir sıra normalarının</w:t>
      </w:r>
      <w:r w:rsidR="00B64243" w:rsidRPr="004720BD">
        <w:rPr>
          <w:rFonts w:ascii="Times New Roman" w:hAnsi="Times New Roman" w:cs="Times New Roman"/>
          <w:sz w:val="28"/>
          <w:szCs w:val="28"/>
        </w:rPr>
        <w:t xml:space="preserve"> da</w:t>
      </w:r>
      <w:r w:rsidRPr="004720BD">
        <w:rPr>
          <w:rFonts w:ascii="Times New Roman" w:hAnsi="Times New Roman" w:cs="Times New Roman"/>
          <w:sz w:val="28"/>
          <w:szCs w:val="28"/>
        </w:rPr>
        <w:t xml:space="preserve"> tələblərini pozmuşdur. </w:t>
      </w:r>
      <w:proofErr w:type="gramStart"/>
      <w:r w:rsidRPr="004720BD">
        <w:rPr>
          <w:rFonts w:ascii="Times New Roman" w:hAnsi="Times New Roman" w:cs="Times New Roman"/>
          <w:sz w:val="28"/>
          <w:szCs w:val="28"/>
        </w:rPr>
        <w:t>Belə ki, Məcəllənin 50-ci maddəsinə</w:t>
      </w:r>
      <w:r w:rsidR="003018EC" w:rsidRPr="004720BD">
        <w:rPr>
          <w:rFonts w:ascii="Times New Roman" w:hAnsi="Times New Roman" w:cs="Times New Roman"/>
          <w:sz w:val="28"/>
          <w:szCs w:val="28"/>
        </w:rPr>
        <w:t xml:space="preserve"> görə, prosesdə tərəflər iddiaçı və cavabdeh hesab edilirlər. Özünün və ya başqasının mənafeyi naminə iddia qal</w:t>
      </w:r>
      <w:r w:rsidRPr="004720BD">
        <w:rPr>
          <w:rFonts w:ascii="Times New Roman" w:hAnsi="Times New Roman" w:cs="Times New Roman"/>
          <w:sz w:val="28"/>
          <w:szCs w:val="28"/>
        </w:rPr>
        <w:t>dırmış fiziki və hüquqi şəxslər</w:t>
      </w:r>
      <w:r w:rsidR="003018EC" w:rsidRPr="004720BD">
        <w:rPr>
          <w:rFonts w:ascii="Times New Roman" w:hAnsi="Times New Roman" w:cs="Times New Roman"/>
          <w:sz w:val="28"/>
          <w:szCs w:val="28"/>
        </w:rPr>
        <w:t xml:space="preserve"> iddiaçılar hesab edilirlər</w:t>
      </w:r>
      <w:r w:rsidRPr="004720BD">
        <w:rPr>
          <w:rFonts w:ascii="Times New Roman" w:hAnsi="Times New Roman" w:cs="Times New Roman"/>
          <w:sz w:val="28"/>
          <w:szCs w:val="28"/>
        </w:rPr>
        <w:t>.</w:t>
      </w:r>
      <w:r w:rsidR="003018EC" w:rsidRPr="004720BD">
        <w:rPr>
          <w:rFonts w:ascii="Times New Roman" w:hAnsi="Times New Roman" w:cs="Times New Roman"/>
          <w:sz w:val="28"/>
          <w:szCs w:val="28"/>
        </w:rPr>
        <w:t xml:space="preserve"> İddia tələbinin yönəldiyi fiziki və hüquqi ş</w:t>
      </w:r>
      <w:r w:rsidRPr="004720BD">
        <w:rPr>
          <w:rFonts w:ascii="Times New Roman" w:hAnsi="Times New Roman" w:cs="Times New Roman"/>
          <w:sz w:val="28"/>
          <w:szCs w:val="28"/>
        </w:rPr>
        <w:t>əxsl</w:t>
      </w:r>
      <w:proofErr w:type="gramEnd"/>
      <w:r w:rsidRPr="004720BD">
        <w:rPr>
          <w:rFonts w:ascii="Times New Roman" w:hAnsi="Times New Roman" w:cs="Times New Roman"/>
          <w:sz w:val="28"/>
          <w:szCs w:val="28"/>
        </w:rPr>
        <w:t>ər cavabdeh hesab olunurlar</w:t>
      </w:r>
      <w:r w:rsidR="003018EC" w:rsidRPr="004720BD">
        <w:rPr>
          <w:rFonts w:ascii="Times New Roman" w:hAnsi="Times New Roman" w:cs="Times New Roman"/>
          <w:sz w:val="28"/>
          <w:szCs w:val="28"/>
        </w:rPr>
        <w:t>.</w:t>
      </w:r>
    </w:p>
    <w:p w:rsidR="00BE1D72" w:rsidRPr="004720BD" w:rsidRDefault="003018EC"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Mülki Prosessual Məcəllənin 57-ci maddəsinə əsasən</w:t>
      </w:r>
      <w:r w:rsidR="00BE1D72" w:rsidRPr="004720BD">
        <w:rPr>
          <w:rFonts w:ascii="Times New Roman" w:hAnsi="Times New Roman" w:cs="Times New Roman"/>
          <w:sz w:val="28"/>
          <w:szCs w:val="28"/>
        </w:rPr>
        <w:t>,</w:t>
      </w:r>
      <w:r w:rsidRPr="004720BD">
        <w:rPr>
          <w:rFonts w:ascii="Times New Roman" w:hAnsi="Times New Roman" w:cs="Times New Roman"/>
          <w:sz w:val="28"/>
          <w:szCs w:val="28"/>
        </w:rPr>
        <w:t xml:space="preserve"> mübahisə predmeti barəsində müstəqil tələblər irəli sürməyən üçüncü şəxslər iş üzrə birinci instansiya </w:t>
      </w:r>
      <w:r w:rsidRPr="004720BD">
        <w:rPr>
          <w:rFonts w:ascii="Times New Roman" w:hAnsi="Times New Roman" w:cs="Times New Roman"/>
          <w:sz w:val="28"/>
          <w:szCs w:val="28"/>
        </w:rPr>
        <w:lastRenderedPageBreak/>
        <w:t>məhkəməsi tərəfindən qətnamə çıxarılana qədər, bu qətnamə tərəflərdən</w:t>
      </w:r>
      <w:proofErr w:type="gramEnd"/>
      <w:r w:rsidRPr="004720BD">
        <w:rPr>
          <w:rFonts w:ascii="Times New Roman" w:hAnsi="Times New Roman" w:cs="Times New Roman"/>
          <w:sz w:val="28"/>
          <w:szCs w:val="28"/>
        </w:rPr>
        <w:t xml:space="preserve"> birinə münasibətdə onların hüquq və vəzifələrinə təsir edə biləcəyi təqdirdə, prosesdə iddiaçının və ya cavabdehin tərəfində iştirak edə bilərlər. </w:t>
      </w:r>
      <w:proofErr w:type="gramStart"/>
      <w:r w:rsidR="00BE1D72" w:rsidRPr="004720BD">
        <w:rPr>
          <w:rFonts w:ascii="Times New Roman" w:hAnsi="Times New Roman" w:cs="Times New Roman"/>
          <w:sz w:val="28"/>
          <w:szCs w:val="28"/>
        </w:rPr>
        <w:t>Müstəqil tələblər irəli sürməyən üçüncü şəxslər iddianın əsasını və predmetini dəyişdirmək, iddia tələblərinin miqdarını artırmaq və ya azaltmaq, iddiadan imtina etmək, iddianı etiraf etmək, qarşılıqlı iddia vermək, məhkəmə qətnaməsinin məcburi</w:t>
      </w:r>
      <w:proofErr w:type="gramEnd"/>
      <w:r w:rsidR="00BE1D72" w:rsidRPr="004720BD">
        <w:rPr>
          <w:rFonts w:ascii="Times New Roman" w:hAnsi="Times New Roman" w:cs="Times New Roman"/>
          <w:sz w:val="28"/>
          <w:szCs w:val="28"/>
        </w:rPr>
        <w:t xml:space="preserve"> icrasını tələb etmək hüquqları istisna olmaqla, tərəfin prosessual hüquqlarından istifadə edir və onun prosessual vəzifələrini daşıyırlar.</w:t>
      </w:r>
    </w:p>
    <w:p w:rsidR="003018EC" w:rsidRPr="004720BD" w:rsidRDefault="003018EC"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xml:space="preserve">İstinad olunan prosessual normaların tələblərindən göründüyü kimi, iş üzrə tərəflər yalnız iddiaçı və cavabdehdir. Tələb etmək hüququ olan şəxs iddiaçı, iddiaya cavab vermək vəzifəsi olan şəxs isə cavabdehdir. Müstəqil tələb irəli sürməyən üçüncü şəxsin üzərinə hər hansı bir vəzifə qoyulması və ya  üçüncü şəxsin digərlərindən tələb etmək hüququ qanunla nəzərdə tutulmamışdır. </w:t>
      </w:r>
      <w:r w:rsidR="0015137F" w:rsidRPr="004720BD">
        <w:rPr>
          <w:rFonts w:ascii="Times New Roman" w:hAnsi="Times New Roman" w:cs="Times New Roman"/>
          <w:sz w:val="28"/>
          <w:szCs w:val="28"/>
        </w:rPr>
        <w:t xml:space="preserve">Belə ki, </w:t>
      </w:r>
      <w:r w:rsidRPr="004720BD">
        <w:rPr>
          <w:rFonts w:ascii="Times New Roman" w:hAnsi="Times New Roman" w:cs="Times New Roman"/>
          <w:sz w:val="28"/>
          <w:szCs w:val="28"/>
        </w:rPr>
        <w:t>müstəqil tələb irəli sürməyən üçüncü şəxslər prosesin tərəfi olmadığı</w:t>
      </w:r>
      <w:r w:rsidR="0015137F" w:rsidRPr="004720BD">
        <w:rPr>
          <w:rFonts w:ascii="Times New Roman" w:hAnsi="Times New Roman" w:cs="Times New Roman"/>
          <w:sz w:val="28"/>
          <w:szCs w:val="28"/>
        </w:rPr>
        <w:t>ndan</w:t>
      </w:r>
      <w:r w:rsidRPr="004720BD">
        <w:rPr>
          <w:rFonts w:ascii="Times New Roman" w:hAnsi="Times New Roman" w:cs="Times New Roman"/>
          <w:sz w:val="28"/>
          <w:szCs w:val="28"/>
        </w:rPr>
        <w:t xml:space="preserve"> onların üzərinə iddiadan irəli gələn vəzifələr qoyula bilməz. </w:t>
      </w:r>
    </w:p>
    <w:p w:rsidR="003018EC" w:rsidRPr="004720BD" w:rsidRDefault="003018EC"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İşin məhkəmələr tərəfindən müəyyən edilən hallarından göründüyü kimi, “Caspian Service” MMC-nin təsisçilərindən olan A.Əliyev iş üzrə müstəqil tələb irəli sürməyən üçüncü şəxs kimi prosesə cəlb olunmuşdur.</w:t>
      </w:r>
      <w:proofErr w:type="gramEnd"/>
      <w:r w:rsidRPr="004720BD">
        <w:rPr>
          <w:rFonts w:ascii="Times New Roman" w:hAnsi="Times New Roman" w:cs="Times New Roman"/>
          <w:sz w:val="28"/>
          <w:szCs w:val="28"/>
        </w:rPr>
        <w:t xml:space="preserve"> </w:t>
      </w:r>
      <w:proofErr w:type="gramStart"/>
      <w:r w:rsidRPr="004720BD">
        <w:rPr>
          <w:rFonts w:ascii="Times New Roman" w:hAnsi="Times New Roman" w:cs="Times New Roman"/>
          <w:sz w:val="28"/>
          <w:szCs w:val="28"/>
        </w:rPr>
        <w:t>A.Əliyevə qarşı iddiaçı tərəfindən hər hansı tələb irəli sürülmədiyi</w:t>
      </w:r>
      <w:r w:rsidR="00427BA5" w:rsidRPr="004720BD">
        <w:rPr>
          <w:rFonts w:ascii="Times New Roman" w:hAnsi="Times New Roman" w:cs="Times New Roman"/>
          <w:sz w:val="28"/>
          <w:szCs w:val="28"/>
        </w:rPr>
        <w:t xml:space="preserve"> halda </w:t>
      </w:r>
      <w:r w:rsidRPr="004720BD">
        <w:rPr>
          <w:rFonts w:ascii="Times New Roman" w:hAnsi="Times New Roman" w:cs="Times New Roman"/>
          <w:sz w:val="28"/>
          <w:szCs w:val="28"/>
        </w:rPr>
        <w:t>kassasiya instansiyası məhkəməsi təsisçi</w:t>
      </w:r>
      <w:r w:rsidR="008279A9" w:rsidRPr="004720BD">
        <w:rPr>
          <w:rFonts w:ascii="Times New Roman" w:hAnsi="Times New Roman" w:cs="Times New Roman"/>
          <w:sz w:val="28"/>
          <w:szCs w:val="28"/>
        </w:rPr>
        <w:t>si</w:t>
      </w:r>
      <w:r w:rsidRPr="004720BD">
        <w:rPr>
          <w:rFonts w:ascii="Times New Roman" w:hAnsi="Times New Roman" w:cs="Times New Roman"/>
          <w:sz w:val="28"/>
          <w:szCs w:val="28"/>
        </w:rPr>
        <w:t xml:space="preserve"> olduğu hüquqi şəxsə yönəlmiş tələbin onun vəsaiti hesabına ödənilməsinə dair qərar qəbul etmişdir.</w:t>
      </w:r>
      <w:proofErr w:type="gramEnd"/>
    </w:p>
    <w:p w:rsidR="003018EC" w:rsidRPr="004720BD" w:rsidRDefault="003018EC"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Konstitusiya Məhkəməsinin Plenumu bir daha qeyd edir ki, Mülki Prosessual Məcəllədə kassasiya instansiyası məhkəməsinin öz təşəbbüsü ilə məhkəmə aktlarının mübahisələndirilməyən hissəsinin qanuniliyinin yoxlanılması səlahiyyəti nəzərdə tutulmamışdır.</w:t>
      </w:r>
      <w:proofErr w:type="gramEnd"/>
      <w:r w:rsidRPr="004720BD">
        <w:rPr>
          <w:rFonts w:ascii="Times New Roman" w:hAnsi="Times New Roman" w:cs="Times New Roman"/>
          <w:sz w:val="28"/>
          <w:szCs w:val="28"/>
        </w:rPr>
        <w:t xml:space="preserve"> </w:t>
      </w:r>
      <w:proofErr w:type="gramStart"/>
      <w:r w:rsidRPr="004720BD">
        <w:rPr>
          <w:rFonts w:ascii="Times New Roman" w:hAnsi="Times New Roman" w:cs="Times New Roman"/>
          <w:sz w:val="28"/>
          <w:szCs w:val="28"/>
        </w:rPr>
        <w:t xml:space="preserve">Bu baxımdan, kassasiya məhkəməsinin öz təşəbbüsü ilə qərarı mübahisələndirilməyən hissədə yoxlaması Konstitusiyanın 60-cı və Mülki Prosessual Məcəllənin 4-cü maddələrindən irəli gələn dispozitivlik prinsipinə ziddir </w:t>
      </w:r>
      <w:r w:rsidR="00427BA5" w:rsidRPr="004720BD">
        <w:rPr>
          <w:rFonts w:ascii="Times New Roman" w:hAnsi="Times New Roman" w:cs="Times New Roman"/>
          <w:sz w:val="28"/>
          <w:szCs w:val="28"/>
        </w:rPr>
        <w:t>(Konstitusiya Məhkəməsi</w:t>
      </w:r>
      <w:r w:rsidRPr="004720BD">
        <w:rPr>
          <w:rFonts w:ascii="Times New Roman" w:hAnsi="Times New Roman" w:cs="Times New Roman"/>
          <w:sz w:val="28"/>
          <w:szCs w:val="28"/>
        </w:rPr>
        <w:t xml:space="preserve"> Plenumunun “Azərbaycan Respublikası Mülki Prosessual</w:t>
      </w:r>
      <w:proofErr w:type="gramEnd"/>
      <w:r w:rsidRPr="004720BD">
        <w:rPr>
          <w:rFonts w:ascii="Times New Roman" w:hAnsi="Times New Roman" w:cs="Times New Roman"/>
          <w:sz w:val="28"/>
          <w:szCs w:val="28"/>
        </w:rPr>
        <w:t xml:space="preserve"> </w:t>
      </w:r>
      <w:proofErr w:type="gramStart"/>
      <w:r w:rsidRPr="004720BD">
        <w:rPr>
          <w:rFonts w:ascii="Times New Roman" w:hAnsi="Times New Roman" w:cs="Times New Roman"/>
          <w:sz w:val="28"/>
          <w:szCs w:val="28"/>
        </w:rPr>
        <w:t xml:space="preserve">Məcəlləsinin 420-ci maddəsinin şərh edilməsinə dair” </w:t>
      </w:r>
      <w:r w:rsidR="008279A9" w:rsidRPr="004720BD">
        <w:rPr>
          <w:rFonts w:ascii="Times New Roman" w:hAnsi="Times New Roman" w:cs="Times New Roman"/>
          <w:sz w:val="28"/>
          <w:szCs w:val="28"/>
        </w:rPr>
        <w:t xml:space="preserve">2012-ci il </w:t>
      </w:r>
      <w:r w:rsidRPr="004720BD">
        <w:rPr>
          <w:rFonts w:ascii="Times New Roman" w:hAnsi="Times New Roman" w:cs="Times New Roman"/>
          <w:sz w:val="28"/>
          <w:szCs w:val="28"/>
        </w:rPr>
        <w:t xml:space="preserve">28 fevral tarixli; S.Mahmudovanın şikayəti üzrə </w:t>
      </w:r>
      <w:r w:rsidR="008279A9" w:rsidRPr="004720BD">
        <w:rPr>
          <w:rFonts w:ascii="Times New Roman" w:hAnsi="Times New Roman" w:cs="Times New Roman"/>
          <w:sz w:val="28"/>
          <w:szCs w:val="28"/>
        </w:rPr>
        <w:t xml:space="preserve">2013-cü il </w:t>
      </w:r>
      <w:r w:rsidRPr="004720BD">
        <w:rPr>
          <w:rFonts w:ascii="Times New Roman" w:hAnsi="Times New Roman" w:cs="Times New Roman"/>
          <w:sz w:val="28"/>
          <w:szCs w:val="28"/>
        </w:rPr>
        <w:t xml:space="preserve">1 noyabr  tarixli </w:t>
      </w:r>
      <w:r w:rsidR="0015137F" w:rsidRPr="004720BD">
        <w:rPr>
          <w:rFonts w:ascii="Times New Roman" w:hAnsi="Times New Roman" w:cs="Times New Roman"/>
          <w:sz w:val="28"/>
          <w:szCs w:val="28"/>
        </w:rPr>
        <w:t>Q</w:t>
      </w:r>
      <w:r w:rsidRPr="004720BD">
        <w:rPr>
          <w:rFonts w:ascii="Times New Roman" w:hAnsi="Times New Roman" w:cs="Times New Roman"/>
          <w:sz w:val="28"/>
          <w:szCs w:val="28"/>
        </w:rPr>
        <w:t>ərarları)</w:t>
      </w:r>
      <w:r w:rsidR="00427BA5" w:rsidRPr="004720BD">
        <w:rPr>
          <w:rFonts w:ascii="Times New Roman" w:hAnsi="Times New Roman" w:cs="Times New Roman"/>
          <w:sz w:val="28"/>
          <w:szCs w:val="28"/>
        </w:rPr>
        <w:t>.</w:t>
      </w:r>
      <w:r w:rsidRPr="004720BD">
        <w:rPr>
          <w:rFonts w:ascii="Times New Roman" w:hAnsi="Times New Roman" w:cs="Times New Roman"/>
          <w:sz w:val="28"/>
          <w:szCs w:val="28"/>
        </w:rPr>
        <w:t>  </w:t>
      </w:r>
      <w:proofErr w:type="gramEnd"/>
    </w:p>
    <w:p w:rsidR="00AB7090" w:rsidRPr="004720BD" w:rsidRDefault="00AB7090"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Mülki proses iştirakçılarının əsas hüquqları Konstitusiyada təsbit edilmiş prinsiplərə əsaslanmaqla, bütün mülki mühakimə icraatının, o cümlədən apellyasiya və kassasiya icraatı üçün həlledici əhəmiyyət kəsb edən, həmçinin bu hüquqların səmərəli həyata</w:t>
      </w:r>
      <w:proofErr w:type="gramEnd"/>
      <w:r w:rsidRPr="004720BD">
        <w:rPr>
          <w:rFonts w:ascii="Times New Roman" w:hAnsi="Times New Roman" w:cs="Times New Roman"/>
          <w:sz w:val="28"/>
          <w:szCs w:val="28"/>
        </w:rPr>
        <w:t xml:space="preserve"> keçirilməsini təmin edən mülki mühakimə icraatının əsas prinsiplərində öz əksini tapmışdır</w:t>
      </w:r>
      <w:r w:rsidR="00427BA5" w:rsidRPr="004720BD">
        <w:rPr>
          <w:rFonts w:ascii="Times New Roman" w:hAnsi="Times New Roman" w:cs="Times New Roman"/>
          <w:sz w:val="28"/>
          <w:szCs w:val="28"/>
        </w:rPr>
        <w:t>.</w:t>
      </w:r>
    </w:p>
    <w:p w:rsidR="00AB7090" w:rsidRPr="004720BD" w:rsidRDefault="00AB7090"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lastRenderedPageBreak/>
        <w:t>Konstitusiya Məhkəməsinin Plenumu bir sıra qərarlarında dispozitivlik və çəkişmə prinsipinin ədalət mühakiməsinin həyata keçirilm</w:t>
      </w:r>
      <w:r w:rsidR="00427BA5" w:rsidRPr="004720BD">
        <w:rPr>
          <w:rFonts w:ascii="Times New Roman" w:hAnsi="Times New Roman" w:cs="Times New Roman"/>
          <w:sz w:val="28"/>
          <w:szCs w:val="28"/>
        </w:rPr>
        <w:t>əsində əhəmiyyətini qeyd edərək</w:t>
      </w:r>
      <w:r w:rsidRPr="004720BD">
        <w:rPr>
          <w:rFonts w:ascii="Times New Roman" w:hAnsi="Times New Roman" w:cs="Times New Roman"/>
          <w:sz w:val="28"/>
          <w:szCs w:val="28"/>
        </w:rPr>
        <w:t xml:space="preserve"> vurğulamışdır ki, dispozitivlik prinsipi işdə iştirak edən şəxslərin prosesin əmələ gəlməsi, gedişatı və sona yetm</w:t>
      </w:r>
      <w:proofErr w:type="gramEnd"/>
      <w:r w:rsidRPr="004720BD">
        <w:rPr>
          <w:rFonts w:ascii="Times New Roman" w:hAnsi="Times New Roman" w:cs="Times New Roman"/>
          <w:sz w:val="28"/>
          <w:szCs w:val="28"/>
        </w:rPr>
        <w:t>əsi ilə əlaqədar öz hüquqları bar</w:t>
      </w:r>
      <w:r w:rsidR="00477072" w:rsidRPr="004720BD">
        <w:rPr>
          <w:rFonts w:ascii="Times New Roman" w:hAnsi="Times New Roman" w:cs="Times New Roman"/>
          <w:sz w:val="28"/>
          <w:szCs w:val="28"/>
        </w:rPr>
        <w:t>əsində sərbəst sərəncam verməsində</w:t>
      </w:r>
      <w:r w:rsidRPr="004720BD">
        <w:rPr>
          <w:rFonts w:ascii="Times New Roman" w:hAnsi="Times New Roman" w:cs="Times New Roman"/>
          <w:sz w:val="28"/>
          <w:szCs w:val="28"/>
        </w:rPr>
        <w:t xml:space="preserve"> ifadə olunur. Bu prinsipə əsasən hakim deyil, yalnız tərəflər mülki prosesin başlanması, onun predmetinin dairəsi və mülki prosesin yekunlaşdırılması barədə qərar qəbul edir</w:t>
      </w:r>
      <w:r w:rsidR="00C2658E" w:rsidRPr="004720BD">
        <w:rPr>
          <w:rFonts w:ascii="Times New Roman" w:hAnsi="Times New Roman" w:cs="Times New Roman"/>
          <w:sz w:val="28"/>
          <w:szCs w:val="28"/>
        </w:rPr>
        <w:t>lər</w:t>
      </w:r>
      <w:r w:rsidRPr="004720BD">
        <w:rPr>
          <w:rFonts w:ascii="Times New Roman" w:hAnsi="Times New Roman" w:cs="Times New Roman"/>
          <w:sz w:val="28"/>
          <w:szCs w:val="28"/>
        </w:rPr>
        <w:t>. Proses məhkəmənin publik iradəsindən deyil, tərəflərin iradəsi və fəallığından asılı olaraq həyata keçirilir. Dispozitivlik prinsipi prosesin digər əsas prinsiplərindən biri olan çəkişmə prinsipi ilə sıx əlaqədardır.</w:t>
      </w:r>
    </w:p>
    <w:p w:rsidR="00A125AA" w:rsidRPr="004720BD" w:rsidRDefault="00A125AA"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Konstitusiya Məhkəməsinin Plenumu hesab edir ki, Ali Məhkəmənin İnzibati-İqtisadi Kollegiyasının belə mövqeyi, həmçinin Mülki Prosessual Məcəllənin 416-417-ci maddələrinin tələblərindən kənara çıxma kimi qiymətləndirilməlidir.</w:t>
      </w:r>
    </w:p>
    <w:p w:rsidR="008A1C1D" w:rsidRPr="004720BD" w:rsidRDefault="008A1C1D"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Belə ki, kassasiya instansiyası məhkəməsinin səlahiyyət hədləri barədə Konstitusiya Məhkəməsi Plenumunun bir sıra qərarlarında formalaşmış hüquqi mövqeyi ondan ibarətdir ki, </w:t>
      </w:r>
      <w:r w:rsidR="004D381F" w:rsidRPr="004720BD">
        <w:rPr>
          <w:rFonts w:ascii="Times New Roman" w:hAnsi="Times New Roman" w:cs="Times New Roman"/>
          <w:sz w:val="28"/>
          <w:szCs w:val="28"/>
        </w:rPr>
        <w:t>kassasiya icraatının hüquqi təbiəti baxımından bu icraat çərçivəsində apellyasiya instansiyası məhkəm</w:t>
      </w:r>
      <w:proofErr w:type="gramEnd"/>
      <w:r w:rsidR="004D381F" w:rsidRPr="004720BD">
        <w:rPr>
          <w:rFonts w:ascii="Times New Roman" w:hAnsi="Times New Roman" w:cs="Times New Roman"/>
          <w:sz w:val="28"/>
          <w:szCs w:val="28"/>
        </w:rPr>
        <w:t xml:space="preserve">əsinin qətnaməsinə dəyişiklik edilməsi işin mahiyyəti ilə bağlı olmayan halları əhatə etməlidir. </w:t>
      </w:r>
      <w:proofErr w:type="gramStart"/>
      <w:r w:rsidR="004D381F" w:rsidRPr="004720BD">
        <w:rPr>
          <w:rFonts w:ascii="Times New Roman" w:hAnsi="Times New Roman" w:cs="Times New Roman"/>
          <w:sz w:val="28"/>
          <w:szCs w:val="28"/>
        </w:rPr>
        <w:t xml:space="preserve">Kassasiya instansiyası məhkəməsi birinci və apellyasiya </w:t>
      </w:r>
      <w:r w:rsidR="00477072" w:rsidRPr="004720BD">
        <w:rPr>
          <w:rFonts w:ascii="Times New Roman" w:hAnsi="Times New Roman" w:cs="Times New Roman"/>
          <w:sz w:val="28"/>
          <w:szCs w:val="28"/>
        </w:rPr>
        <w:t xml:space="preserve">instansiyası </w:t>
      </w:r>
      <w:r w:rsidR="004D381F" w:rsidRPr="004720BD">
        <w:rPr>
          <w:rFonts w:ascii="Times New Roman" w:hAnsi="Times New Roman" w:cs="Times New Roman"/>
          <w:sz w:val="28"/>
          <w:szCs w:val="28"/>
        </w:rPr>
        <w:t>məhkəmə</w:t>
      </w:r>
      <w:r w:rsidR="00477072" w:rsidRPr="004720BD">
        <w:rPr>
          <w:rFonts w:ascii="Times New Roman" w:hAnsi="Times New Roman" w:cs="Times New Roman"/>
          <w:sz w:val="28"/>
          <w:szCs w:val="28"/>
        </w:rPr>
        <w:t>lərində</w:t>
      </w:r>
      <w:r w:rsidR="004D381F" w:rsidRPr="004720BD">
        <w:rPr>
          <w:rFonts w:ascii="Times New Roman" w:hAnsi="Times New Roman" w:cs="Times New Roman"/>
          <w:sz w:val="28"/>
          <w:szCs w:val="28"/>
        </w:rPr>
        <w:t xml:space="preserve"> müəyyən edilməmiş işin mahiyyətinə dair hallara istinadla apellyasiya instansiyası məhkəməsinin qərarına dəyişiklik etmək səlahiyyətinə malik deyildir </w:t>
      </w:r>
      <w:r w:rsidRPr="004720BD">
        <w:rPr>
          <w:rFonts w:ascii="Times New Roman" w:hAnsi="Times New Roman" w:cs="Times New Roman"/>
          <w:sz w:val="28"/>
          <w:szCs w:val="28"/>
        </w:rPr>
        <w:t xml:space="preserve">(S.Məmmədovanın şikayəti üzrə 2004-cü il </w:t>
      </w:r>
      <w:r w:rsidR="004D381F" w:rsidRPr="004720BD">
        <w:rPr>
          <w:rFonts w:ascii="Times New Roman" w:hAnsi="Times New Roman" w:cs="Times New Roman"/>
          <w:sz w:val="28"/>
          <w:szCs w:val="28"/>
        </w:rPr>
        <w:t xml:space="preserve">27 oktyabr </w:t>
      </w:r>
      <w:r w:rsidRPr="004720BD">
        <w:rPr>
          <w:rFonts w:ascii="Times New Roman" w:hAnsi="Times New Roman" w:cs="Times New Roman"/>
          <w:sz w:val="28"/>
          <w:szCs w:val="28"/>
        </w:rPr>
        <w:t>tarixli Q</w:t>
      </w:r>
      <w:proofErr w:type="gramEnd"/>
      <w:r w:rsidRPr="004720BD">
        <w:rPr>
          <w:rFonts w:ascii="Times New Roman" w:hAnsi="Times New Roman" w:cs="Times New Roman"/>
          <w:sz w:val="28"/>
          <w:szCs w:val="28"/>
        </w:rPr>
        <w:t>ə</w:t>
      </w:r>
      <w:proofErr w:type="gramStart"/>
      <w:r w:rsidRPr="004720BD">
        <w:rPr>
          <w:rFonts w:ascii="Times New Roman" w:hAnsi="Times New Roman" w:cs="Times New Roman"/>
          <w:sz w:val="28"/>
          <w:szCs w:val="28"/>
        </w:rPr>
        <w:t xml:space="preserve">rar). </w:t>
      </w:r>
      <w:proofErr w:type="gramEnd"/>
    </w:p>
    <w:p w:rsidR="00B0781F" w:rsidRPr="004720BD" w:rsidRDefault="00B0781F"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Beləliklə, kassasiya</w:t>
      </w:r>
      <w:r w:rsidR="00BF644F" w:rsidRPr="004720BD">
        <w:rPr>
          <w:rFonts w:ascii="Times New Roman" w:hAnsi="Times New Roman" w:cs="Times New Roman"/>
          <w:sz w:val="28"/>
          <w:szCs w:val="28"/>
        </w:rPr>
        <w:t xml:space="preserve"> instansiyası məhkəməsi hazırkı iş üzrə maddi və prosessual hüquq </w:t>
      </w:r>
      <w:r w:rsidRPr="004720BD">
        <w:rPr>
          <w:rFonts w:ascii="Times New Roman" w:hAnsi="Times New Roman" w:cs="Times New Roman"/>
          <w:sz w:val="28"/>
          <w:szCs w:val="28"/>
        </w:rPr>
        <w:t>normaların</w:t>
      </w:r>
      <w:r w:rsidR="00BF644F" w:rsidRPr="004720BD">
        <w:rPr>
          <w:rFonts w:ascii="Times New Roman" w:hAnsi="Times New Roman" w:cs="Times New Roman"/>
          <w:sz w:val="28"/>
          <w:szCs w:val="28"/>
        </w:rPr>
        <w:t>ın tətbiqində səhvə yol verərək</w:t>
      </w:r>
      <w:r w:rsidRPr="004720BD">
        <w:rPr>
          <w:rFonts w:ascii="Times New Roman" w:hAnsi="Times New Roman" w:cs="Times New Roman"/>
          <w:sz w:val="28"/>
          <w:szCs w:val="28"/>
        </w:rPr>
        <w:t xml:space="preserve"> </w:t>
      </w:r>
      <w:r w:rsidR="00BF644F" w:rsidRPr="004720BD">
        <w:rPr>
          <w:rFonts w:ascii="Times New Roman" w:hAnsi="Times New Roman" w:cs="Times New Roman"/>
          <w:sz w:val="28"/>
          <w:szCs w:val="28"/>
        </w:rPr>
        <w:t>qanuni qüvvəyə minmiş məhkə</w:t>
      </w:r>
      <w:r w:rsidR="00A94AA2" w:rsidRPr="004720BD">
        <w:rPr>
          <w:rFonts w:ascii="Times New Roman" w:hAnsi="Times New Roman" w:cs="Times New Roman"/>
          <w:sz w:val="28"/>
          <w:szCs w:val="28"/>
        </w:rPr>
        <w:t>mə</w:t>
      </w:r>
      <w:r w:rsidR="00BF644F" w:rsidRPr="004720BD">
        <w:rPr>
          <w:rFonts w:ascii="Times New Roman" w:hAnsi="Times New Roman" w:cs="Times New Roman"/>
          <w:sz w:val="28"/>
          <w:szCs w:val="28"/>
        </w:rPr>
        <w:t xml:space="preserve"> aktının preyudisiallığını</w:t>
      </w:r>
      <w:r w:rsidR="00A94AA2" w:rsidRPr="004720BD">
        <w:rPr>
          <w:rFonts w:ascii="Times New Roman" w:hAnsi="Times New Roman" w:cs="Times New Roman"/>
          <w:sz w:val="28"/>
          <w:szCs w:val="28"/>
        </w:rPr>
        <w:t>,</w:t>
      </w:r>
      <w:r w:rsidR="00BF644F" w:rsidRPr="004720BD">
        <w:rPr>
          <w:rFonts w:ascii="Times New Roman" w:hAnsi="Times New Roman" w:cs="Times New Roman"/>
          <w:sz w:val="28"/>
          <w:szCs w:val="28"/>
        </w:rPr>
        <w:t xml:space="preserve"> eləcə də Mülki Məcəllənin 52 və 87-ci maddələrinin tələblərini</w:t>
      </w:r>
      <w:proofErr w:type="gramEnd"/>
      <w:r w:rsidR="00BF644F" w:rsidRPr="004720BD">
        <w:rPr>
          <w:rFonts w:ascii="Times New Roman" w:hAnsi="Times New Roman" w:cs="Times New Roman"/>
          <w:sz w:val="28"/>
          <w:szCs w:val="28"/>
        </w:rPr>
        <w:t xml:space="preserve"> nəzərə almamış, Mülki Prosessual Məcəllənin 50 və 57-ci maddələrinin tələblərini pozaraq həmin Məcəllənin 416-417-ci maddələrində göstərilən səlahiyyət hədlərindən kənara çıxmışdır. </w:t>
      </w:r>
      <w:proofErr w:type="gramStart"/>
      <w:r w:rsidR="00A13148" w:rsidRPr="004720BD">
        <w:rPr>
          <w:rFonts w:ascii="Times New Roman" w:hAnsi="Times New Roman" w:cs="Times New Roman"/>
          <w:sz w:val="28"/>
          <w:szCs w:val="28"/>
        </w:rPr>
        <w:t>Bunun n</w:t>
      </w:r>
      <w:r w:rsidR="00BF644F" w:rsidRPr="004720BD">
        <w:rPr>
          <w:rFonts w:ascii="Times New Roman" w:hAnsi="Times New Roman" w:cs="Times New Roman"/>
          <w:sz w:val="28"/>
          <w:szCs w:val="28"/>
        </w:rPr>
        <w:t>əticə</w:t>
      </w:r>
      <w:r w:rsidR="00A13148" w:rsidRPr="004720BD">
        <w:rPr>
          <w:rFonts w:ascii="Times New Roman" w:hAnsi="Times New Roman" w:cs="Times New Roman"/>
          <w:sz w:val="28"/>
          <w:szCs w:val="28"/>
        </w:rPr>
        <w:t>sində</w:t>
      </w:r>
      <w:r w:rsidR="00BF644F" w:rsidRPr="004720BD">
        <w:rPr>
          <w:rFonts w:ascii="Times New Roman" w:hAnsi="Times New Roman" w:cs="Times New Roman"/>
          <w:sz w:val="28"/>
          <w:szCs w:val="28"/>
        </w:rPr>
        <w:t xml:space="preserve"> Ali Məhkəmənin İnzibati</w:t>
      </w:r>
      <w:r w:rsidR="00A13148" w:rsidRPr="004720BD">
        <w:rPr>
          <w:rFonts w:ascii="Times New Roman" w:hAnsi="Times New Roman" w:cs="Times New Roman"/>
          <w:sz w:val="28"/>
          <w:szCs w:val="28"/>
        </w:rPr>
        <w:t>-</w:t>
      </w:r>
      <w:r w:rsidR="00BF644F" w:rsidRPr="004720BD">
        <w:rPr>
          <w:rFonts w:ascii="Times New Roman" w:hAnsi="Times New Roman" w:cs="Times New Roman"/>
          <w:sz w:val="28"/>
          <w:szCs w:val="28"/>
        </w:rPr>
        <w:t>İqtisadi</w:t>
      </w:r>
      <w:r w:rsidRPr="004720BD">
        <w:rPr>
          <w:rFonts w:ascii="Times New Roman" w:hAnsi="Times New Roman" w:cs="Times New Roman"/>
          <w:sz w:val="28"/>
          <w:szCs w:val="28"/>
        </w:rPr>
        <w:t xml:space="preserve"> </w:t>
      </w:r>
      <w:r w:rsidR="00A13148" w:rsidRPr="004720BD">
        <w:rPr>
          <w:rFonts w:ascii="Times New Roman" w:hAnsi="Times New Roman" w:cs="Times New Roman"/>
          <w:sz w:val="28"/>
          <w:szCs w:val="28"/>
        </w:rPr>
        <w:t xml:space="preserve">Kollegiyası </w:t>
      </w:r>
      <w:r w:rsidR="00BF644F" w:rsidRPr="004720BD">
        <w:rPr>
          <w:rFonts w:ascii="Times New Roman" w:hAnsi="Times New Roman" w:cs="Times New Roman"/>
          <w:sz w:val="28"/>
          <w:szCs w:val="28"/>
        </w:rPr>
        <w:t>Konstitusiyanın 60</w:t>
      </w:r>
      <w:r w:rsidR="00A13148" w:rsidRPr="004720BD">
        <w:rPr>
          <w:rFonts w:ascii="Times New Roman" w:hAnsi="Times New Roman" w:cs="Times New Roman"/>
          <w:sz w:val="28"/>
          <w:szCs w:val="28"/>
        </w:rPr>
        <w:t>, 125</w:t>
      </w:r>
      <w:r w:rsidRPr="004720BD">
        <w:rPr>
          <w:rFonts w:ascii="Times New Roman" w:hAnsi="Times New Roman" w:cs="Times New Roman"/>
          <w:sz w:val="28"/>
          <w:szCs w:val="28"/>
        </w:rPr>
        <w:t xml:space="preserve"> və 127-ci maddələrindən irəli gələn ədalət mühakiməsinin </w:t>
      </w:r>
      <w:r w:rsidR="00A13148" w:rsidRPr="004720BD">
        <w:rPr>
          <w:rFonts w:ascii="Times New Roman" w:hAnsi="Times New Roman" w:cs="Times New Roman"/>
          <w:sz w:val="28"/>
          <w:szCs w:val="28"/>
        </w:rPr>
        <w:t xml:space="preserve">həyata keçirilməsinin əsas </w:t>
      </w:r>
      <w:r w:rsidR="008A2078" w:rsidRPr="004720BD">
        <w:rPr>
          <w:rFonts w:ascii="Times New Roman" w:hAnsi="Times New Roman" w:cs="Times New Roman"/>
          <w:sz w:val="28"/>
          <w:szCs w:val="28"/>
        </w:rPr>
        <w:t>prinsipləri</w:t>
      </w:r>
      <w:r w:rsidRPr="004720BD">
        <w:rPr>
          <w:rFonts w:ascii="Times New Roman" w:hAnsi="Times New Roman" w:cs="Times New Roman"/>
          <w:sz w:val="28"/>
          <w:szCs w:val="28"/>
        </w:rPr>
        <w:t xml:space="preserve"> və Konstitusiya Məhkəməsi Plenumunun qərarlarında formalaşmış hüquqi mövqeyi ilə uzlaşmayan q</w:t>
      </w:r>
      <w:proofErr w:type="gramEnd"/>
      <w:r w:rsidRPr="004720BD">
        <w:rPr>
          <w:rFonts w:ascii="Times New Roman" w:hAnsi="Times New Roman" w:cs="Times New Roman"/>
          <w:sz w:val="28"/>
          <w:szCs w:val="28"/>
        </w:rPr>
        <w:t xml:space="preserve">ərar qəbul etmişdir.   </w:t>
      </w:r>
    </w:p>
    <w:bookmarkEnd w:id="0"/>
    <w:bookmarkEnd w:id="1"/>
    <w:bookmarkEnd w:id="2"/>
    <w:p w:rsidR="009205A4" w:rsidRPr="004720BD" w:rsidRDefault="00A94AA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Mülki Prosessual Məcəllənin 416-cı</w:t>
      </w:r>
      <w:r w:rsidR="00A853A8" w:rsidRPr="004720BD">
        <w:rPr>
          <w:rFonts w:ascii="Times New Roman" w:hAnsi="Times New Roman" w:cs="Times New Roman"/>
          <w:sz w:val="28"/>
          <w:szCs w:val="28"/>
        </w:rPr>
        <w:t xml:space="preserve"> maddəsinə əsasən, k</w:t>
      </w:r>
      <w:r w:rsidRPr="004720BD">
        <w:rPr>
          <w:rFonts w:ascii="Times New Roman" w:hAnsi="Times New Roman" w:cs="Times New Roman"/>
          <w:sz w:val="28"/>
          <w:szCs w:val="28"/>
        </w:rPr>
        <w:t>assasiya instansiyası məhkəməsi apellyasiya instansiyası məhkəməsi tərəfindən maddi və prosessual hüquq normalarının düzgün tətbiq edilməsini yoxlayır.</w:t>
      </w:r>
      <w:r w:rsidR="00A853A8" w:rsidRPr="004720BD">
        <w:rPr>
          <w:rFonts w:ascii="Times New Roman" w:hAnsi="Times New Roman" w:cs="Times New Roman"/>
          <w:sz w:val="28"/>
          <w:szCs w:val="28"/>
        </w:rPr>
        <w:t xml:space="preserve"> </w:t>
      </w:r>
      <w:proofErr w:type="gramStart"/>
      <w:r w:rsidR="009205A4" w:rsidRPr="004720BD">
        <w:rPr>
          <w:rFonts w:ascii="Times New Roman" w:hAnsi="Times New Roman" w:cs="Times New Roman"/>
          <w:sz w:val="28"/>
          <w:szCs w:val="28"/>
        </w:rPr>
        <w:t xml:space="preserve">Məcəllənin 417.1.4-cü maddəsinə görə, kassasiya </w:t>
      </w:r>
      <w:r w:rsidR="004C0903" w:rsidRPr="004720BD">
        <w:rPr>
          <w:rFonts w:ascii="Times New Roman" w:hAnsi="Times New Roman" w:cs="Times New Roman"/>
          <w:sz w:val="28"/>
          <w:szCs w:val="28"/>
        </w:rPr>
        <w:t xml:space="preserve">instansiyası </w:t>
      </w:r>
      <w:r w:rsidR="009205A4" w:rsidRPr="004720BD">
        <w:rPr>
          <w:rFonts w:ascii="Times New Roman" w:hAnsi="Times New Roman" w:cs="Times New Roman"/>
          <w:sz w:val="28"/>
          <w:szCs w:val="28"/>
        </w:rPr>
        <w:t xml:space="preserve">məhkəməsi işə baxarkən apellyasiya </w:t>
      </w:r>
      <w:r w:rsidR="009205A4" w:rsidRPr="004720BD">
        <w:rPr>
          <w:rFonts w:ascii="Times New Roman" w:hAnsi="Times New Roman" w:cs="Times New Roman"/>
          <w:sz w:val="28"/>
          <w:szCs w:val="28"/>
        </w:rPr>
        <w:lastRenderedPageBreak/>
        <w:t>instansiyası məhkəməsinin qətnamə və ya qərardadını tamamilə, yaxud qismən ləğv edib apellyasiya instansiyası məhkəməsində müəyyən edilmiş hallar və sübutlar əsasında yeni qərar qəbul</w:t>
      </w:r>
      <w:proofErr w:type="gramEnd"/>
      <w:r w:rsidR="009205A4" w:rsidRPr="004720BD">
        <w:rPr>
          <w:rFonts w:ascii="Times New Roman" w:hAnsi="Times New Roman" w:cs="Times New Roman"/>
          <w:sz w:val="28"/>
          <w:szCs w:val="28"/>
        </w:rPr>
        <w:t xml:space="preserve"> edə bilər. </w:t>
      </w:r>
    </w:p>
    <w:p w:rsidR="009205A4" w:rsidRPr="004720BD" w:rsidRDefault="006C47FE"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Lakin</w:t>
      </w:r>
      <w:r w:rsidR="009205A4" w:rsidRPr="004720BD">
        <w:rPr>
          <w:rFonts w:ascii="Times New Roman" w:hAnsi="Times New Roman" w:cs="Times New Roman"/>
          <w:sz w:val="28"/>
          <w:szCs w:val="28"/>
        </w:rPr>
        <w:t xml:space="preserve"> Ali Məhkəmənin </w:t>
      </w:r>
      <w:r w:rsidR="00281177" w:rsidRPr="004720BD">
        <w:rPr>
          <w:rFonts w:ascii="Times New Roman" w:hAnsi="Times New Roman" w:cs="Times New Roman"/>
          <w:sz w:val="28"/>
          <w:szCs w:val="28"/>
        </w:rPr>
        <w:t>İnzibati-İqtisadi</w:t>
      </w:r>
      <w:r w:rsidR="009205A4" w:rsidRPr="004720BD">
        <w:rPr>
          <w:rFonts w:ascii="Times New Roman" w:hAnsi="Times New Roman" w:cs="Times New Roman"/>
          <w:sz w:val="28"/>
          <w:szCs w:val="28"/>
        </w:rPr>
        <w:t xml:space="preserve"> Kollegiyası tərəfindən iş üzrə yeni qərar qəbul edilərkən M</w:t>
      </w:r>
      <w:r w:rsidR="00A853A8" w:rsidRPr="004720BD">
        <w:rPr>
          <w:rFonts w:ascii="Times New Roman" w:hAnsi="Times New Roman" w:cs="Times New Roman"/>
          <w:sz w:val="28"/>
          <w:szCs w:val="28"/>
        </w:rPr>
        <w:t xml:space="preserve">ülki Prosessual Məcəllənin 416 və </w:t>
      </w:r>
      <w:r w:rsidR="009205A4" w:rsidRPr="004720BD">
        <w:rPr>
          <w:rFonts w:ascii="Times New Roman" w:hAnsi="Times New Roman" w:cs="Times New Roman"/>
          <w:sz w:val="28"/>
          <w:szCs w:val="28"/>
        </w:rPr>
        <w:t>417.1.4</w:t>
      </w:r>
      <w:r w:rsidR="00A853A8" w:rsidRPr="004720BD">
        <w:rPr>
          <w:rFonts w:ascii="Times New Roman" w:hAnsi="Times New Roman" w:cs="Times New Roman"/>
          <w:sz w:val="28"/>
          <w:szCs w:val="28"/>
        </w:rPr>
        <w:t>-cü</w:t>
      </w:r>
      <w:r w:rsidR="009205A4" w:rsidRPr="004720BD">
        <w:rPr>
          <w:rFonts w:ascii="Times New Roman" w:hAnsi="Times New Roman" w:cs="Times New Roman"/>
          <w:sz w:val="28"/>
          <w:szCs w:val="28"/>
        </w:rPr>
        <w:t xml:space="preserve"> maddələrinin tələblərinə riayət edilməmiş, nəticədə </w:t>
      </w:r>
      <w:r w:rsidR="0014183F" w:rsidRPr="004720BD">
        <w:rPr>
          <w:rFonts w:ascii="Times New Roman" w:hAnsi="Times New Roman" w:cs="Times New Roman"/>
          <w:sz w:val="28"/>
          <w:szCs w:val="28"/>
        </w:rPr>
        <w:t xml:space="preserve">A.Əliyevin və </w:t>
      </w:r>
      <w:r w:rsidR="00560EDE" w:rsidRPr="004720BD">
        <w:rPr>
          <w:rFonts w:ascii="Times New Roman" w:hAnsi="Times New Roman" w:cs="Times New Roman"/>
          <w:sz w:val="28"/>
          <w:szCs w:val="28"/>
        </w:rPr>
        <w:t xml:space="preserve">“Caspian </w:t>
      </w:r>
      <w:r w:rsidR="008F7808" w:rsidRPr="004720BD">
        <w:rPr>
          <w:rFonts w:ascii="Times New Roman" w:hAnsi="Times New Roman" w:cs="Times New Roman"/>
          <w:sz w:val="28"/>
          <w:szCs w:val="28"/>
        </w:rPr>
        <w:t>Service</w:t>
      </w:r>
      <w:r w:rsidR="00560EDE" w:rsidRPr="004720BD">
        <w:rPr>
          <w:rFonts w:ascii="Times New Roman" w:hAnsi="Times New Roman" w:cs="Times New Roman"/>
          <w:sz w:val="28"/>
          <w:szCs w:val="28"/>
        </w:rPr>
        <w:t xml:space="preserve">” MMC-nin </w:t>
      </w:r>
      <w:r w:rsidR="009205A4" w:rsidRPr="004720BD">
        <w:rPr>
          <w:rFonts w:ascii="Times New Roman" w:hAnsi="Times New Roman" w:cs="Times New Roman"/>
          <w:sz w:val="28"/>
          <w:szCs w:val="28"/>
        </w:rPr>
        <w:t>Konstitusiyanın 29</w:t>
      </w:r>
      <w:r w:rsidR="00560EDE" w:rsidRPr="004720BD">
        <w:rPr>
          <w:rFonts w:ascii="Times New Roman" w:hAnsi="Times New Roman" w:cs="Times New Roman"/>
          <w:sz w:val="28"/>
          <w:szCs w:val="28"/>
        </w:rPr>
        <w:t>-cu maddəsinin I</w:t>
      </w:r>
      <w:proofErr w:type="gramEnd"/>
      <w:r w:rsidR="00560EDE" w:rsidRPr="004720BD">
        <w:rPr>
          <w:rFonts w:ascii="Times New Roman" w:hAnsi="Times New Roman" w:cs="Times New Roman"/>
          <w:sz w:val="28"/>
          <w:szCs w:val="28"/>
        </w:rPr>
        <w:t xml:space="preserve"> və II hissələrində</w:t>
      </w:r>
      <w:r w:rsidR="0016535F" w:rsidRPr="004720BD">
        <w:rPr>
          <w:rFonts w:ascii="Times New Roman" w:hAnsi="Times New Roman" w:cs="Times New Roman"/>
          <w:sz w:val="28"/>
          <w:szCs w:val="28"/>
        </w:rPr>
        <w:t xml:space="preserve"> </w:t>
      </w:r>
      <w:r w:rsidR="009205A4" w:rsidRPr="004720BD">
        <w:rPr>
          <w:rFonts w:ascii="Times New Roman" w:hAnsi="Times New Roman" w:cs="Times New Roman"/>
          <w:sz w:val="28"/>
          <w:szCs w:val="28"/>
        </w:rPr>
        <w:t>və 60-cı maddə</w:t>
      </w:r>
      <w:r w:rsidR="00560EDE" w:rsidRPr="004720BD">
        <w:rPr>
          <w:rFonts w:ascii="Times New Roman" w:hAnsi="Times New Roman" w:cs="Times New Roman"/>
          <w:sz w:val="28"/>
          <w:szCs w:val="28"/>
        </w:rPr>
        <w:t>sinin I hissəsində</w:t>
      </w:r>
      <w:r w:rsidR="009205A4" w:rsidRPr="004720BD">
        <w:rPr>
          <w:rFonts w:ascii="Times New Roman" w:hAnsi="Times New Roman" w:cs="Times New Roman"/>
          <w:sz w:val="28"/>
          <w:szCs w:val="28"/>
        </w:rPr>
        <w:t xml:space="preserve"> təsbit olunmuş mülkiyyət və məhkəmə müdafiəsi hüquqları pozulmuşdur.</w:t>
      </w:r>
    </w:p>
    <w:p w:rsidR="00111162" w:rsidRPr="004720BD" w:rsidRDefault="00111162" w:rsidP="004720BD">
      <w:pPr>
        <w:spacing w:after="120"/>
        <w:ind w:firstLine="567"/>
        <w:jc w:val="both"/>
        <w:rPr>
          <w:rFonts w:ascii="Times New Roman" w:hAnsi="Times New Roman" w:cs="Times New Roman"/>
          <w:sz w:val="28"/>
          <w:szCs w:val="28"/>
        </w:rPr>
      </w:pPr>
      <w:proofErr w:type="gramStart"/>
      <w:r w:rsidRPr="004720BD">
        <w:rPr>
          <w:rFonts w:ascii="Times New Roman" w:hAnsi="Times New Roman" w:cs="Times New Roman"/>
          <w:sz w:val="28"/>
          <w:szCs w:val="28"/>
        </w:rPr>
        <w:t xml:space="preserve">Yuxarıda göstərilənlərə əsasən Konstitusiya Məhkəməsinin Plenumu belə nəticəyə gəlir ki, </w:t>
      </w:r>
      <w:r w:rsidR="004D79F7" w:rsidRPr="004720BD">
        <w:rPr>
          <w:rFonts w:ascii="Times New Roman" w:hAnsi="Times New Roman" w:cs="Times New Roman"/>
          <w:sz w:val="28"/>
          <w:szCs w:val="28"/>
        </w:rPr>
        <w:t>“Aran Qala” MMC</w:t>
      </w:r>
      <w:r w:rsidR="006A11EA" w:rsidRPr="004720BD">
        <w:rPr>
          <w:rFonts w:ascii="Times New Roman" w:hAnsi="Times New Roman" w:cs="Times New Roman"/>
          <w:sz w:val="28"/>
          <w:szCs w:val="28"/>
        </w:rPr>
        <w:t>-nin</w:t>
      </w:r>
      <w:r w:rsidR="004D79F7" w:rsidRPr="004720BD">
        <w:rPr>
          <w:rFonts w:ascii="Times New Roman" w:hAnsi="Times New Roman" w:cs="Times New Roman"/>
          <w:sz w:val="28"/>
          <w:szCs w:val="28"/>
        </w:rPr>
        <w:t xml:space="preserve"> “Caspian </w:t>
      </w:r>
      <w:r w:rsidR="008F7808" w:rsidRPr="004720BD">
        <w:rPr>
          <w:rFonts w:ascii="Times New Roman" w:hAnsi="Times New Roman" w:cs="Times New Roman"/>
          <w:sz w:val="28"/>
          <w:szCs w:val="28"/>
        </w:rPr>
        <w:t>Service</w:t>
      </w:r>
      <w:r w:rsidR="004D79F7" w:rsidRPr="004720BD">
        <w:rPr>
          <w:rFonts w:ascii="Times New Roman" w:hAnsi="Times New Roman" w:cs="Times New Roman"/>
          <w:sz w:val="28"/>
          <w:szCs w:val="28"/>
        </w:rPr>
        <w:t>”</w:t>
      </w:r>
      <w:r w:rsidR="001F3B41" w:rsidRPr="004720BD">
        <w:rPr>
          <w:rFonts w:ascii="Times New Roman" w:hAnsi="Times New Roman" w:cs="Times New Roman"/>
          <w:sz w:val="28"/>
          <w:szCs w:val="28"/>
        </w:rPr>
        <w:t xml:space="preserve"> MMC</w:t>
      </w:r>
      <w:r w:rsidR="004D79F7" w:rsidRPr="004720BD">
        <w:rPr>
          <w:rFonts w:ascii="Times New Roman" w:hAnsi="Times New Roman" w:cs="Times New Roman"/>
          <w:sz w:val="28"/>
          <w:szCs w:val="28"/>
        </w:rPr>
        <w:t xml:space="preserve">-yə qarşı dəymiş zərərin əvəzinin ödənilməsi tələbinə dair </w:t>
      </w:r>
      <w:r w:rsidRPr="004720BD">
        <w:rPr>
          <w:rFonts w:ascii="Times New Roman" w:hAnsi="Times New Roman" w:cs="Times New Roman"/>
          <w:sz w:val="28"/>
          <w:szCs w:val="28"/>
        </w:rPr>
        <w:t>iş üzrə Ali Məhkəmənin İ</w:t>
      </w:r>
      <w:r w:rsidR="00E058CA" w:rsidRPr="004720BD">
        <w:rPr>
          <w:rFonts w:ascii="Times New Roman" w:hAnsi="Times New Roman" w:cs="Times New Roman"/>
          <w:sz w:val="28"/>
          <w:szCs w:val="28"/>
        </w:rPr>
        <w:t xml:space="preserve">nzibati-İqtisadi </w:t>
      </w:r>
      <w:r w:rsidRPr="004720BD">
        <w:rPr>
          <w:rFonts w:ascii="Times New Roman" w:hAnsi="Times New Roman" w:cs="Times New Roman"/>
          <w:sz w:val="28"/>
          <w:szCs w:val="28"/>
        </w:rPr>
        <w:t>K</w:t>
      </w:r>
      <w:r w:rsidR="00E058CA" w:rsidRPr="004720BD">
        <w:rPr>
          <w:rFonts w:ascii="Times New Roman" w:hAnsi="Times New Roman" w:cs="Times New Roman"/>
          <w:sz w:val="28"/>
          <w:szCs w:val="28"/>
        </w:rPr>
        <w:t>ollegiya</w:t>
      </w:r>
      <w:r w:rsidR="00D2597C" w:rsidRPr="004720BD">
        <w:rPr>
          <w:rFonts w:ascii="Times New Roman" w:hAnsi="Times New Roman" w:cs="Times New Roman"/>
          <w:sz w:val="28"/>
          <w:szCs w:val="28"/>
        </w:rPr>
        <w:t>sı</w:t>
      </w:r>
      <w:r w:rsidR="00E058CA" w:rsidRPr="004720BD">
        <w:rPr>
          <w:rFonts w:ascii="Times New Roman" w:hAnsi="Times New Roman" w:cs="Times New Roman"/>
          <w:sz w:val="28"/>
          <w:szCs w:val="28"/>
        </w:rPr>
        <w:t xml:space="preserve">nın </w:t>
      </w:r>
      <w:r w:rsidR="004D79F7" w:rsidRPr="004720BD">
        <w:rPr>
          <w:rFonts w:ascii="Times New Roman" w:hAnsi="Times New Roman" w:cs="Times New Roman"/>
          <w:sz w:val="28"/>
          <w:szCs w:val="28"/>
        </w:rPr>
        <w:t>23 may 2018</w:t>
      </w:r>
      <w:r w:rsidRPr="004720BD">
        <w:rPr>
          <w:rFonts w:ascii="Times New Roman" w:hAnsi="Times New Roman" w:cs="Times New Roman"/>
          <w:sz w:val="28"/>
          <w:szCs w:val="28"/>
        </w:rPr>
        <w:t>-ci il tarixli</w:t>
      </w:r>
      <w:proofErr w:type="gramEnd"/>
      <w:r w:rsidRPr="004720BD">
        <w:rPr>
          <w:rFonts w:ascii="Times New Roman" w:hAnsi="Times New Roman" w:cs="Times New Roman"/>
          <w:sz w:val="28"/>
          <w:szCs w:val="28"/>
        </w:rPr>
        <w:t xml:space="preserve"> </w:t>
      </w:r>
      <w:proofErr w:type="gramStart"/>
      <w:r w:rsidRPr="004720BD">
        <w:rPr>
          <w:rFonts w:ascii="Times New Roman" w:hAnsi="Times New Roman" w:cs="Times New Roman"/>
          <w:sz w:val="28"/>
          <w:szCs w:val="28"/>
        </w:rPr>
        <w:t>qərarı</w:t>
      </w:r>
      <w:r w:rsidR="004D79F7" w:rsidRPr="004720BD">
        <w:rPr>
          <w:rFonts w:ascii="Times New Roman" w:hAnsi="Times New Roman" w:cs="Times New Roman"/>
          <w:sz w:val="28"/>
          <w:szCs w:val="28"/>
        </w:rPr>
        <w:t xml:space="preserve"> </w:t>
      </w:r>
      <w:r w:rsidRPr="004720BD">
        <w:rPr>
          <w:rFonts w:ascii="Times New Roman" w:hAnsi="Times New Roman" w:cs="Times New Roman"/>
          <w:sz w:val="28"/>
          <w:szCs w:val="28"/>
        </w:rPr>
        <w:t xml:space="preserve">Konstitusiyanın </w:t>
      </w:r>
      <w:r w:rsidR="00560EDE" w:rsidRPr="004720BD">
        <w:rPr>
          <w:rFonts w:ascii="Times New Roman" w:hAnsi="Times New Roman" w:cs="Times New Roman"/>
          <w:sz w:val="28"/>
          <w:szCs w:val="28"/>
        </w:rPr>
        <w:t>29-cu maddəsinin I və II hissələrinə</w:t>
      </w:r>
      <w:r w:rsidR="00A853A8" w:rsidRPr="004720BD">
        <w:rPr>
          <w:rFonts w:ascii="Times New Roman" w:hAnsi="Times New Roman" w:cs="Times New Roman"/>
          <w:sz w:val="28"/>
          <w:szCs w:val="28"/>
        </w:rPr>
        <w:t>,</w:t>
      </w:r>
      <w:r w:rsidR="00560EDE" w:rsidRPr="004720BD">
        <w:rPr>
          <w:rFonts w:ascii="Times New Roman" w:hAnsi="Times New Roman" w:cs="Times New Roman"/>
          <w:sz w:val="28"/>
          <w:szCs w:val="28"/>
        </w:rPr>
        <w:t xml:space="preserve"> 60-cı maddəsinin I hissəsinə</w:t>
      </w:r>
      <w:r w:rsidRPr="004720BD">
        <w:rPr>
          <w:rFonts w:ascii="Times New Roman" w:hAnsi="Times New Roman" w:cs="Times New Roman"/>
          <w:sz w:val="28"/>
          <w:szCs w:val="28"/>
        </w:rPr>
        <w:t xml:space="preserve">, </w:t>
      </w:r>
      <w:r w:rsidR="00E058CA" w:rsidRPr="004720BD">
        <w:rPr>
          <w:rFonts w:ascii="Times New Roman" w:hAnsi="Times New Roman" w:cs="Times New Roman"/>
          <w:sz w:val="28"/>
          <w:szCs w:val="28"/>
        </w:rPr>
        <w:t>Mülki Prosessual Məcəllənin</w:t>
      </w:r>
      <w:r w:rsidRPr="004720BD">
        <w:rPr>
          <w:rFonts w:ascii="Times New Roman" w:hAnsi="Times New Roman" w:cs="Times New Roman"/>
          <w:sz w:val="28"/>
          <w:szCs w:val="28"/>
        </w:rPr>
        <w:t xml:space="preserve"> </w:t>
      </w:r>
      <w:r w:rsidR="00A853A8" w:rsidRPr="004720BD">
        <w:rPr>
          <w:rFonts w:ascii="Times New Roman" w:hAnsi="Times New Roman" w:cs="Times New Roman"/>
          <w:sz w:val="28"/>
          <w:szCs w:val="28"/>
        </w:rPr>
        <w:t>416 və</w:t>
      </w:r>
      <w:r w:rsidR="00560EDE" w:rsidRPr="004720BD">
        <w:rPr>
          <w:rFonts w:ascii="Times New Roman" w:hAnsi="Times New Roman" w:cs="Times New Roman"/>
          <w:sz w:val="28"/>
          <w:szCs w:val="28"/>
        </w:rPr>
        <w:t xml:space="preserve"> 417.1.4</w:t>
      </w:r>
      <w:r w:rsidR="00A853A8" w:rsidRPr="004720BD">
        <w:rPr>
          <w:rFonts w:ascii="Times New Roman" w:hAnsi="Times New Roman" w:cs="Times New Roman"/>
          <w:sz w:val="28"/>
          <w:szCs w:val="28"/>
        </w:rPr>
        <w:t>-cü</w:t>
      </w:r>
      <w:r w:rsidR="00560EDE" w:rsidRPr="004720BD">
        <w:rPr>
          <w:rFonts w:ascii="Times New Roman" w:hAnsi="Times New Roman" w:cs="Times New Roman"/>
          <w:sz w:val="28"/>
          <w:szCs w:val="28"/>
        </w:rPr>
        <w:t xml:space="preserve"> maddələrinə</w:t>
      </w:r>
      <w:r w:rsidRPr="004720BD">
        <w:rPr>
          <w:rFonts w:ascii="Times New Roman" w:hAnsi="Times New Roman" w:cs="Times New Roman"/>
          <w:sz w:val="28"/>
          <w:szCs w:val="28"/>
        </w:rPr>
        <w:t xml:space="preserve"> uyğun olmadığından qüvvədən düşmüş hesab edilməlidir. İ</w:t>
      </w:r>
      <w:r w:rsidR="00D2597C" w:rsidRPr="004720BD">
        <w:rPr>
          <w:rFonts w:ascii="Times New Roman" w:hAnsi="Times New Roman" w:cs="Times New Roman"/>
          <w:sz w:val="28"/>
          <w:szCs w:val="28"/>
        </w:rPr>
        <w:t>şə bu qərara uyğun olaraq mülki-</w:t>
      </w:r>
      <w:r w:rsidRPr="004720BD">
        <w:rPr>
          <w:rFonts w:ascii="Times New Roman" w:hAnsi="Times New Roman" w:cs="Times New Roman"/>
          <w:sz w:val="28"/>
          <w:szCs w:val="28"/>
        </w:rPr>
        <w:t>prosessual qanunvericiliklə müəyyən edilmiş qaydada</w:t>
      </w:r>
      <w:proofErr w:type="gramEnd"/>
      <w:r w:rsidRPr="004720BD">
        <w:rPr>
          <w:rFonts w:ascii="Times New Roman" w:hAnsi="Times New Roman" w:cs="Times New Roman"/>
          <w:sz w:val="28"/>
          <w:szCs w:val="28"/>
        </w:rPr>
        <w:t xml:space="preserve"> və müddətdə yenidən baxılmalıdır.     </w:t>
      </w:r>
    </w:p>
    <w:p w:rsidR="00111162"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rsidR="00F0688C"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w:t>
      </w:r>
    </w:p>
    <w:p w:rsidR="00111162" w:rsidRPr="004720BD" w:rsidRDefault="00111162" w:rsidP="004720BD">
      <w:pPr>
        <w:spacing w:after="120"/>
        <w:jc w:val="center"/>
        <w:rPr>
          <w:rFonts w:ascii="Times New Roman" w:hAnsi="Times New Roman" w:cs="Times New Roman"/>
          <w:b/>
          <w:sz w:val="28"/>
          <w:szCs w:val="28"/>
          <w:lang w:val="en-US"/>
        </w:rPr>
      </w:pPr>
      <w:proofErr w:type="gramStart"/>
      <w:r w:rsidRPr="004720BD">
        <w:rPr>
          <w:rFonts w:ascii="Times New Roman" w:hAnsi="Times New Roman" w:cs="Times New Roman"/>
          <w:b/>
          <w:sz w:val="28"/>
          <w:szCs w:val="28"/>
          <w:lang w:val="en-US"/>
        </w:rPr>
        <w:t xml:space="preserve">QƏRARA </w:t>
      </w:r>
      <w:r w:rsidR="00F0688C" w:rsidRPr="004720BD">
        <w:rPr>
          <w:rFonts w:ascii="Times New Roman" w:hAnsi="Times New Roman" w:cs="Times New Roman"/>
          <w:b/>
          <w:sz w:val="28"/>
          <w:szCs w:val="28"/>
          <w:lang w:val="en-US"/>
        </w:rPr>
        <w:t xml:space="preserve"> </w:t>
      </w:r>
      <w:r w:rsidRPr="004720BD">
        <w:rPr>
          <w:rFonts w:ascii="Times New Roman" w:hAnsi="Times New Roman" w:cs="Times New Roman"/>
          <w:b/>
          <w:sz w:val="28"/>
          <w:szCs w:val="28"/>
          <w:lang w:val="en-US"/>
        </w:rPr>
        <w:t>ALDI</w:t>
      </w:r>
      <w:proofErr w:type="gramEnd"/>
      <w:r w:rsidRPr="004720BD">
        <w:rPr>
          <w:rFonts w:ascii="Times New Roman" w:hAnsi="Times New Roman" w:cs="Times New Roman"/>
          <w:b/>
          <w:sz w:val="28"/>
          <w:szCs w:val="28"/>
          <w:lang w:val="en-US"/>
        </w:rPr>
        <w:t>:</w:t>
      </w:r>
    </w:p>
    <w:p w:rsidR="00F0688C" w:rsidRPr="004720BD" w:rsidRDefault="00111162" w:rsidP="004720BD">
      <w:pPr>
        <w:spacing w:after="120"/>
        <w:ind w:firstLine="567"/>
        <w:jc w:val="both"/>
        <w:rPr>
          <w:rFonts w:ascii="Times New Roman" w:hAnsi="Times New Roman" w:cs="Times New Roman"/>
          <w:sz w:val="28"/>
          <w:szCs w:val="28"/>
          <w:lang w:val="en-US"/>
        </w:rPr>
      </w:pPr>
      <w:r w:rsidRPr="004720BD">
        <w:rPr>
          <w:rFonts w:ascii="Times New Roman" w:hAnsi="Times New Roman" w:cs="Times New Roman"/>
          <w:sz w:val="28"/>
          <w:szCs w:val="28"/>
          <w:lang w:val="en-US"/>
        </w:rPr>
        <w:t>  </w:t>
      </w:r>
    </w:p>
    <w:p w:rsidR="00111162"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lang w:val="en-US"/>
        </w:rPr>
        <w:t>1. </w:t>
      </w:r>
      <w:r w:rsidR="001F3B41" w:rsidRPr="004720BD">
        <w:rPr>
          <w:rFonts w:ascii="Times New Roman" w:hAnsi="Times New Roman" w:cs="Times New Roman"/>
          <w:sz w:val="28"/>
          <w:szCs w:val="28"/>
          <w:lang w:val="en-US"/>
        </w:rPr>
        <w:t>“Aran Qala” M</w:t>
      </w:r>
      <w:r w:rsidR="007719A0" w:rsidRPr="004720BD">
        <w:rPr>
          <w:rFonts w:ascii="Times New Roman" w:hAnsi="Times New Roman" w:cs="Times New Roman"/>
          <w:sz w:val="28"/>
          <w:szCs w:val="28"/>
          <w:lang w:val="en-US"/>
        </w:rPr>
        <w:t xml:space="preserve">əhdud </w:t>
      </w:r>
      <w:r w:rsidR="001F3B41" w:rsidRPr="004720BD">
        <w:rPr>
          <w:rFonts w:ascii="Times New Roman" w:hAnsi="Times New Roman" w:cs="Times New Roman"/>
          <w:sz w:val="28"/>
          <w:szCs w:val="28"/>
          <w:lang w:val="en-US"/>
        </w:rPr>
        <w:t>M</w:t>
      </w:r>
      <w:r w:rsidR="007719A0" w:rsidRPr="004720BD">
        <w:rPr>
          <w:rFonts w:ascii="Times New Roman" w:hAnsi="Times New Roman" w:cs="Times New Roman"/>
          <w:sz w:val="28"/>
          <w:szCs w:val="28"/>
          <w:lang w:val="en-US"/>
        </w:rPr>
        <w:t xml:space="preserve">əsuliyyətli </w:t>
      </w:r>
      <w:r w:rsidR="001F3B41" w:rsidRPr="004720BD">
        <w:rPr>
          <w:rFonts w:ascii="Times New Roman" w:hAnsi="Times New Roman" w:cs="Times New Roman"/>
          <w:sz w:val="28"/>
          <w:szCs w:val="28"/>
          <w:lang w:val="en-US"/>
        </w:rPr>
        <w:t>C</w:t>
      </w:r>
      <w:r w:rsidR="007719A0" w:rsidRPr="004720BD">
        <w:rPr>
          <w:rFonts w:ascii="Times New Roman" w:hAnsi="Times New Roman" w:cs="Times New Roman"/>
          <w:sz w:val="28"/>
          <w:szCs w:val="28"/>
          <w:lang w:val="en-US"/>
        </w:rPr>
        <w:t>əmiyyətin</w:t>
      </w:r>
      <w:r w:rsidR="00D2597C" w:rsidRPr="004720BD">
        <w:rPr>
          <w:rFonts w:ascii="Times New Roman" w:hAnsi="Times New Roman" w:cs="Times New Roman"/>
          <w:sz w:val="28"/>
          <w:szCs w:val="28"/>
          <w:lang w:val="en-US"/>
        </w:rPr>
        <w:t>in</w:t>
      </w:r>
      <w:r w:rsidR="001F3B41" w:rsidRPr="004720BD">
        <w:rPr>
          <w:rFonts w:ascii="Times New Roman" w:hAnsi="Times New Roman" w:cs="Times New Roman"/>
          <w:sz w:val="28"/>
          <w:szCs w:val="28"/>
          <w:lang w:val="en-US"/>
        </w:rPr>
        <w:t xml:space="preserve"> cavabdeh “Caspian </w:t>
      </w:r>
      <w:r w:rsidR="008F7808" w:rsidRPr="004720BD">
        <w:rPr>
          <w:rFonts w:ascii="Times New Roman" w:hAnsi="Times New Roman" w:cs="Times New Roman"/>
          <w:sz w:val="28"/>
          <w:szCs w:val="28"/>
          <w:lang w:val="en-US"/>
        </w:rPr>
        <w:t>Service</w:t>
      </w:r>
      <w:r w:rsidR="001F3B41" w:rsidRPr="004720BD">
        <w:rPr>
          <w:rFonts w:ascii="Times New Roman" w:hAnsi="Times New Roman" w:cs="Times New Roman"/>
          <w:sz w:val="28"/>
          <w:szCs w:val="28"/>
          <w:lang w:val="en-US"/>
        </w:rPr>
        <w:t xml:space="preserve">” </w:t>
      </w:r>
      <w:r w:rsidR="007719A0" w:rsidRPr="004720BD">
        <w:rPr>
          <w:rFonts w:ascii="Times New Roman" w:hAnsi="Times New Roman" w:cs="Times New Roman"/>
          <w:sz w:val="28"/>
          <w:szCs w:val="28"/>
          <w:lang w:val="en-US"/>
        </w:rPr>
        <w:t>Məhdud Məsuliyyətli Cəmiyyətinə</w:t>
      </w:r>
      <w:r w:rsidR="001F3B41" w:rsidRPr="004720BD">
        <w:rPr>
          <w:rFonts w:ascii="Times New Roman" w:hAnsi="Times New Roman" w:cs="Times New Roman"/>
          <w:sz w:val="28"/>
          <w:szCs w:val="28"/>
          <w:lang w:val="en-US"/>
        </w:rPr>
        <w:t xml:space="preserve"> qarşı dəymiş zərərin əvəzinin ödənilməsi tələbinə dair iş üzrə Azərbaycan Respublikası Ali Məhkəməsinin İnzibati-İqtisadi Kollegiyasının 23 may 2018-ci il tarixli qərarı </w:t>
      </w:r>
      <w:r w:rsidR="00E058CA" w:rsidRPr="004720BD">
        <w:rPr>
          <w:rFonts w:ascii="Times New Roman" w:hAnsi="Times New Roman" w:cs="Times New Roman"/>
          <w:sz w:val="28"/>
          <w:szCs w:val="28"/>
          <w:lang w:val="en-US"/>
        </w:rPr>
        <w:t xml:space="preserve">Azərbaycan Respublikası </w:t>
      </w:r>
      <w:r w:rsidR="001F3B41" w:rsidRPr="004720BD">
        <w:rPr>
          <w:rFonts w:ascii="Times New Roman" w:hAnsi="Times New Roman" w:cs="Times New Roman"/>
          <w:sz w:val="28"/>
          <w:szCs w:val="28"/>
          <w:lang w:val="en-US"/>
        </w:rPr>
        <w:t>Konstitusiya</w:t>
      </w:r>
      <w:r w:rsidR="006A11EA" w:rsidRPr="004720BD">
        <w:rPr>
          <w:rFonts w:ascii="Times New Roman" w:hAnsi="Times New Roman" w:cs="Times New Roman"/>
          <w:sz w:val="28"/>
          <w:szCs w:val="28"/>
          <w:lang w:val="en-US"/>
        </w:rPr>
        <w:t>sı</w:t>
      </w:r>
      <w:r w:rsidR="001F3B41" w:rsidRPr="004720BD">
        <w:rPr>
          <w:rFonts w:ascii="Times New Roman" w:hAnsi="Times New Roman" w:cs="Times New Roman"/>
          <w:sz w:val="28"/>
          <w:szCs w:val="28"/>
          <w:lang w:val="en-US"/>
        </w:rPr>
        <w:t xml:space="preserve">nın </w:t>
      </w:r>
      <w:r w:rsidR="00560EDE" w:rsidRPr="004720BD">
        <w:rPr>
          <w:rFonts w:ascii="Times New Roman" w:hAnsi="Times New Roman" w:cs="Times New Roman"/>
          <w:sz w:val="28"/>
          <w:szCs w:val="28"/>
          <w:lang w:val="en-US"/>
        </w:rPr>
        <w:t>29-cu maddəsinin I və II hissələrinə</w:t>
      </w:r>
      <w:r w:rsidR="006C47FE" w:rsidRPr="004720BD">
        <w:rPr>
          <w:rFonts w:ascii="Times New Roman" w:hAnsi="Times New Roman" w:cs="Times New Roman"/>
          <w:sz w:val="28"/>
          <w:szCs w:val="28"/>
          <w:lang w:val="en-US"/>
        </w:rPr>
        <w:t>,</w:t>
      </w:r>
      <w:r w:rsidR="00560EDE" w:rsidRPr="004720BD">
        <w:rPr>
          <w:rFonts w:ascii="Times New Roman" w:hAnsi="Times New Roman" w:cs="Times New Roman"/>
          <w:sz w:val="28"/>
          <w:szCs w:val="28"/>
          <w:lang w:val="en-US"/>
        </w:rPr>
        <w:t xml:space="preserve"> 60-cı maddəsinin I hissəsinə</w:t>
      </w:r>
      <w:r w:rsidR="00A853A8" w:rsidRPr="004720BD">
        <w:rPr>
          <w:rFonts w:ascii="Times New Roman" w:hAnsi="Times New Roman" w:cs="Times New Roman"/>
          <w:sz w:val="28"/>
          <w:szCs w:val="28"/>
          <w:lang w:val="en-US"/>
        </w:rPr>
        <w:t>,</w:t>
      </w:r>
      <w:r w:rsidR="001F3B41" w:rsidRPr="004720BD">
        <w:rPr>
          <w:rFonts w:ascii="Times New Roman" w:hAnsi="Times New Roman" w:cs="Times New Roman"/>
          <w:sz w:val="28"/>
          <w:szCs w:val="28"/>
          <w:lang w:val="en-US"/>
        </w:rPr>
        <w:t xml:space="preserve"> </w:t>
      </w:r>
      <w:r w:rsidR="00E058CA" w:rsidRPr="004720BD">
        <w:rPr>
          <w:rFonts w:ascii="Times New Roman" w:hAnsi="Times New Roman" w:cs="Times New Roman"/>
          <w:sz w:val="28"/>
          <w:szCs w:val="28"/>
          <w:lang w:val="en-US"/>
        </w:rPr>
        <w:t xml:space="preserve">Azərbaycan Respublikası Mülki Prosessual Məcəlləsinin </w:t>
      </w:r>
      <w:r w:rsidR="00A853A8" w:rsidRPr="004720BD">
        <w:rPr>
          <w:rFonts w:ascii="Times New Roman" w:hAnsi="Times New Roman" w:cs="Times New Roman"/>
          <w:sz w:val="28"/>
          <w:szCs w:val="28"/>
          <w:lang w:val="en-US"/>
        </w:rPr>
        <w:t>416</w:t>
      </w:r>
      <w:r w:rsidR="00560EDE" w:rsidRPr="004720BD">
        <w:rPr>
          <w:rFonts w:ascii="Times New Roman" w:hAnsi="Times New Roman" w:cs="Times New Roman"/>
          <w:sz w:val="28"/>
          <w:szCs w:val="28"/>
          <w:lang w:val="en-US"/>
        </w:rPr>
        <w:t xml:space="preserve"> </w:t>
      </w:r>
      <w:r w:rsidR="00A853A8" w:rsidRPr="004720BD">
        <w:rPr>
          <w:rFonts w:ascii="Times New Roman" w:hAnsi="Times New Roman" w:cs="Times New Roman"/>
          <w:sz w:val="28"/>
          <w:szCs w:val="28"/>
          <w:lang w:val="en-US"/>
        </w:rPr>
        <w:t xml:space="preserve">və </w:t>
      </w:r>
      <w:r w:rsidR="00560EDE" w:rsidRPr="004720BD">
        <w:rPr>
          <w:rFonts w:ascii="Times New Roman" w:hAnsi="Times New Roman" w:cs="Times New Roman"/>
          <w:sz w:val="28"/>
          <w:szCs w:val="28"/>
          <w:lang w:val="en-US"/>
        </w:rPr>
        <w:t>417.1.4</w:t>
      </w:r>
      <w:r w:rsidR="00A853A8" w:rsidRPr="004720BD">
        <w:rPr>
          <w:rFonts w:ascii="Times New Roman" w:hAnsi="Times New Roman" w:cs="Times New Roman"/>
          <w:sz w:val="28"/>
          <w:szCs w:val="28"/>
          <w:lang w:val="en-US"/>
        </w:rPr>
        <w:t>-cü</w:t>
      </w:r>
      <w:r w:rsidR="00560EDE" w:rsidRPr="004720BD">
        <w:rPr>
          <w:rFonts w:ascii="Times New Roman" w:hAnsi="Times New Roman" w:cs="Times New Roman"/>
          <w:sz w:val="28"/>
          <w:szCs w:val="28"/>
          <w:lang w:val="en-US"/>
        </w:rPr>
        <w:t xml:space="preserve"> </w:t>
      </w:r>
      <w:r w:rsidR="001F3B41" w:rsidRPr="004720BD">
        <w:rPr>
          <w:rFonts w:ascii="Times New Roman" w:hAnsi="Times New Roman" w:cs="Times New Roman"/>
          <w:sz w:val="28"/>
          <w:szCs w:val="28"/>
          <w:lang w:val="en-US"/>
        </w:rPr>
        <w:t>maddələrin</w:t>
      </w:r>
      <w:r w:rsidR="00560EDE" w:rsidRPr="004720BD">
        <w:rPr>
          <w:rFonts w:ascii="Times New Roman" w:hAnsi="Times New Roman" w:cs="Times New Roman"/>
          <w:sz w:val="28"/>
          <w:szCs w:val="28"/>
          <w:lang w:val="en-US"/>
        </w:rPr>
        <w:t>ə</w:t>
      </w:r>
      <w:r w:rsidR="001F3B41" w:rsidRPr="004720BD">
        <w:rPr>
          <w:rFonts w:ascii="Times New Roman" w:hAnsi="Times New Roman" w:cs="Times New Roman"/>
          <w:sz w:val="28"/>
          <w:szCs w:val="28"/>
          <w:lang w:val="en-US"/>
        </w:rPr>
        <w:t xml:space="preserve"> uyğun olmadığından qüvvədən düşmüş </w:t>
      </w:r>
      <w:r w:rsidRPr="004720BD">
        <w:rPr>
          <w:rFonts w:ascii="Times New Roman" w:hAnsi="Times New Roman" w:cs="Times New Roman"/>
          <w:sz w:val="28"/>
          <w:szCs w:val="28"/>
          <w:lang w:val="en-US"/>
        </w:rPr>
        <w:t>hesab edilsin. </w:t>
      </w:r>
      <w:proofErr w:type="gramStart"/>
      <w:r w:rsidRPr="004720BD">
        <w:rPr>
          <w:rFonts w:ascii="Times New Roman" w:hAnsi="Times New Roman" w:cs="Times New Roman"/>
          <w:sz w:val="28"/>
          <w:szCs w:val="28"/>
        </w:rPr>
        <w:t>İşə bu Qərarda göstərilən hüquqi mövqelər</w:t>
      </w:r>
      <w:proofErr w:type="gramEnd"/>
      <w:r w:rsidRPr="004720BD">
        <w:rPr>
          <w:rFonts w:ascii="Times New Roman" w:hAnsi="Times New Roman" w:cs="Times New Roman"/>
          <w:sz w:val="28"/>
          <w:szCs w:val="28"/>
        </w:rPr>
        <w:t>ə uyğun olaraq Azərbaycan Respublikasının mülki prosessual qanunvericiliyi ilə müəyyən edilmiş qaydada və müddətdə yenidən baxılsın.</w:t>
      </w:r>
    </w:p>
    <w:p w:rsidR="00111162"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2. Qərar dərc olunduğu gündən qüvvəyə minir.</w:t>
      </w:r>
    </w:p>
    <w:p w:rsidR="00111162"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lastRenderedPageBreak/>
        <w:t>3. Qərar “Azərbaycan”, “Respublika”, “Xalq qəzeti”, “Bakinski raboçi” qəzetlərində və “Azərbaycan Respublikası Konstitusiya Məhkəməsinin Məlumatı”nda dərc edilsin.</w:t>
      </w:r>
    </w:p>
    <w:p w:rsidR="00111162"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4. Qərar qətidir, heç bir orqan və ya şəxs tərəfindən ləğv edilə, dəyişdirilə və ya rəsmi təfsir oluna bilməz.</w:t>
      </w:r>
    </w:p>
    <w:p w:rsidR="008A2078"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   </w:t>
      </w:r>
    </w:p>
    <w:p w:rsidR="00F77EAD" w:rsidRPr="004720BD" w:rsidRDefault="00111162" w:rsidP="004720BD">
      <w:pPr>
        <w:spacing w:after="120"/>
        <w:ind w:firstLine="567"/>
        <w:jc w:val="both"/>
        <w:rPr>
          <w:rFonts w:ascii="Times New Roman" w:hAnsi="Times New Roman" w:cs="Times New Roman"/>
          <w:sz w:val="28"/>
          <w:szCs w:val="28"/>
        </w:rPr>
      </w:pPr>
      <w:r w:rsidRPr="004720BD">
        <w:rPr>
          <w:rFonts w:ascii="Times New Roman" w:hAnsi="Times New Roman" w:cs="Times New Roman"/>
          <w:sz w:val="28"/>
          <w:szCs w:val="28"/>
        </w:rPr>
        <w:t>Sədr                                                                         Fərhad Abdullayev</w:t>
      </w:r>
    </w:p>
    <w:sectPr w:rsidR="00F77EAD" w:rsidRPr="004720BD" w:rsidSect="00AF25D6">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BD" w:rsidRDefault="00620DBD">
      <w:pPr>
        <w:spacing w:after="0" w:line="240" w:lineRule="auto"/>
      </w:pPr>
      <w:r>
        <w:separator/>
      </w:r>
    </w:p>
  </w:endnote>
  <w:endnote w:type="continuationSeparator" w:id="0">
    <w:p w:rsidR="00620DBD" w:rsidRDefault="0062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_Lat_Times">
    <w:altName w:val="Calibri"/>
    <w:charset w:val="CC"/>
    <w:family w:val="auto"/>
    <w:pitch w:val="variable"/>
    <w:sig w:usb0="00000287" w:usb1="000000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3 Arial AzLat">
    <w:altName w:val="Arial"/>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AzLat">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0" w:rsidRDefault="00AD2F83" w:rsidP="00BD135E">
    <w:pPr>
      <w:pStyle w:val="a7"/>
      <w:framePr w:wrap="around" w:vAnchor="text" w:hAnchor="margin" w:xAlign="right" w:y="1"/>
      <w:rPr>
        <w:rStyle w:val="a9"/>
      </w:rPr>
    </w:pPr>
    <w:r>
      <w:rPr>
        <w:rStyle w:val="a9"/>
      </w:rPr>
      <w:fldChar w:fldCharType="begin"/>
    </w:r>
    <w:r w:rsidR="00AB7090">
      <w:rPr>
        <w:rStyle w:val="a9"/>
      </w:rPr>
      <w:instrText xml:space="preserve">PAGE  </w:instrText>
    </w:r>
    <w:r>
      <w:rPr>
        <w:rStyle w:val="a9"/>
      </w:rPr>
      <w:fldChar w:fldCharType="end"/>
    </w:r>
  </w:p>
  <w:p w:rsidR="00AB7090" w:rsidRDefault="00AB7090" w:rsidP="00BD135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33773"/>
      <w:docPartObj>
        <w:docPartGallery w:val="Page Numbers (Bottom of Page)"/>
        <w:docPartUnique/>
      </w:docPartObj>
    </w:sdtPr>
    <w:sdtEndPr>
      <w:rPr>
        <w:noProof/>
      </w:rPr>
    </w:sdtEndPr>
    <w:sdtContent>
      <w:p w:rsidR="00AB7090" w:rsidRDefault="00AD2F83">
        <w:pPr>
          <w:pStyle w:val="a7"/>
          <w:jc w:val="right"/>
        </w:pPr>
        <w:fldSimple w:instr="PAGE   \* MERGEFORMAT">
          <w:r w:rsidR="00F7239E" w:rsidRPr="00F7239E">
            <w:rPr>
              <w:noProof/>
              <w:lang w:val="az-Latn-AZ"/>
            </w:rPr>
            <w:t>2</w:t>
          </w:r>
        </w:fldSimple>
      </w:p>
    </w:sdtContent>
  </w:sdt>
  <w:p w:rsidR="00AB7090" w:rsidRDefault="00AB7090" w:rsidP="00BD135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BD" w:rsidRDefault="00620DBD">
      <w:pPr>
        <w:spacing w:after="0" w:line="240" w:lineRule="auto"/>
      </w:pPr>
      <w:r>
        <w:separator/>
      </w:r>
    </w:p>
  </w:footnote>
  <w:footnote w:type="continuationSeparator" w:id="0">
    <w:p w:rsidR="00620DBD" w:rsidRDefault="00620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345"/>
    <w:multiLevelType w:val="hybridMultilevel"/>
    <w:tmpl w:val="48E297DC"/>
    <w:lvl w:ilvl="0" w:tplc="27D8097C">
      <w:start w:val="1"/>
      <w:numFmt w:val="decimal"/>
      <w:lvlText w:val="%1."/>
      <w:lvlJc w:val="left"/>
      <w:pPr>
        <w:tabs>
          <w:tab w:val="num" w:pos="1800"/>
        </w:tabs>
        <w:ind w:left="1800" w:hanging="1020"/>
      </w:pPr>
      <w:rPr>
        <w:rFonts w:cs="Calibri" w:hint="default"/>
        <w:sz w:val="22"/>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DA62048"/>
    <w:multiLevelType w:val="hybridMultilevel"/>
    <w:tmpl w:val="C6506FA4"/>
    <w:lvl w:ilvl="0" w:tplc="B8D44D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DB851E5"/>
    <w:multiLevelType w:val="hybridMultilevel"/>
    <w:tmpl w:val="C7CA4A3E"/>
    <w:lvl w:ilvl="0" w:tplc="0F4C1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883360"/>
    <w:multiLevelType w:val="hybridMultilevel"/>
    <w:tmpl w:val="F01287E8"/>
    <w:lvl w:ilvl="0" w:tplc="39780890">
      <w:start w:val="1"/>
      <w:numFmt w:val="decimal"/>
      <w:lvlText w:val="%1."/>
      <w:lvlJc w:val="left"/>
      <w:pPr>
        <w:tabs>
          <w:tab w:val="num" w:pos="1740"/>
        </w:tabs>
        <w:ind w:left="1740" w:hanging="1020"/>
      </w:pPr>
      <w:rPr>
        <w:rFonts w:hint="default"/>
        <w:lang w:val="az-Latn-AZ"/>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BF33FBE"/>
    <w:multiLevelType w:val="hybridMultilevel"/>
    <w:tmpl w:val="513006CE"/>
    <w:lvl w:ilvl="0" w:tplc="3DAEAD20">
      <w:start w:val="1"/>
      <w:numFmt w:val="bullet"/>
      <w:lvlText w:val="-"/>
      <w:lvlJc w:val="left"/>
      <w:pPr>
        <w:tabs>
          <w:tab w:val="num" w:pos="1615"/>
        </w:tabs>
        <w:ind w:left="1615" w:hanging="915"/>
      </w:pPr>
      <w:rPr>
        <w:rFonts w:ascii="N_Lat_Times" w:eastAsia="Times New Roman" w:hAnsi="N_Lat_Times"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437A6F9B"/>
    <w:multiLevelType w:val="hybridMultilevel"/>
    <w:tmpl w:val="06181E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B81A44"/>
    <w:multiLevelType w:val="hybridMultilevel"/>
    <w:tmpl w:val="71A09AA6"/>
    <w:lvl w:ilvl="0" w:tplc="0F78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2E30E84"/>
    <w:multiLevelType w:val="hybridMultilevel"/>
    <w:tmpl w:val="7D966E1C"/>
    <w:lvl w:ilvl="0" w:tplc="CDE680E0">
      <w:start w:val="158"/>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46577A6"/>
    <w:multiLevelType w:val="hybridMultilevel"/>
    <w:tmpl w:val="067E4AEC"/>
    <w:lvl w:ilvl="0" w:tplc="074E9CC0">
      <w:start w:val="6"/>
      <w:numFmt w:val="bullet"/>
      <w:lvlText w:val="-"/>
      <w:lvlJc w:val="left"/>
      <w:pPr>
        <w:tabs>
          <w:tab w:val="num" w:pos="1563"/>
        </w:tabs>
        <w:ind w:left="1563" w:hanging="855"/>
      </w:pPr>
      <w:rPr>
        <w:rFonts w:ascii="N_Lat_Times" w:eastAsia="Times New Roman" w:hAnsi="N_Lat_Times"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1D60D46"/>
    <w:multiLevelType w:val="hybridMultilevel"/>
    <w:tmpl w:val="87007E5C"/>
    <w:lvl w:ilvl="0" w:tplc="142E82DA">
      <w:start w:val="1"/>
      <w:numFmt w:val="decimal"/>
      <w:lvlText w:val="%1)"/>
      <w:lvlJc w:val="left"/>
      <w:pPr>
        <w:ind w:left="1700" w:hanging="100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7CBF10A7"/>
    <w:multiLevelType w:val="hybridMultilevel"/>
    <w:tmpl w:val="10AE259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7"/>
  </w:num>
  <w:num w:numId="8">
    <w:abstractNumId w:val="1"/>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DA715D"/>
    <w:rsid w:val="00005A83"/>
    <w:rsid w:val="000144EC"/>
    <w:rsid w:val="00034229"/>
    <w:rsid w:val="00037512"/>
    <w:rsid w:val="000724FC"/>
    <w:rsid w:val="000944BF"/>
    <w:rsid w:val="000E136B"/>
    <w:rsid w:val="000E1C04"/>
    <w:rsid w:val="000E2079"/>
    <w:rsid w:val="00106499"/>
    <w:rsid w:val="00111162"/>
    <w:rsid w:val="00116E8B"/>
    <w:rsid w:val="00121C9F"/>
    <w:rsid w:val="00130CAC"/>
    <w:rsid w:val="00130E46"/>
    <w:rsid w:val="0014183F"/>
    <w:rsid w:val="00146C07"/>
    <w:rsid w:val="0015137F"/>
    <w:rsid w:val="00156994"/>
    <w:rsid w:val="00160043"/>
    <w:rsid w:val="0016535F"/>
    <w:rsid w:val="001805BC"/>
    <w:rsid w:val="00191FEF"/>
    <w:rsid w:val="001A0BE6"/>
    <w:rsid w:val="001A26D0"/>
    <w:rsid w:val="001A5C43"/>
    <w:rsid w:val="001B076F"/>
    <w:rsid w:val="001D15C4"/>
    <w:rsid w:val="001E2B30"/>
    <w:rsid w:val="001E400A"/>
    <w:rsid w:val="001E49F7"/>
    <w:rsid w:val="001F16F3"/>
    <w:rsid w:val="001F209F"/>
    <w:rsid w:val="001F3B41"/>
    <w:rsid w:val="00203CFB"/>
    <w:rsid w:val="00247418"/>
    <w:rsid w:val="00251226"/>
    <w:rsid w:val="00253565"/>
    <w:rsid w:val="0025371D"/>
    <w:rsid w:val="00257434"/>
    <w:rsid w:val="00263049"/>
    <w:rsid w:val="00266575"/>
    <w:rsid w:val="00276A82"/>
    <w:rsid w:val="002804BC"/>
    <w:rsid w:val="002806F4"/>
    <w:rsid w:val="00281177"/>
    <w:rsid w:val="002A409D"/>
    <w:rsid w:val="002A6156"/>
    <w:rsid w:val="003018EC"/>
    <w:rsid w:val="00303454"/>
    <w:rsid w:val="003173FC"/>
    <w:rsid w:val="003213B0"/>
    <w:rsid w:val="00321B14"/>
    <w:rsid w:val="00335BEE"/>
    <w:rsid w:val="00341DA0"/>
    <w:rsid w:val="003537D0"/>
    <w:rsid w:val="0037303A"/>
    <w:rsid w:val="00384CC8"/>
    <w:rsid w:val="00391573"/>
    <w:rsid w:val="003D05DA"/>
    <w:rsid w:val="003D2DC8"/>
    <w:rsid w:val="00427BA5"/>
    <w:rsid w:val="00455DCD"/>
    <w:rsid w:val="004563FC"/>
    <w:rsid w:val="0046042F"/>
    <w:rsid w:val="004720BD"/>
    <w:rsid w:val="00472797"/>
    <w:rsid w:val="00477072"/>
    <w:rsid w:val="0048632D"/>
    <w:rsid w:val="0049024A"/>
    <w:rsid w:val="004930C1"/>
    <w:rsid w:val="004949BB"/>
    <w:rsid w:val="004A12F0"/>
    <w:rsid w:val="004C0903"/>
    <w:rsid w:val="004D381F"/>
    <w:rsid w:val="004D494D"/>
    <w:rsid w:val="004D79F7"/>
    <w:rsid w:val="004E6112"/>
    <w:rsid w:val="00517DDC"/>
    <w:rsid w:val="00543FFE"/>
    <w:rsid w:val="005456B5"/>
    <w:rsid w:val="00545FE0"/>
    <w:rsid w:val="0054614E"/>
    <w:rsid w:val="00560EDE"/>
    <w:rsid w:val="00564167"/>
    <w:rsid w:val="005B7BBC"/>
    <w:rsid w:val="005C60B7"/>
    <w:rsid w:val="005E080C"/>
    <w:rsid w:val="005F2C68"/>
    <w:rsid w:val="00620DBD"/>
    <w:rsid w:val="00623916"/>
    <w:rsid w:val="00645993"/>
    <w:rsid w:val="00645F9F"/>
    <w:rsid w:val="0065506F"/>
    <w:rsid w:val="006768F1"/>
    <w:rsid w:val="00681648"/>
    <w:rsid w:val="00692F02"/>
    <w:rsid w:val="0069687B"/>
    <w:rsid w:val="0069785F"/>
    <w:rsid w:val="006A11EA"/>
    <w:rsid w:val="006A4CC8"/>
    <w:rsid w:val="006B1F7F"/>
    <w:rsid w:val="006C47FE"/>
    <w:rsid w:val="006D3538"/>
    <w:rsid w:val="006E7E4B"/>
    <w:rsid w:val="0070374B"/>
    <w:rsid w:val="00707F4E"/>
    <w:rsid w:val="00713F81"/>
    <w:rsid w:val="00761172"/>
    <w:rsid w:val="007719A0"/>
    <w:rsid w:val="00796D34"/>
    <w:rsid w:val="007D0C99"/>
    <w:rsid w:val="0080248B"/>
    <w:rsid w:val="00806A87"/>
    <w:rsid w:val="00826A1A"/>
    <w:rsid w:val="008279A9"/>
    <w:rsid w:val="008860C9"/>
    <w:rsid w:val="008901F4"/>
    <w:rsid w:val="008A1C1D"/>
    <w:rsid w:val="008A2078"/>
    <w:rsid w:val="008D1812"/>
    <w:rsid w:val="008D3BA9"/>
    <w:rsid w:val="008D435C"/>
    <w:rsid w:val="008F7808"/>
    <w:rsid w:val="009205A4"/>
    <w:rsid w:val="009207E2"/>
    <w:rsid w:val="00961BAD"/>
    <w:rsid w:val="0096795E"/>
    <w:rsid w:val="009773B4"/>
    <w:rsid w:val="009B747F"/>
    <w:rsid w:val="00A125AA"/>
    <w:rsid w:val="00A13148"/>
    <w:rsid w:val="00A1700E"/>
    <w:rsid w:val="00A200A5"/>
    <w:rsid w:val="00A27CEA"/>
    <w:rsid w:val="00A3442A"/>
    <w:rsid w:val="00A65D51"/>
    <w:rsid w:val="00A77455"/>
    <w:rsid w:val="00A853A8"/>
    <w:rsid w:val="00A94AA2"/>
    <w:rsid w:val="00A95CF8"/>
    <w:rsid w:val="00AB7090"/>
    <w:rsid w:val="00AD2F83"/>
    <w:rsid w:val="00AE7C97"/>
    <w:rsid w:val="00AF25D6"/>
    <w:rsid w:val="00AF27B2"/>
    <w:rsid w:val="00B0781F"/>
    <w:rsid w:val="00B53808"/>
    <w:rsid w:val="00B64243"/>
    <w:rsid w:val="00B71743"/>
    <w:rsid w:val="00B776A3"/>
    <w:rsid w:val="00B9635F"/>
    <w:rsid w:val="00BA67D1"/>
    <w:rsid w:val="00BB27B8"/>
    <w:rsid w:val="00BD135E"/>
    <w:rsid w:val="00BD2168"/>
    <w:rsid w:val="00BE1D72"/>
    <w:rsid w:val="00BF4381"/>
    <w:rsid w:val="00BF644F"/>
    <w:rsid w:val="00C226F6"/>
    <w:rsid w:val="00C2396F"/>
    <w:rsid w:val="00C2658E"/>
    <w:rsid w:val="00C416EF"/>
    <w:rsid w:val="00C455A5"/>
    <w:rsid w:val="00C61FF2"/>
    <w:rsid w:val="00C815D2"/>
    <w:rsid w:val="00C92B9A"/>
    <w:rsid w:val="00CC1A6B"/>
    <w:rsid w:val="00CC35CE"/>
    <w:rsid w:val="00CC6881"/>
    <w:rsid w:val="00CC7B82"/>
    <w:rsid w:val="00CD0A55"/>
    <w:rsid w:val="00CD5CE2"/>
    <w:rsid w:val="00CD641A"/>
    <w:rsid w:val="00CE4B6D"/>
    <w:rsid w:val="00CE5438"/>
    <w:rsid w:val="00D24783"/>
    <w:rsid w:val="00D2597C"/>
    <w:rsid w:val="00D65154"/>
    <w:rsid w:val="00DA715D"/>
    <w:rsid w:val="00DF1EF4"/>
    <w:rsid w:val="00DF43C1"/>
    <w:rsid w:val="00DF72FB"/>
    <w:rsid w:val="00E058CA"/>
    <w:rsid w:val="00E13327"/>
    <w:rsid w:val="00E13AF9"/>
    <w:rsid w:val="00E34614"/>
    <w:rsid w:val="00E470B1"/>
    <w:rsid w:val="00E4751A"/>
    <w:rsid w:val="00EA0AB3"/>
    <w:rsid w:val="00EB03A2"/>
    <w:rsid w:val="00F0688C"/>
    <w:rsid w:val="00F246CB"/>
    <w:rsid w:val="00F46720"/>
    <w:rsid w:val="00F46928"/>
    <w:rsid w:val="00F554A3"/>
    <w:rsid w:val="00F7239E"/>
    <w:rsid w:val="00F77EAD"/>
    <w:rsid w:val="00F94BE5"/>
    <w:rsid w:val="00FC6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5D"/>
    <w:rPr>
      <w:rFonts w:ascii="Calibri" w:eastAsia="Times New Roman" w:hAnsi="Calibri" w:cs="Calibri"/>
      <w:lang w:val="ru-RU"/>
    </w:rPr>
  </w:style>
  <w:style w:type="paragraph" w:styleId="4">
    <w:name w:val="heading 4"/>
    <w:basedOn w:val="a"/>
    <w:next w:val="a"/>
    <w:link w:val="40"/>
    <w:qFormat/>
    <w:rsid w:val="00DA715D"/>
    <w:pPr>
      <w:keepNext/>
      <w:spacing w:after="0" w:line="240" w:lineRule="auto"/>
      <w:ind w:firstLine="709"/>
      <w:outlineLvl w:val="3"/>
    </w:pPr>
    <w:rPr>
      <w:rFonts w:ascii="A3 Arial AzLat" w:hAnsi="A3 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A715D"/>
    <w:rPr>
      <w:rFonts w:ascii="A3 Arial AzLat" w:eastAsia="Times New Roman" w:hAnsi="A3 Arial AzLat" w:cs="Times New Roman"/>
      <w:sz w:val="24"/>
      <w:szCs w:val="20"/>
      <w:lang w:val="ru-RU" w:eastAsia="ru-RU"/>
    </w:rPr>
  </w:style>
  <w:style w:type="paragraph" w:customStyle="1" w:styleId="CharCharChar">
    <w:name w:val="Char Char Char Знак"/>
    <w:basedOn w:val="a"/>
    <w:rsid w:val="00DA715D"/>
    <w:pPr>
      <w:spacing w:after="160" w:line="240" w:lineRule="exact"/>
    </w:pPr>
    <w:rPr>
      <w:rFonts w:ascii="Verdana" w:hAnsi="Verdana" w:cs="Verdana"/>
      <w:sz w:val="20"/>
      <w:szCs w:val="20"/>
      <w:lang w:val="en-US"/>
    </w:rPr>
  </w:style>
  <w:style w:type="paragraph" w:styleId="a3">
    <w:name w:val="Body Text Indent"/>
    <w:basedOn w:val="a"/>
    <w:link w:val="a4"/>
    <w:rsid w:val="00DA715D"/>
    <w:pPr>
      <w:spacing w:after="0" w:line="240" w:lineRule="auto"/>
      <w:ind w:firstLine="700"/>
      <w:jc w:val="both"/>
    </w:pPr>
    <w:rPr>
      <w:rFonts w:ascii="A3 Arial AzLat" w:hAnsi="A3 Arial AzLat" w:cs="Times New Roman"/>
      <w:sz w:val="24"/>
      <w:szCs w:val="20"/>
      <w:lang w:eastAsia="ru-RU"/>
    </w:rPr>
  </w:style>
  <w:style w:type="character" w:customStyle="1" w:styleId="a4">
    <w:name w:val="Основной текст с отступом Знак"/>
    <w:basedOn w:val="a0"/>
    <w:link w:val="a3"/>
    <w:rsid w:val="00DA715D"/>
    <w:rPr>
      <w:rFonts w:ascii="A3 Arial AzLat" w:eastAsia="Times New Roman" w:hAnsi="A3 Arial AzLat" w:cs="Times New Roman"/>
      <w:sz w:val="24"/>
      <w:szCs w:val="20"/>
      <w:lang w:val="ru-RU" w:eastAsia="ru-RU"/>
    </w:rPr>
  </w:style>
  <w:style w:type="paragraph" w:styleId="a5">
    <w:name w:val="Body Text"/>
    <w:basedOn w:val="a"/>
    <w:link w:val="a6"/>
    <w:rsid w:val="00DA715D"/>
    <w:pPr>
      <w:spacing w:after="0" w:line="240" w:lineRule="auto"/>
      <w:jc w:val="both"/>
    </w:pPr>
    <w:rPr>
      <w:rFonts w:ascii="A3 Arial AzLat" w:hAnsi="A3 Arial AzLat" w:cs="Times New Roman"/>
      <w:sz w:val="24"/>
      <w:szCs w:val="20"/>
      <w:lang w:eastAsia="ru-RU"/>
    </w:rPr>
  </w:style>
  <w:style w:type="character" w:customStyle="1" w:styleId="a6">
    <w:name w:val="Основной текст Знак"/>
    <w:basedOn w:val="a0"/>
    <w:link w:val="a5"/>
    <w:rsid w:val="00DA715D"/>
    <w:rPr>
      <w:rFonts w:ascii="A3 Arial AzLat" w:eastAsia="Times New Roman" w:hAnsi="A3 Arial AzLat" w:cs="Times New Roman"/>
      <w:sz w:val="24"/>
      <w:szCs w:val="20"/>
      <w:lang w:val="ru-RU" w:eastAsia="ru-RU"/>
    </w:rPr>
  </w:style>
  <w:style w:type="paragraph" w:customStyle="1" w:styleId="1">
    <w:name w:val="Без интервала1"/>
    <w:qFormat/>
    <w:rsid w:val="00DA715D"/>
    <w:pPr>
      <w:spacing w:after="0" w:line="240" w:lineRule="auto"/>
    </w:pPr>
    <w:rPr>
      <w:rFonts w:ascii="Arial AzLat" w:eastAsia="Cambria" w:hAnsi="Arial AzLat" w:cs="Times New Roman"/>
      <w:sz w:val="28"/>
      <w:szCs w:val="24"/>
      <w:lang w:val="en-US"/>
    </w:rPr>
  </w:style>
  <w:style w:type="paragraph" w:styleId="a7">
    <w:name w:val="footer"/>
    <w:basedOn w:val="a"/>
    <w:link w:val="a8"/>
    <w:uiPriority w:val="99"/>
    <w:rsid w:val="00DA715D"/>
    <w:pPr>
      <w:tabs>
        <w:tab w:val="center" w:pos="4677"/>
        <w:tab w:val="right" w:pos="9355"/>
      </w:tabs>
    </w:pPr>
  </w:style>
  <w:style w:type="character" w:customStyle="1" w:styleId="a8">
    <w:name w:val="Нижний колонтитул Знак"/>
    <w:basedOn w:val="a0"/>
    <w:link w:val="a7"/>
    <w:uiPriority w:val="99"/>
    <w:rsid w:val="00DA715D"/>
    <w:rPr>
      <w:rFonts w:ascii="Calibri" w:eastAsia="Times New Roman" w:hAnsi="Calibri" w:cs="Calibri"/>
      <w:lang w:val="ru-RU"/>
    </w:rPr>
  </w:style>
  <w:style w:type="character" w:styleId="a9">
    <w:name w:val="page number"/>
    <w:basedOn w:val="a0"/>
    <w:rsid w:val="00DA715D"/>
  </w:style>
  <w:style w:type="paragraph" w:styleId="3">
    <w:name w:val="Body Text Indent 3"/>
    <w:basedOn w:val="a"/>
    <w:link w:val="30"/>
    <w:rsid w:val="00DA715D"/>
    <w:pPr>
      <w:spacing w:after="120" w:line="240" w:lineRule="auto"/>
      <w:ind w:left="283"/>
    </w:pPr>
    <w:rPr>
      <w:rFonts w:ascii="Times New Roman" w:eastAsia="MS Mincho" w:hAnsi="Times New Roman" w:cs="Times New Roman"/>
      <w:sz w:val="16"/>
      <w:szCs w:val="16"/>
      <w:lang w:eastAsia="ru-RU"/>
    </w:rPr>
  </w:style>
  <w:style w:type="character" w:customStyle="1" w:styleId="30">
    <w:name w:val="Основной текст с отступом 3 Знак"/>
    <w:basedOn w:val="a0"/>
    <w:link w:val="3"/>
    <w:rsid w:val="00DA715D"/>
    <w:rPr>
      <w:rFonts w:ascii="Times New Roman" w:eastAsia="MS Mincho" w:hAnsi="Times New Roman" w:cs="Times New Roman"/>
      <w:sz w:val="16"/>
      <w:szCs w:val="16"/>
      <w:lang w:val="ru-RU" w:eastAsia="ru-RU"/>
    </w:rPr>
  </w:style>
  <w:style w:type="paragraph" w:styleId="aa">
    <w:name w:val="Normal (Web)"/>
    <w:basedOn w:val="a"/>
    <w:rsid w:val="00DA715D"/>
    <w:pPr>
      <w:spacing w:before="100" w:beforeAutospacing="1" w:after="100" w:afterAutospacing="1" w:line="240" w:lineRule="auto"/>
    </w:pPr>
    <w:rPr>
      <w:rFonts w:ascii="Times New Roman" w:hAnsi="Times New Roman" w:cs="Times New Roman"/>
      <w:sz w:val="24"/>
      <w:szCs w:val="24"/>
      <w:lang w:eastAsia="ru-RU"/>
    </w:rPr>
  </w:style>
  <w:style w:type="paragraph" w:styleId="ab">
    <w:name w:val="List Paragraph"/>
    <w:basedOn w:val="a"/>
    <w:uiPriority w:val="34"/>
    <w:qFormat/>
    <w:rsid w:val="001E2B30"/>
    <w:pPr>
      <w:ind w:left="720"/>
      <w:contextualSpacing/>
    </w:pPr>
  </w:style>
  <w:style w:type="paragraph" w:styleId="ac">
    <w:name w:val="header"/>
    <w:basedOn w:val="a"/>
    <w:link w:val="ad"/>
    <w:uiPriority w:val="99"/>
    <w:unhideWhenUsed/>
    <w:rsid w:val="00AF25D6"/>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AF25D6"/>
    <w:rPr>
      <w:rFonts w:ascii="Calibri" w:eastAsia="Times New Roman" w:hAnsi="Calibri" w:cs="Calibri"/>
      <w:lang w:val="ru-RU"/>
    </w:rPr>
  </w:style>
  <w:style w:type="paragraph" w:customStyle="1" w:styleId="2">
    <w:name w:val="Основной текст2"/>
    <w:basedOn w:val="a"/>
    <w:rsid w:val="004949BB"/>
    <w:pPr>
      <w:widowControl w:val="0"/>
      <w:shd w:val="clear" w:color="auto" w:fill="FFFFFF"/>
      <w:spacing w:after="240" w:line="0" w:lineRule="atLeast"/>
      <w:jc w:val="both"/>
    </w:pPr>
    <w:rPr>
      <w:rFonts w:ascii="Times New Roman" w:hAnsi="Times New Roman" w:cs="Times New Roman"/>
      <w:color w:val="000000"/>
      <w:spacing w:val="6"/>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5D"/>
    <w:rPr>
      <w:rFonts w:ascii="Calibri" w:eastAsia="Times New Roman" w:hAnsi="Calibri" w:cs="Calibri"/>
      <w:lang w:val="ru-RU"/>
    </w:rPr>
  </w:style>
  <w:style w:type="paragraph" w:styleId="4">
    <w:name w:val="heading 4"/>
    <w:basedOn w:val="a"/>
    <w:next w:val="a"/>
    <w:link w:val="40"/>
    <w:qFormat/>
    <w:rsid w:val="00DA715D"/>
    <w:pPr>
      <w:keepNext/>
      <w:spacing w:after="0" w:line="240" w:lineRule="auto"/>
      <w:ind w:firstLine="709"/>
      <w:outlineLvl w:val="3"/>
    </w:pPr>
    <w:rPr>
      <w:rFonts w:ascii="A3 Arial AzLat" w:hAnsi="A3 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A715D"/>
    <w:rPr>
      <w:rFonts w:ascii="A3 Arial AzLat" w:eastAsia="Times New Roman" w:hAnsi="A3 Arial AzLat" w:cs="Times New Roman"/>
      <w:sz w:val="24"/>
      <w:szCs w:val="20"/>
      <w:lang w:val="ru-RU" w:eastAsia="ru-RU"/>
    </w:rPr>
  </w:style>
  <w:style w:type="paragraph" w:customStyle="1" w:styleId="CharCharChar">
    <w:name w:val="Char Char Char Знак"/>
    <w:basedOn w:val="a"/>
    <w:rsid w:val="00DA715D"/>
    <w:pPr>
      <w:spacing w:after="160" w:line="240" w:lineRule="exact"/>
    </w:pPr>
    <w:rPr>
      <w:rFonts w:ascii="Verdana" w:hAnsi="Verdana" w:cs="Verdana"/>
      <w:sz w:val="20"/>
      <w:szCs w:val="20"/>
      <w:lang w:val="en-US"/>
    </w:rPr>
  </w:style>
  <w:style w:type="paragraph" w:styleId="a3">
    <w:name w:val="Body Text Indent"/>
    <w:basedOn w:val="a"/>
    <w:link w:val="a4"/>
    <w:rsid w:val="00DA715D"/>
    <w:pPr>
      <w:spacing w:after="0" w:line="240" w:lineRule="auto"/>
      <w:ind w:firstLine="700"/>
      <w:jc w:val="both"/>
    </w:pPr>
    <w:rPr>
      <w:rFonts w:ascii="A3 Arial AzLat" w:hAnsi="A3 Arial AzLat" w:cs="Times New Roman"/>
      <w:sz w:val="24"/>
      <w:szCs w:val="20"/>
      <w:lang w:eastAsia="ru-RU"/>
    </w:rPr>
  </w:style>
  <w:style w:type="character" w:customStyle="1" w:styleId="a4">
    <w:name w:val="Основной текст с отступом Знак"/>
    <w:basedOn w:val="a0"/>
    <w:link w:val="a3"/>
    <w:rsid w:val="00DA715D"/>
    <w:rPr>
      <w:rFonts w:ascii="A3 Arial AzLat" w:eastAsia="Times New Roman" w:hAnsi="A3 Arial AzLat" w:cs="Times New Roman"/>
      <w:sz w:val="24"/>
      <w:szCs w:val="20"/>
      <w:lang w:val="ru-RU" w:eastAsia="ru-RU"/>
    </w:rPr>
  </w:style>
  <w:style w:type="paragraph" w:styleId="a5">
    <w:name w:val="Body Text"/>
    <w:basedOn w:val="a"/>
    <w:link w:val="a6"/>
    <w:rsid w:val="00DA715D"/>
    <w:pPr>
      <w:spacing w:after="0" w:line="240" w:lineRule="auto"/>
      <w:jc w:val="both"/>
    </w:pPr>
    <w:rPr>
      <w:rFonts w:ascii="A3 Arial AzLat" w:hAnsi="A3 Arial AzLat" w:cs="Times New Roman"/>
      <w:sz w:val="24"/>
      <w:szCs w:val="20"/>
      <w:lang w:eastAsia="ru-RU"/>
    </w:rPr>
  </w:style>
  <w:style w:type="character" w:customStyle="1" w:styleId="a6">
    <w:name w:val="Основной текст Знак"/>
    <w:basedOn w:val="a0"/>
    <w:link w:val="a5"/>
    <w:rsid w:val="00DA715D"/>
    <w:rPr>
      <w:rFonts w:ascii="A3 Arial AzLat" w:eastAsia="Times New Roman" w:hAnsi="A3 Arial AzLat" w:cs="Times New Roman"/>
      <w:sz w:val="24"/>
      <w:szCs w:val="20"/>
      <w:lang w:val="ru-RU" w:eastAsia="ru-RU"/>
    </w:rPr>
  </w:style>
  <w:style w:type="paragraph" w:customStyle="1" w:styleId="1">
    <w:name w:val="Без интервала1"/>
    <w:qFormat/>
    <w:rsid w:val="00DA715D"/>
    <w:pPr>
      <w:spacing w:after="0" w:line="240" w:lineRule="auto"/>
    </w:pPr>
    <w:rPr>
      <w:rFonts w:ascii="Arial AzLat" w:eastAsia="Cambria" w:hAnsi="Arial AzLat" w:cs="Times New Roman"/>
      <w:sz w:val="28"/>
      <w:szCs w:val="24"/>
      <w:lang w:val="en-US"/>
    </w:rPr>
  </w:style>
  <w:style w:type="paragraph" w:styleId="a7">
    <w:name w:val="footer"/>
    <w:basedOn w:val="a"/>
    <w:link w:val="a8"/>
    <w:uiPriority w:val="99"/>
    <w:rsid w:val="00DA715D"/>
    <w:pPr>
      <w:tabs>
        <w:tab w:val="center" w:pos="4677"/>
        <w:tab w:val="right" w:pos="9355"/>
      </w:tabs>
    </w:pPr>
  </w:style>
  <w:style w:type="character" w:customStyle="1" w:styleId="a8">
    <w:name w:val="Нижний колонтитул Знак"/>
    <w:basedOn w:val="a0"/>
    <w:link w:val="a7"/>
    <w:uiPriority w:val="99"/>
    <w:rsid w:val="00DA715D"/>
    <w:rPr>
      <w:rFonts w:ascii="Calibri" w:eastAsia="Times New Roman" w:hAnsi="Calibri" w:cs="Calibri"/>
      <w:lang w:val="ru-RU"/>
    </w:rPr>
  </w:style>
  <w:style w:type="character" w:styleId="a9">
    <w:name w:val="page number"/>
    <w:basedOn w:val="a0"/>
    <w:rsid w:val="00DA715D"/>
  </w:style>
  <w:style w:type="paragraph" w:styleId="3">
    <w:name w:val="Body Text Indent 3"/>
    <w:basedOn w:val="a"/>
    <w:link w:val="30"/>
    <w:rsid w:val="00DA715D"/>
    <w:pPr>
      <w:spacing w:after="120" w:line="240" w:lineRule="auto"/>
      <w:ind w:left="283"/>
    </w:pPr>
    <w:rPr>
      <w:rFonts w:ascii="Times New Roman" w:eastAsia="MS Mincho" w:hAnsi="Times New Roman" w:cs="Times New Roman"/>
      <w:sz w:val="16"/>
      <w:szCs w:val="16"/>
      <w:lang w:eastAsia="ru-RU"/>
    </w:rPr>
  </w:style>
  <w:style w:type="character" w:customStyle="1" w:styleId="30">
    <w:name w:val="Основной текст с отступом 3 Знак"/>
    <w:basedOn w:val="a0"/>
    <w:link w:val="3"/>
    <w:rsid w:val="00DA715D"/>
    <w:rPr>
      <w:rFonts w:ascii="Times New Roman" w:eastAsia="MS Mincho" w:hAnsi="Times New Roman" w:cs="Times New Roman"/>
      <w:sz w:val="16"/>
      <w:szCs w:val="16"/>
      <w:lang w:val="ru-RU" w:eastAsia="ru-RU"/>
    </w:rPr>
  </w:style>
  <w:style w:type="paragraph" w:styleId="aa">
    <w:name w:val="Normal (Web)"/>
    <w:basedOn w:val="a"/>
    <w:rsid w:val="00DA715D"/>
    <w:pPr>
      <w:spacing w:before="100" w:beforeAutospacing="1" w:after="100" w:afterAutospacing="1" w:line="240" w:lineRule="auto"/>
    </w:pPr>
    <w:rPr>
      <w:rFonts w:ascii="Times New Roman" w:hAnsi="Times New Roman" w:cs="Times New Roman"/>
      <w:sz w:val="24"/>
      <w:szCs w:val="24"/>
      <w:lang w:eastAsia="ru-RU"/>
    </w:rPr>
  </w:style>
  <w:style w:type="paragraph" w:styleId="ab">
    <w:name w:val="List Paragraph"/>
    <w:basedOn w:val="a"/>
    <w:uiPriority w:val="34"/>
    <w:qFormat/>
    <w:rsid w:val="001E2B30"/>
    <w:pPr>
      <w:ind w:left="720"/>
      <w:contextualSpacing/>
    </w:pPr>
  </w:style>
  <w:style w:type="paragraph" w:styleId="ac">
    <w:name w:val="header"/>
    <w:basedOn w:val="a"/>
    <w:link w:val="ad"/>
    <w:uiPriority w:val="99"/>
    <w:unhideWhenUsed/>
    <w:rsid w:val="00AF25D6"/>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AF25D6"/>
    <w:rPr>
      <w:rFonts w:ascii="Calibri" w:eastAsia="Times New Roman" w:hAnsi="Calibri" w:cs="Calibri"/>
      <w:lang w:val="ru-RU"/>
    </w:rPr>
  </w:style>
</w:styles>
</file>

<file path=word/webSettings.xml><?xml version="1.0" encoding="utf-8"?>
<w:webSettings xmlns:r="http://schemas.openxmlformats.org/officeDocument/2006/relationships" xmlns:w="http://schemas.openxmlformats.org/wordprocessingml/2006/main">
  <w:divs>
    <w:div w:id="465975476">
      <w:bodyDiv w:val="1"/>
      <w:marLeft w:val="0"/>
      <w:marRight w:val="0"/>
      <w:marTop w:val="0"/>
      <w:marBottom w:val="0"/>
      <w:divBdr>
        <w:top w:val="none" w:sz="0" w:space="0" w:color="auto"/>
        <w:left w:val="none" w:sz="0" w:space="0" w:color="auto"/>
        <w:bottom w:val="none" w:sz="0" w:space="0" w:color="auto"/>
        <w:right w:val="none" w:sz="0" w:space="0" w:color="auto"/>
      </w:divBdr>
    </w:div>
    <w:div w:id="474683721">
      <w:bodyDiv w:val="1"/>
      <w:marLeft w:val="0"/>
      <w:marRight w:val="0"/>
      <w:marTop w:val="0"/>
      <w:marBottom w:val="0"/>
      <w:divBdr>
        <w:top w:val="none" w:sz="0" w:space="0" w:color="auto"/>
        <w:left w:val="none" w:sz="0" w:space="0" w:color="auto"/>
        <w:bottom w:val="none" w:sz="0" w:space="0" w:color="auto"/>
        <w:right w:val="none" w:sz="0" w:space="0" w:color="auto"/>
      </w:divBdr>
    </w:div>
    <w:div w:id="16000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7ACF-31F1-4586-9F31-12598C1D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Anar_H</cp:lastModifiedBy>
  <cp:revision>2</cp:revision>
  <cp:lastPrinted>2019-06-28T04:50:00Z</cp:lastPrinted>
  <dcterms:created xsi:type="dcterms:W3CDTF">2019-06-28T05:21:00Z</dcterms:created>
  <dcterms:modified xsi:type="dcterms:W3CDTF">2019-06-28T05:21:00Z</dcterms:modified>
</cp:coreProperties>
</file>