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87F" w:rsidRPr="009B01A9" w:rsidRDefault="003E487F" w:rsidP="009B01A9">
      <w:pPr>
        <w:ind w:firstLine="567"/>
        <w:jc w:val="center"/>
        <w:rPr>
          <w:rFonts w:ascii="Arial" w:hAnsi="Arial" w:cs="Arial"/>
          <w:b/>
          <w:sz w:val="28"/>
          <w:szCs w:val="28"/>
        </w:rPr>
      </w:pPr>
    </w:p>
    <w:p w:rsidR="0018034F" w:rsidRPr="009B01A9" w:rsidRDefault="0018034F" w:rsidP="009B01A9">
      <w:pPr>
        <w:ind w:firstLine="567"/>
        <w:jc w:val="center"/>
        <w:rPr>
          <w:rFonts w:ascii="Arial" w:hAnsi="Arial" w:cs="Arial"/>
          <w:b/>
          <w:sz w:val="28"/>
          <w:szCs w:val="28"/>
        </w:rPr>
      </w:pPr>
      <w:r w:rsidRPr="009B01A9">
        <w:rPr>
          <w:rFonts w:ascii="Arial" w:hAnsi="Arial" w:cs="Arial"/>
          <w:b/>
          <w:sz w:val="28"/>
          <w:szCs w:val="28"/>
        </w:rPr>
        <w:t>AZƏRBAYCAN RESPUBLİKASI ADINDAN</w:t>
      </w:r>
    </w:p>
    <w:p w:rsidR="0018034F" w:rsidRPr="009B01A9" w:rsidRDefault="0018034F" w:rsidP="009B01A9">
      <w:pPr>
        <w:ind w:firstLine="567"/>
        <w:jc w:val="center"/>
        <w:rPr>
          <w:rFonts w:ascii="Arial" w:hAnsi="Arial" w:cs="Arial"/>
          <w:b/>
          <w:sz w:val="28"/>
          <w:szCs w:val="28"/>
        </w:rPr>
      </w:pPr>
    </w:p>
    <w:p w:rsidR="0018034F" w:rsidRPr="009B01A9" w:rsidRDefault="0018034F" w:rsidP="009B01A9">
      <w:pPr>
        <w:ind w:firstLine="567"/>
        <w:jc w:val="center"/>
        <w:rPr>
          <w:rFonts w:ascii="Arial" w:hAnsi="Arial" w:cs="Arial"/>
          <w:b/>
          <w:sz w:val="28"/>
          <w:szCs w:val="28"/>
        </w:rPr>
      </w:pPr>
      <w:r w:rsidRPr="009B01A9">
        <w:rPr>
          <w:rFonts w:ascii="Arial" w:hAnsi="Arial" w:cs="Arial"/>
          <w:b/>
          <w:sz w:val="28"/>
          <w:szCs w:val="28"/>
        </w:rPr>
        <w:t>Azərbaycan Respublikası</w:t>
      </w:r>
    </w:p>
    <w:p w:rsidR="0018034F" w:rsidRPr="009B01A9" w:rsidRDefault="0018034F" w:rsidP="009B01A9">
      <w:pPr>
        <w:ind w:firstLine="567"/>
        <w:jc w:val="center"/>
        <w:rPr>
          <w:rFonts w:ascii="Arial" w:hAnsi="Arial" w:cs="Arial"/>
          <w:b/>
          <w:sz w:val="28"/>
          <w:szCs w:val="28"/>
        </w:rPr>
      </w:pPr>
      <w:r w:rsidRPr="009B01A9">
        <w:rPr>
          <w:rFonts w:ascii="Arial" w:hAnsi="Arial" w:cs="Arial"/>
          <w:b/>
          <w:sz w:val="28"/>
          <w:szCs w:val="28"/>
        </w:rPr>
        <w:t>Konstitusiya Məhkəməsi Plenumunun</w:t>
      </w:r>
    </w:p>
    <w:p w:rsidR="0018034F" w:rsidRPr="009B01A9" w:rsidRDefault="0018034F" w:rsidP="009B01A9">
      <w:pPr>
        <w:ind w:firstLine="567"/>
        <w:jc w:val="center"/>
        <w:rPr>
          <w:rFonts w:ascii="Arial" w:hAnsi="Arial" w:cs="Arial"/>
          <w:b/>
          <w:sz w:val="28"/>
          <w:szCs w:val="28"/>
        </w:rPr>
      </w:pPr>
    </w:p>
    <w:p w:rsidR="0018034F" w:rsidRPr="009B01A9" w:rsidRDefault="0018034F" w:rsidP="009B01A9">
      <w:pPr>
        <w:ind w:firstLine="567"/>
        <w:jc w:val="center"/>
        <w:rPr>
          <w:rFonts w:ascii="Arial" w:hAnsi="Arial" w:cs="Arial"/>
          <w:b/>
          <w:sz w:val="28"/>
          <w:szCs w:val="28"/>
        </w:rPr>
      </w:pPr>
      <w:r w:rsidRPr="009B01A9">
        <w:rPr>
          <w:rFonts w:ascii="Arial" w:hAnsi="Arial" w:cs="Arial"/>
          <w:b/>
          <w:sz w:val="28"/>
          <w:szCs w:val="28"/>
        </w:rPr>
        <w:t>Q Ə R A R I</w:t>
      </w:r>
    </w:p>
    <w:p w:rsidR="00BF2970" w:rsidRPr="009B01A9" w:rsidRDefault="00BF2970" w:rsidP="009B01A9">
      <w:pPr>
        <w:ind w:firstLine="567"/>
        <w:jc w:val="center"/>
        <w:rPr>
          <w:rFonts w:ascii="Arial" w:hAnsi="Arial" w:cs="Arial"/>
          <w:b/>
          <w:sz w:val="28"/>
          <w:szCs w:val="28"/>
        </w:rPr>
      </w:pPr>
    </w:p>
    <w:p w:rsidR="00DB439F" w:rsidRPr="009B01A9" w:rsidRDefault="00DB439F" w:rsidP="009B01A9">
      <w:pPr>
        <w:ind w:firstLine="567"/>
        <w:jc w:val="center"/>
        <w:rPr>
          <w:rFonts w:ascii="Arial" w:hAnsi="Arial" w:cs="Arial"/>
          <w:i/>
          <w:sz w:val="28"/>
          <w:szCs w:val="28"/>
        </w:rPr>
      </w:pPr>
      <w:r w:rsidRPr="009B01A9">
        <w:rPr>
          <w:rFonts w:ascii="Arial" w:hAnsi="Arial" w:cs="Arial"/>
          <w:i/>
          <w:sz w:val="28"/>
          <w:szCs w:val="28"/>
        </w:rPr>
        <w:t>Azərbaycan Respublikası Cinayə</w:t>
      </w:r>
      <w:r w:rsidR="00305D93" w:rsidRPr="009B01A9">
        <w:rPr>
          <w:rFonts w:ascii="Arial" w:hAnsi="Arial" w:cs="Arial"/>
          <w:i/>
          <w:sz w:val="28"/>
          <w:szCs w:val="28"/>
        </w:rPr>
        <w:t>t Məcəlləsinin 1, 5, 18, 61</w:t>
      </w:r>
      <w:r w:rsidRPr="009B01A9">
        <w:rPr>
          <w:rFonts w:ascii="Arial" w:hAnsi="Arial" w:cs="Arial"/>
          <w:i/>
          <w:sz w:val="28"/>
          <w:szCs w:val="28"/>
        </w:rPr>
        <w:t xml:space="preserve"> və 65-ci maddələrinin Azərbaycan Respublikası Konstitusiyasının 148</w:t>
      </w:r>
      <w:r w:rsidR="005727B4" w:rsidRPr="009B01A9">
        <w:rPr>
          <w:rFonts w:ascii="Arial" w:hAnsi="Arial" w:cs="Arial"/>
          <w:i/>
          <w:sz w:val="28"/>
          <w:szCs w:val="28"/>
        </w:rPr>
        <w:t>-ci maddəsi və</w:t>
      </w:r>
      <w:r w:rsidRPr="009B01A9">
        <w:rPr>
          <w:rFonts w:ascii="Arial" w:hAnsi="Arial" w:cs="Arial"/>
          <w:i/>
          <w:sz w:val="28"/>
          <w:szCs w:val="28"/>
        </w:rPr>
        <w:t xml:space="preserve"> “Mülki, ailə və cinayət işləri üzrə hüquqi yardım və hüquq münasibətləri haqqında” Minsk Konvensiyası baxımından şərh edilməsinə dair</w:t>
      </w:r>
    </w:p>
    <w:p w:rsidR="0018034F" w:rsidRPr="009B01A9" w:rsidRDefault="0018034F" w:rsidP="009B01A9">
      <w:pPr>
        <w:ind w:firstLine="567"/>
        <w:jc w:val="center"/>
        <w:rPr>
          <w:rFonts w:ascii="Arial" w:hAnsi="Arial" w:cs="Arial"/>
          <w:b/>
          <w:sz w:val="28"/>
          <w:szCs w:val="28"/>
        </w:rPr>
      </w:pPr>
    </w:p>
    <w:p w:rsidR="0018034F" w:rsidRPr="009B01A9" w:rsidRDefault="00864D66" w:rsidP="009B01A9">
      <w:pPr>
        <w:jc w:val="center"/>
        <w:rPr>
          <w:rFonts w:ascii="Arial" w:hAnsi="Arial" w:cs="Arial"/>
          <w:b/>
          <w:sz w:val="28"/>
          <w:szCs w:val="28"/>
        </w:rPr>
      </w:pPr>
      <w:r w:rsidRPr="009B01A9">
        <w:rPr>
          <w:rFonts w:ascii="Arial" w:hAnsi="Arial" w:cs="Arial"/>
          <w:b/>
          <w:sz w:val="28"/>
          <w:szCs w:val="28"/>
        </w:rPr>
        <w:t xml:space="preserve">7 iyun </w:t>
      </w:r>
      <w:r w:rsidR="00DB439F" w:rsidRPr="009B01A9">
        <w:rPr>
          <w:rFonts w:ascii="Arial" w:hAnsi="Arial" w:cs="Arial"/>
          <w:b/>
          <w:sz w:val="28"/>
          <w:szCs w:val="28"/>
        </w:rPr>
        <w:t>2019-cu</w:t>
      </w:r>
      <w:r w:rsidR="0018034F" w:rsidRPr="009B01A9">
        <w:rPr>
          <w:rFonts w:ascii="Arial" w:hAnsi="Arial" w:cs="Arial"/>
          <w:b/>
          <w:sz w:val="28"/>
          <w:szCs w:val="28"/>
        </w:rPr>
        <w:t>il</w:t>
      </w:r>
      <w:r w:rsidRPr="009B01A9">
        <w:rPr>
          <w:rFonts w:ascii="Arial" w:hAnsi="Arial" w:cs="Arial"/>
          <w:b/>
          <w:sz w:val="28"/>
          <w:szCs w:val="28"/>
        </w:rPr>
        <w:t xml:space="preserve">  </w:t>
      </w:r>
      <w:r w:rsidR="0018034F" w:rsidRPr="009B01A9">
        <w:rPr>
          <w:rFonts w:ascii="Arial" w:hAnsi="Arial" w:cs="Arial"/>
          <w:b/>
          <w:sz w:val="28"/>
          <w:szCs w:val="28"/>
        </w:rPr>
        <w:t xml:space="preserve">      </w:t>
      </w:r>
      <w:r w:rsidR="009B01A9" w:rsidRPr="009B01A9">
        <w:rPr>
          <w:rFonts w:ascii="Arial" w:hAnsi="Arial" w:cs="Arial"/>
          <w:b/>
          <w:sz w:val="28"/>
          <w:szCs w:val="28"/>
        </w:rPr>
        <w:t xml:space="preserve">          </w:t>
      </w:r>
      <w:r w:rsidR="0018034F" w:rsidRPr="009B01A9">
        <w:rPr>
          <w:rFonts w:ascii="Arial" w:hAnsi="Arial" w:cs="Arial"/>
          <w:b/>
          <w:sz w:val="28"/>
          <w:szCs w:val="28"/>
        </w:rPr>
        <w:t xml:space="preserve">                             </w:t>
      </w:r>
      <w:r w:rsidR="00BF2970" w:rsidRPr="009B01A9">
        <w:rPr>
          <w:rFonts w:ascii="Arial" w:hAnsi="Arial" w:cs="Arial"/>
          <w:b/>
          <w:sz w:val="28"/>
          <w:szCs w:val="28"/>
        </w:rPr>
        <w:t xml:space="preserve">                       </w:t>
      </w:r>
      <w:r w:rsidR="0018034F" w:rsidRPr="009B01A9">
        <w:rPr>
          <w:rFonts w:ascii="Arial" w:hAnsi="Arial" w:cs="Arial"/>
          <w:b/>
          <w:sz w:val="28"/>
          <w:szCs w:val="28"/>
        </w:rPr>
        <w:t>Bakı şəhəri</w:t>
      </w:r>
    </w:p>
    <w:p w:rsidR="0018034F" w:rsidRPr="009B01A9" w:rsidRDefault="0018034F" w:rsidP="009B01A9">
      <w:pPr>
        <w:ind w:firstLine="567"/>
        <w:jc w:val="both"/>
        <w:rPr>
          <w:rFonts w:ascii="Arial" w:hAnsi="Arial" w:cs="Arial"/>
          <w:sz w:val="28"/>
          <w:szCs w:val="28"/>
        </w:rPr>
      </w:pPr>
    </w:p>
    <w:p w:rsidR="0018034F" w:rsidRPr="009B01A9" w:rsidRDefault="0018034F" w:rsidP="009B01A9">
      <w:pPr>
        <w:ind w:firstLine="567"/>
        <w:jc w:val="both"/>
        <w:rPr>
          <w:rFonts w:ascii="Arial" w:hAnsi="Arial" w:cs="Arial"/>
          <w:sz w:val="28"/>
          <w:szCs w:val="28"/>
        </w:rPr>
      </w:pPr>
      <w:r w:rsidRPr="009B01A9">
        <w:rPr>
          <w:rFonts w:ascii="Arial" w:hAnsi="Arial" w:cs="Arial"/>
          <w:sz w:val="28"/>
          <w:szCs w:val="28"/>
        </w:rPr>
        <w:t>Azərbaycan Respublikası Konstitusiya Məhkəməsinin Plenumu Fərhad Abdullayev (sədr), Sona Salmanova, Südabə Həsənova, Rövşən İsmayılov,</w:t>
      </w:r>
      <w:r w:rsidR="00DB439F" w:rsidRPr="009B01A9">
        <w:rPr>
          <w:rFonts w:ascii="Arial" w:hAnsi="Arial" w:cs="Arial"/>
          <w:sz w:val="28"/>
          <w:szCs w:val="28"/>
        </w:rPr>
        <w:t xml:space="preserve"> Ceyhun Qaracayev,</w:t>
      </w:r>
      <w:r w:rsidRPr="009B01A9">
        <w:rPr>
          <w:rFonts w:ascii="Arial" w:hAnsi="Arial" w:cs="Arial"/>
          <w:sz w:val="28"/>
          <w:szCs w:val="28"/>
        </w:rPr>
        <w:t xml:space="preserve"> Rafael Qvaladze, Mahir Muradov (məruzəçi-hakim), İsa Nəcəfov və Kamran Şəfiyevdən ibarət tərkibdə,</w:t>
      </w:r>
    </w:p>
    <w:p w:rsidR="0018034F" w:rsidRPr="009B01A9" w:rsidRDefault="0018034F" w:rsidP="009B01A9">
      <w:pPr>
        <w:ind w:firstLine="567"/>
        <w:jc w:val="both"/>
        <w:rPr>
          <w:rFonts w:ascii="Arial" w:hAnsi="Arial" w:cs="Arial"/>
          <w:sz w:val="28"/>
          <w:szCs w:val="28"/>
        </w:rPr>
      </w:pPr>
      <w:proofErr w:type="gramStart"/>
      <w:r w:rsidRPr="009B01A9">
        <w:rPr>
          <w:rFonts w:ascii="Arial" w:hAnsi="Arial" w:cs="Arial"/>
          <w:sz w:val="28"/>
          <w:szCs w:val="28"/>
        </w:rPr>
        <w:t>məhkəmə</w:t>
      </w:r>
      <w:proofErr w:type="gramEnd"/>
      <w:r w:rsidRPr="009B01A9">
        <w:rPr>
          <w:rFonts w:ascii="Arial" w:hAnsi="Arial" w:cs="Arial"/>
          <w:sz w:val="28"/>
          <w:szCs w:val="28"/>
        </w:rPr>
        <w:t xml:space="preserve"> katibi Fəraid Əliyevin,</w:t>
      </w:r>
    </w:p>
    <w:p w:rsidR="0018034F" w:rsidRPr="009B01A9" w:rsidRDefault="0018034F" w:rsidP="009B01A9">
      <w:pPr>
        <w:ind w:firstLine="567"/>
        <w:jc w:val="both"/>
        <w:rPr>
          <w:rFonts w:ascii="Arial" w:hAnsi="Arial" w:cs="Arial"/>
          <w:sz w:val="28"/>
          <w:szCs w:val="28"/>
        </w:rPr>
      </w:pPr>
      <w:r w:rsidRPr="009B01A9">
        <w:rPr>
          <w:rFonts w:ascii="Arial" w:hAnsi="Arial" w:cs="Arial"/>
          <w:sz w:val="28"/>
          <w:szCs w:val="28"/>
        </w:rPr>
        <w:t>maraqlı subyektlərin nümayəndələ</w:t>
      </w:r>
      <w:r w:rsidR="009A1933" w:rsidRPr="009B01A9">
        <w:rPr>
          <w:rFonts w:ascii="Arial" w:hAnsi="Arial" w:cs="Arial"/>
          <w:sz w:val="28"/>
          <w:szCs w:val="28"/>
        </w:rPr>
        <w:t>ri Gəncə</w:t>
      </w:r>
      <w:r w:rsidRPr="009B01A9">
        <w:rPr>
          <w:rFonts w:ascii="Arial" w:hAnsi="Arial" w:cs="Arial"/>
          <w:sz w:val="28"/>
          <w:szCs w:val="28"/>
        </w:rPr>
        <w:t xml:space="preserve"> Apellyasiya Məhkəmə</w:t>
      </w:r>
      <w:r w:rsidR="009A1933" w:rsidRPr="009B01A9">
        <w:rPr>
          <w:rFonts w:ascii="Arial" w:hAnsi="Arial" w:cs="Arial"/>
          <w:sz w:val="28"/>
          <w:szCs w:val="28"/>
        </w:rPr>
        <w:t>sinin</w:t>
      </w:r>
      <w:r w:rsidR="00305D93" w:rsidRPr="009B01A9">
        <w:rPr>
          <w:rFonts w:ascii="Arial" w:hAnsi="Arial" w:cs="Arial"/>
          <w:sz w:val="28"/>
          <w:szCs w:val="28"/>
        </w:rPr>
        <w:t xml:space="preserve"> Cinayət Kollegiyasının sədri</w:t>
      </w:r>
      <w:r w:rsidR="009A1933" w:rsidRPr="009B01A9">
        <w:rPr>
          <w:rFonts w:ascii="Arial" w:hAnsi="Arial" w:cs="Arial"/>
          <w:sz w:val="28"/>
          <w:szCs w:val="28"/>
        </w:rPr>
        <w:t xml:space="preserve"> </w:t>
      </w:r>
      <w:r w:rsidR="00C31BFE" w:rsidRPr="009B01A9">
        <w:rPr>
          <w:rFonts w:ascii="Arial" w:hAnsi="Arial" w:cs="Arial"/>
          <w:sz w:val="28"/>
          <w:szCs w:val="28"/>
        </w:rPr>
        <w:t>Teyyub Muxtarov</w:t>
      </w:r>
      <w:r w:rsidRPr="009B01A9">
        <w:rPr>
          <w:rFonts w:ascii="Arial" w:hAnsi="Arial" w:cs="Arial"/>
          <w:sz w:val="28"/>
          <w:szCs w:val="28"/>
        </w:rPr>
        <w:t>, Azərbaycan Respublikası Milli Mə</w:t>
      </w:r>
      <w:r w:rsidR="009A1933" w:rsidRPr="009B01A9">
        <w:rPr>
          <w:rFonts w:ascii="Arial" w:hAnsi="Arial" w:cs="Arial"/>
          <w:sz w:val="28"/>
          <w:szCs w:val="28"/>
        </w:rPr>
        <w:t>clisi Aparatının</w:t>
      </w:r>
      <w:r w:rsidR="008538AF" w:rsidRPr="009B01A9">
        <w:rPr>
          <w:rFonts w:ascii="Arial" w:hAnsi="Arial" w:cs="Arial"/>
          <w:sz w:val="28"/>
          <w:szCs w:val="28"/>
        </w:rPr>
        <w:t xml:space="preserve"> İnzibati və hərbi qanunvericilik </w:t>
      </w:r>
      <w:r w:rsidR="00C07779" w:rsidRPr="009B01A9">
        <w:rPr>
          <w:rFonts w:ascii="Arial" w:hAnsi="Arial" w:cs="Arial"/>
          <w:sz w:val="28"/>
          <w:szCs w:val="28"/>
        </w:rPr>
        <w:t>şöbəsinin müdiri Nizami Səfə</w:t>
      </w:r>
      <w:r w:rsidR="00305D93" w:rsidRPr="009B01A9">
        <w:rPr>
          <w:rFonts w:ascii="Arial" w:hAnsi="Arial" w:cs="Arial"/>
          <w:sz w:val="28"/>
          <w:szCs w:val="28"/>
        </w:rPr>
        <w:t>rov</w:t>
      </w:r>
      <w:r w:rsidR="00C07779" w:rsidRPr="009B01A9">
        <w:rPr>
          <w:rFonts w:ascii="Arial" w:hAnsi="Arial" w:cs="Arial"/>
          <w:sz w:val="28"/>
          <w:szCs w:val="28"/>
        </w:rPr>
        <w:t xml:space="preserve"> və böyük məsləhətçi</w:t>
      </w:r>
      <w:r w:rsidR="00305D93" w:rsidRPr="009B01A9">
        <w:rPr>
          <w:rFonts w:ascii="Arial" w:hAnsi="Arial" w:cs="Arial"/>
          <w:sz w:val="28"/>
          <w:szCs w:val="28"/>
        </w:rPr>
        <w:t>si</w:t>
      </w:r>
      <w:r w:rsidR="00C07779" w:rsidRPr="009B01A9">
        <w:rPr>
          <w:rFonts w:ascii="Arial" w:hAnsi="Arial" w:cs="Arial"/>
          <w:sz w:val="28"/>
          <w:szCs w:val="28"/>
        </w:rPr>
        <w:t xml:space="preserve"> Kəmalə Paşayevanın, </w:t>
      </w:r>
    </w:p>
    <w:p w:rsidR="0018034F" w:rsidRPr="009B01A9" w:rsidRDefault="0018034F" w:rsidP="009B01A9">
      <w:pPr>
        <w:ind w:firstLine="567"/>
        <w:jc w:val="both"/>
        <w:rPr>
          <w:rFonts w:ascii="Arial" w:hAnsi="Arial" w:cs="Arial"/>
          <w:sz w:val="28"/>
          <w:szCs w:val="28"/>
        </w:rPr>
      </w:pPr>
      <w:proofErr w:type="gramStart"/>
      <w:r w:rsidRPr="009B01A9">
        <w:rPr>
          <w:rFonts w:ascii="Arial" w:hAnsi="Arial" w:cs="Arial"/>
          <w:sz w:val="28"/>
          <w:szCs w:val="28"/>
        </w:rPr>
        <w:t>ekspert</w:t>
      </w:r>
      <w:proofErr w:type="gramEnd"/>
      <w:r w:rsidRPr="009B01A9">
        <w:rPr>
          <w:rFonts w:ascii="Arial" w:hAnsi="Arial" w:cs="Arial"/>
          <w:sz w:val="28"/>
          <w:szCs w:val="28"/>
        </w:rPr>
        <w:t xml:space="preserve"> Bakı Dövlə</w:t>
      </w:r>
      <w:r w:rsidR="009A1933" w:rsidRPr="009B01A9">
        <w:rPr>
          <w:rFonts w:ascii="Arial" w:hAnsi="Arial" w:cs="Arial"/>
          <w:sz w:val="28"/>
          <w:szCs w:val="28"/>
        </w:rPr>
        <w:t>t Universitetinin</w:t>
      </w:r>
      <w:r w:rsidR="00C07779" w:rsidRPr="009B01A9">
        <w:rPr>
          <w:rFonts w:ascii="Arial" w:hAnsi="Arial" w:cs="Arial"/>
          <w:sz w:val="28"/>
          <w:szCs w:val="28"/>
        </w:rPr>
        <w:t xml:space="preserve"> Beynəlxalq ümumi hüquq kafedrasının dosenti, hüquq üzrə fəlsəfə doktoru Rahim Məmmədovun,</w:t>
      </w:r>
      <w:r w:rsidR="009A1933" w:rsidRPr="009B01A9">
        <w:rPr>
          <w:rFonts w:ascii="Arial" w:hAnsi="Arial" w:cs="Arial"/>
          <w:sz w:val="28"/>
          <w:szCs w:val="28"/>
        </w:rPr>
        <w:t xml:space="preserve">                  </w:t>
      </w:r>
    </w:p>
    <w:p w:rsidR="00305D93" w:rsidRPr="009B01A9" w:rsidRDefault="0018034F" w:rsidP="009B01A9">
      <w:pPr>
        <w:ind w:firstLine="567"/>
        <w:jc w:val="both"/>
        <w:rPr>
          <w:rFonts w:ascii="Arial" w:hAnsi="Arial" w:cs="Arial"/>
          <w:sz w:val="28"/>
          <w:szCs w:val="28"/>
        </w:rPr>
      </w:pPr>
      <w:r w:rsidRPr="009B01A9">
        <w:rPr>
          <w:rFonts w:ascii="Arial" w:hAnsi="Arial" w:cs="Arial"/>
          <w:sz w:val="28"/>
          <w:szCs w:val="28"/>
        </w:rPr>
        <w:t>mütəxəssislər Azərbaycan Respublikası Ali Məhkəmə</w:t>
      </w:r>
      <w:r w:rsidR="009A1933" w:rsidRPr="009B01A9">
        <w:rPr>
          <w:rFonts w:ascii="Arial" w:hAnsi="Arial" w:cs="Arial"/>
          <w:sz w:val="28"/>
          <w:szCs w:val="28"/>
        </w:rPr>
        <w:t>sinin</w:t>
      </w:r>
      <w:r w:rsidR="008538AF" w:rsidRPr="009B01A9">
        <w:rPr>
          <w:rFonts w:ascii="Arial" w:hAnsi="Arial" w:cs="Arial"/>
          <w:sz w:val="28"/>
          <w:szCs w:val="28"/>
        </w:rPr>
        <w:t xml:space="preserve"> Cinayət Kollegiyasının sə</w:t>
      </w:r>
      <w:r w:rsidR="00305D93" w:rsidRPr="009B01A9">
        <w:rPr>
          <w:rFonts w:ascii="Arial" w:hAnsi="Arial" w:cs="Arial"/>
          <w:sz w:val="28"/>
          <w:szCs w:val="28"/>
        </w:rPr>
        <w:t>dri Şahin Yusifov</w:t>
      </w:r>
      <w:r w:rsidRPr="009B01A9">
        <w:rPr>
          <w:rFonts w:ascii="Arial" w:hAnsi="Arial" w:cs="Arial"/>
          <w:sz w:val="28"/>
          <w:szCs w:val="28"/>
        </w:rPr>
        <w:t>, Bakı Apellyasiya Məhkəmə</w:t>
      </w:r>
      <w:r w:rsidR="009A1933" w:rsidRPr="009B01A9">
        <w:rPr>
          <w:rFonts w:ascii="Arial" w:hAnsi="Arial" w:cs="Arial"/>
          <w:sz w:val="28"/>
          <w:szCs w:val="28"/>
        </w:rPr>
        <w:t>sinin hakimi</w:t>
      </w:r>
      <w:r w:rsidR="008538AF" w:rsidRPr="009B01A9">
        <w:rPr>
          <w:rFonts w:ascii="Arial" w:hAnsi="Arial" w:cs="Arial"/>
          <w:sz w:val="28"/>
          <w:szCs w:val="28"/>
        </w:rPr>
        <w:t xml:space="preserve"> </w:t>
      </w:r>
      <w:r w:rsidR="00C07779" w:rsidRPr="009B01A9">
        <w:rPr>
          <w:rFonts w:ascii="Arial" w:hAnsi="Arial" w:cs="Arial"/>
          <w:sz w:val="28"/>
          <w:szCs w:val="28"/>
        </w:rPr>
        <w:t>Sahibxan Mirzə</w:t>
      </w:r>
      <w:r w:rsidR="00305D93" w:rsidRPr="009B01A9">
        <w:rPr>
          <w:rFonts w:ascii="Arial" w:hAnsi="Arial" w:cs="Arial"/>
          <w:sz w:val="28"/>
          <w:szCs w:val="28"/>
        </w:rPr>
        <w:t>yev</w:t>
      </w:r>
      <w:r w:rsidR="00C07779" w:rsidRPr="009B01A9">
        <w:rPr>
          <w:rFonts w:ascii="Arial" w:hAnsi="Arial" w:cs="Arial"/>
          <w:sz w:val="28"/>
          <w:szCs w:val="28"/>
        </w:rPr>
        <w:t xml:space="preserve">, </w:t>
      </w:r>
      <w:r w:rsidRPr="009B01A9">
        <w:rPr>
          <w:rFonts w:ascii="Arial" w:hAnsi="Arial" w:cs="Arial"/>
          <w:sz w:val="28"/>
          <w:szCs w:val="28"/>
        </w:rPr>
        <w:t xml:space="preserve"> Azərbaycan Respublikası </w:t>
      </w:r>
      <w:r w:rsidR="00095442" w:rsidRPr="009B01A9">
        <w:rPr>
          <w:rFonts w:ascii="Arial" w:hAnsi="Arial" w:cs="Arial"/>
          <w:sz w:val="28"/>
          <w:szCs w:val="28"/>
        </w:rPr>
        <w:t xml:space="preserve">Baş </w:t>
      </w:r>
      <w:r w:rsidRPr="009B01A9">
        <w:rPr>
          <w:rFonts w:ascii="Arial" w:hAnsi="Arial" w:cs="Arial"/>
          <w:sz w:val="28"/>
          <w:szCs w:val="28"/>
        </w:rPr>
        <w:t>P</w:t>
      </w:r>
      <w:r w:rsidR="009A1933" w:rsidRPr="009B01A9">
        <w:rPr>
          <w:rFonts w:ascii="Arial" w:hAnsi="Arial" w:cs="Arial"/>
          <w:sz w:val="28"/>
          <w:szCs w:val="28"/>
        </w:rPr>
        <w:t>rokurorluğunun</w:t>
      </w:r>
      <w:r w:rsidR="00C07779" w:rsidRPr="009B01A9">
        <w:rPr>
          <w:rFonts w:ascii="Arial" w:hAnsi="Arial" w:cs="Arial"/>
          <w:sz w:val="28"/>
          <w:szCs w:val="28"/>
        </w:rPr>
        <w:t xml:space="preserve"> Dövlət ittihamının müdafiəsi üzrə idarə</w:t>
      </w:r>
      <w:r w:rsidR="00305D93" w:rsidRPr="009B01A9">
        <w:rPr>
          <w:rFonts w:ascii="Arial" w:hAnsi="Arial" w:cs="Arial"/>
          <w:sz w:val="28"/>
          <w:szCs w:val="28"/>
        </w:rPr>
        <w:t>si</w:t>
      </w:r>
      <w:r w:rsidR="00C07779" w:rsidRPr="009B01A9">
        <w:rPr>
          <w:rFonts w:ascii="Arial" w:hAnsi="Arial" w:cs="Arial"/>
          <w:sz w:val="28"/>
          <w:szCs w:val="28"/>
        </w:rPr>
        <w:t>n</w:t>
      </w:r>
      <w:r w:rsidR="00305D93" w:rsidRPr="009B01A9">
        <w:rPr>
          <w:rFonts w:ascii="Arial" w:hAnsi="Arial" w:cs="Arial"/>
          <w:sz w:val="28"/>
          <w:szCs w:val="28"/>
        </w:rPr>
        <w:t>in rəis müavini Mürvət Həsənov və</w:t>
      </w:r>
      <w:r w:rsidR="009A1933" w:rsidRPr="009B01A9">
        <w:rPr>
          <w:rFonts w:ascii="Arial" w:hAnsi="Arial" w:cs="Arial"/>
          <w:sz w:val="28"/>
          <w:szCs w:val="28"/>
        </w:rPr>
        <w:t xml:space="preserve"> </w:t>
      </w:r>
      <w:r w:rsidRPr="009B01A9">
        <w:rPr>
          <w:rFonts w:ascii="Arial" w:hAnsi="Arial" w:cs="Arial"/>
          <w:sz w:val="28"/>
          <w:szCs w:val="28"/>
        </w:rPr>
        <w:lastRenderedPageBreak/>
        <w:t>Azə</w:t>
      </w:r>
      <w:r w:rsidR="009A1933" w:rsidRPr="009B01A9">
        <w:rPr>
          <w:rFonts w:ascii="Arial" w:hAnsi="Arial" w:cs="Arial"/>
          <w:sz w:val="28"/>
          <w:szCs w:val="28"/>
        </w:rPr>
        <w:t>rbaycan Respublikası Ədliyyə Nazirliyinin</w:t>
      </w:r>
      <w:r w:rsidR="00C07779" w:rsidRPr="009B01A9">
        <w:rPr>
          <w:rFonts w:ascii="Arial" w:hAnsi="Arial" w:cs="Arial"/>
          <w:sz w:val="28"/>
          <w:szCs w:val="28"/>
        </w:rPr>
        <w:t xml:space="preserve"> Beynə</w:t>
      </w:r>
      <w:r w:rsidR="00095442" w:rsidRPr="009B01A9">
        <w:rPr>
          <w:rFonts w:ascii="Arial" w:hAnsi="Arial" w:cs="Arial"/>
          <w:sz w:val="28"/>
          <w:szCs w:val="28"/>
        </w:rPr>
        <w:t>lxalq ə</w:t>
      </w:r>
      <w:r w:rsidR="00C07779" w:rsidRPr="009B01A9">
        <w:rPr>
          <w:rFonts w:ascii="Arial" w:hAnsi="Arial" w:cs="Arial"/>
          <w:sz w:val="28"/>
          <w:szCs w:val="28"/>
        </w:rPr>
        <w:t xml:space="preserve">məkdaşlıq </w:t>
      </w:r>
      <w:r w:rsidR="00095442" w:rsidRPr="009B01A9">
        <w:rPr>
          <w:rFonts w:ascii="Arial" w:hAnsi="Arial" w:cs="Arial"/>
          <w:sz w:val="28"/>
          <w:szCs w:val="28"/>
        </w:rPr>
        <w:t>i</w:t>
      </w:r>
      <w:r w:rsidR="00C07779" w:rsidRPr="009B01A9">
        <w:rPr>
          <w:rFonts w:ascii="Arial" w:hAnsi="Arial" w:cs="Arial"/>
          <w:sz w:val="28"/>
          <w:szCs w:val="28"/>
        </w:rPr>
        <w:t>darəsinin qrup rəhbəri Emil Hüseynovun</w:t>
      </w:r>
      <w:r w:rsidR="009A1933" w:rsidRPr="009B01A9">
        <w:rPr>
          <w:rFonts w:ascii="Arial" w:hAnsi="Arial" w:cs="Arial"/>
          <w:sz w:val="28"/>
          <w:szCs w:val="28"/>
        </w:rPr>
        <w:t xml:space="preserve">                   </w:t>
      </w:r>
      <w:r w:rsidRPr="009B01A9">
        <w:rPr>
          <w:rFonts w:ascii="Arial" w:hAnsi="Arial" w:cs="Arial"/>
          <w:sz w:val="28"/>
          <w:szCs w:val="28"/>
        </w:rPr>
        <w:t xml:space="preserve"> iştirakı ilə,</w:t>
      </w:r>
    </w:p>
    <w:p w:rsidR="0018034F" w:rsidRPr="009B01A9" w:rsidRDefault="0018034F" w:rsidP="009B01A9">
      <w:pPr>
        <w:ind w:firstLine="567"/>
        <w:jc w:val="both"/>
        <w:rPr>
          <w:rFonts w:ascii="Arial" w:hAnsi="Arial" w:cs="Arial"/>
          <w:sz w:val="28"/>
          <w:szCs w:val="28"/>
        </w:rPr>
      </w:pPr>
      <w:r w:rsidRPr="009B01A9">
        <w:rPr>
          <w:rFonts w:ascii="Arial" w:hAnsi="Arial" w:cs="Arial"/>
          <w:sz w:val="28"/>
          <w:szCs w:val="28"/>
        </w:rPr>
        <w:t>Azərbaycan Respublikası Konstitusiyasının 130-cu maddəsinin VI hissəsinə</w:t>
      </w:r>
      <w:r w:rsidR="009A1933" w:rsidRPr="009B01A9">
        <w:rPr>
          <w:rFonts w:ascii="Arial" w:hAnsi="Arial" w:cs="Arial"/>
          <w:sz w:val="28"/>
          <w:szCs w:val="28"/>
        </w:rPr>
        <w:t xml:space="preserve"> müvafiq olaraq Gəncə</w:t>
      </w:r>
      <w:r w:rsidRPr="009B01A9">
        <w:rPr>
          <w:rFonts w:ascii="Arial" w:hAnsi="Arial" w:cs="Arial"/>
          <w:sz w:val="28"/>
          <w:szCs w:val="28"/>
        </w:rPr>
        <w:t xml:space="preserve"> Apellyasiya Məhkəməsinin müraciəti əsasında xüsusi kon</w:t>
      </w:r>
      <w:r w:rsidR="001E1ECD" w:rsidRPr="009B01A9">
        <w:rPr>
          <w:rFonts w:ascii="Arial" w:hAnsi="Arial" w:cs="Arial"/>
          <w:sz w:val="28"/>
          <w:szCs w:val="28"/>
        </w:rPr>
        <w:t>stitusiya icraatı qaydasında</w:t>
      </w:r>
      <w:r w:rsidRPr="009B01A9">
        <w:rPr>
          <w:rFonts w:ascii="Arial" w:hAnsi="Arial" w:cs="Arial"/>
          <w:sz w:val="28"/>
          <w:szCs w:val="28"/>
        </w:rPr>
        <w:t xml:space="preserve"> açıq məhkəmə iclasında </w:t>
      </w:r>
      <w:r w:rsidR="009A1933" w:rsidRPr="009B01A9">
        <w:rPr>
          <w:rFonts w:ascii="Arial" w:hAnsi="Arial" w:cs="Arial"/>
          <w:sz w:val="28"/>
          <w:szCs w:val="28"/>
        </w:rPr>
        <w:t>Azərbaycan Respublikası Cinayət Məcəllə</w:t>
      </w:r>
      <w:r w:rsidR="00C31BFE" w:rsidRPr="009B01A9">
        <w:rPr>
          <w:rFonts w:ascii="Arial" w:hAnsi="Arial" w:cs="Arial"/>
          <w:sz w:val="28"/>
          <w:szCs w:val="28"/>
        </w:rPr>
        <w:t>sinin 1, 5, 18, 61</w:t>
      </w:r>
      <w:r w:rsidR="009A1933" w:rsidRPr="009B01A9">
        <w:rPr>
          <w:rFonts w:ascii="Arial" w:hAnsi="Arial" w:cs="Arial"/>
          <w:sz w:val="28"/>
          <w:szCs w:val="28"/>
        </w:rPr>
        <w:t xml:space="preserve"> və 65-ci maddələrinin Azərbaycan Respublikas</w:t>
      </w:r>
      <w:r w:rsidR="001E1ECD" w:rsidRPr="009B01A9">
        <w:rPr>
          <w:rFonts w:ascii="Arial" w:hAnsi="Arial" w:cs="Arial"/>
          <w:sz w:val="28"/>
          <w:szCs w:val="28"/>
        </w:rPr>
        <w:t xml:space="preserve">ı Konstitusiyasının </w:t>
      </w:r>
      <w:r w:rsidR="009A1933" w:rsidRPr="009B01A9">
        <w:rPr>
          <w:rFonts w:ascii="Arial" w:hAnsi="Arial" w:cs="Arial"/>
          <w:sz w:val="28"/>
          <w:szCs w:val="28"/>
        </w:rPr>
        <w:t>148-ci maddə</w:t>
      </w:r>
      <w:r w:rsidR="005727B4" w:rsidRPr="009B01A9">
        <w:rPr>
          <w:rFonts w:ascii="Arial" w:hAnsi="Arial" w:cs="Arial"/>
          <w:sz w:val="28"/>
          <w:szCs w:val="28"/>
        </w:rPr>
        <w:t>si və</w:t>
      </w:r>
      <w:r w:rsidR="009A1933" w:rsidRPr="009B01A9">
        <w:rPr>
          <w:rFonts w:ascii="Arial" w:hAnsi="Arial" w:cs="Arial"/>
          <w:sz w:val="28"/>
          <w:szCs w:val="28"/>
        </w:rPr>
        <w:t xml:space="preserve"> “Mülki, ailə və cinayət işləri üzrə hüquqi yardım və hüquq münasibətləri haqqında” Minsk Konvensiyası baxımından şərh edilməsinə dair </w:t>
      </w:r>
      <w:r w:rsidRPr="009B01A9">
        <w:rPr>
          <w:rFonts w:ascii="Arial" w:hAnsi="Arial" w:cs="Arial"/>
          <w:sz w:val="28"/>
          <w:szCs w:val="28"/>
        </w:rPr>
        <w:t>konstitusiya işinə baxdı.</w:t>
      </w:r>
    </w:p>
    <w:p w:rsidR="0018034F" w:rsidRPr="009B01A9" w:rsidRDefault="0018034F" w:rsidP="009B01A9">
      <w:pPr>
        <w:ind w:firstLine="567"/>
        <w:jc w:val="both"/>
        <w:rPr>
          <w:rFonts w:ascii="Arial" w:hAnsi="Arial" w:cs="Arial"/>
          <w:sz w:val="28"/>
          <w:szCs w:val="28"/>
        </w:rPr>
      </w:pPr>
      <w:r w:rsidRPr="009B01A9">
        <w:rPr>
          <w:rFonts w:ascii="Arial" w:hAnsi="Arial" w:cs="Arial"/>
          <w:sz w:val="28"/>
          <w:szCs w:val="28"/>
        </w:rPr>
        <w:tab/>
        <w:t>İş üzrə hakim M.Muradovun məruzəsini, maraqlı subyektlərin nümayəndələrinin və mütəxəssislərin çıxışlarını, ekspertin rəyini dinləyib, iş materiallarını araşdırıb müzakirə edərək, Azərbaycan Respublikası Konstitusiya Məhkəməsinin Plenumu</w:t>
      </w:r>
    </w:p>
    <w:p w:rsidR="00E806CD" w:rsidRPr="009B01A9" w:rsidRDefault="00E806CD" w:rsidP="009B01A9">
      <w:pPr>
        <w:ind w:firstLine="567"/>
        <w:jc w:val="both"/>
        <w:rPr>
          <w:rFonts w:ascii="Arial" w:hAnsi="Arial" w:cs="Arial"/>
          <w:sz w:val="28"/>
          <w:szCs w:val="28"/>
        </w:rPr>
      </w:pPr>
    </w:p>
    <w:p w:rsidR="0018034F" w:rsidRPr="008071F9" w:rsidRDefault="0018034F" w:rsidP="008071F9">
      <w:pPr>
        <w:ind w:firstLine="567"/>
        <w:jc w:val="center"/>
        <w:rPr>
          <w:rFonts w:ascii="Arial" w:hAnsi="Arial" w:cs="Arial"/>
          <w:b/>
          <w:sz w:val="28"/>
          <w:szCs w:val="28"/>
        </w:rPr>
      </w:pPr>
      <w:r w:rsidRPr="008071F9">
        <w:rPr>
          <w:rFonts w:ascii="Arial" w:hAnsi="Arial" w:cs="Arial"/>
          <w:b/>
          <w:sz w:val="28"/>
          <w:szCs w:val="28"/>
        </w:rPr>
        <w:t>MÜƏYYƏN   ETDİ:</w:t>
      </w:r>
    </w:p>
    <w:p w:rsidR="00BF2970" w:rsidRPr="009B01A9" w:rsidRDefault="00BF2970" w:rsidP="009B01A9">
      <w:pPr>
        <w:ind w:firstLine="567"/>
        <w:jc w:val="both"/>
        <w:rPr>
          <w:rFonts w:ascii="Arial" w:hAnsi="Arial" w:cs="Arial"/>
          <w:sz w:val="28"/>
          <w:szCs w:val="28"/>
        </w:rPr>
      </w:pPr>
    </w:p>
    <w:p w:rsidR="0018034F" w:rsidRPr="009B01A9" w:rsidRDefault="009A1933" w:rsidP="009B01A9">
      <w:pPr>
        <w:ind w:firstLine="567"/>
        <w:jc w:val="both"/>
        <w:rPr>
          <w:rFonts w:ascii="Arial" w:hAnsi="Arial" w:cs="Arial"/>
          <w:sz w:val="28"/>
          <w:szCs w:val="28"/>
        </w:rPr>
      </w:pPr>
      <w:r w:rsidRPr="009B01A9">
        <w:rPr>
          <w:rFonts w:ascii="Arial" w:hAnsi="Arial" w:cs="Arial"/>
          <w:sz w:val="28"/>
          <w:szCs w:val="28"/>
        </w:rPr>
        <w:t xml:space="preserve">Gəncə </w:t>
      </w:r>
      <w:r w:rsidR="0018034F" w:rsidRPr="009B01A9">
        <w:rPr>
          <w:rFonts w:ascii="Arial" w:hAnsi="Arial" w:cs="Arial"/>
          <w:sz w:val="28"/>
          <w:szCs w:val="28"/>
        </w:rPr>
        <w:t xml:space="preserve">Apellyasiya Məhkəməsi Azərbaycan Respublikasının Konstitusiya Məhkəməsinə (bundan sonra – Konstitusiya Məhkəməsi) müraciət edərək, </w:t>
      </w:r>
      <w:r w:rsidR="00095442" w:rsidRPr="009B01A9">
        <w:rPr>
          <w:rFonts w:ascii="Arial" w:hAnsi="Arial" w:cs="Arial"/>
          <w:sz w:val="28"/>
          <w:szCs w:val="28"/>
        </w:rPr>
        <w:t xml:space="preserve">cəza təyin edilərkən xarici dövlətlərin məhkəmə hökmlərinə əsasən yaranmış məhkumluqların nəzərə alınmasının mümkünlüyü baxımından </w:t>
      </w:r>
      <w:r w:rsidR="0018034F" w:rsidRPr="009B01A9">
        <w:rPr>
          <w:rFonts w:ascii="Arial" w:hAnsi="Arial" w:cs="Arial"/>
          <w:sz w:val="28"/>
          <w:szCs w:val="28"/>
        </w:rPr>
        <w:t>Azərbaycan Respublikası Cinayət Məcəlləsinin (</w:t>
      </w:r>
      <w:r w:rsidR="00C31BFE" w:rsidRPr="009B01A9">
        <w:rPr>
          <w:rFonts w:ascii="Arial" w:hAnsi="Arial" w:cs="Arial"/>
          <w:sz w:val="28"/>
          <w:szCs w:val="28"/>
        </w:rPr>
        <w:t>bundan sonra – Cinayət Məcəlləsi</w:t>
      </w:r>
      <w:r w:rsidR="0018034F" w:rsidRPr="009B01A9">
        <w:rPr>
          <w:rFonts w:ascii="Arial" w:hAnsi="Arial" w:cs="Arial"/>
          <w:sz w:val="28"/>
          <w:szCs w:val="28"/>
        </w:rPr>
        <w:t xml:space="preserve">) </w:t>
      </w:r>
      <w:r w:rsidRPr="009B01A9">
        <w:rPr>
          <w:rFonts w:ascii="Arial" w:hAnsi="Arial" w:cs="Arial"/>
          <w:sz w:val="28"/>
          <w:szCs w:val="28"/>
        </w:rPr>
        <w:t xml:space="preserve">1, 5, 18, </w:t>
      </w:r>
      <w:r w:rsidR="00C31BFE" w:rsidRPr="009B01A9">
        <w:rPr>
          <w:rFonts w:ascii="Arial" w:hAnsi="Arial" w:cs="Arial"/>
          <w:sz w:val="28"/>
          <w:szCs w:val="28"/>
        </w:rPr>
        <w:t>61</w:t>
      </w:r>
      <w:r w:rsidRPr="009B01A9">
        <w:rPr>
          <w:rFonts w:ascii="Arial" w:hAnsi="Arial" w:cs="Arial"/>
          <w:sz w:val="28"/>
          <w:szCs w:val="28"/>
        </w:rPr>
        <w:t xml:space="preserve"> və 65-ci maddələrinin</w:t>
      </w:r>
      <w:r w:rsidR="001E1ECD" w:rsidRPr="009B01A9">
        <w:rPr>
          <w:rFonts w:ascii="Arial" w:hAnsi="Arial" w:cs="Arial"/>
          <w:sz w:val="28"/>
          <w:szCs w:val="28"/>
        </w:rPr>
        <w:t xml:space="preserve"> </w:t>
      </w:r>
      <w:r w:rsidRPr="009B01A9">
        <w:rPr>
          <w:rFonts w:ascii="Arial" w:hAnsi="Arial" w:cs="Arial"/>
          <w:sz w:val="28"/>
          <w:szCs w:val="28"/>
        </w:rPr>
        <w:t>Azərbaycan Respublikası Konstitusiyasının</w:t>
      </w:r>
      <w:r w:rsidR="00C31BFE" w:rsidRPr="009B01A9">
        <w:rPr>
          <w:rFonts w:ascii="Arial" w:hAnsi="Arial" w:cs="Arial"/>
          <w:sz w:val="28"/>
          <w:szCs w:val="28"/>
        </w:rPr>
        <w:t xml:space="preserve"> (bundan sonra –</w:t>
      </w:r>
      <w:r w:rsidR="008A45AF" w:rsidRPr="009B01A9">
        <w:rPr>
          <w:rFonts w:ascii="Arial" w:hAnsi="Arial" w:cs="Arial"/>
          <w:sz w:val="28"/>
          <w:szCs w:val="28"/>
        </w:rPr>
        <w:t xml:space="preserve"> Konstitusiya)</w:t>
      </w:r>
      <w:r w:rsidR="00C31BFE" w:rsidRPr="009B01A9">
        <w:rPr>
          <w:rFonts w:ascii="Arial" w:hAnsi="Arial" w:cs="Arial"/>
          <w:sz w:val="28"/>
          <w:szCs w:val="28"/>
        </w:rPr>
        <w:t xml:space="preserve"> </w:t>
      </w:r>
      <w:r w:rsidRPr="009B01A9">
        <w:rPr>
          <w:rFonts w:ascii="Arial" w:hAnsi="Arial" w:cs="Arial"/>
          <w:sz w:val="28"/>
          <w:szCs w:val="28"/>
        </w:rPr>
        <w:t>148-ci maddə</w:t>
      </w:r>
      <w:r w:rsidR="005727B4" w:rsidRPr="009B01A9">
        <w:rPr>
          <w:rFonts w:ascii="Arial" w:hAnsi="Arial" w:cs="Arial"/>
          <w:sz w:val="28"/>
          <w:szCs w:val="28"/>
        </w:rPr>
        <w:t>s</w:t>
      </w:r>
      <w:r w:rsidRPr="009B01A9">
        <w:rPr>
          <w:rFonts w:ascii="Arial" w:hAnsi="Arial" w:cs="Arial"/>
          <w:sz w:val="28"/>
          <w:szCs w:val="28"/>
        </w:rPr>
        <w:t>i</w:t>
      </w:r>
      <w:r w:rsidR="00C31BFE" w:rsidRPr="009B01A9">
        <w:rPr>
          <w:rFonts w:ascii="Arial" w:hAnsi="Arial" w:cs="Arial"/>
          <w:sz w:val="28"/>
          <w:szCs w:val="28"/>
        </w:rPr>
        <w:t xml:space="preserve"> və</w:t>
      </w:r>
      <w:r w:rsidRPr="009B01A9">
        <w:rPr>
          <w:rFonts w:ascii="Arial" w:hAnsi="Arial" w:cs="Arial"/>
          <w:sz w:val="28"/>
          <w:szCs w:val="28"/>
        </w:rPr>
        <w:t xml:space="preserve"> “Mülki, ailə və cinayət işləri üzrə hüquqi yardım və hüquq münasibətləri haqqında” Minsk Konvensiyası</w:t>
      </w:r>
      <w:r w:rsidR="00452D8E" w:rsidRPr="009B01A9">
        <w:rPr>
          <w:rFonts w:ascii="Arial" w:hAnsi="Arial" w:cs="Arial"/>
          <w:sz w:val="28"/>
          <w:szCs w:val="28"/>
        </w:rPr>
        <w:t>nın</w:t>
      </w:r>
      <w:r w:rsidR="00095442" w:rsidRPr="009B01A9">
        <w:rPr>
          <w:rFonts w:ascii="Arial" w:hAnsi="Arial" w:cs="Arial"/>
          <w:sz w:val="28"/>
          <w:szCs w:val="28"/>
        </w:rPr>
        <w:t xml:space="preserve"> (bundan sonra – Minsk Konvensiyası)</w:t>
      </w:r>
      <w:r w:rsidR="00452D8E" w:rsidRPr="009B01A9">
        <w:rPr>
          <w:rFonts w:ascii="Arial" w:hAnsi="Arial" w:cs="Arial"/>
          <w:sz w:val="28"/>
          <w:szCs w:val="28"/>
        </w:rPr>
        <w:t xml:space="preserve"> müvafiq maddələri ilə əlaqəli şəkildə</w:t>
      </w:r>
      <w:r w:rsidRPr="009B01A9">
        <w:rPr>
          <w:rFonts w:ascii="Arial" w:hAnsi="Arial" w:cs="Arial"/>
          <w:sz w:val="28"/>
          <w:szCs w:val="28"/>
        </w:rPr>
        <w:t xml:space="preserve"> şə</w:t>
      </w:r>
      <w:r w:rsidR="0059404C" w:rsidRPr="009B01A9">
        <w:rPr>
          <w:rFonts w:ascii="Arial" w:hAnsi="Arial" w:cs="Arial"/>
          <w:sz w:val="28"/>
          <w:szCs w:val="28"/>
        </w:rPr>
        <w:t>rh</w:t>
      </w:r>
      <w:r w:rsidR="0018034F" w:rsidRPr="009B01A9">
        <w:rPr>
          <w:rFonts w:ascii="Arial" w:hAnsi="Arial" w:cs="Arial"/>
          <w:sz w:val="28"/>
          <w:szCs w:val="28"/>
        </w:rPr>
        <w:t xml:space="preserve"> olunmasını xahiş etmişdir.</w:t>
      </w:r>
    </w:p>
    <w:p w:rsidR="0018034F" w:rsidRPr="009B01A9" w:rsidRDefault="0059404C" w:rsidP="009B01A9">
      <w:pPr>
        <w:ind w:firstLine="567"/>
        <w:jc w:val="both"/>
        <w:rPr>
          <w:rFonts w:ascii="Arial" w:hAnsi="Arial" w:cs="Arial"/>
          <w:sz w:val="28"/>
          <w:szCs w:val="28"/>
        </w:rPr>
      </w:pPr>
      <w:r w:rsidRPr="009B01A9">
        <w:rPr>
          <w:rFonts w:ascii="Arial" w:hAnsi="Arial" w:cs="Arial"/>
          <w:sz w:val="28"/>
          <w:szCs w:val="28"/>
        </w:rPr>
        <w:t xml:space="preserve">Müraciətdə göstərilmişdir ki, Gəncə şəhəri Kəpəz Rayon </w:t>
      </w:r>
      <w:r w:rsidR="0018034F" w:rsidRPr="009B01A9">
        <w:rPr>
          <w:rFonts w:ascii="Arial" w:hAnsi="Arial" w:cs="Arial"/>
          <w:sz w:val="28"/>
          <w:szCs w:val="28"/>
        </w:rPr>
        <w:t>Məhkəmə</w:t>
      </w:r>
      <w:r w:rsidRPr="009B01A9">
        <w:rPr>
          <w:rFonts w:ascii="Arial" w:hAnsi="Arial" w:cs="Arial"/>
          <w:sz w:val="28"/>
          <w:szCs w:val="28"/>
        </w:rPr>
        <w:t>sinin 25 sentyabr 2018-ci</w:t>
      </w:r>
      <w:r w:rsidR="0018034F" w:rsidRPr="009B01A9">
        <w:rPr>
          <w:rFonts w:ascii="Arial" w:hAnsi="Arial" w:cs="Arial"/>
          <w:sz w:val="28"/>
          <w:szCs w:val="28"/>
        </w:rPr>
        <w:t xml:space="preserve"> </w:t>
      </w:r>
      <w:proofErr w:type="gramStart"/>
      <w:r w:rsidR="0018034F" w:rsidRPr="009B01A9">
        <w:rPr>
          <w:rFonts w:ascii="Arial" w:hAnsi="Arial" w:cs="Arial"/>
          <w:sz w:val="28"/>
          <w:szCs w:val="28"/>
        </w:rPr>
        <w:t>il</w:t>
      </w:r>
      <w:proofErr w:type="gramEnd"/>
      <w:r w:rsidR="0018034F" w:rsidRPr="009B01A9">
        <w:rPr>
          <w:rFonts w:ascii="Arial" w:hAnsi="Arial" w:cs="Arial"/>
          <w:sz w:val="28"/>
          <w:szCs w:val="28"/>
        </w:rPr>
        <w:t xml:space="preserve"> tarixli hökmü ilə</w:t>
      </w:r>
      <w:r w:rsidRPr="009B01A9">
        <w:rPr>
          <w:rFonts w:ascii="Arial" w:hAnsi="Arial" w:cs="Arial"/>
          <w:sz w:val="28"/>
          <w:szCs w:val="28"/>
        </w:rPr>
        <w:t xml:space="preserve"> N.Məhərrəmov</w:t>
      </w:r>
      <w:r w:rsidR="00E674DF" w:rsidRPr="009B01A9">
        <w:rPr>
          <w:rFonts w:ascii="Arial" w:hAnsi="Arial" w:cs="Arial"/>
          <w:sz w:val="28"/>
          <w:szCs w:val="28"/>
        </w:rPr>
        <w:t xml:space="preserve"> </w:t>
      </w:r>
      <w:r w:rsidR="0018034F" w:rsidRPr="009B01A9">
        <w:rPr>
          <w:rFonts w:ascii="Arial" w:hAnsi="Arial" w:cs="Arial"/>
          <w:sz w:val="28"/>
          <w:szCs w:val="28"/>
        </w:rPr>
        <w:t>Cinayət Məcəlləsinin</w:t>
      </w:r>
      <w:r w:rsidRPr="009B01A9">
        <w:rPr>
          <w:rFonts w:ascii="Arial" w:hAnsi="Arial" w:cs="Arial"/>
          <w:sz w:val="28"/>
          <w:szCs w:val="28"/>
        </w:rPr>
        <w:t xml:space="preserve"> 177.2.3 və 177.2.4-cü</w:t>
      </w:r>
      <w:r w:rsidR="0018034F" w:rsidRPr="009B01A9">
        <w:rPr>
          <w:rFonts w:ascii="Arial" w:hAnsi="Arial" w:cs="Arial"/>
          <w:sz w:val="28"/>
          <w:szCs w:val="28"/>
        </w:rPr>
        <w:t xml:space="preserve"> maddə</w:t>
      </w:r>
      <w:r w:rsidRPr="009B01A9">
        <w:rPr>
          <w:rFonts w:ascii="Arial" w:hAnsi="Arial" w:cs="Arial"/>
          <w:sz w:val="28"/>
          <w:szCs w:val="28"/>
        </w:rPr>
        <w:t>ləri</w:t>
      </w:r>
      <w:r w:rsidR="0018034F" w:rsidRPr="009B01A9">
        <w:rPr>
          <w:rFonts w:ascii="Arial" w:hAnsi="Arial" w:cs="Arial"/>
          <w:sz w:val="28"/>
          <w:szCs w:val="28"/>
        </w:rPr>
        <w:t xml:space="preserve"> ilə</w:t>
      </w:r>
      <w:r w:rsidRPr="009B01A9">
        <w:rPr>
          <w:rFonts w:ascii="Arial" w:hAnsi="Arial" w:cs="Arial"/>
          <w:sz w:val="28"/>
          <w:szCs w:val="28"/>
        </w:rPr>
        <w:t xml:space="preserve"> təqsirli bilin</w:t>
      </w:r>
      <w:r w:rsidR="00EB7C5A" w:rsidRPr="009B01A9">
        <w:rPr>
          <w:rFonts w:ascii="Arial" w:hAnsi="Arial" w:cs="Arial"/>
          <w:sz w:val="28"/>
          <w:szCs w:val="28"/>
        </w:rPr>
        <w:t>ərək</w:t>
      </w:r>
      <w:r w:rsidRPr="009B01A9">
        <w:rPr>
          <w:rFonts w:ascii="Arial" w:hAnsi="Arial" w:cs="Arial"/>
          <w:sz w:val="28"/>
          <w:szCs w:val="28"/>
        </w:rPr>
        <w:t xml:space="preserve"> azadlıqdan məhrum etmə cəzasına </w:t>
      </w:r>
      <w:r w:rsidR="0018034F" w:rsidRPr="009B01A9">
        <w:rPr>
          <w:rFonts w:ascii="Arial" w:hAnsi="Arial" w:cs="Arial"/>
          <w:sz w:val="28"/>
          <w:szCs w:val="28"/>
        </w:rPr>
        <w:t>mə</w:t>
      </w:r>
      <w:r w:rsidRPr="009B01A9">
        <w:rPr>
          <w:rFonts w:ascii="Arial" w:hAnsi="Arial" w:cs="Arial"/>
          <w:sz w:val="28"/>
          <w:szCs w:val="28"/>
        </w:rPr>
        <w:t>hkum edilmişdir.</w:t>
      </w:r>
    </w:p>
    <w:p w:rsidR="00FF2E28" w:rsidRPr="009B01A9" w:rsidRDefault="00C31BFE" w:rsidP="009B01A9">
      <w:pPr>
        <w:ind w:firstLine="567"/>
        <w:jc w:val="both"/>
        <w:rPr>
          <w:rFonts w:ascii="Arial" w:hAnsi="Arial" w:cs="Arial"/>
          <w:sz w:val="28"/>
          <w:szCs w:val="28"/>
        </w:rPr>
      </w:pPr>
      <w:proofErr w:type="gramStart"/>
      <w:r w:rsidRPr="009B01A9">
        <w:rPr>
          <w:rFonts w:ascii="Arial" w:hAnsi="Arial" w:cs="Arial"/>
          <w:sz w:val="28"/>
          <w:szCs w:val="28"/>
        </w:rPr>
        <w:t xml:space="preserve">Gəncə şəhəri </w:t>
      </w:r>
      <w:r w:rsidR="003632A3" w:rsidRPr="009B01A9">
        <w:rPr>
          <w:rFonts w:ascii="Arial" w:hAnsi="Arial" w:cs="Arial"/>
          <w:sz w:val="28"/>
          <w:szCs w:val="28"/>
        </w:rPr>
        <w:t xml:space="preserve">Kəpəz Rayon </w:t>
      </w:r>
      <w:r w:rsidR="0018034F" w:rsidRPr="009B01A9">
        <w:rPr>
          <w:rFonts w:ascii="Arial" w:hAnsi="Arial" w:cs="Arial"/>
          <w:sz w:val="28"/>
          <w:szCs w:val="28"/>
        </w:rPr>
        <w:t xml:space="preserve">Məhkəməsinin hökmündən </w:t>
      </w:r>
      <w:r w:rsidR="005F5D25" w:rsidRPr="009B01A9">
        <w:rPr>
          <w:rFonts w:ascii="Arial" w:hAnsi="Arial" w:cs="Arial"/>
          <w:sz w:val="28"/>
          <w:szCs w:val="28"/>
        </w:rPr>
        <w:t>N.Məhərrəmovun</w:t>
      </w:r>
      <w:r w:rsidR="003112BB" w:rsidRPr="009B01A9">
        <w:rPr>
          <w:rFonts w:ascii="Arial" w:hAnsi="Arial" w:cs="Arial"/>
          <w:sz w:val="28"/>
          <w:szCs w:val="28"/>
        </w:rPr>
        <w:t xml:space="preserve"> müdafiəçisi apellyasiya şikayəti</w:t>
      </w:r>
      <w:r w:rsidRPr="009B01A9">
        <w:rPr>
          <w:rFonts w:ascii="Arial" w:hAnsi="Arial" w:cs="Arial"/>
          <w:sz w:val="28"/>
          <w:szCs w:val="28"/>
        </w:rPr>
        <w:t>,</w:t>
      </w:r>
      <w:r w:rsidR="003112BB" w:rsidRPr="009B01A9">
        <w:rPr>
          <w:rFonts w:ascii="Arial" w:hAnsi="Arial" w:cs="Arial"/>
          <w:sz w:val="28"/>
          <w:szCs w:val="28"/>
        </w:rPr>
        <w:t xml:space="preserve"> dövlət ittihamçısı</w:t>
      </w:r>
      <w:r w:rsidRPr="009B01A9">
        <w:rPr>
          <w:rFonts w:ascii="Arial" w:hAnsi="Arial" w:cs="Arial"/>
          <w:sz w:val="28"/>
          <w:szCs w:val="28"/>
        </w:rPr>
        <w:t xml:space="preserve"> isə </w:t>
      </w:r>
      <w:r w:rsidRPr="009B01A9">
        <w:rPr>
          <w:rFonts w:ascii="Arial" w:hAnsi="Arial" w:cs="Arial"/>
          <w:sz w:val="28"/>
          <w:szCs w:val="28"/>
        </w:rPr>
        <w:lastRenderedPageBreak/>
        <w:t>apellyasiya protesti vermiş</w:t>
      </w:r>
      <w:r w:rsidR="00EB7C5A" w:rsidRPr="009B01A9">
        <w:rPr>
          <w:rFonts w:ascii="Arial" w:hAnsi="Arial" w:cs="Arial"/>
          <w:sz w:val="28"/>
          <w:szCs w:val="28"/>
        </w:rPr>
        <w:t>lə</w:t>
      </w:r>
      <w:r w:rsidRPr="009B01A9">
        <w:rPr>
          <w:rFonts w:ascii="Arial" w:hAnsi="Arial" w:cs="Arial"/>
          <w:sz w:val="28"/>
          <w:szCs w:val="28"/>
        </w:rPr>
        <w:t>r</w:t>
      </w:r>
      <w:r w:rsidR="003112BB" w:rsidRPr="009B01A9">
        <w:rPr>
          <w:rFonts w:ascii="Arial" w:hAnsi="Arial" w:cs="Arial"/>
          <w:sz w:val="28"/>
          <w:szCs w:val="28"/>
        </w:rPr>
        <w:t>.</w:t>
      </w:r>
      <w:proofErr w:type="gramEnd"/>
      <w:r w:rsidR="003112BB" w:rsidRPr="009B01A9">
        <w:rPr>
          <w:rFonts w:ascii="Arial" w:hAnsi="Arial" w:cs="Arial"/>
          <w:sz w:val="28"/>
          <w:szCs w:val="28"/>
        </w:rPr>
        <w:t xml:space="preserve"> Apellyasiya şikayətində hökmün dəyişdirilməsi, məhkum barəsində</w:t>
      </w:r>
      <w:r w:rsidRPr="009B01A9">
        <w:rPr>
          <w:rFonts w:ascii="Arial" w:hAnsi="Arial" w:cs="Arial"/>
          <w:sz w:val="28"/>
          <w:szCs w:val="28"/>
        </w:rPr>
        <w:t xml:space="preserve"> Cinayət Məcəlləsinin</w:t>
      </w:r>
      <w:r w:rsidR="003112BB" w:rsidRPr="009B01A9">
        <w:rPr>
          <w:rFonts w:ascii="Arial" w:hAnsi="Arial" w:cs="Arial"/>
          <w:sz w:val="28"/>
          <w:szCs w:val="28"/>
        </w:rPr>
        <w:t xml:space="preserve"> 65.3-cü maddəsinin tətbiq edilməsi, apellyasiya protestində isə hökmün ləğv edilməsi, mə</w:t>
      </w:r>
      <w:r w:rsidR="00EB7C5A" w:rsidRPr="009B01A9">
        <w:rPr>
          <w:rFonts w:ascii="Arial" w:hAnsi="Arial" w:cs="Arial"/>
          <w:sz w:val="28"/>
          <w:szCs w:val="28"/>
        </w:rPr>
        <w:t>hkuma</w:t>
      </w:r>
      <w:r w:rsidR="003112BB" w:rsidRPr="009B01A9">
        <w:rPr>
          <w:rFonts w:ascii="Arial" w:hAnsi="Arial" w:cs="Arial"/>
          <w:sz w:val="28"/>
          <w:szCs w:val="28"/>
        </w:rPr>
        <w:t xml:space="preserve"> məhkəməyə verildiyi ittiham həcmində </w:t>
      </w:r>
      <w:r w:rsidRPr="009B01A9">
        <w:rPr>
          <w:rFonts w:ascii="Arial" w:hAnsi="Arial" w:cs="Arial"/>
          <w:sz w:val="28"/>
          <w:szCs w:val="28"/>
        </w:rPr>
        <w:t xml:space="preserve">Cinayət Məcəlləsinin müvafiq </w:t>
      </w:r>
      <w:r w:rsidR="003112BB" w:rsidRPr="009B01A9">
        <w:rPr>
          <w:rFonts w:ascii="Arial" w:hAnsi="Arial" w:cs="Arial"/>
          <w:sz w:val="28"/>
          <w:szCs w:val="28"/>
        </w:rPr>
        <w:t xml:space="preserve"> maddələri ilə tə</w:t>
      </w:r>
      <w:r w:rsidR="00EB7C5A" w:rsidRPr="009B01A9">
        <w:rPr>
          <w:rFonts w:ascii="Arial" w:hAnsi="Arial" w:cs="Arial"/>
          <w:sz w:val="28"/>
          <w:szCs w:val="28"/>
        </w:rPr>
        <w:t>qsirli bilinərək</w:t>
      </w:r>
      <w:r w:rsidR="003112BB" w:rsidRPr="009B01A9">
        <w:rPr>
          <w:rFonts w:ascii="Arial" w:hAnsi="Arial" w:cs="Arial"/>
          <w:sz w:val="28"/>
          <w:szCs w:val="28"/>
        </w:rPr>
        <w:t xml:space="preserve"> cəza təyin edilmə</w:t>
      </w:r>
      <w:r w:rsidR="00897851" w:rsidRPr="009B01A9">
        <w:rPr>
          <w:rFonts w:ascii="Arial" w:hAnsi="Arial" w:cs="Arial"/>
          <w:sz w:val="28"/>
          <w:szCs w:val="28"/>
        </w:rPr>
        <w:t xml:space="preserve">si xahiş </w:t>
      </w:r>
      <w:r w:rsidR="00DE0976" w:rsidRPr="009B01A9">
        <w:rPr>
          <w:rFonts w:ascii="Arial" w:hAnsi="Arial" w:cs="Arial"/>
          <w:sz w:val="28"/>
          <w:szCs w:val="28"/>
        </w:rPr>
        <w:t>olunmuşdur</w:t>
      </w:r>
      <w:r w:rsidR="003112BB" w:rsidRPr="009B01A9">
        <w:rPr>
          <w:rFonts w:ascii="Arial" w:hAnsi="Arial" w:cs="Arial"/>
          <w:sz w:val="28"/>
          <w:szCs w:val="28"/>
        </w:rPr>
        <w:t>.</w:t>
      </w:r>
    </w:p>
    <w:p w:rsidR="00660263" w:rsidRPr="009B01A9" w:rsidRDefault="00FF2E28" w:rsidP="009B01A9">
      <w:pPr>
        <w:ind w:firstLine="567"/>
        <w:jc w:val="both"/>
        <w:rPr>
          <w:rFonts w:ascii="Arial" w:hAnsi="Arial" w:cs="Arial"/>
          <w:sz w:val="28"/>
          <w:szCs w:val="28"/>
        </w:rPr>
      </w:pPr>
      <w:r w:rsidRPr="009B01A9">
        <w:rPr>
          <w:rFonts w:ascii="Arial" w:hAnsi="Arial" w:cs="Arial"/>
          <w:sz w:val="28"/>
          <w:szCs w:val="28"/>
        </w:rPr>
        <w:t>Apellyasiya protestinin əsas dəlillərindən biri</w:t>
      </w:r>
      <w:r w:rsidR="00660263" w:rsidRPr="009B01A9">
        <w:rPr>
          <w:rFonts w:ascii="Arial" w:hAnsi="Arial" w:cs="Arial"/>
          <w:sz w:val="28"/>
          <w:szCs w:val="28"/>
        </w:rPr>
        <w:t xml:space="preserve"> birinci instansiya məhkəməsi tərəfindən</w:t>
      </w:r>
      <w:r w:rsidRPr="009B01A9">
        <w:rPr>
          <w:rFonts w:ascii="Arial" w:hAnsi="Arial" w:cs="Arial"/>
          <w:sz w:val="28"/>
          <w:szCs w:val="28"/>
        </w:rPr>
        <w:t xml:space="preserve"> </w:t>
      </w:r>
      <w:r w:rsidR="00DE0976" w:rsidRPr="009B01A9">
        <w:rPr>
          <w:rFonts w:ascii="Arial" w:hAnsi="Arial" w:cs="Arial"/>
          <w:sz w:val="28"/>
          <w:szCs w:val="28"/>
        </w:rPr>
        <w:t>cinayə</w:t>
      </w:r>
      <w:r w:rsidR="00EB7C5A" w:rsidRPr="009B01A9">
        <w:rPr>
          <w:rFonts w:ascii="Arial" w:hAnsi="Arial" w:cs="Arial"/>
          <w:sz w:val="28"/>
          <w:szCs w:val="28"/>
        </w:rPr>
        <w:t>t qanunvericiliyinin t</w:t>
      </w:r>
      <w:r w:rsidR="00DE0976" w:rsidRPr="009B01A9">
        <w:rPr>
          <w:rFonts w:ascii="Arial" w:hAnsi="Arial" w:cs="Arial"/>
          <w:sz w:val="28"/>
          <w:szCs w:val="28"/>
        </w:rPr>
        <w:t>ələblərinə uyğun olmayaraq</w:t>
      </w:r>
      <w:r w:rsidR="00EB7C5A" w:rsidRPr="009B01A9">
        <w:rPr>
          <w:rFonts w:ascii="Arial" w:hAnsi="Arial" w:cs="Arial"/>
          <w:sz w:val="28"/>
          <w:szCs w:val="28"/>
        </w:rPr>
        <w:t>,</w:t>
      </w:r>
      <w:r w:rsidR="00DE0976" w:rsidRPr="009B01A9">
        <w:rPr>
          <w:rFonts w:ascii="Arial" w:hAnsi="Arial" w:cs="Arial"/>
          <w:sz w:val="28"/>
          <w:szCs w:val="28"/>
        </w:rPr>
        <w:t xml:space="preserve"> </w:t>
      </w:r>
      <w:r w:rsidRPr="009B01A9">
        <w:rPr>
          <w:rFonts w:ascii="Arial" w:hAnsi="Arial" w:cs="Arial"/>
          <w:sz w:val="28"/>
          <w:szCs w:val="28"/>
        </w:rPr>
        <w:t>N.Məhərrəmovun Rusiya Federasiyası ərazisində törətmiş olduğu cinayət əməlinə görə məhkum</w:t>
      </w:r>
      <w:r w:rsidR="00EB7C5A" w:rsidRPr="009B01A9">
        <w:rPr>
          <w:rFonts w:ascii="Arial" w:hAnsi="Arial" w:cs="Arial"/>
          <w:sz w:val="28"/>
          <w:szCs w:val="28"/>
        </w:rPr>
        <w:t xml:space="preserve"> olunması</w:t>
      </w:r>
      <w:r w:rsidRPr="009B01A9">
        <w:rPr>
          <w:rFonts w:ascii="Arial" w:hAnsi="Arial" w:cs="Arial"/>
          <w:sz w:val="28"/>
          <w:szCs w:val="28"/>
        </w:rPr>
        <w:t xml:space="preserve"> faktın</w:t>
      </w:r>
      <w:r w:rsidR="00EB7C5A" w:rsidRPr="009B01A9">
        <w:rPr>
          <w:rFonts w:ascii="Arial" w:hAnsi="Arial" w:cs="Arial"/>
          <w:sz w:val="28"/>
          <w:szCs w:val="28"/>
        </w:rPr>
        <w:t>ın</w:t>
      </w:r>
      <w:r w:rsidRPr="009B01A9">
        <w:rPr>
          <w:rFonts w:ascii="Arial" w:hAnsi="Arial" w:cs="Arial"/>
          <w:sz w:val="28"/>
          <w:szCs w:val="28"/>
        </w:rPr>
        <w:t xml:space="preserve"> cinayətin residivi</w:t>
      </w:r>
      <w:r w:rsidR="00452D8E" w:rsidRPr="009B01A9">
        <w:rPr>
          <w:rFonts w:ascii="Arial" w:hAnsi="Arial" w:cs="Arial"/>
          <w:sz w:val="28"/>
          <w:szCs w:val="28"/>
        </w:rPr>
        <w:t xml:space="preserve">nin yaranma əsası </w:t>
      </w:r>
      <w:r w:rsidR="00EB7C5A" w:rsidRPr="009B01A9">
        <w:rPr>
          <w:rFonts w:ascii="Arial" w:hAnsi="Arial" w:cs="Arial"/>
          <w:sz w:val="28"/>
          <w:szCs w:val="28"/>
        </w:rPr>
        <w:t>hesab edilərək</w:t>
      </w:r>
      <w:r w:rsidRPr="009B01A9">
        <w:rPr>
          <w:rFonts w:ascii="Arial" w:hAnsi="Arial" w:cs="Arial"/>
          <w:sz w:val="28"/>
          <w:szCs w:val="28"/>
        </w:rPr>
        <w:t xml:space="preserve"> cəzanı ağırlaşdıran hal kimi nəzərə</w:t>
      </w:r>
      <w:r w:rsidR="00EB7C5A" w:rsidRPr="009B01A9">
        <w:rPr>
          <w:rFonts w:ascii="Arial" w:hAnsi="Arial" w:cs="Arial"/>
          <w:sz w:val="28"/>
          <w:szCs w:val="28"/>
        </w:rPr>
        <w:t xml:space="preserve"> alınması, </w:t>
      </w:r>
      <w:r w:rsidRPr="009B01A9">
        <w:rPr>
          <w:rFonts w:ascii="Arial" w:hAnsi="Arial" w:cs="Arial"/>
          <w:sz w:val="28"/>
          <w:szCs w:val="28"/>
        </w:rPr>
        <w:t>məhkumun bu səbəbdən cəzasını ciddi rejimli cəzaçəkmə müəssisəsində çəkməsi</w:t>
      </w:r>
      <w:r w:rsidR="00E674DF" w:rsidRPr="009B01A9">
        <w:rPr>
          <w:rFonts w:ascii="Arial" w:hAnsi="Arial" w:cs="Arial"/>
          <w:sz w:val="28"/>
          <w:szCs w:val="28"/>
        </w:rPr>
        <w:t>nin müəyyən edilməsi</w:t>
      </w:r>
      <w:r w:rsidRPr="009B01A9">
        <w:rPr>
          <w:rFonts w:ascii="Arial" w:hAnsi="Arial" w:cs="Arial"/>
          <w:sz w:val="28"/>
          <w:szCs w:val="28"/>
        </w:rPr>
        <w:t xml:space="preserve"> ilə</w:t>
      </w:r>
      <w:r w:rsidR="00DE3F0D" w:rsidRPr="009B01A9">
        <w:rPr>
          <w:rFonts w:ascii="Arial" w:hAnsi="Arial" w:cs="Arial"/>
          <w:sz w:val="28"/>
          <w:szCs w:val="28"/>
        </w:rPr>
        <w:t xml:space="preserve"> bağlı olmuşdur</w:t>
      </w:r>
      <w:r w:rsidRPr="009B01A9">
        <w:rPr>
          <w:rFonts w:ascii="Arial" w:hAnsi="Arial" w:cs="Arial"/>
          <w:sz w:val="28"/>
          <w:szCs w:val="28"/>
        </w:rPr>
        <w:t>.</w:t>
      </w:r>
    </w:p>
    <w:p w:rsidR="0018034F" w:rsidRPr="009B01A9" w:rsidRDefault="003112BB" w:rsidP="009B01A9">
      <w:pPr>
        <w:ind w:firstLine="567"/>
        <w:jc w:val="both"/>
        <w:rPr>
          <w:rFonts w:ascii="Arial" w:hAnsi="Arial" w:cs="Arial"/>
          <w:sz w:val="28"/>
          <w:szCs w:val="28"/>
        </w:rPr>
      </w:pPr>
      <w:proofErr w:type="gramStart"/>
      <w:r w:rsidRPr="009B01A9">
        <w:rPr>
          <w:rFonts w:ascii="Arial" w:hAnsi="Arial" w:cs="Arial"/>
          <w:sz w:val="28"/>
          <w:szCs w:val="28"/>
        </w:rPr>
        <w:t xml:space="preserve">Gəncə </w:t>
      </w:r>
      <w:r w:rsidR="0018034F" w:rsidRPr="009B01A9">
        <w:rPr>
          <w:rFonts w:ascii="Arial" w:hAnsi="Arial" w:cs="Arial"/>
          <w:sz w:val="28"/>
          <w:szCs w:val="28"/>
        </w:rPr>
        <w:t xml:space="preserve">Apellyasiya Məhkəməsi </w:t>
      </w:r>
      <w:r w:rsidR="00EB7C5A" w:rsidRPr="009B01A9">
        <w:rPr>
          <w:rFonts w:ascii="Arial" w:hAnsi="Arial" w:cs="Arial"/>
          <w:sz w:val="28"/>
          <w:szCs w:val="28"/>
        </w:rPr>
        <w:t xml:space="preserve">cəza təyin edilərkən </w:t>
      </w:r>
      <w:r w:rsidR="003C2814" w:rsidRPr="009B01A9">
        <w:rPr>
          <w:rFonts w:ascii="Arial" w:hAnsi="Arial" w:cs="Arial"/>
          <w:sz w:val="28"/>
          <w:szCs w:val="28"/>
        </w:rPr>
        <w:t>xarici dövlətin ərazisində qə</w:t>
      </w:r>
      <w:r w:rsidR="00EB7C5A" w:rsidRPr="009B01A9">
        <w:rPr>
          <w:rFonts w:ascii="Arial" w:hAnsi="Arial" w:cs="Arial"/>
          <w:sz w:val="28"/>
          <w:szCs w:val="28"/>
        </w:rPr>
        <w:t>s</w:t>
      </w:r>
      <w:r w:rsidR="003C2814" w:rsidRPr="009B01A9">
        <w:rPr>
          <w:rFonts w:ascii="Arial" w:hAnsi="Arial" w:cs="Arial"/>
          <w:sz w:val="28"/>
          <w:szCs w:val="28"/>
        </w:rPr>
        <w:t>dən törədilmiş cinayət əməlinə görə məhkum olunmuş şəxsin məhkumluğunun nəzərə</w:t>
      </w:r>
      <w:r w:rsidR="00EB7C5A" w:rsidRPr="009B01A9">
        <w:rPr>
          <w:rFonts w:ascii="Arial" w:hAnsi="Arial" w:cs="Arial"/>
          <w:sz w:val="28"/>
          <w:szCs w:val="28"/>
        </w:rPr>
        <w:t xml:space="preserve"> alın</w:t>
      </w:r>
      <w:r w:rsidR="003C2814" w:rsidRPr="009B01A9">
        <w:rPr>
          <w:rFonts w:ascii="Arial" w:hAnsi="Arial" w:cs="Arial"/>
          <w:sz w:val="28"/>
          <w:szCs w:val="28"/>
        </w:rPr>
        <w:t xml:space="preserve">ıb-alınmaması </w:t>
      </w:r>
      <w:r w:rsidR="00660263" w:rsidRPr="009B01A9">
        <w:rPr>
          <w:rFonts w:ascii="Arial" w:hAnsi="Arial" w:cs="Arial"/>
          <w:sz w:val="28"/>
          <w:szCs w:val="28"/>
        </w:rPr>
        <w:t>ilə bağlı</w:t>
      </w:r>
      <w:r w:rsidR="0018034F" w:rsidRPr="009B01A9">
        <w:rPr>
          <w:rFonts w:ascii="Arial" w:hAnsi="Arial" w:cs="Arial"/>
          <w:sz w:val="28"/>
          <w:szCs w:val="28"/>
        </w:rPr>
        <w:t xml:space="preserve"> məhkəmə təcrübəsində</w:t>
      </w:r>
      <w:r w:rsidR="00E674DF" w:rsidRPr="009B01A9">
        <w:rPr>
          <w:rFonts w:ascii="Arial" w:hAnsi="Arial" w:cs="Arial"/>
          <w:sz w:val="28"/>
          <w:szCs w:val="28"/>
        </w:rPr>
        <w:t xml:space="preserve"> fikir ayrılığı yarandığından</w:t>
      </w:r>
      <w:r w:rsidR="003C2814" w:rsidRPr="009B01A9">
        <w:rPr>
          <w:rFonts w:ascii="Arial" w:hAnsi="Arial" w:cs="Arial"/>
          <w:sz w:val="28"/>
          <w:szCs w:val="28"/>
        </w:rPr>
        <w:t xml:space="preserve"> qanunvericiliyin yuxarıda qeyd edilən maddələ</w:t>
      </w:r>
      <w:r w:rsidR="00EB7C5A" w:rsidRPr="009B01A9">
        <w:rPr>
          <w:rFonts w:ascii="Arial" w:hAnsi="Arial" w:cs="Arial"/>
          <w:sz w:val="28"/>
          <w:szCs w:val="28"/>
        </w:rPr>
        <w:t>rinin</w:t>
      </w:r>
      <w:r w:rsidR="001A67D8" w:rsidRPr="009B01A9">
        <w:rPr>
          <w:rFonts w:ascii="Arial" w:hAnsi="Arial" w:cs="Arial"/>
          <w:sz w:val="28"/>
          <w:szCs w:val="28"/>
        </w:rPr>
        <w:t xml:space="preserve"> əlaqəli şəkildə</w:t>
      </w:r>
      <w:r w:rsidR="00EB7C5A" w:rsidRPr="009B01A9">
        <w:rPr>
          <w:rFonts w:ascii="Arial" w:hAnsi="Arial" w:cs="Arial"/>
          <w:sz w:val="28"/>
          <w:szCs w:val="28"/>
        </w:rPr>
        <w:t xml:space="preserve"> </w:t>
      </w:r>
      <w:r w:rsidR="00660263" w:rsidRPr="009B01A9">
        <w:rPr>
          <w:rFonts w:ascii="Arial" w:hAnsi="Arial" w:cs="Arial"/>
          <w:sz w:val="28"/>
          <w:szCs w:val="28"/>
        </w:rPr>
        <w:t>şə</w:t>
      </w:r>
      <w:r w:rsidR="006620A2" w:rsidRPr="009B01A9">
        <w:rPr>
          <w:rFonts w:ascii="Arial" w:hAnsi="Arial" w:cs="Arial"/>
          <w:sz w:val="28"/>
          <w:szCs w:val="28"/>
        </w:rPr>
        <w:t xml:space="preserve">rh </w:t>
      </w:r>
      <w:r w:rsidR="0018034F" w:rsidRPr="009B01A9">
        <w:rPr>
          <w:rFonts w:ascii="Arial" w:hAnsi="Arial" w:cs="Arial"/>
          <w:sz w:val="28"/>
          <w:szCs w:val="28"/>
        </w:rPr>
        <w:t>edilməsinin zə</w:t>
      </w:r>
      <w:r w:rsidR="003C2814" w:rsidRPr="009B01A9">
        <w:rPr>
          <w:rFonts w:ascii="Arial" w:hAnsi="Arial" w:cs="Arial"/>
          <w:sz w:val="28"/>
          <w:szCs w:val="28"/>
        </w:rPr>
        <w:t>ruri olduğu qənaətinə</w:t>
      </w:r>
      <w:r w:rsidR="0018034F" w:rsidRPr="009B01A9">
        <w:rPr>
          <w:rFonts w:ascii="Arial" w:hAnsi="Arial" w:cs="Arial"/>
          <w:sz w:val="28"/>
          <w:szCs w:val="28"/>
        </w:rPr>
        <w:t xml:space="preserve"> gəlmişdir.</w:t>
      </w:r>
      <w:proofErr w:type="gramEnd"/>
    </w:p>
    <w:p w:rsidR="00790F85" w:rsidRPr="009B01A9" w:rsidRDefault="00790F85" w:rsidP="009B01A9">
      <w:pPr>
        <w:ind w:firstLine="567"/>
        <w:jc w:val="both"/>
        <w:rPr>
          <w:rFonts w:ascii="Arial" w:hAnsi="Arial" w:cs="Arial"/>
          <w:sz w:val="28"/>
          <w:szCs w:val="28"/>
        </w:rPr>
      </w:pPr>
      <w:proofErr w:type="gramStart"/>
      <w:r w:rsidRPr="009B01A9">
        <w:rPr>
          <w:rFonts w:ascii="Arial" w:hAnsi="Arial" w:cs="Arial"/>
          <w:sz w:val="28"/>
          <w:szCs w:val="28"/>
        </w:rPr>
        <w:t>Konstitusiya Məhkəməsinin Plenumu müraciətdə qaldırılan məsələ ilə b</w:t>
      </w:r>
      <w:r w:rsidR="00B1410F" w:rsidRPr="009B01A9">
        <w:rPr>
          <w:rFonts w:ascii="Arial" w:hAnsi="Arial" w:cs="Arial"/>
          <w:sz w:val="28"/>
          <w:szCs w:val="28"/>
        </w:rPr>
        <w:t xml:space="preserve">ağlı </w:t>
      </w:r>
      <w:r w:rsidR="001A67D8" w:rsidRPr="009B01A9">
        <w:rPr>
          <w:rFonts w:ascii="Arial" w:hAnsi="Arial" w:cs="Arial"/>
          <w:sz w:val="28"/>
          <w:szCs w:val="28"/>
        </w:rPr>
        <w:t>cinayətlərin residivi</w:t>
      </w:r>
      <w:r w:rsidR="00B1410F" w:rsidRPr="009B01A9">
        <w:rPr>
          <w:rFonts w:ascii="Arial" w:hAnsi="Arial" w:cs="Arial"/>
          <w:sz w:val="28"/>
          <w:szCs w:val="28"/>
        </w:rPr>
        <w:t xml:space="preserve"> anlayışı</w:t>
      </w:r>
      <w:r w:rsidRPr="009B01A9">
        <w:rPr>
          <w:rFonts w:ascii="Arial" w:hAnsi="Arial" w:cs="Arial"/>
          <w:sz w:val="28"/>
          <w:szCs w:val="28"/>
        </w:rPr>
        <w:t>nın</w:t>
      </w:r>
      <w:r w:rsidR="00B44E72" w:rsidRPr="009B01A9">
        <w:rPr>
          <w:rFonts w:ascii="Arial" w:hAnsi="Arial" w:cs="Arial"/>
          <w:sz w:val="28"/>
          <w:szCs w:val="28"/>
        </w:rPr>
        <w:t xml:space="preserve"> və ictimai təhlükəlilik dərəcəsinin</w:t>
      </w:r>
      <w:r w:rsidRPr="009B01A9">
        <w:rPr>
          <w:rFonts w:ascii="Arial" w:hAnsi="Arial" w:cs="Arial"/>
          <w:sz w:val="28"/>
          <w:szCs w:val="28"/>
        </w:rPr>
        <w:t>,</w:t>
      </w:r>
      <w:r w:rsidR="001A67D8" w:rsidRPr="009B01A9">
        <w:rPr>
          <w:rFonts w:ascii="Arial" w:hAnsi="Arial" w:cs="Arial"/>
          <w:sz w:val="28"/>
          <w:szCs w:val="28"/>
        </w:rPr>
        <w:t xml:space="preserve"> cinayət işləri sahəsində beynəlxalq əməkdaşlığın formalarının və</w:t>
      </w:r>
      <w:r w:rsidRPr="009B01A9">
        <w:rPr>
          <w:rFonts w:ascii="Arial" w:hAnsi="Arial" w:cs="Arial"/>
          <w:sz w:val="28"/>
          <w:szCs w:val="28"/>
        </w:rPr>
        <w:t xml:space="preserve"> </w:t>
      </w:r>
      <w:r w:rsidR="001A67D8" w:rsidRPr="009B01A9">
        <w:rPr>
          <w:rFonts w:ascii="Arial" w:hAnsi="Arial" w:cs="Arial"/>
          <w:sz w:val="28"/>
          <w:szCs w:val="28"/>
        </w:rPr>
        <w:t xml:space="preserve">cinayət icraatında </w:t>
      </w:r>
      <w:r w:rsidRPr="009B01A9">
        <w:rPr>
          <w:rFonts w:ascii="Arial" w:hAnsi="Arial" w:cs="Arial"/>
          <w:sz w:val="28"/>
          <w:szCs w:val="28"/>
        </w:rPr>
        <w:t>beynəlxalq müqavilələrin tətbiq olunmasının əsaslarının açıqlanmasını zəruri hesab edir.</w:t>
      </w:r>
      <w:proofErr w:type="gramEnd"/>
      <w:r w:rsidRPr="009B01A9">
        <w:rPr>
          <w:rFonts w:ascii="Arial" w:hAnsi="Arial" w:cs="Arial"/>
          <w:sz w:val="28"/>
          <w:szCs w:val="28"/>
        </w:rPr>
        <w:t xml:space="preserve"> </w:t>
      </w:r>
    </w:p>
    <w:p w:rsidR="00BC1604" w:rsidRPr="009B01A9" w:rsidRDefault="00BC1604" w:rsidP="009B01A9">
      <w:pPr>
        <w:ind w:firstLine="567"/>
        <w:jc w:val="both"/>
        <w:rPr>
          <w:rFonts w:ascii="Arial" w:hAnsi="Arial" w:cs="Arial"/>
          <w:sz w:val="28"/>
          <w:szCs w:val="28"/>
        </w:rPr>
      </w:pPr>
      <w:proofErr w:type="gramStart"/>
      <w:r w:rsidRPr="009B01A9">
        <w:rPr>
          <w:rFonts w:ascii="Arial" w:hAnsi="Arial" w:cs="Arial"/>
          <w:sz w:val="28"/>
          <w:szCs w:val="28"/>
        </w:rPr>
        <w:t>Cinayət Məcəlləsinin 18.1-ci maddəsin</w:t>
      </w:r>
      <w:r w:rsidR="00790D8E" w:rsidRPr="009B01A9">
        <w:rPr>
          <w:rFonts w:ascii="Arial" w:hAnsi="Arial" w:cs="Arial"/>
          <w:sz w:val="28"/>
          <w:szCs w:val="28"/>
        </w:rPr>
        <w:t>d</w:t>
      </w:r>
      <w:r w:rsidRPr="009B01A9">
        <w:rPr>
          <w:rFonts w:ascii="Arial" w:hAnsi="Arial" w:cs="Arial"/>
          <w:sz w:val="28"/>
          <w:szCs w:val="28"/>
        </w:rPr>
        <w:t xml:space="preserve">ə </w:t>
      </w:r>
      <w:r w:rsidR="00790D8E" w:rsidRPr="009B01A9">
        <w:rPr>
          <w:rFonts w:ascii="Arial" w:hAnsi="Arial" w:cs="Arial"/>
          <w:sz w:val="28"/>
          <w:szCs w:val="28"/>
        </w:rPr>
        <w:t>cinayətlərin residivinin anlayışı verilmişdir.</w:t>
      </w:r>
      <w:proofErr w:type="gramEnd"/>
      <w:r w:rsidR="00790D8E" w:rsidRPr="009B01A9">
        <w:rPr>
          <w:rFonts w:ascii="Arial" w:hAnsi="Arial" w:cs="Arial"/>
          <w:sz w:val="28"/>
          <w:szCs w:val="28"/>
        </w:rPr>
        <w:t xml:space="preserve"> </w:t>
      </w:r>
      <w:proofErr w:type="gramStart"/>
      <w:r w:rsidR="00790D8E" w:rsidRPr="009B01A9">
        <w:rPr>
          <w:rFonts w:ascii="Arial" w:hAnsi="Arial" w:cs="Arial"/>
          <w:sz w:val="28"/>
          <w:szCs w:val="28"/>
        </w:rPr>
        <w:t>Həmin maddəyə</w:t>
      </w:r>
      <w:r w:rsidR="00B911A8" w:rsidRPr="009B01A9">
        <w:rPr>
          <w:rFonts w:ascii="Arial" w:hAnsi="Arial" w:cs="Arial"/>
          <w:sz w:val="28"/>
          <w:szCs w:val="28"/>
        </w:rPr>
        <w:t xml:space="preserve"> əsasən</w:t>
      </w:r>
      <w:r w:rsidR="00790D8E" w:rsidRPr="009B01A9">
        <w:rPr>
          <w:rFonts w:ascii="Arial" w:hAnsi="Arial" w:cs="Arial"/>
          <w:sz w:val="28"/>
          <w:szCs w:val="28"/>
        </w:rPr>
        <w:t>,</w:t>
      </w:r>
      <w:r w:rsidRPr="009B01A9">
        <w:rPr>
          <w:rFonts w:ascii="Arial" w:hAnsi="Arial" w:cs="Arial"/>
          <w:sz w:val="28"/>
          <w:szCs w:val="28"/>
        </w:rPr>
        <w:t xml:space="preserve"> qəsdən cinayət törətməyə görə əvvəllər məhkum olunmuş şəxs tərəfindən yenidən qəsdən cinayətin törədilməsi </w:t>
      </w:r>
      <w:r w:rsidR="00681A65" w:rsidRPr="009B01A9">
        <w:rPr>
          <w:rFonts w:ascii="Arial" w:hAnsi="Arial" w:cs="Arial"/>
          <w:sz w:val="28"/>
          <w:szCs w:val="28"/>
        </w:rPr>
        <w:t xml:space="preserve">cinayətin residivini </w:t>
      </w:r>
      <w:r w:rsidRPr="009B01A9">
        <w:rPr>
          <w:rFonts w:ascii="Arial" w:hAnsi="Arial" w:cs="Arial"/>
          <w:sz w:val="28"/>
          <w:szCs w:val="28"/>
        </w:rPr>
        <w:t>yara</w:t>
      </w:r>
      <w:r w:rsidR="00681A65" w:rsidRPr="009B01A9">
        <w:rPr>
          <w:rFonts w:ascii="Arial" w:hAnsi="Arial" w:cs="Arial"/>
          <w:sz w:val="28"/>
          <w:szCs w:val="28"/>
        </w:rPr>
        <w:t>d</w:t>
      </w:r>
      <w:r w:rsidRPr="009B01A9">
        <w:rPr>
          <w:rFonts w:ascii="Arial" w:hAnsi="Arial" w:cs="Arial"/>
          <w:sz w:val="28"/>
          <w:szCs w:val="28"/>
        </w:rPr>
        <w:t>ır.</w:t>
      </w:r>
      <w:proofErr w:type="gramEnd"/>
    </w:p>
    <w:p w:rsidR="00C17A0B" w:rsidRPr="009B01A9" w:rsidRDefault="00F651D9" w:rsidP="009B01A9">
      <w:pPr>
        <w:ind w:firstLine="567"/>
        <w:jc w:val="both"/>
        <w:rPr>
          <w:rFonts w:ascii="Arial" w:hAnsi="Arial" w:cs="Arial"/>
          <w:sz w:val="28"/>
          <w:szCs w:val="28"/>
        </w:rPr>
      </w:pPr>
      <w:proofErr w:type="gramStart"/>
      <w:r w:rsidRPr="009B01A9">
        <w:rPr>
          <w:rFonts w:ascii="Arial" w:hAnsi="Arial" w:cs="Arial"/>
          <w:sz w:val="28"/>
          <w:szCs w:val="28"/>
        </w:rPr>
        <w:t>Konstitusiya Məhkəməsinin Plenumu cinayətlərin residivini</w:t>
      </w:r>
      <w:r w:rsidR="000F2ACC" w:rsidRPr="009B01A9">
        <w:rPr>
          <w:rFonts w:ascii="Arial" w:hAnsi="Arial" w:cs="Arial"/>
          <w:sz w:val="28"/>
          <w:szCs w:val="28"/>
        </w:rPr>
        <w:t>n</w:t>
      </w:r>
      <w:r w:rsidRPr="009B01A9">
        <w:rPr>
          <w:rFonts w:ascii="Arial" w:hAnsi="Arial" w:cs="Arial"/>
          <w:sz w:val="28"/>
          <w:szCs w:val="28"/>
        </w:rPr>
        <w:t xml:space="preserve"> </w:t>
      </w:r>
      <w:r w:rsidR="00897851" w:rsidRPr="009B01A9">
        <w:rPr>
          <w:rFonts w:ascii="Arial" w:hAnsi="Arial" w:cs="Arial"/>
          <w:sz w:val="28"/>
          <w:szCs w:val="28"/>
        </w:rPr>
        <w:t xml:space="preserve">təqsirləndirilən </w:t>
      </w:r>
      <w:r w:rsidRPr="009B01A9">
        <w:rPr>
          <w:rFonts w:ascii="Arial" w:hAnsi="Arial" w:cs="Arial"/>
          <w:sz w:val="28"/>
          <w:szCs w:val="28"/>
        </w:rPr>
        <w:t>şəxsin şəxsiyyətini xarakterizə edən hal olduğunu qeyd etməklə</w:t>
      </w:r>
      <w:r w:rsidR="00DD108C" w:rsidRPr="009B01A9">
        <w:rPr>
          <w:rFonts w:ascii="Arial" w:hAnsi="Arial" w:cs="Arial"/>
          <w:sz w:val="28"/>
          <w:szCs w:val="28"/>
        </w:rPr>
        <w:t xml:space="preserve"> bir sıra </w:t>
      </w:r>
      <w:r w:rsidR="0038787B" w:rsidRPr="009B01A9">
        <w:rPr>
          <w:rFonts w:ascii="Arial" w:hAnsi="Arial" w:cs="Arial"/>
          <w:sz w:val="28"/>
          <w:szCs w:val="28"/>
        </w:rPr>
        <w:t>qərar</w:t>
      </w:r>
      <w:r w:rsidR="00DD108C" w:rsidRPr="009B01A9">
        <w:rPr>
          <w:rFonts w:ascii="Arial" w:hAnsi="Arial" w:cs="Arial"/>
          <w:sz w:val="28"/>
          <w:szCs w:val="28"/>
        </w:rPr>
        <w:t>lar</w:t>
      </w:r>
      <w:r w:rsidR="0038787B" w:rsidRPr="009B01A9">
        <w:rPr>
          <w:rFonts w:ascii="Arial" w:hAnsi="Arial" w:cs="Arial"/>
          <w:sz w:val="28"/>
          <w:szCs w:val="28"/>
        </w:rPr>
        <w:t xml:space="preserve">ında </w:t>
      </w:r>
      <w:r w:rsidR="00F27229" w:rsidRPr="009B01A9">
        <w:rPr>
          <w:rFonts w:ascii="Arial" w:hAnsi="Arial" w:cs="Arial"/>
          <w:sz w:val="28"/>
          <w:szCs w:val="28"/>
        </w:rPr>
        <w:t xml:space="preserve">vurğulamışdır </w:t>
      </w:r>
      <w:r w:rsidR="0038787B" w:rsidRPr="009B01A9">
        <w:rPr>
          <w:rFonts w:ascii="Arial" w:hAnsi="Arial" w:cs="Arial"/>
          <w:sz w:val="28"/>
          <w:szCs w:val="28"/>
        </w:rPr>
        <w:t>ki, məhkumluq təkcə şəxsin məhkum olunması və ona cəzanın təyin edilməsi faktı ilə şərtləndirilmir.</w:t>
      </w:r>
      <w:proofErr w:type="gramEnd"/>
      <w:r w:rsidR="0038787B" w:rsidRPr="009B01A9">
        <w:rPr>
          <w:rFonts w:ascii="Arial" w:hAnsi="Arial" w:cs="Arial"/>
          <w:sz w:val="28"/>
          <w:szCs w:val="28"/>
        </w:rPr>
        <w:t xml:space="preserve"> Məhkumluq şəxs tərəfindən təkrarən cinayət törədilərkən cinayət qanunvericiliyi ilə müəyyən olunmuş hüquqi nəticələrə səbəb olan məhkumun hüquqi vəziyyətini ifadə edir; şəxsdə olan ödənilməmiş və ya götürülməmiş məhkumluq</w:t>
      </w:r>
      <w:r w:rsidR="000F2ACC" w:rsidRPr="009B01A9">
        <w:rPr>
          <w:rFonts w:ascii="Arial" w:hAnsi="Arial" w:cs="Arial"/>
          <w:sz w:val="28"/>
          <w:szCs w:val="28"/>
        </w:rPr>
        <w:t>,</w:t>
      </w:r>
      <w:r w:rsidR="0038787B" w:rsidRPr="009B01A9">
        <w:rPr>
          <w:rFonts w:ascii="Arial" w:hAnsi="Arial" w:cs="Arial"/>
          <w:sz w:val="28"/>
          <w:szCs w:val="28"/>
        </w:rPr>
        <w:t xml:space="preserve"> xüsusi</w:t>
      </w:r>
      <w:r w:rsidR="00E674DF" w:rsidRPr="009B01A9">
        <w:rPr>
          <w:rFonts w:ascii="Arial" w:hAnsi="Arial" w:cs="Arial"/>
          <w:sz w:val="28"/>
          <w:szCs w:val="28"/>
        </w:rPr>
        <w:t>lə</w:t>
      </w:r>
      <w:r w:rsidR="0038787B" w:rsidRPr="009B01A9">
        <w:rPr>
          <w:rFonts w:ascii="Arial" w:hAnsi="Arial" w:cs="Arial"/>
          <w:sz w:val="28"/>
          <w:szCs w:val="28"/>
        </w:rPr>
        <w:t xml:space="preserve"> onunla dövlət arasında cinayət-hüquqi </w:t>
      </w:r>
      <w:r w:rsidR="0038787B" w:rsidRPr="009B01A9">
        <w:rPr>
          <w:rFonts w:ascii="Arial" w:hAnsi="Arial" w:cs="Arial"/>
          <w:sz w:val="28"/>
          <w:szCs w:val="28"/>
        </w:rPr>
        <w:lastRenderedPageBreak/>
        <w:t>tənzimləmə əsasında formalaşan, bu şəxs tərəfindən yeni cinayətlər törədilərkən onun şəxsiyyətinin və törətdiyi cinayətlərin yüksək ictimai təhlükəli kimi qiymətləndirilməsinə xidmət edən ictimai-hüquqi münasibətləri yaradır və buna görə onun barəsində cinayət hüquqi xarakterli daha ağır</w:t>
      </w:r>
      <w:r w:rsidR="00E674DF" w:rsidRPr="009B01A9">
        <w:rPr>
          <w:rFonts w:ascii="Arial" w:hAnsi="Arial" w:cs="Arial"/>
          <w:sz w:val="28"/>
          <w:szCs w:val="28"/>
        </w:rPr>
        <w:t xml:space="preserve"> cəza</w:t>
      </w:r>
      <w:r w:rsidR="0038787B" w:rsidRPr="009B01A9">
        <w:rPr>
          <w:rFonts w:ascii="Arial" w:hAnsi="Arial" w:cs="Arial"/>
          <w:sz w:val="28"/>
          <w:szCs w:val="28"/>
        </w:rPr>
        <w:t xml:space="preserve"> tədbirlərin</w:t>
      </w:r>
      <w:r w:rsidR="00E674DF" w:rsidRPr="009B01A9">
        <w:rPr>
          <w:rFonts w:ascii="Arial" w:hAnsi="Arial" w:cs="Arial"/>
          <w:sz w:val="28"/>
          <w:szCs w:val="28"/>
        </w:rPr>
        <w:t xml:space="preserve">in </w:t>
      </w:r>
      <w:r w:rsidR="0038787B" w:rsidRPr="009B01A9">
        <w:rPr>
          <w:rFonts w:ascii="Arial" w:hAnsi="Arial" w:cs="Arial"/>
          <w:sz w:val="28"/>
          <w:szCs w:val="28"/>
        </w:rPr>
        <w:t>tətbiqini nəzərdə</w:t>
      </w:r>
      <w:r w:rsidR="00DD108C" w:rsidRPr="009B01A9">
        <w:rPr>
          <w:rFonts w:ascii="Arial" w:hAnsi="Arial" w:cs="Arial"/>
          <w:sz w:val="28"/>
          <w:szCs w:val="28"/>
        </w:rPr>
        <w:t xml:space="preserve"> tutur (</w:t>
      </w:r>
      <w:r w:rsidR="000F2ACC" w:rsidRPr="009B01A9">
        <w:rPr>
          <w:rFonts w:ascii="Arial" w:hAnsi="Arial" w:cs="Arial"/>
          <w:sz w:val="28"/>
          <w:szCs w:val="28"/>
        </w:rPr>
        <w:t>“</w:t>
      </w:r>
      <w:r w:rsidR="00DD108C" w:rsidRPr="009B01A9">
        <w:rPr>
          <w:rFonts w:ascii="Arial" w:hAnsi="Arial" w:cs="Arial"/>
          <w:sz w:val="28"/>
          <w:szCs w:val="28"/>
        </w:rPr>
        <w:t xml:space="preserve">Azərbaycan Respublikası Cinayət Məcəlləsinin 83-cü maddəsinin şərh olunması ilə bağlı Ağır cinayətlərə dair işlər üzrə Azərbaycan Respublikası </w:t>
      </w:r>
      <w:r w:rsidR="00452D8E" w:rsidRPr="009B01A9">
        <w:rPr>
          <w:rFonts w:ascii="Arial" w:hAnsi="Arial" w:cs="Arial"/>
          <w:sz w:val="28"/>
          <w:szCs w:val="28"/>
        </w:rPr>
        <w:t>M</w:t>
      </w:r>
      <w:r w:rsidR="00DD108C" w:rsidRPr="009B01A9">
        <w:rPr>
          <w:rFonts w:ascii="Arial" w:hAnsi="Arial" w:cs="Arial"/>
          <w:sz w:val="28"/>
          <w:szCs w:val="28"/>
        </w:rPr>
        <w:t>əhkəməsinin müraciətinə dair</w:t>
      </w:r>
      <w:r w:rsidR="000704A4" w:rsidRPr="009B01A9">
        <w:rPr>
          <w:rFonts w:ascii="Arial" w:hAnsi="Arial" w:cs="Arial"/>
          <w:sz w:val="28"/>
          <w:szCs w:val="28"/>
        </w:rPr>
        <w:t>”</w:t>
      </w:r>
      <w:r w:rsidR="00DD108C" w:rsidRPr="009B01A9">
        <w:rPr>
          <w:rFonts w:ascii="Arial" w:hAnsi="Arial" w:cs="Arial"/>
          <w:sz w:val="28"/>
          <w:szCs w:val="28"/>
        </w:rPr>
        <w:t xml:space="preserve"> 2009-cu il </w:t>
      </w:r>
      <w:r w:rsidR="000704A4" w:rsidRPr="009B01A9">
        <w:rPr>
          <w:rFonts w:ascii="Arial" w:hAnsi="Arial" w:cs="Arial"/>
          <w:sz w:val="28"/>
          <w:szCs w:val="28"/>
        </w:rPr>
        <w:t xml:space="preserve">25 may </w:t>
      </w:r>
      <w:r w:rsidR="00DD108C" w:rsidRPr="009B01A9">
        <w:rPr>
          <w:rFonts w:ascii="Arial" w:hAnsi="Arial" w:cs="Arial"/>
          <w:sz w:val="28"/>
          <w:szCs w:val="28"/>
        </w:rPr>
        <w:t>tarixli</w:t>
      </w:r>
      <w:r w:rsidR="00B1410F" w:rsidRPr="009B01A9">
        <w:rPr>
          <w:rFonts w:ascii="Arial" w:hAnsi="Arial" w:cs="Arial"/>
          <w:sz w:val="28"/>
          <w:szCs w:val="28"/>
        </w:rPr>
        <w:t xml:space="preserve"> Q</w:t>
      </w:r>
      <w:r w:rsidR="00DD108C" w:rsidRPr="009B01A9">
        <w:rPr>
          <w:rFonts w:ascii="Arial" w:hAnsi="Arial" w:cs="Arial"/>
          <w:sz w:val="28"/>
          <w:szCs w:val="28"/>
        </w:rPr>
        <w:t>ərar).</w:t>
      </w:r>
    </w:p>
    <w:p w:rsidR="002C1E12" w:rsidRPr="009B01A9" w:rsidRDefault="001E1046" w:rsidP="009B01A9">
      <w:pPr>
        <w:ind w:firstLine="567"/>
        <w:jc w:val="both"/>
        <w:rPr>
          <w:rFonts w:ascii="Arial" w:hAnsi="Arial" w:cs="Arial"/>
          <w:sz w:val="28"/>
          <w:szCs w:val="28"/>
        </w:rPr>
      </w:pPr>
      <w:proofErr w:type="gramStart"/>
      <w:r w:rsidRPr="009B01A9">
        <w:rPr>
          <w:rFonts w:ascii="Arial" w:hAnsi="Arial" w:cs="Arial"/>
          <w:sz w:val="28"/>
          <w:szCs w:val="28"/>
        </w:rPr>
        <w:t>Qeyd olunmalıdır ki, m</w:t>
      </w:r>
      <w:r w:rsidR="002435BC" w:rsidRPr="009B01A9">
        <w:rPr>
          <w:rFonts w:ascii="Arial" w:hAnsi="Arial" w:cs="Arial"/>
          <w:sz w:val="28"/>
          <w:szCs w:val="28"/>
        </w:rPr>
        <w:t xml:space="preserve">üasir </w:t>
      </w:r>
      <w:r w:rsidRPr="009B01A9">
        <w:rPr>
          <w:rFonts w:ascii="Arial" w:hAnsi="Arial" w:cs="Arial"/>
          <w:sz w:val="28"/>
          <w:szCs w:val="28"/>
        </w:rPr>
        <w:t xml:space="preserve">dövrdə </w:t>
      </w:r>
      <w:r w:rsidR="002C1E12" w:rsidRPr="009B01A9">
        <w:rPr>
          <w:rFonts w:ascii="Arial" w:hAnsi="Arial" w:cs="Arial"/>
          <w:sz w:val="28"/>
          <w:szCs w:val="28"/>
        </w:rPr>
        <w:t>dövlətlərin cinayətkarlıqla</w:t>
      </w:r>
      <w:r w:rsidR="002C077D" w:rsidRPr="009B01A9">
        <w:rPr>
          <w:rFonts w:ascii="Arial" w:hAnsi="Arial" w:cs="Arial"/>
          <w:sz w:val="28"/>
          <w:szCs w:val="28"/>
        </w:rPr>
        <w:t xml:space="preserve"> </w:t>
      </w:r>
      <w:r w:rsidR="002C1E12" w:rsidRPr="009B01A9">
        <w:rPr>
          <w:rFonts w:ascii="Arial" w:hAnsi="Arial" w:cs="Arial"/>
          <w:sz w:val="28"/>
          <w:szCs w:val="28"/>
        </w:rPr>
        <w:t>mübarizə sahəsində fəaliyyətlə</w:t>
      </w:r>
      <w:r w:rsidR="002C077D" w:rsidRPr="009B01A9">
        <w:rPr>
          <w:rFonts w:ascii="Arial" w:hAnsi="Arial" w:cs="Arial"/>
          <w:sz w:val="28"/>
          <w:szCs w:val="28"/>
        </w:rPr>
        <w:t>rinin koo</w:t>
      </w:r>
      <w:r w:rsidR="002C1E12" w:rsidRPr="009B01A9">
        <w:rPr>
          <w:rFonts w:ascii="Arial" w:hAnsi="Arial" w:cs="Arial"/>
          <w:sz w:val="28"/>
          <w:szCs w:val="28"/>
        </w:rPr>
        <w:t>rdinasiyası</w:t>
      </w:r>
      <w:r w:rsidR="002C077D" w:rsidRPr="009B01A9">
        <w:rPr>
          <w:rFonts w:ascii="Arial" w:hAnsi="Arial" w:cs="Arial"/>
          <w:sz w:val="28"/>
          <w:szCs w:val="28"/>
        </w:rPr>
        <w:t xml:space="preserve"> böyük</w:t>
      </w:r>
      <w:r w:rsidR="002C1E12" w:rsidRPr="009B01A9">
        <w:rPr>
          <w:rFonts w:ascii="Arial" w:hAnsi="Arial" w:cs="Arial"/>
          <w:sz w:val="28"/>
          <w:szCs w:val="28"/>
        </w:rPr>
        <w:t xml:space="preserve"> əhəmiyyət kəsb ed</w:t>
      </w:r>
      <w:r w:rsidRPr="009B01A9">
        <w:rPr>
          <w:rFonts w:ascii="Arial" w:hAnsi="Arial" w:cs="Arial"/>
          <w:sz w:val="28"/>
          <w:szCs w:val="28"/>
        </w:rPr>
        <w:t>ir.</w:t>
      </w:r>
      <w:proofErr w:type="gramEnd"/>
      <w:r w:rsidR="002C1E12" w:rsidRPr="009B01A9">
        <w:rPr>
          <w:rFonts w:ascii="Arial" w:hAnsi="Arial" w:cs="Arial"/>
          <w:sz w:val="28"/>
          <w:szCs w:val="28"/>
        </w:rPr>
        <w:t xml:space="preserve"> </w:t>
      </w:r>
      <w:proofErr w:type="gramStart"/>
      <w:r w:rsidR="002C1E12" w:rsidRPr="009B01A9">
        <w:rPr>
          <w:rFonts w:ascii="Arial" w:hAnsi="Arial" w:cs="Arial"/>
          <w:sz w:val="28"/>
          <w:szCs w:val="28"/>
        </w:rPr>
        <w:t>Bu sahədə ədalət mühakiməsinin əsas prinsiplərini müəyyən edən beynəlxalq hüquq normalarının davamlı inkişafı və texniki tərəqqinin nailiyyətləri belə əməkdaşlığı daha da əlçatan edir.</w:t>
      </w:r>
      <w:proofErr w:type="gramEnd"/>
    </w:p>
    <w:p w:rsidR="009C1B6B" w:rsidRPr="009B01A9" w:rsidRDefault="002C1E12" w:rsidP="009B01A9">
      <w:pPr>
        <w:ind w:firstLine="567"/>
        <w:jc w:val="both"/>
        <w:rPr>
          <w:rFonts w:ascii="Arial" w:hAnsi="Arial" w:cs="Arial"/>
          <w:sz w:val="28"/>
          <w:szCs w:val="28"/>
        </w:rPr>
      </w:pPr>
      <w:proofErr w:type="gramStart"/>
      <w:r w:rsidRPr="009B01A9">
        <w:rPr>
          <w:rFonts w:ascii="Arial" w:hAnsi="Arial" w:cs="Arial"/>
          <w:sz w:val="28"/>
          <w:szCs w:val="28"/>
        </w:rPr>
        <w:t>Cinayət işləri sahəsində əməkdaşlığın mahiyyəti</w:t>
      </w:r>
      <w:r w:rsidR="000704A4" w:rsidRPr="009B01A9">
        <w:rPr>
          <w:rFonts w:ascii="Arial" w:hAnsi="Arial" w:cs="Arial"/>
          <w:sz w:val="28"/>
          <w:szCs w:val="28"/>
        </w:rPr>
        <w:t>, əsasən,</w:t>
      </w:r>
      <w:r w:rsidRPr="009B01A9">
        <w:rPr>
          <w:rFonts w:ascii="Arial" w:hAnsi="Arial" w:cs="Arial"/>
          <w:sz w:val="28"/>
          <w:szCs w:val="28"/>
        </w:rPr>
        <w:t xml:space="preserve"> bir dövlətin səlahiyyətli orqanlarının sorğusu əsasında digər dövlətin müvafiq orqanlarının müəyyən hərəkətlə</w:t>
      </w:r>
      <w:r w:rsidR="000704A4" w:rsidRPr="009B01A9">
        <w:rPr>
          <w:rFonts w:ascii="Arial" w:hAnsi="Arial" w:cs="Arial"/>
          <w:sz w:val="28"/>
          <w:szCs w:val="28"/>
        </w:rPr>
        <w:t>ri</w:t>
      </w:r>
      <w:r w:rsidRPr="009B01A9">
        <w:rPr>
          <w:rFonts w:ascii="Arial" w:hAnsi="Arial" w:cs="Arial"/>
          <w:sz w:val="28"/>
          <w:szCs w:val="28"/>
        </w:rPr>
        <w:t>, o cümlədən sorğu verən dövlətin</w:t>
      </w:r>
      <w:r w:rsidR="000121E6" w:rsidRPr="009B01A9">
        <w:rPr>
          <w:rFonts w:ascii="Arial" w:hAnsi="Arial" w:cs="Arial"/>
          <w:sz w:val="28"/>
          <w:szCs w:val="28"/>
        </w:rPr>
        <w:t xml:space="preserve"> ərazisində həyata keçirilən cinayət təqibi və ya</w:t>
      </w:r>
      <w:r w:rsidRPr="009B01A9">
        <w:rPr>
          <w:rFonts w:ascii="Arial" w:hAnsi="Arial" w:cs="Arial"/>
          <w:sz w:val="28"/>
          <w:szCs w:val="28"/>
        </w:rPr>
        <w:t xml:space="preserve"> məhkəmələrində baxılan işlər ilə əlaqədar müəyyən prosessual hərəkətlə</w:t>
      </w:r>
      <w:r w:rsidR="000704A4" w:rsidRPr="009B01A9">
        <w:rPr>
          <w:rFonts w:ascii="Arial" w:hAnsi="Arial" w:cs="Arial"/>
          <w:sz w:val="28"/>
          <w:szCs w:val="28"/>
        </w:rPr>
        <w:t>ri</w:t>
      </w:r>
      <w:r w:rsidRPr="009B01A9">
        <w:rPr>
          <w:rFonts w:ascii="Arial" w:hAnsi="Arial" w:cs="Arial"/>
          <w:sz w:val="28"/>
          <w:szCs w:val="28"/>
        </w:rPr>
        <w:t xml:space="preserve"> həyata keçirməsindən ibarətdir.</w:t>
      </w:r>
      <w:proofErr w:type="gramEnd"/>
      <w:r w:rsidRPr="009B01A9">
        <w:rPr>
          <w:rFonts w:ascii="Arial" w:hAnsi="Arial" w:cs="Arial"/>
          <w:sz w:val="28"/>
          <w:szCs w:val="28"/>
        </w:rPr>
        <w:t xml:space="preserve">   </w:t>
      </w:r>
    </w:p>
    <w:p w:rsidR="008005F7" w:rsidRPr="009B01A9" w:rsidRDefault="002C1E12" w:rsidP="009B01A9">
      <w:pPr>
        <w:ind w:firstLine="567"/>
        <w:jc w:val="both"/>
        <w:rPr>
          <w:rFonts w:ascii="Arial" w:hAnsi="Arial" w:cs="Arial"/>
          <w:sz w:val="28"/>
          <w:szCs w:val="28"/>
        </w:rPr>
      </w:pPr>
      <w:r w:rsidRPr="009B01A9">
        <w:rPr>
          <w:rFonts w:ascii="Arial" w:hAnsi="Arial" w:cs="Arial"/>
          <w:sz w:val="28"/>
          <w:szCs w:val="28"/>
        </w:rPr>
        <w:t>Cinayət</w:t>
      </w:r>
      <w:r w:rsidR="00480D9D" w:rsidRPr="009B01A9">
        <w:rPr>
          <w:rFonts w:ascii="Arial" w:hAnsi="Arial" w:cs="Arial"/>
          <w:sz w:val="28"/>
          <w:szCs w:val="28"/>
        </w:rPr>
        <w:t xml:space="preserve"> işləri üzrə</w:t>
      </w:r>
      <w:r w:rsidRPr="009B01A9">
        <w:rPr>
          <w:rFonts w:ascii="Arial" w:hAnsi="Arial" w:cs="Arial"/>
          <w:sz w:val="28"/>
          <w:szCs w:val="28"/>
        </w:rPr>
        <w:t xml:space="preserve"> ədalət mühakiməsi sahəsində beynəlxalq əməkdaşlığın üç əsas formasını qeyd etmə</w:t>
      </w:r>
      <w:r w:rsidR="008005F7" w:rsidRPr="009B01A9">
        <w:rPr>
          <w:rFonts w:ascii="Arial" w:hAnsi="Arial" w:cs="Arial"/>
          <w:sz w:val="28"/>
          <w:szCs w:val="28"/>
        </w:rPr>
        <w:t>k olar:</w:t>
      </w:r>
    </w:p>
    <w:p w:rsidR="009C1B6B" w:rsidRPr="009B01A9" w:rsidRDefault="0085373F" w:rsidP="009B01A9">
      <w:pPr>
        <w:ind w:firstLine="567"/>
        <w:jc w:val="both"/>
        <w:rPr>
          <w:rFonts w:ascii="Arial" w:hAnsi="Arial" w:cs="Arial"/>
          <w:sz w:val="28"/>
          <w:szCs w:val="28"/>
        </w:rPr>
      </w:pPr>
      <w:r w:rsidRPr="009B01A9">
        <w:rPr>
          <w:rFonts w:ascii="Arial" w:hAnsi="Arial" w:cs="Arial"/>
          <w:sz w:val="28"/>
          <w:szCs w:val="28"/>
        </w:rPr>
        <w:t>Onun ə</w:t>
      </w:r>
      <w:r w:rsidR="00E674DF" w:rsidRPr="009B01A9">
        <w:rPr>
          <w:rFonts w:ascii="Arial" w:hAnsi="Arial" w:cs="Arial"/>
          <w:sz w:val="28"/>
          <w:szCs w:val="28"/>
        </w:rPr>
        <w:t>n</w:t>
      </w:r>
      <w:r w:rsidR="002C1E12" w:rsidRPr="009B01A9">
        <w:rPr>
          <w:rFonts w:ascii="Arial" w:hAnsi="Arial" w:cs="Arial"/>
          <w:sz w:val="28"/>
          <w:szCs w:val="28"/>
        </w:rPr>
        <w:t>ənəvi forma</w:t>
      </w:r>
      <w:r w:rsidRPr="009B01A9">
        <w:rPr>
          <w:rFonts w:ascii="Arial" w:hAnsi="Arial" w:cs="Arial"/>
          <w:sz w:val="28"/>
          <w:szCs w:val="28"/>
        </w:rPr>
        <w:t>sı</w:t>
      </w:r>
      <w:r w:rsidR="002C1E12" w:rsidRPr="009B01A9">
        <w:rPr>
          <w:rFonts w:ascii="Arial" w:hAnsi="Arial" w:cs="Arial"/>
          <w:sz w:val="28"/>
          <w:szCs w:val="28"/>
        </w:rPr>
        <w:t xml:space="preserve"> şəxslərin cinayət təqibi və ya hökmün icrası məqsədi ilə verilmə</w:t>
      </w:r>
      <w:r w:rsidR="009C1B6B" w:rsidRPr="009B01A9">
        <w:rPr>
          <w:rFonts w:ascii="Arial" w:hAnsi="Arial" w:cs="Arial"/>
          <w:sz w:val="28"/>
          <w:szCs w:val="28"/>
        </w:rPr>
        <w:t>sidir (ekstradisiya);</w:t>
      </w:r>
    </w:p>
    <w:p w:rsidR="009C1B6B" w:rsidRPr="009B01A9" w:rsidRDefault="00971B6D" w:rsidP="009B01A9">
      <w:pPr>
        <w:ind w:firstLine="567"/>
        <w:jc w:val="both"/>
        <w:rPr>
          <w:rFonts w:ascii="Arial" w:hAnsi="Arial" w:cs="Arial"/>
          <w:sz w:val="28"/>
          <w:szCs w:val="28"/>
        </w:rPr>
      </w:pPr>
      <w:r w:rsidRPr="009B01A9">
        <w:rPr>
          <w:rFonts w:ascii="Arial" w:hAnsi="Arial" w:cs="Arial"/>
          <w:sz w:val="28"/>
          <w:szCs w:val="28"/>
        </w:rPr>
        <w:t>İ</w:t>
      </w:r>
      <w:r w:rsidR="002C1E12" w:rsidRPr="009B01A9">
        <w:rPr>
          <w:rFonts w:ascii="Arial" w:hAnsi="Arial" w:cs="Arial"/>
          <w:sz w:val="28"/>
          <w:szCs w:val="28"/>
        </w:rPr>
        <w:t>kinci</w:t>
      </w:r>
      <w:r w:rsidR="002435BC" w:rsidRPr="009B01A9">
        <w:rPr>
          <w:rFonts w:ascii="Arial" w:hAnsi="Arial" w:cs="Arial"/>
          <w:sz w:val="28"/>
          <w:szCs w:val="28"/>
        </w:rPr>
        <w:t xml:space="preserve"> forma</w:t>
      </w:r>
      <w:r w:rsidR="002C1E12" w:rsidRPr="009B01A9">
        <w:rPr>
          <w:rFonts w:ascii="Arial" w:hAnsi="Arial" w:cs="Arial"/>
          <w:sz w:val="28"/>
          <w:szCs w:val="28"/>
        </w:rPr>
        <w:t xml:space="preserve"> istintaq və </w:t>
      </w:r>
      <w:r w:rsidR="000704A4" w:rsidRPr="009B01A9">
        <w:rPr>
          <w:rFonts w:ascii="Arial" w:hAnsi="Arial" w:cs="Arial"/>
          <w:sz w:val="28"/>
          <w:szCs w:val="28"/>
        </w:rPr>
        <w:t xml:space="preserve">ya </w:t>
      </w:r>
      <w:r w:rsidR="002C1E12" w:rsidRPr="009B01A9">
        <w:rPr>
          <w:rFonts w:ascii="Arial" w:hAnsi="Arial" w:cs="Arial"/>
          <w:sz w:val="28"/>
          <w:szCs w:val="28"/>
        </w:rPr>
        <w:t xml:space="preserve">digər prosessual hərəkətlərin həyata keçirilməsi haqqında </w:t>
      </w:r>
      <w:r w:rsidR="00D0703A" w:rsidRPr="009B01A9">
        <w:rPr>
          <w:rFonts w:ascii="Arial" w:hAnsi="Arial" w:cs="Arial"/>
          <w:sz w:val="28"/>
          <w:szCs w:val="28"/>
        </w:rPr>
        <w:t>verilən sorğuların cavablandırılmasıdır</w:t>
      </w:r>
      <w:r w:rsidR="002C1E12" w:rsidRPr="009B01A9">
        <w:rPr>
          <w:rFonts w:ascii="Arial" w:hAnsi="Arial" w:cs="Arial"/>
          <w:sz w:val="28"/>
          <w:szCs w:val="28"/>
        </w:rPr>
        <w:t xml:space="preserve"> </w:t>
      </w:r>
      <w:r w:rsidR="00480D9D" w:rsidRPr="009B01A9">
        <w:rPr>
          <w:rFonts w:ascii="Arial" w:hAnsi="Arial" w:cs="Arial"/>
          <w:sz w:val="28"/>
          <w:szCs w:val="28"/>
        </w:rPr>
        <w:t>(m</w:t>
      </w:r>
      <w:r w:rsidR="002C1E12" w:rsidRPr="009B01A9">
        <w:rPr>
          <w:rFonts w:ascii="Arial" w:hAnsi="Arial" w:cs="Arial"/>
          <w:sz w:val="28"/>
          <w:szCs w:val="28"/>
        </w:rPr>
        <w:t>əsələn</w:t>
      </w:r>
      <w:r w:rsidR="000704A4" w:rsidRPr="009B01A9">
        <w:rPr>
          <w:rFonts w:ascii="Arial" w:hAnsi="Arial" w:cs="Arial"/>
          <w:sz w:val="28"/>
          <w:szCs w:val="28"/>
        </w:rPr>
        <w:t>,</w:t>
      </w:r>
      <w:r w:rsidR="008005F7" w:rsidRPr="009B01A9">
        <w:rPr>
          <w:rFonts w:ascii="Arial" w:hAnsi="Arial" w:cs="Arial"/>
          <w:sz w:val="28"/>
          <w:szCs w:val="28"/>
        </w:rPr>
        <w:t xml:space="preserve"> dindirmə</w:t>
      </w:r>
      <w:r w:rsidR="000704A4" w:rsidRPr="009B01A9">
        <w:rPr>
          <w:rFonts w:ascii="Arial" w:hAnsi="Arial" w:cs="Arial"/>
          <w:sz w:val="28"/>
          <w:szCs w:val="28"/>
        </w:rPr>
        <w:t>, axtarış</w:t>
      </w:r>
      <w:r w:rsidR="002C1E12" w:rsidRPr="009B01A9">
        <w:rPr>
          <w:rFonts w:ascii="Arial" w:hAnsi="Arial" w:cs="Arial"/>
          <w:sz w:val="28"/>
          <w:szCs w:val="28"/>
        </w:rPr>
        <w:t xml:space="preserve"> və sübutların əldə edilməsinə yönələn digər hərəkətlərin həyata keçirilmə</w:t>
      </w:r>
      <w:r w:rsidR="002435BC" w:rsidRPr="009B01A9">
        <w:rPr>
          <w:rFonts w:ascii="Arial" w:hAnsi="Arial" w:cs="Arial"/>
          <w:sz w:val="28"/>
          <w:szCs w:val="28"/>
        </w:rPr>
        <w:t>si</w:t>
      </w:r>
      <w:r w:rsidR="002C1E12" w:rsidRPr="009B01A9">
        <w:rPr>
          <w:rFonts w:ascii="Arial" w:hAnsi="Arial" w:cs="Arial"/>
          <w:sz w:val="28"/>
          <w:szCs w:val="28"/>
        </w:rPr>
        <w:t>, prosessual sənədlərin verilməsi və</w:t>
      </w:r>
      <w:r w:rsidR="008005F7" w:rsidRPr="009B01A9">
        <w:rPr>
          <w:rFonts w:ascii="Arial" w:hAnsi="Arial" w:cs="Arial"/>
          <w:sz w:val="28"/>
          <w:szCs w:val="28"/>
        </w:rPr>
        <w:t xml:space="preserve"> s.</w:t>
      </w:r>
      <w:r w:rsidR="00480D9D" w:rsidRPr="009B01A9">
        <w:rPr>
          <w:rFonts w:ascii="Arial" w:hAnsi="Arial" w:cs="Arial"/>
          <w:sz w:val="28"/>
          <w:szCs w:val="28"/>
        </w:rPr>
        <w:t>)</w:t>
      </w:r>
      <w:r w:rsidR="009C1B6B" w:rsidRPr="009B01A9">
        <w:rPr>
          <w:rFonts w:ascii="Arial" w:hAnsi="Arial" w:cs="Arial"/>
          <w:sz w:val="28"/>
          <w:szCs w:val="28"/>
        </w:rPr>
        <w:t>;</w:t>
      </w:r>
    </w:p>
    <w:p w:rsidR="002C1E12" w:rsidRPr="009B01A9" w:rsidRDefault="002C1E12" w:rsidP="009B01A9">
      <w:pPr>
        <w:ind w:firstLine="567"/>
        <w:jc w:val="both"/>
        <w:rPr>
          <w:rFonts w:ascii="Arial" w:hAnsi="Arial" w:cs="Arial"/>
          <w:sz w:val="28"/>
          <w:szCs w:val="28"/>
        </w:rPr>
      </w:pPr>
      <w:r w:rsidRPr="009B01A9">
        <w:rPr>
          <w:rFonts w:ascii="Arial" w:hAnsi="Arial" w:cs="Arial"/>
          <w:sz w:val="28"/>
          <w:szCs w:val="28"/>
        </w:rPr>
        <w:t xml:space="preserve"> </w:t>
      </w:r>
      <w:proofErr w:type="gramStart"/>
      <w:r w:rsidRPr="009B01A9">
        <w:rPr>
          <w:rFonts w:ascii="Arial" w:hAnsi="Arial" w:cs="Arial"/>
          <w:sz w:val="28"/>
          <w:szCs w:val="28"/>
        </w:rPr>
        <w:t>Üçüncü forma isə azadlıqdan məhrumetmə</w:t>
      </w:r>
      <w:r w:rsidR="00B365CE" w:rsidRPr="009B01A9">
        <w:rPr>
          <w:rFonts w:ascii="Arial" w:hAnsi="Arial" w:cs="Arial"/>
          <w:sz w:val="28"/>
          <w:szCs w:val="28"/>
        </w:rPr>
        <w:t xml:space="preserve"> cəzasına</w:t>
      </w:r>
      <w:r w:rsidRPr="009B01A9">
        <w:rPr>
          <w:rFonts w:ascii="Arial" w:hAnsi="Arial" w:cs="Arial"/>
          <w:sz w:val="28"/>
          <w:szCs w:val="28"/>
        </w:rPr>
        <w:t xml:space="preserve"> məhkum edilmiş şəxslərin cəza</w:t>
      </w:r>
      <w:r w:rsidR="002435BC" w:rsidRPr="009B01A9">
        <w:rPr>
          <w:rFonts w:ascii="Arial" w:hAnsi="Arial" w:cs="Arial"/>
          <w:sz w:val="28"/>
          <w:szCs w:val="28"/>
        </w:rPr>
        <w:t>nın</w:t>
      </w:r>
      <w:r w:rsidRPr="009B01A9">
        <w:rPr>
          <w:rFonts w:ascii="Arial" w:hAnsi="Arial" w:cs="Arial"/>
          <w:sz w:val="28"/>
          <w:szCs w:val="28"/>
        </w:rPr>
        <w:t xml:space="preserve"> çək</w:t>
      </w:r>
      <w:r w:rsidR="002435BC" w:rsidRPr="009B01A9">
        <w:rPr>
          <w:rFonts w:ascii="Arial" w:hAnsi="Arial" w:cs="Arial"/>
          <w:sz w:val="28"/>
          <w:szCs w:val="28"/>
        </w:rPr>
        <w:t>il</w:t>
      </w:r>
      <w:r w:rsidRPr="009B01A9">
        <w:rPr>
          <w:rFonts w:ascii="Arial" w:hAnsi="Arial" w:cs="Arial"/>
          <w:sz w:val="28"/>
          <w:szCs w:val="28"/>
        </w:rPr>
        <w:t>məsi üçün verilməsidir.</w:t>
      </w:r>
      <w:proofErr w:type="gramEnd"/>
      <w:r w:rsidRPr="009B01A9">
        <w:rPr>
          <w:rFonts w:ascii="Arial" w:hAnsi="Arial" w:cs="Arial"/>
          <w:sz w:val="28"/>
          <w:szCs w:val="28"/>
        </w:rPr>
        <w:t xml:space="preserve">  </w:t>
      </w:r>
    </w:p>
    <w:p w:rsidR="00B365CE" w:rsidRPr="009B01A9" w:rsidRDefault="007A225C" w:rsidP="009B01A9">
      <w:pPr>
        <w:ind w:firstLine="567"/>
        <w:jc w:val="both"/>
        <w:rPr>
          <w:rFonts w:ascii="Arial" w:hAnsi="Arial" w:cs="Arial"/>
          <w:sz w:val="28"/>
          <w:szCs w:val="28"/>
        </w:rPr>
      </w:pPr>
      <w:r w:rsidRPr="009B01A9">
        <w:rPr>
          <w:rFonts w:ascii="Arial" w:hAnsi="Arial" w:cs="Arial"/>
          <w:sz w:val="28"/>
          <w:szCs w:val="28"/>
        </w:rPr>
        <w:t>Bununla yanaşı</w:t>
      </w:r>
      <w:r w:rsidR="00B365CE" w:rsidRPr="009B01A9">
        <w:rPr>
          <w:rFonts w:ascii="Arial" w:hAnsi="Arial" w:cs="Arial"/>
          <w:sz w:val="28"/>
          <w:szCs w:val="28"/>
        </w:rPr>
        <w:t>,</w:t>
      </w:r>
      <w:r w:rsidRPr="009B01A9">
        <w:rPr>
          <w:rFonts w:ascii="Arial" w:hAnsi="Arial" w:cs="Arial"/>
          <w:sz w:val="28"/>
          <w:szCs w:val="28"/>
        </w:rPr>
        <w:t xml:space="preserve"> </w:t>
      </w:r>
      <w:r w:rsidR="00B365CE" w:rsidRPr="009B01A9">
        <w:rPr>
          <w:rFonts w:ascii="Arial" w:hAnsi="Arial" w:cs="Arial"/>
          <w:sz w:val="28"/>
          <w:szCs w:val="28"/>
        </w:rPr>
        <w:t xml:space="preserve">əməliyyat-axtarış sahəsində olan fəaliyyət, eləcə də məhkəmə hökmlərinin qarşılıqlı tanınması və icra edilməsi də cinayət prosesi </w:t>
      </w:r>
      <w:proofErr w:type="gramStart"/>
      <w:r w:rsidR="00B365CE" w:rsidRPr="009B01A9">
        <w:rPr>
          <w:rFonts w:ascii="Arial" w:hAnsi="Arial" w:cs="Arial"/>
          <w:sz w:val="28"/>
          <w:szCs w:val="28"/>
        </w:rPr>
        <w:t>çərçivəsində  beynəlxalq</w:t>
      </w:r>
      <w:proofErr w:type="gramEnd"/>
      <w:r w:rsidR="00B365CE" w:rsidRPr="009B01A9">
        <w:rPr>
          <w:rFonts w:ascii="Arial" w:hAnsi="Arial" w:cs="Arial"/>
          <w:sz w:val="28"/>
          <w:szCs w:val="28"/>
        </w:rPr>
        <w:t xml:space="preserve"> əməkdaşlığın mühüm istiqamətlərindəndir.</w:t>
      </w:r>
    </w:p>
    <w:p w:rsidR="002C1E12" w:rsidRPr="009B01A9" w:rsidRDefault="002C1E12" w:rsidP="009B01A9">
      <w:pPr>
        <w:ind w:firstLine="567"/>
        <w:jc w:val="both"/>
        <w:rPr>
          <w:rFonts w:ascii="Arial" w:hAnsi="Arial" w:cs="Arial"/>
          <w:sz w:val="28"/>
          <w:szCs w:val="28"/>
        </w:rPr>
      </w:pPr>
      <w:r w:rsidRPr="009B01A9">
        <w:rPr>
          <w:rFonts w:ascii="Arial" w:hAnsi="Arial" w:cs="Arial"/>
          <w:sz w:val="28"/>
          <w:szCs w:val="28"/>
        </w:rPr>
        <w:lastRenderedPageBreak/>
        <w:t>Beynə</w:t>
      </w:r>
      <w:r w:rsidR="00C6216F" w:rsidRPr="009B01A9">
        <w:rPr>
          <w:rFonts w:ascii="Arial" w:hAnsi="Arial" w:cs="Arial"/>
          <w:sz w:val="28"/>
          <w:szCs w:val="28"/>
        </w:rPr>
        <w:t>lxal</w:t>
      </w:r>
      <w:r w:rsidRPr="009B01A9">
        <w:rPr>
          <w:rFonts w:ascii="Arial" w:hAnsi="Arial" w:cs="Arial"/>
          <w:sz w:val="28"/>
          <w:szCs w:val="28"/>
        </w:rPr>
        <w:t xml:space="preserve">q hüquqi yardımın hüquqi </w:t>
      </w:r>
      <w:proofErr w:type="gramStart"/>
      <w:r w:rsidRPr="009B01A9">
        <w:rPr>
          <w:rFonts w:ascii="Arial" w:hAnsi="Arial" w:cs="Arial"/>
          <w:sz w:val="28"/>
          <w:szCs w:val="28"/>
        </w:rPr>
        <w:t>əsasları  beynə</w:t>
      </w:r>
      <w:r w:rsidR="00B1410F" w:rsidRPr="009B01A9">
        <w:rPr>
          <w:rFonts w:ascii="Arial" w:hAnsi="Arial" w:cs="Arial"/>
          <w:sz w:val="28"/>
          <w:szCs w:val="28"/>
        </w:rPr>
        <w:t>l</w:t>
      </w:r>
      <w:r w:rsidR="009C1B6B" w:rsidRPr="009B01A9">
        <w:rPr>
          <w:rFonts w:ascii="Arial" w:hAnsi="Arial" w:cs="Arial"/>
          <w:sz w:val="28"/>
          <w:szCs w:val="28"/>
        </w:rPr>
        <w:t>xal</w:t>
      </w:r>
      <w:r w:rsidRPr="009B01A9">
        <w:rPr>
          <w:rFonts w:ascii="Arial" w:hAnsi="Arial" w:cs="Arial"/>
          <w:sz w:val="28"/>
          <w:szCs w:val="28"/>
        </w:rPr>
        <w:t>q</w:t>
      </w:r>
      <w:proofErr w:type="gramEnd"/>
      <w:r w:rsidRPr="009B01A9">
        <w:rPr>
          <w:rFonts w:ascii="Arial" w:hAnsi="Arial" w:cs="Arial"/>
          <w:sz w:val="28"/>
          <w:szCs w:val="28"/>
        </w:rPr>
        <w:t xml:space="preserve"> müqavilə</w:t>
      </w:r>
      <w:r w:rsidR="0069474F" w:rsidRPr="009B01A9">
        <w:rPr>
          <w:rFonts w:ascii="Arial" w:hAnsi="Arial" w:cs="Arial"/>
          <w:sz w:val="28"/>
          <w:szCs w:val="28"/>
        </w:rPr>
        <w:t>lər</w:t>
      </w:r>
      <w:r w:rsidR="00D459BD" w:rsidRPr="009B01A9">
        <w:rPr>
          <w:rFonts w:ascii="Arial" w:hAnsi="Arial" w:cs="Arial"/>
          <w:sz w:val="28"/>
          <w:szCs w:val="28"/>
        </w:rPr>
        <w:t>lə</w:t>
      </w:r>
      <w:r w:rsidRPr="009B01A9">
        <w:rPr>
          <w:rFonts w:ascii="Arial" w:hAnsi="Arial" w:cs="Arial"/>
          <w:sz w:val="28"/>
          <w:szCs w:val="28"/>
        </w:rPr>
        <w:t xml:space="preserve"> və ya </w:t>
      </w:r>
      <w:r w:rsidR="00D459BD" w:rsidRPr="009B01A9">
        <w:rPr>
          <w:rFonts w:ascii="Arial" w:hAnsi="Arial" w:cs="Arial"/>
          <w:sz w:val="28"/>
          <w:szCs w:val="28"/>
        </w:rPr>
        <w:t xml:space="preserve">iştirakçı </w:t>
      </w:r>
      <w:r w:rsidRPr="009B01A9">
        <w:rPr>
          <w:rFonts w:ascii="Arial" w:hAnsi="Arial" w:cs="Arial"/>
          <w:sz w:val="28"/>
          <w:szCs w:val="28"/>
        </w:rPr>
        <w:t>dövlətlərin cinayə</w:t>
      </w:r>
      <w:r w:rsidR="00D459BD" w:rsidRPr="009B01A9">
        <w:rPr>
          <w:rFonts w:ascii="Arial" w:hAnsi="Arial" w:cs="Arial"/>
          <w:sz w:val="28"/>
          <w:szCs w:val="28"/>
        </w:rPr>
        <w:t>t-</w:t>
      </w:r>
      <w:r w:rsidRPr="009B01A9">
        <w:rPr>
          <w:rFonts w:ascii="Arial" w:hAnsi="Arial" w:cs="Arial"/>
          <w:sz w:val="28"/>
          <w:szCs w:val="28"/>
        </w:rPr>
        <w:t xml:space="preserve">prosessual qanunvericiliyi  </w:t>
      </w:r>
      <w:r w:rsidR="00D459BD" w:rsidRPr="009B01A9">
        <w:rPr>
          <w:rFonts w:ascii="Arial" w:hAnsi="Arial" w:cs="Arial"/>
          <w:sz w:val="28"/>
          <w:szCs w:val="28"/>
        </w:rPr>
        <w:t xml:space="preserve">ilə </w:t>
      </w:r>
      <w:r w:rsidRPr="009B01A9">
        <w:rPr>
          <w:rFonts w:ascii="Arial" w:hAnsi="Arial" w:cs="Arial"/>
          <w:sz w:val="28"/>
          <w:szCs w:val="28"/>
        </w:rPr>
        <w:t>yara</w:t>
      </w:r>
      <w:r w:rsidR="00D459BD" w:rsidRPr="009B01A9">
        <w:rPr>
          <w:rFonts w:ascii="Arial" w:hAnsi="Arial" w:cs="Arial"/>
          <w:sz w:val="28"/>
          <w:szCs w:val="28"/>
        </w:rPr>
        <w:t>n</w:t>
      </w:r>
      <w:r w:rsidRPr="009B01A9">
        <w:rPr>
          <w:rFonts w:ascii="Arial" w:hAnsi="Arial" w:cs="Arial"/>
          <w:sz w:val="28"/>
          <w:szCs w:val="28"/>
        </w:rPr>
        <w:t xml:space="preserve">ır. </w:t>
      </w:r>
    </w:p>
    <w:p w:rsidR="002C1E12" w:rsidRPr="009B01A9" w:rsidRDefault="002C1E12" w:rsidP="009B01A9">
      <w:pPr>
        <w:ind w:firstLine="567"/>
        <w:jc w:val="both"/>
        <w:rPr>
          <w:rFonts w:ascii="Arial" w:hAnsi="Arial" w:cs="Arial"/>
          <w:sz w:val="28"/>
          <w:szCs w:val="28"/>
        </w:rPr>
      </w:pPr>
      <w:proofErr w:type="gramStart"/>
      <w:r w:rsidRPr="009B01A9">
        <w:rPr>
          <w:rFonts w:ascii="Arial" w:hAnsi="Arial" w:cs="Arial"/>
          <w:sz w:val="28"/>
          <w:szCs w:val="28"/>
        </w:rPr>
        <w:t xml:space="preserve">Cinayət işləri üzrə beynəlxalq əməkdaşlığın </w:t>
      </w:r>
      <w:r w:rsidR="0085373F" w:rsidRPr="009B01A9">
        <w:rPr>
          <w:rFonts w:ascii="Arial" w:hAnsi="Arial" w:cs="Arial"/>
          <w:sz w:val="28"/>
          <w:szCs w:val="28"/>
        </w:rPr>
        <w:t>çərçivələri</w:t>
      </w:r>
      <w:r w:rsidRPr="009B01A9">
        <w:rPr>
          <w:rFonts w:ascii="Arial" w:hAnsi="Arial" w:cs="Arial"/>
          <w:sz w:val="28"/>
          <w:szCs w:val="28"/>
        </w:rPr>
        <w:t xml:space="preserve"> bir sıra beynə</w:t>
      </w:r>
      <w:r w:rsidR="00971B6D" w:rsidRPr="009B01A9">
        <w:rPr>
          <w:rFonts w:ascii="Arial" w:hAnsi="Arial" w:cs="Arial"/>
          <w:sz w:val="28"/>
          <w:szCs w:val="28"/>
        </w:rPr>
        <w:t>lxalq müqavilələr</w:t>
      </w:r>
      <w:r w:rsidRPr="009B01A9">
        <w:rPr>
          <w:rFonts w:ascii="Arial" w:hAnsi="Arial" w:cs="Arial"/>
          <w:sz w:val="28"/>
          <w:szCs w:val="28"/>
        </w:rPr>
        <w:t xml:space="preserve"> ilə müəyyə</w:t>
      </w:r>
      <w:r w:rsidR="009C1B6B" w:rsidRPr="009B01A9">
        <w:rPr>
          <w:rFonts w:ascii="Arial" w:hAnsi="Arial" w:cs="Arial"/>
          <w:sz w:val="28"/>
          <w:szCs w:val="28"/>
        </w:rPr>
        <w:t>n edilmişdir.</w:t>
      </w:r>
      <w:proofErr w:type="gramEnd"/>
      <w:r w:rsidR="009C1B6B" w:rsidRPr="009B01A9">
        <w:rPr>
          <w:rFonts w:ascii="Arial" w:hAnsi="Arial" w:cs="Arial"/>
          <w:sz w:val="28"/>
          <w:szCs w:val="28"/>
        </w:rPr>
        <w:t xml:space="preserve"> </w:t>
      </w:r>
      <w:proofErr w:type="gramStart"/>
      <w:r w:rsidR="009C1B6B" w:rsidRPr="009B01A9">
        <w:rPr>
          <w:rFonts w:ascii="Arial" w:hAnsi="Arial" w:cs="Arial"/>
          <w:sz w:val="28"/>
          <w:szCs w:val="28"/>
        </w:rPr>
        <w:t>O</w:t>
      </w:r>
      <w:r w:rsidR="00971B6D" w:rsidRPr="009B01A9">
        <w:rPr>
          <w:rFonts w:ascii="Arial" w:hAnsi="Arial" w:cs="Arial"/>
          <w:sz w:val="28"/>
          <w:szCs w:val="28"/>
        </w:rPr>
        <w:t>nların sırasınd</w:t>
      </w:r>
      <w:r w:rsidRPr="009B01A9">
        <w:rPr>
          <w:rFonts w:ascii="Arial" w:hAnsi="Arial" w:cs="Arial"/>
          <w:sz w:val="28"/>
          <w:szCs w:val="28"/>
        </w:rPr>
        <w:t xml:space="preserve">a </w:t>
      </w:r>
      <w:r w:rsidR="00971B6D" w:rsidRPr="009B01A9">
        <w:rPr>
          <w:rFonts w:ascii="Arial" w:hAnsi="Arial" w:cs="Arial"/>
          <w:sz w:val="28"/>
          <w:szCs w:val="28"/>
        </w:rPr>
        <w:t>“</w:t>
      </w:r>
      <w:r w:rsidRPr="009B01A9">
        <w:rPr>
          <w:rFonts w:ascii="Arial" w:hAnsi="Arial" w:cs="Arial"/>
          <w:sz w:val="28"/>
          <w:szCs w:val="28"/>
        </w:rPr>
        <w:t>Cinayət işləri üzrə qarşılıqlı hüquqi yardım haqqında</w:t>
      </w:r>
      <w:r w:rsidR="00971B6D" w:rsidRPr="009B01A9">
        <w:rPr>
          <w:rFonts w:ascii="Arial" w:hAnsi="Arial" w:cs="Arial"/>
          <w:sz w:val="28"/>
          <w:szCs w:val="28"/>
        </w:rPr>
        <w:t>”</w:t>
      </w:r>
      <w:r w:rsidRPr="009B01A9">
        <w:rPr>
          <w:rFonts w:ascii="Arial" w:hAnsi="Arial" w:cs="Arial"/>
          <w:sz w:val="28"/>
          <w:szCs w:val="28"/>
        </w:rPr>
        <w:t xml:space="preserve"> Avropa Konvensiyası (Strasburq, 20 aprel 1959-cu il), </w:t>
      </w:r>
      <w:r w:rsidR="00681A65" w:rsidRPr="009B01A9">
        <w:rPr>
          <w:rFonts w:ascii="Arial" w:hAnsi="Arial" w:cs="Arial"/>
          <w:sz w:val="28"/>
          <w:szCs w:val="28"/>
        </w:rPr>
        <w:t xml:space="preserve">"Ekstradisiya haqqında" Avropa Konvensiyası (Strasburq, 13 dekabr 1957-ci il) </w:t>
      </w:r>
      <w:r w:rsidRPr="009B01A9">
        <w:rPr>
          <w:rFonts w:ascii="Arial" w:hAnsi="Arial" w:cs="Arial"/>
          <w:sz w:val="28"/>
          <w:szCs w:val="28"/>
        </w:rPr>
        <w:t>kimi sənədləri qeyd etmək olar.</w:t>
      </w:r>
      <w:proofErr w:type="gramEnd"/>
      <w:r w:rsidRPr="009B01A9">
        <w:rPr>
          <w:rFonts w:ascii="Arial" w:hAnsi="Arial" w:cs="Arial"/>
          <w:sz w:val="28"/>
          <w:szCs w:val="28"/>
        </w:rPr>
        <w:t xml:space="preserve"> MDB çərçivəsində hüquqi yardım sahəsində əməkdaşlığın həyata keçirilməsinə yönələn mexanizmlərdən biri </w:t>
      </w:r>
      <w:r w:rsidR="00971B6D" w:rsidRPr="009B01A9">
        <w:rPr>
          <w:rFonts w:ascii="Arial" w:hAnsi="Arial" w:cs="Arial"/>
          <w:sz w:val="28"/>
          <w:szCs w:val="28"/>
        </w:rPr>
        <w:t xml:space="preserve"> </w:t>
      </w:r>
      <w:r w:rsidR="00480D9D" w:rsidRPr="009B01A9">
        <w:rPr>
          <w:rFonts w:ascii="Arial" w:hAnsi="Arial" w:cs="Arial"/>
          <w:sz w:val="28"/>
          <w:szCs w:val="28"/>
        </w:rPr>
        <w:t xml:space="preserve"> 22 yanvar 1993-cü </w:t>
      </w:r>
      <w:proofErr w:type="gramStart"/>
      <w:r w:rsidR="00480D9D" w:rsidRPr="009B01A9">
        <w:rPr>
          <w:rFonts w:ascii="Arial" w:hAnsi="Arial" w:cs="Arial"/>
          <w:sz w:val="28"/>
          <w:szCs w:val="28"/>
        </w:rPr>
        <w:t>il</w:t>
      </w:r>
      <w:proofErr w:type="gramEnd"/>
      <w:r w:rsidR="00480D9D" w:rsidRPr="009B01A9">
        <w:rPr>
          <w:rFonts w:ascii="Arial" w:hAnsi="Arial" w:cs="Arial"/>
          <w:sz w:val="28"/>
          <w:szCs w:val="28"/>
        </w:rPr>
        <w:t xml:space="preserve"> tarixli Minsk Konvensiyadır</w:t>
      </w:r>
      <w:r w:rsidRPr="009B01A9">
        <w:rPr>
          <w:rFonts w:ascii="Arial" w:hAnsi="Arial" w:cs="Arial"/>
          <w:sz w:val="28"/>
          <w:szCs w:val="28"/>
        </w:rPr>
        <w:t xml:space="preserve">. </w:t>
      </w:r>
    </w:p>
    <w:p w:rsidR="00664ED4" w:rsidRPr="009B01A9" w:rsidRDefault="00664ED4" w:rsidP="009B01A9">
      <w:pPr>
        <w:ind w:firstLine="567"/>
        <w:jc w:val="both"/>
        <w:rPr>
          <w:rFonts w:ascii="Arial" w:hAnsi="Arial" w:cs="Arial"/>
          <w:sz w:val="28"/>
          <w:szCs w:val="28"/>
        </w:rPr>
      </w:pPr>
      <w:proofErr w:type="gramStart"/>
      <w:r w:rsidRPr="009B01A9">
        <w:rPr>
          <w:rFonts w:ascii="Arial" w:hAnsi="Arial" w:cs="Arial"/>
          <w:sz w:val="28"/>
          <w:szCs w:val="28"/>
        </w:rPr>
        <w:t>Konstitusiyanın 10-cu maddəsinə əsasən, Azərbaycan Respublikası başqa dövlətlərlə münasibətlərini hamılıqla qəbul edilmiş beynəlxalq hüquq normalarında nəzərdə tutulan prinsiplər əsasında qurur.</w:t>
      </w:r>
      <w:proofErr w:type="gramEnd"/>
      <w:r w:rsidRPr="009B01A9">
        <w:rPr>
          <w:rFonts w:ascii="Arial" w:hAnsi="Arial" w:cs="Arial"/>
          <w:sz w:val="28"/>
          <w:szCs w:val="28"/>
        </w:rPr>
        <w:t xml:space="preserve"> </w:t>
      </w:r>
      <w:proofErr w:type="gramStart"/>
      <w:r w:rsidRPr="009B01A9">
        <w:rPr>
          <w:rFonts w:ascii="Arial" w:hAnsi="Arial" w:cs="Arial"/>
          <w:sz w:val="28"/>
          <w:szCs w:val="28"/>
        </w:rPr>
        <w:t>Bu Konstitusiyada sadalanan insan və vətəndaş hüquqları və azadlıqları Azərbaycan Respublikasının tərəfdar çıxdığı beynəlxalq müqavilələrə uyğun tətbiq edilir (Konstitusiyanın 12-ci maddəsinin II hissəsi).</w:t>
      </w:r>
      <w:proofErr w:type="gramEnd"/>
      <w:r w:rsidRPr="009B01A9">
        <w:rPr>
          <w:rFonts w:ascii="Arial" w:hAnsi="Arial" w:cs="Arial"/>
          <w:sz w:val="28"/>
          <w:szCs w:val="28"/>
        </w:rPr>
        <w:t xml:space="preserve"> </w:t>
      </w:r>
    </w:p>
    <w:p w:rsidR="00664ED4" w:rsidRPr="009B01A9" w:rsidRDefault="00664ED4" w:rsidP="009B01A9">
      <w:pPr>
        <w:ind w:firstLine="567"/>
        <w:jc w:val="both"/>
        <w:rPr>
          <w:rFonts w:ascii="Arial" w:hAnsi="Arial" w:cs="Arial"/>
          <w:sz w:val="28"/>
          <w:szCs w:val="28"/>
        </w:rPr>
      </w:pPr>
      <w:proofErr w:type="gramStart"/>
      <w:r w:rsidRPr="009B01A9">
        <w:rPr>
          <w:rFonts w:ascii="Arial" w:hAnsi="Arial" w:cs="Arial"/>
          <w:sz w:val="28"/>
          <w:szCs w:val="28"/>
        </w:rPr>
        <w:t>Azərbaycan Respublikasının tərəfdar cıxdığı beynəlxalq müqavilələr Azərbaycan Respublikasının qanunvericilik sisteminin ayrılmaz tərkib hissə</w:t>
      </w:r>
      <w:r w:rsidR="00C328B7" w:rsidRPr="009B01A9">
        <w:rPr>
          <w:rFonts w:ascii="Arial" w:hAnsi="Arial" w:cs="Arial"/>
          <w:sz w:val="28"/>
          <w:szCs w:val="28"/>
        </w:rPr>
        <w:t>sidir</w:t>
      </w:r>
      <w:r w:rsidRPr="009B01A9">
        <w:rPr>
          <w:rFonts w:ascii="Arial" w:hAnsi="Arial" w:cs="Arial"/>
          <w:sz w:val="28"/>
          <w:szCs w:val="28"/>
        </w:rPr>
        <w:t xml:space="preserve"> (Konstitusiyanın 148-ci maddəsinin II hissəsi).</w:t>
      </w:r>
      <w:proofErr w:type="gramEnd"/>
    </w:p>
    <w:p w:rsidR="00906C66" w:rsidRPr="009B01A9" w:rsidRDefault="00906C66" w:rsidP="009B01A9">
      <w:pPr>
        <w:ind w:firstLine="567"/>
        <w:jc w:val="both"/>
        <w:rPr>
          <w:rFonts w:ascii="Arial" w:hAnsi="Arial" w:cs="Arial"/>
          <w:sz w:val="28"/>
          <w:szCs w:val="28"/>
        </w:rPr>
      </w:pPr>
      <w:proofErr w:type="gramStart"/>
      <w:r w:rsidRPr="009B01A9">
        <w:rPr>
          <w:rFonts w:ascii="Arial" w:hAnsi="Arial" w:cs="Arial"/>
          <w:sz w:val="28"/>
          <w:szCs w:val="28"/>
        </w:rPr>
        <w:t>“Azərbaycan Respublikasının beynəlxalq müqavilələrinin bağlanması, icrası və ləğv edilməsi qaydaları haqqında” Azərbaycan Respublikası Qanununun 15 və 16-cı maddələrinə əsasən, Azərbaycan Respublikası beynəlxalq hüquq normalarına uyğun olaraq Azərbaycan Respublikasının beynəlxalq müqavilələrinə dönmədən əməl etməlidir.</w:t>
      </w:r>
      <w:proofErr w:type="gramEnd"/>
      <w:r w:rsidRPr="009B01A9">
        <w:rPr>
          <w:rFonts w:ascii="Arial" w:hAnsi="Arial" w:cs="Arial"/>
          <w:sz w:val="28"/>
          <w:szCs w:val="28"/>
        </w:rPr>
        <w:t xml:space="preserve"> </w:t>
      </w:r>
      <w:proofErr w:type="gramStart"/>
      <w:r w:rsidRPr="009B01A9">
        <w:rPr>
          <w:rFonts w:ascii="Arial" w:hAnsi="Arial" w:cs="Arial"/>
          <w:sz w:val="28"/>
          <w:szCs w:val="28"/>
        </w:rPr>
        <w:t>Azərbaycan Respublikası beynəlxalq müqavilələrə vicdanla əməl edilməsi prinsipinə uyğun olaraq, Azərbaycan Respublikasının iştirak etdiyi ikitərəfli və çoxtərəfli beynəlxalq müqavilələrin digər iştirakçılarının da bu müqavilələrdən irəli gələn öhdəlikləri yerinə yetirməsi üçün səylər göstərir.</w:t>
      </w:r>
      <w:proofErr w:type="gramEnd"/>
      <w:r w:rsidRPr="009B01A9">
        <w:rPr>
          <w:rFonts w:ascii="Arial" w:hAnsi="Arial" w:cs="Arial"/>
          <w:sz w:val="28"/>
          <w:szCs w:val="28"/>
        </w:rPr>
        <w:t xml:space="preserve"> </w:t>
      </w:r>
      <w:proofErr w:type="gramStart"/>
      <w:r w:rsidRPr="009B01A9">
        <w:rPr>
          <w:rFonts w:ascii="Arial" w:hAnsi="Arial" w:cs="Arial"/>
          <w:sz w:val="28"/>
          <w:szCs w:val="28"/>
        </w:rPr>
        <w:t>Müvafiq icra hakimiyyəti orqanı Azərbaycan Respublikasının beynəlxalq müqavilələrinin yerinə yetirilməsini təmin edir.</w:t>
      </w:r>
      <w:proofErr w:type="gramEnd"/>
    </w:p>
    <w:p w:rsidR="00906C66" w:rsidRPr="009B01A9" w:rsidRDefault="00906C66" w:rsidP="009B01A9">
      <w:pPr>
        <w:ind w:firstLine="567"/>
        <w:jc w:val="both"/>
        <w:rPr>
          <w:rFonts w:ascii="Arial" w:hAnsi="Arial" w:cs="Arial"/>
          <w:sz w:val="28"/>
          <w:szCs w:val="28"/>
        </w:rPr>
      </w:pPr>
      <w:r w:rsidRPr="009B01A9">
        <w:rPr>
          <w:rFonts w:ascii="Arial" w:hAnsi="Arial" w:cs="Arial"/>
          <w:sz w:val="28"/>
          <w:szCs w:val="28"/>
        </w:rPr>
        <w:t>Bununla yanaşı, “Normativ hüquqi aktlar haqqında”  Azərbaycan Respublikasının Konstitusiya Qanununun 23.4-cü maddəsinə əsasən, Azərbaycan Respublikasının tərəfdar çıxdığı beynəlxalq müqavilələr, həmin müqavilələrdə əks etdirilmiş normaların tətbiqi üçün dövlətdaxili normativ hüquqi aktın qəbul olunmasını tələb edən hallar istisna olmaqla, birbaşa tətbiq edilməlidir.</w:t>
      </w:r>
    </w:p>
    <w:p w:rsidR="00906C66" w:rsidRPr="009B01A9" w:rsidRDefault="00906C66" w:rsidP="009B01A9">
      <w:pPr>
        <w:ind w:firstLine="567"/>
        <w:jc w:val="both"/>
        <w:rPr>
          <w:rFonts w:ascii="Arial" w:hAnsi="Arial" w:cs="Arial"/>
          <w:sz w:val="28"/>
          <w:szCs w:val="28"/>
        </w:rPr>
      </w:pPr>
      <w:r w:rsidRPr="009B01A9">
        <w:rPr>
          <w:rFonts w:ascii="Arial" w:hAnsi="Arial" w:cs="Arial"/>
          <w:sz w:val="28"/>
          <w:szCs w:val="28"/>
        </w:rPr>
        <w:lastRenderedPageBreak/>
        <w:t xml:space="preserve">Azərbaycan Respublikasının 2 oktyabr 2017-ci </w:t>
      </w:r>
      <w:proofErr w:type="gramStart"/>
      <w:r w:rsidRPr="009B01A9">
        <w:rPr>
          <w:rFonts w:ascii="Arial" w:hAnsi="Arial" w:cs="Arial"/>
          <w:sz w:val="28"/>
          <w:szCs w:val="28"/>
        </w:rPr>
        <w:t>il</w:t>
      </w:r>
      <w:proofErr w:type="gramEnd"/>
      <w:r w:rsidRPr="009B01A9">
        <w:rPr>
          <w:rFonts w:ascii="Arial" w:hAnsi="Arial" w:cs="Arial"/>
          <w:sz w:val="28"/>
          <w:szCs w:val="28"/>
        </w:rPr>
        <w:t xml:space="preserve"> tarixli Qanunu ilə qoşulduğu 23 may 1969-cu il tarixli “Müqavilələr hüququ haqqında Vyana Konvensiyası”nın 11-ci maddəsinə görə, dövlətin müqavilənin onun üçün məcburiliyinə razılığı imzalama, müqaviləni təşkil edən sənədlərin mübadiləsi, ratifikasiya, qəbuletmə, təsdiqetmə və ya qoşulma, yaxud razılaşdırılan istənilən digər vasitə ilə ifadə oluna bilər.</w:t>
      </w:r>
    </w:p>
    <w:p w:rsidR="00C328B7" w:rsidRPr="009B01A9" w:rsidRDefault="007C5D1C" w:rsidP="009B01A9">
      <w:pPr>
        <w:ind w:firstLine="567"/>
        <w:jc w:val="both"/>
        <w:rPr>
          <w:rFonts w:ascii="Arial" w:hAnsi="Arial" w:cs="Arial"/>
          <w:sz w:val="28"/>
          <w:szCs w:val="28"/>
        </w:rPr>
      </w:pPr>
      <w:proofErr w:type="gramStart"/>
      <w:r w:rsidRPr="009B01A9">
        <w:rPr>
          <w:rFonts w:ascii="Arial" w:hAnsi="Arial" w:cs="Arial"/>
          <w:sz w:val="28"/>
          <w:szCs w:val="28"/>
        </w:rPr>
        <w:t>D</w:t>
      </w:r>
      <w:r w:rsidR="00A56AB1" w:rsidRPr="009B01A9">
        <w:rPr>
          <w:rFonts w:ascii="Arial" w:hAnsi="Arial" w:cs="Arial"/>
          <w:sz w:val="28"/>
          <w:szCs w:val="28"/>
        </w:rPr>
        <w:t>övlət beynəlxalq müqaviləni ratifikasiya etməklə öz üzərinə beynəlxalq öhdəlik götürür və buna görə də həmin öhdə</w:t>
      </w:r>
      <w:r w:rsidR="00C328B7" w:rsidRPr="009B01A9">
        <w:rPr>
          <w:rFonts w:ascii="Arial" w:hAnsi="Arial" w:cs="Arial"/>
          <w:sz w:val="28"/>
          <w:szCs w:val="28"/>
        </w:rPr>
        <w:t>liyi</w:t>
      </w:r>
      <w:r w:rsidR="00E3762B" w:rsidRPr="009B01A9">
        <w:rPr>
          <w:rFonts w:ascii="Arial" w:hAnsi="Arial" w:cs="Arial"/>
          <w:sz w:val="28"/>
          <w:szCs w:val="28"/>
        </w:rPr>
        <w:t xml:space="preserve"> vicdanla yerinə yetirməlidir.</w:t>
      </w:r>
      <w:proofErr w:type="gramEnd"/>
      <w:r w:rsidR="00E3762B" w:rsidRPr="009B01A9">
        <w:rPr>
          <w:rFonts w:ascii="Arial" w:hAnsi="Arial" w:cs="Arial"/>
          <w:sz w:val="28"/>
          <w:szCs w:val="28"/>
        </w:rPr>
        <w:t xml:space="preserve"> </w:t>
      </w:r>
      <w:proofErr w:type="gramStart"/>
      <w:r w:rsidR="00E3762B" w:rsidRPr="009B01A9">
        <w:rPr>
          <w:rFonts w:ascii="Arial" w:hAnsi="Arial" w:cs="Arial"/>
          <w:sz w:val="28"/>
          <w:szCs w:val="28"/>
        </w:rPr>
        <w:t>Bu öhdəlik maddi və prosessual xarakterli olmaqla səlahiyyətli dövlət orqanlarından müvafiq qanuni hərəkətlərin edilməsini tələb edir.</w:t>
      </w:r>
      <w:proofErr w:type="gramEnd"/>
      <w:r w:rsidR="00F72EE1" w:rsidRPr="009B01A9">
        <w:rPr>
          <w:rFonts w:ascii="Arial" w:hAnsi="Arial" w:cs="Arial"/>
          <w:sz w:val="28"/>
          <w:szCs w:val="28"/>
        </w:rPr>
        <w:t xml:space="preserve"> </w:t>
      </w:r>
    </w:p>
    <w:p w:rsidR="00723F11" w:rsidRPr="009B01A9" w:rsidRDefault="002641A9" w:rsidP="009B01A9">
      <w:pPr>
        <w:ind w:firstLine="567"/>
        <w:jc w:val="both"/>
        <w:rPr>
          <w:rFonts w:ascii="Arial" w:hAnsi="Arial" w:cs="Arial"/>
          <w:sz w:val="28"/>
          <w:szCs w:val="28"/>
        </w:rPr>
      </w:pPr>
      <w:proofErr w:type="gramStart"/>
      <w:r w:rsidRPr="009B01A9">
        <w:rPr>
          <w:rFonts w:ascii="Arial" w:hAnsi="Arial" w:cs="Arial"/>
          <w:sz w:val="28"/>
          <w:szCs w:val="28"/>
        </w:rPr>
        <w:t>Gəncə Apellyasiya Məhkəməsinin müraciətində</w:t>
      </w:r>
      <w:r w:rsidR="00906C66" w:rsidRPr="009B01A9">
        <w:rPr>
          <w:rFonts w:ascii="Arial" w:hAnsi="Arial" w:cs="Arial"/>
          <w:sz w:val="28"/>
          <w:szCs w:val="28"/>
        </w:rPr>
        <w:t xml:space="preserve"> qeyd edilmiş</w:t>
      </w:r>
      <w:r w:rsidR="00370E13" w:rsidRPr="009B01A9">
        <w:rPr>
          <w:rFonts w:ascii="Arial" w:hAnsi="Arial" w:cs="Arial"/>
          <w:sz w:val="28"/>
          <w:szCs w:val="28"/>
        </w:rPr>
        <w:t xml:space="preserve"> </w:t>
      </w:r>
      <w:r w:rsidR="007C5D1C" w:rsidRPr="009B01A9">
        <w:rPr>
          <w:rFonts w:ascii="Arial" w:hAnsi="Arial" w:cs="Arial"/>
          <w:sz w:val="28"/>
          <w:szCs w:val="28"/>
        </w:rPr>
        <w:t>Minsk Konvensiyası</w:t>
      </w:r>
      <w:r w:rsidR="00906C66" w:rsidRPr="009B01A9">
        <w:rPr>
          <w:rFonts w:ascii="Arial" w:hAnsi="Arial" w:cs="Arial"/>
          <w:sz w:val="28"/>
          <w:szCs w:val="28"/>
        </w:rPr>
        <w:t>na dair</w:t>
      </w:r>
      <w:r w:rsidR="007C5D1C" w:rsidRPr="009B01A9">
        <w:rPr>
          <w:rFonts w:ascii="Arial" w:hAnsi="Arial" w:cs="Arial"/>
          <w:sz w:val="28"/>
          <w:szCs w:val="28"/>
        </w:rPr>
        <w:t xml:space="preserve"> aşağıdakılar </w:t>
      </w:r>
      <w:r w:rsidR="00906C66" w:rsidRPr="009B01A9">
        <w:rPr>
          <w:rFonts w:ascii="Arial" w:hAnsi="Arial" w:cs="Arial"/>
          <w:sz w:val="28"/>
          <w:szCs w:val="28"/>
        </w:rPr>
        <w:t>göstərilməlidi</w:t>
      </w:r>
      <w:r w:rsidR="007C5D1C" w:rsidRPr="009B01A9">
        <w:rPr>
          <w:rFonts w:ascii="Arial" w:hAnsi="Arial" w:cs="Arial"/>
          <w:sz w:val="28"/>
          <w:szCs w:val="28"/>
        </w:rPr>
        <w:t>r.</w:t>
      </w:r>
      <w:proofErr w:type="gramEnd"/>
      <w:r w:rsidR="004C1CA5" w:rsidRPr="009B01A9">
        <w:rPr>
          <w:rFonts w:ascii="Arial" w:hAnsi="Arial" w:cs="Arial"/>
          <w:sz w:val="28"/>
          <w:szCs w:val="28"/>
        </w:rPr>
        <w:t xml:space="preserve"> </w:t>
      </w:r>
    </w:p>
    <w:p w:rsidR="007C5D1C" w:rsidRPr="009B01A9" w:rsidRDefault="007C5D1C" w:rsidP="009B01A9">
      <w:pPr>
        <w:ind w:firstLine="567"/>
        <w:jc w:val="both"/>
        <w:rPr>
          <w:rFonts w:ascii="Arial" w:hAnsi="Arial" w:cs="Arial"/>
          <w:sz w:val="28"/>
          <w:szCs w:val="28"/>
        </w:rPr>
      </w:pPr>
      <w:r w:rsidRPr="009B01A9">
        <w:rPr>
          <w:rFonts w:ascii="Arial" w:hAnsi="Arial" w:cs="Arial"/>
          <w:sz w:val="28"/>
          <w:szCs w:val="28"/>
        </w:rPr>
        <w:t xml:space="preserve">Minsk Konvensiyası Azərbaycan Respublikasına münasibətdə 11 iyul 1996-cı </w:t>
      </w:r>
      <w:proofErr w:type="gramStart"/>
      <w:r w:rsidRPr="009B01A9">
        <w:rPr>
          <w:rFonts w:ascii="Arial" w:hAnsi="Arial" w:cs="Arial"/>
          <w:sz w:val="28"/>
          <w:szCs w:val="28"/>
        </w:rPr>
        <w:t>il</w:t>
      </w:r>
      <w:proofErr w:type="gramEnd"/>
      <w:r w:rsidRPr="009B01A9">
        <w:rPr>
          <w:rFonts w:ascii="Arial" w:hAnsi="Arial" w:cs="Arial"/>
          <w:sz w:val="28"/>
          <w:szCs w:val="28"/>
        </w:rPr>
        <w:t>, Rusiya Federasiyasına münasibətdə isə 10 dekabr 1994-cü il tarix</w:t>
      </w:r>
      <w:r w:rsidR="004455ED" w:rsidRPr="009B01A9">
        <w:rPr>
          <w:rFonts w:ascii="Arial" w:hAnsi="Arial" w:cs="Arial"/>
          <w:sz w:val="28"/>
          <w:szCs w:val="28"/>
        </w:rPr>
        <w:t>in</w:t>
      </w:r>
      <w:r w:rsidRPr="009B01A9">
        <w:rPr>
          <w:rFonts w:ascii="Arial" w:hAnsi="Arial" w:cs="Arial"/>
          <w:sz w:val="28"/>
          <w:szCs w:val="28"/>
        </w:rPr>
        <w:t>də qüvvəyə minmişdir.</w:t>
      </w:r>
      <w:r w:rsidR="004C1CA5" w:rsidRPr="009B01A9">
        <w:rPr>
          <w:rFonts w:ascii="Arial" w:hAnsi="Arial" w:cs="Arial"/>
          <w:sz w:val="28"/>
          <w:szCs w:val="28"/>
        </w:rPr>
        <w:t xml:space="preserve"> </w:t>
      </w:r>
      <w:r w:rsidR="00EF2D86" w:rsidRPr="009B01A9">
        <w:rPr>
          <w:rFonts w:ascii="Arial" w:hAnsi="Arial" w:cs="Arial"/>
          <w:sz w:val="28"/>
          <w:szCs w:val="28"/>
        </w:rPr>
        <w:t>Daha</w:t>
      </w:r>
      <w:r w:rsidRPr="009B01A9">
        <w:rPr>
          <w:rFonts w:ascii="Arial" w:hAnsi="Arial" w:cs="Arial"/>
          <w:sz w:val="28"/>
          <w:szCs w:val="28"/>
        </w:rPr>
        <w:t xml:space="preserve"> sonra 7 oktyabr 2002-ci </w:t>
      </w:r>
      <w:proofErr w:type="gramStart"/>
      <w:r w:rsidRPr="009B01A9">
        <w:rPr>
          <w:rFonts w:ascii="Arial" w:hAnsi="Arial" w:cs="Arial"/>
          <w:sz w:val="28"/>
          <w:szCs w:val="28"/>
        </w:rPr>
        <w:t>il</w:t>
      </w:r>
      <w:proofErr w:type="gramEnd"/>
      <w:r w:rsidRPr="009B01A9">
        <w:rPr>
          <w:rFonts w:ascii="Arial" w:hAnsi="Arial" w:cs="Arial"/>
          <w:sz w:val="28"/>
          <w:szCs w:val="28"/>
        </w:rPr>
        <w:t xml:space="preserve"> tarix</w:t>
      </w:r>
      <w:r w:rsidR="004455ED" w:rsidRPr="009B01A9">
        <w:rPr>
          <w:rFonts w:ascii="Arial" w:hAnsi="Arial" w:cs="Arial"/>
          <w:sz w:val="28"/>
          <w:szCs w:val="28"/>
        </w:rPr>
        <w:t>in</w:t>
      </w:r>
      <w:r w:rsidRPr="009B01A9">
        <w:rPr>
          <w:rFonts w:ascii="Arial" w:hAnsi="Arial" w:cs="Arial"/>
          <w:sz w:val="28"/>
          <w:szCs w:val="28"/>
        </w:rPr>
        <w:t xml:space="preserve">də MDB </w:t>
      </w:r>
      <w:r w:rsidR="004455ED" w:rsidRPr="009B01A9">
        <w:rPr>
          <w:rFonts w:ascii="Arial" w:hAnsi="Arial" w:cs="Arial"/>
          <w:sz w:val="28"/>
          <w:szCs w:val="28"/>
        </w:rPr>
        <w:t>iştirakçısı olan dövlətlər</w:t>
      </w:r>
      <w:r w:rsidRPr="009B01A9">
        <w:rPr>
          <w:rFonts w:ascii="Arial" w:hAnsi="Arial" w:cs="Arial"/>
          <w:sz w:val="28"/>
          <w:szCs w:val="28"/>
        </w:rPr>
        <w:t xml:space="preserve"> eyniadlı Kişinyov Konvensiyasını qəbul etmiş</w:t>
      </w:r>
      <w:r w:rsidR="004455ED" w:rsidRPr="009B01A9">
        <w:rPr>
          <w:rFonts w:ascii="Arial" w:hAnsi="Arial" w:cs="Arial"/>
          <w:sz w:val="28"/>
          <w:szCs w:val="28"/>
        </w:rPr>
        <w:t>lər</w:t>
      </w:r>
      <w:r w:rsidR="00452D8E" w:rsidRPr="009B01A9">
        <w:rPr>
          <w:rFonts w:ascii="Arial" w:hAnsi="Arial" w:cs="Arial"/>
          <w:sz w:val="28"/>
          <w:szCs w:val="28"/>
        </w:rPr>
        <w:t>.</w:t>
      </w:r>
      <w:r w:rsidRPr="009B01A9">
        <w:rPr>
          <w:rFonts w:ascii="Arial" w:hAnsi="Arial" w:cs="Arial"/>
          <w:sz w:val="28"/>
          <w:szCs w:val="28"/>
        </w:rPr>
        <w:t xml:space="preserve"> </w:t>
      </w:r>
      <w:r w:rsidR="00452D8E" w:rsidRPr="009B01A9">
        <w:rPr>
          <w:rFonts w:ascii="Arial" w:hAnsi="Arial" w:cs="Arial"/>
          <w:sz w:val="28"/>
          <w:szCs w:val="28"/>
        </w:rPr>
        <w:t xml:space="preserve">Həmin </w:t>
      </w:r>
      <w:r w:rsidRPr="009B01A9">
        <w:rPr>
          <w:rFonts w:ascii="Arial" w:hAnsi="Arial" w:cs="Arial"/>
          <w:sz w:val="28"/>
          <w:szCs w:val="28"/>
        </w:rPr>
        <w:t>Konvensiyanın</w:t>
      </w:r>
      <w:r w:rsidR="00452D8E" w:rsidRPr="009B01A9">
        <w:rPr>
          <w:rFonts w:ascii="Arial" w:hAnsi="Arial" w:cs="Arial"/>
          <w:sz w:val="28"/>
          <w:szCs w:val="28"/>
        </w:rPr>
        <w:t xml:space="preserve"> 120-ci maddəsinin 3 və 4-cü bəndlərinə görə</w:t>
      </w:r>
      <w:r w:rsidR="004C1CA5" w:rsidRPr="009B01A9">
        <w:rPr>
          <w:rFonts w:ascii="Arial" w:hAnsi="Arial" w:cs="Arial"/>
          <w:sz w:val="28"/>
          <w:szCs w:val="28"/>
        </w:rPr>
        <w:t>,</w:t>
      </w:r>
      <w:r w:rsidR="00452D8E" w:rsidRPr="009B01A9">
        <w:rPr>
          <w:rFonts w:ascii="Arial" w:hAnsi="Arial" w:cs="Arial"/>
          <w:sz w:val="28"/>
          <w:szCs w:val="28"/>
        </w:rPr>
        <w:t xml:space="preserve"> 1993-cü il 22 yanvar tarixli Minsk Konvensiyası bu Konvensiyanın iştirakçısı olan dövlətlər arasında öz qüvvəsini itirir</w:t>
      </w:r>
      <w:r w:rsidR="00101CBB" w:rsidRPr="009B01A9">
        <w:rPr>
          <w:rFonts w:ascii="Arial" w:hAnsi="Arial" w:cs="Arial"/>
          <w:sz w:val="28"/>
          <w:szCs w:val="28"/>
        </w:rPr>
        <w:t xml:space="preserve">. </w:t>
      </w:r>
      <w:proofErr w:type="gramStart"/>
      <w:r w:rsidR="00101CBB" w:rsidRPr="009B01A9">
        <w:rPr>
          <w:rFonts w:ascii="Arial" w:hAnsi="Arial" w:cs="Arial"/>
          <w:sz w:val="28"/>
          <w:szCs w:val="28"/>
        </w:rPr>
        <w:t>Bu Konvensiyanın iştirakçısı olan dövlətlər və onların iştirakçısı olan, barələrində bu Konvensiya qüvvəyə minməyən dövlətlər arasındakı münasibətlərə Minsk Konvensiyasının tətbiqi davam edir.</w:t>
      </w:r>
      <w:proofErr w:type="gramEnd"/>
    </w:p>
    <w:p w:rsidR="007C5D1C" w:rsidRPr="009B01A9" w:rsidRDefault="007C5D1C" w:rsidP="009B01A9">
      <w:pPr>
        <w:ind w:firstLine="567"/>
        <w:jc w:val="both"/>
        <w:rPr>
          <w:rFonts w:ascii="Arial" w:hAnsi="Arial" w:cs="Arial"/>
          <w:sz w:val="28"/>
          <w:szCs w:val="28"/>
        </w:rPr>
      </w:pPr>
      <w:proofErr w:type="gramStart"/>
      <w:r w:rsidRPr="009B01A9">
        <w:rPr>
          <w:rFonts w:ascii="Arial" w:hAnsi="Arial" w:cs="Arial"/>
          <w:sz w:val="28"/>
          <w:szCs w:val="28"/>
        </w:rPr>
        <w:t>Rusiya Federasiyası Kişinyov Konvensiyasını ratifikasiya etmədiyin</w:t>
      </w:r>
      <w:r w:rsidR="004C1CA5" w:rsidRPr="009B01A9">
        <w:rPr>
          <w:rFonts w:ascii="Arial" w:hAnsi="Arial" w:cs="Arial"/>
          <w:sz w:val="28"/>
          <w:szCs w:val="28"/>
        </w:rPr>
        <w:t>dən</w:t>
      </w:r>
      <w:r w:rsidRPr="009B01A9">
        <w:rPr>
          <w:rFonts w:ascii="Arial" w:hAnsi="Arial" w:cs="Arial"/>
          <w:sz w:val="28"/>
          <w:szCs w:val="28"/>
        </w:rPr>
        <w:t xml:space="preserve"> onunla Azərbaycan Respublikası arasında münasibətlər Minsk Konvensiyası ilə tənzimlənir.</w:t>
      </w:r>
      <w:proofErr w:type="gramEnd"/>
    </w:p>
    <w:p w:rsidR="007C5D1C" w:rsidRPr="009B01A9" w:rsidRDefault="007C5D1C" w:rsidP="009B01A9">
      <w:pPr>
        <w:ind w:firstLine="567"/>
        <w:jc w:val="both"/>
        <w:rPr>
          <w:rFonts w:ascii="Arial" w:hAnsi="Arial" w:cs="Arial"/>
          <w:sz w:val="28"/>
          <w:szCs w:val="28"/>
        </w:rPr>
      </w:pPr>
      <w:r w:rsidRPr="009B01A9">
        <w:rPr>
          <w:rFonts w:ascii="Arial" w:hAnsi="Arial" w:cs="Arial"/>
          <w:sz w:val="28"/>
          <w:szCs w:val="28"/>
        </w:rPr>
        <w:t>Minsk Konvensiyasının 76-cı maddəsində qeyd olunmuşdur ki, Razılığa gələn Tərəflərdən hər biri cinayətlərin istintaqı aparılarkən və məhkəmələr tərəfindən cinayət işlərinə baxılarkən öz qanunvericiliyində nəzərdə tutulan məsuliyyəti yüngülləşdirən və ağırlaşdıran halları, hansı Razılığa gələn Tərəfin ərazisində baş verməsindən asılı olmayaraq nəzərə</w:t>
      </w:r>
      <w:r w:rsidR="00566559" w:rsidRPr="009B01A9">
        <w:rPr>
          <w:rFonts w:ascii="Arial" w:hAnsi="Arial" w:cs="Arial"/>
          <w:sz w:val="28"/>
          <w:szCs w:val="28"/>
        </w:rPr>
        <w:t xml:space="preserve"> alırlar</w:t>
      </w:r>
      <w:r w:rsidRPr="009B01A9">
        <w:rPr>
          <w:rFonts w:ascii="Arial" w:hAnsi="Arial" w:cs="Arial"/>
          <w:sz w:val="28"/>
          <w:szCs w:val="28"/>
        </w:rPr>
        <w:t xml:space="preserve">. </w:t>
      </w:r>
    </w:p>
    <w:p w:rsidR="00373447" w:rsidRPr="009B01A9" w:rsidRDefault="007C5D1C" w:rsidP="009B01A9">
      <w:pPr>
        <w:ind w:firstLine="567"/>
        <w:jc w:val="both"/>
        <w:rPr>
          <w:rFonts w:ascii="Arial" w:hAnsi="Arial" w:cs="Arial"/>
          <w:sz w:val="28"/>
          <w:szCs w:val="28"/>
        </w:rPr>
      </w:pPr>
      <w:r w:rsidRPr="009B01A9">
        <w:rPr>
          <w:rFonts w:ascii="Arial" w:hAnsi="Arial" w:cs="Arial"/>
          <w:sz w:val="28"/>
          <w:szCs w:val="28"/>
        </w:rPr>
        <w:t>Minsk Konvensiyasına</w:t>
      </w:r>
      <w:r w:rsidR="00F90F74" w:rsidRPr="009B01A9">
        <w:rPr>
          <w:rFonts w:ascii="Arial" w:hAnsi="Arial" w:cs="Arial"/>
          <w:sz w:val="28"/>
          <w:szCs w:val="28"/>
        </w:rPr>
        <w:t xml:space="preserve"> </w:t>
      </w:r>
      <w:r w:rsidR="007A059B" w:rsidRPr="009B01A9">
        <w:rPr>
          <w:rFonts w:ascii="Arial" w:hAnsi="Arial" w:cs="Arial"/>
          <w:sz w:val="28"/>
          <w:szCs w:val="28"/>
        </w:rPr>
        <w:t xml:space="preserve">28 mart </w:t>
      </w:r>
      <w:r w:rsidR="00F90F74" w:rsidRPr="009B01A9">
        <w:rPr>
          <w:rFonts w:ascii="Arial" w:hAnsi="Arial" w:cs="Arial"/>
          <w:sz w:val="28"/>
          <w:szCs w:val="28"/>
        </w:rPr>
        <w:t>1997-ci il tarix</w:t>
      </w:r>
      <w:r w:rsidR="001C3C5A" w:rsidRPr="009B01A9">
        <w:rPr>
          <w:rFonts w:ascii="Arial" w:hAnsi="Arial" w:cs="Arial"/>
          <w:sz w:val="28"/>
          <w:szCs w:val="28"/>
        </w:rPr>
        <w:t>in</w:t>
      </w:r>
      <w:r w:rsidR="00F90F74" w:rsidRPr="009B01A9">
        <w:rPr>
          <w:rFonts w:ascii="Arial" w:hAnsi="Arial" w:cs="Arial"/>
          <w:sz w:val="28"/>
          <w:szCs w:val="28"/>
        </w:rPr>
        <w:t xml:space="preserve">də </w:t>
      </w:r>
      <w:r w:rsidR="007A059B" w:rsidRPr="009B01A9">
        <w:rPr>
          <w:rFonts w:ascii="Arial" w:hAnsi="Arial" w:cs="Arial"/>
          <w:sz w:val="28"/>
          <w:szCs w:val="28"/>
        </w:rPr>
        <w:t>P</w:t>
      </w:r>
      <w:r w:rsidR="00F90F74" w:rsidRPr="009B01A9">
        <w:rPr>
          <w:rFonts w:ascii="Arial" w:hAnsi="Arial" w:cs="Arial"/>
          <w:sz w:val="28"/>
          <w:szCs w:val="28"/>
        </w:rPr>
        <w:t>rotokolla əlavə edilmiş 76.1-ci maddəyə əsasən,</w:t>
      </w:r>
      <w:r w:rsidR="00FD70AD" w:rsidRPr="009B01A9">
        <w:rPr>
          <w:rFonts w:ascii="Arial" w:hAnsi="Arial" w:cs="Arial"/>
          <w:sz w:val="28"/>
          <w:szCs w:val="28"/>
        </w:rPr>
        <w:t xml:space="preserve">  şəxsin xüsusilə təhlükə</w:t>
      </w:r>
      <w:r w:rsidR="00101CBB" w:rsidRPr="009B01A9">
        <w:rPr>
          <w:rFonts w:ascii="Arial" w:hAnsi="Arial" w:cs="Arial"/>
          <w:sz w:val="28"/>
          <w:szCs w:val="28"/>
        </w:rPr>
        <w:t>li residivist</w:t>
      </w:r>
      <w:r w:rsidR="00FD70AD" w:rsidRPr="009B01A9">
        <w:rPr>
          <w:rFonts w:ascii="Arial" w:hAnsi="Arial" w:cs="Arial"/>
          <w:sz w:val="28"/>
          <w:szCs w:val="28"/>
        </w:rPr>
        <w:t xml:space="preserve"> hesab edilməsi</w:t>
      </w:r>
      <w:r w:rsidR="00101CBB" w:rsidRPr="009B01A9">
        <w:rPr>
          <w:rFonts w:ascii="Arial" w:hAnsi="Arial" w:cs="Arial"/>
          <w:sz w:val="28"/>
          <w:szCs w:val="28"/>
        </w:rPr>
        <w:t xml:space="preserve">, </w:t>
      </w:r>
      <w:r w:rsidR="00FD70AD" w:rsidRPr="009B01A9">
        <w:rPr>
          <w:rFonts w:ascii="Arial" w:hAnsi="Arial" w:cs="Arial"/>
          <w:sz w:val="28"/>
          <w:szCs w:val="28"/>
        </w:rPr>
        <w:t>cinayətin təkrar törədilməsi</w:t>
      </w:r>
      <w:r w:rsidR="00101CBB" w:rsidRPr="009B01A9">
        <w:rPr>
          <w:rFonts w:ascii="Arial" w:hAnsi="Arial" w:cs="Arial"/>
          <w:sz w:val="28"/>
          <w:szCs w:val="28"/>
        </w:rPr>
        <w:t>, şərti məhkum etmə,</w:t>
      </w:r>
      <w:r w:rsidR="00FD70AD" w:rsidRPr="009B01A9">
        <w:rPr>
          <w:rFonts w:ascii="Arial" w:hAnsi="Arial" w:cs="Arial"/>
          <w:sz w:val="28"/>
          <w:szCs w:val="28"/>
        </w:rPr>
        <w:t xml:space="preserve"> </w:t>
      </w:r>
      <w:r w:rsidR="0069474F" w:rsidRPr="009B01A9">
        <w:rPr>
          <w:rFonts w:ascii="Arial" w:hAnsi="Arial" w:cs="Arial"/>
          <w:sz w:val="28"/>
          <w:szCs w:val="28"/>
        </w:rPr>
        <w:t>hökmün icrasının tə</w:t>
      </w:r>
      <w:r w:rsidR="00FD70AD" w:rsidRPr="009B01A9">
        <w:rPr>
          <w:rFonts w:ascii="Arial" w:hAnsi="Arial" w:cs="Arial"/>
          <w:sz w:val="28"/>
          <w:szCs w:val="28"/>
        </w:rPr>
        <w:t>xirə salınması və cəzadan şərti olaraq vaxtından əvvəl azad e</w:t>
      </w:r>
      <w:r w:rsidR="00101CBB" w:rsidRPr="009B01A9">
        <w:rPr>
          <w:rFonts w:ascii="Arial" w:hAnsi="Arial" w:cs="Arial"/>
          <w:sz w:val="28"/>
          <w:szCs w:val="28"/>
        </w:rPr>
        <w:t xml:space="preserve">tmə ilə </w:t>
      </w:r>
      <w:r w:rsidR="00101CBB" w:rsidRPr="009B01A9">
        <w:rPr>
          <w:rFonts w:ascii="Arial" w:hAnsi="Arial" w:cs="Arial"/>
          <w:sz w:val="28"/>
          <w:szCs w:val="28"/>
        </w:rPr>
        <w:lastRenderedPageBreak/>
        <w:t>bağlı vəzifələrin pozulması faktının müəyyən edilməsi kimi</w:t>
      </w:r>
      <w:r w:rsidR="00FD70AD" w:rsidRPr="009B01A9">
        <w:rPr>
          <w:rFonts w:ascii="Arial" w:hAnsi="Arial" w:cs="Arial"/>
          <w:sz w:val="28"/>
          <w:szCs w:val="28"/>
        </w:rPr>
        <w:t xml:space="preserve"> məsələlə</w:t>
      </w:r>
      <w:r w:rsidR="004C1CA5" w:rsidRPr="009B01A9">
        <w:rPr>
          <w:rFonts w:ascii="Arial" w:hAnsi="Arial" w:cs="Arial"/>
          <w:sz w:val="28"/>
          <w:szCs w:val="28"/>
        </w:rPr>
        <w:t>rin</w:t>
      </w:r>
      <w:r w:rsidR="00FD70AD" w:rsidRPr="009B01A9">
        <w:rPr>
          <w:rFonts w:ascii="Arial" w:hAnsi="Arial" w:cs="Arial"/>
          <w:sz w:val="28"/>
          <w:szCs w:val="28"/>
        </w:rPr>
        <w:t xml:space="preserve"> həlli zamanı Razılığa gələn Tərəflərin ədliyyə müəssisələri keçmiş SSR</w:t>
      </w:r>
      <w:r w:rsidR="001C3C5A" w:rsidRPr="009B01A9">
        <w:rPr>
          <w:rFonts w:ascii="Arial" w:hAnsi="Arial" w:cs="Arial"/>
          <w:sz w:val="28"/>
          <w:szCs w:val="28"/>
        </w:rPr>
        <w:t>İ</w:t>
      </w:r>
      <w:r w:rsidR="00FD70AD" w:rsidRPr="009B01A9">
        <w:rPr>
          <w:rFonts w:ascii="Arial" w:hAnsi="Arial" w:cs="Arial"/>
          <w:sz w:val="28"/>
          <w:szCs w:val="28"/>
        </w:rPr>
        <w:t>-</w:t>
      </w:r>
      <w:r w:rsidR="001C3C5A" w:rsidRPr="009B01A9">
        <w:rPr>
          <w:rFonts w:ascii="Arial" w:hAnsi="Arial" w:cs="Arial"/>
          <w:sz w:val="28"/>
          <w:szCs w:val="28"/>
        </w:rPr>
        <w:t>nin</w:t>
      </w:r>
      <w:r w:rsidR="00FD70AD" w:rsidRPr="009B01A9">
        <w:rPr>
          <w:rFonts w:ascii="Arial" w:hAnsi="Arial" w:cs="Arial"/>
          <w:sz w:val="28"/>
          <w:szCs w:val="28"/>
        </w:rPr>
        <w:t xml:space="preserve"> və</w:t>
      </w:r>
      <w:r w:rsidR="00101CBB" w:rsidRPr="009B01A9">
        <w:rPr>
          <w:rFonts w:ascii="Arial" w:hAnsi="Arial" w:cs="Arial"/>
          <w:sz w:val="28"/>
          <w:szCs w:val="28"/>
        </w:rPr>
        <w:t xml:space="preserve"> onun tərkibinə</w:t>
      </w:r>
      <w:r w:rsidR="00FD70AD" w:rsidRPr="009B01A9">
        <w:rPr>
          <w:rFonts w:ascii="Arial" w:hAnsi="Arial" w:cs="Arial"/>
          <w:sz w:val="28"/>
          <w:szCs w:val="28"/>
        </w:rPr>
        <w:t xml:space="preserve"> daxil olmuş </w:t>
      </w:r>
      <w:r w:rsidR="00101CBB" w:rsidRPr="009B01A9">
        <w:rPr>
          <w:rFonts w:ascii="Arial" w:hAnsi="Arial" w:cs="Arial"/>
          <w:sz w:val="28"/>
          <w:szCs w:val="28"/>
        </w:rPr>
        <w:t>ittifaq</w:t>
      </w:r>
      <w:r w:rsidR="0069474F" w:rsidRPr="009B01A9">
        <w:rPr>
          <w:rFonts w:ascii="Arial" w:hAnsi="Arial" w:cs="Arial"/>
          <w:sz w:val="28"/>
          <w:szCs w:val="28"/>
        </w:rPr>
        <w:t xml:space="preserve"> respublikaların</w:t>
      </w:r>
      <w:r w:rsidR="004C1CA5" w:rsidRPr="009B01A9">
        <w:rPr>
          <w:rFonts w:ascii="Arial" w:hAnsi="Arial" w:cs="Arial"/>
          <w:sz w:val="28"/>
          <w:szCs w:val="28"/>
        </w:rPr>
        <w:t>ın</w:t>
      </w:r>
      <w:r w:rsidR="00FD70AD" w:rsidRPr="009B01A9">
        <w:rPr>
          <w:rFonts w:ascii="Arial" w:hAnsi="Arial" w:cs="Arial"/>
          <w:sz w:val="28"/>
          <w:szCs w:val="28"/>
        </w:rPr>
        <w:t xml:space="preserve"> məhkəmələrinin (tribunallarının</w:t>
      </w:r>
      <w:r w:rsidR="001C3C5A" w:rsidRPr="009B01A9">
        <w:rPr>
          <w:rFonts w:ascii="Arial" w:hAnsi="Arial" w:cs="Arial"/>
          <w:sz w:val="28"/>
          <w:szCs w:val="28"/>
        </w:rPr>
        <w:t>)</w:t>
      </w:r>
      <w:r w:rsidR="00FD70AD" w:rsidRPr="009B01A9">
        <w:rPr>
          <w:rFonts w:ascii="Arial" w:hAnsi="Arial" w:cs="Arial"/>
          <w:sz w:val="28"/>
          <w:szCs w:val="28"/>
        </w:rPr>
        <w:t>, həmçinin Razılığa gələn Tərəflərin məhkəmələ</w:t>
      </w:r>
      <w:r w:rsidR="00101CBB" w:rsidRPr="009B01A9">
        <w:rPr>
          <w:rFonts w:ascii="Arial" w:hAnsi="Arial" w:cs="Arial"/>
          <w:sz w:val="28"/>
          <w:szCs w:val="28"/>
        </w:rPr>
        <w:t>rinin çıxardığı</w:t>
      </w:r>
      <w:r w:rsidR="00FD70AD" w:rsidRPr="009B01A9">
        <w:rPr>
          <w:rFonts w:ascii="Arial" w:hAnsi="Arial" w:cs="Arial"/>
          <w:sz w:val="28"/>
          <w:szCs w:val="28"/>
        </w:rPr>
        <w:t xml:space="preserve"> hökmləri tanıya və nəzərə ala bilərlər.</w:t>
      </w:r>
    </w:p>
    <w:p w:rsidR="004C1CA5" w:rsidRPr="009B01A9" w:rsidRDefault="00EF2D86" w:rsidP="009B01A9">
      <w:pPr>
        <w:ind w:firstLine="567"/>
        <w:jc w:val="both"/>
        <w:rPr>
          <w:rFonts w:ascii="Arial" w:hAnsi="Arial" w:cs="Arial"/>
          <w:sz w:val="28"/>
          <w:szCs w:val="28"/>
        </w:rPr>
      </w:pPr>
      <w:proofErr w:type="gramStart"/>
      <w:r w:rsidRPr="009B01A9">
        <w:rPr>
          <w:rFonts w:ascii="Arial" w:hAnsi="Arial" w:cs="Arial"/>
          <w:sz w:val="28"/>
          <w:szCs w:val="28"/>
        </w:rPr>
        <w:t xml:space="preserve">Lakin </w:t>
      </w:r>
      <w:r w:rsidR="000121E6" w:rsidRPr="009B01A9">
        <w:rPr>
          <w:rFonts w:ascii="Arial" w:hAnsi="Arial" w:cs="Arial"/>
          <w:sz w:val="28"/>
          <w:szCs w:val="28"/>
        </w:rPr>
        <w:t>qeyd olunmalıdır</w:t>
      </w:r>
      <w:r w:rsidRPr="009B01A9">
        <w:rPr>
          <w:rFonts w:ascii="Arial" w:hAnsi="Arial" w:cs="Arial"/>
          <w:sz w:val="28"/>
          <w:szCs w:val="28"/>
        </w:rPr>
        <w:t xml:space="preserve"> ki,</w:t>
      </w:r>
      <w:r w:rsidR="009B18FC" w:rsidRPr="009B01A9">
        <w:rPr>
          <w:rFonts w:ascii="Arial" w:hAnsi="Arial" w:cs="Arial"/>
          <w:sz w:val="28"/>
          <w:szCs w:val="28"/>
        </w:rPr>
        <w:t xml:space="preserve"> yuxarıda göstərilən Protokol Azərbaycan Respublikası tərəfindən ratifikasiya edilməmişdir.</w:t>
      </w:r>
      <w:proofErr w:type="gramEnd"/>
      <w:r w:rsidR="00D1016E" w:rsidRPr="009B01A9">
        <w:rPr>
          <w:rFonts w:ascii="Arial" w:hAnsi="Arial" w:cs="Arial"/>
          <w:sz w:val="28"/>
          <w:szCs w:val="28"/>
        </w:rPr>
        <w:t xml:space="preserve"> </w:t>
      </w:r>
    </w:p>
    <w:p w:rsidR="003161F8" w:rsidRPr="009B01A9" w:rsidRDefault="004C1CA5" w:rsidP="009B01A9">
      <w:pPr>
        <w:ind w:firstLine="567"/>
        <w:jc w:val="both"/>
        <w:rPr>
          <w:rFonts w:ascii="Arial" w:hAnsi="Arial" w:cs="Arial"/>
          <w:sz w:val="28"/>
          <w:szCs w:val="28"/>
        </w:rPr>
      </w:pPr>
      <w:proofErr w:type="gramStart"/>
      <w:r w:rsidRPr="009B01A9">
        <w:rPr>
          <w:rFonts w:ascii="Arial" w:hAnsi="Arial" w:cs="Arial"/>
          <w:sz w:val="28"/>
          <w:szCs w:val="28"/>
        </w:rPr>
        <w:t>Göstərilənlərə əsasən Konstitusiya Məhkəməsinin Plenumu belə qənaətə gəlir ki,</w:t>
      </w:r>
      <w:r w:rsidR="00D1016E" w:rsidRPr="009B01A9">
        <w:rPr>
          <w:rFonts w:ascii="Arial" w:hAnsi="Arial" w:cs="Arial"/>
          <w:sz w:val="28"/>
          <w:szCs w:val="28"/>
        </w:rPr>
        <w:t xml:space="preserve"> </w:t>
      </w:r>
      <w:r w:rsidR="003161F8" w:rsidRPr="009B01A9">
        <w:rPr>
          <w:rFonts w:ascii="Arial" w:hAnsi="Arial" w:cs="Arial"/>
          <w:sz w:val="28"/>
          <w:szCs w:val="28"/>
        </w:rPr>
        <w:t>Azərbaycan Respublikasının tərəfda</w:t>
      </w:r>
      <w:r w:rsidR="00EF2D86" w:rsidRPr="009B01A9">
        <w:rPr>
          <w:rFonts w:ascii="Arial" w:hAnsi="Arial" w:cs="Arial"/>
          <w:sz w:val="28"/>
          <w:szCs w:val="28"/>
        </w:rPr>
        <w:t>r ç</w:t>
      </w:r>
      <w:r w:rsidR="00D1016E" w:rsidRPr="009B01A9">
        <w:rPr>
          <w:rFonts w:ascii="Arial" w:hAnsi="Arial" w:cs="Arial"/>
          <w:sz w:val="28"/>
          <w:szCs w:val="28"/>
        </w:rPr>
        <w:t>ıxmadığı beynəlxalq müqavilələr üzrə</w:t>
      </w:r>
      <w:r w:rsidR="002C748B" w:rsidRPr="009B01A9">
        <w:rPr>
          <w:rFonts w:ascii="Arial" w:hAnsi="Arial" w:cs="Arial"/>
          <w:sz w:val="28"/>
          <w:szCs w:val="28"/>
        </w:rPr>
        <w:t xml:space="preserve"> </w:t>
      </w:r>
      <w:r w:rsidR="0044022F" w:rsidRPr="009B01A9">
        <w:rPr>
          <w:rFonts w:ascii="Arial" w:hAnsi="Arial" w:cs="Arial"/>
          <w:sz w:val="28"/>
          <w:szCs w:val="28"/>
        </w:rPr>
        <w:t>xarici dövlətin məhkəmə</w:t>
      </w:r>
      <w:r w:rsidR="003161F8" w:rsidRPr="009B01A9">
        <w:rPr>
          <w:rFonts w:ascii="Arial" w:hAnsi="Arial" w:cs="Arial"/>
          <w:sz w:val="28"/>
          <w:szCs w:val="28"/>
        </w:rPr>
        <w:t xml:space="preserve"> hökmlərinə əsasən yaranmış məhkumluqlar</w:t>
      </w:r>
      <w:r w:rsidR="0044022F" w:rsidRPr="009B01A9">
        <w:rPr>
          <w:rFonts w:ascii="Arial" w:hAnsi="Arial" w:cs="Arial"/>
          <w:sz w:val="28"/>
          <w:szCs w:val="28"/>
        </w:rPr>
        <w:t>ın</w:t>
      </w:r>
      <w:r w:rsidR="003161F8" w:rsidRPr="009B01A9">
        <w:rPr>
          <w:rFonts w:ascii="Arial" w:hAnsi="Arial" w:cs="Arial"/>
          <w:sz w:val="28"/>
          <w:szCs w:val="28"/>
        </w:rPr>
        <w:t xml:space="preserve"> </w:t>
      </w:r>
      <w:r w:rsidR="0044022F" w:rsidRPr="009B01A9">
        <w:rPr>
          <w:rFonts w:ascii="Arial" w:hAnsi="Arial" w:cs="Arial"/>
          <w:sz w:val="28"/>
          <w:szCs w:val="28"/>
        </w:rPr>
        <w:t>nəzərə alınması</w:t>
      </w:r>
      <w:r w:rsidR="00954871" w:rsidRPr="009B01A9">
        <w:rPr>
          <w:rFonts w:ascii="Arial" w:hAnsi="Arial" w:cs="Arial"/>
          <w:sz w:val="28"/>
          <w:szCs w:val="28"/>
        </w:rPr>
        <w:t xml:space="preserve"> </w:t>
      </w:r>
      <w:r w:rsidR="0044022F" w:rsidRPr="009B01A9">
        <w:rPr>
          <w:rFonts w:ascii="Arial" w:hAnsi="Arial" w:cs="Arial"/>
          <w:sz w:val="28"/>
          <w:szCs w:val="28"/>
        </w:rPr>
        <w:t>yolverilməzdir</w:t>
      </w:r>
      <w:r w:rsidR="00954871" w:rsidRPr="009B01A9">
        <w:rPr>
          <w:rFonts w:ascii="Arial" w:hAnsi="Arial" w:cs="Arial"/>
          <w:sz w:val="28"/>
          <w:szCs w:val="28"/>
        </w:rPr>
        <w:t>.</w:t>
      </w:r>
      <w:proofErr w:type="gramEnd"/>
    </w:p>
    <w:p w:rsidR="002C748B" w:rsidRPr="009B01A9" w:rsidRDefault="002C748B" w:rsidP="009B01A9">
      <w:pPr>
        <w:ind w:firstLine="567"/>
        <w:jc w:val="both"/>
        <w:rPr>
          <w:rFonts w:ascii="Arial" w:hAnsi="Arial" w:cs="Arial"/>
          <w:sz w:val="28"/>
          <w:szCs w:val="28"/>
        </w:rPr>
      </w:pPr>
      <w:proofErr w:type="gramStart"/>
      <w:r w:rsidRPr="009B01A9">
        <w:rPr>
          <w:rFonts w:ascii="Arial" w:hAnsi="Arial" w:cs="Arial"/>
          <w:sz w:val="28"/>
          <w:szCs w:val="28"/>
        </w:rPr>
        <w:t>Konstitusiyanın 63-cü maddəsinin V hiss</w:t>
      </w:r>
      <w:r w:rsidR="00BC1604" w:rsidRPr="009B01A9">
        <w:rPr>
          <w:rFonts w:ascii="Arial" w:hAnsi="Arial" w:cs="Arial"/>
          <w:sz w:val="28"/>
          <w:szCs w:val="28"/>
        </w:rPr>
        <w:t>əsi</w:t>
      </w:r>
      <w:r w:rsidRPr="009B01A9">
        <w:rPr>
          <w:rFonts w:ascii="Arial" w:hAnsi="Arial" w:cs="Arial"/>
          <w:sz w:val="28"/>
          <w:szCs w:val="28"/>
        </w:rPr>
        <w:t>nə əsasən</w:t>
      </w:r>
      <w:r w:rsidR="00EF2D86" w:rsidRPr="009B01A9">
        <w:rPr>
          <w:rFonts w:ascii="Arial" w:hAnsi="Arial" w:cs="Arial"/>
          <w:sz w:val="28"/>
          <w:szCs w:val="28"/>
        </w:rPr>
        <w:t>,</w:t>
      </w:r>
      <w:r w:rsidRPr="009B01A9">
        <w:rPr>
          <w:rFonts w:ascii="Arial" w:hAnsi="Arial" w:cs="Arial"/>
          <w:sz w:val="28"/>
          <w:szCs w:val="28"/>
        </w:rPr>
        <w:t xml:space="preserve"> məhkəmənin hökmü olmasa, kimsə cinayətdə təqsirli sayıla bilməz.</w:t>
      </w:r>
      <w:proofErr w:type="gramEnd"/>
      <w:r w:rsidR="00BF349B" w:rsidRPr="009B01A9">
        <w:rPr>
          <w:rFonts w:ascii="Arial" w:hAnsi="Arial" w:cs="Arial"/>
          <w:sz w:val="28"/>
          <w:szCs w:val="28"/>
        </w:rPr>
        <w:t xml:space="preserve"> </w:t>
      </w:r>
      <w:proofErr w:type="gramStart"/>
      <w:r w:rsidR="00BF349B" w:rsidRPr="009B01A9">
        <w:rPr>
          <w:rFonts w:ascii="Arial" w:hAnsi="Arial" w:cs="Arial"/>
          <w:sz w:val="28"/>
          <w:szCs w:val="28"/>
        </w:rPr>
        <w:t xml:space="preserve">Cinayət Məcəlləsinin 1.3-cü maddəsinə görə, </w:t>
      </w:r>
      <w:r w:rsidR="007313ED" w:rsidRPr="009B01A9">
        <w:rPr>
          <w:rFonts w:ascii="Arial" w:hAnsi="Arial" w:cs="Arial"/>
          <w:sz w:val="28"/>
          <w:szCs w:val="28"/>
        </w:rPr>
        <w:t>c</w:t>
      </w:r>
      <w:r w:rsidR="00BF349B" w:rsidRPr="009B01A9">
        <w:rPr>
          <w:rFonts w:ascii="Arial" w:hAnsi="Arial" w:cs="Arial"/>
          <w:sz w:val="28"/>
          <w:szCs w:val="28"/>
        </w:rPr>
        <w:t>inayət məsuliyyətini müəyyən edən və cinayət törətmiş şəxsin cəzalandırılmasını nəzərdə tutan qanunlar yalnız bu Məcəlləyə daxil olunduqdan sonra tətbiq edilə bilər.</w:t>
      </w:r>
      <w:proofErr w:type="gramEnd"/>
      <w:r w:rsidR="007313ED" w:rsidRPr="009B01A9">
        <w:rPr>
          <w:rFonts w:ascii="Arial" w:hAnsi="Arial" w:cs="Arial"/>
          <w:sz w:val="28"/>
          <w:szCs w:val="28"/>
        </w:rPr>
        <w:t xml:space="preserve">  </w:t>
      </w:r>
      <w:proofErr w:type="gramStart"/>
      <w:r w:rsidR="00AD7AEB" w:rsidRPr="009B01A9">
        <w:rPr>
          <w:rFonts w:ascii="Arial" w:hAnsi="Arial" w:cs="Arial"/>
          <w:sz w:val="28"/>
          <w:szCs w:val="28"/>
        </w:rPr>
        <w:t>Həmin</w:t>
      </w:r>
      <w:r w:rsidR="007313ED" w:rsidRPr="009B01A9">
        <w:rPr>
          <w:rFonts w:ascii="Arial" w:hAnsi="Arial" w:cs="Arial"/>
          <w:sz w:val="28"/>
          <w:szCs w:val="28"/>
        </w:rPr>
        <w:t xml:space="preserve"> Məcəllənin qanunçuluq prinsipi adlanan 5.1-ci maddəsinə müvafiq olaraq, əməlin (hərəkət və ya hərəkətsizliyin) cinayət sayılması və həmin əmələ görə cəza və digər cinayət-hüquqi xarakterli tədbirlər yalnız bu Məcəllə ilə müəyyən edilir.</w:t>
      </w:r>
      <w:proofErr w:type="gramEnd"/>
      <w:r w:rsidR="007313ED" w:rsidRPr="009B01A9">
        <w:rPr>
          <w:rFonts w:ascii="Arial" w:hAnsi="Arial" w:cs="Arial"/>
          <w:sz w:val="28"/>
          <w:szCs w:val="28"/>
        </w:rPr>
        <w:t xml:space="preserve"> </w:t>
      </w:r>
    </w:p>
    <w:p w:rsidR="00496368" w:rsidRPr="009B01A9" w:rsidRDefault="00B1410F" w:rsidP="009B01A9">
      <w:pPr>
        <w:ind w:firstLine="567"/>
        <w:jc w:val="both"/>
        <w:rPr>
          <w:rFonts w:ascii="Arial" w:hAnsi="Arial" w:cs="Arial"/>
          <w:sz w:val="28"/>
          <w:szCs w:val="28"/>
        </w:rPr>
      </w:pPr>
      <w:proofErr w:type="gramStart"/>
      <w:r w:rsidRPr="009B01A9">
        <w:rPr>
          <w:rFonts w:ascii="Arial" w:hAnsi="Arial" w:cs="Arial"/>
          <w:sz w:val="28"/>
          <w:szCs w:val="28"/>
        </w:rPr>
        <w:t>Cinayət hüququnda</w:t>
      </w:r>
      <w:r w:rsidR="00BC1604" w:rsidRPr="009B01A9">
        <w:rPr>
          <w:rFonts w:ascii="Arial" w:hAnsi="Arial" w:cs="Arial"/>
          <w:sz w:val="28"/>
          <w:szCs w:val="28"/>
        </w:rPr>
        <w:t xml:space="preserve"> cinayətlərin residivi anlayışına daxil edilmiş</w:t>
      </w:r>
      <w:r w:rsidRPr="009B01A9">
        <w:rPr>
          <w:rFonts w:ascii="Arial" w:hAnsi="Arial" w:cs="Arial"/>
          <w:sz w:val="28"/>
          <w:szCs w:val="28"/>
        </w:rPr>
        <w:t xml:space="preserve"> əvvəllər məhkum olunmuş şəxs </w:t>
      </w:r>
      <w:r w:rsidR="00BC1604" w:rsidRPr="009B01A9">
        <w:rPr>
          <w:rFonts w:ascii="Arial" w:hAnsi="Arial" w:cs="Arial"/>
          <w:sz w:val="28"/>
          <w:szCs w:val="28"/>
        </w:rPr>
        <w:t>anlayışı</w:t>
      </w:r>
      <w:r w:rsidR="00E421C1" w:rsidRPr="009B01A9">
        <w:rPr>
          <w:rFonts w:ascii="Arial" w:hAnsi="Arial" w:cs="Arial"/>
          <w:sz w:val="28"/>
          <w:szCs w:val="28"/>
        </w:rPr>
        <w:t>,</w:t>
      </w:r>
      <w:r w:rsidRPr="009B01A9">
        <w:rPr>
          <w:rFonts w:ascii="Arial" w:hAnsi="Arial" w:cs="Arial"/>
          <w:sz w:val="28"/>
          <w:szCs w:val="28"/>
        </w:rPr>
        <w:t xml:space="preserve"> barəsində məhkəmənin qanuni qüvvəyə minmiş ittiham hökmü olan və cinayət qanunu ilə nəzərdə tutulan cəza təyin edilmiş şə</w:t>
      </w:r>
      <w:r w:rsidR="0069474F" w:rsidRPr="009B01A9">
        <w:rPr>
          <w:rFonts w:ascii="Arial" w:hAnsi="Arial" w:cs="Arial"/>
          <w:sz w:val="28"/>
          <w:szCs w:val="28"/>
        </w:rPr>
        <w:t>xs</w:t>
      </w:r>
      <w:r w:rsidR="00BC1604" w:rsidRPr="009B01A9">
        <w:rPr>
          <w:rFonts w:ascii="Arial" w:hAnsi="Arial" w:cs="Arial"/>
          <w:sz w:val="28"/>
          <w:szCs w:val="28"/>
        </w:rPr>
        <w:t>i ehtiva edir</w:t>
      </w:r>
      <w:r w:rsidR="0069474F" w:rsidRPr="009B01A9">
        <w:rPr>
          <w:rFonts w:ascii="Arial" w:hAnsi="Arial" w:cs="Arial"/>
          <w:sz w:val="28"/>
          <w:szCs w:val="28"/>
        </w:rPr>
        <w:t>.</w:t>
      </w:r>
      <w:proofErr w:type="gramEnd"/>
      <w:r w:rsidR="00B0731A" w:rsidRPr="009B01A9">
        <w:rPr>
          <w:rFonts w:ascii="Arial" w:hAnsi="Arial" w:cs="Arial"/>
          <w:sz w:val="28"/>
          <w:szCs w:val="28"/>
        </w:rPr>
        <w:t xml:space="preserve"> </w:t>
      </w:r>
      <w:proofErr w:type="gramStart"/>
      <w:r w:rsidR="00B0731A" w:rsidRPr="009B01A9">
        <w:rPr>
          <w:rFonts w:ascii="Arial" w:hAnsi="Arial" w:cs="Arial"/>
          <w:sz w:val="28"/>
          <w:szCs w:val="28"/>
        </w:rPr>
        <w:t xml:space="preserve">Belə ki, </w:t>
      </w:r>
      <w:r w:rsidR="00E421C1" w:rsidRPr="009B01A9">
        <w:rPr>
          <w:rFonts w:ascii="Arial" w:hAnsi="Arial" w:cs="Arial"/>
          <w:sz w:val="28"/>
          <w:szCs w:val="28"/>
        </w:rPr>
        <w:t>Cinayət Məcəlləsinin</w:t>
      </w:r>
      <w:r w:rsidRPr="009B01A9">
        <w:rPr>
          <w:rFonts w:ascii="Arial" w:hAnsi="Arial" w:cs="Arial"/>
          <w:sz w:val="28"/>
          <w:szCs w:val="28"/>
        </w:rPr>
        <w:t xml:space="preserve"> 83.1-ci maddəsinə </w:t>
      </w:r>
      <w:r w:rsidR="007313ED" w:rsidRPr="009B01A9">
        <w:rPr>
          <w:rFonts w:ascii="Arial" w:hAnsi="Arial" w:cs="Arial"/>
          <w:sz w:val="28"/>
          <w:szCs w:val="28"/>
        </w:rPr>
        <w:t>əsasən</w:t>
      </w:r>
      <w:r w:rsidR="00E421C1" w:rsidRPr="009B01A9">
        <w:rPr>
          <w:rFonts w:ascii="Arial" w:hAnsi="Arial" w:cs="Arial"/>
          <w:sz w:val="28"/>
          <w:szCs w:val="28"/>
        </w:rPr>
        <w:t>,</w:t>
      </w:r>
      <w:r w:rsidRPr="009B01A9">
        <w:rPr>
          <w:rFonts w:ascii="Arial" w:hAnsi="Arial" w:cs="Arial"/>
          <w:sz w:val="28"/>
          <w:szCs w:val="28"/>
        </w:rPr>
        <w:t xml:space="preserve"> cinayət törətməyə görə məhkum edilmiş şəxs məhkəmənin ittiham hökmü qanuni qüvvəyə mindiyi gündən məhkumluğun götürüldüyü və ya ödənildiyi günə qədər məhkum olunmuş hesab edilir.</w:t>
      </w:r>
      <w:proofErr w:type="gramEnd"/>
    </w:p>
    <w:p w:rsidR="007313ED" w:rsidRPr="009B01A9" w:rsidRDefault="007313ED" w:rsidP="009B01A9">
      <w:pPr>
        <w:ind w:firstLine="567"/>
        <w:jc w:val="both"/>
        <w:rPr>
          <w:rFonts w:ascii="Arial" w:hAnsi="Arial" w:cs="Arial"/>
          <w:sz w:val="28"/>
          <w:szCs w:val="28"/>
        </w:rPr>
      </w:pPr>
      <w:proofErr w:type="gramStart"/>
      <w:r w:rsidRPr="009B01A9">
        <w:rPr>
          <w:rFonts w:ascii="Arial" w:hAnsi="Arial" w:cs="Arial"/>
          <w:sz w:val="28"/>
          <w:szCs w:val="28"/>
        </w:rPr>
        <w:t>Cinayət Məcəlləsinin 61.2-ci maddəsinə görə isə cəza təyin edilərkən həmin Məcəllənin 61.1.1—61.1.13-cü maddələrində göstərilməmiş hallar cəzanı ağırlaşdıran hal qismində nəzərə alına bilməz.</w:t>
      </w:r>
      <w:proofErr w:type="gramEnd"/>
    </w:p>
    <w:p w:rsidR="00316E33" w:rsidRPr="009B01A9" w:rsidRDefault="00B1410F" w:rsidP="009B01A9">
      <w:pPr>
        <w:ind w:firstLine="567"/>
        <w:jc w:val="both"/>
        <w:rPr>
          <w:rFonts w:ascii="Arial" w:hAnsi="Arial" w:cs="Arial"/>
          <w:sz w:val="28"/>
          <w:szCs w:val="28"/>
        </w:rPr>
      </w:pPr>
      <w:r w:rsidRPr="009B01A9">
        <w:rPr>
          <w:rFonts w:ascii="Arial" w:hAnsi="Arial" w:cs="Arial"/>
          <w:sz w:val="28"/>
          <w:szCs w:val="28"/>
        </w:rPr>
        <w:t xml:space="preserve">Konstitusiyanın </w:t>
      </w:r>
      <w:r w:rsidR="00316E33" w:rsidRPr="009B01A9">
        <w:rPr>
          <w:rFonts w:ascii="Arial" w:hAnsi="Arial" w:cs="Arial"/>
          <w:sz w:val="28"/>
          <w:szCs w:val="28"/>
        </w:rPr>
        <w:t xml:space="preserve">və </w:t>
      </w:r>
      <w:r w:rsidRPr="009B01A9">
        <w:rPr>
          <w:rFonts w:ascii="Arial" w:hAnsi="Arial" w:cs="Arial"/>
          <w:sz w:val="28"/>
          <w:szCs w:val="28"/>
        </w:rPr>
        <w:t>Cinayət Məcəllə</w:t>
      </w:r>
      <w:r w:rsidR="00E421C1" w:rsidRPr="009B01A9">
        <w:rPr>
          <w:rFonts w:ascii="Arial" w:hAnsi="Arial" w:cs="Arial"/>
          <w:sz w:val="28"/>
          <w:szCs w:val="28"/>
        </w:rPr>
        <w:t xml:space="preserve">sinin </w:t>
      </w:r>
      <w:r w:rsidR="00316E33" w:rsidRPr="009B01A9">
        <w:rPr>
          <w:rFonts w:ascii="Arial" w:hAnsi="Arial" w:cs="Arial"/>
          <w:sz w:val="28"/>
          <w:szCs w:val="28"/>
        </w:rPr>
        <w:t>yuxarıda qeyd olunan normalarının mənası</w:t>
      </w:r>
      <w:r w:rsidR="00BC1604" w:rsidRPr="009B01A9">
        <w:rPr>
          <w:rFonts w:ascii="Arial" w:hAnsi="Arial" w:cs="Arial"/>
          <w:sz w:val="28"/>
          <w:szCs w:val="28"/>
        </w:rPr>
        <w:t xml:space="preserve"> baxımından belə nəticəyə gəlmək olar ki, </w:t>
      </w:r>
      <w:r w:rsidR="00C12F2A" w:rsidRPr="009B01A9">
        <w:rPr>
          <w:rFonts w:ascii="Arial" w:hAnsi="Arial" w:cs="Arial"/>
          <w:sz w:val="28"/>
          <w:szCs w:val="28"/>
        </w:rPr>
        <w:t xml:space="preserve">şəxsin cəzalandırılmasını nəzərdə tutan qanunlar yalnız Cinayət Məcəlləsinə daxil olunduqdan sonra tətbiq edilə bilər və </w:t>
      </w:r>
      <w:r w:rsidR="00BC1604" w:rsidRPr="009B01A9">
        <w:rPr>
          <w:rFonts w:ascii="Arial" w:hAnsi="Arial" w:cs="Arial"/>
          <w:sz w:val="28"/>
          <w:szCs w:val="28"/>
        </w:rPr>
        <w:t xml:space="preserve">məhkumluğun yaranması üçün </w:t>
      </w:r>
      <w:r w:rsidR="00BC1604" w:rsidRPr="009B01A9">
        <w:rPr>
          <w:rFonts w:ascii="Arial" w:hAnsi="Arial" w:cs="Arial"/>
          <w:sz w:val="28"/>
          <w:szCs w:val="28"/>
        </w:rPr>
        <w:lastRenderedPageBreak/>
        <w:t>Azərbaycan Respublikasının məhkəmələri tərəfindən çıxarılmış və qanuni  qüvvəyə minmiş ittiham hökmü olmalı</w:t>
      </w:r>
      <w:r w:rsidR="00C12F2A" w:rsidRPr="009B01A9">
        <w:rPr>
          <w:rFonts w:ascii="Arial" w:hAnsi="Arial" w:cs="Arial"/>
          <w:sz w:val="28"/>
          <w:szCs w:val="28"/>
        </w:rPr>
        <w:t>dır.</w:t>
      </w:r>
    </w:p>
    <w:p w:rsidR="002B2B38" w:rsidRPr="009B01A9" w:rsidRDefault="00036FD3" w:rsidP="009B01A9">
      <w:pPr>
        <w:ind w:firstLine="567"/>
        <w:jc w:val="both"/>
        <w:rPr>
          <w:rFonts w:ascii="Arial" w:hAnsi="Arial" w:cs="Arial"/>
          <w:sz w:val="28"/>
          <w:szCs w:val="28"/>
        </w:rPr>
      </w:pPr>
      <w:proofErr w:type="gramStart"/>
      <w:r w:rsidRPr="009B01A9">
        <w:rPr>
          <w:rFonts w:ascii="Arial" w:hAnsi="Arial" w:cs="Arial"/>
          <w:sz w:val="28"/>
          <w:szCs w:val="28"/>
        </w:rPr>
        <w:t>Bu baxımdan xarici dövlətlərin məhkəmə hökmlərin</w:t>
      </w:r>
      <w:r w:rsidR="002B1ECF" w:rsidRPr="009B01A9">
        <w:rPr>
          <w:rFonts w:ascii="Arial" w:hAnsi="Arial" w:cs="Arial"/>
          <w:sz w:val="28"/>
          <w:szCs w:val="28"/>
        </w:rPr>
        <w:t>in</w:t>
      </w:r>
      <w:r w:rsidRPr="009B01A9">
        <w:rPr>
          <w:rFonts w:ascii="Arial" w:hAnsi="Arial" w:cs="Arial"/>
          <w:sz w:val="28"/>
          <w:szCs w:val="28"/>
        </w:rPr>
        <w:t xml:space="preserve"> Azərbaycan Respublikasının məhkəmələri tərəfindən tanınması və nəzərə alınması qaydasının </w:t>
      </w:r>
      <w:r w:rsidR="008E10C9" w:rsidRPr="009B01A9">
        <w:rPr>
          <w:rFonts w:ascii="Arial" w:hAnsi="Arial" w:cs="Arial"/>
          <w:sz w:val="28"/>
          <w:szCs w:val="28"/>
        </w:rPr>
        <w:t>müəyyən edilməsi xüsusi əhəmiyyət kəsb edir.</w:t>
      </w:r>
      <w:proofErr w:type="gramEnd"/>
      <w:r w:rsidRPr="009B01A9">
        <w:rPr>
          <w:rFonts w:ascii="Arial" w:hAnsi="Arial" w:cs="Arial"/>
          <w:sz w:val="28"/>
          <w:szCs w:val="28"/>
        </w:rPr>
        <w:t xml:space="preserve"> </w:t>
      </w:r>
    </w:p>
    <w:p w:rsidR="002B2B38" w:rsidRPr="009B01A9" w:rsidRDefault="002B2B38" w:rsidP="009B01A9">
      <w:pPr>
        <w:ind w:firstLine="567"/>
        <w:jc w:val="both"/>
        <w:rPr>
          <w:rFonts w:ascii="Arial" w:hAnsi="Arial" w:cs="Arial"/>
          <w:sz w:val="28"/>
          <w:szCs w:val="28"/>
        </w:rPr>
      </w:pPr>
      <w:proofErr w:type="gramStart"/>
      <w:r w:rsidRPr="009B01A9">
        <w:rPr>
          <w:rFonts w:ascii="Arial" w:hAnsi="Arial" w:cs="Arial"/>
          <w:sz w:val="28"/>
          <w:szCs w:val="28"/>
        </w:rPr>
        <w:t>Qeyd olunmalıdır ki, Az</w:t>
      </w:r>
      <w:r w:rsidR="00B0731A" w:rsidRPr="009B01A9">
        <w:rPr>
          <w:rFonts w:ascii="Arial" w:hAnsi="Arial" w:cs="Arial"/>
          <w:sz w:val="28"/>
          <w:szCs w:val="28"/>
        </w:rPr>
        <w:t>ə</w:t>
      </w:r>
      <w:r w:rsidRPr="009B01A9">
        <w:rPr>
          <w:rFonts w:ascii="Arial" w:hAnsi="Arial" w:cs="Arial"/>
          <w:sz w:val="28"/>
          <w:szCs w:val="28"/>
        </w:rPr>
        <w:t>rbaycan Respublikası Cinayət-Prosessual Məcəlləsinin (bundan sonra – Cinayə</w:t>
      </w:r>
      <w:r w:rsidR="00B0731A" w:rsidRPr="009B01A9">
        <w:rPr>
          <w:rFonts w:ascii="Arial" w:hAnsi="Arial" w:cs="Arial"/>
          <w:sz w:val="28"/>
          <w:szCs w:val="28"/>
        </w:rPr>
        <w:t>t-</w:t>
      </w:r>
      <w:r w:rsidRPr="009B01A9">
        <w:rPr>
          <w:rFonts w:ascii="Arial" w:hAnsi="Arial" w:cs="Arial"/>
          <w:sz w:val="28"/>
          <w:szCs w:val="28"/>
        </w:rPr>
        <w:t>Prosessual Məcəlləsi) 521-ci maddəsində xarici dövlətlərin məhkəmələ</w:t>
      </w:r>
      <w:r w:rsidR="00B0731A" w:rsidRPr="009B01A9">
        <w:rPr>
          <w:rFonts w:ascii="Arial" w:hAnsi="Arial" w:cs="Arial"/>
          <w:sz w:val="28"/>
          <w:szCs w:val="28"/>
        </w:rPr>
        <w:t>rinin hök</w:t>
      </w:r>
      <w:r w:rsidRPr="009B01A9">
        <w:rPr>
          <w:rFonts w:ascii="Arial" w:hAnsi="Arial" w:cs="Arial"/>
          <w:sz w:val="28"/>
          <w:szCs w:val="28"/>
        </w:rPr>
        <w:t>mlərinin icrası qaydası nəzərdə</w:t>
      </w:r>
      <w:r w:rsidR="00B0731A" w:rsidRPr="009B01A9">
        <w:rPr>
          <w:rFonts w:ascii="Arial" w:hAnsi="Arial" w:cs="Arial"/>
          <w:sz w:val="28"/>
          <w:szCs w:val="28"/>
        </w:rPr>
        <w:t xml:space="preserve"> tutulmuşdur.</w:t>
      </w:r>
      <w:proofErr w:type="gramEnd"/>
      <w:r w:rsidR="00B0731A" w:rsidRPr="009B01A9">
        <w:rPr>
          <w:rFonts w:ascii="Arial" w:hAnsi="Arial" w:cs="Arial"/>
          <w:sz w:val="28"/>
          <w:szCs w:val="28"/>
        </w:rPr>
        <w:t xml:space="preserve"> </w:t>
      </w:r>
      <w:proofErr w:type="gramStart"/>
      <w:r w:rsidR="00B0731A" w:rsidRPr="009B01A9">
        <w:rPr>
          <w:rFonts w:ascii="Arial" w:hAnsi="Arial" w:cs="Arial"/>
          <w:sz w:val="28"/>
          <w:szCs w:val="28"/>
        </w:rPr>
        <w:t>Hə</w:t>
      </w:r>
      <w:r w:rsidRPr="009B01A9">
        <w:rPr>
          <w:rFonts w:ascii="Arial" w:hAnsi="Arial" w:cs="Arial"/>
          <w:sz w:val="28"/>
          <w:szCs w:val="28"/>
        </w:rPr>
        <w:t>min maddəyə görə, Azərbaycan Respublikasının məhkəmələri xarici dövlətlərin məhkəmələrinin hökmlərinin və ya digər yekun qərarlarının icrası məsələlərinə bu Məcəllənin, Azərbaycan Respublikasının cinayət və digər qanunlarının, habelə Azərbaycan Respublikasının tərəfdar çıxdığı beynəlxalq müqavilələrin müddəalarına müvafiq olaraq baxırlar.</w:t>
      </w:r>
      <w:proofErr w:type="gramEnd"/>
    </w:p>
    <w:p w:rsidR="00B0731A" w:rsidRPr="009B01A9" w:rsidRDefault="008255CA" w:rsidP="009B01A9">
      <w:pPr>
        <w:ind w:firstLine="567"/>
        <w:jc w:val="both"/>
        <w:rPr>
          <w:rFonts w:ascii="Arial" w:hAnsi="Arial" w:cs="Arial"/>
          <w:sz w:val="28"/>
          <w:szCs w:val="28"/>
        </w:rPr>
      </w:pPr>
      <w:proofErr w:type="gramStart"/>
      <w:r w:rsidRPr="009B01A9">
        <w:rPr>
          <w:rFonts w:ascii="Arial" w:hAnsi="Arial" w:cs="Arial"/>
          <w:sz w:val="28"/>
          <w:szCs w:val="28"/>
        </w:rPr>
        <w:t xml:space="preserve">Azərbaycan Respublikasının da daxil olduğu MDB ölkələrinin təcrübəsinə nəzər yetirdikdə isə </w:t>
      </w:r>
      <w:r w:rsidR="002B1ECF" w:rsidRPr="009B01A9">
        <w:rPr>
          <w:rFonts w:ascii="Arial" w:hAnsi="Arial" w:cs="Arial"/>
          <w:sz w:val="28"/>
          <w:szCs w:val="28"/>
        </w:rPr>
        <w:t>cinayətlərin residivi müəyyən edilərkən xarici d</w:t>
      </w:r>
      <w:r w:rsidR="00734D3D" w:rsidRPr="009B01A9">
        <w:rPr>
          <w:rFonts w:ascii="Arial" w:hAnsi="Arial" w:cs="Arial"/>
          <w:sz w:val="28"/>
          <w:szCs w:val="28"/>
        </w:rPr>
        <w:t>övlətlərin məhkəmələri tərəfində</w:t>
      </w:r>
      <w:r w:rsidR="008E10C9" w:rsidRPr="009B01A9">
        <w:rPr>
          <w:rFonts w:ascii="Arial" w:hAnsi="Arial" w:cs="Arial"/>
          <w:sz w:val="28"/>
          <w:szCs w:val="28"/>
        </w:rPr>
        <w:t>n çıxarılmış hök</w:t>
      </w:r>
      <w:r w:rsidR="00734D3D" w:rsidRPr="009B01A9">
        <w:rPr>
          <w:rFonts w:ascii="Arial" w:hAnsi="Arial" w:cs="Arial"/>
          <w:sz w:val="28"/>
          <w:szCs w:val="28"/>
        </w:rPr>
        <w:t>mlərin tanınması</w:t>
      </w:r>
      <w:r w:rsidR="002B1ECF" w:rsidRPr="009B01A9">
        <w:rPr>
          <w:rFonts w:ascii="Arial" w:hAnsi="Arial" w:cs="Arial"/>
          <w:sz w:val="28"/>
          <w:szCs w:val="28"/>
        </w:rPr>
        <w:t xml:space="preserve"> və nəzərə alınması</w:t>
      </w:r>
      <w:r w:rsidRPr="009B01A9">
        <w:rPr>
          <w:rFonts w:ascii="Arial" w:hAnsi="Arial" w:cs="Arial"/>
          <w:sz w:val="28"/>
          <w:szCs w:val="28"/>
        </w:rPr>
        <w:t>nın</w:t>
      </w:r>
      <w:r w:rsidR="002B1ECF" w:rsidRPr="009B01A9">
        <w:rPr>
          <w:rFonts w:ascii="Arial" w:hAnsi="Arial" w:cs="Arial"/>
          <w:sz w:val="28"/>
          <w:szCs w:val="28"/>
        </w:rPr>
        <w:t xml:space="preserve"> </w:t>
      </w:r>
      <w:r w:rsidR="008E10C9" w:rsidRPr="009B01A9">
        <w:rPr>
          <w:rFonts w:ascii="Arial" w:hAnsi="Arial" w:cs="Arial"/>
          <w:sz w:val="28"/>
          <w:szCs w:val="28"/>
        </w:rPr>
        <w:t xml:space="preserve">müxtəlif </w:t>
      </w:r>
      <w:r w:rsidR="002B1ECF" w:rsidRPr="009B01A9">
        <w:rPr>
          <w:rFonts w:ascii="Arial" w:hAnsi="Arial" w:cs="Arial"/>
          <w:sz w:val="28"/>
          <w:szCs w:val="28"/>
        </w:rPr>
        <w:t xml:space="preserve">qaydada </w:t>
      </w:r>
      <w:r w:rsidR="008E10C9" w:rsidRPr="009B01A9">
        <w:rPr>
          <w:rFonts w:ascii="Arial" w:hAnsi="Arial" w:cs="Arial"/>
          <w:sz w:val="28"/>
          <w:szCs w:val="28"/>
        </w:rPr>
        <w:t>hə</w:t>
      </w:r>
      <w:r w:rsidRPr="009B01A9">
        <w:rPr>
          <w:rFonts w:ascii="Arial" w:hAnsi="Arial" w:cs="Arial"/>
          <w:sz w:val="28"/>
          <w:szCs w:val="28"/>
        </w:rPr>
        <w:t>yata keçirildiyini müşahidə etmək olar</w:t>
      </w:r>
      <w:r w:rsidR="00541CDD" w:rsidRPr="009B01A9">
        <w:rPr>
          <w:rFonts w:ascii="Arial" w:hAnsi="Arial" w:cs="Arial"/>
          <w:sz w:val="28"/>
          <w:szCs w:val="28"/>
        </w:rPr>
        <w:t>.</w:t>
      </w:r>
      <w:proofErr w:type="gramEnd"/>
      <w:r w:rsidR="00B0731A" w:rsidRPr="009B01A9">
        <w:rPr>
          <w:rFonts w:ascii="Arial" w:hAnsi="Arial" w:cs="Arial"/>
          <w:sz w:val="28"/>
          <w:szCs w:val="28"/>
        </w:rPr>
        <w:t xml:space="preserve"> </w:t>
      </w:r>
      <w:proofErr w:type="gramStart"/>
      <w:r w:rsidR="00734D3D" w:rsidRPr="009B01A9">
        <w:rPr>
          <w:rFonts w:ascii="Arial" w:hAnsi="Arial" w:cs="Arial"/>
          <w:sz w:val="28"/>
          <w:szCs w:val="28"/>
        </w:rPr>
        <w:t xml:space="preserve">Məsələn, </w:t>
      </w:r>
      <w:r w:rsidR="009B18FC" w:rsidRPr="009B01A9">
        <w:rPr>
          <w:rFonts w:ascii="Arial" w:hAnsi="Arial" w:cs="Arial"/>
          <w:sz w:val="28"/>
          <w:szCs w:val="28"/>
        </w:rPr>
        <w:t>bəzi</w:t>
      </w:r>
      <w:r w:rsidR="008B0609" w:rsidRPr="009B01A9">
        <w:rPr>
          <w:rFonts w:ascii="Arial" w:hAnsi="Arial" w:cs="Arial"/>
          <w:sz w:val="28"/>
          <w:szCs w:val="28"/>
        </w:rPr>
        <w:t xml:space="preserve"> </w:t>
      </w:r>
      <w:r w:rsidR="00734D3D" w:rsidRPr="009B01A9">
        <w:rPr>
          <w:rFonts w:ascii="Arial" w:hAnsi="Arial" w:cs="Arial"/>
          <w:sz w:val="28"/>
          <w:szCs w:val="28"/>
        </w:rPr>
        <w:t>dövlətlə</w:t>
      </w:r>
      <w:r w:rsidR="00FE2EF5" w:rsidRPr="009B01A9">
        <w:rPr>
          <w:rFonts w:ascii="Arial" w:hAnsi="Arial" w:cs="Arial"/>
          <w:sz w:val="28"/>
          <w:szCs w:val="28"/>
        </w:rPr>
        <w:t>rin</w:t>
      </w:r>
      <w:r w:rsidR="00B0731A" w:rsidRPr="009B01A9">
        <w:rPr>
          <w:rFonts w:ascii="Arial" w:hAnsi="Arial" w:cs="Arial"/>
          <w:sz w:val="28"/>
          <w:szCs w:val="28"/>
        </w:rPr>
        <w:t xml:space="preserve"> (Ukrayna, Özbəkistan, Qırğızıstan və s.)</w:t>
      </w:r>
      <w:proofErr w:type="gramEnd"/>
      <w:r w:rsidR="00B0731A" w:rsidRPr="009B01A9">
        <w:rPr>
          <w:rFonts w:ascii="Arial" w:hAnsi="Arial" w:cs="Arial"/>
          <w:sz w:val="28"/>
          <w:szCs w:val="28"/>
        </w:rPr>
        <w:t xml:space="preserve"> </w:t>
      </w:r>
      <w:proofErr w:type="gramStart"/>
      <w:r w:rsidR="00FE2EF5" w:rsidRPr="009B01A9">
        <w:rPr>
          <w:rFonts w:ascii="Arial" w:hAnsi="Arial" w:cs="Arial"/>
          <w:sz w:val="28"/>
          <w:szCs w:val="28"/>
        </w:rPr>
        <w:t xml:space="preserve">Cinayət Məcəllələrində </w:t>
      </w:r>
      <w:r w:rsidR="00C12F2A" w:rsidRPr="009B01A9">
        <w:rPr>
          <w:rFonts w:ascii="Arial" w:hAnsi="Arial" w:cs="Arial"/>
          <w:sz w:val="28"/>
          <w:szCs w:val="28"/>
        </w:rPr>
        <w:t xml:space="preserve">cəza təyin edilərkən </w:t>
      </w:r>
      <w:r w:rsidR="008B0609" w:rsidRPr="009B01A9">
        <w:rPr>
          <w:rFonts w:ascii="Arial" w:hAnsi="Arial" w:cs="Arial"/>
          <w:sz w:val="28"/>
          <w:szCs w:val="28"/>
        </w:rPr>
        <w:t>xarici dövlət</w:t>
      </w:r>
      <w:r w:rsidR="00C12F2A" w:rsidRPr="009B01A9">
        <w:rPr>
          <w:rFonts w:ascii="Arial" w:hAnsi="Arial" w:cs="Arial"/>
          <w:sz w:val="28"/>
          <w:szCs w:val="28"/>
        </w:rPr>
        <w:t>lər</w:t>
      </w:r>
      <w:r w:rsidR="008B0609" w:rsidRPr="009B01A9">
        <w:rPr>
          <w:rFonts w:ascii="Arial" w:hAnsi="Arial" w:cs="Arial"/>
          <w:sz w:val="28"/>
          <w:szCs w:val="28"/>
        </w:rPr>
        <w:t xml:space="preserve">in məhkəmələri tərəfindən </w:t>
      </w:r>
      <w:r w:rsidR="00734D3D" w:rsidRPr="009B01A9">
        <w:rPr>
          <w:rFonts w:ascii="Arial" w:hAnsi="Arial" w:cs="Arial"/>
          <w:sz w:val="28"/>
          <w:szCs w:val="28"/>
        </w:rPr>
        <w:t>çıxarılmış hökmlər</w:t>
      </w:r>
      <w:r w:rsidR="008B0609" w:rsidRPr="009B01A9">
        <w:rPr>
          <w:rFonts w:ascii="Arial" w:hAnsi="Arial" w:cs="Arial"/>
          <w:sz w:val="28"/>
          <w:szCs w:val="28"/>
        </w:rPr>
        <w:t xml:space="preserve"> üzrə </w:t>
      </w:r>
      <w:r w:rsidR="00734D3D" w:rsidRPr="009B01A9">
        <w:rPr>
          <w:rFonts w:ascii="Arial" w:hAnsi="Arial" w:cs="Arial"/>
          <w:sz w:val="28"/>
          <w:szCs w:val="28"/>
        </w:rPr>
        <w:t>yaranmış mə</w:t>
      </w:r>
      <w:r w:rsidR="002B1ECF" w:rsidRPr="009B01A9">
        <w:rPr>
          <w:rFonts w:ascii="Arial" w:hAnsi="Arial" w:cs="Arial"/>
          <w:sz w:val="28"/>
          <w:szCs w:val="28"/>
        </w:rPr>
        <w:t>hkumluqların</w:t>
      </w:r>
      <w:r w:rsidR="00734D3D" w:rsidRPr="009B01A9">
        <w:rPr>
          <w:rFonts w:ascii="Arial" w:hAnsi="Arial" w:cs="Arial"/>
          <w:sz w:val="28"/>
          <w:szCs w:val="28"/>
        </w:rPr>
        <w:t xml:space="preserve"> nəzərə alınması</w:t>
      </w:r>
      <w:r w:rsidR="002B1ECF" w:rsidRPr="009B01A9">
        <w:rPr>
          <w:rFonts w:ascii="Arial" w:hAnsi="Arial" w:cs="Arial"/>
          <w:sz w:val="28"/>
          <w:szCs w:val="28"/>
        </w:rPr>
        <w:t>nın mümkünlüyü</w:t>
      </w:r>
      <w:r w:rsidR="00734D3D" w:rsidRPr="009B01A9">
        <w:rPr>
          <w:rFonts w:ascii="Arial" w:hAnsi="Arial" w:cs="Arial"/>
          <w:sz w:val="28"/>
          <w:szCs w:val="28"/>
        </w:rPr>
        <w:t xml:space="preserve"> </w:t>
      </w:r>
      <w:r w:rsidR="00340404" w:rsidRPr="009B01A9">
        <w:rPr>
          <w:rFonts w:ascii="Arial" w:hAnsi="Arial" w:cs="Arial"/>
          <w:sz w:val="28"/>
          <w:szCs w:val="28"/>
        </w:rPr>
        <w:t>müəyyən edilmişdir</w:t>
      </w:r>
      <w:r w:rsidR="00B0731A" w:rsidRPr="009B01A9">
        <w:rPr>
          <w:rFonts w:ascii="Arial" w:hAnsi="Arial" w:cs="Arial"/>
          <w:sz w:val="28"/>
          <w:szCs w:val="28"/>
        </w:rPr>
        <w:t>.</w:t>
      </w:r>
      <w:proofErr w:type="gramEnd"/>
      <w:r w:rsidR="00340404" w:rsidRPr="009B01A9">
        <w:rPr>
          <w:rFonts w:ascii="Arial" w:hAnsi="Arial" w:cs="Arial"/>
          <w:sz w:val="28"/>
          <w:szCs w:val="28"/>
        </w:rPr>
        <w:t xml:space="preserve"> </w:t>
      </w:r>
    </w:p>
    <w:p w:rsidR="00734D3D" w:rsidRPr="009B01A9" w:rsidRDefault="00036ECC" w:rsidP="009B01A9">
      <w:pPr>
        <w:ind w:firstLine="567"/>
        <w:jc w:val="both"/>
        <w:rPr>
          <w:rFonts w:ascii="Arial" w:hAnsi="Arial" w:cs="Arial"/>
          <w:sz w:val="28"/>
          <w:szCs w:val="28"/>
        </w:rPr>
      </w:pPr>
      <w:proofErr w:type="gramStart"/>
      <w:r w:rsidRPr="009B01A9">
        <w:rPr>
          <w:rFonts w:ascii="Arial" w:hAnsi="Arial" w:cs="Arial"/>
          <w:sz w:val="28"/>
          <w:szCs w:val="28"/>
        </w:rPr>
        <w:t>Moldova</w:t>
      </w:r>
      <w:r w:rsidR="00EC6938" w:rsidRPr="009B01A9">
        <w:rPr>
          <w:rFonts w:ascii="Arial" w:hAnsi="Arial" w:cs="Arial"/>
          <w:sz w:val="28"/>
          <w:szCs w:val="28"/>
        </w:rPr>
        <w:t xml:space="preserve"> Respublikasının </w:t>
      </w:r>
      <w:r w:rsidRPr="009B01A9">
        <w:rPr>
          <w:rFonts w:ascii="Arial" w:hAnsi="Arial" w:cs="Arial"/>
          <w:sz w:val="28"/>
          <w:szCs w:val="28"/>
        </w:rPr>
        <w:t>Cinayət Məcəlləsi</w:t>
      </w:r>
      <w:r w:rsidR="00734D3D" w:rsidRPr="009B01A9">
        <w:rPr>
          <w:rFonts w:ascii="Arial" w:hAnsi="Arial" w:cs="Arial"/>
          <w:sz w:val="28"/>
          <w:szCs w:val="28"/>
        </w:rPr>
        <w:t>nin 34-cü maddəsinin 4-cü bəndinə görə, residivin müəyyən edilməsi zamanı Moldova Respublikasının müvafiq məhkəmə instansiyası tərəfindən tanınmış xarici dövlətin qüvvəyə minmiş ittiham hökmləri nəzərə alınır.</w:t>
      </w:r>
      <w:proofErr w:type="gramEnd"/>
    </w:p>
    <w:p w:rsidR="00734D3D" w:rsidRPr="009B01A9" w:rsidRDefault="00734D3D" w:rsidP="009B01A9">
      <w:pPr>
        <w:ind w:firstLine="567"/>
        <w:jc w:val="both"/>
        <w:rPr>
          <w:rFonts w:ascii="Arial" w:hAnsi="Arial" w:cs="Arial"/>
          <w:sz w:val="28"/>
          <w:szCs w:val="28"/>
        </w:rPr>
      </w:pPr>
      <w:proofErr w:type="gramStart"/>
      <w:r w:rsidRPr="009B01A9">
        <w:rPr>
          <w:rFonts w:ascii="Arial" w:hAnsi="Arial" w:cs="Arial"/>
          <w:sz w:val="28"/>
          <w:szCs w:val="28"/>
        </w:rPr>
        <w:t>Özbəkistan Respublikası Cinayət Məcəllə</w:t>
      </w:r>
      <w:r w:rsidR="008255CA" w:rsidRPr="009B01A9">
        <w:rPr>
          <w:rFonts w:ascii="Arial" w:hAnsi="Arial" w:cs="Arial"/>
          <w:sz w:val="28"/>
          <w:szCs w:val="28"/>
        </w:rPr>
        <w:t>sinin 34-cü maddəsində</w:t>
      </w:r>
      <w:r w:rsidR="00AB7E37" w:rsidRPr="009B01A9">
        <w:rPr>
          <w:rFonts w:ascii="Arial" w:hAnsi="Arial" w:cs="Arial"/>
          <w:sz w:val="28"/>
          <w:szCs w:val="28"/>
        </w:rPr>
        <w:t xml:space="preserve"> </w:t>
      </w:r>
      <w:r w:rsidRPr="009B01A9">
        <w:rPr>
          <w:rFonts w:ascii="Arial" w:hAnsi="Arial" w:cs="Arial"/>
          <w:sz w:val="28"/>
          <w:szCs w:val="28"/>
        </w:rPr>
        <w:t>isə göstərilmişdir ki, şəxsin xüsusilə təhlükəli resi</w:t>
      </w:r>
      <w:r w:rsidR="008255CA" w:rsidRPr="009B01A9">
        <w:rPr>
          <w:rFonts w:ascii="Arial" w:hAnsi="Arial" w:cs="Arial"/>
          <w:sz w:val="28"/>
          <w:szCs w:val="28"/>
        </w:rPr>
        <w:t>divist kimi tanınması məsələsinə baxılarkən</w:t>
      </w:r>
      <w:r w:rsidRPr="009B01A9">
        <w:rPr>
          <w:rFonts w:ascii="Arial" w:hAnsi="Arial" w:cs="Arial"/>
          <w:sz w:val="28"/>
          <w:szCs w:val="28"/>
        </w:rPr>
        <w:t xml:space="preserve"> xarici dövlətlərin məhkəmə</w:t>
      </w:r>
      <w:r w:rsidR="008255CA" w:rsidRPr="009B01A9">
        <w:rPr>
          <w:rFonts w:ascii="Arial" w:hAnsi="Arial" w:cs="Arial"/>
          <w:sz w:val="28"/>
          <w:szCs w:val="28"/>
        </w:rPr>
        <w:t xml:space="preserve"> hökmlərinə</w:t>
      </w:r>
      <w:r w:rsidRPr="009B01A9">
        <w:rPr>
          <w:rFonts w:ascii="Arial" w:hAnsi="Arial" w:cs="Arial"/>
          <w:sz w:val="28"/>
          <w:szCs w:val="28"/>
        </w:rPr>
        <w:t xml:space="preserve"> əsasən yaranmış mə</w:t>
      </w:r>
      <w:r w:rsidR="008255CA" w:rsidRPr="009B01A9">
        <w:rPr>
          <w:rFonts w:ascii="Arial" w:hAnsi="Arial" w:cs="Arial"/>
          <w:sz w:val="28"/>
          <w:szCs w:val="28"/>
        </w:rPr>
        <w:t>hkumluğu</w:t>
      </w:r>
      <w:r w:rsidRPr="009B01A9">
        <w:rPr>
          <w:rFonts w:ascii="Arial" w:hAnsi="Arial" w:cs="Arial"/>
          <w:sz w:val="28"/>
          <w:szCs w:val="28"/>
        </w:rPr>
        <w:t xml:space="preserve"> nəzərə alına bilər.</w:t>
      </w:r>
      <w:proofErr w:type="gramEnd"/>
    </w:p>
    <w:p w:rsidR="00734D3D" w:rsidRPr="009B01A9" w:rsidRDefault="0049244C" w:rsidP="009B01A9">
      <w:pPr>
        <w:ind w:firstLine="567"/>
        <w:jc w:val="both"/>
        <w:rPr>
          <w:rFonts w:ascii="Arial" w:hAnsi="Arial" w:cs="Arial"/>
          <w:sz w:val="28"/>
          <w:szCs w:val="28"/>
        </w:rPr>
      </w:pPr>
      <w:r w:rsidRPr="009B01A9">
        <w:rPr>
          <w:rFonts w:ascii="Arial" w:hAnsi="Arial" w:cs="Arial"/>
          <w:sz w:val="28"/>
          <w:szCs w:val="28"/>
        </w:rPr>
        <w:t>Beləliklə</w:t>
      </w:r>
      <w:r w:rsidR="004B0C40" w:rsidRPr="009B01A9">
        <w:rPr>
          <w:rFonts w:ascii="Arial" w:hAnsi="Arial" w:cs="Arial"/>
          <w:sz w:val="28"/>
          <w:szCs w:val="28"/>
        </w:rPr>
        <w:t>, q</w:t>
      </w:r>
      <w:r w:rsidR="0059624D" w:rsidRPr="009B01A9">
        <w:rPr>
          <w:rFonts w:ascii="Arial" w:hAnsi="Arial" w:cs="Arial"/>
          <w:sz w:val="28"/>
          <w:szCs w:val="28"/>
        </w:rPr>
        <w:t>loballaşma prosesləri, əhalinin miqrasiyasının fəallaşması, transmilli cinayətkarlığın artması və s. faktorlar</w:t>
      </w:r>
      <w:r w:rsidR="00F56A97" w:rsidRPr="009B01A9">
        <w:rPr>
          <w:rFonts w:ascii="Arial" w:hAnsi="Arial" w:cs="Arial"/>
          <w:sz w:val="28"/>
          <w:szCs w:val="28"/>
        </w:rPr>
        <w:t>ın təsiri altında</w:t>
      </w:r>
      <w:r w:rsidR="0059624D" w:rsidRPr="009B01A9">
        <w:rPr>
          <w:rFonts w:ascii="Arial" w:hAnsi="Arial" w:cs="Arial"/>
          <w:sz w:val="28"/>
          <w:szCs w:val="28"/>
        </w:rPr>
        <w:t xml:space="preserve"> dövlətlərin cinayə</w:t>
      </w:r>
      <w:r w:rsidR="00F56A97" w:rsidRPr="009B01A9">
        <w:rPr>
          <w:rFonts w:ascii="Arial" w:hAnsi="Arial" w:cs="Arial"/>
          <w:sz w:val="28"/>
          <w:szCs w:val="28"/>
        </w:rPr>
        <w:t>tkarlıqla</w:t>
      </w:r>
      <w:r w:rsidR="0059624D" w:rsidRPr="009B01A9">
        <w:rPr>
          <w:rFonts w:ascii="Arial" w:hAnsi="Arial" w:cs="Arial"/>
          <w:sz w:val="28"/>
          <w:szCs w:val="28"/>
        </w:rPr>
        <w:t xml:space="preserve"> mübarizə sahəsində fəaliyyət</w:t>
      </w:r>
      <w:r w:rsidR="00BC5D4E" w:rsidRPr="009B01A9">
        <w:rPr>
          <w:rFonts w:ascii="Arial" w:hAnsi="Arial" w:cs="Arial"/>
          <w:sz w:val="28"/>
          <w:szCs w:val="28"/>
        </w:rPr>
        <w:t xml:space="preserve">inin </w:t>
      </w:r>
      <w:r w:rsidR="0059624D" w:rsidRPr="009B01A9">
        <w:rPr>
          <w:rFonts w:ascii="Arial" w:hAnsi="Arial" w:cs="Arial"/>
          <w:sz w:val="28"/>
          <w:szCs w:val="28"/>
        </w:rPr>
        <w:t>əhəmiyyət</w:t>
      </w:r>
      <w:r w:rsidRPr="009B01A9">
        <w:rPr>
          <w:rFonts w:ascii="Arial" w:hAnsi="Arial" w:cs="Arial"/>
          <w:sz w:val="28"/>
          <w:szCs w:val="28"/>
        </w:rPr>
        <w:t xml:space="preserve"> kəsb etdiyini </w:t>
      </w:r>
      <w:r w:rsidR="0059624D" w:rsidRPr="009B01A9">
        <w:rPr>
          <w:rFonts w:ascii="Arial" w:hAnsi="Arial" w:cs="Arial"/>
          <w:sz w:val="28"/>
          <w:szCs w:val="28"/>
        </w:rPr>
        <w:t>nəzərə alaraq</w:t>
      </w:r>
      <w:r w:rsidR="00734D3D" w:rsidRPr="009B01A9">
        <w:rPr>
          <w:rFonts w:ascii="Arial" w:hAnsi="Arial" w:cs="Arial"/>
          <w:sz w:val="28"/>
          <w:szCs w:val="28"/>
        </w:rPr>
        <w:t xml:space="preserve"> Konstitusiya Məhkəməsinin Plenumu hesab edir ki, </w:t>
      </w:r>
      <w:r w:rsidR="00F56A97" w:rsidRPr="009B01A9">
        <w:rPr>
          <w:rFonts w:ascii="Arial" w:hAnsi="Arial" w:cs="Arial"/>
          <w:sz w:val="28"/>
          <w:szCs w:val="28"/>
        </w:rPr>
        <w:t>cinayətlərin residivi</w:t>
      </w:r>
      <w:r w:rsidRPr="009B01A9">
        <w:rPr>
          <w:rFonts w:ascii="Arial" w:hAnsi="Arial" w:cs="Arial"/>
          <w:sz w:val="28"/>
          <w:szCs w:val="28"/>
        </w:rPr>
        <w:t xml:space="preserve"> məsələsi həll edilərkən</w:t>
      </w:r>
      <w:r w:rsidR="00734D3D" w:rsidRPr="009B01A9">
        <w:rPr>
          <w:rFonts w:ascii="Arial" w:hAnsi="Arial" w:cs="Arial"/>
          <w:sz w:val="28"/>
          <w:szCs w:val="28"/>
        </w:rPr>
        <w:t xml:space="preserve"> xarici dövlətlərin</w:t>
      </w:r>
      <w:r w:rsidR="00F56A97" w:rsidRPr="009B01A9">
        <w:rPr>
          <w:rFonts w:ascii="Arial" w:hAnsi="Arial" w:cs="Arial"/>
          <w:sz w:val="28"/>
          <w:szCs w:val="28"/>
        </w:rPr>
        <w:t xml:space="preserve"> məhkəmə</w:t>
      </w:r>
      <w:r w:rsidR="00734D3D" w:rsidRPr="009B01A9">
        <w:rPr>
          <w:rFonts w:ascii="Arial" w:hAnsi="Arial" w:cs="Arial"/>
          <w:sz w:val="28"/>
          <w:szCs w:val="28"/>
        </w:rPr>
        <w:t xml:space="preserve"> </w:t>
      </w:r>
      <w:r w:rsidR="00734D3D" w:rsidRPr="009B01A9">
        <w:rPr>
          <w:rFonts w:ascii="Arial" w:hAnsi="Arial" w:cs="Arial"/>
          <w:sz w:val="28"/>
          <w:szCs w:val="28"/>
        </w:rPr>
        <w:lastRenderedPageBreak/>
        <w:t>hökmlərinin tanınması</w:t>
      </w:r>
      <w:r w:rsidR="00F56A97" w:rsidRPr="009B01A9">
        <w:rPr>
          <w:rFonts w:ascii="Arial" w:hAnsi="Arial" w:cs="Arial"/>
          <w:sz w:val="28"/>
          <w:szCs w:val="28"/>
        </w:rPr>
        <w:t xml:space="preserve"> və nəzərə alınması qaydasının</w:t>
      </w:r>
      <w:r w:rsidR="00056788" w:rsidRPr="009B01A9">
        <w:rPr>
          <w:rFonts w:ascii="Arial" w:hAnsi="Arial" w:cs="Arial"/>
          <w:sz w:val="28"/>
          <w:szCs w:val="28"/>
        </w:rPr>
        <w:t xml:space="preserve"> cinayət və</w:t>
      </w:r>
      <w:r w:rsidR="00734D3D" w:rsidRPr="009B01A9">
        <w:rPr>
          <w:rFonts w:ascii="Arial" w:hAnsi="Arial" w:cs="Arial"/>
          <w:sz w:val="28"/>
          <w:szCs w:val="28"/>
        </w:rPr>
        <w:t xml:space="preserve"> cinayə</w:t>
      </w:r>
      <w:r w:rsidR="00020C97" w:rsidRPr="009B01A9">
        <w:rPr>
          <w:rFonts w:ascii="Arial" w:hAnsi="Arial" w:cs="Arial"/>
          <w:sz w:val="28"/>
          <w:szCs w:val="28"/>
        </w:rPr>
        <w:t>t-prosessual qanunvericiliyi</w:t>
      </w:r>
      <w:r w:rsidR="00056788" w:rsidRPr="009B01A9">
        <w:rPr>
          <w:rFonts w:ascii="Arial" w:hAnsi="Arial" w:cs="Arial"/>
          <w:sz w:val="28"/>
          <w:szCs w:val="28"/>
        </w:rPr>
        <w:t xml:space="preserve">ndə </w:t>
      </w:r>
      <w:r w:rsidRPr="009B01A9">
        <w:rPr>
          <w:rFonts w:ascii="Arial" w:hAnsi="Arial" w:cs="Arial"/>
          <w:sz w:val="28"/>
          <w:szCs w:val="28"/>
        </w:rPr>
        <w:t>müəyyən edilməsi</w:t>
      </w:r>
      <w:r w:rsidR="00734D3D" w:rsidRPr="009B01A9">
        <w:rPr>
          <w:rFonts w:ascii="Arial" w:hAnsi="Arial" w:cs="Arial"/>
          <w:sz w:val="28"/>
          <w:szCs w:val="28"/>
        </w:rPr>
        <w:t xml:space="preserve"> məqsədəuyğun olardı.</w:t>
      </w:r>
    </w:p>
    <w:p w:rsidR="00F56A97" w:rsidRPr="009B01A9" w:rsidRDefault="00F56A97" w:rsidP="009B01A9">
      <w:pPr>
        <w:ind w:firstLine="567"/>
        <w:jc w:val="both"/>
        <w:rPr>
          <w:rFonts w:ascii="Arial" w:hAnsi="Arial" w:cs="Arial"/>
          <w:sz w:val="28"/>
          <w:szCs w:val="28"/>
        </w:rPr>
      </w:pPr>
      <w:r w:rsidRPr="009B01A9">
        <w:rPr>
          <w:rFonts w:ascii="Arial" w:hAnsi="Arial" w:cs="Arial"/>
          <w:sz w:val="28"/>
          <w:szCs w:val="28"/>
        </w:rPr>
        <w:t xml:space="preserve">Belə ki, </w:t>
      </w:r>
      <w:r w:rsidR="00872889" w:rsidRPr="009B01A9">
        <w:rPr>
          <w:rFonts w:ascii="Arial" w:hAnsi="Arial" w:cs="Arial"/>
          <w:sz w:val="28"/>
          <w:szCs w:val="28"/>
        </w:rPr>
        <w:t>hüquqi müəyyənlik prinsipi azadlıq və toxunulmazlıq hüququnun məhdudlaşdırılması şərtlərinin milli qanunvericilikdə aydın və dəqiq təsbitini, hüquq tətbiq etmə praktikasının qanunun eyni cür və dürüst təfsirinə əsaslanmasını, müxtəlif məhkəmə qərarlarında hüququn tətbiqi məsələlərində ardıcıllığın gözlənilmə</w:t>
      </w:r>
      <w:r w:rsidR="0049244C" w:rsidRPr="009B01A9">
        <w:rPr>
          <w:rFonts w:ascii="Arial" w:hAnsi="Arial" w:cs="Arial"/>
          <w:sz w:val="28"/>
          <w:szCs w:val="28"/>
        </w:rPr>
        <w:t>sini, yəni</w:t>
      </w:r>
      <w:r w:rsidR="00872889" w:rsidRPr="009B01A9">
        <w:rPr>
          <w:rFonts w:ascii="Arial" w:hAnsi="Arial" w:cs="Arial"/>
          <w:sz w:val="28"/>
          <w:szCs w:val="28"/>
        </w:rPr>
        <w:t xml:space="preserve"> qanunun tətbiqi təcrübəsinin şəxslər üçün gözlənilən olmasını nəzərdə tutur. </w:t>
      </w:r>
    </w:p>
    <w:p w:rsidR="0024637A" w:rsidRPr="009B01A9" w:rsidRDefault="00FF5506" w:rsidP="009B01A9">
      <w:pPr>
        <w:ind w:firstLine="567"/>
        <w:jc w:val="both"/>
        <w:rPr>
          <w:rFonts w:ascii="Arial" w:hAnsi="Arial" w:cs="Arial"/>
          <w:sz w:val="28"/>
          <w:szCs w:val="28"/>
        </w:rPr>
      </w:pPr>
      <w:proofErr w:type="gramStart"/>
      <w:r w:rsidRPr="009B01A9">
        <w:rPr>
          <w:rFonts w:ascii="Arial" w:hAnsi="Arial" w:cs="Arial"/>
          <w:sz w:val="28"/>
          <w:szCs w:val="28"/>
        </w:rPr>
        <w:t xml:space="preserve">Konstitusiya Məhkəməsi Plenumunun hüquqi müəyyənlik prinsipi ilə bağlı formalaşdırdığı hüquqi mövqeyə görə, </w:t>
      </w:r>
      <w:r w:rsidR="0024637A" w:rsidRPr="009B01A9">
        <w:rPr>
          <w:rFonts w:ascii="Arial" w:hAnsi="Arial" w:cs="Arial"/>
          <w:sz w:val="28"/>
          <w:szCs w:val="28"/>
        </w:rPr>
        <w:t>hüquqi müəyyənlik prinsipi hüququn aliliyinin əsas xüsusiyyətlərindən biri kimi çıxış edir.</w:t>
      </w:r>
      <w:proofErr w:type="gramEnd"/>
      <w:r w:rsidR="0024637A" w:rsidRPr="009B01A9">
        <w:rPr>
          <w:rFonts w:ascii="Arial" w:hAnsi="Arial" w:cs="Arial"/>
          <w:sz w:val="28"/>
          <w:szCs w:val="28"/>
        </w:rPr>
        <w:t xml:space="preserve"> </w:t>
      </w:r>
      <w:proofErr w:type="gramStart"/>
      <w:r w:rsidR="0024637A" w:rsidRPr="009B01A9">
        <w:rPr>
          <w:rFonts w:ascii="Arial" w:hAnsi="Arial" w:cs="Arial"/>
          <w:sz w:val="28"/>
          <w:szCs w:val="28"/>
        </w:rPr>
        <w:t>Hər bir qanunun və ya onun hər hansı bir müddəasının hüquqi müəyyənlik prinsipinə cavab verməsi olduqca vacibdir.</w:t>
      </w:r>
      <w:proofErr w:type="gramEnd"/>
      <w:r w:rsidR="0024637A" w:rsidRPr="009B01A9">
        <w:rPr>
          <w:rFonts w:ascii="Arial" w:hAnsi="Arial" w:cs="Arial"/>
          <w:sz w:val="28"/>
          <w:szCs w:val="28"/>
        </w:rPr>
        <w:t xml:space="preserve"> </w:t>
      </w:r>
      <w:proofErr w:type="gramStart"/>
      <w:r w:rsidR="0024637A" w:rsidRPr="009B01A9">
        <w:rPr>
          <w:rFonts w:ascii="Arial" w:hAnsi="Arial" w:cs="Arial"/>
          <w:sz w:val="28"/>
          <w:szCs w:val="28"/>
        </w:rPr>
        <w:t>Bunun təmin edilməsi üçün hüquq normaları birmənalı və aydın olmalıdır.</w:t>
      </w:r>
      <w:proofErr w:type="gramEnd"/>
      <w:r w:rsidR="0024637A" w:rsidRPr="009B01A9">
        <w:rPr>
          <w:rFonts w:ascii="Arial" w:hAnsi="Arial" w:cs="Arial"/>
          <w:sz w:val="28"/>
          <w:szCs w:val="28"/>
        </w:rPr>
        <w:t xml:space="preserve"> </w:t>
      </w:r>
      <w:proofErr w:type="gramStart"/>
      <w:r w:rsidR="0024637A" w:rsidRPr="009B01A9">
        <w:rPr>
          <w:rFonts w:ascii="Arial" w:hAnsi="Arial" w:cs="Arial"/>
          <w:sz w:val="28"/>
          <w:szCs w:val="28"/>
        </w:rPr>
        <w:t>Bu isə öz növbəsində hər kəsə onun hüquq və azadlıqlarını müdafiə edəcəyinə, hüquq tətbiq edənin hərəkətlərinin isə qabaqcadan bilməsinə imkan verməlidir.</w:t>
      </w:r>
      <w:proofErr w:type="gramEnd"/>
      <w:r w:rsidRPr="009B01A9">
        <w:rPr>
          <w:rFonts w:ascii="Arial" w:hAnsi="Arial" w:cs="Arial"/>
          <w:sz w:val="28"/>
          <w:szCs w:val="28"/>
        </w:rPr>
        <w:t xml:space="preserve"> </w:t>
      </w:r>
      <w:r w:rsidR="0024637A" w:rsidRPr="009B01A9">
        <w:rPr>
          <w:rFonts w:ascii="Arial" w:hAnsi="Arial" w:cs="Arial"/>
          <w:sz w:val="28"/>
          <w:szCs w:val="28"/>
        </w:rPr>
        <w:t>Bu umumi h</w:t>
      </w:r>
      <w:r w:rsidR="001642F3" w:rsidRPr="009B01A9">
        <w:rPr>
          <w:rFonts w:ascii="Arial" w:hAnsi="Arial" w:cs="Arial"/>
          <w:sz w:val="28"/>
          <w:szCs w:val="28"/>
        </w:rPr>
        <w:t>üquq prinsipindən irəli gələrək</w:t>
      </w:r>
      <w:proofErr w:type="gramStart"/>
      <w:r w:rsidR="0024637A" w:rsidRPr="009B01A9">
        <w:rPr>
          <w:rFonts w:ascii="Arial" w:hAnsi="Arial" w:cs="Arial"/>
          <w:sz w:val="28"/>
          <w:szCs w:val="28"/>
        </w:rPr>
        <w:t>  Konstitusiya</w:t>
      </w:r>
      <w:proofErr w:type="gramEnd"/>
      <w:r w:rsidR="0024637A" w:rsidRPr="009B01A9">
        <w:rPr>
          <w:rFonts w:ascii="Arial" w:hAnsi="Arial" w:cs="Arial"/>
          <w:sz w:val="28"/>
          <w:szCs w:val="28"/>
        </w:rPr>
        <w:t xml:space="preserve"> Məhkəməsinin Plenumu hesab edir ki, cinayət törətməkdə təqsirli bilinən şəxsin vəziyyətini </w:t>
      </w:r>
      <w:r w:rsidRPr="009B01A9">
        <w:rPr>
          <w:rFonts w:ascii="Arial" w:hAnsi="Arial" w:cs="Arial"/>
          <w:sz w:val="28"/>
          <w:szCs w:val="28"/>
        </w:rPr>
        <w:t>ağırlaşdıran</w:t>
      </w:r>
      <w:r w:rsidR="0024637A" w:rsidRPr="009B01A9">
        <w:rPr>
          <w:rFonts w:ascii="Arial" w:hAnsi="Arial" w:cs="Arial"/>
          <w:sz w:val="28"/>
          <w:szCs w:val="28"/>
        </w:rPr>
        <w:t xml:space="preserve"> və cəza təyini zamanı əhəmiyyət kəsb edən cinayət qanununun müvafiq müddəası qeyri-müəyyən və ikimənalı olmamalıdır</w:t>
      </w:r>
      <w:r w:rsidRPr="009B01A9">
        <w:rPr>
          <w:rFonts w:ascii="Arial" w:hAnsi="Arial" w:cs="Arial"/>
          <w:sz w:val="28"/>
          <w:szCs w:val="28"/>
        </w:rPr>
        <w:t xml:space="preserve"> (</w:t>
      </w:r>
      <w:r w:rsidR="001642F3" w:rsidRPr="009B01A9">
        <w:rPr>
          <w:rFonts w:ascii="Arial" w:hAnsi="Arial" w:cs="Arial"/>
          <w:sz w:val="28"/>
          <w:szCs w:val="28"/>
        </w:rPr>
        <w:t>“</w:t>
      </w:r>
      <w:r w:rsidRPr="009B01A9">
        <w:rPr>
          <w:rFonts w:ascii="Arial" w:hAnsi="Arial" w:cs="Arial"/>
          <w:sz w:val="28"/>
          <w:szCs w:val="28"/>
        </w:rPr>
        <w:t>Azərbaycan Respublikası Cinayət Məcəlləsinin 59.1.9 və 60-cı maddələrinin bəzi müddəalarının şərh edilməsinə dair</w:t>
      </w:r>
      <w:r w:rsidR="001642F3" w:rsidRPr="009B01A9">
        <w:rPr>
          <w:rFonts w:ascii="Arial" w:hAnsi="Arial" w:cs="Arial"/>
          <w:sz w:val="28"/>
          <w:szCs w:val="28"/>
        </w:rPr>
        <w:t>”</w:t>
      </w:r>
      <w:r w:rsidRPr="009B01A9">
        <w:rPr>
          <w:rFonts w:ascii="Arial" w:hAnsi="Arial" w:cs="Arial"/>
          <w:sz w:val="28"/>
          <w:szCs w:val="28"/>
        </w:rPr>
        <w:t xml:space="preserve"> 2012-ci il 2 aprel tarixli Qərar)</w:t>
      </w:r>
      <w:r w:rsidR="0024637A" w:rsidRPr="009B01A9">
        <w:rPr>
          <w:rFonts w:ascii="Arial" w:hAnsi="Arial" w:cs="Arial"/>
          <w:sz w:val="28"/>
          <w:szCs w:val="28"/>
        </w:rPr>
        <w:t>.</w:t>
      </w:r>
    </w:p>
    <w:p w:rsidR="001642F3" w:rsidRPr="009B01A9" w:rsidRDefault="001642F3" w:rsidP="009B01A9">
      <w:pPr>
        <w:ind w:firstLine="567"/>
        <w:jc w:val="both"/>
        <w:rPr>
          <w:rFonts w:ascii="Arial" w:hAnsi="Arial" w:cs="Arial"/>
          <w:sz w:val="28"/>
          <w:szCs w:val="28"/>
        </w:rPr>
      </w:pPr>
      <w:r w:rsidRPr="009B01A9">
        <w:rPr>
          <w:rFonts w:ascii="Arial" w:hAnsi="Arial" w:cs="Arial"/>
          <w:sz w:val="28"/>
          <w:szCs w:val="28"/>
        </w:rPr>
        <w:t xml:space="preserve">Müraciətdə qaldırılan digər məsələ işə baxan məhkəmənin ittiham </w:t>
      </w:r>
      <w:proofErr w:type="gramStart"/>
      <w:r w:rsidRPr="009B01A9">
        <w:rPr>
          <w:rFonts w:ascii="Arial" w:hAnsi="Arial" w:cs="Arial"/>
          <w:sz w:val="28"/>
          <w:szCs w:val="28"/>
        </w:rPr>
        <w:t>aktında  göstərilməyən</w:t>
      </w:r>
      <w:proofErr w:type="gramEnd"/>
      <w:r w:rsidRPr="009B01A9">
        <w:rPr>
          <w:rFonts w:ascii="Arial" w:hAnsi="Arial" w:cs="Arial"/>
          <w:sz w:val="28"/>
          <w:szCs w:val="28"/>
        </w:rPr>
        <w:t xml:space="preserve"> ağırlaşdırıcı halları cəza təyin edərkən nəzərə alması və buna uyğun cəzaçəkmə</w:t>
      </w:r>
      <w:r w:rsidR="00CB5C4E" w:rsidRPr="009B01A9">
        <w:rPr>
          <w:rFonts w:ascii="Arial" w:hAnsi="Arial" w:cs="Arial"/>
          <w:sz w:val="28"/>
          <w:szCs w:val="28"/>
        </w:rPr>
        <w:t xml:space="preserve"> müəssisəsinin növünü</w:t>
      </w:r>
      <w:r w:rsidRPr="009B01A9">
        <w:rPr>
          <w:rFonts w:ascii="Arial" w:hAnsi="Arial" w:cs="Arial"/>
          <w:sz w:val="28"/>
          <w:szCs w:val="28"/>
        </w:rPr>
        <w:t xml:space="preserve"> seçməsinin mümkünlüyü ilə bağlıdır. </w:t>
      </w:r>
    </w:p>
    <w:p w:rsidR="008C4496" w:rsidRPr="009B01A9" w:rsidRDefault="007E0CE0" w:rsidP="009B01A9">
      <w:pPr>
        <w:ind w:firstLine="567"/>
        <w:jc w:val="both"/>
        <w:rPr>
          <w:rFonts w:ascii="Arial" w:hAnsi="Arial" w:cs="Arial"/>
          <w:sz w:val="28"/>
          <w:szCs w:val="28"/>
        </w:rPr>
      </w:pPr>
      <w:proofErr w:type="gramStart"/>
      <w:r w:rsidRPr="009B01A9">
        <w:rPr>
          <w:rFonts w:ascii="Arial" w:hAnsi="Arial" w:cs="Arial"/>
          <w:sz w:val="28"/>
          <w:szCs w:val="28"/>
        </w:rPr>
        <w:t>Konstitusiya Məhkəməsinin Plenumu</w:t>
      </w:r>
      <w:r w:rsidR="008C4496" w:rsidRPr="009B01A9">
        <w:rPr>
          <w:rFonts w:ascii="Arial" w:hAnsi="Arial" w:cs="Arial"/>
          <w:sz w:val="28"/>
          <w:szCs w:val="28"/>
        </w:rPr>
        <w:t xml:space="preserve"> </w:t>
      </w:r>
      <w:r w:rsidR="001642F3" w:rsidRPr="009B01A9">
        <w:rPr>
          <w:rFonts w:ascii="Arial" w:hAnsi="Arial" w:cs="Arial"/>
          <w:sz w:val="28"/>
          <w:szCs w:val="28"/>
        </w:rPr>
        <w:t xml:space="preserve">bununla </w:t>
      </w:r>
      <w:r w:rsidR="008C4496" w:rsidRPr="009B01A9">
        <w:rPr>
          <w:rFonts w:ascii="Arial" w:hAnsi="Arial" w:cs="Arial"/>
          <w:sz w:val="28"/>
          <w:szCs w:val="28"/>
        </w:rPr>
        <w:t xml:space="preserve">bağlı qeyd edir ki, </w:t>
      </w:r>
      <w:r w:rsidRPr="009B01A9">
        <w:rPr>
          <w:rFonts w:ascii="Arial" w:hAnsi="Arial" w:cs="Arial"/>
          <w:sz w:val="28"/>
          <w:szCs w:val="28"/>
        </w:rPr>
        <w:t xml:space="preserve">ədalət mühakiməsinin həyata keçirilməsi funksiyasını reallaşdırarkən </w:t>
      </w:r>
      <w:r w:rsidR="00C12F2A" w:rsidRPr="009B01A9">
        <w:rPr>
          <w:rFonts w:ascii="Arial" w:hAnsi="Arial" w:cs="Arial"/>
          <w:sz w:val="28"/>
          <w:szCs w:val="28"/>
        </w:rPr>
        <w:t xml:space="preserve">məhkəmənin </w:t>
      </w:r>
      <w:r w:rsidRPr="009B01A9">
        <w:rPr>
          <w:rFonts w:ascii="Arial" w:hAnsi="Arial" w:cs="Arial"/>
          <w:sz w:val="28"/>
          <w:szCs w:val="28"/>
        </w:rPr>
        <w:t>həll etdiyi məsələlərin dairəsi məhkəmə baxışının hədləri ilə müəyyən edilir.</w:t>
      </w:r>
      <w:proofErr w:type="gramEnd"/>
      <w:r w:rsidRPr="009B01A9">
        <w:rPr>
          <w:rFonts w:ascii="Arial" w:hAnsi="Arial" w:cs="Arial"/>
          <w:sz w:val="28"/>
          <w:szCs w:val="28"/>
        </w:rPr>
        <w:t xml:space="preserve"> </w:t>
      </w:r>
      <w:proofErr w:type="gramStart"/>
      <w:r w:rsidRPr="009B01A9">
        <w:rPr>
          <w:rFonts w:ascii="Arial" w:hAnsi="Arial" w:cs="Arial"/>
          <w:sz w:val="28"/>
          <w:szCs w:val="28"/>
        </w:rPr>
        <w:t xml:space="preserve">Məhkəmə baxışının hədlərini </w:t>
      </w:r>
      <w:r w:rsidR="001642F3" w:rsidRPr="009B01A9">
        <w:rPr>
          <w:rFonts w:ascii="Arial" w:hAnsi="Arial" w:cs="Arial"/>
          <w:sz w:val="28"/>
          <w:szCs w:val="28"/>
        </w:rPr>
        <w:t>nəzərdə tutan</w:t>
      </w:r>
      <w:r w:rsidRPr="009B01A9">
        <w:rPr>
          <w:rFonts w:ascii="Arial" w:hAnsi="Arial" w:cs="Arial"/>
          <w:sz w:val="28"/>
          <w:szCs w:val="28"/>
        </w:rPr>
        <w:t xml:space="preserve"> C</w:t>
      </w:r>
      <w:r w:rsidR="00C12F2A" w:rsidRPr="009B01A9">
        <w:rPr>
          <w:rFonts w:ascii="Arial" w:hAnsi="Arial" w:cs="Arial"/>
          <w:sz w:val="28"/>
          <w:szCs w:val="28"/>
        </w:rPr>
        <w:t>inayə</w:t>
      </w:r>
      <w:r w:rsidR="001642F3" w:rsidRPr="009B01A9">
        <w:rPr>
          <w:rFonts w:ascii="Arial" w:hAnsi="Arial" w:cs="Arial"/>
          <w:sz w:val="28"/>
          <w:szCs w:val="28"/>
        </w:rPr>
        <w:t>t-</w:t>
      </w:r>
      <w:r w:rsidRPr="009B01A9">
        <w:rPr>
          <w:rFonts w:ascii="Arial" w:hAnsi="Arial" w:cs="Arial"/>
          <w:sz w:val="28"/>
          <w:szCs w:val="28"/>
        </w:rPr>
        <w:t>P</w:t>
      </w:r>
      <w:r w:rsidR="00C12F2A" w:rsidRPr="009B01A9">
        <w:rPr>
          <w:rFonts w:ascii="Arial" w:hAnsi="Arial" w:cs="Arial"/>
          <w:sz w:val="28"/>
          <w:szCs w:val="28"/>
        </w:rPr>
        <w:t>rosessual Məcəlləsinin</w:t>
      </w:r>
      <w:r w:rsidRPr="009B01A9">
        <w:rPr>
          <w:rFonts w:ascii="Arial" w:hAnsi="Arial" w:cs="Arial"/>
          <w:sz w:val="28"/>
          <w:szCs w:val="28"/>
        </w:rPr>
        <w:t xml:space="preserve"> 318.1-ci maddəsinə əsasən</w:t>
      </w:r>
      <w:r w:rsidR="00C12F2A" w:rsidRPr="009B01A9">
        <w:rPr>
          <w:rFonts w:ascii="Arial" w:hAnsi="Arial" w:cs="Arial"/>
          <w:sz w:val="28"/>
          <w:szCs w:val="28"/>
        </w:rPr>
        <w:t>,</w:t>
      </w:r>
      <w:r w:rsidRPr="009B01A9">
        <w:rPr>
          <w:rFonts w:ascii="Arial" w:hAnsi="Arial" w:cs="Arial"/>
          <w:sz w:val="28"/>
          <w:szCs w:val="28"/>
        </w:rPr>
        <w:t xml:space="preserve"> məhkəmə baxışı zamanı cinayət işinə, məhkəməyədək sadələşdirilmiş icraatın materiallarına və ya xüsusi ittiham qaydasında şikayətə yalnız təqsirləndirilən şəxsə qarşı irəli sürülmüş və ya məhkəməyə verilən ittiham daxilində baxılır.</w:t>
      </w:r>
      <w:proofErr w:type="gramEnd"/>
      <w:r w:rsidRPr="009B01A9">
        <w:rPr>
          <w:rFonts w:ascii="Arial" w:hAnsi="Arial" w:cs="Arial"/>
          <w:sz w:val="28"/>
          <w:szCs w:val="28"/>
        </w:rPr>
        <w:t xml:space="preserve"> </w:t>
      </w:r>
      <w:proofErr w:type="gramStart"/>
      <w:r w:rsidRPr="009B01A9">
        <w:rPr>
          <w:rFonts w:ascii="Arial" w:hAnsi="Arial" w:cs="Arial"/>
          <w:sz w:val="28"/>
          <w:szCs w:val="28"/>
        </w:rPr>
        <w:t xml:space="preserve">Məhkəmə baxışı nəticəsində məhkəmə təqsirləndirilən şəxsin əməlini ağır cinayətdən </w:t>
      </w:r>
      <w:r w:rsidRPr="009B01A9">
        <w:rPr>
          <w:rFonts w:ascii="Arial" w:hAnsi="Arial" w:cs="Arial"/>
          <w:sz w:val="28"/>
          <w:szCs w:val="28"/>
        </w:rPr>
        <w:lastRenderedPageBreak/>
        <w:t>daha yüngül cinayət əməlinə tövsif etmək, habelə ona qarşı irəli sürülmüş ittihamdan ayrı-ayrı bəndləri çıxartmaq hüququna malikdir.</w:t>
      </w:r>
      <w:proofErr w:type="gramEnd"/>
    </w:p>
    <w:p w:rsidR="008C4496" w:rsidRPr="009B01A9" w:rsidRDefault="008C4496" w:rsidP="009B01A9">
      <w:pPr>
        <w:ind w:firstLine="567"/>
        <w:jc w:val="both"/>
        <w:rPr>
          <w:rFonts w:ascii="Arial" w:hAnsi="Arial" w:cs="Arial"/>
          <w:sz w:val="28"/>
          <w:szCs w:val="28"/>
        </w:rPr>
      </w:pPr>
      <w:proofErr w:type="gramStart"/>
      <w:r w:rsidRPr="009B01A9">
        <w:rPr>
          <w:rFonts w:ascii="Arial" w:hAnsi="Arial" w:cs="Arial"/>
          <w:sz w:val="28"/>
          <w:szCs w:val="28"/>
        </w:rPr>
        <w:t>Konstitusiya Məhkəməsi</w:t>
      </w:r>
      <w:r w:rsidR="00C12F2A" w:rsidRPr="009B01A9">
        <w:rPr>
          <w:rFonts w:ascii="Arial" w:hAnsi="Arial" w:cs="Arial"/>
          <w:sz w:val="28"/>
          <w:szCs w:val="28"/>
        </w:rPr>
        <w:t xml:space="preserve"> Plenumunu</w:t>
      </w:r>
      <w:r w:rsidRPr="009B01A9">
        <w:rPr>
          <w:rFonts w:ascii="Arial" w:hAnsi="Arial" w:cs="Arial"/>
          <w:sz w:val="28"/>
          <w:szCs w:val="28"/>
        </w:rPr>
        <w:t>n formalaşdırdığı hüquqi mövqeyə görə, cinayət prosesində hədd kateqoriyası prosessual şərt kimi çıxış edir.</w:t>
      </w:r>
      <w:proofErr w:type="gramEnd"/>
      <w:r w:rsidRPr="009B01A9">
        <w:rPr>
          <w:rFonts w:ascii="Arial" w:hAnsi="Arial" w:cs="Arial"/>
          <w:sz w:val="28"/>
          <w:szCs w:val="28"/>
        </w:rPr>
        <w:t xml:space="preserve"> </w:t>
      </w:r>
      <w:proofErr w:type="gramStart"/>
      <w:r w:rsidRPr="009B01A9">
        <w:rPr>
          <w:rFonts w:ascii="Arial" w:hAnsi="Arial" w:cs="Arial"/>
          <w:sz w:val="28"/>
          <w:szCs w:val="28"/>
        </w:rPr>
        <w:t>Məhkəmə baxışının hədləri isə təqsirləndirilən şəxsə qarşı irəli sürülmüş və məhkəmədə müdafiə edilən ittihamla şərtlənən məhkəmə tədqiqatının və qərarının qanunla müəyyən edilmiş sərhədləridir.</w:t>
      </w:r>
      <w:proofErr w:type="gramEnd"/>
    </w:p>
    <w:p w:rsidR="008C4496" w:rsidRPr="009B01A9" w:rsidRDefault="00C12F2A" w:rsidP="009B01A9">
      <w:pPr>
        <w:ind w:firstLine="567"/>
        <w:jc w:val="both"/>
        <w:rPr>
          <w:rFonts w:ascii="Arial" w:hAnsi="Arial" w:cs="Arial"/>
          <w:sz w:val="28"/>
          <w:szCs w:val="28"/>
        </w:rPr>
      </w:pPr>
      <w:proofErr w:type="gramStart"/>
      <w:r w:rsidRPr="009B01A9">
        <w:rPr>
          <w:rFonts w:ascii="Arial" w:hAnsi="Arial" w:cs="Arial"/>
          <w:sz w:val="28"/>
          <w:szCs w:val="28"/>
        </w:rPr>
        <w:t>Cinayə</w:t>
      </w:r>
      <w:r w:rsidR="001F0BDA" w:rsidRPr="009B01A9">
        <w:rPr>
          <w:rFonts w:ascii="Arial" w:hAnsi="Arial" w:cs="Arial"/>
          <w:sz w:val="28"/>
          <w:szCs w:val="28"/>
        </w:rPr>
        <w:t>t-</w:t>
      </w:r>
      <w:r w:rsidRPr="009B01A9">
        <w:rPr>
          <w:rFonts w:ascii="Arial" w:hAnsi="Arial" w:cs="Arial"/>
          <w:sz w:val="28"/>
          <w:szCs w:val="28"/>
        </w:rPr>
        <w:t xml:space="preserve">Prosessual Məcəlləsinin </w:t>
      </w:r>
      <w:r w:rsidR="008C4496" w:rsidRPr="009B01A9">
        <w:rPr>
          <w:rFonts w:ascii="Arial" w:hAnsi="Arial" w:cs="Arial"/>
          <w:sz w:val="28"/>
          <w:szCs w:val="28"/>
        </w:rPr>
        <w:t>318.1-ci maddəsindən göründüyü kimi, birinci instansiya məhkəməsində məhkəmə baxışı yalnız təqsirləndirilən şəxslər barəsində və məhkəməyə verilmiş ittiham daxilində aparılmaqla ittiham aktının müəyyən dairəsi ilə məhdudlaşmış olur.</w:t>
      </w:r>
      <w:proofErr w:type="gramEnd"/>
    </w:p>
    <w:p w:rsidR="008255CA" w:rsidRPr="009B01A9" w:rsidRDefault="008C4496" w:rsidP="009B01A9">
      <w:pPr>
        <w:ind w:firstLine="567"/>
        <w:jc w:val="both"/>
        <w:rPr>
          <w:rFonts w:ascii="Arial" w:hAnsi="Arial" w:cs="Arial"/>
          <w:sz w:val="28"/>
          <w:szCs w:val="28"/>
        </w:rPr>
      </w:pPr>
      <w:proofErr w:type="gramStart"/>
      <w:r w:rsidRPr="009B01A9">
        <w:rPr>
          <w:rFonts w:ascii="Arial" w:hAnsi="Arial" w:cs="Arial"/>
          <w:sz w:val="28"/>
          <w:szCs w:val="28"/>
        </w:rPr>
        <w:t>Məhkəmə baxışının hədlərinin belə məhdudlaşdırılması cinayət məsuliyyətinə cəlb etmənin qanuni qaydasının və təqsirləndirilən şəxsin müdafiə hüququnun təmin edilməsi vəzifəsindən irəli gəlir.</w:t>
      </w:r>
      <w:proofErr w:type="gramEnd"/>
      <w:r w:rsidRPr="009B01A9">
        <w:rPr>
          <w:rFonts w:ascii="Arial" w:hAnsi="Arial" w:cs="Arial"/>
          <w:sz w:val="28"/>
          <w:szCs w:val="28"/>
        </w:rPr>
        <w:t xml:space="preserve"> </w:t>
      </w:r>
      <w:proofErr w:type="gramStart"/>
      <w:r w:rsidR="008255CA" w:rsidRPr="009B01A9">
        <w:rPr>
          <w:rFonts w:ascii="Arial" w:hAnsi="Arial" w:cs="Arial"/>
          <w:sz w:val="28"/>
          <w:szCs w:val="28"/>
        </w:rPr>
        <w:t>M</w:t>
      </w:r>
      <w:r w:rsidRPr="009B01A9">
        <w:rPr>
          <w:rFonts w:ascii="Arial" w:hAnsi="Arial" w:cs="Arial"/>
          <w:sz w:val="28"/>
          <w:szCs w:val="28"/>
        </w:rPr>
        <w:t>əhkəmə məhkəmə baxışının təyin edilməsi barədə qərarda müəyyən edilmiş ittihamın hədlərindən kənara çıxa bilməz.</w:t>
      </w:r>
      <w:proofErr w:type="gramEnd"/>
      <w:r w:rsidRPr="009B01A9">
        <w:rPr>
          <w:rFonts w:ascii="Arial" w:hAnsi="Arial" w:cs="Arial"/>
          <w:sz w:val="28"/>
          <w:szCs w:val="28"/>
        </w:rPr>
        <w:t xml:space="preserve"> </w:t>
      </w:r>
    </w:p>
    <w:p w:rsidR="008C4496" w:rsidRPr="009B01A9" w:rsidRDefault="000F0616" w:rsidP="009B01A9">
      <w:pPr>
        <w:ind w:firstLine="567"/>
        <w:jc w:val="both"/>
        <w:rPr>
          <w:rFonts w:ascii="Arial" w:hAnsi="Arial" w:cs="Arial"/>
          <w:sz w:val="28"/>
          <w:szCs w:val="28"/>
        </w:rPr>
      </w:pPr>
      <w:r w:rsidRPr="009B01A9">
        <w:rPr>
          <w:rFonts w:ascii="Arial" w:hAnsi="Arial" w:cs="Arial"/>
          <w:sz w:val="28"/>
          <w:szCs w:val="28"/>
        </w:rPr>
        <w:t xml:space="preserve">Cinayət Prosessual Məcəlləsinin </w:t>
      </w:r>
      <w:r w:rsidR="008C4496" w:rsidRPr="009B01A9">
        <w:rPr>
          <w:rFonts w:ascii="Arial" w:hAnsi="Arial" w:cs="Arial"/>
          <w:sz w:val="28"/>
          <w:szCs w:val="28"/>
        </w:rPr>
        <w:t>318.2-ci maddəsinə görə</w:t>
      </w:r>
      <w:r w:rsidRPr="009B01A9">
        <w:rPr>
          <w:rFonts w:ascii="Arial" w:hAnsi="Arial" w:cs="Arial"/>
          <w:sz w:val="28"/>
          <w:szCs w:val="28"/>
        </w:rPr>
        <w:t>,</w:t>
      </w:r>
      <w:r w:rsidR="008C4496" w:rsidRPr="009B01A9">
        <w:rPr>
          <w:rFonts w:ascii="Arial" w:hAnsi="Arial" w:cs="Arial"/>
          <w:sz w:val="28"/>
          <w:szCs w:val="28"/>
        </w:rPr>
        <w:t xml:space="preserve"> məhkəmə baxışı zamanı təqsirləndirilən şəxsin hərəkətlərində daha ağır cinayətin əlamətlərinin mövcudluğu müəyyən edildikdə, dövlət ittihamçısının vəsatəti əsasında, habelə  təqsirləndirilən şəxsin hərəkətlərində daha ağır cinayətlərin əlamət</w:t>
      </w:r>
      <w:r w:rsidR="00AC0E1A" w:rsidRPr="009B01A9">
        <w:rPr>
          <w:rFonts w:ascii="Arial" w:hAnsi="Arial" w:cs="Arial"/>
          <w:sz w:val="28"/>
          <w:szCs w:val="28"/>
        </w:rPr>
        <w:t xml:space="preserve">lərinin mövcudluğu barədə zərər </w:t>
      </w:r>
      <w:r w:rsidR="008C4496" w:rsidRPr="009B01A9">
        <w:rPr>
          <w:rFonts w:ascii="Arial" w:hAnsi="Arial" w:cs="Arial"/>
          <w:sz w:val="28"/>
          <w:szCs w:val="28"/>
        </w:rPr>
        <w:t>çəkmiş şəxsin və ya onun qanuni nümayəndəsinin vəsatəti əsasında məhkəmə irəli sürülmüş ittiham üzrə məhkəmə baxışını dayandıraraq cinayət işinin və ya məhkəməyədək sadələşdirilmiş icraat materiallarının 10 (on) gün müddətində təqsirləndirilən şəxsə başqa ittihamın irəli sürülməsi məsələsinə baxmaq üçün ibtidai araşdırmaya prosessual rəhbərliyi həyata keçirən prokurora göndərilməsi barədə əsaslandırılmış qərar çıxarır.</w:t>
      </w:r>
    </w:p>
    <w:p w:rsidR="00DC4263" w:rsidRPr="009B01A9" w:rsidRDefault="008C4496" w:rsidP="009B01A9">
      <w:pPr>
        <w:ind w:firstLine="567"/>
        <w:jc w:val="both"/>
        <w:rPr>
          <w:rFonts w:ascii="Arial" w:hAnsi="Arial" w:cs="Arial"/>
          <w:sz w:val="28"/>
          <w:szCs w:val="28"/>
        </w:rPr>
      </w:pPr>
      <w:r w:rsidRPr="009B01A9">
        <w:rPr>
          <w:rFonts w:ascii="Arial" w:hAnsi="Arial" w:cs="Arial"/>
          <w:sz w:val="28"/>
          <w:szCs w:val="28"/>
        </w:rPr>
        <w:t>Məhkəmə baxışı zamanı ittihamın ağırlaşdırılmasına səbəb ola biləcək hal aşkar edildikdə, qeyd olunan şəxslərin vəsatəti olmadan məhkəmənin öz təşəbbüsü ilə məhkəmə baxışını dayandıraraq işi və ya materialları ibtidai araşdırmaya prosessual rəhbərliyi həyata keçirən prokurora qaytarmaq, habelə barəsində ittiham irəli sürülməmiş və məhkəməyə verilməmiş istənilən digər şəxs haqqında öz təşəbbüsü ilə bu və ya di</w:t>
      </w:r>
      <w:r w:rsidR="00553F8B" w:rsidRPr="009B01A9">
        <w:rPr>
          <w:rFonts w:ascii="Arial" w:hAnsi="Arial" w:cs="Arial"/>
          <w:sz w:val="28"/>
          <w:szCs w:val="28"/>
        </w:rPr>
        <w:t>gər, xüsusilə də</w:t>
      </w:r>
      <w:r w:rsidRPr="009B01A9">
        <w:rPr>
          <w:rFonts w:ascii="Arial" w:hAnsi="Arial" w:cs="Arial"/>
          <w:sz w:val="28"/>
          <w:szCs w:val="28"/>
        </w:rPr>
        <w:t xml:space="preserve"> ittiham yönümlü qərar qəbul etmək səlahiyyəti (hüququ) qanunvericilikdə nəzərdə tutulmamışdır</w:t>
      </w:r>
      <w:r w:rsidR="000F0616" w:rsidRPr="009B01A9">
        <w:rPr>
          <w:rFonts w:ascii="Arial" w:hAnsi="Arial" w:cs="Arial"/>
          <w:sz w:val="28"/>
          <w:szCs w:val="28"/>
        </w:rPr>
        <w:t xml:space="preserve"> </w:t>
      </w:r>
      <w:r w:rsidR="00DC4263" w:rsidRPr="009B01A9">
        <w:rPr>
          <w:rFonts w:ascii="Arial" w:hAnsi="Arial" w:cs="Arial"/>
          <w:sz w:val="28"/>
          <w:szCs w:val="28"/>
        </w:rPr>
        <w:t>(</w:t>
      </w:r>
      <w:r w:rsidR="000F0616" w:rsidRPr="009B01A9">
        <w:rPr>
          <w:rFonts w:ascii="Arial" w:hAnsi="Arial" w:cs="Arial"/>
          <w:sz w:val="28"/>
          <w:szCs w:val="28"/>
        </w:rPr>
        <w:t>Konstitusiya Məhkəməsi Plenumunun “</w:t>
      </w:r>
      <w:r w:rsidR="00DC4263" w:rsidRPr="009B01A9">
        <w:rPr>
          <w:rFonts w:ascii="Arial" w:hAnsi="Arial" w:cs="Arial"/>
          <w:sz w:val="28"/>
          <w:szCs w:val="28"/>
        </w:rPr>
        <w:t xml:space="preserve">Azərbaycan Respublikası Ali Məhkəməsinin Hərbi </w:t>
      </w:r>
      <w:r w:rsidR="00553F8B" w:rsidRPr="009B01A9">
        <w:rPr>
          <w:rFonts w:ascii="Arial" w:hAnsi="Arial" w:cs="Arial"/>
          <w:sz w:val="28"/>
          <w:szCs w:val="28"/>
        </w:rPr>
        <w:lastRenderedPageBreak/>
        <w:t>K</w:t>
      </w:r>
      <w:r w:rsidR="00DC4263" w:rsidRPr="009B01A9">
        <w:rPr>
          <w:rFonts w:ascii="Arial" w:hAnsi="Arial" w:cs="Arial"/>
          <w:sz w:val="28"/>
          <w:szCs w:val="28"/>
        </w:rPr>
        <w:t>ollegiyasının 7 iyul 2011-ci il tarixli qərarının Azərbaycan Respublikasının Konstitusiyasına və qanunlarına uyğunluğunun yoxlanılmasına dair</w:t>
      </w:r>
      <w:r w:rsidR="000F0616" w:rsidRPr="009B01A9">
        <w:rPr>
          <w:rFonts w:ascii="Arial" w:hAnsi="Arial" w:cs="Arial"/>
          <w:sz w:val="28"/>
          <w:szCs w:val="28"/>
        </w:rPr>
        <w:t>”</w:t>
      </w:r>
      <w:r w:rsidR="00DC4263" w:rsidRPr="009B01A9">
        <w:rPr>
          <w:rFonts w:ascii="Arial" w:hAnsi="Arial" w:cs="Arial"/>
          <w:sz w:val="28"/>
          <w:szCs w:val="28"/>
        </w:rPr>
        <w:t xml:space="preserve"> </w:t>
      </w:r>
      <w:r w:rsidR="000F0616" w:rsidRPr="009B01A9">
        <w:rPr>
          <w:rFonts w:ascii="Arial" w:hAnsi="Arial" w:cs="Arial"/>
          <w:sz w:val="28"/>
          <w:szCs w:val="28"/>
        </w:rPr>
        <w:t xml:space="preserve">2012-ci il </w:t>
      </w:r>
      <w:r w:rsidR="00DC4263" w:rsidRPr="009B01A9">
        <w:rPr>
          <w:rFonts w:ascii="Arial" w:hAnsi="Arial" w:cs="Arial"/>
          <w:sz w:val="28"/>
          <w:szCs w:val="28"/>
        </w:rPr>
        <w:t>17 aprel tarixli Qərarı).</w:t>
      </w:r>
    </w:p>
    <w:p w:rsidR="00B17AD6" w:rsidRPr="009B01A9" w:rsidRDefault="00F31465" w:rsidP="009B01A9">
      <w:pPr>
        <w:ind w:firstLine="567"/>
        <w:jc w:val="both"/>
        <w:rPr>
          <w:rFonts w:ascii="Arial" w:hAnsi="Arial" w:cs="Arial"/>
          <w:sz w:val="28"/>
          <w:szCs w:val="28"/>
        </w:rPr>
      </w:pPr>
      <w:proofErr w:type="gramStart"/>
      <w:r w:rsidRPr="009B01A9">
        <w:rPr>
          <w:rFonts w:ascii="Arial" w:hAnsi="Arial" w:cs="Arial"/>
          <w:sz w:val="28"/>
          <w:szCs w:val="28"/>
        </w:rPr>
        <w:t>Törədilmiş cinayət əməlinə görə irəli sürülmüş ittiham daxilində c</w:t>
      </w:r>
      <w:r w:rsidR="00563866" w:rsidRPr="009B01A9">
        <w:rPr>
          <w:rFonts w:ascii="Arial" w:hAnsi="Arial" w:cs="Arial"/>
          <w:sz w:val="28"/>
          <w:szCs w:val="28"/>
        </w:rPr>
        <w:t>əza təyin edilməsi isə</w:t>
      </w:r>
      <w:r w:rsidR="00FF2854" w:rsidRPr="009B01A9">
        <w:rPr>
          <w:rFonts w:ascii="Arial" w:hAnsi="Arial" w:cs="Arial"/>
          <w:sz w:val="28"/>
          <w:szCs w:val="28"/>
        </w:rPr>
        <w:t xml:space="preserve"> qanunverici</w:t>
      </w:r>
      <w:r w:rsidR="00563866" w:rsidRPr="009B01A9">
        <w:rPr>
          <w:rFonts w:ascii="Arial" w:hAnsi="Arial" w:cs="Arial"/>
          <w:sz w:val="28"/>
          <w:szCs w:val="28"/>
        </w:rPr>
        <w:t xml:space="preserve"> tərəfindən məhkəmənin səlahiyyətinə aid edilmişdir.</w:t>
      </w:r>
      <w:proofErr w:type="gramEnd"/>
      <w:r w:rsidR="00563866" w:rsidRPr="009B01A9">
        <w:rPr>
          <w:rFonts w:ascii="Arial" w:hAnsi="Arial" w:cs="Arial"/>
          <w:sz w:val="28"/>
          <w:szCs w:val="28"/>
        </w:rPr>
        <w:t xml:space="preserve"> Belə ki, Cinayət Məcəlləsinin 58.3-cü maddəsin</w:t>
      </w:r>
      <w:r w:rsidR="00B17AD6" w:rsidRPr="009B01A9">
        <w:rPr>
          <w:rFonts w:ascii="Arial" w:hAnsi="Arial" w:cs="Arial"/>
          <w:sz w:val="28"/>
          <w:szCs w:val="28"/>
        </w:rPr>
        <w:t>in məzmununa</w:t>
      </w:r>
      <w:r w:rsidR="00563866" w:rsidRPr="009B01A9">
        <w:rPr>
          <w:rFonts w:ascii="Arial" w:hAnsi="Arial" w:cs="Arial"/>
          <w:sz w:val="28"/>
          <w:szCs w:val="28"/>
        </w:rPr>
        <w:t xml:space="preserve"> uyğun olaraq, məhkəmə törədilmiş cinayətin xarakteri və ictimai təhlükəlilik dərəcəsini, təqsirkarın şəxsiyyəti, eləcə də cəzanı yüngülləşdirən və ağırlaşdıran halları, habelə təyin olunmuş cəzanın şəxsin islah olunmasına və onun ailəsinin həyat şəraitinə təsirini nəzərə alaraq cəza təyin edir. </w:t>
      </w:r>
    </w:p>
    <w:p w:rsidR="003E6BED" w:rsidRPr="009B01A9" w:rsidRDefault="00563866" w:rsidP="009B01A9">
      <w:pPr>
        <w:ind w:firstLine="567"/>
        <w:jc w:val="both"/>
        <w:rPr>
          <w:rFonts w:ascii="Arial" w:hAnsi="Arial" w:cs="Arial"/>
          <w:sz w:val="28"/>
          <w:szCs w:val="28"/>
        </w:rPr>
      </w:pPr>
      <w:proofErr w:type="gramStart"/>
      <w:r w:rsidRPr="009B01A9">
        <w:rPr>
          <w:rFonts w:ascii="Arial" w:hAnsi="Arial" w:cs="Arial"/>
          <w:sz w:val="28"/>
          <w:szCs w:val="28"/>
        </w:rPr>
        <w:t>Cəza sosial ədalətin bərpası, məhkumun islah edilməsi və həm məhkumlar, həm də başqa şəxslər tərəfindən yeni cinayətlərin törədilməsinin qarşısını almaq məqsədi ilə tətbiq edilir.</w:t>
      </w:r>
      <w:proofErr w:type="gramEnd"/>
      <w:r w:rsidRPr="009B01A9">
        <w:rPr>
          <w:rFonts w:ascii="Arial" w:hAnsi="Arial" w:cs="Arial"/>
          <w:sz w:val="28"/>
          <w:szCs w:val="28"/>
        </w:rPr>
        <w:t xml:space="preserve"> </w:t>
      </w:r>
      <w:proofErr w:type="gramStart"/>
      <w:r w:rsidR="00B17AD6" w:rsidRPr="009B01A9">
        <w:rPr>
          <w:rFonts w:ascii="Arial" w:hAnsi="Arial" w:cs="Arial"/>
          <w:sz w:val="28"/>
          <w:szCs w:val="28"/>
        </w:rPr>
        <w:t xml:space="preserve">Cəzanın təyin edilməsinin ümumi əsasları Cinayət Məcəlləsinin Ümümi </w:t>
      </w:r>
      <w:r w:rsidR="00FF2854" w:rsidRPr="009B01A9">
        <w:rPr>
          <w:rFonts w:ascii="Arial" w:hAnsi="Arial" w:cs="Arial"/>
          <w:sz w:val="28"/>
          <w:szCs w:val="28"/>
        </w:rPr>
        <w:t>h</w:t>
      </w:r>
      <w:r w:rsidR="00B17AD6" w:rsidRPr="009B01A9">
        <w:rPr>
          <w:rFonts w:ascii="Arial" w:hAnsi="Arial" w:cs="Arial"/>
          <w:sz w:val="28"/>
          <w:szCs w:val="28"/>
        </w:rPr>
        <w:t>issəsi ilə müəyyən edilmişdir.</w:t>
      </w:r>
      <w:proofErr w:type="gramEnd"/>
      <w:r w:rsidR="00B17AD6" w:rsidRPr="009B01A9">
        <w:rPr>
          <w:rFonts w:ascii="Arial" w:hAnsi="Arial" w:cs="Arial"/>
          <w:sz w:val="28"/>
          <w:szCs w:val="28"/>
        </w:rPr>
        <w:t xml:space="preserve"> Həmin Məcəllənin 58.1-ci maddəsinə görə, t</w:t>
      </w:r>
      <w:r w:rsidRPr="009B01A9">
        <w:rPr>
          <w:rFonts w:ascii="Arial" w:hAnsi="Arial" w:cs="Arial"/>
          <w:sz w:val="28"/>
          <w:szCs w:val="28"/>
        </w:rPr>
        <w:t xml:space="preserve">örədilmiş cinayətə görə nəzərdə tutulmuş cəzalardan daha ciddi cəza növü və ya həddi yalnız o halda təyin edilir ki, </w:t>
      </w:r>
      <w:proofErr w:type="gramStart"/>
      <w:r w:rsidRPr="009B01A9">
        <w:rPr>
          <w:rFonts w:ascii="Arial" w:hAnsi="Arial" w:cs="Arial"/>
          <w:sz w:val="28"/>
          <w:szCs w:val="28"/>
        </w:rPr>
        <w:t>az</w:t>
      </w:r>
      <w:proofErr w:type="gramEnd"/>
      <w:r w:rsidRPr="009B01A9">
        <w:rPr>
          <w:rFonts w:ascii="Arial" w:hAnsi="Arial" w:cs="Arial"/>
          <w:sz w:val="28"/>
          <w:szCs w:val="28"/>
        </w:rPr>
        <w:t xml:space="preserve"> ciddi cəza növü və ya həddi cəzanın məqsədlərini təmin edə bilmir</w:t>
      </w:r>
      <w:r w:rsidR="003E6BED" w:rsidRPr="009B01A9">
        <w:rPr>
          <w:rFonts w:ascii="Arial" w:hAnsi="Arial" w:cs="Arial"/>
          <w:sz w:val="28"/>
          <w:szCs w:val="28"/>
        </w:rPr>
        <w:t>.</w:t>
      </w:r>
      <w:r w:rsidR="00B17AD6" w:rsidRPr="009B01A9">
        <w:rPr>
          <w:rFonts w:ascii="Arial" w:hAnsi="Arial" w:cs="Arial"/>
          <w:sz w:val="28"/>
          <w:szCs w:val="28"/>
        </w:rPr>
        <w:t xml:space="preserve"> </w:t>
      </w:r>
      <w:proofErr w:type="gramStart"/>
      <w:r w:rsidR="009F2417" w:rsidRPr="009B01A9">
        <w:rPr>
          <w:rFonts w:ascii="Arial" w:hAnsi="Arial" w:cs="Arial"/>
          <w:sz w:val="28"/>
          <w:szCs w:val="28"/>
        </w:rPr>
        <w:t xml:space="preserve">Göründüyü kimi, məhkəmə cinayət törətməkdə təqsirli bilinən şəxsə Cinayət Məcəlləsinin Ümümi </w:t>
      </w:r>
      <w:r w:rsidR="00FF2854" w:rsidRPr="009B01A9">
        <w:rPr>
          <w:rFonts w:ascii="Arial" w:hAnsi="Arial" w:cs="Arial"/>
          <w:sz w:val="28"/>
          <w:szCs w:val="28"/>
        </w:rPr>
        <w:t>h</w:t>
      </w:r>
      <w:r w:rsidR="009F2417" w:rsidRPr="009B01A9">
        <w:rPr>
          <w:rFonts w:ascii="Arial" w:hAnsi="Arial" w:cs="Arial"/>
          <w:sz w:val="28"/>
          <w:szCs w:val="28"/>
        </w:rPr>
        <w:t xml:space="preserve">issəsinin müddəaları nəzərə alınmaqla Xüsusi </w:t>
      </w:r>
      <w:r w:rsidR="00FF2854" w:rsidRPr="009B01A9">
        <w:rPr>
          <w:rFonts w:ascii="Arial" w:hAnsi="Arial" w:cs="Arial"/>
          <w:sz w:val="28"/>
          <w:szCs w:val="28"/>
        </w:rPr>
        <w:t>h</w:t>
      </w:r>
      <w:r w:rsidR="009F2417" w:rsidRPr="009B01A9">
        <w:rPr>
          <w:rFonts w:ascii="Arial" w:hAnsi="Arial" w:cs="Arial"/>
          <w:sz w:val="28"/>
          <w:szCs w:val="28"/>
        </w:rPr>
        <w:t>issə</w:t>
      </w:r>
      <w:r w:rsidR="00FF2854" w:rsidRPr="009B01A9">
        <w:rPr>
          <w:rFonts w:ascii="Arial" w:hAnsi="Arial" w:cs="Arial"/>
          <w:sz w:val="28"/>
          <w:szCs w:val="28"/>
        </w:rPr>
        <w:t>si</w:t>
      </w:r>
      <w:r w:rsidR="009F2417" w:rsidRPr="009B01A9">
        <w:rPr>
          <w:rFonts w:ascii="Arial" w:hAnsi="Arial" w:cs="Arial"/>
          <w:sz w:val="28"/>
          <w:szCs w:val="28"/>
        </w:rPr>
        <w:t>nin müvafiq maddələrində nəzərdə tutulmuş hədlərdə ədalətli cəza təyin edir.</w:t>
      </w:r>
      <w:proofErr w:type="gramEnd"/>
    </w:p>
    <w:p w:rsidR="003E6BED" w:rsidRPr="009B01A9" w:rsidRDefault="00563866" w:rsidP="009B01A9">
      <w:pPr>
        <w:ind w:firstLine="567"/>
        <w:jc w:val="both"/>
        <w:rPr>
          <w:rFonts w:ascii="Arial" w:hAnsi="Arial" w:cs="Arial"/>
          <w:sz w:val="28"/>
          <w:szCs w:val="28"/>
        </w:rPr>
      </w:pPr>
      <w:proofErr w:type="gramStart"/>
      <w:r w:rsidRPr="009B01A9">
        <w:rPr>
          <w:rFonts w:ascii="Arial" w:hAnsi="Arial" w:cs="Arial"/>
          <w:sz w:val="28"/>
          <w:szCs w:val="28"/>
        </w:rPr>
        <w:t xml:space="preserve">Beləliklə, </w:t>
      </w:r>
      <w:r w:rsidR="003E6BED" w:rsidRPr="009B01A9">
        <w:rPr>
          <w:rFonts w:ascii="Arial" w:hAnsi="Arial" w:cs="Arial"/>
          <w:sz w:val="28"/>
          <w:szCs w:val="28"/>
        </w:rPr>
        <w:t xml:space="preserve">məhkəmənin </w:t>
      </w:r>
      <w:r w:rsidR="00FF2854" w:rsidRPr="009B01A9">
        <w:rPr>
          <w:rFonts w:ascii="Arial" w:hAnsi="Arial" w:cs="Arial"/>
          <w:sz w:val="28"/>
          <w:szCs w:val="28"/>
        </w:rPr>
        <w:t xml:space="preserve">irəli sürülmüş ittiham daxilində </w:t>
      </w:r>
      <w:r w:rsidR="003E6BED" w:rsidRPr="009B01A9">
        <w:rPr>
          <w:rFonts w:ascii="Arial" w:hAnsi="Arial" w:cs="Arial"/>
          <w:sz w:val="28"/>
          <w:szCs w:val="28"/>
        </w:rPr>
        <w:t xml:space="preserve">cinayətin tövsifini dəyişmədən </w:t>
      </w:r>
      <w:r w:rsidR="00CB6AEA" w:rsidRPr="009B01A9">
        <w:rPr>
          <w:rFonts w:ascii="Arial" w:hAnsi="Arial" w:cs="Arial"/>
          <w:sz w:val="28"/>
          <w:szCs w:val="28"/>
        </w:rPr>
        <w:t>cinayətin residivini cəzanı ağırlaşdıran hal kimi</w:t>
      </w:r>
      <w:r w:rsidR="003E6BED" w:rsidRPr="009B01A9">
        <w:rPr>
          <w:rFonts w:ascii="Arial" w:hAnsi="Arial" w:cs="Arial"/>
          <w:sz w:val="28"/>
          <w:szCs w:val="28"/>
        </w:rPr>
        <w:t xml:space="preserve"> nəzərə alaraq Cinayət Məcəlləsinin müddəalarını rəhbər tutmaqla törədilmiş əmələ uyğun cəza təyin etməsi və cəzaçəkmə müəssisəsinin növünü seçməsi ittihamdan kənara çıxma kimi qiymətləndirilə bilməz.</w:t>
      </w:r>
      <w:proofErr w:type="gramEnd"/>
    </w:p>
    <w:p w:rsidR="009578DA" w:rsidRPr="009B01A9" w:rsidRDefault="00056788" w:rsidP="009B01A9">
      <w:pPr>
        <w:ind w:firstLine="567"/>
        <w:jc w:val="both"/>
        <w:rPr>
          <w:rFonts w:ascii="Arial" w:hAnsi="Arial" w:cs="Arial"/>
          <w:sz w:val="28"/>
          <w:szCs w:val="28"/>
        </w:rPr>
      </w:pPr>
      <w:proofErr w:type="gramStart"/>
      <w:r w:rsidRPr="009B01A9">
        <w:rPr>
          <w:rFonts w:ascii="Arial" w:hAnsi="Arial" w:cs="Arial"/>
          <w:sz w:val="28"/>
          <w:szCs w:val="28"/>
        </w:rPr>
        <w:t xml:space="preserve">Bununla yanaşı </w:t>
      </w:r>
      <w:r w:rsidR="009578DA" w:rsidRPr="009B01A9">
        <w:rPr>
          <w:rFonts w:ascii="Arial" w:hAnsi="Arial" w:cs="Arial"/>
          <w:sz w:val="28"/>
          <w:szCs w:val="28"/>
        </w:rPr>
        <w:t>Konstitusiya Məhkəməsinin Plenumu xüsusilə vurğulayır ki, ibtidai araşdırmanı həyata keçirən orq</w:t>
      </w:r>
      <w:r w:rsidR="003E6BED" w:rsidRPr="009B01A9">
        <w:rPr>
          <w:rFonts w:ascii="Arial" w:hAnsi="Arial" w:cs="Arial"/>
          <w:sz w:val="28"/>
          <w:szCs w:val="28"/>
        </w:rPr>
        <w:t>anlar</w:t>
      </w:r>
      <w:r w:rsidR="009578DA" w:rsidRPr="009B01A9">
        <w:rPr>
          <w:rFonts w:ascii="Arial" w:hAnsi="Arial" w:cs="Arial"/>
          <w:sz w:val="28"/>
          <w:szCs w:val="28"/>
        </w:rPr>
        <w:t xml:space="preserve"> cinayət işi üzrə istintaq </w:t>
      </w:r>
      <w:r w:rsidR="00F0173B" w:rsidRPr="009B01A9">
        <w:rPr>
          <w:rFonts w:ascii="Arial" w:hAnsi="Arial" w:cs="Arial"/>
          <w:sz w:val="28"/>
          <w:szCs w:val="28"/>
        </w:rPr>
        <w:t>apar</w:t>
      </w:r>
      <w:r w:rsidR="009578DA" w:rsidRPr="009B01A9">
        <w:rPr>
          <w:rFonts w:ascii="Arial" w:hAnsi="Arial" w:cs="Arial"/>
          <w:sz w:val="28"/>
          <w:szCs w:val="28"/>
        </w:rPr>
        <w:t>arkən</w:t>
      </w:r>
      <w:r w:rsidR="008155AB" w:rsidRPr="009B01A9">
        <w:rPr>
          <w:rFonts w:ascii="Arial" w:hAnsi="Arial" w:cs="Arial"/>
          <w:sz w:val="28"/>
          <w:szCs w:val="28"/>
        </w:rPr>
        <w:t xml:space="preserve"> təqsirləndirilən şəxsin ölkə daxilində, həmçinin</w:t>
      </w:r>
      <w:r w:rsidR="00563866" w:rsidRPr="009B01A9">
        <w:rPr>
          <w:rFonts w:ascii="Arial" w:hAnsi="Arial" w:cs="Arial"/>
          <w:sz w:val="28"/>
          <w:szCs w:val="28"/>
        </w:rPr>
        <w:t xml:space="preserve"> </w:t>
      </w:r>
      <w:r w:rsidR="008155AB" w:rsidRPr="009B01A9">
        <w:rPr>
          <w:rFonts w:ascii="Arial" w:hAnsi="Arial" w:cs="Arial"/>
          <w:sz w:val="28"/>
          <w:szCs w:val="28"/>
        </w:rPr>
        <w:t>xarici dövlətlərdə əvvəllər cinayət törətməsi və mə</w:t>
      </w:r>
      <w:r w:rsidR="001C0160" w:rsidRPr="009B01A9">
        <w:rPr>
          <w:rFonts w:ascii="Arial" w:hAnsi="Arial" w:cs="Arial"/>
          <w:sz w:val="28"/>
          <w:szCs w:val="28"/>
        </w:rPr>
        <w:t>hkumluğunun olub-olmaması faktının</w:t>
      </w:r>
      <w:bookmarkStart w:id="0" w:name="_GoBack"/>
      <w:bookmarkEnd w:id="0"/>
      <w:r w:rsidR="008155AB" w:rsidRPr="009B01A9">
        <w:rPr>
          <w:rFonts w:ascii="Arial" w:hAnsi="Arial" w:cs="Arial"/>
          <w:sz w:val="28"/>
          <w:szCs w:val="28"/>
        </w:rPr>
        <w:t xml:space="preserve"> müəyyən edilmə</w:t>
      </w:r>
      <w:r w:rsidR="00563866" w:rsidRPr="009B01A9">
        <w:rPr>
          <w:rFonts w:ascii="Arial" w:hAnsi="Arial" w:cs="Arial"/>
          <w:sz w:val="28"/>
          <w:szCs w:val="28"/>
        </w:rPr>
        <w:t>si məsələsinə</w:t>
      </w:r>
      <w:r w:rsidR="008155AB" w:rsidRPr="009B01A9">
        <w:rPr>
          <w:rFonts w:ascii="Arial" w:hAnsi="Arial" w:cs="Arial"/>
          <w:sz w:val="28"/>
          <w:szCs w:val="28"/>
        </w:rPr>
        <w:t xml:space="preserve"> xüsusi diqqət</w:t>
      </w:r>
      <w:r w:rsidR="00563866" w:rsidRPr="009B01A9">
        <w:rPr>
          <w:rFonts w:ascii="Arial" w:hAnsi="Arial" w:cs="Arial"/>
          <w:sz w:val="28"/>
          <w:szCs w:val="28"/>
        </w:rPr>
        <w:t>lə yanaşmalıdırlar</w:t>
      </w:r>
      <w:r w:rsidR="008155AB" w:rsidRPr="009B01A9">
        <w:rPr>
          <w:rFonts w:ascii="Arial" w:hAnsi="Arial" w:cs="Arial"/>
          <w:sz w:val="28"/>
          <w:szCs w:val="28"/>
        </w:rPr>
        <w:t>.</w:t>
      </w:r>
      <w:proofErr w:type="gramEnd"/>
    </w:p>
    <w:p w:rsidR="005C2A1A" w:rsidRPr="009B01A9" w:rsidRDefault="005C2A1A" w:rsidP="009B01A9">
      <w:pPr>
        <w:ind w:firstLine="567"/>
        <w:jc w:val="both"/>
        <w:rPr>
          <w:rFonts w:ascii="Arial" w:hAnsi="Arial" w:cs="Arial"/>
          <w:sz w:val="28"/>
          <w:szCs w:val="28"/>
        </w:rPr>
      </w:pPr>
      <w:proofErr w:type="gramStart"/>
      <w:r w:rsidRPr="009B01A9">
        <w:rPr>
          <w:rFonts w:ascii="Arial" w:hAnsi="Arial" w:cs="Arial"/>
          <w:sz w:val="28"/>
          <w:szCs w:val="28"/>
        </w:rPr>
        <w:t>Belə tələb həmçinin C</w:t>
      </w:r>
      <w:r w:rsidR="00563866" w:rsidRPr="009B01A9">
        <w:rPr>
          <w:rFonts w:ascii="Arial" w:hAnsi="Arial" w:cs="Arial"/>
          <w:sz w:val="28"/>
          <w:szCs w:val="28"/>
        </w:rPr>
        <w:t>inayət</w:t>
      </w:r>
      <w:r w:rsidR="00CB6AEA" w:rsidRPr="009B01A9">
        <w:rPr>
          <w:rFonts w:ascii="Arial" w:hAnsi="Arial" w:cs="Arial"/>
          <w:sz w:val="28"/>
          <w:szCs w:val="28"/>
        </w:rPr>
        <w:t>-</w:t>
      </w:r>
      <w:r w:rsidRPr="009B01A9">
        <w:rPr>
          <w:rFonts w:ascii="Arial" w:hAnsi="Arial" w:cs="Arial"/>
          <w:sz w:val="28"/>
          <w:szCs w:val="28"/>
        </w:rPr>
        <w:t>P</w:t>
      </w:r>
      <w:r w:rsidR="00563866" w:rsidRPr="009B01A9">
        <w:rPr>
          <w:rFonts w:ascii="Arial" w:hAnsi="Arial" w:cs="Arial"/>
          <w:sz w:val="28"/>
          <w:szCs w:val="28"/>
        </w:rPr>
        <w:t xml:space="preserve">rosessual </w:t>
      </w:r>
      <w:r w:rsidRPr="009B01A9">
        <w:rPr>
          <w:rFonts w:ascii="Arial" w:hAnsi="Arial" w:cs="Arial"/>
          <w:sz w:val="28"/>
          <w:szCs w:val="28"/>
        </w:rPr>
        <w:t>M</w:t>
      </w:r>
      <w:r w:rsidR="00563866" w:rsidRPr="009B01A9">
        <w:rPr>
          <w:rFonts w:ascii="Arial" w:hAnsi="Arial" w:cs="Arial"/>
          <w:sz w:val="28"/>
          <w:szCs w:val="28"/>
        </w:rPr>
        <w:t>əcəlləsin</w:t>
      </w:r>
      <w:r w:rsidRPr="009B01A9">
        <w:rPr>
          <w:rFonts w:ascii="Arial" w:hAnsi="Arial" w:cs="Arial"/>
          <w:sz w:val="28"/>
          <w:szCs w:val="28"/>
        </w:rPr>
        <w:t>in 140.0.5-ci maddəsindən irəli gə</w:t>
      </w:r>
      <w:r w:rsidR="008B0609" w:rsidRPr="009B01A9">
        <w:rPr>
          <w:rFonts w:ascii="Arial" w:hAnsi="Arial" w:cs="Arial"/>
          <w:sz w:val="28"/>
          <w:szCs w:val="28"/>
        </w:rPr>
        <w:t>lir.</w:t>
      </w:r>
      <w:proofErr w:type="gramEnd"/>
      <w:r w:rsidR="008B0609" w:rsidRPr="009B01A9">
        <w:rPr>
          <w:rFonts w:ascii="Arial" w:hAnsi="Arial" w:cs="Arial"/>
          <w:sz w:val="28"/>
          <w:szCs w:val="28"/>
        </w:rPr>
        <w:t xml:space="preserve"> </w:t>
      </w:r>
      <w:proofErr w:type="gramStart"/>
      <w:r w:rsidR="008B0609" w:rsidRPr="009B01A9">
        <w:rPr>
          <w:rFonts w:ascii="Arial" w:hAnsi="Arial" w:cs="Arial"/>
          <w:sz w:val="28"/>
          <w:szCs w:val="28"/>
        </w:rPr>
        <w:t>H</w:t>
      </w:r>
      <w:r w:rsidRPr="009B01A9">
        <w:rPr>
          <w:rFonts w:ascii="Arial" w:hAnsi="Arial" w:cs="Arial"/>
          <w:sz w:val="28"/>
          <w:szCs w:val="28"/>
        </w:rPr>
        <w:t>əmin maddəyə görə</w:t>
      </w:r>
      <w:r w:rsidR="00563866" w:rsidRPr="009B01A9">
        <w:rPr>
          <w:rFonts w:ascii="Arial" w:hAnsi="Arial" w:cs="Arial"/>
          <w:sz w:val="28"/>
          <w:szCs w:val="28"/>
        </w:rPr>
        <w:t>,</w:t>
      </w:r>
      <w:r w:rsidRPr="009B01A9">
        <w:rPr>
          <w:rFonts w:ascii="Arial" w:hAnsi="Arial" w:cs="Arial"/>
          <w:sz w:val="28"/>
          <w:szCs w:val="28"/>
        </w:rPr>
        <w:t xml:space="preserve"> cinayət prosesi gedişində təqsirləndirilən şəxsin məhkumluğunun olması və ona müəyyən cəza təyin edilməsi yalnız məhkəmə hökmünün surətinin</w:t>
      </w:r>
      <w:r w:rsidR="001A0ECC" w:rsidRPr="009B01A9">
        <w:rPr>
          <w:rFonts w:ascii="Arial" w:hAnsi="Arial" w:cs="Arial"/>
          <w:sz w:val="28"/>
          <w:szCs w:val="28"/>
        </w:rPr>
        <w:t xml:space="preserve"> əvvəlcədən əldə edilməsi və tədqiqi ilə müəyyən edilə bilər.</w:t>
      </w:r>
      <w:proofErr w:type="gramEnd"/>
    </w:p>
    <w:p w:rsidR="00383DE5" w:rsidRPr="009B01A9" w:rsidRDefault="00385E13" w:rsidP="009B01A9">
      <w:pPr>
        <w:ind w:firstLine="567"/>
        <w:jc w:val="both"/>
        <w:rPr>
          <w:rFonts w:ascii="Arial" w:hAnsi="Arial" w:cs="Arial"/>
          <w:sz w:val="28"/>
          <w:szCs w:val="28"/>
        </w:rPr>
      </w:pPr>
      <w:r w:rsidRPr="009B01A9">
        <w:rPr>
          <w:rFonts w:ascii="Arial" w:hAnsi="Arial" w:cs="Arial"/>
          <w:sz w:val="28"/>
          <w:szCs w:val="28"/>
        </w:rPr>
        <w:lastRenderedPageBreak/>
        <w:t>Göstərilənləri nəzərə alaraq Konstitusiya Məhkəməsinin Plenumu aşağıdakı nəticələrə gəlir:</w:t>
      </w:r>
    </w:p>
    <w:p w:rsidR="003E487F" w:rsidRPr="009B01A9" w:rsidRDefault="003E487F" w:rsidP="009B01A9">
      <w:pPr>
        <w:ind w:firstLine="567"/>
        <w:jc w:val="both"/>
        <w:rPr>
          <w:rFonts w:ascii="Arial" w:hAnsi="Arial" w:cs="Arial"/>
          <w:sz w:val="28"/>
          <w:szCs w:val="28"/>
        </w:rPr>
      </w:pPr>
      <w:r w:rsidRPr="009B01A9">
        <w:rPr>
          <w:rFonts w:ascii="Arial" w:hAnsi="Arial" w:cs="Arial"/>
          <w:sz w:val="28"/>
          <w:szCs w:val="28"/>
        </w:rPr>
        <w:t xml:space="preserve">- </w:t>
      </w:r>
      <w:r w:rsidR="0082658C" w:rsidRPr="009B01A9">
        <w:rPr>
          <w:rFonts w:ascii="Arial" w:hAnsi="Arial" w:cs="Arial"/>
          <w:sz w:val="28"/>
          <w:szCs w:val="28"/>
        </w:rPr>
        <w:t xml:space="preserve">Konstitusiyanın 148-ci maddəsinin II hissəsinə, </w:t>
      </w:r>
      <w:r w:rsidR="00383DE5" w:rsidRPr="009B01A9">
        <w:rPr>
          <w:rFonts w:ascii="Arial" w:hAnsi="Arial" w:cs="Arial"/>
          <w:sz w:val="28"/>
          <w:szCs w:val="28"/>
        </w:rPr>
        <w:t>Cinayət Məcəllə</w:t>
      </w:r>
      <w:r w:rsidR="0082658C" w:rsidRPr="009B01A9">
        <w:rPr>
          <w:rFonts w:ascii="Arial" w:hAnsi="Arial" w:cs="Arial"/>
          <w:sz w:val="28"/>
          <w:szCs w:val="28"/>
        </w:rPr>
        <w:t>sinin 1.2-ci</w:t>
      </w:r>
      <w:r w:rsidR="00383DE5" w:rsidRPr="009B01A9">
        <w:rPr>
          <w:rFonts w:ascii="Arial" w:hAnsi="Arial" w:cs="Arial"/>
          <w:sz w:val="28"/>
          <w:szCs w:val="28"/>
        </w:rPr>
        <w:t xml:space="preserve"> mad</w:t>
      </w:r>
      <w:r w:rsidR="0082658C" w:rsidRPr="009B01A9">
        <w:rPr>
          <w:rFonts w:ascii="Arial" w:hAnsi="Arial" w:cs="Arial"/>
          <w:sz w:val="28"/>
          <w:szCs w:val="28"/>
        </w:rPr>
        <w:t xml:space="preserve">dəsinin və </w:t>
      </w:r>
      <w:r w:rsidR="00ED7119" w:rsidRPr="009B01A9">
        <w:rPr>
          <w:rFonts w:ascii="Arial" w:hAnsi="Arial" w:cs="Arial"/>
          <w:sz w:val="28"/>
          <w:szCs w:val="28"/>
        </w:rPr>
        <w:t>Cinayət-</w:t>
      </w:r>
      <w:r w:rsidR="0082658C" w:rsidRPr="009B01A9">
        <w:rPr>
          <w:rFonts w:ascii="Arial" w:hAnsi="Arial" w:cs="Arial"/>
          <w:sz w:val="28"/>
          <w:szCs w:val="28"/>
        </w:rPr>
        <w:t>Prosessual Məcəlləsinin 521-ci maddə</w:t>
      </w:r>
      <w:r w:rsidR="00ED7119" w:rsidRPr="009B01A9">
        <w:rPr>
          <w:rFonts w:ascii="Arial" w:hAnsi="Arial" w:cs="Arial"/>
          <w:sz w:val="28"/>
          <w:szCs w:val="28"/>
        </w:rPr>
        <w:t>sinin</w:t>
      </w:r>
      <w:r w:rsidR="008B0609" w:rsidRPr="009B01A9">
        <w:rPr>
          <w:rFonts w:ascii="Arial" w:hAnsi="Arial" w:cs="Arial"/>
          <w:sz w:val="28"/>
          <w:szCs w:val="28"/>
        </w:rPr>
        <w:t xml:space="preserve"> müddəalarına uyğun olaraq</w:t>
      </w:r>
      <w:r w:rsidR="00CB6AEA" w:rsidRPr="009B01A9">
        <w:rPr>
          <w:rFonts w:ascii="Arial" w:hAnsi="Arial" w:cs="Arial"/>
          <w:sz w:val="28"/>
          <w:szCs w:val="28"/>
        </w:rPr>
        <w:t>, yalnız</w:t>
      </w:r>
      <w:r w:rsidR="00383DE5" w:rsidRPr="009B01A9">
        <w:rPr>
          <w:rFonts w:ascii="Arial" w:hAnsi="Arial" w:cs="Arial"/>
          <w:sz w:val="28"/>
          <w:szCs w:val="28"/>
        </w:rPr>
        <w:t xml:space="preserve"> Azərbaycan Respublikasının tərəfda</w:t>
      </w:r>
      <w:r w:rsidR="00CB6AEA" w:rsidRPr="009B01A9">
        <w:rPr>
          <w:rFonts w:ascii="Arial" w:hAnsi="Arial" w:cs="Arial"/>
          <w:sz w:val="28"/>
          <w:szCs w:val="28"/>
        </w:rPr>
        <w:t>r ç</w:t>
      </w:r>
      <w:r w:rsidR="00ED7119" w:rsidRPr="009B01A9">
        <w:rPr>
          <w:rFonts w:ascii="Arial" w:hAnsi="Arial" w:cs="Arial"/>
          <w:sz w:val="28"/>
          <w:szCs w:val="28"/>
        </w:rPr>
        <w:t>ıxdığı beynəlxalq</w:t>
      </w:r>
      <w:r w:rsidR="00383DE5" w:rsidRPr="009B01A9">
        <w:rPr>
          <w:rFonts w:ascii="Arial" w:hAnsi="Arial" w:cs="Arial"/>
          <w:sz w:val="28"/>
          <w:szCs w:val="28"/>
        </w:rPr>
        <w:t xml:space="preserve"> müqavilələr üzrə xarici dövlətlərin məhkəmə hökmlərinə əsasən yaranmış məhkumluğun </w:t>
      </w:r>
      <w:r w:rsidR="00ED7119" w:rsidRPr="009B01A9">
        <w:rPr>
          <w:rFonts w:ascii="Arial" w:hAnsi="Arial" w:cs="Arial"/>
          <w:sz w:val="28"/>
          <w:szCs w:val="28"/>
        </w:rPr>
        <w:t xml:space="preserve">Azərbaycan Respublikasının </w:t>
      </w:r>
      <w:r w:rsidR="00383DE5" w:rsidRPr="009B01A9">
        <w:rPr>
          <w:rFonts w:ascii="Arial" w:hAnsi="Arial" w:cs="Arial"/>
          <w:sz w:val="28"/>
          <w:szCs w:val="28"/>
        </w:rPr>
        <w:t>məhkəmələr</w:t>
      </w:r>
      <w:r w:rsidR="00ED7119" w:rsidRPr="009B01A9">
        <w:rPr>
          <w:rFonts w:ascii="Arial" w:hAnsi="Arial" w:cs="Arial"/>
          <w:sz w:val="28"/>
          <w:szCs w:val="28"/>
        </w:rPr>
        <w:t>i</w:t>
      </w:r>
      <w:r w:rsidR="00383DE5" w:rsidRPr="009B01A9">
        <w:rPr>
          <w:rFonts w:ascii="Arial" w:hAnsi="Arial" w:cs="Arial"/>
          <w:sz w:val="28"/>
          <w:szCs w:val="28"/>
        </w:rPr>
        <w:t xml:space="preserve"> tərəfindən</w:t>
      </w:r>
      <w:r w:rsidR="00ED7119" w:rsidRPr="009B01A9">
        <w:rPr>
          <w:rFonts w:ascii="Arial" w:hAnsi="Arial" w:cs="Arial"/>
          <w:sz w:val="28"/>
          <w:szCs w:val="28"/>
        </w:rPr>
        <w:t xml:space="preserve"> cə</w:t>
      </w:r>
      <w:r w:rsidR="003A215A" w:rsidRPr="009B01A9">
        <w:rPr>
          <w:rFonts w:ascii="Arial" w:hAnsi="Arial" w:cs="Arial"/>
          <w:sz w:val="28"/>
          <w:szCs w:val="28"/>
        </w:rPr>
        <w:t>za</w:t>
      </w:r>
      <w:r w:rsidR="00ED7119" w:rsidRPr="009B01A9">
        <w:rPr>
          <w:rFonts w:ascii="Arial" w:hAnsi="Arial" w:cs="Arial"/>
          <w:sz w:val="28"/>
          <w:szCs w:val="28"/>
        </w:rPr>
        <w:t xml:space="preserve"> </w:t>
      </w:r>
      <w:r w:rsidR="003A215A" w:rsidRPr="009B01A9">
        <w:rPr>
          <w:rFonts w:ascii="Arial" w:hAnsi="Arial" w:cs="Arial"/>
          <w:sz w:val="28"/>
          <w:szCs w:val="28"/>
        </w:rPr>
        <w:t>təyin edilərkən</w:t>
      </w:r>
      <w:r w:rsidR="00383DE5" w:rsidRPr="009B01A9">
        <w:rPr>
          <w:rFonts w:ascii="Arial" w:hAnsi="Arial" w:cs="Arial"/>
          <w:sz w:val="28"/>
          <w:szCs w:val="28"/>
        </w:rPr>
        <w:t xml:space="preserve"> nəzərə alınması</w:t>
      </w:r>
      <w:r w:rsidR="00ED7119" w:rsidRPr="009B01A9">
        <w:rPr>
          <w:rFonts w:ascii="Arial" w:hAnsi="Arial" w:cs="Arial"/>
          <w:sz w:val="28"/>
          <w:szCs w:val="28"/>
        </w:rPr>
        <w:t>na</w:t>
      </w:r>
      <w:r w:rsidR="00383DE5" w:rsidRPr="009B01A9">
        <w:rPr>
          <w:rFonts w:ascii="Arial" w:hAnsi="Arial" w:cs="Arial"/>
          <w:sz w:val="28"/>
          <w:szCs w:val="28"/>
        </w:rPr>
        <w:t xml:space="preserve"> yol</w:t>
      </w:r>
      <w:r w:rsidR="00A941AF" w:rsidRPr="009B01A9">
        <w:rPr>
          <w:rFonts w:ascii="Arial" w:hAnsi="Arial" w:cs="Arial"/>
          <w:sz w:val="28"/>
          <w:szCs w:val="28"/>
        </w:rPr>
        <w:t xml:space="preserve"> </w:t>
      </w:r>
      <w:r w:rsidR="00383DE5" w:rsidRPr="009B01A9">
        <w:rPr>
          <w:rFonts w:ascii="Arial" w:hAnsi="Arial" w:cs="Arial"/>
          <w:sz w:val="28"/>
          <w:szCs w:val="28"/>
        </w:rPr>
        <w:t>ver</w:t>
      </w:r>
      <w:r w:rsidR="00ED7119" w:rsidRPr="009B01A9">
        <w:rPr>
          <w:rFonts w:ascii="Arial" w:hAnsi="Arial" w:cs="Arial"/>
          <w:sz w:val="28"/>
          <w:szCs w:val="28"/>
        </w:rPr>
        <w:t>il</w:t>
      </w:r>
      <w:r w:rsidR="00A941AF" w:rsidRPr="009B01A9">
        <w:rPr>
          <w:rFonts w:ascii="Arial" w:hAnsi="Arial" w:cs="Arial"/>
          <w:sz w:val="28"/>
          <w:szCs w:val="28"/>
        </w:rPr>
        <w:t>ir</w:t>
      </w:r>
      <w:r w:rsidR="00383DE5" w:rsidRPr="009B01A9">
        <w:rPr>
          <w:rFonts w:ascii="Arial" w:hAnsi="Arial" w:cs="Arial"/>
          <w:sz w:val="28"/>
          <w:szCs w:val="28"/>
        </w:rPr>
        <w:t>;</w:t>
      </w:r>
    </w:p>
    <w:p w:rsidR="00C532FD" w:rsidRPr="009B01A9" w:rsidRDefault="003E487F" w:rsidP="009B01A9">
      <w:pPr>
        <w:ind w:firstLine="567"/>
        <w:jc w:val="both"/>
        <w:rPr>
          <w:rFonts w:ascii="Arial" w:hAnsi="Arial" w:cs="Arial"/>
          <w:sz w:val="28"/>
          <w:szCs w:val="28"/>
        </w:rPr>
      </w:pPr>
      <w:r w:rsidRPr="009B01A9">
        <w:rPr>
          <w:rFonts w:ascii="Arial" w:hAnsi="Arial" w:cs="Arial"/>
          <w:sz w:val="28"/>
          <w:szCs w:val="28"/>
        </w:rPr>
        <w:t>-</w:t>
      </w:r>
      <w:r w:rsidR="0059624D" w:rsidRPr="009B01A9">
        <w:rPr>
          <w:rFonts w:ascii="Arial" w:hAnsi="Arial" w:cs="Arial"/>
          <w:sz w:val="28"/>
          <w:szCs w:val="28"/>
        </w:rPr>
        <w:t xml:space="preserve"> </w:t>
      </w:r>
      <w:r w:rsidR="0044022F" w:rsidRPr="009B01A9">
        <w:rPr>
          <w:rFonts w:ascii="Arial" w:hAnsi="Arial" w:cs="Arial"/>
          <w:sz w:val="28"/>
          <w:szCs w:val="28"/>
        </w:rPr>
        <w:t xml:space="preserve">Müasir dövrdə dövlətlərin cinayətkarlıqla mübarizə sahəsində fəaliyyətlərinin və </w:t>
      </w:r>
      <w:r w:rsidR="00CB6AEA" w:rsidRPr="009B01A9">
        <w:rPr>
          <w:rFonts w:ascii="Arial" w:hAnsi="Arial" w:cs="Arial"/>
          <w:sz w:val="28"/>
          <w:szCs w:val="28"/>
        </w:rPr>
        <w:t>cinayət işləri üzrə</w:t>
      </w:r>
      <w:r w:rsidR="0044022F" w:rsidRPr="009B01A9">
        <w:rPr>
          <w:rFonts w:ascii="Arial" w:hAnsi="Arial" w:cs="Arial"/>
          <w:sz w:val="28"/>
          <w:szCs w:val="28"/>
        </w:rPr>
        <w:t xml:space="preserve"> dövlətlərarası əməkdaşlığın böyük əhəmiyyət kəsb etdiyini nəzərə alaraq, </w:t>
      </w:r>
      <w:r w:rsidR="00D21CA1" w:rsidRPr="009B01A9">
        <w:rPr>
          <w:rFonts w:ascii="Arial" w:hAnsi="Arial" w:cs="Arial"/>
          <w:sz w:val="28"/>
          <w:szCs w:val="28"/>
        </w:rPr>
        <w:t>Azərbaycan Respublikasının tərəfdar çıxdığı beynəlxalq müqavilələr üzrə x</w:t>
      </w:r>
      <w:r w:rsidR="00C532FD" w:rsidRPr="009B01A9">
        <w:rPr>
          <w:rFonts w:ascii="Arial" w:hAnsi="Arial" w:cs="Arial"/>
          <w:sz w:val="28"/>
          <w:szCs w:val="28"/>
        </w:rPr>
        <w:t>arici dövlətlərin</w:t>
      </w:r>
      <w:r w:rsidR="00D21CA1" w:rsidRPr="009B01A9">
        <w:rPr>
          <w:rFonts w:ascii="Arial" w:hAnsi="Arial" w:cs="Arial"/>
          <w:sz w:val="28"/>
          <w:szCs w:val="28"/>
        </w:rPr>
        <w:t xml:space="preserve"> məhkəmə</w:t>
      </w:r>
      <w:r w:rsidR="00C532FD" w:rsidRPr="009B01A9">
        <w:rPr>
          <w:rFonts w:ascii="Arial" w:hAnsi="Arial" w:cs="Arial"/>
          <w:sz w:val="28"/>
          <w:szCs w:val="28"/>
        </w:rPr>
        <w:t xml:space="preserve"> hökmlərinin tanınması</w:t>
      </w:r>
      <w:r w:rsidR="00ED7119" w:rsidRPr="009B01A9">
        <w:rPr>
          <w:rFonts w:ascii="Arial" w:hAnsi="Arial" w:cs="Arial"/>
          <w:sz w:val="28"/>
          <w:szCs w:val="28"/>
        </w:rPr>
        <w:t xml:space="preserve"> və nəzərə alınması qaydasının</w:t>
      </w:r>
      <w:r w:rsidR="00C532FD" w:rsidRPr="009B01A9">
        <w:rPr>
          <w:rFonts w:ascii="Arial" w:hAnsi="Arial" w:cs="Arial"/>
          <w:sz w:val="28"/>
          <w:szCs w:val="28"/>
        </w:rPr>
        <w:t xml:space="preserve"> </w:t>
      </w:r>
      <w:r w:rsidR="008B0609" w:rsidRPr="009B01A9">
        <w:rPr>
          <w:rFonts w:ascii="Arial" w:hAnsi="Arial" w:cs="Arial"/>
          <w:sz w:val="28"/>
          <w:szCs w:val="28"/>
        </w:rPr>
        <w:t>Cinayət və</w:t>
      </w:r>
      <w:r w:rsidR="00C532FD" w:rsidRPr="009B01A9">
        <w:rPr>
          <w:rFonts w:ascii="Arial" w:hAnsi="Arial" w:cs="Arial"/>
          <w:sz w:val="28"/>
          <w:szCs w:val="28"/>
        </w:rPr>
        <w:t xml:space="preserve"> </w:t>
      </w:r>
      <w:r w:rsidR="00CB6AEA" w:rsidRPr="009B01A9">
        <w:rPr>
          <w:rFonts w:ascii="Arial" w:hAnsi="Arial" w:cs="Arial"/>
          <w:sz w:val="28"/>
          <w:szCs w:val="28"/>
        </w:rPr>
        <w:t>Cinayət</w:t>
      </w:r>
      <w:r w:rsidR="00ED7119" w:rsidRPr="009B01A9">
        <w:rPr>
          <w:rFonts w:ascii="Arial" w:hAnsi="Arial" w:cs="Arial"/>
          <w:sz w:val="28"/>
          <w:szCs w:val="28"/>
        </w:rPr>
        <w:t>-</w:t>
      </w:r>
      <w:r w:rsidR="008B0609" w:rsidRPr="009B01A9">
        <w:rPr>
          <w:rFonts w:ascii="Arial" w:hAnsi="Arial" w:cs="Arial"/>
          <w:sz w:val="28"/>
          <w:szCs w:val="28"/>
        </w:rPr>
        <w:t>Prosessual Məcəllələr</w:t>
      </w:r>
      <w:r w:rsidR="0044022F" w:rsidRPr="009B01A9">
        <w:rPr>
          <w:rFonts w:ascii="Arial" w:hAnsi="Arial" w:cs="Arial"/>
          <w:sz w:val="28"/>
          <w:szCs w:val="28"/>
        </w:rPr>
        <w:t>ində təkmilləşdirilməsi</w:t>
      </w:r>
      <w:r w:rsidR="00C532FD" w:rsidRPr="009B01A9">
        <w:rPr>
          <w:rFonts w:ascii="Arial" w:hAnsi="Arial" w:cs="Arial"/>
          <w:sz w:val="28"/>
          <w:szCs w:val="28"/>
        </w:rPr>
        <w:t xml:space="preserve">  Azərbaycan Respublikası</w:t>
      </w:r>
      <w:r w:rsidR="006A5625" w:rsidRPr="009B01A9">
        <w:rPr>
          <w:rFonts w:ascii="Arial" w:hAnsi="Arial" w:cs="Arial"/>
          <w:sz w:val="28"/>
          <w:szCs w:val="28"/>
        </w:rPr>
        <w:t>nın</w:t>
      </w:r>
      <w:r w:rsidR="00C532FD" w:rsidRPr="009B01A9">
        <w:rPr>
          <w:rFonts w:ascii="Arial" w:hAnsi="Arial" w:cs="Arial"/>
          <w:sz w:val="28"/>
          <w:szCs w:val="28"/>
        </w:rPr>
        <w:t xml:space="preserve"> Milli Məclisinə tövsiyə edi</w:t>
      </w:r>
      <w:r w:rsidRPr="009B01A9">
        <w:rPr>
          <w:rFonts w:ascii="Arial" w:hAnsi="Arial" w:cs="Arial"/>
          <w:sz w:val="28"/>
          <w:szCs w:val="28"/>
        </w:rPr>
        <w:t>lməlidir</w:t>
      </w:r>
      <w:r w:rsidR="00C532FD" w:rsidRPr="009B01A9">
        <w:rPr>
          <w:rFonts w:ascii="Arial" w:hAnsi="Arial" w:cs="Arial"/>
          <w:sz w:val="28"/>
          <w:szCs w:val="28"/>
        </w:rPr>
        <w:t xml:space="preserve">. </w:t>
      </w:r>
    </w:p>
    <w:p w:rsidR="00B60644" w:rsidRDefault="007C7F9D" w:rsidP="009B01A9">
      <w:pPr>
        <w:ind w:firstLine="567"/>
        <w:jc w:val="both"/>
        <w:rPr>
          <w:rFonts w:ascii="Arial" w:hAnsi="Arial" w:cs="Arial"/>
          <w:sz w:val="28"/>
          <w:szCs w:val="28"/>
        </w:rPr>
      </w:pPr>
      <w:r w:rsidRPr="009B01A9">
        <w:rPr>
          <w:rFonts w:ascii="Arial" w:hAnsi="Arial" w:cs="Arial"/>
          <w:sz w:val="28"/>
          <w:szCs w:val="28"/>
        </w:rPr>
        <w:t xml:space="preserve">Azərbaycan Respublikası Konstitusiyasının 130-cu maddəsinin </w:t>
      </w:r>
      <w:r w:rsidR="00CB6AEA" w:rsidRPr="009B01A9">
        <w:rPr>
          <w:rFonts w:ascii="Arial" w:hAnsi="Arial" w:cs="Arial"/>
          <w:sz w:val="28"/>
          <w:szCs w:val="28"/>
        </w:rPr>
        <w:t>V</w:t>
      </w:r>
      <w:r w:rsidRPr="009B01A9">
        <w:rPr>
          <w:rFonts w:ascii="Arial" w:hAnsi="Arial" w:cs="Arial"/>
          <w:sz w:val="28"/>
          <w:szCs w:val="28"/>
        </w:rPr>
        <w:t>I hissəsini,</w:t>
      </w:r>
      <w:proofErr w:type="gramStart"/>
      <w:r w:rsidRPr="009B01A9">
        <w:rPr>
          <w:rFonts w:ascii="Arial" w:hAnsi="Arial" w:cs="Arial"/>
          <w:sz w:val="28"/>
          <w:szCs w:val="28"/>
        </w:rPr>
        <w:t>  “</w:t>
      </w:r>
      <w:proofErr w:type="gramEnd"/>
      <w:r w:rsidRPr="009B01A9">
        <w:rPr>
          <w:rFonts w:ascii="Arial" w:hAnsi="Arial" w:cs="Arial"/>
          <w:sz w:val="28"/>
          <w:szCs w:val="28"/>
        </w:rPr>
        <w:t xml:space="preserve">Konstitusiya Məhkəməsi haqqında” Azərbaycan Respublikası Qanununun </w:t>
      </w:r>
      <w:r w:rsidR="006A5625" w:rsidRPr="009B01A9">
        <w:rPr>
          <w:rFonts w:ascii="Arial" w:hAnsi="Arial" w:cs="Arial"/>
          <w:sz w:val="28"/>
          <w:szCs w:val="28"/>
        </w:rPr>
        <w:t>60</w:t>
      </w:r>
      <w:r w:rsidRPr="009B01A9">
        <w:rPr>
          <w:rFonts w:ascii="Arial" w:hAnsi="Arial" w:cs="Arial"/>
          <w:sz w:val="28"/>
          <w:szCs w:val="28"/>
        </w:rPr>
        <w:t>, 62, 63, 65-67 və 69-cu maddələrini rəhbər tutaraq, Azərbaycan Respublikası Konstitusiya Məhkəməsinin Plenumu</w:t>
      </w:r>
    </w:p>
    <w:p w:rsidR="009B01A9" w:rsidRPr="009B01A9" w:rsidRDefault="009B01A9" w:rsidP="009B01A9">
      <w:pPr>
        <w:ind w:firstLine="567"/>
        <w:jc w:val="both"/>
        <w:rPr>
          <w:rFonts w:ascii="Arial" w:hAnsi="Arial" w:cs="Arial"/>
          <w:sz w:val="28"/>
          <w:szCs w:val="28"/>
        </w:rPr>
      </w:pPr>
    </w:p>
    <w:p w:rsidR="007C7F9D" w:rsidRPr="009B01A9" w:rsidRDefault="007C7F9D" w:rsidP="009B01A9">
      <w:pPr>
        <w:jc w:val="center"/>
        <w:rPr>
          <w:rFonts w:ascii="Arial" w:hAnsi="Arial" w:cs="Arial"/>
          <w:b/>
          <w:sz w:val="28"/>
          <w:szCs w:val="28"/>
        </w:rPr>
      </w:pPr>
      <w:proofErr w:type="gramStart"/>
      <w:r w:rsidRPr="009B01A9">
        <w:rPr>
          <w:rFonts w:ascii="Arial" w:hAnsi="Arial" w:cs="Arial"/>
          <w:b/>
          <w:sz w:val="28"/>
          <w:szCs w:val="28"/>
        </w:rPr>
        <w:t>QƏRARA</w:t>
      </w:r>
      <w:r w:rsidR="00BF2970" w:rsidRPr="009B01A9">
        <w:rPr>
          <w:rFonts w:ascii="Arial" w:hAnsi="Arial" w:cs="Arial"/>
          <w:b/>
          <w:sz w:val="28"/>
          <w:szCs w:val="28"/>
        </w:rPr>
        <w:t xml:space="preserve"> </w:t>
      </w:r>
      <w:r w:rsidRPr="009B01A9">
        <w:rPr>
          <w:rFonts w:ascii="Arial" w:hAnsi="Arial" w:cs="Arial"/>
          <w:b/>
          <w:sz w:val="28"/>
          <w:szCs w:val="28"/>
        </w:rPr>
        <w:t xml:space="preserve"> ALDI</w:t>
      </w:r>
      <w:proofErr w:type="gramEnd"/>
      <w:r w:rsidRPr="009B01A9">
        <w:rPr>
          <w:rFonts w:ascii="Arial" w:hAnsi="Arial" w:cs="Arial"/>
          <w:b/>
          <w:sz w:val="28"/>
          <w:szCs w:val="28"/>
        </w:rPr>
        <w:t>:</w:t>
      </w:r>
    </w:p>
    <w:p w:rsidR="00200304" w:rsidRPr="009B01A9" w:rsidRDefault="00200304" w:rsidP="009B01A9">
      <w:pPr>
        <w:ind w:firstLine="567"/>
        <w:jc w:val="both"/>
        <w:rPr>
          <w:rFonts w:ascii="Arial" w:hAnsi="Arial" w:cs="Arial"/>
          <w:sz w:val="28"/>
          <w:szCs w:val="28"/>
        </w:rPr>
      </w:pPr>
      <w:r w:rsidRPr="009B01A9">
        <w:rPr>
          <w:rFonts w:ascii="Arial" w:hAnsi="Arial" w:cs="Arial"/>
          <w:sz w:val="28"/>
          <w:szCs w:val="28"/>
        </w:rPr>
        <w:tab/>
      </w:r>
    </w:p>
    <w:p w:rsidR="00ED7119" w:rsidRPr="009B01A9" w:rsidRDefault="00664ED4" w:rsidP="009B01A9">
      <w:pPr>
        <w:ind w:firstLine="567"/>
        <w:jc w:val="both"/>
        <w:rPr>
          <w:rFonts w:ascii="Arial" w:hAnsi="Arial" w:cs="Arial"/>
          <w:sz w:val="28"/>
          <w:szCs w:val="28"/>
        </w:rPr>
      </w:pPr>
      <w:r w:rsidRPr="009B01A9">
        <w:rPr>
          <w:rFonts w:ascii="Arial" w:hAnsi="Arial" w:cs="Arial"/>
          <w:sz w:val="28"/>
          <w:szCs w:val="28"/>
        </w:rPr>
        <w:t>1.</w:t>
      </w:r>
      <w:r w:rsidR="00BF2970" w:rsidRPr="009B01A9">
        <w:rPr>
          <w:rFonts w:ascii="Arial" w:hAnsi="Arial" w:cs="Arial"/>
          <w:sz w:val="28"/>
          <w:szCs w:val="28"/>
        </w:rPr>
        <w:t xml:space="preserve"> </w:t>
      </w:r>
      <w:r w:rsidR="00ED7119" w:rsidRPr="009B01A9">
        <w:rPr>
          <w:rFonts w:ascii="Arial" w:hAnsi="Arial" w:cs="Arial"/>
          <w:sz w:val="28"/>
          <w:szCs w:val="28"/>
        </w:rPr>
        <w:t xml:space="preserve">Azərbaycan Respublikası Konstitusiyasının 148-ci maddəsinin II hissəsinə, Azərbaycan Respublikası Cinayət Məcəlləsinin 1.2-ci maddəsinin və Azərbaycan Respublikası Cinayət-Prosessual Məcəlləsinin </w:t>
      </w:r>
      <w:proofErr w:type="gramStart"/>
      <w:r w:rsidR="00ED7119" w:rsidRPr="009B01A9">
        <w:rPr>
          <w:rFonts w:ascii="Arial" w:hAnsi="Arial" w:cs="Arial"/>
          <w:sz w:val="28"/>
          <w:szCs w:val="28"/>
        </w:rPr>
        <w:t>521-ci maddəsinin müddəalarına uyğun olaraq</w:t>
      </w:r>
      <w:r w:rsidR="006A5625" w:rsidRPr="009B01A9">
        <w:rPr>
          <w:rFonts w:ascii="Arial" w:hAnsi="Arial" w:cs="Arial"/>
          <w:sz w:val="28"/>
          <w:szCs w:val="28"/>
        </w:rPr>
        <w:t>, yalnız</w:t>
      </w:r>
      <w:r w:rsidR="00ED7119" w:rsidRPr="009B01A9">
        <w:rPr>
          <w:rFonts w:ascii="Arial" w:hAnsi="Arial" w:cs="Arial"/>
          <w:sz w:val="28"/>
          <w:szCs w:val="28"/>
        </w:rPr>
        <w:t xml:space="preserve"> Azərbaycan Respublikasının tərəfda</w:t>
      </w:r>
      <w:r w:rsidR="006A5625" w:rsidRPr="009B01A9">
        <w:rPr>
          <w:rFonts w:ascii="Arial" w:hAnsi="Arial" w:cs="Arial"/>
          <w:sz w:val="28"/>
          <w:szCs w:val="28"/>
        </w:rPr>
        <w:t>r ç</w:t>
      </w:r>
      <w:r w:rsidR="00ED7119" w:rsidRPr="009B01A9">
        <w:rPr>
          <w:rFonts w:ascii="Arial" w:hAnsi="Arial" w:cs="Arial"/>
          <w:sz w:val="28"/>
          <w:szCs w:val="28"/>
        </w:rPr>
        <w:t>ıxdığı beynəlxalq müqavilələr üzrə xarici dövlətlərin məhkəmə hökmlərinə əsasən yaranmış məhkumluğun Azərbaycan Respublikasının məhkəmələri tərəfindən</w:t>
      </w:r>
      <w:r w:rsidR="003A215A" w:rsidRPr="009B01A9">
        <w:rPr>
          <w:rFonts w:ascii="Arial" w:hAnsi="Arial" w:cs="Arial"/>
          <w:sz w:val="28"/>
          <w:szCs w:val="28"/>
        </w:rPr>
        <w:t xml:space="preserve"> cəza təyin edilərkən </w:t>
      </w:r>
      <w:r w:rsidR="00ED7119" w:rsidRPr="009B01A9">
        <w:rPr>
          <w:rFonts w:ascii="Arial" w:hAnsi="Arial" w:cs="Arial"/>
          <w:sz w:val="28"/>
          <w:szCs w:val="28"/>
        </w:rPr>
        <w:t>nəzərə alınmasına yol verilir.</w:t>
      </w:r>
      <w:proofErr w:type="gramEnd"/>
    </w:p>
    <w:p w:rsidR="00ED7119" w:rsidRPr="009B01A9" w:rsidRDefault="00790C76" w:rsidP="009B01A9">
      <w:pPr>
        <w:ind w:firstLine="567"/>
        <w:jc w:val="both"/>
        <w:rPr>
          <w:rFonts w:ascii="Arial" w:hAnsi="Arial" w:cs="Arial"/>
          <w:sz w:val="28"/>
          <w:szCs w:val="28"/>
        </w:rPr>
      </w:pPr>
      <w:r w:rsidRPr="009B01A9">
        <w:rPr>
          <w:rFonts w:ascii="Arial" w:hAnsi="Arial" w:cs="Arial"/>
          <w:sz w:val="28"/>
          <w:szCs w:val="28"/>
        </w:rPr>
        <w:t>2.</w:t>
      </w:r>
      <w:r w:rsidR="00BF2970" w:rsidRPr="009B01A9">
        <w:rPr>
          <w:rFonts w:ascii="Arial" w:hAnsi="Arial" w:cs="Arial"/>
          <w:sz w:val="28"/>
          <w:szCs w:val="28"/>
        </w:rPr>
        <w:t xml:space="preserve"> </w:t>
      </w:r>
      <w:r w:rsidR="0044022F" w:rsidRPr="009B01A9">
        <w:rPr>
          <w:rFonts w:ascii="Arial" w:hAnsi="Arial" w:cs="Arial"/>
          <w:sz w:val="28"/>
          <w:szCs w:val="28"/>
        </w:rPr>
        <w:t xml:space="preserve">Müasir dövrdə dövlətlərin cinayətkarlıqla mübarizə sahəsində fəaliyyətlərinin və </w:t>
      </w:r>
      <w:r w:rsidR="006A5625" w:rsidRPr="009B01A9">
        <w:rPr>
          <w:rFonts w:ascii="Arial" w:hAnsi="Arial" w:cs="Arial"/>
          <w:sz w:val="28"/>
          <w:szCs w:val="28"/>
        </w:rPr>
        <w:t>cinayət işləri üzrə</w:t>
      </w:r>
      <w:r w:rsidR="0044022F" w:rsidRPr="009B01A9">
        <w:rPr>
          <w:rFonts w:ascii="Arial" w:hAnsi="Arial" w:cs="Arial"/>
          <w:sz w:val="28"/>
          <w:szCs w:val="28"/>
        </w:rPr>
        <w:t xml:space="preserve"> dövlətlərarası əməkdaşlığın böyük əhəmiyyət kəsb etdiyini nəzərə alaraq, </w:t>
      </w:r>
      <w:r w:rsidR="00D21CA1" w:rsidRPr="009B01A9">
        <w:rPr>
          <w:rFonts w:ascii="Arial" w:hAnsi="Arial" w:cs="Arial"/>
          <w:sz w:val="28"/>
          <w:szCs w:val="28"/>
        </w:rPr>
        <w:t>Azərbaycan Respublikasının tərəfdar çıxdığı beynəlxalq müqavilələr üzrə x</w:t>
      </w:r>
      <w:r w:rsidR="00ED7119" w:rsidRPr="009B01A9">
        <w:rPr>
          <w:rFonts w:ascii="Arial" w:hAnsi="Arial" w:cs="Arial"/>
          <w:sz w:val="28"/>
          <w:szCs w:val="28"/>
        </w:rPr>
        <w:t xml:space="preserve">arici dövlətlərin </w:t>
      </w:r>
      <w:r w:rsidR="00D21CA1" w:rsidRPr="009B01A9">
        <w:rPr>
          <w:rFonts w:ascii="Arial" w:hAnsi="Arial" w:cs="Arial"/>
          <w:sz w:val="28"/>
          <w:szCs w:val="28"/>
        </w:rPr>
        <w:t xml:space="preserve">məhkəmə </w:t>
      </w:r>
      <w:r w:rsidR="00ED7119" w:rsidRPr="009B01A9">
        <w:rPr>
          <w:rFonts w:ascii="Arial" w:hAnsi="Arial" w:cs="Arial"/>
          <w:sz w:val="28"/>
          <w:szCs w:val="28"/>
        </w:rPr>
        <w:lastRenderedPageBreak/>
        <w:t>hökmlərinin tanınması və nəzərə alınması qaydasının</w:t>
      </w:r>
      <w:r w:rsidR="006A5625" w:rsidRPr="009B01A9">
        <w:rPr>
          <w:rFonts w:ascii="Arial" w:hAnsi="Arial" w:cs="Arial"/>
          <w:sz w:val="28"/>
          <w:szCs w:val="28"/>
        </w:rPr>
        <w:t xml:space="preserve"> Azərbaycan Respublikasının</w:t>
      </w:r>
      <w:r w:rsidR="00ED7119" w:rsidRPr="009B01A9">
        <w:rPr>
          <w:rFonts w:ascii="Arial" w:hAnsi="Arial" w:cs="Arial"/>
          <w:sz w:val="28"/>
          <w:szCs w:val="28"/>
        </w:rPr>
        <w:t xml:space="preserve"> Cinayət və </w:t>
      </w:r>
      <w:r w:rsidR="00D21CA1" w:rsidRPr="009B01A9">
        <w:rPr>
          <w:rFonts w:ascii="Arial" w:hAnsi="Arial" w:cs="Arial"/>
          <w:sz w:val="28"/>
          <w:szCs w:val="28"/>
        </w:rPr>
        <w:t>Cinayət</w:t>
      </w:r>
      <w:r w:rsidR="00ED7119" w:rsidRPr="009B01A9">
        <w:rPr>
          <w:rFonts w:ascii="Arial" w:hAnsi="Arial" w:cs="Arial"/>
          <w:sz w:val="28"/>
          <w:szCs w:val="28"/>
        </w:rPr>
        <w:t>-Prosessual Məcəllələrində təkmillə</w:t>
      </w:r>
      <w:r w:rsidR="0044022F" w:rsidRPr="009B01A9">
        <w:rPr>
          <w:rFonts w:ascii="Arial" w:hAnsi="Arial" w:cs="Arial"/>
          <w:sz w:val="28"/>
          <w:szCs w:val="28"/>
        </w:rPr>
        <w:t>şdirilməsi</w:t>
      </w:r>
      <w:r w:rsidR="00ED7119" w:rsidRPr="009B01A9">
        <w:rPr>
          <w:rFonts w:ascii="Arial" w:hAnsi="Arial" w:cs="Arial"/>
          <w:sz w:val="28"/>
          <w:szCs w:val="28"/>
        </w:rPr>
        <w:t xml:space="preserve"> Azərbaycan Respublikası</w:t>
      </w:r>
      <w:r w:rsidR="006A5625" w:rsidRPr="009B01A9">
        <w:rPr>
          <w:rFonts w:ascii="Arial" w:hAnsi="Arial" w:cs="Arial"/>
          <w:sz w:val="28"/>
          <w:szCs w:val="28"/>
        </w:rPr>
        <w:t>nın</w:t>
      </w:r>
      <w:r w:rsidR="00ED7119" w:rsidRPr="009B01A9">
        <w:rPr>
          <w:rFonts w:ascii="Arial" w:hAnsi="Arial" w:cs="Arial"/>
          <w:sz w:val="28"/>
          <w:szCs w:val="28"/>
        </w:rPr>
        <w:t xml:space="preserve"> Mil</w:t>
      </w:r>
      <w:r w:rsidR="00D21CA1" w:rsidRPr="009B01A9">
        <w:rPr>
          <w:rFonts w:ascii="Arial" w:hAnsi="Arial" w:cs="Arial"/>
          <w:sz w:val="28"/>
          <w:szCs w:val="28"/>
        </w:rPr>
        <w:t>li Məclisinə tövsiyə edilsin</w:t>
      </w:r>
      <w:r w:rsidR="00ED7119" w:rsidRPr="009B01A9">
        <w:rPr>
          <w:rFonts w:ascii="Arial" w:hAnsi="Arial" w:cs="Arial"/>
          <w:sz w:val="28"/>
          <w:szCs w:val="28"/>
        </w:rPr>
        <w:t xml:space="preserve">. </w:t>
      </w:r>
    </w:p>
    <w:p w:rsidR="004D6AB0" w:rsidRPr="009B01A9" w:rsidRDefault="00EC6938" w:rsidP="009B01A9">
      <w:pPr>
        <w:ind w:firstLine="567"/>
        <w:jc w:val="both"/>
        <w:rPr>
          <w:rFonts w:ascii="Arial" w:hAnsi="Arial" w:cs="Arial"/>
          <w:sz w:val="28"/>
          <w:szCs w:val="28"/>
        </w:rPr>
      </w:pPr>
      <w:r w:rsidRPr="009B01A9">
        <w:rPr>
          <w:rFonts w:ascii="Arial" w:hAnsi="Arial" w:cs="Arial"/>
          <w:sz w:val="28"/>
          <w:szCs w:val="28"/>
        </w:rPr>
        <w:t>3</w:t>
      </w:r>
      <w:r w:rsidR="009C1B6B" w:rsidRPr="009B01A9">
        <w:rPr>
          <w:rFonts w:ascii="Arial" w:hAnsi="Arial" w:cs="Arial"/>
          <w:sz w:val="28"/>
          <w:szCs w:val="28"/>
        </w:rPr>
        <w:t xml:space="preserve">. </w:t>
      </w:r>
      <w:r w:rsidR="007C7F9D" w:rsidRPr="009B01A9">
        <w:rPr>
          <w:rFonts w:ascii="Arial" w:hAnsi="Arial" w:cs="Arial"/>
          <w:sz w:val="28"/>
          <w:szCs w:val="28"/>
        </w:rPr>
        <w:t>Qərar dərc edildiyi gündən qüvvəyə minir.</w:t>
      </w:r>
    </w:p>
    <w:p w:rsidR="00EC6938" w:rsidRPr="009B01A9" w:rsidRDefault="00EC6938" w:rsidP="009B01A9">
      <w:pPr>
        <w:ind w:firstLine="567"/>
        <w:jc w:val="both"/>
        <w:rPr>
          <w:rFonts w:ascii="Arial" w:hAnsi="Arial" w:cs="Arial"/>
          <w:sz w:val="28"/>
          <w:szCs w:val="28"/>
        </w:rPr>
      </w:pPr>
      <w:r w:rsidRPr="009B01A9">
        <w:rPr>
          <w:rFonts w:ascii="Arial" w:hAnsi="Arial" w:cs="Arial"/>
          <w:sz w:val="28"/>
          <w:szCs w:val="28"/>
        </w:rPr>
        <w:t>4</w:t>
      </w:r>
      <w:r w:rsidR="007C7F9D" w:rsidRPr="009B01A9">
        <w:rPr>
          <w:rFonts w:ascii="Arial" w:hAnsi="Arial" w:cs="Arial"/>
          <w:sz w:val="28"/>
          <w:szCs w:val="28"/>
        </w:rPr>
        <w:t>. Qərar “Azərbaycan”, “Respublika”, “Xalq qəzeti”, “Bakinski raboçi” qəzetlərində və “Azərbaycan Respublikası Konstitusiya Məhkəmə</w:t>
      </w:r>
      <w:r w:rsidR="009C1B6B" w:rsidRPr="009B01A9">
        <w:rPr>
          <w:rFonts w:ascii="Arial" w:hAnsi="Arial" w:cs="Arial"/>
          <w:sz w:val="28"/>
          <w:szCs w:val="28"/>
        </w:rPr>
        <w:t>sinin Məlumatı”nda dərc edilsin</w:t>
      </w:r>
      <w:r w:rsidR="007C7F9D" w:rsidRPr="009B01A9">
        <w:rPr>
          <w:rFonts w:ascii="Arial" w:hAnsi="Arial" w:cs="Arial"/>
          <w:sz w:val="28"/>
          <w:szCs w:val="28"/>
        </w:rPr>
        <w:t>.</w:t>
      </w:r>
    </w:p>
    <w:p w:rsidR="007C7F9D" w:rsidRPr="009B01A9" w:rsidRDefault="00EC6938" w:rsidP="009B01A9">
      <w:pPr>
        <w:ind w:firstLine="567"/>
        <w:jc w:val="both"/>
        <w:rPr>
          <w:rFonts w:ascii="Arial" w:hAnsi="Arial" w:cs="Arial"/>
          <w:sz w:val="28"/>
          <w:szCs w:val="28"/>
        </w:rPr>
      </w:pPr>
      <w:r w:rsidRPr="009B01A9">
        <w:rPr>
          <w:rFonts w:ascii="Arial" w:hAnsi="Arial" w:cs="Arial"/>
          <w:sz w:val="28"/>
          <w:szCs w:val="28"/>
        </w:rPr>
        <w:t>5</w:t>
      </w:r>
      <w:r w:rsidR="009C1B6B" w:rsidRPr="009B01A9">
        <w:rPr>
          <w:rFonts w:ascii="Arial" w:hAnsi="Arial" w:cs="Arial"/>
          <w:sz w:val="28"/>
          <w:szCs w:val="28"/>
        </w:rPr>
        <w:t>.</w:t>
      </w:r>
      <w:r w:rsidR="007C7F9D" w:rsidRPr="009B01A9">
        <w:rPr>
          <w:rFonts w:ascii="Arial" w:hAnsi="Arial" w:cs="Arial"/>
          <w:sz w:val="28"/>
          <w:szCs w:val="28"/>
        </w:rPr>
        <w:t xml:space="preserve"> Qərar qətidir, heç bir orqan və ya şəxs tərəfindən ləğv edilə, dəyişdirilə və ya rəsmi təfsir oluna bilməz.</w:t>
      </w:r>
    </w:p>
    <w:p w:rsidR="00BF2970" w:rsidRPr="009B01A9" w:rsidRDefault="007C7F9D" w:rsidP="009B01A9">
      <w:pPr>
        <w:ind w:firstLine="567"/>
        <w:jc w:val="both"/>
        <w:rPr>
          <w:rFonts w:ascii="Arial" w:hAnsi="Arial" w:cs="Arial"/>
          <w:sz w:val="28"/>
          <w:szCs w:val="28"/>
        </w:rPr>
      </w:pPr>
      <w:r w:rsidRPr="009B01A9">
        <w:rPr>
          <w:rFonts w:ascii="Arial" w:hAnsi="Arial" w:cs="Arial"/>
          <w:sz w:val="28"/>
          <w:szCs w:val="28"/>
        </w:rPr>
        <w:t> </w:t>
      </w:r>
    </w:p>
    <w:p w:rsidR="007C7F9D" w:rsidRDefault="007C7F9D" w:rsidP="009B01A9">
      <w:pPr>
        <w:ind w:firstLine="567"/>
        <w:jc w:val="both"/>
        <w:rPr>
          <w:rFonts w:ascii="Arial" w:hAnsi="Arial" w:cs="Arial"/>
          <w:b/>
          <w:sz w:val="28"/>
          <w:szCs w:val="28"/>
        </w:rPr>
      </w:pPr>
      <w:r w:rsidRPr="009B01A9">
        <w:rPr>
          <w:rFonts w:ascii="Arial" w:hAnsi="Arial" w:cs="Arial"/>
          <w:b/>
          <w:sz w:val="28"/>
          <w:szCs w:val="28"/>
        </w:rPr>
        <w:t>Sədr</w:t>
      </w:r>
      <w:r w:rsidR="00BF2970" w:rsidRPr="009B01A9">
        <w:rPr>
          <w:rFonts w:ascii="Arial" w:hAnsi="Arial" w:cs="Arial"/>
          <w:b/>
          <w:sz w:val="28"/>
          <w:szCs w:val="28"/>
        </w:rPr>
        <w:t xml:space="preserve">          </w:t>
      </w:r>
      <w:r w:rsidRPr="009B01A9">
        <w:rPr>
          <w:rFonts w:ascii="Arial" w:hAnsi="Arial" w:cs="Arial"/>
          <w:b/>
          <w:sz w:val="28"/>
          <w:szCs w:val="28"/>
        </w:rPr>
        <w:t>                                                    Fərhad Abdullayev</w:t>
      </w:r>
    </w:p>
    <w:p w:rsidR="008071F9" w:rsidRPr="009B01A9" w:rsidRDefault="008071F9" w:rsidP="009B01A9">
      <w:pPr>
        <w:ind w:firstLine="567"/>
        <w:jc w:val="both"/>
        <w:rPr>
          <w:rFonts w:ascii="Arial" w:hAnsi="Arial" w:cs="Arial"/>
          <w:b/>
          <w:sz w:val="28"/>
          <w:szCs w:val="28"/>
        </w:rPr>
      </w:pPr>
    </w:p>
    <w:sectPr w:rsidR="008071F9" w:rsidRPr="009B01A9" w:rsidSect="00BF2970">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851" w:rsidRDefault="00AE2851" w:rsidP="002A3DA5">
      <w:pPr>
        <w:spacing w:after="0" w:line="240" w:lineRule="auto"/>
      </w:pPr>
      <w:r>
        <w:separator/>
      </w:r>
    </w:p>
  </w:endnote>
  <w:endnote w:type="continuationSeparator" w:id="0">
    <w:p w:rsidR="00AE2851" w:rsidRDefault="00AE2851" w:rsidP="002A3D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056810"/>
      <w:docPartObj>
        <w:docPartGallery w:val="Page Numbers (Bottom of Page)"/>
        <w:docPartUnique/>
      </w:docPartObj>
    </w:sdtPr>
    <w:sdtContent>
      <w:p w:rsidR="002B2B38" w:rsidRDefault="0041572E">
        <w:pPr>
          <w:pStyle w:val="aa"/>
          <w:jc w:val="right"/>
        </w:pPr>
        <w:r w:rsidRPr="0041572E">
          <w:fldChar w:fldCharType="begin"/>
        </w:r>
        <w:r w:rsidR="002B2B38">
          <w:instrText>PAGE   \* MERGEFORMAT</w:instrText>
        </w:r>
        <w:r w:rsidRPr="0041572E">
          <w:fldChar w:fldCharType="separate"/>
        </w:r>
        <w:r w:rsidR="008071F9" w:rsidRPr="008071F9">
          <w:rPr>
            <w:noProof/>
            <w:lang w:val="ru-RU"/>
          </w:rPr>
          <w:t>13</w:t>
        </w:r>
        <w:r>
          <w:rPr>
            <w:noProof/>
            <w:lang w:val="ru-RU"/>
          </w:rPr>
          <w:fldChar w:fldCharType="end"/>
        </w:r>
      </w:p>
    </w:sdtContent>
  </w:sdt>
  <w:p w:rsidR="002B2B38" w:rsidRDefault="002B2B3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851" w:rsidRDefault="00AE2851" w:rsidP="002A3DA5">
      <w:pPr>
        <w:spacing w:after="0" w:line="240" w:lineRule="auto"/>
      </w:pPr>
      <w:r>
        <w:separator/>
      </w:r>
    </w:p>
  </w:footnote>
  <w:footnote w:type="continuationSeparator" w:id="0">
    <w:p w:rsidR="00AE2851" w:rsidRDefault="00AE2851" w:rsidP="002A3D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C72AE"/>
    <w:multiLevelType w:val="hybridMultilevel"/>
    <w:tmpl w:val="15B64640"/>
    <w:lvl w:ilvl="0" w:tplc="B36A7E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4A82DB3"/>
    <w:multiLevelType w:val="hybridMultilevel"/>
    <w:tmpl w:val="9274DD0A"/>
    <w:lvl w:ilvl="0" w:tplc="A2926E30">
      <w:start w:val="1"/>
      <w:numFmt w:val="bullet"/>
      <w:lvlText w:val="-"/>
      <w:lvlJc w:val="left"/>
      <w:pPr>
        <w:ind w:left="927" w:hanging="360"/>
      </w:pPr>
      <w:rPr>
        <w:rFonts w:ascii="Arial" w:eastAsia="Arial" w:hAnsi="Arial" w:cs="Arial"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4C814462"/>
    <w:multiLevelType w:val="hybridMultilevel"/>
    <w:tmpl w:val="662C38F4"/>
    <w:lvl w:ilvl="0" w:tplc="13282FC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628F57E5"/>
    <w:multiLevelType w:val="hybridMultilevel"/>
    <w:tmpl w:val="5CB4FBCC"/>
    <w:lvl w:ilvl="0" w:tplc="1DCED9BA">
      <w:start w:val="1"/>
      <w:numFmt w:val="decimal"/>
      <w:lvlText w:val="%1."/>
      <w:lvlJc w:val="left"/>
      <w:pPr>
        <w:ind w:left="861"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4">
    <w:nsid w:val="65B8136E"/>
    <w:multiLevelType w:val="hybridMultilevel"/>
    <w:tmpl w:val="B106B7CA"/>
    <w:lvl w:ilvl="0" w:tplc="04190001">
      <w:start w:val="1"/>
      <w:numFmt w:val="bullet"/>
      <w:lvlText w:val=""/>
      <w:lvlJc w:val="left"/>
      <w:pPr>
        <w:ind w:left="720" w:hanging="360"/>
      </w:pPr>
      <w:rPr>
        <w:rFonts w:ascii="Symbol" w:hAnsi="Symbol" w:hint="default"/>
      </w:rPr>
    </w:lvl>
    <w:lvl w:ilvl="1" w:tplc="7732376A">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1D2C22"/>
    <w:multiLevelType w:val="hybridMultilevel"/>
    <w:tmpl w:val="BA6C4742"/>
    <w:lvl w:ilvl="0" w:tplc="FAF8AA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13E29BA"/>
    <w:multiLevelType w:val="hybridMultilevel"/>
    <w:tmpl w:val="0E902620"/>
    <w:lvl w:ilvl="0" w:tplc="EDFC9C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33473E9"/>
    <w:multiLevelType w:val="hybridMultilevel"/>
    <w:tmpl w:val="6C18330C"/>
    <w:lvl w:ilvl="0" w:tplc="9A88FE60">
      <w:start w:val="4"/>
      <w:numFmt w:val="bullet"/>
      <w:lvlText w:val="-"/>
      <w:lvlJc w:val="left"/>
      <w:pPr>
        <w:ind w:left="927" w:hanging="360"/>
      </w:pPr>
      <w:rPr>
        <w:rFonts w:ascii="Arial" w:eastAsia="Arial Unicode MS" w:hAnsi="Arial" w:cs="Arial"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4651B6B"/>
    <w:multiLevelType w:val="hybridMultilevel"/>
    <w:tmpl w:val="3C9A4CE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7D1E2E84"/>
    <w:multiLevelType w:val="hybridMultilevel"/>
    <w:tmpl w:val="38103A14"/>
    <w:lvl w:ilvl="0" w:tplc="F11AFC42">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4"/>
  </w:num>
  <w:num w:numId="3">
    <w:abstractNumId w:val="8"/>
  </w:num>
  <w:num w:numId="4">
    <w:abstractNumId w:val="2"/>
  </w:num>
  <w:num w:numId="5">
    <w:abstractNumId w:val="0"/>
  </w:num>
  <w:num w:numId="6">
    <w:abstractNumId w:val="5"/>
  </w:num>
  <w:num w:numId="7">
    <w:abstractNumId w:val="7"/>
  </w:num>
  <w:num w:numId="8">
    <w:abstractNumId w:val="1"/>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8034F"/>
    <w:rsid w:val="000120B0"/>
    <w:rsid w:val="000121E6"/>
    <w:rsid w:val="00020C97"/>
    <w:rsid w:val="00025534"/>
    <w:rsid w:val="000261D5"/>
    <w:rsid w:val="00036ECC"/>
    <w:rsid w:val="00036FD3"/>
    <w:rsid w:val="00056788"/>
    <w:rsid w:val="00070485"/>
    <w:rsid w:val="000704A4"/>
    <w:rsid w:val="0008372D"/>
    <w:rsid w:val="00091AC5"/>
    <w:rsid w:val="00095442"/>
    <w:rsid w:val="000A06E5"/>
    <w:rsid w:val="000B20F4"/>
    <w:rsid w:val="000E0182"/>
    <w:rsid w:val="000F0616"/>
    <w:rsid w:val="000F2ACC"/>
    <w:rsid w:val="000F6699"/>
    <w:rsid w:val="00101CBB"/>
    <w:rsid w:val="001026DF"/>
    <w:rsid w:val="00106943"/>
    <w:rsid w:val="00114737"/>
    <w:rsid w:val="0012078F"/>
    <w:rsid w:val="00124FBA"/>
    <w:rsid w:val="00134733"/>
    <w:rsid w:val="00153035"/>
    <w:rsid w:val="00157301"/>
    <w:rsid w:val="001642F3"/>
    <w:rsid w:val="001709E5"/>
    <w:rsid w:val="0017686D"/>
    <w:rsid w:val="0018034F"/>
    <w:rsid w:val="00192460"/>
    <w:rsid w:val="001A0ECC"/>
    <w:rsid w:val="001A4F51"/>
    <w:rsid w:val="001A67D8"/>
    <w:rsid w:val="001B1970"/>
    <w:rsid w:val="001C0160"/>
    <w:rsid w:val="001C063A"/>
    <w:rsid w:val="001C3C5A"/>
    <w:rsid w:val="001D410C"/>
    <w:rsid w:val="001E1046"/>
    <w:rsid w:val="001E1ECD"/>
    <w:rsid w:val="001F0BDA"/>
    <w:rsid w:val="00200304"/>
    <w:rsid w:val="00232393"/>
    <w:rsid w:val="00241DCB"/>
    <w:rsid w:val="002435BC"/>
    <w:rsid w:val="00244F08"/>
    <w:rsid w:val="0024637A"/>
    <w:rsid w:val="00251002"/>
    <w:rsid w:val="002641A9"/>
    <w:rsid w:val="00291B3B"/>
    <w:rsid w:val="002A3DA5"/>
    <w:rsid w:val="002B1ECF"/>
    <w:rsid w:val="002B2B38"/>
    <w:rsid w:val="002B3545"/>
    <w:rsid w:val="002B4F9B"/>
    <w:rsid w:val="002C077D"/>
    <w:rsid w:val="002C1E12"/>
    <w:rsid w:val="002C748B"/>
    <w:rsid w:val="002D4EAC"/>
    <w:rsid w:val="002E18F3"/>
    <w:rsid w:val="002E1E8A"/>
    <w:rsid w:val="002E57A6"/>
    <w:rsid w:val="002F17B8"/>
    <w:rsid w:val="002F55BD"/>
    <w:rsid w:val="002F7308"/>
    <w:rsid w:val="00305D93"/>
    <w:rsid w:val="003112BB"/>
    <w:rsid w:val="003161F8"/>
    <w:rsid w:val="00316E33"/>
    <w:rsid w:val="00340404"/>
    <w:rsid w:val="00341F2C"/>
    <w:rsid w:val="003525B3"/>
    <w:rsid w:val="003632A3"/>
    <w:rsid w:val="00370E13"/>
    <w:rsid w:val="00372AF9"/>
    <w:rsid w:val="00373447"/>
    <w:rsid w:val="00375472"/>
    <w:rsid w:val="0037638A"/>
    <w:rsid w:val="0037739E"/>
    <w:rsid w:val="0037766A"/>
    <w:rsid w:val="00383DE5"/>
    <w:rsid w:val="003854B9"/>
    <w:rsid w:val="00385E13"/>
    <w:rsid w:val="0038787B"/>
    <w:rsid w:val="0039495F"/>
    <w:rsid w:val="003A0717"/>
    <w:rsid w:val="003A215A"/>
    <w:rsid w:val="003B1C0B"/>
    <w:rsid w:val="003B3197"/>
    <w:rsid w:val="003C2814"/>
    <w:rsid w:val="003D0E16"/>
    <w:rsid w:val="003E487F"/>
    <w:rsid w:val="003E660D"/>
    <w:rsid w:val="003E6BED"/>
    <w:rsid w:val="003F3B83"/>
    <w:rsid w:val="0041572E"/>
    <w:rsid w:val="00415B9A"/>
    <w:rsid w:val="004215D3"/>
    <w:rsid w:val="004247CF"/>
    <w:rsid w:val="00435E6D"/>
    <w:rsid w:val="0044022F"/>
    <w:rsid w:val="004455ED"/>
    <w:rsid w:val="00452D8E"/>
    <w:rsid w:val="00480D9D"/>
    <w:rsid w:val="004862AA"/>
    <w:rsid w:val="0049244C"/>
    <w:rsid w:val="00496368"/>
    <w:rsid w:val="004A04CC"/>
    <w:rsid w:val="004A6EE7"/>
    <w:rsid w:val="004B0722"/>
    <w:rsid w:val="004B0C40"/>
    <w:rsid w:val="004C1CA5"/>
    <w:rsid w:val="004C264D"/>
    <w:rsid w:val="004D6AB0"/>
    <w:rsid w:val="004F77D6"/>
    <w:rsid w:val="005012C5"/>
    <w:rsid w:val="00510BFA"/>
    <w:rsid w:val="00541CDD"/>
    <w:rsid w:val="00543136"/>
    <w:rsid w:val="00553F8B"/>
    <w:rsid w:val="00563866"/>
    <w:rsid w:val="00566559"/>
    <w:rsid w:val="005727B4"/>
    <w:rsid w:val="00577535"/>
    <w:rsid w:val="00584D46"/>
    <w:rsid w:val="00590462"/>
    <w:rsid w:val="0059404C"/>
    <w:rsid w:val="0059624D"/>
    <w:rsid w:val="005A28AB"/>
    <w:rsid w:val="005A2C4A"/>
    <w:rsid w:val="005B2B0B"/>
    <w:rsid w:val="005C2A1A"/>
    <w:rsid w:val="005C3F88"/>
    <w:rsid w:val="005C6B89"/>
    <w:rsid w:val="005D5AD7"/>
    <w:rsid w:val="005E1607"/>
    <w:rsid w:val="005E1792"/>
    <w:rsid w:val="005F240B"/>
    <w:rsid w:val="005F5D25"/>
    <w:rsid w:val="00606E27"/>
    <w:rsid w:val="00635337"/>
    <w:rsid w:val="006355D8"/>
    <w:rsid w:val="00652373"/>
    <w:rsid w:val="006539AF"/>
    <w:rsid w:val="00660263"/>
    <w:rsid w:val="006620A2"/>
    <w:rsid w:val="00664ED4"/>
    <w:rsid w:val="00681A65"/>
    <w:rsid w:val="00692110"/>
    <w:rsid w:val="0069474F"/>
    <w:rsid w:val="006A5625"/>
    <w:rsid w:val="006A75D9"/>
    <w:rsid w:val="006B486C"/>
    <w:rsid w:val="006E19F5"/>
    <w:rsid w:val="006F400E"/>
    <w:rsid w:val="00702AFE"/>
    <w:rsid w:val="00704557"/>
    <w:rsid w:val="007232A8"/>
    <w:rsid w:val="00723F11"/>
    <w:rsid w:val="007313ED"/>
    <w:rsid w:val="007320A9"/>
    <w:rsid w:val="00734D3D"/>
    <w:rsid w:val="00742661"/>
    <w:rsid w:val="0074303E"/>
    <w:rsid w:val="00750A21"/>
    <w:rsid w:val="007573FE"/>
    <w:rsid w:val="007658C7"/>
    <w:rsid w:val="00790360"/>
    <w:rsid w:val="00790C76"/>
    <w:rsid w:val="00790D8E"/>
    <w:rsid w:val="00790F85"/>
    <w:rsid w:val="0079624B"/>
    <w:rsid w:val="007A059B"/>
    <w:rsid w:val="007A225C"/>
    <w:rsid w:val="007A27F2"/>
    <w:rsid w:val="007C5D1C"/>
    <w:rsid w:val="007C7F9D"/>
    <w:rsid w:val="007E0CE0"/>
    <w:rsid w:val="008005F7"/>
    <w:rsid w:val="008071F9"/>
    <w:rsid w:val="00807466"/>
    <w:rsid w:val="008155AB"/>
    <w:rsid w:val="00815AEE"/>
    <w:rsid w:val="008255CA"/>
    <w:rsid w:val="0082658C"/>
    <w:rsid w:val="00835359"/>
    <w:rsid w:val="008437EB"/>
    <w:rsid w:val="0084659E"/>
    <w:rsid w:val="00852C6F"/>
    <w:rsid w:val="0085373F"/>
    <w:rsid w:val="008538AF"/>
    <w:rsid w:val="00864D66"/>
    <w:rsid w:val="00872889"/>
    <w:rsid w:val="00872C0F"/>
    <w:rsid w:val="00882079"/>
    <w:rsid w:val="0088620F"/>
    <w:rsid w:val="00887834"/>
    <w:rsid w:val="00897851"/>
    <w:rsid w:val="008A45AF"/>
    <w:rsid w:val="008B0609"/>
    <w:rsid w:val="008B44F5"/>
    <w:rsid w:val="008B5A22"/>
    <w:rsid w:val="008C0F19"/>
    <w:rsid w:val="008C39F5"/>
    <w:rsid w:val="008C4496"/>
    <w:rsid w:val="008E10C9"/>
    <w:rsid w:val="00906C66"/>
    <w:rsid w:val="00917179"/>
    <w:rsid w:val="00935C88"/>
    <w:rsid w:val="00954613"/>
    <w:rsid w:val="00954871"/>
    <w:rsid w:val="009578DA"/>
    <w:rsid w:val="00960D48"/>
    <w:rsid w:val="009666BB"/>
    <w:rsid w:val="00971B6D"/>
    <w:rsid w:val="00973807"/>
    <w:rsid w:val="00976400"/>
    <w:rsid w:val="009820A3"/>
    <w:rsid w:val="00987E41"/>
    <w:rsid w:val="009919BD"/>
    <w:rsid w:val="009A1933"/>
    <w:rsid w:val="009B01A9"/>
    <w:rsid w:val="009B18FC"/>
    <w:rsid w:val="009B387F"/>
    <w:rsid w:val="009B38C6"/>
    <w:rsid w:val="009C1B6B"/>
    <w:rsid w:val="009E3FF1"/>
    <w:rsid w:val="009E53AA"/>
    <w:rsid w:val="009F2417"/>
    <w:rsid w:val="00A03035"/>
    <w:rsid w:val="00A21334"/>
    <w:rsid w:val="00A24998"/>
    <w:rsid w:val="00A56AB1"/>
    <w:rsid w:val="00A74CB8"/>
    <w:rsid w:val="00A83D56"/>
    <w:rsid w:val="00A857D2"/>
    <w:rsid w:val="00A941AF"/>
    <w:rsid w:val="00AB7E37"/>
    <w:rsid w:val="00AC0E1A"/>
    <w:rsid w:val="00AC185E"/>
    <w:rsid w:val="00AD6DB4"/>
    <w:rsid w:val="00AD7AEB"/>
    <w:rsid w:val="00AE2851"/>
    <w:rsid w:val="00AE6912"/>
    <w:rsid w:val="00B03681"/>
    <w:rsid w:val="00B0731A"/>
    <w:rsid w:val="00B1410F"/>
    <w:rsid w:val="00B17AD6"/>
    <w:rsid w:val="00B270A3"/>
    <w:rsid w:val="00B30701"/>
    <w:rsid w:val="00B365CE"/>
    <w:rsid w:val="00B44E72"/>
    <w:rsid w:val="00B60644"/>
    <w:rsid w:val="00B66E82"/>
    <w:rsid w:val="00B67408"/>
    <w:rsid w:val="00B77C55"/>
    <w:rsid w:val="00B819F8"/>
    <w:rsid w:val="00B868AF"/>
    <w:rsid w:val="00B86FEA"/>
    <w:rsid w:val="00B911A8"/>
    <w:rsid w:val="00B94589"/>
    <w:rsid w:val="00BC1604"/>
    <w:rsid w:val="00BC5D4E"/>
    <w:rsid w:val="00BC62AC"/>
    <w:rsid w:val="00BE09DC"/>
    <w:rsid w:val="00BE7466"/>
    <w:rsid w:val="00BF1ADD"/>
    <w:rsid w:val="00BF2970"/>
    <w:rsid w:val="00BF349B"/>
    <w:rsid w:val="00C00C83"/>
    <w:rsid w:val="00C07779"/>
    <w:rsid w:val="00C12F2A"/>
    <w:rsid w:val="00C14F5E"/>
    <w:rsid w:val="00C160E0"/>
    <w:rsid w:val="00C17A0B"/>
    <w:rsid w:val="00C23F82"/>
    <w:rsid w:val="00C31BFE"/>
    <w:rsid w:val="00C328B7"/>
    <w:rsid w:val="00C45132"/>
    <w:rsid w:val="00C50A0C"/>
    <w:rsid w:val="00C532FD"/>
    <w:rsid w:val="00C5398C"/>
    <w:rsid w:val="00C6216F"/>
    <w:rsid w:val="00C825E9"/>
    <w:rsid w:val="00C84D7E"/>
    <w:rsid w:val="00C869B9"/>
    <w:rsid w:val="00C945C7"/>
    <w:rsid w:val="00C96978"/>
    <w:rsid w:val="00CA74A8"/>
    <w:rsid w:val="00CB5C4E"/>
    <w:rsid w:val="00CB6AEA"/>
    <w:rsid w:val="00CC5141"/>
    <w:rsid w:val="00CD3402"/>
    <w:rsid w:val="00CF0885"/>
    <w:rsid w:val="00CF23E0"/>
    <w:rsid w:val="00D02818"/>
    <w:rsid w:val="00D0703A"/>
    <w:rsid w:val="00D1016E"/>
    <w:rsid w:val="00D11061"/>
    <w:rsid w:val="00D120E9"/>
    <w:rsid w:val="00D21CA1"/>
    <w:rsid w:val="00D37704"/>
    <w:rsid w:val="00D459BD"/>
    <w:rsid w:val="00D47053"/>
    <w:rsid w:val="00D530CF"/>
    <w:rsid w:val="00D53477"/>
    <w:rsid w:val="00D5656A"/>
    <w:rsid w:val="00D7652F"/>
    <w:rsid w:val="00D97401"/>
    <w:rsid w:val="00DB3F86"/>
    <w:rsid w:val="00DB439F"/>
    <w:rsid w:val="00DC4263"/>
    <w:rsid w:val="00DD108C"/>
    <w:rsid w:val="00DE0976"/>
    <w:rsid w:val="00DE3F0D"/>
    <w:rsid w:val="00DF052B"/>
    <w:rsid w:val="00DF0C50"/>
    <w:rsid w:val="00DF7262"/>
    <w:rsid w:val="00E259DE"/>
    <w:rsid w:val="00E275C8"/>
    <w:rsid w:val="00E35806"/>
    <w:rsid w:val="00E3762B"/>
    <w:rsid w:val="00E421C1"/>
    <w:rsid w:val="00E53B01"/>
    <w:rsid w:val="00E55AD2"/>
    <w:rsid w:val="00E674DF"/>
    <w:rsid w:val="00E67A9C"/>
    <w:rsid w:val="00E806CD"/>
    <w:rsid w:val="00E84C00"/>
    <w:rsid w:val="00E975C0"/>
    <w:rsid w:val="00EA414C"/>
    <w:rsid w:val="00EA4B3C"/>
    <w:rsid w:val="00EB0EF4"/>
    <w:rsid w:val="00EB7C5A"/>
    <w:rsid w:val="00EC6938"/>
    <w:rsid w:val="00ED2763"/>
    <w:rsid w:val="00ED7119"/>
    <w:rsid w:val="00EE40D3"/>
    <w:rsid w:val="00EE6814"/>
    <w:rsid w:val="00EE6A1C"/>
    <w:rsid w:val="00EF2D86"/>
    <w:rsid w:val="00F0173B"/>
    <w:rsid w:val="00F06386"/>
    <w:rsid w:val="00F1144A"/>
    <w:rsid w:val="00F27229"/>
    <w:rsid w:val="00F30458"/>
    <w:rsid w:val="00F31465"/>
    <w:rsid w:val="00F452FE"/>
    <w:rsid w:val="00F56A97"/>
    <w:rsid w:val="00F651D9"/>
    <w:rsid w:val="00F72EE1"/>
    <w:rsid w:val="00F828BF"/>
    <w:rsid w:val="00F85F0F"/>
    <w:rsid w:val="00F90F74"/>
    <w:rsid w:val="00F97C87"/>
    <w:rsid w:val="00FD083B"/>
    <w:rsid w:val="00FD65CD"/>
    <w:rsid w:val="00FD70AD"/>
    <w:rsid w:val="00FE2EF5"/>
    <w:rsid w:val="00FF2854"/>
    <w:rsid w:val="00FF2E28"/>
    <w:rsid w:val="00FF34F4"/>
    <w:rsid w:val="00FF55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C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DB439F"/>
    <w:pPr>
      <w:spacing w:after="0" w:line="240" w:lineRule="auto"/>
      <w:ind w:left="709" w:firstLine="11"/>
      <w:jc w:val="center"/>
    </w:pPr>
    <w:rPr>
      <w:rFonts w:ascii="Times Roman AzLat" w:eastAsia="Times New Roman" w:hAnsi="Times Roman AzLat" w:cs="Times New Roman"/>
      <w:sz w:val="32"/>
      <w:szCs w:val="20"/>
    </w:rPr>
  </w:style>
  <w:style w:type="character" w:customStyle="1" w:styleId="a4">
    <w:name w:val="Основной текст с отступом Знак"/>
    <w:basedOn w:val="a0"/>
    <w:link w:val="a3"/>
    <w:rsid w:val="00DB439F"/>
    <w:rPr>
      <w:rFonts w:ascii="Times Roman AzLat" w:eastAsia="Times New Roman" w:hAnsi="Times Roman AzLat" w:cs="Times New Roman"/>
      <w:sz w:val="32"/>
      <w:szCs w:val="20"/>
    </w:rPr>
  </w:style>
  <w:style w:type="paragraph" w:styleId="a5">
    <w:name w:val="List Paragraph"/>
    <w:basedOn w:val="a"/>
    <w:uiPriority w:val="34"/>
    <w:qFormat/>
    <w:rsid w:val="00973807"/>
    <w:pPr>
      <w:ind w:left="720"/>
      <w:contextualSpacing/>
    </w:pPr>
  </w:style>
  <w:style w:type="paragraph" w:styleId="a6">
    <w:name w:val="Normal (Web)"/>
    <w:basedOn w:val="a"/>
    <w:unhideWhenUsed/>
    <w:rsid w:val="002C1E12"/>
    <w:pPr>
      <w:spacing w:before="100" w:beforeAutospacing="1" w:after="100" w:afterAutospacing="1" w:line="240" w:lineRule="auto"/>
    </w:pPr>
    <w:rPr>
      <w:rFonts w:ascii="Times New Roman" w:hAnsi="Times New Roman" w:cs="Times New Roman"/>
      <w:sz w:val="24"/>
      <w:szCs w:val="24"/>
    </w:rPr>
  </w:style>
  <w:style w:type="paragraph" w:styleId="a7">
    <w:name w:val="No Spacing"/>
    <w:uiPriority w:val="1"/>
    <w:qFormat/>
    <w:rsid w:val="00C5398C"/>
    <w:pPr>
      <w:widowControl w:val="0"/>
      <w:spacing w:after="0" w:line="240" w:lineRule="auto"/>
    </w:pPr>
    <w:rPr>
      <w:rFonts w:ascii="Arial Unicode MS" w:eastAsia="Arial Unicode MS" w:hAnsi="Arial Unicode MS" w:cs="Arial Unicode MS"/>
      <w:color w:val="000000"/>
      <w:sz w:val="24"/>
      <w:szCs w:val="24"/>
      <w:lang w:val="ru-RU"/>
    </w:rPr>
  </w:style>
  <w:style w:type="character" w:customStyle="1" w:styleId="Bodytext2Bold">
    <w:name w:val="Body text (2) + Bold"/>
    <w:basedOn w:val="a0"/>
    <w:rsid w:val="00C5398C"/>
    <w:rPr>
      <w:rFonts w:ascii="Arial" w:eastAsia="Arial" w:hAnsi="Arial" w:cs="Arial"/>
      <w:b/>
      <w:bCs/>
      <w:i w:val="0"/>
      <w:iCs w:val="0"/>
      <w:smallCaps w:val="0"/>
      <w:strike w:val="0"/>
      <w:color w:val="000000"/>
      <w:spacing w:val="0"/>
      <w:w w:val="100"/>
      <w:position w:val="0"/>
      <w:sz w:val="16"/>
      <w:szCs w:val="16"/>
      <w:u w:val="none"/>
    </w:rPr>
  </w:style>
  <w:style w:type="character" w:customStyle="1" w:styleId="Bodytext275ptBold">
    <w:name w:val="Body text (2) + 7.5 pt;Bold"/>
    <w:basedOn w:val="a0"/>
    <w:rsid w:val="00C5398C"/>
    <w:rPr>
      <w:rFonts w:ascii="Arial" w:eastAsia="Arial" w:hAnsi="Arial" w:cs="Arial"/>
      <w:b/>
      <w:bCs/>
      <w:i w:val="0"/>
      <w:iCs w:val="0"/>
      <w:smallCaps w:val="0"/>
      <w:strike w:val="0"/>
      <w:color w:val="000000"/>
      <w:spacing w:val="0"/>
      <w:w w:val="100"/>
      <w:position w:val="0"/>
      <w:sz w:val="15"/>
      <w:szCs w:val="15"/>
      <w:u w:val="none"/>
    </w:rPr>
  </w:style>
  <w:style w:type="character" w:customStyle="1" w:styleId="ydp9c9a7788bodytext2boldmailrucssattributepostfix">
    <w:name w:val="ydp9c9a7788bodytext2bold_mailru_css_attribute_postfix"/>
    <w:basedOn w:val="a0"/>
    <w:rsid w:val="001B1970"/>
  </w:style>
  <w:style w:type="character" w:customStyle="1" w:styleId="ydp9c9a7788bodytext275ptboldmailrucssattributepostfix">
    <w:name w:val="ydp9c9a7788bodytext275ptbold_mailru_css_attribute_postfix"/>
    <w:basedOn w:val="a0"/>
    <w:rsid w:val="001B1970"/>
  </w:style>
  <w:style w:type="paragraph" w:styleId="a8">
    <w:name w:val="header"/>
    <w:basedOn w:val="a"/>
    <w:link w:val="a9"/>
    <w:uiPriority w:val="99"/>
    <w:unhideWhenUsed/>
    <w:rsid w:val="002A3D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A3DA5"/>
  </w:style>
  <w:style w:type="paragraph" w:styleId="aa">
    <w:name w:val="footer"/>
    <w:basedOn w:val="a"/>
    <w:link w:val="ab"/>
    <w:uiPriority w:val="99"/>
    <w:unhideWhenUsed/>
    <w:rsid w:val="002A3D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A3DA5"/>
  </w:style>
</w:styles>
</file>

<file path=word/webSettings.xml><?xml version="1.0" encoding="utf-8"?>
<w:webSettings xmlns:r="http://schemas.openxmlformats.org/officeDocument/2006/relationships" xmlns:w="http://schemas.openxmlformats.org/wordprocessingml/2006/main">
  <w:divs>
    <w:div w:id="489565411">
      <w:bodyDiv w:val="1"/>
      <w:marLeft w:val="0"/>
      <w:marRight w:val="0"/>
      <w:marTop w:val="0"/>
      <w:marBottom w:val="0"/>
      <w:divBdr>
        <w:top w:val="none" w:sz="0" w:space="0" w:color="auto"/>
        <w:left w:val="none" w:sz="0" w:space="0" w:color="auto"/>
        <w:bottom w:val="none" w:sz="0" w:space="0" w:color="auto"/>
        <w:right w:val="none" w:sz="0" w:space="0" w:color="auto"/>
      </w:divBdr>
    </w:div>
    <w:div w:id="926041076">
      <w:bodyDiv w:val="1"/>
      <w:marLeft w:val="0"/>
      <w:marRight w:val="0"/>
      <w:marTop w:val="0"/>
      <w:marBottom w:val="0"/>
      <w:divBdr>
        <w:top w:val="none" w:sz="0" w:space="0" w:color="auto"/>
        <w:left w:val="none" w:sz="0" w:space="0" w:color="auto"/>
        <w:bottom w:val="none" w:sz="0" w:space="0" w:color="auto"/>
        <w:right w:val="none" w:sz="0" w:space="0" w:color="auto"/>
      </w:divBdr>
    </w:div>
    <w:div w:id="975795314">
      <w:bodyDiv w:val="1"/>
      <w:marLeft w:val="0"/>
      <w:marRight w:val="0"/>
      <w:marTop w:val="0"/>
      <w:marBottom w:val="0"/>
      <w:divBdr>
        <w:top w:val="none" w:sz="0" w:space="0" w:color="auto"/>
        <w:left w:val="none" w:sz="0" w:space="0" w:color="auto"/>
        <w:bottom w:val="none" w:sz="0" w:space="0" w:color="auto"/>
        <w:right w:val="none" w:sz="0" w:space="0" w:color="auto"/>
      </w:divBdr>
    </w:div>
    <w:div w:id="1128746612">
      <w:bodyDiv w:val="1"/>
      <w:marLeft w:val="0"/>
      <w:marRight w:val="0"/>
      <w:marTop w:val="0"/>
      <w:marBottom w:val="0"/>
      <w:divBdr>
        <w:top w:val="none" w:sz="0" w:space="0" w:color="auto"/>
        <w:left w:val="none" w:sz="0" w:space="0" w:color="auto"/>
        <w:bottom w:val="none" w:sz="0" w:space="0" w:color="auto"/>
        <w:right w:val="none" w:sz="0" w:space="0" w:color="auto"/>
      </w:divBdr>
    </w:div>
    <w:div w:id="1168902945">
      <w:bodyDiv w:val="1"/>
      <w:marLeft w:val="0"/>
      <w:marRight w:val="0"/>
      <w:marTop w:val="0"/>
      <w:marBottom w:val="0"/>
      <w:divBdr>
        <w:top w:val="none" w:sz="0" w:space="0" w:color="auto"/>
        <w:left w:val="none" w:sz="0" w:space="0" w:color="auto"/>
        <w:bottom w:val="none" w:sz="0" w:space="0" w:color="auto"/>
        <w:right w:val="none" w:sz="0" w:space="0" w:color="auto"/>
      </w:divBdr>
    </w:div>
    <w:div w:id="1330407691">
      <w:bodyDiv w:val="1"/>
      <w:marLeft w:val="0"/>
      <w:marRight w:val="0"/>
      <w:marTop w:val="0"/>
      <w:marBottom w:val="0"/>
      <w:divBdr>
        <w:top w:val="none" w:sz="0" w:space="0" w:color="auto"/>
        <w:left w:val="none" w:sz="0" w:space="0" w:color="auto"/>
        <w:bottom w:val="none" w:sz="0" w:space="0" w:color="auto"/>
        <w:right w:val="none" w:sz="0" w:space="0" w:color="auto"/>
      </w:divBdr>
    </w:div>
    <w:div w:id="1706909330">
      <w:bodyDiv w:val="1"/>
      <w:marLeft w:val="0"/>
      <w:marRight w:val="0"/>
      <w:marTop w:val="0"/>
      <w:marBottom w:val="0"/>
      <w:divBdr>
        <w:top w:val="none" w:sz="0" w:space="0" w:color="auto"/>
        <w:left w:val="none" w:sz="0" w:space="0" w:color="auto"/>
        <w:bottom w:val="none" w:sz="0" w:space="0" w:color="auto"/>
        <w:right w:val="none" w:sz="0" w:space="0" w:color="auto"/>
      </w:divBdr>
    </w:div>
    <w:div w:id="1748501086">
      <w:bodyDiv w:val="1"/>
      <w:marLeft w:val="0"/>
      <w:marRight w:val="0"/>
      <w:marTop w:val="0"/>
      <w:marBottom w:val="0"/>
      <w:divBdr>
        <w:top w:val="none" w:sz="0" w:space="0" w:color="auto"/>
        <w:left w:val="none" w:sz="0" w:space="0" w:color="auto"/>
        <w:bottom w:val="none" w:sz="0" w:space="0" w:color="auto"/>
        <w:right w:val="none" w:sz="0" w:space="0" w:color="auto"/>
      </w:divBdr>
    </w:div>
    <w:div w:id="1851483380">
      <w:bodyDiv w:val="1"/>
      <w:marLeft w:val="0"/>
      <w:marRight w:val="0"/>
      <w:marTop w:val="0"/>
      <w:marBottom w:val="0"/>
      <w:divBdr>
        <w:top w:val="none" w:sz="0" w:space="0" w:color="auto"/>
        <w:left w:val="none" w:sz="0" w:space="0" w:color="auto"/>
        <w:bottom w:val="none" w:sz="0" w:space="0" w:color="auto"/>
        <w:right w:val="none" w:sz="0" w:space="0" w:color="auto"/>
      </w:divBdr>
    </w:div>
    <w:div w:id="1935285080">
      <w:bodyDiv w:val="1"/>
      <w:marLeft w:val="0"/>
      <w:marRight w:val="0"/>
      <w:marTop w:val="0"/>
      <w:marBottom w:val="0"/>
      <w:divBdr>
        <w:top w:val="none" w:sz="0" w:space="0" w:color="auto"/>
        <w:left w:val="none" w:sz="0" w:space="0" w:color="auto"/>
        <w:bottom w:val="none" w:sz="0" w:space="0" w:color="auto"/>
        <w:right w:val="none" w:sz="0" w:space="0" w:color="auto"/>
      </w:divBdr>
    </w:div>
    <w:div w:id="1988510111">
      <w:bodyDiv w:val="1"/>
      <w:marLeft w:val="0"/>
      <w:marRight w:val="0"/>
      <w:marTop w:val="0"/>
      <w:marBottom w:val="0"/>
      <w:divBdr>
        <w:top w:val="none" w:sz="0" w:space="0" w:color="auto"/>
        <w:left w:val="none" w:sz="0" w:space="0" w:color="auto"/>
        <w:bottom w:val="none" w:sz="0" w:space="0" w:color="auto"/>
        <w:right w:val="none" w:sz="0" w:space="0" w:color="auto"/>
      </w:divBdr>
    </w:div>
    <w:div w:id="213097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DF8D5-2F4D-40D3-BCC9-B7F24D860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3976</Words>
  <Characters>22665</Characters>
  <Application>Microsoft Office Word</Application>
  <DocSecurity>0</DocSecurity>
  <Lines>188</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Anar_H</cp:lastModifiedBy>
  <cp:revision>3</cp:revision>
  <cp:lastPrinted>2019-07-10T08:43:00Z</cp:lastPrinted>
  <dcterms:created xsi:type="dcterms:W3CDTF">2019-07-11T06:42:00Z</dcterms:created>
  <dcterms:modified xsi:type="dcterms:W3CDTF">2019-07-11T06:56:00Z</dcterms:modified>
</cp:coreProperties>
</file>