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AE" w:rsidRPr="006F1F95" w:rsidRDefault="009B2EAE" w:rsidP="006F1F95">
      <w:pPr>
        <w:spacing w:after="0" w:line="240" w:lineRule="auto"/>
        <w:jc w:val="center"/>
        <w:rPr>
          <w:rFonts w:ascii="Times New Roman" w:hAnsi="Times New Roman"/>
          <w:b/>
          <w:sz w:val="28"/>
          <w:szCs w:val="28"/>
        </w:rPr>
      </w:pPr>
    </w:p>
    <w:p w:rsidR="009B2EAE" w:rsidRPr="006F1F95" w:rsidRDefault="009B2EAE" w:rsidP="006F1F95">
      <w:pPr>
        <w:spacing w:after="0" w:line="240" w:lineRule="auto"/>
        <w:jc w:val="center"/>
        <w:rPr>
          <w:rFonts w:ascii="Times New Roman" w:hAnsi="Times New Roman"/>
          <w:b/>
          <w:sz w:val="28"/>
          <w:szCs w:val="28"/>
        </w:rPr>
      </w:pPr>
    </w:p>
    <w:p w:rsidR="00673A66" w:rsidRPr="006F1F95" w:rsidRDefault="00673A66"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AZƏRBAYCAN RESPUBLİKASI ADINDAN</w:t>
      </w:r>
    </w:p>
    <w:p w:rsidR="00673A66" w:rsidRPr="006F1F95" w:rsidRDefault="00673A66" w:rsidP="006F1F95">
      <w:pPr>
        <w:spacing w:after="0" w:line="240" w:lineRule="auto"/>
        <w:jc w:val="center"/>
        <w:rPr>
          <w:rFonts w:ascii="Times New Roman" w:hAnsi="Times New Roman"/>
          <w:b/>
          <w:sz w:val="28"/>
          <w:szCs w:val="28"/>
        </w:rPr>
      </w:pPr>
    </w:p>
    <w:p w:rsidR="00673A66" w:rsidRPr="006F1F95" w:rsidRDefault="00673A66"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Azərbaycan Respublikası</w:t>
      </w:r>
    </w:p>
    <w:p w:rsidR="00673A66" w:rsidRPr="006F1F95" w:rsidRDefault="00673A66"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Konstitusiya Məhkəməsi Plenumunun</w:t>
      </w:r>
    </w:p>
    <w:p w:rsidR="00673A66" w:rsidRPr="006F1F95" w:rsidRDefault="00673A66" w:rsidP="006F1F95">
      <w:pPr>
        <w:spacing w:after="0" w:line="240" w:lineRule="auto"/>
        <w:jc w:val="center"/>
        <w:rPr>
          <w:rFonts w:ascii="Times New Roman" w:hAnsi="Times New Roman"/>
          <w:b/>
          <w:sz w:val="28"/>
          <w:szCs w:val="28"/>
        </w:rPr>
      </w:pPr>
    </w:p>
    <w:p w:rsidR="00673A66" w:rsidRPr="006F1F95" w:rsidRDefault="00673A66"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QƏRARI</w:t>
      </w:r>
    </w:p>
    <w:p w:rsidR="009B2EAE" w:rsidRPr="006F1F95" w:rsidRDefault="009B2EAE" w:rsidP="006F1F95">
      <w:pPr>
        <w:spacing w:after="0" w:line="240" w:lineRule="auto"/>
        <w:jc w:val="center"/>
        <w:rPr>
          <w:rFonts w:ascii="Times New Roman" w:hAnsi="Times New Roman"/>
          <w:b/>
          <w:sz w:val="28"/>
          <w:szCs w:val="28"/>
        </w:rPr>
      </w:pPr>
    </w:p>
    <w:p w:rsidR="009B2EAE" w:rsidRPr="006F1F95" w:rsidRDefault="009B2EAE" w:rsidP="006F1F95">
      <w:pPr>
        <w:spacing w:after="0" w:line="240" w:lineRule="auto"/>
        <w:jc w:val="center"/>
        <w:rPr>
          <w:rFonts w:ascii="Times New Roman" w:hAnsi="Times New Roman"/>
          <w:i/>
          <w:sz w:val="28"/>
          <w:szCs w:val="28"/>
        </w:rPr>
      </w:pPr>
      <w:r w:rsidRPr="006F1F95">
        <w:rPr>
          <w:rFonts w:ascii="Times New Roman" w:hAnsi="Times New Roman"/>
          <w:i/>
          <w:sz w:val="28"/>
          <w:szCs w:val="28"/>
        </w:rPr>
        <w:t>Azərbaycan Respublikası Cinayət Məcəlləsinin 188-ci maddəsinin şərh edilməsinə dair</w:t>
      </w:r>
    </w:p>
    <w:p w:rsidR="00673A66" w:rsidRPr="006F1F95" w:rsidRDefault="00673A66" w:rsidP="006F1F95">
      <w:pPr>
        <w:spacing w:after="0" w:line="240" w:lineRule="auto"/>
        <w:jc w:val="center"/>
        <w:rPr>
          <w:rFonts w:ascii="Times New Roman" w:hAnsi="Times New Roman"/>
          <w:b/>
          <w:sz w:val="28"/>
          <w:szCs w:val="28"/>
        </w:rPr>
      </w:pPr>
    </w:p>
    <w:p w:rsidR="009B2EAE" w:rsidRPr="006F1F95" w:rsidRDefault="009B2EAE" w:rsidP="006F1F95">
      <w:pPr>
        <w:spacing w:after="0" w:line="240" w:lineRule="auto"/>
        <w:jc w:val="center"/>
        <w:rPr>
          <w:rFonts w:ascii="Times New Roman" w:hAnsi="Times New Roman"/>
          <w:b/>
          <w:sz w:val="28"/>
          <w:szCs w:val="28"/>
        </w:rPr>
      </w:pPr>
    </w:p>
    <w:p w:rsidR="00673A66" w:rsidRPr="006F1F95" w:rsidRDefault="003603A4"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30</w:t>
      </w:r>
      <w:r w:rsidR="006F6799" w:rsidRPr="006F1F95">
        <w:rPr>
          <w:rFonts w:ascii="Times New Roman" w:hAnsi="Times New Roman"/>
          <w:b/>
          <w:sz w:val="28"/>
          <w:szCs w:val="28"/>
        </w:rPr>
        <w:t xml:space="preserve"> </w:t>
      </w:r>
      <w:r w:rsidRPr="006F1F95">
        <w:rPr>
          <w:rFonts w:ascii="Times New Roman" w:hAnsi="Times New Roman"/>
          <w:b/>
          <w:sz w:val="28"/>
          <w:szCs w:val="28"/>
        </w:rPr>
        <w:t>mart</w:t>
      </w:r>
      <w:r w:rsidR="006F6799" w:rsidRPr="006F1F95">
        <w:rPr>
          <w:rFonts w:ascii="Times New Roman" w:hAnsi="Times New Roman"/>
          <w:b/>
          <w:sz w:val="28"/>
          <w:szCs w:val="28"/>
        </w:rPr>
        <w:t xml:space="preserve"> </w:t>
      </w:r>
      <w:r w:rsidR="00673A66" w:rsidRPr="006F1F95">
        <w:rPr>
          <w:rFonts w:ascii="Times New Roman" w:hAnsi="Times New Roman"/>
          <w:b/>
          <w:sz w:val="28"/>
          <w:szCs w:val="28"/>
        </w:rPr>
        <w:t>201</w:t>
      </w:r>
      <w:r w:rsidR="00D32362" w:rsidRPr="006F1F95">
        <w:rPr>
          <w:rFonts w:ascii="Times New Roman" w:hAnsi="Times New Roman"/>
          <w:b/>
          <w:sz w:val="28"/>
          <w:szCs w:val="28"/>
        </w:rPr>
        <w:t>5-ci</w:t>
      </w:r>
      <w:r w:rsidR="00673A66" w:rsidRPr="006F1F95">
        <w:rPr>
          <w:rFonts w:ascii="Times New Roman" w:hAnsi="Times New Roman"/>
          <w:b/>
          <w:sz w:val="28"/>
          <w:szCs w:val="28"/>
        </w:rPr>
        <w:t xml:space="preserve"> il                                                                            </w:t>
      </w:r>
      <w:r w:rsidR="009B2EAE" w:rsidRPr="006F1F95">
        <w:rPr>
          <w:rFonts w:ascii="Times New Roman" w:hAnsi="Times New Roman"/>
          <w:b/>
          <w:sz w:val="28"/>
          <w:szCs w:val="28"/>
        </w:rPr>
        <w:t xml:space="preserve">  </w:t>
      </w:r>
      <w:r w:rsidR="00673A66" w:rsidRPr="006F1F95">
        <w:rPr>
          <w:rFonts w:ascii="Times New Roman" w:hAnsi="Times New Roman"/>
          <w:b/>
          <w:sz w:val="28"/>
          <w:szCs w:val="28"/>
        </w:rPr>
        <w:t>Bakı şəhəri</w:t>
      </w:r>
    </w:p>
    <w:p w:rsidR="00673A66" w:rsidRPr="006F1F95" w:rsidRDefault="00673A66" w:rsidP="006F1F95">
      <w:pPr>
        <w:spacing w:after="0" w:line="240" w:lineRule="auto"/>
        <w:ind w:firstLine="567"/>
        <w:jc w:val="both"/>
        <w:rPr>
          <w:rFonts w:ascii="Times New Roman" w:hAnsi="Times New Roman"/>
          <w:sz w:val="28"/>
          <w:szCs w:val="28"/>
        </w:rPr>
      </w:pP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Azərbaycan Respublikası Konstitusiya Məhkəməsinin Plenumu Fərhad Abdullayev (sədr), Südabə Həsənova, Rövşən İsmayılov, Ceyhun Qaracayev, Rafael Qvaladze, Mahir Muradov, İsa Nəcəfov və Kamran Şəfiyevdən (məruzəçi-hakim)  ibarət tərkibdə,</w:t>
      </w:r>
      <w:r w:rsidR="009B2EAE" w:rsidRPr="006F1F95">
        <w:rPr>
          <w:rFonts w:ascii="Times New Roman" w:hAnsi="Times New Roman"/>
          <w:sz w:val="28"/>
          <w:szCs w:val="28"/>
        </w:rPr>
        <w:t xml:space="preserve"> </w:t>
      </w: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məhkəmə katibi </w:t>
      </w:r>
      <w:r w:rsidR="00C47232" w:rsidRPr="006F1F95">
        <w:rPr>
          <w:rFonts w:ascii="Times New Roman" w:hAnsi="Times New Roman"/>
          <w:sz w:val="28"/>
          <w:szCs w:val="28"/>
        </w:rPr>
        <w:t>Fəraid Əliyevin</w:t>
      </w:r>
      <w:r w:rsidRPr="006F1F95">
        <w:rPr>
          <w:rFonts w:ascii="Times New Roman" w:hAnsi="Times New Roman"/>
          <w:sz w:val="28"/>
          <w:szCs w:val="28"/>
        </w:rPr>
        <w:t>,</w:t>
      </w: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maraqlı subyektlərin nümayəndələri </w:t>
      </w:r>
      <w:r w:rsidR="00C47232" w:rsidRPr="006F1F95">
        <w:rPr>
          <w:rFonts w:ascii="Times New Roman" w:hAnsi="Times New Roman"/>
          <w:sz w:val="28"/>
          <w:szCs w:val="28"/>
        </w:rPr>
        <w:t>Astara</w:t>
      </w:r>
      <w:r w:rsidRPr="006F1F95">
        <w:rPr>
          <w:rFonts w:ascii="Times New Roman" w:hAnsi="Times New Roman"/>
          <w:sz w:val="28"/>
          <w:szCs w:val="28"/>
        </w:rPr>
        <w:t xml:space="preserve"> rayon </w:t>
      </w:r>
      <w:r w:rsidR="003603A4" w:rsidRPr="006F1F95">
        <w:rPr>
          <w:rFonts w:ascii="Times New Roman" w:hAnsi="Times New Roman"/>
          <w:sz w:val="28"/>
          <w:szCs w:val="28"/>
        </w:rPr>
        <w:t>M</w:t>
      </w:r>
      <w:r w:rsidRPr="006F1F95">
        <w:rPr>
          <w:rFonts w:ascii="Times New Roman" w:hAnsi="Times New Roman"/>
          <w:sz w:val="28"/>
          <w:szCs w:val="28"/>
        </w:rPr>
        <w:t xml:space="preserve">əhkəməsinin hakimi </w:t>
      </w:r>
      <w:r w:rsidR="00D04106" w:rsidRPr="006F1F95">
        <w:rPr>
          <w:rFonts w:ascii="Times New Roman" w:hAnsi="Times New Roman"/>
          <w:sz w:val="28"/>
          <w:szCs w:val="28"/>
        </w:rPr>
        <w:t>Mübariz Məmmədov</w:t>
      </w:r>
      <w:r w:rsidR="003603A4" w:rsidRPr="006F1F95">
        <w:rPr>
          <w:rFonts w:ascii="Times New Roman" w:hAnsi="Times New Roman"/>
          <w:sz w:val="28"/>
          <w:szCs w:val="28"/>
        </w:rPr>
        <w:t>un</w:t>
      </w:r>
      <w:r w:rsidR="00D04106" w:rsidRPr="006F1F95">
        <w:rPr>
          <w:rFonts w:ascii="Times New Roman" w:hAnsi="Times New Roman"/>
          <w:sz w:val="28"/>
          <w:szCs w:val="28"/>
        </w:rPr>
        <w:t xml:space="preserve">, </w:t>
      </w:r>
      <w:r w:rsidR="00C47232" w:rsidRPr="006F1F95">
        <w:rPr>
          <w:rFonts w:ascii="Times New Roman" w:hAnsi="Times New Roman"/>
          <w:sz w:val="28"/>
          <w:szCs w:val="28"/>
        </w:rPr>
        <w:t>Azərbaycan Respublikası Milli Məclisi Aparatının İnzibati və hərbi qanunvericilik şöbəsinin İnzibati qanunvericilik sektorunun müdiri Fuad Məmmədovun,</w:t>
      </w: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ekspert Bakı Dövlət Universitetinin Cinayət hüququ və kriminologiya kafedrasının müdiri, hüquq elmləri doktoru, professor Firudin Səməndərovun,</w:t>
      </w: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mütəxəssislər Azərbaycan Respublikası Ali Məhkəməsinin Cinayət </w:t>
      </w:r>
      <w:r w:rsidR="003603A4" w:rsidRPr="006F1F95">
        <w:rPr>
          <w:rFonts w:ascii="Times New Roman" w:hAnsi="Times New Roman"/>
          <w:sz w:val="28"/>
          <w:szCs w:val="28"/>
        </w:rPr>
        <w:t>K</w:t>
      </w:r>
      <w:r w:rsidRPr="006F1F95">
        <w:rPr>
          <w:rFonts w:ascii="Times New Roman" w:hAnsi="Times New Roman"/>
          <w:sz w:val="28"/>
          <w:szCs w:val="28"/>
        </w:rPr>
        <w:t xml:space="preserve">ollegiyasının sədri Şahin Yusifovun, </w:t>
      </w:r>
      <w:r w:rsidR="00C47232" w:rsidRPr="006F1F95">
        <w:rPr>
          <w:rFonts w:ascii="Times New Roman" w:hAnsi="Times New Roman"/>
          <w:sz w:val="28"/>
          <w:szCs w:val="28"/>
        </w:rPr>
        <w:t xml:space="preserve">Azərbaycan Respublikası Baş Prokurorluğunun Dövlət ittihamının müdafiəsi üzrə idarəsinin </w:t>
      </w:r>
      <w:r w:rsidR="001F7326" w:rsidRPr="006F1F95">
        <w:rPr>
          <w:rFonts w:ascii="Times New Roman" w:hAnsi="Times New Roman"/>
          <w:sz w:val="28"/>
          <w:szCs w:val="28"/>
        </w:rPr>
        <w:t>A</w:t>
      </w:r>
      <w:r w:rsidR="00C47232" w:rsidRPr="006F1F95">
        <w:rPr>
          <w:rFonts w:ascii="Times New Roman" w:hAnsi="Times New Roman"/>
          <w:sz w:val="28"/>
          <w:szCs w:val="28"/>
        </w:rPr>
        <w:t>ğır cinayətlər məhkəmələrində dövlət ittihamının müdafiəsi üzrə şöbə</w:t>
      </w:r>
      <w:r w:rsidR="001F7326" w:rsidRPr="006F1F95">
        <w:rPr>
          <w:rFonts w:ascii="Times New Roman" w:hAnsi="Times New Roman"/>
          <w:sz w:val="28"/>
          <w:szCs w:val="28"/>
        </w:rPr>
        <w:t>si</w:t>
      </w:r>
      <w:r w:rsidR="00C47232" w:rsidRPr="006F1F95">
        <w:rPr>
          <w:rFonts w:ascii="Times New Roman" w:hAnsi="Times New Roman"/>
          <w:sz w:val="28"/>
          <w:szCs w:val="28"/>
        </w:rPr>
        <w:t>nin b</w:t>
      </w:r>
      <w:r w:rsidR="00DC318E" w:rsidRPr="006F1F95">
        <w:rPr>
          <w:rFonts w:ascii="Times New Roman" w:hAnsi="Times New Roman"/>
          <w:sz w:val="28"/>
          <w:szCs w:val="28"/>
        </w:rPr>
        <w:t>ö</w:t>
      </w:r>
      <w:r w:rsidR="00C47232" w:rsidRPr="006F1F95">
        <w:rPr>
          <w:rFonts w:ascii="Times New Roman" w:hAnsi="Times New Roman"/>
          <w:sz w:val="28"/>
          <w:szCs w:val="28"/>
        </w:rPr>
        <w:t>yük</w:t>
      </w:r>
      <w:r w:rsidR="000B5E3F" w:rsidRPr="006F1F95">
        <w:rPr>
          <w:rFonts w:ascii="Times New Roman" w:hAnsi="Times New Roman"/>
          <w:sz w:val="28"/>
          <w:szCs w:val="28"/>
        </w:rPr>
        <w:t xml:space="preserve"> prokuror-met</w:t>
      </w:r>
      <w:r w:rsidR="00DC318E" w:rsidRPr="006F1F95">
        <w:rPr>
          <w:rFonts w:ascii="Times New Roman" w:hAnsi="Times New Roman"/>
          <w:sz w:val="28"/>
          <w:szCs w:val="28"/>
        </w:rPr>
        <w:t>odisti Fərid Nağıyevin</w:t>
      </w:r>
      <w:r w:rsidRPr="006F1F95">
        <w:rPr>
          <w:rFonts w:ascii="Times New Roman" w:hAnsi="Times New Roman"/>
          <w:sz w:val="28"/>
          <w:szCs w:val="28"/>
        </w:rPr>
        <w:t xml:space="preserve"> iştirakı ilə,</w:t>
      </w:r>
    </w:p>
    <w:p w:rsidR="009B2EAE"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Azərbaycan Respublikası Konstitusiyasının 130-cu maddəsinin VI  hissəsinə müvafiq olaraq xüsusi konstitusiya icraatı üzrə açıq məhkəmə iclasında Azərbaycan Respublikası Cinayət Məcəlləsinin 188-ci maddəsinin şərh edilməsinə dair Astara rayon </w:t>
      </w:r>
      <w:r w:rsidR="003603A4" w:rsidRPr="006F1F95">
        <w:rPr>
          <w:rFonts w:ascii="Times New Roman" w:hAnsi="Times New Roman"/>
          <w:sz w:val="28"/>
          <w:szCs w:val="28"/>
        </w:rPr>
        <w:t>M</w:t>
      </w:r>
      <w:r w:rsidRPr="006F1F95">
        <w:rPr>
          <w:rFonts w:ascii="Times New Roman" w:hAnsi="Times New Roman"/>
          <w:sz w:val="28"/>
          <w:szCs w:val="28"/>
        </w:rPr>
        <w:t>əhkəməsinin müraciəti əsasında konstitusiya işinə baxdı.</w:t>
      </w:r>
    </w:p>
    <w:p w:rsidR="00673A66" w:rsidRPr="006F1F95" w:rsidRDefault="00673A6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İş üzrə hakim K</w:t>
      </w:r>
      <w:r w:rsidR="00D32362" w:rsidRPr="006F1F95">
        <w:rPr>
          <w:rFonts w:ascii="Times New Roman" w:hAnsi="Times New Roman"/>
          <w:sz w:val="28"/>
          <w:szCs w:val="28"/>
        </w:rPr>
        <w:t>.</w:t>
      </w:r>
      <w:r w:rsidRPr="006F1F95">
        <w:rPr>
          <w:rFonts w:ascii="Times New Roman" w:hAnsi="Times New Roman"/>
          <w:sz w:val="28"/>
          <w:szCs w:val="28"/>
        </w:rPr>
        <w:t xml:space="preserve">Şəfiyevin məruzəsini, maraqlı subyektlərin nümayəndələrinin və mütəxəssislərin çıxışlarını, ekspertin rəyini dinləyib, iş materiallarını araşdırıb müzakirə edərək, Azərbaycan Respublikası Konstitusiya Məhkəməsinin Plenumu </w:t>
      </w:r>
    </w:p>
    <w:p w:rsidR="009B2EAE" w:rsidRPr="006F1F95" w:rsidRDefault="009B2EAE" w:rsidP="006F1F95">
      <w:pPr>
        <w:spacing w:after="0" w:line="240" w:lineRule="auto"/>
        <w:ind w:firstLine="567"/>
        <w:jc w:val="both"/>
        <w:rPr>
          <w:rFonts w:ascii="Times New Roman" w:hAnsi="Times New Roman"/>
          <w:sz w:val="28"/>
          <w:szCs w:val="28"/>
        </w:rPr>
      </w:pPr>
    </w:p>
    <w:p w:rsidR="00673A66" w:rsidRPr="006F1F95" w:rsidRDefault="00673A66"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MÜƏYYƏN  ETDİ:</w:t>
      </w:r>
    </w:p>
    <w:p w:rsidR="009B2EAE" w:rsidRPr="006F1F95" w:rsidRDefault="009B2EAE" w:rsidP="006F1F95">
      <w:pPr>
        <w:spacing w:after="0" w:line="240" w:lineRule="auto"/>
        <w:ind w:firstLine="567"/>
        <w:jc w:val="both"/>
        <w:rPr>
          <w:rFonts w:ascii="Times New Roman" w:hAnsi="Times New Roman"/>
          <w:sz w:val="28"/>
          <w:szCs w:val="28"/>
        </w:rPr>
      </w:pPr>
    </w:p>
    <w:p w:rsidR="009B2EAE" w:rsidRPr="006F1F95" w:rsidRDefault="0002033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Astara </w:t>
      </w:r>
      <w:r w:rsidR="00D011CF" w:rsidRPr="006F1F95">
        <w:rPr>
          <w:rFonts w:ascii="Times New Roman" w:hAnsi="Times New Roman"/>
          <w:sz w:val="28"/>
          <w:szCs w:val="28"/>
        </w:rPr>
        <w:t xml:space="preserve">rayon </w:t>
      </w:r>
      <w:r w:rsidR="003603A4" w:rsidRPr="006F1F95">
        <w:rPr>
          <w:rFonts w:ascii="Times New Roman" w:hAnsi="Times New Roman"/>
          <w:sz w:val="28"/>
          <w:szCs w:val="28"/>
        </w:rPr>
        <w:t>M</w:t>
      </w:r>
      <w:r w:rsidR="00D011CF" w:rsidRPr="006F1F95">
        <w:rPr>
          <w:rFonts w:ascii="Times New Roman" w:hAnsi="Times New Roman"/>
          <w:sz w:val="28"/>
          <w:szCs w:val="28"/>
        </w:rPr>
        <w:t>əhkəməsi Azərbaycan Respublikasının Konstitusiya Məhkəməsinə (bundan sonra – Konstitusiya Məhkəməsi) müraciət edərək</w:t>
      </w:r>
      <w:r w:rsidR="003603A4" w:rsidRPr="006F1F95">
        <w:rPr>
          <w:rFonts w:ascii="Times New Roman" w:hAnsi="Times New Roman"/>
          <w:sz w:val="28"/>
          <w:szCs w:val="28"/>
        </w:rPr>
        <w:t>,</w:t>
      </w:r>
      <w:r w:rsidR="00D011CF" w:rsidRPr="006F1F95">
        <w:rPr>
          <w:rFonts w:ascii="Times New Roman" w:hAnsi="Times New Roman"/>
          <w:sz w:val="28"/>
          <w:szCs w:val="28"/>
        </w:rPr>
        <w:t xml:space="preserve"> </w:t>
      </w:r>
      <w:r w:rsidRPr="006F1F95">
        <w:rPr>
          <w:rFonts w:ascii="Times New Roman" w:hAnsi="Times New Roman"/>
          <w:sz w:val="28"/>
          <w:szCs w:val="28"/>
        </w:rPr>
        <w:t xml:space="preserve">Azərbaycan Respublikası Cinayət Məcəlləsinin (bundan sonra –  Cinayət Məcəlləsi)  188-ci maddəsinin Azərbaycan Respublikası İnzibati Xətalar Məcəlləsinin (bundan </w:t>
      </w:r>
      <w:r w:rsidRPr="006F1F95">
        <w:rPr>
          <w:rFonts w:ascii="Times New Roman" w:hAnsi="Times New Roman"/>
          <w:sz w:val="28"/>
          <w:szCs w:val="28"/>
        </w:rPr>
        <w:lastRenderedPageBreak/>
        <w:t xml:space="preserve">sonra – İnzibati Xətalar Məcəlləsi) </w:t>
      </w:r>
      <w:r w:rsidR="003603A4" w:rsidRPr="006F1F95">
        <w:rPr>
          <w:rFonts w:ascii="Times New Roman" w:hAnsi="Times New Roman"/>
          <w:sz w:val="28"/>
          <w:szCs w:val="28"/>
        </w:rPr>
        <w:t>70-ci maddəsi</w:t>
      </w:r>
      <w:r w:rsidRPr="006F1F95">
        <w:rPr>
          <w:rFonts w:ascii="Times New Roman" w:hAnsi="Times New Roman"/>
          <w:sz w:val="28"/>
          <w:szCs w:val="28"/>
        </w:rPr>
        <w:t xml:space="preserve"> </w:t>
      </w:r>
      <w:r w:rsidR="001432EA" w:rsidRPr="006F1F95">
        <w:rPr>
          <w:rFonts w:ascii="Times New Roman" w:hAnsi="Times New Roman"/>
          <w:sz w:val="28"/>
          <w:szCs w:val="28"/>
        </w:rPr>
        <w:t>baxımından</w:t>
      </w:r>
      <w:r w:rsidRPr="006F1F95">
        <w:rPr>
          <w:rFonts w:ascii="Times New Roman" w:hAnsi="Times New Roman"/>
          <w:sz w:val="28"/>
          <w:szCs w:val="28"/>
        </w:rPr>
        <w:t xml:space="preserve"> şərh </w:t>
      </w:r>
      <w:r w:rsidR="00D011CF" w:rsidRPr="006F1F95">
        <w:rPr>
          <w:rFonts w:ascii="Times New Roman" w:hAnsi="Times New Roman"/>
          <w:sz w:val="28"/>
          <w:szCs w:val="28"/>
        </w:rPr>
        <w:t>olunmasını xahiş etmişdir.</w:t>
      </w:r>
    </w:p>
    <w:p w:rsidR="009B2EAE" w:rsidRPr="006F1F95" w:rsidRDefault="000B5C65"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Müraciətdə göstərilir ki,</w:t>
      </w:r>
      <w:r w:rsidR="007A4EC0" w:rsidRPr="006F1F95">
        <w:rPr>
          <w:rFonts w:ascii="Times New Roman" w:hAnsi="Times New Roman"/>
          <w:sz w:val="28"/>
          <w:szCs w:val="28"/>
        </w:rPr>
        <w:t xml:space="preserve"> məhkəmə</w:t>
      </w:r>
      <w:r w:rsidR="0055181A" w:rsidRPr="006F1F95">
        <w:rPr>
          <w:rFonts w:ascii="Times New Roman" w:hAnsi="Times New Roman"/>
          <w:sz w:val="28"/>
          <w:szCs w:val="28"/>
        </w:rPr>
        <w:t xml:space="preserve">nin icraatında </w:t>
      </w:r>
      <w:r w:rsidRPr="006F1F95">
        <w:rPr>
          <w:rFonts w:ascii="Times New Roman" w:hAnsi="Times New Roman"/>
          <w:sz w:val="28"/>
          <w:szCs w:val="28"/>
        </w:rPr>
        <w:t>Z.Cabbarov</w:t>
      </w:r>
      <w:r w:rsidR="0055181A" w:rsidRPr="006F1F95">
        <w:rPr>
          <w:rFonts w:ascii="Times New Roman" w:hAnsi="Times New Roman"/>
          <w:sz w:val="28"/>
          <w:szCs w:val="28"/>
        </w:rPr>
        <w:t>un</w:t>
      </w:r>
      <w:r w:rsidRPr="006F1F95">
        <w:rPr>
          <w:rFonts w:ascii="Times New Roman" w:hAnsi="Times New Roman"/>
          <w:sz w:val="28"/>
          <w:szCs w:val="28"/>
        </w:rPr>
        <w:t xml:space="preserve"> meşə fond</w:t>
      </w:r>
      <w:r w:rsidR="0055181A" w:rsidRPr="006F1F95">
        <w:rPr>
          <w:rFonts w:ascii="Times New Roman" w:hAnsi="Times New Roman"/>
          <w:sz w:val="28"/>
          <w:szCs w:val="28"/>
        </w:rPr>
        <w:t>una</w:t>
      </w:r>
      <w:r w:rsidR="003603A4" w:rsidRPr="006F1F95">
        <w:rPr>
          <w:rFonts w:ascii="Times New Roman" w:hAnsi="Times New Roman"/>
          <w:sz w:val="28"/>
          <w:szCs w:val="28"/>
        </w:rPr>
        <w:t xml:space="preserve"> aid 0,6 ha</w:t>
      </w:r>
      <w:r w:rsidRPr="006F1F95">
        <w:rPr>
          <w:rFonts w:ascii="Times New Roman" w:hAnsi="Times New Roman"/>
          <w:sz w:val="28"/>
          <w:szCs w:val="28"/>
        </w:rPr>
        <w:t xml:space="preserve"> torpaq sahəsini qanunsuz zəbt ed</w:t>
      </w:r>
      <w:r w:rsidR="0055181A" w:rsidRPr="006F1F95">
        <w:rPr>
          <w:rFonts w:ascii="Times New Roman" w:hAnsi="Times New Roman"/>
          <w:sz w:val="28"/>
          <w:szCs w:val="28"/>
        </w:rPr>
        <w:t>ib özbaşına</w:t>
      </w:r>
      <w:r w:rsidRPr="006F1F95">
        <w:rPr>
          <w:rFonts w:ascii="Times New Roman" w:hAnsi="Times New Roman"/>
          <w:sz w:val="28"/>
          <w:szCs w:val="28"/>
        </w:rPr>
        <w:t xml:space="preserve"> fərdi yaşayış evi tik</w:t>
      </w:r>
      <w:r w:rsidR="0055181A" w:rsidRPr="006F1F95">
        <w:rPr>
          <w:rFonts w:ascii="Times New Roman" w:hAnsi="Times New Roman"/>
          <w:sz w:val="28"/>
          <w:szCs w:val="28"/>
        </w:rPr>
        <w:t xml:space="preserve">ərək </w:t>
      </w:r>
      <w:r w:rsidRPr="006F1F95">
        <w:rPr>
          <w:rFonts w:ascii="Times New Roman" w:hAnsi="Times New Roman"/>
          <w:sz w:val="28"/>
          <w:szCs w:val="28"/>
        </w:rPr>
        <w:t>torpaq üzərin</w:t>
      </w:r>
      <w:r w:rsidR="007A4EC0" w:rsidRPr="006F1F95">
        <w:rPr>
          <w:rFonts w:ascii="Times New Roman" w:hAnsi="Times New Roman"/>
          <w:sz w:val="28"/>
          <w:szCs w:val="28"/>
        </w:rPr>
        <w:t>d</w:t>
      </w:r>
      <w:r w:rsidR="003603A4" w:rsidRPr="006F1F95">
        <w:rPr>
          <w:rFonts w:ascii="Times New Roman" w:hAnsi="Times New Roman"/>
          <w:sz w:val="28"/>
          <w:szCs w:val="28"/>
        </w:rPr>
        <w:t>ə mülkiyyət hüququnu pozması</w:t>
      </w:r>
      <w:r w:rsidRPr="006F1F95">
        <w:rPr>
          <w:rFonts w:ascii="Times New Roman" w:hAnsi="Times New Roman"/>
          <w:sz w:val="28"/>
          <w:szCs w:val="28"/>
        </w:rPr>
        <w:t xml:space="preserve"> </w:t>
      </w:r>
      <w:r w:rsidR="003603A4" w:rsidRPr="006F1F95">
        <w:rPr>
          <w:rFonts w:ascii="Times New Roman" w:hAnsi="Times New Roman"/>
          <w:sz w:val="28"/>
          <w:szCs w:val="28"/>
        </w:rPr>
        <w:t xml:space="preserve">ilə </w:t>
      </w:r>
      <w:r w:rsidR="0055181A" w:rsidRPr="006F1F95">
        <w:rPr>
          <w:rFonts w:ascii="Times New Roman" w:hAnsi="Times New Roman"/>
          <w:sz w:val="28"/>
          <w:szCs w:val="28"/>
        </w:rPr>
        <w:t xml:space="preserve">bağlı </w:t>
      </w:r>
      <w:r w:rsidRPr="006F1F95">
        <w:rPr>
          <w:rFonts w:ascii="Times New Roman" w:hAnsi="Times New Roman"/>
          <w:sz w:val="28"/>
          <w:szCs w:val="28"/>
        </w:rPr>
        <w:t>Cinayət Məcəlləsinin 188-ci maddəsi ilə təqsirləndirilməsinə dair cinayət işi vardır.</w:t>
      </w:r>
      <w:r w:rsidRPr="006F1F95">
        <w:rPr>
          <w:rFonts w:ascii="Times New Roman" w:hAnsi="Times New Roman"/>
          <w:sz w:val="28"/>
          <w:szCs w:val="28"/>
        </w:rPr>
        <w:tab/>
      </w:r>
    </w:p>
    <w:p w:rsidR="009B2EAE" w:rsidRPr="006F1F95" w:rsidRDefault="000B5C65"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Müraciətedən hesab edir ki, </w:t>
      </w:r>
      <w:r w:rsidR="00A653F1" w:rsidRPr="006F1F95">
        <w:rPr>
          <w:rFonts w:ascii="Times New Roman" w:hAnsi="Times New Roman"/>
          <w:sz w:val="28"/>
          <w:szCs w:val="28"/>
        </w:rPr>
        <w:t xml:space="preserve">qanunvericilikdə eyni əmələ görə </w:t>
      </w:r>
      <w:r w:rsidR="001F7326" w:rsidRPr="006F1F95">
        <w:rPr>
          <w:rFonts w:ascii="Times New Roman" w:hAnsi="Times New Roman"/>
          <w:sz w:val="28"/>
          <w:szCs w:val="28"/>
        </w:rPr>
        <w:t xml:space="preserve">iki növ </w:t>
      </w:r>
      <w:r w:rsidR="00801ACA" w:rsidRPr="006F1F95">
        <w:rPr>
          <w:rFonts w:ascii="Times New Roman" w:hAnsi="Times New Roman"/>
          <w:sz w:val="28"/>
          <w:szCs w:val="28"/>
        </w:rPr>
        <w:t xml:space="preserve">məsuliyyət </w:t>
      </w:r>
      <w:r w:rsidR="00A653F1" w:rsidRPr="006F1F95">
        <w:rPr>
          <w:rFonts w:ascii="Times New Roman" w:hAnsi="Times New Roman"/>
          <w:sz w:val="28"/>
          <w:szCs w:val="28"/>
        </w:rPr>
        <w:t>nəzərdə tutulduğundan</w:t>
      </w:r>
      <w:r w:rsidR="001F7326" w:rsidRPr="006F1F95">
        <w:rPr>
          <w:rFonts w:ascii="Times New Roman" w:hAnsi="Times New Roman"/>
          <w:sz w:val="28"/>
          <w:szCs w:val="28"/>
        </w:rPr>
        <w:t>,</w:t>
      </w:r>
      <w:r w:rsidR="00A653F1" w:rsidRPr="006F1F95">
        <w:rPr>
          <w:rFonts w:ascii="Times New Roman" w:hAnsi="Times New Roman"/>
          <w:sz w:val="28"/>
          <w:szCs w:val="28"/>
        </w:rPr>
        <w:t xml:space="preserve"> </w:t>
      </w:r>
      <w:r w:rsidR="007A4EC0" w:rsidRPr="006F1F95">
        <w:rPr>
          <w:rFonts w:ascii="Times New Roman" w:hAnsi="Times New Roman"/>
          <w:sz w:val="28"/>
          <w:szCs w:val="28"/>
        </w:rPr>
        <w:t xml:space="preserve">meşə fonduna aid torpağın zəbt edilməsində  </w:t>
      </w:r>
      <w:r w:rsidRPr="006F1F95">
        <w:rPr>
          <w:rFonts w:ascii="Times New Roman" w:hAnsi="Times New Roman"/>
          <w:sz w:val="28"/>
          <w:szCs w:val="28"/>
        </w:rPr>
        <w:t>təqsir</w:t>
      </w:r>
      <w:r w:rsidR="007A4EC0" w:rsidRPr="006F1F95">
        <w:rPr>
          <w:rFonts w:ascii="Times New Roman" w:hAnsi="Times New Roman"/>
          <w:sz w:val="28"/>
          <w:szCs w:val="28"/>
        </w:rPr>
        <w:t>l</w:t>
      </w:r>
      <w:r w:rsidRPr="006F1F95">
        <w:rPr>
          <w:rFonts w:ascii="Times New Roman" w:hAnsi="Times New Roman"/>
          <w:sz w:val="28"/>
          <w:szCs w:val="28"/>
        </w:rPr>
        <w:t xml:space="preserve">i olan şəxsin </w:t>
      </w:r>
      <w:r w:rsidR="001F7326" w:rsidRPr="006F1F95">
        <w:rPr>
          <w:rFonts w:ascii="Times New Roman" w:hAnsi="Times New Roman"/>
          <w:sz w:val="28"/>
          <w:szCs w:val="28"/>
        </w:rPr>
        <w:t xml:space="preserve">cinayət </w:t>
      </w:r>
      <w:r w:rsidRPr="006F1F95">
        <w:rPr>
          <w:rFonts w:ascii="Times New Roman" w:hAnsi="Times New Roman"/>
          <w:sz w:val="28"/>
          <w:szCs w:val="28"/>
        </w:rPr>
        <w:t xml:space="preserve">və ya </w:t>
      </w:r>
      <w:r w:rsidR="001F7326" w:rsidRPr="006F1F95">
        <w:rPr>
          <w:rFonts w:ascii="Times New Roman" w:hAnsi="Times New Roman"/>
          <w:sz w:val="28"/>
          <w:szCs w:val="28"/>
        </w:rPr>
        <w:t xml:space="preserve">inzibati </w:t>
      </w:r>
      <w:r w:rsidRPr="006F1F95">
        <w:rPr>
          <w:rFonts w:ascii="Times New Roman" w:hAnsi="Times New Roman"/>
          <w:sz w:val="28"/>
          <w:szCs w:val="28"/>
        </w:rPr>
        <w:t>məsuliyyətə cəlb edilməsi məsələsində məhkəmə təcrübəsində qeyri-müəyyənliyin aradan qaldırılması məqsədi ilə Cinayət Məcəlləsinin 188-ci maddəsi</w:t>
      </w:r>
      <w:r w:rsidR="001432EA" w:rsidRPr="006F1F95">
        <w:rPr>
          <w:rFonts w:ascii="Times New Roman" w:hAnsi="Times New Roman"/>
          <w:sz w:val="28"/>
          <w:szCs w:val="28"/>
        </w:rPr>
        <w:t>nin</w:t>
      </w:r>
      <w:r w:rsidRPr="006F1F95">
        <w:rPr>
          <w:rFonts w:ascii="Times New Roman" w:hAnsi="Times New Roman"/>
          <w:sz w:val="28"/>
          <w:szCs w:val="28"/>
        </w:rPr>
        <w:t xml:space="preserve"> İnzibati Xətalar Məcəlləsi</w:t>
      </w:r>
      <w:r w:rsidR="001432EA" w:rsidRPr="006F1F95">
        <w:rPr>
          <w:rFonts w:ascii="Times New Roman" w:hAnsi="Times New Roman"/>
          <w:sz w:val="28"/>
          <w:szCs w:val="28"/>
        </w:rPr>
        <w:t>nin 70-ci maddəsi baxımından</w:t>
      </w:r>
      <w:r w:rsidRPr="006F1F95">
        <w:rPr>
          <w:rFonts w:ascii="Times New Roman" w:hAnsi="Times New Roman"/>
          <w:sz w:val="28"/>
          <w:szCs w:val="28"/>
        </w:rPr>
        <w:t xml:space="preserve"> şərh edilməsinə ehtiyac vardır.</w:t>
      </w:r>
    </w:p>
    <w:p w:rsidR="009B2EAE" w:rsidRPr="006F1F95" w:rsidRDefault="000B5C65"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Konstitusiya Məhkəməsinin Plenumu müraciətlə bağlı aşağıdakıların qeyd olunmasını zəruri hesab edir.</w:t>
      </w:r>
    </w:p>
    <w:p w:rsidR="009B2EAE" w:rsidRPr="006F1F95" w:rsidRDefault="003912E0"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Azərbaycan </w:t>
      </w:r>
      <w:r w:rsidR="001F7326" w:rsidRPr="006F1F95">
        <w:rPr>
          <w:rFonts w:ascii="Times New Roman" w:hAnsi="Times New Roman"/>
          <w:sz w:val="28"/>
          <w:szCs w:val="28"/>
        </w:rPr>
        <w:t>Respublikası</w:t>
      </w:r>
      <w:r w:rsidR="003603A4" w:rsidRPr="006F1F95">
        <w:rPr>
          <w:rFonts w:ascii="Times New Roman" w:hAnsi="Times New Roman"/>
          <w:sz w:val="28"/>
          <w:szCs w:val="28"/>
        </w:rPr>
        <w:t xml:space="preserve"> Konstitusiyasının</w:t>
      </w:r>
      <w:r w:rsidR="00E05AC6" w:rsidRPr="006F1F95">
        <w:rPr>
          <w:rFonts w:ascii="Times New Roman" w:hAnsi="Times New Roman"/>
          <w:sz w:val="28"/>
          <w:szCs w:val="28"/>
        </w:rPr>
        <w:t xml:space="preserve"> (bundan sonra – Konstitusiya)</w:t>
      </w:r>
      <w:r w:rsidRPr="006F1F95">
        <w:rPr>
          <w:rFonts w:ascii="Times New Roman" w:hAnsi="Times New Roman"/>
          <w:sz w:val="28"/>
          <w:szCs w:val="28"/>
        </w:rPr>
        <w:t xml:space="preserve"> </w:t>
      </w:r>
      <w:r w:rsidR="001F7326" w:rsidRPr="006F1F95">
        <w:rPr>
          <w:rFonts w:ascii="Times New Roman" w:hAnsi="Times New Roman"/>
          <w:sz w:val="28"/>
          <w:szCs w:val="28"/>
        </w:rPr>
        <w:t>13-cü maddəsinin I hissəsinə</w:t>
      </w:r>
      <w:r w:rsidR="001432EA" w:rsidRPr="006F1F95">
        <w:rPr>
          <w:rFonts w:ascii="Times New Roman" w:hAnsi="Times New Roman"/>
          <w:sz w:val="28"/>
          <w:szCs w:val="28"/>
        </w:rPr>
        <w:t xml:space="preserve"> </w:t>
      </w:r>
      <w:r w:rsidR="001F7326" w:rsidRPr="006F1F95">
        <w:rPr>
          <w:rFonts w:ascii="Times New Roman" w:hAnsi="Times New Roman"/>
          <w:sz w:val="28"/>
          <w:szCs w:val="28"/>
        </w:rPr>
        <w:t>əsasən</w:t>
      </w:r>
      <w:r w:rsidR="00D3077E" w:rsidRPr="006F1F95">
        <w:rPr>
          <w:rFonts w:ascii="Times New Roman" w:hAnsi="Times New Roman"/>
          <w:sz w:val="28"/>
          <w:szCs w:val="28"/>
        </w:rPr>
        <w:t xml:space="preserve"> Azərbaycan Respublikasında</w:t>
      </w:r>
      <w:r w:rsidRPr="006F1F95">
        <w:rPr>
          <w:rFonts w:ascii="Times New Roman" w:hAnsi="Times New Roman"/>
          <w:sz w:val="28"/>
          <w:szCs w:val="28"/>
        </w:rPr>
        <w:t xml:space="preserve"> mülkiyyət toxunulmazdır və dövlət tərəfindən müdafiə olunur</w:t>
      </w:r>
      <w:r w:rsidR="00BC3900" w:rsidRPr="006F1F95">
        <w:rPr>
          <w:rFonts w:ascii="Times New Roman" w:hAnsi="Times New Roman"/>
          <w:sz w:val="28"/>
          <w:szCs w:val="28"/>
        </w:rPr>
        <w:t>.</w:t>
      </w:r>
    </w:p>
    <w:p w:rsidR="009B2EAE" w:rsidRPr="006F1F95" w:rsidRDefault="00B33CA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Mülkiyyət hüququ hamılıqla qəbul edilmiş ali insani dəyərləri özündə əks etdirən demokratik cə</w:t>
      </w:r>
      <w:r w:rsidR="001F7326" w:rsidRPr="006F1F95">
        <w:rPr>
          <w:rFonts w:ascii="Times New Roman" w:hAnsi="Times New Roman"/>
          <w:sz w:val="28"/>
          <w:szCs w:val="28"/>
        </w:rPr>
        <w:t>miyyətin, hüquqi dövlətin təməlləri</w:t>
      </w:r>
      <w:r w:rsidRPr="006F1F95">
        <w:rPr>
          <w:rFonts w:ascii="Times New Roman" w:hAnsi="Times New Roman"/>
          <w:sz w:val="28"/>
          <w:szCs w:val="28"/>
        </w:rPr>
        <w:t>ndən biri hesab edilir.</w:t>
      </w:r>
    </w:p>
    <w:p w:rsidR="00FD7C8D" w:rsidRPr="006F1F95" w:rsidRDefault="00FD7C8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Torpaq münasibətlərinin tənzimlənməsi</w:t>
      </w:r>
      <w:r w:rsidR="004615E6" w:rsidRPr="006F1F95">
        <w:rPr>
          <w:rFonts w:ascii="Times New Roman" w:hAnsi="Times New Roman"/>
          <w:sz w:val="28"/>
          <w:szCs w:val="28"/>
        </w:rPr>
        <w:t>, eləcə</w:t>
      </w:r>
      <w:r w:rsidR="007635B1" w:rsidRPr="006F1F95">
        <w:rPr>
          <w:rFonts w:ascii="Times New Roman" w:hAnsi="Times New Roman"/>
          <w:sz w:val="28"/>
          <w:szCs w:val="28"/>
        </w:rPr>
        <w:t xml:space="preserve"> </w:t>
      </w:r>
      <w:r w:rsidR="004615E6" w:rsidRPr="006F1F95">
        <w:rPr>
          <w:rFonts w:ascii="Times New Roman" w:hAnsi="Times New Roman"/>
          <w:sz w:val="28"/>
          <w:szCs w:val="28"/>
        </w:rPr>
        <w:t>də</w:t>
      </w:r>
      <w:r w:rsidR="007635B1" w:rsidRPr="006F1F95">
        <w:rPr>
          <w:rFonts w:ascii="Times New Roman" w:hAnsi="Times New Roman"/>
          <w:sz w:val="28"/>
          <w:szCs w:val="28"/>
        </w:rPr>
        <w:t>,</w:t>
      </w:r>
      <w:r w:rsidR="00C66691" w:rsidRPr="006F1F95">
        <w:rPr>
          <w:rFonts w:ascii="Times New Roman" w:hAnsi="Times New Roman"/>
          <w:sz w:val="28"/>
          <w:szCs w:val="28"/>
        </w:rPr>
        <w:t xml:space="preserve"> torpaq üzərində</w:t>
      </w:r>
      <w:r w:rsidR="004615E6" w:rsidRPr="006F1F95">
        <w:rPr>
          <w:rFonts w:ascii="Times New Roman" w:hAnsi="Times New Roman"/>
          <w:sz w:val="28"/>
          <w:szCs w:val="28"/>
        </w:rPr>
        <w:t xml:space="preserve"> mülkiyyət hüququnun və onun ayrı-ayrı elementlərinin yaranması qaydası</w:t>
      </w:r>
      <w:r w:rsidR="00360454" w:rsidRPr="006F1F95">
        <w:rPr>
          <w:rFonts w:ascii="Times New Roman" w:hAnsi="Times New Roman"/>
          <w:sz w:val="28"/>
          <w:szCs w:val="28"/>
        </w:rPr>
        <w:t xml:space="preserve"> </w:t>
      </w:r>
      <w:r w:rsidR="001F7326" w:rsidRPr="006F1F95">
        <w:rPr>
          <w:rFonts w:ascii="Times New Roman" w:hAnsi="Times New Roman"/>
          <w:sz w:val="28"/>
          <w:szCs w:val="28"/>
        </w:rPr>
        <w:t>Konstitusiya və Azərbaycan Respublikasının</w:t>
      </w:r>
      <w:r w:rsidRPr="006F1F95">
        <w:rPr>
          <w:rFonts w:ascii="Times New Roman" w:hAnsi="Times New Roman"/>
          <w:sz w:val="28"/>
          <w:szCs w:val="28"/>
        </w:rPr>
        <w:t xml:space="preserve"> </w:t>
      </w:r>
      <w:r w:rsidR="00CD29B9" w:rsidRPr="006F1F95">
        <w:rPr>
          <w:rFonts w:ascii="Times New Roman" w:hAnsi="Times New Roman"/>
          <w:sz w:val="28"/>
          <w:szCs w:val="28"/>
        </w:rPr>
        <w:t>t</w:t>
      </w:r>
      <w:r w:rsidRPr="006F1F95">
        <w:rPr>
          <w:rFonts w:ascii="Times New Roman" w:hAnsi="Times New Roman"/>
          <w:sz w:val="28"/>
          <w:szCs w:val="28"/>
        </w:rPr>
        <w:t>orpaq</w:t>
      </w:r>
      <w:r w:rsidR="00CD29B9" w:rsidRPr="006F1F95">
        <w:rPr>
          <w:rFonts w:ascii="Times New Roman" w:hAnsi="Times New Roman"/>
          <w:sz w:val="28"/>
          <w:szCs w:val="28"/>
        </w:rPr>
        <w:t>, mülki və digər qanunvericilikləri ilə müəyyən olunur</w:t>
      </w:r>
      <w:r w:rsidRPr="006F1F95">
        <w:rPr>
          <w:rFonts w:ascii="Times New Roman" w:hAnsi="Times New Roman"/>
          <w:sz w:val="28"/>
          <w:szCs w:val="28"/>
        </w:rPr>
        <w:t xml:space="preserve">. </w:t>
      </w:r>
      <w:r w:rsidR="00C66691" w:rsidRPr="006F1F95">
        <w:rPr>
          <w:rFonts w:ascii="Times New Roman" w:hAnsi="Times New Roman"/>
          <w:sz w:val="28"/>
          <w:szCs w:val="28"/>
        </w:rPr>
        <w:t>Azərbaycan Respublikasının Torpaq Məcəlləsi (bundan sonra – Torpaq Məcəlləsi)</w:t>
      </w:r>
      <w:r w:rsidR="00CD29B9" w:rsidRPr="006F1F95">
        <w:rPr>
          <w:rFonts w:ascii="Times New Roman" w:hAnsi="Times New Roman"/>
          <w:sz w:val="28"/>
          <w:szCs w:val="28"/>
        </w:rPr>
        <w:t xml:space="preserve"> </w:t>
      </w:r>
      <w:r w:rsidRPr="006F1F95">
        <w:rPr>
          <w:rFonts w:ascii="Times New Roman" w:hAnsi="Times New Roman"/>
          <w:sz w:val="28"/>
          <w:szCs w:val="28"/>
        </w:rPr>
        <w:t>Azərbaycan Respublikasında torpaq üzərində mülkiyyətin müxtəlif növlərinin tətbiqi əsasında yaranan torpaq münasibətlərinin tənzimlənməsinə, torpaq mülkiyyətçiləri, istifadəçiləri və icarəçilərinin torpaqla bağlı vəzifələrinin yerinə yetirilməsinə və torpaq üzərində hüquqlarının müdafiəsinə, torpaqlardan səmərəli istifadə və onların mühafizəsi üçün şərait yaradılmasına, torpağın münbitliyinin bərpasına və artırılmasına, texnogen çirklənmə və dağılmadan korlanmış torpaqların rekultivasiyasına, təbii mühitin qorunub saxlanmasına və yaxşılaşdırılmasına yönəlmişdir (Torpaq Məcəlləsinin 2-ci maddəsi).</w:t>
      </w:r>
    </w:p>
    <w:p w:rsidR="00FD7C8D" w:rsidRPr="006F1F95" w:rsidRDefault="00FD7C8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Azərbaycan Respublikasının torpaq qanunvericiliyinə görə torpaq sahəsi dedikdə</w:t>
      </w:r>
      <w:r w:rsidR="007B2EB2" w:rsidRPr="006F1F95">
        <w:rPr>
          <w:rFonts w:ascii="Times New Roman" w:hAnsi="Times New Roman"/>
          <w:sz w:val="28"/>
          <w:szCs w:val="28"/>
        </w:rPr>
        <w:t>,</w:t>
      </w:r>
      <w:r w:rsidRPr="006F1F95">
        <w:rPr>
          <w:rFonts w:ascii="Times New Roman" w:hAnsi="Times New Roman"/>
          <w:sz w:val="28"/>
          <w:szCs w:val="28"/>
        </w:rPr>
        <w:t xml:space="preserve"> dövlət torpaq kadastrında və torpaq üzərində hüquqların dövlət qeydiyyatı </w:t>
      </w:r>
      <w:r w:rsidR="007635B1" w:rsidRPr="006F1F95">
        <w:rPr>
          <w:rFonts w:ascii="Times New Roman" w:hAnsi="Times New Roman"/>
          <w:sz w:val="28"/>
          <w:szCs w:val="28"/>
        </w:rPr>
        <w:t>sənədlərində</w:t>
      </w:r>
      <w:r w:rsidRPr="006F1F95">
        <w:rPr>
          <w:rFonts w:ascii="Times New Roman" w:hAnsi="Times New Roman"/>
          <w:sz w:val="28"/>
          <w:szCs w:val="28"/>
        </w:rPr>
        <w:t xml:space="preserve"> sərhədləri, ölçüləri, coğrafi mövqeyi, hüquqi statusu, rejimi, təyinatı və digər göstəriciləri əks etdiri</w:t>
      </w:r>
      <w:r w:rsidR="007B2EB2" w:rsidRPr="006F1F95">
        <w:rPr>
          <w:rFonts w:ascii="Times New Roman" w:hAnsi="Times New Roman"/>
          <w:sz w:val="28"/>
          <w:szCs w:val="28"/>
        </w:rPr>
        <w:t>lmiş yer səthinin bir hissəsi başa düşülür</w:t>
      </w:r>
      <w:r w:rsidRPr="006F1F95">
        <w:rPr>
          <w:rFonts w:ascii="Times New Roman" w:hAnsi="Times New Roman"/>
          <w:sz w:val="28"/>
          <w:szCs w:val="28"/>
        </w:rPr>
        <w:t xml:space="preserve">. </w:t>
      </w:r>
    </w:p>
    <w:p w:rsidR="00C52BD2" w:rsidRPr="006F1F95" w:rsidRDefault="00C52BD2"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Torpaq Məcəlləsi</w:t>
      </w:r>
      <w:r w:rsidR="00FD7C8D" w:rsidRPr="006F1F95">
        <w:rPr>
          <w:rFonts w:ascii="Times New Roman" w:hAnsi="Times New Roman"/>
          <w:sz w:val="28"/>
          <w:szCs w:val="28"/>
        </w:rPr>
        <w:t>nin</w:t>
      </w:r>
      <w:r w:rsidRPr="006F1F95">
        <w:rPr>
          <w:rFonts w:ascii="Times New Roman" w:hAnsi="Times New Roman"/>
          <w:sz w:val="28"/>
          <w:szCs w:val="28"/>
        </w:rPr>
        <w:t xml:space="preserve"> 5-ci maddəsinə əsasən Azərbaycan Respublikasında torpaq sahəsi üzərində dövlət, bələdiyyə və xüsusi mülkiyyət növləri mövcuddur. Bütün mülkiyyət növləri bərabər</w:t>
      </w:r>
      <w:r w:rsidR="007635B1" w:rsidRPr="006F1F95">
        <w:rPr>
          <w:rFonts w:ascii="Times New Roman" w:hAnsi="Times New Roman"/>
          <w:sz w:val="28"/>
          <w:szCs w:val="28"/>
        </w:rPr>
        <w:t xml:space="preserve"> </w:t>
      </w:r>
      <w:r w:rsidRPr="006F1F95">
        <w:rPr>
          <w:rFonts w:ascii="Times New Roman" w:hAnsi="Times New Roman"/>
          <w:sz w:val="28"/>
          <w:szCs w:val="28"/>
        </w:rPr>
        <w:t>hüquqludur və dövlət tərəfindən qorunur.</w:t>
      </w:r>
      <w:r w:rsidR="00FD7C8D" w:rsidRPr="006F1F95">
        <w:rPr>
          <w:rFonts w:ascii="Times New Roman" w:hAnsi="Times New Roman"/>
          <w:sz w:val="28"/>
          <w:szCs w:val="28"/>
        </w:rPr>
        <w:t xml:space="preserve"> </w:t>
      </w:r>
      <w:r w:rsidRPr="006F1F95">
        <w:rPr>
          <w:rFonts w:ascii="Times New Roman" w:hAnsi="Times New Roman"/>
          <w:sz w:val="28"/>
          <w:szCs w:val="28"/>
        </w:rPr>
        <w:t>Mülkiyyət hüququnun subyektləri — dövlət mülkiyyətində olan torpaq sahələri üzərində — Azərbaycan dövləti, bələdiyyə mülkiyyətində olan torpaq sahələri üzərində — bələdiyyələr, xüsusi mülkiyyətdə olan torpaq sahələri üzərində — Azərbaycan Respublikasının vətəndaşları və hüquqi şəxsləridir.</w:t>
      </w:r>
      <w:r w:rsidR="00FD7C8D" w:rsidRPr="006F1F95">
        <w:rPr>
          <w:rFonts w:ascii="Times New Roman" w:hAnsi="Times New Roman"/>
          <w:sz w:val="28"/>
          <w:szCs w:val="28"/>
        </w:rPr>
        <w:t xml:space="preserve"> </w:t>
      </w:r>
      <w:r w:rsidRPr="006F1F95">
        <w:rPr>
          <w:rFonts w:ascii="Times New Roman" w:hAnsi="Times New Roman"/>
          <w:sz w:val="28"/>
          <w:szCs w:val="28"/>
        </w:rPr>
        <w:t>Torpaq sahəsi üzərində mülkiyyət hüququ mülkiyyətçinin təkbaşına və ya başqaları ilə birlikdə torpaq sahəsinə sahib olmaq, torpaq sahəsindən istifadə etmək və onun barəsində sərəncam vermək hüquqlarından ibarətdir.</w:t>
      </w:r>
    </w:p>
    <w:p w:rsidR="00F6306D" w:rsidRPr="006F1F95" w:rsidRDefault="007B2EB2"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lastRenderedPageBreak/>
        <w:t>Eyni zamanda</w:t>
      </w:r>
      <w:r w:rsidR="00DD458E" w:rsidRPr="006F1F95">
        <w:rPr>
          <w:rFonts w:ascii="Times New Roman" w:hAnsi="Times New Roman"/>
          <w:sz w:val="28"/>
          <w:szCs w:val="28"/>
        </w:rPr>
        <w:t>,</w:t>
      </w:r>
      <w:r w:rsidRPr="006F1F95">
        <w:rPr>
          <w:rFonts w:ascii="Times New Roman" w:hAnsi="Times New Roman"/>
          <w:sz w:val="28"/>
          <w:szCs w:val="28"/>
        </w:rPr>
        <w:t xml:space="preserve"> Torpaq Məcəlləsi</w:t>
      </w:r>
      <w:r w:rsidR="00DD458E" w:rsidRPr="006F1F95">
        <w:rPr>
          <w:rFonts w:ascii="Times New Roman" w:hAnsi="Times New Roman"/>
          <w:sz w:val="28"/>
          <w:szCs w:val="28"/>
        </w:rPr>
        <w:t>nin 9-cu maddəsi</w:t>
      </w:r>
      <w:r w:rsidR="000F748E" w:rsidRPr="006F1F95">
        <w:rPr>
          <w:rFonts w:ascii="Times New Roman" w:hAnsi="Times New Roman"/>
          <w:sz w:val="28"/>
          <w:szCs w:val="28"/>
        </w:rPr>
        <w:t>ndə</w:t>
      </w:r>
      <w:r w:rsidR="00E05AC6" w:rsidRPr="006F1F95">
        <w:rPr>
          <w:rFonts w:ascii="Times New Roman" w:hAnsi="Times New Roman"/>
          <w:sz w:val="28"/>
          <w:szCs w:val="28"/>
        </w:rPr>
        <w:t> Azərbaycan Respublikasının vahid torpaq fondu və onun tərkibi</w:t>
      </w:r>
      <w:r w:rsidR="00A653F1" w:rsidRPr="006F1F95">
        <w:rPr>
          <w:rFonts w:ascii="Times New Roman" w:hAnsi="Times New Roman"/>
          <w:sz w:val="28"/>
          <w:szCs w:val="28"/>
        </w:rPr>
        <w:t xml:space="preserve"> əhəmi</w:t>
      </w:r>
      <w:r w:rsidRPr="006F1F95">
        <w:rPr>
          <w:rFonts w:ascii="Times New Roman" w:hAnsi="Times New Roman"/>
          <w:sz w:val="28"/>
          <w:szCs w:val="28"/>
        </w:rPr>
        <w:t xml:space="preserve">yyətinə görə </w:t>
      </w:r>
      <w:r w:rsidR="00DD458E" w:rsidRPr="006F1F95">
        <w:rPr>
          <w:rFonts w:ascii="Times New Roman" w:hAnsi="Times New Roman"/>
          <w:sz w:val="28"/>
          <w:szCs w:val="28"/>
        </w:rPr>
        <w:t xml:space="preserve">dəqiq və </w:t>
      </w:r>
      <w:r w:rsidRPr="006F1F95">
        <w:rPr>
          <w:rFonts w:ascii="Times New Roman" w:hAnsi="Times New Roman"/>
          <w:sz w:val="28"/>
          <w:szCs w:val="28"/>
        </w:rPr>
        <w:t>ardıcıllıqla müəyyən e</w:t>
      </w:r>
      <w:r w:rsidR="000F748E" w:rsidRPr="006F1F95">
        <w:rPr>
          <w:rFonts w:ascii="Times New Roman" w:hAnsi="Times New Roman"/>
          <w:sz w:val="28"/>
          <w:szCs w:val="28"/>
        </w:rPr>
        <w:t>dilm</w:t>
      </w:r>
      <w:r w:rsidRPr="006F1F95">
        <w:rPr>
          <w:rFonts w:ascii="Times New Roman" w:hAnsi="Times New Roman"/>
          <w:sz w:val="28"/>
          <w:szCs w:val="28"/>
        </w:rPr>
        <w:t xml:space="preserve">işdir. Belə ki, </w:t>
      </w:r>
      <w:r w:rsidR="00E05AC6" w:rsidRPr="006F1F95">
        <w:rPr>
          <w:rFonts w:ascii="Times New Roman" w:hAnsi="Times New Roman"/>
          <w:sz w:val="28"/>
          <w:szCs w:val="28"/>
        </w:rPr>
        <w:t>Azərbaycan Respublikasının hüdudları daxilində yerləşən bütün torpaqlar onun vahid torpaq fondunu təşkil edir.</w:t>
      </w:r>
      <w:r w:rsidRPr="006F1F95">
        <w:rPr>
          <w:rFonts w:ascii="Times New Roman" w:hAnsi="Times New Roman"/>
          <w:sz w:val="28"/>
          <w:szCs w:val="28"/>
        </w:rPr>
        <w:t xml:space="preserve"> </w:t>
      </w:r>
      <w:r w:rsidR="00E05AC6" w:rsidRPr="006F1F95">
        <w:rPr>
          <w:rFonts w:ascii="Times New Roman" w:hAnsi="Times New Roman"/>
          <w:sz w:val="28"/>
          <w:szCs w:val="28"/>
        </w:rPr>
        <w:t xml:space="preserve">Məqsədli təyinatına </w:t>
      </w:r>
      <w:r w:rsidR="00DD458E" w:rsidRPr="006F1F95">
        <w:rPr>
          <w:rFonts w:ascii="Times New Roman" w:hAnsi="Times New Roman"/>
          <w:sz w:val="28"/>
          <w:szCs w:val="28"/>
        </w:rPr>
        <w:t>və hüquqi rejiminə uyğun olaraq</w:t>
      </w:r>
      <w:r w:rsidR="000F748E" w:rsidRPr="006F1F95">
        <w:rPr>
          <w:rFonts w:ascii="Times New Roman" w:hAnsi="Times New Roman"/>
          <w:sz w:val="28"/>
          <w:szCs w:val="28"/>
        </w:rPr>
        <w:t>,</w:t>
      </w:r>
      <w:r w:rsidR="00E05AC6" w:rsidRPr="006F1F95">
        <w:rPr>
          <w:rFonts w:ascii="Times New Roman" w:hAnsi="Times New Roman"/>
          <w:sz w:val="28"/>
          <w:szCs w:val="28"/>
        </w:rPr>
        <w:t xml:space="preserve"> Azərbaycan Respublikasının torpaqları aşağıdakı kateqoriyalara bölünür:</w:t>
      </w:r>
      <w:r w:rsidRPr="006F1F95">
        <w:rPr>
          <w:rFonts w:ascii="Times New Roman" w:hAnsi="Times New Roman"/>
          <w:sz w:val="28"/>
          <w:szCs w:val="28"/>
        </w:rPr>
        <w:t xml:space="preserve"> </w:t>
      </w:r>
      <w:r w:rsidR="00E05AC6" w:rsidRPr="006F1F95">
        <w:rPr>
          <w:rFonts w:ascii="Times New Roman" w:hAnsi="Times New Roman"/>
          <w:sz w:val="28"/>
          <w:szCs w:val="28"/>
        </w:rPr>
        <w:t>kənd təsərrüfatı təyinatlı torpaqlar;</w:t>
      </w:r>
      <w:r w:rsidRPr="006F1F95">
        <w:rPr>
          <w:rFonts w:ascii="Times New Roman" w:hAnsi="Times New Roman"/>
          <w:sz w:val="28"/>
          <w:szCs w:val="28"/>
        </w:rPr>
        <w:t xml:space="preserve"> </w:t>
      </w:r>
      <w:r w:rsidR="00E05AC6" w:rsidRPr="006F1F95">
        <w:rPr>
          <w:rFonts w:ascii="Times New Roman" w:hAnsi="Times New Roman"/>
          <w:sz w:val="28"/>
          <w:szCs w:val="28"/>
        </w:rPr>
        <w:t>yaşayış məntəqələrinin (şəhərlərin, qəsəbələrin və kənd yaşayış məntəqələrinin) torpaqları;</w:t>
      </w:r>
      <w:r w:rsidRPr="006F1F95">
        <w:rPr>
          <w:rFonts w:ascii="Times New Roman" w:hAnsi="Times New Roman"/>
          <w:sz w:val="28"/>
          <w:szCs w:val="28"/>
        </w:rPr>
        <w:t xml:space="preserve"> </w:t>
      </w:r>
      <w:r w:rsidR="00E05AC6" w:rsidRPr="006F1F95">
        <w:rPr>
          <w:rFonts w:ascii="Times New Roman" w:hAnsi="Times New Roman"/>
          <w:sz w:val="28"/>
          <w:szCs w:val="28"/>
        </w:rPr>
        <w:t>sənaye, nəqliyyat, rabitə, müdafiə və digər təyinatlı torpaqlar;</w:t>
      </w:r>
      <w:r w:rsidRPr="006F1F95">
        <w:rPr>
          <w:rFonts w:ascii="Times New Roman" w:hAnsi="Times New Roman"/>
          <w:sz w:val="28"/>
          <w:szCs w:val="28"/>
        </w:rPr>
        <w:t xml:space="preserve"> </w:t>
      </w:r>
      <w:r w:rsidR="00E05AC6" w:rsidRPr="006F1F95">
        <w:rPr>
          <w:rFonts w:ascii="Times New Roman" w:hAnsi="Times New Roman"/>
          <w:sz w:val="28"/>
          <w:szCs w:val="28"/>
        </w:rPr>
        <w:t> xüsusi qorunan ərazilərin torpaqları;</w:t>
      </w:r>
      <w:r w:rsidRPr="006F1F95">
        <w:rPr>
          <w:rFonts w:ascii="Times New Roman" w:hAnsi="Times New Roman"/>
          <w:sz w:val="28"/>
          <w:szCs w:val="28"/>
        </w:rPr>
        <w:t xml:space="preserve"> </w:t>
      </w:r>
      <w:r w:rsidR="00E05AC6" w:rsidRPr="006F1F95">
        <w:rPr>
          <w:rFonts w:ascii="Times New Roman" w:hAnsi="Times New Roman"/>
          <w:sz w:val="28"/>
          <w:szCs w:val="28"/>
        </w:rPr>
        <w:t>meşə fondu torpaqları;</w:t>
      </w:r>
      <w:r w:rsidRPr="006F1F95">
        <w:rPr>
          <w:rFonts w:ascii="Times New Roman" w:hAnsi="Times New Roman"/>
          <w:sz w:val="28"/>
          <w:szCs w:val="28"/>
        </w:rPr>
        <w:t xml:space="preserve"> </w:t>
      </w:r>
      <w:r w:rsidR="00E05AC6" w:rsidRPr="006F1F95">
        <w:rPr>
          <w:rFonts w:ascii="Times New Roman" w:hAnsi="Times New Roman"/>
          <w:sz w:val="28"/>
          <w:szCs w:val="28"/>
        </w:rPr>
        <w:t>su fondu torpaqları;</w:t>
      </w:r>
      <w:r w:rsidRPr="006F1F95">
        <w:rPr>
          <w:rFonts w:ascii="Times New Roman" w:hAnsi="Times New Roman"/>
          <w:sz w:val="28"/>
          <w:szCs w:val="28"/>
        </w:rPr>
        <w:t xml:space="preserve"> </w:t>
      </w:r>
      <w:r w:rsidR="00E05AC6" w:rsidRPr="006F1F95">
        <w:rPr>
          <w:rFonts w:ascii="Times New Roman" w:hAnsi="Times New Roman"/>
          <w:sz w:val="28"/>
          <w:szCs w:val="28"/>
        </w:rPr>
        <w:t> ehtiyat fondu torpaqları.</w:t>
      </w:r>
      <w:r w:rsidR="00F6306D" w:rsidRPr="006F1F95">
        <w:rPr>
          <w:rFonts w:ascii="Times New Roman" w:hAnsi="Times New Roman"/>
          <w:sz w:val="28"/>
          <w:szCs w:val="28"/>
        </w:rPr>
        <w:t xml:space="preserve"> </w:t>
      </w:r>
    </w:p>
    <w:p w:rsidR="00AD3413" w:rsidRPr="006F1F95" w:rsidRDefault="002127C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Bununla yanaşı</w:t>
      </w:r>
      <w:r w:rsidR="000F748E" w:rsidRPr="006F1F95">
        <w:rPr>
          <w:rFonts w:ascii="Times New Roman" w:hAnsi="Times New Roman"/>
          <w:sz w:val="28"/>
          <w:szCs w:val="28"/>
        </w:rPr>
        <w:t>,</w:t>
      </w:r>
      <w:r w:rsidR="00F6306D" w:rsidRPr="006F1F95">
        <w:rPr>
          <w:rFonts w:ascii="Times New Roman" w:hAnsi="Times New Roman"/>
          <w:sz w:val="28"/>
          <w:szCs w:val="28"/>
        </w:rPr>
        <w:t xml:space="preserve"> Torpaq Məcəlləsində t</w:t>
      </w:r>
      <w:r w:rsidRPr="006F1F95">
        <w:rPr>
          <w:rFonts w:ascii="Times New Roman" w:hAnsi="Times New Roman"/>
          <w:sz w:val="28"/>
          <w:szCs w:val="28"/>
        </w:rPr>
        <w:t>orpaq qanunvericiliyin</w:t>
      </w:r>
      <w:r w:rsidR="008C4F3B" w:rsidRPr="006F1F95">
        <w:rPr>
          <w:rFonts w:ascii="Times New Roman" w:hAnsi="Times New Roman"/>
          <w:sz w:val="28"/>
          <w:szCs w:val="28"/>
        </w:rPr>
        <w:t>in</w:t>
      </w:r>
      <w:r w:rsidRPr="006F1F95">
        <w:rPr>
          <w:rFonts w:ascii="Times New Roman" w:hAnsi="Times New Roman"/>
          <w:sz w:val="28"/>
          <w:szCs w:val="28"/>
        </w:rPr>
        <w:t xml:space="preserve"> pozulmasına görə məsuliyyə</w:t>
      </w:r>
      <w:r w:rsidR="00F6306D" w:rsidRPr="006F1F95">
        <w:rPr>
          <w:rFonts w:ascii="Times New Roman" w:hAnsi="Times New Roman"/>
          <w:sz w:val="28"/>
          <w:szCs w:val="28"/>
        </w:rPr>
        <w:t>t yaradan hərəkətlər dəqiq müəyyən olunmuşdur.</w:t>
      </w:r>
      <w:r w:rsidR="000F748E" w:rsidRPr="006F1F95">
        <w:rPr>
          <w:rFonts w:ascii="Times New Roman" w:hAnsi="Times New Roman"/>
          <w:sz w:val="28"/>
          <w:szCs w:val="28"/>
        </w:rPr>
        <w:t xml:space="preserve"> Belə ki, </w:t>
      </w:r>
      <w:r w:rsidR="007635B1" w:rsidRPr="006F1F95">
        <w:rPr>
          <w:rFonts w:ascii="Times New Roman" w:hAnsi="Times New Roman"/>
          <w:sz w:val="28"/>
          <w:szCs w:val="28"/>
        </w:rPr>
        <w:t xml:space="preserve">həmin </w:t>
      </w:r>
      <w:r w:rsidR="000F748E" w:rsidRPr="006F1F95">
        <w:rPr>
          <w:rFonts w:ascii="Times New Roman" w:hAnsi="Times New Roman"/>
          <w:sz w:val="28"/>
          <w:szCs w:val="28"/>
        </w:rPr>
        <w:t>Məcəllənin 110-cu</w:t>
      </w:r>
      <w:r w:rsidR="00AD3413" w:rsidRPr="006F1F95">
        <w:rPr>
          <w:rFonts w:ascii="Times New Roman" w:hAnsi="Times New Roman"/>
          <w:sz w:val="28"/>
          <w:szCs w:val="28"/>
        </w:rPr>
        <w:t xml:space="preserve"> maddəsinə görə aşağıdakı hərəkətlərin törədilməsində təqsiri olan şəxslər qanunvericilikdə müəyyən edilmiş qaydada məsuliyyət daşıyırlar:</w:t>
      </w:r>
    </w:p>
    <w:p w:rsidR="00AD3413" w:rsidRPr="006F1F95" w:rsidRDefault="00AD3413"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torpaq sahələrinin özbaşına tutulması; </w:t>
      </w:r>
    </w:p>
    <w:p w:rsidR="00AD3413" w:rsidRPr="006F1F95" w:rsidRDefault="00AD3413"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torpaq sahələrində qanunsuz tikinti aparılması; </w:t>
      </w:r>
    </w:p>
    <w:p w:rsidR="00AD3413" w:rsidRPr="006F1F95" w:rsidRDefault="00AD3413"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torpaqların kateqoriyalarının qanunvericiliyə </w:t>
      </w:r>
      <w:r w:rsidR="00B47ED3" w:rsidRPr="006F1F95">
        <w:rPr>
          <w:rFonts w:ascii="Times New Roman" w:hAnsi="Times New Roman"/>
          <w:sz w:val="28"/>
          <w:szCs w:val="28"/>
        </w:rPr>
        <w:t>riayət edilmədən dəyişdirilməsi</w:t>
      </w:r>
      <w:r w:rsidR="00CB27E4" w:rsidRPr="006F1F95">
        <w:rPr>
          <w:rFonts w:ascii="Times New Roman" w:hAnsi="Times New Roman"/>
          <w:sz w:val="28"/>
          <w:szCs w:val="28"/>
        </w:rPr>
        <w:t xml:space="preserve"> və s</w:t>
      </w:r>
      <w:r w:rsidR="00B47ED3" w:rsidRPr="006F1F95">
        <w:rPr>
          <w:rFonts w:ascii="Times New Roman" w:hAnsi="Times New Roman"/>
          <w:sz w:val="28"/>
          <w:szCs w:val="28"/>
        </w:rPr>
        <w:t>.</w:t>
      </w:r>
      <w:r w:rsidRPr="006F1F95">
        <w:rPr>
          <w:rFonts w:ascii="Times New Roman" w:hAnsi="Times New Roman"/>
          <w:sz w:val="28"/>
          <w:szCs w:val="28"/>
        </w:rPr>
        <w:t xml:space="preserve"> </w:t>
      </w:r>
    </w:p>
    <w:p w:rsidR="00E73ED8" w:rsidRPr="006F1F95" w:rsidRDefault="00E73ED8"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Torpaq Məcəlləsinin </w:t>
      </w:r>
      <w:r w:rsidR="00DE7CCE" w:rsidRPr="006F1F95">
        <w:rPr>
          <w:rFonts w:ascii="Times New Roman" w:hAnsi="Times New Roman"/>
          <w:sz w:val="28"/>
          <w:szCs w:val="28"/>
        </w:rPr>
        <w:t xml:space="preserve">111 və 112-ci </w:t>
      </w:r>
      <w:r w:rsidRPr="006F1F95">
        <w:rPr>
          <w:rFonts w:ascii="Times New Roman" w:hAnsi="Times New Roman"/>
          <w:sz w:val="28"/>
          <w:szCs w:val="28"/>
        </w:rPr>
        <w:t>maddə</w:t>
      </w:r>
      <w:r w:rsidR="007635B1" w:rsidRPr="006F1F95">
        <w:rPr>
          <w:rFonts w:ascii="Times New Roman" w:hAnsi="Times New Roman"/>
          <w:sz w:val="28"/>
          <w:szCs w:val="28"/>
        </w:rPr>
        <w:t>lərində</w:t>
      </w:r>
      <w:r w:rsidR="00DE7CCE" w:rsidRPr="006F1F95">
        <w:rPr>
          <w:rFonts w:ascii="Times New Roman" w:hAnsi="Times New Roman"/>
          <w:sz w:val="28"/>
          <w:szCs w:val="28"/>
        </w:rPr>
        <w:t xml:space="preserve"> isə</w:t>
      </w:r>
      <w:r w:rsidRPr="006F1F95">
        <w:rPr>
          <w:rFonts w:ascii="Times New Roman" w:hAnsi="Times New Roman"/>
          <w:sz w:val="28"/>
          <w:szCs w:val="28"/>
        </w:rPr>
        <w:t xml:space="preserve"> Azərbaycan Respublikasında </w:t>
      </w:r>
      <w:r w:rsidR="007635B1" w:rsidRPr="006F1F95">
        <w:rPr>
          <w:rFonts w:ascii="Times New Roman" w:hAnsi="Times New Roman"/>
          <w:sz w:val="28"/>
          <w:szCs w:val="28"/>
        </w:rPr>
        <w:t>özbaşına tutulmuş (zəbt edilmiş) torpaqların</w:t>
      </w:r>
      <w:r w:rsidRPr="006F1F95">
        <w:rPr>
          <w:rFonts w:ascii="Times New Roman" w:hAnsi="Times New Roman"/>
          <w:sz w:val="28"/>
          <w:szCs w:val="28"/>
        </w:rPr>
        <w:t xml:space="preserve"> </w:t>
      </w:r>
      <w:r w:rsidR="007635B1" w:rsidRPr="006F1F95">
        <w:rPr>
          <w:rFonts w:ascii="Times New Roman" w:hAnsi="Times New Roman"/>
          <w:sz w:val="28"/>
          <w:szCs w:val="28"/>
        </w:rPr>
        <w:t>qaytarılması və vurulan zərərin ödənilməsi tənzimlənir</w:t>
      </w:r>
      <w:r w:rsidRPr="006F1F95">
        <w:rPr>
          <w:rFonts w:ascii="Times New Roman" w:hAnsi="Times New Roman"/>
          <w:sz w:val="28"/>
          <w:szCs w:val="28"/>
        </w:rPr>
        <w:t>.</w:t>
      </w:r>
      <w:r w:rsidR="00DE7CCE" w:rsidRPr="006F1F95">
        <w:rPr>
          <w:rFonts w:ascii="Times New Roman" w:hAnsi="Times New Roman"/>
          <w:sz w:val="28"/>
          <w:szCs w:val="28"/>
        </w:rPr>
        <w:t xml:space="preserve"> </w:t>
      </w:r>
      <w:r w:rsidRPr="006F1F95">
        <w:rPr>
          <w:rFonts w:ascii="Times New Roman" w:hAnsi="Times New Roman"/>
          <w:sz w:val="28"/>
          <w:szCs w:val="28"/>
        </w:rPr>
        <w:t>Özbaşına tutulmuş (zəbt edilmiş) torpaq sahələri qanunsuz istifadə zamanı çəkilən xərclərin əvəzi ödənilmədən aidiyyəti üzrə geri qaytarılmalıdır.</w:t>
      </w:r>
      <w:r w:rsidR="00DE7CCE" w:rsidRPr="006F1F95">
        <w:rPr>
          <w:rFonts w:ascii="Times New Roman" w:hAnsi="Times New Roman"/>
          <w:sz w:val="28"/>
          <w:szCs w:val="28"/>
        </w:rPr>
        <w:t xml:space="preserve"> </w:t>
      </w:r>
      <w:r w:rsidRPr="006F1F95">
        <w:rPr>
          <w:rFonts w:ascii="Times New Roman" w:hAnsi="Times New Roman"/>
          <w:sz w:val="28"/>
          <w:szCs w:val="28"/>
        </w:rPr>
        <w:t>Torpaqların əvvəlki vəziyyətinə gətirilməsi (orada olan binaların, tikililər və qurğuların sökülməsi də daxil olmaqla) torpaqları zəbt etmiş hüquqi və fiziki şəxslər tərəfindən və ya onların hesabına həyata keçirilir. Hüquqi və fiziki şəxslər torpaq qanunvericiliyini pozmaq nəticəsində vurduqları zərəri ödəməyə borcludurlar.</w:t>
      </w:r>
    </w:p>
    <w:p w:rsidR="000F67F0" w:rsidRPr="006F1F95" w:rsidRDefault="000F67F0"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Azərbaycan Respublikasının Meşə Məcəlləsi (bundan sonra – Meşə Məcəlləsi)    Azərbaycan Respublikasının </w:t>
      </w:r>
      <w:r w:rsidR="000F748E" w:rsidRPr="006F1F95">
        <w:rPr>
          <w:rFonts w:ascii="Times New Roman" w:hAnsi="Times New Roman"/>
          <w:sz w:val="28"/>
          <w:szCs w:val="28"/>
        </w:rPr>
        <w:t>ərazisində meşə münasibətlərini</w:t>
      </w:r>
      <w:r w:rsidR="00BE6B7B" w:rsidRPr="006F1F95">
        <w:rPr>
          <w:rFonts w:ascii="Times New Roman" w:hAnsi="Times New Roman"/>
          <w:sz w:val="28"/>
          <w:szCs w:val="28"/>
        </w:rPr>
        <w:t>n</w:t>
      </w:r>
      <w:r w:rsidRPr="006F1F95">
        <w:rPr>
          <w:rFonts w:ascii="Times New Roman" w:hAnsi="Times New Roman"/>
          <w:sz w:val="28"/>
          <w:szCs w:val="28"/>
        </w:rPr>
        <w:t xml:space="preserve"> tənzimlə</w:t>
      </w:r>
      <w:r w:rsidR="00BE6B7B" w:rsidRPr="006F1F95">
        <w:rPr>
          <w:rFonts w:ascii="Times New Roman" w:hAnsi="Times New Roman"/>
          <w:sz w:val="28"/>
          <w:szCs w:val="28"/>
        </w:rPr>
        <w:t>nməsinin</w:t>
      </w:r>
      <w:r w:rsidR="000F748E" w:rsidRPr="006F1F95">
        <w:rPr>
          <w:rFonts w:ascii="Times New Roman" w:hAnsi="Times New Roman"/>
          <w:sz w:val="28"/>
          <w:szCs w:val="28"/>
        </w:rPr>
        <w:t>,</w:t>
      </w:r>
      <w:r w:rsidR="00355BCC" w:rsidRPr="006F1F95">
        <w:rPr>
          <w:rFonts w:ascii="Times New Roman" w:hAnsi="Times New Roman"/>
          <w:sz w:val="28"/>
          <w:szCs w:val="28"/>
        </w:rPr>
        <w:t xml:space="preserve"> </w:t>
      </w:r>
      <w:r w:rsidR="00BE6B7B" w:rsidRPr="006F1F95">
        <w:rPr>
          <w:rFonts w:ascii="Times New Roman" w:hAnsi="Times New Roman"/>
          <w:sz w:val="28"/>
          <w:szCs w:val="28"/>
        </w:rPr>
        <w:t>m</w:t>
      </w:r>
      <w:r w:rsidRPr="006F1F95">
        <w:rPr>
          <w:rFonts w:ascii="Times New Roman" w:hAnsi="Times New Roman"/>
          <w:sz w:val="28"/>
          <w:szCs w:val="28"/>
        </w:rPr>
        <w:t>eşələrdən istifadənin, onların mühafizəsinin, qorunmasının, bərpasının, ekoloji və ehtiyat potensialının yüksəldilməsinin hüquqi əsaslarını müəyyən edir.</w:t>
      </w:r>
      <w:r w:rsidR="006D4536" w:rsidRPr="006F1F95">
        <w:rPr>
          <w:rFonts w:ascii="Times New Roman" w:hAnsi="Times New Roman"/>
          <w:sz w:val="28"/>
          <w:szCs w:val="28"/>
        </w:rPr>
        <w:t xml:space="preserve"> </w:t>
      </w:r>
      <w:r w:rsidRPr="006F1F95">
        <w:rPr>
          <w:rFonts w:ascii="Times New Roman" w:hAnsi="Times New Roman"/>
          <w:sz w:val="28"/>
          <w:szCs w:val="28"/>
        </w:rPr>
        <w:t>Meşə münasibətlərinin tənzimlənməsi meşə bitkilərinin, torpağın, heyvanat aləminin və ətraf mühitin mühüm ekoloji, iqtisadi və sosial əhəmiyyət kəsb edən digər komponentlərinin vəhdəti olan meşə anlayışı nəzərə alınmaqla həyata keçirilir.</w:t>
      </w:r>
    </w:p>
    <w:p w:rsidR="008372B0" w:rsidRPr="006F1F95" w:rsidRDefault="006D4536"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Meşələrin, meşə fondu torpaqlarının istifadəsi, mühafizəsi, qorunması və bərpası sahəsində münasibətlər (meşə münasibətləri) Azərbaycan Respublikasının meşə qanunvericiliyinin və torpaq qanunvericiliyinin müvafiq normaları ilə tənzimlənir</w:t>
      </w:r>
      <w:r w:rsidR="00DD458E" w:rsidRPr="006F1F95">
        <w:rPr>
          <w:rFonts w:ascii="Times New Roman" w:hAnsi="Times New Roman"/>
          <w:sz w:val="28"/>
          <w:szCs w:val="28"/>
        </w:rPr>
        <w:t xml:space="preserve"> (</w:t>
      </w:r>
      <w:r w:rsidR="00EF69CD" w:rsidRPr="006F1F95">
        <w:rPr>
          <w:rFonts w:ascii="Times New Roman" w:hAnsi="Times New Roman"/>
          <w:sz w:val="28"/>
          <w:szCs w:val="28"/>
        </w:rPr>
        <w:t xml:space="preserve">Meşə Məcəlləsinin </w:t>
      </w:r>
      <w:r w:rsidR="00DD458E" w:rsidRPr="006F1F95">
        <w:rPr>
          <w:rFonts w:ascii="Times New Roman" w:hAnsi="Times New Roman"/>
          <w:sz w:val="28"/>
          <w:szCs w:val="28"/>
        </w:rPr>
        <w:t>4-cü maddəsi)</w:t>
      </w:r>
      <w:r w:rsidRPr="006F1F95">
        <w:rPr>
          <w:rFonts w:ascii="Times New Roman" w:hAnsi="Times New Roman"/>
          <w:sz w:val="28"/>
          <w:szCs w:val="28"/>
        </w:rPr>
        <w:t>.</w:t>
      </w:r>
    </w:p>
    <w:p w:rsidR="00CB27E4" w:rsidRPr="006F1F95" w:rsidRDefault="008372B0"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Meşə Məcəlləsi</w:t>
      </w:r>
      <w:r w:rsidR="000F67F0" w:rsidRPr="006F1F95">
        <w:rPr>
          <w:rFonts w:ascii="Times New Roman" w:hAnsi="Times New Roman"/>
          <w:sz w:val="28"/>
          <w:szCs w:val="28"/>
        </w:rPr>
        <w:t>nin</w:t>
      </w:r>
      <w:r w:rsidRPr="006F1F95">
        <w:rPr>
          <w:rFonts w:ascii="Times New Roman" w:hAnsi="Times New Roman"/>
          <w:sz w:val="28"/>
          <w:szCs w:val="28"/>
        </w:rPr>
        <w:t xml:space="preserve"> 6-cı maddəsinə görə Azərbaycan Respublikasının ərazisindəki bütün meşələr, habelə meşə bitkiləri ilə örtülü olmayan meşə fondunun torpaqları (meşə və qeyri-meşə torpaqları) Azərbaycan Respublika</w:t>
      </w:r>
      <w:r w:rsidR="00CB27E4" w:rsidRPr="006F1F95">
        <w:rPr>
          <w:rFonts w:ascii="Times New Roman" w:hAnsi="Times New Roman"/>
          <w:sz w:val="28"/>
          <w:szCs w:val="28"/>
        </w:rPr>
        <w:t>sının meşə fondunu təşkil edir.</w:t>
      </w:r>
    </w:p>
    <w:p w:rsidR="008372B0" w:rsidRPr="006F1F95" w:rsidRDefault="00DD458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Azərbaycan Respublikasında m</w:t>
      </w:r>
      <w:r w:rsidR="008372B0" w:rsidRPr="006F1F95">
        <w:rPr>
          <w:rFonts w:ascii="Times New Roman" w:hAnsi="Times New Roman"/>
          <w:sz w:val="28"/>
          <w:szCs w:val="28"/>
        </w:rPr>
        <w:t>eşə fondu dövlətə mə</w:t>
      </w:r>
      <w:r w:rsidR="00BE6B7B" w:rsidRPr="006F1F95">
        <w:rPr>
          <w:rFonts w:ascii="Times New Roman" w:hAnsi="Times New Roman"/>
          <w:sz w:val="28"/>
          <w:szCs w:val="28"/>
        </w:rPr>
        <w:t>nsubdur və onun mülkiyyətidir</w:t>
      </w:r>
      <w:r w:rsidR="008372B0" w:rsidRPr="006F1F95">
        <w:rPr>
          <w:rFonts w:ascii="Times New Roman" w:hAnsi="Times New Roman"/>
          <w:sz w:val="28"/>
          <w:szCs w:val="28"/>
        </w:rPr>
        <w:t>. Meşələr və meşə fondunun torpaqları özəlləşdirilmir (Meşə Məcəlləsinin 11-ci maddəsi).</w:t>
      </w:r>
      <w:r w:rsidR="007635B1" w:rsidRPr="006F1F95">
        <w:rPr>
          <w:rFonts w:ascii="Times New Roman" w:hAnsi="Times New Roman"/>
          <w:sz w:val="28"/>
          <w:szCs w:val="28"/>
        </w:rPr>
        <w:t xml:space="preserve"> </w:t>
      </w:r>
    </w:p>
    <w:p w:rsidR="003C53D2" w:rsidRPr="006F1F95" w:rsidRDefault="00CB27E4"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lastRenderedPageBreak/>
        <w:t>Eyni zamanda</w:t>
      </w:r>
      <w:r w:rsidR="00BE6B7B" w:rsidRPr="006F1F95">
        <w:rPr>
          <w:rFonts w:ascii="Times New Roman" w:hAnsi="Times New Roman"/>
          <w:sz w:val="28"/>
          <w:szCs w:val="28"/>
        </w:rPr>
        <w:t>,</w:t>
      </w:r>
      <w:r w:rsidRPr="006F1F95">
        <w:rPr>
          <w:rFonts w:ascii="Times New Roman" w:hAnsi="Times New Roman"/>
          <w:sz w:val="28"/>
          <w:szCs w:val="28"/>
        </w:rPr>
        <w:t xml:space="preserve"> m</w:t>
      </w:r>
      <w:r w:rsidR="003C53D2" w:rsidRPr="006F1F95">
        <w:rPr>
          <w:rFonts w:ascii="Times New Roman" w:hAnsi="Times New Roman"/>
          <w:sz w:val="28"/>
          <w:szCs w:val="28"/>
        </w:rPr>
        <w:t>eşə qanunvericiliyinin pozulmasında təqsiri olan şəxslər Azərbaycan Respublikasının qanunvericiliyinə uyğun intizam, inzibati, mülki və cinayət məsuliyyəti daşıyırlar. Meşə fondu sahələrinin özbaşına tutulmasına (zəbt edilməsinə) görə inzibati və cinayət məsuliyyətinə cəlb edilmiş şəxslər həmin torpaqları müəyyən edilmiş müddətdə azad etməlidirlər (Meşə Məcəlləsinin 79-cu maddəsi)</w:t>
      </w:r>
      <w:r w:rsidR="00B47ED3" w:rsidRPr="006F1F95">
        <w:rPr>
          <w:rFonts w:ascii="Times New Roman" w:hAnsi="Times New Roman"/>
          <w:sz w:val="28"/>
          <w:szCs w:val="28"/>
        </w:rPr>
        <w:t>.</w:t>
      </w:r>
    </w:p>
    <w:p w:rsidR="003C53D2" w:rsidRPr="006F1F95" w:rsidRDefault="003C53D2"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w:t>
      </w:r>
      <w:r w:rsidR="007B1382" w:rsidRPr="006F1F95">
        <w:rPr>
          <w:rFonts w:ascii="Times New Roman" w:hAnsi="Times New Roman"/>
          <w:sz w:val="28"/>
          <w:szCs w:val="28"/>
        </w:rPr>
        <w:t>Beləliklə</w:t>
      </w:r>
      <w:r w:rsidR="00B47ED3" w:rsidRPr="006F1F95">
        <w:rPr>
          <w:rFonts w:ascii="Times New Roman" w:hAnsi="Times New Roman"/>
          <w:sz w:val="28"/>
          <w:szCs w:val="28"/>
        </w:rPr>
        <w:t>, torpaq və meşə qanunvericiliklərinin qeyd olunan normalar</w:t>
      </w:r>
      <w:r w:rsidR="00A653F1" w:rsidRPr="006F1F95">
        <w:rPr>
          <w:rFonts w:ascii="Times New Roman" w:hAnsi="Times New Roman"/>
          <w:sz w:val="28"/>
          <w:szCs w:val="28"/>
        </w:rPr>
        <w:t>ın</w:t>
      </w:r>
      <w:r w:rsidR="00B47ED3" w:rsidRPr="006F1F95">
        <w:rPr>
          <w:rFonts w:ascii="Times New Roman" w:hAnsi="Times New Roman"/>
          <w:sz w:val="28"/>
          <w:szCs w:val="28"/>
        </w:rPr>
        <w:t>dan görünür ki, mülkiyyət formasından və hüquqi rejimindən as</w:t>
      </w:r>
      <w:r w:rsidR="0013661E" w:rsidRPr="006F1F95">
        <w:rPr>
          <w:rFonts w:ascii="Times New Roman" w:hAnsi="Times New Roman"/>
          <w:sz w:val="28"/>
          <w:szCs w:val="28"/>
        </w:rPr>
        <w:t>ı</w:t>
      </w:r>
      <w:r w:rsidR="00B47ED3" w:rsidRPr="006F1F95">
        <w:rPr>
          <w:rFonts w:ascii="Times New Roman" w:hAnsi="Times New Roman"/>
          <w:sz w:val="28"/>
          <w:szCs w:val="28"/>
        </w:rPr>
        <w:t>lı olmayaraq</w:t>
      </w:r>
      <w:r w:rsidR="00345506" w:rsidRPr="006F1F95">
        <w:rPr>
          <w:rFonts w:ascii="Times New Roman" w:hAnsi="Times New Roman"/>
          <w:sz w:val="28"/>
          <w:szCs w:val="28"/>
        </w:rPr>
        <w:t>,</w:t>
      </w:r>
      <w:r w:rsidR="00B47ED3" w:rsidRPr="006F1F95">
        <w:rPr>
          <w:rFonts w:ascii="Times New Roman" w:hAnsi="Times New Roman"/>
          <w:sz w:val="28"/>
          <w:szCs w:val="28"/>
        </w:rPr>
        <w:t xml:space="preserve"> Azərbaycan Respublikasının vahid torpaq fondu</w:t>
      </w:r>
      <w:r w:rsidR="00BE6B7B" w:rsidRPr="006F1F95">
        <w:rPr>
          <w:rFonts w:ascii="Times New Roman" w:hAnsi="Times New Roman"/>
          <w:sz w:val="28"/>
          <w:szCs w:val="28"/>
        </w:rPr>
        <w:t>nu təşkil edən</w:t>
      </w:r>
      <w:r w:rsidR="00B47ED3" w:rsidRPr="006F1F95">
        <w:rPr>
          <w:rFonts w:ascii="Times New Roman" w:hAnsi="Times New Roman"/>
          <w:sz w:val="28"/>
          <w:szCs w:val="28"/>
        </w:rPr>
        <w:t xml:space="preserve"> bütün </w:t>
      </w:r>
      <w:r w:rsidR="00A97BE9" w:rsidRPr="006F1F95">
        <w:rPr>
          <w:rFonts w:ascii="Times New Roman" w:hAnsi="Times New Roman"/>
          <w:sz w:val="28"/>
          <w:szCs w:val="28"/>
        </w:rPr>
        <w:t>torpaq kateqoriyaları dövlət tərəfindən müdafiə olunur.</w:t>
      </w:r>
      <w:r w:rsidR="00B47ED3" w:rsidRPr="006F1F95">
        <w:rPr>
          <w:rFonts w:ascii="Times New Roman" w:hAnsi="Times New Roman"/>
          <w:sz w:val="28"/>
          <w:szCs w:val="28"/>
        </w:rPr>
        <w:t xml:space="preserve">  </w:t>
      </w:r>
    </w:p>
    <w:p w:rsidR="00A97BE9" w:rsidRPr="006F1F95" w:rsidRDefault="00A97BE9"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Belə müdafiə Azərbaycan Respublikasının qanunvericiliyinə uyğun</w:t>
      </w:r>
      <w:r w:rsidR="0013661E" w:rsidRPr="006F1F95">
        <w:rPr>
          <w:rFonts w:ascii="Times New Roman" w:hAnsi="Times New Roman"/>
          <w:sz w:val="28"/>
          <w:szCs w:val="28"/>
        </w:rPr>
        <w:t xml:space="preserve"> olaraq</w:t>
      </w:r>
      <w:r w:rsidRPr="006F1F95">
        <w:rPr>
          <w:rFonts w:ascii="Times New Roman" w:hAnsi="Times New Roman"/>
          <w:sz w:val="28"/>
          <w:szCs w:val="28"/>
        </w:rPr>
        <w:t xml:space="preserve"> intizam, inzibati, mülki və cinayət məsuliyyət</w:t>
      </w:r>
      <w:r w:rsidR="00BE6B7B" w:rsidRPr="006F1F95">
        <w:rPr>
          <w:rFonts w:ascii="Times New Roman" w:hAnsi="Times New Roman"/>
          <w:sz w:val="28"/>
          <w:szCs w:val="28"/>
        </w:rPr>
        <w:t>i</w:t>
      </w:r>
      <w:r w:rsidRPr="006F1F95">
        <w:rPr>
          <w:rFonts w:ascii="Times New Roman" w:hAnsi="Times New Roman"/>
          <w:sz w:val="28"/>
          <w:szCs w:val="28"/>
        </w:rPr>
        <w:t xml:space="preserve"> növlərində müəyyən olunmuşdur. </w:t>
      </w:r>
    </w:p>
    <w:p w:rsidR="009B2EAE" w:rsidRPr="006F1F95" w:rsidRDefault="002A70B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Cinayət Məcəlləsinin 188-ci maddəsi</w:t>
      </w:r>
      <w:r w:rsidR="00A97BE9" w:rsidRPr="006F1F95">
        <w:rPr>
          <w:rFonts w:ascii="Times New Roman" w:hAnsi="Times New Roman"/>
          <w:sz w:val="28"/>
          <w:szCs w:val="28"/>
        </w:rPr>
        <w:t xml:space="preserve">nə əsasən </w:t>
      </w:r>
      <w:r w:rsidRPr="006F1F95">
        <w:rPr>
          <w:rFonts w:ascii="Times New Roman" w:hAnsi="Times New Roman"/>
          <w:sz w:val="28"/>
          <w:szCs w:val="28"/>
        </w:rPr>
        <w:t>torpaq üzərində qanunla müəyyən edilmiş mülkiyyət hüququnu pozma, yəni torpaq sahəsini özbaşına tutma, dəyişdirmə və ya becərmə</w:t>
      </w:r>
      <w:r w:rsidR="00A97BE9" w:rsidRPr="006F1F95">
        <w:rPr>
          <w:rFonts w:ascii="Times New Roman" w:hAnsi="Times New Roman"/>
          <w:sz w:val="28"/>
          <w:szCs w:val="28"/>
        </w:rPr>
        <w:t xml:space="preserve"> - yüz manatdan beş yüz manatadək miqdarda cərimə və ya iki yüz qırx saatdan dörd yüz saatadək ictimai işlər və ya bir ilədək müddətə islah işləri ilə cəzalandırılır</w:t>
      </w:r>
      <w:r w:rsidR="00921030" w:rsidRPr="006F1F95">
        <w:rPr>
          <w:rFonts w:ascii="Times New Roman" w:hAnsi="Times New Roman"/>
          <w:sz w:val="28"/>
          <w:szCs w:val="28"/>
        </w:rPr>
        <w:t>.</w:t>
      </w:r>
    </w:p>
    <w:p w:rsidR="00D264CF" w:rsidRPr="006F1F95" w:rsidRDefault="00921030"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İlk növbədə qeyd olunmalıdır ki, Cinayət Məcəlləsinin bu normasında müəyyən olunan cinayətin ictimai təhlükəliliyi</w:t>
      </w:r>
      <w:r w:rsidR="00D264CF" w:rsidRPr="006F1F95">
        <w:rPr>
          <w:rFonts w:ascii="Times New Roman" w:hAnsi="Times New Roman"/>
          <w:sz w:val="28"/>
          <w:szCs w:val="28"/>
        </w:rPr>
        <w:t xml:space="preserve"> ondan ibarətdir ki,</w:t>
      </w:r>
      <w:r w:rsidRPr="006F1F95">
        <w:rPr>
          <w:rFonts w:ascii="Times New Roman" w:hAnsi="Times New Roman"/>
          <w:sz w:val="28"/>
          <w:szCs w:val="28"/>
        </w:rPr>
        <w:t xml:space="preserve"> maddədə nəzərdə tutulan əməllərin törədilməsi iqtisadi sistemdə</w:t>
      </w:r>
      <w:r w:rsidR="00CB27E4" w:rsidRPr="006F1F95">
        <w:rPr>
          <w:rFonts w:ascii="Times New Roman" w:hAnsi="Times New Roman"/>
          <w:sz w:val="28"/>
          <w:szCs w:val="28"/>
        </w:rPr>
        <w:t xml:space="preserve"> və ekoloji potensialın yüksəldilməsində</w:t>
      </w:r>
      <w:r w:rsidRPr="006F1F95">
        <w:rPr>
          <w:rFonts w:ascii="Times New Roman" w:hAnsi="Times New Roman"/>
          <w:sz w:val="28"/>
          <w:szCs w:val="28"/>
        </w:rPr>
        <w:t xml:space="preserve"> çox mühüm rol oynayan torpaqdan qanuni istifadə, ona sahiblik və onun barəsində sərəncam vermənin qaydalarını pozur, torpaqların təyinatının dəyişməsinə səbəb olur.</w:t>
      </w:r>
    </w:p>
    <w:p w:rsidR="00921030" w:rsidRPr="006F1F95" w:rsidRDefault="00D264CF"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Qanunverici Cinayət Məcəlləsinin bu maddəsində torpaq üzərində mülkiyyət hüququnun pozulmasını torpağın mülkiyyət formasından və hüquqi rejimindən as</w:t>
      </w:r>
      <w:r w:rsidR="0013661E" w:rsidRPr="006F1F95">
        <w:rPr>
          <w:rFonts w:ascii="Times New Roman" w:hAnsi="Times New Roman"/>
          <w:sz w:val="28"/>
          <w:szCs w:val="28"/>
        </w:rPr>
        <w:t>ı</w:t>
      </w:r>
      <w:r w:rsidRPr="006F1F95">
        <w:rPr>
          <w:rFonts w:ascii="Times New Roman" w:hAnsi="Times New Roman"/>
          <w:sz w:val="28"/>
          <w:szCs w:val="28"/>
        </w:rPr>
        <w:t>lı olmayaraq</w:t>
      </w:r>
      <w:r w:rsidR="00BE6B7B" w:rsidRPr="006F1F95">
        <w:rPr>
          <w:rFonts w:ascii="Times New Roman" w:hAnsi="Times New Roman"/>
          <w:sz w:val="28"/>
          <w:szCs w:val="28"/>
        </w:rPr>
        <w:t>,</w:t>
      </w:r>
      <w:r w:rsidRPr="006F1F95">
        <w:rPr>
          <w:rFonts w:ascii="Times New Roman" w:hAnsi="Times New Roman"/>
          <w:sz w:val="28"/>
          <w:szCs w:val="28"/>
        </w:rPr>
        <w:t xml:space="preserve"> Azərbaycan Respublikasının vahid torpaq fonduna daxil edilən torpaqların bütün kateqoriyalarına aid etmişdir.</w:t>
      </w:r>
      <w:r w:rsidR="00B8344C" w:rsidRPr="006F1F95">
        <w:rPr>
          <w:rFonts w:ascii="Times New Roman" w:hAnsi="Times New Roman"/>
          <w:sz w:val="28"/>
          <w:szCs w:val="28"/>
        </w:rPr>
        <w:t xml:space="preserve"> Eyni zamanda, qeyd olunan normanın disp</w:t>
      </w:r>
      <w:r w:rsidR="00C332C8" w:rsidRPr="006F1F95">
        <w:rPr>
          <w:rFonts w:ascii="Times New Roman" w:hAnsi="Times New Roman"/>
          <w:sz w:val="28"/>
          <w:szCs w:val="28"/>
        </w:rPr>
        <w:t>ozisiyasında nəzərdə tutulmuş to</w:t>
      </w:r>
      <w:r w:rsidR="00B8344C" w:rsidRPr="006F1F95">
        <w:rPr>
          <w:rFonts w:ascii="Times New Roman" w:hAnsi="Times New Roman"/>
          <w:sz w:val="28"/>
          <w:szCs w:val="28"/>
        </w:rPr>
        <w:t>rpaq üzərində mülkiyyət hüququnun pozulması  mülkiyyət hüququnun hər bir  elementinin</w:t>
      </w:r>
      <w:r w:rsidR="00CB27E4" w:rsidRPr="006F1F95">
        <w:rPr>
          <w:rFonts w:ascii="Times New Roman" w:hAnsi="Times New Roman"/>
          <w:sz w:val="28"/>
          <w:szCs w:val="28"/>
        </w:rPr>
        <w:t xml:space="preserve"> -</w:t>
      </w:r>
      <w:r w:rsidR="00B8344C" w:rsidRPr="006F1F95">
        <w:rPr>
          <w:rFonts w:ascii="Times New Roman" w:hAnsi="Times New Roman"/>
          <w:sz w:val="28"/>
          <w:szCs w:val="28"/>
        </w:rPr>
        <w:t xml:space="preserve"> torpağa sahiblik, ondan istifadə</w:t>
      </w:r>
      <w:r w:rsidR="001053F2" w:rsidRPr="006F1F95">
        <w:rPr>
          <w:rFonts w:ascii="Times New Roman" w:hAnsi="Times New Roman"/>
          <w:sz w:val="28"/>
          <w:szCs w:val="28"/>
        </w:rPr>
        <w:t xml:space="preserve"> və onun barəsində sərəncam vermə hüququnun pozulması kimi başa düşülməlidir. </w:t>
      </w:r>
      <w:r w:rsidR="00345506" w:rsidRPr="006F1F95">
        <w:rPr>
          <w:rFonts w:ascii="Times New Roman" w:hAnsi="Times New Roman"/>
          <w:sz w:val="28"/>
          <w:szCs w:val="28"/>
        </w:rPr>
        <w:t xml:space="preserve">Beləliklə, </w:t>
      </w:r>
      <w:r w:rsidR="001053F2" w:rsidRPr="006F1F95">
        <w:rPr>
          <w:rFonts w:ascii="Times New Roman" w:hAnsi="Times New Roman"/>
          <w:sz w:val="28"/>
          <w:szCs w:val="28"/>
        </w:rPr>
        <w:t>Cinayət Məcəlləsinin həmin</w:t>
      </w:r>
      <w:r w:rsidRPr="006F1F95">
        <w:rPr>
          <w:rFonts w:ascii="Times New Roman" w:hAnsi="Times New Roman"/>
          <w:sz w:val="28"/>
          <w:szCs w:val="28"/>
        </w:rPr>
        <w:t xml:space="preserve"> maddəsində</w:t>
      </w:r>
      <w:r w:rsidR="009C52C9" w:rsidRPr="006F1F95">
        <w:rPr>
          <w:rFonts w:ascii="Times New Roman" w:hAnsi="Times New Roman"/>
          <w:sz w:val="28"/>
          <w:szCs w:val="28"/>
        </w:rPr>
        <w:t xml:space="preserve"> göstərilən cinayətin obyekti</w:t>
      </w:r>
      <w:r w:rsidR="00345506" w:rsidRPr="006F1F95">
        <w:rPr>
          <w:rFonts w:ascii="Times New Roman" w:hAnsi="Times New Roman"/>
          <w:sz w:val="28"/>
          <w:szCs w:val="28"/>
        </w:rPr>
        <w:t xml:space="preserve"> torpaq üzərində</w:t>
      </w:r>
      <w:r w:rsidR="009C52C9" w:rsidRPr="006F1F95">
        <w:rPr>
          <w:rFonts w:ascii="Times New Roman" w:hAnsi="Times New Roman"/>
          <w:sz w:val="28"/>
          <w:szCs w:val="28"/>
        </w:rPr>
        <w:t xml:space="preserve"> mülkiyyət </w:t>
      </w:r>
      <w:r w:rsidR="00345506" w:rsidRPr="006F1F95">
        <w:rPr>
          <w:rFonts w:ascii="Times New Roman" w:hAnsi="Times New Roman"/>
          <w:sz w:val="28"/>
          <w:szCs w:val="28"/>
        </w:rPr>
        <w:t xml:space="preserve">hüququnun həyata keçirilməsi ilə əlaqədar yaranan ictimai münasibətlərdir. </w:t>
      </w:r>
    </w:p>
    <w:p w:rsidR="009B2EAE" w:rsidRPr="006F1F95" w:rsidRDefault="00CB27E4"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Cinayət Məcəlləsinin qeyd olunan normasında nəzərdə tutulan t</w:t>
      </w:r>
      <w:r w:rsidR="008D2321" w:rsidRPr="006F1F95">
        <w:rPr>
          <w:rFonts w:ascii="Times New Roman" w:hAnsi="Times New Roman"/>
          <w:sz w:val="28"/>
          <w:szCs w:val="28"/>
        </w:rPr>
        <w:t>orpaq üzərində</w:t>
      </w:r>
      <w:r w:rsidR="009B1CAE" w:rsidRPr="006F1F95">
        <w:rPr>
          <w:rFonts w:ascii="Times New Roman" w:hAnsi="Times New Roman"/>
          <w:sz w:val="28"/>
          <w:szCs w:val="28"/>
        </w:rPr>
        <w:t xml:space="preserve"> qanunla müəyyən edilmiş </w:t>
      </w:r>
      <w:r w:rsidR="008D2321" w:rsidRPr="006F1F95">
        <w:rPr>
          <w:rFonts w:ascii="Times New Roman" w:hAnsi="Times New Roman"/>
          <w:sz w:val="28"/>
          <w:szCs w:val="28"/>
        </w:rPr>
        <w:t>mülkiyyət hüququnu</w:t>
      </w:r>
      <w:r w:rsidR="009C52C9" w:rsidRPr="006F1F95">
        <w:rPr>
          <w:rFonts w:ascii="Times New Roman" w:hAnsi="Times New Roman"/>
          <w:sz w:val="28"/>
          <w:szCs w:val="28"/>
        </w:rPr>
        <w:t>n</w:t>
      </w:r>
      <w:r w:rsidR="008D2321" w:rsidRPr="006F1F95">
        <w:rPr>
          <w:rFonts w:ascii="Times New Roman" w:hAnsi="Times New Roman"/>
          <w:sz w:val="28"/>
          <w:szCs w:val="28"/>
        </w:rPr>
        <w:t xml:space="preserve"> poz</w:t>
      </w:r>
      <w:r w:rsidR="00E90830" w:rsidRPr="006F1F95">
        <w:rPr>
          <w:rFonts w:ascii="Times New Roman" w:hAnsi="Times New Roman"/>
          <w:sz w:val="28"/>
          <w:szCs w:val="28"/>
        </w:rPr>
        <w:t>ul</w:t>
      </w:r>
      <w:r w:rsidR="008D2321" w:rsidRPr="006F1F95">
        <w:rPr>
          <w:rFonts w:ascii="Times New Roman" w:hAnsi="Times New Roman"/>
          <w:sz w:val="28"/>
          <w:szCs w:val="28"/>
        </w:rPr>
        <w:t>masına görə cinayət məsuliyyəti yaradan əməllər</w:t>
      </w:r>
      <w:r w:rsidR="00D264CF" w:rsidRPr="006F1F95">
        <w:rPr>
          <w:rFonts w:ascii="Times New Roman" w:hAnsi="Times New Roman"/>
          <w:sz w:val="28"/>
          <w:szCs w:val="28"/>
        </w:rPr>
        <w:t xml:space="preserve"> isə</w:t>
      </w:r>
      <w:r w:rsidR="008D2321" w:rsidRPr="006F1F95">
        <w:rPr>
          <w:rFonts w:ascii="Times New Roman" w:hAnsi="Times New Roman"/>
          <w:sz w:val="28"/>
          <w:szCs w:val="28"/>
        </w:rPr>
        <w:t xml:space="preserve"> </w:t>
      </w:r>
      <w:r w:rsidR="00D264CF" w:rsidRPr="006F1F95">
        <w:rPr>
          <w:rFonts w:ascii="Times New Roman" w:hAnsi="Times New Roman"/>
          <w:sz w:val="28"/>
          <w:szCs w:val="28"/>
        </w:rPr>
        <w:t>t</w:t>
      </w:r>
      <w:r w:rsidR="008D2321" w:rsidRPr="006F1F95">
        <w:rPr>
          <w:rFonts w:ascii="Times New Roman" w:hAnsi="Times New Roman"/>
          <w:sz w:val="28"/>
          <w:szCs w:val="28"/>
        </w:rPr>
        <w:t>orpaq sahəsini özbaşına tutma</w:t>
      </w:r>
      <w:r w:rsidR="00D264CF" w:rsidRPr="006F1F95">
        <w:rPr>
          <w:rFonts w:ascii="Times New Roman" w:hAnsi="Times New Roman"/>
          <w:sz w:val="28"/>
          <w:szCs w:val="28"/>
        </w:rPr>
        <w:t xml:space="preserve">, </w:t>
      </w:r>
      <w:r w:rsidR="000E2861" w:rsidRPr="006F1F95">
        <w:rPr>
          <w:rFonts w:ascii="Times New Roman" w:hAnsi="Times New Roman"/>
          <w:sz w:val="28"/>
          <w:szCs w:val="28"/>
        </w:rPr>
        <w:t>dəyişdirmə</w:t>
      </w:r>
      <w:r w:rsidR="00D264CF" w:rsidRPr="006F1F95">
        <w:rPr>
          <w:rFonts w:ascii="Times New Roman" w:hAnsi="Times New Roman"/>
          <w:sz w:val="28"/>
          <w:szCs w:val="28"/>
        </w:rPr>
        <w:t xml:space="preserve"> və becərmə</w:t>
      </w:r>
      <w:r w:rsidR="009C52C9" w:rsidRPr="006F1F95">
        <w:rPr>
          <w:rFonts w:ascii="Times New Roman" w:hAnsi="Times New Roman"/>
          <w:sz w:val="28"/>
          <w:szCs w:val="28"/>
        </w:rPr>
        <w:t>də</w:t>
      </w:r>
      <w:r w:rsidR="00D264CF" w:rsidRPr="006F1F95">
        <w:rPr>
          <w:rFonts w:ascii="Times New Roman" w:hAnsi="Times New Roman"/>
          <w:sz w:val="28"/>
          <w:szCs w:val="28"/>
        </w:rPr>
        <w:t xml:space="preserve"> </w:t>
      </w:r>
      <w:r w:rsidR="009C52C9" w:rsidRPr="006F1F95">
        <w:rPr>
          <w:rFonts w:ascii="Times New Roman" w:hAnsi="Times New Roman"/>
          <w:sz w:val="28"/>
          <w:szCs w:val="28"/>
        </w:rPr>
        <w:t>ifadə edilmişdir</w:t>
      </w:r>
      <w:r w:rsidR="00D264CF" w:rsidRPr="006F1F95">
        <w:rPr>
          <w:rFonts w:ascii="Times New Roman" w:hAnsi="Times New Roman"/>
          <w:sz w:val="28"/>
          <w:szCs w:val="28"/>
        </w:rPr>
        <w:t>.</w:t>
      </w:r>
      <w:r w:rsidR="009C52C9" w:rsidRPr="006F1F95">
        <w:rPr>
          <w:rFonts w:ascii="Times New Roman" w:hAnsi="Times New Roman"/>
          <w:sz w:val="28"/>
          <w:szCs w:val="28"/>
        </w:rPr>
        <w:t xml:space="preserve"> Bu əməllər öz növbəsində qeyd olunan cinayətin obyektiv cəhəti hesab edilir.</w:t>
      </w:r>
    </w:p>
    <w:p w:rsidR="009B2EAE" w:rsidRPr="006F1F95" w:rsidRDefault="004957E9"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Cinayət hüququnda t</w:t>
      </w:r>
      <w:r w:rsidR="008D2321" w:rsidRPr="006F1F95">
        <w:rPr>
          <w:rFonts w:ascii="Times New Roman" w:hAnsi="Times New Roman"/>
          <w:sz w:val="28"/>
          <w:szCs w:val="28"/>
        </w:rPr>
        <w:t>orpaq sahəsini özbaş</w:t>
      </w:r>
      <w:r w:rsidR="00EF69CD" w:rsidRPr="006F1F95">
        <w:rPr>
          <w:rFonts w:ascii="Times New Roman" w:hAnsi="Times New Roman"/>
          <w:sz w:val="28"/>
          <w:szCs w:val="28"/>
        </w:rPr>
        <w:t>ın</w:t>
      </w:r>
      <w:r w:rsidR="008D2321" w:rsidRPr="006F1F95">
        <w:rPr>
          <w:rFonts w:ascii="Times New Roman" w:hAnsi="Times New Roman"/>
          <w:sz w:val="28"/>
          <w:szCs w:val="28"/>
        </w:rPr>
        <w:t>a tutma dedikdə, torpağ</w:t>
      </w:r>
      <w:r w:rsidR="005C083D" w:rsidRPr="006F1F95">
        <w:rPr>
          <w:rFonts w:ascii="Times New Roman" w:hAnsi="Times New Roman"/>
          <w:sz w:val="28"/>
          <w:szCs w:val="28"/>
        </w:rPr>
        <w:t>ın</w:t>
      </w:r>
      <w:r w:rsidR="008D2321" w:rsidRPr="006F1F95">
        <w:rPr>
          <w:rFonts w:ascii="Times New Roman" w:hAnsi="Times New Roman"/>
          <w:sz w:val="28"/>
          <w:szCs w:val="28"/>
        </w:rPr>
        <w:t xml:space="preserve"> mülkiyyətçisinin və ya digər qanuni sahibinin razılığı, yaxud dövlət və ya bələdiyyə torpağ</w:t>
      </w:r>
      <w:r w:rsidR="005C083D" w:rsidRPr="006F1F95">
        <w:rPr>
          <w:rFonts w:ascii="Times New Roman" w:hAnsi="Times New Roman"/>
          <w:sz w:val="28"/>
          <w:szCs w:val="28"/>
        </w:rPr>
        <w:t>ının</w:t>
      </w:r>
      <w:r w:rsidR="00D04106" w:rsidRPr="006F1F95">
        <w:rPr>
          <w:rFonts w:ascii="Times New Roman" w:hAnsi="Times New Roman"/>
          <w:sz w:val="28"/>
          <w:szCs w:val="28"/>
        </w:rPr>
        <w:t xml:space="preserve"> istifadəyə ayrılması haqqın</w:t>
      </w:r>
      <w:r w:rsidR="008D2321" w:rsidRPr="006F1F95">
        <w:rPr>
          <w:rFonts w:ascii="Times New Roman" w:hAnsi="Times New Roman"/>
          <w:sz w:val="28"/>
          <w:szCs w:val="28"/>
        </w:rPr>
        <w:t xml:space="preserve">da qanunvericilikdə nəzərdə tutulmuş qaydada rəsmiləşdirilmiş sərəncam olmadan torpaq </w:t>
      </w:r>
      <w:r w:rsidR="00977F7D" w:rsidRPr="006F1F95">
        <w:rPr>
          <w:rFonts w:ascii="Times New Roman" w:hAnsi="Times New Roman"/>
          <w:sz w:val="28"/>
          <w:szCs w:val="28"/>
        </w:rPr>
        <w:t>sahəsini ələ keçirmə başa düşü</w:t>
      </w:r>
      <w:r w:rsidR="008D2321" w:rsidRPr="006F1F95">
        <w:rPr>
          <w:rFonts w:ascii="Times New Roman" w:hAnsi="Times New Roman"/>
          <w:sz w:val="28"/>
          <w:szCs w:val="28"/>
        </w:rPr>
        <w:t>l</w:t>
      </w:r>
      <w:r w:rsidR="005C083D" w:rsidRPr="006F1F95">
        <w:rPr>
          <w:rFonts w:ascii="Times New Roman" w:hAnsi="Times New Roman"/>
          <w:sz w:val="28"/>
          <w:szCs w:val="28"/>
        </w:rPr>
        <w:t>ür</w:t>
      </w:r>
      <w:r w:rsidR="008D2321" w:rsidRPr="006F1F95">
        <w:rPr>
          <w:rFonts w:ascii="Times New Roman" w:hAnsi="Times New Roman"/>
          <w:sz w:val="28"/>
          <w:szCs w:val="28"/>
        </w:rPr>
        <w:t>. Bu zaman</w:t>
      </w:r>
      <w:r w:rsidR="009C52C9" w:rsidRPr="006F1F95">
        <w:rPr>
          <w:rFonts w:ascii="Times New Roman" w:hAnsi="Times New Roman"/>
          <w:sz w:val="28"/>
          <w:szCs w:val="28"/>
        </w:rPr>
        <w:t xml:space="preserve"> əməli törətmiş</w:t>
      </w:r>
      <w:r w:rsidR="008D2321" w:rsidRPr="006F1F95">
        <w:rPr>
          <w:rFonts w:ascii="Times New Roman" w:hAnsi="Times New Roman"/>
          <w:sz w:val="28"/>
          <w:szCs w:val="28"/>
        </w:rPr>
        <w:t xml:space="preserve"> </w:t>
      </w:r>
      <w:r w:rsidR="000E2861" w:rsidRPr="006F1F95">
        <w:rPr>
          <w:rFonts w:ascii="Times New Roman" w:hAnsi="Times New Roman"/>
          <w:sz w:val="28"/>
          <w:szCs w:val="28"/>
        </w:rPr>
        <w:t>şəxs</w:t>
      </w:r>
      <w:r w:rsidR="008D2321" w:rsidRPr="006F1F95">
        <w:rPr>
          <w:rFonts w:ascii="Times New Roman" w:hAnsi="Times New Roman"/>
          <w:sz w:val="28"/>
          <w:szCs w:val="28"/>
        </w:rPr>
        <w:t xml:space="preserve"> qanunsuz ələ keçirdiyi torpaq sahəsinə faktiki sahiblik etməyə və ya ondan faktiki istifadə etməyə başlamış olur (torpaq sahəsinin hüdudlar</w:t>
      </w:r>
      <w:r w:rsidR="000B5E3F" w:rsidRPr="006F1F95">
        <w:rPr>
          <w:rFonts w:ascii="Times New Roman" w:hAnsi="Times New Roman"/>
          <w:sz w:val="28"/>
          <w:szCs w:val="28"/>
        </w:rPr>
        <w:t>ın</w:t>
      </w:r>
      <w:r w:rsidR="008D2321" w:rsidRPr="006F1F95">
        <w:rPr>
          <w:rFonts w:ascii="Times New Roman" w:hAnsi="Times New Roman"/>
          <w:sz w:val="28"/>
          <w:szCs w:val="28"/>
        </w:rPr>
        <w:t>ı müəyyən edən hasar çəkir, orada tikinti, abadlaşdırma və s. təsərrüfat-məişət təyinatlı fəa</w:t>
      </w:r>
      <w:r w:rsidR="00D04106" w:rsidRPr="006F1F95">
        <w:rPr>
          <w:rFonts w:ascii="Times New Roman" w:hAnsi="Times New Roman"/>
          <w:sz w:val="28"/>
          <w:szCs w:val="28"/>
        </w:rPr>
        <w:t>l</w:t>
      </w:r>
      <w:r w:rsidR="008D2321" w:rsidRPr="006F1F95">
        <w:rPr>
          <w:rFonts w:ascii="Times New Roman" w:hAnsi="Times New Roman"/>
          <w:sz w:val="28"/>
          <w:szCs w:val="28"/>
        </w:rPr>
        <w:t>iyyəti həyata keçirməyə başlayır).</w:t>
      </w:r>
    </w:p>
    <w:p w:rsidR="009B2EAE" w:rsidRPr="006F1F95" w:rsidRDefault="008D232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lastRenderedPageBreak/>
        <w:t>Torpaq sahəsini özbaş</w:t>
      </w:r>
      <w:r w:rsidR="00EF69CD" w:rsidRPr="006F1F95">
        <w:rPr>
          <w:rFonts w:ascii="Times New Roman" w:hAnsi="Times New Roman"/>
          <w:sz w:val="28"/>
          <w:szCs w:val="28"/>
        </w:rPr>
        <w:t>ın</w:t>
      </w:r>
      <w:r w:rsidRPr="006F1F95">
        <w:rPr>
          <w:rFonts w:ascii="Times New Roman" w:hAnsi="Times New Roman"/>
          <w:sz w:val="28"/>
          <w:szCs w:val="28"/>
        </w:rPr>
        <w:t>a dəyişdirmə</w:t>
      </w:r>
      <w:r w:rsidR="004957E9" w:rsidRPr="006F1F95">
        <w:rPr>
          <w:rFonts w:ascii="Times New Roman" w:hAnsi="Times New Roman"/>
          <w:sz w:val="28"/>
          <w:szCs w:val="28"/>
        </w:rPr>
        <w:t xml:space="preserve"> </w:t>
      </w:r>
      <w:r w:rsidRPr="006F1F95">
        <w:rPr>
          <w:rFonts w:ascii="Times New Roman" w:hAnsi="Times New Roman"/>
          <w:sz w:val="28"/>
          <w:szCs w:val="28"/>
        </w:rPr>
        <w:t xml:space="preserve">şəxsin öz mülkiyyətində (sahibliyində, istifadəsində) olan torpaq sahəsini başqa </w:t>
      </w:r>
      <w:r w:rsidR="005C083D" w:rsidRPr="006F1F95">
        <w:rPr>
          <w:rFonts w:ascii="Times New Roman" w:hAnsi="Times New Roman"/>
          <w:sz w:val="28"/>
          <w:szCs w:val="28"/>
        </w:rPr>
        <w:t>mülkiyyətçiyə</w:t>
      </w:r>
      <w:r w:rsidRPr="006F1F95">
        <w:rPr>
          <w:rFonts w:ascii="Times New Roman" w:hAnsi="Times New Roman"/>
          <w:sz w:val="28"/>
          <w:szCs w:val="28"/>
        </w:rPr>
        <w:t xml:space="preserve"> məxsus torpaq sahəsi ilə onun razılığı olmadan əvəz etməsi</w:t>
      </w:r>
      <w:r w:rsidR="005C083D" w:rsidRPr="006F1F95">
        <w:rPr>
          <w:rFonts w:ascii="Times New Roman" w:hAnsi="Times New Roman"/>
          <w:sz w:val="28"/>
          <w:szCs w:val="28"/>
        </w:rPr>
        <w:t>dir</w:t>
      </w:r>
      <w:r w:rsidRPr="006F1F95">
        <w:rPr>
          <w:rFonts w:ascii="Times New Roman" w:hAnsi="Times New Roman"/>
          <w:sz w:val="28"/>
          <w:szCs w:val="28"/>
        </w:rPr>
        <w:t>. Qanunvericiliyə müvafıq qaydada şəxsin istifadəsinə ayrılmış torpaq sahəsi əvəzinə başqa torpaq sahəsini ələ k</w:t>
      </w:r>
      <w:r w:rsidR="000B5E3F" w:rsidRPr="006F1F95">
        <w:rPr>
          <w:rFonts w:ascii="Times New Roman" w:hAnsi="Times New Roman"/>
          <w:sz w:val="28"/>
          <w:szCs w:val="28"/>
        </w:rPr>
        <w:t>eçirmə</w:t>
      </w:r>
      <w:r w:rsidR="001076A7" w:rsidRPr="006F1F95">
        <w:rPr>
          <w:rFonts w:ascii="Times New Roman" w:hAnsi="Times New Roman"/>
          <w:sz w:val="28"/>
          <w:szCs w:val="28"/>
        </w:rPr>
        <w:t xml:space="preserve"> </w:t>
      </w:r>
      <w:r w:rsidR="000B5E3F" w:rsidRPr="006F1F95">
        <w:rPr>
          <w:rFonts w:ascii="Times New Roman" w:hAnsi="Times New Roman"/>
          <w:sz w:val="28"/>
          <w:szCs w:val="28"/>
        </w:rPr>
        <w:t>də torpaq sahəsini özbaşın</w:t>
      </w:r>
      <w:r w:rsidRPr="006F1F95">
        <w:rPr>
          <w:rFonts w:ascii="Times New Roman" w:hAnsi="Times New Roman"/>
          <w:sz w:val="28"/>
          <w:szCs w:val="28"/>
        </w:rPr>
        <w:t>a dəyişdi</w:t>
      </w:r>
      <w:r w:rsidR="001076A7" w:rsidRPr="006F1F95">
        <w:rPr>
          <w:rFonts w:ascii="Times New Roman" w:hAnsi="Times New Roman"/>
          <w:sz w:val="28"/>
          <w:szCs w:val="28"/>
        </w:rPr>
        <w:t>rmə</w:t>
      </w:r>
      <w:r w:rsidRPr="006F1F95">
        <w:rPr>
          <w:rFonts w:ascii="Times New Roman" w:hAnsi="Times New Roman"/>
          <w:sz w:val="28"/>
          <w:szCs w:val="28"/>
        </w:rPr>
        <w:t xml:space="preserve"> hesab edilməlidir.</w:t>
      </w:r>
    </w:p>
    <w:p w:rsidR="009B2EAE" w:rsidRPr="006F1F95" w:rsidRDefault="000E286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Ö</w:t>
      </w:r>
      <w:r w:rsidR="000B5E3F" w:rsidRPr="006F1F95">
        <w:rPr>
          <w:rFonts w:ascii="Times New Roman" w:hAnsi="Times New Roman"/>
          <w:sz w:val="28"/>
          <w:szCs w:val="28"/>
        </w:rPr>
        <w:t>zbaşın</w:t>
      </w:r>
      <w:r w:rsidR="008D2321" w:rsidRPr="006F1F95">
        <w:rPr>
          <w:rFonts w:ascii="Times New Roman" w:hAnsi="Times New Roman"/>
          <w:sz w:val="28"/>
          <w:szCs w:val="28"/>
        </w:rPr>
        <w:t>a becərmə dedikdə</w:t>
      </w:r>
      <w:r w:rsidR="009C52C9" w:rsidRPr="006F1F95">
        <w:rPr>
          <w:rFonts w:ascii="Times New Roman" w:hAnsi="Times New Roman"/>
          <w:sz w:val="28"/>
          <w:szCs w:val="28"/>
        </w:rPr>
        <w:t xml:space="preserve"> isə</w:t>
      </w:r>
      <w:r w:rsidR="008D2321" w:rsidRPr="006F1F95">
        <w:rPr>
          <w:rFonts w:ascii="Times New Roman" w:hAnsi="Times New Roman"/>
          <w:sz w:val="28"/>
          <w:szCs w:val="28"/>
        </w:rPr>
        <w:t>, hər hansı torpaq sahəsində onun mülkiyyətçi</w:t>
      </w:r>
      <w:r w:rsidR="003C7510" w:rsidRPr="006F1F95">
        <w:rPr>
          <w:rFonts w:ascii="Times New Roman" w:hAnsi="Times New Roman"/>
          <w:sz w:val="28"/>
          <w:szCs w:val="28"/>
        </w:rPr>
        <w:t>si</w:t>
      </w:r>
      <w:r w:rsidR="008D2321" w:rsidRPr="006F1F95">
        <w:rPr>
          <w:rFonts w:ascii="Times New Roman" w:hAnsi="Times New Roman"/>
          <w:sz w:val="28"/>
          <w:szCs w:val="28"/>
        </w:rPr>
        <w:t>nin və ya başqa qanuni sahibinin icazəsi olmadan bitkilərin əkilməsindən, onlara qulluq edilməsindən və onların yetişdirilməsindən ibarət fəaliyyət başa d</w:t>
      </w:r>
      <w:r w:rsidR="000B5E3F" w:rsidRPr="006F1F95">
        <w:rPr>
          <w:rFonts w:ascii="Times New Roman" w:hAnsi="Times New Roman"/>
          <w:sz w:val="28"/>
          <w:szCs w:val="28"/>
        </w:rPr>
        <w:t>üşülməlidir</w:t>
      </w:r>
      <w:r w:rsidR="008D2321" w:rsidRPr="006F1F95">
        <w:rPr>
          <w:rFonts w:ascii="Times New Roman" w:hAnsi="Times New Roman"/>
          <w:sz w:val="28"/>
          <w:szCs w:val="28"/>
        </w:rPr>
        <w:t>. Torpağ</w:t>
      </w:r>
      <w:r w:rsidR="000B5E3F" w:rsidRPr="006F1F95">
        <w:rPr>
          <w:rFonts w:ascii="Times New Roman" w:hAnsi="Times New Roman"/>
          <w:sz w:val="28"/>
          <w:szCs w:val="28"/>
        </w:rPr>
        <w:t>ın</w:t>
      </w:r>
      <w:r w:rsidR="001076A7" w:rsidRPr="006F1F95">
        <w:rPr>
          <w:rFonts w:ascii="Times New Roman" w:hAnsi="Times New Roman"/>
          <w:sz w:val="28"/>
          <w:szCs w:val="28"/>
        </w:rPr>
        <w:t xml:space="preserve"> becərilməsi</w:t>
      </w:r>
      <w:r w:rsidR="003C7510" w:rsidRPr="006F1F95">
        <w:rPr>
          <w:rFonts w:ascii="Times New Roman" w:hAnsi="Times New Roman"/>
          <w:sz w:val="28"/>
          <w:szCs w:val="28"/>
        </w:rPr>
        <w:t xml:space="preserve"> </w:t>
      </w:r>
      <w:r w:rsidR="008D2321" w:rsidRPr="006F1F95">
        <w:rPr>
          <w:rFonts w:ascii="Times New Roman" w:hAnsi="Times New Roman"/>
          <w:sz w:val="28"/>
          <w:szCs w:val="28"/>
        </w:rPr>
        <w:t>həmin torpaq sahəsinin əkin üçün yararlı vəziyyətə gətirilməsi (kollardan, daşlardan təmizləmə və s.), şum</w:t>
      </w:r>
      <w:r w:rsidR="005C083D" w:rsidRPr="006F1F95">
        <w:rPr>
          <w:rFonts w:ascii="Times New Roman" w:hAnsi="Times New Roman"/>
          <w:sz w:val="28"/>
          <w:szCs w:val="28"/>
        </w:rPr>
        <w:t>lanması</w:t>
      </w:r>
      <w:r w:rsidR="007A3A61" w:rsidRPr="006F1F95">
        <w:rPr>
          <w:rFonts w:ascii="Times New Roman" w:hAnsi="Times New Roman"/>
          <w:sz w:val="28"/>
          <w:szCs w:val="28"/>
        </w:rPr>
        <w:t>,</w:t>
      </w:r>
      <w:r w:rsidR="005C083D" w:rsidRPr="006F1F95">
        <w:rPr>
          <w:rFonts w:ascii="Times New Roman" w:hAnsi="Times New Roman"/>
          <w:sz w:val="28"/>
          <w:szCs w:val="28"/>
        </w:rPr>
        <w:t xml:space="preserve"> toxum səpilməsi və s. bu</w:t>
      </w:r>
      <w:r w:rsidR="008D2321" w:rsidRPr="006F1F95">
        <w:rPr>
          <w:rFonts w:ascii="Times New Roman" w:hAnsi="Times New Roman"/>
          <w:sz w:val="28"/>
          <w:szCs w:val="28"/>
        </w:rPr>
        <w:t xml:space="preserve"> kimi hərəkətlərin məc</w:t>
      </w:r>
      <w:r w:rsidR="001076A7" w:rsidRPr="006F1F95">
        <w:rPr>
          <w:rFonts w:ascii="Times New Roman" w:hAnsi="Times New Roman"/>
          <w:sz w:val="28"/>
          <w:szCs w:val="28"/>
        </w:rPr>
        <w:t>musudur.</w:t>
      </w:r>
    </w:p>
    <w:p w:rsidR="009C52C9" w:rsidRPr="006F1F95" w:rsidRDefault="001053F2"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Beləliklə</w:t>
      </w:r>
      <w:r w:rsidR="0091038B" w:rsidRPr="006F1F95">
        <w:rPr>
          <w:rFonts w:ascii="Times New Roman" w:hAnsi="Times New Roman"/>
          <w:sz w:val="28"/>
          <w:szCs w:val="28"/>
        </w:rPr>
        <w:t>,</w:t>
      </w:r>
      <w:r w:rsidRPr="006F1F95">
        <w:rPr>
          <w:rFonts w:ascii="Times New Roman" w:hAnsi="Times New Roman"/>
          <w:sz w:val="28"/>
          <w:szCs w:val="28"/>
        </w:rPr>
        <w:t xml:space="preserve"> </w:t>
      </w:r>
      <w:r w:rsidR="00E3468C" w:rsidRPr="006F1F95">
        <w:rPr>
          <w:rFonts w:ascii="Times New Roman" w:hAnsi="Times New Roman"/>
          <w:sz w:val="28"/>
          <w:szCs w:val="28"/>
        </w:rPr>
        <w:t xml:space="preserve">Konstitusiya Məhkəməsinin Plenumu qeyd edir </w:t>
      </w:r>
      <w:r w:rsidRPr="006F1F95">
        <w:rPr>
          <w:rFonts w:ascii="Times New Roman" w:hAnsi="Times New Roman"/>
          <w:sz w:val="28"/>
          <w:szCs w:val="28"/>
        </w:rPr>
        <w:t>ki, cinayət qanunvericiliyi mülkiyyət formasından</w:t>
      </w:r>
      <w:r w:rsidR="00E3468C" w:rsidRPr="006F1F95">
        <w:rPr>
          <w:rFonts w:ascii="Times New Roman" w:hAnsi="Times New Roman"/>
          <w:sz w:val="28"/>
          <w:szCs w:val="28"/>
        </w:rPr>
        <w:t xml:space="preserve"> as</w:t>
      </w:r>
      <w:r w:rsidR="001076A7" w:rsidRPr="006F1F95">
        <w:rPr>
          <w:rFonts w:ascii="Times New Roman" w:hAnsi="Times New Roman"/>
          <w:sz w:val="28"/>
          <w:szCs w:val="28"/>
        </w:rPr>
        <w:t>ı</w:t>
      </w:r>
      <w:r w:rsidR="00E3468C" w:rsidRPr="006F1F95">
        <w:rPr>
          <w:rFonts w:ascii="Times New Roman" w:hAnsi="Times New Roman"/>
          <w:sz w:val="28"/>
          <w:szCs w:val="28"/>
        </w:rPr>
        <w:t>lı olmayaraq,</w:t>
      </w:r>
      <w:r w:rsidR="0091038B" w:rsidRPr="006F1F95">
        <w:rPr>
          <w:rFonts w:ascii="Times New Roman" w:hAnsi="Times New Roman"/>
          <w:sz w:val="28"/>
          <w:szCs w:val="28"/>
        </w:rPr>
        <w:t xml:space="preserve"> torpa</w:t>
      </w:r>
      <w:r w:rsidR="00E90830" w:rsidRPr="006F1F95">
        <w:rPr>
          <w:rFonts w:ascii="Times New Roman" w:hAnsi="Times New Roman"/>
          <w:sz w:val="28"/>
          <w:szCs w:val="28"/>
        </w:rPr>
        <w:t>q</w:t>
      </w:r>
      <w:r w:rsidRPr="006F1F95">
        <w:rPr>
          <w:rFonts w:ascii="Times New Roman" w:hAnsi="Times New Roman"/>
          <w:sz w:val="28"/>
          <w:szCs w:val="28"/>
        </w:rPr>
        <w:t xml:space="preserve"> </w:t>
      </w:r>
      <w:r w:rsidR="00E3468C" w:rsidRPr="006F1F95">
        <w:rPr>
          <w:rFonts w:ascii="Times New Roman" w:hAnsi="Times New Roman"/>
          <w:sz w:val="28"/>
          <w:szCs w:val="28"/>
        </w:rPr>
        <w:t>üzərində</w:t>
      </w:r>
      <w:r w:rsidRPr="006F1F95">
        <w:rPr>
          <w:rFonts w:ascii="Times New Roman" w:hAnsi="Times New Roman"/>
          <w:sz w:val="28"/>
          <w:szCs w:val="28"/>
        </w:rPr>
        <w:t xml:space="preserve"> mülkiyyət hüququnun</w:t>
      </w:r>
      <w:r w:rsidR="00903C24" w:rsidRPr="006F1F95">
        <w:rPr>
          <w:rFonts w:ascii="Times New Roman" w:hAnsi="Times New Roman"/>
          <w:sz w:val="28"/>
          <w:szCs w:val="28"/>
        </w:rPr>
        <w:t xml:space="preserve"> hər bir elementini</w:t>
      </w:r>
      <w:r w:rsidR="00E3468C" w:rsidRPr="006F1F95">
        <w:rPr>
          <w:rFonts w:ascii="Times New Roman" w:hAnsi="Times New Roman"/>
          <w:sz w:val="28"/>
          <w:szCs w:val="28"/>
        </w:rPr>
        <w:t xml:space="preserve"> müdafiə edir</w:t>
      </w:r>
      <w:r w:rsidRPr="006F1F95">
        <w:rPr>
          <w:rFonts w:ascii="Times New Roman" w:hAnsi="Times New Roman"/>
          <w:sz w:val="28"/>
          <w:szCs w:val="28"/>
        </w:rPr>
        <w:t xml:space="preserve"> </w:t>
      </w:r>
      <w:r w:rsidR="00E3468C" w:rsidRPr="006F1F95">
        <w:rPr>
          <w:rFonts w:ascii="Times New Roman" w:hAnsi="Times New Roman"/>
          <w:sz w:val="28"/>
          <w:szCs w:val="28"/>
        </w:rPr>
        <w:t>və</w:t>
      </w:r>
      <w:r w:rsidRPr="006F1F95">
        <w:rPr>
          <w:rFonts w:ascii="Times New Roman" w:hAnsi="Times New Roman"/>
          <w:sz w:val="28"/>
          <w:szCs w:val="28"/>
        </w:rPr>
        <w:t xml:space="preserve"> Azərbaycan Respublikasının</w:t>
      </w:r>
      <w:r w:rsidR="001076A7" w:rsidRPr="006F1F95">
        <w:rPr>
          <w:rFonts w:ascii="Times New Roman" w:hAnsi="Times New Roman"/>
          <w:sz w:val="28"/>
          <w:szCs w:val="28"/>
        </w:rPr>
        <w:t xml:space="preserve"> vahid torpaq fondunu</w:t>
      </w:r>
      <w:r w:rsidRPr="006F1F95">
        <w:rPr>
          <w:rFonts w:ascii="Times New Roman" w:hAnsi="Times New Roman"/>
          <w:sz w:val="28"/>
          <w:szCs w:val="28"/>
        </w:rPr>
        <w:t xml:space="preserve"> </w:t>
      </w:r>
      <w:r w:rsidR="001076A7" w:rsidRPr="006F1F95">
        <w:rPr>
          <w:rFonts w:ascii="Times New Roman" w:hAnsi="Times New Roman"/>
          <w:sz w:val="28"/>
          <w:szCs w:val="28"/>
        </w:rPr>
        <w:t>təşkil edən bütün kateqoriya torpaqlar</w:t>
      </w:r>
      <w:r w:rsidRPr="006F1F95">
        <w:rPr>
          <w:rFonts w:ascii="Times New Roman" w:hAnsi="Times New Roman"/>
          <w:sz w:val="28"/>
          <w:szCs w:val="28"/>
        </w:rPr>
        <w:t xml:space="preserve"> </w:t>
      </w:r>
      <w:r w:rsidR="0091038B" w:rsidRPr="006F1F95">
        <w:rPr>
          <w:rFonts w:ascii="Times New Roman" w:hAnsi="Times New Roman"/>
          <w:sz w:val="28"/>
          <w:szCs w:val="28"/>
        </w:rPr>
        <w:t>Cinayət</w:t>
      </w:r>
      <w:r w:rsidR="00E3468C" w:rsidRPr="006F1F95">
        <w:rPr>
          <w:rFonts w:ascii="Times New Roman" w:hAnsi="Times New Roman"/>
          <w:sz w:val="28"/>
          <w:szCs w:val="28"/>
        </w:rPr>
        <w:t xml:space="preserve"> Məcəlləsinin qeyd olunan maddəsinin təsiri altına düşür.</w:t>
      </w:r>
    </w:p>
    <w:p w:rsidR="00E3468C" w:rsidRPr="006F1F95" w:rsidRDefault="00E3468C"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Bununla yanaşı</w:t>
      </w:r>
      <w:r w:rsidR="001076A7" w:rsidRPr="006F1F95">
        <w:rPr>
          <w:rFonts w:ascii="Times New Roman" w:hAnsi="Times New Roman"/>
          <w:sz w:val="28"/>
          <w:szCs w:val="28"/>
        </w:rPr>
        <w:t>,</w:t>
      </w:r>
      <w:r w:rsidRPr="006F1F95">
        <w:rPr>
          <w:rFonts w:ascii="Times New Roman" w:hAnsi="Times New Roman"/>
          <w:sz w:val="28"/>
          <w:szCs w:val="28"/>
        </w:rPr>
        <w:t xml:space="preserve"> torpaq və meşə</w:t>
      </w:r>
      <w:r w:rsidR="002C1443" w:rsidRPr="006F1F95">
        <w:rPr>
          <w:rFonts w:ascii="Times New Roman" w:hAnsi="Times New Roman"/>
          <w:sz w:val="28"/>
          <w:szCs w:val="28"/>
        </w:rPr>
        <w:t xml:space="preserve"> qanunvericiliyinin pozulmasına görə</w:t>
      </w:r>
      <w:r w:rsidRPr="006F1F95">
        <w:rPr>
          <w:rFonts w:ascii="Times New Roman" w:hAnsi="Times New Roman"/>
          <w:sz w:val="28"/>
          <w:szCs w:val="28"/>
        </w:rPr>
        <w:t xml:space="preserve"> Azərbaycan Respublikasının inzibati</w:t>
      </w:r>
      <w:r w:rsidR="001076A7" w:rsidRPr="006F1F95">
        <w:rPr>
          <w:rFonts w:ascii="Times New Roman" w:hAnsi="Times New Roman"/>
          <w:sz w:val="28"/>
          <w:szCs w:val="28"/>
        </w:rPr>
        <w:t xml:space="preserve"> xətalar</w:t>
      </w:r>
      <w:r w:rsidRPr="006F1F95">
        <w:rPr>
          <w:rFonts w:ascii="Times New Roman" w:hAnsi="Times New Roman"/>
          <w:sz w:val="28"/>
          <w:szCs w:val="28"/>
        </w:rPr>
        <w:t xml:space="preserve"> qanunvericiliyin</w:t>
      </w:r>
      <w:r w:rsidR="002C1443" w:rsidRPr="006F1F95">
        <w:rPr>
          <w:rFonts w:ascii="Times New Roman" w:hAnsi="Times New Roman"/>
          <w:sz w:val="28"/>
          <w:szCs w:val="28"/>
        </w:rPr>
        <w:t>d</w:t>
      </w:r>
      <w:r w:rsidRPr="006F1F95">
        <w:rPr>
          <w:rFonts w:ascii="Times New Roman" w:hAnsi="Times New Roman"/>
          <w:sz w:val="28"/>
          <w:szCs w:val="28"/>
        </w:rPr>
        <w:t>ə</w:t>
      </w:r>
      <w:r w:rsidR="002C1443" w:rsidRPr="006F1F95">
        <w:rPr>
          <w:rFonts w:ascii="Times New Roman" w:hAnsi="Times New Roman"/>
          <w:sz w:val="28"/>
          <w:szCs w:val="28"/>
        </w:rPr>
        <w:t xml:space="preserve"> də</w:t>
      </w:r>
      <w:r w:rsidRPr="006F1F95">
        <w:rPr>
          <w:rFonts w:ascii="Times New Roman" w:hAnsi="Times New Roman"/>
          <w:sz w:val="28"/>
          <w:szCs w:val="28"/>
        </w:rPr>
        <w:t xml:space="preserve">  </w:t>
      </w:r>
      <w:r w:rsidR="002C1443" w:rsidRPr="006F1F95">
        <w:rPr>
          <w:rFonts w:ascii="Times New Roman" w:hAnsi="Times New Roman"/>
          <w:sz w:val="28"/>
          <w:szCs w:val="28"/>
        </w:rPr>
        <w:t>məsuliyyət nəzərdə tutulmuşdur</w:t>
      </w:r>
      <w:r w:rsidRPr="006F1F95">
        <w:rPr>
          <w:rFonts w:ascii="Times New Roman" w:hAnsi="Times New Roman"/>
          <w:sz w:val="28"/>
          <w:szCs w:val="28"/>
        </w:rPr>
        <w:t xml:space="preserve">. </w:t>
      </w:r>
    </w:p>
    <w:p w:rsidR="00E3468C" w:rsidRPr="006F1F95" w:rsidRDefault="00EF1AA4"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İnzibati Xətal</w:t>
      </w:r>
      <w:r w:rsidR="00E3468C" w:rsidRPr="006F1F95">
        <w:rPr>
          <w:rFonts w:ascii="Times New Roman" w:hAnsi="Times New Roman"/>
          <w:sz w:val="28"/>
          <w:szCs w:val="28"/>
        </w:rPr>
        <w:t>ar Məcəlləsinin 70-ci maddəsinə</w:t>
      </w:r>
      <w:r w:rsidRPr="006F1F95">
        <w:rPr>
          <w:rFonts w:ascii="Times New Roman" w:hAnsi="Times New Roman"/>
          <w:sz w:val="28"/>
          <w:szCs w:val="28"/>
        </w:rPr>
        <w:t xml:space="preserve"> əsasən </w:t>
      </w:r>
      <w:r w:rsidR="00E3468C" w:rsidRPr="006F1F95">
        <w:rPr>
          <w:rFonts w:ascii="Times New Roman" w:hAnsi="Times New Roman"/>
          <w:sz w:val="28"/>
          <w:szCs w:val="28"/>
        </w:rPr>
        <w:t>meşə fondu torpaqlarının özbaşına tutulmasına və ya istifadə barəsində lazımi icazə olmadan həmin torpaq sahələrində tikinti işlərinin aparılmasına və ya digər işlərin görülməsinə görə - fiziki şəxslər yeddi yüz manatdan min manatadək miqdarda, vəzifəli şəxslər üç min beş yüz manatdan beş min manatadək miqdarda, hüquqi şəxslər altı min beş yüz manatdan səkkiz min manatadək miqdarda cərimə edilir. </w:t>
      </w:r>
    </w:p>
    <w:p w:rsidR="00B82106" w:rsidRPr="006F1F95" w:rsidRDefault="00943C3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Cinayət Məcəlləsinin </w:t>
      </w:r>
      <w:r w:rsidR="00682CC8" w:rsidRPr="006F1F95">
        <w:rPr>
          <w:rFonts w:ascii="Times New Roman" w:hAnsi="Times New Roman"/>
          <w:sz w:val="28"/>
          <w:szCs w:val="28"/>
        </w:rPr>
        <w:t>188-ci maddəsindən fərqli olaraq</w:t>
      </w:r>
      <w:r w:rsidR="001076A7" w:rsidRPr="006F1F95">
        <w:rPr>
          <w:rFonts w:ascii="Times New Roman" w:hAnsi="Times New Roman"/>
          <w:sz w:val="28"/>
          <w:szCs w:val="28"/>
        </w:rPr>
        <w:t>,</w:t>
      </w:r>
      <w:r w:rsidR="00B82106" w:rsidRPr="006F1F95">
        <w:rPr>
          <w:rFonts w:ascii="Times New Roman" w:hAnsi="Times New Roman"/>
          <w:sz w:val="28"/>
          <w:szCs w:val="28"/>
        </w:rPr>
        <w:t xml:space="preserve"> İnzibati Xətalar Məcəlləsinin 70-ci maddəsində nəzərdə tutulan</w:t>
      </w:r>
      <w:r w:rsidR="00457AA3" w:rsidRPr="006F1F95">
        <w:rPr>
          <w:rFonts w:ascii="Times New Roman" w:hAnsi="Times New Roman"/>
          <w:sz w:val="28"/>
          <w:szCs w:val="28"/>
        </w:rPr>
        <w:t xml:space="preserve"> inzibati</w:t>
      </w:r>
      <w:r w:rsidR="00B82106" w:rsidRPr="006F1F95">
        <w:rPr>
          <w:rFonts w:ascii="Times New Roman" w:hAnsi="Times New Roman"/>
          <w:sz w:val="28"/>
          <w:szCs w:val="28"/>
        </w:rPr>
        <w:t xml:space="preserve"> </w:t>
      </w:r>
      <w:r w:rsidR="001076A7" w:rsidRPr="006F1F95">
        <w:rPr>
          <w:rFonts w:ascii="Times New Roman" w:hAnsi="Times New Roman"/>
          <w:sz w:val="28"/>
          <w:szCs w:val="28"/>
        </w:rPr>
        <w:t>xətanın</w:t>
      </w:r>
      <w:r w:rsidR="00B82106" w:rsidRPr="006F1F95">
        <w:rPr>
          <w:rFonts w:ascii="Times New Roman" w:hAnsi="Times New Roman"/>
          <w:sz w:val="28"/>
          <w:szCs w:val="28"/>
        </w:rPr>
        <w:t xml:space="preserve"> obyekti Azərbaycan Respublikasının vahid torpaq fondu</w:t>
      </w:r>
      <w:r w:rsidR="00457AA3" w:rsidRPr="006F1F95">
        <w:rPr>
          <w:rFonts w:ascii="Times New Roman" w:hAnsi="Times New Roman"/>
          <w:sz w:val="28"/>
          <w:szCs w:val="28"/>
        </w:rPr>
        <w:t>nu</w:t>
      </w:r>
      <w:r w:rsidR="00B82106" w:rsidRPr="006F1F95">
        <w:rPr>
          <w:rFonts w:ascii="Times New Roman" w:hAnsi="Times New Roman"/>
          <w:sz w:val="28"/>
          <w:szCs w:val="28"/>
        </w:rPr>
        <w:t xml:space="preserve"> </w:t>
      </w:r>
      <w:r w:rsidR="00457AA3" w:rsidRPr="006F1F95">
        <w:rPr>
          <w:rFonts w:ascii="Times New Roman" w:hAnsi="Times New Roman"/>
          <w:sz w:val="28"/>
          <w:szCs w:val="28"/>
        </w:rPr>
        <w:t>təşkil edən</w:t>
      </w:r>
      <w:r w:rsidR="00B82106" w:rsidRPr="006F1F95">
        <w:rPr>
          <w:rFonts w:ascii="Times New Roman" w:hAnsi="Times New Roman"/>
          <w:sz w:val="28"/>
          <w:szCs w:val="28"/>
        </w:rPr>
        <w:t xml:space="preserve"> bütün </w:t>
      </w:r>
      <w:r w:rsidR="00457AA3" w:rsidRPr="006F1F95">
        <w:rPr>
          <w:rFonts w:ascii="Times New Roman" w:hAnsi="Times New Roman"/>
          <w:sz w:val="28"/>
          <w:szCs w:val="28"/>
        </w:rPr>
        <w:t xml:space="preserve">kateqoriya torpaqlar </w:t>
      </w:r>
      <w:r w:rsidR="00434A79" w:rsidRPr="006F1F95">
        <w:rPr>
          <w:rFonts w:ascii="Times New Roman" w:hAnsi="Times New Roman"/>
          <w:sz w:val="28"/>
          <w:szCs w:val="28"/>
        </w:rPr>
        <w:t xml:space="preserve">deyil, yalnız meşə </w:t>
      </w:r>
      <w:r w:rsidR="00457AA3" w:rsidRPr="006F1F95">
        <w:rPr>
          <w:rFonts w:ascii="Times New Roman" w:hAnsi="Times New Roman"/>
          <w:sz w:val="28"/>
          <w:szCs w:val="28"/>
        </w:rPr>
        <w:t>fondu torpaqlarının mühafizəsi və onlardan səmərəli istifadə olunması sahəsində yaranan ictimai münasibətlərdir.</w:t>
      </w:r>
      <w:r w:rsidR="00434A79" w:rsidRPr="006F1F95">
        <w:rPr>
          <w:rFonts w:ascii="Times New Roman" w:hAnsi="Times New Roman"/>
          <w:sz w:val="28"/>
          <w:szCs w:val="28"/>
        </w:rPr>
        <w:t xml:space="preserve"> </w:t>
      </w:r>
    </w:p>
    <w:p w:rsidR="00434A79" w:rsidRPr="006F1F95" w:rsidRDefault="00434A79"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İnzibati Xətalar Məcəllə</w:t>
      </w:r>
      <w:r w:rsidR="0013661E" w:rsidRPr="006F1F95">
        <w:rPr>
          <w:rFonts w:ascii="Times New Roman" w:hAnsi="Times New Roman"/>
          <w:sz w:val="28"/>
          <w:szCs w:val="28"/>
        </w:rPr>
        <w:t>si</w:t>
      </w:r>
      <w:r w:rsidRPr="006F1F95">
        <w:rPr>
          <w:rFonts w:ascii="Times New Roman" w:hAnsi="Times New Roman"/>
          <w:sz w:val="28"/>
          <w:szCs w:val="28"/>
        </w:rPr>
        <w:t>nin</w:t>
      </w:r>
      <w:r w:rsidR="00773CB6" w:rsidRPr="006F1F95">
        <w:rPr>
          <w:rFonts w:ascii="Times New Roman" w:hAnsi="Times New Roman"/>
          <w:sz w:val="28"/>
          <w:szCs w:val="28"/>
        </w:rPr>
        <w:t xml:space="preserve"> göstərilən maddəsi ilə inzibati məsuliyyəti yaradan əməllər</w:t>
      </w:r>
      <w:r w:rsidR="00245DBE" w:rsidRPr="006F1F95">
        <w:rPr>
          <w:rFonts w:ascii="Times New Roman" w:hAnsi="Times New Roman"/>
          <w:sz w:val="28"/>
          <w:szCs w:val="28"/>
        </w:rPr>
        <w:t xml:space="preserve"> -</w:t>
      </w:r>
      <w:r w:rsidR="00773CB6" w:rsidRPr="006F1F95">
        <w:rPr>
          <w:rFonts w:ascii="Times New Roman" w:hAnsi="Times New Roman"/>
          <w:sz w:val="28"/>
          <w:szCs w:val="28"/>
        </w:rPr>
        <w:t xml:space="preserve"> meşə fondu to</w:t>
      </w:r>
      <w:r w:rsidR="00245DBE" w:rsidRPr="006F1F95">
        <w:rPr>
          <w:rFonts w:ascii="Times New Roman" w:hAnsi="Times New Roman"/>
          <w:sz w:val="28"/>
          <w:szCs w:val="28"/>
        </w:rPr>
        <w:t>rpaqlarının özbaşına tutulması,</w:t>
      </w:r>
      <w:r w:rsidR="00773CB6" w:rsidRPr="006F1F95">
        <w:rPr>
          <w:rFonts w:ascii="Times New Roman" w:hAnsi="Times New Roman"/>
          <w:sz w:val="28"/>
          <w:szCs w:val="28"/>
        </w:rPr>
        <w:t xml:space="preserve"> istifadə barəsində lazımi icazə olmadan həmin torpaq sahələrind</w:t>
      </w:r>
      <w:r w:rsidR="00245DBE" w:rsidRPr="006F1F95">
        <w:rPr>
          <w:rFonts w:ascii="Times New Roman" w:hAnsi="Times New Roman"/>
          <w:sz w:val="28"/>
          <w:szCs w:val="28"/>
        </w:rPr>
        <w:t>ə tikinti işlərinin aparılması</w:t>
      </w:r>
      <w:r w:rsidR="00773CB6" w:rsidRPr="006F1F95">
        <w:rPr>
          <w:rFonts w:ascii="Times New Roman" w:hAnsi="Times New Roman"/>
          <w:sz w:val="28"/>
          <w:szCs w:val="28"/>
        </w:rPr>
        <w:t xml:space="preserve"> və ya</w:t>
      </w:r>
      <w:r w:rsidR="00245DBE" w:rsidRPr="006F1F95">
        <w:rPr>
          <w:rFonts w:ascii="Times New Roman" w:hAnsi="Times New Roman"/>
          <w:sz w:val="28"/>
          <w:szCs w:val="28"/>
        </w:rPr>
        <w:t xml:space="preserve"> digər işlərin görülməsi bu xətanın obyektiv cəhətidir.</w:t>
      </w:r>
      <w:r w:rsidRPr="006F1F95">
        <w:rPr>
          <w:rFonts w:ascii="Times New Roman" w:hAnsi="Times New Roman"/>
          <w:sz w:val="28"/>
          <w:szCs w:val="28"/>
        </w:rPr>
        <w:t xml:space="preserve"> </w:t>
      </w:r>
    </w:p>
    <w:p w:rsidR="009B2EAE" w:rsidRPr="006F1F95" w:rsidRDefault="002F4281"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Cinayət və inzibati xətalar qanunvericiliyin</w:t>
      </w:r>
      <w:r w:rsidR="003C7510" w:rsidRPr="006F1F95">
        <w:rPr>
          <w:rFonts w:ascii="Times New Roman" w:hAnsi="Times New Roman"/>
          <w:sz w:val="28"/>
          <w:szCs w:val="28"/>
        </w:rPr>
        <w:t>in</w:t>
      </w:r>
      <w:r w:rsidR="00B62C89" w:rsidRPr="006F1F95">
        <w:rPr>
          <w:rFonts w:ascii="Times New Roman" w:hAnsi="Times New Roman"/>
          <w:sz w:val="28"/>
          <w:szCs w:val="28"/>
        </w:rPr>
        <w:t xml:space="preserve"> təhlil olunan normaları</w:t>
      </w:r>
      <w:r w:rsidR="00457AA3" w:rsidRPr="006F1F95">
        <w:rPr>
          <w:rFonts w:ascii="Times New Roman" w:hAnsi="Times New Roman"/>
          <w:sz w:val="28"/>
          <w:szCs w:val="28"/>
        </w:rPr>
        <w:t>ndan</w:t>
      </w:r>
      <w:r w:rsidRPr="006F1F95">
        <w:rPr>
          <w:rFonts w:ascii="Times New Roman" w:hAnsi="Times New Roman"/>
          <w:sz w:val="28"/>
          <w:szCs w:val="28"/>
        </w:rPr>
        <w:t xml:space="preserve"> </w:t>
      </w:r>
      <w:r w:rsidR="00457AA3" w:rsidRPr="006F1F95">
        <w:rPr>
          <w:rFonts w:ascii="Times New Roman" w:hAnsi="Times New Roman"/>
          <w:sz w:val="28"/>
          <w:szCs w:val="28"/>
        </w:rPr>
        <w:t xml:space="preserve">görünür </w:t>
      </w:r>
      <w:r w:rsidRPr="006F1F95">
        <w:rPr>
          <w:rFonts w:ascii="Times New Roman" w:hAnsi="Times New Roman"/>
          <w:sz w:val="28"/>
          <w:szCs w:val="28"/>
        </w:rPr>
        <w:t xml:space="preserve">ki, </w:t>
      </w:r>
      <w:r w:rsidR="00B62C89" w:rsidRPr="006F1F95">
        <w:rPr>
          <w:rFonts w:ascii="Times New Roman" w:hAnsi="Times New Roman"/>
          <w:sz w:val="28"/>
          <w:szCs w:val="28"/>
        </w:rPr>
        <w:t>hər iki Məcəllə ilə qorunan obyekt Azərbaycan Respublikasının vahid torpaq fondu</w:t>
      </w:r>
      <w:r w:rsidR="00457AA3" w:rsidRPr="006F1F95">
        <w:rPr>
          <w:rFonts w:ascii="Times New Roman" w:hAnsi="Times New Roman"/>
          <w:sz w:val="28"/>
          <w:szCs w:val="28"/>
        </w:rPr>
        <w:t>nu</w:t>
      </w:r>
      <w:r w:rsidR="00B62C89" w:rsidRPr="006F1F95">
        <w:rPr>
          <w:rFonts w:ascii="Times New Roman" w:hAnsi="Times New Roman"/>
          <w:sz w:val="28"/>
          <w:szCs w:val="28"/>
        </w:rPr>
        <w:t xml:space="preserve"> </w:t>
      </w:r>
      <w:r w:rsidR="00457AA3" w:rsidRPr="006F1F95">
        <w:rPr>
          <w:rFonts w:ascii="Times New Roman" w:hAnsi="Times New Roman"/>
          <w:sz w:val="28"/>
          <w:szCs w:val="28"/>
        </w:rPr>
        <w:t>təşkil edən</w:t>
      </w:r>
      <w:r w:rsidR="00B62C89" w:rsidRPr="006F1F95">
        <w:rPr>
          <w:rFonts w:ascii="Times New Roman" w:hAnsi="Times New Roman"/>
          <w:sz w:val="28"/>
          <w:szCs w:val="28"/>
        </w:rPr>
        <w:t xml:space="preserve"> </w:t>
      </w:r>
      <w:r w:rsidR="0013661E" w:rsidRPr="006F1F95">
        <w:rPr>
          <w:rFonts w:ascii="Times New Roman" w:hAnsi="Times New Roman"/>
          <w:sz w:val="28"/>
          <w:szCs w:val="28"/>
        </w:rPr>
        <w:t>torpaqlar</w:t>
      </w:r>
      <w:r w:rsidR="0006727B" w:rsidRPr="006F1F95">
        <w:rPr>
          <w:rFonts w:ascii="Times New Roman" w:hAnsi="Times New Roman"/>
          <w:sz w:val="28"/>
          <w:szCs w:val="28"/>
        </w:rPr>
        <w:t>la bağlı yaranan ictimai münasibətlərdir</w:t>
      </w:r>
      <w:r w:rsidR="00B62C89" w:rsidRPr="006F1F95">
        <w:rPr>
          <w:rFonts w:ascii="Times New Roman" w:hAnsi="Times New Roman"/>
          <w:sz w:val="28"/>
          <w:szCs w:val="28"/>
        </w:rPr>
        <w:t>.</w:t>
      </w:r>
      <w:r w:rsidR="00A86B0F" w:rsidRPr="006F1F95">
        <w:rPr>
          <w:rFonts w:ascii="Times New Roman" w:hAnsi="Times New Roman"/>
          <w:sz w:val="28"/>
          <w:szCs w:val="28"/>
        </w:rPr>
        <w:t xml:space="preserve"> </w:t>
      </w:r>
      <w:r w:rsidR="006209B3" w:rsidRPr="006F1F95">
        <w:rPr>
          <w:rFonts w:ascii="Times New Roman" w:hAnsi="Times New Roman"/>
          <w:sz w:val="28"/>
          <w:szCs w:val="28"/>
        </w:rPr>
        <w:t>C</w:t>
      </w:r>
      <w:r w:rsidRPr="006F1F95">
        <w:rPr>
          <w:rFonts w:ascii="Times New Roman" w:hAnsi="Times New Roman"/>
          <w:sz w:val="28"/>
          <w:szCs w:val="28"/>
        </w:rPr>
        <w:t>inayət qanunvericili</w:t>
      </w:r>
      <w:r w:rsidR="00B62C89" w:rsidRPr="006F1F95">
        <w:rPr>
          <w:rFonts w:ascii="Times New Roman" w:hAnsi="Times New Roman"/>
          <w:sz w:val="28"/>
          <w:szCs w:val="28"/>
        </w:rPr>
        <w:t xml:space="preserve">yində bu obyektə bütün </w:t>
      </w:r>
      <w:r w:rsidR="0006727B" w:rsidRPr="006F1F95">
        <w:rPr>
          <w:rFonts w:ascii="Times New Roman" w:hAnsi="Times New Roman"/>
          <w:sz w:val="28"/>
          <w:szCs w:val="28"/>
        </w:rPr>
        <w:t>kateqoriya</w:t>
      </w:r>
      <w:r w:rsidR="00B62C89" w:rsidRPr="006F1F95">
        <w:rPr>
          <w:rFonts w:ascii="Times New Roman" w:hAnsi="Times New Roman"/>
          <w:sz w:val="28"/>
          <w:szCs w:val="28"/>
        </w:rPr>
        <w:t xml:space="preserve"> torpaqlar</w:t>
      </w:r>
      <w:r w:rsidR="0006727B" w:rsidRPr="006F1F95">
        <w:rPr>
          <w:rFonts w:ascii="Times New Roman" w:hAnsi="Times New Roman"/>
          <w:sz w:val="28"/>
          <w:szCs w:val="28"/>
        </w:rPr>
        <w:t>,</w:t>
      </w:r>
      <w:r w:rsidRPr="006F1F95">
        <w:rPr>
          <w:rFonts w:ascii="Times New Roman" w:hAnsi="Times New Roman"/>
          <w:sz w:val="28"/>
          <w:szCs w:val="28"/>
        </w:rPr>
        <w:t xml:space="preserve"> </w:t>
      </w:r>
      <w:r w:rsidR="002C1443" w:rsidRPr="006F1F95">
        <w:rPr>
          <w:rFonts w:ascii="Times New Roman" w:hAnsi="Times New Roman"/>
          <w:sz w:val="28"/>
          <w:szCs w:val="28"/>
        </w:rPr>
        <w:t>i</w:t>
      </w:r>
      <w:r w:rsidRPr="006F1F95">
        <w:rPr>
          <w:rFonts w:ascii="Times New Roman" w:hAnsi="Times New Roman"/>
          <w:sz w:val="28"/>
          <w:szCs w:val="28"/>
        </w:rPr>
        <w:t xml:space="preserve">nzibati </w:t>
      </w:r>
      <w:r w:rsidR="002C1443" w:rsidRPr="006F1F95">
        <w:rPr>
          <w:rFonts w:ascii="Times New Roman" w:hAnsi="Times New Roman"/>
          <w:sz w:val="28"/>
          <w:szCs w:val="28"/>
        </w:rPr>
        <w:t>x</w:t>
      </w:r>
      <w:r w:rsidRPr="006F1F95">
        <w:rPr>
          <w:rFonts w:ascii="Times New Roman" w:hAnsi="Times New Roman"/>
          <w:sz w:val="28"/>
          <w:szCs w:val="28"/>
        </w:rPr>
        <w:t xml:space="preserve">ətalar </w:t>
      </w:r>
      <w:r w:rsidR="002C1443" w:rsidRPr="006F1F95">
        <w:rPr>
          <w:rFonts w:ascii="Times New Roman" w:hAnsi="Times New Roman"/>
          <w:sz w:val="28"/>
          <w:szCs w:val="28"/>
        </w:rPr>
        <w:t>qanunvericiliyində</w:t>
      </w:r>
      <w:r w:rsidR="0006727B" w:rsidRPr="006F1F95">
        <w:rPr>
          <w:rFonts w:ascii="Times New Roman" w:hAnsi="Times New Roman"/>
          <w:sz w:val="28"/>
          <w:szCs w:val="28"/>
        </w:rPr>
        <w:t xml:space="preserve"> isə</w:t>
      </w:r>
      <w:r w:rsidRPr="006F1F95">
        <w:rPr>
          <w:rFonts w:ascii="Times New Roman" w:hAnsi="Times New Roman"/>
          <w:sz w:val="28"/>
          <w:szCs w:val="28"/>
        </w:rPr>
        <w:t xml:space="preserve"> yalnız meşə fondu torpaqları </w:t>
      </w:r>
      <w:r w:rsidR="000F1B99" w:rsidRPr="006F1F95">
        <w:rPr>
          <w:rFonts w:ascii="Times New Roman" w:hAnsi="Times New Roman"/>
          <w:sz w:val="28"/>
          <w:szCs w:val="28"/>
        </w:rPr>
        <w:t xml:space="preserve">aid </w:t>
      </w:r>
      <w:r w:rsidR="00B62C89" w:rsidRPr="006F1F95">
        <w:rPr>
          <w:rFonts w:ascii="Times New Roman" w:hAnsi="Times New Roman"/>
          <w:sz w:val="28"/>
          <w:szCs w:val="28"/>
        </w:rPr>
        <w:t>edilmişdir.</w:t>
      </w:r>
      <w:r w:rsidR="000F1B99" w:rsidRPr="006F1F95">
        <w:rPr>
          <w:rFonts w:ascii="Times New Roman" w:hAnsi="Times New Roman"/>
          <w:sz w:val="28"/>
          <w:szCs w:val="28"/>
        </w:rPr>
        <w:t xml:space="preserve"> Beləliklə</w:t>
      </w:r>
      <w:r w:rsidR="004305EC" w:rsidRPr="006F1F95">
        <w:rPr>
          <w:rFonts w:ascii="Times New Roman" w:hAnsi="Times New Roman"/>
          <w:sz w:val="28"/>
          <w:szCs w:val="28"/>
        </w:rPr>
        <w:t>,</w:t>
      </w:r>
      <w:r w:rsidR="000F1B99" w:rsidRPr="006F1F95">
        <w:rPr>
          <w:rFonts w:ascii="Times New Roman" w:hAnsi="Times New Roman"/>
          <w:sz w:val="28"/>
          <w:szCs w:val="28"/>
        </w:rPr>
        <w:t xml:space="preserve"> hər iki norma</w:t>
      </w:r>
      <w:r w:rsidR="006209B3" w:rsidRPr="006F1F95">
        <w:rPr>
          <w:rFonts w:ascii="Times New Roman" w:hAnsi="Times New Roman"/>
          <w:sz w:val="28"/>
          <w:szCs w:val="28"/>
        </w:rPr>
        <w:t xml:space="preserve"> (Cinayət Məcəlləsinin 188-ci və İnzibati Xətalar Məcəlləsinin 70-ci maddələri)</w:t>
      </w:r>
      <w:r w:rsidR="003C7510" w:rsidRPr="006F1F95">
        <w:rPr>
          <w:rFonts w:ascii="Times New Roman" w:hAnsi="Times New Roman"/>
          <w:sz w:val="28"/>
          <w:szCs w:val="28"/>
        </w:rPr>
        <w:t xml:space="preserve"> </w:t>
      </w:r>
      <w:r w:rsidR="00977F7D" w:rsidRPr="006F1F95">
        <w:rPr>
          <w:rFonts w:ascii="Times New Roman" w:hAnsi="Times New Roman"/>
          <w:sz w:val="28"/>
          <w:szCs w:val="28"/>
        </w:rPr>
        <w:t>mahiyyət</w:t>
      </w:r>
      <w:r w:rsidR="003C7510" w:rsidRPr="006F1F95">
        <w:rPr>
          <w:rFonts w:ascii="Times New Roman" w:hAnsi="Times New Roman"/>
          <w:sz w:val="28"/>
          <w:szCs w:val="28"/>
        </w:rPr>
        <w:t xml:space="preserve"> etibar</w:t>
      </w:r>
      <w:r w:rsidR="00977F7D" w:rsidRPr="006F1F95">
        <w:rPr>
          <w:rFonts w:ascii="Times New Roman" w:hAnsi="Times New Roman"/>
          <w:sz w:val="28"/>
          <w:szCs w:val="28"/>
        </w:rPr>
        <w:t>ı ilə</w:t>
      </w:r>
      <w:r w:rsidR="006209B3" w:rsidRPr="006F1F95">
        <w:rPr>
          <w:rFonts w:ascii="Times New Roman" w:hAnsi="Times New Roman"/>
          <w:sz w:val="28"/>
          <w:szCs w:val="28"/>
        </w:rPr>
        <w:t xml:space="preserve"> meşə fondu torpaqlarını hüquqazidd qəsdlərdən mühafizə edir.</w:t>
      </w:r>
    </w:p>
    <w:p w:rsidR="00F75F44" w:rsidRPr="006F1F95" w:rsidRDefault="000F1B99"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Bununla yanaşı</w:t>
      </w:r>
      <w:r w:rsidR="00E90830" w:rsidRPr="006F1F95">
        <w:rPr>
          <w:rFonts w:ascii="Times New Roman" w:hAnsi="Times New Roman"/>
          <w:sz w:val="28"/>
          <w:szCs w:val="28"/>
        </w:rPr>
        <w:t>,</w:t>
      </w:r>
      <w:r w:rsidRPr="006F1F95">
        <w:rPr>
          <w:rFonts w:ascii="Times New Roman" w:hAnsi="Times New Roman"/>
          <w:sz w:val="28"/>
          <w:szCs w:val="28"/>
        </w:rPr>
        <w:t xml:space="preserve"> Cinayət Məcəlləsinin 188-ci maddəsində və İnzibati Xətalar Məcəlləsinin 70-ci maddəsində hüquqazidd əməllərin bəzi obyektiv</w:t>
      </w:r>
      <w:r w:rsidR="004305EC" w:rsidRPr="006F1F95">
        <w:rPr>
          <w:rFonts w:ascii="Times New Roman" w:hAnsi="Times New Roman"/>
          <w:sz w:val="28"/>
          <w:szCs w:val="28"/>
        </w:rPr>
        <w:t xml:space="preserve"> cəhəti</w:t>
      </w:r>
      <w:r w:rsidR="002C1443" w:rsidRPr="006F1F95">
        <w:rPr>
          <w:rFonts w:ascii="Times New Roman" w:hAnsi="Times New Roman"/>
          <w:sz w:val="28"/>
          <w:szCs w:val="28"/>
        </w:rPr>
        <w:t xml:space="preserve"> də üst-üstə düşür. Qeyd olunduğu kimi</w:t>
      </w:r>
      <w:r w:rsidR="00E90830" w:rsidRPr="006F1F95">
        <w:rPr>
          <w:rFonts w:ascii="Times New Roman" w:hAnsi="Times New Roman"/>
          <w:sz w:val="28"/>
          <w:szCs w:val="28"/>
        </w:rPr>
        <w:t>,</w:t>
      </w:r>
      <w:r w:rsidRPr="006F1F95">
        <w:rPr>
          <w:rFonts w:ascii="Times New Roman" w:hAnsi="Times New Roman"/>
          <w:sz w:val="28"/>
          <w:szCs w:val="28"/>
        </w:rPr>
        <w:t xml:space="preserve"> Cinayət Məcəlləsinin həmin maddəsində </w:t>
      </w:r>
      <w:r w:rsidR="004A2A2D" w:rsidRPr="006F1F95">
        <w:rPr>
          <w:rFonts w:ascii="Times New Roman" w:hAnsi="Times New Roman"/>
          <w:sz w:val="28"/>
          <w:szCs w:val="28"/>
        </w:rPr>
        <w:t xml:space="preserve">nəzərdə tutulan </w:t>
      </w:r>
      <w:r w:rsidRPr="006F1F95">
        <w:rPr>
          <w:rFonts w:ascii="Times New Roman" w:hAnsi="Times New Roman"/>
          <w:sz w:val="28"/>
          <w:szCs w:val="28"/>
        </w:rPr>
        <w:lastRenderedPageBreak/>
        <w:t>torpaq üzərində qanunla müəyyən edilmiş mülkiyyət hüququnun poz</w:t>
      </w:r>
      <w:r w:rsidR="004A2A2D" w:rsidRPr="006F1F95">
        <w:rPr>
          <w:rFonts w:ascii="Times New Roman" w:hAnsi="Times New Roman"/>
          <w:sz w:val="28"/>
          <w:szCs w:val="28"/>
        </w:rPr>
        <w:t>ul</w:t>
      </w:r>
      <w:r w:rsidRPr="006F1F95">
        <w:rPr>
          <w:rFonts w:ascii="Times New Roman" w:hAnsi="Times New Roman"/>
          <w:sz w:val="28"/>
          <w:szCs w:val="28"/>
        </w:rPr>
        <w:t xml:space="preserve">ması, yəni cinayətin </w:t>
      </w:r>
      <w:r w:rsidR="004305EC" w:rsidRPr="006F1F95">
        <w:rPr>
          <w:rFonts w:ascii="Times New Roman" w:hAnsi="Times New Roman"/>
          <w:sz w:val="28"/>
          <w:szCs w:val="28"/>
        </w:rPr>
        <w:t>obyektiv cəhəti</w:t>
      </w:r>
      <w:r w:rsidR="004A2A2D" w:rsidRPr="006F1F95">
        <w:rPr>
          <w:rFonts w:ascii="Times New Roman" w:hAnsi="Times New Roman"/>
          <w:sz w:val="28"/>
          <w:szCs w:val="28"/>
        </w:rPr>
        <w:t>,</w:t>
      </w:r>
      <w:r w:rsidRPr="006F1F95">
        <w:rPr>
          <w:rFonts w:ascii="Times New Roman" w:hAnsi="Times New Roman"/>
          <w:sz w:val="28"/>
          <w:szCs w:val="28"/>
        </w:rPr>
        <w:t xml:space="preserve"> torpaq sahəsini özbaşına tutma</w:t>
      </w:r>
      <w:r w:rsidR="004A2A2D" w:rsidRPr="006F1F95">
        <w:rPr>
          <w:rFonts w:ascii="Times New Roman" w:hAnsi="Times New Roman"/>
          <w:sz w:val="28"/>
          <w:szCs w:val="28"/>
        </w:rPr>
        <w:t>da</w:t>
      </w:r>
      <w:r w:rsidRPr="006F1F95">
        <w:rPr>
          <w:rFonts w:ascii="Times New Roman" w:hAnsi="Times New Roman"/>
          <w:sz w:val="28"/>
          <w:szCs w:val="28"/>
        </w:rPr>
        <w:t>, dəyişd</w:t>
      </w:r>
      <w:r w:rsidR="004A2A2D" w:rsidRPr="006F1F95">
        <w:rPr>
          <w:rFonts w:ascii="Times New Roman" w:hAnsi="Times New Roman"/>
          <w:sz w:val="28"/>
          <w:szCs w:val="28"/>
        </w:rPr>
        <w:t>irmədə</w:t>
      </w:r>
      <w:r w:rsidRPr="006F1F95">
        <w:rPr>
          <w:rFonts w:ascii="Times New Roman" w:hAnsi="Times New Roman"/>
          <w:sz w:val="28"/>
          <w:szCs w:val="28"/>
        </w:rPr>
        <w:t xml:space="preserve"> və becərmədə ifadə edilmişdir. İnzibati Xətalar Məcəlləsinin qeyd olunan maddəsində də meşə fondu torpaqlarının özbaşına tutulması, istifadə barəsində lazımi icazə olmadan həmin torpaq sahələrində tikinti işlərinin aparılması və ya digər işlərin görülməsi</w:t>
      </w:r>
      <w:r w:rsidR="004305EC" w:rsidRPr="006F1F95">
        <w:rPr>
          <w:rFonts w:ascii="Times New Roman" w:hAnsi="Times New Roman"/>
          <w:sz w:val="28"/>
          <w:szCs w:val="28"/>
        </w:rPr>
        <w:t xml:space="preserve"> bu xətanın obyektiv cəhəti hesab edilir</w:t>
      </w:r>
      <w:r w:rsidRPr="006F1F95">
        <w:rPr>
          <w:rFonts w:ascii="Times New Roman" w:hAnsi="Times New Roman"/>
          <w:sz w:val="28"/>
          <w:szCs w:val="28"/>
        </w:rPr>
        <w:t>.</w:t>
      </w:r>
    </w:p>
    <w:p w:rsidR="000F1B99" w:rsidRPr="006F1F95" w:rsidRDefault="005464EC"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Qeyd edilməlidir ki, </w:t>
      </w:r>
      <w:r w:rsidR="004305EC" w:rsidRPr="006F1F95">
        <w:rPr>
          <w:rFonts w:ascii="Times New Roman" w:hAnsi="Times New Roman"/>
          <w:sz w:val="28"/>
          <w:szCs w:val="28"/>
        </w:rPr>
        <w:t>c</w:t>
      </w:r>
      <w:r w:rsidR="00F75F44" w:rsidRPr="006F1F95">
        <w:rPr>
          <w:rFonts w:ascii="Times New Roman" w:hAnsi="Times New Roman"/>
          <w:sz w:val="28"/>
          <w:szCs w:val="28"/>
        </w:rPr>
        <w:t>inayət və inzibati xətalar qanunve</w:t>
      </w:r>
      <w:r w:rsidR="001B2334" w:rsidRPr="006F1F95">
        <w:rPr>
          <w:rFonts w:ascii="Times New Roman" w:hAnsi="Times New Roman"/>
          <w:sz w:val="28"/>
          <w:szCs w:val="28"/>
        </w:rPr>
        <w:t>riciliyi</w:t>
      </w:r>
      <w:r w:rsidR="004305EC" w:rsidRPr="006F1F95">
        <w:rPr>
          <w:rFonts w:ascii="Times New Roman" w:hAnsi="Times New Roman"/>
          <w:sz w:val="28"/>
          <w:szCs w:val="28"/>
        </w:rPr>
        <w:t xml:space="preserve"> ilə qorunan obyektə</w:t>
      </w:r>
      <w:r w:rsidR="00F756CE" w:rsidRPr="006F1F95">
        <w:rPr>
          <w:rFonts w:ascii="Times New Roman" w:hAnsi="Times New Roman"/>
          <w:sz w:val="28"/>
          <w:szCs w:val="28"/>
        </w:rPr>
        <w:t xml:space="preserve"> yönələn hüquqazidd əməllərin</w:t>
      </w:r>
      <w:r w:rsidR="00F75F44" w:rsidRPr="006F1F95">
        <w:rPr>
          <w:rFonts w:ascii="Times New Roman" w:hAnsi="Times New Roman"/>
          <w:sz w:val="28"/>
          <w:szCs w:val="28"/>
        </w:rPr>
        <w:t xml:space="preserve"> obyektiv cəhətlərinin üst</w:t>
      </w:r>
      <w:r w:rsidRPr="006F1F95">
        <w:rPr>
          <w:rFonts w:ascii="Times New Roman" w:hAnsi="Times New Roman"/>
          <w:sz w:val="28"/>
          <w:szCs w:val="28"/>
        </w:rPr>
        <w:t>-</w:t>
      </w:r>
      <w:r w:rsidR="00F75F44" w:rsidRPr="006F1F95">
        <w:rPr>
          <w:rFonts w:ascii="Times New Roman" w:hAnsi="Times New Roman"/>
          <w:sz w:val="28"/>
          <w:szCs w:val="28"/>
        </w:rPr>
        <w:t>üstə düşməsi</w:t>
      </w:r>
      <w:r w:rsidR="00723CB8" w:rsidRPr="006F1F95">
        <w:rPr>
          <w:rFonts w:ascii="Times New Roman" w:hAnsi="Times New Roman"/>
          <w:sz w:val="28"/>
          <w:szCs w:val="28"/>
        </w:rPr>
        <w:t xml:space="preserve"> </w:t>
      </w:r>
      <w:r w:rsidR="0006727B" w:rsidRPr="006F1F95">
        <w:rPr>
          <w:rFonts w:ascii="Times New Roman" w:hAnsi="Times New Roman"/>
          <w:sz w:val="28"/>
          <w:szCs w:val="28"/>
        </w:rPr>
        <w:t xml:space="preserve">həmin </w:t>
      </w:r>
      <w:r w:rsidR="001B2334" w:rsidRPr="006F1F95">
        <w:rPr>
          <w:rFonts w:ascii="Times New Roman" w:hAnsi="Times New Roman"/>
          <w:sz w:val="28"/>
          <w:szCs w:val="28"/>
        </w:rPr>
        <w:t xml:space="preserve">əməllərin tövsifində </w:t>
      </w:r>
      <w:r w:rsidR="00723CB8" w:rsidRPr="006F1F95">
        <w:rPr>
          <w:rFonts w:ascii="Times New Roman" w:hAnsi="Times New Roman"/>
          <w:sz w:val="28"/>
          <w:szCs w:val="28"/>
        </w:rPr>
        <w:t xml:space="preserve">qeyri-müəyyənliyə səbəb olur və </w:t>
      </w:r>
      <w:r w:rsidR="004305EC" w:rsidRPr="006F1F95">
        <w:rPr>
          <w:rFonts w:ascii="Times New Roman" w:hAnsi="Times New Roman"/>
          <w:sz w:val="28"/>
          <w:szCs w:val="28"/>
        </w:rPr>
        <w:t>hüquqtətbiqetmə</w:t>
      </w:r>
      <w:r w:rsidR="00F75F44" w:rsidRPr="006F1F95">
        <w:rPr>
          <w:rFonts w:ascii="Times New Roman" w:hAnsi="Times New Roman"/>
          <w:sz w:val="28"/>
          <w:szCs w:val="28"/>
        </w:rPr>
        <w:t xml:space="preserve"> </w:t>
      </w:r>
      <w:r w:rsidR="004305EC" w:rsidRPr="006F1F95">
        <w:rPr>
          <w:rFonts w:ascii="Times New Roman" w:hAnsi="Times New Roman"/>
          <w:sz w:val="28"/>
          <w:szCs w:val="28"/>
        </w:rPr>
        <w:t xml:space="preserve">təcrübəsində </w:t>
      </w:r>
      <w:r w:rsidR="00F75F44" w:rsidRPr="006F1F95">
        <w:rPr>
          <w:rFonts w:ascii="Times New Roman" w:hAnsi="Times New Roman"/>
          <w:sz w:val="28"/>
          <w:szCs w:val="28"/>
        </w:rPr>
        <w:t>çətinliklər yara</w:t>
      </w:r>
      <w:r w:rsidR="004305EC" w:rsidRPr="006F1F95">
        <w:rPr>
          <w:rFonts w:ascii="Times New Roman" w:hAnsi="Times New Roman"/>
          <w:sz w:val="28"/>
          <w:szCs w:val="28"/>
        </w:rPr>
        <w:t>dır</w:t>
      </w:r>
      <w:r w:rsidR="00F75F44" w:rsidRPr="006F1F95">
        <w:rPr>
          <w:rFonts w:ascii="Times New Roman" w:hAnsi="Times New Roman"/>
          <w:sz w:val="28"/>
          <w:szCs w:val="28"/>
        </w:rPr>
        <w:t>.</w:t>
      </w:r>
    </w:p>
    <w:p w:rsidR="000F1B99" w:rsidRPr="006F1F95" w:rsidRDefault="005464EC"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Konstitusiya Məhkəməsinin Pl</w:t>
      </w:r>
      <w:r w:rsidR="006462AB" w:rsidRPr="006F1F95">
        <w:rPr>
          <w:rFonts w:ascii="Times New Roman" w:hAnsi="Times New Roman"/>
          <w:sz w:val="28"/>
          <w:szCs w:val="28"/>
        </w:rPr>
        <w:t xml:space="preserve">enumu hesab edir ki, </w:t>
      </w:r>
      <w:r w:rsidR="00AB708D" w:rsidRPr="006F1F95">
        <w:rPr>
          <w:rFonts w:ascii="Times New Roman" w:hAnsi="Times New Roman"/>
          <w:sz w:val="28"/>
          <w:szCs w:val="28"/>
        </w:rPr>
        <w:t>cinayət v</w:t>
      </w:r>
      <w:r w:rsidR="00B87715" w:rsidRPr="006F1F95">
        <w:rPr>
          <w:rFonts w:ascii="Times New Roman" w:hAnsi="Times New Roman"/>
          <w:sz w:val="28"/>
          <w:szCs w:val="28"/>
        </w:rPr>
        <w:t>ə inzibati xətalar qanunvericiliklərinin</w:t>
      </w:r>
      <w:r w:rsidR="00AB708D" w:rsidRPr="006F1F95">
        <w:rPr>
          <w:rFonts w:ascii="Times New Roman" w:hAnsi="Times New Roman"/>
          <w:sz w:val="28"/>
          <w:szCs w:val="28"/>
        </w:rPr>
        <w:t xml:space="preserve"> </w:t>
      </w:r>
      <w:r w:rsidR="006462AB" w:rsidRPr="006F1F95">
        <w:rPr>
          <w:rFonts w:ascii="Times New Roman" w:hAnsi="Times New Roman"/>
          <w:sz w:val="28"/>
          <w:szCs w:val="28"/>
        </w:rPr>
        <w:t>məsuliyyət</w:t>
      </w:r>
      <w:r w:rsidR="00F756CE" w:rsidRPr="006F1F95">
        <w:rPr>
          <w:rFonts w:ascii="Times New Roman" w:hAnsi="Times New Roman"/>
          <w:sz w:val="28"/>
          <w:szCs w:val="28"/>
        </w:rPr>
        <w:t xml:space="preserve"> nəzərdə tut</w:t>
      </w:r>
      <w:r w:rsidRPr="006F1F95">
        <w:rPr>
          <w:rFonts w:ascii="Times New Roman" w:hAnsi="Times New Roman"/>
          <w:sz w:val="28"/>
          <w:szCs w:val="28"/>
        </w:rPr>
        <w:t>an normaları birmənalı, aydın</w:t>
      </w:r>
      <w:r w:rsidR="008B5507" w:rsidRPr="006F1F95">
        <w:rPr>
          <w:rFonts w:ascii="Times New Roman" w:hAnsi="Times New Roman"/>
          <w:sz w:val="28"/>
          <w:szCs w:val="28"/>
        </w:rPr>
        <w:t>, ardıcıl</w:t>
      </w:r>
      <w:r w:rsidR="00B87715" w:rsidRPr="006F1F95">
        <w:rPr>
          <w:rFonts w:ascii="Times New Roman" w:hAnsi="Times New Roman"/>
          <w:sz w:val="28"/>
          <w:szCs w:val="28"/>
        </w:rPr>
        <w:t xml:space="preserve"> və başadüşülən olmalı</w:t>
      </w:r>
      <w:r w:rsidR="004A0019" w:rsidRPr="006F1F95">
        <w:rPr>
          <w:rFonts w:ascii="Times New Roman" w:hAnsi="Times New Roman"/>
          <w:sz w:val="28"/>
          <w:szCs w:val="28"/>
        </w:rPr>
        <w:t>,</w:t>
      </w:r>
      <w:r w:rsidRPr="006F1F95">
        <w:rPr>
          <w:rFonts w:ascii="Times New Roman" w:hAnsi="Times New Roman"/>
          <w:sz w:val="28"/>
          <w:szCs w:val="28"/>
        </w:rPr>
        <w:t xml:space="preserve"> </w:t>
      </w:r>
      <w:r w:rsidR="004A0019" w:rsidRPr="006F1F95">
        <w:rPr>
          <w:rFonts w:ascii="Times New Roman" w:hAnsi="Times New Roman"/>
          <w:sz w:val="28"/>
          <w:szCs w:val="28"/>
        </w:rPr>
        <w:t>eyni</w:t>
      </w:r>
      <w:r w:rsidR="006462AB" w:rsidRPr="006F1F95">
        <w:rPr>
          <w:rFonts w:ascii="Times New Roman" w:hAnsi="Times New Roman"/>
          <w:sz w:val="28"/>
          <w:szCs w:val="28"/>
        </w:rPr>
        <w:t xml:space="preserve"> hüquqa</w:t>
      </w:r>
      <w:r w:rsidR="00C63323" w:rsidRPr="006F1F95">
        <w:rPr>
          <w:rFonts w:ascii="Times New Roman" w:hAnsi="Times New Roman"/>
          <w:sz w:val="28"/>
          <w:szCs w:val="28"/>
        </w:rPr>
        <w:t>zid</w:t>
      </w:r>
      <w:r w:rsidR="006462AB" w:rsidRPr="006F1F95">
        <w:rPr>
          <w:rFonts w:ascii="Times New Roman" w:hAnsi="Times New Roman"/>
          <w:sz w:val="28"/>
          <w:szCs w:val="28"/>
        </w:rPr>
        <w:t>d</w:t>
      </w:r>
      <w:r w:rsidR="00C63323" w:rsidRPr="006F1F95">
        <w:rPr>
          <w:rFonts w:ascii="Times New Roman" w:hAnsi="Times New Roman"/>
          <w:sz w:val="28"/>
          <w:szCs w:val="28"/>
        </w:rPr>
        <w:t xml:space="preserve"> </w:t>
      </w:r>
      <w:r w:rsidR="006462AB" w:rsidRPr="006F1F95">
        <w:rPr>
          <w:rFonts w:ascii="Times New Roman" w:hAnsi="Times New Roman"/>
          <w:sz w:val="28"/>
          <w:szCs w:val="28"/>
        </w:rPr>
        <w:t>əmələ</w:t>
      </w:r>
      <w:r w:rsidR="005A6FD8" w:rsidRPr="006F1F95">
        <w:rPr>
          <w:rFonts w:ascii="Times New Roman" w:hAnsi="Times New Roman"/>
          <w:sz w:val="28"/>
          <w:szCs w:val="28"/>
        </w:rPr>
        <w:t xml:space="preserve"> görə məsuliyyət nəzərdə tutan</w:t>
      </w:r>
      <w:r w:rsidR="004A0019" w:rsidRPr="006F1F95">
        <w:rPr>
          <w:rFonts w:ascii="Times New Roman" w:hAnsi="Times New Roman"/>
          <w:sz w:val="28"/>
          <w:szCs w:val="28"/>
        </w:rPr>
        <w:t xml:space="preserve"> hüquq normalarının tərkibi qanunverici tərəfindən dəqiq və bir</w:t>
      </w:r>
      <w:r w:rsidR="00B87715" w:rsidRPr="006F1F95">
        <w:rPr>
          <w:rFonts w:ascii="Times New Roman" w:hAnsi="Times New Roman"/>
          <w:sz w:val="28"/>
          <w:szCs w:val="28"/>
        </w:rPr>
        <w:t>-</w:t>
      </w:r>
      <w:r w:rsidR="004A0019" w:rsidRPr="006F1F95">
        <w:rPr>
          <w:rFonts w:ascii="Times New Roman" w:hAnsi="Times New Roman"/>
          <w:sz w:val="28"/>
          <w:szCs w:val="28"/>
        </w:rPr>
        <w:t>birindən fərqli müəyyən olunmalıdır. Əks hal hər kəsin</w:t>
      </w:r>
      <w:r w:rsidR="00C63323" w:rsidRPr="006F1F95">
        <w:rPr>
          <w:rFonts w:ascii="Times New Roman" w:hAnsi="Times New Roman"/>
          <w:sz w:val="28"/>
          <w:szCs w:val="28"/>
        </w:rPr>
        <w:t xml:space="preserve"> </w:t>
      </w:r>
      <w:r w:rsidR="00EE4205" w:rsidRPr="006F1F95">
        <w:rPr>
          <w:rFonts w:ascii="Times New Roman" w:hAnsi="Times New Roman"/>
          <w:sz w:val="28"/>
          <w:szCs w:val="28"/>
        </w:rPr>
        <w:t xml:space="preserve">hüquq və azadlıqlarının müdafiə </w:t>
      </w:r>
      <w:r w:rsidR="00B16453" w:rsidRPr="006F1F95">
        <w:rPr>
          <w:rFonts w:ascii="Times New Roman" w:hAnsi="Times New Roman"/>
          <w:sz w:val="28"/>
          <w:szCs w:val="28"/>
        </w:rPr>
        <w:t>olunmasını</w:t>
      </w:r>
      <w:r w:rsidR="00C63323" w:rsidRPr="006F1F95">
        <w:rPr>
          <w:rFonts w:ascii="Times New Roman" w:hAnsi="Times New Roman"/>
          <w:sz w:val="28"/>
          <w:szCs w:val="28"/>
        </w:rPr>
        <w:t>, hüquqtətbiq edənin hərəkətlərinin proqnozlaşdırıla bilə</w:t>
      </w:r>
      <w:r w:rsidR="00B16453" w:rsidRPr="006F1F95">
        <w:rPr>
          <w:rFonts w:ascii="Times New Roman" w:hAnsi="Times New Roman"/>
          <w:sz w:val="28"/>
          <w:szCs w:val="28"/>
        </w:rPr>
        <w:t>n olmasını</w:t>
      </w:r>
      <w:r w:rsidR="0027061B" w:rsidRPr="006F1F95">
        <w:rPr>
          <w:rFonts w:ascii="Times New Roman" w:hAnsi="Times New Roman"/>
          <w:sz w:val="28"/>
          <w:szCs w:val="28"/>
        </w:rPr>
        <w:t xml:space="preserve"> ç</w:t>
      </w:r>
      <w:r w:rsidR="00B87715" w:rsidRPr="006F1F95">
        <w:rPr>
          <w:rFonts w:ascii="Times New Roman" w:hAnsi="Times New Roman"/>
          <w:sz w:val="28"/>
          <w:szCs w:val="28"/>
        </w:rPr>
        <w:t>ətinləşdirə</w:t>
      </w:r>
      <w:r w:rsidR="00EE4205" w:rsidRPr="006F1F95">
        <w:rPr>
          <w:rFonts w:ascii="Times New Roman" w:hAnsi="Times New Roman"/>
          <w:sz w:val="28"/>
          <w:szCs w:val="28"/>
        </w:rPr>
        <w:t xml:space="preserve"> və şəxsin q</w:t>
      </w:r>
      <w:r w:rsidR="0027061B" w:rsidRPr="006F1F95">
        <w:rPr>
          <w:rFonts w:ascii="Times New Roman" w:hAnsi="Times New Roman"/>
          <w:sz w:val="28"/>
          <w:szCs w:val="28"/>
        </w:rPr>
        <w:t>abaqcadan öz hüquqa</w:t>
      </w:r>
      <w:r w:rsidR="00EE4205" w:rsidRPr="006F1F95">
        <w:rPr>
          <w:rFonts w:ascii="Times New Roman" w:hAnsi="Times New Roman"/>
          <w:sz w:val="28"/>
          <w:szCs w:val="28"/>
        </w:rPr>
        <w:t>zidd əməlin</w:t>
      </w:r>
      <w:r w:rsidR="00AB708D" w:rsidRPr="006F1F95">
        <w:rPr>
          <w:rFonts w:ascii="Times New Roman" w:hAnsi="Times New Roman"/>
          <w:sz w:val="28"/>
          <w:szCs w:val="28"/>
        </w:rPr>
        <w:t>in nəticəsini</w:t>
      </w:r>
      <w:r w:rsidR="00B16453" w:rsidRPr="006F1F95">
        <w:rPr>
          <w:rFonts w:ascii="Times New Roman" w:hAnsi="Times New Roman"/>
          <w:sz w:val="28"/>
          <w:szCs w:val="28"/>
        </w:rPr>
        <w:t xml:space="preserve"> bilməsini</w:t>
      </w:r>
      <w:r w:rsidR="00EE4205" w:rsidRPr="006F1F95">
        <w:rPr>
          <w:rFonts w:ascii="Times New Roman" w:hAnsi="Times New Roman"/>
          <w:sz w:val="28"/>
          <w:szCs w:val="28"/>
        </w:rPr>
        <w:t xml:space="preserve"> </w:t>
      </w:r>
      <w:r w:rsidR="00B16453" w:rsidRPr="006F1F95">
        <w:rPr>
          <w:rFonts w:ascii="Times New Roman" w:hAnsi="Times New Roman"/>
          <w:sz w:val="28"/>
          <w:szCs w:val="28"/>
        </w:rPr>
        <w:t>şübhə altına ala bilər.</w:t>
      </w:r>
      <w:r w:rsidR="005A6FD8" w:rsidRPr="006F1F95">
        <w:rPr>
          <w:rFonts w:ascii="Times New Roman" w:hAnsi="Times New Roman"/>
          <w:sz w:val="28"/>
          <w:szCs w:val="28"/>
        </w:rPr>
        <w:t xml:space="preserve"> </w:t>
      </w:r>
      <w:r w:rsidR="00B87715" w:rsidRPr="006F1F95">
        <w:rPr>
          <w:rFonts w:ascii="Times New Roman" w:hAnsi="Times New Roman"/>
          <w:sz w:val="28"/>
          <w:szCs w:val="28"/>
        </w:rPr>
        <w:t>B</w:t>
      </w:r>
      <w:r w:rsidR="005A6FD8" w:rsidRPr="006F1F95">
        <w:rPr>
          <w:rFonts w:ascii="Times New Roman" w:hAnsi="Times New Roman"/>
          <w:sz w:val="28"/>
          <w:szCs w:val="28"/>
        </w:rPr>
        <w:t xml:space="preserve">elə hal şəxsin əsassız olaraq cinayət məsuliyyətinə </w:t>
      </w:r>
      <w:r w:rsidR="00AB708D" w:rsidRPr="006F1F95">
        <w:rPr>
          <w:rFonts w:ascii="Times New Roman" w:hAnsi="Times New Roman"/>
          <w:sz w:val="28"/>
          <w:szCs w:val="28"/>
        </w:rPr>
        <w:t>cəlb edilməsinə və ya əksinə tə</w:t>
      </w:r>
      <w:r w:rsidR="005A6FD8" w:rsidRPr="006F1F95">
        <w:rPr>
          <w:rFonts w:ascii="Times New Roman" w:hAnsi="Times New Roman"/>
          <w:sz w:val="28"/>
          <w:szCs w:val="28"/>
        </w:rPr>
        <w:t>qsirli şəxsin törətdiyi əmələ görə cəzasız qalmasına gətirib çıxara bilər.</w:t>
      </w:r>
      <w:r w:rsidR="00B87715" w:rsidRPr="006F1F95">
        <w:rPr>
          <w:rFonts w:ascii="Times New Roman" w:hAnsi="Times New Roman"/>
          <w:sz w:val="28"/>
          <w:szCs w:val="28"/>
        </w:rPr>
        <w:t xml:space="preserve"> Eyni zamanda</w:t>
      </w:r>
      <w:r w:rsidR="007635B1" w:rsidRPr="006F1F95">
        <w:rPr>
          <w:rFonts w:ascii="Times New Roman" w:hAnsi="Times New Roman"/>
          <w:sz w:val="28"/>
          <w:szCs w:val="28"/>
        </w:rPr>
        <w:t>,</w:t>
      </w:r>
      <w:r w:rsidR="00B87715" w:rsidRPr="006F1F95">
        <w:rPr>
          <w:rFonts w:ascii="Times New Roman" w:hAnsi="Times New Roman"/>
          <w:sz w:val="28"/>
          <w:szCs w:val="28"/>
        </w:rPr>
        <w:t xml:space="preserve"> bu şəxsin bir hüquqazidd əmələ görə iki dəfə məsuliyyətə cəlb olunmasına şərait yarada bilər.  </w:t>
      </w:r>
    </w:p>
    <w:p w:rsidR="007334A7" w:rsidRPr="006F1F95" w:rsidRDefault="00B761E3"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Bununla yanaşı</w:t>
      </w:r>
      <w:r w:rsidR="00B87715" w:rsidRPr="006F1F95">
        <w:rPr>
          <w:rFonts w:ascii="Times New Roman" w:hAnsi="Times New Roman"/>
          <w:sz w:val="28"/>
          <w:szCs w:val="28"/>
        </w:rPr>
        <w:t>,</w:t>
      </w:r>
      <w:r w:rsidRPr="006F1F95">
        <w:rPr>
          <w:rFonts w:ascii="Times New Roman" w:hAnsi="Times New Roman"/>
          <w:sz w:val="28"/>
          <w:szCs w:val="28"/>
        </w:rPr>
        <w:t xml:space="preserve"> Konstitusiya Məhkəməsinin  Plenumu “Azərbaycan Respublikası Cinayət Məcəlləsinin 264-cü maddəsinin şərh edilməsinə dair” 10 aprel 2012-ci il tarixli Qərarında qeyd etmişdir ki,</w:t>
      </w:r>
      <w:r w:rsidR="007334A7" w:rsidRPr="006F1F95">
        <w:rPr>
          <w:rFonts w:ascii="Times New Roman" w:hAnsi="Times New Roman"/>
          <w:sz w:val="28"/>
          <w:szCs w:val="28"/>
        </w:rPr>
        <w:t> </w:t>
      </w:r>
      <w:r w:rsidRPr="006F1F95">
        <w:rPr>
          <w:rFonts w:ascii="Times New Roman" w:hAnsi="Times New Roman"/>
          <w:sz w:val="28"/>
          <w:szCs w:val="28"/>
        </w:rPr>
        <w:t>məsuliyyətin yaranması hüquqi, eləcə də cinayət-hüquqi nəticələr törətdiyi üçün buna səbəb olan hansı hərəkətin (və ya hərəkətsizliyin) edilməsi, o cümlədən məhz hansı vəzifənin yerinə yetirilməməsi hüquqi müəyyənlik prinsipinə uyğun olaraq</w:t>
      </w:r>
      <w:r w:rsidR="00B87715" w:rsidRPr="006F1F95">
        <w:rPr>
          <w:rFonts w:ascii="Times New Roman" w:hAnsi="Times New Roman"/>
          <w:sz w:val="28"/>
          <w:szCs w:val="28"/>
        </w:rPr>
        <w:t>,</w:t>
      </w:r>
      <w:r w:rsidRPr="006F1F95">
        <w:rPr>
          <w:rFonts w:ascii="Times New Roman" w:hAnsi="Times New Roman"/>
          <w:sz w:val="28"/>
          <w:szCs w:val="28"/>
        </w:rPr>
        <w:t xml:space="preserve"> qanunda dəqiq və aydın göstərilməlidir.   Eyni zamanda, cinayət qanunvericiliyi sahəsində hüquqi müəyyənlik prinsipi Konstitusiyanın 71-ci maddəsinin VIII hissəsindən və </w:t>
      </w:r>
      <w:r w:rsidR="00267882" w:rsidRPr="006F1F95">
        <w:rPr>
          <w:rFonts w:ascii="Times New Roman" w:hAnsi="Times New Roman"/>
          <w:sz w:val="28"/>
          <w:szCs w:val="28"/>
        </w:rPr>
        <w:t>“İnsan hüquqlarının və əsas azadlıqların müdafi</w:t>
      </w:r>
      <w:r w:rsidR="00303C0F" w:rsidRPr="006F1F95">
        <w:rPr>
          <w:rFonts w:ascii="Times New Roman" w:hAnsi="Times New Roman"/>
          <w:sz w:val="28"/>
          <w:szCs w:val="28"/>
        </w:rPr>
        <w:t xml:space="preserve">əsi haqqında” </w:t>
      </w:r>
      <w:r w:rsidRPr="006F1F95">
        <w:rPr>
          <w:rFonts w:ascii="Times New Roman" w:hAnsi="Times New Roman"/>
          <w:sz w:val="28"/>
          <w:szCs w:val="28"/>
        </w:rPr>
        <w:t>Konvensiyanın 7-ci maddəsindən irəli gəlir. Konstitusiyanın 71-ci maddəsinin</w:t>
      </w:r>
      <w:r w:rsidR="00E90830" w:rsidRPr="006F1F95">
        <w:rPr>
          <w:rFonts w:ascii="Times New Roman" w:hAnsi="Times New Roman"/>
          <w:sz w:val="28"/>
          <w:szCs w:val="28"/>
        </w:rPr>
        <w:t xml:space="preserve"> VIII hissəsindəki müddəa Əsas Q</w:t>
      </w:r>
      <w:r w:rsidRPr="006F1F95">
        <w:rPr>
          <w:rFonts w:ascii="Times New Roman" w:hAnsi="Times New Roman"/>
          <w:sz w:val="28"/>
          <w:szCs w:val="28"/>
        </w:rPr>
        <w:t>anunda qanunçuluq prinsipini ifadə edərək, cinayət və cəzanın qanuna əsaslanmasını tələb etməklə yanaşı (nullum crimen sine lege və nulla poena sine lege prinsipləri), cinayət qanununun genişləndirici təfsirinin qadağan edilməsi (lex stricta) və cinayət qanunvericiliyinin aydın və müəyyən olmasını da (lex certa) tələb edir.  </w:t>
      </w:r>
    </w:p>
    <w:p w:rsidR="007A316C" w:rsidRPr="006F1F95" w:rsidRDefault="007A316C"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Konstitusiyanın 94-cü maddəsi </w:t>
      </w:r>
      <w:r w:rsidR="001B2334" w:rsidRPr="006F1F95">
        <w:rPr>
          <w:rFonts w:ascii="Times New Roman" w:hAnsi="Times New Roman"/>
          <w:sz w:val="28"/>
          <w:szCs w:val="28"/>
        </w:rPr>
        <w:t>qanunvericilik</w:t>
      </w:r>
      <w:r w:rsidRPr="006F1F95">
        <w:rPr>
          <w:rFonts w:ascii="Times New Roman" w:hAnsi="Times New Roman"/>
          <w:sz w:val="28"/>
          <w:szCs w:val="28"/>
        </w:rPr>
        <w:t xml:space="preserve"> sahəsində Azərbaycan Respublikası Milli Məclisinin səlahiyyətlərini </w:t>
      </w:r>
      <w:r w:rsidR="001B2334" w:rsidRPr="006F1F95">
        <w:rPr>
          <w:rFonts w:ascii="Times New Roman" w:hAnsi="Times New Roman"/>
          <w:sz w:val="28"/>
          <w:szCs w:val="28"/>
        </w:rPr>
        <w:t>müəyyən</w:t>
      </w:r>
      <w:r w:rsidRPr="006F1F95">
        <w:rPr>
          <w:rFonts w:ascii="Times New Roman" w:hAnsi="Times New Roman"/>
          <w:sz w:val="28"/>
          <w:szCs w:val="28"/>
        </w:rPr>
        <w:t xml:space="preserve"> etmişdir.  Konstitusiyanın 94-cü maddəsinin I hissəsinin 17-ci bəndinə əsasən cinayətlərin və başqa hüquq pozuntularının müəyyən edilməsi, onların törədilməsinə görə məsuliyyətin təyin edilməsi qanunvericilik hakimiyyəti orqanının müstəsna səlahiyyətinə aid edilmişdir. </w:t>
      </w:r>
    </w:p>
    <w:p w:rsidR="007A316C" w:rsidRPr="006F1F95" w:rsidRDefault="00303C0F"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Q</w:t>
      </w:r>
      <w:r w:rsidR="007A316C" w:rsidRPr="006F1F95">
        <w:rPr>
          <w:rFonts w:ascii="Times New Roman" w:hAnsi="Times New Roman"/>
          <w:sz w:val="28"/>
          <w:szCs w:val="28"/>
        </w:rPr>
        <w:t xml:space="preserve">eyd olunmalıdır ki, qanunverici </w:t>
      </w:r>
      <w:r w:rsidRPr="006F1F95">
        <w:rPr>
          <w:rFonts w:ascii="Times New Roman" w:hAnsi="Times New Roman"/>
          <w:sz w:val="28"/>
          <w:szCs w:val="28"/>
        </w:rPr>
        <w:t>meşə fondu torpaqlarının</w:t>
      </w:r>
      <w:r w:rsidR="0060086C" w:rsidRPr="006F1F95">
        <w:rPr>
          <w:rFonts w:ascii="Times New Roman" w:hAnsi="Times New Roman"/>
          <w:sz w:val="28"/>
          <w:szCs w:val="28"/>
        </w:rPr>
        <w:t xml:space="preserve"> cinayət və inzibati </w:t>
      </w:r>
      <w:r w:rsidR="00D7750D" w:rsidRPr="006F1F95">
        <w:rPr>
          <w:rFonts w:ascii="Times New Roman" w:hAnsi="Times New Roman"/>
          <w:sz w:val="28"/>
          <w:szCs w:val="28"/>
        </w:rPr>
        <w:t>hüquq-</w:t>
      </w:r>
      <w:r w:rsidR="007A316C" w:rsidRPr="006F1F95">
        <w:rPr>
          <w:rFonts w:ascii="Times New Roman" w:hAnsi="Times New Roman"/>
          <w:sz w:val="28"/>
          <w:szCs w:val="28"/>
        </w:rPr>
        <w:t>müdafiə tədbirlərini</w:t>
      </w:r>
      <w:r w:rsidR="00D7750D" w:rsidRPr="006F1F95">
        <w:rPr>
          <w:rFonts w:ascii="Times New Roman" w:hAnsi="Times New Roman"/>
          <w:sz w:val="28"/>
          <w:szCs w:val="28"/>
        </w:rPr>
        <w:t xml:space="preserve"> tənzimləyərkən</w:t>
      </w:r>
      <w:r w:rsidR="007A316C" w:rsidRPr="006F1F95">
        <w:rPr>
          <w:rFonts w:ascii="Times New Roman" w:hAnsi="Times New Roman"/>
          <w:sz w:val="28"/>
          <w:szCs w:val="28"/>
        </w:rPr>
        <w:t xml:space="preserve"> </w:t>
      </w:r>
      <w:r w:rsidR="00D7750D" w:rsidRPr="006F1F95">
        <w:rPr>
          <w:rFonts w:ascii="Times New Roman" w:hAnsi="Times New Roman"/>
          <w:sz w:val="28"/>
          <w:szCs w:val="28"/>
        </w:rPr>
        <w:t>bu hüquq</w:t>
      </w:r>
      <w:r w:rsidR="0060086C" w:rsidRPr="006F1F95">
        <w:rPr>
          <w:rFonts w:ascii="Times New Roman" w:hAnsi="Times New Roman"/>
          <w:sz w:val="28"/>
          <w:szCs w:val="28"/>
        </w:rPr>
        <w:t xml:space="preserve"> </w:t>
      </w:r>
      <w:r w:rsidR="007A316C" w:rsidRPr="006F1F95">
        <w:rPr>
          <w:rFonts w:ascii="Times New Roman" w:hAnsi="Times New Roman"/>
          <w:sz w:val="28"/>
          <w:szCs w:val="28"/>
        </w:rPr>
        <w:t>müda</w:t>
      </w:r>
      <w:r w:rsidR="0060086C" w:rsidRPr="006F1F95">
        <w:rPr>
          <w:rFonts w:ascii="Times New Roman" w:hAnsi="Times New Roman"/>
          <w:sz w:val="28"/>
          <w:szCs w:val="28"/>
        </w:rPr>
        <w:t>fiə tədbirlərinin</w:t>
      </w:r>
      <w:r w:rsidR="007A316C" w:rsidRPr="006F1F95">
        <w:rPr>
          <w:rFonts w:ascii="Times New Roman" w:hAnsi="Times New Roman"/>
          <w:sz w:val="28"/>
          <w:szCs w:val="28"/>
        </w:rPr>
        <w:t xml:space="preserve"> doğurduğu nəticələrlə hüquq pozuntusu nəticəsində dəymiş zərər arasında mütənasiblik tələbini nəzərə almalıdır. </w:t>
      </w:r>
      <w:r w:rsidR="00D7750D" w:rsidRPr="006F1F95">
        <w:rPr>
          <w:rFonts w:ascii="Times New Roman" w:hAnsi="Times New Roman"/>
          <w:sz w:val="28"/>
          <w:szCs w:val="28"/>
        </w:rPr>
        <w:t>Bu</w:t>
      </w:r>
      <w:r w:rsidRPr="006F1F95">
        <w:rPr>
          <w:rFonts w:ascii="Times New Roman" w:hAnsi="Times New Roman"/>
          <w:sz w:val="28"/>
          <w:szCs w:val="28"/>
        </w:rPr>
        <w:t>,</w:t>
      </w:r>
      <w:r w:rsidR="00D7750D" w:rsidRPr="006F1F95">
        <w:rPr>
          <w:rFonts w:ascii="Times New Roman" w:hAnsi="Times New Roman"/>
          <w:sz w:val="28"/>
          <w:szCs w:val="28"/>
        </w:rPr>
        <w:t xml:space="preserve"> c</w:t>
      </w:r>
      <w:r w:rsidR="007A316C" w:rsidRPr="006F1F95">
        <w:rPr>
          <w:rFonts w:ascii="Times New Roman" w:hAnsi="Times New Roman"/>
          <w:sz w:val="28"/>
          <w:szCs w:val="28"/>
        </w:rPr>
        <w:t xml:space="preserve">inayət tərkiblərinin müəyyən edilməsi zamanı konstitusiyaya əsaslanan məqsədəmüvafiqliyi istisna </w:t>
      </w:r>
      <w:r w:rsidRPr="006F1F95">
        <w:rPr>
          <w:rFonts w:ascii="Times New Roman" w:hAnsi="Times New Roman"/>
          <w:sz w:val="28"/>
          <w:szCs w:val="28"/>
        </w:rPr>
        <w:t>etmir</w:t>
      </w:r>
      <w:r w:rsidR="007A316C" w:rsidRPr="006F1F95">
        <w:rPr>
          <w:rFonts w:ascii="Times New Roman" w:hAnsi="Times New Roman"/>
          <w:sz w:val="28"/>
          <w:szCs w:val="28"/>
        </w:rPr>
        <w:t xml:space="preserve">, habelə </w:t>
      </w:r>
      <w:r w:rsidR="007A316C" w:rsidRPr="006F1F95">
        <w:rPr>
          <w:rFonts w:ascii="Times New Roman" w:hAnsi="Times New Roman"/>
          <w:sz w:val="28"/>
          <w:szCs w:val="28"/>
        </w:rPr>
        <w:lastRenderedPageBreak/>
        <w:t>vətəndaşların bu və ya digər hüquqlarının və qanuni maraqlarının daha səmərəli müdafiəsini zəruri edən konkret şəraitdə ictimai münasibətlərin faktiki vəziyyətinin nəzərə alınmasına, bərabərlik və ədalət konstitusiya prinsiplərinə riayət edilməklə, cinayət məsuliyyətinin cinayət qanunu ilə qorunan dəyərlərə mütənasibliyinin təmin olunmasına əsaslanır.</w:t>
      </w:r>
    </w:p>
    <w:p w:rsidR="006439DE" w:rsidRPr="006F1F95" w:rsidRDefault="005A6FD8"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Q</w:t>
      </w:r>
      <w:r w:rsidR="006439DE" w:rsidRPr="006F1F95">
        <w:rPr>
          <w:rFonts w:ascii="Times New Roman" w:hAnsi="Times New Roman"/>
          <w:sz w:val="28"/>
          <w:szCs w:val="28"/>
        </w:rPr>
        <w:t>eyd olunanları nəzərə alaraq Konstitusiya Məhkəməsinin Plenumu hesab edir ki,  Cinayət Məcəlləsinin 188-ci və İnzibati Xətal</w:t>
      </w:r>
      <w:r w:rsidR="007A316C" w:rsidRPr="006F1F95">
        <w:rPr>
          <w:rFonts w:ascii="Times New Roman" w:hAnsi="Times New Roman"/>
          <w:sz w:val="28"/>
          <w:szCs w:val="28"/>
        </w:rPr>
        <w:t>ar Məcəlləsinin 70-ci maddə</w:t>
      </w:r>
      <w:r w:rsidR="00F756CE" w:rsidRPr="006F1F95">
        <w:rPr>
          <w:rFonts w:ascii="Times New Roman" w:hAnsi="Times New Roman"/>
          <w:sz w:val="28"/>
          <w:szCs w:val="28"/>
        </w:rPr>
        <w:t>lərinin</w:t>
      </w:r>
      <w:r w:rsidR="007A316C" w:rsidRPr="006F1F95">
        <w:rPr>
          <w:rFonts w:ascii="Times New Roman" w:hAnsi="Times New Roman"/>
          <w:sz w:val="28"/>
          <w:szCs w:val="28"/>
        </w:rPr>
        <w:t xml:space="preserve"> tərkib</w:t>
      </w:r>
      <w:r w:rsidR="00F756CE" w:rsidRPr="006F1F95">
        <w:rPr>
          <w:rFonts w:ascii="Times New Roman" w:hAnsi="Times New Roman"/>
          <w:sz w:val="28"/>
          <w:szCs w:val="28"/>
        </w:rPr>
        <w:t>lərinin</w:t>
      </w:r>
      <w:r w:rsidR="007A316C" w:rsidRPr="006F1F95">
        <w:rPr>
          <w:rFonts w:ascii="Times New Roman" w:hAnsi="Times New Roman"/>
          <w:sz w:val="28"/>
          <w:szCs w:val="28"/>
        </w:rPr>
        <w:t xml:space="preserve"> </w:t>
      </w:r>
      <w:r w:rsidR="00303C0F" w:rsidRPr="006F1F95">
        <w:rPr>
          <w:rFonts w:ascii="Times New Roman" w:hAnsi="Times New Roman"/>
          <w:sz w:val="28"/>
          <w:szCs w:val="28"/>
        </w:rPr>
        <w:t>dəqiq və bir-</w:t>
      </w:r>
      <w:r w:rsidR="007A316C" w:rsidRPr="006F1F95">
        <w:rPr>
          <w:rFonts w:ascii="Times New Roman" w:hAnsi="Times New Roman"/>
          <w:sz w:val="28"/>
          <w:szCs w:val="28"/>
        </w:rPr>
        <w:t>birindən fərqli müəyyən olunması</w:t>
      </w:r>
      <w:r w:rsidR="006439DE" w:rsidRPr="006F1F95">
        <w:rPr>
          <w:rFonts w:ascii="Times New Roman" w:hAnsi="Times New Roman"/>
          <w:sz w:val="28"/>
          <w:szCs w:val="28"/>
        </w:rPr>
        <w:t xml:space="preserve"> Azərbaycan Respublikasının Milli Məclisinə</w:t>
      </w:r>
      <w:r w:rsidR="007A316C" w:rsidRPr="006F1F95">
        <w:rPr>
          <w:rFonts w:ascii="Times New Roman" w:hAnsi="Times New Roman"/>
          <w:sz w:val="28"/>
          <w:szCs w:val="28"/>
        </w:rPr>
        <w:t xml:space="preserve"> tövsiyə edilməlidir</w:t>
      </w:r>
      <w:r w:rsidR="006439DE" w:rsidRPr="006F1F95">
        <w:rPr>
          <w:rFonts w:ascii="Times New Roman" w:hAnsi="Times New Roman"/>
          <w:sz w:val="28"/>
          <w:szCs w:val="28"/>
        </w:rPr>
        <w:t>.</w:t>
      </w:r>
    </w:p>
    <w:p w:rsidR="00C332C8" w:rsidRPr="006F1F95" w:rsidRDefault="00C332C8"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Bununla yanaşı</w:t>
      </w:r>
      <w:r w:rsidR="007635B1" w:rsidRPr="006F1F95">
        <w:rPr>
          <w:rFonts w:ascii="Times New Roman" w:hAnsi="Times New Roman"/>
          <w:sz w:val="28"/>
          <w:szCs w:val="28"/>
        </w:rPr>
        <w:t>,</w:t>
      </w:r>
      <w:r w:rsidRPr="006F1F95">
        <w:rPr>
          <w:rFonts w:ascii="Times New Roman" w:hAnsi="Times New Roman"/>
          <w:sz w:val="28"/>
          <w:szCs w:val="28"/>
        </w:rPr>
        <w:t xml:space="preserve"> Azərbaycan Respublikasının</w:t>
      </w:r>
      <w:r w:rsidR="002073E2" w:rsidRPr="006F1F95">
        <w:rPr>
          <w:rFonts w:ascii="Times New Roman" w:hAnsi="Times New Roman"/>
          <w:sz w:val="28"/>
          <w:szCs w:val="28"/>
        </w:rPr>
        <w:t xml:space="preserve"> vahid torpaq fondunu</w:t>
      </w:r>
      <w:r w:rsidRPr="006F1F95">
        <w:rPr>
          <w:rFonts w:ascii="Times New Roman" w:hAnsi="Times New Roman"/>
          <w:sz w:val="28"/>
          <w:szCs w:val="28"/>
        </w:rPr>
        <w:t xml:space="preserve"> </w:t>
      </w:r>
      <w:r w:rsidR="002073E2" w:rsidRPr="006F1F95">
        <w:rPr>
          <w:rFonts w:ascii="Times New Roman" w:hAnsi="Times New Roman"/>
          <w:sz w:val="28"/>
          <w:szCs w:val="28"/>
        </w:rPr>
        <w:t>təşkil ed</w:t>
      </w:r>
      <w:r w:rsidR="007635B1" w:rsidRPr="006F1F95">
        <w:rPr>
          <w:rFonts w:ascii="Times New Roman" w:hAnsi="Times New Roman"/>
          <w:sz w:val="28"/>
          <w:szCs w:val="28"/>
        </w:rPr>
        <w:t>ə</w:t>
      </w:r>
      <w:r w:rsidR="002073E2" w:rsidRPr="006F1F95">
        <w:rPr>
          <w:rFonts w:ascii="Times New Roman" w:hAnsi="Times New Roman"/>
          <w:sz w:val="28"/>
          <w:szCs w:val="28"/>
        </w:rPr>
        <w:t xml:space="preserve">n </w:t>
      </w:r>
      <w:r w:rsidRPr="006F1F95">
        <w:rPr>
          <w:rFonts w:ascii="Times New Roman" w:hAnsi="Times New Roman"/>
          <w:sz w:val="28"/>
          <w:szCs w:val="28"/>
        </w:rPr>
        <w:t>m</w:t>
      </w:r>
      <w:r w:rsidR="00D30863" w:rsidRPr="006F1F95">
        <w:rPr>
          <w:rFonts w:ascii="Times New Roman" w:hAnsi="Times New Roman"/>
          <w:sz w:val="28"/>
          <w:szCs w:val="28"/>
        </w:rPr>
        <w:t>eşə fondu torpaqlarına</w:t>
      </w:r>
      <w:r w:rsidRPr="006F1F95">
        <w:rPr>
          <w:rFonts w:ascii="Times New Roman" w:hAnsi="Times New Roman"/>
          <w:sz w:val="28"/>
          <w:szCs w:val="28"/>
        </w:rPr>
        <w:t xml:space="preserve"> qarşı yönələn hüquqazidd əmələ görə inzibati və ya cinayət </w:t>
      </w:r>
      <w:r w:rsidR="00D30863" w:rsidRPr="006F1F95">
        <w:rPr>
          <w:rFonts w:ascii="Times New Roman" w:hAnsi="Times New Roman"/>
          <w:sz w:val="28"/>
          <w:szCs w:val="28"/>
        </w:rPr>
        <w:t>məsuliyyətinə</w:t>
      </w:r>
      <w:r w:rsidRPr="006F1F95">
        <w:rPr>
          <w:rFonts w:ascii="Times New Roman" w:hAnsi="Times New Roman"/>
          <w:sz w:val="28"/>
          <w:szCs w:val="28"/>
        </w:rPr>
        <w:t xml:space="preserve"> cəlb edilməsi z</w:t>
      </w:r>
      <w:r w:rsidR="005D763B" w:rsidRPr="006F1F95">
        <w:rPr>
          <w:rFonts w:ascii="Times New Roman" w:hAnsi="Times New Roman"/>
          <w:sz w:val="28"/>
          <w:szCs w:val="28"/>
        </w:rPr>
        <w:t>amanı  mülkiyyətçiyə, ətraf mühi</w:t>
      </w:r>
      <w:r w:rsidRPr="006F1F95">
        <w:rPr>
          <w:rFonts w:ascii="Times New Roman" w:hAnsi="Times New Roman"/>
          <w:sz w:val="28"/>
          <w:szCs w:val="28"/>
        </w:rPr>
        <w:t xml:space="preserve">tə və s. dəyən zərərdən asılı olaraq, vurulmuş zərərin miqdarı baxımından əməlin və onun doğurduğu nəticələrin ictimai təhlükəliliyi nəzərə alınmalıdır. Əks hal bərabərlik və ədalət konstitusiya prinsiplərinin pozulmasına, mülkiyyət hüququnun, ətraf mühitin cinayət və inzibati hüquqi müdafiəsinin zəifləməsinə, cinayət əməlindən zərər çəkmiş şəxslərə münasibətdə diskriminasiyaya səbəb olar. </w:t>
      </w:r>
    </w:p>
    <w:p w:rsidR="009B2EAE" w:rsidRPr="006F1F95" w:rsidRDefault="000161C5"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Konstitusiya Məhkəməsinin Plenumu vurğulayır ki, cinayət qanunu öz hüquqi təbiəti baxımından dövlətin hüquqazidd əmələ reaksiyasının ən son vasitəsi olaraq öz təsirini ictimai münasibətlərə yalnız o halda göstərir ki, digər sahəvi, o cümlədən inzibati </w:t>
      </w:r>
      <w:r w:rsidR="002073E2" w:rsidRPr="006F1F95">
        <w:rPr>
          <w:rFonts w:ascii="Times New Roman" w:hAnsi="Times New Roman"/>
          <w:sz w:val="28"/>
          <w:szCs w:val="28"/>
        </w:rPr>
        <w:t>məsuliyyəti müəyyən edən</w:t>
      </w:r>
      <w:r w:rsidRPr="006F1F95">
        <w:rPr>
          <w:rFonts w:ascii="Times New Roman" w:hAnsi="Times New Roman"/>
          <w:sz w:val="28"/>
          <w:szCs w:val="28"/>
        </w:rPr>
        <w:t xml:space="preserve"> hüquq normaları vasitəsilə onların tənzimlənməsi kifayət etmir. </w:t>
      </w:r>
      <w:r w:rsidR="0089352B" w:rsidRPr="006F1F95">
        <w:rPr>
          <w:rFonts w:ascii="Times New Roman" w:hAnsi="Times New Roman"/>
          <w:sz w:val="28"/>
          <w:szCs w:val="28"/>
        </w:rPr>
        <w:t xml:space="preserve">Belə ki, </w:t>
      </w:r>
      <w:r w:rsidR="00C21F87" w:rsidRPr="006F1F95">
        <w:rPr>
          <w:rFonts w:ascii="Times New Roman" w:hAnsi="Times New Roman"/>
          <w:sz w:val="28"/>
          <w:szCs w:val="28"/>
        </w:rPr>
        <w:t>Cinayət Məcəlləsinin 14.2-ci maddəsinə əsasən</w:t>
      </w:r>
      <w:r w:rsidR="0089352B" w:rsidRPr="006F1F95">
        <w:rPr>
          <w:rFonts w:ascii="Times New Roman" w:hAnsi="Times New Roman"/>
          <w:sz w:val="28"/>
          <w:szCs w:val="28"/>
        </w:rPr>
        <w:t xml:space="preserve"> </w:t>
      </w:r>
      <w:r w:rsidR="00C21F87" w:rsidRPr="006F1F95">
        <w:rPr>
          <w:rFonts w:ascii="Times New Roman" w:hAnsi="Times New Roman"/>
          <w:sz w:val="28"/>
          <w:szCs w:val="28"/>
        </w:rPr>
        <w:t>cinayət qanununda nəzərdə tutulmuş hər hansı əməlin (hərəkət və ya hərəkətsizliyin) əlamətləri formal cəhətdən mövcud olsa da, lakin az əhəmiyyətli olduğuna görə ictimai təhlükəli sayılmayan, yəni şəxsiyyətə, cəmiyyətə və yaxud dövlətə zərər yetirməyən və ya zərər yetirmək təhlükəsi yaratmayan əməl (hərəkət və ya hərəkətsizlik) cinayət hesab edilmir.</w:t>
      </w:r>
    </w:p>
    <w:p w:rsidR="00831BEE" w:rsidRPr="006F1F95" w:rsidRDefault="00831BE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Bu baxımdan Konstitusiya Məhkəməsinin Plenumu hesab edir ki, </w:t>
      </w:r>
      <w:r w:rsidR="000A13AC" w:rsidRPr="006F1F95">
        <w:rPr>
          <w:rFonts w:ascii="Times New Roman" w:hAnsi="Times New Roman"/>
          <w:sz w:val="28"/>
          <w:szCs w:val="28"/>
        </w:rPr>
        <w:t>c</w:t>
      </w:r>
      <w:r w:rsidRPr="006F1F95">
        <w:rPr>
          <w:rFonts w:ascii="Times New Roman" w:hAnsi="Times New Roman"/>
          <w:sz w:val="28"/>
          <w:szCs w:val="28"/>
        </w:rPr>
        <w:t xml:space="preserve">inayət və </w:t>
      </w:r>
      <w:r w:rsidR="000A13AC" w:rsidRPr="006F1F95">
        <w:rPr>
          <w:rFonts w:ascii="Times New Roman" w:hAnsi="Times New Roman"/>
          <w:sz w:val="28"/>
          <w:szCs w:val="28"/>
        </w:rPr>
        <w:t>i</w:t>
      </w:r>
      <w:r w:rsidRPr="006F1F95">
        <w:rPr>
          <w:rFonts w:ascii="Times New Roman" w:hAnsi="Times New Roman"/>
          <w:sz w:val="28"/>
          <w:szCs w:val="28"/>
        </w:rPr>
        <w:t xml:space="preserve">nzibati </w:t>
      </w:r>
      <w:r w:rsidR="000A13AC" w:rsidRPr="006F1F95">
        <w:rPr>
          <w:rFonts w:ascii="Times New Roman" w:hAnsi="Times New Roman"/>
          <w:sz w:val="28"/>
          <w:szCs w:val="28"/>
        </w:rPr>
        <w:t>x</w:t>
      </w:r>
      <w:r w:rsidRPr="006F1F95">
        <w:rPr>
          <w:rFonts w:ascii="Times New Roman" w:hAnsi="Times New Roman"/>
          <w:sz w:val="28"/>
          <w:szCs w:val="28"/>
        </w:rPr>
        <w:t xml:space="preserve">ətalar </w:t>
      </w:r>
      <w:r w:rsidR="002073E2" w:rsidRPr="006F1F95">
        <w:rPr>
          <w:rFonts w:ascii="Times New Roman" w:hAnsi="Times New Roman"/>
          <w:sz w:val="28"/>
          <w:szCs w:val="28"/>
        </w:rPr>
        <w:t>qanunvericiliklərinin</w:t>
      </w:r>
      <w:r w:rsidRPr="006F1F95">
        <w:rPr>
          <w:rFonts w:ascii="Times New Roman" w:hAnsi="Times New Roman"/>
          <w:sz w:val="28"/>
          <w:szCs w:val="28"/>
        </w:rPr>
        <w:t xml:space="preserve"> müvafiq normalarının təkmilləşdirilməsi həyata keçir</w:t>
      </w:r>
      <w:r w:rsidR="002073E2" w:rsidRPr="006F1F95">
        <w:rPr>
          <w:rFonts w:ascii="Times New Roman" w:hAnsi="Times New Roman"/>
          <w:sz w:val="28"/>
          <w:szCs w:val="28"/>
        </w:rPr>
        <w:t>il</w:t>
      </w:r>
      <w:r w:rsidRPr="006F1F95">
        <w:rPr>
          <w:rFonts w:ascii="Times New Roman" w:hAnsi="Times New Roman"/>
          <w:sz w:val="28"/>
          <w:szCs w:val="28"/>
        </w:rPr>
        <w:t>ənədək</w:t>
      </w:r>
      <w:r w:rsidR="000A13AC" w:rsidRPr="006F1F95">
        <w:rPr>
          <w:rFonts w:ascii="Times New Roman" w:hAnsi="Times New Roman"/>
          <w:sz w:val="28"/>
          <w:szCs w:val="28"/>
        </w:rPr>
        <w:t>,</w:t>
      </w:r>
      <w:r w:rsidRPr="006F1F95">
        <w:rPr>
          <w:rFonts w:ascii="Times New Roman" w:hAnsi="Times New Roman"/>
          <w:sz w:val="28"/>
          <w:szCs w:val="28"/>
        </w:rPr>
        <w:t xml:space="preserve"> hüquqtətbi</w:t>
      </w:r>
      <w:r w:rsidR="00AF2853" w:rsidRPr="006F1F95">
        <w:rPr>
          <w:rFonts w:ascii="Times New Roman" w:hAnsi="Times New Roman"/>
          <w:sz w:val="28"/>
          <w:szCs w:val="28"/>
        </w:rPr>
        <w:t>q</w:t>
      </w:r>
      <w:r w:rsidRPr="006F1F95">
        <w:rPr>
          <w:rFonts w:ascii="Times New Roman" w:hAnsi="Times New Roman"/>
          <w:sz w:val="28"/>
          <w:szCs w:val="28"/>
        </w:rPr>
        <w:t>edici</w:t>
      </w:r>
      <w:r w:rsidR="002073E2" w:rsidRPr="006F1F95">
        <w:rPr>
          <w:rFonts w:ascii="Times New Roman" w:hAnsi="Times New Roman"/>
          <w:sz w:val="28"/>
          <w:szCs w:val="28"/>
        </w:rPr>
        <w:t xml:space="preserve"> orqanlar</w:t>
      </w:r>
      <w:r w:rsidRPr="006F1F95">
        <w:rPr>
          <w:rFonts w:ascii="Times New Roman" w:hAnsi="Times New Roman"/>
          <w:sz w:val="28"/>
          <w:szCs w:val="28"/>
        </w:rPr>
        <w:t xml:space="preserve"> </w:t>
      </w:r>
      <w:r w:rsidR="00D30863" w:rsidRPr="006F1F95">
        <w:rPr>
          <w:rFonts w:ascii="Times New Roman" w:hAnsi="Times New Roman"/>
          <w:sz w:val="28"/>
          <w:szCs w:val="28"/>
        </w:rPr>
        <w:t>meşə fondu torpaqlarına qarşı yönələn hüquqazidd əmələ görə</w:t>
      </w:r>
      <w:r w:rsidR="0027061B" w:rsidRPr="006F1F95">
        <w:rPr>
          <w:rFonts w:ascii="Times New Roman" w:hAnsi="Times New Roman"/>
          <w:sz w:val="28"/>
          <w:szCs w:val="28"/>
        </w:rPr>
        <w:t xml:space="preserve"> </w:t>
      </w:r>
      <w:r w:rsidR="002073E2" w:rsidRPr="006F1F95">
        <w:rPr>
          <w:rFonts w:ascii="Times New Roman" w:hAnsi="Times New Roman"/>
          <w:sz w:val="28"/>
          <w:szCs w:val="28"/>
        </w:rPr>
        <w:t>təqsiri olan</w:t>
      </w:r>
      <w:r w:rsidR="00D30863" w:rsidRPr="006F1F95">
        <w:rPr>
          <w:rFonts w:ascii="Times New Roman" w:hAnsi="Times New Roman"/>
          <w:sz w:val="28"/>
          <w:szCs w:val="28"/>
        </w:rPr>
        <w:t xml:space="preserve"> </w:t>
      </w:r>
      <w:r w:rsidR="000A13AC" w:rsidRPr="006F1F95">
        <w:rPr>
          <w:rFonts w:ascii="Times New Roman" w:hAnsi="Times New Roman"/>
          <w:sz w:val="28"/>
          <w:szCs w:val="28"/>
        </w:rPr>
        <w:t>şəxsi inzibati və</w:t>
      </w:r>
      <w:r w:rsidR="0089352B" w:rsidRPr="006F1F95">
        <w:rPr>
          <w:rFonts w:ascii="Times New Roman" w:hAnsi="Times New Roman"/>
          <w:sz w:val="28"/>
          <w:szCs w:val="28"/>
        </w:rPr>
        <w:t xml:space="preserve"> ya</w:t>
      </w:r>
      <w:r w:rsidR="000A13AC" w:rsidRPr="006F1F95">
        <w:rPr>
          <w:rFonts w:ascii="Times New Roman" w:hAnsi="Times New Roman"/>
          <w:sz w:val="28"/>
          <w:szCs w:val="28"/>
        </w:rPr>
        <w:t xml:space="preserve"> cinayət məsuliyyətinə cəlb edərkən, </w:t>
      </w:r>
      <w:r w:rsidRPr="006F1F95">
        <w:rPr>
          <w:rFonts w:ascii="Times New Roman" w:hAnsi="Times New Roman"/>
          <w:sz w:val="28"/>
          <w:szCs w:val="28"/>
        </w:rPr>
        <w:t xml:space="preserve">əməlin ictimai təhlükəlilik dərəcəsini, </w:t>
      </w:r>
      <w:r w:rsidR="00AF2853" w:rsidRPr="006F1F95">
        <w:rPr>
          <w:rFonts w:ascii="Times New Roman" w:hAnsi="Times New Roman"/>
          <w:sz w:val="28"/>
          <w:szCs w:val="28"/>
        </w:rPr>
        <w:t>mülkiyyətçiyə, ətraf mühi</w:t>
      </w:r>
      <w:r w:rsidR="000A13AC" w:rsidRPr="006F1F95">
        <w:rPr>
          <w:rFonts w:ascii="Times New Roman" w:hAnsi="Times New Roman"/>
          <w:sz w:val="28"/>
          <w:szCs w:val="28"/>
        </w:rPr>
        <w:t>tə və s</w:t>
      </w:r>
      <w:r w:rsidR="00F756CE" w:rsidRPr="006F1F95">
        <w:rPr>
          <w:rFonts w:ascii="Times New Roman" w:hAnsi="Times New Roman"/>
          <w:sz w:val="28"/>
          <w:szCs w:val="28"/>
        </w:rPr>
        <w:t>.</w:t>
      </w:r>
      <w:r w:rsidR="000A13AC" w:rsidRPr="006F1F95">
        <w:rPr>
          <w:rFonts w:ascii="Times New Roman" w:hAnsi="Times New Roman"/>
          <w:sz w:val="28"/>
          <w:szCs w:val="28"/>
        </w:rPr>
        <w:t xml:space="preserve"> </w:t>
      </w:r>
      <w:r w:rsidRPr="006F1F95">
        <w:rPr>
          <w:rFonts w:ascii="Times New Roman" w:hAnsi="Times New Roman"/>
          <w:sz w:val="28"/>
          <w:szCs w:val="28"/>
        </w:rPr>
        <w:t>vurulmuş zərərin ağırlıq dərəcəsini nəzərə almaqla</w:t>
      </w:r>
      <w:r w:rsidR="002073E2" w:rsidRPr="006F1F95">
        <w:rPr>
          <w:rFonts w:ascii="Times New Roman" w:hAnsi="Times New Roman"/>
          <w:sz w:val="28"/>
          <w:szCs w:val="28"/>
        </w:rPr>
        <w:t>,</w:t>
      </w:r>
      <w:r w:rsidRPr="006F1F95">
        <w:rPr>
          <w:rFonts w:ascii="Times New Roman" w:hAnsi="Times New Roman"/>
          <w:sz w:val="28"/>
          <w:szCs w:val="28"/>
        </w:rPr>
        <w:t xml:space="preserve"> </w:t>
      </w:r>
      <w:r w:rsidR="000A13AC" w:rsidRPr="006F1F95">
        <w:rPr>
          <w:rFonts w:ascii="Times New Roman" w:hAnsi="Times New Roman"/>
          <w:sz w:val="28"/>
          <w:szCs w:val="28"/>
        </w:rPr>
        <w:t xml:space="preserve">onun </w:t>
      </w:r>
      <w:r w:rsidRPr="006F1F95">
        <w:rPr>
          <w:rFonts w:ascii="Times New Roman" w:hAnsi="Times New Roman"/>
          <w:sz w:val="28"/>
          <w:szCs w:val="28"/>
        </w:rPr>
        <w:t>hərəkətlərini Cinayət Məcəlləsinin 188-ci maddəsi və ya İnzibati Xətalar Məcəlləsinin 70-ci maddəsi ilə t</w:t>
      </w:r>
      <w:r w:rsidR="00AF2853" w:rsidRPr="006F1F95">
        <w:rPr>
          <w:rFonts w:ascii="Times New Roman" w:hAnsi="Times New Roman"/>
          <w:sz w:val="28"/>
          <w:szCs w:val="28"/>
        </w:rPr>
        <w:t>ö</w:t>
      </w:r>
      <w:r w:rsidR="002073E2" w:rsidRPr="006F1F95">
        <w:rPr>
          <w:rFonts w:ascii="Times New Roman" w:hAnsi="Times New Roman"/>
          <w:sz w:val="28"/>
          <w:szCs w:val="28"/>
        </w:rPr>
        <w:t>vsif etməlidirlər</w:t>
      </w:r>
      <w:r w:rsidRPr="006F1F95">
        <w:rPr>
          <w:rFonts w:ascii="Times New Roman" w:hAnsi="Times New Roman"/>
          <w:sz w:val="28"/>
          <w:szCs w:val="28"/>
        </w:rPr>
        <w:t>.</w:t>
      </w:r>
    </w:p>
    <w:p w:rsidR="009B2EAE" w:rsidRPr="006F1F95" w:rsidRDefault="00831BE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 </w:t>
      </w:r>
      <w:r w:rsidR="0083499B" w:rsidRPr="006F1F95">
        <w:rPr>
          <w:rFonts w:ascii="Times New Roman" w:hAnsi="Times New Roman"/>
          <w:sz w:val="28"/>
          <w:szCs w:val="28"/>
        </w:rPr>
        <w:t>Yuxarıda qeyd edilənlərə əsasən Konstitusiya Məhkəməsinin Plenumu belə nəticəyə gəlir</w:t>
      </w:r>
      <w:r w:rsidR="000B1D5D" w:rsidRPr="006F1F95">
        <w:rPr>
          <w:rFonts w:ascii="Times New Roman" w:hAnsi="Times New Roman"/>
          <w:sz w:val="28"/>
          <w:szCs w:val="28"/>
        </w:rPr>
        <w:t>:</w:t>
      </w:r>
    </w:p>
    <w:p w:rsidR="000509C3" w:rsidRPr="006F1F95" w:rsidRDefault="000B1D5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Cinayət Məcəlləsinin 188-ci və İnzibati Xətalar Məcəlləsinin 70-ci maddələrin</w:t>
      </w:r>
      <w:r w:rsidR="007635B1" w:rsidRPr="006F1F95">
        <w:rPr>
          <w:rFonts w:ascii="Times New Roman" w:hAnsi="Times New Roman"/>
          <w:sz w:val="28"/>
          <w:szCs w:val="28"/>
        </w:rPr>
        <w:t>in bu Qərarda</w:t>
      </w:r>
      <w:r w:rsidR="00916071" w:rsidRPr="006F1F95">
        <w:rPr>
          <w:rFonts w:ascii="Times New Roman" w:hAnsi="Times New Roman"/>
          <w:sz w:val="28"/>
          <w:szCs w:val="28"/>
        </w:rPr>
        <w:t xml:space="preserve"> </w:t>
      </w:r>
      <w:r w:rsidR="007635B1" w:rsidRPr="006F1F95">
        <w:rPr>
          <w:rFonts w:ascii="Times New Roman" w:hAnsi="Times New Roman"/>
          <w:sz w:val="28"/>
          <w:szCs w:val="28"/>
        </w:rPr>
        <w:t xml:space="preserve">formalaşmış </w:t>
      </w:r>
      <w:r w:rsidR="00AF2853" w:rsidRPr="006F1F95">
        <w:rPr>
          <w:rFonts w:ascii="Times New Roman" w:hAnsi="Times New Roman"/>
          <w:sz w:val="28"/>
          <w:szCs w:val="28"/>
        </w:rPr>
        <w:t>hüquqi mövqe</w:t>
      </w:r>
      <w:r w:rsidR="002073E2" w:rsidRPr="006F1F95">
        <w:rPr>
          <w:rFonts w:ascii="Times New Roman" w:hAnsi="Times New Roman"/>
          <w:sz w:val="28"/>
          <w:szCs w:val="28"/>
        </w:rPr>
        <w:t>yə</w:t>
      </w:r>
      <w:r w:rsidR="00916071" w:rsidRPr="006F1F95">
        <w:rPr>
          <w:rFonts w:ascii="Times New Roman" w:hAnsi="Times New Roman"/>
          <w:sz w:val="28"/>
          <w:szCs w:val="28"/>
        </w:rPr>
        <w:t xml:space="preserve"> uyğun olaraq, </w:t>
      </w:r>
      <w:r w:rsidR="000A13AC" w:rsidRPr="006F1F95">
        <w:rPr>
          <w:rFonts w:ascii="Times New Roman" w:hAnsi="Times New Roman"/>
          <w:sz w:val="28"/>
          <w:szCs w:val="28"/>
        </w:rPr>
        <w:t>hüquqi müəyyənlik və mütənasiblik prinsipləri baxımından</w:t>
      </w:r>
      <w:r w:rsidR="00916071" w:rsidRPr="006F1F95">
        <w:rPr>
          <w:rFonts w:ascii="Times New Roman" w:hAnsi="Times New Roman"/>
          <w:sz w:val="28"/>
          <w:szCs w:val="28"/>
        </w:rPr>
        <w:t xml:space="preserve"> </w:t>
      </w:r>
      <w:r w:rsidRPr="006F1F95">
        <w:rPr>
          <w:rFonts w:ascii="Times New Roman" w:hAnsi="Times New Roman"/>
          <w:sz w:val="28"/>
          <w:szCs w:val="28"/>
        </w:rPr>
        <w:t xml:space="preserve">təkmilləşdirilməsi </w:t>
      </w:r>
      <w:r w:rsidR="002073E2" w:rsidRPr="006F1F95">
        <w:rPr>
          <w:rFonts w:ascii="Times New Roman" w:hAnsi="Times New Roman"/>
          <w:sz w:val="28"/>
          <w:szCs w:val="28"/>
        </w:rPr>
        <w:t xml:space="preserve">Azərbaycan Respublikasının </w:t>
      </w:r>
      <w:r w:rsidRPr="006F1F95">
        <w:rPr>
          <w:rFonts w:ascii="Times New Roman" w:hAnsi="Times New Roman"/>
          <w:sz w:val="28"/>
          <w:szCs w:val="28"/>
        </w:rPr>
        <w:t>Milli Məclis</w:t>
      </w:r>
      <w:r w:rsidR="002073E2" w:rsidRPr="006F1F95">
        <w:rPr>
          <w:rFonts w:ascii="Times New Roman" w:hAnsi="Times New Roman"/>
          <w:sz w:val="28"/>
          <w:szCs w:val="28"/>
        </w:rPr>
        <w:t>inə</w:t>
      </w:r>
      <w:r w:rsidRPr="006F1F95">
        <w:rPr>
          <w:rFonts w:ascii="Times New Roman" w:hAnsi="Times New Roman"/>
          <w:sz w:val="28"/>
          <w:szCs w:val="28"/>
        </w:rPr>
        <w:t xml:space="preserve"> tövsiyə edil</w:t>
      </w:r>
      <w:r w:rsidR="000A13AC" w:rsidRPr="006F1F95">
        <w:rPr>
          <w:rFonts w:ascii="Times New Roman" w:hAnsi="Times New Roman"/>
          <w:sz w:val="28"/>
          <w:szCs w:val="28"/>
        </w:rPr>
        <w:t>məlidir</w:t>
      </w:r>
      <w:r w:rsidR="007635B1" w:rsidRPr="006F1F95">
        <w:rPr>
          <w:rFonts w:ascii="Times New Roman" w:hAnsi="Times New Roman"/>
          <w:sz w:val="28"/>
          <w:szCs w:val="28"/>
        </w:rPr>
        <w:t>;</w:t>
      </w:r>
    </w:p>
    <w:p w:rsidR="000A13AC" w:rsidRPr="006F1F95" w:rsidRDefault="000B1D5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 </w:t>
      </w:r>
      <w:r w:rsidR="007635B1" w:rsidRPr="006F1F95">
        <w:rPr>
          <w:rFonts w:ascii="Times New Roman" w:hAnsi="Times New Roman"/>
          <w:sz w:val="28"/>
          <w:szCs w:val="28"/>
        </w:rPr>
        <w:t>c</w:t>
      </w:r>
      <w:r w:rsidR="000A13AC" w:rsidRPr="006F1F95">
        <w:rPr>
          <w:rFonts w:ascii="Times New Roman" w:hAnsi="Times New Roman"/>
          <w:sz w:val="28"/>
          <w:szCs w:val="28"/>
        </w:rPr>
        <w:t>inayət və i</w:t>
      </w:r>
      <w:r w:rsidR="002073E2" w:rsidRPr="006F1F95">
        <w:rPr>
          <w:rFonts w:ascii="Times New Roman" w:hAnsi="Times New Roman"/>
          <w:sz w:val="28"/>
          <w:szCs w:val="28"/>
        </w:rPr>
        <w:t>nzibati xətalar qanunvericiliklərinin</w:t>
      </w:r>
      <w:r w:rsidR="000A13AC" w:rsidRPr="006F1F95">
        <w:rPr>
          <w:rFonts w:ascii="Times New Roman" w:hAnsi="Times New Roman"/>
          <w:sz w:val="28"/>
          <w:szCs w:val="28"/>
        </w:rPr>
        <w:t xml:space="preserve"> müvafiq normalarının təkmilləşdirilməsi həyata keçir</w:t>
      </w:r>
      <w:r w:rsidR="00916071" w:rsidRPr="006F1F95">
        <w:rPr>
          <w:rFonts w:ascii="Times New Roman" w:hAnsi="Times New Roman"/>
          <w:sz w:val="28"/>
          <w:szCs w:val="28"/>
        </w:rPr>
        <w:t>ilə</w:t>
      </w:r>
      <w:r w:rsidR="000A13AC" w:rsidRPr="006F1F95">
        <w:rPr>
          <w:rFonts w:ascii="Times New Roman" w:hAnsi="Times New Roman"/>
          <w:sz w:val="28"/>
          <w:szCs w:val="28"/>
        </w:rPr>
        <w:t>nədək, hüquqtətbi</w:t>
      </w:r>
      <w:r w:rsidR="00F756CE" w:rsidRPr="006F1F95">
        <w:rPr>
          <w:rFonts w:ascii="Times New Roman" w:hAnsi="Times New Roman"/>
          <w:sz w:val="28"/>
          <w:szCs w:val="28"/>
        </w:rPr>
        <w:t>q</w:t>
      </w:r>
      <w:r w:rsidR="000A13AC" w:rsidRPr="006F1F95">
        <w:rPr>
          <w:rFonts w:ascii="Times New Roman" w:hAnsi="Times New Roman"/>
          <w:sz w:val="28"/>
          <w:szCs w:val="28"/>
        </w:rPr>
        <w:t>edici</w:t>
      </w:r>
      <w:r w:rsidR="00916071" w:rsidRPr="006F1F95">
        <w:rPr>
          <w:rFonts w:ascii="Times New Roman" w:hAnsi="Times New Roman"/>
          <w:sz w:val="28"/>
          <w:szCs w:val="28"/>
        </w:rPr>
        <w:t xml:space="preserve"> orqanlar</w:t>
      </w:r>
      <w:r w:rsidR="000A13AC" w:rsidRPr="006F1F95">
        <w:rPr>
          <w:rFonts w:ascii="Times New Roman" w:hAnsi="Times New Roman"/>
          <w:sz w:val="28"/>
          <w:szCs w:val="28"/>
        </w:rPr>
        <w:t xml:space="preserve"> </w:t>
      </w:r>
      <w:r w:rsidR="00D30863" w:rsidRPr="006F1F95">
        <w:rPr>
          <w:rFonts w:ascii="Times New Roman" w:hAnsi="Times New Roman"/>
          <w:sz w:val="28"/>
          <w:szCs w:val="28"/>
        </w:rPr>
        <w:t xml:space="preserve">meşə fondu torpaqlarına qarşı yönələn hüquqazidd əmələ görə </w:t>
      </w:r>
      <w:r w:rsidR="002073E2" w:rsidRPr="006F1F95">
        <w:rPr>
          <w:rFonts w:ascii="Times New Roman" w:hAnsi="Times New Roman"/>
          <w:sz w:val="28"/>
          <w:szCs w:val="28"/>
        </w:rPr>
        <w:t>təqsiri olan şəxsi</w:t>
      </w:r>
      <w:r w:rsidR="000A13AC" w:rsidRPr="006F1F95">
        <w:rPr>
          <w:rFonts w:ascii="Times New Roman" w:hAnsi="Times New Roman"/>
          <w:sz w:val="28"/>
          <w:szCs w:val="28"/>
        </w:rPr>
        <w:t xml:space="preserve"> inzibati və ya cinayət məsuliyyətinə cəlb edərkən, əməlin ictimai təhlükəlilik dərəcəsini, </w:t>
      </w:r>
      <w:r w:rsidR="00AF2853" w:rsidRPr="006F1F95">
        <w:rPr>
          <w:rFonts w:ascii="Times New Roman" w:hAnsi="Times New Roman"/>
          <w:sz w:val="28"/>
          <w:szCs w:val="28"/>
        </w:rPr>
        <w:lastRenderedPageBreak/>
        <w:t>mülkiyyətçiyə, ətraf mühi</w:t>
      </w:r>
      <w:r w:rsidR="000A13AC" w:rsidRPr="006F1F95">
        <w:rPr>
          <w:rFonts w:ascii="Times New Roman" w:hAnsi="Times New Roman"/>
          <w:sz w:val="28"/>
          <w:szCs w:val="28"/>
        </w:rPr>
        <w:t>tə və s</w:t>
      </w:r>
      <w:r w:rsidR="00D30863" w:rsidRPr="006F1F95">
        <w:rPr>
          <w:rFonts w:ascii="Times New Roman" w:hAnsi="Times New Roman"/>
          <w:sz w:val="28"/>
          <w:szCs w:val="28"/>
        </w:rPr>
        <w:t>.</w:t>
      </w:r>
      <w:r w:rsidR="000A13AC" w:rsidRPr="006F1F95">
        <w:rPr>
          <w:rFonts w:ascii="Times New Roman" w:hAnsi="Times New Roman"/>
          <w:sz w:val="28"/>
          <w:szCs w:val="28"/>
        </w:rPr>
        <w:t xml:space="preserve"> vurulmuş zərərin ağırlıq dərəcəsini nəzərə almaqla</w:t>
      </w:r>
      <w:r w:rsidR="002073E2" w:rsidRPr="006F1F95">
        <w:rPr>
          <w:rFonts w:ascii="Times New Roman" w:hAnsi="Times New Roman"/>
          <w:sz w:val="28"/>
          <w:szCs w:val="28"/>
        </w:rPr>
        <w:t>,</w:t>
      </w:r>
      <w:r w:rsidR="000A13AC" w:rsidRPr="006F1F95">
        <w:rPr>
          <w:rFonts w:ascii="Times New Roman" w:hAnsi="Times New Roman"/>
          <w:sz w:val="28"/>
          <w:szCs w:val="28"/>
        </w:rPr>
        <w:t xml:space="preserve"> onun hərəkətlərini</w:t>
      </w:r>
      <w:r w:rsidR="00916071" w:rsidRPr="006F1F95">
        <w:rPr>
          <w:rFonts w:ascii="Times New Roman" w:hAnsi="Times New Roman"/>
          <w:sz w:val="28"/>
          <w:szCs w:val="28"/>
        </w:rPr>
        <w:t xml:space="preserve"> müvafiq olaraq</w:t>
      </w:r>
      <w:r w:rsidR="000A13AC" w:rsidRPr="006F1F95">
        <w:rPr>
          <w:rFonts w:ascii="Times New Roman" w:hAnsi="Times New Roman"/>
          <w:sz w:val="28"/>
          <w:szCs w:val="28"/>
        </w:rPr>
        <w:t xml:space="preserve"> Cinayət Məcəlləsinin 188-ci maddəsi və ya İnzibati Xətalar Məcəlləsinin 70-ci maddəsi ilə t</w:t>
      </w:r>
      <w:r w:rsidR="00AF2853" w:rsidRPr="006F1F95">
        <w:rPr>
          <w:rFonts w:ascii="Times New Roman" w:hAnsi="Times New Roman"/>
          <w:sz w:val="28"/>
          <w:szCs w:val="28"/>
        </w:rPr>
        <w:t>ö</w:t>
      </w:r>
      <w:r w:rsidR="000A13AC" w:rsidRPr="006F1F95">
        <w:rPr>
          <w:rFonts w:ascii="Times New Roman" w:hAnsi="Times New Roman"/>
          <w:sz w:val="28"/>
          <w:szCs w:val="28"/>
        </w:rPr>
        <w:t xml:space="preserve">vsif </w:t>
      </w:r>
      <w:r w:rsidR="002073E2" w:rsidRPr="006F1F95">
        <w:rPr>
          <w:rFonts w:ascii="Times New Roman" w:hAnsi="Times New Roman"/>
          <w:sz w:val="28"/>
          <w:szCs w:val="28"/>
        </w:rPr>
        <w:t>etməlidirlər</w:t>
      </w:r>
      <w:r w:rsidR="000A13AC" w:rsidRPr="006F1F95">
        <w:rPr>
          <w:rFonts w:ascii="Times New Roman" w:hAnsi="Times New Roman"/>
          <w:sz w:val="28"/>
          <w:szCs w:val="28"/>
        </w:rPr>
        <w:t>.</w:t>
      </w:r>
    </w:p>
    <w:p w:rsidR="003B443E" w:rsidRPr="006F1F95" w:rsidRDefault="003B443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3B443E" w:rsidRPr="006F1F95" w:rsidRDefault="003B443E" w:rsidP="006F1F95">
      <w:pPr>
        <w:spacing w:after="0" w:line="240" w:lineRule="auto"/>
        <w:ind w:firstLine="567"/>
        <w:jc w:val="both"/>
        <w:rPr>
          <w:rFonts w:ascii="Times New Roman" w:hAnsi="Times New Roman"/>
          <w:sz w:val="28"/>
          <w:szCs w:val="28"/>
        </w:rPr>
      </w:pPr>
    </w:p>
    <w:p w:rsidR="003B443E" w:rsidRPr="006F1F95" w:rsidRDefault="003B443E" w:rsidP="006F1F95">
      <w:pPr>
        <w:spacing w:after="0" w:line="240" w:lineRule="auto"/>
        <w:jc w:val="center"/>
        <w:rPr>
          <w:rFonts w:ascii="Times New Roman" w:hAnsi="Times New Roman"/>
          <w:b/>
          <w:sz w:val="28"/>
          <w:szCs w:val="28"/>
        </w:rPr>
      </w:pPr>
      <w:r w:rsidRPr="006F1F95">
        <w:rPr>
          <w:rFonts w:ascii="Times New Roman" w:hAnsi="Times New Roman"/>
          <w:b/>
          <w:sz w:val="28"/>
          <w:szCs w:val="28"/>
        </w:rPr>
        <w:t>QƏRARA ALDI:</w:t>
      </w:r>
    </w:p>
    <w:p w:rsidR="0083499B" w:rsidRPr="006F1F95" w:rsidRDefault="0083499B" w:rsidP="006F1F95">
      <w:pPr>
        <w:spacing w:after="0" w:line="240" w:lineRule="auto"/>
        <w:ind w:firstLine="567"/>
        <w:jc w:val="both"/>
        <w:rPr>
          <w:rFonts w:ascii="Times New Roman" w:hAnsi="Times New Roman"/>
          <w:sz w:val="28"/>
          <w:szCs w:val="28"/>
        </w:rPr>
      </w:pPr>
    </w:p>
    <w:p w:rsidR="000B1D5D" w:rsidRPr="006F1F95" w:rsidRDefault="0047277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1. Azərbaycan Respublikası Cinayət Məcəlləsinin 188-ci və Azərbaycan Respublikası İnzibati Xətalar Məcəlləsinin 70-ci maddə</w:t>
      </w:r>
      <w:r w:rsidR="000B1D5D" w:rsidRPr="006F1F95">
        <w:rPr>
          <w:rFonts w:ascii="Times New Roman" w:hAnsi="Times New Roman"/>
          <w:sz w:val="28"/>
          <w:szCs w:val="28"/>
        </w:rPr>
        <w:t>lərin</w:t>
      </w:r>
      <w:r w:rsidR="000A13AC" w:rsidRPr="006F1F95">
        <w:rPr>
          <w:rFonts w:ascii="Times New Roman" w:hAnsi="Times New Roman"/>
          <w:sz w:val="28"/>
          <w:szCs w:val="28"/>
        </w:rPr>
        <w:t>in</w:t>
      </w:r>
      <w:r w:rsidR="0043610E" w:rsidRPr="006F1F95">
        <w:rPr>
          <w:rFonts w:ascii="Times New Roman" w:hAnsi="Times New Roman"/>
          <w:sz w:val="28"/>
          <w:szCs w:val="28"/>
        </w:rPr>
        <w:t xml:space="preserve"> bu Qə</w:t>
      </w:r>
      <w:r w:rsidR="007635B1" w:rsidRPr="006F1F95">
        <w:rPr>
          <w:rFonts w:ascii="Times New Roman" w:hAnsi="Times New Roman"/>
          <w:sz w:val="28"/>
          <w:szCs w:val="28"/>
        </w:rPr>
        <w:t>rarda</w:t>
      </w:r>
      <w:r w:rsidR="0043610E" w:rsidRPr="006F1F95">
        <w:rPr>
          <w:rFonts w:ascii="Times New Roman" w:hAnsi="Times New Roman"/>
          <w:sz w:val="28"/>
          <w:szCs w:val="28"/>
        </w:rPr>
        <w:t xml:space="preserve"> </w:t>
      </w:r>
      <w:r w:rsidR="007635B1" w:rsidRPr="006F1F95">
        <w:rPr>
          <w:rFonts w:ascii="Times New Roman" w:hAnsi="Times New Roman"/>
          <w:sz w:val="28"/>
          <w:szCs w:val="28"/>
        </w:rPr>
        <w:t xml:space="preserve">formalaşmış </w:t>
      </w:r>
      <w:r w:rsidR="00AF2853" w:rsidRPr="006F1F95">
        <w:rPr>
          <w:rFonts w:ascii="Times New Roman" w:hAnsi="Times New Roman"/>
          <w:sz w:val="28"/>
          <w:szCs w:val="28"/>
        </w:rPr>
        <w:t>hüquqi mövqe</w:t>
      </w:r>
      <w:r w:rsidR="002073E2" w:rsidRPr="006F1F95">
        <w:rPr>
          <w:rFonts w:ascii="Times New Roman" w:hAnsi="Times New Roman"/>
          <w:sz w:val="28"/>
          <w:szCs w:val="28"/>
        </w:rPr>
        <w:t>yə</w:t>
      </w:r>
      <w:r w:rsidR="0043610E" w:rsidRPr="006F1F95">
        <w:rPr>
          <w:rFonts w:ascii="Times New Roman" w:hAnsi="Times New Roman"/>
          <w:sz w:val="28"/>
          <w:szCs w:val="28"/>
        </w:rPr>
        <w:t xml:space="preserve"> uyğun olaraq, hüquqi</w:t>
      </w:r>
      <w:r w:rsidR="000B1D5D" w:rsidRPr="006F1F95">
        <w:rPr>
          <w:rFonts w:ascii="Times New Roman" w:hAnsi="Times New Roman"/>
          <w:sz w:val="28"/>
          <w:szCs w:val="28"/>
        </w:rPr>
        <w:t xml:space="preserve"> </w:t>
      </w:r>
      <w:r w:rsidR="000A13AC" w:rsidRPr="006F1F95">
        <w:rPr>
          <w:rFonts w:ascii="Times New Roman" w:hAnsi="Times New Roman"/>
          <w:sz w:val="28"/>
          <w:szCs w:val="28"/>
        </w:rPr>
        <w:t xml:space="preserve">müəyyənlik və mütənasiblik prinsipləri baxımından </w:t>
      </w:r>
      <w:r w:rsidR="000B1D5D" w:rsidRPr="006F1F95">
        <w:rPr>
          <w:rFonts w:ascii="Times New Roman" w:hAnsi="Times New Roman"/>
          <w:sz w:val="28"/>
          <w:szCs w:val="28"/>
        </w:rPr>
        <w:t>təkmilləşdirilməsi Azərbaycan Respublikasının Milli Məclisinə tövsiyə edilsin.</w:t>
      </w:r>
    </w:p>
    <w:p w:rsidR="000A13AC" w:rsidRPr="006F1F95" w:rsidRDefault="0047277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2</w:t>
      </w:r>
      <w:r w:rsidR="0083499B" w:rsidRPr="006F1F95">
        <w:rPr>
          <w:rFonts w:ascii="Times New Roman" w:hAnsi="Times New Roman"/>
          <w:sz w:val="28"/>
          <w:szCs w:val="28"/>
        </w:rPr>
        <w:t>.</w:t>
      </w:r>
      <w:r w:rsidR="000A13AC" w:rsidRPr="006F1F95">
        <w:rPr>
          <w:rFonts w:ascii="Times New Roman" w:hAnsi="Times New Roman"/>
          <w:sz w:val="28"/>
          <w:szCs w:val="28"/>
        </w:rPr>
        <w:t xml:space="preserve"> </w:t>
      </w:r>
      <w:r w:rsidR="00D30863" w:rsidRPr="006F1F95">
        <w:rPr>
          <w:rFonts w:ascii="Times New Roman" w:hAnsi="Times New Roman"/>
          <w:sz w:val="28"/>
          <w:szCs w:val="28"/>
        </w:rPr>
        <w:t>C</w:t>
      </w:r>
      <w:r w:rsidR="000A13AC" w:rsidRPr="006F1F95">
        <w:rPr>
          <w:rFonts w:ascii="Times New Roman" w:hAnsi="Times New Roman"/>
          <w:sz w:val="28"/>
          <w:szCs w:val="28"/>
        </w:rPr>
        <w:t>inayət və i</w:t>
      </w:r>
      <w:r w:rsidR="002073E2" w:rsidRPr="006F1F95">
        <w:rPr>
          <w:rFonts w:ascii="Times New Roman" w:hAnsi="Times New Roman"/>
          <w:sz w:val="28"/>
          <w:szCs w:val="28"/>
        </w:rPr>
        <w:t>nzibati xətalar qanunvericiliklərinin</w:t>
      </w:r>
      <w:r w:rsidR="000A13AC" w:rsidRPr="006F1F95">
        <w:rPr>
          <w:rFonts w:ascii="Times New Roman" w:hAnsi="Times New Roman"/>
          <w:sz w:val="28"/>
          <w:szCs w:val="28"/>
        </w:rPr>
        <w:t xml:space="preserve"> müvafiq normalarının təkmilləşdirilməsi həyata keçir</w:t>
      </w:r>
      <w:r w:rsidR="0043610E" w:rsidRPr="006F1F95">
        <w:rPr>
          <w:rFonts w:ascii="Times New Roman" w:hAnsi="Times New Roman"/>
          <w:sz w:val="28"/>
          <w:szCs w:val="28"/>
        </w:rPr>
        <w:t>il</w:t>
      </w:r>
      <w:r w:rsidR="000A13AC" w:rsidRPr="006F1F95">
        <w:rPr>
          <w:rFonts w:ascii="Times New Roman" w:hAnsi="Times New Roman"/>
          <w:sz w:val="28"/>
          <w:szCs w:val="28"/>
        </w:rPr>
        <w:t>ənədək, hüquqtətbi</w:t>
      </w:r>
      <w:r w:rsidR="002073E2" w:rsidRPr="006F1F95">
        <w:rPr>
          <w:rFonts w:ascii="Times New Roman" w:hAnsi="Times New Roman"/>
          <w:sz w:val="28"/>
          <w:szCs w:val="28"/>
        </w:rPr>
        <w:t>q</w:t>
      </w:r>
      <w:r w:rsidR="000A13AC" w:rsidRPr="006F1F95">
        <w:rPr>
          <w:rFonts w:ascii="Times New Roman" w:hAnsi="Times New Roman"/>
          <w:sz w:val="28"/>
          <w:szCs w:val="28"/>
        </w:rPr>
        <w:t>edici</w:t>
      </w:r>
      <w:r w:rsidR="0043610E" w:rsidRPr="006F1F95">
        <w:rPr>
          <w:rFonts w:ascii="Times New Roman" w:hAnsi="Times New Roman"/>
          <w:sz w:val="28"/>
          <w:szCs w:val="28"/>
        </w:rPr>
        <w:t xml:space="preserve"> orqanlar</w:t>
      </w:r>
      <w:r w:rsidR="000A13AC" w:rsidRPr="006F1F95">
        <w:rPr>
          <w:rFonts w:ascii="Times New Roman" w:hAnsi="Times New Roman"/>
          <w:sz w:val="28"/>
          <w:szCs w:val="28"/>
        </w:rPr>
        <w:t xml:space="preserve"> </w:t>
      </w:r>
      <w:r w:rsidR="00D30863" w:rsidRPr="006F1F95">
        <w:rPr>
          <w:rFonts w:ascii="Times New Roman" w:hAnsi="Times New Roman"/>
          <w:sz w:val="28"/>
          <w:szCs w:val="28"/>
        </w:rPr>
        <w:t xml:space="preserve">meşə fondu torpaqlarına qarşı yönələn hüquqazidd əmələ görə </w:t>
      </w:r>
      <w:r w:rsidR="002073E2" w:rsidRPr="006F1F95">
        <w:rPr>
          <w:rFonts w:ascii="Times New Roman" w:hAnsi="Times New Roman"/>
          <w:sz w:val="28"/>
          <w:szCs w:val="28"/>
        </w:rPr>
        <w:t>təqsiri olan şəxsi</w:t>
      </w:r>
      <w:r w:rsidR="000A13AC" w:rsidRPr="006F1F95">
        <w:rPr>
          <w:rFonts w:ascii="Times New Roman" w:hAnsi="Times New Roman"/>
          <w:sz w:val="28"/>
          <w:szCs w:val="28"/>
        </w:rPr>
        <w:t xml:space="preserve"> inzibati və ya cinayət məsuliyyətinə cəlb edərkən, əməlin ictimai təhlükəlilik dərəcəsini, </w:t>
      </w:r>
      <w:r w:rsidR="00AF2853" w:rsidRPr="006F1F95">
        <w:rPr>
          <w:rFonts w:ascii="Times New Roman" w:hAnsi="Times New Roman"/>
          <w:sz w:val="28"/>
          <w:szCs w:val="28"/>
        </w:rPr>
        <w:t>mülkiyyətçiyə, ətraf mühi</w:t>
      </w:r>
      <w:r w:rsidR="000A13AC" w:rsidRPr="006F1F95">
        <w:rPr>
          <w:rFonts w:ascii="Times New Roman" w:hAnsi="Times New Roman"/>
          <w:sz w:val="28"/>
          <w:szCs w:val="28"/>
        </w:rPr>
        <w:t>tə və s. vurulmuş zərərin ağırlıq dərəcəsini nəzərə almaqla</w:t>
      </w:r>
      <w:r w:rsidR="00E04144" w:rsidRPr="006F1F95">
        <w:rPr>
          <w:rFonts w:ascii="Times New Roman" w:hAnsi="Times New Roman"/>
          <w:sz w:val="28"/>
          <w:szCs w:val="28"/>
        </w:rPr>
        <w:t>,</w:t>
      </w:r>
      <w:r w:rsidR="000A13AC" w:rsidRPr="006F1F95">
        <w:rPr>
          <w:rFonts w:ascii="Times New Roman" w:hAnsi="Times New Roman"/>
          <w:sz w:val="28"/>
          <w:szCs w:val="28"/>
        </w:rPr>
        <w:t xml:space="preserve"> onun hərəkətlərini</w:t>
      </w:r>
      <w:r w:rsidR="0043610E" w:rsidRPr="006F1F95">
        <w:rPr>
          <w:rFonts w:ascii="Times New Roman" w:hAnsi="Times New Roman"/>
          <w:sz w:val="28"/>
          <w:szCs w:val="28"/>
        </w:rPr>
        <w:t xml:space="preserve"> müvafiq olaraq</w:t>
      </w:r>
      <w:r w:rsidR="000A13AC" w:rsidRPr="006F1F95">
        <w:rPr>
          <w:rFonts w:ascii="Times New Roman" w:hAnsi="Times New Roman"/>
          <w:sz w:val="28"/>
          <w:szCs w:val="28"/>
        </w:rPr>
        <w:t xml:space="preserve"> Azərbaycan Respublikası Cinayət Məcəlləsinin 188-ci maddəsi və ya Azərbaycan Respublikası İnzibati Xətalar Məcəlləsinin 70-ci maddəsi ilə t</w:t>
      </w:r>
      <w:r w:rsidR="00AF2853" w:rsidRPr="006F1F95">
        <w:rPr>
          <w:rFonts w:ascii="Times New Roman" w:hAnsi="Times New Roman"/>
          <w:sz w:val="28"/>
          <w:szCs w:val="28"/>
        </w:rPr>
        <w:t>ö</w:t>
      </w:r>
      <w:r w:rsidR="000A13AC" w:rsidRPr="006F1F95">
        <w:rPr>
          <w:rFonts w:ascii="Times New Roman" w:hAnsi="Times New Roman"/>
          <w:sz w:val="28"/>
          <w:szCs w:val="28"/>
        </w:rPr>
        <w:t xml:space="preserve">vsif </w:t>
      </w:r>
      <w:r w:rsidR="00E04144" w:rsidRPr="006F1F95">
        <w:rPr>
          <w:rFonts w:ascii="Times New Roman" w:hAnsi="Times New Roman"/>
          <w:sz w:val="28"/>
          <w:szCs w:val="28"/>
        </w:rPr>
        <w:t>etməlidirlər</w:t>
      </w:r>
      <w:r w:rsidR="000A13AC" w:rsidRPr="006F1F95">
        <w:rPr>
          <w:rFonts w:ascii="Times New Roman" w:hAnsi="Times New Roman"/>
          <w:sz w:val="28"/>
          <w:szCs w:val="28"/>
        </w:rPr>
        <w:t>.</w:t>
      </w:r>
    </w:p>
    <w:p w:rsidR="000A13AC" w:rsidRPr="006F1F95" w:rsidRDefault="000B1D5D"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3</w:t>
      </w:r>
      <w:r w:rsidR="003B443E" w:rsidRPr="006F1F95">
        <w:rPr>
          <w:rFonts w:ascii="Times New Roman" w:hAnsi="Times New Roman"/>
          <w:sz w:val="28"/>
          <w:szCs w:val="28"/>
        </w:rPr>
        <w:t xml:space="preserve">. </w:t>
      </w:r>
      <w:r w:rsidR="007635B1" w:rsidRPr="006F1F95">
        <w:rPr>
          <w:rFonts w:ascii="Times New Roman" w:hAnsi="Times New Roman"/>
          <w:sz w:val="28"/>
          <w:szCs w:val="28"/>
        </w:rPr>
        <w:t xml:space="preserve"> </w:t>
      </w:r>
      <w:r w:rsidR="003B443E" w:rsidRPr="006F1F95">
        <w:rPr>
          <w:rFonts w:ascii="Times New Roman" w:hAnsi="Times New Roman"/>
          <w:sz w:val="28"/>
          <w:szCs w:val="28"/>
        </w:rPr>
        <w:t>Qərar dərc edildiyi gündən qüvvəyə minir.</w:t>
      </w:r>
      <w:r w:rsidR="003B443E" w:rsidRPr="006F1F95">
        <w:rPr>
          <w:rFonts w:ascii="Times New Roman" w:hAnsi="Times New Roman"/>
          <w:sz w:val="28"/>
          <w:szCs w:val="28"/>
        </w:rPr>
        <w:tab/>
      </w:r>
    </w:p>
    <w:p w:rsidR="002D4D95" w:rsidRPr="006F1F95" w:rsidRDefault="000A13AC"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4</w:t>
      </w:r>
      <w:r w:rsidR="003B443E" w:rsidRPr="006F1F95">
        <w:rPr>
          <w:rFonts w:ascii="Times New Roman" w:hAnsi="Times New Roman"/>
          <w:sz w:val="28"/>
          <w:szCs w:val="28"/>
        </w:rPr>
        <w:t>. Qərar “Azərbaycan”, “Respublika”, “Xalq qəzeti”, “Bakinski raboçi” qəzetlərində, “Azərbaycan Respublikası Konstitusiya Məhkəməsinin Məlumatı”nda dərc edilsin.</w:t>
      </w:r>
    </w:p>
    <w:p w:rsidR="003B443E" w:rsidRPr="006F1F95" w:rsidRDefault="003B443E" w:rsidP="006F1F95">
      <w:pPr>
        <w:spacing w:after="0" w:line="240" w:lineRule="auto"/>
        <w:ind w:firstLine="567"/>
        <w:jc w:val="both"/>
        <w:rPr>
          <w:rFonts w:ascii="Times New Roman" w:hAnsi="Times New Roman"/>
          <w:sz w:val="28"/>
          <w:szCs w:val="28"/>
        </w:rPr>
      </w:pPr>
      <w:r w:rsidRPr="006F1F95">
        <w:rPr>
          <w:rFonts w:ascii="Times New Roman" w:hAnsi="Times New Roman"/>
          <w:sz w:val="28"/>
          <w:szCs w:val="28"/>
        </w:rPr>
        <w:tab/>
      </w:r>
      <w:r w:rsidR="000B1D5D" w:rsidRPr="006F1F95">
        <w:rPr>
          <w:rFonts w:ascii="Times New Roman" w:hAnsi="Times New Roman"/>
          <w:sz w:val="28"/>
          <w:szCs w:val="28"/>
        </w:rPr>
        <w:t>5</w:t>
      </w:r>
      <w:r w:rsidRPr="006F1F95">
        <w:rPr>
          <w:rFonts w:ascii="Times New Roman" w:hAnsi="Times New Roman"/>
          <w:sz w:val="28"/>
          <w:szCs w:val="28"/>
        </w:rPr>
        <w:t>. Qərar qətidir, heç bir orqan və ya şəxs tərəfindən ləğv edilə, dəyişdirilə və ya rəsmi təfsir edilə bilməz.</w:t>
      </w:r>
    </w:p>
    <w:p w:rsidR="003B443E" w:rsidRPr="006F1F95" w:rsidRDefault="003B443E" w:rsidP="006F1F95">
      <w:pPr>
        <w:spacing w:after="0" w:line="240" w:lineRule="auto"/>
        <w:ind w:firstLine="567"/>
        <w:jc w:val="both"/>
        <w:rPr>
          <w:rFonts w:ascii="Times New Roman" w:hAnsi="Times New Roman"/>
          <w:sz w:val="28"/>
          <w:szCs w:val="28"/>
        </w:rPr>
      </w:pPr>
    </w:p>
    <w:p w:rsidR="006D673D" w:rsidRPr="006F1F95" w:rsidRDefault="006D673D" w:rsidP="006F1F95">
      <w:pPr>
        <w:spacing w:after="0" w:line="240" w:lineRule="auto"/>
        <w:ind w:firstLine="567"/>
        <w:jc w:val="both"/>
        <w:rPr>
          <w:rFonts w:ascii="Times New Roman" w:hAnsi="Times New Roman"/>
          <w:sz w:val="28"/>
          <w:szCs w:val="28"/>
        </w:rPr>
      </w:pPr>
    </w:p>
    <w:p w:rsidR="006549FD" w:rsidRDefault="003B443E" w:rsidP="006F1F95">
      <w:pPr>
        <w:spacing w:after="0" w:line="240" w:lineRule="auto"/>
        <w:ind w:firstLine="567"/>
        <w:jc w:val="both"/>
        <w:rPr>
          <w:rFonts w:ascii="Times New Roman" w:hAnsi="Times New Roman"/>
          <w:b/>
          <w:sz w:val="28"/>
          <w:szCs w:val="28"/>
          <w:lang w:val="az-Latn-AZ"/>
        </w:rPr>
      </w:pPr>
      <w:r w:rsidRPr="006F1F95">
        <w:rPr>
          <w:rFonts w:ascii="Times New Roman" w:hAnsi="Times New Roman"/>
          <w:b/>
          <w:sz w:val="28"/>
          <w:szCs w:val="28"/>
        </w:rPr>
        <w:t>Sədr</w:t>
      </w:r>
      <w:r w:rsidRPr="006F1F95">
        <w:rPr>
          <w:rFonts w:ascii="Times New Roman" w:hAnsi="Times New Roman"/>
          <w:b/>
          <w:sz w:val="28"/>
          <w:szCs w:val="28"/>
        </w:rPr>
        <w:tab/>
      </w:r>
      <w:r w:rsidRPr="006F1F95">
        <w:rPr>
          <w:rFonts w:ascii="Times New Roman" w:hAnsi="Times New Roman"/>
          <w:b/>
          <w:sz w:val="28"/>
          <w:szCs w:val="28"/>
        </w:rPr>
        <w:tab/>
      </w:r>
      <w:r w:rsidRPr="006F1F95">
        <w:rPr>
          <w:rFonts w:ascii="Times New Roman" w:hAnsi="Times New Roman"/>
          <w:b/>
          <w:sz w:val="28"/>
          <w:szCs w:val="28"/>
        </w:rPr>
        <w:tab/>
      </w:r>
      <w:r w:rsidRPr="006F1F95">
        <w:rPr>
          <w:rFonts w:ascii="Times New Roman" w:hAnsi="Times New Roman"/>
          <w:b/>
          <w:sz w:val="28"/>
          <w:szCs w:val="28"/>
        </w:rPr>
        <w:tab/>
      </w:r>
      <w:r w:rsidRPr="006F1F95">
        <w:rPr>
          <w:rFonts w:ascii="Times New Roman" w:hAnsi="Times New Roman"/>
          <w:b/>
          <w:sz w:val="28"/>
          <w:szCs w:val="28"/>
        </w:rPr>
        <w:tab/>
      </w:r>
      <w:r w:rsidRPr="006F1F95">
        <w:rPr>
          <w:rFonts w:ascii="Times New Roman" w:hAnsi="Times New Roman"/>
          <w:b/>
          <w:sz w:val="28"/>
          <w:szCs w:val="28"/>
        </w:rPr>
        <w:tab/>
      </w:r>
      <w:r w:rsidRPr="006F1F95">
        <w:rPr>
          <w:rFonts w:ascii="Times New Roman" w:hAnsi="Times New Roman"/>
          <w:b/>
          <w:sz w:val="28"/>
          <w:szCs w:val="28"/>
        </w:rPr>
        <w:tab/>
        <w:t xml:space="preserve">                       Fərhad Abdullayev </w:t>
      </w:r>
    </w:p>
    <w:p w:rsidR="006F1F95" w:rsidRPr="006F1F95" w:rsidRDefault="006F1F95" w:rsidP="006F1F95">
      <w:pPr>
        <w:spacing w:after="0" w:line="240" w:lineRule="auto"/>
        <w:ind w:firstLine="567"/>
        <w:jc w:val="both"/>
        <w:rPr>
          <w:rFonts w:ascii="Times New Roman" w:hAnsi="Times New Roman"/>
          <w:b/>
          <w:sz w:val="28"/>
          <w:szCs w:val="28"/>
          <w:lang w:val="az-Latn-AZ"/>
        </w:rPr>
      </w:pPr>
    </w:p>
    <w:sectPr w:rsidR="006F1F95" w:rsidRPr="006F1F95" w:rsidSect="00371227">
      <w:footerReference w:type="even" r:id="rId8"/>
      <w:footerReference w:type="default" r:id="rId9"/>
      <w:pgSz w:w="11906" w:h="16838"/>
      <w:pgMar w:top="1021"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CF" w:rsidRDefault="00655CCF">
      <w:r>
        <w:separator/>
      </w:r>
    </w:p>
  </w:endnote>
  <w:endnote w:type="continuationSeparator" w:id="0">
    <w:p w:rsidR="00655CCF" w:rsidRDefault="0065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6D" w:rsidRDefault="00F6306D" w:rsidP="0037122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6306D" w:rsidRDefault="00F6306D" w:rsidP="0037122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6D" w:rsidRDefault="00F6306D" w:rsidP="0037122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16190">
      <w:rPr>
        <w:rStyle w:val="ad"/>
        <w:noProof/>
      </w:rPr>
      <w:t>8</w:t>
    </w:r>
    <w:r>
      <w:rPr>
        <w:rStyle w:val="ad"/>
      </w:rPr>
      <w:fldChar w:fldCharType="end"/>
    </w:r>
  </w:p>
  <w:p w:rsidR="00F6306D" w:rsidRDefault="00F6306D" w:rsidP="0037122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CF" w:rsidRDefault="00655CCF">
      <w:r>
        <w:separator/>
      </w:r>
    </w:p>
  </w:footnote>
  <w:footnote w:type="continuationSeparator" w:id="0">
    <w:p w:rsidR="00655CCF" w:rsidRDefault="00655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4769461F"/>
    <w:multiLevelType w:val="hybridMultilevel"/>
    <w:tmpl w:val="9C1A2B00"/>
    <w:lvl w:ilvl="0" w:tplc="39EA2304">
      <w:start w:val="9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96E4DC2"/>
    <w:multiLevelType w:val="multilevel"/>
    <w:tmpl w:val="C3F065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3A66"/>
    <w:rsid w:val="0001375D"/>
    <w:rsid w:val="000161C5"/>
    <w:rsid w:val="00020331"/>
    <w:rsid w:val="00022BC7"/>
    <w:rsid w:val="000257FC"/>
    <w:rsid w:val="000509C3"/>
    <w:rsid w:val="00055AD1"/>
    <w:rsid w:val="0005670B"/>
    <w:rsid w:val="00060323"/>
    <w:rsid w:val="0006727B"/>
    <w:rsid w:val="000A13AC"/>
    <w:rsid w:val="000B1D5D"/>
    <w:rsid w:val="000B5C65"/>
    <w:rsid w:val="000B5E3F"/>
    <w:rsid w:val="000C6381"/>
    <w:rsid w:val="000E2861"/>
    <w:rsid w:val="000E5EC6"/>
    <w:rsid w:val="000F1B99"/>
    <w:rsid w:val="000F67F0"/>
    <w:rsid w:val="000F748E"/>
    <w:rsid w:val="001053F2"/>
    <w:rsid w:val="001076A7"/>
    <w:rsid w:val="00111AC1"/>
    <w:rsid w:val="0012421E"/>
    <w:rsid w:val="00133F16"/>
    <w:rsid w:val="0013661E"/>
    <w:rsid w:val="001410C8"/>
    <w:rsid w:val="00142784"/>
    <w:rsid w:val="001432EA"/>
    <w:rsid w:val="0014350B"/>
    <w:rsid w:val="00172833"/>
    <w:rsid w:val="00194EF6"/>
    <w:rsid w:val="001B2334"/>
    <w:rsid w:val="001B7B97"/>
    <w:rsid w:val="001E1F13"/>
    <w:rsid w:val="001E2F05"/>
    <w:rsid w:val="001F7326"/>
    <w:rsid w:val="00206874"/>
    <w:rsid w:val="002073E2"/>
    <w:rsid w:val="002127C1"/>
    <w:rsid w:val="00227A64"/>
    <w:rsid w:val="00234F36"/>
    <w:rsid w:val="002363B1"/>
    <w:rsid w:val="00245CF8"/>
    <w:rsid w:val="00245DBE"/>
    <w:rsid w:val="00253B77"/>
    <w:rsid w:val="00267882"/>
    <w:rsid w:val="0027061B"/>
    <w:rsid w:val="00270C57"/>
    <w:rsid w:val="00277BE8"/>
    <w:rsid w:val="002A098A"/>
    <w:rsid w:val="002A3A35"/>
    <w:rsid w:val="002A70BE"/>
    <w:rsid w:val="002B2E64"/>
    <w:rsid w:val="002B7A7B"/>
    <w:rsid w:val="002C1443"/>
    <w:rsid w:val="002D4D95"/>
    <w:rsid w:val="002F4281"/>
    <w:rsid w:val="00303C0F"/>
    <w:rsid w:val="00321C4C"/>
    <w:rsid w:val="00322632"/>
    <w:rsid w:val="003301B8"/>
    <w:rsid w:val="0033317F"/>
    <w:rsid w:val="00345506"/>
    <w:rsid w:val="00345F4D"/>
    <w:rsid w:val="003522E0"/>
    <w:rsid w:val="00355BCC"/>
    <w:rsid w:val="003603A4"/>
    <w:rsid w:val="00360454"/>
    <w:rsid w:val="00367142"/>
    <w:rsid w:val="00371227"/>
    <w:rsid w:val="00372C86"/>
    <w:rsid w:val="003742EA"/>
    <w:rsid w:val="00374E10"/>
    <w:rsid w:val="0037545A"/>
    <w:rsid w:val="003912E0"/>
    <w:rsid w:val="00393FA2"/>
    <w:rsid w:val="003A76F3"/>
    <w:rsid w:val="003B0BC9"/>
    <w:rsid w:val="003B443E"/>
    <w:rsid w:val="003C53D2"/>
    <w:rsid w:val="003C7510"/>
    <w:rsid w:val="003D2B75"/>
    <w:rsid w:val="00415228"/>
    <w:rsid w:val="004305EC"/>
    <w:rsid w:val="00434A79"/>
    <w:rsid w:val="0043610E"/>
    <w:rsid w:val="0044089D"/>
    <w:rsid w:val="00445B4C"/>
    <w:rsid w:val="00457AA3"/>
    <w:rsid w:val="004615E6"/>
    <w:rsid w:val="00461FBD"/>
    <w:rsid w:val="00467450"/>
    <w:rsid w:val="0047277D"/>
    <w:rsid w:val="00487213"/>
    <w:rsid w:val="00493BA9"/>
    <w:rsid w:val="004957E9"/>
    <w:rsid w:val="004A0019"/>
    <w:rsid w:val="004A0B19"/>
    <w:rsid w:val="004A2A2D"/>
    <w:rsid w:val="004B21B1"/>
    <w:rsid w:val="004B3391"/>
    <w:rsid w:val="004B4FD3"/>
    <w:rsid w:val="004E07EB"/>
    <w:rsid w:val="004E22D9"/>
    <w:rsid w:val="004F26B0"/>
    <w:rsid w:val="00514367"/>
    <w:rsid w:val="005312C3"/>
    <w:rsid w:val="00531750"/>
    <w:rsid w:val="00537FEC"/>
    <w:rsid w:val="005464EC"/>
    <w:rsid w:val="0055090C"/>
    <w:rsid w:val="0055181A"/>
    <w:rsid w:val="0056508A"/>
    <w:rsid w:val="00592B60"/>
    <w:rsid w:val="005A6FD8"/>
    <w:rsid w:val="005C083D"/>
    <w:rsid w:val="005C62F0"/>
    <w:rsid w:val="005D2F97"/>
    <w:rsid w:val="005D763B"/>
    <w:rsid w:val="005F095F"/>
    <w:rsid w:val="005F70EC"/>
    <w:rsid w:val="0060086C"/>
    <w:rsid w:val="006209B3"/>
    <w:rsid w:val="00622A53"/>
    <w:rsid w:val="006439DE"/>
    <w:rsid w:val="00644169"/>
    <w:rsid w:val="006462AB"/>
    <w:rsid w:val="006549FD"/>
    <w:rsid w:val="00655CCF"/>
    <w:rsid w:val="00673A66"/>
    <w:rsid w:val="00682CC8"/>
    <w:rsid w:val="00690F42"/>
    <w:rsid w:val="006B0DB6"/>
    <w:rsid w:val="006C3838"/>
    <w:rsid w:val="006D1CF5"/>
    <w:rsid w:val="006D4536"/>
    <w:rsid w:val="006D5D3E"/>
    <w:rsid w:val="006D673D"/>
    <w:rsid w:val="006E0F81"/>
    <w:rsid w:val="006F1F95"/>
    <w:rsid w:val="006F6799"/>
    <w:rsid w:val="00713474"/>
    <w:rsid w:val="00723CB8"/>
    <w:rsid w:val="007334A7"/>
    <w:rsid w:val="007440F1"/>
    <w:rsid w:val="0075645F"/>
    <w:rsid w:val="007567FF"/>
    <w:rsid w:val="007635B1"/>
    <w:rsid w:val="00773CB6"/>
    <w:rsid w:val="0077669B"/>
    <w:rsid w:val="00793BA1"/>
    <w:rsid w:val="007A316C"/>
    <w:rsid w:val="007A3A61"/>
    <w:rsid w:val="007A4EC0"/>
    <w:rsid w:val="007B1382"/>
    <w:rsid w:val="007B2EB2"/>
    <w:rsid w:val="007B3E24"/>
    <w:rsid w:val="007C27BC"/>
    <w:rsid w:val="007C3B8E"/>
    <w:rsid w:val="007D1C2F"/>
    <w:rsid w:val="007F75AF"/>
    <w:rsid w:val="00801ACA"/>
    <w:rsid w:val="00807D3E"/>
    <w:rsid w:val="00831BEE"/>
    <w:rsid w:val="0083216E"/>
    <w:rsid w:val="0083499B"/>
    <w:rsid w:val="008372B0"/>
    <w:rsid w:val="00855BA2"/>
    <w:rsid w:val="008622E2"/>
    <w:rsid w:val="00867F9C"/>
    <w:rsid w:val="0089352B"/>
    <w:rsid w:val="008A652F"/>
    <w:rsid w:val="008B5507"/>
    <w:rsid w:val="008B7A12"/>
    <w:rsid w:val="008C4C98"/>
    <w:rsid w:val="008C4F3B"/>
    <w:rsid w:val="008D2321"/>
    <w:rsid w:val="008F105F"/>
    <w:rsid w:val="008F51EB"/>
    <w:rsid w:val="00901BCD"/>
    <w:rsid w:val="00903514"/>
    <w:rsid w:val="00903C24"/>
    <w:rsid w:val="009047F1"/>
    <w:rsid w:val="0090571D"/>
    <w:rsid w:val="0091038B"/>
    <w:rsid w:val="00916071"/>
    <w:rsid w:val="00921030"/>
    <w:rsid w:val="0093600F"/>
    <w:rsid w:val="00937756"/>
    <w:rsid w:val="00943C3D"/>
    <w:rsid w:val="00962A76"/>
    <w:rsid w:val="00963C66"/>
    <w:rsid w:val="00977F7D"/>
    <w:rsid w:val="00984777"/>
    <w:rsid w:val="009B1CAE"/>
    <w:rsid w:val="009B2EAE"/>
    <w:rsid w:val="009C52C9"/>
    <w:rsid w:val="009D798D"/>
    <w:rsid w:val="009F1F32"/>
    <w:rsid w:val="009F335C"/>
    <w:rsid w:val="009F7202"/>
    <w:rsid w:val="00A02D49"/>
    <w:rsid w:val="00A6539C"/>
    <w:rsid w:val="00A653F1"/>
    <w:rsid w:val="00A6600D"/>
    <w:rsid w:val="00A7426F"/>
    <w:rsid w:val="00A85A8E"/>
    <w:rsid w:val="00A86B0F"/>
    <w:rsid w:val="00A97BE9"/>
    <w:rsid w:val="00AA460B"/>
    <w:rsid w:val="00AB6183"/>
    <w:rsid w:val="00AB708D"/>
    <w:rsid w:val="00AC3131"/>
    <w:rsid w:val="00AC7477"/>
    <w:rsid w:val="00AD3413"/>
    <w:rsid w:val="00AE0D6D"/>
    <w:rsid w:val="00AE2A7A"/>
    <w:rsid w:val="00AF2853"/>
    <w:rsid w:val="00B0191A"/>
    <w:rsid w:val="00B04EDE"/>
    <w:rsid w:val="00B16190"/>
    <w:rsid w:val="00B16453"/>
    <w:rsid w:val="00B26FFA"/>
    <w:rsid w:val="00B33CA1"/>
    <w:rsid w:val="00B47ED3"/>
    <w:rsid w:val="00B62C89"/>
    <w:rsid w:val="00B720E2"/>
    <w:rsid w:val="00B761E3"/>
    <w:rsid w:val="00B82106"/>
    <w:rsid w:val="00B8344C"/>
    <w:rsid w:val="00B87715"/>
    <w:rsid w:val="00B902B0"/>
    <w:rsid w:val="00BB4D36"/>
    <w:rsid w:val="00BC3900"/>
    <w:rsid w:val="00BE5C1B"/>
    <w:rsid w:val="00BE6B7B"/>
    <w:rsid w:val="00BF6BED"/>
    <w:rsid w:val="00C00E20"/>
    <w:rsid w:val="00C06EE1"/>
    <w:rsid w:val="00C21F87"/>
    <w:rsid w:val="00C25073"/>
    <w:rsid w:val="00C332C8"/>
    <w:rsid w:val="00C453A7"/>
    <w:rsid w:val="00C47232"/>
    <w:rsid w:val="00C52A06"/>
    <w:rsid w:val="00C52BD2"/>
    <w:rsid w:val="00C63323"/>
    <w:rsid w:val="00C66691"/>
    <w:rsid w:val="00C87091"/>
    <w:rsid w:val="00CA4BD3"/>
    <w:rsid w:val="00CB03C1"/>
    <w:rsid w:val="00CB27E4"/>
    <w:rsid w:val="00CC77F2"/>
    <w:rsid w:val="00CD29B9"/>
    <w:rsid w:val="00CE5500"/>
    <w:rsid w:val="00D011CF"/>
    <w:rsid w:val="00D04106"/>
    <w:rsid w:val="00D22091"/>
    <w:rsid w:val="00D264CF"/>
    <w:rsid w:val="00D26F6E"/>
    <w:rsid w:val="00D3077E"/>
    <w:rsid w:val="00D30863"/>
    <w:rsid w:val="00D32362"/>
    <w:rsid w:val="00D35B19"/>
    <w:rsid w:val="00D44733"/>
    <w:rsid w:val="00D55EAD"/>
    <w:rsid w:val="00D7750D"/>
    <w:rsid w:val="00D83BF1"/>
    <w:rsid w:val="00D943E7"/>
    <w:rsid w:val="00DC318E"/>
    <w:rsid w:val="00DD458E"/>
    <w:rsid w:val="00DE73AC"/>
    <w:rsid w:val="00DE7CCE"/>
    <w:rsid w:val="00E04144"/>
    <w:rsid w:val="00E05AC6"/>
    <w:rsid w:val="00E10F3F"/>
    <w:rsid w:val="00E17E80"/>
    <w:rsid w:val="00E3468C"/>
    <w:rsid w:val="00E449D8"/>
    <w:rsid w:val="00E73ED8"/>
    <w:rsid w:val="00E778C3"/>
    <w:rsid w:val="00E82D0F"/>
    <w:rsid w:val="00E86B7F"/>
    <w:rsid w:val="00E90830"/>
    <w:rsid w:val="00EA2F60"/>
    <w:rsid w:val="00EC4C79"/>
    <w:rsid w:val="00EC51B1"/>
    <w:rsid w:val="00EC66CD"/>
    <w:rsid w:val="00ED2067"/>
    <w:rsid w:val="00EE4205"/>
    <w:rsid w:val="00EF1AA4"/>
    <w:rsid w:val="00EF69CD"/>
    <w:rsid w:val="00EF6EB9"/>
    <w:rsid w:val="00F07892"/>
    <w:rsid w:val="00F27892"/>
    <w:rsid w:val="00F34E10"/>
    <w:rsid w:val="00F50636"/>
    <w:rsid w:val="00F6306D"/>
    <w:rsid w:val="00F756CE"/>
    <w:rsid w:val="00F75F44"/>
    <w:rsid w:val="00FA3ABC"/>
    <w:rsid w:val="00FA5388"/>
    <w:rsid w:val="00FD6904"/>
    <w:rsid w:val="00FD7C8D"/>
    <w:rsid w:val="00FE253D"/>
    <w:rsid w:val="00FE30C1"/>
    <w:rsid w:val="00FE4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77"/>
    <w:pPr>
      <w:spacing w:after="200" w:line="276" w:lineRule="auto"/>
    </w:pPr>
    <w:rPr>
      <w:sz w:val="22"/>
      <w:szCs w:val="22"/>
    </w:rPr>
  </w:style>
  <w:style w:type="paragraph" w:styleId="1">
    <w:name w:val="heading 1"/>
    <w:basedOn w:val="a"/>
    <w:next w:val="a"/>
    <w:link w:val="10"/>
    <w:uiPriority w:val="9"/>
    <w:qFormat/>
    <w:rsid w:val="00EA2F60"/>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673A66"/>
    <w:rPr>
      <w:rFonts w:ascii="Times New Roman" w:eastAsia="MS Mincho" w:hAnsi="Times New Roman"/>
      <w:sz w:val="24"/>
      <w:szCs w:val="24"/>
    </w:rPr>
  </w:style>
  <w:style w:type="character" w:customStyle="1" w:styleId="12">
    <w:name w:val="Основной текст Знак1"/>
    <w:link w:val="a3"/>
    <w:uiPriority w:val="99"/>
    <w:locked/>
    <w:rsid w:val="009D798D"/>
    <w:rPr>
      <w:rFonts w:ascii="Times New Roman" w:hAnsi="Times New Roman" w:cs="Times New Roman"/>
      <w:sz w:val="21"/>
      <w:szCs w:val="21"/>
      <w:shd w:val="clear" w:color="auto" w:fill="FFFFFF"/>
    </w:rPr>
  </w:style>
  <w:style w:type="character" w:customStyle="1" w:styleId="a4">
    <w:name w:val="Основной текст + Полужирный"/>
    <w:uiPriority w:val="99"/>
    <w:rsid w:val="009D798D"/>
    <w:rPr>
      <w:rFonts w:ascii="Times New Roman" w:hAnsi="Times New Roman" w:cs="Times New Roman"/>
      <w:b/>
      <w:bCs/>
      <w:sz w:val="21"/>
      <w:szCs w:val="21"/>
      <w:shd w:val="clear" w:color="auto" w:fill="FFFFFF"/>
    </w:rPr>
  </w:style>
  <w:style w:type="paragraph" w:styleId="a3">
    <w:name w:val="Body Text"/>
    <w:basedOn w:val="a"/>
    <w:link w:val="12"/>
    <w:uiPriority w:val="99"/>
    <w:rsid w:val="009D798D"/>
    <w:pPr>
      <w:widowControl w:val="0"/>
      <w:shd w:val="clear" w:color="auto" w:fill="FFFFFF"/>
      <w:spacing w:after="0" w:line="281" w:lineRule="exact"/>
      <w:jc w:val="both"/>
    </w:pPr>
    <w:rPr>
      <w:rFonts w:ascii="Times New Roman" w:hAnsi="Times New Roman"/>
      <w:sz w:val="21"/>
      <w:szCs w:val="21"/>
      <w:lang/>
    </w:rPr>
  </w:style>
  <w:style w:type="character" w:customStyle="1" w:styleId="a5">
    <w:name w:val="Основной текст Знак"/>
    <w:basedOn w:val="a0"/>
    <w:link w:val="a3"/>
    <w:uiPriority w:val="99"/>
    <w:semiHidden/>
    <w:rsid w:val="009D798D"/>
  </w:style>
  <w:style w:type="paragraph" w:styleId="a6">
    <w:name w:val="No Spacing"/>
    <w:uiPriority w:val="1"/>
    <w:qFormat/>
    <w:rsid w:val="009D798D"/>
    <w:pPr>
      <w:widowControl w:val="0"/>
    </w:pPr>
    <w:rPr>
      <w:rFonts w:ascii="Courier New" w:hAnsi="Courier New" w:cs="Courier New"/>
      <w:color w:val="000000"/>
      <w:sz w:val="24"/>
      <w:szCs w:val="24"/>
      <w:lang w:val="az-Latn-AZ" w:eastAsia="az-Latn-AZ"/>
    </w:rPr>
  </w:style>
  <w:style w:type="paragraph" w:styleId="a7">
    <w:name w:val="List Paragraph"/>
    <w:basedOn w:val="a"/>
    <w:uiPriority w:val="34"/>
    <w:qFormat/>
    <w:rsid w:val="008D2321"/>
    <w:pPr>
      <w:ind w:left="720"/>
      <w:contextualSpacing/>
    </w:pPr>
    <w:rPr>
      <w:rFonts w:eastAsia="Calibri"/>
      <w:lang w:eastAsia="en-US"/>
    </w:rPr>
  </w:style>
  <w:style w:type="paragraph" w:customStyle="1" w:styleId="CharChar">
    <w:name w:val="Char Char"/>
    <w:basedOn w:val="a"/>
    <w:rsid w:val="004F26B0"/>
    <w:pPr>
      <w:spacing w:after="160" w:line="240" w:lineRule="exact"/>
    </w:pPr>
    <w:rPr>
      <w:rFonts w:ascii="Arial" w:eastAsia="MS Mincho" w:hAnsi="Arial" w:cs="Arial"/>
      <w:sz w:val="20"/>
      <w:szCs w:val="20"/>
      <w:lang w:val="en-US" w:eastAsia="en-US"/>
    </w:rPr>
  </w:style>
  <w:style w:type="character" w:customStyle="1" w:styleId="13">
    <w:name w:val="Заголовок №1_"/>
    <w:link w:val="14"/>
    <w:uiPriority w:val="99"/>
    <w:locked/>
    <w:rsid w:val="00592B60"/>
    <w:rPr>
      <w:rFonts w:ascii="Times New Roman" w:hAnsi="Times New Roman" w:cs="Times New Roman"/>
      <w:b/>
      <w:bCs/>
      <w:i/>
      <w:iCs/>
      <w:sz w:val="28"/>
      <w:szCs w:val="28"/>
      <w:shd w:val="clear" w:color="auto" w:fill="FFFFFF"/>
    </w:rPr>
  </w:style>
  <w:style w:type="paragraph" w:customStyle="1" w:styleId="14">
    <w:name w:val="Заголовок №1"/>
    <w:basedOn w:val="a"/>
    <w:link w:val="13"/>
    <w:uiPriority w:val="99"/>
    <w:rsid w:val="00592B60"/>
    <w:pPr>
      <w:shd w:val="clear" w:color="auto" w:fill="FFFFFF"/>
      <w:spacing w:after="0" w:line="480" w:lineRule="exact"/>
      <w:ind w:firstLine="700"/>
      <w:jc w:val="both"/>
      <w:outlineLvl w:val="0"/>
    </w:pPr>
    <w:rPr>
      <w:rFonts w:ascii="Times New Roman" w:hAnsi="Times New Roman"/>
      <w:b/>
      <w:bCs/>
      <w:i/>
      <w:iCs/>
      <w:sz w:val="28"/>
      <w:szCs w:val="28"/>
      <w:lang/>
    </w:rPr>
  </w:style>
  <w:style w:type="paragraph" w:customStyle="1" w:styleId="ametn">
    <w:name w:val="ametn"/>
    <w:basedOn w:val="a8"/>
    <w:rsid w:val="00C21F87"/>
    <w:pPr>
      <w:ind w:firstLine="567"/>
      <w:jc w:val="both"/>
    </w:pPr>
    <w:rPr>
      <w:rFonts w:ascii="Times New Roman" w:hAnsi="Times New Roman" w:cs="Courier New"/>
      <w:sz w:val="28"/>
      <w:szCs w:val="20"/>
      <w:lang w:val="az-Latn-AZ" w:eastAsia="en-US"/>
    </w:rPr>
  </w:style>
  <w:style w:type="paragraph" w:styleId="a8">
    <w:name w:val="Plain Text"/>
    <w:basedOn w:val="a"/>
    <w:link w:val="a9"/>
    <w:uiPriority w:val="99"/>
    <w:semiHidden/>
    <w:unhideWhenUsed/>
    <w:rsid w:val="00C21F87"/>
    <w:pPr>
      <w:spacing w:after="0" w:line="240" w:lineRule="auto"/>
    </w:pPr>
    <w:rPr>
      <w:rFonts w:ascii="Consolas" w:hAnsi="Consolas"/>
      <w:sz w:val="21"/>
      <w:szCs w:val="21"/>
      <w:lang/>
    </w:rPr>
  </w:style>
  <w:style w:type="character" w:customStyle="1" w:styleId="a9">
    <w:name w:val="Текст Знак"/>
    <w:link w:val="a8"/>
    <w:uiPriority w:val="99"/>
    <w:semiHidden/>
    <w:rsid w:val="00C21F87"/>
    <w:rPr>
      <w:rFonts w:ascii="Consolas" w:hAnsi="Consolas" w:cs="Consolas"/>
      <w:sz w:val="21"/>
      <w:szCs w:val="21"/>
    </w:rPr>
  </w:style>
  <w:style w:type="paragraph" w:styleId="aa">
    <w:name w:val="Normal (Web)"/>
    <w:basedOn w:val="a"/>
    <w:rsid w:val="00445B4C"/>
    <w:pPr>
      <w:spacing w:before="100" w:beforeAutospacing="1" w:after="100" w:afterAutospacing="1" w:line="240" w:lineRule="auto"/>
    </w:pPr>
    <w:rPr>
      <w:rFonts w:ascii="Times New Roman" w:hAnsi="Times New Roman"/>
      <w:sz w:val="24"/>
      <w:szCs w:val="24"/>
    </w:rPr>
  </w:style>
  <w:style w:type="paragraph" w:customStyle="1" w:styleId="Mecelle">
    <w:name w:val="Mecelle"/>
    <w:basedOn w:val="a"/>
    <w:link w:val="MecelleChar"/>
    <w:uiPriority w:val="99"/>
    <w:rsid w:val="00270C57"/>
    <w:pPr>
      <w:tabs>
        <w:tab w:val="left" w:pos="397"/>
      </w:tabs>
      <w:spacing w:after="0" w:line="240" w:lineRule="auto"/>
      <w:ind w:firstLine="360"/>
      <w:jc w:val="both"/>
    </w:pPr>
    <w:rPr>
      <w:rFonts w:ascii="Palatino Linotype" w:eastAsia="Calibri" w:hAnsi="Palatino Linotype"/>
      <w:sz w:val="20"/>
      <w:szCs w:val="20"/>
      <w:lang w:val="az-Latn-AZ" w:eastAsia="en-GB"/>
    </w:rPr>
  </w:style>
  <w:style w:type="character" w:customStyle="1" w:styleId="MecelleChar">
    <w:name w:val="Mecelle Char"/>
    <w:link w:val="Mecelle"/>
    <w:uiPriority w:val="99"/>
    <w:locked/>
    <w:rsid w:val="00270C57"/>
    <w:rPr>
      <w:rFonts w:ascii="Palatino Linotype" w:eastAsia="Calibri" w:hAnsi="Palatino Linotype" w:cs="Tahoma"/>
      <w:lang w:val="az-Latn-AZ" w:eastAsia="en-GB"/>
    </w:rPr>
  </w:style>
  <w:style w:type="paragraph" w:customStyle="1" w:styleId="mecelle0">
    <w:name w:val="mecelle"/>
    <w:basedOn w:val="a"/>
    <w:rsid w:val="00C52A06"/>
    <w:pPr>
      <w:spacing w:before="100" w:beforeAutospacing="1" w:after="100" w:afterAutospacing="1" w:line="240" w:lineRule="auto"/>
    </w:pPr>
    <w:rPr>
      <w:rFonts w:ascii="Times New Roman" w:hAnsi="Times New Roman"/>
      <w:sz w:val="24"/>
      <w:szCs w:val="24"/>
      <w:lang w:val="en-US" w:eastAsia="en-US"/>
    </w:rPr>
  </w:style>
  <w:style w:type="character" w:styleId="ab">
    <w:name w:val="Strong"/>
    <w:qFormat/>
    <w:rsid w:val="003B443E"/>
    <w:rPr>
      <w:rFonts w:cs="Times New Roman"/>
      <w:b/>
      <w:bCs/>
    </w:rPr>
  </w:style>
  <w:style w:type="paragraph" w:styleId="ac">
    <w:name w:val="footer"/>
    <w:basedOn w:val="a"/>
    <w:rsid w:val="00371227"/>
    <w:pPr>
      <w:tabs>
        <w:tab w:val="center" w:pos="4677"/>
        <w:tab w:val="right" w:pos="9355"/>
      </w:tabs>
    </w:pPr>
  </w:style>
  <w:style w:type="character" w:styleId="ad">
    <w:name w:val="page number"/>
    <w:basedOn w:val="a0"/>
    <w:rsid w:val="00371227"/>
  </w:style>
  <w:style w:type="paragraph" w:styleId="ae">
    <w:name w:val="Body Text Indent"/>
    <w:basedOn w:val="a"/>
    <w:link w:val="af"/>
    <w:rsid w:val="006549FD"/>
    <w:pPr>
      <w:spacing w:after="120" w:line="240" w:lineRule="auto"/>
      <w:ind w:left="283"/>
    </w:pPr>
    <w:rPr>
      <w:rFonts w:ascii="Times New Roman" w:hAnsi="Times New Roman"/>
      <w:sz w:val="24"/>
      <w:szCs w:val="24"/>
      <w:lang/>
    </w:rPr>
  </w:style>
  <w:style w:type="character" w:customStyle="1" w:styleId="af">
    <w:name w:val="Основной текст с отступом Знак"/>
    <w:link w:val="ae"/>
    <w:rsid w:val="006549FD"/>
    <w:rPr>
      <w:rFonts w:ascii="Times New Roman" w:hAnsi="Times New Roman"/>
      <w:sz w:val="24"/>
      <w:szCs w:val="24"/>
    </w:rPr>
  </w:style>
  <w:style w:type="character" w:customStyle="1" w:styleId="10">
    <w:name w:val="Заголовок 1 Знак"/>
    <w:link w:val="1"/>
    <w:uiPriority w:val="9"/>
    <w:rsid w:val="00EA2F60"/>
    <w:rPr>
      <w:rFonts w:ascii="Cambria" w:eastAsia="Times New Roman" w:hAnsi="Cambria" w:cs="Times New Roman"/>
      <w:b/>
      <w:bCs/>
      <w:kern w:val="32"/>
      <w:sz w:val="32"/>
      <w:szCs w:val="32"/>
    </w:rPr>
  </w:style>
  <w:style w:type="character" w:customStyle="1" w:styleId="apple-converted-space">
    <w:name w:val="apple-converted-space"/>
    <w:rsid w:val="00E05AC6"/>
  </w:style>
  <w:style w:type="character" w:styleId="af0">
    <w:name w:val="endnote reference"/>
    <w:uiPriority w:val="99"/>
    <w:semiHidden/>
    <w:unhideWhenUsed/>
    <w:rsid w:val="00CD29B9"/>
  </w:style>
  <w:style w:type="character" w:styleId="af1">
    <w:name w:val="Hyperlink"/>
    <w:rsid w:val="00AD3413"/>
    <w:rPr>
      <w:color w:val="0000FF"/>
      <w:u w:val="single"/>
    </w:rPr>
  </w:style>
  <w:style w:type="paragraph" w:styleId="af2">
    <w:name w:val="Balloon Text"/>
    <w:basedOn w:val="a"/>
    <w:link w:val="af3"/>
    <w:uiPriority w:val="99"/>
    <w:semiHidden/>
    <w:unhideWhenUsed/>
    <w:rsid w:val="003603A4"/>
    <w:pPr>
      <w:spacing w:after="0" w:line="240" w:lineRule="auto"/>
    </w:pPr>
    <w:rPr>
      <w:rFonts w:ascii="Tahoma" w:hAnsi="Tahoma"/>
      <w:sz w:val="16"/>
      <w:szCs w:val="16"/>
      <w:lang/>
    </w:rPr>
  </w:style>
  <w:style w:type="character" w:customStyle="1" w:styleId="af3">
    <w:name w:val="Текст выноски Знак"/>
    <w:link w:val="af2"/>
    <w:uiPriority w:val="99"/>
    <w:semiHidden/>
    <w:rsid w:val="00360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116826">
      <w:bodyDiv w:val="1"/>
      <w:marLeft w:val="0"/>
      <w:marRight w:val="0"/>
      <w:marTop w:val="0"/>
      <w:marBottom w:val="0"/>
      <w:divBdr>
        <w:top w:val="none" w:sz="0" w:space="0" w:color="auto"/>
        <w:left w:val="none" w:sz="0" w:space="0" w:color="auto"/>
        <w:bottom w:val="none" w:sz="0" w:space="0" w:color="auto"/>
        <w:right w:val="none" w:sz="0" w:space="0" w:color="auto"/>
      </w:divBdr>
    </w:div>
    <w:div w:id="840698293">
      <w:bodyDiv w:val="1"/>
      <w:marLeft w:val="0"/>
      <w:marRight w:val="0"/>
      <w:marTop w:val="0"/>
      <w:marBottom w:val="0"/>
      <w:divBdr>
        <w:top w:val="none" w:sz="0" w:space="0" w:color="auto"/>
        <w:left w:val="none" w:sz="0" w:space="0" w:color="auto"/>
        <w:bottom w:val="none" w:sz="0" w:space="0" w:color="auto"/>
        <w:right w:val="none" w:sz="0" w:space="0" w:color="auto"/>
      </w:divBdr>
    </w:div>
    <w:div w:id="901209144">
      <w:bodyDiv w:val="1"/>
      <w:marLeft w:val="0"/>
      <w:marRight w:val="0"/>
      <w:marTop w:val="0"/>
      <w:marBottom w:val="0"/>
      <w:divBdr>
        <w:top w:val="none" w:sz="0" w:space="0" w:color="auto"/>
        <w:left w:val="none" w:sz="0" w:space="0" w:color="auto"/>
        <w:bottom w:val="none" w:sz="0" w:space="0" w:color="auto"/>
        <w:right w:val="none" w:sz="0" w:space="0" w:color="auto"/>
      </w:divBdr>
    </w:div>
    <w:div w:id="965811725">
      <w:bodyDiv w:val="1"/>
      <w:marLeft w:val="0"/>
      <w:marRight w:val="0"/>
      <w:marTop w:val="0"/>
      <w:marBottom w:val="0"/>
      <w:divBdr>
        <w:top w:val="none" w:sz="0" w:space="0" w:color="auto"/>
        <w:left w:val="none" w:sz="0" w:space="0" w:color="auto"/>
        <w:bottom w:val="none" w:sz="0" w:space="0" w:color="auto"/>
        <w:right w:val="none" w:sz="0" w:space="0" w:color="auto"/>
      </w:divBdr>
    </w:div>
    <w:div w:id="1332221580">
      <w:bodyDiv w:val="1"/>
      <w:marLeft w:val="0"/>
      <w:marRight w:val="0"/>
      <w:marTop w:val="0"/>
      <w:marBottom w:val="0"/>
      <w:divBdr>
        <w:top w:val="none" w:sz="0" w:space="0" w:color="auto"/>
        <w:left w:val="none" w:sz="0" w:space="0" w:color="auto"/>
        <w:bottom w:val="none" w:sz="0" w:space="0" w:color="auto"/>
        <w:right w:val="none" w:sz="0" w:space="0" w:color="auto"/>
      </w:divBdr>
    </w:div>
    <w:div w:id="1378167652">
      <w:bodyDiv w:val="1"/>
      <w:marLeft w:val="0"/>
      <w:marRight w:val="0"/>
      <w:marTop w:val="0"/>
      <w:marBottom w:val="0"/>
      <w:divBdr>
        <w:top w:val="none" w:sz="0" w:space="0" w:color="auto"/>
        <w:left w:val="none" w:sz="0" w:space="0" w:color="auto"/>
        <w:bottom w:val="none" w:sz="0" w:space="0" w:color="auto"/>
        <w:right w:val="none" w:sz="0" w:space="0" w:color="auto"/>
      </w:divBdr>
    </w:div>
    <w:div w:id="1384870515">
      <w:bodyDiv w:val="1"/>
      <w:marLeft w:val="0"/>
      <w:marRight w:val="0"/>
      <w:marTop w:val="0"/>
      <w:marBottom w:val="0"/>
      <w:divBdr>
        <w:top w:val="none" w:sz="0" w:space="0" w:color="auto"/>
        <w:left w:val="none" w:sz="0" w:space="0" w:color="auto"/>
        <w:bottom w:val="none" w:sz="0" w:space="0" w:color="auto"/>
        <w:right w:val="none" w:sz="0" w:space="0" w:color="auto"/>
      </w:divBdr>
    </w:div>
    <w:div w:id="1503546020">
      <w:bodyDiv w:val="1"/>
      <w:marLeft w:val="0"/>
      <w:marRight w:val="0"/>
      <w:marTop w:val="0"/>
      <w:marBottom w:val="0"/>
      <w:divBdr>
        <w:top w:val="none" w:sz="0" w:space="0" w:color="auto"/>
        <w:left w:val="none" w:sz="0" w:space="0" w:color="auto"/>
        <w:bottom w:val="none" w:sz="0" w:space="0" w:color="auto"/>
        <w:right w:val="none" w:sz="0" w:space="0" w:color="auto"/>
      </w:divBdr>
    </w:div>
    <w:div w:id="1754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1F63-CE91-4901-A871-BC9EF054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2015-05-08T08:46:00Z</cp:lastPrinted>
  <dcterms:created xsi:type="dcterms:W3CDTF">2019-08-29T06:33:00Z</dcterms:created>
  <dcterms:modified xsi:type="dcterms:W3CDTF">2019-08-29T06:33:00Z</dcterms:modified>
</cp:coreProperties>
</file>