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60" w:rsidRPr="00510A63" w:rsidRDefault="00604460" w:rsidP="00641BBD">
      <w:pPr>
        <w:jc w:val="center"/>
        <w:rPr>
          <w:b/>
          <w:sz w:val="28"/>
          <w:szCs w:val="28"/>
        </w:rPr>
      </w:pPr>
    </w:p>
    <w:p w:rsidR="00023A9C" w:rsidRPr="00510A63" w:rsidRDefault="00023A9C" w:rsidP="00641BBD">
      <w:pPr>
        <w:jc w:val="center"/>
        <w:rPr>
          <w:b/>
          <w:sz w:val="28"/>
          <w:szCs w:val="28"/>
        </w:rPr>
      </w:pPr>
      <w:r w:rsidRPr="00510A63">
        <w:rPr>
          <w:b/>
          <w:sz w:val="28"/>
          <w:szCs w:val="28"/>
        </w:rPr>
        <w:t>AZƏRBAYCAN RESPUBLİKASI ADINDAN</w:t>
      </w:r>
    </w:p>
    <w:p w:rsidR="00023A9C" w:rsidRPr="00510A63" w:rsidRDefault="00023A9C" w:rsidP="00641BBD">
      <w:pPr>
        <w:jc w:val="center"/>
        <w:rPr>
          <w:b/>
          <w:sz w:val="28"/>
          <w:szCs w:val="28"/>
        </w:rPr>
      </w:pPr>
    </w:p>
    <w:p w:rsidR="00023A9C" w:rsidRPr="00510A63" w:rsidRDefault="00023A9C" w:rsidP="00641BBD">
      <w:pPr>
        <w:jc w:val="center"/>
        <w:rPr>
          <w:b/>
          <w:sz w:val="28"/>
          <w:szCs w:val="28"/>
        </w:rPr>
      </w:pPr>
      <w:r w:rsidRPr="00510A63">
        <w:rPr>
          <w:b/>
          <w:sz w:val="28"/>
          <w:szCs w:val="28"/>
        </w:rPr>
        <w:t>Azərbaycan Respublikası</w:t>
      </w:r>
    </w:p>
    <w:p w:rsidR="00023A9C" w:rsidRPr="00510A63" w:rsidRDefault="00023A9C" w:rsidP="00641BBD">
      <w:pPr>
        <w:jc w:val="center"/>
        <w:rPr>
          <w:b/>
          <w:sz w:val="28"/>
          <w:szCs w:val="28"/>
        </w:rPr>
      </w:pPr>
      <w:r w:rsidRPr="00510A63">
        <w:rPr>
          <w:b/>
          <w:sz w:val="28"/>
          <w:szCs w:val="28"/>
        </w:rPr>
        <w:t xml:space="preserve">Konstitusiya Məhkəməsi </w:t>
      </w:r>
      <w:proofErr w:type="spellStart"/>
      <w:r w:rsidRPr="00510A63">
        <w:rPr>
          <w:b/>
          <w:sz w:val="28"/>
          <w:szCs w:val="28"/>
        </w:rPr>
        <w:t>Plenumunun</w:t>
      </w:r>
      <w:proofErr w:type="spellEnd"/>
    </w:p>
    <w:p w:rsidR="00023A9C" w:rsidRPr="00510A63" w:rsidRDefault="00023A9C" w:rsidP="00641BBD">
      <w:pPr>
        <w:jc w:val="center"/>
        <w:rPr>
          <w:b/>
          <w:sz w:val="28"/>
          <w:szCs w:val="28"/>
        </w:rPr>
      </w:pPr>
    </w:p>
    <w:p w:rsidR="00023A9C" w:rsidRPr="00510A63" w:rsidRDefault="00023A9C" w:rsidP="00641BBD">
      <w:pPr>
        <w:jc w:val="center"/>
        <w:rPr>
          <w:b/>
          <w:sz w:val="28"/>
          <w:szCs w:val="28"/>
        </w:rPr>
      </w:pPr>
      <w:r w:rsidRPr="00510A63">
        <w:rPr>
          <w:b/>
          <w:sz w:val="28"/>
          <w:szCs w:val="28"/>
        </w:rPr>
        <w:t>Q Ə R A R I</w:t>
      </w:r>
    </w:p>
    <w:p w:rsidR="00B2366A" w:rsidRPr="00510A63" w:rsidRDefault="00B2366A" w:rsidP="00641BBD">
      <w:pPr>
        <w:jc w:val="center"/>
        <w:rPr>
          <w:b/>
          <w:sz w:val="28"/>
          <w:szCs w:val="28"/>
        </w:rPr>
      </w:pPr>
    </w:p>
    <w:p w:rsidR="00023A9C" w:rsidRPr="00510A63" w:rsidRDefault="00023A9C" w:rsidP="00641BBD">
      <w:pPr>
        <w:jc w:val="center"/>
        <w:rPr>
          <w:i/>
          <w:sz w:val="28"/>
          <w:szCs w:val="28"/>
        </w:rPr>
      </w:pPr>
      <w:r w:rsidRPr="00510A63">
        <w:rPr>
          <w:i/>
          <w:sz w:val="28"/>
          <w:szCs w:val="28"/>
        </w:rPr>
        <w:t xml:space="preserve">“Dövlət </w:t>
      </w:r>
      <w:proofErr w:type="spellStart"/>
      <w:r w:rsidRPr="00510A63">
        <w:rPr>
          <w:i/>
          <w:sz w:val="28"/>
          <w:szCs w:val="28"/>
        </w:rPr>
        <w:t>qulluğu</w:t>
      </w:r>
      <w:proofErr w:type="spellEnd"/>
      <w:r w:rsidRPr="00510A63">
        <w:rPr>
          <w:i/>
          <w:sz w:val="28"/>
          <w:szCs w:val="28"/>
        </w:rPr>
        <w:t xml:space="preserve"> haqqında”Azərbaycan Respublikası </w:t>
      </w:r>
      <w:proofErr w:type="spellStart"/>
      <w:r w:rsidRPr="00510A63">
        <w:rPr>
          <w:i/>
          <w:sz w:val="28"/>
          <w:szCs w:val="28"/>
        </w:rPr>
        <w:t>Qanununun</w:t>
      </w:r>
      <w:proofErr w:type="spellEnd"/>
      <w:r w:rsidRPr="00510A63">
        <w:rPr>
          <w:i/>
          <w:sz w:val="28"/>
          <w:szCs w:val="28"/>
        </w:rPr>
        <w:t xml:space="preserve"> 33.2-ci maddəsinin şərh edilməsinə </w:t>
      </w:r>
      <w:proofErr w:type="spellStart"/>
      <w:r w:rsidRPr="00510A63">
        <w:rPr>
          <w:i/>
          <w:sz w:val="28"/>
          <w:szCs w:val="28"/>
        </w:rPr>
        <w:t>dair</w:t>
      </w:r>
      <w:proofErr w:type="spellEnd"/>
    </w:p>
    <w:p w:rsidR="00023A9C" w:rsidRPr="00510A63" w:rsidRDefault="00023A9C" w:rsidP="00641BBD">
      <w:pPr>
        <w:jc w:val="center"/>
        <w:rPr>
          <w:b/>
          <w:sz w:val="28"/>
          <w:szCs w:val="28"/>
        </w:rPr>
      </w:pPr>
    </w:p>
    <w:p w:rsidR="00023A9C" w:rsidRPr="00510A63" w:rsidRDefault="00023A9C" w:rsidP="00641BBD">
      <w:pPr>
        <w:jc w:val="center"/>
        <w:rPr>
          <w:b/>
          <w:sz w:val="28"/>
          <w:szCs w:val="28"/>
        </w:rPr>
      </w:pPr>
    </w:p>
    <w:p w:rsidR="00023A9C" w:rsidRPr="00510A63" w:rsidRDefault="009B2BCF" w:rsidP="00641BBD">
      <w:pPr>
        <w:jc w:val="center"/>
        <w:rPr>
          <w:b/>
          <w:sz w:val="28"/>
          <w:szCs w:val="28"/>
        </w:rPr>
      </w:pPr>
      <w:r w:rsidRPr="00510A63">
        <w:rPr>
          <w:b/>
          <w:sz w:val="28"/>
          <w:szCs w:val="28"/>
        </w:rPr>
        <w:t xml:space="preserve">8 </w:t>
      </w:r>
      <w:proofErr w:type="spellStart"/>
      <w:r w:rsidRPr="00510A63">
        <w:rPr>
          <w:b/>
          <w:sz w:val="28"/>
          <w:szCs w:val="28"/>
        </w:rPr>
        <w:t>deka</w:t>
      </w:r>
      <w:r w:rsidR="00023A9C" w:rsidRPr="00510A63">
        <w:rPr>
          <w:b/>
          <w:sz w:val="28"/>
          <w:szCs w:val="28"/>
        </w:rPr>
        <w:t>br</w:t>
      </w:r>
      <w:proofErr w:type="spellEnd"/>
      <w:r w:rsidR="00023A9C" w:rsidRPr="00510A63">
        <w:rPr>
          <w:b/>
          <w:sz w:val="28"/>
          <w:szCs w:val="28"/>
        </w:rPr>
        <w:t xml:space="preserve">  2014-cü  </w:t>
      </w:r>
      <w:proofErr w:type="spellStart"/>
      <w:r w:rsidR="00023A9C" w:rsidRPr="00510A63">
        <w:rPr>
          <w:b/>
          <w:sz w:val="28"/>
          <w:szCs w:val="28"/>
        </w:rPr>
        <w:t>il</w:t>
      </w:r>
      <w:proofErr w:type="spellEnd"/>
      <w:r w:rsidR="00023A9C" w:rsidRPr="00510A63">
        <w:rPr>
          <w:b/>
          <w:sz w:val="28"/>
          <w:szCs w:val="28"/>
        </w:rPr>
        <w:t xml:space="preserve">              </w:t>
      </w:r>
      <w:r w:rsidR="00901D3D">
        <w:rPr>
          <w:b/>
          <w:sz w:val="28"/>
          <w:szCs w:val="28"/>
          <w:lang w:val="az-Latn-AZ"/>
        </w:rPr>
        <w:t xml:space="preserve">       </w:t>
      </w:r>
      <w:r w:rsidR="00023A9C" w:rsidRPr="00510A63">
        <w:rPr>
          <w:b/>
          <w:sz w:val="28"/>
          <w:szCs w:val="28"/>
        </w:rPr>
        <w:t xml:space="preserve">         </w:t>
      </w:r>
      <w:r w:rsidR="00023A9C" w:rsidRPr="00510A63">
        <w:rPr>
          <w:b/>
          <w:sz w:val="28"/>
          <w:szCs w:val="28"/>
        </w:rPr>
        <w:tab/>
        <w:t xml:space="preserve">                                          Bakı şəhəri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 xml:space="preserve">Azərbaycan Respublikası Konstitusiya Məhkəməsinin </w:t>
      </w:r>
      <w:proofErr w:type="spellStart"/>
      <w:r w:rsidRPr="00510A63">
        <w:rPr>
          <w:sz w:val="28"/>
          <w:szCs w:val="28"/>
        </w:rPr>
        <w:t>Plenumu</w:t>
      </w:r>
      <w:proofErr w:type="spellEnd"/>
      <w:r w:rsidRPr="00510A63">
        <w:rPr>
          <w:sz w:val="28"/>
          <w:szCs w:val="28"/>
        </w:rPr>
        <w:t xml:space="preserve"> Fərhad </w:t>
      </w:r>
      <w:proofErr w:type="spellStart"/>
      <w:r w:rsidRPr="00510A63">
        <w:rPr>
          <w:sz w:val="28"/>
          <w:szCs w:val="28"/>
        </w:rPr>
        <w:t>Abdullayev</w:t>
      </w:r>
      <w:proofErr w:type="spellEnd"/>
      <w:r w:rsidRPr="00510A63">
        <w:rPr>
          <w:sz w:val="28"/>
          <w:szCs w:val="28"/>
        </w:rPr>
        <w:t xml:space="preserve"> (sədr), </w:t>
      </w:r>
      <w:proofErr w:type="spellStart"/>
      <w:r w:rsidRPr="00510A63">
        <w:rPr>
          <w:sz w:val="28"/>
          <w:szCs w:val="28"/>
        </w:rPr>
        <w:t>Sona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Salmanova</w:t>
      </w:r>
      <w:proofErr w:type="spellEnd"/>
      <w:r w:rsidRPr="00510A63">
        <w:rPr>
          <w:sz w:val="28"/>
          <w:szCs w:val="28"/>
        </w:rPr>
        <w:t xml:space="preserve"> (məruzə</w:t>
      </w:r>
      <w:r w:rsidR="00723E93" w:rsidRPr="00510A63">
        <w:rPr>
          <w:sz w:val="28"/>
          <w:szCs w:val="28"/>
        </w:rPr>
        <w:t xml:space="preserve">çi-hakim), </w:t>
      </w:r>
      <w:r w:rsidRPr="00510A63">
        <w:rPr>
          <w:sz w:val="28"/>
          <w:szCs w:val="28"/>
        </w:rPr>
        <w:t>Südabə Həsənova,</w:t>
      </w:r>
      <w:r w:rsidR="009B2BCF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Ceyhun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Qaracayev</w:t>
      </w:r>
      <w:proofErr w:type="spellEnd"/>
      <w:r w:rsidRPr="00510A63">
        <w:rPr>
          <w:sz w:val="28"/>
          <w:szCs w:val="28"/>
        </w:rPr>
        <w:t xml:space="preserve">, </w:t>
      </w:r>
      <w:proofErr w:type="spellStart"/>
      <w:r w:rsidRPr="00510A63">
        <w:rPr>
          <w:sz w:val="28"/>
          <w:szCs w:val="28"/>
        </w:rPr>
        <w:t>Rafael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Qvaladze</w:t>
      </w:r>
      <w:proofErr w:type="spellEnd"/>
      <w:r w:rsidRPr="00510A63">
        <w:rPr>
          <w:sz w:val="28"/>
          <w:szCs w:val="28"/>
        </w:rPr>
        <w:t xml:space="preserve">,  </w:t>
      </w:r>
      <w:proofErr w:type="spellStart"/>
      <w:r w:rsidRPr="00510A63">
        <w:rPr>
          <w:sz w:val="28"/>
          <w:szCs w:val="28"/>
        </w:rPr>
        <w:t>Mahir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Muradov</w:t>
      </w:r>
      <w:proofErr w:type="spellEnd"/>
      <w:r w:rsidRPr="00510A63">
        <w:rPr>
          <w:sz w:val="28"/>
          <w:szCs w:val="28"/>
        </w:rPr>
        <w:t xml:space="preserve">,  </w:t>
      </w:r>
      <w:proofErr w:type="spellStart"/>
      <w:r w:rsidRPr="00510A63">
        <w:rPr>
          <w:sz w:val="28"/>
          <w:szCs w:val="28"/>
        </w:rPr>
        <w:t>İsa</w:t>
      </w:r>
      <w:proofErr w:type="spellEnd"/>
      <w:r w:rsidRPr="00510A63">
        <w:rPr>
          <w:sz w:val="28"/>
          <w:szCs w:val="28"/>
        </w:rPr>
        <w:t xml:space="preserve"> Nəcəfov və Kamran Şəfiyevdən ibarət tərkibdə, 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 xml:space="preserve">məhkəmə </w:t>
      </w:r>
      <w:proofErr w:type="spellStart"/>
      <w:r w:rsidRPr="00510A63">
        <w:rPr>
          <w:sz w:val="28"/>
          <w:szCs w:val="28"/>
        </w:rPr>
        <w:t>katibi</w:t>
      </w:r>
      <w:proofErr w:type="spellEnd"/>
      <w:r w:rsidRPr="00510A63">
        <w:rPr>
          <w:sz w:val="28"/>
          <w:szCs w:val="28"/>
        </w:rPr>
        <w:t xml:space="preserve"> Fəraid Əliyevin,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 xml:space="preserve">maraqlı subyektlərin nümayəndələri Azərbaycan Respublikası </w:t>
      </w:r>
      <w:proofErr w:type="spellStart"/>
      <w:r w:rsidRPr="00510A63">
        <w:rPr>
          <w:sz w:val="28"/>
          <w:szCs w:val="28"/>
        </w:rPr>
        <w:t>Xarici</w:t>
      </w:r>
      <w:proofErr w:type="spellEnd"/>
      <w:r w:rsidRPr="00510A63">
        <w:rPr>
          <w:sz w:val="28"/>
          <w:szCs w:val="28"/>
        </w:rPr>
        <w:t xml:space="preserve"> İşlə</w:t>
      </w:r>
      <w:r w:rsidR="0095188F" w:rsidRPr="00510A63">
        <w:rPr>
          <w:sz w:val="28"/>
          <w:szCs w:val="28"/>
        </w:rPr>
        <w:t xml:space="preserve">r </w:t>
      </w:r>
      <w:proofErr w:type="spellStart"/>
      <w:r w:rsidR="0095188F" w:rsidRPr="00510A63">
        <w:rPr>
          <w:sz w:val="28"/>
          <w:szCs w:val="28"/>
        </w:rPr>
        <w:t>Nazirliyinin</w:t>
      </w:r>
      <w:proofErr w:type="spellEnd"/>
      <w:r w:rsidR="0095188F" w:rsidRPr="00510A63">
        <w:rPr>
          <w:sz w:val="28"/>
          <w:szCs w:val="28"/>
        </w:rPr>
        <w:t xml:space="preserve"> </w:t>
      </w:r>
      <w:proofErr w:type="spellStart"/>
      <w:r w:rsidR="0095188F" w:rsidRPr="00510A63">
        <w:rPr>
          <w:sz w:val="28"/>
          <w:szCs w:val="28"/>
        </w:rPr>
        <w:t>Hüquqi</w:t>
      </w:r>
      <w:proofErr w:type="spellEnd"/>
      <w:r w:rsidR="0095188F" w:rsidRPr="00510A63">
        <w:rPr>
          <w:sz w:val="28"/>
          <w:szCs w:val="28"/>
        </w:rPr>
        <w:t xml:space="preserve"> t</w:t>
      </w:r>
      <w:r w:rsidRPr="00510A63">
        <w:rPr>
          <w:sz w:val="28"/>
          <w:szCs w:val="28"/>
        </w:rPr>
        <w:t>ə</w:t>
      </w:r>
      <w:r w:rsidR="0095188F" w:rsidRPr="00510A63">
        <w:rPr>
          <w:sz w:val="28"/>
          <w:szCs w:val="28"/>
        </w:rPr>
        <w:t>minat i</w:t>
      </w:r>
      <w:r w:rsidRPr="00510A63">
        <w:rPr>
          <w:sz w:val="28"/>
          <w:szCs w:val="28"/>
        </w:rPr>
        <w:t xml:space="preserve">darəsinin </w:t>
      </w:r>
      <w:proofErr w:type="spellStart"/>
      <w:r w:rsidRPr="00510A63">
        <w:rPr>
          <w:sz w:val="28"/>
          <w:szCs w:val="28"/>
        </w:rPr>
        <w:t>birinci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katibi</w:t>
      </w:r>
      <w:proofErr w:type="spellEnd"/>
      <w:r w:rsidRPr="00510A63">
        <w:rPr>
          <w:sz w:val="28"/>
          <w:szCs w:val="28"/>
        </w:rPr>
        <w:t xml:space="preserve"> Mikayıl </w:t>
      </w:r>
      <w:proofErr w:type="spellStart"/>
      <w:r w:rsidRPr="00510A63">
        <w:rPr>
          <w:sz w:val="28"/>
          <w:szCs w:val="28"/>
        </w:rPr>
        <w:t>Yusifov</w:t>
      </w:r>
      <w:r w:rsidR="0095188F" w:rsidRPr="00510A63">
        <w:rPr>
          <w:sz w:val="28"/>
          <w:szCs w:val="28"/>
        </w:rPr>
        <w:t>un</w:t>
      </w:r>
      <w:proofErr w:type="spellEnd"/>
      <w:r w:rsidRPr="00510A63">
        <w:rPr>
          <w:sz w:val="28"/>
          <w:szCs w:val="28"/>
        </w:rPr>
        <w:t xml:space="preserve">,  Azərbaycan Respublikası Maliyyə </w:t>
      </w:r>
      <w:proofErr w:type="spellStart"/>
      <w:r w:rsidRPr="00510A63">
        <w:rPr>
          <w:sz w:val="28"/>
          <w:szCs w:val="28"/>
        </w:rPr>
        <w:t>Nazirliyinin</w:t>
      </w:r>
      <w:proofErr w:type="spellEnd"/>
      <w:r w:rsidRPr="00510A63">
        <w:rPr>
          <w:sz w:val="28"/>
          <w:szCs w:val="28"/>
        </w:rPr>
        <w:t xml:space="preserve">  </w:t>
      </w:r>
      <w:proofErr w:type="spellStart"/>
      <w:r w:rsidRPr="00510A63">
        <w:rPr>
          <w:sz w:val="28"/>
          <w:szCs w:val="28"/>
        </w:rPr>
        <w:t>Hüquq</w:t>
      </w:r>
      <w:proofErr w:type="spellEnd"/>
      <w:r w:rsidRPr="00510A63">
        <w:rPr>
          <w:sz w:val="28"/>
          <w:szCs w:val="28"/>
        </w:rPr>
        <w:t xml:space="preserve"> şöbəsinin </w:t>
      </w:r>
      <w:proofErr w:type="spellStart"/>
      <w:r w:rsidRPr="00510A63">
        <w:rPr>
          <w:sz w:val="28"/>
          <w:szCs w:val="28"/>
        </w:rPr>
        <w:t>sektor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müdiri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Almaz</w:t>
      </w:r>
      <w:proofErr w:type="spellEnd"/>
      <w:r w:rsidRPr="00510A63">
        <w:rPr>
          <w:sz w:val="28"/>
          <w:szCs w:val="28"/>
        </w:rPr>
        <w:t xml:space="preserve"> Qəhrəmanova</w:t>
      </w:r>
      <w:r w:rsidR="0095188F" w:rsidRPr="00510A63">
        <w:rPr>
          <w:sz w:val="28"/>
          <w:szCs w:val="28"/>
        </w:rPr>
        <w:t>nın</w:t>
      </w:r>
      <w:r w:rsidRPr="00510A63">
        <w:rPr>
          <w:sz w:val="28"/>
          <w:szCs w:val="28"/>
        </w:rPr>
        <w:t xml:space="preserve">, Azərbaycan Respublikası </w:t>
      </w:r>
      <w:proofErr w:type="spellStart"/>
      <w:r w:rsidRPr="00510A63">
        <w:rPr>
          <w:sz w:val="28"/>
          <w:szCs w:val="28"/>
        </w:rPr>
        <w:t>Milli</w:t>
      </w:r>
      <w:proofErr w:type="spellEnd"/>
      <w:r w:rsidRPr="00510A63">
        <w:rPr>
          <w:sz w:val="28"/>
          <w:szCs w:val="28"/>
        </w:rPr>
        <w:t xml:space="preserve"> Məclisi Aparatının  Dövlət </w:t>
      </w:r>
      <w:proofErr w:type="spellStart"/>
      <w:r w:rsidRPr="00510A63">
        <w:rPr>
          <w:sz w:val="28"/>
          <w:szCs w:val="28"/>
        </w:rPr>
        <w:t>quruculuğu</w:t>
      </w:r>
      <w:proofErr w:type="spellEnd"/>
      <w:r w:rsidRPr="00510A63">
        <w:rPr>
          <w:sz w:val="28"/>
          <w:szCs w:val="28"/>
        </w:rPr>
        <w:t xml:space="preserve"> üzrə </w:t>
      </w:r>
      <w:proofErr w:type="spellStart"/>
      <w:r w:rsidRPr="00510A63">
        <w:rPr>
          <w:sz w:val="28"/>
          <w:szCs w:val="28"/>
        </w:rPr>
        <w:t>qanunvericilik</w:t>
      </w:r>
      <w:proofErr w:type="spellEnd"/>
      <w:r w:rsidRPr="00510A63">
        <w:rPr>
          <w:sz w:val="28"/>
          <w:szCs w:val="28"/>
        </w:rPr>
        <w:t xml:space="preserve"> şöbəsinin məsləhətçisi </w:t>
      </w:r>
      <w:proofErr w:type="spellStart"/>
      <w:r w:rsidRPr="00510A63">
        <w:rPr>
          <w:sz w:val="28"/>
          <w:szCs w:val="28"/>
        </w:rPr>
        <w:t>Yunis</w:t>
      </w:r>
      <w:proofErr w:type="spellEnd"/>
      <w:r w:rsidRPr="00510A63">
        <w:rPr>
          <w:sz w:val="28"/>
          <w:szCs w:val="28"/>
        </w:rPr>
        <w:t xml:space="preserve"> İsmayılovun, 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510A63">
        <w:rPr>
          <w:sz w:val="28"/>
          <w:szCs w:val="28"/>
        </w:rPr>
        <w:t>ekspert</w:t>
      </w:r>
      <w:proofErr w:type="spellEnd"/>
      <w:r w:rsidRPr="00510A63">
        <w:rPr>
          <w:sz w:val="28"/>
          <w:szCs w:val="28"/>
        </w:rPr>
        <w:t xml:space="preserve"> </w:t>
      </w:r>
      <w:r w:rsidR="00827BA8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Bakı Dövlət </w:t>
      </w:r>
      <w:proofErr w:type="spellStart"/>
      <w:r w:rsidRPr="00510A63">
        <w:rPr>
          <w:sz w:val="28"/>
          <w:szCs w:val="28"/>
        </w:rPr>
        <w:t>Universiteti</w:t>
      </w:r>
      <w:r w:rsidR="0095188F" w:rsidRPr="00510A63">
        <w:rPr>
          <w:sz w:val="28"/>
          <w:szCs w:val="28"/>
        </w:rPr>
        <w:t>nin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Hüquq</w:t>
      </w:r>
      <w:proofErr w:type="spellEnd"/>
      <w:r w:rsidRPr="00510A63">
        <w:rPr>
          <w:sz w:val="28"/>
          <w:szCs w:val="28"/>
        </w:rPr>
        <w:t xml:space="preserve"> fak</w:t>
      </w:r>
      <w:r w:rsidR="0095188F" w:rsidRPr="00510A63">
        <w:rPr>
          <w:sz w:val="28"/>
          <w:szCs w:val="28"/>
        </w:rPr>
        <w:t>ü</w:t>
      </w:r>
      <w:r w:rsidRPr="00510A63">
        <w:rPr>
          <w:sz w:val="28"/>
          <w:szCs w:val="28"/>
        </w:rPr>
        <w:t xml:space="preserve">ltəsinin Əmək və </w:t>
      </w:r>
      <w:proofErr w:type="spellStart"/>
      <w:r w:rsidRPr="00510A63">
        <w:rPr>
          <w:sz w:val="28"/>
          <w:szCs w:val="28"/>
        </w:rPr>
        <w:t>ekologiya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hüququ</w:t>
      </w:r>
      <w:proofErr w:type="spellEnd"/>
      <w:r w:rsidRPr="00510A63">
        <w:rPr>
          <w:sz w:val="28"/>
          <w:szCs w:val="28"/>
        </w:rPr>
        <w:t xml:space="preserve"> kafedrasının </w:t>
      </w:r>
      <w:proofErr w:type="spellStart"/>
      <w:r w:rsidRPr="00510A63">
        <w:rPr>
          <w:sz w:val="28"/>
          <w:szCs w:val="28"/>
        </w:rPr>
        <w:t>professoru</w:t>
      </w:r>
      <w:proofErr w:type="spellEnd"/>
      <w:r w:rsidRPr="00510A63">
        <w:rPr>
          <w:sz w:val="28"/>
          <w:szCs w:val="28"/>
        </w:rPr>
        <w:t xml:space="preserve">, </w:t>
      </w:r>
      <w:proofErr w:type="spellStart"/>
      <w:r w:rsidRPr="00510A63">
        <w:rPr>
          <w:sz w:val="28"/>
          <w:szCs w:val="28"/>
        </w:rPr>
        <w:t>hüquq</w:t>
      </w:r>
      <w:proofErr w:type="spellEnd"/>
      <w:r w:rsidRPr="00510A63">
        <w:rPr>
          <w:sz w:val="28"/>
          <w:szCs w:val="28"/>
        </w:rPr>
        <w:t xml:space="preserve"> elmləri </w:t>
      </w:r>
      <w:proofErr w:type="spellStart"/>
      <w:r w:rsidRPr="00510A63">
        <w:rPr>
          <w:sz w:val="28"/>
          <w:szCs w:val="28"/>
        </w:rPr>
        <w:t>doktoru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Ma</w:t>
      </w:r>
      <w:r w:rsidR="00361C0F" w:rsidRPr="00510A63">
        <w:rPr>
          <w:sz w:val="28"/>
          <w:szCs w:val="28"/>
        </w:rPr>
        <w:t>y</w:t>
      </w:r>
      <w:r w:rsidRPr="00510A63">
        <w:rPr>
          <w:sz w:val="28"/>
          <w:szCs w:val="28"/>
        </w:rPr>
        <w:t>is</w:t>
      </w:r>
      <w:proofErr w:type="spellEnd"/>
      <w:r w:rsidRPr="00510A63">
        <w:rPr>
          <w:sz w:val="28"/>
          <w:szCs w:val="28"/>
        </w:rPr>
        <w:t xml:space="preserve"> Əliyevin,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510A63">
        <w:rPr>
          <w:sz w:val="28"/>
          <w:szCs w:val="28"/>
        </w:rPr>
        <w:t xml:space="preserve">mütəxəssislər Azərbaycan Respublikası Ədliyyə </w:t>
      </w:r>
      <w:proofErr w:type="spellStart"/>
      <w:r w:rsidRPr="00510A63">
        <w:rPr>
          <w:sz w:val="28"/>
          <w:szCs w:val="28"/>
        </w:rPr>
        <w:t>Nazirliyinin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Qanunvericilik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Baş</w:t>
      </w:r>
      <w:proofErr w:type="spellEnd"/>
      <w:r w:rsidRPr="00510A63">
        <w:rPr>
          <w:sz w:val="28"/>
          <w:szCs w:val="28"/>
        </w:rPr>
        <w:t xml:space="preserve"> İdarəsinin </w:t>
      </w:r>
      <w:proofErr w:type="spellStart"/>
      <w:r w:rsidRPr="00510A63">
        <w:rPr>
          <w:sz w:val="28"/>
          <w:szCs w:val="28"/>
        </w:rPr>
        <w:t>Sosial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="00EF706D" w:rsidRPr="00510A63">
        <w:rPr>
          <w:sz w:val="28"/>
          <w:szCs w:val="28"/>
        </w:rPr>
        <w:t>n</w:t>
      </w:r>
      <w:r w:rsidRPr="00510A63">
        <w:rPr>
          <w:sz w:val="28"/>
          <w:szCs w:val="28"/>
        </w:rPr>
        <w:t>ormativ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aktlar</w:t>
      </w:r>
      <w:proofErr w:type="spellEnd"/>
      <w:r w:rsidRPr="00510A63">
        <w:rPr>
          <w:sz w:val="28"/>
          <w:szCs w:val="28"/>
        </w:rPr>
        <w:t xml:space="preserve"> </w:t>
      </w:r>
      <w:r w:rsidR="00EF706D" w:rsidRPr="00510A63">
        <w:rPr>
          <w:sz w:val="28"/>
          <w:szCs w:val="28"/>
        </w:rPr>
        <w:t>i</w:t>
      </w:r>
      <w:r w:rsidRPr="00510A63">
        <w:rPr>
          <w:sz w:val="28"/>
          <w:szCs w:val="28"/>
        </w:rPr>
        <w:t xml:space="preserve">darəsinin aparıcı məsləhətçisi </w:t>
      </w:r>
      <w:proofErr w:type="spellStart"/>
      <w:r w:rsidRPr="00510A63">
        <w:rPr>
          <w:sz w:val="28"/>
          <w:szCs w:val="28"/>
        </w:rPr>
        <w:t>Sübhan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Ağakişiyev</w:t>
      </w:r>
      <w:r w:rsidR="003F7B5C" w:rsidRPr="00510A63">
        <w:rPr>
          <w:sz w:val="28"/>
          <w:szCs w:val="28"/>
        </w:rPr>
        <w:t>in</w:t>
      </w:r>
      <w:proofErr w:type="spellEnd"/>
      <w:r w:rsidRPr="00510A63">
        <w:rPr>
          <w:sz w:val="28"/>
          <w:szCs w:val="28"/>
        </w:rPr>
        <w:t xml:space="preserve">, Azərbaycan Respublikası Dövlət </w:t>
      </w:r>
      <w:proofErr w:type="spellStart"/>
      <w:r w:rsidRPr="00510A63">
        <w:rPr>
          <w:sz w:val="28"/>
          <w:szCs w:val="28"/>
        </w:rPr>
        <w:t>Sosial</w:t>
      </w:r>
      <w:proofErr w:type="spellEnd"/>
      <w:r w:rsidRPr="00510A63">
        <w:rPr>
          <w:sz w:val="28"/>
          <w:szCs w:val="28"/>
        </w:rPr>
        <w:t xml:space="preserve"> Müdafiə </w:t>
      </w:r>
      <w:proofErr w:type="spellStart"/>
      <w:r w:rsidRPr="00510A63">
        <w:rPr>
          <w:sz w:val="28"/>
          <w:szCs w:val="28"/>
        </w:rPr>
        <w:t>Fondunun</w:t>
      </w:r>
      <w:proofErr w:type="spellEnd"/>
      <w:r w:rsidRPr="00510A63">
        <w:rPr>
          <w:sz w:val="28"/>
          <w:szCs w:val="28"/>
        </w:rPr>
        <w:t xml:space="preserve"> Aparatının </w:t>
      </w:r>
      <w:proofErr w:type="spellStart"/>
      <w:r w:rsidRPr="00510A63">
        <w:rPr>
          <w:sz w:val="28"/>
          <w:szCs w:val="28"/>
        </w:rPr>
        <w:t>Hüquq</w:t>
      </w:r>
      <w:proofErr w:type="spellEnd"/>
      <w:r w:rsidRPr="00510A63">
        <w:rPr>
          <w:sz w:val="28"/>
          <w:szCs w:val="28"/>
        </w:rPr>
        <w:t xml:space="preserve"> və </w:t>
      </w:r>
      <w:proofErr w:type="spellStart"/>
      <w:r w:rsidRPr="00510A63">
        <w:rPr>
          <w:sz w:val="28"/>
          <w:szCs w:val="28"/>
        </w:rPr>
        <w:t>strateji</w:t>
      </w:r>
      <w:proofErr w:type="spellEnd"/>
      <w:r w:rsidRPr="00510A63">
        <w:rPr>
          <w:sz w:val="28"/>
          <w:szCs w:val="28"/>
        </w:rPr>
        <w:t xml:space="preserve"> araşdırmalar şöbəsinin </w:t>
      </w:r>
      <w:proofErr w:type="spellStart"/>
      <w:r w:rsidRPr="00510A63">
        <w:rPr>
          <w:sz w:val="28"/>
          <w:szCs w:val="28"/>
        </w:rPr>
        <w:t>Hüquq</w:t>
      </w:r>
      <w:proofErr w:type="spellEnd"/>
      <w:r w:rsidRPr="00510A63">
        <w:rPr>
          <w:sz w:val="28"/>
          <w:szCs w:val="28"/>
        </w:rPr>
        <w:t xml:space="preserve"> məsələlərinin</w:t>
      </w:r>
      <w:proofErr w:type="gramEnd"/>
      <w:r w:rsidRPr="00510A63">
        <w:rPr>
          <w:sz w:val="28"/>
          <w:szCs w:val="28"/>
        </w:rPr>
        <w:t xml:space="preserve"> tənzimlənməsi </w:t>
      </w:r>
      <w:proofErr w:type="spellStart"/>
      <w:r w:rsidRPr="00510A63">
        <w:rPr>
          <w:sz w:val="28"/>
          <w:szCs w:val="28"/>
        </w:rPr>
        <w:t>sektorunun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müdiri</w:t>
      </w:r>
      <w:proofErr w:type="spellEnd"/>
      <w:r w:rsidRPr="00510A63">
        <w:rPr>
          <w:sz w:val="28"/>
          <w:szCs w:val="28"/>
        </w:rPr>
        <w:t xml:space="preserve"> Fuad Nəsirovun iştirakı ilə,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510A63">
        <w:rPr>
          <w:sz w:val="28"/>
          <w:szCs w:val="28"/>
        </w:rPr>
        <w:t xml:space="preserve">Azərbaycan Respublikası Konstitusiyasının 130-cu maddəsinin IV hissəsinə </w:t>
      </w:r>
      <w:proofErr w:type="spellStart"/>
      <w:r w:rsidRPr="00510A63">
        <w:rPr>
          <w:sz w:val="28"/>
          <w:szCs w:val="28"/>
        </w:rPr>
        <w:t>müvafiq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olaraq</w:t>
      </w:r>
      <w:proofErr w:type="spellEnd"/>
      <w:r w:rsidRPr="00510A63">
        <w:rPr>
          <w:sz w:val="28"/>
          <w:szCs w:val="28"/>
        </w:rPr>
        <w:t xml:space="preserve">  </w:t>
      </w:r>
      <w:proofErr w:type="spellStart"/>
      <w:r w:rsidRPr="00510A63">
        <w:rPr>
          <w:sz w:val="28"/>
          <w:szCs w:val="28"/>
        </w:rPr>
        <w:t>xüsusi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konstitusiya</w:t>
      </w:r>
      <w:proofErr w:type="spellEnd"/>
      <w:r w:rsidRPr="00510A63">
        <w:rPr>
          <w:sz w:val="28"/>
          <w:szCs w:val="28"/>
        </w:rPr>
        <w:t xml:space="preserve"> icraatı üzrə açıq məhkəmə iclasında  “Dövlət </w:t>
      </w:r>
      <w:proofErr w:type="spellStart"/>
      <w:r w:rsidRPr="00510A63">
        <w:rPr>
          <w:sz w:val="28"/>
          <w:szCs w:val="28"/>
        </w:rPr>
        <w:t>qulluğu</w:t>
      </w:r>
      <w:proofErr w:type="spellEnd"/>
      <w:r w:rsidRPr="00510A63">
        <w:rPr>
          <w:sz w:val="28"/>
          <w:szCs w:val="28"/>
        </w:rPr>
        <w:t xml:space="preserve"> haqqında”</w:t>
      </w:r>
      <w:r w:rsidR="00EF706D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Azərbaycan Respublikası </w:t>
      </w:r>
      <w:proofErr w:type="spellStart"/>
      <w:r w:rsidRPr="00510A63">
        <w:rPr>
          <w:sz w:val="28"/>
          <w:szCs w:val="28"/>
        </w:rPr>
        <w:t>Qanununun</w:t>
      </w:r>
      <w:proofErr w:type="spellEnd"/>
      <w:r w:rsidRPr="00510A63">
        <w:rPr>
          <w:sz w:val="28"/>
          <w:szCs w:val="28"/>
        </w:rPr>
        <w:t xml:space="preserve"> 33.2-ci maddəsinin şərh edilməsinə </w:t>
      </w:r>
      <w:proofErr w:type="spellStart"/>
      <w:r w:rsidRPr="00510A63">
        <w:rPr>
          <w:sz w:val="28"/>
          <w:szCs w:val="28"/>
        </w:rPr>
        <w:t>dair</w:t>
      </w:r>
      <w:proofErr w:type="spellEnd"/>
      <w:r w:rsidRPr="00510A63">
        <w:rPr>
          <w:sz w:val="28"/>
          <w:szCs w:val="28"/>
        </w:rPr>
        <w:t xml:space="preserve"> Azərbaycan Respublikası Nazirlər </w:t>
      </w:r>
      <w:proofErr w:type="spellStart"/>
      <w:r w:rsidRPr="00510A63">
        <w:rPr>
          <w:sz w:val="28"/>
          <w:szCs w:val="28"/>
        </w:rPr>
        <w:t>Kabinetinin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sorğusu</w:t>
      </w:r>
      <w:proofErr w:type="spellEnd"/>
      <w:r w:rsidRPr="00510A63">
        <w:rPr>
          <w:sz w:val="28"/>
          <w:szCs w:val="28"/>
        </w:rPr>
        <w:t xml:space="preserve"> ilə bağlı </w:t>
      </w:r>
      <w:proofErr w:type="spellStart"/>
      <w:r w:rsidRPr="00510A63">
        <w:rPr>
          <w:sz w:val="28"/>
          <w:szCs w:val="28"/>
        </w:rPr>
        <w:t>konstitusiya</w:t>
      </w:r>
      <w:proofErr w:type="spellEnd"/>
      <w:r w:rsidRPr="00510A63">
        <w:rPr>
          <w:sz w:val="28"/>
          <w:szCs w:val="28"/>
        </w:rPr>
        <w:t xml:space="preserve"> işin</w:t>
      </w:r>
      <w:proofErr w:type="gramEnd"/>
      <w:r w:rsidRPr="00510A63">
        <w:rPr>
          <w:sz w:val="28"/>
          <w:szCs w:val="28"/>
        </w:rPr>
        <w:t xml:space="preserve">ə baxdı. 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 xml:space="preserve"> </w:t>
      </w:r>
      <w:proofErr w:type="spellStart"/>
      <w:proofErr w:type="gramStart"/>
      <w:r w:rsidRPr="00510A63">
        <w:rPr>
          <w:sz w:val="28"/>
          <w:szCs w:val="28"/>
        </w:rPr>
        <w:t>İş</w:t>
      </w:r>
      <w:proofErr w:type="spellEnd"/>
      <w:r w:rsidRPr="00510A63">
        <w:rPr>
          <w:sz w:val="28"/>
          <w:szCs w:val="28"/>
        </w:rPr>
        <w:t xml:space="preserve"> üzrə </w:t>
      </w:r>
      <w:proofErr w:type="spellStart"/>
      <w:r w:rsidRPr="00510A63">
        <w:rPr>
          <w:sz w:val="28"/>
          <w:szCs w:val="28"/>
        </w:rPr>
        <w:t>hakim</w:t>
      </w:r>
      <w:proofErr w:type="spellEnd"/>
      <w:r w:rsidRPr="00510A63">
        <w:rPr>
          <w:sz w:val="28"/>
          <w:szCs w:val="28"/>
        </w:rPr>
        <w:t xml:space="preserve"> S.Salmanovanın məruzəsini, maraqlı subyektlərin nümayəndələ</w:t>
      </w:r>
      <w:r w:rsidR="00EF706D" w:rsidRPr="00510A63">
        <w:rPr>
          <w:sz w:val="28"/>
          <w:szCs w:val="28"/>
        </w:rPr>
        <w:t>rin</w:t>
      </w:r>
      <w:r w:rsidR="003F7B5C" w:rsidRPr="00510A63">
        <w:rPr>
          <w:sz w:val="28"/>
          <w:szCs w:val="28"/>
        </w:rPr>
        <w:t>in</w:t>
      </w:r>
      <w:r w:rsidR="00182965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>və mütəxəssislərin çıxışlarını</w:t>
      </w:r>
      <w:r w:rsidR="005D74CA" w:rsidRPr="00510A63">
        <w:rPr>
          <w:sz w:val="28"/>
          <w:szCs w:val="28"/>
        </w:rPr>
        <w:t>,</w:t>
      </w:r>
      <w:r w:rsidR="00EF706D" w:rsidRPr="00510A63">
        <w:rPr>
          <w:sz w:val="28"/>
          <w:szCs w:val="28"/>
        </w:rPr>
        <w:t xml:space="preserve"> </w:t>
      </w:r>
      <w:proofErr w:type="spellStart"/>
      <w:r w:rsidR="00EF706D" w:rsidRPr="00510A63">
        <w:rPr>
          <w:sz w:val="28"/>
          <w:szCs w:val="28"/>
        </w:rPr>
        <w:t>ekspertin</w:t>
      </w:r>
      <w:proofErr w:type="spellEnd"/>
      <w:r w:rsidR="00EF706D" w:rsidRPr="00510A63">
        <w:rPr>
          <w:sz w:val="28"/>
          <w:szCs w:val="28"/>
        </w:rPr>
        <w:t xml:space="preserve"> rəyini</w:t>
      </w:r>
      <w:r w:rsidRPr="00510A63">
        <w:rPr>
          <w:sz w:val="28"/>
          <w:szCs w:val="28"/>
        </w:rPr>
        <w:t xml:space="preserve"> dinləyib, </w:t>
      </w:r>
      <w:proofErr w:type="spellStart"/>
      <w:r w:rsidRPr="00510A63">
        <w:rPr>
          <w:sz w:val="28"/>
          <w:szCs w:val="28"/>
        </w:rPr>
        <w:t>iş</w:t>
      </w:r>
      <w:proofErr w:type="spellEnd"/>
      <w:r w:rsidRPr="00510A63">
        <w:rPr>
          <w:sz w:val="28"/>
          <w:szCs w:val="28"/>
        </w:rPr>
        <w:t xml:space="preserve"> materiallarını araşdırıb müzakirə edərək, Azərbaycan  Respublikası Konstitusiya Məhkəməsinin </w:t>
      </w:r>
      <w:proofErr w:type="spellStart"/>
      <w:r w:rsidRPr="00510A63">
        <w:rPr>
          <w:sz w:val="28"/>
          <w:szCs w:val="28"/>
        </w:rPr>
        <w:t>Plenumu</w:t>
      </w:r>
      <w:proofErr w:type="spellEnd"/>
      <w:proofErr w:type="gramEnd"/>
    </w:p>
    <w:p w:rsidR="006738E4" w:rsidRPr="00510A63" w:rsidRDefault="006738E4" w:rsidP="001538B1">
      <w:pPr>
        <w:spacing w:after="120"/>
        <w:ind w:firstLine="567"/>
        <w:jc w:val="both"/>
        <w:rPr>
          <w:sz w:val="28"/>
          <w:szCs w:val="28"/>
        </w:rPr>
      </w:pPr>
    </w:p>
    <w:p w:rsidR="00023A9C" w:rsidRPr="00510A63" w:rsidRDefault="00023A9C" w:rsidP="001538B1">
      <w:pPr>
        <w:spacing w:after="120"/>
        <w:jc w:val="center"/>
        <w:rPr>
          <w:b/>
          <w:sz w:val="28"/>
          <w:szCs w:val="28"/>
        </w:rPr>
      </w:pPr>
      <w:r w:rsidRPr="00510A63">
        <w:rPr>
          <w:b/>
          <w:sz w:val="28"/>
          <w:szCs w:val="28"/>
        </w:rPr>
        <w:lastRenderedPageBreak/>
        <w:t>MÜƏYYƏN  ETDİ: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510A63">
        <w:rPr>
          <w:sz w:val="28"/>
          <w:szCs w:val="28"/>
        </w:rPr>
        <w:t xml:space="preserve">Azərbaycan Respublikasının Nazirlər </w:t>
      </w:r>
      <w:proofErr w:type="spellStart"/>
      <w:r w:rsidRPr="00510A63">
        <w:rPr>
          <w:sz w:val="28"/>
          <w:szCs w:val="28"/>
        </w:rPr>
        <w:t>Kabineti</w:t>
      </w:r>
      <w:proofErr w:type="spellEnd"/>
      <w:r w:rsidRPr="00510A63">
        <w:rPr>
          <w:sz w:val="28"/>
          <w:szCs w:val="28"/>
        </w:rPr>
        <w:t xml:space="preserve"> (</w:t>
      </w:r>
      <w:proofErr w:type="spellStart"/>
      <w:r w:rsidRPr="00510A63">
        <w:rPr>
          <w:sz w:val="28"/>
          <w:szCs w:val="28"/>
        </w:rPr>
        <w:t>bundan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sonra</w:t>
      </w:r>
      <w:proofErr w:type="spellEnd"/>
      <w:r w:rsidRPr="00510A63">
        <w:rPr>
          <w:sz w:val="28"/>
          <w:szCs w:val="28"/>
        </w:rPr>
        <w:t xml:space="preserve"> – Nazirlər </w:t>
      </w:r>
      <w:proofErr w:type="spellStart"/>
      <w:r w:rsidRPr="00510A63">
        <w:rPr>
          <w:sz w:val="28"/>
          <w:szCs w:val="28"/>
        </w:rPr>
        <w:t>Kabineti</w:t>
      </w:r>
      <w:proofErr w:type="spellEnd"/>
      <w:r w:rsidRPr="00510A63">
        <w:rPr>
          <w:sz w:val="28"/>
          <w:szCs w:val="28"/>
        </w:rPr>
        <w:t xml:space="preserve">) Azərbaycan </w:t>
      </w:r>
      <w:r w:rsidR="00827BA8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>Respublikasının</w:t>
      </w:r>
      <w:r w:rsidR="00827BA8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 Konstitusiya </w:t>
      </w:r>
      <w:r w:rsidR="00827BA8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>Məhkəməsinə (</w:t>
      </w:r>
      <w:proofErr w:type="spellStart"/>
      <w:r w:rsidRPr="00510A63">
        <w:rPr>
          <w:sz w:val="28"/>
          <w:szCs w:val="28"/>
        </w:rPr>
        <w:t>bundan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sonra</w:t>
      </w:r>
      <w:proofErr w:type="spellEnd"/>
      <w:r w:rsidRPr="00510A63">
        <w:rPr>
          <w:sz w:val="28"/>
          <w:szCs w:val="28"/>
        </w:rPr>
        <w:t xml:space="preserve"> – Konstitusiya Məhkəməsi) </w:t>
      </w:r>
      <w:proofErr w:type="spellStart"/>
      <w:r w:rsidRPr="00510A63">
        <w:rPr>
          <w:sz w:val="28"/>
          <w:szCs w:val="28"/>
        </w:rPr>
        <w:t>sorğu</w:t>
      </w:r>
      <w:proofErr w:type="spellEnd"/>
      <w:r w:rsidRPr="00510A63">
        <w:rPr>
          <w:sz w:val="28"/>
          <w:szCs w:val="28"/>
        </w:rPr>
        <w:t xml:space="preserve"> ilə müraciət edərək</w:t>
      </w:r>
      <w:r w:rsidR="00EF706D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“Dövlət </w:t>
      </w:r>
      <w:proofErr w:type="spellStart"/>
      <w:r w:rsidRPr="00510A63">
        <w:rPr>
          <w:sz w:val="28"/>
          <w:szCs w:val="28"/>
        </w:rPr>
        <w:t>qulluğu</w:t>
      </w:r>
      <w:proofErr w:type="spellEnd"/>
      <w:r w:rsidRPr="00510A63">
        <w:rPr>
          <w:sz w:val="28"/>
          <w:szCs w:val="28"/>
        </w:rPr>
        <w:t xml:space="preserve"> haqqında”Azərbaycan Respublikası </w:t>
      </w:r>
      <w:proofErr w:type="spellStart"/>
      <w:r w:rsidRPr="00510A63">
        <w:rPr>
          <w:sz w:val="28"/>
          <w:szCs w:val="28"/>
        </w:rPr>
        <w:t>Qanununun</w:t>
      </w:r>
      <w:proofErr w:type="spellEnd"/>
      <w:r w:rsidR="0036349C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>(</w:t>
      </w:r>
      <w:proofErr w:type="spellStart"/>
      <w:r w:rsidRPr="00510A63">
        <w:rPr>
          <w:sz w:val="28"/>
          <w:szCs w:val="28"/>
        </w:rPr>
        <w:t>bundan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sonra</w:t>
      </w:r>
      <w:proofErr w:type="spellEnd"/>
      <w:r w:rsidRPr="00510A63">
        <w:rPr>
          <w:sz w:val="28"/>
          <w:szCs w:val="28"/>
        </w:rPr>
        <w:t xml:space="preserve"> </w:t>
      </w:r>
      <w:r w:rsidR="00B2366A" w:rsidRPr="00510A63">
        <w:rPr>
          <w:sz w:val="28"/>
          <w:szCs w:val="28"/>
        </w:rPr>
        <w:t>–</w:t>
      </w:r>
      <w:r w:rsidRPr="00510A63">
        <w:rPr>
          <w:sz w:val="28"/>
          <w:szCs w:val="28"/>
        </w:rPr>
        <w:t xml:space="preserve"> “Dövlət </w:t>
      </w:r>
      <w:proofErr w:type="spellStart"/>
      <w:r w:rsidRPr="00510A63">
        <w:rPr>
          <w:sz w:val="28"/>
          <w:szCs w:val="28"/>
        </w:rPr>
        <w:t>qulluğu</w:t>
      </w:r>
      <w:proofErr w:type="spellEnd"/>
      <w:r w:rsidRPr="00510A63">
        <w:rPr>
          <w:sz w:val="28"/>
          <w:szCs w:val="28"/>
        </w:rPr>
        <w:t xml:space="preserve"> haqqında” </w:t>
      </w:r>
      <w:proofErr w:type="spellStart"/>
      <w:r w:rsidRPr="00510A63">
        <w:rPr>
          <w:sz w:val="28"/>
          <w:szCs w:val="28"/>
        </w:rPr>
        <w:t>Qanun</w:t>
      </w:r>
      <w:proofErr w:type="spellEnd"/>
      <w:proofErr w:type="gramEnd"/>
      <w:r w:rsidRPr="00510A63">
        <w:rPr>
          <w:sz w:val="28"/>
          <w:szCs w:val="28"/>
        </w:rPr>
        <w:t xml:space="preserve">) </w:t>
      </w:r>
      <w:proofErr w:type="gramStart"/>
      <w:r w:rsidRPr="00510A63">
        <w:rPr>
          <w:sz w:val="28"/>
          <w:szCs w:val="28"/>
        </w:rPr>
        <w:t>2.3-cü maddəsi nəzərə alınmaqla</w:t>
      </w:r>
      <w:r w:rsidR="0053559B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həmin </w:t>
      </w:r>
      <w:proofErr w:type="spellStart"/>
      <w:r w:rsidRPr="00510A63">
        <w:rPr>
          <w:sz w:val="28"/>
          <w:szCs w:val="28"/>
        </w:rPr>
        <w:t>Qanunun</w:t>
      </w:r>
      <w:proofErr w:type="spellEnd"/>
      <w:r w:rsidRPr="00510A63">
        <w:rPr>
          <w:sz w:val="28"/>
          <w:szCs w:val="28"/>
        </w:rPr>
        <w:t xml:space="preserve"> 33.2-ci maddəsi ilə müəyyən </w:t>
      </w:r>
      <w:proofErr w:type="spellStart"/>
      <w:r w:rsidRPr="00510A63">
        <w:rPr>
          <w:sz w:val="28"/>
          <w:szCs w:val="28"/>
        </w:rPr>
        <w:t>edilmiş</w:t>
      </w:r>
      <w:proofErr w:type="spellEnd"/>
      <w:r w:rsidRPr="00510A63">
        <w:rPr>
          <w:sz w:val="28"/>
          <w:szCs w:val="28"/>
        </w:rPr>
        <w:t xml:space="preserve"> aylıq pensiyanın 6 </w:t>
      </w:r>
      <w:proofErr w:type="spellStart"/>
      <w:r w:rsidRPr="00510A63">
        <w:rPr>
          <w:sz w:val="28"/>
          <w:szCs w:val="28"/>
        </w:rPr>
        <w:t>misli</w:t>
      </w:r>
      <w:proofErr w:type="spellEnd"/>
      <w:r w:rsidRPr="00510A63">
        <w:rPr>
          <w:sz w:val="28"/>
          <w:szCs w:val="28"/>
        </w:rPr>
        <w:t xml:space="preserve"> məbləğində birdəfəlik haqqın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</w:t>
      </w:r>
      <w:r w:rsidR="00A0480A" w:rsidRPr="00510A63">
        <w:rPr>
          <w:sz w:val="28"/>
          <w:szCs w:val="28"/>
        </w:rPr>
        <w:t xml:space="preserve"> orqanlarında çalışan</w:t>
      </w:r>
      <w:r w:rsidRPr="00510A63">
        <w:rPr>
          <w:sz w:val="28"/>
          <w:szCs w:val="28"/>
        </w:rPr>
        <w:t xml:space="preserve"> əməkdaşlara </w:t>
      </w:r>
      <w:proofErr w:type="spellStart"/>
      <w:r w:rsidRPr="00510A63">
        <w:rPr>
          <w:sz w:val="28"/>
          <w:szCs w:val="28"/>
        </w:rPr>
        <w:t>şamil</w:t>
      </w:r>
      <w:proofErr w:type="spellEnd"/>
      <w:r w:rsidRPr="00510A63">
        <w:rPr>
          <w:sz w:val="28"/>
          <w:szCs w:val="28"/>
        </w:rPr>
        <w:t xml:space="preserve"> edilməsi ilə bağlı şərh verilməsini </w:t>
      </w:r>
      <w:proofErr w:type="spellStart"/>
      <w:r w:rsidRPr="00510A63">
        <w:rPr>
          <w:sz w:val="28"/>
          <w:szCs w:val="28"/>
        </w:rPr>
        <w:t>xahiş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etmişdir</w:t>
      </w:r>
      <w:proofErr w:type="spellEnd"/>
      <w:r w:rsidRPr="00510A63">
        <w:rPr>
          <w:sz w:val="28"/>
          <w:szCs w:val="28"/>
        </w:rPr>
        <w:t>.</w:t>
      </w:r>
      <w:proofErr w:type="gramEnd"/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10A63">
        <w:rPr>
          <w:sz w:val="28"/>
          <w:szCs w:val="28"/>
        </w:rPr>
        <w:t>Sorğu</w:t>
      </w:r>
      <w:r w:rsidR="00DC5432" w:rsidRPr="00510A63">
        <w:rPr>
          <w:sz w:val="28"/>
          <w:szCs w:val="28"/>
        </w:rPr>
        <w:t>da</w:t>
      </w:r>
      <w:proofErr w:type="spellEnd"/>
      <w:r w:rsidR="00DC5432" w:rsidRPr="00510A63">
        <w:rPr>
          <w:sz w:val="28"/>
          <w:szCs w:val="28"/>
        </w:rPr>
        <w:t xml:space="preserve"> göstərilir </w:t>
      </w:r>
      <w:proofErr w:type="spellStart"/>
      <w:r w:rsidR="00DC5432" w:rsidRPr="00510A63">
        <w:rPr>
          <w:sz w:val="28"/>
          <w:szCs w:val="28"/>
        </w:rPr>
        <w:t>ki</w:t>
      </w:r>
      <w:proofErr w:type="spellEnd"/>
      <w:r w:rsidR="00DC5432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“Dövlət</w:t>
      </w:r>
      <w:r w:rsidR="002A1470"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qulluğu</w:t>
      </w:r>
      <w:proofErr w:type="spellEnd"/>
      <w:r w:rsidRPr="00510A63">
        <w:rPr>
          <w:sz w:val="28"/>
          <w:szCs w:val="28"/>
        </w:rPr>
        <w:t xml:space="preserve"> haqqında” </w:t>
      </w:r>
      <w:proofErr w:type="spellStart"/>
      <w:r w:rsidRPr="00510A63">
        <w:rPr>
          <w:sz w:val="28"/>
          <w:szCs w:val="28"/>
        </w:rPr>
        <w:t>Qanunun</w:t>
      </w:r>
      <w:proofErr w:type="spellEnd"/>
      <w:r w:rsidRPr="00510A63">
        <w:rPr>
          <w:sz w:val="28"/>
          <w:szCs w:val="28"/>
        </w:rPr>
        <w:t xml:space="preserve"> 33.2-ci maddəsinə əsasən dövlət </w:t>
      </w:r>
      <w:proofErr w:type="spellStart"/>
      <w:r w:rsidRPr="00510A63">
        <w:rPr>
          <w:sz w:val="28"/>
          <w:szCs w:val="28"/>
        </w:rPr>
        <w:t>qulluqçusu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müvafiq</w:t>
      </w:r>
      <w:proofErr w:type="spellEnd"/>
      <w:r w:rsidRPr="00510A63">
        <w:rPr>
          <w:sz w:val="28"/>
          <w:szCs w:val="28"/>
        </w:rPr>
        <w:t xml:space="preserve"> qanunvericiliyə </w:t>
      </w:r>
      <w:proofErr w:type="spellStart"/>
      <w:r w:rsidRPr="00510A63">
        <w:rPr>
          <w:sz w:val="28"/>
          <w:szCs w:val="28"/>
        </w:rPr>
        <w:t>uyğun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olaraq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pensiya</w:t>
      </w:r>
      <w:proofErr w:type="spellEnd"/>
      <w:r w:rsidRPr="00510A63">
        <w:rPr>
          <w:sz w:val="28"/>
          <w:szCs w:val="28"/>
        </w:rPr>
        <w:t xml:space="preserve"> yaşına çatmasına görə </w:t>
      </w:r>
      <w:proofErr w:type="spellStart"/>
      <w:r w:rsidRPr="00510A63">
        <w:rPr>
          <w:sz w:val="28"/>
          <w:szCs w:val="28"/>
        </w:rPr>
        <w:t>öz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arzusu</w:t>
      </w:r>
      <w:proofErr w:type="spellEnd"/>
      <w:r w:rsidRPr="00510A63">
        <w:rPr>
          <w:sz w:val="28"/>
          <w:szCs w:val="28"/>
        </w:rPr>
        <w:t xml:space="preserve"> ilə dövlət </w:t>
      </w:r>
      <w:proofErr w:type="spellStart"/>
      <w:r w:rsidRPr="00510A63">
        <w:rPr>
          <w:sz w:val="28"/>
          <w:szCs w:val="28"/>
        </w:rPr>
        <w:t>qulluğundan</w:t>
      </w:r>
      <w:proofErr w:type="spellEnd"/>
      <w:r w:rsidRPr="00510A63">
        <w:rPr>
          <w:sz w:val="28"/>
          <w:szCs w:val="28"/>
        </w:rPr>
        <w:t xml:space="preserve"> çıxdıqda, </w:t>
      </w:r>
      <w:proofErr w:type="spellStart"/>
      <w:r w:rsidRPr="00510A63">
        <w:rPr>
          <w:sz w:val="28"/>
          <w:szCs w:val="28"/>
        </w:rPr>
        <w:t>ona</w:t>
      </w:r>
      <w:proofErr w:type="spellEnd"/>
      <w:r w:rsidRPr="00510A63">
        <w:rPr>
          <w:sz w:val="28"/>
          <w:szCs w:val="28"/>
        </w:rPr>
        <w:t xml:space="preserve"> qanunvericiliyə </w:t>
      </w:r>
      <w:proofErr w:type="spellStart"/>
      <w:r w:rsidRPr="00510A63">
        <w:rPr>
          <w:sz w:val="28"/>
          <w:szCs w:val="28"/>
        </w:rPr>
        <w:t>uyğun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olaraq</w:t>
      </w:r>
      <w:proofErr w:type="spellEnd"/>
      <w:r w:rsidRPr="00510A63">
        <w:rPr>
          <w:sz w:val="28"/>
          <w:szCs w:val="28"/>
        </w:rPr>
        <w:t xml:space="preserve"> digər </w:t>
      </w:r>
      <w:proofErr w:type="spellStart"/>
      <w:r w:rsidRPr="00510A63">
        <w:rPr>
          <w:sz w:val="28"/>
          <w:szCs w:val="28"/>
        </w:rPr>
        <w:t>pensiya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növünün</w:t>
      </w:r>
      <w:proofErr w:type="spellEnd"/>
      <w:proofErr w:type="gramEnd"/>
      <w:r w:rsidRPr="00510A63">
        <w:rPr>
          <w:sz w:val="28"/>
          <w:szCs w:val="28"/>
        </w:rPr>
        <w:t xml:space="preserve"> təyin edilməsindən asılı </w:t>
      </w:r>
      <w:proofErr w:type="spellStart"/>
      <w:r w:rsidRPr="00510A63">
        <w:rPr>
          <w:sz w:val="28"/>
          <w:szCs w:val="28"/>
        </w:rPr>
        <w:t>olmayaraq</w:t>
      </w:r>
      <w:proofErr w:type="spellEnd"/>
      <w:r w:rsidRPr="00510A63">
        <w:rPr>
          <w:sz w:val="28"/>
          <w:szCs w:val="28"/>
        </w:rPr>
        <w:t xml:space="preserve">, </w:t>
      </w:r>
      <w:proofErr w:type="spellStart"/>
      <w:r w:rsidRPr="00510A63">
        <w:rPr>
          <w:sz w:val="28"/>
          <w:szCs w:val="28"/>
        </w:rPr>
        <w:t>ümumi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qaydada</w:t>
      </w:r>
      <w:proofErr w:type="spellEnd"/>
      <w:r w:rsidRPr="00510A63">
        <w:rPr>
          <w:sz w:val="28"/>
          <w:szCs w:val="28"/>
        </w:rPr>
        <w:t xml:space="preserve"> hesablanmış aylıq pensiyasının 6 </w:t>
      </w:r>
      <w:proofErr w:type="spellStart"/>
      <w:r w:rsidRPr="00510A63">
        <w:rPr>
          <w:sz w:val="28"/>
          <w:szCs w:val="28"/>
        </w:rPr>
        <w:t>misli</w:t>
      </w:r>
      <w:proofErr w:type="spellEnd"/>
      <w:r w:rsidRPr="00510A63">
        <w:rPr>
          <w:sz w:val="28"/>
          <w:szCs w:val="28"/>
        </w:rPr>
        <w:t xml:space="preserve"> məbləğində birdəfəlik </w:t>
      </w:r>
      <w:proofErr w:type="spellStart"/>
      <w:r w:rsidRPr="00510A63">
        <w:rPr>
          <w:sz w:val="28"/>
          <w:szCs w:val="28"/>
        </w:rPr>
        <w:t>haqq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verilir</w:t>
      </w:r>
      <w:proofErr w:type="spellEnd"/>
      <w:r w:rsidRPr="00510A63">
        <w:rPr>
          <w:sz w:val="28"/>
          <w:szCs w:val="28"/>
        </w:rPr>
        <w:t xml:space="preserve"> və </w:t>
      </w:r>
      <w:proofErr w:type="spellStart"/>
      <w:r w:rsidRPr="00510A63">
        <w:rPr>
          <w:sz w:val="28"/>
          <w:szCs w:val="28"/>
        </w:rPr>
        <w:t>bu</w:t>
      </w:r>
      <w:proofErr w:type="spellEnd"/>
      <w:r w:rsidRPr="00510A63">
        <w:rPr>
          <w:sz w:val="28"/>
          <w:szCs w:val="28"/>
        </w:rPr>
        <w:t xml:space="preserve"> məbləğdən </w:t>
      </w:r>
      <w:proofErr w:type="spellStart"/>
      <w:r w:rsidRPr="00510A63">
        <w:rPr>
          <w:sz w:val="28"/>
          <w:szCs w:val="28"/>
        </w:rPr>
        <w:t>vergi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tutulmur</w:t>
      </w:r>
      <w:proofErr w:type="spellEnd"/>
      <w:r w:rsidRPr="00510A63">
        <w:rPr>
          <w:sz w:val="28"/>
          <w:szCs w:val="28"/>
        </w:rPr>
        <w:t>.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510A63">
        <w:rPr>
          <w:sz w:val="28"/>
          <w:szCs w:val="28"/>
        </w:rPr>
        <w:t xml:space="preserve">Sorğuverən həmçinin </w:t>
      </w:r>
      <w:proofErr w:type="spellStart"/>
      <w:r w:rsidRPr="00510A63">
        <w:rPr>
          <w:sz w:val="28"/>
          <w:szCs w:val="28"/>
        </w:rPr>
        <w:t>qeyd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edir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ki</w:t>
      </w:r>
      <w:proofErr w:type="spellEnd"/>
      <w:r w:rsidRPr="00510A63">
        <w:rPr>
          <w:sz w:val="28"/>
          <w:szCs w:val="28"/>
        </w:rPr>
        <w:t>, “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haqqında” Azərbaycan Respublikasının  </w:t>
      </w:r>
      <w:proofErr w:type="spellStart"/>
      <w:r w:rsidRPr="00510A63">
        <w:rPr>
          <w:sz w:val="28"/>
          <w:szCs w:val="28"/>
        </w:rPr>
        <w:t>Qanunu</w:t>
      </w:r>
      <w:proofErr w:type="spellEnd"/>
      <w:r w:rsidRPr="00510A63">
        <w:rPr>
          <w:sz w:val="28"/>
          <w:szCs w:val="28"/>
        </w:rPr>
        <w:t xml:space="preserve"> (</w:t>
      </w:r>
      <w:proofErr w:type="spellStart"/>
      <w:r w:rsidRPr="00510A63">
        <w:rPr>
          <w:sz w:val="28"/>
          <w:szCs w:val="28"/>
        </w:rPr>
        <w:t>bundan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sonra</w:t>
      </w:r>
      <w:proofErr w:type="spellEnd"/>
      <w:r w:rsidRPr="00510A63">
        <w:rPr>
          <w:sz w:val="28"/>
          <w:szCs w:val="28"/>
        </w:rPr>
        <w:t xml:space="preserve"> </w:t>
      </w:r>
      <w:r w:rsidR="00B2366A" w:rsidRPr="00510A63">
        <w:rPr>
          <w:sz w:val="28"/>
          <w:szCs w:val="28"/>
        </w:rPr>
        <w:t>–</w:t>
      </w:r>
      <w:r w:rsidRPr="00510A63">
        <w:rPr>
          <w:sz w:val="28"/>
          <w:szCs w:val="28"/>
        </w:rPr>
        <w:t xml:space="preserve"> “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haqqında” </w:t>
      </w:r>
      <w:proofErr w:type="spellStart"/>
      <w:r w:rsidRPr="00510A63">
        <w:rPr>
          <w:sz w:val="28"/>
          <w:szCs w:val="28"/>
        </w:rPr>
        <w:t>Qanun</w:t>
      </w:r>
      <w:proofErr w:type="spellEnd"/>
      <w:r w:rsidRPr="00510A63">
        <w:rPr>
          <w:sz w:val="28"/>
          <w:szCs w:val="28"/>
        </w:rPr>
        <w:t xml:space="preserve">) </w:t>
      </w:r>
      <w:r w:rsidR="00C23100" w:rsidRPr="00510A63">
        <w:rPr>
          <w:sz w:val="28"/>
          <w:szCs w:val="28"/>
        </w:rPr>
        <w:t xml:space="preserve"> Azərbaycan Respublikasında</w:t>
      </w:r>
      <w:r w:rsidR="004B250A" w:rsidRPr="00510A63">
        <w:rPr>
          <w:sz w:val="28"/>
          <w:szCs w:val="28"/>
        </w:rPr>
        <w:t xml:space="preserve"> </w:t>
      </w:r>
      <w:r w:rsidR="00C23100" w:rsidRPr="00510A63">
        <w:rPr>
          <w:sz w:val="28"/>
          <w:szCs w:val="28"/>
        </w:rPr>
        <w:t xml:space="preserve">dövlət </w:t>
      </w:r>
      <w:proofErr w:type="spellStart"/>
      <w:r w:rsidR="00C23100" w:rsidRPr="00510A63">
        <w:rPr>
          <w:sz w:val="28"/>
          <w:szCs w:val="28"/>
        </w:rPr>
        <w:t>qulluğunun</w:t>
      </w:r>
      <w:proofErr w:type="spellEnd"/>
      <w:r w:rsidR="00C23100" w:rsidRPr="00510A63">
        <w:rPr>
          <w:sz w:val="28"/>
          <w:szCs w:val="28"/>
        </w:rPr>
        <w:t xml:space="preserve"> </w:t>
      </w:r>
      <w:proofErr w:type="spellStart"/>
      <w:r w:rsidR="00C23100" w:rsidRPr="00510A63">
        <w:rPr>
          <w:sz w:val="28"/>
          <w:szCs w:val="28"/>
        </w:rPr>
        <w:t>xüsusi</w:t>
      </w:r>
      <w:proofErr w:type="spellEnd"/>
      <w:r w:rsidR="00C23100" w:rsidRPr="00510A63">
        <w:rPr>
          <w:sz w:val="28"/>
          <w:szCs w:val="28"/>
        </w:rPr>
        <w:t xml:space="preserve"> </w:t>
      </w:r>
      <w:proofErr w:type="spellStart"/>
      <w:r w:rsidR="00C23100" w:rsidRPr="00510A63">
        <w:rPr>
          <w:sz w:val="28"/>
          <w:szCs w:val="28"/>
        </w:rPr>
        <w:t>növü</w:t>
      </w:r>
      <w:proofErr w:type="spellEnd"/>
      <w:r w:rsidR="00C23100" w:rsidRPr="00510A63">
        <w:rPr>
          <w:sz w:val="28"/>
          <w:szCs w:val="28"/>
        </w:rPr>
        <w:t xml:space="preserve"> </w:t>
      </w:r>
      <w:proofErr w:type="spellStart"/>
      <w:r w:rsidR="00C23100" w:rsidRPr="00510A63">
        <w:rPr>
          <w:sz w:val="28"/>
          <w:szCs w:val="28"/>
        </w:rPr>
        <w:t>olan</w:t>
      </w:r>
      <w:proofErr w:type="spellEnd"/>
      <w:r w:rsidR="00C23100" w:rsidRPr="00510A63">
        <w:rPr>
          <w:sz w:val="28"/>
          <w:szCs w:val="28"/>
        </w:rPr>
        <w:t xml:space="preserve"> </w:t>
      </w:r>
      <w:proofErr w:type="spellStart"/>
      <w:r w:rsidR="00C23100" w:rsidRPr="00510A63">
        <w:rPr>
          <w:sz w:val="28"/>
          <w:szCs w:val="28"/>
        </w:rPr>
        <w:t>diplomatik</w:t>
      </w:r>
      <w:proofErr w:type="spellEnd"/>
      <w:r w:rsidR="00C23100" w:rsidRPr="00510A63">
        <w:rPr>
          <w:sz w:val="28"/>
          <w:szCs w:val="28"/>
        </w:rPr>
        <w:t xml:space="preserve"> xidmətin təşkilinin </w:t>
      </w:r>
      <w:proofErr w:type="spellStart"/>
      <w:r w:rsidR="00C23100" w:rsidRPr="00510A63">
        <w:rPr>
          <w:sz w:val="28"/>
          <w:szCs w:val="28"/>
        </w:rPr>
        <w:t>hüquqi</w:t>
      </w:r>
      <w:proofErr w:type="spellEnd"/>
      <w:r w:rsidR="00C23100" w:rsidRPr="00510A63">
        <w:rPr>
          <w:sz w:val="28"/>
          <w:szCs w:val="28"/>
        </w:rPr>
        <w:t xml:space="preserve"> əsaslarını,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xidmətdə </w:t>
      </w:r>
      <w:proofErr w:type="spellStart"/>
      <w:r w:rsidRPr="00510A63">
        <w:rPr>
          <w:sz w:val="28"/>
          <w:szCs w:val="28"/>
        </w:rPr>
        <w:t>olan</w:t>
      </w:r>
      <w:proofErr w:type="spellEnd"/>
      <w:r w:rsidRPr="00510A63">
        <w:rPr>
          <w:sz w:val="28"/>
          <w:szCs w:val="28"/>
        </w:rPr>
        <w:t xml:space="preserve"> dövlət qulluqçular</w:t>
      </w:r>
      <w:proofErr w:type="gramEnd"/>
      <w:r w:rsidRPr="00510A63">
        <w:rPr>
          <w:sz w:val="28"/>
          <w:szCs w:val="28"/>
        </w:rPr>
        <w:t xml:space="preserve">ının </w:t>
      </w:r>
      <w:proofErr w:type="spellStart"/>
      <w:r w:rsidRPr="00510A63">
        <w:rPr>
          <w:sz w:val="28"/>
          <w:szCs w:val="28"/>
        </w:rPr>
        <w:t>hüquqi</w:t>
      </w:r>
      <w:proofErr w:type="spellEnd"/>
      <w:r w:rsidRPr="00510A63">
        <w:rPr>
          <w:sz w:val="28"/>
          <w:szCs w:val="28"/>
        </w:rPr>
        <w:t xml:space="preserve"> vəziyyətini müəyyən </w:t>
      </w:r>
      <w:proofErr w:type="spellStart"/>
      <w:r w:rsidRPr="00510A63">
        <w:rPr>
          <w:sz w:val="28"/>
          <w:szCs w:val="28"/>
        </w:rPr>
        <w:t>edir</w:t>
      </w:r>
      <w:proofErr w:type="spellEnd"/>
      <w:r w:rsidRPr="00510A63">
        <w:rPr>
          <w:sz w:val="28"/>
          <w:szCs w:val="28"/>
        </w:rPr>
        <w:t xml:space="preserve">. </w:t>
      </w:r>
      <w:proofErr w:type="gramStart"/>
      <w:r w:rsidR="003F7B5C" w:rsidRPr="00510A63">
        <w:rPr>
          <w:sz w:val="28"/>
          <w:szCs w:val="28"/>
        </w:rPr>
        <w:t>Həmin</w:t>
      </w:r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Qanunun</w:t>
      </w:r>
      <w:proofErr w:type="spellEnd"/>
      <w:r w:rsidRPr="00510A63">
        <w:rPr>
          <w:sz w:val="28"/>
          <w:szCs w:val="28"/>
        </w:rPr>
        <w:t xml:space="preserve"> 22-ci maddəsinə əsasən </w:t>
      </w:r>
      <w:proofErr w:type="spellStart"/>
      <w:r w:rsidRPr="00510A63">
        <w:rPr>
          <w:sz w:val="28"/>
          <w:szCs w:val="28"/>
        </w:rPr>
        <w:t>dipomatik</w:t>
      </w:r>
      <w:proofErr w:type="spellEnd"/>
      <w:r w:rsidRPr="00510A63">
        <w:rPr>
          <w:sz w:val="28"/>
          <w:szCs w:val="28"/>
        </w:rPr>
        <w:t xml:space="preserve"> xidmət əməkdaşlarının </w:t>
      </w:r>
      <w:r w:rsidR="00C23100" w:rsidRPr="00510A63">
        <w:rPr>
          <w:sz w:val="28"/>
          <w:szCs w:val="28"/>
        </w:rPr>
        <w:t xml:space="preserve">və </w:t>
      </w:r>
      <w:proofErr w:type="spellStart"/>
      <w:r w:rsidR="00C23100" w:rsidRPr="00510A63">
        <w:rPr>
          <w:sz w:val="28"/>
          <w:szCs w:val="28"/>
        </w:rPr>
        <w:t>diplomatik</w:t>
      </w:r>
      <w:proofErr w:type="spellEnd"/>
      <w:r w:rsidR="00C23100" w:rsidRPr="00510A63">
        <w:rPr>
          <w:sz w:val="28"/>
          <w:szCs w:val="28"/>
        </w:rPr>
        <w:t xml:space="preserve"> xidmət orqanlarının </w:t>
      </w:r>
      <w:proofErr w:type="spellStart"/>
      <w:r w:rsidR="00C23100" w:rsidRPr="00510A63">
        <w:rPr>
          <w:sz w:val="28"/>
          <w:szCs w:val="28"/>
        </w:rPr>
        <w:t>inzibati-texniki</w:t>
      </w:r>
      <w:proofErr w:type="spellEnd"/>
      <w:r w:rsidR="00C23100" w:rsidRPr="00510A63">
        <w:rPr>
          <w:sz w:val="28"/>
          <w:szCs w:val="28"/>
        </w:rPr>
        <w:t xml:space="preserve"> xidmətini həyata keçirən şəxslərin </w:t>
      </w:r>
      <w:r w:rsidRPr="00510A63">
        <w:rPr>
          <w:sz w:val="28"/>
          <w:szCs w:val="28"/>
        </w:rPr>
        <w:t xml:space="preserve">əmək münasibətləri “Dövlət </w:t>
      </w:r>
      <w:proofErr w:type="spellStart"/>
      <w:r w:rsidRPr="00510A63">
        <w:rPr>
          <w:sz w:val="28"/>
          <w:szCs w:val="28"/>
        </w:rPr>
        <w:t>qulluğu</w:t>
      </w:r>
      <w:proofErr w:type="spellEnd"/>
      <w:r w:rsidRPr="00510A63">
        <w:rPr>
          <w:sz w:val="28"/>
          <w:szCs w:val="28"/>
        </w:rPr>
        <w:t xml:space="preserve"> haqqında”</w:t>
      </w:r>
      <w:r w:rsidR="00C23100" w:rsidRPr="00510A63">
        <w:rPr>
          <w:sz w:val="28"/>
          <w:szCs w:val="28"/>
        </w:rPr>
        <w:t xml:space="preserve"> Azərbaycan Respublikasının </w:t>
      </w:r>
      <w:proofErr w:type="spellStart"/>
      <w:r w:rsidR="00C23100" w:rsidRPr="00510A63">
        <w:rPr>
          <w:sz w:val="28"/>
          <w:szCs w:val="28"/>
        </w:rPr>
        <w:t>Qanunu</w:t>
      </w:r>
      <w:proofErr w:type="spellEnd"/>
      <w:r w:rsidR="00C23100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Azərbaycan Respublikasının </w:t>
      </w:r>
      <w:r w:rsidR="0036349C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>Əmək M</w:t>
      </w:r>
      <w:proofErr w:type="gramEnd"/>
      <w:r w:rsidRPr="00510A63">
        <w:rPr>
          <w:sz w:val="28"/>
          <w:szCs w:val="28"/>
        </w:rPr>
        <w:t>əcəlləsi</w:t>
      </w:r>
      <w:r w:rsidR="00C23100" w:rsidRPr="00510A63">
        <w:rPr>
          <w:sz w:val="28"/>
          <w:szCs w:val="28"/>
        </w:rPr>
        <w:t xml:space="preserve">, </w:t>
      </w:r>
      <w:proofErr w:type="spellStart"/>
      <w:r w:rsidR="00C23100" w:rsidRPr="00510A63">
        <w:rPr>
          <w:sz w:val="28"/>
          <w:szCs w:val="28"/>
        </w:rPr>
        <w:t>bu</w:t>
      </w:r>
      <w:proofErr w:type="spellEnd"/>
      <w:r w:rsidR="00C23100" w:rsidRPr="00510A63">
        <w:rPr>
          <w:sz w:val="28"/>
          <w:szCs w:val="28"/>
        </w:rPr>
        <w:t xml:space="preserve"> </w:t>
      </w:r>
      <w:proofErr w:type="spellStart"/>
      <w:r w:rsidR="00C23100" w:rsidRPr="00510A63">
        <w:rPr>
          <w:sz w:val="28"/>
          <w:szCs w:val="28"/>
        </w:rPr>
        <w:t>Qanun</w:t>
      </w:r>
      <w:proofErr w:type="spellEnd"/>
      <w:r w:rsidR="00C23100" w:rsidRPr="00510A63">
        <w:rPr>
          <w:sz w:val="28"/>
          <w:szCs w:val="28"/>
        </w:rPr>
        <w:t xml:space="preserve"> və Azərbaycan Respublikasının digər </w:t>
      </w:r>
      <w:proofErr w:type="spellStart"/>
      <w:r w:rsidR="00C23100" w:rsidRPr="00510A63">
        <w:rPr>
          <w:sz w:val="28"/>
          <w:szCs w:val="28"/>
        </w:rPr>
        <w:t>normativ</w:t>
      </w:r>
      <w:proofErr w:type="spellEnd"/>
      <w:r w:rsidR="00C23100" w:rsidRPr="00510A63">
        <w:rPr>
          <w:sz w:val="28"/>
          <w:szCs w:val="28"/>
        </w:rPr>
        <w:t xml:space="preserve"> </w:t>
      </w:r>
      <w:proofErr w:type="spellStart"/>
      <w:r w:rsidR="00C23100" w:rsidRPr="00510A63">
        <w:rPr>
          <w:sz w:val="28"/>
          <w:szCs w:val="28"/>
        </w:rPr>
        <w:t>hüquqi</w:t>
      </w:r>
      <w:proofErr w:type="spellEnd"/>
      <w:r w:rsidR="00C23100" w:rsidRPr="00510A63">
        <w:rPr>
          <w:sz w:val="28"/>
          <w:szCs w:val="28"/>
        </w:rPr>
        <w:t xml:space="preserve"> aktları ilə tənzimlənir</w:t>
      </w:r>
      <w:r w:rsidRPr="00510A63">
        <w:rPr>
          <w:sz w:val="28"/>
          <w:szCs w:val="28"/>
        </w:rPr>
        <w:t xml:space="preserve">. </w:t>
      </w:r>
      <w:proofErr w:type="spellStart"/>
      <w:r w:rsidRPr="00510A63">
        <w:rPr>
          <w:sz w:val="28"/>
          <w:szCs w:val="28"/>
        </w:rPr>
        <w:t>Bu</w:t>
      </w:r>
      <w:proofErr w:type="spellEnd"/>
      <w:r w:rsidRPr="00510A63">
        <w:rPr>
          <w:sz w:val="28"/>
          <w:szCs w:val="28"/>
        </w:rPr>
        <w:t xml:space="preserve"> baxımdan</w:t>
      </w:r>
      <w:r w:rsidR="0099660D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hazırda </w:t>
      </w:r>
      <w:proofErr w:type="spellStart"/>
      <w:r w:rsidR="00A0480A" w:rsidRPr="00510A63">
        <w:rPr>
          <w:sz w:val="28"/>
          <w:szCs w:val="28"/>
        </w:rPr>
        <w:t>diplomatik</w:t>
      </w:r>
      <w:proofErr w:type="spellEnd"/>
      <w:r w:rsidR="00A0480A" w:rsidRPr="00510A63">
        <w:rPr>
          <w:sz w:val="28"/>
          <w:szCs w:val="28"/>
        </w:rPr>
        <w:t xml:space="preserve"> xidmət orqanlarında çalışan</w:t>
      </w:r>
      <w:r w:rsidRPr="00510A63">
        <w:rPr>
          <w:sz w:val="28"/>
          <w:szCs w:val="28"/>
        </w:rPr>
        <w:t xml:space="preserve"> işçilərin əmək münasibətlərinin təminat</w:t>
      </w:r>
      <w:r w:rsidR="00A0480A" w:rsidRPr="00510A63">
        <w:rPr>
          <w:sz w:val="28"/>
          <w:szCs w:val="28"/>
        </w:rPr>
        <w:t>ı</w:t>
      </w:r>
      <w:r w:rsidRPr="00510A63">
        <w:rPr>
          <w:sz w:val="28"/>
          <w:szCs w:val="28"/>
        </w:rPr>
        <w:t xml:space="preserve"> məsələlərində “Dövlət </w:t>
      </w:r>
      <w:proofErr w:type="spellStart"/>
      <w:r w:rsidRPr="00510A63">
        <w:rPr>
          <w:sz w:val="28"/>
          <w:szCs w:val="28"/>
        </w:rPr>
        <w:t>qulluğu</w:t>
      </w:r>
      <w:proofErr w:type="spellEnd"/>
      <w:r w:rsidRPr="00510A63">
        <w:rPr>
          <w:sz w:val="28"/>
          <w:szCs w:val="28"/>
        </w:rPr>
        <w:t xml:space="preserve"> haqqında” </w:t>
      </w:r>
      <w:proofErr w:type="spellStart"/>
      <w:r w:rsidRPr="00510A63">
        <w:rPr>
          <w:sz w:val="28"/>
          <w:szCs w:val="28"/>
        </w:rPr>
        <w:t>Qanunun</w:t>
      </w:r>
      <w:proofErr w:type="spellEnd"/>
      <w:r w:rsidRPr="00510A63">
        <w:rPr>
          <w:sz w:val="28"/>
          <w:szCs w:val="28"/>
        </w:rPr>
        <w:t xml:space="preserve"> müddəaları tətbiq </w:t>
      </w:r>
      <w:proofErr w:type="spellStart"/>
      <w:r w:rsidRPr="00510A63">
        <w:rPr>
          <w:sz w:val="28"/>
          <w:szCs w:val="28"/>
        </w:rPr>
        <w:t>olunur</w:t>
      </w:r>
      <w:proofErr w:type="spellEnd"/>
      <w:r w:rsidRPr="00510A63">
        <w:rPr>
          <w:sz w:val="28"/>
          <w:szCs w:val="28"/>
        </w:rPr>
        <w:t>.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10A63">
        <w:rPr>
          <w:sz w:val="28"/>
          <w:szCs w:val="28"/>
        </w:rPr>
        <w:t>Bundan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başqa</w:t>
      </w:r>
      <w:proofErr w:type="spellEnd"/>
      <w:r w:rsidR="004B7EA0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“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haqqında” </w:t>
      </w:r>
      <w:proofErr w:type="spellStart"/>
      <w:r w:rsidRPr="00510A63">
        <w:rPr>
          <w:sz w:val="28"/>
          <w:szCs w:val="28"/>
        </w:rPr>
        <w:t>Qanunun</w:t>
      </w:r>
      <w:proofErr w:type="spellEnd"/>
      <w:r w:rsidRPr="00510A63">
        <w:rPr>
          <w:sz w:val="28"/>
          <w:szCs w:val="28"/>
        </w:rPr>
        <w:t xml:space="preserve"> IV Fəslində  </w:t>
      </w:r>
      <w:proofErr w:type="spellStart"/>
      <w:r w:rsidR="00A0480A" w:rsidRPr="00510A63">
        <w:rPr>
          <w:sz w:val="28"/>
          <w:szCs w:val="28"/>
        </w:rPr>
        <w:t>diplomatik</w:t>
      </w:r>
      <w:proofErr w:type="spellEnd"/>
      <w:r w:rsidR="00A0480A" w:rsidRPr="00510A63">
        <w:rPr>
          <w:sz w:val="28"/>
          <w:szCs w:val="28"/>
        </w:rPr>
        <w:t xml:space="preserve"> xidmət orqanlarında çalışan işçilərin </w:t>
      </w:r>
      <w:r w:rsidRPr="00510A63">
        <w:rPr>
          <w:sz w:val="28"/>
          <w:szCs w:val="28"/>
        </w:rPr>
        <w:t xml:space="preserve">təminatları digər orqanların </w:t>
      </w:r>
      <w:r w:rsidR="00A0480A" w:rsidRPr="00510A63">
        <w:rPr>
          <w:sz w:val="28"/>
          <w:szCs w:val="28"/>
        </w:rPr>
        <w:t xml:space="preserve">fəaliyyətini tənzimləyən </w:t>
      </w:r>
      <w:proofErr w:type="spellStart"/>
      <w:r w:rsidR="00A0480A" w:rsidRPr="00510A63">
        <w:rPr>
          <w:sz w:val="28"/>
          <w:szCs w:val="28"/>
        </w:rPr>
        <w:t>müvafiq</w:t>
      </w:r>
      <w:proofErr w:type="spellEnd"/>
      <w:r w:rsidR="00A0480A"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qanun</w:t>
      </w:r>
      <w:r w:rsidR="00A0480A" w:rsidRPr="00510A63">
        <w:rPr>
          <w:sz w:val="28"/>
          <w:szCs w:val="28"/>
        </w:rPr>
        <w:t>vericilik</w:t>
      </w:r>
      <w:proofErr w:type="spellEnd"/>
      <w:r w:rsidR="00A0480A" w:rsidRPr="00510A63">
        <w:rPr>
          <w:sz w:val="28"/>
          <w:szCs w:val="28"/>
        </w:rPr>
        <w:t xml:space="preserve"> aktlarından</w:t>
      </w:r>
      <w:r w:rsidRPr="00510A63">
        <w:rPr>
          <w:sz w:val="28"/>
          <w:szCs w:val="28"/>
        </w:rPr>
        <w:t xml:space="preserve"> fərqli verilsə də</w:t>
      </w:r>
      <w:r w:rsidR="00BC2C08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onlar</w:t>
      </w:r>
      <w:proofErr w:type="spellEnd"/>
      <w:r w:rsidRPr="00510A63">
        <w:rPr>
          <w:sz w:val="28"/>
          <w:szCs w:val="28"/>
        </w:rPr>
        <w:t xml:space="preserve"> dövlət qulluqçularına verilən təminatlardan </w:t>
      </w:r>
      <w:proofErr w:type="spellStart"/>
      <w:r w:rsidRPr="00510A63">
        <w:rPr>
          <w:sz w:val="28"/>
          <w:szCs w:val="28"/>
        </w:rPr>
        <w:t>da</w:t>
      </w:r>
      <w:proofErr w:type="spellEnd"/>
      <w:r w:rsidRPr="00510A63">
        <w:rPr>
          <w:sz w:val="28"/>
          <w:szCs w:val="28"/>
        </w:rPr>
        <w:t xml:space="preserve"> istifadə edirlər.</w:t>
      </w:r>
      <w:proofErr w:type="gramEnd"/>
      <w:r w:rsidRPr="00510A63">
        <w:rPr>
          <w:sz w:val="28"/>
          <w:szCs w:val="28"/>
        </w:rPr>
        <w:t xml:space="preserve"> </w:t>
      </w:r>
      <w:proofErr w:type="gramStart"/>
      <w:r w:rsidRPr="00510A63">
        <w:rPr>
          <w:sz w:val="28"/>
          <w:szCs w:val="28"/>
        </w:rPr>
        <w:t xml:space="preserve">Belə </w:t>
      </w:r>
      <w:proofErr w:type="spellStart"/>
      <w:r w:rsidRPr="00510A63">
        <w:rPr>
          <w:sz w:val="28"/>
          <w:szCs w:val="28"/>
        </w:rPr>
        <w:t>ki</w:t>
      </w:r>
      <w:proofErr w:type="spellEnd"/>
      <w:r w:rsidRPr="00510A63">
        <w:rPr>
          <w:sz w:val="28"/>
          <w:szCs w:val="28"/>
        </w:rPr>
        <w:t>,  “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haqqında”  </w:t>
      </w:r>
      <w:proofErr w:type="spellStart"/>
      <w:r w:rsidRPr="00510A63">
        <w:rPr>
          <w:sz w:val="28"/>
          <w:szCs w:val="28"/>
        </w:rPr>
        <w:t>Qanunun</w:t>
      </w:r>
      <w:proofErr w:type="spellEnd"/>
      <w:r w:rsidR="00BC2C08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 24-cü maddəsinə görə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əməkdaşlarının və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orqanlarının </w:t>
      </w:r>
      <w:proofErr w:type="spellStart"/>
      <w:r w:rsidRPr="00510A63">
        <w:rPr>
          <w:sz w:val="28"/>
          <w:szCs w:val="28"/>
        </w:rPr>
        <w:t>inzibati-texniki</w:t>
      </w:r>
      <w:proofErr w:type="spellEnd"/>
      <w:r w:rsidRPr="00510A63">
        <w:rPr>
          <w:sz w:val="28"/>
          <w:szCs w:val="28"/>
        </w:rPr>
        <w:t xml:space="preserve"> xidmətini həyata keçirən şəxslərin mükafatlandırılması Azərbaycan Respublikasının </w:t>
      </w:r>
      <w:proofErr w:type="spellStart"/>
      <w:r w:rsidRPr="00510A63">
        <w:rPr>
          <w:sz w:val="28"/>
          <w:szCs w:val="28"/>
        </w:rPr>
        <w:t>müvafiq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qanunvericilik</w:t>
      </w:r>
      <w:proofErr w:type="spellEnd"/>
      <w:r w:rsidRPr="00510A63">
        <w:rPr>
          <w:sz w:val="28"/>
          <w:szCs w:val="28"/>
        </w:rPr>
        <w:t xml:space="preserve"> aktları əsasında həyata </w:t>
      </w:r>
      <w:proofErr w:type="spellStart"/>
      <w:r w:rsidRPr="00510A63">
        <w:rPr>
          <w:sz w:val="28"/>
          <w:szCs w:val="28"/>
        </w:rPr>
        <w:t>keçirilir</w:t>
      </w:r>
      <w:proofErr w:type="spellEnd"/>
      <w:r w:rsidRPr="00510A63">
        <w:rPr>
          <w:sz w:val="28"/>
          <w:szCs w:val="28"/>
        </w:rPr>
        <w:t xml:space="preserve">. </w:t>
      </w:r>
      <w:proofErr w:type="gramEnd"/>
    </w:p>
    <w:p w:rsidR="002C1DFC" w:rsidRPr="00510A63" w:rsidRDefault="002C1DFC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10A63">
        <w:rPr>
          <w:sz w:val="28"/>
          <w:szCs w:val="28"/>
        </w:rPr>
        <w:t>Bununla</w:t>
      </w:r>
      <w:proofErr w:type="spellEnd"/>
      <w:r w:rsidRPr="00510A63">
        <w:rPr>
          <w:sz w:val="28"/>
          <w:szCs w:val="28"/>
        </w:rPr>
        <w:t xml:space="preserve"> yanaşı, </w:t>
      </w:r>
      <w:proofErr w:type="spellStart"/>
      <w:r w:rsidRPr="00510A63">
        <w:rPr>
          <w:sz w:val="28"/>
          <w:szCs w:val="28"/>
        </w:rPr>
        <w:t>sorğuda</w:t>
      </w:r>
      <w:proofErr w:type="spellEnd"/>
      <w:r w:rsidRPr="00510A63">
        <w:rPr>
          <w:sz w:val="28"/>
          <w:szCs w:val="28"/>
        </w:rPr>
        <w:t xml:space="preserve"> dövlət qulluqçuları </w:t>
      </w:r>
      <w:proofErr w:type="spellStart"/>
      <w:r w:rsidRPr="00510A63">
        <w:rPr>
          <w:sz w:val="28"/>
          <w:szCs w:val="28"/>
        </w:rPr>
        <w:t>üçün</w:t>
      </w:r>
      <w:proofErr w:type="spellEnd"/>
      <w:r w:rsidRPr="00510A63">
        <w:rPr>
          <w:sz w:val="28"/>
          <w:szCs w:val="28"/>
        </w:rPr>
        <w:t xml:space="preserve"> nəzərdə </w:t>
      </w:r>
      <w:proofErr w:type="spellStart"/>
      <w:r w:rsidRPr="00510A63">
        <w:rPr>
          <w:sz w:val="28"/>
          <w:szCs w:val="28"/>
        </w:rPr>
        <w:t>tutulmuş</w:t>
      </w:r>
      <w:proofErr w:type="spellEnd"/>
      <w:r w:rsidRPr="00510A63">
        <w:rPr>
          <w:sz w:val="28"/>
          <w:szCs w:val="28"/>
        </w:rPr>
        <w:t xml:space="preserve">  </w:t>
      </w:r>
      <w:proofErr w:type="spellStart"/>
      <w:r w:rsidRPr="00510A63">
        <w:rPr>
          <w:sz w:val="28"/>
          <w:szCs w:val="28"/>
        </w:rPr>
        <w:t>ixtisas</w:t>
      </w:r>
      <w:proofErr w:type="spellEnd"/>
      <w:r w:rsidRPr="00510A63">
        <w:rPr>
          <w:sz w:val="28"/>
          <w:szCs w:val="28"/>
        </w:rPr>
        <w:t xml:space="preserve"> dərəcəsinə görə əlavələrin məbləğindən və verilməsi qaydalarından fərqli </w:t>
      </w:r>
      <w:proofErr w:type="spellStart"/>
      <w:r w:rsidRPr="00510A63">
        <w:rPr>
          <w:sz w:val="28"/>
          <w:szCs w:val="28"/>
        </w:rPr>
        <w:t>olaraq</w:t>
      </w:r>
      <w:proofErr w:type="spellEnd"/>
      <w:r w:rsidR="00090DEC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əməkdaşlarına tutduqları vəzifə və ixtisasları nəzərə alınmaqla,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rütbəyə görə v</w:t>
      </w:r>
      <w:proofErr w:type="gramEnd"/>
      <w:r w:rsidRPr="00510A63">
        <w:rPr>
          <w:sz w:val="28"/>
          <w:szCs w:val="28"/>
        </w:rPr>
        <w:t>ə</w:t>
      </w:r>
      <w:proofErr w:type="gramStart"/>
      <w:r w:rsidRPr="00510A63">
        <w:rPr>
          <w:sz w:val="28"/>
          <w:szCs w:val="28"/>
        </w:rPr>
        <w:t>zifə maaşına əlavələrin məbləği</w:t>
      </w:r>
      <w:r w:rsidR="00E63E9E" w:rsidRPr="00510A63">
        <w:rPr>
          <w:sz w:val="28"/>
          <w:szCs w:val="28"/>
        </w:rPr>
        <w:t>nin</w:t>
      </w:r>
      <w:r w:rsidRPr="00510A63">
        <w:rPr>
          <w:sz w:val="28"/>
          <w:szCs w:val="28"/>
        </w:rPr>
        <w:t xml:space="preserve"> və verilməsi</w:t>
      </w:r>
      <w:r w:rsidR="00E63E9E" w:rsidRPr="00510A63">
        <w:rPr>
          <w:sz w:val="28"/>
          <w:szCs w:val="28"/>
        </w:rPr>
        <w:t>nin</w:t>
      </w:r>
      <w:r w:rsidRPr="00510A63">
        <w:rPr>
          <w:sz w:val="28"/>
          <w:szCs w:val="28"/>
        </w:rPr>
        <w:t xml:space="preserve">  Nazirlər </w:t>
      </w:r>
      <w:proofErr w:type="spellStart"/>
      <w:r w:rsidRPr="00510A63">
        <w:rPr>
          <w:sz w:val="28"/>
          <w:szCs w:val="28"/>
        </w:rPr>
        <w:t>Kabinetinin</w:t>
      </w:r>
      <w:proofErr w:type="spellEnd"/>
      <w:r w:rsidRPr="00510A63">
        <w:rPr>
          <w:sz w:val="28"/>
          <w:szCs w:val="28"/>
        </w:rPr>
        <w:t xml:space="preserve"> 2002-ci </w:t>
      </w:r>
      <w:proofErr w:type="spellStart"/>
      <w:r w:rsidRPr="00510A63">
        <w:rPr>
          <w:sz w:val="28"/>
          <w:szCs w:val="28"/>
        </w:rPr>
        <w:t>il</w:t>
      </w:r>
      <w:proofErr w:type="spellEnd"/>
      <w:r w:rsidRPr="00510A63">
        <w:rPr>
          <w:sz w:val="28"/>
          <w:szCs w:val="28"/>
        </w:rPr>
        <w:t xml:space="preserve"> 6 </w:t>
      </w:r>
      <w:proofErr w:type="spellStart"/>
      <w:r w:rsidRPr="00510A63">
        <w:rPr>
          <w:sz w:val="28"/>
          <w:szCs w:val="28"/>
        </w:rPr>
        <w:t>fevral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tarixli</w:t>
      </w:r>
      <w:proofErr w:type="spellEnd"/>
      <w:r w:rsidRPr="00510A63">
        <w:rPr>
          <w:sz w:val="28"/>
          <w:szCs w:val="28"/>
        </w:rPr>
        <w:t xml:space="preserve"> 23 nömrəli Qərarı ilə təsdiq </w:t>
      </w:r>
      <w:proofErr w:type="spellStart"/>
      <w:r w:rsidRPr="00510A63">
        <w:rPr>
          <w:sz w:val="28"/>
          <w:szCs w:val="28"/>
        </w:rPr>
        <w:t>olunmuş</w:t>
      </w:r>
      <w:proofErr w:type="spellEnd"/>
      <w:r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lastRenderedPageBreak/>
        <w:t>“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rütbəyə görə vəzifə maaşına əlavələrin verilməsi Qaydaları” ilə   müəyyən </w:t>
      </w:r>
      <w:proofErr w:type="spellStart"/>
      <w:r w:rsidRPr="00510A63">
        <w:rPr>
          <w:sz w:val="28"/>
          <w:szCs w:val="28"/>
        </w:rPr>
        <w:t>olunduğu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qeyd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edilir</w:t>
      </w:r>
      <w:proofErr w:type="spellEnd"/>
      <w:r w:rsidRPr="00510A63">
        <w:rPr>
          <w:sz w:val="28"/>
          <w:szCs w:val="28"/>
        </w:rPr>
        <w:t>.</w:t>
      </w:r>
      <w:proofErr w:type="gramEnd"/>
    </w:p>
    <w:p w:rsidR="00424B3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10A63">
        <w:rPr>
          <w:sz w:val="28"/>
          <w:szCs w:val="28"/>
        </w:rPr>
        <w:t>Sorğuda</w:t>
      </w:r>
      <w:proofErr w:type="spellEnd"/>
      <w:r w:rsidRPr="00510A63">
        <w:rPr>
          <w:sz w:val="28"/>
          <w:szCs w:val="28"/>
        </w:rPr>
        <w:t xml:space="preserve"> həmçinin göstərilir </w:t>
      </w:r>
      <w:proofErr w:type="spellStart"/>
      <w:r w:rsidRPr="00510A63">
        <w:rPr>
          <w:sz w:val="28"/>
          <w:szCs w:val="28"/>
        </w:rPr>
        <w:t>ki</w:t>
      </w:r>
      <w:proofErr w:type="spellEnd"/>
      <w:r w:rsidRPr="00510A63">
        <w:rPr>
          <w:sz w:val="28"/>
          <w:szCs w:val="28"/>
        </w:rPr>
        <w:t xml:space="preserve">, dövlət qulluqçularından fərqli </w:t>
      </w:r>
      <w:proofErr w:type="spellStart"/>
      <w:r w:rsidRPr="00510A63">
        <w:rPr>
          <w:sz w:val="28"/>
          <w:szCs w:val="28"/>
        </w:rPr>
        <w:t>olaraq</w:t>
      </w:r>
      <w:proofErr w:type="spellEnd"/>
      <w:r w:rsidR="00090DEC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Azərbaycan Respublikası </w:t>
      </w:r>
      <w:proofErr w:type="spellStart"/>
      <w:r w:rsidRPr="00510A63">
        <w:rPr>
          <w:sz w:val="28"/>
          <w:szCs w:val="28"/>
        </w:rPr>
        <w:t>Prezidentinin</w:t>
      </w:r>
      <w:proofErr w:type="spellEnd"/>
      <w:r w:rsidRPr="00510A63">
        <w:rPr>
          <w:sz w:val="28"/>
          <w:szCs w:val="28"/>
        </w:rPr>
        <w:t xml:space="preserve"> “Azərbaycan Respublikası </w:t>
      </w:r>
      <w:proofErr w:type="spellStart"/>
      <w:r w:rsidRPr="00510A63">
        <w:rPr>
          <w:sz w:val="28"/>
          <w:szCs w:val="28"/>
        </w:rPr>
        <w:t>Xarici</w:t>
      </w:r>
      <w:proofErr w:type="spellEnd"/>
      <w:r w:rsidRPr="00510A63">
        <w:rPr>
          <w:sz w:val="28"/>
          <w:szCs w:val="28"/>
        </w:rPr>
        <w:t xml:space="preserve"> İşlər </w:t>
      </w:r>
      <w:proofErr w:type="spellStart"/>
      <w:r w:rsidRPr="00510A63">
        <w:rPr>
          <w:sz w:val="28"/>
          <w:szCs w:val="28"/>
        </w:rPr>
        <w:t>Nazirliyinin</w:t>
      </w:r>
      <w:proofErr w:type="spellEnd"/>
      <w:r w:rsidR="001A0273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 əməkdaşlarına </w:t>
      </w:r>
      <w:r w:rsidR="001A0273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>əlavə</w:t>
      </w:r>
      <w:r w:rsidR="001A0273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pul</w:t>
      </w:r>
      <w:proofErr w:type="spellEnd"/>
      <w:r w:rsidR="001A0273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 təminatının</w:t>
      </w:r>
      <w:r w:rsidR="001A0273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 verilməsi</w:t>
      </w:r>
      <w:r w:rsidR="001A0273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 haqqında” 2008-ci </w:t>
      </w:r>
      <w:proofErr w:type="spellStart"/>
      <w:r w:rsidRPr="00510A63">
        <w:rPr>
          <w:sz w:val="28"/>
          <w:szCs w:val="28"/>
        </w:rPr>
        <w:t>il</w:t>
      </w:r>
      <w:proofErr w:type="spellEnd"/>
      <w:r w:rsidRPr="00510A63">
        <w:rPr>
          <w:sz w:val="28"/>
          <w:szCs w:val="28"/>
        </w:rPr>
        <w:t xml:space="preserve"> </w:t>
      </w:r>
      <w:r w:rsidR="00090DEC" w:rsidRPr="00510A63">
        <w:rPr>
          <w:sz w:val="28"/>
          <w:szCs w:val="28"/>
        </w:rPr>
        <w:t xml:space="preserve">9 </w:t>
      </w:r>
      <w:proofErr w:type="spellStart"/>
      <w:r w:rsidR="00090DEC" w:rsidRPr="00510A63">
        <w:rPr>
          <w:sz w:val="28"/>
          <w:szCs w:val="28"/>
        </w:rPr>
        <w:t>iyul</w:t>
      </w:r>
      <w:proofErr w:type="spellEnd"/>
      <w:r w:rsidR="00090DEC" w:rsidRPr="00510A63">
        <w:rPr>
          <w:sz w:val="28"/>
          <w:szCs w:val="28"/>
        </w:rPr>
        <w:t xml:space="preserve"> </w:t>
      </w:r>
      <w:proofErr w:type="spellStart"/>
      <w:r w:rsidR="00040AE9" w:rsidRPr="00510A63">
        <w:rPr>
          <w:sz w:val="28"/>
          <w:szCs w:val="28"/>
        </w:rPr>
        <w:t>tarixli</w:t>
      </w:r>
      <w:proofErr w:type="spellEnd"/>
      <w:r w:rsidR="00040AE9" w:rsidRPr="00510A63">
        <w:rPr>
          <w:sz w:val="28"/>
          <w:szCs w:val="28"/>
        </w:rPr>
        <w:t xml:space="preserve"> 2935 nömrəli</w:t>
      </w:r>
      <w:r w:rsidRPr="00510A63">
        <w:rPr>
          <w:sz w:val="28"/>
          <w:szCs w:val="28"/>
        </w:rPr>
        <w:t xml:space="preserve"> Sərəncamı</w:t>
      </w:r>
      <w:r w:rsidR="00090DEC" w:rsidRPr="00510A63">
        <w:rPr>
          <w:sz w:val="28"/>
          <w:szCs w:val="28"/>
        </w:rPr>
        <w:t xml:space="preserve"> (</w:t>
      </w:r>
      <w:proofErr w:type="spellStart"/>
      <w:r w:rsidR="00090DEC" w:rsidRPr="00510A63">
        <w:rPr>
          <w:sz w:val="28"/>
          <w:szCs w:val="28"/>
        </w:rPr>
        <w:t>bundan</w:t>
      </w:r>
      <w:proofErr w:type="spellEnd"/>
      <w:r w:rsidR="00090DEC" w:rsidRPr="00510A63">
        <w:rPr>
          <w:sz w:val="28"/>
          <w:szCs w:val="28"/>
        </w:rPr>
        <w:t xml:space="preserve"> </w:t>
      </w:r>
      <w:proofErr w:type="spellStart"/>
      <w:r w:rsidR="00090DEC" w:rsidRPr="00510A63">
        <w:rPr>
          <w:sz w:val="28"/>
          <w:szCs w:val="28"/>
        </w:rPr>
        <w:t>sonra</w:t>
      </w:r>
      <w:proofErr w:type="spellEnd"/>
      <w:r w:rsidR="00090DEC" w:rsidRPr="00510A63">
        <w:rPr>
          <w:sz w:val="28"/>
          <w:szCs w:val="28"/>
        </w:rPr>
        <w:t xml:space="preserve"> - Azərbaycan Respublikas</w:t>
      </w:r>
      <w:proofErr w:type="gramEnd"/>
      <w:r w:rsidR="00090DEC" w:rsidRPr="00510A63">
        <w:rPr>
          <w:sz w:val="28"/>
          <w:szCs w:val="28"/>
        </w:rPr>
        <w:t xml:space="preserve">ı </w:t>
      </w:r>
      <w:proofErr w:type="spellStart"/>
      <w:proofErr w:type="gramStart"/>
      <w:r w:rsidR="00090DEC" w:rsidRPr="00510A63">
        <w:rPr>
          <w:sz w:val="28"/>
          <w:szCs w:val="28"/>
        </w:rPr>
        <w:t>Prezidentinin</w:t>
      </w:r>
      <w:proofErr w:type="spellEnd"/>
      <w:r w:rsidR="00090DEC" w:rsidRPr="00510A63">
        <w:rPr>
          <w:sz w:val="28"/>
          <w:szCs w:val="28"/>
        </w:rPr>
        <w:t xml:space="preserve"> 2008-ci </w:t>
      </w:r>
      <w:proofErr w:type="spellStart"/>
      <w:r w:rsidR="00090DEC" w:rsidRPr="00510A63">
        <w:rPr>
          <w:sz w:val="28"/>
          <w:szCs w:val="28"/>
        </w:rPr>
        <w:t>il</w:t>
      </w:r>
      <w:proofErr w:type="spellEnd"/>
      <w:r w:rsidR="00090DEC" w:rsidRPr="00510A63">
        <w:rPr>
          <w:sz w:val="28"/>
          <w:szCs w:val="28"/>
        </w:rPr>
        <w:t xml:space="preserve"> 9 </w:t>
      </w:r>
      <w:proofErr w:type="spellStart"/>
      <w:r w:rsidR="00090DEC" w:rsidRPr="00510A63">
        <w:rPr>
          <w:sz w:val="28"/>
          <w:szCs w:val="28"/>
        </w:rPr>
        <w:t>iyul</w:t>
      </w:r>
      <w:proofErr w:type="spellEnd"/>
      <w:r w:rsidR="00090DEC" w:rsidRPr="00510A63">
        <w:rPr>
          <w:sz w:val="28"/>
          <w:szCs w:val="28"/>
        </w:rPr>
        <w:t xml:space="preserve"> </w:t>
      </w:r>
      <w:proofErr w:type="spellStart"/>
      <w:r w:rsidR="00090DEC" w:rsidRPr="00510A63">
        <w:rPr>
          <w:sz w:val="28"/>
          <w:szCs w:val="28"/>
        </w:rPr>
        <w:t>tarixli</w:t>
      </w:r>
      <w:proofErr w:type="spellEnd"/>
      <w:r w:rsidR="00090DEC" w:rsidRPr="00510A63">
        <w:rPr>
          <w:sz w:val="28"/>
          <w:szCs w:val="28"/>
        </w:rPr>
        <w:t xml:space="preserve"> Sərəncamı) </w:t>
      </w:r>
      <w:r w:rsidRPr="00510A63">
        <w:rPr>
          <w:sz w:val="28"/>
          <w:szCs w:val="28"/>
        </w:rPr>
        <w:t xml:space="preserve"> ilə Azərbaycan Respublikası ərazisində çalışan Azərbaycan Respublikası </w:t>
      </w:r>
      <w:proofErr w:type="spellStart"/>
      <w:r w:rsidRPr="00510A63">
        <w:rPr>
          <w:sz w:val="28"/>
          <w:szCs w:val="28"/>
        </w:rPr>
        <w:t>Xarici</w:t>
      </w:r>
      <w:proofErr w:type="spellEnd"/>
      <w:r w:rsidRPr="00510A63">
        <w:rPr>
          <w:sz w:val="28"/>
          <w:szCs w:val="28"/>
        </w:rPr>
        <w:t xml:space="preserve"> İşlər </w:t>
      </w:r>
      <w:proofErr w:type="spellStart"/>
      <w:r w:rsidRPr="00510A63">
        <w:rPr>
          <w:sz w:val="28"/>
          <w:szCs w:val="28"/>
        </w:rPr>
        <w:t>Nazirliyinin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rütbəsi </w:t>
      </w:r>
      <w:proofErr w:type="spellStart"/>
      <w:r w:rsidRPr="00510A63">
        <w:rPr>
          <w:sz w:val="28"/>
          <w:szCs w:val="28"/>
        </w:rPr>
        <w:t>olan</w:t>
      </w:r>
      <w:proofErr w:type="spellEnd"/>
      <w:r w:rsidRPr="00510A63">
        <w:rPr>
          <w:sz w:val="28"/>
          <w:szCs w:val="28"/>
        </w:rPr>
        <w:t xml:space="preserve"> işçilərinə səlahiyyətlərinin icrası ilə bağlı təmsilçilik xərclərinin ödənilməsi </w:t>
      </w:r>
      <w:proofErr w:type="spellStart"/>
      <w:r w:rsidRPr="00510A63">
        <w:rPr>
          <w:sz w:val="28"/>
          <w:szCs w:val="28"/>
        </w:rPr>
        <w:t>üçün</w:t>
      </w:r>
      <w:proofErr w:type="spellEnd"/>
      <w:r w:rsidRPr="00510A63">
        <w:rPr>
          <w:sz w:val="28"/>
          <w:szCs w:val="28"/>
        </w:rPr>
        <w:t xml:space="preserve"> vəzifə maaşlarının 25 </w:t>
      </w:r>
      <w:proofErr w:type="spellStart"/>
      <w:r w:rsidRPr="00510A63">
        <w:rPr>
          <w:sz w:val="28"/>
          <w:szCs w:val="28"/>
        </w:rPr>
        <w:t>faizi</w:t>
      </w:r>
      <w:proofErr w:type="spellEnd"/>
      <w:r w:rsidRPr="00510A63">
        <w:rPr>
          <w:sz w:val="28"/>
          <w:szCs w:val="28"/>
        </w:rPr>
        <w:t xml:space="preserve"> məbləğind</w:t>
      </w:r>
      <w:proofErr w:type="gramEnd"/>
      <w:r w:rsidRPr="00510A63">
        <w:rPr>
          <w:sz w:val="28"/>
          <w:szCs w:val="28"/>
        </w:rPr>
        <w:t xml:space="preserve">ə aylıq əlavə </w:t>
      </w:r>
      <w:proofErr w:type="spellStart"/>
      <w:r w:rsidRPr="00510A63">
        <w:rPr>
          <w:sz w:val="28"/>
          <w:szCs w:val="28"/>
        </w:rPr>
        <w:t>pul</w:t>
      </w:r>
      <w:proofErr w:type="spellEnd"/>
      <w:r w:rsidRPr="00510A63">
        <w:rPr>
          <w:sz w:val="28"/>
          <w:szCs w:val="28"/>
        </w:rPr>
        <w:t xml:space="preserve"> təminatı müəyyən </w:t>
      </w:r>
      <w:proofErr w:type="spellStart"/>
      <w:r w:rsidRPr="00510A63">
        <w:rPr>
          <w:sz w:val="28"/>
          <w:szCs w:val="28"/>
        </w:rPr>
        <w:t>edilmişdir</w:t>
      </w:r>
      <w:proofErr w:type="spellEnd"/>
      <w:r w:rsidRPr="00510A63">
        <w:rPr>
          <w:sz w:val="28"/>
          <w:szCs w:val="28"/>
        </w:rPr>
        <w:t xml:space="preserve">. </w:t>
      </w:r>
    </w:p>
    <w:p w:rsidR="00424B3C" w:rsidRPr="00510A63" w:rsidRDefault="00424B3C" w:rsidP="001538B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510A63">
        <w:rPr>
          <w:sz w:val="28"/>
          <w:szCs w:val="28"/>
        </w:rPr>
        <w:t xml:space="preserve">Azərbaycan Respublikası </w:t>
      </w:r>
      <w:proofErr w:type="spellStart"/>
      <w:r w:rsidRPr="00510A63">
        <w:rPr>
          <w:sz w:val="28"/>
          <w:szCs w:val="28"/>
        </w:rPr>
        <w:t>Prezidentinin</w:t>
      </w:r>
      <w:proofErr w:type="spellEnd"/>
      <w:r w:rsidRPr="00510A63">
        <w:rPr>
          <w:sz w:val="28"/>
          <w:szCs w:val="28"/>
        </w:rPr>
        <w:t xml:space="preserve"> “Dövlət qulluqçularının əməkhaqlarının artırılması haqqında” 2007-ci </w:t>
      </w:r>
      <w:proofErr w:type="spellStart"/>
      <w:r w:rsidRPr="00510A63">
        <w:rPr>
          <w:sz w:val="28"/>
          <w:szCs w:val="28"/>
        </w:rPr>
        <w:t>il</w:t>
      </w:r>
      <w:proofErr w:type="spellEnd"/>
      <w:r w:rsidRPr="00510A63">
        <w:rPr>
          <w:sz w:val="28"/>
          <w:szCs w:val="28"/>
        </w:rPr>
        <w:t xml:space="preserve"> 23 </w:t>
      </w:r>
      <w:proofErr w:type="spellStart"/>
      <w:r w:rsidRPr="00510A63">
        <w:rPr>
          <w:sz w:val="28"/>
          <w:szCs w:val="28"/>
        </w:rPr>
        <w:t>yanvar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tarixli</w:t>
      </w:r>
      <w:proofErr w:type="spellEnd"/>
      <w:r w:rsidRPr="00510A63">
        <w:rPr>
          <w:sz w:val="28"/>
          <w:szCs w:val="28"/>
        </w:rPr>
        <w:t xml:space="preserve"> 1909 nömrəli Sərəncamının (</w:t>
      </w:r>
      <w:proofErr w:type="spellStart"/>
      <w:r w:rsidRPr="00510A63">
        <w:rPr>
          <w:sz w:val="28"/>
          <w:szCs w:val="28"/>
        </w:rPr>
        <w:t>bundan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sonra</w:t>
      </w:r>
      <w:proofErr w:type="spellEnd"/>
      <w:r w:rsidRPr="00510A63">
        <w:rPr>
          <w:sz w:val="28"/>
          <w:szCs w:val="28"/>
        </w:rPr>
        <w:t xml:space="preserve"> – Azərbaycan Respublikası </w:t>
      </w:r>
      <w:proofErr w:type="spellStart"/>
      <w:r w:rsidRPr="00510A63">
        <w:rPr>
          <w:sz w:val="28"/>
          <w:szCs w:val="28"/>
        </w:rPr>
        <w:t>Prezidentinin</w:t>
      </w:r>
      <w:proofErr w:type="spellEnd"/>
      <w:r w:rsidRPr="00510A63">
        <w:rPr>
          <w:sz w:val="28"/>
          <w:szCs w:val="28"/>
        </w:rPr>
        <w:t xml:space="preserve"> 2007-ci </w:t>
      </w:r>
      <w:proofErr w:type="spellStart"/>
      <w:r w:rsidRPr="00510A63">
        <w:rPr>
          <w:sz w:val="28"/>
          <w:szCs w:val="28"/>
        </w:rPr>
        <w:t>il</w:t>
      </w:r>
      <w:proofErr w:type="spellEnd"/>
      <w:r w:rsidRPr="00510A63">
        <w:rPr>
          <w:sz w:val="28"/>
          <w:szCs w:val="28"/>
        </w:rPr>
        <w:t xml:space="preserve"> 23 </w:t>
      </w:r>
      <w:proofErr w:type="spellStart"/>
      <w:r w:rsidRPr="00510A63">
        <w:rPr>
          <w:sz w:val="28"/>
          <w:szCs w:val="28"/>
        </w:rPr>
        <w:t>yanvar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tarixli</w:t>
      </w:r>
      <w:proofErr w:type="spellEnd"/>
      <w:r w:rsidRPr="00510A63">
        <w:rPr>
          <w:sz w:val="28"/>
          <w:szCs w:val="28"/>
        </w:rPr>
        <w:t xml:space="preserve"> Sərəncamı) 4-cü hissəsində  “Dövlət </w:t>
      </w:r>
      <w:proofErr w:type="spellStart"/>
      <w:r w:rsidRPr="00510A63">
        <w:rPr>
          <w:sz w:val="28"/>
          <w:szCs w:val="28"/>
        </w:rPr>
        <w:t>qulluğu</w:t>
      </w:r>
      <w:proofErr w:type="spellEnd"/>
      <w:r w:rsidRPr="00510A63">
        <w:rPr>
          <w:sz w:val="28"/>
          <w:szCs w:val="28"/>
        </w:rPr>
        <w:t xml:space="preserve"> haqqında” Azərbaycan</w:t>
      </w:r>
      <w:proofErr w:type="gramEnd"/>
      <w:r w:rsidRPr="00510A63">
        <w:rPr>
          <w:sz w:val="28"/>
          <w:szCs w:val="28"/>
        </w:rPr>
        <w:t xml:space="preserve"> </w:t>
      </w:r>
      <w:proofErr w:type="gramStart"/>
      <w:r w:rsidRPr="00510A63">
        <w:rPr>
          <w:sz w:val="28"/>
          <w:szCs w:val="28"/>
        </w:rPr>
        <w:t xml:space="preserve">Respublikası </w:t>
      </w:r>
      <w:proofErr w:type="spellStart"/>
      <w:r w:rsidRPr="00510A63">
        <w:rPr>
          <w:sz w:val="28"/>
          <w:szCs w:val="28"/>
        </w:rPr>
        <w:t>Qanununun</w:t>
      </w:r>
      <w:proofErr w:type="spellEnd"/>
      <w:r w:rsidRPr="00510A63">
        <w:rPr>
          <w:sz w:val="28"/>
          <w:szCs w:val="28"/>
        </w:rPr>
        <w:t xml:space="preserve"> 2.3-cü maddəsinə </w:t>
      </w:r>
      <w:proofErr w:type="spellStart"/>
      <w:r w:rsidRPr="00510A63">
        <w:rPr>
          <w:sz w:val="28"/>
          <w:szCs w:val="28"/>
        </w:rPr>
        <w:t>müvafiq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olaraq</w:t>
      </w:r>
      <w:proofErr w:type="spellEnd"/>
      <w:r w:rsidRPr="00510A63">
        <w:rPr>
          <w:sz w:val="28"/>
          <w:szCs w:val="28"/>
        </w:rPr>
        <w:t xml:space="preserve"> qulluqkeçmə haqqında </w:t>
      </w:r>
      <w:proofErr w:type="spellStart"/>
      <w:r w:rsidRPr="00510A63">
        <w:rPr>
          <w:sz w:val="28"/>
          <w:szCs w:val="28"/>
        </w:rPr>
        <w:t>xüsusi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qanun</w:t>
      </w:r>
      <w:proofErr w:type="spellEnd"/>
      <w:r w:rsidRPr="00510A63">
        <w:rPr>
          <w:sz w:val="28"/>
          <w:szCs w:val="28"/>
        </w:rPr>
        <w:t xml:space="preserve"> qəbul edilənədək dövlət orqanlarında </w:t>
      </w:r>
      <w:proofErr w:type="spellStart"/>
      <w:r w:rsidRPr="00510A63">
        <w:rPr>
          <w:sz w:val="28"/>
          <w:szCs w:val="28"/>
        </w:rPr>
        <w:t>qulluq</w:t>
      </w:r>
      <w:proofErr w:type="spellEnd"/>
      <w:r w:rsidRPr="00510A63">
        <w:rPr>
          <w:sz w:val="28"/>
          <w:szCs w:val="28"/>
        </w:rPr>
        <w:t xml:space="preserve"> edən dövlət qulluqçuları </w:t>
      </w:r>
      <w:proofErr w:type="spellStart"/>
      <w:r w:rsidRPr="00510A63">
        <w:rPr>
          <w:sz w:val="28"/>
          <w:szCs w:val="28"/>
        </w:rPr>
        <w:t>üçün</w:t>
      </w:r>
      <w:proofErr w:type="spellEnd"/>
      <w:r w:rsidRPr="00510A63">
        <w:rPr>
          <w:sz w:val="28"/>
          <w:szCs w:val="28"/>
        </w:rPr>
        <w:t xml:space="preserve"> nəzərdə </w:t>
      </w:r>
      <w:proofErr w:type="spellStart"/>
      <w:r w:rsidRPr="00510A63">
        <w:rPr>
          <w:sz w:val="28"/>
          <w:szCs w:val="28"/>
        </w:rPr>
        <w:t>tutulmuş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qulluq</w:t>
      </w:r>
      <w:proofErr w:type="spellEnd"/>
      <w:r w:rsidRPr="00510A63">
        <w:rPr>
          <w:sz w:val="28"/>
          <w:szCs w:val="28"/>
        </w:rPr>
        <w:t xml:space="preserve"> stajına görə əlavə haqqın, müavinətin, mükafatın verilməsi </w:t>
      </w:r>
      <w:proofErr w:type="spellStart"/>
      <w:r w:rsidRPr="00510A63">
        <w:rPr>
          <w:sz w:val="28"/>
          <w:szCs w:val="28"/>
        </w:rPr>
        <w:t>xarici</w:t>
      </w:r>
      <w:proofErr w:type="spellEnd"/>
      <w:r w:rsidRPr="00510A63">
        <w:rPr>
          <w:sz w:val="28"/>
          <w:szCs w:val="28"/>
        </w:rPr>
        <w:t xml:space="preserve"> işlər</w:t>
      </w:r>
      <w:proofErr w:type="gramEnd"/>
      <w:r w:rsidRPr="00510A63">
        <w:rPr>
          <w:sz w:val="28"/>
          <w:szCs w:val="28"/>
        </w:rPr>
        <w:t xml:space="preserve"> orqanlarında (Azərbaycan Respublikasının xaricdə </w:t>
      </w:r>
      <w:proofErr w:type="spellStart"/>
      <w:r w:rsidRPr="00510A63">
        <w:rPr>
          <w:sz w:val="28"/>
          <w:szCs w:val="28"/>
        </w:rPr>
        <w:t>olan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nümayəndəlikləri, konsulluqları, habelə digər orqanların nümayəndəlikləri </w:t>
      </w:r>
      <w:proofErr w:type="spellStart"/>
      <w:r w:rsidRPr="00510A63">
        <w:rPr>
          <w:sz w:val="28"/>
          <w:szCs w:val="28"/>
        </w:rPr>
        <w:t>istisna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olmaqla</w:t>
      </w:r>
      <w:proofErr w:type="spellEnd"/>
      <w:r w:rsidRPr="00510A63">
        <w:rPr>
          <w:sz w:val="28"/>
          <w:szCs w:val="28"/>
        </w:rPr>
        <w:t xml:space="preserve">) dövlət </w:t>
      </w:r>
      <w:proofErr w:type="spellStart"/>
      <w:r w:rsidRPr="00510A63">
        <w:rPr>
          <w:sz w:val="28"/>
          <w:szCs w:val="28"/>
        </w:rPr>
        <w:t>qulluğunda</w:t>
      </w:r>
      <w:proofErr w:type="spellEnd"/>
      <w:r w:rsidRPr="00510A63">
        <w:rPr>
          <w:sz w:val="28"/>
          <w:szCs w:val="28"/>
        </w:rPr>
        <w:t xml:space="preserve"> çalışan şəxslərə də tətbiq edilməsi müəyyən </w:t>
      </w:r>
      <w:proofErr w:type="spellStart"/>
      <w:r w:rsidRPr="00510A63">
        <w:rPr>
          <w:sz w:val="28"/>
          <w:szCs w:val="28"/>
        </w:rPr>
        <w:t>edilmişdir</w:t>
      </w:r>
      <w:proofErr w:type="spellEnd"/>
      <w:r w:rsidRPr="00510A63">
        <w:rPr>
          <w:sz w:val="28"/>
          <w:szCs w:val="28"/>
        </w:rPr>
        <w:t>.</w:t>
      </w:r>
    </w:p>
    <w:p w:rsidR="00B2366A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 xml:space="preserve">Konstitusiya Məhkəməsinin </w:t>
      </w:r>
      <w:proofErr w:type="spellStart"/>
      <w:r w:rsidRPr="00510A63">
        <w:rPr>
          <w:sz w:val="28"/>
          <w:szCs w:val="28"/>
        </w:rPr>
        <w:t>Plenumu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sorğu</w:t>
      </w:r>
      <w:proofErr w:type="spellEnd"/>
      <w:r w:rsidRPr="00510A63">
        <w:rPr>
          <w:sz w:val="28"/>
          <w:szCs w:val="28"/>
        </w:rPr>
        <w:t xml:space="preserve"> ilə əlaqədar</w:t>
      </w:r>
      <w:r w:rsidR="001B78FD" w:rsidRPr="00510A63">
        <w:rPr>
          <w:sz w:val="28"/>
          <w:szCs w:val="28"/>
        </w:rPr>
        <w:t xml:space="preserve"> </w:t>
      </w:r>
      <w:r w:rsidR="00B2366A" w:rsidRPr="00510A63">
        <w:rPr>
          <w:sz w:val="28"/>
          <w:szCs w:val="28"/>
        </w:rPr>
        <w:t>aşağıdak</w:t>
      </w:r>
      <w:r w:rsidR="001B78FD" w:rsidRPr="00510A63">
        <w:rPr>
          <w:sz w:val="28"/>
          <w:szCs w:val="28"/>
        </w:rPr>
        <w:t>ı</w:t>
      </w:r>
      <w:r w:rsidR="00B2366A" w:rsidRPr="00510A63">
        <w:rPr>
          <w:sz w:val="28"/>
          <w:szCs w:val="28"/>
        </w:rPr>
        <w:t xml:space="preserve">ları </w:t>
      </w:r>
      <w:proofErr w:type="spellStart"/>
      <w:r w:rsidR="00B2366A" w:rsidRPr="00510A63">
        <w:rPr>
          <w:sz w:val="28"/>
          <w:szCs w:val="28"/>
        </w:rPr>
        <w:t>qeyd</w:t>
      </w:r>
      <w:proofErr w:type="spellEnd"/>
      <w:r w:rsidR="00B2366A" w:rsidRPr="00510A63">
        <w:rPr>
          <w:sz w:val="28"/>
          <w:szCs w:val="28"/>
        </w:rPr>
        <w:t xml:space="preserve"> etməyi zəruri </w:t>
      </w:r>
      <w:proofErr w:type="spellStart"/>
      <w:r w:rsidR="00B2366A" w:rsidRPr="00510A63">
        <w:rPr>
          <w:sz w:val="28"/>
          <w:szCs w:val="28"/>
        </w:rPr>
        <w:t>hesab</w:t>
      </w:r>
      <w:proofErr w:type="spellEnd"/>
      <w:r w:rsidR="00B2366A"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edir</w:t>
      </w:r>
      <w:proofErr w:type="spellEnd"/>
      <w:r w:rsidRPr="00510A63">
        <w:rPr>
          <w:sz w:val="28"/>
          <w:szCs w:val="28"/>
        </w:rPr>
        <w:t>.</w:t>
      </w:r>
    </w:p>
    <w:p w:rsidR="00B2366A" w:rsidRPr="00510A63" w:rsidRDefault="001B78FD" w:rsidP="001538B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510A63">
        <w:rPr>
          <w:sz w:val="28"/>
          <w:szCs w:val="28"/>
        </w:rPr>
        <w:t>“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haqqında” </w:t>
      </w:r>
      <w:proofErr w:type="spellStart"/>
      <w:r w:rsidRPr="00510A63">
        <w:rPr>
          <w:sz w:val="28"/>
          <w:szCs w:val="28"/>
        </w:rPr>
        <w:t>Qanunun</w:t>
      </w:r>
      <w:proofErr w:type="spellEnd"/>
      <w:r w:rsidRPr="00510A63">
        <w:rPr>
          <w:sz w:val="28"/>
          <w:szCs w:val="28"/>
        </w:rPr>
        <w:t xml:space="preserve"> Pr</w:t>
      </w:r>
      <w:r w:rsidR="001F1BB8" w:rsidRPr="00510A63">
        <w:rPr>
          <w:sz w:val="28"/>
          <w:szCs w:val="28"/>
        </w:rPr>
        <w:t>e</w:t>
      </w:r>
      <w:r w:rsidRPr="00510A63">
        <w:rPr>
          <w:sz w:val="28"/>
          <w:szCs w:val="28"/>
        </w:rPr>
        <w:t>amb</w:t>
      </w:r>
      <w:r w:rsidR="001F1BB8" w:rsidRPr="00510A63">
        <w:rPr>
          <w:sz w:val="28"/>
          <w:szCs w:val="28"/>
        </w:rPr>
        <w:t>u</w:t>
      </w:r>
      <w:r w:rsidRPr="00510A63">
        <w:rPr>
          <w:sz w:val="28"/>
          <w:szCs w:val="28"/>
        </w:rPr>
        <w:t xml:space="preserve">lasına əsasən </w:t>
      </w:r>
      <w:proofErr w:type="spellStart"/>
      <w:r w:rsidR="00A0480A" w:rsidRPr="00510A63">
        <w:rPr>
          <w:sz w:val="28"/>
          <w:szCs w:val="28"/>
        </w:rPr>
        <w:t>b</w:t>
      </w:r>
      <w:r w:rsidRPr="00510A63">
        <w:rPr>
          <w:sz w:val="28"/>
          <w:szCs w:val="28"/>
        </w:rPr>
        <w:t>u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Qanun</w:t>
      </w:r>
      <w:proofErr w:type="spellEnd"/>
      <w:r w:rsidRPr="00510A63">
        <w:rPr>
          <w:sz w:val="28"/>
          <w:szCs w:val="28"/>
        </w:rPr>
        <w:t xml:space="preserve"> Azərbaycan Respublikasında dövlət </w:t>
      </w:r>
      <w:proofErr w:type="spellStart"/>
      <w:r w:rsidRPr="00510A63">
        <w:rPr>
          <w:sz w:val="28"/>
          <w:szCs w:val="28"/>
        </w:rPr>
        <w:t>qulluğunun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xüsusi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növü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olan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xidmətin təşkilinin </w:t>
      </w:r>
      <w:proofErr w:type="spellStart"/>
      <w:r w:rsidRPr="00510A63">
        <w:rPr>
          <w:sz w:val="28"/>
          <w:szCs w:val="28"/>
        </w:rPr>
        <w:t>hüquqi</w:t>
      </w:r>
      <w:proofErr w:type="spellEnd"/>
      <w:r w:rsidRPr="00510A63">
        <w:rPr>
          <w:sz w:val="28"/>
          <w:szCs w:val="28"/>
        </w:rPr>
        <w:t xml:space="preserve"> əsaslarını,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xidmətdə </w:t>
      </w:r>
      <w:proofErr w:type="spellStart"/>
      <w:r w:rsidRPr="00510A63">
        <w:rPr>
          <w:sz w:val="28"/>
          <w:szCs w:val="28"/>
        </w:rPr>
        <w:t>olan</w:t>
      </w:r>
      <w:proofErr w:type="spellEnd"/>
      <w:r w:rsidRPr="00510A63">
        <w:rPr>
          <w:sz w:val="28"/>
          <w:szCs w:val="28"/>
        </w:rPr>
        <w:t xml:space="preserve"> dövlət qulluqçularının </w:t>
      </w:r>
      <w:proofErr w:type="spellStart"/>
      <w:r w:rsidRPr="00510A63">
        <w:rPr>
          <w:sz w:val="28"/>
          <w:szCs w:val="28"/>
        </w:rPr>
        <w:t>hüquqi</w:t>
      </w:r>
      <w:proofErr w:type="spellEnd"/>
      <w:r w:rsidRPr="00510A63">
        <w:rPr>
          <w:sz w:val="28"/>
          <w:szCs w:val="28"/>
        </w:rPr>
        <w:t xml:space="preserve"> vəziyyətini müəyyən </w:t>
      </w:r>
      <w:proofErr w:type="spellStart"/>
      <w:r w:rsidRPr="00510A63">
        <w:rPr>
          <w:sz w:val="28"/>
          <w:szCs w:val="28"/>
        </w:rPr>
        <w:t>edir</w:t>
      </w:r>
      <w:proofErr w:type="spellEnd"/>
      <w:r w:rsidRPr="00510A63">
        <w:rPr>
          <w:sz w:val="28"/>
          <w:szCs w:val="28"/>
        </w:rPr>
        <w:t>.</w:t>
      </w:r>
      <w:proofErr w:type="gramEnd"/>
    </w:p>
    <w:p w:rsidR="001B78FD" w:rsidRPr="00510A63" w:rsidRDefault="001B78FD" w:rsidP="001538B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510A63">
        <w:rPr>
          <w:sz w:val="28"/>
          <w:szCs w:val="28"/>
        </w:rPr>
        <w:t>“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haqqında” </w:t>
      </w:r>
      <w:proofErr w:type="spellStart"/>
      <w:r w:rsidRPr="00510A63">
        <w:rPr>
          <w:sz w:val="28"/>
          <w:szCs w:val="28"/>
        </w:rPr>
        <w:t>Qanunun</w:t>
      </w:r>
      <w:proofErr w:type="spellEnd"/>
      <w:r w:rsidRPr="00510A63">
        <w:rPr>
          <w:sz w:val="28"/>
          <w:szCs w:val="28"/>
        </w:rPr>
        <w:t xml:space="preserve"> 2-ci maddəsinə görə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orqanlarının </w:t>
      </w:r>
      <w:proofErr w:type="spellStart"/>
      <w:r w:rsidRPr="00510A63">
        <w:rPr>
          <w:sz w:val="28"/>
          <w:szCs w:val="28"/>
        </w:rPr>
        <w:t>vahid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sistemini</w:t>
      </w:r>
      <w:proofErr w:type="spellEnd"/>
      <w:r w:rsidRPr="00510A63">
        <w:rPr>
          <w:sz w:val="28"/>
          <w:szCs w:val="28"/>
        </w:rPr>
        <w:t xml:space="preserve"> Azərbaycan Respublikasının </w:t>
      </w:r>
      <w:proofErr w:type="spellStart"/>
      <w:r w:rsidRPr="00510A63">
        <w:rPr>
          <w:sz w:val="28"/>
          <w:szCs w:val="28"/>
        </w:rPr>
        <w:t>müvafiq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icra</w:t>
      </w:r>
      <w:proofErr w:type="spellEnd"/>
      <w:r w:rsidRPr="00510A63">
        <w:rPr>
          <w:sz w:val="28"/>
          <w:szCs w:val="28"/>
        </w:rPr>
        <w:t xml:space="preserve"> hakimiyyəti orqanı, Azərbaycan Respublikasının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nümayəndəlikləri və konsulluqları, Azərbaycan Respublikasının </w:t>
      </w:r>
      <w:proofErr w:type="spellStart"/>
      <w:r w:rsidRPr="00510A63">
        <w:rPr>
          <w:sz w:val="28"/>
          <w:szCs w:val="28"/>
        </w:rPr>
        <w:t>müvafiq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icra</w:t>
      </w:r>
      <w:proofErr w:type="spellEnd"/>
      <w:r w:rsidRPr="00510A63">
        <w:rPr>
          <w:sz w:val="28"/>
          <w:szCs w:val="28"/>
        </w:rPr>
        <w:t xml:space="preserve"> hakimiyyəti orqanının fəaliyyətini t</w:t>
      </w:r>
      <w:proofErr w:type="gramEnd"/>
      <w:r w:rsidRPr="00510A63">
        <w:rPr>
          <w:sz w:val="28"/>
          <w:szCs w:val="28"/>
        </w:rPr>
        <w:t xml:space="preserve">əmin etmək </w:t>
      </w:r>
      <w:proofErr w:type="spellStart"/>
      <w:r w:rsidRPr="00510A63">
        <w:rPr>
          <w:sz w:val="28"/>
          <w:szCs w:val="28"/>
        </w:rPr>
        <w:t>üçün</w:t>
      </w:r>
      <w:proofErr w:type="spellEnd"/>
      <w:r w:rsidRPr="00510A63">
        <w:rPr>
          <w:sz w:val="28"/>
          <w:szCs w:val="28"/>
        </w:rPr>
        <w:t xml:space="preserve"> yaradılan yardımçı təşkilatlar, Azərbaycan Respublikasının </w:t>
      </w:r>
      <w:proofErr w:type="spellStart"/>
      <w:r w:rsidRPr="00510A63">
        <w:rPr>
          <w:sz w:val="28"/>
          <w:szCs w:val="28"/>
        </w:rPr>
        <w:t>müvafiq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icra</w:t>
      </w:r>
      <w:proofErr w:type="spellEnd"/>
      <w:r w:rsidRPr="00510A63">
        <w:rPr>
          <w:sz w:val="28"/>
          <w:szCs w:val="28"/>
        </w:rPr>
        <w:t xml:space="preserve"> hakimiyyəti orqanının təhsil müəssisələri təşkil </w:t>
      </w:r>
      <w:proofErr w:type="spellStart"/>
      <w:r w:rsidRPr="00510A63">
        <w:rPr>
          <w:sz w:val="28"/>
          <w:szCs w:val="28"/>
        </w:rPr>
        <w:t>edir</w:t>
      </w:r>
      <w:proofErr w:type="spellEnd"/>
      <w:r w:rsidRPr="00510A63">
        <w:rPr>
          <w:sz w:val="28"/>
          <w:szCs w:val="28"/>
        </w:rPr>
        <w:t xml:space="preserve">. Azərbaycan Respublikasının </w:t>
      </w:r>
      <w:proofErr w:type="spellStart"/>
      <w:r w:rsidRPr="00510A63">
        <w:rPr>
          <w:sz w:val="28"/>
          <w:szCs w:val="28"/>
        </w:rPr>
        <w:t>müvafiq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icra</w:t>
      </w:r>
      <w:proofErr w:type="spellEnd"/>
      <w:r w:rsidRPr="00510A63">
        <w:rPr>
          <w:sz w:val="28"/>
          <w:szCs w:val="28"/>
        </w:rPr>
        <w:t xml:space="preserve"> hakimiyyəti orqanı Azərbaycan Respublikasının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orqanlarının </w:t>
      </w:r>
      <w:proofErr w:type="spellStart"/>
      <w:r w:rsidRPr="00510A63">
        <w:rPr>
          <w:sz w:val="28"/>
          <w:szCs w:val="28"/>
        </w:rPr>
        <w:t>vahid</w:t>
      </w:r>
      <w:proofErr w:type="spellEnd"/>
      <w:r w:rsidRPr="00510A63">
        <w:rPr>
          <w:sz w:val="28"/>
          <w:szCs w:val="28"/>
        </w:rPr>
        <w:t xml:space="preserve"> sisteminə rəhbərlik </w:t>
      </w:r>
      <w:proofErr w:type="spellStart"/>
      <w:r w:rsidRPr="00510A63">
        <w:rPr>
          <w:sz w:val="28"/>
          <w:szCs w:val="28"/>
        </w:rPr>
        <w:t>edir</w:t>
      </w:r>
      <w:proofErr w:type="spellEnd"/>
      <w:r w:rsidRPr="00510A63">
        <w:rPr>
          <w:sz w:val="28"/>
          <w:szCs w:val="28"/>
        </w:rPr>
        <w:t>.</w:t>
      </w:r>
    </w:p>
    <w:p w:rsidR="00341A3C" w:rsidRPr="00510A63" w:rsidRDefault="00FC4E60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510A63">
        <w:rPr>
          <w:sz w:val="28"/>
          <w:szCs w:val="28"/>
        </w:rPr>
        <w:t>Qeyd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olunan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Qanunun</w:t>
      </w:r>
      <w:proofErr w:type="spellEnd"/>
      <w:r w:rsidRPr="00510A63">
        <w:rPr>
          <w:sz w:val="28"/>
          <w:szCs w:val="28"/>
        </w:rPr>
        <w:t xml:space="preserve"> 6-cı maddəsində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vəzifələr müəyyən </w:t>
      </w:r>
      <w:proofErr w:type="spellStart"/>
      <w:r w:rsidRPr="00510A63">
        <w:rPr>
          <w:sz w:val="28"/>
          <w:szCs w:val="28"/>
        </w:rPr>
        <w:t>olunmuşdur</w:t>
      </w:r>
      <w:proofErr w:type="spellEnd"/>
      <w:r w:rsidRPr="00510A63">
        <w:rPr>
          <w:sz w:val="28"/>
          <w:szCs w:val="28"/>
        </w:rPr>
        <w:t xml:space="preserve">. </w:t>
      </w:r>
      <w:proofErr w:type="spellStart"/>
      <w:r w:rsidR="00341A3C" w:rsidRPr="00510A63">
        <w:rPr>
          <w:sz w:val="28"/>
          <w:szCs w:val="28"/>
        </w:rPr>
        <w:t>Diplomatik</w:t>
      </w:r>
      <w:proofErr w:type="spellEnd"/>
      <w:r w:rsidR="00341A3C" w:rsidRPr="00510A63">
        <w:rPr>
          <w:sz w:val="28"/>
          <w:szCs w:val="28"/>
        </w:rPr>
        <w:t xml:space="preserve"> xidmət orqanlarında </w:t>
      </w:r>
      <w:proofErr w:type="spellStart"/>
      <w:r w:rsidR="00341A3C" w:rsidRPr="00510A63">
        <w:rPr>
          <w:sz w:val="28"/>
          <w:szCs w:val="28"/>
        </w:rPr>
        <w:t>diplomatik</w:t>
      </w:r>
      <w:proofErr w:type="spellEnd"/>
      <w:r w:rsidR="00341A3C" w:rsidRPr="00510A63">
        <w:rPr>
          <w:sz w:val="28"/>
          <w:szCs w:val="28"/>
        </w:rPr>
        <w:t xml:space="preserve"> vəzifə </w:t>
      </w:r>
      <w:proofErr w:type="spellStart"/>
      <w:r w:rsidR="00341A3C" w:rsidRPr="00510A63">
        <w:rPr>
          <w:sz w:val="28"/>
          <w:szCs w:val="28"/>
        </w:rPr>
        <w:t>tutan</w:t>
      </w:r>
      <w:proofErr w:type="spellEnd"/>
      <w:r w:rsidR="00341A3C" w:rsidRPr="00510A63">
        <w:rPr>
          <w:sz w:val="28"/>
          <w:szCs w:val="28"/>
        </w:rPr>
        <w:t xml:space="preserve"> şəxslər </w:t>
      </w:r>
      <w:proofErr w:type="spellStart"/>
      <w:r w:rsidR="00341A3C" w:rsidRPr="00510A63">
        <w:rPr>
          <w:sz w:val="28"/>
          <w:szCs w:val="28"/>
        </w:rPr>
        <w:t>diplomatik</w:t>
      </w:r>
      <w:proofErr w:type="spellEnd"/>
      <w:r w:rsidR="00341A3C" w:rsidRPr="00510A63">
        <w:rPr>
          <w:sz w:val="28"/>
          <w:szCs w:val="28"/>
        </w:rPr>
        <w:t xml:space="preserve"> xidmət əməkdaşlarıdırlar.</w:t>
      </w:r>
      <w:r w:rsidR="00560F19" w:rsidRPr="00510A63">
        <w:rPr>
          <w:sz w:val="28"/>
          <w:szCs w:val="28"/>
        </w:rPr>
        <w:t xml:space="preserve"> </w:t>
      </w:r>
      <w:proofErr w:type="spellStart"/>
      <w:r w:rsidR="00341A3C" w:rsidRPr="00510A63">
        <w:rPr>
          <w:sz w:val="28"/>
          <w:szCs w:val="28"/>
        </w:rPr>
        <w:t>Diplomatik</w:t>
      </w:r>
      <w:proofErr w:type="spellEnd"/>
      <w:r w:rsidR="00341A3C" w:rsidRPr="00510A63">
        <w:rPr>
          <w:sz w:val="28"/>
          <w:szCs w:val="28"/>
        </w:rPr>
        <w:t xml:space="preserve"> xidmət orqanlarının </w:t>
      </w:r>
      <w:proofErr w:type="spellStart"/>
      <w:r w:rsidR="00341A3C" w:rsidRPr="00510A63">
        <w:rPr>
          <w:sz w:val="28"/>
          <w:szCs w:val="28"/>
        </w:rPr>
        <w:t>inzibati-texniki</w:t>
      </w:r>
      <w:proofErr w:type="spellEnd"/>
      <w:r w:rsidR="00341A3C" w:rsidRPr="00510A63">
        <w:rPr>
          <w:sz w:val="28"/>
          <w:szCs w:val="28"/>
        </w:rPr>
        <w:t xml:space="preserve"> xidmətini həyata keçirən şəxslər </w:t>
      </w:r>
      <w:proofErr w:type="spellStart"/>
      <w:r w:rsidR="00341A3C" w:rsidRPr="00510A63">
        <w:rPr>
          <w:sz w:val="28"/>
          <w:szCs w:val="28"/>
        </w:rPr>
        <w:t>diplomatik</w:t>
      </w:r>
      <w:proofErr w:type="spellEnd"/>
      <w:r w:rsidR="00341A3C" w:rsidRPr="00510A63">
        <w:rPr>
          <w:sz w:val="28"/>
          <w:szCs w:val="28"/>
        </w:rPr>
        <w:t xml:space="preserve"> xidmət əməkdaşlarına </w:t>
      </w:r>
      <w:proofErr w:type="spellStart"/>
      <w:r w:rsidR="00341A3C" w:rsidRPr="00510A63">
        <w:rPr>
          <w:sz w:val="28"/>
          <w:szCs w:val="28"/>
        </w:rPr>
        <w:t>aid</w:t>
      </w:r>
      <w:proofErr w:type="spellEnd"/>
      <w:r w:rsidR="00341A3C" w:rsidRPr="00510A63">
        <w:rPr>
          <w:sz w:val="28"/>
          <w:szCs w:val="28"/>
        </w:rPr>
        <w:t xml:space="preserve"> deyildirlər. Həmin şəxslərin </w:t>
      </w:r>
      <w:proofErr w:type="spellStart"/>
      <w:r w:rsidR="00341A3C" w:rsidRPr="00510A63">
        <w:rPr>
          <w:sz w:val="28"/>
          <w:szCs w:val="28"/>
        </w:rPr>
        <w:t>hüquqi</w:t>
      </w:r>
      <w:proofErr w:type="spellEnd"/>
      <w:r w:rsidR="00341A3C" w:rsidRPr="00510A63">
        <w:rPr>
          <w:sz w:val="28"/>
          <w:szCs w:val="28"/>
        </w:rPr>
        <w:t xml:space="preserve"> </w:t>
      </w:r>
      <w:proofErr w:type="spellStart"/>
      <w:r w:rsidR="00341A3C" w:rsidRPr="00510A63">
        <w:rPr>
          <w:sz w:val="28"/>
          <w:szCs w:val="28"/>
        </w:rPr>
        <w:t>statusu</w:t>
      </w:r>
      <w:proofErr w:type="spellEnd"/>
      <w:r w:rsidR="00341A3C" w:rsidRPr="00510A63">
        <w:rPr>
          <w:sz w:val="28"/>
          <w:szCs w:val="28"/>
        </w:rPr>
        <w:t xml:space="preserve"> və </w:t>
      </w:r>
      <w:proofErr w:type="spellStart"/>
      <w:r w:rsidR="00341A3C" w:rsidRPr="00510A63">
        <w:rPr>
          <w:sz w:val="28"/>
          <w:szCs w:val="28"/>
        </w:rPr>
        <w:t>ixtisas</w:t>
      </w:r>
      <w:proofErr w:type="spellEnd"/>
      <w:r w:rsidR="00341A3C" w:rsidRPr="00510A63">
        <w:rPr>
          <w:sz w:val="28"/>
          <w:szCs w:val="28"/>
        </w:rPr>
        <w:t xml:space="preserve"> dərəcələri Azərbaycan Respublikasının </w:t>
      </w:r>
      <w:proofErr w:type="spellStart"/>
      <w:r w:rsidR="00341A3C" w:rsidRPr="00510A63">
        <w:rPr>
          <w:sz w:val="28"/>
          <w:szCs w:val="28"/>
        </w:rPr>
        <w:t>müvafiq</w:t>
      </w:r>
      <w:proofErr w:type="spellEnd"/>
      <w:r w:rsidR="00341A3C" w:rsidRPr="00510A63">
        <w:rPr>
          <w:sz w:val="28"/>
          <w:szCs w:val="28"/>
        </w:rPr>
        <w:t xml:space="preserve"> </w:t>
      </w:r>
      <w:proofErr w:type="spellStart"/>
      <w:r w:rsidR="00341A3C" w:rsidRPr="00510A63">
        <w:rPr>
          <w:sz w:val="28"/>
          <w:szCs w:val="28"/>
        </w:rPr>
        <w:t>qanunvericilik</w:t>
      </w:r>
      <w:proofErr w:type="spellEnd"/>
      <w:r w:rsidR="00341A3C" w:rsidRPr="00510A63">
        <w:rPr>
          <w:sz w:val="28"/>
          <w:szCs w:val="28"/>
        </w:rPr>
        <w:t xml:space="preserve"> aktları i</w:t>
      </w:r>
      <w:r w:rsidR="003A6AE2" w:rsidRPr="00510A63">
        <w:rPr>
          <w:sz w:val="28"/>
          <w:szCs w:val="28"/>
        </w:rPr>
        <w:t xml:space="preserve">lə tənzimlənir </w:t>
      </w:r>
      <w:r w:rsidR="00560F19" w:rsidRPr="00510A63">
        <w:rPr>
          <w:sz w:val="28"/>
          <w:szCs w:val="28"/>
        </w:rPr>
        <w:t>(“</w:t>
      </w:r>
      <w:proofErr w:type="spellStart"/>
      <w:r w:rsidR="00560F19" w:rsidRPr="00510A63">
        <w:rPr>
          <w:sz w:val="28"/>
          <w:szCs w:val="28"/>
        </w:rPr>
        <w:t>Diplomatik</w:t>
      </w:r>
      <w:proofErr w:type="spellEnd"/>
      <w:r w:rsidR="00560F19" w:rsidRPr="00510A63">
        <w:rPr>
          <w:sz w:val="28"/>
          <w:szCs w:val="28"/>
        </w:rPr>
        <w:t xml:space="preserve"> xidmət haqqında” </w:t>
      </w:r>
      <w:proofErr w:type="spellStart"/>
      <w:r w:rsidR="00560F19" w:rsidRPr="00510A63">
        <w:rPr>
          <w:sz w:val="28"/>
          <w:szCs w:val="28"/>
        </w:rPr>
        <w:t>Qanunun</w:t>
      </w:r>
      <w:proofErr w:type="spellEnd"/>
      <w:r w:rsidR="00560F19" w:rsidRPr="00510A63">
        <w:rPr>
          <w:sz w:val="28"/>
          <w:szCs w:val="28"/>
        </w:rPr>
        <w:t xml:space="preserve"> 6.1</w:t>
      </w:r>
      <w:r w:rsidR="003A6AE2" w:rsidRPr="00510A63">
        <w:rPr>
          <w:sz w:val="28"/>
          <w:szCs w:val="28"/>
        </w:rPr>
        <w:t xml:space="preserve"> və </w:t>
      </w:r>
      <w:r w:rsidR="006F786F" w:rsidRPr="00510A63">
        <w:rPr>
          <w:sz w:val="28"/>
          <w:szCs w:val="28"/>
        </w:rPr>
        <w:t xml:space="preserve"> </w:t>
      </w:r>
      <w:r w:rsidR="00560F19" w:rsidRPr="00510A63">
        <w:rPr>
          <w:sz w:val="28"/>
          <w:szCs w:val="28"/>
        </w:rPr>
        <w:t>6.2</w:t>
      </w:r>
      <w:r w:rsidR="006F786F" w:rsidRPr="00510A63">
        <w:rPr>
          <w:sz w:val="28"/>
          <w:szCs w:val="28"/>
        </w:rPr>
        <w:t>-c</w:t>
      </w:r>
      <w:r w:rsidR="003A6AE2" w:rsidRPr="00510A63">
        <w:rPr>
          <w:sz w:val="28"/>
          <w:szCs w:val="28"/>
        </w:rPr>
        <w:t>i</w:t>
      </w:r>
      <w:r w:rsidR="00560F19" w:rsidRPr="00510A63">
        <w:rPr>
          <w:sz w:val="28"/>
          <w:szCs w:val="28"/>
        </w:rPr>
        <w:t xml:space="preserve"> maddələri).</w:t>
      </w:r>
    </w:p>
    <w:p w:rsidR="002447A4" w:rsidRPr="00510A63" w:rsidRDefault="0013402E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510A63">
        <w:rPr>
          <w:sz w:val="28"/>
          <w:szCs w:val="28"/>
        </w:rPr>
        <w:lastRenderedPageBreak/>
        <w:t>D</w:t>
      </w:r>
      <w:r w:rsidR="008E0A56" w:rsidRPr="00510A63">
        <w:rPr>
          <w:sz w:val="28"/>
          <w:szCs w:val="28"/>
        </w:rPr>
        <w:t>iplomatik</w:t>
      </w:r>
      <w:proofErr w:type="spellEnd"/>
      <w:r w:rsidR="008E0A56" w:rsidRPr="00510A63">
        <w:rPr>
          <w:sz w:val="28"/>
          <w:szCs w:val="28"/>
        </w:rPr>
        <w:t xml:space="preserve"> xidmət orqanlarında işləyən </w:t>
      </w:r>
      <w:proofErr w:type="spellStart"/>
      <w:r w:rsidR="00EE4D7C" w:rsidRPr="00510A63">
        <w:rPr>
          <w:sz w:val="28"/>
          <w:szCs w:val="28"/>
        </w:rPr>
        <w:t>diplomatik</w:t>
      </w:r>
      <w:proofErr w:type="spellEnd"/>
      <w:r w:rsidR="008E0A56" w:rsidRPr="00510A63">
        <w:rPr>
          <w:sz w:val="28"/>
          <w:szCs w:val="28"/>
        </w:rPr>
        <w:t xml:space="preserve"> xidmət əməkdaşları</w:t>
      </w:r>
      <w:r w:rsidR="00FB3B3C" w:rsidRPr="00510A63">
        <w:rPr>
          <w:sz w:val="28"/>
          <w:szCs w:val="28"/>
        </w:rPr>
        <w:t>nın</w:t>
      </w:r>
      <w:r w:rsidR="008E0A56" w:rsidRPr="00510A63">
        <w:rPr>
          <w:sz w:val="28"/>
          <w:szCs w:val="28"/>
        </w:rPr>
        <w:t xml:space="preserve"> </w:t>
      </w:r>
      <w:r w:rsidR="00FB3B3C" w:rsidRPr="00510A63">
        <w:rPr>
          <w:sz w:val="28"/>
          <w:szCs w:val="28"/>
        </w:rPr>
        <w:t>vəzifəyə təyin edilməsi</w:t>
      </w:r>
      <w:r w:rsidR="009E62BE" w:rsidRPr="00510A63">
        <w:rPr>
          <w:sz w:val="28"/>
          <w:szCs w:val="28"/>
        </w:rPr>
        <w:t xml:space="preserve"> və</w:t>
      </w:r>
      <w:r w:rsidR="00FB3B3C" w:rsidRPr="00510A63">
        <w:rPr>
          <w:sz w:val="28"/>
          <w:szCs w:val="28"/>
        </w:rPr>
        <w:t xml:space="preserve"> </w:t>
      </w:r>
      <w:proofErr w:type="spellStart"/>
      <w:r w:rsidR="00FB3B3C" w:rsidRPr="00510A63">
        <w:rPr>
          <w:sz w:val="28"/>
          <w:szCs w:val="28"/>
        </w:rPr>
        <w:t>diplomatik</w:t>
      </w:r>
      <w:proofErr w:type="spellEnd"/>
      <w:r w:rsidR="00FB3B3C" w:rsidRPr="00510A63">
        <w:rPr>
          <w:sz w:val="28"/>
          <w:szCs w:val="28"/>
        </w:rPr>
        <w:t xml:space="preserve"> rütbələrin verilməsi “</w:t>
      </w:r>
      <w:proofErr w:type="spellStart"/>
      <w:r w:rsidR="00FB3B3C" w:rsidRPr="00510A63">
        <w:rPr>
          <w:sz w:val="28"/>
          <w:szCs w:val="28"/>
        </w:rPr>
        <w:t>Diplomatik</w:t>
      </w:r>
      <w:proofErr w:type="spellEnd"/>
      <w:r w:rsidR="00FB3B3C" w:rsidRPr="00510A63">
        <w:rPr>
          <w:sz w:val="28"/>
          <w:szCs w:val="28"/>
        </w:rPr>
        <w:t xml:space="preserve"> xidmət haqqında” </w:t>
      </w:r>
      <w:proofErr w:type="spellStart"/>
      <w:r w:rsidR="00FB3B3C" w:rsidRPr="00510A63">
        <w:rPr>
          <w:sz w:val="28"/>
          <w:szCs w:val="28"/>
        </w:rPr>
        <w:t>Qanunla</w:t>
      </w:r>
      <w:proofErr w:type="spellEnd"/>
      <w:r w:rsidR="00FB3B3C" w:rsidRPr="00510A63">
        <w:rPr>
          <w:sz w:val="28"/>
          <w:szCs w:val="28"/>
        </w:rPr>
        <w:t xml:space="preserve"> müəyyən </w:t>
      </w:r>
      <w:proofErr w:type="spellStart"/>
      <w:r w:rsidR="00FB3B3C" w:rsidRPr="00510A63">
        <w:rPr>
          <w:sz w:val="28"/>
          <w:szCs w:val="28"/>
        </w:rPr>
        <w:t>olunur</w:t>
      </w:r>
      <w:proofErr w:type="spellEnd"/>
      <w:r w:rsidR="00FB3B3C" w:rsidRPr="00510A63">
        <w:rPr>
          <w:sz w:val="28"/>
          <w:szCs w:val="28"/>
        </w:rPr>
        <w:t xml:space="preserve">. </w:t>
      </w:r>
    </w:p>
    <w:p w:rsidR="00FB3B3C" w:rsidRPr="00510A63" w:rsidRDefault="002447A4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10A63">
        <w:rPr>
          <w:sz w:val="28"/>
          <w:szCs w:val="28"/>
        </w:rPr>
        <w:t>D</w:t>
      </w:r>
      <w:r w:rsidR="00FB3B3C" w:rsidRPr="00510A63">
        <w:rPr>
          <w:sz w:val="28"/>
          <w:szCs w:val="28"/>
        </w:rPr>
        <w:t>iplomatik</w:t>
      </w:r>
      <w:proofErr w:type="spellEnd"/>
      <w:r w:rsidR="00FB3B3C" w:rsidRPr="00510A63">
        <w:rPr>
          <w:sz w:val="28"/>
          <w:szCs w:val="28"/>
        </w:rPr>
        <w:t xml:space="preserve"> xidmət orqanlarının </w:t>
      </w:r>
      <w:proofErr w:type="spellStart"/>
      <w:r w:rsidR="00FB3B3C" w:rsidRPr="00510A63">
        <w:rPr>
          <w:sz w:val="28"/>
          <w:szCs w:val="28"/>
        </w:rPr>
        <w:t>inzibati-texniki</w:t>
      </w:r>
      <w:proofErr w:type="spellEnd"/>
      <w:r w:rsidR="00FB3B3C" w:rsidRPr="00510A63">
        <w:rPr>
          <w:sz w:val="28"/>
          <w:szCs w:val="28"/>
        </w:rPr>
        <w:t xml:space="preserve"> xidmətini həyata keçirən şəxslərin </w:t>
      </w:r>
      <w:r w:rsidRPr="00510A63">
        <w:rPr>
          <w:sz w:val="28"/>
          <w:szCs w:val="28"/>
        </w:rPr>
        <w:t>vəzifəyə təyin edilməsi,</w:t>
      </w:r>
      <w:r w:rsidR="009E62BE"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onlara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="009E62BE" w:rsidRPr="00510A63">
        <w:rPr>
          <w:sz w:val="28"/>
          <w:szCs w:val="28"/>
        </w:rPr>
        <w:t>müvafiq</w:t>
      </w:r>
      <w:proofErr w:type="spellEnd"/>
      <w:r w:rsidR="009E62BE" w:rsidRPr="00510A63">
        <w:rPr>
          <w:sz w:val="28"/>
          <w:szCs w:val="28"/>
        </w:rPr>
        <w:t xml:space="preserve"> rütbələrin verilməsi</w:t>
      </w:r>
      <w:r w:rsidRPr="00510A63">
        <w:rPr>
          <w:sz w:val="28"/>
          <w:szCs w:val="28"/>
        </w:rPr>
        <w:t xml:space="preserve"> və </w:t>
      </w:r>
      <w:proofErr w:type="spellStart"/>
      <w:r w:rsidRPr="00510A63">
        <w:rPr>
          <w:sz w:val="28"/>
          <w:szCs w:val="28"/>
        </w:rPr>
        <w:t>s</w:t>
      </w:r>
      <w:proofErr w:type="spellEnd"/>
      <w:r w:rsidRPr="00510A63">
        <w:rPr>
          <w:sz w:val="28"/>
          <w:szCs w:val="28"/>
        </w:rPr>
        <w:t>. məsələlər</w:t>
      </w:r>
      <w:r w:rsidR="00513759" w:rsidRPr="00510A63">
        <w:rPr>
          <w:sz w:val="28"/>
          <w:szCs w:val="28"/>
        </w:rPr>
        <w:t xml:space="preserve"> isə</w:t>
      </w:r>
      <w:r w:rsidR="009E62BE" w:rsidRPr="00510A63">
        <w:rPr>
          <w:sz w:val="28"/>
          <w:szCs w:val="28"/>
        </w:rPr>
        <w:t xml:space="preserve"> “Dövlə</w:t>
      </w:r>
      <w:r w:rsidR="00513759" w:rsidRPr="00510A63">
        <w:rPr>
          <w:sz w:val="28"/>
          <w:szCs w:val="28"/>
        </w:rPr>
        <w:t xml:space="preserve">t </w:t>
      </w:r>
      <w:proofErr w:type="spellStart"/>
      <w:r w:rsidR="00513759" w:rsidRPr="00510A63">
        <w:rPr>
          <w:sz w:val="28"/>
          <w:szCs w:val="28"/>
        </w:rPr>
        <w:t>qulluğu</w:t>
      </w:r>
      <w:proofErr w:type="spellEnd"/>
      <w:r w:rsidR="00513759" w:rsidRPr="00510A63">
        <w:rPr>
          <w:sz w:val="28"/>
          <w:szCs w:val="28"/>
        </w:rPr>
        <w:t xml:space="preserve"> haqqında”  </w:t>
      </w:r>
      <w:proofErr w:type="spellStart"/>
      <w:r w:rsidR="00513759" w:rsidRPr="00510A63">
        <w:rPr>
          <w:sz w:val="28"/>
          <w:szCs w:val="28"/>
        </w:rPr>
        <w:t>Qanuna</w:t>
      </w:r>
      <w:proofErr w:type="spellEnd"/>
      <w:r w:rsidR="009E62BE" w:rsidRPr="00510A63">
        <w:rPr>
          <w:sz w:val="28"/>
          <w:szCs w:val="28"/>
        </w:rPr>
        <w:t xml:space="preserve"> </w:t>
      </w:r>
      <w:proofErr w:type="spellStart"/>
      <w:r w:rsidR="00513759" w:rsidRPr="00510A63">
        <w:rPr>
          <w:sz w:val="28"/>
          <w:szCs w:val="28"/>
        </w:rPr>
        <w:t>uyğun</w:t>
      </w:r>
      <w:proofErr w:type="spellEnd"/>
      <w:r w:rsidR="009E62BE" w:rsidRPr="00510A63">
        <w:rPr>
          <w:sz w:val="28"/>
          <w:szCs w:val="28"/>
        </w:rPr>
        <w:t xml:space="preserve"> </w:t>
      </w:r>
      <w:proofErr w:type="spellStart"/>
      <w:r w:rsidR="009E62BE" w:rsidRPr="00510A63">
        <w:rPr>
          <w:sz w:val="28"/>
          <w:szCs w:val="28"/>
        </w:rPr>
        <w:t>olaraq</w:t>
      </w:r>
      <w:proofErr w:type="spellEnd"/>
      <w:r w:rsidR="009E62BE" w:rsidRPr="00510A63">
        <w:rPr>
          <w:sz w:val="28"/>
          <w:szCs w:val="28"/>
        </w:rPr>
        <w:t xml:space="preserve"> həyata </w:t>
      </w:r>
      <w:proofErr w:type="spellStart"/>
      <w:r w:rsidR="009E62BE" w:rsidRPr="00510A63">
        <w:rPr>
          <w:sz w:val="28"/>
          <w:szCs w:val="28"/>
        </w:rPr>
        <w:t>keçirilir</w:t>
      </w:r>
      <w:proofErr w:type="spellEnd"/>
      <w:r w:rsidRPr="00510A63">
        <w:rPr>
          <w:sz w:val="28"/>
          <w:szCs w:val="28"/>
        </w:rPr>
        <w:t xml:space="preserve"> və </w:t>
      </w:r>
      <w:proofErr w:type="spellStart"/>
      <w:r w:rsidRPr="00510A63">
        <w:rPr>
          <w:sz w:val="28"/>
          <w:szCs w:val="28"/>
        </w:rPr>
        <w:t>onlar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bu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Qanuna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m</w:t>
      </w:r>
      <w:proofErr w:type="gramEnd"/>
      <w:r w:rsidRPr="00510A63">
        <w:rPr>
          <w:sz w:val="28"/>
          <w:szCs w:val="28"/>
        </w:rPr>
        <w:t>üvafiq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olaraq</w:t>
      </w:r>
      <w:proofErr w:type="spellEnd"/>
      <w:r w:rsidRPr="00510A63">
        <w:rPr>
          <w:sz w:val="28"/>
          <w:szCs w:val="28"/>
        </w:rPr>
        <w:t xml:space="preserve"> dövlət </w:t>
      </w:r>
      <w:proofErr w:type="spellStart"/>
      <w:r w:rsidRPr="00510A63">
        <w:rPr>
          <w:sz w:val="28"/>
          <w:szCs w:val="28"/>
        </w:rPr>
        <w:t>qulluqçusu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hesab</w:t>
      </w:r>
      <w:proofErr w:type="spellEnd"/>
      <w:r w:rsidRPr="00510A63">
        <w:rPr>
          <w:sz w:val="28"/>
          <w:szCs w:val="28"/>
        </w:rPr>
        <w:t xml:space="preserve"> edilirlər</w:t>
      </w:r>
      <w:r w:rsidR="009E62BE" w:rsidRPr="00510A63">
        <w:rPr>
          <w:sz w:val="28"/>
          <w:szCs w:val="28"/>
        </w:rPr>
        <w:t>.</w:t>
      </w:r>
    </w:p>
    <w:p w:rsidR="009862F3" w:rsidRPr="00510A63" w:rsidRDefault="0005557E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10A63">
        <w:rPr>
          <w:sz w:val="28"/>
          <w:szCs w:val="28"/>
        </w:rPr>
        <w:t>D</w:t>
      </w:r>
      <w:r w:rsidR="00B00678" w:rsidRPr="00510A63">
        <w:rPr>
          <w:sz w:val="28"/>
          <w:szCs w:val="28"/>
        </w:rPr>
        <w:t>iplomatik</w:t>
      </w:r>
      <w:proofErr w:type="spellEnd"/>
      <w:r w:rsidR="00B00678" w:rsidRPr="00510A63">
        <w:rPr>
          <w:sz w:val="28"/>
          <w:szCs w:val="28"/>
        </w:rPr>
        <w:t xml:space="preserve"> xidmət əməkdaşlarının və </w:t>
      </w:r>
      <w:proofErr w:type="spellStart"/>
      <w:r w:rsidR="00B00678" w:rsidRPr="00510A63">
        <w:rPr>
          <w:sz w:val="28"/>
          <w:szCs w:val="28"/>
        </w:rPr>
        <w:t>diplomatik</w:t>
      </w:r>
      <w:proofErr w:type="spellEnd"/>
      <w:r w:rsidR="00B00678" w:rsidRPr="00510A63">
        <w:rPr>
          <w:sz w:val="28"/>
          <w:szCs w:val="28"/>
        </w:rPr>
        <w:t xml:space="preserve"> xidmət orqanlarının </w:t>
      </w:r>
      <w:proofErr w:type="spellStart"/>
      <w:r w:rsidR="00B00678" w:rsidRPr="00510A63">
        <w:rPr>
          <w:sz w:val="28"/>
          <w:szCs w:val="28"/>
        </w:rPr>
        <w:t>inzibati-texniki</w:t>
      </w:r>
      <w:proofErr w:type="spellEnd"/>
      <w:r w:rsidR="00B00678" w:rsidRPr="00510A63">
        <w:rPr>
          <w:sz w:val="28"/>
          <w:szCs w:val="28"/>
        </w:rPr>
        <w:t xml:space="preserve"> xidmətini həyata keçirən şəxslərin vəzifə yerdəyişmələri </w:t>
      </w:r>
      <w:proofErr w:type="spellStart"/>
      <w:r w:rsidR="00B00678" w:rsidRPr="00510A63">
        <w:rPr>
          <w:sz w:val="28"/>
          <w:szCs w:val="28"/>
        </w:rPr>
        <w:t>ixtisas</w:t>
      </w:r>
      <w:proofErr w:type="spellEnd"/>
      <w:r w:rsidR="00B00678" w:rsidRPr="00510A63">
        <w:rPr>
          <w:sz w:val="28"/>
          <w:szCs w:val="28"/>
        </w:rPr>
        <w:t xml:space="preserve">, peşə hazırlığı və </w:t>
      </w:r>
      <w:proofErr w:type="spellStart"/>
      <w:r w:rsidR="00B00678" w:rsidRPr="00510A63">
        <w:rPr>
          <w:sz w:val="28"/>
          <w:szCs w:val="28"/>
        </w:rPr>
        <w:t>rotasiya</w:t>
      </w:r>
      <w:proofErr w:type="spellEnd"/>
      <w:r w:rsidR="00B00678" w:rsidRPr="00510A63">
        <w:rPr>
          <w:sz w:val="28"/>
          <w:szCs w:val="28"/>
        </w:rPr>
        <w:t xml:space="preserve"> prinsipləri nəzərə alınmaqla, xidməti zərurətlə əlaqədar həyata </w:t>
      </w:r>
      <w:proofErr w:type="spellStart"/>
      <w:r w:rsidR="00B00678" w:rsidRPr="00510A63">
        <w:rPr>
          <w:sz w:val="28"/>
          <w:szCs w:val="28"/>
        </w:rPr>
        <w:t>keçirilir</w:t>
      </w:r>
      <w:proofErr w:type="spellEnd"/>
      <w:r w:rsidR="00B00678" w:rsidRPr="00510A63">
        <w:rPr>
          <w:sz w:val="28"/>
          <w:szCs w:val="28"/>
        </w:rPr>
        <w:t>.</w:t>
      </w:r>
      <w:proofErr w:type="gramEnd"/>
      <w:r w:rsidR="00B00678" w:rsidRPr="00510A63">
        <w:rPr>
          <w:sz w:val="28"/>
          <w:szCs w:val="28"/>
        </w:rPr>
        <w:t xml:space="preserve"> </w:t>
      </w:r>
      <w:proofErr w:type="spellStart"/>
      <w:r w:rsidR="00B00678" w:rsidRPr="00510A63">
        <w:rPr>
          <w:sz w:val="28"/>
          <w:szCs w:val="28"/>
        </w:rPr>
        <w:t>Diplomatik</w:t>
      </w:r>
      <w:proofErr w:type="spellEnd"/>
      <w:r w:rsidR="00B00678" w:rsidRPr="00510A63">
        <w:rPr>
          <w:sz w:val="28"/>
          <w:szCs w:val="28"/>
        </w:rPr>
        <w:t xml:space="preserve"> xidmət orqanlarında əməkdaşların rotasiyası Azərbaycan Respublikasının </w:t>
      </w:r>
      <w:proofErr w:type="spellStart"/>
      <w:r w:rsidR="00B00678" w:rsidRPr="00510A63">
        <w:rPr>
          <w:sz w:val="28"/>
          <w:szCs w:val="28"/>
        </w:rPr>
        <w:t>müvafiq</w:t>
      </w:r>
      <w:proofErr w:type="spellEnd"/>
      <w:r w:rsidR="00B00678" w:rsidRPr="00510A63">
        <w:rPr>
          <w:sz w:val="28"/>
          <w:szCs w:val="28"/>
        </w:rPr>
        <w:t xml:space="preserve"> </w:t>
      </w:r>
      <w:proofErr w:type="spellStart"/>
      <w:r w:rsidR="00B00678" w:rsidRPr="00510A63">
        <w:rPr>
          <w:sz w:val="28"/>
          <w:szCs w:val="28"/>
        </w:rPr>
        <w:t>icra</w:t>
      </w:r>
      <w:proofErr w:type="spellEnd"/>
      <w:r w:rsidR="00B00678" w:rsidRPr="00510A63">
        <w:rPr>
          <w:sz w:val="28"/>
          <w:szCs w:val="28"/>
        </w:rPr>
        <w:t xml:space="preserve"> hakimiyyəti orqanı tərəfindən həyata </w:t>
      </w:r>
      <w:proofErr w:type="spellStart"/>
      <w:r w:rsidR="00B00678" w:rsidRPr="00510A63">
        <w:rPr>
          <w:sz w:val="28"/>
          <w:szCs w:val="28"/>
        </w:rPr>
        <w:t>keçirilir</w:t>
      </w:r>
      <w:proofErr w:type="spellEnd"/>
      <w:r w:rsidR="00B00678" w:rsidRPr="00510A63">
        <w:rPr>
          <w:sz w:val="28"/>
          <w:szCs w:val="28"/>
        </w:rPr>
        <w:t xml:space="preserve">. </w:t>
      </w:r>
      <w:proofErr w:type="spellStart"/>
      <w:proofErr w:type="gramStart"/>
      <w:r w:rsidR="00B00678" w:rsidRPr="00510A63">
        <w:rPr>
          <w:sz w:val="28"/>
          <w:szCs w:val="28"/>
        </w:rPr>
        <w:t>Rotasiya</w:t>
      </w:r>
      <w:proofErr w:type="spellEnd"/>
      <w:r w:rsidR="00B00678" w:rsidRPr="00510A63">
        <w:rPr>
          <w:sz w:val="28"/>
          <w:szCs w:val="28"/>
        </w:rPr>
        <w:t xml:space="preserve"> çərçivəsində </w:t>
      </w:r>
      <w:proofErr w:type="spellStart"/>
      <w:r w:rsidR="00B00678" w:rsidRPr="00510A63">
        <w:rPr>
          <w:sz w:val="28"/>
          <w:szCs w:val="28"/>
        </w:rPr>
        <w:t>diplomatik</w:t>
      </w:r>
      <w:proofErr w:type="spellEnd"/>
      <w:r w:rsidR="00B00678" w:rsidRPr="00510A63">
        <w:rPr>
          <w:sz w:val="28"/>
          <w:szCs w:val="28"/>
        </w:rPr>
        <w:t xml:space="preserve"> xidmət əməkdaşlar</w:t>
      </w:r>
      <w:r w:rsidR="00E87957" w:rsidRPr="00510A63">
        <w:rPr>
          <w:sz w:val="28"/>
          <w:szCs w:val="28"/>
        </w:rPr>
        <w:t>ı</w:t>
      </w:r>
      <w:r w:rsidR="00B00678" w:rsidRPr="00510A63">
        <w:rPr>
          <w:sz w:val="28"/>
          <w:szCs w:val="28"/>
        </w:rPr>
        <w:t xml:space="preserve"> və </w:t>
      </w:r>
      <w:proofErr w:type="spellStart"/>
      <w:r w:rsidR="00B00678" w:rsidRPr="00510A63">
        <w:rPr>
          <w:sz w:val="28"/>
          <w:szCs w:val="28"/>
        </w:rPr>
        <w:t>diplomatik</w:t>
      </w:r>
      <w:proofErr w:type="spellEnd"/>
      <w:r w:rsidR="00B00678" w:rsidRPr="00510A63">
        <w:rPr>
          <w:sz w:val="28"/>
          <w:szCs w:val="28"/>
        </w:rPr>
        <w:t xml:space="preserve"> xidmət orqanlarının </w:t>
      </w:r>
      <w:proofErr w:type="spellStart"/>
      <w:r w:rsidR="00B00678" w:rsidRPr="00510A63">
        <w:rPr>
          <w:sz w:val="28"/>
          <w:szCs w:val="28"/>
        </w:rPr>
        <w:t>inzibati-texniki</w:t>
      </w:r>
      <w:proofErr w:type="spellEnd"/>
      <w:r w:rsidR="00B00678" w:rsidRPr="00510A63">
        <w:rPr>
          <w:sz w:val="28"/>
          <w:szCs w:val="28"/>
        </w:rPr>
        <w:t xml:space="preserve"> xidmətini həyata keçirən şəxslər</w:t>
      </w:r>
      <w:r w:rsidR="00E87957" w:rsidRPr="00510A63">
        <w:rPr>
          <w:sz w:val="28"/>
          <w:szCs w:val="28"/>
        </w:rPr>
        <w:t>,</w:t>
      </w:r>
      <w:r w:rsidR="00B00678" w:rsidRPr="00510A63">
        <w:rPr>
          <w:sz w:val="28"/>
          <w:szCs w:val="28"/>
        </w:rPr>
        <w:t xml:space="preserve"> peşə</w:t>
      </w:r>
      <w:r w:rsidR="0096202A" w:rsidRPr="00510A63">
        <w:rPr>
          <w:sz w:val="28"/>
          <w:szCs w:val="28"/>
        </w:rPr>
        <w:t>kar</w:t>
      </w:r>
      <w:r w:rsidR="00B00678" w:rsidRPr="00510A63">
        <w:rPr>
          <w:sz w:val="28"/>
          <w:szCs w:val="28"/>
        </w:rPr>
        <w:t xml:space="preserve"> hazırlıqları və ixtisasları nəzərə alınmaqla, Azərbaycan Respublikasının </w:t>
      </w:r>
      <w:proofErr w:type="spellStart"/>
      <w:r w:rsidR="00B00678" w:rsidRPr="00510A63">
        <w:rPr>
          <w:sz w:val="28"/>
          <w:szCs w:val="28"/>
        </w:rPr>
        <w:t>diplomatik</w:t>
      </w:r>
      <w:proofErr w:type="spellEnd"/>
      <w:r w:rsidR="00B00678" w:rsidRPr="00510A63">
        <w:rPr>
          <w:sz w:val="28"/>
          <w:szCs w:val="28"/>
        </w:rPr>
        <w:t xml:space="preserve"> nümayəndəliyinə və </w:t>
      </w:r>
      <w:proofErr w:type="spellStart"/>
      <w:r w:rsidR="00B00678" w:rsidRPr="00510A63">
        <w:rPr>
          <w:sz w:val="28"/>
          <w:szCs w:val="28"/>
        </w:rPr>
        <w:t>ya</w:t>
      </w:r>
      <w:proofErr w:type="spellEnd"/>
      <w:r w:rsidR="00B00678" w:rsidRPr="00510A63">
        <w:rPr>
          <w:sz w:val="28"/>
          <w:szCs w:val="28"/>
        </w:rPr>
        <w:t xml:space="preserve"> </w:t>
      </w:r>
      <w:proofErr w:type="spellStart"/>
      <w:r w:rsidR="00B00678" w:rsidRPr="00510A63">
        <w:rPr>
          <w:sz w:val="28"/>
          <w:szCs w:val="28"/>
        </w:rPr>
        <w:t>konsulluğuna</w:t>
      </w:r>
      <w:proofErr w:type="spellEnd"/>
      <w:r w:rsidR="00B00678" w:rsidRPr="00510A63">
        <w:rPr>
          <w:sz w:val="28"/>
          <w:szCs w:val="28"/>
        </w:rPr>
        <w:t xml:space="preserve"> işə təyin </w:t>
      </w:r>
      <w:proofErr w:type="spellStart"/>
      <w:r w:rsidR="00B00678" w:rsidRPr="00510A63">
        <w:rPr>
          <w:sz w:val="28"/>
          <w:szCs w:val="28"/>
        </w:rPr>
        <w:t>oluna</w:t>
      </w:r>
      <w:proofErr w:type="spellEnd"/>
      <w:r w:rsidR="00B00678" w:rsidRPr="00510A63">
        <w:rPr>
          <w:sz w:val="28"/>
          <w:szCs w:val="28"/>
        </w:rPr>
        <w:t xml:space="preserve"> və </w:t>
      </w:r>
      <w:proofErr w:type="spellStart"/>
      <w:r w:rsidR="00B00678" w:rsidRPr="00510A63">
        <w:rPr>
          <w:sz w:val="28"/>
          <w:szCs w:val="28"/>
        </w:rPr>
        <w:t>ya</w:t>
      </w:r>
      <w:proofErr w:type="spellEnd"/>
      <w:r w:rsidR="00B00678" w:rsidRPr="00510A63">
        <w:rPr>
          <w:sz w:val="28"/>
          <w:szCs w:val="28"/>
        </w:rPr>
        <w:t xml:space="preserve"> </w:t>
      </w:r>
      <w:proofErr w:type="spellStart"/>
      <w:r w:rsidR="00B00678" w:rsidRPr="00510A63">
        <w:rPr>
          <w:sz w:val="28"/>
          <w:szCs w:val="28"/>
        </w:rPr>
        <w:t>öz</w:t>
      </w:r>
      <w:proofErr w:type="spellEnd"/>
      <w:proofErr w:type="gramEnd"/>
      <w:r w:rsidR="00B00678" w:rsidRPr="00510A63">
        <w:rPr>
          <w:sz w:val="28"/>
          <w:szCs w:val="28"/>
        </w:rPr>
        <w:t xml:space="preserve"> fəaliyyətlərini </w:t>
      </w:r>
      <w:proofErr w:type="spellStart"/>
      <w:r w:rsidR="00B00678" w:rsidRPr="00510A63">
        <w:rPr>
          <w:sz w:val="28"/>
          <w:szCs w:val="28"/>
        </w:rPr>
        <w:t>müvafiq</w:t>
      </w:r>
      <w:proofErr w:type="spellEnd"/>
      <w:r w:rsidR="00B00678" w:rsidRPr="00510A63">
        <w:rPr>
          <w:sz w:val="28"/>
          <w:szCs w:val="28"/>
        </w:rPr>
        <w:t xml:space="preserve"> </w:t>
      </w:r>
      <w:proofErr w:type="spellStart"/>
      <w:r w:rsidR="00B00678" w:rsidRPr="00510A63">
        <w:rPr>
          <w:sz w:val="28"/>
          <w:szCs w:val="28"/>
        </w:rPr>
        <w:t>icra</w:t>
      </w:r>
      <w:proofErr w:type="spellEnd"/>
      <w:r w:rsidR="00B00678" w:rsidRPr="00510A63">
        <w:rPr>
          <w:sz w:val="28"/>
          <w:szCs w:val="28"/>
        </w:rPr>
        <w:t xml:space="preserve"> hakimiyyəti orqanında həyata keçirə bilərlər</w:t>
      </w:r>
      <w:r w:rsidR="00A51C24" w:rsidRPr="00510A63">
        <w:rPr>
          <w:sz w:val="28"/>
          <w:szCs w:val="28"/>
        </w:rPr>
        <w:t xml:space="preserve"> (“</w:t>
      </w:r>
      <w:proofErr w:type="spellStart"/>
      <w:r w:rsidR="00A51C24" w:rsidRPr="00510A63">
        <w:rPr>
          <w:sz w:val="28"/>
          <w:szCs w:val="28"/>
        </w:rPr>
        <w:t>Diplomatik</w:t>
      </w:r>
      <w:proofErr w:type="spellEnd"/>
      <w:r w:rsidR="00A51C24" w:rsidRPr="00510A63">
        <w:rPr>
          <w:sz w:val="28"/>
          <w:szCs w:val="28"/>
        </w:rPr>
        <w:t xml:space="preserve"> xidmət haqqında” </w:t>
      </w:r>
      <w:proofErr w:type="spellStart"/>
      <w:r w:rsidR="00A51C24" w:rsidRPr="00510A63">
        <w:rPr>
          <w:sz w:val="28"/>
          <w:szCs w:val="28"/>
        </w:rPr>
        <w:t>Qanunun</w:t>
      </w:r>
      <w:proofErr w:type="spellEnd"/>
      <w:r w:rsidR="00A51C24" w:rsidRPr="00510A63">
        <w:rPr>
          <w:sz w:val="28"/>
          <w:szCs w:val="28"/>
        </w:rPr>
        <w:t xml:space="preserve"> </w:t>
      </w:r>
      <w:r w:rsidR="009862F3" w:rsidRPr="00510A63">
        <w:rPr>
          <w:sz w:val="28"/>
          <w:szCs w:val="28"/>
        </w:rPr>
        <w:t>12.1, 13.1 və 13.2-ci maddələri)</w:t>
      </w:r>
      <w:r w:rsidR="00B00678" w:rsidRPr="00510A63">
        <w:rPr>
          <w:sz w:val="28"/>
          <w:szCs w:val="28"/>
        </w:rPr>
        <w:t>.</w:t>
      </w:r>
      <w:r w:rsidR="00A51C24" w:rsidRPr="00510A63">
        <w:rPr>
          <w:sz w:val="28"/>
          <w:szCs w:val="28"/>
        </w:rPr>
        <w:t xml:space="preserve"> </w:t>
      </w:r>
    </w:p>
    <w:p w:rsidR="00D33B42" w:rsidRPr="00510A63" w:rsidRDefault="00A51C24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10A63">
        <w:rPr>
          <w:sz w:val="28"/>
          <w:szCs w:val="28"/>
        </w:rPr>
        <w:t>B</w:t>
      </w:r>
      <w:r w:rsidR="009862F3" w:rsidRPr="00510A63">
        <w:rPr>
          <w:sz w:val="28"/>
          <w:szCs w:val="28"/>
        </w:rPr>
        <w:t>ununla</w:t>
      </w:r>
      <w:proofErr w:type="spellEnd"/>
      <w:r w:rsidR="009862F3" w:rsidRPr="00510A63">
        <w:rPr>
          <w:sz w:val="28"/>
          <w:szCs w:val="28"/>
        </w:rPr>
        <w:t xml:space="preserve"> yanaşı</w:t>
      </w:r>
      <w:r w:rsidR="00976B4D" w:rsidRPr="00510A63">
        <w:rPr>
          <w:sz w:val="28"/>
          <w:szCs w:val="28"/>
        </w:rPr>
        <w:t>,</w:t>
      </w:r>
      <w:r w:rsidR="009862F3" w:rsidRPr="00510A63">
        <w:rPr>
          <w:sz w:val="28"/>
          <w:szCs w:val="28"/>
        </w:rPr>
        <w:t xml:space="preserve"> </w:t>
      </w:r>
      <w:proofErr w:type="spellStart"/>
      <w:r w:rsidR="009862F3" w:rsidRPr="00510A63">
        <w:rPr>
          <w:sz w:val="28"/>
          <w:szCs w:val="28"/>
        </w:rPr>
        <w:t>qeyd</w:t>
      </w:r>
      <w:proofErr w:type="spellEnd"/>
      <w:r w:rsidR="009862F3" w:rsidRPr="00510A63">
        <w:rPr>
          <w:sz w:val="28"/>
          <w:szCs w:val="28"/>
        </w:rPr>
        <w:t xml:space="preserve"> </w:t>
      </w:r>
      <w:proofErr w:type="spellStart"/>
      <w:r w:rsidR="009862F3" w:rsidRPr="00510A63">
        <w:rPr>
          <w:sz w:val="28"/>
          <w:szCs w:val="28"/>
        </w:rPr>
        <w:t>olunan</w:t>
      </w:r>
      <w:proofErr w:type="spellEnd"/>
      <w:r w:rsidR="009862F3" w:rsidRPr="00510A63">
        <w:rPr>
          <w:sz w:val="28"/>
          <w:szCs w:val="28"/>
        </w:rPr>
        <w:t xml:space="preserve"> </w:t>
      </w:r>
      <w:proofErr w:type="spellStart"/>
      <w:r w:rsidR="00DA75FC" w:rsidRPr="00510A63">
        <w:rPr>
          <w:sz w:val="28"/>
          <w:szCs w:val="28"/>
        </w:rPr>
        <w:t>Qanunda</w:t>
      </w:r>
      <w:proofErr w:type="spellEnd"/>
      <w:r w:rsidR="009862F3" w:rsidRPr="00510A63">
        <w:rPr>
          <w:sz w:val="28"/>
          <w:szCs w:val="28"/>
        </w:rPr>
        <w:t xml:space="preserve"> </w:t>
      </w:r>
      <w:proofErr w:type="spellStart"/>
      <w:r w:rsidR="00325511" w:rsidRPr="00510A63">
        <w:rPr>
          <w:sz w:val="28"/>
          <w:szCs w:val="28"/>
        </w:rPr>
        <w:t>d</w:t>
      </w:r>
      <w:r w:rsidR="009862F3" w:rsidRPr="00510A63">
        <w:rPr>
          <w:sz w:val="28"/>
          <w:szCs w:val="28"/>
        </w:rPr>
        <w:t>iplomatik</w:t>
      </w:r>
      <w:proofErr w:type="spellEnd"/>
      <w:r w:rsidR="009862F3" w:rsidRPr="00510A63">
        <w:rPr>
          <w:sz w:val="28"/>
          <w:szCs w:val="28"/>
        </w:rPr>
        <w:t xml:space="preserve"> xidmət əməkdaşlarının və </w:t>
      </w:r>
      <w:proofErr w:type="spellStart"/>
      <w:r w:rsidR="009862F3" w:rsidRPr="00510A63">
        <w:rPr>
          <w:sz w:val="28"/>
          <w:szCs w:val="28"/>
        </w:rPr>
        <w:t>diplomatik</w:t>
      </w:r>
      <w:proofErr w:type="spellEnd"/>
      <w:r w:rsidR="009862F3" w:rsidRPr="00510A63">
        <w:rPr>
          <w:sz w:val="28"/>
          <w:szCs w:val="28"/>
        </w:rPr>
        <w:t xml:space="preserve"> xidmət orqanlarının </w:t>
      </w:r>
      <w:proofErr w:type="spellStart"/>
      <w:r w:rsidR="009862F3" w:rsidRPr="00510A63">
        <w:rPr>
          <w:sz w:val="28"/>
          <w:szCs w:val="28"/>
        </w:rPr>
        <w:t>inzibati-texniki</w:t>
      </w:r>
      <w:proofErr w:type="spellEnd"/>
      <w:r w:rsidR="009862F3" w:rsidRPr="00510A63">
        <w:rPr>
          <w:sz w:val="28"/>
          <w:szCs w:val="28"/>
        </w:rPr>
        <w:t xml:space="preserve"> xidmətini həyata keçirən şəxslərin</w:t>
      </w:r>
      <w:r w:rsidR="009411FD" w:rsidRPr="00510A63">
        <w:rPr>
          <w:sz w:val="28"/>
          <w:szCs w:val="28"/>
        </w:rPr>
        <w:t xml:space="preserve"> </w:t>
      </w:r>
      <w:proofErr w:type="spellStart"/>
      <w:r w:rsidR="009411FD" w:rsidRPr="00510A63">
        <w:rPr>
          <w:sz w:val="28"/>
          <w:szCs w:val="28"/>
        </w:rPr>
        <w:t>ali</w:t>
      </w:r>
      <w:proofErr w:type="spellEnd"/>
      <w:r w:rsidR="009411FD" w:rsidRPr="00510A63">
        <w:rPr>
          <w:sz w:val="28"/>
          <w:szCs w:val="28"/>
        </w:rPr>
        <w:t xml:space="preserve"> təhsil və </w:t>
      </w:r>
      <w:proofErr w:type="spellStart"/>
      <w:r w:rsidR="009411FD" w:rsidRPr="00510A63">
        <w:rPr>
          <w:sz w:val="28"/>
          <w:szCs w:val="28"/>
        </w:rPr>
        <w:t>elm</w:t>
      </w:r>
      <w:proofErr w:type="spellEnd"/>
      <w:r w:rsidR="009411FD" w:rsidRPr="00510A63">
        <w:rPr>
          <w:sz w:val="28"/>
          <w:szCs w:val="28"/>
        </w:rPr>
        <w:t xml:space="preserve"> müəssisələrinə göndərilməsi,</w:t>
      </w:r>
      <w:r w:rsidR="009862F3" w:rsidRPr="00510A63">
        <w:rPr>
          <w:sz w:val="28"/>
          <w:szCs w:val="28"/>
        </w:rPr>
        <w:t> imtiyaz və immunitetləri, vəzifələri</w:t>
      </w:r>
      <w:r w:rsidR="009411FD" w:rsidRPr="00510A63">
        <w:rPr>
          <w:sz w:val="28"/>
          <w:szCs w:val="28"/>
        </w:rPr>
        <w:t>,</w:t>
      </w:r>
      <w:r w:rsidR="009862F3" w:rsidRPr="00510A63">
        <w:rPr>
          <w:sz w:val="28"/>
          <w:szCs w:val="28"/>
        </w:rPr>
        <w:t xml:space="preserve"> </w:t>
      </w:r>
      <w:proofErr w:type="spellStart"/>
      <w:r w:rsidR="009862F3" w:rsidRPr="00510A63">
        <w:rPr>
          <w:sz w:val="28"/>
          <w:szCs w:val="28"/>
        </w:rPr>
        <w:t>geri</w:t>
      </w:r>
      <w:proofErr w:type="spellEnd"/>
      <w:r w:rsidR="009862F3" w:rsidRPr="00510A63">
        <w:rPr>
          <w:sz w:val="28"/>
          <w:szCs w:val="28"/>
        </w:rPr>
        <w:t xml:space="preserve"> çağırılması,</w:t>
      </w:r>
      <w:r w:rsidR="009411FD" w:rsidRPr="00510A63">
        <w:rPr>
          <w:sz w:val="28"/>
          <w:szCs w:val="28"/>
        </w:rPr>
        <w:t xml:space="preserve"> </w:t>
      </w:r>
      <w:r w:rsidR="009862F3" w:rsidRPr="00510A63">
        <w:rPr>
          <w:sz w:val="28"/>
          <w:szCs w:val="28"/>
        </w:rPr>
        <w:t>məsuliyyəti müəyy</w:t>
      </w:r>
      <w:proofErr w:type="gramEnd"/>
      <w:r w:rsidR="009862F3" w:rsidRPr="00510A63">
        <w:rPr>
          <w:sz w:val="28"/>
          <w:szCs w:val="28"/>
        </w:rPr>
        <w:t xml:space="preserve">ən </w:t>
      </w:r>
      <w:proofErr w:type="spellStart"/>
      <w:r w:rsidR="009862F3" w:rsidRPr="00510A63">
        <w:rPr>
          <w:sz w:val="28"/>
          <w:szCs w:val="28"/>
        </w:rPr>
        <w:t>olunmuşdur</w:t>
      </w:r>
      <w:proofErr w:type="spellEnd"/>
      <w:r w:rsidR="00D065B3" w:rsidRPr="00510A63">
        <w:rPr>
          <w:sz w:val="28"/>
          <w:szCs w:val="28"/>
        </w:rPr>
        <w:t xml:space="preserve"> </w:t>
      </w:r>
      <w:r w:rsidR="00D33B42" w:rsidRPr="00510A63">
        <w:rPr>
          <w:sz w:val="28"/>
          <w:szCs w:val="28"/>
        </w:rPr>
        <w:t>(“</w:t>
      </w:r>
      <w:proofErr w:type="spellStart"/>
      <w:r w:rsidR="00D33B42" w:rsidRPr="00510A63">
        <w:rPr>
          <w:sz w:val="28"/>
          <w:szCs w:val="28"/>
        </w:rPr>
        <w:t>Diplomatik</w:t>
      </w:r>
      <w:proofErr w:type="spellEnd"/>
      <w:r w:rsidR="00D33B42" w:rsidRPr="00510A63">
        <w:rPr>
          <w:sz w:val="28"/>
          <w:szCs w:val="28"/>
        </w:rPr>
        <w:t xml:space="preserve"> xidmət haqqında” </w:t>
      </w:r>
      <w:proofErr w:type="spellStart"/>
      <w:r w:rsidR="00D33B42" w:rsidRPr="00510A63">
        <w:rPr>
          <w:sz w:val="28"/>
          <w:szCs w:val="28"/>
        </w:rPr>
        <w:t>Qanunun</w:t>
      </w:r>
      <w:proofErr w:type="spellEnd"/>
      <w:r w:rsidR="00D33B42" w:rsidRPr="00510A63">
        <w:rPr>
          <w:sz w:val="28"/>
          <w:szCs w:val="28"/>
        </w:rPr>
        <w:t xml:space="preserve"> 15-19-cu maddələri). </w:t>
      </w:r>
    </w:p>
    <w:p w:rsidR="00F7648A" w:rsidRPr="00510A63" w:rsidRDefault="00B00678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 xml:space="preserve"> </w:t>
      </w:r>
      <w:proofErr w:type="gramStart"/>
      <w:r w:rsidR="008D419A" w:rsidRPr="00510A63">
        <w:rPr>
          <w:sz w:val="28"/>
          <w:szCs w:val="28"/>
        </w:rPr>
        <w:t>G</w:t>
      </w:r>
      <w:r w:rsidR="002447A4" w:rsidRPr="00510A63">
        <w:rPr>
          <w:sz w:val="28"/>
          <w:szCs w:val="28"/>
        </w:rPr>
        <w:t xml:space="preserve">östərilənləri nəzərə </w:t>
      </w:r>
      <w:proofErr w:type="spellStart"/>
      <w:r w:rsidR="002447A4" w:rsidRPr="00510A63">
        <w:rPr>
          <w:sz w:val="28"/>
          <w:szCs w:val="28"/>
        </w:rPr>
        <w:t>alaraq</w:t>
      </w:r>
      <w:proofErr w:type="spellEnd"/>
      <w:r w:rsidR="002447A4" w:rsidRPr="00510A63">
        <w:rPr>
          <w:sz w:val="28"/>
          <w:szCs w:val="28"/>
        </w:rPr>
        <w:t xml:space="preserve"> belə nəticəyə gəlmək </w:t>
      </w:r>
      <w:proofErr w:type="spellStart"/>
      <w:r w:rsidR="002447A4" w:rsidRPr="00510A63">
        <w:rPr>
          <w:sz w:val="28"/>
          <w:szCs w:val="28"/>
        </w:rPr>
        <w:t>olar</w:t>
      </w:r>
      <w:proofErr w:type="spellEnd"/>
      <w:r w:rsidR="002447A4" w:rsidRPr="00510A63">
        <w:rPr>
          <w:sz w:val="28"/>
          <w:szCs w:val="28"/>
        </w:rPr>
        <w:t xml:space="preserve"> </w:t>
      </w:r>
      <w:proofErr w:type="spellStart"/>
      <w:r w:rsidR="002447A4" w:rsidRPr="00510A63">
        <w:rPr>
          <w:sz w:val="28"/>
          <w:szCs w:val="28"/>
        </w:rPr>
        <w:t>ki</w:t>
      </w:r>
      <w:proofErr w:type="spellEnd"/>
      <w:r w:rsidR="002447A4" w:rsidRPr="00510A63">
        <w:rPr>
          <w:sz w:val="28"/>
          <w:szCs w:val="28"/>
        </w:rPr>
        <w:t>,</w:t>
      </w:r>
      <w:r w:rsidR="009411FD" w:rsidRPr="00510A63">
        <w:rPr>
          <w:sz w:val="28"/>
          <w:szCs w:val="28"/>
        </w:rPr>
        <w:t xml:space="preserve"> </w:t>
      </w:r>
      <w:proofErr w:type="spellStart"/>
      <w:r w:rsidR="002447A4" w:rsidRPr="00510A63">
        <w:rPr>
          <w:sz w:val="28"/>
          <w:szCs w:val="28"/>
        </w:rPr>
        <w:t>diplomatik</w:t>
      </w:r>
      <w:proofErr w:type="spellEnd"/>
      <w:r w:rsidR="002447A4" w:rsidRPr="00510A63">
        <w:rPr>
          <w:sz w:val="28"/>
          <w:szCs w:val="28"/>
        </w:rPr>
        <w:t xml:space="preserve"> xidmət orqanlarının </w:t>
      </w:r>
      <w:proofErr w:type="spellStart"/>
      <w:r w:rsidR="002447A4" w:rsidRPr="00510A63">
        <w:rPr>
          <w:sz w:val="28"/>
          <w:szCs w:val="28"/>
        </w:rPr>
        <w:t>inzibati-texniki</w:t>
      </w:r>
      <w:proofErr w:type="spellEnd"/>
      <w:r w:rsidR="002447A4" w:rsidRPr="00510A63">
        <w:rPr>
          <w:sz w:val="28"/>
          <w:szCs w:val="28"/>
        </w:rPr>
        <w:t xml:space="preserve"> xidmətini həyata keçirən şəxslər “Dövlət </w:t>
      </w:r>
      <w:proofErr w:type="spellStart"/>
      <w:r w:rsidR="002447A4" w:rsidRPr="00510A63">
        <w:rPr>
          <w:sz w:val="28"/>
          <w:szCs w:val="28"/>
        </w:rPr>
        <w:t>qulluğu</w:t>
      </w:r>
      <w:proofErr w:type="spellEnd"/>
      <w:r w:rsidR="002447A4" w:rsidRPr="00510A63">
        <w:rPr>
          <w:sz w:val="28"/>
          <w:szCs w:val="28"/>
        </w:rPr>
        <w:t xml:space="preserve"> haqqında”  </w:t>
      </w:r>
      <w:proofErr w:type="spellStart"/>
      <w:r w:rsidR="002447A4" w:rsidRPr="00510A63">
        <w:rPr>
          <w:sz w:val="28"/>
          <w:szCs w:val="28"/>
        </w:rPr>
        <w:t>Qanuna</w:t>
      </w:r>
      <w:proofErr w:type="spellEnd"/>
      <w:r w:rsidR="002447A4" w:rsidRPr="00510A63">
        <w:rPr>
          <w:sz w:val="28"/>
          <w:szCs w:val="28"/>
        </w:rPr>
        <w:t xml:space="preserve"> </w:t>
      </w:r>
      <w:proofErr w:type="spellStart"/>
      <w:r w:rsidR="002447A4" w:rsidRPr="00510A63">
        <w:rPr>
          <w:sz w:val="28"/>
          <w:szCs w:val="28"/>
        </w:rPr>
        <w:t>müvafiq</w:t>
      </w:r>
      <w:proofErr w:type="spellEnd"/>
      <w:r w:rsidR="002447A4" w:rsidRPr="00510A63">
        <w:rPr>
          <w:sz w:val="28"/>
          <w:szCs w:val="28"/>
        </w:rPr>
        <w:t xml:space="preserve"> </w:t>
      </w:r>
      <w:proofErr w:type="spellStart"/>
      <w:r w:rsidR="002447A4" w:rsidRPr="00510A63">
        <w:rPr>
          <w:sz w:val="28"/>
          <w:szCs w:val="28"/>
        </w:rPr>
        <w:t>olaraq</w:t>
      </w:r>
      <w:proofErr w:type="spellEnd"/>
      <w:r w:rsidR="002447A4" w:rsidRPr="00510A63">
        <w:rPr>
          <w:sz w:val="28"/>
          <w:szCs w:val="28"/>
        </w:rPr>
        <w:t xml:space="preserve"> dövlə</w:t>
      </w:r>
      <w:r w:rsidR="009411FD" w:rsidRPr="00510A63">
        <w:rPr>
          <w:sz w:val="28"/>
          <w:szCs w:val="28"/>
        </w:rPr>
        <w:t xml:space="preserve">t </w:t>
      </w:r>
      <w:proofErr w:type="spellStart"/>
      <w:r w:rsidR="009411FD" w:rsidRPr="00510A63">
        <w:rPr>
          <w:sz w:val="28"/>
          <w:szCs w:val="28"/>
        </w:rPr>
        <w:t>qulluqçusu</w:t>
      </w:r>
      <w:proofErr w:type="spellEnd"/>
      <w:r w:rsidR="009411FD" w:rsidRPr="00510A63">
        <w:rPr>
          <w:sz w:val="28"/>
          <w:szCs w:val="28"/>
        </w:rPr>
        <w:t xml:space="preserve"> </w:t>
      </w:r>
      <w:proofErr w:type="spellStart"/>
      <w:r w:rsidR="009411FD" w:rsidRPr="00510A63">
        <w:rPr>
          <w:sz w:val="28"/>
          <w:szCs w:val="28"/>
        </w:rPr>
        <w:t>hesab</w:t>
      </w:r>
      <w:proofErr w:type="spellEnd"/>
      <w:r w:rsidR="009411FD" w:rsidRPr="00510A63">
        <w:rPr>
          <w:sz w:val="28"/>
          <w:szCs w:val="28"/>
        </w:rPr>
        <w:t xml:space="preserve"> edilsələr də</w:t>
      </w:r>
      <w:r w:rsidR="00976B4D" w:rsidRPr="00510A63">
        <w:rPr>
          <w:sz w:val="28"/>
          <w:szCs w:val="28"/>
        </w:rPr>
        <w:t>,</w:t>
      </w:r>
      <w:r w:rsidR="009411FD" w:rsidRPr="00510A63">
        <w:rPr>
          <w:sz w:val="28"/>
          <w:szCs w:val="28"/>
        </w:rPr>
        <w:t xml:space="preserve"> onların </w:t>
      </w:r>
      <w:r w:rsidR="00EB1E8D" w:rsidRPr="00510A63">
        <w:rPr>
          <w:sz w:val="28"/>
          <w:szCs w:val="28"/>
        </w:rPr>
        <w:t>(</w:t>
      </w:r>
      <w:proofErr w:type="spellStart"/>
      <w:r w:rsidR="00EB1E8D" w:rsidRPr="00510A63">
        <w:rPr>
          <w:sz w:val="28"/>
          <w:szCs w:val="28"/>
        </w:rPr>
        <w:t>diplomatik</w:t>
      </w:r>
      <w:proofErr w:type="spellEnd"/>
      <w:r w:rsidR="00EB1E8D" w:rsidRPr="00510A63">
        <w:rPr>
          <w:sz w:val="28"/>
          <w:szCs w:val="28"/>
        </w:rPr>
        <w:t xml:space="preserve"> xidmət</w:t>
      </w:r>
      <w:proofErr w:type="gramEnd"/>
      <w:r w:rsidR="00EB1E8D" w:rsidRPr="00510A63">
        <w:rPr>
          <w:sz w:val="28"/>
          <w:szCs w:val="28"/>
        </w:rPr>
        <w:t xml:space="preserve"> </w:t>
      </w:r>
      <w:proofErr w:type="gramStart"/>
      <w:r w:rsidR="00EB1E8D" w:rsidRPr="00510A63">
        <w:rPr>
          <w:sz w:val="28"/>
          <w:szCs w:val="28"/>
        </w:rPr>
        <w:t xml:space="preserve">orqanlarının </w:t>
      </w:r>
      <w:proofErr w:type="spellStart"/>
      <w:r w:rsidR="00EB1E8D" w:rsidRPr="00510A63">
        <w:rPr>
          <w:sz w:val="28"/>
          <w:szCs w:val="28"/>
        </w:rPr>
        <w:t>inzibati-texniki</w:t>
      </w:r>
      <w:proofErr w:type="spellEnd"/>
      <w:r w:rsidR="00EB1E8D" w:rsidRPr="00510A63">
        <w:rPr>
          <w:sz w:val="28"/>
          <w:szCs w:val="28"/>
        </w:rPr>
        <w:t xml:space="preserve"> xidmətini  Azərbaycan Respublikasının </w:t>
      </w:r>
      <w:proofErr w:type="spellStart"/>
      <w:r w:rsidR="00EB1E8D" w:rsidRPr="00510A63">
        <w:rPr>
          <w:sz w:val="28"/>
          <w:szCs w:val="28"/>
        </w:rPr>
        <w:t>diplomatik</w:t>
      </w:r>
      <w:proofErr w:type="spellEnd"/>
      <w:r w:rsidR="00EB1E8D" w:rsidRPr="00510A63">
        <w:rPr>
          <w:sz w:val="28"/>
          <w:szCs w:val="28"/>
        </w:rPr>
        <w:t xml:space="preserve"> nümayəndəliklərində və konsulluqlarında həyata keçirən şəxslərin)  </w:t>
      </w:r>
      <w:r w:rsidR="009411FD" w:rsidRPr="00510A63">
        <w:rPr>
          <w:sz w:val="28"/>
          <w:szCs w:val="28"/>
        </w:rPr>
        <w:t>xidmət keçmə məsələləri</w:t>
      </w:r>
      <w:r w:rsidR="00BB3195" w:rsidRPr="00510A63">
        <w:rPr>
          <w:sz w:val="28"/>
          <w:szCs w:val="28"/>
        </w:rPr>
        <w:t xml:space="preserve"> </w:t>
      </w:r>
      <w:r w:rsidR="009411FD" w:rsidRPr="00510A63">
        <w:rPr>
          <w:sz w:val="28"/>
          <w:szCs w:val="28"/>
        </w:rPr>
        <w:t>“</w:t>
      </w:r>
      <w:proofErr w:type="spellStart"/>
      <w:r w:rsidR="009411FD" w:rsidRPr="00510A63">
        <w:rPr>
          <w:sz w:val="28"/>
          <w:szCs w:val="28"/>
        </w:rPr>
        <w:t>Diplomatik</w:t>
      </w:r>
      <w:proofErr w:type="spellEnd"/>
      <w:r w:rsidR="009411FD" w:rsidRPr="00510A63">
        <w:rPr>
          <w:sz w:val="28"/>
          <w:szCs w:val="28"/>
        </w:rPr>
        <w:t xml:space="preserve"> xidmət haqqında” </w:t>
      </w:r>
      <w:proofErr w:type="spellStart"/>
      <w:r w:rsidR="009411FD" w:rsidRPr="00510A63">
        <w:rPr>
          <w:sz w:val="28"/>
          <w:szCs w:val="28"/>
        </w:rPr>
        <w:t>Qanun</w:t>
      </w:r>
      <w:r w:rsidR="00BB3195" w:rsidRPr="00510A63">
        <w:rPr>
          <w:sz w:val="28"/>
          <w:szCs w:val="28"/>
        </w:rPr>
        <w:t>la</w:t>
      </w:r>
      <w:proofErr w:type="spellEnd"/>
      <w:r w:rsidR="00BB3195" w:rsidRPr="00510A63">
        <w:rPr>
          <w:sz w:val="28"/>
          <w:szCs w:val="28"/>
        </w:rPr>
        <w:t xml:space="preserve"> tənzimlənir.</w:t>
      </w:r>
      <w:proofErr w:type="gramEnd"/>
    </w:p>
    <w:p w:rsidR="00A30664" w:rsidRPr="00510A63" w:rsidRDefault="00733511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10A63">
        <w:rPr>
          <w:sz w:val="28"/>
          <w:szCs w:val="28"/>
        </w:rPr>
        <w:t>Göründüyü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kimi</w:t>
      </w:r>
      <w:proofErr w:type="spellEnd"/>
      <w:r w:rsidR="00EE5019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qanunverici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orqanlarında işləyən </w:t>
      </w:r>
      <w:proofErr w:type="spellStart"/>
      <w:r w:rsidR="00EE4D7C"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əməkdaşlarının və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orqanlarının </w:t>
      </w:r>
      <w:proofErr w:type="spellStart"/>
      <w:r w:rsidRPr="00510A63">
        <w:rPr>
          <w:sz w:val="28"/>
          <w:szCs w:val="28"/>
        </w:rPr>
        <w:t>inzibati-texniki</w:t>
      </w:r>
      <w:proofErr w:type="spellEnd"/>
      <w:r w:rsidRPr="00510A63">
        <w:rPr>
          <w:sz w:val="28"/>
          <w:szCs w:val="28"/>
        </w:rPr>
        <w:t xml:space="preserve"> xidmətini həyata keçirən şəxslərin</w:t>
      </w:r>
      <w:r w:rsidR="000647CA" w:rsidRPr="00510A63">
        <w:rPr>
          <w:sz w:val="28"/>
          <w:szCs w:val="28"/>
        </w:rPr>
        <w:t xml:space="preserve"> </w:t>
      </w:r>
      <w:proofErr w:type="spellStart"/>
      <w:r w:rsidR="000647CA" w:rsidRPr="00510A63">
        <w:rPr>
          <w:sz w:val="28"/>
          <w:szCs w:val="28"/>
        </w:rPr>
        <w:t>hüquqi</w:t>
      </w:r>
      <w:proofErr w:type="spellEnd"/>
      <w:r w:rsidR="000647CA" w:rsidRPr="00510A63">
        <w:rPr>
          <w:sz w:val="28"/>
          <w:szCs w:val="28"/>
        </w:rPr>
        <w:t xml:space="preserve"> </w:t>
      </w:r>
      <w:proofErr w:type="spellStart"/>
      <w:r w:rsidR="000647CA" w:rsidRPr="00510A63">
        <w:rPr>
          <w:sz w:val="28"/>
          <w:szCs w:val="28"/>
        </w:rPr>
        <w:t>statusunun</w:t>
      </w:r>
      <w:proofErr w:type="spellEnd"/>
      <w:r w:rsidRPr="00510A63">
        <w:rPr>
          <w:sz w:val="28"/>
          <w:szCs w:val="28"/>
        </w:rPr>
        <w:t xml:space="preserve"> </w:t>
      </w:r>
      <w:r w:rsidR="00EF2A2C" w:rsidRPr="00510A63">
        <w:rPr>
          <w:sz w:val="28"/>
          <w:szCs w:val="28"/>
        </w:rPr>
        <w:t xml:space="preserve"> tənzimlənməsini </w:t>
      </w:r>
      <w:r w:rsidRPr="00510A63">
        <w:rPr>
          <w:sz w:val="28"/>
          <w:szCs w:val="28"/>
        </w:rPr>
        <w:t>həm “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haqqında” </w:t>
      </w:r>
      <w:proofErr w:type="spellStart"/>
      <w:r w:rsidRPr="00510A63">
        <w:rPr>
          <w:sz w:val="28"/>
          <w:szCs w:val="28"/>
        </w:rPr>
        <w:t>Qanun</w:t>
      </w:r>
      <w:r w:rsidR="000647CA" w:rsidRPr="00510A63">
        <w:rPr>
          <w:sz w:val="28"/>
          <w:szCs w:val="28"/>
        </w:rPr>
        <w:t>l</w:t>
      </w:r>
      <w:r w:rsidRPr="00510A63">
        <w:rPr>
          <w:sz w:val="28"/>
          <w:szCs w:val="28"/>
        </w:rPr>
        <w:t>a</w:t>
      </w:r>
      <w:proofErr w:type="spellEnd"/>
      <w:r w:rsidRPr="00510A63">
        <w:rPr>
          <w:sz w:val="28"/>
          <w:szCs w:val="28"/>
        </w:rPr>
        <w:t>, həm də “Dövl</w:t>
      </w:r>
      <w:proofErr w:type="gramEnd"/>
      <w:r w:rsidRPr="00510A63">
        <w:rPr>
          <w:sz w:val="28"/>
          <w:szCs w:val="28"/>
        </w:rPr>
        <w:t xml:space="preserve">ət </w:t>
      </w:r>
      <w:proofErr w:type="spellStart"/>
      <w:r w:rsidRPr="00510A63">
        <w:rPr>
          <w:sz w:val="28"/>
          <w:szCs w:val="28"/>
        </w:rPr>
        <w:t>qulluğu</w:t>
      </w:r>
      <w:proofErr w:type="spellEnd"/>
      <w:r w:rsidRPr="00510A63">
        <w:rPr>
          <w:sz w:val="28"/>
          <w:szCs w:val="28"/>
        </w:rPr>
        <w:t xml:space="preserve"> haqqında”  </w:t>
      </w:r>
      <w:proofErr w:type="spellStart"/>
      <w:r w:rsidRPr="00510A63">
        <w:rPr>
          <w:sz w:val="28"/>
          <w:szCs w:val="28"/>
        </w:rPr>
        <w:t>Qanun</w:t>
      </w:r>
      <w:r w:rsidR="000647CA" w:rsidRPr="00510A63">
        <w:rPr>
          <w:sz w:val="28"/>
          <w:szCs w:val="28"/>
        </w:rPr>
        <w:t>l</w:t>
      </w:r>
      <w:r w:rsidRPr="00510A63">
        <w:rPr>
          <w:sz w:val="28"/>
          <w:szCs w:val="28"/>
        </w:rPr>
        <w:t>a</w:t>
      </w:r>
      <w:proofErr w:type="spellEnd"/>
      <w:r w:rsidR="000647CA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müəyyən </w:t>
      </w:r>
      <w:proofErr w:type="spellStart"/>
      <w:r w:rsidRPr="00510A63">
        <w:rPr>
          <w:sz w:val="28"/>
          <w:szCs w:val="28"/>
        </w:rPr>
        <w:t>etmişdir</w:t>
      </w:r>
      <w:proofErr w:type="spellEnd"/>
      <w:r w:rsidRPr="00510A63">
        <w:rPr>
          <w:sz w:val="28"/>
          <w:szCs w:val="28"/>
        </w:rPr>
        <w:t>.</w:t>
      </w:r>
    </w:p>
    <w:p w:rsidR="00513759" w:rsidRPr="00510A63" w:rsidRDefault="000647CA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10A63">
        <w:rPr>
          <w:sz w:val="28"/>
          <w:szCs w:val="28"/>
        </w:rPr>
        <w:t>Qanunverici</w:t>
      </w:r>
      <w:proofErr w:type="spellEnd"/>
      <w:r w:rsidRPr="00510A63">
        <w:rPr>
          <w:sz w:val="28"/>
          <w:szCs w:val="28"/>
        </w:rPr>
        <w:t xml:space="preserve"> tərəfindən belə tənzimləmə</w:t>
      </w:r>
      <w:r w:rsidR="00733511" w:rsidRPr="00510A63">
        <w:rPr>
          <w:sz w:val="28"/>
          <w:szCs w:val="28"/>
        </w:rPr>
        <w:t xml:space="preserve"> </w:t>
      </w:r>
      <w:r w:rsidR="00F7648A" w:rsidRPr="00510A63">
        <w:rPr>
          <w:sz w:val="28"/>
          <w:szCs w:val="28"/>
        </w:rPr>
        <w:t>“</w:t>
      </w:r>
      <w:proofErr w:type="spellStart"/>
      <w:r w:rsidR="00F7648A" w:rsidRPr="00510A63">
        <w:rPr>
          <w:sz w:val="28"/>
          <w:szCs w:val="28"/>
        </w:rPr>
        <w:t>Diplomatik</w:t>
      </w:r>
      <w:proofErr w:type="spellEnd"/>
      <w:r w:rsidR="00F7648A" w:rsidRPr="00510A63">
        <w:rPr>
          <w:sz w:val="28"/>
          <w:szCs w:val="28"/>
        </w:rPr>
        <w:t xml:space="preserve"> xidmət haqqında” </w:t>
      </w:r>
      <w:proofErr w:type="spellStart"/>
      <w:r w:rsidR="00F7648A" w:rsidRPr="00510A63">
        <w:rPr>
          <w:sz w:val="28"/>
          <w:szCs w:val="28"/>
        </w:rPr>
        <w:t>Qanunun</w:t>
      </w:r>
      <w:proofErr w:type="spellEnd"/>
      <w:r w:rsidR="00F7648A" w:rsidRPr="00510A63">
        <w:rPr>
          <w:sz w:val="28"/>
          <w:szCs w:val="28"/>
        </w:rPr>
        <w:t xml:space="preserve"> </w:t>
      </w:r>
      <w:r w:rsidR="00733511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>“</w:t>
      </w:r>
      <w:proofErr w:type="spellStart"/>
      <w:r w:rsidRPr="00510A63">
        <w:rPr>
          <w:sz w:val="28"/>
          <w:szCs w:val="28"/>
        </w:rPr>
        <w:t>D</w:t>
      </w:r>
      <w:r w:rsidR="00F7648A" w:rsidRPr="00510A63">
        <w:rPr>
          <w:sz w:val="28"/>
          <w:szCs w:val="28"/>
        </w:rPr>
        <w:t>iplomatik</w:t>
      </w:r>
      <w:proofErr w:type="spellEnd"/>
      <w:r w:rsidR="00F7648A" w:rsidRPr="00510A63">
        <w:rPr>
          <w:sz w:val="28"/>
          <w:szCs w:val="28"/>
        </w:rPr>
        <w:t xml:space="preserve"> xidmətin </w:t>
      </w:r>
      <w:r w:rsidR="001E19F9" w:rsidRPr="00510A63">
        <w:rPr>
          <w:sz w:val="28"/>
          <w:szCs w:val="28"/>
        </w:rPr>
        <w:t xml:space="preserve">təchizatı, təminatlar və ödəmələr, </w:t>
      </w:r>
      <w:proofErr w:type="spellStart"/>
      <w:r w:rsidR="001E19F9" w:rsidRPr="00510A63">
        <w:rPr>
          <w:sz w:val="28"/>
          <w:szCs w:val="28"/>
        </w:rPr>
        <w:t>diplomatik</w:t>
      </w:r>
      <w:proofErr w:type="spellEnd"/>
      <w:r w:rsidR="001E19F9" w:rsidRPr="00510A63">
        <w:rPr>
          <w:sz w:val="28"/>
          <w:szCs w:val="28"/>
        </w:rPr>
        <w:t xml:space="preserve"> </w:t>
      </w:r>
      <w:r w:rsidR="00EF47B1" w:rsidRPr="00510A63">
        <w:rPr>
          <w:sz w:val="28"/>
          <w:szCs w:val="28"/>
        </w:rPr>
        <w:t xml:space="preserve">xidmət </w:t>
      </w:r>
      <w:r w:rsidR="001E19F9" w:rsidRPr="00510A63">
        <w:rPr>
          <w:sz w:val="28"/>
          <w:szCs w:val="28"/>
        </w:rPr>
        <w:t xml:space="preserve">əməkdaşlarının və </w:t>
      </w:r>
      <w:proofErr w:type="spellStart"/>
      <w:r w:rsidR="001E19F9" w:rsidRPr="00510A63">
        <w:rPr>
          <w:sz w:val="28"/>
          <w:szCs w:val="28"/>
        </w:rPr>
        <w:t>diplomatik</w:t>
      </w:r>
      <w:proofErr w:type="spellEnd"/>
      <w:r w:rsidR="001E19F9" w:rsidRPr="00510A63">
        <w:rPr>
          <w:sz w:val="28"/>
          <w:szCs w:val="28"/>
        </w:rPr>
        <w:t xml:space="preserve"> xidmət orqanlarının </w:t>
      </w:r>
      <w:proofErr w:type="spellStart"/>
      <w:r w:rsidR="001E19F9" w:rsidRPr="00510A63">
        <w:rPr>
          <w:sz w:val="28"/>
          <w:szCs w:val="28"/>
        </w:rPr>
        <w:t>inzibati-texniki</w:t>
      </w:r>
      <w:proofErr w:type="spellEnd"/>
      <w:r w:rsidR="001E19F9" w:rsidRPr="00510A63">
        <w:rPr>
          <w:sz w:val="28"/>
          <w:szCs w:val="28"/>
        </w:rPr>
        <w:t xml:space="preserve"> xidmətini həyata keçirən şəxslərin </w:t>
      </w:r>
      <w:proofErr w:type="spellStart"/>
      <w:r w:rsidR="001E19F9" w:rsidRPr="00510A63">
        <w:rPr>
          <w:sz w:val="28"/>
          <w:szCs w:val="28"/>
        </w:rPr>
        <w:t>maddi</w:t>
      </w:r>
      <w:proofErr w:type="spellEnd"/>
      <w:r w:rsidR="001E19F9" w:rsidRPr="00510A63">
        <w:rPr>
          <w:sz w:val="28"/>
          <w:szCs w:val="28"/>
        </w:rPr>
        <w:t xml:space="preserve"> və </w:t>
      </w:r>
      <w:proofErr w:type="spellStart"/>
      <w:r w:rsidR="001E19F9" w:rsidRPr="00510A63">
        <w:rPr>
          <w:sz w:val="28"/>
          <w:szCs w:val="28"/>
        </w:rPr>
        <w:t>sosial</w:t>
      </w:r>
      <w:proofErr w:type="spellEnd"/>
      <w:r w:rsidR="001E19F9" w:rsidRPr="00510A63">
        <w:rPr>
          <w:sz w:val="28"/>
          <w:szCs w:val="28"/>
        </w:rPr>
        <w:t xml:space="preserve"> tə</w:t>
      </w:r>
      <w:r w:rsidRPr="00510A63">
        <w:rPr>
          <w:sz w:val="28"/>
          <w:szCs w:val="28"/>
        </w:rPr>
        <w:t xml:space="preserve">minatı” </w:t>
      </w:r>
      <w:proofErr w:type="spellStart"/>
      <w:r w:rsidRPr="00510A63">
        <w:rPr>
          <w:sz w:val="28"/>
          <w:szCs w:val="28"/>
        </w:rPr>
        <w:t>adlanan</w:t>
      </w:r>
      <w:proofErr w:type="spellEnd"/>
      <w:r w:rsidR="00AB647C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 IV </w:t>
      </w:r>
      <w:r w:rsidR="00D32F9C" w:rsidRPr="00510A63">
        <w:rPr>
          <w:sz w:val="28"/>
          <w:szCs w:val="28"/>
        </w:rPr>
        <w:t>F</w:t>
      </w:r>
      <w:proofErr w:type="gramEnd"/>
      <w:r w:rsidRPr="00510A63">
        <w:rPr>
          <w:sz w:val="28"/>
          <w:szCs w:val="28"/>
        </w:rPr>
        <w:t xml:space="preserve">əslində də </w:t>
      </w:r>
      <w:proofErr w:type="spellStart"/>
      <w:r w:rsidRPr="00510A63">
        <w:rPr>
          <w:sz w:val="28"/>
          <w:szCs w:val="28"/>
        </w:rPr>
        <w:t>öz</w:t>
      </w:r>
      <w:proofErr w:type="spellEnd"/>
      <w:r w:rsidRPr="00510A63">
        <w:rPr>
          <w:sz w:val="28"/>
          <w:szCs w:val="28"/>
        </w:rPr>
        <w:t xml:space="preserve"> əksini tapmışdır.</w:t>
      </w:r>
      <w:r w:rsidR="00513759" w:rsidRPr="00510A63">
        <w:rPr>
          <w:sz w:val="28"/>
          <w:szCs w:val="28"/>
        </w:rPr>
        <w:t xml:space="preserve">  </w:t>
      </w:r>
      <w:proofErr w:type="gramStart"/>
      <w:r w:rsidR="003D2DEF" w:rsidRPr="00510A63">
        <w:rPr>
          <w:sz w:val="28"/>
          <w:szCs w:val="28"/>
        </w:rPr>
        <w:t>Həmin</w:t>
      </w:r>
      <w:r w:rsidR="00EB1E8D" w:rsidRPr="00510A63">
        <w:rPr>
          <w:sz w:val="28"/>
          <w:szCs w:val="28"/>
        </w:rPr>
        <w:t xml:space="preserve"> F</w:t>
      </w:r>
      <w:r w:rsidR="00A430F8" w:rsidRPr="00510A63">
        <w:rPr>
          <w:sz w:val="28"/>
          <w:szCs w:val="28"/>
        </w:rPr>
        <w:t>əsi</w:t>
      </w:r>
      <w:r w:rsidR="003D2DEF" w:rsidRPr="00510A63">
        <w:rPr>
          <w:sz w:val="28"/>
          <w:szCs w:val="28"/>
        </w:rPr>
        <w:t>l</w:t>
      </w:r>
      <w:r w:rsidR="0054630C" w:rsidRPr="00510A63">
        <w:rPr>
          <w:sz w:val="28"/>
          <w:szCs w:val="28"/>
        </w:rPr>
        <w:t>də</w:t>
      </w:r>
      <w:r w:rsidR="00A430F8" w:rsidRPr="00510A63">
        <w:rPr>
          <w:sz w:val="28"/>
          <w:szCs w:val="28"/>
        </w:rPr>
        <w:t xml:space="preserve"> </w:t>
      </w:r>
      <w:proofErr w:type="spellStart"/>
      <w:r w:rsidR="0054630C" w:rsidRPr="00510A63">
        <w:rPr>
          <w:sz w:val="28"/>
          <w:szCs w:val="28"/>
        </w:rPr>
        <w:t>d</w:t>
      </w:r>
      <w:r w:rsidR="00A430F8" w:rsidRPr="00510A63">
        <w:rPr>
          <w:sz w:val="28"/>
          <w:szCs w:val="28"/>
        </w:rPr>
        <w:t>iplomatik</w:t>
      </w:r>
      <w:proofErr w:type="spellEnd"/>
      <w:r w:rsidR="00A430F8" w:rsidRPr="00510A63">
        <w:rPr>
          <w:sz w:val="28"/>
          <w:szCs w:val="28"/>
        </w:rPr>
        <w:t xml:space="preserve"> xidmətin maliyyə təminatı və maddi-təsərrüfat təchizatı</w:t>
      </w:r>
      <w:r w:rsidR="0054630C" w:rsidRPr="00510A63">
        <w:rPr>
          <w:sz w:val="28"/>
          <w:szCs w:val="28"/>
        </w:rPr>
        <w:t>nda</w:t>
      </w:r>
      <w:r w:rsidR="00F4174F" w:rsidRPr="00510A63">
        <w:rPr>
          <w:sz w:val="28"/>
          <w:szCs w:val="28"/>
        </w:rPr>
        <w:t>n</w:t>
      </w:r>
      <w:r w:rsidR="0054630C" w:rsidRPr="00510A63">
        <w:rPr>
          <w:sz w:val="28"/>
          <w:szCs w:val="28"/>
        </w:rPr>
        <w:t xml:space="preserve">, </w:t>
      </w:r>
      <w:proofErr w:type="spellStart"/>
      <w:r w:rsidR="0054630C" w:rsidRPr="00510A63">
        <w:rPr>
          <w:sz w:val="28"/>
          <w:szCs w:val="28"/>
        </w:rPr>
        <w:t>d</w:t>
      </w:r>
      <w:r w:rsidR="00A430F8" w:rsidRPr="00510A63">
        <w:rPr>
          <w:sz w:val="28"/>
          <w:szCs w:val="28"/>
        </w:rPr>
        <w:t>iplomatik</w:t>
      </w:r>
      <w:proofErr w:type="spellEnd"/>
      <w:r w:rsidR="00A430F8" w:rsidRPr="00510A63">
        <w:rPr>
          <w:sz w:val="28"/>
          <w:szCs w:val="28"/>
        </w:rPr>
        <w:t xml:space="preserve"> nümayəndəliklərdə </w:t>
      </w:r>
      <w:r w:rsidR="00B72E23" w:rsidRPr="00510A63">
        <w:rPr>
          <w:sz w:val="28"/>
          <w:szCs w:val="28"/>
        </w:rPr>
        <w:t xml:space="preserve"> </w:t>
      </w:r>
      <w:r w:rsidR="00A430F8" w:rsidRPr="00510A63">
        <w:rPr>
          <w:sz w:val="28"/>
          <w:szCs w:val="28"/>
        </w:rPr>
        <w:t xml:space="preserve">və </w:t>
      </w:r>
      <w:proofErr w:type="spellStart"/>
      <w:r w:rsidR="00A430F8" w:rsidRPr="00510A63">
        <w:rPr>
          <w:sz w:val="28"/>
          <w:szCs w:val="28"/>
        </w:rPr>
        <w:t>konsulluqlarda</w:t>
      </w:r>
      <w:proofErr w:type="spellEnd"/>
      <w:r w:rsidR="00A430F8" w:rsidRPr="00510A63">
        <w:rPr>
          <w:sz w:val="28"/>
          <w:szCs w:val="28"/>
        </w:rPr>
        <w:t xml:space="preserve"> işlədikləri dövrdə </w:t>
      </w:r>
      <w:proofErr w:type="spellStart"/>
      <w:r w:rsidR="00A430F8" w:rsidRPr="00510A63">
        <w:rPr>
          <w:sz w:val="28"/>
          <w:szCs w:val="28"/>
        </w:rPr>
        <w:t>diplomatik</w:t>
      </w:r>
      <w:proofErr w:type="spellEnd"/>
      <w:r w:rsidR="00A430F8" w:rsidRPr="00510A63">
        <w:rPr>
          <w:sz w:val="28"/>
          <w:szCs w:val="28"/>
        </w:rPr>
        <w:t xml:space="preserve"> xidmət əməkdaşlarına verilən təminatlar və </w:t>
      </w:r>
      <w:proofErr w:type="spellStart"/>
      <w:r w:rsidR="00A430F8" w:rsidRPr="00510A63">
        <w:rPr>
          <w:sz w:val="28"/>
          <w:szCs w:val="28"/>
        </w:rPr>
        <w:t>kompensasiyalar</w:t>
      </w:r>
      <w:r w:rsidR="0054630C" w:rsidRPr="00510A63">
        <w:rPr>
          <w:sz w:val="28"/>
          <w:szCs w:val="28"/>
        </w:rPr>
        <w:t>dan</w:t>
      </w:r>
      <w:proofErr w:type="spellEnd"/>
      <w:r w:rsidR="0054630C" w:rsidRPr="00510A63">
        <w:rPr>
          <w:sz w:val="28"/>
          <w:szCs w:val="28"/>
        </w:rPr>
        <w:t>,</w:t>
      </w:r>
      <w:r w:rsidR="00A430F8" w:rsidRPr="00510A63">
        <w:rPr>
          <w:sz w:val="28"/>
          <w:szCs w:val="28"/>
        </w:rPr>
        <w:t> </w:t>
      </w:r>
      <w:proofErr w:type="spellStart"/>
      <w:r w:rsidR="0054630C" w:rsidRPr="00510A63">
        <w:rPr>
          <w:sz w:val="28"/>
          <w:szCs w:val="28"/>
        </w:rPr>
        <w:t>d</w:t>
      </w:r>
      <w:r w:rsidR="00A430F8" w:rsidRPr="00510A63">
        <w:rPr>
          <w:sz w:val="28"/>
          <w:szCs w:val="28"/>
        </w:rPr>
        <w:t>iplomatik</w:t>
      </w:r>
      <w:proofErr w:type="spellEnd"/>
      <w:r w:rsidR="00A430F8" w:rsidRPr="00510A63">
        <w:rPr>
          <w:sz w:val="28"/>
          <w:szCs w:val="28"/>
        </w:rPr>
        <w:t xml:space="preserve"> xidmət əməkdaşlarının və </w:t>
      </w:r>
      <w:proofErr w:type="spellStart"/>
      <w:r w:rsidR="00A430F8" w:rsidRPr="00510A63">
        <w:rPr>
          <w:sz w:val="28"/>
          <w:szCs w:val="28"/>
        </w:rPr>
        <w:t>diplomatik</w:t>
      </w:r>
      <w:proofErr w:type="spellEnd"/>
      <w:r w:rsidR="00A430F8" w:rsidRPr="00510A63">
        <w:rPr>
          <w:sz w:val="28"/>
          <w:szCs w:val="28"/>
        </w:rPr>
        <w:t xml:space="preserve"> xidmət </w:t>
      </w:r>
      <w:r w:rsidR="00A430F8" w:rsidRPr="00510A63">
        <w:rPr>
          <w:sz w:val="28"/>
          <w:szCs w:val="28"/>
        </w:rPr>
        <w:lastRenderedPageBreak/>
        <w:t>orqanlarının</w:t>
      </w:r>
      <w:proofErr w:type="gramEnd"/>
      <w:r w:rsidR="00A430F8" w:rsidRPr="00510A63">
        <w:rPr>
          <w:sz w:val="28"/>
          <w:szCs w:val="28"/>
        </w:rPr>
        <w:t xml:space="preserve"> </w:t>
      </w:r>
      <w:proofErr w:type="spellStart"/>
      <w:r w:rsidR="00A430F8" w:rsidRPr="00510A63">
        <w:rPr>
          <w:sz w:val="28"/>
          <w:szCs w:val="28"/>
        </w:rPr>
        <w:t>inzibati-texniki</w:t>
      </w:r>
      <w:proofErr w:type="spellEnd"/>
      <w:r w:rsidR="00A430F8" w:rsidRPr="00510A63">
        <w:rPr>
          <w:sz w:val="28"/>
          <w:szCs w:val="28"/>
        </w:rPr>
        <w:t xml:space="preserve"> xidmətini həyata keçir</w:t>
      </w:r>
      <w:r w:rsidR="00513759" w:rsidRPr="00510A63">
        <w:rPr>
          <w:sz w:val="28"/>
          <w:szCs w:val="28"/>
        </w:rPr>
        <w:t>ən şəxslərin əmə</w:t>
      </w:r>
      <w:r w:rsidR="00EE5019" w:rsidRPr="00510A63">
        <w:rPr>
          <w:sz w:val="28"/>
          <w:szCs w:val="28"/>
        </w:rPr>
        <w:t>yinin ö</w:t>
      </w:r>
      <w:r w:rsidR="00513759" w:rsidRPr="00510A63">
        <w:rPr>
          <w:sz w:val="28"/>
          <w:szCs w:val="28"/>
        </w:rPr>
        <w:t xml:space="preserve">dənilməsindən, </w:t>
      </w:r>
      <w:r w:rsidR="001E0148" w:rsidRPr="00510A63">
        <w:rPr>
          <w:sz w:val="28"/>
          <w:szCs w:val="28"/>
        </w:rPr>
        <w:t xml:space="preserve"> </w:t>
      </w:r>
      <w:r w:rsidR="00513759" w:rsidRPr="00510A63">
        <w:rPr>
          <w:sz w:val="28"/>
          <w:szCs w:val="28"/>
        </w:rPr>
        <w:t xml:space="preserve">mükafatlandırılmasından, məzuniyyətlərindən və </w:t>
      </w:r>
      <w:proofErr w:type="spellStart"/>
      <w:r w:rsidR="00513759" w:rsidRPr="00510A63">
        <w:rPr>
          <w:sz w:val="28"/>
          <w:szCs w:val="28"/>
        </w:rPr>
        <w:t>s</w:t>
      </w:r>
      <w:proofErr w:type="spellEnd"/>
      <w:r w:rsidR="00513759" w:rsidRPr="00510A63">
        <w:rPr>
          <w:sz w:val="28"/>
          <w:szCs w:val="28"/>
        </w:rPr>
        <w:t xml:space="preserve">. bəhs </w:t>
      </w:r>
      <w:proofErr w:type="spellStart"/>
      <w:r w:rsidR="00513759" w:rsidRPr="00510A63">
        <w:rPr>
          <w:sz w:val="28"/>
          <w:szCs w:val="28"/>
        </w:rPr>
        <w:t>olunur</w:t>
      </w:r>
      <w:proofErr w:type="spellEnd"/>
      <w:r w:rsidR="00513759" w:rsidRPr="00510A63">
        <w:rPr>
          <w:sz w:val="28"/>
          <w:szCs w:val="28"/>
        </w:rPr>
        <w:t>.</w:t>
      </w:r>
    </w:p>
    <w:p w:rsidR="0054630C" w:rsidRPr="00510A63" w:rsidRDefault="0054630C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10A63">
        <w:rPr>
          <w:sz w:val="28"/>
          <w:szCs w:val="28"/>
        </w:rPr>
        <w:t>Qeyd</w:t>
      </w:r>
      <w:proofErr w:type="spellEnd"/>
      <w:r w:rsidRPr="00510A63">
        <w:rPr>
          <w:sz w:val="28"/>
          <w:szCs w:val="28"/>
        </w:rPr>
        <w:t xml:space="preserve"> </w:t>
      </w:r>
      <w:r w:rsidR="00C3434E" w:rsidRPr="00510A63">
        <w:rPr>
          <w:sz w:val="28"/>
          <w:szCs w:val="28"/>
        </w:rPr>
        <w:t xml:space="preserve">olunmalıdır </w:t>
      </w:r>
      <w:proofErr w:type="spellStart"/>
      <w:r w:rsidR="00C3434E" w:rsidRPr="00510A63">
        <w:rPr>
          <w:sz w:val="28"/>
          <w:szCs w:val="28"/>
        </w:rPr>
        <w:t>ki</w:t>
      </w:r>
      <w:proofErr w:type="spellEnd"/>
      <w:r w:rsidR="00C3434E" w:rsidRPr="00510A63">
        <w:rPr>
          <w:sz w:val="28"/>
          <w:szCs w:val="28"/>
        </w:rPr>
        <w:t xml:space="preserve">, </w:t>
      </w:r>
      <w:proofErr w:type="spellStart"/>
      <w:r w:rsidR="00C3434E" w:rsidRPr="00510A63">
        <w:rPr>
          <w:sz w:val="28"/>
          <w:szCs w:val="28"/>
        </w:rPr>
        <w:t>qanunverici</w:t>
      </w:r>
      <w:proofErr w:type="spellEnd"/>
      <w:r w:rsidR="00C3434E" w:rsidRPr="00510A63">
        <w:rPr>
          <w:sz w:val="28"/>
          <w:szCs w:val="28"/>
        </w:rPr>
        <w:t xml:space="preserve"> </w:t>
      </w:r>
      <w:proofErr w:type="spellStart"/>
      <w:r w:rsidR="00C3434E" w:rsidRPr="00510A63">
        <w:rPr>
          <w:sz w:val="28"/>
          <w:szCs w:val="28"/>
        </w:rPr>
        <w:t>bu</w:t>
      </w:r>
      <w:proofErr w:type="spellEnd"/>
      <w:r w:rsidR="00C3434E" w:rsidRPr="00510A63">
        <w:rPr>
          <w:sz w:val="28"/>
          <w:szCs w:val="28"/>
        </w:rPr>
        <w:t xml:space="preserve"> F</w:t>
      </w:r>
      <w:r w:rsidRPr="00510A63">
        <w:rPr>
          <w:sz w:val="28"/>
          <w:szCs w:val="28"/>
        </w:rPr>
        <w:t xml:space="preserve">əsildə yalnız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</w:t>
      </w:r>
      <w:r w:rsidR="00CF0E3F" w:rsidRPr="00510A63">
        <w:rPr>
          <w:sz w:val="28"/>
          <w:szCs w:val="28"/>
        </w:rPr>
        <w:t xml:space="preserve">in </w:t>
      </w:r>
      <w:r w:rsidRPr="00510A63">
        <w:rPr>
          <w:sz w:val="28"/>
          <w:szCs w:val="28"/>
        </w:rPr>
        <w:t xml:space="preserve">təchizatının, təminatlar və ödəmələrin,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</w:t>
      </w:r>
      <w:r w:rsidR="00CF0E3F" w:rsidRPr="00510A63">
        <w:rPr>
          <w:sz w:val="28"/>
          <w:szCs w:val="28"/>
        </w:rPr>
        <w:t xml:space="preserve">xidmət </w:t>
      </w:r>
      <w:r w:rsidRPr="00510A63">
        <w:rPr>
          <w:sz w:val="28"/>
          <w:szCs w:val="28"/>
        </w:rPr>
        <w:t>əmə</w:t>
      </w:r>
      <w:r w:rsidR="003D2DEF" w:rsidRPr="00510A63">
        <w:rPr>
          <w:sz w:val="28"/>
          <w:szCs w:val="28"/>
        </w:rPr>
        <w:t>kdaşların</w:t>
      </w:r>
      <w:r w:rsidR="00CF0E3F" w:rsidRPr="00510A63">
        <w:rPr>
          <w:sz w:val="28"/>
          <w:szCs w:val="28"/>
        </w:rPr>
        <w:t>ın</w:t>
      </w:r>
      <w:r w:rsidRPr="00510A63">
        <w:rPr>
          <w:sz w:val="28"/>
          <w:szCs w:val="28"/>
        </w:rPr>
        <w:t xml:space="preserve"> və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orqanlarının </w:t>
      </w:r>
      <w:proofErr w:type="spellStart"/>
      <w:r w:rsidRPr="00510A63">
        <w:rPr>
          <w:sz w:val="28"/>
          <w:szCs w:val="28"/>
        </w:rPr>
        <w:t>inzibati-texniki</w:t>
      </w:r>
      <w:proofErr w:type="spellEnd"/>
      <w:r w:rsidRPr="00510A63">
        <w:rPr>
          <w:sz w:val="28"/>
          <w:szCs w:val="28"/>
        </w:rPr>
        <w:t xml:space="preserve"> xidmətini həyata keçirən şəxslərin </w:t>
      </w:r>
      <w:proofErr w:type="spellStart"/>
      <w:r w:rsidRPr="00510A63">
        <w:rPr>
          <w:sz w:val="28"/>
          <w:szCs w:val="28"/>
        </w:rPr>
        <w:t>maddi</w:t>
      </w:r>
      <w:proofErr w:type="spellEnd"/>
      <w:r w:rsidRPr="00510A63">
        <w:rPr>
          <w:sz w:val="28"/>
          <w:szCs w:val="28"/>
        </w:rPr>
        <w:t xml:space="preserve"> və </w:t>
      </w:r>
      <w:proofErr w:type="spellStart"/>
      <w:r w:rsidRPr="00510A63">
        <w:rPr>
          <w:sz w:val="28"/>
          <w:szCs w:val="28"/>
        </w:rPr>
        <w:t>sosial</w:t>
      </w:r>
      <w:proofErr w:type="spellEnd"/>
      <w:r w:rsidRPr="00510A63">
        <w:rPr>
          <w:sz w:val="28"/>
          <w:szCs w:val="28"/>
        </w:rPr>
        <w:t xml:space="preserve"> təminatlarının </w:t>
      </w:r>
      <w:proofErr w:type="spellStart"/>
      <w:r w:rsidRPr="00510A63">
        <w:rPr>
          <w:sz w:val="28"/>
          <w:szCs w:val="28"/>
        </w:rPr>
        <w:t>ümumi</w:t>
      </w:r>
      <w:proofErr w:type="spellEnd"/>
      <w:r w:rsidRPr="00510A63">
        <w:rPr>
          <w:sz w:val="28"/>
          <w:szCs w:val="28"/>
        </w:rPr>
        <w:t xml:space="preserve"> əsasların</w:t>
      </w:r>
      <w:proofErr w:type="gramEnd"/>
      <w:r w:rsidRPr="00510A63">
        <w:rPr>
          <w:sz w:val="28"/>
          <w:szCs w:val="28"/>
        </w:rPr>
        <w:t xml:space="preserve">ı </w:t>
      </w:r>
      <w:r w:rsidR="00AA1E52" w:rsidRPr="00510A63">
        <w:rPr>
          <w:sz w:val="28"/>
          <w:szCs w:val="28"/>
        </w:rPr>
        <w:t xml:space="preserve"> tənzimlə</w:t>
      </w:r>
      <w:r w:rsidRPr="00510A63">
        <w:rPr>
          <w:sz w:val="28"/>
          <w:szCs w:val="28"/>
        </w:rPr>
        <w:t>məklə</w:t>
      </w:r>
      <w:r w:rsidR="002E23EB" w:rsidRPr="00510A63">
        <w:rPr>
          <w:sz w:val="28"/>
          <w:szCs w:val="28"/>
        </w:rPr>
        <w:t>,</w:t>
      </w:r>
      <w:r w:rsidR="009A7E39" w:rsidRPr="00510A63">
        <w:rPr>
          <w:sz w:val="28"/>
          <w:szCs w:val="28"/>
        </w:rPr>
        <w:t xml:space="preserve"> onların </w:t>
      </w:r>
      <w:proofErr w:type="spellStart"/>
      <w:r w:rsidR="009A7E39" w:rsidRPr="00510A63">
        <w:rPr>
          <w:sz w:val="28"/>
          <w:szCs w:val="28"/>
        </w:rPr>
        <w:t>konkret</w:t>
      </w:r>
      <w:proofErr w:type="spellEnd"/>
      <w:r w:rsidR="009A7E39" w:rsidRPr="00510A63">
        <w:rPr>
          <w:sz w:val="28"/>
          <w:szCs w:val="28"/>
        </w:rPr>
        <w:t xml:space="preserve"> həllini</w:t>
      </w:r>
      <w:r w:rsidR="00976B4D" w:rsidRPr="00510A63">
        <w:rPr>
          <w:sz w:val="28"/>
          <w:szCs w:val="28"/>
        </w:rPr>
        <w:t>n</w:t>
      </w:r>
      <w:r w:rsidR="009A7E39" w:rsidRPr="00510A63">
        <w:rPr>
          <w:sz w:val="28"/>
          <w:szCs w:val="28"/>
        </w:rPr>
        <w:t xml:space="preserve"> </w:t>
      </w:r>
      <w:r w:rsidR="002E23EB" w:rsidRPr="00510A63">
        <w:rPr>
          <w:sz w:val="28"/>
          <w:szCs w:val="28"/>
        </w:rPr>
        <w:t xml:space="preserve">Azərbaycan Respublikasının digər </w:t>
      </w:r>
      <w:proofErr w:type="spellStart"/>
      <w:r w:rsidR="002E23EB" w:rsidRPr="00510A63">
        <w:rPr>
          <w:sz w:val="28"/>
          <w:szCs w:val="28"/>
        </w:rPr>
        <w:t>qanunvericilik</w:t>
      </w:r>
      <w:proofErr w:type="spellEnd"/>
      <w:r w:rsidR="002E23EB" w:rsidRPr="00510A63">
        <w:rPr>
          <w:sz w:val="28"/>
          <w:szCs w:val="28"/>
        </w:rPr>
        <w:t xml:space="preserve"> ak</w:t>
      </w:r>
      <w:r w:rsidR="003D2DEF" w:rsidRPr="00510A63">
        <w:rPr>
          <w:sz w:val="28"/>
          <w:szCs w:val="28"/>
        </w:rPr>
        <w:t>t</w:t>
      </w:r>
      <w:r w:rsidR="002E23EB" w:rsidRPr="00510A63">
        <w:rPr>
          <w:sz w:val="28"/>
          <w:szCs w:val="28"/>
        </w:rPr>
        <w:t xml:space="preserve">ları əsasında həyata keçirilməsini müəyyən </w:t>
      </w:r>
      <w:proofErr w:type="spellStart"/>
      <w:r w:rsidR="002E23EB" w:rsidRPr="00510A63">
        <w:rPr>
          <w:sz w:val="28"/>
          <w:szCs w:val="28"/>
        </w:rPr>
        <w:t>etmişdir</w:t>
      </w:r>
      <w:proofErr w:type="spellEnd"/>
      <w:r w:rsidR="002E23EB" w:rsidRPr="00510A63">
        <w:rPr>
          <w:sz w:val="28"/>
          <w:szCs w:val="28"/>
        </w:rPr>
        <w:t>.</w:t>
      </w:r>
    </w:p>
    <w:p w:rsidR="002E23EB" w:rsidRPr="00510A63" w:rsidRDefault="002E23EB" w:rsidP="001538B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510A63">
        <w:rPr>
          <w:sz w:val="28"/>
          <w:szCs w:val="28"/>
        </w:rPr>
        <w:t xml:space="preserve">Belə </w:t>
      </w:r>
      <w:proofErr w:type="spellStart"/>
      <w:r w:rsidRPr="00510A63">
        <w:rPr>
          <w:sz w:val="28"/>
          <w:szCs w:val="28"/>
        </w:rPr>
        <w:t>ki</w:t>
      </w:r>
      <w:proofErr w:type="spellEnd"/>
      <w:r w:rsidRPr="00510A63">
        <w:rPr>
          <w:sz w:val="28"/>
          <w:szCs w:val="28"/>
        </w:rPr>
        <w:t>, “</w:t>
      </w:r>
      <w:proofErr w:type="spellStart"/>
      <w:r w:rsidRPr="00510A63">
        <w:rPr>
          <w:sz w:val="28"/>
          <w:szCs w:val="28"/>
        </w:rPr>
        <w:t>Diploma</w:t>
      </w:r>
      <w:r w:rsidR="00EF47B1" w:rsidRPr="00510A63">
        <w:rPr>
          <w:sz w:val="28"/>
          <w:szCs w:val="28"/>
        </w:rPr>
        <w:t>tik</w:t>
      </w:r>
      <w:proofErr w:type="spellEnd"/>
      <w:r w:rsidR="00EF47B1" w:rsidRPr="00510A63">
        <w:rPr>
          <w:sz w:val="28"/>
          <w:szCs w:val="28"/>
        </w:rPr>
        <w:t xml:space="preserve"> xidmət haqqında” </w:t>
      </w:r>
      <w:proofErr w:type="spellStart"/>
      <w:r w:rsidR="00EF47B1" w:rsidRPr="00510A63">
        <w:rPr>
          <w:sz w:val="28"/>
          <w:szCs w:val="28"/>
        </w:rPr>
        <w:t>Qanunun</w:t>
      </w:r>
      <w:proofErr w:type="spellEnd"/>
      <w:r w:rsidR="00EF47B1" w:rsidRPr="00510A63">
        <w:rPr>
          <w:sz w:val="28"/>
          <w:szCs w:val="28"/>
        </w:rPr>
        <w:t xml:space="preserve"> 24-c</w:t>
      </w:r>
      <w:r w:rsidR="0092595D" w:rsidRPr="00510A63">
        <w:rPr>
          <w:sz w:val="28"/>
          <w:szCs w:val="28"/>
        </w:rPr>
        <w:t>ü</w:t>
      </w:r>
      <w:r w:rsidR="00EF47B1" w:rsidRPr="00510A63">
        <w:rPr>
          <w:sz w:val="28"/>
          <w:szCs w:val="28"/>
        </w:rPr>
        <w:t xml:space="preserve"> maddəsinə</w:t>
      </w:r>
      <w:r w:rsidRPr="00510A63">
        <w:rPr>
          <w:sz w:val="28"/>
          <w:szCs w:val="28"/>
        </w:rPr>
        <w:t xml:space="preserve"> əsasən </w:t>
      </w:r>
      <w:proofErr w:type="spellStart"/>
      <w:r w:rsidR="00CC4206" w:rsidRPr="00510A63">
        <w:rPr>
          <w:sz w:val="28"/>
          <w:szCs w:val="28"/>
        </w:rPr>
        <w:t>d</w:t>
      </w:r>
      <w:r w:rsidRPr="00510A63">
        <w:rPr>
          <w:sz w:val="28"/>
          <w:szCs w:val="28"/>
        </w:rPr>
        <w:t>iplomatik</w:t>
      </w:r>
      <w:proofErr w:type="spellEnd"/>
      <w:r w:rsidRPr="00510A63">
        <w:rPr>
          <w:sz w:val="28"/>
          <w:szCs w:val="28"/>
        </w:rPr>
        <w:t xml:space="preserve"> xidmət əməkdaşlarının və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orqanlarının </w:t>
      </w:r>
      <w:proofErr w:type="spellStart"/>
      <w:r w:rsidRPr="00510A63">
        <w:rPr>
          <w:sz w:val="28"/>
          <w:szCs w:val="28"/>
        </w:rPr>
        <w:t>inzibati-texniki</w:t>
      </w:r>
      <w:proofErr w:type="spellEnd"/>
      <w:r w:rsidRPr="00510A63">
        <w:rPr>
          <w:sz w:val="28"/>
          <w:szCs w:val="28"/>
        </w:rPr>
        <w:t xml:space="preserve"> xidmətini həyata keçirən şəxslərin mükafatlandırılması Azərbaycan Respublikasının </w:t>
      </w:r>
      <w:proofErr w:type="spellStart"/>
      <w:r w:rsidRPr="00510A63">
        <w:rPr>
          <w:sz w:val="28"/>
          <w:szCs w:val="28"/>
        </w:rPr>
        <w:t>müvafiq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qanunvericilik</w:t>
      </w:r>
      <w:proofErr w:type="spellEnd"/>
      <w:r w:rsidRPr="00510A63">
        <w:rPr>
          <w:sz w:val="28"/>
          <w:szCs w:val="28"/>
        </w:rPr>
        <w:t xml:space="preserve"> aktları əsasında həyata </w:t>
      </w:r>
      <w:proofErr w:type="spellStart"/>
      <w:r w:rsidRPr="00510A63">
        <w:rPr>
          <w:sz w:val="28"/>
          <w:szCs w:val="28"/>
        </w:rPr>
        <w:t>keçirilir</w:t>
      </w:r>
      <w:proofErr w:type="spellEnd"/>
      <w:r w:rsidRPr="00510A63">
        <w:rPr>
          <w:sz w:val="28"/>
          <w:szCs w:val="28"/>
        </w:rPr>
        <w:t>.</w:t>
      </w:r>
      <w:proofErr w:type="gramEnd"/>
      <w:r w:rsidR="007E7132" w:rsidRPr="00510A63">
        <w:rPr>
          <w:sz w:val="28"/>
          <w:szCs w:val="28"/>
        </w:rPr>
        <w:t xml:space="preserve"> </w:t>
      </w:r>
      <w:proofErr w:type="gramStart"/>
      <w:r w:rsidR="007E7132" w:rsidRPr="00510A63">
        <w:rPr>
          <w:sz w:val="28"/>
          <w:szCs w:val="28"/>
        </w:rPr>
        <w:t xml:space="preserve">Həmin </w:t>
      </w:r>
      <w:proofErr w:type="spellStart"/>
      <w:r w:rsidR="007E7132" w:rsidRPr="00510A63">
        <w:rPr>
          <w:sz w:val="28"/>
          <w:szCs w:val="28"/>
        </w:rPr>
        <w:t>Qanunun</w:t>
      </w:r>
      <w:proofErr w:type="spellEnd"/>
      <w:r w:rsidR="007E7132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 </w:t>
      </w:r>
      <w:r w:rsidR="007E7132" w:rsidRPr="00510A63">
        <w:rPr>
          <w:sz w:val="28"/>
          <w:szCs w:val="28"/>
        </w:rPr>
        <w:t xml:space="preserve">25.1-ci maddəsinə görə </w:t>
      </w:r>
      <w:proofErr w:type="spellStart"/>
      <w:r w:rsidR="007E7132" w:rsidRPr="00510A63">
        <w:rPr>
          <w:sz w:val="28"/>
          <w:szCs w:val="28"/>
        </w:rPr>
        <w:t>d</w:t>
      </w:r>
      <w:r w:rsidRPr="00510A63">
        <w:rPr>
          <w:sz w:val="28"/>
          <w:szCs w:val="28"/>
        </w:rPr>
        <w:t>iplomatik</w:t>
      </w:r>
      <w:proofErr w:type="spellEnd"/>
      <w:r w:rsidRPr="00510A63">
        <w:rPr>
          <w:sz w:val="28"/>
          <w:szCs w:val="28"/>
        </w:rPr>
        <w:t xml:space="preserve"> xidmət əməkdaşları və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orqanlarının </w:t>
      </w:r>
      <w:proofErr w:type="spellStart"/>
      <w:r w:rsidRPr="00510A63">
        <w:rPr>
          <w:sz w:val="28"/>
          <w:szCs w:val="28"/>
        </w:rPr>
        <w:t>inzibati-texniki</w:t>
      </w:r>
      <w:proofErr w:type="spellEnd"/>
      <w:r w:rsidRPr="00510A63">
        <w:rPr>
          <w:sz w:val="28"/>
          <w:szCs w:val="28"/>
        </w:rPr>
        <w:t xml:space="preserve"> xidmətini həyata keçirən şəxslər Azərbaycan Respublikasının </w:t>
      </w:r>
      <w:proofErr w:type="spellStart"/>
      <w:r w:rsidRPr="00510A63">
        <w:rPr>
          <w:sz w:val="28"/>
          <w:szCs w:val="28"/>
        </w:rPr>
        <w:t>qanunvericiliyi</w:t>
      </w:r>
      <w:proofErr w:type="spellEnd"/>
      <w:r w:rsidRPr="00510A63">
        <w:rPr>
          <w:sz w:val="28"/>
          <w:szCs w:val="28"/>
        </w:rPr>
        <w:t xml:space="preserve"> ilə müəyyən </w:t>
      </w:r>
      <w:proofErr w:type="spellStart"/>
      <w:r w:rsidRPr="00510A63">
        <w:rPr>
          <w:sz w:val="28"/>
          <w:szCs w:val="28"/>
        </w:rPr>
        <w:t>edilmiş</w:t>
      </w:r>
      <w:proofErr w:type="spellEnd"/>
      <w:r w:rsidRPr="00510A63">
        <w:rPr>
          <w:sz w:val="28"/>
          <w:szCs w:val="28"/>
        </w:rPr>
        <w:t xml:space="preserve"> məzuniyyətlərdən istifadə etmək </w:t>
      </w:r>
      <w:proofErr w:type="spellStart"/>
      <w:r w:rsidRPr="00510A63">
        <w:rPr>
          <w:sz w:val="28"/>
          <w:szCs w:val="28"/>
        </w:rPr>
        <w:t>hüququna</w:t>
      </w:r>
      <w:proofErr w:type="spellEnd"/>
      <w:r w:rsidRPr="00510A63">
        <w:rPr>
          <w:sz w:val="28"/>
          <w:szCs w:val="28"/>
        </w:rPr>
        <w:t xml:space="preserve"> malikdirlər.</w:t>
      </w:r>
      <w:proofErr w:type="gramEnd"/>
    </w:p>
    <w:p w:rsidR="00D50F27" w:rsidRPr="00510A63" w:rsidRDefault="009C2CF5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 xml:space="preserve"> </w:t>
      </w:r>
      <w:proofErr w:type="gramStart"/>
      <w:r w:rsidR="00D50F27" w:rsidRPr="00510A63">
        <w:rPr>
          <w:sz w:val="28"/>
          <w:szCs w:val="28"/>
        </w:rPr>
        <w:t>“</w:t>
      </w:r>
      <w:proofErr w:type="spellStart"/>
      <w:r w:rsidR="00D50F27" w:rsidRPr="00510A63">
        <w:rPr>
          <w:sz w:val="28"/>
          <w:szCs w:val="28"/>
        </w:rPr>
        <w:t>Diplomatik</w:t>
      </w:r>
      <w:proofErr w:type="spellEnd"/>
      <w:r w:rsidR="00D50F27" w:rsidRPr="00510A63">
        <w:rPr>
          <w:sz w:val="28"/>
          <w:szCs w:val="28"/>
        </w:rPr>
        <w:t xml:space="preserve"> xidmət haqqında</w:t>
      </w:r>
      <w:r w:rsidR="00AC74D7" w:rsidRPr="00510A63">
        <w:rPr>
          <w:sz w:val="28"/>
          <w:szCs w:val="28"/>
        </w:rPr>
        <w:t xml:space="preserve">” </w:t>
      </w:r>
      <w:r w:rsidR="00D50F27" w:rsidRPr="00510A63">
        <w:rPr>
          <w:sz w:val="28"/>
          <w:szCs w:val="28"/>
        </w:rPr>
        <w:t xml:space="preserve">Azərbaycan Respublikası </w:t>
      </w:r>
      <w:proofErr w:type="spellStart"/>
      <w:r w:rsidR="00D50F27" w:rsidRPr="00510A63">
        <w:rPr>
          <w:sz w:val="28"/>
          <w:szCs w:val="28"/>
        </w:rPr>
        <w:t>Qanununun</w:t>
      </w:r>
      <w:proofErr w:type="spellEnd"/>
      <w:r w:rsidR="00D50F27" w:rsidRPr="00510A63">
        <w:rPr>
          <w:sz w:val="28"/>
          <w:szCs w:val="28"/>
        </w:rPr>
        <w:t xml:space="preserve"> tətbiq edilməsi barədə</w:t>
      </w:r>
      <w:r w:rsidR="00065D20" w:rsidRPr="00510A63">
        <w:rPr>
          <w:sz w:val="28"/>
          <w:szCs w:val="28"/>
        </w:rPr>
        <w:t>”</w:t>
      </w:r>
      <w:r w:rsidR="00D50F27" w:rsidRPr="00510A63">
        <w:rPr>
          <w:sz w:val="28"/>
          <w:szCs w:val="28"/>
        </w:rPr>
        <w:t xml:space="preserve"> Azərbaycan Respublikası </w:t>
      </w:r>
      <w:proofErr w:type="spellStart"/>
      <w:r w:rsidR="00D50F27" w:rsidRPr="00510A63">
        <w:rPr>
          <w:sz w:val="28"/>
          <w:szCs w:val="28"/>
        </w:rPr>
        <w:t>Prezidentinin</w:t>
      </w:r>
      <w:proofErr w:type="spellEnd"/>
      <w:r w:rsidR="00D50F27" w:rsidRPr="00510A63">
        <w:rPr>
          <w:sz w:val="28"/>
          <w:szCs w:val="28"/>
        </w:rPr>
        <w:t xml:space="preserve"> 2001-ci </w:t>
      </w:r>
      <w:proofErr w:type="spellStart"/>
      <w:r w:rsidR="00D50F27" w:rsidRPr="00510A63">
        <w:rPr>
          <w:sz w:val="28"/>
          <w:szCs w:val="28"/>
        </w:rPr>
        <w:t>il</w:t>
      </w:r>
      <w:proofErr w:type="spellEnd"/>
      <w:r w:rsidR="00D50F27" w:rsidRPr="00510A63">
        <w:rPr>
          <w:sz w:val="28"/>
          <w:szCs w:val="28"/>
        </w:rPr>
        <w:t xml:space="preserve"> 3 </w:t>
      </w:r>
      <w:proofErr w:type="spellStart"/>
      <w:r w:rsidR="00D50F27" w:rsidRPr="00510A63">
        <w:rPr>
          <w:sz w:val="28"/>
          <w:szCs w:val="28"/>
        </w:rPr>
        <w:t>sentyabr</w:t>
      </w:r>
      <w:proofErr w:type="spellEnd"/>
      <w:r w:rsidR="00D50F27" w:rsidRPr="00510A63">
        <w:rPr>
          <w:sz w:val="28"/>
          <w:szCs w:val="28"/>
        </w:rPr>
        <w:t xml:space="preserve"> </w:t>
      </w:r>
      <w:proofErr w:type="spellStart"/>
      <w:r w:rsidR="00D50F27" w:rsidRPr="00510A63">
        <w:rPr>
          <w:sz w:val="28"/>
          <w:szCs w:val="28"/>
        </w:rPr>
        <w:t>tarixli</w:t>
      </w:r>
      <w:proofErr w:type="spellEnd"/>
      <w:r w:rsidR="00D50F27" w:rsidRPr="00510A63">
        <w:rPr>
          <w:sz w:val="28"/>
          <w:szCs w:val="28"/>
        </w:rPr>
        <w:t xml:space="preserve">, 572 nömrəli Fərmanının icrasını təmin etmək məqsədi ilə Nazirlər </w:t>
      </w:r>
      <w:proofErr w:type="spellStart"/>
      <w:r w:rsidR="00D50F27" w:rsidRPr="00510A63">
        <w:rPr>
          <w:sz w:val="28"/>
          <w:szCs w:val="28"/>
        </w:rPr>
        <w:t>Kabineti</w:t>
      </w:r>
      <w:proofErr w:type="spellEnd"/>
      <w:r w:rsidR="00D50F27" w:rsidRPr="00510A63">
        <w:rPr>
          <w:sz w:val="28"/>
          <w:szCs w:val="28"/>
        </w:rPr>
        <w:t xml:space="preserve"> 2002-ci </w:t>
      </w:r>
      <w:proofErr w:type="spellStart"/>
      <w:r w:rsidR="00D50F27" w:rsidRPr="00510A63">
        <w:rPr>
          <w:sz w:val="28"/>
          <w:szCs w:val="28"/>
        </w:rPr>
        <w:t>il</w:t>
      </w:r>
      <w:proofErr w:type="spellEnd"/>
      <w:r w:rsidR="00D50F27" w:rsidRPr="00510A63">
        <w:rPr>
          <w:sz w:val="28"/>
          <w:szCs w:val="28"/>
        </w:rPr>
        <w:t xml:space="preserve"> 6 </w:t>
      </w:r>
      <w:proofErr w:type="spellStart"/>
      <w:r w:rsidR="00D50F27" w:rsidRPr="00510A63">
        <w:rPr>
          <w:sz w:val="28"/>
          <w:szCs w:val="28"/>
        </w:rPr>
        <w:t>fevral</w:t>
      </w:r>
      <w:proofErr w:type="spellEnd"/>
      <w:r w:rsidR="00D50F27" w:rsidRPr="00510A63">
        <w:rPr>
          <w:sz w:val="28"/>
          <w:szCs w:val="28"/>
        </w:rPr>
        <w:t xml:space="preserve"> </w:t>
      </w:r>
      <w:proofErr w:type="spellStart"/>
      <w:r w:rsidR="00D50F27" w:rsidRPr="00510A63">
        <w:rPr>
          <w:sz w:val="28"/>
          <w:szCs w:val="28"/>
        </w:rPr>
        <w:t>tarixli</w:t>
      </w:r>
      <w:proofErr w:type="spellEnd"/>
      <w:r w:rsidR="00D50F27" w:rsidRPr="00510A63">
        <w:rPr>
          <w:sz w:val="28"/>
          <w:szCs w:val="28"/>
        </w:rPr>
        <w:t xml:space="preserve"> 23 nömrə</w:t>
      </w:r>
      <w:r w:rsidR="005B5176" w:rsidRPr="00510A63">
        <w:rPr>
          <w:sz w:val="28"/>
          <w:szCs w:val="28"/>
        </w:rPr>
        <w:t>li Q</w:t>
      </w:r>
      <w:r w:rsidR="00D50F27" w:rsidRPr="00510A63">
        <w:rPr>
          <w:sz w:val="28"/>
          <w:szCs w:val="28"/>
        </w:rPr>
        <w:t>ərarı ilə “</w:t>
      </w:r>
      <w:proofErr w:type="spellStart"/>
      <w:r w:rsidR="00D50F27" w:rsidRPr="00510A63">
        <w:rPr>
          <w:sz w:val="28"/>
          <w:szCs w:val="28"/>
        </w:rPr>
        <w:t>Diplomatik</w:t>
      </w:r>
      <w:proofErr w:type="spellEnd"/>
      <w:r w:rsidR="00D50F27" w:rsidRPr="00510A63">
        <w:rPr>
          <w:sz w:val="28"/>
          <w:szCs w:val="28"/>
        </w:rPr>
        <w:t xml:space="preserve"> rütb</w:t>
      </w:r>
      <w:proofErr w:type="gramEnd"/>
      <w:r w:rsidR="00D50F27" w:rsidRPr="00510A63">
        <w:rPr>
          <w:sz w:val="28"/>
          <w:szCs w:val="28"/>
        </w:rPr>
        <w:t>əyə görə vəzifə maaşına əlavələrin verilməsi Qaydaları</w:t>
      </w:r>
      <w:r w:rsidR="00AA0779" w:rsidRPr="00510A63">
        <w:rPr>
          <w:sz w:val="28"/>
          <w:szCs w:val="28"/>
        </w:rPr>
        <w:t>”</w:t>
      </w:r>
      <w:r w:rsidR="00D50F27" w:rsidRPr="00510A63">
        <w:rPr>
          <w:sz w:val="28"/>
          <w:szCs w:val="28"/>
        </w:rPr>
        <w:t xml:space="preserve">nı təsdiq </w:t>
      </w:r>
      <w:proofErr w:type="spellStart"/>
      <w:r w:rsidR="00D50F27" w:rsidRPr="00510A63">
        <w:rPr>
          <w:sz w:val="28"/>
          <w:szCs w:val="28"/>
        </w:rPr>
        <w:t>etmişdir</w:t>
      </w:r>
      <w:proofErr w:type="spellEnd"/>
      <w:r w:rsidR="00D50F27" w:rsidRPr="00510A63">
        <w:rPr>
          <w:sz w:val="28"/>
          <w:szCs w:val="28"/>
        </w:rPr>
        <w:t xml:space="preserve">. Həmin </w:t>
      </w:r>
      <w:proofErr w:type="spellStart"/>
      <w:r w:rsidR="00D50F27" w:rsidRPr="00510A63">
        <w:rPr>
          <w:sz w:val="28"/>
          <w:szCs w:val="28"/>
        </w:rPr>
        <w:t>Qaydalara</w:t>
      </w:r>
      <w:proofErr w:type="spellEnd"/>
      <w:r w:rsidR="00D50F27" w:rsidRPr="00510A63">
        <w:rPr>
          <w:sz w:val="28"/>
          <w:szCs w:val="28"/>
        </w:rPr>
        <w:t xml:space="preserve"> </w:t>
      </w:r>
      <w:proofErr w:type="spellStart"/>
      <w:r w:rsidR="00D50F27" w:rsidRPr="00510A63">
        <w:rPr>
          <w:sz w:val="28"/>
          <w:szCs w:val="28"/>
        </w:rPr>
        <w:t>müvafiq</w:t>
      </w:r>
      <w:proofErr w:type="spellEnd"/>
      <w:r w:rsidR="00D50F27" w:rsidRPr="00510A63">
        <w:rPr>
          <w:sz w:val="28"/>
          <w:szCs w:val="28"/>
        </w:rPr>
        <w:t xml:space="preserve"> </w:t>
      </w:r>
      <w:proofErr w:type="spellStart"/>
      <w:r w:rsidR="00D50F27" w:rsidRPr="00510A63">
        <w:rPr>
          <w:sz w:val="28"/>
          <w:szCs w:val="28"/>
        </w:rPr>
        <w:t>olaraq</w:t>
      </w:r>
      <w:proofErr w:type="spellEnd"/>
      <w:r w:rsidR="00D50F27" w:rsidRPr="00510A63">
        <w:rPr>
          <w:sz w:val="28"/>
          <w:szCs w:val="28"/>
        </w:rPr>
        <w:t xml:space="preserve"> </w:t>
      </w:r>
      <w:proofErr w:type="spellStart"/>
      <w:r w:rsidR="00D50F27" w:rsidRPr="00510A63">
        <w:rPr>
          <w:sz w:val="28"/>
          <w:szCs w:val="28"/>
        </w:rPr>
        <w:t>diplomatik</w:t>
      </w:r>
      <w:proofErr w:type="spellEnd"/>
      <w:r w:rsidR="00D50F27" w:rsidRPr="00510A63">
        <w:rPr>
          <w:sz w:val="28"/>
          <w:szCs w:val="28"/>
        </w:rPr>
        <w:t xml:space="preserve"> xidmət əməkdaşlarına tutduqları vəzifə və ixtisasları nəzərə alınmaqla</w:t>
      </w:r>
      <w:r w:rsidR="005573B2" w:rsidRPr="00510A63">
        <w:rPr>
          <w:sz w:val="28"/>
          <w:szCs w:val="28"/>
        </w:rPr>
        <w:t>,</w:t>
      </w:r>
      <w:r w:rsidR="00AA0779" w:rsidRPr="00510A63">
        <w:rPr>
          <w:sz w:val="28"/>
          <w:szCs w:val="28"/>
        </w:rPr>
        <w:t xml:space="preserve"> verilən</w:t>
      </w:r>
      <w:r w:rsidR="00D50F27" w:rsidRPr="00510A63">
        <w:rPr>
          <w:sz w:val="28"/>
          <w:szCs w:val="28"/>
        </w:rPr>
        <w:t xml:space="preserve"> </w:t>
      </w:r>
      <w:proofErr w:type="spellStart"/>
      <w:r w:rsidR="00D50F27" w:rsidRPr="00510A63">
        <w:rPr>
          <w:sz w:val="28"/>
          <w:szCs w:val="28"/>
        </w:rPr>
        <w:t>diplomatik</w:t>
      </w:r>
      <w:proofErr w:type="spellEnd"/>
      <w:r w:rsidR="00D50F27" w:rsidRPr="00510A63">
        <w:rPr>
          <w:sz w:val="28"/>
          <w:szCs w:val="28"/>
        </w:rPr>
        <w:t xml:space="preserve"> rütbəyə görə vəzifə maaşına əlavələrin verilməsi </w:t>
      </w:r>
      <w:r w:rsidR="00AA0779" w:rsidRPr="00510A63">
        <w:rPr>
          <w:sz w:val="28"/>
          <w:szCs w:val="28"/>
        </w:rPr>
        <w:t xml:space="preserve">qaydaları </w:t>
      </w:r>
      <w:r w:rsidR="00D50F27" w:rsidRPr="00510A63">
        <w:rPr>
          <w:sz w:val="28"/>
          <w:szCs w:val="28"/>
        </w:rPr>
        <w:t xml:space="preserve">müəyyən </w:t>
      </w:r>
      <w:proofErr w:type="spellStart"/>
      <w:r w:rsidR="00D50F27" w:rsidRPr="00510A63">
        <w:rPr>
          <w:sz w:val="28"/>
          <w:szCs w:val="28"/>
        </w:rPr>
        <w:t>edilmişdir</w:t>
      </w:r>
      <w:proofErr w:type="spellEnd"/>
      <w:r w:rsidR="00D50F27" w:rsidRPr="00510A63">
        <w:rPr>
          <w:sz w:val="28"/>
          <w:szCs w:val="28"/>
        </w:rPr>
        <w:t>.</w:t>
      </w:r>
    </w:p>
    <w:p w:rsidR="00463402" w:rsidRPr="00510A63" w:rsidRDefault="001B2FF0" w:rsidP="001538B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510A63">
        <w:rPr>
          <w:sz w:val="28"/>
          <w:szCs w:val="28"/>
        </w:rPr>
        <w:t xml:space="preserve">Azərbaycan Respublikası </w:t>
      </w:r>
      <w:proofErr w:type="spellStart"/>
      <w:r w:rsidRPr="00510A63">
        <w:rPr>
          <w:sz w:val="28"/>
          <w:szCs w:val="28"/>
        </w:rPr>
        <w:t>Prezidentinin</w:t>
      </w:r>
      <w:proofErr w:type="spellEnd"/>
      <w:r w:rsidRPr="00510A63">
        <w:rPr>
          <w:sz w:val="28"/>
          <w:szCs w:val="28"/>
        </w:rPr>
        <w:t xml:space="preserve">  2007-ci </w:t>
      </w:r>
      <w:proofErr w:type="spellStart"/>
      <w:r w:rsidRPr="00510A63">
        <w:rPr>
          <w:sz w:val="28"/>
          <w:szCs w:val="28"/>
        </w:rPr>
        <w:t>il</w:t>
      </w:r>
      <w:proofErr w:type="spellEnd"/>
      <w:r w:rsidRPr="00510A63">
        <w:rPr>
          <w:sz w:val="28"/>
          <w:szCs w:val="28"/>
        </w:rPr>
        <w:t xml:space="preserve"> 23 </w:t>
      </w:r>
      <w:proofErr w:type="spellStart"/>
      <w:r w:rsidRPr="00510A63">
        <w:rPr>
          <w:sz w:val="28"/>
          <w:szCs w:val="28"/>
        </w:rPr>
        <w:t>yanvar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tarixli</w:t>
      </w:r>
      <w:proofErr w:type="spellEnd"/>
      <w:r w:rsidRPr="00510A63">
        <w:rPr>
          <w:sz w:val="28"/>
          <w:szCs w:val="28"/>
        </w:rPr>
        <w:t xml:space="preserve"> Sərəncamının 4-cü hissəsində  </w:t>
      </w:r>
      <w:r w:rsidR="00463402" w:rsidRPr="00510A63">
        <w:rPr>
          <w:sz w:val="28"/>
          <w:szCs w:val="28"/>
        </w:rPr>
        <w:t xml:space="preserve">“Dövlət </w:t>
      </w:r>
      <w:proofErr w:type="spellStart"/>
      <w:r w:rsidR="00463402" w:rsidRPr="00510A63">
        <w:rPr>
          <w:sz w:val="28"/>
          <w:szCs w:val="28"/>
        </w:rPr>
        <w:t>qulluğu</w:t>
      </w:r>
      <w:proofErr w:type="spellEnd"/>
      <w:r w:rsidR="00463402" w:rsidRPr="00510A63">
        <w:rPr>
          <w:sz w:val="28"/>
          <w:szCs w:val="28"/>
        </w:rPr>
        <w:t xml:space="preserve"> haqqında” Azərbaycan Respublikası </w:t>
      </w:r>
      <w:r w:rsidR="00752CFD" w:rsidRPr="00510A63">
        <w:rPr>
          <w:sz w:val="28"/>
          <w:szCs w:val="28"/>
        </w:rPr>
        <w:t xml:space="preserve"> </w:t>
      </w:r>
      <w:proofErr w:type="spellStart"/>
      <w:r w:rsidR="00463402" w:rsidRPr="00510A63">
        <w:rPr>
          <w:sz w:val="28"/>
          <w:szCs w:val="28"/>
        </w:rPr>
        <w:t>Qanununun</w:t>
      </w:r>
      <w:proofErr w:type="spellEnd"/>
      <w:r w:rsidR="00463402" w:rsidRPr="00510A63">
        <w:rPr>
          <w:sz w:val="28"/>
          <w:szCs w:val="28"/>
        </w:rPr>
        <w:t xml:space="preserve"> </w:t>
      </w:r>
      <w:r w:rsidR="00752CFD" w:rsidRPr="00510A63">
        <w:rPr>
          <w:sz w:val="28"/>
          <w:szCs w:val="28"/>
        </w:rPr>
        <w:t xml:space="preserve"> </w:t>
      </w:r>
      <w:r w:rsidR="00463402" w:rsidRPr="00510A63">
        <w:rPr>
          <w:sz w:val="28"/>
          <w:szCs w:val="28"/>
        </w:rPr>
        <w:t xml:space="preserve">2.3-cü maddəsinə </w:t>
      </w:r>
      <w:proofErr w:type="spellStart"/>
      <w:r w:rsidR="00463402" w:rsidRPr="00510A63">
        <w:rPr>
          <w:sz w:val="28"/>
          <w:szCs w:val="28"/>
        </w:rPr>
        <w:t>müvafiq</w:t>
      </w:r>
      <w:proofErr w:type="spellEnd"/>
      <w:r w:rsidR="00463402" w:rsidRPr="00510A63">
        <w:rPr>
          <w:sz w:val="28"/>
          <w:szCs w:val="28"/>
        </w:rPr>
        <w:t xml:space="preserve"> </w:t>
      </w:r>
      <w:proofErr w:type="spellStart"/>
      <w:r w:rsidR="00463402" w:rsidRPr="00510A63">
        <w:rPr>
          <w:sz w:val="28"/>
          <w:szCs w:val="28"/>
        </w:rPr>
        <w:t>olaraq</w:t>
      </w:r>
      <w:proofErr w:type="spellEnd"/>
      <w:r w:rsidR="00463402" w:rsidRPr="00510A63">
        <w:rPr>
          <w:sz w:val="28"/>
          <w:szCs w:val="28"/>
        </w:rPr>
        <w:t xml:space="preserve"> qulluqkeçmə haqqında </w:t>
      </w:r>
      <w:proofErr w:type="spellStart"/>
      <w:r w:rsidR="00463402" w:rsidRPr="00510A63">
        <w:rPr>
          <w:sz w:val="28"/>
          <w:szCs w:val="28"/>
        </w:rPr>
        <w:t>xüsusi</w:t>
      </w:r>
      <w:proofErr w:type="spellEnd"/>
      <w:r w:rsidR="00463402" w:rsidRPr="00510A63">
        <w:rPr>
          <w:sz w:val="28"/>
          <w:szCs w:val="28"/>
        </w:rPr>
        <w:t xml:space="preserve"> </w:t>
      </w:r>
      <w:proofErr w:type="spellStart"/>
      <w:r w:rsidR="00463402" w:rsidRPr="00510A63">
        <w:rPr>
          <w:sz w:val="28"/>
          <w:szCs w:val="28"/>
        </w:rPr>
        <w:t>qanun</w:t>
      </w:r>
      <w:proofErr w:type="spellEnd"/>
      <w:r w:rsidR="00463402" w:rsidRPr="00510A63">
        <w:rPr>
          <w:sz w:val="28"/>
          <w:szCs w:val="28"/>
        </w:rPr>
        <w:t xml:space="preserve"> qəbul edilənədək dövlət orqanlarında </w:t>
      </w:r>
      <w:proofErr w:type="spellStart"/>
      <w:r w:rsidR="00463402" w:rsidRPr="00510A63">
        <w:rPr>
          <w:sz w:val="28"/>
          <w:szCs w:val="28"/>
        </w:rPr>
        <w:t>qulluq</w:t>
      </w:r>
      <w:proofErr w:type="spellEnd"/>
      <w:r w:rsidR="00463402" w:rsidRPr="00510A63">
        <w:rPr>
          <w:sz w:val="28"/>
          <w:szCs w:val="28"/>
        </w:rPr>
        <w:t xml:space="preserve"> edən dövlət qulluq</w:t>
      </w:r>
      <w:proofErr w:type="gramEnd"/>
      <w:r w:rsidR="00463402" w:rsidRPr="00510A63">
        <w:rPr>
          <w:sz w:val="28"/>
          <w:szCs w:val="28"/>
        </w:rPr>
        <w:t>ç</w:t>
      </w:r>
      <w:proofErr w:type="gramStart"/>
      <w:r w:rsidR="00463402" w:rsidRPr="00510A63">
        <w:rPr>
          <w:sz w:val="28"/>
          <w:szCs w:val="28"/>
        </w:rPr>
        <w:t xml:space="preserve">uları </w:t>
      </w:r>
      <w:proofErr w:type="spellStart"/>
      <w:r w:rsidR="00463402" w:rsidRPr="00510A63">
        <w:rPr>
          <w:sz w:val="28"/>
          <w:szCs w:val="28"/>
        </w:rPr>
        <w:t>üçün</w:t>
      </w:r>
      <w:proofErr w:type="spellEnd"/>
      <w:r w:rsidR="00463402" w:rsidRPr="00510A63">
        <w:rPr>
          <w:sz w:val="28"/>
          <w:szCs w:val="28"/>
        </w:rPr>
        <w:t xml:space="preserve"> nəzərdə </w:t>
      </w:r>
      <w:proofErr w:type="spellStart"/>
      <w:r w:rsidR="00463402" w:rsidRPr="00510A63">
        <w:rPr>
          <w:sz w:val="28"/>
          <w:szCs w:val="28"/>
        </w:rPr>
        <w:t>tutulmuş</w:t>
      </w:r>
      <w:proofErr w:type="spellEnd"/>
      <w:r w:rsidR="00463402" w:rsidRPr="00510A63">
        <w:rPr>
          <w:sz w:val="28"/>
          <w:szCs w:val="28"/>
        </w:rPr>
        <w:t xml:space="preserve"> </w:t>
      </w:r>
      <w:proofErr w:type="spellStart"/>
      <w:r w:rsidR="00463402" w:rsidRPr="00510A63">
        <w:rPr>
          <w:sz w:val="28"/>
          <w:szCs w:val="28"/>
        </w:rPr>
        <w:t>qulluq</w:t>
      </w:r>
      <w:proofErr w:type="spellEnd"/>
      <w:r w:rsidR="00463402" w:rsidRPr="00510A63">
        <w:rPr>
          <w:sz w:val="28"/>
          <w:szCs w:val="28"/>
        </w:rPr>
        <w:t xml:space="preserve"> stajına görə əlavə haqqın, müavinətin, mükafatın verilməsi </w:t>
      </w:r>
      <w:proofErr w:type="spellStart"/>
      <w:r w:rsidR="00463402" w:rsidRPr="00510A63">
        <w:rPr>
          <w:sz w:val="28"/>
          <w:szCs w:val="28"/>
        </w:rPr>
        <w:t>xarici</w:t>
      </w:r>
      <w:proofErr w:type="spellEnd"/>
      <w:r w:rsidR="00463402" w:rsidRPr="00510A63">
        <w:rPr>
          <w:sz w:val="28"/>
          <w:szCs w:val="28"/>
        </w:rPr>
        <w:t xml:space="preserve"> işlər orqanlarında (Azərbaycan Respublikasının xaricdə </w:t>
      </w:r>
      <w:proofErr w:type="spellStart"/>
      <w:r w:rsidR="00463402" w:rsidRPr="00510A63">
        <w:rPr>
          <w:sz w:val="28"/>
          <w:szCs w:val="28"/>
        </w:rPr>
        <w:t>olan</w:t>
      </w:r>
      <w:proofErr w:type="spellEnd"/>
      <w:r w:rsidR="00463402" w:rsidRPr="00510A63">
        <w:rPr>
          <w:sz w:val="28"/>
          <w:szCs w:val="28"/>
        </w:rPr>
        <w:t xml:space="preserve"> </w:t>
      </w:r>
      <w:proofErr w:type="spellStart"/>
      <w:r w:rsidR="00463402" w:rsidRPr="00510A63">
        <w:rPr>
          <w:sz w:val="28"/>
          <w:szCs w:val="28"/>
        </w:rPr>
        <w:t>diplomatik</w:t>
      </w:r>
      <w:proofErr w:type="spellEnd"/>
      <w:r w:rsidR="00463402" w:rsidRPr="00510A63">
        <w:rPr>
          <w:sz w:val="28"/>
          <w:szCs w:val="28"/>
        </w:rPr>
        <w:t xml:space="preserve"> nümayəndəlikləri, konsulluqları, habelə digər orqanların nümayəndəlikləri </w:t>
      </w:r>
      <w:proofErr w:type="spellStart"/>
      <w:r w:rsidR="00463402" w:rsidRPr="00510A63">
        <w:rPr>
          <w:sz w:val="28"/>
          <w:szCs w:val="28"/>
        </w:rPr>
        <w:t>istisna</w:t>
      </w:r>
      <w:proofErr w:type="spellEnd"/>
      <w:r w:rsidR="00463402" w:rsidRPr="00510A63">
        <w:rPr>
          <w:sz w:val="28"/>
          <w:szCs w:val="28"/>
        </w:rPr>
        <w:t xml:space="preserve"> </w:t>
      </w:r>
      <w:proofErr w:type="spellStart"/>
      <w:r w:rsidR="00463402" w:rsidRPr="00510A63">
        <w:rPr>
          <w:sz w:val="28"/>
          <w:szCs w:val="28"/>
        </w:rPr>
        <w:t>olmaqla</w:t>
      </w:r>
      <w:proofErr w:type="spellEnd"/>
      <w:r w:rsidR="00463402" w:rsidRPr="00510A63">
        <w:rPr>
          <w:sz w:val="28"/>
          <w:szCs w:val="28"/>
        </w:rPr>
        <w:t xml:space="preserve">) dövlət </w:t>
      </w:r>
      <w:proofErr w:type="spellStart"/>
      <w:r w:rsidR="00463402" w:rsidRPr="00510A63">
        <w:rPr>
          <w:sz w:val="28"/>
          <w:szCs w:val="28"/>
        </w:rPr>
        <w:t>qulluğunda</w:t>
      </w:r>
      <w:proofErr w:type="spellEnd"/>
      <w:r w:rsidR="00463402" w:rsidRPr="00510A63">
        <w:rPr>
          <w:sz w:val="28"/>
          <w:szCs w:val="28"/>
        </w:rPr>
        <w:t xml:space="preserve"> çal</w:t>
      </w:r>
      <w:proofErr w:type="gramEnd"/>
      <w:r w:rsidR="00463402" w:rsidRPr="00510A63">
        <w:rPr>
          <w:sz w:val="28"/>
          <w:szCs w:val="28"/>
        </w:rPr>
        <w:t xml:space="preserve">ışan şəxslərə də tətbiq edilməsi müəyyən </w:t>
      </w:r>
      <w:proofErr w:type="spellStart"/>
      <w:r w:rsidR="00463402" w:rsidRPr="00510A63">
        <w:rPr>
          <w:sz w:val="28"/>
          <w:szCs w:val="28"/>
        </w:rPr>
        <w:t>edilmişdir</w:t>
      </w:r>
      <w:proofErr w:type="spellEnd"/>
      <w:r w:rsidR="00463402" w:rsidRPr="00510A63">
        <w:rPr>
          <w:sz w:val="28"/>
          <w:szCs w:val="28"/>
        </w:rPr>
        <w:t>.</w:t>
      </w:r>
    </w:p>
    <w:p w:rsidR="008D58AC" w:rsidRPr="00641BBD" w:rsidRDefault="00463402" w:rsidP="001538B1">
      <w:pPr>
        <w:spacing w:after="120"/>
        <w:ind w:firstLine="567"/>
        <w:jc w:val="both"/>
        <w:rPr>
          <w:sz w:val="28"/>
          <w:szCs w:val="28"/>
          <w:lang w:val="en-US"/>
        </w:rPr>
      </w:pPr>
      <w:r w:rsidRPr="00641BBD">
        <w:rPr>
          <w:sz w:val="28"/>
          <w:szCs w:val="28"/>
          <w:lang w:val="en-US"/>
        </w:rPr>
        <w:t xml:space="preserve">Azərbaycan </w:t>
      </w:r>
      <w:r w:rsidR="008D58AC" w:rsidRPr="00641BBD">
        <w:rPr>
          <w:sz w:val="28"/>
          <w:szCs w:val="28"/>
          <w:lang w:val="en-US"/>
        </w:rPr>
        <w:t xml:space="preserve"> </w:t>
      </w:r>
      <w:r w:rsidRPr="00641BBD">
        <w:rPr>
          <w:sz w:val="28"/>
          <w:szCs w:val="28"/>
          <w:lang w:val="en-US"/>
        </w:rPr>
        <w:t xml:space="preserve">Respublikası </w:t>
      </w:r>
      <w:r w:rsidR="00440F42" w:rsidRPr="00641BBD">
        <w:rPr>
          <w:sz w:val="28"/>
          <w:szCs w:val="28"/>
          <w:lang w:val="en-US"/>
        </w:rPr>
        <w:t xml:space="preserve"> </w:t>
      </w:r>
      <w:r w:rsidRPr="00641BBD">
        <w:rPr>
          <w:sz w:val="28"/>
          <w:szCs w:val="28"/>
          <w:lang w:val="en-US"/>
        </w:rPr>
        <w:t xml:space="preserve">Prezidentinin </w:t>
      </w:r>
      <w:r w:rsidR="007D4A50" w:rsidRPr="00641BBD">
        <w:rPr>
          <w:sz w:val="28"/>
          <w:szCs w:val="28"/>
          <w:lang w:val="en-US"/>
        </w:rPr>
        <w:t xml:space="preserve"> </w:t>
      </w:r>
      <w:r w:rsidRPr="00641BBD">
        <w:rPr>
          <w:sz w:val="28"/>
          <w:szCs w:val="28"/>
          <w:lang w:val="en-US"/>
        </w:rPr>
        <w:t>2008-ci</w:t>
      </w:r>
      <w:r w:rsidR="007D4A50" w:rsidRPr="00641BBD">
        <w:rPr>
          <w:sz w:val="28"/>
          <w:szCs w:val="28"/>
          <w:lang w:val="en-US"/>
        </w:rPr>
        <w:t xml:space="preserve"> </w:t>
      </w:r>
      <w:r w:rsidRPr="00641BBD">
        <w:rPr>
          <w:sz w:val="28"/>
          <w:szCs w:val="28"/>
          <w:lang w:val="en-US"/>
        </w:rPr>
        <w:t xml:space="preserve"> il </w:t>
      </w:r>
      <w:r w:rsidR="00440F42" w:rsidRPr="00641BBD">
        <w:rPr>
          <w:sz w:val="28"/>
          <w:szCs w:val="28"/>
          <w:lang w:val="en-US"/>
        </w:rPr>
        <w:t xml:space="preserve"> </w:t>
      </w:r>
      <w:r w:rsidR="008B1F88" w:rsidRPr="00641BBD">
        <w:rPr>
          <w:sz w:val="28"/>
          <w:szCs w:val="28"/>
          <w:lang w:val="en-US"/>
        </w:rPr>
        <w:t>9</w:t>
      </w:r>
      <w:r w:rsidR="00440F42" w:rsidRPr="00641BBD">
        <w:rPr>
          <w:sz w:val="28"/>
          <w:szCs w:val="28"/>
          <w:lang w:val="en-US"/>
        </w:rPr>
        <w:t xml:space="preserve"> </w:t>
      </w:r>
      <w:r w:rsidR="008B1F88" w:rsidRPr="00641BBD">
        <w:rPr>
          <w:sz w:val="28"/>
          <w:szCs w:val="28"/>
          <w:lang w:val="en-US"/>
        </w:rPr>
        <w:t xml:space="preserve"> iyul </w:t>
      </w:r>
      <w:r w:rsidRPr="00641BBD">
        <w:rPr>
          <w:sz w:val="28"/>
          <w:szCs w:val="28"/>
          <w:lang w:val="en-US"/>
        </w:rPr>
        <w:t>tarixli Sərəncamının</w:t>
      </w:r>
      <w:r w:rsidR="00E10F9E" w:rsidRPr="00641BBD">
        <w:rPr>
          <w:sz w:val="28"/>
          <w:szCs w:val="28"/>
          <w:lang w:val="en-US"/>
        </w:rPr>
        <w:t xml:space="preserve"> </w:t>
      </w:r>
    </w:p>
    <w:p w:rsidR="00463402" w:rsidRPr="00510A63" w:rsidRDefault="00463402" w:rsidP="001538B1">
      <w:pPr>
        <w:spacing w:after="120"/>
        <w:ind w:firstLine="567"/>
        <w:jc w:val="both"/>
        <w:rPr>
          <w:sz w:val="28"/>
          <w:szCs w:val="28"/>
        </w:rPr>
      </w:pPr>
      <w:r w:rsidRPr="00641BBD">
        <w:rPr>
          <w:sz w:val="28"/>
          <w:szCs w:val="28"/>
          <w:lang w:val="en-US"/>
        </w:rPr>
        <w:t xml:space="preserve"> </w:t>
      </w:r>
      <w:proofErr w:type="gramStart"/>
      <w:r w:rsidRPr="00510A63">
        <w:rPr>
          <w:sz w:val="28"/>
          <w:szCs w:val="28"/>
        </w:rPr>
        <w:t xml:space="preserve">1-ci </w:t>
      </w:r>
      <w:r w:rsidR="00776A86" w:rsidRPr="00510A63">
        <w:rPr>
          <w:sz w:val="28"/>
          <w:szCs w:val="28"/>
        </w:rPr>
        <w:t>hissəs</w:t>
      </w:r>
      <w:r w:rsidRPr="00510A63">
        <w:rPr>
          <w:sz w:val="28"/>
          <w:szCs w:val="28"/>
        </w:rPr>
        <w:t xml:space="preserve">inə </w:t>
      </w:r>
      <w:proofErr w:type="spellStart"/>
      <w:r w:rsidRPr="00510A63">
        <w:rPr>
          <w:sz w:val="28"/>
          <w:szCs w:val="28"/>
        </w:rPr>
        <w:t>müvafiq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olaraq</w:t>
      </w:r>
      <w:proofErr w:type="spellEnd"/>
      <w:r w:rsidRPr="00510A63">
        <w:rPr>
          <w:sz w:val="28"/>
          <w:szCs w:val="28"/>
        </w:rPr>
        <w:t xml:space="preserve">  Azərbaycan Respublikası ərazisində çalışan Azərbaycan Respublikası </w:t>
      </w:r>
      <w:proofErr w:type="spellStart"/>
      <w:r w:rsidRPr="00510A63">
        <w:rPr>
          <w:sz w:val="28"/>
          <w:szCs w:val="28"/>
        </w:rPr>
        <w:t>Xarici</w:t>
      </w:r>
      <w:proofErr w:type="spellEnd"/>
      <w:r w:rsidRPr="00510A63">
        <w:rPr>
          <w:sz w:val="28"/>
          <w:szCs w:val="28"/>
        </w:rPr>
        <w:t xml:space="preserve"> İşlər </w:t>
      </w:r>
      <w:proofErr w:type="spellStart"/>
      <w:r w:rsidRPr="00510A63">
        <w:rPr>
          <w:sz w:val="28"/>
          <w:szCs w:val="28"/>
        </w:rPr>
        <w:t>Nazirliyinin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rütbəsi </w:t>
      </w:r>
      <w:proofErr w:type="spellStart"/>
      <w:r w:rsidRPr="00510A63">
        <w:rPr>
          <w:sz w:val="28"/>
          <w:szCs w:val="28"/>
        </w:rPr>
        <w:t>olan</w:t>
      </w:r>
      <w:proofErr w:type="spellEnd"/>
      <w:r w:rsidRPr="00510A63">
        <w:rPr>
          <w:sz w:val="28"/>
          <w:szCs w:val="28"/>
        </w:rPr>
        <w:t xml:space="preserve"> işçilərinə səlahiyyətlərinin icrası ilə bağlı təmsilçilik xərclərinin ödənilməsi </w:t>
      </w:r>
      <w:proofErr w:type="spellStart"/>
      <w:r w:rsidRPr="00510A63">
        <w:rPr>
          <w:sz w:val="28"/>
          <w:szCs w:val="28"/>
        </w:rPr>
        <w:t>üçün</w:t>
      </w:r>
      <w:proofErr w:type="spellEnd"/>
      <w:r w:rsidRPr="00510A63">
        <w:rPr>
          <w:sz w:val="28"/>
          <w:szCs w:val="28"/>
        </w:rPr>
        <w:t xml:space="preserve"> vəzifə maaşlarının 25 </w:t>
      </w:r>
      <w:proofErr w:type="spellStart"/>
      <w:r w:rsidRPr="00510A63">
        <w:rPr>
          <w:sz w:val="28"/>
          <w:szCs w:val="28"/>
        </w:rPr>
        <w:t>faizi</w:t>
      </w:r>
      <w:proofErr w:type="spellEnd"/>
      <w:r w:rsidRPr="00510A63">
        <w:rPr>
          <w:sz w:val="28"/>
          <w:szCs w:val="28"/>
        </w:rPr>
        <w:t xml:space="preserve"> məbləğində aylıq əlavə </w:t>
      </w:r>
      <w:proofErr w:type="spellStart"/>
      <w:r w:rsidRPr="00510A63">
        <w:rPr>
          <w:sz w:val="28"/>
          <w:szCs w:val="28"/>
        </w:rPr>
        <w:t>pul</w:t>
      </w:r>
      <w:proofErr w:type="spellEnd"/>
      <w:proofErr w:type="gramEnd"/>
      <w:r w:rsidRPr="00510A63">
        <w:rPr>
          <w:sz w:val="28"/>
          <w:szCs w:val="28"/>
        </w:rPr>
        <w:t xml:space="preserve"> təminatı müəyyən </w:t>
      </w:r>
      <w:proofErr w:type="spellStart"/>
      <w:r w:rsidRPr="00510A63">
        <w:rPr>
          <w:sz w:val="28"/>
          <w:szCs w:val="28"/>
        </w:rPr>
        <w:t>edilmişdir</w:t>
      </w:r>
      <w:proofErr w:type="spellEnd"/>
      <w:r w:rsidRPr="00510A63">
        <w:rPr>
          <w:sz w:val="28"/>
          <w:szCs w:val="28"/>
        </w:rPr>
        <w:t>.</w:t>
      </w:r>
    </w:p>
    <w:p w:rsidR="00463402" w:rsidRPr="00510A63" w:rsidRDefault="000F047B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510A63">
        <w:rPr>
          <w:sz w:val="28"/>
          <w:szCs w:val="28"/>
        </w:rPr>
        <w:t>Göründüyü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kimi</w:t>
      </w:r>
      <w:proofErr w:type="spellEnd"/>
      <w:r w:rsidRPr="00510A63">
        <w:rPr>
          <w:sz w:val="28"/>
          <w:szCs w:val="28"/>
        </w:rPr>
        <w:t xml:space="preserve">, </w:t>
      </w:r>
      <w:proofErr w:type="spellStart"/>
      <w:r w:rsidRPr="00510A63">
        <w:rPr>
          <w:sz w:val="28"/>
          <w:szCs w:val="28"/>
        </w:rPr>
        <w:t>q</w:t>
      </w:r>
      <w:r w:rsidR="00EE4D7C" w:rsidRPr="00510A63">
        <w:rPr>
          <w:sz w:val="28"/>
          <w:szCs w:val="28"/>
        </w:rPr>
        <w:t>eyd</w:t>
      </w:r>
      <w:proofErr w:type="spellEnd"/>
      <w:r w:rsidR="00EE4D7C" w:rsidRPr="00510A63">
        <w:rPr>
          <w:sz w:val="28"/>
          <w:szCs w:val="28"/>
        </w:rPr>
        <w:t xml:space="preserve"> </w:t>
      </w:r>
      <w:proofErr w:type="spellStart"/>
      <w:r w:rsidR="00EE4D7C" w:rsidRPr="00510A63">
        <w:rPr>
          <w:sz w:val="28"/>
          <w:szCs w:val="28"/>
        </w:rPr>
        <w:t>olunan</w:t>
      </w:r>
      <w:proofErr w:type="spellEnd"/>
      <w:r w:rsidR="00EE4D7C" w:rsidRPr="00510A63">
        <w:rPr>
          <w:sz w:val="28"/>
          <w:szCs w:val="28"/>
        </w:rPr>
        <w:t xml:space="preserve"> </w:t>
      </w:r>
      <w:proofErr w:type="spellStart"/>
      <w:r w:rsidR="00EE4D7C" w:rsidRPr="00510A63">
        <w:rPr>
          <w:sz w:val="28"/>
          <w:szCs w:val="28"/>
        </w:rPr>
        <w:t>aktlarda</w:t>
      </w:r>
      <w:proofErr w:type="spellEnd"/>
      <w:r w:rsidR="00EE4D7C" w:rsidRPr="00510A63">
        <w:rPr>
          <w:sz w:val="28"/>
          <w:szCs w:val="28"/>
        </w:rPr>
        <w:t xml:space="preserve"> </w:t>
      </w:r>
      <w:proofErr w:type="spellStart"/>
      <w:r w:rsidR="00EE4D7C" w:rsidRPr="00510A63">
        <w:rPr>
          <w:sz w:val="28"/>
          <w:szCs w:val="28"/>
        </w:rPr>
        <w:t>diplomatik</w:t>
      </w:r>
      <w:proofErr w:type="spellEnd"/>
      <w:r w:rsidR="00EE4D7C" w:rsidRPr="00510A63">
        <w:rPr>
          <w:sz w:val="28"/>
          <w:szCs w:val="28"/>
        </w:rPr>
        <w:t xml:space="preserve"> xidmət orqanlarının </w:t>
      </w:r>
      <w:proofErr w:type="spellStart"/>
      <w:r w:rsidR="00EE4D7C" w:rsidRPr="00510A63">
        <w:rPr>
          <w:sz w:val="28"/>
          <w:szCs w:val="28"/>
        </w:rPr>
        <w:t>inzibati-texniki</w:t>
      </w:r>
      <w:proofErr w:type="spellEnd"/>
      <w:r w:rsidR="00EE4D7C" w:rsidRPr="00510A63">
        <w:rPr>
          <w:sz w:val="28"/>
          <w:szCs w:val="28"/>
        </w:rPr>
        <w:t xml:space="preserve"> xidmətini həyata keçirən şəxslərin </w:t>
      </w:r>
      <w:proofErr w:type="spellStart"/>
      <w:r w:rsidR="00EE4D7C" w:rsidRPr="00510A63">
        <w:rPr>
          <w:sz w:val="28"/>
          <w:szCs w:val="28"/>
        </w:rPr>
        <w:t>maddi</w:t>
      </w:r>
      <w:proofErr w:type="spellEnd"/>
      <w:r w:rsidR="00E10F9E" w:rsidRPr="00510A63">
        <w:rPr>
          <w:sz w:val="28"/>
          <w:szCs w:val="28"/>
        </w:rPr>
        <w:t xml:space="preserve"> və </w:t>
      </w:r>
      <w:proofErr w:type="spellStart"/>
      <w:r w:rsidR="00E10F9E" w:rsidRPr="00510A63">
        <w:rPr>
          <w:sz w:val="28"/>
          <w:szCs w:val="28"/>
        </w:rPr>
        <w:t>sosial</w:t>
      </w:r>
      <w:proofErr w:type="spellEnd"/>
      <w:r w:rsidR="00EE4D7C" w:rsidRPr="00510A63">
        <w:rPr>
          <w:sz w:val="28"/>
          <w:szCs w:val="28"/>
        </w:rPr>
        <w:t xml:space="preserve"> təminatı məsələləri </w:t>
      </w:r>
      <w:proofErr w:type="spellStart"/>
      <w:r w:rsidR="00E10F9E" w:rsidRPr="00510A63">
        <w:rPr>
          <w:sz w:val="28"/>
          <w:szCs w:val="28"/>
        </w:rPr>
        <w:t>ö</w:t>
      </w:r>
      <w:r w:rsidR="00EE4D7C" w:rsidRPr="00510A63">
        <w:rPr>
          <w:sz w:val="28"/>
          <w:szCs w:val="28"/>
        </w:rPr>
        <w:t>z</w:t>
      </w:r>
      <w:proofErr w:type="spellEnd"/>
      <w:r w:rsidR="00EE4D7C" w:rsidRPr="00510A63">
        <w:rPr>
          <w:sz w:val="28"/>
          <w:szCs w:val="28"/>
        </w:rPr>
        <w:t xml:space="preserve"> əksini tapmamışdır. Həmin şəxslərin </w:t>
      </w:r>
      <w:proofErr w:type="spellStart"/>
      <w:r w:rsidR="00EE4D7C" w:rsidRPr="00510A63">
        <w:rPr>
          <w:sz w:val="28"/>
          <w:szCs w:val="28"/>
        </w:rPr>
        <w:t>maddi</w:t>
      </w:r>
      <w:proofErr w:type="spellEnd"/>
      <w:r w:rsidR="00E10F9E" w:rsidRPr="00510A63">
        <w:rPr>
          <w:sz w:val="28"/>
          <w:szCs w:val="28"/>
        </w:rPr>
        <w:t xml:space="preserve"> və </w:t>
      </w:r>
      <w:proofErr w:type="spellStart"/>
      <w:r w:rsidR="00E10F9E" w:rsidRPr="00510A63">
        <w:rPr>
          <w:sz w:val="28"/>
          <w:szCs w:val="28"/>
        </w:rPr>
        <w:t>sosial</w:t>
      </w:r>
      <w:proofErr w:type="spellEnd"/>
      <w:r w:rsidR="00EE4D7C" w:rsidRPr="00510A63">
        <w:rPr>
          <w:sz w:val="28"/>
          <w:szCs w:val="28"/>
        </w:rPr>
        <w:t xml:space="preserve"> təminatı məsələsi dövlət qulluqçularının </w:t>
      </w:r>
      <w:proofErr w:type="spellStart"/>
      <w:r w:rsidR="00EE4D7C" w:rsidRPr="00510A63">
        <w:rPr>
          <w:sz w:val="28"/>
          <w:szCs w:val="28"/>
        </w:rPr>
        <w:t>maddi</w:t>
      </w:r>
      <w:proofErr w:type="spellEnd"/>
      <w:r w:rsidR="00EE4D7C" w:rsidRPr="00510A63">
        <w:rPr>
          <w:sz w:val="28"/>
          <w:szCs w:val="28"/>
        </w:rPr>
        <w:t xml:space="preserve"> təminatı</w:t>
      </w:r>
      <w:r w:rsidR="004E3E45" w:rsidRPr="00510A63">
        <w:rPr>
          <w:sz w:val="28"/>
          <w:szCs w:val="28"/>
        </w:rPr>
        <w:t xml:space="preserve"> </w:t>
      </w:r>
      <w:r w:rsidR="00EE4D7C" w:rsidRPr="00510A63">
        <w:rPr>
          <w:sz w:val="28"/>
          <w:szCs w:val="28"/>
        </w:rPr>
        <w:t>ilə bərabər</w:t>
      </w:r>
      <w:r w:rsidR="00027674" w:rsidRPr="00510A63">
        <w:rPr>
          <w:sz w:val="28"/>
          <w:szCs w:val="28"/>
        </w:rPr>
        <w:t xml:space="preserve"> tənzimlənmişdi</w:t>
      </w:r>
      <w:r w:rsidR="00EE4D7C" w:rsidRPr="00510A63">
        <w:rPr>
          <w:sz w:val="28"/>
          <w:szCs w:val="28"/>
        </w:rPr>
        <w:t xml:space="preserve">r. </w:t>
      </w:r>
    </w:p>
    <w:p w:rsidR="006C4BEF" w:rsidRPr="00510A63" w:rsidRDefault="00D50F27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lastRenderedPageBreak/>
        <w:t xml:space="preserve">Azərbaycan Respublikası </w:t>
      </w:r>
      <w:proofErr w:type="spellStart"/>
      <w:r w:rsidRPr="00510A63">
        <w:rPr>
          <w:sz w:val="28"/>
          <w:szCs w:val="28"/>
        </w:rPr>
        <w:t>Prezidentinin</w:t>
      </w:r>
      <w:proofErr w:type="spellEnd"/>
      <w:r w:rsidRPr="00510A63">
        <w:rPr>
          <w:sz w:val="28"/>
          <w:szCs w:val="28"/>
        </w:rPr>
        <w:t xml:space="preserve"> 2002-ci </w:t>
      </w:r>
      <w:proofErr w:type="spellStart"/>
      <w:r w:rsidRPr="00510A63">
        <w:rPr>
          <w:sz w:val="28"/>
          <w:szCs w:val="28"/>
        </w:rPr>
        <w:t>il</w:t>
      </w:r>
      <w:proofErr w:type="spellEnd"/>
      <w:r w:rsidRPr="00510A63">
        <w:rPr>
          <w:sz w:val="28"/>
          <w:szCs w:val="28"/>
        </w:rPr>
        <w:t xml:space="preserve"> </w:t>
      </w:r>
      <w:r w:rsidR="008B1F88" w:rsidRPr="00510A63">
        <w:rPr>
          <w:sz w:val="28"/>
          <w:szCs w:val="28"/>
        </w:rPr>
        <w:t xml:space="preserve">24 </w:t>
      </w:r>
      <w:proofErr w:type="spellStart"/>
      <w:r w:rsidR="008B1F88" w:rsidRPr="00510A63">
        <w:rPr>
          <w:sz w:val="28"/>
          <w:szCs w:val="28"/>
        </w:rPr>
        <w:t>avqust</w:t>
      </w:r>
      <w:proofErr w:type="spellEnd"/>
      <w:r w:rsidR="008B1F88"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tarixli</w:t>
      </w:r>
      <w:proofErr w:type="spellEnd"/>
      <w:r w:rsidRPr="00510A63">
        <w:rPr>
          <w:sz w:val="28"/>
          <w:szCs w:val="28"/>
        </w:rPr>
        <w:t xml:space="preserve"> 774 </w:t>
      </w:r>
      <w:r w:rsidR="00D755CD" w:rsidRPr="00510A63">
        <w:rPr>
          <w:sz w:val="28"/>
          <w:szCs w:val="28"/>
        </w:rPr>
        <w:t xml:space="preserve">nömrəli </w:t>
      </w:r>
      <w:r w:rsidRPr="00510A63">
        <w:rPr>
          <w:sz w:val="28"/>
          <w:szCs w:val="28"/>
        </w:rPr>
        <w:t xml:space="preserve"> Fərmanı ilə təsdiq </w:t>
      </w:r>
      <w:proofErr w:type="spellStart"/>
      <w:r w:rsidRPr="00510A63">
        <w:rPr>
          <w:sz w:val="28"/>
          <w:szCs w:val="28"/>
        </w:rPr>
        <w:t>edilmiş</w:t>
      </w:r>
      <w:proofErr w:type="spellEnd"/>
      <w:r w:rsidRPr="00510A63">
        <w:rPr>
          <w:sz w:val="28"/>
          <w:szCs w:val="28"/>
        </w:rPr>
        <w:t xml:space="preserve"> “Dövlət qulluq</w:t>
      </w:r>
      <w:r w:rsidR="006C4BEF" w:rsidRPr="00510A63">
        <w:rPr>
          <w:sz w:val="28"/>
          <w:szCs w:val="28"/>
        </w:rPr>
        <w:t xml:space="preserve">çularının mükafatlandırılmasının </w:t>
      </w:r>
    </w:p>
    <w:p w:rsidR="00E562BF" w:rsidRPr="00510A63" w:rsidRDefault="00D50F27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 xml:space="preserve"> </w:t>
      </w:r>
      <w:proofErr w:type="gramStart"/>
      <w:r w:rsidRPr="00510A63">
        <w:rPr>
          <w:sz w:val="28"/>
          <w:szCs w:val="28"/>
        </w:rPr>
        <w:t>növləri və</w:t>
      </w:r>
      <w:r w:rsidR="00A91572" w:rsidRPr="00510A63">
        <w:rPr>
          <w:sz w:val="28"/>
          <w:szCs w:val="28"/>
        </w:rPr>
        <w:t xml:space="preserve"> qaydaları haqqında</w:t>
      </w:r>
      <w:r w:rsidRPr="00510A63">
        <w:rPr>
          <w:sz w:val="28"/>
          <w:szCs w:val="28"/>
        </w:rPr>
        <w:t xml:space="preserve"> Əsasnamə</w:t>
      </w:r>
      <w:r w:rsidR="00A91572" w:rsidRPr="00510A63">
        <w:rPr>
          <w:sz w:val="28"/>
          <w:szCs w:val="28"/>
        </w:rPr>
        <w:t>”</w:t>
      </w:r>
      <w:r w:rsidR="006C4BEF" w:rsidRPr="00510A63">
        <w:rPr>
          <w:sz w:val="28"/>
          <w:szCs w:val="28"/>
        </w:rPr>
        <w:t>nin 12</w:t>
      </w:r>
      <w:r w:rsidR="008B1F88" w:rsidRPr="00510A63">
        <w:rPr>
          <w:sz w:val="28"/>
          <w:szCs w:val="28"/>
        </w:rPr>
        <w:t>-ci</w:t>
      </w:r>
      <w:r w:rsidR="006C4BEF" w:rsidRPr="00510A63">
        <w:rPr>
          <w:sz w:val="28"/>
          <w:szCs w:val="28"/>
        </w:rPr>
        <w:t xml:space="preserve"> bəndi  dövlət qulluqçularının mükafatlandırılması məqsədi ilə hər </w:t>
      </w:r>
      <w:proofErr w:type="spellStart"/>
      <w:r w:rsidR="006C4BEF" w:rsidRPr="00510A63">
        <w:rPr>
          <w:sz w:val="28"/>
          <w:szCs w:val="28"/>
        </w:rPr>
        <w:t>il</w:t>
      </w:r>
      <w:proofErr w:type="spellEnd"/>
      <w:r w:rsidR="006C4BEF" w:rsidRPr="00510A63">
        <w:rPr>
          <w:sz w:val="28"/>
          <w:szCs w:val="28"/>
        </w:rPr>
        <w:t xml:space="preserve"> növbəti </w:t>
      </w:r>
      <w:proofErr w:type="spellStart"/>
      <w:r w:rsidR="006C4BEF" w:rsidRPr="00510A63">
        <w:rPr>
          <w:sz w:val="28"/>
          <w:szCs w:val="28"/>
        </w:rPr>
        <w:t>il</w:t>
      </w:r>
      <w:proofErr w:type="spellEnd"/>
      <w:r w:rsidR="006C4BEF" w:rsidRPr="00510A63">
        <w:rPr>
          <w:sz w:val="28"/>
          <w:szCs w:val="28"/>
        </w:rPr>
        <w:t xml:space="preserve"> </w:t>
      </w:r>
      <w:proofErr w:type="spellStart"/>
      <w:r w:rsidR="006C4BEF" w:rsidRPr="00510A63">
        <w:rPr>
          <w:sz w:val="28"/>
          <w:szCs w:val="28"/>
        </w:rPr>
        <w:t>üçün</w:t>
      </w:r>
      <w:proofErr w:type="spellEnd"/>
      <w:r w:rsidR="006C4BEF" w:rsidRPr="00510A63">
        <w:rPr>
          <w:sz w:val="28"/>
          <w:szCs w:val="28"/>
        </w:rPr>
        <w:t xml:space="preserve"> təsdiq </w:t>
      </w:r>
      <w:proofErr w:type="spellStart"/>
      <w:r w:rsidR="006C4BEF" w:rsidRPr="00510A63">
        <w:rPr>
          <w:sz w:val="28"/>
          <w:szCs w:val="28"/>
        </w:rPr>
        <w:t>olunan</w:t>
      </w:r>
      <w:proofErr w:type="spellEnd"/>
      <w:r w:rsidR="006C4BEF" w:rsidRPr="00510A63">
        <w:rPr>
          <w:sz w:val="28"/>
          <w:szCs w:val="28"/>
        </w:rPr>
        <w:t xml:space="preserve"> dövlət büdcəsində </w:t>
      </w:r>
      <w:proofErr w:type="spellStart"/>
      <w:r w:rsidR="006C4BEF" w:rsidRPr="00510A63">
        <w:rPr>
          <w:sz w:val="28"/>
          <w:szCs w:val="28"/>
        </w:rPr>
        <w:t>bu</w:t>
      </w:r>
      <w:proofErr w:type="spellEnd"/>
      <w:r w:rsidR="006C4BEF" w:rsidRPr="00510A63">
        <w:rPr>
          <w:sz w:val="28"/>
          <w:szCs w:val="28"/>
        </w:rPr>
        <w:t xml:space="preserve"> </w:t>
      </w:r>
      <w:proofErr w:type="spellStart"/>
      <w:r w:rsidR="006C4BEF" w:rsidRPr="00510A63">
        <w:rPr>
          <w:sz w:val="28"/>
          <w:szCs w:val="28"/>
        </w:rPr>
        <w:t>orqanlarda</w:t>
      </w:r>
      <w:proofErr w:type="spellEnd"/>
      <w:r w:rsidR="006C4BEF" w:rsidRPr="00510A63">
        <w:rPr>
          <w:sz w:val="28"/>
          <w:szCs w:val="28"/>
        </w:rPr>
        <w:t xml:space="preserve"> dövlət qulluqçuları</w:t>
      </w:r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üçün</w:t>
      </w:r>
      <w:proofErr w:type="spellEnd"/>
      <w:r w:rsidRPr="00510A63">
        <w:rPr>
          <w:sz w:val="28"/>
          <w:szCs w:val="28"/>
        </w:rPr>
        <w:t xml:space="preserve"> müəyyən </w:t>
      </w:r>
      <w:proofErr w:type="spellStart"/>
      <w:r w:rsidR="002D1198" w:rsidRPr="00510A63">
        <w:rPr>
          <w:sz w:val="28"/>
          <w:szCs w:val="28"/>
        </w:rPr>
        <w:t>olunmuş</w:t>
      </w:r>
      <w:proofErr w:type="spellEnd"/>
      <w:r w:rsidRPr="00510A63">
        <w:rPr>
          <w:sz w:val="28"/>
          <w:szCs w:val="28"/>
        </w:rPr>
        <w:t xml:space="preserve"> aylıq əmək</w:t>
      </w:r>
      <w:proofErr w:type="gramEnd"/>
      <w:r w:rsidRPr="00510A63">
        <w:rPr>
          <w:sz w:val="28"/>
          <w:szCs w:val="28"/>
        </w:rPr>
        <w:t xml:space="preserve"> </w:t>
      </w:r>
      <w:proofErr w:type="gramStart"/>
      <w:r w:rsidRPr="00510A63">
        <w:rPr>
          <w:sz w:val="28"/>
          <w:szCs w:val="28"/>
        </w:rPr>
        <w:t xml:space="preserve">haqqı </w:t>
      </w:r>
      <w:proofErr w:type="spellStart"/>
      <w:r w:rsidRPr="00510A63">
        <w:rPr>
          <w:sz w:val="28"/>
          <w:szCs w:val="28"/>
        </w:rPr>
        <w:t>fondunun</w:t>
      </w:r>
      <w:proofErr w:type="spellEnd"/>
      <w:r w:rsidRPr="00510A63">
        <w:rPr>
          <w:sz w:val="28"/>
          <w:szCs w:val="28"/>
        </w:rPr>
        <w:t xml:space="preserve"> (vəzifə maaşına əlavələr </w:t>
      </w:r>
      <w:proofErr w:type="spellStart"/>
      <w:r w:rsidRPr="00510A63">
        <w:rPr>
          <w:sz w:val="28"/>
          <w:szCs w:val="28"/>
        </w:rPr>
        <w:t>istisna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olmaqla</w:t>
      </w:r>
      <w:proofErr w:type="spellEnd"/>
      <w:r w:rsidRPr="00510A63">
        <w:rPr>
          <w:sz w:val="28"/>
          <w:szCs w:val="28"/>
        </w:rPr>
        <w:t xml:space="preserve">) 3 </w:t>
      </w:r>
      <w:proofErr w:type="spellStart"/>
      <w:r w:rsidRPr="00510A63">
        <w:rPr>
          <w:sz w:val="28"/>
          <w:szCs w:val="28"/>
        </w:rPr>
        <w:t>misli</w:t>
      </w:r>
      <w:proofErr w:type="spellEnd"/>
      <w:r w:rsidRPr="00510A63">
        <w:rPr>
          <w:sz w:val="28"/>
          <w:szCs w:val="28"/>
        </w:rPr>
        <w:t xml:space="preserve"> həcmində əlavə vəsaitlər</w:t>
      </w:r>
      <w:r w:rsidR="004E3E45" w:rsidRPr="00510A63">
        <w:rPr>
          <w:sz w:val="28"/>
          <w:szCs w:val="28"/>
        </w:rPr>
        <w:t xml:space="preserve">in verilməsi, Azərbaycan Respublikası </w:t>
      </w:r>
      <w:proofErr w:type="spellStart"/>
      <w:r w:rsidR="004E3E45" w:rsidRPr="00510A63">
        <w:rPr>
          <w:sz w:val="28"/>
          <w:szCs w:val="28"/>
        </w:rPr>
        <w:t>Prezidentinin</w:t>
      </w:r>
      <w:proofErr w:type="spellEnd"/>
      <w:r w:rsidR="004E3E45" w:rsidRPr="00510A63">
        <w:rPr>
          <w:sz w:val="28"/>
          <w:szCs w:val="28"/>
        </w:rPr>
        <w:t xml:space="preserve"> </w:t>
      </w:r>
      <w:r w:rsidR="00E562BF" w:rsidRPr="00510A63">
        <w:rPr>
          <w:sz w:val="28"/>
          <w:szCs w:val="28"/>
        </w:rPr>
        <w:t>“Dövlə</w:t>
      </w:r>
      <w:r w:rsidR="00A77461" w:rsidRPr="00510A63">
        <w:rPr>
          <w:sz w:val="28"/>
          <w:szCs w:val="28"/>
        </w:rPr>
        <w:t xml:space="preserve">t qulluqçuları </w:t>
      </w:r>
      <w:proofErr w:type="spellStart"/>
      <w:r w:rsidR="00A77461" w:rsidRPr="00510A63">
        <w:rPr>
          <w:sz w:val="28"/>
          <w:szCs w:val="28"/>
        </w:rPr>
        <w:t>üç</w:t>
      </w:r>
      <w:r w:rsidR="00E562BF" w:rsidRPr="00510A63">
        <w:rPr>
          <w:sz w:val="28"/>
          <w:szCs w:val="28"/>
        </w:rPr>
        <w:t>ün</w:t>
      </w:r>
      <w:proofErr w:type="spellEnd"/>
      <w:r w:rsidR="00E562BF" w:rsidRPr="00510A63">
        <w:rPr>
          <w:sz w:val="28"/>
          <w:szCs w:val="28"/>
        </w:rPr>
        <w:t xml:space="preserve"> bəzi təminatlar haqqında” 2003-cü </w:t>
      </w:r>
      <w:proofErr w:type="spellStart"/>
      <w:r w:rsidR="00E562BF" w:rsidRPr="00510A63">
        <w:rPr>
          <w:sz w:val="28"/>
          <w:szCs w:val="28"/>
        </w:rPr>
        <w:t>il</w:t>
      </w:r>
      <w:proofErr w:type="spellEnd"/>
      <w:r w:rsidR="00E562BF" w:rsidRPr="00510A63">
        <w:rPr>
          <w:sz w:val="28"/>
          <w:szCs w:val="28"/>
        </w:rPr>
        <w:t xml:space="preserve"> </w:t>
      </w:r>
      <w:r w:rsidR="008B1F88" w:rsidRPr="00510A63">
        <w:rPr>
          <w:sz w:val="28"/>
          <w:szCs w:val="28"/>
        </w:rPr>
        <w:t xml:space="preserve">23 </w:t>
      </w:r>
      <w:proofErr w:type="spellStart"/>
      <w:r w:rsidR="008B1F88" w:rsidRPr="00510A63">
        <w:rPr>
          <w:sz w:val="28"/>
          <w:szCs w:val="28"/>
        </w:rPr>
        <w:t>oktyabr</w:t>
      </w:r>
      <w:proofErr w:type="spellEnd"/>
      <w:r w:rsidR="008B1F88" w:rsidRPr="00510A63">
        <w:rPr>
          <w:sz w:val="28"/>
          <w:szCs w:val="28"/>
        </w:rPr>
        <w:t xml:space="preserve"> </w:t>
      </w:r>
      <w:proofErr w:type="spellStart"/>
      <w:r w:rsidR="00E562BF" w:rsidRPr="00510A63">
        <w:rPr>
          <w:sz w:val="28"/>
          <w:szCs w:val="28"/>
        </w:rPr>
        <w:t>tarixli</w:t>
      </w:r>
      <w:proofErr w:type="spellEnd"/>
      <w:r w:rsidR="00E562BF" w:rsidRPr="00510A63">
        <w:rPr>
          <w:sz w:val="28"/>
          <w:szCs w:val="28"/>
        </w:rPr>
        <w:t xml:space="preserve"> 948 nömrəli Fə</w:t>
      </w:r>
      <w:r w:rsidR="00EE5019" w:rsidRPr="00510A63">
        <w:rPr>
          <w:sz w:val="28"/>
          <w:szCs w:val="28"/>
        </w:rPr>
        <w:t>rmanı</w:t>
      </w:r>
      <w:r w:rsidR="00A91572" w:rsidRPr="00510A63">
        <w:rPr>
          <w:sz w:val="28"/>
          <w:szCs w:val="28"/>
        </w:rPr>
        <w:t>n</w:t>
      </w:r>
      <w:r w:rsidR="00D755CD" w:rsidRPr="00510A63">
        <w:rPr>
          <w:sz w:val="28"/>
          <w:szCs w:val="28"/>
        </w:rPr>
        <w:t>ın 1</w:t>
      </w:r>
      <w:r w:rsidR="008B1F88" w:rsidRPr="00510A63">
        <w:rPr>
          <w:sz w:val="28"/>
          <w:szCs w:val="28"/>
        </w:rPr>
        <w:t>-ci</w:t>
      </w:r>
      <w:r w:rsidR="00D755CD" w:rsidRPr="00510A63">
        <w:rPr>
          <w:sz w:val="28"/>
          <w:szCs w:val="28"/>
        </w:rPr>
        <w:t xml:space="preserve"> bəndinə</w:t>
      </w:r>
      <w:r w:rsidR="00E562BF" w:rsidRPr="00510A63">
        <w:rPr>
          <w:sz w:val="28"/>
          <w:szCs w:val="28"/>
        </w:rPr>
        <w:t xml:space="preserve"> əsasən</w:t>
      </w:r>
      <w:r w:rsidR="00A91572" w:rsidRPr="00510A63">
        <w:rPr>
          <w:sz w:val="28"/>
          <w:szCs w:val="28"/>
        </w:rPr>
        <w:t xml:space="preserve"> 2003-cü </w:t>
      </w:r>
      <w:proofErr w:type="spellStart"/>
      <w:r w:rsidR="00A91572" w:rsidRPr="00510A63">
        <w:rPr>
          <w:sz w:val="28"/>
          <w:szCs w:val="28"/>
        </w:rPr>
        <w:t>il</w:t>
      </w:r>
      <w:proofErr w:type="spellEnd"/>
      <w:r w:rsidR="00A91572" w:rsidRPr="00510A63">
        <w:rPr>
          <w:sz w:val="28"/>
          <w:szCs w:val="28"/>
        </w:rPr>
        <w:t xml:space="preserve"> 1 </w:t>
      </w:r>
      <w:proofErr w:type="spellStart"/>
      <w:r w:rsidR="00A91572" w:rsidRPr="00510A63">
        <w:rPr>
          <w:sz w:val="28"/>
          <w:szCs w:val="28"/>
        </w:rPr>
        <w:t>yanvar</w:t>
      </w:r>
      <w:proofErr w:type="spellEnd"/>
      <w:r w:rsidR="00A91572" w:rsidRPr="00510A63">
        <w:rPr>
          <w:sz w:val="28"/>
          <w:szCs w:val="28"/>
        </w:rPr>
        <w:t xml:space="preserve"> tarix</w:t>
      </w:r>
      <w:r w:rsidR="002C5C6B" w:rsidRPr="00510A63">
        <w:rPr>
          <w:sz w:val="28"/>
          <w:szCs w:val="28"/>
        </w:rPr>
        <w:t>in</w:t>
      </w:r>
      <w:r w:rsidR="00A91572" w:rsidRPr="00510A63">
        <w:rPr>
          <w:sz w:val="28"/>
          <w:szCs w:val="28"/>
        </w:rPr>
        <w:t>d</w:t>
      </w:r>
      <w:proofErr w:type="gramEnd"/>
      <w:r w:rsidR="00A91572" w:rsidRPr="00510A63">
        <w:rPr>
          <w:sz w:val="28"/>
          <w:szCs w:val="28"/>
        </w:rPr>
        <w:t xml:space="preserve">ən </w:t>
      </w:r>
      <w:r w:rsidR="004E3E45" w:rsidRPr="00510A63">
        <w:rPr>
          <w:sz w:val="28"/>
          <w:szCs w:val="28"/>
        </w:rPr>
        <w:t xml:space="preserve"> dövlət </w:t>
      </w:r>
      <w:proofErr w:type="spellStart"/>
      <w:r w:rsidR="004E3E45" w:rsidRPr="00510A63">
        <w:rPr>
          <w:sz w:val="28"/>
          <w:szCs w:val="28"/>
        </w:rPr>
        <w:t>qulluqçusuna</w:t>
      </w:r>
      <w:proofErr w:type="spellEnd"/>
      <w:r w:rsidR="00E562BF" w:rsidRPr="00510A63">
        <w:rPr>
          <w:sz w:val="28"/>
          <w:szCs w:val="28"/>
        </w:rPr>
        <w:t xml:space="preserve"> növbəti məzuniyyətə çıxdıqda </w:t>
      </w:r>
      <w:proofErr w:type="spellStart"/>
      <w:r w:rsidR="00E562BF" w:rsidRPr="00510A63">
        <w:rPr>
          <w:sz w:val="28"/>
          <w:szCs w:val="28"/>
        </w:rPr>
        <w:t>bir</w:t>
      </w:r>
      <w:proofErr w:type="spellEnd"/>
      <w:r w:rsidR="00E562BF" w:rsidRPr="00510A63">
        <w:rPr>
          <w:sz w:val="28"/>
          <w:szCs w:val="28"/>
        </w:rPr>
        <w:t xml:space="preserve"> aylıq vəzifə maaşı həcmində müavinə</w:t>
      </w:r>
      <w:r w:rsidR="004E3E45" w:rsidRPr="00510A63">
        <w:rPr>
          <w:sz w:val="28"/>
          <w:szCs w:val="28"/>
        </w:rPr>
        <w:t xml:space="preserve">tin ödənilməsi </w:t>
      </w:r>
      <w:proofErr w:type="spellStart"/>
      <w:r w:rsidR="004E3E45" w:rsidRPr="00510A63">
        <w:rPr>
          <w:sz w:val="28"/>
          <w:szCs w:val="28"/>
        </w:rPr>
        <w:t>diplomatik</w:t>
      </w:r>
      <w:proofErr w:type="spellEnd"/>
      <w:r w:rsidR="004E3E45" w:rsidRPr="00510A63">
        <w:rPr>
          <w:sz w:val="28"/>
          <w:szCs w:val="28"/>
        </w:rPr>
        <w:t xml:space="preserve"> xidmət orqanlarının </w:t>
      </w:r>
      <w:proofErr w:type="spellStart"/>
      <w:r w:rsidR="004E3E45" w:rsidRPr="00510A63">
        <w:rPr>
          <w:sz w:val="28"/>
          <w:szCs w:val="28"/>
        </w:rPr>
        <w:t>inzibati-texniki</w:t>
      </w:r>
      <w:proofErr w:type="spellEnd"/>
      <w:r w:rsidR="004E3E45" w:rsidRPr="00510A63">
        <w:rPr>
          <w:sz w:val="28"/>
          <w:szCs w:val="28"/>
        </w:rPr>
        <w:t xml:space="preserve"> xidmətini həyata keçirən şəxslərə də </w:t>
      </w:r>
      <w:proofErr w:type="spellStart"/>
      <w:r w:rsidR="004E3E45" w:rsidRPr="00510A63">
        <w:rPr>
          <w:sz w:val="28"/>
          <w:szCs w:val="28"/>
        </w:rPr>
        <w:t>şamil</w:t>
      </w:r>
      <w:proofErr w:type="spellEnd"/>
      <w:r w:rsidR="004E3E45" w:rsidRPr="00510A63">
        <w:rPr>
          <w:sz w:val="28"/>
          <w:szCs w:val="28"/>
        </w:rPr>
        <w:t xml:space="preserve"> </w:t>
      </w:r>
      <w:proofErr w:type="spellStart"/>
      <w:r w:rsidR="004E3E45" w:rsidRPr="00510A63">
        <w:rPr>
          <w:sz w:val="28"/>
          <w:szCs w:val="28"/>
        </w:rPr>
        <w:t>edilmişdir</w:t>
      </w:r>
      <w:proofErr w:type="spellEnd"/>
      <w:r w:rsidR="004E3E45" w:rsidRPr="00510A63">
        <w:rPr>
          <w:sz w:val="28"/>
          <w:szCs w:val="28"/>
        </w:rPr>
        <w:t xml:space="preserve">. </w:t>
      </w:r>
    </w:p>
    <w:p w:rsidR="004E3E45" w:rsidRPr="00510A63" w:rsidRDefault="004E3E45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10A63">
        <w:rPr>
          <w:sz w:val="28"/>
          <w:szCs w:val="28"/>
        </w:rPr>
        <w:t>Bu</w:t>
      </w:r>
      <w:proofErr w:type="spellEnd"/>
      <w:r w:rsidRPr="00510A63">
        <w:rPr>
          <w:sz w:val="28"/>
          <w:szCs w:val="28"/>
        </w:rPr>
        <w:t xml:space="preserve"> isə </w:t>
      </w:r>
      <w:r w:rsidR="0079312A" w:rsidRPr="00510A63">
        <w:rPr>
          <w:sz w:val="28"/>
          <w:szCs w:val="28"/>
        </w:rPr>
        <w:t xml:space="preserve"> </w:t>
      </w:r>
      <w:r w:rsidR="008F0437" w:rsidRPr="00510A63">
        <w:rPr>
          <w:sz w:val="28"/>
          <w:szCs w:val="28"/>
        </w:rPr>
        <w:t>belə nəticəy</w:t>
      </w:r>
      <w:r w:rsidRPr="00510A63">
        <w:rPr>
          <w:sz w:val="28"/>
          <w:szCs w:val="28"/>
        </w:rPr>
        <w:t xml:space="preserve">ə </w:t>
      </w:r>
      <w:r w:rsidR="008F0437" w:rsidRPr="00510A63">
        <w:rPr>
          <w:sz w:val="28"/>
          <w:szCs w:val="28"/>
        </w:rPr>
        <w:t xml:space="preserve">gəlməyə </w:t>
      </w:r>
      <w:r w:rsidRPr="00510A63">
        <w:rPr>
          <w:sz w:val="28"/>
          <w:szCs w:val="28"/>
        </w:rPr>
        <w:t xml:space="preserve">əsas </w:t>
      </w:r>
      <w:proofErr w:type="spellStart"/>
      <w:r w:rsidRPr="00510A63">
        <w:rPr>
          <w:sz w:val="28"/>
          <w:szCs w:val="28"/>
        </w:rPr>
        <w:t>verir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ki</w:t>
      </w:r>
      <w:proofErr w:type="spellEnd"/>
      <w:r w:rsidRPr="00510A63">
        <w:rPr>
          <w:sz w:val="28"/>
          <w:szCs w:val="28"/>
        </w:rPr>
        <w:t>, qanunverici</w:t>
      </w:r>
      <w:r w:rsidR="00F33BFE" w:rsidRPr="00510A63">
        <w:rPr>
          <w:sz w:val="28"/>
          <w:szCs w:val="28"/>
        </w:rPr>
        <w:t>lik</w:t>
      </w:r>
      <w:r w:rsidR="00461C62" w:rsidRPr="00510A63">
        <w:rPr>
          <w:sz w:val="28"/>
          <w:szCs w:val="28"/>
        </w:rPr>
        <w:t>də</w:t>
      </w:r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orqanlarında işləyən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əməkdaşlarının və 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xidmət orqanlarının </w:t>
      </w:r>
      <w:proofErr w:type="spellStart"/>
      <w:r w:rsidRPr="00510A63">
        <w:rPr>
          <w:sz w:val="28"/>
          <w:szCs w:val="28"/>
        </w:rPr>
        <w:t>inzibati-texniki</w:t>
      </w:r>
      <w:proofErr w:type="spellEnd"/>
      <w:r w:rsidRPr="00510A63">
        <w:rPr>
          <w:sz w:val="28"/>
          <w:szCs w:val="28"/>
        </w:rPr>
        <w:t xml:space="preserve"> xidmətini həyata keçirən şəxslərin </w:t>
      </w:r>
      <w:proofErr w:type="spellStart"/>
      <w:r w:rsidRPr="00510A63">
        <w:rPr>
          <w:sz w:val="28"/>
          <w:szCs w:val="28"/>
        </w:rPr>
        <w:t>maddi</w:t>
      </w:r>
      <w:proofErr w:type="spellEnd"/>
      <w:r w:rsidR="00E10F9E" w:rsidRPr="00510A63">
        <w:rPr>
          <w:sz w:val="28"/>
          <w:szCs w:val="28"/>
        </w:rPr>
        <w:t xml:space="preserve"> və </w:t>
      </w:r>
      <w:proofErr w:type="spellStart"/>
      <w:r w:rsidR="00E10F9E" w:rsidRPr="00510A63">
        <w:rPr>
          <w:sz w:val="28"/>
          <w:szCs w:val="28"/>
        </w:rPr>
        <w:t>sosial</w:t>
      </w:r>
      <w:proofErr w:type="spellEnd"/>
      <w:r w:rsidRPr="00510A63">
        <w:rPr>
          <w:sz w:val="28"/>
          <w:szCs w:val="28"/>
        </w:rPr>
        <w:t xml:space="preserve"> təminat məsələləri  “</w:t>
      </w:r>
      <w:proofErr w:type="spellStart"/>
      <w:r w:rsidRPr="00510A63">
        <w:rPr>
          <w:sz w:val="28"/>
          <w:szCs w:val="28"/>
        </w:rPr>
        <w:t>Diplomatik</w:t>
      </w:r>
      <w:proofErr w:type="spellEnd"/>
      <w:r w:rsidRPr="00510A63">
        <w:rPr>
          <w:sz w:val="28"/>
          <w:szCs w:val="28"/>
        </w:rPr>
        <w:t xml:space="preserve"> xidmə</w:t>
      </w:r>
      <w:r w:rsidR="00E34090" w:rsidRPr="00510A63">
        <w:rPr>
          <w:sz w:val="28"/>
          <w:szCs w:val="28"/>
        </w:rPr>
        <w:t>t</w:t>
      </w:r>
      <w:proofErr w:type="gramEnd"/>
      <w:r w:rsidR="00E34090" w:rsidRPr="00510A63">
        <w:rPr>
          <w:sz w:val="28"/>
          <w:szCs w:val="28"/>
        </w:rPr>
        <w:t xml:space="preserve"> haqqında”</w:t>
      </w:r>
      <w:r w:rsidR="008F0437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“Dövlət </w:t>
      </w:r>
      <w:proofErr w:type="spellStart"/>
      <w:r w:rsidRPr="00510A63">
        <w:rPr>
          <w:sz w:val="28"/>
          <w:szCs w:val="28"/>
        </w:rPr>
        <w:t>qulluğu</w:t>
      </w:r>
      <w:proofErr w:type="spellEnd"/>
      <w:r w:rsidRPr="00510A63">
        <w:rPr>
          <w:sz w:val="28"/>
          <w:szCs w:val="28"/>
        </w:rPr>
        <w:t xml:space="preserve"> haqqında” </w:t>
      </w:r>
      <w:proofErr w:type="spellStart"/>
      <w:r w:rsidRPr="00510A63">
        <w:rPr>
          <w:sz w:val="28"/>
          <w:szCs w:val="28"/>
        </w:rPr>
        <w:t>Qanunla</w:t>
      </w:r>
      <w:r w:rsidR="00E34090" w:rsidRPr="00510A63">
        <w:rPr>
          <w:sz w:val="28"/>
          <w:szCs w:val="28"/>
        </w:rPr>
        <w:t>rla</w:t>
      </w:r>
      <w:proofErr w:type="spellEnd"/>
      <w:r w:rsidRPr="00510A63">
        <w:rPr>
          <w:sz w:val="28"/>
          <w:szCs w:val="28"/>
        </w:rPr>
        <w:t xml:space="preserve"> və </w:t>
      </w:r>
      <w:proofErr w:type="spellStart"/>
      <w:r w:rsidRPr="00510A63">
        <w:rPr>
          <w:sz w:val="28"/>
          <w:szCs w:val="28"/>
        </w:rPr>
        <w:t>on</w:t>
      </w:r>
      <w:r w:rsidR="008F0437" w:rsidRPr="00510A63">
        <w:rPr>
          <w:sz w:val="28"/>
          <w:szCs w:val="28"/>
        </w:rPr>
        <w:t>lar</w:t>
      </w:r>
      <w:r w:rsidRPr="00510A63">
        <w:rPr>
          <w:sz w:val="28"/>
          <w:szCs w:val="28"/>
        </w:rPr>
        <w:t>dan</w:t>
      </w:r>
      <w:proofErr w:type="spellEnd"/>
      <w:r w:rsidRPr="00510A63">
        <w:rPr>
          <w:sz w:val="28"/>
          <w:szCs w:val="28"/>
        </w:rPr>
        <w:t xml:space="preserve"> irəli gələn </w:t>
      </w:r>
      <w:proofErr w:type="spellStart"/>
      <w:r w:rsidRPr="00510A63">
        <w:rPr>
          <w:sz w:val="28"/>
          <w:szCs w:val="28"/>
        </w:rPr>
        <w:t>normativ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hüquqi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aktlarla</w:t>
      </w:r>
      <w:proofErr w:type="spellEnd"/>
      <w:r w:rsidRPr="00510A63">
        <w:rPr>
          <w:sz w:val="28"/>
          <w:szCs w:val="28"/>
        </w:rPr>
        <w:t xml:space="preserve"> tənzimlə</w:t>
      </w:r>
      <w:r w:rsidR="006F6610" w:rsidRPr="00510A63">
        <w:rPr>
          <w:sz w:val="28"/>
          <w:szCs w:val="28"/>
        </w:rPr>
        <w:t>n</w:t>
      </w:r>
      <w:r w:rsidRPr="00510A63">
        <w:rPr>
          <w:sz w:val="28"/>
          <w:szCs w:val="28"/>
        </w:rPr>
        <w:t>mişdir.</w:t>
      </w:r>
    </w:p>
    <w:p w:rsidR="00B073A8" w:rsidRPr="00510A63" w:rsidRDefault="00EA678C" w:rsidP="001538B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510A63">
        <w:rPr>
          <w:sz w:val="28"/>
          <w:szCs w:val="28"/>
        </w:rPr>
        <w:t>Yuxarıda göstərilən</w:t>
      </w:r>
      <w:r w:rsidR="00B65839" w:rsidRPr="00510A63">
        <w:rPr>
          <w:sz w:val="28"/>
          <w:szCs w:val="28"/>
        </w:rPr>
        <w:t xml:space="preserve"> </w:t>
      </w:r>
      <w:proofErr w:type="spellStart"/>
      <w:r w:rsidR="00191D05" w:rsidRPr="00510A63">
        <w:rPr>
          <w:sz w:val="28"/>
          <w:szCs w:val="28"/>
        </w:rPr>
        <w:t>normativ</w:t>
      </w:r>
      <w:proofErr w:type="spellEnd"/>
      <w:r w:rsidR="00191D05" w:rsidRPr="00510A63">
        <w:rPr>
          <w:sz w:val="28"/>
          <w:szCs w:val="28"/>
        </w:rPr>
        <w:t xml:space="preserve"> </w:t>
      </w:r>
      <w:proofErr w:type="spellStart"/>
      <w:r w:rsidR="00191D05" w:rsidRPr="00510A63">
        <w:rPr>
          <w:sz w:val="28"/>
          <w:szCs w:val="28"/>
        </w:rPr>
        <w:t>hüquqi</w:t>
      </w:r>
      <w:proofErr w:type="spellEnd"/>
      <w:r w:rsidR="00191D05" w:rsidRPr="00510A63">
        <w:rPr>
          <w:sz w:val="28"/>
          <w:szCs w:val="28"/>
        </w:rPr>
        <w:t xml:space="preserve"> aktları</w:t>
      </w:r>
      <w:r w:rsidRPr="00510A63">
        <w:rPr>
          <w:sz w:val="28"/>
          <w:szCs w:val="28"/>
        </w:rPr>
        <w:t>n</w:t>
      </w:r>
      <w:r w:rsidR="00191D05" w:rsidRPr="00510A63">
        <w:rPr>
          <w:sz w:val="28"/>
          <w:szCs w:val="28"/>
        </w:rPr>
        <w:t xml:space="preserve"> təhlil</w:t>
      </w:r>
      <w:r w:rsidRPr="00510A63">
        <w:rPr>
          <w:sz w:val="28"/>
          <w:szCs w:val="28"/>
        </w:rPr>
        <w:t xml:space="preserve">indən </w:t>
      </w:r>
      <w:proofErr w:type="spellStart"/>
      <w:r w:rsidRPr="00510A63">
        <w:rPr>
          <w:sz w:val="28"/>
          <w:szCs w:val="28"/>
        </w:rPr>
        <w:t>görünür</w:t>
      </w:r>
      <w:proofErr w:type="spellEnd"/>
      <w:r w:rsidRPr="00510A63">
        <w:rPr>
          <w:sz w:val="28"/>
          <w:szCs w:val="28"/>
        </w:rPr>
        <w:t xml:space="preserve"> </w:t>
      </w:r>
      <w:r w:rsidR="00191D05" w:rsidRPr="00510A63">
        <w:rPr>
          <w:sz w:val="28"/>
          <w:szCs w:val="28"/>
        </w:rPr>
        <w:t xml:space="preserve"> </w:t>
      </w:r>
      <w:proofErr w:type="spellStart"/>
      <w:r w:rsidR="00191D05" w:rsidRPr="00510A63">
        <w:rPr>
          <w:sz w:val="28"/>
          <w:szCs w:val="28"/>
        </w:rPr>
        <w:t>ki</w:t>
      </w:r>
      <w:proofErr w:type="spellEnd"/>
      <w:r w:rsidR="00191D05" w:rsidRPr="00510A63">
        <w:rPr>
          <w:sz w:val="28"/>
          <w:szCs w:val="28"/>
        </w:rPr>
        <w:t xml:space="preserve">, </w:t>
      </w:r>
      <w:proofErr w:type="spellStart"/>
      <w:r w:rsidR="00191D05" w:rsidRPr="00510A63">
        <w:rPr>
          <w:sz w:val="28"/>
          <w:szCs w:val="28"/>
        </w:rPr>
        <w:t>bu</w:t>
      </w:r>
      <w:proofErr w:type="spellEnd"/>
      <w:r w:rsidR="00191D05" w:rsidRPr="00510A63">
        <w:rPr>
          <w:sz w:val="28"/>
          <w:szCs w:val="28"/>
        </w:rPr>
        <w:t xml:space="preserve"> </w:t>
      </w:r>
      <w:proofErr w:type="spellStart"/>
      <w:r w:rsidR="00191D05" w:rsidRPr="00510A63">
        <w:rPr>
          <w:sz w:val="28"/>
          <w:szCs w:val="28"/>
        </w:rPr>
        <w:t>aktlarda</w:t>
      </w:r>
      <w:proofErr w:type="spellEnd"/>
      <w:r w:rsidR="00191D05" w:rsidRPr="00510A63">
        <w:rPr>
          <w:sz w:val="28"/>
          <w:szCs w:val="28"/>
        </w:rPr>
        <w:t xml:space="preserve"> </w:t>
      </w:r>
      <w:proofErr w:type="spellStart"/>
      <w:r w:rsidR="00191D05" w:rsidRPr="00510A63">
        <w:rPr>
          <w:sz w:val="28"/>
          <w:szCs w:val="28"/>
        </w:rPr>
        <w:t>diplomatik</w:t>
      </w:r>
      <w:proofErr w:type="spellEnd"/>
      <w:r w:rsidR="00191D05" w:rsidRPr="00510A63">
        <w:rPr>
          <w:sz w:val="28"/>
          <w:szCs w:val="28"/>
        </w:rPr>
        <w:t xml:space="preserve"> xidmət əməkdaşlarının və </w:t>
      </w:r>
      <w:proofErr w:type="spellStart"/>
      <w:r w:rsidR="00191D05" w:rsidRPr="00510A63">
        <w:rPr>
          <w:sz w:val="28"/>
          <w:szCs w:val="28"/>
        </w:rPr>
        <w:t>diplomatik</w:t>
      </w:r>
      <w:proofErr w:type="spellEnd"/>
      <w:r w:rsidR="00191D05" w:rsidRPr="00510A63">
        <w:rPr>
          <w:sz w:val="28"/>
          <w:szCs w:val="28"/>
        </w:rPr>
        <w:t xml:space="preserve"> xidmət orqanlarının </w:t>
      </w:r>
      <w:proofErr w:type="spellStart"/>
      <w:r w:rsidR="00191D05" w:rsidRPr="00510A63">
        <w:rPr>
          <w:sz w:val="28"/>
          <w:szCs w:val="28"/>
        </w:rPr>
        <w:t>inzibati-texniki</w:t>
      </w:r>
      <w:proofErr w:type="spellEnd"/>
      <w:r w:rsidR="00191D05" w:rsidRPr="00510A63">
        <w:rPr>
          <w:sz w:val="28"/>
          <w:szCs w:val="28"/>
        </w:rPr>
        <w:t xml:space="preserve"> xidmətini həyata keçirən şəxslərin </w:t>
      </w:r>
      <w:proofErr w:type="spellStart"/>
      <w:r w:rsidR="00191D05" w:rsidRPr="00510A63">
        <w:rPr>
          <w:sz w:val="28"/>
          <w:szCs w:val="28"/>
        </w:rPr>
        <w:t>maddi</w:t>
      </w:r>
      <w:proofErr w:type="spellEnd"/>
      <w:r w:rsidR="00191D05" w:rsidRPr="00510A63">
        <w:rPr>
          <w:sz w:val="28"/>
          <w:szCs w:val="28"/>
        </w:rPr>
        <w:t xml:space="preserve"> və </w:t>
      </w:r>
      <w:proofErr w:type="spellStart"/>
      <w:r w:rsidR="00191D05" w:rsidRPr="00510A63">
        <w:rPr>
          <w:sz w:val="28"/>
          <w:szCs w:val="28"/>
        </w:rPr>
        <w:t>sosial</w:t>
      </w:r>
      <w:proofErr w:type="spellEnd"/>
      <w:r w:rsidR="00191D05" w:rsidRPr="00510A63">
        <w:rPr>
          <w:sz w:val="28"/>
          <w:szCs w:val="28"/>
        </w:rPr>
        <w:t xml:space="preserve"> tə</w:t>
      </w:r>
      <w:r w:rsidR="00D04FC4" w:rsidRPr="00510A63">
        <w:rPr>
          <w:sz w:val="28"/>
          <w:szCs w:val="28"/>
        </w:rPr>
        <w:t>minatları</w:t>
      </w:r>
      <w:r w:rsidR="00191D05" w:rsidRPr="00510A63">
        <w:rPr>
          <w:sz w:val="28"/>
          <w:szCs w:val="28"/>
        </w:rPr>
        <w:t xml:space="preserve"> onların “</w:t>
      </w:r>
      <w:proofErr w:type="spellStart"/>
      <w:r w:rsidR="00191D05" w:rsidRPr="00510A63">
        <w:rPr>
          <w:sz w:val="28"/>
          <w:szCs w:val="28"/>
        </w:rPr>
        <w:t>Diplomatik</w:t>
      </w:r>
      <w:proofErr w:type="spellEnd"/>
      <w:r w:rsidR="00191D05" w:rsidRPr="00510A63">
        <w:rPr>
          <w:sz w:val="28"/>
          <w:szCs w:val="28"/>
        </w:rPr>
        <w:t xml:space="preserve"> xidmət haqqında” </w:t>
      </w:r>
      <w:proofErr w:type="spellStart"/>
      <w:r w:rsidR="00191D05" w:rsidRPr="00510A63">
        <w:rPr>
          <w:sz w:val="28"/>
          <w:szCs w:val="28"/>
        </w:rPr>
        <w:t>Qanundan</w:t>
      </w:r>
      <w:proofErr w:type="spellEnd"/>
      <w:r w:rsidR="00191D05" w:rsidRPr="00510A63">
        <w:rPr>
          <w:sz w:val="28"/>
          <w:szCs w:val="28"/>
        </w:rPr>
        <w:t xml:space="preserve"> ir</w:t>
      </w:r>
      <w:proofErr w:type="gramEnd"/>
      <w:r w:rsidR="00191D05" w:rsidRPr="00510A63">
        <w:rPr>
          <w:sz w:val="28"/>
          <w:szCs w:val="28"/>
        </w:rPr>
        <w:t>əli gələn</w:t>
      </w:r>
      <w:r w:rsidR="00D66BDE" w:rsidRPr="00510A63">
        <w:rPr>
          <w:sz w:val="28"/>
          <w:szCs w:val="28"/>
        </w:rPr>
        <w:t xml:space="preserve"> </w:t>
      </w:r>
      <w:proofErr w:type="spellStart"/>
      <w:r w:rsidR="00191D05" w:rsidRPr="00510A63">
        <w:rPr>
          <w:sz w:val="28"/>
          <w:szCs w:val="28"/>
        </w:rPr>
        <w:t>statusundan</w:t>
      </w:r>
      <w:proofErr w:type="spellEnd"/>
      <w:r w:rsidR="00191D05" w:rsidRPr="00510A63">
        <w:rPr>
          <w:sz w:val="28"/>
          <w:szCs w:val="28"/>
        </w:rPr>
        <w:t xml:space="preserve"> as</w:t>
      </w:r>
      <w:r w:rsidR="004C2C5D" w:rsidRPr="00510A63">
        <w:rPr>
          <w:sz w:val="28"/>
          <w:szCs w:val="28"/>
        </w:rPr>
        <w:t>ı</w:t>
      </w:r>
      <w:r w:rsidR="00191D05" w:rsidRPr="00510A63">
        <w:rPr>
          <w:sz w:val="28"/>
          <w:szCs w:val="28"/>
        </w:rPr>
        <w:t>lı</w:t>
      </w:r>
      <w:r w:rsidR="00427C3B" w:rsidRPr="00510A63">
        <w:rPr>
          <w:sz w:val="28"/>
          <w:szCs w:val="28"/>
        </w:rPr>
        <w:t>dır.</w:t>
      </w:r>
      <w:r w:rsidR="00B94F29" w:rsidRPr="00510A63">
        <w:rPr>
          <w:sz w:val="28"/>
          <w:szCs w:val="28"/>
        </w:rPr>
        <w:t xml:space="preserve"> </w:t>
      </w:r>
    </w:p>
    <w:p w:rsidR="00636993" w:rsidRPr="00510A63" w:rsidRDefault="00B94F29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510A63">
        <w:rPr>
          <w:sz w:val="28"/>
          <w:szCs w:val="28"/>
        </w:rPr>
        <w:t>Ona</w:t>
      </w:r>
      <w:proofErr w:type="spellEnd"/>
      <w:r w:rsidRPr="00510A63">
        <w:rPr>
          <w:sz w:val="28"/>
          <w:szCs w:val="28"/>
        </w:rPr>
        <w:t xml:space="preserve"> görə də </w:t>
      </w:r>
      <w:r w:rsidR="00B65839" w:rsidRPr="00510A63">
        <w:rPr>
          <w:sz w:val="28"/>
          <w:szCs w:val="28"/>
        </w:rPr>
        <w:t xml:space="preserve">Konstitusiya Məhkəməsinin </w:t>
      </w:r>
      <w:proofErr w:type="spellStart"/>
      <w:r w:rsidR="00B65839" w:rsidRPr="00510A63">
        <w:rPr>
          <w:sz w:val="28"/>
          <w:szCs w:val="28"/>
        </w:rPr>
        <w:t>Plenumu</w:t>
      </w:r>
      <w:proofErr w:type="spellEnd"/>
      <w:r w:rsidR="00B65839" w:rsidRPr="00510A63">
        <w:rPr>
          <w:sz w:val="28"/>
          <w:szCs w:val="28"/>
        </w:rPr>
        <w:t xml:space="preserve"> </w:t>
      </w:r>
      <w:proofErr w:type="spellStart"/>
      <w:r w:rsidR="00B65839" w:rsidRPr="00510A63">
        <w:rPr>
          <w:sz w:val="28"/>
          <w:szCs w:val="28"/>
        </w:rPr>
        <w:t>sorğuda</w:t>
      </w:r>
      <w:proofErr w:type="spellEnd"/>
      <w:r w:rsidR="00B65839" w:rsidRPr="00510A63">
        <w:rPr>
          <w:sz w:val="28"/>
          <w:szCs w:val="28"/>
        </w:rPr>
        <w:t xml:space="preserve"> qaldırılan</w:t>
      </w:r>
      <w:r w:rsidRPr="00510A63">
        <w:rPr>
          <w:sz w:val="28"/>
          <w:szCs w:val="28"/>
        </w:rPr>
        <w:t xml:space="preserve"> məsələni</w:t>
      </w:r>
      <w:r w:rsidR="004825AC" w:rsidRPr="00510A63">
        <w:rPr>
          <w:sz w:val="28"/>
          <w:szCs w:val="28"/>
        </w:rPr>
        <w:t>n</w:t>
      </w:r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bu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status</w:t>
      </w:r>
      <w:proofErr w:type="spellEnd"/>
      <w:r w:rsidRPr="00510A63">
        <w:rPr>
          <w:sz w:val="28"/>
          <w:szCs w:val="28"/>
        </w:rPr>
        <w:t xml:space="preserve"> baxımından həll edilməsini </w:t>
      </w:r>
      <w:r w:rsidR="00654B65" w:rsidRPr="00510A63">
        <w:rPr>
          <w:sz w:val="28"/>
          <w:szCs w:val="28"/>
        </w:rPr>
        <w:t xml:space="preserve">zəruri </w:t>
      </w:r>
      <w:proofErr w:type="spellStart"/>
      <w:r w:rsidRPr="00510A63">
        <w:rPr>
          <w:sz w:val="28"/>
          <w:szCs w:val="28"/>
        </w:rPr>
        <w:t>hesab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edir</w:t>
      </w:r>
      <w:proofErr w:type="spellEnd"/>
      <w:r w:rsidRPr="00510A63">
        <w:rPr>
          <w:sz w:val="28"/>
          <w:szCs w:val="28"/>
        </w:rPr>
        <w:t>.</w:t>
      </w:r>
      <w:r w:rsidR="00B65839" w:rsidRPr="00510A63">
        <w:rPr>
          <w:sz w:val="28"/>
          <w:szCs w:val="28"/>
        </w:rPr>
        <w:t xml:space="preserve"> </w:t>
      </w:r>
    </w:p>
    <w:p w:rsidR="00B073A8" w:rsidRPr="00510A63" w:rsidRDefault="00560634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510A63">
        <w:rPr>
          <w:sz w:val="28"/>
          <w:szCs w:val="28"/>
        </w:rPr>
        <w:t>Bu</w:t>
      </w:r>
      <w:proofErr w:type="spellEnd"/>
      <w:r w:rsidR="0098783A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</w:t>
      </w:r>
      <w:r w:rsidR="00A22F87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>h</w:t>
      </w:r>
      <w:r w:rsidR="007755E4" w:rsidRPr="00510A63">
        <w:rPr>
          <w:sz w:val="28"/>
          <w:szCs w:val="28"/>
        </w:rPr>
        <w:t xml:space="preserve">əmçinin </w:t>
      </w:r>
      <w:r w:rsidR="00636993" w:rsidRPr="00510A63">
        <w:rPr>
          <w:sz w:val="28"/>
          <w:szCs w:val="28"/>
        </w:rPr>
        <w:t xml:space="preserve"> “</w:t>
      </w:r>
      <w:proofErr w:type="spellStart"/>
      <w:r w:rsidR="00636993" w:rsidRPr="00510A63">
        <w:rPr>
          <w:sz w:val="28"/>
          <w:szCs w:val="28"/>
        </w:rPr>
        <w:t>Diplomatik</w:t>
      </w:r>
      <w:proofErr w:type="spellEnd"/>
      <w:r w:rsidR="00636993" w:rsidRPr="00510A63">
        <w:rPr>
          <w:sz w:val="28"/>
          <w:szCs w:val="28"/>
        </w:rPr>
        <w:t xml:space="preserve"> xidmət haqqında” </w:t>
      </w:r>
      <w:proofErr w:type="spellStart"/>
      <w:r w:rsidR="00636993" w:rsidRPr="00510A63">
        <w:rPr>
          <w:sz w:val="28"/>
          <w:szCs w:val="28"/>
        </w:rPr>
        <w:t>Qanunun</w:t>
      </w:r>
      <w:proofErr w:type="spellEnd"/>
      <w:r w:rsidR="00636993" w:rsidRPr="00510A63">
        <w:rPr>
          <w:sz w:val="28"/>
          <w:szCs w:val="28"/>
        </w:rPr>
        <w:t xml:space="preserve"> 22-ci maddəsindən də irəli gəlir. </w:t>
      </w:r>
      <w:proofErr w:type="gramStart"/>
      <w:r w:rsidR="006376CA" w:rsidRPr="00510A63">
        <w:rPr>
          <w:sz w:val="28"/>
          <w:szCs w:val="28"/>
        </w:rPr>
        <w:t>H</w:t>
      </w:r>
      <w:r w:rsidR="00636993" w:rsidRPr="00510A63">
        <w:rPr>
          <w:sz w:val="28"/>
          <w:szCs w:val="28"/>
        </w:rPr>
        <w:t xml:space="preserve">əmin maddəyə əsasən </w:t>
      </w:r>
      <w:proofErr w:type="spellStart"/>
      <w:r w:rsidR="00636993" w:rsidRPr="00510A63">
        <w:rPr>
          <w:sz w:val="28"/>
          <w:szCs w:val="28"/>
        </w:rPr>
        <w:t>diplomatik</w:t>
      </w:r>
      <w:proofErr w:type="spellEnd"/>
      <w:r w:rsidR="00636993" w:rsidRPr="00510A63">
        <w:rPr>
          <w:sz w:val="28"/>
          <w:szCs w:val="28"/>
        </w:rPr>
        <w:t xml:space="preserve"> xidmət əməkdaşlarının və </w:t>
      </w:r>
      <w:proofErr w:type="spellStart"/>
      <w:r w:rsidR="00636993" w:rsidRPr="00510A63">
        <w:rPr>
          <w:sz w:val="28"/>
          <w:szCs w:val="28"/>
        </w:rPr>
        <w:t>diplomatik</w:t>
      </w:r>
      <w:proofErr w:type="spellEnd"/>
      <w:r w:rsidR="00636993" w:rsidRPr="00510A63">
        <w:rPr>
          <w:sz w:val="28"/>
          <w:szCs w:val="28"/>
        </w:rPr>
        <w:t xml:space="preserve"> xidmət orqanlarının </w:t>
      </w:r>
      <w:proofErr w:type="spellStart"/>
      <w:r w:rsidR="00636993" w:rsidRPr="00510A63">
        <w:rPr>
          <w:sz w:val="28"/>
          <w:szCs w:val="28"/>
        </w:rPr>
        <w:t>inzibati-texniki</w:t>
      </w:r>
      <w:proofErr w:type="spellEnd"/>
      <w:r w:rsidR="00636993" w:rsidRPr="00510A63">
        <w:rPr>
          <w:sz w:val="28"/>
          <w:szCs w:val="28"/>
        </w:rPr>
        <w:t xml:space="preserve"> xidmətini həyata keçirən şəxslərin əmək münasibətləri</w:t>
      </w:r>
      <w:r w:rsidR="007D3F61" w:rsidRPr="00510A63">
        <w:rPr>
          <w:sz w:val="28"/>
          <w:szCs w:val="28"/>
        </w:rPr>
        <w:t xml:space="preserve"> </w:t>
      </w:r>
      <w:r w:rsidR="00636993" w:rsidRPr="00510A63">
        <w:rPr>
          <w:sz w:val="28"/>
          <w:szCs w:val="28"/>
        </w:rPr>
        <w:t xml:space="preserve"> </w:t>
      </w:r>
      <w:r w:rsidR="000F544E" w:rsidRPr="00510A63">
        <w:rPr>
          <w:sz w:val="28"/>
          <w:szCs w:val="28"/>
        </w:rPr>
        <w:t>“</w:t>
      </w:r>
      <w:r w:rsidR="00636993" w:rsidRPr="00510A63">
        <w:rPr>
          <w:sz w:val="28"/>
          <w:szCs w:val="28"/>
        </w:rPr>
        <w:t xml:space="preserve">Dövlət </w:t>
      </w:r>
      <w:proofErr w:type="spellStart"/>
      <w:r w:rsidR="00636993" w:rsidRPr="00510A63">
        <w:rPr>
          <w:sz w:val="28"/>
          <w:szCs w:val="28"/>
        </w:rPr>
        <w:t>qulluğu</w:t>
      </w:r>
      <w:proofErr w:type="spellEnd"/>
      <w:r w:rsidR="00636993" w:rsidRPr="00510A63">
        <w:rPr>
          <w:sz w:val="28"/>
          <w:szCs w:val="28"/>
        </w:rPr>
        <w:t xml:space="preserve"> haqqında</w:t>
      </w:r>
      <w:r w:rsidR="000F544E" w:rsidRPr="00510A63">
        <w:rPr>
          <w:sz w:val="28"/>
          <w:szCs w:val="28"/>
        </w:rPr>
        <w:t>”</w:t>
      </w:r>
      <w:r w:rsidR="00636993" w:rsidRPr="00510A63">
        <w:rPr>
          <w:sz w:val="28"/>
          <w:szCs w:val="28"/>
        </w:rPr>
        <w:t xml:space="preserve"> </w:t>
      </w:r>
      <w:proofErr w:type="spellStart"/>
      <w:r w:rsidR="00636993" w:rsidRPr="00510A63">
        <w:rPr>
          <w:sz w:val="28"/>
          <w:szCs w:val="28"/>
        </w:rPr>
        <w:t>Qanun</w:t>
      </w:r>
      <w:proofErr w:type="spellEnd"/>
      <w:r w:rsidR="00636993" w:rsidRPr="00510A63">
        <w:rPr>
          <w:sz w:val="28"/>
          <w:szCs w:val="28"/>
        </w:rPr>
        <w:t xml:space="preserve">, </w:t>
      </w:r>
      <w:r w:rsidR="002C713F" w:rsidRPr="00510A63">
        <w:rPr>
          <w:sz w:val="28"/>
          <w:szCs w:val="28"/>
        </w:rPr>
        <w:t xml:space="preserve"> </w:t>
      </w:r>
      <w:r w:rsidR="00636993" w:rsidRPr="00510A63">
        <w:rPr>
          <w:sz w:val="28"/>
          <w:szCs w:val="28"/>
        </w:rPr>
        <w:t xml:space="preserve">Azərbaycan Respublikasının Əmək Məcəlləsi, </w:t>
      </w:r>
      <w:proofErr w:type="spellStart"/>
      <w:r w:rsidR="00636993" w:rsidRPr="00510A63">
        <w:rPr>
          <w:sz w:val="28"/>
          <w:szCs w:val="28"/>
        </w:rPr>
        <w:t>bu</w:t>
      </w:r>
      <w:proofErr w:type="spellEnd"/>
      <w:r w:rsidR="00636993" w:rsidRPr="00510A63">
        <w:rPr>
          <w:sz w:val="28"/>
          <w:szCs w:val="28"/>
        </w:rPr>
        <w:t xml:space="preserve"> </w:t>
      </w:r>
      <w:proofErr w:type="spellStart"/>
      <w:r w:rsidR="00636993" w:rsidRPr="00510A63">
        <w:rPr>
          <w:sz w:val="28"/>
          <w:szCs w:val="28"/>
        </w:rPr>
        <w:t>Qanun</w:t>
      </w:r>
      <w:proofErr w:type="spellEnd"/>
      <w:r w:rsidR="00636993" w:rsidRPr="00510A63">
        <w:rPr>
          <w:sz w:val="28"/>
          <w:szCs w:val="28"/>
        </w:rPr>
        <w:t xml:space="preserve"> və Az</w:t>
      </w:r>
      <w:proofErr w:type="gramEnd"/>
      <w:r w:rsidR="00636993" w:rsidRPr="00510A63">
        <w:rPr>
          <w:sz w:val="28"/>
          <w:szCs w:val="28"/>
        </w:rPr>
        <w:t xml:space="preserve">ərbaycan Respublikasının digər </w:t>
      </w:r>
      <w:proofErr w:type="spellStart"/>
      <w:r w:rsidR="00636993" w:rsidRPr="00510A63">
        <w:rPr>
          <w:sz w:val="28"/>
          <w:szCs w:val="28"/>
        </w:rPr>
        <w:t>normativ</w:t>
      </w:r>
      <w:proofErr w:type="spellEnd"/>
      <w:r w:rsidR="00636993" w:rsidRPr="00510A63">
        <w:rPr>
          <w:sz w:val="28"/>
          <w:szCs w:val="28"/>
        </w:rPr>
        <w:t xml:space="preserve"> </w:t>
      </w:r>
      <w:proofErr w:type="spellStart"/>
      <w:r w:rsidR="00636993" w:rsidRPr="00510A63">
        <w:rPr>
          <w:sz w:val="28"/>
          <w:szCs w:val="28"/>
        </w:rPr>
        <w:t>hüquqi</w:t>
      </w:r>
      <w:proofErr w:type="spellEnd"/>
      <w:r w:rsidR="00636993" w:rsidRPr="00510A63">
        <w:rPr>
          <w:sz w:val="28"/>
          <w:szCs w:val="28"/>
        </w:rPr>
        <w:t xml:space="preserve"> aktları ilə tənzimlənir.</w:t>
      </w:r>
    </w:p>
    <w:p w:rsidR="009D19AC" w:rsidRPr="00510A63" w:rsidRDefault="00654B65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 xml:space="preserve"> </w:t>
      </w:r>
      <w:proofErr w:type="gramStart"/>
      <w:r w:rsidR="00636993" w:rsidRPr="00510A63">
        <w:rPr>
          <w:sz w:val="28"/>
          <w:szCs w:val="28"/>
        </w:rPr>
        <w:t xml:space="preserve">“Dövlət </w:t>
      </w:r>
      <w:proofErr w:type="spellStart"/>
      <w:r w:rsidR="00636993" w:rsidRPr="00510A63">
        <w:rPr>
          <w:sz w:val="28"/>
          <w:szCs w:val="28"/>
        </w:rPr>
        <w:t>qulluğu</w:t>
      </w:r>
      <w:proofErr w:type="spellEnd"/>
      <w:r w:rsidR="00636993" w:rsidRPr="00510A63">
        <w:rPr>
          <w:sz w:val="28"/>
          <w:szCs w:val="28"/>
        </w:rPr>
        <w:t xml:space="preserve"> haqqında” </w:t>
      </w:r>
      <w:proofErr w:type="spellStart"/>
      <w:r w:rsidR="00636993" w:rsidRPr="00510A63">
        <w:rPr>
          <w:sz w:val="28"/>
          <w:szCs w:val="28"/>
        </w:rPr>
        <w:t>Qanunun</w:t>
      </w:r>
      <w:proofErr w:type="spellEnd"/>
      <w:r w:rsidR="00636993" w:rsidRPr="00510A63">
        <w:rPr>
          <w:sz w:val="28"/>
          <w:szCs w:val="28"/>
        </w:rPr>
        <w:t xml:space="preserve"> 33.2-ci maddəsi</w:t>
      </w:r>
      <w:r w:rsidR="0027095C" w:rsidRPr="00510A63">
        <w:rPr>
          <w:sz w:val="28"/>
          <w:szCs w:val="28"/>
        </w:rPr>
        <w:t xml:space="preserve">nə əsasən </w:t>
      </w:r>
      <w:r w:rsidR="00197C87" w:rsidRPr="00510A63">
        <w:rPr>
          <w:sz w:val="28"/>
          <w:szCs w:val="28"/>
        </w:rPr>
        <w:t xml:space="preserve"> </w:t>
      </w:r>
      <w:r w:rsidR="009D19AC" w:rsidRPr="00510A63">
        <w:rPr>
          <w:sz w:val="28"/>
          <w:szCs w:val="28"/>
        </w:rPr>
        <w:t xml:space="preserve">dövlət </w:t>
      </w:r>
      <w:proofErr w:type="spellStart"/>
      <w:r w:rsidR="009D19AC" w:rsidRPr="00510A63">
        <w:rPr>
          <w:sz w:val="28"/>
          <w:szCs w:val="28"/>
        </w:rPr>
        <w:t>qulluqçusu</w:t>
      </w:r>
      <w:proofErr w:type="spellEnd"/>
      <w:r w:rsidR="009D19AC" w:rsidRPr="00510A63">
        <w:rPr>
          <w:sz w:val="28"/>
          <w:szCs w:val="28"/>
        </w:rPr>
        <w:t xml:space="preserve"> </w:t>
      </w:r>
      <w:proofErr w:type="spellStart"/>
      <w:r w:rsidR="009D19AC" w:rsidRPr="00510A63">
        <w:rPr>
          <w:sz w:val="28"/>
          <w:szCs w:val="28"/>
        </w:rPr>
        <w:t>müvafiq</w:t>
      </w:r>
      <w:proofErr w:type="spellEnd"/>
      <w:r w:rsidR="009D19AC" w:rsidRPr="00510A63">
        <w:rPr>
          <w:sz w:val="28"/>
          <w:szCs w:val="28"/>
        </w:rPr>
        <w:t xml:space="preserve"> qanunvericiliyə </w:t>
      </w:r>
      <w:proofErr w:type="spellStart"/>
      <w:r w:rsidR="009D19AC" w:rsidRPr="00510A63">
        <w:rPr>
          <w:sz w:val="28"/>
          <w:szCs w:val="28"/>
        </w:rPr>
        <w:t>uyğun</w:t>
      </w:r>
      <w:proofErr w:type="spellEnd"/>
      <w:r w:rsidR="009D19AC" w:rsidRPr="00510A63">
        <w:rPr>
          <w:sz w:val="28"/>
          <w:szCs w:val="28"/>
        </w:rPr>
        <w:t xml:space="preserve"> </w:t>
      </w:r>
      <w:proofErr w:type="spellStart"/>
      <w:r w:rsidR="009D19AC" w:rsidRPr="00510A63">
        <w:rPr>
          <w:sz w:val="28"/>
          <w:szCs w:val="28"/>
        </w:rPr>
        <w:t>olaraq</w:t>
      </w:r>
      <w:proofErr w:type="spellEnd"/>
      <w:r w:rsidR="009D19AC" w:rsidRPr="00510A63">
        <w:rPr>
          <w:sz w:val="28"/>
          <w:szCs w:val="28"/>
        </w:rPr>
        <w:t xml:space="preserve"> </w:t>
      </w:r>
      <w:proofErr w:type="spellStart"/>
      <w:r w:rsidR="009D19AC" w:rsidRPr="00510A63">
        <w:rPr>
          <w:sz w:val="28"/>
          <w:szCs w:val="28"/>
        </w:rPr>
        <w:t>pensiya</w:t>
      </w:r>
      <w:proofErr w:type="spellEnd"/>
      <w:r w:rsidR="009D19AC" w:rsidRPr="00510A63">
        <w:rPr>
          <w:sz w:val="28"/>
          <w:szCs w:val="28"/>
        </w:rPr>
        <w:t xml:space="preserve"> yaşına çatmasına görə </w:t>
      </w:r>
      <w:proofErr w:type="spellStart"/>
      <w:r w:rsidR="009D19AC" w:rsidRPr="00510A63">
        <w:rPr>
          <w:sz w:val="28"/>
          <w:szCs w:val="28"/>
        </w:rPr>
        <w:t>öz</w:t>
      </w:r>
      <w:proofErr w:type="spellEnd"/>
      <w:r w:rsidR="009D19AC" w:rsidRPr="00510A63">
        <w:rPr>
          <w:sz w:val="28"/>
          <w:szCs w:val="28"/>
        </w:rPr>
        <w:t xml:space="preserve"> </w:t>
      </w:r>
      <w:proofErr w:type="spellStart"/>
      <w:r w:rsidR="009D19AC" w:rsidRPr="00510A63">
        <w:rPr>
          <w:sz w:val="28"/>
          <w:szCs w:val="28"/>
        </w:rPr>
        <w:t>arzusu</w:t>
      </w:r>
      <w:proofErr w:type="spellEnd"/>
      <w:r w:rsidR="009D19AC" w:rsidRPr="00510A63">
        <w:rPr>
          <w:sz w:val="28"/>
          <w:szCs w:val="28"/>
        </w:rPr>
        <w:t xml:space="preserve"> ilə dövlə</w:t>
      </w:r>
      <w:bookmarkStart w:id="0" w:name="_GoBack"/>
      <w:bookmarkEnd w:id="0"/>
      <w:r w:rsidR="009D19AC" w:rsidRPr="00510A63">
        <w:rPr>
          <w:sz w:val="28"/>
          <w:szCs w:val="28"/>
        </w:rPr>
        <w:t xml:space="preserve">t </w:t>
      </w:r>
      <w:proofErr w:type="spellStart"/>
      <w:r w:rsidR="009D19AC" w:rsidRPr="00510A63">
        <w:rPr>
          <w:sz w:val="28"/>
          <w:szCs w:val="28"/>
        </w:rPr>
        <w:t>qulluğundan</w:t>
      </w:r>
      <w:proofErr w:type="spellEnd"/>
      <w:r w:rsidR="009D19AC" w:rsidRPr="00510A63">
        <w:rPr>
          <w:sz w:val="28"/>
          <w:szCs w:val="28"/>
        </w:rPr>
        <w:t xml:space="preserve"> çıxdıqda, </w:t>
      </w:r>
      <w:proofErr w:type="spellStart"/>
      <w:r w:rsidR="009D19AC" w:rsidRPr="00510A63">
        <w:rPr>
          <w:sz w:val="28"/>
          <w:szCs w:val="28"/>
        </w:rPr>
        <w:t>ona</w:t>
      </w:r>
      <w:proofErr w:type="spellEnd"/>
      <w:r w:rsidR="009D19AC" w:rsidRPr="00510A63">
        <w:rPr>
          <w:sz w:val="28"/>
          <w:szCs w:val="28"/>
        </w:rPr>
        <w:t xml:space="preserve"> qanunvericiliyə </w:t>
      </w:r>
      <w:proofErr w:type="spellStart"/>
      <w:r w:rsidR="009D19AC" w:rsidRPr="00510A63">
        <w:rPr>
          <w:sz w:val="28"/>
          <w:szCs w:val="28"/>
        </w:rPr>
        <w:t>uyğun</w:t>
      </w:r>
      <w:proofErr w:type="spellEnd"/>
      <w:r w:rsidR="009D19AC" w:rsidRPr="00510A63">
        <w:rPr>
          <w:sz w:val="28"/>
          <w:szCs w:val="28"/>
        </w:rPr>
        <w:t xml:space="preserve"> </w:t>
      </w:r>
      <w:proofErr w:type="spellStart"/>
      <w:r w:rsidR="009D19AC" w:rsidRPr="00510A63">
        <w:rPr>
          <w:sz w:val="28"/>
          <w:szCs w:val="28"/>
        </w:rPr>
        <w:t>olaraq</w:t>
      </w:r>
      <w:proofErr w:type="spellEnd"/>
      <w:r w:rsidR="009D19AC" w:rsidRPr="00510A63">
        <w:rPr>
          <w:sz w:val="28"/>
          <w:szCs w:val="28"/>
        </w:rPr>
        <w:t xml:space="preserve"> digər </w:t>
      </w:r>
      <w:proofErr w:type="spellStart"/>
      <w:r w:rsidR="009D19AC" w:rsidRPr="00510A63">
        <w:rPr>
          <w:sz w:val="28"/>
          <w:szCs w:val="28"/>
        </w:rPr>
        <w:t>pensiya</w:t>
      </w:r>
      <w:proofErr w:type="spellEnd"/>
      <w:r w:rsidR="009D19AC" w:rsidRPr="00510A63">
        <w:rPr>
          <w:sz w:val="28"/>
          <w:szCs w:val="28"/>
        </w:rPr>
        <w:t xml:space="preserve"> </w:t>
      </w:r>
      <w:proofErr w:type="spellStart"/>
      <w:r w:rsidR="009D19AC" w:rsidRPr="00510A63">
        <w:rPr>
          <w:sz w:val="28"/>
          <w:szCs w:val="28"/>
        </w:rPr>
        <w:t>növünün</w:t>
      </w:r>
      <w:proofErr w:type="spellEnd"/>
      <w:r w:rsidR="009D19AC" w:rsidRPr="00510A63">
        <w:rPr>
          <w:sz w:val="28"/>
          <w:szCs w:val="28"/>
        </w:rPr>
        <w:t xml:space="preserve"> təyin edilməsindən as</w:t>
      </w:r>
      <w:proofErr w:type="gramEnd"/>
      <w:r w:rsidR="009D19AC" w:rsidRPr="00510A63">
        <w:rPr>
          <w:sz w:val="28"/>
          <w:szCs w:val="28"/>
        </w:rPr>
        <w:t xml:space="preserve">ılı </w:t>
      </w:r>
      <w:proofErr w:type="spellStart"/>
      <w:r w:rsidR="009D19AC" w:rsidRPr="00510A63">
        <w:rPr>
          <w:sz w:val="28"/>
          <w:szCs w:val="28"/>
        </w:rPr>
        <w:t>olmayaraq</w:t>
      </w:r>
      <w:proofErr w:type="spellEnd"/>
      <w:r w:rsidR="009D19AC" w:rsidRPr="00510A63">
        <w:rPr>
          <w:sz w:val="28"/>
          <w:szCs w:val="28"/>
        </w:rPr>
        <w:t xml:space="preserve">, </w:t>
      </w:r>
      <w:proofErr w:type="spellStart"/>
      <w:r w:rsidR="009D19AC" w:rsidRPr="00510A63">
        <w:rPr>
          <w:sz w:val="28"/>
          <w:szCs w:val="28"/>
        </w:rPr>
        <w:t>ümumi</w:t>
      </w:r>
      <w:proofErr w:type="spellEnd"/>
      <w:r w:rsidR="009D19AC" w:rsidRPr="00510A63">
        <w:rPr>
          <w:sz w:val="28"/>
          <w:szCs w:val="28"/>
        </w:rPr>
        <w:t xml:space="preserve"> </w:t>
      </w:r>
      <w:proofErr w:type="spellStart"/>
      <w:r w:rsidR="009D19AC" w:rsidRPr="00510A63">
        <w:rPr>
          <w:sz w:val="28"/>
          <w:szCs w:val="28"/>
        </w:rPr>
        <w:t>qaydada</w:t>
      </w:r>
      <w:proofErr w:type="spellEnd"/>
      <w:r w:rsidR="009D19AC" w:rsidRPr="00510A63">
        <w:rPr>
          <w:sz w:val="28"/>
          <w:szCs w:val="28"/>
        </w:rPr>
        <w:t xml:space="preserve"> hesablanmış aylıq pensiyasının 6 </w:t>
      </w:r>
      <w:proofErr w:type="spellStart"/>
      <w:r w:rsidR="009D19AC" w:rsidRPr="00510A63">
        <w:rPr>
          <w:sz w:val="28"/>
          <w:szCs w:val="28"/>
        </w:rPr>
        <w:t>misli</w:t>
      </w:r>
      <w:proofErr w:type="spellEnd"/>
      <w:r w:rsidR="009D19AC" w:rsidRPr="00510A63">
        <w:rPr>
          <w:sz w:val="28"/>
          <w:szCs w:val="28"/>
        </w:rPr>
        <w:t xml:space="preserve"> məbləğində birdəfəlik </w:t>
      </w:r>
      <w:proofErr w:type="spellStart"/>
      <w:r w:rsidR="009D19AC" w:rsidRPr="00510A63">
        <w:rPr>
          <w:sz w:val="28"/>
          <w:szCs w:val="28"/>
        </w:rPr>
        <w:t>haqq</w:t>
      </w:r>
      <w:proofErr w:type="spellEnd"/>
      <w:r w:rsidR="009D19AC" w:rsidRPr="00510A63">
        <w:rPr>
          <w:sz w:val="28"/>
          <w:szCs w:val="28"/>
        </w:rPr>
        <w:t xml:space="preserve"> </w:t>
      </w:r>
      <w:proofErr w:type="spellStart"/>
      <w:r w:rsidR="009D19AC" w:rsidRPr="00510A63">
        <w:rPr>
          <w:sz w:val="28"/>
          <w:szCs w:val="28"/>
        </w:rPr>
        <w:t>verilir</w:t>
      </w:r>
      <w:proofErr w:type="spellEnd"/>
      <w:r w:rsidR="009D19AC" w:rsidRPr="00510A63">
        <w:rPr>
          <w:sz w:val="28"/>
          <w:szCs w:val="28"/>
        </w:rPr>
        <w:t xml:space="preserve"> və </w:t>
      </w:r>
      <w:proofErr w:type="spellStart"/>
      <w:r w:rsidR="009D19AC" w:rsidRPr="00510A63">
        <w:rPr>
          <w:sz w:val="28"/>
          <w:szCs w:val="28"/>
        </w:rPr>
        <w:t>bu</w:t>
      </w:r>
      <w:proofErr w:type="spellEnd"/>
      <w:r w:rsidR="009D19AC" w:rsidRPr="00510A63">
        <w:rPr>
          <w:sz w:val="28"/>
          <w:szCs w:val="28"/>
        </w:rPr>
        <w:t xml:space="preserve"> məbləğdən </w:t>
      </w:r>
      <w:proofErr w:type="spellStart"/>
      <w:r w:rsidR="009D19AC" w:rsidRPr="00510A63">
        <w:rPr>
          <w:sz w:val="28"/>
          <w:szCs w:val="28"/>
        </w:rPr>
        <w:t>vergi</w:t>
      </w:r>
      <w:proofErr w:type="spellEnd"/>
      <w:r w:rsidR="009D19AC" w:rsidRPr="00510A63">
        <w:rPr>
          <w:sz w:val="28"/>
          <w:szCs w:val="28"/>
        </w:rPr>
        <w:t xml:space="preserve"> </w:t>
      </w:r>
      <w:proofErr w:type="spellStart"/>
      <w:r w:rsidR="009D19AC" w:rsidRPr="00510A63">
        <w:rPr>
          <w:sz w:val="28"/>
          <w:szCs w:val="28"/>
        </w:rPr>
        <w:t>tutulmur</w:t>
      </w:r>
      <w:proofErr w:type="spellEnd"/>
      <w:r w:rsidR="009D19AC" w:rsidRPr="00510A63">
        <w:rPr>
          <w:sz w:val="28"/>
          <w:szCs w:val="28"/>
        </w:rPr>
        <w:t>.</w:t>
      </w:r>
    </w:p>
    <w:p w:rsidR="00842375" w:rsidRPr="00510A63" w:rsidRDefault="00F356FE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510A63">
        <w:rPr>
          <w:sz w:val="28"/>
          <w:szCs w:val="28"/>
        </w:rPr>
        <w:t>Göründüyü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kimi</w:t>
      </w:r>
      <w:proofErr w:type="spellEnd"/>
      <w:r w:rsidRPr="00510A63">
        <w:rPr>
          <w:sz w:val="28"/>
          <w:szCs w:val="28"/>
        </w:rPr>
        <w:t xml:space="preserve">, </w:t>
      </w:r>
      <w:proofErr w:type="spellStart"/>
      <w:r w:rsidR="000A50D1" w:rsidRPr="00510A63">
        <w:rPr>
          <w:sz w:val="28"/>
          <w:szCs w:val="28"/>
        </w:rPr>
        <w:t>qanunverici</w:t>
      </w:r>
      <w:proofErr w:type="spellEnd"/>
      <w:r w:rsidR="000A50D1" w:rsidRPr="00510A63">
        <w:rPr>
          <w:sz w:val="28"/>
          <w:szCs w:val="28"/>
        </w:rPr>
        <w:t xml:space="preserve">  </w:t>
      </w:r>
      <w:proofErr w:type="spellStart"/>
      <w:r w:rsidR="000A50D1" w:rsidRPr="00510A63">
        <w:rPr>
          <w:sz w:val="28"/>
          <w:szCs w:val="28"/>
        </w:rPr>
        <w:t>bu</w:t>
      </w:r>
      <w:proofErr w:type="spellEnd"/>
      <w:r w:rsidR="000A50D1" w:rsidRPr="00510A63">
        <w:rPr>
          <w:sz w:val="28"/>
          <w:szCs w:val="28"/>
        </w:rPr>
        <w:t xml:space="preserve"> </w:t>
      </w:r>
      <w:proofErr w:type="spellStart"/>
      <w:r w:rsidR="000A50D1" w:rsidRPr="00510A63">
        <w:rPr>
          <w:sz w:val="28"/>
          <w:szCs w:val="28"/>
        </w:rPr>
        <w:t>halda</w:t>
      </w:r>
      <w:proofErr w:type="spellEnd"/>
      <w:r w:rsidR="000A50D1" w:rsidRPr="00510A63">
        <w:rPr>
          <w:sz w:val="28"/>
          <w:szCs w:val="28"/>
        </w:rPr>
        <w:t xml:space="preserve"> </w:t>
      </w:r>
      <w:proofErr w:type="spellStart"/>
      <w:r w:rsidR="000A50D1" w:rsidRPr="00510A63">
        <w:rPr>
          <w:sz w:val="28"/>
          <w:szCs w:val="28"/>
        </w:rPr>
        <w:t>iki</w:t>
      </w:r>
      <w:proofErr w:type="spellEnd"/>
      <w:r w:rsidR="000A50D1" w:rsidRPr="00510A63">
        <w:rPr>
          <w:sz w:val="28"/>
          <w:szCs w:val="28"/>
        </w:rPr>
        <w:t xml:space="preserve"> əsas şərti irəli </w:t>
      </w:r>
      <w:proofErr w:type="spellStart"/>
      <w:r w:rsidR="000A50D1" w:rsidRPr="00510A63">
        <w:rPr>
          <w:sz w:val="28"/>
          <w:szCs w:val="28"/>
        </w:rPr>
        <w:t>sürür</w:t>
      </w:r>
      <w:proofErr w:type="spellEnd"/>
      <w:r w:rsidR="000A50D1" w:rsidRPr="00510A63">
        <w:rPr>
          <w:sz w:val="28"/>
          <w:szCs w:val="28"/>
        </w:rPr>
        <w:t>:</w:t>
      </w:r>
    </w:p>
    <w:p w:rsidR="00842375" w:rsidRPr="00510A63" w:rsidRDefault="00842375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>-</w:t>
      </w:r>
      <w:r w:rsidR="000A50D1" w:rsidRPr="00510A63">
        <w:rPr>
          <w:sz w:val="28"/>
          <w:szCs w:val="28"/>
        </w:rPr>
        <w:t xml:space="preserve"> </w:t>
      </w:r>
      <w:r w:rsidR="003A385F" w:rsidRPr="00510A63">
        <w:rPr>
          <w:sz w:val="28"/>
          <w:szCs w:val="28"/>
        </w:rPr>
        <w:t xml:space="preserve"> </w:t>
      </w:r>
      <w:r w:rsidR="000A50D1" w:rsidRPr="00510A63">
        <w:rPr>
          <w:sz w:val="28"/>
          <w:szCs w:val="28"/>
        </w:rPr>
        <w:t xml:space="preserve">dövlət </w:t>
      </w:r>
      <w:proofErr w:type="spellStart"/>
      <w:r w:rsidR="000A50D1" w:rsidRPr="00510A63">
        <w:rPr>
          <w:sz w:val="28"/>
          <w:szCs w:val="28"/>
        </w:rPr>
        <w:t>qulluqçusu</w:t>
      </w:r>
      <w:r w:rsidR="00B843ED" w:rsidRPr="00510A63">
        <w:rPr>
          <w:sz w:val="28"/>
          <w:szCs w:val="28"/>
        </w:rPr>
        <w:t>nun</w:t>
      </w:r>
      <w:proofErr w:type="spellEnd"/>
      <w:r w:rsidR="000A50D1" w:rsidRPr="00510A63">
        <w:rPr>
          <w:sz w:val="28"/>
          <w:szCs w:val="28"/>
        </w:rPr>
        <w:t xml:space="preserve"> </w:t>
      </w:r>
      <w:proofErr w:type="spellStart"/>
      <w:r w:rsidR="000A50D1" w:rsidRPr="00510A63">
        <w:rPr>
          <w:sz w:val="28"/>
          <w:szCs w:val="28"/>
        </w:rPr>
        <w:t>pensiya</w:t>
      </w:r>
      <w:proofErr w:type="spellEnd"/>
      <w:r w:rsidR="000A50D1" w:rsidRPr="00510A63">
        <w:rPr>
          <w:sz w:val="28"/>
          <w:szCs w:val="28"/>
        </w:rPr>
        <w:t xml:space="preserve"> yaşına çat</w:t>
      </w:r>
      <w:r w:rsidR="00B843ED" w:rsidRPr="00510A63">
        <w:rPr>
          <w:sz w:val="28"/>
          <w:szCs w:val="28"/>
        </w:rPr>
        <w:t>ması</w:t>
      </w:r>
      <w:r w:rsidR="000A50D1" w:rsidRPr="00510A63">
        <w:rPr>
          <w:sz w:val="28"/>
          <w:szCs w:val="28"/>
        </w:rPr>
        <w:t xml:space="preserve">; </w:t>
      </w:r>
    </w:p>
    <w:p w:rsidR="00842375" w:rsidRPr="00510A63" w:rsidRDefault="00842375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 xml:space="preserve">- </w:t>
      </w:r>
      <w:r w:rsidR="000A50D1" w:rsidRPr="00510A63">
        <w:rPr>
          <w:sz w:val="28"/>
          <w:szCs w:val="28"/>
        </w:rPr>
        <w:t xml:space="preserve"> </w:t>
      </w:r>
      <w:proofErr w:type="spellStart"/>
      <w:r w:rsidR="000A50D1" w:rsidRPr="00510A63">
        <w:rPr>
          <w:sz w:val="28"/>
          <w:szCs w:val="28"/>
        </w:rPr>
        <w:t>öz</w:t>
      </w:r>
      <w:proofErr w:type="spellEnd"/>
      <w:r w:rsidR="000A50D1" w:rsidRPr="00510A63">
        <w:rPr>
          <w:sz w:val="28"/>
          <w:szCs w:val="28"/>
        </w:rPr>
        <w:t xml:space="preserve"> </w:t>
      </w:r>
      <w:proofErr w:type="spellStart"/>
      <w:r w:rsidR="000A50D1" w:rsidRPr="00510A63">
        <w:rPr>
          <w:sz w:val="28"/>
          <w:szCs w:val="28"/>
        </w:rPr>
        <w:t>arzusu</w:t>
      </w:r>
      <w:proofErr w:type="spellEnd"/>
      <w:r w:rsidR="000A50D1" w:rsidRPr="00510A63">
        <w:rPr>
          <w:sz w:val="28"/>
          <w:szCs w:val="28"/>
        </w:rPr>
        <w:t xml:space="preserve"> ilə dövlət </w:t>
      </w:r>
      <w:proofErr w:type="spellStart"/>
      <w:r w:rsidR="000A50D1" w:rsidRPr="00510A63">
        <w:rPr>
          <w:sz w:val="28"/>
          <w:szCs w:val="28"/>
        </w:rPr>
        <w:t>qulluğundan</w:t>
      </w:r>
      <w:proofErr w:type="spellEnd"/>
      <w:r w:rsidR="000A50D1" w:rsidRPr="00510A63">
        <w:rPr>
          <w:sz w:val="28"/>
          <w:szCs w:val="28"/>
        </w:rPr>
        <w:t xml:space="preserve"> çıx</w:t>
      </w:r>
      <w:r w:rsidR="00B843ED" w:rsidRPr="00510A63">
        <w:rPr>
          <w:sz w:val="28"/>
          <w:szCs w:val="28"/>
        </w:rPr>
        <w:t>ması</w:t>
      </w:r>
      <w:r w:rsidR="000A50D1" w:rsidRPr="00510A63">
        <w:rPr>
          <w:sz w:val="28"/>
          <w:szCs w:val="28"/>
        </w:rPr>
        <w:t xml:space="preserve">. </w:t>
      </w:r>
    </w:p>
    <w:p w:rsidR="008D6535" w:rsidRPr="00510A63" w:rsidRDefault="008D6535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10A63">
        <w:rPr>
          <w:sz w:val="28"/>
          <w:szCs w:val="28"/>
        </w:rPr>
        <w:t>Bu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Qanunun</w:t>
      </w:r>
      <w:proofErr w:type="spellEnd"/>
      <w:r w:rsidRPr="00510A63">
        <w:rPr>
          <w:sz w:val="28"/>
          <w:szCs w:val="28"/>
        </w:rPr>
        <w:t xml:space="preserve"> 33.2-ci maddəsi dövlət </w:t>
      </w:r>
      <w:proofErr w:type="spellStart"/>
      <w:r w:rsidRPr="00510A63">
        <w:rPr>
          <w:sz w:val="28"/>
          <w:szCs w:val="28"/>
        </w:rPr>
        <w:t>qulluqçusunun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pensiya</w:t>
      </w:r>
      <w:proofErr w:type="spellEnd"/>
      <w:r w:rsidRPr="00510A63">
        <w:rPr>
          <w:sz w:val="28"/>
          <w:szCs w:val="28"/>
        </w:rPr>
        <w:t xml:space="preserve"> yaşına çatmasına görə məhz </w:t>
      </w:r>
      <w:proofErr w:type="spellStart"/>
      <w:r w:rsidRPr="00510A63">
        <w:rPr>
          <w:sz w:val="28"/>
          <w:szCs w:val="28"/>
        </w:rPr>
        <w:t>öz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arzusu</w:t>
      </w:r>
      <w:proofErr w:type="spellEnd"/>
      <w:r w:rsidRPr="00510A63">
        <w:rPr>
          <w:sz w:val="28"/>
          <w:szCs w:val="28"/>
        </w:rPr>
        <w:t xml:space="preserve"> </w:t>
      </w:r>
      <w:r w:rsidR="0050617C" w:rsidRPr="00510A63">
        <w:rPr>
          <w:sz w:val="28"/>
          <w:szCs w:val="28"/>
        </w:rPr>
        <w:t xml:space="preserve">ilə dövlət </w:t>
      </w:r>
      <w:proofErr w:type="spellStart"/>
      <w:r w:rsidR="0050617C" w:rsidRPr="00510A63">
        <w:rPr>
          <w:sz w:val="28"/>
          <w:szCs w:val="28"/>
        </w:rPr>
        <w:t>qulluğundan</w:t>
      </w:r>
      <w:proofErr w:type="spellEnd"/>
      <w:r w:rsidR="0050617C" w:rsidRPr="00510A63">
        <w:rPr>
          <w:sz w:val="28"/>
          <w:szCs w:val="28"/>
        </w:rPr>
        <w:t xml:space="preserve"> çıxmasına</w:t>
      </w:r>
      <w:r w:rsidRPr="00510A63">
        <w:rPr>
          <w:sz w:val="28"/>
          <w:szCs w:val="28"/>
        </w:rPr>
        <w:t xml:space="preserve"> həvəsləndirir, </w:t>
      </w:r>
      <w:proofErr w:type="spellStart"/>
      <w:r w:rsidRPr="00510A63">
        <w:rPr>
          <w:sz w:val="28"/>
          <w:szCs w:val="28"/>
        </w:rPr>
        <w:t>yeni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kadr</w:t>
      </w:r>
      <w:proofErr w:type="spellEnd"/>
      <w:r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lastRenderedPageBreak/>
        <w:t xml:space="preserve">potensialının formalaşması və kadrların rotasiyası  </w:t>
      </w:r>
      <w:proofErr w:type="spellStart"/>
      <w:r w:rsidRPr="00510A63">
        <w:rPr>
          <w:sz w:val="28"/>
          <w:szCs w:val="28"/>
        </w:rPr>
        <w:t>üçün</w:t>
      </w:r>
      <w:proofErr w:type="spellEnd"/>
      <w:r w:rsidRPr="00510A63">
        <w:rPr>
          <w:sz w:val="28"/>
          <w:szCs w:val="28"/>
        </w:rPr>
        <w:t xml:space="preserve"> əlverişli şəraitin yaradılması məqsədi</w:t>
      </w:r>
      <w:r w:rsidR="003A7FB2" w:rsidRPr="00510A63">
        <w:rPr>
          <w:sz w:val="28"/>
          <w:szCs w:val="28"/>
        </w:rPr>
        <w:t>ni</w:t>
      </w:r>
      <w:r w:rsidRPr="00510A63">
        <w:rPr>
          <w:sz w:val="28"/>
          <w:szCs w:val="28"/>
        </w:rPr>
        <w:t xml:space="preserve"> daşıyır.</w:t>
      </w:r>
      <w:proofErr w:type="gramEnd"/>
    </w:p>
    <w:p w:rsidR="007E2502" w:rsidRPr="00510A63" w:rsidRDefault="00376277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>Göstərilən</w:t>
      </w:r>
      <w:r w:rsidR="000A50D1" w:rsidRPr="00510A63">
        <w:rPr>
          <w:sz w:val="28"/>
          <w:szCs w:val="28"/>
        </w:rPr>
        <w:t xml:space="preserve"> maddənin məzmunundan </w:t>
      </w:r>
      <w:proofErr w:type="spellStart"/>
      <w:r w:rsidR="000A50D1" w:rsidRPr="00510A63">
        <w:rPr>
          <w:sz w:val="28"/>
          <w:szCs w:val="28"/>
        </w:rPr>
        <w:t>da</w:t>
      </w:r>
      <w:proofErr w:type="spellEnd"/>
      <w:r w:rsidR="000A50D1" w:rsidRPr="00510A63">
        <w:rPr>
          <w:sz w:val="28"/>
          <w:szCs w:val="28"/>
        </w:rPr>
        <w:t xml:space="preserve"> </w:t>
      </w:r>
      <w:r w:rsidR="00D943B1" w:rsidRPr="00510A63">
        <w:rPr>
          <w:sz w:val="28"/>
          <w:szCs w:val="28"/>
        </w:rPr>
        <w:t xml:space="preserve">aydın </w:t>
      </w:r>
      <w:proofErr w:type="spellStart"/>
      <w:r w:rsidR="00D943B1" w:rsidRPr="00510A63">
        <w:rPr>
          <w:sz w:val="28"/>
          <w:szCs w:val="28"/>
        </w:rPr>
        <w:t>olur</w:t>
      </w:r>
      <w:proofErr w:type="spellEnd"/>
      <w:r w:rsidR="000A50D1" w:rsidRPr="00510A63">
        <w:rPr>
          <w:sz w:val="28"/>
          <w:szCs w:val="28"/>
        </w:rPr>
        <w:t xml:space="preserve"> </w:t>
      </w:r>
      <w:proofErr w:type="spellStart"/>
      <w:r w:rsidR="000A50D1" w:rsidRPr="00510A63">
        <w:rPr>
          <w:sz w:val="28"/>
          <w:szCs w:val="28"/>
        </w:rPr>
        <w:t>ki</w:t>
      </w:r>
      <w:proofErr w:type="spellEnd"/>
      <w:r w:rsidR="000A50D1" w:rsidRPr="00510A63">
        <w:rPr>
          <w:sz w:val="28"/>
          <w:szCs w:val="28"/>
        </w:rPr>
        <w:t xml:space="preserve">, </w:t>
      </w:r>
      <w:proofErr w:type="spellStart"/>
      <w:r w:rsidR="000A50D1" w:rsidRPr="00510A63">
        <w:rPr>
          <w:sz w:val="28"/>
          <w:szCs w:val="28"/>
        </w:rPr>
        <w:t>burada</w:t>
      </w:r>
      <w:proofErr w:type="spellEnd"/>
      <w:r w:rsidR="000A50D1" w:rsidRPr="00510A63">
        <w:rPr>
          <w:sz w:val="28"/>
          <w:szCs w:val="28"/>
        </w:rPr>
        <w:t xml:space="preserve"> “Əmək pensiyaları haqqında” </w:t>
      </w:r>
      <w:proofErr w:type="spellStart"/>
      <w:r w:rsidR="000A50D1" w:rsidRPr="00510A63">
        <w:rPr>
          <w:sz w:val="28"/>
          <w:szCs w:val="28"/>
        </w:rPr>
        <w:t>Qanunun</w:t>
      </w:r>
      <w:proofErr w:type="spellEnd"/>
      <w:r w:rsidR="000A50D1" w:rsidRPr="00510A63">
        <w:rPr>
          <w:sz w:val="28"/>
          <w:szCs w:val="28"/>
        </w:rPr>
        <w:t xml:space="preserve"> 7-ci maddəsi ilə müəyyən edilən </w:t>
      </w:r>
      <w:proofErr w:type="spellStart"/>
      <w:r w:rsidR="000A50D1" w:rsidRPr="00510A63">
        <w:rPr>
          <w:sz w:val="28"/>
          <w:szCs w:val="28"/>
        </w:rPr>
        <w:t>pensiya</w:t>
      </w:r>
      <w:proofErr w:type="spellEnd"/>
      <w:r w:rsidR="000A50D1" w:rsidRPr="00510A63">
        <w:rPr>
          <w:sz w:val="28"/>
          <w:szCs w:val="28"/>
        </w:rPr>
        <w:t xml:space="preserve"> yaşı nəzərdə </w:t>
      </w:r>
      <w:proofErr w:type="spellStart"/>
      <w:r w:rsidR="000A50D1" w:rsidRPr="00510A63">
        <w:rPr>
          <w:sz w:val="28"/>
          <w:szCs w:val="28"/>
        </w:rPr>
        <w:t>tutulur</w:t>
      </w:r>
      <w:proofErr w:type="spellEnd"/>
      <w:r w:rsidR="000A50D1" w:rsidRPr="00510A63">
        <w:rPr>
          <w:sz w:val="28"/>
          <w:szCs w:val="28"/>
        </w:rPr>
        <w:t xml:space="preserve">.  </w:t>
      </w:r>
      <w:proofErr w:type="gramStart"/>
      <w:r w:rsidR="000A50D1" w:rsidRPr="00510A63">
        <w:rPr>
          <w:sz w:val="28"/>
          <w:szCs w:val="28"/>
        </w:rPr>
        <w:t xml:space="preserve">Həmin maddəyə görə   62 yaşına çatmış kişilərin və 57 yaşına çatmış qadınların azı 12 </w:t>
      </w:r>
      <w:proofErr w:type="spellStart"/>
      <w:r w:rsidR="000A50D1" w:rsidRPr="00510A63">
        <w:rPr>
          <w:sz w:val="28"/>
          <w:szCs w:val="28"/>
        </w:rPr>
        <w:t>il</w:t>
      </w:r>
      <w:proofErr w:type="spellEnd"/>
      <w:r w:rsidR="000A50D1" w:rsidRPr="00510A63">
        <w:rPr>
          <w:sz w:val="28"/>
          <w:szCs w:val="28"/>
        </w:rPr>
        <w:t xml:space="preserve"> sığorta stajı </w:t>
      </w:r>
      <w:proofErr w:type="spellStart"/>
      <w:r w:rsidR="000A50D1" w:rsidRPr="00510A63">
        <w:rPr>
          <w:sz w:val="28"/>
          <w:szCs w:val="28"/>
        </w:rPr>
        <w:t>olduqda</w:t>
      </w:r>
      <w:proofErr w:type="spellEnd"/>
      <w:r w:rsidR="000A50D1" w:rsidRPr="00510A63">
        <w:rPr>
          <w:sz w:val="28"/>
          <w:szCs w:val="28"/>
        </w:rPr>
        <w:t xml:space="preserve"> (</w:t>
      </w:r>
      <w:proofErr w:type="spellStart"/>
      <w:r w:rsidR="000A50D1" w:rsidRPr="00510A63">
        <w:rPr>
          <w:sz w:val="28"/>
          <w:szCs w:val="28"/>
        </w:rPr>
        <w:t>bu</w:t>
      </w:r>
      <w:proofErr w:type="spellEnd"/>
      <w:r w:rsidR="000A50D1" w:rsidRPr="00510A63">
        <w:rPr>
          <w:sz w:val="28"/>
          <w:szCs w:val="28"/>
        </w:rPr>
        <w:t xml:space="preserve"> </w:t>
      </w:r>
      <w:proofErr w:type="spellStart"/>
      <w:r w:rsidR="000A50D1" w:rsidRPr="00510A63">
        <w:rPr>
          <w:sz w:val="28"/>
          <w:szCs w:val="28"/>
        </w:rPr>
        <w:t>Qanunun</w:t>
      </w:r>
      <w:proofErr w:type="spellEnd"/>
      <w:r w:rsidR="000A50D1" w:rsidRPr="00510A63">
        <w:rPr>
          <w:sz w:val="28"/>
          <w:szCs w:val="28"/>
        </w:rPr>
        <w:t xml:space="preserve"> qüvvəyə </w:t>
      </w:r>
      <w:proofErr w:type="spellStart"/>
      <w:r w:rsidR="000A50D1" w:rsidRPr="00510A63">
        <w:rPr>
          <w:sz w:val="28"/>
          <w:szCs w:val="28"/>
        </w:rPr>
        <w:t>mindiyi</w:t>
      </w:r>
      <w:proofErr w:type="spellEnd"/>
      <w:r w:rsidR="000A50D1" w:rsidRPr="00510A63">
        <w:rPr>
          <w:sz w:val="28"/>
          <w:szCs w:val="28"/>
        </w:rPr>
        <w:t xml:space="preserve"> günədək </w:t>
      </w:r>
      <w:proofErr w:type="spellStart"/>
      <w:r w:rsidR="000A50D1" w:rsidRPr="00510A63">
        <w:rPr>
          <w:sz w:val="28"/>
          <w:szCs w:val="28"/>
        </w:rPr>
        <w:t>yaşa</w:t>
      </w:r>
      <w:proofErr w:type="spellEnd"/>
      <w:r w:rsidR="000A50D1" w:rsidRPr="00510A63">
        <w:rPr>
          <w:sz w:val="28"/>
          <w:szCs w:val="28"/>
        </w:rPr>
        <w:t xml:space="preserve"> görə əmək pensiyası təyin </w:t>
      </w:r>
      <w:proofErr w:type="spellStart"/>
      <w:r w:rsidR="000A50D1" w:rsidRPr="00510A63">
        <w:rPr>
          <w:sz w:val="28"/>
          <w:szCs w:val="28"/>
        </w:rPr>
        <w:t>edilmiş</w:t>
      </w:r>
      <w:proofErr w:type="spellEnd"/>
      <w:r w:rsidR="000A50D1" w:rsidRPr="00510A63">
        <w:rPr>
          <w:sz w:val="28"/>
          <w:szCs w:val="28"/>
        </w:rPr>
        <w:t xml:space="preserve"> şəxslər </w:t>
      </w:r>
      <w:proofErr w:type="spellStart"/>
      <w:r w:rsidR="000A50D1" w:rsidRPr="00510A63">
        <w:rPr>
          <w:sz w:val="28"/>
          <w:szCs w:val="28"/>
        </w:rPr>
        <w:t>istisna</w:t>
      </w:r>
      <w:proofErr w:type="spellEnd"/>
      <w:r w:rsidR="000A50D1" w:rsidRPr="00510A63">
        <w:rPr>
          <w:sz w:val="28"/>
          <w:szCs w:val="28"/>
        </w:rPr>
        <w:t xml:space="preserve"> </w:t>
      </w:r>
      <w:proofErr w:type="spellStart"/>
      <w:r w:rsidR="000A50D1" w:rsidRPr="00510A63">
        <w:rPr>
          <w:sz w:val="28"/>
          <w:szCs w:val="28"/>
        </w:rPr>
        <w:t>olmaqla</w:t>
      </w:r>
      <w:proofErr w:type="spellEnd"/>
      <w:r w:rsidR="000A50D1" w:rsidRPr="00510A63">
        <w:rPr>
          <w:sz w:val="28"/>
          <w:szCs w:val="28"/>
        </w:rPr>
        <w:t xml:space="preserve">) </w:t>
      </w:r>
      <w:proofErr w:type="spellStart"/>
      <w:r w:rsidR="000A50D1" w:rsidRPr="00510A63">
        <w:rPr>
          <w:sz w:val="28"/>
          <w:szCs w:val="28"/>
        </w:rPr>
        <w:t>yaşa</w:t>
      </w:r>
      <w:proofErr w:type="spellEnd"/>
      <w:r w:rsidR="000A50D1" w:rsidRPr="00510A63">
        <w:rPr>
          <w:sz w:val="28"/>
          <w:szCs w:val="28"/>
        </w:rPr>
        <w:t xml:space="preserve"> görə əmək pensiyası </w:t>
      </w:r>
      <w:proofErr w:type="spellStart"/>
      <w:r w:rsidR="000A50D1" w:rsidRPr="00510A63">
        <w:rPr>
          <w:sz w:val="28"/>
          <w:szCs w:val="28"/>
        </w:rPr>
        <w:t>h</w:t>
      </w:r>
      <w:proofErr w:type="gramEnd"/>
      <w:r w:rsidR="000A50D1" w:rsidRPr="00510A63">
        <w:rPr>
          <w:sz w:val="28"/>
          <w:szCs w:val="28"/>
        </w:rPr>
        <w:t>üququ</w:t>
      </w:r>
      <w:proofErr w:type="spellEnd"/>
      <w:r w:rsidR="000A50D1" w:rsidRPr="00510A63">
        <w:rPr>
          <w:sz w:val="28"/>
          <w:szCs w:val="28"/>
        </w:rPr>
        <w:t xml:space="preserve"> vardır. </w:t>
      </w:r>
      <w:proofErr w:type="spellStart"/>
      <w:r w:rsidR="000A50D1" w:rsidRPr="00510A63">
        <w:rPr>
          <w:sz w:val="28"/>
          <w:szCs w:val="28"/>
        </w:rPr>
        <w:t>Bu</w:t>
      </w:r>
      <w:proofErr w:type="spellEnd"/>
      <w:r w:rsidR="000A50D1" w:rsidRPr="00510A63">
        <w:rPr>
          <w:sz w:val="28"/>
          <w:szCs w:val="28"/>
        </w:rPr>
        <w:t xml:space="preserve"> maddənin “</w:t>
      </w:r>
      <w:proofErr w:type="spellStart"/>
      <w:r w:rsidR="00B843ED" w:rsidRPr="00510A63">
        <w:rPr>
          <w:sz w:val="28"/>
          <w:szCs w:val="28"/>
        </w:rPr>
        <w:t>Q</w:t>
      </w:r>
      <w:r w:rsidR="000A50D1" w:rsidRPr="00510A63">
        <w:rPr>
          <w:sz w:val="28"/>
          <w:szCs w:val="28"/>
        </w:rPr>
        <w:t>eyd</w:t>
      </w:r>
      <w:proofErr w:type="spellEnd"/>
      <w:r w:rsidR="000A50D1" w:rsidRPr="00510A63">
        <w:rPr>
          <w:sz w:val="28"/>
          <w:szCs w:val="28"/>
        </w:rPr>
        <w:t>” hissəsi nəzərə alınmaqla</w:t>
      </w:r>
      <w:r w:rsidR="007C51B4" w:rsidRPr="00510A63">
        <w:rPr>
          <w:sz w:val="28"/>
          <w:szCs w:val="28"/>
        </w:rPr>
        <w:t>,</w:t>
      </w:r>
      <w:r w:rsidR="000A50D1" w:rsidRPr="00510A63">
        <w:rPr>
          <w:sz w:val="28"/>
          <w:szCs w:val="28"/>
        </w:rPr>
        <w:t xml:space="preserve"> kişilər </w:t>
      </w:r>
      <w:proofErr w:type="spellStart"/>
      <w:r w:rsidR="000A50D1" w:rsidRPr="00510A63">
        <w:rPr>
          <w:sz w:val="28"/>
          <w:szCs w:val="28"/>
        </w:rPr>
        <w:t>üçün</w:t>
      </w:r>
      <w:proofErr w:type="spellEnd"/>
      <w:r w:rsidR="000A50D1" w:rsidRPr="00510A63">
        <w:rPr>
          <w:sz w:val="28"/>
          <w:szCs w:val="28"/>
        </w:rPr>
        <w:t xml:space="preserve"> </w:t>
      </w:r>
      <w:proofErr w:type="spellStart"/>
      <w:r w:rsidR="000A50D1" w:rsidRPr="00510A63">
        <w:rPr>
          <w:sz w:val="28"/>
          <w:szCs w:val="28"/>
        </w:rPr>
        <w:t>pensiya</w:t>
      </w:r>
      <w:proofErr w:type="spellEnd"/>
      <w:r w:rsidR="000A50D1" w:rsidRPr="00510A63">
        <w:rPr>
          <w:sz w:val="28"/>
          <w:szCs w:val="28"/>
        </w:rPr>
        <w:t xml:space="preserve"> yaşı 63, qadınlar </w:t>
      </w:r>
      <w:proofErr w:type="spellStart"/>
      <w:r w:rsidR="000A50D1" w:rsidRPr="00510A63">
        <w:rPr>
          <w:sz w:val="28"/>
          <w:szCs w:val="28"/>
        </w:rPr>
        <w:t>üçün</w:t>
      </w:r>
      <w:proofErr w:type="spellEnd"/>
      <w:r w:rsidR="000A50D1" w:rsidRPr="00510A63">
        <w:rPr>
          <w:sz w:val="28"/>
          <w:szCs w:val="28"/>
        </w:rPr>
        <w:t xml:space="preserve"> isə hazırda 59</w:t>
      </w:r>
      <w:r w:rsidR="00476B70" w:rsidRPr="00510A63">
        <w:rPr>
          <w:sz w:val="28"/>
          <w:szCs w:val="28"/>
        </w:rPr>
        <w:t>,5</w:t>
      </w:r>
      <w:r w:rsidR="007A4F77" w:rsidRPr="00510A63">
        <w:rPr>
          <w:sz w:val="28"/>
          <w:szCs w:val="28"/>
        </w:rPr>
        <w:t xml:space="preserve"> </w:t>
      </w:r>
      <w:r w:rsidR="000A50D1" w:rsidRPr="00510A63">
        <w:rPr>
          <w:sz w:val="28"/>
          <w:szCs w:val="28"/>
        </w:rPr>
        <w:t xml:space="preserve"> (</w:t>
      </w:r>
      <w:proofErr w:type="spellStart"/>
      <w:r w:rsidR="000A50D1" w:rsidRPr="00510A63">
        <w:rPr>
          <w:sz w:val="28"/>
          <w:szCs w:val="28"/>
        </w:rPr>
        <w:t>bu</w:t>
      </w:r>
      <w:proofErr w:type="spellEnd"/>
      <w:r w:rsidR="000A50D1" w:rsidRPr="00510A63">
        <w:rPr>
          <w:sz w:val="28"/>
          <w:szCs w:val="28"/>
        </w:rPr>
        <w:t xml:space="preserve"> </w:t>
      </w:r>
      <w:proofErr w:type="spellStart"/>
      <w:r w:rsidR="000A50D1" w:rsidRPr="00510A63">
        <w:rPr>
          <w:sz w:val="28"/>
          <w:szCs w:val="28"/>
        </w:rPr>
        <w:t>yaş</w:t>
      </w:r>
      <w:proofErr w:type="spellEnd"/>
      <w:r w:rsidR="000A50D1" w:rsidRPr="00510A63">
        <w:rPr>
          <w:sz w:val="28"/>
          <w:szCs w:val="28"/>
        </w:rPr>
        <w:t xml:space="preserve"> </w:t>
      </w:r>
      <w:r w:rsidR="00B843ED" w:rsidRPr="00510A63">
        <w:rPr>
          <w:sz w:val="28"/>
          <w:szCs w:val="28"/>
        </w:rPr>
        <w:t xml:space="preserve">həddi </w:t>
      </w:r>
      <w:r w:rsidR="000A50D1" w:rsidRPr="00510A63">
        <w:rPr>
          <w:sz w:val="28"/>
          <w:szCs w:val="28"/>
        </w:rPr>
        <w:t xml:space="preserve">2016-cı </w:t>
      </w:r>
      <w:proofErr w:type="spellStart"/>
      <w:r w:rsidR="000A50D1" w:rsidRPr="00510A63">
        <w:rPr>
          <w:sz w:val="28"/>
          <w:szCs w:val="28"/>
        </w:rPr>
        <w:t>ilin</w:t>
      </w:r>
      <w:proofErr w:type="spellEnd"/>
      <w:r w:rsidR="000A50D1" w:rsidRPr="00510A63">
        <w:rPr>
          <w:sz w:val="28"/>
          <w:szCs w:val="28"/>
        </w:rPr>
        <w:t xml:space="preserve"> yanvarın 1-dək hər </w:t>
      </w:r>
      <w:proofErr w:type="spellStart"/>
      <w:r w:rsidR="000A50D1" w:rsidRPr="00510A63">
        <w:rPr>
          <w:sz w:val="28"/>
          <w:szCs w:val="28"/>
        </w:rPr>
        <w:t>il</w:t>
      </w:r>
      <w:proofErr w:type="spellEnd"/>
      <w:r w:rsidR="000A50D1" w:rsidRPr="00510A63">
        <w:rPr>
          <w:sz w:val="28"/>
          <w:szCs w:val="28"/>
        </w:rPr>
        <w:t xml:space="preserve"> altı </w:t>
      </w:r>
      <w:proofErr w:type="spellStart"/>
      <w:r w:rsidR="000A50D1" w:rsidRPr="00510A63">
        <w:rPr>
          <w:sz w:val="28"/>
          <w:szCs w:val="28"/>
        </w:rPr>
        <w:t>ay</w:t>
      </w:r>
      <w:proofErr w:type="spellEnd"/>
      <w:r w:rsidR="000A50D1" w:rsidRPr="00510A63">
        <w:rPr>
          <w:sz w:val="28"/>
          <w:szCs w:val="28"/>
        </w:rPr>
        <w:t xml:space="preserve"> artırıl</w:t>
      </w:r>
      <w:r w:rsidR="00B843ED" w:rsidRPr="00510A63">
        <w:rPr>
          <w:sz w:val="28"/>
          <w:szCs w:val="28"/>
        </w:rPr>
        <w:t>ır</w:t>
      </w:r>
      <w:r w:rsidR="000A50D1" w:rsidRPr="00510A63">
        <w:rPr>
          <w:sz w:val="28"/>
          <w:szCs w:val="28"/>
        </w:rPr>
        <w:t xml:space="preserve">) </w:t>
      </w:r>
      <w:proofErr w:type="spellStart"/>
      <w:r w:rsidR="000A50D1" w:rsidRPr="00510A63">
        <w:rPr>
          <w:sz w:val="28"/>
          <w:szCs w:val="28"/>
        </w:rPr>
        <w:t>yaş</w:t>
      </w:r>
      <w:proofErr w:type="spellEnd"/>
      <w:r w:rsidR="000A50D1" w:rsidRPr="00510A63">
        <w:rPr>
          <w:sz w:val="28"/>
          <w:szCs w:val="28"/>
        </w:rPr>
        <w:t xml:space="preserve"> təşkil </w:t>
      </w:r>
      <w:proofErr w:type="spellStart"/>
      <w:r w:rsidR="000A50D1" w:rsidRPr="00510A63">
        <w:rPr>
          <w:sz w:val="28"/>
          <w:szCs w:val="28"/>
        </w:rPr>
        <w:t>edir</w:t>
      </w:r>
      <w:proofErr w:type="spellEnd"/>
      <w:r w:rsidR="000A50D1" w:rsidRPr="00510A63">
        <w:rPr>
          <w:sz w:val="28"/>
          <w:szCs w:val="28"/>
        </w:rPr>
        <w:t xml:space="preserve">. </w:t>
      </w:r>
    </w:p>
    <w:p w:rsidR="007E2502" w:rsidRPr="00510A63" w:rsidRDefault="00766CAC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 xml:space="preserve">“Dövlət </w:t>
      </w:r>
      <w:proofErr w:type="spellStart"/>
      <w:r w:rsidRPr="00510A63">
        <w:rPr>
          <w:sz w:val="28"/>
          <w:szCs w:val="28"/>
        </w:rPr>
        <w:t>qulluğu</w:t>
      </w:r>
      <w:proofErr w:type="spellEnd"/>
      <w:r w:rsidRPr="00510A63">
        <w:rPr>
          <w:sz w:val="28"/>
          <w:szCs w:val="28"/>
        </w:rPr>
        <w:t xml:space="preserve"> haqqında”</w:t>
      </w:r>
      <w:r w:rsidR="007E2502" w:rsidRPr="00510A63">
        <w:rPr>
          <w:sz w:val="28"/>
          <w:szCs w:val="28"/>
        </w:rPr>
        <w:t xml:space="preserve"> </w:t>
      </w:r>
      <w:proofErr w:type="spellStart"/>
      <w:r w:rsidR="007E2502" w:rsidRPr="00510A63">
        <w:rPr>
          <w:sz w:val="28"/>
          <w:szCs w:val="28"/>
        </w:rPr>
        <w:t>Qanunun</w:t>
      </w:r>
      <w:proofErr w:type="spellEnd"/>
      <w:r w:rsidR="007E2502" w:rsidRPr="00510A63">
        <w:rPr>
          <w:sz w:val="28"/>
          <w:szCs w:val="28"/>
        </w:rPr>
        <w:t xml:space="preserve"> 32.1-ci maddəsinə əsasən dövlət </w:t>
      </w:r>
      <w:proofErr w:type="spellStart"/>
      <w:r w:rsidR="007E2502" w:rsidRPr="00510A63">
        <w:rPr>
          <w:sz w:val="28"/>
          <w:szCs w:val="28"/>
        </w:rPr>
        <w:t>qulluqçusunun</w:t>
      </w:r>
      <w:proofErr w:type="spellEnd"/>
      <w:r w:rsidR="007E2502" w:rsidRPr="00510A63">
        <w:rPr>
          <w:sz w:val="28"/>
          <w:szCs w:val="28"/>
        </w:rPr>
        <w:t xml:space="preserve">  dövlət </w:t>
      </w:r>
      <w:proofErr w:type="spellStart"/>
      <w:r w:rsidR="007E2502" w:rsidRPr="00510A63">
        <w:rPr>
          <w:sz w:val="28"/>
          <w:szCs w:val="28"/>
        </w:rPr>
        <w:t>qulluğunda</w:t>
      </w:r>
      <w:proofErr w:type="spellEnd"/>
      <w:r w:rsidR="007E2502" w:rsidRPr="00510A63">
        <w:rPr>
          <w:sz w:val="28"/>
          <w:szCs w:val="28"/>
        </w:rPr>
        <w:t xml:space="preserve"> olmasının </w:t>
      </w:r>
      <w:proofErr w:type="spellStart"/>
      <w:r w:rsidR="007E2502" w:rsidRPr="00510A63">
        <w:rPr>
          <w:sz w:val="28"/>
          <w:szCs w:val="28"/>
        </w:rPr>
        <w:t>yaş</w:t>
      </w:r>
      <w:proofErr w:type="spellEnd"/>
      <w:r w:rsidR="007E2502" w:rsidRPr="00510A63">
        <w:rPr>
          <w:sz w:val="28"/>
          <w:szCs w:val="28"/>
        </w:rPr>
        <w:t xml:space="preserve"> həddi 65-dir.  </w:t>
      </w:r>
    </w:p>
    <w:p w:rsidR="00197C87" w:rsidRPr="00510A63" w:rsidRDefault="000770C0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 xml:space="preserve"> </w:t>
      </w:r>
      <w:proofErr w:type="gramStart"/>
      <w:r w:rsidR="009D19AC" w:rsidRPr="00510A63">
        <w:rPr>
          <w:sz w:val="28"/>
          <w:szCs w:val="28"/>
        </w:rPr>
        <w:t>“</w:t>
      </w:r>
      <w:r w:rsidR="00197C87" w:rsidRPr="00510A63">
        <w:rPr>
          <w:sz w:val="28"/>
          <w:szCs w:val="28"/>
        </w:rPr>
        <w:t xml:space="preserve">Dövlət </w:t>
      </w:r>
      <w:proofErr w:type="spellStart"/>
      <w:r w:rsidR="00197C87" w:rsidRPr="00510A63">
        <w:rPr>
          <w:sz w:val="28"/>
          <w:szCs w:val="28"/>
        </w:rPr>
        <w:t>qulluğu</w:t>
      </w:r>
      <w:proofErr w:type="spellEnd"/>
      <w:r w:rsidR="00197C87" w:rsidRPr="00510A63">
        <w:rPr>
          <w:sz w:val="28"/>
          <w:szCs w:val="28"/>
        </w:rPr>
        <w:t xml:space="preserve"> haqqında” </w:t>
      </w:r>
      <w:proofErr w:type="spellStart"/>
      <w:r w:rsidR="00197C87" w:rsidRPr="00510A63">
        <w:rPr>
          <w:sz w:val="28"/>
          <w:szCs w:val="28"/>
        </w:rPr>
        <w:t>Qanunun</w:t>
      </w:r>
      <w:proofErr w:type="spellEnd"/>
      <w:r w:rsidR="00197C87" w:rsidRPr="00510A63">
        <w:rPr>
          <w:sz w:val="28"/>
          <w:szCs w:val="28"/>
        </w:rPr>
        <w:t xml:space="preserve"> 2.3-cü maddəsinə görə</w:t>
      </w:r>
      <w:r w:rsidR="009D19AC" w:rsidRPr="00510A63">
        <w:rPr>
          <w:sz w:val="28"/>
          <w:szCs w:val="28"/>
        </w:rPr>
        <w:t xml:space="preserve"> </w:t>
      </w:r>
      <w:proofErr w:type="spellStart"/>
      <w:r w:rsidR="00197C87" w:rsidRPr="00510A63">
        <w:rPr>
          <w:sz w:val="28"/>
          <w:szCs w:val="28"/>
        </w:rPr>
        <w:t>prokurorluq</w:t>
      </w:r>
      <w:proofErr w:type="spellEnd"/>
      <w:r w:rsidR="00197C87" w:rsidRPr="00510A63">
        <w:rPr>
          <w:sz w:val="28"/>
          <w:szCs w:val="28"/>
        </w:rPr>
        <w:t xml:space="preserve">, ədliyyə, </w:t>
      </w:r>
      <w:proofErr w:type="spellStart"/>
      <w:r w:rsidR="00197C87" w:rsidRPr="00510A63">
        <w:rPr>
          <w:sz w:val="28"/>
          <w:szCs w:val="28"/>
        </w:rPr>
        <w:t>milli</w:t>
      </w:r>
      <w:proofErr w:type="spellEnd"/>
      <w:r w:rsidR="00197C87" w:rsidRPr="00510A63">
        <w:rPr>
          <w:sz w:val="28"/>
          <w:szCs w:val="28"/>
        </w:rPr>
        <w:t xml:space="preserve"> təhlükəsizlik, müdafiə, fövqəladə </w:t>
      </w:r>
      <w:proofErr w:type="spellStart"/>
      <w:r w:rsidR="00197C87" w:rsidRPr="00510A63">
        <w:rPr>
          <w:sz w:val="28"/>
          <w:szCs w:val="28"/>
        </w:rPr>
        <w:t>hallar</w:t>
      </w:r>
      <w:proofErr w:type="spellEnd"/>
      <w:r w:rsidR="00197C87" w:rsidRPr="00510A63">
        <w:rPr>
          <w:sz w:val="28"/>
          <w:szCs w:val="28"/>
        </w:rPr>
        <w:t xml:space="preserve">, sərhəd xidməti, </w:t>
      </w:r>
      <w:proofErr w:type="spellStart"/>
      <w:r w:rsidR="00197C87" w:rsidRPr="00510A63">
        <w:rPr>
          <w:sz w:val="28"/>
          <w:szCs w:val="28"/>
        </w:rPr>
        <w:t>xüsusi</w:t>
      </w:r>
      <w:proofErr w:type="spellEnd"/>
      <w:r w:rsidR="00197C87" w:rsidRPr="00510A63">
        <w:rPr>
          <w:sz w:val="28"/>
          <w:szCs w:val="28"/>
        </w:rPr>
        <w:t xml:space="preserve"> dövlət mühafizə xidməti, </w:t>
      </w:r>
      <w:proofErr w:type="spellStart"/>
      <w:r w:rsidR="00197C87" w:rsidRPr="00510A63">
        <w:rPr>
          <w:sz w:val="28"/>
          <w:szCs w:val="28"/>
        </w:rPr>
        <w:t>miqrasiya</w:t>
      </w:r>
      <w:proofErr w:type="spellEnd"/>
      <w:r w:rsidR="00197C87" w:rsidRPr="00510A63">
        <w:rPr>
          <w:sz w:val="28"/>
          <w:szCs w:val="28"/>
        </w:rPr>
        <w:t xml:space="preserve"> xidməti, </w:t>
      </w:r>
      <w:proofErr w:type="spellStart"/>
      <w:r w:rsidR="00197C87" w:rsidRPr="00510A63">
        <w:rPr>
          <w:sz w:val="28"/>
          <w:szCs w:val="28"/>
        </w:rPr>
        <w:t>daxili</w:t>
      </w:r>
      <w:proofErr w:type="spellEnd"/>
      <w:r w:rsidR="00197C87" w:rsidRPr="00510A63">
        <w:rPr>
          <w:sz w:val="28"/>
          <w:szCs w:val="28"/>
        </w:rPr>
        <w:t xml:space="preserve"> işlər, </w:t>
      </w:r>
      <w:proofErr w:type="spellStart"/>
      <w:r w:rsidR="00197C87" w:rsidRPr="00510A63">
        <w:rPr>
          <w:sz w:val="28"/>
          <w:szCs w:val="28"/>
        </w:rPr>
        <w:t>gömrük</w:t>
      </w:r>
      <w:proofErr w:type="spellEnd"/>
      <w:r w:rsidR="00197C87" w:rsidRPr="00510A63">
        <w:rPr>
          <w:sz w:val="28"/>
          <w:szCs w:val="28"/>
        </w:rPr>
        <w:t xml:space="preserve">, </w:t>
      </w:r>
      <w:proofErr w:type="spellStart"/>
      <w:r w:rsidR="00197C87" w:rsidRPr="00510A63">
        <w:rPr>
          <w:sz w:val="28"/>
          <w:szCs w:val="28"/>
        </w:rPr>
        <w:t>vergi</w:t>
      </w:r>
      <w:proofErr w:type="spellEnd"/>
      <w:r w:rsidR="00197C87" w:rsidRPr="00510A63">
        <w:rPr>
          <w:sz w:val="28"/>
          <w:szCs w:val="28"/>
        </w:rPr>
        <w:t xml:space="preserve">, </w:t>
      </w:r>
      <w:proofErr w:type="spellStart"/>
      <w:r w:rsidR="00197C87" w:rsidRPr="00510A63">
        <w:rPr>
          <w:sz w:val="28"/>
          <w:szCs w:val="28"/>
        </w:rPr>
        <w:t>xarici</w:t>
      </w:r>
      <w:proofErr w:type="spellEnd"/>
      <w:r w:rsidR="00197C87" w:rsidRPr="00510A63">
        <w:rPr>
          <w:sz w:val="28"/>
          <w:szCs w:val="28"/>
        </w:rPr>
        <w:t xml:space="preserve"> işlər  və </w:t>
      </w:r>
      <w:proofErr w:type="spellStart"/>
      <w:r w:rsidR="00197C87" w:rsidRPr="00510A63">
        <w:rPr>
          <w:sz w:val="28"/>
          <w:szCs w:val="28"/>
        </w:rPr>
        <w:t>feldyeger</w:t>
      </w:r>
      <w:proofErr w:type="spellEnd"/>
      <w:r w:rsidR="00197C87" w:rsidRPr="00510A63">
        <w:rPr>
          <w:sz w:val="28"/>
          <w:szCs w:val="28"/>
        </w:rPr>
        <w:t xml:space="preserve"> rabitəsi</w:t>
      </w:r>
      <w:proofErr w:type="gramEnd"/>
      <w:r w:rsidR="00197C87" w:rsidRPr="00510A63">
        <w:rPr>
          <w:sz w:val="28"/>
          <w:szCs w:val="28"/>
        </w:rPr>
        <w:t xml:space="preserve"> </w:t>
      </w:r>
      <w:proofErr w:type="gramStart"/>
      <w:r w:rsidR="00197C87" w:rsidRPr="00510A63">
        <w:rPr>
          <w:sz w:val="28"/>
          <w:szCs w:val="28"/>
        </w:rPr>
        <w:t xml:space="preserve">orqanlarında, Azərbaycan Respublikasının Mərkəzi Bankında dövlət </w:t>
      </w:r>
      <w:proofErr w:type="spellStart"/>
      <w:r w:rsidR="00197C87" w:rsidRPr="00510A63">
        <w:rPr>
          <w:sz w:val="28"/>
          <w:szCs w:val="28"/>
        </w:rPr>
        <w:t>qulluğunda</w:t>
      </w:r>
      <w:proofErr w:type="spellEnd"/>
      <w:r w:rsidR="00197C87" w:rsidRPr="00510A63">
        <w:rPr>
          <w:sz w:val="28"/>
          <w:szCs w:val="28"/>
        </w:rPr>
        <w:t xml:space="preserve"> çalışan şəxslərin dövlət </w:t>
      </w:r>
      <w:proofErr w:type="spellStart"/>
      <w:r w:rsidR="00197C87" w:rsidRPr="00510A63">
        <w:rPr>
          <w:sz w:val="28"/>
          <w:szCs w:val="28"/>
        </w:rPr>
        <w:t>qulluğu</w:t>
      </w:r>
      <w:proofErr w:type="spellEnd"/>
      <w:r w:rsidR="00197C87" w:rsidRPr="00510A63">
        <w:rPr>
          <w:sz w:val="28"/>
          <w:szCs w:val="28"/>
        </w:rPr>
        <w:t xml:space="preserve"> keçməsi </w:t>
      </w:r>
      <w:proofErr w:type="spellStart"/>
      <w:r w:rsidR="00197C87" w:rsidRPr="00510A63">
        <w:rPr>
          <w:sz w:val="28"/>
          <w:szCs w:val="28"/>
        </w:rPr>
        <w:t>bu</w:t>
      </w:r>
      <w:proofErr w:type="spellEnd"/>
      <w:r w:rsidR="00197C87" w:rsidRPr="00510A63">
        <w:rPr>
          <w:sz w:val="28"/>
          <w:szCs w:val="28"/>
        </w:rPr>
        <w:t xml:space="preserve"> </w:t>
      </w:r>
      <w:proofErr w:type="spellStart"/>
      <w:r w:rsidR="00197C87" w:rsidRPr="00510A63">
        <w:rPr>
          <w:sz w:val="28"/>
          <w:szCs w:val="28"/>
        </w:rPr>
        <w:t>Qanunun</w:t>
      </w:r>
      <w:proofErr w:type="spellEnd"/>
      <w:r w:rsidR="00197C87" w:rsidRPr="00510A63">
        <w:rPr>
          <w:sz w:val="28"/>
          <w:szCs w:val="28"/>
        </w:rPr>
        <w:t xml:space="preserve"> Azərbaycan Respublikası vətəndaşlarının dövlət </w:t>
      </w:r>
      <w:proofErr w:type="spellStart"/>
      <w:r w:rsidR="00197C87" w:rsidRPr="00510A63">
        <w:rPr>
          <w:sz w:val="28"/>
          <w:szCs w:val="28"/>
        </w:rPr>
        <w:t>qulluğuna</w:t>
      </w:r>
      <w:proofErr w:type="spellEnd"/>
      <w:r w:rsidR="00197C87" w:rsidRPr="00510A63">
        <w:rPr>
          <w:sz w:val="28"/>
          <w:szCs w:val="28"/>
        </w:rPr>
        <w:t xml:space="preserve"> qəbul edilmək </w:t>
      </w:r>
      <w:proofErr w:type="spellStart"/>
      <w:r w:rsidR="00197C87" w:rsidRPr="00510A63">
        <w:rPr>
          <w:sz w:val="28"/>
          <w:szCs w:val="28"/>
        </w:rPr>
        <w:t>hüququna</w:t>
      </w:r>
      <w:proofErr w:type="spellEnd"/>
      <w:r w:rsidR="00197C87" w:rsidRPr="00510A63">
        <w:rPr>
          <w:sz w:val="28"/>
          <w:szCs w:val="28"/>
        </w:rPr>
        <w:t xml:space="preserve">, dövlət </w:t>
      </w:r>
      <w:proofErr w:type="spellStart"/>
      <w:r w:rsidR="00197C87" w:rsidRPr="00510A63">
        <w:rPr>
          <w:sz w:val="28"/>
          <w:szCs w:val="28"/>
        </w:rPr>
        <w:t>qulluğuna</w:t>
      </w:r>
      <w:proofErr w:type="spellEnd"/>
      <w:r w:rsidR="00197C87" w:rsidRPr="00510A63">
        <w:rPr>
          <w:sz w:val="28"/>
          <w:szCs w:val="28"/>
        </w:rPr>
        <w:t xml:space="preserve"> qəbulun müsabiq</w:t>
      </w:r>
      <w:proofErr w:type="gramEnd"/>
      <w:r w:rsidR="00197C87" w:rsidRPr="00510A63">
        <w:rPr>
          <w:sz w:val="28"/>
          <w:szCs w:val="28"/>
        </w:rPr>
        <w:t xml:space="preserve">ə </w:t>
      </w:r>
      <w:proofErr w:type="gramStart"/>
      <w:r w:rsidR="00197C87" w:rsidRPr="00510A63">
        <w:rPr>
          <w:sz w:val="28"/>
          <w:szCs w:val="28"/>
        </w:rPr>
        <w:t xml:space="preserve">və şəffaflıq əsasında həyata keçirilməsinə, dövlət qulluqçularının fəaliyyətinin qiymətləndirilməsinə və dövlət </w:t>
      </w:r>
      <w:proofErr w:type="spellStart"/>
      <w:r w:rsidR="00197C87" w:rsidRPr="00510A63">
        <w:rPr>
          <w:sz w:val="28"/>
          <w:szCs w:val="28"/>
        </w:rPr>
        <w:t>qulluğunun</w:t>
      </w:r>
      <w:proofErr w:type="spellEnd"/>
      <w:r w:rsidR="00197C87" w:rsidRPr="00510A63">
        <w:rPr>
          <w:sz w:val="28"/>
          <w:szCs w:val="28"/>
        </w:rPr>
        <w:t xml:space="preserve"> digər prinsiplərinə </w:t>
      </w:r>
      <w:proofErr w:type="spellStart"/>
      <w:r w:rsidR="00197C87" w:rsidRPr="00510A63">
        <w:rPr>
          <w:sz w:val="28"/>
          <w:szCs w:val="28"/>
        </w:rPr>
        <w:t>aid</w:t>
      </w:r>
      <w:proofErr w:type="spellEnd"/>
      <w:r w:rsidR="00197C87" w:rsidRPr="00510A63">
        <w:rPr>
          <w:sz w:val="28"/>
          <w:szCs w:val="28"/>
        </w:rPr>
        <w:t xml:space="preserve"> müddəaları nəzərə alınmaqla, Azərbaycan Respublikasının </w:t>
      </w:r>
      <w:proofErr w:type="spellStart"/>
      <w:r w:rsidR="00197C87" w:rsidRPr="00510A63">
        <w:rPr>
          <w:sz w:val="28"/>
          <w:szCs w:val="28"/>
        </w:rPr>
        <w:t>başqa</w:t>
      </w:r>
      <w:proofErr w:type="spellEnd"/>
      <w:r w:rsidR="00197C87" w:rsidRPr="00510A63">
        <w:rPr>
          <w:sz w:val="28"/>
          <w:szCs w:val="28"/>
        </w:rPr>
        <w:t xml:space="preserve"> qanunları ilə tənzimlənir və </w:t>
      </w:r>
      <w:proofErr w:type="spellStart"/>
      <w:r w:rsidR="00197C87" w:rsidRPr="00510A63">
        <w:rPr>
          <w:sz w:val="28"/>
          <w:szCs w:val="28"/>
        </w:rPr>
        <w:t>bu</w:t>
      </w:r>
      <w:proofErr w:type="spellEnd"/>
      <w:r w:rsidR="00197C87" w:rsidRPr="00510A63">
        <w:rPr>
          <w:sz w:val="28"/>
          <w:szCs w:val="28"/>
        </w:rPr>
        <w:t xml:space="preserve"> </w:t>
      </w:r>
      <w:proofErr w:type="spellStart"/>
      <w:r w:rsidR="00197C87" w:rsidRPr="00510A63">
        <w:rPr>
          <w:sz w:val="28"/>
          <w:szCs w:val="28"/>
        </w:rPr>
        <w:t>orqanlarda</w:t>
      </w:r>
      <w:proofErr w:type="spellEnd"/>
      <w:r w:rsidR="00197C87" w:rsidRPr="00510A63">
        <w:rPr>
          <w:sz w:val="28"/>
          <w:szCs w:val="28"/>
        </w:rPr>
        <w:t xml:space="preserve"> </w:t>
      </w:r>
      <w:proofErr w:type="spellStart"/>
      <w:r w:rsidR="00197C87" w:rsidRPr="00510A63">
        <w:rPr>
          <w:sz w:val="28"/>
          <w:szCs w:val="28"/>
        </w:rPr>
        <w:t>qulluq</w:t>
      </w:r>
      <w:proofErr w:type="spellEnd"/>
      <w:r w:rsidR="00197C87" w:rsidRPr="00510A63">
        <w:rPr>
          <w:sz w:val="28"/>
          <w:szCs w:val="28"/>
        </w:rPr>
        <w:t xml:space="preserve"> d</w:t>
      </w:r>
      <w:proofErr w:type="gramEnd"/>
      <w:r w:rsidR="00197C87" w:rsidRPr="00510A63">
        <w:rPr>
          <w:sz w:val="28"/>
          <w:szCs w:val="28"/>
        </w:rPr>
        <w:t xml:space="preserve">övlət </w:t>
      </w:r>
      <w:proofErr w:type="spellStart"/>
      <w:r w:rsidR="00197C87" w:rsidRPr="00510A63">
        <w:rPr>
          <w:sz w:val="28"/>
          <w:szCs w:val="28"/>
        </w:rPr>
        <w:t>qulluğunun</w:t>
      </w:r>
      <w:proofErr w:type="spellEnd"/>
      <w:r w:rsidR="00197C87" w:rsidRPr="00510A63">
        <w:rPr>
          <w:sz w:val="28"/>
          <w:szCs w:val="28"/>
        </w:rPr>
        <w:t xml:space="preserve"> </w:t>
      </w:r>
      <w:proofErr w:type="spellStart"/>
      <w:r w:rsidR="00197C87" w:rsidRPr="00510A63">
        <w:rPr>
          <w:sz w:val="28"/>
          <w:szCs w:val="28"/>
        </w:rPr>
        <w:t>xüsusi</w:t>
      </w:r>
      <w:proofErr w:type="spellEnd"/>
      <w:r w:rsidR="00197C87" w:rsidRPr="00510A63">
        <w:rPr>
          <w:sz w:val="28"/>
          <w:szCs w:val="28"/>
        </w:rPr>
        <w:t xml:space="preserve"> </w:t>
      </w:r>
      <w:proofErr w:type="spellStart"/>
      <w:r w:rsidR="00197C87" w:rsidRPr="00510A63">
        <w:rPr>
          <w:sz w:val="28"/>
          <w:szCs w:val="28"/>
        </w:rPr>
        <w:t>növüdür</w:t>
      </w:r>
      <w:proofErr w:type="spellEnd"/>
      <w:r w:rsidR="00197C87" w:rsidRPr="00510A63">
        <w:rPr>
          <w:sz w:val="28"/>
          <w:szCs w:val="28"/>
        </w:rPr>
        <w:t>.</w:t>
      </w:r>
    </w:p>
    <w:p w:rsidR="00EE1B59" w:rsidRPr="00510A63" w:rsidRDefault="009D19AC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>Həmin maddədə</w:t>
      </w:r>
      <w:r w:rsidR="00D66BDE" w:rsidRPr="00510A63">
        <w:rPr>
          <w:sz w:val="28"/>
          <w:szCs w:val="28"/>
        </w:rPr>
        <w:t xml:space="preserve"> </w:t>
      </w:r>
      <w:proofErr w:type="spellStart"/>
      <w:r w:rsidR="00F008F8" w:rsidRPr="00510A63">
        <w:rPr>
          <w:sz w:val="28"/>
          <w:szCs w:val="28"/>
        </w:rPr>
        <w:t>sadalanan</w:t>
      </w:r>
      <w:proofErr w:type="spellEnd"/>
      <w:r w:rsidR="00F008F8" w:rsidRPr="00510A63">
        <w:rPr>
          <w:sz w:val="28"/>
          <w:szCs w:val="28"/>
        </w:rPr>
        <w:t xml:space="preserve"> </w:t>
      </w:r>
      <w:r w:rsidR="00484C96" w:rsidRPr="00510A63">
        <w:rPr>
          <w:sz w:val="28"/>
          <w:szCs w:val="28"/>
        </w:rPr>
        <w:t xml:space="preserve">dövlət </w:t>
      </w:r>
      <w:proofErr w:type="spellStart"/>
      <w:r w:rsidR="00484C96" w:rsidRPr="00510A63">
        <w:rPr>
          <w:sz w:val="28"/>
          <w:szCs w:val="28"/>
        </w:rPr>
        <w:t>qulluğunun</w:t>
      </w:r>
      <w:proofErr w:type="spellEnd"/>
      <w:r w:rsidR="00484C96" w:rsidRPr="00510A63">
        <w:rPr>
          <w:sz w:val="28"/>
          <w:szCs w:val="28"/>
        </w:rPr>
        <w:t xml:space="preserve"> </w:t>
      </w:r>
      <w:proofErr w:type="spellStart"/>
      <w:r w:rsidR="00484C96" w:rsidRPr="00510A63">
        <w:rPr>
          <w:sz w:val="28"/>
          <w:szCs w:val="28"/>
        </w:rPr>
        <w:t>xüsusi</w:t>
      </w:r>
      <w:proofErr w:type="spellEnd"/>
      <w:r w:rsidR="00484C96" w:rsidRPr="00510A63">
        <w:rPr>
          <w:sz w:val="28"/>
          <w:szCs w:val="28"/>
        </w:rPr>
        <w:t xml:space="preserve"> </w:t>
      </w:r>
      <w:proofErr w:type="spellStart"/>
      <w:r w:rsidR="00484C96" w:rsidRPr="00510A63">
        <w:rPr>
          <w:sz w:val="28"/>
          <w:szCs w:val="28"/>
        </w:rPr>
        <w:t>növü</w:t>
      </w:r>
      <w:proofErr w:type="spellEnd"/>
      <w:r w:rsidR="00484C96" w:rsidRPr="00510A63">
        <w:rPr>
          <w:sz w:val="28"/>
          <w:szCs w:val="28"/>
        </w:rPr>
        <w:t xml:space="preserve"> </w:t>
      </w:r>
      <w:proofErr w:type="spellStart"/>
      <w:r w:rsidR="00484C96" w:rsidRPr="00510A63">
        <w:rPr>
          <w:sz w:val="28"/>
          <w:szCs w:val="28"/>
        </w:rPr>
        <w:t>olan</w:t>
      </w:r>
      <w:proofErr w:type="spellEnd"/>
      <w:r w:rsidR="00347A85" w:rsidRPr="00510A63">
        <w:rPr>
          <w:sz w:val="28"/>
          <w:szCs w:val="28"/>
        </w:rPr>
        <w:t xml:space="preserve"> </w:t>
      </w:r>
      <w:proofErr w:type="spellStart"/>
      <w:r w:rsidR="00347A85" w:rsidRPr="00510A63">
        <w:rPr>
          <w:sz w:val="28"/>
          <w:szCs w:val="28"/>
        </w:rPr>
        <w:t>bir</w:t>
      </w:r>
      <w:proofErr w:type="spellEnd"/>
      <w:r w:rsidR="00347A85" w:rsidRPr="00510A63">
        <w:rPr>
          <w:sz w:val="28"/>
          <w:szCs w:val="28"/>
        </w:rPr>
        <w:t xml:space="preserve"> sıra </w:t>
      </w:r>
      <w:r w:rsidR="00D66BDE" w:rsidRPr="00510A63">
        <w:rPr>
          <w:sz w:val="28"/>
          <w:szCs w:val="28"/>
        </w:rPr>
        <w:t xml:space="preserve"> </w:t>
      </w:r>
      <w:r w:rsidR="00EE1B59" w:rsidRPr="00510A63">
        <w:rPr>
          <w:sz w:val="28"/>
          <w:szCs w:val="28"/>
        </w:rPr>
        <w:t xml:space="preserve">dövlət orqanlarının fəaliyyətini və həmin </w:t>
      </w:r>
      <w:proofErr w:type="spellStart"/>
      <w:r w:rsidR="00EE1B59" w:rsidRPr="00510A63">
        <w:rPr>
          <w:sz w:val="28"/>
          <w:szCs w:val="28"/>
        </w:rPr>
        <w:t>orqanlarda</w:t>
      </w:r>
      <w:proofErr w:type="spellEnd"/>
      <w:r w:rsidR="00EE1B59" w:rsidRPr="00510A63">
        <w:rPr>
          <w:sz w:val="28"/>
          <w:szCs w:val="28"/>
        </w:rPr>
        <w:t xml:space="preserve"> qulluqkeçmə qaydalarını tənzimləyən </w:t>
      </w:r>
      <w:r w:rsidR="00CA46B3" w:rsidRPr="00510A63">
        <w:rPr>
          <w:sz w:val="28"/>
          <w:szCs w:val="28"/>
        </w:rPr>
        <w:t xml:space="preserve"> sahəvi </w:t>
      </w:r>
      <w:proofErr w:type="spellStart"/>
      <w:r w:rsidR="00EE1B59" w:rsidRPr="00510A63">
        <w:rPr>
          <w:sz w:val="28"/>
          <w:szCs w:val="28"/>
        </w:rPr>
        <w:t>qanunvericilik</w:t>
      </w:r>
      <w:proofErr w:type="spellEnd"/>
      <w:r w:rsidR="00EE1B59" w:rsidRPr="00510A63">
        <w:rPr>
          <w:sz w:val="28"/>
          <w:szCs w:val="28"/>
        </w:rPr>
        <w:t xml:space="preserve"> aktları </w:t>
      </w:r>
      <w:proofErr w:type="spellStart"/>
      <w:r w:rsidR="00EE1B59" w:rsidRPr="00510A63">
        <w:rPr>
          <w:sz w:val="28"/>
          <w:szCs w:val="28"/>
        </w:rPr>
        <w:t>mövcuddur</w:t>
      </w:r>
      <w:proofErr w:type="spellEnd"/>
      <w:r w:rsidR="00EE1B59" w:rsidRPr="00510A63">
        <w:rPr>
          <w:sz w:val="28"/>
          <w:szCs w:val="28"/>
        </w:rPr>
        <w:t>.</w:t>
      </w:r>
    </w:p>
    <w:p w:rsidR="009175BC" w:rsidRPr="00510A63" w:rsidRDefault="009175BC" w:rsidP="001538B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510A63">
        <w:rPr>
          <w:sz w:val="28"/>
          <w:szCs w:val="28"/>
        </w:rPr>
        <w:t xml:space="preserve">Belə </w:t>
      </w:r>
      <w:proofErr w:type="spellStart"/>
      <w:r w:rsidRPr="00510A63">
        <w:rPr>
          <w:sz w:val="28"/>
          <w:szCs w:val="28"/>
        </w:rPr>
        <w:t>ki</w:t>
      </w:r>
      <w:proofErr w:type="spellEnd"/>
      <w:r w:rsidRPr="00510A63">
        <w:rPr>
          <w:sz w:val="28"/>
          <w:szCs w:val="28"/>
        </w:rPr>
        <w:t>, “</w:t>
      </w:r>
      <w:proofErr w:type="spellStart"/>
      <w:r w:rsidRPr="00510A63">
        <w:rPr>
          <w:sz w:val="28"/>
          <w:szCs w:val="28"/>
        </w:rPr>
        <w:t>Prokurorluq</w:t>
      </w:r>
      <w:proofErr w:type="spellEnd"/>
      <w:r w:rsidRPr="00510A63">
        <w:rPr>
          <w:sz w:val="28"/>
          <w:szCs w:val="28"/>
        </w:rPr>
        <w:t xml:space="preserve"> orqanlarında </w:t>
      </w:r>
      <w:proofErr w:type="spellStart"/>
      <w:r w:rsidRPr="00510A63">
        <w:rPr>
          <w:sz w:val="28"/>
          <w:szCs w:val="28"/>
        </w:rPr>
        <w:t>qulluq</w:t>
      </w:r>
      <w:proofErr w:type="spellEnd"/>
      <w:r w:rsidRPr="00510A63">
        <w:rPr>
          <w:sz w:val="28"/>
          <w:szCs w:val="28"/>
        </w:rPr>
        <w:t xml:space="preserve"> keçmə haqqında”, “Fövq</w:t>
      </w:r>
      <w:r w:rsidR="003C55D4" w:rsidRPr="00510A63">
        <w:rPr>
          <w:sz w:val="28"/>
          <w:szCs w:val="28"/>
        </w:rPr>
        <w:t>ə</w:t>
      </w:r>
      <w:r w:rsidRPr="00510A63">
        <w:rPr>
          <w:sz w:val="28"/>
          <w:szCs w:val="28"/>
        </w:rPr>
        <w:t xml:space="preserve">ladə </w:t>
      </w:r>
      <w:proofErr w:type="spellStart"/>
      <w:r w:rsidRPr="00510A63">
        <w:rPr>
          <w:sz w:val="28"/>
          <w:szCs w:val="28"/>
        </w:rPr>
        <w:t>hallar</w:t>
      </w:r>
      <w:proofErr w:type="spellEnd"/>
      <w:r w:rsidRPr="00510A63">
        <w:rPr>
          <w:sz w:val="28"/>
          <w:szCs w:val="28"/>
        </w:rPr>
        <w:t xml:space="preserve"> orqanlarında </w:t>
      </w:r>
      <w:r w:rsidR="00766CAC" w:rsidRPr="00510A63">
        <w:rPr>
          <w:sz w:val="28"/>
          <w:szCs w:val="28"/>
        </w:rPr>
        <w:t>xidmət</w:t>
      </w:r>
      <w:r w:rsidRPr="00510A63">
        <w:rPr>
          <w:sz w:val="28"/>
          <w:szCs w:val="28"/>
        </w:rPr>
        <w:t xml:space="preserve">keçmə haqqında”, “Ədliyyə orqanlarında </w:t>
      </w:r>
      <w:proofErr w:type="spellStart"/>
      <w:r w:rsidRPr="00510A63">
        <w:rPr>
          <w:sz w:val="28"/>
          <w:szCs w:val="28"/>
        </w:rPr>
        <w:t>qulluq</w:t>
      </w:r>
      <w:proofErr w:type="spellEnd"/>
      <w:r w:rsidRPr="00510A63">
        <w:rPr>
          <w:sz w:val="28"/>
          <w:szCs w:val="28"/>
        </w:rPr>
        <w:t xml:space="preserve"> keçmə haqqında” Azərbaycan Respublikasının Qanunlarında, “</w:t>
      </w:r>
      <w:proofErr w:type="spellStart"/>
      <w:r w:rsidRPr="00510A63">
        <w:rPr>
          <w:sz w:val="28"/>
          <w:szCs w:val="28"/>
        </w:rPr>
        <w:t>Miqrasiya</w:t>
      </w:r>
      <w:proofErr w:type="spellEnd"/>
      <w:r w:rsidRPr="00510A63">
        <w:rPr>
          <w:sz w:val="28"/>
          <w:szCs w:val="28"/>
        </w:rPr>
        <w:t xml:space="preserve">  orqanlarında </w:t>
      </w:r>
      <w:proofErr w:type="spellStart"/>
      <w:r w:rsidRPr="00510A63">
        <w:rPr>
          <w:sz w:val="28"/>
          <w:szCs w:val="28"/>
        </w:rPr>
        <w:t>qulluq</w:t>
      </w:r>
      <w:proofErr w:type="spellEnd"/>
      <w:r w:rsidRPr="00510A63">
        <w:rPr>
          <w:sz w:val="28"/>
          <w:szCs w:val="28"/>
        </w:rPr>
        <w:t xml:space="preserve"> keçmə haqqında”, “</w:t>
      </w:r>
      <w:proofErr w:type="spellStart"/>
      <w:r w:rsidRPr="00510A63">
        <w:rPr>
          <w:sz w:val="28"/>
          <w:szCs w:val="28"/>
        </w:rPr>
        <w:t>Gömrük</w:t>
      </w:r>
      <w:proofErr w:type="spellEnd"/>
      <w:r w:rsidRPr="00510A63">
        <w:rPr>
          <w:sz w:val="28"/>
          <w:szCs w:val="28"/>
        </w:rPr>
        <w:t xml:space="preserve"> orqanlarında xidmət haqqında” Əsasnamələrdə və digər </w:t>
      </w:r>
      <w:proofErr w:type="spellStart"/>
      <w:r w:rsidRPr="00510A63">
        <w:rPr>
          <w:sz w:val="28"/>
          <w:szCs w:val="28"/>
        </w:rPr>
        <w:t>qanunvericilik</w:t>
      </w:r>
      <w:proofErr w:type="spellEnd"/>
      <w:proofErr w:type="gramEnd"/>
      <w:r w:rsidRPr="00510A63">
        <w:rPr>
          <w:sz w:val="28"/>
          <w:szCs w:val="28"/>
        </w:rPr>
        <w:t xml:space="preserve"> aktlarında </w:t>
      </w:r>
      <w:proofErr w:type="spellStart"/>
      <w:r w:rsidRPr="00510A63">
        <w:rPr>
          <w:sz w:val="28"/>
          <w:szCs w:val="28"/>
        </w:rPr>
        <w:t>bu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orqanlarda</w:t>
      </w:r>
      <w:proofErr w:type="spellEnd"/>
      <w:r w:rsidRPr="00510A63">
        <w:rPr>
          <w:sz w:val="28"/>
          <w:szCs w:val="28"/>
        </w:rPr>
        <w:t xml:space="preserve"> çalışan şəxslərin </w:t>
      </w:r>
      <w:proofErr w:type="spellStart"/>
      <w:r w:rsidRPr="00510A63">
        <w:rPr>
          <w:sz w:val="28"/>
          <w:szCs w:val="28"/>
        </w:rPr>
        <w:t>sosial</w:t>
      </w:r>
      <w:proofErr w:type="spellEnd"/>
      <w:r w:rsidRPr="00510A63">
        <w:rPr>
          <w:sz w:val="28"/>
          <w:szCs w:val="28"/>
        </w:rPr>
        <w:t xml:space="preserve"> təminatı, </w:t>
      </w:r>
      <w:proofErr w:type="spellStart"/>
      <w:r w:rsidRPr="00510A63">
        <w:rPr>
          <w:sz w:val="28"/>
          <w:szCs w:val="28"/>
        </w:rPr>
        <w:t>o</w:t>
      </w:r>
      <w:proofErr w:type="spellEnd"/>
      <w:r w:rsidRPr="00510A63">
        <w:rPr>
          <w:sz w:val="28"/>
          <w:szCs w:val="28"/>
        </w:rPr>
        <w:t xml:space="preserve"> cümlədən </w:t>
      </w:r>
      <w:proofErr w:type="spellStart"/>
      <w:r w:rsidRPr="00510A63">
        <w:rPr>
          <w:sz w:val="28"/>
          <w:szCs w:val="28"/>
        </w:rPr>
        <w:t>pensiyaya</w:t>
      </w:r>
      <w:proofErr w:type="spellEnd"/>
      <w:r w:rsidRPr="00510A63">
        <w:rPr>
          <w:sz w:val="28"/>
          <w:szCs w:val="28"/>
        </w:rPr>
        <w:t xml:space="preserve"> çıxdıqda </w:t>
      </w:r>
      <w:proofErr w:type="spellStart"/>
      <w:r w:rsidRPr="00510A63">
        <w:rPr>
          <w:sz w:val="28"/>
          <w:szCs w:val="28"/>
        </w:rPr>
        <w:t>onlara</w:t>
      </w:r>
      <w:proofErr w:type="spellEnd"/>
      <w:r w:rsidRPr="00510A63">
        <w:rPr>
          <w:sz w:val="28"/>
          <w:szCs w:val="28"/>
        </w:rPr>
        <w:t xml:space="preserve"> birdəfəlik haqqın verilməsi </w:t>
      </w:r>
      <w:r w:rsidR="00F80714" w:rsidRPr="00510A63">
        <w:rPr>
          <w:sz w:val="28"/>
          <w:szCs w:val="28"/>
        </w:rPr>
        <w:t xml:space="preserve">və </w:t>
      </w:r>
      <w:proofErr w:type="spellStart"/>
      <w:r w:rsidR="00F80714" w:rsidRPr="00510A63">
        <w:rPr>
          <w:sz w:val="28"/>
          <w:szCs w:val="28"/>
        </w:rPr>
        <w:t>s</w:t>
      </w:r>
      <w:proofErr w:type="spellEnd"/>
      <w:r w:rsidR="00F80714" w:rsidRPr="00510A63">
        <w:rPr>
          <w:sz w:val="28"/>
          <w:szCs w:val="28"/>
        </w:rPr>
        <w:t>.</w:t>
      </w:r>
      <w:r w:rsidRPr="00510A63">
        <w:rPr>
          <w:sz w:val="28"/>
          <w:szCs w:val="28"/>
        </w:rPr>
        <w:t xml:space="preserve"> nəzərdə </w:t>
      </w:r>
      <w:proofErr w:type="spellStart"/>
      <w:r w:rsidRPr="00510A63">
        <w:rPr>
          <w:sz w:val="28"/>
          <w:szCs w:val="28"/>
        </w:rPr>
        <w:t>tutulmuşdur</w:t>
      </w:r>
      <w:proofErr w:type="spellEnd"/>
      <w:r w:rsidRPr="00510A63">
        <w:rPr>
          <w:sz w:val="28"/>
          <w:szCs w:val="28"/>
        </w:rPr>
        <w:t>.</w:t>
      </w:r>
    </w:p>
    <w:p w:rsidR="009D19AC" w:rsidRPr="00510A63" w:rsidRDefault="009D19AC" w:rsidP="001538B1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10A63">
        <w:rPr>
          <w:sz w:val="28"/>
          <w:szCs w:val="28"/>
        </w:rPr>
        <w:t>Göründüyü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kimi</w:t>
      </w:r>
      <w:proofErr w:type="spellEnd"/>
      <w:r w:rsidR="0081247A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qanunverici</w:t>
      </w:r>
      <w:proofErr w:type="spellEnd"/>
      <w:r w:rsidRPr="00510A63">
        <w:rPr>
          <w:sz w:val="28"/>
          <w:szCs w:val="28"/>
        </w:rPr>
        <w:t xml:space="preserve"> </w:t>
      </w:r>
      <w:r w:rsidR="00B46F6E" w:rsidRPr="00510A63">
        <w:rPr>
          <w:sz w:val="28"/>
          <w:szCs w:val="28"/>
        </w:rPr>
        <w:t xml:space="preserve">“Dövlət </w:t>
      </w:r>
      <w:proofErr w:type="spellStart"/>
      <w:r w:rsidR="00B46F6E" w:rsidRPr="00510A63">
        <w:rPr>
          <w:sz w:val="28"/>
          <w:szCs w:val="28"/>
        </w:rPr>
        <w:t>qulluğu</w:t>
      </w:r>
      <w:proofErr w:type="spellEnd"/>
      <w:r w:rsidR="00B46F6E" w:rsidRPr="00510A63">
        <w:rPr>
          <w:sz w:val="28"/>
          <w:szCs w:val="28"/>
        </w:rPr>
        <w:t xml:space="preserve"> haqqında” </w:t>
      </w:r>
      <w:proofErr w:type="spellStart"/>
      <w:r w:rsidR="00B46F6E" w:rsidRPr="00510A63">
        <w:rPr>
          <w:sz w:val="28"/>
          <w:szCs w:val="28"/>
        </w:rPr>
        <w:t>Qanunun</w:t>
      </w:r>
      <w:proofErr w:type="spellEnd"/>
      <w:r w:rsidR="00B46F6E" w:rsidRPr="00510A63">
        <w:rPr>
          <w:sz w:val="28"/>
          <w:szCs w:val="28"/>
        </w:rPr>
        <w:t xml:space="preserve"> 33.2-ci </w:t>
      </w:r>
      <w:r w:rsidR="00347A85" w:rsidRPr="00510A63">
        <w:rPr>
          <w:sz w:val="28"/>
          <w:szCs w:val="28"/>
        </w:rPr>
        <w:t xml:space="preserve">maddəsi </w:t>
      </w:r>
      <w:r w:rsidR="00B46F6E" w:rsidRPr="00510A63">
        <w:rPr>
          <w:sz w:val="28"/>
          <w:szCs w:val="28"/>
        </w:rPr>
        <w:t xml:space="preserve">ilə nəzərdə </w:t>
      </w:r>
      <w:proofErr w:type="spellStart"/>
      <w:r w:rsidR="00B46F6E" w:rsidRPr="00510A63">
        <w:rPr>
          <w:sz w:val="28"/>
          <w:szCs w:val="28"/>
        </w:rPr>
        <w:t>tutulan</w:t>
      </w:r>
      <w:proofErr w:type="spellEnd"/>
      <w:r w:rsidR="00B46F6E" w:rsidRPr="00510A63">
        <w:rPr>
          <w:sz w:val="28"/>
          <w:szCs w:val="28"/>
        </w:rPr>
        <w:t xml:space="preserve"> dövlət </w:t>
      </w:r>
      <w:proofErr w:type="spellStart"/>
      <w:r w:rsidR="00B46F6E" w:rsidRPr="00510A63">
        <w:rPr>
          <w:sz w:val="28"/>
          <w:szCs w:val="28"/>
        </w:rPr>
        <w:t>qulluqçusunun</w:t>
      </w:r>
      <w:proofErr w:type="spellEnd"/>
      <w:r w:rsidR="00B46F6E" w:rsidRPr="00510A63">
        <w:rPr>
          <w:sz w:val="28"/>
          <w:szCs w:val="28"/>
        </w:rPr>
        <w:t xml:space="preserve"> </w:t>
      </w:r>
      <w:proofErr w:type="spellStart"/>
      <w:r w:rsidR="00B46F6E" w:rsidRPr="00510A63">
        <w:rPr>
          <w:sz w:val="28"/>
          <w:szCs w:val="28"/>
        </w:rPr>
        <w:t>öz</w:t>
      </w:r>
      <w:proofErr w:type="spellEnd"/>
      <w:r w:rsidR="00B46F6E" w:rsidRPr="00510A63">
        <w:rPr>
          <w:sz w:val="28"/>
          <w:szCs w:val="28"/>
        </w:rPr>
        <w:t xml:space="preserve"> </w:t>
      </w:r>
      <w:proofErr w:type="spellStart"/>
      <w:r w:rsidR="00B46F6E" w:rsidRPr="00510A63">
        <w:rPr>
          <w:sz w:val="28"/>
          <w:szCs w:val="28"/>
        </w:rPr>
        <w:t>arzusu</w:t>
      </w:r>
      <w:proofErr w:type="spellEnd"/>
      <w:r w:rsidR="00B46F6E" w:rsidRPr="00510A63">
        <w:rPr>
          <w:sz w:val="28"/>
          <w:szCs w:val="28"/>
        </w:rPr>
        <w:t xml:space="preserve"> ilə </w:t>
      </w:r>
      <w:proofErr w:type="spellStart"/>
      <w:r w:rsidR="00B46F6E" w:rsidRPr="00510A63">
        <w:rPr>
          <w:sz w:val="28"/>
          <w:szCs w:val="28"/>
        </w:rPr>
        <w:t>pensiyaya</w:t>
      </w:r>
      <w:proofErr w:type="spellEnd"/>
      <w:r w:rsidR="00B46F6E" w:rsidRPr="00510A63">
        <w:rPr>
          <w:sz w:val="28"/>
          <w:szCs w:val="28"/>
        </w:rPr>
        <w:t xml:space="preserve"> çıxması ilə əlaqədar birdəfəlik haqqın ödənilməsini </w:t>
      </w:r>
      <w:proofErr w:type="spellStart"/>
      <w:r w:rsidR="00B46F6E" w:rsidRPr="00510A63">
        <w:rPr>
          <w:sz w:val="28"/>
          <w:szCs w:val="28"/>
        </w:rPr>
        <w:t>bu</w:t>
      </w:r>
      <w:proofErr w:type="spellEnd"/>
      <w:r w:rsidR="00B46F6E" w:rsidRPr="00510A63">
        <w:rPr>
          <w:sz w:val="28"/>
          <w:szCs w:val="28"/>
        </w:rPr>
        <w:t xml:space="preserve"> və </w:t>
      </w:r>
      <w:proofErr w:type="spellStart"/>
      <w:r w:rsidR="0081247A" w:rsidRPr="00510A63">
        <w:rPr>
          <w:sz w:val="28"/>
          <w:szCs w:val="28"/>
        </w:rPr>
        <w:t>ya</w:t>
      </w:r>
      <w:proofErr w:type="spellEnd"/>
      <w:r w:rsidR="0081247A" w:rsidRPr="00510A63">
        <w:rPr>
          <w:sz w:val="28"/>
          <w:szCs w:val="28"/>
        </w:rPr>
        <w:t xml:space="preserve"> </w:t>
      </w:r>
      <w:r w:rsidR="00B46F6E" w:rsidRPr="00510A63">
        <w:rPr>
          <w:sz w:val="28"/>
          <w:szCs w:val="28"/>
        </w:rPr>
        <w:t xml:space="preserve">digər </w:t>
      </w:r>
      <w:proofErr w:type="spellStart"/>
      <w:r w:rsidR="00B46F6E" w:rsidRPr="00510A63">
        <w:rPr>
          <w:sz w:val="28"/>
          <w:szCs w:val="28"/>
        </w:rPr>
        <w:t>qaydada</w:t>
      </w:r>
      <w:proofErr w:type="spellEnd"/>
      <w:r w:rsidR="00B46F6E" w:rsidRPr="00510A63">
        <w:rPr>
          <w:sz w:val="28"/>
          <w:szCs w:val="28"/>
        </w:rPr>
        <w:t xml:space="preserve"> həmin </w:t>
      </w:r>
      <w:proofErr w:type="spellStart"/>
      <w:r w:rsidR="00B46F6E" w:rsidRPr="00510A63">
        <w:rPr>
          <w:sz w:val="28"/>
          <w:szCs w:val="28"/>
        </w:rPr>
        <w:t>Qanunun</w:t>
      </w:r>
      <w:proofErr w:type="spellEnd"/>
      <w:r w:rsidR="00B46F6E" w:rsidRPr="00510A63">
        <w:rPr>
          <w:sz w:val="28"/>
          <w:szCs w:val="28"/>
        </w:rPr>
        <w:t xml:space="preserve"> 2.3-cü maddəsində </w:t>
      </w:r>
      <w:r w:rsidR="00095E2A" w:rsidRPr="00510A63">
        <w:rPr>
          <w:sz w:val="28"/>
          <w:szCs w:val="28"/>
        </w:rPr>
        <w:t xml:space="preserve"> müəyyən</w:t>
      </w:r>
      <w:proofErr w:type="gramEnd"/>
      <w:r w:rsidR="00095E2A" w:rsidRPr="00510A63">
        <w:rPr>
          <w:sz w:val="28"/>
          <w:szCs w:val="28"/>
        </w:rPr>
        <w:t xml:space="preserve"> </w:t>
      </w:r>
      <w:proofErr w:type="spellStart"/>
      <w:r w:rsidR="001B3522" w:rsidRPr="00510A63">
        <w:rPr>
          <w:sz w:val="28"/>
          <w:szCs w:val="28"/>
        </w:rPr>
        <w:t>edilmiş</w:t>
      </w:r>
      <w:proofErr w:type="spellEnd"/>
      <w:r w:rsidR="001B3522" w:rsidRPr="00510A63">
        <w:rPr>
          <w:sz w:val="28"/>
          <w:szCs w:val="28"/>
        </w:rPr>
        <w:t xml:space="preserve"> </w:t>
      </w:r>
      <w:r w:rsidR="00B45EF6" w:rsidRPr="00510A63">
        <w:rPr>
          <w:sz w:val="28"/>
          <w:szCs w:val="28"/>
        </w:rPr>
        <w:t xml:space="preserve"> dövlət </w:t>
      </w:r>
      <w:proofErr w:type="spellStart"/>
      <w:r w:rsidR="00B45EF6" w:rsidRPr="00510A63">
        <w:rPr>
          <w:sz w:val="28"/>
          <w:szCs w:val="28"/>
        </w:rPr>
        <w:t>qulluğunun</w:t>
      </w:r>
      <w:proofErr w:type="spellEnd"/>
      <w:r w:rsidR="00B45EF6" w:rsidRPr="00510A63">
        <w:rPr>
          <w:sz w:val="28"/>
          <w:szCs w:val="28"/>
        </w:rPr>
        <w:t xml:space="preserve"> </w:t>
      </w:r>
      <w:proofErr w:type="spellStart"/>
      <w:r w:rsidR="00B45EF6" w:rsidRPr="00510A63">
        <w:rPr>
          <w:sz w:val="28"/>
          <w:szCs w:val="28"/>
        </w:rPr>
        <w:t>xüsusi</w:t>
      </w:r>
      <w:proofErr w:type="spellEnd"/>
      <w:r w:rsidR="00B45EF6" w:rsidRPr="00510A63">
        <w:rPr>
          <w:sz w:val="28"/>
          <w:szCs w:val="28"/>
        </w:rPr>
        <w:t xml:space="preserve"> </w:t>
      </w:r>
      <w:proofErr w:type="spellStart"/>
      <w:r w:rsidR="00B45EF6" w:rsidRPr="00510A63">
        <w:rPr>
          <w:sz w:val="28"/>
          <w:szCs w:val="28"/>
        </w:rPr>
        <w:t>növü</w:t>
      </w:r>
      <w:proofErr w:type="spellEnd"/>
      <w:r w:rsidR="00B45EF6" w:rsidRPr="00510A63">
        <w:rPr>
          <w:sz w:val="28"/>
          <w:szCs w:val="28"/>
        </w:rPr>
        <w:t xml:space="preserve"> </w:t>
      </w:r>
      <w:proofErr w:type="spellStart"/>
      <w:r w:rsidR="00B45EF6" w:rsidRPr="00510A63">
        <w:rPr>
          <w:sz w:val="28"/>
          <w:szCs w:val="28"/>
        </w:rPr>
        <w:t>olan</w:t>
      </w:r>
      <w:proofErr w:type="spellEnd"/>
      <w:r w:rsidR="00B45EF6" w:rsidRPr="00510A63">
        <w:rPr>
          <w:sz w:val="28"/>
          <w:szCs w:val="28"/>
        </w:rPr>
        <w:t xml:space="preserve"> </w:t>
      </w:r>
      <w:r w:rsidR="00B46F6E" w:rsidRPr="00510A63">
        <w:rPr>
          <w:sz w:val="28"/>
          <w:szCs w:val="28"/>
        </w:rPr>
        <w:t xml:space="preserve"> dövlət orqanlarında çalışan şəxslərə</w:t>
      </w:r>
      <w:r w:rsidR="0091444D" w:rsidRPr="00510A63">
        <w:rPr>
          <w:sz w:val="28"/>
          <w:szCs w:val="28"/>
        </w:rPr>
        <w:t xml:space="preserve"> </w:t>
      </w:r>
      <w:r w:rsidR="00B46F6E" w:rsidRPr="00510A63">
        <w:rPr>
          <w:sz w:val="28"/>
          <w:szCs w:val="28"/>
        </w:rPr>
        <w:t xml:space="preserve">də </w:t>
      </w:r>
      <w:proofErr w:type="spellStart"/>
      <w:r w:rsidR="00B46F6E" w:rsidRPr="00510A63">
        <w:rPr>
          <w:sz w:val="28"/>
          <w:szCs w:val="28"/>
        </w:rPr>
        <w:t>aid</w:t>
      </w:r>
      <w:proofErr w:type="spellEnd"/>
      <w:r w:rsidR="00B46F6E" w:rsidRPr="00510A63">
        <w:rPr>
          <w:sz w:val="28"/>
          <w:szCs w:val="28"/>
        </w:rPr>
        <w:t xml:space="preserve"> </w:t>
      </w:r>
      <w:proofErr w:type="spellStart"/>
      <w:r w:rsidR="00B46F6E" w:rsidRPr="00510A63">
        <w:rPr>
          <w:sz w:val="28"/>
          <w:szCs w:val="28"/>
        </w:rPr>
        <w:t>etmişdir</w:t>
      </w:r>
      <w:proofErr w:type="spellEnd"/>
      <w:r w:rsidR="00B46F6E" w:rsidRPr="00510A63">
        <w:rPr>
          <w:sz w:val="28"/>
          <w:szCs w:val="28"/>
        </w:rPr>
        <w:t xml:space="preserve">. </w:t>
      </w:r>
    </w:p>
    <w:p w:rsidR="00E3402E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510A63">
        <w:rPr>
          <w:sz w:val="28"/>
          <w:szCs w:val="28"/>
        </w:rPr>
        <w:t xml:space="preserve">Yuxarıda </w:t>
      </w:r>
      <w:proofErr w:type="spellStart"/>
      <w:r w:rsidRPr="00510A63">
        <w:rPr>
          <w:sz w:val="28"/>
          <w:szCs w:val="28"/>
        </w:rPr>
        <w:t>qeyd</w:t>
      </w:r>
      <w:proofErr w:type="spellEnd"/>
      <w:r w:rsidRPr="00510A63">
        <w:rPr>
          <w:sz w:val="28"/>
          <w:szCs w:val="28"/>
        </w:rPr>
        <w:t xml:space="preserve"> edilənlərə əsasən Konstitusiya Məhkəməsinin </w:t>
      </w:r>
      <w:proofErr w:type="spellStart"/>
      <w:r w:rsidRPr="00510A63">
        <w:rPr>
          <w:sz w:val="28"/>
          <w:szCs w:val="28"/>
        </w:rPr>
        <w:t>Plenumu</w:t>
      </w:r>
      <w:proofErr w:type="spellEnd"/>
      <w:r w:rsidRPr="00510A63">
        <w:rPr>
          <w:sz w:val="28"/>
          <w:szCs w:val="28"/>
        </w:rPr>
        <w:t xml:space="preserve"> belə</w:t>
      </w:r>
      <w:r w:rsidR="0036446C" w:rsidRPr="00510A63">
        <w:rPr>
          <w:sz w:val="28"/>
          <w:szCs w:val="28"/>
        </w:rPr>
        <w:t xml:space="preserve"> </w:t>
      </w:r>
      <w:r w:rsidRPr="00510A63">
        <w:rPr>
          <w:sz w:val="28"/>
          <w:szCs w:val="28"/>
        </w:rPr>
        <w:t xml:space="preserve"> nəticəyə gəlir </w:t>
      </w:r>
      <w:proofErr w:type="spellStart"/>
      <w:r w:rsidRPr="00510A63">
        <w:rPr>
          <w:sz w:val="28"/>
          <w:szCs w:val="28"/>
        </w:rPr>
        <w:t>ki</w:t>
      </w:r>
      <w:proofErr w:type="spellEnd"/>
      <w:r w:rsidRPr="00510A63">
        <w:rPr>
          <w:sz w:val="28"/>
          <w:szCs w:val="28"/>
        </w:rPr>
        <w:t xml:space="preserve">,  </w:t>
      </w:r>
      <w:r w:rsidR="00D66BDE" w:rsidRPr="00510A63">
        <w:rPr>
          <w:sz w:val="28"/>
          <w:szCs w:val="28"/>
        </w:rPr>
        <w:t xml:space="preserve">“Dövlət  </w:t>
      </w:r>
      <w:proofErr w:type="spellStart"/>
      <w:r w:rsidR="00D66BDE" w:rsidRPr="00510A63">
        <w:rPr>
          <w:sz w:val="28"/>
          <w:szCs w:val="28"/>
        </w:rPr>
        <w:t>qulluğu</w:t>
      </w:r>
      <w:proofErr w:type="spellEnd"/>
      <w:r w:rsidR="00D66BDE" w:rsidRPr="00510A63">
        <w:rPr>
          <w:sz w:val="28"/>
          <w:szCs w:val="28"/>
        </w:rPr>
        <w:t xml:space="preserve">  haqqında” </w:t>
      </w:r>
      <w:proofErr w:type="spellStart"/>
      <w:r w:rsidR="00D66BDE" w:rsidRPr="00510A63">
        <w:rPr>
          <w:sz w:val="28"/>
          <w:szCs w:val="28"/>
        </w:rPr>
        <w:t>Qanunun</w:t>
      </w:r>
      <w:proofErr w:type="spellEnd"/>
      <w:r w:rsidR="00D66BDE" w:rsidRPr="00510A63">
        <w:rPr>
          <w:sz w:val="28"/>
          <w:szCs w:val="28"/>
        </w:rPr>
        <w:t xml:space="preserve"> 33.2-ci maddəsi </w:t>
      </w:r>
      <w:r w:rsidR="00E3402E" w:rsidRPr="00510A63">
        <w:rPr>
          <w:sz w:val="28"/>
          <w:szCs w:val="28"/>
        </w:rPr>
        <w:t xml:space="preserve">qulluqkeçmə haqqında </w:t>
      </w:r>
      <w:proofErr w:type="spellStart"/>
      <w:r w:rsidR="00E3402E" w:rsidRPr="00510A63">
        <w:rPr>
          <w:sz w:val="28"/>
          <w:szCs w:val="28"/>
        </w:rPr>
        <w:t>xüsusi</w:t>
      </w:r>
      <w:proofErr w:type="spellEnd"/>
      <w:r w:rsidR="00E3402E" w:rsidRPr="00510A63">
        <w:rPr>
          <w:sz w:val="28"/>
          <w:szCs w:val="28"/>
        </w:rPr>
        <w:t xml:space="preserve"> </w:t>
      </w:r>
      <w:proofErr w:type="spellStart"/>
      <w:r w:rsidR="00E3402E" w:rsidRPr="00510A63">
        <w:rPr>
          <w:sz w:val="28"/>
          <w:szCs w:val="28"/>
        </w:rPr>
        <w:t>qanun</w:t>
      </w:r>
      <w:proofErr w:type="spellEnd"/>
      <w:r w:rsidR="00E3402E" w:rsidRPr="00510A63">
        <w:rPr>
          <w:sz w:val="28"/>
          <w:szCs w:val="28"/>
        </w:rPr>
        <w:t xml:space="preserve"> qəbul</w:t>
      </w:r>
      <w:r w:rsidR="00EE5019" w:rsidRPr="00510A63">
        <w:rPr>
          <w:sz w:val="28"/>
          <w:szCs w:val="28"/>
        </w:rPr>
        <w:t xml:space="preserve"> edilənədək </w:t>
      </w:r>
      <w:proofErr w:type="spellStart"/>
      <w:r w:rsidR="009C2CF5" w:rsidRPr="00510A63">
        <w:rPr>
          <w:sz w:val="28"/>
          <w:szCs w:val="28"/>
        </w:rPr>
        <w:t>diplomatik</w:t>
      </w:r>
      <w:proofErr w:type="spellEnd"/>
      <w:r w:rsidR="009C2CF5" w:rsidRPr="00510A63">
        <w:rPr>
          <w:sz w:val="28"/>
          <w:szCs w:val="28"/>
        </w:rPr>
        <w:t xml:space="preserve"> xidmət orqanlarında </w:t>
      </w:r>
      <w:r w:rsidR="00E95FAD" w:rsidRPr="00510A63">
        <w:rPr>
          <w:sz w:val="28"/>
          <w:szCs w:val="28"/>
        </w:rPr>
        <w:t>işləyə</w:t>
      </w:r>
      <w:r w:rsidR="009C2CF5" w:rsidRPr="00510A63">
        <w:rPr>
          <w:sz w:val="28"/>
          <w:szCs w:val="28"/>
        </w:rPr>
        <w:t xml:space="preserve">n </w:t>
      </w:r>
      <w:proofErr w:type="spellStart"/>
      <w:r w:rsidR="009C2CF5" w:rsidRPr="00510A63">
        <w:rPr>
          <w:sz w:val="28"/>
          <w:szCs w:val="28"/>
        </w:rPr>
        <w:t>diplomatik</w:t>
      </w:r>
      <w:proofErr w:type="spellEnd"/>
      <w:r w:rsidR="009C2CF5" w:rsidRPr="00510A63">
        <w:rPr>
          <w:sz w:val="28"/>
          <w:szCs w:val="28"/>
        </w:rPr>
        <w:t xml:space="preserve"> xidmət  əməkda</w:t>
      </w:r>
      <w:proofErr w:type="gramEnd"/>
      <w:r w:rsidR="009C2CF5" w:rsidRPr="00510A63">
        <w:rPr>
          <w:sz w:val="28"/>
          <w:szCs w:val="28"/>
        </w:rPr>
        <w:t xml:space="preserve">şlarına </w:t>
      </w:r>
      <w:proofErr w:type="spellStart"/>
      <w:r w:rsidR="009C2CF5" w:rsidRPr="00510A63">
        <w:rPr>
          <w:sz w:val="28"/>
          <w:szCs w:val="28"/>
        </w:rPr>
        <w:t>şamil</w:t>
      </w:r>
      <w:proofErr w:type="spellEnd"/>
      <w:r w:rsidR="009C2CF5" w:rsidRPr="00510A63">
        <w:rPr>
          <w:sz w:val="28"/>
          <w:szCs w:val="28"/>
        </w:rPr>
        <w:t xml:space="preserve"> </w:t>
      </w:r>
      <w:r w:rsidR="00E3402E" w:rsidRPr="00510A63">
        <w:rPr>
          <w:sz w:val="28"/>
          <w:szCs w:val="28"/>
        </w:rPr>
        <w:t xml:space="preserve"> edilməlidir.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lastRenderedPageBreak/>
        <w:t xml:space="preserve">Azərbaycan Respublikası Konstitusiyasının 130-cu maddəsinin </w:t>
      </w:r>
      <w:r w:rsidR="00F0755F" w:rsidRPr="00510A63">
        <w:rPr>
          <w:sz w:val="28"/>
          <w:szCs w:val="28"/>
        </w:rPr>
        <w:t>I</w:t>
      </w:r>
      <w:r w:rsidRPr="00510A63">
        <w:rPr>
          <w:sz w:val="28"/>
          <w:szCs w:val="28"/>
        </w:rPr>
        <w:t xml:space="preserve">V hissəsini və  “Konstitusiya Məhkəməsi haqqında” Azərbaycan Respublikası </w:t>
      </w:r>
      <w:proofErr w:type="spellStart"/>
      <w:r w:rsidRPr="00510A63">
        <w:rPr>
          <w:sz w:val="28"/>
          <w:szCs w:val="28"/>
        </w:rPr>
        <w:t>Qanununun</w:t>
      </w:r>
      <w:proofErr w:type="spellEnd"/>
      <w:r w:rsidRPr="00510A63">
        <w:rPr>
          <w:sz w:val="28"/>
          <w:szCs w:val="28"/>
        </w:rPr>
        <w:t xml:space="preserve"> </w:t>
      </w:r>
      <w:r w:rsidR="00F0755F" w:rsidRPr="00510A63">
        <w:rPr>
          <w:sz w:val="28"/>
          <w:szCs w:val="28"/>
        </w:rPr>
        <w:t>60</w:t>
      </w:r>
      <w:r w:rsidRPr="00510A63">
        <w:rPr>
          <w:sz w:val="28"/>
          <w:szCs w:val="28"/>
        </w:rPr>
        <w:t>, 62, 63, 65</w:t>
      </w:r>
      <w:r w:rsidR="00DF11B8" w:rsidRPr="00510A63">
        <w:rPr>
          <w:sz w:val="28"/>
          <w:szCs w:val="28"/>
        </w:rPr>
        <w:t>-</w:t>
      </w:r>
      <w:r w:rsidRPr="00510A63">
        <w:rPr>
          <w:sz w:val="28"/>
          <w:szCs w:val="28"/>
        </w:rPr>
        <w:t xml:space="preserve">67 və 69-cu maddələrini rəhbər </w:t>
      </w:r>
      <w:proofErr w:type="spellStart"/>
      <w:r w:rsidRPr="00510A63">
        <w:rPr>
          <w:sz w:val="28"/>
          <w:szCs w:val="28"/>
        </w:rPr>
        <w:t>tutaraq</w:t>
      </w:r>
      <w:proofErr w:type="spellEnd"/>
      <w:r w:rsidR="00DF11B8" w:rsidRPr="00510A63">
        <w:rPr>
          <w:sz w:val="28"/>
          <w:szCs w:val="28"/>
        </w:rPr>
        <w:t>,</w:t>
      </w:r>
      <w:r w:rsidRPr="00510A63">
        <w:rPr>
          <w:sz w:val="28"/>
          <w:szCs w:val="28"/>
        </w:rPr>
        <w:t xml:space="preserve"> Azərbaycan Respublikası Konstitusiya Məhkəməsinin </w:t>
      </w:r>
      <w:proofErr w:type="spellStart"/>
      <w:r w:rsidRPr="00510A63">
        <w:rPr>
          <w:sz w:val="28"/>
          <w:szCs w:val="28"/>
        </w:rPr>
        <w:t>Plenumu</w:t>
      </w:r>
      <w:proofErr w:type="spellEnd"/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</w:p>
    <w:p w:rsidR="00023A9C" w:rsidRPr="00510A63" w:rsidRDefault="00023A9C" w:rsidP="001538B1">
      <w:pPr>
        <w:spacing w:after="120"/>
        <w:jc w:val="center"/>
        <w:rPr>
          <w:b/>
          <w:sz w:val="28"/>
          <w:szCs w:val="28"/>
        </w:rPr>
      </w:pPr>
      <w:r w:rsidRPr="00510A63">
        <w:rPr>
          <w:b/>
          <w:sz w:val="28"/>
          <w:szCs w:val="28"/>
        </w:rPr>
        <w:t>QƏRARA ALDI: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</w:p>
    <w:p w:rsidR="00845A5D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>1.</w:t>
      </w:r>
      <w:r w:rsidR="00436D8F" w:rsidRPr="00510A63">
        <w:rPr>
          <w:sz w:val="28"/>
          <w:szCs w:val="28"/>
        </w:rPr>
        <w:t xml:space="preserve"> </w:t>
      </w:r>
      <w:r w:rsidR="00845A5D" w:rsidRPr="00510A63">
        <w:rPr>
          <w:sz w:val="28"/>
          <w:szCs w:val="28"/>
        </w:rPr>
        <w:t xml:space="preserve">“Dövlət  </w:t>
      </w:r>
      <w:proofErr w:type="spellStart"/>
      <w:r w:rsidR="00845A5D" w:rsidRPr="00510A63">
        <w:rPr>
          <w:sz w:val="28"/>
          <w:szCs w:val="28"/>
        </w:rPr>
        <w:t>qulluğu</w:t>
      </w:r>
      <w:proofErr w:type="spellEnd"/>
      <w:r w:rsidR="00845A5D" w:rsidRPr="00510A63">
        <w:rPr>
          <w:sz w:val="28"/>
          <w:szCs w:val="28"/>
        </w:rPr>
        <w:t xml:space="preserve">  haqqında” Azərbaycan Respublikası </w:t>
      </w:r>
      <w:proofErr w:type="spellStart"/>
      <w:r w:rsidR="00845A5D" w:rsidRPr="00510A63">
        <w:rPr>
          <w:sz w:val="28"/>
          <w:szCs w:val="28"/>
        </w:rPr>
        <w:t>Qanunun</w:t>
      </w:r>
      <w:r w:rsidR="00782829" w:rsidRPr="00510A63">
        <w:rPr>
          <w:sz w:val="28"/>
          <w:szCs w:val="28"/>
        </w:rPr>
        <w:t>un</w:t>
      </w:r>
      <w:proofErr w:type="spellEnd"/>
      <w:r w:rsidR="00845A5D" w:rsidRPr="00510A63">
        <w:rPr>
          <w:sz w:val="28"/>
          <w:szCs w:val="28"/>
        </w:rPr>
        <w:t xml:space="preserve"> 33.2-ci maddəsi qulluqkeçmə haqqında </w:t>
      </w:r>
      <w:proofErr w:type="spellStart"/>
      <w:r w:rsidR="00845A5D" w:rsidRPr="00510A63">
        <w:rPr>
          <w:sz w:val="28"/>
          <w:szCs w:val="28"/>
        </w:rPr>
        <w:t>xüsusi</w:t>
      </w:r>
      <w:proofErr w:type="spellEnd"/>
      <w:r w:rsidR="00845A5D" w:rsidRPr="00510A63">
        <w:rPr>
          <w:sz w:val="28"/>
          <w:szCs w:val="28"/>
        </w:rPr>
        <w:t xml:space="preserve"> </w:t>
      </w:r>
      <w:proofErr w:type="spellStart"/>
      <w:r w:rsidR="00845A5D" w:rsidRPr="00510A63">
        <w:rPr>
          <w:sz w:val="28"/>
          <w:szCs w:val="28"/>
        </w:rPr>
        <w:t>qanun</w:t>
      </w:r>
      <w:proofErr w:type="spellEnd"/>
      <w:r w:rsidR="00845A5D" w:rsidRPr="00510A63">
        <w:rPr>
          <w:sz w:val="28"/>
          <w:szCs w:val="28"/>
        </w:rPr>
        <w:t xml:space="preserve"> qəbul edilənədək  </w:t>
      </w:r>
      <w:proofErr w:type="spellStart"/>
      <w:r w:rsidR="00845A5D" w:rsidRPr="00510A63">
        <w:rPr>
          <w:sz w:val="28"/>
          <w:szCs w:val="28"/>
        </w:rPr>
        <w:t>diplomatik</w:t>
      </w:r>
      <w:proofErr w:type="spellEnd"/>
      <w:r w:rsidR="00845A5D" w:rsidRPr="00510A63">
        <w:rPr>
          <w:sz w:val="28"/>
          <w:szCs w:val="28"/>
        </w:rPr>
        <w:t xml:space="preserve"> xidmət orqanlarında </w:t>
      </w:r>
      <w:r w:rsidR="008E2C3E" w:rsidRPr="00510A63">
        <w:rPr>
          <w:sz w:val="28"/>
          <w:szCs w:val="28"/>
        </w:rPr>
        <w:t>işləyə</w:t>
      </w:r>
      <w:r w:rsidR="00845A5D" w:rsidRPr="00510A63">
        <w:rPr>
          <w:sz w:val="28"/>
          <w:szCs w:val="28"/>
        </w:rPr>
        <w:t xml:space="preserve">n </w:t>
      </w:r>
      <w:proofErr w:type="spellStart"/>
      <w:r w:rsidR="00845A5D" w:rsidRPr="00510A63">
        <w:rPr>
          <w:sz w:val="28"/>
          <w:szCs w:val="28"/>
        </w:rPr>
        <w:t>diplomatik</w:t>
      </w:r>
      <w:proofErr w:type="spellEnd"/>
      <w:r w:rsidR="00845A5D" w:rsidRPr="00510A63">
        <w:rPr>
          <w:sz w:val="28"/>
          <w:szCs w:val="28"/>
        </w:rPr>
        <w:t xml:space="preserve"> xidmət  əməkdaşlarına </w:t>
      </w:r>
      <w:proofErr w:type="spellStart"/>
      <w:r w:rsidR="00845A5D" w:rsidRPr="00510A63">
        <w:rPr>
          <w:sz w:val="28"/>
          <w:szCs w:val="28"/>
        </w:rPr>
        <w:t>şamil</w:t>
      </w:r>
      <w:proofErr w:type="spellEnd"/>
      <w:r w:rsidR="00845A5D" w:rsidRPr="00510A63">
        <w:rPr>
          <w:sz w:val="28"/>
          <w:szCs w:val="28"/>
        </w:rPr>
        <w:t xml:space="preserve"> </w:t>
      </w:r>
      <w:proofErr w:type="spellStart"/>
      <w:r w:rsidR="00E701F4" w:rsidRPr="00510A63">
        <w:rPr>
          <w:sz w:val="28"/>
          <w:szCs w:val="28"/>
        </w:rPr>
        <w:t>edili</w:t>
      </w:r>
      <w:r w:rsidR="00845A5D" w:rsidRPr="00510A63">
        <w:rPr>
          <w:sz w:val="28"/>
          <w:szCs w:val="28"/>
        </w:rPr>
        <w:t>r</w:t>
      </w:r>
      <w:proofErr w:type="spellEnd"/>
      <w:r w:rsidR="00845A5D" w:rsidRPr="00510A63">
        <w:rPr>
          <w:sz w:val="28"/>
          <w:szCs w:val="28"/>
        </w:rPr>
        <w:t>.</w:t>
      </w:r>
    </w:p>
    <w:p w:rsidR="00E3402E" w:rsidRPr="00510A63" w:rsidRDefault="00E3402E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>2</w:t>
      </w:r>
      <w:r w:rsidR="00023A9C" w:rsidRPr="00510A63">
        <w:rPr>
          <w:sz w:val="28"/>
          <w:szCs w:val="28"/>
        </w:rPr>
        <w:t xml:space="preserve">.  Qərar dərc </w:t>
      </w:r>
      <w:proofErr w:type="spellStart"/>
      <w:r w:rsidR="00023A9C" w:rsidRPr="00510A63">
        <w:rPr>
          <w:sz w:val="28"/>
          <w:szCs w:val="28"/>
        </w:rPr>
        <w:t>edildiyi</w:t>
      </w:r>
      <w:proofErr w:type="spellEnd"/>
      <w:r w:rsidR="00023A9C" w:rsidRPr="00510A63">
        <w:rPr>
          <w:sz w:val="28"/>
          <w:szCs w:val="28"/>
        </w:rPr>
        <w:t xml:space="preserve"> gündən qüvvəyə </w:t>
      </w:r>
      <w:proofErr w:type="spellStart"/>
      <w:r w:rsidR="00023A9C" w:rsidRPr="00510A63">
        <w:rPr>
          <w:sz w:val="28"/>
          <w:szCs w:val="28"/>
        </w:rPr>
        <w:t>minir</w:t>
      </w:r>
      <w:proofErr w:type="spellEnd"/>
      <w:r w:rsidR="00023A9C" w:rsidRPr="00510A63">
        <w:rPr>
          <w:sz w:val="28"/>
          <w:szCs w:val="28"/>
        </w:rPr>
        <w:t>.</w:t>
      </w:r>
    </w:p>
    <w:p w:rsidR="00EF706D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>3. Qərar  “Azərbaycan”, “</w:t>
      </w:r>
      <w:proofErr w:type="spellStart"/>
      <w:r w:rsidRPr="00510A63">
        <w:rPr>
          <w:sz w:val="28"/>
          <w:szCs w:val="28"/>
        </w:rPr>
        <w:t>Respublika</w:t>
      </w:r>
      <w:proofErr w:type="spellEnd"/>
      <w:r w:rsidRPr="00510A63">
        <w:rPr>
          <w:sz w:val="28"/>
          <w:szCs w:val="28"/>
        </w:rPr>
        <w:t>”, “</w:t>
      </w:r>
      <w:proofErr w:type="spellStart"/>
      <w:r w:rsidRPr="00510A63">
        <w:rPr>
          <w:sz w:val="28"/>
          <w:szCs w:val="28"/>
        </w:rPr>
        <w:t>Xalq</w:t>
      </w:r>
      <w:proofErr w:type="spellEnd"/>
      <w:r w:rsidRPr="00510A63">
        <w:rPr>
          <w:sz w:val="28"/>
          <w:szCs w:val="28"/>
        </w:rPr>
        <w:t xml:space="preserve"> qəzeti”, “</w:t>
      </w:r>
      <w:proofErr w:type="spellStart"/>
      <w:r w:rsidRPr="00510A63">
        <w:rPr>
          <w:sz w:val="28"/>
          <w:szCs w:val="28"/>
        </w:rPr>
        <w:t>Bakinski</w:t>
      </w:r>
      <w:proofErr w:type="spellEnd"/>
      <w:r w:rsidRPr="00510A63">
        <w:rPr>
          <w:sz w:val="28"/>
          <w:szCs w:val="28"/>
        </w:rPr>
        <w:t xml:space="preserve">  </w:t>
      </w:r>
      <w:proofErr w:type="spellStart"/>
      <w:r w:rsidRPr="00510A63">
        <w:rPr>
          <w:sz w:val="28"/>
          <w:szCs w:val="28"/>
        </w:rPr>
        <w:t>raboçi</w:t>
      </w:r>
      <w:proofErr w:type="spellEnd"/>
      <w:r w:rsidRPr="00510A63">
        <w:rPr>
          <w:sz w:val="28"/>
          <w:szCs w:val="28"/>
        </w:rPr>
        <w:t xml:space="preserve">” qəzetlərində, “Azərbaycan Respublikası Konstitusiya Məhkəməsinin Məlumatı”nda dərc </w:t>
      </w:r>
      <w:proofErr w:type="spellStart"/>
      <w:r w:rsidRPr="00510A63">
        <w:rPr>
          <w:sz w:val="28"/>
          <w:szCs w:val="28"/>
        </w:rPr>
        <w:t>edilsin</w:t>
      </w:r>
      <w:proofErr w:type="spellEnd"/>
      <w:r w:rsidRPr="00510A63">
        <w:rPr>
          <w:sz w:val="28"/>
          <w:szCs w:val="28"/>
        </w:rPr>
        <w:t>.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  <w:r w:rsidRPr="00510A63">
        <w:rPr>
          <w:sz w:val="28"/>
          <w:szCs w:val="28"/>
        </w:rPr>
        <w:t xml:space="preserve">4.   Qərar qətidir, </w:t>
      </w:r>
      <w:proofErr w:type="spellStart"/>
      <w:r w:rsidRPr="00510A63">
        <w:rPr>
          <w:sz w:val="28"/>
          <w:szCs w:val="28"/>
        </w:rPr>
        <w:t>heç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bir</w:t>
      </w:r>
      <w:proofErr w:type="spellEnd"/>
      <w:r w:rsidRPr="00510A63">
        <w:rPr>
          <w:sz w:val="28"/>
          <w:szCs w:val="28"/>
        </w:rPr>
        <w:t xml:space="preserve"> </w:t>
      </w:r>
      <w:proofErr w:type="spellStart"/>
      <w:r w:rsidRPr="00510A63">
        <w:rPr>
          <w:sz w:val="28"/>
          <w:szCs w:val="28"/>
        </w:rPr>
        <w:t>orqan</w:t>
      </w:r>
      <w:proofErr w:type="spellEnd"/>
      <w:r w:rsidRPr="00510A63">
        <w:rPr>
          <w:sz w:val="28"/>
          <w:szCs w:val="28"/>
        </w:rPr>
        <w:t xml:space="preserve"> və </w:t>
      </w:r>
      <w:proofErr w:type="spellStart"/>
      <w:r w:rsidRPr="00510A63">
        <w:rPr>
          <w:sz w:val="28"/>
          <w:szCs w:val="28"/>
        </w:rPr>
        <w:t>ya</w:t>
      </w:r>
      <w:proofErr w:type="spellEnd"/>
      <w:r w:rsidRPr="00510A63">
        <w:rPr>
          <w:sz w:val="28"/>
          <w:szCs w:val="28"/>
        </w:rPr>
        <w:t xml:space="preserve"> şəxs tərəfindən ləğv edilə, dəyişdirilə və </w:t>
      </w:r>
      <w:proofErr w:type="spellStart"/>
      <w:r w:rsidRPr="00510A63">
        <w:rPr>
          <w:sz w:val="28"/>
          <w:szCs w:val="28"/>
        </w:rPr>
        <w:t>ya</w:t>
      </w:r>
      <w:proofErr w:type="spellEnd"/>
      <w:r w:rsidRPr="00510A63">
        <w:rPr>
          <w:sz w:val="28"/>
          <w:szCs w:val="28"/>
        </w:rPr>
        <w:t xml:space="preserve"> rəsmi təfsir edilə bilməz. </w:t>
      </w:r>
    </w:p>
    <w:p w:rsidR="00023A9C" w:rsidRPr="00510A63" w:rsidRDefault="00023A9C" w:rsidP="001538B1">
      <w:pPr>
        <w:spacing w:after="120"/>
        <w:ind w:firstLine="567"/>
        <w:jc w:val="both"/>
        <w:rPr>
          <w:sz w:val="28"/>
          <w:szCs w:val="28"/>
        </w:rPr>
      </w:pPr>
    </w:p>
    <w:p w:rsidR="00874478" w:rsidRDefault="00023A9C" w:rsidP="001538B1">
      <w:pPr>
        <w:spacing w:after="120"/>
        <w:ind w:firstLine="567"/>
        <w:jc w:val="both"/>
        <w:rPr>
          <w:b/>
          <w:sz w:val="28"/>
          <w:szCs w:val="28"/>
          <w:lang w:val="az-Latn-AZ"/>
        </w:rPr>
      </w:pPr>
      <w:r w:rsidRPr="00510A63">
        <w:rPr>
          <w:b/>
          <w:sz w:val="28"/>
          <w:szCs w:val="28"/>
        </w:rPr>
        <w:t xml:space="preserve">  Sədr</w:t>
      </w:r>
      <w:r w:rsidRPr="00510A63">
        <w:rPr>
          <w:b/>
          <w:sz w:val="28"/>
          <w:szCs w:val="28"/>
        </w:rPr>
        <w:tab/>
      </w:r>
      <w:r w:rsidRPr="00510A63">
        <w:rPr>
          <w:b/>
          <w:sz w:val="28"/>
          <w:szCs w:val="28"/>
        </w:rPr>
        <w:tab/>
      </w:r>
      <w:r w:rsidRPr="00510A63">
        <w:rPr>
          <w:b/>
          <w:sz w:val="28"/>
          <w:szCs w:val="28"/>
        </w:rPr>
        <w:tab/>
      </w:r>
      <w:r w:rsidRPr="00510A63">
        <w:rPr>
          <w:b/>
          <w:sz w:val="28"/>
          <w:szCs w:val="28"/>
        </w:rPr>
        <w:tab/>
      </w:r>
      <w:r w:rsidRPr="00510A63">
        <w:rPr>
          <w:b/>
          <w:sz w:val="28"/>
          <w:szCs w:val="28"/>
        </w:rPr>
        <w:tab/>
      </w:r>
      <w:r w:rsidRPr="00510A63">
        <w:rPr>
          <w:b/>
          <w:sz w:val="28"/>
          <w:szCs w:val="28"/>
        </w:rPr>
        <w:tab/>
        <w:t xml:space="preserve">                          Fərhad </w:t>
      </w:r>
      <w:proofErr w:type="spellStart"/>
      <w:r w:rsidRPr="00510A63">
        <w:rPr>
          <w:b/>
          <w:sz w:val="28"/>
          <w:szCs w:val="28"/>
        </w:rPr>
        <w:t>Abdullayev</w:t>
      </w:r>
      <w:proofErr w:type="spellEnd"/>
    </w:p>
    <w:p w:rsidR="001538B1" w:rsidRPr="001538B1" w:rsidRDefault="001538B1" w:rsidP="001538B1">
      <w:pPr>
        <w:spacing w:after="120"/>
        <w:ind w:firstLine="567"/>
        <w:jc w:val="both"/>
        <w:rPr>
          <w:b/>
          <w:sz w:val="28"/>
          <w:szCs w:val="28"/>
          <w:lang w:val="az-Latn-AZ"/>
        </w:rPr>
      </w:pPr>
    </w:p>
    <w:sectPr w:rsidR="001538B1" w:rsidRPr="001538B1" w:rsidSect="00703E55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141" w:rsidRDefault="00446141" w:rsidP="00D41BDD">
      <w:r>
        <w:separator/>
      </w:r>
    </w:p>
  </w:endnote>
  <w:endnote w:type="continuationSeparator" w:id="0">
    <w:p w:rsidR="00446141" w:rsidRDefault="00446141" w:rsidP="00D4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0766"/>
      <w:docPartObj>
        <w:docPartGallery w:val="Page Numbers (Bottom of Page)"/>
        <w:docPartUnique/>
      </w:docPartObj>
    </w:sdtPr>
    <w:sdtContent>
      <w:p w:rsidR="00D41BDD" w:rsidRDefault="00DB4A19">
        <w:pPr>
          <w:pStyle w:val="a8"/>
          <w:jc w:val="right"/>
        </w:pPr>
        <w:r>
          <w:fldChar w:fldCharType="begin"/>
        </w:r>
        <w:r w:rsidR="00F37356">
          <w:instrText xml:space="preserve"> PAGE   \* MERGEFORMAT </w:instrText>
        </w:r>
        <w:r>
          <w:fldChar w:fldCharType="separate"/>
        </w:r>
        <w:r w:rsidR="00641BB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1BDD" w:rsidRDefault="00D41B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141" w:rsidRDefault="00446141" w:rsidP="00D41BDD">
      <w:r>
        <w:separator/>
      </w:r>
    </w:p>
  </w:footnote>
  <w:footnote w:type="continuationSeparator" w:id="0">
    <w:p w:rsidR="00446141" w:rsidRDefault="00446141" w:rsidP="00D41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41289"/>
    <w:multiLevelType w:val="hybridMultilevel"/>
    <w:tmpl w:val="0A48B32A"/>
    <w:lvl w:ilvl="0" w:tplc="496284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E1042"/>
    <w:multiLevelType w:val="hybridMultilevel"/>
    <w:tmpl w:val="A5A8C65C"/>
    <w:lvl w:ilvl="0" w:tplc="B1187D3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A9C"/>
    <w:rsid w:val="00001963"/>
    <w:rsid w:val="000035B2"/>
    <w:rsid w:val="00003C31"/>
    <w:rsid w:val="00010B70"/>
    <w:rsid w:val="000110F7"/>
    <w:rsid w:val="00023A9C"/>
    <w:rsid w:val="000247DF"/>
    <w:rsid w:val="00027674"/>
    <w:rsid w:val="00027BAF"/>
    <w:rsid w:val="00034522"/>
    <w:rsid w:val="000349C1"/>
    <w:rsid w:val="00034D2E"/>
    <w:rsid w:val="00040AE9"/>
    <w:rsid w:val="000507EF"/>
    <w:rsid w:val="000549A4"/>
    <w:rsid w:val="0005557E"/>
    <w:rsid w:val="00056D16"/>
    <w:rsid w:val="00061FB4"/>
    <w:rsid w:val="000647CA"/>
    <w:rsid w:val="00065D20"/>
    <w:rsid w:val="00067155"/>
    <w:rsid w:val="000770C0"/>
    <w:rsid w:val="00077C92"/>
    <w:rsid w:val="00084770"/>
    <w:rsid w:val="00090DEC"/>
    <w:rsid w:val="00095E2A"/>
    <w:rsid w:val="000A50D1"/>
    <w:rsid w:val="000A6B6B"/>
    <w:rsid w:val="000E00E7"/>
    <w:rsid w:val="000F047B"/>
    <w:rsid w:val="000F544E"/>
    <w:rsid w:val="00103105"/>
    <w:rsid w:val="00130D89"/>
    <w:rsid w:val="0013402E"/>
    <w:rsid w:val="00135FCB"/>
    <w:rsid w:val="001538B1"/>
    <w:rsid w:val="00157E62"/>
    <w:rsid w:val="00182965"/>
    <w:rsid w:val="00191D05"/>
    <w:rsid w:val="001940B0"/>
    <w:rsid w:val="00197C87"/>
    <w:rsid w:val="001A0273"/>
    <w:rsid w:val="001A73C8"/>
    <w:rsid w:val="001B2FF0"/>
    <w:rsid w:val="001B33F4"/>
    <w:rsid w:val="001B3522"/>
    <w:rsid w:val="001B78FD"/>
    <w:rsid w:val="001C09BC"/>
    <w:rsid w:val="001C4A82"/>
    <w:rsid w:val="001C5D3D"/>
    <w:rsid w:val="001E0148"/>
    <w:rsid w:val="001E19F9"/>
    <w:rsid w:val="001F1BB8"/>
    <w:rsid w:val="0023757D"/>
    <w:rsid w:val="002447A4"/>
    <w:rsid w:val="00245C43"/>
    <w:rsid w:val="00252FF7"/>
    <w:rsid w:val="0027095C"/>
    <w:rsid w:val="00271223"/>
    <w:rsid w:val="00274F4C"/>
    <w:rsid w:val="00286B0B"/>
    <w:rsid w:val="00287759"/>
    <w:rsid w:val="002A1470"/>
    <w:rsid w:val="002A383D"/>
    <w:rsid w:val="002B5291"/>
    <w:rsid w:val="002C1DFC"/>
    <w:rsid w:val="002C5C6B"/>
    <w:rsid w:val="002C5ECA"/>
    <w:rsid w:val="002C6D9D"/>
    <w:rsid w:val="002C713F"/>
    <w:rsid w:val="002D1198"/>
    <w:rsid w:val="002E23EB"/>
    <w:rsid w:val="002E2654"/>
    <w:rsid w:val="002E3380"/>
    <w:rsid w:val="002E6E2E"/>
    <w:rsid w:val="002F62EF"/>
    <w:rsid w:val="00314C1A"/>
    <w:rsid w:val="003226B6"/>
    <w:rsid w:val="00323A4A"/>
    <w:rsid w:val="00325511"/>
    <w:rsid w:val="003277D4"/>
    <w:rsid w:val="00331CDA"/>
    <w:rsid w:val="00341A3C"/>
    <w:rsid w:val="00347A85"/>
    <w:rsid w:val="00350EDF"/>
    <w:rsid w:val="00361C0F"/>
    <w:rsid w:val="0036349C"/>
    <w:rsid w:val="00363875"/>
    <w:rsid w:val="0036446C"/>
    <w:rsid w:val="00370286"/>
    <w:rsid w:val="003728AA"/>
    <w:rsid w:val="00376277"/>
    <w:rsid w:val="00387A15"/>
    <w:rsid w:val="00394C23"/>
    <w:rsid w:val="003A385F"/>
    <w:rsid w:val="003A6AE2"/>
    <w:rsid w:val="003A7FB2"/>
    <w:rsid w:val="003B1BB1"/>
    <w:rsid w:val="003B6569"/>
    <w:rsid w:val="003C55D4"/>
    <w:rsid w:val="003D2DEF"/>
    <w:rsid w:val="003D73E1"/>
    <w:rsid w:val="003F7B5C"/>
    <w:rsid w:val="00423593"/>
    <w:rsid w:val="00423845"/>
    <w:rsid w:val="00424B3C"/>
    <w:rsid w:val="00427C3B"/>
    <w:rsid w:val="004367F2"/>
    <w:rsid w:val="00436D8F"/>
    <w:rsid w:val="00440F42"/>
    <w:rsid w:val="00446141"/>
    <w:rsid w:val="00452835"/>
    <w:rsid w:val="00457D47"/>
    <w:rsid w:val="00461C62"/>
    <w:rsid w:val="00463402"/>
    <w:rsid w:val="00471123"/>
    <w:rsid w:val="00476B70"/>
    <w:rsid w:val="004825AC"/>
    <w:rsid w:val="00484C96"/>
    <w:rsid w:val="00493189"/>
    <w:rsid w:val="004A60D6"/>
    <w:rsid w:val="004B250A"/>
    <w:rsid w:val="004B7EA0"/>
    <w:rsid w:val="004C2C5D"/>
    <w:rsid w:val="004E3E45"/>
    <w:rsid w:val="004F151A"/>
    <w:rsid w:val="0050617C"/>
    <w:rsid w:val="00510A63"/>
    <w:rsid w:val="00513759"/>
    <w:rsid w:val="00513A50"/>
    <w:rsid w:val="005167EF"/>
    <w:rsid w:val="0053559B"/>
    <w:rsid w:val="00535738"/>
    <w:rsid w:val="0054630C"/>
    <w:rsid w:val="005515AA"/>
    <w:rsid w:val="005529D5"/>
    <w:rsid w:val="005573B2"/>
    <w:rsid w:val="00560634"/>
    <w:rsid w:val="00560F19"/>
    <w:rsid w:val="005964B1"/>
    <w:rsid w:val="005B07E4"/>
    <w:rsid w:val="005B5176"/>
    <w:rsid w:val="005C65AB"/>
    <w:rsid w:val="005D05C2"/>
    <w:rsid w:val="005D069D"/>
    <w:rsid w:val="005D41F9"/>
    <w:rsid w:val="005D74CA"/>
    <w:rsid w:val="005E49FD"/>
    <w:rsid w:val="00604460"/>
    <w:rsid w:val="00623D68"/>
    <w:rsid w:val="00626FC3"/>
    <w:rsid w:val="00633619"/>
    <w:rsid w:val="00634D99"/>
    <w:rsid w:val="006362FF"/>
    <w:rsid w:val="00636993"/>
    <w:rsid w:val="006376CA"/>
    <w:rsid w:val="00641BBD"/>
    <w:rsid w:val="0064354B"/>
    <w:rsid w:val="00643F05"/>
    <w:rsid w:val="006462EC"/>
    <w:rsid w:val="00654B65"/>
    <w:rsid w:val="00662B6B"/>
    <w:rsid w:val="006738E4"/>
    <w:rsid w:val="00674B17"/>
    <w:rsid w:val="00680767"/>
    <w:rsid w:val="00690D76"/>
    <w:rsid w:val="006C4BEF"/>
    <w:rsid w:val="006F1137"/>
    <w:rsid w:val="006F6610"/>
    <w:rsid w:val="006F786F"/>
    <w:rsid w:val="00701137"/>
    <w:rsid w:val="00703E55"/>
    <w:rsid w:val="007059B8"/>
    <w:rsid w:val="007059C9"/>
    <w:rsid w:val="00720C21"/>
    <w:rsid w:val="00721C97"/>
    <w:rsid w:val="00723E93"/>
    <w:rsid w:val="00730791"/>
    <w:rsid w:val="00732DFE"/>
    <w:rsid w:val="00733511"/>
    <w:rsid w:val="00752CFD"/>
    <w:rsid w:val="00753318"/>
    <w:rsid w:val="0075676E"/>
    <w:rsid w:val="00760B26"/>
    <w:rsid w:val="00761E9D"/>
    <w:rsid w:val="007621AE"/>
    <w:rsid w:val="00766CAC"/>
    <w:rsid w:val="007711EB"/>
    <w:rsid w:val="00771547"/>
    <w:rsid w:val="007755E4"/>
    <w:rsid w:val="00776A86"/>
    <w:rsid w:val="00782829"/>
    <w:rsid w:val="007847A5"/>
    <w:rsid w:val="00792C3B"/>
    <w:rsid w:val="0079312A"/>
    <w:rsid w:val="00793C80"/>
    <w:rsid w:val="007A32FA"/>
    <w:rsid w:val="007A4F77"/>
    <w:rsid w:val="007B26A8"/>
    <w:rsid w:val="007C51B4"/>
    <w:rsid w:val="007D2C88"/>
    <w:rsid w:val="007D3F61"/>
    <w:rsid w:val="007D4A50"/>
    <w:rsid w:val="007E2502"/>
    <w:rsid w:val="007E5A74"/>
    <w:rsid w:val="007E6FDC"/>
    <w:rsid w:val="007E7132"/>
    <w:rsid w:val="00804E09"/>
    <w:rsid w:val="0081247A"/>
    <w:rsid w:val="00824D47"/>
    <w:rsid w:val="00827BA8"/>
    <w:rsid w:val="00842375"/>
    <w:rsid w:val="00845A5D"/>
    <w:rsid w:val="00861330"/>
    <w:rsid w:val="00862C97"/>
    <w:rsid w:val="008651B7"/>
    <w:rsid w:val="00874478"/>
    <w:rsid w:val="00896C99"/>
    <w:rsid w:val="008B1F88"/>
    <w:rsid w:val="008D15BD"/>
    <w:rsid w:val="008D419A"/>
    <w:rsid w:val="008D58AC"/>
    <w:rsid w:val="008D60A2"/>
    <w:rsid w:val="008D6535"/>
    <w:rsid w:val="008E04BF"/>
    <w:rsid w:val="008E081F"/>
    <w:rsid w:val="008E0A56"/>
    <w:rsid w:val="008E2C3E"/>
    <w:rsid w:val="008E62FB"/>
    <w:rsid w:val="008F0437"/>
    <w:rsid w:val="008F4D65"/>
    <w:rsid w:val="008F654E"/>
    <w:rsid w:val="00900413"/>
    <w:rsid w:val="00901D3D"/>
    <w:rsid w:val="009112C1"/>
    <w:rsid w:val="0091444D"/>
    <w:rsid w:val="009175BC"/>
    <w:rsid w:val="00920588"/>
    <w:rsid w:val="0092530A"/>
    <w:rsid w:val="0092595D"/>
    <w:rsid w:val="00930DD4"/>
    <w:rsid w:val="009411FD"/>
    <w:rsid w:val="0095188F"/>
    <w:rsid w:val="0096202A"/>
    <w:rsid w:val="00971F06"/>
    <w:rsid w:val="009733F8"/>
    <w:rsid w:val="00976B4D"/>
    <w:rsid w:val="00977FE9"/>
    <w:rsid w:val="009862F3"/>
    <w:rsid w:val="00987407"/>
    <w:rsid w:val="0098783A"/>
    <w:rsid w:val="0099660D"/>
    <w:rsid w:val="009A7E39"/>
    <w:rsid w:val="009B2BCF"/>
    <w:rsid w:val="009C2CF5"/>
    <w:rsid w:val="009C2DC5"/>
    <w:rsid w:val="009D16C9"/>
    <w:rsid w:val="009D19AC"/>
    <w:rsid w:val="009E62BE"/>
    <w:rsid w:val="00A0480A"/>
    <w:rsid w:val="00A17B4A"/>
    <w:rsid w:val="00A22F87"/>
    <w:rsid w:val="00A30664"/>
    <w:rsid w:val="00A30C8F"/>
    <w:rsid w:val="00A36C22"/>
    <w:rsid w:val="00A37B5C"/>
    <w:rsid w:val="00A430F8"/>
    <w:rsid w:val="00A51C24"/>
    <w:rsid w:val="00A74049"/>
    <w:rsid w:val="00A77461"/>
    <w:rsid w:val="00A80D28"/>
    <w:rsid w:val="00A91572"/>
    <w:rsid w:val="00AA0779"/>
    <w:rsid w:val="00AA1E52"/>
    <w:rsid w:val="00AA4C17"/>
    <w:rsid w:val="00AB647C"/>
    <w:rsid w:val="00AC1C4E"/>
    <w:rsid w:val="00AC74D7"/>
    <w:rsid w:val="00AD690A"/>
    <w:rsid w:val="00AF0D84"/>
    <w:rsid w:val="00AF1007"/>
    <w:rsid w:val="00B00678"/>
    <w:rsid w:val="00B055D6"/>
    <w:rsid w:val="00B06FFF"/>
    <w:rsid w:val="00B073A8"/>
    <w:rsid w:val="00B21F49"/>
    <w:rsid w:val="00B2366A"/>
    <w:rsid w:val="00B255FC"/>
    <w:rsid w:val="00B26585"/>
    <w:rsid w:val="00B3787E"/>
    <w:rsid w:val="00B405B3"/>
    <w:rsid w:val="00B41D89"/>
    <w:rsid w:val="00B45EF6"/>
    <w:rsid w:val="00B46F6E"/>
    <w:rsid w:val="00B60814"/>
    <w:rsid w:val="00B60AA9"/>
    <w:rsid w:val="00B6280C"/>
    <w:rsid w:val="00B65839"/>
    <w:rsid w:val="00B72E23"/>
    <w:rsid w:val="00B83A7D"/>
    <w:rsid w:val="00B843ED"/>
    <w:rsid w:val="00B94F29"/>
    <w:rsid w:val="00B974E5"/>
    <w:rsid w:val="00BA4748"/>
    <w:rsid w:val="00BB018E"/>
    <w:rsid w:val="00BB3195"/>
    <w:rsid w:val="00BC1F91"/>
    <w:rsid w:val="00BC2C08"/>
    <w:rsid w:val="00BC69E3"/>
    <w:rsid w:val="00BE2F0C"/>
    <w:rsid w:val="00BF4D59"/>
    <w:rsid w:val="00C01E2F"/>
    <w:rsid w:val="00C01ED6"/>
    <w:rsid w:val="00C23100"/>
    <w:rsid w:val="00C340BA"/>
    <w:rsid w:val="00C3434E"/>
    <w:rsid w:val="00C55C01"/>
    <w:rsid w:val="00C61568"/>
    <w:rsid w:val="00C67F1B"/>
    <w:rsid w:val="00C7725C"/>
    <w:rsid w:val="00C9163B"/>
    <w:rsid w:val="00CA46B3"/>
    <w:rsid w:val="00CC4206"/>
    <w:rsid w:val="00CC5042"/>
    <w:rsid w:val="00CE1587"/>
    <w:rsid w:val="00CF0E3F"/>
    <w:rsid w:val="00CF523E"/>
    <w:rsid w:val="00D04FC4"/>
    <w:rsid w:val="00D05DF1"/>
    <w:rsid w:val="00D065B3"/>
    <w:rsid w:val="00D1210D"/>
    <w:rsid w:val="00D16DD8"/>
    <w:rsid w:val="00D2651C"/>
    <w:rsid w:val="00D32F9C"/>
    <w:rsid w:val="00D33B42"/>
    <w:rsid w:val="00D33D58"/>
    <w:rsid w:val="00D40DC4"/>
    <w:rsid w:val="00D41AA6"/>
    <w:rsid w:val="00D41BDD"/>
    <w:rsid w:val="00D437C8"/>
    <w:rsid w:val="00D46D74"/>
    <w:rsid w:val="00D50F27"/>
    <w:rsid w:val="00D66BDE"/>
    <w:rsid w:val="00D702A4"/>
    <w:rsid w:val="00D755CD"/>
    <w:rsid w:val="00D943B1"/>
    <w:rsid w:val="00D96273"/>
    <w:rsid w:val="00DA071A"/>
    <w:rsid w:val="00DA4BA6"/>
    <w:rsid w:val="00DA75FC"/>
    <w:rsid w:val="00DB4A19"/>
    <w:rsid w:val="00DC5432"/>
    <w:rsid w:val="00DD5FCA"/>
    <w:rsid w:val="00DF11B8"/>
    <w:rsid w:val="00E07715"/>
    <w:rsid w:val="00E10F9E"/>
    <w:rsid w:val="00E20D85"/>
    <w:rsid w:val="00E3402E"/>
    <w:rsid w:val="00E34090"/>
    <w:rsid w:val="00E36448"/>
    <w:rsid w:val="00E46DFA"/>
    <w:rsid w:val="00E562BF"/>
    <w:rsid w:val="00E60F31"/>
    <w:rsid w:val="00E6150C"/>
    <w:rsid w:val="00E63E9E"/>
    <w:rsid w:val="00E701F4"/>
    <w:rsid w:val="00E87957"/>
    <w:rsid w:val="00E9356E"/>
    <w:rsid w:val="00E95FAD"/>
    <w:rsid w:val="00EA0B69"/>
    <w:rsid w:val="00EA1660"/>
    <w:rsid w:val="00EA678C"/>
    <w:rsid w:val="00EB1E8D"/>
    <w:rsid w:val="00EE0395"/>
    <w:rsid w:val="00EE1B59"/>
    <w:rsid w:val="00EE4D7C"/>
    <w:rsid w:val="00EE5019"/>
    <w:rsid w:val="00EF2A2C"/>
    <w:rsid w:val="00EF47B1"/>
    <w:rsid w:val="00EF706D"/>
    <w:rsid w:val="00F008F8"/>
    <w:rsid w:val="00F01C6D"/>
    <w:rsid w:val="00F06F46"/>
    <w:rsid w:val="00F0755F"/>
    <w:rsid w:val="00F1120B"/>
    <w:rsid w:val="00F23A27"/>
    <w:rsid w:val="00F2701B"/>
    <w:rsid w:val="00F33BFE"/>
    <w:rsid w:val="00F356FE"/>
    <w:rsid w:val="00F36F5F"/>
    <w:rsid w:val="00F37356"/>
    <w:rsid w:val="00F4174F"/>
    <w:rsid w:val="00F67A65"/>
    <w:rsid w:val="00F7648A"/>
    <w:rsid w:val="00F80714"/>
    <w:rsid w:val="00FB3B3C"/>
    <w:rsid w:val="00FB7EE8"/>
    <w:rsid w:val="00FC4083"/>
    <w:rsid w:val="00FC4E60"/>
    <w:rsid w:val="00FE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9C"/>
    <w:pPr>
      <w:keepNext/>
      <w:outlineLvl w:val="0"/>
    </w:pPr>
    <w:rPr>
      <w:rFonts w:ascii="Times Roman AzLat" w:eastAsia="Times New Roman" w:hAnsi="Times Roman AzLat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4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62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A9C"/>
    <w:rPr>
      <w:rFonts w:ascii="Times Roman AzLat" w:eastAsia="Times New Roman" w:hAnsi="Times Roman AzLat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23A9C"/>
    <w:pPr>
      <w:spacing w:line="360" w:lineRule="auto"/>
      <w:ind w:firstLine="567"/>
      <w:jc w:val="center"/>
    </w:pPr>
    <w:rPr>
      <w:rFonts w:ascii="Times Roman AzLat" w:eastAsia="Times New Roman" w:hAnsi="Times Roman AzLat"/>
      <w:b/>
      <w:sz w:val="28"/>
      <w:szCs w:val="20"/>
    </w:rPr>
  </w:style>
  <w:style w:type="character" w:customStyle="1" w:styleId="TitleChar">
    <w:name w:val="Title Char"/>
    <w:basedOn w:val="a0"/>
    <w:uiPriority w:val="10"/>
    <w:rsid w:val="00023A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link w:val="a3"/>
    <w:locked/>
    <w:rsid w:val="00023A9C"/>
    <w:rPr>
      <w:rFonts w:ascii="Times Roman AzLat" w:eastAsia="Times New Roman" w:hAnsi="Times Roman AzLat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23A9C"/>
  </w:style>
  <w:style w:type="paragraph" w:customStyle="1" w:styleId="11">
    <w:name w:val="Абзац списка1"/>
    <w:basedOn w:val="a"/>
    <w:uiPriority w:val="34"/>
    <w:qFormat/>
    <w:rsid w:val="00023A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qFormat/>
    <w:rsid w:val="00023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23A9C"/>
    <w:pPr>
      <w:spacing w:before="100" w:beforeAutospacing="1" w:after="100" w:afterAutospacing="1"/>
    </w:pPr>
    <w:rPr>
      <w:rFonts w:eastAsia="Times New Roman"/>
    </w:rPr>
  </w:style>
  <w:style w:type="paragraph" w:customStyle="1" w:styleId="nexttonumber">
    <w:name w:val="nexttonumber"/>
    <w:basedOn w:val="a"/>
    <w:rsid w:val="00023A9C"/>
    <w:pPr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semiHidden/>
    <w:unhideWhenUsed/>
    <w:rsid w:val="00D41B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1BD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1B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1BD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ecelle">
    <w:name w:val="mecelle"/>
    <w:basedOn w:val="a"/>
    <w:rsid w:val="001B78FD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rsid w:val="009862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64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endnote reference"/>
    <w:basedOn w:val="a0"/>
    <w:uiPriority w:val="99"/>
    <w:semiHidden/>
    <w:unhideWhenUsed/>
    <w:rsid w:val="002E23EB"/>
  </w:style>
  <w:style w:type="character" w:styleId="ab">
    <w:name w:val="Strong"/>
    <w:basedOn w:val="a0"/>
    <w:uiPriority w:val="22"/>
    <w:qFormat/>
    <w:rsid w:val="00463402"/>
    <w:rPr>
      <w:b/>
      <w:bCs/>
    </w:rPr>
  </w:style>
  <w:style w:type="paragraph" w:styleId="ac">
    <w:name w:val="List Paragraph"/>
    <w:basedOn w:val="a"/>
    <w:uiPriority w:val="34"/>
    <w:qFormat/>
    <w:rsid w:val="00191D0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27B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7BA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23A9C"/>
    <w:pPr>
      <w:keepNext/>
      <w:outlineLvl w:val="0"/>
    </w:pPr>
    <w:rPr>
      <w:rFonts w:ascii="Times Roman AzLat" w:eastAsia="Times New Roman" w:hAnsi="Times Roman AzLat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4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2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оловок 1 Знак"/>
    <w:basedOn w:val="DefaultParagraphFont"/>
    <w:link w:val="Heading1"/>
    <w:rsid w:val="00023A9C"/>
    <w:rPr>
      <w:rFonts w:ascii="Times Roman AzLat" w:eastAsia="Times New Roman" w:hAnsi="Times Roman AzLat" w:cs="Times New Roman"/>
      <w:sz w:val="28"/>
      <w:szCs w:val="24"/>
      <w:lang w:eastAsia="ru-RU"/>
    </w:rPr>
  </w:style>
  <w:style w:type="paragraph" w:styleId="Title">
    <w:name w:val="Title"/>
    <w:basedOn w:val="Normal"/>
    <w:link w:val="TitleChar1"/>
    <w:qFormat/>
    <w:rsid w:val="00023A9C"/>
    <w:pPr>
      <w:spacing w:line="360" w:lineRule="auto"/>
      <w:ind w:firstLine="567"/>
      <w:jc w:val="center"/>
    </w:pPr>
    <w:rPr>
      <w:rFonts w:ascii="Times Roman AzLat" w:eastAsia="Times New Roman" w:hAnsi="Times Roman AzLat"/>
      <w:b/>
      <w:sz w:val="28"/>
      <w:szCs w:val="20"/>
    </w:rPr>
  </w:style>
  <w:style w:type="character" w:customStyle="1" w:styleId="TitleChar">
    <w:name w:val="Title Char"/>
    <w:basedOn w:val="DefaultParagraphFont"/>
    <w:uiPriority w:val="10"/>
    <w:rsid w:val="00023A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1">
    <w:name w:val="Название Знак"/>
    <w:link w:val="Title"/>
    <w:locked/>
    <w:rsid w:val="00023A9C"/>
    <w:rPr>
      <w:rFonts w:ascii="Times Roman AzLat" w:eastAsia="Times New Roman" w:hAnsi="Times Roman AzLat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023A9C"/>
  </w:style>
  <w:style w:type="paragraph" w:customStyle="1" w:styleId="1">
    <w:name w:val="Абзац списка1"/>
    <w:basedOn w:val="Normal"/>
    <w:uiPriority w:val="34"/>
    <w:qFormat/>
    <w:rsid w:val="00023A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qFormat/>
    <w:rsid w:val="00023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023A9C"/>
    <w:pPr>
      <w:spacing w:before="100" w:beforeAutospacing="1" w:after="100" w:afterAutospacing="1"/>
    </w:pPr>
    <w:rPr>
      <w:rFonts w:eastAsia="Times New Roman"/>
    </w:rPr>
  </w:style>
  <w:style w:type="paragraph" w:customStyle="1" w:styleId="nexttonumber">
    <w:name w:val="nexttonumber"/>
    <w:basedOn w:val="Normal"/>
    <w:rsid w:val="00023A9C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41BDD"/>
    <w:pPr>
      <w:tabs>
        <w:tab w:val="center" w:pos="4677"/>
        <w:tab w:val="right" w:pos="9355"/>
      </w:tabs>
    </w:pPr>
  </w:style>
  <w:style w:type="character" w:customStyle="1" w:styleId="HeaderChar">
    <w:name w:val="Верхний колонтитул Знак"/>
    <w:basedOn w:val="DefaultParagraphFont"/>
    <w:link w:val="Header"/>
    <w:uiPriority w:val="99"/>
    <w:semiHidden/>
    <w:rsid w:val="00D41BD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D41BDD"/>
    <w:pPr>
      <w:tabs>
        <w:tab w:val="center" w:pos="4677"/>
        <w:tab w:val="right" w:pos="9355"/>
      </w:tabs>
    </w:pPr>
  </w:style>
  <w:style w:type="character" w:customStyle="1" w:styleId="FooterChar">
    <w:name w:val="Нижний колонтитул Знак"/>
    <w:basedOn w:val="DefaultParagraphFont"/>
    <w:link w:val="Footer"/>
    <w:uiPriority w:val="99"/>
    <w:rsid w:val="00D41BD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ecelle">
    <w:name w:val="mecelle"/>
    <w:basedOn w:val="Normal"/>
    <w:rsid w:val="001B78FD"/>
    <w:pPr>
      <w:spacing w:before="100" w:beforeAutospacing="1" w:after="100" w:afterAutospacing="1"/>
    </w:pPr>
    <w:rPr>
      <w:rFonts w:eastAsia="Times New Roman"/>
    </w:rPr>
  </w:style>
  <w:style w:type="character" w:customStyle="1" w:styleId="Heading4Char">
    <w:name w:val="Заголовок 4 Знак"/>
    <w:basedOn w:val="DefaultParagraphFont"/>
    <w:link w:val="Heading4"/>
    <w:uiPriority w:val="9"/>
    <w:rsid w:val="009862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Heading3Char">
    <w:name w:val="Заголовок 3 Знак"/>
    <w:basedOn w:val="DefaultParagraphFont"/>
    <w:link w:val="Heading3"/>
    <w:uiPriority w:val="9"/>
    <w:semiHidden/>
    <w:rsid w:val="00F764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2E23EB"/>
  </w:style>
  <w:style w:type="character" w:styleId="Strong">
    <w:name w:val="Strong"/>
    <w:basedOn w:val="DefaultParagraphFont"/>
    <w:uiPriority w:val="22"/>
    <w:qFormat/>
    <w:rsid w:val="00463402"/>
    <w:rPr>
      <w:b/>
      <w:bCs/>
    </w:rPr>
  </w:style>
  <w:style w:type="paragraph" w:styleId="ListParagraph">
    <w:name w:val="List Paragraph"/>
    <w:basedOn w:val="Normal"/>
    <w:uiPriority w:val="34"/>
    <w:qFormat/>
    <w:rsid w:val="00191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16B2-FACF-490C-9B30-88015044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8</Pages>
  <Words>3090</Words>
  <Characters>17615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anar.h</cp:lastModifiedBy>
  <cp:revision>412</cp:revision>
  <cp:lastPrinted>2015-01-08T09:31:00Z</cp:lastPrinted>
  <dcterms:created xsi:type="dcterms:W3CDTF">2014-12-08T12:58:00Z</dcterms:created>
  <dcterms:modified xsi:type="dcterms:W3CDTF">2015-01-12T05:01:00Z</dcterms:modified>
</cp:coreProperties>
</file>