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D1" w:rsidRDefault="00FC199B" w:rsidP="00DA5DC6">
      <w:pPr>
        <w:pStyle w:val="1"/>
        <w:ind w:firstLine="567"/>
        <w:jc w:val="center"/>
        <w:rPr>
          <w:rFonts w:ascii="Times New Roman" w:hAnsi="Times New Roman"/>
          <w:szCs w:val="28"/>
          <w:lang w:val="az-Latn-AZ"/>
        </w:rPr>
      </w:pPr>
      <w:r w:rsidRPr="001B7C68">
        <w:rPr>
          <w:rFonts w:ascii="Times New Roman" w:hAnsi="Times New Roman"/>
          <w:szCs w:val="28"/>
          <w:lang w:val="az-Latn-AZ"/>
        </w:rPr>
        <w:t>AZƏRBAYCAN</w:t>
      </w:r>
      <w:r w:rsidR="00DA5DC6">
        <w:rPr>
          <w:rFonts w:ascii="Times New Roman" w:hAnsi="Times New Roman"/>
          <w:szCs w:val="28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RESPUBLİKASI</w:t>
      </w:r>
      <w:r w:rsidR="00DA5DC6">
        <w:rPr>
          <w:rFonts w:ascii="Times New Roman" w:hAnsi="Times New Roman"/>
          <w:szCs w:val="28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ADINDAN</w:t>
      </w:r>
    </w:p>
    <w:p w:rsidR="001B7C68" w:rsidRPr="001B7C68" w:rsidRDefault="001B7C68" w:rsidP="00DA5DC6">
      <w:pPr>
        <w:ind w:firstLine="567"/>
        <w:jc w:val="center"/>
        <w:rPr>
          <w:lang w:val="az-Latn-AZ"/>
        </w:rPr>
      </w:pPr>
    </w:p>
    <w:p w:rsidR="001B7C68" w:rsidRDefault="00FC199B" w:rsidP="00DA5DC6">
      <w:pPr>
        <w:pStyle w:val="1"/>
        <w:ind w:firstLine="567"/>
        <w:jc w:val="center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AZƏRBAYCAN</w:t>
      </w:r>
      <w:r w:rsidR="00DA5DC6">
        <w:rPr>
          <w:rFonts w:ascii="Times New Roman" w:hAnsi="Times New Roman"/>
          <w:szCs w:val="28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RESPUBLİKASI</w:t>
      </w:r>
    </w:p>
    <w:p w:rsidR="00893DD1" w:rsidRPr="001B7C68" w:rsidRDefault="00FC199B" w:rsidP="00DA5DC6">
      <w:pPr>
        <w:pStyle w:val="1"/>
        <w:ind w:firstLine="567"/>
        <w:jc w:val="center"/>
        <w:rPr>
          <w:rFonts w:ascii="Times New Roman" w:hAnsi="Times New Roman"/>
          <w:szCs w:val="28"/>
        </w:rPr>
      </w:pPr>
      <w:r w:rsidRPr="001B7C68">
        <w:rPr>
          <w:rFonts w:ascii="Times New Roman" w:hAnsi="Times New Roman"/>
          <w:szCs w:val="28"/>
          <w:lang w:val="az-Latn-AZ"/>
        </w:rPr>
        <w:t>KONSTİTUSİYA</w:t>
      </w:r>
      <w:r w:rsidR="00DA5DC6">
        <w:rPr>
          <w:rFonts w:ascii="Times New Roman" w:hAnsi="Times New Roman"/>
          <w:szCs w:val="28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MƏHKƏMƏSİNİN</w:t>
      </w:r>
    </w:p>
    <w:p w:rsidR="00893DD1" w:rsidRPr="001B7C68" w:rsidRDefault="00893DD1" w:rsidP="00DA5DC6">
      <w:pPr>
        <w:pStyle w:val="3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93DD1" w:rsidRPr="001B7C68" w:rsidRDefault="00FC199B" w:rsidP="00DA5DC6">
      <w:pPr>
        <w:pStyle w:val="3"/>
        <w:spacing w:line="240" w:lineRule="auto"/>
        <w:ind w:firstLine="567"/>
        <w:rPr>
          <w:rFonts w:ascii="Times New Roman" w:hAnsi="Times New Roman"/>
          <w:iCs/>
          <w:sz w:val="28"/>
          <w:szCs w:val="28"/>
          <w:lang w:val="en-US"/>
        </w:rPr>
      </w:pPr>
      <w:r w:rsidRPr="001B7C68">
        <w:rPr>
          <w:rFonts w:ascii="Times New Roman" w:hAnsi="Times New Roman"/>
          <w:iCs/>
          <w:sz w:val="28"/>
          <w:szCs w:val="28"/>
          <w:lang w:val="az-Latn-AZ"/>
        </w:rPr>
        <w:t>QƏRARI</w:t>
      </w:r>
    </w:p>
    <w:p w:rsidR="00893DD1" w:rsidRPr="001B7C68" w:rsidRDefault="00893DD1" w:rsidP="00DA5DC6">
      <w:pPr>
        <w:ind w:firstLine="567"/>
        <w:jc w:val="center"/>
        <w:rPr>
          <w:b/>
          <w:sz w:val="28"/>
          <w:szCs w:val="28"/>
          <w:lang w:val="en-US"/>
        </w:rPr>
      </w:pPr>
    </w:p>
    <w:p w:rsidR="00893DD1" w:rsidRPr="001B7C68" w:rsidRDefault="00893DD1" w:rsidP="00DA5DC6">
      <w:pPr>
        <w:ind w:firstLine="567"/>
        <w:jc w:val="center"/>
        <w:rPr>
          <w:bCs/>
          <w:i/>
          <w:iCs/>
          <w:sz w:val="28"/>
          <w:szCs w:val="28"/>
          <w:lang w:val="en-US"/>
        </w:rPr>
      </w:pPr>
      <w:r w:rsidRPr="001B7C68">
        <w:rPr>
          <w:bCs/>
          <w:i/>
          <w:iCs/>
          <w:sz w:val="28"/>
          <w:szCs w:val="28"/>
          <w:lang w:val="en-US"/>
        </w:rPr>
        <w:t>“</w:t>
      </w:r>
      <w:r w:rsidR="00FC199B" w:rsidRPr="001B7C68">
        <w:rPr>
          <w:bCs/>
          <w:i/>
          <w:iCs/>
          <w:sz w:val="28"/>
          <w:szCs w:val="28"/>
          <w:lang w:val="az-Latn-AZ"/>
        </w:rPr>
        <w:t>Müəssisələr</w:t>
      </w:r>
      <w:r w:rsidRPr="001B7C68">
        <w:rPr>
          <w:bCs/>
          <w:i/>
          <w:iCs/>
          <w:sz w:val="28"/>
          <w:szCs w:val="28"/>
          <w:lang w:val="en-US"/>
        </w:rPr>
        <w:t xml:space="preserve"> </w:t>
      </w:r>
      <w:r w:rsidR="00FC199B" w:rsidRPr="001B7C68">
        <w:rPr>
          <w:bCs/>
          <w:i/>
          <w:iCs/>
          <w:sz w:val="28"/>
          <w:szCs w:val="28"/>
          <w:lang w:val="az-Latn-AZ"/>
        </w:rPr>
        <w:t>haqqında</w:t>
      </w:r>
      <w:r w:rsidRPr="001B7C68">
        <w:rPr>
          <w:bCs/>
          <w:i/>
          <w:iCs/>
          <w:sz w:val="28"/>
          <w:szCs w:val="28"/>
          <w:lang w:val="en-US"/>
        </w:rPr>
        <w:t xml:space="preserve">” </w:t>
      </w:r>
      <w:r w:rsidR="00FC199B" w:rsidRPr="001B7C68">
        <w:rPr>
          <w:bCs/>
          <w:i/>
          <w:iCs/>
          <w:sz w:val="28"/>
          <w:szCs w:val="28"/>
          <w:lang w:val="az-Latn-AZ"/>
        </w:rPr>
        <w:t>Azərbaycan</w:t>
      </w:r>
      <w:r w:rsidRPr="001B7C68">
        <w:rPr>
          <w:bCs/>
          <w:i/>
          <w:iCs/>
          <w:sz w:val="28"/>
          <w:szCs w:val="28"/>
          <w:lang w:val="en-US"/>
        </w:rPr>
        <w:t xml:space="preserve"> </w:t>
      </w:r>
      <w:r w:rsidR="00FC199B" w:rsidRPr="001B7C68">
        <w:rPr>
          <w:bCs/>
          <w:i/>
          <w:iCs/>
          <w:sz w:val="28"/>
          <w:szCs w:val="28"/>
          <w:lang w:val="az-Latn-AZ"/>
        </w:rPr>
        <w:t>Respublikası</w:t>
      </w:r>
      <w:r w:rsidRPr="001B7C68">
        <w:rPr>
          <w:bCs/>
          <w:i/>
          <w:iCs/>
          <w:sz w:val="28"/>
          <w:szCs w:val="28"/>
          <w:lang w:val="en-US"/>
        </w:rPr>
        <w:t xml:space="preserve"> </w:t>
      </w:r>
      <w:r w:rsidR="00FC199B" w:rsidRPr="001B7C68">
        <w:rPr>
          <w:bCs/>
          <w:i/>
          <w:iCs/>
          <w:sz w:val="28"/>
          <w:szCs w:val="28"/>
          <w:lang w:val="az-Latn-AZ"/>
        </w:rPr>
        <w:t>Qanununun</w:t>
      </w:r>
    </w:p>
    <w:p w:rsidR="00893DD1" w:rsidRPr="001B7C68" w:rsidRDefault="00893DD1" w:rsidP="00DA5DC6">
      <w:pPr>
        <w:ind w:firstLine="567"/>
        <w:jc w:val="center"/>
        <w:rPr>
          <w:bCs/>
          <w:i/>
          <w:iCs/>
          <w:sz w:val="28"/>
          <w:szCs w:val="28"/>
          <w:lang w:val="en-US"/>
        </w:rPr>
      </w:pPr>
      <w:r w:rsidRPr="001B7C68">
        <w:rPr>
          <w:bCs/>
          <w:i/>
          <w:iCs/>
          <w:sz w:val="28"/>
          <w:szCs w:val="28"/>
          <w:lang w:val="en-US"/>
        </w:rPr>
        <w:t>17-</w:t>
      </w:r>
      <w:r w:rsidR="00FC199B" w:rsidRPr="001B7C68">
        <w:rPr>
          <w:bCs/>
          <w:i/>
          <w:iCs/>
          <w:sz w:val="28"/>
          <w:szCs w:val="28"/>
          <w:lang w:val="az-Latn-AZ"/>
        </w:rPr>
        <w:t>ci</w:t>
      </w:r>
      <w:r w:rsidRPr="001B7C68">
        <w:rPr>
          <w:bCs/>
          <w:i/>
          <w:iCs/>
          <w:sz w:val="28"/>
          <w:szCs w:val="28"/>
          <w:lang w:val="en-US"/>
        </w:rPr>
        <w:t xml:space="preserve"> </w:t>
      </w:r>
      <w:r w:rsidR="00FC199B" w:rsidRPr="001B7C68">
        <w:rPr>
          <w:bCs/>
          <w:i/>
          <w:iCs/>
          <w:sz w:val="28"/>
          <w:szCs w:val="28"/>
          <w:lang w:val="az-Latn-AZ"/>
        </w:rPr>
        <w:t>maddəsinin</w:t>
      </w:r>
      <w:r w:rsidR="00DA5DC6">
        <w:rPr>
          <w:bCs/>
          <w:i/>
          <w:iCs/>
          <w:sz w:val="28"/>
          <w:szCs w:val="28"/>
          <w:lang w:val="en-US"/>
        </w:rPr>
        <w:t xml:space="preserve"> </w:t>
      </w:r>
      <w:r w:rsidR="00FC199B" w:rsidRPr="001B7C68">
        <w:rPr>
          <w:bCs/>
          <w:i/>
          <w:iCs/>
          <w:sz w:val="28"/>
          <w:szCs w:val="28"/>
          <w:lang w:val="az-Latn-AZ"/>
        </w:rPr>
        <w:t>beşinci</w:t>
      </w:r>
      <w:r w:rsidRPr="001B7C68">
        <w:rPr>
          <w:bCs/>
          <w:i/>
          <w:iCs/>
          <w:sz w:val="28"/>
          <w:szCs w:val="28"/>
          <w:lang w:val="en-US"/>
        </w:rPr>
        <w:t xml:space="preserve"> </w:t>
      </w:r>
      <w:r w:rsidR="00FC199B" w:rsidRPr="001B7C68">
        <w:rPr>
          <w:bCs/>
          <w:i/>
          <w:iCs/>
          <w:sz w:val="28"/>
          <w:szCs w:val="28"/>
          <w:lang w:val="az-Latn-AZ"/>
        </w:rPr>
        <w:t>hissəsinin</w:t>
      </w:r>
      <w:r w:rsidRPr="001B7C68">
        <w:rPr>
          <w:bCs/>
          <w:i/>
          <w:iCs/>
          <w:sz w:val="28"/>
          <w:szCs w:val="28"/>
          <w:lang w:val="en-US"/>
        </w:rPr>
        <w:t xml:space="preserve"> </w:t>
      </w:r>
      <w:r w:rsidR="00FC199B" w:rsidRPr="001B7C68">
        <w:rPr>
          <w:bCs/>
          <w:i/>
          <w:iCs/>
          <w:sz w:val="28"/>
          <w:szCs w:val="28"/>
          <w:lang w:val="az-Latn-AZ"/>
        </w:rPr>
        <w:t>şərh</w:t>
      </w:r>
      <w:r w:rsidRPr="001B7C68">
        <w:rPr>
          <w:bCs/>
          <w:i/>
          <w:iCs/>
          <w:sz w:val="28"/>
          <w:szCs w:val="28"/>
          <w:lang w:val="en-US"/>
        </w:rPr>
        <w:t xml:space="preserve"> </w:t>
      </w:r>
      <w:r w:rsidR="00FC199B" w:rsidRPr="001B7C68">
        <w:rPr>
          <w:bCs/>
          <w:i/>
          <w:iCs/>
          <w:sz w:val="28"/>
          <w:szCs w:val="28"/>
          <w:lang w:val="az-Latn-AZ"/>
        </w:rPr>
        <w:t>edilməsi</w:t>
      </w:r>
      <w:r w:rsidRPr="001B7C68">
        <w:rPr>
          <w:bCs/>
          <w:i/>
          <w:iCs/>
          <w:sz w:val="28"/>
          <w:szCs w:val="28"/>
          <w:lang w:val="en-US"/>
        </w:rPr>
        <w:t xml:space="preserve"> </w:t>
      </w:r>
      <w:r w:rsidR="00FC199B" w:rsidRPr="001B7C68">
        <w:rPr>
          <w:bCs/>
          <w:i/>
          <w:iCs/>
          <w:sz w:val="28"/>
          <w:szCs w:val="28"/>
          <w:lang w:val="az-Latn-AZ"/>
        </w:rPr>
        <w:t>haqqında</w:t>
      </w:r>
    </w:p>
    <w:p w:rsidR="00893DD1" w:rsidRPr="001B7C68" w:rsidRDefault="00893DD1" w:rsidP="00DA5DC6">
      <w:pPr>
        <w:ind w:firstLine="567"/>
        <w:jc w:val="center"/>
        <w:rPr>
          <w:b/>
          <w:sz w:val="28"/>
          <w:szCs w:val="28"/>
          <w:lang w:val="en-US"/>
        </w:rPr>
      </w:pPr>
    </w:p>
    <w:p w:rsidR="00893DD1" w:rsidRPr="001B7C68" w:rsidRDefault="00893DD1" w:rsidP="00DA5DC6">
      <w:pPr>
        <w:ind w:firstLine="567"/>
        <w:jc w:val="center"/>
        <w:rPr>
          <w:sz w:val="28"/>
          <w:szCs w:val="28"/>
          <w:lang w:val="en-US"/>
        </w:rPr>
      </w:pPr>
      <w:r w:rsidRPr="001B7C68">
        <w:rPr>
          <w:b/>
          <w:sz w:val="28"/>
          <w:szCs w:val="28"/>
          <w:lang w:val="en-US"/>
        </w:rPr>
        <w:t xml:space="preserve">8 </w:t>
      </w:r>
      <w:r w:rsidR="00FC199B" w:rsidRPr="001B7C68">
        <w:rPr>
          <w:b/>
          <w:sz w:val="28"/>
          <w:szCs w:val="28"/>
          <w:lang w:val="az-Latn-AZ"/>
        </w:rPr>
        <w:t>sentyabr</w:t>
      </w:r>
      <w:r w:rsidRPr="001B7C68">
        <w:rPr>
          <w:b/>
          <w:sz w:val="28"/>
          <w:szCs w:val="28"/>
          <w:lang w:val="en-US"/>
        </w:rPr>
        <w:t xml:space="preserve"> 1999-</w:t>
      </w:r>
      <w:r w:rsidR="00FC199B" w:rsidRPr="001B7C68">
        <w:rPr>
          <w:b/>
          <w:sz w:val="28"/>
          <w:szCs w:val="28"/>
          <w:lang w:val="az-Latn-AZ"/>
        </w:rPr>
        <w:t>cu</w:t>
      </w:r>
      <w:r w:rsidRPr="001B7C68">
        <w:rPr>
          <w:b/>
          <w:sz w:val="28"/>
          <w:szCs w:val="28"/>
          <w:lang w:val="en-US"/>
        </w:rPr>
        <w:t xml:space="preserve"> </w:t>
      </w:r>
      <w:proofErr w:type="gramStart"/>
      <w:r w:rsidR="00FC199B" w:rsidRPr="001B7C68">
        <w:rPr>
          <w:b/>
          <w:sz w:val="28"/>
          <w:szCs w:val="28"/>
          <w:lang w:val="az-Latn-AZ"/>
        </w:rPr>
        <w:t>il</w:t>
      </w:r>
      <w:proofErr w:type="gramEnd"/>
      <w:r w:rsidR="00DA5DC6">
        <w:rPr>
          <w:sz w:val="28"/>
          <w:szCs w:val="28"/>
          <w:lang w:val="en-US"/>
        </w:rPr>
        <w:t xml:space="preserve"> </w:t>
      </w:r>
      <w:r w:rsidRPr="001B7C68">
        <w:rPr>
          <w:sz w:val="28"/>
          <w:szCs w:val="28"/>
          <w:lang w:val="en-US"/>
        </w:rPr>
        <w:tab/>
      </w:r>
      <w:r w:rsidR="00DA5DC6">
        <w:rPr>
          <w:sz w:val="28"/>
          <w:szCs w:val="28"/>
          <w:lang w:val="en-US"/>
        </w:rPr>
        <w:t xml:space="preserve">                </w:t>
      </w:r>
      <w:r w:rsidRPr="001B7C68">
        <w:rPr>
          <w:sz w:val="28"/>
          <w:szCs w:val="28"/>
          <w:lang w:val="en-US"/>
        </w:rPr>
        <w:tab/>
      </w:r>
      <w:r w:rsidR="00DA5DC6">
        <w:rPr>
          <w:sz w:val="28"/>
          <w:szCs w:val="28"/>
          <w:lang w:val="en-US"/>
        </w:rPr>
        <w:t xml:space="preserve">    </w:t>
      </w:r>
      <w:r w:rsidRPr="001B7C68">
        <w:rPr>
          <w:sz w:val="28"/>
          <w:szCs w:val="28"/>
          <w:lang w:val="en-US"/>
        </w:rPr>
        <w:tab/>
      </w:r>
      <w:r w:rsidRPr="001B7C68">
        <w:rPr>
          <w:sz w:val="28"/>
          <w:szCs w:val="28"/>
          <w:lang w:val="en-US"/>
        </w:rPr>
        <w:tab/>
      </w:r>
      <w:r w:rsidRPr="001B7C68">
        <w:rPr>
          <w:sz w:val="28"/>
          <w:szCs w:val="28"/>
          <w:lang w:val="en-US"/>
        </w:rPr>
        <w:tab/>
      </w:r>
      <w:r w:rsidR="00DA5DC6">
        <w:rPr>
          <w:sz w:val="28"/>
          <w:szCs w:val="28"/>
          <w:lang w:val="en-US"/>
        </w:rPr>
        <w:t xml:space="preserve">      </w:t>
      </w:r>
      <w:r w:rsidR="00FC199B" w:rsidRPr="001B7C68">
        <w:rPr>
          <w:b/>
          <w:sz w:val="28"/>
          <w:szCs w:val="28"/>
          <w:lang w:val="az-Latn-AZ"/>
        </w:rPr>
        <w:t>Bakı</w:t>
      </w:r>
      <w:r w:rsidRPr="001B7C68">
        <w:rPr>
          <w:b/>
          <w:sz w:val="28"/>
          <w:szCs w:val="28"/>
          <w:lang w:val="en-US"/>
        </w:rPr>
        <w:t xml:space="preserve"> </w:t>
      </w:r>
      <w:r w:rsidR="00FC199B" w:rsidRPr="001B7C68">
        <w:rPr>
          <w:b/>
          <w:sz w:val="28"/>
          <w:szCs w:val="28"/>
          <w:lang w:val="az-Latn-AZ"/>
        </w:rPr>
        <w:t>şəhəri</w:t>
      </w:r>
    </w:p>
    <w:p w:rsidR="00893DD1" w:rsidRPr="001B7C68" w:rsidRDefault="00893DD1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Konstitusiya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Məhkəməsi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Pr="001B7C68">
        <w:rPr>
          <w:rFonts w:ascii="Times New Roman" w:hAnsi="Times New Roman"/>
          <w:szCs w:val="28"/>
          <w:lang w:val="az-Latn-AZ"/>
        </w:rPr>
        <w:t>Hacıyev</w:t>
      </w:r>
      <w:r w:rsidR="00893DD1" w:rsidRPr="001B7C68">
        <w:rPr>
          <w:rFonts w:ascii="Times New Roman" w:hAnsi="Times New Roman"/>
          <w:szCs w:val="28"/>
          <w:lang w:val="en-US"/>
        </w:rPr>
        <w:t xml:space="preserve"> (</w:t>
      </w:r>
      <w:r w:rsidRPr="001B7C68">
        <w:rPr>
          <w:rFonts w:ascii="Times New Roman" w:hAnsi="Times New Roman"/>
          <w:szCs w:val="28"/>
          <w:lang w:val="az-Latn-AZ"/>
        </w:rPr>
        <w:t>Sədr</w:t>
      </w:r>
      <w:r w:rsidR="00893DD1" w:rsidRPr="001B7C68">
        <w:rPr>
          <w:rFonts w:ascii="Times New Roman" w:hAnsi="Times New Roman"/>
          <w:szCs w:val="28"/>
          <w:lang w:val="en-US"/>
        </w:rPr>
        <w:t xml:space="preserve">), </w:t>
      </w:r>
      <w:r w:rsidRPr="001B7C68">
        <w:rPr>
          <w:rFonts w:ascii="Times New Roman" w:hAnsi="Times New Roman"/>
          <w:szCs w:val="28"/>
          <w:lang w:val="az-Latn-AZ"/>
        </w:rPr>
        <w:t>hakimlər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: </w:t>
      </w:r>
      <w:r w:rsidRPr="001B7C68">
        <w:rPr>
          <w:rFonts w:ascii="Times New Roman" w:hAnsi="Times New Roman"/>
          <w:szCs w:val="28"/>
          <w:lang w:val="az-Latn-AZ"/>
        </w:rPr>
        <w:t>B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Pr="001B7C68">
        <w:rPr>
          <w:rFonts w:ascii="Times New Roman" w:hAnsi="Times New Roman"/>
          <w:szCs w:val="28"/>
          <w:lang w:val="az-Latn-AZ"/>
        </w:rPr>
        <w:t>Qəribov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Pr="001B7C68">
        <w:rPr>
          <w:rFonts w:ascii="Times New Roman" w:hAnsi="Times New Roman"/>
          <w:szCs w:val="28"/>
          <w:lang w:val="az-Latn-AZ"/>
        </w:rPr>
        <w:t>Qvaladze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E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Pr="001B7C68">
        <w:rPr>
          <w:rFonts w:ascii="Times New Roman" w:hAnsi="Times New Roman"/>
          <w:szCs w:val="28"/>
          <w:lang w:val="az-Latn-AZ"/>
        </w:rPr>
        <w:t>Məmmədov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S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Pr="001B7C68">
        <w:rPr>
          <w:rFonts w:ascii="Times New Roman" w:hAnsi="Times New Roman"/>
          <w:szCs w:val="28"/>
          <w:lang w:val="az-Latn-AZ"/>
        </w:rPr>
        <w:t>Salmanova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(</w:t>
      </w:r>
      <w:r w:rsidRPr="001B7C68">
        <w:rPr>
          <w:rFonts w:ascii="Times New Roman" w:hAnsi="Times New Roman"/>
          <w:szCs w:val="28"/>
          <w:lang w:val="az-Latn-AZ"/>
        </w:rPr>
        <w:t>məruzəçi</w:t>
      </w:r>
      <w:r w:rsidR="00893DD1" w:rsidRPr="001B7C68">
        <w:rPr>
          <w:rFonts w:ascii="Times New Roman" w:hAnsi="Times New Roman"/>
          <w:szCs w:val="28"/>
          <w:lang w:val="en-US"/>
        </w:rPr>
        <w:t>-</w:t>
      </w:r>
      <w:r w:rsidRPr="001B7C68">
        <w:rPr>
          <w:rFonts w:ascii="Times New Roman" w:hAnsi="Times New Roman"/>
          <w:szCs w:val="28"/>
          <w:lang w:val="az-Latn-AZ"/>
        </w:rPr>
        <w:t>hakim</w:t>
      </w:r>
      <w:r w:rsidR="00893DD1" w:rsidRPr="001B7C68">
        <w:rPr>
          <w:rFonts w:ascii="Times New Roman" w:hAnsi="Times New Roman"/>
          <w:szCs w:val="28"/>
          <w:lang w:val="en-US"/>
        </w:rPr>
        <w:t xml:space="preserve">), </w:t>
      </w:r>
      <w:r w:rsidRPr="001B7C68">
        <w:rPr>
          <w:rFonts w:ascii="Times New Roman" w:hAnsi="Times New Roman"/>
          <w:szCs w:val="28"/>
          <w:lang w:val="az-Latn-AZ"/>
        </w:rPr>
        <w:t>Ə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Pr="001B7C68">
        <w:rPr>
          <w:rFonts w:ascii="Times New Roman" w:hAnsi="Times New Roman"/>
          <w:szCs w:val="28"/>
          <w:lang w:val="az-Latn-AZ"/>
        </w:rPr>
        <w:t>Sul</w:t>
      </w:r>
      <w:r w:rsidR="00893DD1" w:rsidRPr="001B7C68">
        <w:rPr>
          <w:rFonts w:ascii="Times New Roman" w:hAnsi="Times New Roman"/>
          <w:szCs w:val="28"/>
          <w:lang w:val="en-US"/>
        </w:rPr>
        <w:softHyphen/>
      </w:r>
      <w:r w:rsidR="00893DD1" w:rsidRPr="001B7C68">
        <w:rPr>
          <w:rFonts w:ascii="Times New Roman" w:hAnsi="Times New Roman"/>
          <w:szCs w:val="28"/>
          <w:lang w:val="en-US"/>
        </w:rPr>
        <w:softHyphen/>
      </w:r>
      <w:r w:rsidR="00893DD1" w:rsidRPr="001B7C68">
        <w:rPr>
          <w:rFonts w:ascii="Times New Roman" w:hAnsi="Times New Roman"/>
          <w:szCs w:val="28"/>
          <w:lang w:val="en-US"/>
        </w:rPr>
        <w:softHyphen/>
      </w:r>
      <w:r w:rsidRPr="001B7C68">
        <w:rPr>
          <w:rFonts w:ascii="Times New Roman" w:hAnsi="Times New Roman"/>
          <w:szCs w:val="28"/>
          <w:lang w:val="az-Latn-AZ"/>
        </w:rPr>
        <w:t>tanovdan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ibarət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tərkibdə</w:t>
      </w:r>
      <w:r w:rsidR="00893DD1" w:rsidRPr="001B7C68">
        <w:rPr>
          <w:rFonts w:ascii="Times New Roman" w:hAnsi="Times New Roman"/>
          <w:szCs w:val="28"/>
          <w:lang w:val="en-US"/>
        </w:rPr>
        <w:t>,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məhkəmə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katibi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İ</w:t>
      </w:r>
      <w:r w:rsidR="00893DD1" w:rsidRPr="001B7C68">
        <w:rPr>
          <w:rFonts w:ascii="Times New Roman" w:hAnsi="Times New Roman"/>
          <w:szCs w:val="28"/>
          <w:lang w:val="en-US"/>
        </w:rPr>
        <w:t xml:space="preserve">. </w:t>
      </w:r>
      <w:r w:rsidRPr="001B7C68">
        <w:rPr>
          <w:rFonts w:ascii="Times New Roman" w:hAnsi="Times New Roman"/>
          <w:szCs w:val="28"/>
          <w:lang w:val="az-Latn-AZ"/>
        </w:rPr>
        <w:t>İsmayılovun</w:t>
      </w:r>
      <w:r w:rsidR="00893DD1" w:rsidRPr="001B7C68">
        <w:rPr>
          <w:rFonts w:ascii="Times New Roman" w:hAnsi="Times New Roman"/>
          <w:szCs w:val="28"/>
          <w:lang w:val="en-US"/>
        </w:rPr>
        <w:t>,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xüsusi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Konstitusiya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icraatında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maraqlı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subyektin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Ədliyyə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Nazirliyi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dövlət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qeydiyyatı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idarəsinin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rəisi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Pr="001B7C68">
        <w:rPr>
          <w:rFonts w:ascii="Times New Roman" w:hAnsi="Times New Roman"/>
          <w:szCs w:val="28"/>
          <w:lang w:val="az-Latn-AZ"/>
        </w:rPr>
        <w:t>Məmmədovun</w:t>
      </w:r>
      <w:r w:rsidR="00893DD1" w:rsidRPr="001B7C68">
        <w:rPr>
          <w:rFonts w:ascii="Times New Roman" w:hAnsi="Times New Roman"/>
          <w:szCs w:val="28"/>
          <w:lang w:val="en-US"/>
        </w:rPr>
        <w:t>,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pacing w:val="-2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mütəxəssislər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Bakı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Dövlət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Universiteti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fakultəsinin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dosenti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hüquq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elmləri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namizədi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, </w:t>
      </w:r>
      <w:r w:rsidRPr="001B7C68">
        <w:rPr>
          <w:rFonts w:ascii="Times New Roman" w:hAnsi="Times New Roman"/>
          <w:spacing w:val="-2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Ali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Məhkəməsinin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hakimi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B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>.</w:t>
      </w:r>
      <w:r w:rsidRPr="001B7C68">
        <w:rPr>
          <w:rFonts w:ascii="Times New Roman" w:hAnsi="Times New Roman"/>
          <w:spacing w:val="-2"/>
          <w:szCs w:val="28"/>
          <w:lang w:val="az-Latn-AZ"/>
        </w:rPr>
        <w:t>Əsədovun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, </w:t>
      </w:r>
      <w:r w:rsidRPr="001B7C68">
        <w:rPr>
          <w:rFonts w:ascii="Times New Roman" w:hAnsi="Times New Roman"/>
          <w:spacing w:val="-2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İqtisadiyyat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Nazirinin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müavini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O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>.</w:t>
      </w:r>
      <w:r w:rsidRPr="001B7C68">
        <w:rPr>
          <w:rFonts w:ascii="Times New Roman" w:hAnsi="Times New Roman"/>
          <w:spacing w:val="-2"/>
          <w:szCs w:val="28"/>
          <w:lang w:val="az-Latn-AZ"/>
        </w:rPr>
        <w:t>Haqverdiyevin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, </w:t>
      </w:r>
      <w:r w:rsidRPr="001B7C68">
        <w:rPr>
          <w:rFonts w:ascii="Times New Roman" w:hAnsi="Times New Roman"/>
          <w:spacing w:val="-2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Maliyyə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Nazirliyi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Vergi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siyasəti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dövlət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gəlirlərinin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proqnozlaşdırılması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baş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idarəsinin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rəis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müavini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– </w:t>
      </w:r>
      <w:r w:rsidRPr="001B7C68">
        <w:rPr>
          <w:rFonts w:ascii="Times New Roman" w:hAnsi="Times New Roman"/>
          <w:spacing w:val="-2"/>
          <w:szCs w:val="28"/>
          <w:lang w:val="az-Latn-AZ"/>
        </w:rPr>
        <w:t>şöbə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müdiri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E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>.</w:t>
      </w:r>
      <w:r w:rsidRPr="001B7C68">
        <w:rPr>
          <w:rFonts w:ascii="Times New Roman" w:hAnsi="Times New Roman"/>
          <w:spacing w:val="-2"/>
          <w:szCs w:val="28"/>
          <w:lang w:val="az-Latn-AZ"/>
        </w:rPr>
        <w:t>Cəfərovun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, </w:t>
      </w:r>
      <w:r w:rsidRPr="001B7C68">
        <w:rPr>
          <w:rFonts w:ascii="Times New Roman" w:hAnsi="Times New Roman"/>
          <w:spacing w:val="-2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Baş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Dövlət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Vergi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Müfəttişliyi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hüquq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şöbəsinin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rəisi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C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>.</w:t>
      </w:r>
      <w:r w:rsidRPr="001B7C68">
        <w:rPr>
          <w:rFonts w:ascii="Times New Roman" w:hAnsi="Times New Roman"/>
          <w:spacing w:val="-2"/>
          <w:szCs w:val="28"/>
          <w:lang w:val="az-Latn-AZ"/>
        </w:rPr>
        <w:t>Əlizadənin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iştirakı</w:t>
      </w:r>
      <w:r w:rsidR="00DA5DC6">
        <w:rPr>
          <w:rFonts w:ascii="Times New Roman" w:hAnsi="Times New Roman"/>
          <w:spacing w:val="-2"/>
          <w:szCs w:val="28"/>
          <w:lang w:val="en-US"/>
        </w:rPr>
        <w:t xml:space="preserve"> </w:t>
      </w:r>
      <w:r w:rsidRPr="001B7C68">
        <w:rPr>
          <w:rFonts w:ascii="Times New Roman" w:hAnsi="Times New Roman"/>
          <w:spacing w:val="-2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pacing w:val="-2"/>
          <w:szCs w:val="28"/>
          <w:lang w:val="en-US"/>
        </w:rPr>
        <w:t>,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pacing w:val="-2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Konstitusiyasının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130-</w:t>
      </w:r>
      <w:r w:rsidRPr="001B7C68">
        <w:rPr>
          <w:rFonts w:ascii="Times New Roman" w:hAnsi="Times New Roman"/>
          <w:szCs w:val="28"/>
          <w:lang w:val="az-Latn-AZ"/>
        </w:rPr>
        <w:t>cu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maddəsinin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IV </w:t>
      </w:r>
      <w:r w:rsidRPr="001B7C68">
        <w:rPr>
          <w:rFonts w:ascii="Times New Roman" w:hAnsi="Times New Roman"/>
          <w:szCs w:val="28"/>
          <w:lang w:val="az-Latn-AZ"/>
        </w:rPr>
        <w:t>hissəsinə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müvafiq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olaraq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açıq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məhkəmə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iclasında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xüsusi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konstitusiya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icraatı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üzrə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nümayəndəliklərinin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təmsil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etdikləri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təşkilatın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adından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ərazisində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qanunvericiliklə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qadağan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edilməyən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fəaliyyətini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hə</w:t>
      </w:r>
      <w:r w:rsidR="00893DD1" w:rsidRPr="001B7C68">
        <w:rPr>
          <w:rFonts w:ascii="Times New Roman" w:hAnsi="Times New Roman"/>
          <w:szCs w:val="28"/>
          <w:lang w:val="en-US"/>
        </w:rPr>
        <w:softHyphen/>
      </w:r>
      <w:r w:rsidRPr="001B7C68">
        <w:rPr>
          <w:rFonts w:ascii="Times New Roman" w:hAnsi="Times New Roman"/>
          <w:szCs w:val="28"/>
          <w:lang w:val="az-Latn-AZ"/>
        </w:rPr>
        <w:t>yata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keçirmək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səlahiyyətinə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malik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olub</w:t>
      </w:r>
      <w:r w:rsidR="00893DD1" w:rsidRPr="001B7C68">
        <w:rPr>
          <w:rFonts w:ascii="Times New Roman" w:hAnsi="Times New Roman"/>
          <w:szCs w:val="28"/>
          <w:lang w:val="en-US"/>
        </w:rPr>
        <w:t>-</w:t>
      </w:r>
      <w:r w:rsidRPr="001B7C68">
        <w:rPr>
          <w:rFonts w:ascii="Times New Roman" w:hAnsi="Times New Roman"/>
          <w:szCs w:val="28"/>
          <w:lang w:val="az-Latn-AZ"/>
        </w:rPr>
        <w:t>olmaması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məsələnin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aydınlaşdırılması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üçün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“</w:t>
      </w:r>
      <w:r w:rsidRPr="001B7C68">
        <w:rPr>
          <w:rFonts w:ascii="Times New Roman" w:hAnsi="Times New Roman"/>
          <w:szCs w:val="28"/>
          <w:lang w:val="az-Latn-AZ"/>
        </w:rPr>
        <w:t>Müəssisələr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”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17-</w:t>
      </w:r>
      <w:r w:rsidRPr="001B7C68">
        <w:rPr>
          <w:rFonts w:ascii="Times New Roman" w:hAnsi="Times New Roman"/>
          <w:szCs w:val="28"/>
          <w:lang w:val="az-Latn-AZ"/>
        </w:rPr>
        <w:t>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maddəsinin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beşinci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hissəsinin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şərh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edilməsinə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dair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Nazirlər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Kabinetinin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21 </w:t>
      </w:r>
      <w:r w:rsidRPr="001B7C68">
        <w:rPr>
          <w:rFonts w:ascii="Times New Roman" w:hAnsi="Times New Roman"/>
          <w:szCs w:val="28"/>
          <w:lang w:val="az-Latn-AZ"/>
        </w:rPr>
        <w:t>iyun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1999-</w:t>
      </w:r>
      <w:r w:rsidRPr="001B7C68">
        <w:rPr>
          <w:rFonts w:ascii="Times New Roman" w:hAnsi="Times New Roman"/>
          <w:szCs w:val="28"/>
          <w:lang w:val="az-Latn-AZ"/>
        </w:rPr>
        <w:t>cu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tarixli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18/15-80 </w:t>
      </w:r>
      <w:r w:rsidRPr="001B7C68">
        <w:rPr>
          <w:rFonts w:ascii="Times New Roman" w:hAnsi="Times New Roman"/>
          <w:szCs w:val="28"/>
          <w:lang w:val="az-Latn-AZ"/>
        </w:rPr>
        <w:t>saylı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sorğusu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bağlı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konstitusiya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işinə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baxdı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İş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üzrə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məruzəçi</w:t>
      </w:r>
      <w:r w:rsidR="00893DD1" w:rsidRPr="001B7C68">
        <w:rPr>
          <w:rFonts w:ascii="Times New Roman" w:hAnsi="Times New Roman"/>
          <w:szCs w:val="28"/>
          <w:lang w:val="en-US"/>
        </w:rPr>
        <w:t>-</w:t>
      </w:r>
      <w:r w:rsidRPr="001B7C68">
        <w:rPr>
          <w:rFonts w:ascii="Times New Roman" w:hAnsi="Times New Roman"/>
          <w:szCs w:val="28"/>
          <w:lang w:val="az-Latn-AZ"/>
        </w:rPr>
        <w:t>hakim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Pr="001B7C68">
        <w:rPr>
          <w:rFonts w:ascii="Times New Roman" w:hAnsi="Times New Roman"/>
          <w:szCs w:val="28"/>
          <w:lang w:val="az-Latn-AZ"/>
        </w:rPr>
        <w:t>Salmanovanın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məruzəsini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xüsusi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konstitusiya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icraatında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maraqlı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subyektin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Pr="001B7C68">
        <w:rPr>
          <w:rFonts w:ascii="Times New Roman" w:hAnsi="Times New Roman"/>
          <w:szCs w:val="28"/>
          <w:lang w:val="az-Latn-AZ"/>
        </w:rPr>
        <w:t>Məmmədovun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çıxışını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mütəxəssislər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Pr="001B7C68">
        <w:rPr>
          <w:rFonts w:ascii="Times New Roman" w:hAnsi="Times New Roman"/>
          <w:szCs w:val="28"/>
          <w:lang w:val="az-Latn-AZ"/>
        </w:rPr>
        <w:t>Əsə</w:t>
      </w:r>
      <w:r w:rsidR="00893DD1" w:rsidRPr="001B7C68">
        <w:rPr>
          <w:rFonts w:ascii="Times New Roman" w:hAnsi="Times New Roman"/>
          <w:szCs w:val="28"/>
          <w:lang w:val="en-US"/>
        </w:rPr>
        <w:softHyphen/>
      </w:r>
      <w:r w:rsidRPr="001B7C68">
        <w:rPr>
          <w:rFonts w:ascii="Times New Roman" w:hAnsi="Times New Roman"/>
          <w:szCs w:val="28"/>
          <w:lang w:val="az-Latn-AZ"/>
        </w:rPr>
        <w:t>dov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O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Pr="001B7C68">
        <w:rPr>
          <w:rFonts w:ascii="Times New Roman" w:hAnsi="Times New Roman"/>
          <w:szCs w:val="28"/>
          <w:lang w:val="az-Latn-AZ"/>
        </w:rPr>
        <w:t>Haqverdiyev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E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Pr="001B7C68">
        <w:rPr>
          <w:rFonts w:ascii="Times New Roman" w:hAnsi="Times New Roman"/>
          <w:szCs w:val="28"/>
          <w:lang w:val="az-Latn-AZ"/>
        </w:rPr>
        <w:t>Cəfərov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C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Pr="001B7C68">
        <w:rPr>
          <w:rFonts w:ascii="Times New Roman" w:hAnsi="Times New Roman"/>
          <w:szCs w:val="28"/>
          <w:lang w:val="az-Latn-AZ"/>
        </w:rPr>
        <w:t>Əlizadənin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rəylərini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dinləyib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müzakirə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edə</w:t>
      </w:r>
      <w:r w:rsidR="00893DD1" w:rsidRPr="001B7C68">
        <w:rPr>
          <w:rFonts w:ascii="Times New Roman" w:hAnsi="Times New Roman"/>
          <w:szCs w:val="28"/>
          <w:lang w:val="en-US"/>
        </w:rPr>
        <w:softHyphen/>
      </w:r>
      <w:r w:rsidRPr="001B7C68">
        <w:rPr>
          <w:rFonts w:ascii="Times New Roman" w:hAnsi="Times New Roman"/>
          <w:szCs w:val="28"/>
          <w:lang w:val="az-Latn-AZ"/>
        </w:rPr>
        <w:t>rək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Konstitusiya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Məhkəməsi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</w:p>
    <w:p w:rsidR="00893DD1" w:rsidRPr="001B7C68" w:rsidRDefault="00893DD1" w:rsidP="00DA5DC6">
      <w:pPr>
        <w:pStyle w:val="a3"/>
        <w:ind w:right="0" w:firstLine="567"/>
        <w:jc w:val="both"/>
        <w:rPr>
          <w:rFonts w:ascii="Times New Roman" w:hAnsi="Times New Roman"/>
          <w:b/>
          <w:szCs w:val="28"/>
          <w:lang w:val="en-US"/>
        </w:rPr>
      </w:pPr>
    </w:p>
    <w:p w:rsidR="00893DD1" w:rsidRPr="001B7C68" w:rsidRDefault="00FC199B" w:rsidP="00DA5DC6">
      <w:pPr>
        <w:pStyle w:val="a3"/>
        <w:ind w:right="0"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1B7C68">
        <w:rPr>
          <w:rFonts w:ascii="Times New Roman" w:hAnsi="Times New Roman"/>
          <w:b/>
          <w:szCs w:val="28"/>
          <w:lang w:val="az-Latn-AZ"/>
        </w:rPr>
        <w:t>MÜƏYYƏN</w:t>
      </w:r>
      <w:r w:rsidR="00DA5DC6">
        <w:rPr>
          <w:rFonts w:ascii="Times New Roman" w:hAnsi="Times New Roman"/>
          <w:b/>
          <w:szCs w:val="28"/>
          <w:lang w:val="en-US"/>
        </w:rPr>
        <w:t xml:space="preserve"> </w:t>
      </w:r>
      <w:r w:rsidRPr="001B7C68">
        <w:rPr>
          <w:rFonts w:ascii="Times New Roman" w:hAnsi="Times New Roman"/>
          <w:b/>
          <w:szCs w:val="28"/>
          <w:lang w:val="az-Latn-AZ"/>
        </w:rPr>
        <w:t>ETDİ</w:t>
      </w:r>
      <w:r w:rsidR="00893DD1" w:rsidRPr="001B7C68">
        <w:rPr>
          <w:rFonts w:ascii="Times New Roman" w:hAnsi="Times New Roman"/>
          <w:b/>
          <w:szCs w:val="28"/>
          <w:lang w:val="en-US"/>
        </w:rPr>
        <w:t>:</w:t>
      </w:r>
    </w:p>
    <w:p w:rsidR="00893DD1" w:rsidRPr="001B7C68" w:rsidRDefault="00893DD1" w:rsidP="00DA5DC6">
      <w:pPr>
        <w:pStyle w:val="a3"/>
        <w:ind w:right="0" w:firstLine="567"/>
        <w:jc w:val="both"/>
        <w:rPr>
          <w:rFonts w:ascii="Times New Roman" w:hAnsi="Times New Roman"/>
          <w:b/>
          <w:szCs w:val="28"/>
          <w:lang w:val="en-US"/>
        </w:rPr>
      </w:pP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Nazirlər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Kabinetinin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sorğusunda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nümayəndəliklərinin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təmsil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etdikləri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təşkilatın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adından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ərazisində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qanunvericiliklə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qadağan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edilməyən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fəaliyyətini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lastRenderedPageBreak/>
        <w:t>həyata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keçirmək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səlahiyyətinə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malik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olub</w:t>
      </w:r>
      <w:r w:rsidR="00893DD1" w:rsidRPr="001B7C68">
        <w:rPr>
          <w:rFonts w:ascii="Times New Roman" w:hAnsi="Times New Roman"/>
          <w:szCs w:val="28"/>
          <w:lang w:val="en-US"/>
        </w:rPr>
        <w:t>-</w:t>
      </w:r>
      <w:r w:rsidRPr="001B7C68">
        <w:rPr>
          <w:rFonts w:ascii="Times New Roman" w:hAnsi="Times New Roman"/>
          <w:szCs w:val="28"/>
          <w:lang w:val="az-Latn-AZ"/>
        </w:rPr>
        <w:t>olmaması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məsələnin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aydınlaşdırılması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üçün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“</w:t>
      </w:r>
      <w:r w:rsidRPr="001B7C68">
        <w:rPr>
          <w:rFonts w:ascii="Times New Roman" w:hAnsi="Times New Roman"/>
          <w:szCs w:val="28"/>
          <w:lang w:val="az-Latn-AZ"/>
        </w:rPr>
        <w:t>Müəssisələr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”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17-</w:t>
      </w:r>
      <w:r w:rsidRPr="001B7C68">
        <w:rPr>
          <w:rFonts w:ascii="Times New Roman" w:hAnsi="Times New Roman"/>
          <w:szCs w:val="28"/>
          <w:lang w:val="az-Latn-AZ"/>
        </w:rPr>
        <w:t>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maddəsinin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beşinci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hissəsinin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şərh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edilməsi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xahiş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olunur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Baxılan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məsələ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əlaqədar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iş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materiallarına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“</w:t>
      </w:r>
      <w:r w:rsidRPr="001B7C68">
        <w:rPr>
          <w:rFonts w:ascii="Times New Roman" w:hAnsi="Times New Roman"/>
          <w:szCs w:val="28"/>
          <w:lang w:val="az-Latn-AZ"/>
        </w:rPr>
        <w:t>Müəssisələr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>”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17-</w:t>
      </w:r>
      <w:r w:rsidRPr="001B7C68">
        <w:rPr>
          <w:rFonts w:ascii="Times New Roman" w:hAnsi="Times New Roman"/>
          <w:szCs w:val="28"/>
          <w:lang w:val="az-Latn-AZ"/>
        </w:rPr>
        <w:t>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maddəsinin</w:t>
      </w:r>
      <w:r w:rsidR="00893DD1" w:rsidRPr="001B7C68">
        <w:rPr>
          <w:rFonts w:ascii="Times New Roman" w:hAnsi="Times New Roman"/>
          <w:szCs w:val="28"/>
          <w:lang w:val="en-US"/>
        </w:rPr>
        <w:t>, “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dövlət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qeydiyyatı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”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2, 12, 14-</w:t>
      </w:r>
      <w:r w:rsidRPr="001B7C68">
        <w:rPr>
          <w:rFonts w:ascii="Times New Roman" w:hAnsi="Times New Roman"/>
          <w:szCs w:val="28"/>
          <w:lang w:val="az-Latn-AZ"/>
        </w:rPr>
        <w:t>cü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maddələrinin</w:t>
      </w:r>
      <w:r w:rsidR="00893DD1" w:rsidRPr="001B7C68">
        <w:rPr>
          <w:rFonts w:ascii="Times New Roman" w:hAnsi="Times New Roman"/>
          <w:szCs w:val="28"/>
          <w:lang w:val="en-US"/>
        </w:rPr>
        <w:t>, “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”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3-</w:t>
      </w:r>
      <w:r w:rsidRPr="001B7C68">
        <w:rPr>
          <w:rFonts w:ascii="Times New Roman" w:hAnsi="Times New Roman"/>
          <w:szCs w:val="28"/>
          <w:lang w:val="az-Latn-AZ"/>
        </w:rPr>
        <w:t>cü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maddəsinin</w:t>
      </w:r>
      <w:r w:rsidR="00893DD1" w:rsidRPr="001B7C68">
        <w:rPr>
          <w:rFonts w:ascii="Times New Roman" w:hAnsi="Times New Roman"/>
          <w:szCs w:val="28"/>
          <w:lang w:val="en-US"/>
        </w:rPr>
        <w:t>, “</w:t>
      </w: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investisiyanın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qorunması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”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16, 19-</w:t>
      </w:r>
      <w:r w:rsidRPr="001B7C68">
        <w:rPr>
          <w:rFonts w:ascii="Times New Roman" w:hAnsi="Times New Roman"/>
          <w:szCs w:val="28"/>
          <w:lang w:val="az-Latn-AZ"/>
        </w:rPr>
        <w:t>cu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maddələrinin</w:t>
      </w:r>
      <w:r w:rsidR="00893DD1" w:rsidRPr="001B7C68">
        <w:rPr>
          <w:rFonts w:ascii="Times New Roman" w:hAnsi="Times New Roman"/>
          <w:szCs w:val="28"/>
          <w:lang w:val="en-US"/>
        </w:rPr>
        <w:t>, “</w:t>
      </w:r>
      <w:r w:rsidRPr="001B7C68">
        <w:rPr>
          <w:rFonts w:ascii="Times New Roman" w:hAnsi="Times New Roman"/>
          <w:szCs w:val="28"/>
          <w:lang w:val="az-Latn-AZ"/>
        </w:rPr>
        <w:t>Müəssisələr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təşkilatların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mənfəət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vergisi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”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1-</w:t>
      </w:r>
      <w:r w:rsidRPr="001B7C68">
        <w:rPr>
          <w:rFonts w:ascii="Times New Roman" w:hAnsi="Times New Roman"/>
          <w:szCs w:val="28"/>
          <w:lang w:val="az-Latn-AZ"/>
        </w:rPr>
        <w:t>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maddəsinin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Milli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Məclisi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Aparatında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təsdiq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edilmiş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rəsmi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mətnləri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əlavə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olunmuşdur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Azərbaycan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Konstitusiya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Məhkəməsi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sorğu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əlaqədar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aşağıdakıları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qeyd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893DD1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proofErr w:type="gramStart"/>
      <w:r w:rsidRPr="001B7C68">
        <w:rPr>
          <w:rFonts w:ascii="Times New Roman" w:hAnsi="Times New Roman"/>
          <w:szCs w:val="28"/>
          <w:lang w:val="en-US"/>
        </w:rPr>
        <w:t>“</w:t>
      </w:r>
      <w:r w:rsidR="00FC199B" w:rsidRPr="001B7C68">
        <w:rPr>
          <w:rFonts w:ascii="Times New Roman" w:hAnsi="Times New Roman"/>
          <w:szCs w:val="28"/>
          <w:lang w:val="az-Latn-AZ"/>
        </w:rPr>
        <w:t>Müəssisələr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haqqında</w:t>
      </w:r>
      <w:r w:rsidRPr="001B7C68">
        <w:rPr>
          <w:rFonts w:ascii="Times New Roman" w:hAnsi="Times New Roman"/>
          <w:szCs w:val="28"/>
          <w:lang w:val="en-US"/>
        </w:rPr>
        <w:t xml:space="preserve">” </w:t>
      </w:r>
      <w:r w:rsidR="00FC199B" w:rsidRPr="001B7C68">
        <w:rPr>
          <w:rFonts w:ascii="Times New Roman" w:hAnsi="Times New Roman"/>
          <w:szCs w:val="28"/>
          <w:lang w:val="az-Latn-AZ"/>
        </w:rPr>
        <w:t>Azərbaycan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Respublikası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Qanununda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müəssisə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tərəfindən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yaradılan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filialların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nümayəndəliklərin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anlayışı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verilmişdir</w:t>
      </w:r>
      <w:r w:rsidRPr="001B7C68">
        <w:rPr>
          <w:rFonts w:ascii="Times New Roman" w:hAnsi="Times New Roman"/>
          <w:szCs w:val="28"/>
          <w:lang w:val="en-US"/>
        </w:rPr>
        <w:t>.</w:t>
      </w:r>
      <w:proofErr w:type="gramEnd"/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Belə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ki</w:t>
      </w:r>
      <w:r w:rsidRPr="001B7C68">
        <w:rPr>
          <w:rFonts w:ascii="Times New Roman" w:hAnsi="Times New Roman"/>
          <w:szCs w:val="28"/>
          <w:lang w:val="en-US"/>
        </w:rPr>
        <w:t xml:space="preserve">, </w:t>
      </w:r>
      <w:r w:rsidR="00FC199B" w:rsidRPr="001B7C68">
        <w:rPr>
          <w:rFonts w:ascii="Times New Roman" w:hAnsi="Times New Roman"/>
          <w:szCs w:val="28"/>
          <w:lang w:val="az-Latn-AZ"/>
        </w:rPr>
        <w:t>bu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Qanunun</w:t>
      </w:r>
      <w:r w:rsidRPr="001B7C68">
        <w:rPr>
          <w:rFonts w:ascii="Times New Roman" w:hAnsi="Times New Roman"/>
          <w:szCs w:val="28"/>
          <w:lang w:val="en-US"/>
        </w:rPr>
        <w:t xml:space="preserve"> 17-</w:t>
      </w:r>
      <w:r w:rsidR="00FC199B" w:rsidRPr="001B7C68">
        <w:rPr>
          <w:rFonts w:ascii="Times New Roman" w:hAnsi="Times New Roman"/>
          <w:szCs w:val="28"/>
          <w:lang w:val="az-Latn-AZ"/>
        </w:rPr>
        <w:t>ci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maddəsinə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görə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müəssisənin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funksiyalarının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hamısını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ya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bir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hissəsini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həyata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keçirən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onun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olduğu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yerdən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kənarda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yerləşən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xüsusi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bölməsi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filialdır</w:t>
      </w:r>
      <w:r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Müəssisənin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maraqlarının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müvəkkilliyini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müdafiəsini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həyata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keçirən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onun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adından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əqdlər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bağlayan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digər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hərəkətlər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müəssisənin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olduğu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yerdən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kənarda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yerləşən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xüsusi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bölməsi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nümayəndəlikdir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Həmin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yeddinci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hissəsində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göstərilir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ki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filiallara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nümayəndəliklərə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onları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yaradan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müəssisə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tərəfindən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əmlak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verilir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onlar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həmin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müəssisə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tərəfindən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təsdiq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edilmiş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nizamnamə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əsasında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göstərir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893DD1" w:rsidP="00DA5DC6">
      <w:pPr>
        <w:pStyle w:val="a3"/>
        <w:tabs>
          <w:tab w:val="left" w:pos="709"/>
          <w:tab w:val="left" w:pos="8222"/>
        </w:tabs>
        <w:ind w:right="0" w:firstLine="567"/>
        <w:jc w:val="both"/>
        <w:rPr>
          <w:rFonts w:ascii="Times New Roman" w:hAnsi="Times New Roman"/>
          <w:szCs w:val="28"/>
          <w:lang w:val="en-US"/>
        </w:rPr>
      </w:pPr>
      <w:proofErr w:type="gramStart"/>
      <w:r w:rsidRPr="001B7C68">
        <w:rPr>
          <w:rFonts w:ascii="Times New Roman" w:hAnsi="Times New Roman"/>
          <w:szCs w:val="28"/>
          <w:lang w:val="en-US"/>
        </w:rPr>
        <w:t>“</w:t>
      </w:r>
      <w:r w:rsidR="00FC199B" w:rsidRPr="001B7C68">
        <w:rPr>
          <w:rFonts w:ascii="Times New Roman" w:hAnsi="Times New Roman"/>
          <w:szCs w:val="28"/>
          <w:lang w:val="az-Latn-AZ"/>
        </w:rPr>
        <w:t>Hüquqi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şəxslərin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dövlət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qeydiyyatı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haqqında</w:t>
      </w:r>
      <w:r w:rsidRPr="001B7C68">
        <w:rPr>
          <w:rFonts w:ascii="Times New Roman" w:hAnsi="Times New Roman"/>
          <w:szCs w:val="28"/>
          <w:lang w:val="en-US"/>
        </w:rPr>
        <w:t xml:space="preserve">” </w:t>
      </w:r>
      <w:r w:rsidR="00FC199B" w:rsidRPr="001B7C68">
        <w:rPr>
          <w:rFonts w:ascii="Times New Roman" w:hAnsi="Times New Roman"/>
          <w:szCs w:val="28"/>
          <w:lang w:val="az-Latn-AZ"/>
        </w:rPr>
        <w:t>Azərbaycan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Respublikası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Qanununun</w:t>
      </w:r>
      <w:r w:rsidRPr="001B7C68">
        <w:rPr>
          <w:rFonts w:ascii="Times New Roman" w:hAnsi="Times New Roman"/>
          <w:szCs w:val="28"/>
          <w:lang w:val="en-US"/>
        </w:rPr>
        <w:t xml:space="preserve"> 2-</w:t>
      </w:r>
      <w:r w:rsidR="00FC199B" w:rsidRPr="001B7C68">
        <w:rPr>
          <w:rFonts w:ascii="Times New Roman" w:hAnsi="Times New Roman"/>
          <w:szCs w:val="28"/>
          <w:lang w:val="az-Latn-AZ"/>
        </w:rPr>
        <w:t>ci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maddəsinə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əsasən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hüquqi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şəxslərin</w:t>
      </w:r>
      <w:r w:rsidRPr="001B7C68">
        <w:rPr>
          <w:rFonts w:ascii="Times New Roman" w:hAnsi="Times New Roman"/>
          <w:szCs w:val="28"/>
          <w:lang w:val="en-US"/>
        </w:rPr>
        <w:t xml:space="preserve">, </w:t>
      </w:r>
      <w:r w:rsidR="00FC199B" w:rsidRPr="001B7C68">
        <w:rPr>
          <w:rFonts w:ascii="Times New Roman" w:hAnsi="Times New Roman"/>
          <w:szCs w:val="28"/>
          <w:lang w:val="az-Latn-AZ"/>
        </w:rPr>
        <w:t>xarici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hüquqi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şəxslərin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filiallarının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nümayəndəliklərinin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dövlət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qeydiyyatı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hüquqi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şəxslərə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hüquqi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şəxs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statusunun</w:t>
      </w:r>
      <w:r w:rsidRPr="001B7C68">
        <w:rPr>
          <w:rFonts w:ascii="Times New Roman" w:hAnsi="Times New Roman"/>
          <w:szCs w:val="28"/>
          <w:lang w:val="en-US"/>
        </w:rPr>
        <w:t xml:space="preserve">, </w:t>
      </w:r>
      <w:r w:rsidR="00FC199B" w:rsidRPr="001B7C68">
        <w:rPr>
          <w:rFonts w:ascii="Times New Roman" w:hAnsi="Times New Roman"/>
          <w:szCs w:val="28"/>
          <w:lang w:val="az-Latn-AZ"/>
        </w:rPr>
        <w:t>onlara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xarici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hüquqi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şəxslərin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filiallarına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nümayəndəliklərinə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dövlət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qeydiyyatı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haqqında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şəhadətnamə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verilməsidir</w:t>
      </w:r>
      <w:r w:rsidRPr="001B7C68">
        <w:rPr>
          <w:rFonts w:ascii="Times New Roman" w:hAnsi="Times New Roman"/>
          <w:szCs w:val="28"/>
          <w:lang w:val="en-US"/>
        </w:rPr>
        <w:t>.</w:t>
      </w:r>
      <w:proofErr w:type="gramEnd"/>
      <w:r w:rsidR="00DA5DC6">
        <w:rPr>
          <w:rFonts w:ascii="Times New Roman" w:hAnsi="Times New Roman"/>
          <w:szCs w:val="28"/>
          <w:lang w:val="en-US"/>
        </w:rPr>
        <w:t xml:space="preserve">                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</w:p>
    <w:p w:rsidR="00893DD1" w:rsidRPr="001B7C68" w:rsidRDefault="00FC199B" w:rsidP="00DA5DC6">
      <w:pPr>
        <w:pStyle w:val="a3"/>
        <w:tabs>
          <w:tab w:val="left" w:pos="709"/>
          <w:tab w:val="left" w:pos="8222"/>
        </w:tabs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Həmin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12-</w:t>
      </w:r>
      <w:r w:rsidRPr="001B7C68">
        <w:rPr>
          <w:rFonts w:ascii="Times New Roman" w:hAnsi="Times New Roman"/>
          <w:szCs w:val="28"/>
          <w:lang w:val="az-Latn-AZ"/>
        </w:rPr>
        <w:t>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maddəsində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göstərilmişdir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ki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filialları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nümayəndəlikləri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yalnız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dövlət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qeydiyyatına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alındıqdan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sonra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xüsusi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razılıq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(</w:t>
      </w:r>
      <w:r w:rsidRPr="001B7C68">
        <w:rPr>
          <w:rFonts w:ascii="Times New Roman" w:hAnsi="Times New Roman"/>
          <w:szCs w:val="28"/>
          <w:lang w:val="az-Latn-AZ"/>
        </w:rPr>
        <w:t>lisenziya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) </w:t>
      </w:r>
      <w:r w:rsidRPr="001B7C68">
        <w:rPr>
          <w:rFonts w:ascii="Times New Roman" w:hAnsi="Times New Roman"/>
          <w:szCs w:val="28"/>
          <w:lang w:val="az-Latn-AZ"/>
        </w:rPr>
        <w:t>tələb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olunan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məşğul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olmaq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üçün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“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”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nəzərdə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tutulmuş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qaydada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lisenziya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ala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bilərlər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Beləliklə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yuxarıda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göstərilənlərdən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məlum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olur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ki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müəssisənin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filialları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nümayəndəlikləri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müəssisə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tərəfindən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təsdiq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edilmiş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nizamnamə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əsasında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dövlət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qeydiyyatından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keçdikdən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lisenziya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aldıqdan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sonra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göstərə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bilərlər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Sorğuda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qaldırılan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məsələ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bağlı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Konstitusiya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Məhkəməsi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onu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qeyd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ki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qanunvericiliyində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nümayəndəliklərinin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ərazisində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qanunvericiliklə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qadağan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edilməyən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fəaliyyətini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həyata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keçirmək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üçün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heç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bir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məhdudiyyət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nəzərdə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tutulmamışdır</w:t>
      </w:r>
      <w:r w:rsidR="00893DD1" w:rsidRPr="001B7C68">
        <w:rPr>
          <w:rFonts w:ascii="Times New Roman" w:hAnsi="Times New Roman"/>
          <w:szCs w:val="28"/>
          <w:lang w:val="en-US"/>
        </w:rPr>
        <w:t xml:space="preserve">. </w:t>
      </w:r>
      <w:proofErr w:type="gramStart"/>
      <w:r w:rsidR="00893DD1" w:rsidRPr="001B7C68">
        <w:rPr>
          <w:rFonts w:ascii="Times New Roman" w:hAnsi="Times New Roman"/>
          <w:szCs w:val="28"/>
          <w:lang w:val="en-US"/>
        </w:rPr>
        <w:t>(</w:t>
      </w:r>
      <w:r w:rsidRPr="001B7C68">
        <w:rPr>
          <w:rFonts w:ascii="Times New Roman" w:hAnsi="Times New Roman"/>
          <w:szCs w:val="28"/>
          <w:lang w:val="az-Latn-AZ"/>
        </w:rPr>
        <w:t>İstisnanı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yalnız</w:t>
      </w:r>
      <w:r w:rsidR="00893DD1" w:rsidRPr="001B7C68">
        <w:rPr>
          <w:rFonts w:ascii="Times New Roman" w:hAnsi="Times New Roman"/>
          <w:szCs w:val="28"/>
          <w:lang w:val="en-US"/>
        </w:rPr>
        <w:t xml:space="preserve"> «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banklar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bank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»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nəzərdə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tutur</w:t>
      </w:r>
      <w:r w:rsidR="00893DD1" w:rsidRPr="001B7C68">
        <w:rPr>
          <w:rFonts w:ascii="Times New Roman" w:hAnsi="Times New Roman"/>
          <w:szCs w:val="28"/>
          <w:lang w:val="en-US"/>
        </w:rPr>
        <w:t>.)</w:t>
      </w:r>
      <w:proofErr w:type="gramEnd"/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lastRenderedPageBreak/>
        <w:t>Əksinə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respublikanın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bir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sıra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qanunlarında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həmin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bölmələrinin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fəaliyyətini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həyata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keçirmək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səlahiyyətinin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olması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istisna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edilmir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Belə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ki</w:t>
      </w:r>
      <w:r w:rsidR="00893DD1" w:rsidRPr="001B7C68">
        <w:rPr>
          <w:rFonts w:ascii="Times New Roman" w:hAnsi="Times New Roman"/>
          <w:szCs w:val="28"/>
          <w:lang w:val="en-US"/>
        </w:rPr>
        <w:t>, “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”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3-</w:t>
      </w:r>
      <w:r w:rsidRPr="001B7C68">
        <w:rPr>
          <w:rFonts w:ascii="Times New Roman" w:hAnsi="Times New Roman"/>
          <w:szCs w:val="28"/>
          <w:lang w:val="az-Latn-AZ"/>
        </w:rPr>
        <w:t>cü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maddəsinin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üçüncü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hissəsinə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əsasən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mülkiyyətçi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münasibətlərin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xarakterindən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asılı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olaraq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həm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mülkiy</w:t>
      </w:r>
      <w:r w:rsidR="00893DD1" w:rsidRPr="001B7C68">
        <w:rPr>
          <w:rFonts w:ascii="Times New Roman" w:hAnsi="Times New Roman"/>
          <w:szCs w:val="28"/>
          <w:lang w:val="en-US"/>
        </w:rPr>
        <w:softHyphen/>
      </w:r>
      <w:r w:rsidRPr="001B7C68">
        <w:rPr>
          <w:rFonts w:ascii="Times New Roman" w:hAnsi="Times New Roman"/>
          <w:szCs w:val="28"/>
          <w:lang w:val="az-Latn-AZ"/>
        </w:rPr>
        <w:t>yətçinin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özü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həm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müəyyən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etdiyi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səlahiyyətlər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daxilində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təsərrüfatın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başçısı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hüququ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əsasında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mülkiyyətçinin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əmlakını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idarə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subyekt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məşğul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bilər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Göstərildiyi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kimi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“</w:t>
      </w:r>
      <w:r w:rsidRPr="001B7C68">
        <w:rPr>
          <w:rFonts w:ascii="Times New Roman" w:hAnsi="Times New Roman"/>
          <w:szCs w:val="28"/>
          <w:lang w:val="az-Latn-AZ"/>
        </w:rPr>
        <w:t>Müəssisələr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”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17-</w:t>
      </w:r>
      <w:r w:rsidRPr="001B7C68">
        <w:rPr>
          <w:rFonts w:ascii="Times New Roman" w:hAnsi="Times New Roman"/>
          <w:szCs w:val="28"/>
          <w:lang w:val="az-Latn-AZ"/>
        </w:rPr>
        <w:t>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maddəsinin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yeddinci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hissəsinə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əsasən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filiallara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nümayəndəliklərə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onları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yaradan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müəssisə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tərəfindən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əmlak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verilir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həmin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filiallar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əmlakı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idarə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subyekt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sayılmalıdır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893DD1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proofErr w:type="gramStart"/>
      <w:r w:rsidRPr="001B7C68">
        <w:rPr>
          <w:rFonts w:ascii="Times New Roman" w:hAnsi="Times New Roman"/>
          <w:szCs w:val="28"/>
          <w:lang w:val="en-US"/>
        </w:rPr>
        <w:t>“</w:t>
      </w:r>
      <w:r w:rsidR="00FC199B" w:rsidRPr="001B7C68">
        <w:rPr>
          <w:rFonts w:ascii="Times New Roman" w:hAnsi="Times New Roman"/>
          <w:szCs w:val="28"/>
          <w:lang w:val="az-Latn-AZ"/>
        </w:rPr>
        <w:t>Xarici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investisiyanın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qorunması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haqqında</w:t>
      </w:r>
      <w:r w:rsidRPr="001B7C68">
        <w:rPr>
          <w:rFonts w:ascii="Times New Roman" w:hAnsi="Times New Roman"/>
          <w:szCs w:val="28"/>
          <w:lang w:val="en-US"/>
        </w:rPr>
        <w:t xml:space="preserve">” </w:t>
      </w:r>
      <w:r w:rsidR="00FC199B" w:rsidRPr="001B7C68">
        <w:rPr>
          <w:rFonts w:ascii="Times New Roman" w:hAnsi="Times New Roman"/>
          <w:szCs w:val="28"/>
          <w:lang w:val="az-Latn-AZ"/>
        </w:rPr>
        <w:t>Azərbaycan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Respublikası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Qanununun</w:t>
      </w:r>
      <w:r w:rsidRPr="001B7C68">
        <w:rPr>
          <w:rFonts w:ascii="Times New Roman" w:hAnsi="Times New Roman"/>
          <w:szCs w:val="28"/>
          <w:lang w:val="en-US"/>
        </w:rPr>
        <w:t xml:space="preserve"> 16-</w:t>
      </w:r>
      <w:r w:rsidR="00FC199B" w:rsidRPr="001B7C68">
        <w:rPr>
          <w:rFonts w:ascii="Times New Roman" w:hAnsi="Times New Roman"/>
          <w:szCs w:val="28"/>
          <w:lang w:val="az-Latn-AZ"/>
        </w:rPr>
        <w:t>cı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maddəsinə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görə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Azərbaycan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Respublikasının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ərazisində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xarici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hüquqi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şəxslərin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nümayəndəlikləri</w:t>
      </w:r>
      <w:r w:rsidRPr="001B7C68">
        <w:rPr>
          <w:rFonts w:ascii="Times New Roman" w:hAnsi="Times New Roman"/>
          <w:szCs w:val="28"/>
          <w:lang w:val="en-US"/>
        </w:rPr>
        <w:t xml:space="preserve"> (</w:t>
      </w:r>
      <w:r w:rsidR="00FC199B" w:rsidRPr="001B7C68">
        <w:rPr>
          <w:rFonts w:ascii="Times New Roman" w:hAnsi="Times New Roman"/>
          <w:szCs w:val="28"/>
          <w:lang w:val="az-Latn-AZ"/>
        </w:rPr>
        <w:t>büroları</w:t>
      </w:r>
      <w:r w:rsidRPr="001B7C68">
        <w:rPr>
          <w:rFonts w:ascii="Times New Roman" w:hAnsi="Times New Roman"/>
          <w:szCs w:val="28"/>
          <w:lang w:val="en-US"/>
        </w:rPr>
        <w:t xml:space="preserve">, </w:t>
      </w:r>
      <w:r w:rsidR="00FC199B" w:rsidRPr="001B7C68">
        <w:rPr>
          <w:rFonts w:ascii="Times New Roman" w:hAnsi="Times New Roman"/>
          <w:szCs w:val="28"/>
          <w:lang w:val="az-Latn-AZ"/>
        </w:rPr>
        <w:t>kontorları</w:t>
      </w:r>
      <w:r w:rsidRPr="001B7C68">
        <w:rPr>
          <w:rFonts w:ascii="Times New Roman" w:hAnsi="Times New Roman"/>
          <w:szCs w:val="28"/>
          <w:lang w:val="en-US"/>
        </w:rPr>
        <w:t xml:space="preserve">, </w:t>
      </w:r>
      <w:r w:rsidR="00FC199B" w:rsidRPr="001B7C68">
        <w:rPr>
          <w:rFonts w:ascii="Times New Roman" w:hAnsi="Times New Roman"/>
          <w:szCs w:val="28"/>
          <w:lang w:val="az-Latn-AZ"/>
        </w:rPr>
        <w:t>agentlikləri</w:t>
      </w:r>
      <w:r w:rsidRPr="001B7C68">
        <w:rPr>
          <w:rFonts w:ascii="Times New Roman" w:hAnsi="Times New Roman"/>
          <w:szCs w:val="28"/>
          <w:lang w:val="en-US"/>
        </w:rPr>
        <w:t>)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yaradıla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fəaliyyət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göstərə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bilər</w:t>
      </w:r>
      <w:r w:rsidRPr="001B7C68">
        <w:rPr>
          <w:rFonts w:ascii="Times New Roman" w:hAnsi="Times New Roman"/>
          <w:szCs w:val="28"/>
          <w:lang w:val="en-US"/>
        </w:rPr>
        <w:t>.</w:t>
      </w:r>
      <w:proofErr w:type="gramEnd"/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Həmin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19-</w:t>
      </w:r>
      <w:r w:rsidRPr="001B7C68">
        <w:rPr>
          <w:rFonts w:ascii="Times New Roman" w:hAnsi="Times New Roman"/>
          <w:szCs w:val="28"/>
          <w:lang w:val="az-Latn-AZ"/>
        </w:rPr>
        <w:t>cu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maddəsinin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ikinci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hissəsində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göstərilir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ki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ərazisindəki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filiallar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bank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idarələrində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hesablar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açmaq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hüququna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malikdirlər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  <w:r w:rsidR="00DA5DC6">
        <w:rPr>
          <w:rFonts w:ascii="Times New Roman" w:hAnsi="Times New Roman"/>
          <w:szCs w:val="28"/>
          <w:lang w:val="en-US"/>
        </w:rPr>
        <w:t xml:space="preserve">  </w:t>
      </w:r>
    </w:p>
    <w:p w:rsidR="00893DD1" w:rsidRPr="001B7C68" w:rsidRDefault="00893DD1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proofErr w:type="gramStart"/>
      <w:r w:rsidRPr="001B7C68">
        <w:rPr>
          <w:rFonts w:ascii="Times New Roman" w:hAnsi="Times New Roman"/>
          <w:szCs w:val="28"/>
          <w:lang w:val="en-US"/>
        </w:rPr>
        <w:t>“</w:t>
      </w:r>
      <w:r w:rsidR="00FC199B" w:rsidRPr="001B7C68">
        <w:rPr>
          <w:rFonts w:ascii="Times New Roman" w:hAnsi="Times New Roman"/>
          <w:szCs w:val="28"/>
          <w:lang w:val="az-Latn-AZ"/>
        </w:rPr>
        <w:t>Hüquqi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şəxslərin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dövlət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qeydiyyatı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haqqında</w:t>
      </w:r>
      <w:r w:rsidRPr="001B7C68">
        <w:rPr>
          <w:rFonts w:ascii="Times New Roman" w:hAnsi="Times New Roman"/>
          <w:szCs w:val="28"/>
          <w:lang w:val="en-US"/>
        </w:rPr>
        <w:t xml:space="preserve">” </w:t>
      </w:r>
      <w:r w:rsidR="00FC199B" w:rsidRPr="001B7C68">
        <w:rPr>
          <w:rFonts w:ascii="Times New Roman" w:hAnsi="Times New Roman"/>
          <w:szCs w:val="28"/>
          <w:lang w:val="az-Latn-AZ"/>
        </w:rPr>
        <w:t>Azərbaycan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Respublikası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Qanununun</w:t>
      </w:r>
      <w:r w:rsidRPr="001B7C68">
        <w:rPr>
          <w:rFonts w:ascii="Times New Roman" w:hAnsi="Times New Roman"/>
          <w:szCs w:val="28"/>
          <w:lang w:val="en-US"/>
        </w:rPr>
        <w:t xml:space="preserve"> 14-</w:t>
      </w:r>
      <w:r w:rsidR="00FC199B" w:rsidRPr="001B7C68">
        <w:rPr>
          <w:rFonts w:ascii="Times New Roman" w:hAnsi="Times New Roman"/>
          <w:szCs w:val="28"/>
          <w:lang w:val="az-Latn-AZ"/>
        </w:rPr>
        <w:t>cü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maddəsindən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göründüyü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kimi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dövlət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qeydiyyatı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haqqında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şəhadətnamə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aldıqdan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sonra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xarici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hüquqi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şəxslərin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filialları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nümayəndəlikləri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möhür</w:t>
      </w:r>
      <w:r w:rsidRPr="001B7C68">
        <w:rPr>
          <w:rFonts w:ascii="Times New Roman" w:hAnsi="Times New Roman"/>
          <w:szCs w:val="28"/>
          <w:lang w:val="en-US"/>
        </w:rPr>
        <w:t xml:space="preserve">, </w:t>
      </w:r>
      <w:r w:rsidR="00FC199B" w:rsidRPr="001B7C68">
        <w:rPr>
          <w:rFonts w:ascii="Times New Roman" w:hAnsi="Times New Roman"/>
          <w:szCs w:val="28"/>
          <w:lang w:val="az-Latn-AZ"/>
        </w:rPr>
        <w:t>ştamp</w:t>
      </w:r>
      <w:r w:rsidRPr="001B7C68">
        <w:rPr>
          <w:rFonts w:ascii="Times New Roman" w:hAnsi="Times New Roman"/>
          <w:szCs w:val="28"/>
          <w:lang w:val="en-US"/>
        </w:rPr>
        <w:t xml:space="preserve">, </w:t>
      </w:r>
      <w:r w:rsidR="00FC199B" w:rsidRPr="001B7C68">
        <w:rPr>
          <w:rFonts w:ascii="Times New Roman" w:hAnsi="Times New Roman"/>
          <w:szCs w:val="28"/>
          <w:lang w:val="az-Latn-AZ"/>
        </w:rPr>
        <w:t>firma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blanklarını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əmtəə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nişanlarını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hazırladır</w:t>
      </w:r>
      <w:r w:rsidRPr="001B7C68">
        <w:rPr>
          <w:rFonts w:ascii="Times New Roman" w:hAnsi="Times New Roman"/>
          <w:szCs w:val="28"/>
          <w:lang w:val="en-US"/>
        </w:rPr>
        <w:t xml:space="preserve">, </w:t>
      </w:r>
      <w:r w:rsidR="00FC199B" w:rsidRPr="001B7C68">
        <w:rPr>
          <w:rFonts w:ascii="Times New Roman" w:hAnsi="Times New Roman"/>
          <w:szCs w:val="28"/>
          <w:lang w:val="az-Latn-AZ"/>
        </w:rPr>
        <w:t>bank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hesabını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açır</w:t>
      </w:r>
      <w:r w:rsidRPr="001B7C68">
        <w:rPr>
          <w:rFonts w:ascii="Times New Roman" w:hAnsi="Times New Roman"/>
          <w:szCs w:val="28"/>
          <w:lang w:val="en-US"/>
        </w:rPr>
        <w:t xml:space="preserve">, </w:t>
      </w:r>
      <w:r w:rsidR="00FC199B" w:rsidRPr="001B7C68">
        <w:rPr>
          <w:rFonts w:ascii="Times New Roman" w:hAnsi="Times New Roman"/>
          <w:szCs w:val="28"/>
          <w:lang w:val="az-Latn-AZ"/>
        </w:rPr>
        <w:t>habelə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vergi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orqanlarında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uçota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alınır</w:t>
      </w:r>
      <w:r w:rsidRPr="001B7C68">
        <w:rPr>
          <w:rFonts w:ascii="Times New Roman" w:hAnsi="Times New Roman"/>
          <w:szCs w:val="28"/>
          <w:lang w:val="en-US"/>
        </w:rPr>
        <w:t>.</w:t>
      </w:r>
      <w:proofErr w:type="gramEnd"/>
    </w:p>
    <w:p w:rsidR="00893DD1" w:rsidRPr="001B7C68" w:rsidRDefault="00893DD1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en-US"/>
        </w:rPr>
        <w:t>“</w:t>
      </w:r>
      <w:r w:rsidR="00FC199B" w:rsidRPr="001B7C68">
        <w:rPr>
          <w:rFonts w:ascii="Times New Roman" w:hAnsi="Times New Roman"/>
          <w:szCs w:val="28"/>
          <w:lang w:val="az-Latn-AZ"/>
        </w:rPr>
        <w:t>Müəssisələrin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təşkilatların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mənfəət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vergisi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haqqında</w:t>
      </w:r>
      <w:r w:rsidRPr="001B7C68">
        <w:rPr>
          <w:rFonts w:ascii="Times New Roman" w:hAnsi="Times New Roman"/>
          <w:szCs w:val="28"/>
          <w:lang w:val="en-US"/>
        </w:rPr>
        <w:t xml:space="preserve">” </w:t>
      </w:r>
      <w:r w:rsidR="00FC199B" w:rsidRPr="001B7C68">
        <w:rPr>
          <w:rFonts w:ascii="Times New Roman" w:hAnsi="Times New Roman"/>
          <w:szCs w:val="28"/>
          <w:lang w:val="az-Latn-AZ"/>
        </w:rPr>
        <w:t>Azərbaycan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Respublikası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Qanununun</w:t>
      </w:r>
      <w:r w:rsidRPr="001B7C68">
        <w:rPr>
          <w:rFonts w:ascii="Times New Roman" w:hAnsi="Times New Roman"/>
          <w:szCs w:val="28"/>
          <w:lang w:val="en-US"/>
        </w:rPr>
        <w:t xml:space="preserve"> 1-</w:t>
      </w:r>
      <w:r w:rsidR="00FC199B" w:rsidRPr="001B7C68">
        <w:rPr>
          <w:rFonts w:ascii="Times New Roman" w:hAnsi="Times New Roman"/>
          <w:szCs w:val="28"/>
          <w:lang w:val="az-Latn-AZ"/>
        </w:rPr>
        <w:t>ci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maddəsinin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üçüncü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hissəsinə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görə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Azərbaycan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Respublikası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ərazisində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daimi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nümayəndəliyi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vasitəsi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ilə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sahibkarlıq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fəaliyyətini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həyata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keçirən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şirkətlər</w:t>
      </w:r>
      <w:r w:rsidRPr="001B7C68">
        <w:rPr>
          <w:rFonts w:ascii="Times New Roman" w:hAnsi="Times New Roman"/>
          <w:szCs w:val="28"/>
          <w:lang w:val="en-US"/>
        </w:rPr>
        <w:t xml:space="preserve">, </w:t>
      </w:r>
      <w:r w:rsidR="00FC199B" w:rsidRPr="001B7C68">
        <w:rPr>
          <w:rFonts w:ascii="Times New Roman" w:hAnsi="Times New Roman"/>
          <w:szCs w:val="28"/>
          <w:lang w:val="az-Latn-AZ"/>
        </w:rPr>
        <w:t>firmalar</w:t>
      </w:r>
      <w:r w:rsidRPr="001B7C68">
        <w:rPr>
          <w:rFonts w:ascii="Times New Roman" w:hAnsi="Times New Roman"/>
          <w:szCs w:val="28"/>
          <w:lang w:val="en-US"/>
        </w:rPr>
        <w:t xml:space="preserve">, </w:t>
      </w:r>
      <w:r w:rsidR="00FC199B" w:rsidRPr="001B7C68">
        <w:rPr>
          <w:rFonts w:ascii="Times New Roman" w:hAnsi="Times New Roman"/>
          <w:szCs w:val="28"/>
          <w:lang w:val="az-Latn-AZ"/>
        </w:rPr>
        <w:t>xarici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dövlətlərin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qanunvericiliyinə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müvafiq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olaraq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yaradılmış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hər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hansı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digər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təşkilatlar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da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mənfəət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vergisinin</w:t>
      </w:r>
      <w:r w:rsidRPr="001B7C68">
        <w:rPr>
          <w:rFonts w:ascii="Times New Roman" w:hAnsi="Times New Roman"/>
          <w:szCs w:val="28"/>
          <w:lang w:val="en-US"/>
        </w:rPr>
        <w:t xml:space="preserve"> </w:t>
      </w:r>
      <w:r w:rsidR="00FC199B" w:rsidRPr="001B7C68">
        <w:rPr>
          <w:rFonts w:ascii="Times New Roman" w:hAnsi="Times New Roman"/>
          <w:szCs w:val="28"/>
          <w:lang w:val="az-Latn-AZ"/>
        </w:rPr>
        <w:t>ödəyiciləridirlər</w:t>
      </w:r>
      <w:r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Vergitutma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məqsədləri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üçün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nümayəndəliyi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dedikdə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büro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kontor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agentlik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göstərilən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(</w:t>
      </w:r>
      <w:r w:rsidRPr="001B7C68">
        <w:rPr>
          <w:rFonts w:ascii="Times New Roman" w:hAnsi="Times New Roman"/>
          <w:szCs w:val="28"/>
          <w:lang w:val="az-Latn-AZ"/>
        </w:rPr>
        <w:t>təbii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ehtiyatların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kəşfiyyatı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istifadəsi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tikinti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avadanlıq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qoyulması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quraşdırılması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yığılması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sazlanması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ona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xidmət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sahəsində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sazişlərdə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nəzərdə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tutulmuş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işlərin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başqa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belə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işlərin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görülməsi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bağlı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) </w:t>
      </w:r>
      <w:r w:rsidRPr="001B7C68">
        <w:rPr>
          <w:rFonts w:ascii="Times New Roman" w:hAnsi="Times New Roman"/>
          <w:szCs w:val="28"/>
          <w:lang w:val="az-Latn-AZ"/>
        </w:rPr>
        <w:t>hər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hansı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başqa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yer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habelə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tərəfindən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funksiyasının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həyata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keçirilməsinə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müvəkkil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edilmiş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təşkilatlar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vətəndaşlar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başa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düşülür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Yuxarıda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göstərilənlərdən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aydın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olur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ki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qanunvericiliyi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filialları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nümayəndəlikləri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arasında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mühüm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fərq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qoyulmur</w:t>
      </w:r>
      <w:r w:rsidR="00893DD1" w:rsidRPr="001B7C68">
        <w:rPr>
          <w:rFonts w:ascii="Times New Roman" w:hAnsi="Times New Roman"/>
          <w:szCs w:val="28"/>
          <w:lang w:val="en-US"/>
        </w:rPr>
        <w:t xml:space="preserve">. </w:t>
      </w:r>
      <w:r w:rsidRPr="001B7C68">
        <w:rPr>
          <w:rFonts w:ascii="Times New Roman" w:hAnsi="Times New Roman"/>
          <w:szCs w:val="28"/>
          <w:lang w:val="az-Latn-AZ"/>
        </w:rPr>
        <w:t>Həmin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bölmələr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vergi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ödəyiciləri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kateqoriyasına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daxildirlər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onların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səlahiyyətləri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qanunvericiliyə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əsasən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tərəfindən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müəyyən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edilir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Beləliklə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tərəfindən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təsdiq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edilmiş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nizamnamədə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nümayəndəliklərə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məşğul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olmaq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səlahiyyəti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verilmişdirsə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nümayəndəliklər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dövlət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qeydiyyatını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keçdikdən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xüsusi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razılıq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tələb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məşğul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olmaq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üçün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müvafiq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dövlət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orqanından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lisenziya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lastRenderedPageBreak/>
        <w:t>aldıqdan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sonra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müəyyən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edilmiş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qaydada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təmsil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etdikləri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adından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qanunvericiliyinə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əsasən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qanunvericiliklə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qadağan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olunmayan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məşğul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olmaq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hüququna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malikdirlər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Konstitusiyasının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130-</w:t>
      </w:r>
      <w:r w:rsidRPr="001B7C68">
        <w:rPr>
          <w:rFonts w:ascii="Times New Roman" w:hAnsi="Times New Roman"/>
          <w:szCs w:val="28"/>
          <w:lang w:val="az-Latn-AZ"/>
        </w:rPr>
        <w:t>cu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maddəsinin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IV </w:t>
      </w:r>
      <w:r w:rsidRPr="001B7C68">
        <w:rPr>
          <w:rFonts w:ascii="Times New Roman" w:hAnsi="Times New Roman"/>
          <w:szCs w:val="28"/>
          <w:lang w:val="az-Latn-AZ"/>
        </w:rPr>
        <w:t>hissəsini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“</w:t>
      </w:r>
      <w:r w:rsidRPr="001B7C68">
        <w:rPr>
          <w:rFonts w:ascii="Times New Roman" w:hAnsi="Times New Roman"/>
          <w:szCs w:val="28"/>
          <w:lang w:val="az-Latn-AZ"/>
        </w:rPr>
        <w:t>Konstitusiya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Məhkəməsi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haqqında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”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Qanununun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75, 76, 78, 80-83, 85-</w:t>
      </w:r>
      <w:r w:rsidRPr="001B7C68">
        <w:rPr>
          <w:rFonts w:ascii="Times New Roman" w:hAnsi="Times New Roman"/>
          <w:szCs w:val="28"/>
          <w:lang w:val="az-Latn-AZ"/>
        </w:rPr>
        <w:t>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maddələrini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rəhbər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tutaraq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Respublikasının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Konstitusiya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Məhkəməsi</w:t>
      </w:r>
    </w:p>
    <w:p w:rsidR="00893DD1" w:rsidRPr="001B7C68" w:rsidRDefault="00893DD1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</w:p>
    <w:p w:rsidR="00893DD1" w:rsidRPr="001B7C68" w:rsidRDefault="00FC199B" w:rsidP="00DA5DC6">
      <w:pPr>
        <w:pStyle w:val="a3"/>
        <w:ind w:right="0"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1B7C68">
        <w:rPr>
          <w:rFonts w:ascii="Times New Roman" w:hAnsi="Times New Roman"/>
          <w:b/>
          <w:szCs w:val="28"/>
          <w:lang w:val="az-Latn-AZ"/>
        </w:rPr>
        <w:t>QƏRARA</w:t>
      </w:r>
      <w:r w:rsidR="00DA5DC6">
        <w:rPr>
          <w:rFonts w:ascii="Times New Roman" w:hAnsi="Times New Roman"/>
          <w:b/>
          <w:szCs w:val="28"/>
          <w:lang w:val="en-US"/>
        </w:rPr>
        <w:t xml:space="preserve"> </w:t>
      </w:r>
      <w:r w:rsidRPr="001B7C68">
        <w:rPr>
          <w:rFonts w:ascii="Times New Roman" w:hAnsi="Times New Roman"/>
          <w:b/>
          <w:szCs w:val="28"/>
          <w:lang w:val="az-Latn-AZ"/>
        </w:rPr>
        <w:t>ALDI</w:t>
      </w:r>
      <w:r w:rsidR="00893DD1" w:rsidRPr="001B7C68">
        <w:rPr>
          <w:rFonts w:ascii="Times New Roman" w:hAnsi="Times New Roman"/>
          <w:b/>
          <w:szCs w:val="28"/>
          <w:lang w:val="en-US"/>
        </w:rPr>
        <w:t>:</w:t>
      </w:r>
    </w:p>
    <w:p w:rsidR="00893DD1" w:rsidRPr="001B7C68" w:rsidRDefault="00893DD1" w:rsidP="00DA5DC6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</w:p>
    <w:p w:rsidR="00893DD1" w:rsidRPr="001B7C68" w:rsidRDefault="00FC199B" w:rsidP="00DA5DC6">
      <w:pPr>
        <w:pStyle w:val="a3"/>
        <w:numPr>
          <w:ilvl w:val="0"/>
          <w:numId w:val="1"/>
        </w:numPr>
        <w:tabs>
          <w:tab w:val="left" w:pos="851"/>
        </w:tabs>
        <w:ind w:left="0"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tərəfindən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təsdiq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edilmiş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nizamnamədə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nümayəndəliklərə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məşğul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olmaq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səlahiyyəti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verildikdə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nümayəndəliklər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dövlət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qeydiyyatını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keçdikdən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xüsusi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razılıq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tələb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məşğul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olmaq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üçün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lisenziya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aldıqdan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sonra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müəyyən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edilmiş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qaydada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təmsil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etdikləri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xarici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hüquqi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şəxslərin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adından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Respublikası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qanunvericiliyinə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əsasən</w:t>
      </w:r>
      <w:r w:rsidR="00DA5DC6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qanunvericiliklə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qadağan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olunmayan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sahibkarlıq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fəaliyyəti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məşğul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bilərlər</w:t>
      </w:r>
      <w:r w:rsidR="00893DD1" w:rsidRPr="001B7C68">
        <w:rPr>
          <w:rFonts w:ascii="Times New Roman" w:hAnsi="Times New Roman"/>
          <w:szCs w:val="28"/>
          <w:lang w:val="en-US"/>
        </w:rPr>
        <w:t xml:space="preserve">. </w:t>
      </w:r>
    </w:p>
    <w:p w:rsidR="00893DD1" w:rsidRPr="001B7C68" w:rsidRDefault="00FC199B" w:rsidP="00DA5DC6">
      <w:pPr>
        <w:pStyle w:val="a3"/>
        <w:numPr>
          <w:ilvl w:val="0"/>
          <w:numId w:val="1"/>
        </w:numPr>
        <w:tabs>
          <w:tab w:val="left" w:pos="851"/>
        </w:tabs>
        <w:ind w:left="0"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Qərar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dərc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edildiyi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gündən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qüvvəyə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minir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numPr>
          <w:ilvl w:val="0"/>
          <w:numId w:val="1"/>
        </w:numPr>
        <w:tabs>
          <w:tab w:val="left" w:pos="851"/>
        </w:tabs>
        <w:ind w:left="0" w:right="0" w:firstLine="567"/>
        <w:jc w:val="both"/>
        <w:rPr>
          <w:rFonts w:ascii="Times New Roman" w:hAnsi="Times New Roman"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Qərar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«</w:t>
      </w:r>
      <w:r w:rsidRPr="001B7C68">
        <w:rPr>
          <w:rFonts w:ascii="Times New Roman" w:hAnsi="Times New Roman"/>
          <w:szCs w:val="28"/>
          <w:lang w:val="az-Latn-AZ"/>
        </w:rPr>
        <w:t>Azərbaycan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» </w:t>
      </w:r>
      <w:r w:rsidRPr="001B7C68">
        <w:rPr>
          <w:rFonts w:ascii="Times New Roman" w:hAnsi="Times New Roman"/>
          <w:szCs w:val="28"/>
          <w:lang w:val="az-Latn-AZ"/>
        </w:rPr>
        <w:t>qəzetində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dərc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edilsin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893DD1" w:rsidRPr="001B7C68" w:rsidRDefault="00FC199B" w:rsidP="00DA5DC6">
      <w:pPr>
        <w:pStyle w:val="a3"/>
        <w:numPr>
          <w:ilvl w:val="0"/>
          <w:numId w:val="1"/>
        </w:numPr>
        <w:tabs>
          <w:tab w:val="left" w:pos="851"/>
        </w:tabs>
        <w:ind w:left="0" w:right="0" w:firstLine="567"/>
        <w:jc w:val="both"/>
        <w:rPr>
          <w:rFonts w:ascii="Times New Roman" w:hAnsi="Times New Roman"/>
          <w:b/>
          <w:szCs w:val="28"/>
          <w:lang w:val="en-US"/>
        </w:rPr>
      </w:pPr>
      <w:r w:rsidRPr="001B7C68">
        <w:rPr>
          <w:rFonts w:ascii="Times New Roman" w:hAnsi="Times New Roman"/>
          <w:szCs w:val="28"/>
          <w:lang w:val="az-Latn-AZ"/>
        </w:rPr>
        <w:t>Qərar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qətidir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heç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bir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orqan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ya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vəzifəli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şəxs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tərəfindən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ləğv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oluna</w:t>
      </w:r>
      <w:r w:rsidR="00893DD1" w:rsidRPr="001B7C68">
        <w:rPr>
          <w:rFonts w:ascii="Times New Roman" w:hAnsi="Times New Roman"/>
          <w:szCs w:val="28"/>
          <w:lang w:val="en-US"/>
        </w:rPr>
        <w:t xml:space="preserve">, </w:t>
      </w:r>
      <w:r w:rsidRPr="001B7C68">
        <w:rPr>
          <w:rFonts w:ascii="Times New Roman" w:hAnsi="Times New Roman"/>
          <w:szCs w:val="28"/>
          <w:lang w:val="az-Latn-AZ"/>
        </w:rPr>
        <w:t>dəyişdirilə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və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yaxud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təfsir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oluna</w:t>
      </w:r>
      <w:r w:rsidR="00893DD1" w:rsidRPr="001B7C68">
        <w:rPr>
          <w:rFonts w:ascii="Times New Roman" w:hAnsi="Times New Roman"/>
          <w:szCs w:val="28"/>
          <w:lang w:val="en-US"/>
        </w:rPr>
        <w:t xml:space="preserve"> </w:t>
      </w:r>
      <w:r w:rsidRPr="001B7C68">
        <w:rPr>
          <w:rFonts w:ascii="Times New Roman" w:hAnsi="Times New Roman"/>
          <w:szCs w:val="28"/>
          <w:lang w:val="az-Latn-AZ"/>
        </w:rPr>
        <w:t>bilməz</w:t>
      </w:r>
      <w:r w:rsidR="00893DD1" w:rsidRPr="001B7C68">
        <w:rPr>
          <w:rFonts w:ascii="Times New Roman" w:hAnsi="Times New Roman"/>
          <w:szCs w:val="28"/>
          <w:lang w:val="en-US"/>
        </w:rPr>
        <w:t>.</w:t>
      </w:r>
    </w:p>
    <w:p w:rsidR="0024460A" w:rsidRPr="001B7C68" w:rsidRDefault="0024460A" w:rsidP="00DA5DC6">
      <w:pPr>
        <w:ind w:firstLine="567"/>
        <w:rPr>
          <w:sz w:val="28"/>
          <w:szCs w:val="28"/>
          <w:lang w:val="en-US"/>
        </w:rPr>
      </w:pPr>
    </w:p>
    <w:p w:rsidR="001B7C68" w:rsidRPr="001B7C68" w:rsidRDefault="001B7C68" w:rsidP="00DA5DC6">
      <w:pPr>
        <w:ind w:firstLine="567"/>
        <w:rPr>
          <w:sz w:val="28"/>
          <w:szCs w:val="28"/>
          <w:lang w:val="en-US"/>
        </w:rPr>
      </w:pPr>
    </w:p>
    <w:sectPr w:rsidR="001B7C68" w:rsidRPr="001B7C68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4F4D"/>
    <w:multiLevelType w:val="singleLevel"/>
    <w:tmpl w:val="6F98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93DD1"/>
    <w:rsid w:val="001B7C68"/>
    <w:rsid w:val="0024460A"/>
    <w:rsid w:val="006100CB"/>
    <w:rsid w:val="00893DD1"/>
    <w:rsid w:val="008B671F"/>
    <w:rsid w:val="00960701"/>
    <w:rsid w:val="00BD014D"/>
    <w:rsid w:val="00DA5DC6"/>
    <w:rsid w:val="00FC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D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93DD1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3">
    <w:name w:val="heading 3"/>
    <w:basedOn w:val="a"/>
    <w:next w:val="a"/>
    <w:qFormat/>
    <w:rsid w:val="00893DD1"/>
    <w:pPr>
      <w:keepNext/>
      <w:spacing w:line="360" w:lineRule="auto"/>
      <w:jc w:val="center"/>
      <w:outlineLvl w:val="2"/>
    </w:pPr>
    <w:rPr>
      <w:rFonts w:ascii="Times Roman AzLat" w:hAnsi="Times Roman AzLat"/>
      <w:b/>
      <w:bCs/>
      <w:color w:val="000000"/>
      <w:spacing w:val="16"/>
      <w:sz w:val="22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93DD1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ABBDDA"/>
                <w:bottom w:val="none" w:sz="0" w:space="0" w:color="auto"/>
                <w:right w:val="none" w:sz="0" w:space="0" w:color="auto"/>
              </w:divBdr>
              <w:divsChild>
                <w:div w:id="105076408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ABBDDA"/>
                <w:bottom w:val="none" w:sz="0" w:space="0" w:color="auto"/>
                <w:right w:val="none" w:sz="0" w:space="0" w:color="auto"/>
              </w:divBdr>
              <w:divsChild>
                <w:div w:id="47672616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 РЕСПУБЛИКАСЫ  АДЫНДАН</vt:lpstr>
      <vt:lpstr>АЗЯРБАЙЖАН   РЕСПУБЛИКАСЫ  АДЫНДАН</vt:lpstr>
    </vt:vector>
  </TitlesOfParts>
  <Company>CC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 РЕСПУБЛИКАСЫ  АДЫНДАН</dc:title>
  <dc:creator>USER</dc:creator>
  <cp:lastModifiedBy>Anar_H</cp:lastModifiedBy>
  <cp:revision>2</cp:revision>
  <dcterms:created xsi:type="dcterms:W3CDTF">2019-08-28T07:27:00Z</dcterms:created>
  <dcterms:modified xsi:type="dcterms:W3CDTF">2019-08-28T07:27:00Z</dcterms:modified>
</cp:coreProperties>
</file>