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56" w:rsidRPr="00FB4C02" w:rsidRDefault="00531856" w:rsidP="00FB4C02">
      <w:pPr>
        <w:ind w:firstLine="567"/>
        <w:jc w:val="center"/>
        <w:rPr>
          <w:b/>
          <w:sz w:val="28"/>
          <w:szCs w:val="28"/>
        </w:rPr>
      </w:pPr>
      <w:r w:rsidRPr="00FB4C02">
        <w:rPr>
          <w:b/>
          <w:sz w:val="28"/>
          <w:szCs w:val="28"/>
        </w:rPr>
        <w:t>AZƏRBAYCAN RESPUBLİKASI ADINDAN</w:t>
      </w:r>
    </w:p>
    <w:p w:rsidR="00531856" w:rsidRPr="00FB4C02" w:rsidRDefault="00531856" w:rsidP="00FB4C02">
      <w:pPr>
        <w:ind w:firstLine="567"/>
        <w:jc w:val="center"/>
        <w:rPr>
          <w:b/>
          <w:sz w:val="28"/>
          <w:szCs w:val="28"/>
        </w:rPr>
      </w:pPr>
    </w:p>
    <w:p w:rsidR="00531856" w:rsidRPr="00FB4C02" w:rsidRDefault="00531856" w:rsidP="00FB4C02">
      <w:pPr>
        <w:ind w:firstLine="567"/>
        <w:jc w:val="center"/>
        <w:rPr>
          <w:b/>
          <w:sz w:val="28"/>
          <w:szCs w:val="28"/>
        </w:rPr>
      </w:pPr>
      <w:r w:rsidRPr="00FB4C02">
        <w:rPr>
          <w:b/>
          <w:sz w:val="28"/>
          <w:szCs w:val="28"/>
        </w:rPr>
        <w:t>Azərbaycan Respublikası</w:t>
      </w:r>
    </w:p>
    <w:p w:rsidR="00531856" w:rsidRPr="00FB4C02" w:rsidRDefault="00531856" w:rsidP="00FB4C02">
      <w:pPr>
        <w:ind w:firstLine="567"/>
        <w:jc w:val="center"/>
        <w:rPr>
          <w:b/>
          <w:sz w:val="28"/>
          <w:szCs w:val="28"/>
        </w:rPr>
      </w:pPr>
      <w:r w:rsidRPr="00FB4C02">
        <w:rPr>
          <w:b/>
          <w:sz w:val="28"/>
          <w:szCs w:val="28"/>
        </w:rPr>
        <w:t xml:space="preserve">Konstitusiya Məhkəməsi </w:t>
      </w:r>
      <w:proofErr w:type="spellStart"/>
      <w:r w:rsidRPr="00FB4C02">
        <w:rPr>
          <w:b/>
          <w:sz w:val="28"/>
          <w:szCs w:val="28"/>
        </w:rPr>
        <w:t>Plenumunun</w:t>
      </w:r>
      <w:proofErr w:type="spellEnd"/>
    </w:p>
    <w:p w:rsidR="00531856" w:rsidRPr="00FB4C02" w:rsidRDefault="00531856" w:rsidP="00FB4C02">
      <w:pPr>
        <w:ind w:firstLine="567"/>
        <w:jc w:val="center"/>
        <w:rPr>
          <w:b/>
          <w:sz w:val="28"/>
          <w:szCs w:val="28"/>
        </w:rPr>
      </w:pPr>
    </w:p>
    <w:p w:rsidR="001574A9" w:rsidRPr="00FB4C02" w:rsidRDefault="00531856" w:rsidP="00FB4C02">
      <w:pPr>
        <w:ind w:firstLine="567"/>
        <w:jc w:val="center"/>
        <w:rPr>
          <w:b/>
          <w:sz w:val="28"/>
          <w:szCs w:val="28"/>
        </w:rPr>
      </w:pPr>
      <w:r w:rsidRPr="00FB4C02">
        <w:rPr>
          <w:b/>
          <w:sz w:val="28"/>
          <w:szCs w:val="28"/>
        </w:rPr>
        <w:t>Q Ə R A R I</w:t>
      </w:r>
    </w:p>
    <w:p w:rsidR="00531856" w:rsidRPr="00FB4C02" w:rsidRDefault="00531856" w:rsidP="00FB4C02">
      <w:pPr>
        <w:ind w:firstLine="567"/>
        <w:jc w:val="both"/>
        <w:rPr>
          <w:sz w:val="28"/>
          <w:szCs w:val="28"/>
        </w:rPr>
      </w:pPr>
    </w:p>
    <w:p w:rsidR="00531856" w:rsidRPr="00FB4C02" w:rsidRDefault="00C756F2" w:rsidP="00946FB1">
      <w:pPr>
        <w:jc w:val="center"/>
        <w:rPr>
          <w:sz w:val="28"/>
          <w:szCs w:val="28"/>
        </w:rPr>
      </w:pPr>
      <w:r w:rsidRPr="00FB4C02">
        <w:rPr>
          <w:i/>
          <w:sz w:val="28"/>
          <w:szCs w:val="28"/>
        </w:rPr>
        <w:t>M</w:t>
      </w:r>
      <w:r w:rsidR="001574A9" w:rsidRPr="00FB4C02">
        <w:rPr>
          <w:i/>
          <w:sz w:val="28"/>
          <w:szCs w:val="28"/>
        </w:rPr>
        <w:t>.</w:t>
      </w:r>
      <w:r w:rsidRPr="00FB4C02">
        <w:rPr>
          <w:i/>
          <w:sz w:val="28"/>
          <w:szCs w:val="28"/>
        </w:rPr>
        <w:t>Şahverdiyevanın</w:t>
      </w:r>
      <w:r w:rsidR="001574A9" w:rsidRPr="00FB4C02">
        <w:rPr>
          <w:i/>
          <w:sz w:val="28"/>
          <w:szCs w:val="28"/>
        </w:rPr>
        <w:t xml:space="preserve"> şikayəti üzrə Azərbaycan Respublikası </w:t>
      </w:r>
      <w:proofErr w:type="spellStart"/>
      <w:r w:rsidR="001574A9" w:rsidRPr="00FB4C02">
        <w:rPr>
          <w:i/>
          <w:sz w:val="28"/>
          <w:szCs w:val="28"/>
        </w:rPr>
        <w:t>Ali</w:t>
      </w:r>
      <w:proofErr w:type="spellEnd"/>
      <w:r w:rsidR="001574A9" w:rsidRPr="00FB4C02">
        <w:rPr>
          <w:i/>
          <w:sz w:val="28"/>
          <w:szCs w:val="28"/>
        </w:rPr>
        <w:t xml:space="preserve"> Məhkəməsinin </w:t>
      </w:r>
      <w:proofErr w:type="spellStart"/>
      <w:r w:rsidRPr="00FB4C02">
        <w:rPr>
          <w:i/>
          <w:sz w:val="28"/>
          <w:szCs w:val="28"/>
        </w:rPr>
        <w:t>M</w:t>
      </w:r>
      <w:r w:rsidR="00033CAC" w:rsidRPr="00FB4C02">
        <w:rPr>
          <w:i/>
          <w:sz w:val="28"/>
          <w:szCs w:val="28"/>
        </w:rPr>
        <w:t>ülki</w:t>
      </w:r>
      <w:proofErr w:type="spellEnd"/>
      <w:r w:rsidR="00033CAC" w:rsidRPr="00FB4C02">
        <w:rPr>
          <w:i/>
          <w:sz w:val="28"/>
          <w:szCs w:val="28"/>
        </w:rPr>
        <w:t xml:space="preserve"> k</w:t>
      </w:r>
      <w:r w:rsidR="001574A9" w:rsidRPr="00FB4C02">
        <w:rPr>
          <w:i/>
          <w:sz w:val="28"/>
          <w:szCs w:val="28"/>
        </w:rPr>
        <w:t xml:space="preserve">ollegiyasının </w:t>
      </w:r>
      <w:r w:rsidR="00006A4C" w:rsidRPr="00FB4C02">
        <w:rPr>
          <w:i/>
          <w:sz w:val="28"/>
          <w:szCs w:val="28"/>
        </w:rPr>
        <w:t>2</w:t>
      </w:r>
      <w:r w:rsidRPr="00FB4C02">
        <w:rPr>
          <w:i/>
          <w:sz w:val="28"/>
          <w:szCs w:val="28"/>
        </w:rPr>
        <w:t xml:space="preserve">4 </w:t>
      </w:r>
      <w:proofErr w:type="spellStart"/>
      <w:r w:rsidR="00006A4C" w:rsidRPr="00FB4C02">
        <w:rPr>
          <w:i/>
          <w:sz w:val="28"/>
          <w:szCs w:val="28"/>
        </w:rPr>
        <w:t>fevral</w:t>
      </w:r>
      <w:proofErr w:type="spellEnd"/>
      <w:r w:rsidR="00006A4C" w:rsidRPr="00FB4C02">
        <w:rPr>
          <w:i/>
          <w:sz w:val="28"/>
          <w:szCs w:val="28"/>
        </w:rPr>
        <w:t xml:space="preserve"> 201</w:t>
      </w:r>
      <w:r w:rsidRPr="00FB4C02">
        <w:rPr>
          <w:i/>
          <w:sz w:val="28"/>
          <w:szCs w:val="28"/>
        </w:rPr>
        <w:t>2</w:t>
      </w:r>
      <w:r w:rsidR="00006A4C" w:rsidRPr="00FB4C02">
        <w:rPr>
          <w:i/>
          <w:sz w:val="28"/>
          <w:szCs w:val="28"/>
        </w:rPr>
        <w:t>-ci</w:t>
      </w:r>
      <w:r w:rsidR="001574A9" w:rsidRPr="00FB4C02">
        <w:rPr>
          <w:i/>
          <w:sz w:val="28"/>
          <w:szCs w:val="28"/>
        </w:rPr>
        <w:t xml:space="preserve"> </w:t>
      </w:r>
      <w:proofErr w:type="spellStart"/>
      <w:r w:rsidR="001574A9" w:rsidRPr="00FB4C02">
        <w:rPr>
          <w:i/>
          <w:sz w:val="28"/>
          <w:szCs w:val="28"/>
        </w:rPr>
        <w:t>il</w:t>
      </w:r>
      <w:proofErr w:type="spellEnd"/>
      <w:r w:rsidR="001574A9" w:rsidRPr="00FB4C02">
        <w:rPr>
          <w:i/>
          <w:sz w:val="28"/>
          <w:szCs w:val="28"/>
        </w:rPr>
        <w:t xml:space="preserve"> </w:t>
      </w:r>
      <w:proofErr w:type="spellStart"/>
      <w:r w:rsidR="001574A9" w:rsidRPr="00FB4C02">
        <w:rPr>
          <w:i/>
          <w:sz w:val="28"/>
          <w:szCs w:val="28"/>
        </w:rPr>
        <w:t>tarixli</w:t>
      </w:r>
      <w:proofErr w:type="spellEnd"/>
      <w:r w:rsidR="001574A9" w:rsidRPr="00FB4C02">
        <w:rPr>
          <w:i/>
          <w:sz w:val="28"/>
          <w:szCs w:val="28"/>
        </w:rPr>
        <w:t xml:space="preserve"> qərarının</w:t>
      </w:r>
      <w:r w:rsidRPr="00FB4C02">
        <w:rPr>
          <w:i/>
          <w:sz w:val="28"/>
          <w:szCs w:val="28"/>
        </w:rPr>
        <w:t xml:space="preserve"> </w:t>
      </w:r>
      <w:r w:rsidR="001574A9" w:rsidRPr="00FB4C02">
        <w:rPr>
          <w:i/>
          <w:sz w:val="28"/>
          <w:szCs w:val="28"/>
        </w:rPr>
        <w:t xml:space="preserve">Azərbaycan Respublikasının Konstitusiyasına və qanunlarına </w:t>
      </w:r>
      <w:proofErr w:type="spellStart"/>
      <w:r w:rsidR="001574A9" w:rsidRPr="00FB4C02">
        <w:rPr>
          <w:i/>
          <w:sz w:val="28"/>
          <w:szCs w:val="28"/>
        </w:rPr>
        <w:t>uyğunluğunun</w:t>
      </w:r>
      <w:proofErr w:type="spellEnd"/>
      <w:r w:rsidR="001574A9" w:rsidRPr="00FB4C02">
        <w:rPr>
          <w:i/>
          <w:sz w:val="28"/>
          <w:szCs w:val="28"/>
        </w:rPr>
        <w:t xml:space="preserve"> yoxlanılmasına </w:t>
      </w:r>
      <w:proofErr w:type="spellStart"/>
      <w:r w:rsidR="001574A9" w:rsidRPr="00FB4C02">
        <w:rPr>
          <w:i/>
          <w:sz w:val="28"/>
          <w:szCs w:val="28"/>
        </w:rPr>
        <w:t>dair</w:t>
      </w:r>
      <w:proofErr w:type="spellEnd"/>
    </w:p>
    <w:p w:rsidR="00531856" w:rsidRPr="00FB4C02" w:rsidRDefault="00531856" w:rsidP="00FB4C02">
      <w:pPr>
        <w:ind w:firstLine="567"/>
        <w:jc w:val="both"/>
        <w:rPr>
          <w:sz w:val="28"/>
          <w:szCs w:val="28"/>
        </w:rPr>
      </w:pPr>
    </w:p>
    <w:p w:rsidR="001574A9" w:rsidRPr="00946FB1" w:rsidRDefault="00B76188" w:rsidP="00FB4C02">
      <w:pPr>
        <w:ind w:firstLine="567"/>
        <w:jc w:val="both"/>
        <w:rPr>
          <w:b/>
          <w:sz w:val="28"/>
          <w:szCs w:val="28"/>
        </w:rPr>
      </w:pPr>
      <w:r w:rsidRPr="00946FB1">
        <w:rPr>
          <w:b/>
          <w:sz w:val="28"/>
          <w:szCs w:val="28"/>
        </w:rPr>
        <w:t xml:space="preserve">23 </w:t>
      </w:r>
      <w:proofErr w:type="spellStart"/>
      <w:r w:rsidRPr="00946FB1">
        <w:rPr>
          <w:b/>
          <w:sz w:val="28"/>
          <w:szCs w:val="28"/>
        </w:rPr>
        <w:t>iyul</w:t>
      </w:r>
      <w:proofErr w:type="spellEnd"/>
      <w:r w:rsidRPr="00946FB1">
        <w:rPr>
          <w:b/>
          <w:sz w:val="28"/>
          <w:szCs w:val="28"/>
        </w:rPr>
        <w:t xml:space="preserve"> </w:t>
      </w:r>
      <w:r w:rsidR="001574A9" w:rsidRPr="00946FB1">
        <w:rPr>
          <w:b/>
          <w:sz w:val="28"/>
          <w:szCs w:val="28"/>
        </w:rPr>
        <w:t>201</w:t>
      </w:r>
      <w:r w:rsidR="00923224" w:rsidRPr="00946FB1">
        <w:rPr>
          <w:b/>
          <w:sz w:val="28"/>
          <w:szCs w:val="28"/>
        </w:rPr>
        <w:t>3</w:t>
      </w:r>
      <w:r w:rsidR="001574A9" w:rsidRPr="00946FB1">
        <w:rPr>
          <w:b/>
          <w:sz w:val="28"/>
          <w:szCs w:val="28"/>
        </w:rPr>
        <w:t>-c</w:t>
      </w:r>
      <w:r w:rsidR="00923224" w:rsidRPr="00946FB1">
        <w:rPr>
          <w:b/>
          <w:sz w:val="28"/>
          <w:szCs w:val="28"/>
        </w:rPr>
        <w:t>ü</w:t>
      </w:r>
      <w:r w:rsidR="001574A9" w:rsidRPr="00946FB1">
        <w:rPr>
          <w:b/>
          <w:sz w:val="28"/>
          <w:szCs w:val="28"/>
        </w:rPr>
        <w:t xml:space="preserve"> </w:t>
      </w:r>
      <w:proofErr w:type="spellStart"/>
      <w:r w:rsidR="001574A9" w:rsidRPr="00946FB1">
        <w:rPr>
          <w:b/>
          <w:sz w:val="28"/>
          <w:szCs w:val="28"/>
        </w:rPr>
        <w:t>il</w:t>
      </w:r>
      <w:proofErr w:type="spellEnd"/>
      <w:r w:rsidRPr="00946FB1">
        <w:rPr>
          <w:b/>
          <w:sz w:val="28"/>
          <w:szCs w:val="28"/>
        </w:rPr>
        <w:t xml:space="preserve">                </w:t>
      </w:r>
      <w:r w:rsidR="001574A9" w:rsidRPr="00946FB1">
        <w:rPr>
          <w:b/>
          <w:sz w:val="28"/>
          <w:szCs w:val="28"/>
        </w:rPr>
        <w:t xml:space="preserve">                             </w:t>
      </w:r>
      <w:r w:rsidR="001574A9" w:rsidRPr="00946FB1">
        <w:rPr>
          <w:b/>
          <w:sz w:val="28"/>
          <w:szCs w:val="28"/>
        </w:rPr>
        <w:tab/>
      </w:r>
      <w:r w:rsidR="00531856" w:rsidRPr="00946FB1">
        <w:rPr>
          <w:b/>
          <w:sz w:val="28"/>
          <w:szCs w:val="28"/>
        </w:rPr>
        <w:t xml:space="preserve">                       </w:t>
      </w:r>
      <w:r w:rsidR="001574A9" w:rsidRPr="00946FB1">
        <w:rPr>
          <w:b/>
          <w:sz w:val="28"/>
          <w:szCs w:val="28"/>
        </w:rPr>
        <w:t>Bakı şəhəri</w:t>
      </w:r>
    </w:p>
    <w:p w:rsidR="00E761BD" w:rsidRPr="00FB4C02" w:rsidRDefault="00E761BD" w:rsidP="00FB4C02">
      <w:pPr>
        <w:ind w:firstLine="567"/>
        <w:jc w:val="both"/>
        <w:rPr>
          <w:sz w:val="28"/>
          <w:szCs w:val="28"/>
        </w:rPr>
      </w:pPr>
    </w:p>
    <w:p w:rsidR="001574A9" w:rsidRPr="00FB4C02" w:rsidRDefault="001574A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Azərbaycan Respublikası Konstitusiya Məhkəməsinin </w:t>
      </w:r>
      <w:proofErr w:type="spellStart"/>
      <w:r w:rsidRPr="00FB4C02">
        <w:rPr>
          <w:sz w:val="28"/>
          <w:szCs w:val="28"/>
        </w:rPr>
        <w:t>Plenumu</w:t>
      </w:r>
      <w:proofErr w:type="spellEnd"/>
      <w:r w:rsidRPr="00FB4C02">
        <w:rPr>
          <w:sz w:val="28"/>
          <w:szCs w:val="28"/>
        </w:rPr>
        <w:t xml:space="preserve"> Fərhad </w:t>
      </w:r>
      <w:proofErr w:type="spellStart"/>
      <w:r w:rsidRPr="00FB4C02">
        <w:rPr>
          <w:sz w:val="28"/>
          <w:szCs w:val="28"/>
        </w:rPr>
        <w:t>Abdullayev</w:t>
      </w:r>
      <w:proofErr w:type="spellEnd"/>
      <w:r w:rsidRPr="00FB4C02">
        <w:rPr>
          <w:sz w:val="28"/>
          <w:szCs w:val="28"/>
        </w:rPr>
        <w:t xml:space="preserve"> (sədr), </w:t>
      </w:r>
      <w:proofErr w:type="spellStart"/>
      <w:r w:rsidRPr="00FB4C02">
        <w:rPr>
          <w:sz w:val="28"/>
          <w:szCs w:val="28"/>
        </w:rPr>
        <w:t>Sona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Salmanova</w:t>
      </w:r>
      <w:proofErr w:type="spellEnd"/>
      <w:r w:rsidRPr="00FB4C02">
        <w:rPr>
          <w:sz w:val="28"/>
          <w:szCs w:val="28"/>
        </w:rPr>
        <w:t xml:space="preserve">, Südabə Həsənova, Rövşən İsmayılov, </w:t>
      </w:r>
      <w:proofErr w:type="spellStart"/>
      <w:r w:rsidRPr="00FB4C02">
        <w:rPr>
          <w:sz w:val="28"/>
          <w:szCs w:val="28"/>
        </w:rPr>
        <w:t>Rafael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Qvaladze</w:t>
      </w:r>
      <w:proofErr w:type="spellEnd"/>
      <w:r w:rsidRPr="00FB4C02">
        <w:rPr>
          <w:sz w:val="28"/>
          <w:szCs w:val="28"/>
        </w:rPr>
        <w:t xml:space="preserve"> (məruzəçi-hakim), </w:t>
      </w:r>
      <w:proofErr w:type="spellStart"/>
      <w:r w:rsidR="002235DF" w:rsidRPr="00FB4C02">
        <w:rPr>
          <w:sz w:val="28"/>
          <w:szCs w:val="28"/>
        </w:rPr>
        <w:t>Mahir</w:t>
      </w:r>
      <w:proofErr w:type="spellEnd"/>
      <w:r w:rsidR="002235DF" w:rsidRPr="00FB4C02">
        <w:rPr>
          <w:sz w:val="28"/>
          <w:szCs w:val="28"/>
        </w:rPr>
        <w:t xml:space="preserve"> </w:t>
      </w:r>
      <w:proofErr w:type="spellStart"/>
      <w:r w:rsidR="002235DF" w:rsidRPr="00FB4C02">
        <w:rPr>
          <w:sz w:val="28"/>
          <w:szCs w:val="28"/>
        </w:rPr>
        <w:t>Muradov</w:t>
      </w:r>
      <w:proofErr w:type="spellEnd"/>
      <w:r w:rsidR="002235DF"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İsa</w:t>
      </w:r>
      <w:proofErr w:type="spellEnd"/>
      <w:r w:rsidRPr="00FB4C02">
        <w:rPr>
          <w:sz w:val="28"/>
          <w:szCs w:val="28"/>
        </w:rPr>
        <w:t xml:space="preserve"> Nəcəfov və Kamran Şəfiyevdən ibarət tərkibdə,</w:t>
      </w:r>
    </w:p>
    <w:p w:rsidR="001574A9" w:rsidRPr="00FB4C02" w:rsidRDefault="001574A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məhkəmə </w:t>
      </w:r>
      <w:proofErr w:type="spellStart"/>
      <w:r w:rsidRPr="00FB4C02">
        <w:rPr>
          <w:sz w:val="28"/>
          <w:szCs w:val="28"/>
        </w:rPr>
        <w:t>katibi</w:t>
      </w:r>
      <w:proofErr w:type="spellEnd"/>
      <w:r w:rsidRPr="00FB4C02">
        <w:rPr>
          <w:sz w:val="28"/>
          <w:szCs w:val="28"/>
        </w:rPr>
        <w:t xml:space="preserve"> </w:t>
      </w:r>
      <w:r w:rsidR="00426E98" w:rsidRPr="00FB4C02">
        <w:rPr>
          <w:sz w:val="28"/>
          <w:szCs w:val="28"/>
        </w:rPr>
        <w:t xml:space="preserve">Elməddin </w:t>
      </w:r>
      <w:proofErr w:type="spellStart"/>
      <w:r w:rsidR="00426E98" w:rsidRPr="00FB4C02">
        <w:rPr>
          <w:sz w:val="28"/>
          <w:szCs w:val="28"/>
        </w:rPr>
        <w:t>Hüseynovun</w:t>
      </w:r>
      <w:proofErr w:type="spellEnd"/>
      <w:r w:rsidRPr="00FB4C02">
        <w:rPr>
          <w:sz w:val="28"/>
          <w:szCs w:val="28"/>
        </w:rPr>
        <w:t xml:space="preserve">, </w:t>
      </w:r>
    </w:p>
    <w:p w:rsidR="001574A9" w:rsidRPr="00FB4C02" w:rsidRDefault="001574A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ərizəçi</w:t>
      </w:r>
      <w:r w:rsidR="00426E98" w:rsidRPr="00FB4C02">
        <w:rPr>
          <w:sz w:val="28"/>
          <w:szCs w:val="28"/>
        </w:rPr>
        <w:t xml:space="preserve"> </w:t>
      </w:r>
      <w:r w:rsidR="00EA67F5" w:rsidRPr="00FB4C02">
        <w:rPr>
          <w:sz w:val="28"/>
          <w:szCs w:val="28"/>
        </w:rPr>
        <w:t xml:space="preserve">Məlahət Şahverdiyevanın və </w:t>
      </w:r>
      <w:proofErr w:type="spellStart"/>
      <w:r w:rsidR="00EA67F5" w:rsidRPr="00FB4C02">
        <w:rPr>
          <w:sz w:val="28"/>
          <w:szCs w:val="28"/>
        </w:rPr>
        <w:t>onun</w:t>
      </w:r>
      <w:proofErr w:type="spellEnd"/>
      <w:r w:rsidR="00EA67F5" w:rsidRPr="00FB4C02">
        <w:rPr>
          <w:sz w:val="28"/>
          <w:szCs w:val="28"/>
        </w:rPr>
        <w:t xml:space="preserve"> </w:t>
      </w:r>
      <w:r w:rsidR="00D44865" w:rsidRPr="00FB4C02">
        <w:rPr>
          <w:sz w:val="28"/>
          <w:szCs w:val="28"/>
        </w:rPr>
        <w:t xml:space="preserve">nümayəndəsi </w:t>
      </w:r>
      <w:r w:rsidR="00EA67F5" w:rsidRPr="00FB4C02">
        <w:rPr>
          <w:sz w:val="28"/>
          <w:szCs w:val="28"/>
        </w:rPr>
        <w:t>Bəylər Məmişovun</w:t>
      </w:r>
      <w:r w:rsidRPr="00FB4C02">
        <w:rPr>
          <w:sz w:val="28"/>
          <w:szCs w:val="28"/>
        </w:rPr>
        <w:t>,</w:t>
      </w:r>
      <w:r w:rsidR="00531856" w:rsidRPr="00FB4C02">
        <w:rPr>
          <w:sz w:val="28"/>
          <w:szCs w:val="28"/>
        </w:rPr>
        <w:t xml:space="preserve"> </w:t>
      </w:r>
      <w:r w:rsidR="00EA67F5" w:rsidRPr="00FB4C02">
        <w:rPr>
          <w:sz w:val="28"/>
          <w:szCs w:val="28"/>
        </w:rPr>
        <w:t xml:space="preserve">cavabverən orqanın nümayəndəsi Azərbaycan Respublikası </w:t>
      </w:r>
      <w:proofErr w:type="spellStart"/>
      <w:r w:rsidR="00EA67F5" w:rsidRPr="00FB4C02">
        <w:rPr>
          <w:sz w:val="28"/>
          <w:szCs w:val="28"/>
        </w:rPr>
        <w:t>Ali</w:t>
      </w:r>
      <w:proofErr w:type="spellEnd"/>
      <w:r w:rsidR="00EA67F5" w:rsidRPr="00FB4C02">
        <w:rPr>
          <w:sz w:val="28"/>
          <w:szCs w:val="28"/>
        </w:rPr>
        <w:t xml:space="preserve"> Məhkəməsi Aparatının şöbə </w:t>
      </w:r>
      <w:proofErr w:type="spellStart"/>
      <w:r w:rsidR="00EA67F5" w:rsidRPr="00FB4C02">
        <w:rPr>
          <w:sz w:val="28"/>
          <w:szCs w:val="28"/>
        </w:rPr>
        <w:t>müdiri</w:t>
      </w:r>
      <w:proofErr w:type="spellEnd"/>
      <w:r w:rsidR="00EA67F5" w:rsidRPr="00FB4C02">
        <w:rPr>
          <w:sz w:val="28"/>
          <w:szCs w:val="28"/>
        </w:rPr>
        <w:t xml:space="preserve"> </w:t>
      </w:r>
      <w:proofErr w:type="spellStart"/>
      <w:r w:rsidR="00EA67F5" w:rsidRPr="00FB4C02">
        <w:rPr>
          <w:sz w:val="28"/>
          <w:szCs w:val="28"/>
        </w:rPr>
        <w:t>Elxan</w:t>
      </w:r>
      <w:proofErr w:type="spellEnd"/>
      <w:r w:rsidR="00EA67F5" w:rsidRPr="00FB4C02">
        <w:rPr>
          <w:sz w:val="28"/>
          <w:szCs w:val="28"/>
        </w:rPr>
        <w:t xml:space="preserve"> Kazımovun iştirakı ilə,</w:t>
      </w:r>
      <w:r w:rsidRPr="00FB4C02">
        <w:rPr>
          <w:sz w:val="28"/>
          <w:szCs w:val="28"/>
        </w:rPr>
        <w:t xml:space="preserve"> </w:t>
      </w:r>
    </w:p>
    <w:p w:rsidR="001574A9" w:rsidRPr="00FB4C02" w:rsidRDefault="001574A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Azərbaycan Respublikası Konstitusiyasının 130-cu maddəsinin V hissəsinə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olaraq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konstitusiya</w:t>
      </w:r>
      <w:proofErr w:type="spellEnd"/>
      <w:r w:rsidRPr="00FB4C02">
        <w:rPr>
          <w:sz w:val="28"/>
          <w:szCs w:val="28"/>
        </w:rPr>
        <w:t xml:space="preserve"> məhkəmə icraatı qaydasında açıq məhkəmə iclasında </w:t>
      </w:r>
      <w:r w:rsidR="00EA67F5" w:rsidRPr="00FB4C02">
        <w:rPr>
          <w:sz w:val="28"/>
          <w:szCs w:val="28"/>
        </w:rPr>
        <w:t>M.Şahverdiyevanın</w:t>
      </w:r>
      <w:r w:rsidR="00477A59" w:rsidRPr="00FB4C02">
        <w:rPr>
          <w:sz w:val="28"/>
          <w:szCs w:val="28"/>
        </w:rPr>
        <w:t xml:space="preserve"> şikayəti üzrə Azərbaycan Respublikası </w:t>
      </w:r>
      <w:proofErr w:type="spellStart"/>
      <w:r w:rsidR="00477A59" w:rsidRPr="00FB4C02">
        <w:rPr>
          <w:sz w:val="28"/>
          <w:szCs w:val="28"/>
        </w:rPr>
        <w:t>Ali</w:t>
      </w:r>
      <w:proofErr w:type="spellEnd"/>
      <w:r w:rsidR="00477A59" w:rsidRPr="00FB4C02">
        <w:rPr>
          <w:sz w:val="28"/>
          <w:szCs w:val="28"/>
        </w:rPr>
        <w:t xml:space="preserve"> Məhkəməsinin </w:t>
      </w:r>
      <w:proofErr w:type="spellStart"/>
      <w:r w:rsidR="00477A59" w:rsidRPr="00FB4C02">
        <w:rPr>
          <w:sz w:val="28"/>
          <w:szCs w:val="28"/>
        </w:rPr>
        <w:t>Mülk</w:t>
      </w:r>
      <w:r w:rsidR="008B6EC9" w:rsidRPr="00FB4C02">
        <w:rPr>
          <w:sz w:val="28"/>
          <w:szCs w:val="28"/>
        </w:rPr>
        <w:t>i</w:t>
      </w:r>
      <w:proofErr w:type="spellEnd"/>
      <w:r w:rsidR="008B6EC9" w:rsidRPr="00FB4C02">
        <w:rPr>
          <w:sz w:val="28"/>
          <w:szCs w:val="28"/>
        </w:rPr>
        <w:t xml:space="preserve"> </w:t>
      </w:r>
      <w:r w:rsidR="00531856" w:rsidRPr="00FB4C02">
        <w:rPr>
          <w:sz w:val="28"/>
          <w:szCs w:val="28"/>
        </w:rPr>
        <w:t>k</w:t>
      </w:r>
      <w:r w:rsidR="008B6EC9" w:rsidRPr="00FB4C02">
        <w:rPr>
          <w:sz w:val="28"/>
          <w:szCs w:val="28"/>
        </w:rPr>
        <w:t xml:space="preserve">ollegiyasının </w:t>
      </w:r>
      <w:r w:rsidR="00006A4C" w:rsidRPr="00FB4C02">
        <w:rPr>
          <w:sz w:val="28"/>
          <w:szCs w:val="28"/>
        </w:rPr>
        <w:t>2</w:t>
      </w:r>
      <w:r w:rsidR="00EA67F5" w:rsidRPr="00FB4C02">
        <w:rPr>
          <w:sz w:val="28"/>
          <w:szCs w:val="28"/>
        </w:rPr>
        <w:t>4</w:t>
      </w:r>
      <w:r w:rsidR="00006A4C" w:rsidRPr="00FB4C02">
        <w:rPr>
          <w:sz w:val="28"/>
          <w:szCs w:val="28"/>
        </w:rPr>
        <w:t xml:space="preserve"> </w:t>
      </w:r>
      <w:proofErr w:type="spellStart"/>
      <w:r w:rsidR="00006A4C" w:rsidRPr="00FB4C02">
        <w:rPr>
          <w:sz w:val="28"/>
          <w:szCs w:val="28"/>
        </w:rPr>
        <w:t>fevral</w:t>
      </w:r>
      <w:proofErr w:type="spellEnd"/>
      <w:r w:rsidR="00006A4C" w:rsidRPr="00FB4C02">
        <w:rPr>
          <w:sz w:val="28"/>
          <w:szCs w:val="28"/>
        </w:rPr>
        <w:t xml:space="preserve"> 201</w:t>
      </w:r>
      <w:r w:rsidR="00EA67F5" w:rsidRPr="00FB4C02">
        <w:rPr>
          <w:sz w:val="28"/>
          <w:szCs w:val="28"/>
        </w:rPr>
        <w:t>2</w:t>
      </w:r>
      <w:r w:rsidR="00006A4C" w:rsidRPr="00FB4C02">
        <w:rPr>
          <w:sz w:val="28"/>
          <w:szCs w:val="28"/>
        </w:rPr>
        <w:t xml:space="preserve">-ci </w:t>
      </w:r>
      <w:proofErr w:type="spellStart"/>
      <w:r w:rsidR="00F25CC0" w:rsidRPr="00FB4C02">
        <w:rPr>
          <w:sz w:val="28"/>
          <w:szCs w:val="28"/>
        </w:rPr>
        <w:t>il</w:t>
      </w:r>
      <w:proofErr w:type="spellEnd"/>
      <w:r w:rsidR="00F25CC0" w:rsidRPr="00FB4C02">
        <w:rPr>
          <w:sz w:val="28"/>
          <w:szCs w:val="28"/>
        </w:rPr>
        <w:t xml:space="preserve"> </w:t>
      </w:r>
      <w:proofErr w:type="spellStart"/>
      <w:r w:rsidR="00F25CC0" w:rsidRPr="00FB4C02">
        <w:rPr>
          <w:sz w:val="28"/>
          <w:szCs w:val="28"/>
        </w:rPr>
        <w:t>tarixli</w:t>
      </w:r>
      <w:proofErr w:type="spellEnd"/>
      <w:r w:rsidR="00F25CC0" w:rsidRPr="00FB4C02">
        <w:rPr>
          <w:sz w:val="28"/>
          <w:szCs w:val="28"/>
        </w:rPr>
        <w:t xml:space="preserve"> qərarının Azə</w:t>
      </w:r>
      <w:r w:rsidR="008B6EC9" w:rsidRPr="00FB4C02">
        <w:rPr>
          <w:sz w:val="28"/>
          <w:szCs w:val="28"/>
        </w:rPr>
        <w:t xml:space="preserve">rbaycan Respublikasının Konstitusiyasına və qanunlarına </w:t>
      </w:r>
      <w:proofErr w:type="spellStart"/>
      <w:r w:rsidR="008B6EC9" w:rsidRPr="00FB4C02">
        <w:rPr>
          <w:sz w:val="28"/>
          <w:szCs w:val="28"/>
        </w:rPr>
        <w:t>uyğunluğunun</w:t>
      </w:r>
      <w:proofErr w:type="spellEnd"/>
      <w:r w:rsidR="008B6EC9" w:rsidRPr="00FB4C02">
        <w:rPr>
          <w:sz w:val="28"/>
          <w:szCs w:val="28"/>
        </w:rPr>
        <w:t xml:space="preserve"> yoxlanı</w:t>
      </w:r>
      <w:r w:rsidR="00D5670A" w:rsidRPr="00FB4C02">
        <w:rPr>
          <w:sz w:val="28"/>
          <w:szCs w:val="28"/>
        </w:rPr>
        <w:t>l</w:t>
      </w:r>
      <w:r w:rsidR="008B6EC9" w:rsidRPr="00FB4C02">
        <w:rPr>
          <w:sz w:val="28"/>
          <w:szCs w:val="28"/>
        </w:rPr>
        <w:t xml:space="preserve">masına </w:t>
      </w:r>
      <w:proofErr w:type="spellStart"/>
      <w:r w:rsidR="008B6EC9" w:rsidRPr="00FB4C02">
        <w:rPr>
          <w:sz w:val="28"/>
          <w:szCs w:val="28"/>
        </w:rPr>
        <w:t>dair</w:t>
      </w:r>
      <w:proofErr w:type="spellEnd"/>
      <w:r w:rsidR="008B6EC9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konstitusiya</w:t>
      </w:r>
      <w:proofErr w:type="spellEnd"/>
      <w:r w:rsidRPr="00FB4C02">
        <w:rPr>
          <w:sz w:val="28"/>
          <w:szCs w:val="28"/>
        </w:rPr>
        <w:t xml:space="preserve"> işinə baxdı. </w:t>
      </w:r>
    </w:p>
    <w:p w:rsidR="001574A9" w:rsidRPr="00FB4C02" w:rsidRDefault="001574A9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İş</w:t>
      </w:r>
      <w:proofErr w:type="spellEnd"/>
      <w:r w:rsidRPr="00FB4C02">
        <w:rPr>
          <w:sz w:val="28"/>
          <w:szCs w:val="28"/>
        </w:rPr>
        <w:t xml:space="preserve"> üzrə </w:t>
      </w:r>
      <w:proofErr w:type="spellStart"/>
      <w:r w:rsidRPr="00FB4C02">
        <w:rPr>
          <w:sz w:val="28"/>
          <w:szCs w:val="28"/>
        </w:rPr>
        <w:t>hakim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R.Qvaladzenin</w:t>
      </w:r>
      <w:proofErr w:type="spellEnd"/>
      <w:r w:rsidRPr="00FB4C02">
        <w:rPr>
          <w:sz w:val="28"/>
          <w:szCs w:val="28"/>
        </w:rPr>
        <w:t xml:space="preserve"> məruzəsini, </w:t>
      </w:r>
      <w:r w:rsidR="008B6EC9" w:rsidRPr="00FB4C02">
        <w:rPr>
          <w:sz w:val="28"/>
          <w:szCs w:val="28"/>
        </w:rPr>
        <w:t>ərizəçinin və cavabverən orqanın nümayəndə</w:t>
      </w:r>
      <w:r w:rsidR="007C5DC0" w:rsidRPr="00FB4C02">
        <w:rPr>
          <w:sz w:val="28"/>
          <w:szCs w:val="28"/>
        </w:rPr>
        <w:t>lər</w:t>
      </w:r>
      <w:r w:rsidR="008B6EC9" w:rsidRPr="00FB4C02">
        <w:rPr>
          <w:sz w:val="28"/>
          <w:szCs w:val="28"/>
        </w:rPr>
        <w:t>inin</w:t>
      </w:r>
      <w:r w:rsidRPr="00FB4C02">
        <w:rPr>
          <w:sz w:val="28"/>
          <w:szCs w:val="28"/>
        </w:rPr>
        <w:t xml:space="preserve"> çıxışlarını dinləyib, </w:t>
      </w:r>
      <w:proofErr w:type="spellStart"/>
      <w:r w:rsidRPr="00FB4C02">
        <w:rPr>
          <w:sz w:val="28"/>
          <w:szCs w:val="28"/>
        </w:rPr>
        <w:t>iş</w:t>
      </w:r>
      <w:proofErr w:type="spellEnd"/>
      <w:r w:rsidRPr="00FB4C02">
        <w:rPr>
          <w:sz w:val="28"/>
          <w:szCs w:val="28"/>
        </w:rPr>
        <w:t xml:space="preserve"> materiallarını araşdırıb müzakirə edərək, Azərbaycan Respublikası Konstitusiya Məhkəməsinin </w:t>
      </w:r>
      <w:proofErr w:type="spellStart"/>
      <w:r w:rsidRPr="00FB4C02">
        <w:rPr>
          <w:sz w:val="28"/>
          <w:szCs w:val="28"/>
        </w:rPr>
        <w:t>Plenumu</w:t>
      </w:r>
      <w:proofErr w:type="spellEnd"/>
    </w:p>
    <w:p w:rsidR="001574A9" w:rsidRPr="00FB4C02" w:rsidRDefault="001574A9" w:rsidP="00FB4C02">
      <w:pPr>
        <w:ind w:firstLine="567"/>
        <w:jc w:val="both"/>
        <w:rPr>
          <w:sz w:val="28"/>
          <w:szCs w:val="28"/>
        </w:rPr>
      </w:pPr>
    </w:p>
    <w:p w:rsidR="006A6D51" w:rsidRPr="00FB4C02" w:rsidRDefault="006A6D51" w:rsidP="00FB4C02">
      <w:pPr>
        <w:ind w:firstLine="567"/>
        <w:jc w:val="center"/>
        <w:rPr>
          <w:sz w:val="28"/>
          <w:szCs w:val="28"/>
        </w:rPr>
      </w:pPr>
      <w:r w:rsidRPr="00FB4C02">
        <w:rPr>
          <w:b/>
          <w:sz w:val="28"/>
          <w:szCs w:val="28"/>
        </w:rPr>
        <w:t xml:space="preserve">MÜƏYYƏN </w:t>
      </w:r>
      <w:r w:rsidR="007E41A6" w:rsidRPr="00FB4C02">
        <w:rPr>
          <w:b/>
          <w:sz w:val="28"/>
          <w:szCs w:val="28"/>
        </w:rPr>
        <w:t xml:space="preserve"> </w:t>
      </w:r>
      <w:r w:rsidRPr="00FB4C02">
        <w:rPr>
          <w:b/>
          <w:sz w:val="28"/>
          <w:szCs w:val="28"/>
        </w:rPr>
        <w:t>ETDİ:</w:t>
      </w:r>
    </w:p>
    <w:p w:rsidR="006A6D51" w:rsidRPr="00FB4C02" w:rsidRDefault="006A6D51" w:rsidP="00FB4C02">
      <w:pPr>
        <w:ind w:firstLine="567"/>
        <w:jc w:val="both"/>
        <w:rPr>
          <w:sz w:val="28"/>
          <w:szCs w:val="28"/>
        </w:rPr>
      </w:pPr>
    </w:p>
    <w:p w:rsidR="006A6D51" w:rsidRPr="00FB4C02" w:rsidRDefault="006A6D51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Bakı şəhəri </w:t>
      </w:r>
      <w:r w:rsidR="005465CA" w:rsidRPr="00FB4C02">
        <w:rPr>
          <w:sz w:val="28"/>
          <w:szCs w:val="28"/>
        </w:rPr>
        <w:t>Səbail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rayon</w:t>
      </w:r>
      <w:proofErr w:type="spellEnd"/>
      <w:r w:rsidRPr="00FB4C02">
        <w:rPr>
          <w:sz w:val="28"/>
          <w:szCs w:val="28"/>
        </w:rPr>
        <w:t xml:space="preserve"> məhkəməsinin 2</w:t>
      </w:r>
      <w:r w:rsidR="005465CA" w:rsidRPr="00FB4C02">
        <w:rPr>
          <w:sz w:val="28"/>
          <w:szCs w:val="28"/>
        </w:rPr>
        <w:t>6</w:t>
      </w:r>
      <w:r w:rsidRPr="00FB4C02">
        <w:rPr>
          <w:sz w:val="28"/>
          <w:szCs w:val="28"/>
        </w:rPr>
        <w:t xml:space="preserve"> </w:t>
      </w:r>
      <w:proofErr w:type="spellStart"/>
      <w:r w:rsidR="005465CA" w:rsidRPr="00FB4C02">
        <w:rPr>
          <w:sz w:val="28"/>
          <w:szCs w:val="28"/>
        </w:rPr>
        <w:t>noyabr</w:t>
      </w:r>
      <w:proofErr w:type="spellEnd"/>
      <w:r w:rsidRPr="00FB4C02">
        <w:rPr>
          <w:sz w:val="28"/>
          <w:szCs w:val="28"/>
        </w:rPr>
        <w:t xml:space="preserve"> 20</w:t>
      </w:r>
      <w:r w:rsidR="005465CA" w:rsidRPr="00FB4C02">
        <w:rPr>
          <w:sz w:val="28"/>
          <w:szCs w:val="28"/>
        </w:rPr>
        <w:t>10</w:t>
      </w:r>
      <w:r w:rsidRPr="00FB4C02">
        <w:rPr>
          <w:sz w:val="28"/>
          <w:szCs w:val="28"/>
        </w:rPr>
        <w:t xml:space="preserve">-cu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qətnaməsi ilə </w:t>
      </w:r>
      <w:r w:rsidR="00D16796" w:rsidRPr="00FB4C02">
        <w:rPr>
          <w:sz w:val="28"/>
          <w:szCs w:val="28"/>
        </w:rPr>
        <w:t xml:space="preserve">iddiaçı </w:t>
      </w:r>
      <w:r w:rsidR="007E41A6" w:rsidRPr="00FB4C02">
        <w:rPr>
          <w:sz w:val="28"/>
          <w:szCs w:val="28"/>
        </w:rPr>
        <w:t>M/</w:t>
      </w:r>
      <w:r w:rsidR="005465CA" w:rsidRPr="00FB4C02">
        <w:rPr>
          <w:sz w:val="28"/>
          <w:szCs w:val="28"/>
        </w:rPr>
        <w:t xml:space="preserve">Şahverdiyevanın </w:t>
      </w:r>
      <w:r w:rsidR="00D16796" w:rsidRPr="00FB4C02">
        <w:rPr>
          <w:sz w:val="28"/>
          <w:szCs w:val="28"/>
        </w:rPr>
        <w:t>cavabdehlər “Azərbaycan Sənaye Bankı” Açıq Səh</w:t>
      </w:r>
      <w:r w:rsidR="00531856" w:rsidRPr="00FB4C02">
        <w:rPr>
          <w:sz w:val="28"/>
          <w:szCs w:val="28"/>
        </w:rPr>
        <w:t>mdar Cəmiyyətinə (</w:t>
      </w:r>
      <w:proofErr w:type="spellStart"/>
      <w:r w:rsidR="00531856" w:rsidRPr="00FB4C02">
        <w:rPr>
          <w:sz w:val="28"/>
          <w:szCs w:val="28"/>
        </w:rPr>
        <w:t>bundan</w:t>
      </w:r>
      <w:proofErr w:type="spellEnd"/>
      <w:r w:rsidR="00531856" w:rsidRPr="00FB4C02">
        <w:rPr>
          <w:sz w:val="28"/>
          <w:szCs w:val="28"/>
        </w:rPr>
        <w:t xml:space="preserve"> </w:t>
      </w:r>
      <w:proofErr w:type="spellStart"/>
      <w:r w:rsidR="00531856" w:rsidRPr="00FB4C02">
        <w:rPr>
          <w:sz w:val="28"/>
          <w:szCs w:val="28"/>
        </w:rPr>
        <w:t>sonra</w:t>
      </w:r>
      <w:proofErr w:type="spellEnd"/>
      <w:r w:rsidR="00531856" w:rsidRPr="00FB4C02">
        <w:rPr>
          <w:sz w:val="28"/>
          <w:szCs w:val="28"/>
        </w:rPr>
        <w:t xml:space="preserve"> –</w:t>
      </w:r>
      <w:r w:rsidR="00D16796" w:rsidRPr="00FB4C02">
        <w:rPr>
          <w:sz w:val="28"/>
          <w:szCs w:val="28"/>
        </w:rPr>
        <w:t xml:space="preserve"> “Azərbaycan Sənaye Bankı” ASC) və </w:t>
      </w:r>
      <w:proofErr w:type="spellStart"/>
      <w:r w:rsidR="00D16796" w:rsidRPr="00FB4C02">
        <w:rPr>
          <w:sz w:val="28"/>
          <w:szCs w:val="28"/>
        </w:rPr>
        <w:t>İbrahim</w:t>
      </w:r>
      <w:proofErr w:type="spellEnd"/>
      <w:r w:rsidR="00D16796" w:rsidRPr="00FB4C02">
        <w:rPr>
          <w:sz w:val="28"/>
          <w:szCs w:val="28"/>
        </w:rPr>
        <w:t xml:space="preserve"> </w:t>
      </w:r>
      <w:proofErr w:type="spellStart"/>
      <w:r w:rsidR="00D16796" w:rsidRPr="00FB4C02">
        <w:rPr>
          <w:sz w:val="28"/>
          <w:szCs w:val="28"/>
        </w:rPr>
        <w:t>İbrahimova</w:t>
      </w:r>
      <w:proofErr w:type="spellEnd"/>
      <w:r w:rsidR="00D16796" w:rsidRPr="00FB4C02">
        <w:rPr>
          <w:sz w:val="28"/>
          <w:szCs w:val="28"/>
        </w:rPr>
        <w:t xml:space="preserve"> qarşı 5 </w:t>
      </w:r>
      <w:proofErr w:type="spellStart"/>
      <w:r w:rsidR="00D16796" w:rsidRPr="00FB4C02">
        <w:rPr>
          <w:sz w:val="28"/>
          <w:szCs w:val="28"/>
        </w:rPr>
        <w:t>aprel</w:t>
      </w:r>
      <w:proofErr w:type="spellEnd"/>
      <w:r w:rsidR="00D16796" w:rsidRPr="00FB4C02">
        <w:rPr>
          <w:sz w:val="28"/>
          <w:szCs w:val="28"/>
        </w:rPr>
        <w:t xml:space="preserve"> 2010-c</w:t>
      </w:r>
      <w:r w:rsidR="00D5670A" w:rsidRPr="00FB4C02">
        <w:rPr>
          <w:sz w:val="28"/>
          <w:szCs w:val="28"/>
        </w:rPr>
        <w:t>u</w:t>
      </w:r>
      <w:r w:rsidR="00D16796" w:rsidRPr="00FB4C02">
        <w:rPr>
          <w:sz w:val="28"/>
          <w:szCs w:val="28"/>
        </w:rPr>
        <w:t xml:space="preserve"> </w:t>
      </w:r>
      <w:proofErr w:type="spellStart"/>
      <w:r w:rsidR="00D16796" w:rsidRPr="00FB4C02">
        <w:rPr>
          <w:sz w:val="28"/>
          <w:szCs w:val="28"/>
        </w:rPr>
        <w:t>il</w:t>
      </w:r>
      <w:proofErr w:type="spellEnd"/>
      <w:r w:rsidR="00D16796" w:rsidRPr="00FB4C02">
        <w:rPr>
          <w:sz w:val="28"/>
          <w:szCs w:val="28"/>
        </w:rPr>
        <w:t xml:space="preserve"> </w:t>
      </w:r>
      <w:proofErr w:type="spellStart"/>
      <w:r w:rsidR="00D16796" w:rsidRPr="00FB4C02">
        <w:rPr>
          <w:sz w:val="28"/>
          <w:szCs w:val="28"/>
        </w:rPr>
        <w:t>tarixli</w:t>
      </w:r>
      <w:proofErr w:type="spellEnd"/>
      <w:r w:rsidR="00D16796" w:rsidRPr="00FB4C02">
        <w:rPr>
          <w:sz w:val="28"/>
          <w:szCs w:val="28"/>
        </w:rPr>
        <w:t xml:space="preserve"> 09/GM-14 saylı </w:t>
      </w:r>
      <w:proofErr w:type="spellStart"/>
      <w:r w:rsidR="00D16796" w:rsidRPr="00FB4C02">
        <w:rPr>
          <w:sz w:val="28"/>
          <w:szCs w:val="28"/>
        </w:rPr>
        <w:t>ipoteka</w:t>
      </w:r>
      <w:proofErr w:type="spellEnd"/>
      <w:r w:rsidR="00D16796" w:rsidRPr="00FB4C02">
        <w:rPr>
          <w:sz w:val="28"/>
          <w:szCs w:val="28"/>
        </w:rPr>
        <w:t xml:space="preserve"> müqaviləsinin etibarsız </w:t>
      </w:r>
      <w:proofErr w:type="spellStart"/>
      <w:r w:rsidR="00D16796" w:rsidRPr="00FB4C02">
        <w:rPr>
          <w:sz w:val="28"/>
          <w:szCs w:val="28"/>
        </w:rPr>
        <w:t>hesab</w:t>
      </w:r>
      <w:proofErr w:type="spellEnd"/>
      <w:r w:rsidR="00D16796" w:rsidRPr="00FB4C02">
        <w:rPr>
          <w:sz w:val="28"/>
          <w:szCs w:val="28"/>
        </w:rPr>
        <w:t xml:space="preserve"> olunması və həmin müqavilə üzrə </w:t>
      </w:r>
      <w:proofErr w:type="spellStart"/>
      <w:r w:rsidR="00D16796" w:rsidRPr="00FB4C02">
        <w:rPr>
          <w:sz w:val="28"/>
          <w:szCs w:val="28"/>
        </w:rPr>
        <w:t>ipoteka</w:t>
      </w:r>
      <w:proofErr w:type="spellEnd"/>
      <w:r w:rsidR="00D16796" w:rsidRPr="00FB4C02">
        <w:rPr>
          <w:sz w:val="28"/>
          <w:szCs w:val="28"/>
        </w:rPr>
        <w:t xml:space="preserve"> </w:t>
      </w:r>
      <w:proofErr w:type="spellStart"/>
      <w:r w:rsidR="00D16796" w:rsidRPr="00FB4C02">
        <w:rPr>
          <w:sz w:val="28"/>
          <w:szCs w:val="28"/>
        </w:rPr>
        <w:t>qoyulmuş</w:t>
      </w:r>
      <w:proofErr w:type="spellEnd"/>
      <w:r w:rsidR="00D16796" w:rsidRPr="00FB4C02">
        <w:rPr>
          <w:sz w:val="28"/>
          <w:szCs w:val="28"/>
        </w:rPr>
        <w:t xml:space="preserve"> Bakı şəhəri, </w:t>
      </w:r>
      <w:proofErr w:type="spellStart"/>
      <w:r w:rsidR="00D16796" w:rsidRPr="00FB4C02">
        <w:rPr>
          <w:sz w:val="28"/>
          <w:szCs w:val="28"/>
        </w:rPr>
        <w:t>Nizami</w:t>
      </w:r>
      <w:proofErr w:type="spellEnd"/>
      <w:r w:rsidR="00D16796" w:rsidRPr="00FB4C02">
        <w:rPr>
          <w:sz w:val="28"/>
          <w:szCs w:val="28"/>
        </w:rPr>
        <w:t xml:space="preserve"> </w:t>
      </w:r>
      <w:proofErr w:type="spellStart"/>
      <w:r w:rsidR="00D16796" w:rsidRPr="00FB4C02">
        <w:rPr>
          <w:sz w:val="28"/>
          <w:szCs w:val="28"/>
        </w:rPr>
        <w:t>rayonu</w:t>
      </w:r>
      <w:proofErr w:type="spellEnd"/>
      <w:r w:rsidR="00D16796" w:rsidRPr="00FB4C02">
        <w:rPr>
          <w:sz w:val="28"/>
          <w:szCs w:val="28"/>
        </w:rPr>
        <w:t xml:space="preserve">, İ.Əliyev küçəsi, </w:t>
      </w:r>
      <w:proofErr w:type="spellStart"/>
      <w:r w:rsidR="00D16796" w:rsidRPr="00FB4C02">
        <w:rPr>
          <w:sz w:val="28"/>
          <w:szCs w:val="28"/>
        </w:rPr>
        <w:t>ev</w:t>
      </w:r>
      <w:proofErr w:type="spellEnd"/>
      <w:r w:rsidR="00D16796" w:rsidRPr="00FB4C02">
        <w:rPr>
          <w:sz w:val="28"/>
          <w:szCs w:val="28"/>
        </w:rPr>
        <w:t xml:space="preserve"> 3, mənzil 2 ünvan</w:t>
      </w:r>
      <w:r w:rsidR="00D5670A" w:rsidRPr="00FB4C02">
        <w:rPr>
          <w:sz w:val="28"/>
          <w:szCs w:val="28"/>
        </w:rPr>
        <w:t>ın</w:t>
      </w:r>
      <w:r w:rsidR="00D16796" w:rsidRPr="00FB4C02">
        <w:rPr>
          <w:sz w:val="28"/>
          <w:szCs w:val="28"/>
        </w:rPr>
        <w:t xml:space="preserve">da yerləşən mənzilin </w:t>
      </w:r>
      <w:proofErr w:type="spellStart"/>
      <w:r w:rsidR="00D16796" w:rsidRPr="00FB4C02">
        <w:rPr>
          <w:sz w:val="28"/>
          <w:szCs w:val="28"/>
        </w:rPr>
        <w:t>ipotekadan</w:t>
      </w:r>
      <w:proofErr w:type="spellEnd"/>
      <w:r w:rsidR="00D16796" w:rsidRPr="00FB4C02">
        <w:rPr>
          <w:sz w:val="28"/>
          <w:szCs w:val="28"/>
        </w:rPr>
        <w:t xml:space="preserve"> </w:t>
      </w:r>
      <w:proofErr w:type="spellStart"/>
      <w:r w:rsidR="00D16796" w:rsidRPr="00FB4C02">
        <w:rPr>
          <w:sz w:val="28"/>
          <w:szCs w:val="28"/>
        </w:rPr>
        <w:t>azad</w:t>
      </w:r>
      <w:proofErr w:type="spellEnd"/>
      <w:r w:rsidR="00D16796" w:rsidRPr="00FB4C02">
        <w:rPr>
          <w:sz w:val="28"/>
          <w:szCs w:val="28"/>
        </w:rPr>
        <w:t xml:space="preserve"> edilməsi </w:t>
      </w:r>
      <w:r w:rsidRPr="00FB4C02">
        <w:rPr>
          <w:sz w:val="28"/>
          <w:szCs w:val="28"/>
        </w:rPr>
        <w:t xml:space="preserve">tələbinə </w:t>
      </w:r>
      <w:proofErr w:type="spellStart"/>
      <w:r w:rsidRPr="00FB4C02">
        <w:rPr>
          <w:sz w:val="28"/>
          <w:szCs w:val="28"/>
        </w:rPr>
        <w:t>dair</w:t>
      </w:r>
      <w:proofErr w:type="spellEnd"/>
      <w:r w:rsidRPr="00FB4C02">
        <w:rPr>
          <w:sz w:val="28"/>
          <w:szCs w:val="28"/>
        </w:rPr>
        <w:t xml:space="preserve"> iddiası rədd </w:t>
      </w:r>
      <w:proofErr w:type="spellStart"/>
      <w:r w:rsidRPr="00FB4C02">
        <w:rPr>
          <w:sz w:val="28"/>
          <w:szCs w:val="28"/>
        </w:rPr>
        <w:t>edilmişdir</w:t>
      </w:r>
      <w:proofErr w:type="spellEnd"/>
      <w:r w:rsidRPr="00FB4C02">
        <w:rPr>
          <w:sz w:val="28"/>
          <w:szCs w:val="28"/>
        </w:rPr>
        <w:t>.</w:t>
      </w:r>
    </w:p>
    <w:p w:rsidR="006A6D51" w:rsidRPr="00FB4C02" w:rsidRDefault="006A6D51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Bakı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Məhkəməsinin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r w:rsidR="007C5DC0" w:rsidRPr="00FB4C02">
        <w:rPr>
          <w:sz w:val="28"/>
          <w:szCs w:val="28"/>
        </w:rPr>
        <w:t>k</w:t>
      </w:r>
      <w:r w:rsidRPr="00FB4C02">
        <w:rPr>
          <w:sz w:val="28"/>
          <w:szCs w:val="28"/>
        </w:rPr>
        <w:t xml:space="preserve">ollegiyasının </w:t>
      </w:r>
      <w:r w:rsidR="007C5DC0" w:rsidRPr="00FB4C02">
        <w:rPr>
          <w:sz w:val="28"/>
          <w:szCs w:val="28"/>
        </w:rPr>
        <w:t>(</w:t>
      </w:r>
      <w:proofErr w:type="spellStart"/>
      <w:r w:rsidR="007C5DC0" w:rsidRPr="00FB4C02">
        <w:rPr>
          <w:sz w:val="28"/>
          <w:szCs w:val="28"/>
        </w:rPr>
        <w:t>bu</w:t>
      </w:r>
      <w:r w:rsidR="00F25CC0" w:rsidRPr="00FB4C02">
        <w:rPr>
          <w:sz w:val="28"/>
          <w:szCs w:val="28"/>
        </w:rPr>
        <w:t>ndan</w:t>
      </w:r>
      <w:proofErr w:type="spellEnd"/>
      <w:r w:rsidR="00F25CC0" w:rsidRPr="00FB4C02">
        <w:rPr>
          <w:sz w:val="28"/>
          <w:szCs w:val="28"/>
        </w:rPr>
        <w:t xml:space="preserve"> </w:t>
      </w:r>
      <w:proofErr w:type="spellStart"/>
      <w:r w:rsidR="00F25CC0" w:rsidRPr="00FB4C02">
        <w:rPr>
          <w:sz w:val="28"/>
          <w:szCs w:val="28"/>
        </w:rPr>
        <w:t>sonra</w:t>
      </w:r>
      <w:proofErr w:type="spellEnd"/>
      <w:r w:rsidR="00F25CC0" w:rsidRPr="00FB4C02">
        <w:rPr>
          <w:sz w:val="28"/>
          <w:szCs w:val="28"/>
        </w:rPr>
        <w:t xml:space="preserve"> – Bakı </w:t>
      </w:r>
      <w:proofErr w:type="spellStart"/>
      <w:r w:rsidR="00F25CC0" w:rsidRPr="00FB4C02">
        <w:rPr>
          <w:sz w:val="28"/>
          <w:szCs w:val="28"/>
        </w:rPr>
        <w:t>Apellyasiya</w:t>
      </w:r>
      <w:proofErr w:type="spellEnd"/>
      <w:r w:rsidR="00F25CC0" w:rsidRPr="00FB4C02">
        <w:rPr>
          <w:sz w:val="28"/>
          <w:szCs w:val="28"/>
        </w:rPr>
        <w:t xml:space="preserve"> M</w:t>
      </w:r>
      <w:r w:rsidR="007C5DC0" w:rsidRPr="00FB4C02">
        <w:rPr>
          <w:sz w:val="28"/>
          <w:szCs w:val="28"/>
        </w:rPr>
        <w:t xml:space="preserve">əhkəməsinin MK) </w:t>
      </w:r>
      <w:r w:rsidR="00D16796" w:rsidRPr="00FB4C02">
        <w:rPr>
          <w:sz w:val="28"/>
          <w:szCs w:val="28"/>
        </w:rPr>
        <w:t>21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fevral</w:t>
      </w:r>
      <w:proofErr w:type="spellEnd"/>
      <w:r w:rsidRPr="00FB4C02">
        <w:rPr>
          <w:sz w:val="28"/>
          <w:szCs w:val="28"/>
        </w:rPr>
        <w:t xml:space="preserve"> 201</w:t>
      </w:r>
      <w:r w:rsidR="00D16796" w:rsidRPr="00FB4C02">
        <w:rPr>
          <w:sz w:val="28"/>
          <w:szCs w:val="28"/>
        </w:rPr>
        <w:t>1</w:t>
      </w:r>
      <w:r w:rsidRPr="00FB4C02">
        <w:rPr>
          <w:sz w:val="28"/>
          <w:szCs w:val="28"/>
        </w:rPr>
        <w:t>-c</w:t>
      </w:r>
      <w:r w:rsidR="00D16796" w:rsidRPr="00FB4C02">
        <w:rPr>
          <w:sz w:val="28"/>
          <w:szCs w:val="28"/>
        </w:rPr>
        <w:t>i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qətnaməsi ilə </w:t>
      </w:r>
      <w:r w:rsidR="00D16796" w:rsidRPr="00FB4C02">
        <w:rPr>
          <w:sz w:val="28"/>
          <w:szCs w:val="28"/>
        </w:rPr>
        <w:t xml:space="preserve">M.Şahverdiyevanın </w:t>
      </w:r>
      <w:proofErr w:type="spellStart"/>
      <w:r w:rsidR="00D16796" w:rsidRPr="00FB4C02">
        <w:rPr>
          <w:sz w:val="28"/>
          <w:szCs w:val="28"/>
        </w:rPr>
        <w:t>apellyasiya</w:t>
      </w:r>
      <w:proofErr w:type="spellEnd"/>
      <w:r w:rsidR="00D16796" w:rsidRPr="00FB4C02">
        <w:rPr>
          <w:sz w:val="28"/>
          <w:szCs w:val="28"/>
        </w:rPr>
        <w:t xml:space="preserve"> şikayəti təmin edilməmiş, </w:t>
      </w:r>
      <w:proofErr w:type="spellStart"/>
      <w:r w:rsidRPr="00FB4C02">
        <w:rPr>
          <w:sz w:val="28"/>
          <w:szCs w:val="28"/>
        </w:rPr>
        <w:t>birinci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instansiya</w:t>
      </w:r>
      <w:proofErr w:type="spellEnd"/>
      <w:r w:rsidRPr="00FB4C02">
        <w:rPr>
          <w:sz w:val="28"/>
          <w:szCs w:val="28"/>
        </w:rPr>
        <w:t xml:space="preserve"> məhkəməsinin qətnaməsi </w:t>
      </w:r>
      <w:r w:rsidR="00D16796" w:rsidRPr="00FB4C02">
        <w:rPr>
          <w:sz w:val="28"/>
          <w:szCs w:val="28"/>
        </w:rPr>
        <w:t>dəyişdirilmədən saxlanılmışdır</w:t>
      </w:r>
      <w:r w:rsidRPr="00FB4C02">
        <w:rPr>
          <w:sz w:val="28"/>
          <w:szCs w:val="28"/>
        </w:rPr>
        <w:t>.</w:t>
      </w:r>
    </w:p>
    <w:p w:rsidR="00E83477" w:rsidRPr="00FB4C02" w:rsidRDefault="00DC26EE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Azərbaycan Respublikası </w:t>
      </w:r>
      <w:proofErr w:type="spellStart"/>
      <w:r w:rsidRPr="00FB4C02">
        <w:rPr>
          <w:sz w:val="28"/>
          <w:szCs w:val="28"/>
        </w:rPr>
        <w:t>Ali</w:t>
      </w:r>
      <w:proofErr w:type="spellEnd"/>
      <w:r w:rsidRPr="00FB4C02">
        <w:rPr>
          <w:sz w:val="28"/>
          <w:szCs w:val="28"/>
        </w:rPr>
        <w:t xml:space="preserve"> Məhkəməsinin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r w:rsidR="007C5DC0" w:rsidRPr="00FB4C02">
        <w:rPr>
          <w:sz w:val="28"/>
          <w:szCs w:val="28"/>
        </w:rPr>
        <w:t>k</w:t>
      </w:r>
      <w:r w:rsidRPr="00FB4C02">
        <w:rPr>
          <w:sz w:val="28"/>
          <w:szCs w:val="28"/>
        </w:rPr>
        <w:t xml:space="preserve">ollegiyasının </w:t>
      </w:r>
      <w:r w:rsidR="007C5DC0" w:rsidRPr="00FB4C02">
        <w:rPr>
          <w:sz w:val="28"/>
          <w:szCs w:val="28"/>
        </w:rPr>
        <w:t>(</w:t>
      </w:r>
      <w:proofErr w:type="spellStart"/>
      <w:r w:rsidR="007C5DC0" w:rsidRPr="00FB4C02">
        <w:rPr>
          <w:sz w:val="28"/>
          <w:szCs w:val="28"/>
        </w:rPr>
        <w:t>bundan</w:t>
      </w:r>
      <w:proofErr w:type="spellEnd"/>
      <w:r w:rsidR="007C5DC0" w:rsidRPr="00FB4C02">
        <w:rPr>
          <w:sz w:val="28"/>
          <w:szCs w:val="28"/>
        </w:rPr>
        <w:t xml:space="preserve"> </w:t>
      </w:r>
      <w:proofErr w:type="spellStart"/>
      <w:r w:rsidR="007C5DC0" w:rsidRPr="00FB4C02">
        <w:rPr>
          <w:sz w:val="28"/>
          <w:szCs w:val="28"/>
        </w:rPr>
        <w:t>sonra</w:t>
      </w:r>
      <w:proofErr w:type="spellEnd"/>
      <w:r w:rsidR="007C5DC0" w:rsidRPr="00FB4C02">
        <w:rPr>
          <w:sz w:val="28"/>
          <w:szCs w:val="28"/>
        </w:rPr>
        <w:t xml:space="preserve"> – </w:t>
      </w:r>
      <w:proofErr w:type="spellStart"/>
      <w:r w:rsidR="007C5DC0" w:rsidRPr="00FB4C02">
        <w:rPr>
          <w:sz w:val="28"/>
          <w:szCs w:val="28"/>
        </w:rPr>
        <w:t>Ali</w:t>
      </w:r>
      <w:proofErr w:type="spellEnd"/>
      <w:r w:rsidR="007C5DC0" w:rsidRPr="00FB4C02">
        <w:rPr>
          <w:sz w:val="28"/>
          <w:szCs w:val="28"/>
        </w:rPr>
        <w:t xml:space="preserve"> Məhkəmənin MK) </w:t>
      </w:r>
      <w:r w:rsidRPr="00FB4C02">
        <w:rPr>
          <w:sz w:val="28"/>
          <w:szCs w:val="28"/>
        </w:rPr>
        <w:t>1</w:t>
      </w:r>
      <w:r w:rsidR="00D61DDE" w:rsidRPr="00FB4C02">
        <w:rPr>
          <w:sz w:val="28"/>
          <w:szCs w:val="28"/>
        </w:rPr>
        <w:t>4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iyul</w:t>
      </w:r>
      <w:proofErr w:type="spellEnd"/>
      <w:r w:rsidRPr="00FB4C02">
        <w:rPr>
          <w:sz w:val="28"/>
          <w:szCs w:val="28"/>
        </w:rPr>
        <w:t xml:space="preserve"> 201</w:t>
      </w:r>
      <w:r w:rsidR="00D61DDE" w:rsidRPr="00FB4C02">
        <w:rPr>
          <w:sz w:val="28"/>
          <w:szCs w:val="28"/>
        </w:rPr>
        <w:t>1</w:t>
      </w:r>
      <w:r w:rsidRPr="00FB4C02">
        <w:rPr>
          <w:sz w:val="28"/>
          <w:szCs w:val="28"/>
        </w:rPr>
        <w:t>-c</w:t>
      </w:r>
      <w:r w:rsidR="00D61DDE" w:rsidRPr="00FB4C02">
        <w:rPr>
          <w:sz w:val="28"/>
          <w:szCs w:val="28"/>
        </w:rPr>
        <w:t>i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qərarı ilə </w:t>
      </w:r>
      <w:r w:rsidR="0014089C" w:rsidRPr="00FB4C02">
        <w:rPr>
          <w:sz w:val="28"/>
          <w:szCs w:val="28"/>
        </w:rPr>
        <w:t xml:space="preserve">M.Şahverdiyevanın </w:t>
      </w:r>
      <w:proofErr w:type="spellStart"/>
      <w:r w:rsidR="0014089C" w:rsidRPr="00FB4C02">
        <w:rPr>
          <w:sz w:val="28"/>
          <w:szCs w:val="28"/>
        </w:rPr>
        <w:t>kassasiya</w:t>
      </w:r>
      <w:proofErr w:type="spellEnd"/>
      <w:r w:rsidR="0014089C" w:rsidRPr="00FB4C02">
        <w:rPr>
          <w:sz w:val="28"/>
          <w:szCs w:val="28"/>
        </w:rPr>
        <w:t xml:space="preserve"> </w:t>
      </w:r>
      <w:r w:rsidR="0014089C" w:rsidRPr="00FB4C02">
        <w:rPr>
          <w:sz w:val="28"/>
          <w:szCs w:val="28"/>
        </w:rPr>
        <w:lastRenderedPageBreak/>
        <w:t xml:space="preserve">şikayəti qismən təmin </w:t>
      </w:r>
      <w:proofErr w:type="spellStart"/>
      <w:r w:rsidR="0014089C" w:rsidRPr="00FB4C02">
        <w:rPr>
          <w:sz w:val="28"/>
          <w:szCs w:val="28"/>
        </w:rPr>
        <w:t>edilmiş</w:t>
      </w:r>
      <w:proofErr w:type="spellEnd"/>
      <w:r w:rsidR="0014089C" w:rsidRPr="00FB4C02">
        <w:rPr>
          <w:sz w:val="28"/>
          <w:szCs w:val="28"/>
        </w:rPr>
        <w:t xml:space="preserve">, </w:t>
      </w:r>
      <w:r w:rsidRPr="00FB4C02">
        <w:rPr>
          <w:sz w:val="28"/>
          <w:szCs w:val="28"/>
        </w:rPr>
        <w:t xml:space="preserve">Bakı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Məhkəməsinin </w:t>
      </w:r>
      <w:r w:rsidR="007C5DC0" w:rsidRPr="00FB4C02">
        <w:rPr>
          <w:sz w:val="28"/>
          <w:szCs w:val="28"/>
        </w:rPr>
        <w:t>MK-</w:t>
      </w:r>
      <w:r w:rsidRPr="00FB4C02">
        <w:rPr>
          <w:sz w:val="28"/>
          <w:szCs w:val="28"/>
        </w:rPr>
        <w:t xml:space="preserve">nın qətnaməsi ləğv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iş</w:t>
      </w:r>
      <w:proofErr w:type="spellEnd"/>
      <w:r w:rsidRPr="00FB4C02">
        <w:rPr>
          <w:sz w:val="28"/>
          <w:szCs w:val="28"/>
        </w:rPr>
        <w:t xml:space="preserve"> yenidən </w:t>
      </w:r>
      <w:r w:rsidR="00E83477" w:rsidRPr="00FB4C02">
        <w:rPr>
          <w:sz w:val="28"/>
          <w:szCs w:val="28"/>
        </w:rPr>
        <w:t xml:space="preserve">baxılması </w:t>
      </w:r>
      <w:proofErr w:type="spellStart"/>
      <w:r w:rsidR="00E83477" w:rsidRPr="00FB4C02">
        <w:rPr>
          <w:sz w:val="28"/>
          <w:szCs w:val="28"/>
        </w:rPr>
        <w:t>üçün</w:t>
      </w:r>
      <w:proofErr w:type="spellEnd"/>
      <w:r w:rsidR="00E83477" w:rsidRPr="00FB4C02">
        <w:rPr>
          <w:sz w:val="28"/>
          <w:szCs w:val="28"/>
        </w:rPr>
        <w:t xml:space="preserve"> həmin məhkəməyə göndərilmişdir.</w:t>
      </w:r>
    </w:p>
    <w:p w:rsidR="00E83477" w:rsidRPr="00FB4C02" w:rsidRDefault="00D61DDE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Bundan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sonra</w:t>
      </w:r>
      <w:proofErr w:type="spellEnd"/>
      <w:r w:rsidRPr="00FB4C02">
        <w:rPr>
          <w:sz w:val="28"/>
          <w:szCs w:val="28"/>
        </w:rPr>
        <w:t xml:space="preserve"> </w:t>
      </w:r>
      <w:r w:rsidR="00E83477" w:rsidRPr="00FB4C02">
        <w:rPr>
          <w:sz w:val="28"/>
          <w:szCs w:val="28"/>
        </w:rPr>
        <w:t xml:space="preserve">Bakı </w:t>
      </w:r>
      <w:proofErr w:type="spellStart"/>
      <w:r w:rsidR="00E83477" w:rsidRPr="00FB4C02">
        <w:rPr>
          <w:sz w:val="28"/>
          <w:szCs w:val="28"/>
        </w:rPr>
        <w:t>Apellyasiya</w:t>
      </w:r>
      <w:proofErr w:type="spellEnd"/>
      <w:r w:rsidR="00E83477" w:rsidRPr="00FB4C02">
        <w:rPr>
          <w:sz w:val="28"/>
          <w:szCs w:val="28"/>
        </w:rPr>
        <w:t xml:space="preserve"> Məhkəməsinin MK</w:t>
      </w:r>
      <w:r w:rsidR="007C5DC0" w:rsidRPr="00FB4C02">
        <w:rPr>
          <w:sz w:val="28"/>
          <w:szCs w:val="28"/>
        </w:rPr>
        <w:t>-</w:t>
      </w:r>
      <w:r w:rsidR="00E83477" w:rsidRPr="00FB4C02">
        <w:rPr>
          <w:sz w:val="28"/>
          <w:szCs w:val="28"/>
        </w:rPr>
        <w:t xml:space="preserve">nın </w:t>
      </w:r>
      <w:r w:rsidR="007346C1" w:rsidRPr="00FB4C02">
        <w:rPr>
          <w:sz w:val="28"/>
          <w:szCs w:val="28"/>
        </w:rPr>
        <w:t>19</w:t>
      </w:r>
      <w:r w:rsidR="00E83477" w:rsidRPr="00FB4C02">
        <w:rPr>
          <w:sz w:val="28"/>
          <w:szCs w:val="28"/>
        </w:rPr>
        <w:t xml:space="preserve"> </w:t>
      </w:r>
      <w:proofErr w:type="spellStart"/>
      <w:r w:rsidR="00E83477" w:rsidRPr="00FB4C02">
        <w:rPr>
          <w:sz w:val="28"/>
          <w:szCs w:val="28"/>
        </w:rPr>
        <w:t>oktyabr</w:t>
      </w:r>
      <w:proofErr w:type="spellEnd"/>
      <w:r w:rsidR="00E83477" w:rsidRPr="00FB4C02">
        <w:rPr>
          <w:sz w:val="28"/>
          <w:szCs w:val="28"/>
        </w:rPr>
        <w:t xml:space="preserve"> 201</w:t>
      </w:r>
      <w:r w:rsidR="007346C1" w:rsidRPr="00FB4C02">
        <w:rPr>
          <w:sz w:val="28"/>
          <w:szCs w:val="28"/>
        </w:rPr>
        <w:t>1</w:t>
      </w:r>
      <w:r w:rsidR="00E83477" w:rsidRPr="00FB4C02">
        <w:rPr>
          <w:sz w:val="28"/>
          <w:szCs w:val="28"/>
        </w:rPr>
        <w:t>-c</w:t>
      </w:r>
      <w:r w:rsidR="007346C1" w:rsidRPr="00FB4C02">
        <w:rPr>
          <w:sz w:val="28"/>
          <w:szCs w:val="28"/>
        </w:rPr>
        <w:t>i</w:t>
      </w:r>
      <w:r w:rsidR="00E83477" w:rsidRPr="00FB4C02">
        <w:rPr>
          <w:sz w:val="28"/>
          <w:szCs w:val="28"/>
        </w:rPr>
        <w:t xml:space="preserve"> </w:t>
      </w:r>
      <w:proofErr w:type="spellStart"/>
      <w:r w:rsidR="00E83477" w:rsidRPr="00FB4C02">
        <w:rPr>
          <w:sz w:val="28"/>
          <w:szCs w:val="28"/>
        </w:rPr>
        <w:t>il</w:t>
      </w:r>
      <w:proofErr w:type="spellEnd"/>
      <w:r w:rsidR="00E83477" w:rsidRPr="00FB4C02">
        <w:rPr>
          <w:sz w:val="28"/>
          <w:szCs w:val="28"/>
        </w:rPr>
        <w:t xml:space="preserve"> </w:t>
      </w:r>
      <w:proofErr w:type="spellStart"/>
      <w:r w:rsidR="00E83477" w:rsidRPr="00FB4C02">
        <w:rPr>
          <w:sz w:val="28"/>
          <w:szCs w:val="28"/>
        </w:rPr>
        <w:t>tarixli</w:t>
      </w:r>
      <w:proofErr w:type="spellEnd"/>
      <w:r w:rsidR="00E83477" w:rsidRPr="00FB4C02">
        <w:rPr>
          <w:sz w:val="28"/>
          <w:szCs w:val="28"/>
        </w:rPr>
        <w:t xml:space="preserve"> qətnaməsi ilə </w:t>
      </w:r>
      <w:r w:rsidR="007346C1" w:rsidRPr="00FB4C02">
        <w:rPr>
          <w:sz w:val="28"/>
          <w:szCs w:val="28"/>
        </w:rPr>
        <w:t xml:space="preserve">Səbail </w:t>
      </w:r>
      <w:proofErr w:type="spellStart"/>
      <w:r w:rsidR="00E83477" w:rsidRPr="00FB4C02">
        <w:rPr>
          <w:sz w:val="28"/>
          <w:szCs w:val="28"/>
        </w:rPr>
        <w:t>rayon</w:t>
      </w:r>
      <w:proofErr w:type="spellEnd"/>
      <w:r w:rsidR="00E83477" w:rsidRPr="00FB4C02">
        <w:rPr>
          <w:sz w:val="28"/>
          <w:szCs w:val="28"/>
        </w:rPr>
        <w:t xml:space="preserve"> məhkəməsinin, </w:t>
      </w:r>
      <w:proofErr w:type="spellStart"/>
      <w:r w:rsidR="00E83477" w:rsidRPr="00FB4C02">
        <w:rPr>
          <w:sz w:val="28"/>
          <w:szCs w:val="28"/>
        </w:rPr>
        <w:t>Ali</w:t>
      </w:r>
      <w:proofErr w:type="spellEnd"/>
      <w:r w:rsidR="00E83477" w:rsidRPr="00FB4C02">
        <w:rPr>
          <w:sz w:val="28"/>
          <w:szCs w:val="28"/>
        </w:rPr>
        <w:t xml:space="preserve"> Məhkəmənin MK</w:t>
      </w:r>
      <w:r w:rsidR="007C5DC0" w:rsidRPr="00FB4C02">
        <w:rPr>
          <w:sz w:val="28"/>
          <w:szCs w:val="28"/>
        </w:rPr>
        <w:t>-</w:t>
      </w:r>
      <w:r w:rsidR="00E83477" w:rsidRPr="00FB4C02">
        <w:rPr>
          <w:sz w:val="28"/>
          <w:szCs w:val="28"/>
        </w:rPr>
        <w:t>nın 2</w:t>
      </w:r>
      <w:r w:rsidR="007346C1" w:rsidRPr="00FB4C02">
        <w:rPr>
          <w:sz w:val="28"/>
          <w:szCs w:val="28"/>
        </w:rPr>
        <w:t>4</w:t>
      </w:r>
      <w:r w:rsidR="00E83477" w:rsidRPr="00FB4C02">
        <w:rPr>
          <w:sz w:val="28"/>
          <w:szCs w:val="28"/>
        </w:rPr>
        <w:t xml:space="preserve"> </w:t>
      </w:r>
      <w:proofErr w:type="spellStart"/>
      <w:r w:rsidR="00E83477" w:rsidRPr="00FB4C02">
        <w:rPr>
          <w:sz w:val="28"/>
          <w:szCs w:val="28"/>
        </w:rPr>
        <w:t>fev</w:t>
      </w:r>
      <w:r w:rsidR="001D1216" w:rsidRPr="00FB4C02">
        <w:rPr>
          <w:sz w:val="28"/>
          <w:szCs w:val="28"/>
        </w:rPr>
        <w:t>ral</w:t>
      </w:r>
      <w:proofErr w:type="spellEnd"/>
      <w:r w:rsidR="001D1216" w:rsidRPr="00FB4C02">
        <w:rPr>
          <w:sz w:val="28"/>
          <w:szCs w:val="28"/>
        </w:rPr>
        <w:t xml:space="preserve"> 201</w:t>
      </w:r>
      <w:r w:rsidR="007346C1" w:rsidRPr="00FB4C02">
        <w:rPr>
          <w:sz w:val="28"/>
          <w:szCs w:val="28"/>
        </w:rPr>
        <w:t>2</w:t>
      </w:r>
      <w:r w:rsidR="001D1216" w:rsidRPr="00FB4C02">
        <w:rPr>
          <w:sz w:val="28"/>
          <w:szCs w:val="28"/>
        </w:rPr>
        <w:t xml:space="preserve">-ci </w:t>
      </w:r>
      <w:proofErr w:type="spellStart"/>
      <w:r w:rsidR="001D1216" w:rsidRPr="00FB4C02">
        <w:rPr>
          <w:sz w:val="28"/>
          <w:szCs w:val="28"/>
        </w:rPr>
        <w:t>il</w:t>
      </w:r>
      <w:proofErr w:type="spellEnd"/>
      <w:r w:rsidR="001D1216" w:rsidRPr="00FB4C02">
        <w:rPr>
          <w:sz w:val="28"/>
          <w:szCs w:val="28"/>
        </w:rPr>
        <w:t xml:space="preserve"> </w:t>
      </w:r>
      <w:proofErr w:type="spellStart"/>
      <w:r w:rsidR="001D1216" w:rsidRPr="00FB4C02">
        <w:rPr>
          <w:sz w:val="28"/>
          <w:szCs w:val="28"/>
        </w:rPr>
        <w:t>tarixli</w:t>
      </w:r>
      <w:proofErr w:type="spellEnd"/>
      <w:r w:rsidR="001D1216" w:rsidRPr="00FB4C02">
        <w:rPr>
          <w:sz w:val="28"/>
          <w:szCs w:val="28"/>
        </w:rPr>
        <w:t xml:space="preserve"> qərarı</w:t>
      </w:r>
      <w:r w:rsidR="00E83477" w:rsidRPr="00FB4C02">
        <w:rPr>
          <w:sz w:val="28"/>
          <w:szCs w:val="28"/>
        </w:rPr>
        <w:t xml:space="preserve"> ilə </w:t>
      </w:r>
      <w:r w:rsidR="00F80D70" w:rsidRPr="00FB4C02">
        <w:rPr>
          <w:sz w:val="28"/>
          <w:szCs w:val="28"/>
        </w:rPr>
        <w:t xml:space="preserve">isə </w:t>
      </w:r>
      <w:r w:rsidR="00E83477" w:rsidRPr="00FB4C02">
        <w:rPr>
          <w:sz w:val="28"/>
          <w:szCs w:val="28"/>
        </w:rPr>
        <w:t xml:space="preserve">Bakı </w:t>
      </w:r>
      <w:proofErr w:type="spellStart"/>
      <w:r w:rsidR="00E83477" w:rsidRPr="00FB4C02">
        <w:rPr>
          <w:sz w:val="28"/>
          <w:szCs w:val="28"/>
        </w:rPr>
        <w:t>Apellyasiya</w:t>
      </w:r>
      <w:proofErr w:type="spellEnd"/>
      <w:r w:rsidR="00E83477" w:rsidRPr="00FB4C02">
        <w:rPr>
          <w:sz w:val="28"/>
          <w:szCs w:val="28"/>
        </w:rPr>
        <w:t xml:space="preserve"> Məhkəməsinin adı çəkilən qətnaməsi dəyişdirilmədən saxlanılmışdır. </w:t>
      </w:r>
    </w:p>
    <w:p w:rsidR="00A576A3" w:rsidRPr="00FB4C02" w:rsidRDefault="00CB7A4F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Ərizəçi Azərbaycan Respublikasının Konstitu</w:t>
      </w:r>
      <w:r w:rsidR="009674CE" w:rsidRPr="00FB4C02">
        <w:rPr>
          <w:sz w:val="28"/>
          <w:szCs w:val="28"/>
        </w:rPr>
        <w:t>siya Məhkəməsinə (</w:t>
      </w:r>
      <w:proofErr w:type="spellStart"/>
      <w:r w:rsidR="009674CE" w:rsidRPr="00FB4C02">
        <w:rPr>
          <w:sz w:val="28"/>
          <w:szCs w:val="28"/>
        </w:rPr>
        <w:t>bundan</w:t>
      </w:r>
      <w:proofErr w:type="spellEnd"/>
      <w:r w:rsidR="009674CE" w:rsidRPr="00FB4C02">
        <w:rPr>
          <w:sz w:val="28"/>
          <w:szCs w:val="28"/>
        </w:rPr>
        <w:t xml:space="preserve"> </w:t>
      </w:r>
      <w:proofErr w:type="spellStart"/>
      <w:r w:rsidR="009674CE" w:rsidRPr="00FB4C02">
        <w:rPr>
          <w:sz w:val="28"/>
          <w:szCs w:val="28"/>
        </w:rPr>
        <w:t>sonra</w:t>
      </w:r>
      <w:proofErr w:type="spellEnd"/>
      <w:r w:rsidR="009674CE" w:rsidRPr="00FB4C02">
        <w:rPr>
          <w:sz w:val="28"/>
          <w:szCs w:val="28"/>
        </w:rPr>
        <w:t xml:space="preserve"> –</w:t>
      </w:r>
      <w:r w:rsidRPr="00FB4C02">
        <w:rPr>
          <w:sz w:val="28"/>
          <w:szCs w:val="28"/>
        </w:rPr>
        <w:t xml:space="preserve"> Konstitusiya Məhkəməsi) şikayət verərək </w:t>
      </w:r>
      <w:proofErr w:type="spellStart"/>
      <w:r w:rsidRPr="00FB4C02">
        <w:rPr>
          <w:sz w:val="28"/>
          <w:szCs w:val="28"/>
        </w:rPr>
        <w:t>Ali</w:t>
      </w:r>
      <w:proofErr w:type="spellEnd"/>
      <w:r w:rsidRPr="00FB4C02">
        <w:rPr>
          <w:sz w:val="28"/>
          <w:szCs w:val="28"/>
        </w:rPr>
        <w:t xml:space="preserve"> Məhkəmənin MK-nın qərarının Azərbaycan Respublikasının Konstitusiyasına (</w:t>
      </w:r>
      <w:proofErr w:type="spellStart"/>
      <w:r w:rsidRPr="00FB4C02">
        <w:rPr>
          <w:sz w:val="28"/>
          <w:szCs w:val="28"/>
        </w:rPr>
        <w:t>bundan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sonra</w:t>
      </w:r>
      <w:proofErr w:type="spellEnd"/>
      <w:r w:rsidRPr="00FB4C02">
        <w:rPr>
          <w:sz w:val="28"/>
          <w:szCs w:val="28"/>
        </w:rPr>
        <w:t xml:space="preserve"> </w:t>
      </w:r>
      <w:r w:rsidR="009674CE" w:rsidRPr="00FB4C02">
        <w:rPr>
          <w:sz w:val="28"/>
          <w:szCs w:val="28"/>
        </w:rPr>
        <w:t>–</w:t>
      </w:r>
      <w:r w:rsidRPr="00FB4C02">
        <w:rPr>
          <w:sz w:val="28"/>
          <w:szCs w:val="28"/>
        </w:rPr>
        <w:t xml:space="preserve">Konstitusiya) və qanunlarına </w:t>
      </w:r>
      <w:proofErr w:type="spellStart"/>
      <w:r w:rsidRPr="00FB4C02">
        <w:rPr>
          <w:sz w:val="28"/>
          <w:szCs w:val="28"/>
        </w:rPr>
        <w:t>uyğunluğunun</w:t>
      </w:r>
      <w:proofErr w:type="spellEnd"/>
      <w:r w:rsidRPr="00FB4C02">
        <w:rPr>
          <w:sz w:val="28"/>
          <w:szCs w:val="28"/>
        </w:rPr>
        <w:t xml:space="preserve"> yoxlanılmasını </w:t>
      </w:r>
      <w:proofErr w:type="spellStart"/>
      <w:r w:rsidRPr="00FB4C02">
        <w:rPr>
          <w:sz w:val="28"/>
          <w:szCs w:val="28"/>
        </w:rPr>
        <w:t>xahiş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etmişdir</w:t>
      </w:r>
      <w:proofErr w:type="spellEnd"/>
      <w:r w:rsidRPr="00FB4C02">
        <w:rPr>
          <w:sz w:val="28"/>
          <w:szCs w:val="28"/>
        </w:rPr>
        <w:t xml:space="preserve">. </w:t>
      </w:r>
    </w:p>
    <w:p w:rsidR="00C61852" w:rsidRPr="00FB4C02" w:rsidRDefault="00C61852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Şikayət </w:t>
      </w:r>
      <w:proofErr w:type="spellStart"/>
      <w:r w:rsidRPr="00FB4C02">
        <w:rPr>
          <w:sz w:val="28"/>
          <w:szCs w:val="28"/>
        </w:rPr>
        <w:t>onunla</w:t>
      </w:r>
      <w:proofErr w:type="spellEnd"/>
      <w:r w:rsidRPr="00FB4C02">
        <w:rPr>
          <w:sz w:val="28"/>
          <w:szCs w:val="28"/>
        </w:rPr>
        <w:t xml:space="preserve"> əsaslandırılmışdır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r w:rsidR="00B31983" w:rsidRPr="00FB4C02">
        <w:rPr>
          <w:sz w:val="28"/>
          <w:szCs w:val="28"/>
        </w:rPr>
        <w:t>məhkəmə instansiyaları</w:t>
      </w:r>
      <w:r w:rsidR="003E611F" w:rsidRPr="00FB4C02">
        <w:rPr>
          <w:sz w:val="28"/>
          <w:szCs w:val="28"/>
        </w:rPr>
        <w:t xml:space="preserve"> tərəfindən </w:t>
      </w:r>
      <w:r w:rsidRPr="00FB4C02">
        <w:rPr>
          <w:sz w:val="28"/>
          <w:szCs w:val="28"/>
        </w:rPr>
        <w:t xml:space="preserve">Azərbaycan Respublikası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Məcəlləsinin (</w:t>
      </w:r>
      <w:proofErr w:type="spellStart"/>
      <w:r w:rsidRPr="00FB4C02">
        <w:rPr>
          <w:sz w:val="28"/>
          <w:szCs w:val="28"/>
        </w:rPr>
        <w:t>bundan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sonra</w:t>
      </w:r>
      <w:proofErr w:type="spellEnd"/>
      <w:r w:rsidRPr="00FB4C02">
        <w:rPr>
          <w:sz w:val="28"/>
          <w:szCs w:val="28"/>
        </w:rPr>
        <w:t xml:space="preserve"> – MM) </w:t>
      </w:r>
      <w:r w:rsidR="00B31983" w:rsidRPr="00FB4C02">
        <w:rPr>
          <w:sz w:val="28"/>
          <w:szCs w:val="28"/>
        </w:rPr>
        <w:t>337, 339, 352, 359.2, 359.4, 360.1-ci maddələri</w:t>
      </w:r>
      <w:r w:rsidR="003E611F" w:rsidRPr="00FB4C02">
        <w:rPr>
          <w:sz w:val="28"/>
          <w:szCs w:val="28"/>
        </w:rPr>
        <w:t>nin müddəaları</w:t>
      </w:r>
      <w:r w:rsidRPr="00FB4C02">
        <w:rPr>
          <w:sz w:val="28"/>
          <w:szCs w:val="28"/>
        </w:rPr>
        <w:t xml:space="preserve"> </w:t>
      </w:r>
      <w:proofErr w:type="spellStart"/>
      <w:r w:rsidR="003E611F" w:rsidRPr="00FB4C02">
        <w:rPr>
          <w:sz w:val="28"/>
          <w:szCs w:val="28"/>
        </w:rPr>
        <w:t>düzgün</w:t>
      </w:r>
      <w:proofErr w:type="spellEnd"/>
      <w:r w:rsidR="003E611F" w:rsidRPr="00FB4C02">
        <w:rPr>
          <w:sz w:val="28"/>
          <w:szCs w:val="28"/>
        </w:rPr>
        <w:t xml:space="preserve"> tətbiq edilməmiş</w:t>
      </w:r>
      <w:r w:rsidR="009674CE" w:rsidRPr="00FB4C02">
        <w:rPr>
          <w:sz w:val="28"/>
          <w:szCs w:val="28"/>
        </w:rPr>
        <w:t xml:space="preserve">, Azərbaycan Respublikası </w:t>
      </w:r>
      <w:proofErr w:type="spellStart"/>
      <w:r w:rsidR="009674CE" w:rsidRPr="00FB4C02">
        <w:rPr>
          <w:sz w:val="28"/>
          <w:szCs w:val="28"/>
        </w:rPr>
        <w:t>Mülki</w:t>
      </w:r>
      <w:proofErr w:type="spellEnd"/>
      <w:r w:rsidR="009674CE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Məcəlləsinin (</w:t>
      </w:r>
      <w:proofErr w:type="spellStart"/>
      <w:r w:rsidRPr="00FB4C02">
        <w:rPr>
          <w:sz w:val="28"/>
          <w:szCs w:val="28"/>
        </w:rPr>
        <w:t>bundan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sonra</w:t>
      </w:r>
      <w:proofErr w:type="spellEnd"/>
      <w:r w:rsidRPr="00FB4C02">
        <w:rPr>
          <w:sz w:val="28"/>
          <w:szCs w:val="28"/>
        </w:rPr>
        <w:t xml:space="preserve"> – MPM) tətbiq edilməli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sıra normaları tətbiq edilməmişdir. </w:t>
      </w:r>
    </w:p>
    <w:p w:rsidR="00C61852" w:rsidRPr="00FB4C02" w:rsidRDefault="00C61852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Ərizəçi </w:t>
      </w:r>
      <w:proofErr w:type="spellStart"/>
      <w:r w:rsidRPr="00FB4C02">
        <w:rPr>
          <w:sz w:val="28"/>
          <w:szCs w:val="28"/>
        </w:rPr>
        <w:t>hesab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məhkəmələr tərəfindən </w:t>
      </w:r>
      <w:proofErr w:type="spellStart"/>
      <w:r w:rsidRPr="00FB4C02">
        <w:rPr>
          <w:sz w:val="28"/>
          <w:szCs w:val="28"/>
        </w:rPr>
        <w:t>on</w:t>
      </w:r>
      <w:r w:rsidR="00FB3365" w:rsidRPr="00FB4C02">
        <w:rPr>
          <w:sz w:val="28"/>
          <w:szCs w:val="28"/>
        </w:rPr>
        <w:t>un</w:t>
      </w:r>
      <w:proofErr w:type="spellEnd"/>
      <w:r w:rsidRPr="00FB4C02">
        <w:rPr>
          <w:sz w:val="28"/>
          <w:szCs w:val="28"/>
        </w:rPr>
        <w:t xml:space="preserve"> Konstitusiyanın 29 və 60-cı maddələrində təsbit </w:t>
      </w:r>
      <w:proofErr w:type="spellStart"/>
      <w:r w:rsidRPr="00FB4C02">
        <w:rPr>
          <w:sz w:val="28"/>
          <w:szCs w:val="28"/>
        </w:rPr>
        <w:t>olunmuş</w:t>
      </w:r>
      <w:proofErr w:type="spellEnd"/>
      <w:r w:rsidRPr="00FB4C02">
        <w:rPr>
          <w:sz w:val="28"/>
          <w:szCs w:val="28"/>
        </w:rPr>
        <w:t xml:space="preserve">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, habelə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və azadlıqların məhkəmə müdafiəsi təminatı </w:t>
      </w:r>
      <w:proofErr w:type="spellStart"/>
      <w:r w:rsidRPr="00FB4C02">
        <w:rPr>
          <w:sz w:val="28"/>
          <w:szCs w:val="28"/>
        </w:rPr>
        <w:t>pozulmuşdur</w:t>
      </w:r>
      <w:proofErr w:type="spellEnd"/>
      <w:r w:rsidRPr="00FB4C02">
        <w:rPr>
          <w:sz w:val="28"/>
          <w:szCs w:val="28"/>
        </w:rPr>
        <w:t>.</w:t>
      </w:r>
    </w:p>
    <w:p w:rsidR="009674CE" w:rsidRPr="00FB4C02" w:rsidRDefault="00642670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Şikayətlə bağlı Konstitusiya Məhkəməsinin </w:t>
      </w:r>
      <w:proofErr w:type="spellStart"/>
      <w:r w:rsidRPr="00FB4C02">
        <w:rPr>
          <w:sz w:val="28"/>
          <w:szCs w:val="28"/>
        </w:rPr>
        <w:t>Plenumu</w:t>
      </w:r>
      <w:proofErr w:type="spellEnd"/>
      <w:r w:rsidR="006D7F72" w:rsidRPr="00FB4C02">
        <w:rPr>
          <w:sz w:val="28"/>
          <w:szCs w:val="28"/>
        </w:rPr>
        <w:t xml:space="preserve"> aşağıdakı</w:t>
      </w:r>
      <w:r w:rsidR="009674CE" w:rsidRPr="00FB4C02">
        <w:rPr>
          <w:sz w:val="28"/>
          <w:szCs w:val="28"/>
        </w:rPr>
        <w:t xml:space="preserve">ların </w:t>
      </w:r>
      <w:proofErr w:type="spellStart"/>
      <w:r w:rsidR="009674CE" w:rsidRPr="00FB4C02">
        <w:rPr>
          <w:sz w:val="28"/>
          <w:szCs w:val="28"/>
        </w:rPr>
        <w:t>qeyd</w:t>
      </w:r>
      <w:proofErr w:type="spellEnd"/>
      <w:r w:rsidR="009674CE" w:rsidRPr="00FB4C02">
        <w:rPr>
          <w:sz w:val="28"/>
          <w:szCs w:val="28"/>
        </w:rPr>
        <w:t xml:space="preserve"> edilməsini zəruri </w:t>
      </w:r>
      <w:proofErr w:type="spellStart"/>
      <w:r w:rsidR="009674CE" w:rsidRPr="00FB4C02">
        <w:rPr>
          <w:sz w:val="28"/>
          <w:szCs w:val="28"/>
        </w:rPr>
        <w:t>hesab</w:t>
      </w:r>
      <w:proofErr w:type="spellEnd"/>
      <w:r w:rsidR="009674CE" w:rsidRPr="00FB4C02">
        <w:rPr>
          <w:sz w:val="28"/>
          <w:szCs w:val="28"/>
        </w:rPr>
        <w:t xml:space="preserve"> </w:t>
      </w:r>
      <w:proofErr w:type="spellStart"/>
      <w:r w:rsidR="009674CE" w:rsidRPr="00FB4C02">
        <w:rPr>
          <w:sz w:val="28"/>
          <w:szCs w:val="28"/>
        </w:rPr>
        <w:t>edir</w:t>
      </w:r>
      <w:proofErr w:type="spellEnd"/>
      <w:r w:rsidR="009674CE" w:rsidRPr="00FB4C02">
        <w:rPr>
          <w:sz w:val="28"/>
          <w:szCs w:val="28"/>
        </w:rPr>
        <w:t>.</w:t>
      </w:r>
    </w:p>
    <w:p w:rsidR="00D15734" w:rsidRPr="00FB4C02" w:rsidRDefault="00D15734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Konstitusiyanın 13-cü maddəsinin I və II hissələrinə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olaraq</w:t>
      </w:r>
      <w:proofErr w:type="spellEnd"/>
      <w:r w:rsidRPr="00FB4C02">
        <w:rPr>
          <w:sz w:val="28"/>
          <w:szCs w:val="28"/>
        </w:rPr>
        <w:t xml:space="preserve"> Azərbaycan Respublikasında mülkiyyət toxunulmazdır və dövlət tərəfindən müdafiə </w:t>
      </w:r>
      <w:proofErr w:type="spellStart"/>
      <w:r w:rsidRPr="00FB4C02">
        <w:rPr>
          <w:sz w:val="28"/>
          <w:szCs w:val="28"/>
        </w:rPr>
        <w:t>olunur</w:t>
      </w:r>
      <w:proofErr w:type="spellEnd"/>
      <w:r w:rsidRPr="00FB4C02">
        <w:rPr>
          <w:sz w:val="28"/>
          <w:szCs w:val="28"/>
        </w:rPr>
        <w:t xml:space="preserve">. Mülkiyyət dövlət mülkiyyəti, </w:t>
      </w:r>
      <w:proofErr w:type="spellStart"/>
      <w:r w:rsidRPr="00FB4C02">
        <w:rPr>
          <w:sz w:val="28"/>
          <w:szCs w:val="28"/>
        </w:rPr>
        <w:t>xüsusi</w:t>
      </w:r>
      <w:proofErr w:type="spellEnd"/>
      <w:r w:rsidRPr="00FB4C02">
        <w:rPr>
          <w:sz w:val="28"/>
          <w:szCs w:val="28"/>
        </w:rPr>
        <w:t xml:space="preserve"> mülkiyyət və bələdiyyə mülkiyyəti növündə </w:t>
      </w:r>
      <w:proofErr w:type="spellStart"/>
      <w:r w:rsidRPr="00FB4C02">
        <w:rPr>
          <w:sz w:val="28"/>
          <w:szCs w:val="28"/>
        </w:rPr>
        <w:t>ola</w:t>
      </w:r>
      <w:proofErr w:type="spellEnd"/>
      <w:r w:rsidRPr="00FB4C02">
        <w:rPr>
          <w:sz w:val="28"/>
          <w:szCs w:val="28"/>
        </w:rPr>
        <w:t xml:space="preserve"> bilər.</w:t>
      </w:r>
    </w:p>
    <w:p w:rsidR="00D15734" w:rsidRPr="00FB4C02" w:rsidRDefault="00D15734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dövlət və </w:t>
      </w:r>
      <w:proofErr w:type="spellStart"/>
      <w:r w:rsidRPr="00FB4C02">
        <w:rPr>
          <w:sz w:val="28"/>
          <w:szCs w:val="28"/>
        </w:rPr>
        <w:t>demokratik</w:t>
      </w:r>
      <w:proofErr w:type="spellEnd"/>
      <w:r w:rsidRPr="00FB4C02">
        <w:rPr>
          <w:sz w:val="28"/>
          <w:szCs w:val="28"/>
        </w:rPr>
        <w:t xml:space="preserve"> cəmiyyətdə mülkiyyət toxunulmazdır. Mülkiyyətin </w:t>
      </w:r>
      <w:proofErr w:type="spellStart"/>
      <w:r w:rsidRPr="00FB4C02">
        <w:rPr>
          <w:sz w:val="28"/>
          <w:szCs w:val="28"/>
        </w:rPr>
        <w:t>tam</w:t>
      </w:r>
      <w:proofErr w:type="spellEnd"/>
      <w:r w:rsidRPr="00FB4C02">
        <w:rPr>
          <w:sz w:val="28"/>
          <w:szCs w:val="28"/>
        </w:rPr>
        <w:t xml:space="preserve"> həcmdə müdafiəsi </w:t>
      </w: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dövlətə </w:t>
      </w:r>
      <w:proofErr w:type="spellStart"/>
      <w:r w:rsidRPr="00FB4C02">
        <w:rPr>
          <w:sz w:val="28"/>
          <w:szCs w:val="28"/>
        </w:rPr>
        <w:t>xas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ali</w:t>
      </w:r>
      <w:proofErr w:type="spellEnd"/>
      <w:r w:rsidRPr="00FB4C02">
        <w:rPr>
          <w:sz w:val="28"/>
          <w:szCs w:val="28"/>
        </w:rPr>
        <w:t xml:space="preserve"> dəyərlərdən </w:t>
      </w:r>
      <w:proofErr w:type="spellStart"/>
      <w:r w:rsidRPr="00FB4C02">
        <w:rPr>
          <w:sz w:val="28"/>
          <w:szCs w:val="28"/>
        </w:rPr>
        <w:t>biri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qiymətləndirilir. Konstitusiya mülkiyyət </w:t>
      </w:r>
      <w:proofErr w:type="spellStart"/>
      <w:r w:rsidRPr="00FB4C02">
        <w:rPr>
          <w:sz w:val="28"/>
          <w:szCs w:val="28"/>
        </w:rPr>
        <w:t>hüququnu</w:t>
      </w:r>
      <w:proofErr w:type="spellEnd"/>
      <w:r w:rsidRPr="00FB4C02">
        <w:rPr>
          <w:sz w:val="28"/>
          <w:szCs w:val="28"/>
        </w:rPr>
        <w:t xml:space="preserve"> təsbit etməklə </w:t>
      </w:r>
      <w:proofErr w:type="spellStart"/>
      <w:r w:rsidRPr="00FB4C02">
        <w:rPr>
          <w:sz w:val="28"/>
          <w:szCs w:val="28"/>
        </w:rPr>
        <w:t>onun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effektiv</w:t>
      </w:r>
      <w:proofErr w:type="spellEnd"/>
      <w:r w:rsidRPr="00FB4C02">
        <w:rPr>
          <w:sz w:val="28"/>
          <w:szCs w:val="28"/>
        </w:rPr>
        <w:t xml:space="preserve"> vasitələrlə təmin olunmasına </w:t>
      </w:r>
      <w:proofErr w:type="spellStart"/>
      <w:r w:rsidRPr="00FB4C02">
        <w:rPr>
          <w:sz w:val="28"/>
          <w:szCs w:val="28"/>
        </w:rPr>
        <w:t>da</w:t>
      </w:r>
      <w:proofErr w:type="spellEnd"/>
      <w:r w:rsidRPr="00FB4C02">
        <w:rPr>
          <w:sz w:val="28"/>
          <w:szCs w:val="28"/>
        </w:rPr>
        <w:t xml:space="preserve"> zəmanət </w:t>
      </w:r>
      <w:proofErr w:type="spellStart"/>
      <w:r w:rsidRPr="00FB4C02">
        <w:rPr>
          <w:sz w:val="28"/>
          <w:szCs w:val="28"/>
        </w:rPr>
        <w:t>vermişdir</w:t>
      </w:r>
      <w:proofErr w:type="spellEnd"/>
      <w:r w:rsidRPr="00FB4C02">
        <w:rPr>
          <w:sz w:val="28"/>
          <w:szCs w:val="28"/>
        </w:rPr>
        <w:t xml:space="preserve">. Məhz </w:t>
      </w:r>
      <w:proofErr w:type="spellStart"/>
      <w:r w:rsidRPr="00FB4C02">
        <w:rPr>
          <w:sz w:val="28"/>
          <w:szCs w:val="28"/>
        </w:rPr>
        <w:t>buna</w:t>
      </w:r>
      <w:proofErr w:type="spellEnd"/>
      <w:r w:rsidRPr="00FB4C02">
        <w:rPr>
          <w:sz w:val="28"/>
          <w:szCs w:val="28"/>
        </w:rPr>
        <w:t xml:space="preserve"> görə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əsas </w:t>
      </w:r>
      <w:proofErr w:type="spellStart"/>
      <w:r w:rsidRPr="00FB4C02">
        <w:rPr>
          <w:sz w:val="28"/>
          <w:szCs w:val="28"/>
        </w:rPr>
        <w:t>insan</w:t>
      </w:r>
      <w:proofErr w:type="spellEnd"/>
      <w:r w:rsidRPr="00FB4C02">
        <w:rPr>
          <w:sz w:val="28"/>
          <w:szCs w:val="28"/>
        </w:rPr>
        <w:t xml:space="preserve"> və vətəndaş hüquqları və azadlıqları </w:t>
      </w:r>
      <w:r w:rsidR="00F80D70" w:rsidRPr="00FB4C02">
        <w:rPr>
          <w:sz w:val="28"/>
          <w:szCs w:val="28"/>
        </w:rPr>
        <w:t>sırasında</w:t>
      </w:r>
      <w:r w:rsidRPr="00FB4C02">
        <w:rPr>
          <w:sz w:val="28"/>
          <w:szCs w:val="28"/>
        </w:rPr>
        <w:t xml:space="preserve"> göstərilmişdir.</w:t>
      </w:r>
    </w:p>
    <w:p w:rsidR="00D15734" w:rsidRPr="00FB4C02" w:rsidRDefault="00D15734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Konstitusiyanın 29-cu maddəsinə görə hər kəsin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vardır. Mülkiyyətin </w:t>
      </w:r>
      <w:proofErr w:type="spellStart"/>
      <w:r w:rsidRPr="00FB4C02">
        <w:rPr>
          <w:sz w:val="28"/>
          <w:szCs w:val="28"/>
        </w:rPr>
        <w:t>heç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növünə </w:t>
      </w:r>
      <w:proofErr w:type="spellStart"/>
      <w:r w:rsidRPr="00FB4C02">
        <w:rPr>
          <w:sz w:val="28"/>
          <w:szCs w:val="28"/>
        </w:rPr>
        <w:t>üstünlük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verilmir</w:t>
      </w:r>
      <w:proofErr w:type="spellEnd"/>
      <w:r w:rsidRPr="00FB4C02">
        <w:rPr>
          <w:sz w:val="28"/>
          <w:szCs w:val="28"/>
        </w:rPr>
        <w:t xml:space="preserve">.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o</w:t>
      </w:r>
      <w:proofErr w:type="spellEnd"/>
      <w:r w:rsidRPr="00FB4C02">
        <w:rPr>
          <w:sz w:val="28"/>
          <w:szCs w:val="28"/>
        </w:rPr>
        <w:t xml:space="preserve"> cümlədən </w:t>
      </w:r>
      <w:proofErr w:type="spellStart"/>
      <w:r w:rsidRPr="00FB4C02">
        <w:rPr>
          <w:sz w:val="28"/>
          <w:szCs w:val="28"/>
        </w:rPr>
        <w:t>xüsusi</w:t>
      </w:r>
      <w:proofErr w:type="spellEnd"/>
      <w:r w:rsidRPr="00FB4C02">
        <w:rPr>
          <w:sz w:val="28"/>
          <w:szCs w:val="28"/>
        </w:rPr>
        <w:t xml:space="preserve">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qanunla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qorunur</w:t>
      </w:r>
      <w:proofErr w:type="spellEnd"/>
      <w:r w:rsidRPr="00FB4C02">
        <w:rPr>
          <w:sz w:val="28"/>
          <w:szCs w:val="28"/>
        </w:rPr>
        <w:t xml:space="preserve">. Hər kəsin mülkiyyətində daşınar və daşınmaz əmlak </w:t>
      </w:r>
      <w:proofErr w:type="spellStart"/>
      <w:r w:rsidRPr="00FB4C02">
        <w:rPr>
          <w:sz w:val="28"/>
          <w:szCs w:val="28"/>
        </w:rPr>
        <w:t>ola</w:t>
      </w:r>
      <w:proofErr w:type="spellEnd"/>
      <w:r w:rsidRPr="00FB4C02">
        <w:rPr>
          <w:sz w:val="28"/>
          <w:szCs w:val="28"/>
        </w:rPr>
        <w:t xml:space="preserve"> bilər.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mülkiyyətçinin təkbaşına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başqaları ilə birlikdə əmlaka </w:t>
      </w:r>
      <w:proofErr w:type="spellStart"/>
      <w:r w:rsidRPr="00FB4C02">
        <w:rPr>
          <w:sz w:val="28"/>
          <w:szCs w:val="28"/>
        </w:rPr>
        <w:t>sahib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olmaq</w:t>
      </w:r>
      <w:proofErr w:type="spellEnd"/>
      <w:r w:rsidRPr="00FB4C02">
        <w:rPr>
          <w:sz w:val="28"/>
          <w:szCs w:val="28"/>
        </w:rPr>
        <w:t xml:space="preserve">, əmlakdan istifadə etmək və </w:t>
      </w:r>
      <w:proofErr w:type="spellStart"/>
      <w:r w:rsidRPr="00FB4C02">
        <w:rPr>
          <w:sz w:val="28"/>
          <w:szCs w:val="28"/>
        </w:rPr>
        <w:t>onun</w:t>
      </w:r>
      <w:proofErr w:type="spellEnd"/>
      <w:r w:rsidRPr="00FB4C02">
        <w:rPr>
          <w:sz w:val="28"/>
          <w:szCs w:val="28"/>
        </w:rPr>
        <w:t xml:space="preserve"> barəsində sərəncam vermək hüquqlarından ibarətdir. </w:t>
      </w:r>
      <w:proofErr w:type="spellStart"/>
      <w:r w:rsidRPr="00FB4C02">
        <w:rPr>
          <w:sz w:val="28"/>
          <w:szCs w:val="28"/>
        </w:rPr>
        <w:t>Heç</w:t>
      </w:r>
      <w:proofErr w:type="spellEnd"/>
      <w:r w:rsidRPr="00FB4C02">
        <w:rPr>
          <w:sz w:val="28"/>
          <w:szCs w:val="28"/>
        </w:rPr>
        <w:t xml:space="preserve"> kəs məhkəmənin qərarı </w:t>
      </w:r>
      <w:proofErr w:type="spellStart"/>
      <w:r w:rsidRPr="00FB4C02">
        <w:rPr>
          <w:sz w:val="28"/>
          <w:szCs w:val="28"/>
        </w:rPr>
        <w:t>olmadan</w:t>
      </w:r>
      <w:proofErr w:type="spellEnd"/>
      <w:r w:rsidRPr="00FB4C02">
        <w:rPr>
          <w:sz w:val="28"/>
          <w:szCs w:val="28"/>
        </w:rPr>
        <w:t xml:space="preserve"> mülkiyyətindən məhrum edilə bilməz.</w:t>
      </w:r>
    </w:p>
    <w:p w:rsidR="00642670" w:rsidRPr="00FB4C02" w:rsidRDefault="00D15734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Konstitusiya Məhkəməsinin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ilə bağl</w:t>
      </w:r>
      <w:r w:rsidR="002E6F94" w:rsidRPr="00FB4C02">
        <w:rPr>
          <w:sz w:val="28"/>
          <w:szCs w:val="28"/>
        </w:rPr>
        <w:t xml:space="preserve">ı formalaşdırdığı </w:t>
      </w:r>
      <w:proofErr w:type="spellStart"/>
      <w:r w:rsidR="002E6F94" w:rsidRPr="00FB4C02">
        <w:rPr>
          <w:sz w:val="28"/>
          <w:szCs w:val="28"/>
        </w:rPr>
        <w:t>hüquqi</w:t>
      </w:r>
      <w:proofErr w:type="spellEnd"/>
      <w:r w:rsidR="002E6F94" w:rsidRPr="00FB4C02">
        <w:rPr>
          <w:sz w:val="28"/>
          <w:szCs w:val="28"/>
        </w:rPr>
        <w:t xml:space="preserve"> </w:t>
      </w:r>
      <w:proofErr w:type="spellStart"/>
      <w:r w:rsidR="002E6F94" w:rsidRPr="00FB4C02">
        <w:rPr>
          <w:sz w:val="28"/>
          <w:szCs w:val="28"/>
        </w:rPr>
        <w:t>mövqe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ondan</w:t>
      </w:r>
      <w:proofErr w:type="spellEnd"/>
      <w:r w:rsidRPr="00FB4C02">
        <w:rPr>
          <w:sz w:val="28"/>
          <w:szCs w:val="28"/>
        </w:rPr>
        <w:t xml:space="preserve"> ibarətdir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hüququn</w:t>
      </w:r>
      <w:proofErr w:type="spellEnd"/>
      <w:r w:rsidRPr="00FB4C02">
        <w:rPr>
          <w:sz w:val="28"/>
          <w:szCs w:val="28"/>
        </w:rPr>
        <w:t xml:space="preserve"> məzmunu Konstitusiyanın 13-cü maddəsinin müddəaları nəzərə alınmaqla </w:t>
      </w:r>
      <w:proofErr w:type="spellStart"/>
      <w:r w:rsidRPr="00FB4C02">
        <w:rPr>
          <w:sz w:val="28"/>
          <w:szCs w:val="28"/>
        </w:rPr>
        <w:t>başa</w:t>
      </w:r>
      <w:proofErr w:type="spellEnd"/>
      <w:r w:rsidRPr="00FB4C02">
        <w:rPr>
          <w:sz w:val="28"/>
          <w:szCs w:val="28"/>
        </w:rPr>
        <w:t xml:space="preserve"> düşülməlidir. Vətəndaş cəmiyyətinin </w:t>
      </w:r>
      <w:proofErr w:type="spellStart"/>
      <w:r w:rsidRPr="00FB4C02">
        <w:rPr>
          <w:sz w:val="28"/>
          <w:szCs w:val="28"/>
        </w:rPr>
        <w:t>mühüm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institutu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mülkiyyət iqtisadiyyatın inkişafının əsasını təşkil edən ən </w:t>
      </w:r>
      <w:proofErr w:type="spellStart"/>
      <w:r w:rsidRPr="00FB4C02">
        <w:rPr>
          <w:sz w:val="28"/>
          <w:szCs w:val="28"/>
        </w:rPr>
        <w:t>vacib</w:t>
      </w:r>
      <w:proofErr w:type="spellEnd"/>
      <w:r w:rsidRPr="00FB4C02">
        <w:rPr>
          <w:sz w:val="28"/>
          <w:szCs w:val="28"/>
        </w:rPr>
        <w:t xml:space="preserve"> amillərdəndir. </w:t>
      </w:r>
      <w:proofErr w:type="spellStart"/>
      <w:r w:rsidRPr="00FB4C02">
        <w:rPr>
          <w:sz w:val="28"/>
          <w:szCs w:val="28"/>
        </w:rPr>
        <w:t>Buna</w:t>
      </w:r>
      <w:proofErr w:type="spellEnd"/>
      <w:r w:rsidRPr="00FB4C02">
        <w:rPr>
          <w:sz w:val="28"/>
          <w:szCs w:val="28"/>
        </w:rPr>
        <w:t xml:space="preserve"> görə də mülkiyyət Konstitusiyanın 13-cü maddəsi ilə </w:t>
      </w:r>
      <w:proofErr w:type="spellStart"/>
      <w:r w:rsidRPr="00FB4C02">
        <w:rPr>
          <w:sz w:val="28"/>
          <w:szCs w:val="28"/>
        </w:rPr>
        <w:t>toxunulmaz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elan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olunaraq</w:t>
      </w:r>
      <w:proofErr w:type="spellEnd"/>
      <w:r w:rsidRPr="00FB4C02">
        <w:rPr>
          <w:sz w:val="28"/>
          <w:szCs w:val="28"/>
        </w:rPr>
        <w:t xml:space="preserve"> dövlət tərəfindən </w:t>
      </w:r>
      <w:proofErr w:type="spellStart"/>
      <w:r w:rsidRPr="00FB4C02">
        <w:rPr>
          <w:sz w:val="28"/>
          <w:szCs w:val="28"/>
        </w:rPr>
        <w:t>qorunur</w:t>
      </w:r>
      <w:proofErr w:type="spellEnd"/>
      <w:r w:rsidRPr="00FB4C02">
        <w:rPr>
          <w:sz w:val="28"/>
          <w:szCs w:val="28"/>
        </w:rPr>
        <w:t xml:space="preserve">.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isə cəmiyyətdəki hər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fərdin azadlığının əsası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çıxış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, şəxsiyyətin inkişafı və </w:t>
      </w:r>
      <w:proofErr w:type="spellStart"/>
      <w:r w:rsidRPr="00FB4C02">
        <w:rPr>
          <w:sz w:val="28"/>
          <w:szCs w:val="28"/>
        </w:rPr>
        <w:t>azad</w:t>
      </w:r>
      <w:proofErr w:type="spellEnd"/>
      <w:r w:rsidRPr="00FB4C02">
        <w:rPr>
          <w:sz w:val="28"/>
          <w:szCs w:val="28"/>
        </w:rPr>
        <w:t xml:space="preserve"> sahibkarlıq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zəruri şərtdir. Dövlət mülkiyyət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səmərəli həyata keçirilməsinə </w:t>
      </w:r>
      <w:proofErr w:type="spellStart"/>
      <w:r w:rsidRPr="00FB4C02">
        <w:rPr>
          <w:sz w:val="28"/>
          <w:szCs w:val="28"/>
        </w:rPr>
        <w:t>qanunsuz</w:t>
      </w:r>
      <w:proofErr w:type="spellEnd"/>
      <w:r w:rsidRPr="00FB4C02">
        <w:rPr>
          <w:sz w:val="28"/>
          <w:szCs w:val="28"/>
        </w:rPr>
        <w:t xml:space="preserve"> müdaxilələrdən çəkinməli və onların qarşısını almalıdır</w:t>
      </w:r>
      <w:r w:rsidR="009674CE" w:rsidRPr="00FB4C02">
        <w:rPr>
          <w:sz w:val="28"/>
          <w:szCs w:val="28"/>
        </w:rPr>
        <w:t>.</w:t>
      </w:r>
      <w:r w:rsidRPr="00FB4C02">
        <w:rPr>
          <w:sz w:val="28"/>
          <w:szCs w:val="28"/>
        </w:rPr>
        <w:t xml:space="preserve"> (</w:t>
      </w:r>
      <w:r w:rsidR="009674CE" w:rsidRPr="00FB4C02">
        <w:rPr>
          <w:sz w:val="28"/>
          <w:szCs w:val="28"/>
        </w:rPr>
        <w:t xml:space="preserve">S.Bayramovanın şikayəti üzrə Konstitusiya Məhkəməsi </w:t>
      </w:r>
      <w:proofErr w:type="spellStart"/>
      <w:r w:rsidR="009674CE" w:rsidRPr="00FB4C02">
        <w:rPr>
          <w:sz w:val="28"/>
          <w:szCs w:val="28"/>
        </w:rPr>
        <w:t>Plenumunun</w:t>
      </w:r>
      <w:proofErr w:type="spellEnd"/>
      <w:r w:rsidR="009674CE" w:rsidRPr="00FB4C02">
        <w:rPr>
          <w:sz w:val="28"/>
          <w:szCs w:val="28"/>
        </w:rPr>
        <w:t xml:space="preserve"> 16 </w:t>
      </w:r>
      <w:proofErr w:type="spellStart"/>
      <w:r w:rsidR="009674CE" w:rsidRPr="00FB4C02">
        <w:rPr>
          <w:sz w:val="28"/>
          <w:szCs w:val="28"/>
        </w:rPr>
        <w:t>iyul</w:t>
      </w:r>
      <w:proofErr w:type="spellEnd"/>
      <w:r w:rsidR="009674CE" w:rsidRPr="00FB4C02">
        <w:rPr>
          <w:sz w:val="28"/>
          <w:szCs w:val="28"/>
        </w:rPr>
        <w:t xml:space="preserve"> 2012-ci </w:t>
      </w:r>
      <w:proofErr w:type="spellStart"/>
      <w:r w:rsidR="009674CE" w:rsidRPr="00FB4C02">
        <w:rPr>
          <w:sz w:val="28"/>
          <w:szCs w:val="28"/>
        </w:rPr>
        <w:t>il</w:t>
      </w:r>
      <w:proofErr w:type="spellEnd"/>
      <w:r w:rsidR="009674CE" w:rsidRPr="00FB4C02">
        <w:rPr>
          <w:sz w:val="28"/>
          <w:szCs w:val="28"/>
        </w:rPr>
        <w:t xml:space="preserve"> </w:t>
      </w:r>
      <w:proofErr w:type="spellStart"/>
      <w:r w:rsidR="009674CE" w:rsidRPr="00FB4C02">
        <w:rPr>
          <w:sz w:val="28"/>
          <w:szCs w:val="28"/>
        </w:rPr>
        <w:t>tarixli</w:t>
      </w:r>
      <w:proofErr w:type="spellEnd"/>
      <w:r w:rsidR="009674CE" w:rsidRPr="00FB4C02">
        <w:rPr>
          <w:sz w:val="28"/>
          <w:szCs w:val="28"/>
        </w:rPr>
        <w:t xml:space="preserve"> Qərarı)</w:t>
      </w:r>
      <w:r w:rsidR="00642670" w:rsidRPr="00FB4C02">
        <w:rPr>
          <w:sz w:val="28"/>
          <w:szCs w:val="28"/>
        </w:rPr>
        <w:t xml:space="preserve"> </w:t>
      </w:r>
    </w:p>
    <w:p w:rsidR="007B10FE" w:rsidRPr="00FB4C02" w:rsidRDefault="007B10FE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lastRenderedPageBreak/>
        <w:t xml:space="preserve">Mülkiyyət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</w:t>
      </w:r>
      <w:r w:rsidR="00D834A5" w:rsidRPr="00FB4C02">
        <w:rPr>
          <w:sz w:val="28"/>
          <w:szCs w:val="28"/>
        </w:rPr>
        <w:t>tərkib hissəsi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sərəncam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həyata keçirilməsi əmlakın mənsubluğunun, vəziyyətinin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təyinatının dəyişdirilməsi</w:t>
      </w:r>
      <w:r w:rsidR="008C6129" w:rsidRPr="00FB4C02">
        <w:rPr>
          <w:sz w:val="28"/>
          <w:szCs w:val="28"/>
        </w:rPr>
        <w:t xml:space="preserve">nə yönələn </w:t>
      </w:r>
      <w:proofErr w:type="spellStart"/>
      <w:r w:rsidR="008C6129" w:rsidRPr="00FB4C02">
        <w:rPr>
          <w:sz w:val="28"/>
          <w:szCs w:val="28"/>
        </w:rPr>
        <w:t>hüquqi</w:t>
      </w:r>
      <w:proofErr w:type="spellEnd"/>
      <w:r w:rsidR="008C6129" w:rsidRPr="00FB4C02">
        <w:rPr>
          <w:sz w:val="28"/>
          <w:szCs w:val="28"/>
        </w:rPr>
        <w:t xml:space="preserve"> </w:t>
      </w:r>
      <w:proofErr w:type="spellStart"/>
      <w:r w:rsidR="008C6129" w:rsidRPr="00FB4C02">
        <w:rPr>
          <w:sz w:val="28"/>
          <w:szCs w:val="28"/>
        </w:rPr>
        <w:t>fakt</w:t>
      </w:r>
      <w:proofErr w:type="spellEnd"/>
      <w:r w:rsidR="008C6129" w:rsidRPr="00FB4C02">
        <w:rPr>
          <w:sz w:val="28"/>
          <w:szCs w:val="28"/>
        </w:rPr>
        <w:t xml:space="preserve"> </w:t>
      </w:r>
      <w:proofErr w:type="spellStart"/>
      <w:r w:rsidR="008C6129" w:rsidRPr="00FB4C02">
        <w:rPr>
          <w:sz w:val="28"/>
          <w:szCs w:val="28"/>
        </w:rPr>
        <w:t>kimi</w:t>
      </w:r>
      <w:proofErr w:type="spellEnd"/>
      <w:r w:rsidR="008C6129" w:rsidRPr="00FB4C02">
        <w:rPr>
          <w:sz w:val="28"/>
          <w:szCs w:val="28"/>
        </w:rPr>
        <w:t xml:space="preserve"> çıxış </w:t>
      </w:r>
      <w:proofErr w:type="spellStart"/>
      <w:r w:rsidR="008C6129"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. Sərəncam vermək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mülkiyyətçiyə </w:t>
      </w:r>
      <w:proofErr w:type="spellStart"/>
      <w:r w:rsidRPr="00FB4C02">
        <w:rPr>
          <w:sz w:val="28"/>
          <w:szCs w:val="28"/>
        </w:rPr>
        <w:t>öz</w:t>
      </w:r>
      <w:proofErr w:type="spellEnd"/>
      <w:r w:rsidRPr="00FB4C02">
        <w:rPr>
          <w:sz w:val="28"/>
          <w:szCs w:val="28"/>
        </w:rPr>
        <w:t xml:space="preserve"> əmlakı barəsində </w:t>
      </w:r>
      <w:r w:rsidR="00DC54BC" w:rsidRPr="00FB4C02">
        <w:rPr>
          <w:sz w:val="28"/>
          <w:szCs w:val="28"/>
        </w:rPr>
        <w:t xml:space="preserve">qanunvericilikdə nəzərdə </w:t>
      </w:r>
      <w:proofErr w:type="spellStart"/>
      <w:r w:rsidR="00DC54BC" w:rsidRPr="00FB4C02">
        <w:rPr>
          <w:sz w:val="28"/>
          <w:szCs w:val="28"/>
        </w:rPr>
        <w:t>tutulmuş</w:t>
      </w:r>
      <w:proofErr w:type="spellEnd"/>
      <w:r w:rsidR="00DC54BC" w:rsidRPr="00FB4C02">
        <w:rPr>
          <w:sz w:val="28"/>
          <w:szCs w:val="28"/>
        </w:rPr>
        <w:t xml:space="preserve"> </w:t>
      </w:r>
      <w:proofErr w:type="spellStart"/>
      <w:r w:rsidR="00DC54BC" w:rsidRPr="00FB4C02">
        <w:rPr>
          <w:sz w:val="28"/>
          <w:szCs w:val="28"/>
        </w:rPr>
        <w:t>qaydada</w:t>
      </w:r>
      <w:proofErr w:type="spellEnd"/>
      <w:r w:rsidR="00DC54BC" w:rsidRPr="00FB4C02">
        <w:rPr>
          <w:sz w:val="28"/>
          <w:szCs w:val="28"/>
        </w:rPr>
        <w:t xml:space="preserve"> </w:t>
      </w:r>
      <w:r w:rsidRPr="00FB4C02">
        <w:rPr>
          <w:sz w:val="28"/>
          <w:szCs w:val="28"/>
        </w:rPr>
        <w:t xml:space="preserve">istənilən </w:t>
      </w:r>
      <w:proofErr w:type="spellStart"/>
      <w:r w:rsidRPr="00FB4C02">
        <w:rPr>
          <w:sz w:val="28"/>
          <w:szCs w:val="28"/>
        </w:rPr>
        <w:t>mülki-hüquqi</w:t>
      </w:r>
      <w:proofErr w:type="spellEnd"/>
      <w:r w:rsidRPr="00FB4C02">
        <w:rPr>
          <w:sz w:val="28"/>
          <w:szCs w:val="28"/>
        </w:rPr>
        <w:t xml:space="preserve"> əqd, </w:t>
      </w:r>
      <w:proofErr w:type="spellStart"/>
      <w:r w:rsidRPr="00FB4C02">
        <w:rPr>
          <w:sz w:val="28"/>
          <w:szCs w:val="28"/>
        </w:rPr>
        <w:t>o</w:t>
      </w:r>
      <w:proofErr w:type="spellEnd"/>
      <w:r w:rsidRPr="00FB4C02">
        <w:rPr>
          <w:sz w:val="28"/>
          <w:szCs w:val="28"/>
        </w:rPr>
        <w:t xml:space="preserve"> cümlədən </w:t>
      </w:r>
      <w:proofErr w:type="spellStart"/>
      <w:r w:rsidRPr="00FB4C02">
        <w:rPr>
          <w:sz w:val="28"/>
          <w:szCs w:val="28"/>
        </w:rPr>
        <w:t>girov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müqaviləsi </w:t>
      </w:r>
      <w:proofErr w:type="spellStart"/>
      <w:r w:rsidRPr="00FB4C02">
        <w:rPr>
          <w:sz w:val="28"/>
          <w:szCs w:val="28"/>
        </w:rPr>
        <w:t>bağlamaq</w:t>
      </w:r>
      <w:proofErr w:type="spellEnd"/>
      <w:r w:rsidRPr="00FB4C02">
        <w:rPr>
          <w:sz w:val="28"/>
          <w:szCs w:val="28"/>
        </w:rPr>
        <w:t xml:space="preserve"> imkanı </w:t>
      </w:r>
      <w:proofErr w:type="spellStart"/>
      <w:r w:rsidRPr="00FB4C02">
        <w:rPr>
          <w:sz w:val="28"/>
          <w:szCs w:val="28"/>
        </w:rPr>
        <w:t>verir</w:t>
      </w:r>
      <w:proofErr w:type="spellEnd"/>
      <w:r w:rsidRPr="00FB4C02">
        <w:rPr>
          <w:sz w:val="28"/>
          <w:szCs w:val="28"/>
        </w:rPr>
        <w:t>.</w:t>
      </w:r>
    </w:p>
    <w:p w:rsidR="00FC7C28" w:rsidRPr="00FB4C02" w:rsidRDefault="00371F88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Konstitusiya Məhkəməsi</w:t>
      </w:r>
      <w:r w:rsidR="00A84ABF" w:rsidRPr="00FB4C02">
        <w:rPr>
          <w:sz w:val="28"/>
          <w:szCs w:val="28"/>
        </w:rPr>
        <w:t xml:space="preserve">nin </w:t>
      </w:r>
      <w:proofErr w:type="spellStart"/>
      <w:r w:rsidR="00A84ABF" w:rsidRPr="00FB4C02">
        <w:rPr>
          <w:sz w:val="28"/>
          <w:szCs w:val="28"/>
        </w:rPr>
        <w:t>Plenumu</w:t>
      </w:r>
      <w:proofErr w:type="spellEnd"/>
      <w:r w:rsidRPr="00FB4C02">
        <w:rPr>
          <w:sz w:val="28"/>
          <w:szCs w:val="28"/>
        </w:rPr>
        <w:t xml:space="preserve"> </w:t>
      </w:r>
      <w:r w:rsidR="00F80D70" w:rsidRPr="00FB4C02">
        <w:rPr>
          <w:sz w:val="28"/>
          <w:szCs w:val="28"/>
        </w:rPr>
        <w:t xml:space="preserve">şikayətlə əlaqədar </w:t>
      </w:r>
      <w:r w:rsidR="0097215D" w:rsidRPr="00FB4C02">
        <w:rPr>
          <w:sz w:val="28"/>
          <w:szCs w:val="28"/>
        </w:rPr>
        <w:t>müqavilələr</w:t>
      </w:r>
      <w:r w:rsidR="00FC20AB" w:rsidRPr="00FB4C02">
        <w:rPr>
          <w:sz w:val="28"/>
          <w:szCs w:val="28"/>
        </w:rPr>
        <w:t>in</w:t>
      </w:r>
      <w:r w:rsidR="0097215D" w:rsidRPr="00FB4C02">
        <w:rPr>
          <w:sz w:val="28"/>
          <w:szCs w:val="28"/>
        </w:rPr>
        <w:t>dən irəli gələn öhdəliklərin icrasının təmin edilməsi ilə bağlı ipotekanın yaranması əsaslarını</w:t>
      </w:r>
      <w:r w:rsidR="00D64DE4" w:rsidRPr="00FB4C02">
        <w:rPr>
          <w:sz w:val="28"/>
          <w:szCs w:val="28"/>
        </w:rPr>
        <w:t xml:space="preserve">, </w:t>
      </w:r>
      <w:proofErr w:type="spellStart"/>
      <w:r w:rsidR="00D64DE4" w:rsidRPr="00FB4C02">
        <w:rPr>
          <w:sz w:val="28"/>
          <w:szCs w:val="28"/>
        </w:rPr>
        <w:t>ipoteka</w:t>
      </w:r>
      <w:proofErr w:type="spellEnd"/>
      <w:r w:rsidR="00D64DE4" w:rsidRPr="00FB4C02">
        <w:rPr>
          <w:sz w:val="28"/>
          <w:szCs w:val="28"/>
        </w:rPr>
        <w:t xml:space="preserve"> müqaviləsinin </w:t>
      </w:r>
      <w:proofErr w:type="spellStart"/>
      <w:r w:rsidR="00D64DE4" w:rsidRPr="00FB4C02">
        <w:rPr>
          <w:sz w:val="28"/>
          <w:szCs w:val="28"/>
        </w:rPr>
        <w:t>predmetini</w:t>
      </w:r>
      <w:proofErr w:type="spellEnd"/>
      <w:r w:rsidR="00D64DE4" w:rsidRPr="00FB4C02">
        <w:rPr>
          <w:sz w:val="28"/>
          <w:szCs w:val="28"/>
        </w:rPr>
        <w:t xml:space="preserve"> təşkil edən əşyaların</w:t>
      </w:r>
      <w:r w:rsidR="00512825" w:rsidRPr="00FB4C02">
        <w:rPr>
          <w:sz w:val="28"/>
          <w:szCs w:val="28"/>
        </w:rPr>
        <w:t xml:space="preserve"> </w:t>
      </w:r>
      <w:proofErr w:type="spellStart"/>
      <w:r w:rsidR="00512825" w:rsidRPr="00FB4C02">
        <w:rPr>
          <w:sz w:val="28"/>
          <w:szCs w:val="28"/>
        </w:rPr>
        <w:t>hüquqi</w:t>
      </w:r>
      <w:proofErr w:type="spellEnd"/>
      <w:r w:rsidR="00512825" w:rsidRPr="00FB4C02">
        <w:rPr>
          <w:sz w:val="28"/>
          <w:szCs w:val="28"/>
        </w:rPr>
        <w:t xml:space="preserve"> </w:t>
      </w:r>
      <w:proofErr w:type="spellStart"/>
      <w:r w:rsidR="00512825" w:rsidRPr="00FB4C02">
        <w:rPr>
          <w:sz w:val="28"/>
          <w:szCs w:val="28"/>
        </w:rPr>
        <w:t>rejimini</w:t>
      </w:r>
      <w:proofErr w:type="spellEnd"/>
      <w:r w:rsidR="00512825" w:rsidRPr="00FB4C02">
        <w:rPr>
          <w:sz w:val="28"/>
          <w:szCs w:val="28"/>
        </w:rPr>
        <w:t xml:space="preserve">, </w:t>
      </w:r>
      <w:proofErr w:type="spellStart"/>
      <w:r w:rsidR="00512825" w:rsidRPr="00FB4C02">
        <w:rPr>
          <w:sz w:val="28"/>
          <w:szCs w:val="28"/>
        </w:rPr>
        <w:t>ipoteka</w:t>
      </w:r>
      <w:proofErr w:type="spellEnd"/>
      <w:r w:rsidR="00512825" w:rsidRPr="00FB4C02">
        <w:rPr>
          <w:sz w:val="28"/>
          <w:szCs w:val="28"/>
        </w:rPr>
        <w:t xml:space="preserve"> qoyanın </w:t>
      </w:r>
      <w:proofErr w:type="spellStart"/>
      <w:r w:rsidR="00D64DE4" w:rsidRPr="00FB4C02">
        <w:rPr>
          <w:sz w:val="28"/>
          <w:szCs w:val="28"/>
        </w:rPr>
        <w:t>hüquqi</w:t>
      </w:r>
      <w:proofErr w:type="spellEnd"/>
      <w:r w:rsidR="00D64DE4" w:rsidRPr="00FB4C02">
        <w:rPr>
          <w:sz w:val="28"/>
          <w:szCs w:val="28"/>
        </w:rPr>
        <w:t xml:space="preserve"> </w:t>
      </w:r>
      <w:proofErr w:type="spellStart"/>
      <w:r w:rsidR="00D64DE4" w:rsidRPr="00FB4C02">
        <w:rPr>
          <w:sz w:val="28"/>
          <w:szCs w:val="28"/>
        </w:rPr>
        <w:t>statusunu</w:t>
      </w:r>
      <w:proofErr w:type="spellEnd"/>
      <w:r w:rsidR="00D5670A" w:rsidRPr="00FB4C02">
        <w:rPr>
          <w:sz w:val="28"/>
          <w:szCs w:val="28"/>
        </w:rPr>
        <w:t xml:space="preserve"> və ə</w:t>
      </w:r>
      <w:r w:rsidR="00297EC1" w:rsidRPr="00FB4C02">
        <w:rPr>
          <w:sz w:val="28"/>
          <w:szCs w:val="28"/>
        </w:rPr>
        <w:t>q</w:t>
      </w:r>
      <w:r w:rsidR="00D5670A" w:rsidRPr="00FB4C02">
        <w:rPr>
          <w:sz w:val="28"/>
          <w:szCs w:val="28"/>
        </w:rPr>
        <w:t>d</w:t>
      </w:r>
      <w:r w:rsidR="00297EC1" w:rsidRPr="00FB4C02">
        <w:rPr>
          <w:sz w:val="28"/>
          <w:szCs w:val="28"/>
        </w:rPr>
        <w:t>lərdə təmsilçilik</w:t>
      </w:r>
      <w:r w:rsidR="0097215D" w:rsidRPr="00FB4C02">
        <w:rPr>
          <w:sz w:val="28"/>
          <w:szCs w:val="28"/>
        </w:rPr>
        <w:t xml:space="preserve"> </w:t>
      </w:r>
      <w:proofErr w:type="spellStart"/>
      <w:r w:rsidR="00297EC1" w:rsidRPr="00FB4C02">
        <w:rPr>
          <w:sz w:val="28"/>
          <w:szCs w:val="28"/>
        </w:rPr>
        <w:t>institutunu</w:t>
      </w:r>
      <w:proofErr w:type="spellEnd"/>
      <w:r w:rsidR="00297EC1" w:rsidRPr="00FB4C02">
        <w:rPr>
          <w:sz w:val="28"/>
          <w:szCs w:val="28"/>
        </w:rPr>
        <w:t xml:space="preserve"> </w:t>
      </w:r>
      <w:r w:rsidR="0097215D" w:rsidRPr="00FB4C02">
        <w:rPr>
          <w:sz w:val="28"/>
          <w:szCs w:val="28"/>
        </w:rPr>
        <w:t xml:space="preserve">tənzimləyən </w:t>
      </w:r>
      <w:proofErr w:type="spellStart"/>
      <w:r w:rsidR="0097215D" w:rsidRPr="00FB4C02">
        <w:rPr>
          <w:sz w:val="28"/>
          <w:szCs w:val="28"/>
        </w:rPr>
        <w:t>müvafiq</w:t>
      </w:r>
      <w:proofErr w:type="spellEnd"/>
      <w:r w:rsidR="0097215D" w:rsidRPr="00FB4C02">
        <w:rPr>
          <w:sz w:val="28"/>
          <w:szCs w:val="28"/>
        </w:rPr>
        <w:t xml:space="preserve"> maddələrinin </w:t>
      </w:r>
      <w:r w:rsidR="0087524C" w:rsidRPr="00FB4C02">
        <w:rPr>
          <w:sz w:val="28"/>
          <w:szCs w:val="28"/>
        </w:rPr>
        <w:t xml:space="preserve">mahiyyətinin və məqsədlərinin açıqlanmasını zəruri </w:t>
      </w:r>
      <w:proofErr w:type="spellStart"/>
      <w:r w:rsidR="0087524C" w:rsidRPr="00FB4C02">
        <w:rPr>
          <w:sz w:val="28"/>
          <w:szCs w:val="28"/>
        </w:rPr>
        <w:t>hesab</w:t>
      </w:r>
      <w:proofErr w:type="spellEnd"/>
      <w:r w:rsidR="0087524C" w:rsidRPr="00FB4C02">
        <w:rPr>
          <w:sz w:val="28"/>
          <w:szCs w:val="28"/>
        </w:rPr>
        <w:t xml:space="preserve"> </w:t>
      </w:r>
      <w:proofErr w:type="spellStart"/>
      <w:r w:rsidR="0087524C" w:rsidRPr="00FB4C02">
        <w:rPr>
          <w:sz w:val="28"/>
          <w:szCs w:val="28"/>
        </w:rPr>
        <w:t>edir</w:t>
      </w:r>
      <w:proofErr w:type="spellEnd"/>
      <w:r w:rsidR="0087524C" w:rsidRPr="00FB4C02">
        <w:rPr>
          <w:sz w:val="28"/>
          <w:szCs w:val="28"/>
        </w:rPr>
        <w:t>.</w:t>
      </w:r>
      <w:r w:rsidR="008F1D89" w:rsidRPr="00FB4C02">
        <w:rPr>
          <w:sz w:val="28"/>
          <w:szCs w:val="28"/>
        </w:rPr>
        <w:tab/>
      </w:r>
    </w:p>
    <w:p w:rsidR="003E0E41" w:rsidRPr="00FB4C02" w:rsidRDefault="003E0E41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Qeyd</w:t>
      </w:r>
      <w:proofErr w:type="spellEnd"/>
      <w:r w:rsidRPr="00FB4C02">
        <w:rPr>
          <w:sz w:val="28"/>
          <w:szCs w:val="28"/>
        </w:rPr>
        <w:t xml:space="preserve"> olunmalıdır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məhkəmələrdə </w:t>
      </w:r>
      <w:r w:rsidR="00FF6D7A" w:rsidRPr="00FB4C02">
        <w:rPr>
          <w:sz w:val="28"/>
          <w:szCs w:val="28"/>
        </w:rPr>
        <w:t xml:space="preserve">mülkiyyət </w:t>
      </w:r>
      <w:proofErr w:type="spellStart"/>
      <w:r w:rsidR="00FF6D7A" w:rsidRPr="00FB4C02">
        <w:rPr>
          <w:sz w:val="28"/>
          <w:szCs w:val="28"/>
        </w:rPr>
        <w:t>hüququ</w:t>
      </w:r>
      <w:proofErr w:type="spellEnd"/>
      <w:r w:rsidR="00FF6D7A" w:rsidRPr="00FB4C02">
        <w:rPr>
          <w:sz w:val="28"/>
          <w:szCs w:val="28"/>
        </w:rPr>
        <w:t xml:space="preserve"> ilə bağlı </w:t>
      </w:r>
      <w:proofErr w:type="spellStart"/>
      <w:r w:rsidR="00FF6D7A"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işlər</w:t>
      </w:r>
      <w:r w:rsidR="00FF6D7A" w:rsidRPr="00FB4C02">
        <w:rPr>
          <w:sz w:val="28"/>
          <w:szCs w:val="28"/>
        </w:rPr>
        <w:t xml:space="preserve"> üzrə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qanunvericiliyin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="00FF6D7A" w:rsidRPr="00FB4C02">
        <w:rPr>
          <w:sz w:val="28"/>
          <w:szCs w:val="28"/>
        </w:rPr>
        <w:t>müvafiq</w:t>
      </w:r>
      <w:proofErr w:type="spellEnd"/>
      <w:r w:rsidR="00FF6D7A" w:rsidRPr="00FB4C02">
        <w:rPr>
          <w:sz w:val="28"/>
          <w:szCs w:val="28"/>
        </w:rPr>
        <w:t xml:space="preserve"> maddələri</w:t>
      </w:r>
      <w:r w:rsidR="007B6017" w:rsidRPr="00FB4C02">
        <w:rPr>
          <w:sz w:val="28"/>
          <w:szCs w:val="28"/>
        </w:rPr>
        <w:t xml:space="preserve">nin məzmunu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subyektlərinin bərabərliyi və iradə sərbəstliyi, mülkiyyətin toxunulmazlığı, müqavilələr azadlığı,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hüquqların məhkəmə müdafiəsi və </w:t>
      </w:r>
      <w:proofErr w:type="spellStart"/>
      <w:r w:rsidRPr="00FB4C02">
        <w:rPr>
          <w:sz w:val="28"/>
          <w:szCs w:val="28"/>
        </w:rPr>
        <w:t>s</w:t>
      </w:r>
      <w:proofErr w:type="spellEnd"/>
      <w:r w:rsidRPr="00FB4C02">
        <w:rPr>
          <w:sz w:val="28"/>
          <w:szCs w:val="28"/>
        </w:rPr>
        <w:t>. prinsiplər</w:t>
      </w:r>
      <w:r w:rsidR="00FF6D7A" w:rsidRPr="00FB4C02">
        <w:rPr>
          <w:sz w:val="28"/>
          <w:szCs w:val="28"/>
        </w:rPr>
        <w:t xml:space="preserve">ə </w:t>
      </w:r>
      <w:proofErr w:type="spellStart"/>
      <w:r w:rsidR="00FF6D7A" w:rsidRPr="00FB4C02">
        <w:rPr>
          <w:sz w:val="28"/>
          <w:szCs w:val="28"/>
        </w:rPr>
        <w:t>uyğun</w:t>
      </w:r>
      <w:proofErr w:type="spellEnd"/>
      <w:r w:rsidR="00FF6D7A" w:rsidRPr="00FB4C02">
        <w:rPr>
          <w:sz w:val="28"/>
          <w:szCs w:val="28"/>
        </w:rPr>
        <w:t xml:space="preserve"> tətbiq edilməlidir</w:t>
      </w:r>
      <w:r w:rsidRPr="00FB4C02">
        <w:rPr>
          <w:sz w:val="28"/>
          <w:szCs w:val="28"/>
        </w:rPr>
        <w:t>.</w:t>
      </w:r>
    </w:p>
    <w:p w:rsidR="003E0E41" w:rsidRPr="00FB4C02" w:rsidRDefault="003E0E41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</w:t>
      </w:r>
      <w:r w:rsidR="00FF6D7A" w:rsidRPr="00FB4C02">
        <w:rPr>
          <w:sz w:val="28"/>
          <w:szCs w:val="28"/>
        </w:rPr>
        <w:t>-</w:t>
      </w:r>
      <w:r w:rsidRPr="00FB4C02">
        <w:rPr>
          <w:sz w:val="28"/>
          <w:szCs w:val="28"/>
        </w:rPr>
        <w:t>in</w:t>
      </w:r>
      <w:proofErr w:type="spellEnd"/>
      <w:r w:rsidRPr="00FB4C02">
        <w:rPr>
          <w:sz w:val="28"/>
          <w:szCs w:val="28"/>
        </w:rPr>
        <w:t xml:space="preserve"> </w:t>
      </w:r>
      <w:r w:rsidR="00127850" w:rsidRPr="00FB4C02">
        <w:rPr>
          <w:sz w:val="28"/>
          <w:szCs w:val="28"/>
        </w:rPr>
        <w:t>6</w:t>
      </w:r>
      <w:r w:rsidRPr="00FB4C02">
        <w:rPr>
          <w:sz w:val="28"/>
          <w:szCs w:val="28"/>
        </w:rPr>
        <w:t xml:space="preserve">-cı maddəsində </w:t>
      </w:r>
      <w:proofErr w:type="spellStart"/>
      <w:r w:rsidRPr="00FB4C02">
        <w:rPr>
          <w:sz w:val="28"/>
          <w:szCs w:val="28"/>
        </w:rPr>
        <w:t>sadalanan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huquq</w:t>
      </w:r>
      <w:proofErr w:type="spellEnd"/>
      <w:r w:rsidRPr="00FB4C02">
        <w:rPr>
          <w:sz w:val="28"/>
          <w:szCs w:val="28"/>
        </w:rPr>
        <w:t xml:space="preserve"> subyektlərinin iradə sərbəstliyi,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dövriyyə işt</w:t>
      </w:r>
      <w:r w:rsidR="00D5670A" w:rsidRPr="00FB4C02">
        <w:rPr>
          <w:sz w:val="28"/>
          <w:szCs w:val="28"/>
        </w:rPr>
        <w:t>i</w:t>
      </w:r>
      <w:r w:rsidRPr="00FB4C02">
        <w:rPr>
          <w:sz w:val="28"/>
          <w:szCs w:val="28"/>
        </w:rPr>
        <w:t>rakçılarının əmlak müstəqilliyi, müqavilələr azadlığı prinsipl</w:t>
      </w:r>
      <w:r w:rsidR="00D62F51" w:rsidRPr="00FB4C02">
        <w:rPr>
          <w:sz w:val="28"/>
          <w:szCs w:val="28"/>
        </w:rPr>
        <w:t xml:space="preserve">əri </w:t>
      </w:r>
      <w:proofErr w:type="spellStart"/>
      <w:r w:rsidR="00D62F51" w:rsidRPr="00FB4C02">
        <w:rPr>
          <w:sz w:val="28"/>
          <w:szCs w:val="28"/>
        </w:rPr>
        <w:t>mülki</w:t>
      </w:r>
      <w:proofErr w:type="spellEnd"/>
      <w:r w:rsidR="00D62F51" w:rsidRPr="00FB4C02">
        <w:rPr>
          <w:sz w:val="28"/>
          <w:szCs w:val="28"/>
        </w:rPr>
        <w:t xml:space="preserve"> dövriyyəni təmin etməyə</w:t>
      </w:r>
      <w:r w:rsidRPr="00FB4C02">
        <w:rPr>
          <w:sz w:val="28"/>
          <w:szCs w:val="28"/>
        </w:rPr>
        <w:t>, sahibkarlıq fəaliyyə</w:t>
      </w:r>
      <w:r w:rsidR="00D62F51" w:rsidRPr="00FB4C02">
        <w:rPr>
          <w:sz w:val="28"/>
          <w:szCs w:val="28"/>
        </w:rPr>
        <w:t>tini dəstəkləməyə</w:t>
      </w:r>
      <w:r w:rsidRPr="00FB4C02">
        <w:rPr>
          <w:sz w:val="28"/>
          <w:szCs w:val="28"/>
        </w:rPr>
        <w:t xml:space="preserve">, sərbəst </w:t>
      </w:r>
      <w:proofErr w:type="spellStart"/>
      <w:r w:rsidRPr="00FB4C02">
        <w:rPr>
          <w:sz w:val="28"/>
          <w:szCs w:val="28"/>
        </w:rPr>
        <w:t>bazar</w:t>
      </w:r>
      <w:proofErr w:type="spellEnd"/>
      <w:r w:rsidRPr="00FB4C02">
        <w:rPr>
          <w:sz w:val="28"/>
          <w:szCs w:val="28"/>
        </w:rPr>
        <w:t xml:space="preserve"> iqtisadiyyatının inkişafına şərait </w:t>
      </w:r>
      <w:proofErr w:type="spellStart"/>
      <w:r w:rsidRPr="00FB4C02">
        <w:rPr>
          <w:sz w:val="28"/>
          <w:szCs w:val="28"/>
        </w:rPr>
        <w:t>yaratmağa</w:t>
      </w:r>
      <w:proofErr w:type="spellEnd"/>
      <w:r w:rsidRPr="00FB4C02">
        <w:rPr>
          <w:sz w:val="28"/>
          <w:szCs w:val="28"/>
        </w:rPr>
        <w:t xml:space="preserve"> yönəldilmiş </w:t>
      </w:r>
      <w:proofErr w:type="spellStart"/>
      <w:r w:rsidRPr="00FB4C02">
        <w:rPr>
          <w:sz w:val="28"/>
          <w:szCs w:val="28"/>
        </w:rPr>
        <w:t>fundamental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doktrina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hesab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olunur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mülki-hüquq</w:t>
      </w:r>
      <w:proofErr w:type="spellEnd"/>
      <w:r w:rsidRPr="00FB4C02">
        <w:rPr>
          <w:sz w:val="28"/>
          <w:szCs w:val="28"/>
        </w:rPr>
        <w:t xml:space="preserve"> münasibətləri işt</w:t>
      </w:r>
      <w:r w:rsidR="00D5670A" w:rsidRPr="00FB4C02">
        <w:rPr>
          <w:sz w:val="28"/>
          <w:szCs w:val="28"/>
        </w:rPr>
        <w:t>i</w:t>
      </w:r>
      <w:r w:rsidRPr="00FB4C02">
        <w:rPr>
          <w:sz w:val="28"/>
          <w:szCs w:val="28"/>
        </w:rPr>
        <w:t xml:space="preserve">rakçılarının (qanunvericiliklə nəzərdə </w:t>
      </w:r>
      <w:proofErr w:type="spellStart"/>
      <w:r w:rsidRPr="00FB4C02">
        <w:rPr>
          <w:sz w:val="28"/>
          <w:szCs w:val="28"/>
        </w:rPr>
        <w:t>tutulan</w:t>
      </w:r>
      <w:proofErr w:type="spellEnd"/>
      <w:r w:rsidRPr="00FB4C02">
        <w:rPr>
          <w:sz w:val="28"/>
          <w:szCs w:val="28"/>
        </w:rPr>
        <w:t xml:space="preserve"> hədlərdə) maraqlarının tarazlaşdırılmış tənzimlənməsinə xidmət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.   </w:t>
      </w:r>
    </w:p>
    <w:p w:rsidR="00177093" w:rsidRPr="00FB4C02" w:rsidRDefault="00B645A8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</w:t>
      </w:r>
      <w:r w:rsidR="00A8038F" w:rsidRPr="00FB4C02">
        <w:rPr>
          <w:sz w:val="28"/>
          <w:szCs w:val="28"/>
        </w:rPr>
        <w:t>-</w:t>
      </w:r>
      <w:r w:rsidRPr="00FB4C02">
        <w:rPr>
          <w:sz w:val="28"/>
          <w:szCs w:val="28"/>
        </w:rPr>
        <w:t>in</w:t>
      </w:r>
      <w:proofErr w:type="spellEnd"/>
      <w:r w:rsidRPr="00FB4C02">
        <w:rPr>
          <w:sz w:val="28"/>
          <w:szCs w:val="28"/>
        </w:rPr>
        <w:t xml:space="preserve"> 269-cu maddəsində </w:t>
      </w:r>
      <w:proofErr w:type="spellStart"/>
      <w:r w:rsidRPr="00FB4C02">
        <w:rPr>
          <w:sz w:val="28"/>
          <w:szCs w:val="28"/>
        </w:rPr>
        <w:t>girov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anlayışı </w:t>
      </w:r>
      <w:proofErr w:type="spellStart"/>
      <w:r w:rsidRPr="00FB4C02">
        <w:rPr>
          <w:sz w:val="28"/>
          <w:szCs w:val="28"/>
        </w:rPr>
        <w:t>verilmişdir</w:t>
      </w:r>
      <w:proofErr w:type="spellEnd"/>
      <w:r w:rsidRPr="00FB4C02">
        <w:rPr>
          <w:sz w:val="28"/>
          <w:szCs w:val="28"/>
        </w:rPr>
        <w:t xml:space="preserve">. Həmin maddəyə görə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qoyanın əşyası barəsində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saxlayanın əşya </w:t>
      </w:r>
      <w:proofErr w:type="spellStart"/>
      <w:r w:rsidRPr="00FB4C02">
        <w:rPr>
          <w:sz w:val="28"/>
          <w:szCs w:val="28"/>
        </w:rPr>
        <w:t>hüququdur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eyni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zamanda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borclunun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saxlayan</w:t>
      </w:r>
      <w:proofErr w:type="spellEnd"/>
      <w:r w:rsidRPr="00FB4C02">
        <w:rPr>
          <w:sz w:val="28"/>
          <w:szCs w:val="28"/>
        </w:rPr>
        <w:t xml:space="preserve"> qarşısında </w:t>
      </w:r>
      <w:proofErr w:type="spellStart"/>
      <w:r w:rsidRPr="00FB4C02">
        <w:rPr>
          <w:sz w:val="28"/>
          <w:szCs w:val="28"/>
        </w:rPr>
        <w:t>pul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başqa</w:t>
      </w:r>
      <w:proofErr w:type="spellEnd"/>
      <w:r w:rsidRPr="00FB4C02">
        <w:rPr>
          <w:sz w:val="28"/>
          <w:szCs w:val="28"/>
        </w:rPr>
        <w:t xml:space="preserve"> öhdəliyinin icrasının təmin edilməsi </w:t>
      </w:r>
      <w:proofErr w:type="spellStart"/>
      <w:r w:rsidRPr="00FB4C02">
        <w:rPr>
          <w:sz w:val="28"/>
          <w:szCs w:val="28"/>
        </w:rPr>
        <w:t>üsuludur</w:t>
      </w:r>
      <w:proofErr w:type="spellEnd"/>
      <w:r w:rsidRPr="00FB4C02">
        <w:rPr>
          <w:sz w:val="28"/>
          <w:szCs w:val="28"/>
        </w:rPr>
        <w:t xml:space="preserve">. </w:t>
      </w:r>
      <w:proofErr w:type="spellStart"/>
      <w:r w:rsidRPr="00FB4C02">
        <w:rPr>
          <w:sz w:val="28"/>
          <w:szCs w:val="28"/>
        </w:rPr>
        <w:t>Girov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əşya hüquqlarının məhdudlaşdırılmasından ibarətdir. </w:t>
      </w:r>
      <w:proofErr w:type="spellStart"/>
      <w:r w:rsidRPr="00FB4C02">
        <w:rPr>
          <w:sz w:val="28"/>
          <w:szCs w:val="28"/>
        </w:rPr>
        <w:t>Girov</w:t>
      </w:r>
      <w:proofErr w:type="spellEnd"/>
      <w:r w:rsidRPr="00FB4C02">
        <w:rPr>
          <w:sz w:val="28"/>
          <w:szCs w:val="28"/>
        </w:rPr>
        <w:t xml:space="preserve"> daşınar əşyalara (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obyekti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daşınar əşyalardan </w:t>
      </w:r>
      <w:proofErr w:type="spellStart"/>
      <w:r w:rsidRPr="00FB4C02">
        <w:rPr>
          <w:sz w:val="28"/>
          <w:szCs w:val="28"/>
        </w:rPr>
        <w:t>başqa</w:t>
      </w:r>
      <w:proofErr w:type="spellEnd"/>
      <w:r w:rsidRPr="00FB4C02">
        <w:rPr>
          <w:sz w:val="28"/>
          <w:szCs w:val="28"/>
        </w:rPr>
        <w:t>) əşya hüquqlarının məhdudlaşdırılmasıdır</w:t>
      </w:r>
      <w:r w:rsidR="000A07BA" w:rsidRPr="00FB4C02">
        <w:rPr>
          <w:sz w:val="28"/>
          <w:szCs w:val="28"/>
        </w:rPr>
        <w:t>.</w:t>
      </w:r>
      <w:r w:rsidR="00177093" w:rsidRPr="00FB4C02">
        <w:rPr>
          <w:sz w:val="28"/>
          <w:szCs w:val="28"/>
        </w:rPr>
        <w:t xml:space="preserve"> </w:t>
      </w:r>
      <w:proofErr w:type="spellStart"/>
      <w:r w:rsidR="000A07BA" w:rsidRPr="00FB4C02">
        <w:rPr>
          <w:sz w:val="28"/>
          <w:szCs w:val="28"/>
        </w:rPr>
        <w:t>Bu</w:t>
      </w:r>
      <w:proofErr w:type="spellEnd"/>
      <w:r w:rsidR="000A07BA" w:rsidRPr="00FB4C02">
        <w:rPr>
          <w:sz w:val="28"/>
          <w:szCs w:val="28"/>
        </w:rPr>
        <w:t xml:space="preserve"> Məcəllə ilə nəzərdə </w:t>
      </w:r>
      <w:proofErr w:type="spellStart"/>
      <w:r w:rsidR="000A07BA" w:rsidRPr="00FB4C02">
        <w:rPr>
          <w:sz w:val="28"/>
          <w:szCs w:val="28"/>
        </w:rPr>
        <w:t>tutulmuş</w:t>
      </w:r>
      <w:proofErr w:type="spellEnd"/>
      <w:r w:rsidR="000A07BA" w:rsidRPr="00FB4C02">
        <w:rPr>
          <w:sz w:val="28"/>
          <w:szCs w:val="28"/>
        </w:rPr>
        <w:t xml:space="preserve"> </w:t>
      </w:r>
      <w:proofErr w:type="spellStart"/>
      <w:r w:rsidR="000A07BA" w:rsidRPr="00FB4C02">
        <w:rPr>
          <w:sz w:val="28"/>
          <w:szCs w:val="28"/>
        </w:rPr>
        <w:t>hallarda</w:t>
      </w:r>
      <w:proofErr w:type="spellEnd"/>
      <w:r w:rsidR="000A07BA" w:rsidRPr="00FB4C02">
        <w:rPr>
          <w:sz w:val="28"/>
          <w:szCs w:val="28"/>
        </w:rPr>
        <w:t xml:space="preserve"> hüquqların </w:t>
      </w:r>
      <w:proofErr w:type="spellStart"/>
      <w:r w:rsidR="000A07BA" w:rsidRPr="00FB4C02">
        <w:rPr>
          <w:sz w:val="28"/>
          <w:szCs w:val="28"/>
        </w:rPr>
        <w:t>da</w:t>
      </w:r>
      <w:proofErr w:type="spellEnd"/>
      <w:r w:rsidR="000A07BA" w:rsidRPr="00FB4C02">
        <w:rPr>
          <w:sz w:val="28"/>
          <w:szCs w:val="28"/>
        </w:rPr>
        <w:t xml:space="preserve"> </w:t>
      </w:r>
      <w:proofErr w:type="spellStart"/>
      <w:r w:rsidR="000A07BA" w:rsidRPr="00FB4C02">
        <w:rPr>
          <w:sz w:val="28"/>
          <w:szCs w:val="28"/>
        </w:rPr>
        <w:t>girov</w:t>
      </w:r>
      <w:proofErr w:type="spellEnd"/>
      <w:r w:rsidR="000A07BA" w:rsidRPr="00FB4C02">
        <w:rPr>
          <w:sz w:val="28"/>
          <w:szCs w:val="28"/>
        </w:rPr>
        <w:t xml:space="preserve"> qoyulması </w:t>
      </w:r>
      <w:proofErr w:type="spellStart"/>
      <w:r w:rsidR="000A07BA" w:rsidRPr="00FB4C02">
        <w:rPr>
          <w:sz w:val="28"/>
          <w:szCs w:val="28"/>
        </w:rPr>
        <w:t>mümkündür</w:t>
      </w:r>
      <w:proofErr w:type="spellEnd"/>
      <w:r w:rsidR="000A07BA" w:rsidRPr="00FB4C02">
        <w:rPr>
          <w:sz w:val="28"/>
          <w:szCs w:val="28"/>
        </w:rPr>
        <w:t xml:space="preserve">. </w:t>
      </w:r>
      <w:r w:rsidR="00177093" w:rsidRPr="00FB4C02">
        <w:rPr>
          <w:sz w:val="28"/>
          <w:szCs w:val="28"/>
        </w:rPr>
        <w:t>(</w:t>
      </w:r>
      <w:proofErr w:type="spellStart"/>
      <w:r w:rsidR="00177093" w:rsidRPr="00FB4C02">
        <w:rPr>
          <w:sz w:val="28"/>
          <w:szCs w:val="28"/>
        </w:rPr>
        <w:t>MM-in</w:t>
      </w:r>
      <w:proofErr w:type="spellEnd"/>
      <w:r w:rsidR="00177093" w:rsidRPr="00FB4C02">
        <w:rPr>
          <w:sz w:val="28"/>
          <w:szCs w:val="28"/>
        </w:rPr>
        <w:t xml:space="preserve"> 269.1-</w:t>
      </w:r>
      <w:r w:rsidR="00075067" w:rsidRPr="00FB4C02">
        <w:rPr>
          <w:sz w:val="28"/>
          <w:szCs w:val="28"/>
        </w:rPr>
        <w:t>269.3-cü maddələri</w:t>
      </w:r>
      <w:r w:rsidR="00177093" w:rsidRPr="00FB4C02">
        <w:rPr>
          <w:sz w:val="28"/>
          <w:szCs w:val="28"/>
        </w:rPr>
        <w:t>)</w:t>
      </w:r>
      <w:r w:rsidRPr="00FB4C02">
        <w:rPr>
          <w:sz w:val="28"/>
          <w:szCs w:val="28"/>
        </w:rPr>
        <w:t xml:space="preserve"> </w:t>
      </w:r>
    </w:p>
    <w:p w:rsidR="00B645A8" w:rsidRPr="00FB4C02" w:rsidRDefault="00B64FB9" w:rsidP="00FB4C02">
      <w:pPr>
        <w:ind w:firstLine="567"/>
        <w:jc w:val="both"/>
        <w:rPr>
          <w:sz w:val="28"/>
          <w:szCs w:val="28"/>
          <w:highlight w:val="yellow"/>
        </w:rPr>
      </w:pPr>
      <w:proofErr w:type="spellStart"/>
      <w:r w:rsidRPr="00FB4C02">
        <w:rPr>
          <w:sz w:val="28"/>
          <w:szCs w:val="28"/>
        </w:rPr>
        <w:t>Bununla</w:t>
      </w:r>
      <w:proofErr w:type="spellEnd"/>
      <w:r w:rsidRPr="00FB4C02">
        <w:rPr>
          <w:sz w:val="28"/>
          <w:szCs w:val="28"/>
        </w:rPr>
        <w:t xml:space="preserve"> yanaşı, nəzərə alınmalıdır </w:t>
      </w:r>
      <w:proofErr w:type="spellStart"/>
      <w:r w:rsidRPr="00FB4C02">
        <w:rPr>
          <w:sz w:val="28"/>
          <w:szCs w:val="28"/>
        </w:rPr>
        <w:t>ki</w:t>
      </w:r>
      <w:proofErr w:type="spellEnd"/>
      <w:r w:rsidR="0001009D" w:rsidRPr="00FB4C02">
        <w:rPr>
          <w:sz w:val="28"/>
          <w:szCs w:val="28"/>
        </w:rPr>
        <w:t>,</w:t>
      </w:r>
      <w:r w:rsidRPr="00FB4C02">
        <w:rPr>
          <w:sz w:val="28"/>
          <w:szCs w:val="28"/>
        </w:rPr>
        <w:t xml:space="preserve"> </w:t>
      </w:r>
      <w:proofErr w:type="spellStart"/>
      <w:r w:rsidR="00CA0A7F" w:rsidRPr="00FB4C02">
        <w:rPr>
          <w:sz w:val="28"/>
          <w:szCs w:val="28"/>
        </w:rPr>
        <w:t>borclunun</w:t>
      </w:r>
      <w:proofErr w:type="spellEnd"/>
      <w:r w:rsidR="00CA0A7F" w:rsidRPr="00FB4C02">
        <w:rPr>
          <w:sz w:val="28"/>
          <w:szCs w:val="28"/>
        </w:rPr>
        <w:t xml:space="preserve"> </w:t>
      </w:r>
      <w:proofErr w:type="spellStart"/>
      <w:r w:rsidR="0001009D" w:rsidRPr="00FB4C02">
        <w:rPr>
          <w:sz w:val="28"/>
          <w:szCs w:val="28"/>
        </w:rPr>
        <w:t>kreditor</w:t>
      </w:r>
      <w:proofErr w:type="spellEnd"/>
      <w:r w:rsidR="00CA0A7F" w:rsidRPr="00FB4C02">
        <w:rPr>
          <w:sz w:val="28"/>
          <w:szCs w:val="28"/>
        </w:rPr>
        <w:t xml:space="preserve"> qarşısında </w:t>
      </w:r>
      <w:proofErr w:type="spellStart"/>
      <w:r w:rsidR="00D62F51" w:rsidRPr="00FB4C02">
        <w:rPr>
          <w:sz w:val="28"/>
          <w:szCs w:val="28"/>
        </w:rPr>
        <w:t>yaranan</w:t>
      </w:r>
      <w:proofErr w:type="spellEnd"/>
      <w:r w:rsidR="00D62F51" w:rsidRPr="00FB4C02">
        <w:rPr>
          <w:sz w:val="28"/>
          <w:szCs w:val="28"/>
        </w:rPr>
        <w:t xml:space="preserve"> əsas öhdəliklərinin</w:t>
      </w:r>
      <w:r w:rsidRPr="00FB4C02">
        <w:rPr>
          <w:sz w:val="28"/>
          <w:szCs w:val="28"/>
        </w:rPr>
        <w:t xml:space="preserve"> icrasını təmin edən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aksessor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xarakter</w:t>
      </w:r>
      <w:proofErr w:type="spellEnd"/>
      <w:r w:rsidRPr="00FB4C02">
        <w:rPr>
          <w:sz w:val="28"/>
          <w:szCs w:val="28"/>
        </w:rPr>
        <w:t xml:space="preserve"> daşıyır. İpotekanın </w:t>
      </w:r>
      <w:proofErr w:type="spellStart"/>
      <w:r w:rsidRPr="00FB4C02">
        <w:rPr>
          <w:sz w:val="28"/>
          <w:szCs w:val="28"/>
        </w:rPr>
        <w:t>aksessor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xarakteri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ondan</w:t>
      </w:r>
      <w:proofErr w:type="spellEnd"/>
      <w:r w:rsidRPr="00FB4C02">
        <w:rPr>
          <w:sz w:val="28"/>
          <w:szCs w:val="28"/>
        </w:rPr>
        <w:t xml:space="preserve"> ibarətdir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="00F80D70" w:rsidRPr="00FB4C02">
        <w:rPr>
          <w:sz w:val="28"/>
          <w:szCs w:val="28"/>
        </w:rPr>
        <w:t>ipoteka</w:t>
      </w:r>
      <w:proofErr w:type="spellEnd"/>
      <w:r w:rsidR="00F80D70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icra</w:t>
      </w:r>
      <w:proofErr w:type="spellEnd"/>
      <w:r w:rsidRPr="00FB4C02">
        <w:rPr>
          <w:sz w:val="28"/>
          <w:szCs w:val="28"/>
        </w:rPr>
        <w:t xml:space="preserve"> edilməyən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lazımınca </w:t>
      </w:r>
      <w:proofErr w:type="spellStart"/>
      <w:r w:rsidRPr="00FB4C02">
        <w:rPr>
          <w:sz w:val="28"/>
          <w:szCs w:val="28"/>
        </w:rPr>
        <w:t>icra</w:t>
      </w:r>
      <w:proofErr w:type="spellEnd"/>
      <w:r w:rsidRPr="00FB4C02">
        <w:rPr>
          <w:sz w:val="28"/>
          <w:szCs w:val="28"/>
        </w:rPr>
        <w:t xml:space="preserve"> edilməyən əsas öhdəliyin icrasını təmin etmək məqsədi ilə </w:t>
      </w:r>
      <w:proofErr w:type="spellStart"/>
      <w:r w:rsidRPr="00FB4C02">
        <w:rPr>
          <w:sz w:val="28"/>
          <w:szCs w:val="28"/>
        </w:rPr>
        <w:t>borclunun</w:t>
      </w:r>
      <w:proofErr w:type="spellEnd"/>
      <w:r w:rsidRPr="00FB4C02">
        <w:rPr>
          <w:sz w:val="28"/>
          <w:szCs w:val="28"/>
        </w:rPr>
        <w:t xml:space="preserve"> öhdəliyinə əlavə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çıxış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. </w:t>
      </w:r>
    </w:p>
    <w:p w:rsidR="00FC378C" w:rsidRPr="00FB4C02" w:rsidRDefault="00B645A8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İpoteka</w:t>
      </w:r>
      <w:proofErr w:type="spellEnd"/>
      <w:r w:rsidRPr="00FB4C02">
        <w:rPr>
          <w:sz w:val="28"/>
          <w:szCs w:val="28"/>
        </w:rPr>
        <w:t xml:space="preserve"> müqavilə üzrə əmələ gəlir. </w:t>
      </w:r>
      <w:proofErr w:type="spellStart"/>
      <w:r w:rsidRPr="00FB4C02">
        <w:rPr>
          <w:sz w:val="28"/>
          <w:szCs w:val="28"/>
        </w:rPr>
        <w:t>İpoteka</w:t>
      </w:r>
      <w:proofErr w:type="spellEnd"/>
      <w:r w:rsidRPr="00FB4C02">
        <w:rPr>
          <w:sz w:val="28"/>
          <w:szCs w:val="28"/>
        </w:rPr>
        <w:t xml:space="preserve"> müqaviləsinə görə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tərəf (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qoyan</w:t>
      </w:r>
      <w:proofErr w:type="spellEnd"/>
      <w:r w:rsidRPr="00FB4C02">
        <w:rPr>
          <w:sz w:val="28"/>
          <w:szCs w:val="28"/>
        </w:rPr>
        <w:t xml:space="preserve">) əsas öhdəliyin icrasını təmin etmək məqsədilə </w:t>
      </w:r>
      <w:proofErr w:type="spellStart"/>
      <w:r w:rsidRPr="00FB4C02">
        <w:rPr>
          <w:sz w:val="28"/>
          <w:szCs w:val="28"/>
        </w:rPr>
        <w:t>öz</w:t>
      </w:r>
      <w:proofErr w:type="spellEnd"/>
      <w:r w:rsidRPr="00FB4C02">
        <w:rPr>
          <w:sz w:val="28"/>
          <w:szCs w:val="28"/>
        </w:rPr>
        <w:t xml:space="preserve"> mülkiyyətində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daşınmaz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daşınar əşyanı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qoyur</w:t>
      </w:r>
      <w:proofErr w:type="spellEnd"/>
      <w:r w:rsidRPr="00FB4C02">
        <w:rPr>
          <w:sz w:val="28"/>
          <w:szCs w:val="28"/>
        </w:rPr>
        <w:t>, digər tərəf (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saxlayan</w:t>
      </w:r>
      <w:proofErr w:type="spellEnd"/>
      <w:r w:rsidRPr="00FB4C02">
        <w:rPr>
          <w:sz w:val="28"/>
          <w:szCs w:val="28"/>
        </w:rPr>
        <w:t xml:space="preserve">) isə </w:t>
      </w:r>
      <w:proofErr w:type="spellStart"/>
      <w:r w:rsidRPr="00FB4C02">
        <w:rPr>
          <w:sz w:val="28"/>
          <w:szCs w:val="28"/>
        </w:rPr>
        <w:t>borclunun</w:t>
      </w:r>
      <w:proofErr w:type="spellEnd"/>
      <w:r w:rsidRPr="00FB4C02">
        <w:rPr>
          <w:sz w:val="28"/>
          <w:szCs w:val="28"/>
        </w:rPr>
        <w:t xml:space="preserve"> həmin öhdəliyi </w:t>
      </w:r>
      <w:proofErr w:type="spellStart"/>
      <w:r w:rsidRPr="00FB4C02">
        <w:rPr>
          <w:sz w:val="28"/>
          <w:szCs w:val="28"/>
        </w:rPr>
        <w:t>icra</w:t>
      </w:r>
      <w:proofErr w:type="spellEnd"/>
      <w:r w:rsidRPr="00FB4C02">
        <w:rPr>
          <w:sz w:val="28"/>
          <w:szCs w:val="28"/>
        </w:rPr>
        <w:t xml:space="preserve"> etmədiyi </w:t>
      </w:r>
      <w:proofErr w:type="spellStart"/>
      <w:r w:rsidRPr="00FB4C02">
        <w:rPr>
          <w:sz w:val="28"/>
          <w:szCs w:val="28"/>
        </w:rPr>
        <w:t>halda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ilə </w:t>
      </w:r>
      <w:proofErr w:type="spellStart"/>
      <w:r w:rsidRPr="00FB4C02">
        <w:rPr>
          <w:sz w:val="28"/>
          <w:szCs w:val="28"/>
        </w:rPr>
        <w:t>yüklü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əşyanın dəyərindən digər </w:t>
      </w:r>
      <w:proofErr w:type="spellStart"/>
      <w:r w:rsidRPr="00FB4C02">
        <w:rPr>
          <w:sz w:val="28"/>
          <w:szCs w:val="28"/>
        </w:rPr>
        <w:t>kreditorlara</w:t>
      </w:r>
      <w:proofErr w:type="spellEnd"/>
      <w:r w:rsidRPr="00FB4C02">
        <w:rPr>
          <w:sz w:val="28"/>
          <w:szCs w:val="28"/>
        </w:rPr>
        <w:t xml:space="preserve"> nisbətən </w:t>
      </w:r>
      <w:proofErr w:type="spellStart"/>
      <w:r w:rsidRPr="00FB4C02">
        <w:rPr>
          <w:sz w:val="28"/>
          <w:szCs w:val="28"/>
        </w:rPr>
        <w:t>üstün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qaydada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təminat </w:t>
      </w:r>
      <w:proofErr w:type="spellStart"/>
      <w:r w:rsidRPr="00FB4C02">
        <w:rPr>
          <w:sz w:val="28"/>
          <w:szCs w:val="28"/>
        </w:rPr>
        <w:t>almaq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əldə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>.</w:t>
      </w:r>
      <w:r w:rsidR="00FC378C" w:rsidRPr="00FB4C02">
        <w:rPr>
          <w:sz w:val="28"/>
          <w:szCs w:val="28"/>
        </w:rPr>
        <w:t xml:space="preserve"> Beləliklə, </w:t>
      </w:r>
      <w:proofErr w:type="spellStart"/>
      <w:r w:rsidR="00FC378C" w:rsidRPr="00FB4C02">
        <w:rPr>
          <w:sz w:val="28"/>
          <w:szCs w:val="28"/>
        </w:rPr>
        <w:t>ipoteka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hüququnun</w:t>
      </w:r>
      <w:proofErr w:type="spellEnd"/>
      <w:r w:rsidR="00FC378C" w:rsidRPr="00FB4C02">
        <w:rPr>
          <w:sz w:val="28"/>
          <w:szCs w:val="28"/>
        </w:rPr>
        <w:t xml:space="preserve"> əsas təyinatı </w:t>
      </w:r>
      <w:proofErr w:type="spellStart"/>
      <w:r w:rsidR="00FC378C" w:rsidRPr="00FB4C02">
        <w:rPr>
          <w:sz w:val="28"/>
          <w:szCs w:val="28"/>
        </w:rPr>
        <w:t>ondan</w:t>
      </w:r>
      <w:proofErr w:type="spellEnd"/>
      <w:r w:rsidR="00FC378C" w:rsidRPr="00FB4C02">
        <w:rPr>
          <w:sz w:val="28"/>
          <w:szCs w:val="28"/>
        </w:rPr>
        <w:t xml:space="preserve"> ibarətdir </w:t>
      </w:r>
      <w:proofErr w:type="spellStart"/>
      <w:r w:rsidR="00FC378C" w:rsidRPr="00FB4C02">
        <w:rPr>
          <w:sz w:val="28"/>
          <w:szCs w:val="28"/>
        </w:rPr>
        <w:t>ki</w:t>
      </w:r>
      <w:proofErr w:type="spellEnd"/>
      <w:r w:rsidR="00FC378C" w:rsidRPr="00FB4C02">
        <w:rPr>
          <w:sz w:val="28"/>
          <w:szCs w:val="28"/>
        </w:rPr>
        <w:t xml:space="preserve">, </w:t>
      </w:r>
      <w:proofErr w:type="spellStart"/>
      <w:r w:rsidR="00FC378C" w:rsidRPr="00FB4C02">
        <w:rPr>
          <w:sz w:val="28"/>
          <w:szCs w:val="28"/>
        </w:rPr>
        <w:t>borclu</w:t>
      </w:r>
      <w:proofErr w:type="spellEnd"/>
      <w:r w:rsidR="00FC378C" w:rsidRPr="00FB4C02">
        <w:rPr>
          <w:sz w:val="28"/>
          <w:szCs w:val="28"/>
        </w:rPr>
        <w:t xml:space="preserve"> (</w:t>
      </w:r>
      <w:proofErr w:type="spellStart"/>
      <w:r w:rsidR="00FC378C" w:rsidRPr="00FB4C02">
        <w:rPr>
          <w:sz w:val="28"/>
          <w:szCs w:val="28"/>
        </w:rPr>
        <w:t>girov</w:t>
      </w:r>
      <w:proofErr w:type="spellEnd"/>
      <w:r w:rsidR="00FC378C" w:rsidRPr="00FB4C02">
        <w:rPr>
          <w:sz w:val="28"/>
          <w:szCs w:val="28"/>
        </w:rPr>
        <w:t xml:space="preserve"> və </w:t>
      </w:r>
      <w:proofErr w:type="spellStart"/>
      <w:r w:rsidR="00FC378C" w:rsidRPr="00FB4C02">
        <w:rPr>
          <w:sz w:val="28"/>
          <w:szCs w:val="28"/>
        </w:rPr>
        <w:t>ya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ipoteka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qoyan</w:t>
      </w:r>
      <w:proofErr w:type="spellEnd"/>
      <w:r w:rsidR="00FC378C" w:rsidRPr="00FB4C02">
        <w:rPr>
          <w:sz w:val="28"/>
          <w:szCs w:val="28"/>
        </w:rPr>
        <w:t xml:space="preserve">) </w:t>
      </w:r>
      <w:proofErr w:type="spellStart"/>
      <w:r w:rsidR="00FC378C" w:rsidRPr="00FB4C02">
        <w:rPr>
          <w:sz w:val="28"/>
          <w:szCs w:val="28"/>
        </w:rPr>
        <w:t>öz</w:t>
      </w:r>
      <w:proofErr w:type="spellEnd"/>
      <w:r w:rsidR="00FC378C" w:rsidRPr="00FB4C02">
        <w:rPr>
          <w:sz w:val="28"/>
          <w:szCs w:val="28"/>
        </w:rPr>
        <w:t xml:space="preserve"> öhdəliyini </w:t>
      </w:r>
      <w:proofErr w:type="spellStart"/>
      <w:r w:rsidR="00FC378C" w:rsidRPr="00FB4C02">
        <w:rPr>
          <w:sz w:val="28"/>
          <w:szCs w:val="28"/>
        </w:rPr>
        <w:t>icra</w:t>
      </w:r>
      <w:proofErr w:type="spellEnd"/>
      <w:r w:rsidR="00FC378C" w:rsidRPr="00FB4C02">
        <w:rPr>
          <w:sz w:val="28"/>
          <w:szCs w:val="28"/>
        </w:rPr>
        <w:t xml:space="preserve"> etmədikdə </w:t>
      </w:r>
      <w:proofErr w:type="spellStart"/>
      <w:r w:rsidR="00FC378C" w:rsidRPr="00FB4C02">
        <w:rPr>
          <w:sz w:val="28"/>
          <w:szCs w:val="28"/>
        </w:rPr>
        <w:t>kreditor</w:t>
      </w:r>
      <w:proofErr w:type="spellEnd"/>
      <w:r w:rsidR="00FC378C" w:rsidRPr="00FB4C02">
        <w:rPr>
          <w:sz w:val="28"/>
          <w:szCs w:val="28"/>
        </w:rPr>
        <w:t xml:space="preserve"> (</w:t>
      </w:r>
      <w:proofErr w:type="spellStart"/>
      <w:r w:rsidR="00FC378C" w:rsidRPr="00FB4C02">
        <w:rPr>
          <w:sz w:val="28"/>
          <w:szCs w:val="28"/>
        </w:rPr>
        <w:t>girov</w:t>
      </w:r>
      <w:proofErr w:type="spellEnd"/>
      <w:r w:rsidR="00FC378C" w:rsidRPr="00FB4C02">
        <w:rPr>
          <w:sz w:val="28"/>
          <w:szCs w:val="28"/>
        </w:rPr>
        <w:t xml:space="preserve"> və </w:t>
      </w:r>
      <w:proofErr w:type="spellStart"/>
      <w:r w:rsidR="00FC378C" w:rsidRPr="00FB4C02">
        <w:rPr>
          <w:sz w:val="28"/>
          <w:szCs w:val="28"/>
        </w:rPr>
        <w:t>ya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ipoteka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saxlayan</w:t>
      </w:r>
      <w:proofErr w:type="spellEnd"/>
      <w:r w:rsidR="00FC378C" w:rsidRPr="00FB4C02">
        <w:rPr>
          <w:sz w:val="28"/>
          <w:szCs w:val="28"/>
        </w:rPr>
        <w:t xml:space="preserve">) </w:t>
      </w:r>
      <w:proofErr w:type="spellStart"/>
      <w:r w:rsidR="00FC378C" w:rsidRPr="00FB4C02">
        <w:rPr>
          <w:sz w:val="28"/>
          <w:szCs w:val="28"/>
        </w:rPr>
        <w:t>girov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qoyulmuş</w:t>
      </w:r>
      <w:proofErr w:type="spellEnd"/>
      <w:r w:rsidR="00FC378C" w:rsidRPr="00FB4C02">
        <w:rPr>
          <w:sz w:val="28"/>
          <w:szCs w:val="28"/>
        </w:rPr>
        <w:t xml:space="preserve"> və </w:t>
      </w:r>
      <w:proofErr w:type="spellStart"/>
      <w:r w:rsidR="00FC378C" w:rsidRPr="00FB4C02">
        <w:rPr>
          <w:sz w:val="28"/>
          <w:szCs w:val="28"/>
        </w:rPr>
        <w:t>ya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ipoteka</w:t>
      </w:r>
      <w:proofErr w:type="spellEnd"/>
      <w:r w:rsidR="00FC378C" w:rsidRPr="00FB4C02">
        <w:rPr>
          <w:sz w:val="28"/>
          <w:szCs w:val="28"/>
        </w:rPr>
        <w:t xml:space="preserve"> ilə </w:t>
      </w:r>
      <w:proofErr w:type="spellStart"/>
      <w:r w:rsidR="00FC378C" w:rsidRPr="00FB4C02">
        <w:rPr>
          <w:sz w:val="28"/>
          <w:szCs w:val="28"/>
        </w:rPr>
        <w:t>yüklü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edilmiş</w:t>
      </w:r>
      <w:proofErr w:type="spellEnd"/>
      <w:r w:rsidR="00FC378C" w:rsidRPr="00FB4C02">
        <w:rPr>
          <w:sz w:val="28"/>
          <w:szCs w:val="28"/>
        </w:rPr>
        <w:t xml:space="preserve"> əşyanın dəyərindən </w:t>
      </w:r>
      <w:proofErr w:type="spellStart"/>
      <w:r w:rsidR="00FC378C" w:rsidRPr="00FB4C02">
        <w:rPr>
          <w:sz w:val="28"/>
          <w:szCs w:val="28"/>
        </w:rPr>
        <w:t>öz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borcunun</w:t>
      </w:r>
      <w:proofErr w:type="spellEnd"/>
      <w:r w:rsidR="00FC378C" w:rsidRPr="00FB4C02">
        <w:rPr>
          <w:sz w:val="28"/>
          <w:szCs w:val="28"/>
        </w:rPr>
        <w:t xml:space="preserve"> ödənilməsində </w:t>
      </w:r>
      <w:proofErr w:type="spellStart"/>
      <w:r w:rsidR="00FC378C" w:rsidRPr="00FB4C02">
        <w:rPr>
          <w:sz w:val="28"/>
          <w:szCs w:val="28"/>
        </w:rPr>
        <w:t>başqa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kreditora</w:t>
      </w:r>
      <w:proofErr w:type="spellEnd"/>
      <w:r w:rsidR="00FC378C" w:rsidRPr="00FB4C02">
        <w:rPr>
          <w:sz w:val="28"/>
          <w:szCs w:val="28"/>
        </w:rPr>
        <w:t xml:space="preserve"> nisbətən </w:t>
      </w:r>
      <w:proofErr w:type="spellStart"/>
      <w:r w:rsidR="00FC378C" w:rsidRPr="00FB4C02">
        <w:rPr>
          <w:sz w:val="28"/>
          <w:szCs w:val="28"/>
        </w:rPr>
        <w:t>üstünlük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hüququna</w:t>
      </w:r>
      <w:proofErr w:type="spellEnd"/>
      <w:r w:rsidR="00FC378C" w:rsidRPr="00FB4C02">
        <w:rPr>
          <w:sz w:val="28"/>
          <w:szCs w:val="28"/>
        </w:rPr>
        <w:t xml:space="preserve"> </w:t>
      </w:r>
      <w:proofErr w:type="spellStart"/>
      <w:r w:rsidR="00FC378C" w:rsidRPr="00FB4C02">
        <w:rPr>
          <w:sz w:val="28"/>
          <w:szCs w:val="28"/>
        </w:rPr>
        <w:t>malikdir</w:t>
      </w:r>
      <w:proofErr w:type="spellEnd"/>
      <w:r w:rsidR="00FC378C" w:rsidRPr="00FB4C02">
        <w:rPr>
          <w:sz w:val="28"/>
          <w:szCs w:val="28"/>
        </w:rPr>
        <w:t>.</w:t>
      </w:r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İpoteka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kreditoru</w:t>
      </w:r>
      <w:proofErr w:type="spellEnd"/>
      <w:r w:rsidR="00624A24" w:rsidRPr="00FB4C02">
        <w:rPr>
          <w:sz w:val="28"/>
          <w:szCs w:val="28"/>
        </w:rPr>
        <w:t xml:space="preserve"> (</w:t>
      </w:r>
      <w:proofErr w:type="spellStart"/>
      <w:r w:rsidR="00624A24" w:rsidRPr="00FB4C02">
        <w:rPr>
          <w:sz w:val="28"/>
          <w:szCs w:val="28"/>
        </w:rPr>
        <w:t>ipoteka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saxlayan</w:t>
      </w:r>
      <w:proofErr w:type="spellEnd"/>
      <w:r w:rsidR="00624A24" w:rsidRPr="00FB4C02">
        <w:rPr>
          <w:sz w:val="28"/>
          <w:szCs w:val="28"/>
        </w:rPr>
        <w:t>)</w:t>
      </w:r>
      <w:r w:rsidR="00D62F51" w:rsidRPr="00FB4C02">
        <w:rPr>
          <w:sz w:val="28"/>
          <w:szCs w:val="28"/>
        </w:rPr>
        <w:t xml:space="preserve"> dedikdə</w:t>
      </w:r>
      <w:r w:rsidR="00AB298B" w:rsidRPr="00FB4C02">
        <w:rPr>
          <w:sz w:val="28"/>
          <w:szCs w:val="28"/>
        </w:rPr>
        <w:t>,</w:t>
      </w:r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borclunun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onun</w:t>
      </w:r>
      <w:proofErr w:type="spellEnd"/>
      <w:r w:rsidR="00624A24" w:rsidRPr="00FB4C02">
        <w:rPr>
          <w:sz w:val="28"/>
          <w:szCs w:val="28"/>
        </w:rPr>
        <w:t xml:space="preserve"> qarşısında</w:t>
      </w:r>
      <w:r w:rsidR="00D62F51" w:rsidRPr="00FB4C02">
        <w:rPr>
          <w:sz w:val="28"/>
          <w:szCs w:val="28"/>
        </w:rPr>
        <w:t xml:space="preserve"> </w:t>
      </w:r>
      <w:proofErr w:type="spellStart"/>
      <w:r w:rsidR="00D62F51" w:rsidRPr="00FB4C02">
        <w:rPr>
          <w:sz w:val="28"/>
          <w:szCs w:val="28"/>
        </w:rPr>
        <w:t>yaranan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pul</w:t>
      </w:r>
      <w:proofErr w:type="spellEnd"/>
      <w:r w:rsidR="00624A24" w:rsidRPr="00FB4C02">
        <w:rPr>
          <w:sz w:val="28"/>
          <w:szCs w:val="28"/>
        </w:rPr>
        <w:t xml:space="preserve"> və </w:t>
      </w:r>
      <w:proofErr w:type="spellStart"/>
      <w:r w:rsidR="00624A24" w:rsidRPr="00FB4C02">
        <w:rPr>
          <w:sz w:val="28"/>
          <w:szCs w:val="28"/>
        </w:rPr>
        <w:t>ya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başqa</w:t>
      </w:r>
      <w:proofErr w:type="spellEnd"/>
      <w:r w:rsidR="00624A24" w:rsidRPr="00FB4C02">
        <w:rPr>
          <w:sz w:val="28"/>
          <w:szCs w:val="28"/>
        </w:rPr>
        <w:t xml:space="preserve"> öhdəliyinin icrasının təmin edilməsi </w:t>
      </w:r>
      <w:proofErr w:type="spellStart"/>
      <w:r w:rsidR="00624A24" w:rsidRPr="00FB4C02">
        <w:rPr>
          <w:sz w:val="28"/>
          <w:szCs w:val="28"/>
        </w:rPr>
        <w:t>üçün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ipoteka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predmeti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olan</w:t>
      </w:r>
      <w:proofErr w:type="spellEnd"/>
      <w:r w:rsidR="00624A24" w:rsidRPr="00FB4C02">
        <w:rPr>
          <w:sz w:val="28"/>
          <w:szCs w:val="28"/>
        </w:rPr>
        <w:t xml:space="preserve"> əşyaya tələb yönəltmək, həmin tələbi göstərilən əşya hesabına təmin etmək ixtiyarına </w:t>
      </w:r>
      <w:proofErr w:type="spellStart"/>
      <w:r w:rsidR="00624A24" w:rsidRPr="00FB4C02">
        <w:rPr>
          <w:sz w:val="28"/>
          <w:szCs w:val="28"/>
        </w:rPr>
        <w:t>malik</w:t>
      </w:r>
      <w:proofErr w:type="spellEnd"/>
      <w:r w:rsidR="00624A24" w:rsidRPr="00FB4C02">
        <w:rPr>
          <w:sz w:val="28"/>
          <w:szCs w:val="28"/>
        </w:rPr>
        <w:t xml:space="preserve"> </w:t>
      </w:r>
      <w:proofErr w:type="spellStart"/>
      <w:r w:rsidR="00624A24" w:rsidRPr="00FB4C02">
        <w:rPr>
          <w:sz w:val="28"/>
          <w:szCs w:val="28"/>
        </w:rPr>
        <w:t>olan</w:t>
      </w:r>
      <w:proofErr w:type="spellEnd"/>
      <w:r w:rsidR="00624A24" w:rsidRPr="00FB4C02">
        <w:rPr>
          <w:sz w:val="28"/>
          <w:szCs w:val="28"/>
        </w:rPr>
        <w:t xml:space="preserve"> şəxs</w:t>
      </w:r>
      <w:r w:rsidR="00D62F51" w:rsidRPr="00FB4C02">
        <w:rPr>
          <w:sz w:val="28"/>
          <w:szCs w:val="28"/>
        </w:rPr>
        <w:t xml:space="preserve"> nəzərdə </w:t>
      </w:r>
      <w:proofErr w:type="spellStart"/>
      <w:r w:rsidR="00D62F51" w:rsidRPr="00FB4C02">
        <w:rPr>
          <w:sz w:val="28"/>
          <w:szCs w:val="28"/>
        </w:rPr>
        <w:t>tutulur</w:t>
      </w:r>
      <w:proofErr w:type="spellEnd"/>
      <w:r w:rsidR="00624A24" w:rsidRPr="00FB4C02">
        <w:rPr>
          <w:sz w:val="28"/>
          <w:szCs w:val="28"/>
        </w:rPr>
        <w:t>.</w:t>
      </w:r>
    </w:p>
    <w:p w:rsidR="008307C2" w:rsidRPr="00FB4C02" w:rsidRDefault="00AE5DF4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271.1-ci maddəsinə görə ə</w:t>
      </w:r>
      <w:r w:rsidR="00B645A8" w:rsidRPr="00FB4C02">
        <w:rPr>
          <w:sz w:val="28"/>
          <w:szCs w:val="28"/>
        </w:rPr>
        <w:t xml:space="preserve">şyanı </w:t>
      </w:r>
      <w:proofErr w:type="spellStart"/>
      <w:r w:rsidR="00B645A8" w:rsidRPr="00FB4C02">
        <w:rPr>
          <w:sz w:val="28"/>
          <w:szCs w:val="28"/>
        </w:rPr>
        <w:t>ipoteka</w:t>
      </w:r>
      <w:proofErr w:type="spellEnd"/>
      <w:r w:rsidR="00B645A8" w:rsidRPr="00FB4C02">
        <w:rPr>
          <w:sz w:val="28"/>
          <w:szCs w:val="28"/>
        </w:rPr>
        <w:t xml:space="preserve"> </w:t>
      </w:r>
      <w:proofErr w:type="spellStart"/>
      <w:r w:rsidR="00B645A8" w:rsidRPr="00FB4C02">
        <w:rPr>
          <w:sz w:val="28"/>
          <w:szCs w:val="28"/>
        </w:rPr>
        <w:t>qoyan</w:t>
      </w:r>
      <w:proofErr w:type="spellEnd"/>
      <w:r w:rsidR="00B645A8" w:rsidRPr="00FB4C02">
        <w:rPr>
          <w:sz w:val="28"/>
          <w:szCs w:val="28"/>
        </w:rPr>
        <w:t xml:space="preserve"> yalnız </w:t>
      </w:r>
      <w:proofErr w:type="spellStart"/>
      <w:r w:rsidR="00B645A8" w:rsidRPr="00FB4C02">
        <w:rPr>
          <w:sz w:val="28"/>
          <w:szCs w:val="28"/>
        </w:rPr>
        <w:t>onun</w:t>
      </w:r>
      <w:proofErr w:type="spellEnd"/>
      <w:r w:rsidR="00B645A8" w:rsidRPr="00FB4C02">
        <w:rPr>
          <w:sz w:val="28"/>
          <w:szCs w:val="28"/>
        </w:rPr>
        <w:t xml:space="preserve"> mülkiyyətçisi </w:t>
      </w:r>
      <w:proofErr w:type="spellStart"/>
      <w:r w:rsidR="00B645A8" w:rsidRPr="00FB4C02">
        <w:rPr>
          <w:sz w:val="28"/>
          <w:szCs w:val="28"/>
        </w:rPr>
        <w:t>ola</w:t>
      </w:r>
      <w:proofErr w:type="spellEnd"/>
      <w:r w:rsidR="00B645A8" w:rsidRPr="00FB4C02">
        <w:rPr>
          <w:sz w:val="28"/>
          <w:szCs w:val="28"/>
        </w:rPr>
        <w:t xml:space="preserve"> bilər və </w:t>
      </w:r>
      <w:proofErr w:type="spellStart"/>
      <w:r w:rsidR="00B645A8" w:rsidRPr="00FB4C02">
        <w:rPr>
          <w:sz w:val="28"/>
          <w:szCs w:val="28"/>
        </w:rPr>
        <w:t>o</w:t>
      </w:r>
      <w:proofErr w:type="spellEnd"/>
      <w:r w:rsidR="00B645A8" w:rsidRPr="00FB4C02">
        <w:rPr>
          <w:sz w:val="28"/>
          <w:szCs w:val="28"/>
        </w:rPr>
        <w:t xml:space="preserve"> adətən əsas öhdəlik üzrə </w:t>
      </w:r>
      <w:proofErr w:type="spellStart"/>
      <w:r w:rsidR="00B645A8" w:rsidRPr="00FB4C02">
        <w:rPr>
          <w:sz w:val="28"/>
          <w:szCs w:val="28"/>
        </w:rPr>
        <w:t>borclu</w:t>
      </w:r>
      <w:proofErr w:type="spellEnd"/>
      <w:r w:rsidR="00B645A8" w:rsidRPr="00FB4C02">
        <w:rPr>
          <w:sz w:val="28"/>
          <w:szCs w:val="28"/>
        </w:rPr>
        <w:t xml:space="preserve"> şəxs qismində çıxış </w:t>
      </w:r>
      <w:proofErr w:type="spellStart"/>
      <w:r w:rsidR="00B645A8" w:rsidRPr="00FB4C02">
        <w:rPr>
          <w:sz w:val="28"/>
          <w:szCs w:val="28"/>
        </w:rPr>
        <w:t>edir</w:t>
      </w:r>
      <w:proofErr w:type="spellEnd"/>
      <w:r w:rsidR="00B645A8" w:rsidRPr="00FB4C02">
        <w:rPr>
          <w:sz w:val="28"/>
          <w:szCs w:val="28"/>
        </w:rPr>
        <w:t xml:space="preserve">. </w:t>
      </w:r>
      <w:proofErr w:type="spellStart"/>
      <w:r w:rsidR="008307C2" w:rsidRPr="00FB4C02">
        <w:rPr>
          <w:sz w:val="28"/>
          <w:szCs w:val="28"/>
        </w:rPr>
        <w:t>Eyni</w:t>
      </w:r>
      <w:proofErr w:type="spellEnd"/>
      <w:r w:rsidR="008307C2" w:rsidRPr="00FB4C02">
        <w:rPr>
          <w:sz w:val="28"/>
          <w:szCs w:val="28"/>
        </w:rPr>
        <w:t xml:space="preserve"> </w:t>
      </w:r>
      <w:proofErr w:type="spellStart"/>
      <w:r w:rsidR="008307C2" w:rsidRPr="00FB4C02">
        <w:rPr>
          <w:sz w:val="28"/>
          <w:szCs w:val="28"/>
        </w:rPr>
        <w:t>zamanda</w:t>
      </w:r>
      <w:proofErr w:type="spellEnd"/>
      <w:r w:rsidR="00D62F51" w:rsidRPr="00FB4C02">
        <w:rPr>
          <w:sz w:val="28"/>
          <w:szCs w:val="28"/>
        </w:rPr>
        <w:t>,</w:t>
      </w:r>
      <w:r w:rsidR="008307C2" w:rsidRPr="00FB4C02">
        <w:rPr>
          <w:sz w:val="28"/>
          <w:szCs w:val="28"/>
        </w:rPr>
        <w:t xml:space="preserve"> </w:t>
      </w:r>
      <w:proofErr w:type="spellStart"/>
      <w:r w:rsidR="001F1C2A" w:rsidRPr="00FB4C02">
        <w:rPr>
          <w:sz w:val="28"/>
          <w:szCs w:val="28"/>
        </w:rPr>
        <w:lastRenderedPageBreak/>
        <w:t>MM-in</w:t>
      </w:r>
      <w:proofErr w:type="spellEnd"/>
      <w:r w:rsidR="001F1C2A" w:rsidRPr="00FB4C02">
        <w:rPr>
          <w:sz w:val="28"/>
          <w:szCs w:val="28"/>
        </w:rPr>
        <w:t xml:space="preserve"> 271</w:t>
      </w:r>
      <w:r w:rsidR="00AB298B" w:rsidRPr="00FB4C02">
        <w:rPr>
          <w:sz w:val="28"/>
          <w:szCs w:val="28"/>
        </w:rPr>
        <w:t>.1</w:t>
      </w:r>
      <w:r w:rsidR="001F1C2A" w:rsidRPr="00FB4C02">
        <w:rPr>
          <w:sz w:val="28"/>
          <w:szCs w:val="28"/>
        </w:rPr>
        <w:t xml:space="preserve">-ci maddəsinin </w:t>
      </w:r>
      <w:proofErr w:type="spellStart"/>
      <w:r w:rsidR="001F1C2A" w:rsidRPr="00FB4C02">
        <w:rPr>
          <w:sz w:val="28"/>
          <w:szCs w:val="28"/>
        </w:rPr>
        <w:t>ikinci</w:t>
      </w:r>
      <w:proofErr w:type="spellEnd"/>
      <w:r w:rsidR="001F1C2A" w:rsidRPr="00FB4C02">
        <w:rPr>
          <w:sz w:val="28"/>
          <w:szCs w:val="28"/>
        </w:rPr>
        <w:t xml:space="preserve"> cümləsi</w:t>
      </w:r>
      <w:r w:rsidR="008307C2" w:rsidRPr="00FB4C02">
        <w:rPr>
          <w:sz w:val="28"/>
          <w:szCs w:val="28"/>
        </w:rPr>
        <w:t xml:space="preserve">nə </w:t>
      </w:r>
      <w:proofErr w:type="spellStart"/>
      <w:r w:rsidR="008307C2" w:rsidRPr="00FB4C02">
        <w:rPr>
          <w:sz w:val="28"/>
          <w:szCs w:val="28"/>
        </w:rPr>
        <w:t>uyğun</w:t>
      </w:r>
      <w:proofErr w:type="spellEnd"/>
      <w:r w:rsidR="008307C2" w:rsidRPr="00FB4C02">
        <w:rPr>
          <w:sz w:val="28"/>
          <w:szCs w:val="28"/>
        </w:rPr>
        <w:t xml:space="preserve"> </w:t>
      </w:r>
      <w:proofErr w:type="spellStart"/>
      <w:r w:rsidR="008307C2" w:rsidRPr="00FB4C02">
        <w:rPr>
          <w:sz w:val="28"/>
          <w:szCs w:val="28"/>
        </w:rPr>
        <w:t>olaraq</w:t>
      </w:r>
      <w:proofErr w:type="spellEnd"/>
      <w:r w:rsidR="008307C2" w:rsidRPr="00FB4C02">
        <w:rPr>
          <w:sz w:val="28"/>
          <w:szCs w:val="28"/>
        </w:rPr>
        <w:t xml:space="preserve"> mülkiyyətçi </w:t>
      </w:r>
      <w:proofErr w:type="spellStart"/>
      <w:r w:rsidR="008307C2" w:rsidRPr="00FB4C02">
        <w:rPr>
          <w:sz w:val="28"/>
          <w:szCs w:val="28"/>
        </w:rPr>
        <w:t>olmayan</w:t>
      </w:r>
      <w:proofErr w:type="spellEnd"/>
      <w:r w:rsidR="008307C2" w:rsidRPr="00FB4C02">
        <w:rPr>
          <w:sz w:val="28"/>
          <w:szCs w:val="28"/>
        </w:rPr>
        <w:t xml:space="preserve"> şəxsdən </w:t>
      </w:r>
      <w:proofErr w:type="spellStart"/>
      <w:r w:rsidR="008307C2" w:rsidRPr="00FB4C02">
        <w:rPr>
          <w:sz w:val="28"/>
          <w:szCs w:val="28"/>
        </w:rPr>
        <w:t>ipoteka</w:t>
      </w:r>
      <w:proofErr w:type="spellEnd"/>
      <w:r w:rsidR="008307C2" w:rsidRPr="00FB4C02">
        <w:rPr>
          <w:sz w:val="28"/>
          <w:szCs w:val="28"/>
        </w:rPr>
        <w:t xml:space="preserve"> (</w:t>
      </w:r>
      <w:proofErr w:type="spellStart"/>
      <w:r w:rsidR="008307C2" w:rsidRPr="00FB4C02">
        <w:rPr>
          <w:sz w:val="28"/>
          <w:szCs w:val="28"/>
        </w:rPr>
        <w:t>girov</w:t>
      </w:r>
      <w:proofErr w:type="spellEnd"/>
      <w:r w:rsidR="008307C2" w:rsidRPr="00FB4C02">
        <w:rPr>
          <w:sz w:val="28"/>
          <w:szCs w:val="28"/>
        </w:rPr>
        <w:t xml:space="preserve">) </w:t>
      </w:r>
      <w:proofErr w:type="spellStart"/>
      <w:r w:rsidR="008307C2" w:rsidRPr="00FB4C02">
        <w:rPr>
          <w:sz w:val="28"/>
          <w:szCs w:val="28"/>
        </w:rPr>
        <w:t>hüququnun</w:t>
      </w:r>
      <w:proofErr w:type="spellEnd"/>
      <w:r w:rsidR="008307C2" w:rsidRPr="00FB4C02">
        <w:rPr>
          <w:sz w:val="28"/>
          <w:szCs w:val="28"/>
        </w:rPr>
        <w:t xml:space="preserve"> əldə edilməsinin </w:t>
      </w:r>
      <w:proofErr w:type="spellStart"/>
      <w:r w:rsidR="008307C2" w:rsidRPr="00FB4C02">
        <w:rPr>
          <w:sz w:val="28"/>
          <w:szCs w:val="28"/>
        </w:rPr>
        <w:t>hüquqi</w:t>
      </w:r>
      <w:proofErr w:type="spellEnd"/>
      <w:r w:rsidR="00D62F51" w:rsidRPr="00FB4C02">
        <w:rPr>
          <w:sz w:val="28"/>
          <w:szCs w:val="28"/>
        </w:rPr>
        <w:t xml:space="preserve"> nəticələri </w:t>
      </w:r>
      <w:proofErr w:type="spellStart"/>
      <w:r w:rsidR="00D62F51" w:rsidRPr="00FB4C02">
        <w:rPr>
          <w:sz w:val="28"/>
          <w:szCs w:val="28"/>
        </w:rPr>
        <w:t>bu</w:t>
      </w:r>
      <w:proofErr w:type="spellEnd"/>
      <w:r w:rsidR="00D62F51" w:rsidRPr="00FB4C02">
        <w:rPr>
          <w:sz w:val="28"/>
          <w:szCs w:val="28"/>
        </w:rPr>
        <w:t xml:space="preserve"> Məcəllənin 140</w:t>
      </w:r>
      <w:r w:rsidR="008307C2" w:rsidRPr="00FB4C02">
        <w:rPr>
          <w:sz w:val="28"/>
          <w:szCs w:val="28"/>
        </w:rPr>
        <w:t xml:space="preserve"> və 182-ci maddələrinin müddəalarına </w:t>
      </w:r>
      <w:proofErr w:type="spellStart"/>
      <w:r w:rsidR="008307C2" w:rsidRPr="00FB4C02">
        <w:rPr>
          <w:sz w:val="28"/>
          <w:szCs w:val="28"/>
        </w:rPr>
        <w:t>uyğun</w:t>
      </w:r>
      <w:proofErr w:type="spellEnd"/>
      <w:r w:rsidR="008307C2" w:rsidRPr="00FB4C02">
        <w:rPr>
          <w:sz w:val="28"/>
          <w:szCs w:val="28"/>
        </w:rPr>
        <w:t xml:space="preserve"> </w:t>
      </w:r>
      <w:proofErr w:type="spellStart"/>
      <w:r w:rsidR="008307C2" w:rsidRPr="00FB4C02">
        <w:rPr>
          <w:sz w:val="28"/>
          <w:szCs w:val="28"/>
        </w:rPr>
        <w:t>olaraq</w:t>
      </w:r>
      <w:proofErr w:type="spellEnd"/>
      <w:r w:rsidR="008307C2" w:rsidRPr="00FB4C02">
        <w:rPr>
          <w:sz w:val="28"/>
          <w:szCs w:val="28"/>
        </w:rPr>
        <w:t xml:space="preserve"> müəyyən </w:t>
      </w:r>
      <w:proofErr w:type="spellStart"/>
      <w:r w:rsidR="008307C2" w:rsidRPr="00FB4C02">
        <w:rPr>
          <w:sz w:val="28"/>
          <w:szCs w:val="28"/>
        </w:rPr>
        <w:t>edilir</w:t>
      </w:r>
      <w:proofErr w:type="spellEnd"/>
      <w:r w:rsidR="008307C2" w:rsidRPr="00FB4C02">
        <w:rPr>
          <w:sz w:val="28"/>
          <w:szCs w:val="28"/>
        </w:rPr>
        <w:t>.</w:t>
      </w:r>
    </w:p>
    <w:p w:rsidR="00791D38" w:rsidRPr="00FB4C02" w:rsidRDefault="00791D38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Məcəlləyə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olaraq</w:t>
      </w:r>
      <w:proofErr w:type="spellEnd"/>
      <w:r w:rsidRPr="00FB4C02">
        <w:rPr>
          <w:sz w:val="28"/>
          <w:szCs w:val="28"/>
        </w:rPr>
        <w:t xml:space="preserve"> mülkiyyət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və daşınmaz əmlaka digər </w:t>
      </w:r>
      <w:proofErr w:type="spellStart"/>
      <w:r w:rsidRPr="00FB4C02">
        <w:rPr>
          <w:sz w:val="28"/>
          <w:szCs w:val="28"/>
        </w:rPr>
        <w:t>hüquqlar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hüquqların məhdudlaşdırılması, əmələ gəlməsi, başqasına keçməsi və xitamı dövlət qeydiyyatına alınmalıdır. Daşınmaz əmlaka hüquqların dövlət qeydiyyatı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icra</w:t>
      </w:r>
      <w:proofErr w:type="spellEnd"/>
      <w:r w:rsidRPr="00FB4C02">
        <w:rPr>
          <w:sz w:val="28"/>
          <w:szCs w:val="28"/>
        </w:rPr>
        <w:t xml:space="preserve"> hakimiyyəti orqanı tərəfindən qanunvericiliklə müəyyən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qaydada</w:t>
      </w:r>
      <w:proofErr w:type="spellEnd"/>
      <w:r w:rsidRPr="00FB4C02">
        <w:rPr>
          <w:sz w:val="28"/>
          <w:szCs w:val="28"/>
        </w:rPr>
        <w:t xml:space="preserve"> tərtib edilən və aparılan daşınmaz əmlakın dövlət reyestrində həyata </w:t>
      </w:r>
      <w:proofErr w:type="spellStart"/>
      <w:r w:rsidRPr="00FB4C02">
        <w:rPr>
          <w:sz w:val="28"/>
          <w:szCs w:val="28"/>
        </w:rPr>
        <w:t>keçirilir</w:t>
      </w:r>
      <w:proofErr w:type="spellEnd"/>
      <w:r w:rsidR="00AB298B" w:rsidRPr="00FB4C02">
        <w:rPr>
          <w:sz w:val="28"/>
          <w:szCs w:val="28"/>
        </w:rPr>
        <w:t>. (</w:t>
      </w:r>
      <w:proofErr w:type="spellStart"/>
      <w:r w:rsidR="00AB298B" w:rsidRPr="00FB4C02">
        <w:rPr>
          <w:sz w:val="28"/>
          <w:szCs w:val="28"/>
        </w:rPr>
        <w:t>MM-in</w:t>
      </w:r>
      <w:proofErr w:type="spellEnd"/>
      <w:r w:rsidR="00AB298B" w:rsidRPr="00FB4C02">
        <w:rPr>
          <w:sz w:val="28"/>
          <w:szCs w:val="28"/>
        </w:rPr>
        <w:t xml:space="preserve"> 139-cu maddəsi)</w:t>
      </w:r>
    </w:p>
    <w:p w:rsidR="00791D38" w:rsidRPr="00FB4C02" w:rsidRDefault="00791D38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140-cı maddəsinə əsasən </w:t>
      </w:r>
      <w:proofErr w:type="spellStart"/>
      <w:r w:rsidRPr="00FB4C02">
        <w:rPr>
          <w:sz w:val="28"/>
          <w:szCs w:val="28"/>
        </w:rPr>
        <w:t>reyestrin</w:t>
      </w:r>
      <w:proofErr w:type="spellEnd"/>
      <w:r w:rsidRPr="00FB4C02">
        <w:rPr>
          <w:sz w:val="28"/>
          <w:szCs w:val="28"/>
        </w:rPr>
        <w:t xml:space="preserve"> məzmununun qeyri-dəqiqliyi </w:t>
      </w:r>
      <w:proofErr w:type="spellStart"/>
      <w:r w:rsidRPr="00FB4C02">
        <w:rPr>
          <w:sz w:val="28"/>
          <w:szCs w:val="28"/>
        </w:rPr>
        <w:t>sübuta</w:t>
      </w:r>
      <w:proofErr w:type="spellEnd"/>
      <w:r w:rsidRPr="00FB4C02">
        <w:rPr>
          <w:sz w:val="28"/>
          <w:szCs w:val="28"/>
        </w:rPr>
        <w:t xml:space="preserve"> yetirilməyincə, həmin məzmunun həqiqiliyi və tamamlığı prezumpsiyası qüvvədədir. Əqd əsasında özgəninkiləşdirənin adına </w:t>
      </w:r>
      <w:proofErr w:type="spellStart"/>
      <w:r w:rsidRPr="00FB4C02">
        <w:rPr>
          <w:sz w:val="28"/>
          <w:szCs w:val="28"/>
        </w:rPr>
        <w:t>qeydiyyata</w:t>
      </w:r>
      <w:proofErr w:type="spellEnd"/>
      <w:r w:rsidRPr="00FB4C02">
        <w:rPr>
          <w:sz w:val="28"/>
          <w:szCs w:val="28"/>
        </w:rPr>
        <w:t xml:space="preserve"> alınmış hər hansı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</w:t>
      </w:r>
      <w:proofErr w:type="spellEnd"/>
      <w:r w:rsidRPr="00FB4C02">
        <w:rPr>
          <w:sz w:val="28"/>
          <w:szCs w:val="28"/>
        </w:rPr>
        <w:t xml:space="preserve"> əldə edən şəxsin xeyrinə reyestrdəki </w:t>
      </w:r>
      <w:proofErr w:type="spellStart"/>
      <w:r w:rsidRPr="00FB4C02">
        <w:rPr>
          <w:sz w:val="28"/>
          <w:szCs w:val="28"/>
        </w:rPr>
        <w:t>qeyd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qeydə </w:t>
      </w:r>
      <w:proofErr w:type="spellStart"/>
      <w:r w:rsidRPr="00FB4C02">
        <w:rPr>
          <w:sz w:val="28"/>
          <w:szCs w:val="28"/>
        </w:rPr>
        <w:t>dair</w:t>
      </w:r>
      <w:proofErr w:type="spellEnd"/>
      <w:r w:rsidRPr="00FB4C02">
        <w:rPr>
          <w:sz w:val="28"/>
          <w:szCs w:val="28"/>
        </w:rPr>
        <w:t xml:space="preserve"> etirazın reyestrə </w:t>
      </w:r>
      <w:proofErr w:type="spellStart"/>
      <w:r w:rsidRPr="00FB4C02">
        <w:rPr>
          <w:sz w:val="28"/>
          <w:szCs w:val="28"/>
        </w:rPr>
        <w:t>daxil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edildiyi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əldə edən şəxsin </w:t>
      </w:r>
      <w:proofErr w:type="spellStart"/>
      <w:r w:rsidRPr="00FB4C02">
        <w:rPr>
          <w:sz w:val="28"/>
          <w:szCs w:val="28"/>
        </w:rPr>
        <w:t>qeydin</w:t>
      </w:r>
      <w:proofErr w:type="spellEnd"/>
      <w:r w:rsidRPr="00FB4C02">
        <w:rPr>
          <w:sz w:val="28"/>
          <w:szCs w:val="28"/>
        </w:rPr>
        <w:t xml:space="preserve"> qeyri-dəqiq olmasını </w:t>
      </w:r>
      <w:proofErr w:type="spellStart"/>
      <w:r w:rsidRPr="00FB4C02">
        <w:rPr>
          <w:sz w:val="28"/>
          <w:szCs w:val="28"/>
        </w:rPr>
        <w:t>bildiyi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hallar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istisna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olmaqla</w:t>
      </w:r>
      <w:proofErr w:type="spellEnd"/>
      <w:r w:rsidRPr="00FB4C02">
        <w:rPr>
          <w:sz w:val="28"/>
          <w:szCs w:val="28"/>
        </w:rPr>
        <w:t xml:space="preserve">, həqiqi </w:t>
      </w:r>
      <w:proofErr w:type="spellStart"/>
      <w:r w:rsidRPr="00FB4C02">
        <w:rPr>
          <w:sz w:val="28"/>
          <w:szCs w:val="28"/>
        </w:rPr>
        <w:t>hesab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edilir</w:t>
      </w:r>
      <w:proofErr w:type="spellEnd"/>
      <w:r w:rsidRPr="00FB4C02">
        <w:rPr>
          <w:sz w:val="28"/>
          <w:szCs w:val="28"/>
        </w:rPr>
        <w:t>.</w:t>
      </w:r>
    </w:p>
    <w:p w:rsidR="00184CB8" w:rsidRPr="00FB4C02" w:rsidRDefault="00184CB8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Göstərilənlərlə yanaşı, ə</w:t>
      </w:r>
      <w:r w:rsidR="000B11BD" w:rsidRPr="00FB4C02">
        <w:rPr>
          <w:sz w:val="28"/>
          <w:szCs w:val="28"/>
        </w:rPr>
        <w:t xml:space="preserve">rizəçinin təşəbbüsü ilə başlanmış </w:t>
      </w:r>
      <w:proofErr w:type="spellStart"/>
      <w:r w:rsidR="000B11BD" w:rsidRPr="00FB4C02">
        <w:rPr>
          <w:sz w:val="28"/>
          <w:szCs w:val="28"/>
        </w:rPr>
        <w:t>mülki</w:t>
      </w:r>
      <w:proofErr w:type="spellEnd"/>
      <w:r w:rsidR="000B11BD" w:rsidRPr="00FB4C02">
        <w:rPr>
          <w:sz w:val="28"/>
          <w:szCs w:val="28"/>
        </w:rPr>
        <w:t xml:space="preserve"> mübahisə üzrə tətbiq </w:t>
      </w:r>
      <w:proofErr w:type="spellStart"/>
      <w:r w:rsidR="000B11BD" w:rsidRPr="00FB4C02">
        <w:rPr>
          <w:sz w:val="28"/>
          <w:szCs w:val="28"/>
        </w:rPr>
        <w:t>edilm</w:t>
      </w:r>
      <w:r w:rsidRPr="00FB4C02">
        <w:rPr>
          <w:sz w:val="28"/>
          <w:szCs w:val="28"/>
        </w:rPr>
        <w:t>iş</w:t>
      </w:r>
      <w:proofErr w:type="spellEnd"/>
      <w:r w:rsidR="000B11BD" w:rsidRPr="00FB4C02">
        <w:rPr>
          <w:sz w:val="28"/>
          <w:szCs w:val="28"/>
        </w:rPr>
        <w:t xml:space="preserve"> </w:t>
      </w:r>
      <w:proofErr w:type="spellStart"/>
      <w:r w:rsidR="000B11BD" w:rsidRPr="00FB4C02">
        <w:rPr>
          <w:sz w:val="28"/>
          <w:szCs w:val="28"/>
        </w:rPr>
        <w:t>mülki</w:t>
      </w:r>
      <w:proofErr w:type="spellEnd"/>
      <w:r w:rsidR="000B11BD" w:rsidRPr="00FB4C02">
        <w:rPr>
          <w:sz w:val="28"/>
          <w:szCs w:val="28"/>
        </w:rPr>
        <w:t xml:space="preserve"> </w:t>
      </w:r>
      <w:proofErr w:type="spellStart"/>
      <w:r w:rsidR="000B11BD" w:rsidRPr="00FB4C02">
        <w:rPr>
          <w:sz w:val="28"/>
          <w:szCs w:val="28"/>
        </w:rPr>
        <w:t>qanunvericilik</w:t>
      </w:r>
      <w:proofErr w:type="spellEnd"/>
      <w:r w:rsidR="000B11BD" w:rsidRPr="00FB4C02">
        <w:rPr>
          <w:sz w:val="28"/>
          <w:szCs w:val="28"/>
        </w:rPr>
        <w:t xml:space="preserve"> müddəalarına münasibətdə Konstitusiya Məhkəməsinin </w:t>
      </w:r>
      <w:proofErr w:type="spellStart"/>
      <w:r w:rsidR="000B11BD" w:rsidRPr="00FB4C02">
        <w:rPr>
          <w:sz w:val="28"/>
          <w:szCs w:val="28"/>
        </w:rPr>
        <w:t>Plenumu</w:t>
      </w:r>
      <w:proofErr w:type="spellEnd"/>
      <w:r w:rsidR="000B11BD" w:rsidRPr="00FB4C02">
        <w:rPr>
          <w:sz w:val="28"/>
          <w:szCs w:val="28"/>
        </w:rPr>
        <w:t xml:space="preserve"> </w:t>
      </w:r>
      <w:r w:rsidR="00AB298B" w:rsidRPr="00FB4C02">
        <w:rPr>
          <w:sz w:val="28"/>
          <w:szCs w:val="28"/>
        </w:rPr>
        <w:t>aşağ</w:t>
      </w:r>
      <w:r w:rsidR="00D5670A" w:rsidRPr="00FB4C02">
        <w:rPr>
          <w:sz w:val="28"/>
          <w:szCs w:val="28"/>
        </w:rPr>
        <w:t>ıdakı</w:t>
      </w:r>
      <w:r w:rsidRPr="00FB4C02">
        <w:rPr>
          <w:sz w:val="28"/>
          <w:szCs w:val="28"/>
        </w:rPr>
        <w:t xml:space="preserve">ları </w:t>
      </w:r>
      <w:proofErr w:type="spellStart"/>
      <w:r w:rsidR="000B11BD" w:rsidRPr="00FB4C02">
        <w:rPr>
          <w:sz w:val="28"/>
          <w:szCs w:val="28"/>
        </w:rPr>
        <w:t>qeyd</w:t>
      </w:r>
      <w:proofErr w:type="spellEnd"/>
      <w:r w:rsidR="000B11BD" w:rsidRPr="00FB4C02">
        <w:rPr>
          <w:sz w:val="28"/>
          <w:szCs w:val="28"/>
        </w:rPr>
        <w:t xml:space="preserve"> </w:t>
      </w:r>
      <w:r w:rsidRPr="00FB4C02">
        <w:rPr>
          <w:sz w:val="28"/>
          <w:szCs w:val="28"/>
        </w:rPr>
        <w:t xml:space="preserve">etməyi zəruri </w:t>
      </w:r>
      <w:proofErr w:type="spellStart"/>
      <w:r w:rsidRPr="00FB4C02">
        <w:rPr>
          <w:sz w:val="28"/>
          <w:szCs w:val="28"/>
        </w:rPr>
        <w:t>h</w:t>
      </w:r>
      <w:r w:rsidR="000B11BD" w:rsidRPr="00FB4C02">
        <w:rPr>
          <w:sz w:val="28"/>
          <w:szCs w:val="28"/>
        </w:rPr>
        <w:t>e</w:t>
      </w:r>
      <w:r w:rsidRPr="00FB4C02">
        <w:rPr>
          <w:sz w:val="28"/>
          <w:szCs w:val="28"/>
        </w:rPr>
        <w:t>sab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</w:t>
      </w:r>
      <w:r w:rsidR="000B11BD" w:rsidRPr="00FB4C02">
        <w:rPr>
          <w:sz w:val="28"/>
          <w:szCs w:val="28"/>
        </w:rPr>
        <w:t>dir</w:t>
      </w:r>
      <w:proofErr w:type="spellEnd"/>
      <w:r w:rsidRPr="00FB4C02">
        <w:rPr>
          <w:sz w:val="28"/>
          <w:szCs w:val="28"/>
        </w:rPr>
        <w:t>.</w:t>
      </w:r>
    </w:p>
    <w:p w:rsidR="00D323A5" w:rsidRPr="00FB4C02" w:rsidRDefault="00D323A5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qanunvericilik</w:t>
      </w:r>
      <w:proofErr w:type="spellEnd"/>
      <w:r w:rsidRPr="00FB4C02">
        <w:rPr>
          <w:sz w:val="28"/>
          <w:szCs w:val="28"/>
        </w:rPr>
        <w:t xml:space="preserve"> əqdin təmsilçi vasitəsilə bağlanmasını </w:t>
      </w:r>
      <w:proofErr w:type="spellStart"/>
      <w:r w:rsidRPr="00FB4C02">
        <w:rPr>
          <w:sz w:val="28"/>
          <w:szCs w:val="28"/>
        </w:rPr>
        <w:t>istisna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etmir</w:t>
      </w:r>
      <w:proofErr w:type="spellEnd"/>
      <w:r w:rsidRPr="00FB4C02">
        <w:rPr>
          <w:sz w:val="28"/>
          <w:szCs w:val="28"/>
        </w:rPr>
        <w:t xml:space="preserve">. </w:t>
      </w:r>
      <w:proofErr w:type="spellStart"/>
      <w:r w:rsidRPr="00FB4C02">
        <w:rPr>
          <w:sz w:val="28"/>
          <w:szCs w:val="28"/>
        </w:rPr>
        <w:t>Lakin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qanunverici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bunun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="00D62F51" w:rsidRPr="00FB4C02">
        <w:rPr>
          <w:sz w:val="28"/>
          <w:szCs w:val="28"/>
        </w:rPr>
        <w:t>qaydalar</w:t>
      </w:r>
      <w:proofErr w:type="spellEnd"/>
      <w:r w:rsidRPr="00FB4C02">
        <w:rPr>
          <w:sz w:val="28"/>
          <w:szCs w:val="28"/>
        </w:rPr>
        <w:t xml:space="preserve"> müəyyən </w:t>
      </w:r>
      <w:proofErr w:type="spellStart"/>
      <w:r w:rsidRPr="00FB4C02">
        <w:rPr>
          <w:sz w:val="28"/>
          <w:szCs w:val="28"/>
        </w:rPr>
        <w:t>etmişdir</w:t>
      </w:r>
      <w:proofErr w:type="spellEnd"/>
      <w:r w:rsidRPr="00FB4C02">
        <w:rPr>
          <w:sz w:val="28"/>
          <w:szCs w:val="28"/>
        </w:rPr>
        <w:t>.</w:t>
      </w:r>
    </w:p>
    <w:p w:rsidR="00D323A5" w:rsidRPr="00FB4C02" w:rsidRDefault="00D323A5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359.1-ci maddəsinə əsasən əqd təmsilçi vasitəsilə də </w:t>
      </w:r>
      <w:proofErr w:type="spellStart"/>
      <w:r w:rsidRPr="00FB4C02">
        <w:rPr>
          <w:sz w:val="28"/>
          <w:szCs w:val="28"/>
        </w:rPr>
        <w:t>bağlana</w:t>
      </w:r>
      <w:proofErr w:type="spellEnd"/>
      <w:r w:rsidRPr="00FB4C02">
        <w:rPr>
          <w:sz w:val="28"/>
          <w:szCs w:val="28"/>
        </w:rPr>
        <w:t xml:space="preserve"> bilər.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şəxsin (təmsilçinin) etibarnaməyə, </w:t>
      </w:r>
      <w:proofErr w:type="spellStart"/>
      <w:r w:rsidRPr="00FB4C02">
        <w:rPr>
          <w:sz w:val="28"/>
          <w:szCs w:val="28"/>
        </w:rPr>
        <w:t>qanunun</w:t>
      </w:r>
      <w:proofErr w:type="spellEnd"/>
      <w:r w:rsidRPr="00FB4C02">
        <w:rPr>
          <w:sz w:val="28"/>
          <w:szCs w:val="28"/>
        </w:rPr>
        <w:t xml:space="preserve"> göstərişinə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buna</w:t>
      </w:r>
      <w:proofErr w:type="spellEnd"/>
      <w:r w:rsidRPr="00FB4C02">
        <w:rPr>
          <w:sz w:val="28"/>
          <w:szCs w:val="28"/>
        </w:rPr>
        <w:t xml:space="preserve"> vəkil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dövlət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bələdiyyə orqanının aktına əsaslanan səlahiyyətə görə </w:t>
      </w:r>
      <w:proofErr w:type="spellStart"/>
      <w:r w:rsidRPr="00FB4C02">
        <w:rPr>
          <w:sz w:val="28"/>
          <w:szCs w:val="28"/>
        </w:rPr>
        <w:t>başqa</w:t>
      </w:r>
      <w:proofErr w:type="spellEnd"/>
      <w:r w:rsidRPr="00FB4C02">
        <w:rPr>
          <w:sz w:val="28"/>
          <w:szCs w:val="28"/>
        </w:rPr>
        <w:t xml:space="preserve"> şəxs (təmsil edilən) adından bağladığı əqd təmsil edilənin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və vəzifələrini bilavasitə yaradır, dəyişdirir və </w:t>
      </w:r>
      <w:proofErr w:type="spellStart"/>
      <w:r w:rsidRPr="00FB4C02">
        <w:rPr>
          <w:sz w:val="28"/>
          <w:szCs w:val="28"/>
        </w:rPr>
        <w:t>onlara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xitam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verir</w:t>
      </w:r>
      <w:proofErr w:type="spellEnd"/>
      <w:r w:rsidRPr="00FB4C02">
        <w:rPr>
          <w:sz w:val="28"/>
          <w:szCs w:val="28"/>
        </w:rPr>
        <w:t>.</w:t>
      </w:r>
    </w:p>
    <w:p w:rsidR="00D323A5" w:rsidRPr="00FB4C02" w:rsidRDefault="00D323A5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Təmsilçinin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hüquqlarını özündə əks etdirən sənədin anlayışı </w:t>
      </w: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</w:t>
      </w:r>
      <w:r w:rsidR="005066BE" w:rsidRPr="00FB4C02">
        <w:rPr>
          <w:sz w:val="28"/>
          <w:szCs w:val="28"/>
        </w:rPr>
        <w:t xml:space="preserve">  </w:t>
      </w:r>
      <w:r w:rsidRPr="00FB4C02">
        <w:rPr>
          <w:sz w:val="28"/>
          <w:szCs w:val="28"/>
        </w:rPr>
        <w:t xml:space="preserve">362.1-ci maddəsində göstərilmişdir. Həmin </w:t>
      </w:r>
      <w:proofErr w:type="spellStart"/>
      <w:r w:rsidRPr="00FB4C02">
        <w:rPr>
          <w:sz w:val="28"/>
          <w:szCs w:val="28"/>
        </w:rPr>
        <w:t>normaya</w:t>
      </w:r>
      <w:proofErr w:type="spellEnd"/>
      <w:r w:rsidRPr="00FB4C02">
        <w:rPr>
          <w:sz w:val="28"/>
          <w:szCs w:val="28"/>
        </w:rPr>
        <w:t xml:space="preserve"> əsasən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şəxsin </w:t>
      </w:r>
      <w:proofErr w:type="spellStart"/>
      <w:r w:rsidRPr="00FB4C02">
        <w:rPr>
          <w:sz w:val="28"/>
          <w:szCs w:val="28"/>
        </w:rPr>
        <w:t>üçüncü</w:t>
      </w:r>
      <w:proofErr w:type="spellEnd"/>
      <w:r w:rsidRPr="00FB4C02">
        <w:rPr>
          <w:sz w:val="28"/>
          <w:szCs w:val="28"/>
        </w:rPr>
        <w:t xml:space="preserve"> şəxslər qarşısında təmsilçilik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başqa</w:t>
      </w:r>
      <w:proofErr w:type="spellEnd"/>
      <w:r w:rsidRPr="00FB4C02">
        <w:rPr>
          <w:sz w:val="28"/>
          <w:szCs w:val="28"/>
        </w:rPr>
        <w:t xml:space="preserve"> şəxsə </w:t>
      </w:r>
      <w:proofErr w:type="spellStart"/>
      <w:r w:rsidRPr="00FB4C02">
        <w:rPr>
          <w:sz w:val="28"/>
          <w:szCs w:val="28"/>
        </w:rPr>
        <w:t>verdiyi</w:t>
      </w:r>
      <w:proofErr w:type="spellEnd"/>
      <w:r w:rsidRPr="00FB4C02">
        <w:rPr>
          <w:sz w:val="28"/>
          <w:szCs w:val="28"/>
        </w:rPr>
        <w:t xml:space="preserve"> vəkalət etibarnamədir. </w:t>
      </w:r>
      <w:r w:rsidR="005066BE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362.2-ci maddəsinə </w:t>
      </w:r>
      <w:r w:rsidR="00FA2F59" w:rsidRPr="00FB4C02">
        <w:rPr>
          <w:sz w:val="28"/>
          <w:szCs w:val="28"/>
        </w:rPr>
        <w:t xml:space="preserve">görə </w:t>
      </w:r>
      <w:proofErr w:type="spellStart"/>
      <w:r w:rsidR="00FA2F59" w:rsidRPr="00FB4C02">
        <w:rPr>
          <w:sz w:val="28"/>
          <w:szCs w:val="28"/>
        </w:rPr>
        <w:t>notarial</w:t>
      </w:r>
      <w:proofErr w:type="spellEnd"/>
      <w:r w:rsidR="00FA2F59" w:rsidRPr="00FB4C02">
        <w:rPr>
          <w:sz w:val="28"/>
          <w:szCs w:val="28"/>
        </w:rPr>
        <w:t xml:space="preserve"> </w:t>
      </w:r>
      <w:proofErr w:type="spellStart"/>
      <w:r w:rsidR="00FA2F59" w:rsidRPr="00FB4C02">
        <w:rPr>
          <w:sz w:val="28"/>
          <w:szCs w:val="28"/>
        </w:rPr>
        <w:t>forma</w:t>
      </w:r>
      <w:proofErr w:type="spellEnd"/>
      <w:r w:rsidR="00FA2F59" w:rsidRPr="00FB4C02">
        <w:rPr>
          <w:sz w:val="28"/>
          <w:szCs w:val="28"/>
        </w:rPr>
        <w:t xml:space="preserve"> tələb edən</w:t>
      </w:r>
      <w:r w:rsidRPr="00FB4C02">
        <w:rPr>
          <w:sz w:val="28"/>
          <w:szCs w:val="28"/>
        </w:rPr>
        <w:t xml:space="preserve"> </w:t>
      </w:r>
      <w:r w:rsidR="00D5670A" w:rsidRPr="00FB4C02">
        <w:rPr>
          <w:sz w:val="28"/>
          <w:szCs w:val="28"/>
        </w:rPr>
        <w:t>ə</w:t>
      </w:r>
      <w:r w:rsidRPr="00FB4C02">
        <w:rPr>
          <w:sz w:val="28"/>
          <w:szCs w:val="28"/>
        </w:rPr>
        <w:t>q</w:t>
      </w:r>
      <w:r w:rsidR="00D5670A" w:rsidRPr="00FB4C02">
        <w:rPr>
          <w:sz w:val="28"/>
          <w:szCs w:val="28"/>
        </w:rPr>
        <w:t>d</w:t>
      </w:r>
      <w:r w:rsidRPr="00FB4C02">
        <w:rPr>
          <w:sz w:val="28"/>
          <w:szCs w:val="28"/>
        </w:rPr>
        <w:t xml:space="preserve">lərin bağlanması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etibarnamə </w:t>
      </w:r>
      <w:proofErr w:type="spellStart"/>
      <w:r w:rsidRPr="00FB4C02">
        <w:rPr>
          <w:sz w:val="28"/>
          <w:szCs w:val="28"/>
        </w:rPr>
        <w:t>notariat</w:t>
      </w:r>
      <w:proofErr w:type="spellEnd"/>
      <w:r w:rsidRPr="00FB4C02">
        <w:rPr>
          <w:sz w:val="28"/>
          <w:szCs w:val="28"/>
        </w:rPr>
        <w:t xml:space="preserve"> qaydasında təsdiqlənməlidir.</w:t>
      </w:r>
    </w:p>
    <w:p w:rsidR="002E6F94" w:rsidRPr="00FB4C02" w:rsidRDefault="00A84ABF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359.3-cü maddəsinə</w:t>
      </w:r>
      <w:r w:rsidR="00FA2F59" w:rsidRPr="00FB4C02">
        <w:rPr>
          <w:sz w:val="28"/>
          <w:szCs w:val="28"/>
        </w:rPr>
        <w:t xml:space="preserve"> əsasən təmsilçi təmsil edilən</w:t>
      </w:r>
      <w:r w:rsidRPr="00FB4C02">
        <w:rPr>
          <w:sz w:val="28"/>
          <w:szCs w:val="28"/>
        </w:rPr>
        <w:t xml:space="preserve"> adından şəxsən </w:t>
      </w:r>
      <w:proofErr w:type="spellStart"/>
      <w:r w:rsidRPr="00FB4C02">
        <w:rPr>
          <w:sz w:val="28"/>
          <w:szCs w:val="28"/>
        </w:rPr>
        <w:t>özü</w:t>
      </w:r>
      <w:proofErr w:type="spellEnd"/>
      <w:r w:rsidRPr="00FB4C02">
        <w:rPr>
          <w:sz w:val="28"/>
          <w:szCs w:val="28"/>
        </w:rPr>
        <w:t xml:space="preserve"> barəsində əqdlər </w:t>
      </w:r>
      <w:proofErr w:type="spellStart"/>
      <w:r w:rsidRPr="00FB4C02">
        <w:rPr>
          <w:sz w:val="28"/>
          <w:szCs w:val="28"/>
        </w:rPr>
        <w:t>bağlaya</w:t>
      </w:r>
      <w:proofErr w:type="spellEnd"/>
      <w:r w:rsidRPr="00FB4C02">
        <w:rPr>
          <w:sz w:val="28"/>
          <w:szCs w:val="28"/>
        </w:rPr>
        <w:t xml:space="preserve"> bilməz. O</w:t>
      </w:r>
      <w:r w:rsidR="000022A3" w:rsidRPr="00FB4C02">
        <w:rPr>
          <w:sz w:val="28"/>
          <w:szCs w:val="28"/>
        </w:rPr>
        <w:t>,</w:t>
      </w:r>
      <w:r w:rsidRPr="00FB4C02">
        <w:rPr>
          <w:sz w:val="28"/>
          <w:szCs w:val="28"/>
        </w:rPr>
        <w:t xml:space="preserve"> həmçinin</w:t>
      </w:r>
      <w:r w:rsidR="00FA2F59" w:rsidRPr="00FB4C02">
        <w:rPr>
          <w:sz w:val="28"/>
          <w:szCs w:val="28"/>
        </w:rPr>
        <w:t>,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kommersiya</w:t>
      </w:r>
      <w:proofErr w:type="spellEnd"/>
      <w:r w:rsidRPr="00FB4C02">
        <w:rPr>
          <w:sz w:val="28"/>
          <w:szCs w:val="28"/>
        </w:rPr>
        <w:t xml:space="preserve"> təmsilçiliyi halı və qiymətli kağızlar bazarında </w:t>
      </w:r>
      <w:proofErr w:type="spellStart"/>
      <w:r w:rsidRPr="00FB4C02">
        <w:rPr>
          <w:sz w:val="28"/>
          <w:szCs w:val="28"/>
        </w:rPr>
        <w:t>brokerlik</w:t>
      </w:r>
      <w:proofErr w:type="spellEnd"/>
      <w:r w:rsidRPr="00FB4C02">
        <w:rPr>
          <w:sz w:val="28"/>
          <w:szCs w:val="28"/>
        </w:rPr>
        <w:t xml:space="preserve"> halı </w:t>
      </w:r>
      <w:proofErr w:type="spellStart"/>
      <w:r w:rsidRPr="00FB4C02">
        <w:rPr>
          <w:sz w:val="28"/>
          <w:szCs w:val="28"/>
        </w:rPr>
        <w:t>istisna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olmaqla</w:t>
      </w:r>
      <w:proofErr w:type="spellEnd"/>
      <w:r w:rsidR="00FA2F59" w:rsidRPr="00FB4C02">
        <w:rPr>
          <w:sz w:val="28"/>
          <w:szCs w:val="28"/>
        </w:rPr>
        <w:t>,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eyni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zamanda</w:t>
      </w:r>
      <w:proofErr w:type="spellEnd"/>
      <w:r w:rsidRPr="00FB4C02">
        <w:rPr>
          <w:sz w:val="28"/>
          <w:szCs w:val="28"/>
        </w:rPr>
        <w:t xml:space="preserve"> təmsilçisi </w:t>
      </w:r>
      <w:proofErr w:type="spellStart"/>
      <w:r w:rsidRPr="00FB4C02">
        <w:rPr>
          <w:sz w:val="28"/>
          <w:szCs w:val="28"/>
        </w:rPr>
        <w:t>olduğu</w:t>
      </w:r>
      <w:proofErr w:type="spellEnd"/>
      <w:r w:rsidRPr="00FB4C02">
        <w:rPr>
          <w:sz w:val="28"/>
          <w:szCs w:val="28"/>
        </w:rPr>
        <w:t xml:space="preserve"> şəxs barəsində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cür</w:t>
      </w:r>
      <w:proofErr w:type="spellEnd"/>
      <w:r w:rsidRPr="00FB4C02">
        <w:rPr>
          <w:sz w:val="28"/>
          <w:szCs w:val="28"/>
        </w:rPr>
        <w:t xml:space="preserve"> əqdlər </w:t>
      </w:r>
      <w:proofErr w:type="spellStart"/>
      <w:r w:rsidRPr="00FB4C02">
        <w:rPr>
          <w:sz w:val="28"/>
          <w:szCs w:val="28"/>
        </w:rPr>
        <w:t>bağlaya</w:t>
      </w:r>
      <w:proofErr w:type="spellEnd"/>
      <w:r w:rsidRPr="00FB4C02">
        <w:rPr>
          <w:sz w:val="28"/>
          <w:szCs w:val="28"/>
        </w:rPr>
        <w:t xml:space="preserve"> bilməz. </w:t>
      </w:r>
    </w:p>
    <w:p w:rsidR="008A3BA7" w:rsidRPr="00FB4C02" w:rsidRDefault="00B76188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Göstəriən</w:t>
      </w:r>
      <w:r w:rsidR="00630F8E" w:rsidRPr="00FB4C02">
        <w:rPr>
          <w:sz w:val="28"/>
          <w:szCs w:val="28"/>
        </w:rPr>
        <w:t xml:space="preserve"> q</w:t>
      </w:r>
      <w:r w:rsidR="00A84ABF" w:rsidRPr="00FB4C02">
        <w:rPr>
          <w:sz w:val="28"/>
          <w:szCs w:val="28"/>
        </w:rPr>
        <w:t>adağanın mahiyyəti</w:t>
      </w:r>
      <w:r w:rsidR="005066BE" w:rsidRPr="00FB4C02">
        <w:rPr>
          <w:sz w:val="28"/>
          <w:szCs w:val="28"/>
        </w:rPr>
        <w:t xml:space="preserve"> </w:t>
      </w:r>
      <w:proofErr w:type="spellStart"/>
      <w:r w:rsidR="005066BE" w:rsidRPr="00FB4C02">
        <w:rPr>
          <w:sz w:val="28"/>
          <w:szCs w:val="28"/>
        </w:rPr>
        <w:t>ondan</w:t>
      </w:r>
      <w:proofErr w:type="spellEnd"/>
      <w:r w:rsidR="005066BE" w:rsidRPr="00FB4C02">
        <w:rPr>
          <w:sz w:val="28"/>
          <w:szCs w:val="28"/>
        </w:rPr>
        <w:t xml:space="preserve"> ibarətdir </w:t>
      </w:r>
      <w:proofErr w:type="spellStart"/>
      <w:r w:rsidR="005066BE" w:rsidRPr="00FB4C02">
        <w:rPr>
          <w:sz w:val="28"/>
          <w:szCs w:val="28"/>
        </w:rPr>
        <w:t>ki</w:t>
      </w:r>
      <w:proofErr w:type="spellEnd"/>
      <w:r w:rsidR="005066BE" w:rsidRPr="00FB4C02">
        <w:rPr>
          <w:sz w:val="28"/>
          <w:szCs w:val="28"/>
        </w:rPr>
        <w:t xml:space="preserve">, təmsil </w:t>
      </w:r>
      <w:proofErr w:type="spellStart"/>
      <w:r w:rsidR="005066BE" w:rsidRPr="00FB4C02">
        <w:rPr>
          <w:sz w:val="28"/>
          <w:szCs w:val="28"/>
        </w:rPr>
        <w:t>olunan</w:t>
      </w:r>
      <w:proofErr w:type="spellEnd"/>
      <w:r w:rsidR="00A84ABF" w:rsidRPr="00FB4C02">
        <w:rPr>
          <w:sz w:val="28"/>
          <w:szCs w:val="28"/>
        </w:rPr>
        <w:t xml:space="preserve"> təmsilçilikdə ən </w:t>
      </w:r>
      <w:proofErr w:type="spellStart"/>
      <w:r w:rsidR="00A84ABF" w:rsidRPr="00FB4C02">
        <w:rPr>
          <w:sz w:val="28"/>
          <w:szCs w:val="28"/>
        </w:rPr>
        <w:t>üstün</w:t>
      </w:r>
      <w:proofErr w:type="spellEnd"/>
      <w:r w:rsidR="00A84ABF" w:rsidRPr="00FB4C02">
        <w:rPr>
          <w:sz w:val="28"/>
          <w:szCs w:val="28"/>
        </w:rPr>
        <w:t xml:space="preserve"> müdafiəyə </w:t>
      </w:r>
      <w:proofErr w:type="spellStart"/>
      <w:r w:rsidR="00A84ABF" w:rsidRPr="00FB4C02">
        <w:rPr>
          <w:sz w:val="28"/>
          <w:szCs w:val="28"/>
        </w:rPr>
        <w:t>malik</w:t>
      </w:r>
      <w:proofErr w:type="spellEnd"/>
      <w:r w:rsidR="00A84ABF" w:rsidRPr="00FB4C02">
        <w:rPr>
          <w:sz w:val="28"/>
          <w:szCs w:val="28"/>
        </w:rPr>
        <w:t xml:space="preserve"> </w:t>
      </w:r>
      <w:proofErr w:type="spellStart"/>
      <w:r w:rsidR="00916AB8" w:rsidRPr="00FB4C02">
        <w:rPr>
          <w:sz w:val="28"/>
          <w:szCs w:val="28"/>
        </w:rPr>
        <w:t>olduğundan</w:t>
      </w:r>
      <w:proofErr w:type="spellEnd"/>
      <w:r w:rsidR="005066BE" w:rsidRPr="00FB4C02">
        <w:rPr>
          <w:sz w:val="28"/>
          <w:szCs w:val="28"/>
        </w:rPr>
        <w:t xml:space="preserve"> </w:t>
      </w:r>
      <w:proofErr w:type="spellStart"/>
      <w:r w:rsidR="005066BE" w:rsidRPr="00FB4C02">
        <w:rPr>
          <w:sz w:val="28"/>
          <w:szCs w:val="28"/>
        </w:rPr>
        <w:t>onun</w:t>
      </w:r>
      <w:proofErr w:type="spellEnd"/>
      <w:r w:rsidR="00916AB8" w:rsidRPr="00FB4C02">
        <w:rPr>
          <w:sz w:val="28"/>
          <w:szCs w:val="28"/>
        </w:rPr>
        <w:t xml:space="preserve"> </w:t>
      </w:r>
      <w:proofErr w:type="spellStart"/>
      <w:r w:rsidR="00916AB8" w:rsidRPr="00FB4C02">
        <w:rPr>
          <w:sz w:val="28"/>
          <w:szCs w:val="28"/>
        </w:rPr>
        <w:t>qanuni</w:t>
      </w:r>
      <w:proofErr w:type="spellEnd"/>
      <w:r w:rsidR="005066BE" w:rsidRPr="00FB4C02">
        <w:rPr>
          <w:sz w:val="28"/>
          <w:szCs w:val="28"/>
        </w:rPr>
        <w:t xml:space="preserve"> maraqları</w:t>
      </w:r>
      <w:r w:rsidR="00A84ABF" w:rsidRPr="00FB4C02">
        <w:rPr>
          <w:sz w:val="28"/>
          <w:szCs w:val="28"/>
        </w:rPr>
        <w:t xml:space="preserve"> təmin </w:t>
      </w:r>
      <w:r w:rsidR="005066BE" w:rsidRPr="00FB4C02">
        <w:rPr>
          <w:sz w:val="28"/>
          <w:szCs w:val="28"/>
        </w:rPr>
        <w:t>edilməlidir</w:t>
      </w:r>
      <w:r w:rsidR="00A84ABF" w:rsidRPr="00FB4C02">
        <w:rPr>
          <w:sz w:val="28"/>
          <w:szCs w:val="28"/>
        </w:rPr>
        <w:t xml:space="preserve">. </w:t>
      </w:r>
    </w:p>
    <w:p w:rsidR="00D0211C" w:rsidRPr="00FB4C02" w:rsidRDefault="00924328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İlk</w:t>
      </w:r>
      <w:proofErr w:type="spellEnd"/>
      <w:r w:rsidRPr="00FB4C02">
        <w:rPr>
          <w:sz w:val="28"/>
          <w:szCs w:val="28"/>
        </w:rPr>
        <w:t xml:space="preserve"> növbədə</w:t>
      </w:r>
      <w:r w:rsidR="00116793" w:rsidRPr="00FB4C02">
        <w:rPr>
          <w:sz w:val="28"/>
          <w:szCs w:val="28"/>
        </w:rPr>
        <w:t>,</w:t>
      </w:r>
      <w:r w:rsidRPr="00FB4C02">
        <w:rPr>
          <w:sz w:val="28"/>
          <w:szCs w:val="28"/>
        </w:rPr>
        <w:t xml:space="preserve"> </w:t>
      </w:r>
      <w:r w:rsidR="00F80D70" w:rsidRPr="00FB4C02">
        <w:rPr>
          <w:sz w:val="28"/>
          <w:szCs w:val="28"/>
        </w:rPr>
        <w:t>aydınlaşdırılmasına</w:t>
      </w:r>
      <w:r w:rsidR="009A7F5C" w:rsidRPr="00FB4C02">
        <w:rPr>
          <w:sz w:val="28"/>
          <w:szCs w:val="28"/>
        </w:rPr>
        <w:t xml:space="preserve"> </w:t>
      </w:r>
      <w:proofErr w:type="spellStart"/>
      <w:r w:rsidR="009A7F5C" w:rsidRPr="00FB4C02">
        <w:rPr>
          <w:sz w:val="28"/>
          <w:szCs w:val="28"/>
        </w:rPr>
        <w:t>ehtiyac</w:t>
      </w:r>
      <w:proofErr w:type="spellEnd"/>
      <w:r w:rsidR="009A7F5C" w:rsidRPr="00FB4C02">
        <w:rPr>
          <w:sz w:val="28"/>
          <w:szCs w:val="28"/>
        </w:rPr>
        <w:t xml:space="preserve"> </w:t>
      </w:r>
      <w:proofErr w:type="spellStart"/>
      <w:r w:rsidR="009A7F5C" w:rsidRPr="00FB4C02">
        <w:rPr>
          <w:sz w:val="28"/>
          <w:szCs w:val="28"/>
        </w:rPr>
        <w:t>olan</w:t>
      </w:r>
      <w:proofErr w:type="spellEnd"/>
      <w:r w:rsidR="009A7F5C" w:rsidRPr="00FB4C02">
        <w:rPr>
          <w:sz w:val="28"/>
          <w:szCs w:val="28"/>
        </w:rPr>
        <w:t xml:space="preserve"> </w:t>
      </w:r>
      <w:proofErr w:type="spellStart"/>
      <w:r w:rsidR="009A7F5C" w:rsidRPr="00FB4C02">
        <w:rPr>
          <w:sz w:val="28"/>
          <w:szCs w:val="28"/>
        </w:rPr>
        <w:t>hal</w:t>
      </w:r>
      <w:proofErr w:type="spellEnd"/>
      <w:r w:rsidR="009A7F5C" w:rsidRPr="00FB4C02">
        <w:rPr>
          <w:sz w:val="28"/>
          <w:szCs w:val="28"/>
        </w:rPr>
        <w:t xml:space="preserve"> təmsil edilən şəxsin </w:t>
      </w:r>
      <w:r w:rsidR="002C3711" w:rsidRPr="00FB4C02">
        <w:rPr>
          <w:sz w:val="28"/>
          <w:szCs w:val="28"/>
        </w:rPr>
        <w:t>belə etibarnamənin</w:t>
      </w:r>
      <w:r w:rsidR="00A12882" w:rsidRPr="00FB4C02">
        <w:rPr>
          <w:sz w:val="28"/>
          <w:szCs w:val="28"/>
        </w:rPr>
        <w:t xml:space="preserve"> verilməsində hansı </w:t>
      </w:r>
      <w:r w:rsidR="009D7148" w:rsidRPr="00FB4C02">
        <w:rPr>
          <w:sz w:val="28"/>
          <w:szCs w:val="28"/>
        </w:rPr>
        <w:t>əqdlərin ba</w:t>
      </w:r>
      <w:r w:rsidR="00F80D70" w:rsidRPr="00FB4C02">
        <w:rPr>
          <w:sz w:val="28"/>
          <w:szCs w:val="28"/>
        </w:rPr>
        <w:t>ğ</w:t>
      </w:r>
      <w:r w:rsidR="009D7148" w:rsidRPr="00FB4C02">
        <w:rPr>
          <w:sz w:val="28"/>
          <w:szCs w:val="28"/>
        </w:rPr>
        <w:t xml:space="preserve">lamasına yönələn iradə ifadəsi olması </w:t>
      </w:r>
      <w:r w:rsidR="00D0211C" w:rsidRPr="00FB4C02">
        <w:rPr>
          <w:sz w:val="28"/>
          <w:szCs w:val="28"/>
        </w:rPr>
        <w:t xml:space="preserve">nəzərə alınmalıdır. Belə </w:t>
      </w:r>
      <w:proofErr w:type="spellStart"/>
      <w:r w:rsidR="00D0211C" w:rsidRPr="00FB4C02">
        <w:rPr>
          <w:sz w:val="28"/>
          <w:szCs w:val="28"/>
        </w:rPr>
        <w:t>ki</w:t>
      </w:r>
      <w:proofErr w:type="spellEnd"/>
      <w:r w:rsidR="00D0211C" w:rsidRPr="00FB4C02">
        <w:rPr>
          <w:sz w:val="28"/>
          <w:szCs w:val="28"/>
        </w:rPr>
        <w:t xml:space="preserve">, həmin şəxs tərəfindən verilən </w:t>
      </w:r>
      <w:r w:rsidR="00A84ABF" w:rsidRPr="00FB4C02">
        <w:rPr>
          <w:sz w:val="28"/>
          <w:szCs w:val="28"/>
        </w:rPr>
        <w:t>etibarnamə</w:t>
      </w:r>
      <w:r w:rsidR="00D0211C" w:rsidRPr="00FB4C02">
        <w:rPr>
          <w:sz w:val="28"/>
          <w:szCs w:val="28"/>
        </w:rPr>
        <w:t>də</w:t>
      </w:r>
      <w:r w:rsidR="00A84ABF" w:rsidRPr="00FB4C02">
        <w:rPr>
          <w:sz w:val="28"/>
          <w:szCs w:val="28"/>
        </w:rPr>
        <w:t xml:space="preserve"> </w:t>
      </w:r>
      <w:proofErr w:type="spellStart"/>
      <w:r w:rsidR="00A84ABF" w:rsidRPr="00FB4C02">
        <w:rPr>
          <w:sz w:val="28"/>
          <w:szCs w:val="28"/>
        </w:rPr>
        <w:t>konkret</w:t>
      </w:r>
      <w:proofErr w:type="spellEnd"/>
      <w:r w:rsidR="00A84ABF" w:rsidRPr="00FB4C02">
        <w:rPr>
          <w:sz w:val="28"/>
          <w:szCs w:val="28"/>
        </w:rPr>
        <w:t xml:space="preserve"> subyektə münasibətdə </w:t>
      </w:r>
      <w:proofErr w:type="spellStart"/>
      <w:r w:rsidR="00A84ABF" w:rsidRPr="00FB4C02">
        <w:rPr>
          <w:sz w:val="28"/>
          <w:szCs w:val="28"/>
        </w:rPr>
        <w:t>konkret</w:t>
      </w:r>
      <w:proofErr w:type="spellEnd"/>
      <w:r w:rsidR="00A84ABF" w:rsidRPr="00FB4C02">
        <w:rPr>
          <w:sz w:val="28"/>
          <w:szCs w:val="28"/>
        </w:rPr>
        <w:t xml:space="preserve"> şərtlərlə əqdin bağlanmasına </w:t>
      </w:r>
      <w:proofErr w:type="spellStart"/>
      <w:r w:rsidR="00A84ABF" w:rsidRPr="00FB4C02">
        <w:rPr>
          <w:sz w:val="28"/>
          <w:szCs w:val="28"/>
        </w:rPr>
        <w:t>dair</w:t>
      </w:r>
      <w:proofErr w:type="spellEnd"/>
      <w:r w:rsidR="00A84ABF" w:rsidRPr="00FB4C02">
        <w:rPr>
          <w:sz w:val="28"/>
          <w:szCs w:val="28"/>
        </w:rPr>
        <w:t xml:space="preserve"> səlahiyyətlər </w:t>
      </w:r>
      <w:r w:rsidR="00D0211C" w:rsidRPr="00FB4C02">
        <w:rPr>
          <w:sz w:val="28"/>
          <w:szCs w:val="28"/>
        </w:rPr>
        <w:t>ə</w:t>
      </w:r>
      <w:r w:rsidR="00A84ABF" w:rsidRPr="00FB4C02">
        <w:rPr>
          <w:sz w:val="28"/>
          <w:szCs w:val="28"/>
        </w:rPr>
        <w:t xml:space="preserve">ks </w:t>
      </w:r>
      <w:proofErr w:type="spellStart"/>
      <w:r w:rsidR="00A84ABF" w:rsidRPr="00FB4C02">
        <w:rPr>
          <w:sz w:val="28"/>
          <w:szCs w:val="28"/>
        </w:rPr>
        <w:t>olunmuşdursa</w:t>
      </w:r>
      <w:proofErr w:type="spellEnd"/>
      <w:r w:rsidR="00D0211C" w:rsidRPr="00FB4C02">
        <w:rPr>
          <w:sz w:val="28"/>
          <w:szCs w:val="28"/>
        </w:rPr>
        <w:t>,</w:t>
      </w:r>
      <w:r w:rsidR="00A84ABF" w:rsidRPr="00FB4C02">
        <w:rPr>
          <w:sz w:val="28"/>
          <w:szCs w:val="28"/>
        </w:rPr>
        <w:t xml:space="preserve"> </w:t>
      </w:r>
      <w:proofErr w:type="spellStart"/>
      <w:r w:rsidR="00A84ABF" w:rsidRPr="00FB4C02">
        <w:rPr>
          <w:sz w:val="28"/>
          <w:szCs w:val="28"/>
        </w:rPr>
        <w:t>o</w:t>
      </w:r>
      <w:proofErr w:type="spellEnd"/>
      <w:r w:rsidR="00A84ABF" w:rsidRPr="00FB4C02">
        <w:rPr>
          <w:sz w:val="28"/>
          <w:szCs w:val="28"/>
        </w:rPr>
        <w:t xml:space="preserve"> </w:t>
      </w:r>
      <w:proofErr w:type="spellStart"/>
      <w:r w:rsidR="00A84ABF" w:rsidRPr="00FB4C02">
        <w:rPr>
          <w:sz w:val="28"/>
          <w:szCs w:val="28"/>
        </w:rPr>
        <w:t>zaman</w:t>
      </w:r>
      <w:proofErr w:type="spellEnd"/>
      <w:r w:rsidR="00A84ABF" w:rsidRPr="00FB4C02">
        <w:rPr>
          <w:sz w:val="28"/>
          <w:szCs w:val="28"/>
        </w:rPr>
        <w:t xml:space="preserve"> təmsil olunanın iradə və maraql</w:t>
      </w:r>
      <w:r w:rsidR="00347B89" w:rsidRPr="00FB4C02">
        <w:rPr>
          <w:sz w:val="28"/>
          <w:szCs w:val="28"/>
        </w:rPr>
        <w:t xml:space="preserve">arı müəyyən şəkildə ifadə </w:t>
      </w:r>
      <w:proofErr w:type="spellStart"/>
      <w:r w:rsidR="00347B89" w:rsidRPr="00FB4C02">
        <w:rPr>
          <w:sz w:val="28"/>
          <w:szCs w:val="28"/>
        </w:rPr>
        <w:t>olunur</w:t>
      </w:r>
      <w:proofErr w:type="spellEnd"/>
      <w:r w:rsidR="00A84ABF" w:rsidRPr="00FB4C02">
        <w:rPr>
          <w:sz w:val="28"/>
          <w:szCs w:val="28"/>
        </w:rPr>
        <w:t xml:space="preserve"> və təmsilçi təmsil olunanın </w:t>
      </w:r>
      <w:proofErr w:type="spellStart"/>
      <w:r w:rsidR="00A84ABF" w:rsidRPr="00FB4C02">
        <w:rPr>
          <w:sz w:val="28"/>
          <w:szCs w:val="28"/>
        </w:rPr>
        <w:t>özünün</w:t>
      </w:r>
      <w:proofErr w:type="spellEnd"/>
      <w:r w:rsidR="00A84ABF" w:rsidRPr="00FB4C02">
        <w:rPr>
          <w:sz w:val="28"/>
          <w:szCs w:val="28"/>
        </w:rPr>
        <w:t xml:space="preserve"> formalaşdırdığı iradənin vasitəçisi qismində çıxış </w:t>
      </w:r>
      <w:proofErr w:type="spellStart"/>
      <w:r w:rsidR="00A84ABF" w:rsidRPr="00FB4C02">
        <w:rPr>
          <w:sz w:val="28"/>
          <w:szCs w:val="28"/>
        </w:rPr>
        <w:t>edir</w:t>
      </w:r>
      <w:proofErr w:type="spellEnd"/>
      <w:r w:rsidR="00A84ABF" w:rsidRPr="00FB4C02">
        <w:rPr>
          <w:sz w:val="28"/>
          <w:szCs w:val="28"/>
        </w:rPr>
        <w:t xml:space="preserve">. </w:t>
      </w:r>
    </w:p>
    <w:p w:rsidR="00F0050A" w:rsidRPr="00FB4C02" w:rsidRDefault="00347B89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MM-in</w:t>
      </w:r>
      <w:proofErr w:type="spellEnd"/>
      <w:r w:rsidRPr="00FB4C02">
        <w:rPr>
          <w:sz w:val="28"/>
          <w:szCs w:val="28"/>
        </w:rPr>
        <w:t xml:space="preserve"> yuxarıda </w:t>
      </w:r>
      <w:proofErr w:type="spellStart"/>
      <w:r w:rsidRPr="00FB4C02">
        <w:rPr>
          <w:sz w:val="28"/>
          <w:szCs w:val="28"/>
        </w:rPr>
        <w:t>qeyd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olunan</w:t>
      </w:r>
      <w:proofErr w:type="spellEnd"/>
      <w:r w:rsidR="00122052" w:rsidRPr="00FB4C02">
        <w:rPr>
          <w:sz w:val="28"/>
          <w:szCs w:val="28"/>
        </w:rPr>
        <w:t xml:space="preserve"> </w:t>
      </w:r>
      <w:r w:rsidR="00F0050A" w:rsidRPr="00FB4C02">
        <w:rPr>
          <w:sz w:val="28"/>
          <w:szCs w:val="28"/>
        </w:rPr>
        <w:t>269</w:t>
      </w:r>
      <w:r w:rsidR="00122052" w:rsidRPr="00FB4C02">
        <w:rPr>
          <w:sz w:val="28"/>
          <w:szCs w:val="28"/>
        </w:rPr>
        <w:t>.1 və 269.5</w:t>
      </w:r>
      <w:r w:rsidR="00F0050A" w:rsidRPr="00FB4C02">
        <w:rPr>
          <w:sz w:val="28"/>
          <w:szCs w:val="28"/>
        </w:rPr>
        <w:t>-c</w:t>
      </w:r>
      <w:r w:rsidR="00122052" w:rsidRPr="00FB4C02">
        <w:rPr>
          <w:sz w:val="28"/>
          <w:szCs w:val="28"/>
        </w:rPr>
        <w:t>i maddələrinə</w:t>
      </w:r>
      <w:r w:rsidR="00F0050A" w:rsidRPr="00FB4C02">
        <w:rPr>
          <w:sz w:val="28"/>
          <w:szCs w:val="28"/>
        </w:rPr>
        <w:t xml:space="preserve"> </w:t>
      </w:r>
      <w:proofErr w:type="spellStart"/>
      <w:r w:rsidR="00122052" w:rsidRPr="00FB4C02">
        <w:rPr>
          <w:sz w:val="28"/>
          <w:szCs w:val="28"/>
        </w:rPr>
        <w:t>müvafiq</w:t>
      </w:r>
      <w:proofErr w:type="spellEnd"/>
      <w:r w:rsidR="00122052" w:rsidRPr="00FB4C02">
        <w:rPr>
          <w:sz w:val="28"/>
          <w:szCs w:val="28"/>
        </w:rPr>
        <w:t xml:space="preserve"> </w:t>
      </w:r>
      <w:proofErr w:type="spellStart"/>
      <w:r w:rsidR="00122052" w:rsidRPr="00FB4C02">
        <w:rPr>
          <w:sz w:val="28"/>
          <w:szCs w:val="28"/>
        </w:rPr>
        <w:t>olaraq</w:t>
      </w:r>
      <w:proofErr w:type="spellEnd"/>
      <w:r w:rsidR="00F0050A" w:rsidRPr="00FB4C02">
        <w:rPr>
          <w:sz w:val="28"/>
          <w:szCs w:val="28"/>
        </w:rPr>
        <w:t xml:space="preserve"> </w:t>
      </w:r>
      <w:proofErr w:type="spellStart"/>
      <w:r w:rsidR="00122052" w:rsidRPr="00FB4C02">
        <w:rPr>
          <w:sz w:val="28"/>
          <w:szCs w:val="28"/>
        </w:rPr>
        <w:t>ipoteka</w:t>
      </w:r>
      <w:proofErr w:type="spellEnd"/>
      <w:r w:rsidR="00F0050A" w:rsidRPr="00FB4C02">
        <w:rPr>
          <w:sz w:val="28"/>
          <w:szCs w:val="28"/>
        </w:rPr>
        <w:t xml:space="preserve"> </w:t>
      </w:r>
      <w:r w:rsidR="00122052" w:rsidRPr="00FB4C02">
        <w:rPr>
          <w:sz w:val="28"/>
          <w:szCs w:val="28"/>
        </w:rPr>
        <w:t xml:space="preserve">əsas </w:t>
      </w:r>
      <w:r w:rsidR="00F0050A" w:rsidRPr="00FB4C02">
        <w:rPr>
          <w:sz w:val="28"/>
          <w:szCs w:val="28"/>
        </w:rPr>
        <w:t>ö</w:t>
      </w:r>
      <w:r w:rsidR="00D5670A" w:rsidRPr="00FB4C02">
        <w:rPr>
          <w:sz w:val="28"/>
          <w:szCs w:val="28"/>
        </w:rPr>
        <w:t xml:space="preserve">hdəliyin icrasının təminatı </w:t>
      </w:r>
      <w:proofErr w:type="spellStart"/>
      <w:r w:rsidR="00D5670A" w:rsidRPr="00FB4C02">
        <w:rPr>
          <w:sz w:val="28"/>
          <w:szCs w:val="28"/>
        </w:rPr>
        <w:t>üsu</w:t>
      </w:r>
      <w:r w:rsidR="00F0050A" w:rsidRPr="00FB4C02">
        <w:rPr>
          <w:sz w:val="28"/>
          <w:szCs w:val="28"/>
        </w:rPr>
        <w:t>l</w:t>
      </w:r>
      <w:r w:rsidR="00122052" w:rsidRPr="00FB4C02">
        <w:rPr>
          <w:sz w:val="28"/>
          <w:szCs w:val="28"/>
        </w:rPr>
        <w:t>udur</w:t>
      </w:r>
      <w:proofErr w:type="spellEnd"/>
      <w:r w:rsidR="00122052" w:rsidRPr="00FB4C02">
        <w:rPr>
          <w:sz w:val="28"/>
          <w:szCs w:val="28"/>
        </w:rPr>
        <w:t xml:space="preserve"> və</w:t>
      </w:r>
      <w:r w:rsidR="00F0050A" w:rsidRPr="00FB4C02">
        <w:rPr>
          <w:sz w:val="28"/>
          <w:szCs w:val="28"/>
        </w:rPr>
        <w:t xml:space="preserve"> </w:t>
      </w:r>
      <w:proofErr w:type="spellStart"/>
      <w:r w:rsidR="00122052" w:rsidRPr="00FB4C02">
        <w:rPr>
          <w:sz w:val="28"/>
          <w:szCs w:val="28"/>
        </w:rPr>
        <w:t>ipoteka</w:t>
      </w:r>
      <w:proofErr w:type="spellEnd"/>
      <w:r w:rsidR="00F0050A" w:rsidRPr="00FB4C02">
        <w:rPr>
          <w:sz w:val="28"/>
          <w:szCs w:val="28"/>
        </w:rPr>
        <w:t xml:space="preserve"> müqaviləsinə (öhdəliyi təmin edən) </w:t>
      </w:r>
      <w:r w:rsidR="00122052" w:rsidRPr="00FB4C02">
        <w:rPr>
          <w:sz w:val="28"/>
          <w:szCs w:val="28"/>
        </w:rPr>
        <w:t>hər hansı</w:t>
      </w:r>
      <w:r w:rsidR="00F0050A" w:rsidRPr="00FB4C02">
        <w:rPr>
          <w:sz w:val="28"/>
          <w:szCs w:val="28"/>
        </w:rPr>
        <w:t xml:space="preserve"> </w:t>
      </w:r>
      <w:proofErr w:type="spellStart"/>
      <w:r w:rsidR="00116793" w:rsidRPr="00FB4C02">
        <w:rPr>
          <w:sz w:val="28"/>
          <w:szCs w:val="28"/>
        </w:rPr>
        <w:t>mülki</w:t>
      </w:r>
      <w:proofErr w:type="spellEnd"/>
      <w:r w:rsidR="00116793" w:rsidRPr="00FB4C02">
        <w:rPr>
          <w:sz w:val="28"/>
          <w:szCs w:val="28"/>
        </w:rPr>
        <w:t xml:space="preserve"> </w:t>
      </w:r>
      <w:proofErr w:type="spellStart"/>
      <w:r w:rsidR="00122052" w:rsidRPr="00FB4C02">
        <w:rPr>
          <w:sz w:val="28"/>
          <w:szCs w:val="28"/>
        </w:rPr>
        <w:t>hüquq</w:t>
      </w:r>
      <w:proofErr w:type="spellEnd"/>
      <w:r w:rsidR="00122052" w:rsidRPr="00FB4C02">
        <w:rPr>
          <w:sz w:val="28"/>
          <w:szCs w:val="28"/>
        </w:rPr>
        <w:t xml:space="preserve"> </w:t>
      </w:r>
      <w:r w:rsidR="00F0050A" w:rsidRPr="00FB4C02">
        <w:rPr>
          <w:sz w:val="28"/>
          <w:szCs w:val="28"/>
        </w:rPr>
        <w:t>müqaviləsi</w:t>
      </w:r>
      <w:r w:rsidR="00122052" w:rsidRPr="00FB4C02">
        <w:rPr>
          <w:sz w:val="28"/>
          <w:szCs w:val="28"/>
        </w:rPr>
        <w:t xml:space="preserve">, </w:t>
      </w:r>
      <w:proofErr w:type="spellStart"/>
      <w:r w:rsidR="00122052" w:rsidRPr="00FB4C02">
        <w:rPr>
          <w:sz w:val="28"/>
          <w:szCs w:val="28"/>
        </w:rPr>
        <w:t>o</w:t>
      </w:r>
      <w:proofErr w:type="spellEnd"/>
      <w:r w:rsidR="00122052" w:rsidRPr="00FB4C02">
        <w:rPr>
          <w:sz w:val="28"/>
          <w:szCs w:val="28"/>
        </w:rPr>
        <w:t xml:space="preserve"> cümlədən </w:t>
      </w:r>
      <w:proofErr w:type="spellStart"/>
      <w:r w:rsidR="00122052" w:rsidRPr="00FB4C02">
        <w:rPr>
          <w:sz w:val="28"/>
          <w:szCs w:val="28"/>
        </w:rPr>
        <w:t>kredit</w:t>
      </w:r>
      <w:proofErr w:type="spellEnd"/>
      <w:r w:rsidR="00122052" w:rsidRPr="00FB4C02">
        <w:rPr>
          <w:sz w:val="28"/>
          <w:szCs w:val="28"/>
        </w:rPr>
        <w:t xml:space="preserve"> müqavilə</w:t>
      </w:r>
      <w:r w:rsidR="00D5670A" w:rsidRPr="00FB4C02">
        <w:rPr>
          <w:sz w:val="28"/>
          <w:szCs w:val="28"/>
        </w:rPr>
        <w:t>si</w:t>
      </w:r>
      <w:r w:rsidR="00122052" w:rsidRPr="00FB4C02">
        <w:rPr>
          <w:sz w:val="28"/>
          <w:szCs w:val="28"/>
        </w:rPr>
        <w:t xml:space="preserve"> (ə</w:t>
      </w:r>
      <w:r w:rsidR="00F0050A" w:rsidRPr="00FB4C02">
        <w:rPr>
          <w:sz w:val="28"/>
          <w:szCs w:val="28"/>
        </w:rPr>
        <w:t>sas öhdəlik) ilə birlikdə baxılmalıdır.</w:t>
      </w:r>
    </w:p>
    <w:p w:rsidR="00F0050A" w:rsidRPr="00FB4C02" w:rsidRDefault="00122052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lastRenderedPageBreak/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işin</w:t>
      </w:r>
      <w:proofErr w:type="spellEnd"/>
      <w:r w:rsidRPr="00FB4C02">
        <w:rPr>
          <w:sz w:val="28"/>
          <w:szCs w:val="28"/>
        </w:rPr>
        <w:t xml:space="preserve"> </w:t>
      </w:r>
      <w:r w:rsidR="00F80D70" w:rsidRPr="00FB4C02">
        <w:rPr>
          <w:sz w:val="28"/>
          <w:szCs w:val="28"/>
        </w:rPr>
        <w:t xml:space="preserve">məhkəmələr tərəfindən </w:t>
      </w:r>
      <w:r w:rsidR="00F0050A" w:rsidRPr="00FB4C02">
        <w:rPr>
          <w:sz w:val="28"/>
          <w:szCs w:val="28"/>
        </w:rPr>
        <w:t xml:space="preserve">müəyyən </w:t>
      </w:r>
      <w:proofErr w:type="spellStart"/>
      <w:r w:rsidR="00F80D70"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hallar</w:t>
      </w:r>
      <w:r w:rsidR="00F80D70" w:rsidRPr="00FB4C02">
        <w:rPr>
          <w:sz w:val="28"/>
          <w:szCs w:val="28"/>
        </w:rPr>
        <w:t>ın</w:t>
      </w:r>
      <w:r w:rsidRPr="00FB4C02">
        <w:rPr>
          <w:sz w:val="28"/>
          <w:szCs w:val="28"/>
        </w:rPr>
        <w:t xml:space="preserve">dan </w:t>
      </w:r>
      <w:proofErr w:type="spellStart"/>
      <w:r w:rsidRPr="00FB4C02">
        <w:rPr>
          <w:sz w:val="28"/>
          <w:szCs w:val="28"/>
        </w:rPr>
        <w:t>görünür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İ.İbrahimov</w:t>
      </w:r>
      <w:proofErr w:type="spellEnd"/>
      <w:r w:rsidRPr="00FB4C02">
        <w:rPr>
          <w:sz w:val="28"/>
          <w:szCs w:val="28"/>
        </w:rPr>
        <w:t xml:space="preserve"> və “Azərbaycan Sənaye Bankı” ASC arasında bağlanmış 5 </w:t>
      </w:r>
      <w:proofErr w:type="spellStart"/>
      <w:r w:rsidRPr="00FB4C02">
        <w:rPr>
          <w:sz w:val="28"/>
          <w:szCs w:val="28"/>
        </w:rPr>
        <w:t>aprel</w:t>
      </w:r>
      <w:proofErr w:type="spellEnd"/>
      <w:r w:rsidR="00347B89" w:rsidRPr="00FB4C02">
        <w:rPr>
          <w:sz w:val="28"/>
          <w:szCs w:val="28"/>
        </w:rPr>
        <w:t xml:space="preserve"> </w:t>
      </w:r>
      <w:r w:rsidRPr="00FB4C02">
        <w:rPr>
          <w:sz w:val="28"/>
          <w:szCs w:val="28"/>
        </w:rPr>
        <w:t xml:space="preserve"> 2010-cu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="00F0050A" w:rsidRPr="00FB4C02">
        <w:rPr>
          <w:sz w:val="28"/>
          <w:szCs w:val="28"/>
        </w:rPr>
        <w:t>kredit</w:t>
      </w:r>
      <w:proofErr w:type="spellEnd"/>
      <w:r w:rsidR="00F0050A" w:rsidRPr="00FB4C02">
        <w:rPr>
          <w:sz w:val="28"/>
          <w:szCs w:val="28"/>
        </w:rPr>
        <w:t xml:space="preserve"> müqaviləsi (əsas öhdəlik) </w:t>
      </w:r>
      <w:proofErr w:type="spellStart"/>
      <w:r w:rsidRPr="00FB4C02">
        <w:rPr>
          <w:sz w:val="28"/>
          <w:szCs w:val="28"/>
        </w:rPr>
        <w:t>İ.İbrahimovun</w:t>
      </w:r>
      <w:proofErr w:type="spellEnd"/>
      <w:r w:rsidR="00F0050A" w:rsidRPr="00FB4C02">
        <w:rPr>
          <w:sz w:val="28"/>
          <w:szCs w:val="28"/>
        </w:rPr>
        <w:t xml:space="preserve"> maraqlarına </w:t>
      </w:r>
      <w:proofErr w:type="spellStart"/>
      <w:r w:rsidR="00F0050A" w:rsidRPr="00FB4C02">
        <w:rPr>
          <w:sz w:val="28"/>
          <w:szCs w:val="28"/>
        </w:rPr>
        <w:t>uyğun</w:t>
      </w:r>
      <w:proofErr w:type="spellEnd"/>
      <w:r w:rsidR="00F0050A" w:rsidRPr="00FB4C02">
        <w:rPr>
          <w:sz w:val="28"/>
          <w:szCs w:val="28"/>
        </w:rPr>
        <w:t xml:space="preserve"> bağlanmışdır. Belə </w:t>
      </w:r>
      <w:proofErr w:type="spellStart"/>
      <w:r w:rsidR="00F0050A" w:rsidRPr="00FB4C02">
        <w:rPr>
          <w:sz w:val="28"/>
          <w:szCs w:val="28"/>
        </w:rPr>
        <w:t>ki</w:t>
      </w:r>
      <w:proofErr w:type="spellEnd"/>
      <w:r w:rsidR="00F0050A" w:rsidRPr="00FB4C02">
        <w:rPr>
          <w:sz w:val="28"/>
          <w:szCs w:val="28"/>
        </w:rPr>
        <w:t xml:space="preserve">, </w:t>
      </w:r>
      <w:proofErr w:type="spellStart"/>
      <w:r w:rsidR="00F0050A" w:rsidRPr="00FB4C02">
        <w:rPr>
          <w:sz w:val="28"/>
          <w:szCs w:val="28"/>
        </w:rPr>
        <w:t>bu</w:t>
      </w:r>
      <w:proofErr w:type="spellEnd"/>
      <w:r w:rsidR="00F0050A" w:rsidRPr="00FB4C02">
        <w:rPr>
          <w:sz w:val="28"/>
          <w:szCs w:val="28"/>
        </w:rPr>
        <w:t xml:space="preserve"> müqavilədə </w:t>
      </w:r>
      <w:proofErr w:type="spellStart"/>
      <w:r w:rsidR="00727686" w:rsidRPr="00FB4C02">
        <w:rPr>
          <w:sz w:val="28"/>
          <w:szCs w:val="28"/>
        </w:rPr>
        <w:t>borclu</w:t>
      </w:r>
      <w:proofErr w:type="spellEnd"/>
      <w:r w:rsidR="00F0050A" w:rsidRPr="00FB4C02">
        <w:rPr>
          <w:sz w:val="28"/>
          <w:szCs w:val="28"/>
        </w:rPr>
        <w:t xml:space="preserve"> təmsil </w:t>
      </w:r>
      <w:proofErr w:type="spellStart"/>
      <w:r w:rsidR="00F0050A" w:rsidRPr="00FB4C02">
        <w:rPr>
          <w:sz w:val="28"/>
          <w:szCs w:val="28"/>
        </w:rPr>
        <w:t>olunan</w:t>
      </w:r>
      <w:proofErr w:type="spellEnd"/>
      <w:r w:rsidR="00F0050A" w:rsidRPr="00FB4C02">
        <w:rPr>
          <w:sz w:val="28"/>
          <w:szCs w:val="28"/>
        </w:rPr>
        <w:t xml:space="preserve"> </w:t>
      </w:r>
      <w:proofErr w:type="spellStart"/>
      <w:r w:rsidR="00727686" w:rsidRPr="00FB4C02">
        <w:rPr>
          <w:sz w:val="28"/>
          <w:szCs w:val="28"/>
        </w:rPr>
        <w:t>M.Şahverdiyeva</w:t>
      </w:r>
      <w:proofErr w:type="spellEnd"/>
      <w:r w:rsidR="00F0050A" w:rsidRPr="00FB4C02">
        <w:rPr>
          <w:sz w:val="28"/>
          <w:szCs w:val="28"/>
        </w:rPr>
        <w:t xml:space="preserve"> </w:t>
      </w:r>
      <w:proofErr w:type="spellStart"/>
      <w:r w:rsidR="00F0050A" w:rsidRPr="00FB4C02">
        <w:rPr>
          <w:sz w:val="28"/>
          <w:szCs w:val="28"/>
        </w:rPr>
        <w:t>deyil</w:t>
      </w:r>
      <w:proofErr w:type="spellEnd"/>
      <w:r w:rsidR="00D06E6B" w:rsidRPr="00FB4C02">
        <w:rPr>
          <w:sz w:val="28"/>
          <w:szCs w:val="28"/>
        </w:rPr>
        <w:t>,</w:t>
      </w:r>
      <w:r w:rsidR="00F0050A" w:rsidRPr="00FB4C02">
        <w:rPr>
          <w:sz w:val="28"/>
          <w:szCs w:val="28"/>
        </w:rPr>
        <w:t xml:space="preserve"> </w:t>
      </w:r>
      <w:proofErr w:type="spellStart"/>
      <w:r w:rsidR="00F80D70" w:rsidRPr="00FB4C02">
        <w:rPr>
          <w:sz w:val="28"/>
          <w:szCs w:val="28"/>
        </w:rPr>
        <w:t>İ.İbrahimovun</w:t>
      </w:r>
      <w:proofErr w:type="spellEnd"/>
      <w:r w:rsidR="00F0050A" w:rsidRPr="00FB4C02">
        <w:rPr>
          <w:sz w:val="28"/>
          <w:szCs w:val="28"/>
        </w:rPr>
        <w:t xml:space="preserve"> </w:t>
      </w:r>
      <w:proofErr w:type="spellStart"/>
      <w:r w:rsidR="00F0050A" w:rsidRPr="00FB4C02">
        <w:rPr>
          <w:sz w:val="28"/>
          <w:szCs w:val="28"/>
        </w:rPr>
        <w:t>özü</w:t>
      </w:r>
      <w:proofErr w:type="spellEnd"/>
      <w:r w:rsidR="00F0050A" w:rsidRPr="00FB4C02">
        <w:rPr>
          <w:sz w:val="28"/>
          <w:szCs w:val="28"/>
        </w:rPr>
        <w:t xml:space="preserve"> </w:t>
      </w:r>
      <w:proofErr w:type="spellStart"/>
      <w:r w:rsidR="00F0050A" w:rsidRPr="00FB4C02">
        <w:rPr>
          <w:sz w:val="28"/>
          <w:szCs w:val="28"/>
        </w:rPr>
        <w:t>olmuşdur</w:t>
      </w:r>
      <w:proofErr w:type="spellEnd"/>
      <w:r w:rsidR="00F0050A" w:rsidRPr="00FB4C02">
        <w:rPr>
          <w:sz w:val="28"/>
          <w:szCs w:val="28"/>
        </w:rPr>
        <w:t xml:space="preserve">. </w:t>
      </w:r>
      <w:r w:rsidR="00727686" w:rsidRPr="00FB4C02">
        <w:rPr>
          <w:sz w:val="28"/>
          <w:szCs w:val="28"/>
        </w:rPr>
        <w:t xml:space="preserve">M.Şahverdiyevanın </w:t>
      </w:r>
      <w:r w:rsidR="00347B89" w:rsidRPr="00FB4C02">
        <w:rPr>
          <w:sz w:val="28"/>
          <w:szCs w:val="28"/>
        </w:rPr>
        <w:t xml:space="preserve">mülkiyyətində </w:t>
      </w:r>
      <w:proofErr w:type="spellStart"/>
      <w:r w:rsidR="00347B89" w:rsidRPr="00FB4C02">
        <w:rPr>
          <w:sz w:val="28"/>
          <w:szCs w:val="28"/>
        </w:rPr>
        <w:t>olan</w:t>
      </w:r>
      <w:proofErr w:type="spellEnd"/>
      <w:r w:rsidR="00347B89" w:rsidRPr="00FB4C02">
        <w:rPr>
          <w:sz w:val="28"/>
          <w:szCs w:val="28"/>
        </w:rPr>
        <w:t xml:space="preserve"> </w:t>
      </w:r>
      <w:r w:rsidR="00727686" w:rsidRPr="00FB4C02">
        <w:rPr>
          <w:sz w:val="28"/>
          <w:szCs w:val="28"/>
        </w:rPr>
        <w:t xml:space="preserve">Bakı şəhəri, </w:t>
      </w:r>
      <w:proofErr w:type="spellStart"/>
      <w:r w:rsidR="00727686" w:rsidRPr="00FB4C02">
        <w:rPr>
          <w:sz w:val="28"/>
          <w:szCs w:val="28"/>
        </w:rPr>
        <w:t>Nizami</w:t>
      </w:r>
      <w:proofErr w:type="spellEnd"/>
      <w:r w:rsidR="00727686" w:rsidRPr="00FB4C02">
        <w:rPr>
          <w:sz w:val="28"/>
          <w:szCs w:val="28"/>
        </w:rPr>
        <w:t xml:space="preserve"> </w:t>
      </w:r>
      <w:proofErr w:type="spellStart"/>
      <w:r w:rsidR="00727686" w:rsidRPr="00FB4C02">
        <w:rPr>
          <w:sz w:val="28"/>
          <w:szCs w:val="28"/>
        </w:rPr>
        <w:t>rayonu</w:t>
      </w:r>
      <w:proofErr w:type="spellEnd"/>
      <w:r w:rsidR="00727686" w:rsidRPr="00FB4C02">
        <w:rPr>
          <w:sz w:val="28"/>
          <w:szCs w:val="28"/>
        </w:rPr>
        <w:t xml:space="preserve">, İ.Əliyev küçəsi, </w:t>
      </w:r>
      <w:proofErr w:type="spellStart"/>
      <w:r w:rsidR="00727686" w:rsidRPr="00FB4C02">
        <w:rPr>
          <w:sz w:val="28"/>
          <w:szCs w:val="28"/>
        </w:rPr>
        <w:t>ev</w:t>
      </w:r>
      <w:proofErr w:type="spellEnd"/>
      <w:r w:rsidR="00727686" w:rsidRPr="00FB4C02">
        <w:rPr>
          <w:sz w:val="28"/>
          <w:szCs w:val="28"/>
        </w:rPr>
        <w:t xml:space="preserve"> 3, mənzil 2 ünvanında</w:t>
      </w:r>
      <w:r w:rsidR="00347B89" w:rsidRPr="00FB4C02">
        <w:rPr>
          <w:sz w:val="28"/>
          <w:szCs w:val="28"/>
        </w:rPr>
        <w:t xml:space="preserve"> </w:t>
      </w:r>
      <w:r w:rsidR="00727686" w:rsidRPr="00FB4C02">
        <w:rPr>
          <w:sz w:val="28"/>
          <w:szCs w:val="28"/>
        </w:rPr>
        <w:t>yerləşən mənzil</w:t>
      </w:r>
      <w:r w:rsidR="00347B89" w:rsidRPr="00FB4C02">
        <w:rPr>
          <w:sz w:val="28"/>
          <w:szCs w:val="28"/>
        </w:rPr>
        <w:t xml:space="preserve">ə </w:t>
      </w:r>
      <w:proofErr w:type="spellStart"/>
      <w:r w:rsidR="00347B89" w:rsidRPr="00FB4C02">
        <w:rPr>
          <w:sz w:val="28"/>
          <w:szCs w:val="28"/>
        </w:rPr>
        <w:t>dair</w:t>
      </w:r>
      <w:proofErr w:type="spellEnd"/>
      <w:r w:rsidR="00F0050A" w:rsidRPr="00FB4C02">
        <w:rPr>
          <w:sz w:val="28"/>
          <w:szCs w:val="28"/>
        </w:rPr>
        <w:t xml:space="preserve"> (öhdəliyi təmin edən) </w:t>
      </w:r>
      <w:proofErr w:type="spellStart"/>
      <w:r w:rsidR="00727686" w:rsidRPr="00FB4C02">
        <w:rPr>
          <w:sz w:val="28"/>
          <w:szCs w:val="28"/>
        </w:rPr>
        <w:t>ipoteka</w:t>
      </w:r>
      <w:proofErr w:type="spellEnd"/>
      <w:r w:rsidR="00F0050A" w:rsidRPr="00FB4C02">
        <w:rPr>
          <w:sz w:val="28"/>
          <w:szCs w:val="28"/>
        </w:rPr>
        <w:t xml:space="preserve"> müqaviləsi də </w:t>
      </w:r>
      <w:proofErr w:type="spellStart"/>
      <w:r w:rsidR="00727686" w:rsidRPr="00FB4C02">
        <w:rPr>
          <w:sz w:val="28"/>
          <w:szCs w:val="28"/>
        </w:rPr>
        <w:t>onun</w:t>
      </w:r>
      <w:proofErr w:type="spellEnd"/>
      <w:r w:rsidR="00727686" w:rsidRPr="00FB4C02">
        <w:rPr>
          <w:sz w:val="28"/>
          <w:szCs w:val="28"/>
        </w:rPr>
        <w:t xml:space="preserve"> etibarnaməsi əsasında </w:t>
      </w:r>
      <w:proofErr w:type="spellStart"/>
      <w:r w:rsidR="00727686" w:rsidRPr="00FB4C02">
        <w:rPr>
          <w:sz w:val="28"/>
          <w:szCs w:val="28"/>
        </w:rPr>
        <w:t>İ.İbrahimov</w:t>
      </w:r>
      <w:proofErr w:type="spellEnd"/>
      <w:r w:rsidR="00F80D70" w:rsidRPr="00FB4C02">
        <w:rPr>
          <w:sz w:val="28"/>
          <w:szCs w:val="28"/>
        </w:rPr>
        <w:t xml:space="preserve"> </w:t>
      </w:r>
      <w:r w:rsidR="00F0050A" w:rsidRPr="00FB4C02">
        <w:rPr>
          <w:sz w:val="28"/>
          <w:szCs w:val="28"/>
        </w:rPr>
        <w:t xml:space="preserve">tərəfindən </w:t>
      </w:r>
      <w:proofErr w:type="spellStart"/>
      <w:r w:rsidR="00F0050A" w:rsidRPr="00FB4C02">
        <w:rPr>
          <w:sz w:val="28"/>
          <w:szCs w:val="28"/>
        </w:rPr>
        <w:t>kredit</w:t>
      </w:r>
      <w:proofErr w:type="spellEnd"/>
      <w:r w:rsidR="00F0050A" w:rsidRPr="00FB4C02">
        <w:rPr>
          <w:sz w:val="28"/>
          <w:szCs w:val="28"/>
        </w:rPr>
        <w:t xml:space="preserve"> müqaviləsi üzrə </w:t>
      </w:r>
      <w:proofErr w:type="spellStart"/>
      <w:r w:rsidR="00F0050A" w:rsidRPr="00FB4C02">
        <w:rPr>
          <w:sz w:val="28"/>
          <w:szCs w:val="28"/>
        </w:rPr>
        <w:t>bank</w:t>
      </w:r>
      <w:proofErr w:type="spellEnd"/>
      <w:r w:rsidR="00F0050A" w:rsidRPr="00FB4C02">
        <w:rPr>
          <w:sz w:val="28"/>
          <w:szCs w:val="28"/>
        </w:rPr>
        <w:t xml:space="preserve"> qarşısında </w:t>
      </w:r>
      <w:proofErr w:type="spellStart"/>
      <w:r w:rsidR="00F0050A" w:rsidRPr="00FB4C02">
        <w:rPr>
          <w:sz w:val="28"/>
          <w:szCs w:val="28"/>
        </w:rPr>
        <w:t>öz</w:t>
      </w:r>
      <w:proofErr w:type="spellEnd"/>
      <w:r w:rsidR="00F0050A" w:rsidRPr="00FB4C02">
        <w:rPr>
          <w:sz w:val="28"/>
          <w:szCs w:val="28"/>
        </w:rPr>
        <w:t xml:space="preserve"> öhdəliklərinin təmin olunması </w:t>
      </w:r>
      <w:proofErr w:type="spellStart"/>
      <w:r w:rsidR="00F0050A" w:rsidRPr="00FB4C02">
        <w:rPr>
          <w:sz w:val="28"/>
          <w:szCs w:val="28"/>
        </w:rPr>
        <w:t>üçün</w:t>
      </w:r>
      <w:proofErr w:type="spellEnd"/>
      <w:r w:rsidR="00F0050A" w:rsidRPr="00FB4C02">
        <w:rPr>
          <w:sz w:val="28"/>
          <w:szCs w:val="28"/>
        </w:rPr>
        <w:t xml:space="preserve"> bağlanmışdır.</w:t>
      </w:r>
    </w:p>
    <w:p w:rsidR="00F0050A" w:rsidRPr="00FB4C02" w:rsidRDefault="00F0050A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ab/>
      </w:r>
      <w:proofErr w:type="spellStart"/>
      <w:r w:rsidR="001D61E5" w:rsidRPr="00FB4C02">
        <w:rPr>
          <w:sz w:val="28"/>
          <w:szCs w:val="28"/>
        </w:rPr>
        <w:t>Burada</w:t>
      </w:r>
      <w:proofErr w:type="spellEnd"/>
      <w:r w:rsidR="001D61E5" w:rsidRPr="00FB4C02">
        <w:rPr>
          <w:sz w:val="28"/>
          <w:szCs w:val="28"/>
        </w:rPr>
        <w:t xml:space="preserve"> nəzərə alınmalıdır </w:t>
      </w:r>
      <w:proofErr w:type="spellStart"/>
      <w:r w:rsidR="001D61E5" w:rsidRPr="00FB4C02">
        <w:rPr>
          <w:sz w:val="28"/>
          <w:szCs w:val="28"/>
        </w:rPr>
        <w:t>ki</w:t>
      </w:r>
      <w:proofErr w:type="spellEnd"/>
      <w:r w:rsidR="001D61E5" w:rsidRPr="00FB4C02">
        <w:rPr>
          <w:sz w:val="28"/>
          <w:szCs w:val="28"/>
        </w:rPr>
        <w:t>,</w:t>
      </w:r>
      <w:r w:rsidRPr="00FB4C02">
        <w:rPr>
          <w:sz w:val="28"/>
          <w:szCs w:val="28"/>
        </w:rPr>
        <w:t xml:space="preserve"> </w:t>
      </w:r>
      <w:r w:rsidR="00727686" w:rsidRPr="00FB4C02">
        <w:rPr>
          <w:sz w:val="28"/>
          <w:szCs w:val="28"/>
        </w:rPr>
        <w:t xml:space="preserve">mənzilə </w:t>
      </w:r>
      <w:proofErr w:type="spellStart"/>
      <w:r w:rsidR="00727686" w:rsidRPr="00FB4C02">
        <w:rPr>
          <w:sz w:val="28"/>
          <w:szCs w:val="28"/>
        </w:rPr>
        <w:t>dair</w:t>
      </w:r>
      <w:proofErr w:type="spellEnd"/>
      <w:r w:rsidR="00727686" w:rsidRPr="00FB4C02">
        <w:rPr>
          <w:sz w:val="28"/>
          <w:szCs w:val="28"/>
        </w:rPr>
        <w:t xml:space="preserve"> </w:t>
      </w:r>
      <w:r w:rsidRPr="00FB4C02">
        <w:rPr>
          <w:sz w:val="28"/>
          <w:szCs w:val="28"/>
        </w:rPr>
        <w:t>etibarnamə ver</w:t>
      </w:r>
      <w:r w:rsidR="00727686" w:rsidRPr="00FB4C02">
        <w:rPr>
          <w:sz w:val="28"/>
          <w:szCs w:val="28"/>
        </w:rPr>
        <w:t>ilər</w:t>
      </w:r>
      <w:r w:rsidRPr="00FB4C02">
        <w:rPr>
          <w:sz w:val="28"/>
          <w:szCs w:val="28"/>
        </w:rPr>
        <w:t xml:space="preserve">kən </w:t>
      </w:r>
      <w:proofErr w:type="spellStart"/>
      <w:r w:rsidR="00727686" w:rsidRPr="00FB4C02">
        <w:rPr>
          <w:sz w:val="28"/>
          <w:szCs w:val="28"/>
        </w:rPr>
        <w:t>M.Şahverdiyeva</w:t>
      </w:r>
      <w:proofErr w:type="spellEnd"/>
      <w:r w:rsidR="00727686" w:rsidRPr="00FB4C02">
        <w:rPr>
          <w:sz w:val="28"/>
          <w:szCs w:val="28"/>
        </w:rPr>
        <w:t xml:space="preserve"> </w:t>
      </w:r>
      <w:r w:rsidRPr="00FB4C02">
        <w:rPr>
          <w:sz w:val="28"/>
          <w:szCs w:val="28"/>
        </w:rPr>
        <w:t xml:space="preserve">(təmsil </w:t>
      </w:r>
      <w:proofErr w:type="spellStart"/>
      <w:r w:rsidRPr="00FB4C02">
        <w:rPr>
          <w:sz w:val="28"/>
          <w:szCs w:val="28"/>
        </w:rPr>
        <w:t>olunan</w:t>
      </w:r>
      <w:proofErr w:type="spellEnd"/>
      <w:r w:rsidRPr="00FB4C02">
        <w:rPr>
          <w:sz w:val="28"/>
          <w:szCs w:val="28"/>
        </w:rPr>
        <w:t xml:space="preserve">), </w:t>
      </w:r>
      <w:proofErr w:type="spellStart"/>
      <w:r w:rsidR="00D97F87" w:rsidRPr="00FB4C02">
        <w:rPr>
          <w:sz w:val="28"/>
          <w:szCs w:val="28"/>
        </w:rPr>
        <w:t>İ.İbrahimova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etibarnamə ilə </w:t>
      </w:r>
      <w:proofErr w:type="spellStart"/>
      <w:r w:rsidRPr="00FB4C02">
        <w:rPr>
          <w:sz w:val="28"/>
          <w:szCs w:val="28"/>
        </w:rPr>
        <w:t>onun</w:t>
      </w:r>
      <w:proofErr w:type="spellEnd"/>
      <w:r w:rsidRPr="00FB4C02">
        <w:rPr>
          <w:sz w:val="28"/>
          <w:szCs w:val="28"/>
        </w:rPr>
        <w:t xml:space="preserve"> maraqlarını </w:t>
      </w:r>
      <w:proofErr w:type="spellStart"/>
      <w:r w:rsidRPr="00FB4C02">
        <w:rPr>
          <w:sz w:val="28"/>
          <w:szCs w:val="28"/>
        </w:rPr>
        <w:t>üçüncü</w:t>
      </w:r>
      <w:proofErr w:type="spellEnd"/>
      <w:r w:rsidRPr="00FB4C02">
        <w:rPr>
          <w:sz w:val="28"/>
          <w:szCs w:val="28"/>
        </w:rPr>
        <w:t xml:space="preserve"> şəxslər qarşısında təmsil etmək və </w:t>
      </w:r>
      <w:proofErr w:type="spellStart"/>
      <w:r w:rsidR="00F80D70" w:rsidRPr="00FB4C02">
        <w:rPr>
          <w:sz w:val="28"/>
          <w:szCs w:val="28"/>
        </w:rPr>
        <w:t>İ.İbrahimovun</w:t>
      </w:r>
      <w:proofErr w:type="spellEnd"/>
      <w:r w:rsidR="00F80D70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özünün</w:t>
      </w:r>
      <w:proofErr w:type="spellEnd"/>
      <w:r w:rsidRPr="00FB4C02">
        <w:rPr>
          <w:sz w:val="28"/>
          <w:szCs w:val="28"/>
        </w:rPr>
        <w:t xml:space="preserve"> maraqları daxilində </w:t>
      </w:r>
      <w:proofErr w:type="spellStart"/>
      <w:r w:rsidRPr="00FB4C02">
        <w:rPr>
          <w:sz w:val="28"/>
          <w:szCs w:val="28"/>
        </w:rPr>
        <w:t>deyil</w:t>
      </w:r>
      <w:proofErr w:type="spellEnd"/>
      <w:r w:rsidRPr="00FB4C02">
        <w:rPr>
          <w:sz w:val="28"/>
          <w:szCs w:val="28"/>
        </w:rPr>
        <w:t xml:space="preserve">, </w:t>
      </w:r>
      <w:r w:rsidR="00F80D70" w:rsidRPr="00FB4C02">
        <w:rPr>
          <w:sz w:val="28"/>
          <w:szCs w:val="28"/>
        </w:rPr>
        <w:t>M.Şahverdiyevanın</w:t>
      </w:r>
      <w:r w:rsidRPr="00FB4C02">
        <w:rPr>
          <w:sz w:val="28"/>
          <w:szCs w:val="28"/>
        </w:rPr>
        <w:t xml:space="preserve"> maraqlarından hərəkət etmək səlahiyyəti </w:t>
      </w:r>
      <w:proofErr w:type="spellStart"/>
      <w:r w:rsidRPr="00FB4C02">
        <w:rPr>
          <w:sz w:val="28"/>
          <w:szCs w:val="28"/>
        </w:rPr>
        <w:t>vermişdir</w:t>
      </w:r>
      <w:proofErr w:type="spellEnd"/>
      <w:r w:rsidRPr="00FB4C02">
        <w:rPr>
          <w:sz w:val="28"/>
          <w:szCs w:val="28"/>
        </w:rPr>
        <w:t>.</w:t>
      </w:r>
      <w:r w:rsidR="00F80D70" w:rsidRPr="00FB4C02">
        <w:rPr>
          <w:sz w:val="28"/>
          <w:szCs w:val="28"/>
        </w:rPr>
        <w:t xml:space="preserve"> </w:t>
      </w:r>
    </w:p>
    <w:p w:rsidR="00977CBE" w:rsidRPr="00FB4C02" w:rsidRDefault="00A84ABF" w:rsidP="00FB4C02">
      <w:pPr>
        <w:ind w:firstLine="567"/>
        <w:jc w:val="both"/>
        <w:rPr>
          <w:sz w:val="28"/>
          <w:szCs w:val="28"/>
          <w:highlight w:val="yellow"/>
        </w:rPr>
      </w:pPr>
      <w:r w:rsidRPr="00FB4C02">
        <w:rPr>
          <w:sz w:val="28"/>
          <w:szCs w:val="28"/>
        </w:rPr>
        <w:tab/>
        <w:t xml:space="preserve"> </w:t>
      </w:r>
      <w:proofErr w:type="spellStart"/>
      <w:r w:rsidR="00982D6A" w:rsidRPr="00FB4C02">
        <w:rPr>
          <w:sz w:val="28"/>
          <w:szCs w:val="28"/>
        </w:rPr>
        <w:t>Lakin</w:t>
      </w:r>
      <w:proofErr w:type="spellEnd"/>
      <w:r w:rsidR="00982D6A" w:rsidRPr="00FB4C02">
        <w:rPr>
          <w:sz w:val="28"/>
          <w:szCs w:val="28"/>
        </w:rPr>
        <w:t xml:space="preserve"> </w:t>
      </w:r>
      <w:proofErr w:type="spellStart"/>
      <w:r w:rsidR="00982D6A" w:rsidRPr="00FB4C02">
        <w:rPr>
          <w:sz w:val="28"/>
          <w:szCs w:val="28"/>
        </w:rPr>
        <w:t>birinci</w:t>
      </w:r>
      <w:proofErr w:type="spellEnd"/>
      <w:r w:rsidR="00982D6A" w:rsidRPr="00FB4C02">
        <w:rPr>
          <w:sz w:val="28"/>
          <w:szCs w:val="28"/>
        </w:rPr>
        <w:t xml:space="preserve"> və </w:t>
      </w:r>
      <w:proofErr w:type="spellStart"/>
      <w:r w:rsidR="00982D6A" w:rsidRPr="00FB4C02">
        <w:rPr>
          <w:sz w:val="28"/>
          <w:szCs w:val="28"/>
        </w:rPr>
        <w:t>apellyasiya</w:t>
      </w:r>
      <w:proofErr w:type="spellEnd"/>
      <w:r w:rsidR="00982D6A" w:rsidRPr="00FB4C02">
        <w:rPr>
          <w:sz w:val="28"/>
          <w:szCs w:val="28"/>
        </w:rPr>
        <w:t xml:space="preserve"> instansiya</w:t>
      </w:r>
      <w:r w:rsidR="002E6F94" w:rsidRPr="00FB4C02">
        <w:rPr>
          <w:sz w:val="28"/>
          <w:szCs w:val="28"/>
        </w:rPr>
        <w:t>sı</w:t>
      </w:r>
      <w:r w:rsidR="00982D6A" w:rsidRPr="00FB4C02">
        <w:rPr>
          <w:sz w:val="28"/>
          <w:szCs w:val="28"/>
        </w:rPr>
        <w:t xml:space="preserve"> məhkəmələri </w:t>
      </w:r>
      <w:r w:rsidR="004E6198" w:rsidRPr="00FB4C02">
        <w:rPr>
          <w:sz w:val="28"/>
          <w:szCs w:val="28"/>
        </w:rPr>
        <w:t xml:space="preserve">tərəfindən </w:t>
      </w:r>
      <w:r w:rsidR="00982D6A" w:rsidRPr="00FB4C02">
        <w:rPr>
          <w:sz w:val="28"/>
          <w:szCs w:val="28"/>
        </w:rPr>
        <w:t xml:space="preserve">ərizəçinin </w:t>
      </w:r>
      <w:proofErr w:type="spellStart"/>
      <w:r w:rsidR="002C6BD3" w:rsidRPr="00FB4C02">
        <w:rPr>
          <w:sz w:val="28"/>
          <w:szCs w:val="28"/>
        </w:rPr>
        <w:t>onun</w:t>
      </w:r>
      <w:proofErr w:type="spellEnd"/>
      <w:r w:rsidR="002C6BD3" w:rsidRPr="00FB4C02">
        <w:rPr>
          <w:sz w:val="28"/>
          <w:szCs w:val="28"/>
        </w:rPr>
        <w:t xml:space="preserve"> etibarnaməsi əsasında </w:t>
      </w:r>
      <w:proofErr w:type="spellStart"/>
      <w:r w:rsidR="00787587" w:rsidRPr="00FB4C02">
        <w:rPr>
          <w:sz w:val="28"/>
          <w:szCs w:val="28"/>
        </w:rPr>
        <w:t>ipoteka</w:t>
      </w:r>
      <w:proofErr w:type="spellEnd"/>
      <w:r w:rsidR="00787587" w:rsidRPr="00FB4C02">
        <w:rPr>
          <w:sz w:val="28"/>
          <w:szCs w:val="28"/>
        </w:rPr>
        <w:t xml:space="preserve"> müqaviləsi bağlanarkən</w:t>
      </w:r>
      <w:r w:rsidR="00BC226E" w:rsidRPr="00FB4C02">
        <w:rPr>
          <w:sz w:val="28"/>
          <w:szCs w:val="28"/>
        </w:rPr>
        <w:t xml:space="preserve"> göstərilən </w:t>
      </w:r>
      <w:proofErr w:type="spellStart"/>
      <w:r w:rsidR="00BC226E" w:rsidRPr="00FB4C02">
        <w:rPr>
          <w:sz w:val="28"/>
          <w:szCs w:val="28"/>
        </w:rPr>
        <w:t>maddi</w:t>
      </w:r>
      <w:proofErr w:type="spellEnd"/>
      <w:r w:rsidR="00BC226E" w:rsidRPr="00FB4C02">
        <w:rPr>
          <w:sz w:val="28"/>
          <w:szCs w:val="28"/>
        </w:rPr>
        <w:t xml:space="preserve"> </w:t>
      </w:r>
      <w:proofErr w:type="spellStart"/>
      <w:r w:rsidR="00BC226E" w:rsidRPr="00FB4C02">
        <w:rPr>
          <w:sz w:val="28"/>
          <w:szCs w:val="28"/>
        </w:rPr>
        <w:t>hüquq</w:t>
      </w:r>
      <w:proofErr w:type="spellEnd"/>
      <w:r w:rsidR="00BC226E" w:rsidRPr="00FB4C02">
        <w:rPr>
          <w:sz w:val="28"/>
          <w:szCs w:val="28"/>
        </w:rPr>
        <w:t xml:space="preserve"> normalarının </w:t>
      </w:r>
      <w:r w:rsidR="00FB6F4C" w:rsidRPr="00FB4C02">
        <w:rPr>
          <w:sz w:val="28"/>
          <w:szCs w:val="28"/>
        </w:rPr>
        <w:t xml:space="preserve">tələblərinə </w:t>
      </w:r>
      <w:r w:rsidR="00787587" w:rsidRPr="00FB4C02">
        <w:rPr>
          <w:sz w:val="28"/>
          <w:szCs w:val="28"/>
        </w:rPr>
        <w:t>riayət edilməməsi barədə</w:t>
      </w:r>
      <w:r w:rsidR="00D5670A" w:rsidRPr="00FB4C02">
        <w:rPr>
          <w:sz w:val="28"/>
          <w:szCs w:val="28"/>
        </w:rPr>
        <w:t xml:space="preserve"> irəli </w:t>
      </w:r>
      <w:proofErr w:type="spellStart"/>
      <w:r w:rsidR="00D5670A" w:rsidRPr="00FB4C02">
        <w:rPr>
          <w:sz w:val="28"/>
          <w:szCs w:val="28"/>
        </w:rPr>
        <w:t>sürdüyü</w:t>
      </w:r>
      <w:proofErr w:type="spellEnd"/>
      <w:r w:rsidR="00D5670A" w:rsidRPr="00FB4C02">
        <w:rPr>
          <w:sz w:val="28"/>
          <w:szCs w:val="28"/>
        </w:rPr>
        <w:t xml:space="preserve"> də</w:t>
      </w:r>
      <w:r w:rsidR="00BC226E" w:rsidRPr="00FB4C02">
        <w:rPr>
          <w:sz w:val="28"/>
          <w:szCs w:val="28"/>
        </w:rPr>
        <w:t>li</w:t>
      </w:r>
      <w:r w:rsidR="00D5670A" w:rsidRPr="00FB4C02">
        <w:rPr>
          <w:sz w:val="28"/>
          <w:szCs w:val="28"/>
        </w:rPr>
        <w:t>l</w:t>
      </w:r>
      <w:r w:rsidR="00BC226E" w:rsidRPr="00FB4C02">
        <w:rPr>
          <w:sz w:val="28"/>
          <w:szCs w:val="28"/>
        </w:rPr>
        <w:t xml:space="preserve">lərə </w:t>
      </w:r>
      <w:r w:rsidR="002C6BD3" w:rsidRPr="00FB4C02">
        <w:rPr>
          <w:sz w:val="28"/>
          <w:szCs w:val="28"/>
        </w:rPr>
        <w:t>lazım</w:t>
      </w:r>
      <w:r w:rsidR="00D5670A" w:rsidRPr="00FB4C02">
        <w:rPr>
          <w:sz w:val="28"/>
          <w:szCs w:val="28"/>
        </w:rPr>
        <w:t>i</w:t>
      </w:r>
      <w:r w:rsidR="00BC226E" w:rsidRPr="00FB4C02">
        <w:rPr>
          <w:sz w:val="28"/>
          <w:szCs w:val="28"/>
        </w:rPr>
        <w:t xml:space="preserve"> </w:t>
      </w:r>
      <w:proofErr w:type="spellStart"/>
      <w:r w:rsidR="00BC226E" w:rsidRPr="00FB4C02">
        <w:rPr>
          <w:sz w:val="28"/>
          <w:szCs w:val="28"/>
        </w:rPr>
        <w:t>hüquqi</w:t>
      </w:r>
      <w:proofErr w:type="spellEnd"/>
      <w:r w:rsidR="00BC226E" w:rsidRPr="00FB4C02">
        <w:rPr>
          <w:sz w:val="28"/>
          <w:szCs w:val="28"/>
        </w:rPr>
        <w:t xml:space="preserve"> qiymət ver</w:t>
      </w:r>
      <w:r w:rsidR="001F6E1E" w:rsidRPr="00FB4C02">
        <w:rPr>
          <w:sz w:val="28"/>
          <w:szCs w:val="28"/>
        </w:rPr>
        <w:t>il</w:t>
      </w:r>
      <w:r w:rsidR="00BC226E" w:rsidRPr="00FB4C02">
        <w:rPr>
          <w:sz w:val="28"/>
          <w:szCs w:val="28"/>
        </w:rPr>
        <w:t>məmiş</w:t>
      </w:r>
      <w:r w:rsidR="00173E24" w:rsidRPr="00FB4C02">
        <w:rPr>
          <w:sz w:val="28"/>
          <w:szCs w:val="28"/>
        </w:rPr>
        <w:t>dir.</w:t>
      </w:r>
      <w:r w:rsidR="00977CBE" w:rsidRPr="00FB4C02">
        <w:rPr>
          <w:sz w:val="28"/>
          <w:szCs w:val="28"/>
          <w:highlight w:val="yellow"/>
        </w:rPr>
        <w:t xml:space="preserve"> </w:t>
      </w:r>
    </w:p>
    <w:p w:rsidR="005D1BAC" w:rsidRPr="00FB4C02" w:rsidRDefault="002E6F94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K</w:t>
      </w:r>
      <w:r w:rsidR="00F955E0" w:rsidRPr="00FB4C02">
        <w:rPr>
          <w:sz w:val="28"/>
          <w:szCs w:val="28"/>
        </w:rPr>
        <w:t>assasiya</w:t>
      </w:r>
      <w:proofErr w:type="spellEnd"/>
      <w:r w:rsidR="00F955E0" w:rsidRPr="00FB4C02">
        <w:rPr>
          <w:sz w:val="28"/>
          <w:szCs w:val="28"/>
        </w:rPr>
        <w:t xml:space="preserve"> instansiyası məhkəməsi </w:t>
      </w:r>
      <w:proofErr w:type="spellStart"/>
      <w:r w:rsidR="00F955E0" w:rsidRPr="00FB4C02">
        <w:rPr>
          <w:sz w:val="28"/>
          <w:szCs w:val="28"/>
        </w:rPr>
        <w:t>ilk</w:t>
      </w:r>
      <w:proofErr w:type="spellEnd"/>
      <w:r w:rsidR="00F955E0" w:rsidRPr="00FB4C02">
        <w:rPr>
          <w:sz w:val="28"/>
          <w:szCs w:val="28"/>
        </w:rPr>
        <w:t xml:space="preserve"> dəfə işə </w:t>
      </w:r>
      <w:proofErr w:type="spellStart"/>
      <w:r w:rsidR="00F955E0" w:rsidRPr="00FB4C02">
        <w:rPr>
          <w:sz w:val="28"/>
          <w:szCs w:val="28"/>
        </w:rPr>
        <w:t>baxaraq</w:t>
      </w:r>
      <w:proofErr w:type="spellEnd"/>
      <w:r w:rsidR="00F955E0" w:rsidRPr="00FB4C02">
        <w:rPr>
          <w:sz w:val="28"/>
          <w:szCs w:val="28"/>
        </w:rPr>
        <w:t xml:space="preserve"> </w:t>
      </w:r>
      <w:proofErr w:type="spellStart"/>
      <w:r w:rsidR="00F955E0" w:rsidRPr="00FB4C02">
        <w:rPr>
          <w:sz w:val="28"/>
          <w:szCs w:val="28"/>
        </w:rPr>
        <w:t>apellyasiya</w:t>
      </w:r>
      <w:proofErr w:type="spellEnd"/>
      <w:r w:rsidR="00F955E0" w:rsidRPr="00FB4C02">
        <w:rPr>
          <w:sz w:val="28"/>
          <w:szCs w:val="28"/>
        </w:rPr>
        <w:t xml:space="preserve"> instansiyası məhkəməsinin qətnaməsini ləğv etməklə </w:t>
      </w:r>
      <w:proofErr w:type="spellStart"/>
      <w:r w:rsidR="00F955E0" w:rsidRPr="00FB4C02">
        <w:rPr>
          <w:sz w:val="28"/>
          <w:szCs w:val="28"/>
        </w:rPr>
        <w:t>işi</w:t>
      </w:r>
      <w:proofErr w:type="spellEnd"/>
      <w:r w:rsidR="00F955E0" w:rsidRPr="00FB4C02">
        <w:rPr>
          <w:sz w:val="28"/>
          <w:szCs w:val="28"/>
        </w:rPr>
        <w:t xml:space="preserve"> </w:t>
      </w:r>
      <w:proofErr w:type="spellStart"/>
      <w:r w:rsidR="00F955E0" w:rsidRPr="00FB4C02">
        <w:rPr>
          <w:sz w:val="28"/>
          <w:szCs w:val="28"/>
        </w:rPr>
        <w:t>yeni</w:t>
      </w:r>
      <w:proofErr w:type="spellEnd"/>
      <w:r w:rsidR="00F955E0" w:rsidRPr="00FB4C02">
        <w:rPr>
          <w:sz w:val="28"/>
          <w:szCs w:val="28"/>
        </w:rPr>
        <w:t xml:space="preserve"> </w:t>
      </w:r>
      <w:proofErr w:type="spellStart"/>
      <w:r w:rsidR="00F955E0" w:rsidRPr="00FB4C02">
        <w:rPr>
          <w:sz w:val="28"/>
          <w:szCs w:val="28"/>
        </w:rPr>
        <w:t>apellyasiya</w:t>
      </w:r>
      <w:proofErr w:type="spellEnd"/>
      <w:r w:rsidR="00F955E0" w:rsidRPr="00FB4C02">
        <w:rPr>
          <w:sz w:val="28"/>
          <w:szCs w:val="28"/>
        </w:rPr>
        <w:t xml:space="preserve"> baxışına göndərərkən qəbul </w:t>
      </w:r>
      <w:proofErr w:type="spellStart"/>
      <w:r w:rsidR="00F955E0" w:rsidRPr="00FB4C02">
        <w:rPr>
          <w:sz w:val="28"/>
          <w:szCs w:val="28"/>
        </w:rPr>
        <w:t>etdiyi</w:t>
      </w:r>
      <w:proofErr w:type="spellEnd"/>
      <w:r w:rsidR="00F955E0" w:rsidRPr="00FB4C02">
        <w:rPr>
          <w:sz w:val="28"/>
          <w:szCs w:val="28"/>
        </w:rPr>
        <w:t xml:space="preserve"> </w:t>
      </w:r>
      <w:r w:rsidR="00AD1518" w:rsidRPr="00FB4C02">
        <w:rPr>
          <w:sz w:val="28"/>
          <w:szCs w:val="28"/>
        </w:rPr>
        <w:t>14</w:t>
      </w:r>
      <w:r w:rsidR="00F955E0" w:rsidRPr="00FB4C02">
        <w:rPr>
          <w:sz w:val="28"/>
          <w:szCs w:val="28"/>
        </w:rPr>
        <w:t xml:space="preserve"> </w:t>
      </w:r>
      <w:proofErr w:type="spellStart"/>
      <w:r w:rsidR="00AD1518" w:rsidRPr="00FB4C02">
        <w:rPr>
          <w:sz w:val="28"/>
          <w:szCs w:val="28"/>
        </w:rPr>
        <w:t>iyul</w:t>
      </w:r>
      <w:proofErr w:type="spellEnd"/>
      <w:r w:rsidR="00F955E0" w:rsidRPr="00FB4C02">
        <w:rPr>
          <w:sz w:val="28"/>
          <w:szCs w:val="28"/>
        </w:rPr>
        <w:t xml:space="preserve"> 20</w:t>
      </w:r>
      <w:r w:rsidR="005D1BAC" w:rsidRPr="00FB4C02">
        <w:rPr>
          <w:sz w:val="28"/>
          <w:szCs w:val="28"/>
        </w:rPr>
        <w:t>11</w:t>
      </w:r>
      <w:r w:rsidR="00F955E0" w:rsidRPr="00FB4C02">
        <w:rPr>
          <w:sz w:val="28"/>
          <w:szCs w:val="28"/>
        </w:rPr>
        <w:t>-c</w:t>
      </w:r>
      <w:r w:rsidR="005D1BAC" w:rsidRPr="00FB4C02">
        <w:rPr>
          <w:sz w:val="28"/>
          <w:szCs w:val="28"/>
        </w:rPr>
        <w:t>i</w:t>
      </w:r>
      <w:r w:rsidR="00F955E0" w:rsidRPr="00FB4C02">
        <w:rPr>
          <w:sz w:val="28"/>
          <w:szCs w:val="28"/>
        </w:rPr>
        <w:t xml:space="preserve"> </w:t>
      </w:r>
      <w:proofErr w:type="spellStart"/>
      <w:r w:rsidR="00F955E0" w:rsidRPr="00FB4C02">
        <w:rPr>
          <w:sz w:val="28"/>
          <w:szCs w:val="28"/>
        </w:rPr>
        <w:t>il</w:t>
      </w:r>
      <w:proofErr w:type="spellEnd"/>
      <w:r w:rsidR="00F955E0" w:rsidRPr="00FB4C02">
        <w:rPr>
          <w:sz w:val="28"/>
          <w:szCs w:val="28"/>
        </w:rPr>
        <w:t xml:space="preserve"> </w:t>
      </w:r>
      <w:proofErr w:type="spellStart"/>
      <w:r w:rsidR="00F955E0" w:rsidRPr="00FB4C02">
        <w:rPr>
          <w:sz w:val="28"/>
          <w:szCs w:val="28"/>
        </w:rPr>
        <w:t>tarixli</w:t>
      </w:r>
      <w:proofErr w:type="spellEnd"/>
      <w:r w:rsidR="00F955E0" w:rsidRPr="00FB4C02">
        <w:rPr>
          <w:sz w:val="28"/>
          <w:szCs w:val="28"/>
        </w:rPr>
        <w:t xml:space="preserve"> qərarında göstərmişdir </w:t>
      </w:r>
      <w:proofErr w:type="spellStart"/>
      <w:r w:rsidR="00F955E0" w:rsidRPr="00FB4C02">
        <w:rPr>
          <w:sz w:val="28"/>
          <w:szCs w:val="28"/>
        </w:rPr>
        <w:t>ki</w:t>
      </w:r>
      <w:proofErr w:type="spellEnd"/>
      <w:r w:rsidR="00F955E0" w:rsidRPr="00FB4C02">
        <w:rPr>
          <w:sz w:val="28"/>
          <w:szCs w:val="28"/>
        </w:rPr>
        <w:t>,</w:t>
      </w:r>
      <w:r w:rsidR="005D1BAC" w:rsidRPr="00FB4C02">
        <w:rPr>
          <w:sz w:val="28"/>
          <w:szCs w:val="28"/>
        </w:rPr>
        <w:t xml:space="preserve"> </w:t>
      </w:r>
      <w:proofErr w:type="spellStart"/>
      <w:r w:rsidR="005D1BAC" w:rsidRPr="00FB4C02">
        <w:rPr>
          <w:sz w:val="28"/>
          <w:szCs w:val="28"/>
        </w:rPr>
        <w:t>İ.İbrahimovun</w:t>
      </w:r>
      <w:proofErr w:type="spellEnd"/>
      <w:r w:rsidR="005D1BAC" w:rsidRPr="00FB4C02">
        <w:rPr>
          <w:sz w:val="28"/>
          <w:szCs w:val="28"/>
        </w:rPr>
        <w:t xml:space="preserve"> M.Şahverdiyevanın adından </w:t>
      </w:r>
      <w:proofErr w:type="spellStart"/>
      <w:r w:rsidR="005D1BAC" w:rsidRPr="00FB4C02">
        <w:rPr>
          <w:sz w:val="28"/>
          <w:szCs w:val="28"/>
        </w:rPr>
        <w:t>ipoteka</w:t>
      </w:r>
      <w:proofErr w:type="spellEnd"/>
      <w:r w:rsidR="005D1BAC" w:rsidRPr="00FB4C02">
        <w:rPr>
          <w:sz w:val="28"/>
          <w:szCs w:val="28"/>
        </w:rPr>
        <w:t xml:space="preserve"> müqaviləsini </w:t>
      </w:r>
      <w:proofErr w:type="spellStart"/>
      <w:r w:rsidR="003B5177" w:rsidRPr="00FB4C02">
        <w:rPr>
          <w:sz w:val="28"/>
          <w:szCs w:val="28"/>
        </w:rPr>
        <w:t>bank</w:t>
      </w:r>
      <w:proofErr w:type="spellEnd"/>
      <w:r w:rsidR="003B5177" w:rsidRPr="00FB4C02">
        <w:rPr>
          <w:sz w:val="28"/>
          <w:szCs w:val="28"/>
        </w:rPr>
        <w:t xml:space="preserve"> qarşısında </w:t>
      </w:r>
      <w:proofErr w:type="spellStart"/>
      <w:r w:rsidR="003B5177" w:rsidRPr="00FB4C02">
        <w:rPr>
          <w:sz w:val="28"/>
          <w:szCs w:val="28"/>
        </w:rPr>
        <w:t>öz</w:t>
      </w:r>
      <w:proofErr w:type="spellEnd"/>
      <w:r w:rsidR="003B5177" w:rsidRPr="00FB4C02">
        <w:rPr>
          <w:sz w:val="28"/>
          <w:szCs w:val="28"/>
        </w:rPr>
        <w:t xml:space="preserve"> öhdəliklərinin təmin olunması </w:t>
      </w:r>
      <w:proofErr w:type="spellStart"/>
      <w:r w:rsidR="003B5177" w:rsidRPr="00FB4C02">
        <w:rPr>
          <w:sz w:val="28"/>
          <w:szCs w:val="28"/>
        </w:rPr>
        <w:t>üçün</w:t>
      </w:r>
      <w:proofErr w:type="spellEnd"/>
      <w:r w:rsidR="003B5177" w:rsidRPr="00FB4C02">
        <w:rPr>
          <w:sz w:val="28"/>
          <w:szCs w:val="28"/>
        </w:rPr>
        <w:t xml:space="preserve"> əqd bağlanmasına </w:t>
      </w:r>
      <w:proofErr w:type="spellStart"/>
      <w:r w:rsidR="003B5177" w:rsidRPr="00FB4C02">
        <w:rPr>
          <w:sz w:val="28"/>
          <w:szCs w:val="28"/>
        </w:rPr>
        <w:t>dair</w:t>
      </w:r>
      <w:proofErr w:type="spellEnd"/>
      <w:r w:rsidR="003B5177" w:rsidRPr="00FB4C02">
        <w:rPr>
          <w:sz w:val="28"/>
          <w:szCs w:val="28"/>
        </w:rPr>
        <w:t xml:space="preserve"> </w:t>
      </w:r>
      <w:proofErr w:type="spellStart"/>
      <w:r w:rsidR="003B5177" w:rsidRPr="00FB4C02">
        <w:rPr>
          <w:sz w:val="28"/>
          <w:szCs w:val="28"/>
        </w:rPr>
        <w:t>işin</w:t>
      </w:r>
      <w:proofErr w:type="spellEnd"/>
      <w:r w:rsidR="003B5177" w:rsidRPr="00FB4C02">
        <w:rPr>
          <w:sz w:val="28"/>
          <w:szCs w:val="28"/>
        </w:rPr>
        <w:t xml:space="preserve"> hallarına </w:t>
      </w:r>
      <w:proofErr w:type="spellStart"/>
      <w:r w:rsidR="003B5177" w:rsidRPr="00FB4C02">
        <w:rPr>
          <w:sz w:val="28"/>
          <w:szCs w:val="28"/>
        </w:rPr>
        <w:t>düzgün</w:t>
      </w:r>
      <w:proofErr w:type="spellEnd"/>
      <w:r w:rsidR="003B5177" w:rsidRPr="00FB4C02">
        <w:rPr>
          <w:sz w:val="28"/>
          <w:szCs w:val="28"/>
        </w:rPr>
        <w:t xml:space="preserve"> </w:t>
      </w:r>
      <w:proofErr w:type="spellStart"/>
      <w:r w:rsidR="003B5177" w:rsidRPr="00FB4C02">
        <w:rPr>
          <w:sz w:val="28"/>
          <w:szCs w:val="28"/>
        </w:rPr>
        <w:t>hüquqi</w:t>
      </w:r>
      <w:proofErr w:type="spellEnd"/>
      <w:r w:rsidR="003B5177" w:rsidRPr="00FB4C02">
        <w:rPr>
          <w:sz w:val="28"/>
          <w:szCs w:val="28"/>
        </w:rPr>
        <w:t xml:space="preserve"> qiymət ver</w:t>
      </w:r>
      <w:r w:rsidR="00787587" w:rsidRPr="00FB4C02">
        <w:rPr>
          <w:sz w:val="28"/>
          <w:szCs w:val="28"/>
        </w:rPr>
        <w:t>il</w:t>
      </w:r>
      <w:r w:rsidR="003B5177" w:rsidRPr="00FB4C02">
        <w:rPr>
          <w:sz w:val="28"/>
          <w:szCs w:val="28"/>
        </w:rPr>
        <w:t>məmiş,</w:t>
      </w:r>
      <w:r w:rsidR="00011DB6" w:rsidRPr="00FB4C02">
        <w:rPr>
          <w:sz w:val="28"/>
          <w:szCs w:val="28"/>
        </w:rPr>
        <w:t xml:space="preserve"> </w:t>
      </w:r>
      <w:proofErr w:type="spellStart"/>
      <w:r w:rsidR="00011DB6" w:rsidRPr="00FB4C02">
        <w:rPr>
          <w:sz w:val="28"/>
          <w:szCs w:val="28"/>
        </w:rPr>
        <w:t>onun</w:t>
      </w:r>
      <w:proofErr w:type="spellEnd"/>
      <w:r w:rsidR="00011DB6" w:rsidRPr="00FB4C02">
        <w:rPr>
          <w:sz w:val="28"/>
          <w:szCs w:val="28"/>
        </w:rPr>
        <w:t xml:space="preserve"> təmsil edilən şəxsin əqd barəsində </w:t>
      </w:r>
      <w:proofErr w:type="spellStart"/>
      <w:r w:rsidR="00011DB6" w:rsidRPr="00FB4C02">
        <w:rPr>
          <w:sz w:val="28"/>
          <w:szCs w:val="28"/>
        </w:rPr>
        <w:t>susulan</w:t>
      </w:r>
      <w:proofErr w:type="spellEnd"/>
      <w:r w:rsidR="00011DB6" w:rsidRPr="00FB4C02">
        <w:rPr>
          <w:sz w:val="28"/>
          <w:szCs w:val="28"/>
        </w:rPr>
        <w:t xml:space="preserve"> </w:t>
      </w:r>
      <w:proofErr w:type="spellStart"/>
      <w:r w:rsidR="00011DB6" w:rsidRPr="00FB4C02">
        <w:rPr>
          <w:sz w:val="28"/>
          <w:szCs w:val="28"/>
        </w:rPr>
        <w:t>hallar</w:t>
      </w:r>
      <w:proofErr w:type="spellEnd"/>
      <w:r w:rsidR="00011DB6" w:rsidRPr="00FB4C02">
        <w:rPr>
          <w:sz w:val="28"/>
          <w:szCs w:val="28"/>
        </w:rPr>
        <w:t xml:space="preserve"> haqqında məlumat vermək vəzifəsini </w:t>
      </w:r>
      <w:proofErr w:type="spellStart"/>
      <w:r w:rsidR="00011DB6" w:rsidRPr="00FB4C02">
        <w:rPr>
          <w:sz w:val="28"/>
          <w:szCs w:val="28"/>
        </w:rPr>
        <w:t>vicdanla</w:t>
      </w:r>
      <w:proofErr w:type="spellEnd"/>
      <w:r w:rsidR="00011DB6" w:rsidRPr="00FB4C02">
        <w:rPr>
          <w:sz w:val="28"/>
          <w:szCs w:val="28"/>
        </w:rPr>
        <w:t xml:space="preserve"> gözləyib-gözləməməsinin </w:t>
      </w:r>
      <w:proofErr w:type="spellStart"/>
      <w:r w:rsidR="00011DB6" w:rsidRPr="00FB4C02">
        <w:rPr>
          <w:sz w:val="28"/>
          <w:szCs w:val="28"/>
        </w:rPr>
        <w:t>mövcudluğu</w:t>
      </w:r>
      <w:proofErr w:type="spellEnd"/>
      <w:r w:rsidR="00011DB6" w:rsidRPr="00FB4C02">
        <w:rPr>
          <w:sz w:val="28"/>
          <w:szCs w:val="28"/>
        </w:rPr>
        <w:t xml:space="preserve"> araşdırılmamışdır</w:t>
      </w:r>
      <w:r w:rsidR="00D5670A" w:rsidRPr="00FB4C02">
        <w:rPr>
          <w:sz w:val="28"/>
          <w:szCs w:val="28"/>
        </w:rPr>
        <w:t>.</w:t>
      </w:r>
      <w:r w:rsidR="003B5177" w:rsidRPr="00FB4C02">
        <w:rPr>
          <w:sz w:val="28"/>
          <w:szCs w:val="28"/>
        </w:rPr>
        <w:t xml:space="preserve">   </w:t>
      </w:r>
      <w:r w:rsidR="00344147" w:rsidRPr="00FB4C02">
        <w:rPr>
          <w:sz w:val="28"/>
          <w:szCs w:val="28"/>
        </w:rPr>
        <w:t xml:space="preserve">  </w:t>
      </w:r>
      <w:r w:rsidR="00F955E0" w:rsidRPr="00FB4C02">
        <w:rPr>
          <w:sz w:val="28"/>
          <w:szCs w:val="28"/>
        </w:rPr>
        <w:t xml:space="preserve"> </w:t>
      </w:r>
    </w:p>
    <w:p w:rsidR="00F955E0" w:rsidRPr="00FB4C02" w:rsidRDefault="00F955E0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MPM-in</w:t>
      </w:r>
      <w:proofErr w:type="spellEnd"/>
      <w:r w:rsidRPr="00FB4C02">
        <w:rPr>
          <w:sz w:val="28"/>
          <w:szCs w:val="28"/>
        </w:rPr>
        <w:t xml:space="preserve"> 420-ci maddəsinin tələblərinə görə </w:t>
      </w:r>
      <w:proofErr w:type="spellStart"/>
      <w:r w:rsidRPr="00FB4C02">
        <w:rPr>
          <w:sz w:val="28"/>
          <w:szCs w:val="28"/>
        </w:rPr>
        <w:t>kassasiya</w:t>
      </w:r>
      <w:proofErr w:type="spellEnd"/>
      <w:r w:rsidRPr="00FB4C02">
        <w:rPr>
          <w:sz w:val="28"/>
          <w:szCs w:val="28"/>
        </w:rPr>
        <w:t xml:space="preserve"> instansiyasında işə </w:t>
      </w:r>
      <w:proofErr w:type="spellStart"/>
      <w:r w:rsidRPr="00FB4C02">
        <w:rPr>
          <w:sz w:val="28"/>
          <w:szCs w:val="28"/>
        </w:rPr>
        <w:t>baxan</w:t>
      </w:r>
      <w:proofErr w:type="spellEnd"/>
      <w:r w:rsidRPr="00FB4C02">
        <w:rPr>
          <w:sz w:val="28"/>
          <w:szCs w:val="28"/>
        </w:rPr>
        <w:t xml:space="preserve"> məhkəmənin qərarında şərh edilən göstərişlər həmin işə yenidən </w:t>
      </w:r>
      <w:proofErr w:type="spellStart"/>
      <w:r w:rsidRPr="00FB4C02">
        <w:rPr>
          <w:sz w:val="28"/>
          <w:szCs w:val="28"/>
        </w:rPr>
        <w:t>baxan</w:t>
      </w:r>
      <w:proofErr w:type="spellEnd"/>
      <w:r w:rsidRPr="00FB4C02">
        <w:rPr>
          <w:sz w:val="28"/>
          <w:szCs w:val="28"/>
        </w:rPr>
        <w:t xml:space="preserve"> məhkəmə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məcburidir.</w:t>
      </w:r>
    </w:p>
    <w:p w:rsidR="00AF6458" w:rsidRPr="00FB4C02" w:rsidRDefault="00AD1518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Ko</w:t>
      </w:r>
      <w:r w:rsidR="00787587" w:rsidRPr="00FB4C02">
        <w:rPr>
          <w:sz w:val="28"/>
          <w:szCs w:val="28"/>
        </w:rPr>
        <w:t>nstitusiya Məhkəməsi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Plenumunu</w:t>
      </w:r>
      <w:r w:rsidR="00787587" w:rsidRPr="00FB4C02">
        <w:rPr>
          <w:sz w:val="28"/>
          <w:szCs w:val="28"/>
        </w:rPr>
        <w:t>n</w:t>
      </w:r>
      <w:proofErr w:type="spellEnd"/>
      <w:r w:rsidR="00787587" w:rsidRPr="00FB4C02">
        <w:rPr>
          <w:sz w:val="28"/>
          <w:szCs w:val="28"/>
        </w:rPr>
        <w:t xml:space="preserve"> formalaşdırdığı </w:t>
      </w:r>
      <w:proofErr w:type="spellStart"/>
      <w:r w:rsidR="00787587" w:rsidRPr="00FB4C02">
        <w:rPr>
          <w:sz w:val="28"/>
          <w:szCs w:val="28"/>
        </w:rPr>
        <w:t>hüquqi</w:t>
      </w:r>
      <w:proofErr w:type="spellEnd"/>
      <w:r w:rsidR="00787587" w:rsidRPr="00FB4C02">
        <w:rPr>
          <w:sz w:val="28"/>
          <w:szCs w:val="28"/>
        </w:rPr>
        <w:t xml:space="preserve"> mövqey</w:t>
      </w:r>
      <w:r w:rsidR="002F014C" w:rsidRPr="00FB4C02">
        <w:rPr>
          <w:sz w:val="28"/>
          <w:szCs w:val="28"/>
        </w:rPr>
        <w:t>ə</w:t>
      </w:r>
      <w:r w:rsidRPr="00FB4C02">
        <w:rPr>
          <w:sz w:val="28"/>
          <w:szCs w:val="28"/>
        </w:rPr>
        <w:t xml:space="preserve"> </w:t>
      </w:r>
      <w:r w:rsidR="002F014C" w:rsidRPr="00FB4C02">
        <w:rPr>
          <w:sz w:val="28"/>
          <w:szCs w:val="28"/>
        </w:rPr>
        <w:t>görə q</w:t>
      </w:r>
      <w:r w:rsidR="00977CBE" w:rsidRPr="00FB4C02">
        <w:rPr>
          <w:sz w:val="28"/>
          <w:szCs w:val="28"/>
        </w:rPr>
        <w:t xml:space="preserve">anunvericiliklə </w:t>
      </w:r>
      <w:proofErr w:type="spellStart"/>
      <w:r w:rsidR="00977CBE" w:rsidRPr="00FB4C02">
        <w:rPr>
          <w:sz w:val="28"/>
          <w:szCs w:val="28"/>
        </w:rPr>
        <w:t>kassasiya</w:t>
      </w:r>
      <w:proofErr w:type="spellEnd"/>
      <w:r w:rsidR="00977CBE" w:rsidRPr="00FB4C02">
        <w:rPr>
          <w:sz w:val="28"/>
          <w:szCs w:val="28"/>
        </w:rPr>
        <w:t xml:space="preserve"> məhkəməsinin məcburi </w:t>
      </w:r>
      <w:proofErr w:type="spellStart"/>
      <w:r w:rsidR="00977CBE" w:rsidRPr="00FB4C02">
        <w:rPr>
          <w:sz w:val="28"/>
          <w:szCs w:val="28"/>
        </w:rPr>
        <w:t>olan</w:t>
      </w:r>
      <w:proofErr w:type="spellEnd"/>
      <w:r w:rsidR="00977CBE" w:rsidRPr="00FB4C02">
        <w:rPr>
          <w:sz w:val="28"/>
          <w:szCs w:val="28"/>
        </w:rPr>
        <w:t xml:space="preserve"> göstərişlər vermək səlahiyyətinin müəyyənləşdirilməsinin məqsədlərindən </w:t>
      </w:r>
      <w:proofErr w:type="spellStart"/>
      <w:r w:rsidR="00977CBE" w:rsidRPr="00FB4C02">
        <w:rPr>
          <w:sz w:val="28"/>
          <w:szCs w:val="28"/>
        </w:rPr>
        <w:t>biri</w:t>
      </w:r>
      <w:proofErr w:type="spellEnd"/>
      <w:r w:rsidR="00977CBE" w:rsidRPr="00FB4C02">
        <w:rPr>
          <w:sz w:val="28"/>
          <w:szCs w:val="28"/>
        </w:rPr>
        <w:t xml:space="preserve"> </w:t>
      </w:r>
      <w:proofErr w:type="spellStart"/>
      <w:r w:rsidR="00977CBE" w:rsidRPr="00FB4C02">
        <w:rPr>
          <w:sz w:val="28"/>
          <w:szCs w:val="28"/>
        </w:rPr>
        <w:t>apellyasiya</w:t>
      </w:r>
      <w:proofErr w:type="spellEnd"/>
      <w:r w:rsidR="00977CBE" w:rsidRPr="00FB4C02">
        <w:rPr>
          <w:sz w:val="28"/>
          <w:szCs w:val="28"/>
        </w:rPr>
        <w:t xml:space="preserve"> məhkəməsinin aktlarının çıxarılması zamanı </w:t>
      </w:r>
      <w:proofErr w:type="spellStart"/>
      <w:r w:rsidR="00977CBE" w:rsidRPr="00FB4C02">
        <w:rPr>
          <w:sz w:val="28"/>
          <w:szCs w:val="28"/>
        </w:rPr>
        <w:t>yol</w:t>
      </w:r>
      <w:proofErr w:type="spellEnd"/>
      <w:r w:rsidR="00977CBE" w:rsidRPr="00FB4C02">
        <w:rPr>
          <w:sz w:val="28"/>
          <w:szCs w:val="28"/>
        </w:rPr>
        <w:t xml:space="preserve"> </w:t>
      </w:r>
      <w:proofErr w:type="spellStart"/>
      <w:r w:rsidR="00977CBE" w:rsidRPr="00FB4C02">
        <w:rPr>
          <w:sz w:val="28"/>
          <w:szCs w:val="28"/>
        </w:rPr>
        <w:t>verilmiş</w:t>
      </w:r>
      <w:proofErr w:type="spellEnd"/>
      <w:r w:rsidR="00977CBE" w:rsidRPr="00FB4C02">
        <w:rPr>
          <w:sz w:val="28"/>
          <w:szCs w:val="28"/>
        </w:rPr>
        <w:t xml:space="preserve"> səhvlərin işə </w:t>
      </w:r>
      <w:proofErr w:type="spellStart"/>
      <w:r w:rsidR="00977CBE" w:rsidRPr="00FB4C02">
        <w:rPr>
          <w:sz w:val="28"/>
          <w:szCs w:val="28"/>
        </w:rPr>
        <w:t>apellyasiya</w:t>
      </w:r>
      <w:proofErr w:type="spellEnd"/>
      <w:r w:rsidR="00977CBE" w:rsidRPr="00FB4C02">
        <w:rPr>
          <w:sz w:val="28"/>
          <w:szCs w:val="28"/>
        </w:rPr>
        <w:t xml:space="preserve"> qaydasında yenidən baxılarkən təkrarlanmasının qarşısının alınmasından ibarətdir. Digər tərəfdən, </w:t>
      </w:r>
      <w:proofErr w:type="spellStart"/>
      <w:r w:rsidR="00977CBE" w:rsidRPr="00FB4C02">
        <w:rPr>
          <w:sz w:val="28"/>
          <w:szCs w:val="28"/>
        </w:rPr>
        <w:t>kassasiya</w:t>
      </w:r>
      <w:proofErr w:type="spellEnd"/>
      <w:r w:rsidR="00977CBE" w:rsidRPr="00FB4C02">
        <w:rPr>
          <w:sz w:val="28"/>
          <w:szCs w:val="28"/>
        </w:rPr>
        <w:t xml:space="preserve"> məhkəməsi </w:t>
      </w:r>
      <w:proofErr w:type="spellStart"/>
      <w:r w:rsidR="00977CBE" w:rsidRPr="00FB4C02">
        <w:rPr>
          <w:sz w:val="28"/>
          <w:szCs w:val="28"/>
        </w:rPr>
        <w:t>qanunun</w:t>
      </w:r>
      <w:proofErr w:type="spellEnd"/>
      <w:r w:rsidR="00977CBE" w:rsidRPr="00FB4C02">
        <w:rPr>
          <w:sz w:val="28"/>
          <w:szCs w:val="28"/>
        </w:rPr>
        <w:t xml:space="preserve"> tətbiqinin </w:t>
      </w:r>
      <w:proofErr w:type="spellStart"/>
      <w:r w:rsidR="00977CBE" w:rsidRPr="00FB4C02">
        <w:rPr>
          <w:sz w:val="28"/>
          <w:szCs w:val="28"/>
        </w:rPr>
        <w:t>düzgünlüyünü</w:t>
      </w:r>
      <w:proofErr w:type="spellEnd"/>
      <w:r w:rsidR="00977CBE" w:rsidRPr="00FB4C02">
        <w:rPr>
          <w:sz w:val="28"/>
          <w:szCs w:val="28"/>
        </w:rPr>
        <w:t xml:space="preserve"> yoxlayarkən və </w:t>
      </w:r>
      <w:proofErr w:type="spellStart"/>
      <w:r w:rsidR="00977CBE" w:rsidRPr="00FB4C02">
        <w:rPr>
          <w:sz w:val="28"/>
          <w:szCs w:val="28"/>
        </w:rPr>
        <w:t>onu</w:t>
      </w:r>
      <w:proofErr w:type="spellEnd"/>
      <w:r w:rsidR="00977CBE" w:rsidRPr="00FB4C02">
        <w:rPr>
          <w:sz w:val="28"/>
          <w:szCs w:val="28"/>
        </w:rPr>
        <w:t xml:space="preserve"> təfsir edərkən yalnız </w:t>
      </w:r>
      <w:proofErr w:type="spellStart"/>
      <w:r w:rsidR="00977CBE" w:rsidRPr="00FB4C02">
        <w:rPr>
          <w:sz w:val="28"/>
          <w:szCs w:val="28"/>
        </w:rPr>
        <w:t>iş</w:t>
      </w:r>
      <w:proofErr w:type="spellEnd"/>
      <w:r w:rsidR="00977CBE" w:rsidRPr="00FB4C02">
        <w:rPr>
          <w:sz w:val="28"/>
          <w:szCs w:val="28"/>
        </w:rPr>
        <w:t xml:space="preserve"> üzrə buraxılan səhvləri düzəltmir, həmçinin məhkəmə təcrübəsini </w:t>
      </w:r>
      <w:proofErr w:type="spellStart"/>
      <w:r w:rsidR="00977CBE" w:rsidRPr="00FB4C02">
        <w:rPr>
          <w:sz w:val="28"/>
          <w:szCs w:val="28"/>
        </w:rPr>
        <w:t>hüquq</w:t>
      </w:r>
      <w:proofErr w:type="spellEnd"/>
      <w:r w:rsidR="00977CBE" w:rsidRPr="00FB4C02">
        <w:rPr>
          <w:sz w:val="28"/>
          <w:szCs w:val="28"/>
        </w:rPr>
        <w:t xml:space="preserve"> normalarının dəqiq və </w:t>
      </w:r>
      <w:proofErr w:type="spellStart"/>
      <w:r w:rsidR="00977CBE" w:rsidRPr="00FB4C02">
        <w:rPr>
          <w:sz w:val="28"/>
          <w:szCs w:val="28"/>
        </w:rPr>
        <w:t>vahid</w:t>
      </w:r>
      <w:proofErr w:type="spellEnd"/>
      <w:r w:rsidR="00977CBE" w:rsidRPr="00FB4C02">
        <w:rPr>
          <w:sz w:val="28"/>
          <w:szCs w:val="28"/>
        </w:rPr>
        <w:t xml:space="preserve"> </w:t>
      </w:r>
      <w:proofErr w:type="spellStart"/>
      <w:r w:rsidR="00977CBE" w:rsidRPr="00FB4C02">
        <w:rPr>
          <w:sz w:val="28"/>
          <w:szCs w:val="28"/>
        </w:rPr>
        <w:t>qaydada</w:t>
      </w:r>
      <w:proofErr w:type="spellEnd"/>
      <w:r w:rsidR="00977CBE" w:rsidRPr="00FB4C02">
        <w:rPr>
          <w:sz w:val="28"/>
          <w:szCs w:val="28"/>
        </w:rPr>
        <w:t xml:space="preserve"> tətb</w:t>
      </w:r>
      <w:r w:rsidR="00D5670A" w:rsidRPr="00FB4C02">
        <w:rPr>
          <w:sz w:val="28"/>
          <w:szCs w:val="28"/>
        </w:rPr>
        <w:t>iq olunmasına istiqamətləndirir</w:t>
      </w:r>
      <w:r w:rsidR="00B25CE9" w:rsidRPr="00FB4C02">
        <w:rPr>
          <w:sz w:val="28"/>
          <w:szCs w:val="28"/>
        </w:rPr>
        <w:t>.</w:t>
      </w:r>
      <w:r w:rsidR="00977CBE" w:rsidRPr="00FB4C02">
        <w:rPr>
          <w:sz w:val="28"/>
          <w:szCs w:val="28"/>
        </w:rPr>
        <w:t xml:space="preserve"> </w:t>
      </w:r>
      <w:r w:rsidR="00AF6458" w:rsidRPr="00FB4C02">
        <w:rPr>
          <w:sz w:val="28"/>
          <w:szCs w:val="28"/>
        </w:rPr>
        <w:t>(</w:t>
      </w:r>
      <w:r w:rsidR="00787587" w:rsidRPr="00FB4C02">
        <w:rPr>
          <w:sz w:val="28"/>
          <w:szCs w:val="28"/>
        </w:rPr>
        <w:t>Konstitusiya Məhkəməsi</w:t>
      </w:r>
      <w:r w:rsidR="00AF6458" w:rsidRPr="00FB4C02">
        <w:rPr>
          <w:sz w:val="28"/>
          <w:szCs w:val="28"/>
        </w:rPr>
        <w:t xml:space="preserve"> </w:t>
      </w:r>
      <w:proofErr w:type="spellStart"/>
      <w:r w:rsidR="00AF6458" w:rsidRPr="00FB4C02">
        <w:rPr>
          <w:sz w:val="28"/>
          <w:szCs w:val="28"/>
        </w:rPr>
        <w:t>Plenumunun</w:t>
      </w:r>
      <w:proofErr w:type="spellEnd"/>
      <w:r w:rsidR="00AF6458" w:rsidRPr="00FB4C02">
        <w:rPr>
          <w:sz w:val="28"/>
          <w:szCs w:val="28"/>
        </w:rPr>
        <w:t xml:space="preserve"> “Azərbaycan Respublikası </w:t>
      </w:r>
      <w:proofErr w:type="spellStart"/>
      <w:r w:rsidR="00AF6458" w:rsidRPr="00FB4C02">
        <w:rPr>
          <w:sz w:val="28"/>
          <w:szCs w:val="28"/>
        </w:rPr>
        <w:t>Mülki</w:t>
      </w:r>
      <w:proofErr w:type="spellEnd"/>
      <w:r w:rsidR="00AF6458" w:rsidRPr="00FB4C02">
        <w:rPr>
          <w:sz w:val="28"/>
          <w:szCs w:val="28"/>
        </w:rPr>
        <w:t xml:space="preserve"> </w:t>
      </w:r>
      <w:proofErr w:type="spellStart"/>
      <w:r w:rsidR="00AF6458" w:rsidRPr="00FB4C02">
        <w:rPr>
          <w:sz w:val="28"/>
          <w:szCs w:val="28"/>
        </w:rPr>
        <w:t>Prosessual</w:t>
      </w:r>
      <w:proofErr w:type="spellEnd"/>
      <w:r w:rsidR="00AF6458" w:rsidRPr="00FB4C02">
        <w:rPr>
          <w:sz w:val="28"/>
          <w:szCs w:val="28"/>
        </w:rPr>
        <w:t xml:space="preserve"> Məcəlləsinin 420-ci maddəsinin şərh edilməsinə </w:t>
      </w:r>
      <w:proofErr w:type="spellStart"/>
      <w:r w:rsidR="00AF6458" w:rsidRPr="00FB4C02">
        <w:rPr>
          <w:sz w:val="28"/>
          <w:szCs w:val="28"/>
        </w:rPr>
        <w:t>dair</w:t>
      </w:r>
      <w:proofErr w:type="spellEnd"/>
      <w:r w:rsidR="00AF6458" w:rsidRPr="00FB4C02">
        <w:rPr>
          <w:sz w:val="28"/>
          <w:szCs w:val="28"/>
        </w:rPr>
        <w:t xml:space="preserve">” 28 </w:t>
      </w:r>
      <w:proofErr w:type="spellStart"/>
      <w:r w:rsidR="00AF6458" w:rsidRPr="00FB4C02">
        <w:rPr>
          <w:sz w:val="28"/>
          <w:szCs w:val="28"/>
        </w:rPr>
        <w:t>fevral</w:t>
      </w:r>
      <w:proofErr w:type="spellEnd"/>
      <w:r w:rsidR="00AF6458" w:rsidRPr="00FB4C02">
        <w:rPr>
          <w:sz w:val="28"/>
          <w:szCs w:val="28"/>
        </w:rPr>
        <w:t xml:space="preserve"> 2012-ci </w:t>
      </w:r>
      <w:proofErr w:type="spellStart"/>
      <w:r w:rsidR="00AF6458" w:rsidRPr="00FB4C02">
        <w:rPr>
          <w:sz w:val="28"/>
          <w:szCs w:val="28"/>
        </w:rPr>
        <w:t>il</w:t>
      </w:r>
      <w:proofErr w:type="spellEnd"/>
      <w:r w:rsidR="00AF6458" w:rsidRPr="00FB4C02">
        <w:rPr>
          <w:sz w:val="28"/>
          <w:szCs w:val="28"/>
        </w:rPr>
        <w:t xml:space="preserve"> </w:t>
      </w:r>
      <w:proofErr w:type="spellStart"/>
      <w:r w:rsidR="00AF6458" w:rsidRPr="00FB4C02">
        <w:rPr>
          <w:sz w:val="28"/>
          <w:szCs w:val="28"/>
        </w:rPr>
        <w:t>tarixli</w:t>
      </w:r>
      <w:proofErr w:type="spellEnd"/>
      <w:r w:rsidR="00AF6458" w:rsidRPr="00FB4C02">
        <w:rPr>
          <w:sz w:val="28"/>
          <w:szCs w:val="28"/>
        </w:rPr>
        <w:t xml:space="preserve"> Qərarı)</w:t>
      </w:r>
    </w:p>
    <w:p w:rsidR="004D1621" w:rsidRPr="00FB4C02" w:rsidRDefault="004D1621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Konstitusiyanın 60-cı maddəsi hər kəsin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və azadlıqlarına təminat verməklə yanaşı, müxtəlif məhkəmə instansiyalarında müraciətin (şikayətin) baxılmasının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qaydalarına dəqiq riayət olunmasını </w:t>
      </w:r>
      <w:proofErr w:type="spellStart"/>
      <w:r w:rsidRPr="00FB4C02">
        <w:rPr>
          <w:sz w:val="28"/>
          <w:szCs w:val="28"/>
        </w:rPr>
        <w:t>da</w:t>
      </w:r>
      <w:proofErr w:type="spellEnd"/>
      <w:r w:rsidRPr="00FB4C02">
        <w:rPr>
          <w:sz w:val="28"/>
          <w:szCs w:val="28"/>
        </w:rPr>
        <w:t xml:space="preserve"> özündə </w:t>
      </w:r>
      <w:proofErr w:type="spellStart"/>
      <w:r w:rsidRPr="00FB4C02">
        <w:rPr>
          <w:sz w:val="28"/>
          <w:szCs w:val="28"/>
        </w:rPr>
        <w:t>ehtiva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.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məqsədlə </w:t>
      </w:r>
      <w:proofErr w:type="spellStart"/>
      <w:r w:rsidRPr="00FB4C02">
        <w:rPr>
          <w:sz w:val="28"/>
          <w:szCs w:val="28"/>
        </w:rPr>
        <w:t>qanunverici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işlər üzrə məhkəmə aktlarının ədalətli və </w:t>
      </w:r>
      <w:proofErr w:type="spellStart"/>
      <w:r w:rsidRPr="00FB4C02">
        <w:rPr>
          <w:sz w:val="28"/>
          <w:szCs w:val="28"/>
        </w:rPr>
        <w:t>qanuni</w:t>
      </w:r>
      <w:proofErr w:type="spellEnd"/>
      <w:r w:rsidRPr="00FB4C02">
        <w:rPr>
          <w:sz w:val="28"/>
          <w:szCs w:val="28"/>
        </w:rPr>
        <w:t xml:space="preserve"> olmasını təmin etmək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MPM-də məhkəmənin, işdə </w:t>
      </w:r>
      <w:proofErr w:type="spellStart"/>
      <w:r w:rsidRPr="00FB4C02">
        <w:rPr>
          <w:sz w:val="28"/>
          <w:szCs w:val="28"/>
        </w:rPr>
        <w:t>iştirak</w:t>
      </w:r>
      <w:proofErr w:type="spellEnd"/>
      <w:r w:rsidRPr="00FB4C02">
        <w:rPr>
          <w:sz w:val="28"/>
          <w:szCs w:val="28"/>
        </w:rPr>
        <w:t xml:space="preserve"> edən şəxslərin və</w:t>
      </w:r>
      <w:r w:rsidR="001F6E1E" w:rsidRPr="00FB4C02">
        <w:rPr>
          <w:sz w:val="28"/>
          <w:szCs w:val="28"/>
        </w:rPr>
        <w:t xml:space="preserve"> </w:t>
      </w:r>
      <w:proofErr w:type="spellStart"/>
      <w:r w:rsidR="001F6E1E"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prosesin</w:t>
      </w:r>
      <w:proofErr w:type="spellEnd"/>
      <w:r w:rsidRPr="00FB4C02">
        <w:rPr>
          <w:sz w:val="28"/>
          <w:szCs w:val="28"/>
        </w:rPr>
        <w:t xml:space="preserve"> digər iştirakçılarının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və vəzifələrini müəyyənləşdirir,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mühakimə icraatında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qaydaları tənzim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. </w:t>
      </w:r>
      <w:proofErr w:type="spellStart"/>
      <w:r w:rsidRPr="00FB4C02">
        <w:rPr>
          <w:sz w:val="28"/>
          <w:szCs w:val="28"/>
        </w:rPr>
        <w:t>Proses</w:t>
      </w:r>
      <w:proofErr w:type="spellEnd"/>
      <w:r w:rsidRPr="00FB4C02">
        <w:rPr>
          <w:sz w:val="28"/>
          <w:szCs w:val="28"/>
        </w:rPr>
        <w:t xml:space="preserve"> iştirakçılarının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və vəzifələrinin həyata keçirilməsinə, </w:t>
      </w:r>
      <w:proofErr w:type="spellStart"/>
      <w:r w:rsidRPr="00FB4C02">
        <w:rPr>
          <w:sz w:val="28"/>
          <w:szCs w:val="28"/>
        </w:rPr>
        <w:t>son</w:t>
      </w:r>
      <w:proofErr w:type="spellEnd"/>
      <w:r w:rsidRPr="00FB4C02">
        <w:rPr>
          <w:sz w:val="28"/>
          <w:szCs w:val="28"/>
        </w:rPr>
        <w:t xml:space="preserve"> nəticədə </w:t>
      </w:r>
      <w:proofErr w:type="spellStart"/>
      <w:r w:rsidRPr="00FB4C02">
        <w:rPr>
          <w:sz w:val="28"/>
          <w:szCs w:val="28"/>
        </w:rPr>
        <w:t>işin</w:t>
      </w:r>
      <w:proofErr w:type="spellEnd"/>
      <w:r w:rsidRPr="00FB4C02">
        <w:rPr>
          <w:sz w:val="28"/>
          <w:szCs w:val="28"/>
        </w:rPr>
        <w:t xml:space="preserve"> ədalətli həllinə yönəlmiş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qaydalardan</w:t>
      </w:r>
      <w:proofErr w:type="spellEnd"/>
      <w:r w:rsidRPr="00FB4C02">
        <w:rPr>
          <w:sz w:val="28"/>
          <w:szCs w:val="28"/>
        </w:rPr>
        <w:t xml:space="preserve"> irəli gələrək, məhkəmə aktlarından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kassasiya</w:t>
      </w:r>
      <w:proofErr w:type="spellEnd"/>
      <w:r w:rsidRPr="00FB4C02">
        <w:rPr>
          <w:sz w:val="28"/>
          <w:szCs w:val="28"/>
        </w:rPr>
        <w:t xml:space="preserve"> qaydasında şikayət vermək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təmin olunması, çıxarılmış məhkəmə aktlarının </w:t>
      </w:r>
      <w:proofErr w:type="spellStart"/>
      <w:r w:rsidRPr="00FB4C02">
        <w:rPr>
          <w:sz w:val="28"/>
          <w:szCs w:val="28"/>
        </w:rPr>
        <w:t>qanuniliyinin</w:t>
      </w:r>
      <w:proofErr w:type="spellEnd"/>
      <w:r w:rsidRPr="00FB4C02">
        <w:rPr>
          <w:sz w:val="28"/>
          <w:szCs w:val="28"/>
        </w:rPr>
        <w:t xml:space="preserve"> və əsaslılığının </w:t>
      </w:r>
      <w:proofErr w:type="spellStart"/>
      <w:r w:rsidRPr="00FB4C02">
        <w:rPr>
          <w:sz w:val="28"/>
          <w:szCs w:val="28"/>
        </w:rPr>
        <w:t>obyektiv</w:t>
      </w:r>
      <w:proofErr w:type="spellEnd"/>
      <w:r w:rsidRPr="00FB4C02">
        <w:rPr>
          <w:sz w:val="28"/>
          <w:szCs w:val="28"/>
        </w:rPr>
        <w:t xml:space="preserve"> </w:t>
      </w:r>
      <w:r w:rsidRPr="00FB4C02">
        <w:rPr>
          <w:sz w:val="28"/>
          <w:szCs w:val="28"/>
        </w:rPr>
        <w:lastRenderedPageBreak/>
        <w:t xml:space="preserve">və hərtərəfli yoxlanılmasına xidmət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="00B25CE9" w:rsidRPr="00FB4C02">
        <w:rPr>
          <w:sz w:val="28"/>
          <w:szCs w:val="28"/>
        </w:rPr>
        <w:t>.</w:t>
      </w:r>
      <w:r w:rsidRPr="00FB4C02">
        <w:rPr>
          <w:sz w:val="28"/>
          <w:szCs w:val="28"/>
        </w:rPr>
        <w:t xml:space="preserve"> (Konstitusiya Məhkəməsi </w:t>
      </w:r>
      <w:proofErr w:type="spellStart"/>
      <w:r w:rsidRPr="00FB4C02">
        <w:rPr>
          <w:sz w:val="28"/>
          <w:szCs w:val="28"/>
        </w:rPr>
        <w:t>Plenumunun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M.Bayramovun</w:t>
      </w:r>
      <w:proofErr w:type="spellEnd"/>
      <w:r w:rsidRPr="00FB4C02">
        <w:rPr>
          <w:sz w:val="28"/>
          <w:szCs w:val="28"/>
        </w:rPr>
        <w:t xml:space="preserve"> şikayəti üzrə 9 </w:t>
      </w:r>
      <w:proofErr w:type="spellStart"/>
      <w:r w:rsidR="00B25CE9" w:rsidRPr="00FB4C02">
        <w:rPr>
          <w:sz w:val="28"/>
          <w:szCs w:val="28"/>
        </w:rPr>
        <w:t>iyun</w:t>
      </w:r>
      <w:proofErr w:type="spellEnd"/>
      <w:r w:rsidR="00B25CE9" w:rsidRPr="00FB4C02">
        <w:rPr>
          <w:sz w:val="28"/>
          <w:szCs w:val="28"/>
        </w:rPr>
        <w:t xml:space="preserve"> 2011-ci </w:t>
      </w:r>
      <w:proofErr w:type="spellStart"/>
      <w:r w:rsidR="00B25CE9" w:rsidRPr="00FB4C02">
        <w:rPr>
          <w:sz w:val="28"/>
          <w:szCs w:val="28"/>
        </w:rPr>
        <w:t>il</w:t>
      </w:r>
      <w:proofErr w:type="spellEnd"/>
      <w:r w:rsidR="00B25CE9" w:rsidRPr="00FB4C02">
        <w:rPr>
          <w:sz w:val="28"/>
          <w:szCs w:val="28"/>
        </w:rPr>
        <w:t xml:space="preserve"> </w:t>
      </w:r>
      <w:proofErr w:type="spellStart"/>
      <w:r w:rsidR="00B25CE9" w:rsidRPr="00FB4C02">
        <w:rPr>
          <w:sz w:val="28"/>
          <w:szCs w:val="28"/>
        </w:rPr>
        <w:t>tarixli</w:t>
      </w:r>
      <w:proofErr w:type="spellEnd"/>
      <w:r w:rsidR="00B25CE9" w:rsidRPr="00FB4C02">
        <w:rPr>
          <w:sz w:val="28"/>
          <w:szCs w:val="28"/>
        </w:rPr>
        <w:t xml:space="preserve"> Qərarı)</w:t>
      </w:r>
    </w:p>
    <w:p w:rsidR="004D1621" w:rsidRPr="00FB4C02" w:rsidRDefault="004D1621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Konstitusiyada</w:t>
      </w:r>
      <w:proofErr w:type="spellEnd"/>
      <w:r w:rsidRPr="00FB4C02">
        <w:rPr>
          <w:sz w:val="28"/>
          <w:szCs w:val="28"/>
        </w:rPr>
        <w:t xml:space="preserve"> ədalət mühakiməsinin həyata keçirilməsinin əsas prinsipləri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işlərə qərəzsiz, ədalətlə, tərəflərin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bərabərliyinə, </w:t>
      </w:r>
      <w:proofErr w:type="spellStart"/>
      <w:r w:rsidRPr="00FB4C02">
        <w:rPr>
          <w:sz w:val="28"/>
          <w:szCs w:val="28"/>
        </w:rPr>
        <w:t>faktlara</w:t>
      </w:r>
      <w:proofErr w:type="spellEnd"/>
      <w:r w:rsidRPr="00FB4C02">
        <w:rPr>
          <w:sz w:val="28"/>
          <w:szCs w:val="28"/>
        </w:rPr>
        <w:t xml:space="preserve"> əsasən və </w:t>
      </w:r>
      <w:proofErr w:type="spellStart"/>
      <w:r w:rsidRPr="00FB4C02">
        <w:rPr>
          <w:sz w:val="28"/>
          <w:szCs w:val="28"/>
        </w:rPr>
        <w:t>qanuna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baxılması (127-ci maddənin II hissəsi), məhkəmə icraatının çəkişmə </w:t>
      </w:r>
      <w:proofErr w:type="spellStart"/>
      <w:r w:rsidRPr="00FB4C02">
        <w:rPr>
          <w:sz w:val="28"/>
          <w:szCs w:val="28"/>
        </w:rPr>
        <w:t>prinsipi</w:t>
      </w:r>
      <w:proofErr w:type="spellEnd"/>
      <w:r w:rsidRPr="00FB4C02">
        <w:rPr>
          <w:sz w:val="28"/>
          <w:szCs w:val="28"/>
        </w:rPr>
        <w:t xml:space="preserve"> əsasında həyata keçirilməsi (127-ci maddənin VII hissəsi) təsbit </w:t>
      </w:r>
      <w:proofErr w:type="spellStart"/>
      <w:r w:rsidRPr="00FB4C02">
        <w:rPr>
          <w:sz w:val="28"/>
          <w:szCs w:val="28"/>
        </w:rPr>
        <w:t>olunmuşdur</w:t>
      </w:r>
      <w:proofErr w:type="spellEnd"/>
      <w:r w:rsidRPr="00FB4C02">
        <w:rPr>
          <w:sz w:val="28"/>
          <w:szCs w:val="28"/>
        </w:rPr>
        <w:t>.</w:t>
      </w:r>
    </w:p>
    <w:p w:rsidR="004D1621" w:rsidRPr="00FB4C02" w:rsidRDefault="004D1621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müddəalara </w:t>
      </w:r>
      <w:proofErr w:type="spellStart"/>
      <w:r w:rsidRPr="00FB4C02">
        <w:rPr>
          <w:sz w:val="28"/>
          <w:szCs w:val="28"/>
        </w:rPr>
        <w:t>uyğun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olaraq</w:t>
      </w:r>
      <w:proofErr w:type="spellEnd"/>
      <w:r w:rsidRPr="00FB4C02">
        <w:rPr>
          <w:sz w:val="28"/>
          <w:szCs w:val="28"/>
        </w:rPr>
        <w:t xml:space="preserve"> ədalət mühakiməsi çəkişmə, tərəflərin bərabərliyi və </w:t>
      </w:r>
      <w:proofErr w:type="spellStart"/>
      <w:r w:rsidRPr="00FB4C02">
        <w:rPr>
          <w:sz w:val="28"/>
          <w:szCs w:val="28"/>
        </w:rPr>
        <w:t>faktlar</w:t>
      </w:r>
      <w:proofErr w:type="spellEnd"/>
      <w:r w:rsidRPr="00FB4C02">
        <w:rPr>
          <w:sz w:val="28"/>
          <w:szCs w:val="28"/>
        </w:rPr>
        <w:t xml:space="preserve"> əsasında həyata </w:t>
      </w:r>
      <w:proofErr w:type="spellStart"/>
      <w:r w:rsidRPr="00FB4C02">
        <w:rPr>
          <w:sz w:val="28"/>
          <w:szCs w:val="28"/>
        </w:rPr>
        <w:t>keçirilir</w:t>
      </w:r>
      <w:proofErr w:type="spellEnd"/>
      <w:r w:rsidRPr="00FB4C02">
        <w:rPr>
          <w:sz w:val="28"/>
          <w:szCs w:val="28"/>
        </w:rPr>
        <w:t xml:space="preserve">. </w:t>
      </w:r>
      <w:proofErr w:type="spellStart"/>
      <w:r w:rsidRPr="00FB4C02">
        <w:rPr>
          <w:sz w:val="28"/>
          <w:szCs w:val="28"/>
        </w:rPr>
        <w:t>Hakim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bütün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hallarda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prosesin</w:t>
      </w:r>
      <w:proofErr w:type="spellEnd"/>
      <w:r w:rsidRPr="00FB4C02">
        <w:rPr>
          <w:sz w:val="28"/>
          <w:szCs w:val="28"/>
        </w:rPr>
        <w:t xml:space="preserve"> çəkişmə </w:t>
      </w:r>
      <w:proofErr w:type="spellStart"/>
      <w:r w:rsidRPr="00FB4C02">
        <w:rPr>
          <w:sz w:val="28"/>
          <w:szCs w:val="28"/>
        </w:rPr>
        <w:t>prinsipini</w:t>
      </w:r>
      <w:proofErr w:type="spellEnd"/>
      <w:r w:rsidRPr="00FB4C02">
        <w:rPr>
          <w:sz w:val="28"/>
          <w:szCs w:val="28"/>
        </w:rPr>
        <w:t xml:space="preserve"> təmin etməli, </w:t>
      </w:r>
      <w:proofErr w:type="spellStart"/>
      <w:r w:rsidRPr="00FB4C02">
        <w:rPr>
          <w:sz w:val="28"/>
          <w:szCs w:val="28"/>
        </w:rPr>
        <w:t>öz</w:t>
      </w:r>
      <w:proofErr w:type="spellEnd"/>
      <w:r w:rsidRPr="00FB4C02">
        <w:rPr>
          <w:sz w:val="28"/>
          <w:szCs w:val="28"/>
        </w:rPr>
        <w:t xml:space="preserve"> qərarını yalnız tərəflərin çəkişmə prinsipinə əsasən müzakirə </w:t>
      </w:r>
      <w:proofErr w:type="spellStart"/>
      <w:r w:rsidRPr="00FB4C02">
        <w:rPr>
          <w:sz w:val="28"/>
          <w:szCs w:val="28"/>
        </w:rPr>
        <w:t>etdiyi</w:t>
      </w:r>
      <w:proofErr w:type="spellEnd"/>
      <w:r w:rsidRPr="00FB4C02">
        <w:rPr>
          <w:sz w:val="28"/>
          <w:szCs w:val="28"/>
        </w:rPr>
        <w:t xml:space="preserve"> dəlillərlə, onların </w:t>
      </w:r>
      <w:proofErr w:type="spellStart"/>
      <w:r w:rsidRPr="00FB4C02">
        <w:rPr>
          <w:sz w:val="28"/>
          <w:szCs w:val="28"/>
        </w:rPr>
        <w:t>verdiyi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izahatlarla</w:t>
      </w:r>
      <w:proofErr w:type="spellEnd"/>
      <w:r w:rsidRPr="00FB4C02">
        <w:rPr>
          <w:sz w:val="28"/>
          <w:szCs w:val="28"/>
        </w:rPr>
        <w:t xml:space="preserve">, sənədlərlə əsaslandırmalıdır. Məhkəmə </w:t>
      </w:r>
      <w:proofErr w:type="spellStart"/>
      <w:r w:rsidRPr="00FB4C02">
        <w:rPr>
          <w:sz w:val="28"/>
          <w:szCs w:val="28"/>
        </w:rPr>
        <w:t>sübutlara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obyektiv</w:t>
      </w:r>
      <w:proofErr w:type="spellEnd"/>
      <w:r w:rsidRPr="00FB4C02">
        <w:rPr>
          <w:sz w:val="28"/>
          <w:szCs w:val="28"/>
        </w:rPr>
        <w:t xml:space="preserve">, qərəzsiz, hərtərəfli və </w:t>
      </w:r>
      <w:proofErr w:type="spellStart"/>
      <w:r w:rsidRPr="00FB4C02">
        <w:rPr>
          <w:sz w:val="28"/>
          <w:szCs w:val="28"/>
        </w:rPr>
        <w:t>tam</w:t>
      </w:r>
      <w:proofErr w:type="spellEnd"/>
      <w:r w:rsidRPr="00FB4C02">
        <w:rPr>
          <w:sz w:val="28"/>
          <w:szCs w:val="28"/>
        </w:rPr>
        <w:t xml:space="preserve"> baxdıqdan </w:t>
      </w:r>
      <w:proofErr w:type="spellStart"/>
      <w:r w:rsidRPr="00FB4C02">
        <w:rPr>
          <w:sz w:val="28"/>
          <w:szCs w:val="28"/>
        </w:rPr>
        <w:t>sonra</w:t>
      </w:r>
      <w:proofErr w:type="spellEnd"/>
      <w:r w:rsidRPr="00FB4C02">
        <w:rPr>
          <w:sz w:val="28"/>
          <w:szCs w:val="28"/>
        </w:rPr>
        <w:t xml:space="preserve"> həmin </w:t>
      </w:r>
      <w:proofErr w:type="spellStart"/>
      <w:r w:rsidRPr="00FB4C02">
        <w:rPr>
          <w:sz w:val="28"/>
          <w:szCs w:val="28"/>
        </w:rPr>
        <w:t>sübutlara</w:t>
      </w:r>
      <w:proofErr w:type="spellEnd"/>
      <w:r w:rsidRPr="00FB4C02">
        <w:rPr>
          <w:sz w:val="28"/>
          <w:szCs w:val="28"/>
        </w:rPr>
        <w:t xml:space="preserve"> tətbiq edilməli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normalarına </w:t>
      </w:r>
      <w:proofErr w:type="spellStart"/>
      <w:r w:rsidRPr="00FB4C02">
        <w:rPr>
          <w:sz w:val="28"/>
          <w:szCs w:val="28"/>
        </w:rPr>
        <w:t>müvafiq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olaraq</w:t>
      </w:r>
      <w:proofErr w:type="spellEnd"/>
      <w:r w:rsidRPr="00FB4C02">
        <w:rPr>
          <w:sz w:val="28"/>
          <w:szCs w:val="28"/>
        </w:rPr>
        <w:t xml:space="preserve"> qiymət </w:t>
      </w:r>
      <w:proofErr w:type="spellStart"/>
      <w:r w:rsidRPr="00FB4C02">
        <w:rPr>
          <w:sz w:val="28"/>
          <w:szCs w:val="28"/>
        </w:rPr>
        <w:t>verir</w:t>
      </w:r>
      <w:proofErr w:type="spellEnd"/>
      <w:r w:rsidRPr="00FB4C02">
        <w:rPr>
          <w:sz w:val="28"/>
          <w:szCs w:val="28"/>
        </w:rPr>
        <w:t xml:space="preserve">. Məhkəmənin qətnaməsi </w:t>
      </w:r>
      <w:proofErr w:type="spellStart"/>
      <w:r w:rsidRPr="00FB4C02">
        <w:rPr>
          <w:sz w:val="28"/>
          <w:szCs w:val="28"/>
        </w:rPr>
        <w:t>qanuni</w:t>
      </w:r>
      <w:proofErr w:type="spellEnd"/>
      <w:r w:rsidRPr="00FB4C02">
        <w:rPr>
          <w:sz w:val="28"/>
          <w:szCs w:val="28"/>
        </w:rPr>
        <w:t xml:space="preserve"> və əsaslı olmalıdır. Qətnamə </w:t>
      </w:r>
      <w:proofErr w:type="spellStart"/>
      <w:r w:rsidRPr="00FB4C02">
        <w:rPr>
          <w:sz w:val="28"/>
          <w:szCs w:val="28"/>
        </w:rPr>
        <w:t>iş</w:t>
      </w:r>
      <w:proofErr w:type="spellEnd"/>
      <w:r w:rsidRPr="00FB4C02">
        <w:rPr>
          <w:sz w:val="28"/>
          <w:szCs w:val="28"/>
        </w:rPr>
        <w:t xml:space="preserve"> üzrə müəyyən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həqiqi </w:t>
      </w:r>
      <w:proofErr w:type="spellStart"/>
      <w:r w:rsidRPr="00FB4C02">
        <w:rPr>
          <w:sz w:val="28"/>
          <w:szCs w:val="28"/>
        </w:rPr>
        <w:t>hallara</w:t>
      </w:r>
      <w:proofErr w:type="spellEnd"/>
      <w:r w:rsidRPr="00FB4C02">
        <w:rPr>
          <w:sz w:val="28"/>
          <w:szCs w:val="28"/>
        </w:rPr>
        <w:t xml:space="preserve"> və tərəflərin qarşılıqlı münasibətinə </w:t>
      </w:r>
      <w:proofErr w:type="spellStart"/>
      <w:r w:rsidRPr="00FB4C02">
        <w:rPr>
          <w:sz w:val="28"/>
          <w:szCs w:val="28"/>
        </w:rPr>
        <w:t>uyğun</w:t>
      </w:r>
      <w:proofErr w:type="spellEnd"/>
      <w:r w:rsidRPr="00FB4C02">
        <w:rPr>
          <w:sz w:val="28"/>
          <w:szCs w:val="28"/>
        </w:rPr>
        <w:t xml:space="preserve"> əsaslandırılmalıdır</w:t>
      </w:r>
      <w:r w:rsidR="00B25CE9" w:rsidRPr="00FB4C02">
        <w:rPr>
          <w:sz w:val="28"/>
          <w:szCs w:val="28"/>
        </w:rPr>
        <w:t>.</w:t>
      </w:r>
      <w:r w:rsidRPr="00FB4C02">
        <w:rPr>
          <w:sz w:val="28"/>
          <w:szCs w:val="28"/>
        </w:rPr>
        <w:t xml:space="preserve"> (</w:t>
      </w:r>
      <w:proofErr w:type="spellStart"/>
      <w:r w:rsidRPr="00FB4C02">
        <w:rPr>
          <w:sz w:val="28"/>
          <w:szCs w:val="28"/>
        </w:rPr>
        <w:t>MPM-in</w:t>
      </w:r>
      <w:proofErr w:type="spellEnd"/>
      <w:r w:rsidRPr="00FB4C02">
        <w:rPr>
          <w:sz w:val="28"/>
          <w:szCs w:val="28"/>
        </w:rPr>
        <w:t xml:space="preserve"> 9.1, 9.3, 88, 217.1 və 217.3-cü maddələri) </w:t>
      </w:r>
    </w:p>
    <w:p w:rsidR="004D1621" w:rsidRPr="00FB4C02" w:rsidRDefault="004D1621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Konstitusiya Məhkəməsi </w:t>
      </w:r>
      <w:proofErr w:type="spellStart"/>
      <w:r w:rsidRPr="00FB4C02">
        <w:rPr>
          <w:sz w:val="28"/>
          <w:szCs w:val="28"/>
        </w:rPr>
        <w:t>Plenumunun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məsələ ilə bağlı </w:t>
      </w: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mövqeyi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ondan</w:t>
      </w:r>
      <w:proofErr w:type="spellEnd"/>
      <w:r w:rsidRPr="00FB4C02">
        <w:rPr>
          <w:sz w:val="28"/>
          <w:szCs w:val="28"/>
        </w:rPr>
        <w:t xml:space="preserve"> ibarətdir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konstitusiya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doktrinası </w:t>
      </w: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müəyyənlik </w:t>
      </w:r>
      <w:proofErr w:type="spellStart"/>
      <w:r w:rsidRPr="00FB4C02">
        <w:rPr>
          <w:sz w:val="28"/>
          <w:szCs w:val="28"/>
        </w:rPr>
        <w:t>prinsipini</w:t>
      </w:r>
      <w:proofErr w:type="spellEnd"/>
      <w:r w:rsidRPr="00FB4C02">
        <w:rPr>
          <w:sz w:val="28"/>
          <w:szCs w:val="28"/>
        </w:rPr>
        <w:t xml:space="preserve"> Konstitusiyanın Preambulasında </w:t>
      </w:r>
      <w:proofErr w:type="spellStart"/>
      <w:r w:rsidRPr="00FB4C02">
        <w:rPr>
          <w:sz w:val="28"/>
          <w:szCs w:val="28"/>
        </w:rPr>
        <w:t>öz</w:t>
      </w:r>
      <w:proofErr w:type="spellEnd"/>
      <w:r w:rsidRPr="00FB4C02">
        <w:rPr>
          <w:sz w:val="28"/>
          <w:szCs w:val="28"/>
        </w:rPr>
        <w:t xml:space="preserve"> əksini </w:t>
      </w:r>
      <w:proofErr w:type="spellStart"/>
      <w:r w:rsidRPr="00FB4C02">
        <w:rPr>
          <w:sz w:val="28"/>
          <w:szCs w:val="28"/>
        </w:rPr>
        <w:t>tapan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aliliyinin</w:t>
      </w:r>
      <w:proofErr w:type="spellEnd"/>
      <w:r w:rsidRPr="00FB4C02">
        <w:rPr>
          <w:sz w:val="28"/>
          <w:szCs w:val="28"/>
        </w:rPr>
        <w:t xml:space="preserve"> əsas elementlərindən </w:t>
      </w:r>
      <w:proofErr w:type="spellStart"/>
      <w:r w:rsidRPr="00FB4C02">
        <w:rPr>
          <w:sz w:val="28"/>
          <w:szCs w:val="28"/>
        </w:rPr>
        <w:t>biri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tanıyır. </w:t>
      </w: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müəyyənlik </w:t>
      </w:r>
      <w:proofErr w:type="spellStart"/>
      <w:r w:rsidRPr="00FB4C02">
        <w:rPr>
          <w:sz w:val="28"/>
          <w:szCs w:val="28"/>
        </w:rPr>
        <w:t>prinsipi</w:t>
      </w:r>
      <w:proofErr w:type="spellEnd"/>
      <w:r w:rsidRPr="00FB4C02">
        <w:rPr>
          <w:sz w:val="28"/>
          <w:szCs w:val="28"/>
        </w:rPr>
        <w:t xml:space="preserve"> isə digər tələblərlə yanaşı, ən </w:t>
      </w:r>
      <w:proofErr w:type="spellStart"/>
      <w:r w:rsidRPr="00FB4C02">
        <w:rPr>
          <w:sz w:val="28"/>
          <w:szCs w:val="28"/>
        </w:rPr>
        <w:t>ümumi</w:t>
      </w:r>
      <w:proofErr w:type="spellEnd"/>
      <w:r w:rsidRPr="00FB4C02">
        <w:rPr>
          <w:sz w:val="28"/>
          <w:szCs w:val="28"/>
        </w:rPr>
        <w:t xml:space="preserve"> mənasında </w:t>
      </w:r>
      <w:proofErr w:type="spellStart"/>
      <w:r w:rsidRPr="00FB4C02">
        <w:rPr>
          <w:sz w:val="28"/>
          <w:szCs w:val="28"/>
        </w:rPr>
        <w:t>mövcud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hüquqi</w:t>
      </w:r>
      <w:proofErr w:type="spellEnd"/>
      <w:r w:rsidRPr="00FB4C02">
        <w:rPr>
          <w:sz w:val="28"/>
          <w:szCs w:val="28"/>
        </w:rPr>
        <w:t xml:space="preserve"> vəziyyətə </w:t>
      </w:r>
      <w:proofErr w:type="spellStart"/>
      <w:r w:rsidRPr="00FB4C02">
        <w:rPr>
          <w:sz w:val="28"/>
          <w:szCs w:val="28"/>
        </w:rPr>
        <w:t>aid</w:t>
      </w:r>
      <w:proofErr w:type="spellEnd"/>
      <w:r w:rsidRPr="00FB4C02">
        <w:rPr>
          <w:sz w:val="28"/>
          <w:szCs w:val="28"/>
        </w:rPr>
        <w:t xml:space="preserve"> aydınlığı və müəyyənliyi nəzərdə </w:t>
      </w:r>
      <w:proofErr w:type="spellStart"/>
      <w:r w:rsidRPr="00FB4C02">
        <w:rPr>
          <w:sz w:val="28"/>
          <w:szCs w:val="28"/>
        </w:rPr>
        <w:t>tutur</w:t>
      </w:r>
      <w:proofErr w:type="spellEnd"/>
      <w:r w:rsidRPr="00FB4C02">
        <w:rPr>
          <w:sz w:val="28"/>
          <w:szCs w:val="28"/>
        </w:rPr>
        <w:t xml:space="preserve">.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baxımdan məhkəmələr tərəfindən qəbul </w:t>
      </w:r>
      <w:proofErr w:type="spellStart"/>
      <w:r w:rsidRPr="00FB4C02">
        <w:rPr>
          <w:sz w:val="28"/>
          <w:szCs w:val="28"/>
        </w:rPr>
        <w:t>olunmuş</w:t>
      </w:r>
      <w:proofErr w:type="spellEnd"/>
      <w:r w:rsidRPr="00FB4C02">
        <w:rPr>
          <w:sz w:val="28"/>
          <w:szCs w:val="28"/>
        </w:rPr>
        <w:t xml:space="preserve"> qərarlarda həll </w:t>
      </w:r>
      <w:proofErr w:type="spellStart"/>
      <w:r w:rsidRPr="00FB4C02">
        <w:rPr>
          <w:sz w:val="28"/>
          <w:szCs w:val="28"/>
        </w:rPr>
        <w:t>olunan</w:t>
      </w:r>
      <w:proofErr w:type="spellEnd"/>
      <w:r w:rsidRPr="00FB4C02">
        <w:rPr>
          <w:sz w:val="28"/>
          <w:szCs w:val="28"/>
        </w:rPr>
        <w:t xml:space="preserve"> işə </w:t>
      </w:r>
      <w:proofErr w:type="spellStart"/>
      <w:r w:rsidRPr="00FB4C02">
        <w:rPr>
          <w:sz w:val="28"/>
          <w:szCs w:val="28"/>
        </w:rPr>
        <w:t>aid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bütün</w:t>
      </w:r>
      <w:proofErr w:type="spellEnd"/>
      <w:r w:rsidRPr="00FB4C02">
        <w:rPr>
          <w:sz w:val="28"/>
          <w:szCs w:val="28"/>
        </w:rPr>
        <w:t xml:space="preserve"> zəruri məsələlərə aydınlıq gətirilməli, ziddiyyətli məqamlar </w:t>
      </w:r>
      <w:proofErr w:type="spellStart"/>
      <w:r w:rsidRPr="00FB4C02">
        <w:rPr>
          <w:sz w:val="28"/>
          <w:szCs w:val="28"/>
        </w:rPr>
        <w:t>aradan</w:t>
      </w:r>
      <w:proofErr w:type="spellEnd"/>
      <w:r w:rsidRPr="00FB4C02">
        <w:rPr>
          <w:sz w:val="28"/>
          <w:szCs w:val="28"/>
        </w:rPr>
        <w:t xml:space="preserve"> qaldırılmalıdır. Azərbaycan Respublikasının adından çıxarılan məhkəmə aktlarında </w:t>
      </w:r>
      <w:proofErr w:type="spellStart"/>
      <w:r w:rsidRPr="00FB4C02">
        <w:rPr>
          <w:sz w:val="28"/>
          <w:szCs w:val="28"/>
        </w:rPr>
        <w:t>işin</w:t>
      </w:r>
      <w:proofErr w:type="spellEnd"/>
      <w:r w:rsidRPr="00FB4C02">
        <w:rPr>
          <w:sz w:val="28"/>
          <w:szCs w:val="28"/>
        </w:rPr>
        <w:t xml:space="preserve"> ədalətli həllini şübhə altına </w:t>
      </w:r>
      <w:proofErr w:type="spellStart"/>
      <w:r w:rsidRPr="00FB4C02">
        <w:rPr>
          <w:sz w:val="28"/>
          <w:szCs w:val="28"/>
        </w:rPr>
        <w:t>alan</w:t>
      </w:r>
      <w:proofErr w:type="spellEnd"/>
      <w:r w:rsidRPr="00FB4C02">
        <w:rPr>
          <w:sz w:val="28"/>
          <w:szCs w:val="28"/>
        </w:rPr>
        <w:t xml:space="preserve">, ziddiyyətlər </w:t>
      </w:r>
      <w:proofErr w:type="spellStart"/>
      <w:r w:rsidRPr="00FB4C02">
        <w:rPr>
          <w:sz w:val="28"/>
          <w:szCs w:val="28"/>
        </w:rPr>
        <w:t>yaradan</w:t>
      </w:r>
      <w:proofErr w:type="spellEnd"/>
      <w:r w:rsidRPr="00FB4C02">
        <w:rPr>
          <w:sz w:val="28"/>
          <w:szCs w:val="28"/>
        </w:rPr>
        <w:t xml:space="preserve"> və mübahisə üzrə iştirakçıların </w:t>
      </w:r>
      <w:proofErr w:type="spellStart"/>
      <w:r w:rsidRPr="00FB4C02">
        <w:rPr>
          <w:sz w:val="28"/>
          <w:szCs w:val="28"/>
        </w:rPr>
        <w:t>konstitusiya</w:t>
      </w:r>
      <w:proofErr w:type="spellEnd"/>
      <w:r w:rsidRPr="00FB4C02">
        <w:rPr>
          <w:sz w:val="28"/>
          <w:szCs w:val="28"/>
        </w:rPr>
        <w:t xml:space="preserve"> məhkəmə müdafiəsi </w:t>
      </w:r>
      <w:proofErr w:type="spellStart"/>
      <w:r w:rsidRPr="00FB4C02">
        <w:rPr>
          <w:sz w:val="28"/>
          <w:szCs w:val="28"/>
        </w:rPr>
        <w:t>hüququna</w:t>
      </w:r>
      <w:proofErr w:type="spellEnd"/>
      <w:r w:rsidRPr="00FB4C02">
        <w:rPr>
          <w:sz w:val="28"/>
          <w:szCs w:val="28"/>
        </w:rPr>
        <w:t xml:space="preserve"> təsir göstərən müddəalar olmam</w:t>
      </w:r>
      <w:r w:rsidR="00D5670A" w:rsidRPr="00FB4C02">
        <w:rPr>
          <w:sz w:val="28"/>
          <w:szCs w:val="28"/>
        </w:rPr>
        <w:t>alıdır</w:t>
      </w:r>
      <w:r w:rsidR="00B25CE9" w:rsidRPr="00FB4C02">
        <w:rPr>
          <w:sz w:val="28"/>
          <w:szCs w:val="28"/>
        </w:rPr>
        <w:t>.</w:t>
      </w:r>
      <w:r w:rsidRPr="00FB4C02">
        <w:rPr>
          <w:sz w:val="28"/>
          <w:szCs w:val="28"/>
        </w:rPr>
        <w:t xml:space="preserve"> (Konstitusiya Məhkəməsi </w:t>
      </w:r>
      <w:proofErr w:type="spellStart"/>
      <w:r w:rsidRPr="00FB4C02">
        <w:rPr>
          <w:sz w:val="28"/>
          <w:szCs w:val="28"/>
        </w:rPr>
        <w:t>Plenumunun</w:t>
      </w:r>
      <w:proofErr w:type="spellEnd"/>
      <w:r w:rsidRPr="00FB4C02">
        <w:rPr>
          <w:sz w:val="28"/>
          <w:szCs w:val="28"/>
        </w:rPr>
        <w:t xml:space="preserve"> N.Əbilovun şikayəti üzrə 13 </w:t>
      </w:r>
      <w:proofErr w:type="spellStart"/>
      <w:r w:rsidRPr="00FB4C02">
        <w:rPr>
          <w:sz w:val="28"/>
          <w:szCs w:val="28"/>
        </w:rPr>
        <w:t>iyun</w:t>
      </w:r>
      <w:proofErr w:type="spellEnd"/>
      <w:r w:rsidRPr="00FB4C02">
        <w:rPr>
          <w:sz w:val="28"/>
          <w:szCs w:val="28"/>
        </w:rPr>
        <w:t xml:space="preserve"> 2008-ci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Qərarı)</w:t>
      </w:r>
    </w:p>
    <w:p w:rsidR="00782240" w:rsidRPr="00FB4C02" w:rsidRDefault="004D1621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Konstitusiya Məhkəməsinin </w:t>
      </w:r>
      <w:proofErr w:type="spellStart"/>
      <w:r w:rsidRPr="00FB4C02">
        <w:rPr>
          <w:sz w:val="28"/>
          <w:szCs w:val="28"/>
        </w:rPr>
        <w:t>Plenumu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qeyd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edir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mülkiyyət </w:t>
      </w:r>
      <w:proofErr w:type="spellStart"/>
      <w:r w:rsidRPr="00FB4C02">
        <w:rPr>
          <w:sz w:val="28"/>
          <w:szCs w:val="28"/>
        </w:rPr>
        <w:t>hüququnun</w:t>
      </w:r>
      <w:proofErr w:type="spellEnd"/>
      <w:r w:rsidRPr="00FB4C02">
        <w:rPr>
          <w:sz w:val="28"/>
          <w:szCs w:val="28"/>
        </w:rPr>
        <w:t xml:space="preserve"> məhdudlaşdırılması </w:t>
      </w:r>
      <w:r w:rsidR="00900A4C" w:rsidRPr="00FB4C02">
        <w:rPr>
          <w:sz w:val="28"/>
          <w:szCs w:val="28"/>
        </w:rPr>
        <w:t xml:space="preserve">və </w:t>
      </w:r>
      <w:proofErr w:type="spellStart"/>
      <w:r w:rsidR="00900A4C" w:rsidRPr="00FB4C02">
        <w:rPr>
          <w:sz w:val="28"/>
          <w:szCs w:val="28"/>
        </w:rPr>
        <w:t>ya</w:t>
      </w:r>
      <w:proofErr w:type="spellEnd"/>
      <w:r w:rsidR="00900A4C" w:rsidRPr="00FB4C02">
        <w:rPr>
          <w:sz w:val="28"/>
          <w:szCs w:val="28"/>
        </w:rPr>
        <w:t xml:space="preserve"> </w:t>
      </w:r>
      <w:proofErr w:type="spellStart"/>
      <w:r w:rsidR="00CC0DFA" w:rsidRPr="00FB4C02">
        <w:rPr>
          <w:sz w:val="28"/>
          <w:szCs w:val="28"/>
        </w:rPr>
        <w:t>xitam</w:t>
      </w:r>
      <w:proofErr w:type="spellEnd"/>
      <w:r w:rsidR="00CC0DFA" w:rsidRPr="00FB4C02">
        <w:rPr>
          <w:sz w:val="28"/>
          <w:szCs w:val="28"/>
        </w:rPr>
        <w:t xml:space="preserve"> verilməsi </w:t>
      </w:r>
      <w:r w:rsidRPr="00FB4C02">
        <w:rPr>
          <w:sz w:val="28"/>
          <w:szCs w:val="28"/>
        </w:rPr>
        <w:t xml:space="preserve">ilə bağlı məsələlərin həllində məhkəmələr </w:t>
      </w:r>
      <w:proofErr w:type="spellStart"/>
      <w:r w:rsidRPr="00FB4C02">
        <w:rPr>
          <w:sz w:val="28"/>
          <w:szCs w:val="28"/>
        </w:rPr>
        <w:t>formal</w:t>
      </w:r>
      <w:proofErr w:type="spellEnd"/>
      <w:r w:rsidRPr="00FB4C02">
        <w:rPr>
          <w:sz w:val="28"/>
          <w:szCs w:val="28"/>
        </w:rPr>
        <w:t xml:space="preserve"> mülahizələrdən çıxış etməmək,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cür</w:t>
      </w:r>
      <w:proofErr w:type="spellEnd"/>
      <w:r w:rsidRPr="00FB4C02">
        <w:rPr>
          <w:sz w:val="28"/>
          <w:szCs w:val="28"/>
        </w:rPr>
        <w:t xml:space="preserve"> məsələləri </w:t>
      </w:r>
      <w:proofErr w:type="spellStart"/>
      <w:r w:rsidRPr="00FB4C02">
        <w:rPr>
          <w:sz w:val="28"/>
          <w:szCs w:val="28"/>
        </w:rPr>
        <w:t>qanunvericiliyin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onlara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verdiyi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bütün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mümkün</w:t>
      </w:r>
      <w:proofErr w:type="spellEnd"/>
      <w:r w:rsidRPr="00FB4C02">
        <w:rPr>
          <w:sz w:val="28"/>
          <w:szCs w:val="28"/>
        </w:rPr>
        <w:t xml:space="preserve"> vasitələrdən istifadə edərək </w:t>
      </w:r>
      <w:proofErr w:type="spellStart"/>
      <w:r w:rsidRPr="00FB4C02">
        <w:rPr>
          <w:sz w:val="28"/>
          <w:szCs w:val="28"/>
        </w:rPr>
        <w:t>tam</w:t>
      </w:r>
      <w:proofErr w:type="spellEnd"/>
      <w:r w:rsidRPr="00FB4C02">
        <w:rPr>
          <w:sz w:val="28"/>
          <w:szCs w:val="28"/>
        </w:rPr>
        <w:t xml:space="preserve"> və </w:t>
      </w:r>
      <w:r w:rsidR="00C46126" w:rsidRPr="00FB4C02">
        <w:rPr>
          <w:sz w:val="28"/>
          <w:szCs w:val="28"/>
        </w:rPr>
        <w:t>hərtərəfli araşdırmaq vəzifəsi</w:t>
      </w:r>
      <w:r w:rsidRPr="00FB4C02">
        <w:rPr>
          <w:sz w:val="28"/>
          <w:szCs w:val="28"/>
        </w:rPr>
        <w:t xml:space="preserve"> daşıyırlar. </w:t>
      </w:r>
    </w:p>
    <w:p w:rsidR="00A562FE" w:rsidRPr="00FB4C02" w:rsidRDefault="00A562FE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Məhkəmə səhvlərinin </w:t>
      </w:r>
      <w:proofErr w:type="spellStart"/>
      <w:r w:rsidRPr="00FB4C02">
        <w:rPr>
          <w:sz w:val="28"/>
          <w:szCs w:val="28"/>
        </w:rPr>
        <w:t>aradan</w:t>
      </w:r>
      <w:proofErr w:type="spellEnd"/>
      <w:r w:rsidRPr="00FB4C02">
        <w:rPr>
          <w:sz w:val="28"/>
          <w:szCs w:val="28"/>
        </w:rPr>
        <w:t xml:space="preserve"> qaldırılmasının təmin edilməsi məqsədilə </w:t>
      </w:r>
      <w:r w:rsidR="00B25CE9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MPM-in</w:t>
      </w:r>
      <w:proofErr w:type="spellEnd"/>
      <w:r w:rsidRPr="00FB4C02">
        <w:rPr>
          <w:sz w:val="28"/>
          <w:szCs w:val="28"/>
        </w:rPr>
        <w:t xml:space="preserve"> 372.1-ci maddəsində müəyyənləşdirilmişdir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instansiyası məhkəməsi </w:t>
      </w:r>
      <w:proofErr w:type="spellStart"/>
      <w:r w:rsidRPr="00FB4C02">
        <w:rPr>
          <w:sz w:val="28"/>
          <w:szCs w:val="28"/>
        </w:rPr>
        <w:t>tam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hüquqlu</w:t>
      </w:r>
      <w:proofErr w:type="spellEnd"/>
      <w:r w:rsidRPr="00FB4C02">
        <w:rPr>
          <w:sz w:val="28"/>
          <w:szCs w:val="28"/>
        </w:rPr>
        <w:t xml:space="preserve"> məhkəmə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işə işdə </w:t>
      </w:r>
      <w:proofErr w:type="spellStart"/>
      <w:r w:rsidRPr="00FB4C02">
        <w:rPr>
          <w:sz w:val="28"/>
          <w:szCs w:val="28"/>
        </w:rPr>
        <w:t>olan</w:t>
      </w:r>
      <w:proofErr w:type="spellEnd"/>
      <w:r w:rsidRPr="00FB4C02">
        <w:rPr>
          <w:sz w:val="28"/>
          <w:szCs w:val="28"/>
        </w:rPr>
        <w:t xml:space="preserve"> və əlavə təqdim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sübutlar</w:t>
      </w:r>
      <w:proofErr w:type="spellEnd"/>
      <w:r w:rsidRPr="00FB4C02">
        <w:rPr>
          <w:sz w:val="28"/>
          <w:szCs w:val="28"/>
        </w:rPr>
        <w:t xml:space="preserve"> əsasında mahiyyəti üzrə baxır. Həmin Məcəllənin 372.7-ci maddəsində göstərilmişdir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instansiyası məhkəməsi şikayətin dəlillərindən asılı </w:t>
      </w:r>
      <w:proofErr w:type="spellStart"/>
      <w:r w:rsidRPr="00FB4C02">
        <w:rPr>
          <w:sz w:val="28"/>
          <w:szCs w:val="28"/>
        </w:rPr>
        <w:t>olmayaraq</w:t>
      </w:r>
      <w:proofErr w:type="spellEnd"/>
      <w:r w:rsidRPr="00FB4C02">
        <w:rPr>
          <w:sz w:val="28"/>
          <w:szCs w:val="28"/>
        </w:rPr>
        <w:t xml:space="preserve">, məhkəmənin </w:t>
      </w:r>
      <w:proofErr w:type="spellStart"/>
      <w:r w:rsidRPr="00FB4C02">
        <w:rPr>
          <w:sz w:val="28"/>
          <w:szCs w:val="28"/>
        </w:rPr>
        <w:t>maddi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normalarına riayət etməsini yoxlayır. Məcəllənin 385.1.1-ci maddəsində </w:t>
      </w:r>
      <w:proofErr w:type="spellStart"/>
      <w:r w:rsidRPr="00FB4C02">
        <w:rPr>
          <w:sz w:val="28"/>
          <w:szCs w:val="28"/>
        </w:rPr>
        <w:t>maddi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normalarının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normalarının pozulması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düzgün</w:t>
      </w:r>
      <w:proofErr w:type="spellEnd"/>
      <w:r w:rsidRPr="00FB4C02">
        <w:rPr>
          <w:sz w:val="28"/>
          <w:szCs w:val="28"/>
        </w:rPr>
        <w:t xml:space="preserve"> tətbiq edilməməsi məhkəmə qətnaməsinin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qaydasında ləğv edilməsi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əsaslardan </w:t>
      </w:r>
      <w:proofErr w:type="spellStart"/>
      <w:r w:rsidRPr="00FB4C02">
        <w:rPr>
          <w:sz w:val="28"/>
          <w:szCs w:val="28"/>
        </w:rPr>
        <w:t>biri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kimi</w:t>
      </w:r>
      <w:proofErr w:type="spellEnd"/>
      <w:r w:rsidRPr="00FB4C02">
        <w:rPr>
          <w:sz w:val="28"/>
          <w:szCs w:val="28"/>
        </w:rPr>
        <w:t xml:space="preserve"> nəzərdə </w:t>
      </w:r>
      <w:proofErr w:type="spellStart"/>
      <w:r w:rsidRPr="00FB4C02">
        <w:rPr>
          <w:sz w:val="28"/>
          <w:szCs w:val="28"/>
        </w:rPr>
        <w:t>tutulmuşdur</w:t>
      </w:r>
      <w:proofErr w:type="spellEnd"/>
      <w:r w:rsidRPr="00FB4C02">
        <w:rPr>
          <w:sz w:val="28"/>
          <w:szCs w:val="28"/>
        </w:rPr>
        <w:t>.</w:t>
      </w:r>
    </w:p>
    <w:p w:rsidR="004D1621" w:rsidRPr="00FB4C02" w:rsidRDefault="00A562FE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Buna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baxmayaraq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Məhkəməsinin M</w:t>
      </w:r>
      <w:r w:rsidR="005B54F3" w:rsidRPr="00FB4C02">
        <w:rPr>
          <w:sz w:val="28"/>
          <w:szCs w:val="28"/>
        </w:rPr>
        <w:t>K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qanunver</w:t>
      </w:r>
      <w:r w:rsidR="001F6E1E" w:rsidRPr="00FB4C02">
        <w:rPr>
          <w:sz w:val="28"/>
          <w:szCs w:val="28"/>
        </w:rPr>
        <w:t>iciliyin</w:t>
      </w:r>
      <w:proofErr w:type="spellEnd"/>
      <w:r w:rsidR="001F6E1E" w:rsidRPr="00FB4C02">
        <w:rPr>
          <w:sz w:val="28"/>
          <w:szCs w:val="28"/>
        </w:rPr>
        <w:t xml:space="preserve"> </w:t>
      </w:r>
      <w:proofErr w:type="spellStart"/>
      <w:r w:rsidR="001F6E1E" w:rsidRPr="00FB4C02">
        <w:rPr>
          <w:sz w:val="28"/>
          <w:szCs w:val="28"/>
        </w:rPr>
        <w:t>qeyd</w:t>
      </w:r>
      <w:proofErr w:type="spellEnd"/>
      <w:r w:rsidR="001F6E1E" w:rsidRPr="00FB4C02">
        <w:rPr>
          <w:sz w:val="28"/>
          <w:szCs w:val="28"/>
        </w:rPr>
        <w:t xml:space="preserve"> </w:t>
      </w:r>
      <w:proofErr w:type="spellStart"/>
      <w:r w:rsidR="001F6E1E" w:rsidRPr="00FB4C02">
        <w:rPr>
          <w:sz w:val="28"/>
          <w:szCs w:val="28"/>
        </w:rPr>
        <w:t>olunan</w:t>
      </w:r>
      <w:proofErr w:type="spellEnd"/>
      <w:r w:rsidR="001F6E1E" w:rsidRPr="00FB4C02">
        <w:rPr>
          <w:sz w:val="28"/>
          <w:szCs w:val="28"/>
        </w:rPr>
        <w:t xml:space="preserve"> tələblərinə əməl etməyərək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Ali</w:t>
      </w:r>
      <w:proofErr w:type="spellEnd"/>
      <w:r w:rsidRPr="00FB4C02">
        <w:rPr>
          <w:sz w:val="28"/>
          <w:szCs w:val="28"/>
        </w:rPr>
        <w:t xml:space="preserve"> Məhkəmənin MK-nın 14 </w:t>
      </w:r>
      <w:proofErr w:type="spellStart"/>
      <w:r w:rsidRPr="00FB4C02">
        <w:rPr>
          <w:sz w:val="28"/>
          <w:szCs w:val="28"/>
        </w:rPr>
        <w:t>iyul</w:t>
      </w:r>
      <w:proofErr w:type="spellEnd"/>
      <w:r w:rsidRPr="00FB4C02">
        <w:rPr>
          <w:sz w:val="28"/>
          <w:szCs w:val="28"/>
        </w:rPr>
        <w:t xml:space="preserve"> 20</w:t>
      </w:r>
      <w:r w:rsidR="005B54F3" w:rsidRPr="00FB4C02">
        <w:rPr>
          <w:sz w:val="28"/>
          <w:szCs w:val="28"/>
        </w:rPr>
        <w:t>11</w:t>
      </w:r>
      <w:r w:rsidRPr="00FB4C02">
        <w:rPr>
          <w:sz w:val="28"/>
          <w:szCs w:val="28"/>
        </w:rPr>
        <w:t>-c</w:t>
      </w:r>
      <w:r w:rsidR="005B54F3" w:rsidRPr="00FB4C02">
        <w:rPr>
          <w:sz w:val="28"/>
          <w:szCs w:val="28"/>
        </w:rPr>
        <w:t>i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qərarında müəyyən </w:t>
      </w:r>
      <w:proofErr w:type="spellStart"/>
      <w:r w:rsidRPr="00FB4C02">
        <w:rPr>
          <w:sz w:val="28"/>
          <w:szCs w:val="28"/>
        </w:rPr>
        <w:t>olunmuş</w:t>
      </w:r>
      <w:proofErr w:type="spellEnd"/>
      <w:r w:rsidRPr="00FB4C02">
        <w:rPr>
          <w:sz w:val="28"/>
          <w:szCs w:val="28"/>
        </w:rPr>
        <w:t xml:space="preserve"> göstərişləri</w:t>
      </w:r>
      <w:r w:rsidR="00C46126" w:rsidRPr="00FB4C02">
        <w:rPr>
          <w:sz w:val="28"/>
          <w:szCs w:val="28"/>
        </w:rPr>
        <w:t xml:space="preserve"> lazımınca yerinə yetirməmiş,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məqsədlə əlavə araşdırma aparma</w:t>
      </w:r>
      <w:r w:rsidR="00C46126" w:rsidRPr="00FB4C02">
        <w:rPr>
          <w:sz w:val="28"/>
          <w:szCs w:val="28"/>
        </w:rPr>
        <w:t>mış və</w:t>
      </w:r>
      <w:r w:rsidR="00782240" w:rsidRPr="00FB4C02">
        <w:rPr>
          <w:sz w:val="28"/>
          <w:szCs w:val="28"/>
        </w:rPr>
        <w:t xml:space="preserve"> qəbul </w:t>
      </w:r>
      <w:proofErr w:type="spellStart"/>
      <w:r w:rsidR="00782240" w:rsidRPr="00FB4C02">
        <w:rPr>
          <w:sz w:val="28"/>
          <w:szCs w:val="28"/>
        </w:rPr>
        <w:t>etdiyi</w:t>
      </w:r>
      <w:proofErr w:type="spellEnd"/>
      <w:r w:rsidR="00782240" w:rsidRPr="00FB4C02">
        <w:rPr>
          <w:sz w:val="28"/>
          <w:szCs w:val="28"/>
        </w:rPr>
        <w:t xml:space="preserve"> qətnamədə əsasən </w:t>
      </w:r>
      <w:r w:rsidR="0080633E" w:rsidRPr="00FB4C02">
        <w:rPr>
          <w:sz w:val="28"/>
          <w:szCs w:val="28"/>
        </w:rPr>
        <w:t>əvvəlki</w:t>
      </w:r>
      <w:r w:rsidR="00782240" w:rsidRPr="00FB4C02">
        <w:rPr>
          <w:sz w:val="28"/>
          <w:szCs w:val="28"/>
        </w:rPr>
        <w:t xml:space="preserve"> qətnamə</w:t>
      </w:r>
      <w:r w:rsidR="00C46126" w:rsidRPr="00FB4C02">
        <w:rPr>
          <w:sz w:val="28"/>
          <w:szCs w:val="28"/>
        </w:rPr>
        <w:t>sində</w:t>
      </w:r>
      <w:r w:rsidR="00782240" w:rsidRPr="00FB4C02">
        <w:rPr>
          <w:sz w:val="28"/>
          <w:szCs w:val="28"/>
        </w:rPr>
        <w:t xml:space="preserve"> </w:t>
      </w:r>
      <w:proofErr w:type="spellStart"/>
      <w:r w:rsidR="00782240" w:rsidRPr="00FB4C02">
        <w:rPr>
          <w:sz w:val="28"/>
          <w:szCs w:val="28"/>
        </w:rPr>
        <w:t>mövcud</w:t>
      </w:r>
      <w:proofErr w:type="spellEnd"/>
      <w:r w:rsidR="00782240" w:rsidRPr="00FB4C02">
        <w:rPr>
          <w:sz w:val="28"/>
          <w:szCs w:val="28"/>
        </w:rPr>
        <w:t xml:space="preserve"> </w:t>
      </w:r>
      <w:proofErr w:type="spellStart"/>
      <w:r w:rsidR="00782240" w:rsidRPr="00FB4C02">
        <w:rPr>
          <w:sz w:val="28"/>
          <w:szCs w:val="28"/>
        </w:rPr>
        <w:t>olan</w:t>
      </w:r>
      <w:proofErr w:type="spellEnd"/>
      <w:r w:rsidR="00782240" w:rsidRPr="00FB4C02">
        <w:rPr>
          <w:sz w:val="28"/>
          <w:szCs w:val="28"/>
        </w:rPr>
        <w:t xml:space="preserve"> dəlilləri təkrarlamışdır.</w:t>
      </w:r>
    </w:p>
    <w:p w:rsidR="004D1621" w:rsidRPr="00FB4C02" w:rsidRDefault="00BE798D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lastRenderedPageBreak/>
        <w:t xml:space="preserve">M.Şahverdiyevanın </w:t>
      </w:r>
      <w:proofErr w:type="spellStart"/>
      <w:r w:rsidRPr="00FB4C02">
        <w:rPr>
          <w:sz w:val="28"/>
          <w:szCs w:val="28"/>
        </w:rPr>
        <w:t>kassasiya</w:t>
      </w:r>
      <w:proofErr w:type="spellEnd"/>
      <w:r w:rsidRPr="00FB4C02">
        <w:rPr>
          <w:sz w:val="28"/>
          <w:szCs w:val="28"/>
        </w:rPr>
        <w:t xml:space="preserve"> şikayəti üzrə işə </w:t>
      </w:r>
      <w:proofErr w:type="spellStart"/>
      <w:r w:rsidRPr="00FB4C02">
        <w:rPr>
          <w:sz w:val="28"/>
          <w:szCs w:val="28"/>
        </w:rPr>
        <w:t>ikinci</w:t>
      </w:r>
      <w:proofErr w:type="spellEnd"/>
      <w:r w:rsidRPr="00FB4C02">
        <w:rPr>
          <w:sz w:val="28"/>
          <w:szCs w:val="28"/>
        </w:rPr>
        <w:t xml:space="preserve"> dəfə </w:t>
      </w:r>
      <w:proofErr w:type="spellStart"/>
      <w:r w:rsidRPr="00FB4C02">
        <w:rPr>
          <w:sz w:val="28"/>
          <w:szCs w:val="28"/>
        </w:rPr>
        <w:t>baxan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Ali</w:t>
      </w:r>
      <w:proofErr w:type="spellEnd"/>
      <w:r w:rsidRPr="00FB4C02">
        <w:rPr>
          <w:sz w:val="28"/>
          <w:szCs w:val="28"/>
        </w:rPr>
        <w:t xml:space="preserve"> Məhkəmənin MK isə </w:t>
      </w:r>
      <w:proofErr w:type="spellStart"/>
      <w:r w:rsidRPr="00FB4C02">
        <w:rPr>
          <w:sz w:val="28"/>
          <w:szCs w:val="28"/>
        </w:rPr>
        <w:t>m</w:t>
      </w:r>
      <w:r w:rsidR="00B25CE9" w:rsidRPr="00FB4C02">
        <w:rPr>
          <w:sz w:val="28"/>
          <w:szCs w:val="28"/>
        </w:rPr>
        <w:t>ülki</w:t>
      </w:r>
      <w:proofErr w:type="spellEnd"/>
      <w:r w:rsidR="00B25CE9" w:rsidRPr="00FB4C02">
        <w:rPr>
          <w:sz w:val="28"/>
          <w:szCs w:val="28"/>
        </w:rPr>
        <w:t xml:space="preserve"> işə təkrar baxmış</w:t>
      </w:r>
      <w:r w:rsidR="004D1621" w:rsidRPr="00FB4C02">
        <w:rPr>
          <w:sz w:val="28"/>
          <w:szCs w:val="28"/>
        </w:rPr>
        <w:t xml:space="preserve"> Bakı </w:t>
      </w:r>
      <w:proofErr w:type="spellStart"/>
      <w:r w:rsidR="004D1621" w:rsidRPr="00FB4C02">
        <w:rPr>
          <w:sz w:val="28"/>
          <w:szCs w:val="28"/>
        </w:rPr>
        <w:t>Apellyasiya</w:t>
      </w:r>
      <w:proofErr w:type="spellEnd"/>
      <w:r w:rsidR="004D1621" w:rsidRPr="00FB4C02">
        <w:rPr>
          <w:sz w:val="28"/>
          <w:szCs w:val="28"/>
        </w:rPr>
        <w:t xml:space="preserve"> Məhkəməsinin MK</w:t>
      </w:r>
      <w:r w:rsidRPr="00FB4C02">
        <w:rPr>
          <w:sz w:val="28"/>
          <w:szCs w:val="28"/>
        </w:rPr>
        <w:t>-nın</w:t>
      </w:r>
      <w:r w:rsidR="004D1621" w:rsidRPr="00FB4C02">
        <w:rPr>
          <w:sz w:val="28"/>
          <w:szCs w:val="28"/>
        </w:rPr>
        <w:t xml:space="preserve"> </w:t>
      </w:r>
      <w:proofErr w:type="spellStart"/>
      <w:r w:rsidR="004D1621" w:rsidRPr="00FB4C02">
        <w:rPr>
          <w:sz w:val="28"/>
          <w:szCs w:val="28"/>
        </w:rPr>
        <w:t>MPM-in</w:t>
      </w:r>
      <w:proofErr w:type="spellEnd"/>
      <w:r w:rsidR="004D1621" w:rsidRPr="00FB4C02">
        <w:rPr>
          <w:sz w:val="28"/>
          <w:szCs w:val="28"/>
        </w:rPr>
        <w:t xml:space="preserve">  217.3, 217.4, 271.2.9, 377 və 420-ci maddələrini </w:t>
      </w:r>
      <w:proofErr w:type="spellStart"/>
      <w:r w:rsidR="004D1621" w:rsidRPr="00FB4C02">
        <w:rPr>
          <w:sz w:val="28"/>
          <w:szCs w:val="28"/>
        </w:rPr>
        <w:t>düzgün</w:t>
      </w:r>
      <w:proofErr w:type="spellEnd"/>
      <w:r w:rsidR="004D1621" w:rsidRPr="00FB4C02">
        <w:rPr>
          <w:sz w:val="28"/>
          <w:szCs w:val="28"/>
        </w:rPr>
        <w:t xml:space="preserve"> tətbiq etməməsinə</w:t>
      </w:r>
      <w:r w:rsidRPr="00FB4C02">
        <w:rPr>
          <w:sz w:val="28"/>
          <w:szCs w:val="28"/>
        </w:rPr>
        <w:t>,</w:t>
      </w:r>
      <w:r w:rsidR="004D1621" w:rsidRPr="00FB4C02">
        <w:rPr>
          <w:sz w:val="28"/>
          <w:szCs w:val="28"/>
        </w:rPr>
        <w:t xml:space="preserve"> şikayətçinin dəlillərinə,</w:t>
      </w:r>
      <w:r w:rsidRPr="00FB4C02">
        <w:rPr>
          <w:sz w:val="28"/>
          <w:szCs w:val="28"/>
        </w:rPr>
        <w:t xml:space="preserve"> habelə</w:t>
      </w:r>
      <w:r w:rsidR="004D1621" w:rsidRPr="00FB4C02">
        <w:rPr>
          <w:sz w:val="28"/>
          <w:szCs w:val="28"/>
        </w:rPr>
        <w:t xml:space="preserve"> </w:t>
      </w:r>
      <w:proofErr w:type="spellStart"/>
      <w:r w:rsidR="004D1621" w:rsidRPr="00FB4C02">
        <w:rPr>
          <w:sz w:val="28"/>
          <w:szCs w:val="28"/>
        </w:rPr>
        <w:t>özünün</w:t>
      </w:r>
      <w:proofErr w:type="spellEnd"/>
      <w:r w:rsidR="004D1621" w:rsidRPr="00FB4C02">
        <w:rPr>
          <w:sz w:val="28"/>
          <w:szCs w:val="28"/>
        </w:rPr>
        <w:t xml:space="preserve"> əvvəlki qərarına diqqət yetirmədən </w:t>
      </w:r>
      <w:proofErr w:type="spellStart"/>
      <w:r w:rsidR="004D1621" w:rsidRPr="00FB4C02">
        <w:rPr>
          <w:sz w:val="28"/>
          <w:szCs w:val="28"/>
        </w:rPr>
        <w:t>apellyasiya</w:t>
      </w:r>
      <w:proofErr w:type="spellEnd"/>
      <w:r w:rsidR="004D1621" w:rsidRPr="00FB4C02">
        <w:rPr>
          <w:sz w:val="28"/>
          <w:szCs w:val="28"/>
        </w:rPr>
        <w:t xml:space="preserve"> instansiyası məhkəməsinin </w:t>
      </w:r>
      <w:r w:rsidR="0080633E" w:rsidRPr="00FB4C02">
        <w:rPr>
          <w:sz w:val="28"/>
          <w:szCs w:val="28"/>
        </w:rPr>
        <w:t xml:space="preserve">19 </w:t>
      </w:r>
      <w:proofErr w:type="spellStart"/>
      <w:r w:rsidR="0080633E" w:rsidRPr="00FB4C02">
        <w:rPr>
          <w:sz w:val="28"/>
          <w:szCs w:val="28"/>
        </w:rPr>
        <w:t>oktyabr</w:t>
      </w:r>
      <w:proofErr w:type="spellEnd"/>
      <w:r w:rsidR="004D1621" w:rsidRPr="00FB4C02">
        <w:rPr>
          <w:sz w:val="28"/>
          <w:szCs w:val="28"/>
        </w:rPr>
        <w:t xml:space="preserve"> 20</w:t>
      </w:r>
      <w:r w:rsidR="0080633E" w:rsidRPr="00FB4C02">
        <w:rPr>
          <w:sz w:val="28"/>
          <w:szCs w:val="28"/>
        </w:rPr>
        <w:t>11</w:t>
      </w:r>
      <w:r w:rsidR="004D1621" w:rsidRPr="00FB4C02">
        <w:rPr>
          <w:sz w:val="28"/>
          <w:szCs w:val="28"/>
        </w:rPr>
        <w:t xml:space="preserve">-ci </w:t>
      </w:r>
      <w:proofErr w:type="spellStart"/>
      <w:r w:rsidR="004D1621" w:rsidRPr="00FB4C02">
        <w:rPr>
          <w:sz w:val="28"/>
          <w:szCs w:val="28"/>
        </w:rPr>
        <w:t>il</w:t>
      </w:r>
      <w:proofErr w:type="spellEnd"/>
      <w:r w:rsidR="004D1621" w:rsidRPr="00FB4C02">
        <w:rPr>
          <w:sz w:val="28"/>
          <w:szCs w:val="28"/>
        </w:rPr>
        <w:t xml:space="preserve"> </w:t>
      </w:r>
      <w:proofErr w:type="spellStart"/>
      <w:r w:rsidR="004D1621" w:rsidRPr="00FB4C02">
        <w:rPr>
          <w:sz w:val="28"/>
          <w:szCs w:val="28"/>
        </w:rPr>
        <w:t>tarixli</w:t>
      </w:r>
      <w:proofErr w:type="spellEnd"/>
      <w:r w:rsidR="004D1621" w:rsidRPr="00FB4C02">
        <w:rPr>
          <w:sz w:val="28"/>
          <w:szCs w:val="28"/>
        </w:rPr>
        <w:t xml:space="preserve"> qətnaməsini qüvvədə saxlamışdır. </w:t>
      </w:r>
    </w:p>
    <w:p w:rsidR="004D1621" w:rsidRPr="00FB4C02" w:rsidRDefault="004D1621" w:rsidP="00FB4C02">
      <w:pPr>
        <w:ind w:firstLine="567"/>
        <w:jc w:val="both"/>
        <w:rPr>
          <w:sz w:val="28"/>
          <w:szCs w:val="28"/>
        </w:rPr>
      </w:pPr>
      <w:proofErr w:type="spellStart"/>
      <w:r w:rsidRPr="00FB4C02">
        <w:rPr>
          <w:sz w:val="28"/>
          <w:szCs w:val="28"/>
        </w:rPr>
        <w:t>MPM-in</w:t>
      </w:r>
      <w:proofErr w:type="spellEnd"/>
      <w:r w:rsidRPr="00FB4C02">
        <w:rPr>
          <w:sz w:val="28"/>
          <w:szCs w:val="28"/>
        </w:rPr>
        <w:t xml:space="preserve"> 416, 417.1.3 və 418.1-ci maddələrinə əsasən </w:t>
      </w:r>
      <w:proofErr w:type="spellStart"/>
      <w:r w:rsidRPr="00FB4C02">
        <w:rPr>
          <w:sz w:val="28"/>
          <w:szCs w:val="28"/>
        </w:rPr>
        <w:t>kassasiya</w:t>
      </w:r>
      <w:proofErr w:type="spellEnd"/>
      <w:r w:rsidRPr="00FB4C02">
        <w:rPr>
          <w:sz w:val="28"/>
          <w:szCs w:val="28"/>
        </w:rPr>
        <w:t xml:space="preserve"> instansiyası məhkəməsi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instansiyası məhkəməsi tərəfindən </w:t>
      </w:r>
      <w:proofErr w:type="spellStart"/>
      <w:r w:rsidRPr="00FB4C02">
        <w:rPr>
          <w:sz w:val="28"/>
          <w:szCs w:val="28"/>
        </w:rPr>
        <w:t>maddi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normalarının </w:t>
      </w:r>
      <w:proofErr w:type="spellStart"/>
      <w:r w:rsidRPr="00FB4C02">
        <w:rPr>
          <w:sz w:val="28"/>
          <w:szCs w:val="28"/>
        </w:rPr>
        <w:t>düzgün</w:t>
      </w:r>
      <w:proofErr w:type="spellEnd"/>
      <w:r w:rsidRPr="00FB4C02">
        <w:rPr>
          <w:sz w:val="28"/>
          <w:szCs w:val="28"/>
        </w:rPr>
        <w:t xml:space="preserve"> tətbiq edilməsini yoxlamalı, </w:t>
      </w:r>
      <w:proofErr w:type="spellStart"/>
      <w:r w:rsidRPr="00FB4C02">
        <w:rPr>
          <w:sz w:val="28"/>
          <w:szCs w:val="28"/>
        </w:rPr>
        <w:t>bu</w:t>
      </w:r>
      <w:proofErr w:type="spellEnd"/>
      <w:r w:rsidRPr="00FB4C02">
        <w:rPr>
          <w:sz w:val="28"/>
          <w:szCs w:val="28"/>
        </w:rPr>
        <w:t xml:space="preserve"> normaların pozulması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düzgün</w:t>
      </w:r>
      <w:proofErr w:type="spellEnd"/>
      <w:r w:rsidRPr="00FB4C02">
        <w:rPr>
          <w:sz w:val="28"/>
          <w:szCs w:val="28"/>
        </w:rPr>
        <w:t xml:space="preserve"> tətbiq olunmaması müəyyən edildikdə,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instansiyası məhkəməsinin qətnaməsini ləğv edərək </w:t>
      </w:r>
      <w:proofErr w:type="spellStart"/>
      <w:r w:rsidRPr="00FB4C02">
        <w:rPr>
          <w:sz w:val="28"/>
          <w:szCs w:val="28"/>
        </w:rPr>
        <w:t>işi</w:t>
      </w:r>
      <w:proofErr w:type="spellEnd"/>
      <w:r w:rsidRPr="00FB4C02">
        <w:rPr>
          <w:sz w:val="28"/>
          <w:szCs w:val="28"/>
        </w:rPr>
        <w:t xml:space="preserve"> yenidən baxılmaq </w:t>
      </w:r>
      <w:proofErr w:type="spellStart"/>
      <w:r w:rsidRPr="00FB4C02">
        <w:rPr>
          <w:sz w:val="28"/>
          <w:szCs w:val="28"/>
        </w:rPr>
        <w:t>üçün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apellyasiya</w:t>
      </w:r>
      <w:proofErr w:type="spellEnd"/>
      <w:r w:rsidRPr="00FB4C02">
        <w:rPr>
          <w:sz w:val="28"/>
          <w:szCs w:val="28"/>
        </w:rPr>
        <w:t xml:space="preserve"> instansiyası məhkəməsinə göndərməlidir. </w:t>
      </w:r>
      <w:proofErr w:type="spellStart"/>
      <w:r w:rsidRPr="00FB4C02">
        <w:rPr>
          <w:sz w:val="28"/>
          <w:szCs w:val="28"/>
        </w:rPr>
        <w:t>İş</w:t>
      </w:r>
      <w:proofErr w:type="spellEnd"/>
      <w:r w:rsidRPr="00FB4C02">
        <w:rPr>
          <w:sz w:val="28"/>
          <w:szCs w:val="28"/>
        </w:rPr>
        <w:t xml:space="preserve"> üzrə </w:t>
      </w:r>
      <w:r w:rsidR="00F11FC0" w:rsidRPr="00FB4C02">
        <w:rPr>
          <w:sz w:val="28"/>
          <w:szCs w:val="28"/>
        </w:rPr>
        <w:t xml:space="preserve">tətbiq edilməli </w:t>
      </w:r>
      <w:proofErr w:type="spellStart"/>
      <w:r w:rsidR="00F11FC0" w:rsidRPr="00FB4C02">
        <w:rPr>
          <w:sz w:val="28"/>
          <w:szCs w:val="28"/>
        </w:rPr>
        <w:t>olan</w:t>
      </w:r>
      <w:proofErr w:type="spellEnd"/>
      <w:r w:rsidR="00F11FC0" w:rsidRPr="00FB4C02">
        <w:rPr>
          <w:sz w:val="28"/>
          <w:szCs w:val="28"/>
        </w:rPr>
        <w:t xml:space="preserve"> </w:t>
      </w:r>
      <w:proofErr w:type="spellStart"/>
      <w:r w:rsidR="00F11FC0" w:rsidRPr="00FB4C02">
        <w:rPr>
          <w:sz w:val="28"/>
          <w:szCs w:val="28"/>
        </w:rPr>
        <w:t>prosessual</w:t>
      </w:r>
      <w:proofErr w:type="spellEnd"/>
      <w:r w:rsidR="00F11FC0"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hüquq</w:t>
      </w:r>
      <w:proofErr w:type="spellEnd"/>
      <w:r w:rsidRPr="00FB4C02">
        <w:rPr>
          <w:sz w:val="28"/>
          <w:szCs w:val="28"/>
        </w:rPr>
        <w:t xml:space="preserve"> normalarının tələblərinə əməl etmədən məhkəmə aktlarının qəbulu </w:t>
      </w:r>
      <w:proofErr w:type="spellStart"/>
      <w:r w:rsidRPr="00FB4C02">
        <w:rPr>
          <w:sz w:val="28"/>
          <w:szCs w:val="28"/>
        </w:rPr>
        <w:t>öz</w:t>
      </w:r>
      <w:proofErr w:type="spellEnd"/>
      <w:r w:rsidRPr="00FB4C02">
        <w:rPr>
          <w:sz w:val="28"/>
          <w:szCs w:val="28"/>
        </w:rPr>
        <w:t xml:space="preserve"> növbəsində </w:t>
      </w:r>
      <w:r w:rsidR="005B54F3" w:rsidRPr="00FB4C02">
        <w:rPr>
          <w:sz w:val="28"/>
          <w:szCs w:val="28"/>
        </w:rPr>
        <w:t xml:space="preserve">ərizəçinin </w:t>
      </w:r>
      <w:r w:rsidRPr="00FB4C02">
        <w:rPr>
          <w:sz w:val="28"/>
          <w:szCs w:val="28"/>
        </w:rPr>
        <w:t xml:space="preserve">Konstitusiyanın </w:t>
      </w:r>
      <w:r w:rsidR="005B54F3" w:rsidRPr="00FB4C02">
        <w:rPr>
          <w:sz w:val="28"/>
          <w:szCs w:val="28"/>
        </w:rPr>
        <w:t xml:space="preserve">29-cu maddəsinin I hissəsinin və </w:t>
      </w:r>
      <w:r w:rsidRPr="00FB4C02">
        <w:rPr>
          <w:sz w:val="28"/>
          <w:szCs w:val="28"/>
        </w:rPr>
        <w:t>60-cı maddəsinin I hissəsinin tələblərinin pozulmasına gətirib çıxarmışdır.</w:t>
      </w:r>
    </w:p>
    <w:p w:rsidR="008F1D89" w:rsidRPr="00FB4C02" w:rsidRDefault="008F1D8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Yuxarıda göstərilənlərə əsasən Konstitusiya Məhkəməsinin </w:t>
      </w:r>
      <w:proofErr w:type="spellStart"/>
      <w:r w:rsidRPr="00FB4C02">
        <w:rPr>
          <w:sz w:val="28"/>
          <w:szCs w:val="28"/>
        </w:rPr>
        <w:t>Plenumu</w:t>
      </w:r>
      <w:proofErr w:type="spellEnd"/>
      <w:r w:rsidRPr="00FB4C02">
        <w:rPr>
          <w:sz w:val="28"/>
          <w:szCs w:val="28"/>
        </w:rPr>
        <w:t xml:space="preserve"> belə nəticəyə gəlir </w:t>
      </w:r>
      <w:proofErr w:type="spellStart"/>
      <w:r w:rsidRPr="00FB4C02">
        <w:rPr>
          <w:sz w:val="28"/>
          <w:szCs w:val="28"/>
        </w:rPr>
        <w:t>ki</w:t>
      </w:r>
      <w:proofErr w:type="spellEnd"/>
      <w:r w:rsidRPr="00FB4C02">
        <w:rPr>
          <w:sz w:val="28"/>
          <w:szCs w:val="28"/>
        </w:rPr>
        <w:t xml:space="preserve">, </w:t>
      </w:r>
      <w:proofErr w:type="spellStart"/>
      <w:r w:rsidRPr="00FB4C02">
        <w:rPr>
          <w:sz w:val="28"/>
          <w:szCs w:val="28"/>
        </w:rPr>
        <w:t>Ali</w:t>
      </w:r>
      <w:proofErr w:type="spellEnd"/>
      <w:r w:rsidRPr="00FB4C02">
        <w:rPr>
          <w:sz w:val="28"/>
          <w:szCs w:val="28"/>
        </w:rPr>
        <w:t xml:space="preserve"> Məhkəmənin MK-nın 2</w:t>
      </w:r>
      <w:r w:rsidR="003A3D29" w:rsidRPr="00FB4C02">
        <w:rPr>
          <w:sz w:val="28"/>
          <w:szCs w:val="28"/>
        </w:rPr>
        <w:t>4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fevral</w:t>
      </w:r>
      <w:proofErr w:type="spellEnd"/>
      <w:r w:rsidRPr="00FB4C02">
        <w:rPr>
          <w:sz w:val="28"/>
          <w:szCs w:val="28"/>
        </w:rPr>
        <w:t xml:space="preserve"> 201</w:t>
      </w:r>
      <w:r w:rsidR="003A3D29" w:rsidRPr="00FB4C02">
        <w:rPr>
          <w:sz w:val="28"/>
          <w:szCs w:val="28"/>
        </w:rPr>
        <w:t>2</w:t>
      </w:r>
      <w:r w:rsidRPr="00FB4C02">
        <w:rPr>
          <w:sz w:val="28"/>
          <w:szCs w:val="28"/>
        </w:rPr>
        <w:t xml:space="preserve">-ci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qərarı Konstitusiyanın </w:t>
      </w:r>
      <w:r w:rsidR="003A3D29" w:rsidRPr="00FB4C02">
        <w:rPr>
          <w:sz w:val="28"/>
          <w:szCs w:val="28"/>
        </w:rPr>
        <w:t>29-cu maddəsinin</w:t>
      </w:r>
      <w:r w:rsidR="00C0689B" w:rsidRPr="00FB4C02">
        <w:rPr>
          <w:sz w:val="28"/>
          <w:szCs w:val="28"/>
        </w:rPr>
        <w:t xml:space="preserve"> I hissəsinə</w:t>
      </w:r>
      <w:r w:rsidR="003A3D29" w:rsidRPr="00FB4C02">
        <w:rPr>
          <w:sz w:val="28"/>
          <w:szCs w:val="28"/>
        </w:rPr>
        <w:t xml:space="preserve"> və </w:t>
      </w:r>
      <w:r w:rsidRPr="00FB4C02">
        <w:rPr>
          <w:sz w:val="28"/>
          <w:szCs w:val="28"/>
        </w:rPr>
        <w:t xml:space="preserve">60-cı maddəsinin I hissəsinə, </w:t>
      </w:r>
      <w:proofErr w:type="spellStart"/>
      <w:r w:rsidRPr="00FB4C02">
        <w:rPr>
          <w:sz w:val="28"/>
          <w:szCs w:val="28"/>
        </w:rPr>
        <w:t>MPM</w:t>
      </w:r>
      <w:r w:rsidR="00792E6D" w:rsidRPr="00FB4C02">
        <w:rPr>
          <w:sz w:val="28"/>
          <w:szCs w:val="28"/>
        </w:rPr>
        <w:t>-</w:t>
      </w:r>
      <w:r w:rsidRPr="00FB4C02">
        <w:rPr>
          <w:sz w:val="28"/>
          <w:szCs w:val="28"/>
        </w:rPr>
        <w:t>in</w:t>
      </w:r>
      <w:proofErr w:type="spellEnd"/>
      <w:r w:rsidRPr="00FB4C02">
        <w:rPr>
          <w:sz w:val="28"/>
          <w:szCs w:val="28"/>
        </w:rPr>
        <w:t xml:space="preserve"> 416, 417.1.3, 418.1</w:t>
      </w:r>
      <w:r w:rsidR="003A3D29" w:rsidRPr="00FB4C02">
        <w:rPr>
          <w:sz w:val="28"/>
          <w:szCs w:val="28"/>
        </w:rPr>
        <w:t xml:space="preserve"> və 420</w:t>
      </w:r>
      <w:r w:rsidRPr="00FB4C02">
        <w:rPr>
          <w:sz w:val="28"/>
          <w:szCs w:val="28"/>
        </w:rPr>
        <w:t xml:space="preserve">-ci maddələrinə </w:t>
      </w:r>
      <w:proofErr w:type="spellStart"/>
      <w:r w:rsidRPr="00FB4C02">
        <w:rPr>
          <w:sz w:val="28"/>
          <w:szCs w:val="28"/>
        </w:rPr>
        <w:t>uyğun</w:t>
      </w:r>
      <w:proofErr w:type="spellEnd"/>
      <w:r w:rsidRPr="00FB4C02">
        <w:rPr>
          <w:sz w:val="28"/>
          <w:szCs w:val="28"/>
        </w:rPr>
        <w:t xml:space="preserve"> olmadığından qüvvədən </w:t>
      </w:r>
      <w:proofErr w:type="spellStart"/>
      <w:r w:rsidRPr="00FB4C02">
        <w:rPr>
          <w:sz w:val="28"/>
          <w:szCs w:val="28"/>
        </w:rPr>
        <w:t>düşmüş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hes</w:t>
      </w:r>
      <w:r w:rsidR="002C635B" w:rsidRPr="00FB4C02">
        <w:rPr>
          <w:sz w:val="28"/>
          <w:szCs w:val="28"/>
        </w:rPr>
        <w:t>ab</w:t>
      </w:r>
      <w:proofErr w:type="spellEnd"/>
      <w:r w:rsidR="002C635B" w:rsidRPr="00FB4C02">
        <w:rPr>
          <w:sz w:val="28"/>
          <w:szCs w:val="28"/>
        </w:rPr>
        <w:t xml:space="preserve"> edilməli və işə </w:t>
      </w:r>
      <w:proofErr w:type="spellStart"/>
      <w:r w:rsidR="002C635B" w:rsidRPr="00FB4C02">
        <w:rPr>
          <w:sz w:val="28"/>
          <w:szCs w:val="28"/>
        </w:rPr>
        <w:t>bu</w:t>
      </w:r>
      <w:proofErr w:type="spellEnd"/>
      <w:r w:rsidR="002C635B" w:rsidRPr="00FB4C02">
        <w:rPr>
          <w:sz w:val="28"/>
          <w:szCs w:val="28"/>
        </w:rPr>
        <w:t xml:space="preserve"> Q</w:t>
      </w:r>
      <w:r w:rsidRPr="00FB4C02">
        <w:rPr>
          <w:sz w:val="28"/>
          <w:szCs w:val="28"/>
        </w:rPr>
        <w:t xml:space="preserve">ərara </w:t>
      </w:r>
      <w:proofErr w:type="spellStart"/>
      <w:r w:rsidRPr="00FB4C02">
        <w:rPr>
          <w:sz w:val="28"/>
          <w:szCs w:val="28"/>
        </w:rPr>
        <w:t>uyğun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olaraq</w:t>
      </w:r>
      <w:proofErr w:type="spellEnd"/>
      <w:r w:rsidRPr="00FB4C02">
        <w:rPr>
          <w:sz w:val="28"/>
          <w:szCs w:val="28"/>
        </w:rPr>
        <w:t xml:space="preserve"> Azərbaycan Respublikası </w:t>
      </w:r>
      <w:proofErr w:type="spellStart"/>
      <w:r w:rsidRPr="00FB4C02">
        <w:rPr>
          <w:sz w:val="28"/>
          <w:szCs w:val="28"/>
        </w:rPr>
        <w:t>mülki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prosessual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qanunvericiliyi</w:t>
      </w:r>
      <w:proofErr w:type="spellEnd"/>
      <w:r w:rsidRPr="00FB4C02">
        <w:rPr>
          <w:sz w:val="28"/>
          <w:szCs w:val="28"/>
        </w:rPr>
        <w:t xml:space="preserve"> ilə müəyyən </w:t>
      </w:r>
      <w:proofErr w:type="spellStart"/>
      <w:r w:rsidRPr="00FB4C02">
        <w:rPr>
          <w:sz w:val="28"/>
          <w:szCs w:val="28"/>
        </w:rPr>
        <w:t>edilmiş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qaydada</w:t>
      </w:r>
      <w:proofErr w:type="spellEnd"/>
      <w:r w:rsidRPr="00FB4C02">
        <w:rPr>
          <w:sz w:val="28"/>
          <w:szCs w:val="28"/>
        </w:rPr>
        <w:t xml:space="preserve"> və müddətdə yenidən baxılmalıdır.  </w:t>
      </w:r>
    </w:p>
    <w:p w:rsidR="00FB4C02" w:rsidRDefault="008F1D89" w:rsidP="00FB4C02">
      <w:pPr>
        <w:ind w:firstLine="567"/>
        <w:jc w:val="both"/>
        <w:rPr>
          <w:sz w:val="28"/>
          <w:szCs w:val="28"/>
          <w:lang w:val="az-Latn-AZ"/>
        </w:rPr>
      </w:pPr>
      <w:r w:rsidRPr="00FB4C02">
        <w:rPr>
          <w:sz w:val="28"/>
          <w:szCs w:val="28"/>
        </w:rPr>
        <w:t xml:space="preserve">Azərbaycan Respublikası Konstitusiyasının 130-cu maddəsinin V və IX hissələrini, </w:t>
      </w:r>
      <w:r w:rsidR="00D5670A" w:rsidRPr="00FB4C02">
        <w:rPr>
          <w:sz w:val="28"/>
          <w:szCs w:val="28"/>
        </w:rPr>
        <w:t>“</w:t>
      </w:r>
      <w:r w:rsidRPr="00FB4C02">
        <w:rPr>
          <w:sz w:val="28"/>
          <w:szCs w:val="28"/>
        </w:rPr>
        <w:t>Konstitusiya Məhkəməsi haqqında</w:t>
      </w:r>
      <w:r w:rsidR="00D5670A" w:rsidRPr="00FB4C02">
        <w:rPr>
          <w:sz w:val="28"/>
          <w:szCs w:val="28"/>
        </w:rPr>
        <w:t>”</w:t>
      </w:r>
      <w:r w:rsidRPr="00FB4C02">
        <w:rPr>
          <w:sz w:val="28"/>
          <w:szCs w:val="28"/>
        </w:rPr>
        <w:t xml:space="preserve"> Azərbaycan Respublikası </w:t>
      </w:r>
      <w:proofErr w:type="spellStart"/>
      <w:r w:rsidRPr="00FB4C02">
        <w:rPr>
          <w:sz w:val="28"/>
          <w:szCs w:val="28"/>
        </w:rPr>
        <w:t>Qanununun</w:t>
      </w:r>
      <w:proofErr w:type="spellEnd"/>
      <w:r w:rsidRPr="00FB4C02">
        <w:rPr>
          <w:sz w:val="28"/>
          <w:szCs w:val="28"/>
        </w:rPr>
        <w:t xml:space="preserve"> 52, 62, 63, 65-67 və 69-cu maddələrini rəhbər </w:t>
      </w:r>
      <w:proofErr w:type="spellStart"/>
      <w:r w:rsidRPr="00FB4C02">
        <w:rPr>
          <w:sz w:val="28"/>
          <w:szCs w:val="28"/>
        </w:rPr>
        <w:t>tutaraq</w:t>
      </w:r>
      <w:proofErr w:type="spellEnd"/>
      <w:r w:rsidRPr="00FB4C02">
        <w:rPr>
          <w:sz w:val="28"/>
          <w:szCs w:val="28"/>
        </w:rPr>
        <w:t xml:space="preserve">, Konstitusiya Məhkəməsinin </w:t>
      </w:r>
      <w:proofErr w:type="spellStart"/>
      <w:r w:rsidRPr="00FB4C02">
        <w:rPr>
          <w:sz w:val="28"/>
          <w:szCs w:val="28"/>
        </w:rPr>
        <w:t>Plenumu</w:t>
      </w:r>
      <w:proofErr w:type="spellEnd"/>
    </w:p>
    <w:p w:rsidR="008F1D89" w:rsidRPr="00FB4C02" w:rsidRDefault="008F1D8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    </w:t>
      </w:r>
    </w:p>
    <w:p w:rsidR="008F1D89" w:rsidRPr="00FB4C02" w:rsidRDefault="008F1D89" w:rsidP="00FB4C02">
      <w:pPr>
        <w:ind w:firstLine="567"/>
        <w:jc w:val="center"/>
        <w:rPr>
          <w:b/>
          <w:sz w:val="28"/>
          <w:szCs w:val="28"/>
        </w:rPr>
      </w:pPr>
      <w:r w:rsidRPr="00FB4C02">
        <w:rPr>
          <w:b/>
          <w:sz w:val="28"/>
          <w:szCs w:val="28"/>
        </w:rPr>
        <w:t xml:space="preserve">QƏRARA </w:t>
      </w:r>
      <w:r w:rsidR="002C635B" w:rsidRPr="00FB4C02">
        <w:rPr>
          <w:b/>
          <w:sz w:val="28"/>
          <w:szCs w:val="28"/>
        </w:rPr>
        <w:t xml:space="preserve"> </w:t>
      </w:r>
      <w:r w:rsidRPr="00FB4C02">
        <w:rPr>
          <w:b/>
          <w:sz w:val="28"/>
          <w:szCs w:val="28"/>
        </w:rPr>
        <w:t>ALDI:</w:t>
      </w:r>
    </w:p>
    <w:p w:rsidR="00F25CC0" w:rsidRPr="00FB4C02" w:rsidRDefault="00F25CC0" w:rsidP="00FB4C02">
      <w:pPr>
        <w:ind w:firstLine="567"/>
        <w:jc w:val="both"/>
        <w:rPr>
          <w:sz w:val="28"/>
          <w:szCs w:val="28"/>
        </w:rPr>
      </w:pPr>
    </w:p>
    <w:p w:rsidR="008F1D89" w:rsidRPr="00FB4C02" w:rsidRDefault="00D20930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>1. Məlahət Şahverdiyevanın cavabdehlər “Azərbaycan Sənaye Bankı” Açıq Səhmdar Cəmiyyəti</w:t>
      </w:r>
      <w:r w:rsidR="00F11FC0" w:rsidRPr="00FB4C02">
        <w:rPr>
          <w:sz w:val="28"/>
          <w:szCs w:val="28"/>
        </w:rPr>
        <w:t xml:space="preserve">nə və </w:t>
      </w:r>
      <w:proofErr w:type="spellStart"/>
      <w:r w:rsidR="00F11FC0" w:rsidRPr="00FB4C02">
        <w:rPr>
          <w:sz w:val="28"/>
          <w:szCs w:val="28"/>
        </w:rPr>
        <w:t>İbrahim</w:t>
      </w:r>
      <w:proofErr w:type="spellEnd"/>
      <w:r w:rsidR="00F11FC0" w:rsidRPr="00FB4C02">
        <w:rPr>
          <w:sz w:val="28"/>
          <w:szCs w:val="28"/>
        </w:rPr>
        <w:t xml:space="preserve"> </w:t>
      </w:r>
      <w:proofErr w:type="spellStart"/>
      <w:r w:rsidR="00F11FC0" w:rsidRPr="00FB4C02">
        <w:rPr>
          <w:sz w:val="28"/>
          <w:szCs w:val="28"/>
        </w:rPr>
        <w:t>İbrahimova</w:t>
      </w:r>
      <w:proofErr w:type="spellEnd"/>
      <w:r w:rsidR="00F11FC0" w:rsidRPr="00FB4C02">
        <w:rPr>
          <w:sz w:val="28"/>
          <w:szCs w:val="28"/>
        </w:rPr>
        <w:t xml:space="preserve"> qarşı </w:t>
      </w:r>
      <w:r w:rsidRPr="00FB4C02">
        <w:rPr>
          <w:sz w:val="28"/>
          <w:szCs w:val="28"/>
        </w:rPr>
        <w:t xml:space="preserve">5 </w:t>
      </w:r>
      <w:proofErr w:type="spellStart"/>
      <w:r w:rsidRPr="00FB4C02">
        <w:rPr>
          <w:sz w:val="28"/>
          <w:szCs w:val="28"/>
        </w:rPr>
        <w:t>aprel</w:t>
      </w:r>
      <w:proofErr w:type="spellEnd"/>
      <w:r w:rsidRPr="00FB4C02">
        <w:rPr>
          <w:sz w:val="28"/>
          <w:szCs w:val="28"/>
        </w:rPr>
        <w:t xml:space="preserve"> 2010-c</w:t>
      </w:r>
      <w:r w:rsidR="00D5670A" w:rsidRPr="00FB4C02">
        <w:rPr>
          <w:sz w:val="28"/>
          <w:szCs w:val="28"/>
        </w:rPr>
        <w:t>u</w:t>
      </w:r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il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tarixli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müqaviləsinin etibarsız </w:t>
      </w:r>
      <w:proofErr w:type="spellStart"/>
      <w:r w:rsidRPr="00FB4C02">
        <w:rPr>
          <w:sz w:val="28"/>
          <w:szCs w:val="28"/>
        </w:rPr>
        <w:t>hesab</w:t>
      </w:r>
      <w:proofErr w:type="spellEnd"/>
      <w:r w:rsidRPr="00FB4C02">
        <w:rPr>
          <w:sz w:val="28"/>
          <w:szCs w:val="28"/>
        </w:rPr>
        <w:t xml:space="preserve"> olunması və həmin müqavilə üzrə </w:t>
      </w:r>
      <w:proofErr w:type="spellStart"/>
      <w:r w:rsidRPr="00FB4C02">
        <w:rPr>
          <w:sz w:val="28"/>
          <w:szCs w:val="28"/>
        </w:rPr>
        <w:t>ipoteka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qoyulmuş</w:t>
      </w:r>
      <w:proofErr w:type="spellEnd"/>
      <w:r w:rsidRPr="00FB4C02">
        <w:rPr>
          <w:sz w:val="28"/>
          <w:szCs w:val="28"/>
        </w:rPr>
        <w:t xml:space="preserve"> mənzilin </w:t>
      </w:r>
      <w:proofErr w:type="spellStart"/>
      <w:r w:rsidRPr="00FB4C02">
        <w:rPr>
          <w:sz w:val="28"/>
          <w:szCs w:val="28"/>
        </w:rPr>
        <w:t>ipotekadan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azad</w:t>
      </w:r>
      <w:proofErr w:type="spellEnd"/>
      <w:r w:rsidRPr="00FB4C02">
        <w:rPr>
          <w:sz w:val="28"/>
          <w:szCs w:val="28"/>
        </w:rPr>
        <w:t xml:space="preserve"> edilməsi iddiası</w:t>
      </w:r>
      <w:r w:rsidR="003A3D29" w:rsidRPr="00FB4C02">
        <w:rPr>
          <w:sz w:val="28"/>
          <w:szCs w:val="28"/>
        </w:rPr>
        <w:t>na</w:t>
      </w:r>
      <w:r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dair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mülki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iş</w:t>
      </w:r>
      <w:proofErr w:type="spellEnd"/>
      <w:r w:rsidR="008F1D89" w:rsidRPr="00FB4C02">
        <w:rPr>
          <w:sz w:val="28"/>
          <w:szCs w:val="28"/>
        </w:rPr>
        <w:t xml:space="preserve"> üzrə Azərbaycan Respublikası </w:t>
      </w:r>
      <w:proofErr w:type="spellStart"/>
      <w:r w:rsidR="008F1D89" w:rsidRPr="00FB4C02">
        <w:rPr>
          <w:sz w:val="28"/>
          <w:szCs w:val="28"/>
        </w:rPr>
        <w:t>Ali</w:t>
      </w:r>
      <w:proofErr w:type="spellEnd"/>
      <w:r w:rsidR="008F1D89" w:rsidRPr="00FB4C02">
        <w:rPr>
          <w:sz w:val="28"/>
          <w:szCs w:val="28"/>
        </w:rPr>
        <w:t xml:space="preserve"> Məhkəməsinin </w:t>
      </w:r>
      <w:proofErr w:type="spellStart"/>
      <w:r w:rsidR="008F1D89" w:rsidRPr="00FB4C02">
        <w:rPr>
          <w:sz w:val="28"/>
          <w:szCs w:val="28"/>
        </w:rPr>
        <w:t>Mülki</w:t>
      </w:r>
      <w:proofErr w:type="spellEnd"/>
      <w:r w:rsidR="008F1D89" w:rsidRPr="00FB4C02">
        <w:rPr>
          <w:sz w:val="28"/>
          <w:szCs w:val="28"/>
        </w:rPr>
        <w:t xml:space="preserve"> kollegiyasının 2</w:t>
      </w:r>
      <w:r w:rsidR="003A3D29" w:rsidRPr="00FB4C02">
        <w:rPr>
          <w:sz w:val="28"/>
          <w:szCs w:val="28"/>
        </w:rPr>
        <w:t>4</w:t>
      </w:r>
      <w:r w:rsidR="008F1D89" w:rsidRPr="00FB4C02">
        <w:rPr>
          <w:sz w:val="28"/>
          <w:szCs w:val="28"/>
        </w:rPr>
        <w:t xml:space="preserve"> </w:t>
      </w:r>
      <w:proofErr w:type="spellStart"/>
      <w:r w:rsidR="00D5670A" w:rsidRPr="00FB4C02">
        <w:rPr>
          <w:sz w:val="28"/>
          <w:szCs w:val="28"/>
        </w:rPr>
        <w:t>fevral</w:t>
      </w:r>
      <w:proofErr w:type="spellEnd"/>
      <w:r w:rsidR="00D5670A" w:rsidRPr="00FB4C02">
        <w:rPr>
          <w:sz w:val="28"/>
          <w:szCs w:val="28"/>
        </w:rPr>
        <w:t xml:space="preserve"> 20</w:t>
      </w:r>
      <w:r w:rsidR="008F1D89" w:rsidRPr="00FB4C02">
        <w:rPr>
          <w:sz w:val="28"/>
          <w:szCs w:val="28"/>
        </w:rPr>
        <w:t>1</w:t>
      </w:r>
      <w:r w:rsidR="003A3D29" w:rsidRPr="00FB4C02">
        <w:rPr>
          <w:sz w:val="28"/>
          <w:szCs w:val="28"/>
        </w:rPr>
        <w:t>2</w:t>
      </w:r>
      <w:r w:rsidR="008F1D89" w:rsidRPr="00FB4C02">
        <w:rPr>
          <w:sz w:val="28"/>
          <w:szCs w:val="28"/>
        </w:rPr>
        <w:t xml:space="preserve">-ci </w:t>
      </w:r>
      <w:proofErr w:type="spellStart"/>
      <w:r w:rsidR="008F1D89" w:rsidRPr="00FB4C02">
        <w:rPr>
          <w:sz w:val="28"/>
          <w:szCs w:val="28"/>
        </w:rPr>
        <w:t>il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tarixli</w:t>
      </w:r>
      <w:proofErr w:type="spellEnd"/>
      <w:r w:rsidR="008F1D89" w:rsidRPr="00FB4C02">
        <w:rPr>
          <w:sz w:val="28"/>
          <w:szCs w:val="28"/>
        </w:rPr>
        <w:t xml:space="preserve"> qərarı Azərbaycan Respublikası Konstitusiyasının </w:t>
      </w:r>
      <w:r w:rsidR="003A3D29" w:rsidRPr="00FB4C02">
        <w:rPr>
          <w:sz w:val="28"/>
          <w:szCs w:val="28"/>
        </w:rPr>
        <w:t>29-cu maddəsinin</w:t>
      </w:r>
      <w:r w:rsidR="00F11FC0" w:rsidRPr="00FB4C02">
        <w:rPr>
          <w:sz w:val="28"/>
          <w:szCs w:val="28"/>
        </w:rPr>
        <w:t xml:space="preserve"> I hissəsinə,</w:t>
      </w:r>
      <w:r w:rsidR="003A3D29" w:rsidRPr="00FB4C02">
        <w:rPr>
          <w:sz w:val="28"/>
          <w:szCs w:val="28"/>
        </w:rPr>
        <w:t xml:space="preserve"> </w:t>
      </w:r>
      <w:r w:rsidR="008F1D89" w:rsidRPr="00FB4C02">
        <w:rPr>
          <w:sz w:val="28"/>
          <w:szCs w:val="28"/>
        </w:rPr>
        <w:t xml:space="preserve">60-cı maddəsinin I hissəsinə və Azərbaycan Respublikası </w:t>
      </w:r>
      <w:proofErr w:type="spellStart"/>
      <w:r w:rsidR="008F1D89" w:rsidRPr="00FB4C02">
        <w:rPr>
          <w:sz w:val="28"/>
          <w:szCs w:val="28"/>
        </w:rPr>
        <w:t>Mülki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Prosessual</w:t>
      </w:r>
      <w:proofErr w:type="spellEnd"/>
      <w:r w:rsidR="008F1D89" w:rsidRPr="00FB4C02">
        <w:rPr>
          <w:sz w:val="28"/>
          <w:szCs w:val="28"/>
        </w:rPr>
        <w:t xml:space="preserve"> Məcəlləsinin 416, 417.1.3, 418.1</w:t>
      </w:r>
      <w:r w:rsidR="003A3D29" w:rsidRPr="00FB4C02">
        <w:rPr>
          <w:sz w:val="28"/>
          <w:szCs w:val="28"/>
        </w:rPr>
        <w:t xml:space="preserve"> və 420-ci</w:t>
      </w:r>
      <w:r w:rsidR="008F1D89" w:rsidRPr="00FB4C02">
        <w:rPr>
          <w:sz w:val="28"/>
          <w:szCs w:val="28"/>
        </w:rPr>
        <w:t xml:space="preserve"> maddələrinə </w:t>
      </w:r>
      <w:proofErr w:type="spellStart"/>
      <w:r w:rsidR="008F1D89" w:rsidRPr="00FB4C02">
        <w:rPr>
          <w:sz w:val="28"/>
          <w:szCs w:val="28"/>
        </w:rPr>
        <w:t>uyğun</w:t>
      </w:r>
      <w:proofErr w:type="spellEnd"/>
      <w:r w:rsidR="008F1D89" w:rsidRPr="00FB4C02">
        <w:rPr>
          <w:sz w:val="28"/>
          <w:szCs w:val="28"/>
        </w:rPr>
        <w:t xml:space="preserve"> olmadığından qüvvədən </w:t>
      </w:r>
      <w:proofErr w:type="spellStart"/>
      <w:r w:rsidR="008F1D89" w:rsidRPr="00FB4C02">
        <w:rPr>
          <w:sz w:val="28"/>
          <w:szCs w:val="28"/>
        </w:rPr>
        <w:t>düşmüş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hesab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edilsin</w:t>
      </w:r>
      <w:proofErr w:type="spellEnd"/>
      <w:r w:rsidR="008F1D89" w:rsidRPr="00FB4C02">
        <w:rPr>
          <w:sz w:val="28"/>
          <w:szCs w:val="28"/>
        </w:rPr>
        <w:t xml:space="preserve">. İşə </w:t>
      </w:r>
      <w:proofErr w:type="spellStart"/>
      <w:r w:rsidR="008F1D89" w:rsidRPr="00FB4C02">
        <w:rPr>
          <w:sz w:val="28"/>
          <w:szCs w:val="28"/>
        </w:rPr>
        <w:t>bu</w:t>
      </w:r>
      <w:proofErr w:type="spellEnd"/>
      <w:r w:rsidR="008F1D89" w:rsidRPr="00FB4C02">
        <w:rPr>
          <w:sz w:val="28"/>
          <w:szCs w:val="28"/>
        </w:rPr>
        <w:t xml:space="preserve"> Qərara </w:t>
      </w:r>
      <w:proofErr w:type="spellStart"/>
      <w:r w:rsidR="008F1D89" w:rsidRPr="00FB4C02">
        <w:rPr>
          <w:sz w:val="28"/>
          <w:szCs w:val="28"/>
        </w:rPr>
        <w:t>uyğun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olaraq</w:t>
      </w:r>
      <w:proofErr w:type="spellEnd"/>
      <w:r w:rsidR="008F1D89" w:rsidRPr="00FB4C02">
        <w:rPr>
          <w:sz w:val="28"/>
          <w:szCs w:val="28"/>
        </w:rPr>
        <w:t xml:space="preserve"> Azərbaycan Respublikası </w:t>
      </w:r>
      <w:proofErr w:type="spellStart"/>
      <w:r w:rsidR="008F1D89" w:rsidRPr="00FB4C02">
        <w:rPr>
          <w:sz w:val="28"/>
          <w:szCs w:val="28"/>
        </w:rPr>
        <w:t>mülki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prosessual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qanunvericiliyi</w:t>
      </w:r>
      <w:proofErr w:type="spellEnd"/>
      <w:r w:rsidR="008F1D89" w:rsidRPr="00FB4C02">
        <w:rPr>
          <w:sz w:val="28"/>
          <w:szCs w:val="28"/>
        </w:rPr>
        <w:t xml:space="preserve"> ilə müəyyən </w:t>
      </w:r>
      <w:proofErr w:type="spellStart"/>
      <w:r w:rsidR="008F1D89" w:rsidRPr="00FB4C02">
        <w:rPr>
          <w:sz w:val="28"/>
          <w:szCs w:val="28"/>
        </w:rPr>
        <w:t>edilmiş</w:t>
      </w:r>
      <w:proofErr w:type="spellEnd"/>
      <w:r w:rsidR="008F1D89" w:rsidRPr="00FB4C02">
        <w:rPr>
          <w:sz w:val="28"/>
          <w:szCs w:val="28"/>
        </w:rPr>
        <w:t xml:space="preserve"> </w:t>
      </w:r>
      <w:proofErr w:type="spellStart"/>
      <w:r w:rsidR="008F1D89" w:rsidRPr="00FB4C02">
        <w:rPr>
          <w:sz w:val="28"/>
          <w:szCs w:val="28"/>
        </w:rPr>
        <w:t>qaydada</w:t>
      </w:r>
      <w:proofErr w:type="spellEnd"/>
      <w:r w:rsidR="008F1D89" w:rsidRPr="00FB4C02">
        <w:rPr>
          <w:sz w:val="28"/>
          <w:szCs w:val="28"/>
        </w:rPr>
        <w:t xml:space="preserve"> və müddətdə yenidən baxılsın. </w:t>
      </w:r>
    </w:p>
    <w:p w:rsidR="008F1D89" w:rsidRPr="00FB4C02" w:rsidRDefault="008F1D8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2. Qərar dərc </w:t>
      </w:r>
      <w:proofErr w:type="spellStart"/>
      <w:r w:rsidRPr="00FB4C02">
        <w:rPr>
          <w:sz w:val="28"/>
          <w:szCs w:val="28"/>
        </w:rPr>
        <w:t>olunduğu</w:t>
      </w:r>
      <w:proofErr w:type="spellEnd"/>
      <w:r w:rsidRPr="00FB4C02">
        <w:rPr>
          <w:sz w:val="28"/>
          <w:szCs w:val="28"/>
        </w:rPr>
        <w:t xml:space="preserve"> gündən qüvvəyə </w:t>
      </w:r>
      <w:proofErr w:type="spellStart"/>
      <w:r w:rsidRPr="00FB4C02">
        <w:rPr>
          <w:sz w:val="28"/>
          <w:szCs w:val="28"/>
        </w:rPr>
        <w:t>minir</w:t>
      </w:r>
      <w:proofErr w:type="spellEnd"/>
      <w:r w:rsidRPr="00FB4C02">
        <w:rPr>
          <w:sz w:val="28"/>
          <w:szCs w:val="28"/>
        </w:rPr>
        <w:t xml:space="preserve">. </w:t>
      </w:r>
    </w:p>
    <w:p w:rsidR="008F1D89" w:rsidRPr="00FB4C02" w:rsidRDefault="008F1D8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3. Qərar </w:t>
      </w:r>
      <w:r w:rsidR="00D5670A" w:rsidRPr="00FB4C02">
        <w:rPr>
          <w:sz w:val="28"/>
          <w:szCs w:val="28"/>
        </w:rPr>
        <w:t>“</w:t>
      </w:r>
      <w:r w:rsidRPr="00FB4C02">
        <w:rPr>
          <w:sz w:val="28"/>
          <w:szCs w:val="28"/>
        </w:rPr>
        <w:t>Azərbaycan</w:t>
      </w:r>
      <w:r w:rsidR="00D5670A" w:rsidRPr="00FB4C02">
        <w:rPr>
          <w:sz w:val="28"/>
          <w:szCs w:val="28"/>
        </w:rPr>
        <w:t>”</w:t>
      </w:r>
      <w:r w:rsidRPr="00FB4C02">
        <w:rPr>
          <w:sz w:val="28"/>
          <w:szCs w:val="28"/>
        </w:rPr>
        <w:t xml:space="preserve">, </w:t>
      </w:r>
      <w:r w:rsidR="00D5670A" w:rsidRPr="00FB4C02">
        <w:rPr>
          <w:sz w:val="28"/>
          <w:szCs w:val="28"/>
        </w:rPr>
        <w:t>“</w:t>
      </w:r>
      <w:proofErr w:type="spellStart"/>
      <w:r w:rsidRPr="00FB4C02">
        <w:rPr>
          <w:sz w:val="28"/>
          <w:szCs w:val="28"/>
        </w:rPr>
        <w:t>Respublika</w:t>
      </w:r>
      <w:proofErr w:type="spellEnd"/>
      <w:r w:rsidR="00D5670A" w:rsidRPr="00FB4C02">
        <w:rPr>
          <w:sz w:val="28"/>
          <w:szCs w:val="28"/>
        </w:rPr>
        <w:t>”</w:t>
      </w:r>
      <w:r w:rsidRPr="00FB4C02">
        <w:rPr>
          <w:sz w:val="28"/>
          <w:szCs w:val="28"/>
        </w:rPr>
        <w:t xml:space="preserve">, </w:t>
      </w:r>
      <w:r w:rsidR="00D5670A" w:rsidRPr="00FB4C02">
        <w:rPr>
          <w:sz w:val="28"/>
          <w:szCs w:val="28"/>
        </w:rPr>
        <w:t>“</w:t>
      </w:r>
      <w:proofErr w:type="spellStart"/>
      <w:r w:rsidRPr="00FB4C02">
        <w:rPr>
          <w:sz w:val="28"/>
          <w:szCs w:val="28"/>
        </w:rPr>
        <w:t>Xalq</w:t>
      </w:r>
      <w:proofErr w:type="spellEnd"/>
      <w:r w:rsidRPr="00FB4C02">
        <w:rPr>
          <w:sz w:val="28"/>
          <w:szCs w:val="28"/>
        </w:rPr>
        <w:t xml:space="preserve"> qəzeti</w:t>
      </w:r>
      <w:r w:rsidR="00D5670A" w:rsidRPr="00FB4C02">
        <w:rPr>
          <w:sz w:val="28"/>
          <w:szCs w:val="28"/>
        </w:rPr>
        <w:t>”</w:t>
      </w:r>
      <w:r w:rsidRPr="00FB4C02">
        <w:rPr>
          <w:sz w:val="28"/>
          <w:szCs w:val="28"/>
        </w:rPr>
        <w:t xml:space="preserve">, </w:t>
      </w:r>
      <w:r w:rsidR="00D5670A" w:rsidRPr="00FB4C02">
        <w:rPr>
          <w:sz w:val="28"/>
          <w:szCs w:val="28"/>
        </w:rPr>
        <w:t>“</w:t>
      </w:r>
      <w:proofErr w:type="spellStart"/>
      <w:r w:rsidRPr="00FB4C02">
        <w:rPr>
          <w:sz w:val="28"/>
          <w:szCs w:val="28"/>
        </w:rPr>
        <w:t>Bakinski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raboçi</w:t>
      </w:r>
      <w:proofErr w:type="spellEnd"/>
      <w:r w:rsidR="00D5670A" w:rsidRPr="00FB4C02">
        <w:rPr>
          <w:sz w:val="28"/>
          <w:szCs w:val="28"/>
        </w:rPr>
        <w:t>”</w:t>
      </w:r>
      <w:r w:rsidRPr="00FB4C02">
        <w:rPr>
          <w:sz w:val="28"/>
          <w:szCs w:val="28"/>
        </w:rPr>
        <w:t xml:space="preserve"> qəzetlərində və </w:t>
      </w:r>
      <w:r w:rsidR="00D5670A" w:rsidRPr="00FB4C02">
        <w:rPr>
          <w:sz w:val="28"/>
          <w:szCs w:val="28"/>
        </w:rPr>
        <w:t>“</w:t>
      </w:r>
      <w:r w:rsidRPr="00FB4C02">
        <w:rPr>
          <w:sz w:val="28"/>
          <w:szCs w:val="28"/>
        </w:rPr>
        <w:t>Azərbaycan Respublikası Konstitusiya Məhkəməsinin Məlumatı</w:t>
      </w:r>
      <w:r w:rsidR="00D5670A" w:rsidRPr="00FB4C02">
        <w:rPr>
          <w:sz w:val="28"/>
          <w:szCs w:val="28"/>
        </w:rPr>
        <w:t>”</w:t>
      </w:r>
      <w:r w:rsidRPr="00FB4C02">
        <w:rPr>
          <w:sz w:val="28"/>
          <w:szCs w:val="28"/>
        </w:rPr>
        <w:t xml:space="preserve">nda dərc </w:t>
      </w:r>
      <w:proofErr w:type="spellStart"/>
      <w:r w:rsidRPr="00FB4C02">
        <w:rPr>
          <w:sz w:val="28"/>
          <w:szCs w:val="28"/>
        </w:rPr>
        <w:t>edilsin</w:t>
      </w:r>
      <w:proofErr w:type="spellEnd"/>
      <w:r w:rsidRPr="00FB4C02">
        <w:rPr>
          <w:sz w:val="28"/>
          <w:szCs w:val="28"/>
        </w:rPr>
        <w:t>.</w:t>
      </w:r>
    </w:p>
    <w:p w:rsidR="008F1D89" w:rsidRPr="00FB4C02" w:rsidRDefault="008F1D89" w:rsidP="00FB4C02">
      <w:pPr>
        <w:ind w:firstLine="567"/>
        <w:jc w:val="both"/>
        <w:rPr>
          <w:sz w:val="28"/>
          <w:szCs w:val="28"/>
        </w:rPr>
      </w:pPr>
      <w:r w:rsidRPr="00FB4C02">
        <w:rPr>
          <w:sz w:val="28"/>
          <w:szCs w:val="28"/>
        </w:rPr>
        <w:t xml:space="preserve">4. Qərar qətidir, </w:t>
      </w:r>
      <w:proofErr w:type="spellStart"/>
      <w:r w:rsidRPr="00FB4C02">
        <w:rPr>
          <w:sz w:val="28"/>
          <w:szCs w:val="28"/>
        </w:rPr>
        <w:t>heç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bir</w:t>
      </w:r>
      <w:proofErr w:type="spellEnd"/>
      <w:r w:rsidRPr="00FB4C02">
        <w:rPr>
          <w:sz w:val="28"/>
          <w:szCs w:val="28"/>
        </w:rPr>
        <w:t xml:space="preserve"> </w:t>
      </w:r>
      <w:proofErr w:type="spellStart"/>
      <w:r w:rsidRPr="00FB4C02">
        <w:rPr>
          <w:sz w:val="28"/>
          <w:szCs w:val="28"/>
        </w:rPr>
        <w:t>orqan</w:t>
      </w:r>
      <w:proofErr w:type="spellEnd"/>
      <w:r w:rsidRPr="00FB4C02">
        <w:rPr>
          <w:sz w:val="28"/>
          <w:szCs w:val="28"/>
        </w:rPr>
        <w:t xml:space="preserve">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şəxs tərəfindən ləğv edilə, dəyişdirilə və </w:t>
      </w:r>
      <w:proofErr w:type="spellStart"/>
      <w:r w:rsidRPr="00FB4C02">
        <w:rPr>
          <w:sz w:val="28"/>
          <w:szCs w:val="28"/>
        </w:rPr>
        <w:t>ya</w:t>
      </w:r>
      <w:proofErr w:type="spellEnd"/>
      <w:r w:rsidRPr="00FB4C02">
        <w:rPr>
          <w:sz w:val="28"/>
          <w:szCs w:val="28"/>
        </w:rPr>
        <w:t xml:space="preserve"> rəsmi təfsir </w:t>
      </w:r>
      <w:proofErr w:type="spellStart"/>
      <w:r w:rsidRPr="00FB4C02">
        <w:rPr>
          <w:sz w:val="28"/>
          <w:szCs w:val="28"/>
        </w:rPr>
        <w:t>oluna</w:t>
      </w:r>
      <w:proofErr w:type="spellEnd"/>
      <w:r w:rsidRPr="00FB4C02">
        <w:rPr>
          <w:sz w:val="28"/>
          <w:szCs w:val="28"/>
        </w:rPr>
        <w:t xml:space="preserve"> bilməz. </w:t>
      </w:r>
    </w:p>
    <w:p w:rsidR="008F1D89" w:rsidRPr="00FB4C02" w:rsidRDefault="008F1D89" w:rsidP="00FB4C02">
      <w:pPr>
        <w:ind w:firstLine="567"/>
        <w:jc w:val="both"/>
        <w:rPr>
          <w:sz w:val="28"/>
          <w:szCs w:val="28"/>
        </w:rPr>
      </w:pPr>
    </w:p>
    <w:p w:rsidR="006A6D51" w:rsidRPr="00FB4C02" w:rsidRDefault="008F1D89" w:rsidP="00FB4C02">
      <w:pPr>
        <w:ind w:firstLine="567"/>
        <w:jc w:val="both"/>
        <w:rPr>
          <w:sz w:val="28"/>
          <w:szCs w:val="28"/>
        </w:rPr>
      </w:pPr>
      <w:r w:rsidRPr="00FB4C02">
        <w:rPr>
          <w:b/>
          <w:sz w:val="28"/>
          <w:szCs w:val="28"/>
        </w:rPr>
        <w:t>Sədr</w:t>
      </w:r>
      <w:r w:rsidRPr="00FB4C02">
        <w:rPr>
          <w:b/>
          <w:sz w:val="28"/>
          <w:szCs w:val="28"/>
        </w:rPr>
        <w:tab/>
        <w:t xml:space="preserve">                        </w:t>
      </w:r>
      <w:r w:rsidRPr="00FB4C02">
        <w:rPr>
          <w:b/>
          <w:sz w:val="28"/>
          <w:szCs w:val="28"/>
        </w:rPr>
        <w:tab/>
      </w:r>
      <w:r w:rsidRPr="00FB4C02">
        <w:rPr>
          <w:b/>
          <w:sz w:val="28"/>
          <w:szCs w:val="28"/>
        </w:rPr>
        <w:tab/>
        <w:t xml:space="preserve">                                Fərhad </w:t>
      </w:r>
      <w:proofErr w:type="spellStart"/>
      <w:r w:rsidRPr="00FB4C02">
        <w:rPr>
          <w:b/>
          <w:sz w:val="28"/>
          <w:szCs w:val="28"/>
        </w:rPr>
        <w:t>Abdullayev</w:t>
      </w:r>
      <w:proofErr w:type="spellEnd"/>
      <w:r w:rsidRPr="00FB4C02">
        <w:rPr>
          <w:b/>
          <w:sz w:val="28"/>
          <w:szCs w:val="28"/>
        </w:rPr>
        <w:t xml:space="preserve"> </w:t>
      </w:r>
    </w:p>
    <w:sectPr w:rsidR="006A6D51" w:rsidRPr="00FB4C02" w:rsidSect="00946FB1">
      <w:footerReference w:type="even" r:id="rId7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36" w:rsidRDefault="00145A36">
      <w:r>
        <w:separator/>
      </w:r>
    </w:p>
  </w:endnote>
  <w:endnote w:type="continuationSeparator" w:id="0">
    <w:p w:rsidR="00145A36" w:rsidRDefault="0014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79" w:rsidRDefault="00104779" w:rsidP="006E7B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779" w:rsidRDefault="00104779" w:rsidP="005424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36" w:rsidRDefault="00145A36">
      <w:r>
        <w:separator/>
      </w:r>
    </w:p>
  </w:footnote>
  <w:footnote w:type="continuationSeparator" w:id="0">
    <w:p w:rsidR="00145A36" w:rsidRDefault="00145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51"/>
    <w:rsid w:val="0000228F"/>
    <w:rsid w:val="000022A3"/>
    <w:rsid w:val="00006A4C"/>
    <w:rsid w:val="0001009D"/>
    <w:rsid w:val="00011DB6"/>
    <w:rsid w:val="000150CF"/>
    <w:rsid w:val="000153DC"/>
    <w:rsid w:val="00030313"/>
    <w:rsid w:val="00033CAC"/>
    <w:rsid w:val="00041E8E"/>
    <w:rsid w:val="00042E11"/>
    <w:rsid w:val="00054228"/>
    <w:rsid w:val="00056736"/>
    <w:rsid w:val="0006244E"/>
    <w:rsid w:val="0006449D"/>
    <w:rsid w:val="00064812"/>
    <w:rsid w:val="000721A6"/>
    <w:rsid w:val="00075067"/>
    <w:rsid w:val="00082B50"/>
    <w:rsid w:val="00084CC2"/>
    <w:rsid w:val="00087D4F"/>
    <w:rsid w:val="00090308"/>
    <w:rsid w:val="000A07BA"/>
    <w:rsid w:val="000A10C1"/>
    <w:rsid w:val="000A788D"/>
    <w:rsid w:val="000A7E1E"/>
    <w:rsid w:val="000B11BD"/>
    <w:rsid w:val="000B47A1"/>
    <w:rsid w:val="000B7618"/>
    <w:rsid w:val="000C6189"/>
    <w:rsid w:val="000D0DB4"/>
    <w:rsid w:val="000D1192"/>
    <w:rsid w:val="000D6C93"/>
    <w:rsid w:val="000F7348"/>
    <w:rsid w:val="00104779"/>
    <w:rsid w:val="00107485"/>
    <w:rsid w:val="00115342"/>
    <w:rsid w:val="00115FCC"/>
    <w:rsid w:val="00116793"/>
    <w:rsid w:val="00116DA0"/>
    <w:rsid w:val="0011745A"/>
    <w:rsid w:val="0012011C"/>
    <w:rsid w:val="00122052"/>
    <w:rsid w:val="00122F4F"/>
    <w:rsid w:val="0012552D"/>
    <w:rsid w:val="00127850"/>
    <w:rsid w:val="001339F7"/>
    <w:rsid w:val="00133E31"/>
    <w:rsid w:val="00137AD6"/>
    <w:rsid w:val="0014089C"/>
    <w:rsid w:val="001429CD"/>
    <w:rsid w:val="00145A36"/>
    <w:rsid w:val="001574A9"/>
    <w:rsid w:val="00173E24"/>
    <w:rsid w:val="00177093"/>
    <w:rsid w:val="00184CB8"/>
    <w:rsid w:val="001910B2"/>
    <w:rsid w:val="001938C3"/>
    <w:rsid w:val="001A4118"/>
    <w:rsid w:val="001C2CBD"/>
    <w:rsid w:val="001C2DDF"/>
    <w:rsid w:val="001D1216"/>
    <w:rsid w:val="001D49EA"/>
    <w:rsid w:val="001D61E5"/>
    <w:rsid w:val="001F113F"/>
    <w:rsid w:val="001F1C2A"/>
    <w:rsid w:val="001F1DFD"/>
    <w:rsid w:val="001F486E"/>
    <w:rsid w:val="001F6E1E"/>
    <w:rsid w:val="001F740D"/>
    <w:rsid w:val="0020188F"/>
    <w:rsid w:val="002029C7"/>
    <w:rsid w:val="00203108"/>
    <w:rsid w:val="00211406"/>
    <w:rsid w:val="00215BA4"/>
    <w:rsid w:val="002235DF"/>
    <w:rsid w:val="00223C8D"/>
    <w:rsid w:val="00224C22"/>
    <w:rsid w:val="002312A0"/>
    <w:rsid w:val="002370DF"/>
    <w:rsid w:val="00254CBC"/>
    <w:rsid w:val="00263C61"/>
    <w:rsid w:val="002669AB"/>
    <w:rsid w:val="00270200"/>
    <w:rsid w:val="00270547"/>
    <w:rsid w:val="0028149D"/>
    <w:rsid w:val="00283430"/>
    <w:rsid w:val="002841AF"/>
    <w:rsid w:val="00284C98"/>
    <w:rsid w:val="00297EC1"/>
    <w:rsid w:val="002A207D"/>
    <w:rsid w:val="002A556B"/>
    <w:rsid w:val="002B102F"/>
    <w:rsid w:val="002B45D3"/>
    <w:rsid w:val="002B721B"/>
    <w:rsid w:val="002C0F45"/>
    <w:rsid w:val="002C228E"/>
    <w:rsid w:val="002C3711"/>
    <w:rsid w:val="002C55D2"/>
    <w:rsid w:val="002C57C2"/>
    <w:rsid w:val="002C635B"/>
    <w:rsid w:val="002C6BD3"/>
    <w:rsid w:val="002C6FD6"/>
    <w:rsid w:val="002E3C6A"/>
    <w:rsid w:val="002E4C3B"/>
    <w:rsid w:val="002E6F94"/>
    <w:rsid w:val="002E76B7"/>
    <w:rsid w:val="002F014C"/>
    <w:rsid w:val="002F0306"/>
    <w:rsid w:val="00303B8D"/>
    <w:rsid w:val="00304C41"/>
    <w:rsid w:val="00312297"/>
    <w:rsid w:val="0032045E"/>
    <w:rsid w:val="00320B0D"/>
    <w:rsid w:val="00330287"/>
    <w:rsid w:val="00334B08"/>
    <w:rsid w:val="00342432"/>
    <w:rsid w:val="00343CB3"/>
    <w:rsid w:val="00344147"/>
    <w:rsid w:val="00347B89"/>
    <w:rsid w:val="003537EA"/>
    <w:rsid w:val="00360925"/>
    <w:rsid w:val="00371F88"/>
    <w:rsid w:val="00374F56"/>
    <w:rsid w:val="00377A8B"/>
    <w:rsid w:val="003844A0"/>
    <w:rsid w:val="0039364F"/>
    <w:rsid w:val="003A1535"/>
    <w:rsid w:val="003A32C9"/>
    <w:rsid w:val="003A3D29"/>
    <w:rsid w:val="003B24B1"/>
    <w:rsid w:val="003B5177"/>
    <w:rsid w:val="003B527D"/>
    <w:rsid w:val="003B6187"/>
    <w:rsid w:val="003C19BF"/>
    <w:rsid w:val="003C536D"/>
    <w:rsid w:val="003D579B"/>
    <w:rsid w:val="003D677B"/>
    <w:rsid w:val="003E0E41"/>
    <w:rsid w:val="003E1B46"/>
    <w:rsid w:val="003E1DB7"/>
    <w:rsid w:val="003E611F"/>
    <w:rsid w:val="003E6F84"/>
    <w:rsid w:val="003E747B"/>
    <w:rsid w:val="003F176D"/>
    <w:rsid w:val="003F1EBA"/>
    <w:rsid w:val="003F5FE3"/>
    <w:rsid w:val="003F6000"/>
    <w:rsid w:val="00400C0F"/>
    <w:rsid w:val="004020FB"/>
    <w:rsid w:val="0041154C"/>
    <w:rsid w:val="00417379"/>
    <w:rsid w:val="00426E98"/>
    <w:rsid w:val="00432BD5"/>
    <w:rsid w:val="0044308F"/>
    <w:rsid w:val="0044454E"/>
    <w:rsid w:val="00444C0F"/>
    <w:rsid w:val="0044790B"/>
    <w:rsid w:val="00455B3D"/>
    <w:rsid w:val="00460A09"/>
    <w:rsid w:val="004610EC"/>
    <w:rsid w:val="00463A95"/>
    <w:rsid w:val="00472327"/>
    <w:rsid w:val="00477A59"/>
    <w:rsid w:val="00480567"/>
    <w:rsid w:val="00480E28"/>
    <w:rsid w:val="00485730"/>
    <w:rsid w:val="00492E63"/>
    <w:rsid w:val="00494D63"/>
    <w:rsid w:val="004977CF"/>
    <w:rsid w:val="00497F0B"/>
    <w:rsid w:val="004A05B5"/>
    <w:rsid w:val="004B1153"/>
    <w:rsid w:val="004B544E"/>
    <w:rsid w:val="004B6D13"/>
    <w:rsid w:val="004C0F79"/>
    <w:rsid w:val="004D1621"/>
    <w:rsid w:val="004D4BB9"/>
    <w:rsid w:val="004D5DF2"/>
    <w:rsid w:val="004E6198"/>
    <w:rsid w:val="004F5F2F"/>
    <w:rsid w:val="004F68B1"/>
    <w:rsid w:val="00505612"/>
    <w:rsid w:val="005066BE"/>
    <w:rsid w:val="00507CEB"/>
    <w:rsid w:val="00512825"/>
    <w:rsid w:val="00524B36"/>
    <w:rsid w:val="005263C1"/>
    <w:rsid w:val="00530D3D"/>
    <w:rsid w:val="00531856"/>
    <w:rsid w:val="0053300D"/>
    <w:rsid w:val="005424EB"/>
    <w:rsid w:val="005465CA"/>
    <w:rsid w:val="0056494C"/>
    <w:rsid w:val="00572D4C"/>
    <w:rsid w:val="005736D3"/>
    <w:rsid w:val="005754B5"/>
    <w:rsid w:val="00585DD2"/>
    <w:rsid w:val="00587E09"/>
    <w:rsid w:val="00591828"/>
    <w:rsid w:val="00593A88"/>
    <w:rsid w:val="00594F71"/>
    <w:rsid w:val="005B3D4F"/>
    <w:rsid w:val="005B54F3"/>
    <w:rsid w:val="005C75FD"/>
    <w:rsid w:val="005D1BAC"/>
    <w:rsid w:val="005D2742"/>
    <w:rsid w:val="005E255C"/>
    <w:rsid w:val="005E2DB3"/>
    <w:rsid w:val="005E6B5A"/>
    <w:rsid w:val="005F483A"/>
    <w:rsid w:val="005F6BA5"/>
    <w:rsid w:val="0060142F"/>
    <w:rsid w:val="006040CE"/>
    <w:rsid w:val="0062334E"/>
    <w:rsid w:val="00623C94"/>
    <w:rsid w:val="00624A24"/>
    <w:rsid w:val="00630F8E"/>
    <w:rsid w:val="00642670"/>
    <w:rsid w:val="00644294"/>
    <w:rsid w:val="00644FE2"/>
    <w:rsid w:val="00652935"/>
    <w:rsid w:val="00662684"/>
    <w:rsid w:val="00662D17"/>
    <w:rsid w:val="00665362"/>
    <w:rsid w:val="00681EA7"/>
    <w:rsid w:val="006879B3"/>
    <w:rsid w:val="006908C4"/>
    <w:rsid w:val="00692EBC"/>
    <w:rsid w:val="00693F70"/>
    <w:rsid w:val="00696EEA"/>
    <w:rsid w:val="006A230D"/>
    <w:rsid w:val="006A3223"/>
    <w:rsid w:val="006A5F07"/>
    <w:rsid w:val="006A6D51"/>
    <w:rsid w:val="006B44D1"/>
    <w:rsid w:val="006B63FE"/>
    <w:rsid w:val="006C29CB"/>
    <w:rsid w:val="006D108F"/>
    <w:rsid w:val="006D7F72"/>
    <w:rsid w:val="006E7BD8"/>
    <w:rsid w:val="006F5985"/>
    <w:rsid w:val="007159E6"/>
    <w:rsid w:val="007172D1"/>
    <w:rsid w:val="00721BD4"/>
    <w:rsid w:val="00727686"/>
    <w:rsid w:val="007325C5"/>
    <w:rsid w:val="007346C1"/>
    <w:rsid w:val="00744D4E"/>
    <w:rsid w:val="00752D3B"/>
    <w:rsid w:val="007545C2"/>
    <w:rsid w:val="00756887"/>
    <w:rsid w:val="00764257"/>
    <w:rsid w:val="00767A0C"/>
    <w:rsid w:val="00767E44"/>
    <w:rsid w:val="00771BB7"/>
    <w:rsid w:val="007743BC"/>
    <w:rsid w:val="00774965"/>
    <w:rsid w:val="00776644"/>
    <w:rsid w:val="00782240"/>
    <w:rsid w:val="007846B2"/>
    <w:rsid w:val="00787358"/>
    <w:rsid w:val="00787587"/>
    <w:rsid w:val="00791D38"/>
    <w:rsid w:val="00792E6D"/>
    <w:rsid w:val="007935AE"/>
    <w:rsid w:val="00797FCD"/>
    <w:rsid w:val="007B10FE"/>
    <w:rsid w:val="007B6017"/>
    <w:rsid w:val="007C0C00"/>
    <w:rsid w:val="007C299E"/>
    <w:rsid w:val="007C4DCC"/>
    <w:rsid w:val="007C5DC0"/>
    <w:rsid w:val="007C630F"/>
    <w:rsid w:val="007D2EBE"/>
    <w:rsid w:val="007D3BE4"/>
    <w:rsid w:val="007D583F"/>
    <w:rsid w:val="007E41A6"/>
    <w:rsid w:val="007F238B"/>
    <w:rsid w:val="007F754D"/>
    <w:rsid w:val="00802173"/>
    <w:rsid w:val="0080633E"/>
    <w:rsid w:val="00807155"/>
    <w:rsid w:val="00810E8E"/>
    <w:rsid w:val="008205E6"/>
    <w:rsid w:val="0082719F"/>
    <w:rsid w:val="008307C2"/>
    <w:rsid w:val="00830895"/>
    <w:rsid w:val="00846D18"/>
    <w:rsid w:val="008541ED"/>
    <w:rsid w:val="00854835"/>
    <w:rsid w:val="00854D21"/>
    <w:rsid w:val="008607B1"/>
    <w:rsid w:val="0087524C"/>
    <w:rsid w:val="00876A81"/>
    <w:rsid w:val="0088501A"/>
    <w:rsid w:val="00891DF1"/>
    <w:rsid w:val="008935D1"/>
    <w:rsid w:val="008A3BA7"/>
    <w:rsid w:val="008B0707"/>
    <w:rsid w:val="008B1680"/>
    <w:rsid w:val="008B1CCD"/>
    <w:rsid w:val="008B67D6"/>
    <w:rsid w:val="008B6EC9"/>
    <w:rsid w:val="008B7E7C"/>
    <w:rsid w:val="008C6129"/>
    <w:rsid w:val="008C6359"/>
    <w:rsid w:val="008D1687"/>
    <w:rsid w:val="008D22B2"/>
    <w:rsid w:val="008D56A6"/>
    <w:rsid w:val="008D65F9"/>
    <w:rsid w:val="008E6F48"/>
    <w:rsid w:val="008F0A81"/>
    <w:rsid w:val="008F0C02"/>
    <w:rsid w:val="008F1D89"/>
    <w:rsid w:val="00900A4C"/>
    <w:rsid w:val="00905AC3"/>
    <w:rsid w:val="009127B6"/>
    <w:rsid w:val="00914812"/>
    <w:rsid w:val="00914EFB"/>
    <w:rsid w:val="00916AB8"/>
    <w:rsid w:val="00921C5A"/>
    <w:rsid w:val="00921D48"/>
    <w:rsid w:val="00923224"/>
    <w:rsid w:val="00924328"/>
    <w:rsid w:val="00941D0A"/>
    <w:rsid w:val="00946FB1"/>
    <w:rsid w:val="00952CB1"/>
    <w:rsid w:val="00953500"/>
    <w:rsid w:val="009674CE"/>
    <w:rsid w:val="0097215D"/>
    <w:rsid w:val="00977CBE"/>
    <w:rsid w:val="00982D6A"/>
    <w:rsid w:val="00992B0E"/>
    <w:rsid w:val="009A21E2"/>
    <w:rsid w:val="009A7F5C"/>
    <w:rsid w:val="009B27CA"/>
    <w:rsid w:val="009B3641"/>
    <w:rsid w:val="009C2ACB"/>
    <w:rsid w:val="009D14BB"/>
    <w:rsid w:val="009D1CEF"/>
    <w:rsid w:val="009D6946"/>
    <w:rsid w:val="009D7148"/>
    <w:rsid w:val="009D71E8"/>
    <w:rsid w:val="009D73E3"/>
    <w:rsid w:val="009F61A4"/>
    <w:rsid w:val="00A00401"/>
    <w:rsid w:val="00A05B8C"/>
    <w:rsid w:val="00A12882"/>
    <w:rsid w:val="00A14451"/>
    <w:rsid w:val="00A15F24"/>
    <w:rsid w:val="00A16436"/>
    <w:rsid w:val="00A253B3"/>
    <w:rsid w:val="00A46998"/>
    <w:rsid w:val="00A51847"/>
    <w:rsid w:val="00A562FE"/>
    <w:rsid w:val="00A576A3"/>
    <w:rsid w:val="00A61A9F"/>
    <w:rsid w:val="00A64753"/>
    <w:rsid w:val="00A76CBC"/>
    <w:rsid w:val="00A8038F"/>
    <w:rsid w:val="00A8435E"/>
    <w:rsid w:val="00A84ABF"/>
    <w:rsid w:val="00AB298B"/>
    <w:rsid w:val="00AC1E17"/>
    <w:rsid w:val="00AC2779"/>
    <w:rsid w:val="00AC3254"/>
    <w:rsid w:val="00AD1518"/>
    <w:rsid w:val="00AD1C43"/>
    <w:rsid w:val="00AD504F"/>
    <w:rsid w:val="00AE0F16"/>
    <w:rsid w:val="00AE2CBD"/>
    <w:rsid w:val="00AE5DF4"/>
    <w:rsid w:val="00AE6A3C"/>
    <w:rsid w:val="00AF6458"/>
    <w:rsid w:val="00B043F1"/>
    <w:rsid w:val="00B102D1"/>
    <w:rsid w:val="00B17AD2"/>
    <w:rsid w:val="00B21D11"/>
    <w:rsid w:val="00B25CE9"/>
    <w:rsid w:val="00B26CD0"/>
    <w:rsid w:val="00B26F86"/>
    <w:rsid w:val="00B31983"/>
    <w:rsid w:val="00B32B07"/>
    <w:rsid w:val="00B3565B"/>
    <w:rsid w:val="00B5393D"/>
    <w:rsid w:val="00B54270"/>
    <w:rsid w:val="00B559FB"/>
    <w:rsid w:val="00B609A5"/>
    <w:rsid w:val="00B60EC8"/>
    <w:rsid w:val="00B645A8"/>
    <w:rsid w:val="00B64FB9"/>
    <w:rsid w:val="00B67033"/>
    <w:rsid w:val="00B715A2"/>
    <w:rsid w:val="00B72011"/>
    <w:rsid w:val="00B72A9E"/>
    <w:rsid w:val="00B734BF"/>
    <w:rsid w:val="00B73782"/>
    <w:rsid w:val="00B76188"/>
    <w:rsid w:val="00B8035F"/>
    <w:rsid w:val="00B85372"/>
    <w:rsid w:val="00BA6420"/>
    <w:rsid w:val="00BA712B"/>
    <w:rsid w:val="00BB1778"/>
    <w:rsid w:val="00BB6BF6"/>
    <w:rsid w:val="00BC006D"/>
    <w:rsid w:val="00BC0214"/>
    <w:rsid w:val="00BC226E"/>
    <w:rsid w:val="00BC2CDA"/>
    <w:rsid w:val="00BC6174"/>
    <w:rsid w:val="00BD0FFB"/>
    <w:rsid w:val="00BD4DC0"/>
    <w:rsid w:val="00BD558D"/>
    <w:rsid w:val="00BE2CA1"/>
    <w:rsid w:val="00BE798D"/>
    <w:rsid w:val="00BF5986"/>
    <w:rsid w:val="00C055DF"/>
    <w:rsid w:val="00C0689B"/>
    <w:rsid w:val="00C13793"/>
    <w:rsid w:val="00C15BCB"/>
    <w:rsid w:val="00C24CE8"/>
    <w:rsid w:val="00C2698D"/>
    <w:rsid w:val="00C3057E"/>
    <w:rsid w:val="00C31243"/>
    <w:rsid w:val="00C3637A"/>
    <w:rsid w:val="00C368D5"/>
    <w:rsid w:val="00C41041"/>
    <w:rsid w:val="00C410B9"/>
    <w:rsid w:val="00C46126"/>
    <w:rsid w:val="00C51AF6"/>
    <w:rsid w:val="00C61852"/>
    <w:rsid w:val="00C73F79"/>
    <w:rsid w:val="00C756F2"/>
    <w:rsid w:val="00C867F7"/>
    <w:rsid w:val="00C93EFD"/>
    <w:rsid w:val="00CA0A7F"/>
    <w:rsid w:val="00CB0B29"/>
    <w:rsid w:val="00CB7A4F"/>
    <w:rsid w:val="00CC0DFA"/>
    <w:rsid w:val="00CC200B"/>
    <w:rsid w:val="00CC3F31"/>
    <w:rsid w:val="00CD756B"/>
    <w:rsid w:val="00CE23CB"/>
    <w:rsid w:val="00CE296B"/>
    <w:rsid w:val="00CE457E"/>
    <w:rsid w:val="00CE5427"/>
    <w:rsid w:val="00D0211C"/>
    <w:rsid w:val="00D03765"/>
    <w:rsid w:val="00D06E6B"/>
    <w:rsid w:val="00D07585"/>
    <w:rsid w:val="00D1209E"/>
    <w:rsid w:val="00D142D8"/>
    <w:rsid w:val="00D15734"/>
    <w:rsid w:val="00D16796"/>
    <w:rsid w:val="00D20930"/>
    <w:rsid w:val="00D21BB3"/>
    <w:rsid w:val="00D323A5"/>
    <w:rsid w:val="00D3363C"/>
    <w:rsid w:val="00D4398E"/>
    <w:rsid w:val="00D44865"/>
    <w:rsid w:val="00D45206"/>
    <w:rsid w:val="00D5670A"/>
    <w:rsid w:val="00D61DDE"/>
    <w:rsid w:val="00D62F51"/>
    <w:rsid w:val="00D64DE4"/>
    <w:rsid w:val="00D64F94"/>
    <w:rsid w:val="00D66C02"/>
    <w:rsid w:val="00D76D81"/>
    <w:rsid w:val="00D834A5"/>
    <w:rsid w:val="00D848C8"/>
    <w:rsid w:val="00D86282"/>
    <w:rsid w:val="00D87BDA"/>
    <w:rsid w:val="00D9282E"/>
    <w:rsid w:val="00D9470B"/>
    <w:rsid w:val="00D96B55"/>
    <w:rsid w:val="00D97011"/>
    <w:rsid w:val="00D97F87"/>
    <w:rsid w:val="00DA3CC4"/>
    <w:rsid w:val="00DB3B5E"/>
    <w:rsid w:val="00DB6F01"/>
    <w:rsid w:val="00DC26EE"/>
    <w:rsid w:val="00DC5350"/>
    <w:rsid w:val="00DC54BC"/>
    <w:rsid w:val="00DC68B3"/>
    <w:rsid w:val="00DD312E"/>
    <w:rsid w:val="00DD3B75"/>
    <w:rsid w:val="00DD67C6"/>
    <w:rsid w:val="00DE2924"/>
    <w:rsid w:val="00DE3FAC"/>
    <w:rsid w:val="00DE432F"/>
    <w:rsid w:val="00DF337F"/>
    <w:rsid w:val="00DF464D"/>
    <w:rsid w:val="00DF6521"/>
    <w:rsid w:val="00E005D8"/>
    <w:rsid w:val="00E02BF6"/>
    <w:rsid w:val="00E06AF4"/>
    <w:rsid w:val="00E22233"/>
    <w:rsid w:val="00E23DDA"/>
    <w:rsid w:val="00E245D7"/>
    <w:rsid w:val="00E2757B"/>
    <w:rsid w:val="00E30E78"/>
    <w:rsid w:val="00E32119"/>
    <w:rsid w:val="00E36C5B"/>
    <w:rsid w:val="00E600D4"/>
    <w:rsid w:val="00E63D20"/>
    <w:rsid w:val="00E64845"/>
    <w:rsid w:val="00E704C4"/>
    <w:rsid w:val="00E75CB6"/>
    <w:rsid w:val="00E761BD"/>
    <w:rsid w:val="00E83477"/>
    <w:rsid w:val="00E842AB"/>
    <w:rsid w:val="00E910BE"/>
    <w:rsid w:val="00E94AEF"/>
    <w:rsid w:val="00E94B80"/>
    <w:rsid w:val="00E955A4"/>
    <w:rsid w:val="00E973BF"/>
    <w:rsid w:val="00EA323C"/>
    <w:rsid w:val="00EA67F5"/>
    <w:rsid w:val="00EA7068"/>
    <w:rsid w:val="00EB53AE"/>
    <w:rsid w:val="00EB57C9"/>
    <w:rsid w:val="00EC6BCE"/>
    <w:rsid w:val="00ED08F4"/>
    <w:rsid w:val="00ED5095"/>
    <w:rsid w:val="00ED76CE"/>
    <w:rsid w:val="00F00476"/>
    <w:rsid w:val="00F0050A"/>
    <w:rsid w:val="00F05294"/>
    <w:rsid w:val="00F11FC0"/>
    <w:rsid w:val="00F24ED1"/>
    <w:rsid w:val="00F25CC0"/>
    <w:rsid w:val="00F27342"/>
    <w:rsid w:val="00F338B0"/>
    <w:rsid w:val="00F44FA1"/>
    <w:rsid w:val="00F47B31"/>
    <w:rsid w:val="00F47D5E"/>
    <w:rsid w:val="00F5782D"/>
    <w:rsid w:val="00F64815"/>
    <w:rsid w:val="00F652CC"/>
    <w:rsid w:val="00F80D70"/>
    <w:rsid w:val="00F955E0"/>
    <w:rsid w:val="00F956B9"/>
    <w:rsid w:val="00F9659C"/>
    <w:rsid w:val="00FA0E76"/>
    <w:rsid w:val="00FA2F59"/>
    <w:rsid w:val="00FA3D41"/>
    <w:rsid w:val="00FA4D21"/>
    <w:rsid w:val="00FB1DEC"/>
    <w:rsid w:val="00FB3365"/>
    <w:rsid w:val="00FB4C02"/>
    <w:rsid w:val="00FB6F4C"/>
    <w:rsid w:val="00FC20AB"/>
    <w:rsid w:val="00FC378C"/>
    <w:rsid w:val="00FC66B7"/>
    <w:rsid w:val="00FC7C28"/>
    <w:rsid w:val="00FD2552"/>
    <w:rsid w:val="00FD5BF9"/>
    <w:rsid w:val="00FD5D1C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8F1D89"/>
    <w:pPr>
      <w:spacing w:before="100" w:beforeAutospacing="1" w:after="100" w:afterAutospacing="1"/>
    </w:pPr>
  </w:style>
  <w:style w:type="paragraph" w:customStyle="1" w:styleId="Mecelle">
    <w:name w:val="Mecelle"/>
    <w:basedOn w:val="a"/>
    <w:link w:val="MecelleChar"/>
    <w:rsid w:val="008F1D89"/>
    <w:pPr>
      <w:tabs>
        <w:tab w:val="left" w:pos="397"/>
      </w:tabs>
      <w:ind w:firstLine="360"/>
      <w:jc w:val="both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character" w:customStyle="1" w:styleId="MecelleChar">
    <w:name w:val="Mecelle Char"/>
    <w:link w:val="Mecelle"/>
    <w:locked/>
    <w:rsid w:val="008F1D89"/>
    <w:rPr>
      <w:rFonts w:ascii="Palatino Linotype" w:eastAsia="MS Mincho" w:hAnsi="Palatino Linotype" w:cs="Tahoma"/>
      <w:sz w:val="22"/>
      <w:szCs w:val="22"/>
      <w:lang w:val="az-Latn-AZ" w:eastAsia="en-GB" w:bidi="ar-SA"/>
    </w:rPr>
  </w:style>
  <w:style w:type="paragraph" w:styleId="a4">
    <w:name w:val="No Spacing"/>
    <w:qFormat/>
    <w:rsid w:val="008F1D8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5424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24EB"/>
  </w:style>
  <w:style w:type="paragraph" w:styleId="a7">
    <w:name w:val="Balloon Text"/>
    <w:basedOn w:val="a"/>
    <w:semiHidden/>
    <w:rsid w:val="005424E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574A9"/>
    <w:pPr>
      <w:ind w:left="709" w:firstLine="11"/>
      <w:jc w:val="center"/>
    </w:pPr>
    <w:rPr>
      <w:rFonts w:ascii="Times Roman AzLat" w:hAnsi="Times Roman AzLat"/>
      <w:sz w:val="32"/>
      <w:szCs w:val="20"/>
    </w:rPr>
  </w:style>
  <w:style w:type="paragraph" w:styleId="a9">
    <w:name w:val="Body Text"/>
    <w:basedOn w:val="a"/>
    <w:link w:val="aa"/>
    <w:rsid w:val="003E0E4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3E0E41"/>
    <w:rPr>
      <w:sz w:val="24"/>
      <w:szCs w:val="24"/>
    </w:rPr>
  </w:style>
  <w:style w:type="paragraph" w:customStyle="1" w:styleId="1">
    <w:name w:val="Без интервала1"/>
    <w:qFormat/>
    <w:rsid w:val="00531856"/>
    <w:rPr>
      <w:rFonts w:eastAsia="MS Mincho"/>
      <w:sz w:val="24"/>
      <w:szCs w:val="24"/>
    </w:rPr>
  </w:style>
  <w:style w:type="character" w:customStyle="1" w:styleId="apple-converted-space">
    <w:name w:val="apple-converted-space"/>
    <w:rsid w:val="009674CE"/>
  </w:style>
  <w:style w:type="paragraph" w:styleId="ab">
    <w:name w:val="header"/>
    <w:basedOn w:val="a"/>
    <w:link w:val="ac"/>
    <w:rsid w:val="00FB4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4C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8691021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73350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313726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4058068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567911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5399746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7914395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340D-60F7-4063-BB23-E1A3040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3416</Words>
  <Characters>19477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Computers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2013-09-10T10:59:00Z</cp:lastPrinted>
  <dcterms:created xsi:type="dcterms:W3CDTF">2019-08-29T06:15:00Z</dcterms:created>
  <dcterms:modified xsi:type="dcterms:W3CDTF">2019-08-29T06:15:00Z</dcterms:modified>
</cp:coreProperties>
</file>