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D5" w:rsidRPr="00477D18" w:rsidRDefault="00644BD5" w:rsidP="00352108">
      <w:pPr>
        <w:pStyle w:val="11"/>
        <w:ind w:firstLine="567"/>
        <w:jc w:val="center"/>
        <w:rPr>
          <w:rFonts w:ascii="Times New Roman" w:hAnsi="Times New Roman"/>
          <w:b/>
          <w:sz w:val="28"/>
          <w:szCs w:val="28"/>
          <w:lang w:val="az-Latn-AZ"/>
        </w:rPr>
      </w:pPr>
      <w:r w:rsidRPr="00477D18">
        <w:rPr>
          <w:rFonts w:ascii="Times New Roman" w:hAnsi="Times New Roman"/>
          <w:b/>
          <w:sz w:val="28"/>
          <w:szCs w:val="28"/>
          <w:lang w:val="az-Latn-AZ"/>
        </w:rPr>
        <w:t>AZƏRBAYCAN RESPUBLİKASI ADINDAN</w:t>
      </w:r>
    </w:p>
    <w:p w:rsidR="00644BD5" w:rsidRPr="00477D18" w:rsidRDefault="00644BD5" w:rsidP="00352108">
      <w:pPr>
        <w:pStyle w:val="11"/>
        <w:ind w:firstLine="567"/>
        <w:jc w:val="center"/>
        <w:rPr>
          <w:rFonts w:ascii="Times New Roman" w:hAnsi="Times New Roman"/>
          <w:b/>
          <w:sz w:val="28"/>
          <w:szCs w:val="28"/>
          <w:lang w:val="az-Latn-AZ"/>
        </w:rPr>
      </w:pPr>
    </w:p>
    <w:p w:rsidR="00644BD5" w:rsidRPr="00477D18" w:rsidRDefault="003C10D7" w:rsidP="00352108">
      <w:pPr>
        <w:pStyle w:val="11"/>
        <w:ind w:firstLine="567"/>
        <w:jc w:val="center"/>
        <w:rPr>
          <w:rFonts w:ascii="Times New Roman" w:hAnsi="Times New Roman"/>
          <w:b/>
          <w:sz w:val="28"/>
          <w:szCs w:val="28"/>
          <w:lang w:val="az-Latn-AZ"/>
        </w:rPr>
      </w:pPr>
      <w:r w:rsidRPr="00477D18">
        <w:rPr>
          <w:rFonts w:ascii="Times New Roman" w:hAnsi="Times New Roman"/>
          <w:b/>
          <w:sz w:val="28"/>
          <w:szCs w:val="28"/>
          <w:lang w:val="az-Latn-AZ"/>
        </w:rPr>
        <w:t>AZƏRBAYCAN RESPUBLIKASI</w:t>
      </w:r>
    </w:p>
    <w:p w:rsidR="00644BD5" w:rsidRPr="00477D18" w:rsidRDefault="003C10D7" w:rsidP="00352108">
      <w:pPr>
        <w:pStyle w:val="11"/>
        <w:ind w:firstLine="567"/>
        <w:jc w:val="center"/>
        <w:rPr>
          <w:rFonts w:ascii="Times New Roman" w:hAnsi="Times New Roman"/>
          <w:b/>
          <w:sz w:val="28"/>
          <w:szCs w:val="28"/>
          <w:lang w:val="az-Latn-AZ"/>
        </w:rPr>
      </w:pPr>
      <w:r w:rsidRPr="00477D18">
        <w:rPr>
          <w:rFonts w:ascii="Times New Roman" w:hAnsi="Times New Roman"/>
          <w:b/>
          <w:sz w:val="28"/>
          <w:szCs w:val="28"/>
          <w:lang w:val="az-Latn-AZ"/>
        </w:rPr>
        <w:t>KONSTITUSIYA MƏHKƏMƏSI PLENUMUNUN</w:t>
      </w:r>
    </w:p>
    <w:p w:rsidR="00644BD5" w:rsidRPr="00477D18" w:rsidRDefault="00644BD5" w:rsidP="00352108">
      <w:pPr>
        <w:pStyle w:val="11"/>
        <w:ind w:firstLine="567"/>
        <w:jc w:val="center"/>
        <w:rPr>
          <w:rFonts w:ascii="Times New Roman" w:hAnsi="Times New Roman"/>
          <w:b/>
          <w:sz w:val="28"/>
          <w:szCs w:val="28"/>
          <w:lang w:val="az-Latn-AZ"/>
        </w:rPr>
      </w:pPr>
    </w:p>
    <w:p w:rsidR="00644BD5" w:rsidRPr="00477D18" w:rsidRDefault="00644BD5" w:rsidP="00352108">
      <w:pPr>
        <w:pStyle w:val="11"/>
        <w:ind w:firstLine="567"/>
        <w:jc w:val="center"/>
        <w:rPr>
          <w:rFonts w:ascii="Times New Roman" w:hAnsi="Times New Roman"/>
          <w:b/>
          <w:sz w:val="28"/>
          <w:szCs w:val="28"/>
          <w:lang w:val="az-Latn-AZ"/>
        </w:rPr>
      </w:pPr>
      <w:r w:rsidRPr="00477D18">
        <w:rPr>
          <w:rFonts w:ascii="Times New Roman" w:hAnsi="Times New Roman"/>
          <w:b/>
          <w:sz w:val="28"/>
          <w:szCs w:val="28"/>
          <w:lang w:val="az-Latn-AZ"/>
        </w:rPr>
        <w:t>QƏRARI</w:t>
      </w:r>
    </w:p>
    <w:p w:rsidR="00AC79CF" w:rsidRPr="00477D18" w:rsidRDefault="00AC79CF" w:rsidP="00352108">
      <w:pPr>
        <w:spacing w:after="0" w:line="240" w:lineRule="auto"/>
        <w:ind w:firstLine="567"/>
        <w:jc w:val="center"/>
        <w:rPr>
          <w:rFonts w:ascii="Times New Roman" w:hAnsi="Times New Roman"/>
          <w:sz w:val="28"/>
          <w:szCs w:val="28"/>
          <w:lang w:val="az-Latn-AZ"/>
        </w:rPr>
      </w:pPr>
    </w:p>
    <w:p w:rsidR="00AC79CF" w:rsidRPr="00477D18" w:rsidRDefault="00AC79CF" w:rsidP="00352108">
      <w:pPr>
        <w:spacing w:after="0" w:line="240" w:lineRule="auto"/>
        <w:ind w:firstLine="567"/>
        <w:jc w:val="center"/>
        <w:rPr>
          <w:rFonts w:ascii="Times New Roman" w:hAnsi="Times New Roman"/>
          <w:i/>
          <w:sz w:val="28"/>
          <w:szCs w:val="28"/>
          <w:lang w:val="az-Latn-AZ"/>
        </w:rPr>
      </w:pPr>
      <w:r w:rsidRPr="00477D18">
        <w:rPr>
          <w:rFonts w:ascii="Times New Roman" w:hAnsi="Times New Roman"/>
          <w:i/>
          <w:sz w:val="28"/>
          <w:szCs w:val="28"/>
          <w:lang w:val="az-Latn-AZ"/>
        </w:rPr>
        <w:t>Azərbaycan Respublikası Ali Məhkəməsinin Hərbi kollegiyasının 07 iyul 2011-ci il tarixli qərarının Azərbaycan Respublikasının Konstitusiyası</w:t>
      </w:r>
      <w:r w:rsidR="00A315B1" w:rsidRPr="00477D18">
        <w:rPr>
          <w:rFonts w:ascii="Times New Roman" w:hAnsi="Times New Roman"/>
          <w:i/>
          <w:sz w:val="28"/>
          <w:szCs w:val="28"/>
          <w:lang w:val="az-Latn-AZ"/>
        </w:rPr>
        <w:t>na</w:t>
      </w:r>
      <w:r w:rsidRPr="00477D18">
        <w:rPr>
          <w:rFonts w:ascii="Times New Roman" w:hAnsi="Times New Roman"/>
          <w:i/>
          <w:sz w:val="28"/>
          <w:szCs w:val="28"/>
          <w:lang w:val="az-Latn-AZ"/>
        </w:rPr>
        <w:t xml:space="preserve"> və qanunlarına uyğunluğunun yoxlanılmasına dair</w:t>
      </w:r>
    </w:p>
    <w:p w:rsidR="00637934" w:rsidRPr="00477D18" w:rsidRDefault="00637934" w:rsidP="00352108">
      <w:pPr>
        <w:spacing w:after="0" w:line="240" w:lineRule="auto"/>
        <w:ind w:firstLine="567"/>
        <w:jc w:val="both"/>
        <w:rPr>
          <w:rFonts w:ascii="Times New Roman" w:hAnsi="Times New Roman"/>
          <w:b/>
          <w:sz w:val="28"/>
          <w:szCs w:val="28"/>
          <w:lang w:val="az-Latn-AZ"/>
        </w:rPr>
      </w:pPr>
    </w:p>
    <w:p w:rsidR="00AC79CF" w:rsidRPr="00477D18" w:rsidRDefault="000053C4" w:rsidP="00352108">
      <w:pPr>
        <w:spacing w:after="0" w:line="240" w:lineRule="auto"/>
        <w:ind w:firstLine="567"/>
        <w:jc w:val="center"/>
        <w:rPr>
          <w:rFonts w:ascii="Times New Roman" w:hAnsi="Times New Roman"/>
          <w:b/>
          <w:sz w:val="28"/>
          <w:szCs w:val="28"/>
          <w:lang w:val="az-Latn-AZ"/>
        </w:rPr>
      </w:pPr>
      <w:r w:rsidRPr="00477D18">
        <w:rPr>
          <w:rFonts w:ascii="Times New Roman" w:hAnsi="Times New Roman"/>
          <w:b/>
          <w:sz w:val="28"/>
          <w:szCs w:val="28"/>
          <w:lang w:val="az-Latn-AZ"/>
        </w:rPr>
        <w:t>17</w:t>
      </w:r>
      <w:r w:rsidR="00644BD5" w:rsidRPr="00477D18">
        <w:rPr>
          <w:rFonts w:ascii="Times New Roman" w:hAnsi="Times New Roman"/>
          <w:b/>
          <w:sz w:val="28"/>
          <w:szCs w:val="28"/>
          <w:lang w:val="az-Latn-AZ"/>
        </w:rPr>
        <w:t xml:space="preserve"> aprel </w:t>
      </w:r>
      <w:r w:rsidR="00AC79CF" w:rsidRPr="00477D18">
        <w:rPr>
          <w:rFonts w:ascii="Times New Roman" w:hAnsi="Times New Roman"/>
          <w:b/>
          <w:sz w:val="28"/>
          <w:szCs w:val="28"/>
          <w:lang w:val="az-Latn-AZ"/>
        </w:rPr>
        <w:t xml:space="preserve">2012-ci il  </w:t>
      </w:r>
      <w:r w:rsidRPr="00477D18">
        <w:rPr>
          <w:rFonts w:ascii="Times New Roman" w:hAnsi="Times New Roman"/>
          <w:b/>
          <w:sz w:val="28"/>
          <w:szCs w:val="28"/>
          <w:lang w:val="az-Latn-AZ"/>
        </w:rPr>
        <w:t xml:space="preserve">  </w:t>
      </w:r>
      <w:r w:rsidR="00AC79CF" w:rsidRPr="00477D18">
        <w:rPr>
          <w:rFonts w:ascii="Times New Roman" w:hAnsi="Times New Roman"/>
          <w:b/>
          <w:sz w:val="28"/>
          <w:szCs w:val="28"/>
          <w:lang w:val="az-Latn-AZ"/>
        </w:rPr>
        <w:t xml:space="preserve">                                 </w:t>
      </w:r>
      <w:r w:rsidRPr="00477D18">
        <w:rPr>
          <w:rFonts w:ascii="Times New Roman" w:hAnsi="Times New Roman"/>
          <w:b/>
          <w:sz w:val="28"/>
          <w:szCs w:val="28"/>
          <w:lang w:val="az-Latn-AZ"/>
        </w:rPr>
        <w:t xml:space="preserve">      </w:t>
      </w:r>
      <w:r w:rsidR="00AC79CF" w:rsidRPr="00477D18">
        <w:rPr>
          <w:rFonts w:ascii="Times New Roman" w:hAnsi="Times New Roman"/>
          <w:b/>
          <w:sz w:val="28"/>
          <w:szCs w:val="28"/>
          <w:lang w:val="az-Latn-AZ"/>
        </w:rPr>
        <w:t xml:space="preserve">                   </w:t>
      </w:r>
      <w:r w:rsidR="00644BD5" w:rsidRPr="00477D18">
        <w:rPr>
          <w:rFonts w:ascii="Times New Roman" w:hAnsi="Times New Roman"/>
          <w:b/>
          <w:sz w:val="28"/>
          <w:szCs w:val="28"/>
          <w:lang w:val="az-Latn-AZ"/>
        </w:rPr>
        <w:t xml:space="preserve">           </w:t>
      </w:r>
      <w:r w:rsidR="00AC79CF" w:rsidRPr="00477D18">
        <w:rPr>
          <w:rFonts w:ascii="Times New Roman" w:hAnsi="Times New Roman"/>
          <w:b/>
          <w:sz w:val="28"/>
          <w:szCs w:val="28"/>
          <w:lang w:val="az-Latn-AZ"/>
        </w:rPr>
        <w:t>Bakı şəhəri</w:t>
      </w:r>
    </w:p>
    <w:p w:rsidR="00AC79CF" w:rsidRPr="00477D18" w:rsidRDefault="00AC79CF" w:rsidP="00352108">
      <w:pPr>
        <w:pStyle w:val="11"/>
        <w:ind w:firstLine="567"/>
        <w:jc w:val="both"/>
        <w:rPr>
          <w:rFonts w:ascii="Times New Roman" w:hAnsi="Times New Roman"/>
          <w:sz w:val="28"/>
          <w:szCs w:val="28"/>
          <w:lang w:val="az-Latn-AZ"/>
        </w:rPr>
      </w:pPr>
    </w:p>
    <w:p w:rsidR="00AC79CF" w:rsidRPr="00477D18" w:rsidRDefault="00AC79CF" w:rsidP="00352108">
      <w:pPr>
        <w:pStyle w:val="11"/>
        <w:ind w:firstLine="567"/>
        <w:jc w:val="both"/>
        <w:rPr>
          <w:rFonts w:ascii="Times New Roman" w:hAnsi="Times New Roman"/>
          <w:sz w:val="28"/>
          <w:szCs w:val="28"/>
          <w:lang w:val="az-Latn-AZ"/>
        </w:rPr>
      </w:pPr>
      <w:r w:rsidRPr="00477D18">
        <w:rPr>
          <w:rFonts w:ascii="Times New Roman" w:hAnsi="Times New Roman"/>
          <w:sz w:val="28"/>
          <w:szCs w:val="28"/>
          <w:lang w:val="az-Latn-AZ"/>
        </w:rPr>
        <w:t>Azərbaycan Respublikası Konstitusiya Məhkəməsinin Plenumu Fərhad Abdullayev (sədr), Sona Salmanova, Fikrət Babayev, Südabə Həsənova, Ceyhun Qaracayev (məruzəçi-hakim), Rafael Qvaladze, İsa Nəcəfov və Kamran Şəfiyevdən ibarət tərkibdə,</w:t>
      </w:r>
    </w:p>
    <w:p w:rsidR="00AC79CF" w:rsidRPr="00477D18" w:rsidRDefault="00AC79CF"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məhkəmə katibi İsmayıl İsmayılovun,</w:t>
      </w:r>
    </w:p>
    <w:p w:rsidR="00AC79CF" w:rsidRPr="00477D18" w:rsidRDefault="00A315B1"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color w:val="000000"/>
          <w:sz w:val="28"/>
          <w:szCs w:val="28"/>
          <w:lang w:val="az-Latn-AZ"/>
        </w:rPr>
        <w:t>sorğuverən orqanın</w:t>
      </w:r>
      <w:r w:rsidR="001C78F9" w:rsidRPr="00477D18">
        <w:rPr>
          <w:rFonts w:ascii="Times New Roman" w:hAnsi="Times New Roman"/>
          <w:color w:val="000000"/>
          <w:sz w:val="28"/>
          <w:szCs w:val="28"/>
          <w:lang w:val="az-Latn-AZ"/>
        </w:rPr>
        <w:t xml:space="preserve"> qanuni</w:t>
      </w:r>
      <w:r w:rsidRPr="00477D18">
        <w:rPr>
          <w:rFonts w:ascii="Times New Roman" w:hAnsi="Times New Roman"/>
          <w:color w:val="000000"/>
          <w:sz w:val="28"/>
          <w:szCs w:val="28"/>
          <w:lang w:val="az-Latn-AZ"/>
        </w:rPr>
        <w:t xml:space="preserve"> nümayəndəsi </w:t>
      </w:r>
      <w:r w:rsidRPr="00477D18">
        <w:rPr>
          <w:rFonts w:ascii="Times New Roman" w:hAnsi="Times New Roman"/>
          <w:sz w:val="28"/>
          <w:szCs w:val="28"/>
          <w:lang w:val="az-Latn-AZ"/>
        </w:rPr>
        <w:t xml:space="preserve">Azərbaycan Respublikası Prokurorluğunun </w:t>
      </w:r>
      <w:r w:rsidR="008101C6" w:rsidRPr="00477D18">
        <w:rPr>
          <w:rFonts w:ascii="Times New Roman" w:hAnsi="Times New Roman"/>
          <w:sz w:val="28"/>
          <w:szCs w:val="28"/>
          <w:lang w:val="az-Latn-AZ"/>
        </w:rPr>
        <w:t>Dövlət ittihamını müdafiə idarəsinin rəisi İlqar Cəfərovun</w:t>
      </w:r>
      <w:r w:rsidR="00AC79CF" w:rsidRPr="00477D18">
        <w:rPr>
          <w:rFonts w:ascii="Times New Roman" w:hAnsi="Times New Roman"/>
          <w:sz w:val="28"/>
          <w:szCs w:val="28"/>
          <w:lang w:val="az-Latn-AZ"/>
        </w:rPr>
        <w:t xml:space="preserve">, </w:t>
      </w:r>
    </w:p>
    <w:p w:rsidR="00A315B1" w:rsidRPr="00477D18" w:rsidRDefault="00A315B1"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cavabverən orqanın</w:t>
      </w:r>
      <w:r w:rsidR="001C78F9" w:rsidRPr="00477D18">
        <w:rPr>
          <w:rFonts w:ascii="Times New Roman" w:hAnsi="Times New Roman"/>
          <w:sz w:val="28"/>
          <w:szCs w:val="28"/>
          <w:lang w:val="az-Latn-AZ"/>
        </w:rPr>
        <w:t xml:space="preserve"> qanuni</w:t>
      </w:r>
      <w:r w:rsidRPr="00477D18">
        <w:rPr>
          <w:rFonts w:ascii="Times New Roman" w:hAnsi="Times New Roman"/>
          <w:sz w:val="28"/>
          <w:szCs w:val="28"/>
          <w:lang w:val="az-Latn-AZ"/>
        </w:rPr>
        <w:t xml:space="preserve"> nümayəndəsi </w:t>
      </w:r>
      <w:r w:rsidRPr="00477D18">
        <w:rPr>
          <w:rFonts w:ascii="Times New Roman" w:hAnsi="Times New Roman"/>
          <w:color w:val="000000"/>
          <w:sz w:val="28"/>
          <w:szCs w:val="28"/>
          <w:lang w:val="az-Latn-AZ"/>
        </w:rPr>
        <w:t xml:space="preserve">Azərbaycan Respublikası Ali Məhkəməsinin hakimi </w:t>
      </w:r>
      <w:r w:rsidR="008101C6" w:rsidRPr="00477D18">
        <w:rPr>
          <w:rFonts w:ascii="Times New Roman" w:hAnsi="Times New Roman"/>
          <w:color w:val="000000"/>
          <w:sz w:val="28"/>
          <w:szCs w:val="28"/>
          <w:lang w:val="az-Latn-AZ"/>
        </w:rPr>
        <w:t>İnqilab Nəsirovun</w:t>
      </w:r>
      <w:r w:rsidRPr="00477D18">
        <w:rPr>
          <w:rFonts w:ascii="Times New Roman" w:hAnsi="Times New Roman"/>
          <w:color w:val="000000"/>
          <w:sz w:val="28"/>
          <w:szCs w:val="28"/>
          <w:lang w:val="az-Latn-AZ"/>
        </w:rPr>
        <w:t>,</w:t>
      </w:r>
    </w:p>
    <w:p w:rsidR="00AC79CF" w:rsidRPr="00477D18" w:rsidRDefault="00AC79CF" w:rsidP="00352108">
      <w:pPr>
        <w:pStyle w:val="msonospacing0"/>
        <w:ind w:firstLine="567"/>
        <w:jc w:val="both"/>
        <w:rPr>
          <w:rFonts w:ascii="Times New Roman" w:hAnsi="Times New Roman"/>
          <w:szCs w:val="28"/>
          <w:lang w:val="az-Latn-AZ"/>
        </w:rPr>
      </w:pPr>
      <w:r w:rsidRPr="00477D18">
        <w:rPr>
          <w:rFonts w:ascii="Times New Roman" w:hAnsi="Times New Roman"/>
          <w:szCs w:val="28"/>
          <w:lang w:val="az-Latn-AZ"/>
        </w:rPr>
        <w:t>ekspert Bakı Dövlət Universitetinin Cinayət prosesi kafedrasının</w:t>
      </w:r>
      <w:r w:rsidR="00A315B1" w:rsidRPr="00477D18">
        <w:rPr>
          <w:rFonts w:ascii="Times New Roman" w:hAnsi="Times New Roman"/>
          <w:szCs w:val="28"/>
          <w:lang w:val="az-Latn-AZ"/>
        </w:rPr>
        <w:t xml:space="preserve"> </w:t>
      </w:r>
      <w:r w:rsidR="008101C6" w:rsidRPr="00477D18">
        <w:rPr>
          <w:rFonts w:ascii="Times New Roman" w:hAnsi="Times New Roman"/>
          <w:szCs w:val="28"/>
          <w:lang w:val="az-Latn-AZ"/>
        </w:rPr>
        <w:t>müdiri</w:t>
      </w:r>
      <w:r w:rsidRPr="00477D18">
        <w:rPr>
          <w:rFonts w:ascii="Times New Roman" w:hAnsi="Times New Roman"/>
          <w:szCs w:val="28"/>
          <w:lang w:val="az-Latn-AZ"/>
        </w:rPr>
        <w:t>, hüquq üzrə fəlsəfə doktoru</w:t>
      </w:r>
      <w:r w:rsidR="00A315B1" w:rsidRPr="00477D18">
        <w:rPr>
          <w:rFonts w:ascii="Times New Roman" w:hAnsi="Times New Roman"/>
          <w:szCs w:val="28"/>
          <w:lang w:val="az-Latn-AZ"/>
        </w:rPr>
        <w:t xml:space="preserve"> </w:t>
      </w:r>
      <w:r w:rsidR="008101C6" w:rsidRPr="00477D18">
        <w:rPr>
          <w:rFonts w:ascii="Times New Roman" w:hAnsi="Times New Roman"/>
          <w:szCs w:val="28"/>
          <w:lang w:val="az-Latn-AZ"/>
        </w:rPr>
        <w:t xml:space="preserve">Firuzə Abbasovanın </w:t>
      </w:r>
      <w:r w:rsidRPr="00477D18">
        <w:rPr>
          <w:rFonts w:ascii="Times New Roman" w:hAnsi="Times New Roman"/>
          <w:szCs w:val="28"/>
          <w:lang w:val="az-Latn-AZ"/>
        </w:rPr>
        <w:t>iştirakı ilə,</w:t>
      </w:r>
    </w:p>
    <w:p w:rsidR="00AC79CF" w:rsidRPr="00477D18" w:rsidRDefault="00A315B1"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Azərbaycan Respublikası Konstitusiyasının 130-cu maddəsinin III hissəsinə müvafiq olaraq konstitusiya məhkəmə icraatı üzrə açıq məhkəmə iclasında Azərbaycan Respublikası Prokurorluğunun sorğusu əsasında Azərbaycan Respublikası Ali Məhkəməsinin Hərbi kollegiyasının 07 iyul 2011-ci il tarixli qərarının</w:t>
      </w:r>
      <w:r w:rsidRPr="00477D18">
        <w:rPr>
          <w:rFonts w:ascii="Times New Roman" w:hAnsi="Times New Roman"/>
          <w:b/>
          <w:sz w:val="28"/>
          <w:szCs w:val="28"/>
          <w:lang w:val="az-Latn-AZ"/>
        </w:rPr>
        <w:t xml:space="preserve"> </w:t>
      </w:r>
      <w:r w:rsidRPr="00477D18">
        <w:rPr>
          <w:rFonts w:ascii="Times New Roman" w:hAnsi="Times New Roman"/>
          <w:sz w:val="28"/>
          <w:szCs w:val="28"/>
          <w:lang w:val="az-Latn-AZ"/>
        </w:rPr>
        <w:t>Azərbaycan Respublikasının Konstitusiyasına və qanunlarına uyğunluğunun yoxlanılmasına dair konstitusiya işinə baxdı.</w:t>
      </w:r>
      <w:r w:rsidRPr="00477D18">
        <w:rPr>
          <w:rFonts w:ascii="Times New Roman" w:hAnsi="Times New Roman"/>
          <w:sz w:val="28"/>
          <w:szCs w:val="28"/>
          <w:lang w:val="az-Latn-AZ"/>
        </w:rPr>
        <w:tab/>
      </w:r>
      <w:r w:rsidR="00AC79CF" w:rsidRPr="00477D18">
        <w:rPr>
          <w:rFonts w:ascii="Times New Roman" w:hAnsi="Times New Roman"/>
          <w:sz w:val="28"/>
          <w:szCs w:val="28"/>
          <w:lang w:val="az-Latn-AZ"/>
        </w:rPr>
        <w:t xml:space="preserve"> </w:t>
      </w:r>
    </w:p>
    <w:p w:rsidR="00AC79CF" w:rsidRPr="00477D18" w:rsidRDefault="00AC79CF"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İş üzrə hakim </w:t>
      </w:r>
      <w:r w:rsidR="001C78F9" w:rsidRPr="00477D18">
        <w:rPr>
          <w:rFonts w:ascii="Times New Roman" w:hAnsi="Times New Roman"/>
          <w:sz w:val="28"/>
          <w:szCs w:val="28"/>
          <w:lang w:val="az-Latn-AZ"/>
        </w:rPr>
        <w:t>C.Qaracayevin</w:t>
      </w:r>
      <w:r w:rsidRPr="00477D18">
        <w:rPr>
          <w:rFonts w:ascii="Times New Roman" w:hAnsi="Times New Roman"/>
          <w:sz w:val="28"/>
          <w:szCs w:val="28"/>
          <w:lang w:val="az-Latn-AZ"/>
        </w:rPr>
        <w:t xml:space="preserve"> məruzəsini, </w:t>
      </w:r>
      <w:r w:rsidR="001C78F9" w:rsidRPr="00477D18">
        <w:rPr>
          <w:rFonts w:ascii="Times New Roman" w:hAnsi="Times New Roman"/>
          <w:sz w:val="28"/>
          <w:szCs w:val="28"/>
          <w:lang w:val="az-Latn-AZ"/>
        </w:rPr>
        <w:t xml:space="preserve">tərəflərin qanuni </w:t>
      </w:r>
      <w:r w:rsidRPr="00477D18">
        <w:rPr>
          <w:rFonts w:ascii="Times New Roman" w:hAnsi="Times New Roman"/>
          <w:sz w:val="28"/>
          <w:szCs w:val="28"/>
          <w:lang w:val="az-Latn-AZ"/>
        </w:rPr>
        <w:t xml:space="preserve">nümayəndələrinin çıxışlarını, ekspertin rəyini dinləyib və iş materiallarını araşdırıb müzakirə edərək, Azərbaycan Respublikası Konstitusiya Məhkəməsinin Plenumu </w:t>
      </w:r>
    </w:p>
    <w:p w:rsidR="00F16DA1" w:rsidRPr="00477D18" w:rsidRDefault="00F16DA1" w:rsidP="00352108">
      <w:pPr>
        <w:spacing w:after="0" w:line="240" w:lineRule="auto"/>
        <w:ind w:firstLine="567"/>
        <w:jc w:val="center"/>
        <w:rPr>
          <w:rFonts w:ascii="Times New Roman" w:hAnsi="Times New Roman"/>
          <w:b/>
          <w:sz w:val="28"/>
          <w:szCs w:val="28"/>
          <w:lang w:val="az-Latn-AZ"/>
        </w:rPr>
      </w:pPr>
    </w:p>
    <w:p w:rsidR="001B3F33" w:rsidRPr="00477D18" w:rsidRDefault="001C78F9" w:rsidP="00352108">
      <w:pPr>
        <w:spacing w:after="0" w:line="240" w:lineRule="auto"/>
        <w:ind w:firstLine="567"/>
        <w:jc w:val="center"/>
        <w:rPr>
          <w:rFonts w:ascii="Times New Roman" w:hAnsi="Times New Roman"/>
          <w:sz w:val="28"/>
          <w:szCs w:val="28"/>
          <w:lang w:val="az-Latn-AZ"/>
        </w:rPr>
      </w:pPr>
      <w:r w:rsidRPr="00477D18">
        <w:rPr>
          <w:rFonts w:ascii="Times New Roman" w:hAnsi="Times New Roman"/>
          <w:b/>
          <w:sz w:val="28"/>
          <w:szCs w:val="28"/>
          <w:lang w:val="az-Latn-AZ"/>
        </w:rPr>
        <w:t>MÜƏYYƏN ETDİ:</w:t>
      </w:r>
    </w:p>
    <w:p w:rsidR="00F16DA1" w:rsidRPr="00477D18" w:rsidRDefault="00F16DA1" w:rsidP="00352108">
      <w:pPr>
        <w:spacing w:after="0" w:line="240" w:lineRule="auto"/>
        <w:ind w:firstLine="567"/>
        <w:rPr>
          <w:rFonts w:ascii="Times New Roman" w:hAnsi="Times New Roman"/>
          <w:sz w:val="28"/>
          <w:szCs w:val="28"/>
          <w:lang w:val="az-Latn-AZ"/>
        </w:rPr>
      </w:pPr>
    </w:p>
    <w:p w:rsidR="00334E16" w:rsidRPr="00477D18" w:rsidRDefault="00334E16"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Azərbaycan Respublikasının Prokurorluğu (bundan sonra – Prokurorluq) Azərbaycan Respublikasının Konstitusiya Məhkəməsinə (bundan sonra – Konstitusiya Məhkəməsi) sorğu ilə müraciət edərək, </w:t>
      </w:r>
      <w:r w:rsidR="00CB7455" w:rsidRPr="00477D18">
        <w:rPr>
          <w:rFonts w:ascii="Times New Roman" w:hAnsi="Times New Roman"/>
          <w:sz w:val="28"/>
          <w:szCs w:val="28"/>
          <w:lang w:val="az-Latn-AZ"/>
        </w:rPr>
        <w:t>Ş.</w:t>
      </w:r>
      <w:r w:rsidRPr="00477D18">
        <w:rPr>
          <w:rFonts w:ascii="Times New Roman" w:hAnsi="Times New Roman"/>
          <w:sz w:val="28"/>
          <w:szCs w:val="28"/>
          <w:lang w:val="az-Latn-AZ"/>
        </w:rPr>
        <w:t>Bədirov</w:t>
      </w:r>
      <w:r w:rsidR="00CB7455" w:rsidRPr="00477D18">
        <w:rPr>
          <w:rFonts w:ascii="Times New Roman" w:hAnsi="Times New Roman"/>
          <w:sz w:val="28"/>
          <w:szCs w:val="28"/>
          <w:lang w:val="az-Latn-AZ"/>
        </w:rPr>
        <w:t>un</w:t>
      </w:r>
      <w:r w:rsidRPr="00477D18">
        <w:rPr>
          <w:rFonts w:ascii="Times New Roman" w:hAnsi="Times New Roman"/>
          <w:sz w:val="28"/>
          <w:szCs w:val="28"/>
          <w:lang w:val="az-Latn-AZ"/>
        </w:rPr>
        <w:t xml:space="preserve"> Azərbaycan Respublikası Cinayət Məcəlləsinin  (bundan sonra – CM) 178.2.1, 178.2.2, 178.2.4 və 178.3.2-ci maddələri və </w:t>
      </w:r>
      <w:r w:rsidR="00CB7455" w:rsidRPr="00477D18">
        <w:rPr>
          <w:rFonts w:ascii="Times New Roman" w:hAnsi="Times New Roman"/>
          <w:sz w:val="28"/>
          <w:szCs w:val="28"/>
          <w:lang w:val="az-Latn-AZ"/>
        </w:rPr>
        <w:t>Y.</w:t>
      </w:r>
      <w:r w:rsidRPr="00477D18">
        <w:rPr>
          <w:rFonts w:ascii="Times New Roman" w:hAnsi="Times New Roman"/>
          <w:sz w:val="28"/>
          <w:szCs w:val="28"/>
          <w:lang w:val="az-Latn-AZ"/>
        </w:rPr>
        <w:t>Talıbov</w:t>
      </w:r>
      <w:r w:rsidR="00CB7455" w:rsidRPr="00477D18">
        <w:rPr>
          <w:rFonts w:ascii="Times New Roman" w:hAnsi="Times New Roman"/>
          <w:sz w:val="28"/>
          <w:szCs w:val="28"/>
          <w:lang w:val="az-Latn-AZ"/>
        </w:rPr>
        <w:t>un</w:t>
      </w:r>
      <w:r w:rsidRPr="00477D18">
        <w:rPr>
          <w:rFonts w:ascii="Times New Roman" w:hAnsi="Times New Roman"/>
          <w:sz w:val="28"/>
          <w:szCs w:val="28"/>
          <w:lang w:val="az-Latn-AZ"/>
        </w:rPr>
        <w:t xml:space="preserve"> CM-in 178.2.1, 178.2.2, 178.2.4, 178.3.2 və 341.1-ci maddələri ilə təqsirli bilinib məhkum edilmələrinə dair cinayət işi üzrə Azərbaycan Respublikası Ali Məhkəməsinin</w:t>
      </w:r>
      <w:r w:rsidR="00A97CB9" w:rsidRPr="00477D18">
        <w:rPr>
          <w:rFonts w:ascii="Times New Roman" w:hAnsi="Times New Roman"/>
          <w:sz w:val="28"/>
          <w:szCs w:val="28"/>
          <w:lang w:val="az-Latn-AZ"/>
        </w:rPr>
        <w:t xml:space="preserve"> (bundan sonra – Ali Məhkəmə)</w:t>
      </w:r>
      <w:r w:rsidRPr="00477D18">
        <w:rPr>
          <w:rFonts w:ascii="Times New Roman" w:hAnsi="Times New Roman"/>
          <w:sz w:val="28"/>
          <w:szCs w:val="28"/>
          <w:lang w:val="az-Latn-AZ"/>
        </w:rPr>
        <w:t xml:space="preserve"> Hərbi kollegiyasının 07 iyul 2011-ci il tarixli qərarının Azərbaycan Respublikası K</w:t>
      </w:r>
      <w:r w:rsidR="00CB7455" w:rsidRPr="00477D18">
        <w:rPr>
          <w:rFonts w:ascii="Times New Roman" w:hAnsi="Times New Roman"/>
          <w:sz w:val="28"/>
          <w:szCs w:val="28"/>
          <w:lang w:val="az-Latn-AZ"/>
        </w:rPr>
        <w:t>onstitusiyasının (bundan sonra –</w:t>
      </w:r>
      <w:r w:rsidRPr="00477D18">
        <w:rPr>
          <w:rFonts w:ascii="Times New Roman" w:hAnsi="Times New Roman"/>
          <w:sz w:val="28"/>
          <w:szCs w:val="28"/>
          <w:lang w:val="az-Latn-AZ"/>
        </w:rPr>
        <w:t xml:space="preserve"> Konstitusiya) 125-ci maddəsinin I, IV və VI hissələri, 127-ci maddəsinin </w:t>
      </w:r>
      <w:r w:rsidR="008D3624" w:rsidRPr="00477D18">
        <w:rPr>
          <w:rFonts w:ascii="Times New Roman" w:hAnsi="Times New Roman"/>
          <w:sz w:val="28"/>
          <w:szCs w:val="28"/>
          <w:lang w:val="az-Latn-AZ"/>
        </w:rPr>
        <w:t xml:space="preserve">II və VII </w:t>
      </w:r>
      <w:r w:rsidR="00A068B5" w:rsidRPr="00477D18">
        <w:rPr>
          <w:rFonts w:ascii="Times New Roman" w:hAnsi="Times New Roman"/>
          <w:sz w:val="28"/>
          <w:szCs w:val="28"/>
          <w:lang w:val="az-Latn-AZ"/>
        </w:rPr>
        <w:t xml:space="preserve">hissələri, 129-cu maddəsinin III hissəsi, </w:t>
      </w:r>
      <w:r w:rsidR="00A068B5" w:rsidRPr="00477D18">
        <w:rPr>
          <w:rFonts w:ascii="Times New Roman" w:hAnsi="Times New Roman"/>
          <w:sz w:val="28"/>
          <w:szCs w:val="28"/>
          <w:lang w:val="az-Latn-AZ"/>
        </w:rPr>
        <w:lastRenderedPageBreak/>
        <w:t xml:space="preserve">Azərbaycan Respublikası Cinayət-Prosessual Məcəlləsinin </w:t>
      </w:r>
      <w:r w:rsidR="000053C4" w:rsidRPr="00477D18">
        <w:rPr>
          <w:rFonts w:ascii="Times New Roman" w:hAnsi="Times New Roman"/>
          <w:sz w:val="28"/>
          <w:szCs w:val="28"/>
          <w:lang w:val="az-Latn-AZ"/>
        </w:rPr>
        <w:t xml:space="preserve">(bundan sonra – CPM) </w:t>
      </w:r>
      <w:r w:rsidR="00A068B5" w:rsidRPr="00477D18">
        <w:rPr>
          <w:rFonts w:ascii="Times New Roman" w:hAnsi="Times New Roman"/>
          <w:sz w:val="28"/>
          <w:szCs w:val="28"/>
          <w:lang w:val="az-Latn-AZ"/>
        </w:rPr>
        <w:t xml:space="preserve">7.0.20, 28.1, 32.1, 65.1, 300.1.1 və 318.1-ci maddələrinin müddəalarına uyğunluğunun </w:t>
      </w:r>
      <w:r w:rsidR="00291270" w:rsidRPr="00477D18">
        <w:rPr>
          <w:rFonts w:ascii="Times New Roman" w:hAnsi="Times New Roman"/>
          <w:sz w:val="28"/>
          <w:szCs w:val="28"/>
          <w:lang w:val="az-Latn-AZ"/>
        </w:rPr>
        <w:t xml:space="preserve">yoxlanılmasını </w:t>
      </w:r>
      <w:r w:rsidRPr="00477D18">
        <w:rPr>
          <w:rFonts w:ascii="Times New Roman" w:hAnsi="Times New Roman"/>
          <w:sz w:val="28"/>
          <w:szCs w:val="28"/>
          <w:lang w:val="az-Latn-AZ"/>
        </w:rPr>
        <w:t xml:space="preserve">xahiş etmişdir. </w:t>
      </w:r>
    </w:p>
    <w:p w:rsidR="00CC2582" w:rsidRPr="00477D18" w:rsidRDefault="003053AD"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Sorğuda göstərilir ki, Ağır </w:t>
      </w:r>
      <w:r w:rsidR="004508A1" w:rsidRPr="00477D18">
        <w:rPr>
          <w:rFonts w:ascii="Times New Roman" w:hAnsi="Times New Roman"/>
          <w:sz w:val="28"/>
          <w:szCs w:val="28"/>
          <w:lang w:val="az-Latn-AZ"/>
        </w:rPr>
        <w:t>C</w:t>
      </w:r>
      <w:r w:rsidRPr="00477D18">
        <w:rPr>
          <w:rFonts w:ascii="Times New Roman" w:hAnsi="Times New Roman"/>
          <w:sz w:val="28"/>
          <w:szCs w:val="28"/>
          <w:lang w:val="az-Latn-AZ"/>
        </w:rPr>
        <w:t xml:space="preserve">inayətlərə dair </w:t>
      </w:r>
      <w:r w:rsidR="004508A1" w:rsidRPr="00477D18">
        <w:rPr>
          <w:rFonts w:ascii="Times New Roman" w:hAnsi="Times New Roman"/>
          <w:sz w:val="28"/>
          <w:szCs w:val="28"/>
          <w:lang w:val="az-Latn-AZ"/>
        </w:rPr>
        <w:t>İ</w:t>
      </w:r>
      <w:r w:rsidRPr="00477D18">
        <w:rPr>
          <w:rFonts w:ascii="Times New Roman" w:hAnsi="Times New Roman"/>
          <w:sz w:val="28"/>
          <w:szCs w:val="28"/>
          <w:lang w:val="az-Latn-AZ"/>
        </w:rPr>
        <w:t xml:space="preserve">şlər üzrə Azərbaycan Respublikası Hərbi </w:t>
      </w:r>
      <w:r w:rsidR="004508A1" w:rsidRPr="00477D18">
        <w:rPr>
          <w:rFonts w:ascii="Times New Roman" w:hAnsi="Times New Roman"/>
          <w:sz w:val="28"/>
          <w:szCs w:val="28"/>
          <w:lang w:val="az-Latn-AZ"/>
        </w:rPr>
        <w:t>M</w:t>
      </w:r>
      <w:r w:rsidRPr="00477D18">
        <w:rPr>
          <w:rFonts w:ascii="Times New Roman" w:hAnsi="Times New Roman"/>
          <w:sz w:val="28"/>
          <w:szCs w:val="28"/>
          <w:lang w:val="az-Latn-AZ"/>
        </w:rPr>
        <w:t xml:space="preserve">əhkəməsinin 18 noyabr 2010-cu il tarixli hökmü ilə Ş.Bədirov </w:t>
      </w:r>
      <w:r w:rsidR="00CB7455" w:rsidRPr="00477D18">
        <w:rPr>
          <w:rFonts w:ascii="Times New Roman" w:hAnsi="Times New Roman"/>
          <w:sz w:val="28"/>
          <w:szCs w:val="28"/>
          <w:lang w:val="az-Latn-AZ"/>
        </w:rPr>
        <w:t xml:space="preserve">və </w:t>
      </w:r>
      <w:r w:rsidRPr="00477D18">
        <w:rPr>
          <w:rFonts w:ascii="Times New Roman" w:hAnsi="Times New Roman"/>
          <w:sz w:val="28"/>
          <w:szCs w:val="28"/>
          <w:lang w:val="az-Latn-AZ"/>
        </w:rPr>
        <w:t xml:space="preserve">Y.Talıbov CM-in </w:t>
      </w:r>
      <w:r w:rsidR="00CB7455" w:rsidRPr="00477D18">
        <w:rPr>
          <w:rFonts w:ascii="Times New Roman" w:hAnsi="Times New Roman"/>
          <w:sz w:val="28"/>
          <w:szCs w:val="28"/>
          <w:lang w:val="az-Latn-AZ"/>
        </w:rPr>
        <w:t xml:space="preserve">yuxarıda qeyd olunan </w:t>
      </w:r>
      <w:r w:rsidRPr="00477D18">
        <w:rPr>
          <w:rFonts w:ascii="Times New Roman" w:hAnsi="Times New Roman"/>
          <w:sz w:val="28"/>
          <w:szCs w:val="28"/>
          <w:lang w:val="az-Latn-AZ"/>
        </w:rPr>
        <w:t>maddələri ilə təqsirli bilinib məhkum edilmiş</w:t>
      </w:r>
      <w:r w:rsidR="00B8235A" w:rsidRPr="00477D18">
        <w:rPr>
          <w:rFonts w:ascii="Times New Roman" w:hAnsi="Times New Roman"/>
          <w:sz w:val="28"/>
          <w:szCs w:val="28"/>
          <w:lang w:val="az-Latn-AZ"/>
        </w:rPr>
        <w:t xml:space="preserve">lər. </w:t>
      </w:r>
    </w:p>
    <w:p w:rsidR="003053AD" w:rsidRPr="00477D18" w:rsidRDefault="00CC2582"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Bununla yanaşı,</w:t>
      </w:r>
      <w:r w:rsidR="00CB7455" w:rsidRPr="00477D18">
        <w:rPr>
          <w:rFonts w:ascii="Times New Roman" w:hAnsi="Times New Roman"/>
          <w:sz w:val="28"/>
          <w:szCs w:val="28"/>
          <w:lang w:val="az-Latn-AZ"/>
        </w:rPr>
        <w:t xml:space="preserve"> cinayət işi üzrə</w:t>
      </w:r>
      <w:r w:rsidRPr="00477D18">
        <w:rPr>
          <w:rFonts w:ascii="Times New Roman" w:hAnsi="Times New Roman"/>
          <w:sz w:val="28"/>
          <w:szCs w:val="28"/>
          <w:lang w:val="az-Latn-AZ"/>
        </w:rPr>
        <w:t xml:space="preserve"> z</w:t>
      </w:r>
      <w:r w:rsidR="00924BDC" w:rsidRPr="00477D18">
        <w:rPr>
          <w:rFonts w:ascii="Times New Roman" w:hAnsi="Times New Roman"/>
          <w:sz w:val="28"/>
          <w:szCs w:val="28"/>
          <w:lang w:val="az-Latn-AZ"/>
        </w:rPr>
        <w:t>ərərçəkmiş şəxs</w:t>
      </w:r>
      <w:r w:rsidRPr="00477D18">
        <w:rPr>
          <w:rFonts w:ascii="Times New Roman" w:hAnsi="Times New Roman"/>
          <w:sz w:val="28"/>
          <w:szCs w:val="28"/>
          <w:lang w:val="az-Latn-AZ"/>
        </w:rPr>
        <w:t>lər barəsində</w:t>
      </w:r>
      <w:r w:rsidR="00924BDC" w:rsidRPr="00477D18">
        <w:rPr>
          <w:rFonts w:ascii="Times New Roman" w:hAnsi="Times New Roman"/>
          <w:sz w:val="28"/>
          <w:szCs w:val="28"/>
          <w:lang w:val="az-Latn-AZ"/>
        </w:rPr>
        <w:t xml:space="preserve"> cinayət təqibinə</w:t>
      </w:r>
      <w:r w:rsidRPr="00477D18">
        <w:rPr>
          <w:rFonts w:ascii="Times New Roman" w:hAnsi="Times New Roman"/>
          <w:sz w:val="28"/>
          <w:szCs w:val="28"/>
          <w:lang w:val="az-Latn-AZ"/>
        </w:rPr>
        <w:t xml:space="preserve"> xitam verilməsi, </w:t>
      </w:r>
      <w:r w:rsidR="00924BDC" w:rsidRPr="00477D18">
        <w:rPr>
          <w:rFonts w:ascii="Times New Roman" w:hAnsi="Times New Roman"/>
          <w:sz w:val="28"/>
          <w:szCs w:val="28"/>
          <w:lang w:val="az-Latn-AZ"/>
        </w:rPr>
        <w:t>əməllərində cinayət tə</w:t>
      </w:r>
      <w:r w:rsidR="00533DCF" w:rsidRPr="00477D18">
        <w:rPr>
          <w:rFonts w:ascii="Times New Roman" w:hAnsi="Times New Roman"/>
          <w:sz w:val="28"/>
          <w:szCs w:val="28"/>
          <w:lang w:val="az-Latn-AZ"/>
        </w:rPr>
        <w:t>rkibinin olmaması ilə bağlı barələrində cinayət təqibinin başlanılmasının rədd edilməsi</w:t>
      </w:r>
      <w:r w:rsidRPr="00477D18">
        <w:rPr>
          <w:rFonts w:ascii="Times New Roman" w:hAnsi="Times New Roman"/>
          <w:sz w:val="28"/>
          <w:szCs w:val="28"/>
          <w:lang w:val="az-Latn-AZ"/>
        </w:rPr>
        <w:t xml:space="preserve"> haqqında istintaq orqanı tərəfindən qə</w:t>
      </w:r>
      <w:r w:rsidR="00B7410F" w:rsidRPr="00477D18">
        <w:rPr>
          <w:rFonts w:ascii="Times New Roman" w:hAnsi="Times New Roman"/>
          <w:sz w:val="28"/>
          <w:szCs w:val="28"/>
          <w:lang w:val="az-Latn-AZ"/>
        </w:rPr>
        <w:t xml:space="preserve">bul edilmiş </w:t>
      </w:r>
      <w:r w:rsidR="005D4B7A" w:rsidRPr="00477D18">
        <w:rPr>
          <w:rFonts w:ascii="Times New Roman" w:hAnsi="Times New Roman"/>
          <w:sz w:val="28"/>
          <w:szCs w:val="28"/>
          <w:lang w:val="az-Latn-AZ"/>
        </w:rPr>
        <w:t>s</w:t>
      </w:r>
      <w:r w:rsidRPr="00477D18">
        <w:rPr>
          <w:rFonts w:ascii="Times New Roman" w:hAnsi="Times New Roman"/>
          <w:sz w:val="28"/>
          <w:szCs w:val="28"/>
          <w:lang w:val="az-Latn-AZ"/>
        </w:rPr>
        <w:t xml:space="preserve">übutların qiymətləndirilməsi haqqında 26 aprel 2010-cu il tarixli qərar </w:t>
      </w:r>
      <w:r w:rsidR="00593BF4" w:rsidRPr="00477D18">
        <w:rPr>
          <w:rFonts w:ascii="Times New Roman" w:hAnsi="Times New Roman"/>
          <w:sz w:val="28"/>
          <w:szCs w:val="28"/>
          <w:lang w:val="az-Latn-AZ"/>
        </w:rPr>
        <w:t>həmin</w:t>
      </w:r>
      <w:r w:rsidRPr="00477D18">
        <w:rPr>
          <w:rFonts w:ascii="Times New Roman" w:hAnsi="Times New Roman"/>
          <w:sz w:val="28"/>
          <w:szCs w:val="28"/>
          <w:lang w:val="az-Latn-AZ"/>
        </w:rPr>
        <w:t xml:space="preserve"> hissələrdə</w:t>
      </w:r>
      <w:r w:rsidR="00B7410F" w:rsidRPr="00477D18">
        <w:rPr>
          <w:rFonts w:ascii="Times New Roman" w:hAnsi="Times New Roman"/>
          <w:sz w:val="28"/>
          <w:szCs w:val="28"/>
          <w:lang w:val="az-Latn-AZ"/>
        </w:rPr>
        <w:t xml:space="preserve"> m</w:t>
      </w:r>
      <w:r w:rsidRPr="00477D18">
        <w:rPr>
          <w:rFonts w:ascii="Times New Roman" w:hAnsi="Times New Roman"/>
          <w:sz w:val="28"/>
          <w:szCs w:val="28"/>
          <w:lang w:val="az-Latn-AZ"/>
        </w:rPr>
        <w:t xml:space="preserve">əhkəmənin </w:t>
      </w:r>
      <w:r w:rsidR="00301491" w:rsidRPr="00477D18">
        <w:rPr>
          <w:rFonts w:ascii="Times New Roman" w:hAnsi="Times New Roman"/>
          <w:sz w:val="28"/>
          <w:szCs w:val="28"/>
          <w:lang w:val="az-Latn-AZ"/>
        </w:rPr>
        <w:t>18 noyabr 2010-cu il</w:t>
      </w:r>
      <w:r w:rsidRPr="00477D18">
        <w:rPr>
          <w:rFonts w:ascii="Times New Roman" w:hAnsi="Times New Roman"/>
          <w:sz w:val="28"/>
          <w:szCs w:val="28"/>
          <w:lang w:val="az-Latn-AZ"/>
        </w:rPr>
        <w:t xml:space="preserve"> tarixli qərarı ilə </w:t>
      </w:r>
      <w:r w:rsidR="003053AD" w:rsidRPr="00477D18">
        <w:rPr>
          <w:rFonts w:ascii="Times New Roman" w:hAnsi="Times New Roman"/>
          <w:sz w:val="28"/>
          <w:szCs w:val="28"/>
          <w:lang w:val="az-Latn-AZ"/>
        </w:rPr>
        <w:t xml:space="preserve">ləğv edilmişdir. </w:t>
      </w:r>
    </w:p>
    <w:p w:rsidR="00B77135" w:rsidRPr="00477D18" w:rsidRDefault="00B77135"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Hökmdən və qərardan verilmiş apellyasiya protesti əsasında işə baxan Bakı Apellyasiya Məhkəmə</w:t>
      </w:r>
      <w:r w:rsidR="00CB7455" w:rsidRPr="00477D18">
        <w:rPr>
          <w:rFonts w:ascii="Times New Roman" w:hAnsi="Times New Roman"/>
          <w:sz w:val="28"/>
          <w:szCs w:val="28"/>
          <w:lang w:val="az-Latn-AZ"/>
        </w:rPr>
        <w:t>si</w:t>
      </w:r>
      <w:r w:rsidR="003B207F" w:rsidRPr="00477D18">
        <w:rPr>
          <w:rFonts w:ascii="Times New Roman" w:hAnsi="Times New Roman"/>
          <w:sz w:val="28"/>
          <w:szCs w:val="28"/>
          <w:lang w:val="az-Latn-AZ"/>
        </w:rPr>
        <w:t>nın</w:t>
      </w:r>
      <w:r w:rsidRPr="00477D18">
        <w:rPr>
          <w:rFonts w:ascii="Times New Roman" w:hAnsi="Times New Roman"/>
          <w:sz w:val="28"/>
          <w:szCs w:val="28"/>
          <w:lang w:val="az-Latn-AZ"/>
        </w:rPr>
        <w:t xml:space="preserve"> Hərbi kollegiyasının 30 mart 2011-ci il tarixli qərarı ilə hökm</w:t>
      </w:r>
      <w:r w:rsidR="00CB7455" w:rsidRPr="00477D18">
        <w:rPr>
          <w:rFonts w:ascii="Times New Roman" w:hAnsi="Times New Roman"/>
          <w:sz w:val="28"/>
          <w:szCs w:val="28"/>
          <w:lang w:val="az-Latn-AZ"/>
        </w:rPr>
        <w:t xml:space="preserve"> qismən</w:t>
      </w:r>
      <w:r w:rsidRPr="00477D18">
        <w:rPr>
          <w:rFonts w:ascii="Times New Roman" w:hAnsi="Times New Roman"/>
          <w:sz w:val="28"/>
          <w:szCs w:val="28"/>
          <w:lang w:val="az-Latn-AZ"/>
        </w:rPr>
        <w:t xml:space="preserve"> dəyişdirilmiş, istintaq orqanı tərəfindən qəbul edilmiş </w:t>
      </w:r>
      <w:r w:rsidR="00A55E43" w:rsidRPr="00477D18">
        <w:rPr>
          <w:rFonts w:ascii="Times New Roman" w:hAnsi="Times New Roman"/>
          <w:sz w:val="28"/>
          <w:szCs w:val="28"/>
          <w:lang w:val="az-Latn-AZ"/>
        </w:rPr>
        <w:t>s</w:t>
      </w:r>
      <w:r w:rsidRPr="00477D18">
        <w:rPr>
          <w:rFonts w:ascii="Times New Roman" w:hAnsi="Times New Roman"/>
          <w:sz w:val="28"/>
          <w:szCs w:val="28"/>
          <w:lang w:val="az-Latn-AZ"/>
        </w:rPr>
        <w:t>übutların qiymətləndirilməsi haqqında qə</w:t>
      </w:r>
      <w:r w:rsidR="00B04F5E" w:rsidRPr="00477D18">
        <w:rPr>
          <w:rFonts w:ascii="Times New Roman" w:hAnsi="Times New Roman"/>
          <w:sz w:val="28"/>
          <w:szCs w:val="28"/>
          <w:lang w:val="az-Latn-AZ"/>
        </w:rPr>
        <w:t>rarın müvafiq hiss</w:t>
      </w:r>
      <w:r w:rsidRPr="00477D18">
        <w:rPr>
          <w:rFonts w:ascii="Times New Roman" w:hAnsi="Times New Roman"/>
          <w:sz w:val="28"/>
          <w:szCs w:val="28"/>
          <w:lang w:val="az-Latn-AZ"/>
        </w:rPr>
        <w:t>ədə ləğv edilməsi barədə 18 noyabr 2010-cu il tarixli qərar isə dəyişdirilmədə</w:t>
      </w:r>
      <w:r w:rsidR="000D5615" w:rsidRPr="00477D18">
        <w:rPr>
          <w:rFonts w:ascii="Times New Roman" w:hAnsi="Times New Roman"/>
          <w:sz w:val="28"/>
          <w:szCs w:val="28"/>
          <w:lang w:val="az-Latn-AZ"/>
        </w:rPr>
        <w:t>n saxlanılmışdır.</w:t>
      </w:r>
    </w:p>
    <w:p w:rsidR="0016313D" w:rsidRPr="00477D18" w:rsidRDefault="00087FB3"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Həmin qərardan d</w:t>
      </w:r>
      <w:r w:rsidR="00593BF4" w:rsidRPr="00477D18">
        <w:rPr>
          <w:rFonts w:ascii="Times New Roman" w:hAnsi="Times New Roman"/>
          <w:sz w:val="28"/>
          <w:szCs w:val="28"/>
          <w:lang w:val="az-Latn-AZ"/>
        </w:rPr>
        <w:t>övlət ittihamçısının verdiyi k</w:t>
      </w:r>
      <w:r w:rsidR="00766362" w:rsidRPr="00477D18">
        <w:rPr>
          <w:rFonts w:ascii="Times New Roman" w:hAnsi="Times New Roman"/>
          <w:sz w:val="28"/>
          <w:szCs w:val="28"/>
          <w:lang w:val="az-Latn-AZ"/>
        </w:rPr>
        <w:t>assasiya protesti</w:t>
      </w:r>
      <w:r w:rsidR="007A10A4" w:rsidRPr="00477D18">
        <w:rPr>
          <w:rFonts w:ascii="Times New Roman" w:hAnsi="Times New Roman"/>
          <w:sz w:val="28"/>
          <w:szCs w:val="28"/>
          <w:lang w:val="az-Latn-AZ"/>
        </w:rPr>
        <w:t xml:space="preserve"> onunla əsaslandırılmışdır ki, </w:t>
      </w:r>
      <w:r w:rsidR="0016313D" w:rsidRPr="00477D18">
        <w:rPr>
          <w:rFonts w:ascii="Times New Roman" w:hAnsi="Times New Roman"/>
          <w:sz w:val="28"/>
          <w:szCs w:val="28"/>
          <w:lang w:val="az-Latn-AZ"/>
        </w:rPr>
        <w:t>məhkəmə cəza təyin edərkən cinayət qanununun normasının tələblərinə tam riayət etməmiş, habelə işin faktiki hallarına uyğun olmayan nəticələrə gələrək qanunsuz və ədalətsiz hökm çıxarmışdır. Kassasiya protestində həmçinin</w:t>
      </w:r>
      <w:r w:rsidR="00796C43" w:rsidRPr="00477D18">
        <w:rPr>
          <w:rFonts w:ascii="Times New Roman" w:hAnsi="Times New Roman"/>
          <w:sz w:val="28"/>
          <w:szCs w:val="28"/>
          <w:lang w:val="az-Latn-AZ"/>
        </w:rPr>
        <w:t xml:space="preserve"> göstərilmişdir ki, </w:t>
      </w:r>
      <w:r w:rsidR="0016313D" w:rsidRPr="00477D18">
        <w:rPr>
          <w:rFonts w:ascii="Times New Roman" w:hAnsi="Times New Roman"/>
          <w:sz w:val="28"/>
          <w:szCs w:val="28"/>
          <w:lang w:val="az-Latn-AZ"/>
        </w:rPr>
        <w:t>istintaq orqanı tərəfindən qə</w:t>
      </w:r>
      <w:r w:rsidR="00B7410F" w:rsidRPr="00477D18">
        <w:rPr>
          <w:rFonts w:ascii="Times New Roman" w:hAnsi="Times New Roman"/>
          <w:sz w:val="28"/>
          <w:szCs w:val="28"/>
          <w:lang w:val="az-Latn-AZ"/>
        </w:rPr>
        <w:t xml:space="preserve">bul edilmiş </w:t>
      </w:r>
      <w:r w:rsidR="005D4B7A" w:rsidRPr="00477D18">
        <w:rPr>
          <w:rFonts w:ascii="Times New Roman" w:hAnsi="Times New Roman"/>
          <w:sz w:val="28"/>
          <w:szCs w:val="28"/>
          <w:lang w:val="az-Latn-AZ"/>
        </w:rPr>
        <w:t>s</w:t>
      </w:r>
      <w:r w:rsidR="0016313D" w:rsidRPr="00477D18">
        <w:rPr>
          <w:rFonts w:ascii="Times New Roman" w:hAnsi="Times New Roman"/>
          <w:sz w:val="28"/>
          <w:szCs w:val="28"/>
          <w:lang w:val="az-Latn-AZ"/>
        </w:rPr>
        <w:t>übutların qiymətləndirilməsi haqqında 26 aprel 2010-cu il tarixli qərarı</w:t>
      </w:r>
      <w:r w:rsidR="00796C43" w:rsidRPr="00477D18">
        <w:rPr>
          <w:rFonts w:ascii="Times New Roman" w:hAnsi="Times New Roman"/>
          <w:sz w:val="28"/>
          <w:szCs w:val="28"/>
          <w:lang w:val="az-Latn-AZ"/>
        </w:rPr>
        <w:t>n</w:t>
      </w:r>
      <w:r w:rsidR="0016313D" w:rsidRPr="00477D18">
        <w:rPr>
          <w:rFonts w:ascii="Times New Roman" w:hAnsi="Times New Roman"/>
          <w:sz w:val="28"/>
          <w:szCs w:val="28"/>
          <w:lang w:val="az-Latn-AZ"/>
        </w:rPr>
        <w:t xml:space="preserve"> ləğv edilm</w:t>
      </w:r>
      <w:r w:rsidR="00796C43" w:rsidRPr="00477D18">
        <w:rPr>
          <w:rFonts w:ascii="Times New Roman" w:hAnsi="Times New Roman"/>
          <w:sz w:val="28"/>
          <w:szCs w:val="28"/>
          <w:lang w:val="az-Latn-AZ"/>
        </w:rPr>
        <w:t>əsi</w:t>
      </w:r>
      <w:r w:rsidR="0016313D" w:rsidRPr="00477D18">
        <w:rPr>
          <w:rFonts w:ascii="Times New Roman" w:hAnsi="Times New Roman"/>
          <w:sz w:val="28"/>
          <w:szCs w:val="28"/>
          <w:lang w:val="az-Latn-AZ"/>
        </w:rPr>
        <w:t xml:space="preserve"> və materiallar</w:t>
      </w:r>
      <w:r w:rsidR="00796C43" w:rsidRPr="00477D18">
        <w:rPr>
          <w:rFonts w:ascii="Times New Roman" w:hAnsi="Times New Roman"/>
          <w:sz w:val="28"/>
          <w:szCs w:val="28"/>
          <w:lang w:val="az-Latn-AZ"/>
        </w:rPr>
        <w:t>a</w:t>
      </w:r>
      <w:r w:rsidR="0016313D" w:rsidRPr="00477D18">
        <w:rPr>
          <w:rFonts w:ascii="Times New Roman" w:hAnsi="Times New Roman"/>
          <w:sz w:val="28"/>
          <w:szCs w:val="28"/>
          <w:lang w:val="az-Latn-AZ"/>
        </w:rPr>
        <w:t xml:space="preserve"> hüquqi qiymət verilməsi üçün </w:t>
      </w:r>
      <w:r w:rsidR="00996F5F" w:rsidRPr="00477D18">
        <w:rPr>
          <w:rFonts w:ascii="Times New Roman" w:hAnsi="Times New Roman"/>
          <w:sz w:val="28"/>
          <w:szCs w:val="28"/>
          <w:lang w:val="az-Latn-AZ"/>
        </w:rPr>
        <w:t xml:space="preserve">Azərbaycan Respublikasının </w:t>
      </w:r>
      <w:r w:rsidR="0016313D" w:rsidRPr="00477D18">
        <w:rPr>
          <w:rFonts w:ascii="Times New Roman" w:hAnsi="Times New Roman"/>
          <w:sz w:val="28"/>
          <w:szCs w:val="28"/>
          <w:lang w:val="az-Latn-AZ"/>
        </w:rPr>
        <w:t>Hərbi Prokurorluğ</w:t>
      </w:r>
      <w:r w:rsidR="00996F5F" w:rsidRPr="00477D18">
        <w:rPr>
          <w:rFonts w:ascii="Times New Roman" w:hAnsi="Times New Roman"/>
          <w:sz w:val="28"/>
          <w:szCs w:val="28"/>
          <w:lang w:val="az-Latn-AZ"/>
        </w:rPr>
        <w:t>un</w:t>
      </w:r>
      <w:r w:rsidR="0016313D" w:rsidRPr="00477D18">
        <w:rPr>
          <w:rFonts w:ascii="Times New Roman" w:hAnsi="Times New Roman"/>
          <w:sz w:val="28"/>
          <w:szCs w:val="28"/>
          <w:lang w:val="az-Latn-AZ"/>
        </w:rPr>
        <w:t>a göndərilməsi</w:t>
      </w:r>
      <w:r w:rsidR="00796C43" w:rsidRPr="00477D18">
        <w:rPr>
          <w:rFonts w:ascii="Times New Roman" w:hAnsi="Times New Roman"/>
          <w:sz w:val="28"/>
          <w:szCs w:val="28"/>
          <w:lang w:val="az-Latn-AZ"/>
        </w:rPr>
        <w:t xml:space="preserve"> barədə</w:t>
      </w:r>
      <w:r w:rsidR="0016313D" w:rsidRPr="00477D18">
        <w:rPr>
          <w:rFonts w:ascii="Times New Roman" w:hAnsi="Times New Roman"/>
          <w:sz w:val="28"/>
          <w:szCs w:val="28"/>
          <w:lang w:val="az-Latn-AZ"/>
        </w:rPr>
        <w:t xml:space="preserve"> </w:t>
      </w:r>
      <w:r w:rsidR="00796C43" w:rsidRPr="00477D18">
        <w:rPr>
          <w:rFonts w:ascii="Times New Roman" w:hAnsi="Times New Roman"/>
          <w:sz w:val="28"/>
          <w:szCs w:val="28"/>
          <w:lang w:val="az-Latn-AZ"/>
        </w:rPr>
        <w:t>birinci instansiya məhkəməsinin çıxardığı</w:t>
      </w:r>
      <w:r w:rsidR="0016313D" w:rsidRPr="00477D18">
        <w:rPr>
          <w:rFonts w:ascii="Times New Roman" w:hAnsi="Times New Roman"/>
          <w:sz w:val="28"/>
          <w:szCs w:val="28"/>
          <w:lang w:val="az-Latn-AZ"/>
        </w:rPr>
        <w:t xml:space="preserve"> qanunsuz və əsassız qə</w:t>
      </w:r>
      <w:r w:rsidR="00796C43" w:rsidRPr="00477D18">
        <w:rPr>
          <w:rFonts w:ascii="Times New Roman" w:hAnsi="Times New Roman"/>
          <w:sz w:val="28"/>
          <w:szCs w:val="28"/>
          <w:lang w:val="az-Latn-AZ"/>
        </w:rPr>
        <w:t>rarın</w:t>
      </w:r>
      <w:r w:rsidR="0016313D" w:rsidRPr="00477D18">
        <w:rPr>
          <w:rFonts w:ascii="Times New Roman" w:hAnsi="Times New Roman"/>
          <w:sz w:val="28"/>
          <w:szCs w:val="28"/>
          <w:lang w:val="az-Latn-AZ"/>
        </w:rPr>
        <w:t xml:space="preserve"> apellyasiya instansiya</w:t>
      </w:r>
      <w:r w:rsidR="00796C43" w:rsidRPr="00477D18">
        <w:rPr>
          <w:rFonts w:ascii="Times New Roman" w:hAnsi="Times New Roman"/>
          <w:sz w:val="28"/>
          <w:szCs w:val="28"/>
          <w:lang w:val="az-Latn-AZ"/>
        </w:rPr>
        <w:t>sı</w:t>
      </w:r>
      <w:r w:rsidR="0016313D" w:rsidRPr="00477D18">
        <w:rPr>
          <w:rFonts w:ascii="Times New Roman" w:hAnsi="Times New Roman"/>
          <w:sz w:val="28"/>
          <w:szCs w:val="28"/>
          <w:lang w:val="az-Latn-AZ"/>
        </w:rPr>
        <w:t xml:space="preserve"> məhkəməsi</w:t>
      </w:r>
      <w:r w:rsidR="00796C43" w:rsidRPr="00477D18">
        <w:rPr>
          <w:rFonts w:ascii="Times New Roman" w:hAnsi="Times New Roman"/>
          <w:sz w:val="28"/>
          <w:szCs w:val="28"/>
          <w:lang w:val="az-Latn-AZ"/>
        </w:rPr>
        <w:t xml:space="preserve"> tərəfindən qüvvədə saxlanılması</w:t>
      </w:r>
      <w:r w:rsidR="0016313D" w:rsidRPr="00477D18">
        <w:rPr>
          <w:rFonts w:ascii="Times New Roman" w:hAnsi="Times New Roman"/>
          <w:sz w:val="28"/>
          <w:szCs w:val="28"/>
          <w:lang w:val="az-Latn-AZ"/>
        </w:rPr>
        <w:t xml:space="preserve"> CPM-in tələblərinə ziddir. </w:t>
      </w:r>
    </w:p>
    <w:p w:rsidR="000D5615" w:rsidRPr="00477D18" w:rsidRDefault="00766362"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Ali Məhkəmənin Hərbi kollegiyasının 07 iyul 2011-ci il tarixli qərarı ilə kassasiya protesti qismən təmin edilmiş, apellyasiya instansiyası məhkəməsinin qərarı qismən ləğv edilərək yenidən baxılması üçün Bakı Apellyasiya Məhkəməsinə qaytarılmış, qərar qalan hissədə, o cümlədən istintaq orqanı tərəfindən qəbul edilmiş </w:t>
      </w:r>
      <w:r w:rsidR="00D356E3" w:rsidRPr="00477D18">
        <w:rPr>
          <w:rFonts w:ascii="Times New Roman" w:hAnsi="Times New Roman"/>
          <w:sz w:val="28"/>
          <w:szCs w:val="28"/>
          <w:lang w:val="az-Latn-AZ"/>
        </w:rPr>
        <w:t>s</w:t>
      </w:r>
      <w:r w:rsidRPr="00477D18">
        <w:rPr>
          <w:rFonts w:ascii="Times New Roman" w:hAnsi="Times New Roman"/>
          <w:sz w:val="28"/>
          <w:szCs w:val="28"/>
          <w:lang w:val="az-Latn-AZ"/>
        </w:rPr>
        <w:t xml:space="preserve">übutların qiymətləndirilməsi </w:t>
      </w:r>
      <w:r w:rsidR="000013DB" w:rsidRPr="00477D18">
        <w:rPr>
          <w:rFonts w:ascii="Times New Roman" w:hAnsi="Times New Roman"/>
          <w:sz w:val="28"/>
          <w:szCs w:val="28"/>
          <w:lang w:val="az-Latn-AZ"/>
        </w:rPr>
        <w:t xml:space="preserve">haqqında qərara aid hissədə dəyişdirilmədən saxlanılmışdır. </w:t>
      </w:r>
    </w:p>
    <w:p w:rsidR="00BF3386" w:rsidRPr="00477D18" w:rsidRDefault="00BF3386"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Ali Məhkəmənin Hə</w:t>
      </w:r>
      <w:r w:rsidR="003B207F" w:rsidRPr="00477D18">
        <w:rPr>
          <w:rFonts w:ascii="Times New Roman" w:hAnsi="Times New Roman"/>
          <w:sz w:val="28"/>
          <w:szCs w:val="28"/>
          <w:lang w:val="az-Latn-AZ"/>
        </w:rPr>
        <w:t>rbi kollegiyasının həmin</w:t>
      </w:r>
      <w:r w:rsidRPr="00477D18">
        <w:rPr>
          <w:rFonts w:ascii="Times New Roman" w:hAnsi="Times New Roman"/>
          <w:sz w:val="28"/>
          <w:szCs w:val="28"/>
          <w:lang w:val="az-Latn-AZ"/>
        </w:rPr>
        <w:t xml:space="preserve"> qərarından Azərbaycan Respublikası</w:t>
      </w:r>
      <w:r w:rsidR="00BA3244" w:rsidRPr="00477D18">
        <w:rPr>
          <w:rFonts w:ascii="Times New Roman" w:hAnsi="Times New Roman"/>
          <w:sz w:val="28"/>
          <w:szCs w:val="28"/>
          <w:lang w:val="az-Latn-AZ"/>
        </w:rPr>
        <w:t>nın</w:t>
      </w:r>
      <w:r w:rsidRPr="00477D18">
        <w:rPr>
          <w:rFonts w:ascii="Times New Roman" w:hAnsi="Times New Roman"/>
          <w:sz w:val="28"/>
          <w:szCs w:val="28"/>
          <w:lang w:val="az-Latn-AZ"/>
        </w:rPr>
        <w:t xml:space="preserve"> Baş prokuroru tərəfindən verilmiş əlavə kassasiya protestinin Ali Məhkəmənin Plenumuna çıxarılmasından imtina edilmişdir. </w:t>
      </w:r>
    </w:p>
    <w:p w:rsidR="00D05C2B" w:rsidRPr="00477D18" w:rsidRDefault="00D05C2B"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Sorğuverənin qənaətinə görə, kassasiya instansiyası məhkəməsinin </w:t>
      </w:r>
      <w:r w:rsidR="00B953D4" w:rsidRPr="00477D18">
        <w:rPr>
          <w:rFonts w:ascii="Times New Roman" w:hAnsi="Times New Roman"/>
          <w:sz w:val="28"/>
          <w:szCs w:val="28"/>
          <w:lang w:val="az-Latn-AZ"/>
        </w:rPr>
        <w:t>qeyd olunan</w:t>
      </w:r>
      <w:r w:rsidRPr="00477D18">
        <w:rPr>
          <w:rFonts w:ascii="Times New Roman" w:hAnsi="Times New Roman"/>
          <w:sz w:val="28"/>
          <w:szCs w:val="28"/>
          <w:lang w:val="az-Latn-AZ"/>
        </w:rPr>
        <w:t xml:space="preserve"> qərarı Konstitusiyanın</w:t>
      </w:r>
      <w:r w:rsidR="00A226A0" w:rsidRPr="00477D18">
        <w:rPr>
          <w:rFonts w:ascii="Times New Roman" w:hAnsi="Times New Roman"/>
          <w:sz w:val="28"/>
          <w:szCs w:val="28"/>
          <w:lang w:val="az-Latn-AZ"/>
        </w:rPr>
        <w:t xml:space="preserve"> </w:t>
      </w:r>
      <w:r w:rsidRPr="00477D18">
        <w:rPr>
          <w:rFonts w:ascii="Times New Roman" w:hAnsi="Times New Roman"/>
          <w:sz w:val="28"/>
          <w:szCs w:val="28"/>
          <w:lang w:val="az-Latn-AZ"/>
        </w:rPr>
        <w:t>və Azərbaycan Respublikasının tərəfdar çıxdığı</w:t>
      </w:r>
      <w:r w:rsidR="003B207F" w:rsidRPr="00477D18">
        <w:rPr>
          <w:rFonts w:ascii="Times New Roman" w:hAnsi="Times New Roman"/>
          <w:sz w:val="28"/>
          <w:szCs w:val="28"/>
          <w:lang w:val="az-Latn-AZ"/>
        </w:rPr>
        <w:t xml:space="preserve"> </w:t>
      </w:r>
      <w:r w:rsidRPr="00477D18">
        <w:rPr>
          <w:rFonts w:ascii="Times New Roman" w:hAnsi="Times New Roman"/>
          <w:sz w:val="28"/>
          <w:szCs w:val="28"/>
          <w:lang w:val="az-Latn-AZ"/>
        </w:rPr>
        <w:t xml:space="preserve"> beynəlxalq</w:t>
      </w:r>
      <w:r w:rsidR="003B207F" w:rsidRPr="00477D18">
        <w:rPr>
          <w:rFonts w:ascii="Times New Roman" w:hAnsi="Times New Roman"/>
          <w:sz w:val="28"/>
          <w:szCs w:val="28"/>
          <w:lang w:val="az-Latn-AZ"/>
        </w:rPr>
        <w:t xml:space="preserve"> </w:t>
      </w:r>
      <w:r w:rsidRPr="00477D18">
        <w:rPr>
          <w:rFonts w:ascii="Times New Roman" w:hAnsi="Times New Roman"/>
          <w:sz w:val="28"/>
          <w:szCs w:val="28"/>
          <w:lang w:val="az-Latn-AZ"/>
        </w:rPr>
        <w:t>müqavilələrin məhkəmələrin bitərəfliyi, qərəzsizliyi, ittiham və müdafiə funksiyalarını öz üzərinə götürməməsi</w:t>
      </w:r>
      <w:r w:rsidR="003B207F" w:rsidRPr="00477D18">
        <w:rPr>
          <w:rFonts w:ascii="Times New Roman" w:hAnsi="Times New Roman"/>
          <w:sz w:val="28"/>
          <w:szCs w:val="28"/>
          <w:lang w:val="az-Latn-AZ"/>
        </w:rPr>
        <w:t>nə dair</w:t>
      </w:r>
      <w:r w:rsidRPr="00477D18">
        <w:rPr>
          <w:rFonts w:ascii="Times New Roman" w:hAnsi="Times New Roman"/>
          <w:sz w:val="28"/>
          <w:szCs w:val="28"/>
          <w:lang w:val="az-Latn-AZ"/>
        </w:rPr>
        <w:t xml:space="preserve"> prinsip və normaları ilə ziddiyyət </w:t>
      </w:r>
      <w:r w:rsidR="00CE45BA" w:rsidRPr="00477D18">
        <w:rPr>
          <w:rFonts w:ascii="Times New Roman" w:hAnsi="Times New Roman"/>
          <w:sz w:val="28"/>
          <w:szCs w:val="28"/>
          <w:lang w:val="az-Latn-AZ"/>
        </w:rPr>
        <w:t>təşkil e</w:t>
      </w:r>
      <w:r w:rsidR="00B953D4" w:rsidRPr="00477D18">
        <w:rPr>
          <w:rFonts w:ascii="Times New Roman" w:hAnsi="Times New Roman"/>
          <w:sz w:val="28"/>
          <w:szCs w:val="28"/>
          <w:lang w:val="az-Latn-AZ"/>
        </w:rPr>
        <w:t>dir</w:t>
      </w:r>
      <w:r w:rsidR="004D0BEA" w:rsidRPr="00477D18">
        <w:rPr>
          <w:rFonts w:ascii="Times New Roman" w:hAnsi="Times New Roman"/>
          <w:sz w:val="28"/>
          <w:szCs w:val="28"/>
          <w:lang w:val="az-Latn-AZ"/>
        </w:rPr>
        <w:t>,</w:t>
      </w:r>
      <w:r w:rsidR="00CE45BA" w:rsidRPr="00477D18">
        <w:rPr>
          <w:rFonts w:ascii="Times New Roman" w:hAnsi="Times New Roman"/>
          <w:sz w:val="28"/>
          <w:szCs w:val="28"/>
          <w:lang w:val="az-Latn-AZ"/>
        </w:rPr>
        <w:t xml:space="preserve"> cinayət-prosessual qanunveri</w:t>
      </w:r>
      <w:r w:rsidR="00C471FF" w:rsidRPr="00477D18">
        <w:rPr>
          <w:rFonts w:ascii="Times New Roman" w:hAnsi="Times New Roman"/>
          <w:sz w:val="28"/>
          <w:szCs w:val="28"/>
          <w:lang w:val="az-Latn-AZ"/>
        </w:rPr>
        <w:t>ci</w:t>
      </w:r>
      <w:r w:rsidR="00CE45BA" w:rsidRPr="00477D18">
        <w:rPr>
          <w:rFonts w:ascii="Times New Roman" w:hAnsi="Times New Roman"/>
          <w:sz w:val="28"/>
          <w:szCs w:val="28"/>
          <w:lang w:val="az-Latn-AZ"/>
        </w:rPr>
        <w:t>liyinin</w:t>
      </w:r>
      <w:r w:rsidR="006A4F07" w:rsidRPr="00477D18">
        <w:rPr>
          <w:rFonts w:ascii="Times New Roman" w:hAnsi="Times New Roman"/>
          <w:sz w:val="28"/>
          <w:szCs w:val="28"/>
          <w:lang w:val="az-Latn-AZ"/>
        </w:rPr>
        <w:t xml:space="preserve"> </w:t>
      </w:r>
      <w:r w:rsidR="00CE45BA" w:rsidRPr="00477D18">
        <w:rPr>
          <w:rFonts w:ascii="Times New Roman" w:hAnsi="Times New Roman"/>
          <w:sz w:val="28"/>
          <w:szCs w:val="28"/>
          <w:lang w:val="az-Latn-AZ"/>
        </w:rPr>
        <w:t>işə yalnız məhkəməyə verilmiş ittiham daxilində baxılması, hökm və ya digər yekun qərar qəbul edilərkən cinayət prosesini həyata keçirən orqanın cinayət təqibini istisna edən qərarlarının məcburi</w:t>
      </w:r>
      <w:r w:rsidR="00CE45BA" w:rsidRPr="00477D18">
        <w:rPr>
          <w:rFonts w:ascii="Times New Roman" w:hAnsi="Times New Roman"/>
          <w:color w:val="FF0000"/>
          <w:sz w:val="28"/>
          <w:szCs w:val="28"/>
          <w:lang w:val="az-Latn-AZ"/>
        </w:rPr>
        <w:t xml:space="preserve"> </w:t>
      </w:r>
      <w:r w:rsidR="00CE45BA" w:rsidRPr="00477D18">
        <w:rPr>
          <w:rFonts w:ascii="Times New Roman" w:hAnsi="Times New Roman"/>
          <w:sz w:val="28"/>
          <w:szCs w:val="28"/>
          <w:lang w:val="az-Latn-AZ"/>
        </w:rPr>
        <w:t>qüvvəyə malik olması, həmin qərarların yalnız məhkəmə nəzarə</w:t>
      </w:r>
      <w:r w:rsidR="00F727F7" w:rsidRPr="00477D18">
        <w:rPr>
          <w:rFonts w:ascii="Times New Roman" w:hAnsi="Times New Roman"/>
          <w:sz w:val="28"/>
          <w:szCs w:val="28"/>
          <w:lang w:val="az-Latn-AZ"/>
        </w:rPr>
        <w:t>ti</w:t>
      </w:r>
      <w:r w:rsidR="00CE45BA" w:rsidRPr="00477D18">
        <w:rPr>
          <w:rFonts w:ascii="Times New Roman" w:hAnsi="Times New Roman"/>
          <w:sz w:val="28"/>
          <w:szCs w:val="28"/>
          <w:lang w:val="az-Latn-AZ"/>
        </w:rPr>
        <w:t xml:space="preserve"> </w:t>
      </w:r>
      <w:r w:rsidR="00F727F7" w:rsidRPr="00477D18">
        <w:rPr>
          <w:rFonts w:ascii="Times New Roman" w:hAnsi="Times New Roman"/>
          <w:sz w:val="28"/>
          <w:szCs w:val="28"/>
          <w:lang w:val="az-Latn-AZ"/>
        </w:rPr>
        <w:t xml:space="preserve">qaydasında </w:t>
      </w:r>
      <w:r w:rsidR="00CE45BA" w:rsidRPr="00477D18">
        <w:rPr>
          <w:rFonts w:ascii="Times New Roman" w:hAnsi="Times New Roman"/>
          <w:sz w:val="28"/>
          <w:szCs w:val="28"/>
          <w:lang w:val="az-Latn-AZ"/>
        </w:rPr>
        <w:t xml:space="preserve">ləğv edilməsinin mümkünlüyü barədə normalarının </w:t>
      </w:r>
      <w:r w:rsidR="001C73D1" w:rsidRPr="00477D18">
        <w:rPr>
          <w:rFonts w:ascii="Times New Roman" w:hAnsi="Times New Roman"/>
          <w:sz w:val="28"/>
          <w:szCs w:val="28"/>
          <w:lang w:val="az-Latn-AZ"/>
        </w:rPr>
        <w:t>tələblərini poz</w:t>
      </w:r>
      <w:r w:rsidR="004D0BEA" w:rsidRPr="00477D18">
        <w:rPr>
          <w:rFonts w:ascii="Times New Roman" w:hAnsi="Times New Roman"/>
          <w:sz w:val="28"/>
          <w:szCs w:val="28"/>
          <w:lang w:val="az-Latn-AZ"/>
        </w:rPr>
        <w:t>muşdur.</w:t>
      </w:r>
    </w:p>
    <w:p w:rsidR="00F727F7" w:rsidRPr="00477D18" w:rsidRDefault="00F727F7"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Prokurorluq vahid məhkəmə təcrübəsinin formalaşdırılması və cinayət-prosessual qanunvericiliyə dəqiq riayət olunması baxımından Ali Məhkəmənin </w:t>
      </w:r>
      <w:r w:rsidRPr="00477D18">
        <w:rPr>
          <w:rFonts w:ascii="Times New Roman" w:hAnsi="Times New Roman"/>
          <w:sz w:val="28"/>
          <w:szCs w:val="28"/>
          <w:lang w:val="az-Latn-AZ"/>
        </w:rPr>
        <w:lastRenderedPageBreak/>
        <w:t>qərarının Konstitusiyaya və</w:t>
      </w:r>
      <w:r w:rsidR="00DE6A1D" w:rsidRPr="00477D18">
        <w:rPr>
          <w:rFonts w:ascii="Times New Roman" w:hAnsi="Times New Roman"/>
          <w:sz w:val="28"/>
          <w:szCs w:val="28"/>
          <w:lang w:val="az-Latn-AZ"/>
        </w:rPr>
        <w:t xml:space="preserve"> qanunlara</w:t>
      </w:r>
      <w:r w:rsidRPr="00477D18">
        <w:rPr>
          <w:rFonts w:ascii="Times New Roman" w:hAnsi="Times New Roman"/>
          <w:sz w:val="28"/>
          <w:szCs w:val="28"/>
          <w:lang w:val="az-Latn-AZ"/>
        </w:rPr>
        <w:t xml:space="preserve"> uyğunluğunun yoxlanılmasını məqsədə müvafiq hesab edir.</w:t>
      </w:r>
    </w:p>
    <w:p w:rsidR="00F727F7" w:rsidRPr="00477D18" w:rsidRDefault="00F727F7"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Sorğu ilə əlaqədar Konstitusiya Məhkəməsinin Plenumu qeyd edir ki, </w:t>
      </w:r>
      <w:r w:rsidR="00F2036D" w:rsidRPr="00477D18">
        <w:rPr>
          <w:rFonts w:ascii="Times New Roman" w:hAnsi="Times New Roman"/>
          <w:sz w:val="28"/>
          <w:szCs w:val="28"/>
          <w:lang w:val="az-Latn-AZ"/>
        </w:rPr>
        <w:t>göstərilən</w:t>
      </w:r>
      <w:r w:rsidR="0087577E" w:rsidRPr="00477D18">
        <w:rPr>
          <w:rFonts w:ascii="Times New Roman" w:hAnsi="Times New Roman"/>
          <w:sz w:val="28"/>
          <w:szCs w:val="28"/>
          <w:lang w:val="az-Latn-AZ"/>
        </w:rPr>
        <w:t xml:space="preserve"> cinayət işi üzrə ittiham tərəfi kimi çıxış edən Prokurorluq ardıcıl olaraq məhkəmə qərarlarının qanuniliyini müba</w:t>
      </w:r>
      <w:r w:rsidR="00C471FF" w:rsidRPr="00477D18">
        <w:rPr>
          <w:rFonts w:ascii="Times New Roman" w:hAnsi="Times New Roman"/>
          <w:sz w:val="28"/>
          <w:szCs w:val="28"/>
          <w:lang w:val="az-Latn-AZ"/>
        </w:rPr>
        <w:t>h</w:t>
      </w:r>
      <w:r w:rsidR="0087577E" w:rsidRPr="00477D18">
        <w:rPr>
          <w:rFonts w:ascii="Times New Roman" w:hAnsi="Times New Roman"/>
          <w:sz w:val="28"/>
          <w:szCs w:val="28"/>
          <w:lang w:val="az-Latn-AZ"/>
        </w:rPr>
        <w:t>isələndirmiş, həmin qərarlardan protestlər vermiş və  məhkəmələr tərəfindən qanunun düzgün şə</w:t>
      </w:r>
      <w:r w:rsidR="00DE6A1D" w:rsidRPr="00477D18">
        <w:rPr>
          <w:rFonts w:ascii="Times New Roman" w:hAnsi="Times New Roman"/>
          <w:sz w:val="28"/>
          <w:szCs w:val="28"/>
          <w:lang w:val="az-Latn-AZ"/>
        </w:rPr>
        <w:t>rh olunmadığını</w:t>
      </w:r>
      <w:r w:rsidR="00A13BA4" w:rsidRPr="00477D18">
        <w:rPr>
          <w:rFonts w:ascii="Times New Roman" w:hAnsi="Times New Roman"/>
          <w:sz w:val="28"/>
          <w:szCs w:val="28"/>
          <w:lang w:val="az-Latn-AZ"/>
        </w:rPr>
        <w:t xml:space="preserve"> hesab edərək</w:t>
      </w:r>
      <w:r w:rsidR="0087577E" w:rsidRPr="00477D18">
        <w:rPr>
          <w:rFonts w:ascii="Times New Roman" w:hAnsi="Times New Roman"/>
          <w:sz w:val="28"/>
          <w:szCs w:val="28"/>
          <w:lang w:val="az-Latn-AZ"/>
        </w:rPr>
        <w:t xml:space="preserve"> Konstitusiya Məhkəməsinə müraciət etmişdir.</w:t>
      </w:r>
    </w:p>
    <w:p w:rsidR="00F329C1" w:rsidRPr="00477D18" w:rsidRDefault="00A13BA4"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Göstərilənləri nəzərə alaraq</w:t>
      </w:r>
      <w:r w:rsidR="00F727F7" w:rsidRPr="00477D18">
        <w:rPr>
          <w:rFonts w:ascii="Times New Roman" w:hAnsi="Times New Roman"/>
          <w:sz w:val="28"/>
          <w:szCs w:val="28"/>
          <w:lang w:val="az-Latn-AZ"/>
        </w:rPr>
        <w:t xml:space="preserve"> və </w:t>
      </w:r>
      <w:r w:rsidR="00C65F29" w:rsidRPr="00477D18">
        <w:rPr>
          <w:rFonts w:ascii="Times New Roman" w:hAnsi="Times New Roman"/>
          <w:sz w:val="28"/>
          <w:szCs w:val="28"/>
          <w:lang w:val="az-Latn-AZ"/>
        </w:rPr>
        <w:t>Konstitusiyanın 130-cu maddəsinin III hissəsinin 4-cü bəndin</w:t>
      </w:r>
      <w:r w:rsidR="00F727F7" w:rsidRPr="00477D18">
        <w:rPr>
          <w:rFonts w:ascii="Times New Roman" w:hAnsi="Times New Roman"/>
          <w:sz w:val="28"/>
          <w:szCs w:val="28"/>
          <w:lang w:val="az-Latn-AZ"/>
        </w:rPr>
        <w:t>in</w:t>
      </w:r>
      <w:r w:rsidR="00C65F29" w:rsidRPr="00477D18">
        <w:rPr>
          <w:rFonts w:ascii="Times New Roman" w:hAnsi="Times New Roman"/>
          <w:sz w:val="28"/>
          <w:szCs w:val="28"/>
          <w:lang w:val="az-Latn-AZ"/>
        </w:rPr>
        <w:t xml:space="preserve"> </w:t>
      </w:r>
      <w:r w:rsidR="00F727F7" w:rsidRPr="00477D18">
        <w:rPr>
          <w:rFonts w:ascii="Times New Roman" w:hAnsi="Times New Roman"/>
          <w:sz w:val="28"/>
          <w:szCs w:val="28"/>
          <w:lang w:val="az-Latn-AZ"/>
        </w:rPr>
        <w:t>tələblərinə uyğun olaraq</w:t>
      </w:r>
      <w:r w:rsidR="00C65F29" w:rsidRPr="00477D18">
        <w:rPr>
          <w:rFonts w:ascii="Times New Roman" w:hAnsi="Times New Roman"/>
          <w:sz w:val="28"/>
          <w:szCs w:val="28"/>
          <w:lang w:val="az-Latn-AZ"/>
        </w:rPr>
        <w:t xml:space="preserve"> Konstitusiya Məhkəməsi</w:t>
      </w:r>
      <w:r w:rsidR="00F727F7" w:rsidRPr="00477D18">
        <w:rPr>
          <w:rFonts w:ascii="Times New Roman" w:hAnsi="Times New Roman"/>
          <w:sz w:val="28"/>
          <w:szCs w:val="28"/>
          <w:lang w:val="az-Latn-AZ"/>
        </w:rPr>
        <w:t>nin Plenumu</w:t>
      </w:r>
      <w:r w:rsidR="00C65F29" w:rsidRPr="00477D18">
        <w:rPr>
          <w:rFonts w:ascii="Times New Roman" w:hAnsi="Times New Roman"/>
          <w:sz w:val="28"/>
          <w:szCs w:val="28"/>
          <w:lang w:val="az-Latn-AZ"/>
        </w:rPr>
        <w:t xml:space="preserve"> </w:t>
      </w:r>
      <w:r w:rsidR="000712A3" w:rsidRPr="00477D18">
        <w:rPr>
          <w:rFonts w:ascii="Times New Roman" w:hAnsi="Times New Roman"/>
          <w:sz w:val="28"/>
          <w:szCs w:val="28"/>
          <w:lang w:val="az-Latn-AZ"/>
        </w:rPr>
        <w:t>Prokurorluğu</w:t>
      </w:r>
      <w:r w:rsidR="00C65F29" w:rsidRPr="00477D18">
        <w:rPr>
          <w:rFonts w:ascii="Times New Roman" w:hAnsi="Times New Roman"/>
          <w:sz w:val="28"/>
          <w:szCs w:val="28"/>
          <w:lang w:val="az-Latn-AZ"/>
        </w:rPr>
        <w:t xml:space="preserve">n sorğusu əsasında </w:t>
      </w:r>
      <w:r w:rsidR="000712A3" w:rsidRPr="00477D18">
        <w:rPr>
          <w:rFonts w:ascii="Times New Roman" w:hAnsi="Times New Roman"/>
          <w:sz w:val="28"/>
          <w:szCs w:val="28"/>
          <w:lang w:val="az-Latn-AZ"/>
        </w:rPr>
        <w:t>Ali Məhkəmənin qərarının Konstitusiya</w:t>
      </w:r>
      <w:r w:rsidR="00F727F7" w:rsidRPr="00477D18">
        <w:rPr>
          <w:rFonts w:ascii="Times New Roman" w:hAnsi="Times New Roman"/>
          <w:sz w:val="28"/>
          <w:szCs w:val="28"/>
          <w:lang w:val="az-Latn-AZ"/>
        </w:rPr>
        <w:t>ya</w:t>
      </w:r>
      <w:r w:rsidR="000712A3" w:rsidRPr="00477D18">
        <w:rPr>
          <w:rFonts w:ascii="Times New Roman" w:hAnsi="Times New Roman"/>
          <w:sz w:val="28"/>
          <w:szCs w:val="28"/>
          <w:lang w:val="az-Latn-AZ"/>
        </w:rPr>
        <w:t xml:space="preserve"> və qanunlara uyğunluğunun yoxlanılması</w:t>
      </w:r>
      <w:r w:rsidR="00F727F7" w:rsidRPr="00477D18">
        <w:rPr>
          <w:rFonts w:ascii="Times New Roman" w:hAnsi="Times New Roman"/>
          <w:sz w:val="28"/>
          <w:szCs w:val="28"/>
          <w:lang w:val="az-Latn-AZ"/>
        </w:rPr>
        <w:t>nı</w:t>
      </w:r>
      <w:r w:rsidR="000712A3" w:rsidRPr="00477D18">
        <w:rPr>
          <w:rFonts w:ascii="Times New Roman" w:hAnsi="Times New Roman"/>
          <w:sz w:val="28"/>
          <w:szCs w:val="28"/>
          <w:lang w:val="az-Latn-AZ"/>
        </w:rPr>
        <w:t xml:space="preserve"> </w:t>
      </w:r>
      <w:r w:rsidR="00F727F7" w:rsidRPr="00477D18">
        <w:rPr>
          <w:rFonts w:ascii="Times New Roman" w:hAnsi="Times New Roman"/>
          <w:sz w:val="28"/>
          <w:szCs w:val="28"/>
          <w:lang w:val="az-Latn-AZ"/>
        </w:rPr>
        <w:t>mümkün hesab edir</w:t>
      </w:r>
      <w:r w:rsidR="00C65F29" w:rsidRPr="00477D18">
        <w:rPr>
          <w:rFonts w:ascii="Times New Roman" w:hAnsi="Times New Roman"/>
          <w:sz w:val="28"/>
          <w:szCs w:val="28"/>
          <w:lang w:val="az-Latn-AZ"/>
        </w:rPr>
        <w:t>.</w:t>
      </w:r>
    </w:p>
    <w:p w:rsidR="00A13BA4" w:rsidRPr="00477D18" w:rsidRDefault="00A13BA4"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Konstitusiya Məhkəməsinin Plenumu sorğuda qaldırılan məsələnin düzgün həll edilməsi üçün məhkəmə hakimiyyətinin həyata keçirilməsinin konstitusiya əsasları</w:t>
      </w:r>
      <w:r w:rsidR="00656BAE" w:rsidRPr="00477D18">
        <w:rPr>
          <w:rFonts w:ascii="Times New Roman" w:hAnsi="Times New Roman"/>
          <w:sz w:val="28"/>
          <w:szCs w:val="28"/>
          <w:lang w:val="az-Latn-AZ"/>
        </w:rPr>
        <w:t>na</w:t>
      </w:r>
      <w:r w:rsidRPr="00477D18">
        <w:rPr>
          <w:rFonts w:ascii="Times New Roman" w:hAnsi="Times New Roman"/>
          <w:sz w:val="28"/>
          <w:szCs w:val="28"/>
          <w:lang w:val="az-Latn-AZ"/>
        </w:rPr>
        <w:t>, prinsip və şərtləri</w:t>
      </w:r>
      <w:r w:rsidR="00656BAE" w:rsidRPr="00477D18">
        <w:rPr>
          <w:rFonts w:ascii="Times New Roman" w:hAnsi="Times New Roman"/>
          <w:sz w:val="28"/>
          <w:szCs w:val="28"/>
          <w:lang w:val="az-Latn-AZ"/>
        </w:rPr>
        <w:t>nə</w:t>
      </w:r>
      <w:r w:rsidRPr="00477D18">
        <w:rPr>
          <w:rFonts w:ascii="Times New Roman" w:hAnsi="Times New Roman"/>
          <w:sz w:val="28"/>
          <w:szCs w:val="28"/>
          <w:lang w:val="az-Latn-AZ"/>
        </w:rPr>
        <w:t>, cinayət mühakimə icraatında məhkəmənin rolu</w:t>
      </w:r>
      <w:r w:rsidR="00656BAE" w:rsidRPr="00477D18">
        <w:rPr>
          <w:rFonts w:ascii="Times New Roman" w:hAnsi="Times New Roman"/>
          <w:sz w:val="28"/>
          <w:szCs w:val="28"/>
          <w:lang w:val="az-Latn-AZ"/>
        </w:rPr>
        <w:t>na</w:t>
      </w:r>
      <w:r w:rsidRPr="00477D18">
        <w:rPr>
          <w:rFonts w:ascii="Times New Roman" w:hAnsi="Times New Roman"/>
          <w:sz w:val="28"/>
          <w:szCs w:val="28"/>
          <w:lang w:val="az-Latn-AZ"/>
        </w:rPr>
        <w:t xml:space="preserve"> və funksiyaları</w:t>
      </w:r>
      <w:r w:rsidR="00656BAE" w:rsidRPr="00477D18">
        <w:rPr>
          <w:rFonts w:ascii="Times New Roman" w:hAnsi="Times New Roman"/>
          <w:sz w:val="28"/>
          <w:szCs w:val="28"/>
          <w:lang w:val="az-Latn-AZ"/>
        </w:rPr>
        <w:t>na</w:t>
      </w:r>
      <w:r w:rsidRPr="00477D18">
        <w:rPr>
          <w:rFonts w:ascii="Times New Roman" w:hAnsi="Times New Roman"/>
          <w:sz w:val="28"/>
          <w:szCs w:val="28"/>
          <w:lang w:val="az-Latn-AZ"/>
        </w:rPr>
        <w:t>, eləcə</w:t>
      </w:r>
      <w:r w:rsidR="00877567" w:rsidRPr="00477D18">
        <w:rPr>
          <w:rFonts w:ascii="Times New Roman" w:hAnsi="Times New Roman"/>
          <w:sz w:val="28"/>
          <w:szCs w:val="28"/>
          <w:lang w:val="az-Latn-AZ"/>
        </w:rPr>
        <w:t xml:space="preserve"> </w:t>
      </w:r>
      <w:r w:rsidRPr="00477D18">
        <w:rPr>
          <w:rFonts w:ascii="Times New Roman" w:hAnsi="Times New Roman"/>
          <w:sz w:val="28"/>
          <w:szCs w:val="28"/>
          <w:lang w:val="az-Latn-AZ"/>
        </w:rPr>
        <w:t>də ittiham tərəfinin statusuna dair aşağıdakıların qeyd olunmasını zəruri hesab edir.</w:t>
      </w:r>
    </w:p>
    <w:p w:rsidR="00F727F7" w:rsidRPr="00477D18" w:rsidRDefault="00A13BA4"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D</w:t>
      </w:r>
      <w:r w:rsidR="008E1BE5" w:rsidRPr="00477D18">
        <w:rPr>
          <w:rFonts w:ascii="Times New Roman" w:hAnsi="Times New Roman"/>
          <w:sz w:val="28"/>
          <w:szCs w:val="28"/>
          <w:lang w:val="az-Latn-AZ"/>
        </w:rPr>
        <w:t>emokratik, hüquqi dövlət</w:t>
      </w:r>
      <w:r w:rsidR="00CF3B6F" w:rsidRPr="00477D18">
        <w:rPr>
          <w:rFonts w:ascii="Times New Roman" w:hAnsi="Times New Roman"/>
          <w:sz w:val="28"/>
          <w:szCs w:val="28"/>
          <w:lang w:val="az-Latn-AZ"/>
        </w:rPr>
        <w:t>də</w:t>
      </w:r>
      <w:r w:rsidR="00B7410F" w:rsidRPr="00477D18">
        <w:rPr>
          <w:rFonts w:ascii="Times New Roman" w:hAnsi="Times New Roman"/>
          <w:sz w:val="28"/>
          <w:szCs w:val="28"/>
          <w:lang w:val="az-Latn-AZ"/>
        </w:rPr>
        <w:t xml:space="preserve"> </w:t>
      </w:r>
      <w:r w:rsidR="008E1BE5" w:rsidRPr="00477D18">
        <w:rPr>
          <w:rFonts w:ascii="Times New Roman" w:hAnsi="Times New Roman"/>
          <w:snapToGrid w:val="0"/>
          <w:sz w:val="28"/>
          <w:szCs w:val="28"/>
          <w:lang w:val="az-Latn-AZ"/>
        </w:rPr>
        <w:t>ədalət mühakimə</w:t>
      </w:r>
      <w:r w:rsidR="009F6BCB" w:rsidRPr="00477D18">
        <w:rPr>
          <w:rFonts w:ascii="Times New Roman" w:hAnsi="Times New Roman"/>
          <w:snapToGrid w:val="0"/>
          <w:sz w:val="28"/>
          <w:szCs w:val="28"/>
          <w:lang w:val="az-Latn-AZ"/>
        </w:rPr>
        <w:t>si</w:t>
      </w:r>
      <w:r w:rsidR="009F6BCB" w:rsidRPr="00477D18">
        <w:rPr>
          <w:rFonts w:ascii="Times New Roman" w:hAnsi="Times New Roman"/>
          <w:snapToGrid w:val="0"/>
          <w:color w:val="FF0000"/>
          <w:sz w:val="28"/>
          <w:szCs w:val="28"/>
          <w:lang w:val="az-Latn-AZ"/>
        </w:rPr>
        <w:t xml:space="preserve"> </w:t>
      </w:r>
      <w:r w:rsidR="009F6BCB" w:rsidRPr="00477D18">
        <w:rPr>
          <w:rFonts w:ascii="Times New Roman" w:hAnsi="Times New Roman"/>
          <w:snapToGrid w:val="0"/>
          <w:sz w:val="28"/>
          <w:szCs w:val="28"/>
          <w:lang w:val="az-Latn-AZ"/>
        </w:rPr>
        <w:t>həyata keçir</w:t>
      </w:r>
      <w:r w:rsidR="009B3C71" w:rsidRPr="00477D18">
        <w:rPr>
          <w:rFonts w:ascii="Times New Roman" w:hAnsi="Times New Roman"/>
          <w:snapToGrid w:val="0"/>
          <w:sz w:val="28"/>
          <w:szCs w:val="28"/>
          <w:lang w:val="az-Latn-AZ"/>
        </w:rPr>
        <w:t>il</w:t>
      </w:r>
      <w:r w:rsidR="009F6BCB" w:rsidRPr="00477D18">
        <w:rPr>
          <w:rFonts w:ascii="Times New Roman" w:hAnsi="Times New Roman"/>
          <w:snapToGrid w:val="0"/>
          <w:sz w:val="28"/>
          <w:szCs w:val="28"/>
          <w:lang w:val="az-Latn-AZ"/>
        </w:rPr>
        <w:t>ərkə</w:t>
      </w:r>
      <w:r w:rsidR="00B7410F" w:rsidRPr="00477D18">
        <w:rPr>
          <w:rFonts w:ascii="Times New Roman" w:hAnsi="Times New Roman"/>
          <w:snapToGrid w:val="0"/>
          <w:sz w:val="28"/>
          <w:szCs w:val="28"/>
          <w:lang w:val="az-Latn-AZ"/>
        </w:rPr>
        <w:t>n</w:t>
      </w:r>
      <w:r w:rsidR="008E1BE5" w:rsidRPr="00477D18">
        <w:rPr>
          <w:rFonts w:ascii="Times New Roman" w:hAnsi="Times New Roman"/>
          <w:snapToGrid w:val="0"/>
          <w:sz w:val="28"/>
          <w:szCs w:val="28"/>
          <w:lang w:val="az-Latn-AZ"/>
        </w:rPr>
        <w:t xml:space="preserve"> </w:t>
      </w:r>
      <w:r w:rsidR="008E1BE5" w:rsidRPr="00477D18">
        <w:rPr>
          <w:rFonts w:ascii="Times New Roman" w:hAnsi="Times New Roman"/>
          <w:sz w:val="28"/>
          <w:szCs w:val="28"/>
          <w:lang w:val="az-Latn-AZ"/>
        </w:rPr>
        <w:t xml:space="preserve">Konstitusiyanın, </w:t>
      </w:r>
      <w:r w:rsidR="00CF3B6F" w:rsidRPr="00477D18">
        <w:rPr>
          <w:rFonts w:ascii="Times New Roman" w:hAnsi="Times New Roman"/>
          <w:sz w:val="28"/>
          <w:szCs w:val="28"/>
          <w:lang w:val="az-Latn-AZ"/>
        </w:rPr>
        <w:t>CPM-in</w:t>
      </w:r>
      <w:r w:rsidR="008E1BE5" w:rsidRPr="00477D18">
        <w:rPr>
          <w:rFonts w:ascii="Times New Roman" w:hAnsi="Times New Roman"/>
          <w:sz w:val="28"/>
          <w:szCs w:val="28"/>
          <w:lang w:val="az-Latn-AZ"/>
        </w:rPr>
        <w:t>, Azərbaycan Respublikasının digə</w:t>
      </w:r>
      <w:r w:rsidR="00CE3215" w:rsidRPr="00477D18">
        <w:rPr>
          <w:rFonts w:ascii="Times New Roman" w:hAnsi="Times New Roman"/>
          <w:sz w:val="28"/>
          <w:szCs w:val="28"/>
          <w:lang w:val="az-Latn-AZ"/>
        </w:rPr>
        <w:t>r qanunlarının və</w:t>
      </w:r>
      <w:r w:rsidR="008E1BE5" w:rsidRPr="00477D18">
        <w:rPr>
          <w:rFonts w:ascii="Times New Roman" w:hAnsi="Times New Roman"/>
          <w:sz w:val="28"/>
          <w:szCs w:val="28"/>
          <w:lang w:val="az-Latn-AZ"/>
        </w:rPr>
        <w:t xml:space="preserve"> tərəfdar çıxdığı beynəlxalq müqavilələrin müddəalarına ciddi əməl edilməsi məhkəmələrin</w:t>
      </w:r>
      <w:r w:rsidR="00FB06B7" w:rsidRPr="00477D18">
        <w:rPr>
          <w:rFonts w:ascii="Times New Roman" w:hAnsi="Times New Roman"/>
          <w:sz w:val="28"/>
          <w:szCs w:val="28"/>
          <w:lang w:val="az-Latn-AZ"/>
        </w:rPr>
        <w:t xml:space="preserve"> və cinayət prosesinin iştirakçılarının</w:t>
      </w:r>
      <w:r w:rsidR="008E1BE5" w:rsidRPr="00477D18">
        <w:rPr>
          <w:rFonts w:ascii="Times New Roman" w:hAnsi="Times New Roman"/>
          <w:sz w:val="28"/>
          <w:szCs w:val="28"/>
          <w:lang w:val="az-Latn-AZ"/>
        </w:rPr>
        <w:t xml:space="preserve"> </w:t>
      </w:r>
      <w:r w:rsidR="002D2DA3" w:rsidRPr="00477D18">
        <w:rPr>
          <w:rFonts w:ascii="Times New Roman" w:hAnsi="Times New Roman"/>
          <w:sz w:val="28"/>
          <w:szCs w:val="28"/>
          <w:lang w:val="az-Latn-AZ"/>
        </w:rPr>
        <w:t xml:space="preserve">əsas </w:t>
      </w:r>
      <w:r w:rsidR="008E1BE5" w:rsidRPr="00477D18">
        <w:rPr>
          <w:rFonts w:ascii="Times New Roman" w:hAnsi="Times New Roman"/>
          <w:sz w:val="28"/>
          <w:szCs w:val="28"/>
          <w:lang w:val="az-Latn-AZ"/>
        </w:rPr>
        <w:t>vəzifə</w:t>
      </w:r>
      <w:r w:rsidR="00F329C1" w:rsidRPr="00477D18">
        <w:rPr>
          <w:rFonts w:ascii="Times New Roman" w:hAnsi="Times New Roman"/>
          <w:sz w:val="28"/>
          <w:szCs w:val="28"/>
          <w:lang w:val="az-Latn-AZ"/>
        </w:rPr>
        <w:t>si</w:t>
      </w:r>
      <w:r w:rsidR="002D2DA3" w:rsidRPr="00477D18">
        <w:rPr>
          <w:rFonts w:ascii="Times New Roman" w:hAnsi="Times New Roman"/>
          <w:sz w:val="28"/>
          <w:szCs w:val="28"/>
          <w:lang w:val="az-Latn-AZ"/>
        </w:rPr>
        <w:t xml:space="preserve"> olmalıdır</w:t>
      </w:r>
      <w:r w:rsidR="00F329C1" w:rsidRPr="00477D18">
        <w:rPr>
          <w:rFonts w:ascii="Times New Roman" w:hAnsi="Times New Roman"/>
          <w:sz w:val="28"/>
          <w:szCs w:val="28"/>
          <w:lang w:val="az-Latn-AZ"/>
        </w:rPr>
        <w:t>.</w:t>
      </w:r>
      <w:r w:rsidR="008E1BE5" w:rsidRPr="00477D18">
        <w:rPr>
          <w:rFonts w:ascii="Times New Roman" w:hAnsi="Times New Roman"/>
          <w:sz w:val="28"/>
          <w:szCs w:val="28"/>
          <w:lang w:val="az-Latn-AZ"/>
        </w:rPr>
        <w:t xml:space="preserve"> </w:t>
      </w:r>
      <w:r w:rsidR="002D2DA3" w:rsidRPr="00477D18">
        <w:rPr>
          <w:rFonts w:ascii="Times New Roman" w:hAnsi="Times New Roman"/>
          <w:sz w:val="28"/>
          <w:szCs w:val="28"/>
          <w:lang w:val="az-Latn-AZ"/>
        </w:rPr>
        <w:t>Ə</w:t>
      </w:r>
      <w:r w:rsidR="005872BD" w:rsidRPr="00477D18">
        <w:rPr>
          <w:rFonts w:ascii="Times New Roman" w:hAnsi="Times New Roman"/>
          <w:sz w:val="28"/>
          <w:szCs w:val="28"/>
          <w:lang w:val="az-Latn-AZ"/>
        </w:rPr>
        <w:t>dalət mühakiməsi Azərbaycan Respublikasının qanunvericiliyi ilə müəyyən edilmiş prosessual</w:t>
      </w:r>
      <w:r w:rsidR="00C65F29" w:rsidRPr="00477D18">
        <w:rPr>
          <w:rFonts w:ascii="Times New Roman" w:hAnsi="Times New Roman"/>
          <w:sz w:val="28"/>
          <w:szCs w:val="28"/>
          <w:lang w:val="az-Latn-AZ"/>
        </w:rPr>
        <w:t xml:space="preserve"> hüquq</w:t>
      </w:r>
      <w:r w:rsidR="005872BD" w:rsidRPr="00477D18">
        <w:rPr>
          <w:rFonts w:ascii="Times New Roman" w:hAnsi="Times New Roman"/>
          <w:sz w:val="28"/>
          <w:szCs w:val="28"/>
          <w:lang w:val="az-Latn-AZ"/>
        </w:rPr>
        <w:t xml:space="preserve"> normalar</w:t>
      </w:r>
      <w:r w:rsidR="00C65F29" w:rsidRPr="00477D18">
        <w:rPr>
          <w:rFonts w:ascii="Times New Roman" w:hAnsi="Times New Roman"/>
          <w:sz w:val="28"/>
          <w:szCs w:val="28"/>
          <w:lang w:val="az-Latn-AZ"/>
        </w:rPr>
        <w:t>ı</w:t>
      </w:r>
      <w:r w:rsidR="005872BD" w:rsidRPr="00477D18">
        <w:rPr>
          <w:rFonts w:ascii="Times New Roman" w:hAnsi="Times New Roman"/>
          <w:sz w:val="28"/>
          <w:szCs w:val="28"/>
          <w:lang w:val="az-Latn-AZ"/>
        </w:rPr>
        <w:t xml:space="preserve"> çərçivəsində həyata keçirilmə</w:t>
      </w:r>
      <w:r w:rsidR="00E63A79" w:rsidRPr="00477D18">
        <w:rPr>
          <w:rFonts w:ascii="Times New Roman" w:hAnsi="Times New Roman"/>
          <w:sz w:val="28"/>
          <w:szCs w:val="28"/>
          <w:lang w:val="az-Latn-AZ"/>
        </w:rPr>
        <w:t xml:space="preserve">li və </w:t>
      </w:r>
      <w:r w:rsidR="005872BD" w:rsidRPr="00477D18">
        <w:rPr>
          <w:rFonts w:ascii="Times New Roman" w:hAnsi="Times New Roman"/>
          <w:sz w:val="28"/>
          <w:szCs w:val="28"/>
          <w:lang w:val="az-Latn-AZ"/>
        </w:rPr>
        <w:t xml:space="preserve"> </w:t>
      </w:r>
      <w:r w:rsidR="00E63A79" w:rsidRPr="00477D18">
        <w:rPr>
          <w:rFonts w:ascii="Times New Roman" w:hAnsi="Times New Roman"/>
          <w:sz w:val="28"/>
          <w:szCs w:val="28"/>
          <w:lang w:val="az-Latn-AZ"/>
        </w:rPr>
        <w:t xml:space="preserve">məhkəmələr tərəfindən </w:t>
      </w:r>
      <w:r w:rsidR="00C65F29" w:rsidRPr="00477D18">
        <w:rPr>
          <w:rFonts w:ascii="Times New Roman" w:hAnsi="Times New Roman"/>
          <w:sz w:val="28"/>
          <w:szCs w:val="28"/>
          <w:lang w:val="az-Latn-AZ"/>
        </w:rPr>
        <w:t xml:space="preserve">cinayət-prosessual </w:t>
      </w:r>
      <w:r w:rsidR="005872BD" w:rsidRPr="00477D18">
        <w:rPr>
          <w:rFonts w:ascii="Times New Roman" w:hAnsi="Times New Roman"/>
          <w:sz w:val="28"/>
          <w:szCs w:val="28"/>
          <w:lang w:val="az-Latn-AZ"/>
        </w:rPr>
        <w:t>qanun</w:t>
      </w:r>
      <w:r w:rsidR="00C65F29" w:rsidRPr="00477D18">
        <w:rPr>
          <w:rFonts w:ascii="Times New Roman" w:hAnsi="Times New Roman"/>
          <w:sz w:val="28"/>
          <w:szCs w:val="28"/>
          <w:lang w:val="az-Latn-AZ"/>
        </w:rPr>
        <w:t>vericiliklə</w:t>
      </w:r>
      <w:r w:rsidR="005872BD" w:rsidRPr="00477D18">
        <w:rPr>
          <w:rFonts w:ascii="Times New Roman" w:hAnsi="Times New Roman"/>
          <w:sz w:val="28"/>
          <w:szCs w:val="28"/>
          <w:lang w:val="az-Latn-AZ"/>
        </w:rPr>
        <w:t xml:space="preserve"> müəyyən edilmiş qaydalara dəqiq riayət olunmalıdır.</w:t>
      </w:r>
      <w:r w:rsidR="00602434" w:rsidRPr="00477D18">
        <w:rPr>
          <w:rFonts w:ascii="Times New Roman" w:hAnsi="Times New Roman"/>
          <w:sz w:val="28"/>
          <w:szCs w:val="28"/>
          <w:lang w:val="az-Latn-AZ"/>
        </w:rPr>
        <w:t xml:space="preserve"> Bununla yanaşı, </w:t>
      </w:r>
      <w:r w:rsidR="00CE3215" w:rsidRPr="00477D18">
        <w:rPr>
          <w:rFonts w:ascii="Times New Roman" w:hAnsi="Times New Roman"/>
          <w:sz w:val="28"/>
          <w:szCs w:val="28"/>
          <w:lang w:val="az-Latn-AZ"/>
        </w:rPr>
        <w:t xml:space="preserve">kassasiya instansiyası məhkəməsi </w:t>
      </w:r>
      <w:r w:rsidR="00602434" w:rsidRPr="00477D18">
        <w:rPr>
          <w:rFonts w:ascii="Times New Roman" w:hAnsi="Times New Roman"/>
          <w:sz w:val="28"/>
          <w:szCs w:val="28"/>
          <w:lang w:val="az-Latn-AZ"/>
        </w:rPr>
        <w:t>öz səlahiyyətləri çərçivəsində ədalət mühakiməsini həyata keçirə</w:t>
      </w:r>
      <w:r w:rsidR="004B1CB9" w:rsidRPr="00477D18">
        <w:rPr>
          <w:rFonts w:ascii="Times New Roman" w:hAnsi="Times New Roman"/>
          <w:sz w:val="28"/>
          <w:szCs w:val="28"/>
          <w:lang w:val="az-Latn-AZ"/>
        </w:rPr>
        <w:t>n məhkəmələrin yol verdikləri prosess</w:t>
      </w:r>
      <w:r w:rsidR="0063645D" w:rsidRPr="00477D18">
        <w:rPr>
          <w:rFonts w:ascii="Times New Roman" w:hAnsi="Times New Roman"/>
          <w:sz w:val="28"/>
          <w:szCs w:val="28"/>
          <w:lang w:val="az-Latn-AZ"/>
        </w:rPr>
        <w:t>ual pozuntuları aradan qaldıraraq</w:t>
      </w:r>
      <w:r w:rsidR="004B1CB9" w:rsidRPr="00477D18">
        <w:rPr>
          <w:rFonts w:ascii="Times New Roman" w:hAnsi="Times New Roman"/>
          <w:sz w:val="28"/>
          <w:szCs w:val="28"/>
          <w:lang w:val="az-Latn-AZ"/>
        </w:rPr>
        <w:t xml:space="preserve"> vahid məhkəmə təcrübəsini formalaşdırmalı, bununla da cinayət-prosessual normaların düzgün tətbiq edilməsinə zəmin yaratmalıdır.</w:t>
      </w:r>
      <w:r w:rsidR="0031375E" w:rsidRPr="00477D18">
        <w:rPr>
          <w:rFonts w:ascii="Times New Roman" w:hAnsi="Times New Roman"/>
          <w:sz w:val="28"/>
          <w:szCs w:val="28"/>
          <w:lang w:val="az-Latn-AZ"/>
        </w:rPr>
        <w:t xml:space="preserve"> </w:t>
      </w:r>
    </w:p>
    <w:p w:rsidR="00893148" w:rsidRPr="00477D18" w:rsidRDefault="00893148"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Azərbaycan Respublikasında məhkəmə hakimiyyətini ədalət mühakiməsi yolu ilə yalnız məhkəmələr həyata keçirirlər. Məhkəmə hakimiyyəti Konstitusiya, mülki və cinayət məhkəmə icraatı</w:t>
      </w:r>
      <w:r w:rsidR="009F1E58" w:rsidRPr="00477D18">
        <w:rPr>
          <w:rFonts w:ascii="Times New Roman" w:hAnsi="Times New Roman"/>
          <w:sz w:val="28"/>
          <w:szCs w:val="28"/>
          <w:lang w:val="az-Latn-AZ"/>
        </w:rPr>
        <w:t xml:space="preserve"> vasitəsilə</w:t>
      </w:r>
      <w:r w:rsidRPr="00477D18">
        <w:rPr>
          <w:rFonts w:ascii="Times New Roman" w:hAnsi="Times New Roman"/>
          <w:sz w:val="28"/>
          <w:szCs w:val="28"/>
          <w:lang w:val="az-Latn-AZ"/>
        </w:rPr>
        <w:t xml:space="preserve"> və qanunla nəzərdə tutulmuş digər vasitələr ilə həyata keçirilir. Cinayət məhkəmə icraatında Azərbaycan Respublikasının Prokurorluğu və müdafiə tərəfi iştirak edir.</w:t>
      </w:r>
      <w:r w:rsidR="00E3481F" w:rsidRPr="00477D18">
        <w:rPr>
          <w:rFonts w:ascii="Times New Roman" w:hAnsi="Times New Roman"/>
          <w:sz w:val="28"/>
          <w:szCs w:val="28"/>
          <w:lang w:val="az-Latn-AZ"/>
        </w:rPr>
        <w:t xml:space="preserve"> Məhkəmə quruluşu və məhkəmə icraatı qaydası qanunla müəyyən olunur.</w:t>
      </w:r>
      <w:r w:rsidRPr="00477D18">
        <w:rPr>
          <w:rFonts w:ascii="Times New Roman" w:hAnsi="Times New Roman"/>
          <w:sz w:val="28"/>
          <w:szCs w:val="28"/>
          <w:lang w:val="az-Latn-AZ"/>
        </w:rPr>
        <w:t xml:space="preserve"> </w:t>
      </w:r>
      <w:r w:rsidR="003152CB" w:rsidRPr="00477D18">
        <w:rPr>
          <w:rFonts w:ascii="Times New Roman" w:hAnsi="Times New Roman"/>
          <w:sz w:val="28"/>
          <w:szCs w:val="28"/>
          <w:lang w:val="az-Latn-AZ"/>
        </w:rPr>
        <w:t>Hakimlər işlərə qərəzsiz, ədalətlə, tərəflərin hüquq bərabərliyinə, faktlara əsasən və qanuna müvafiq baxırlar.</w:t>
      </w:r>
      <w:r w:rsidR="008E1F61" w:rsidRPr="00477D18">
        <w:rPr>
          <w:rFonts w:ascii="Times New Roman" w:hAnsi="Times New Roman"/>
          <w:sz w:val="28"/>
          <w:szCs w:val="28"/>
          <w:lang w:val="az-Latn-AZ"/>
        </w:rPr>
        <w:t xml:space="preserve"> Məhkəmə qərarı qanuna və sübutlara ə</w:t>
      </w:r>
      <w:r w:rsidR="00A76C28" w:rsidRPr="00477D18">
        <w:rPr>
          <w:rFonts w:ascii="Times New Roman" w:hAnsi="Times New Roman"/>
          <w:sz w:val="28"/>
          <w:szCs w:val="28"/>
          <w:lang w:val="az-Latn-AZ"/>
        </w:rPr>
        <w:t>saslanmalıdır</w:t>
      </w:r>
      <w:r w:rsidRPr="00477D18">
        <w:rPr>
          <w:rFonts w:ascii="Times New Roman" w:hAnsi="Times New Roman"/>
          <w:sz w:val="28"/>
          <w:szCs w:val="28"/>
          <w:lang w:val="az-Latn-AZ"/>
        </w:rPr>
        <w:t xml:space="preserve"> </w:t>
      </w:r>
      <w:r w:rsidR="008E1F61" w:rsidRPr="00477D18">
        <w:rPr>
          <w:rFonts w:ascii="Times New Roman" w:hAnsi="Times New Roman"/>
          <w:sz w:val="28"/>
          <w:szCs w:val="28"/>
          <w:lang w:val="az-Latn-AZ"/>
        </w:rPr>
        <w:t xml:space="preserve">(Konstitusiyanın 125-ci maddəsinin I, III, IV, </w:t>
      </w:r>
      <w:r w:rsidR="001D0258" w:rsidRPr="00477D18">
        <w:rPr>
          <w:rFonts w:ascii="Times New Roman" w:hAnsi="Times New Roman"/>
          <w:sz w:val="28"/>
          <w:szCs w:val="28"/>
          <w:lang w:val="az-Latn-AZ"/>
        </w:rPr>
        <w:t>V</w:t>
      </w:r>
      <w:r w:rsidR="00E3481F" w:rsidRPr="00477D18">
        <w:rPr>
          <w:rFonts w:ascii="Times New Roman" w:hAnsi="Times New Roman"/>
          <w:sz w:val="28"/>
          <w:szCs w:val="28"/>
          <w:lang w:val="az-Latn-AZ"/>
        </w:rPr>
        <w:t xml:space="preserve"> </w:t>
      </w:r>
      <w:r w:rsidR="008E1F61" w:rsidRPr="00477D18">
        <w:rPr>
          <w:rFonts w:ascii="Times New Roman" w:hAnsi="Times New Roman"/>
          <w:sz w:val="28"/>
          <w:szCs w:val="28"/>
          <w:lang w:val="az-Latn-AZ"/>
        </w:rPr>
        <w:t>hissələri</w:t>
      </w:r>
      <w:r w:rsidR="003152CB" w:rsidRPr="00477D18">
        <w:rPr>
          <w:rFonts w:ascii="Times New Roman" w:hAnsi="Times New Roman"/>
          <w:sz w:val="28"/>
          <w:szCs w:val="28"/>
          <w:lang w:val="az-Latn-AZ"/>
        </w:rPr>
        <w:t>, 127-ci maddəsinin II hissəsi</w:t>
      </w:r>
      <w:r w:rsidR="008E1F61" w:rsidRPr="00477D18">
        <w:rPr>
          <w:rFonts w:ascii="Times New Roman" w:hAnsi="Times New Roman"/>
          <w:sz w:val="28"/>
          <w:szCs w:val="28"/>
          <w:lang w:val="az-Latn-AZ"/>
        </w:rPr>
        <w:t xml:space="preserve"> və 12</w:t>
      </w:r>
      <w:r w:rsidR="00882C9C" w:rsidRPr="00477D18">
        <w:rPr>
          <w:rFonts w:ascii="Times New Roman" w:hAnsi="Times New Roman"/>
          <w:sz w:val="28"/>
          <w:szCs w:val="28"/>
          <w:lang w:val="az-Latn-AZ"/>
        </w:rPr>
        <w:t>9</w:t>
      </w:r>
      <w:r w:rsidR="008E1F61" w:rsidRPr="00477D18">
        <w:rPr>
          <w:rFonts w:ascii="Times New Roman" w:hAnsi="Times New Roman"/>
          <w:sz w:val="28"/>
          <w:szCs w:val="28"/>
          <w:lang w:val="az-Latn-AZ"/>
        </w:rPr>
        <w:t>-c</w:t>
      </w:r>
      <w:r w:rsidR="005C4BE9" w:rsidRPr="00477D18">
        <w:rPr>
          <w:rFonts w:ascii="Times New Roman" w:hAnsi="Times New Roman"/>
          <w:sz w:val="28"/>
          <w:szCs w:val="28"/>
          <w:lang w:val="az-Latn-AZ"/>
        </w:rPr>
        <w:t>u</w:t>
      </w:r>
      <w:r w:rsidR="008E1F61" w:rsidRPr="00477D18">
        <w:rPr>
          <w:rFonts w:ascii="Times New Roman" w:hAnsi="Times New Roman"/>
          <w:sz w:val="28"/>
          <w:szCs w:val="28"/>
          <w:lang w:val="az-Latn-AZ"/>
        </w:rPr>
        <w:t xml:space="preserve"> maddəsinin III hissəsi)</w:t>
      </w:r>
      <w:r w:rsidR="00A76C28" w:rsidRPr="00477D18">
        <w:rPr>
          <w:rFonts w:ascii="Times New Roman" w:hAnsi="Times New Roman"/>
          <w:sz w:val="28"/>
          <w:szCs w:val="28"/>
          <w:lang w:val="az-Latn-AZ"/>
        </w:rPr>
        <w:t>.</w:t>
      </w:r>
    </w:p>
    <w:p w:rsidR="0082223E" w:rsidRPr="00477D18" w:rsidRDefault="0082223E"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Konstitusiya Məhkəməsinin Plenumu qeyd edir ki, ədalə</w:t>
      </w:r>
      <w:r w:rsidR="00637934" w:rsidRPr="00477D18">
        <w:rPr>
          <w:rFonts w:ascii="Times New Roman" w:hAnsi="Times New Roman"/>
          <w:sz w:val="28"/>
          <w:szCs w:val="28"/>
          <w:lang w:val="az-Latn-AZ"/>
        </w:rPr>
        <w:t>t mü</w:t>
      </w:r>
      <w:r w:rsidRPr="00477D18">
        <w:rPr>
          <w:rFonts w:ascii="Times New Roman" w:hAnsi="Times New Roman"/>
          <w:sz w:val="28"/>
          <w:szCs w:val="28"/>
          <w:lang w:val="az-Latn-AZ"/>
        </w:rPr>
        <w:t>hakiməsinin həyata keçirilməsinin əsas prinsiplərinin məqsədlərindən biri</w:t>
      </w:r>
      <w:r w:rsidR="004146EF" w:rsidRPr="00477D18">
        <w:rPr>
          <w:rFonts w:ascii="Times New Roman" w:hAnsi="Times New Roman"/>
          <w:sz w:val="28"/>
          <w:szCs w:val="28"/>
          <w:lang w:val="az-Latn-AZ"/>
        </w:rPr>
        <w:t xml:space="preserve"> də Konstitusiyanın 60-cı maddəsində təsbit edilmiş</w:t>
      </w:r>
      <w:r w:rsidRPr="00477D18">
        <w:rPr>
          <w:rFonts w:ascii="Times New Roman" w:hAnsi="Times New Roman"/>
          <w:sz w:val="28"/>
          <w:szCs w:val="28"/>
          <w:lang w:val="az-Latn-AZ"/>
        </w:rPr>
        <w:t xml:space="preserve"> hər kəsin hüquq və azadlıqlarının məhkəmədə müdafiəsinin təmin olunmasıdır.</w:t>
      </w:r>
    </w:p>
    <w:p w:rsidR="00A76C28" w:rsidRPr="00477D18" w:rsidRDefault="005D19C0"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Bu konstitusiya müddəaları məhkəmə hakimiyyətinin əsas funksiyasının ədalət mühakiməsinin həyata keçirilməsi olduğunu vurğulamaqla yanaşı,</w:t>
      </w:r>
      <w:r w:rsidR="000C5F37" w:rsidRPr="00477D18">
        <w:rPr>
          <w:rFonts w:ascii="Times New Roman" w:hAnsi="Times New Roman"/>
          <w:sz w:val="28"/>
          <w:szCs w:val="28"/>
          <w:lang w:val="az-Latn-AZ"/>
        </w:rPr>
        <w:t xml:space="preserve"> </w:t>
      </w:r>
      <w:r w:rsidR="00E842A0" w:rsidRPr="00477D18">
        <w:rPr>
          <w:rFonts w:ascii="Times New Roman" w:hAnsi="Times New Roman"/>
          <w:snapToGrid w:val="0"/>
          <w:sz w:val="28"/>
          <w:szCs w:val="28"/>
          <w:lang w:val="az-Latn-AZ"/>
        </w:rPr>
        <w:t xml:space="preserve">heç bir başqa orqanın </w:t>
      </w:r>
      <w:r w:rsidR="00A76C28" w:rsidRPr="00477D18">
        <w:rPr>
          <w:rFonts w:ascii="Times New Roman" w:hAnsi="Times New Roman"/>
          <w:snapToGrid w:val="0"/>
          <w:sz w:val="28"/>
          <w:szCs w:val="28"/>
          <w:lang w:val="az-Latn-AZ"/>
        </w:rPr>
        <w:t xml:space="preserve">bu </w:t>
      </w:r>
      <w:r w:rsidR="001D0258" w:rsidRPr="00477D18">
        <w:rPr>
          <w:rFonts w:ascii="Times New Roman" w:hAnsi="Times New Roman"/>
          <w:snapToGrid w:val="0"/>
          <w:sz w:val="28"/>
          <w:szCs w:val="28"/>
          <w:lang w:val="az-Latn-AZ"/>
        </w:rPr>
        <w:t>funksiya</w:t>
      </w:r>
      <w:r w:rsidR="00E842A0" w:rsidRPr="00477D18">
        <w:rPr>
          <w:rFonts w:ascii="Times New Roman" w:hAnsi="Times New Roman"/>
          <w:snapToGrid w:val="0"/>
          <w:sz w:val="28"/>
          <w:szCs w:val="28"/>
          <w:lang w:val="az-Latn-AZ"/>
        </w:rPr>
        <w:t>nı öz üzərinə götürə bilməməsini, digər tərəfdən isə məhkəmənin üzərinə ədalət mühakimə</w:t>
      </w:r>
      <w:r w:rsidR="0079504D" w:rsidRPr="00477D18">
        <w:rPr>
          <w:rFonts w:ascii="Times New Roman" w:hAnsi="Times New Roman"/>
          <w:snapToGrid w:val="0"/>
          <w:sz w:val="28"/>
          <w:szCs w:val="28"/>
          <w:lang w:val="az-Latn-AZ"/>
        </w:rPr>
        <w:t>si orqanının statusuna uyğ</w:t>
      </w:r>
      <w:r w:rsidR="00E842A0" w:rsidRPr="00477D18">
        <w:rPr>
          <w:rFonts w:ascii="Times New Roman" w:hAnsi="Times New Roman"/>
          <w:snapToGrid w:val="0"/>
          <w:sz w:val="28"/>
          <w:szCs w:val="28"/>
          <w:lang w:val="az-Latn-AZ"/>
        </w:rPr>
        <w:t xml:space="preserve">un olmayan funksiyalar qoyula bilməməsini </w:t>
      </w:r>
      <w:r w:rsidRPr="00477D18">
        <w:rPr>
          <w:rFonts w:ascii="Times New Roman" w:hAnsi="Times New Roman"/>
          <w:sz w:val="28"/>
          <w:szCs w:val="28"/>
          <w:lang w:val="az-Latn-AZ"/>
        </w:rPr>
        <w:t>ehtiva edir.</w:t>
      </w:r>
    </w:p>
    <w:p w:rsidR="00A76C28" w:rsidRPr="00477D18" w:rsidRDefault="00A76C28"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lastRenderedPageBreak/>
        <w:t>Cinayət-prosessual qanunvericiliyinin əsas prinsiplərində</w:t>
      </w:r>
      <w:r w:rsidR="0079504D" w:rsidRPr="00477D18">
        <w:rPr>
          <w:rFonts w:ascii="Times New Roman" w:hAnsi="Times New Roman"/>
          <w:sz w:val="28"/>
          <w:szCs w:val="28"/>
          <w:lang w:val="az-Latn-AZ"/>
        </w:rPr>
        <w:t>n biri</w:t>
      </w:r>
      <w:r w:rsidRPr="00477D18">
        <w:rPr>
          <w:rFonts w:ascii="Times New Roman" w:hAnsi="Times New Roman"/>
          <w:sz w:val="28"/>
          <w:szCs w:val="28"/>
          <w:lang w:val="az-Latn-AZ"/>
        </w:rPr>
        <w:t xml:space="preserve"> olan cinayət mühakimə icraatının yalnız məhkəmələr tərəfindən həyata keçirilməsi prinsipinə görə cinayət mühakimə icraatı Azərbaycan Respublikasının məhkəmə sisteminə daxil olan səlahiyyətli məhkəmə tərəfindən həyata keçirilir (CPM-in 23.1-ci maddəsi). </w:t>
      </w:r>
    </w:p>
    <w:p w:rsidR="0046572D" w:rsidRPr="00477D18" w:rsidRDefault="00FB1100"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Qeyd edilən</w:t>
      </w:r>
      <w:r w:rsidR="009C6F02" w:rsidRPr="00477D18">
        <w:rPr>
          <w:rFonts w:ascii="Times New Roman" w:hAnsi="Times New Roman"/>
          <w:sz w:val="28"/>
          <w:szCs w:val="28"/>
          <w:lang w:val="az-Latn-AZ"/>
        </w:rPr>
        <w:t xml:space="preserve"> konstitusiya prinsip</w:t>
      </w:r>
      <w:r w:rsidR="00436D0A" w:rsidRPr="00477D18">
        <w:rPr>
          <w:rFonts w:ascii="Times New Roman" w:hAnsi="Times New Roman"/>
          <w:sz w:val="28"/>
          <w:szCs w:val="28"/>
          <w:lang w:val="az-Latn-AZ"/>
        </w:rPr>
        <w:t>lər</w:t>
      </w:r>
      <w:r w:rsidR="0024168D" w:rsidRPr="00477D18">
        <w:rPr>
          <w:rFonts w:ascii="Times New Roman" w:hAnsi="Times New Roman"/>
          <w:sz w:val="28"/>
          <w:szCs w:val="28"/>
          <w:lang w:val="az-Latn-AZ"/>
        </w:rPr>
        <w:t xml:space="preserve">indən </w:t>
      </w:r>
      <w:r w:rsidR="009C6F02" w:rsidRPr="00477D18">
        <w:rPr>
          <w:rFonts w:ascii="Times New Roman" w:hAnsi="Times New Roman"/>
          <w:sz w:val="28"/>
          <w:szCs w:val="28"/>
          <w:lang w:val="az-Latn-AZ"/>
        </w:rPr>
        <w:t xml:space="preserve">irəli gələrək </w:t>
      </w:r>
      <w:r w:rsidR="0024168D" w:rsidRPr="00477D18">
        <w:rPr>
          <w:rFonts w:ascii="Times New Roman" w:hAnsi="Times New Roman"/>
          <w:sz w:val="28"/>
          <w:szCs w:val="28"/>
          <w:lang w:val="az-Latn-AZ"/>
        </w:rPr>
        <w:t>“</w:t>
      </w:r>
      <w:r w:rsidR="0046572D" w:rsidRPr="00477D18">
        <w:rPr>
          <w:rFonts w:ascii="Times New Roman" w:hAnsi="Times New Roman"/>
          <w:sz w:val="28"/>
          <w:szCs w:val="28"/>
          <w:lang w:val="az-Latn-AZ"/>
        </w:rPr>
        <w:t>Məhkəmələr və hakimlə</w:t>
      </w:r>
      <w:r w:rsidR="0024168D" w:rsidRPr="00477D18">
        <w:rPr>
          <w:rFonts w:ascii="Times New Roman" w:hAnsi="Times New Roman"/>
          <w:sz w:val="28"/>
          <w:szCs w:val="28"/>
          <w:lang w:val="az-Latn-AZ"/>
        </w:rPr>
        <w:t>r haqqında”</w:t>
      </w:r>
      <w:r w:rsidR="0046572D" w:rsidRPr="00477D18">
        <w:rPr>
          <w:rFonts w:ascii="Times New Roman" w:hAnsi="Times New Roman"/>
          <w:sz w:val="28"/>
          <w:szCs w:val="28"/>
          <w:lang w:val="az-Latn-AZ"/>
        </w:rPr>
        <w:t xml:space="preserve"> Azərbaycan Respublikasının 10 iyun 1997-ci il tarixli Qanununun məhkəmələrin vəzifələrindən bəhs edən 3-cü maddəsinə əsasən </w:t>
      </w:r>
      <w:r w:rsidR="0024168D" w:rsidRPr="00477D18">
        <w:rPr>
          <w:rFonts w:ascii="Times New Roman" w:hAnsi="Times New Roman"/>
          <w:sz w:val="28"/>
          <w:szCs w:val="28"/>
          <w:lang w:val="az-Latn-AZ"/>
        </w:rPr>
        <w:t>“</w:t>
      </w:r>
      <w:r w:rsidR="0046572D" w:rsidRPr="00477D18">
        <w:rPr>
          <w:rFonts w:ascii="Times New Roman" w:hAnsi="Times New Roman"/>
          <w:sz w:val="28"/>
          <w:szCs w:val="28"/>
          <w:lang w:val="az-Latn-AZ"/>
        </w:rPr>
        <w:t xml:space="preserve">Azərbaycan Respublikası məhkəmələrinin fəaliyyəti yalnız ədalət mühakiməsinin və qanunvericiliklə müəyyən edilmiş hallarda və qaydada məhkəmə nəzarətinin həyata </w:t>
      </w:r>
      <w:r w:rsidR="0024168D" w:rsidRPr="00477D18">
        <w:rPr>
          <w:rFonts w:ascii="Times New Roman" w:hAnsi="Times New Roman"/>
          <w:sz w:val="28"/>
          <w:szCs w:val="28"/>
          <w:lang w:val="az-Latn-AZ"/>
        </w:rPr>
        <w:t>keçirilməsinə</w:t>
      </w:r>
      <w:r w:rsidR="0046572D" w:rsidRPr="00477D18">
        <w:rPr>
          <w:rFonts w:ascii="Times New Roman" w:hAnsi="Times New Roman"/>
          <w:sz w:val="28"/>
          <w:szCs w:val="28"/>
          <w:lang w:val="az-Latn-AZ"/>
        </w:rPr>
        <w:t xml:space="preserve"> yönəldilmişdir. Məhkəmələr ədalət mühakiməsini həyata keçirərkən Azərbaycan Respublikası Konstitusiyasında təsbit edilmiş insan və vətəndaş hüquq və azadlıqlarını, mülkiyyət formasından asılı olmayaraq bütün müəssisə, idarə və təşkilatların, siyasi partiyaların, ictimai birliklərin, digər hüquqi şəxslərin hüquqlarını və qanuni mənafelərini hər cür qəsdlərdən və qanun pozuntularından müdafiə edir, Azərbaycan Respublikasının Konstitusiyasında və bu Qanunda nəzərdə tutulmuş digər vəzifələri həyata keçirirlər. Məhkəmələrin üzərinə başqa vəzifələr qoyulması yolverilməzdir.</w:t>
      </w:r>
      <w:r w:rsidR="0024168D" w:rsidRPr="00477D18">
        <w:rPr>
          <w:rFonts w:ascii="Times New Roman" w:hAnsi="Times New Roman"/>
          <w:sz w:val="28"/>
          <w:szCs w:val="28"/>
          <w:lang w:val="az-Latn-AZ"/>
        </w:rPr>
        <w:t>”</w:t>
      </w:r>
    </w:p>
    <w:p w:rsidR="00882C9C" w:rsidRPr="00477D18" w:rsidRDefault="00B061EE"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z w:val="28"/>
          <w:szCs w:val="28"/>
          <w:lang w:val="az-Latn-AZ"/>
        </w:rPr>
        <w:t xml:space="preserve">Eyni zamanda, </w:t>
      </w:r>
      <w:r w:rsidR="007B71C3" w:rsidRPr="00477D18">
        <w:rPr>
          <w:rFonts w:ascii="Times New Roman" w:hAnsi="Times New Roman"/>
          <w:sz w:val="28"/>
          <w:szCs w:val="28"/>
          <w:lang w:val="az-Latn-AZ"/>
        </w:rPr>
        <w:t>Konstitusiyanın 12</w:t>
      </w:r>
      <w:r w:rsidR="00882C9C" w:rsidRPr="00477D18">
        <w:rPr>
          <w:rFonts w:ascii="Times New Roman" w:hAnsi="Times New Roman"/>
          <w:sz w:val="28"/>
          <w:szCs w:val="28"/>
          <w:lang w:val="az-Latn-AZ"/>
        </w:rPr>
        <w:t>7</w:t>
      </w:r>
      <w:r w:rsidR="007B71C3" w:rsidRPr="00477D18">
        <w:rPr>
          <w:rFonts w:ascii="Times New Roman" w:hAnsi="Times New Roman"/>
          <w:sz w:val="28"/>
          <w:szCs w:val="28"/>
          <w:lang w:val="az-Latn-AZ"/>
        </w:rPr>
        <w:t>-c</w:t>
      </w:r>
      <w:r w:rsidR="00882C9C" w:rsidRPr="00477D18">
        <w:rPr>
          <w:rFonts w:ascii="Times New Roman" w:hAnsi="Times New Roman"/>
          <w:sz w:val="28"/>
          <w:szCs w:val="28"/>
          <w:lang w:val="az-Latn-AZ"/>
        </w:rPr>
        <w:t>i</w:t>
      </w:r>
      <w:r w:rsidR="007B71C3" w:rsidRPr="00477D18">
        <w:rPr>
          <w:rFonts w:ascii="Times New Roman" w:hAnsi="Times New Roman"/>
          <w:sz w:val="28"/>
          <w:szCs w:val="28"/>
          <w:lang w:val="az-Latn-AZ"/>
        </w:rPr>
        <w:t xml:space="preserve"> maddəsinin VII hissəsinə</w:t>
      </w:r>
      <w:r w:rsidR="00882C9C" w:rsidRPr="00477D18">
        <w:rPr>
          <w:rFonts w:ascii="Times New Roman" w:hAnsi="Times New Roman"/>
          <w:sz w:val="28"/>
          <w:szCs w:val="28"/>
          <w:lang w:val="az-Latn-AZ"/>
        </w:rPr>
        <w:t xml:space="preserve"> əsasən</w:t>
      </w:r>
      <w:r w:rsidR="007B71C3" w:rsidRPr="00477D18">
        <w:rPr>
          <w:rFonts w:ascii="Times New Roman" w:hAnsi="Times New Roman"/>
          <w:sz w:val="28"/>
          <w:szCs w:val="28"/>
          <w:lang w:val="az-Latn-AZ"/>
        </w:rPr>
        <w:t xml:space="preserve"> </w:t>
      </w:r>
      <w:r w:rsidR="00882C9C" w:rsidRPr="00477D18">
        <w:rPr>
          <w:rFonts w:ascii="Times New Roman" w:hAnsi="Times New Roman"/>
          <w:sz w:val="28"/>
          <w:szCs w:val="28"/>
          <w:lang w:val="az-Latn-AZ"/>
        </w:rPr>
        <w:t>məhkəmə icraatı</w:t>
      </w:r>
      <w:r w:rsidR="007B71C3" w:rsidRPr="00477D18">
        <w:rPr>
          <w:rFonts w:ascii="Times New Roman" w:hAnsi="Times New Roman"/>
          <w:sz w:val="28"/>
          <w:szCs w:val="28"/>
          <w:lang w:val="az-Latn-AZ"/>
        </w:rPr>
        <w:t xml:space="preserve"> çəkişmə prinsipi əsasında hə</w:t>
      </w:r>
      <w:r w:rsidR="00A307B5" w:rsidRPr="00477D18">
        <w:rPr>
          <w:rFonts w:ascii="Times New Roman" w:hAnsi="Times New Roman"/>
          <w:sz w:val="28"/>
          <w:szCs w:val="28"/>
          <w:lang w:val="az-Latn-AZ"/>
        </w:rPr>
        <w:t>yata keçirilir.</w:t>
      </w:r>
      <w:r w:rsidR="0024168D" w:rsidRPr="00477D18">
        <w:rPr>
          <w:rFonts w:ascii="Times New Roman" w:hAnsi="Times New Roman"/>
          <w:sz w:val="28"/>
          <w:szCs w:val="28"/>
          <w:lang w:val="az-Latn-AZ"/>
        </w:rPr>
        <w:t xml:space="preserve"> </w:t>
      </w:r>
      <w:r w:rsidR="004B2076" w:rsidRPr="00477D18">
        <w:rPr>
          <w:rFonts w:ascii="Times New Roman" w:hAnsi="Times New Roman"/>
          <w:bCs/>
          <w:iCs/>
          <w:sz w:val="28"/>
          <w:szCs w:val="28"/>
          <w:lang w:val="az-Latn-AZ"/>
        </w:rPr>
        <w:t xml:space="preserve">Cinayət prosesində tərəflərin </w:t>
      </w:r>
      <w:r w:rsidR="00882C9C" w:rsidRPr="00477D18">
        <w:rPr>
          <w:rFonts w:ascii="Times New Roman" w:hAnsi="Times New Roman"/>
          <w:bCs/>
          <w:iCs/>
          <w:sz w:val="28"/>
          <w:szCs w:val="28"/>
          <w:lang w:val="az-Latn-AZ"/>
        </w:rPr>
        <w:t xml:space="preserve">çəkişmə prinsipi habelə cinayət-prosessual qanunvericiliyində təsbit edilmişdir. Belə ki, CPM-in 32.1-ci maddəsinə müvafiq olaraq </w:t>
      </w:r>
      <w:r w:rsidR="00882C9C" w:rsidRPr="00477D18">
        <w:rPr>
          <w:rFonts w:ascii="Times New Roman" w:hAnsi="Times New Roman"/>
          <w:sz w:val="28"/>
          <w:szCs w:val="28"/>
          <w:lang w:val="az-Latn-AZ"/>
        </w:rPr>
        <w:t>Azərbaycan Respublikasında cinayət mühakimə icraatı ittiham və müdafiə tərəfinin çəkişməsi əsasında həyata keçirilir.</w:t>
      </w:r>
    </w:p>
    <w:p w:rsidR="00EF5B33" w:rsidRPr="00477D18" w:rsidRDefault="00EF5B33"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 xml:space="preserve">Çəkişmə prinsipi cinayət məhkəmə icraatının elə qurulmasını ehtiva edir ki, orada ədalət mühakiməsi (işin həll edilməsi) funksiyası ittiham və müdafiə funksiyalarından tamamilə ayrılmış olsun. </w:t>
      </w:r>
      <w:r w:rsidR="000A6779" w:rsidRPr="00477D18">
        <w:rPr>
          <w:rFonts w:ascii="Times New Roman" w:hAnsi="Times New Roman"/>
          <w:snapToGrid w:val="0"/>
          <w:sz w:val="28"/>
          <w:szCs w:val="28"/>
          <w:lang w:val="az-Latn-AZ"/>
        </w:rPr>
        <w:t>İ</w:t>
      </w:r>
      <w:r w:rsidRPr="00477D18">
        <w:rPr>
          <w:rFonts w:ascii="Times New Roman" w:hAnsi="Times New Roman"/>
          <w:snapToGrid w:val="0"/>
          <w:sz w:val="28"/>
          <w:szCs w:val="28"/>
          <w:lang w:val="az-Latn-AZ"/>
        </w:rPr>
        <w:t>şin həll edilməsi funksiyası məhkəməyə aiddir. Məhkəmə işə ədalətlə və qərəzsiz baxılmasını təmin etməli, tərəflərə öz prosessual vəzifələrini həyata keçirmək və mövqelərini müdafiə etmək üçün bərabər imkanlar yaratmalıdır. Çəkişmə yalnız bitərəf məhkəmənin mövcudluğu halında mümkün olduğundan məhkəmə</w:t>
      </w:r>
      <w:r w:rsidR="0024168D" w:rsidRPr="00477D18">
        <w:rPr>
          <w:rFonts w:ascii="Times New Roman" w:hAnsi="Times New Roman"/>
          <w:snapToGrid w:val="0"/>
          <w:sz w:val="28"/>
          <w:szCs w:val="28"/>
          <w:lang w:val="az-Latn-AZ"/>
        </w:rPr>
        <w:t>ni</w:t>
      </w:r>
      <w:r w:rsidRPr="00477D18">
        <w:rPr>
          <w:rFonts w:ascii="Times New Roman" w:hAnsi="Times New Roman"/>
          <w:snapToGrid w:val="0"/>
          <w:sz w:val="28"/>
          <w:szCs w:val="28"/>
          <w:lang w:val="az-Latn-AZ"/>
        </w:rPr>
        <w:t>n tərəflə</w:t>
      </w:r>
      <w:r w:rsidR="001D0258" w:rsidRPr="00477D18">
        <w:rPr>
          <w:rFonts w:ascii="Times New Roman" w:hAnsi="Times New Roman"/>
          <w:snapToGrid w:val="0"/>
          <w:sz w:val="28"/>
          <w:szCs w:val="28"/>
          <w:lang w:val="az-Latn-AZ"/>
        </w:rPr>
        <w:t>rin prosessual funksiyalarını</w:t>
      </w:r>
      <w:r w:rsidRPr="00477D18">
        <w:rPr>
          <w:rFonts w:ascii="Times New Roman" w:hAnsi="Times New Roman"/>
          <w:snapToGrid w:val="0"/>
          <w:sz w:val="28"/>
          <w:szCs w:val="28"/>
          <w:lang w:val="az-Latn-AZ"/>
        </w:rPr>
        <w:t xml:space="preserve"> (ittiham, </w:t>
      </w:r>
      <w:r w:rsidR="005F1B81" w:rsidRPr="00477D18">
        <w:rPr>
          <w:rFonts w:ascii="Times New Roman" w:hAnsi="Times New Roman"/>
          <w:snapToGrid w:val="0"/>
          <w:sz w:val="28"/>
          <w:szCs w:val="28"/>
          <w:lang w:val="az-Latn-AZ"/>
        </w:rPr>
        <w:t xml:space="preserve">yaxud </w:t>
      </w:r>
      <w:r w:rsidRPr="00477D18">
        <w:rPr>
          <w:rFonts w:ascii="Times New Roman" w:hAnsi="Times New Roman"/>
          <w:snapToGrid w:val="0"/>
          <w:sz w:val="28"/>
          <w:szCs w:val="28"/>
          <w:lang w:val="az-Latn-AZ"/>
        </w:rPr>
        <w:t>müdafiə</w:t>
      </w:r>
      <w:r w:rsidR="001D0258" w:rsidRPr="00477D18">
        <w:rPr>
          <w:rFonts w:ascii="Times New Roman" w:hAnsi="Times New Roman"/>
          <w:snapToGrid w:val="0"/>
          <w:sz w:val="28"/>
          <w:szCs w:val="28"/>
          <w:lang w:val="az-Latn-AZ"/>
        </w:rPr>
        <w:t>)</w:t>
      </w:r>
      <w:r w:rsidRPr="00477D18">
        <w:rPr>
          <w:rFonts w:ascii="Times New Roman" w:hAnsi="Times New Roman"/>
          <w:snapToGrid w:val="0"/>
          <w:sz w:val="28"/>
          <w:szCs w:val="28"/>
          <w:lang w:val="az-Latn-AZ"/>
        </w:rPr>
        <w:t xml:space="preserve"> öz üzərinə götürməsi yolverilməzdir. </w:t>
      </w:r>
    </w:p>
    <w:p w:rsidR="00436D0A" w:rsidRPr="00477D18" w:rsidRDefault="001D0258"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Konstitusiya Məhkəməsinin Plenumu </w:t>
      </w:r>
      <w:r w:rsidR="00882C9C" w:rsidRPr="00477D18">
        <w:rPr>
          <w:rFonts w:ascii="Times New Roman" w:hAnsi="Times New Roman"/>
          <w:sz w:val="28"/>
          <w:szCs w:val="28"/>
          <w:lang w:val="az-Latn-AZ"/>
        </w:rPr>
        <w:t xml:space="preserve">“Azərbaycan Respublikası Cinayət-Prosessual Məcəlləsinin 409-cu maddəsinin şərh edilməsinə dair” 19 iyul 2002-ci il tarixli Qərarında </w:t>
      </w:r>
      <w:r w:rsidR="00A57116" w:rsidRPr="00477D18">
        <w:rPr>
          <w:rFonts w:ascii="Times New Roman" w:hAnsi="Times New Roman"/>
          <w:sz w:val="28"/>
          <w:szCs w:val="28"/>
          <w:lang w:val="az-Latn-AZ"/>
        </w:rPr>
        <w:t xml:space="preserve">çəkişmə prinsipi ilə əlaqədar </w:t>
      </w:r>
      <w:r w:rsidR="00882C9C" w:rsidRPr="00477D18">
        <w:rPr>
          <w:rFonts w:ascii="Times New Roman" w:hAnsi="Times New Roman"/>
          <w:sz w:val="28"/>
          <w:szCs w:val="28"/>
          <w:lang w:val="az-Latn-AZ"/>
        </w:rPr>
        <w:t>qeyd etmişdir ki, qanunverici tərəfindən cinayət mühakimə icraatının çəkişmə prinsipinə müvafiq olaraq həyata keçirilməsinin müəyyənləşdirilməsi, tərəflərin müəyyən hədlərdə prosessual müstəqilliyinin təmin olunmasına, onların prosessual mövqe və məqsədlərinin konkretləşdirilməsinə, həmçinin prosessual funksiyaların tarazlaşdırılmasına yönəlmişdir. İttiham və müdafiə tərəflərinin çəkişməsi cinayət mühakimə icraatının bütün mərhələlərini əhatə edir və məhkəmə tərəfindən qanuni, əsaslı və ədalətli hökm çıxarılmasına şərait yaradır.</w:t>
      </w:r>
      <w:r w:rsidR="0024168D" w:rsidRPr="00477D18">
        <w:rPr>
          <w:rFonts w:ascii="Times New Roman" w:hAnsi="Times New Roman"/>
          <w:sz w:val="28"/>
          <w:szCs w:val="28"/>
          <w:lang w:val="az-Latn-AZ"/>
        </w:rPr>
        <w:t xml:space="preserve"> </w:t>
      </w:r>
    </w:p>
    <w:p w:rsidR="009B632D" w:rsidRPr="00477D18" w:rsidRDefault="0024168D"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Öz növbəsində,</w:t>
      </w:r>
      <w:r w:rsidR="000A6779" w:rsidRPr="00477D18">
        <w:rPr>
          <w:rFonts w:ascii="Times New Roman" w:hAnsi="Times New Roman"/>
          <w:sz w:val="28"/>
          <w:szCs w:val="28"/>
          <w:lang w:val="az-Latn-AZ"/>
        </w:rPr>
        <w:t xml:space="preserve"> c</w:t>
      </w:r>
      <w:r w:rsidR="006D060C" w:rsidRPr="00477D18">
        <w:rPr>
          <w:rFonts w:ascii="Times New Roman" w:hAnsi="Times New Roman"/>
          <w:sz w:val="28"/>
          <w:szCs w:val="28"/>
          <w:lang w:val="az-Latn-AZ"/>
        </w:rPr>
        <w:t>inayət-prosessual qanunvericiliyi</w:t>
      </w:r>
      <w:r w:rsidR="000A6779" w:rsidRPr="00477D18">
        <w:rPr>
          <w:rFonts w:ascii="Times New Roman" w:hAnsi="Times New Roman"/>
          <w:sz w:val="28"/>
          <w:szCs w:val="28"/>
          <w:lang w:val="az-Latn-AZ"/>
        </w:rPr>
        <w:t xml:space="preserve"> çəkişmə prinsipinə əsaslanaraq cinayət prosesi </w:t>
      </w:r>
      <w:r w:rsidR="006D060C" w:rsidRPr="00477D18">
        <w:rPr>
          <w:rFonts w:ascii="Times New Roman" w:hAnsi="Times New Roman"/>
          <w:sz w:val="28"/>
          <w:szCs w:val="28"/>
          <w:lang w:val="az-Latn-AZ"/>
        </w:rPr>
        <w:t>subyektlər</w:t>
      </w:r>
      <w:r w:rsidR="000A6779" w:rsidRPr="00477D18">
        <w:rPr>
          <w:rFonts w:ascii="Times New Roman" w:hAnsi="Times New Roman"/>
          <w:sz w:val="28"/>
          <w:szCs w:val="28"/>
          <w:lang w:val="az-Latn-AZ"/>
        </w:rPr>
        <w:t>inin funksiyalarını bir-birindən ayıraraq onla</w:t>
      </w:r>
      <w:r w:rsidR="009B632D" w:rsidRPr="00477D18">
        <w:rPr>
          <w:rFonts w:ascii="Times New Roman" w:hAnsi="Times New Roman"/>
          <w:sz w:val="28"/>
          <w:szCs w:val="28"/>
          <w:lang w:val="az-Latn-AZ"/>
        </w:rPr>
        <w:t xml:space="preserve">rın </w:t>
      </w:r>
      <w:r w:rsidR="006D060C" w:rsidRPr="00477D18">
        <w:rPr>
          <w:rFonts w:ascii="Times New Roman" w:hAnsi="Times New Roman"/>
          <w:sz w:val="28"/>
          <w:szCs w:val="28"/>
          <w:lang w:val="az-Latn-AZ"/>
        </w:rPr>
        <w:t>hüquqlar</w:t>
      </w:r>
      <w:r w:rsidR="009B632D" w:rsidRPr="00477D18">
        <w:rPr>
          <w:rFonts w:ascii="Times New Roman" w:hAnsi="Times New Roman"/>
          <w:sz w:val="28"/>
          <w:szCs w:val="28"/>
          <w:lang w:val="az-Latn-AZ"/>
        </w:rPr>
        <w:t>ını</w:t>
      </w:r>
      <w:r w:rsidR="006D060C" w:rsidRPr="00477D18">
        <w:rPr>
          <w:rFonts w:ascii="Times New Roman" w:hAnsi="Times New Roman"/>
          <w:sz w:val="28"/>
          <w:szCs w:val="28"/>
          <w:lang w:val="az-Latn-AZ"/>
        </w:rPr>
        <w:t xml:space="preserve"> və </w:t>
      </w:r>
      <w:r w:rsidR="009B632D" w:rsidRPr="00477D18">
        <w:rPr>
          <w:rFonts w:ascii="Times New Roman" w:hAnsi="Times New Roman"/>
          <w:sz w:val="28"/>
          <w:szCs w:val="28"/>
          <w:lang w:val="az-Latn-AZ"/>
        </w:rPr>
        <w:t>vəzifələrini dəqiq müəyyən etmişdir.</w:t>
      </w:r>
    </w:p>
    <w:p w:rsidR="006D060C" w:rsidRPr="00477D18" w:rsidRDefault="001D0258"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Konstitusiya Məhkəməsi Plenumunun </w:t>
      </w:r>
      <w:r w:rsidR="00DB6C30" w:rsidRPr="00477D18">
        <w:rPr>
          <w:rFonts w:ascii="Times New Roman" w:hAnsi="Times New Roman"/>
          <w:sz w:val="28"/>
          <w:szCs w:val="28"/>
          <w:lang w:val="az-Latn-AZ"/>
        </w:rPr>
        <w:t>“Azə</w:t>
      </w:r>
      <w:r w:rsidR="007A7FBF" w:rsidRPr="00477D18">
        <w:rPr>
          <w:rFonts w:ascii="Times New Roman" w:hAnsi="Times New Roman"/>
          <w:sz w:val="28"/>
          <w:szCs w:val="28"/>
          <w:lang w:val="az-Latn-AZ"/>
        </w:rPr>
        <w:t>rbaycan Respubl</w:t>
      </w:r>
      <w:r w:rsidR="00DB6C30" w:rsidRPr="00477D18">
        <w:rPr>
          <w:rFonts w:ascii="Times New Roman" w:hAnsi="Times New Roman"/>
          <w:sz w:val="28"/>
          <w:szCs w:val="28"/>
          <w:lang w:val="az-Latn-AZ"/>
        </w:rPr>
        <w:t xml:space="preserve">ikası Cinayət-Prosessual Məcəlləsinin 43.1.1, 314.2-ci maddələrində nəzərdə tutulmuş “dövlət </w:t>
      </w:r>
      <w:r w:rsidR="00DB6C30" w:rsidRPr="00477D18">
        <w:rPr>
          <w:rFonts w:ascii="Times New Roman" w:hAnsi="Times New Roman"/>
          <w:sz w:val="28"/>
          <w:szCs w:val="28"/>
          <w:lang w:val="az-Latn-AZ"/>
        </w:rPr>
        <w:lastRenderedPageBreak/>
        <w:t xml:space="preserve">ittihamçısı və xüsusi ittihamçı cinayət təqibindən imtina etdikdə” müddəasının şərh edilməsinə dair” </w:t>
      </w:r>
      <w:r w:rsidR="006D060C" w:rsidRPr="00477D18">
        <w:rPr>
          <w:rFonts w:ascii="Times New Roman" w:hAnsi="Times New Roman"/>
          <w:sz w:val="28"/>
          <w:szCs w:val="28"/>
          <w:lang w:val="az-Latn-AZ"/>
        </w:rPr>
        <w:t xml:space="preserve">15 fevral 2008-ci il tarixli Qərarında </w:t>
      </w:r>
      <w:r w:rsidRPr="00477D18">
        <w:rPr>
          <w:rFonts w:ascii="Times New Roman" w:hAnsi="Times New Roman"/>
          <w:sz w:val="28"/>
          <w:szCs w:val="28"/>
          <w:lang w:val="az-Latn-AZ"/>
        </w:rPr>
        <w:t>göstərilmişdir</w:t>
      </w:r>
      <w:r w:rsidR="006D060C" w:rsidRPr="00477D18">
        <w:rPr>
          <w:rFonts w:ascii="Times New Roman" w:hAnsi="Times New Roman"/>
          <w:sz w:val="28"/>
          <w:szCs w:val="28"/>
          <w:lang w:val="az-Latn-AZ"/>
        </w:rPr>
        <w:t xml:space="preserve"> ki, “məhz konstitusiya normalarını rəhbər tutmaqla, qanunverici bir sıra prinsiplərlə yanaşı, çəkişmə prinsipinə əsaslanan CPM-in müddəaları ilə ittiham, müdafiə və işin həll olunması (müvafiq məhkəmə aktları qəbul edilməklə)</w:t>
      </w:r>
      <w:r w:rsidR="00845D8B" w:rsidRPr="00477D18">
        <w:rPr>
          <w:rFonts w:ascii="Times New Roman" w:hAnsi="Times New Roman"/>
          <w:sz w:val="28"/>
          <w:szCs w:val="28"/>
          <w:lang w:val="az-Latn-AZ"/>
        </w:rPr>
        <w:t xml:space="preserve"> funksiyalarını bir-birindən ayırmış, onların təyinatı, yönümü və məzmununu, habelə subyektlərin dairəsini və səlahiyyətlərinin həcmini dəqiq müəyyənləşdirmişdir</w:t>
      </w:r>
      <w:r w:rsidR="006D060C" w:rsidRPr="00477D18">
        <w:rPr>
          <w:rFonts w:ascii="Times New Roman" w:hAnsi="Times New Roman"/>
          <w:sz w:val="28"/>
          <w:szCs w:val="28"/>
          <w:lang w:val="az-Latn-AZ"/>
        </w:rPr>
        <w:t>”</w:t>
      </w:r>
      <w:r w:rsidR="00845D8B" w:rsidRPr="00477D18">
        <w:rPr>
          <w:rFonts w:ascii="Times New Roman" w:hAnsi="Times New Roman"/>
          <w:sz w:val="28"/>
          <w:szCs w:val="28"/>
          <w:lang w:val="az-Latn-AZ"/>
        </w:rPr>
        <w:t>.</w:t>
      </w:r>
    </w:p>
    <w:p w:rsidR="001B3F33" w:rsidRPr="00477D18" w:rsidRDefault="00717E06"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 xml:space="preserve">Cinayət-prosessual qanunvericiliyində </w:t>
      </w:r>
      <w:r w:rsidR="009B632D" w:rsidRPr="00477D18">
        <w:rPr>
          <w:rFonts w:ascii="Times New Roman" w:hAnsi="Times New Roman"/>
          <w:snapToGrid w:val="0"/>
          <w:sz w:val="28"/>
          <w:szCs w:val="28"/>
          <w:lang w:val="az-Latn-AZ"/>
        </w:rPr>
        <w:t>ədalət mühakiməsini</w:t>
      </w:r>
      <w:r w:rsidRPr="00477D18">
        <w:rPr>
          <w:rFonts w:ascii="Times New Roman" w:hAnsi="Times New Roman"/>
          <w:snapToGrid w:val="0"/>
          <w:sz w:val="28"/>
          <w:szCs w:val="28"/>
          <w:lang w:val="az-Latn-AZ"/>
        </w:rPr>
        <w:t>n</w:t>
      </w:r>
      <w:r w:rsidR="001B3F33" w:rsidRPr="00477D18">
        <w:rPr>
          <w:rFonts w:ascii="Times New Roman" w:hAnsi="Times New Roman"/>
          <w:snapToGrid w:val="0"/>
          <w:sz w:val="28"/>
          <w:szCs w:val="28"/>
          <w:lang w:val="az-Latn-AZ"/>
        </w:rPr>
        <w:t xml:space="preserve"> xüsusi forması kimi</w:t>
      </w:r>
      <w:r w:rsidRPr="00477D18">
        <w:rPr>
          <w:rFonts w:ascii="Times New Roman" w:hAnsi="Times New Roman"/>
          <w:snapToGrid w:val="0"/>
          <w:sz w:val="28"/>
          <w:szCs w:val="28"/>
          <w:lang w:val="az-Latn-AZ"/>
        </w:rPr>
        <w:t xml:space="preserve"> </w:t>
      </w:r>
      <w:r w:rsidR="009B632D" w:rsidRPr="00477D18">
        <w:rPr>
          <w:rFonts w:ascii="Times New Roman" w:hAnsi="Times New Roman"/>
          <w:snapToGrid w:val="0"/>
          <w:sz w:val="28"/>
          <w:szCs w:val="28"/>
          <w:lang w:val="az-Latn-AZ"/>
        </w:rPr>
        <w:t>məhkəmə nəzarəti</w:t>
      </w:r>
      <w:r w:rsidR="001B3F33" w:rsidRPr="00477D18">
        <w:rPr>
          <w:rFonts w:ascii="Times New Roman" w:hAnsi="Times New Roman"/>
          <w:snapToGrid w:val="0"/>
          <w:sz w:val="28"/>
          <w:szCs w:val="28"/>
          <w:lang w:val="az-Latn-AZ"/>
        </w:rPr>
        <w:t xml:space="preserve"> çıxış edir.</w:t>
      </w:r>
    </w:p>
    <w:p w:rsidR="00EB794E" w:rsidRPr="00477D18" w:rsidRDefault="009B632D"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 xml:space="preserve"> </w:t>
      </w:r>
      <w:r w:rsidR="005806F8" w:rsidRPr="00477D18">
        <w:rPr>
          <w:rFonts w:ascii="Times New Roman" w:hAnsi="Times New Roman"/>
          <w:snapToGrid w:val="0"/>
          <w:sz w:val="28"/>
          <w:szCs w:val="28"/>
          <w:lang w:val="az-Latn-AZ"/>
        </w:rPr>
        <w:t xml:space="preserve">Məhkəmə nəzarəti əməliyyat-axtarış, təhqiqat və istintaq orqanlarının cinayət təqibi ilə bağlı fəaliyyəti üzərində məhkəmənin həyata keçirdiyi nəzarət funksiyasıdır. </w:t>
      </w:r>
      <w:r w:rsidR="00224E2E" w:rsidRPr="00477D18">
        <w:rPr>
          <w:rFonts w:ascii="Times New Roman" w:hAnsi="Times New Roman"/>
          <w:snapToGrid w:val="0"/>
          <w:sz w:val="28"/>
          <w:szCs w:val="28"/>
          <w:lang w:val="az-Latn-AZ"/>
        </w:rPr>
        <w:t>Bu funksiyanın məqsədləri əməliyyat-axtarış, təhqiqat və istintaq orqanlarının fəaliyyətinin, onların həyata keçirdikləri ayrı-ayrı hərəkətlərin, qəbul etdikləri qərarların qanuniliyinin təmin olunmasından və cinayət təqibi ilə bağlı insan və vətəndaş hüquq və azadlıqlarının</w:t>
      </w:r>
      <w:r w:rsidR="003914FC" w:rsidRPr="00477D18">
        <w:rPr>
          <w:rFonts w:ascii="Times New Roman" w:hAnsi="Times New Roman"/>
          <w:snapToGrid w:val="0"/>
          <w:sz w:val="28"/>
          <w:szCs w:val="28"/>
          <w:lang w:val="az-Latn-AZ"/>
        </w:rPr>
        <w:t>, qanuni maraqlarının</w:t>
      </w:r>
      <w:r w:rsidR="00224E2E" w:rsidRPr="00477D18">
        <w:rPr>
          <w:rFonts w:ascii="Times New Roman" w:hAnsi="Times New Roman"/>
          <w:snapToGrid w:val="0"/>
          <w:sz w:val="28"/>
          <w:szCs w:val="28"/>
          <w:lang w:val="az-Latn-AZ"/>
        </w:rPr>
        <w:t xml:space="preserve"> əsassız və qanunsuz məhdudlaşdırılmasının istisna edilmə</w:t>
      </w:r>
      <w:r w:rsidR="002B4304" w:rsidRPr="00477D18">
        <w:rPr>
          <w:rFonts w:ascii="Times New Roman" w:hAnsi="Times New Roman"/>
          <w:snapToGrid w:val="0"/>
          <w:sz w:val="28"/>
          <w:szCs w:val="28"/>
          <w:lang w:val="az-Latn-AZ"/>
        </w:rPr>
        <w:t xml:space="preserve">si və qorunmasından ibarətdir. </w:t>
      </w:r>
    </w:p>
    <w:p w:rsidR="004360CF" w:rsidRPr="00477D18" w:rsidRDefault="004360CF"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napToGrid w:val="0"/>
          <w:sz w:val="28"/>
          <w:szCs w:val="28"/>
          <w:lang w:val="az-Latn-AZ"/>
        </w:rPr>
        <w:t xml:space="preserve">CPM-in </w:t>
      </w:r>
      <w:r w:rsidRPr="00477D18">
        <w:rPr>
          <w:rFonts w:ascii="Times New Roman" w:hAnsi="Times New Roman"/>
          <w:sz w:val="28"/>
          <w:szCs w:val="28"/>
          <w:lang w:val="az-Latn-AZ"/>
        </w:rPr>
        <w:t>442.1-ci maddəsinə müvafiq olaraq məhkəmə nəzarəti istintaq hərəkətlərinin məcburi aparıldığı, prosessual məcburiyyət tədbirinin tətbiq edildiyi və ya əməliyyat-axtarış tədbirinin həyata keçirildiyi yer üzrə səlahiyyəti daxilində müvafiq birinci instansiya məhkəməsi tərəfindən həyata keçirilir.</w:t>
      </w:r>
    </w:p>
    <w:p w:rsidR="004360CF" w:rsidRPr="00477D18" w:rsidRDefault="00596C4C"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z w:val="28"/>
          <w:szCs w:val="28"/>
          <w:lang w:val="az-Latn-AZ"/>
        </w:rPr>
        <w:t>Q</w:t>
      </w:r>
      <w:r w:rsidR="004360CF" w:rsidRPr="00477D18">
        <w:rPr>
          <w:rFonts w:ascii="Times New Roman" w:hAnsi="Times New Roman"/>
          <w:sz w:val="28"/>
          <w:szCs w:val="28"/>
          <w:lang w:val="az-Latn-AZ"/>
        </w:rPr>
        <w:t xml:space="preserve">anunvericilikdə məhkəmə nəzarətinin predmetinə insan və vətəndaş hüquq və azadlıqlarını </w:t>
      </w:r>
      <w:r w:rsidR="00571473" w:rsidRPr="00477D18">
        <w:rPr>
          <w:rFonts w:ascii="Times New Roman" w:hAnsi="Times New Roman"/>
          <w:sz w:val="28"/>
          <w:szCs w:val="28"/>
          <w:lang w:val="az-Latn-AZ"/>
        </w:rPr>
        <w:t xml:space="preserve">qanuni </w:t>
      </w:r>
      <w:r w:rsidR="004360CF" w:rsidRPr="00477D18">
        <w:rPr>
          <w:rFonts w:ascii="Times New Roman" w:hAnsi="Times New Roman"/>
          <w:sz w:val="28"/>
          <w:szCs w:val="28"/>
          <w:lang w:val="az-Latn-AZ"/>
        </w:rPr>
        <w:t>məhdudlaşdıran istintaq hərəkətlərinin məcburi aparılmasına, prosessual məcburiyyət tədbirlərinin tətbiq edilməsinə, əməliyyat-axtarış tədbirlərinin həyata keçirilməsinə dair vəsatət və təqdimatlara, cinayət prosesini həyata keçirən orqanın prosessual hərə</w:t>
      </w:r>
      <w:r w:rsidRPr="00477D18">
        <w:rPr>
          <w:rFonts w:ascii="Times New Roman" w:hAnsi="Times New Roman"/>
          <w:sz w:val="28"/>
          <w:szCs w:val="28"/>
          <w:lang w:val="az-Latn-AZ"/>
        </w:rPr>
        <w:t>k</w:t>
      </w:r>
      <w:r w:rsidR="004360CF" w:rsidRPr="00477D18">
        <w:rPr>
          <w:rFonts w:ascii="Times New Roman" w:hAnsi="Times New Roman"/>
          <w:sz w:val="28"/>
          <w:szCs w:val="28"/>
          <w:lang w:val="az-Latn-AZ"/>
        </w:rPr>
        <w:t>ətlərindən və ya qərarlarından şikayətlərə baxılması aid edilmişdir</w:t>
      </w:r>
      <w:r w:rsidR="001D51CF" w:rsidRPr="00477D18">
        <w:rPr>
          <w:rFonts w:ascii="Times New Roman" w:hAnsi="Times New Roman"/>
          <w:sz w:val="28"/>
          <w:szCs w:val="28"/>
          <w:lang w:val="az-Latn-AZ"/>
        </w:rPr>
        <w:t xml:space="preserve"> (CPM-in 442.2-ci maddəsi)</w:t>
      </w:r>
      <w:r w:rsidR="00585C36" w:rsidRPr="00477D18">
        <w:rPr>
          <w:rFonts w:ascii="Times New Roman" w:hAnsi="Times New Roman"/>
          <w:sz w:val="28"/>
          <w:szCs w:val="28"/>
          <w:lang w:val="az-Latn-AZ"/>
        </w:rPr>
        <w:t>.</w:t>
      </w:r>
      <w:r w:rsidR="004360CF" w:rsidRPr="00477D18">
        <w:rPr>
          <w:rFonts w:ascii="Times New Roman" w:hAnsi="Times New Roman"/>
          <w:sz w:val="28"/>
          <w:szCs w:val="28"/>
          <w:lang w:val="az-Latn-AZ"/>
        </w:rPr>
        <w:t xml:space="preserve"> </w:t>
      </w:r>
    </w:p>
    <w:p w:rsidR="00717E06" w:rsidRPr="00477D18" w:rsidRDefault="00EB6F2D" w:rsidP="00352108">
      <w:pPr>
        <w:pStyle w:val="a7"/>
        <w:spacing w:before="0" w:beforeAutospacing="0" w:after="0" w:afterAutospacing="0"/>
        <w:ind w:firstLine="567"/>
        <w:jc w:val="both"/>
        <w:rPr>
          <w:sz w:val="28"/>
          <w:szCs w:val="28"/>
          <w:lang w:val="az-Latn-AZ"/>
        </w:rPr>
      </w:pPr>
      <w:r w:rsidRPr="00477D18">
        <w:rPr>
          <w:sz w:val="28"/>
          <w:szCs w:val="28"/>
          <w:lang w:val="az-Latn-AZ"/>
        </w:rPr>
        <w:t>T</w:t>
      </w:r>
      <w:r w:rsidR="00717E06" w:rsidRPr="00477D18">
        <w:rPr>
          <w:sz w:val="28"/>
          <w:szCs w:val="28"/>
          <w:lang w:val="az-Latn-AZ"/>
        </w:rPr>
        <w:t>əqsirləndirilən</w:t>
      </w:r>
      <w:r w:rsidRPr="00477D18">
        <w:rPr>
          <w:sz w:val="28"/>
          <w:szCs w:val="28"/>
          <w:lang w:val="az-Latn-AZ"/>
        </w:rPr>
        <w:t xml:space="preserve"> (şübhəli)</w:t>
      </w:r>
      <w:r w:rsidR="00717E06" w:rsidRPr="00477D18">
        <w:rPr>
          <w:sz w:val="28"/>
          <w:szCs w:val="28"/>
          <w:lang w:val="az-Latn-AZ"/>
        </w:rPr>
        <w:t xml:space="preserve"> şəxs və onun müdafiəçisi, zərər çəkmiş şəxs və onun qanuni nümayəndəsi, qərarın qəbul edilməsi və ya hərəkətin aparılması nəticəsində hüquq və azadlıqları pozulan digər şəxslər cinayət prosesini həyata keçirən orqanın prosessual hərəkətlərindən və ya qərarlarından</w:t>
      </w:r>
      <w:r w:rsidR="007161BF" w:rsidRPr="00477D18">
        <w:rPr>
          <w:sz w:val="28"/>
          <w:szCs w:val="28"/>
          <w:lang w:val="az-Latn-AZ"/>
        </w:rPr>
        <w:t>, o cümlədən cinayət işinin başlanmasının rədd edilməsi, cinayət işi üzrə icraatın dayandırılması və ya ona xitam verilməsi haqqında qərarlardan</w:t>
      </w:r>
      <w:r w:rsidR="00717E06" w:rsidRPr="00477D18">
        <w:rPr>
          <w:sz w:val="28"/>
          <w:szCs w:val="28"/>
          <w:lang w:val="az-Latn-AZ"/>
        </w:rPr>
        <w:t xml:space="preserve"> məhkəmə nəzarətini həyata keçirən məhkəməyə şika</w:t>
      </w:r>
      <w:r w:rsidRPr="00477D18">
        <w:rPr>
          <w:sz w:val="28"/>
          <w:szCs w:val="28"/>
          <w:lang w:val="az-Latn-AZ"/>
        </w:rPr>
        <w:t>yət vermək hüququna malikdirlər</w:t>
      </w:r>
      <w:r w:rsidR="00717E06" w:rsidRPr="00477D18">
        <w:rPr>
          <w:sz w:val="28"/>
          <w:szCs w:val="28"/>
          <w:lang w:val="az-Latn-AZ"/>
        </w:rPr>
        <w:t xml:space="preserve"> (CPM-in 449-cu maddəsi).</w:t>
      </w:r>
    </w:p>
    <w:p w:rsidR="00EB6F2D" w:rsidRPr="00477D18" w:rsidRDefault="002C579F" w:rsidP="00352108">
      <w:pPr>
        <w:pStyle w:val="a7"/>
        <w:spacing w:before="0" w:beforeAutospacing="0" w:after="0" w:afterAutospacing="0"/>
        <w:ind w:firstLine="567"/>
        <w:jc w:val="both"/>
        <w:rPr>
          <w:sz w:val="28"/>
          <w:szCs w:val="28"/>
          <w:lang w:val="az-Latn-AZ"/>
        </w:rPr>
      </w:pPr>
      <w:r w:rsidRPr="00477D18">
        <w:rPr>
          <w:sz w:val="28"/>
          <w:szCs w:val="28"/>
          <w:lang w:val="az-Latn-AZ"/>
        </w:rPr>
        <w:t>Konstitusiya Məhkəməsinin Plenumu “Azərbaycan Respublikası Cinayət-Prosessual Məcəlləsinin 449.2.3-cü maddəsinin şərh edilməsinə dair” 05 avqust 2009-cu il tarixli Qərarında qeyd etmişdir ki, “şikayət vermək hüququnun həyata keçirilməsi cinayət məhkəmə icraatının məhkəməyədək mərhələsində xüsusi məna daşıyır, çünki bu mərhələnin gedişində (xüsusilə ibtidai istintaq mərhələsində) dairəsi geniş olan şəxslərin hüquqları və qanuni maraqlarına əsassız toxunula və ya qanunsuz məhdudlaşdırıla bilər”.</w:t>
      </w:r>
      <w:r w:rsidR="004778A7" w:rsidRPr="00477D18">
        <w:rPr>
          <w:sz w:val="28"/>
          <w:szCs w:val="28"/>
          <w:lang w:val="az-Latn-AZ"/>
        </w:rPr>
        <w:t xml:space="preserve"> </w:t>
      </w:r>
    </w:p>
    <w:p w:rsidR="00BF4C72" w:rsidRPr="00477D18" w:rsidRDefault="00A76C28" w:rsidP="00352108">
      <w:pPr>
        <w:pStyle w:val="a7"/>
        <w:spacing w:before="0" w:beforeAutospacing="0" w:after="0" w:afterAutospacing="0"/>
        <w:ind w:firstLine="567"/>
        <w:jc w:val="both"/>
        <w:rPr>
          <w:sz w:val="28"/>
          <w:szCs w:val="28"/>
          <w:lang w:val="az-Latn-AZ"/>
        </w:rPr>
      </w:pPr>
      <w:r w:rsidRPr="00477D18">
        <w:rPr>
          <w:sz w:val="28"/>
          <w:szCs w:val="28"/>
          <w:lang w:val="az-Latn-AZ"/>
        </w:rPr>
        <w:t>Beləliklə</w:t>
      </w:r>
      <w:r w:rsidR="003D06B9" w:rsidRPr="00477D18">
        <w:rPr>
          <w:sz w:val="28"/>
          <w:szCs w:val="28"/>
          <w:lang w:val="az-Latn-AZ"/>
        </w:rPr>
        <w:t>,</w:t>
      </w:r>
      <w:r w:rsidRPr="00477D18">
        <w:rPr>
          <w:sz w:val="28"/>
          <w:szCs w:val="28"/>
          <w:lang w:val="az-Latn-AZ"/>
        </w:rPr>
        <w:t xml:space="preserve"> </w:t>
      </w:r>
      <w:r w:rsidR="00580A3B" w:rsidRPr="00477D18">
        <w:rPr>
          <w:sz w:val="28"/>
          <w:szCs w:val="28"/>
          <w:lang w:val="az-Latn-AZ"/>
        </w:rPr>
        <w:t xml:space="preserve">Konstitusiya Məhkəməsinin Plenumu </w:t>
      </w:r>
      <w:r w:rsidR="00EB6F2D" w:rsidRPr="00477D18">
        <w:rPr>
          <w:sz w:val="28"/>
          <w:szCs w:val="28"/>
          <w:lang w:val="az-Latn-AZ"/>
        </w:rPr>
        <w:t>qeyd edir</w:t>
      </w:r>
      <w:r w:rsidR="00580A3B" w:rsidRPr="00477D18">
        <w:rPr>
          <w:sz w:val="28"/>
          <w:szCs w:val="28"/>
          <w:lang w:val="az-Latn-AZ"/>
        </w:rPr>
        <w:t xml:space="preserve"> ki, </w:t>
      </w:r>
      <w:r w:rsidR="00BF4C72" w:rsidRPr="00477D18">
        <w:rPr>
          <w:sz w:val="28"/>
          <w:szCs w:val="28"/>
          <w:lang w:val="az-Latn-AZ"/>
        </w:rPr>
        <w:t>cinayət prosesini həyata keçirən orqanın prosessual hərəkətlərinə və qərarlarına məhkəmə nəzarəti qaydasında</w:t>
      </w:r>
      <w:r w:rsidR="00580A3B" w:rsidRPr="00477D18">
        <w:rPr>
          <w:sz w:val="28"/>
          <w:szCs w:val="28"/>
          <w:lang w:val="az-Latn-AZ"/>
        </w:rPr>
        <w:t xml:space="preserve"> yalnız</w:t>
      </w:r>
      <w:r w:rsidR="00BF4C72" w:rsidRPr="00477D18">
        <w:rPr>
          <w:sz w:val="28"/>
          <w:szCs w:val="28"/>
          <w:lang w:val="az-Latn-AZ"/>
        </w:rPr>
        <w:t xml:space="preserve"> CPM-in 449.2-ci maddəsində sadalanan şəxslərin şikayətləri əsasında baxıla bilər.</w:t>
      </w:r>
    </w:p>
    <w:p w:rsidR="00FE17ED" w:rsidRPr="00477D18" w:rsidRDefault="00596C4C"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napToGrid w:val="0"/>
          <w:sz w:val="28"/>
          <w:szCs w:val="28"/>
          <w:lang w:val="az-Latn-AZ"/>
        </w:rPr>
        <w:t>M</w:t>
      </w:r>
      <w:r w:rsidR="00A44FAE" w:rsidRPr="00477D18">
        <w:rPr>
          <w:rFonts w:ascii="Times New Roman" w:hAnsi="Times New Roman"/>
          <w:snapToGrid w:val="0"/>
          <w:sz w:val="28"/>
          <w:szCs w:val="28"/>
          <w:lang w:val="az-Latn-AZ"/>
        </w:rPr>
        <w:t>əhkəmənin ə</w:t>
      </w:r>
      <w:r w:rsidR="00FE17ED" w:rsidRPr="00477D18">
        <w:rPr>
          <w:rFonts w:ascii="Times New Roman" w:hAnsi="Times New Roman"/>
          <w:snapToGrid w:val="0"/>
          <w:sz w:val="28"/>
          <w:szCs w:val="28"/>
          <w:lang w:val="az-Latn-AZ"/>
        </w:rPr>
        <w:t>dalət mühakiməsinin həyata keçirilməsi funksiyasını reallaşdırarkən həll etdiyi məsələlərin dairəsi m</w:t>
      </w:r>
      <w:r w:rsidR="00FE17ED" w:rsidRPr="00477D18">
        <w:rPr>
          <w:rFonts w:ascii="Times New Roman" w:hAnsi="Times New Roman"/>
          <w:sz w:val="28"/>
          <w:szCs w:val="28"/>
          <w:lang w:val="az-Latn-AZ"/>
        </w:rPr>
        <w:t xml:space="preserve">əhkəmə baxışının hədləri ilə müəyyən </w:t>
      </w:r>
      <w:r w:rsidR="00FE17ED" w:rsidRPr="00477D18">
        <w:rPr>
          <w:rFonts w:ascii="Times New Roman" w:hAnsi="Times New Roman"/>
          <w:sz w:val="28"/>
          <w:szCs w:val="28"/>
          <w:lang w:val="az-Latn-AZ"/>
        </w:rPr>
        <w:lastRenderedPageBreak/>
        <w:t>edilir. Məhkəmə baxışının hədlərini müəyyən edən CPM-in 318.1-ci maddəsinə əsasən məhkəmə baxışı zamanı cinayət işinə, məhkəməyədək sadələşdirilmiş icraatın materiallarına və ya xüsusi ittiham qaydasında şikayətə yalnız təqsirləndirilən şəxsə qarşı irəli sürülmüş və ya məhkəməyə verilən ittiham daxilində baxılır. Məhkəmə baxışı nəticəsində məhkəmə təqsirləndirilən şəxsin əməlini ağır cinayətdən daha yüngül cinayət əməlinə tövsif etmək, habelə ona qarşı irəli sürülmüş ittihamdan ayrı-ayrı bəndləri çıxartmaq hüququna malikdir.</w:t>
      </w:r>
    </w:p>
    <w:p w:rsidR="00FE17ED"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 xml:space="preserve">Ümumiyyətlə, cinayət prosesində hədd kateqoriyası prosessual </w:t>
      </w:r>
      <w:r w:rsidR="004778A7" w:rsidRPr="00477D18">
        <w:rPr>
          <w:sz w:val="28"/>
          <w:szCs w:val="28"/>
          <w:lang w:val="az-Latn-AZ"/>
        </w:rPr>
        <w:t>şərt</w:t>
      </w:r>
      <w:r w:rsidRPr="00477D18">
        <w:rPr>
          <w:color w:val="FF0000"/>
          <w:sz w:val="28"/>
          <w:szCs w:val="28"/>
          <w:lang w:val="az-Latn-AZ"/>
        </w:rPr>
        <w:t xml:space="preserve"> </w:t>
      </w:r>
      <w:r w:rsidRPr="00477D18">
        <w:rPr>
          <w:sz w:val="28"/>
          <w:szCs w:val="28"/>
          <w:lang w:val="az-Latn-AZ"/>
        </w:rPr>
        <w:t xml:space="preserve">kimi çıxış edir. Məhkəmə baxışının hədləri isə təqsirləndirilən şəxsə qarşı irəli sürülmüş və məhkəmədə müdafiə edilən ittihamla şərtlənən məhkəmə tədqiqatının və qərarının qanunla müəyyən edilmiş sərhədləridir. </w:t>
      </w:r>
    </w:p>
    <w:p w:rsidR="00FE17ED"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Göründüyü kimi, cinayət-prosessual qanunvericilik məhkəmə baxışının hədlərini dəqiq müəyyən edərək:</w:t>
      </w:r>
    </w:p>
    <w:p w:rsidR="00FE17ED" w:rsidRPr="00477D18" w:rsidRDefault="00FE17ED" w:rsidP="00352108">
      <w:pPr>
        <w:pStyle w:val="a7"/>
        <w:numPr>
          <w:ilvl w:val="0"/>
          <w:numId w:val="2"/>
        </w:numPr>
        <w:tabs>
          <w:tab w:val="left" w:pos="993"/>
        </w:tabs>
        <w:spacing w:before="0" w:beforeAutospacing="0" w:after="0" w:afterAutospacing="0"/>
        <w:ind w:left="0" w:firstLine="567"/>
        <w:jc w:val="both"/>
        <w:rPr>
          <w:sz w:val="28"/>
          <w:szCs w:val="28"/>
          <w:lang w:val="az-Latn-AZ"/>
        </w:rPr>
      </w:pPr>
      <w:r w:rsidRPr="00477D18">
        <w:rPr>
          <w:sz w:val="28"/>
          <w:szCs w:val="28"/>
          <w:lang w:val="az-Latn-AZ"/>
        </w:rPr>
        <w:t>məhkəmə baxışının hədlərini şəxslərin dairəsinə və ittihamın məzmununa görə məhdudlaşdırır;</w:t>
      </w:r>
    </w:p>
    <w:p w:rsidR="00EB6F2D" w:rsidRPr="00477D18" w:rsidRDefault="00EB6F2D" w:rsidP="00352108">
      <w:pPr>
        <w:pStyle w:val="a7"/>
        <w:numPr>
          <w:ilvl w:val="0"/>
          <w:numId w:val="2"/>
        </w:numPr>
        <w:tabs>
          <w:tab w:val="left" w:pos="993"/>
        </w:tabs>
        <w:spacing w:before="0" w:beforeAutospacing="0" w:after="0" w:afterAutospacing="0"/>
        <w:ind w:left="0" w:firstLine="567"/>
        <w:jc w:val="both"/>
        <w:rPr>
          <w:sz w:val="28"/>
          <w:szCs w:val="28"/>
          <w:lang w:val="az-Latn-AZ"/>
        </w:rPr>
      </w:pPr>
      <w:r w:rsidRPr="00477D18">
        <w:rPr>
          <w:sz w:val="28"/>
          <w:szCs w:val="28"/>
          <w:lang w:val="az-Latn-AZ"/>
        </w:rPr>
        <w:t xml:space="preserve">məhkəmə baxışı nəticəsində məhkəmə tərəfindən ittihamın dəyişdirilməsinin hədlərini dəqiq müəyyənləşdirir. </w:t>
      </w:r>
    </w:p>
    <w:p w:rsidR="001643D5"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CPM-in 318.1-ci maddəsindən göründüyü kimi</w:t>
      </w:r>
      <w:r w:rsidR="00A44FAE" w:rsidRPr="00477D18">
        <w:rPr>
          <w:sz w:val="28"/>
          <w:szCs w:val="28"/>
          <w:lang w:val="az-Latn-AZ"/>
        </w:rPr>
        <w:t>,</w:t>
      </w:r>
      <w:r w:rsidRPr="00477D18">
        <w:rPr>
          <w:sz w:val="28"/>
          <w:szCs w:val="28"/>
          <w:lang w:val="az-Latn-AZ"/>
        </w:rPr>
        <w:t xml:space="preserve"> birinci instansiya məhkəməsində məhkəmə baxışı yalnız təqsirləndirilən şəxslər barəsində və məhkəməyə verilmiş ittiham daxilində aparılmaqla ittiham aktının müəyyən dairəsi ilə məhdudlaşmış olur. </w:t>
      </w:r>
    </w:p>
    <w:p w:rsidR="00FE17ED"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 xml:space="preserve">Məhkəmə baxışının hədlərinin belə məhdudlaşdırılması cinayət məsuliyyətinə cəlb etmənin qanuni qaydasının və təqsirləndirilən şəxsin müdafiə hüququnun təmin edilməsi vəzifəsindən irəli gəlir. Bu baxımdan məhkəmə ittiham elan olunmayan şəxslər barəsində işə baxmaq səlahiyyətinə malik deyildir. Belə ki, məhkəmə məhkəmə baxışının təyin edilməsi barədə qərarda müəyyən edilmiş ittihamın hədlərindən kənara çıxa bilməz. Məhkəmə baxışının hədlərinin qanunda dəqiq müəyyən edilməsi məhkəmə iclasını məqsədyönlü şəkildə təşkil etməyə, təqsirləndirilən şəxsə isə onun vəziyyətinin ağırlaşmasının yolverilməzliyinə təminat verir. </w:t>
      </w:r>
    </w:p>
    <w:p w:rsidR="00FE17ED"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CPM-in 318.2-ci maddəsin</w:t>
      </w:r>
      <w:r w:rsidR="00A44FAE" w:rsidRPr="00477D18">
        <w:rPr>
          <w:sz w:val="28"/>
          <w:szCs w:val="28"/>
          <w:lang w:val="az-Latn-AZ"/>
        </w:rPr>
        <w:t>ə</w:t>
      </w:r>
      <w:r w:rsidRPr="00477D18">
        <w:rPr>
          <w:sz w:val="28"/>
          <w:szCs w:val="28"/>
          <w:lang w:val="az-Latn-AZ"/>
        </w:rPr>
        <w:t xml:space="preserve"> görə məhkəmə baxışı zamanı təqsirləndirilən şəxsin hərəkətlərində daha ağır cinayətin əlamətlərinin mövcudluğu müəyyən edildikdə, dövlət ittihamçısının vəsatəti əsasında, habelə  </w:t>
      </w:r>
      <w:r w:rsidRPr="00477D18">
        <w:rPr>
          <w:iCs/>
          <w:sz w:val="28"/>
          <w:szCs w:val="28"/>
          <w:lang w:val="az-Latn-AZ"/>
        </w:rPr>
        <w:t>təqsirləndirilən şəxsin hərəkətlərində daha ağır cinayətlərin əlamətlərinin mövcudluğu barədə zərər çəkmiş şəxsin və ya onun qanuni nümayəndəsinin vəsatəti əsasında</w:t>
      </w:r>
      <w:r w:rsidRPr="00477D18">
        <w:rPr>
          <w:sz w:val="28"/>
          <w:szCs w:val="28"/>
          <w:lang w:val="az-Latn-AZ"/>
        </w:rPr>
        <w:t xml:space="preserve"> məhkəmə irəli sürülmüş ittiham üzrə məhkəmə baxışını dayandıraraq cinayət işinin və ya məhkəməyədək sadələşdirilmiş icraat materiallarının 10 (on) gün müddətində təqsirləndirilən şəxsə başqa ittihamın irəli sürülməsi məsələsinə baxmaq üçün ibtidai araşdırmaya prosessual rəhbərliyi həyata keçirən prokurora göndərilməsi barədə əsaslandırılmış qərar çıxarır. </w:t>
      </w:r>
    </w:p>
    <w:p w:rsidR="00FE17ED" w:rsidRPr="00477D18" w:rsidRDefault="00241794" w:rsidP="00352108">
      <w:pPr>
        <w:pStyle w:val="a7"/>
        <w:spacing w:before="0" w:beforeAutospacing="0" w:after="0" w:afterAutospacing="0"/>
        <w:ind w:firstLine="567"/>
        <w:jc w:val="both"/>
        <w:rPr>
          <w:sz w:val="28"/>
          <w:szCs w:val="28"/>
          <w:lang w:val="az-Latn-AZ"/>
        </w:rPr>
      </w:pPr>
      <w:r w:rsidRPr="00477D18">
        <w:rPr>
          <w:sz w:val="28"/>
          <w:szCs w:val="28"/>
          <w:lang w:val="az-Latn-AZ"/>
        </w:rPr>
        <w:t>M</w:t>
      </w:r>
      <w:r w:rsidR="00FE17ED" w:rsidRPr="00477D18">
        <w:rPr>
          <w:sz w:val="28"/>
          <w:szCs w:val="28"/>
          <w:lang w:val="az-Latn-AZ"/>
        </w:rPr>
        <w:t>əhkəmə baxışı zamanı ittihamın ağırlaşdırılmasına səbəb ola b</w:t>
      </w:r>
      <w:r w:rsidR="004778A7" w:rsidRPr="00477D18">
        <w:rPr>
          <w:sz w:val="28"/>
          <w:szCs w:val="28"/>
          <w:lang w:val="az-Latn-AZ"/>
        </w:rPr>
        <w:t>i</w:t>
      </w:r>
      <w:r w:rsidR="00FE17ED" w:rsidRPr="00477D18">
        <w:rPr>
          <w:sz w:val="28"/>
          <w:szCs w:val="28"/>
          <w:lang w:val="az-Latn-AZ"/>
        </w:rPr>
        <w:t xml:space="preserve">ləcək hal aşkar edildikdə, qeyd olunan şəxslərin vəsatəti olmadan məhkəmənin öz təşəbbüsü ilə məhkəmə baxışını dayandıraraq işi və ya materialları ibtidai araşdırmaya prosessual rəhbərliyi həyata keçirən prokurora qaytarmaq, habelə </w:t>
      </w:r>
      <w:r w:rsidR="00CA3558" w:rsidRPr="00477D18">
        <w:rPr>
          <w:sz w:val="28"/>
          <w:szCs w:val="28"/>
          <w:lang w:val="az-Latn-AZ"/>
        </w:rPr>
        <w:t xml:space="preserve">barəsində ittiham irəli sürülməmiş və </w:t>
      </w:r>
      <w:r w:rsidR="00FE17ED" w:rsidRPr="00477D18">
        <w:rPr>
          <w:sz w:val="28"/>
          <w:szCs w:val="28"/>
          <w:lang w:val="az-Latn-AZ"/>
        </w:rPr>
        <w:t>məhkəməyə veri</w:t>
      </w:r>
      <w:r w:rsidR="00CA3558" w:rsidRPr="00477D18">
        <w:rPr>
          <w:sz w:val="28"/>
          <w:szCs w:val="28"/>
          <w:lang w:val="az-Latn-AZ"/>
        </w:rPr>
        <w:t>lməmiş istənilən digər şəxs</w:t>
      </w:r>
      <w:r w:rsidR="00FE17ED" w:rsidRPr="00477D18">
        <w:rPr>
          <w:sz w:val="28"/>
          <w:szCs w:val="28"/>
          <w:lang w:val="az-Latn-AZ"/>
        </w:rPr>
        <w:t xml:space="preserve"> </w:t>
      </w:r>
      <w:r w:rsidR="00382298" w:rsidRPr="00477D18">
        <w:rPr>
          <w:sz w:val="28"/>
          <w:szCs w:val="28"/>
          <w:lang w:val="az-Latn-AZ"/>
        </w:rPr>
        <w:t xml:space="preserve">haqqında </w:t>
      </w:r>
      <w:r w:rsidR="00FE17ED" w:rsidRPr="00477D18">
        <w:rPr>
          <w:sz w:val="28"/>
          <w:szCs w:val="28"/>
          <w:lang w:val="az-Latn-AZ"/>
        </w:rPr>
        <w:t xml:space="preserve">öz təşəbbüsü ilə bu və ya digər, xüsusilə də, ittiham yönümlü qərar qəbul etmək səlahiyyəti (hüququ) </w:t>
      </w:r>
      <w:r w:rsidRPr="00477D18">
        <w:rPr>
          <w:sz w:val="28"/>
          <w:szCs w:val="28"/>
          <w:lang w:val="az-Latn-AZ"/>
        </w:rPr>
        <w:t xml:space="preserve">qanunvericilikdə </w:t>
      </w:r>
      <w:r w:rsidR="00FE17ED" w:rsidRPr="00477D18">
        <w:rPr>
          <w:sz w:val="28"/>
          <w:szCs w:val="28"/>
          <w:lang w:val="az-Latn-AZ"/>
        </w:rPr>
        <w:t>nəzərdə tut</w:t>
      </w:r>
      <w:r w:rsidRPr="00477D18">
        <w:rPr>
          <w:sz w:val="28"/>
          <w:szCs w:val="28"/>
          <w:lang w:val="az-Latn-AZ"/>
        </w:rPr>
        <w:t>ulma</w:t>
      </w:r>
      <w:r w:rsidR="00FE17ED" w:rsidRPr="00477D18">
        <w:rPr>
          <w:sz w:val="28"/>
          <w:szCs w:val="28"/>
          <w:lang w:val="az-Latn-AZ"/>
        </w:rPr>
        <w:t>mışdır.</w:t>
      </w:r>
    </w:p>
    <w:p w:rsidR="00FE17ED" w:rsidRPr="00477D18" w:rsidRDefault="00FE17ED"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lastRenderedPageBreak/>
        <w:t>CPM-də təsbit edilmiş qanunçuluq prinsipinin tələbinə görə məhkəmələr və cinayət prosesinin iştirakçıları Azərbaycan Respublikası Konstitusiyasının, Cinayət-Prosessual Məcəlləsinin, Azərbaycan Respublikasının digər qanunlarının, habelə Azərbaycan Respublikasının tərəfdar çıxdığı beynəlxalq müqavilələrin müddəalarına ciddi əməl etməlidirlər (CPM-in 10.1-ci maddəsi).</w:t>
      </w:r>
    </w:p>
    <w:p w:rsidR="003A678E" w:rsidRPr="00477D18" w:rsidRDefault="00FE17ED" w:rsidP="00352108">
      <w:pPr>
        <w:pStyle w:val="a7"/>
        <w:spacing w:before="0" w:beforeAutospacing="0" w:after="0" w:afterAutospacing="0"/>
        <w:ind w:firstLine="567"/>
        <w:jc w:val="both"/>
        <w:rPr>
          <w:sz w:val="28"/>
          <w:szCs w:val="28"/>
          <w:lang w:val="az-Latn-AZ"/>
        </w:rPr>
      </w:pPr>
      <w:r w:rsidRPr="00477D18">
        <w:rPr>
          <w:sz w:val="28"/>
          <w:szCs w:val="28"/>
          <w:lang w:val="az-Latn-AZ"/>
        </w:rPr>
        <w:t xml:space="preserve">Məhkəmə baxışının hədlərinə tətbiq edildikdə, bu prinsipin mahiyyəti onda ifadə edilir ki, məhkəmə baxışının hədlərinə daxil olan elementlər qanunla müəyyən edilir və onlara ciddi surətdə əməl olunması məhkəmələrin vəzifəsidir. </w:t>
      </w:r>
      <w:r w:rsidR="003A678E" w:rsidRPr="00477D18">
        <w:rPr>
          <w:sz w:val="28"/>
          <w:szCs w:val="28"/>
          <w:lang w:val="az-Latn-AZ"/>
        </w:rPr>
        <w:t xml:space="preserve">Sözügedən prinsipə riayət edilməməsi isə öz növbəsində konstitusiya prinsiplərinin pozulmasına da gətirib çıxara bilər. </w:t>
      </w:r>
    </w:p>
    <w:p w:rsidR="00CC0C0D" w:rsidRPr="00477D18" w:rsidRDefault="00824C57"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Konstitusiya Məhkəməsi Plenumunun </w:t>
      </w:r>
      <w:r w:rsidR="00382298" w:rsidRPr="00477D18">
        <w:rPr>
          <w:rFonts w:ascii="Times New Roman" w:hAnsi="Times New Roman"/>
          <w:sz w:val="28"/>
          <w:szCs w:val="28"/>
          <w:lang w:val="az-Latn-AZ"/>
        </w:rPr>
        <w:t>yuxarıda adı çəkilən</w:t>
      </w:r>
      <w:r w:rsidRPr="00477D18">
        <w:rPr>
          <w:rFonts w:ascii="Times New Roman" w:hAnsi="Times New Roman"/>
          <w:sz w:val="28"/>
          <w:szCs w:val="28"/>
          <w:lang w:val="az-Latn-AZ"/>
        </w:rPr>
        <w:t xml:space="preserve"> 15 fevral 2008-ci il tarixli Qərarında </w:t>
      </w:r>
      <w:r w:rsidR="00382298" w:rsidRPr="00477D18">
        <w:rPr>
          <w:rFonts w:ascii="Times New Roman" w:hAnsi="Times New Roman"/>
          <w:sz w:val="28"/>
          <w:szCs w:val="28"/>
          <w:lang w:val="az-Latn-AZ"/>
        </w:rPr>
        <w:t xml:space="preserve">əks etdirdiyi </w:t>
      </w:r>
      <w:r w:rsidRPr="00477D18">
        <w:rPr>
          <w:rFonts w:ascii="Times New Roman" w:hAnsi="Times New Roman"/>
          <w:sz w:val="28"/>
          <w:szCs w:val="28"/>
          <w:lang w:val="az-Latn-AZ"/>
        </w:rPr>
        <w:t>hüquqi mövqeyinə görə cinayət işinin həlli üzrə məhkəmənin və ittiham tərəfinin funksiyaları bir-birindən ciddi fərqlənir və onlardan hər biri müvafiq subyektin üzərinə düşür. Cinayət təqibinin başlanması, ittihamın irəli sürülməsi və məhkəmədə müdafiəsi qanunda müəyyən edilən orqanlar və vəzifəli şəxslər, qanunda nəzərdə tutulmuş hallarda isə həmçinin zərə</w:t>
      </w:r>
      <w:r w:rsidR="004778A7" w:rsidRPr="00477D18">
        <w:rPr>
          <w:rFonts w:ascii="Times New Roman" w:hAnsi="Times New Roman"/>
          <w:sz w:val="28"/>
          <w:szCs w:val="28"/>
          <w:lang w:val="az-Latn-AZ"/>
        </w:rPr>
        <w:t>r</w:t>
      </w:r>
      <w:r w:rsidRPr="00477D18">
        <w:rPr>
          <w:rFonts w:ascii="Times New Roman" w:hAnsi="Times New Roman"/>
          <w:sz w:val="28"/>
          <w:szCs w:val="28"/>
          <w:lang w:val="az-Latn-AZ"/>
        </w:rPr>
        <w:t>çəkmiş tərəfindən həyata keçirilir. Cinayət ədalət mühakiməsi vasitəsilə, çəkişmə və tərəflərin hüquq bərabərliyi əsasında məhkəmə hakimiyyətini həyata keçirən məhkəmə işin icraatı zamanı ittiham və ya müdafiə tərəfinin prosessual səlahiyyətlərini öz üzərinə götürərək onlardan hər hansı birinin tərəfində dayanmamalı, yaxud onları əvəz etməməli, bütün proses boyu obyektiv və qərəzsiz arbitr olaraq qalmalıdır.</w:t>
      </w:r>
      <w:r w:rsidR="00CC0C0D" w:rsidRPr="00477D18">
        <w:rPr>
          <w:rFonts w:ascii="Times New Roman" w:hAnsi="Times New Roman"/>
          <w:sz w:val="28"/>
          <w:szCs w:val="28"/>
          <w:lang w:val="az-Latn-AZ"/>
        </w:rPr>
        <w:t xml:space="preserve"> Belə yanaşma CPM-in məhkəmə baxışının hədlərini müəyyən edən 318.1-ci maddəsinin tələblərindən də irəli gəlir. Həmin müddəalara əsasən, məhkəmə baxışı zamanı cinayət işinə, məhkəməyədək sadələşdirilmiş icraatın materiallarına və ya xüsusi ittiham qaydasında şikayətə yalnız təqsirləndirilən şəxsə qarşı irəli sürülmüş və ya məhkəməyə verilən ittiham daxilində baxılır. </w:t>
      </w:r>
    </w:p>
    <w:p w:rsidR="00DD7837" w:rsidRPr="00477D18" w:rsidRDefault="004E7811"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Qeyd olunanlar həmçinin beynəl</w:t>
      </w:r>
      <w:r w:rsidR="00DD7837" w:rsidRPr="00477D18">
        <w:rPr>
          <w:rFonts w:ascii="Times New Roman" w:hAnsi="Times New Roman"/>
          <w:snapToGrid w:val="0"/>
          <w:sz w:val="28"/>
          <w:szCs w:val="28"/>
          <w:lang w:val="az-Latn-AZ"/>
        </w:rPr>
        <w:t xml:space="preserve">xalq hüquqi sənədlərin müvafiq normalarından irəli gəlir. Belə ki, Birləşmiş Millətlər Təşkilatının (bundan sonra - BMT) Baş Assambleyasının 29 noyabr 1985-ci il tarixli </w:t>
      </w:r>
      <w:r w:rsidR="00765B48" w:rsidRPr="00477D18">
        <w:rPr>
          <w:rFonts w:ascii="Times New Roman" w:hAnsi="Times New Roman"/>
          <w:snapToGrid w:val="0"/>
          <w:sz w:val="28"/>
          <w:szCs w:val="28"/>
          <w:lang w:val="az-Latn-AZ"/>
        </w:rPr>
        <w:t>q</w:t>
      </w:r>
      <w:r w:rsidR="00DD7837" w:rsidRPr="00477D18">
        <w:rPr>
          <w:rFonts w:ascii="Times New Roman" w:hAnsi="Times New Roman"/>
          <w:snapToGrid w:val="0"/>
          <w:sz w:val="28"/>
          <w:szCs w:val="28"/>
          <w:lang w:val="az-Latn-AZ"/>
        </w:rPr>
        <w:t>ətnaməsi ilə təsdiq edilmiş “Məhkəmə orqanlarının müstəqilliyinə dair BMT-nin Əsas prinsipləri</w:t>
      </w:r>
      <w:r w:rsidRPr="00477D18">
        <w:rPr>
          <w:rFonts w:ascii="Times New Roman" w:hAnsi="Times New Roman"/>
          <w:snapToGrid w:val="0"/>
          <w:sz w:val="28"/>
          <w:szCs w:val="28"/>
          <w:lang w:val="az-Latn-AZ"/>
        </w:rPr>
        <w:t>”</w:t>
      </w:r>
      <w:r w:rsidR="00DD7837" w:rsidRPr="00477D18">
        <w:rPr>
          <w:rFonts w:ascii="Times New Roman" w:hAnsi="Times New Roman"/>
          <w:snapToGrid w:val="0"/>
          <w:sz w:val="28"/>
          <w:szCs w:val="28"/>
          <w:lang w:val="az-Latn-AZ"/>
        </w:rPr>
        <w:t>nə müvafiq olaraq məhkəmə orqanlarının müstəqilliyi prinsipi məhkəmə orqanlarına hüquq verməklə yanaşı, onlardan məhkəmə araşdırmasının ədalətli aparılması və tərəflərin hüquqlarına riayət olunmasının təmin edilməsini</w:t>
      </w:r>
      <w:r w:rsidR="00382298" w:rsidRPr="00477D18">
        <w:rPr>
          <w:rFonts w:ascii="Times New Roman" w:hAnsi="Times New Roman"/>
          <w:snapToGrid w:val="0"/>
          <w:sz w:val="28"/>
          <w:szCs w:val="28"/>
          <w:lang w:val="az-Latn-AZ"/>
        </w:rPr>
        <w:t xml:space="preserve"> də</w:t>
      </w:r>
      <w:r w:rsidR="00DD7837" w:rsidRPr="00477D18">
        <w:rPr>
          <w:rFonts w:ascii="Times New Roman" w:hAnsi="Times New Roman"/>
          <w:snapToGrid w:val="0"/>
          <w:sz w:val="28"/>
          <w:szCs w:val="28"/>
          <w:lang w:val="az-Latn-AZ"/>
        </w:rPr>
        <w:t xml:space="preserve"> tələb edir. BMT-nin İqtisadi və Sosial Şurasının 1989-cu il 24 may tarixli 1989/60 saylı qətnaməsi ilə təsdiq olunmuş </w:t>
      </w:r>
      <w:r w:rsidR="00765B48" w:rsidRPr="00477D18">
        <w:rPr>
          <w:rFonts w:ascii="Times New Roman" w:hAnsi="Times New Roman"/>
          <w:snapToGrid w:val="0"/>
          <w:sz w:val="28"/>
          <w:szCs w:val="28"/>
          <w:lang w:val="az-Latn-AZ"/>
        </w:rPr>
        <w:t>“</w:t>
      </w:r>
      <w:r w:rsidR="00DD7837" w:rsidRPr="00477D18">
        <w:rPr>
          <w:rFonts w:ascii="Times New Roman" w:hAnsi="Times New Roman"/>
          <w:snapToGrid w:val="0"/>
          <w:sz w:val="28"/>
          <w:szCs w:val="28"/>
          <w:lang w:val="az-Latn-AZ"/>
        </w:rPr>
        <w:t>Məhkəmə orqanlarının müstəqilliyinin əsas prinsiplərinin effektiv həyata keçirilməsinin Prosedurları</w:t>
      </w:r>
      <w:r w:rsidR="00765B48" w:rsidRPr="00477D18">
        <w:rPr>
          <w:rFonts w:ascii="Times New Roman" w:hAnsi="Times New Roman"/>
          <w:snapToGrid w:val="0"/>
          <w:sz w:val="28"/>
          <w:szCs w:val="28"/>
          <w:lang w:val="az-Latn-AZ"/>
        </w:rPr>
        <w:t>”</w:t>
      </w:r>
      <w:r w:rsidR="00DD7837" w:rsidRPr="00477D18">
        <w:rPr>
          <w:rFonts w:ascii="Times New Roman" w:hAnsi="Times New Roman"/>
          <w:snapToGrid w:val="0"/>
          <w:sz w:val="28"/>
          <w:szCs w:val="28"/>
          <w:lang w:val="az-Latn-AZ"/>
        </w:rPr>
        <w:t>na əsasən heç bir hakimdən onun müstəqil statusu</w:t>
      </w:r>
      <w:r w:rsidR="004778A7" w:rsidRPr="00477D18">
        <w:rPr>
          <w:rFonts w:ascii="Times New Roman" w:hAnsi="Times New Roman"/>
          <w:snapToGrid w:val="0"/>
          <w:sz w:val="28"/>
          <w:szCs w:val="28"/>
          <w:lang w:val="az-Latn-AZ"/>
        </w:rPr>
        <w:t xml:space="preserve">na </w:t>
      </w:r>
      <w:r w:rsidR="00DD7837" w:rsidRPr="00477D18">
        <w:rPr>
          <w:rFonts w:ascii="Times New Roman" w:hAnsi="Times New Roman"/>
          <w:snapToGrid w:val="0"/>
          <w:sz w:val="28"/>
          <w:szCs w:val="28"/>
          <w:lang w:val="az-Latn-AZ"/>
        </w:rPr>
        <w:t xml:space="preserve">uyğun olmayan funksiyaların həyata keçirilməsini tələb etmək olmaz. </w:t>
      </w:r>
    </w:p>
    <w:p w:rsidR="00DD7837" w:rsidRPr="00477D18" w:rsidRDefault="00DD7837"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“Hakimlərin davranışı</w:t>
      </w:r>
      <w:r w:rsidR="004778A7" w:rsidRPr="00477D18">
        <w:rPr>
          <w:rFonts w:ascii="Times New Roman" w:hAnsi="Times New Roman"/>
          <w:snapToGrid w:val="0"/>
          <w:sz w:val="28"/>
          <w:szCs w:val="28"/>
          <w:lang w:val="az-Latn-AZ"/>
        </w:rPr>
        <w:t xml:space="preserve">na dair </w:t>
      </w:r>
      <w:r w:rsidRPr="00477D18">
        <w:rPr>
          <w:rFonts w:ascii="Times New Roman" w:hAnsi="Times New Roman"/>
          <w:snapToGrid w:val="0"/>
          <w:sz w:val="28"/>
          <w:szCs w:val="28"/>
          <w:lang w:val="az-Latn-AZ"/>
        </w:rPr>
        <w:t>Banqalor prinsipləri”ndə nəzərdə tutulmuş obyektivlik və qərəzsizlik prinsipinə müvafiq olaraq hakim öz vəzifələrinin icrası zamanı hər hansı üstüntutma hallarından, qabaqcadan formalaşmış yanlış fikirlərdən və qabaqcadan hasil olan qənaətlərdən azaddır. “Hakimlərin davranışı</w:t>
      </w:r>
      <w:r w:rsidR="004778A7" w:rsidRPr="00477D18">
        <w:rPr>
          <w:rFonts w:ascii="Times New Roman" w:hAnsi="Times New Roman"/>
          <w:snapToGrid w:val="0"/>
          <w:sz w:val="28"/>
          <w:szCs w:val="28"/>
          <w:lang w:val="az-Latn-AZ"/>
        </w:rPr>
        <w:t>na dair</w:t>
      </w:r>
      <w:r w:rsidR="004778A7" w:rsidRPr="00477D18">
        <w:rPr>
          <w:rFonts w:ascii="Times New Roman" w:hAnsi="Times New Roman"/>
          <w:snapToGrid w:val="0"/>
          <w:color w:val="FF0000"/>
          <w:sz w:val="28"/>
          <w:szCs w:val="28"/>
          <w:lang w:val="az-Latn-AZ"/>
        </w:rPr>
        <w:t xml:space="preserve"> </w:t>
      </w:r>
      <w:r w:rsidRPr="00477D18">
        <w:rPr>
          <w:rFonts w:ascii="Times New Roman" w:hAnsi="Times New Roman"/>
          <w:snapToGrid w:val="0"/>
          <w:sz w:val="28"/>
          <w:szCs w:val="28"/>
          <w:lang w:val="az-Latn-AZ"/>
        </w:rPr>
        <w:t>Banqalor prinsiplərinin Kommentariyası”na görə hakim işin hallarının dəqiqləşdirilməsi üçün suallar verə bilər, lakin əgər o, məhkəmə iclasının gedişinə mütəmadi müdaxilə edirsə və mülki iş üzrə icraatı praktiki olaraq öz nəzarətinə götürü</w:t>
      </w:r>
      <w:r w:rsidR="00637934" w:rsidRPr="00477D18">
        <w:rPr>
          <w:rFonts w:ascii="Times New Roman" w:hAnsi="Times New Roman"/>
          <w:snapToGrid w:val="0"/>
          <w:sz w:val="28"/>
          <w:szCs w:val="28"/>
          <w:lang w:val="az-Latn-AZ"/>
        </w:rPr>
        <w:t>r</w:t>
      </w:r>
      <w:r w:rsidRPr="00477D18">
        <w:rPr>
          <w:rFonts w:ascii="Times New Roman" w:hAnsi="Times New Roman"/>
          <w:snapToGrid w:val="0"/>
          <w:sz w:val="28"/>
          <w:szCs w:val="28"/>
          <w:lang w:val="az-Latn-AZ"/>
        </w:rPr>
        <w:t xml:space="preserve">sə və ya cinayət işi üzrə icraatda prokurorun rolunu yerinə yetirirsə və baxılan iş üzrə çıxarılan qərarda nəticələrə gəlmək üçün onun apardığı dindirmənin </w:t>
      </w:r>
      <w:r w:rsidRPr="00477D18">
        <w:rPr>
          <w:rFonts w:ascii="Times New Roman" w:hAnsi="Times New Roman"/>
          <w:snapToGrid w:val="0"/>
          <w:sz w:val="28"/>
          <w:szCs w:val="28"/>
          <w:lang w:val="az-Latn-AZ"/>
        </w:rPr>
        <w:lastRenderedPageBreak/>
        <w:t>nəticələrindən istifadə edirsə, bu halda hakim həm də vəkil və şahidə çevrilir ki, bunun nəticəsində tərəflərin ədalətli məhkəmə araşdırması hüququ reallaşdırılmamış qalır.</w:t>
      </w:r>
    </w:p>
    <w:p w:rsidR="00E27DB5" w:rsidRPr="00477D18" w:rsidRDefault="00E27DB5" w:rsidP="00352108">
      <w:pPr>
        <w:spacing w:after="0" w:line="240" w:lineRule="auto"/>
        <w:ind w:firstLine="567"/>
        <w:jc w:val="both"/>
        <w:rPr>
          <w:rStyle w:val="apple-style-span"/>
          <w:rFonts w:ascii="Times New Roman" w:hAnsi="Times New Roman"/>
          <w:sz w:val="28"/>
          <w:szCs w:val="28"/>
          <w:lang w:val="az-Latn-AZ"/>
        </w:rPr>
      </w:pPr>
      <w:r w:rsidRPr="00477D18">
        <w:rPr>
          <w:rFonts w:ascii="Times New Roman" w:hAnsi="Times New Roman"/>
          <w:snapToGrid w:val="0"/>
          <w:sz w:val="28"/>
          <w:szCs w:val="28"/>
          <w:lang w:val="az-Latn-AZ"/>
        </w:rPr>
        <w:t xml:space="preserve">Hər kəsin ona qarşı hər hansı cinayət ittihamı irəli sürülərkən, </w:t>
      </w:r>
      <w:r w:rsidRPr="00477D18">
        <w:rPr>
          <w:rStyle w:val="apple-style-span"/>
          <w:rFonts w:ascii="Times New Roman" w:hAnsi="Times New Roman"/>
          <w:sz w:val="28"/>
          <w:szCs w:val="28"/>
          <w:lang w:val="az-Latn-AZ"/>
        </w:rPr>
        <w:t>qanun əsasında yaradılmış müstəqil və qərəzsiz məhkəmə vasitəsilə, ağlabatan müddətdə işinin ədalətli və açıq araşdırılması hüququ “V</w:t>
      </w:r>
      <w:r w:rsidR="00DD7837" w:rsidRPr="00477D18">
        <w:rPr>
          <w:rFonts w:ascii="Times New Roman" w:hAnsi="Times New Roman"/>
          <w:snapToGrid w:val="0"/>
          <w:sz w:val="28"/>
          <w:szCs w:val="28"/>
          <w:lang w:val="az-Latn-AZ"/>
        </w:rPr>
        <w:t>ətəndaş və</w:t>
      </w:r>
      <w:r w:rsidR="004778A7" w:rsidRPr="00477D18">
        <w:rPr>
          <w:rFonts w:ascii="Times New Roman" w:hAnsi="Times New Roman"/>
          <w:snapToGrid w:val="0"/>
          <w:sz w:val="28"/>
          <w:szCs w:val="28"/>
          <w:lang w:val="az-Latn-AZ"/>
        </w:rPr>
        <w:t xml:space="preserve"> siyasi hüquqlar haqqında</w:t>
      </w:r>
      <w:r w:rsidR="001D3D31" w:rsidRPr="00477D18">
        <w:rPr>
          <w:rFonts w:ascii="Times New Roman" w:hAnsi="Times New Roman"/>
          <w:snapToGrid w:val="0"/>
          <w:sz w:val="28"/>
          <w:szCs w:val="28"/>
          <w:lang w:val="az-Latn-AZ"/>
        </w:rPr>
        <w:t>”</w:t>
      </w:r>
      <w:r w:rsidR="004778A7" w:rsidRPr="00477D18">
        <w:rPr>
          <w:rFonts w:ascii="Times New Roman" w:hAnsi="Times New Roman"/>
          <w:snapToGrid w:val="0"/>
          <w:sz w:val="28"/>
          <w:szCs w:val="28"/>
          <w:lang w:val="az-Latn-AZ"/>
        </w:rPr>
        <w:t xml:space="preserve"> B</w:t>
      </w:r>
      <w:r w:rsidR="00DD7837" w:rsidRPr="00477D18">
        <w:rPr>
          <w:rFonts w:ascii="Times New Roman" w:hAnsi="Times New Roman"/>
          <w:snapToGrid w:val="0"/>
          <w:sz w:val="28"/>
          <w:szCs w:val="28"/>
          <w:lang w:val="az-Latn-AZ"/>
        </w:rPr>
        <w:t>eynə</w:t>
      </w:r>
      <w:r w:rsidR="004778A7" w:rsidRPr="00477D18">
        <w:rPr>
          <w:rFonts w:ascii="Times New Roman" w:hAnsi="Times New Roman"/>
          <w:snapToGrid w:val="0"/>
          <w:sz w:val="28"/>
          <w:szCs w:val="28"/>
          <w:lang w:val="az-Latn-AZ"/>
        </w:rPr>
        <w:t>lxalq P</w:t>
      </w:r>
      <w:r w:rsidR="00DD7837" w:rsidRPr="00477D18">
        <w:rPr>
          <w:rFonts w:ascii="Times New Roman" w:hAnsi="Times New Roman"/>
          <w:snapToGrid w:val="0"/>
          <w:sz w:val="28"/>
          <w:szCs w:val="28"/>
          <w:lang w:val="az-Latn-AZ"/>
        </w:rPr>
        <w:t>aktın 14-cü maddəsin</w:t>
      </w:r>
      <w:r w:rsidRPr="00477D18">
        <w:rPr>
          <w:rFonts w:ascii="Times New Roman" w:hAnsi="Times New Roman"/>
          <w:snapToGrid w:val="0"/>
          <w:sz w:val="28"/>
          <w:szCs w:val="28"/>
          <w:lang w:val="az-Latn-AZ"/>
        </w:rPr>
        <w:t xml:space="preserve">də, habelə </w:t>
      </w:r>
      <w:r w:rsidRPr="00477D18">
        <w:rPr>
          <w:rStyle w:val="apple-style-span"/>
          <w:rFonts w:ascii="Times New Roman" w:hAnsi="Times New Roman"/>
          <w:sz w:val="28"/>
          <w:szCs w:val="28"/>
          <w:lang w:val="az-Latn-AZ"/>
        </w:rPr>
        <w:t xml:space="preserve">“İnsan hüquqlarının və əsas azadlıqların müdafiəsi haqqında” Konvensiyanın </w:t>
      </w:r>
      <w:r w:rsidR="004778A7" w:rsidRPr="00477D18">
        <w:rPr>
          <w:rStyle w:val="apple-style-span"/>
          <w:rFonts w:ascii="Times New Roman" w:hAnsi="Times New Roman"/>
          <w:sz w:val="28"/>
          <w:szCs w:val="28"/>
          <w:lang w:val="az-Latn-AZ"/>
        </w:rPr>
        <w:t xml:space="preserve">(bundan sonra </w:t>
      </w:r>
      <w:r w:rsidR="00122D5B" w:rsidRPr="00477D18">
        <w:rPr>
          <w:rFonts w:ascii="Times New Roman" w:hAnsi="Times New Roman"/>
          <w:sz w:val="28"/>
          <w:szCs w:val="28"/>
          <w:lang w:val="az-Latn-AZ"/>
        </w:rPr>
        <w:t>–</w:t>
      </w:r>
      <w:r w:rsidR="004778A7" w:rsidRPr="00477D18">
        <w:rPr>
          <w:rStyle w:val="apple-style-span"/>
          <w:rFonts w:ascii="Times New Roman" w:hAnsi="Times New Roman"/>
          <w:sz w:val="28"/>
          <w:szCs w:val="28"/>
          <w:lang w:val="az-Latn-AZ"/>
        </w:rPr>
        <w:t xml:space="preserve"> Konvensiya) </w:t>
      </w:r>
      <w:r w:rsidRPr="00477D18">
        <w:rPr>
          <w:rStyle w:val="apple-style-span"/>
          <w:rFonts w:ascii="Times New Roman" w:hAnsi="Times New Roman"/>
          <w:sz w:val="28"/>
          <w:szCs w:val="28"/>
          <w:lang w:val="az-Latn-AZ"/>
        </w:rPr>
        <w:t>6-cı maddəsində təsbit edilmişdir.</w:t>
      </w:r>
    </w:p>
    <w:p w:rsidR="00E27DB5" w:rsidRPr="00477D18" w:rsidRDefault="00E27DB5" w:rsidP="00352108">
      <w:pPr>
        <w:spacing w:after="0" w:line="240" w:lineRule="auto"/>
        <w:ind w:firstLine="567"/>
        <w:jc w:val="both"/>
        <w:rPr>
          <w:rStyle w:val="apple-style-span"/>
          <w:rFonts w:ascii="Times New Roman" w:hAnsi="Times New Roman"/>
          <w:i/>
          <w:sz w:val="28"/>
          <w:szCs w:val="28"/>
          <w:lang w:val="az-Latn-AZ"/>
        </w:rPr>
      </w:pPr>
      <w:r w:rsidRPr="00477D18">
        <w:rPr>
          <w:rStyle w:val="apple-style-span"/>
          <w:rFonts w:ascii="Times New Roman" w:hAnsi="Times New Roman"/>
          <w:sz w:val="28"/>
          <w:szCs w:val="28"/>
          <w:lang w:val="az-Latn-AZ"/>
        </w:rPr>
        <w:t xml:space="preserve">Konvensiyanın 6-cı maddəsi ilə təminat verilən ədalətli məhkəmə araşdırması hüququ </w:t>
      </w:r>
      <w:r w:rsidR="00D17E69" w:rsidRPr="00477D18">
        <w:rPr>
          <w:rStyle w:val="apple-style-span"/>
          <w:rFonts w:ascii="Times New Roman" w:hAnsi="Times New Roman"/>
          <w:sz w:val="28"/>
          <w:szCs w:val="28"/>
          <w:lang w:val="az-Latn-AZ"/>
        </w:rPr>
        <w:t xml:space="preserve">hər bir şəxsin </w:t>
      </w:r>
      <w:r w:rsidRPr="00477D18">
        <w:rPr>
          <w:rStyle w:val="apple-style-span"/>
          <w:rFonts w:ascii="Times New Roman" w:hAnsi="Times New Roman"/>
          <w:sz w:val="28"/>
          <w:szCs w:val="28"/>
          <w:lang w:val="az-Latn-AZ"/>
        </w:rPr>
        <w:t>prosessual hüquq</w:t>
      </w:r>
      <w:r w:rsidR="00B04258" w:rsidRPr="00477D18">
        <w:rPr>
          <w:rStyle w:val="apple-style-span"/>
          <w:rFonts w:ascii="Times New Roman" w:hAnsi="Times New Roman"/>
          <w:sz w:val="28"/>
          <w:szCs w:val="28"/>
          <w:lang w:val="az-Latn-AZ"/>
        </w:rPr>
        <w:t>u</w:t>
      </w:r>
      <w:r w:rsidRPr="00477D18">
        <w:rPr>
          <w:rStyle w:val="apple-style-span"/>
          <w:rFonts w:ascii="Times New Roman" w:hAnsi="Times New Roman"/>
          <w:sz w:val="28"/>
          <w:szCs w:val="28"/>
          <w:lang w:val="az-Latn-AZ"/>
        </w:rPr>
        <w:t xml:space="preserve">dur. </w:t>
      </w:r>
      <w:r w:rsidR="00D17E69" w:rsidRPr="00477D18">
        <w:rPr>
          <w:rStyle w:val="apple-style-span"/>
          <w:rFonts w:ascii="Times New Roman" w:hAnsi="Times New Roman"/>
          <w:sz w:val="28"/>
          <w:szCs w:val="28"/>
          <w:lang w:val="az-Latn-AZ"/>
        </w:rPr>
        <w:t>H</w:t>
      </w:r>
      <w:r w:rsidRPr="00477D18">
        <w:rPr>
          <w:rStyle w:val="apple-style-span"/>
          <w:rFonts w:ascii="Times New Roman" w:hAnsi="Times New Roman"/>
          <w:sz w:val="28"/>
          <w:szCs w:val="28"/>
          <w:lang w:val="az-Latn-AZ"/>
        </w:rPr>
        <w:t xml:space="preserve">əmin hüquq o halda  pozulmuş olur ki, </w:t>
      </w:r>
      <w:r w:rsidR="002500B7" w:rsidRPr="00477D18">
        <w:rPr>
          <w:rStyle w:val="apple-style-span"/>
          <w:rFonts w:ascii="Times New Roman" w:hAnsi="Times New Roman"/>
          <w:sz w:val="28"/>
          <w:szCs w:val="28"/>
          <w:lang w:val="az-Latn-AZ"/>
        </w:rPr>
        <w:t>məhkəmə</w:t>
      </w:r>
      <w:r w:rsidR="00D17E69" w:rsidRPr="00477D18">
        <w:rPr>
          <w:rStyle w:val="apple-style-span"/>
          <w:rFonts w:ascii="Times New Roman" w:hAnsi="Times New Roman"/>
          <w:sz w:val="28"/>
          <w:szCs w:val="28"/>
          <w:lang w:val="az-Latn-AZ"/>
        </w:rPr>
        <w:t>lər</w:t>
      </w:r>
      <w:r w:rsidR="002500B7" w:rsidRPr="00477D18">
        <w:rPr>
          <w:rStyle w:val="apple-style-span"/>
          <w:rFonts w:ascii="Times New Roman" w:hAnsi="Times New Roman"/>
          <w:sz w:val="28"/>
          <w:szCs w:val="28"/>
          <w:lang w:val="az-Latn-AZ"/>
        </w:rPr>
        <w:t xml:space="preserve"> tərəfindən prosessual qaydalar pozulmuş olsun. </w:t>
      </w:r>
      <w:r w:rsidR="002500B7" w:rsidRPr="00477D18">
        <w:rPr>
          <w:rStyle w:val="apple-style-span"/>
          <w:rFonts w:ascii="Times New Roman" w:hAnsi="Times New Roman"/>
          <w:i/>
          <w:sz w:val="28"/>
          <w:szCs w:val="28"/>
          <w:lang w:val="az-Latn-AZ"/>
        </w:rPr>
        <w:t>(Jaakko</w:t>
      </w:r>
      <w:r w:rsidR="007123D7" w:rsidRPr="00477D18">
        <w:rPr>
          <w:rStyle w:val="apple-style-span"/>
          <w:rFonts w:ascii="Times New Roman" w:hAnsi="Times New Roman"/>
          <w:i/>
          <w:sz w:val="28"/>
          <w:szCs w:val="28"/>
          <w:lang w:val="az-Latn-AZ"/>
        </w:rPr>
        <w:t xml:space="preserve"> J</w:t>
      </w:r>
      <w:r w:rsidR="002500B7" w:rsidRPr="00477D18">
        <w:rPr>
          <w:rStyle w:val="apple-style-span"/>
          <w:rFonts w:ascii="Times New Roman" w:hAnsi="Times New Roman"/>
          <w:i/>
          <w:sz w:val="28"/>
          <w:szCs w:val="28"/>
          <w:lang w:val="az-Latn-AZ"/>
        </w:rPr>
        <w:t xml:space="preserve">ohannes Markkula Finlandiyaya qarşı iş üzrə 03 dekabr 1997-ci il tarixli </w:t>
      </w:r>
      <w:r w:rsidR="00D17E69" w:rsidRPr="00477D18">
        <w:rPr>
          <w:rStyle w:val="apple-style-span"/>
          <w:rFonts w:ascii="Times New Roman" w:hAnsi="Times New Roman"/>
          <w:i/>
          <w:sz w:val="28"/>
          <w:szCs w:val="28"/>
          <w:lang w:val="az-Latn-AZ"/>
        </w:rPr>
        <w:t xml:space="preserve">Komissiyanın </w:t>
      </w:r>
      <w:r w:rsidR="002500B7" w:rsidRPr="00477D18">
        <w:rPr>
          <w:rStyle w:val="apple-style-span"/>
          <w:rFonts w:ascii="Times New Roman" w:hAnsi="Times New Roman"/>
          <w:i/>
          <w:sz w:val="28"/>
          <w:szCs w:val="28"/>
          <w:lang w:val="az-Latn-AZ"/>
        </w:rPr>
        <w:t>Qərarı)</w:t>
      </w:r>
      <w:r w:rsidRPr="00477D18">
        <w:rPr>
          <w:rStyle w:val="apple-style-span"/>
          <w:rFonts w:ascii="Times New Roman" w:hAnsi="Times New Roman"/>
          <w:i/>
          <w:sz w:val="28"/>
          <w:szCs w:val="28"/>
          <w:lang w:val="az-Latn-AZ"/>
        </w:rPr>
        <w:t xml:space="preserve"> </w:t>
      </w:r>
    </w:p>
    <w:p w:rsidR="00073C56" w:rsidRPr="00477D18" w:rsidRDefault="00073C56"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İnsan Hüquqları üzrə Avropa Məhkəməsi </w:t>
      </w:r>
      <w:r w:rsidRPr="00477D18">
        <w:rPr>
          <w:rFonts w:ascii="Times New Roman" w:hAnsi="Times New Roman"/>
          <w:i/>
          <w:sz w:val="28"/>
          <w:szCs w:val="28"/>
          <w:lang w:val="az-Latn-AZ"/>
        </w:rPr>
        <w:t>Vera Fernandez-Huidobro İspaniyaya qarşı</w:t>
      </w:r>
      <w:r w:rsidRPr="00477D18">
        <w:rPr>
          <w:rFonts w:ascii="Times New Roman" w:hAnsi="Times New Roman"/>
          <w:sz w:val="28"/>
          <w:szCs w:val="28"/>
          <w:lang w:val="az-Latn-AZ"/>
        </w:rPr>
        <w:t xml:space="preserve"> iş üzrə vurğulamışdır ki, qərəzsizlik tələbi nəzərdə tutur ki, “məhkəmə” mahiyyətindən irəli gələrək öz mühakimə funksiyası baxımından səciyyələndirilməli: hüquq normaları əsasında və prose</w:t>
      </w:r>
      <w:r w:rsidR="00CD225A" w:rsidRPr="00477D18">
        <w:rPr>
          <w:rFonts w:ascii="Times New Roman" w:hAnsi="Times New Roman"/>
          <w:sz w:val="28"/>
          <w:szCs w:val="28"/>
          <w:lang w:val="az-Latn-AZ"/>
        </w:rPr>
        <w:t>s</w:t>
      </w:r>
      <w:r w:rsidRPr="00477D18">
        <w:rPr>
          <w:rFonts w:ascii="Times New Roman" w:hAnsi="Times New Roman"/>
          <w:sz w:val="28"/>
          <w:szCs w:val="28"/>
          <w:lang w:val="az-Latn-AZ"/>
        </w:rPr>
        <w:t>sual qaydalara uyğun olaraq öz səlahiyyətinə aid məsələləri həll etməlidir</w:t>
      </w:r>
      <w:r w:rsidR="00E75DCC" w:rsidRPr="00477D18">
        <w:rPr>
          <w:rFonts w:ascii="Times New Roman" w:hAnsi="Times New Roman"/>
          <w:sz w:val="28"/>
          <w:szCs w:val="28"/>
          <w:lang w:val="az-Latn-AZ"/>
        </w:rPr>
        <w:t xml:space="preserve"> (N 74181/01, 06 yanvar 2010-cu il, § 108).</w:t>
      </w:r>
      <w:r w:rsidRPr="00477D18">
        <w:rPr>
          <w:rFonts w:ascii="Times New Roman" w:hAnsi="Times New Roman"/>
          <w:sz w:val="28"/>
          <w:szCs w:val="28"/>
          <w:lang w:val="az-Latn-AZ"/>
        </w:rPr>
        <w:t xml:space="preserve">     </w:t>
      </w:r>
    </w:p>
    <w:p w:rsidR="00432585" w:rsidRPr="00477D18" w:rsidRDefault="00863CCD" w:rsidP="00352108">
      <w:pPr>
        <w:spacing w:after="0" w:line="240" w:lineRule="auto"/>
        <w:ind w:firstLine="567"/>
        <w:jc w:val="both"/>
        <w:rPr>
          <w:rFonts w:ascii="Times New Roman" w:hAnsi="Times New Roman"/>
          <w:i/>
          <w:snapToGrid w:val="0"/>
          <w:sz w:val="28"/>
          <w:szCs w:val="28"/>
          <w:lang w:val="az-Latn-AZ"/>
        </w:rPr>
      </w:pPr>
      <w:r w:rsidRPr="00477D18">
        <w:rPr>
          <w:rFonts w:ascii="Times New Roman" w:hAnsi="Times New Roman"/>
          <w:snapToGrid w:val="0"/>
          <w:sz w:val="28"/>
          <w:szCs w:val="28"/>
          <w:lang w:val="az-Latn-AZ"/>
        </w:rPr>
        <w:t>Konstitusiya Məhkəməsinin Plenumu oxşar məsələyə dair Rusiya Federasiyası Konstitusiya Məhkəməsinin təcrübəsində olan mövqeyi diqqətəlayiq hesab edir</w:t>
      </w:r>
      <w:r w:rsidR="00D17E69" w:rsidRPr="00477D18">
        <w:rPr>
          <w:rFonts w:ascii="Times New Roman" w:hAnsi="Times New Roman"/>
          <w:snapToGrid w:val="0"/>
          <w:sz w:val="28"/>
          <w:szCs w:val="28"/>
          <w:lang w:val="az-Latn-AZ"/>
        </w:rPr>
        <w:t xml:space="preserve">. </w:t>
      </w:r>
      <w:r w:rsidR="00122D5B" w:rsidRPr="00477D18">
        <w:rPr>
          <w:rFonts w:ascii="Times New Roman" w:hAnsi="Times New Roman"/>
          <w:snapToGrid w:val="0"/>
          <w:sz w:val="28"/>
          <w:szCs w:val="28"/>
          <w:lang w:val="az-Latn-AZ"/>
        </w:rPr>
        <w:t>M</w:t>
      </w:r>
      <w:r w:rsidR="00D17E69" w:rsidRPr="00477D18">
        <w:rPr>
          <w:rFonts w:ascii="Times New Roman" w:hAnsi="Times New Roman"/>
          <w:snapToGrid w:val="0"/>
          <w:sz w:val="28"/>
          <w:szCs w:val="28"/>
          <w:lang w:val="az-Latn-AZ"/>
        </w:rPr>
        <w:t xml:space="preserve">əhkəmənin qərarında </w:t>
      </w:r>
      <w:r w:rsidR="00382298" w:rsidRPr="00477D18">
        <w:rPr>
          <w:rFonts w:ascii="Times New Roman" w:hAnsi="Times New Roman"/>
          <w:snapToGrid w:val="0"/>
          <w:sz w:val="28"/>
          <w:szCs w:val="28"/>
          <w:lang w:val="az-Latn-AZ"/>
        </w:rPr>
        <w:t>göstərilir</w:t>
      </w:r>
      <w:r w:rsidR="00D17E69" w:rsidRPr="00477D18">
        <w:rPr>
          <w:rFonts w:ascii="Times New Roman" w:hAnsi="Times New Roman"/>
          <w:snapToGrid w:val="0"/>
          <w:sz w:val="28"/>
          <w:szCs w:val="28"/>
          <w:lang w:val="az-Latn-AZ"/>
        </w:rPr>
        <w:t xml:space="preserve"> </w:t>
      </w:r>
      <w:r w:rsidRPr="00477D18">
        <w:rPr>
          <w:rFonts w:ascii="Times New Roman" w:hAnsi="Times New Roman"/>
          <w:snapToGrid w:val="0"/>
          <w:sz w:val="28"/>
          <w:szCs w:val="28"/>
          <w:lang w:val="az-Latn-AZ"/>
        </w:rPr>
        <w:t>ki, “Məhkəməyə cinayət təqibini başlamaq səlahiyyətinin verilməsi müstəqil məhkəməyə dair konstitusiya müddəaları ilə uyğun gəlmir... Beləliklə, cinayət təqibi funksiyasının təzahürü kimi cinayət işinin başlanılması çəkişmə prosesində tərəflərdən biri, yəni məhz dövlət ittihamçısı və (və ya) zərərçəkmiş tərəfindən həyata keçirilməlidir, bu, ədalət mühakiməsinin həyata keçirilməsi üzrə məhkəmə fəaliyyətinə aid deyildir və</w:t>
      </w:r>
      <w:r w:rsidR="00A05C88" w:rsidRPr="00477D18">
        <w:rPr>
          <w:rFonts w:ascii="Times New Roman" w:hAnsi="Times New Roman"/>
          <w:snapToGrid w:val="0"/>
          <w:sz w:val="28"/>
          <w:szCs w:val="28"/>
          <w:lang w:val="az-Latn-AZ"/>
        </w:rPr>
        <w:t xml:space="preserve"> </w:t>
      </w:r>
      <w:r w:rsidRPr="00477D18">
        <w:rPr>
          <w:rFonts w:ascii="Times New Roman" w:hAnsi="Times New Roman"/>
          <w:snapToGrid w:val="0"/>
          <w:sz w:val="28"/>
          <w:szCs w:val="28"/>
          <w:lang w:val="az-Latn-AZ"/>
        </w:rPr>
        <w:t>məhkəmənin üzərinə qoyula bilmə</w:t>
      </w:r>
      <w:r w:rsidR="00382298" w:rsidRPr="00477D18">
        <w:rPr>
          <w:rFonts w:ascii="Times New Roman" w:hAnsi="Times New Roman"/>
          <w:snapToGrid w:val="0"/>
          <w:sz w:val="28"/>
          <w:szCs w:val="28"/>
          <w:lang w:val="az-Latn-AZ"/>
        </w:rPr>
        <w:t>z.</w:t>
      </w:r>
      <w:r w:rsidRPr="00477D18">
        <w:rPr>
          <w:rFonts w:ascii="Times New Roman" w:hAnsi="Times New Roman"/>
          <w:snapToGrid w:val="0"/>
          <w:sz w:val="28"/>
          <w:szCs w:val="28"/>
          <w:lang w:val="az-Latn-AZ"/>
        </w:rPr>
        <w:t xml:space="preserve"> </w:t>
      </w:r>
      <w:r w:rsidR="00382298" w:rsidRPr="00477D18">
        <w:rPr>
          <w:rFonts w:ascii="Times New Roman" w:hAnsi="Times New Roman"/>
          <w:snapToGrid w:val="0"/>
          <w:sz w:val="28"/>
          <w:szCs w:val="28"/>
          <w:lang w:val="az-Latn-AZ"/>
        </w:rPr>
        <w:t>B</w:t>
      </w:r>
      <w:r w:rsidRPr="00477D18">
        <w:rPr>
          <w:rFonts w:ascii="Times New Roman" w:hAnsi="Times New Roman"/>
          <w:snapToGrid w:val="0"/>
          <w:sz w:val="28"/>
          <w:szCs w:val="28"/>
          <w:lang w:val="az-Latn-AZ"/>
        </w:rPr>
        <w:t xml:space="preserve">elə ki, bu, məhkəmə icraatında müstəqillik, </w:t>
      </w:r>
      <w:r w:rsidR="00A05C88" w:rsidRPr="00477D18">
        <w:rPr>
          <w:rFonts w:ascii="Times New Roman" w:hAnsi="Times New Roman"/>
          <w:snapToGrid w:val="0"/>
          <w:sz w:val="28"/>
          <w:szCs w:val="28"/>
          <w:lang w:val="az-Latn-AZ"/>
        </w:rPr>
        <w:t xml:space="preserve">obyektivlik və qərəzsizlik prinsiplərinə ziddir.” </w:t>
      </w:r>
      <w:r w:rsidR="00A05C88" w:rsidRPr="00477D18">
        <w:rPr>
          <w:rFonts w:ascii="Times New Roman" w:hAnsi="Times New Roman"/>
          <w:i/>
          <w:snapToGrid w:val="0"/>
          <w:sz w:val="28"/>
          <w:szCs w:val="28"/>
          <w:lang w:val="az-Latn-AZ"/>
        </w:rPr>
        <w:t>(Rusiya Federasiyası Konstitusiya Məhkəməsi Plenumunun 14 yanvar 2000-ci il tarixli Qərarı)</w:t>
      </w:r>
    </w:p>
    <w:p w:rsidR="00432585" w:rsidRPr="00477D18" w:rsidRDefault="00432585"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napToGrid w:val="0"/>
          <w:sz w:val="28"/>
          <w:szCs w:val="28"/>
          <w:lang w:val="az-Latn-AZ"/>
        </w:rPr>
        <w:t>Beləliklə, məhkəmə baxışı zamanı cinayət işinə yalnız təqsirləndirilən şəxsə qarşı irəli sürülmüş və ya məhkəməyə verilən ittiham daxilində baxılır. Məhkəmə baxışı zamanı təqsirləndirilən şəxsin hərəkətlərində daha ağır cinayətin əlamətlərinin mövcudluğu müəyyən edildikdə dövlət ittihamçısının, zərə</w:t>
      </w:r>
      <w:r w:rsidR="00D17E69" w:rsidRPr="00477D18">
        <w:rPr>
          <w:rFonts w:ascii="Times New Roman" w:hAnsi="Times New Roman"/>
          <w:snapToGrid w:val="0"/>
          <w:sz w:val="28"/>
          <w:szCs w:val="28"/>
          <w:lang w:val="az-Latn-AZ"/>
        </w:rPr>
        <w:t>r</w:t>
      </w:r>
      <w:r w:rsidR="00F43226" w:rsidRPr="00477D18">
        <w:rPr>
          <w:rFonts w:ascii="Times New Roman" w:hAnsi="Times New Roman"/>
          <w:snapToGrid w:val="0"/>
          <w:sz w:val="28"/>
          <w:szCs w:val="28"/>
          <w:lang w:val="az-Latn-AZ"/>
        </w:rPr>
        <w:t xml:space="preserve"> </w:t>
      </w:r>
      <w:r w:rsidRPr="00477D18">
        <w:rPr>
          <w:rFonts w:ascii="Times New Roman" w:hAnsi="Times New Roman"/>
          <w:snapToGrid w:val="0"/>
          <w:sz w:val="28"/>
          <w:szCs w:val="28"/>
          <w:lang w:val="az-Latn-AZ"/>
        </w:rPr>
        <w:t>çəkmiş şəxsin və ya onun qanuni nümayəndəsinin vəsatəti əsasında məhkəmə irəli sürülmüş ittiham üzrə məhkəmə baxışını dayandıraraq təqsirləndirilən şəxsə başqa ittihamın irəli sürülməsi məsələsinə baxmaq üçün ibtidai araşdırmaya prosessual rəhbərliyi həyata keçirən prokurora göndərilməsi barədə əsaslandırılmış qərar çıxarır.</w:t>
      </w:r>
    </w:p>
    <w:p w:rsidR="00A76C28" w:rsidRPr="00477D18" w:rsidRDefault="004C751D" w:rsidP="00352108">
      <w:pPr>
        <w:pStyle w:val="a7"/>
        <w:spacing w:before="0" w:beforeAutospacing="0" w:after="0" w:afterAutospacing="0"/>
        <w:ind w:firstLine="567"/>
        <w:jc w:val="both"/>
        <w:rPr>
          <w:snapToGrid w:val="0"/>
          <w:sz w:val="28"/>
          <w:szCs w:val="28"/>
          <w:lang w:val="az-Latn-AZ"/>
        </w:rPr>
      </w:pPr>
      <w:r w:rsidRPr="00477D18">
        <w:rPr>
          <w:snapToGrid w:val="0"/>
          <w:sz w:val="28"/>
          <w:szCs w:val="28"/>
          <w:lang w:val="az-Latn-AZ"/>
        </w:rPr>
        <w:t>Göstərilənləri nəzərə alaraq</w:t>
      </w:r>
      <w:r w:rsidR="00EE5108" w:rsidRPr="00477D18">
        <w:rPr>
          <w:snapToGrid w:val="0"/>
          <w:sz w:val="28"/>
          <w:szCs w:val="28"/>
          <w:lang w:val="az-Latn-AZ"/>
        </w:rPr>
        <w:t>,</w:t>
      </w:r>
      <w:r w:rsidRPr="00477D18">
        <w:rPr>
          <w:snapToGrid w:val="0"/>
          <w:sz w:val="28"/>
          <w:szCs w:val="28"/>
          <w:lang w:val="az-Latn-AZ"/>
        </w:rPr>
        <w:t xml:space="preserve"> Konstitusiya Məhkəməsinin </w:t>
      </w:r>
      <w:r w:rsidR="00E57456" w:rsidRPr="00477D18">
        <w:rPr>
          <w:snapToGrid w:val="0"/>
          <w:sz w:val="28"/>
          <w:szCs w:val="28"/>
          <w:lang w:val="az-Latn-AZ"/>
        </w:rPr>
        <w:t>P</w:t>
      </w:r>
      <w:r w:rsidR="00382298" w:rsidRPr="00477D18">
        <w:rPr>
          <w:snapToGrid w:val="0"/>
          <w:sz w:val="28"/>
          <w:szCs w:val="28"/>
          <w:lang w:val="az-Latn-AZ"/>
        </w:rPr>
        <w:t>lenumu belə nəticəyə gəlir</w:t>
      </w:r>
      <w:r w:rsidR="00A76C28" w:rsidRPr="00477D18">
        <w:rPr>
          <w:snapToGrid w:val="0"/>
          <w:sz w:val="28"/>
          <w:szCs w:val="28"/>
          <w:lang w:val="az-Latn-AZ"/>
        </w:rPr>
        <w:t>:</w:t>
      </w:r>
      <w:r w:rsidR="00E57456" w:rsidRPr="00477D18">
        <w:rPr>
          <w:snapToGrid w:val="0"/>
          <w:sz w:val="28"/>
          <w:szCs w:val="28"/>
          <w:lang w:val="az-Latn-AZ"/>
        </w:rPr>
        <w:t xml:space="preserve"> </w:t>
      </w:r>
    </w:p>
    <w:p w:rsidR="00382298" w:rsidRPr="00477D18" w:rsidRDefault="00382298"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b/>
          <w:snapToGrid w:val="0"/>
          <w:sz w:val="28"/>
          <w:szCs w:val="28"/>
          <w:lang w:val="az-Latn-AZ"/>
        </w:rPr>
        <w:t>-</w:t>
      </w:r>
      <w:r w:rsidRPr="00477D18">
        <w:rPr>
          <w:rFonts w:ascii="Times New Roman" w:hAnsi="Times New Roman"/>
          <w:snapToGrid w:val="0"/>
          <w:sz w:val="28"/>
          <w:szCs w:val="28"/>
          <w:lang w:val="az-Latn-AZ"/>
        </w:rPr>
        <w:t xml:space="preserve"> </w:t>
      </w:r>
      <w:r w:rsidRPr="00477D18">
        <w:rPr>
          <w:rFonts w:ascii="Times New Roman" w:hAnsi="Times New Roman"/>
          <w:sz w:val="28"/>
          <w:szCs w:val="28"/>
          <w:lang w:val="az-Latn-AZ"/>
        </w:rPr>
        <w:t>CPM-in 318.1-ci maddəsinin tələblərinə görə</w:t>
      </w:r>
      <w:r w:rsidRPr="00477D18">
        <w:rPr>
          <w:rFonts w:ascii="Times New Roman" w:hAnsi="Times New Roman"/>
          <w:snapToGrid w:val="0"/>
          <w:sz w:val="28"/>
          <w:szCs w:val="28"/>
          <w:lang w:val="az-Latn-AZ"/>
        </w:rPr>
        <w:t xml:space="preserve"> məhkəmə baxışı zamanı cinayət işinə yalnız təqsirləndirilən şəxsə qarşı irəli sürülmüş və ya məhkəməyə verilən ittiham daxilində baxılır.</w:t>
      </w:r>
    </w:p>
    <w:p w:rsidR="004C751D" w:rsidRPr="00477D18" w:rsidRDefault="00A76C28" w:rsidP="00352108">
      <w:pPr>
        <w:pStyle w:val="a7"/>
        <w:spacing w:before="0" w:beforeAutospacing="0" w:after="0" w:afterAutospacing="0"/>
        <w:ind w:firstLine="567"/>
        <w:jc w:val="both"/>
        <w:rPr>
          <w:snapToGrid w:val="0"/>
          <w:sz w:val="28"/>
          <w:szCs w:val="28"/>
          <w:lang w:val="az-Latn-AZ"/>
        </w:rPr>
      </w:pPr>
      <w:r w:rsidRPr="00477D18">
        <w:rPr>
          <w:b/>
          <w:snapToGrid w:val="0"/>
          <w:sz w:val="28"/>
          <w:szCs w:val="28"/>
          <w:lang w:val="az-Latn-AZ"/>
        </w:rPr>
        <w:t>-</w:t>
      </w:r>
      <w:r w:rsidRPr="00477D18">
        <w:rPr>
          <w:snapToGrid w:val="0"/>
          <w:sz w:val="28"/>
          <w:szCs w:val="28"/>
          <w:lang w:val="az-Latn-AZ"/>
        </w:rPr>
        <w:t xml:space="preserve"> </w:t>
      </w:r>
      <w:r w:rsidR="002E70A1" w:rsidRPr="00477D18">
        <w:rPr>
          <w:rFonts w:eastAsia="MS Mincho"/>
          <w:sz w:val="28"/>
          <w:szCs w:val="28"/>
          <w:lang w:val="az-Latn-AZ" w:eastAsia="en-US"/>
        </w:rPr>
        <w:t>CPM-in 442 və 449-cu maddələrinin tələblərinə görə</w:t>
      </w:r>
      <w:r w:rsidR="002E70A1" w:rsidRPr="00477D18">
        <w:rPr>
          <w:snapToGrid w:val="0"/>
          <w:sz w:val="28"/>
          <w:szCs w:val="28"/>
          <w:lang w:val="az-Latn-AZ"/>
        </w:rPr>
        <w:t xml:space="preserve"> m</w:t>
      </w:r>
      <w:r w:rsidR="00E57456" w:rsidRPr="00477D18">
        <w:rPr>
          <w:snapToGrid w:val="0"/>
          <w:sz w:val="28"/>
          <w:szCs w:val="28"/>
          <w:lang w:val="az-Latn-AZ"/>
        </w:rPr>
        <w:t>əhkəmə nəzarətini həyata keçirən məhkəmə</w:t>
      </w:r>
      <w:r w:rsidR="004C751D" w:rsidRPr="00477D18">
        <w:rPr>
          <w:snapToGrid w:val="0"/>
          <w:sz w:val="28"/>
          <w:szCs w:val="28"/>
          <w:lang w:val="az-Latn-AZ"/>
        </w:rPr>
        <w:t xml:space="preserve"> </w:t>
      </w:r>
      <w:r w:rsidR="004C751D" w:rsidRPr="00477D18">
        <w:rPr>
          <w:sz w:val="28"/>
          <w:szCs w:val="28"/>
          <w:lang w:val="az-Latn-AZ"/>
        </w:rPr>
        <w:t>cinayət prosesini həyata keçirən orqanın prosessual hərəkətlərinə və qərarlarına</w:t>
      </w:r>
      <w:r w:rsidR="00E57456" w:rsidRPr="00477D18">
        <w:rPr>
          <w:sz w:val="28"/>
          <w:szCs w:val="28"/>
          <w:lang w:val="az-Latn-AZ"/>
        </w:rPr>
        <w:t xml:space="preserve"> yalnız </w:t>
      </w:r>
      <w:r w:rsidR="00D17E69" w:rsidRPr="00477D18">
        <w:rPr>
          <w:sz w:val="28"/>
          <w:szCs w:val="28"/>
          <w:lang w:val="az-Latn-AZ"/>
        </w:rPr>
        <w:t>təqsirləndirilən</w:t>
      </w:r>
      <w:r w:rsidR="00637934" w:rsidRPr="00477D18">
        <w:rPr>
          <w:sz w:val="28"/>
          <w:szCs w:val="28"/>
          <w:lang w:val="az-Latn-AZ"/>
        </w:rPr>
        <w:t xml:space="preserve"> </w:t>
      </w:r>
      <w:r w:rsidR="0057652F" w:rsidRPr="00477D18">
        <w:rPr>
          <w:sz w:val="28"/>
          <w:szCs w:val="28"/>
          <w:lang w:val="az-Latn-AZ"/>
        </w:rPr>
        <w:t>(</w:t>
      </w:r>
      <w:r w:rsidR="00122D5B" w:rsidRPr="00477D18">
        <w:rPr>
          <w:sz w:val="28"/>
          <w:szCs w:val="28"/>
          <w:lang w:val="az-Latn-AZ"/>
        </w:rPr>
        <w:t>şübhəli</w:t>
      </w:r>
      <w:r w:rsidR="0057652F" w:rsidRPr="00477D18">
        <w:rPr>
          <w:sz w:val="28"/>
          <w:szCs w:val="28"/>
          <w:lang w:val="az-Latn-AZ"/>
        </w:rPr>
        <w:t>)</w:t>
      </w:r>
      <w:r w:rsidR="00D17E69" w:rsidRPr="00477D18">
        <w:rPr>
          <w:sz w:val="28"/>
          <w:szCs w:val="28"/>
          <w:lang w:val="az-Latn-AZ"/>
        </w:rPr>
        <w:t xml:space="preserve"> şəxs </w:t>
      </w:r>
      <w:r w:rsidR="00E57456" w:rsidRPr="00477D18">
        <w:rPr>
          <w:sz w:val="28"/>
          <w:szCs w:val="28"/>
          <w:lang w:val="az-Latn-AZ"/>
        </w:rPr>
        <w:t xml:space="preserve">və onun </w:t>
      </w:r>
      <w:r w:rsidR="00E57456" w:rsidRPr="00477D18">
        <w:rPr>
          <w:sz w:val="28"/>
          <w:szCs w:val="28"/>
          <w:lang w:val="az-Latn-AZ"/>
        </w:rPr>
        <w:lastRenderedPageBreak/>
        <w:t>müdafiəçisinin, zərər</w:t>
      </w:r>
      <w:r w:rsidR="00EB68E8" w:rsidRPr="00477D18">
        <w:rPr>
          <w:sz w:val="28"/>
          <w:szCs w:val="28"/>
          <w:lang w:val="az-Latn-AZ"/>
        </w:rPr>
        <w:t xml:space="preserve"> </w:t>
      </w:r>
      <w:r w:rsidR="00E57456" w:rsidRPr="00477D18">
        <w:rPr>
          <w:sz w:val="28"/>
          <w:szCs w:val="28"/>
          <w:lang w:val="az-Latn-AZ"/>
        </w:rPr>
        <w:t>çəkmiş şəxs və onun qanuni nümayəndəsinin, qərarın qəbul edilməsi və ya hərəkətin aparılması nəticəsində hüquq və azadlıqları</w:t>
      </w:r>
      <w:r w:rsidRPr="00477D18">
        <w:rPr>
          <w:sz w:val="28"/>
          <w:szCs w:val="28"/>
          <w:lang w:val="az-Latn-AZ"/>
        </w:rPr>
        <w:t xml:space="preserve"> pozulan digər şəxslərin </w:t>
      </w:r>
      <w:r w:rsidR="004C751D" w:rsidRPr="00477D18">
        <w:rPr>
          <w:sz w:val="28"/>
          <w:szCs w:val="28"/>
          <w:lang w:val="az-Latn-AZ"/>
        </w:rPr>
        <w:t>şikayətləri əsasında baxa bilər.</w:t>
      </w:r>
      <w:r w:rsidR="00803824" w:rsidRPr="00477D18">
        <w:rPr>
          <w:sz w:val="28"/>
          <w:szCs w:val="28"/>
          <w:lang w:val="az-Latn-AZ"/>
        </w:rPr>
        <w:t xml:space="preserve"> </w:t>
      </w:r>
    </w:p>
    <w:p w:rsidR="00B41BB9" w:rsidRPr="00477D18" w:rsidRDefault="00D63B73"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Buna baxmayaraq, </w:t>
      </w:r>
      <w:r w:rsidR="00B41BB9" w:rsidRPr="00477D18">
        <w:rPr>
          <w:rFonts w:ascii="Times New Roman" w:hAnsi="Times New Roman"/>
          <w:snapToGrid w:val="0"/>
          <w:sz w:val="28"/>
          <w:szCs w:val="28"/>
          <w:lang w:val="az-Latn-AZ"/>
        </w:rPr>
        <w:t xml:space="preserve">Ağır Cinayətlərə dair İşlər üzrə Azərbaycan Respublikasının Hərbi Məhkəməsinin </w:t>
      </w:r>
      <w:r w:rsidR="00B41BB9" w:rsidRPr="00477D18">
        <w:rPr>
          <w:rFonts w:ascii="Times New Roman" w:hAnsi="Times New Roman"/>
          <w:sz w:val="28"/>
          <w:szCs w:val="28"/>
          <w:lang w:val="az-Latn-AZ"/>
        </w:rPr>
        <w:t>18 noyabr 2010-cu il tarixli hökmü ilə Ş.Bədirov və Y.Talıbov təqsirli bilinib məhkum edilmələri ilə yanaşı, məhkəmə CPM-in 318.1, 318.2-ci maddələrinin tələblərini pozaraq zərərçəkmiş şəxslər barəsində cinayət təqibinə xitam verilməsi, əməllərində cinayət tərkibinin olmaması ilə bağlı barələrində cinayət təqibinin başlanılmasının rədd edilməsi haqqında istintaq orqanı tərəfindən qəbul edilmiş sübutların qiymətləndirilməsi haqqında 26 aprel 2010-cu il tarixli qərarı bəzi hissələrdə ləğv etmişdir.</w:t>
      </w:r>
    </w:p>
    <w:p w:rsidR="00B41BB9" w:rsidRPr="00477D18" w:rsidRDefault="00B41BB9"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 xml:space="preserve">Bakı Apellyasiya Məhkəməsinin Hərbi </w:t>
      </w:r>
      <w:r w:rsidR="00AB5DCF" w:rsidRPr="00477D18">
        <w:rPr>
          <w:rFonts w:ascii="Times New Roman" w:hAnsi="Times New Roman"/>
          <w:sz w:val="28"/>
          <w:szCs w:val="28"/>
          <w:lang w:val="az-Latn-AZ"/>
        </w:rPr>
        <w:t>k</w:t>
      </w:r>
      <w:r w:rsidRPr="00477D18">
        <w:rPr>
          <w:rFonts w:ascii="Times New Roman" w:hAnsi="Times New Roman"/>
          <w:sz w:val="28"/>
          <w:szCs w:val="28"/>
          <w:lang w:val="az-Latn-AZ"/>
        </w:rPr>
        <w:t>ollegiyası qanunvericiliyin qeyd olunan tələblə</w:t>
      </w:r>
      <w:r w:rsidR="0046286D" w:rsidRPr="00477D18">
        <w:rPr>
          <w:rFonts w:ascii="Times New Roman" w:hAnsi="Times New Roman"/>
          <w:sz w:val="28"/>
          <w:szCs w:val="28"/>
          <w:lang w:val="az-Latn-AZ"/>
        </w:rPr>
        <w:t>rinə zidd olaraq</w:t>
      </w:r>
      <w:r w:rsidRPr="00477D18">
        <w:rPr>
          <w:rFonts w:ascii="Times New Roman" w:hAnsi="Times New Roman"/>
          <w:sz w:val="28"/>
          <w:szCs w:val="28"/>
          <w:lang w:val="az-Latn-AZ"/>
        </w:rPr>
        <w:t xml:space="preserve"> 30 mart 2011-ci il tarixli qərarı ilə birinci instansiya məhkəməsinin qərarını dəyişdirmədən saxlamışdır. </w:t>
      </w:r>
    </w:p>
    <w:p w:rsidR="00B41BB9" w:rsidRPr="00477D18" w:rsidRDefault="00B41BB9"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CPM-in 416-cı maddəsi məhkəmənin hökm və ya qərarının kassasiya qaydasında ləğv edilməsi və ya dəyişdirilməsi üçün əsasları müəyyən edir. Bu maddəyə müvafiq olaraq, məhkəmə d</w:t>
      </w:r>
      <w:r w:rsidR="00D17E69" w:rsidRPr="00477D18">
        <w:rPr>
          <w:rFonts w:ascii="Times New Roman" w:hAnsi="Times New Roman"/>
          <w:sz w:val="28"/>
          <w:szCs w:val="28"/>
          <w:lang w:val="az-Latn-AZ"/>
        </w:rPr>
        <w:t>i</w:t>
      </w:r>
      <w:r w:rsidRPr="00477D18">
        <w:rPr>
          <w:rFonts w:ascii="Times New Roman" w:hAnsi="Times New Roman"/>
          <w:sz w:val="28"/>
          <w:szCs w:val="28"/>
          <w:lang w:val="az-Latn-AZ"/>
        </w:rPr>
        <w:t xml:space="preserve">gər hakimiyyət orqanının səlahiyyətlərini həyata keçirməklə, öz səlahiyyətlərini aşmaqla iş üzrə hökm və ya qərar çıxardıqda (CPM-in 416.0.16-cı maddəsi), kassasiya instansiyası məhkəməsi birinci və ya apellyasiya instansiyası məhkəməsinin hökm və ya qərarını kassasiya qaydasında ləğv etmək və ya dəyişdirmək hüququna malikdir. CPM-in 419.1-ci maddəsinə əsasən kassasiya instansiyası məhkəməsi kassasiya şikayətinə və ya kassasiya protestinə mahiyyəti üzrə baxaraq yalnız hüquq məsələləri üzrə cinayət qanununun və CPM-in normalarının tətbiqinin düzgünlüyünü yoxlayır. Ali Məhkəmənin Hərbi </w:t>
      </w:r>
      <w:r w:rsidR="007E4FF4" w:rsidRPr="00477D18">
        <w:rPr>
          <w:rFonts w:ascii="Times New Roman" w:hAnsi="Times New Roman"/>
          <w:sz w:val="28"/>
          <w:szCs w:val="28"/>
          <w:lang w:val="az-Latn-AZ"/>
        </w:rPr>
        <w:t>k</w:t>
      </w:r>
      <w:r w:rsidRPr="00477D18">
        <w:rPr>
          <w:rFonts w:ascii="Times New Roman" w:hAnsi="Times New Roman"/>
          <w:sz w:val="28"/>
          <w:szCs w:val="28"/>
          <w:lang w:val="az-Latn-AZ"/>
        </w:rPr>
        <w:t xml:space="preserve">ollegiyası 07 iyul 2011-ci il tarixli qərarı ilə </w:t>
      </w:r>
      <w:r w:rsidR="007E4FF4" w:rsidRPr="00477D18">
        <w:rPr>
          <w:rFonts w:ascii="Times New Roman" w:hAnsi="Times New Roman"/>
          <w:sz w:val="28"/>
          <w:szCs w:val="28"/>
          <w:lang w:val="az-Latn-AZ"/>
        </w:rPr>
        <w:t xml:space="preserve">Bakı </w:t>
      </w:r>
      <w:r w:rsidRPr="00477D18">
        <w:rPr>
          <w:rFonts w:ascii="Times New Roman" w:hAnsi="Times New Roman"/>
          <w:sz w:val="28"/>
          <w:szCs w:val="28"/>
          <w:lang w:val="az-Latn-AZ"/>
        </w:rPr>
        <w:t xml:space="preserve">Apellyasiya Məhkəməsinin Hərbi </w:t>
      </w:r>
      <w:r w:rsidR="000B6225" w:rsidRPr="00477D18">
        <w:rPr>
          <w:rFonts w:ascii="Times New Roman" w:hAnsi="Times New Roman"/>
          <w:sz w:val="28"/>
          <w:szCs w:val="28"/>
          <w:lang w:val="az-Latn-AZ"/>
        </w:rPr>
        <w:t>k</w:t>
      </w:r>
      <w:r w:rsidRPr="00477D18">
        <w:rPr>
          <w:rFonts w:ascii="Times New Roman" w:hAnsi="Times New Roman"/>
          <w:sz w:val="28"/>
          <w:szCs w:val="28"/>
          <w:lang w:val="az-Latn-AZ"/>
        </w:rPr>
        <w:t>ollegiyasının qərarını qüvvədə saxlamaqla CPM-in 416.0.16 və 419.1-ci maddələrinə əməl etməmiş, bununla da Konstitusiyanın 125-ci maddə</w:t>
      </w:r>
      <w:r w:rsidR="0046286D" w:rsidRPr="00477D18">
        <w:rPr>
          <w:rFonts w:ascii="Times New Roman" w:hAnsi="Times New Roman"/>
          <w:sz w:val="28"/>
          <w:szCs w:val="28"/>
          <w:lang w:val="az-Latn-AZ"/>
        </w:rPr>
        <w:t>sini</w:t>
      </w:r>
      <w:r w:rsidR="00B43A73" w:rsidRPr="00477D18">
        <w:rPr>
          <w:rFonts w:ascii="Times New Roman" w:hAnsi="Times New Roman"/>
          <w:sz w:val="28"/>
          <w:szCs w:val="28"/>
          <w:lang w:val="az-Latn-AZ"/>
        </w:rPr>
        <w:t>n</w:t>
      </w:r>
      <w:r w:rsidR="0046286D" w:rsidRPr="00477D18">
        <w:rPr>
          <w:rFonts w:ascii="Times New Roman" w:hAnsi="Times New Roman"/>
          <w:sz w:val="28"/>
          <w:szCs w:val="28"/>
          <w:lang w:val="az-Latn-AZ"/>
        </w:rPr>
        <w:t xml:space="preserve"> I, III, IV, V</w:t>
      </w:r>
      <w:r w:rsidRPr="00477D18">
        <w:rPr>
          <w:rFonts w:ascii="Times New Roman" w:hAnsi="Times New Roman"/>
          <w:sz w:val="28"/>
          <w:szCs w:val="28"/>
          <w:lang w:val="az-Latn-AZ"/>
        </w:rPr>
        <w:t xml:space="preserve"> hissələrini</w:t>
      </w:r>
      <w:r w:rsidR="00B43A73" w:rsidRPr="00477D18">
        <w:rPr>
          <w:rFonts w:ascii="Times New Roman" w:hAnsi="Times New Roman"/>
          <w:sz w:val="28"/>
          <w:szCs w:val="28"/>
          <w:lang w:val="az-Latn-AZ"/>
        </w:rPr>
        <w:t>n</w:t>
      </w:r>
      <w:r w:rsidRPr="00477D18">
        <w:rPr>
          <w:rFonts w:ascii="Times New Roman" w:hAnsi="Times New Roman"/>
          <w:sz w:val="28"/>
          <w:szCs w:val="28"/>
          <w:lang w:val="az-Latn-AZ"/>
        </w:rPr>
        <w:t>, 127-ci maddəsinin II və VII hissə</w:t>
      </w:r>
      <w:r w:rsidR="00B43A73" w:rsidRPr="00477D18">
        <w:rPr>
          <w:rFonts w:ascii="Times New Roman" w:hAnsi="Times New Roman"/>
          <w:sz w:val="28"/>
          <w:szCs w:val="28"/>
          <w:lang w:val="az-Latn-AZ"/>
        </w:rPr>
        <w:t>lərinin</w:t>
      </w:r>
      <w:r w:rsidRPr="00477D18">
        <w:rPr>
          <w:rFonts w:ascii="Times New Roman" w:hAnsi="Times New Roman"/>
          <w:sz w:val="28"/>
          <w:szCs w:val="28"/>
          <w:lang w:val="az-Latn-AZ"/>
        </w:rPr>
        <w:t xml:space="preserve">, 129-cu maddəsinin III hissəsinin tələblərini pozmuşdur. </w:t>
      </w:r>
    </w:p>
    <w:p w:rsidR="003914FC" w:rsidRPr="00477D18" w:rsidRDefault="00B41BB9" w:rsidP="00352108">
      <w:pPr>
        <w:spacing w:after="0" w:line="240" w:lineRule="auto"/>
        <w:ind w:firstLine="567"/>
        <w:jc w:val="both"/>
        <w:rPr>
          <w:rFonts w:ascii="Times New Roman" w:hAnsi="Times New Roman"/>
          <w:snapToGrid w:val="0"/>
          <w:sz w:val="28"/>
          <w:szCs w:val="28"/>
          <w:lang w:val="az-Latn-AZ"/>
        </w:rPr>
      </w:pPr>
      <w:r w:rsidRPr="00477D18">
        <w:rPr>
          <w:rFonts w:ascii="Times New Roman" w:hAnsi="Times New Roman"/>
          <w:sz w:val="28"/>
          <w:szCs w:val="28"/>
          <w:lang w:val="az-Latn-AZ"/>
        </w:rPr>
        <w:t>Qeyd olunanlara əsasən Konstitusiya Məhkəməsinin Plenumu belə nəticəyə gəlir ki,</w:t>
      </w:r>
      <w:r w:rsidR="00664817" w:rsidRPr="00477D18">
        <w:rPr>
          <w:rFonts w:ascii="Times New Roman" w:hAnsi="Times New Roman"/>
          <w:snapToGrid w:val="0"/>
          <w:sz w:val="28"/>
          <w:szCs w:val="28"/>
          <w:lang w:val="az-Latn-AZ"/>
        </w:rPr>
        <w:t xml:space="preserve"> </w:t>
      </w:r>
    </w:p>
    <w:p w:rsidR="0062239F" w:rsidRPr="00477D18" w:rsidRDefault="003914FC"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b/>
          <w:sz w:val="28"/>
          <w:szCs w:val="28"/>
          <w:lang w:val="az-Latn-AZ"/>
        </w:rPr>
        <w:t>-</w:t>
      </w:r>
      <w:r w:rsidRPr="00477D18">
        <w:rPr>
          <w:rFonts w:ascii="Times New Roman" w:hAnsi="Times New Roman"/>
          <w:sz w:val="28"/>
          <w:szCs w:val="28"/>
          <w:lang w:val="az-Latn-AZ"/>
        </w:rPr>
        <w:t xml:space="preserve"> </w:t>
      </w:r>
      <w:r w:rsidR="0046286D" w:rsidRPr="00477D18">
        <w:rPr>
          <w:rFonts w:ascii="Times New Roman" w:hAnsi="Times New Roman"/>
          <w:sz w:val="28"/>
          <w:szCs w:val="28"/>
          <w:lang w:val="az-Latn-AZ"/>
        </w:rPr>
        <w:t>Ş.</w:t>
      </w:r>
      <w:r w:rsidR="0062239F" w:rsidRPr="00477D18">
        <w:rPr>
          <w:rFonts w:ascii="Times New Roman" w:hAnsi="Times New Roman"/>
          <w:sz w:val="28"/>
          <w:szCs w:val="28"/>
          <w:lang w:val="az-Latn-AZ"/>
        </w:rPr>
        <w:t>Bədirov</w:t>
      </w:r>
      <w:r w:rsidR="0046286D" w:rsidRPr="00477D18">
        <w:rPr>
          <w:rFonts w:ascii="Times New Roman" w:hAnsi="Times New Roman"/>
          <w:sz w:val="28"/>
          <w:szCs w:val="28"/>
          <w:lang w:val="az-Latn-AZ"/>
        </w:rPr>
        <w:t>un</w:t>
      </w:r>
      <w:r w:rsidR="0062239F" w:rsidRPr="00477D18">
        <w:rPr>
          <w:rFonts w:ascii="Times New Roman" w:hAnsi="Times New Roman"/>
          <w:sz w:val="28"/>
          <w:szCs w:val="28"/>
          <w:lang w:val="az-Latn-AZ"/>
        </w:rPr>
        <w:t xml:space="preserve"> CM-in 178.2.1, 178.2.2, 178.2.4 və 178.3.2-ci maddələri və </w:t>
      </w:r>
      <w:r w:rsidR="0046286D" w:rsidRPr="00477D18">
        <w:rPr>
          <w:rFonts w:ascii="Times New Roman" w:hAnsi="Times New Roman"/>
          <w:sz w:val="28"/>
          <w:szCs w:val="28"/>
          <w:lang w:val="az-Latn-AZ"/>
        </w:rPr>
        <w:t>Y.</w:t>
      </w:r>
      <w:r w:rsidR="0062239F" w:rsidRPr="00477D18">
        <w:rPr>
          <w:rFonts w:ascii="Times New Roman" w:hAnsi="Times New Roman"/>
          <w:sz w:val="28"/>
          <w:szCs w:val="28"/>
          <w:lang w:val="az-Latn-AZ"/>
        </w:rPr>
        <w:t>Talıbov</w:t>
      </w:r>
      <w:r w:rsidR="0046286D" w:rsidRPr="00477D18">
        <w:rPr>
          <w:rFonts w:ascii="Times New Roman" w:hAnsi="Times New Roman"/>
          <w:sz w:val="28"/>
          <w:szCs w:val="28"/>
          <w:lang w:val="az-Latn-AZ"/>
        </w:rPr>
        <w:t>un</w:t>
      </w:r>
      <w:r w:rsidR="0062239F" w:rsidRPr="00477D18">
        <w:rPr>
          <w:rFonts w:ascii="Times New Roman" w:hAnsi="Times New Roman"/>
          <w:sz w:val="28"/>
          <w:szCs w:val="28"/>
          <w:lang w:val="az-Latn-AZ"/>
        </w:rPr>
        <w:t xml:space="preserve"> CM-in 178.2.1, 178.2.2, 178.2.4, 178.3.2 və 341.1-ci maddələri ilə təqsirli bilinib məhkum edilmələrinə dair cinayət işi üzrə Ali Məhkəmənin Hərbi kollegiyasının 07 iyul 2011-ci il tarixli qərarı</w:t>
      </w:r>
      <w:r w:rsidR="008F06D6" w:rsidRPr="00477D18">
        <w:rPr>
          <w:rFonts w:ascii="Times New Roman" w:hAnsi="Times New Roman"/>
          <w:sz w:val="28"/>
          <w:szCs w:val="28"/>
          <w:lang w:val="az-Latn-AZ"/>
        </w:rPr>
        <w:t xml:space="preserve">nın istintaq orqanı tərəfindən qəbul edilmiş sübutların qiymətləndirilməsi haqqında qərara aid hissəsi </w:t>
      </w:r>
      <w:r w:rsidR="0062239F" w:rsidRPr="00477D18">
        <w:rPr>
          <w:rFonts w:ascii="Times New Roman" w:hAnsi="Times New Roman"/>
          <w:sz w:val="28"/>
          <w:szCs w:val="28"/>
          <w:lang w:val="az-Latn-AZ"/>
        </w:rPr>
        <w:t xml:space="preserve">Konstitusiyanın 125-ci maddəsinin I, </w:t>
      </w:r>
      <w:r w:rsidR="008F06D6" w:rsidRPr="00477D18">
        <w:rPr>
          <w:rFonts w:ascii="Times New Roman" w:hAnsi="Times New Roman"/>
          <w:sz w:val="28"/>
          <w:szCs w:val="28"/>
          <w:lang w:val="az-Latn-AZ"/>
        </w:rPr>
        <w:t xml:space="preserve">III, </w:t>
      </w:r>
      <w:r w:rsidR="0062239F" w:rsidRPr="00477D18">
        <w:rPr>
          <w:rFonts w:ascii="Times New Roman" w:hAnsi="Times New Roman"/>
          <w:sz w:val="28"/>
          <w:szCs w:val="28"/>
          <w:lang w:val="az-Latn-AZ"/>
        </w:rPr>
        <w:t>IV</w:t>
      </w:r>
      <w:r w:rsidR="0046286D" w:rsidRPr="00477D18">
        <w:rPr>
          <w:rFonts w:ascii="Times New Roman" w:hAnsi="Times New Roman"/>
          <w:sz w:val="28"/>
          <w:szCs w:val="28"/>
          <w:lang w:val="az-Latn-AZ"/>
        </w:rPr>
        <w:t xml:space="preserve"> və</w:t>
      </w:r>
      <w:r w:rsidR="008F06D6" w:rsidRPr="00477D18">
        <w:rPr>
          <w:rFonts w:ascii="Times New Roman" w:hAnsi="Times New Roman"/>
          <w:sz w:val="28"/>
          <w:szCs w:val="28"/>
          <w:lang w:val="az-Latn-AZ"/>
        </w:rPr>
        <w:t xml:space="preserve"> V</w:t>
      </w:r>
      <w:r w:rsidR="0062239F" w:rsidRPr="00477D18">
        <w:rPr>
          <w:rFonts w:ascii="Times New Roman" w:hAnsi="Times New Roman"/>
          <w:sz w:val="28"/>
          <w:szCs w:val="28"/>
          <w:lang w:val="az-Latn-AZ"/>
        </w:rPr>
        <w:t xml:space="preserve"> hissələri</w:t>
      </w:r>
      <w:r w:rsidR="00864501" w:rsidRPr="00477D18">
        <w:rPr>
          <w:rFonts w:ascii="Times New Roman" w:hAnsi="Times New Roman"/>
          <w:sz w:val="28"/>
          <w:szCs w:val="28"/>
          <w:lang w:val="az-Latn-AZ"/>
        </w:rPr>
        <w:t>nə</w:t>
      </w:r>
      <w:r w:rsidR="0062239F" w:rsidRPr="00477D18">
        <w:rPr>
          <w:rFonts w:ascii="Times New Roman" w:hAnsi="Times New Roman"/>
          <w:sz w:val="28"/>
          <w:szCs w:val="28"/>
          <w:lang w:val="az-Latn-AZ"/>
        </w:rPr>
        <w:t>, 127-ci maddəsinin II və VII hissələri</w:t>
      </w:r>
      <w:r w:rsidR="002F2033" w:rsidRPr="00477D18">
        <w:rPr>
          <w:rFonts w:ascii="Times New Roman" w:hAnsi="Times New Roman"/>
          <w:sz w:val="28"/>
          <w:szCs w:val="28"/>
          <w:lang w:val="az-Latn-AZ"/>
        </w:rPr>
        <w:t>nə</w:t>
      </w:r>
      <w:r w:rsidR="0062239F" w:rsidRPr="00477D18">
        <w:rPr>
          <w:rFonts w:ascii="Times New Roman" w:hAnsi="Times New Roman"/>
          <w:sz w:val="28"/>
          <w:szCs w:val="28"/>
          <w:lang w:val="az-Latn-AZ"/>
        </w:rPr>
        <w:t>, 129-cu maddəsinin III hissəsi</w:t>
      </w:r>
      <w:r w:rsidR="002F2033" w:rsidRPr="00477D18">
        <w:rPr>
          <w:rFonts w:ascii="Times New Roman" w:hAnsi="Times New Roman"/>
          <w:sz w:val="28"/>
          <w:szCs w:val="28"/>
          <w:lang w:val="az-Latn-AZ"/>
        </w:rPr>
        <w:t>nə</w:t>
      </w:r>
      <w:r w:rsidR="0062239F" w:rsidRPr="00477D18">
        <w:rPr>
          <w:rFonts w:ascii="Times New Roman" w:hAnsi="Times New Roman"/>
          <w:sz w:val="28"/>
          <w:szCs w:val="28"/>
          <w:lang w:val="az-Latn-AZ"/>
        </w:rPr>
        <w:t>, CPM</w:t>
      </w:r>
      <w:r w:rsidR="00A97CB9" w:rsidRPr="00477D18">
        <w:rPr>
          <w:rFonts w:ascii="Times New Roman" w:hAnsi="Times New Roman"/>
          <w:sz w:val="28"/>
          <w:szCs w:val="28"/>
          <w:lang w:val="az-Latn-AZ"/>
        </w:rPr>
        <w:t>-</w:t>
      </w:r>
      <w:r w:rsidR="0062239F" w:rsidRPr="00477D18">
        <w:rPr>
          <w:rFonts w:ascii="Times New Roman" w:hAnsi="Times New Roman"/>
          <w:sz w:val="28"/>
          <w:szCs w:val="28"/>
          <w:lang w:val="az-Latn-AZ"/>
        </w:rPr>
        <w:t xml:space="preserve">in </w:t>
      </w:r>
      <w:r w:rsidR="00B41BB9" w:rsidRPr="00477D18">
        <w:rPr>
          <w:rFonts w:ascii="Times New Roman" w:hAnsi="Times New Roman"/>
          <w:sz w:val="28"/>
          <w:szCs w:val="28"/>
          <w:lang w:val="az-Latn-AZ"/>
        </w:rPr>
        <w:t xml:space="preserve">318, </w:t>
      </w:r>
      <w:r w:rsidR="008F06D6" w:rsidRPr="00477D18">
        <w:rPr>
          <w:rFonts w:ascii="Times New Roman" w:hAnsi="Times New Roman"/>
          <w:sz w:val="28"/>
          <w:szCs w:val="28"/>
          <w:lang w:val="az-Latn-AZ"/>
        </w:rPr>
        <w:t xml:space="preserve">416 və 419-cu </w:t>
      </w:r>
      <w:r w:rsidR="0062239F" w:rsidRPr="00477D18">
        <w:rPr>
          <w:rFonts w:ascii="Times New Roman" w:hAnsi="Times New Roman"/>
          <w:sz w:val="28"/>
          <w:szCs w:val="28"/>
          <w:lang w:val="az-Latn-AZ"/>
        </w:rPr>
        <w:t xml:space="preserve">maddələrinə uyğun </w:t>
      </w:r>
      <w:r w:rsidR="00B65313" w:rsidRPr="00477D18">
        <w:rPr>
          <w:rFonts w:ascii="Times New Roman" w:hAnsi="Times New Roman"/>
          <w:sz w:val="28"/>
          <w:szCs w:val="28"/>
          <w:lang w:val="az-Latn-AZ"/>
        </w:rPr>
        <w:t>olma</w:t>
      </w:r>
      <w:r w:rsidR="00B41BB9" w:rsidRPr="00477D18">
        <w:rPr>
          <w:rFonts w:ascii="Times New Roman" w:hAnsi="Times New Roman"/>
          <w:sz w:val="28"/>
          <w:szCs w:val="28"/>
          <w:lang w:val="az-Latn-AZ"/>
        </w:rPr>
        <w:t>yan</w:t>
      </w:r>
      <w:r w:rsidR="009359D1" w:rsidRPr="00477D18">
        <w:rPr>
          <w:rFonts w:ascii="Times New Roman" w:hAnsi="Times New Roman"/>
          <w:sz w:val="28"/>
          <w:szCs w:val="28"/>
          <w:lang w:val="az-Latn-AZ"/>
        </w:rPr>
        <w:t xml:space="preserve"> hesab edilməli</w:t>
      </w:r>
      <w:r w:rsidR="008F06D6" w:rsidRPr="00477D18">
        <w:rPr>
          <w:rFonts w:ascii="Times New Roman" w:hAnsi="Times New Roman"/>
          <w:sz w:val="28"/>
          <w:szCs w:val="28"/>
          <w:lang w:val="az-Latn-AZ"/>
        </w:rPr>
        <w:t xml:space="preserve"> və</w:t>
      </w:r>
      <w:r w:rsidR="00016373" w:rsidRPr="00477D18">
        <w:rPr>
          <w:rFonts w:ascii="Times New Roman" w:hAnsi="Times New Roman"/>
          <w:sz w:val="28"/>
          <w:szCs w:val="28"/>
          <w:lang w:val="az-Latn-AZ"/>
        </w:rPr>
        <w:t xml:space="preserve"> </w:t>
      </w:r>
      <w:r w:rsidR="008F06D6" w:rsidRPr="00477D18">
        <w:rPr>
          <w:rFonts w:ascii="Times New Roman" w:hAnsi="Times New Roman"/>
          <w:sz w:val="28"/>
          <w:szCs w:val="28"/>
          <w:lang w:val="az-Latn-AZ"/>
        </w:rPr>
        <w:t xml:space="preserve">qərarın həmin hissəsi </w:t>
      </w:r>
      <w:r w:rsidR="009359D1" w:rsidRPr="00477D18">
        <w:rPr>
          <w:rFonts w:ascii="Times New Roman" w:hAnsi="Times New Roman"/>
          <w:sz w:val="28"/>
          <w:szCs w:val="28"/>
          <w:lang w:val="az-Latn-AZ"/>
        </w:rPr>
        <w:t xml:space="preserve">Konstitusiya Məhkəməsi Plenumunun bu Qərarda </w:t>
      </w:r>
      <w:r w:rsidR="0046286D" w:rsidRPr="00477D18">
        <w:rPr>
          <w:rFonts w:ascii="Times New Roman" w:hAnsi="Times New Roman"/>
          <w:sz w:val="28"/>
          <w:szCs w:val="28"/>
          <w:lang w:val="az-Latn-AZ"/>
        </w:rPr>
        <w:t>əks etdirdiyi</w:t>
      </w:r>
      <w:r w:rsidR="009359D1" w:rsidRPr="00477D18">
        <w:rPr>
          <w:rFonts w:ascii="Times New Roman" w:hAnsi="Times New Roman"/>
          <w:sz w:val="28"/>
          <w:szCs w:val="28"/>
          <w:lang w:val="az-Latn-AZ"/>
        </w:rPr>
        <w:t xml:space="preserve"> hüquqi mövqeyi nəzərə alınmaqla </w:t>
      </w:r>
      <w:r w:rsidR="00016373" w:rsidRPr="00477D18">
        <w:rPr>
          <w:rFonts w:ascii="Times New Roman" w:hAnsi="Times New Roman"/>
          <w:sz w:val="28"/>
          <w:szCs w:val="28"/>
          <w:lang w:val="az-Latn-AZ"/>
        </w:rPr>
        <w:t>cinayət-prosessual qanunvericili</w:t>
      </w:r>
      <w:r w:rsidR="009359D1" w:rsidRPr="00477D18">
        <w:rPr>
          <w:rFonts w:ascii="Times New Roman" w:hAnsi="Times New Roman"/>
          <w:sz w:val="28"/>
          <w:szCs w:val="28"/>
          <w:lang w:val="az-Latn-AZ"/>
        </w:rPr>
        <w:t>yind</w:t>
      </w:r>
      <w:r w:rsidR="008F06D6" w:rsidRPr="00477D18">
        <w:rPr>
          <w:rFonts w:ascii="Times New Roman" w:hAnsi="Times New Roman"/>
          <w:sz w:val="28"/>
          <w:szCs w:val="28"/>
          <w:lang w:val="az-Latn-AZ"/>
        </w:rPr>
        <w:t xml:space="preserve">ə müəyyən edilmiş qaydada </w:t>
      </w:r>
      <w:r w:rsidR="00016373" w:rsidRPr="00477D18">
        <w:rPr>
          <w:rFonts w:ascii="Times New Roman" w:hAnsi="Times New Roman"/>
          <w:sz w:val="28"/>
          <w:szCs w:val="28"/>
          <w:lang w:val="az-Latn-AZ"/>
        </w:rPr>
        <w:t>yenidə</w:t>
      </w:r>
      <w:r w:rsidR="0046286D" w:rsidRPr="00477D18">
        <w:rPr>
          <w:rFonts w:ascii="Times New Roman" w:hAnsi="Times New Roman"/>
          <w:sz w:val="28"/>
          <w:szCs w:val="28"/>
          <w:lang w:val="az-Latn-AZ"/>
        </w:rPr>
        <w:t>n baxılmalıdır.</w:t>
      </w:r>
      <w:r w:rsidR="0062239F" w:rsidRPr="00477D18">
        <w:rPr>
          <w:rFonts w:ascii="Times New Roman" w:hAnsi="Times New Roman"/>
          <w:sz w:val="28"/>
          <w:szCs w:val="28"/>
          <w:lang w:val="az-Latn-AZ"/>
        </w:rPr>
        <w:t xml:space="preserve"> </w:t>
      </w:r>
    </w:p>
    <w:p w:rsidR="009E4779" w:rsidRPr="00477D18" w:rsidRDefault="009E4779" w:rsidP="00352108">
      <w:pPr>
        <w:pStyle w:val="12"/>
        <w:spacing w:after="0" w:line="240" w:lineRule="auto"/>
        <w:ind w:left="0" w:firstLine="567"/>
        <w:contextualSpacing w:val="0"/>
        <w:jc w:val="both"/>
        <w:rPr>
          <w:rFonts w:ascii="Times New Roman" w:hAnsi="Times New Roman"/>
          <w:sz w:val="28"/>
          <w:szCs w:val="28"/>
          <w:lang w:val="az-Latn-AZ"/>
        </w:rPr>
      </w:pPr>
      <w:r w:rsidRPr="00477D18">
        <w:rPr>
          <w:rFonts w:ascii="Times New Roman" w:hAnsi="Times New Roman"/>
          <w:sz w:val="28"/>
          <w:szCs w:val="28"/>
          <w:lang w:val="az-Latn-AZ"/>
        </w:rPr>
        <w:t>Azərbaycan Respublikası Konstitusiyasının 130-cu maddəsinin III hissəsini,  “Konstitusiya Məhkəməsi haqqında” Azərbaycan Respublikası Qanununun</w:t>
      </w:r>
      <w:r w:rsidR="00A97CB9" w:rsidRPr="00477D18">
        <w:rPr>
          <w:rFonts w:ascii="Times New Roman" w:hAnsi="Times New Roman"/>
          <w:sz w:val="28"/>
          <w:szCs w:val="28"/>
          <w:lang w:val="az-Latn-AZ"/>
        </w:rPr>
        <w:t xml:space="preserve"> </w:t>
      </w:r>
      <w:r w:rsidRPr="00477D18">
        <w:rPr>
          <w:rFonts w:ascii="Times New Roman" w:hAnsi="Times New Roman"/>
          <w:color w:val="000000"/>
          <w:sz w:val="28"/>
          <w:szCs w:val="28"/>
          <w:lang w:val="az-Latn-AZ"/>
        </w:rPr>
        <w:t>52, 62, 63, 65-67 və 69</w:t>
      </w:r>
      <w:r w:rsidR="00A97CB9" w:rsidRPr="00477D18">
        <w:rPr>
          <w:rFonts w:ascii="Times New Roman" w:hAnsi="Times New Roman"/>
          <w:sz w:val="28"/>
          <w:szCs w:val="28"/>
          <w:lang w:val="az-Latn-AZ"/>
        </w:rPr>
        <w:t>-c</w:t>
      </w:r>
      <w:r w:rsidRPr="00477D18">
        <w:rPr>
          <w:rFonts w:ascii="Times New Roman" w:hAnsi="Times New Roman"/>
          <w:sz w:val="28"/>
          <w:szCs w:val="28"/>
          <w:lang w:val="az-Latn-AZ"/>
        </w:rPr>
        <w:t xml:space="preserve">u maddələrini rəhbər tutaraq, Azərbaycan Respublikası Konstitusiya Məhkəməsinin Plenumu </w:t>
      </w:r>
    </w:p>
    <w:p w:rsidR="00F16DA1" w:rsidRPr="00477D18" w:rsidRDefault="00F16DA1" w:rsidP="00352108">
      <w:pPr>
        <w:pStyle w:val="12"/>
        <w:spacing w:after="0" w:line="240" w:lineRule="auto"/>
        <w:ind w:left="0" w:firstLine="567"/>
        <w:contextualSpacing w:val="0"/>
        <w:jc w:val="both"/>
        <w:rPr>
          <w:rFonts w:ascii="Times New Roman" w:hAnsi="Times New Roman"/>
          <w:sz w:val="28"/>
          <w:szCs w:val="28"/>
          <w:lang w:val="az-Latn-AZ"/>
        </w:rPr>
      </w:pPr>
    </w:p>
    <w:p w:rsidR="009E4779" w:rsidRPr="00477D18" w:rsidRDefault="009E4779" w:rsidP="00352108">
      <w:pPr>
        <w:spacing w:after="0" w:line="240" w:lineRule="auto"/>
        <w:ind w:firstLine="567"/>
        <w:jc w:val="center"/>
        <w:rPr>
          <w:rFonts w:ascii="Times New Roman" w:hAnsi="Times New Roman"/>
          <w:b/>
          <w:sz w:val="28"/>
          <w:szCs w:val="28"/>
          <w:lang w:val="az-Latn-AZ"/>
        </w:rPr>
      </w:pPr>
      <w:r w:rsidRPr="00477D18">
        <w:rPr>
          <w:rFonts w:ascii="Times New Roman" w:hAnsi="Times New Roman"/>
          <w:b/>
          <w:sz w:val="28"/>
          <w:szCs w:val="28"/>
          <w:lang w:val="az-Latn-AZ"/>
        </w:rPr>
        <w:lastRenderedPageBreak/>
        <w:t>QƏRARA ALDI:</w:t>
      </w:r>
    </w:p>
    <w:p w:rsidR="00F16DA1" w:rsidRPr="00477D18" w:rsidRDefault="00F16DA1" w:rsidP="00352108">
      <w:pPr>
        <w:spacing w:after="0" w:line="240" w:lineRule="auto"/>
        <w:ind w:firstLine="567"/>
        <w:jc w:val="center"/>
        <w:rPr>
          <w:rFonts w:ascii="Times New Roman" w:hAnsi="Times New Roman"/>
          <w:b/>
          <w:sz w:val="28"/>
          <w:szCs w:val="28"/>
          <w:lang w:val="az-Latn-AZ"/>
        </w:rPr>
      </w:pPr>
    </w:p>
    <w:p w:rsidR="0046286D" w:rsidRPr="00477D18" w:rsidRDefault="009C7F1C" w:rsidP="00352108">
      <w:pPr>
        <w:pStyle w:val="a7"/>
        <w:spacing w:before="0" w:beforeAutospacing="0" w:after="0" w:afterAutospacing="0"/>
        <w:ind w:firstLine="567"/>
        <w:jc w:val="both"/>
        <w:rPr>
          <w:snapToGrid w:val="0"/>
          <w:sz w:val="28"/>
          <w:szCs w:val="28"/>
          <w:lang w:val="az-Latn-AZ"/>
        </w:rPr>
      </w:pPr>
      <w:r w:rsidRPr="00477D18">
        <w:rPr>
          <w:rFonts w:eastAsia="MS Mincho"/>
          <w:sz w:val="28"/>
          <w:szCs w:val="28"/>
          <w:lang w:val="az-Latn-AZ" w:eastAsia="en-US"/>
        </w:rPr>
        <w:t>1.</w:t>
      </w:r>
      <w:r w:rsidR="0046286D" w:rsidRPr="00477D18">
        <w:rPr>
          <w:rFonts w:eastAsia="MS Mincho"/>
          <w:sz w:val="28"/>
          <w:szCs w:val="28"/>
          <w:lang w:val="az-Latn-AZ" w:eastAsia="en-US"/>
        </w:rPr>
        <w:t xml:space="preserve"> Azərbaycan Respublikası Cinayət-Prosessual Məcəlləsinin 318.1-ci maddəsinin tələblərinə görə</w:t>
      </w:r>
      <w:r w:rsidR="0046286D" w:rsidRPr="00477D18">
        <w:rPr>
          <w:rFonts w:eastAsia="MS Mincho"/>
          <w:b/>
          <w:sz w:val="28"/>
          <w:szCs w:val="28"/>
          <w:lang w:val="az-Latn-AZ" w:eastAsia="en-US"/>
        </w:rPr>
        <w:t xml:space="preserve"> </w:t>
      </w:r>
      <w:r w:rsidR="0046286D" w:rsidRPr="00477D18">
        <w:rPr>
          <w:rFonts w:eastAsia="MS Mincho"/>
          <w:sz w:val="28"/>
          <w:szCs w:val="28"/>
          <w:lang w:val="az-Latn-AZ" w:eastAsia="en-US"/>
        </w:rPr>
        <w:t>m</w:t>
      </w:r>
      <w:r w:rsidR="0046286D" w:rsidRPr="00477D18">
        <w:rPr>
          <w:snapToGrid w:val="0"/>
          <w:sz w:val="28"/>
          <w:szCs w:val="28"/>
          <w:lang w:val="az-Latn-AZ"/>
        </w:rPr>
        <w:t xml:space="preserve">əhkəmə baxışı zamanı cinayət işinə yalnız təqsirləndirilən şəxsə qarşı irəli sürülmüş və ya məhkəməyə verilən ittiham daxilində baxılır. </w:t>
      </w:r>
    </w:p>
    <w:p w:rsidR="009C7F1C" w:rsidRPr="00477D18" w:rsidRDefault="0046286D" w:rsidP="00352108">
      <w:pPr>
        <w:pStyle w:val="a7"/>
        <w:spacing w:before="0" w:beforeAutospacing="0" w:after="0" w:afterAutospacing="0"/>
        <w:ind w:firstLine="567"/>
        <w:jc w:val="both"/>
        <w:rPr>
          <w:snapToGrid w:val="0"/>
          <w:sz w:val="28"/>
          <w:szCs w:val="28"/>
          <w:lang w:val="az-Latn-AZ"/>
        </w:rPr>
      </w:pPr>
      <w:r w:rsidRPr="00477D18">
        <w:rPr>
          <w:snapToGrid w:val="0"/>
          <w:sz w:val="28"/>
          <w:szCs w:val="28"/>
          <w:lang w:val="az-Latn-AZ"/>
        </w:rPr>
        <w:t xml:space="preserve">2. </w:t>
      </w:r>
      <w:r w:rsidR="00FB06B7" w:rsidRPr="00477D18">
        <w:rPr>
          <w:rFonts w:eastAsia="MS Mincho"/>
          <w:sz w:val="28"/>
          <w:szCs w:val="28"/>
          <w:lang w:val="az-Latn-AZ" w:eastAsia="en-US"/>
        </w:rPr>
        <w:t>Azərbaycan Respublikası Cinayət-Prosessual Məcəlləsinin 442 və 449-cu maddələrinin tələblərinə görə m</w:t>
      </w:r>
      <w:r w:rsidR="009C7F1C" w:rsidRPr="00477D18">
        <w:rPr>
          <w:snapToGrid w:val="0"/>
          <w:sz w:val="28"/>
          <w:szCs w:val="28"/>
          <w:lang w:val="az-Latn-AZ"/>
        </w:rPr>
        <w:t xml:space="preserve">əhkəmə nəzarətini həyata keçirən məhkəmə </w:t>
      </w:r>
      <w:r w:rsidR="009C7F1C" w:rsidRPr="00477D18">
        <w:rPr>
          <w:sz w:val="28"/>
          <w:szCs w:val="28"/>
          <w:lang w:val="az-Latn-AZ"/>
        </w:rPr>
        <w:t xml:space="preserve">cinayət prosesini həyata keçirən orqanın prosessual hərəkətlərinə və qərarlarına yalnız </w:t>
      </w:r>
      <w:r w:rsidR="00122D5B" w:rsidRPr="00477D18">
        <w:rPr>
          <w:sz w:val="28"/>
          <w:szCs w:val="28"/>
          <w:lang w:val="az-Latn-AZ"/>
        </w:rPr>
        <w:t xml:space="preserve">təqsirləndirilən </w:t>
      </w:r>
      <w:r w:rsidR="009857C3" w:rsidRPr="00477D18">
        <w:rPr>
          <w:sz w:val="28"/>
          <w:szCs w:val="28"/>
          <w:lang w:val="az-Latn-AZ"/>
        </w:rPr>
        <w:t>(</w:t>
      </w:r>
      <w:r w:rsidR="00122D5B" w:rsidRPr="00477D18">
        <w:rPr>
          <w:sz w:val="28"/>
          <w:szCs w:val="28"/>
          <w:lang w:val="az-Latn-AZ"/>
        </w:rPr>
        <w:t>şübhəl</w:t>
      </w:r>
      <w:r w:rsidR="00637934" w:rsidRPr="00477D18">
        <w:rPr>
          <w:sz w:val="28"/>
          <w:szCs w:val="28"/>
          <w:lang w:val="az-Latn-AZ"/>
        </w:rPr>
        <w:t>i</w:t>
      </w:r>
      <w:r w:rsidR="009857C3" w:rsidRPr="00477D18">
        <w:rPr>
          <w:sz w:val="28"/>
          <w:szCs w:val="28"/>
          <w:lang w:val="az-Latn-AZ"/>
        </w:rPr>
        <w:t>)</w:t>
      </w:r>
      <w:r w:rsidR="00122D5B" w:rsidRPr="00477D18">
        <w:rPr>
          <w:sz w:val="28"/>
          <w:szCs w:val="28"/>
          <w:lang w:val="az-Latn-AZ"/>
        </w:rPr>
        <w:t xml:space="preserve"> şəxs </w:t>
      </w:r>
      <w:r w:rsidR="009C7F1C" w:rsidRPr="00477D18">
        <w:rPr>
          <w:sz w:val="28"/>
          <w:szCs w:val="28"/>
          <w:lang w:val="az-Latn-AZ"/>
        </w:rPr>
        <w:t>və onun müdafiəçisinin, zərər</w:t>
      </w:r>
      <w:r w:rsidR="00082D25" w:rsidRPr="00477D18">
        <w:rPr>
          <w:sz w:val="28"/>
          <w:szCs w:val="28"/>
          <w:lang w:val="az-Latn-AZ"/>
        </w:rPr>
        <w:t xml:space="preserve"> </w:t>
      </w:r>
      <w:r w:rsidR="009C7F1C" w:rsidRPr="00477D18">
        <w:rPr>
          <w:sz w:val="28"/>
          <w:szCs w:val="28"/>
          <w:lang w:val="az-Latn-AZ"/>
        </w:rPr>
        <w:t>çəkmiş şəxs və onun qanuni nümayəndəsinin, habelə qərarın qəbul edilməsi və ya hərəkətin aparılması nəticəsində hüquq və azadlıqları pozulan digər şəxslərin şikayətləri əsasında baxa bilər.</w:t>
      </w:r>
    </w:p>
    <w:p w:rsidR="0046286D" w:rsidRPr="00477D18" w:rsidRDefault="009C7F1C"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3. Bədirov Şahlar Əlizaman oğlunun Azərbaycan Respublikası Cinayət</w:t>
      </w:r>
      <w:r w:rsidR="00FB06B7" w:rsidRPr="00477D18">
        <w:rPr>
          <w:rFonts w:ascii="Times New Roman" w:hAnsi="Times New Roman"/>
          <w:sz w:val="28"/>
          <w:szCs w:val="28"/>
          <w:lang w:val="az-Latn-AZ"/>
        </w:rPr>
        <w:t>-</w:t>
      </w:r>
      <w:r w:rsidRPr="00477D18">
        <w:rPr>
          <w:rFonts w:ascii="Times New Roman" w:hAnsi="Times New Roman"/>
          <w:sz w:val="28"/>
          <w:szCs w:val="28"/>
          <w:lang w:val="az-Latn-AZ"/>
        </w:rPr>
        <w:t>Məcəlləsinin 178.2.1, 178.2.2, 178.2.4 və 178.3.2-ci maddələri və Talıbov Yaşar Əlləz oğlunun Azərbaycan Respublikası Cinayət Məcəlləsinin 178.2.1, 178.2.2, 178.2.4, 178.3.2 və 341.1-ci maddələri ilə təqsirli bilinib məhkum edilmələrinə dair cinayət işi üzrə Azərbaycan Respublikası Ali Məhkəməsinin Hərbi kollegiyasının 07 iyul 2011-ci il tarixli qərarının istintaq orqanı tərəfindən qəbul edilmiş sübutların qiymətləndirilməsi haqqında qərara aid hissəsi Azərbaycan Respublikası Konstitusiya</w:t>
      </w:r>
      <w:r w:rsidR="00A73BAB" w:rsidRPr="00477D18">
        <w:rPr>
          <w:rFonts w:ascii="Times New Roman" w:hAnsi="Times New Roman"/>
          <w:sz w:val="28"/>
          <w:szCs w:val="28"/>
          <w:lang w:val="az-Latn-AZ"/>
        </w:rPr>
        <w:t>sı</w:t>
      </w:r>
      <w:r w:rsidRPr="00477D18">
        <w:rPr>
          <w:rFonts w:ascii="Times New Roman" w:hAnsi="Times New Roman"/>
          <w:sz w:val="28"/>
          <w:szCs w:val="28"/>
          <w:lang w:val="az-Latn-AZ"/>
        </w:rPr>
        <w:t>nın 125-ci maddə</w:t>
      </w:r>
      <w:r w:rsidR="0046286D" w:rsidRPr="00477D18">
        <w:rPr>
          <w:rFonts w:ascii="Times New Roman" w:hAnsi="Times New Roman"/>
          <w:sz w:val="28"/>
          <w:szCs w:val="28"/>
          <w:lang w:val="az-Latn-AZ"/>
        </w:rPr>
        <w:t>sinin I, III, IV və V</w:t>
      </w:r>
      <w:r w:rsidRPr="00477D18">
        <w:rPr>
          <w:rFonts w:ascii="Times New Roman" w:hAnsi="Times New Roman"/>
          <w:sz w:val="28"/>
          <w:szCs w:val="28"/>
          <w:lang w:val="az-Latn-AZ"/>
        </w:rPr>
        <w:t xml:space="preserve"> hissələri</w:t>
      </w:r>
      <w:r w:rsidR="00D77AED" w:rsidRPr="00477D18">
        <w:rPr>
          <w:rFonts w:ascii="Times New Roman" w:hAnsi="Times New Roman"/>
          <w:sz w:val="28"/>
          <w:szCs w:val="28"/>
          <w:lang w:val="az-Latn-AZ"/>
        </w:rPr>
        <w:t>nə</w:t>
      </w:r>
      <w:r w:rsidRPr="00477D18">
        <w:rPr>
          <w:rFonts w:ascii="Times New Roman" w:hAnsi="Times New Roman"/>
          <w:sz w:val="28"/>
          <w:szCs w:val="28"/>
          <w:lang w:val="az-Latn-AZ"/>
        </w:rPr>
        <w:t>, 127-ci maddəsinin II və VII hissələrinə, 129-cu maddəsinin III hissəsinə, Azə</w:t>
      </w:r>
      <w:r w:rsidR="00D17E69" w:rsidRPr="00477D18">
        <w:rPr>
          <w:rFonts w:ascii="Times New Roman" w:hAnsi="Times New Roman"/>
          <w:sz w:val="28"/>
          <w:szCs w:val="28"/>
          <w:lang w:val="az-Latn-AZ"/>
        </w:rPr>
        <w:t>rbaycan Re</w:t>
      </w:r>
      <w:r w:rsidRPr="00477D18">
        <w:rPr>
          <w:rFonts w:ascii="Times New Roman" w:hAnsi="Times New Roman"/>
          <w:sz w:val="28"/>
          <w:szCs w:val="28"/>
          <w:lang w:val="az-Latn-AZ"/>
        </w:rPr>
        <w:t>s</w:t>
      </w:r>
      <w:r w:rsidR="00D17E69" w:rsidRPr="00477D18">
        <w:rPr>
          <w:rFonts w:ascii="Times New Roman" w:hAnsi="Times New Roman"/>
          <w:sz w:val="28"/>
          <w:szCs w:val="28"/>
          <w:lang w:val="az-Latn-AZ"/>
        </w:rPr>
        <w:t>p</w:t>
      </w:r>
      <w:r w:rsidRPr="00477D18">
        <w:rPr>
          <w:rFonts w:ascii="Times New Roman" w:hAnsi="Times New Roman"/>
          <w:sz w:val="28"/>
          <w:szCs w:val="28"/>
          <w:lang w:val="az-Latn-AZ"/>
        </w:rPr>
        <w:t>ubli</w:t>
      </w:r>
      <w:r w:rsidR="00D17E69" w:rsidRPr="00477D18">
        <w:rPr>
          <w:rFonts w:ascii="Times New Roman" w:hAnsi="Times New Roman"/>
          <w:sz w:val="28"/>
          <w:szCs w:val="28"/>
          <w:lang w:val="az-Latn-AZ"/>
        </w:rPr>
        <w:t>k</w:t>
      </w:r>
      <w:r w:rsidRPr="00477D18">
        <w:rPr>
          <w:rFonts w:ascii="Times New Roman" w:hAnsi="Times New Roman"/>
          <w:sz w:val="28"/>
          <w:szCs w:val="28"/>
          <w:lang w:val="az-Latn-AZ"/>
        </w:rPr>
        <w:t>ası Cinayət-Prosessual Məcəlləsinin</w:t>
      </w:r>
      <w:r w:rsidR="00B41BB9" w:rsidRPr="00477D18">
        <w:rPr>
          <w:rFonts w:ascii="Times New Roman" w:hAnsi="Times New Roman"/>
          <w:sz w:val="28"/>
          <w:szCs w:val="28"/>
          <w:lang w:val="az-Latn-AZ"/>
        </w:rPr>
        <w:t xml:space="preserve"> 318,</w:t>
      </w:r>
      <w:r w:rsidRPr="00477D18">
        <w:rPr>
          <w:rFonts w:ascii="Times New Roman" w:hAnsi="Times New Roman"/>
          <w:sz w:val="28"/>
          <w:szCs w:val="28"/>
          <w:lang w:val="az-Latn-AZ"/>
        </w:rPr>
        <w:t xml:space="preserve"> 416 və 419-cu maddələrinə</w:t>
      </w:r>
      <w:r w:rsidR="00B41BB9" w:rsidRPr="00477D18">
        <w:rPr>
          <w:rFonts w:ascii="Times New Roman" w:hAnsi="Times New Roman"/>
          <w:sz w:val="28"/>
          <w:szCs w:val="28"/>
          <w:lang w:val="az-Latn-AZ"/>
        </w:rPr>
        <w:t xml:space="preserve"> uyğun olmayan </w:t>
      </w:r>
      <w:r w:rsidRPr="00477D18">
        <w:rPr>
          <w:rFonts w:ascii="Times New Roman" w:hAnsi="Times New Roman"/>
          <w:sz w:val="28"/>
          <w:szCs w:val="28"/>
          <w:lang w:val="az-Latn-AZ"/>
        </w:rPr>
        <w:t>hesab edilsin və qərarın həmin hissəsi Azərbaycan Respublikası Konstitusiya Məhkəməsi Plenumunun bu Qə</w:t>
      </w:r>
      <w:r w:rsidR="0046286D" w:rsidRPr="00477D18">
        <w:rPr>
          <w:rFonts w:ascii="Times New Roman" w:hAnsi="Times New Roman"/>
          <w:sz w:val="28"/>
          <w:szCs w:val="28"/>
          <w:lang w:val="az-Latn-AZ"/>
        </w:rPr>
        <w:t>rarda əks etdirdiyi</w:t>
      </w:r>
      <w:r w:rsidRPr="00477D18">
        <w:rPr>
          <w:rFonts w:ascii="Times New Roman" w:hAnsi="Times New Roman"/>
          <w:sz w:val="28"/>
          <w:szCs w:val="28"/>
          <w:lang w:val="az-Latn-AZ"/>
        </w:rPr>
        <w:t xml:space="preserve"> hüquqi mövqeyi nəzərə alınmaqla Azərbaycan Respublikasının cinayət-prosessual qanunvericiliyində müəyyən edilmiş qaydada yenidən baxıl</w:t>
      </w:r>
      <w:r w:rsidR="0046286D" w:rsidRPr="00477D18">
        <w:rPr>
          <w:rFonts w:ascii="Times New Roman" w:hAnsi="Times New Roman"/>
          <w:sz w:val="28"/>
          <w:szCs w:val="28"/>
          <w:lang w:val="az-Latn-AZ"/>
        </w:rPr>
        <w:t>sın.</w:t>
      </w:r>
    </w:p>
    <w:p w:rsidR="0056465D" w:rsidRPr="00477D18" w:rsidRDefault="009C7F1C" w:rsidP="00352108">
      <w:pPr>
        <w:spacing w:after="0" w:line="240" w:lineRule="auto"/>
        <w:ind w:firstLine="567"/>
        <w:jc w:val="both"/>
        <w:rPr>
          <w:rFonts w:ascii="Times New Roman" w:hAnsi="Times New Roman"/>
          <w:color w:val="0D0D0D"/>
          <w:sz w:val="28"/>
          <w:szCs w:val="28"/>
          <w:lang w:val="az-Latn-AZ"/>
        </w:rPr>
      </w:pPr>
      <w:r w:rsidRPr="00477D18">
        <w:rPr>
          <w:rFonts w:ascii="Times New Roman" w:hAnsi="Times New Roman"/>
          <w:sz w:val="28"/>
          <w:szCs w:val="28"/>
          <w:lang w:val="az-Latn-AZ"/>
        </w:rPr>
        <w:t>4</w:t>
      </w:r>
      <w:r w:rsidR="009E4779" w:rsidRPr="00477D18">
        <w:rPr>
          <w:rFonts w:ascii="Times New Roman" w:hAnsi="Times New Roman"/>
          <w:sz w:val="28"/>
          <w:szCs w:val="28"/>
          <w:lang w:val="az-Latn-AZ"/>
        </w:rPr>
        <w:t xml:space="preserve">. </w:t>
      </w:r>
      <w:r w:rsidR="009E4779" w:rsidRPr="00477D18">
        <w:rPr>
          <w:rFonts w:ascii="Times New Roman" w:hAnsi="Times New Roman"/>
          <w:color w:val="0D0D0D"/>
          <w:sz w:val="28"/>
          <w:szCs w:val="28"/>
          <w:lang w:val="az-Latn-AZ"/>
        </w:rPr>
        <w:t>Qərar dərc edildiyi gündən qüvvəyə minir.</w:t>
      </w:r>
    </w:p>
    <w:p w:rsidR="009E4779" w:rsidRPr="00477D18" w:rsidRDefault="009C7F1C"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5</w:t>
      </w:r>
      <w:r w:rsidR="009E4779" w:rsidRPr="00477D18">
        <w:rPr>
          <w:rFonts w:ascii="Times New Roman" w:hAnsi="Times New Roman"/>
          <w:sz w:val="28"/>
          <w:szCs w:val="28"/>
          <w:lang w:val="az-Latn-AZ"/>
        </w:rPr>
        <w:t>. Qə</w:t>
      </w:r>
      <w:r w:rsidR="00D17E69" w:rsidRPr="00477D18">
        <w:rPr>
          <w:rFonts w:ascii="Times New Roman" w:hAnsi="Times New Roman"/>
          <w:sz w:val="28"/>
          <w:szCs w:val="28"/>
          <w:lang w:val="az-Latn-AZ"/>
        </w:rPr>
        <w:t>rar “</w:t>
      </w:r>
      <w:r w:rsidR="009E4779" w:rsidRPr="00477D18">
        <w:rPr>
          <w:rFonts w:ascii="Times New Roman" w:hAnsi="Times New Roman"/>
          <w:sz w:val="28"/>
          <w:szCs w:val="28"/>
          <w:lang w:val="az-Latn-AZ"/>
        </w:rPr>
        <w:t>Azərbaycan</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 xml:space="preserve">, </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Respublika</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 xml:space="preserve">, </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Xalq qəzeti</w:t>
      </w:r>
      <w:r w:rsidR="00D17E69" w:rsidRPr="00477D18">
        <w:rPr>
          <w:rFonts w:ascii="Times New Roman" w:hAnsi="Times New Roman"/>
          <w:sz w:val="28"/>
          <w:szCs w:val="28"/>
          <w:lang w:val="az-Latn-AZ"/>
        </w:rPr>
        <w:t>”, “</w:t>
      </w:r>
      <w:r w:rsidR="009E4779" w:rsidRPr="00477D18">
        <w:rPr>
          <w:rFonts w:ascii="Times New Roman" w:hAnsi="Times New Roman"/>
          <w:sz w:val="28"/>
          <w:szCs w:val="28"/>
          <w:lang w:val="az-Latn-AZ"/>
        </w:rPr>
        <w:t>Bakinski raboçi</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 xml:space="preserve"> qəzetlərində və </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Azərbaycan Respublikası Konstitusiya Məhkəməsinin Məlumatı</w:t>
      </w:r>
      <w:r w:rsidR="00D17E69" w:rsidRPr="00477D18">
        <w:rPr>
          <w:rFonts w:ascii="Times New Roman" w:hAnsi="Times New Roman"/>
          <w:sz w:val="28"/>
          <w:szCs w:val="28"/>
          <w:lang w:val="az-Latn-AZ"/>
        </w:rPr>
        <w:t>”</w:t>
      </w:r>
      <w:r w:rsidR="009E4779" w:rsidRPr="00477D18">
        <w:rPr>
          <w:rFonts w:ascii="Times New Roman" w:hAnsi="Times New Roman"/>
          <w:sz w:val="28"/>
          <w:szCs w:val="28"/>
          <w:lang w:val="az-Latn-AZ"/>
        </w:rPr>
        <w:t xml:space="preserve">nda dərc edilsin. </w:t>
      </w:r>
    </w:p>
    <w:p w:rsidR="009E4779" w:rsidRPr="00477D18" w:rsidRDefault="009C7F1C" w:rsidP="00352108">
      <w:pPr>
        <w:spacing w:after="0" w:line="240" w:lineRule="auto"/>
        <w:ind w:firstLine="567"/>
        <w:jc w:val="both"/>
        <w:rPr>
          <w:rFonts w:ascii="Times New Roman" w:hAnsi="Times New Roman"/>
          <w:sz w:val="28"/>
          <w:szCs w:val="28"/>
          <w:lang w:val="az-Latn-AZ"/>
        </w:rPr>
      </w:pPr>
      <w:r w:rsidRPr="00477D18">
        <w:rPr>
          <w:rFonts w:ascii="Times New Roman" w:hAnsi="Times New Roman"/>
          <w:sz w:val="28"/>
          <w:szCs w:val="28"/>
          <w:lang w:val="az-Latn-AZ"/>
        </w:rPr>
        <w:t>6</w:t>
      </w:r>
      <w:r w:rsidR="009E4779" w:rsidRPr="00477D18">
        <w:rPr>
          <w:rFonts w:ascii="Times New Roman" w:hAnsi="Times New Roman"/>
          <w:sz w:val="28"/>
          <w:szCs w:val="28"/>
          <w:lang w:val="az-Latn-AZ"/>
        </w:rPr>
        <w:t xml:space="preserve">. Qərar qətidir, heç bir orqan və ya şəxs tərəfindən ləğv edilə, dəyişdirilə və ya rəsmi təfsir oluna bilməz. </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b/>
          <w:bCs/>
          <w:color w:val="000000"/>
          <w:sz w:val="28"/>
          <w:szCs w:val="28"/>
          <w:lang w:val="az-Latn-AZ" w:eastAsia="ru-RU"/>
        </w:rPr>
        <w:t xml:space="preserve">Sədr                                                                        Fərhad </w:t>
      </w:r>
      <w:proofErr w:type="spellStart"/>
      <w:r w:rsidRPr="001E4BC6">
        <w:rPr>
          <w:rFonts w:ascii="Times New Roman" w:eastAsia="Times New Roman" w:hAnsi="Times New Roman"/>
          <w:b/>
          <w:bCs/>
          <w:color w:val="000000"/>
          <w:sz w:val="28"/>
          <w:szCs w:val="28"/>
          <w:lang w:val="az-Latn-AZ" w:eastAsia="ru-RU"/>
        </w:rPr>
        <w:t>Abdullayev</w:t>
      </w:r>
      <w:proofErr w:type="spellEnd"/>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w:t>
      </w:r>
    </w:p>
    <w:p w:rsidR="001E4BC6" w:rsidRPr="00477D18"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w:t>
      </w:r>
    </w:p>
    <w:p w:rsidR="001E4BC6" w:rsidRPr="001E4BC6" w:rsidRDefault="001E4BC6" w:rsidP="001E4BC6">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1E4BC6">
        <w:rPr>
          <w:rFonts w:ascii="Times New Roman" w:eastAsia="Times New Roman" w:hAnsi="Times New Roman"/>
          <w:b/>
          <w:bCs/>
          <w:color w:val="000000"/>
          <w:sz w:val="28"/>
          <w:szCs w:val="28"/>
          <w:lang w:val="az-Latn-AZ" w:eastAsia="ru-RU"/>
        </w:rPr>
        <w:t>Azərbaycan Respublikası Konstitusiya Məhkəməsi Plenumunun</w:t>
      </w:r>
    </w:p>
    <w:p w:rsidR="001E4BC6" w:rsidRPr="001E4BC6" w:rsidRDefault="001E4BC6" w:rsidP="001E4BC6">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1E4BC6">
        <w:rPr>
          <w:rFonts w:ascii="Times New Roman" w:eastAsia="Times New Roman" w:hAnsi="Times New Roman"/>
          <w:b/>
          <w:bCs/>
          <w:color w:val="000000"/>
          <w:sz w:val="28"/>
          <w:szCs w:val="28"/>
          <w:lang w:val="az-Latn-AZ" w:eastAsia="ru-RU"/>
        </w:rPr>
        <w:t xml:space="preserve">17 aprel 2012-ci il tarixli qərarından hakim </w:t>
      </w:r>
      <w:proofErr w:type="spellStart"/>
      <w:r w:rsidRPr="001E4BC6">
        <w:rPr>
          <w:rFonts w:ascii="Times New Roman" w:eastAsia="Times New Roman" w:hAnsi="Times New Roman"/>
          <w:b/>
          <w:bCs/>
          <w:color w:val="000000"/>
          <w:sz w:val="28"/>
          <w:szCs w:val="28"/>
          <w:lang w:val="az-Latn-AZ" w:eastAsia="ru-RU"/>
        </w:rPr>
        <w:t>İ.Ə.Nəcəfovun</w:t>
      </w:r>
      <w:proofErr w:type="spellEnd"/>
    </w:p>
    <w:p w:rsidR="001E4BC6" w:rsidRPr="001E4BC6" w:rsidRDefault="001E4BC6" w:rsidP="001E4BC6">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1E4BC6">
        <w:rPr>
          <w:rFonts w:ascii="Times New Roman" w:eastAsia="Times New Roman" w:hAnsi="Times New Roman"/>
          <w:b/>
          <w:bCs/>
          <w:color w:val="000000"/>
          <w:sz w:val="28"/>
          <w:szCs w:val="28"/>
          <w:lang w:val="az-Latn-AZ" w:eastAsia="ru-RU"/>
        </w:rPr>
        <w:t> </w:t>
      </w:r>
    </w:p>
    <w:p w:rsidR="001E4BC6" w:rsidRPr="001E4BC6" w:rsidRDefault="001E4BC6" w:rsidP="001E4BC6">
      <w:pPr>
        <w:shd w:val="clear" w:color="auto" w:fill="FFFFFF"/>
        <w:spacing w:after="0" w:line="240" w:lineRule="auto"/>
        <w:ind w:firstLine="426"/>
        <w:jc w:val="center"/>
        <w:rPr>
          <w:rFonts w:ascii="Times New Roman" w:eastAsia="Times New Roman" w:hAnsi="Times New Roman"/>
          <w:color w:val="000000"/>
          <w:sz w:val="28"/>
          <w:szCs w:val="28"/>
          <w:lang w:val="az-Latn-AZ" w:eastAsia="ru-RU"/>
        </w:rPr>
      </w:pPr>
      <w:r w:rsidRPr="001E4BC6">
        <w:rPr>
          <w:rFonts w:ascii="Times New Roman" w:eastAsia="Times New Roman" w:hAnsi="Times New Roman"/>
          <w:b/>
          <w:bCs/>
          <w:color w:val="000000"/>
          <w:sz w:val="28"/>
          <w:szCs w:val="28"/>
          <w:lang w:val="az-Latn-AZ" w:eastAsia="ru-RU"/>
        </w:rPr>
        <w:t>XÜSUSİ  RƏYİ</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Azərbaycan Respublikası Prokurorluğunun sorğusu ilə bağlı Azərbaycan Respublikası Konstitusiya Məhkəməsinin Plenumu özünün 17 aprel 2012-ci il </w:t>
      </w:r>
      <w:r w:rsidRPr="001E4BC6">
        <w:rPr>
          <w:rFonts w:ascii="Times New Roman" w:eastAsia="Times New Roman" w:hAnsi="Times New Roman"/>
          <w:color w:val="000000"/>
          <w:sz w:val="28"/>
          <w:szCs w:val="28"/>
          <w:lang w:val="az-Latn-AZ" w:eastAsia="ru-RU"/>
        </w:rPr>
        <w:lastRenderedPageBreak/>
        <w:t xml:space="preserve">tarixli  qərarı ilə belə nəticəyə gəlmişdir ki, </w:t>
      </w:r>
      <w:proofErr w:type="spellStart"/>
      <w:r w:rsidRPr="001E4BC6">
        <w:rPr>
          <w:rFonts w:ascii="Times New Roman" w:eastAsia="Times New Roman" w:hAnsi="Times New Roman"/>
          <w:color w:val="000000"/>
          <w:sz w:val="28"/>
          <w:szCs w:val="28"/>
          <w:lang w:val="az-Latn-AZ" w:eastAsia="ru-RU"/>
        </w:rPr>
        <w:t>S.Ə.Bədirovun</w:t>
      </w:r>
      <w:proofErr w:type="spellEnd"/>
      <w:r w:rsidRPr="001E4BC6">
        <w:rPr>
          <w:rFonts w:ascii="Times New Roman" w:eastAsia="Times New Roman" w:hAnsi="Times New Roman"/>
          <w:color w:val="000000"/>
          <w:sz w:val="28"/>
          <w:szCs w:val="28"/>
          <w:lang w:val="az-Latn-AZ" w:eastAsia="ru-RU"/>
        </w:rPr>
        <w:t xml:space="preserve"> Cinayət Məcəlləsinin 178.2.1, 178.2.2, 178.2.4 və 178.3.2-ci maddələri ilə </w:t>
      </w:r>
      <w:proofErr w:type="spellStart"/>
      <w:r w:rsidRPr="001E4BC6">
        <w:rPr>
          <w:rFonts w:ascii="Times New Roman" w:eastAsia="Times New Roman" w:hAnsi="Times New Roman"/>
          <w:color w:val="000000"/>
          <w:sz w:val="28"/>
          <w:szCs w:val="28"/>
          <w:lang w:val="az-Latn-AZ" w:eastAsia="ru-RU"/>
        </w:rPr>
        <w:t>Y.Ə.Tahirovun</w:t>
      </w:r>
      <w:proofErr w:type="spellEnd"/>
      <w:r w:rsidRPr="001E4BC6">
        <w:rPr>
          <w:rFonts w:ascii="Times New Roman" w:eastAsia="Times New Roman" w:hAnsi="Times New Roman"/>
          <w:color w:val="000000"/>
          <w:sz w:val="28"/>
          <w:szCs w:val="28"/>
          <w:lang w:val="az-Latn-AZ" w:eastAsia="ru-RU"/>
        </w:rPr>
        <w:t xml:space="preserve"> CM-</w:t>
      </w:r>
      <w:proofErr w:type="spellStart"/>
      <w:r w:rsidRPr="001E4BC6">
        <w:rPr>
          <w:rFonts w:ascii="Times New Roman" w:eastAsia="Times New Roman" w:hAnsi="Times New Roman"/>
          <w:color w:val="000000"/>
          <w:sz w:val="28"/>
          <w:szCs w:val="28"/>
          <w:lang w:val="az-Latn-AZ" w:eastAsia="ru-RU"/>
        </w:rPr>
        <w:t>in</w:t>
      </w:r>
      <w:proofErr w:type="spellEnd"/>
      <w:r w:rsidRPr="001E4BC6">
        <w:rPr>
          <w:rFonts w:ascii="Times New Roman" w:eastAsia="Times New Roman" w:hAnsi="Times New Roman"/>
          <w:color w:val="000000"/>
          <w:sz w:val="28"/>
          <w:szCs w:val="28"/>
          <w:lang w:val="az-Latn-AZ" w:eastAsia="ru-RU"/>
        </w:rPr>
        <w:t xml:space="preserve"> 178.2.1, 178.2.2, 178.2.4, 178.3.2 və 341.1-ci maddələri ilə təqsirli bilinərək məhkum </w:t>
      </w:r>
      <w:proofErr w:type="spellStart"/>
      <w:r w:rsidRPr="001E4BC6">
        <w:rPr>
          <w:rFonts w:ascii="Times New Roman" w:eastAsia="Times New Roman" w:hAnsi="Times New Roman"/>
          <w:color w:val="000000"/>
          <w:sz w:val="28"/>
          <w:szCs w:val="28"/>
          <w:lang w:val="az-Latn-AZ" w:eastAsia="ru-RU"/>
        </w:rPr>
        <w:t>edilmələrinə</w:t>
      </w:r>
      <w:proofErr w:type="spellEnd"/>
      <w:r w:rsidRPr="001E4BC6">
        <w:rPr>
          <w:rFonts w:ascii="Times New Roman" w:eastAsia="Times New Roman" w:hAnsi="Times New Roman"/>
          <w:color w:val="000000"/>
          <w:sz w:val="28"/>
          <w:szCs w:val="28"/>
          <w:lang w:val="az-Latn-AZ" w:eastAsia="ru-RU"/>
        </w:rPr>
        <w:t xml:space="preserve"> dair cinayət işi üzrə Azərbaycan Respublikası Ali Məhkəməsi Hərbi Kollegiyasının 07 iyul 2011-ci il tarixli qərarının istintaq orqanı tərəfindən qəbul edilmiş sübutların </w:t>
      </w:r>
      <w:proofErr w:type="spellStart"/>
      <w:r w:rsidRPr="001E4BC6">
        <w:rPr>
          <w:rFonts w:ascii="Times New Roman" w:eastAsia="Times New Roman" w:hAnsi="Times New Roman"/>
          <w:color w:val="000000"/>
          <w:sz w:val="28"/>
          <w:szCs w:val="28"/>
          <w:lang w:val="az-Latn-AZ" w:eastAsia="ru-RU"/>
        </w:rPr>
        <w:t>qiymətləndirilməsi</w:t>
      </w:r>
      <w:proofErr w:type="spellEnd"/>
      <w:r w:rsidRPr="001E4BC6">
        <w:rPr>
          <w:rFonts w:ascii="Times New Roman" w:eastAsia="Times New Roman" w:hAnsi="Times New Roman"/>
          <w:color w:val="000000"/>
          <w:sz w:val="28"/>
          <w:szCs w:val="28"/>
          <w:lang w:val="az-Latn-AZ" w:eastAsia="ru-RU"/>
        </w:rPr>
        <w:t xml:space="preserve"> haqqında qərara aid hissəsi, Azərbaycan Respublikası Konstitusiyasının 125-ci maddəsinin I, III, IV, V, və VI hissələri, 127-ci maddəsinin II və VII hissələri, 129-cu maddəsinin III hissəsinə, Azərbaycan Respublikası Cinayət-</w:t>
      </w:r>
      <w:proofErr w:type="spellStart"/>
      <w:r w:rsidRPr="001E4BC6">
        <w:rPr>
          <w:rFonts w:ascii="Times New Roman" w:eastAsia="Times New Roman" w:hAnsi="Times New Roman"/>
          <w:color w:val="000000"/>
          <w:sz w:val="28"/>
          <w:szCs w:val="28"/>
          <w:lang w:val="az-Latn-AZ" w:eastAsia="ru-RU"/>
        </w:rPr>
        <w:t>Prossesual</w:t>
      </w:r>
      <w:proofErr w:type="spellEnd"/>
      <w:r w:rsidRPr="001E4BC6">
        <w:rPr>
          <w:rFonts w:ascii="Times New Roman" w:eastAsia="Times New Roman" w:hAnsi="Times New Roman"/>
          <w:color w:val="000000"/>
          <w:sz w:val="28"/>
          <w:szCs w:val="28"/>
          <w:lang w:val="az-Latn-AZ" w:eastAsia="ru-RU"/>
        </w:rPr>
        <w:t xml:space="preserve"> Məcəlləsinin 318, 416, 419-cu maddələrinin müddəalarına uyğun deyildir.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Konstitusiya Məhkəməsinin bu qərarındakı hüquqi mövqeyi ilə aşağıda sadalanan hallar müqabilində </w:t>
      </w:r>
      <w:proofErr w:type="spellStart"/>
      <w:r w:rsidRPr="001E4BC6">
        <w:rPr>
          <w:rFonts w:ascii="Times New Roman" w:eastAsia="Times New Roman" w:hAnsi="Times New Roman"/>
          <w:color w:val="000000"/>
          <w:sz w:val="28"/>
          <w:szCs w:val="28"/>
          <w:lang w:val="az-Latn-AZ" w:eastAsia="ru-RU"/>
        </w:rPr>
        <w:t>razılaşmayaraq</w:t>
      </w:r>
      <w:proofErr w:type="spellEnd"/>
      <w:r w:rsidRPr="001E4BC6">
        <w:rPr>
          <w:rFonts w:ascii="Times New Roman" w:eastAsia="Times New Roman" w:hAnsi="Times New Roman"/>
          <w:color w:val="000000"/>
          <w:sz w:val="28"/>
          <w:szCs w:val="28"/>
          <w:lang w:val="az-Latn-AZ" w:eastAsia="ru-RU"/>
        </w:rPr>
        <w:t xml:space="preserve"> öz xüsusi rəyimi bildirirəm.</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1. Qeyd </w:t>
      </w:r>
      <w:proofErr w:type="spellStart"/>
      <w:r w:rsidRPr="001E4BC6">
        <w:rPr>
          <w:rFonts w:ascii="Times New Roman" w:eastAsia="Times New Roman" w:hAnsi="Times New Roman"/>
          <w:color w:val="000000"/>
          <w:sz w:val="28"/>
          <w:szCs w:val="28"/>
          <w:lang w:val="az-Latn-AZ" w:eastAsia="ru-RU"/>
        </w:rPr>
        <w:t>olunmalıdır</w:t>
      </w:r>
      <w:proofErr w:type="spellEnd"/>
      <w:r w:rsidRPr="001E4BC6">
        <w:rPr>
          <w:rFonts w:ascii="Times New Roman" w:eastAsia="Times New Roman" w:hAnsi="Times New Roman"/>
          <w:color w:val="000000"/>
          <w:sz w:val="28"/>
          <w:szCs w:val="28"/>
          <w:lang w:val="az-Latn-AZ" w:eastAsia="ru-RU"/>
        </w:rPr>
        <w:t xml:space="preserve"> ki, sorğudan və ona əlavə edilmiş sənədlərdən göründüyü kimi, məhkəmə tərəfindən cinayət işinə baxılarkən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318.1-ci maddəsinin tələbləri pozulmamış, hökm ibtidai istintaq orqanı tərəfindən </w:t>
      </w:r>
      <w:proofErr w:type="spellStart"/>
      <w:r w:rsidRPr="001E4BC6">
        <w:rPr>
          <w:rFonts w:ascii="Times New Roman" w:eastAsia="Times New Roman" w:hAnsi="Times New Roman"/>
          <w:color w:val="000000"/>
          <w:sz w:val="28"/>
          <w:szCs w:val="28"/>
          <w:lang w:val="az-Latn-AZ" w:eastAsia="ru-RU"/>
        </w:rPr>
        <w:t>təqsirləndirilən</w:t>
      </w:r>
      <w:proofErr w:type="spellEnd"/>
      <w:r w:rsidRPr="001E4BC6">
        <w:rPr>
          <w:rFonts w:ascii="Times New Roman" w:eastAsia="Times New Roman" w:hAnsi="Times New Roman"/>
          <w:color w:val="000000"/>
          <w:sz w:val="28"/>
          <w:szCs w:val="28"/>
          <w:lang w:val="az-Latn-AZ" w:eastAsia="ru-RU"/>
        </w:rPr>
        <w:t xml:space="preserve"> şəxslərə qarşı irəli sürülən və  məhkəmədə dövlət ittihamçısının müdafiə etdiyi ittiham daxilində </w:t>
      </w:r>
      <w:proofErr w:type="spellStart"/>
      <w:r w:rsidRPr="001E4BC6">
        <w:rPr>
          <w:rFonts w:ascii="Times New Roman" w:eastAsia="Times New Roman" w:hAnsi="Times New Roman"/>
          <w:color w:val="000000"/>
          <w:sz w:val="28"/>
          <w:szCs w:val="28"/>
          <w:lang w:val="az-Latn-AZ" w:eastAsia="ru-RU"/>
        </w:rPr>
        <w:t>çıxarılmışdır</w:t>
      </w:r>
      <w:proofErr w:type="spellEnd"/>
      <w:r w:rsidRPr="001E4BC6">
        <w:rPr>
          <w:rFonts w:ascii="Times New Roman" w:eastAsia="Times New Roman" w:hAnsi="Times New Roman"/>
          <w:color w:val="000000"/>
          <w:sz w:val="28"/>
          <w:szCs w:val="28"/>
          <w:lang w:val="az-Latn-AZ" w:eastAsia="ru-RU"/>
        </w:rPr>
        <w:t>.</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2.  İbtidai araşdırma orqanının məhkəmə qərarı ilə ləğv edilən qərarında göstərilən </w:t>
      </w:r>
      <w:proofErr w:type="spellStart"/>
      <w:r w:rsidRPr="001E4BC6">
        <w:rPr>
          <w:rFonts w:ascii="Times New Roman" w:eastAsia="Times New Roman" w:hAnsi="Times New Roman"/>
          <w:color w:val="000000"/>
          <w:sz w:val="28"/>
          <w:szCs w:val="28"/>
          <w:lang w:val="az-Latn-AZ" w:eastAsia="ru-RU"/>
        </w:rPr>
        <w:t>xüsusatların</w:t>
      </w:r>
      <w:proofErr w:type="spellEnd"/>
      <w:r w:rsidRPr="001E4BC6">
        <w:rPr>
          <w:rFonts w:ascii="Times New Roman" w:eastAsia="Times New Roman" w:hAnsi="Times New Roman"/>
          <w:color w:val="000000"/>
          <w:sz w:val="28"/>
          <w:szCs w:val="28"/>
          <w:lang w:val="az-Latn-AZ" w:eastAsia="ru-RU"/>
        </w:rPr>
        <w:t xml:space="preserve">  </w:t>
      </w:r>
      <w:proofErr w:type="spellStart"/>
      <w:r w:rsidRPr="001E4BC6">
        <w:rPr>
          <w:rFonts w:ascii="Times New Roman" w:eastAsia="Times New Roman" w:hAnsi="Times New Roman"/>
          <w:color w:val="000000"/>
          <w:sz w:val="28"/>
          <w:szCs w:val="28"/>
          <w:lang w:val="az-Latn-AZ" w:eastAsia="ru-RU"/>
        </w:rPr>
        <w:t>təqsirləndirilən</w:t>
      </w:r>
      <w:proofErr w:type="spellEnd"/>
      <w:r w:rsidRPr="001E4BC6">
        <w:rPr>
          <w:rFonts w:ascii="Times New Roman" w:eastAsia="Times New Roman" w:hAnsi="Times New Roman"/>
          <w:color w:val="000000"/>
          <w:sz w:val="28"/>
          <w:szCs w:val="28"/>
          <w:lang w:val="az-Latn-AZ" w:eastAsia="ru-RU"/>
        </w:rPr>
        <w:t xml:space="preserve"> şəxslərə elan edilmiş ittihama heç bir təsiri </w:t>
      </w:r>
      <w:proofErr w:type="spellStart"/>
      <w:r w:rsidRPr="001E4BC6">
        <w:rPr>
          <w:rFonts w:ascii="Times New Roman" w:eastAsia="Times New Roman" w:hAnsi="Times New Roman"/>
          <w:color w:val="000000"/>
          <w:sz w:val="28"/>
          <w:szCs w:val="28"/>
          <w:lang w:val="az-Latn-AZ" w:eastAsia="ru-RU"/>
        </w:rPr>
        <w:t>olmamışdır</w:t>
      </w:r>
      <w:proofErr w:type="spellEnd"/>
      <w:r w:rsidRPr="001E4BC6">
        <w:rPr>
          <w:rFonts w:ascii="Times New Roman" w:eastAsia="Times New Roman" w:hAnsi="Times New Roman"/>
          <w:color w:val="000000"/>
          <w:sz w:val="28"/>
          <w:szCs w:val="28"/>
          <w:lang w:val="az-Latn-AZ" w:eastAsia="ru-RU"/>
        </w:rPr>
        <w:t xml:space="preserve">. Məhkəmənin belə bir qərar qəbul etməsi həmin cinayət işi üzrə həqiqətin </w:t>
      </w:r>
      <w:proofErr w:type="spellStart"/>
      <w:r w:rsidRPr="001E4BC6">
        <w:rPr>
          <w:rFonts w:ascii="Times New Roman" w:eastAsia="Times New Roman" w:hAnsi="Times New Roman"/>
          <w:color w:val="000000"/>
          <w:sz w:val="28"/>
          <w:szCs w:val="28"/>
          <w:lang w:val="az-Latn-AZ" w:eastAsia="ru-RU"/>
        </w:rPr>
        <w:t>müəyən</w:t>
      </w:r>
      <w:proofErr w:type="spellEnd"/>
      <w:r w:rsidRPr="001E4BC6">
        <w:rPr>
          <w:rFonts w:ascii="Times New Roman" w:eastAsia="Times New Roman" w:hAnsi="Times New Roman"/>
          <w:color w:val="000000"/>
          <w:sz w:val="28"/>
          <w:szCs w:val="28"/>
          <w:lang w:val="az-Latn-AZ" w:eastAsia="ru-RU"/>
        </w:rPr>
        <w:t xml:space="preserve"> </w:t>
      </w:r>
      <w:proofErr w:type="spellStart"/>
      <w:r w:rsidRPr="001E4BC6">
        <w:rPr>
          <w:rFonts w:ascii="Times New Roman" w:eastAsia="Times New Roman" w:hAnsi="Times New Roman"/>
          <w:color w:val="000000"/>
          <w:sz w:val="28"/>
          <w:szCs w:val="28"/>
          <w:lang w:val="az-Latn-AZ" w:eastAsia="ru-RU"/>
        </w:rPr>
        <w:t>edilməsinin</w:t>
      </w:r>
      <w:proofErr w:type="spellEnd"/>
      <w:r w:rsidRPr="001E4BC6">
        <w:rPr>
          <w:rFonts w:ascii="Times New Roman" w:eastAsia="Times New Roman" w:hAnsi="Times New Roman"/>
          <w:color w:val="000000"/>
          <w:sz w:val="28"/>
          <w:szCs w:val="28"/>
          <w:lang w:val="az-Latn-AZ" w:eastAsia="ru-RU"/>
        </w:rPr>
        <w:t xml:space="preserve"> yalnız təminatına yönəlmişdir.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Belə ki, Konstitusiyanın 125-ci maddəsinin (bu normanın I, III-VI hissələrinə Plenumun qərarında istinad olunur) I hissəsinə əsasən Azərbaycan Respublikasında məhkəmə hakimiyyətini ədalət mühakiməsi yolu ilə yalnız məhkəmələr həyata keçirirlər. Cinayət məhkəmə icraatında Azərbaycan Respublikasının Prokurorluğu və müdafiə tərəf iştirak edir (Konstitusiyanın 125-ci maddəsinin IV hissəsi).</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Plenum qərarının </w:t>
      </w:r>
      <w:proofErr w:type="spellStart"/>
      <w:r w:rsidRPr="001E4BC6">
        <w:rPr>
          <w:rFonts w:ascii="Times New Roman" w:eastAsia="Times New Roman" w:hAnsi="Times New Roman"/>
          <w:color w:val="000000"/>
          <w:sz w:val="28"/>
          <w:szCs w:val="28"/>
          <w:lang w:val="az-Latn-AZ" w:eastAsia="ru-RU"/>
        </w:rPr>
        <w:t>əsaslandırıcı</w:t>
      </w:r>
      <w:proofErr w:type="spellEnd"/>
      <w:r w:rsidRPr="001E4BC6">
        <w:rPr>
          <w:rFonts w:ascii="Times New Roman" w:eastAsia="Times New Roman" w:hAnsi="Times New Roman"/>
          <w:color w:val="000000"/>
          <w:sz w:val="28"/>
          <w:szCs w:val="28"/>
          <w:lang w:val="az-Latn-AZ" w:eastAsia="ru-RU"/>
        </w:rPr>
        <w:t xml:space="preserve"> hissəsini məhz Konstitusiyanın 125-ci maddəsinin IV və məhkəmə icraatının çəkişmə prinsipi əsasında həyata keçirdiyini </w:t>
      </w:r>
      <w:proofErr w:type="spellStart"/>
      <w:r w:rsidRPr="001E4BC6">
        <w:rPr>
          <w:rFonts w:ascii="Times New Roman" w:eastAsia="Times New Roman" w:hAnsi="Times New Roman"/>
          <w:color w:val="000000"/>
          <w:sz w:val="28"/>
          <w:szCs w:val="28"/>
          <w:lang w:val="az-Latn-AZ" w:eastAsia="ru-RU"/>
        </w:rPr>
        <w:t>müəyyənləşdirən</w:t>
      </w:r>
      <w:proofErr w:type="spellEnd"/>
      <w:r w:rsidRPr="001E4BC6">
        <w:rPr>
          <w:rFonts w:ascii="Times New Roman" w:eastAsia="Times New Roman" w:hAnsi="Times New Roman"/>
          <w:color w:val="000000"/>
          <w:sz w:val="28"/>
          <w:szCs w:val="28"/>
          <w:lang w:val="az-Latn-AZ" w:eastAsia="ru-RU"/>
        </w:rPr>
        <w:t xml:space="preserve"> 127-ci </w:t>
      </w:r>
      <w:proofErr w:type="spellStart"/>
      <w:r w:rsidRPr="001E4BC6">
        <w:rPr>
          <w:rFonts w:ascii="Times New Roman" w:eastAsia="Times New Roman" w:hAnsi="Times New Roman"/>
          <w:color w:val="000000"/>
          <w:sz w:val="28"/>
          <w:szCs w:val="28"/>
          <w:lang w:val="az-Latn-AZ" w:eastAsia="ru-RU"/>
        </w:rPr>
        <w:t>madəsinin</w:t>
      </w:r>
      <w:proofErr w:type="spellEnd"/>
      <w:r w:rsidRPr="001E4BC6">
        <w:rPr>
          <w:rFonts w:ascii="Times New Roman" w:eastAsia="Times New Roman" w:hAnsi="Times New Roman"/>
          <w:color w:val="000000"/>
          <w:sz w:val="28"/>
          <w:szCs w:val="28"/>
          <w:lang w:val="az-Latn-AZ" w:eastAsia="ru-RU"/>
        </w:rPr>
        <w:t xml:space="preserve"> VII hissələrinin </w:t>
      </w:r>
      <w:proofErr w:type="spellStart"/>
      <w:r w:rsidRPr="001E4BC6">
        <w:rPr>
          <w:rFonts w:ascii="Times New Roman" w:eastAsia="Times New Roman" w:hAnsi="Times New Roman"/>
          <w:color w:val="000000"/>
          <w:sz w:val="28"/>
          <w:szCs w:val="28"/>
          <w:lang w:val="az-Latn-AZ" w:eastAsia="ru-RU"/>
        </w:rPr>
        <w:t>müəddəaları</w:t>
      </w:r>
      <w:proofErr w:type="spellEnd"/>
      <w:r w:rsidRPr="001E4BC6">
        <w:rPr>
          <w:rFonts w:ascii="Times New Roman" w:eastAsia="Times New Roman" w:hAnsi="Times New Roman"/>
          <w:color w:val="000000"/>
          <w:sz w:val="28"/>
          <w:szCs w:val="28"/>
          <w:lang w:val="az-Latn-AZ" w:eastAsia="ru-RU"/>
        </w:rPr>
        <w:t xml:space="preserve"> üzərində qurmaqla sorğuda mübahisə edilməyən məhkəmə prosesinin çəkişmə prinsipi əsasında aparılmalı olması ilə bağlı mülahizələrə geniş yer vermiş, təhqiqat və istintaq orqanlarının cinayət təqibi ilə bağlı fəaliyyəti üzərində məhkəmənin həyata keçirdiyi nəzarət funksiyasını tənzimləyən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442 və 449-cu maddələrinin tələblərinə aydınlıq gətirmişdir.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Halbuki,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müddəalarına görə qanunla cinayət hesab edilən əməli törətmiş hər bir şəxsi ifşa etmək və cinayət məsuliyyətinə cəlb edilməli olmasını müəyyən etmək, cinayət təqibi ilə bağlı bütün halları hərtərəfli, tam və obyektiv araşdırmaq, cinayət törətmiş şəxsləri ifşa etmək və cinayət məsuliyyətinə cəlb etmək cinayət mühakimə icraatının əsas vəzifələridir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1.2.1, 8.0.3, 8.0.4-cü maddələri).</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Göründüyü kimi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qeyd edilən bu maddələri ümumi norma olmaqla ümumi </w:t>
      </w:r>
      <w:proofErr w:type="spellStart"/>
      <w:r w:rsidRPr="001E4BC6">
        <w:rPr>
          <w:rFonts w:ascii="Times New Roman" w:eastAsia="Times New Roman" w:hAnsi="Times New Roman"/>
          <w:color w:val="000000"/>
          <w:sz w:val="28"/>
          <w:szCs w:val="28"/>
          <w:lang w:val="az-Latn-AZ" w:eastAsia="ru-RU"/>
        </w:rPr>
        <w:t>prossesual</w:t>
      </w:r>
      <w:proofErr w:type="spellEnd"/>
      <w:r w:rsidRPr="001E4BC6">
        <w:rPr>
          <w:rFonts w:ascii="Times New Roman" w:eastAsia="Times New Roman" w:hAnsi="Times New Roman"/>
          <w:color w:val="000000"/>
          <w:sz w:val="28"/>
          <w:szCs w:val="28"/>
          <w:lang w:val="az-Latn-AZ" w:eastAsia="ru-RU"/>
        </w:rPr>
        <w:t xml:space="preserve"> vəzifələr təsbit etmişdir. Bu da nəinki təhqiqat və istintaq orqanları və ya onların vəzifəli şəxslərini, həmçinin məhkəmələri də öz təsir dairəsində saxlamışdır.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mövcud redaksiyasında həqiqətə nail olmaq prinsipi birbaşa nəzərdə tutulmasa da, cinayət </w:t>
      </w:r>
      <w:proofErr w:type="spellStart"/>
      <w:r w:rsidRPr="001E4BC6">
        <w:rPr>
          <w:rFonts w:ascii="Times New Roman" w:eastAsia="Times New Roman" w:hAnsi="Times New Roman"/>
          <w:color w:val="000000"/>
          <w:sz w:val="28"/>
          <w:szCs w:val="28"/>
          <w:lang w:val="az-Latn-AZ" w:eastAsia="ru-RU"/>
        </w:rPr>
        <w:t>təbiqi</w:t>
      </w:r>
      <w:proofErr w:type="spellEnd"/>
      <w:r w:rsidRPr="001E4BC6">
        <w:rPr>
          <w:rFonts w:ascii="Times New Roman" w:eastAsia="Times New Roman" w:hAnsi="Times New Roman"/>
          <w:color w:val="000000"/>
          <w:sz w:val="28"/>
          <w:szCs w:val="28"/>
          <w:lang w:val="az-Latn-AZ" w:eastAsia="ru-RU"/>
        </w:rPr>
        <w:t xml:space="preserve"> ilə bağlı bütün halların məhkəmə baxışında hərtərəfli, </w:t>
      </w:r>
      <w:r w:rsidRPr="001E4BC6">
        <w:rPr>
          <w:rFonts w:ascii="Times New Roman" w:eastAsia="Times New Roman" w:hAnsi="Times New Roman"/>
          <w:color w:val="000000"/>
          <w:sz w:val="28"/>
          <w:szCs w:val="28"/>
          <w:lang w:val="az-Latn-AZ" w:eastAsia="ru-RU"/>
        </w:rPr>
        <w:lastRenderedPageBreak/>
        <w:t>tam və obyektiv araşdırılması prinsipi, məhkəmənin üzərinə dolayısı yolla da olsa, məhz həqiqəti üzə çıxarılmaq vəzifəsini qoyur.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Həqiqətin müəyyən edilməsi cinayət işləri üzrə ədalət mühakiməsinin həyata </w:t>
      </w:r>
      <w:proofErr w:type="spellStart"/>
      <w:r w:rsidRPr="001E4BC6">
        <w:rPr>
          <w:rFonts w:ascii="Times New Roman" w:eastAsia="Times New Roman" w:hAnsi="Times New Roman"/>
          <w:color w:val="000000"/>
          <w:sz w:val="28"/>
          <w:szCs w:val="28"/>
          <w:lang w:val="az-Latn-AZ" w:eastAsia="ru-RU"/>
        </w:rPr>
        <w:t>keçrilməsinin</w:t>
      </w:r>
      <w:proofErr w:type="spellEnd"/>
      <w:r w:rsidRPr="001E4BC6">
        <w:rPr>
          <w:rFonts w:ascii="Times New Roman" w:eastAsia="Times New Roman" w:hAnsi="Times New Roman"/>
          <w:color w:val="000000"/>
          <w:sz w:val="28"/>
          <w:szCs w:val="28"/>
          <w:lang w:val="az-Latn-AZ" w:eastAsia="ru-RU"/>
        </w:rPr>
        <w:t xml:space="preserve"> ən zəruri şərtidir. Məhz bütün zamanlarda bəşər cəmiyyəti məhkəmələrdən həqiqətin üzə </w:t>
      </w:r>
      <w:proofErr w:type="spellStart"/>
      <w:r w:rsidRPr="001E4BC6">
        <w:rPr>
          <w:rFonts w:ascii="Times New Roman" w:eastAsia="Times New Roman" w:hAnsi="Times New Roman"/>
          <w:color w:val="000000"/>
          <w:sz w:val="28"/>
          <w:szCs w:val="28"/>
          <w:lang w:val="az-Latn-AZ" w:eastAsia="ru-RU"/>
        </w:rPr>
        <w:t>çıxarmalarını</w:t>
      </w:r>
      <w:proofErr w:type="spellEnd"/>
      <w:r w:rsidRPr="001E4BC6">
        <w:rPr>
          <w:rFonts w:ascii="Times New Roman" w:eastAsia="Times New Roman" w:hAnsi="Times New Roman"/>
          <w:color w:val="000000"/>
          <w:sz w:val="28"/>
          <w:szCs w:val="28"/>
          <w:lang w:val="az-Latn-AZ" w:eastAsia="ru-RU"/>
        </w:rPr>
        <w:t xml:space="preserve"> tələb etmiş, tələb edir və tələb edəcəklər. Məhz məhkəmə aktlarında həqiqətin təcəssümü əsl ədalətin təntənəsi </w:t>
      </w:r>
      <w:proofErr w:type="spellStart"/>
      <w:r w:rsidRPr="001E4BC6">
        <w:rPr>
          <w:rFonts w:ascii="Times New Roman" w:eastAsia="Times New Roman" w:hAnsi="Times New Roman"/>
          <w:color w:val="000000"/>
          <w:sz w:val="28"/>
          <w:szCs w:val="28"/>
          <w:lang w:val="az-Latn-AZ" w:eastAsia="ru-RU"/>
        </w:rPr>
        <w:t>sayılmışdır</w:t>
      </w:r>
      <w:proofErr w:type="spellEnd"/>
      <w:r w:rsidRPr="001E4BC6">
        <w:rPr>
          <w:rFonts w:ascii="Times New Roman" w:eastAsia="Times New Roman" w:hAnsi="Times New Roman"/>
          <w:color w:val="000000"/>
          <w:sz w:val="28"/>
          <w:szCs w:val="28"/>
          <w:lang w:val="az-Latn-AZ" w:eastAsia="ru-RU"/>
        </w:rPr>
        <w:t>. Ona görə də, cinayət prosesində həqiqət ən yüksək mənəvi-hüquqi dəyərlərdən biri hesab edilir.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Cinayət məhkəmə icraatında hakimi və ya məhkəməni bu öhdəçilikdən vəzifədən </w:t>
      </w:r>
      <w:proofErr w:type="spellStart"/>
      <w:r w:rsidRPr="001E4BC6">
        <w:rPr>
          <w:rFonts w:ascii="Times New Roman" w:eastAsia="Times New Roman" w:hAnsi="Times New Roman"/>
          <w:color w:val="000000"/>
          <w:sz w:val="28"/>
          <w:szCs w:val="28"/>
          <w:lang w:val="az-Latn-AZ" w:eastAsia="ru-RU"/>
        </w:rPr>
        <w:t>kənarlaşdıraraq</w:t>
      </w:r>
      <w:proofErr w:type="spellEnd"/>
      <w:r w:rsidRPr="001E4BC6">
        <w:rPr>
          <w:rFonts w:ascii="Times New Roman" w:eastAsia="Times New Roman" w:hAnsi="Times New Roman"/>
          <w:color w:val="000000"/>
          <w:sz w:val="28"/>
          <w:szCs w:val="28"/>
          <w:lang w:val="az-Latn-AZ" w:eastAsia="ru-RU"/>
        </w:rPr>
        <w:t xml:space="preserve"> həqiqətin müəyyən </w:t>
      </w:r>
      <w:proofErr w:type="spellStart"/>
      <w:r w:rsidRPr="001E4BC6">
        <w:rPr>
          <w:rFonts w:ascii="Times New Roman" w:eastAsia="Times New Roman" w:hAnsi="Times New Roman"/>
          <w:color w:val="000000"/>
          <w:sz w:val="28"/>
          <w:szCs w:val="28"/>
          <w:lang w:val="az-Latn-AZ" w:eastAsia="ru-RU"/>
        </w:rPr>
        <w:t>edilməsini</w:t>
      </w:r>
      <w:proofErr w:type="spellEnd"/>
      <w:r w:rsidRPr="001E4BC6">
        <w:rPr>
          <w:rFonts w:ascii="Times New Roman" w:eastAsia="Times New Roman" w:hAnsi="Times New Roman"/>
          <w:color w:val="000000"/>
          <w:sz w:val="28"/>
          <w:szCs w:val="28"/>
          <w:lang w:val="az-Latn-AZ" w:eastAsia="ru-RU"/>
        </w:rPr>
        <w:t xml:space="preserve"> tərəflərin çəkişməsi üzərinə qoymaq ədalət mühakiməsindən imtina etmək olardı.</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Cinayət məhkəmə icraatında hakimin və ya məhkəmənin həqiqəti müəyyən etmək məqsədilə qəbul etdiyi hər bir qərar Konstitusiyanın 125-ci maddəsinin I hissəsinə uyğun hesab </w:t>
      </w:r>
      <w:proofErr w:type="spellStart"/>
      <w:r w:rsidRPr="001E4BC6">
        <w:rPr>
          <w:rFonts w:ascii="Times New Roman" w:eastAsia="Times New Roman" w:hAnsi="Times New Roman"/>
          <w:color w:val="000000"/>
          <w:sz w:val="28"/>
          <w:szCs w:val="28"/>
          <w:lang w:val="az-Latn-AZ" w:eastAsia="ru-RU"/>
        </w:rPr>
        <w:t>edilməlidir</w:t>
      </w:r>
      <w:proofErr w:type="spellEnd"/>
      <w:r w:rsidRPr="001E4BC6">
        <w:rPr>
          <w:rFonts w:ascii="Times New Roman" w:eastAsia="Times New Roman" w:hAnsi="Times New Roman"/>
          <w:color w:val="000000"/>
          <w:sz w:val="28"/>
          <w:szCs w:val="28"/>
          <w:lang w:val="az-Latn-AZ" w:eastAsia="ru-RU"/>
        </w:rPr>
        <w:t>.</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 Plenum öz qərarında Konstitusiya </w:t>
      </w:r>
      <w:proofErr w:type="spellStart"/>
      <w:r w:rsidRPr="001E4BC6">
        <w:rPr>
          <w:rFonts w:ascii="Times New Roman" w:eastAsia="Times New Roman" w:hAnsi="Times New Roman"/>
          <w:color w:val="000000"/>
          <w:sz w:val="28"/>
          <w:szCs w:val="28"/>
          <w:lang w:val="az-Latn-AZ" w:eastAsia="ru-RU"/>
        </w:rPr>
        <w:t>Məkəməsinin</w:t>
      </w:r>
      <w:proofErr w:type="spellEnd"/>
      <w:r w:rsidRPr="001E4BC6">
        <w:rPr>
          <w:rFonts w:ascii="Times New Roman" w:eastAsia="Times New Roman" w:hAnsi="Times New Roman"/>
          <w:color w:val="000000"/>
          <w:sz w:val="28"/>
          <w:szCs w:val="28"/>
          <w:lang w:val="az-Latn-AZ" w:eastAsia="ru-RU"/>
        </w:rPr>
        <w:t xml:space="preserve"> 19 iyul 2002-ci il tarixli, 15 fevral 2008-ci il tarixli, 05 avqust 2009-cu il tarixli qərarlarına istinad etməklə ədalət mühakiməsində həqiqətə nail olmaq </w:t>
      </w:r>
      <w:proofErr w:type="spellStart"/>
      <w:r w:rsidRPr="001E4BC6">
        <w:rPr>
          <w:rFonts w:ascii="Times New Roman" w:eastAsia="Times New Roman" w:hAnsi="Times New Roman"/>
          <w:color w:val="000000"/>
          <w:sz w:val="28"/>
          <w:szCs w:val="28"/>
          <w:lang w:val="az-Latn-AZ" w:eastAsia="ru-RU"/>
        </w:rPr>
        <w:t>prinsiplərindən</w:t>
      </w:r>
      <w:proofErr w:type="spellEnd"/>
      <w:r w:rsidRPr="001E4BC6">
        <w:rPr>
          <w:rFonts w:ascii="Times New Roman" w:eastAsia="Times New Roman" w:hAnsi="Times New Roman"/>
          <w:color w:val="000000"/>
          <w:sz w:val="28"/>
          <w:szCs w:val="28"/>
          <w:lang w:val="az-Latn-AZ" w:eastAsia="ru-RU"/>
        </w:rPr>
        <w:t xml:space="preserve"> kənarda dayanmaqla, məhkəmənin yalnız çəkişmə prinsipinə riayət etməsi prinsipinə üstünlük vermişdir. Halbuki, 2009-cu il tarixdən qüvvədə olan Konstitusiyanın 125-ci maddəsinin VII hissəsinə əsasən məhkəmə icraatı qarşısında dayanan əsas vəzifələrdən biri də həqiqətin təmin </w:t>
      </w:r>
      <w:proofErr w:type="spellStart"/>
      <w:r w:rsidRPr="001E4BC6">
        <w:rPr>
          <w:rFonts w:ascii="Times New Roman" w:eastAsia="Times New Roman" w:hAnsi="Times New Roman"/>
          <w:color w:val="000000"/>
          <w:sz w:val="28"/>
          <w:szCs w:val="28"/>
          <w:lang w:val="az-Latn-AZ" w:eastAsia="ru-RU"/>
        </w:rPr>
        <w:t>edilməsidir</w:t>
      </w:r>
      <w:proofErr w:type="spellEnd"/>
      <w:r w:rsidRPr="001E4BC6">
        <w:rPr>
          <w:rFonts w:ascii="Times New Roman" w:eastAsia="Times New Roman" w:hAnsi="Times New Roman"/>
          <w:color w:val="000000"/>
          <w:sz w:val="28"/>
          <w:szCs w:val="28"/>
          <w:lang w:val="az-Latn-AZ" w:eastAsia="ru-RU"/>
        </w:rPr>
        <w:t xml:space="preserve">. Belə təəssürat yarana bilər ki, bu norma məhkəmə baxışında </w:t>
      </w:r>
      <w:proofErr w:type="spellStart"/>
      <w:r w:rsidRPr="001E4BC6">
        <w:rPr>
          <w:rFonts w:ascii="Times New Roman" w:eastAsia="Times New Roman" w:hAnsi="Times New Roman"/>
          <w:color w:val="000000"/>
          <w:sz w:val="28"/>
          <w:szCs w:val="28"/>
          <w:lang w:val="az-Latn-AZ" w:eastAsia="ru-RU"/>
        </w:rPr>
        <w:t>prossesual</w:t>
      </w:r>
      <w:proofErr w:type="spellEnd"/>
      <w:r w:rsidRPr="001E4BC6">
        <w:rPr>
          <w:rFonts w:ascii="Times New Roman" w:eastAsia="Times New Roman" w:hAnsi="Times New Roman"/>
          <w:color w:val="000000"/>
          <w:sz w:val="28"/>
          <w:szCs w:val="28"/>
          <w:lang w:val="az-Latn-AZ" w:eastAsia="ru-RU"/>
        </w:rPr>
        <w:t xml:space="preserve"> həqiqətin müəyyən </w:t>
      </w:r>
      <w:proofErr w:type="spellStart"/>
      <w:r w:rsidRPr="001E4BC6">
        <w:rPr>
          <w:rFonts w:ascii="Times New Roman" w:eastAsia="Times New Roman" w:hAnsi="Times New Roman"/>
          <w:color w:val="000000"/>
          <w:sz w:val="28"/>
          <w:szCs w:val="28"/>
          <w:lang w:val="az-Latn-AZ" w:eastAsia="ru-RU"/>
        </w:rPr>
        <w:t>edilməsini</w:t>
      </w:r>
      <w:proofErr w:type="spellEnd"/>
      <w:r w:rsidRPr="001E4BC6">
        <w:rPr>
          <w:rFonts w:ascii="Times New Roman" w:eastAsia="Times New Roman" w:hAnsi="Times New Roman"/>
          <w:color w:val="000000"/>
          <w:sz w:val="28"/>
          <w:szCs w:val="28"/>
          <w:lang w:val="az-Latn-AZ" w:eastAsia="ru-RU"/>
        </w:rPr>
        <w:t xml:space="preserve"> ehtiva edir. Lakin Konstitusiya Məhkəməsinin 10 aprel 2012-ci il tarixli qərarından görünür ki, məhkəmə icraatı yalnız obyektiv həqiqətə nail olmalıdır. Bu isə məhkəmədə işin nəticələrinin tam obyektiv </w:t>
      </w:r>
      <w:proofErr w:type="spellStart"/>
      <w:r w:rsidRPr="001E4BC6">
        <w:rPr>
          <w:rFonts w:ascii="Times New Roman" w:eastAsia="Times New Roman" w:hAnsi="Times New Roman"/>
          <w:color w:val="000000"/>
          <w:sz w:val="28"/>
          <w:szCs w:val="28"/>
          <w:lang w:val="az-Latn-AZ" w:eastAsia="ru-RU"/>
        </w:rPr>
        <w:t>araşdırılmasını</w:t>
      </w:r>
      <w:proofErr w:type="spellEnd"/>
      <w:r w:rsidRPr="001E4BC6">
        <w:rPr>
          <w:rFonts w:ascii="Times New Roman" w:eastAsia="Times New Roman" w:hAnsi="Times New Roman"/>
          <w:color w:val="000000"/>
          <w:sz w:val="28"/>
          <w:szCs w:val="28"/>
          <w:lang w:val="az-Latn-AZ" w:eastAsia="ru-RU"/>
        </w:rPr>
        <w:t xml:space="preserve">, bu zaman ədalət, çəkişmə prinsipi ilə həqiqətə nail olma prinsipi arasında mütənasibliyin gözlənilməsini, ittiham və müdafiə funksiyaları arasında tarazlığın </w:t>
      </w:r>
      <w:proofErr w:type="spellStart"/>
      <w:r w:rsidRPr="001E4BC6">
        <w:rPr>
          <w:rFonts w:ascii="Times New Roman" w:eastAsia="Times New Roman" w:hAnsi="Times New Roman"/>
          <w:color w:val="000000"/>
          <w:sz w:val="28"/>
          <w:szCs w:val="28"/>
          <w:lang w:val="az-Latn-AZ" w:eastAsia="ru-RU"/>
        </w:rPr>
        <w:t>pozulmamasını</w:t>
      </w:r>
      <w:proofErr w:type="spellEnd"/>
      <w:r w:rsidRPr="001E4BC6">
        <w:rPr>
          <w:rFonts w:ascii="Times New Roman" w:eastAsia="Times New Roman" w:hAnsi="Times New Roman"/>
          <w:color w:val="000000"/>
          <w:sz w:val="28"/>
          <w:szCs w:val="28"/>
          <w:lang w:val="az-Latn-AZ" w:eastAsia="ru-RU"/>
        </w:rPr>
        <w:t xml:space="preserve"> təmin etməklə, cinayət qanununa müvafiq olaraq əməlin </w:t>
      </w:r>
      <w:proofErr w:type="spellStart"/>
      <w:r w:rsidRPr="001E4BC6">
        <w:rPr>
          <w:rFonts w:ascii="Times New Roman" w:eastAsia="Times New Roman" w:hAnsi="Times New Roman"/>
          <w:color w:val="000000"/>
          <w:sz w:val="28"/>
          <w:szCs w:val="28"/>
          <w:lang w:val="az-Latn-AZ" w:eastAsia="ru-RU"/>
        </w:rPr>
        <w:t>qiymətləndirilməsini</w:t>
      </w:r>
      <w:proofErr w:type="spellEnd"/>
      <w:r w:rsidRPr="001E4BC6">
        <w:rPr>
          <w:rFonts w:ascii="Times New Roman" w:eastAsia="Times New Roman" w:hAnsi="Times New Roman"/>
          <w:color w:val="000000"/>
          <w:sz w:val="28"/>
          <w:szCs w:val="28"/>
          <w:lang w:val="az-Latn-AZ" w:eastAsia="ru-RU"/>
        </w:rPr>
        <w:t xml:space="preserve"> nəzərdə tutur.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Təsadüfi deyildir ki, məhkəmə istintaqı zamanı ittiham və müdafiə tərəfinin mövqeləri yenidən </w:t>
      </w:r>
      <w:proofErr w:type="spellStart"/>
      <w:r w:rsidRPr="001E4BC6">
        <w:rPr>
          <w:rFonts w:ascii="Times New Roman" w:eastAsia="Times New Roman" w:hAnsi="Times New Roman"/>
          <w:color w:val="000000"/>
          <w:sz w:val="28"/>
          <w:szCs w:val="28"/>
          <w:lang w:val="az-Latn-AZ" w:eastAsia="ru-RU"/>
        </w:rPr>
        <w:t>prossesual</w:t>
      </w:r>
      <w:proofErr w:type="spellEnd"/>
      <w:r w:rsidRPr="001E4BC6">
        <w:rPr>
          <w:rFonts w:ascii="Times New Roman" w:eastAsia="Times New Roman" w:hAnsi="Times New Roman"/>
          <w:color w:val="000000"/>
          <w:sz w:val="28"/>
          <w:szCs w:val="28"/>
          <w:lang w:val="az-Latn-AZ" w:eastAsia="ru-RU"/>
        </w:rPr>
        <w:t xml:space="preserve">-hüquqi </w:t>
      </w:r>
      <w:proofErr w:type="spellStart"/>
      <w:r w:rsidRPr="001E4BC6">
        <w:rPr>
          <w:rFonts w:ascii="Times New Roman" w:eastAsia="Times New Roman" w:hAnsi="Times New Roman"/>
          <w:color w:val="000000"/>
          <w:sz w:val="28"/>
          <w:szCs w:val="28"/>
          <w:lang w:val="az-Latn-AZ" w:eastAsia="ru-RU"/>
        </w:rPr>
        <w:t>qiymətləndirməyə</w:t>
      </w:r>
      <w:proofErr w:type="spellEnd"/>
      <w:r w:rsidRPr="001E4BC6">
        <w:rPr>
          <w:rFonts w:ascii="Times New Roman" w:eastAsia="Times New Roman" w:hAnsi="Times New Roman"/>
          <w:color w:val="000000"/>
          <w:sz w:val="28"/>
          <w:szCs w:val="28"/>
          <w:lang w:val="az-Latn-AZ" w:eastAsia="ru-RU"/>
        </w:rPr>
        <w:t xml:space="preserve"> məruz qalır, toplanmış sübutlar yoxlanılır və yenidən </w:t>
      </w:r>
      <w:proofErr w:type="spellStart"/>
      <w:r w:rsidRPr="001E4BC6">
        <w:rPr>
          <w:rFonts w:ascii="Times New Roman" w:eastAsia="Times New Roman" w:hAnsi="Times New Roman"/>
          <w:color w:val="000000"/>
          <w:sz w:val="28"/>
          <w:szCs w:val="28"/>
          <w:lang w:val="az-Latn-AZ" w:eastAsia="ru-RU"/>
        </w:rPr>
        <w:t>qiymətləndirilir</w:t>
      </w:r>
      <w:proofErr w:type="spellEnd"/>
      <w:r w:rsidRPr="001E4BC6">
        <w:rPr>
          <w:rFonts w:ascii="Times New Roman" w:eastAsia="Times New Roman" w:hAnsi="Times New Roman"/>
          <w:color w:val="000000"/>
          <w:sz w:val="28"/>
          <w:szCs w:val="28"/>
          <w:lang w:val="az-Latn-AZ" w:eastAsia="ru-RU"/>
        </w:rPr>
        <w:t>. Bundan əlavə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207.6-cı maddəsində nəzərdə </w:t>
      </w:r>
      <w:proofErr w:type="spellStart"/>
      <w:r w:rsidRPr="001E4BC6">
        <w:rPr>
          <w:rFonts w:ascii="Times New Roman" w:eastAsia="Times New Roman" w:hAnsi="Times New Roman"/>
          <w:color w:val="000000"/>
          <w:sz w:val="28"/>
          <w:szCs w:val="28"/>
          <w:lang w:val="az-Latn-AZ" w:eastAsia="ru-RU"/>
        </w:rPr>
        <w:t>tutulmuşdur</w:t>
      </w:r>
      <w:proofErr w:type="spellEnd"/>
      <w:r w:rsidRPr="001E4BC6">
        <w:rPr>
          <w:rFonts w:ascii="Times New Roman" w:eastAsia="Times New Roman" w:hAnsi="Times New Roman"/>
          <w:color w:val="000000"/>
          <w:sz w:val="28"/>
          <w:szCs w:val="28"/>
          <w:lang w:val="az-Latn-AZ" w:eastAsia="ru-RU"/>
        </w:rPr>
        <w:t xml:space="preserve"> ki, bu Məcəllənin 207.5.4-cü </w:t>
      </w:r>
      <w:proofErr w:type="spellStart"/>
      <w:r w:rsidRPr="001E4BC6">
        <w:rPr>
          <w:rFonts w:ascii="Times New Roman" w:eastAsia="Times New Roman" w:hAnsi="Times New Roman"/>
          <w:color w:val="000000"/>
          <w:sz w:val="28"/>
          <w:szCs w:val="28"/>
          <w:lang w:val="az-Latn-AZ" w:eastAsia="ru-RU"/>
        </w:rPr>
        <w:t>madələrində</w:t>
      </w:r>
      <w:proofErr w:type="spellEnd"/>
      <w:r w:rsidRPr="001E4BC6">
        <w:rPr>
          <w:rFonts w:ascii="Times New Roman" w:eastAsia="Times New Roman" w:hAnsi="Times New Roman"/>
          <w:color w:val="000000"/>
          <w:sz w:val="28"/>
          <w:szCs w:val="28"/>
          <w:lang w:val="az-Latn-AZ" w:eastAsia="ru-RU"/>
        </w:rPr>
        <w:t xml:space="preserve"> nəzərdə tutulmuş hallar istisna edilməklə  törədilən və hazırlanan cinayət haqqında məlumatları aldıqda məhkəmə onda olan bütün materialları dərhal baxılması üçün ibtidai araşdırmaya prosessual rəhbərliyi həyata keçirən prokurora göndərir. Həmin Məcəllənin 208.0.5-ci maddəsində nəzərdə tutulur ki, məhkəmə cinayət haqqında məlumatı ədalət mühakiməsinin hər hansı icraatı üzrə həyata keçirilməsi zamanı öz səlahiyyətlərini yerinə yetirərkən aldıqda, bu məlumat prokuror tərəfindən cinayət işi </w:t>
      </w:r>
      <w:proofErr w:type="spellStart"/>
      <w:r w:rsidRPr="001E4BC6">
        <w:rPr>
          <w:rFonts w:ascii="Times New Roman" w:eastAsia="Times New Roman" w:hAnsi="Times New Roman"/>
          <w:color w:val="000000"/>
          <w:sz w:val="28"/>
          <w:szCs w:val="28"/>
          <w:lang w:val="az-Latn-AZ" w:eastAsia="ru-RU"/>
        </w:rPr>
        <w:t>başlanmasına</w:t>
      </w:r>
      <w:proofErr w:type="spellEnd"/>
      <w:r w:rsidRPr="001E4BC6">
        <w:rPr>
          <w:rFonts w:ascii="Times New Roman" w:eastAsia="Times New Roman" w:hAnsi="Times New Roman"/>
          <w:color w:val="000000"/>
          <w:sz w:val="28"/>
          <w:szCs w:val="28"/>
          <w:lang w:val="az-Latn-AZ" w:eastAsia="ru-RU"/>
        </w:rPr>
        <w:t xml:space="preserve"> səbəb olur.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Konstitusiya icraatı </w:t>
      </w:r>
      <w:proofErr w:type="spellStart"/>
      <w:r w:rsidRPr="001E4BC6">
        <w:rPr>
          <w:rFonts w:ascii="Times New Roman" w:eastAsia="Times New Roman" w:hAnsi="Times New Roman"/>
          <w:color w:val="000000"/>
          <w:sz w:val="28"/>
          <w:szCs w:val="28"/>
          <w:lang w:val="az-Latn-AZ" w:eastAsia="ru-RU"/>
        </w:rPr>
        <w:t>materiallarından</w:t>
      </w:r>
      <w:proofErr w:type="spellEnd"/>
      <w:r w:rsidRPr="001E4BC6">
        <w:rPr>
          <w:rFonts w:ascii="Times New Roman" w:eastAsia="Times New Roman" w:hAnsi="Times New Roman"/>
          <w:color w:val="000000"/>
          <w:sz w:val="28"/>
          <w:szCs w:val="28"/>
          <w:lang w:val="az-Latn-AZ" w:eastAsia="ru-RU"/>
        </w:rPr>
        <w:t xml:space="preserve"> da görünür ki, Ağır Cinayətlərə Dair İşlər Üzrə Azərbaycan Respublikası Hərbi Məhkəməsi cinayət işinin materiallarında bir qrup şəxs barəsində ibtidai araşdırmada cinayət təqibinə qanunsuz xitam </w:t>
      </w:r>
      <w:proofErr w:type="spellStart"/>
      <w:r w:rsidRPr="001E4BC6">
        <w:rPr>
          <w:rFonts w:ascii="Times New Roman" w:eastAsia="Times New Roman" w:hAnsi="Times New Roman"/>
          <w:color w:val="000000"/>
          <w:sz w:val="28"/>
          <w:szCs w:val="28"/>
          <w:lang w:val="az-Latn-AZ" w:eastAsia="ru-RU"/>
        </w:rPr>
        <w:t>verildiyini</w:t>
      </w:r>
      <w:proofErr w:type="spellEnd"/>
      <w:r w:rsidRPr="001E4BC6">
        <w:rPr>
          <w:rFonts w:ascii="Times New Roman" w:eastAsia="Times New Roman" w:hAnsi="Times New Roman"/>
          <w:color w:val="000000"/>
          <w:sz w:val="28"/>
          <w:szCs w:val="28"/>
          <w:lang w:val="az-Latn-AZ" w:eastAsia="ru-RU"/>
        </w:rPr>
        <w:t xml:space="preserve"> müəyyən edərək, həmin qərarı özünün 18 noyabr 2010-cu il tarixli qərarı ilə ləğv etmiş və bu barədə Azərbaycan Respublikası Hərbi prokuroruna məlumat vermişdir.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val="az-Latn-AZ" w:eastAsia="ru-RU"/>
        </w:rPr>
      </w:pPr>
      <w:r w:rsidRPr="001E4BC6">
        <w:rPr>
          <w:rFonts w:ascii="Times New Roman" w:eastAsia="Times New Roman" w:hAnsi="Times New Roman"/>
          <w:color w:val="000000"/>
          <w:sz w:val="28"/>
          <w:szCs w:val="28"/>
          <w:lang w:val="az-Latn-AZ" w:eastAsia="ru-RU"/>
        </w:rPr>
        <w:t xml:space="preserve">Plenum, məhkəmə baxışı zamanı məhkəmənin ibtidai araşdırma orqanının cinayət təqibinə xitam verilməsi (və ya cinayət işinin </w:t>
      </w:r>
      <w:proofErr w:type="spellStart"/>
      <w:r w:rsidRPr="001E4BC6">
        <w:rPr>
          <w:rFonts w:ascii="Times New Roman" w:eastAsia="Times New Roman" w:hAnsi="Times New Roman"/>
          <w:color w:val="000000"/>
          <w:sz w:val="28"/>
          <w:szCs w:val="28"/>
          <w:lang w:val="az-Latn-AZ" w:eastAsia="ru-RU"/>
        </w:rPr>
        <w:t>başlanmasının</w:t>
      </w:r>
      <w:proofErr w:type="spellEnd"/>
      <w:r w:rsidRPr="001E4BC6">
        <w:rPr>
          <w:rFonts w:ascii="Times New Roman" w:eastAsia="Times New Roman" w:hAnsi="Times New Roman"/>
          <w:color w:val="000000"/>
          <w:sz w:val="28"/>
          <w:szCs w:val="28"/>
          <w:lang w:val="az-Latn-AZ" w:eastAsia="ru-RU"/>
        </w:rPr>
        <w:t xml:space="preserve"> rədd edilməsi) barədə </w:t>
      </w:r>
      <w:r w:rsidRPr="001E4BC6">
        <w:rPr>
          <w:rFonts w:ascii="Times New Roman" w:eastAsia="Times New Roman" w:hAnsi="Times New Roman"/>
          <w:color w:val="000000"/>
          <w:sz w:val="28"/>
          <w:szCs w:val="28"/>
          <w:lang w:val="az-Latn-AZ" w:eastAsia="ru-RU"/>
        </w:rPr>
        <w:lastRenderedPageBreak/>
        <w:t>qərarını ləğv etməsini Konstitusiya və Cinayət-</w:t>
      </w:r>
      <w:proofErr w:type="spellStart"/>
      <w:r w:rsidRPr="001E4BC6">
        <w:rPr>
          <w:rFonts w:ascii="Times New Roman" w:eastAsia="Times New Roman" w:hAnsi="Times New Roman"/>
          <w:color w:val="000000"/>
          <w:sz w:val="28"/>
          <w:szCs w:val="28"/>
          <w:lang w:val="az-Latn-AZ" w:eastAsia="ru-RU"/>
        </w:rPr>
        <w:t>Prossesual</w:t>
      </w:r>
      <w:proofErr w:type="spellEnd"/>
      <w:r w:rsidRPr="001E4BC6">
        <w:rPr>
          <w:rFonts w:ascii="Times New Roman" w:eastAsia="Times New Roman" w:hAnsi="Times New Roman"/>
          <w:color w:val="000000"/>
          <w:sz w:val="28"/>
          <w:szCs w:val="28"/>
          <w:lang w:val="az-Latn-AZ" w:eastAsia="ru-RU"/>
        </w:rPr>
        <w:t xml:space="preserve"> Qanunvericiliyinə uyğun olmayan hesab etsə də, CPM-</w:t>
      </w:r>
      <w:proofErr w:type="spellStart"/>
      <w:r w:rsidRPr="001E4BC6">
        <w:rPr>
          <w:rFonts w:ascii="Times New Roman" w:eastAsia="Times New Roman" w:hAnsi="Times New Roman"/>
          <w:color w:val="000000"/>
          <w:sz w:val="28"/>
          <w:szCs w:val="28"/>
          <w:lang w:val="az-Latn-AZ" w:eastAsia="ru-RU"/>
        </w:rPr>
        <w:t>nin</w:t>
      </w:r>
      <w:proofErr w:type="spellEnd"/>
      <w:r w:rsidRPr="001E4BC6">
        <w:rPr>
          <w:rFonts w:ascii="Times New Roman" w:eastAsia="Times New Roman" w:hAnsi="Times New Roman"/>
          <w:color w:val="000000"/>
          <w:sz w:val="28"/>
          <w:szCs w:val="28"/>
          <w:lang w:val="az-Latn-AZ" w:eastAsia="ru-RU"/>
        </w:rPr>
        <w:t xml:space="preserve"> 207.6-cı və 208.0.5-ci maddələrində nəzərdə tutulan hallarda məhkəmənin prokurora hansı formada törədilmiş və ya hazırlanan cinayətlər haqqında məlumat verib-verməməli </w:t>
      </w:r>
      <w:proofErr w:type="spellStart"/>
      <w:r w:rsidRPr="001E4BC6">
        <w:rPr>
          <w:rFonts w:ascii="Times New Roman" w:eastAsia="Times New Roman" w:hAnsi="Times New Roman"/>
          <w:color w:val="000000"/>
          <w:sz w:val="28"/>
          <w:szCs w:val="28"/>
          <w:lang w:val="az-Latn-AZ" w:eastAsia="ru-RU"/>
        </w:rPr>
        <w:t>olmamasının</w:t>
      </w:r>
      <w:proofErr w:type="spellEnd"/>
      <w:r w:rsidRPr="001E4BC6">
        <w:rPr>
          <w:rFonts w:ascii="Times New Roman" w:eastAsia="Times New Roman" w:hAnsi="Times New Roman"/>
          <w:color w:val="000000"/>
          <w:sz w:val="28"/>
          <w:szCs w:val="28"/>
          <w:lang w:val="az-Latn-AZ" w:eastAsia="ru-RU"/>
        </w:rPr>
        <w:t xml:space="preserve"> və eləcə də məlumat </w:t>
      </w:r>
      <w:proofErr w:type="spellStart"/>
      <w:r w:rsidRPr="001E4BC6">
        <w:rPr>
          <w:rFonts w:ascii="Times New Roman" w:eastAsia="Times New Roman" w:hAnsi="Times New Roman"/>
          <w:color w:val="000000"/>
          <w:sz w:val="28"/>
          <w:szCs w:val="28"/>
          <w:lang w:val="az-Latn-AZ" w:eastAsia="ru-RU"/>
        </w:rPr>
        <w:t>verməlidirsə</w:t>
      </w:r>
      <w:proofErr w:type="spellEnd"/>
      <w:r w:rsidRPr="001E4BC6">
        <w:rPr>
          <w:rFonts w:ascii="Times New Roman" w:eastAsia="Times New Roman" w:hAnsi="Times New Roman"/>
          <w:color w:val="000000"/>
          <w:sz w:val="28"/>
          <w:szCs w:val="28"/>
          <w:lang w:val="az-Latn-AZ" w:eastAsia="ru-RU"/>
        </w:rPr>
        <w:t xml:space="preserve"> hansı qərarla məlumat verməli olmasının şərhinə diqqət </w:t>
      </w:r>
      <w:proofErr w:type="spellStart"/>
      <w:r w:rsidRPr="001E4BC6">
        <w:rPr>
          <w:rFonts w:ascii="Times New Roman" w:eastAsia="Times New Roman" w:hAnsi="Times New Roman"/>
          <w:color w:val="000000"/>
          <w:sz w:val="28"/>
          <w:szCs w:val="28"/>
          <w:lang w:val="az-Latn-AZ" w:eastAsia="ru-RU"/>
        </w:rPr>
        <w:t>yetirməmişdir</w:t>
      </w:r>
      <w:proofErr w:type="spellEnd"/>
      <w:r w:rsidRPr="001E4BC6">
        <w:rPr>
          <w:rFonts w:ascii="Times New Roman" w:eastAsia="Times New Roman" w:hAnsi="Times New Roman"/>
          <w:color w:val="000000"/>
          <w:sz w:val="28"/>
          <w:szCs w:val="28"/>
          <w:lang w:val="az-Latn-AZ" w:eastAsia="ru-RU"/>
        </w:rPr>
        <w:t>.</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gramStart"/>
      <w:r w:rsidRPr="001E4BC6">
        <w:rPr>
          <w:rFonts w:ascii="Times New Roman" w:eastAsia="Times New Roman" w:hAnsi="Times New Roman"/>
          <w:color w:val="000000"/>
          <w:sz w:val="28"/>
          <w:szCs w:val="28"/>
          <w:lang w:eastAsia="ru-RU"/>
        </w:rPr>
        <w:t xml:space="preserve">Həmçinin </w:t>
      </w:r>
      <w:proofErr w:type="spellStart"/>
      <w:r w:rsidRPr="001E4BC6">
        <w:rPr>
          <w:rFonts w:ascii="Times New Roman" w:eastAsia="Times New Roman" w:hAnsi="Times New Roman"/>
          <w:color w:val="000000"/>
          <w:sz w:val="28"/>
          <w:szCs w:val="28"/>
          <w:lang w:eastAsia="ru-RU"/>
        </w:rPr>
        <w:t>Plenum</w:t>
      </w:r>
      <w:proofErr w:type="spellEnd"/>
      <w:r w:rsidRPr="001E4BC6">
        <w:rPr>
          <w:rFonts w:ascii="Times New Roman" w:eastAsia="Times New Roman" w:hAnsi="Times New Roman"/>
          <w:color w:val="000000"/>
          <w:sz w:val="28"/>
          <w:szCs w:val="28"/>
          <w:lang w:eastAsia="ru-RU"/>
        </w:rPr>
        <w:t xml:space="preserve"> qərarında Hərbi Kollegiyanın qərarını əsassız </w:t>
      </w:r>
      <w:proofErr w:type="spellStart"/>
      <w:r w:rsidRPr="001E4BC6">
        <w:rPr>
          <w:rFonts w:ascii="Times New Roman" w:eastAsia="Times New Roman" w:hAnsi="Times New Roman"/>
          <w:color w:val="000000"/>
          <w:sz w:val="28"/>
          <w:szCs w:val="28"/>
          <w:lang w:eastAsia="ru-RU"/>
        </w:rPr>
        <w:t>hesab</w:t>
      </w:r>
      <w:proofErr w:type="spellEnd"/>
      <w:r w:rsidRPr="001E4BC6">
        <w:rPr>
          <w:rFonts w:ascii="Times New Roman" w:eastAsia="Times New Roman" w:hAnsi="Times New Roman"/>
          <w:color w:val="000000"/>
          <w:sz w:val="28"/>
          <w:szCs w:val="28"/>
          <w:lang w:eastAsia="ru-RU"/>
        </w:rPr>
        <w:t xml:space="preserve"> edərkən, işə </w:t>
      </w:r>
      <w:proofErr w:type="spellStart"/>
      <w:r w:rsidRPr="001E4BC6">
        <w:rPr>
          <w:rFonts w:ascii="Times New Roman" w:eastAsia="Times New Roman" w:hAnsi="Times New Roman"/>
          <w:color w:val="000000"/>
          <w:sz w:val="28"/>
          <w:szCs w:val="28"/>
          <w:lang w:eastAsia="ru-RU"/>
        </w:rPr>
        <w:t>baxan</w:t>
      </w:r>
      <w:proofErr w:type="spellEnd"/>
      <w:r w:rsidRPr="001E4BC6">
        <w:rPr>
          <w:rFonts w:ascii="Times New Roman" w:eastAsia="Times New Roman" w:hAnsi="Times New Roman"/>
          <w:color w:val="000000"/>
          <w:sz w:val="28"/>
          <w:szCs w:val="28"/>
          <w:lang w:eastAsia="ru-RU"/>
        </w:rPr>
        <w:t xml:space="preserve"> məhkəmənin cinayət təqibinə </w:t>
      </w:r>
      <w:proofErr w:type="spellStart"/>
      <w:r w:rsidRPr="001E4BC6">
        <w:rPr>
          <w:rFonts w:ascii="Times New Roman" w:eastAsia="Times New Roman" w:hAnsi="Times New Roman"/>
          <w:color w:val="000000"/>
          <w:sz w:val="28"/>
          <w:szCs w:val="28"/>
          <w:lang w:eastAsia="ru-RU"/>
        </w:rPr>
        <w:t>xitam</w:t>
      </w:r>
      <w:proofErr w:type="spellEnd"/>
      <w:r w:rsidRPr="001E4BC6">
        <w:rPr>
          <w:rFonts w:ascii="Times New Roman" w:eastAsia="Times New Roman" w:hAnsi="Times New Roman"/>
          <w:color w:val="000000"/>
          <w:sz w:val="28"/>
          <w:szCs w:val="28"/>
          <w:lang w:eastAsia="ru-RU"/>
        </w:rPr>
        <w:t xml:space="preserve"> verilməsi barədə (cinayət </w:t>
      </w:r>
      <w:proofErr w:type="spellStart"/>
      <w:r w:rsidRPr="001E4BC6">
        <w:rPr>
          <w:rFonts w:ascii="Times New Roman" w:eastAsia="Times New Roman" w:hAnsi="Times New Roman"/>
          <w:color w:val="000000"/>
          <w:sz w:val="28"/>
          <w:szCs w:val="28"/>
          <w:lang w:eastAsia="ru-RU"/>
        </w:rPr>
        <w:t>işinin</w:t>
      </w:r>
      <w:proofErr w:type="spellEnd"/>
      <w:r w:rsidRPr="001E4BC6">
        <w:rPr>
          <w:rFonts w:ascii="Times New Roman" w:eastAsia="Times New Roman" w:hAnsi="Times New Roman"/>
          <w:color w:val="000000"/>
          <w:sz w:val="28"/>
          <w:szCs w:val="28"/>
          <w:lang w:eastAsia="ru-RU"/>
        </w:rPr>
        <w:t xml:space="preserve"> başlanmasının rədd edilməsi barədə) </w:t>
      </w:r>
      <w:proofErr w:type="spellStart"/>
      <w:r w:rsidRPr="001E4BC6">
        <w:rPr>
          <w:rFonts w:ascii="Times New Roman" w:eastAsia="Times New Roman" w:hAnsi="Times New Roman"/>
          <w:color w:val="000000"/>
          <w:sz w:val="28"/>
          <w:szCs w:val="28"/>
          <w:lang w:eastAsia="ru-RU"/>
        </w:rPr>
        <w:t>istintaq</w:t>
      </w:r>
      <w:proofErr w:type="spellEnd"/>
      <w:r w:rsidRPr="001E4BC6">
        <w:rPr>
          <w:rFonts w:ascii="Times New Roman" w:eastAsia="Times New Roman" w:hAnsi="Times New Roman"/>
          <w:color w:val="000000"/>
          <w:sz w:val="28"/>
          <w:szCs w:val="28"/>
          <w:lang w:eastAsia="ru-RU"/>
        </w:rPr>
        <w:t xml:space="preserve"> orqanının qəbul </w:t>
      </w:r>
      <w:proofErr w:type="spellStart"/>
      <w:r w:rsidRPr="001E4BC6">
        <w:rPr>
          <w:rFonts w:ascii="Times New Roman" w:eastAsia="Times New Roman" w:hAnsi="Times New Roman"/>
          <w:color w:val="000000"/>
          <w:sz w:val="28"/>
          <w:szCs w:val="28"/>
          <w:lang w:eastAsia="ru-RU"/>
        </w:rPr>
        <w:t>etdiyi</w:t>
      </w:r>
      <w:proofErr w:type="spellEnd"/>
      <w:r w:rsidRPr="001E4BC6">
        <w:rPr>
          <w:rFonts w:ascii="Times New Roman" w:eastAsia="Times New Roman" w:hAnsi="Times New Roman"/>
          <w:color w:val="000000"/>
          <w:sz w:val="28"/>
          <w:szCs w:val="28"/>
          <w:lang w:eastAsia="ru-RU"/>
        </w:rPr>
        <w:t xml:space="preserve"> qərarın əsass</w:t>
      </w:r>
      <w:proofErr w:type="gramEnd"/>
      <w:r w:rsidRPr="001E4BC6">
        <w:rPr>
          <w:rFonts w:ascii="Times New Roman" w:eastAsia="Times New Roman" w:hAnsi="Times New Roman"/>
          <w:color w:val="000000"/>
          <w:sz w:val="28"/>
          <w:szCs w:val="28"/>
          <w:lang w:eastAsia="ru-RU"/>
        </w:rPr>
        <w:t>ı</w:t>
      </w:r>
      <w:proofErr w:type="gramStart"/>
      <w:r w:rsidRPr="001E4BC6">
        <w:rPr>
          <w:rFonts w:ascii="Times New Roman" w:eastAsia="Times New Roman" w:hAnsi="Times New Roman"/>
          <w:color w:val="000000"/>
          <w:sz w:val="28"/>
          <w:szCs w:val="28"/>
          <w:lang w:eastAsia="ru-RU"/>
        </w:rPr>
        <w:t xml:space="preserve">z olması qənaətinə  gələrkən, hansı qərarı qəbul etməli olmasına aydınlıq gətirməmiş </w:t>
      </w:r>
      <w:proofErr w:type="spellStart"/>
      <w:r w:rsidRPr="001E4BC6">
        <w:rPr>
          <w:rFonts w:ascii="Times New Roman" w:eastAsia="Times New Roman" w:hAnsi="Times New Roman"/>
          <w:color w:val="000000"/>
          <w:sz w:val="28"/>
          <w:szCs w:val="28"/>
          <w:lang w:eastAsia="ru-RU"/>
        </w:rPr>
        <w:t>CPM-nin</w:t>
      </w:r>
      <w:proofErr w:type="spellEnd"/>
      <w:r w:rsidRPr="001E4BC6">
        <w:rPr>
          <w:rFonts w:ascii="Times New Roman" w:eastAsia="Times New Roman" w:hAnsi="Times New Roman"/>
          <w:color w:val="000000"/>
          <w:sz w:val="28"/>
          <w:szCs w:val="28"/>
          <w:lang w:eastAsia="ru-RU"/>
        </w:rPr>
        <w:t xml:space="preserve"> 41-ci və 318-ci maddələrində </w:t>
      </w:r>
      <w:proofErr w:type="spellStart"/>
      <w:r w:rsidRPr="001E4BC6">
        <w:rPr>
          <w:rFonts w:ascii="Times New Roman" w:eastAsia="Times New Roman" w:hAnsi="Times New Roman"/>
          <w:color w:val="000000"/>
          <w:sz w:val="28"/>
          <w:szCs w:val="28"/>
          <w:lang w:eastAsia="ru-RU"/>
        </w:rPr>
        <w:t>bu</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haqda</w:t>
      </w:r>
      <w:proofErr w:type="spellEnd"/>
      <w:r w:rsidRPr="001E4BC6">
        <w:rPr>
          <w:rFonts w:ascii="Times New Roman" w:eastAsia="Times New Roman" w:hAnsi="Times New Roman"/>
          <w:color w:val="000000"/>
          <w:sz w:val="28"/>
          <w:szCs w:val="28"/>
          <w:lang w:eastAsia="ru-RU"/>
        </w:rPr>
        <w:t xml:space="preserve"> hər hansı </w:t>
      </w:r>
      <w:proofErr w:type="spellStart"/>
      <w:r w:rsidRPr="001E4BC6">
        <w:rPr>
          <w:rFonts w:ascii="Times New Roman" w:eastAsia="Times New Roman" w:hAnsi="Times New Roman"/>
          <w:color w:val="000000"/>
          <w:sz w:val="28"/>
          <w:szCs w:val="28"/>
          <w:lang w:eastAsia="ru-RU"/>
        </w:rPr>
        <w:t>bir</w:t>
      </w:r>
      <w:proofErr w:type="spellEnd"/>
      <w:r w:rsidRPr="001E4BC6">
        <w:rPr>
          <w:rFonts w:ascii="Times New Roman" w:eastAsia="Times New Roman" w:hAnsi="Times New Roman"/>
          <w:color w:val="000000"/>
          <w:sz w:val="28"/>
          <w:szCs w:val="28"/>
          <w:lang w:eastAsia="ru-RU"/>
        </w:rPr>
        <w:t xml:space="preserve"> göstəriş (</w:t>
      </w:r>
      <w:proofErr w:type="spellStart"/>
      <w:r w:rsidRPr="001E4BC6">
        <w:rPr>
          <w:rFonts w:ascii="Times New Roman" w:eastAsia="Times New Roman" w:hAnsi="Times New Roman"/>
          <w:color w:val="000000"/>
          <w:sz w:val="28"/>
          <w:szCs w:val="28"/>
          <w:lang w:eastAsia="ru-RU"/>
        </w:rPr>
        <w:t>hüquqverici</w:t>
      </w:r>
      <w:proofErr w:type="spellEnd"/>
      <w:r w:rsidRPr="001E4BC6">
        <w:rPr>
          <w:rFonts w:ascii="Times New Roman" w:eastAsia="Times New Roman" w:hAnsi="Times New Roman"/>
          <w:color w:val="000000"/>
          <w:sz w:val="28"/>
          <w:szCs w:val="28"/>
          <w:lang w:eastAsia="ru-RU"/>
        </w:rPr>
        <w:t xml:space="preserve"> və </w:t>
      </w:r>
      <w:proofErr w:type="spellStart"/>
      <w:r w:rsidRPr="001E4BC6">
        <w:rPr>
          <w:rFonts w:ascii="Times New Roman" w:eastAsia="Times New Roman" w:hAnsi="Times New Roman"/>
          <w:color w:val="000000"/>
          <w:sz w:val="28"/>
          <w:szCs w:val="28"/>
          <w:lang w:eastAsia="ru-RU"/>
        </w:rPr>
        <w:t>ya</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qadağanedici</w:t>
      </w:r>
      <w:proofErr w:type="spellEnd"/>
      <w:r w:rsidRPr="001E4BC6">
        <w:rPr>
          <w:rFonts w:ascii="Times New Roman" w:eastAsia="Times New Roman" w:hAnsi="Times New Roman"/>
          <w:color w:val="000000"/>
          <w:sz w:val="28"/>
          <w:szCs w:val="28"/>
          <w:lang w:eastAsia="ru-RU"/>
        </w:rPr>
        <w:t xml:space="preserve">) olmamasına </w:t>
      </w:r>
      <w:proofErr w:type="spellStart"/>
      <w:r w:rsidRPr="001E4BC6">
        <w:rPr>
          <w:rFonts w:ascii="Times New Roman" w:eastAsia="Times New Roman" w:hAnsi="Times New Roman"/>
          <w:color w:val="000000"/>
          <w:sz w:val="28"/>
          <w:szCs w:val="28"/>
          <w:lang w:eastAsia="ru-RU"/>
        </w:rPr>
        <w:t>baxmayaraq</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bu</w:t>
      </w:r>
      <w:proofErr w:type="spellEnd"/>
      <w:r w:rsidRPr="001E4BC6">
        <w:rPr>
          <w:rFonts w:ascii="Times New Roman" w:eastAsia="Times New Roman" w:hAnsi="Times New Roman"/>
          <w:color w:val="000000"/>
          <w:sz w:val="28"/>
          <w:szCs w:val="28"/>
          <w:lang w:eastAsia="ru-RU"/>
        </w:rPr>
        <w:t xml:space="preserve"> Məcəlləyə </w:t>
      </w:r>
      <w:proofErr w:type="spellStart"/>
      <w:r w:rsidRPr="001E4BC6">
        <w:rPr>
          <w:rFonts w:ascii="Times New Roman" w:eastAsia="Times New Roman" w:hAnsi="Times New Roman"/>
          <w:color w:val="000000"/>
          <w:sz w:val="28"/>
          <w:szCs w:val="28"/>
          <w:lang w:eastAsia="ru-RU"/>
        </w:rPr>
        <w:t>müvafiq</w:t>
      </w:r>
      <w:proofErr w:type="spellEnd"/>
      <w:r w:rsidRPr="001E4BC6">
        <w:rPr>
          <w:rFonts w:ascii="Times New Roman" w:eastAsia="Times New Roman" w:hAnsi="Times New Roman"/>
          <w:color w:val="000000"/>
          <w:sz w:val="28"/>
          <w:szCs w:val="28"/>
          <w:lang w:eastAsia="ru-RU"/>
        </w:rPr>
        <w:t xml:space="preserve"> əlavə </w:t>
      </w:r>
      <w:proofErr w:type="spellStart"/>
      <w:r w:rsidRPr="001E4BC6">
        <w:rPr>
          <w:rFonts w:ascii="Times New Roman" w:eastAsia="Times New Roman" w:hAnsi="Times New Roman"/>
          <w:color w:val="000000"/>
          <w:sz w:val="28"/>
          <w:szCs w:val="28"/>
          <w:lang w:eastAsia="ru-RU"/>
        </w:rPr>
        <w:t>ya</w:t>
      </w:r>
      <w:proofErr w:type="spellEnd"/>
      <w:r w:rsidRPr="001E4BC6">
        <w:rPr>
          <w:rFonts w:ascii="Times New Roman" w:eastAsia="Times New Roman" w:hAnsi="Times New Roman"/>
          <w:color w:val="000000"/>
          <w:sz w:val="28"/>
          <w:szCs w:val="28"/>
          <w:lang w:eastAsia="ru-RU"/>
        </w:rPr>
        <w:t xml:space="preserve"> dəyi</w:t>
      </w:r>
      <w:proofErr w:type="gramEnd"/>
      <w:r w:rsidRPr="001E4BC6">
        <w:rPr>
          <w:rFonts w:ascii="Times New Roman" w:eastAsia="Times New Roman" w:hAnsi="Times New Roman"/>
          <w:color w:val="000000"/>
          <w:sz w:val="28"/>
          <w:szCs w:val="28"/>
          <w:lang w:eastAsia="ru-RU"/>
        </w:rPr>
        <w:t xml:space="preserve">şikliklər edilməsi məqsədilə </w:t>
      </w:r>
      <w:proofErr w:type="spellStart"/>
      <w:r w:rsidRPr="001E4BC6">
        <w:rPr>
          <w:rFonts w:ascii="Times New Roman" w:eastAsia="Times New Roman" w:hAnsi="Times New Roman"/>
          <w:color w:val="000000"/>
          <w:sz w:val="28"/>
          <w:szCs w:val="28"/>
          <w:lang w:eastAsia="ru-RU"/>
        </w:rPr>
        <w:t>Milli</w:t>
      </w:r>
      <w:proofErr w:type="spellEnd"/>
      <w:r w:rsidRPr="001E4BC6">
        <w:rPr>
          <w:rFonts w:ascii="Times New Roman" w:eastAsia="Times New Roman" w:hAnsi="Times New Roman"/>
          <w:color w:val="000000"/>
          <w:sz w:val="28"/>
          <w:szCs w:val="28"/>
          <w:lang w:eastAsia="ru-RU"/>
        </w:rPr>
        <w:t xml:space="preserve"> Məclisə tövsiyə ilə müraciət etməmişdir.</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gramStart"/>
      <w:r w:rsidRPr="001E4BC6">
        <w:rPr>
          <w:rFonts w:ascii="Times New Roman" w:eastAsia="Times New Roman" w:hAnsi="Times New Roman"/>
          <w:color w:val="000000"/>
          <w:sz w:val="28"/>
          <w:szCs w:val="28"/>
          <w:lang w:eastAsia="ru-RU"/>
        </w:rPr>
        <w:t xml:space="preserve">Məhkəmənin məhkəmə icraatında </w:t>
      </w:r>
      <w:proofErr w:type="spellStart"/>
      <w:r w:rsidRPr="001E4BC6">
        <w:rPr>
          <w:rFonts w:ascii="Times New Roman" w:eastAsia="Times New Roman" w:hAnsi="Times New Roman"/>
          <w:color w:val="000000"/>
          <w:sz w:val="28"/>
          <w:szCs w:val="28"/>
          <w:lang w:eastAsia="ru-RU"/>
        </w:rPr>
        <w:t>obyektiv</w:t>
      </w:r>
      <w:proofErr w:type="spellEnd"/>
      <w:r w:rsidRPr="001E4BC6">
        <w:rPr>
          <w:rFonts w:ascii="Times New Roman" w:eastAsia="Times New Roman" w:hAnsi="Times New Roman"/>
          <w:color w:val="000000"/>
          <w:sz w:val="28"/>
          <w:szCs w:val="28"/>
          <w:lang w:eastAsia="ru-RU"/>
        </w:rPr>
        <w:t xml:space="preserve"> həqiqətə necə </w:t>
      </w:r>
      <w:proofErr w:type="spellStart"/>
      <w:r w:rsidRPr="001E4BC6">
        <w:rPr>
          <w:rFonts w:ascii="Times New Roman" w:eastAsia="Times New Roman" w:hAnsi="Times New Roman"/>
          <w:color w:val="000000"/>
          <w:sz w:val="28"/>
          <w:szCs w:val="28"/>
          <w:lang w:eastAsia="ru-RU"/>
        </w:rPr>
        <w:t>nail</w:t>
      </w:r>
      <w:proofErr w:type="spellEnd"/>
      <w:r w:rsidRPr="001E4BC6">
        <w:rPr>
          <w:rFonts w:ascii="Times New Roman" w:eastAsia="Times New Roman" w:hAnsi="Times New Roman"/>
          <w:color w:val="000000"/>
          <w:sz w:val="28"/>
          <w:szCs w:val="28"/>
          <w:lang w:eastAsia="ru-RU"/>
        </w:rPr>
        <w:t xml:space="preserve"> olması CPM-də tənzimlənmədiyindən  2009-cu ildə  </w:t>
      </w:r>
      <w:proofErr w:type="spellStart"/>
      <w:r w:rsidRPr="001E4BC6">
        <w:rPr>
          <w:rFonts w:ascii="Times New Roman" w:eastAsia="Times New Roman" w:hAnsi="Times New Roman"/>
          <w:color w:val="000000"/>
          <w:sz w:val="28"/>
          <w:szCs w:val="28"/>
          <w:lang w:eastAsia="ru-RU"/>
        </w:rPr>
        <w:t>Konstitusiyaya</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edilmiş</w:t>
      </w:r>
      <w:proofErr w:type="spellEnd"/>
      <w:r w:rsidRPr="001E4BC6">
        <w:rPr>
          <w:rFonts w:ascii="Times New Roman" w:eastAsia="Times New Roman" w:hAnsi="Times New Roman"/>
          <w:color w:val="000000"/>
          <w:sz w:val="28"/>
          <w:szCs w:val="28"/>
          <w:lang w:eastAsia="ru-RU"/>
        </w:rPr>
        <w:t xml:space="preserve"> dəyişiklik və əlavələrdən </w:t>
      </w:r>
      <w:proofErr w:type="spellStart"/>
      <w:r w:rsidRPr="001E4BC6">
        <w:rPr>
          <w:rFonts w:ascii="Times New Roman" w:eastAsia="Times New Roman" w:hAnsi="Times New Roman"/>
          <w:color w:val="000000"/>
          <w:sz w:val="28"/>
          <w:szCs w:val="28"/>
          <w:lang w:eastAsia="ru-RU"/>
        </w:rPr>
        <w:t>sonra</w:t>
      </w:r>
      <w:proofErr w:type="spellEnd"/>
      <w:r w:rsidRPr="001E4BC6">
        <w:rPr>
          <w:rFonts w:ascii="Times New Roman" w:eastAsia="Times New Roman" w:hAnsi="Times New Roman"/>
          <w:color w:val="000000"/>
          <w:sz w:val="28"/>
          <w:szCs w:val="28"/>
          <w:lang w:eastAsia="ru-RU"/>
        </w:rPr>
        <w:t xml:space="preserve">, çəkişmə </w:t>
      </w:r>
      <w:proofErr w:type="spellStart"/>
      <w:r w:rsidRPr="001E4BC6">
        <w:rPr>
          <w:rFonts w:ascii="Times New Roman" w:eastAsia="Times New Roman" w:hAnsi="Times New Roman"/>
          <w:color w:val="000000"/>
          <w:sz w:val="28"/>
          <w:szCs w:val="28"/>
          <w:lang w:eastAsia="ru-RU"/>
        </w:rPr>
        <w:t>prinsipi</w:t>
      </w:r>
      <w:proofErr w:type="spellEnd"/>
      <w:r w:rsidRPr="001E4BC6">
        <w:rPr>
          <w:rFonts w:ascii="Times New Roman" w:eastAsia="Times New Roman" w:hAnsi="Times New Roman"/>
          <w:color w:val="000000"/>
          <w:sz w:val="28"/>
          <w:szCs w:val="28"/>
          <w:lang w:eastAsia="ru-RU"/>
        </w:rPr>
        <w:t xml:space="preserve"> ilə göstərilən </w:t>
      </w:r>
      <w:proofErr w:type="spellStart"/>
      <w:r w:rsidRPr="001E4BC6">
        <w:rPr>
          <w:rFonts w:ascii="Times New Roman" w:eastAsia="Times New Roman" w:hAnsi="Times New Roman"/>
          <w:color w:val="000000"/>
          <w:sz w:val="28"/>
          <w:szCs w:val="28"/>
          <w:lang w:eastAsia="ru-RU"/>
        </w:rPr>
        <w:t>prinsipin</w:t>
      </w:r>
      <w:proofErr w:type="spellEnd"/>
      <w:r w:rsidRPr="001E4BC6">
        <w:rPr>
          <w:rFonts w:ascii="Times New Roman" w:eastAsia="Times New Roman" w:hAnsi="Times New Roman"/>
          <w:color w:val="000000"/>
          <w:sz w:val="28"/>
          <w:szCs w:val="28"/>
          <w:lang w:eastAsia="ru-RU"/>
        </w:rPr>
        <w:t xml:space="preserve"> qarşıdurması yaranmasına </w:t>
      </w:r>
      <w:proofErr w:type="spellStart"/>
      <w:r w:rsidRPr="001E4BC6">
        <w:rPr>
          <w:rFonts w:ascii="Times New Roman" w:eastAsia="Times New Roman" w:hAnsi="Times New Roman"/>
          <w:color w:val="000000"/>
          <w:sz w:val="28"/>
          <w:szCs w:val="28"/>
          <w:lang w:eastAsia="ru-RU"/>
        </w:rPr>
        <w:t>baxmayaraq</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Plenum</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bu</w:t>
      </w:r>
      <w:proofErr w:type="spellEnd"/>
      <w:r w:rsidRPr="001E4BC6">
        <w:rPr>
          <w:rFonts w:ascii="Times New Roman" w:eastAsia="Times New Roman" w:hAnsi="Times New Roman"/>
          <w:color w:val="000000"/>
          <w:sz w:val="28"/>
          <w:szCs w:val="28"/>
          <w:lang w:eastAsia="ru-RU"/>
        </w:rPr>
        <w:t xml:space="preserve"> halı nəzərdən qaçırmışdır.</w:t>
      </w:r>
      <w:proofErr w:type="gramEnd"/>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spellStart"/>
      <w:r w:rsidRPr="001E4BC6">
        <w:rPr>
          <w:rFonts w:ascii="Times New Roman" w:eastAsia="Times New Roman" w:hAnsi="Times New Roman"/>
          <w:color w:val="000000"/>
          <w:sz w:val="28"/>
          <w:szCs w:val="28"/>
          <w:lang w:eastAsia="ru-RU"/>
        </w:rPr>
        <w:t>Eyni</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zamanda</w:t>
      </w:r>
      <w:proofErr w:type="spellEnd"/>
      <w:r w:rsidRPr="001E4BC6">
        <w:rPr>
          <w:rFonts w:ascii="Times New Roman" w:eastAsia="Times New Roman" w:hAnsi="Times New Roman"/>
          <w:color w:val="000000"/>
          <w:sz w:val="28"/>
          <w:szCs w:val="28"/>
          <w:lang w:eastAsia="ru-RU"/>
        </w:rPr>
        <w:t xml:space="preserve"> Konstitusiyanın 147-ci maddəsinə və </w:t>
      </w:r>
      <w:proofErr w:type="spellStart"/>
      <w:r w:rsidRPr="001E4BC6">
        <w:rPr>
          <w:rFonts w:ascii="Times New Roman" w:eastAsia="Times New Roman" w:hAnsi="Times New Roman"/>
          <w:color w:val="000000"/>
          <w:sz w:val="28"/>
          <w:szCs w:val="28"/>
          <w:lang w:eastAsia="ru-RU"/>
        </w:rPr>
        <w:t>CPM-nin</w:t>
      </w:r>
      <w:proofErr w:type="spellEnd"/>
      <w:r w:rsidRPr="001E4BC6">
        <w:rPr>
          <w:rFonts w:ascii="Times New Roman" w:eastAsia="Times New Roman" w:hAnsi="Times New Roman"/>
          <w:color w:val="000000"/>
          <w:sz w:val="28"/>
          <w:szCs w:val="28"/>
          <w:lang w:eastAsia="ru-RU"/>
        </w:rPr>
        <w:t xml:space="preserve"> isə 2.2-ci maddəsinə görə </w:t>
      </w:r>
      <w:proofErr w:type="spellStart"/>
      <w:r w:rsidRPr="001E4BC6">
        <w:rPr>
          <w:rFonts w:ascii="Times New Roman" w:eastAsia="Times New Roman" w:hAnsi="Times New Roman"/>
          <w:color w:val="000000"/>
          <w:sz w:val="28"/>
          <w:szCs w:val="28"/>
          <w:lang w:eastAsia="ru-RU"/>
        </w:rPr>
        <w:t>Konstitusiya</w:t>
      </w:r>
      <w:proofErr w:type="spellEnd"/>
      <w:r w:rsidRPr="001E4BC6">
        <w:rPr>
          <w:rFonts w:ascii="Times New Roman" w:eastAsia="Times New Roman" w:hAnsi="Times New Roman"/>
          <w:color w:val="000000"/>
          <w:sz w:val="28"/>
          <w:szCs w:val="28"/>
          <w:lang w:eastAsia="ru-RU"/>
        </w:rPr>
        <w:t xml:space="preserve"> normaları Azərbaycan Respublikasının </w:t>
      </w:r>
      <w:proofErr w:type="spellStart"/>
      <w:r w:rsidRPr="001E4BC6">
        <w:rPr>
          <w:rFonts w:ascii="Times New Roman" w:eastAsia="Times New Roman" w:hAnsi="Times New Roman"/>
          <w:color w:val="000000"/>
          <w:sz w:val="28"/>
          <w:szCs w:val="28"/>
          <w:lang w:eastAsia="ru-RU"/>
        </w:rPr>
        <w:t>bütün</w:t>
      </w:r>
      <w:proofErr w:type="spellEnd"/>
      <w:r w:rsidRPr="001E4BC6">
        <w:rPr>
          <w:rFonts w:ascii="Times New Roman" w:eastAsia="Times New Roman" w:hAnsi="Times New Roman"/>
          <w:color w:val="000000"/>
          <w:sz w:val="28"/>
          <w:szCs w:val="28"/>
          <w:lang w:eastAsia="ru-RU"/>
        </w:rPr>
        <w:t xml:space="preserve"> ərazisində </w:t>
      </w:r>
      <w:proofErr w:type="spellStart"/>
      <w:r w:rsidRPr="001E4BC6">
        <w:rPr>
          <w:rFonts w:ascii="Times New Roman" w:eastAsia="Times New Roman" w:hAnsi="Times New Roman"/>
          <w:color w:val="000000"/>
          <w:sz w:val="28"/>
          <w:szCs w:val="28"/>
          <w:lang w:eastAsia="ru-RU"/>
        </w:rPr>
        <w:t>ali</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hüquqi</w:t>
      </w:r>
      <w:proofErr w:type="spellEnd"/>
      <w:r w:rsidRPr="001E4BC6">
        <w:rPr>
          <w:rFonts w:ascii="Times New Roman" w:eastAsia="Times New Roman" w:hAnsi="Times New Roman"/>
          <w:color w:val="000000"/>
          <w:sz w:val="28"/>
          <w:szCs w:val="28"/>
          <w:lang w:eastAsia="ru-RU"/>
        </w:rPr>
        <w:t xml:space="preserve"> qüvvəyə </w:t>
      </w:r>
      <w:proofErr w:type="spellStart"/>
      <w:r w:rsidRPr="001E4BC6">
        <w:rPr>
          <w:rFonts w:ascii="Times New Roman" w:eastAsia="Times New Roman" w:hAnsi="Times New Roman"/>
          <w:color w:val="000000"/>
          <w:sz w:val="28"/>
          <w:szCs w:val="28"/>
          <w:lang w:eastAsia="ru-RU"/>
        </w:rPr>
        <w:t>malikdir</w:t>
      </w:r>
      <w:proofErr w:type="spellEnd"/>
      <w:r w:rsidRPr="001E4BC6">
        <w:rPr>
          <w:rFonts w:ascii="Times New Roman" w:eastAsia="Times New Roman" w:hAnsi="Times New Roman"/>
          <w:color w:val="000000"/>
          <w:sz w:val="28"/>
          <w:szCs w:val="28"/>
          <w:lang w:eastAsia="ru-RU"/>
        </w:rPr>
        <w:t xml:space="preserve"> və </w:t>
      </w:r>
      <w:proofErr w:type="spellStart"/>
      <w:r w:rsidRPr="001E4BC6">
        <w:rPr>
          <w:rFonts w:ascii="Times New Roman" w:eastAsia="Times New Roman" w:hAnsi="Times New Roman"/>
          <w:color w:val="000000"/>
          <w:sz w:val="28"/>
          <w:szCs w:val="28"/>
          <w:lang w:eastAsia="ru-RU"/>
        </w:rPr>
        <w:t>birbaşa</w:t>
      </w:r>
      <w:proofErr w:type="spellEnd"/>
      <w:r w:rsidRPr="001E4BC6">
        <w:rPr>
          <w:rFonts w:ascii="Times New Roman" w:eastAsia="Times New Roman" w:hAnsi="Times New Roman"/>
          <w:color w:val="000000"/>
          <w:sz w:val="28"/>
          <w:szCs w:val="28"/>
          <w:lang w:eastAsia="ru-RU"/>
        </w:rPr>
        <w:t xml:space="preserve"> qüvvədədir. </w:t>
      </w:r>
      <w:proofErr w:type="spellStart"/>
      <w:r w:rsidRPr="001E4BC6">
        <w:rPr>
          <w:rFonts w:ascii="Times New Roman" w:eastAsia="Times New Roman" w:hAnsi="Times New Roman"/>
          <w:color w:val="000000"/>
          <w:sz w:val="28"/>
          <w:szCs w:val="28"/>
          <w:lang w:eastAsia="ru-RU"/>
        </w:rPr>
        <w:t>Konstitusiya</w:t>
      </w:r>
      <w:proofErr w:type="spellEnd"/>
      <w:r w:rsidRPr="001E4BC6">
        <w:rPr>
          <w:rFonts w:ascii="Times New Roman" w:eastAsia="Times New Roman" w:hAnsi="Times New Roman"/>
          <w:color w:val="000000"/>
          <w:sz w:val="28"/>
          <w:szCs w:val="28"/>
          <w:lang w:eastAsia="ru-RU"/>
        </w:rPr>
        <w:t xml:space="preserve"> normaları ilə </w:t>
      </w:r>
      <w:proofErr w:type="spellStart"/>
      <w:r w:rsidRPr="001E4BC6">
        <w:rPr>
          <w:rFonts w:ascii="Times New Roman" w:eastAsia="Times New Roman" w:hAnsi="Times New Roman"/>
          <w:color w:val="000000"/>
          <w:sz w:val="28"/>
          <w:szCs w:val="28"/>
          <w:lang w:eastAsia="ru-RU"/>
        </w:rPr>
        <w:t>bu</w:t>
      </w:r>
      <w:proofErr w:type="spellEnd"/>
      <w:r w:rsidRPr="001E4BC6">
        <w:rPr>
          <w:rFonts w:ascii="Times New Roman" w:eastAsia="Times New Roman" w:hAnsi="Times New Roman"/>
          <w:color w:val="000000"/>
          <w:sz w:val="28"/>
          <w:szCs w:val="28"/>
          <w:lang w:eastAsia="ru-RU"/>
        </w:rPr>
        <w:t xml:space="preserve"> Məcəllənin normaları arasında ziddiyət </w:t>
      </w:r>
      <w:proofErr w:type="spellStart"/>
      <w:r w:rsidRPr="001E4BC6">
        <w:rPr>
          <w:rFonts w:ascii="Times New Roman" w:eastAsia="Times New Roman" w:hAnsi="Times New Roman"/>
          <w:color w:val="000000"/>
          <w:sz w:val="28"/>
          <w:szCs w:val="28"/>
          <w:lang w:eastAsia="ru-RU"/>
        </w:rPr>
        <w:t>olduqda</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Konstitusiya</w:t>
      </w:r>
      <w:proofErr w:type="spellEnd"/>
      <w:r w:rsidRPr="001E4BC6">
        <w:rPr>
          <w:rFonts w:ascii="Times New Roman" w:eastAsia="Times New Roman" w:hAnsi="Times New Roman"/>
          <w:color w:val="000000"/>
          <w:sz w:val="28"/>
          <w:szCs w:val="28"/>
          <w:lang w:eastAsia="ru-RU"/>
        </w:rPr>
        <w:t xml:space="preserve"> normaları tətbiq </w:t>
      </w:r>
      <w:proofErr w:type="spellStart"/>
      <w:r w:rsidRPr="001E4BC6">
        <w:rPr>
          <w:rFonts w:ascii="Times New Roman" w:eastAsia="Times New Roman" w:hAnsi="Times New Roman"/>
          <w:color w:val="000000"/>
          <w:sz w:val="28"/>
          <w:szCs w:val="28"/>
          <w:lang w:eastAsia="ru-RU"/>
        </w:rPr>
        <w:t>edilir</w:t>
      </w:r>
      <w:proofErr w:type="spellEnd"/>
      <w:r w:rsidRPr="001E4BC6">
        <w:rPr>
          <w:rFonts w:ascii="Times New Roman" w:eastAsia="Times New Roman" w:hAnsi="Times New Roman"/>
          <w:color w:val="000000"/>
          <w:sz w:val="28"/>
          <w:szCs w:val="28"/>
          <w:lang w:eastAsia="ru-RU"/>
        </w:rPr>
        <w:t>.</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1E4BC6">
        <w:rPr>
          <w:rFonts w:ascii="Times New Roman" w:eastAsia="Times New Roman" w:hAnsi="Times New Roman"/>
          <w:color w:val="000000"/>
          <w:sz w:val="28"/>
          <w:szCs w:val="28"/>
          <w:lang w:eastAsia="ru-RU"/>
        </w:rPr>
        <w:t xml:space="preserve">3. </w:t>
      </w:r>
      <w:proofErr w:type="spellStart"/>
      <w:r w:rsidRPr="001E4BC6">
        <w:rPr>
          <w:rFonts w:ascii="Times New Roman" w:eastAsia="Times New Roman" w:hAnsi="Times New Roman"/>
          <w:color w:val="000000"/>
          <w:sz w:val="28"/>
          <w:szCs w:val="28"/>
          <w:lang w:eastAsia="ru-RU"/>
        </w:rPr>
        <w:t>Qeyd</w:t>
      </w:r>
      <w:proofErr w:type="spellEnd"/>
      <w:r w:rsidRPr="001E4BC6">
        <w:rPr>
          <w:rFonts w:ascii="Times New Roman" w:eastAsia="Times New Roman" w:hAnsi="Times New Roman"/>
          <w:color w:val="000000"/>
          <w:sz w:val="28"/>
          <w:szCs w:val="28"/>
          <w:lang w:eastAsia="ru-RU"/>
        </w:rPr>
        <w:t xml:space="preserve"> edilənlərə əsasən </w:t>
      </w:r>
      <w:proofErr w:type="spellStart"/>
      <w:r w:rsidRPr="001E4BC6">
        <w:rPr>
          <w:rFonts w:ascii="Times New Roman" w:eastAsia="Times New Roman" w:hAnsi="Times New Roman"/>
          <w:color w:val="000000"/>
          <w:sz w:val="28"/>
          <w:szCs w:val="28"/>
          <w:lang w:eastAsia="ru-RU"/>
        </w:rPr>
        <w:t>hesab</w:t>
      </w:r>
      <w:proofErr w:type="spellEnd"/>
      <w:r w:rsidRPr="001E4BC6">
        <w:rPr>
          <w:rFonts w:ascii="Times New Roman" w:eastAsia="Times New Roman" w:hAnsi="Times New Roman"/>
          <w:color w:val="000000"/>
          <w:sz w:val="28"/>
          <w:szCs w:val="28"/>
          <w:lang w:eastAsia="ru-RU"/>
        </w:rPr>
        <w:t xml:space="preserve"> edirəm </w:t>
      </w:r>
      <w:proofErr w:type="spellStart"/>
      <w:r w:rsidRPr="001E4BC6">
        <w:rPr>
          <w:rFonts w:ascii="Times New Roman" w:eastAsia="Times New Roman" w:hAnsi="Times New Roman"/>
          <w:color w:val="000000"/>
          <w:sz w:val="28"/>
          <w:szCs w:val="28"/>
          <w:lang w:eastAsia="ru-RU"/>
        </w:rPr>
        <w:t>ki</w:t>
      </w:r>
      <w:proofErr w:type="spellEnd"/>
      <w:r w:rsidRPr="001E4BC6">
        <w:rPr>
          <w:rFonts w:ascii="Times New Roman" w:eastAsia="Times New Roman" w:hAnsi="Times New Roman"/>
          <w:color w:val="000000"/>
          <w:sz w:val="28"/>
          <w:szCs w:val="28"/>
          <w:lang w:eastAsia="ru-RU"/>
        </w:rPr>
        <w:t>:</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proofErr w:type="gramStart"/>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Konstitusiya</w:t>
      </w:r>
      <w:proofErr w:type="spellEnd"/>
      <w:r w:rsidRPr="001E4BC6">
        <w:rPr>
          <w:rFonts w:ascii="Times New Roman" w:eastAsia="Times New Roman" w:hAnsi="Times New Roman"/>
          <w:color w:val="000000"/>
          <w:sz w:val="28"/>
          <w:szCs w:val="28"/>
          <w:lang w:eastAsia="ru-RU"/>
        </w:rPr>
        <w:t xml:space="preserve"> Məhkəməsinin </w:t>
      </w:r>
      <w:proofErr w:type="spellStart"/>
      <w:r w:rsidRPr="001E4BC6">
        <w:rPr>
          <w:rFonts w:ascii="Times New Roman" w:eastAsia="Times New Roman" w:hAnsi="Times New Roman"/>
          <w:color w:val="000000"/>
          <w:sz w:val="28"/>
          <w:szCs w:val="28"/>
          <w:lang w:eastAsia="ru-RU"/>
        </w:rPr>
        <w:t>Plenumu</w:t>
      </w:r>
      <w:proofErr w:type="spellEnd"/>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Ali</w:t>
      </w:r>
      <w:proofErr w:type="spellEnd"/>
      <w:r w:rsidRPr="001E4BC6">
        <w:rPr>
          <w:rFonts w:ascii="Times New Roman" w:eastAsia="Times New Roman" w:hAnsi="Times New Roman"/>
          <w:color w:val="000000"/>
          <w:sz w:val="28"/>
          <w:szCs w:val="28"/>
          <w:lang w:eastAsia="ru-RU"/>
        </w:rPr>
        <w:t xml:space="preserve"> Məhkəmənin qərarını qüvvədə </w:t>
      </w:r>
      <w:proofErr w:type="spellStart"/>
      <w:r w:rsidRPr="001E4BC6">
        <w:rPr>
          <w:rFonts w:ascii="Times New Roman" w:eastAsia="Times New Roman" w:hAnsi="Times New Roman"/>
          <w:color w:val="000000"/>
          <w:sz w:val="28"/>
          <w:szCs w:val="28"/>
          <w:lang w:eastAsia="ru-RU"/>
        </w:rPr>
        <w:t>saxlamaqla</w:t>
      </w:r>
      <w:proofErr w:type="spellEnd"/>
      <w:r w:rsidRPr="001E4BC6">
        <w:rPr>
          <w:rFonts w:ascii="Times New Roman" w:eastAsia="Times New Roman" w:hAnsi="Times New Roman"/>
          <w:color w:val="000000"/>
          <w:sz w:val="28"/>
          <w:szCs w:val="28"/>
          <w:lang w:eastAsia="ru-RU"/>
        </w:rPr>
        <w:t xml:space="preserve">, Konstitusiyanın 125-ci maddəsinin VII hissəsinin məhkəmələr tərəfindən təmin edilməsi </w:t>
      </w:r>
      <w:proofErr w:type="spellStart"/>
      <w:r w:rsidRPr="001E4BC6">
        <w:rPr>
          <w:rFonts w:ascii="Times New Roman" w:eastAsia="Times New Roman" w:hAnsi="Times New Roman"/>
          <w:color w:val="000000"/>
          <w:sz w:val="28"/>
          <w:szCs w:val="28"/>
          <w:lang w:eastAsia="ru-RU"/>
        </w:rPr>
        <w:t>mexanizminin</w:t>
      </w:r>
      <w:proofErr w:type="spellEnd"/>
      <w:r w:rsidRPr="001E4BC6">
        <w:rPr>
          <w:rFonts w:ascii="Times New Roman" w:eastAsia="Times New Roman" w:hAnsi="Times New Roman"/>
          <w:color w:val="000000"/>
          <w:sz w:val="28"/>
          <w:szCs w:val="28"/>
          <w:lang w:eastAsia="ru-RU"/>
        </w:rPr>
        <w:t xml:space="preserve"> tənzimlənməsi məqsədilə Cinayət </w:t>
      </w:r>
      <w:proofErr w:type="spellStart"/>
      <w:r w:rsidRPr="001E4BC6">
        <w:rPr>
          <w:rFonts w:ascii="Times New Roman" w:eastAsia="Times New Roman" w:hAnsi="Times New Roman"/>
          <w:color w:val="000000"/>
          <w:sz w:val="28"/>
          <w:szCs w:val="28"/>
          <w:lang w:eastAsia="ru-RU"/>
        </w:rPr>
        <w:t>Prossesual</w:t>
      </w:r>
      <w:proofErr w:type="spellEnd"/>
      <w:r w:rsidRPr="001E4BC6">
        <w:rPr>
          <w:rFonts w:ascii="Times New Roman" w:eastAsia="Times New Roman" w:hAnsi="Times New Roman"/>
          <w:color w:val="000000"/>
          <w:sz w:val="28"/>
          <w:szCs w:val="28"/>
          <w:lang w:eastAsia="ru-RU"/>
        </w:rPr>
        <w:t xml:space="preserve"> Məcəlləsinə </w:t>
      </w:r>
      <w:proofErr w:type="spellStart"/>
      <w:r w:rsidRPr="001E4BC6">
        <w:rPr>
          <w:rFonts w:ascii="Times New Roman" w:eastAsia="Times New Roman" w:hAnsi="Times New Roman"/>
          <w:color w:val="000000"/>
          <w:sz w:val="28"/>
          <w:szCs w:val="28"/>
          <w:lang w:eastAsia="ru-RU"/>
        </w:rPr>
        <w:t>müvafiq</w:t>
      </w:r>
      <w:proofErr w:type="spellEnd"/>
      <w:r w:rsidRPr="001E4BC6">
        <w:rPr>
          <w:rFonts w:ascii="Times New Roman" w:eastAsia="Times New Roman" w:hAnsi="Times New Roman"/>
          <w:color w:val="000000"/>
          <w:sz w:val="28"/>
          <w:szCs w:val="28"/>
          <w:lang w:eastAsia="ru-RU"/>
        </w:rPr>
        <w:t xml:space="preserve"> əlavələr edilm</w:t>
      </w:r>
      <w:proofErr w:type="gramEnd"/>
      <w:r w:rsidRPr="001E4BC6">
        <w:rPr>
          <w:rFonts w:ascii="Times New Roman" w:eastAsia="Times New Roman" w:hAnsi="Times New Roman"/>
          <w:color w:val="000000"/>
          <w:sz w:val="28"/>
          <w:szCs w:val="28"/>
          <w:lang w:eastAsia="ru-RU"/>
        </w:rPr>
        <w:t xml:space="preserve">əsini </w:t>
      </w:r>
      <w:proofErr w:type="spellStart"/>
      <w:r w:rsidRPr="001E4BC6">
        <w:rPr>
          <w:rFonts w:ascii="Times New Roman" w:eastAsia="Times New Roman" w:hAnsi="Times New Roman"/>
          <w:color w:val="000000"/>
          <w:sz w:val="28"/>
          <w:szCs w:val="28"/>
          <w:lang w:eastAsia="ru-RU"/>
        </w:rPr>
        <w:t>Milli</w:t>
      </w:r>
      <w:proofErr w:type="spellEnd"/>
      <w:r w:rsidRPr="001E4BC6">
        <w:rPr>
          <w:rFonts w:ascii="Times New Roman" w:eastAsia="Times New Roman" w:hAnsi="Times New Roman"/>
          <w:color w:val="000000"/>
          <w:sz w:val="28"/>
          <w:szCs w:val="28"/>
          <w:lang w:eastAsia="ru-RU"/>
        </w:rPr>
        <w:t xml:space="preserve"> Məclisə tövsiyyə etməli;</w:t>
      </w:r>
    </w:p>
    <w:p w:rsidR="001E4BC6" w:rsidRPr="001E4BC6" w:rsidRDefault="001E4BC6" w:rsidP="001E4BC6">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1E4BC6">
        <w:rPr>
          <w:rFonts w:ascii="Times New Roman" w:eastAsia="Times New Roman" w:hAnsi="Times New Roman"/>
          <w:color w:val="000000"/>
          <w:sz w:val="28"/>
          <w:szCs w:val="28"/>
          <w:lang w:eastAsia="ru-RU"/>
        </w:rPr>
        <w:t xml:space="preserve">- </w:t>
      </w:r>
      <w:proofErr w:type="spellStart"/>
      <w:r w:rsidRPr="001E4BC6">
        <w:rPr>
          <w:rFonts w:ascii="Times New Roman" w:eastAsia="Times New Roman" w:hAnsi="Times New Roman"/>
          <w:color w:val="000000"/>
          <w:sz w:val="28"/>
          <w:szCs w:val="28"/>
          <w:lang w:eastAsia="ru-RU"/>
        </w:rPr>
        <w:t>CPM-nin</w:t>
      </w:r>
      <w:proofErr w:type="spellEnd"/>
      <w:r w:rsidRPr="001E4BC6">
        <w:rPr>
          <w:rFonts w:ascii="Times New Roman" w:eastAsia="Times New Roman" w:hAnsi="Times New Roman"/>
          <w:color w:val="000000"/>
          <w:sz w:val="28"/>
          <w:szCs w:val="28"/>
          <w:lang w:eastAsia="ru-RU"/>
        </w:rPr>
        <w:t xml:space="preserve"> 207.6-cı maddəsini və 208.0.5-ci maddəsini şərh etməliydi.</w:t>
      </w:r>
    </w:p>
    <w:p w:rsidR="009E4779" w:rsidRPr="00477D18" w:rsidRDefault="009E4779" w:rsidP="00352108">
      <w:pPr>
        <w:pStyle w:val="a9"/>
        <w:spacing w:after="0"/>
        <w:ind w:firstLine="567"/>
        <w:jc w:val="both"/>
        <w:rPr>
          <w:b/>
          <w:sz w:val="28"/>
          <w:szCs w:val="28"/>
        </w:rPr>
      </w:pPr>
    </w:p>
    <w:p w:rsidR="001E4BC6" w:rsidRPr="00477D18" w:rsidRDefault="001E4BC6" w:rsidP="00352108">
      <w:pPr>
        <w:pStyle w:val="a9"/>
        <w:spacing w:after="0"/>
        <w:ind w:firstLine="567"/>
        <w:jc w:val="both"/>
        <w:rPr>
          <w:b/>
          <w:sz w:val="28"/>
          <w:szCs w:val="28"/>
          <w:lang w:val="az-Latn-AZ"/>
        </w:rPr>
      </w:pPr>
      <w:r w:rsidRPr="00477D18">
        <w:rPr>
          <w:b/>
          <w:bCs/>
          <w:color w:val="000000"/>
          <w:sz w:val="28"/>
          <w:szCs w:val="28"/>
          <w:shd w:val="clear" w:color="auto" w:fill="FFFFFF"/>
        </w:rPr>
        <w:t> </w:t>
      </w:r>
      <w:proofErr w:type="spellStart"/>
      <w:r w:rsidRPr="00477D18">
        <w:rPr>
          <w:b/>
          <w:bCs/>
          <w:color w:val="000000"/>
          <w:sz w:val="28"/>
          <w:szCs w:val="28"/>
          <w:shd w:val="clear" w:color="auto" w:fill="FFFFFF"/>
        </w:rPr>
        <w:t>Hakim</w:t>
      </w:r>
      <w:proofErr w:type="spellEnd"/>
      <w:r w:rsidRPr="00477D18">
        <w:rPr>
          <w:b/>
          <w:bCs/>
          <w:color w:val="000000"/>
          <w:sz w:val="28"/>
          <w:szCs w:val="28"/>
          <w:shd w:val="clear" w:color="auto" w:fill="FFFFFF"/>
        </w:rPr>
        <w:t xml:space="preserve"> </w:t>
      </w:r>
      <w:r w:rsidRPr="00477D18">
        <w:rPr>
          <w:b/>
          <w:bCs/>
          <w:color w:val="000000"/>
          <w:sz w:val="28"/>
          <w:szCs w:val="28"/>
          <w:shd w:val="clear" w:color="auto" w:fill="FFFFFF"/>
          <w:lang w:val="en-US"/>
        </w:rPr>
        <w:tab/>
      </w:r>
      <w:r w:rsidRPr="00477D18">
        <w:rPr>
          <w:b/>
          <w:bCs/>
          <w:color w:val="000000"/>
          <w:sz w:val="28"/>
          <w:szCs w:val="28"/>
          <w:shd w:val="clear" w:color="auto" w:fill="FFFFFF"/>
          <w:lang w:val="en-US"/>
        </w:rPr>
        <w:tab/>
      </w:r>
      <w:r w:rsidRPr="00477D18">
        <w:rPr>
          <w:b/>
          <w:bCs/>
          <w:color w:val="000000"/>
          <w:sz w:val="28"/>
          <w:szCs w:val="28"/>
          <w:shd w:val="clear" w:color="auto" w:fill="FFFFFF"/>
          <w:lang w:val="en-US"/>
        </w:rPr>
        <w:tab/>
      </w:r>
      <w:r w:rsidRPr="00477D18">
        <w:rPr>
          <w:b/>
          <w:bCs/>
          <w:color w:val="000000"/>
          <w:sz w:val="28"/>
          <w:szCs w:val="28"/>
          <w:shd w:val="clear" w:color="auto" w:fill="FFFFFF"/>
          <w:lang w:val="en-US"/>
        </w:rPr>
        <w:tab/>
      </w:r>
      <w:r w:rsidRPr="00477D18">
        <w:rPr>
          <w:b/>
          <w:bCs/>
          <w:color w:val="000000"/>
          <w:sz w:val="28"/>
          <w:szCs w:val="28"/>
          <w:shd w:val="clear" w:color="auto" w:fill="FFFFFF"/>
        </w:rPr>
        <w:t>İ</w:t>
      </w:r>
      <w:proofErr w:type="spellStart"/>
      <w:r w:rsidRPr="00477D18">
        <w:rPr>
          <w:b/>
          <w:bCs/>
          <w:color w:val="000000"/>
          <w:sz w:val="28"/>
          <w:szCs w:val="28"/>
          <w:shd w:val="clear" w:color="auto" w:fill="FFFFFF"/>
          <w:lang w:val="en-US"/>
        </w:rPr>
        <w:t>sa</w:t>
      </w:r>
      <w:proofErr w:type="spellEnd"/>
      <w:r w:rsidRPr="00477D18">
        <w:rPr>
          <w:b/>
          <w:bCs/>
          <w:color w:val="000000"/>
          <w:sz w:val="28"/>
          <w:szCs w:val="28"/>
          <w:shd w:val="clear" w:color="auto" w:fill="FFFFFF"/>
          <w:lang w:val="en-US"/>
        </w:rPr>
        <w:t xml:space="preserve"> </w:t>
      </w:r>
      <w:r w:rsidRPr="00477D18">
        <w:rPr>
          <w:b/>
          <w:bCs/>
          <w:color w:val="000000"/>
          <w:sz w:val="28"/>
          <w:szCs w:val="28"/>
          <w:shd w:val="clear" w:color="auto" w:fill="FFFFFF"/>
        </w:rPr>
        <w:t>Nəcəfov</w:t>
      </w:r>
    </w:p>
    <w:sectPr w:rsidR="001E4BC6" w:rsidRPr="00477D18" w:rsidSect="00477D18">
      <w:footerReference w:type="even" r:id="rId7"/>
      <w:pgSz w:w="11906" w:h="16838"/>
      <w:pgMar w:top="851"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C08" w:rsidRDefault="004B4C08" w:rsidP="00F60535">
      <w:pPr>
        <w:spacing w:after="0" w:line="240" w:lineRule="auto"/>
      </w:pPr>
      <w:r>
        <w:separator/>
      </w:r>
    </w:p>
  </w:endnote>
  <w:endnote w:type="continuationSeparator" w:id="0">
    <w:p w:rsidR="004B4C08" w:rsidRDefault="004B4C08" w:rsidP="00F60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zeri Times Lat">
    <w:panose1 w:val="020B0500000000000000"/>
    <w:charset w:val="00"/>
    <w:family w:val="swiss"/>
    <w:pitch w:val="variable"/>
    <w:sig w:usb0="00000203" w:usb1="00000000" w:usb2="00000000" w:usb3="00000000" w:csb0="00000005" w:csb1="00000000"/>
  </w:font>
  <w:font w:name="Times Roman AzLat">
    <w:panose1 w:val="02020603050405020304"/>
    <w:charset w:val="CC"/>
    <w:family w:val="roman"/>
    <w:pitch w:val="variable"/>
    <w:sig w:usb0="00000201" w:usb1="00000000" w:usb2="00000000" w:usb3="00000000" w:csb0="00000004" w:csb1="00000000"/>
  </w:font>
  <w:font w:name="Arial AzLat">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5F" w:rsidRDefault="00D17D2E" w:rsidP="00194C6E">
    <w:pPr>
      <w:pStyle w:val="af"/>
      <w:framePr w:wrap="around" w:vAnchor="text" w:hAnchor="margin" w:xAlign="right" w:y="1"/>
      <w:rPr>
        <w:rStyle w:val="af2"/>
      </w:rPr>
    </w:pPr>
    <w:r>
      <w:rPr>
        <w:rStyle w:val="af2"/>
      </w:rPr>
      <w:fldChar w:fldCharType="begin"/>
    </w:r>
    <w:r w:rsidR="00676F5F">
      <w:rPr>
        <w:rStyle w:val="af2"/>
      </w:rPr>
      <w:instrText xml:space="preserve">PAGE  </w:instrText>
    </w:r>
    <w:r>
      <w:rPr>
        <w:rStyle w:val="af2"/>
      </w:rPr>
      <w:fldChar w:fldCharType="end"/>
    </w:r>
  </w:p>
  <w:p w:rsidR="00676F5F" w:rsidRDefault="00676F5F" w:rsidP="009A692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C08" w:rsidRDefault="004B4C08" w:rsidP="00F60535">
      <w:pPr>
        <w:spacing w:after="0" w:line="240" w:lineRule="auto"/>
      </w:pPr>
      <w:r>
        <w:separator/>
      </w:r>
    </w:p>
  </w:footnote>
  <w:footnote w:type="continuationSeparator" w:id="0">
    <w:p w:rsidR="004B4C08" w:rsidRDefault="004B4C08" w:rsidP="00F60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7F86"/>
    <w:multiLevelType w:val="hybridMultilevel"/>
    <w:tmpl w:val="30103706"/>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B5319E7"/>
    <w:multiLevelType w:val="hybridMultilevel"/>
    <w:tmpl w:val="106EC8F6"/>
    <w:lvl w:ilvl="0" w:tplc="55AC04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6EF0956"/>
    <w:multiLevelType w:val="hybridMultilevel"/>
    <w:tmpl w:val="815AFD68"/>
    <w:lvl w:ilvl="0" w:tplc="9F3A13D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0A55"/>
    <w:rsid w:val="00000743"/>
    <w:rsid w:val="000013DB"/>
    <w:rsid w:val="000053C4"/>
    <w:rsid w:val="00005C6D"/>
    <w:rsid w:val="00016373"/>
    <w:rsid w:val="000205EA"/>
    <w:rsid w:val="00031959"/>
    <w:rsid w:val="00033762"/>
    <w:rsid w:val="00033F7D"/>
    <w:rsid w:val="00044B96"/>
    <w:rsid w:val="0005147E"/>
    <w:rsid w:val="000712A3"/>
    <w:rsid w:val="00073C56"/>
    <w:rsid w:val="00077BAD"/>
    <w:rsid w:val="00082D25"/>
    <w:rsid w:val="00087FB3"/>
    <w:rsid w:val="000A6779"/>
    <w:rsid w:val="000B6225"/>
    <w:rsid w:val="000C5F37"/>
    <w:rsid w:val="000D0266"/>
    <w:rsid w:val="000D05F2"/>
    <w:rsid w:val="000D1125"/>
    <w:rsid w:val="000D5615"/>
    <w:rsid w:val="000D6E3F"/>
    <w:rsid w:val="000E11A7"/>
    <w:rsid w:val="00114498"/>
    <w:rsid w:val="00122D5B"/>
    <w:rsid w:val="00131683"/>
    <w:rsid w:val="00144845"/>
    <w:rsid w:val="00146025"/>
    <w:rsid w:val="001473B3"/>
    <w:rsid w:val="00147F1F"/>
    <w:rsid w:val="00154937"/>
    <w:rsid w:val="00155FF4"/>
    <w:rsid w:val="00157F19"/>
    <w:rsid w:val="0016313D"/>
    <w:rsid w:val="001643D5"/>
    <w:rsid w:val="00172F7E"/>
    <w:rsid w:val="0017300F"/>
    <w:rsid w:val="00175B1F"/>
    <w:rsid w:val="0018167B"/>
    <w:rsid w:val="00182EDF"/>
    <w:rsid w:val="00194C6E"/>
    <w:rsid w:val="001A74F6"/>
    <w:rsid w:val="001B3F33"/>
    <w:rsid w:val="001C73D1"/>
    <w:rsid w:val="001C78F9"/>
    <w:rsid w:val="001D0258"/>
    <w:rsid w:val="001D2C7D"/>
    <w:rsid w:val="001D3D31"/>
    <w:rsid w:val="001D51CF"/>
    <w:rsid w:val="001D71E6"/>
    <w:rsid w:val="001E0D91"/>
    <w:rsid w:val="001E3663"/>
    <w:rsid w:val="001E4BC6"/>
    <w:rsid w:val="001E62AF"/>
    <w:rsid w:val="001E7C63"/>
    <w:rsid w:val="001F14F1"/>
    <w:rsid w:val="001F591D"/>
    <w:rsid w:val="00203359"/>
    <w:rsid w:val="00221792"/>
    <w:rsid w:val="00223F15"/>
    <w:rsid w:val="00224E2E"/>
    <w:rsid w:val="00231BA6"/>
    <w:rsid w:val="0024168D"/>
    <w:rsid w:val="00241794"/>
    <w:rsid w:val="0024303D"/>
    <w:rsid w:val="002500B7"/>
    <w:rsid w:val="00256402"/>
    <w:rsid w:val="00261517"/>
    <w:rsid w:val="002652A0"/>
    <w:rsid w:val="00270287"/>
    <w:rsid w:val="00270B0E"/>
    <w:rsid w:val="00277550"/>
    <w:rsid w:val="00280A55"/>
    <w:rsid w:val="00280B72"/>
    <w:rsid w:val="00291270"/>
    <w:rsid w:val="002A6988"/>
    <w:rsid w:val="002B04F5"/>
    <w:rsid w:val="002B1CF6"/>
    <w:rsid w:val="002B4304"/>
    <w:rsid w:val="002C38CA"/>
    <w:rsid w:val="002C579F"/>
    <w:rsid w:val="002D1CF7"/>
    <w:rsid w:val="002D2DA3"/>
    <w:rsid w:val="002E70A1"/>
    <w:rsid w:val="002F2033"/>
    <w:rsid w:val="002F288F"/>
    <w:rsid w:val="00301491"/>
    <w:rsid w:val="00301618"/>
    <w:rsid w:val="0030260C"/>
    <w:rsid w:val="00304DEB"/>
    <w:rsid w:val="003053AD"/>
    <w:rsid w:val="0031375E"/>
    <w:rsid w:val="00313FD5"/>
    <w:rsid w:val="003152CB"/>
    <w:rsid w:val="00320F6E"/>
    <w:rsid w:val="00325956"/>
    <w:rsid w:val="00334D58"/>
    <w:rsid w:val="00334E16"/>
    <w:rsid w:val="00336D24"/>
    <w:rsid w:val="00352108"/>
    <w:rsid w:val="00360CCE"/>
    <w:rsid w:val="00372D55"/>
    <w:rsid w:val="00375112"/>
    <w:rsid w:val="00376F19"/>
    <w:rsid w:val="00382298"/>
    <w:rsid w:val="00385001"/>
    <w:rsid w:val="003914FC"/>
    <w:rsid w:val="003A678E"/>
    <w:rsid w:val="003B0167"/>
    <w:rsid w:val="003B207F"/>
    <w:rsid w:val="003C03B7"/>
    <w:rsid w:val="003C10D7"/>
    <w:rsid w:val="003C2436"/>
    <w:rsid w:val="003D06B9"/>
    <w:rsid w:val="003D7EF7"/>
    <w:rsid w:val="003E49F1"/>
    <w:rsid w:val="004146EF"/>
    <w:rsid w:val="00432585"/>
    <w:rsid w:val="004360CF"/>
    <w:rsid w:val="00436D0A"/>
    <w:rsid w:val="004422F5"/>
    <w:rsid w:val="004508A1"/>
    <w:rsid w:val="004521AB"/>
    <w:rsid w:val="0046063E"/>
    <w:rsid w:val="0046286D"/>
    <w:rsid w:val="0046572D"/>
    <w:rsid w:val="00465D43"/>
    <w:rsid w:val="00467B42"/>
    <w:rsid w:val="004778A7"/>
    <w:rsid w:val="00477D18"/>
    <w:rsid w:val="00485F10"/>
    <w:rsid w:val="0049215E"/>
    <w:rsid w:val="00497469"/>
    <w:rsid w:val="004B1CB9"/>
    <w:rsid w:val="004B2076"/>
    <w:rsid w:val="004B3489"/>
    <w:rsid w:val="004B3947"/>
    <w:rsid w:val="004B4C08"/>
    <w:rsid w:val="004B4EC9"/>
    <w:rsid w:val="004C1336"/>
    <w:rsid w:val="004C751D"/>
    <w:rsid w:val="004D0BEA"/>
    <w:rsid w:val="004E67C9"/>
    <w:rsid w:val="004E7811"/>
    <w:rsid w:val="004F2AF3"/>
    <w:rsid w:val="0050347F"/>
    <w:rsid w:val="00513EBE"/>
    <w:rsid w:val="00514ADD"/>
    <w:rsid w:val="00531F7B"/>
    <w:rsid w:val="00533DCF"/>
    <w:rsid w:val="00542DE1"/>
    <w:rsid w:val="0054711D"/>
    <w:rsid w:val="005521AE"/>
    <w:rsid w:val="00561EEE"/>
    <w:rsid w:val="00563BB3"/>
    <w:rsid w:val="0056465D"/>
    <w:rsid w:val="00571473"/>
    <w:rsid w:val="0057652F"/>
    <w:rsid w:val="005800FE"/>
    <w:rsid w:val="005806F8"/>
    <w:rsid w:val="00580A3B"/>
    <w:rsid w:val="00585C36"/>
    <w:rsid w:val="005872BD"/>
    <w:rsid w:val="005936F3"/>
    <w:rsid w:val="00593BF4"/>
    <w:rsid w:val="00596928"/>
    <w:rsid w:val="00596C4C"/>
    <w:rsid w:val="005A5CAE"/>
    <w:rsid w:val="005A5D64"/>
    <w:rsid w:val="005C1D55"/>
    <w:rsid w:val="005C25EE"/>
    <w:rsid w:val="005C4BE9"/>
    <w:rsid w:val="005C69A6"/>
    <w:rsid w:val="005D025B"/>
    <w:rsid w:val="005D19C0"/>
    <w:rsid w:val="005D2568"/>
    <w:rsid w:val="005D4B7A"/>
    <w:rsid w:val="005E1E75"/>
    <w:rsid w:val="005E379A"/>
    <w:rsid w:val="005E6FF7"/>
    <w:rsid w:val="005F1B81"/>
    <w:rsid w:val="00600D94"/>
    <w:rsid w:val="00602434"/>
    <w:rsid w:val="0060264A"/>
    <w:rsid w:val="00603366"/>
    <w:rsid w:val="00607902"/>
    <w:rsid w:val="0062239F"/>
    <w:rsid w:val="00624013"/>
    <w:rsid w:val="006328CB"/>
    <w:rsid w:val="00634035"/>
    <w:rsid w:val="0063645D"/>
    <w:rsid w:val="00637934"/>
    <w:rsid w:val="00644BD5"/>
    <w:rsid w:val="00646F07"/>
    <w:rsid w:val="00656BAE"/>
    <w:rsid w:val="00662FAD"/>
    <w:rsid w:val="00664817"/>
    <w:rsid w:val="00666B69"/>
    <w:rsid w:val="0067682A"/>
    <w:rsid w:val="00676F5F"/>
    <w:rsid w:val="006864AA"/>
    <w:rsid w:val="006901C4"/>
    <w:rsid w:val="00691BAD"/>
    <w:rsid w:val="006936D6"/>
    <w:rsid w:val="006950BF"/>
    <w:rsid w:val="00695A7A"/>
    <w:rsid w:val="006A4F07"/>
    <w:rsid w:val="006B297F"/>
    <w:rsid w:val="006C4035"/>
    <w:rsid w:val="006C4520"/>
    <w:rsid w:val="006C4966"/>
    <w:rsid w:val="006C72CF"/>
    <w:rsid w:val="006D060C"/>
    <w:rsid w:val="006D78CE"/>
    <w:rsid w:val="006E1CAD"/>
    <w:rsid w:val="006F2DF2"/>
    <w:rsid w:val="006F3F4D"/>
    <w:rsid w:val="006F6039"/>
    <w:rsid w:val="007035E5"/>
    <w:rsid w:val="007040B1"/>
    <w:rsid w:val="0071025D"/>
    <w:rsid w:val="007123D7"/>
    <w:rsid w:val="007147C4"/>
    <w:rsid w:val="007161BF"/>
    <w:rsid w:val="00717619"/>
    <w:rsid w:val="00717E06"/>
    <w:rsid w:val="00731DFD"/>
    <w:rsid w:val="00740438"/>
    <w:rsid w:val="00740883"/>
    <w:rsid w:val="007568CB"/>
    <w:rsid w:val="00762C15"/>
    <w:rsid w:val="00765B48"/>
    <w:rsid w:val="00766362"/>
    <w:rsid w:val="0079504D"/>
    <w:rsid w:val="00796C43"/>
    <w:rsid w:val="007A09F9"/>
    <w:rsid w:val="007A10A4"/>
    <w:rsid w:val="007A2C6B"/>
    <w:rsid w:val="007A7FBF"/>
    <w:rsid w:val="007B2CC9"/>
    <w:rsid w:val="007B71C3"/>
    <w:rsid w:val="007C7B38"/>
    <w:rsid w:val="007D0CD2"/>
    <w:rsid w:val="007D2D67"/>
    <w:rsid w:val="007E39D6"/>
    <w:rsid w:val="007E4FF4"/>
    <w:rsid w:val="007E6BAB"/>
    <w:rsid w:val="00803824"/>
    <w:rsid w:val="008046A4"/>
    <w:rsid w:val="008101C6"/>
    <w:rsid w:val="008108B7"/>
    <w:rsid w:val="00811CB1"/>
    <w:rsid w:val="0082223E"/>
    <w:rsid w:val="00822FCD"/>
    <w:rsid w:val="00824C57"/>
    <w:rsid w:val="00842283"/>
    <w:rsid w:val="00845D8B"/>
    <w:rsid w:val="008522EE"/>
    <w:rsid w:val="00863CCD"/>
    <w:rsid w:val="00864501"/>
    <w:rsid w:val="0087577E"/>
    <w:rsid w:val="00877567"/>
    <w:rsid w:val="008828D1"/>
    <w:rsid w:val="00882C9C"/>
    <w:rsid w:val="00884400"/>
    <w:rsid w:val="00886964"/>
    <w:rsid w:val="00893148"/>
    <w:rsid w:val="008941F8"/>
    <w:rsid w:val="00895779"/>
    <w:rsid w:val="008C03DD"/>
    <w:rsid w:val="008C771F"/>
    <w:rsid w:val="008D3624"/>
    <w:rsid w:val="008D4C1B"/>
    <w:rsid w:val="008E1AA8"/>
    <w:rsid w:val="008E1BE5"/>
    <w:rsid w:val="008E1C25"/>
    <w:rsid w:val="008E1F61"/>
    <w:rsid w:val="008F06D6"/>
    <w:rsid w:val="008F19F1"/>
    <w:rsid w:val="009072E8"/>
    <w:rsid w:val="00915AE8"/>
    <w:rsid w:val="00917E09"/>
    <w:rsid w:val="009232C0"/>
    <w:rsid w:val="00923363"/>
    <w:rsid w:val="00923817"/>
    <w:rsid w:val="00924BDC"/>
    <w:rsid w:val="00924F1E"/>
    <w:rsid w:val="009359D1"/>
    <w:rsid w:val="009408C0"/>
    <w:rsid w:val="00942ACD"/>
    <w:rsid w:val="00961F59"/>
    <w:rsid w:val="00962133"/>
    <w:rsid w:val="009637E0"/>
    <w:rsid w:val="009640CC"/>
    <w:rsid w:val="00974F96"/>
    <w:rsid w:val="00980654"/>
    <w:rsid w:val="009857C3"/>
    <w:rsid w:val="00990038"/>
    <w:rsid w:val="00995877"/>
    <w:rsid w:val="00996F5F"/>
    <w:rsid w:val="009A433E"/>
    <w:rsid w:val="009A6790"/>
    <w:rsid w:val="009A6927"/>
    <w:rsid w:val="009B21DC"/>
    <w:rsid w:val="009B3C71"/>
    <w:rsid w:val="009B632D"/>
    <w:rsid w:val="009C6F02"/>
    <w:rsid w:val="009C77A8"/>
    <w:rsid w:val="009C7F1C"/>
    <w:rsid w:val="009D113D"/>
    <w:rsid w:val="009D3A8A"/>
    <w:rsid w:val="009D544A"/>
    <w:rsid w:val="009D6130"/>
    <w:rsid w:val="009E1035"/>
    <w:rsid w:val="009E3D80"/>
    <w:rsid w:val="009E4595"/>
    <w:rsid w:val="009E4779"/>
    <w:rsid w:val="009E5747"/>
    <w:rsid w:val="009F1E58"/>
    <w:rsid w:val="009F6936"/>
    <w:rsid w:val="009F6BCB"/>
    <w:rsid w:val="00A03CFA"/>
    <w:rsid w:val="00A05C88"/>
    <w:rsid w:val="00A068B5"/>
    <w:rsid w:val="00A108C4"/>
    <w:rsid w:val="00A13BA4"/>
    <w:rsid w:val="00A15BB4"/>
    <w:rsid w:val="00A20115"/>
    <w:rsid w:val="00A226A0"/>
    <w:rsid w:val="00A23E35"/>
    <w:rsid w:val="00A2551A"/>
    <w:rsid w:val="00A307B5"/>
    <w:rsid w:val="00A315B1"/>
    <w:rsid w:val="00A3265E"/>
    <w:rsid w:val="00A3427A"/>
    <w:rsid w:val="00A44357"/>
    <w:rsid w:val="00A44FAE"/>
    <w:rsid w:val="00A452C8"/>
    <w:rsid w:val="00A4596D"/>
    <w:rsid w:val="00A55E43"/>
    <w:rsid w:val="00A57116"/>
    <w:rsid w:val="00A67062"/>
    <w:rsid w:val="00A73BAB"/>
    <w:rsid w:val="00A76C28"/>
    <w:rsid w:val="00A87C0A"/>
    <w:rsid w:val="00A93BDB"/>
    <w:rsid w:val="00A97CB9"/>
    <w:rsid w:val="00AA483B"/>
    <w:rsid w:val="00AB5DCF"/>
    <w:rsid w:val="00AC4C75"/>
    <w:rsid w:val="00AC53AF"/>
    <w:rsid w:val="00AC79CF"/>
    <w:rsid w:val="00AD0083"/>
    <w:rsid w:val="00AD190C"/>
    <w:rsid w:val="00AD3A8A"/>
    <w:rsid w:val="00AD626D"/>
    <w:rsid w:val="00AE320F"/>
    <w:rsid w:val="00AE63A3"/>
    <w:rsid w:val="00AF21A3"/>
    <w:rsid w:val="00B04258"/>
    <w:rsid w:val="00B04F5E"/>
    <w:rsid w:val="00B050DB"/>
    <w:rsid w:val="00B061EE"/>
    <w:rsid w:val="00B10EF9"/>
    <w:rsid w:val="00B212B1"/>
    <w:rsid w:val="00B24B06"/>
    <w:rsid w:val="00B30E5F"/>
    <w:rsid w:val="00B40A25"/>
    <w:rsid w:val="00B41BB9"/>
    <w:rsid w:val="00B4341C"/>
    <w:rsid w:val="00B43A73"/>
    <w:rsid w:val="00B47368"/>
    <w:rsid w:val="00B63019"/>
    <w:rsid w:val="00B65313"/>
    <w:rsid w:val="00B7410F"/>
    <w:rsid w:val="00B77135"/>
    <w:rsid w:val="00B81BE8"/>
    <w:rsid w:val="00B8235A"/>
    <w:rsid w:val="00B953D4"/>
    <w:rsid w:val="00BA1126"/>
    <w:rsid w:val="00BA3244"/>
    <w:rsid w:val="00BA4A3D"/>
    <w:rsid w:val="00BB5AC0"/>
    <w:rsid w:val="00BC5CA0"/>
    <w:rsid w:val="00BC5F05"/>
    <w:rsid w:val="00BD3D26"/>
    <w:rsid w:val="00BD7098"/>
    <w:rsid w:val="00BF3386"/>
    <w:rsid w:val="00BF4C72"/>
    <w:rsid w:val="00C04CE6"/>
    <w:rsid w:val="00C15922"/>
    <w:rsid w:val="00C16209"/>
    <w:rsid w:val="00C30FDC"/>
    <w:rsid w:val="00C3561D"/>
    <w:rsid w:val="00C40F9E"/>
    <w:rsid w:val="00C460C0"/>
    <w:rsid w:val="00C471FF"/>
    <w:rsid w:val="00C50F00"/>
    <w:rsid w:val="00C5357C"/>
    <w:rsid w:val="00C57255"/>
    <w:rsid w:val="00C63B0C"/>
    <w:rsid w:val="00C65F29"/>
    <w:rsid w:val="00C756CA"/>
    <w:rsid w:val="00C85B3B"/>
    <w:rsid w:val="00C92676"/>
    <w:rsid w:val="00CA3558"/>
    <w:rsid w:val="00CA621E"/>
    <w:rsid w:val="00CA7272"/>
    <w:rsid w:val="00CB1B9A"/>
    <w:rsid w:val="00CB7455"/>
    <w:rsid w:val="00CC0C0D"/>
    <w:rsid w:val="00CC1806"/>
    <w:rsid w:val="00CC2582"/>
    <w:rsid w:val="00CC6EE9"/>
    <w:rsid w:val="00CD225A"/>
    <w:rsid w:val="00CE3215"/>
    <w:rsid w:val="00CE3594"/>
    <w:rsid w:val="00CE45BA"/>
    <w:rsid w:val="00CF3B6F"/>
    <w:rsid w:val="00D02387"/>
    <w:rsid w:val="00D03822"/>
    <w:rsid w:val="00D03CBE"/>
    <w:rsid w:val="00D05C2B"/>
    <w:rsid w:val="00D1666E"/>
    <w:rsid w:val="00D17D2E"/>
    <w:rsid w:val="00D17E69"/>
    <w:rsid w:val="00D24FBD"/>
    <w:rsid w:val="00D2514A"/>
    <w:rsid w:val="00D356E3"/>
    <w:rsid w:val="00D37CC4"/>
    <w:rsid w:val="00D413F4"/>
    <w:rsid w:val="00D4635A"/>
    <w:rsid w:val="00D47078"/>
    <w:rsid w:val="00D502E6"/>
    <w:rsid w:val="00D63B73"/>
    <w:rsid w:val="00D67C04"/>
    <w:rsid w:val="00D77AED"/>
    <w:rsid w:val="00D77B11"/>
    <w:rsid w:val="00D81B88"/>
    <w:rsid w:val="00D97324"/>
    <w:rsid w:val="00DB6C30"/>
    <w:rsid w:val="00DC5595"/>
    <w:rsid w:val="00DC715C"/>
    <w:rsid w:val="00DD0921"/>
    <w:rsid w:val="00DD7837"/>
    <w:rsid w:val="00DD79B0"/>
    <w:rsid w:val="00DE0849"/>
    <w:rsid w:val="00DE6A1D"/>
    <w:rsid w:val="00E06FEE"/>
    <w:rsid w:val="00E23F72"/>
    <w:rsid w:val="00E27842"/>
    <w:rsid w:val="00E27DB5"/>
    <w:rsid w:val="00E3481F"/>
    <w:rsid w:val="00E56BFF"/>
    <w:rsid w:val="00E57456"/>
    <w:rsid w:val="00E61943"/>
    <w:rsid w:val="00E63A79"/>
    <w:rsid w:val="00E71AFD"/>
    <w:rsid w:val="00E72BC7"/>
    <w:rsid w:val="00E741CF"/>
    <w:rsid w:val="00E75DCC"/>
    <w:rsid w:val="00E842A0"/>
    <w:rsid w:val="00E855A0"/>
    <w:rsid w:val="00E85622"/>
    <w:rsid w:val="00E935F8"/>
    <w:rsid w:val="00EB68E8"/>
    <w:rsid w:val="00EB6F2D"/>
    <w:rsid w:val="00EB794E"/>
    <w:rsid w:val="00EC3473"/>
    <w:rsid w:val="00EC3B53"/>
    <w:rsid w:val="00EC3F5E"/>
    <w:rsid w:val="00EC41B4"/>
    <w:rsid w:val="00EE5108"/>
    <w:rsid w:val="00EE7FC6"/>
    <w:rsid w:val="00EF4F75"/>
    <w:rsid w:val="00EF5B33"/>
    <w:rsid w:val="00F02D94"/>
    <w:rsid w:val="00F16DA1"/>
    <w:rsid w:val="00F2036D"/>
    <w:rsid w:val="00F329C1"/>
    <w:rsid w:val="00F37CC8"/>
    <w:rsid w:val="00F41174"/>
    <w:rsid w:val="00F430E8"/>
    <w:rsid w:val="00F431F3"/>
    <w:rsid w:val="00F43226"/>
    <w:rsid w:val="00F47BBF"/>
    <w:rsid w:val="00F57A14"/>
    <w:rsid w:val="00F60535"/>
    <w:rsid w:val="00F64F49"/>
    <w:rsid w:val="00F727F7"/>
    <w:rsid w:val="00F76ED4"/>
    <w:rsid w:val="00F80C3A"/>
    <w:rsid w:val="00F8479B"/>
    <w:rsid w:val="00F96EBC"/>
    <w:rsid w:val="00F97185"/>
    <w:rsid w:val="00FB06B7"/>
    <w:rsid w:val="00FB1100"/>
    <w:rsid w:val="00FB30D8"/>
    <w:rsid w:val="00FB3D88"/>
    <w:rsid w:val="00FB507E"/>
    <w:rsid w:val="00FB55D4"/>
    <w:rsid w:val="00FB7D6A"/>
    <w:rsid w:val="00FC5E12"/>
    <w:rsid w:val="00FC796C"/>
    <w:rsid w:val="00FD18CE"/>
    <w:rsid w:val="00FE17ED"/>
    <w:rsid w:val="00FE2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473"/>
    <w:pPr>
      <w:spacing w:after="200" w:line="276" w:lineRule="auto"/>
    </w:pPr>
    <w:rPr>
      <w:sz w:val="22"/>
      <w:szCs w:val="22"/>
      <w:lang w:eastAsia="en-US"/>
    </w:rPr>
  </w:style>
  <w:style w:type="paragraph" w:styleId="1">
    <w:name w:val="heading 1"/>
    <w:basedOn w:val="a"/>
    <w:next w:val="a"/>
    <w:link w:val="10"/>
    <w:uiPriority w:val="9"/>
    <w:qFormat/>
    <w:rsid w:val="009232C0"/>
    <w:pPr>
      <w:keepNext/>
      <w:spacing w:before="240" w:after="60"/>
      <w:outlineLvl w:val="0"/>
    </w:pPr>
    <w:rPr>
      <w:rFonts w:ascii="Cambria" w:eastAsia="Times New Roman" w:hAnsi="Cambria"/>
      <w:b/>
      <w:bCs/>
      <w:kern w:val="32"/>
      <w:sz w:val="32"/>
      <w:szCs w:val="32"/>
    </w:rPr>
  </w:style>
  <w:style w:type="paragraph" w:styleId="6">
    <w:name w:val="heading 6"/>
    <w:basedOn w:val="a"/>
    <w:next w:val="a"/>
    <w:link w:val="60"/>
    <w:qFormat/>
    <w:rsid w:val="00336D24"/>
    <w:pPr>
      <w:keepNext/>
      <w:spacing w:after="0" w:line="240" w:lineRule="auto"/>
      <w:jc w:val="center"/>
      <w:outlineLvl w:val="5"/>
    </w:pPr>
    <w:rPr>
      <w:rFonts w:ascii="Azeri Times Lat" w:eastAsia="Times New Roman" w:hAnsi="Azeri Times Lat"/>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C79CF"/>
    <w:pPr>
      <w:spacing w:after="0" w:line="360" w:lineRule="auto"/>
      <w:ind w:firstLine="567"/>
      <w:jc w:val="center"/>
    </w:pPr>
    <w:rPr>
      <w:rFonts w:ascii="Times Roman AzLat" w:eastAsia="Times New Roman" w:hAnsi="Times Roman AzLat"/>
      <w:b/>
      <w:sz w:val="28"/>
      <w:szCs w:val="20"/>
      <w:lang w:eastAsia="ru-RU"/>
    </w:rPr>
  </w:style>
  <w:style w:type="character" w:customStyle="1" w:styleId="a4">
    <w:name w:val="Название Знак"/>
    <w:basedOn w:val="a0"/>
    <w:link w:val="a3"/>
    <w:uiPriority w:val="99"/>
    <w:rsid w:val="00AC79CF"/>
    <w:rPr>
      <w:rFonts w:ascii="Times Roman AzLat" w:eastAsia="Times New Roman" w:hAnsi="Times Roman AzLat"/>
      <w:b/>
      <w:sz w:val="28"/>
    </w:rPr>
  </w:style>
  <w:style w:type="paragraph" w:styleId="a5">
    <w:name w:val="Body Text Indent"/>
    <w:basedOn w:val="a"/>
    <w:link w:val="a6"/>
    <w:uiPriority w:val="99"/>
    <w:rsid w:val="00AC79CF"/>
    <w:pPr>
      <w:spacing w:after="120" w:line="240" w:lineRule="auto"/>
      <w:ind w:left="283"/>
    </w:pPr>
    <w:rPr>
      <w:rFonts w:ascii="Times New Roman" w:hAnsi="Times New Roman"/>
      <w:sz w:val="24"/>
      <w:szCs w:val="24"/>
      <w:lang w:eastAsia="ru-RU"/>
    </w:rPr>
  </w:style>
  <w:style w:type="character" w:customStyle="1" w:styleId="a6">
    <w:name w:val="Основной текст с отступом Знак"/>
    <w:basedOn w:val="a0"/>
    <w:link w:val="a5"/>
    <w:uiPriority w:val="99"/>
    <w:rsid w:val="00AC79CF"/>
    <w:rPr>
      <w:rFonts w:ascii="Times New Roman" w:eastAsia="MS Mincho" w:hAnsi="Times New Roman"/>
      <w:sz w:val="24"/>
      <w:szCs w:val="24"/>
    </w:rPr>
  </w:style>
  <w:style w:type="paragraph" w:customStyle="1" w:styleId="11">
    <w:name w:val="Без интервала1"/>
    <w:rsid w:val="00AC79CF"/>
    <w:rPr>
      <w:rFonts w:eastAsia="Times New Roman"/>
      <w:sz w:val="22"/>
      <w:szCs w:val="22"/>
      <w:lang w:eastAsia="en-US"/>
    </w:rPr>
  </w:style>
  <w:style w:type="paragraph" w:customStyle="1" w:styleId="msonospacing0">
    <w:name w:val="msonospacing"/>
    <w:uiPriority w:val="99"/>
    <w:rsid w:val="00AC79CF"/>
    <w:rPr>
      <w:rFonts w:ascii="Arial AzLat" w:eastAsia="Times New Roman" w:hAnsi="Arial AzLat"/>
      <w:sz w:val="28"/>
      <w:szCs w:val="24"/>
      <w:lang w:val="en-US" w:eastAsia="en-US"/>
    </w:rPr>
  </w:style>
  <w:style w:type="paragraph" w:styleId="a7">
    <w:name w:val="Normal (Web)"/>
    <w:basedOn w:val="a"/>
    <w:uiPriority w:val="99"/>
    <w:unhideWhenUsed/>
    <w:rsid w:val="00531F7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semiHidden/>
    <w:unhideWhenUsed/>
    <w:rsid w:val="00531F7B"/>
    <w:rPr>
      <w:color w:val="0000FF"/>
      <w:u w:val="single"/>
    </w:rPr>
  </w:style>
  <w:style w:type="character" w:customStyle="1" w:styleId="apple-converted-space">
    <w:name w:val="apple-converted-space"/>
    <w:basedOn w:val="a0"/>
    <w:rsid w:val="00531F7B"/>
  </w:style>
  <w:style w:type="character" w:customStyle="1" w:styleId="60">
    <w:name w:val="Заголовок 6 Знак"/>
    <w:basedOn w:val="a0"/>
    <w:link w:val="6"/>
    <w:rsid w:val="00336D24"/>
    <w:rPr>
      <w:rFonts w:ascii="Azeri Times Lat" w:eastAsia="Times New Roman" w:hAnsi="Azeri Times Lat"/>
      <w:b/>
      <w:sz w:val="32"/>
    </w:rPr>
  </w:style>
  <w:style w:type="character" w:customStyle="1" w:styleId="10">
    <w:name w:val="Заголовок 1 Знак"/>
    <w:basedOn w:val="a0"/>
    <w:link w:val="1"/>
    <w:uiPriority w:val="9"/>
    <w:rsid w:val="009232C0"/>
    <w:rPr>
      <w:rFonts w:ascii="Cambria" w:eastAsia="Times New Roman" w:hAnsi="Cambria" w:cs="Times New Roman"/>
      <w:b/>
      <w:bCs/>
      <w:kern w:val="32"/>
      <w:sz w:val="32"/>
      <w:szCs w:val="32"/>
      <w:lang w:eastAsia="en-US"/>
    </w:rPr>
  </w:style>
  <w:style w:type="paragraph" w:customStyle="1" w:styleId="12">
    <w:name w:val="Абзац списка1"/>
    <w:basedOn w:val="a"/>
    <w:qFormat/>
    <w:rsid w:val="009E4779"/>
    <w:pPr>
      <w:ind w:left="720"/>
      <w:contextualSpacing/>
    </w:pPr>
    <w:rPr>
      <w:rFonts w:eastAsia="Times New Roman"/>
      <w:lang w:eastAsia="ru-RU"/>
    </w:rPr>
  </w:style>
  <w:style w:type="paragraph" w:styleId="a9">
    <w:name w:val="Body Text"/>
    <w:basedOn w:val="a"/>
    <w:link w:val="aa"/>
    <w:rsid w:val="009E4779"/>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rsid w:val="009E4779"/>
    <w:rPr>
      <w:rFonts w:ascii="Times New Roman" w:eastAsia="Times New Roman" w:hAnsi="Times New Roman"/>
      <w:sz w:val="24"/>
      <w:szCs w:val="24"/>
    </w:rPr>
  </w:style>
  <w:style w:type="paragraph" w:styleId="ab">
    <w:name w:val="Balloon Text"/>
    <w:basedOn w:val="a"/>
    <w:link w:val="ac"/>
    <w:semiHidden/>
    <w:rsid w:val="00BA1126"/>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A1126"/>
    <w:rPr>
      <w:rFonts w:ascii="Tahoma" w:eastAsia="Times New Roman" w:hAnsi="Tahoma" w:cs="Tahoma"/>
      <w:sz w:val="16"/>
      <w:szCs w:val="16"/>
    </w:rPr>
  </w:style>
  <w:style w:type="paragraph" w:styleId="ad">
    <w:name w:val="header"/>
    <w:basedOn w:val="a"/>
    <w:link w:val="ae"/>
    <w:uiPriority w:val="99"/>
    <w:unhideWhenUsed/>
    <w:rsid w:val="00F60535"/>
    <w:pPr>
      <w:tabs>
        <w:tab w:val="center" w:pos="4677"/>
        <w:tab w:val="right" w:pos="9355"/>
      </w:tabs>
    </w:pPr>
  </w:style>
  <w:style w:type="character" w:customStyle="1" w:styleId="ae">
    <w:name w:val="Верхний колонтитул Знак"/>
    <w:basedOn w:val="a0"/>
    <w:link w:val="ad"/>
    <w:uiPriority w:val="99"/>
    <w:rsid w:val="00F60535"/>
    <w:rPr>
      <w:sz w:val="22"/>
      <w:szCs w:val="22"/>
      <w:lang w:eastAsia="en-US"/>
    </w:rPr>
  </w:style>
  <w:style w:type="paragraph" w:styleId="af">
    <w:name w:val="footer"/>
    <w:basedOn w:val="a"/>
    <w:link w:val="af0"/>
    <w:uiPriority w:val="99"/>
    <w:unhideWhenUsed/>
    <w:rsid w:val="00F60535"/>
    <w:pPr>
      <w:tabs>
        <w:tab w:val="center" w:pos="4677"/>
        <w:tab w:val="right" w:pos="9355"/>
      </w:tabs>
    </w:pPr>
  </w:style>
  <w:style w:type="character" w:customStyle="1" w:styleId="af0">
    <w:name w:val="Нижний колонтитул Знак"/>
    <w:basedOn w:val="a0"/>
    <w:link w:val="af"/>
    <w:uiPriority w:val="99"/>
    <w:rsid w:val="00F60535"/>
    <w:rPr>
      <w:sz w:val="22"/>
      <w:szCs w:val="22"/>
      <w:lang w:eastAsia="en-US"/>
    </w:rPr>
  </w:style>
  <w:style w:type="paragraph" w:customStyle="1" w:styleId="mecelle">
    <w:name w:val="mecelle"/>
    <w:basedOn w:val="a"/>
    <w:rsid w:val="00D2514A"/>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endnote reference"/>
    <w:basedOn w:val="a0"/>
    <w:uiPriority w:val="99"/>
    <w:semiHidden/>
    <w:unhideWhenUsed/>
    <w:rsid w:val="00D2514A"/>
  </w:style>
  <w:style w:type="character" w:customStyle="1" w:styleId="apple-style-span">
    <w:name w:val="apple-style-span"/>
    <w:basedOn w:val="a0"/>
    <w:rsid w:val="00E27DB5"/>
  </w:style>
  <w:style w:type="character" w:styleId="af2">
    <w:name w:val="page number"/>
    <w:basedOn w:val="a0"/>
    <w:rsid w:val="009A6927"/>
  </w:style>
</w:styles>
</file>

<file path=word/webSettings.xml><?xml version="1.0" encoding="utf-8"?>
<w:webSettings xmlns:r="http://schemas.openxmlformats.org/officeDocument/2006/relationships" xmlns:w="http://schemas.openxmlformats.org/wordprocessingml/2006/main">
  <w:divs>
    <w:div w:id="869802758">
      <w:bodyDiv w:val="1"/>
      <w:marLeft w:val="0"/>
      <w:marRight w:val="0"/>
      <w:marTop w:val="0"/>
      <w:marBottom w:val="0"/>
      <w:divBdr>
        <w:top w:val="none" w:sz="0" w:space="0" w:color="auto"/>
        <w:left w:val="none" w:sz="0" w:space="0" w:color="auto"/>
        <w:bottom w:val="none" w:sz="0" w:space="0" w:color="auto"/>
        <w:right w:val="none" w:sz="0" w:space="0" w:color="auto"/>
      </w:divBdr>
    </w:div>
    <w:div w:id="1112869695">
      <w:bodyDiv w:val="1"/>
      <w:marLeft w:val="0"/>
      <w:marRight w:val="0"/>
      <w:marTop w:val="0"/>
      <w:marBottom w:val="0"/>
      <w:divBdr>
        <w:top w:val="none" w:sz="0" w:space="0" w:color="auto"/>
        <w:left w:val="none" w:sz="0" w:space="0" w:color="auto"/>
        <w:bottom w:val="none" w:sz="0" w:space="0" w:color="auto"/>
        <w:right w:val="none" w:sz="0" w:space="0" w:color="auto"/>
      </w:divBdr>
    </w:div>
    <w:div w:id="1468860309">
      <w:bodyDiv w:val="1"/>
      <w:marLeft w:val="0"/>
      <w:marRight w:val="0"/>
      <w:marTop w:val="0"/>
      <w:marBottom w:val="0"/>
      <w:divBdr>
        <w:top w:val="none" w:sz="0" w:space="0" w:color="auto"/>
        <w:left w:val="none" w:sz="0" w:space="0" w:color="auto"/>
        <w:bottom w:val="none" w:sz="0" w:space="0" w:color="auto"/>
        <w:right w:val="none" w:sz="0" w:space="0" w:color="auto"/>
      </w:divBdr>
    </w:div>
    <w:div w:id="1610895286">
      <w:bodyDiv w:val="1"/>
      <w:marLeft w:val="0"/>
      <w:marRight w:val="0"/>
      <w:marTop w:val="0"/>
      <w:marBottom w:val="0"/>
      <w:divBdr>
        <w:top w:val="none" w:sz="0" w:space="0" w:color="auto"/>
        <w:left w:val="none" w:sz="0" w:space="0" w:color="auto"/>
        <w:bottom w:val="none" w:sz="0" w:space="0" w:color="auto"/>
        <w:right w:val="none" w:sz="0" w:space="0" w:color="auto"/>
      </w:divBdr>
    </w:div>
    <w:div w:id="18043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Layihə-2</vt:lpstr>
    </vt:vector>
  </TitlesOfParts>
  <Company>Home</Company>
  <LinksUpToDate>false</LinksUpToDate>
  <CharactersWithSpaces>40323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Layihə-2</dc:title>
  <dc:creator>Nigar</dc:creator>
  <cp:lastModifiedBy>Anar_H</cp:lastModifiedBy>
  <cp:revision>4</cp:revision>
  <cp:lastPrinted>2012-04-30T11:49:00Z</cp:lastPrinted>
  <dcterms:created xsi:type="dcterms:W3CDTF">2019-08-29T06:13:00Z</dcterms:created>
  <dcterms:modified xsi:type="dcterms:W3CDTF">2019-08-29T13:00:00Z</dcterms:modified>
</cp:coreProperties>
</file>