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8C" w:rsidRDefault="00657D8C" w:rsidP="00584ACA">
      <w:pPr>
        <w:spacing w:after="0" w:line="240" w:lineRule="auto"/>
        <w:ind w:firstLine="567"/>
        <w:contextualSpacing/>
        <w:jc w:val="center"/>
        <w:outlineLvl w:val="0"/>
        <w:rPr>
          <w:rFonts w:ascii="Times New Roman" w:hAnsi="Times New Roman"/>
          <w:b/>
          <w:sz w:val="28"/>
          <w:szCs w:val="28"/>
          <w:lang w:val="az-Latn-AZ"/>
        </w:rPr>
      </w:pPr>
    </w:p>
    <w:p w:rsidR="00047D8E" w:rsidRPr="00657D8C" w:rsidRDefault="004B0C78" w:rsidP="00584ACA">
      <w:pPr>
        <w:spacing w:after="0" w:line="240" w:lineRule="auto"/>
        <w:ind w:firstLine="567"/>
        <w:contextualSpacing/>
        <w:jc w:val="center"/>
        <w:outlineLvl w:val="0"/>
        <w:rPr>
          <w:rFonts w:ascii="Times New Roman" w:hAnsi="Times New Roman"/>
          <w:b/>
          <w:sz w:val="28"/>
          <w:szCs w:val="28"/>
          <w:lang w:val="az-Latn-AZ"/>
        </w:rPr>
      </w:pPr>
      <w:r w:rsidRPr="00657D8C">
        <w:rPr>
          <w:rFonts w:ascii="Times New Roman" w:hAnsi="Times New Roman"/>
          <w:b/>
          <w:sz w:val="28"/>
          <w:szCs w:val="28"/>
          <w:lang w:val="az-Latn-AZ"/>
        </w:rPr>
        <w:t>AZƏRBAYCAN RESPUBLIKASI ADINDAN</w:t>
      </w:r>
    </w:p>
    <w:p w:rsidR="00047D8E" w:rsidRPr="00657D8C" w:rsidRDefault="00047D8E" w:rsidP="00584ACA">
      <w:pPr>
        <w:spacing w:after="0" w:line="240" w:lineRule="auto"/>
        <w:ind w:firstLine="567"/>
        <w:jc w:val="center"/>
        <w:rPr>
          <w:rFonts w:ascii="Times New Roman" w:hAnsi="Times New Roman"/>
          <w:sz w:val="28"/>
          <w:szCs w:val="28"/>
          <w:lang w:val="az-Latn-AZ"/>
        </w:rPr>
      </w:pPr>
    </w:p>
    <w:p w:rsidR="00047D8E" w:rsidRPr="00657D8C" w:rsidRDefault="00047D8E" w:rsidP="00584ACA">
      <w:pPr>
        <w:pStyle w:val="a7"/>
        <w:spacing w:after="0"/>
        <w:ind w:left="0" w:firstLine="567"/>
        <w:jc w:val="center"/>
        <w:outlineLvl w:val="0"/>
        <w:rPr>
          <w:b/>
          <w:sz w:val="28"/>
          <w:szCs w:val="28"/>
          <w:lang w:val="az-Latn-AZ"/>
        </w:rPr>
      </w:pPr>
      <w:r w:rsidRPr="00657D8C">
        <w:rPr>
          <w:b/>
          <w:sz w:val="28"/>
          <w:szCs w:val="28"/>
          <w:lang w:val="az-Latn-AZ"/>
        </w:rPr>
        <w:t>AZƏRBAYCAN RESPUBLİKASI KONSTİTUSİYA</w:t>
      </w:r>
    </w:p>
    <w:p w:rsidR="00047D8E" w:rsidRPr="00657D8C" w:rsidRDefault="00047D8E" w:rsidP="00584ACA">
      <w:pPr>
        <w:pStyle w:val="a7"/>
        <w:spacing w:after="0"/>
        <w:ind w:left="0" w:firstLine="567"/>
        <w:jc w:val="center"/>
        <w:rPr>
          <w:b/>
          <w:sz w:val="28"/>
          <w:szCs w:val="28"/>
          <w:lang w:val="az-Latn-AZ"/>
        </w:rPr>
      </w:pPr>
      <w:r w:rsidRPr="00657D8C">
        <w:rPr>
          <w:b/>
          <w:sz w:val="28"/>
          <w:szCs w:val="28"/>
          <w:lang w:val="az-Latn-AZ"/>
        </w:rPr>
        <w:t>MƏHKƏMƏSİ PLENUMUNUN</w:t>
      </w:r>
    </w:p>
    <w:p w:rsidR="00047D8E" w:rsidRPr="00657D8C" w:rsidRDefault="00047D8E" w:rsidP="00584ACA">
      <w:pPr>
        <w:pStyle w:val="a7"/>
        <w:spacing w:after="0"/>
        <w:ind w:left="0" w:firstLine="567"/>
        <w:jc w:val="center"/>
        <w:rPr>
          <w:b/>
          <w:sz w:val="28"/>
          <w:szCs w:val="28"/>
          <w:lang w:val="az-Latn-AZ"/>
        </w:rPr>
      </w:pPr>
    </w:p>
    <w:p w:rsidR="00533AB1" w:rsidRPr="00657D8C" w:rsidRDefault="00A8699A" w:rsidP="00584ACA">
      <w:pPr>
        <w:pStyle w:val="a7"/>
        <w:spacing w:after="0"/>
        <w:ind w:left="0" w:firstLine="567"/>
        <w:jc w:val="center"/>
        <w:outlineLvl w:val="0"/>
        <w:rPr>
          <w:b/>
          <w:sz w:val="28"/>
          <w:szCs w:val="28"/>
          <w:lang w:val="az-Latn-AZ"/>
        </w:rPr>
      </w:pPr>
      <w:r w:rsidRPr="00657D8C">
        <w:rPr>
          <w:b/>
          <w:sz w:val="28"/>
          <w:szCs w:val="28"/>
          <w:lang w:val="az-Latn-AZ"/>
        </w:rPr>
        <w:t>QƏRARI</w:t>
      </w:r>
    </w:p>
    <w:p w:rsidR="00A8699A" w:rsidRPr="00657D8C" w:rsidRDefault="00A8699A" w:rsidP="00584ACA">
      <w:pPr>
        <w:spacing w:after="0" w:line="240" w:lineRule="auto"/>
        <w:ind w:firstLine="567"/>
        <w:jc w:val="center"/>
        <w:outlineLvl w:val="0"/>
        <w:rPr>
          <w:rFonts w:ascii="Times New Roman" w:hAnsi="Times New Roman"/>
          <w:b/>
          <w:sz w:val="28"/>
          <w:szCs w:val="28"/>
          <w:lang w:val="az-Latn-AZ"/>
        </w:rPr>
      </w:pPr>
    </w:p>
    <w:p w:rsidR="00973547" w:rsidRPr="004B0C78" w:rsidRDefault="00973547" w:rsidP="00584ACA">
      <w:pPr>
        <w:spacing w:after="0" w:line="240" w:lineRule="auto"/>
        <w:ind w:firstLine="567"/>
        <w:contextualSpacing/>
        <w:jc w:val="center"/>
        <w:rPr>
          <w:rFonts w:ascii="Times New Roman" w:hAnsi="Times New Roman"/>
          <w:i/>
          <w:sz w:val="28"/>
          <w:szCs w:val="28"/>
          <w:lang w:val="az-Latn-AZ"/>
        </w:rPr>
      </w:pPr>
      <w:r w:rsidRPr="004B0C78">
        <w:rPr>
          <w:rFonts w:ascii="Times New Roman" w:hAnsi="Times New Roman"/>
          <w:i/>
          <w:sz w:val="28"/>
          <w:szCs w:val="28"/>
          <w:lang w:val="az-Latn-AZ"/>
        </w:rPr>
        <w:t>Azərbaycan Respublikası Mülki Məcəlləsinin 1193-cü maddəsinin Azərbaycan Respublikası Konstitus</w:t>
      </w:r>
      <w:r w:rsidR="0094534E" w:rsidRPr="004B0C78">
        <w:rPr>
          <w:rFonts w:ascii="Times New Roman" w:hAnsi="Times New Roman"/>
          <w:i/>
          <w:sz w:val="28"/>
          <w:szCs w:val="28"/>
          <w:lang w:val="az-Latn-AZ"/>
        </w:rPr>
        <w:t>iyasının 13-cü maddəsinin I və</w:t>
      </w:r>
      <w:r w:rsidR="0050294E" w:rsidRPr="004B0C78">
        <w:rPr>
          <w:rFonts w:ascii="Times New Roman" w:hAnsi="Times New Roman"/>
          <w:i/>
          <w:sz w:val="28"/>
          <w:szCs w:val="28"/>
          <w:lang w:val="az-Latn-AZ"/>
        </w:rPr>
        <w:t xml:space="preserve"> II</w:t>
      </w:r>
      <w:r w:rsidR="00245A5B" w:rsidRPr="004B0C78">
        <w:rPr>
          <w:rFonts w:ascii="Times New Roman" w:hAnsi="Times New Roman"/>
          <w:i/>
          <w:sz w:val="28"/>
          <w:szCs w:val="28"/>
          <w:lang w:val="az-Latn-AZ"/>
        </w:rPr>
        <w:t xml:space="preserve"> </w:t>
      </w:r>
      <w:r w:rsidR="00533AB1" w:rsidRPr="004B0C78">
        <w:rPr>
          <w:rFonts w:ascii="Times New Roman" w:hAnsi="Times New Roman"/>
          <w:i/>
          <w:sz w:val="28"/>
          <w:szCs w:val="28"/>
          <w:lang w:val="az-Latn-AZ"/>
        </w:rPr>
        <w:t>hi</w:t>
      </w:r>
      <w:r w:rsidR="00FA7DE1" w:rsidRPr="004B0C78">
        <w:rPr>
          <w:rFonts w:ascii="Times New Roman" w:hAnsi="Times New Roman"/>
          <w:i/>
          <w:sz w:val="28"/>
          <w:szCs w:val="28"/>
          <w:lang w:val="az-Latn-AZ"/>
        </w:rPr>
        <w:t>ssələrinə,</w:t>
      </w:r>
      <w:r w:rsidR="0094534E" w:rsidRPr="004B0C78">
        <w:rPr>
          <w:rFonts w:ascii="Times New Roman" w:hAnsi="Times New Roman"/>
          <w:i/>
          <w:sz w:val="28"/>
          <w:szCs w:val="28"/>
          <w:lang w:val="az-Latn-AZ"/>
        </w:rPr>
        <w:t xml:space="preserve"> 29-cu maddəsinin I, II və</w:t>
      </w:r>
      <w:r w:rsidRPr="004B0C78">
        <w:rPr>
          <w:rFonts w:ascii="Times New Roman" w:hAnsi="Times New Roman"/>
          <w:i/>
          <w:sz w:val="28"/>
          <w:szCs w:val="28"/>
          <w:lang w:val="az-Latn-AZ"/>
        </w:rPr>
        <w:t xml:space="preserve"> III hissələrinə uyğunluğunun yoxlanılmasına dair</w:t>
      </w:r>
    </w:p>
    <w:p w:rsidR="00533AB1" w:rsidRPr="00657D8C" w:rsidRDefault="00533AB1" w:rsidP="00584ACA">
      <w:pPr>
        <w:spacing w:after="0" w:line="240" w:lineRule="auto"/>
        <w:ind w:firstLine="567"/>
        <w:contextualSpacing/>
        <w:jc w:val="center"/>
        <w:rPr>
          <w:rFonts w:ascii="Times New Roman" w:hAnsi="Times New Roman"/>
          <w:b/>
          <w:sz w:val="28"/>
          <w:szCs w:val="28"/>
          <w:lang w:val="az-Latn-AZ"/>
        </w:rPr>
      </w:pPr>
    </w:p>
    <w:p w:rsidR="00047D8E" w:rsidRPr="00657D8C" w:rsidRDefault="00FF694D" w:rsidP="00584ACA">
      <w:pPr>
        <w:spacing w:after="0" w:line="240" w:lineRule="auto"/>
        <w:ind w:firstLine="567"/>
        <w:jc w:val="center"/>
        <w:rPr>
          <w:rFonts w:ascii="Times New Roman" w:hAnsi="Times New Roman"/>
          <w:b/>
          <w:sz w:val="28"/>
          <w:szCs w:val="28"/>
          <w:lang w:val="az-Latn-AZ"/>
        </w:rPr>
      </w:pPr>
      <w:r w:rsidRPr="00657D8C">
        <w:rPr>
          <w:rFonts w:ascii="Times New Roman" w:hAnsi="Times New Roman"/>
          <w:b/>
          <w:sz w:val="28"/>
          <w:szCs w:val="28"/>
          <w:lang w:val="az-Latn-AZ"/>
        </w:rPr>
        <w:t xml:space="preserve">20 </w:t>
      </w:r>
      <w:r w:rsidR="00533AB1" w:rsidRPr="00657D8C">
        <w:rPr>
          <w:rFonts w:ascii="Times New Roman" w:hAnsi="Times New Roman"/>
          <w:b/>
          <w:sz w:val="28"/>
          <w:szCs w:val="28"/>
          <w:lang w:val="az-Latn-AZ"/>
        </w:rPr>
        <w:t>o</w:t>
      </w:r>
      <w:r w:rsidR="00973547" w:rsidRPr="00657D8C">
        <w:rPr>
          <w:rFonts w:ascii="Times New Roman" w:hAnsi="Times New Roman"/>
          <w:b/>
          <w:sz w:val="28"/>
          <w:szCs w:val="28"/>
          <w:lang w:val="az-Latn-AZ"/>
        </w:rPr>
        <w:t>ktyabr 2011-ci il</w:t>
      </w:r>
      <w:r w:rsidR="00584ACA">
        <w:rPr>
          <w:rFonts w:ascii="Times New Roman" w:hAnsi="Times New Roman"/>
          <w:b/>
          <w:sz w:val="28"/>
          <w:szCs w:val="28"/>
          <w:lang w:val="az-Latn-AZ"/>
        </w:rPr>
        <w:t xml:space="preserve">  </w:t>
      </w:r>
      <w:r w:rsidR="00973547" w:rsidRPr="00657D8C">
        <w:rPr>
          <w:rFonts w:ascii="Times New Roman" w:hAnsi="Times New Roman"/>
          <w:b/>
          <w:sz w:val="28"/>
          <w:szCs w:val="28"/>
          <w:lang w:val="az-Latn-AZ"/>
        </w:rPr>
        <w:tab/>
      </w:r>
      <w:r w:rsidR="00973547" w:rsidRPr="00657D8C">
        <w:rPr>
          <w:rFonts w:ascii="Times New Roman" w:hAnsi="Times New Roman"/>
          <w:b/>
          <w:sz w:val="28"/>
          <w:szCs w:val="28"/>
          <w:lang w:val="az-Latn-AZ"/>
        </w:rPr>
        <w:tab/>
      </w:r>
      <w:r w:rsidR="00973547" w:rsidRPr="00657D8C">
        <w:rPr>
          <w:rFonts w:ascii="Times New Roman" w:hAnsi="Times New Roman"/>
          <w:b/>
          <w:sz w:val="28"/>
          <w:szCs w:val="28"/>
          <w:lang w:val="az-Latn-AZ"/>
        </w:rPr>
        <w:tab/>
      </w:r>
      <w:r w:rsidR="00584ACA">
        <w:rPr>
          <w:rFonts w:ascii="Times New Roman" w:hAnsi="Times New Roman"/>
          <w:b/>
          <w:sz w:val="28"/>
          <w:szCs w:val="28"/>
          <w:lang w:val="az-Latn-AZ"/>
        </w:rPr>
        <w:t xml:space="preserve">                         </w:t>
      </w:r>
      <w:r w:rsidR="00973547" w:rsidRPr="00657D8C">
        <w:rPr>
          <w:rFonts w:ascii="Times New Roman" w:hAnsi="Times New Roman"/>
          <w:b/>
          <w:sz w:val="28"/>
          <w:szCs w:val="28"/>
          <w:lang w:val="az-Latn-AZ"/>
        </w:rPr>
        <w:tab/>
      </w:r>
      <w:r w:rsidR="00584ACA">
        <w:rPr>
          <w:rFonts w:ascii="Times New Roman" w:hAnsi="Times New Roman"/>
          <w:b/>
          <w:sz w:val="28"/>
          <w:szCs w:val="28"/>
          <w:lang w:val="az-Latn-AZ"/>
        </w:rPr>
        <w:t xml:space="preserve"> </w:t>
      </w:r>
      <w:r w:rsidR="00973547" w:rsidRPr="00657D8C">
        <w:rPr>
          <w:rFonts w:ascii="Times New Roman" w:hAnsi="Times New Roman"/>
          <w:b/>
          <w:sz w:val="28"/>
          <w:szCs w:val="28"/>
          <w:lang w:val="az-Latn-AZ"/>
        </w:rPr>
        <w:t>Bakı</w:t>
      </w:r>
      <w:r w:rsidR="00584ACA">
        <w:rPr>
          <w:rFonts w:ascii="Times New Roman" w:hAnsi="Times New Roman"/>
          <w:b/>
          <w:sz w:val="28"/>
          <w:szCs w:val="28"/>
          <w:lang w:val="az-Latn-AZ"/>
        </w:rPr>
        <w:t xml:space="preserve"> </w:t>
      </w:r>
      <w:r w:rsidR="00973547" w:rsidRPr="00657D8C">
        <w:rPr>
          <w:rFonts w:ascii="Times New Roman" w:hAnsi="Times New Roman"/>
          <w:b/>
          <w:sz w:val="28"/>
          <w:szCs w:val="28"/>
          <w:lang w:val="az-Latn-AZ"/>
        </w:rPr>
        <w:t>şəhəri</w:t>
      </w:r>
    </w:p>
    <w:p w:rsidR="00973547" w:rsidRPr="00657D8C" w:rsidRDefault="00973547" w:rsidP="00584ACA">
      <w:pPr>
        <w:spacing w:after="0" w:line="240" w:lineRule="auto"/>
        <w:ind w:firstLine="567"/>
        <w:rPr>
          <w:rFonts w:ascii="Times New Roman" w:hAnsi="Times New Roman"/>
          <w:color w:val="000000"/>
          <w:sz w:val="28"/>
          <w:szCs w:val="28"/>
          <w:lang w:val="az-Latn-AZ"/>
        </w:rPr>
      </w:pPr>
      <w:r w:rsidRPr="00657D8C">
        <w:rPr>
          <w:rFonts w:ascii="Times New Roman" w:hAnsi="Times New Roman"/>
          <w:b/>
          <w:sz w:val="28"/>
          <w:szCs w:val="28"/>
          <w:lang w:val="az-Latn-AZ"/>
        </w:rPr>
        <w:t xml:space="preserve"> </w:t>
      </w:r>
    </w:p>
    <w:p w:rsidR="00047D8E" w:rsidRPr="00657D8C" w:rsidRDefault="00047D8E" w:rsidP="00584ACA">
      <w:pPr>
        <w:pStyle w:val="1"/>
        <w:ind w:firstLine="567"/>
        <w:jc w:val="both"/>
        <w:rPr>
          <w:rFonts w:ascii="Times New Roman" w:hAnsi="Times New Roman"/>
          <w:sz w:val="28"/>
          <w:szCs w:val="28"/>
          <w:lang w:val="az-Latn-AZ"/>
        </w:rPr>
      </w:pPr>
      <w:r w:rsidRPr="00657D8C">
        <w:rPr>
          <w:rFonts w:ascii="Times New Roman" w:hAnsi="Times New Roman"/>
          <w:sz w:val="28"/>
          <w:szCs w:val="28"/>
          <w:lang w:val="az-Latn-AZ"/>
        </w:rPr>
        <w:t>Azərbaycan Respublikası Konstitusiya Məhkəməsinin Plenumu Fərhad Abdullayev (sədrlik edən), Sona Salmanova, Fikrət Babayev, Südabə Həsənova, Rövşən İsmayılov, Ceyhun Qaracayev (məruzəçi-hakim), Rafael Qvaladze, İsa Nəcəfov və Kamran Şəfiyevdən ibarət tərkibdə,</w:t>
      </w:r>
    </w:p>
    <w:p w:rsidR="00973547" w:rsidRPr="00657D8C" w:rsidRDefault="00973547" w:rsidP="00584ACA">
      <w:pPr>
        <w:spacing w:after="0" w:line="240" w:lineRule="auto"/>
        <w:ind w:firstLine="567"/>
        <w:contextualSpacing/>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məhkəmə katibi Vüqar Zeynalov</w:t>
      </w:r>
      <w:r w:rsidR="00EB74FC" w:rsidRPr="00657D8C">
        <w:rPr>
          <w:rFonts w:ascii="Times New Roman" w:hAnsi="Times New Roman"/>
          <w:color w:val="000000"/>
          <w:sz w:val="28"/>
          <w:szCs w:val="28"/>
          <w:lang w:val="az-Latn-AZ"/>
        </w:rPr>
        <w:t>un</w:t>
      </w:r>
      <w:r w:rsidRPr="00657D8C">
        <w:rPr>
          <w:rFonts w:ascii="Times New Roman" w:hAnsi="Times New Roman"/>
          <w:color w:val="000000"/>
          <w:sz w:val="28"/>
          <w:szCs w:val="28"/>
          <w:lang w:val="az-Latn-AZ"/>
        </w:rPr>
        <w:t>,</w:t>
      </w:r>
      <w:r w:rsidRPr="00657D8C">
        <w:rPr>
          <w:rFonts w:ascii="Times New Roman" w:hAnsi="Times New Roman"/>
          <w:color w:val="000000"/>
          <w:sz w:val="28"/>
          <w:szCs w:val="28"/>
          <w:lang w:val="az-Latn-AZ"/>
        </w:rPr>
        <w:tab/>
      </w:r>
    </w:p>
    <w:p w:rsidR="00775D6E" w:rsidRPr="00657D8C" w:rsidRDefault="00775D6E"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sorğuverən orqanın nümayəndəsi Azərbaycan Respublikasının İnsan hüquqları üzrə müvəkkili (ombudsman) Aparatının Elmi-Analitik sektorunun müdiri Mahir Məmmədovun,</w:t>
      </w:r>
    </w:p>
    <w:p w:rsidR="00973547" w:rsidRPr="00657D8C" w:rsidRDefault="00973547" w:rsidP="00584ACA">
      <w:pPr>
        <w:spacing w:after="0" w:line="240" w:lineRule="auto"/>
        <w:ind w:firstLine="567"/>
        <w:contextualSpacing/>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cavabverən orqanın nümayəndəsi Azərbaycan Respublikası Milli Məclisi Aparatının İqtisadi qanunvericilik şöbəsinin məsləhətçisi Vasif Əmiraslanovun,</w:t>
      </w:r>
    </w:p>
    <w:p w:rsidR="00973547" w:rsidRPr="00657D8C" w:rsidRDefault="00973547" w:rsidP="00584ACA">
      <w:pPr>
        <w:spacing w:after="0" w:line="240" w:lineRule="auto"/>
        <w:ind w:firstLine="567"/>
        <w:contextualSpacing/>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 xml:space="preserve">ekspert Bakı Dövlət Universitetinin Mülki hüquq kafedrasının baş müəllimi, hüquq elmləri üzrə fəlsəfə doktoru Sərvər Süleymanlının iştirakı ilə, </w:t>
      </w:r>
    </w:p>
    <w:p w:rsidR="00973547" w:rsidRPr="00657D8C" w:rsidRDefault="00973547" w:rsidP="00584ACA">
      <w:pPr>
        <w:spacing w:after="0" w:line="240" w:lineRule="auto"/>
        <w:ind w:firstLine="567"/>
        <w:contextualSpacing/>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Azərbaycan Respublikası Konstitusiyasının 130-cu maddəsinin VII hissəsinə müvafiq olaraq konstitusiya məhkəmə icraatı üzrə açıq məhkəmə iclasında</w:t>
      </w:r>
      <w:r w:rsidR="00775D6E" w:rsidRPr="00657D8C">
        <w:rPr>
          <w:rFonts w:ascii="Times New Roman" w:hAnsi="Times New Roman"/>
          <w:color w:val="000000"/>
          <w:sz w:val="28"/>
          <w:szCs w:val="28"/>
          <w:lang w:val="az-Latn-AZ"/>
        </w:rPr>
        <w:t xml:space="preserve"> Azərbaycan Respublikası İnsan hüquqları üzrə müvəkkilinin (o</w:t>
      </w:r>
      <w:r w:rsidRPr="00657D8C">
        <w:rPr>
          <w:rFonts w:ascii="Times New Roman" w:hAnsi="Times New Roman"/>
          <w:color w:val="000000"/>
          <w:sz w:val="28"/>
          <w:szCs w:val="28"/>
          <w:lang w:val="az-Latn-AZ"/>
        </w:rPr>
        <w:t xml:space="preserve">mbudsmanın) </w:t>
      </w:r>
      <w:r w:rsidR="008F70A2" w:rsidRPr="00657D8C">
        <w:rPr>
          <w:rFonts w:ascii="Times New Roman" w:hAnsi="Times New Roman"/>
          <w:color w:val="000000"/>
          <w:sz w:val="28"/>
          <w:szCs w:val="28"/>
          <w:lang w:val="az-Latn-AZ"/>
        </w:rPr>
        <w:t xml:space="preserve">2011-ci il </w:t>
      </w:r>
      <w:r w:rsidR="00C63A5B" w:rsidRPr="00657D8C">
        <w:rPr>
          <w:rFonts w:ascii="Times New Roman" w:hAnsi="Times New Roman"/>
          <w:color w:val="000000"/>
          <w:sz w:val="28"/>
          <w:szCs w:val="28"/>
          <w:lang w:val="az-Latn-AZ"/>
        </w:rPr>
        <w:t xml:space="preserve">02 may </w:t>
      </w:r>
      <w:r w:rsidRPr="00657D8C">
        <w:rPr>
          <w:rFonts w:ascii="Times New Roman" w:hAnsi="Times New Roman"/>
          <w:color w:val="000000"/>
          <w:sz w:val="28"/>
          <w:szCs w:val="28"/>
          <w:lang w:val="az-Latn-AZ"/>
        </w:rPr>
        <w:t>tarixli sorğusu əsasında Azərbaycan Respublikası Mülki Məcəlləsinin 1193-cü maddəsinin Azərbaycan Respublikası Konstitusiyasının 13-</w:t>
      </w:r>
      <w:r w:rsidR="0094534E" w:rsidRPr="00657D8C">
        <w:rPr>
          <w:rFonts w:ascii="Times New Roman" w:hAnsi="Times New Roman"/>
          <w:color w:val="000000"/>
          <w:sz w:val="28"/>
          <w:szCs w:val="28"/>
          <w:lang w:val="az-Latn-AZ"/>
        </w:rPr>
        <w:t>cü maddəsinin I və</w:t>
      </w:r>
      <w:r w:rsidR="00FA7DE1" w:rsidRPr="00657D8C">
        <w:rPr>
          <w:rFonts w:ascii="Times New Roman" w:hAnsi="Times New Roman"/>
          <w:color w:val="000000"/>
          <w:sz w:val="28"/>
          <w:szCs w:val="28"/>
          <w:lang w:val="az-Latn-AZ"/>
        </w:rPr>
        <w:t xml:space="preserve"> II hissələrinə,</w:t>
      </w:r>
      <w:r w:rsidRPr="00657D8C">
        <w:rPr>
          <w:rFonts w:ascii="Times New Roman" w:hAnsi="Times New Roman"/>
          <w:color w:val="000000"/>
          <w:sz w:val="28"/>
          <w:szCs w:val="28"/>
          <w:lang w:val="az-Latn-AZ"/>
        </w:rPr>
        <w:t xml:space="preserve"> 29-cu madd</w:t>
      </w:r>
      <w:r w:rsidR="00775D6E" w:rsidRPr="00657D8C">
        <w:rPr>
          <w:rFonts w:ascii="Times New Roman" w:hAnsi="Times New Roman"/>
          <w:color w:val="000000"/>
          <w:sz w:val="28"/>
          <w:szCs w:val="28"/>
          <w:lang w:val="az-Latn-AZ"/>
        </w:rPr>
        <w:t xml:space="preserve">əsinin </w:t>
      </w:r>
      <w:r w:rsidR="0094534E" w:rsidRPr="00657D8C">
        <w:rPr>
          <w:rFonts w:ascii="Times New Roman" w:hAnsi="Times New Roman"/>
          <w:color w:val="000000"/>
          <w:sz w:val="28"/>
          <w:szCs w:val="28"/>
          <w:lang w:val="az-Latn-AZ"/>
        </w:rPr>
        <w:t>I, II və</w:t>
      </w:r>
      <w:r w:rsidR="00775D6E" w:rsidRPr="00657D8C">
        <w:rPr>
          <w:rFonts w:ascii="Times New Roman" w:hAnsi="Times New Roman"/>
          <w:color w:val="000000"/>
          <w:sz w:val="28"/>
          <w:szCs w:val="28"/>
          <w:lang w:val="az-Latn-AZ"/>
        </w:rPr>
        <w:t xml:space="preserve"> III hissələrinə</w:t>
      </w:r>
      <w:r w:rsidRPr="00657D8C">
        <w:rPr>
          <w:rFonts w:ascii="Times New Roman" w:hAnsi="Times New Roman"/>
          <w:color w:val="000000"/>
          <w:sz w:val="28"/>
          <w:szCs w:val="28"/>
          <w:lang w:val="az-Latn-AZ"/>
        </w:rPr>
        <w:t xml:space="preserve"> uyğunluğunun</w:t>
      </w:r>
      <w:r w:rsidR="00584ACA">
        <w:rPr>
          <w:rFonts w:ascii="Times New Roman" w:hAnsi="Times New Roman"/>
          <w:color w:val="000000"/>
          <w:sz w:val="28"/>
          <w:szCs w:val="28"/>
          <w:lang w:val="az-Latn-AZ"/>
        </w:rPr>
        <w:t xml:space="preserve"> </w:t>
      </w:r>
      <w:r w:rsidRPr="00657D8C">
        <w:rPr>
          <w:rFonts w:ascii="Times New Roman" w:hAnsi="Times New Roman"/>
          <w:color w:val="000000"/>
          <w:sz w:val="28"/>
          <w:szCs w:val="28"/>
          <w:lang w:val="az-Latn-AZ"/>
        </w:rPr>
        <w:t>yoxlanılmasına</w:t>
      </w:r>
      <w:r w:rsidR="00C63A5B" w:rsidRPr="00657D8C">
        <w:rPr>
          <w:rFonts w:ascii="Times New Roman" w:hAnsi="Times New Roman"/>
          <w:color w:val="000000"/>
          <w:sz w:val="28"/>
          <w:szCs w:val="28"/>
          <w:lang w:val="az-Latn-AZ"/>
        </w:rPr>
        <w:t xml:space="preserve"> dair konstitusiya işinə baxdı.</w:t>
      </w:r>
    </w:p>
    <w:p w:rsidR="004B0C78" w:rsidRDefault="00973547" w:rsidP="00584ACA">
      <w:pPr>
        <w:spacing w:after="0" w:line="240" w:lineRule="auto"/>
        <w:ind w:firstLine="567"/>
        <w:contextualSpacing/>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İş üzrə hakim C</w:t>
      </w:r>
      <w:r w:rsidR="00E741F6" w:rsidRPr="00657D8C">
        <w:rPr>
          <w:rFonts w:ascii="Times New Roman" w:hAnsi="Times New Roman"/>
          <w:color w:val="000000"/>
          <w:sz w:val="28"/>
          <w:szCs w:val="28"/>
          <w:lang w:val="az-Latn-AZ"/>
        </w:rPr>
        <w:t xml:space="preserve">eyhun </w:t>
      </w:r>
      <w:r w:rsidRPr="00657D8C">
        <w:rPr>
          <w:rFonts w:ascii="Times New Roman" w:hAnsi="Times New Roman"/>
          <w:color w:val="000000"/>
          <w:sz w:val="28"/>
          <w:szCs w:val="28"/>
          <w:lang w:val="az-Latn-AZ"/>
        </w:rPr>
        <w:t>Qaracayevin məruzəsini, sorğuverən və cavabverən orqanların nümayəndələrinin çıxışlarını, ekspertin rəyini dinləyib, iş materiallarını araşdırıb müzakirə edərək, Azərbaycan Respublikası Konstitusiya Məhkəməsinin Plenumu</w:t>
      </w:r>
    </w:p>
    <w:p w:rsidR="004B0C78" w:rsidRDefault="004B0C78" w:rsidP="00584ACA">
      <w:pPr>
        <w:spacing w:after="0" w:line="240" w:lineRule="auto"/>
        <w:ind w:firstLine="567"/>
        <w:contextualSpacing/>
        <w:jc w:val="both"/>
        <w:rPr>
          <w:rFonts w:ascii="Times New Roman" w:hAnsi="Times New Roman"/>
          <w:color w:val="000000"/>
          <w:sz w:val="28"/>
          <w:szCs w:val="28"/>
          <w:lang w:val="az-Latn-AZ"/>
        </w:rPr>
      </w:pPr>
    </w:p>
    <w:p w:rsidR="00973547" w:rsidRPr="00657D8C" w:rsidRDefault="00973547" w:rsidP="00584ACA">
      <w:pPr>
        <w:spacing w:after="0" w:line="240" w:lineRule="auto"/>
        <w:ind w:firstLine="567"/>
        <w:contextualSpacing/>
        <w:jc w:val="center"/>
        <w:rPr>
          <w:rFonts w:ascii="Times New Roman" w:hAnsi="Times New Roman"/>
          <w:color w:val="000000"/>
          <w:sz w:val="28"/>
          <w:szCs w:val="28"/>
          <w:lang w:val="az-Latn-AZ"/>
        </w:rPr>
      </w:pPr>
      <w:r w:rsidRPr="00657D8C">
        <w:rPr>
          <w:rFonts w:ascii="Times New Roman" w:hAnsi="Times New Roman"/>
          <w:b/>
          <w:bCs/>
          <w:color w:val="000000"/>
          <w:sz w:val="28"/>
          <w:szCs w:val="28"/>
          <w:lang w:val="az-Latn-AZ"/>
        </w:rPr>
        <w:t>MÜƏYYƏN ETDİ:</w:t>
      </w:r>
    </w:p>
    <w:p w:rsidR="00775D6E" w:rsidRPr="00657D8C" w:rsidRDefault="00775D6E" w:rsidP="00584ACA">
      <w:pPr>
        <w:spacing w:after="0" w:line="240" w:lineRule="auto"/>
        <w:ind w:firstLine="567"/>
        <w:contextualSpacing/>
        <w:rPr>
          <w:rFonts w:ascii="Times New Roman" w:hAnsi="Times New Roman"/>
          <w:sz w:val="28"/>
          <w:szCs w:val="28"/>
          <w:lang w:val="az-Latn-AZ"/>
        </w:rPr>
      </w:pPr>
    </w:p>
    <w:p w:rsidR="00775D6E" w:rsidRPr="00657D8C" w:rsidRDefault="00973547" w:rsidP="00584ACA">
      <w:pPr>
        <w:spacing w:after="0" w:line="240" w:lineRule="auto"/>
        <w:ind w:firstLine="567"/>
        <w:contextualSpacing/>
        <w:jc w:val="both"/>
        <w:rPr>
          <w:rFonts w:ascii="Times New Roman" w:hAnsi="Times New Roman"/>
          <w:sz w:val="28"/>
          <w:szCs w:val="28"/>
          <w:lang w:val="az-Latn-AZ"/>
        </w:rPr>
      </w:pPr>
      <w:r w:rsidRPr="00657D8C">
        <w:rPr>
          <w:rFonts w:ascii="Times New Roman" w:hAnsi="Times New Roman"/>
          <w:sz w:val="28"/>
          <w:szCs w:val="28"/>
          <w:lang w:val="az-Latn-AZ"/>
        </w:rPr>
        <w:t xml:space="preserve">Azərbaycan Respublikasının </w:t>
      </w:r>
      <w:r w:rsidR="00775D6E" w:rsidRPr="00657D8C">
        <w:rPr>
          <w:rFonts w:ascii="Times New Roman" w:hAnsi="Times New Roman"/>
          <w:color w:val="000000"/>
          <w:sz w:val="28"/>
          <w:szCs w:val="28"/>
          <w:lang w:val="az-Latn-AZ"/>
        </w:rPr>
        <w:t>İnsan h</w:t>
      </w:r>
      <w:r w:rsidRPr="00657D8C">
        <w:rPr>
          <w:rFonts w:ascii="Times New Roman" w:hAnsi="Times New Roman"/>
          <w:color w:val="000000"/>
          <w:sz w:val="28"/>
          <w:szCs w:val="28"/>
          <w:lang w:val="az-Latn-AZ"/>
        </w:rPr>
        <w:t xml:space="preserve">üquqları üzrə </w:t>
      </w:r>
      <w:r w:rsidR="00775D6E" w:rsidRPr="00657D8C">
        <w:rPr>
          <w:rFonts w:ascii="Times New Roman" w:hAnsi="Times New Roman"/>
          <w:color w:val="000000"/>
          <w:sz w:val="28"/>
          <w:szCs w:val="28"/>
          <w:lang w:val="az-Latn-AZ"/>
        </w:rPr>
        <w:t>müvəkkili (o</w:t>
      </w:r>
      <w:r w:rsidRPr="00657D8C">
        <w:rPr>
          <w:rFonts w:ascii="Times New Roman" w:hAnsi="Times New Roman"/>
          <w:color w:val="000000"/>
          <w:sz w:val="28"/>
          <w:szCs w:val="28"/>
          <w:lang w:val="az-Latn-AZ"/>
        </w:rPr>
        <w:t xml:space="preserve">mbudsman) Azərbaycan Respublikasının Konstitusiya Məhkəməsinə (bundan sonra – Konstitusiya Məhkəməsi) sorğu </w:t>
      </w:r>
      <w:r w:rsidRPr="00657D8C">
        <w:rPr>
          <w:rFonts w:ascii="Times New Roman" w:hAnsi="Times New Roman"/>
          <w:sz w:val="28"/>
          <w:szCs w:val="28"/>
          <w:lang w:val="az-Latn-AZ"/>
        </w:rPr>
        <w:t>verərək Azərbaycan Respublikası Mü</w:t>
      </w:r>
      <w:r w:rsidR="00775D6E" w:rsidRPr="00657D8C">
        <w:rPr>
          <w:rFonts w:ascii="Times New Roman" w:hAnsi="Times New Roman"/>
          <w:sz w:val="28"/>
          <w:szCs w:val="28"/>
          <w:lang w:val="az-Latn-AZ"/>
        </w:rPr>
        <w:t xml:space="preserve">lki Məcəlləsinin (bundan sonra </w:t>
      </w:r>
      <w:r w:rsidR="00775D6E" w:rsidRPr="00657D8C">
        <w:rPr>
          <w:rFonts w:ascii="Times New Roman" w:hAnsi="Times New Roman"/>
          <w:color w:val="000000"/>
          <w:sz w:val="28"/>
          <w:szCs w:val="28"/>
          <w:lang w:val="az-Latn-AZ"/>
        </w:rPr>
        <w:t>–</w:t>
      </w:r>
      <w:r w:rsidR="00584ACA">
        <w:rPr>
          <w:rFonts w:ascii="Times New Roman" w:hAnsi="Times New Roman"/>
          <w:color w:val="000000"/>
          <w:sz w:val="28"/>
          <w:szCs w:val="28"/>
          <w:lang w:val="az-Latn-AZ"/>
        </w:rPr>
        <w:t xml:space="preserve"> </w:t>
      </w:r>
      <w:r w:rsidRPr="00657D8C">
        <w:rPr>
          <w:rFonts w:ascii="Times New Roman" w:hAnsi="Times New Roman"/>
          <w:sz w:val="28"/>
          <w:szCs w:val="28"/>
          <w:lang w:val="az-Latn-AZ"/>
        </w:rPr>
        <w:t>Mülki Məcəllə) 1193-cü maddəsinin Azərbaycan Respublikası Konstitusiyasının (</w:t>
      </w:r>
      <w:r w:rsidR="00775D6E" w:rsidRPr="00657D8C">
        <w:rPr>
          <w:rFonts w:ascii="Times New Roman" w:hAnsi="Times New Roman"/>
          <w:sz w:val="28"/>
          <w:szCs w:val="28"/>
          <w:lang w:val="az-Latn-AZ"/>
        </w:rPr>
        <w:t>b</w:t>
      </w:r>
      <w:r w:rsidRPr="00657D8C">
        <w:rPr>
          <w:rFonts w:ascii="Times New Roman" w:hAnsi="Times New Roman"/>
          <w:sz w:val="28"/>
          <w:szCs w:val="28"/>
          <w:lang w:val="az-Latn-AZ"/>
        </w:rPr>
        <w:t>undan sonra – Konstitusiya) 13-</w:t>
      </w:r>
      <w:r w:rsidR="00775D6E" w:rsidRPr="00657D8C">
        <w:rPr>
          <w:rFonts w:ascii="Times New Roman" w:hAnsi="Times New Roman"/>
          <w:sz w:val="28"/>
          <w:szCs w:val="28"/>
          <w:lang w:val="az-Latn-AZ"/>
        </w:rPr>
        <w:t>cü maddəsin</w:t>
      </w:r>
      <w:r w:rsidR="0094534E" w:rsidRPr="00657D8C">
        <w:rPr>
          <w:rFonts w:ascii="Times New Roman" w:hAnsi="Times New Roman"/>
          <w:sz w:val="28"/>
          <w:szCs w:val="28"/>
          <w:lang w:val="az-Latn-AZ"/>
        </w:rPr>
        <w:t>in I və</w:t>
      </w:r>
      <w:r w:rsidR="00FA7DE1" w:rsidRPr="00657D8C">
        <w:rPr>
          <w:rFonts w:ascii="Times New Roman" w:hAnsi="Times New Roman"/>
          <w:sz w:val="28"/>
          <w:szCs w:val="28"/>
          <w:lang w:val="az-Latn-AZ"/>
        </w:rPr>
        <w:t xml:space="preserve"> </w:t>
      </w:r>
      <w:r w:rsidR="00FA7DE1" w:rsidRPr="00657D8C">
        <w:rPr>
          <w:rFonts w:ascii="Times New Roman" w:hAnsi="Times New Roman"/>
          <w:sz w:val="28"/>
          <w:szCs w:val="28"/>
          <w:lang w:val="az-Latn-AZ"/>
        </w:rPr>
        <w:lastRenderedPageBreak/>
        <w:t>II hissələrinə,</w:t>
      </w:r>
      <w:r w:rsidR="0094534E" w:rsidRPr="00657D8C">
        <w:rPr>
          <w:rFonts w:ascii="Times New Roman" w:hAnsi="Times New Roman"/>
          <w:sz w:val="28"/>
          <w:szCs w:val="28"/>
          <w:lang w:val="az-Latn-AZ"/>
        </w:rPr>
        <w:t xml:space="preserve"> 29-cu maddəsinin</w:t>
      </w:r>
      <w:r w:rsidR="00584ACA">
        <w:rPr>
          <w:rFonts w:ascii="Times New Roman" w:hAnsi="Times New Roman"/>
          <w:sz w:val="28"/>
          <w:szCs w:val="28"/>
          <w:lang w:val="az-Latn-AZ"/>
        </w:rPr>
        <w:t xml:space="preserve"> </w:t>
      </w:r>
      <w:r w:rsidR="0094534E" w:rsidRPr="00657D8C">
        <w:rPr>
          <w:rFonts w:ascii="Times New Roman" w:hAnsi="Times New Roman"/>
          <w:sz w:val="28"/>
          <w:szCs w:val="28"/>
          <w:lang w:val="az-Latn-AZ"/>
        </w:rPr>
        <w:t>I, II və</w:t>
      </w:r>
      <w:r w:rsidRPr="00657D8C">
        <w:rPr>
          <w:rFonts w:ascii="Times New Roman" w:hAnsi="Times New Roman"/>
          <w:sz w:val="28"/>
          <w:szCs w:val="28"/>
          <w:lang w:val="az-Latn-AZ"/>
        </w:rPr>
        <w:t xml:space="preserve"> III hissələrinə </w:t>
      </w:r>
      <w:r w:rsidR="00775D6E" w:rsidRPr="00657D8C">
        <w:rPr>
          <w:rFonts w:ascii="Times New Roman" w:hAnsi="Times New Roman"/>
          <w:sz w:val="28"/>
          <w:szCs w:val="28"/>
          <w:lang w:val="az-Latn-AZ"/>
        </w:rPr>
        <w:t>uyğunluğunun yoxlanılmasını xahiş etmişdir.</w:t>
      </w:r>
    </w:p>
    <w:p w:rsidR="00973547" w:rsidRPr="00657D8C" w:rsidRDefault="00826995" w:rsidP="00584ACA">
      <w:pPr>
        <w:spacing w:after="0" w:line="240" w:lineRule="auto"/>
        <w:ind w:firstLine="567"/>
        <w:contextualSpacing/>
        <w:jc w:val="both"/>
        <w:rPr>
          <w:rFonts w:ascii="Times New Roman" w:hAnsi="Times New Roman"/>
          <w:sz w:val="28"/>
          <w:szCs w:val="28"/>
          <w:lang w:val="az-Latn-AZ"/>
        </w:rPr>
      </w:pPr>
      <w:r w:rsidRPr="00657D8C">
        <w:rPr>
          <w:rFonts w:ascii="Times New Roman" w:hAnsi="Times New Roman"/>
          <w:sz w:val="28"/>
          <w:szCs w:val="28"/>
          <w:lang w:val="az-Latn-AZ"/>
        </w:rPr>
        <w:t>Sorğuda həmçinin Mülki Məcəllənin 1193-cü maddəsinin</w:t>
      </w:r>
      <w:r w:rsidR="00973547" w:rsidRPr="00657D8C">
        <w:rPr>
          <w:rFonts w:ascii="Times New Roman" w:hAnsi="Times New Roman"/>
          <w:sz w:val="28"/>
          <w:szCs w:val="28"/>
          <w:lang w:val="az-Latn-AZ"/>
        </w:rPr>
        <w:t xml:space="preserve"> </w:t>
      </w:r>
      <w:r w:rsidRPr="00657D8C">
        <w:rPr>
          <w:rFonts w:ascii="Times New Roman" w:hAnsi="Times New Roman"/>
          <w:sz w:val="28"/>
          <w:szCs w:val="28"/>
          <w:lang w:val="az-Latn-AZ"/>
        </w:rPr>
        <w:t>həmin Məcəllənin</w:t>
      </w:r>
      <w:r w:rsidR="00973547" w:rsidRPr="00657D8C">
        <w:rPr>
          <w:rFonts w:ascii="Times New Roman" w:hAnsi="Times New Roman"/>
          <w:sz w:val="28"/>
          <w:szCs w:val="28"/>
          <w:lang w:val="az-Latn-AZ"/>
        </w:rPr>
        <w:t xml:space="preserve"> </w:t>
      </w:r>
      <w:r w:rsidRPr="00657D8C">
        <w:rPr>
          <w:rFonts w:ascii="Times New Roman" w:hAnsi="Times New Roman"/>
          <w:sz w:val="28"/>
          <w:szCs w:val="28"/>
          <w:lang w:val="az-Latn-AZ"/>
        </w:rPr>
        <w:t>152</w:t>
      </w:r>
      <w:r w:rsidR="001F38D4" w:rsidRPr="00657D8C">
        <w:rPr>
          <w:rFonts w:ascii="Times New Roman" w:hAnsi="Times New Roman"/>
          <w:sz w:val="28"/>
          <w:szCs w:val="28"/>
          <w:lang w:val="az-Latn-AZ"/>
        </w:rPr>
        <w:t>.1</w:t>
      </w:r>
      <w:r w:rsidRPr="00657D8C">
        <w:rPr>
          <w:rFonts w:ascii="Times New Roman" w:hAnsi="Times New Roman"/>
          <w:sz w:val="28"/>
          <w:szCs w:val="28"/>
          <w:lang w:val="az-Latn-AZ"/>
        </w:rPr>
        <w:t>, 1166 və 1176-cı maddələrinin tələbləri ilə uzlaşmadığı göstərilmişdir.</w:t>
      </w:r>
      <w:r w:rsidR="00584ACA">
        <w:rPr>
          <w:rFonts w:ascii="Times New Roman" w:hAnsi="Times New Roman"/>
          <w:sz w:val="28"/>
          <w:szCs w:val="28"/>
          <w:lang w:val="az-Latn-AZ"/>
        </w:rPr>
        <w:t xml:space="preserve"> </w:t>
      </w:r>
    </w:p>
    <w:p w:rsidR="00652D2C" w:rsidRPr="00657D8C" w:rsidRDefault="00973547"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 xml:space="preserve">Mülki Məcəllənin 1193-cü maddəsində </w:t>
      </w:r>
      <w:r w:rsidR="00826995" w:rsidRPr="00657D8C">
        <w:rPr>
          <w:rFonts w:ascii="Times New Roman" w:hAnsi="Times New Roman"/>
          <w:sz w:val="28"/>
          <w:szCs w:val="28"/>
          <w:lang w:val="az-Latn-AZ"/>
        </w:rPr>
        <w:t>qeyd edilir</w:t>
      </w:r>
      <w:r w:rsidRPr="00657D8C">
        <w:rPr>
          <w:rFonts w:ascii="Times New Roman" w:hAnsi="Times New Roman"/>
          <w:sz w:val="28"/>
          <w:szCs w:val="28"/>
          <w:lang w:val="az-Latn-AZ"/>
        </w:rPr>
        <w:t xml:space="preserve"> ki, vəsiyyət edənin uşaqlarının, valideynlərinin və arvadının (ərinin) vəsiyyətnamənin məzmunundan asılı olmayaraq mirasda məcburi payı vardır. Bu pay qanun üzrə vərəsəlik zamanı onlara çatası payın yarısını (məcburi pay) təşkil etməlidir.</w:t>
      </w:r>
      <w:r w:rsidR="00652D2C" w:rsidRPr="00657D8C">
        <w:rPr>
          <w:rFonts w:ascii="Times New Roman" w:hAnsi="Times New Roman"/>
          <w:sz w:val="28"/>
          <w:szCs w:val="28"/>
          <w:lang w:val="az-Latn-AZ"/>
        </w:rPr>
        <w:t xml:space="preserve"> H</w:t>
      </w:r>
      <w:r w:rsidRPr="00657D8C">
        <w:rPr>
          <w:rFonts w:ascii="Times New Roman" w:hAnsi="Times New Roman"/>
          <w:sz w:val="28"/>
          <w:szCs w:val="28"/>
          <w:lang w:val="az-Latn-AZ"/>
        </w:rPr>
        <w:t>əmin maddədə vəsiyyətnamənin məzmunundan asılı olmayaraq mirasda məcburi pay almaq hüququ olan şəxslər</w:t>
      </w:r>
      <w:r w:rsidR="00EF6A7A" w:rsidRPr="00657D8C">
        <w:rPr>
          <w:rFonts w:ascii="Times New Roman" w:hAnsi="Times New Roman"/>
          <w:sz w:val="28"/>
          <w:szCs w:val="28"/>
          <w:lang w:val="az-Latn-AZ"/>
        </w:rPr>
        <w:t>in dairəsi</w:t>
      </w:r>
      <w:r w:rsidRPr="00657D8C">
        <w:rPr>
          <w:rFonts w:ascii="Times New Roman" w:hAnsi="Times New Roman"/>
          <w:sz w:val="28"/>
          <w:szCs w:val="28"/>
          <w:lang w:val="az-Latn-AZ"/>
        </w:rPr>
        <w:t xml:space="preserve"> müəyyən edilmişdir. </w:t>
      </w:r>
    </w:p>
    <w:p w:rsidR="00C63A5B" w:rsidRPr="00657D8C" w:rsidRDefault="00C63A5B"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Sorğuverənin fikri</w:t>
      </w:r>
      <w:r w:rsidR="00FA7DE1" w:rsidRPr="00657D8C">
        <w:rPr>
          <w:rFonts w:ascii="Times New Roman" w:hAnsi="Times New Roman"/>
          <w:sz w:val="28"/>
          <w:szCs w:val="28"/>
          <w:lang w:val="az-Latn-AZ"/>
        </w:rPr>
        <w:t>ncə “mirasda məcburi pay” hüququ</w:t>
      </w:r>
      <w:r w:rsidRPr="00657D8C">
        <w:rPr>
          <w:rFonts w:ascii="Times New Roman" w:hAnsi="Times New Roman"/>
          <w:sz w:val="28"/>
          <w:szCs w:val="28"/>
          <w:lang w:val="az-Latn-AZ"/>
        </w:rPr>
        <w:t xml:space="preserve"> Konstitusiyanın 13, 29-cu maddələri</w:t>
      </w:r>
      <w:r w:rsidR="00FA7DE1" w:rsidRPr="00657D8C">
        <w:rPr>
          <w:rFonts w:ascii="Times New Roman" w:hAnsi="Times New Roman"/>
          <w:sz w:val="28"/>
          <w:szCs w:val="28"/>
          <w:lang w:val="az-Latn-AZ"/>
        </w:rPr>
        <w:t xml:space="preserve"> ilə ziddiyyət təşkil edir </w:t>
      </w:r>
      <w:r w:rsidRPr="00657D8C">
        <w:rPr>
          <w:rFonts w:ascii="Times New Roman" w:hAnsi="Times New Roman"/>
          <w:sz w:val="28"/>
          <w:szCs w:val="28"/>
          <w:lang w:val="az-Latn-AZ"/>
        </w:rPr>
        <w:t>və Mülki Məcəllənin 152.1-ci maddəsi ilə müəyyən olunan mülkiyyət hüququnu əsassız</w:t>
      </w:r>
      <w:r w:rsidR="00FA7DE1" w:rsidRPr="00657D8C">
        <w:rPr>
          <w:rFonts w:ascii="Times New Roman" w:hAnsi="Times New Roman"/>
          <w:sz w:val="28"/>
          <w:szCs w:val="28"/>
          <w:lang w:val="az-Latn-AZ"/>
        </w:rPr>
        <w:t xml:space="preserve"> olaraq</w:t>
      </w:r>
      <w:r w:rsidRPr="00657D8C">
        <w:rPr>
          <w:rFonts w:ascii="Times New Roman" w:hAnsi="Times New Roman"/>
          <w:sz w:val="28"/>
          <w:szCs w:val="28"/>
          <w:lang w:val="az-Latn-AZ"/>
        </w:rPr>
        <w:t xml:space="preserve"> məhdudlaşdırır. </w:t>
      </w:r>
    </w:p>
    <w:p w:rsidR="00D04C64" w:rsidRPr="00657D8C" w:rsidRDefault="00C63A5B"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Eyni zamanda</w:t>
      </w:r>
      <w:r w:rsidR="00973547" w:rsidRPr="00657D8C">
        <w:rPr>
          <w:rFonts w:ascii="Times New Roman" w:hAnsi="Times New Roman"/>
          <w:sz w:val="28"/>
          <w:szCs w:val="28"/>
          <w:lang w:val="az-Latn-AZ"/>
        </w:rPr>
        <w:t xml:space="preserve"> sorğuverən </w:t>
      </w:r>
      <w:r w:rsidRPr="00657D8C">
        <w:rPr>
          <w:rFonts w:ascii="Times New Roman" w:hAnsi="Times New Roman"/>
          <w:sz w:val="28"/>
          <w:szCs w:val="28"/>
          <w:lang w:val="az-Latn-AZ"/>
        </w:rPr>
        <w:t>hesab</w:t>
      </w:r>
      <w:r w:rsidR="00973547" w:rsidRPr="00657D8C">
        <w:rPr>
          <w:rFonts w:ascii="Times New Roman" w:hAnsi="Times New Roman"/>
          <w:sz w:val="28"/>
          <w:szCs w:val="28"/>
          <w:lang w:val="az-Latn-AZ"/>
        </w:rPr>
        <w:t xml:space="preserve"> edir ki, məcburi pay bəzən miras qoyanın iradəsinin tam əksinə</w:t>
      </w:r>
      <w:r w:rsidR="009B5D0F" w:rsidRPr="00657D8C">
        <w:rPr>
          <w:rFonts w:ascii="Times New Roman" w:hAnsi="Times New Roman"/>
          <w:sz w:val="28"/>
          <w:szCs w:val="28"/>
          <w:lang w:val="az-Latn-AZ"/>
        </w:rPr>
        <w:t xml:space="preserve"> </w:t>
      </w:r>
      <w:r w:rsidR="00973547" w:rsidRPr="00657D8C">
        <w:rPr>
          <w:rFonts w:ascii="Times New Roman" w:hAnsi="Times New Roman"/>
          <w:sz w:val="28"/>
          <w:szCs w:val="28"/>
          <w:lang w:val="az-Latn-AZ"/>
        </w:rPr>
        <w:t xml:space="preserve">də alına bilər. </w:t>
      </w:r>
      <w:r w:rsidR="00FF694D" w:rsidRPr="00657D8C">
        <w:rPr>
          <w:rFonts w:ascii="Times New Roman" w:hAnsi="Times New Roman"/>
          <w:sz w:val="28"/>
          <w:szCs w:val="28"/>
          <w:lang w:val="az-Latn-AZ"/>
        </w:rPr>
        <w:t>V</w:t>
      </w:r>
      <w:r w:rsidR="00973547" w:rsidRPr="00657D8C">
        <w:rPr>
          <w:rFonts w:ascii="Times New Roman" w:hAnsi="Times New Roman"/>
          <w:sz w:val="28"/>
          <w:szCs w:val="28"/>
          <w:lang w:val="az-Latn-AZ"/>
        </w:rPr>
        <w:t>əsiyyət edən vəsiyyətnamədə mirasdan məcburi pay almaq hüququ olan vərəsəni, ümumiyyətlə vərəsəlik hüququndan məhrum edərsə, onun bu vəsiyyət sərəncamı həmin şəxsi mirasdan məcburi pay almaq hüququndan məhrum etmir. Vərəsə isə məcburi pay almaq hüququndan vəsiyyətnamə ilə deyil, Mülki Məcəllənin 1203.2-ci maddəsinə əsasən miras qoyanın hələ öz sağlığında onun iddiası əsasında məhkəmə tərəfindən məhrum edilə bilər.</w:t>
      </w:r>
      <w:r w:rsidR="008F7D12" w:rsidRPr="00657D8C">
        <w:rPr>
          <w:rFonts w:ascii="Times New Roman" w:hAnsi="Times New Roman"/>
          <w:sz w:val="28"/>
          <w:szCs w:val="28"/>
          <w:lang w:val="az-Latn-AZ"/>
        </w:rPr>
        <w:t xml:space="preserve"> </w:t>
      </w:r>
      <w:r w:rsidRPr="00657D8C">
        <w:rPr>
          <w:rFonts w:ascii="Times New Roman" w:hAnsi="Times New Roman"/>
          <w:sz w:val="28"/>
          <w:szCs w:val="28"/>
          <w:lang w:val="az-Latn-AZ"/>
        </w:rPr>
        <w:t>S</w:t>
      </w:r>
      <w:r w:rsidR="004B7CDE" w:rsidRPr="00657D8C">
        <w:rPr>
          <w:rFonts w:ascii="Times New Roman" w:hAnsi="Times New Roman"/>
          <w:sz w:val="28"/>
          <w:szCs w:val="28"/>
          <w:lang w:val="az-Latn-AZ"/>
        </w:rPr>
        <w:t>orğuverən</w:t>
      </w:r>
      <w:r w:rsidR="00EB74FC" w:rsidRPr="00657D8C">
        <w:rPr>
          <w:rFonts w:ascii="Times New Roman" w:hAnsi="Times New Roman"/>
          <w:sz w:val="28"/>
          <w:szCs w:val="28"/>
          <w:lang w:val="az-Latn-AZ"/>
        </w:rPr>
        <w:t>in</w:t>
      </w:r>
      <w:r w:rsidR="007F33CC" w:rsidRPr="00657D8C">
        <w:rPr>
          <w:rFonts w:ascii="Times New Roman" w:hAnsi="Times New Roman"/>
          <w:sz w:val="28"/>
          <w:szCs w:val="28"/>
          <w:lang w:val="az-Latn-AZ"/>
        </w:rPr>
        <w:t xml:space="preserve"> qənaətinə görə</w:t>
      </w:r>
      <w:r w:rsidR="004B7CDE" w:rsidRPr="00657D8C">
        <w:rPr>
          <w:rFonts w:ascii="Times New Roman" w:hAnsi="Times New Roman"/>
          <w:sz w:val="28"/>
          <w:szCs w:val="28"/>
          <w:lang w:val="az-Latn-AZ"/>
        </w:rPr>
        <w:t xml:space="preserve"> </w:t>
      </w:r>
      <w:r w:rsidR="007F33CC" w:rsidRPr="00657D8C">
        <w:rPr>
          <w:rFonts w:ascii="Times New Roman" w:hAnsi="Times New Roman"/>
          <w:sz w:val="28"/>
          <w:szCs w:val="28"/>
          <w:lang w:val="az-Latn-AZ"/>
        </w:rPr>
        <w:t xml:space="preserve">mirasda məcburi pay almaq hüququnun </w:t>
      </w:r>
      <w:r w:rsidR="00826995" w:rsidRPr="00657D8C">
        <w:rPr>
          <w:rFonts w:ascii="Times New Roman" w:hAnsi="Times New Roman"/>
          <w:sz w:val="28"/>
          <w:szCs w:val="28"/>
          <w:lang w:val="az-Latn-AZ"/>
        </w:rPr>
        <w:t>göstərilən qaydada</w:t>
      </w:r>
      <w:r w:rsidR="007F33CC" w:rsidRPr="00657D8C">
        <w:rPr>
          <w:rFonts w:ascii="Times New Roman" w:hAnsi="Times New Roman"/>
          <w:sz w:val="28"/>
          <w:szCs w:val="28"/>
          <w:lang w:val="az-Latn-AZ"/>
        </w:rPr>
        <w:t xml:space="preserve"> həll edilməsi </w:t>
      </w:r>
      <w:r w:rsidR="00973547" w:rsidRPr="00657D8C">
        <w:rPr>
          <w:rFonts w:ascii="Times New Roman" w:hAnsi="Times New Roman"/>
          <w:sz w:val="28"/>
          <w:szCs w:val="28"/>
          <w:lang w:val="az-Latn-AZ"/>
        </w:rPr>
        <w:t xml:space="preserve">Mülki Məcəllənin </w:t>
      </w:r>
      <w:r w:rsidR="00826995" w:rsidRPr="00657D8C">
        <w:rPr>
          <w:rFonts w:ascii="Times New Roman" w:hAnsi="Times New Roman"/>
          <w:sz w:val="28"/>
          <w:szCs w:val="28"/>
          <w:lang w:val="az-Latn-AZ"/>
        </w:rPr>
        <w:t>1166</w:t>
      </w:r>
      <w:r w:rsidR="007F33CC" w:rsidRPr="00657D8C">
        <w:rPr>
          <w:rFonts w:ascii="Times New Roman" w:hAnsi="Times New Roman"/>
          <w:sz w:val="28"/>
          <w:szCs w:val="28"/>
          <w:lang w:val="az-Latn-AZ"/>
        </w:rPr>
        <w:t xml:space="preserve"> (vəsiyyət anlayışı) və </w:t>
      </w:r>
      <w:r w:rsidR="00973547" w:rsidRPr="00657D8C">
        <w:rPr>
          <w:rFonts w:ascii="Times New Roman" w:hAnsi="Times New Roman"/>
          <w:sz w:val="28"/>
          <w:szCs w:val="28"/>
          <w:lang w:val="az-Latn-AZ"/>
        </w:rPr>
        <w:t xml:space="preserve">1176-cı </w:t>
      </w:r>
      <w:r w:rsidR="007F33CC" w:rsidRPr="00657D8C">
        <w:rPr>
          <w:rFonts w:ascii="Times New Roman" w:hAnsi="Times New Roman"/>
          <w:sz w:val="28"/>
          <w:szCs w:val="28"/>
          <w:lang w:val="az-Latn-AZ"/>
        </w:rPr>
        <w:t xml:space="preserve">(vəsiyyət üzrə vərəsəlik hüququndan məhrumetmə) </w:t>
      </w:r>
      <w:r w:rsidR="00973547" w:rsidRPr="00657D8C">
        <w:rPr>
          <w:rFonts w:ascii="Times New Roman" w:hAnsi="Times New Roman"/>
          <w:sz w:val="28"/>
          <w:szCs w:val="28"/>
          <w:lang w:val="az-Latn-AZ"/>
        </w:rPr>
        <w:t>maddə</w:t>
      </w:r>
      <w:r w:rsidR="007F33CC" w:rsidRPr="00657D8C">
        <w:rPr>
          <w:rFonts w:ascii="Times New Roman" w:hAnsi="Times New Roman"/>
          <w:sz w:val="28"/>
          <w:szCs w:val="28"/>
          <w:lang w:val="az-Latn-AZ"/>
        </w:rPr>
        <w:t>lərinə ziddir.</w:t>
      </w:r>
      <w:r w:rsidR="00973547" w:rsidRPr="00657D8C">
        <w:rPr>
          <w:rFonts w:ascii="Times New Roman" w:hAnsi="Times New Roman"/>
          <w:sz w:val="28"/>
          <w:szCs w:val="28"/>
          <w:lang w:val="az-Latn-AZ"/>
        </w:rPr>
        <w:t xml:space="preserve"> </w:t>
      </w:r>
      <w:r w:rsidR="007F33CC" w:rsidRPr="00657D8C">
        <w:rPr>
          <w:rFonts w:ascii="Times New Roman" w:hAnsi="Times New Roman"/>
          <w:sz w:val="28"/>
          <w:szCs w:val="28"/>
          <w:lang w:val="az-Latn-AZ"/>
        </w:rPr>
        <w:t>Belə ki,</w:t>
      </w:r>
      <w:r w:rsidR="00D04C64" w:rsidRPr="00657D8C">
        <w:rPr>
          <w:rFonts w:ascii="Times New Roman" w:hAnsi="Times New Roman"/>
          <w:sz w:val="28"/>
          <w:szCs w:val="28"/>
          <w:lang w:val="az-Latn-AZ"/>
        </w:rPr>
        <w:t xml:space="preserve"> qanun üzrə vərəsələr sırasına daxil olan şəxs istənilən halda qanun üzrə ona çatası miras əmlakın ən azı yarısını m</w:t>
      </w:r>
      <w:r w:rsidR="00FF694D" w:rsidRPr="00657D8C">
        <w:rPr>
          <w:rFonts w:ascii="Times New Roman" w:hAnsi="Times New Roman"/>
          <w:sz w:val="28"/>
          <w:szCs w:val="28"/>
          <w:lang w:val="az-Latn-AZ"/>
        </w:rPr>
        <w:t>ə</w:t>
      </w:r>
      <w:r w:rsidR="00D04C64" w:rsidRPr="00657D8C">
        <w:rPr>
          <w:rFonts w:ascii="Times New Roman" w:hAnsi="Times New Roman"/>
          <w:sz w:val="28"/>
          <w:szCs w:val="28"/>
          <w:lang w:val="az-Latn-AZ"/>
        </w:rPr>
        <w:t>cburi pay kimi almalıdırsa, onda Mülki Məcəllədə vəsiyyət edənin qanun üzrə vərəsələrdən birini, bir neçəsini və ya hamısını vəsiyyətnamə ilə mirasdan məhrum edə bilməsi və bunu əsaslandırmağa borclu olmaması müddəası əhəmiyyətsiz olur.</w:t>
      </w:r>
    </w:p>
    <w:p w:rsidR="00973547" w:rsidRPr="00657D8C" w:rsidRDefault="00973547"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Konstitu</w:t>
      </w:r>
      <w:r w:rsidR="00647944" w:rsidRPr="00657D8C">
        <w:rPr>
          <w:rFonts w:ascii="Times New Roman" w:hAnsi="Times New Roman"/>
          <w:color w:val="000000"/>
          <w:sz w:val="28"/>
          <w:szCs w:val="28"/>
          <w:lang w:val="az-Latn-AZ"/>
        </w:rPr>
        <w:t xml:space="preserve">siya Məhkəməsinin Plenumu sorğuda qaldırılan məsələyə dair </w:t>
      </w:r>
      <w:r w:rsidRPr="00657D8C">
        <w:rPr>
          <w:rFonts w:ascii="Times New Roman" w:hAnsi="Times New Roman"/>
          <w:color w:val="000000"/>
          <w:sz w:val="28"/>
          <w:szCs w:val="28"/>
          <w:lang w:val="az-Latn-AZ"/>
        </w:rPr>
        <w:t>aşağıdakıları qeyd e</w:t>
      </w:r>
      <w:r w:rsidR="00647944" w:rsidRPr="00657D8C">
        <w:rPr>
          <w:rFonts w:ascii="Times New Roman" w:hAnsi="Times New Roman"/>
          <w:color w:val="000000"/>
          <w:sz w:val="28"/>
          <w:szCs w:val="28"/>
          <w:lang w:val="az-Latn-AZ"/>
        </w:rPr>
        <w:t>tməyi zəruri hesab edir</w:t>
      </w:r>
      <w:r w:rsidRPr="00657D8C">
        <w:rPr>
          <w:rFonts w:ascii="Times New Roman" w:hAnsi="Times New Roman"/>
          <w:color w:val="000000"/>
          <w:sz w:val="28"/>
          <w:szCs w:val="28"/>
          <w:lang w:val="az-Latn-AZ"/>
        </w:rPr>
        <w:t>.</w:t>
      </w:r>
    </w:p>
    <w:p w:rsidR="0000303B" w:rsidRPr="00657D8C" w:rsidRDefault="00EF69CA"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Maddi nemətlərin fərdi mənsubiyyətini təsbit edən m</w:t>
      </w:r>
      <w:r w:rsidR="00436C88" w:rsidRPr="00657D8C">
        <w:rPr>
          <w:rFonts w:ascii="Times New Roman" w:hAnsi="Times New Roman"/>
          <w:sz w:val="28"/>
          <w:szCs w:val="28"/>
          <w:lang w:val="az-Latn-AZ"/>
        </w:rPr>
        <w:t>ülkiyyət hüququ Konstitusiya</w:t>
      </w:r>
      <w:r w:rsidR="008F7D12" w:rsidRPr="00657D8C">
        <w:rPr>
          <w:rFonts w:ascii="Times New Roman" w:hAnsi="Times New Roman"/>
          <w:sz w:val="28"/>
          <w:szCs w:val="28"/>
          <w:lang w:val="az-Latn-AZ"/>
        </w:rPr>
        <w:t xml:space="preserve"> və Azərbaycan Respublikası</w:t>
      </w:r>
      <w:r w:rsidR="00740544" w:rsidRPr="00657D8C">
        <w:rPr>
          <w:rFonts w:ascii="Times New Roman" w:hAnsi="Times New Roman"/>
          <w:sz w:val="28"/>
          <w:szCs w:val="28"/>
          <w:lang w:val="az-Latn-AZ"/>
        </w:rPr>
        <w:t>nın</w:t>
      </w:r>
      <w:r w:rsidR="008F7D12" w:rsidRPr="00657D8C">
        <w:rPr>
          <w:rFonts w:ascii="Times New Roman" w:hAnsi="Times New Roman"/>
          <w:sz w:val="28"/>
          <w:szCs w:val="28"/>
          <w:lang w:val="az-Latn-AZ"/>
        </w:rPr>
        <w:t xml:space="preserve"> tərəfdar çıxdığı beynəlxalq aktlarda </w:t>
      </w:r>
      <w:r w:rsidR="00436C88" w:rsidRPr="00657D8C">
        <w:rPr>
          <w:rFonts w:ascii="Times New Roman" w:hAnsi="Times New Roman"/>
          <w:sz w:val="28"/>
          <w:szCs w:val="28"/>
          <w:lang w:val="az-Latn-AZ"/>
        </w:rPr>
        <w:t xml:space="preserve">təsbit olunan </w:t>
      </w:r>
      <w:r w:rsidR="00FE06E8" w:rsidRPr="00657D8C">
        <w:rPr>
          <w:rFonts w:ascii="Times New Roman" w:hAnsi="Times New Roman"/>
          <w:sz w:val="28"/>
          <w:szCs w:val="28"/>
          <w:lang w:val="az-Latn-AZ"/>
        </w:rPr>
        <w:t>əsas</w:t>
      </w:r>
      <w:r w:rsidR="00436C88" w:rsidRPr="00657D8C">
        <w:rPr>
          <w:rFonts w:ascii="Times New Roman" w:hAnsi="Times New Roman"/>
          <w:sz w:val="28"/>
          <w:szCs w:val="28"/>
          <w:lang w:val="az-Latn-AZ"/>
        </w:rPr>
        <w:t xml:space="preserve"> hüquqlardan biridir</w:t>
      </w:r>
      <w:r w:rsidR="00D04C64" w:rsidRPr="00657D8C">
        <w:rPr>
          <w:rFonts w:ascii="Times New Roman" w:hAnsi="Times New Roman"/>
          <w:sz w:val="28"/>
          <w:szCs w:val="28"/>
          <w:lang w:val="az-Latn-AZ"/>
        </w:rPr>
        <w:t xml:space="preserve">. </w:t>
      </w:r>
      <w:r w:rsidR="00436C88" w:rsidRPr="00657D8C">
        <w:rPr>
          <w:rFonts w:ascii="Times New Roman" w:hAnsi="Times New Roman"/>
          <w:color w:val="000000"/>
          <w:sz w:val="28"/>
          <w:szCs w:val="28"/>
          <w:lang w:val="az-Latn-AZ"/>
        </w:rPr>
        <w:t>Konstitusiyanın 13-cü maddəsi</w:t>
      </w:r>
      <w:r w:rsidR="0000303B" w:rsidRPr="00657D8C">
        <w:rPr>
          <w:rFonts w:ascii="Times New Roman" w:hAnsi="Times New Roman"/>
          <w:color w:val="000000"/>
          <w:sz w:val="28"/>
          <w:szCs w:val="28"/>
          <w:lang w:val="az-Latn-AZ"/>
        </w:rPr>
        <w:t>nə əsasən Azərbaycan Respublikasında</w:t>
      </w:r>
      <w:r w:rsidR="00436C88" w:rsidRPr="00657D8C">
        <w:rPr>
          <w:rFonts w:ascii="Times New Roman" w:hAnsi="Times New Roman"/>
          <w:color w:val="000000"/>
          <w:sz w:val="28"/>
          <w:szCs w:val="28"/>
          <w:lang w:val="az-Latn-AZ"/>
        </w:rPr>
        <w:t xml:space="preserve"> mülkiyyət </w:t>
      </w:r>
      <w:r w:rsidR="0049396F" w:rsidRPr="00657D8C">
        <w:rPr>
          <w:rFonts w:ascii="Times New Roman" w:hAnsi="Times New Roman"/>
          <w:color w:val="000000"/>
          <w:sz w:val="28"/>
          <w:szCs w:val="28"/>
          <w:lang w:val="az-Latn-AZ"/>
        </w:rPr>
        <w:t>toxunulmazdı</w:t>
      </w:r>
      <w:r w:rsidR="00674B5F" w:rsidRPr="00657D8C">
        <w:rPr>
          <w:rFonts w:ascii="Times New Roman" w:hAnsi="Times New Roman"/>
          <w:color w:val="000000"/>
          <w:sz w:val="28"/>
          <w:szCs w:val="28"/>
          <w:lang w:val="az-Latn-AZ"/>
        </w:rPr>
        <w:t>r</w:t>
      </w:r>
      <w:r w:rsidR="00436C88" w:rsidRPr="00657D8C">
        <w:rPr>
          <w:rFonts w:ascii="Times New Roman" w:hAnsi="Times New Roman"/>
          <w:color w:val="000000"/>
          <w:sz w:val="28"/>
          <w:szCs w:val="28"/>
          <w:lang w:val="az-Latn-AZ"/>
        </w:rPr>
        <w:t xml:space="preserve"> və dövlət tərəfindən müdafiə olunur. Konstitusiyanın 29-cu maddəsinə </w:t>
      </w:r>
      <w:r w:rsidR="0000303B" w:rsidRPr="00657D8C">
        <w:rPr>
          <w:rFonts w:ascii="Times New Roman" w:hAnsi="Times New Roman"/>
          <w:color w:val="000000"/>
          <w:sz w:val="28"/>
          <w:szCs w:val="28"/>
          <w:lang w:val="az-Latn-AZ"/>
        </w:rPr>
        <w:t>müvafiq olaraq</w:t>
      </w:r>
      <w:r w:rsidR="00436C88" w:rsidRPr="00657D8C">
        <w:rPr>
          <w:rFonts w:ascii="Times New Roman" w:hAnsi="Times New Roman"/>
          <w:color w:val="000000"/>
          <w:sz w:val="28"/>
          <w:szCs w:val="28"/>
          <w:lang w:val="az-Latn-AZ"/>
        </w:rPr>
        <w:t xml:space="preserve"> hər kəsin mülkiyyət hüququ </w:t>
      </w:r>
      <w:r w:rsidR="0000303B" w:rsidRPr="00657D8C">
        <w:rPr>
          <w:rFonts w:ascii="Times New Roman" w:hAnsi="Times New Roman"/>
          <w:color w:val="000000"/>
          <w:sz w:val="28"/>
          <w:szCs w:val="28"/>
          <w:lang w:val="az-Latn-AZ"/>
        </w:rPr>
        <w:t>vardır. Mülkiyyətin heç bir növünə üstünlük verilmir.</w:t>
      </w:r>
      <w:r w:rsidR="00436C88" w:rsidRPr="00657D8C">
        <w:rPr>
          <w:rFonts w:ascii="Times New Roman" w:hAnsi="Times New Roman"/>
          <w:color w:val="000000"/>
          <w:sz w:val="28"/>
          <w:szCs w:val="28"/>
          <w:lang w:val="az-Latn-AZ"/>
        </w:rPr>
        <w:t xml:space="preserve"> </w:t>
      </w:r>
      <w:r w:rsidR="0000303B" w:rsidRPr="00657D8C">
        <w:rPr>
          <w:rFonts w:ascii="Times New Roman" w:hAnsi="Times New Roman"/>
          <w:color w:val="000000"/>
          <w:sz w:val="28"/>
          <w:szCs w:val="28"/>
          <w:lang w:val="az-Latn-AZ"/>
        </w:rPr>
        <w:t>Mülkiyyət hüququ, o</w:t>
      </w:r>
      <w:r w:rsidR="00436C88" w:rsidRPr="00657D8C">
        <w:rPr>
          <w:rFonts w:ascii="Times New Roman" w:hAnsi="Times New Roman"/>
          <w:color w:val="000000"/>
          <w:sz w:val="28"/>
          <w:szCs w:val="28"/>
          <w:lang w:val="az-Latn-AZ"/>
        </w:rPr>
        <w:t xml:space="preserve"> cümlədən xüsusi mülkiyyət hüququ qanunla qorunur. Heç kəs məhkəmənin qərarı olmadan mülkiyyətindən məhrum edilə bilməz.</w:t>
      </w:r>
    </w:p>
    <w:p w:rsidR="00436C88" w:rsidRPr="00657D8C" w:rsidRDefault="0000303B" w:rsidP="00584ACA">
      <w:pPr>
        <w:spacing w:after="0" w:line="240" w:lineRule="auto"/>
        <w:ind w:firstLine="567"/>
        <w:jc w:val="both"/>
        <w:rPr>
          <w:rFonts w:ascii="Times New Roman" w:hAnsi="Times New Roman"/>
          <w:b/>
          <w:color w:val="000000"/>
          <w:sz w:val="28"/>
          <w:szCs w:val="28"/>
          <w:lang w:val="az-Latn-AZ"/>
        </w:rPr>
      </w:pPr>
      <w:r w:rsidRPr="00657D8C">
        <w:rPr>
          <w:rFonts w:ascii="Times New Roman" w:hAnsi="Times New Roman"/>
          <w:color w:val="000000"/>
          <w:sz w:val="28"/>
          <w:szCs w:val="28"/>
          <w:lang w:val="az-Latn-AZ"/>
        </w:rPr>
        <w:t>Göründüyü kimi</w:t>
      </w:r>
      <w:r w:rsidR="00674B5F" w:rsidRPr="00657D8C">
        <w:rPr>
          <w:rFonts w:ascii="Times New Roman" w:hAnsi="Times New Roman"/>
          <w:color w:val="000000"/>
          <w:sz w:val="28"/>
          <w:szCs w:val="28"/>
          <w:lang w:val="az-Latn-AZ"/>
        </w:rPr>
        <w:t>,</w:t>
      </w:r>
      <w:r w:rsidRPr="00657D8C">
        <w:rPr>
          <w:rFonts w:ascii="Times New Roman" w:hAnsi="Times New Roman"/>
          <w:color w:val="000000"/>
          <w:sz w:val="28"/>
          <w:szCs w:val="28"/>
          <w:lang w:val="az-Latn-AZ"/>
        </w:rPr>
        <w:t xml:space="preserve"> mülkiyyət hüququ </w:t>
      </w:r>
      <w:r w:rsidR="0049396F" w:rsidRPr="00657D8C">
        <w:rPr>
          <w:rFonts w:ascii="Times New Roman" w:hAnsi="Times New Roman"/>
          <w:color w:val="000000"/>
          <w:sz w:val="28"/>
          <w:szCs w:val="28"/>
          <w:lang w:val="az-Latn-AZ"/>
        </w:rPr>
        <w:t>toxunulmazdı</w:t>
      </w:r>
      <w:r w:rsidR="00674B5F" w:rsidRPr="00657D8C">
        <w:rPr>
          <w:rFonts w:ascii="Times New Roman" w:hAnsi="Times New Roman"/>
          <w:color w:val="000000"/>
          <w:sz w:val="28"/>
          <w:szCs w:val="28"/>
          <w:lang w:val="az-Latn-AZ"/>
        </w:rPr>
        <w:t>r</w:t>
      </w:r>
      <w:r w:rsidRPr="00657D8C">
        <w:rPr>
          <w:rFonts w:ascii="Times New Roman" w:hAnsi="Times New Roman"/>
          <w:color w:val="000000"/>
          <w:sz w:val="28"/>
          <w:szCs w:val="28"/>
          <w:lang w:val="az-Latn-AZ"/>
        </w:rPr>
        <w:t xml:space="preserve"> və onun məhdudlaşdırılmasının xüsusi şərtləri mövcuddur.</w:t>
      </w:r>
      <w:r w:rsidR="00436C88" w:rsidRPr="00657D8C">
        <w:rPr>
          <w:rFonts w:ascii="Times New Roman" w:hAnsi="Times New Roman"/>
          <w:color w:val="000000"/>
          <w:sz w:val="28"/>
          <w:szCs w:val="28"/>
          <w:lang w:val="az-Latn-AZ"/>
        </w:rPr>
        <w:t xml:space="preserve"> </w:t>
      </w:r>
    </w:p>
    <w:p w:rsidR="00436C88" w:rsidRPr="00657D8C" w:rsidRDefault="00436C88" w:rsidP="00584ACA">
      <w:pPr>
        <w:spacing w:after="0" w:line="240" w:lineRule="auto"/>
        <w:ind w:firstLine="567"/>
        <w:jc w:val="both"/>
        <w:rPr>
          <w:rFonts w:ascii="Times New Roman" w:hAnsi="Times New Roman"/>
          <w:b/>
          <w:color w:val="000000"/>
          <w:sz w:val="28"/>
          <w:szCs w:val="28"/>
          <w:lang w:val="az-Latn-AZ"/>
        </w:rPr>
      </w:pPr>
      <w:r w:rsidRPr="00657D8C">
        <w:rPr>
          <w:rFonts w:ascii="Times New Roman" w:hAnsi="Times New Roman"/>
          <w:color w:val="000000"/>
          <w:sz w:val="28"/>
          <w:szCs w:val="28"/>
          <w:lang w:val="az-Latn-AZ"/>
        </w:rPr>
        <w:t>Mülkiyyət hüququ hamılıqla qəbul edilmiş ali insani dəyərləri özündə əks etdirən demokratik cəmiyyət</w:t>
      </w:r>
      <w:r w:rsidR="00674B5F" w:rsidRPr="00657D8C">
        <w:rPr>
          <w:rFonts w:ascii="Times New Roman" w:hAnsi="Times New Roman"/>
          <w:color w:val="000000"/>
          <w:sz w:val="28"/>
          <w:szCs w:val="28"/>
          <w:lang w:val="az-Latn-AZ"/>
        </w:rPr>
        <w:t>in</w:t>
      </w:r>
      <w:r w:rsidRPr="00657D8C">
        <w:rPr>
          <w:rFonts w:ascii="Times New Roman" w:hAnsi="Times New Roman"/>
          <w:color w:val="000000"/>
          <w:sz w:val="28"/>
          <w:szCs w:val="28"/>
          <w:lang w:val="az-Latn-AZ"/>
        </w:rPr>
        <w:t>, hüquqi dövlətin təməlindən biri hesab edilir. Azərbaycan Respublikasının tərəfdar çıxdığı</w:t>
      </w:r>
      <w:r w:rsidR="00584ACA">
        <w:rPr>
          <w:rFonts w:ascii="Times New Roman" w:hAnsi="Times New Roman"/>
          <w:color w:val="000000"/>
          <w:sz w:val="28"/>
          <w:szCs w:val="28"/>
          <w:lang w:val="az-Latn-AZ"/>
        </w:rPr>
        <w:t xml:space="preserve"> </w:t>
      </w:r>
      <w:r w:rsidRPr="00657D8C">
        <w:rPr>
          <w:rFonts w:ascii="Times New Roman" w:hAnsi="Times New Roman"/>
          <w:sz w:val="28"/>
          <w:szCs w:val="28"/>
          <w:lang w:val="az-Latn-AZ"/>
        </w:rPr>
        <w:t>“İnsan hüquqlarının və əsas azadlıqların müdafiəsi haqqında” Konvensiyanın (bundan sonra –</w:t>
      </w:r>
      <w:r w:rsidR="00EF69CA" w:rsidRPr="00657D8C">
        <w:rPr>
          <w:rFonts w:ascii="Times New Roman" w:hAnsi="Times New Roman"/>
          <w:sz w:val="28"/>
          <w:szCs w:val="28"/>
          <w:lang w:val="az-Latn-AZ"/>
        </w:rPr>
        <w:t xml:space="preserve"> </w:t>
      </w:r>
      <w:r w:rsidRPr="00657D8C">
        <w:rPr>
          <w:rFonts w:ascii="Times New Roman" w:hAnsi="Times New Roman"/>
          <w:sz w:val="28"/>
          <w:szCs w:val="28"/>
          <w:lang w:val="az-Latn-AZ"/>
        </w:rPr>
        <w:t>Konvensiya) 1 saylı Protokolunun 1-ci maddəsinə əsasən hər bir fiziki və hüquqi şəxs öz mülkiyyətində</w:t>
      </w:r>
      <w:r w:rsidR="005628D1" w:rsidRPr="00657D8C">
        <w:rPr>
          <w:rFonts w:ascii="Times New Roman" w:hAnsi="Times New Roman"/>
          <w:sz w:val="28"/>
          <w:szCs w:val="28"/>
          <w:lang w:val="az-Latn-AZ"/>
        </w:rPr>
        <w:t>n</w:t>
      </w:r>
      <w:r w:rsidRPr="00657D8C">
        <w:rPr>
          <w:rFonts w:ascii="Times New Roman" w:hAnsi="Times New Roman"/>
          <w:sz w:val="28"/>
          <w:szCs w:val="28"/>
          <w:lang w:val="az-Latn-AZ"/>
        </w:rPr>
        <w:t xml:space="preserve"> maneəsiz istifadə hüququna malikdir.</w:t>
      </w:r>
    </w:p>
    <w:p w:rsidR="00743B83" w:rsidRPr="00657D8C" w:rsidRDefault="00436C88" w:rsidP="00584ACA">
      <w:pPr>
        <w:spacing w:after="0" w:line="240" w:lineRule="auto"/>
        <w:ind w:firstLine="567"/>
        <w:jc w:val="both"/>
        <w:rPr>
          <w:rFonts w:ascii="Times New Roman" w:hAnsi="Times New Roman"/>
          <w:b/>
          <w:color w:val="000000"/>
          <w:sz w:val="28"/>
          <w:szCs w:val="28"/>
          <w:lang w:val="az-Latn-AZ"/>
        </w:rPr>
      </w:pPr>
      <w:r w:rsidRPr="00657D8C">
        <w:rPr>
          <w:rFonts w:ascii="Times New Roman" w:hAnsi="Times New Roman"/>
          <w:color w:val="000000"/>
          <w:sz w:val="28"/>
          <w:szCs w:val="28"/>
          <w:lang w:val="az-Latn-AZ"/>
        </w:rPr>
        <w:lastRenderedPageBreak/>
        <w:t>Mülki Məcəllənin</w:t>
      </w:r>
      <w:r w:rsidR="00EF69CA" w:rsidRPr="00657D8C">
        <w:rPr>
          <w:rFonts w:ascii="Times New Roman" w:hAnsi="Times New Roman"/>
          <w:color w:val="000000"/>
          <w:sz w:val="28"/>
          <w:szCs w:val="28"/>
          <w:lang w:val="az-Latn-AZ"/>
        </w:rPr>
        <w:t xml:space="preserve"> 152</w:t>
      </w:r>
      <w:r w:rsidR="001F38D4" w:rsidRPr="00657D8C">
        <w:rPr>
          <w:rFonts w:ascii="Times New Roman" w:hAnsi="Times New Roman"/>
          <w:color w:val="000000"/>
          <w:sz w:val="28"/>
          <w:szCs w:val="28"/>
          <w:lang w:val="az-Latn-AZ"/>
        </w:rPr>
        <w:t>.1</w:t>
      </w:r>
      <w:r w:rsidR="00EF69CA" w:rsidRPr="00657D8C">
        <w:rPr>
          <w:rFonts w:ascii="Times New Roman" w:hAnsi="Times New Roman"/>
          <w:color w:val="000000"/>
          <w:sz w:val="28"/>
          <w:szCs w:val="28"/>
          <w:lang w:val="az-Latn-AZ"/>
        </w:rPr>
        <w:t>-ci maddəsinə görə</w:t>
      </w:r>
      <w:r w:rsidRPr="00657D8C">
        <w:rPr>
          <w:rFonts w:ascii="Times New Roman" w:hAnsi="Times New Roman"/>
          <w:color w:val="000000"/>
          <w:sz w:val="28"/>
          <w:szCs w:val="28"/>
          <w:lang w:val="az-Latn-AZ"/>
        </w:rPr>
        <w:t xml:space="preserve"> mülkiyyət hüququ mülkiyyət</w:t>
      </w:r>
      <w:r w:rsidR="00EF69CA" w:rsidRPr="00657D8C">
        <w:rPr>
          <w:rFonts w:ascii="Times New Roman" w:hAnsi="Times New Roman"/>
          <w:color w:val="000000"/>
          <w:sz w:val="28"/>
          <w:szCs w:val="28"/>
          <w:lang w:val="az-Latn-AZ"/>
        </w:rPr>
        <w:t>çiyə ona</w:t>
      </w:r>
      <w:r w:rsidRPr="00657D8C">
        <w:rPr>
          <w:rFonts w:ascii="Times New Roman" w:hAnsi="Times New Roman"/>
          <w:color w:val="000000"/>
          <w:sz w:val="28"/>
          <w:szCs w:val="28"/>
          <w:lang w:val="az-Latn-AZ"/>
        </w:rPr>
        <w:t xml:space="preserve"> mənsub </w:t>
      </w:r>
      <w:r w:rsidR="00EF69CA" w:rsidRPr="00657D8C">
        <w:rPr>
          <w:rFonts w:ascii="Times New Roman" w:hAnsi="Times New Roman"/>
          <w:color w:val="000000"/>
          <w:sz w:val="28"/>
          <w:szCs w:val="28"/>
          <w:lang w:val="az-Latn-AZ"/>
        </w:rPr>
        <w:t>əmlaka</w:t>
      </w:r>
      <w:r w:rsidR="00674B5F" w:rsidRPr="00657D8C">
        <w:rPr>
          <w:rFonts w:ascii="Times New Roman" w:hAnsi="Times New Roman"/>
          <w:color w:val="000000"/>
          <w:sz w:val="28"/>
          <w:szCs w:val="28"/>
          <w:lang w:val="az-Latn-AZ"/>
        </w:rPr>
        <w:t xml:space="preserve"> (əşyaya)</w:t>
      </w:r>
      <w:r w:rsidR="00EF69CA" w:rsidRPr="00657D8C">
        <w:rPr>
          <w:rFonts w:ascii="Times New Roman" w:hAnsi="Times New Roman"/>
          <w:color w:val="000000"/>
          <w:sz w:val="28"/>
          <w:szCs w:val="28"/>
          <w:lang w:val="az-Latn-AZ"/>
        </w:rPr>
        <w:t xml:space="preserve"> öz istədiyi kimi sahib olmaq</w:t>
      </w:r>
      <w:r w:rsidRPr="00657D8C">
        <w:rPr>
          <w:rFonts w:ascii="Times New Roman" w:hAnsi="Times New Roman"/>
          <w:color w:val="000000"/>
          <w:sz w:val="28"/>
          <w:szCs w:val="28"/>
          <w:lang w:val="az-Latn-AZ"/>
        </w:rPr>
        <w:t xml:space="preserve">, </w:t>
      </w:r>
      <w:r w:rsidR="00EF69CA" w:rsidRPr="00657D8C">
        <w:rPr>
          <w:rFonts w:ascii="Times New Roman" w:hAnsi="Times New Roman"/>
          <w:color w:val="000000"/>
          <w:sz w:val="28"/>
          <w:szCs w:val="28"/>
          <w:lang w:val="az-Latn-AZ"/>
        </w:rPr>
        <w:t>ondan</w:t>
      </w:r>
      <w:r w:rsidRPr="00657D8C">
        <w:rPr>
          <w:rFonts w:ascii="Times New Roman" w:hAnsi="Times New Roman"/>
          <w:color w:val="000000"/>
          <w:sz w:val="28"/>
          <w:szCs w:val="28"/>
          <w:lang w:val="az-Latn-AZ"/>
        </w:rPr>
        <w:t xml:space="preserve"> istifadə</w:t>
      </w:r>
      <w:r w:rsidR="00EF69CA" w:rsidRPr="00657D8C">
        <w:rPr>
          <w:rFonts w:ascii="Times New Roman" w:hAnsi="Times New Roman"/>
          <w:color w:val="000000"/>
          <w:sz w:val="28"/>
          <w:szCs w:val="28"/>
          <w:lang w:val="az-Latn-AZ"/>
        </w:rPr>
        <w:t xml:space="preserve"> etmək</w:t>
      </w:r>
      <w:r w:rsidRPr="00657D8C">
        <w:rPr>
          <w:rFonts w:ascii="Times New Roman" w:hAnsi="Times New Roman"/>
          <w:color w:val="000000"/>
          <w:sz w:val="28"/>
          <w:szCs w:val="28"/>
          <w:lang w:val="az-Latn-AZ"/>
        </w:rPr>
        <w:t xml:space="preserve"> və</w:t>
      </w:r>
      <w:r w:rsidR="00EF69CA" w:rsidRPr="00657D8C">
        <w:rPr>
          <w:rFonts w:ascii="Times New Roman" w:hAnsi="Times New Roman"/>
          <w:color w:val="000000"/>
          <w:sz w:val="28"/>
          <w:szCs w:val="28"/>
          <w:lang w:val="az-Latn-AZ"/>
        </w:rPr>
        <w:t xml:space="preserve"> ona dair</w:t>
      </w:r>
      <w:r w:rsidRPr="00657D8C">
        <w:rPr>
          <w:rFonts w:ascii="Times New Roman" w:hAnsi="Times New Roman"/>
          <w:color w:val="000000"/>
          <w:sz w:val="28"/>
          <w:szCs w:val="28"/>
          <w:lang w:val="az-Latn-AZ"/>
        </w:rPr>
        <w:t xml:space="preserve"> sə</w:t>
      </w:r>
      <w:r w:rsidR="00EF69CA" w:rsidRPr="00657D8C">
        <w:rPr>
          <w:rFonts w:ascii="Times New Roman" w:hAnsi="Times New Roman"/>
          <w:color w:val="000000"/>
          <w:sz w:val="28"/>
          <w:szCs w:val="28"/>
          <w:lang w:val="az-Latn-AZ"/>
        </w:rPr>
        <w:t xml:space="preserve">rəncam vermək üzrə </w:t>
      </w:r>
      <w:r w:rsidRPr="00657D8C">
        <w:rPr>
          <w:rFonts w:ascii="Times New Roman" w:hAnsi="Times New Roman"/>
          <w:color w:val="000000"/>
          <w:sz w:val="28"/>
          <w:szCs w:val="28"/>
          <w:lang w:val="az-Latn-AZ"/>
        </w:rPr>
        <w:t>dövlət tərəfindən tanınan və qorunan hüquq</w:t>
      </w:r>
      <w:r w:rsidR="00260386" w:rsidRPr="00657D8C">
        <w:rPr>
          <w:rFonts w:ascii="Times New Roman" w:hAnsi="Times New Roman"/>
          <w:color w:val="000000"/>
          <w:sz w:val="28"/>
          <w:szCs w:val="28"/>
          <w:lang w:val="az-Latn-AZ"/>
        </w:rPr>
        <w:t>u</w:t>
      </w:r>
      <w:r w:rsidRPr="00657D8C">
        <w:rPr>
          <w:rFonts w:ascii="Times New Roman" w:hAnsi="Times New Roman"/>
          <w:color w:val="000000"/>
          <w:sz w:val="28"/>
          <w:szCs w:val="28"/>
          <w:lang w:val="az-Latn-AZ"/>
        </w:rPr>
        <w:t xml:space="preserve">dur. </w:t>
      </w:r>
    </w:p>
    <w:p w:rsidR="00F24EFD" w:rsidRPr="00657D8C" w:rsidRDefault="009B5D0F"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 xml:space="preserve">Lakin </w:t>
      </w:r>
      <w:r w:rsidR="00FE06E8" w:rsidRPr="00657D8C">
        <w:rPr>
          <w:rFonts w:ascii="Times New Roman" w:hAnsi="Times New Roman"/>
          <w:sz w:val="28"/>
          <w:szCs w:val="28"/>
          <w:lang w:val="az-Latn-AZ"/>
        </w:rPr>
        <w:t xml:space="preserve">fərdin əksər konstitusion </w:t>
      </w:r>
      <w:r w:rsidRPr="00657D8C">
        <w:rPr>
          <w:rFonts w:ascii="Times New Roman" w:hAnsi="Times New Roman"/>
          <w:sz w:val="28"/>
          <w:szCs w:val="28"/>
          <w:lang w:val="az-Latn-AZ"/>
        </w:rPr>
        <w:t>hüquq</w:t>
      </w:r>
      <w:r w:rsidR="005628D1" w:rsidRPr="00657D8C">
        <w:rPr>
          <w:rFonts w:ascii="Times New Roman" w:hAnsi="Times New Roman"/>
          <w:sz w:val="28"/>
          <w:szCs w:val="28"/>
          <w:lang w:val="az-Latn-AZ"/>
        </w:rPr>
        <w:t>ları</w:t>
      </w:r>
      <w:r w:rsidRPr="00657D8C">
        <w:rPr>
          <w:rFonts w:ascii="Times New Roman" w:hAnsi="Times New Roman"/>
          <w:sz w:val="28"/>
          <w:szCs w:val="28"/>
          <w:lang w:val="az-Latn-AZ"/>
        </w:rPr>
        <w:t xml:space="preserve"> kimi</w:t>
      </w:r>
      <w:r w:rsidR="00674B5F" w:rsidRPr="00657D8C">
        <w:rPr>
          <w:rFonts w:ascii="Times New Roman" w:hAnsi="Times New Roman"/>
          <w:sz w:val="28"/>
          <w:szCs w:val="28"/>
          <w:lang w:val="az-Latn-AZ"/>
        </w:rPr>
        <w:t>,</w:t>
      </w:r>
      <w:r w:rsidRPr="00657D8C">
        <w:rPr>
          <w:rFonts w:ascii="Times New Roman" w:hAnsi="Times New Roman"/>
          <w:sz w:val="28"/>
          <w:szCs w:val="28"/>
          <w:lang w:val="az-Latn-AZ"/>
        </w:rPr>
        <w:t xml:space="preserve"> mülkiyyət hüququ da müəyyən </w:t>
      </w:r>
      <w:r w:rsidR="00FE06E8" w:rsidRPr="00657D8C">
        <w:rPr>
          <w:rFonts w:ascii="Times New Roman" w:hAnsi="Times New Roman"/>
          <w:sz w:val="28"/>
          <w:szCs w:val="28"/>
          <w:lang w:val="az-Latn-AZ"/>
        </w:rPr>
        <w:t xml:space="preserve">hallarda </w:t>
      </w:r>
      <w:r w:rsidRPr="00657D8C">
        <w:rPr>
          <w:rFonts w:ascii="Times New Roman" w:hAnsi="Times New Roman"/>
          <w:sz w:val="28"/>
          <w:szCs w:val="28"/>
          <w:lang w:val="az-Latn-AZ"/>
        </w:rPr>
        <w:t xml:space="preserve">məhdudlaşdırıla bilər. Belə ki, </w:t>
      </w:r>
      <w:r w:rsidR="00743B83" w:rsidRPr="00657D8C">
        <w:rPr>
          <w:rFonts w:ascii="Times New Roman" w:hAnsi="Times New Roman"/>
          <w:sz w:val="28"/>
          <w:szCs w:val="28"/>
          <w:lang w:val="az-Latn-AZ"/>
        </w:rPr>
        <w:t xml:space="preserve">Konstitusiyanın 71-ci maddəsinin II hissəsinə görə hər kəsin hüquq və azadlıqları bu Konstitusiyada və qanunlarda müəyyən edilmiş əsaslarla, habelə digərlərinin hüquq və azadlıqları ilə məhdudlaşır. Mülkiyyət hüququna münasibətdə belə məhdudiyyət </w:t>
      </w:r>
      <w:r w:rsidR="00D77D55" w:rsidRPr="00657D8C">
        <w:rPr>
          <w:rFonts w:ascii="Times New Roman" w:hAnsi="Times New Roman"/>
          <w:sz w:val="28"/>
          <w:szCs w:val="28"/>
          <w:lang w:val="az-Latn-AZ"/>
        </w:rPr>
        <w:t xml:space="preserve">Konstitusiyanın 13-cü maddəsinin III hissəsində, eyni zamanda </w:t>
      </w:r>
      <w:r w:rsidR="00674B5F" w:rsidRPr="00657D8C">
        <w:rPr>
          <w:rFonts w:ascii="Times New Roman" w:hAnsi="Times New Roman"/>
          <w:sz w:val="28"/>
          <w:szCs w:val="28"/>
          <w:lang w:val="az-Latn-AZ"/>
        </w:rPr>
        <w:t>Mülki Məcəllənin 152.5-ci</w:t>
      </w:r>
      <w:r w:rsidR="00743B83" w:rsidRPr="00657D8C">
        <w:rPr>
          <w:rFonts w:ascii="Times New Roman" w:hAnsi="Times New Roman"/>
          <w:sz w:val="28"/>
          <w:szCs w:val="28"/>
          <w:lang w:val="az-Latn-AZ"/>
        </w:rPr>
        <w:t xml:space="preserve"> maddəsində</w:t>
      </w:r>
      <w:r w:rsidR="00FE06E8" w:rsidRPr="00657D8C">
        <w:rPr>
          <w:rFonts w:ascii="Times New Roman" w:hAnsi="Times New Roman"/>
          <w:sz w:val="28"/>
          <w:szCs w:val="28"/>
          <w:lang w:val="az-Latn-AZ"/>
        </w:rPr>
        <w:t xml:space="preserve"> də</w:t>
      </w:r>
      <w:r w:rsidR="00743B83" w:rsidRPr="00657D8C">
        <w:rPr>
          <w:rFonts w:ascii="Times New Roman" w:hAnsi="Times New Roman"/>
          <w:sz w:val="28"/>
          <w:szCs w:val="28"/>
          <w:lang w:val="az-Latn-AZ"/>
        </w:rPr>
        <w:t xml:space="preserve"> göstərilmişdir.</w:t>
      </w:r>
    </w:p>
    <w:p w:rsidR="00C72A77" w:rsidRPr="00657D8C" w:rsidRDefault="00C72A77"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M</w:t>
      </w:r>
      <w:r w:rsidR="00DB7CD3" w:rsidRPr="00657D8C">
        <w:rPr>
          <w:rFonts w:ascii="Times New Roman" w:hAnsi="Times New Roman"/>
          <w:sz w:val="28"/>
          <w:szCs w:val="28"/>
          <w:lang w:val="az-Latn-AZ"/>
        </w:rPr>
        <w:t>ülkiyyətdən</w:t>
      </w:r>
      <w:r w:rsidR="00FE06E8" w:rsidRPr="00657D8C">
        <w:rPr>
          <w:rFonts w:ascii="Times New Roman" w:hAnsi="Times New Roman"/>
          <w:sz w:val="28"/>
          <w:szCs w:val="28"/>
          <w:lang w:val="az-Latn-AZ"/>
        </w:rPr>
        <w:t xml:space="preserve"> </w:t>
      </w:r>
      <w:r w:rsidR="00DB7CD3" w:rsidRPr="00657D8C">
        <w:rPr>
          <w:rFonts w:ascii="Times New Roman" w:hAnsi="Times New Roman"/>
          <w:sz w:val="28"/>
          <w:szCs w:val="28"/>
          <w:lang w:val="az-Latn-AZ"/>
        </w:rPr>
        <w:t>insan və vətəndaş hüquqları və azadlıqları, cəmiyyətin və dövlətin mənafeləri, şəxsiyyətin ləyaqəti ə</w:t>
      </w:r>
      <w:r w:rsidRPr="00657D8C">
        <w:rPr>
          <w:rFonts w:ascii="Times New Roman" w:hAnsi="Times New Roman"/>
          <w:sz w:val="28"/>
          <w:szCs w:val="28"/>
          <w:lang w:val="az-Latn-AZ"/>
        </w:rPr>
        <w:t>leyhinə istifadə edilməsinin Konstitusiyanın 13-cü maddəsini</w:t>
      </w:r>
      <w:r w:rsidR="0049396F" w:rsidRPr="00657D8C">
        <w:rPr>
          <w:rFonts w:ascii="Times New Roman" w:hAnsi="Times New Roman"/>
          <w:sz w:val="28"/>
          <w:szCs w:val="28"/>
          <w:lang w:val="az-Latn-AZ"/>
        </w:rPr>
        <w:t>n</w:t>
      </w:r>
      <w:r w:rsidRPr="00657D8C">
        <w:rPr>
          <w:rFonts w:ascii="Times New Roman" w:hAnsi="Times New Roman"/>
          <w:sz w:val="28"/>
          <w:szCs w:val="28"/>
          <w:lang w:val="az-Latn-AZ"/>
        </w:rPr>
        <w:t xml:space="preserve"> III hissəsi ilə qadağan olunması</w:t>
      </w:r>
      <w:r w:rsidR="00DB7CD3" w:rsidRPr="00657D8C">
        <w:rPr>
          <w:rFonts w:ascii="Times New Roman" w:hAnsi="Times New Roman"/>
          <w:sz w:val="28"/>
          <w:szCs w:val="28"/>
          <w:lang w:val="az-Latn-AZ"/>
        </w:rPr>
        <w:t xml:space="preserve"> mülkiyyətə qoyulan əsas məhdudiyyətlərdən biri kimi qi</w:t>
      </w:r>
      <w:r w:rsidR="00D43FEB" w:rsidRPr="00657D8C">
        <w:rPr>
          <w:rFonts w:ascii="Times New Roman" w:hAnsi="Times New Roman"/>
          <w:sz w:val="28"/>
          <w:szCs w:val="28"/>
          <w:lang w:val="az-Latn-AZ"/>
        </w:rPr>
        <w:t>y</w:t>
      </w:r>
      <w:r w:rsidR="00DB7CD3" w:rsidRPr="00657D8C">
        <w:rPr>
          <w:rFonts w:ascii="Times New Roman" w:hAnsi="Times New Roman"/>
          <w:sz w:val="28"/>
          <w:szCs w:val="28"/>
          <w:lang w:val="az-Latn-AZ"/>
        </w:rPr>
        <w:t>mətləndirilə bilər.</w:t>
      </w:r>
      <w:r w:rsidR="00F24EFD" w:rsidRPr="00657D8C">
        <w:rPr>
          <w:rFonts w:ascii="Times New Roman" w:hAnsi="Times New Roman"/>
          <w:sz w:val="28"/>
          <w:szCs w:val="28"/>
          <w:lang w:val="az-Latn-AZ"/>
        </w:rPr>
        <w:t xml:space="preserve"> </w:t>
      </w:r>
      <w:r w:rsidR="00FA7DE1" w:rsidRPr="00657D8C">
        <w:rPr>
          <w:rFonts w:ascii="Times New Roman" w:hAnsi="Times New Roman"/>
          <w:sz w:val="28"/>
          <w:szCs w:val="28"/>
          <w:lang w:val="az-Latn-AZ"/>
        </w:rPr>
        <w:t>Mülki qanunvericiliyə</w:t>
      </w:r>
      <w:r w:rsidR="00B11A45" w:rsidRPr="00657D8C">
        <w:rPr>
          <w:rFonts w:ascii="Times New Roman" w:hAnsi="Times New Roman"/>
          <w:sz w:val="28"/>
          <w:szCs w:val="28"/>
          <w:lang w:val="az-Latn-AZ"/>
        </w:rPr>
        <w:t xml:space="preserve"> </w:t>
      </w:r>
      <w:r w:rsidR="00743B83" w:rsidRPr="00657D8C">
        <w:rPr>
          <w:rFonts w:ascii="Times New Roman" w:hAnsi="Times New Roman"/>
          <w:sz w:val="28"/>
          <w:szCs w:val="28"/>
          <w:lang w:val="az-Latn-AZ"/>
        </w:rPr>
        <w:t xml:space="preserve">görə mülkiyyətçi qanunvericiliklə və ya başqa şəkildə, o cümlədən müqavilə məhdudiyyətləri ilə müəyyənləşdirilmiş hədlərdə əmlaka (əşyaya) sərbəst surətdə sahib ola bilər, ondan istifadə edə bilər və ona dair sərəncam verə bilər, həmin əmlaka başqa şəxslərin sahibliyinə yol verməyə bilər, ona mənsub əmlak barəsində öz mülahizəsi ilə istənilən hərəkətləri edə bilər, bir şərtlə ki, həmin hərəkətlər </w:t>
      </w:r>
      <w:r w:rsidR="0049396F" w:rsidRPr="00657D8C">
        <w:rPr>
          <w:rFonts w:ascii="Times New Roman" w:hAnsi="Times New Roman"/>
          <w:sz w:val="28"/>
          <w:szCs w:val="28"/>
          <w:lang w:val="az-Latn-AZ"/>
        </w:rPr>
        <w:t>digər şəxslərin</w:t>
      </w:r>
      <w:r w:rsidR="00743B83" w:rsidRPr="00657D8C">
        <w:rPr>
          <w:rFonts w:ascii="Times New Roman" w:hAnsi="Times New Roman"/>
          <w:sz w:val="28"/>
          <w:szCs w:val="28"/>
          <w:lang w:val="az-Latn-AZ"/>
        </w:rPr>
        <w:t xml:space="preserve"> hüquqlarını pozmasın, yaxud hüquqdan sui-istifadə</w:t>
      </w:r>
      <w:r w:rsidR="0049396F" w:rsidRPr="00657D8C">
        <w:rPr>
          <w:rFonts w:ascii="Times New Roman" w:hAnsi="Times New Roman"/>
          <w:sz w:val="28"/>
          <w:szCs w:val="28"/>
          <w:lang w:val="az-Latn-AZ"/>
        </w:rPr>
        <w:t xml:space="preserve"> halı</w:t>
      </w:r>
      <w:r w:rsidR="00743B83" w:rsidRPr="00657D8C">
        <w:rPr>
          <w:rFonts w:ascii="Times New Roman" w:hAnsi="Times New Roman"/>
          <w:sz w:val="28"/>
          <w:szCs w:val="28"/>
          <w:lang w:val="az-Latn-AZ"/>
        </w:rPr>
        <w:t xml:space="preserve"> olmasın.</w:t>
      </w:r>
      <w:r w:rsidR="00B11A45" w:rsidRPr="00657D8C">
        <w:rPr>
          <w:rFonts w:ascii="Times New Roman" w:hAnsi="Times New Roman"/>
          <w:sz w:val="28"/>
          <w:szCs w:val="28"/>
          <w:lang w:val="az-Latn-AZ"/>
        </w:rPr>
        <w:t xml:space="preserve"> </w:t>
      </w:r>
    </w:p>
    <w:p w:rsidR="009B5D0F" w:rsidRPr="00657D8C" w:rsidRDefault="00C72A77"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 xml:space="preserve">Beləliklə, şəxsə </w:t>
      </w:r>
      <w:r w:rsidR="00B11A45" w:rsidRPr="00657D8C">
        <w:rPr>
          <w:rFonts w:ascii="Times New Roman" w:hAnsi="Times New Roman"/>
          <w:sz w:val="28"/>
          <w:szCs w:val="28"/>
          <w:lang w:val="az-Latn-AZ"/>
        </w:rPr>
        <w:t>mə</w:t>
      </w:r>
      <w:r w:rsidRPr="00657D8C">
        <w:rPr>
          <w:rFonts w:ascii="Times New Roman" w:hAnsi="Times New Roman"/>
          <w:sz w:val="28"/>
          <w:szCs w:val="28"/>
          <w:lang w:val="az-Latn-AZ"/>
        </w:rPr>
        <w:t>nsub</w:t>
      </w:r>
      <w:r w:rsidR="00B11A45" w:rsidRPr="00657D8C">
        <w:rPr>
          <w:rFonts w:ascii="Times New Roman" w:hAnsi="Times New Roman"/>
          <w:sz w:val="28"/>
          <w:szCs w:val="28"/>
          <w:lang w:val="az-Latn-AZ"/>
        </w:rPr>
        <w:t xml:space="preserve"> olan mülkiyyət hüququ digərlərin</w:t>
      </w:r>
      <w:r w:rsidR="00D43FEB" w:rsidRPr="00657D8C">
        <w:rPr>
          <w:rFonts w:ascii="Times New Roman" w:hAnsi="Times New Roman"/>
          <w:sz w:val="28"/>
          <w:szCs w:val="28"/>
          <w:lang w:val="az-Latn-AZ"/>
        </w:rPr>
        <w:t>in</w:t>
      </w:r>
      <w:r w:rsidR="00B11A45" w:rsidRPr="00657D8C">
        <w:rPr>
          <w:rFonts w:ascii="Times New Roman" w:hAnsi="Times New Roman"/>
          <w:sz w:val="28"/>
          <w:szCs w:val="28"/>
          <w:lang w:val="az-Latn-AZ"/>
        </w:rPr>
        <w:t xml:space="preserve"> konstitusion hüquqlarını pozmamaq məqsədi ilə qismən məhdudlaşdırıla bilər.</w:t>
      </w:r>
    </w:p>
    <w:p w:rsidR="0012670C" w:rsidRPr="00657D8C" w:rsidRDefault="00B11A45"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color w:val="000000"/>
          <w:sz w:val="28"/>
          <w:szCs w:val="28"/>
          <w:lang w:val="az-Latn-AZ"/>
        </w:rPr>
        <w:t xml:space="preserve">Öz növbəsində, </w:t>
      </w:r>
      <w:r w:rsidRPr="00657D8C">
        <w:rPr>
          <w:rFonts w:ascii="Times New Roman" w:hAnsi="Times New Roman"/>
          <w:sz w:val="28"/>
          <w:szCs w:val="28"/>
          <w:lang w:val="az-Latn-AZ"/>
        </w:rPr>
        <w:t>Konstitusiyanın 29-cu maddəsini</w:t>
      </w:r>
      <w:r w:rsidR="00296B77" w:rsidRPr="00657D8C">
        <w:rPr>
          <w:rFonts w:ascii="Times New Roman" w:hAnsi="Times New Roman"/>
          <w:sz w:val="28"/>
          <w:szCs w:val="28"/>
          <w:lang w:val="az-Latn-AZ"/>
        </w:rPr>
        <w:t>n</w:t>
      </w:r>
      <w:r w:rsidRPr="00657D8C">
        <w:rPr>
          <w:rFonts w:ascii="Times New Roman" w:hAnsi="Times New Roman"/>
          <w:sz w:val="28"/>
          <w:szCs w:val="28"/>
          <w:lang w:val="az-Latn-AZ"/>
        </w:rPr>
        <w:t xml:space="preserve"> V hissəsi</w:t>
      </w:r>
      <w:r w:rsidRPr="00657D8C">
        <w:rPr>
          <w:rFonts w:ascii="Times New Roman" w:hAnsi="Times New Roman"/>
          <w:color w:val="000000"/>
          <w:sz w:val="28"/>
          <w:szCs w:val="28"/>
          <w:lang w:val="az-Latn-AZ"/>
        </w:rPr>
        <w:t xml:space="preserve"> </w:t>
      </w:r>
      <w:r w:rsidR="00C72A77" w:rsidRPr="00657D8C">
        <w:rPr>
          <w:rFonts w:ascii="Times New Roman" w:hAnsi="Times New Roman"/>
          <w:color w:val="000000"/>
          <w:sz w:val="28"/>
          <w:szCs w:val="28"/>
          <w:lang w:val="az-Latn-AZ"/>
        </w:rPr>
        <w:t>vərəsəlik hüququna</w:t>
      </w:r>
      <w:r w:rsidR="00584ACA">
        <w:rPr>
          <w:rFonts w:ascii="Times New Roman" w:hAnsi="Times New Roman"/>
          <w:color w:val="000000"/>
          <w:sz w:val="28"/>
          <w:szCs w:val="28"/>
          <w:lang w:val="az-Latn-AZ"/>
        </w:rPr>
        <w:t xml:space="preserve"> </w:t>
      </w:r>
      <w:r w:rsidR="002C44A4" w:rsidRPr="00657D8C">
        <w:rPr>
          <w:rFonts w:ascii="Times New Roman" w:hAnsi="Times New Roman"/>
          <w:color w:val="000000"/>
          <w:sz w:val="28"/>
          <w:szCs w:val="28"/>
          <w:lang w:val="az-Latn-AZ"/>
        </w:rPr>
        <w:t>təminat verir</w:t>
      </w:r>
      <w:r w:rsidR="00A9597D" w:rsidRPr="00657D8C">
        <w:rPr>
          <w:rFonts w:ascii="Times New Roman" w:hAnsi="Times New Roman"/>
          <w:color w:val="000000"/>
          <w:sz w:val="28"/>
          <w:szCs w:val="28"/>
          <w:lang w:val="az-Latn-AZ"/>
        </w:rPr>
        <w:t xml:space="preserve">. </w:t>
      </w:r>
      <w:r w:rsidR="00EA0B2B" w:rsidRPr="00657D8C">
        <w:rPr>
          <w:rFonts w:ascii="Times New Roman" w:hAnsi="Times New Roman"/>
          <w:sz w:val="28"/>
          <w:szCs w:val="28"/>
          <w:lang w:val="az-Latn-AZ"/>
        </w:rPr>
        <w:t>K</w:t>
      </w:r>
      <w:r w:rsidR="00053828" w:rsidRPr="00657D8C">
        <w:rPr>
          <w:rFonts w:ascii="Times New Roman" w:hAnsi="Times New Roman"/>
          <w:sz w:val="28"/>
          <w:szCs w:val="28"/>
          <w:lang w:val="az-Latn-AZ"/>
        </w:rPr>
        <w:t xml:space="preserve">onstitusiyanın bu maddəsi </w:t>
      </w:r>
      <w:r w:rsidR="00F63689" w:rsidRPr="00657D8C">
        <w:rPr>
          <w:rFonts w:ascii="Times New Roman" w:hAnsi="Times New Roman"/>
          <w:sz w:val="28"/>
          <w:szCs w:val="28"/>
          <w:lang w:val="az-Latn-AZ"/>
        </w:rPr>
        <w:t xml:space="preserve">geniş anlamda </w:t>
      </w:r>
      <w:r w:rsidR="00053828" w:rsidRPr="00657D8C">
        <w:rPr>
          <w:rFonts w:ascii="Times New Roman" w:hAnsi="Times New Roman"/>
          <w:sz w:val="28"/>
          <w:szCs w:val="28"/>
          <w:lang w:val="az-Latn-AZ"/>
        </w:rPr>
        <w:t>vəsiyyət etmə hüququ</w:t>
      </w:r>
      <w:r w:rsidR="00EA0B2B" w:rsidRPr="00657D8C">
        <w:rPr>
          <w:rFonts w:ascii="Times New Roman" w:hAnsi="Times New Roman"/>
          <w:sz w:val="28"/>
          <w:szCs w:val="28"/>
          <w:lang w:val="az-Latn-AZ"/>
        </w:rPr>
        <w:t xml:space="preserve"> ilə bərabər, eyni zamanda </w:t>
      </w:r>
      <w:r w:rsidR="00053828" w:rsidRPr="00657D8C">
        <w:rPr>
          <w:rFonts w:ascii="Times New Roman" w:hAnsi="Times New Roman"/>
          <w:sz w:val="28"/>
          <w:szCs w:val="28"/>
          <w:lang w:val="az-Latn-AZ"/>
        </w:rPr>
        <w:t xml:space="preserve">miras alma hüququna da təminat </w:t>
      </w:r>
      <w:r w:rsidR="00EA0B2B" w:rsidRPr="00657D8C">
        <w:rPr>
          <w:rFonts w:ascii="Times New Roman" w:hAnsi="Times New Roman"/>
          <w:sz w:val="28"/>
          <w:szCs w:val="28"/>
          <w:lang w:val="az-Latn-AZ"/>
        </w:rPr>
        <w:t xml:space="preserve">yaradır. Belə ki, vərəsəlik hüququna təminat miras qoymağı, </w:t>
      </w:r>
      <w:r w:rsidR="00F63689" w:rsidRPr="00657D8C">
        <w:rPr>
          <w:rFonts w:ascii="Times New Roman" w:hAnsi="Times New Roman"/>
          <w:sz w:val="28"/>
          <w:szCs w:val="28"/>
          <w:lang w:val="az-Latn-AZ"/>
        </w:rPr>
        <w:t xml:space="preserve">yəni </w:t>
      </w:r>
      <w:r w:rsidR="0060556E" w:rsidRPr="00657D8C">
        <w:rPr>
          <w:rFonts w:ascii="Times New Roman" w:hAnsi="Times New Roman"/>
          <w:sz w:val="28"/>
          <w:szCs w:val="28"/>
          <w:lang w:val="az-Latn-AZ"/>
        </w:rPr>
        <w:t xml:space="preserve">bir tərəfdən </w:t>
      </w:r>
      <w:r w:rsidR="00EA0B2B" w:rsidRPr="00657D8C">
        <w:rPr>
          <w:rFonts w:ascii="Times New Roman" w:hAnsi="Times New Roman"/>
          <w:sz w:val="28"/>
          <w:szCs w:val="28"/>
          <w:lang w:val="az-Latn-AZ"/>
        </w:rPr>
        <w:t>vəsiyyət edə bilməyi</w:t>
      </w:r>
      <w:r w:rsidR="00F63689" w:rsidRPr="00657D8C">
        <w:rPr>
          <w:rFonts w:ascii="Times New Roman" w:hAnsi="Times New Roman"/>
          <w:sz w:val="28"/>
          <w:szCs w:val="28"/>
          <w:lang w:val="az-Latn-AZ"/>
        </w:rPr>
        <w:t xml:space="preserve"> və digər tərəfdən vərəsə olaraq mirası qəbul edib on</w:t>
      </w:r>
      <w:r w:rsidR="00256A3E" w:rsidRPr="00657D8C">
        <w:rPr>
          <w:rFonts w:ascii="Times New Roman" w:hAnsi="Times New Roman"/>
          <w:sz w:val="28"/>
          <w:szCs w:val="28"/>
          <w:lang w:val="az-Latn-AZ"/>
        </w:rPr>
        <w:t xml:space="preserve">a sahib </w:t>
      </w:r>
      <w:r w:rsidR="00C72A77" w:rsidRPr="00657D8C">
        <w:rPr>
          <w:rFonts w:ascii="Times New Roman" w:hAnsi="Times New Roman"/>
          <w:sz w:val="28"/>
          <w:szCs w:val="28"/>
          <w:lang w:val="az-Latn-AZ"/>
        </w:rPr>
        <w:t>olmanı</w:t>
      </w:r>
      <w:r w:rsidR="00F63689" w:rsidRPr="00657D8C">
        <w:rPr>
          <w:rFonts w:ascii="Times New Roman" w:hAnsi="Times New Roman"/>
          <w:sz w:val="28"/>
          <w:szCs w:val="28"/>
          <w:lang w:val="az-Latn-AZ"/>
        </w:rPr>
        <w:t xml:space="preserve"> nəzərdə tutur.</w:t>
      </w:r>
    </w:p>
    <w:p w:rsidR="0012670C" w:rsidRPr="00657D8C" w:rsidRDefault="0012670C" w:rsidP="00584ACA">
      <w:pPr>
        <w:pStyle w:val="a6"/>
        <w:spacing w:before="0" w:beforeAutospacing="0" w:after="0" w:afterAutospacing="0"/>
        <w:ind w:firstLine="567"/>
        <w:jc w:val="both"/>
        <w:rPr>
          <w:color w:val="000000"/>
          <w:sz w:val="28"/>
          <w:szCs w:val="28"/>
          <w:lang w:val="az-Latn-AZ"/>
        </w:rPr>
      </w:pPr>
      <w:r w:rsidRPr="00657D8C">
        <w:rPr>
          <w:color w:val="000000"/>
          <w:sz w:val="28"/>
          <w:szCs w:val="28"/>
          <w:lang w:val="az-Latn-AZ"/>
        </w:rPr>
        <w:t xml:space="preserve">Azərbaycan Respublikasının mülki qanunvericiliyinə görə vərəsəlik </w:t>
      </w:r>
      <w:r w:rsidR="003A243A" w:rsidRPr="00657D8C">
        <w:rPr>
          <w:color w:val="000000"/>
          <w:sz w:val="28"/>
          <w:szCs w:val="28"/>
          <w:lang w:val="az-Latn-AZ"/>
        </w:rPr>
        <w:t>anlayışı altında</w:t>
      </w:r>
      <w:r w:rsidRPr="00657D8C">
        <w:rPr>
          <w:color w:val="000000"/>
          <w:sz w:val="28"/>
          <w:szCs w:val="28"/>
          <w:lang w:val="az-Latn-AZ"/>
        </w:rPr>
        <w:t>, ölmüş şəxsin əmlakının qanun üzrə və ya vəsiyyət üzrə, yaxud hər iki əsasla başqa şəxslərə (vərəsələrə) keçməsi başa düşülür. Vərəsəlik münasibətləri miras qoyanla vərəsələr arasında qanunda nəzərdə tutulmuş əsaslar üzrə, yaxud miras qoyanın iradəsinə əsaslanan vəsiyyət üzrə yaranır</w:t>
      </w:r>
      <w:r w:rsidR="00225C65" w:rsidRPr="00657D8C">
        <w:rPr>
          <w:color w:val="000000"/>
          <w:sz w:val="28"/>
          <w:szCs w:val="28"/>
          <w:lang w:val="az-Latn-AZ"/>
        </w:rPr>
        <w:t xml:space="preserve"> (Mülki Məcəllənin 1133-cü maddəsi)</w:t>
      </w:r>
      <w:r w:rsidRPr="00657D8C">
        <w:rPr>
          <w:color w:val="000000"/>
          <w:sz w:val="28"/>
          <w:szCs w:val="28"/>
          <w:lang w:val="az-Latn-AZ"/>
        </w:rPr>
        <w:t xml:space="preserve">. </w:t>
      </w:r>
    </w:p>
    <w:p w:rsidR="00281E24" w:rsidRPr="00657D8C" w:rsidRDefault="00281E24"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Vərəsəlik hüquq inst</w:t>
      </w:r>
      <w:r w:rsidR="00C52429" w:rsidRPr="00657D8C">
        <w:rPr>
          <w:rFonts w:ascii="Times New Roman" w:hAnsi="Times New Roman"/>
          <w:color w:val="000000"/>
          <w:sz w:val="28"/>
          <w:szCs w:val="28"/>
          <w:lang w:val="az-Latn-AZ"/>
        </w:rPr>
        <w:t>itutu ailə</w:t>
      </w:r>
      <w:r w:rsidR="00EA3FCC" w:rsidRPr="00657D8C">
        <w:rPr>
          <w:rFonts w:ascii="Times New Roman" w:hAnsi="Times New Roman"/>
          <w:color w:val="000000"/>
          <w:sz w:val="28"/>
          <w:szCs w:val="28"/>
          <w:lang w:val="az-Latn-AZ"/>
        </w:rPr>
        <w:t xml:space="preserve"> ilə əmlak</w:t>
      </w:r>
      <w:r w:rsidR="00C52429" w:rsidRPr="00657D8C">
        <w:rPr>
          <w:rFonts w:ascii="Times New Roman" w:hAnsi="Times New Roman"/>
          <w:color w:val="000000"/>
          <w:sz w:val="28"/>
          <w:szCs w:val="28"/>
          <w:lang w:val="az-Latn-AZ"/>
        </w:rPr>
        <w:t xml:space="preserve"> hüquq </w:t>
      </w:r>
      <w:r w:rsidR="00E95C6C" w:rsidRPr="00657D8C">
        <w:rPr>
          <w:rFonts w:ascii="Times New Roman" w:hAnsi="Times New Roman"/>
          <w:color w:val="000000"/>
          <w:sz w:val="28"/>
          <w:szCs w:val="28"/>
          <w:lang w:val="az-Latn-AZ"/>
        </w:rPr>
        <w:t>normalar</w:t>
      </w:r>
      <w:r w:rsidR="00D43FEB" w:rsidRPr="00657D8C">
        <w:rPr>
          <w:rFonts w:ascii="Times New Roman" w:hAnsi="Times New Roman"/>
          <w:color w:val="000000"/>
          <w:sz w:val="28"/>
          <w:szCs w:val="28"/>
          <w:lang w:val="az-Latn-AZ"/>
        </w:rPr>
        <w:t>ı</w:t>
      </w:r>
      <w:r w:rsidR="00E95C6C" w:rsidRPr="00657D8C">
        <w:rPr>
          <w:rFonts w:ascii="Times New Roman" w:hAnsi="Times New Roman"/>
          <w:color w:val="000000"/>
          <w:sz w:val="28"/>
          <w:szCs w:val="28"/>
          <w:lang w:val="az-Latn-AZ"/>
        </w:rPr>
        <w:t xml:space="preserve"> qrupu </w:t>
      </w:r>
      <w:r w:rsidRPr="00657D8C">
        <w:rPr>
          <w:rFonts w:ascii="Times New Roman" w:hAnsi="Times New Roman"/>
          <w:color w:val="000000"/>
          <w:sz w:val="28"/>
          <w:szCs w:val="28"/>
          <w:lang w:val="az-Latn-AZ"/>
        </w:rPr>
        <w:t xml:space="preserve">arasında </w:t>
      </w:r>
      <w:r w:rsidR="00E95C6C" w:rsidRPr="00657D8C">
        <w:rPr>
          <w:rFonts w:ascii="Times New Roman" w:hAnsi="Times New Roman"/>
          <w:color w:val="000000"/>
          <w:sz w:val="28"/>
          <w:szCs w:val="28"/>
          <w:lang w:val="az-Latn-AZ"/>
        </w:rPr>
        <w:t xml:space="preserve">mövcud olan </w:t>
      </w:r>
      <w:r w:rsidRPr="00657D8C">
        <w:rPr>
          <w:rFonts w:ascii="Times New Roman" w:hAnsi="Times New Roman"/>
          <w:color w:val="000000"/>
          <w:sz w:val="28"/>
          <w:szCs w:val="28"/>
          <w:lang w:val="az-Latn-AZ"/>
        </w:rPr>
        <w:t xml:space="preserve">mülki hüquq </w:t>
      </w:r>
      <w:r w:rsidR="00E95C6C" w:rsidRPr="00657D8C">
        <w:rPr>
          <w:rFonts w:ascii="Times New Roman" w:hAnsi="Times New Roman"/>
          <w:color w:val="000000"/>
          <w:sz w:val="28"/>
          <w:szCs w:val="28"/>
          <w:lang w:val="az-Latn-AZ"/>
        </w:rPr>
        <w:t>münasibətlərini tənzimləyir</w:t>
      </w:r>
      <w:r w:rsidRPr="00657D8C">
        <w:rPr>
          <w:rFonts w:ascii="Times New Roman" w:hAnsi="Times New Roman"/>
          <w:color w:val="000000"/>
          <w:sz w:val="28"/>
          <w:szCs w:val="28"/>
          <w:lang w:val="az-Latn-AZ"/>
        </w:rPr>
        <w:t xml:space="preserve">. Vərəsəlik institutu müəyyən dərəcədə hər iki </w:t>
      </w:r>
      <w:r w:rsidR="00AB39E3" w:rsidRPr="00657D8C">
        <w:rPr>
          <w:rFonts w:ascii="Times New Roman" w:hAnsi="Times New Roman"/>
          <w:sz w:val="28"/>
          <w:szCs w:val="28"/>
          <w:lang w:val="az-Latn-AZ"/>
        </w:rPr>
        <w:t>normalar qrupunun</w:t>
      </w:r>
      <w:r w:rsidRPr="00657D8C">
        <w:rPr>
          <w:rFonts w:ascii="Times New Roman" w:hAnsi="Times New Roman"/>
          <w:sz w:val="28"/>
          <w:szCs w:val="28"/>
          <w:lang w:val="az-Latn-AZ"/>
        </w:rPr>
        <w:t xml:space="preserve"> (ailə və </w:t>
      </w:r>
      <w:r w:rsidR="00EA3FCC" w:rsidRPr="00657D8C">
        <w:rPr>
          <w:rFonts w:ascii="Times New Roman" w:hAnsi="Times New Roman"/>
          <w:sz w:val="28"/>
          <w:szCs w:val="28"/>
          <w:lang w:val="az-Latn-AZ"/>
        </w:rPr>
        <w:t>əmlak</w:t>
      </w:r>
      <w:r w:rsidRPr="00657D8C">
        <w:rPr>
          <w:rFonts w:ascii="Times New Roman" w:hAnsi="Times New Roman"/>
          <w:sz w:val="28"/>
          <w:szCs w:val="28"/>
          <w:lang w:val="az-Latn-AZ"/>
        </w:rPr>
        <w:t>) spesifik</w:t>
      </w:r>
      <w:r w:rsidRPr="00657D8C">
        <w:rPr>
          <w:rFonts w:ascii="Times New Roman" w:hAnsi="Times New Roman"/>
          <w:color w:val="000000"/>
          <w:sz w:val="28"/>
          <w:szCs w:val="28"/>
          <w:lang w:val="az-Latn-AZ"/>
        </w:rPr>
        <w:t xml:space="preserve"> xüsusiyyətlərini özündə əks etdirir. Belə ki,</w:t>
      </w:r>
      <w:r w:rsidR="002C44A4" w:rsidRPr="00657D8C">
        <w:rPr>
          <w:rFonts w:ascii="Times New Roman" w:hAnsi="Times New Roman"/>
          <w:color w:val="000000"/>
          <w:sz w:val="28"/>
          <w:szCs w:val="28"/>
          <w:lang w:val="az-Latn-AZ"/>
        </w:rPr>
        <w:t xml:space="preserve"> vərəsəlik hüquq institutunun </w:t>
      </w:r>
      <w:r w:rsidR="001F23DB" w:rsidRPr="00657D8C">
        <w:rPr>
          <w:rFonts w:ascii="Times New Roman" w:hAnsi="Times New Roman"/>
          <w:color w:val="000000"/>
          <w:sz w:val="28"/>
          <w:szCs w:val="28"/>
          <w:lang w:val="az-Latn-AZ"/>
        </w:rPr>
        <w:t xml:space="preserve">bu xüsusiyyəti həm ona aid olan qaydaların </w:t>
      </w:r>
      <w:r w:rsidR="002C44A4" w:rsidRPr="00657D8C">
        <w:rPr>
          <w:rFonts w:ascii="Times New Roman" w:hAnsi="Times New Roman"/>
          <w:color w:val="000000"/>
          <w:sz w:val="28"/>
          <w:szCs w:val="28"/>
          <w:lang w:val="az-Latn-AZ"/>
        </w:rPr>
        <w:t>xeyli hissəsi</w:t>
      </w:r>
      <w:r w:rsidR="001F23DB" w:rsidRPr="00657D8C">
        <w:rPr>
          <w:rFonts w:ascii="Times New Roman" w:hAnsi="Times New Roman"/>
          <w:color w:val="000000"/>
          <w:sz w:val="28"/>
          <w:szCs w:val="28"/>
          <w:lang w:val="az-Latn-AZ"/>
        </w:rPr>
        <w:t xml:space="preserve">nin məcburi xarakter daşımasında, həm də müqavilə azadlığının </w:t>
      </w:r>
      <w:r w:rsidR="00F95CE3" w:rsidRPr="00657D8C">
        <w:rPr>
          <w:rFonts w:ascii="Times New Roman" w:hAnsi="Times New Roman"/>
          <w:color w:val="000000"/>
          <w:sz w:val="28"/>
          <w:szCs w:val="28"/>
          <w:lang w:val="az-Latn-AZ"/>
        </w:rPr>
        <w:t xml:space="preserve">xüsusi şərtlərlə </w:t>
      </w:r>
      <w:r w:rsidR="001F23DB" w:rsidRPr="00657D8C">
        <w:rPr>
          <w:rFonts w:ascii="Times New Roman" w:hAnsi="Times New Roman"/>
          <w:color w:val="000000"/>
          <w:sz w:val="28"/>
          <w:szCs w:val="28"/>
          <w:lang w:val="az-Latn-AZ"/>
        </w:rPr>
        <w:t>məhdudlaşdırılmasında özünü göstərir.</w:t>
      </w:r>
      <w:r w:rsidR="00584ACA">
        <w:rPr>
          <w:rFonts w:ascii="Times New Roman" w:hAnsi="Times New Roman"/>
          <w:color w:val="FF0000"/>
          <w:sz w:val="28"/>
          <w:szCs w:val="28"/>
          <w:lang w:val="az-Latn-AZ"/>
        </w:rPr>
        <w:t xml:space="preserve"> </w:t>
      </w:r>
    </w:p>
    <w:p w:rsidR="00281E24" w:rsidRPr="00657D8C" w:rsidRDefault="00281E24" w:rsidP="00584ACA">
      <w:pPr>
        <w:spacing w:after="0" w:line="240" w:lineRule="auto"/>
        <w:ind w:firstLine="567"/>
        <w:jc w:val="both"/>
        <w:rPr>
          <w:rFonts w:ascii="Times New Roman" w:hAnsi="Times New Roman"/>
          <w:i/>
          <w:color w:val="000000"/>
          <w:sz w:val="28"/>
          <w:szCs w:val="28"/>
          <w:lang w:val="az-Latn-AZ"/>
        </w:rPr>
      </w:pPr>
      <w:r w:rsidRPr="00657D8C">
        <w:rPr>
          <w:rFonts w:ascii="Times New Roman" w:hAnsi="Times New Roman"/>
          <w:sz w:val="28"/>
          <w:szCs w:val="28"/>
          <w:lang w:val="az-Latn-AZ"/>
        </w:rPr>
        <w:t>Vərəsəlik hüququnun</w:t>
      </w:r>
      <w:r w:rsidRPr="00657D8C">
        <w:rPr>
          <w:rFonts w:ascii="Times New Roman" w:hAnsi="Times New Roman"/>
          <w:color w:val="FF0000"/>
          <w:sz w:val="28"/>
          <w:szCs w:val="28"/>
          <w:lang w:val="az-Latn-AZ"/>
        </w:rPr>
        <w:t xml:space="preserve"> </w:t>
      </w:r>
      <w:r w:rsidRPr="00657D8C">
        <w:rPr>
          <w:rFonts w:ascii="Times New Roman" w:hAnsi="Times New Roman"/>
          <w:color w:val="000000"/>
          <w:sz w:val="28"/>
          <w:szCs w:val="28"/>
          <w:lang w:val="az-Latn-AZ"/>
        </w:rPr>
        <w:t xml:space="preserve">mövcud olduğu ölkələrin hüquq sistemləri bu hüquq institutunun iki fərqli prinsip üzərində qurulmasını </w:t>
      </w:r>
      <w:r w:rsidR="006D0F17" w:rsidRPr="00657D8C">
        <w:rPr>
          <w:rFonts w:ascii="Times New Roman" w:hAnsi="Times New Roman"/>
          <w:color w:val="000000"/>
          <w:sz w:val="28"/>
          <w:szCs w:val="28"/>
          <w:lang w:val="az-Latn-AZ"/>
        </w:rPr>
        <w:t>nəzərdə tutur</w:t>
      </w:r>
      <w:r w:rsidRPr="00657D8C">
        <w:rPr>
          <w:rFonts w:ascii="Times New Roman" w:hAnsi="Times New Roman"/>
          <w:color w:val="000000"/>
          <w:sz w:val="28"/>
          <w:szCs w:val="28"/>
          <w:lang w:val="az-Latn-AZ"/>
        </w:rPr>
        <w:t xml:space="preserve">: </w:t>
      </w:r>
      <w:r w:rsidRPr="00657D8C">
        <w:rPr>
          <w:rFonts w:ascii="Times New Roman" w:hAnsi="Times New Roman"/>
          <w:i/>
          <w:color w:val="000000"/>
          <w:sz w:val="28"/>
          <w:szCs w:val="28"/>
          <w:lang w:val="az-Latn-AZ"/>
        </w:rPr>
        <w:t>fərdilik və ailə-təminat prinsipləri.</w:t>
      </w:r>
    </w:p>
    <w:p w:rsidR="00865371" w:rsidRPr="00657D8C" w:rsidRDefault="00865371"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i/>
          <w:color w:val="000000"/>
          <w:sz w:val="28"/>
          <w:szCs w:val="28"/>
          <w:lang w:val="az-Latn-AZ"/>
        </w:rPr>
        <w:t>Fərdilik prinsipi</w:t>
      </w:r>
      <w:r w:rsidRPr="00657D8C">
        <w:rPr>
          <w:rFonts w:ascii="Times New Roman" w:hAnsi="Times New Roman"/>
          <w:color w:val="000000"/>
          <w:sz w:val="28"/>
          <w:szCs w:val="28"/>
          <w:lang w:val="az-Latn-AZ"/>
        </w:rPr>
        <w:t xml:space="preserve"> mülkiyyətçinin mənafeyini üstün tutur və </w:t>
      </w:r>
      <w:r w:rsidR="00FA6B67" w:rsidRPr="00657D8C">
        <w:rPr>
          <w:rFonts w:ascii="Times New Roman" w:hAnsi="Times New Roman"/>
          <w:color w:val="000000"/>
          <w:sz w:val="28"/>
          <w:szCs w:val="28"/>
          <w:lang w:val="az-Latn-AZ"/>
        </w:rPr>
        <w:t>vərəsəliyin</w:t>
      </w:r>
      <w:r w:rsidRPr="00657D8C">
        <w:rPr>
          <w:rFonts w:ascii="Times New Roman" w:hAnsi="Times New Roman"/>
          <w:color w:val="FF0000"/>
          <w:sz w:val="28"/>
          <w:szCs w:val="28"/>
          <w:lang w:val="az-Latn-AZ"/>
        </w:rPr>
        <w:t xml:space="preserve"> </w:t>
      </w:r>
      <w:r w:rsidRPr="00657D8C">
        <w:rPr>
          <w:rFonts w:ascii="Times New Roman" w:hAnsi="Times New Roman"/>
          <w:color w:val="000000"/>
          <w:sz w:val="28"/>
          <w:szCs w:val="28"/>
          <w:lang w:val="az-Latn-AZ"/>
        </w:rPr>
        <w:t>tam olaraq miras qoyanın iradəsindən asılı olduğunu nəzərdə tutur</w:t>
      </w:r>
      <w:r w:rsidR="006D0F17" w:rsidRPr="00657D8C">
        <w:rPr>
          <w:rFonts w:ascii="Times New Roman" w:hAnsi="Times New Roman"/>
          <w:color w:val="000000"/>
          <w:sz w:val="28"/>
          <w:szCs w:val="28"/>
          <w:lang w:val="az-Latn-AZ"/>
        </w:rPr>
        <w:t>.</w:t>
      </w:r>
      <w:r w:rsidRPr="00657D8C">
        <w:rPr>
          <w:rFonts w:ascii="Times New Roman" w:hAnsi="Times New Roman"/>
          <w:color w:val="FF0000"/>
          <w:sz w:val="28"/>
          <w:szCs w:val="28"/>
          <w:lang w:val="az-Latn-AZ"/>
        </w:rPr>
        <w:t xml:space="preserve"> </w:t>
      </w:r>
      <w:r w:rsidRPr="00657D8C">
        <w:rPr>
          <w:rFonts w:ascii="Times New Roman" w:hAnsi="Times New Roman"/>
          <w:sz w:val="28"/>
          <w:szCs w:val="28"/>
          <w:lang w:val="az-Latn-AZ"/>
        </w:rPr>
        <w:t>Bu prinsip fərd</w:t>
      </w:r>
      <w:r w:rsidR="003C29FE" w:rsidRPr="00657D8C">
        <w:rPr>
          <w:rFonts w:ascii="Times New Roman" w:hAnsi="Times New Roman"/>
          <w:sz w:val="28"/>
          <w:szCs w:val="28"/>
          <w:lang w:val="az-Latn-AZ"/>
        </w:rPr>
        <w:t>in</w:t>
      </w:r>
      <w:r w:rsidRPr="00657D8C">
        <w:rPr>
          <w:rFonts w:ascii="Times New Roman" w:hAnsi="Times New Roman"/>
          <w:sz w:val="28"/>
          <w:szCs w:val="28"/>
          <w:lang w:val="az-Latn-AZ"/>
        </w:rPr>
        <w:t xml:space="preserve"> </w:t>
      </w:r>
      <w:r w:rsidR="006D0F17" w:rsidRPr="00657D8C">
        <w:rPr>
          <w:rFonts w:ascii="Times New Roman" w:hAnsi="Times New Roman"/>
          <w:sz w:val="28"/>
          <w:szCs w:val="28"/>
          <w:lang w:val="az-Latn-AZ"/>
        </w:rPr>
        <w:t>yaşadığı dövrdə</w:t>
      </w:r>
      <w:r w:rsidR="00D43FEB" w:rsidRPr="00657D8C">
        <w:rPr>
          <w:rFonts w:ascii="Times New Roman" w:hAnsi="Times New Roman"/>
          <w:sz w:val="28"/>
          <w:szCs w:val="28"/>
          <w:lang w:val="az-Latn-AZ"/>
        </w:rPr>
        <w:t>,</w:t>
      </w:r>
      <w:r w:rsidR="006D0F17" w:rsidRPr="00657D8C">
        <w:rPr>
          <w:rFonts w:ascii="Times New Roman" w:hAnsi="Times New Roman"/>
          <w:sz w:val="28"/>
          <w:szCs w:val="28"/>
          <w:lang w:val="az-Latn-AZ"/>
        </w:rPr>
        <w:t xml:space="preserve"> eləcə də ölümündən sonra</w:t>
      </w:r>
      <w:r w:rsidRPr="00657D8C">
        <w:rPr>
          <w:rFonts w:ascii="Times New Roman" w:hAnsi="Times New Roman"/>
          <w:sz w:val="28"/>
          <w:szCs w:val="28"/>
          <w:lang w:val="az-Latn-AZ"/>
        </w:rPr>
        <w:t xml:space="preserve"> mülkiyyəti</w:t>
      </w:r>
      <w:r w:rsidR="006D0F17" w:rsidRPr="00657D8C">
        <w:rPr>
          <w:rFonts w:ascii="Times New Roman" w:hAnsi="Times New Roman"/>
          <w:sz w:val="28"/>
          <w:szCs w:val="28"/>
          <w:lang w:val="az-Latn-AZ"/>
        </w:rPr>
        <w:t>nin</w:t>
      </w:r>
      <w:r w:rsidR="006D7F44" w:rsidRPr="00657D8C">
        <w:rPr>
          <w:rFonts w:ascii="Times New Roman" w:hAnsi="Times New Roman"/>
          <w:sz w:val="28"/>
          <w:szCs w:val="28"/>
          <w:lang w:val="az-Latn-AZ"/>
        </w:rPr>
        <w:t xml:space="preserve"> (əmlak nemətləri</w:t>
      </w:r>
      <w:r w:rsidR="00D43FEB" w:rsidRPr="00657D8C">
        <w:rPr>
          <w:rFonts w:ascii="Times New Roman" w:hAnsi="Times New Roman"/>
          <w:sz w:val="28"/>
          <w:szCs w:val="28"/>
          <w:lang w:val="az-Latn-AZ"/>
        </w:rPr>
        <w:t>nin</w:t>
      </w:r>
      <w:r w:rsidRPr="00657D8C">
        <w:rPr>
          <w:rFonts w:ascii="Times New Roman" w:hAnsi="Times New Roman"/>
          <w:sz w:val="28"/>
          <w:szCs w:val="28"/>
          <w:lang w:val="az-Latn-AZ"/>
        </w:rPr>
        <w:t xml:space="preserve">) </w:t>
      </w:r>
      <w:r w:rsidR="006D0F17" w:rsidRPr="00657D8C">
        <w:rPr>
          <w:rFonts w:ascii="Times New Roman" w:hAnsi="Times New Roman"/>
          <w:sz w:val="28"/>
          <w:szCs w:val="28"/>
          <w:lang w:val="az-Latn-AZ"/>
        </w:rPr>
        <w:t xml:space="preserve">aqibətini </w:t>
      </w:r>
      <w:r w:rsidRPr="00657D8C">
        <w:rPr>
          <w:rFonts w:ascii="Times New Roman" w:hAnsi="Times New Roman"/>
          <w:sz w:val="28"/>
          <w:szCs w:val="28"/>
          <w:lang w:val="az-Latn-AZ"/>
        </w:rPr>
        <w:t>müəyyən etmək səlahiyyətinə malik</w:t>
      </w:r>
      <w:r w:rsidR="003C29FE" w:rsidRPr="00657D8C">
        <w:rPr>
          <w:rFonts w:ascii="Times New Roman" w:hAnsi="Times New Roman"/>
          <w:sz w:val="28"/>
          <w:szCs w:val="28"/>
          <w:lang w:val="az-Latn-AZ"/>
        </w:rPr>
        <w:t xml:space="preserve"> olmasını ehtiva edir</w:t>
      </w:r>
      <w:r w:rsidRPr="00657D8C">
        <w:rPr>
          <w:rFonts w:ascii="Times New Roman" w:hAnsi="Times New Roman"/>
          <w:sz w:val="28"/>
          <w:szCs w:val="28"/>
          <w:lang w:val="az-Latn-AZ"/>
        </w:rPr>
        <w:t xml:space="preserve">. </w:t>
      </w:r>
      <w:r w:rsidRPr="00657D8C">
        <w:rPr>
          <w:rFonts w:ascii="Times New Roman" w:hAnsi="Times New Roman"/>
          <w:color w:val="000000"/>
          <w:sz w:val="28"/>
          <w:szCs w:val="28"/>
          <w:lang w:val="az-Latn-AZ"/>
        </w:rPr>
        <w:t xml:space="preserve">Beləliklə, </w:t>
      </w:r>
      <w:r w:rsidRPr="00657D8C">
        <w:rPr>
          <w:rFonts w:ascii="Times New Roman" w:hAnsi="Times New Roman"/>
          <w:color w:val="000000"/>
          <w:sz w:val="28"/>
          <w:szCs w:val="28"/>
          <w:lang w:val="az-Latn-AZ"/>
        </w:rPr>
        <w:lastRenderedPageBreak/>
        <w:t xml:space="preserve">mülkiyyət hüququnun əsas şərtləri təmin olunmuş olur. </w:t>
      </w:r>
      <w:r w:rsidR="00030623" w:rsidRPr="00657D8C">
        <w:rPr>
          <w:rFonts w:ascii="Times New Roman" w:hAnsi="Times New Roman"/>
          <w:sz w:val="28"/>
          <w:szCs w:val="28"/>
          <w:lang w:val="az-Latn-AZ"/>
        </w:rPr>
        <w:t>Bu prinsipin mənasına görə</w:t>
      </w:r>
      <w:r w:rsidR="00030623" w:rsidRPr="00657D8C">
        <w:rPr>
          <w:rFonts w:ascii="Times New Roman" w:hAnsi="Times New Roman"/>
          <w:color w:val="000000"/>
          <w:sz w:val="28"/>
          <w:szCs w:val="28"/>
          <w:lang w:val="az-Latn-AZ"/>
        </w:rPr>
        <w:t xml:space="preserve"> f</w:t>
      </w:r>
      <w:r w:rsidRPr="00657D8C">
        <w:rPr>
          <w:rFonts w:ascii="Times New Roman" w:hAnsi="Times New Roman"/>
          <w:color w:val="000000"/>
          <w:sz w:val="28"/>
          <w:szCs w:val="28"/>
          <w:lang w:val="az-Latn-AZ"/>
        </w:rPr>
        <w:t xml:space="preserve">ərd üçün </w:t>
      </w:r>
      <w:r w:rsidR="006A012E" w:rsidRPr="00657D8C">
        <w:rPr>
          <w:rFonts w:ascii="Times New Roman" w:hAnsi="Times New Roman"/>
          <w:color w:val="000000"/>
          <w:sz w:val="28"/>
          <w:szCs w:val="28"/>
          <w:lang w:val="az-Latn-AZ"/>
        </w:rPr>
        <w:t xml:space="preserve">mülkiyyəti üzərində tam sərəncam vermək imkanı </w:t>
      </w:r>
      <w:r w:rsidR="006D0F17" w:rsidRPr="00657D8C">
        <w:rPr>
          <w:rFonts w:ascii="Times New Roman" w:hAnsi="Times New Roman"/>
          <w:color w:val="000000"/>
          <w:sz w:val="28"/>
          <w:szCs w:val="28"/>
          <w:lang w:val="az-Latn-AZ"/>
        </w:rPr>
        <w:t>yaradılmadıqda</w:t>
      </w:r>
      <w:r w:rsidRPr="00657D8C">
        <w:rPr>
          <w:rFonts w:ascii="Times New Roman" w:hAnsi="Times New Roman"/>
          <w:color w:val="000000"/>
          <w:sz w:val="28"/>
          <w:szCs w:val="28"/>
          <w:lang w:val="az-Latn-AZ"/>
        </w:rPr>
        <w:t xml:space="preserve"> </w:t>
      </w:r>
      <w:r w:rsidRPr="00657D8C">
        <w:rPr>
          <w:rFonts w:ascii="Times New Roman" w:hAnsi="Times New Roman"/>
          <w:sz w:val="28"/>
          <w:szCs w:val="28"/>
          <w:lang w:val="az-Latn-AZ"/>
        </w:rPr>
        <w:t>o,</w:t>
      </w:r>
      <w:r w:rsidRPr="00657D8C">
        <w:rPr>
          <w:rFonts w:ascii="Times New Roman" w:hAnsi="Times New Roman"/>
          <w:color w:val="000000"/>
          <w:sz w:val="28"/>
          <w:szCs w:val="28"/>
          <w:lang w:val="az-Latn-AZ"/>
        </w:rPr>
        <w:t xml:space="preserve"> sadəcə əmlakın istifadəçisinə çevrilə bilər və yaşadığı dövrdə əmlakı çoxaltmaq və keyfiyyətcə yeniləşdirmək səyləri olmaz.</w:t>
      </w:r>
    </w:p>
    <w:p w:rsidR="00C61AC8" w:rsidRPr="00657D8C" w:rsidRDefault="00C61AC8"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 xml:space="preserve">Vərəsəlik </w:t>
      </w:r>
      <w:r w:rsidRPr="00657D8C">
        <w:rPr>
          <w:rFonts w:ascii="Times New Roman" w:hAnsi="Times New Roman"/>
          <w:sz w:val="28"/>
          <w:szCs w:val="28"/>
          <w:lang w:val="az-Latn-AZ"/>
        </w:rPr>
        <w:t xml:space="preserve">hüququnda </w:t>
      </w:r>
      <w:r w:rsidRPr="00657D8C">
        <w:rPr>
          <w:rFonts w:ascii="Times New Roman" w:hAnsi="Times New Roman"/>
          <w:i/>
          <w:color w:val="000000"/>
          <w:sz w:val="28"/>
          <w:szCs w:val="28"/>
          <w:lang w:val="az-Latn-AZ"/>
        </w:rPr>
        <w:t>ailə-təminat prinsipi</w:t>
      </w:r>
      <w:r w:rsidRPr="00657D8C">
        <w:rPr>
          <w:rFonts w:ascii="Times New Roman" w:hAnsi="Times New Roman"/>
          <w:color w:val="000000"/>
          <w:sz w:val="28"/>
          <w:szCs w:val="28"/>
          <w:lang w:val="az-Latn-AZ"/>
        </w:rPr>
        <w:t xml:space="preserve"> vətəndaş cəmiyyətinin özəyini təşkil edən ailə üzvlərinin mənafeyini</w:t>
      </w:r>
      <w:r w:rsidR="00975E09" w:rsidRPr="00657D8C">
        <w:rPr>
          <w:rFonts w:ascii="Times New Roman" w:hAnsi="Times New Roman"/>
          <w:color w:val="000000"/>
          <w:sz w:val="28"/>
          <w:szCs w:val="28"/>
          <w:lang w:val="az-Latn-AZ"/>
        </w:rPr>
        <w:t>n</w:t>
      </w:r>
      <w:r w:rsidRPr="00657D8C">
        <w:rPr>
          <w:rFonts w:ascii="Times New Roman" w:hAnsi="Times New Roman"/>
          <w:color w:val="000000"/>
          <w:sz w:val="28"/>
          <w:szCs w:val="28"/>
          <w:lang w:val="az-Latn-AZ"/>
        </w:rPr>
        <w:t xml:space="preserve"> digər şəxslərin mənafeyindən üstün olmasını nəzərdə tutur. Bu prinsipə əsasən yaxın qohumluqla (</w:t>
      </w:r>
      <w:r w:rsidR="00D873B4" w:rsidRPr="00657D8C">
        <w:rPr>
          <w:rFonts w:ascii="Times New Roman" w:hAnsi="Times New Roman"/>
          <w:color w:val="000000"/>
          <w:sz w:val="28"/>
          <w:szCs w:val="28"/>
          <w:lang w:val="az-Latn-AZ"/>
        </w:rPr>
        <w:t xml:space="preserve">uşaq, </w:t>
      </w:r>
      <w:r w:rsidR="00030623" w:rsidRPr="00657D8C">
        <w:rPr>
          <w:rFonts w:ascii="Times New Roman" w:hAnsi="Times New Roman"/>
          <w:color w:val="000000"/>
          <w:sz w:val="28"/>
          <w:szCs w:val="28"/>
          <w:lang w:val="az-Latn-AZ"/>
        </w:rPr>
        <w:t xml:space="preserve">ər, </w:t>
      </w:r>
      <w:r w:rsidR="00D873B4" w:rsidRPr="00657D8C">
        <w:rPr>
          <w:rFonts w:ascii="Times New Roman" w:hAnsi="Times New Roman"/>
          <w:color w:val="000000"/>
          <w:sz w:val="28"/>
          <w:szCs w:val="28"/>
          <w:lang w:val="az-Latn-AZ"/>
        </w:rPr>
        <w:t>arvad, valideynlər</w:t>
      </w:r>
      <w:r w:rsidRPr="00657D8C">
        <w:rPr>
          <w:rFonts w:ascii="Times New Roman" w:hAnsi="Times New Roman"/>
          <w:color w:val="000000"/>
          <w:sz w:val="28"/>
          <w:szCs w:val="28"/>
          <w:lang w:val="az-Latn-AZ"/>
        </w:rPr>
        <w:t>) miras qoyana bağlı olan şəxslərə, miras qoyanın iradəsindən asılı olmayaraq mirasda</w:t>
      </w:r>
      <w:r w:rsidR="0060556E" w:rsidRPr="00657D8C">
        <w:rPr>
          <w:rFonts w:ascii="Times New Roman" w:hAnsi="Times New Roman"/>
          <w:color w:val="000000"/>
          <w:sz w:val="28"/>
          <w:szCs w:val="28"/>
          <w:lang w:val="az-Latn-AZ"/>
        </w:rPr>
        <w:t>n</w:t>
      </w:r>
      <w:r w:rsidRPr="00657D8C">
        <w:rPr>
          <w:rFonts w:ascii="Times New Roman" w:hAnsi="Times New Roman"/>
          <w:color w:val="000000"/>
          <w:sz w:val="28"/>
          <w:szCs w:val="28"/>
          <w:lang w:val="az-Latn-AZ"/>
        </w:rPr>
        <w:t xml:space="preserve"> məcburi pay ayrılır.</w:t>
      </w:r>
    </w:p>
    <w:p w:rsidR="00FE38E8" w:rsidRPr="00657D8C" w:rsidRDefault="00C61AC8" w:rsidP="00584ACA">
      <w:pPr>
        <w:spacing w:after="0" w:line="240" w:lineRule="auto"/>
        <w:ind w:firstLine="567"/>
        <w:jc w:val="both"/>
        <w:rPr>
          <w:rFonts w:ascii="Times New Roman" w:hAnsi="Times New Roman"/>
          <w:color w:val="FF0000"/>
          <w:sz w:val="28"/>
          <w:szCs w:val="28"/>
          <w:lang w:val="az-Latn-AZ"/>
        </w:rPr>
      </w:pPr>
      <w:r w:rsidRPr="00657D8C">
        <w:rPr>
          <w:rFonts w:ascii="Times New Roman" w:hAnsi="Times New Roman"/>
          <w:color w:val="000000"/>
          <w:sz w:val="28"/>
          <w:szCs w:val="28"/>
          <w:lang w:val="az-Latn-AZ"/>
        </w:rPr>
        <w:t xml:space="preserve">Təbii ki, mülkiyyətçi yaşadığı dövrdə </w:t>
      </w:r>
      <w:r w:rsidR="00DE54A7" w:rsidRPr="00657D8C">
        <w:rPr>
          <w:rFonts w:ascii="Times New Roman" w:hAnsi="Times New Roman"/>
          <w:color w:val="000000"/>
          <w:sz w:val="28"/>
          <w:szCs w:val="28"/>
          <w:lang w:val="az-Latn-AZ"/>
        </w:rPr>
        <w:t xml:space="preserve">ona məxsus </w:t>
      </w:r>
      <w:r w:rsidR="0060556E" w:rsidRPr="00657D8C">
        <w:rPr>
          <w:rFonts w:ascii="Times New Roman" w:hAnsi="Times New Roman"/>
          <w:color w:val="000000"/>
          <w:sz w:val="28"/>
          <w:szCs w:val="28"/>
          <w:lang w:val="az-Latn-AZ"/>
        </w:rPr>
        <w:t xml:space="preserve">olan </w:t>
      </w:r>
      <w:r w:rsidRPr="00657D8C">
        <w:rPr>
          <w:rFonts w:ascii="Times New Roman" w:hAnsi="Times New Roman"/>
          <w:color w:val="000000"/>
          <w:sz w:val="28"/>
          <w:szCs w:val="28"/>
          <w:lang w:val="az-Latn-AZ"/>
        </w:rPr>
        <w:t>əmlak üzərində sərəncam vermək hüququna malik</w:t>
      </w:r>
      <w:r w:rsidR="00DE54A7" w:rsidRPr="00657D8C">
        <w:rPr>
          <w:rFonts w:ascii="Times New Roman" w:hAnsi="Times New Roman"/>
          <w:color w:val="000000"/>
          <w:sz w:val="28"/>
          <w:szCs w:val="28"/>
          <w:lang w:val="az-Latn-AZ"/>
        </w:rPr>
        <w:t>dir</w:t>
      </w:r>
      <w:r w:rsidRPr="00657D8C">
        <w:rPr>
          <w:rFonts w:ascii="Times New Roman" w:hAnsi="Times New Roman"/>
          <w:color w:val="000000"/>
          <w:sz w:val="28"/>
          <w:szCs w:val="28"/>
          <w:lang w:val="az-Latn-AZ"/>
        </w:rPr>
        <w:t xml:space="preserve">. </w:t>
      </w:r>
      <w:r w:rsidR="00DE54A7" w:rsidRPr="00657D8C">
        <w:rPr>
          <w:rFonts w:ascii="Times New Roman" w:hAnsi="Times New Roman"/>
          <w:color w:val="000000"/>
          <w:sz w:val="28"/>
          <w:szCs w:val="28"/>
          <w:lang w:val="az-Latn-AZ"/>
        </w:rPr>
        <w:t xml:space="preserve">Bununla belə, </w:t>
      </w:r>
      <w:r w:rsidRPr="00657D8C">
        <w:rPr>
          <w:rFonts w:ascii="Times New Roman" w:hAnsi="Times New Roman"/>
          <w:color w:val="000000"/>
          <w:sz w:val="28"/>
          <w:szCs w:val="28"/>
          <w:lang w:val="az-Latn-AZ"/>
        </w:rPr>
        <w:t xml:space="preserve">mülkiyyətçi övladları, habelə digər </w:t>
      </w:r>
      <w:r w:rsidR="002D736B" w:rsidRPr="00657D8C">
        <w:rPr>
          <w:rFonts w:ascii="Times New Roman" w:hAnsi="Times New Roman"/>
          <w:color w:val="000000"/>
          <w:sz w:val="28"/>
          <w:szCs w:val="28"/>
          <w:lang w:val="az-Latn-AZ"/>
        </w:rPr>
        <w:t>yaxın ailə üzvləri qarşısında müəyyən qədər cavabdehlik daşıyır. Ailə münasibətləri bir ailə üzvünün düşünülməmiş, digər ailə üzvlərinin mənafelərini nəzərə almad</w:t>
      </w:r>
      <w:r w:rsidR="00030623" w:rsidRPr="00657D8C">
        <w:rPr>
          <w:rFonts w:ascii="Times New Roman" w:hAnsi="Times New Roman"/>
          <w:color w:val="000000"/>
          <w:sz w:val="28"/>
          <w:szCs w:val="28"/>
          <w:lang w:val="az-Latn-AZ"/>
        </w:rPr>
        <w:t xml:space="preserve">an verilən qərarından qorunmuş </w:t>
      </w:r>
      <w:r w:rsidR="002D736B" w:rsidRPr="00657D8C">
        <w:rPr>
          <w:rFonts w:ascii="Times New Roman" w:hAnsi="Times New Roman"/>
          <w:color w:val="000000"/>
          <w:sz w:val="28"/>
          <w:szCs w:val="28"/>
          <w:lang w:val="az-Latn-AZ"/>
        </w:rPr>
        <w:t>olur</w:t>
      </w:r>
      <w:r w:rsidR="002D736B" w:rsidRPr="00657D8C">
        <w:rPr>
          <w:rFonts w:ascii="Times New Roman" w:hAnsi="Times New Roman"/>
          <w:b/>
          <w:color w:val="000000"/>
          <w:sz w:val="28"/>
          <w:szCs w:val="28"/>
          <w:lang w:val="az-Latn-AZ"/>
        </w:rPr>
        <w:t xml:space="preserve">. </w:t>
      </w:r>
      <w:r w:rsidR="00DE54A7" w:rsidRPr="00657D8C">
        <w:rPr>
          <w:rFonts w:ascii="Times New Roman" w:hAnsi="Times New Roman"/>
          <w:sz w:val="28"/>
          <w:szCs w:val="28"/>
          <w:lang w:val="az-Latn-AZ"/>
        </w:rPr>
        <w:t>Hər bir kəs</w:t>
      </w:r>
      <w:r w:rsidR="00D410C5" w:rsidRPr="00657D8C">
        <w:rPr>
          <w:rFonts w:ascii="Times New Roman" w:hAnsi="Times New Roman"/>
          <w:sz w:val="28"/>
          <w:szCs w:val="28"/>
          <w:lang w:val="az-Latn-AZ"/>
        </w:rPr>
        <w:t xml:space="preserve"> yaşadığı dövrdə əmlak</w:t>
      </w:r>
      <w:r w:rsidR="002D736B" w:rsidRPr="00657D8C">
        <w:rPr>
          <w:rFonts w:ascii="Times New Roman" w:hAnsi="Times New Roman"/>
          <w:sz w:val="28"/>
          <w:szCs w:val="28"/>
          <w:lang w:val="az-Latn-AZ"/>
        </w:rPr>
        <w:t xml:space="preserve"> əldə ed</w:t>
      </w:r>
      <w:r w:rsidR="00633819" w:rsidRPr="00657D8C">
        <w:rPr>
          <w:rFonts w:ascii="Times New Roman" w:hAnsi="Times New Roman"/>
          <w:sz w:val="28"/>
          <w:szCs w:val="28"/>
          <w:lang w:val="az-Latn-AZ"/>
        </w:rPr>
        <w:t>ə, ondan</w:t>
      </w:r>
      <w:r w:rsidR="002D736B" w:rsidRPr="00657D8C">
        <w:rPr>
          <w:rFonts w:ascii="Times New Roman" w:hAnsi="Times New Roman"/>
          <w:sz w:val="28"/>
          <w:szCs w:val="28"/>
          <w:lang w:val="az-Latn-AZ"/>
        </w:rPr>
        <w:t xml:space="preserve"> istifadə</w:t>
      </w:r>
      <w:r w:rsidR="00633819" w:rsidRPr="00657D8C">
        <w:rPr>
          <w:rFonts w:ascii="Times New Roman" w:hAnsi="Times New Roman"/>
          <w:sz w:val="28"/>
          <w:szCs w:val="28"/>
          <w:lang w:val="az-Latn-AZ"/>
        </w:rPr>
        <w:t xml:space="preserve"> edə və onun barəsində istədiyi kimi sərəncam verə bilər</w:t>
      </w:r>
      <w:r w:rsidR="002D736B" w:rsidRPr="00657D8C">
        <w:rPr>
          <w:rFonts w:ascii="Times New Roman" w:hAnsi="Times New Roman"/>
          <w:sz w:val="28"/>
          <w:szCs w:val="28"/>
          <w:lang w:val="az-Latn-AZ"/>
        </w:rPr>
        <w:t>. Lakin bu əmlak üzərində şəxsin mülkiyyət hüququ onun vəfatından sonra bitir və o, hər hansı bir su</w:t>
      </w:r>
      <w:r w:rsidR="003C29FE" w:rsidRPr="00657D8C">
        <w:rPr>
          <w:rFonts w:ascii="Times New Roman" w:hAnsi="Times New Roman"/>
          <w:sz w:val="28"/>
          <w:szCs w:val="28"/>
          <w:lang w:val="az-Latn-AZ"/>
        </w:rPr>
        <w:t>b</w:t>
      </w:r>
      <w:r w:rsidR="00975E09" w:rsidRPr="00657D8C">
        <w:rPr>
          <w:rFonts w:ascii="Times New Roman" w:hAnsi="Times New Roman"/>
          <w:sz w:val="28"/>
          <w:szCs w:val="28"/>
          <w:lang w:val="az-Latn-AZ"/>
        </w:rPr>
        <w:t>yekt kimi</w:t>
      </w:r>
      <w:r w:rsidR="002D736B" w:rsidRPr="00657D8C">
        <w:rPr>
          <w:rFonts w:ascii="Times New Roman" w:hAnsi="Times New Roman"/>
          <w:sz w:val="28"/>
          <w:szCs w:val="28"/>
          <w:lang w:val="az-Latn-AZ"/>
        </w:rPr>
        <w:t xml:space="preserve"> hüquq münasibətlərində iştirak etmir.</w:t>
      </w:r>
      <w:r w:rsidR="002D736B" w:rsidRPr="00657D8C">
        <w:rPr>
          <w:rFonts w:ascii="Times New Roman" w:hAnsi="Times New Roman"/>
          <w:b/>
          <w:color w:val="FF0000"/>
          <w:sz w:val="28"/>
          <w:szCs w:val="28"/>
          <w:lang w:val="az-Latn-AZ"/>
        </w:rPr>
        <w:t xml:space="preserve"> </w:t>
      </w:r>
      <w:r w:rsidR="002D736B" w:rsidRPr="00657D8C">
        <w:rPr>
          <w:rFonts w:ascii="Times New Roman" w:hAnsi="Times New Roman"/>
          <w:color w:val="000000"/>
          <w:sz w:val="28"/>
          <w:szCs w:val="28"/>
          <w:lang w:val="az-Latn-AZ"/>
        </w:rPr>
        <w:t xml:space="preserve">Belə olan halda, ailə-təminat prinsipinin məntiqinə əsasən mülkiyyətçiyə yaşadığı dövrdə məxsus olan əmlak </w:t>
      </w:r>
      <w:r w:rsidR="002D736B" w:rsidRPr="00657D8C">
        <w:rPr>
          <w:rFonts w:ascii="Times New Roman" w:hAnsi="Times New Roman"/>
          <w:sz w:val="28"/>
          <w:szCs w:val="28"/>
          <w:lang w:val="az-Latn-AZ"/>
        </w:rPr>
        <w:t xml:space="preserve">(əmlakın müəyyən hissəsi) </w:t>
      </w:r>
      <w:r w:rsidR="002D736B" w:rsidRPr="00657D8C">
        <w:rPr>
          <w:rFonts w:ascii="Times New Roman" w:hAnsi="Times New Roman"/>
          <w:color w:val="000000"/>
          <w:sz w:val="28"/>
          <w:szCs w:val="28"/>
          <w:lang w:val="az-Latn-AZ"/>
        </w:rPr>
        <w:t>üzərində sərəncam vermək hüququ onun vəfatından sonra yaxın ailə üzvlərinə məxsus olmalıdır. Bu prinsip qanun üzrə vərəsəlik zamanı</w:t>
      </w:r>
      <w:r w:rsidR="00584ACA">
        <w:rPr>
          <w:rFonts w:ascii="Times New Roman" w:hAnsi="Times New Roman"/>
          <w:color w:val="000000"/>
          <w:sz w:val="28"/>
          <w:szCs w:val="28"/>
          <w:lang w:val="az-Latn-AZ"/>
        </w:rPr>
        <w:t xml:space="preserve"> </w:t>
      </w:r>
      <w:r w:rsidR="002D736B" w:rsidRPr="00657D8C">
        <w:rPr>
          <w:rFonts w:ascii="Times New Roman" w:hAnsi="Times New Roman"/>
          <w:color w:val="000000"/>
          <w:sz w:val="28"/>
          <w:szCs w:val="28"/>
          <w:lang w:val="az-Latn-AZ"/>
        </w:rPr>
        <w:t>növbəlik, irsi transmissiya qaydalarında özünü göstərir və mirasın daha yaxın şəxslər dairəsinə çatmasına xidmət edir. Beləliklə, vəsiyyət azadlığını məhdudlaşdıran mirasda məcburi pay hüququ ailə maraqlarının qorunmasına xidmət edir.</w:t>
      </w:r>
      <w:r w:rsidR="00584ACA">
        <w:rPr>
          <w:rFonts w:ascii="Times New Roman" w:hAnsi="Times New Roman"/>
          <w:color w:val="FF0000"/>
          <w:sz w:val="28"/>
          <w:szCs w:val="28"/>
          <w:lang w:val="az-Latn-AZ"/>
        </w:rPr>
        <w:t xml:space="preserve"> </w:t>
      </w:r>
    </w:p>
    <w:p w:rsidR="009C1984" w:rsidRPr="00657D8C" w:rsidRDefault="00FE38E8"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Azərbaycan Respublikasının</w:t>
      </w:r>
      <w:r w:rsidR="00C52429" w:rsidRPr="00657D8C">
        <w:rPr>
          <w:rFonts w:ascii="Times New Roman" w:hAnsi="Times New Roman"/>
          <w:color w:val="000000"/>
          <w:sz w:val="28"/>
          <w:szCs w:val="28"/>
          <w:lang w:val="az-Latn-AZ"/>
        </w:rPr>
        <w:t xml:space="preserve"> mülki</w:t>
      </w:r>
      <w:r w:rsidRPr="00657D8C">
        <w:rPr>
          <w:rFonts w:ascii="Times New Roman" w:hAnsi="Times New Roman"/>
          <w:color w:val="000000"/>
          <w:sz w:val="28"/>
          <w:szCs w:val="28"/>
          <w:lang w:val="az-Latn-AZ"/>
        </w:rPr>
        <w:t xml:space="preserve"> </w:t>
      </w:r>
      <w:r w:rsidR="0002264A" w:rsidRPr="00657D8C">
        <w:rPr>
          <w:rFonts w:ascii="Times New Roman" w:hAnsi="Times New Roman"/>
          <w:color w:val="000000"/>
          <w:sz w:val="28"/>
          <w:szCs w:val="28"/>
          <w:lang w:val="az-Latn-AZ"/>
        </w:rPr>
        <w:t>qanunvericiliyində</w:t>
      </w:r>
      <w:r w:rsidRPr="00657D8C">
        <w:rPr>
          <w:rFonts w:ascii="Times New Roman" w:hAnsi="Times New Roman"/>
          <w:color w:val="000000"/>
          <w:sz w:val="28"/>
          <w:szCs w:val="28"/>
          <w:lang w:val="az-Latn-AZ"/>
        </w:rPr>
        <w:t xml:space="preserve"> vərəsəlik hüquq institutu hər iki prinsipin vəhdəti əsasında yaradılıb.</w:t>
      </w:r>
    </w:p>
    <w:p w:rsidR="00225C65" w:rsidRPr="00657D8C" w:rsidRDefault="009C1984" w:rsidP="00584ACA">
      <w:pPr>
        <w:pStyle w:val="a6"/>
        <w:spacing w:before="0" w:beforeAutospacing="0" w:after="0" w:afterAutospacing="0"/>
        <w:ind w:firstLine="567"/>
        <w:jc w:val="both"/>
        <w:rPr>
          <w:color w:val="000000"/>
          <w:sz w:val="28"/>
          <w:szCs w:val="28"/>
          <w:lang w:val="az-Latn-AZ"/>
        </w:rPr>
      </w:pPr>
      <w:r w:rsidRPr="00657D8C">
        <w:rPr>
          <w:color w:val="000000"/>
          <w:sz w:val="28"/>
          <w:szCs w:val="28"/>
          <w:lang w:val="az-Latn-AZ"/>
        </w:rPr>
        <w:t>Mülki Məcəllənin 1133</w:t>
      </w:r>
      <w:r w:rsidR="00225C65" w:rsidRPr="00657D8C">
        <w:rPr>
          <w:color w:val="000000"/>
          <w:sz w:val="28"/>
          <w:szCs w:val="28"/>
          <w:lang w:val="az-Latn-AZ"/>
        </w:rPr>
        <w:t>.1-ci</w:t>
      </w:r>
      <w:r w:rsidRPr="00657D8C">
        <w:rPr>
          <w:color w:val="000000"/>
          <w:sz w:val="28"/>
          <w:szCs w:val="28"/>
          <w:lang w:val="az-Latn-AZ"/>
        </w:rPr>
        <w:t xml:space="preserve"> maddəsinə əsasən ölmüş şəxsin (miras qoyanın) əmlakı başqa şəxslərə (vərəsələrə) qanun üzrə və ya vəsiyyət üzrə və ya hər iki əsasla keçir. </w:t>
      </w:r>
    </w:p>
    <w:p w:rsidR="00FC609C" w:rsidRPr="00657D8C" w:rsidRDefault="009C1984" w:rsidP="00584ACA">
      <w:pPr>
        <w:pStyle w:val="a6"/>
        <w:spacing w:before="0" w:beforeAutospacing="0" w:after="0" w:afterAutospacing="0"/>
        <w:ind w:firstLine="567"/>
        <w:jc w:val="both"/>
        <w:rPr>
          <w:color w:val="000000"/>
          <w:sz w:val="28"/>
          <w:szCs w:val="28"/>
          <w:lang w:val="az-Latn-AZ"/>
        </w:rPr>
      </w:pPr>
      <w:r w:rsidRPr="00657D8C">
        <w:rPr>
          <w:color w:val="000000"/>
          <w:sz w:val="28"/>
          <w:szCs w:val="28"/>
          <w:lang w:val="az-Latn-AZ"/>
        </w:rPr>
        <w:t>Qanun üzrə vərəsəlik (ölmüş şəxsin əmlakının qanunda göstərilmiş şəxslərə keçməsi) o zaman qüvvədə olur ki, miras qoyan vəsiyyətnamə qoymur, yaxud vəsiyyətnamə tamamilə və ya qismən etibarsız sayılır</w:t>
      </w:r>
      <w:r w:rsidR="00225C65" w:rsidRPr="00657D8C">
        <w:rPr>
          <w:color w:val="000000"/>
          <w:sz w:val="28"/>
          <w:szCs w:val="28"/>
          <w:lang w:val="az-Latn-AZ"/>
        </w:rPr>
        <w:t xml:space="preserve"> (Mülki Məcəllənin 1133.2-ci maddəsi)</w:t>
      </w:r>
      <w:r w:rsidRPr="00657D8C">
        <w:rPr>
          <w:color w:val="000000"/>
          <w:sz w:val="28"/>
          <w:szCs w:val="28"/>
          <w:lang w:val="az-Latn-AZ"/>
        </w:rPr>
        <w:t>.</w:t>
      </w:r>
    </w:p>
    <w:p w:rsidR="00B81C73" w:rsidRPr="00657D8C" w:rsidRDefault="00B81C73" w:rsidP="00584ACA">
      <w:pPr>
        <w:spacing w:after="0" w:line="240" w:lineRule="auto"/>
        <w:ind w:firstLine="567"/>
        <w:contextualSpacing/>
        <w:jc w:val="both"/>
        <w:rPr>
          <w:rFonts w:ascii="Times New Roman" w:hAnsi="Times New Roman"/>
          <w:sz w:val="28"/>
          <w:szCs w:val="28"/>
          <w:lang w:val="az-Latn-AZ"/>
        </w:rPr>
      </w:pPr>
      <w:r w:rsidRPr="00657D8C">
        <w:rPr>
          <w:rFonts w:ascii="Times New Roman" w:hAnsi="Times New Roman"/>
          <w:sz w:val="28"/>
          <w:szCs w:val="28"/>
          <w:lang w:val="az-Latn-AZ"/>
        </w:rPr>
        <w:t>Qeyd edilməlidir ki, mülkiyyət hüququ kimi, vəsiyyət etmə və varis olma hüququnun da sosial ədalət baxımından hədləri (sərhədləri) var</w:t>
      </w:r>
      <w:r w:rsidR="00D410C5" w:rsidRPr="00657D8C">
        <w:rPr>
          <w:rFonts w:ascii="Times New Roman" w:hAnsi="Times New Roman"/>
          <w:sz w:val="28"/>
          <w:szCs w:val="28"/>
          <w:lang w:val="az-Latn-AZ"/>
        </w:rPr>
        <w:t>dır</w:t>
      </w:r>
      <w:r w:rsidRPr="00657D8C">
        <w:rPr>
          <w:rFonts w:ascii="Times New Roman" w:hAnsi="Times New Roman"/>
          <w:sz w:val="28"/>
          <w:szCs w:val="28"/>
          <w:lang w:val="az-Latn-AZ"/>
        </w:rPr>
        <w:t>. Vəsiyyət edənin iradəsini (və ya vəsiyyət azadlığını) məhdudlaşdıran Mülki Məcəllənin 1193-cü maddəsinə əsasən, vəsiyyət edənin uşaqlarının, valideynlərinin və arvadının (ərinin) vəsiyyətnamənin məzmunundan asılı olmayaraq mirasda məcburi payı vardır. Deməli, vəsiyyət edən vəsiyyətnamə əsasında bu şəxsləri mirasdan məcburi pay almaq hüququndan</w:t>
      </w:r>
      <w:r w:rsidR="00584ACA">
        <w:rPr>
          <w:rFonts w:ascii="Times New Roman" w:hAnsi="Times New Roman"/>
          <w:sz w:val="28"/>
          <w:szCs w:val="28"/>
          <w:lang w:val="az-Latn-AZ"/>
        </w:rPr>
        <w:t xml:space="preserve"> </w:t>
      </w:r>
      <w:r w:rsidRPr="00657D8C">
        <w:rPr>
          <w:rFonts w:ascii="Times New Roman" w:hAnsi="Times New Roman"/>
          <w:sz w:val="28"/>
          <w:szCs w:val="28"/>
          <w:lang w:val="az-Latn-AZ"/>
        </w:rPr>
        <w:t xml:space="preserve">məhrum edə bilməz. Mülki Məcəllənin 1193-cü maddəsində məcburi pay hüququ olan şəxslərin dairəsini bu cür müəyyən etməklə, yəni qanun üzrə vərəsələrdən məhz birinci növbə vərəsələri göstərməklə, qanunverici ailə münasibətlərinin qorunub saxlanması və himayə edilməsi məqsədini güdür. </w:t>
      </w:r>
    </w:p>
    <w:p w:rsidR="00FC609C" w:rsidRPr="00657D8C" w:rsidRDefault="00FC609C" w:rsidP="00584ACA">
      <w:pPr>
        <w:spacing w:after="0" w:line="240" w:lineRule="auto"/>
        <w:ind w:firstLine="567"/>
        <w:contextualSpacing/>
        <w:jc w:val="both"/>
        <w:rPr>
          <w:rFonts w:ascii="Times New Roman" w:hAnsi="Times New Roman"/>
          <w:sz w:val="28"/>
          <w:szCs w:val="28"/>
          <w:lang w:val="az-Latn-AZ"/>
        </w:rPr>
      </w:pPr>
      <w:r w:rsidRPr="00657D8C">
        <w:rPr>
          <w:rFonts w:ascii="Times New Roman" w:hAnsi="Times New Roman"/>
          <w:sz w:val="28"/>
          <w:szCs w:val="28"/>
          <w:lang w:val="az-Latn-AZ"/>
        </w:rPr>
        <w:t xml:space="preserve">Mirasda məcburi pay – sosial-iqtisadi və əxlaqi yükü (əhəmiyyəti) olan vərəsəlik hüququnun ənənəvi hissəsidir. Məcburi pay hüququ ölən şəxsin yaxınlarının </w:t>
      </w:r>
      <w:r w:rsidRPr="00657D8C">
        <w:rPr>
          <w:rFonts w:ascii="Times New Roman" w:hAnsi="Times New Roman"/>
          <w:sz w:val="28"/>
          <w:szCs w:val="28"/>
          <w:lang w:val="az-Latn-AZ"/>
        </w:rPr>
        <w:lastRenderedPageBreak/>
        <w:t>müəyyən kateqoriyasına (yəni məcburi vərəsələrinə) münasibətdə sosial təminat rolunu oynayır.</w:t>
      </w:r>
      <w:r w:rsidR="00584ACA">
        <w:rPr>
          <w:rFonts w:ascii="Times New Roman" w:hAnsi="Times New Roman"/>
          <w:sz w:val="28"/>
          <w:szCs w:val="28"/>
          <w:lang w:val="az-Latn-AZ"/>
        </w:rPr>
        <w:t xml:space="preserve"> </w:t>
      </w:r>
    </w:p>
    <w:p w:rsidR="004A5DF1" w:rsidRPr="00657D8C" w:rsidRDefault="009C1984" w:rsidP="00584ACA">
      <w:pPr>
        <w:pStyle w:val="a6"/>
        <w:spacing w:before="0" w:beforeAutospacing="0" w:after="0" w:afterAutospacing="0"/>
        <w:ind w:firstLine="567"/>
        <w:jc w:val="both"/>
        <w:rPr>
          <w:sz w:val="28"/>
          <w:szCs w:val="28"/>
        </w:rPr>
      </w:pPr>
      <w:r w:rsidRPr="00657D8C">
        <w:rPr>
          <w:sz w:val="28"/>
          <w:szCs w:val="28"/>
          <w:lang w:val="az-Latn-AZ"/>
        </w:rPr>
        <w:t xml:space="preserve"> Göründüyü kimi</w:t>
      </w:r>
      <w:r w:rsidR="00D410C5" w:rsidRPr="00657D8C">
        <w:rPr>
          <w:sz w:val="28"/>
          <w:szCs w:val="28"/>
          <w:lang w:val="az-Latn-AZ"/>
        </w:rPr>
        <w:t>,</w:t>
      </w:r>
      <w:r w:rsidR="0012670C" w:rsidRPr="00657D8C">
        <w:rPr>
          <w:sz w:val="28"/>
          <w:szCs w:val="28"/>
          <w:lang w:val="az-Latn-AZ"/>
        </w:rPr>
        <w:t xml:space="preserve"> Mülki Məcəllə ilə</w:t>
      </w:r>
      <w:r w:rsidR="00FE38E8" w:rsidRPr="00657D8C">
        <w:rPr>
          <w:sz w:val="28"/>
          <w:szCs w:val="28"/>
          <w:lang w:val="az-Latn-AZ"/>
        </w:rPr>
        <w:t xml:space="preserve"> </w:t>
      </w:r>
      <w:r w:rsidR="00DE54A7" w:rsidRPr="00657D8C">
        <w:rPr>
          <w:sz w:val="28"/>
          <w:szCs w:val="28"/>
          <w:lang w:val="az-Latn-AZ"/>
        </w:rPr>
        <w:t>şəxs</w:t>
      </w:r>
      <w:r w:rsidR="00975E09" w:rsidRPr="00657D8C">
        <w:rPr>
          <w:sz w:val="28"/>
          <w:szCs w:val="28"/>
          <w:lang w:val="az-Latn-AZ"/>
        </w:rPr>
        <w:t>in</w:t>
      </w:r>
      <w:r w:rsidR="00DE54A7" w:rsidRPr="00657D8C">
        <w:rPr>
          <w:sz w:val="28"/>
          <w:szCs w:val="28"/>
          <w:lang w:val="az-Latn-AZ"/>
        </w:rPr>
        <w:t xml:space="preserve"> mülkiyyətinin bir hissəsi üzərində vəsiyyətnamə əsasında </w:t>
      </w:r>
      <w:r w:rsidR="00FE38E8" w:rsidRPr="00657D8C">
        <w:rPr>
          <w:sz w:val="28"/>
          <w:szCs w:val="28"/>
          <w:lang w:val="az-Latn-AZ"/>
        </w:rPr>
        <w:t>sərəncam vermək hüququ, həm də ailə üzvlərinin</w:t>
      </w:r>
      <w:r w:rsidR="00A77DD9" w:rsidRPr="00657D8C">
        <w:rPr>
          <w:sz w:val="28"/>
          <w:szCs w:val="28"/>
          <w:lang w:val="az-Latn-AZ"/>
        </w:rPr>
        <w:t xml:space="preserve"> mirasdan</w:t>
      </w:r>
      <w:r w:rsidR="00FE38E8" w:rsidRPr="00657D8C">
        <w:rPr>
          <w:sz w:val="28"/>
          <w:szCs w:val="28"/>
          <w:lang w:val="az-Latn-AZ"/>
        </w:rPr>
        <w:t xml:space="preserve"> </w:t>
      </w:r>
      <w:r w:rsidR="00DE54A7" w:rsidRPr="00657D8C">
        <w:rPr>
          <w:sz w:val="28"/>
          <w:szCs w:val="28"/>
          <w:lang w:val="az-Latn-AZ"/>
        </w:rPr>
        <w:t xml:space="preserve">məcburi pay </w:t>
      </w:r>
      <w:r w:rsidR="00030623" w:rsidRPr="00657D8C">
        <w:rPr>
          <w:sz w:val="28"/>
          <w:szCs w:val="28"/>
          <w:lang w:val="az-Latn-AZ"/>
        </w:rPr>
        <w:t>almaq</w:t>
      </w:r>
      <w:r w:rsidR="00FE38E8" w:rsidRPr="00657D8C">
        <w:rPr>
          <w:color w:val="FF0000"/>
          <w:sz w:val="28"/>
          <w:szCs w:val="28"/>
          <w:lang w:val="az-Latn-AZ"/>
        </w:rPr>
        <w:t xml:space="preserve"> </w:t>
      </w:r>
      <w:r w:rsidR="00FE38E8" w:rsidRPr="00657D8C">
        <w:rPr>
          <w:sz w:val="28"/>
          <w:szCs w:val="28"/>
          <w:lang w:val="az-Latn-AZ"/>
        </w:rPr>
        <w:t>hüququ təmin edilmişdir.</w:t>
      </w:r>
      <w:r w:rsidR="00A77DD9" w:rsidRPr="00657D8C">
        <w:rPr>
          <w:sz w:val="28"/>
          <w:szCs w:val="28"/>
          <w:lang w:val="az-Latn-AZ"/>
        </w:rPr>
        <w:t xml:space="preserve"> </w:t>
      </w:r>
      <w:proofErr w:type="gramStart"/>
      <w:r w:rsidR="00A77DD9" w:rsidRPr="00657D8C">
        <w:rPr>
          <w:sz w:val="28"/>
          <w:szCs w:val="28"/>
        </w:rPr>
        <w:t xml:space="preserve">Beləliklə, </w:t>
      </w:r>
      <w:proofErr w:type="spellStart"/>
      <w:r w:rsidR="00A77DD9" w:rsidRPr="00657D8C">
        <w:rPr>
          <w:sz w:val="28"/>
          <w:szCs w:val="28"/>
        </w:rPr>
        <w:t>qanunverici</w:t>
      </w:r>
      <w:proofErr w:type="spellEnd"/>
      <w:r w:rsidR="00A77DD9" w:rsidRPr="00657D8C">
        <w:rPr>
          <w:sz w:val="28"/>
          <w:szCs w:val="28"/>
        </w:rPr>
        <w:t xml:space="preserve"> </w:t>
      </w:r>
      <w:r w:rsidR="00975E09" w:rsidRPr="00657D8C">
        <w:rPr>
          <w:sz w:val="28"/>
          <w:szCs w:val="28"/>
        </w:rPr>
        <w:t xml:space="preserve">vərəsəlik </w:t>
      </w:r>
      <w:proofErr w:type="spellStart"/>
      <w:r w:rsidR="00FE38E8" w:rsidRPr="00657D8C">
        <w:rPr>
          <w:sz w:val="28"/>
          <w:szCs w:val="28"/>
        </w:rPr>
        <w:t>hüquq</w:t>
      </w:r>
      <w:r w:rsidR="00975E09" w:rsidRPr="00657D8C">
        <w:rPr>
          <w:sz w:val="28"/>
          <w:szCs w:val="28"/>
        </w:rPr>
        <w:t>un</w:t>
      </w:r>
      <w:r w:rsidR="00FE38E8" w:rsidRPr="00657D8C">
        <w:rPr>
          <w:sz w:val="28"/>
          <w:szCs w:val="28"/>
        </w:rPr>
        <w:t>da</w:t>
      </w:r>
      <w:proofErr w:type="spellEnd"/>
      <w:r w:rsidR="00FE38E8" w:rsidRPr="00657D8C">
        <w:rPr>
          <w:sz w:val="28"/>
          <w:szCs w:val="28"/>
        </w:rPr>
        <w:t xml:space="preserve"> </w:t>
      </w:r>
      <w:proofErr w:type="spellStart"/>
      <w:r w:rsidR="00FE38E8" w:rsidRPr="00657D8C">
        <w:rPr>
          <w:sz w:val="28"/>
          <w:szCs w:val="28"/>
        </w:rPr>
        <w:t>sosial</w:t>
      </w:r>
      <w:proofErr w:type="spellEnd"/>
      <w:r w:rsidR="00FE38E8" w:rsidRPr="00657D8C">
        <w:rPr>
          <w:sz w:val="28"/>
          <w:szCs w:val="28"/>
        </w:rPr>
        <w:t xml:space="preserve"> ədalət prinsipindən çıxış edərək, dövlətlə fərd arasında münasibətləri</w:t>
      </w:r>
      <w:r w:rsidR="00B60B66" w:rsidRPr="00657D8C">
        <w:rPr>
          <w:sz w:val="28"/>
          <w:szCs w:val="28"/>
        </w:rPr>
        <w:t xml:space="preserve">, </w:t>
      </w:r>
      <w:proofErr w:type="spellStart"/>
      <w:r w:rsidR="00B60B66" w:rsidRPr="00657D8C">
        <w:rPr>
          <w:sz w:val="28"/>
          <w:szCs w:val="28"/>
        </w:rPr>
        <w:t>gender</w:t>
      </w:r>
      <w:proofErr w:type="spellEnd"/>
      <w:r w:rsidR="00B60B66" w:rsidRPr="00657D8C">
        <w:rPr>
          <w:sz w:val="28"/>
          <w:szCs w:val="28"/>
        </w:rPr>
        <w:t xml:space="preserve"> əlaqələri</w:t>
      </w:r>
      <w:r w:rsidR="00975E09" w:rsidRPr="00657D8C">
        <w:rPr>
          <w:sz w:val="28"/>
          <w:szCs w:val="28"/>
        </w:rPr>
        <w:t>ni</w:t>
      </w:r>
      <w:r w:rsidR="00C52429" w:rsidRPr="00657D8C">
        <w:rPr>
          <w:sz w:val="28"/>
          <w:szCs w:val="28"/>
        </w:rPr>
        <w:t>, gənclə ahıl</w:t>
      </w:r>
      <w:r w:rsidR="00B60B66" w:rsidRPr="00657D8C">
        <w:rPr>
          <w:sz w:val="28"/>
          <w:szCs w:val="28"/>
        </w:rPr>
        <w:t xml:space="preserve"> </w:t>
      </w:r>
      <w:proofErr w:type="spellStart"/>
      <w:r w:rsidR="00B60B66" w:rsidRPr="00657D8C">
        <w:rPr>
          <w:sz w:val="28"/>
          <w:szCs w:val="28"/>
        </w:rPr>
        <w:t>insan</w:t>
      </w:r>
      <w:proofErr w:type="spellEnd"/>
      <w:r w:rsidR="00B60B66" w:rsidRPr="00657D8C">
        <w:rPr>
          <w:sz w:val="28"/>
          <w:szCs w:val="28"/>
        </w:rPr>
        <w:t xml:space="preserve">, </w:t>
      </w:r>
      <w:proofErr w:type="spellStart"/>
      <w:r w:rsidR="00B60B66" w:rsidRPr="00657D8C">
        <w:rPr>
          <w:sz w:val="28"/>
          <w:szCs w:val="28"/>
        </w:rPr>
        <w:t>sabit</w:t>
      </w:r>
      <w:proofErr w:type="spellEnd"/>
      <w:r w:rsidR="00B60B66" w:rsidRPr="00657D8C">
        <w:rPr>
          <w:sz w:val="28"/>
          <w:szCs w:val="28"/>
        </w:rPr>
        <w:t xml:space="preserve"> ailə və digər münasibətləri </w:t>
      </w:r>
      <w:proofErr w:type="spellStart"/>
      <w:r w:rsidR="00411083" w:rsidRPr="00657D8C">
        <w:rPr>
          <w:sz w:val="28"/>
          <w:szCs w:val="28"/>
        </w:rPr>
        <w:t>tarazla</w:t>
      </w:r>
      <w:r w:rsidR="005E6851" w:rsidRPr="00657D8C">
        <w:rPr>
          <w:sz w:val="28"/>
          <w:szCs w:val="28"/>
        </w:rPr>
        <w:t>yaraq</w:t>
      </w:r>
      <w:proofErr w:type="spellEnd"/>
      <w:r w:rsidR="00FE38E8" w:rsidRPr="00657D8C">
        <w:rPr>
          <w:sz w:val="28"/>
          <w:szCs w:val="28"/>
        </w:rPr>
        <w:t xml:space="preserve"> </w:t>
      </w:r>
      <w:proofErr w:type="spellStart"/>
      <w:r w:rsidR="00FE38E8" w:rsidRPr="00657D8C">
        <w:rPr>
          <w:sz w:val="28"/>
          <w:szCs w:val="28"/>
        </w:rPr>
        <w:t>hüquq</w:t>
      </w:r>
      <w:proofErr w:type="spellEnd"/>
      <w:r w:rsidR="00FE38E8" w:rsidRPr="00657D8C">
        <w:rPr>
          <w:sz w:val="28"/>
          <w:szCs w:val="28"/>
        </w:rPr>
        <w:t xml:space="preserve"> münasibətləri</w:t>
      </w:r>
      <w:r w:rsidR="005E6851" w:rsidRPr="00657D8C">
        <w:rPr>
          <w:sz w:val="28"/>
          <w:szCs w:val="28"/>
        </w:rPr>
        <w:t xml:space="preserve"> iştirakçısı </w:t>
      </w:r>
      <w:proofErr w:type="spellStart"/>
      <w:r w:rsidR="005E6851" w:rsidRPr="00657D8C">
        <w:rPr>
          <w:sz w:val="28"/>
          <w:szCs w:val="28"/>
        </w:rPr>
        <w:t>olan</w:t>
      </w:r>
      <w:proofErr w:type="spellEnd"/>
      <w:r w:rsidR="005E6851" w:rsidRPr="00657D8C">
        <w:rPr>
          <w:sz w:val="28"/>
          <w:szCs w:val="28"/>
        </w:rPr>
        <w:t xml:space="preserve"> müəyy</w:t>
      </w:r>
      <w:proofErr w:type="gramEnd"/>
      <w:r w:rsidR="005E6851" w:rsidRPr="00657D8C">
        <w:rPr>
          <w:sz w:val="28"/>
          <w:szCs w:val="28"/>
        </w:rPr>
        <w:t xml:space="preserve">ən </w:t>
      </w:r>
      <w:r w:rsidR="00032039" w:rsidRPr="00657D8C">
        <w:rPr>
          <w:sz w:val="28"/>
          <w:szCs w:val="28"/>
        </w:rPr>
        <w:t>kateqoriyalı</w:t>
      </w:r>
      <w:r w:rsidR="005E6851" w:rsidRPr="00657D8C">
        <w:rPr>
          <w:sz w:val="28"/>
          <w:szCs w:val="28"/>
        </w:rPr>
        <w:t xml:space="preserve"> imtiyazlı şəxslərə (</w:t>
      </w:r>
      <w:proofErr w:type="spellStart"/>
      <w:r w:rsidR="005E6851" w:rsidRPr="00657D8C">
        <w:rPr>
          <w:sz w:val="28"/>
          <w:szCs w:val="28"/>
        </w:rPr>
        <w:t>uşaqlar</w:t>
      </w:r>
      <w:proofErr w:type="spellEnd"/>
      <w:r w:rsidR="005E6851" w:rsidRPr="00657D8C">
        <w:rPr>
          <w:sz w:val="28"/>
          <w:szCs w:val="28"/>
        </w:rPr>
        <w:t xml:space="preserve">, qadınlar, </w:t>
      </w:r>
      <w:proofErr w:type="spellStart"/>
      <w:r w:rsidR="005E6851" w:rsidRPr="00657D8C">
        <w:rPr>
          <w:sz w:val="28"/>
          <w:szCs w:val="28"/>
        </w:rPr>
        <w:t>fiziki</w:t>
      </w:r>
      <w:proofErr w:type="spellEnd"/>
      <w:r w:rsidR="005E6851" w:rsidRPr="00657D8C">
        <w:rPr>
          <w:sz w:val="28"/>
          <w:szCs w:val="28"/>
        </w:rPr>
        <w:t xml:space="preserve"> </w:t>
      </w:r>
      <w:proofErr w:type="spellStart"/>
      <w:r w:rsidR="005E6851" w:rsidRPr="00657D8C">
        <w:rPr>
          <w:sz w:val="28"/>
          <w:szCs w:val="28"/>
        </w:rPr>
        <w:t>qüsurlu</w:t>
      </w:r>
      <w:proofErr w:type="spellEnd"/>
      <w:r w:rsidR="005E6851" w:rsidRPr="00657D8C">
        <w:rPr>
          <w:sz w:val="28"/>
          <w:szCs w:val="28"/>
        </w:rPr>
        <w:t xml:space="preserve"> </w:t>
      </w:r>
      <w:proofErr w:type="spellStart"/>
      <w:r w:rsidR="005E6851" w:rsidRPr="00657D8C">
        <w:rPr>
          <w:sz w:val="28"/>
          <w:szCs w:val="28"/>
        </w:rPr>
        <w:t>insanlar</w:t>
      </w:r>
      <w:proofErr w:type="spellEnd"/>
      <w:r w:rsidR="005E6851" w:rsidRPr="00657D8C">
        <w:rPr>
          <w:sz w:val="28"/>
          <w:szCs w:val="28"/>
        </w:rPr>
        <w:t xml:space="preserve">) </w:t>
      </w:r>
      <w:r w:rsidR="00FE38E8" w:rsidRPr="00657D8C">
        <w:rPr>
          <w:sz w:val="28"/>
          <w:szCs w:val="28"/>
        </w:rPr>
        <w:t xml:space="preserve">digərləri ilə nisbətdə bərabər </w:t>
      </w:r>
      <w:proofErr w:type="spellStart"/>
      <w:r w:rsidR="00FE38E8" w:rsidRPr="00657D8C">
        <w:rPr>
          <w:sz w:val="28"/>
          <w:szCs w:val="28"/>
        </w:rPr>
        <w:t>hüquqi</w:t>
      </w:r>
      <w:proofErr w:type="spellEnd"/>
      <w:r w:rsidR="00FE38E8" w:rsidRPr="00657D8C">
        <w:rPr>
          <w:sz w:val="28"/>
          <w:szCs w:val="28"/>
        </w:rPr>
        <w:t xml:space="preserve"> </w:t>
      </w:r>
      <w:proofErr w:type="spellStart"/>
      <w:r w:rsidR="00FE38E8" w:rsidRPr="00657D8C">
        <w:rPr>
          <w:sz w:val="28"/>
          <w:szCs w:val="28"/>
        </w:rPr>
        <w:t>imkanlar</w:t>
      </w:r>
      <w:proofErr w:type="spellEnd"/>
      <w:r w:rsidR="00FE38E8" w:rsidRPr="00657D8C">
        <w:rPr>
          <w:sz w:val="28"/>
          <w:szCs w:val="28"/>
        </w:rPr>
        <w:t xml:space="preserve"> yaradır. </w:t>
      </w:r>
    </w:p>
    <w:p w:rsidR="009C1984" w:rsidRPr="00657D8C" w:rsidRDefault="007A1EBD"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Sosial ədalət</w:t>
      </w:r>
      <w:r w:rsidR="004E2494" w:rsidRPr="00657D8C">
        <w:rPr>
          <w:rFonts w:ascii="Times New Roman" w:hAnsi="Times New Roman"/>
          <w:color w:val="000000"/>
          <w:sz w:val="28"/>
          <w:szCs w:val="28"/>
          <w:lang w:val="az-Latn-AZ"/>
        </w:rPr>
        <w:t xml:space="preserve"> prinsipi</w:t>
      </w:r>
      <w:r w:rsidRPr="00657D8C">
        <w:rPr>
          <w:rFonts w:ascii="Times New Roman" w:hAnsi="Times New Roman"/>
          <w:color w:val="000000"/>
          <w:sz w:val="28"/>
          <w:szCs w:val="28"/>
          <w:lang w:val="az-Latn-AZ"/>
        </w:rPr>
        <w:t xml:space="preserve"> özlüyündə ayrı-ayrı insanların, sosial qrupların maraqlarının qarşılıqlı güzəştidir, çünki məhz qarşılıqlı güzəşt və hüquq münasibətlərində subyektlərin imkanlarının nisbətən bərabərləşməsi müasir şəraitdə cəmiyyətin idarə edilməsinin mahiyyətini təşkil edir. Məhz buna görə cəmiyyətdə hüququn sosial ədalət funksiyası bütövlükdə ədalət prinsipinin təbiətinə uyğun gəlir.</w:t>
      </w:r>
    </w:p>
    <w:p w:rsidR="009C1984" w:rsidRPr="00657D8C" w:rsidRDefault="009C1984" w:rsidP="00584ACA">
      <w:pPr>
        <w:spacing w:after="0" w:line="240" w:lineRule="auto"/>
        <w:ind w:firstLine="567"/>
        <w:contextualSpacing/>
        <w:jc w:val="both"/>
        <w:rPr>
          <w:rFonts w:ascii="Times New Roman" w:hAnsi="Times New Roman"/>
          <w:sz w:val="28"/>
          <w:szCs w:val="28"/>
          <w:lang w:val="az-Latn-AZ"/>
        </w:rPr>
      </w:pPr>
      <w:r w:rsidRPr="00657D8C">
        <w:rPr>
          <w:rFonts w:ascii="Times New Roman" w:hAnsi="Times New Roman"/>
          <w:sz w:val="28"/>
          <w:szCs w:val="28"/>
          <w:lang w:val="az-Latn-AZ"/>
        </w:rPr>
        <w:t>Vəsiyyət hüququnu məhdudlaşdıran mirasda məcburi pay hüququ öz</w:t>
      </w:r>
      <w:r w:rsidR="00D7336E" w:rsidRPr="00657D8C">
        <w:rPr>
          <w:rFonts w:ascii="Times New Roman" w:hAnsi="Times New Roman"/>
          <w:sz w:val="28"/>
          <w:szCs w:val="28"/>
          <w:lang w:val="az-Latn-AZ"/>
        </w:rPr>
        <w:t xml:space="preserve"> kökləri ilə Roma hüququna gedib çıxır. Roma hüququnda bu</w:t>
      </w:r>
      <w:r w:rsidRPr="00657D8C">
        <w:rPr>
          <w:rFonts w:ascii="Times New Roman" w:hAnsi="Times New Roman"/>
          <w:sz w:val="28"/>
          <w:szCs w:val="28"/>
          <w:lang w:val="az-Latn-AZ"/>
        </w:rPr>
        <w:t xml:space="preserve"> hüquq kifayət qədər geniş şəxslər dairəsini əhatə edirdi: “ehtiyac içində olan” dul qadın (yəni şəxsi əmlakı olmayan və ərinin ölümündən sonra özünü təmin edə bilməyən qadın); bilavasitə hakimiyyət altında olanlar, yalnız onların adları vəsiyyətnamədə çəkildikdə </w:t>
      </w:r>
      <w:r w:rsidRPr="00657D8C">
        <w:rPr>
          <w:rFonts w:ascii="Times New Roman" w:hAnsi="Times New Roman"/>
          <w:i/>
          <w:sz w:val="28"/>
          <w:szCs w:val="28"/>
          <w:lang w:val="az-Latn-AZ"/>
        </w:rPr>
        <w:t>(heredes sui)</w:t>
      </w:r>
      <w:r w:rsidRPr="00657D8C">
        <w:rPr>
          <w:rFonts w:ascii="Times New Roman" w:hAnsi="Times New Roman"/>
          <w:sz w:val="28"/>
          <w:szCs w:val="28"/>
          <w:lang w:val="az-Latn-AZ"/>
        </w:rPr>
        <w:t xml:space="preserve">; emansipasiya olunmuş uşaqlar; doğma qardaş və bacılar (əgər onların adları vəsiyyətnamədə </w:t>
      </w:r>
      <w:r w:rsidRPr="00657D8C">
        <w:rPr>
          <w:rFonts w:ascii="Times New Roman" w:hAnsi="Times New Roman"/>
          <w:i/>
          <w:sz w:val="28"/>
          <w:szCs w:val="28"/>
          <w:lang w:val="az-Latn-AZ"/>
        </w:rPr>
        <w:t xml:space="preserve">persona turpis </w:t>
      </w:r>
      <w:r w:rsidRPr="00657D8C">
        <w:rPr>
          <w:rFonts w:ascii="Times New Roman" w:hAnsi="Times New Roman"/>
          <w:sz w:val="28"/>
          <w:szCs w:val="28"/>
          <w:lang w:val="az-Latn-AZ"/>
        </w:rPr>
        <w:t xml:space="preserve">çəkilməmişdirsə, yəni ləyaqətsiz olmayıblarsa) və bəzi digər kateqoriyadan olan şəxslər. Hətta Roma hüquqşünaslarının təcrübəsində belə bir </w:t>
      </w:r>
      <w:r w:rsidR="003B1C3D" w:rsidRPr="00657D8C">
        <w:rPr>
          <w:rFonts w:ascii="Times New Roman" w:hAnsi="Times New Roman"/>
          <w:sz w:val="28"/>
          <w:szCs w:val="28"/>
          <w:lang w:val="az-Latn-AZ"/>
        </w:rPr>
        <w:t>baxış</w:t>
      </w:r>
      <w:r w:rsidRPr="00657D8C">
        <w:rPr>
          <w:rFonts w:ascii="Times New Roman" w:hAnsi="Times New Roman"/>
          <w:sz w:val="28"/>
          <w:szCs w:val="28"/>
          <w:lang w:val="az-Latn-AZ"/>
        </w:rPr>
        <w:t xml:space="preserve"> da formalaşmışdır ki, öz vərəsələrini təmin etməyən vəsiyyət edən şəxs kəmağıl hesab olunurdu, ona görə də onun yaxın qohumları belə ədalətsizlik nəticəsində</w:t>
      </w:r>
      <w:r w:rsidR="00D7336E" w:rsidRPr="00657D8C">
        <w:rPr>
          <w:rFonts w:ascii="Times New Roman" w:hAnsi="Times New Roman"/>
          <w:sz w:val="28"/>
          <w:szCs w:val="28"/>
          <w:lang w:val="az-Latn-AZ"/>
        </w:rPr>
        <w:t xml:space="preserve"> özlərini</w:t>
      </w:r>
      <w:r w:rsidRPr="00657D8C">
        <w:rPr>
          <w:rFonts w:ascii="Times New Roman" w:hAnsi="Times New Roman"/>
          <w:sz w:val="28"/>
          <w:szCs w:val="28"/>
          <w:lang w:val="az-Latn-AZ"/>
        </w:rPr>
        <w:t xml:space="preserve"> təhqir </w:t>
      </w:r>
      <w:r w:rsidR="00A9591B" w:rsidRPr="00657D8C">
        <w:rPr>
          <w:rFonts w:ascii="Times New Roman" w:hAnsi="Times New Roman"/>
          <w:sz w:val="28"/>
          <w:szCs w:val="28"/>
          <w:lang w:val="az-Latn-AZ"/>
        </w:rPr>
        <w:t>edilmiş</w:t>
      </w:r>
      <w:r w:rsidRPr="00657D8C">
        <w:rPr>
          <w:rFonts w:ascii="Times New Roman" w:hAnsi="Times New Roman"/>
          <w:sz w:val="28"/>
          <w:szCs w:val="28"/>
          <w:lang w:val="az-Latn-AZ"/>
        </w:rPr>
        <w:t xml:space="preserve"> hesab etməklə, həmin şəxsə qarşı vərəsəlik hüquqları ilə bağlı iddia verə bilərdilər </w:t>
      </w:r>
      <w:r w:rsidRPr="00657D8C">
        <w:rPr>
          <w:rFonts w:ascii="Times New Roman" w:hAnsi="Times New Roman"/>
          <w:i/>
          <w:sz w:val="28"/>
          <w:szCs w:val="28"/>
          <w:lang w:val="az-Latn-AZ"/>
        </w:rPr>
        <w:t>(querela inofficiosi testamenti)</w:t>
      </w:r>
      <w:r w:rsidRPr="00657D8C">
        <w:rPr>
          <w:rFonts w:ascii="Times New Roman" w:hAnsi="Times New Roman"/>
          <w:sz w:val="28"/>
          <w:szCs w:val="28"/>
          <w:lang w:val="az-Latn-AZ"/>
        </w:rPr>
        <w:t>.</w:t>
      </w:r>
    </w:p>
    <w:p w:rsidR="009C1984" w:rsidRPr="00657D8C" w:rsidRDefault="009C1984" w:rsidP="00584ACA">
      <w:pPr>
        <w:spacing w:after="0" w:line="240" w:lineRule="auto"/>
        <w:ind w:firstLine="567"/>
        <w:contextualSpacing/>
        <w:jc w:val="both"/>
        <w:rPr>
          <w:rFonts w:ascii="Times New Roman" w:hAnsi="Times New Roman"/>
          <w:sz w:val="28"/>
          <w:szCs w:val="28"/>
          <w:lang w:val="pt-PT"/>
        </w:rPr>
      </w:pPr>
      <w:r w:rsidRPr="00657D8C">
        <w:rPr>
          <w:rFonts w:ascii="Times New Roman" w:hAnsi="Times New Roman"/>
          <w:sz w:val="28"/>
          <w:szCs w:val="28"/>
          <w:lang w:val="az-Latn-AZ"/>
        </w:rPr>
        <w:t xml:space="preserve">Müasir Avropa ölkələrinin əksəriyyətində vərəsəlik hüquq institutunda məcburi pay hüququ ailə münasibətlərini qoruyan vacib sosial təminat kimi </w:t>
      </w:r>
      <w:r w:rsidR="00A9591B" w:rsidRPr="00657D8C">
        <w:rPr>
          <w:rFonts w:ascii="Times New Roman" w:hAnsi="Times New Roman"/>
          <w:sz w:val="28"/>
          <w:szCs w:val="28"/>
          <w:lang w:val="az-Latn-AZ"/>
        </w:rPr>
        <w:t>qəbul edilir</w:t>
      </w:r>
      <w:r w:rsidRPr="00657D8C">
        <w:rPr>
          <w:rFonts w:ascii="Times New Roman" w:hAnsi="Times New Roman"/>
          <w:sz w:val="28"/>
          <w:szCs w:val="28"/>
          <w:lang w:val="az-Latn-AZ"/>
        </w:rPr>
        <w:t>.</w:t>
      </w:r>
      <w:r w:rsidR="00584ACA">
        <w:rPr>
          <w:rFonts w:ascii="Times New Roman" w:hAnsi="Times New Roman"/>
          <w:sz w:val="28"/>
          <w:szCs w:val="28"/>
          <w:lang w:val="az-Latn-AZ"/>
        </w:rPr>
        <w:t xml:space="preserve"> </w:t>
      </w:r>
      <w:r w:rsidRPr="00657D8C">
        <w:rPr>
          <w:rFonts w:ascii="Times New Roman" w:hAnsi="Times New Roman"/>
          <w:bCs/>
          <w:color w:val="000000"/>
          <w:sz w:val="28"/>
          <w:szCs w:val="28"/>
          <w:shd w:val="clear" w:color="auto" w:fill="FFFFFF"/>
          <w:lang w:val="az-Latn-AZ" w:eastAsia="ru-RU"/>
        </w:rPr>
        <w:t>İnsan hüquqları üzrə Avropa Məhkəməsinin</w:t>
      </w:r>
      <w:r w:rsidRPr="00657D8C">
        <w:rPr>
          <w:rFonts w:ascii="Times New Roman" w:hAnsi="Times New Roman"/>
          <w:bCs/>
          <w:i/>
          <w:color w:val="000000"/>
          <w:sz w:val="28"/>
          <w:szCs w:val="28"/>
          <w:shd w:val="clear" w:color="auto" w:fill="FFFFFF"/>
          <w:lang w:val="az-Latn-AZ" w:eastAsia="ru-RU"/>
        </w:rPr>
        <w:t xml:space="preserve"> Marks Belçikaya qarşı</w:t>
      </w:r>
      <w:r w:rsidR="00EE404B" w:rsidRPr="00657D8C">
        <w:rPr>
          <w:rFonts w:ascii="Times New Roman" w:hAnsi="Times New Roman"/>
          <w:bCs/>
          <w:i/>
          <w:color w:val="000000"/>
          <w:sz w:val="28"/>
          <w:szCs w:val="28"/>
          <w:shd w:val="clear" w:color="auto" w:fill="FFFFFF"/>
          <w:lang w:val="az-Latn-AZ" w:eastAsia="ru-RU"/>
        </w:rPr>
        <w:t xml:space="preserve"> iş üzrə</w:t>
      </w:r>
      <w:r w:rsidRPr="00657D8C">
        <w:rPr>
          <w:rFonts w:ascii="Times New Roman" w:hAnsi="Times New Roman"/>
          <w:bCs/>
          <w:color w:val="000000"/>
          <w:sz w:val="28"/>
          <w:szCs w:val="28"/>
          <w:shd w:val="clear" w:color="auto" w:fill="FFFFFF"/>
          <w:lang w:val="az-Latn-AZ" w:eastAsia="ru-RU"/>
        </w:rPr>
        <w:t xml:space="preserve"> 1979-cu il 13 iyun tarixli qərarında göstərilmişdir ki, aliment öhdəlikləri və ya vərəsəlikdə məcburi pay hüququ Konvensiyanın üzvləri olan əksər ölkələrin qanunvericiliyində mövcuddur</w:t>
      </w:r>
      <w:r w:rsidR="00895E46" w:rsidRPr="00657D8C">
        <w:rPr>
          <w:rFonts w:ascii="Times New Roman" w:hAnsi="Times New Roman"/>
          <w:bCs/>
          <w:color w:val="000000"/>
          <w:sz w:val="28"/>
          <w:szCs w:val="28"/>
          <w:shd w:val="clear" w:color="auto" w:fill="FFFFFF"/>
          <w:lang w:val="az-Latn-AZ" w:eastAsia="ru-RU"/>
        </w:rPr>
        <w:t xml:space="preserve"> və əmlaka vərəsəlik hüququ ailə həyatının tərkib hissəsidir</w:t>
      </w:r>
      <w:r w:rsidRPr="00657D8C">
        <w:rPr>
          <w:rFonts w:ascii="Times New Roman" w:hAnsi="Times New Roman"/>
          <w:bCs/>
          <w:color w:val="000000"/>
          <w:sz w:val="28"/>
          <w:szCs w:val="28"/>
          <w:shd w:val="clear" w:color="auto" w:fill="FFFFFF"/>
          <w:lang w:val="az-Latn-AZ" w:eastAsia="ru-RU"/>
        </w:rPr>
        <w:t>. Həmin iş üzrə hakim</w:t>
      </w:r>
      <w:r w:rsidRPr="00657D8C">
        <w:rPr>
          <w:rFonts w:ascii="Times New Roman" w:hAnsi="Times New Roman"/>
          <w:sz w:val="28"/>
          <w:szCs w:val="28"/>
          <w:lang w:val="az-Latn-AZ"/>
        </w:rPr>
        <w:t xml:space="preserve"> </w:t>
      </w:r>
      <w:r w:rsidRPr="00657D8C">
        <w:rPr>
          <w:rFonts w:ascii="Times New Roman" w:hAnsi="Times New Roman"/>
          <w:i/>
          <w:sz w:val="28"/>
          <w:szCs w:val="28"/>
          <w:lang w:val="pt-PT"/>
        </w:rPr>
        <w:t>Pinheiro Farinhan</w:t>
      </w:r>
      <w:r w:rsidRPr="00657D8C">
        <w:rPr>
          <w:rFonts w:ascii="Times New Roman" w:hAnsi="Times New Roman"/>
          <w:sz w:val="28"/>
          <w:szCs w:val="28"/>
          <w:lang w:val="pt-PT"/>
        </w:rPr>
        <w:t xml:space="preserve"> Xüsusi rəyində qeyd e</w:t>
      </w:r>
      <w:r w:rsidR="008A36F7" w:rsidRPr="00657D8C">
        <w:rPr>
          <w:rFonts w:ascii="Times New Roman" w:hAnsi="Times New Roman"/>
          <w:sz w:val="28"/>
          <w:szCs w:val="28"/>
          <w:lang w:val="pt-PT"/>
        </w:rPr>
        <w:t>t</w:t>
      </w:r>
      <w:r w:rsidRPr="00657D8C">
        <w:rPr>
          <w:rFonts w:ascii="Times New Roman" w:hAnsi="Times New Roman"/>
          <w:sz w:val="28"/>
          <w:szCs w:val="28"/>
          <w:lang w:val="pt-PT"/>
        </w:rPr>
        <w:t>mişdir ki, “ailə münasibətləri ilə bağlı olan insanlar arasında mütləq pay hüququ ailə maraqlarını müdafiə edən, bu münasibətlərdən yaranan mənəvi və sosial xarakterli vəzifələrin formasını göstərir”.</w:t>
      </w:r>
    </w:p>
    <w:p w:rsidR="00225C65" w:rsidRPr="00657D8C" w:rsidRDefault="00225C65" w:rsidP="00584ACA">
      <w:pPr>
        <w:spacing w:after="0" w:line="240" w:lineRule="auto"/>
        <w:ind w:firstLine="567"/>
        <w:contextualSpacing/>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Rusiya Federasiyası Konstitusiya Məhkəməsinin bir neçə fərdi şikayətlərlə bağlı işlərində: 1995-ci il 17 may tarixli 31-</w:t>
      </w:r>
      <w:r w:rsidR="00895E46" w:rsidRPr="00657D8C">
        <w:rPr>
          <w:rFonts w:ascii="Times New Roman" w:hAnsi="Times New Roman"/>
          <w:color w:val="000000"/>
          <w:sz w:val="28"/>
          <w:szCs w:val="28"/>
          <w:lang w:val="az-Latn-AZ"/>
        </w:rPr>
        <w:t>O</w:t>
      </w:r>
      <w:r w:rsidRPr="00657D8C">
        <w:rPr>
          <w:rFonts w:ascii="Times New Roman" w:hAnsi="Times New Roman"/>
          <w:color w:val="000000"/>
          <w:sz w:val="28"/>
          <w:szCs w:val="28"/>
          <w:lang w:val="az-Latn-AZ"/>
        </w:rPr>
        <w:t xml:space="preserve"> saylı vətəndaş Q.V.Qrişa, 2011-ci il 22 mart tarixli 421-</w:t>
      </w:r>
      <w:r w:rsidR="002B5256" w:rsidRPr="00657D8C">
        <w:rPr>
          <w:rFonts w:ascii="Times New Roman" w:hAnsi="Times New Roman"/>
          <w:color w:val="000000"/>
          <w:sz w:val="28"/>
          <w:szCs w:val="28"/>
          <w:lang w:val="az-Latn-AZ"/>
        </w:rPr>
        <w:t>O</w:t>
      </w:r>
      <w:r w:rsidRPr="00657D8C">
        <w:rPr>
          <w:rFonts w:ascii="Times New Roman" w:hAnsi="Times New Roman"/>
          <w:color w:val="000000"/>
          <w:sz w:val="28"/>
          <w:szCs w:val="28"/>
          <w:lang w:val="az-Latn-AZ"/>
        </w:rPr>
        <w:t>-</w:t>
      </w:r>
      <w:r w:rsidR="002B5256" w:rsidRPr="00657D8C">
        <w:rPr>
          <w:rFonts w:ascii="Times New Roman" w:hAnsi="Times New Roman"/>
          <w:color w:val="000000"/>
          <w:sz w:val="28"/>
          <w:szCs w:val="28"/>
          <w:lang w:val="az-Latn-AZ"/>
        </w:rPr>
        <w:t>O</w:t>
      </w:r>
      <w:r w:rsidRPr="00657D8C">
        <w:rPr>
          <w:rFonts w:ascii="Times New Roman" w:hAnsi="Times New Roman"/>
          <w:color w:val="000000"/>
          <w:sz w:val="28"/>
          <w:szCs w:val="28"/>
          <w:lang w:val="az-Latn-AZ"/>
        </w:rPr>
        <w:t xml:space="preserve"> saylı vətəndaş İ.İ.Qolubyevanın şikayətlərinin qəbul olunmasından imtina haqqında qərardadlarında göstərilmişdir ki, vəsiyyət azadlığını məhdudlaşdıran vərəsəlikdə məcburi pay qaydaları </w:t>
      </w:r>
      <w:r w:rsidR="00607C45" w:rsidRPr="00657D8C">
        <w:rPr>
          <w:rFonts w:ascii="Times New Roman" w:hAnsi="Times New Roman"/>
          <w:color w:val="000000"/>
          <w:sz w:val="28"/>
          <w:szCs w:val="28"/>
          <w:lang w:val="az-Latn-AZ"/>
        </w:rPr>
        <w:t xml:space="preserve">mülki qanunvericiliyə </w:t>
      </w:r>
      <w:r w:rsidRPr="00657D8C">
        <w:rPr>
          <w:rFonts w:ascii="Times New Roman" w:hAnsi="Times New Roman"/>
          <w:color w:val="000000"/>
          <w:sz w:val="28"/>
          <w:szCs w:val="28"/>
          <w:lang w:val="az-Latn-AZ"/>
        </w:rPr>
        <w:t>xüsusi müdafiəyə ehtiyacı olan şəxslərin maddi təminatı məqsədi ilə əlavə edilmişdir.</w:t>
      </w:r>
    </w:p>
    <w:p w:rsidR="00225C65" w:rsidRPr="00657D8C" w:rsidRDefault="00225C65"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 xml:space="preserve">Yuxarıda qeyd olunanlara əsaslanaraq Konstitusiya Məhkəməsinin Plenumu hesab edir ki, sosial ədalətlilik prinsipi baxımından Mülki Məcəllənin 1193-cü </w:t>
      </w:r>
      <w:r w:rsidRPr="00657D8C">
        <w:rPr>
          <w:rFonts w:ascii="Times New Roman" w:hAnsi="Times New Roman"/>
          <w:color w:val="000000"/>
          <w:sz w:val="28"/>
          <w:szCs w:val="28"/>
          <w:lang w:val="az-Latn-AZ"/>
        </w:rPr>
        <w:lastRenderedPageBreak/>
        <w:t>maddəsi ilə müəyyən olunmuş məcburi pay institutu şəxsin Konstitusiya ilə təsbit olunmuş mülkiyyət hüququna dair normaları ilə ziddiy</w:t>
      </w:r>
      <w:r w:rsidR="00C23BE0" w:rsidRPr="00657D8C">
        <w:rPr>
          <w:rFonts w:ascii="Times New Roman" w:hAnsi="Times New Roman"/>
          <w:color w:val="000000"/>
          <w:sz w:val="28"/>
          <w:szCs w:val="28"/>
          <w:lang w:val="az-Latn-AZ"/>
        </w:rPr>
        <w:t>y</w:t>
      </w:r>
      <w:r w:rsidRPr="00657D8C">
        <w:rPr>
          <w:rFonts w:ascii="Times New Roman" w:hAnsi="Times New Roman"/>
          <w:color w:val="000000"/>
          <w:sz w:val="28"/>
          <w:szCs w:val="28"/>
          <w:lang w:val="az-Latn-AZ"/>
        </w:rPr>
        <w:t>ət təşkil etmir.</w:t>
      </w:r>
    </w:p>
    <w:p w:rsidR="00436C88" w:rsidRPr="00657D8C" w:rsidRDefault="00FC609C"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Sorğuda qaldırılan digər mə</w:t>
      </w:r>
      <w:r w:rsidR="00991A76" w:rsidRPr="00657D8C">
        <w:rPr>
          <w:rFonts w:ascii="Times New Roman" w:hAnsi="Times New Roman"/>
          <w:color w:val="000000"/>
          <w:sz w:val="28"/>
          <w:szCs w:val="28"/>
          <w:lang w:val="az-Latn-AZ"/>
        </w:rPr>
        <w:t>sələ ilə əlaqədar Konstitusiya Məhkəməsinin Plenumu aşağıdakı</w:t>
      </w:r>
      <w:r w:rsidRPr="00657D8C">
        <w:rPr>
          <w:rFonts w:ascii="Times New Roman" w:hAnsi="Times New Roman"/>
          <w:color w:val="000000"/>
          <w:sz w:val="28"/>
          <w:szCs w:val="28"/>
          <w:lang w:val="az-Latn-AZ"/>
        </w:rPr>
        <w:t>ları qeyd edir.</w:t>
      </w:r>
      <w:r w:rsidR="009C1984" w:rsidRPr="00657D8C">
        <w:rPr>
          <w:rFonts w:ascii="Times New Roman" w:hAnsi="Times New Roman"/>
          <w:color w:val="000000"/>
          <w:sz w:val="28"/>
          <w:szCs w:val="28"/>
          <w:lang w:val="az-Latn-AZ"/>
        </w:rPr>
        <w:t xml:space="preserve"> </w:t>
      </w:r>
    </w:p>
    <w:p w:rsidR="008B6A4D" w:rsidRPr="00657D8C" w:rsidRDefault="00973547" w:rsidP="00584ACA">
      <w:pPr>
        <w:pStyle w:val="a6"/>
        <w:spacing w:before="0" w:beforeAutospacing="0" w:after="0" w:afterAutospacing="0"/>
        <w:ind w:firstLine="567"/>
        <w:jc w:val="both"/>
        <w:rPr>
          <w:color w:val="000000"/>
          <w:sz w:val="28"/>
          <w:szCs w:val="28"/>
          <w:lang w:val="az-Latn-AZ"/>
        </w:rPr>
      </w:pPr>
      <w:r w:rsidRPr="00657D8C">
        <w:rPr>
          <w:color w:val="000000"/>
          <w:sz w:val="28"/>
          <w:szCs w:val="28"/>
          <w:lang w:val="az-Latn-AZ"/>
        </w:rPr>
        <w:t xml:space="preserve">Mülki Məcəllənin 1166-cı maddəsinə görə fiziki şəxs ölməsi halı üçün öz əmlakını və ya onun bir hissəsini həm vərəsələr sırasından, həm də kənar adamlar </w:t>
      </w:r>
      <w:r w:rsidR="003543CE" w:rsidRPr="00657D8C">
        <w:rPr>
          <w:color w:val="000000"/>
          <w:sz w:val="28"/>
          <w:szCs w:val="28"/>
          <w:lang w:val="az-Latn-AZ"/>
        </w:rPr>
        <w:t>sıra</w:t>
      </w:r>
      <w:r w:rsidR="003F4B4F" w:rsidRPr="00657D8C">
        <w:rPr>
          <w:color w:val="000000"/>
          <w:sz w:val="28"/>
          <w:szCs w:val="28"/>
          <w:lang w:val="az-Latn-AZ"/>
        </w:rPr>
        <w:t xml:space="preserve">sından </w:t>
      </w:r>
      <w:r w:rsidR="00D27955" w:rsidRPr="00657D8C">
        <w:rPr>
          <w:color w:val="000000"/>
          <w:sz w:val="28"/>
          <w:szCs w:val="28"/>
          <w:lang w:val="az-Latn-AZ"/>
        </w:rPr>
        <w:t xml:space="preserve">bir və ya bir neçə şəxsə vəsiyyət etməklə </w:t>
      </w:r>
      <w:r w:rsidR="003543CE" w:rsidRPr="00657D8C">
        <w:rPr>
          <w:color w:val="000000"/>
          <w:sz w:val="28"/>
          <w:szCs w:val="28"/>
          <w:lang w:val="az-Latn-AZ"/>
        </w:rPr>
        <w:t>qoya bilər</w:t>
      </w:r>
      <w:r w:rsidR="003F4B4F" w:rsidRPr="00657D8C">
        <w:rPr>
          <w:color w:val="000000"/>
          <w:sz w:val="28"/>
          <w:szCs w:val="28"/>
          <w:lang w:val="az-Latn-AZ"/>
        </w:rPr>
        <w:t>.</w:t>
      </w:r>
    </w:p>
    <w:p w:rsidR="00D5444E" w:rsidRPr="00657D8C" w:rsidRDefault="00D5444E" w:rsidP="00584ACA">
      <w:pPr>
        <w:pStyle w:val="a6"/>
        <w:spacing w:before="0" w:beforeAutospacing="0" w:after="0" w:afterAutospacing="0"/>
        <w:ind w:firstLine="567"/>
        <w:jc w:val="both"/>
        <w:rPr>
          <w:color w:val="000000"/>
          <w:sz w:val="28"/>
          <w:szCs w:val="28"/>
          <w:lang w:val="az-Latn-AZ"/>
        </w:rPr>
      </w:pPr>
      <w:r w:rsidRPr="00657D8C">
        <w:rPr>
          <w:color w:val="000000"/>
          <w:sz w:val="28"/>
          <w:szCs w:val="28"/>
          <w:lang w:val="az-Latn-AZ"/>
        </w:rPr>
        <w:t>Azərbaycan</w:t>
      </w:r>
      <w:r w:rsidR="001324CB" w:rsidRPr="00657D8C">
        <w:rPr>
          <w:color w:val="000000"/>
          <w:sz w:val="28"/>
          <w:szCs w:val="28"/>
          <w:lang w:val="az-Latn-AZ"/>
        </w:rPr>
        <w:t xml:space="preserve"> Respublikasının</w:t>
      </w:r>
      <w:r w:rsidRPr="00657D8C">
        <w:rPr>
          <w:color w:val="000000"/>
          <w:sz w:val="28"/>
          <w:szCs w:val="28"/>
          <w:lang w:val="az-Latn-AZ"/>
        </w:rPr>
        <w:t xml:space="preserve"> mülki qanunvericiliyinə əsasən vərəsəlik münasibətlərinin yaranmasında əsas kimi miras qoyanın v</w:t>
      </w:r>
      <w:r w:rsidR="00991A76" w:rsidRPr="00657D8C">
        <w:rPr>
          <w:color w:val="000000"/>
          <w:sz w:val="28"/>
          <w:szCs w:val="28"/>
          <w:lang w:val="az-Latn-AZ"/>
        </w:rPr>
        <w:t>əsiyyəti</w:t>
      </w:r>
      <w:r w:rsidRPr="00657D8C">
        <w:rPr>
          <w:color w:val="000000"/>
          <w:sz w:val="28"/>
          <w:szCs w:val="28"/>
          <w:lang w:val="az-Latn-AZ"/>
        </w:rPr>
        <w:t xml:space="preserve"> qanun üzrə vərəsəlikdən daha üstün tutulur. Lakin miras qoyan vəsiyyətnamə qoymadığı halda, qanun üzrə vərəsəlik qüvvədə olur. Vərəsəlik münasibətlərində vəsiyyətnaməyə üstünlü</w:t>
      </w:r>
      <w:r w:rsidR="00991A76" w:rsidRPr="00657D8C">
        <w:rPr>
          <w:color w:val="000000"/>
          <w:sz w:val="28"/>
          <w:szCs w:val="28"/>
          <w:lang w:val="az-Latn-AZ"/>
        </w:rPr>
        <w:t>k</w:t>
      </w:r>
      <w:r w:rsidRPr="00657D8C">
        <w:rPr>
          <w:color w:val="000000"/>
          <w:sz w:val="28"/>
          <w:szCs w:val="28"/>
          <w:lang w:val="az-Latn-AZ"/>
        </w:rPr>
        <w:t xml:space="preserve"> verilməsi fərdin mülkiyyət hüququnun təmin edilməsinə yönəldilmişdir. Belə ki, qanunvericiliyə əsasən miras qoyanın öz sağlığında mülkiyyəti üzərində sərəncam vermək imkanı vardır.</w:t>
      </w:r>
    </w:p>
    <w:p w:rsidR="00973547" w:rsidRPr="00657D8C" w:rsidRDefault="003F4B4F" w:rsidP="00584ACA">
      <w:pPr>
        <w:pStyle w:val="a6"/>
        <w:spacing w:before="0" w:beforeAutospacing="0" w:after="0" w:afterAutospacing="0"/>
        <w:ind w:firstLine="567"/>
        <w:jc w:val="both"/>
        <w:rPr>
          <w:color w:val="000000"/>
          <w:sz w:val="28"/>
          <w:szCs w:val="28"/>
          <w:lang w:val="az-Latn-AZ"/>
        </w:rPr>
      </w:pPr>
      <w:r w:rsidRPr="00657D8C">
        <w:rPr>
          <w:sz w:val="28"/>
          <w:szCs w:val="28"/>
          <w:lang w:val="az-Latn-AZ"/>
        </w:rPr>
        <w:t>V</w:t>
      </w:r>
      <w:r w:rsidR="00973547" w:rsidRPr="00657D8C">
        <w:rPr>
          <w:sz w:val="28"/>
          <w:szCs w:val="28"/>
          <w:lang w:val="az-Latn-AZ"/>
        </w:rPr>
        <w:t>əsiyyət</w:t>
      </w:r>
      <w:r w:rsidR="002A6CB9" w:rsidRPr="00657D8C">
        <w:rPr>
          <w:sz w:val="28"/>
          <w:szCs w:val="28"/>
          <w:lang w:val="az-Latn-AZ"/>
        </w:rPr>
        <w:t xml:space="preserve"> -</w:t>
      </w:r>
      <w:r w:rsidR="00973547" w:rsidRPr="00657D8C">
        <w:rPr>
          <w:sz w:val="28"/>
          <w:szCs w:val="28"/>
          <w:lang w:val="az-Latn-AZ"/>
        </w:rPr>
        <w:t xml:space="preserve"> </w:t>
      </w:r>
      <w:r w:rsidR="00973547" w:rsidRPr="00657D8C">
        <w:rPr>
          <w:color w:val="000000"/>
          <w:sz w:val="28"/>
          <w:szCs w:val="28"/>
          <w:lang w:val="az-Latn-AZ"/>
        </w:rPr>
        <w:t>yetkinlik yaşına çatmış fəaliyyət qabiliyyətli fiziki şəxsin ölməsi halı üçün öz əmlakını</w:t>
      </w:r>
      <w:r w:rsidR="002A6CB9" w:rsidRPr="00657D8C">
        <w:rPr>
          <w:color w:val="000000"/>
          <w:sz w:val="28"/>
          <w:szCs w:val="28"/>
          <w:lang w:val="az-Latn-AZ"/>
        </w:rPr>
        <w:t>n</w:t>
      </w:r>
      <w:r w:rsidR="00973547" w:rsidRPr="00657D8C">
        <w:rPr>
          <w:color w:val="000000"/>
          <w:sz w:val="28"/>
          <w:szCs w:val="28"/>
          <w:lang w:val="az-Latn-AZ"/>
        </w:rPr>
        <w:t xml:space="preserve"> və ya</w:t>
      </w:r>
      <w:r w:rsidR="002A6CB9" w:rsidRPr="00657D8C">
        <w:rPr>
          <w:color w:val="000000"/>
          <w:sz w:val="28"/>
          <w:szCs w:val="28"/>
          <w:lang w:val="az-Latn-AZ"/>
        </w:rPr>
        <w:t xml:space="preserve"> onun bir hissəsinin həm vərəsələr</w:t>
      </w:r>
      <w:r w:rsidR="00973547" w:rsidRPr="00657D8C">
        <w:rPr>
          <w:color w:val="000000"/>
          <w:sz w:val="28"/>
          <w:szCs w:val="28"/>
          <w:lang w:val="az-Latn-AZ"/>
        </w:rPr>
        <w:t xml:space="preserve"> sırasından, həm də kənar adamlar sırasından bir və ya bir neçə şəxsə qoyulması barədə öz iradəsini</w:t>
      </w:r>
      <w:r w:rsidR="002A6CB9" w:rsidRPr="00657D8C">
        <w:rPr>
          <w:color w:val="000000"/>
          <w:sz w:val="28"/>
          <w:szCs w:val="28"/>
          <w:lang w:val="az-Latn-AZ"/>
        </w:rPr>
        <w:t>n</w:t>
      </w:r>
      <w:r w:rsidR="00973547" w:rsidRPr="00657D8C">
        <w:rPr>
          <w:color w:val="000000"/>
          <w:sz w:val="28"/>
          <w:szCs w:val="28"/>
          <w:lang w:val="az-Latn-AZ"/>
        </w:rPr>
        <w:t xml:space="preserve"> yazılı formada ifadəsidir</w:t>
      </w:r>
      <w:r w:rsidR="00225C65" w:rsidRPr="00657D8C">
        <w:rPr>
          <w:color w:val="000000"/>
          <w:sz w:val="28"/>
          <w:szCs w:val="28"/>
          <w:lang w:val="az-Latn-AZ"/>
        </w:rPr>
        <w:t xml:space="preserve"> (Mülki </w:t>
      </w:r>
      <w:r w:rsidR="00991A76" w:rsidRPr="00657D8C">
        <w:rPr>
          <w:color w:val="000000"/>
          <w:sz w:val="28"/>
          <w:szCs w:val="28"/>
          <w:lang w:val="az-Latn-AZ"/>
        </w:rPr>
        <w:t>Məcəllənin 1166, 1167 və 1179-cu</w:t>
      </w:r>
      <w:r w:rsidR="00225C65" w:rsidRPr="00657D8C">
        <w:rPr>
          <w:color w:val="000000"/>
          <w:sz w:val="28"/>
          <w:szCs w:val="28"/>
          <w:lang w:val="az-Latn-AZ"/>
        </w:rPr>
        <w:t xml:space="preserve"> maddələri)</w:t>
      </w:r>
      <w:r w:rsidR="00973547" w:rsidRPr="00657D8C">
        <w:rPr>
          <w:color w:val="000000"/>
          <w:sz w:val="28"/>
          <w:szCs w:val="28"/>
          <w:lang w:val="az-Latn-AZ"/>
        </w:rPr>
        <w:t>.</w:t>
      </w:r>
    </w:p>
    <w:p w:rsidR="00D8254C" w:rsidRPr="00657D8C" w:rsidRDefault="003F4B4F" w:rsidP="00584ACA">
      <w:pPr>
        <w:pStyle w:val="a6"/>
        <w:spacing w:before="0" w:beforeAutospacing="0" w:after="0" w:afterAutospacing="0"/>
        <w:ind w:firstLine="567"/>
        <w:jc w:val="both"/>
        <w:rPr>
          <w:sz w:val="28"/>
          <w:szCs w:val="28"/>
          <w:lang w:val="az-Latn-AZ"/>
        </w:rPr>
      </w:pPr>
      <w:r w:rsidRPr="00657D8C">
        <w:rPr>
          <w:sz w:val="28"/>
          <w:szCs w:val="28"/>
          <w:lang w:val="az-Latn-AZ"/>
        </w:rPr>
        <w:t>Bununla belə</w:t>
      </w:r>
      <w:r w:rsidR="00991A76" w:rsidRPr="00657D8C">
        <w:rPr>
          <w:sz w:val="28"/>
          <w:szCs w:val="28"/>
          <w:lang w:val="az-Latn-AZ"/>
        </w:rPr>
        <w:t>,</w:t>
      </w:r>
      <w:r w:rsidRPr="00657D8C">
        <w:rPr>
          <w:sz w:val="28"/>
          <w:szCs w:val="28"/>
          <w:lang w:val="az-Latn-AZ"/>
        </w:rPr>
        <w:t xml:space="preserve"> </w:t>
      </w:r>
      <w:r w:rsidR="00973547" w:rsidRPr="00657D8C">
        <w:rPr>
          <w:sz w:val="28"/>
          <w:szCs w:val="28"/>
          <w:lang w:val="az-Latn-AZ"/>
        </w:rPr>
        <w:t>Mülki Məcəllənin 1176.1-ci maddəsinə görə vəsiyyət edən qanun üzrə vərəsələrdən birini, bir neçəsini və ya hamısını vəsiyyətnamə ilə mirasdan məhrum edə bilər və bunu əsaslandırmağa borclu deyildir. Göründüyü kimi, bu maddə vəsiyyət azadlığı prinsipinə əsaslanmışdır</w:t>
      </w:r>
      <w:r w:rsidR="00ED2948" w:rsidRPr="00657D8C">
        <w:rPr>
          <w:sz w:val="28"/>
          <w:szCs w:val="28"/>
          <w:lang w:val="az-Latn-AZ"/>
        </w:rPr>
        <w:t xml:space="preserve"> və mülkiyyətçinin vəsiyyət edərkən mülkiyyət üzərində azad sərəncam vermək hüququnu təmin edir.</w:t>
      </w:r>
      <w:r w:rsidR="00973547" w:rsidRPr="00657D8C">
        <w:rPr>
          <w:sz w:val="28"/>
          <w:szCs w:val="28"/>
          <w:lang w:val="az-Latn-AZ"/>
        </w:rPr>
        <w:t xml:space="preserve"> Belə ki, </w:t>
      </w:r>
      <w:r w:rsidR="00ED2948" w:rsidRPr="00657D8C">
        <w:rPr>
          <w:sz w:val="28"/>
          <w:szCs w:val="28"/>
          <w:lang w:val="az-Latn-AZ"/>
        </w:rPr>
        <w:t xml:space="preserve">vərəsənin mirasdan məhrum edilməsi üçün vəsiyyət edənin vəsiyyətnamədə heç bir izah vermədən məhrum etmək iradəsini göstərməsi kifayətdir. </w:t>
      </w:r>
      <w:r w:rsidR="00991A76" w:rsidRPr="00657D8C">
        <w:rPr>
          <w:sz w:val="28"/>
          <w:szCs w:val="28"/>
          <w:lang w:val="az-Latn-AZ"/>
        </w:rPr>
        <w:t>Ə</w:t>
      </w:r>
      <w:r w:rsidR="00ED2948" w:rsidRPr="00657D8C">
        <w:rPr>
          <w:sz w:val="28"/>
          <w:szCs w:val="28"/>
          <w:lang w:val="az-Latn-AZ"/>
        </w:rPr>
        <w:t xml:space="preserve">gər vəsiyyət edən vərəsələrdən hər hansı birinin vərəsəlik hüququndan məhrum edilməsini vəsiyyətnamədə nəzərdə tutursa, bu qadağa mirasın məcburi pay hissəsinə tətbiq edilmir və yalnız miras əmlakından həmin vərəsəyə düşən payı əhatə edir. </w:t>
      </w:r>
    </w:p>
    <w:p w:rsidR="00951541" w:rsidRPr="00657D8C" w:rsidRDefault="00D8254C" w:rsidP="00584ACA">
      <w:pPr>
        <w:spacing w:after="0" w:line="240" w:lineRule="auto"/>
        <w:ind w:firstLine="567"/>
        <w:contextualSpacing/>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Lakin</w:t>
      </w:r>
      <w:r w:rsidR="00951541" w:rsidRPr="00657D8C">
        <w:rPr>
          <w:rFonts w:ascii="Times New Roman" w:hAnsi="Times New Roman"/>
          <w:color w:val="000000"/>
          <w:sz w:val="28"/>
          <w:szCs w:val="28"/>
          <w:lang w:val="az-Latn-AZ"/>
        </w:rPr>
        <w:t xml:space="preserve"> mülki qanunvericilik</w:t>
      </w:r>
      <w:r w:rsidR="00C36100" w:rsidRPr="00657D8C">
        <w:rPr>
          <w:rFonts w:ascii="Times New Roman" w:hAnsi="Times New Roman"/>
          <w:color w:val="000000"/>
          <w:sz w:val="28"/>
          <w:szCs w:val="28"/>
          <w:lang w:val="az-Latn-AZ"/>
        </w:rPr>
        <w:t xml:space="preserve"> mirasda </w:t>
      </w:r>
      <w:r w:rsidRPr="00657D8C">
        <w:rPr>
          <w:rFonts w:ascii="Times New Roman" w:hAnsi="Times New Roman"/>
          <w:color w:val="000000"/>
          <w:sz w:val="28"/>
          <w:szCs w:val="28"/>
          <w:lang w:val="az-Latn-AZ"/>
        </w:rPr>
        <w:t>m</w:t>
      </w:r>
      <w:r w:rsidR="00C36100" w:rsidRPr="00657D8C">
        <w:rPr>
          <w:rFonts w:ascii="Times New Roman" w:hAnsi="Times New Roman"/>
          <w:color w:val="000000"/>
          <w:sz w:val="28"/>
          <w:szCs w:val="28"/>
          <w:lang w:val="az-Latn-AZ"/>
        </w:rPr>
        <w:t xml:space="preserve">əcburi </w:t>
      </w:r>
      <w:r w:rsidRPr="00657D8C">
        <w:rPr>
          <w:rFonts w:ascii="Times New Roman" w:hAnsi="Times New Roman"/>
          <w:color w:val="000000"/>
          <w:sz w:val="28"/>
          <w:szCs w:val="28"/>
          <w:lang w:val="az-Latn-AZ"/>
        </w:rPr>
        <w:t>pay</w:t>
      </w:r>
      <w:r w:rsidR="00C36100" w:rsidRPr="00657D8C">
        <w:rPr>
          <w:rFonts w:ascii="Times New Roman" w:hAnsi="Times New Roman"/>
          <w:color w:val="000000"/>
          <w:sz w:val="28"/>
          <w:szCs w:val="28"/>
          <w:lang w:val="az-Latn-AZ"/>
        </w:rPr>
        <w:t xml:space="preserve"> hüququnu da mütləq (məhdudiyyətsiz) hüquq kimi tanımır. Mülkiyyət hüququnun a</w:t>
      </w:r>
      <w:r w:rsidR="00AC5AAD" w:rsidRPr="00657D8C">
        <w:rPr>
          <w:rFonts w:ascii="Times New Roman" w:hAnsi="Times New Roman"/>
          <w:color w:val="000000"/>
          <w:sz w:val="28"/>
          <w:szCs w:val="28"/>
          <w:lang w:val="az-Latn-AZ"/>
        </w:rPr>
        <w:t>yrılmazlığını</w:t>
      </w:r>
      <w:r w:rsidR="00C36100" w:rsidRPr="00657D8C">
        <w:rPr>
          <w:rFonts w:ascii="Times New Roman" w:hAnsi="Times New Roman"/>
          <w:color w:val="000000"/>
          <w:sz w:val="28"/>
          <w:szCs w:val="28"/>
          <w:lang w:val="az-Latn-AZ"/>
        </w:rPr>
        <w:t xml:space="preserve"> nəzərə alaraq, </w:t>
      </w:r>
      <w:r w:rsidR="00FC0E74" w:rsidRPr="00657D8C">
        <w:rPr>
          <w:rFonts w:ascii="Times New Roman" w:hAnsi="Times New Roman"/>
          <w:color w:val="000000"/>
          <w:sz w:val="28"/>
          <w:szCs w:val="28"/>
          <w:lang w:val="az-Latn-AZ"/>
        </w:rPr>
        <w:t xml:space="preserve">mülki qanunvericilik, </w:t>
      </w:r>
      <w:r w:rsidR="00C36100" w:rsidRPr="00657D8C">
        <w:rPr>
          <w:rFonts w:ascii="Times New Roman" w:hAnsi="Times New Roman"/>
          <w:color w:val="000000"/>
          <w:sz w:val="28"/>
          <w:szCs w:val="28"/>
          <w:lang w:val="az-Latn-AZ"/>
        </w:rPr>
        <w:t>mülkiyyətçi</w:t>
      </w:r>
      <w:r w:rsidR="005F046E" w:rsidRPr="00657D8C">
        <w:rPr>
          <w:rFonts w:ascii="Times New Roman" w:hAnsi="Times New Roman"/>
          <w:color w:val="000000"/>
          <w:sz w:val="28"/>
          <w:szCs w:val="28"/>
          <w:lang w:val="az-Latn-AZ"/>
        </w:rPr>
        <w:t>yə</w:t>
      </w:r>
      <w:r w:rsidR="00C36100" w:rsidRPr="00657D8C">
        <w:rPr>
          <w:rFonts w:ascii="Times New Roman" w:hAnsi="Times New Roman"/>
          <w:color w:val="000000"/>
          <w:sz w:val="28"/>
          <w:szCs w:val="28"/>
          <w:lang w:val="az-Latn-AZ"/>
        </w:rPr>
        <w:t xml:space="preserve"> hələ öz sağlığı</w:t>
      </w:r>
      <w:r w:rsidR="002916EE" w:rsidRPr="00657D8C">
        <w:rPr>
          <w:rFonts w:ascii="Times New Roman" w:hAnsi="Times New Roman"/>
          <w:color w:val="000000"/>
          <w:sz w:val="28"/>
          <w:szCs w:val="28"/>
          <w:lang w:val="az-Latn-AZ"/>
        </w:rPr>
        <w:t>nda</w:t>
      </w:r>
      <w:r w:rsidR="00C36100" w:rsidRPr="00657D8C">
        <w:rPr>
          <w:rFonts w:ascii="Times New Roman" w:hAnsi="Times New Roman"/>
          <w:color w:val="000000"/>
          <w:sz w:val="28"/>
          <w:szCs w:val="28"/>
          <w:lang w:val="az-Latn-AZ"/>
        </w:rPr>
        <w:t xml:space="preserve"> </w:t>
      </w:r>
      <w:r w:rsidR="00B3417F" w:rsidRPr="00657D8C">
        <w:rPr>
          <w:rFonts w:ascii="Times New Roman" w:hAnsi="Times New Roman"/>
          <w:color w:val="000000"/>
          <w:sz w:val="28"/>
          <w:szCs w:val="28"/>
          <w:lang w:val="az-Latn-AZ"/>
        </w:rPr>
        <w:t>məhkəməyə müraciət edərək vərəsəni və ya bütövlükdə vərəsələri məcburi pay almaq hüququndan məhrum e</w:t>
      </w:r>
      <w:r w:rsidR="00FC0E74" w:rsidRPr="00657D8C">
        <w:rPr>
          <w:rFonts w:ascii="Times New Roman" w:hAnsi="Times New Roman"/>
          <w:color w:val="000000"/>
          <w:sz w:val="28"/>
          <w:szCs w:val="28"/>
          <w:lang w:val="az-Latn-AZ"/>
        </w:rPr>
        <w:t>tməsinə</w:t>
      </w:r>
      <w:r w:rsidR="005F046E" w:rsidRPr="00657D8C">
        <w:rPr>
          <w:rFonts w:ascii="Times New Roman" w:hAnsi="Times New Roman"/>
          <w:color w:val="000000"/>
          <w:sz w:val="28"/>
          <w:szCs w:val="28"/>
          <w:lang w:val="az-Latn-AZ"/>
        </w:rPr>
        <w:t xml:space="preserve"> icazə verir</w:t>
      </w:r>
      <w:r w:rsidR="00B3417F" w:rsidRPr="00657D8C">
        <w:rPr>
          <w:rFonts w:ascii="Times New Roman" w:hAnsi="Times New Roman"/>
          <w:color w:val="000000"/>
          <w:sz w:val="28"/>
          <w:szCs w:val="28"/>
          <w:lang w:val="az-Latn-AZ"/>
        </w:rPr>
        <w:t xml:space="preserve"> (Mülki Məcəllənin 1203.2-ci maddəsi). Qeyd olunmalıdır ki, Mülki Məcəllənin 1203.1-ci maddəsinə əsasən məcburi pay hüququndan məhrumetmə, ümumiyyətlə, vərəsəlik hüququndan məhrumetməyə səbəb olan hallar olduqda mümkündür. </w:t>
      </w:r>
      <w:r w:rsidR="00AC5AAD" w:rsidRPr="00657D8C">
        <w:rPr>
          <w:rFonts w:ascii="Times New Roman" w:hAnsi="Times New Roman"/>
          <w:color w:val="000000"/>
          <w:sz w:val="28"/>
          <w:szCs w:val="28"/>
          <w:lang w:val="az-Latn-AZ"/>
        </w:rPr>
        <w:t>Beləliklə</w:t>
      </w:r>
      <w:r w:rsidR="00B3417F" w:rsidRPr="00657D8C">
        <w:rPr>
          <w:rFonts w:ascii="Times New Roman" w:hAnsi="Times New Roman"/>
          <w:color w:val="000000"/>
          <w:sz w:val="28"/>
          <w:szCs w:val="28"/>
          <w:lang w:val="az-Latn-AZ"/>
        </w:rPr>
        <w:t>, miras qoyan öz sağlığı</w:t>
      </w:r>
      <w:r w:rsidR="00AC5AAD" w:rsidRPr="00657D8C">
        <w:rPr>
          <w:rFonts w:ascii="Times New Roman" w:hAnsi="Times New Roman"/>
          <w:color w:val="000000"/>
          <w:sz w:val="28"/>
          <w:szCs w:val="28"/>
          <w:lang w:val="az-Latn-AZ"/>
        </w:rPr>
        <w:t>nda</w:t>
      </w:r>
      <w:r w:rsidR="006C158F" w:rsidRPr="00657D8C">
        <w:rPr>
          <w:rFonts w:ascii="Times New Roman" w:hAnsi="Times New Roman"/>
          <w:color w:val="000000"/>
          <w:sz w:val="28"/>
          <w:szCs w:val="28"/>
          <w:lang w:val="az-Latn-AZ"/>
        </w:rPr>
        <w:t>,</w:t>
      </w:r>
      <w:r w:rsidR="00B3417F" w:rsidRPr="00657D8C">
        <w:rPr>
          <w:rFonts w:ascii="Times New Roman" w:hAnsi="Times New Roman"/>
          <w:color w:val="000000"/>
          <w:sz w:val="28"/>
          <w:szCs w:val="28"/>
          <w:lang w:val="az-Latn-AZ"/>
        </w:rPr>
        <w:t xml:space="preserve"> </w:t>
      </w:r>
      <w:r w:rsidR="006C158F" w:rsidRPr="00657D8C">
        <w:rPr>
          <w:rFonts w:ascii="Times New Roman" w:hAnsi="Times New Roman"/>
          <w:color w:val="000000"/>
          <w:sz w:val="28"/>
          <w:szCs w:val="28"/>
          <w:lang w:val="az-Latn-AZ"/>
        </w:rPr>
        <w:t>vərəsəlik hüququndan məhrumetməyə səbəb olan hallar</w:t>
      </w:r>
      <w:r w:rsidR="00AC5AAD" w:rsidRPr="00657D8C">
        <w:rPr>
          <w:rFonts w:ascii="Times New Roman" w:hAnsi="Times New Roman"/>
          <w:color w:val="000000"/>
          <w:sz w:val="28"/>
          <w:szCs w:val="28"/>
          <w:lang w:val="az-Latn-AZ"/>
        </w:rPr>
        <w:t>ı</w:t>
      </w:r>
      <w:r w:rsidR="005F046E" w:rsidRPr="00657D8C">
        <w:rPr>
          <w:rFonts w:ascii="Times New Roman" w:hAnsi="Times New Roman"/>
          <w:color w:val="000000"/>
          <w:sz w:val="28"/>
          <w:szCs w:val="28"/>
          <w:lang w:val="az-Latn-AZ"/>
        </w:rPr>
        <w:t xml:space="preserve"> iddia ərizəsi</w:t>
      </w:r>
      <w:r w:rsidR="00AC5AAD" w:rsidRPr="00657D8C">
        <w:rPr>
          <w:rFonts w:ascii="Times New Roman" w:hAnsi="Times New Roman"/>
          <w:color w:val="000000"/>
          <w:sz w:val="28"/>
          <w:szCs w:val="28"/>
          <w:lang w:val="az-Latn-AZ"/>
        </w:rPr>
        <w:t xml:space="preserve">ndə göstərməklə </w:t>
      </w:r>
      <w:r w:rsidR="006C158F" w:rsidRPr="00657D8C">
        <w:rPr>
          <w:rFonts w:ascii="Times New Roman" w:hAnsi="Times New Roman"/>
          <w:color w:val="000000"/>
          <w:sz w:val="28"/>
          <w:szCs w:val="28"/>
          <w:lang w:val="az-Latn-AZ"/>
        </w:rPr>
        <w:t xml:space="preserve">məhkəməyə </w:t>
      </w:r>
      <w:r w:rsidR="005F046E" w:rsidRPr="00657D8C">
        <w:rPr>
          <w:rFonts w:ascii="Times New Roman" w:hAnsi="Times New Roman"/>
          <w:color w:val="000000"/>
          <w:sz w:val="28"/>
          <w:szCs w:val="28"/>
          <w:lang w:val="az-Latn-AZ"/>
        </w:rPr>
        <w:t xml:space="preserve">təqdim edərək, </w:t>
      </w:r>
      <w:r w:rsidR="006C158F" w:rsidRPr="00657D8C">
        <w:rPr>
          <w:rFonts w:ascii="Times New Roman" w:hAnsi="Times New Roman"/>
          <w:color w:val="000000"/>
          <w:sz w:val="28"/>
          <w:szCs w:val="28"/>
          <w:lang w:val="az-Latn-AZ"/>
        </w:rPr>
        <w:t xml:space="preserve">məhkəmə qərarı </w:t>
      </w:r>
      <w:r w:rsidR="005F046E" w:rsidRPr="00657D8C">
        <w:rPr>
          <w:rFonts w:ascii="Times New Roman" w:hAnsi="Times New Roman"/>
          <w:color w:val="000000"/>
          <w:sz w:val="28"/>
          <w:szCs w:val="28"/>
          <w:lang w:val="az-Latn-AZ"/>
        </w:rPr>
        <w:t>vasitəsi ilə</w:t>
      </w:r>
      <w:r w:rsidR="006C158F" w:rsidRPr="00657D8C">
        <w:rPr>
          <w:rFonts w:ascii="Times New Roman" w:hAnsi="Times New Roman"/>
          <w:color w:val="000000"/>
          <w:sz w:val="28"/>
          <w:szCs w:val="28"/>
          <w:lang w:val="az-Latn-AZ"/>
        </w:rPr>
        <w:t xml:space="preserve"> vərəsələri məcburi pay almaq hüququndan məhrum edə bilər.</w:t>
      </w:r>
      <w:r w:rsidR="00E33197" w:rsidRPr="00657D8C">
        <w:rPr>
          <w:rFonts w:ascii="Times New Roman" w:hAnsi="Times New Roman"/>
          <w:color w:val="000000"/>
          <w:sz w:val="28"/>
          <w:szCs w:val="28"/>
          <w:lang w:val="az-Latn-AZ"/>
        </w:rPr>
        <w:t xml:space="preserve"> </w:t>
      </w:r>
    </w:p>
    <w:p w:rsidR="0012670C" w:rsidRPr="00657D8C" w:rsidRDefault="005B0238" w:rsidP="00584ACA">
      <w:pPr>
        <w:spacing w:after="0" w:line="240" w:lineRule="auto"/>
        <w:ind w:firstLine="567"/>
        <w:jc w:val="both"/>
        <w:rPr>
          <w:rFonts w:ascii="Times New Roman" w:hAnsi="Times New Roman"/>
          <w:color w:val="000000"/>
          <w:sz w:val="28"/>
          <w:szCs w:val="28"/>
          <w:lang w:val="az-Latn-AZ" w:eastAsia="ru-RU" w:bidi="ar-SA"/>
        </w:rPr>
      </w:pPr>
      <w:r w:rsidRPr="00657D8C">
        <w:rPr>
          <w:rFonts w:ascii="Times New Roman" w:hAnsi="Times New Roman"/>
          <w:color w:val="000000"/>
          <w:sz w:val="28"/>
          <w:szCs w:val="28"/>
          <w:lang w:val="az-Latn-AZ" w:eastAsia="ru-RU" w:bidi="ar-SA"/>
        </w:rPr>
        <w:t>Azərbaycan qanunvericiliyinə əsasən v</w:t>
      </w:r>
      <w:r w:rsidR="0012670C" w:rsidRPr="00657D8C">
        <w:rPr>
          <w:rFonts w:ascii="Times New Roman" w:hAnsi="Times New Roman"/>
          <w:color w:val="000000"/>
          <w:sz w:val="28"/>
          <w:szCs w:val="28"/>
          <w:lang w:val="az-Latn-AZ" w:eastAsia="ru-RU" w:bidi="ar-SA"/>
        </w:rPr>
        <w:t xml:space="preserve">əsiyyət edənin qanun üzrə vərəsələrdən birini, bir neçəsini və ya hamısını vəsiyyətnamə </w:t>
      </w:r>
      <w:r w:rsidR="00B517D4" w:rsidRPr="00657D8C">
        <w:rPr>
          <w:rFonts w:ascii="Times New Roman" w:hAnsi="Times New Roman"/>
          <w:color w:val="000000"/>
          <w:sz w:val="28"/>
          <w:szCs w:val="28"/>
          <w:lang w:val="az-Latn-AZ" w:eastAsia="ru-RU" w:bidi="ar-SA"/>
        </w:rPr>
        <w:t>ilə mirasdan məhrum edə bilməsi və</w:t>
      </w:r>
      <w:r w:rsidR="0012670C" w:rsidRPr="00657D8C">
        <w:rPr>
          <w:rFonts w:ascii="Times New Roman" w:hAnsi="Times New Roman"/>
          <w:color w:val="000000"/>
          <w:sz w:val="28"/>
          <w:szCs w:val="28"/>
          <w:lang w:val="az-Latn-AZ" w:eastAsia="ru-RU" w:bidi="ar-SA"/>
        </w:rPr>
        <w:t xml:space="preserve"> bunu əsasla</w:t>
      </w:r>
      <w:r w:rsidR="00B517D4" w:rsidRPr="00657D8C">
        <w:rPr>
          <w:rFonts w:ascii="Times New Roman" w:hAnsi="Times New Roman"/>
          <w:color w:val="000000"/>
          <w:sz w:val="28"/>
          <w:szCs w:val="28"/>
          <w:lang w:val="az-Latn-AZ" w:eastAsia="ru-RU" w:bidi="ar-SA"/>
        </w:rPr>
        <w:t>ndırmağa borclu olmaması</w:t>
      </w:r>
      <w:r w:rsidRPr="00657D8C">
        <w:rPr>
          <w:rFonts w:ascii="Times New Roman" w:hAnsi="Times New Roman"/>
          <w:color w:val="000000"/>
          <w:sz w:val="28"/>
          <w:szCs w:val="28"/>
          <w:lang w:val="az-Latn-AZ" w:eastAsia="ru-RU" w:bidi="ar-SA"/>
        </w:rPr>
        <w:t xml:space="preserve"> vəsiyyət azadlığı prinsipi baxımından əhəmiyyətli xarakter daşıyır. </w:t>
      </w:r>
      <w:r w:rsidR="00F40A5E" w:rsidRPr="00657D8C">
        <w:rPr>
          <w:rFonts w:ascii="Times New Roman" w:hAnsi="Times New Roman"/>
          <w:color w:val="000000"/>
          <w:sz w:val="28"/>
          <w:szCs w:val="28"/>
          <w:lang w:val="az-Latn-AZ" w:eastAsia="ru-RU" w:bidi="ar-SA"/>
        </w:rPr>
        <w:t>Hətta m</w:t>
      </w:r>
      <w:r w:rsidR="0012670C" w:rsidRPr="00657D8C">
        <w:rPr>
          <w:rFonts w:ascii="Times New Roman" w:hAnsi="Times New Roman"/>
          <w:color w:val="000000"/>
          <w:sz w:val="28"/>
          <w:szCs w:val="28"/>
          <w:lang w:val="az-Latn-AZ" w:eastAsia="ru-RU" w:bidi="ar-SA"/>
        </w:rPr>
        <w:t xml:space="preserve">iras qoyanın </w:t>
      </w:r>
      <w:r w:rsidR="0012670C" w:rsidRPr="00657D8C">
        <w:rPr>
          <w:rFonts w:ascii="Times New Roman" w:hAnsi="Times New Roman"/>
          <w:color w:val="000000"/>
          <w:sz w:val="28"/>
          <w:szCs w:val="28"/>
          <w:lang w:val="az-Latn-AZ"/>
        </w:rPr>
        <w:t>hələ öz sağlığı</w:t>
      </w:r>
      <w:r w:rsidR="00AC5AAD" w:rsidRPr="00657D8C">
        <w:rPr>
          <w:rFonts w:ascii="Times New Roman" w:hAnsi="Times New Roman"/>
          <w:color w:val="000000"/>
          <w:sz w:val="28"/>
          <w:szCs w:val="28"/>
          <w:lang w:val="az-Latn-AZ"/>
        </w:rPr>
        <w:t>nda</w:t>
      </w:r>
      <w:r w:rsidR="0012670C" w:rsidRPr="00657D8C">
        <w:rPr>
          <w:rFonts w:ascii="Times New Roman" w:hAnsi="Times New Roman"/>
          <w:color w:val="000000"/>
          <w:sz w:val="28"/>
          <w:szCs w:val="28"/>
          <w:lang w:val="az-Latn-AZ"/>
        </w:rPr>
        <w:t xml:space="preserve"> məhkəməyə müraciət edərək vərəsəni və ya bütövlükdə vərəsələri məcburi pay almaq hüququndan məhrum edə bilməsi imkanı</w:t>
      </w:r>
      <w:r w:rsidR="00F40A5E" w:rsidRPr="00657D8C">
        <w:rPr>
          <w:rFonts w:ascii="Times New Roman" w:hAnsi="Times New Roman"/>
          <w:color w:val="000000"/>
          <w:sz w:val="28"/>
          <w:szCs w:val="28"/>
          <w:lang w:val="az-Latn-AZ"/>
        </w:rPr>
        <w:t xml:space="preserve"> vəsiyyət azadlığ</w:t>
      </w:r>
      <w:r w:rsidR="00A33720" w:rsidRPr="00657D8C">
        <w:rPr>
          <w:rFonts w:ascii="Times New Roman" w:hAnsi="Times New Roman"/>
          <w:color w:val="000000"/>
          <w:sz w:val="28"/>
          <w:szCs w:val="28"/>
          <w:lang w:val="az-Latn-AZ"/>
        </w:rPr>
        <w:t>ını tam qoruyaraq, bir tərəfdən</w:t>
      </w:r>
      <w:r w:rsidR="00F40A5E" w:rsidRPr="00657D8C">
        <w:rPr>
          <w:rFonts w:ascii="Times New Roman" w:hAnsi="Times New Roman"/>
          <w:color w:val="000000"/>
          <w:sz w:val="28"/>
          <w:szCs w:val="28"/>
          <w:lang w:val="az-Latn-AZ"/>
        </w:rPr>
        <w:t xml:space="preserve"> </w:t>
      </w:r>
      <w:r w:rsidR="001C1DEE" w:rsidRPr="00657D8C">
        <w:rPr>
          <w:rFonts w:ascii="Times New Roman" w:hAnsi="Times New Roman"/>
          <w:color w:val="000000"/>
          <w:sz w:val="28"/>
          <w:szCs w:val="28"/>
          <w:lang w:val="az-Latn-AZ"/>
        </w:rPr>
        <w:lastRenderedPageBreak/>
        <w:t xml:space="preserve">vərəsələrin </w:t>
      </w:r>
      <w:r w:rsidR="00F40A5E" w:rsidRPr="00657D8C">
        <w:rPr>
          <w:rFonts w:ascii="Times New Roman" w:hAnsi="Times New Roman"/>
          <w:color w:val="000000"/>
          <w:sz w:val="28"/>
          <w:szCs w:val="28"/>
          <w:lang w:val="az-Latn-AZ"/>
        </w:rPr>
        <w:t xml:space="preserve">qanuni </w:t>
      </w:r>
      <w:r w:rsidR="001C1DEE" w:rsidRPr="00657D8C">
        <w:rPr>
          <w:rFonts w:ascii="Times New Roman" w:hAnsi="Times New Roman"/>
          <w:color w:val="000000"/>
          <w:sz w:val="28"/>
          <w:szCs w:val="28"/>
          <w:lang w:val="az-Latn-AZ"/>
        </w:rPr>
        <w:t>maraqlarını</w:t>
      </w:r>
      <w:r w:rsidR="00A33720" w:rsidRPr="00657D8C">
        <w:rPr>
          <w:rFonts w:ascii="Times New Roman" w:hAnsi="Times New Roman"/>
          <w:color w:val="000000"/>
          <w:sz w:val="28"/>
          <w:szCs w:val="28"/>
          <w:lang w:val="az-Latn-AZ"/>
        </w:rPr>
        <w:t xml:space="preserve"> müdafiə edir, digər tərəfdən</w:t>
      </w:r>
      <w:r w:rsidR="00F40A5E" w:rsidRPr="00657D8C">
        <w:rPr>
          <w:rFonts w:ascii="Times New Roman" w:hAnsi="Times New Roman"/>
          <w:color w:val="000000"/>
          <w:sz w:val="28"/>
          <w:szCs w:val="28"/>
          <w:lang w:val="az-Latn-AZ"/>
        </w:rPr>
        <w:t xml:space="preserve"> mülkiyyət hüququnun təminatına (şəxsin mülkiyyəti üzərində tam sərəncam vermək hüququ) xi</w:t>
      </w:r>
      <w:r w:rsidR="0012670C" w:rsidRPr="00657D8C">
        <w:rPr>
          <w:rFonts w:ascii="Times New Roman" w:hAnsi="Times New Roman"/>
          <w:color w:val="000000"/>
          <w:sz w:val="28"/>
          <w:szCs w:val="28"/>
          <w:lang w:val="az-Latn-AZ"/>
        </w:rPr>
        <w:t>dmət edir.</w:t>
      </w:r>
      <w:r w:rsidR="00584ACA">
        <w:rPr>
          <w:rFonts w:ascii="Times New Roman" w:hAnsi="Times New Roman"/>
          <w:color w:val="000000"/>
          <w:sz w:val="28"/>
          <w:szCs w:val="28"/>
          <w:lang w:val="az-Latn-AZ"/>
        </w:rPr>
        <w:t xml:space="preserve"> </w:t>
      </w:r>
    </w:p>
    <w:p w:rsidR="00D712F4" w:rsidRPr="00657D8C" w:rsidRDefault="00AC5AAD"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color w:val="000000"/>
          <w:sz w:val="28"/>
          <w:szCs w:val="28"/>
          <w:lang w:val="az-Latn-AZ"/>
        </w:rPr>
        <w:t>Göstərilənləri</w:t>
      </w:r>
      <w:r w:rsidR="002520E8" w:rsidRPr="00657D8C">
        <w:rPr>
          <w:rFonts w:ascii="Times New Roman" w:hAnsi="Times New Roman"/>
          <w:color w:val="000000"/>
          <w:sz w:val="28"/>
          <w:szCs w:val="28"/>
          <w:lang w:val="az-Latn-AZ"/>
        </w:rPr>
        <w:t xml:space="preserve"> nəzərə alaraq</w:t>
      </w:r>
      <w:r w:rsidR="00D712F4" w:rsidRPr="00657D8C">
        <w:rPr>
          <w:rFonts w:ascii="Times New Roman" w:hAnsi="Times New Roman"/>
          <w:color w:val="000000"/>
          <w:sz w:val="28"/>
          <w:szCs w:val="28"/>
          <w:lang w:val="az-Latn-AZ"/>
        </w:rPr>
        <w:t xml:space="preserve"> Konstitusiya Məhkəməsinin Plenumu </w:t>
      </w:r>
      <w:r w:rsidR="002520E8" w:rsidRPr="00657D8C">
        <w:rPr>
          <w:rFonts w:ascii="Times New Roman" w:hAnsi="Times New Roman"/>
          <w:color w:val="000000"/>
          <w:sz w:val="28"/>
          <w:szCs w:val="28"/>
          <w:lang w:val="az-Latn-AZ"/>
        </w:rPr>
        <w:t>qeyd</w:t>
      </w:r>
      <w:r w:rsidR="00D712F4" w:rsidRPr="00657D8C">
        <w:rPr>
          <w:rFonts w:ascii="Times New Roman" w:hAnsi="Times New Roman"/>
          <w:color w:val="000000"/>
          <w:sz w:val="28"/>
          <w:szCs w:val="28"/>
          <w:lang w:val="az-Latn-AZ"/>
        </w:rPr>
        <w:t xml:space="preserve"> edir ki, </w:t>
      </w:r>
      <w:r w:rsidR="002520E8" w:rsidRPr="00657D8C">
        <w:rPr>
          <w:rFonts w:ascii="Times New Roman" w:hAnsi="Times New Roman"/>
          <w:sz w:val="28"/>
          <w:szCs w:val="28"/>
          <w:lang w:val="az-Latn-AZ"/>
        </w:rPr>
        <w:t xml:space="preserve">vəsiyyət edənin qanun üzrə vərəsələrdən birini, bir neçəsini və ya hamısını vəsiyyətnamə ilə mirasdan məhrum etməsi həmin şəxsləri </w:t>
      </w:r>
      <w:r w:rsidR="002520E8" w:rsidRPr="00657D8C">
        <w:rPr>
          <w:rFonts w:ascii="Times New Roman" w:hAnsi="Times New Roman"/>
          <w:color w:val="000000"/>
          <w:sz w:val="28"/>
          <w:szCs w:val="28"/>
          <w:lang w:val="az-Latn-AZ"/>
        </w:rPr>
        <w:t>məcburi pay</w:t>
      </w:r>
      <w:r w:rsidR="00B81C73" w:rsidRPr="00657D8C">
        <w:rPr>
          <w:rFonts w:ascii="Times New Roman" w:hAnsi="Times New Roman"/>
          <w:color w:val="000000"/>
          <w:sz w:val="28"/>
          <w:szCs w:val="28"/>
          <w:lang w:val="az-Latn-AZ"/>
        </w:rPr>
        <w:t xml:space="preserve"> almaq</w:t>
      </w:r>
      <w:r w:rsidR="002520E8" w:rsidRPr="00657D8C">
        <w:rPr>
          <w:rFonts w:ascii="Times New Roman" w:hAnsi="Times New Roman"/>
          <w:color w:val="000000"/>
          <w:sz w:val="28"/>
          <w:szCs w:val="28"/>
          <w:lang w:val="az-Latn-AZ"/>
        </w:rPr>
        <w:t xml:space="preserve"> hüququndan məhrum etməsi kimi qəbul edilməməlidir. Eyni zamanda</w:t>
      </w:r>
      <w:r w:rsidR="00A33720" w:rsidRPr="00657D8C">
        <w:rPr>
          <w:rFonts w:ascii="Times New Roman" w:hAnsi="Times New Roman"/>
          <w:color w:val="000000"/>
          <w:sz w:val="28"/>
          <w:szCs w:val="28"/>
          <w:lang w:val="az-Latn-AZ"/>
        </w:rPr>
        <w:t>,</w:t>
      </w:r>
      <w:r w:rsidR="002520E8" w:rsidRPr="00657D8C">
        <w:rPr>
          <w:rFonts w:ascii="Times New Roman" w:hAnsi="Times New Roman"/>
          <w:color w:val="000000"/>
          <w:sz w:val="28"/>
          <w:szCs w:val="28"/>
          <w:lang w:val="az-Latn-AZ"/>
        </w:rPr>
        <w:t xml:space="preserve"> vəsiyyət edən</w:t>
      </w:r>
      <w:r w:rsidR="00A33720" w:rsidRPr="00657D8C">
        <w:rPr>
          <w:rFonts w:ascii="Times New Roman" w:hAnsi="Times New Roman"/>
          <w:color w:val="000000"/>
          <w:sz w:val="28"/>
          <w:szCs w:val="28"/>
          <w:lang w:val="az-Latn-AZ"/>
        </w:rPr>
        <w:t>in</w:t>
      </w:r>
      <w:r w:rsidR="002520E8" w:rsidRPr="00657D8C">
        <w:rPr>
          <w:rFonts w:ascii="Times New Roman" w:hAnsi="Times New Roman"/>
          <w:color w:val="000000"/>
          <w:sz w:val="28"/>
          <w:szCs w:val="28"/>
          <w:lang w:val="az-Latn-AZ"/>
        </w:rPr>
        <w:t xml:space="preserve"> həmin şəxsləri məcburi pay</w:t>
      </w:r>
      <w:r w:rsidR="00B81C73" w:rsidRPr="00657D8C">
        <w:rPr>
          <w:rFonts w:ascii="Times New Roman" w:hAnsi="Times New Roman"/>
          <w:color w:val="000000"/>
          <w:sz w:val="28"/>
          <w:szCs w:val="28"/>
          <w:lang w:val="az-Latn-AZ"/>
        </w:rPr>
        <w:t xml:space="preserve"> almaq</w:t>
      </w:r>
      <w:r w:rsidR="002520E8" w:rsidRPr="00657D8C">
        <w:rPr>
          <w:rFonts w:ascii="Times New Roman" w:hAnsi="Times New Roman"/>
          <w:color w:val="000000"/>
          <w:sz w:val="28"/>
          <w:szCs w:val="28"/>
          <w:lang w:val="az-Latn-AZ"/>
        </w:rPr>
        <w:t xml:space="preserve"> hüququndan məhrum etməsi</w:t>
      </w:r>
      <w:r w:rsidR="00B81C73" w:rsidRPr="00657D8C">
        <w:rPr>
          <w:rFonts w:ascii="Times New Roman" w:hAnsi="Times New Roman"/>
          <w:color w:val="000000"/>
          <w:sz w:val="28"/>
          <w:szCs w:val="28"/>
          <w:lang w:val="az-Latn-AZ"/>
        </w:rPr>
        <w:t xml:space="preserve"> Mülki Məcəllənin 1203</w:t>
      </w:r>
      <w:r w:rsidR="001C1DEE" w:rsidRPr="00657D8C">
        <w:rPr>
          <w:rFonts w:ascii="Times New Roman" w:hAnsi="Times New Roman"/>
          <w:color w:val="000000"/>
          <w:sz w:val="28"/>
          <w:szCs w:val="28"/>
          <w:lang w:val="az-Latn-AZ"/>
        </w:rPr>
        <w:t>.2</w:t>
      </w:r>
      <w:r w:rsidR="00A33720" w:rsidRPr="00657D8C">
        <w:rPr>
          <w:rFonts w:ascii="Times New Roman" w:hAnsi="Times New Roman"/>
          <w:color w:val="000000"/>
          <w:sz w:val="28"/>
          <w:szCs w:val="28"/>
          <w:lang w:val="az-Latn-AZ"/>
        </w:rPr>
        <w:t>-ci</w:t>
      </w:r>
      <w:r w:rsidR="00B81C73" w:rsidRPr="00657D8C">
        <w:rPr>
          <w:rFonts w:ascii="Times New Roman" w:hAnsi="Times New Roman"/>
          <w:color w:val="000000"/>
          <w:sz w:val="28"/>
          <w:szCs w:val="28"/>
          <w:lang w:val="az-Latn-AZ"/>
        </w:rPr>
        <w:t xml:space="preserve"> maddəsi ilə nəzərdə tutulan qaydada </w:t>
      </w:r>
      <w:r w:rsidR="00C55C0D" w:rsidRPr="00657D8C">
        <w:rPr>
          <w:rFonts w:ascii="Times New Roman" w:hAnsi="Times New Roman"/>
          <w:color w:val="000000"/>
          <w:sz w:val="28"/>
          <w:szCs w:val="28"/>
          <w:lang w:val="az-Latn-AZ"/>
        </w:rPr>
        <w:t>tətbiq edilə</w:t>
      </w:r>
      <w:r w:rsidR="00B81C73" w:rsidRPr="00657D8C">
        <w:rPr>
          <w:rFonts w:ascii="Times New Roman" w:hAnsi="Times New Roman"/>
          <w:color w:val="000000"/>
          <w:sz w:val="28"/>
          <w:szCs w:val="28"/>
          <w:lang w:val="az-Latn-AZ"/>
        </w:rPr>
        <w:t xml:space="preserve"> bilər.</w:t>
      </w:r>
      <w:r w:rsidR="002520E8" w:rsidRPr="00657D8C">
        <w:rPr>
          <w:rFonts w:ascii="Times New Roman" w:hAnsi="Times New Roman"/>
          <w:color w:val="000000"/>
          <w:sz w:val="28"/>
          <w:szCs w:val="28"/>
          <w:lang w:val="az-Latn-AZ"/>
        </w:rPr>
        <w:t xml:space="preserve"> </w:t>
      </w:r>
    </w:p>
    <w:p w:rsidR="00F04DC8" w:rsidRPr="00657D8C" w:rsidRDefault="00F04DC8" w:rsidP="00584ACA">
      <w:pPr>
        <w:pStyle w:val="a6"/>
        <w:spacing w:before="0" w:beforeAutospacing="0" w:after="0" w:afterAutospacing="0"/>
        <w:ind w:firstLine="567"/>
        <w:jc w:val="both"/>
        <w:rPr>
          <w:sz w:val="28"/>
          <w:szCs w:val="28"/>
          <w:lang w:val="az-Latn-AZ"/>
        </w:rPr>
      </w:pPr>
      <w:r w:rsidRPr="00657D8C">
        <w:rPr>
          <w:sz w:val="28"/>
          <w:szCs w:val="28"/>
          <w:lang w:val="az-Latn-AZ"/>
        </w:rPr>
        <w:t>Qeyd olunanlara əsasən Konstitusiya Məhkəməsinin Plenumu aşağıdakı nəticələrə gəlir:</w:t>
      </w:r>
    </w:p>
    <w:p w:rsidR="0005408C" w:rsidRPr="00657D8C" w:rsidRDefault="00F04DC8" w:rsidP="00584ACA">
      <w:pPr>
        <w:spacing w:after="0" w:line="240" w:lineRule="auto"/>
        <w:ind w:firstLine="567"/>
        <w:jc w:val="both"/>
        <w:rPr>
          <w:rFonts w:ascii="Times New Roman" w:hAnsi="Times New Roman"/>
          <w:color w:val="000000"/>
          <w:sz w:val="28"/>
          <w:szCs w:val="28"/>
          <w:lang w:val="az-Latn-AZ"/>
        </w:rPr>
      </w:pPr>
      <w:r w:rsidRPr="00657D8C">
        <w:rPr>
          <w:rFonts w:ascii="Times New Roman" w:hAnsi="Times New Roman"/>
          <w:sz w:val="28"/>
          <w:szCs w:val="28"/>
          <w:lang w:val="az-Latn-AZ"/>
        </w:rPr>
        <w:t xml:space="preserve">- </w:t>
      </w:r>
      <w:r w:rsidR="00305A3A" w:rsidRPr="00657D8C">
        <w:rPr>
          <w:rFonts w:ascii="Times New Roman" w:hAnsi="Times New Roman"/>
          <w:color w:val="000000"/>
          <w:sz w:val="28"/>
          <w:szCs w:val="28"/>
          <w:lang w:val="az-Latn-AZ"/>
        </w:rPr>
        <w:t>Mülki Məcəllənin 1193-cü maddəsi hüquq sisteminin ayrılmaz tərkib hissəsi olan sosial ədalətlilik prinsipi baxımından Konstitusiyanın 13-cü maddəsinin I və II hissələrinə, 29-cu maddəsinin I, II</w:t>
      </w:r>
      <w:r w:rsidR="00CB5E71" w:rsidRPr="00657D8C">
        <w:rPr>
          <w:rFonts w:ascii="Times New Roman" w:hAnsi="Times New Roman"/>
          <w:color w:val="000000"/>
          <w:sz w:val="28"/>
          <w:szCs w:val="28"/>
          <w:lang w:val="az-Latn-AZ"/>
        </w:rPr>
        <w:t>,</w:t>
      </w:r>
      <w:r w:rsidR="00305A3A" w:rsidRPr="00657D8C">
        <w:rPr>
          <w:rFonts w:ascii="Times New Roman" w:hAnsi="Times New Roman"/>
          <w:color w:val="000000"/>
          <w:sz w:val="28"/>
          <w:szCs w:val="28"/>
          <w:lang w:val="az-Latn-AZ"/>
        </w:rPr>
        <w:t xml:space="preserve"> III</w:t>
      </w:r>
      <w:r w:rsidR="00584ACA">
        <w:rPr>
          <w:rFonts w:ascii="Times New Roman" w:hAnsi="Times New Roman"/>
          <w:color w:val="000000"/>
          <w:sz w:val="28"/>
          <w:szCs w:val="28"/>
          <w:lang w:val="az-Latn-AZ"/>
        </w:rPr>
        <w:t xml:space="preserve"> </w:t>
      </w:r>
      <w:r w:rsidR="00CB5E71" w:rsidRPr="00657D8C">
        <w:rPr>
          <w:rFonts w:ascii="Times New Roman" w:hAnsi="Times New Roman"/>
          <w:color w:val="000000"/>
          <w:sz w:val="28"/>
          <w:szCs w:val="28"/>
          <w:lang w:val="az-Latn-AZ"/>
        </w:rPr>
        <w:t xml:space="preserve">və V </w:t>
      </w:r>
      <w:r w:rsidR="00305A3A" w:rsidRPr="00657D8C">
        <w:rPr>
          <w:rFonts w:ascii="Times New Roman" w:hAnsi="Times New Roman"/>
          <w:color w:val="000000"/>
          <w:sz w:val="28"/>
          <w:szCs w:val="28"/>
          <w:lang w:val="az-Latn-AZ"/>
        </w:rPr>
        <w:t>hissələrinə uyğun</w:t>
      </w:r>
      <w:r w:rsidR="00A33720" w:rsidRPr="00657D8C">
        <w:rPr>
          <w:rFonts w:ascii="Times New Roman" w:hAnsi="Times New Roman"/>
          <w:color w:val="000000"/>
          <w:sz w:val="28"/>
          <w:szCs w:val="28"/>
          <w:lang w:val="az-Latn-AZ"/>
        </w:rPr>
        <w:t>dur</w:t>
      </w:r>
      <w:r w:rsidR="004D21B3" w:rsidRPr="00657D8C">
        <w:rPr>
          <w:rFonts w:ascii="Times New Roman" w:hAnsi="Times New Roman"/>
          <w:color w:val="000000"/>
          <w:sz w:val="28"/>
          <w:szCs w:val="28"/>
          <w:lang w:val="az-Latn-AZ"/>
        </w:rPr>
        <w:t>.</w:t>
      </w:r>
    </w:p>
    <w:p w:rsidR="0005408C" w:rsidRPr="00657D8C" w:rsidRDefault="00862985"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 xml:space="preserve">Mirasda </w:t>
      </w:r>
      <w:r w:rsidR="0005408C" w:rsidRPr="00657D8C">
        <w:rPr>
          <w:rFonts w:ascii="Times New Roman" w:hAnsi="Times New Roman"/>
          <w:sz w:val="28"/>
          <w:szCs w:val="28"/>
          <w:lang w:val="az-Latn-AZ"/>
        </w:rPr>
        <w:t>məcburi pay almaq hüququ olan şəxslərin dairəsi və vərəsələrin məcburi payın</w:t>
      </w:r>
      <w:r w:rsidR="00A33720" w:rsidRPr="00657D8C">
        <w:rPr>
          <w:rFonts w:ascii="Times New Roman" w:hAnsi="Times New Roman"/>
          <w:sz w:val="28"/>
          <w:szCs w:val="28"/>
          <w:lang w:val="az-Latn-AZ"/>
        </w:rPr>
        <w:t>ın</w:t>
      </w:r>
      <w:r w:rsidR="0005408C" w:rsidRPr="00657D8C">
        <w:rPr>
          <w:rFonts w:ascii="Times New Roman" w:hAnsi="Times New Roman"/>
          <w:sz w:val="28"/>
          <w:szCs w:val="28"/>
          <w:lang w:val="az-Latn-AZ"/>
        </w:rPr>
        <w:t xml:space="preserve"> həcminin </w:t>
      </w:r>
      <w:r w:rsidR="00C4709F" w:rsidRPr="00657D8C">
        <w:rPr>
          <w:rFonts w:ascii="Times New Roman" w:hAnsi="Times New Roman"/>
          <w:sz w:val="28"/>
          <w:szCs w:val="28"/>
          <w:lang w:val="az-Latn-AZ"/>
        </w:rPr>
        <w:t>dəy</w:t>
      </w:r>
      <w:r w:rsidR="0005408C" w:rsidRPr="00657D8C">
        <w:rPr>
          <w:rFonts w:ascii="Times New Roman" w:hAnsi="Times New Roman"/>
          <w:sz w:val="28"/>
          <w:szCs w:val="28"/>
          <w:lang w:val="az-Latn-AZ"/>
        </w:rPr>
        <w:t>işdirilməsi məsələsi</w:t>
      </w:r>
      <w:r w:rsidRPr="00657D8C">
        <w:rPr>
          <w:rFonts w:ascii="Times New Roman" w:hAnsi="Times New Roman"/>
          <w:sz w:val="28"/>
          <w:szCs w:val="28"/>
          <w:lang w:val="az-Latn-AZ"/>
        </w:rPr>
        <w:t>ni</w:t>
      </w:r>
      <w:r w:rsidR="004D21B3" w:rsidRPr="00657D8C">
        <w:rPr>
          <w:rFonts w:ascii="Times New Roman" w:hAnsi="Times New Roman"/>
          <w:sz w:val="28"/>
          <w:szCs w:val="28"/>
          <w:lang w:val="az-Latn-AZ"/>
        </w:rPr>
        <w:t xml:space="preserve"> zamanın tələbi baxımından</w:t>
      </w:r>
      <w:r w:rsidR="001404EB" w:rsidRPr="00657D8C">
        <w:rPr>
          <w:rFonts w:ascii="Times New Roman" w:hAnsi="Times New Roman"/>
          <w:sz w:val="28"/>
          <w:szCs w:val="28"/>
          <w:lang w:val="az-Latn-AZ"/>
        </w:rPr>
        <w:t xml:space="preserve"> Azərbaycan Respublikasının Milli Məclisi </w:t>
      </w:r>
      <w:r w:rsidR="0005408C" w:rsidRPr="00657D8C">
        <w:rPr>
          <w:rFonts w:ascii="Times New Roman" w:hAnsi="Times New Roman"/>
          <w:sz w:val="28"/>
          <w:szCs w:val="28"/>
          <w:lang w:val="az-Latn-AZ"/>
        </w:rPr>
        <w:t>öz səlahiyyəti çərçivəsində müəyyən edə bilər.</w:t>
      </w:r>
    </w:p>
    <w:p w:rsidR="00973547" w:rsidRPr="00657D8C" w:rsidRDefault="00973547" w:rsidP="00584ACA">
      <w:pPr>
        <w:spacing w:after="0" w:line="240" w:lineRule="auto"/>
        <w:ind w:firstLine="567"/>
        <w:jc w:val="both"/>
        <w:rPr>
          <w:rFonts w:ascii="Times New Roman" w:hAnsi="Times New Roman"/>
          <w:sz w:val="28"/>
          <w:szCs w:val="28"/>
          <w:lang w:val="az-Latn-AZ"/>
        </w:rPr>
      </w:pPr>
      <w:r w:rsidRPr="00657D8C">
        <w:rPr>
          <w:rFonts w:ascii="Times New Roman" w:hAnsi="Times New Roman"/>
          <w:color w:val="000000"/>
          <w:sz w:val="28"/>
          <w:szCs w:val="28"/>
          <w:lang w:val="az-Latn-AZ"/>
        </w:rPr>
        <w:t>Azərbaycan Respublikası Konstitu</w:t>
      </w:r>
      <w:r w:rsidR="001404EB" w:rsidRPr="00657D8C">
        <w:rPr>
          <w:rFonts w:ascii="Times New Roman" w:hAnsi="Times New Roman"/>
          <w:color w:val="000000"/>
          <w:sz w:val="28"/>
          <w:szCs w:val="28"/>
          <w:lang w:val="az-Latn-AZ"/>
        </w:rPr>
        <w:t>siyasının 130-cu maddəsinin VII və</w:t>
      </w:r>
      <w:r w:rsidRPr="00657D8C">
        <w:rPr>
          <w:rFonts w:ascii="Times New Roman" w:hAnsi="Times New Roman"/>
          <w:color w:val="000000"/>
          <w:sz w:val="28"/>
          <w:szCs w:val="28"/>
          <w:lang w:val="az-Latn-AZ"/>
        </w:rPr>
        <w:t xml:space="preserve"> IX hissələrini, “Konstitusiya Məhkəməsi haqqında”</w:t>
      </w:r>
      <w:r w:rsidRPr="00657D8C">
        <w:rPr>
          <w:rFonts w:ascii="Times New Roman" w:hAnsi="Times New Roman"/>
          <w:sz w:val="28"/>
          <w:szCs w:val="28"/>
          <w:lang w:val="az-Latn-AZ"/>
        </w:rPr>
        <w:t xml:space="preserve"> Azərbaycan Respublikası Qanununun 52, 62, 63, 65-67 və 69-cu maddələrini rəhbər tutaraq, Azərbaycan Respublikası Konstitusiya Məhkəməsinin Plenumu</w:t>
      </w:r>
    </w:p>
    <w:p w:rsidR="00E84159" w:rsidRPr="00657D8C" w:rsidRDefault="00E84159" w:rsidP="00584ACA">
      <w:pPr>
        <w:spacing w:after="0" w:line="240" w:lineRule="auto"/>
        <w:ind w:firstLine="567"/>
        <w:jc w:val="both"/>
        <w:outlineLvl w:val="0"/>
        <w:rPr>
          <w:rFonts w:ascii="Times New Roman" w:hAnsi="Times New Roman"/>
          <w:sz w:val="28"/>
          <w:szCs w:val="28"/>
          <w:lang w:val="az-Latn-AZ"/>
        </w:rPr>
      </w:pPr>
    </w:p>
    <w:p w:rsidR="00973547" w:rsidRPr="00657D8C" w:rsidRDefault="00973547" w:rsidP="00584ACA">
      <w:pPr>
        <w:spacing w:after="0" w:line="240" w:lineRule="auto"/>
        <w:ind w:firstLine="567"/>
        <w:jc w:val="center"/>
        <w:outlineLvl w:val="0"/>
        <w:rPr>
          <w:rFonts w:ascii="Times New Roman" w:hAnsi="Times New Roman"/>
          <w:b/>
          <w:sz w:val="28"/>
          <w:szCs w:val="28"/>
          <w:lang w:val="az-Latn-AZ"/>
        </w:rPr>
      </w:pPr>
      <w:r w:rsidRPr="00657D8C">
        <w:rPr>
          <w:rFonts w:ascii="Times New Roman" w:hAnsi="Times New Roman"/>
          <w:b/>
          <w:sz w:val="28"/>
          <w:szCs w:val="28"/>
          <w:lang w:val="az-Latn-AZ"/>
        </w:rPr>
        <w:t>QƏRARA ALDI:</w:t>
      </w:r>
    </w:p>
    <w:p w:rsidR="00E84159" w:rsidRPr="00657D8C" w:rsidRDefault="00E84159" w:rsidP="00584ACA">
      <w:pPr>
        <w:spacing w:after="0" w:line="240" w:lineRule="auto"/>
        <w:ind w:firstLine="567"/>
        <w:jc w:val="center"/>
        <w:outlineLvl w:val="0"/>
        <w:rPr>
          <w:rFonts w:ascii="Times New Roman" w:hAnsi="Times New Roman"/>
          <w:sz w:val="28"/>
          <w:szCs w:val="28"/>
          <w:lang w:val="az-Latn-AZ"/>
        </w:rPr>
      </w:pPr>
    </w:p>
    <w:p w:rsidR="001404EB" w:rsidRPr="00657D8C" w:rsidRDefault="00F04DC8" w:rsidP="00584ACA">
      <w:pPr>
        <w:numPr>
          <w:ilvl w:val="0"/>
          <w:numId w:val="1"/>
        </w:numPr>
        <w:tabs>
          <w:tab w:val="clear" w:pos="1760"/>
          <w:tab w:val="left" w:pos="851"/>
        </w:tabs>
        <w:autoSpaceDE w:val="0"/>
        <w:autoSpaceDN w:val="0"/>
        <w:adjustRightInd w:val="0"/>
        <w:spacing w:after="0" w:line="240" w:lineRule="auto"/>
        <w:ind w:left="0" w:firstLine="567"/>
        <w:jc w:val="both"/>
        <w:rPr>
          <w:rFonts w:ascii="Times New Roman" w:hAnsi="Times New Roman"/>
          <w:sz w:val="28"/>
          <w:szCs w:val="28"/>
          <w:lang w:val="az-Latn-AZ"/>
        </w:rPr>
      </w:pPr>
      <w:r w:rsidRPr="00657D8C">
        <w:rPr>
          <w:rFonts w:ascii="Times New Roman" w:hAnsi="Times New Roman"/>
          <w:sz w:val="28"/>
          <w:szCs w:val="28"/>
          <w:lang w:val="az-Latn-AZ"/>
        </w:rPr>
        <w:t>Azərbaycan Respublikası</w:t>
      </w:r>
      <w:r w:rsidR="00973547" w:rsidRPr="00657D8C">
        <w:rPr>
          <w:rFonts w:ascii="Times New Roman" w:hAnsi="Times New Roman"/>
          <w:sz w:val="28"/>
          <w:szCs w:val="28"/>
          <w:lang w:val="az-Latn-AZ"/>
        </w:rPr>
        <w:t xml:space="preserve"> </w:t>
      </w:r>
      <w:r w:rsidR="00973547" w:rsidRPr="00657D8C">
        <w:rPr>
          <w:rFonts w:ascii="Times New Roman" w:hAnsi="Times New Roman"/>
          <w:color w:val="000000"/>
          <w:sz w:val="28"/>
          <w:szCs w:val="28"/>
          <w:lang w:val="az-Latn-AZ"/>
        </w:rPr>
        <w:t>Mülki Məcəllə</w:t>
      </w:r>
      <w:r w:rsidRPr="00657D8C">
        <w:rPr>
          <w:rFonts w:ascii="Times New Roman" w:hAnsi="Times New Roman"/>
          <w:color w:val="000000"/>
          <w:sz w:val="28"/>
          <w:szCs w:val="28"/>
          <w:lang w:val="az-Latn-AZ"/>
        </w:rPr>
        <w:t>si</w:t>
      </w:r>
      <w:r w:rsidR="00973547" w:rsidRPr="00657D8C">
        <w:rPr>
          <w:rFonts w:ascii="Times New Roman" w:hAnsi="Times New Roman"/>
          <w:color w:val="000000"/>
          <w:sz w:val="28"/>
          <w:szCs w:val="28"/>
          <w:lang w:val="az-Latn-AZ"/>
        </w:rPr>
        <w:t xml:space="preserve">nin 1193-cü maddəsi </w:t>
      </w:r>
      <w:r w:rsidRPr="00657D8C">
        <w:rPr>
          <w:rFonts w:ascii="Times New Roman" w:hAnsi="Times New Roman"/>
          <w:color w:val="000000"/>
          <w:sz w:val="28"/>
          <w:szCs w:val="28"/>
          <w:lang w:val="az-Latn-AZ"/>
        </w:rPr>
        <w:t xml:space="preserve">hüquq sisteminin ayrılmaz tərkib hissəsi olan sosial ədalətlilik prinsipi baxımından </w:t>
      </w:r>
      <w:r w:rsidRPr="00657D8C">
        <w:rPr>
          <w:rFonts w:ascii="Times New Roman" w:hAnsi="Times New Roman"/>
          <w:sz w:val="28"/>
          <w:szCs w:val="28"/>
          <w:lang w:val="az-Latn-AZ"/>
        </w:rPr>
        <w:t xml:space="preserve">Azərbaycan Respublikası </w:t>
      </w:r>
      <w:r w:rsidR="00973547" w:rsidRPr="00657D8C">
        <w:rPr>
          <w:rFonts w:ascii="Times New Roman" w:hAnsi="Times New Roman"/>
          <w:color w:val="000000"/>
          <w:sz w:val="28"/>
          <w:szCs w:val="28"/>
          <w:lang w:val="az-Latn-AZ"/>
        </w:rPr>
        <w:t>Konstitusiya</w:t>
      </w:r>
      <w:r w:rsidRPr="00657D8C">
        <w:rPr>
          <w:rFonts w:ascii="Times New Roman" w:hAnsi="Times New Roman"/>
          <w:color w:val="000000"/>
          <w:sz w:val="28"/>
          <w:szCs w:val="28"/>
          <w:lang w:val="az-Latn-AZ"/>
        </w:rPr>
        <w:t>sı</w:t>
      </w:r>
      <w:r w:rsidR="00973547" w:rsidRPr="00657D8C">
        <w:rPr>
          <w:rFonts w:ascii="Times New Roman" w:hAnsi="Times New Roman"/>
          <w:color w:val="000000"/>
          <w:sz w:val="28"/>
          <w:szCs w:val="28"/>
          <w:lang w:val="az-Latn-AZ"/>
        </w:rPr>
        <w:t>nın 13-cü maddəsinin I</w:t>
      </w:r>
      <w:r w:rsidRPr="00657D8C">
        <w:rPr>
          <w:rFonts w:ascii="Times New Roman" w:hAnsi="Times New Roman"/>
          <w:color w:val="000000"/>
          <w:sz w:val="28"/>
          <w:szCs w:val="28"/>
          <w:lang w:val="az-Latn-AZ"/>
        </w:rPr>
        <w:t xml:space="preserve"> və</w:t>
      </w:r>
      <w:r w:rsidR="00236D28" w:rsidRPr="00657D8C">
        <w:rPr>
          <w:rFonts w:ascii="Times New Roman" w:hAnsi="Times New Roman"/>
          <w:color w:val="000000"/>
          <w:sz w:val="28"/>
          <w:szCs w:val="28"/>
          <w:lang w:val="az-Latn-AZ"/>
        </w:rPr>
        <w:t xml:space="preserve"> II hissələri</w:t>
      </w:r>
      <w:r w:rsidR="00973547" w:rsidRPr="00657D8C">
        <w:rPr>
          <w:rFonts w:ascii="Times New Roman" w:hAnsi="Times New Roman"/>
          <w:color w:val="000000"/>
          <w:sz w:val="28"/>
          <w:szCs w:val="28"/>
          <w:lang w:val="az-Latn-AZ"/>
        </w:rPr>
        <w:t>nə, 29-cu maddəsinin I</w:t>
      </w:r>
      <w:r w:rsidR="00236D28" w:rsidRPr="00657D8C">
        <w:rPr>
          <w:rFonts w:ascii="Times New Roman" w:hAnsi="Times New Roman"/>
          <w:color w:val="000000"/>
          <w:sz w:val="28"/>
          <w:szCs w:val="28"/>
          <w:lang w:val="az-Latn-AZ"/>
        </w:rPr>
        <w:t>,</w:t>
      </w:r>
      <w:r w:rsidR="00973547" w:rsidRPr="00657D8C">
        <w:rPr>
          <w:rFonts w:ascii="Times New Roman" w:hAnsi="Times New Roman"/>
          <w:color w:val="000000"/>
          <w:sz w:val="28"/>
          <w:szCs w:val="28"/>
          <w:lang w:val="az-Latn-AZ"/>
        </w:rPr>
        <w:t xml:space="preserve"> </w:t>
      </w:r>
      <w:r w:rsidRPr="00657D8C">
        <w:rPr>
          <w:rFonts w:ascii="Times New Roman" w:hAnsi="Times New Roman"/>
          <w:color w:val="000000"/>
          <w:sz w:val="28"/>
          <w:szCs w:val="28"/>
          <w:lang w:val="az-Latn-AZ"/>
        </w:rPr>
        <w:t>II</w:t>
      </w:r>
      <w:r w:rsidR="00B91AEA" w:rsidRPr="00657D8C">
        <w:rPr>
          <w:rFonts w:ascii="Times New Roman" w:hAnsi="Times New Roman"/>
          <w:color w:val="000000"/>
          <w:sz w:val="28"/>
          <w:szCs w:val="28"/>
          <w:lang w:val="az-Latn-AZ"/>
        </w:rPr>
        <w:t>,</w:t>
      </w:r>
      <w:r w:rsidRPr="00657D8C">
        <w:rPr>
          <w:rFonts w:ascii="Times New Roman" w:hAnsi="Times New Roman"/>
          <w:color w:val="000000"/>
          <w:sz w:val="28"/>
          <w:szCs w:val="28"/>
          <w:lang w:val="az-Latn-AZ"/>
        </w:rPr>
        <w:t xml:space="preserve"> III</w:t>
      </w:r>
      <w:r w:rsidR="00584ACA">
        <w:rPr>
          <w:rFonts w:ascii="Times New Roman" w:hAnsi="Times New Roman"/>
          <w:color w:val="000000"/>
          <w:sz w:val="28"/>
          <w:szCs w:val="28"/>
          <w:lang w:val="az-Latn-AZ"/>
        </w:rPr>
        <w:t xml:space="preserve"> </w:t>
      </w:r>
      <w:r w:rsidR="00B91AEA" w:rsidRPr="00657D8C">
        <w:rPr>
          <w:rFonts w:ascii="Times New Roman" w:hAnsi="Times New Roman"/>
          <w:color w:val="000000"/>
          <w:sz w:val="28"/>
          <w:szCs w:val="28"/>
          <w:lang w:val="az-Latn-AZ"/>
        </w:rPr>
        <w:t xml:space="preserve">və V </w:t>
      </w:r>
      <w:r w:rsidRPr="00657D8C">
        <w:rPr>
          <w:rFonts w:ascii="Times New Roman" w:hAnsi="Times New Roman"/>
          <w:color w:val="000000"/>
          <w:sz w:val="28"/>
          <w:szCs w:val="28"/>
          <w:lang w:val="az-Latn-AZ"/>
        </w:rPr>
        <w:t xml:space="preserve">hissələrinə </w:t>
      </w:r>
      <w:r w:rsidR="00973547" w:rsidRPr="00657D8C">
        <w:rPr>
          <w:rFonts w:ascii="Times New Roman" w:hAnsi="Times New Roman"/>
          <w:color w:val="000000"/>
          <w:sz w:val="28"/>
          <w:szCs w:val="28"/>
          <w:lang w:val="az-Latn-AZ"/>
        </w:rPr>
        <w:t>uyğun</w:t>
      </w:r>
      <w:r w:rsidRPr="00657D8C">
        <w:rPr>
          <w:rFonts w:ascii="Times New Roman" w:hAnsi="Times New Roman"/>
          <w:color w:val="000000"/>
          <w:sz w:val="28"/>
          <w:szCs w:val="28"/>
          <w:lang w:val="az-Latn-AZ"/>
        </w:rPr>
        <w:t xml:space="preserve"> hesab edilsin.</w:t>
      </w:r>
    </w:p>
    <w:p w:rsidR="001404EB" w:rsidRPr="00657D8C" w:rsidRDefault="001404EB" w:rsidP="00584ACA">
      <w:pPr>
        <w:tabs>
          <w:tab w:val="left" w:pos="851"/>
        </w:tabs>
        <w:autoSpaceDE w:val="0"/>
        <w:autoSpaceDN w:val="0"/>
        <w:adjustRightInd w:val="0"/>
        <w:spacing w:after="0" w:line="240" w:lineRule="auto"/>
        <w:ind w:firstLine="567"/>
        <w:jc w:val="both"/>
        <w:rPr>
          <w:rFonts w:ascii="Times New Roman" w:hAnsi="Times New Roman"/>
          <w:sz w:val="28"/>
          <w:szCs w:val="28"/>
          <w:lang w:val="az-Latn-AZ"/>
        </w:rPr>
      </w:pPr>
      <w:r w:rsidRPr="00657D8C">
        <w:rPr>
          <w:rFonts w:ascii="Times New Roman" w:hAnsi="Times New Roman"/>
          <w:sz w:val="28"/>
          <w:szCs w:val="28"/>
          <w:lang w:val="az-Latn-AZ"/>
        </w:rPr>
        <w:t>Mirasda məcburi pay almaq hüququ olan şəxslərin dairəsi və vərəsələrin məcburi payının həcminin dəyişdirilməsi məsələsi</w:t>
      </w:r>
      <w:r w:rsidR="004D21B3" w:rsidRPr="00657D8C">
        <w:rPr>
          <w:rFonts w:ascii="Times New Roman" w:hAnsi="Times New Roman"/>
          <w:sz w:val="28"/>
          <w:szCs w:val="28"/>
          <w:lang w:val="az-Latn-AZ"/>
        </w:rPr>
        <w:t>ni zamanın tələbi baxımından</w:t>
      </w:r>
      <w:r w:rsidRPr="00657D8C">
        <w:rPr>
          <w:rFonts w:ascii="Times New Roman" w:hAnsi="Times New Roman"/>
          <w:sz w:val="28"/>
          <w:szCs w:val="28"/>
          <w:lang w:val="az-Latn-AZ"/>
        </w:rPr>
        <w:t xml:space="preserve"> Azərbaycan Respublikasının Milli Məclisi öz səlahiyyəti çərçivəsində müəyyən edə bilər.</w:t>
      </w:r>
    </w:p>
    <w:p w:rsidR="001404EB" w:rsidRPr="00657D8C" w:rsidRDefault="00973547" w:rsidP="00584ACA">
      <w:pPr>
        <w:numPr>
          <w:ilvl w:val="0"/>
          <w:numId w:val="1"/>
        </w:numPr>
        <w:tabs>
          <w:tab w:val="clear" w:pos="1760"/>
          <w:tab w:val="left" w:pos="851"/>
        </w:tabs>
        <w:autoSpaceDE w:val="0"/>
        <w:autoSpaceDN w:val="0"/>
        <w:adjustRightInd w:val="0"/>
        <w:spacing w:after="0" w:line="240" w:lineRule="auto"/>
        <w:ind w:left="0" w:firstLine="567"/>
        <w:jc w:val="both"/>
        <w:rPr>
          <w:rFonts w:ascii="Times New Roman" w:hAnsi="Times New Roman"/>
          <w:sz w:val="28"/>
          <w:szCs w:val="28"/>
          <w:lang w:val="az-Latn-AZ"/>
        </w:rPr>
      </w:pPr>
      <w:r w:rsidRPr="00657D8C">
        <w:rPr>
          <w:rFonts w:ascii="Times New Roman" w:hAnsi="Times New Roman"/>
          <w:sz w:val="28"/>
          <w:szCs w:val="28"/>
          <w:lang w:val="az-Latn-AZ"/>
        </w:rPr>
        <w:t>Qərar dərc edildiyi gündən qüvvəyə minir.</w:t>
      </w:r>
    </w:p>
    <w:p w:rsidR="001404EB" w:rsidRPr="00657D8C" w:rsidRDefault="00973547" w:rsidP="00584ACA">
      <w:pPr>
        <w:numPr>
          <w:ilvl w:val="0"/>
          <w:numId w:val="1"/>
        </w:numPr>
        <w:tabs>
          <w:tab w:val="clear" w:pos="1760"/>
          <w:tab w:val="left" w:pos="851"/>
        </w:tabs>
        <w:autoSpaceDE w:val="0"/>
        <w:autoSpaceDN w:val="0"/>
        <w:adjustRightInd w:val="0"/>
        <w:spacing w:after="0" w:line="240" w:lineRule="auto"/>
        <w:ind w:left="0" w:firstLine="567"/>
        <w:jc w:val="both"/>
        <w:rPr>
          <w:rFonts w:ascii="Times New Roman" w:hAnsi="Times New Roman"/>
          <w:sz w:val="28"/>
          <w:szCs w:val="28"/>
          <w:lang w:val="az-Latn-AZ"/>
        </w:rPr>
      </w:pPr>
      <w:r w:rsidRPr="00657D8C">
        <w:rPr>
          <w:rFonts w:ascii="Times New Roman" w:hAnsi="Times New Roman"/>
          <w:sz w:val="28"/>
          <w:szCs w:val="28"/>
          <w:lang w:val="az-Latn-AZ"/>
        </w:rPr>
        <w:t>Qərar</w:t>
      </w:r>
      <w:r w:rsidR="00584ACA">
        <w:rPr>
          <w:rFonts w:ascii="Times New Roman" w:hAnsi="Times New Roman"/>
          <w:sz w:val="28"/>
          <w:szCs w:val="28"/>
          <w:lang w:val="az-Latn-AZ"/>
        </w:rPr>
        <w:t xml:space="preserve"> </w:t>
      </w:r>
      <w:r w:rsidRPr="00657D8C">
        <w:rPr>
          <w:rFonts w:ascii="Times New Roman" w:hAnsi="Times New Roman"/>
          <w:sz w:val="28"/>
          <w:szCs w:val="28"/>
          <w:lang w:val="az-Latn-AZ"/>
        </w:rPr>
        <w:t>“Azərbaycan”, “Respublika”, “Xalq qəzeti”, “Bakinski</w:t>
      </w:r>
      <w:r w:rsidR="00584ACA">
        <w:rPr>
          <w:rFonts w:ascii="Times New Roman" w:hAnsi="Times New Roman"/>
          <w:sz w:val="28"/>
          <w:szCs w:val="28"/>
          <w:lang w:val="az-Latn-AZ"/>
        </w:rPr>
        <w:t xml:space="preserve"> </w:t>
      </w:r>
      <w:r w:rsidRPr="00657D8C">
        <w:rPr>
          <w:rFonts w:ascii="Times New Roman" w:hAnsi="Times New Roman"/>
          <w:sz w:val="28"/>
          <w:szCs w:val="28"/>
          <w:lang w:val="az-Latn-AZ"/>
        </w:rPr>
        <w:t xml:space="preserve">raboçi” qəzetlərində, “Azərbaycan Respublikası Konstitusiya Məhkəməsinin </w:t>
      </w:r>
      <w:r w:rsidR="001404EB" w:rsidRPr="00657D8C">
        <w:rPr>
          <w:rFonts w:ascii="Times New Roman" w:hAnsi="Times New Roman"/>
          <w:sz w:val="28"/>
          <w:szCs w:val="28"/>
          <w:lang w:val="az-Latn-AZ"/>
        </w:rPr>
        <w:t>M</w:t>
      </w:r>
      <w:r w:rsidRPr="00657D8C">
        <w:rPr>
          <w:rFonts w:ascii="Times New Roman" w:hAnsi="Times New Roman"/>
          <w:sz w:val="28"/>
          <w:szCs w:val="28"/>
          <w:lang w:val="az-Latn-AZ"/>
        </w:rPr>
        <w:t>əlumatı”nda dərc edilsin.</w:t>
      </w:r>
    </w:p>
    <w:p w:rsidR="00973547" w:rsidRPr="00657D8C" w:rsidRDefault="00973547" w:rsidP="00584ACA">
      <w:pPr>
        <w:numPr>
          <w:ilvl w:val="0"/>
          <w:numId w:val="1"/>
        </w:numPr>
        <w:tabs>
          <w:tab w:val="clear" w:pos="1760"/>
          <w:tab w:val="left" w:pos="851"/>
        </w:tabs>
        <w:autoSpaceDE w:val="0"/>
        <w:autoSpaceDN w:val="0"/>
        <w:adjustRightInd w:val="0"/>
        <w:spacing w:after="0" w:line="240" w:lineRule="auto"/>
        <w:ind w:left="0" w:firstLine="567"/>
        <w:jc w:val="both"/>
        <w:rPr>
          <w:rFonts w:ascii="Times New Roman" w:hAnsi="Times New Roman"/>
          <w:sz w:val="28"/>
          <w:szCs w:val="28"/>
          <w:lang w:val="az-Latn-AZ"/>
        </w:rPr>
      </w:pPr>
      <w:r w:rsidRPr="00657D8C">
        <w:rPr>
          <w:rFonts w:ascii="Times New Roman" w:hAnsi="Times New Roman"/>
          <w:sz w:val="28"/>
          <w:szCs w:val="28"/>
          <w:lang w:val="az-Latn-AZ"/>
        </w:rPr>
        <w:t xml:space="preserve">Qərar qətidir, heç bir orqan və ya şəxs tərəfindən ləğv edilə, dəyişdirilə və ya rəsmi təfsir edilə bilməz. </w:t>
      </w:r>
    </w:p>
    <w:p w:rsidR="001404EB" w:rsidRPr="00657D8C" w:rsidRDefault="001404EB" w:rsidP="00584ACA">
      <w:pPr>
        <w:spacing w:after="0" w:line="240" w:lineRule="auto"/>
        <w:ind w:firstLine="567"/>
        <w:jc w:val="both"/>
        <w:rPr>
          <w:rFonts w:ascii="Times New Roman" w:hAnsi="Times New Roman"/>
          <w:b/>
          <w:sz w:val="28"/>
          <w:szCs w:val="28"/>
          <w:lang w:val="az-Latn-AZ"/>
        </w:rPr>
      </w:pPr>
    </w:p>
    <w:sectPr w:rsidR="001404EB" w:rsidRPr="00657D8C" w:rsidSect="00584ACA">
      <w:footerReference w:type="even"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7B" w:rsidRDefault="00A1707B">
      <w:pPr>
        <w:spacing w:after="0" w:line="240" w:lineRule="auto"/>
      </w:pPr>
      <w:r>
        <w:separator/>
      </w:r>
    </w:p>
  </w:endnote>
  <w:endnote w:type="continuationSeparator" w:id="0">
    <w:p w:rsidR="00A1707B" w:rsidRDefault="00A17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CD" w:rsidRDefault="00DD6BCD" w:rsidP="009735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6BCD" w:rsidRDefault="00DD6BCD" w:rsidP="0097354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7B" w:rsidRDefault="00A1707B">
      <w:pPr>
        <w:spacing w:after="0" w:line="240" w:lineRule="auto"/>
      </w:pPr>
      <w:r>
        <w:separator/>
      </w:r>
    </w:p>
  </w:footnote>
  <w:footnote w:type="continuationSeparator" w:id="0">
    <w:p w:rsidR="00A1707B" w:rsidRDefault="00A17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92947C"/>
    <w:lvl w:ilvl="0">
      <w:start w:val="1"/>
      <w:numFmt w:val="decimal"/>
      <w:lvlText w:val="%1."/>
      <w:lvlJc w:val="left"/>
      <w:pPr>
        <w:tabs>
          <w:tab w:val="num" w:pos="1492"/>
        </w:tabs>
        <w:ind w:left="1492" w:hanging="360"/>
      </w:pPr>
    </w:lvl>
  </w:abstractNum>
  <w:abstractNum w:abstractNumId="1">
    <w:nsid w:val="FFFFFF7D"/>
    <w:multiLevelType w:val="singleLevel"/>
    <w:tmpl w:val="3A94A754"/>
    <w:lvl w:ilvl="0">
      <w:start w:val="1"/>
      <w:numFmt w:val="decimal"/>
      <w:lvlText w:val="%1."/>
      <w:lvlJc w:val="left"/>
      <w:pPr>
        <w:tabs>
          <w:tab w:val="num" w:pos="1209"/>
        </w:tabs>
        <w:ind w:left="1209" w:hanging="360"/>
      </w:pPr>
    </w:lvl>
  </w:abstractNum>
  <w:abstractNum w:abstractNumId="2">
    <w:nsid w:val="FFFFFF7E"/>
    <w:multiLevelType w:val="singleLevel"/>
    <w:tmpl w:val="FB103400"/>
    <w:lvl w:ilvl="0">
      <w:start w:val="1"/>
      <w:numFmt w:val="decimal"/>
      <w:lvlText w:val="%1."/>
      <w:lvlJc w:val="left"/>
      <w:pPr>
        <w:tabs>
          <w:tab w:val="num" w:pos="926"/>
        </w:tabs>
        <w:ind w:left="926" w:hanging="360"/>
      </w:pPr>
    </w:lvl>
  </w:abstractNum>
  <w:abstractNum w:abstractNumId="3">
    <w:nsid w:val="FFFFFF7F"/>
    <w:multiLevelType w:val="singleLevel"/>
    <w:tmpl w:val="F62CAEF8"/>
    <w:lvl w:ilvl="0">
      <w:start w:val="1"/>
      <w:numFmt w:val="decimal"/>
      <w:lvlText w:val="%1."/>
      <w:lvlJc w:val="left"/>
      <w:pPr>
        <w:tabs>
          <w:tab w:val="num" w:pos="643"/>
        </w:tabs>
        <w:ind w:left="643" w:hanging="360"/>
      </w:pPr>
    </w:lvl>
  </w:abstractNum>
  <w:abstractNum w:abstractNumId="4">
    <w:nsid w:val="FFFFFF80"/>
    <w:multiLevelType w:val="singleLevel"/>
    <w:tmpl w:val="9EF495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5E56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E8C4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6AF7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E1B3A"/>
    <w:lvl w:ilvl="0">
      <w:start w:val="1"/>
      <w:numFmt w:val="decimal"/>
      <w:lvlText w:val="%1."/>
      <w:lvlJc w:val="left"/>
      <w:pPr>
        <w:tabs>
          <w:tab w:val="num" w:pos="360"/>
        </w:tabs>
        <w:ind w:left="360" w:hanging="360"/>
      </w:pPr>
    </w:lvl>
  </w:abstractNum>
  <w:abstractNum w:abstractNumId="9">
    <w:nsid w:val="FFFFFF89"/>
    <w:multiLevelType w:val="singleLevel"/>
    <w:tmpl w:val="97701578"/>
    <w:lvl w:ilvl="0">
      <w:start w:val="1"/>
      <w:numFmt w:val="bullet"/>
      <w:lvlText w:val=""/>
      <w:lvlJc w:val="left"/>
      <w:pPr>
        <w:tabs>
          <w:tab w:val="num" w:pos="360"/>
        </w:tabs>
        <w:ind w:left="360" w:hanging="360"/>
      </w:pPr>
      <w:rPr>
        <w:rFonts w:ascii="Symbol" w:hAnsi="Symbol" w:hint="default"/>
      </w:rPr>
    </w:lvl>
  </w:abstractNum>
  <w:abstractNum w:abstractNumId="10">
    <w:nsid w:val="240B6282"/>
    <w:multiLevelType w:val="hybridMultilevel"/>
    <w:tmpl w:val="4926A256"/>
    <w:lvl w:ilvl="0" w:tplc="5240F61C">
      <w:start w:val="1"/>
      <w:numFmt w:val="decimal"/>
      <w:lvlText w:val="%1."/>
      <w:lvlJc w:val="left"/>
      <w:pPr>
        <w:tabs>
          <w:tab w:val="num" w:pos="1760"/>
        </w:tabs>
        <w:ind w:left="1760" w:hanging="105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3547"/>
    <w:rsid w:val="0000183D"/>
    <w:rsid w:val="0000303B"/>
    <w:rsid w:val="00005F87"/>
    <w:rsid w:val="0002264A"/>
    <w:rsid w:val="00027A72"/>
    <w:rsid w:val="00030623"/>
    <w:rsid w:val="00032039"/>
    <w:rsid w:val="00047D8E"/>
    <w:rsid w:val="00053828"/>
    <w:rsid w:val="0005408C"/>
    <w:rsid w:val="00080D5E"/>
    <w:rsid w:val="00096C20"/>
    <w:rsid w:val="000A4ED2"/>
    <w:rsid w:val="000A57E5"/>
    <w:rsid w:val="000B0A60"/>
    <w:rsid w:val="000B5623"/>
    <w:rsid w:val="000C67B3"/>
    <w:rsid w:val="000D1E0F"/>
    <w:rsid w:val="000D5376"/>
    <w:rsid w:val="000D5F80"/>
    <w:rsid w:val="000F118E"/>
    <w:rsid w:val="00106237"/>
    <w:rsid w:val="0012670C"/>
    <w:rsid w:val="001324CB"/>
    <w:rsid w:val="001404EB"/>
    <w:rsid w:val="001508C1"/>
    <w:rsid w:val="00175380"/>
    <w:rsid w:val="001915B3"/>
    <w:rsid w:val="001C1DEE"/>
    <w:rsid w:val="001D10FB"/>
    <w:rsid w:val="001F23DB"/>
    <w:rsid w:val="001F38D4"/>
    <w:rsid w:val="00200C84"/>
    <w:rsid w:val="002016C9"/>
    <w:rsid w:val="00210C27"/>
    <w:rsid w:val="0021701F"/>
    <w:rsid w:val="00220233"/>
    <w:rsid w:val="00225C65"/>
    <w:rsid w:val="00236D28"/>
    <w:rsid w:val="00245A5B"/>
    <w:rsid w:val="002520E8"/>
    <w:rsid w:val="00256A3E"/>
    <w:rsid w:val="00260386"/>
    <w:rsid w:val="0027181D"/>
    <w:rsid w:val="00281E24"/>
    <w:rsid w:val="0028549D"/>
    <w:rsid w:val="00285D5E"/>
    <w:rsid w:val="002916EE"/>
    <w:rsid w:val="00296B77"/>
    <w:rsid w:val="002A6CB9"/>
    <w:rsid w:val="002B5256"/>
    <w:rsid w:val="002C44A4"/>
    <w:rsid w:val="002C6D65"/>
    <w:rsid w:val="002D47B2"/>
    <w:rsid w:val="002D6774"/>
    <w:rsid w:val="002D736B"/>
    <w:rsid w:val="002E01B6"/>
    <w:rsid w:val="002E66F6"/>
    <w:rsid w:val="00305A3A"/>
    <w:rsid w:val="003062C8"/>
    <w:rsid w:val="00311E38"/>
    <w:rsid w:val="003337C3"/>
    <w:rsid w:val="00345BF6"/>
    <w:rsid w:val="003543CE"/>
    <w:rsid w:val="00360FFC"/>
    <w:rsid w:val="00392A4F"/>
    <w:rsid w:val="003A243A"/>
    <w:rsid w:val="003B1C3D"/>
    <w:rsid w:val="003C29FE"/>
    <w:rsid w:val="003D3F33"/>
    <w:rsid w:val="003F4B4F"/>
    <w:rsid w:val="00400B48"/>
    <w:rsid w:val="00411083"/>
    <w:rsid w:val="00417013"/>
    <w:rsid w:val="00436C88"/>
    <w:rsid w:val="00446BEB"/>
    <w:rsid w:val="00456BB8"/>
    <w:rsid w:val="00461CF1"/>
    <w:rsid w:val="004655DB"/>
    <w:rsid w:val="004864B3"/>
    <w:rsid w:val="00487B75"/>
    <w:rsid w:val="004906C8"/>
    <w:rsid w:val="0049396F"/>
    <w:rsid w:val="004A2644"/>
    <w:rsid w:val="004A5DF1"/>
    <w:rsid w:val="004B0C78"/>
    <w:rsid w:val="004B0F56"/>
    <w:rsid w:val="004B7CDE"/>
    <w:rsid w:val="004C2F95"/>
    <w:rsid w:val="004D21B3"/>
    <w:rsid w:val="004E075F"/>
    <w:rsid w:val="004E2494"/>
    <w:rsid w:val="00502305"/>
    <w:rsid w:val="0050294E"/>
    <w:rsid w:val="00504AEB"/>
    <w:rsid w:val="005065FD"/>
    <w:rsid w:val="00527339"/>
    <w:rsid w:val="00531313"/>
    <w:rsid w:val="00533AB1"/>
    <w:rsid w:val="005370B9"/>
    <w:rsid w:val="00547F1C"/>
    <w:rsid w:val="005628D1"/>
    <w:rsid w:val="00584ACA"/>
    <w:rsid w:val="005A53BD"/>
    <w:rsid w:val="005A629A"/>
    <w:rsid w:val="005B0238"/>
    <w:rsid w:val="005B19B0"/>
    <w:rsid w:val="005B6A65"/>
    <w:rsid w:val="005C195E"/>
    <w:rsid w:val="005E406D"/>
    <w:rsid w:val="005E41BD"/>
    <w:rsid w:val="005E6851"/>
    <w:rsid w:val="005F046E"/>
    <w:rsid w:val="005F2643"/>
    <w:rsid w:val="0060556E"/>
    <w:rsid w:val="00605B63"/>
    <w:rsid w:val="00607C45"/>
    <w:rsid w:val="006304E2"/>
    <w:rsid w:val="00633819"/>
    <w:rsid w:val="00636079"/>
    <w:rsid w:val="00644551"/>
    <w:rsid w:val="00647944"/>
    <w:rsid w:val="00652D2C"/>
    <w:rsid w:val="00656E2F"/>
    <w:rsid w:val="00657D8C"/>
    <w:rsid w:val="00665E4B"/>
    <w:rsid w:val="00670E11"/>
    <w:rsid w:val="00674B5F"/>
    <w:rsid w:val="00691B1A"/>
    <w:rsid w:val="006A012E"/>
    <w:rsid w:val="006C158F"/>
    <w:rsid w:val="006D0F17"/>
    <w:rsid w:val="006D59BB"/>
    <w:rsid w:val="006D7F44"/>
    <w:rsid w:val="006E717E"/>
    <w:rsid w:val="006F1F53"/>
    <w:rsid w:val="006F32D5"/>
    <w:rsid w:val="006F50AE"/>
    <w:rsid w:val="0070750E"/>
    <w:rsid w:val="0071005E"/>
    <w:rsid w:val="007123C3"/>
    <w:rsid w:val="007235C6"/>
    <w:rsid w:val="00740544"/>
    <w:rsid w:val="00743B83"/>
    <w:rsid w:val="00744019"/>
    <w:rsid w:val="00746813"/>
    <w:rsid w:val="00775D6E"/>
    <w:rsid w:val="0078379E"/>
    <w:rsid w:val="007852D9"/>
    <w:rsid w:val="0079048D"/>
    <w:rsid w:val="007A1EBD"/>
    <w:rsid w:val="007C388D"/>
    <w:rsid w:val="007D312C"/>
    <w:rsid w:val="007F331C"/>
    <w:rsid w:val="007F33CC"/>
    <w:rsid w:val="008111A8"/>
    <w:rsid w:val="00826995"/>
    <w:rsid w:val="00836EE5"/>
    <w:rsid w:val="008460A4"/>
    <w:rsid w:val="00862985"/>
    <w:rsid w:val="00865371"/>
    <w:rsid w:val="0086575C"/>
    <w:rsid w:val="00872481"/>
    <w:rsid w:val="00872AAA"/>
    <w:rsid w:val="00883018"/>
    <w:rsid w:val="00894BC0"/>
    <w:rsid w:val="00895E46"/>
    <w:rsid w:val="008A36F7"/>
    <w:rsid w:val="008A5991"/>
    <w:rsid w:val="008B6A4D"/>
    <w:rsid w:val="008D2A0C"/>
    <w:rsid w:val="008E7691"/>
    <w:rsid w:val="008F70A2"/>
    <w:rsid w:val="008F7D12"/>
    <w:rsid w:val="00937668"/>
    <w:rsid w:val="00943AD8"/>
    <w:rsid w:val="0094400E"/>
    <w:rsid w:val="0094534E"/>
    <w:rsid w:val="00951541"/>
    <w:rsid w:val="00953781"/>
    <w:rsid w:val="00957B4B"/>
    <w:rsid w:val="00973547"/>
    <w:rsid w:val="009738B7"/>
    <w:rsid w:val="00975E09"/>
    <w:rsid w:val="00991A76"/>
    <w:rsid w:val="009B5D0F"/>
    <w:rsid w:val="009C1984"/>
    <w:rsid w:val="009C32F9"/>
    <w:rsid w:val="009E1F8A"/>
    <w:rsid w:val="009F2B54"/>
    <w:rsid w:val="00A1707B"/>
    <w:rsid w:val="00A31A85"/>
    <w:rsid w:val="00A31B6C"/>
    <w:rsid w:val="00A33720"/>
    <w:rsid w:val="00A41F5D"/>
    <w:rsid w:val="00A4544D"/>
    <w:rsid w:val="00A67854"/>
    <w:rsid w:val="00A706D4"/>
    <w:rsid w:val="00A77DD9"/>
    <w:rsid w:val="00A8699A"/>
    <w:rsid w:val="00A9591B"/>
    <w:rsid w:val="00A9597D"/>
    <w:rsid w:val="00AB2043"/>
    <w:rsid w:val="00AB39E3"/>
    <w:rsid w:val="00AC5AAD"/>
    <w:rsid w:val="00AD5249"/>
    <w:rsid w:val="00AF4521"/>
    <w:rsid w:val="00B0671B"/>
    <w:rsid w:val="00B11A45"/>
    <w:rsid w:val="00B3417F"/>
    <w:rsid w:val="00B36552"/>
    <w:rsid w:val="00B43ED1"/>
    <w:rsid w:val="00B517D4"/>
    <w:rsid w:val="00B5262D"/>
    <w:rsid w:val="00B60B66"/>
    <w:rsid w:val="00B67A8A"/>
    <w:rsid w:val="00B816B8"/>
    <w:rsid w:val="00B81C73"/>
    <w:rsid w:val="00B87A71"/>
    <w:rsid w:val="00B910D6"/>
    <w:rsid w:val="00B91AEA"/>
    <w:rsid w:val="00B97407"/>
    <w:rsid w:val="00BA3BC3"/>
    <w:rsid w:val="00BB6ABB"/>
    <w:rsid w:val="00BC328D"/>
    <w:rsid w:val="00C00410"/>
    <w:rsid w:val="00C07765"/>
    <w:rsid w:val="00C10D19"/>
    <w:rsid w:val="00C11C86"/>
    <w:rsid w:val="00C23BE0"/>
    <w:rsid w:val="00C36100"/>
    <w:rsid w:val="00C44B39"/>
    <w:rsid w:val="00C45702"/>
    <w:rsid w:val="00C4709F"/>
    <w:rsid w:val="00C51E30"/>
    <w:rsid w:val="00C52429"/>
    <w:rsid w:val="00C556C7"/>
    <w:rsid w:val="00C55C0D"/>
    <w:rsid w:val="00C61AC8"/>
    <w:rsid w:val="00C63A5B"/>
    <w:rsid w:val="00C67D80"/>
    <w:rsid w:val="00C7282D"/>
    <w:rsid w:val="00C72A77"/>
    <w:rsid w:val="00CB2738"/>
    <w:rsid w:val="00CB5E71"/>
    <w:rsid w:val="00CC5187"/>
    <w:rsid w:val="00CD4FF4"/>
    <w:rsid w:val="00CF0FF2"/>
    <w:rsid w:val="00D012C5"/>
    <w:rsid w:val="00D036EE"/>
    <w:rsid w:val="00D04C64"/>
    <w:rsid w:val="00D27955"/>
    <w:rsid w:val="00D410C5"/>
    <w:rsid w:val="00D43FEB"/>
    <w:rsid w:val="00D47E66"/>
    <w:rsid w:val="00D52DF7"/>
    <w:rsid w:val="00D53B6B"/>
    <w:rsid w:val="00D5444E"/>
    <w:rsid w:val="00D61661"/>
    <w:rsid w:val="00D704A2"/>
    <w:rsid w:val="00D712F4"/>
    <w:rsid w:val="00D7336E"/>
    <w:rsid w:val="00D77D55"/>
    <w:rsid w:val="00D8254C"/>
    <w:rsid w:val="00D873B4"/>
    <w:rsid w:val="00DA1238"/>
    <w:rsid w:val="00DB7CD3"/>
    <w:rsid w:val="00DC10EE"/>
    <w:rsid w:val="00DD37B6"/>
    <w:rsid w:val="00DD6BCD"/>
    <w:rsid w:val="00DE0FA3"/>
    <w:rsid w:val="00DE54A7"/>
    <w:rsid w:val="00DE7112"/>
    <w:rsid w:val="00DF318A"/>
    <w:rsid w:val="00E03E11"/>
    <w:rsid w:val="00E056D5"/>
    <w:rsid w:val="00E21412"/>
    <w:rsid w:val="00E32053"/>
    <w:rsid w:val="00E33197"/>
    <w:rsid w:val="00E4180B"/>
    <w:rsid w:val="00E741F6"/>
    <w:rsid w:val="00E84159"/>
    <w:rsid w:val="00E95C6C"/>
    <w:rsid w:val="00EA0B2B"/>
    <w:rsid w:val="00EA3FCC"/>
    <w:rsid w:val="00EA7ED8"/>
    <w:rsid w:val="00EB5D4A"/>
    <w:rsid w:val="00EB74FC"/>
    <w:rsid w:val="00EC0567"/>
    <w:rsid w:val="00EC17E4"/>
    <w:rsid w:val="00ED2948"/>
    <w:rsid w:val="00EE404B"/>
    <w:rsid w:val="00EF2BCA"/>
    <w:rsid w:val="00EF69CA"/>
    <w:rsid w:val="00EF6A7A"/>
    <w:rsid w:val="00F04DC8"/>
    <w:rsid w:val="00F052C7"/>
    <w:rsid w:val="00F06E74"/>
    <w:rsid w:val="00F229EF"/>
    <w:rsid w:val="00F24EFD"/>
    <w:rsid w:val="00F40A5E"/>
    <w:rsid w:val="00F5135C"/>
    <w:rsid w:val="00F543A8"/>
    <w:rsid w:val="00F63689"/>
    <w:rsid w:val="00F9342B"/>
    <w:rsid w:val="00F95CE3"/>
    <w:rsid w:val="00F976F7"/>
    <w:rsid w:val="00FA406B"/>
    <w:rsid w:val="00FA6B67"/>
    <w:rsid w:val="00FA7DE1"/>
    <w:rsid w:val="00FC0E74"/>
    <w:rsid w:val="00FC609C"/>
    <w:rsid w:val="00FE06E8"/>
    <w:rsid w:val="00FE38E8"/>
    <w:rsid w:val="00FF0A97"/>
    <w:rsid w:val="00FF0DE0"/>
    <w:rsid w:val="00FF592B"/>
    <w:rsid w:val="00FF6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47"/>
    <w:pPr>
      <w:spacing w:after="200" w:line="276" w:lineRule="auto"/>
    </w:pPr>
    <w:rPr>
      <w:rFonts w:eastAsia="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3547"/>
    <w:pPr>
      <w:tabs>
        <w:tab w:val="center" w:pos="4677"/>
        <w:tab w:val="right" w:pos="9355"/>
      </w:tabs>
    </w:pPr>
  </w:style>
  <w:style w:type="character" w:customStyle="1" w:styleId="a4">
    <w:name w:val="Нижний колонтитул Знак"/>
    <w:basedOn w:val="a0"/>
    <w:link w:val="a3"/>
    <w:uiPriority w:val="99"/>
    <w:rsid w:val="00973547"/>
    <w:rPr>
      <w:rFonts w:ascii="Calibri" w:eastAsia="Times New Roman" w:hAnsi="Calibri" w:cs="Times New Roman"/>
      <w:lang w:val="en-US" w:bidi="en-US"/>
    </w:rPr>
  </w:style>
  <w:style w:type="character" w:styleId="a5">
    <w:name w:val="page number"/>
    <w:basedOn w:val="a0"/>
    <w:rsid w:val="00973547"/>
  </w:style>
  <w:style w:type="paragraph" w:styleId="a6">
    <w:name w:val="Normal (Web)"/>
    <w:basedOn w:val="a"/>
    <w:uiPriority w:val="99"/>
    <w:rsid w:val="00973547"/>
    <w:pPr>
      <w:spacing w:before="100" w:beforeAutospacing="1" w:after="100" w:afterAutospacing="1" w:line="240" w:lineRule="auto"/>
    </w:pPr>
    <w:rPr>
      <w:rFonts w:ascii="Times New Roman" w:hAnsi="Times New Roman"/>
      <w:sz w:val="24"/>
      <w:szCs w:val="24"/>
      <w:lang w:val="ru-RU" w:eastAsia="ru-RU" w:bidi="ar-SA"/>
    </w:rPr>
  </w:style>
  <w:style w:type="paragraph" w:customStyle="1" w:styleId="1">
    <w:name w:val="Без интервала1"/>
    <w:rsid w:val="00047D8E"/>
    <w:rPr>
      <w:rFonts w:eastAsia="Times New Roman"/>
      <w:sz w:val="22"/>
      <w:szCs w:val="22"/>
      <w:lang w:eastAsia="en-US"/>
    </w:rPr>
  </w:style>
  <w:style w:type="paragraph" w:styleId="a7">
    <w:name w:val="Body Text Indent"/>
    <w:basedOn w:val="a"/>
    <w:link w:val="a8"/>
    <w:rsid w:val="00047D8E"/>
    <w:pPr>
      <w:spacing w:after="120" w:line="240" w:lineRule="auto"/>
      <w:ind w:left="283"/>
    </w:pPr>
    <w:rPr>
      <w:rFonts w:ascii="Times New Roman" w:eastAsia="MS Mincho" w:hAnsi="Times New Roman"/>
      <w:sz w:val="24"/>
      <w:szCs w:val="24"/>
      <w:lang w:val="ru-RU" w:eastAsia="ru-RU" w:bidi="ar-SA"/>
    </w:rPr>
  </w:style>
  <w:style w:type="character" w:customStyle="1" w:styleId="a8">
    <w:name w:val="Основной текст с отступом Знак"/>
    <w:basedOn w:val="a0"/>
    <w:link w:val="a7"/>
    <w:semiHidden/>
    <w:locked/>
    <w:rsid w:val="00047D8E"/>
    <w:rPr>
      <w:rFonts w:eastAsia="MS Mincho"/>
      <w:sz w:val="24"/>
      <w:szCs w:val="24"/>
      <w:lang w:val="ru-RU" w:eastAsia="ru-RU" w:bidi="ar-SA"/>
    </w:rPr>
  </w:style>
  <w:style w:type="paragraph" w:styleId="a9">
    <w:name w:val="Title"/>
    <w:basedOn w:val="a"/>
    <w:link w:val="aa"/>
    <w:qFormat/>
    <w:rsid w:val="00047D8E"/>
    <w:pPr>
      <w:spacing w:after="0" w:line="360" w:lineRule="auto"/>
      <w:ind w:firstLine="567"/>
      <w:jc w:val="center"/>
    </w:pPr>
    <w:rPr>
      <w:rFonts w:ascii="Times Roman AzLat" w:hAnsi="Times Roman AzLat"/>
      <w:b/>
      <w:sz w:val="28"/>
      <w:szCs w:val="20"/>
      <w:lang w:val="ru-RU" w:eastAsia="ru-RU" w:bidi="ar-SA"/>
    </w:rPr>
  </w:style>
  <w:style w:type="character" w:customStyle="1" w:styleId="aa">
    <w:name w:val="Название Знак"/>
    <w:basedOn w:val="a0"/>
    <w:link w:val="a9"/>
    <w:locked/>
    <w:rsid w:val="00047D8E"/>
    <w:rPr>
      <w:rFonts w:ascii="Times Roman AzLat" w:hAnsi="Times Roman AzLat"/>
      <w:b/>
      <w:sz w:val="28"/>
      <w:lang w:val="ru-RU" w:eastAsia="ru-RU" w:bidi="ar-SA"/>
    </w:rPr>
  </w:style>
  <w:style w:type="paragraph" w:styleId="ab">
    <w:name w:val="Balloon Text"/>
    <w:basedOn w:val="a"/>
    <w:link w:val="ac"/>
    <w:uiPriority w:val="99"/>
    <w:semiHidden/>
    <w:unhideWhenUsed/>
    <w:rsid w:val="008F70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0A2"/>
    <w:rPr>
      <w:rFonts w:ascii="Tahoma" w:eastAsia="Times New Roman" w:hAnsi="Tahoma" w:cs="Tahoma"/>
      <w:sz w:val="16"/>
      <w:szCs w:val="16"/>
      <w:lang w:val="en-US" w:eastAsia="en-US" w:bidi="en-US"/>
    </w:rPr>
  </w:style>
  <w:style w:type="paragraph" w:styleId="ad">
    <w:name w:val="Body Text"/>
    <w:basedOn w:val="a"/>
    <w:rsid w:val="001404EB"/>
    <w:pPr>
      <w:spacing w:after="120"/>
    </w:pPr>
  </w:style>
  <w:style w:type="paragraph" w:customStyle="1" w:styleId="10">
    <w:name w:val="Стиль1"/>
    <w:basedOn w:val="1"/>
    <w:rsid w:val="00F976F7"/>
    <w:pPr>
      <w:ind w:firstLine="540"/>
      <w:jc w:val="both"/>
    </w:pPr>
    <w:rPr>
      <w:rFonts w:ascii="Times New Roman" w:hAnsi="Times New Roman"/>
      <w:sz w:val="28"/>
      <w:szCs w:val="28"/>
      <w:lang w:val="az-Latn-AZ"/>
    </w:rPr>
  </w:style>
  <w:style w:type="paragraph" w:customStyle="1" w:styleId="2">
    <w:name w:val="Стиль2"/>
    <w:basedOn w:val="a"/>
    <w:rsid w:val="00F976F7"/>
    <w:pPr>
      <w:spacing w:after="0" w:line="240" w:lineRule="auto"/>
      <w:ind w:firstLine="540"/>
      <w:contextualSpacing/>
      <w:jc w:val="both"/>
    </w:pPr>
    <w:rPr>
      <w:rFonts w:ascii="Times New Roman" w:hAnsi="Times New Roman"/>
      <w:sz w:val="28"/>
      <w:szCs w:val="28"/>
      <w:lang w:val="az-Latn-AZ"/>
    </w:rPr>
  </w:style>
  <w:style w:type="paragraph" w:customStyle="1" w:styleId="3">
    <w:name w:val="Стиль3"/>
    <w:basedOn w:val="a"/>
    <w:next w:val="2"/>
    <w:rsid w:val="00F976F7"/>
    <w:pPr>
      <w:ind w:firstLine="540"/>
      <w:jc w:val="both"/>
    </w:pPr>
    <w:rPr>
      <w:rFonts w:ascii="Times New Roman" w:hAnsi="Times New Roman"/>
      <w:sz w:val="28"/>
      <w:szCs w:val="28"/>
      <w:lang w:val="az-Latn-AZ"/>
    </w:rPr>
  </w:style>
  <w:style w:type="paragraph" w:customStyle="1" w:styleId="4">
    <w:name w:val="Стиль4"/>
    <w:basedOn w:val="a"/>
    <w:rsid w:val="00F976F7"/>
    <w:pPr>
      <w:ind w:firstLine="540"/>
      <w:jc w:val="both"/>
    </w:pPr>
    <w:rPr>
      <w:rFonts w:ascii="Times New Roman" w:hAnsi="Times New Roman"/>
      <w:sz w:val="28"/>
      <w:szCs w:val="28"/>
      <w:lang w:val="az-Latn-AZ"/>
    </w:rPr>
  </w:style>
  <w:style w:type="paragraph" w:styleId="ae">
    <w:name w:val="header"/>
    <w:basedOn w:val="a"/>
    <w:link w:val="af"/>
    <w:uiPriority w:val="99"/>
    <w:semiHidden/>
    <w:unhideWhenUsed/>
    <w:rsid w:val="00584ACA"/>
    <w:pPr>
      <w:tabs>
        <w:tab w:val="center" w:pos="4677"/>
        <w:tab w:val="right" w:pos="9355"/>
      </w:tabs>
    </w:pPr>
  </w:style>
  <w:style w:type="character" w:customStyle="1" w:styleId="af">
    <w:name w:val="Верхний колонтитул Знак"/>
    <w:basedOn w:val="a0"/>
    <w:link w:val="ae"/>
    <w:uiPriority w:val="99"/>
    <w:semiHidden/>
    <w:rsid w:val="00584ACA"/>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LAYİHƏ-2</vt:lpstr>
    </vt:vector>
  </TitlesOfParts>
  <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LAYİHƏ-2</dc:title>
  <dc:creator>Пользователь</dc:creator>
  <cp:lastModifiedBy>Anar_H</cp:lastModifiedBy>
  <cp:revision>2</cp:revision>
  <cp:lastPrinted>2011-11-02T11:54:00Z</cp:lastPrinted>
  <dcterms:created xsi:type="dcterms:W3CDTF">2019-08-29T06:03:00Z</dcterms:created>
  <dcterms:modified xsi:type="dcterms:W3CDTF">2019-08-29T06:03:00Z</dcterms:modified>
</cp:coreProperties>
</file>