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B5" w:rsidRPr="002328DC" w:rsidRDefault="002820B5" w:rsidP="004119E3">
      <w:pPr>
        <w:rPr>
          <w:b/>
          <w:sz w:val="28"/>
          <w:szCs w:val="28"/>
          <w:lang w:val="en-US"/>
        </w:rPr>
      </w:pPr>
    </w:p>
    <w:p w:rsidR="002820B5" w:rsidRPr="002328DC" w:rsidRDefault="00C21588" w:rsidP="004119E3">
      <w:pPr>
        <w:pStyle w:val="ae"/>
        <w:spacing w:line="240" w:lineRule="auto"/>
        <w:ind w:firstLine="0"/>
        <w:outlineLvl w:val="0"/>
        <w:rPr>
          <w:rFonts w:ascii="Times New Roman" w:hAnsi="Times New Roman"/>
          <w:szCs w:val="28"/>
          <w:lang w:val="az-Latn-AZ"/>
        </w:rPr>
      </w:pPr>
      <w:r w:rsidRPr="002328DC">
        <w:rPr>
          <w:rFonts w:ascii="Times New Roman" w:hAnsi="Times New Roman"/>
          <w:szCs w:val="28"/>
          <w:lang w:val="az-Latn-AZ"/>
        </w:rPr>
        <w:t>AZƏRBAYCAN RESPUBLIKASI ADINDAN</w:t>
      </w:r>
    </w:p>
    <w:p w:rsidR="002820B5" w:rsidRPr="002328DC" w:rsidRDefault="002820B5" w:rsidP="004119E3">
      <w:pPr>
        <w:jc w:val="center"/>
        <w:rPr>
          <w:sz w:val="28"/>
          <w:szCs w:val="28"/>
          <w:lang w:val="az-Latn-AZ"/>
        </w:rPr>
      </w:pPr>
    </w:p>
    <w:p w:rsidR="002820B5" w:rsidRPr="002328DC" w:rsidRDefault="002820B5" w:rsidP="004119E3">
      <w:pPr>
        <w:pStyle w:val="ac"/>
        <w:spacing w:after="0"/>
        <w:jc w:val="center"/>
        <w:outlineLvl w:val="0"/>
        <w:rPr>
          <w:b/>
          <w:sz w:val="28"/>
          <w:szCs w:val="28"/>
          <w:lang w:val="az-Latn-AZ"/>
        </w:rPr>
      </w:pPr>
      <w:r w:rsidRPr="002328DC">
        <w:rPr>
          <w:b/>
          <w:sz w:val="28"/>
          <w:szCs w:val="28"/>
          <w:lang w:val="az-Latn-AZ"/>
        </w:rPr>
        <w:t>AZƏRBAYCAN RESPUBLİKASI KONSTİTUSİYA</w:t>
      </w:r>
    </w:p>
    <w:p w:rsidR="002820B5" w:rsidRPr="002328DC" w:rsidRDefault="002820B5" w:rsidP="004119E3">
      <w:pPr>
        <w:pStyle w:val="ac"/>
        <w:spacing w:after="0"/>
        <w:jc w:val="center"/>
        <w:rPr>
          <w:b/>
          <w:sz w:val="28"/>
          <w:szCs w:val="28"/>
          <w:lang w:val="az-Latn-AZ"/>
        </w:rPr>
      </w:pPr>
      <w:r w:rsidRPr="002328DC">
        <w:rPr>
          <w:b/>
          <w:sz w:val="28"/>
          <w:szCs w:val="28"/>
          <w:lang w:val="az-Latn-AZ"/>
        </w:rPr>
        <w:t>MƏHKƏMƏSİ PLENUMUNUN</w:t>
      </w:r>
    </w:p>
    <w:p w:rsidR="002820B5" w:rsidRPr="002328DC" w:rsidRDefault="002820B5" w:rsidP="004119E3">
      <w:pPr>
        <w:pStyle w:val="ac"/>
        <w:spacing w:after="0"/>
        <w:jc w:val="center"/>
        <w:rPr>
          <w:b/>
          <w:sz w:val="28"/>
          <w:szCs w:val="28"/>
          <w:lang w:val="az-Latn-AZ"/>
        </w:rPr>
      </w:pPr>
    </w:p>
    <w:p w:rsidR="002820B5" w:rsidRPr="002328DC" w:rsidRDefault="002820B5" w:rsidP="00C21588">
      <w:pPr>
        <w:pStyle w:val="ac"/>
        <w:spacing w:after="0"/>
        <w:ind w:left="0"/>
        <w:jc w:val="center"/>
        <w:outlineLvl w:val="0"/>
        <w:rPr>
          <w:sz w:val="28"/>
          <w:szCs w:val="28"/>
          <w:lang w:val="az-Latn-AZ"/>
        </w:rPr>
      </w:pPr>
      <w:r w:rsidRPr="002328DC">
        <w:rPr>
          <w:b/>
          <w:sz w:val="28"/>
          <w:szCs w:val="28"/>
          <w:lang w:val="az-Latn-AZ"/>
        </w:rPr>
        <w:t>QƏRARI</w:t>
      </w:r>
    </w:p>
    <w:p w:rsidR="002820B5" w:rsidRPr="002328DC" w:rsidRDefault="002820B5" w:rsidP="004119E3">
      <w:pPr>
        <w:jc w:val="center"/>
        <w:rPr>
          <w:sz w:val="28"/>
          <w:szCs w:val="28"/>
          <w:lang w:val="az-Latn-AZ"/>
        </w:rPr>
      </w:pPr>
    </w:p>
    <w:p w:rsidR="002820B5" w:rsidRPr="00C21588" w:rsidRDefault="002820B5" w:rsidP="004119E3">
      <w:pPr>
        <w:jc w:val="center"/>
        <w:rPr>
          <w:i/>
          <w:sz w:val="28"/>
          <w:szCs w:val="28"/>
          <w:lang w:val="az-Latn-AZ"/>
        </w:rPr>
      </w:pPr>
      <w:r w:rsidRPr="00C21588">
        <w:rPr>
          <w:i/>
          <w:sz w:val="28"/>
          <w:szCs w:val="28"/>
          <w:lang w:val="az-Latn-AZ"/>
        </w:rPr>
        <w:t>Azərbaycan Respublikası Cinayət Məcəlləsinin 53.4-cü maddəsinin və Azərbaycan Respublikası Cəzaların İcrası Məcəlləsinin 112.1-ci maddəsinin şərh edilməsinə dair</w:t>
      </w:r>
    </w:p>
    <w:p w:rsidR="002820B5" w:rsidRPr="002328DC" w:rsidRDefault="002820B5" w:rsidP="004119E3">
      <w:pPr>
        <w:jc w:val="center"/>
        <w:rPr>
          <w:sz w:val="28"/>
          <w:szCs w:val="28"/>
          <w:lang w:val="az-Latn-AZ"/>
        </w:rPr>
      </w:pPr>
    </w:p>
    <w:p w:rsidR="002820B5" w:rsidRPr="002328DC" w:rsidRDefault="002820B5" w:rsidP="00C21588">
      <w:pPr>
        <w:ind w:firstLine="540"/>
        <w:jc w:val="center"/>
        <w:rPr>
          <w:b/>
          <w:sz w:val="28"/>
          <w:szCs w:val="28"/>
          <w:lang w:val="az-Latn-AZ"/>
        </w:rPr>
      </w:pPr>
      <w:r>
        <w:rPr>
          <w:b/>
          <w:sz w:val="28"/>
          <w:szCs w:val="28"/>
          <w:lang w:val="az-Latn-AZ"/>
        </w:rPr>
        <w:t>17 mart</w:t>
      </w:r>
      <w:r w:rsidRPr="002328DC">
        <w:rPr>
          <w:b/>
          <w:sz w:val="28"/>
          <w:szCs w:val="28"/>
          <w:lang w:val="az-Latn-AZ"/>
        </w:rPr>
        <w:t xml:space="preserve"> 2011-ci</w:t>
      </w:r>
      <w:r>
        <w:rPr>
          <w:b/>
          <w:sz w:val="28"/>
          <w:szCs w:val="28"/>
          <w:lang w:val="az-Latn-AZ"/>
        </w:rPr>
        <w:t xml:space="preserve"> il                           </w:t>
      </w:r>
      <w:r>
        <w:rPr>
          <w:b/>
          <w:sz w:val="28"/>
          <w:szCs w:val="28"/>
          <w:lang w:val="az-Latn-AZ"/>
        </w:rPr>
        <w:tab/>
      </w:r>
      <w:r w:rsidRPr="002328DC">
        <w:rPr>
          <w:b/>
          <w:sz w:val="28"/>
          <w:szCs w:val="28"/>
          <w:lang w:val="az-Latn-AZ"/>
        </w:rPr>
        <w:tab/>
      </w:r>
      <w:r w:rsidRPr="002328DC">
        <w:rPr>
          <w:b/>
          <w:sz w:val="28"/>
          <w:szCs w:val="28"/>
          <w:lang w:val="az-Latn-AZ"/>
        </w:rPr>
        <w:tab/>
        <w:t xml:space="preserve">                   Bakı şəhəri</w:t>
      </w:r>
    </w:p>
    <w:p w:rsidR="002820B5" w:rsidRPr="002328DC" w:rsidRDefault="002820B5" w:rsidP="004119E3">
      <w:pPr>
        <w:rPr>
          <w:sz w:val="28"/>
          <w:szCs w:val="28"/>
          <w:lang w:val="az-Latn-AZ"/>
        </w:rPr>
      </w:pPr>
    </w:p>
    <w:p w:rsidR="002820B5" w:rsidRPr="002328DC" w:rsidRDefault="002820B5" w:rsidP="004119E3">
      <w:pPr>
        <w:ind w:firstLine="540"/>
        <w:jc w:val="both"/>
        <w:rPr>
          <w:sz w:val="28"/>
          <w:szCs w:val="28"/>
          <w:lang w:val="az-Latn-AZ"/>
        </w:rPr>
      </w:pPr>
      <w:r w:rsidRPr="002328DC">
        <w:rPr>
          <w:sz w:val="28"/>
          <w:szCs w:val="28"/>
          <w:lang w:val="az-Latn-AZ"/>
        </w:rPr>
        <w:t>Azərbaycan Respublikası Konstitusiya Məhkəməsinin Plenumu Fərhad Abdullayev (sədrlik edən), Sona Salmanova, Fikrət Babayev (məruzəçi-hakim), Südabə Həsənova, Ceyhun Qaracayev,</w:t>
      </w:r>
      <w:r>
        <w:rPr>
          <w:sz w:val="28"/>
          <w:szCs w:val="28"/>
          <w:lang w:val="az-Latn-AZ"/>
        </w:rPr>
        <w:t xml:space="preserve"> Rövşən İsmayılov, </w:t>
      </w:r>
      <w:r w:rsidRPr="002328DC">
        <w:rPr>
          <w:sz w:val="28"/>
          <w:szCs w:val="28"/>
          <w:lang w:val="az-Latn-AZ"/>
        </w:rPr>
        <w:t>Rafael Qvaladze, İsa Nəcəfov və Kamran Şəfiyevdən ibarət tərkibdə,</w:t>
      </w:r>
    </w:p>
    <w:p w:rsidR="002820B5" w:rsidRPr="002328DC" w:rsidRDefault="002820B5" w:rsidP="004119E3">
      <w:pPr>
        <w:ind w:firstLine="567"/>
        <w:jc w:val="both"/>
        <w:rPr>
          <w:sz w:val="28"/>
          <w:szCs w:val="28"/>
          <w:lang w:val="az-Latn-AZ"/>
        </w:rPr>
      </w:pPr>
      <w:r w:rsidRPr="002328DC">
        <w:rPr>
          <w:sz w:val="28"/>
          <w:szCs w:val="28"/>
          <w:lang w:val="az-Latn-AZ"/>
        </w:rPr>
        <w:t>məhkəmə katibi İsmayıl İsmayılovun,</w:t>
      </w:r>
    </w:p>
    <w:p w:rsidR="002820B5" w:rsidRPr="002328DC" w:rsidRDefault="002820B5" w:rsidP="004119E3">
      <w:pPr>
        <w:pStyle w:val="NoSpacing"/>
        <w:ind w:right="-143" w:firstLine="540"/>
        <w:jc w:val="both"/>
        <w:rPr>
          <w:rFonts w:ascii="Times New Roman" w:hAnsi="Times New Roman"/>
          <w:szCs w:val="28"/>
          <w:lang w:val="az-Latn-AZ"/>
        </w:rPr>
      </w:pPr>
      <w:r w:rsidRPr="002328DC">
        <w:rPr>
          <w:rFonts w:ascii="Times New Roman" w:hAnsi="Times New Roman"/>
          <w:szCs w:val="28"/>
          <w:lang w:val="az-Latn-AZ"/>
        </w:rPr>
        <w:t>maraqlı subyektlərin nümayəndələri Azərbaycan Respublikası Milli Məclisi Aparatının İnzibati və hərbi qanunvericilik şöbəsinin baş məsləhətçisi Eldar Əsgərovun və Bakı şəhəri Nərimanov rayon məhkəməsinin hakimi Sənan Hacıyevin,</w:t>
      </w:r>
    </w:p>
    <w:p w:rsidR="002820B5" w:rsidRPr="002328DC" w:rsidRDefault="002820B5" w:rsidP="004119E3">
      <w:pPr>
        <w:pStyle w:val="NoSpacing"/>
        <w:ind w:right="-143" w:firstLine="540"/>
        <w:jc w:val="both"/>
        <w:rPr>
          <w:rFonts w:ascii="Times New Roman" w:hAnsi="Times New Roman"/>
          <w:szCs w:val="28"/>
          <w:lang w:val="az-Latn-AZ"/>
        </w:rPr>
      </w:pPr>
      <w:r w:rsidRPr="002328DC">
        <w:rPr>
          <w:rFonts w:ascii="Times New Roman" w:hAnsi="Times New Roman"/>
          <w:szCs w:val="28"/>
          <w:lang w:val="az-Latn-AZ"/>
        </w:rPr>
        <w:t>ekspert Bakı Dövlət Universitetinin Cinayət hüququ və kriminologiya kafedrasının dosenti, hüquq üzrə fəlsəfə doktoru Cabir Quliyevin iştirakı ilə</w:t>
      </w:r>
      <w:r>
        <w:rPr>
          <w:rFonts w:ascii="Times New Roman" w:hAnsi="Times New Roman"/>
          <w:szCs w:val="28"/>
          <w:lang w:val="az-Latn-AZ"/>
        </w:rPr>
        <w:t>,</w:t>
      </w:r>
    </w:p>
    <w:p w:rsidR="002820B5" w:rsidRPr="002328DC" w:rsidRDefault="002820B5" w:rsidP="004119E3">
      <w:pPr>
        <w:ind w:firstLine="540"/>
        <w:jc w:val="both"/>
        <w:rPr>
          <w:sz w:val="28"/>
          <w:szCs w:val="28"/>
          <w:lang w:val="az-Latn-AZ"/>
        </w:rPr>
      </w:pPr>
      <w:r w:rsidRPr="002328DC">
        <w:rPr>
          <w:sz w:val="28"/>
          <w:szCs w:val="28"/>
          <w:lang w:val="az-Latn-AZ"/>
        </w:rPr>
        <w:t>Azərbaycan Respublikası Konstitusiyasının 130-cu maddəsinin VI hissəsinə müvafiq olaraq xüsusi konstitusiya icraatı üzrə açıq məhkəmə iclasında Azərbaycan Respublikası Cinayət Məcəlləsinin  53.4-cü maddəsinin və Azərbaycan Respublikası Cəzaların İcrası Məcəlləsinin 112.1-ci maddəsinin şərh edilməsinə dair Bakı şəhəri Nərimanov rayon məhkəməsinin 16 dekabr 2010-cu il tarixli</w:t>
      </w:r>
      <w:r w:rsidRPr="002328DC">
        <w:rPr>
          <w:i/>
          <w:sz w:val="28"/>
          <w:szCs w:val="28"/>
          <w:lang w:val="az-Latn-AZ"/>
        </w:rPr>
        <w:t xml:space="preserve"> </w:t>
      </w:r>
      <w:r w:rsidRPr="002328DC">
        <w:rPr>
          <w:sz w:val="28"/>
          <w:szCs w:val="28"/>
          <w:lang w:val="az-Latn-AZ"/>
        </w:rPr>
        <w:t xml:space="preserve">müraciəti ilə əlaqədar konstitusiya işinə baxdı. </w:t>
      </w:r>
    </w:p>
    <w:p w:rsidR="002820B5" w:rsidRDefault="002820B5" w:rsidP="004119E3">
      <w:pPr>
        <w:ind w:firstLine="567"/>
        <w:jc w:val="both"/>
        <w:rPr>
          <w:sz w:val="28"/>
          <w:szCs w:val="28"/>
          <w:lang w:val="az-Latn-AZ"/>
        </w:rPr>
      </w:pPr>
      <w:r w:rsidRPr="002328DC">
        <w:rPr>
          <w:sz w:val="28"/>
          <w:szCs w:val="28"/>
          <w:lang w:val="az-Latn-AZ"/>
        </w:rPr>
        <w:t xml:space="preserve">İş üzrə hakim F.Babayevin məruzəsini, maraqlı subyektlərin nümayəndələrinin çıxışlarını, ekspertin rəyini dinləyib və iş materiallarını araşdırıb müzakirə edərək, Azərbaycan Respublikası Konstitusiya Məhkəməsinin Plenumu </w:t>
      </w:r>
    </w:p>
    <w:p w:rsidR="00C21588" w:rsidRPr="002328DC" w:rsidRDefault="00C21588" w:rsidP="004119E3">
      <w:pPr>
        <w:ind w:firstLine="567"/>
        <w:jc w:val="both"/>
        <w:rPr>
          <w:sz w:val="28"/>
          <w:szCs w:val="28"/>
          <w:lang w:val="az-Latn-AZ"/>
        </w:rPr>
      </w:pPr>
    </w:p>
    <w:p w:rsidR="002820B5" w:rsidRDefault="002820B5" w:rsidP="004119E3">
      <w:pPr>
        <w:jc w:val="center"/>
        <w:rPr>
          <w:b/>
          <w:sz w:val="28"/>
          <w:szCs w:val="28"/>
          <w:lang w:val="az-Latn-AZ"/>
        </w:rPr>
      </w:pPr>
      <w:r w:rsidRPr="002328DC">
        <w:rPr>
          <w:b/>
          <w:sz w:val="28"/>
          <w:szCs w:val="28"/>
          <w:lang w:val="az-Latn-AZ"/>
        </w:rPr>
        <w:t>MÜƏYYƏN ETDİ:</w:t>
      </w:r>
    </w:p>
    <w:p w:rsidR="002820B5" w:rsidRPr="002328DC" w:rsidRDefault="002820B5" w:rsidP="004119E3">
      <w:pPr>
        <w:jc w:val="center"/>
        <w:rPr>
          <w:b/>
          <w:sz w:val="28"/>
          <w:szCs w:val="28"/>
          <w:lang w:val="az-Latn-AZ"/>
        </w:rPr>
      </w:pPr>
    </w:p>
    <w:p w:rsidR="002820B5" w:rsidRPr="002328DC" w:rsidRDefault="002820B5" w:rsidP="004119E3">
      <w:pPr>
        <w:ind w:firstLine="540"/>
        <w:jc w:val="both"/>
        <w:rPr>
          <w:sz w:val="28"/>
          <w:szCs w:val="28"/>
          <w:lang w:val="az-Latn-AZ"/>
        </w:rPr>
      </w:pPr>
      <w:r w:rsidRPr="002328DC">
        <w:rPr>
          <w:sz w:val="28"/>
          <w:szCs w:val="28"/>
          <w:lang w:val="az-Latn-AZ"/>
        </w:rPr>
        <w:t xml:space="preserve">Bakı şəhəri Nərimanov rayon məhkəməsi Azərbaycan Respublikası Cinayət Məcəlləsinin </w:t>
      </w:r>
      <w:r w:rsidRPr="002328DC">
        <w:rPr>
          <w:rStyle w:val="a8"/>
          <w:b w:val="0"/>
          <w:sz w:val="28"/>
          <w:szCs w:val="28"/>
          <w:lang w:val="az-Latn-AZ"/>
        </w:rPr>
        <w:t xml:space="preserve">(bundan sonra – CM) </w:t>
      </w:r>
      <w:r w:rsidRPr="002328DC">
        <w:rPr>
          <w:sz w:val="28"/>
          <w:szCs w:val="28"/>
          <w:lang w:val="az-Latn-AZ"/>
        </w:rPr>
        <w:t xml:space="preserve">53.4-cü maddəsinin həmin Məcəllənin 58.1-ci maddəsinə münasibətdə, həmçinin Azərbaycan Respublikası Cəzaların İcrası Məcəlləsinin </w:t>
      </w:r>
      <w:r w:rsidRPr="002328DC">
        <w:rPr>
          <w:rStyle w:val="a8"/>
          <w:b w:val="0"/>
          <w:sz w:val="28"/>
          <w:szCs w:val="28"/>
          <w:lang w:val="az-Latn-AZ"/>
        </w:rPr>
        <w:t xml:space="preserve">(bundan sonra – CİM) </w:t>
      </w:r>
      <w:r w:rsidRPr="002328DC">
        <w:rPr>
          <w:sz w:val="28"/>
          <w:szCs w:val="28"/>
          <w:lang w:val="az-Latn-AZ"/>
        </w:rPr>
        <w:t>112.1-ci maddəsinin CM-in 56.1.1-ci maddəsinə münasibətdə şərh edilməsi ilə əlaqədar</w:t>
      </w:r>
      <w:r w:rsidRPr="002328DC">
        <w:rPr>
          <w:b/>
          <w:sz w:val="28"/>
          <w:szCs w:val="28"/>
          <w:lang w:val="az-Latn-AZ"/>
        </w:rPr>
        <w:t xml:space="preserve"> </w:t>
      </w:r>
      <w:r w:rsidRPr="002328DC">
        <w:rPr>
          <w:sz w:val="28"/>
          <w:szCs w:val="28"/>
          <w:lang w:val="az-Latn-AZ"/>
        </w:rPr>
        <w:t>Azərbaycan Respublikasının Konstitusiya Məhkəməsinə (bundan sonra – Konstitusiya Məhkəməsi) müraciət etmişdir.</w:t>
      </w:r>
    </w:p>
    <w:p w:rsidR="002820B5" w:rsidRPr="002328DC" w:rsidRDefault="002820B5" w:rsidP="004119E3">
      <w:pPr>
        <w:ind w:firstLine="540"/>
        <w:jc w:val="both"/>
        <w:rPr>
          <w:rStyle w:val="a8"/>
          <w:b w:val="0"/>
          <w:sz w:val="28"/>
          <w:szCs w:val="28"/>
          <w:lang w:val="az-Latn-AZ"/>
        </w:rPr>
      </w:pPr>
      <w:r w:rsidRPr="002328DC">
        <w:rPr>
          <w:rStyle w:val="a8"/>
          <w:b w:val="0"/>
          <w:sz w:val="28"/>
          <w:szCs w:val="28"/>
          <w:lang w:val="az-Latn-AZ"/>
        </w:rPr>
        <w:t>Müraciətdə göstərilir ki, Kürdəmir rayon məhkəməsinin 25 avqust 2010-cu</w:t>
      </w:r>
      <w:r>
        <w:rPr>
          <w:rStyle w:val="a8"/>
          <w:b w:val="0"/>
          <w:sz w:val="28"/>
          <w:szCs w:val="28"/>
          <w:lang w:val="az-Latn-AZ"/>
        </w:rPr>
        <w:t xml:space="preserve"> il</w:t>
      </w:r>
      <w:r w:rsidRPr="002328DC">
        <w:rPr>
          <w:rStyle w:val="a8"/>
          <w:b w:val="0"/>
          <w:sz w:val="28"/>
          <w:szCs w:val="28"/>
          <w:lang w:val="az-Latn-AZ"/>
        </w:rPr>
        <w:t xml:space="preserve"> tarixli hökmü</w:t>
      </w:r>
      <w:r>
        <w:rPr>
          <w:rStyle w:val="a8"/>
          <w:b w:val="0"/>
          <w:sz w:val="28"/>
          <w:szCs w:val="28"/>
          <w:lang w:val="az-Latn-AZ"/>
        </w:rPr>
        <w:t>nə</w:t>
      </w:r>
      <w:r w:rsidRPr="002328DC">
        <w:rPr>
          <w:rStyle w:val="a8"/>
          <w:b w:val="0"/>
          <w:sz w:val="28"/>
          <w:szCs w:val="28"/>
          <w:lang w:val="az-Latn-AZ"/>
        </w:rPr>
        <w:t xml:space="preserve"> </w:t>
      </w:r>
      <w:r>
        <w:rPr>
          <w:rStyle w:val="a8"/>
          <w:b w:val="0"/>
          <w:sz w:val="28"/>
          <w:szCs w:val="28"/>
          <w:lang w:val="az-Latn-AZ"/>
        </w:rPr>
        <w:t>əsasən</w:t>
      </w:r>
      <w:r w:rsidRPr="002328DC">
        <w:rPr>
          <w:rStyle w:val="a8"/>
          <w:b w:val="0"/>
          <w:sz w:val="28"/>
          <w:szCs w:val="28"/>
          <w:lang w:val="az-Latn-AZ"/>
        </w:rPr>
        <w:t xml:space="preserve"> </w:t>
      </w:r>
      <w:r>
        <w:rPr>
          <w:rStyle w:val="a8"/>
          <w:b w:val="0"/>
          <w:sz w:val="28"/>
          <w:szCs w:val="28"/>
          <w:lang w:val="az-Latn-AZ"/>
        </w:rPr>
        <w:t>R.</w:t>
      </w:r>
      <w:r w:rsidRPr="002328DC">
        <w:rPr>
          <w:rStyle w:val="a8"/>
          <w:b w:val="0"/>
          <w:sz w:val="28"/>
          <w:szCs w:val="28"/>
          <w:lang w:val="az-Latn-AZ"/>
        </w:rPr>
        <w:t>Ağayev CM-in 131.2-ci maddəsi ilə təqsirli bilinərək bir il müddətinə azadlığın məhdudlaşdırılması cəzasına məhkum edilmişdir. Hökm</w:t>
      </w:r>
      <w:r>
        <w:rPr>
          <w:rStyle w:val="a8"/>
          <w:b w:val="0"/>
          <w:sz w:val="28"/>
          <w:szCs w:val="28"/>
          <w:lang w:val="az-Latn-AZ"/>
        </w:rPr>
        <w:t>ün</w:t>
      </w:r>
      <w:r w:rsidRPr="002328DC">
        <w:rPr>
          <w:rStyle w:val="a8"/>
          <w:b w:val="0"/>
          <w:sz w:val="28"/>
          <w:szCs w:val="28"/>
          <w:lang w:val="az-Latn-AZ"/>
        </w:rPr>
        <w:t xml:space="preserve"> </w:t>
      </w:r>
      <w:r w:rsidRPr="002328DC">
        <w:rPr>
          <w:rStyle w:val="a8"/>
          <w:b w:val="0"/>
          <w:sz w:val="28"/>
          <w:szCs w:val="28"/>
          <w:lang w:val="az-Latn-AZ"/>
        </w:rPr>
        <w:lastRenderedPageBreak/>
        <w:t>qanuni qüvvəyə mindi</w:t>
      </w:r>
      <w:r>
        <w:rPr>
          <w:rStyle w:val="a8"/>
          <w:b w:val="0"/>
          <w:sz w:val="28"/>
          <w:szCs w:val="28"/>
          <w:lang w:val="az-Latn-AZ"/>
        </w:rPr>
        <w:t>yin</w:t>
      </w:r>
      <w:r w:rsidRPr="002328DC">
        <w:rPr>
          <w:rStyle w:val="a8"/>
          <w:b w:val="0"/>
          <w:sz w:val="28"/>
          <w:szCs w:val="28"/>
          <w:lang w:val="az-Latn-AZ"/>
        </w:rPr>
        <w:t xml:space="preserve">dən sonra R.Ağayev Azərbaycan Respublikası Ədliyyə Nazirliyi Penitensiar Xidmətinin 11 saylı xüsusi müəssisəsində qeydiyyata alınmışdır.  </w:t>
      </w:r>
    </w:p>
    <w:p w:rsidR="002820B5" w:rsidRPr="002328DC" w:rsidRDefault="002820B5" w:rsidP="004119E3">
      <w:pPr>
        <w:ind w:firstLine="540"/>
        <w:jc w:val="both"/>
        <w:rPr>
          <w:rStyle w:val="a8"/>
          <w:b w:val="0"/>
          <w:sz w:val="28"/>
          <w:szCs w:val="28"/>
          <w:lang w:val="az-Latn-AZ"/>
        </w:rPr>
      </w:pPr>
      <w:r w:rsidRPr="002328DC">
        <w:rPr>
          <w:rStyle w:val="a8"/>
          <w:b w:val="0"/>
          <w:sz w:val="28"/>
          <w:szCs w:val="28"/>
          <w:lang w:val="az-Latn-AZ"/>
        </w:rPr>
        <w:t>27 noyabr 2010-cu il tarixdə məhkum R.Ağayev müəssisənin ərazisini icazəsiz tərk e</w:t>
      </w:r>
      <w:r>
        <w:rPr>
          <w:rStyle w:val="a8"/>
          <w:b w:val="0"/>
          <w:sz w:val="28"/>
          <w:szCs w:val="28"/>
          <w:lang w:val="az-Latn-AZ"/>
        </w:rPr>
        <w:t>t</w:t>
      </w:r>
      <w:r w:rsidRPr="002328DC">
        <w:rPr>
          <w:rStyle w:val="a8"/>
          <w:b w:val="0"/>
          <w:sz w:val="28"/>
          <w:szCs w:val="28"/>
          <w:lang w:val="az-Latn-AZ"/>
        </w:rPr>
        <w:t>diyinə görə 11 saylı xüsusi müəssisə</w:t>
      </w:r>
      <w:r>
        <w:rPr>
          <w:rStyle w:val="a8"/>
          <w:b w:val="0"/>
          <w:sz w:val="28"/>
          <w:szCs w:val="28"/>
          <w:lang w:val="az-Latn-AZ"/>
        </w:rPr>
        <w:t>nin müdiriyyətinin</w:t>
      </w:r>
      <w:r w:rsidRPr="002328DC">
        <w:rPr>
          <w:rStyle w:val="a8"/>
          <w:b w:val="0"/>
          <w:sz w:val="28"/>
          <w:szCs w:val="28"/>
          <w:lang w:val="az-Latn-AZ"/>
        </w:rPr>
        <w:t xml:space="preserve"> 28 noyabr 2010-cu il tarixli qərarı ilə barəsində töhmət tənbeh tədbiri tətbiq edilmişdir. Buna baxmayaraq R.Ağayev 06 dekabr 2010-cu il tarixdə müəssisənin ərazisini təkrarən icazəsiz tərk etdiyindən müəssisənin müdiriyyəti tərəfindən onun barəsində</w:t>
      </w:r>
      <w:r>
        <w:rPr>
          <w:rStyle w:val="a8"/>
          <w:b w:val="0"/>
          <w:sz w:val="28"/>
          <w:szCs w:val="28"/>
          <w:lang w:val="az-Latn-AZ"/>
        </w:rPr>
        <w:t xml:space="preserve"> beş</w:t>
      </w:r>
      <w:r w:rsidRPr="002328DC">
        <w:rPr>
          <w:rStyle w:val="a8"/>
          <w:b w:val="0"/>
          <w:sz w:val="28"/>
          <w:szCs w:val="28"/>
          <w:lang w:val="az-Latn-AZ"/>
        </w:rPr>
        <w:t xml:space="preserve"> gün müddətində intizam təcridxanasına salmaq tənbeh tə</w:t>
      </w:r>
      <w:r>
        <w:rPr>
          <w:rStyle w:val="a8"/>
          <w:b w:val="0"/>
          <w:sz w:val="28"/>
          <w:szCs w:val="28"/>
          <w:lang w:val="az-Latn-AZ"/>
        </w:rPr>
        <w:t>dbiri seç</w:t>
      </w:r>
      <w:r w:rsidRPr="002328DC">
        <w:rPr>
          <w:rStyle w:val="a8"/>
          <w:b w:val="0"/>
          <w:sz w:val="28"/>
          <w:szCs w:val="28"/>
          <w:lang w:val="az-Latn-AZ"/>
        </w:rPr>
        <w:t xml:space="preserve">ilmişdir. </w:t>
      </w:r>
    </w:p>
    <w:p w:rsidR="002820B5" w:rsidRPr="002328DC" w:rsidRDefault="002820B5" w:rsidP="004119E3">
      <w:pPr>
        <w:ind w:firstLine="540"/>
        <w:jc w:val="both"/>
        <w:rPr>
          <w:rStyle w:val="a8"/>
          <w:b w:val="0"/>
          <w:sz w:val="28"/>
          <w:szCs w:val="28"/>
          <w:lang w:val="az-Latn-AZ"/>
        </w:rPr>
      </w:pPr>
      <w:r w:rsidRPr="002328DC">
        <w:rPr>
          <w:rStyle w:val="a8"/>
          <w:b w:val="0"/>
          <w:sz w:val="28"/>
          <w:szCs w:val="28"/>
          <w:lang w:val="az-Latn-AZ"/>
        </w:rPr>
        <w:t>07 dekabr 2010-cu il tarixdə 11 saylı xüsusi müəssisəsinin müdiriyyəti azadlığın məhdudlaşdırılması cəzasına məhkum edilmiş R.Ağayev</w:t>
      </w:r>
      <w:r>
        <w:rPr>
          <w:rStyle w:val="a8"/>
          <w:b w:val="0"/>
          <w:sz w:val="28"/>
          <w:szCs w:val="28"/>
          <w:lang w:val="az-Latn-AZ"/>
        </w:rPr>
        <w:t>in</w:t>
      </w:r>
      <w:r w:rsidRPr="002328DC">
        <w:rPr>
          <w:rStyle w:val="a8"/>
          <w:b w:val="0"/>
          <w:sz w:val="28"/>
          <w:szCs w:val="28"/>
          <w:lang w:val="az-Latn-AZ"/>
        </w:rPr>
        <w:t xml:space="preserve"> cəzasının çəkilməmiş 10 ay 28 gün hissəsinin azadlıqdan məhrum etmə cəzası ilə əvəz edilməsi barədə təqdimatla məhkəməyə müraciət etmişdir. </w:t>
      </w:r>
    </w:p>
    <w:p w:rsidR="002820B5" w:rsidRPr="007B7505" w:rsidRDefault="002820B5" w:rsidP="004119E3">
      <w:pPr>
        <w:ind w:firstLine="540"/>
        <w:jc w:val="both"/>
        <w:rPr>
          <w:sz w:val="28"/>
          <w:szCs w:val="28"/>
          <w:lang w:val="az-Latn-AZ"/>
        </w:rPr>
      </w:pPr>
      <w:r w:rsidRPr="007B7505">
        <w:rPr>
          <w:rStyle w:val="a8"/>
          <w:b w:val="0"/>
          <w:sz w:val="28"/>
          <w:szCs w:val="28"/>
          <w:lang w:val="az-Latn-AZ"/>
        </w:rPr>
        <w:t xml:space="preserve">Nərimanov rayon məhkəməsi </w:t>
      </w:r>
      <w:r>
        <w:rPr>
          <w:rStyle w:val="a8"/>
          <w:b w:val="0"/>
          <w:sz w:val="28"/>
          <w:szCs w:val="28"/>
          <w:lang w:val="az-Latn-AZ"/>
        </w:rPr>
        <w:t>m</w:t>
      </w:r>
      <w:r w:rsidRPr="007B7505">
        <w:rPr>
          <w:rStyle w:val="a8"/>
          <w:b w:val="0"/>
          <w:sz w:val="28"/>
          <w:szCs w:val="28"/>
          <w:lang w:val="az-Latn-AZ"/>
        </w:rPr>
        <w:t>üraciətdə</w:t>
      </w:r>
      <w:r w:rsidRPr="007B7505">
        <w:rPr>
          <w:sz w:val="28"/>
          <w:szCs w:val="28"/>
          <w:lang w:val="az-Latn-AZ"/>
        </w:rPr>
        <w:t xml:space="preserve"> azadlığın məhdudlaşdırılması cəzasının çəkilməmiş hissəsinin azadlıqdan məhrum etmə cəzası ilə əvəz ediləcəyi təqdirdə təyin olunacaq cəzanın hədləri, eləcə də əvəz edilərkən cəzanın çəkilməli olduğu cəzaçəkmə müəssisəsinin növünün </w:t>
      </w:r>
      <w:r>
        <w:rPr>
          <w:sz w:val="28"/>
          <w:szCs w:val="28"/>
          <w:lang w:val="az-Latn-AZ"/>
        </w:rPr>
        <w:t>müəyyən</w:t>
      </w:r>
      <w:r w:rsidRPr="007B7505">
        <w:rPr>
          <w:sz w:val="28"/>
          <w:szCs w:val="28"/>
          <w:lang w:val="az-Latn-AZ"/>
        </w:rPr>
        <w:t xml:space="preserve"> edilmə</w:t>
      </w:r>
      <w:r>
        <w:rPr>
          <w:sz w:val="28"/>
          <w:szCs w:val="28"/>
          <w:lang w:val="az-Latn-AZ"/>
        </w:rPr>
        <w:t>si</w:t>
      </w:r>
      <w:r w:rsidRPr="007B7505">
        <w:rPr>
          <w:sz w:val="28"/>
          <w:szCs w:val="28"/>
          <w:lang w:val="az-Latn-AZ"/>
        </w:rPr>
        <w:t xml:space="preserve"> ilə bağlı qanunvericilikdə qeyri-müəyyənliyin olmasını göstərmişdir.</w:t>
      </w:r>
    </w:p>
    <w:p w:rsidR="002820B5" w:rsidRPr="002328DC" w:rsidRDefault="002820B5" w:rsidP="004119E3">
      <w:pPr>
        <w:ind w:firstLine="540"/>
        <w:jc w:val="both"/>
        <w:rPr>
          <w:rStyle w:val="a8"/>
          <w:b w:val="0"/>
          <w:bCs w:val="0"/>
          <w:sz w:val="28"/>
          <w:szCs w:val="28"/>
          <w:lang w:val="az-Latn-AZ"/>
        </w:rPr>
      </w:pPr>
      <w:r w:rsidRPr="002328DC">
        <w:rPr>
          <w:rStyle w:val="a8"/>
          <w:b w:val="0"/>
          <w:sz w:val="28"/>
          <w:szCs w:val="28"/>
          <w:lang w:val="az-Latn-AZ"/>
        </w:rPr>
        <w:t>Müraciət onunla əsaslandırılmışdır ki, CM-in 53.4-cü maddəsinin tələbinə uyğun olaraq məhkum R.Ağayevin cəzasının çəkilməmiş hissəsinin azadlıqdan məhrum etmə cəzası ilə əvəz edildiyi təq</w:t>
      </w:r>
      <w:r>
        <w:rPr>
          <w:rStyle w:val="a8"/>
          <w:b w:val="0"/>
          <w:sz w:val="28"/>
          <w:szCs w:val="28"/>
          <w:lang w:val="az-Latn-AZ"/>
        </w:rPr>
        <w:t>d</w:t>
      </w:r>
      <w:r w:rsidRPr="002328DC">
        <w:rPr>
          <w:rStyle w:val="a8"/>
          <w:b w:val="0"/>
          <w:sz w:val="28"/>
          <w:szCs w:val="28"/>
          <w:lang w:val="az-Latn-AZ"/>
        </w:rPr>
        <w:t>irdə azadlığın məhdudlaşdırılması cəzasının müddəti azadlıqdan məhrum etmə cəzasının müddətinə günə</w:t>
      </w:r>
      <w:r>
        <w:rPr>
          <w:rStyle w:val="a8"/>
          <w:b w:val="0"/>
          <w:sz w:val="28"/>
          <w:szCs w:val="28"/>
          <w:lang w:val="az-Latn-AZ"/>
        </w:rPr>
        <w:t xml:space="preserve"> </w:t>
      </w:r>
      <w:r w:rsidRPr="002328DC">
        <w:rPr>
          <w:rStyle w:val="a8"/>
          <w:b w:val="0"/>
          <w:sz w:val="28"/>
          <w:szCs w:val="28"/>
          <w:lang w:val="az-Latn-AZ"/>
        </w:rPr>
        <w:t>gün hesablanmalı və məhkəmənin qərarı ilə ona 10 aydan artıq azadlıqdan məhrum etmə cəzası təyin edilməlidir. Lakin, R.Ağayevin təqsirli bilindiyi CM-in 131.2-ci maddəsinin sanksiyasında azadlıqdan məhrumetmə cəzasının son hə</w:t>
      </w:r>
      <w:r>
        <w:rPr>
          <w:rStyle w:val="a8"/>
          <w:b w:val="0"/>
          <w:sz w:val="28"/>
          <w:szCs w:val="28"/>
          <w:lang w:val="az-Latn-AZ"/>
        </w:rPr>
        <w:t xml:space="preserve">ddi </w:t>
      </w:r>
      <w:r w:rsidRPr="002328DC">
        <w:rPr>
          <w:rStyle w:val="a8"/>
          <w:b w:val="0"/>
          <w:sz w:val="28"/>
          <w:szCs w:val="28"/>
          <w:lang w:val="az-Latn-AZ"/>
        </w:rPr>
        <w:t xml:space="preserve">altı ayadək müddətə müəyyən edilmişdir. </w:t>
      </w:r>
    </w:p>
    <w:p w:rsidR="002820B5" w:rsidRPr="00722117" w:rsidRDefault="002820B5" w:rsidP="004119E3">
      <w:pPr>
        <w:ind w:firstLine="540"/>
        <w:jc w:val="both"/>
        <w:rPr>
          <w:sz w:val="28"/>
          <w:szCs w:val="28"/>
          <w:lang w:val="az-Latn-AZ"/>
        </w:rPr>
      </w:pPr>
      <w:r w:rsidRPr="00722117">
        <w:rPr>
          <w:rStyle w:val="a8"/>
          <w:b w:val="0"/>
          <w:sz w:val="28"/>
          <w:szCs w:val="28"/>
          <w:lang w:val="az-Latn-AZ"/>
        </w:rPr>
        <w:t>Təqdimata baxan Nərimanov rayon məhkəməsi hesab etmişdir ki, R.Ağayevə hökmlə təyin edilmiş azadlığın məhdudlaşdırılması cəzasının çəkilməmiş 10 aydan artıq hissəsinin CM-in 53.4 və 58.1-ci maddələrinə uyğun şəkildə azadlıqdan məhrum etmə cəzası ilə əvəz edilməsinin qaydası və cəza əvəz edilərkən azadlıqdan məhrum etmə cəzasının CM-in 56.1.1-ci və ya CİM-in 112.1-ci maddələri baxımından hansı növ cəzaçəkmə müəssisəsində çəkilməli olmasına Konstitusiya Məhkəməsi tərəfindən aydınlıq gətirilməlidir.</w:t>
      </w:r>
      <w:r w:rsidRPr="00722117">
        <w:rPr>
          <w:sz w:val="28"/>
          <w:szCs w:val="28"/>
          <w:lang w:val="az-Latn-AZ"/>
        </w:rPr>
        <w:t xml:space="preserve"> </w:t>
      </w:r>
    </w:p>
    <w:p w:rsidR="002820B5" w:rsidRPr="002328DC" w:rsidRDefault="002820B5" w:rsidP="004119E3">
      <w:pPr>
        <w:ind w:firstLine="540"/>
        <w:jc w:val="both"/>
        <w:rPr>
          <w:sz w:val="28"/>
          <w:szCs w:val="28"/>
          <w:lang w:val="az-Latn-AZ"/>
        </w:rPr>
      </w:pPr>
      <w:r w:rsidRPr="002328DC">
        <w:rPr>
          <w:sz w:val="28"/>
          <w:szCs w:val="28"/>
          <w:lang w:val="az-Latn-AZ"/>
        </w:rPr>
        <w:t>Konstitusiya Məhkəməsinin Plenumu müraciətdə qaldırılan məsələlərin düzgün həll edilməsi üçün cəzanın anlayışının və məqsədinin, təyin olunmuş cə</w:t>
      </w:r>
      <w:r>
        <w:rPr>
          <w:sz w:val="28"/>
          <w:szCs w:val="28"/>
          <w:lang w:val="az-Latn-AZ"/>
        </w:rPr>
        <w:t>zanın daha ağ</w:t>
      </w:r>
      <w:r w:rsidRPr="002328DC">
        <w:rPr>
          <w:sz w:val="28"/>
          <w:szCs w:val="28"/>
          <w:lang w:val="az-Latn-AZ"/>
        </w:rPr>
        <w:t xml:space="preserve">ır cəza növü ilə əvəz edilməsinin mahiyyətinin və hüquqi təbiətinin açıqlanmasını zəruri hesab edir. </w:t>
      </w:r>
    </w:p>
    <w:p w:rsidR="002820B5" w:rsidRDefault="002820B5" w:rsidP="004119E3">
      <w:pPr>
        <w:pStyle w:val="Mecelle"/>
        <w:ind w:firstLine="540"/>
        <w:rPr>
          <w:rFonts w:ascii="Times New Roman" w:hAnsi="Times New Roman" w:cs="Times New Roman"/>
          <w:sz w:val="28"/>
          <w:szCs w:val="28"/>
        </w:rPr>
      </w:pPr>
      <w:r w:rsidRPr="002328DC">
        <w:rPr>
          <w:rFonts w:ascii="Times New Roman" w:hAnsi="Times New Roman" w:cs="Times New Roman"/>
          <w:sz w:val="28"/>
          <w:szCs w:val="28"/>
        </w:rPr>
        <w:t>Cinayət qanunvericiliyinin qur</w:t>
      </w:r>
      <w:r>
        <w:rPr>
          <w:rFonts w:ascii="Times New Roman" w:hAnsi="Times New Roman" w:cs="Times New Roman"/>
          <w:sz w:val="28"/>
          <w:szCs w:val="28"/>
        </w:rPr>
        <w:t>u</w:t>
      </w:r>
      <w:r w:rsidRPr="002328DC">
        <w:rPr>
          <w:rFonts w:ascii="Times New Roman" w:hAnsi="Times New Roman" w:cs="Times New Roman"/>
          <w:sz w:val="28"/>
          <w:szCs w:val="28"/>
        </w:rPr>
        <w:t>luşu və məzmunu CM-in vəzifələri</w:t>
      </w:r>
      <w:r>
        <w:rPr>
          <w:rFonts w:ascii="Times New Roman" w:hAnsi="Times New Roman" w:cs="Times New Roman"/>
          <w:sz w:val="28"/>
          <w:szCs w:val="28"/>
        </w:rPr>
        <w:t>nin təminatına xidmət edir</w:t>
      </w:r>
      <w:r w:rsidRPr="002328DC">
        <w:rPr>
          <w:rFonts w:ascii="Times New Roman" w:hAnsi="Times New Roman" w:cs="Times New Roman"/>
          <w:sz w:val="28"/>
          <w:szCs w:val="28"/>
        </w:rPr>
        <w:t>. Cinayət hüququ ilə qorunan obyektlər dəyərlərin i</w:t>
      </w:r>
      <w:r>
        <w:rPr>
          <w:rFonts w:ascii="Times New Roman" w:hAnsi="Times New Roman" w:cs="Times New Roman"/>
          <w:sz w:val="28"/>
          <w:szCs w:val="28"/>
        </w:rPr>
        <w:t>y</w:t>
      </w:r>
      <w:r w:rsidRPr="002328DC">
        <w:rPr>
          <w:rFonts w:ascii="Times New Roman" w:hAnsi="Times New Roman" w:cs="Times New Roman"/>
          <w:sz w:val="28"/>
          <w:szCs w:val="28"/>
        </w:rPr>
        <w:t>erarxiyası əsasında müəyyən edilən ardıcıllıqla qurulmuş</w:t>
      </w:r>
      <w:r>
        <w:rPr>
          <w:rFonts w:ascii="Times New Roman" w:hAnsi="Times New Roman" w:cs="Times New Roman"/>
          <w:sz w:val="28"/>
          <w:szCs w:val="28"/>
        </w:rPr>
        <w:t>dur. Müasir cinayət hüquq elmi</w:t>
      </w:r>
      <w:r w:rsidRPr="002328DC">
        <w:rPr>
          <w:rFonts w:ascii="Times New Roman" w:hAnsi="Times New Roman" w:cs="Times New Roman"/>
          <w:sz w:val="28"/>
          <w:szCs w:val="28"/>
        </w:rPr>
        <w:t xml:space="preserve"> sülhün və bəşəriyyətin təhlükəsizliyinin, insanların, şəxsiyyətin, onun hüquq və azadlığının, yəni insanın dünyaya gəlməsi ilə </w:t>
      </w:r>
      <w:r>
        <w:rPr>
          <w:rFonts w:ascii="Times New Roman" w:hAnsi="Times New Roman" w:cs="Times New Roman"/>
          <w:sz w:val="28"/>
          <w:szCs w:val="28"/>
        </w:rPr>
        <w:t>yaranan</w:t>
      </w:r>
      <w:r w:rsidRPr="002328DC">
        <w:rPr>
          <w:rFonts w:ascii="Times New Roman" w:hAnsi="Times New Roman" w:cs="Times New Roman"/>
          <w:sz w:val="28"/>
          <w:szCs w:val="28"/>
        </w:rPr>
        <w:t xml:space="preserve"> təbii hüquqların qorunmasını ön plana çəkir. </w:t>
      </w:r>
    </w:p>
    <w:p w:rsidR="002820B5" w:rsidRPr="002328DC" w:rsidRDefault="002820B5" w:rsidP="004119E3">
      <w:pPr>
        <w:pStyle w:val="Mecelle"/>
        <w:ind w:firstLine="540"/>
        <w:rPr>
          <w:rFonts w:ascii="Times New Roman" w:hAnsi="Times New Roman" w:cs="Times New Roman"/>
          <w:sz w:val="28"/>
          <w:szCs w:val="28"/>
        </w:rPr>
      </w:pPr>
      <w:r w:rsidRPr="002328DC">
        <w:rPr>
          <w:rFonts w:ascii="Times New Roman" w:hAnsi="Times New Roman" w:cs="Times New Roman"/>
          <w:sz w:val="28"/>
          <w:szCs w:val="28"/>
        </w:rPr>
        <w:t xml:space="preserve">CM-in 2-ci maddəsində təsbit edilən vəzifələri həyata keçirmək üçün Məcəllədə hansı əməllərin cinayət olması elan edilmiş, cinayət törətməkdə təqsirli olan şəxslər </w:t>
      </w:r>
      <w:r w:rsidRPr="002328DC">
        <w:rPr>
          <w:rFonts w:ascii="Times New Roman" w:hAnsi="Times New Roman" w:cs="Times New Roman"/>
          <w:sz w:val="28"/>
          <w:szCs w:val="28"/>
        </w:rPr>
        <w:lastRenderedPageBreak/>
        <w:t xml:space="preserve">barəsində tətbiq ediləcək cəzalar və digər cinayət-hüquqi xarakterli tədbirlər müəyyən edilmişdir.   </w:t>
      </w:r>
    </w:p>
    <w:p w:rsidR="002820B5" w:rsidRPr="002328DC" w:rsidRDefault="002820B5" w:rsidP="004119E3">
      <w:pPr>
        <w:pStyle w:val="Mecelle"/>
        <w:ind w:firstLine="540"/>
        <w:rPr>
          <w:rFonts w:ascii="Times New Roman" w:hAnsi="Times New Roman" w:cs="Times New Roman"/>
          <w:sz w:val="28"/>
          <w:szCs w:val="28"/>
        </w:rPr>
      </w:pPr>
      <w:r>
        <w:rPr>
          <w:rFonts w:ascii="Times New Roman" w:hAnsi="Times New Roman" w:cs="Times New Roman"/>
          <w:sz w:val="28"/>
          <w:szCs w:val="28"/>
        </w:rPr>
        <w:t>C</w:t>
      </w:r>
      <w:r w:rsidRPr="002328DC">
        <w:rPr>
          <w:rFonts w:ascii="Times New Roman" w:hAnsi="Times New Roman" w:cs="Times New Roman"/>
          <w:sz w:val="28"/>
          <w:szCs w:val="28"/>
        </w:rPr>
        <w:t>inayət qanunvericiliyinə əsasən</w:t>
      </w:r>
      <w:r>
        <w:rPr>
          <w:rFonts w:ascii="Times New Roman" w:hAnsi="Times New Roman" w:cs="Times New Roman"/>
          <w:sz w:val="28"/>
          <w:szCs w:val="28"/>
        </w:rPr>
        <w:t xml:space="preserve"> h</w:t>
      </w:r>
      <w:r w:rsidRPr="002328DC">
        <w:rPr>
          <w:rFonts w:ascii="Times New Roman" w:hAnsi="Times New Roman" w:cs="Times New Roman"/>
          <w:sz w:val="28"/>
          <w:szCs w:val="28"/>
        </w:rPr>
        <w:t>ər bir</w:t>
      </w:r>
      <w:r>
        <w:rPr>
          <w:rFonts w:ascii="Times New Roman" w:hAnsi="Times New Roman" w:cs="Times New Roman"/>
          <w:sz w:val="28"/>
          <w:szCs w:val="28"/>
        </w:rPr>
        <w:t xml:space="preserve"> cinayət xarakterli</w:t>
      </w:r>
      <w:r w:rsidRPr="002328DC">
        <w:rPr>
          <w:rFonts w:ascii="Times New Roman" w:hAnsi="Times New Roman" w:cs="Times New Roman"/>
          <w:sz w:val="28"/>
          <w:szCs w:val="28"/>
        </w:rPr>
        <w:t xml:space="preserve"> ictimai təhlük</w:t>
      </w:r>
      <w:r>
        <w:rPr>
          <w:rFonts w:ascii="Times New Roman" w:hAnsi="Times New Roman" w:cs="Times New Roman"/>
          <w:sz w:val="28"/>
          <w:szCs w:val="28"/>
        </w:rPr>
        <w:t>əli əməli törədən şəxs cəzalandırı</w:t>
      </w:r>
      <w:r w:rsidRPr="002328DC">
        <w:rPr>
          <w:rFonts w:ascii="Times New Roman" w:hAnsi="Times New Roman" w:cs="Times New Roman"/>
          <w:sz w:val="28"/>
          <w:szCs w:val="28"/>
        </w:rPr>
        <w:t xml:space="preserve">lmalıdır. </w:t>
      </w:r>
      <w:r>
        <w:rPr>
          <w:rFonts w:ascii="Times New Roman" w:hAnsi="Times New Roman" w:cs="Times New Roman"/>
          <w:sz w:val="28"/>
          <w:szCs w:val="28"/>
        </w:rPr>
        <w:t xml:space="preserve">Cəza bir </w:t>
      </w:r>
      <w:r w:rsidRPr="002328DC">
        <w:rPr>
          <w:rFonts w:ascii="Times New Roman" w:hAnsi="Times New Roman" w:cs="Times New Roman"/>
          <w:sz w:val="28"/>
          <w:szCs w:val="28"/>
        </w:rPr>
        <w:t>tərəfdən, törədilən cinayətə görə dövlətin reaksiyasıdır, digər tərəfdən isə cinayət əməlini törədən üçün onun törətdiyi cinayətin cinayət-hüquqi nəticəsidir. Cəza dövlət məcburiyyətinin xüsusi tədbiridir və o</w:t>
      </w:r>
      <w:r>
        <w:rPr>
          <w:rFonts w:ascii="Times New Roman" w:hAnsi="Times New Roman" w:cs="Times New Roman"/>
          <w:sz w:val="28"/>
          <w:szCs w:val="28"/>
        </w:rPr>
        <w:t>,</w:t>
      </w:r>
      <w:r w:rsidRPr="002328DC">
        <w:rPr>
          <w:rFonts w:ascii="Times New Roman" w:hAnsi="Times New Roman" w:cs="Times New Roman"/>
          <w:sz w:val="28"/>
          <w:szCs w:val="28"/>
        </w:rPr>
        <w:t xml:space="preserve"> yalnız cinayət qanunu ilə cinayət qismi</w:t>
      </w:r>
      <w:r>
        <w:rPr>
          <w:rFonts w:ascii="Times New Roman" w:hAnsi="Times New Roman" w:cs="Times New Roman"/>
          <w:sz w:val="28"/>
          <w:szCs w:val="28"/>
        </w:rPr>
        <w:t>ndə nəzərdə tutulmuş hərəkət və ya hərəkətsizliyə</w:t>
      </w:r>
      <w:r w:rsidRPr="002328DC">
        <w:rPr>
          <w:rFonts w:ascii="Times New Roman" w:hAnsi="Times New Roman" w:cs="Times New Roman"/>
          <w:sz w:val="28"/>
          <w:szCs w:val="28"/>
        </w:rPr>
        <w:t xml:space="preserve"> görə təyin edilə bilər.</w:t>
      </w:r>
    </w:p>
    <w:p w:rsidR="002820B5" w:rsidRPr="002328DC" w:rsidRDefault="002820B5" w:rsidP="004119E3">
      <w:pPr>
        <w:pStyle w:val="a9"/>
        <w:spacing w:before="0" w:beforeAutospacing="0" w:after="0" w:afterAutospacing="0"/>
        <w:ind w:firstLine="540"/>
        <w:jc w:val="both"/>
        <w:rPr>
          <w:sz w:val="28"/>
          <w:szCs w:val="28"/>
          <w:lang w:val="az-Latn-AZ"/>
        </w:rPr>
      </w:pPr>
      <w:r w:rsidRPr="002328DC">
        <w:rPr>
          <w:sz w:val="28"/>
          <w:szCs w:val="28"/>
          <w:lang w:val="az-Latn-AZ"/>
        </w:rPr>
        <w:t xml:space="preserve">CM-in 41.1-ci maddəsində cəzanın anlayışı verilmişdir. Bu anlayışa görə cəza məhkəmə hökmü ilə təyin edilən cinayət-hüquqi xarakterli tədbirdir. Cəza cinayət törətməkdə təqsirli hesab edilən şəxsə tətbiq olunur və həmin şəxs barəsində </w:t>
      </w:r>
      <w:r>
        <w:rPr>
          <w:sz w:val="28"/>
          <w:szCs w:val="28"/>
          <w:lang w:val="az-Latn-AZ"/>
        </w:rPr>
        <w:t>CM</w:t>
      </w:r>
      <w:r w:rsidRPr="002328DC">
        <w:rPr>
          <w:sz w:val="28"/>
          <w:szCs w:val="28"/>
          <w:lang w:val="az-Latn-AZ"/>
        </w:rPr>
        <w:t xml:space="preserve"> ilə müəyyən edilən məhrumiyyətlər yaradılmasından və ya onun hüquq və azadlıqlarının məhdudlaşdırılmasından ibarətdir.</w:t>
      </w:r>
    </w:p>
    <w:p w:rsidR="002820B5" w:rsidRPr="002328DC" w:rsidRDefault="002820B5" w:rsidP="004119E3">
      <w:pPr>
        <w:pStyle w:val="a9"/>
        <w:spacing w:before="0" w:beforeAutospacing="0" w:after="0" w:afterAutospacing="0"/>
        <w:ind w:firstLine="540"/>
        <w:jc w:val="both"/>
        <w:rPr>
          <w:sz w:val="28"/>
          <w:szCs w:val="28"/>
          <w:lang w:val="az-Latn-AZ"/>
        </w:rPr>
      </w:pPr>
      <w:r w:rsidRPr="002328DC">
        <w:rPr>
          <w:sz w:val="28"/>
          <w:szCs w:val="28"/>
          <w:lang w:val="az-Latn-AZ"/>
        </w:rPr>
        <w:t>Azərbaycan Respublikasının cinayət qanunvericiliyində cəzanın anlayışının verilməsi ilə yanaşı onun sistemi və növləri, cəzanın təyin edilməsinin ümumi əsasları müəyyən olunmuşdur.</w:t>
      </w:r>
    </w:p>
    <w:p w:rsidR="002820B5" w:rsidRDefault="002820B5" w:rsidP="004119E3">
      <w:pPr>
        <w:pStyle w:val="a9"/>
        <w:spacing w:before="0" w:beforeAutospacing="0" w:after="0" w:afterAutospacing="0"/>
        <w:ind w:firstLine="540"/>
        <w:jc w:val="both"/>
        <w:rPr>
          <w:sz w:val="28"/>
          <w:szCs w:val="28"/>
          <w:lang w:val="az-Latn-AZ"/>
        </w:rPr>
      </w:pPr>
      <w:r w:rsidRPr="002328DC">
        <w:rPr>
          <w:sz w:val="28"/>
          <w:szCs w:val="28"/>
          <w:lang w:val="az-Latn-AZ"/>
        </w:rPr>
        <w:t>Cəza təyin edilərkə</w:t>
      </w:r>
      <w:r>
        <w:rPr>
          <w:sz w:val="28"/>
          <w:szCs w:val="28"/>
          <w:lang w:val="az-Latn-AZ"/>
        </w:rPr>
        <w:t>n</w:t>
      </w:r>
      <w:r w:rsidRPr="002328DC">
        <w:rPr>
          <w:sz w:val="28"/>
          <w:szCs w:val="28"/>
          <w:lang w:val="az-Latn-AZ"/>
        </w:rPr>
        <w:t xml:space="preserve"> CM-in qanunçuluq, qanun qarşısında bərabərlik, təqsirə görə məsuliyyət, ədalət və humanizm prinsipləri mütləq nəzərə alı</w:t>
      </w:r>
      <w:r>
        <w:rPr>
          <w:sz w:val="28"/>
          <w:szCs w:val="28"/>
          <w:lang w:val="az-Latn-AZ"/>
        </w:rPr>
        <w:t>n</w:t>
      </w:r>
      <w:r w:rsidRPr="002328DC">
        <w:rPr>
          <w:sz w:val="28"/>
          <w:szCs w:val="28"/>
          <w:lang w:val="az-Latn-AZ"/>
        </w:rPr>
        <w:t>malıdır.</w:t>
      </w:r>
    </w:p>
    <w:p w:rsidR="002820B5" w:rsidRPr="003078F3" w:rsidRDefault="002820B5" w:rsidP="00C51B34">
      <w:pPr>
        <w:pStyle w:val="Mecelle"/>
        <w:ind w:firstLine="540"/>
        <w:rPr>
          <w:rFonts w:ascii="Times New Roman" w:hAnsi="Times New Roman" w:cs="Times New Roman"/>
          <w:sz w:val="28"/>
          <w:szCs w:val="28"/>
        </w:rPr>
      </w:pPr>
      <w:r w:rsidRPr="003078F3">
        <w:rPr>
          <w:rFonts w:ascii="Times New Roman" w:hAnsi="Times New Roman" w:cs="Times New Roman"/>
          <w:sz w:val="28"/>
          <w:szCs w:val="28"/>
        </w:rPr>
        <w:t>Bu prinsiplərə görə əməlin (hərəkət və ya hərəkətsizliyin) cinayət sayılması və həmin əmələ görə cəza və digər cinayət-hüquqi xarakterli tədbirlər yalnız bu Məcəllə ilə müəyyən edilir. Yalnız törətdiyi ictimai təhlükəli əmələ (hərəkət və ya hərəkətsizliyə) və onun nəticələrinə görə təqsiri müəyyən olunmuş şəxs cinayət məsuliyyətinə cəlb edilə və cəzalandırıla bilər. Cinayət törətmiş şəxs haqqında tətbiq edilən cəza və ya digər cinayət-hüquqi xarakterli tədbirlər ədalətli olmalıdır, yəni cinayətin xarakterinə və ictimai təhlükəlilik dərəcəsinə, onun törədilməsi hallarına və cinayət törətməkdə təqsirli bilinən şəxsin şəxsiyyətinə</w:t>
      </w:r>
      <w:r>
        <w:rPr>
          <w:rFonts w:ascii="Times New Roman" w:hAnsi="Times New Roman" w:cs="Times New Roman"/>
          <w:sz w:val="28"/>
          <w:szCs w:val="28"/>
        </w:rPr>
        <w:t xml:space="preserve"> uyğun olmalıdır</w:t>
      </w:r>
      <w:r w:rsidRPr="003078F3">
        <w:rPr>
          <w:rFonts w:ascii="Times New Roman" w:hAnsi="Times New Roman" w:cs="Times New Roman"/>
          <w:sz w:val="28"/>
          <w:szCs w:val="28"/>
        </w:rPr>
        <w:t xml:space="preserve"> (CM-in 5.1,</w:t>
      </w:r>
      <w:r>
        <w:rPr>
          <w:rFonts w:ascii="Times New Roman" w:hAnsi="Times New Roman" w:cs="Times New Roman"/>
          <w:sz w:val="28"/>
          <w:szCs w:val="28"/>
        </w:rPr>
        <w:t xml:space="preserve"> 7.1 və</w:t>
      </w:r>
      <w:r w:rsidRPr="003078F3">
        <w:rPr>
          <w:rFonts w:ascii="Times New Roman" w:hAnsi="Times New Roman" w:cs="Times New Roman"/>
          <w:sz w:val="28"/>
          <w:szCs w:val="28"/>
        </w:rPr>
        <w:t xml:space="preserve"> 8</w:t>
      </w:r>
      <w:r>
        <w:rPr>
          <w:rFonts w:ascii="Times New Roman" w:hAnsi="Times New Roman" w:cs="Times New Roman"/>
          <w:sz w:val="28"/>
          <w:szCs w:val="28"/>
        </w:rPr>
        <w:t>.1</w:t>
      </w:r>
      <w:r w:rsidRPr="003078F3">
        <w:rPr>
          <w:rFonts w:ascii="Times New Roman" w:hAnsi="Times New Roman" w:cs="Times New Roman"/>
          <w:sz w:val="28"/>
          <w:szCs w:val="28"/>
        </w:rPr>
        <w:t>-ci maddələri).</w:t>
      </w:r>
    </w:p>
    <w:p w:rsidR="002820B5" w:rsidRPr="003078F3" w:rsidRDefault="002820B5" w:rsidP="005F12BE">
      <w:pPr>
        <w:pStyle w:val="Mecelle"/>
        <w:ind w:firstLine="540"/>
        <w:rPr>
          <w:rFonts w:ascii="Times New Roman" w:hAnsi="Times New Roman" w:cs="Times New Roman"/>
          <w:sz w:val="28"/>
          <w:szCs w:val="28"/>
        </w:rPr>
      </w:pPr>
      <w:r w:rsidRPr="003078F3">
        <w:rPr>
          <w:rFonts w:ascii="Times New Roman" w:hAnsi="Times New Roman"/>
          <w:sz w:val="28"/>
          <w:szCs w:val="28"/>
        </w:rPr>
        <w:t>CM-də əks olunmuş prinsiplər, demokratik dövlətin təbiətini və mahiyyətini əks etdirən və cinayət hüququnda insan və vətəndaş hüquq və azadlıqlarının təminatını nəzərdə tutan bir sıra Konstitusiya prinsiplərindən irəli gəlir (</w:t>
      </w:r>
      <w:r>
        <w:rPr>
          <w:rFonts w:ascii="Times New Roman" w:hAnsi="Times New Roman"/>
          <w:sz w:val="28"/>
          <w:szCs w:val="28"/>
        </w:rPr>
        <w:t xml:space="preserve">Azərbaycan Respublikası </w:t>
      </w:r>
      <w:r w:rsidRPr="003078F3">
        <w:rPr>
          <w:rFonts w:ascii="Times New Roman" w:hAnsi="Times New Roman"/>
          <w:sz w:val="28"/>
          <w:szCs w:val="28"/>
        </w:rPr>
        <w:t>Konstitusiya</w:t>
      </w:r>
      <w:r>
        <w:rPr>
          <w:rFonts w:ascii="Times New Roman" w:hAnsi="Times New Roman"/>
          <w:sz w:val="28"/>
          <w:szCs w:val="28"/>
        </w:rPr>
        <w:t>sı</w:t>
      </w:r>
      <w:r w:rsidRPr="003078F3">
        <w:rPr>
          <w:rFonts w:ascii="Times New Roman" w:hAnsi="Times New Roman"/>
          <w:sz w:val="28"/>
          <w:szCs w:val="28"/>
        </w:rPr>
        <w:t>nın 25, 28, 32, 33, 60, 61, 63, 64, 65, 66, 67, 68, 71, 125 və 127-ci maddələri).</w:t>
      </w:r>
    </w:p>
    <w:p w:rsidR="002820B5" w:rsidRPr="002328DC" w:rsidRDefault="002820B5" w:rsidP="004119E3">
      <w:pPr>
        <w:pStyle w:val="a9"/>
        <w:spacing w:before="0" w:beforeAutospacing="0" w:after="0" w:afterAutospacing="0"/>
        <w:ind w:firstLine="540"/>
        <w:jc w:val="both"/>
        <w:rPr>
          <w:sz w:val="28"/>
          <w:szCs w:val="28"/>
          <w:lang w:val="az-Latn-AZ"/>
        </w:rPr>
      </w:pPr>
      <w:r w:rsidRPr="002328DC">
        <w:rPr>
          <w:sz w:val="28"/>
          <w:szCs w:val="28"/>
          <w:lang w:val="az-Latn-AZ"/>
        </w:rPr>
        <w:t>Məhkəmə cinayət törətməkdə təqsirli bilinən şəxsə CM-in Ümumi hissəsinin müddəaları nəzərə</w:t>
      </w:r>
      <w:r>
        <w:rPr>
          <w:sz w:val="28"/>
          <w:szCs w:val="28"/>
          <w:lang w:val="az-Latn-AZ"/>
        </w:rPr>
        <w:t xml:space="preserve"> alınmaqla,</w:t>
      </w:r>
      <w:r w:rsidRPr="002328DC">
        <w:rPr>
          <w:sz w:val="28"/>
          <w:szCs w:val="28"/>
          <w:lang w:val="az-Latn-AZ"/>
        </w:rPr>
        <w:t xml:space="preserve"> Xüsusi hissəsinin müvafiq maddələrində nəzərdə tutulmuş hədlərdə ədalətli cəza təyin etməlidir. Eyni zamanda</w:t>
      </w:r>
      <w:r>
        <w:rPr>
          <w:sz w:val="28"/>
          <w:szCs w:val="28"/>
          <w:lang w:val="az-Latn-AZ"/>
        </w:rPr>
        <w:t>,</w:t>
      </w:r>
      <w:r w:rsidRPr="002328DC">
        <w:rPr>
          <w:sz w:val="28"/>
          <w:szCs w:val="28"/>
          <w:lang w:val="az-Latn-AZ"/>
        </w:rPr>
        <w:t xml:space="preserve"> məhkəmə tərəfindən cəza təyin edilərkən, cinayə</w:t>
      </w:r>
      <w:r>
        <w:rPr>
          <w:sz w:val="28"/>
          <w:szCs w:val="28"/>
          <w:lang w:val="az-Latn-AZ"/>
        </w:rPr>
        <w:t xml:space="preserve">tin </w:t>
      </w:r>
      <w:r w:rsidRPr="002328DC">
        <w:rPr>
          <w:sz w:val="28"/>
          <w:szCs w:val="28"/>
          <w:lang w:val="az-Latn-AZ"/>
        </w:rPr>
        <w:t>xarakteri və ictimai təhlükəlilik dərəcəsi, təqsirləndirilən şəxsin şəxsiyyəti, o cümlədən cəzanı yüngülləşdirən və ağırlaşdıran hallar, habelə təyin edilmiş cəzanın  təqsirləndirilən şəxsin islah olunmasına və onun ailəsinin həyat şəraitinə təsiri nəzərə alınmal</w:t>
      </w:r>
      <w:r>
        <w:rPr>
          <w:sz w:val="28"/>
          <w:szCs w:val="28"/>
          <w:lang w:val="az-Latn-AZ"/>
        </w:rPr>
        <w:t>ı</w:t>
      </w:r>
      <w:r w:rsidRPr="002328DC">
        <w:rPr>
          <w:sz w:val="28"/>
          <w:szCs w:val="28"/>
          <w:lang w:val="az-Latn-AZ"/>
        </w:rPr>
        <w:t xml:space="preserve">dır. Ədalətli cəza təyin edilməsi </w:t>
      </w:r>
      <w:r>
        <w:rPr>
          <w:sz w:val="28"/>
          <w:szCs w:val="28"/>
          <w:lang w:val="az-Latn-AZ"/>
        </w:rPr>
        <w:t>ilk öncə</w:t>
      </w:r>
      <w:r w:rsidRPr="002328DC">
        <w:rPr>
          <w:sz w:val="28"/>
          <w:szCs w:val="28"/>
          <w:lang w:val="az-Latn-AZ"/>
        </w:rPr>
        <w:t xml:space="preserve"> cəzanın məqsədinə, yəni sosial ədalətin bərpasına, məhkumun islah edilməsinə və həm məhkumlar, həm də başqa şəxslər tərəfindən yeni cinayətlərin törədilməsinin qarşısının alınmasına nail olmaq sahəsində mühüm vasitədir.</w:t>
      </w:r>
    </w:p>
    <w:p w:rsidR="002820B5" w:rsidRPr="002328DC" w:rsidRDefault="002820B5" w:rsidP="004119E3">
      <w:pPr>
        <w:pStyle w:val="Mecelle"/>
        <w:tabs>
          <w:tab w:val="clear" w:pos="397"/>
          <w:tab w:val="left" w:pos="540"/>
        </w:tabs>
        <w:ind w:firstLine="540"/>
        <w:rPr>
          <w:rFonts w:ascii="Times New Roman" w:hAnsi="Times New Roman" w:cs="Times New Roman"/>
          <w:sz w:val="28"/>
          <w:szCs w:val="28"/>
        </w:rPr>
      </w:pPr>
      <w:r w:rsidRPr="002328DC">
        <w:rPr>
          <w:rFonts w:ascii="Times New Roman" w:hAnsi="Times New Roman" w:cs="Times New Roman"/>
          <w:sz w:val="28"/>
          <w:szCs w:val="28"/>
        </w:rPr>
        <w:t>Cinayət qanunvericiliyində cinayətlərin məcmusu və hökmlərin məcmusu üzrə cəzanın təyin edilməsi halları ilə yanaşı cəzanın icrasından qərə</w:t>
      </w:r>
      <w:r>
        <w:rPr>
          <w:rFonts w:ascii="Times New Roman" w:hAnsi="Times New Roman" w:cs="Times New Roman"/>
          <w:sz w:val="28"/>
          <w:szCs w:val="28"/>
        </w:rPr>
        <w:t>zli boyun qaç</w:t>
      </w:r>
      <w:r w:rsidRPr="002328DC">
        <w:rPr>
          <w:rFonts w:ascii="Times New Roman" w:hAnsi="Times New Roman" w:cs="Times New Roman"/>
          <w:sz w:val="28"/>
          <w:szCs w:val="28"/>
        </w:rPr>
        <w:t xml:space="preserve">ırdıqda </w:t>
      </w:r>
      <w:r w:rsidRPr="002328DC">
        <w:rPr>
          <w:rFonts w:ascii="Times New Roman" w:hAnsi="Times New Roman" w:cs="Times New Roman"/>
          <w:sz w:val="28"/>
          <w:szCs w:val="28"/>
        </w:rPr>
        <w:lastRenderedPageBreak/>
        <w:t xml:space="preserve">məhkəmə tərəfindən </w:t>
      </w:r>
      <w:r>
        <w:rPr>
          <w:rFonts w:ascii="Times New Roman" w:hAnsi="Times New Roman" w:cs="Times New Roman"/>
          <w:sz w:val="28"/>
          <w:szCs w:val="28"/>
        </w:rPr>
        <w:t>təyin edilmiş cəzanın daha ağır</w:t>
      </w:r>
      <w:r w:rsidRPr="002328DC">
        <w:rPr>
          <w:rFonts w:ascii="Times New Roman" w:hAnsi="Times New Roman" w:cs="Times New Roman"/>
          <w:sz w:val="28"/>
          <w:szCs w:val="28"/>
        </w:rPr>
        <w:t xml:space="preserve"> cəza növü ilə əvəz edilməsinin mümkünlüyü nəzərdə tutulmuşdur. </w:t>
      </w:r>
    </w:p>
    <w:p w:rsidR="002820B5" w:rsidRPr="002328DC" w:rsidRDefault="002820B5" w:rsidP="004119E3">
      <w:pPr>
        <w:ind w:firstLine="540"/>
        <w:jc w:val="both"/>
        <w:rPr>
          <w:sz w:val="28"/>
          <w:szCs w:val="28"/>
          <w:lang w:val="az-Latn-AZ"/>
        </w:rPr>
      </w:pPr>
      <w:r w:rsidRPr="002328DC">
        <w:rPr>
          <w:sz w:val="28"/>
          <w:szCs w:val="28"/>
          <w:lang w:val="az-Latn-AZ"/>
        </w:rPr>
        <w:t xml:space="preserve">CM-in 44.4, 47.3, 49.3 və 53.4-cü maddələrində şəxsin cəzanı icra etməkdən qərəzli olaraq boyun qaçırması nəticəsində ona təyin olunmuş cəzanın daha ağır cəza növü ilə əvəz edilməsi müəyyən olunmuşdur. </w:t>
      </w:r>
    </w:p>
    <w:p w:rsidR="002820B5" w:rsidRPr="002328DC" w:rsidRDefault="002820B5" w:rsidP="004119E3">
      <w:pPr>
        <w:pStyle w:val="Mecelle"/>
        <w:ind w:firstLine="540"/>
        <w:rPr>
          <w:rFonts w:ascii="Times New Roman" w:hAnsi="Times New Roman" w:cs="Times New Roman"/>
          <w:sz w:val="28"/>
          <w:szCs w:val="28"/>
        </w:rPr>
      </w:pPr>
      <w:r w:rsidRPr="002328DC">
        <w:rPr>
          <w:rFonts w:ascii="Times New Roman" w:hAnsi="Times New Roman" w:cs="Times New Roman"/>
          <w:sz w:val="28"/>
          <w:szCs w:val="28"/>
        </w:rPr>
        <w:t>Azadlığın məhdudlaşdırılmasına məhkum edilmiş şəxs cəzanın icrasından qərəzli boyun qaçırdıqda, azadlığın məhdudlaşdırılması onun təyin edildiyi müddətə azadlıqdan məhrum etmə cəzası ilə əvəz olunur. Azadlığın məhdudlaşdırılması cəzası azadlıqdan məhrum etmə cəzası ilə əvəz edildikdə, azadlığın məhdudlaşdırılması cəzasının müddəti azadlıqdan məhrum etmə cəzasının müddətinə günə gün hesabı ilə hesablanır (CM-in 53.4-cü maddəsi).</w:t>
      </w:r>
    </w:p>
    <w:p w:rsidR="002820B5" w:rsidRPr="002328DC" w:rsidRDefault="002820B5" w:rsidP="004119E3">
      <w:pPr>
        <w:ind w:firstLine="540"/>
        <w:jc w:val="both"/>
        <w:rPr>
          <w:sz w:val="28"/>
          <w:szCs w:val="28"/>
          <w:lang w:val="az-Latn-AZ"/>
        </w:rPr>
      </w:pPr>
      <w:r>
        <w:rPr>
          <w:sz w:val="28"/>
          <w:szCs w:val="28"/>
          <w:lang w:val="az-Latn-AZ"/>
        </w:rPr>
        <w:t>Göründüyü kimi q</w:t>
      </w:r>
      <w:r w:rsidRPr="002328DC">
        <w:rPr>
          <w:sz w:val="28"/>
          <w:szCs w:val="28"/>
          <w:lang w:val="az-Latn-AZ"/>
        </w:rPr>
        <w:t>anunverici cəzaların icrasını təmin etmək məqsədilə CM-də onlardan bəzilərinin daha ağır cəzalarla əvəz edilməsi qaydasını müəyyən etmişdir. Cəzanın belə əvəz edilməsi üçün əsas şərt kimi, məhkum edilmiş şəxsin cəzanın icrasından və ya çəkilməsindən qərəzli boyun qaçırması çıxış edir və təyin edilmiş cə</w:t>
      </w:r>
      <w:r>
        <w:rPr>
          <w:sz w:val="28"/>
          <w:szCs w:val="28"/>
          <w:lang w:val="az-Latn-AZ"/>
        </w:rPr>
        <w:t>zanın bu qaydada</w:t>
      </w:r>
      <w:r w:rsidRPr="002328DC">
        <w:rPr>
          <w:sz w:val="28"/>
          <w:szCs w:val="28"/>
          <w:lang w:val="az-Latn-AZ"/>
        </w:rPr>
        <w:t xml:space="preserve"> əvəz edilməsi cəzanın islahedici təsirinin gücləndirilməsi ilə müşayiət olunur. </w:t>
      </w:r>
    </w:p>
    <w:p w:rsidR="002820B5" w:rsidRPr="002328DC" w:rsidRDefault="002820B5" w:rsidP="004119E3">
      <w:pPr>
        <w:ind w:firstLine="540"/>
        <w:jc w:val="both"/>
        <w:rPr>
          <w:sz w:val="28"/>
          <w:szCs w:val="28"/>
          <w:lang w:val="az-Latn-AZ"/>
        </w:rPr>
      </w:pPr>
      <w:r w:rsidRPr="002328DC">
        <w:rPr>
          <w:sz w:val="28"/>
          <w:szCs w:val="28"/>
          <w:lang w:val="az-Latn-AZ"/>
        </w:rPr>
        <w:t>Konstitusiya Məhkəməsinin Plenumu qeyd edir ki, qanunverici insan və vətəndaş hüquqlarının qorunması və müdafiəsi sahəsində, habelə cinayət qanunvericiliyi sahəsində müəyyən olunmuş səlahiyyətlərini həyata keçirərək Konstitusiya ilə nəzərdə tutulan hədlərdə cinayət qanununun müddəalarının məzmununu, o cümlədən ictimai təhlükəli əməllərin törədilməsinə görə cəzaları və şəxsin cinayət törətməsinin digər cinayət-hüquqi nəticələrini müəyyən etməkdə haqlıdır. Bu baxımdan qanunverici</w:t>
      </w:r>
      <w:r>
        <w:rPr>
          <w:sz w:val="28"/>
          <w:szCs w:val="28"/>
          <w:lang w:val="az-Latn-AZ"/>
        </w:rPr>
        <w:t>,</w:t>
      </w:r>
      <w:r w:rsidRPr="002328DC">
        <w:rPr>
          <w:sz w:val="28"/>
          <w:szCs w:val="28"/>
          <w:lang w:val="az-Latn-AZ"/>
        </w:rPr>
        <w:t xml:space="preserve"> cinayət qanununda cinayət törətməkdə təqsirli bilinən şəxsə azadlıqdan məhrum etmə ilə əlaqədar olmayan cəzanın, o cümlədən azadlığın məhdudlaşdırılması cəzasının təyin edilməsini, habelə təyin edilmiş cəzanın çəkilməsinə dair qanunla </w:t>
      </w:r>
      <w:r>
        <w:rPr>
          <w:sz w:val="28"/>
          <w:szCs w:val="28"/>
          <w:lang w:val="az-Latn-AZ"/>
        </w:rPr>
        <w:t>nəzərdə tutulmuş</w:t>
      </w:r>
      <w:r w:rsidRPr="002328DC">
        <w:rPr>
          <w:sz w:val="28"/>
          <w:szCs w:val="28"/>
          <w:lang w:val="az-Latn-AZ"/>
        </w:rPr>
        <w:t xml:space="preserve"> tələblərə riayət </w:t>
      </w:r>
      <w:r>
        <w:rPr>
          <w:sz w:val="28"/>
          <w:szCs w:val="28"/>
          <w:lang w:val="az-Latn-AZ"/>
        </w:rPr>
        <w:t>olunmadıqda</w:t>
      </w:r>
      <w:r w:rsidRPr="002328DC">
        <w:rPr>
          <w:sz w:val="28"/>
          <w:szCs w:val="28"/>
          <w:lang w:val="az-Latn-AZ"/>
        </w:rPr>
        <w:t xml:space="preserve"> onun başqa cəza ilə əvəz edilməsi</w:t>
      </w:r>
      <w:r>
        <w:rPr>
          <w:sz w:val="28"/>
          <w:szCs w:val="28"/>
          <w:lang w:val="az-Latn-AZ"/>
        </w:rPr>
        <w:t>nin mümkünlüyünü müəyyən etmək səlahiyyətinə</w:t>
      </w:r>
      <w:r w:rsidRPr="002328DC">
        <w:rPr>
          <w:sz w:val="28"/>
          <w:szCs w:val="28"/>
          <w:lang w:val="az-Latn-AZ"/>
        </w:rPr>
        <w:t xml:space="preserve"> malikdir.</w:t>
      </w:r>
    </w:p>
    <w:p w:rsidR="002820B5" w:rsidRDefault="002820B5" w:rsidP="004119E3">
      <w:pPr>
        <w:ind w:firstLine="540"/>
        <w:jc w:val="both"/>
        <w:rPr>
          <w:sz w:val="28"/>
          <w:szCs w:val="28"/>
          <w:lang w:val="az-Latn-AZ"/>
        </w:rPr>
      </w:pPr>
      <w:r w:rsidRPr="002328DC">
        <w:rPr>
          <w:rStyle w:val="FontStyle11"/>
          <w:rFonts w:ascii="Times New Roman" w:hAnsi="Times New Roman" w:cs="Times New Roman"/>
          <w:b w:val="0"/>
          <w:sz w:val="28"/>
          <w:szCs w:val="28"/>
          <w:lang w:val="az-Latn-AZ"/>
        </w:rPr>
        <w:t>Xüsusilə vurğulanmalıdır ki,</w:t>
      </w:r>
      <w:r w:rsidRPr="002328DC">
        <w:rPr>
          <w:rStyle w:val="FontStyle11"/>
          <w:rFonts w:ascii="Times New Roman" w:hAnsi="Times New Roman" w:cs="Times New Roman"/>
          <w:sz w:val="28"/>
          <w:szCs w:val="28"/>
          <w:lang w:val="az-Latn-AZ"/>
        </w:rPr>
        <w:t xml:space="preserve"> </w:t>
      </w:r>
      <w:r w:rsidRPr="002328DC">
        <w:rPr>
          <w:sz w:val="28"/>
          <w:szCs w:val="28"/>
          <w:lang w:val="az-Latn-AZ"/>
        </w:rPr>
        <w:t>CM-in 53.4-cü maddəsində nəzərdə tu</w:t>
      </w:r>
      <w:r>
        <w:rPr>
          <w:sz w:val="28"/>
          <w:szCs w:val="28"/>
          <w:lang w:val="az-Latn-AZ"/>
        </w:rPr>
        <w:t>tul</w:t>
      </w:r>
      <w:r w:rsidRPr="002328DC">
        <w:rPr>
          <w:sz w:val="28"/>
          <w:szCs w:val="28"/>
          <w:lang w:val="az-Latn-AZ"/>
        </w:rPr>
        <w:t>an qaydanı təsbit etməklə qanunverici öz səlahiyyət dairəsindən kənara çıxmamışdır. Belə ki, sözügedən norma CM-in qanunçuluq, qanun qarşısında bərabərlik, təqsirə görə məsuliyyət, ədalət və humanizm prinsipləri ilə birgə götürüldükdə, şəxsə daha əvvəl məhkum olunduğu cinayətə görə yeni cəzanın təyin edilməsinə, nə də cinayət sayılmayan əmələ (yəni azadlığın məhdudlaşdırılması cəzasının icrasından boyun qaçırmaya) görə müstəqil cəza təyin edilməsinə yol vermir. Həmin norma məhkəmənin hökmü ilə təyin olunmuş və məhkum tərəfindən icra olunmayan cə</w:t>
      </w:r>
      <w:r>
        <w:rPr>
          <w:sz w:val="28"/>
          <w:szCs w:val="28"/>
          <w:lang w:val="az-Latn-AZ"/>
        </w:rPr>
        <w:t>zanın ekvivalenti</w:t>
      </w:r>
      <w:r w:rsidRPr="002328DC">
        <w:rPr>
          <w:sz w:val="28"/>
          <w:szCs w:val="28"/>
          <w:lang w:val="az-Latn-AZ"/>
        </w:rPr>
        <w:t xml:space="preserve"> ilə əvəz edilməsini nəzərdə tutur. Bu isə öz növbəsində hökmün icrasına şərait yaradır, bununla da şəxsin məhkum olunduğu cinayət əməlinə görə məsuliyyətin labüdlüyünü (qaçılmazlığını) və ədalətliliyini təmin edir.</w:t>
      </w:r>
    </w:p>
    <w:p w:rsidR="002820B5" w:rsidRPr="002328DC" w:rsidRDefault="002820B5" w:rsidP="004119E3">
      <w:pPr>
        <w:ind w:firstLine="540"/>
        <w:jc w:val="both"/>
        <w:rPr>
          <w:sz w:val="28"/>
          <w:szCs w:val="28"/>
          <w:lang w:val="az-Latn-AZ"/>
        </w:rPr>
      </w:pPr>
      <w:r w:rsidRPr="002328DC">
        <w:rPr>
          <w:sz w:val="28"/>
          <w:szCs w:val="28"/>
          <w:lang w:val="az-Latn-AZ"/>
        </w:rPr>
        <w:t xml:space="preserve">Beləliklə, cəzanın icrasından qərəzli boyun qaçırdıqda təyin olunmuş cəzanın daha ağır cəza növü ilə əvəz edilməsi məhkum olunmuş şəxsə yeni cəzanın təyin olunması kimi qiymətləndirilə bilməz. Bu halda təyin olunmuş cəza daha ağır cəza növü ilə əvəz edilir. </w:t>
      </w:r>
    </w:p>
    <w:p w:rsidR="002820B5" w:rsidRDefault="002820B5" w:rsidP="004119E3">
      <w:pPr>
        <w:ind w:firstLine="540"/>
        <w:jc w:val="both"/>
        <w:rPr>
          <w:sz w:val="28"/>
          <w:szCs w:val="28"/>
          <w:lang w:val="az-Latn-AZ"/>
        </w:rPr>
      </w:pPr>
      <w:r w:rsidRPr="002328DC">
        <w:rPr>
          <w:sz w:val="28"/>
          <w:szCs w:val="28"/>
          <w:lang w:val="az-Latn-AZ"/>
        </w:rPr>
        <w:t xml:space="preserve">Konstitusiya Məhkəməsinin Plenumu vurğulayır ki, CM-in 44.4, 47.3, 49.3 və 53.4-cü maddələrində nəzərdə tutulmuş hallarda təyin olunmuş cəzanın daha ağır </w:t>
      </w:r>
      <w:r w:rsidRPr="002328DC">
        <w:rPr>
          <w:sz w:val="28"/>
          <w:szCs w:val="28"/>
          <w:lang w:val="az-Latn-AZ"/>
        </w:rPr>
        <w:lastRenderedPageBreak/>
        <w:t>cəza növü ilə əvəz edilməsi barədə müvafiq təqdimat daxil olduqda, məhkəmə ilk növbədə təqdimatın qanuniliyini, qərəzli boyun qaçırmanın səbəblərini və s. müəyyən etməlidir. Eyni zamanda təyin olunmuş cəzanı təqdimat əsasında daha ağır cəza növü ilə əvəz edərkən məhkəmə,</w:t>
      </w:r>
      <w:r>
        <w:rPr>
          <w:sz w:val="28"/>
          <w:szCs w:val="28"/>
          <w:lang w:val="az-Latn-AZ"/>
        </w:rPr>
        <w:t xml:space="preserve"> məhkumun </w:t>
      </w:r>
      <w:r w:rsidRPr="002328DC">
        <w:rPr>
          <w:sz w:val="28"/>
          <w:szCs w:val="28"/>
          <w:lang w:val="az-Latn-AZ"/>
        </w:rPr>
        <w:t xml:space="preserve"> şəxsiyyətini, habelə əvəz edilən cəzanın şəxsin islah olunmasına və onun ailəsinin həyat şəraitinə təsirini bir daha nəzərdə</w:t>
      </w:r>
      <w:r>
        <w:rPr>
          <w:sz w:val="28"/>
          <w:szCs w:val="28"/>
          <w:lang w:val="az-Latn-AZ"/>
        </w:rPr>
        <w:t>n keç</w:t>
      </w:r>
      <w:r w:rsidRPr="002328DC">
        <w:rPr>
          <w:sz w:val="28"/>
          <w:szCs w:val="28"/>
          <w:lang w:val="az-Latn-AZ"/>
        </w:rPr>
        <w:t>irməlidir.</w:t>
      </w:r>
    </w:p>
    <w:p w:rsidR="002820B5" w:rsidRPr="00801136" w:rsidRDefault="002820B5" w:rsidP="004119E3">
      <w:pPr>
        <w:ind w:firstLine="540"/>
        <w:jc w:val="both"/>
        <w:rPr>
          <w:sz w:val="28"/>
          <w:szCs w:val="28"/>
          <w:lang w:val="az-Latn-AZ"/>
        </w:rPr>
      </w:pPr>
      <w:r w:rsidRPr="00801136">
        <w:rPr>
          <w:sz w:val="28"/>
          <w:szCs w:val="28"/>
          <w:lang w:val="az-Latn-AZ"/>
        </w:rPr>
        <w:t xml:space="preserve">Beləliklə, cəzanın əvəz edilməsi institutunun konseptual təhlili nəticəsində aydın olur ki, pozuntunun xarakteri, habelə məhkumun şəxsiyyəti nəzərə alınmaqla, </w:t>
      </w:r>
      <w:r>
        <w:rPr>
          <w:sz w:val="28"/>
          <w:szCs w:val="28"/>
          <w:lang w:val="az-Latn-AZ"/>
        </w:rPr>
        <w:t>cəzanı daha ağır cəza növü ilə</w:t>
      </w:r>
      <w:r w:rsidRPr="00801136">
        <w:rPr>
          <w:sz w:val="28"/>
          <w:szCs w:val="28"/>
          <w:lang w:val="az-Latn-AZ"/>
        </w:rPr>
        <w:t xml:space="preserve"> əvə</w:t>
      </w:r>
      <w:r>
        <w:rPr>
          <w:sz w:val="28"/>
          <w:szCs w:val="28"/>
          <w:lang w:val="az-Latn-AZ"/>
        </w:rPr>
        <w:t>z etmək</w:t>
      </w:r>
      <w:r w:rsidRPr="00801136">
        <w:rPr>
          <w:sz w:val="28"/>
          <w:szCs w:val="28"/>
          <w:lang w:val="az-Latn-AZ"/>
        </w:rPr>
        <w:t xml:space="preserve"> məhkəmənin vəzifəsi deyil, onun hüququdur. </w:t>
      </w:r>
    </w:p>
    <w:p w:rsidR="002820B5" w:rsidRPr="00801136" w:rsidRDefault="002820B5" w:rsidP="004119E3">
      <w:pPr>
        <w:ind w:firstLine="540"/>
        <w:jc w:val="both"/>
        <w:rPr>
          <w:sz w:val="28"/>
          <w:szCs w:val="28"/>
          <w:lang w:val="az-Latn-AZ"/>
        </w:rPr>
      </w:pPr>
      <w:r>
        <w:rPr>
          <w:sz w:val="28"/>
          <w:szCs w:val="28"/>
          <w:lang w:val="az-Latn-AZ"/>
        </w:rPr>
        <w:t xml:space="preserve">Bundan əlavə, </w:t>
      </w:r>
      <w:r w:rsidRPr="00801136">
        <w:rPr>
          <w:sz w:val="28"/>
          <w:szCs w:val="28"/>
          <w:lang w:val="az-Latn-AZ"/>
        </w:rPr>
        <w:t>CM-in 47.3 və 49.3-cü maddələri</w:t>
      </w:r>
      <w:r>
        <w:rPr>
          <w:sz w:val="28"/>
          <w:szCs w:val="28"/>
          <w:lang w:val="az-Latn-AZ"/>
        </w:rPr>
        <w:t>ndə nəzərdə tutulan cəzaların, daha ağır cəza növü ilə</w:t>
      </w:r>
      <w:r w:rsidRPr="00801136">
        <w:rPr>
          <w:sz w:val="28"/>
          <w:szCs w:val="28"/>
          <w:lang w:val="az-Latn-AZ"/>
        </w:rPr>
        <w:t xml:space="preserve"> əvə</w:t>
      </w:r>
      <w:r>
        <w:rPr>
          <w:sz w:val="28"/>
          <w:szCs w:val="28"/>
          <w:lang w:val="az-Latn-AZ"/>
        </w:rPr>
        <w:t>z edilməsi</w:t>
      </w:r>
      <w:r w:rsidRPr="00801136">
        <w:rPr>
          <w:sz w:val="28"/>
          <w:szCs w:val="28"/>
          <w:lang w:val="az-Latn-AZ"/>
        </w:rPr>
        <w:t xml:space="preserve"> cəzanın yalnız çəkilməmiş hissəsinə aid edil</w:t>
      </w:r>
      <w:r>
        <w:rPr>
          <w:sz w:val="28"/>
          <w:szCs w:val="28"/>
          <w:lang w:val="az-Latn-AZ"/>
        </w:rPr>
        <w:t>mişdir</w:t>
      </w:r>
      <w:r w:rsidRPr="00801136">
        <w:rPr>
          <w:sz w:val="28"/>
          <w:szCs w:val="28"/>
          <w:lang w:val="az-Latn-AZ"/>
        </w:rPr>
        <w:t xml:space="preserve"> və qanunvericinin bu yanaşması ədalət prinsipinə cavab verir. Konstitusiya Məhkəməsinin Plenumu ədalət və hüquqi müəyyənlik prinsiplərinə əsaslanaraq hesab edir ki, CM-in 53.4-cü maddəsinin “azadlığın məhdudlaşdırılması onun təyin edildiyi müddətə azadlıqdan məhrum etmə cəzası ilə əvəz olunur” müddəası bu cəzanın azadlıqdan məhrum etmə cəzası ilə yalnız cəzanın çəkilməmiş hissəsi həddində əvəz edilməsini nəzərdə tutur. </w:t>
      </w:r>
    </w:p>
    <w:p w:rsidR="002820B5" w:rsidRPr="002328DC" w:rsidRDefault="002820B5" w:rsidP="004119E3">
      <w:pPr>
        <w:pStyle w:val="Style7"/>
        <w:widowControl/>
        <w:tabs>
          <w:tab w:val="left" w:pos="567"/>
        </w:tabs>
        <w:spacing w:line="240" w:lineRule="auto"/>
        <w:ind w:firstLine="540"/>
        <w:rPr>
          <w:rFonts w:ascii="Times New Roman" w:hAnsi="Times New Roman" w:cs="Times New Roman"/>
          <w:sz w:val="28"/>
          <w:szCs w:val="28"/>
          <w:lang w:val="az-Latn-AZ"/>
        </w:rPr>
      </w:pPr>
      <w:r>
        <w:rPr>
          <w:rFonts w:ascii="Times New Roman" w:hAnsi="Times New Roman" w:cs="Times New Roman"/>
          <w:sz w:val="28"/>
          <w:szCs w:val="28"/>
          <w:lang w:val="az-Latn-AZ"/>
        </w:rPr>
        <w:t>C</w:t>
      </w:r>
      <w:r w:rsidRPr="002328DC">
        <w:rPr>
          <w:rFonts w:ascii="Times New Roman" w:hAnsi="Times New Roman" w:cs="Times New Roman"/>
          <w:sz w:val="28"/>
          <w:szCs w:val="28"/>
          <w:lang w:val="az-Latn-AZ"/>
        </w:rPr>
        <w:t>ə</w:t>
      </w:r>
      <w:r>
        <w:rPr>
          <w:rFonts w:ascii="Times New Roman" w:hAnsi="Times New Roman" w:cs="Times New Roman"/>
          <w:sz w:val="28"/>
          <w:szCs w:val="28"/>
          <w:lang w:val="az-Latn-AZ"/>
        </w:rPr>
        <w:t>zaç</w:t>
      </w:r>
      <w:r w:rsidRPr="002328DC">
        <w:rPr>
          <w:rFonts w:ascii="Times New Roman" w:hAnsi="Times New Roman" w:cs="Times New Roman"/>
          <w:sz w:val="28"/>
          <w:szCs w:val="28"/>
          <w:lang w:val="az-Latn-AZ"/>
        </w:rPr>
        <w:t xml:space="preserve">əkmə müəssisəsinin növünün müəyyən edilməsində yaranmış qeyri-müəyyənliklə əlaqədar isə </w:t>
      </w:r>
      <w:r w:rsidRPr="002328DC">
        <w:rPr>
          <w:rStyle w:val="FontStyle15"/>
          <w:rFonts w:ascii="Times New Roman" w:hAnsi="Times New Roman" w:cs="Times New Roman"/>
          <w:sz w:val="28"/>
          <w:szCs w:val="28"/>
          <w:lang w:val="az-Latn-AZ" w:eastAsia="az-Latn-AZ"/>
        </w:rPr>
        <w:t>Konstitusiya Məhkəməsinin Plenumu</w:t>
      </w:r>
      <w:r w:rsidRPr="002328DC">
        <w:rPr>
          <w:rFonts w:ascii="Times New Roman" w:hAnsi="Times New Roman" w:cs="Times New Roman"/>
          <w:sz w:val="28"/>
          <w:szCs w:val="28"/>
          <w:lang w:val="az-Latn-AZ"/>
        </w:rPr>
        <w:t xml:space="preserve"> aşağıdakıları qeyd edir.</w:t>
      </w:r>
    </w:p>
    <w:p w:rsidR="002820B5" w:rsidRPr="002328DC" w:rsidRDefault="002820B5" w:rsidP="004119E3">
      <w:pPr>
        <w:pStyle w:val="Mecelle"/>
        <w:ind w:firstLine="540"/>
        <w:rPr>
          <w:rFonts w:ascii="Times New Roman" w:hAnsi="Times New Roman" w:cs="Times New Roman"/>
          <w:sz w:val="28"/>
          <w:szCs w:val="28"/>
        </w:rPr>
      </w:pPr>
      <w:r w:rsidRPr="002328DC">
        <w:rPr>
          <w:rFonts w:ascii="Times New Roman" w:hAnsi="Times New Roman" w:cs="Times New Roman"/>
          <w:sz w:val="28"/>
          <w:szCs w:val="28"/>
        </w:rPr>
        <w:t>Məhkəmə tərəfindən təyin edilən cəzaların icrası və çəkilməsi qaydalarını və şərtlərini müəyyən edən cəzaların icrası qanunvericiliyi CİM-dən, Azərbaycan Respublikasının digər normativ hüquqi aktlarından və Azərbaycan Respublikasının tərəfdar çıxdığı beynəlxalq müqavilələrdən ibarətdir (CİM-in 1-ci maddəsi).</w:t>
      </w:r>
    </w:p>
    <w:p w:rsidR="002820B5" w:rsidRPr="002328DC" w:rsidRDefault="002820B5" w:rsidP="004119E3">
      <w:pPr>
        <w:pStyle w:val="Mecelle"/>
        <w:ind w:firstLine="539"/>
        <w:rPr>
          <w:rFonts w:ascii="Times New Roman" w:hAnsi="Times New Roman" w:cs="Times New Roman"/>
          <w:sz w:val="28"/>
          <w:szCs w:val="28"/>
        </w:rPr>
      </w:pPr>
      <w:r w:rsidRPr="002328DC">
        <w:rPr>
          <w:rFonts w:ascii="Times New Roman" w:hAnsi="Times New Roman" w:cs="Times New Roman"/>
          <w:sz w:val="28"/>
          <w:szCs w:val="28"/>
        </w:rPr>
        <w:t>CİM-in məqsədi məhkumları islah etmək, həm məhkumlar, həm də başqa şəxslər tərəfindən yeni cinayətlər törədilməsinin qarşısını almaqdır. Bu Məcəllənin vəzifəsi cəzaların icrası və çəkilməsi qaydalarını və şərtlərini tənzimləməkdən, məhkumların islah edilmə vasitələrini müəyyən etməkdən, məhkumların hüquq və azadlıqlarını, qanuni mənafelərini qorumaqdan ibarətdir (CİM-in 2.1 və 2.2-ci maddələri).</w:t>
      </w:r>
    </w:p>
    <w:p w:rsidR="002820B5" w:rsidRPr="002328DC" w:rsidRDefault="002820B5" w:rsidP="004119E3">
      <w:pPr>
        <w:pStyle w:val="Mecelle"/>
        <w:ind w:firstLine="539"/>
        <w:rPr>
          <w:rFonts w:ascii="Times New Roman" w:hAnsi="Times New Roman" w:cs="Times New Roman"/>
          <w:sz w:val="28"/>
          <w:szCs w:val="28"/>
        </w:rPr>
      </w:pPr>
      <w:r w:rsidRPr="002328DC">
        <w:rPr>
          <w:rFonts w:ascii="Times New Roman" w:hAnsi="Times New Roman" w:cs="Times New Roman"/>
          <w:sz w:val="28"/>
          <w:szCs w:val="28"/>
        </w:rPr>
        <w:t>Cəzaların icrası qanunvericiliyinin qarşısına qoyulmuş vəzifələrə uyğun olaraq CM-də nəzərdə tutulmuş cəzaların icrasının ümumi müddəaları və prinsiplərini, digər cinayət-hüquqi xarakterli tədbirləri, məhkumlara islah edilmə vasitələrinin tətbiqini, cəzaların icrası və çəkilməsi qaydalarını və şərtlərini, məhkumların hüquqi vəziyyətini, cəzanı icra edən müəssisə və orqanların fəaliyyət qaydasını, məhkumların islah edilməsində müvafiq icra hakimiyyəti orqanlarının, digər müəssisə, idarə və ya təşkilatların</w:t>
      </w:r>
      <w:r>
        <w:rPr>
          <w:rFonts w:ascii="Times New Roman" w:hAnsi="Times New Roman" w:cs="Times New Roman"/>
          <w:sz w:val="28"/>
          <w:szCs w:val="28"/>
        </w:rPr>
        <w:t>,</w:t>
      </w:r>
      <w:r w:rsidRPr="002328DC">
        <w:rPr>
          <w:rFonts w:ascii="Times New Roman" w:hAnsi="Times New Roman" w:cs="Times New Roman"/>
          <w:sz w:val="28"/>
          <w:szCs w:val="28"/>
        </w:rPr>
        <w:t xml:space="preserve"> ictimai birliklərin və vətəndaşların iştirakını, məhkumların cəza çəkməkdən azad edilməsi və cəza çəkməkdən azad edilmiş şəxslərə yardım edilməsi qaydalarını müəyyənləşdirir.</w:t>
      </w:r>
    </w:p>
    <w:p w:rsidR="002820B5" w:rsidRPr="002328DC" w:rsidRDefault="002820B5" w:rsidP="004119E3">
      <w:pPr>
        <w:pStyle w:val="Mecelle"/>
        <w:ind w:firstLine="539"/>
        <w:rPr>
          <w:rFonts w:ascii="Times New Roman" w:hAnsi="Times New Roman" w:cs="Times New Roman"/>
          <w:sz w:val="28"/>
          <w:szCs w:val="28"/>
        </w:rPr>
      </w:pPr>
      <w:r w:rsidRPr="002328DC">
        <w:rPr>
          <w:rFonts w:ascii="Times New Roman" w:hAnsi="Times New Roman" w:cs="Times New Roman"/>
          <w:sz w:val="28"/>
          <w:szCs w:val="28"/>
        </w:rPr>
        <w:t>CİM-in 6-cı maddəsi ilə cəzaların icrasının əsasları müəyyən olunmuşdur. Belə ki, cəzaların icrasının və məhkumlara cinayət-hüquqi xarakterli digər tədbirlərin tətbiqinin əsaslarını məhkəmənin qanuni qüvvəyə minmiş hökmü, yaxud məhkəmənin bu hökmü dəyişən qərarları, habelə amnistiya və ya əfvetmə aktları təşkil edir.</w:t>
      </w:r>
    </w:p>
    <w:p w:rsidR="002820B5" w:rsidRPr="002328DC" w:rsidRDefault="002820B5" w:rsidP="004119E3">
      <w:pPr>
        <w:ind w:firstLine="540"/>
        <w:jc w:val="both"/>
        <w:rPr>
          <w:sz w:val="28"/>
          <w:szCs w:val="28"/>
          <w:lang w:val="az-Latn-AZ"/>
        </w:rPr>
      </w:pPr>
      <w:r w:rsidRPr="002328DC">
        <w:rPr>
          <w:sz w:val="28"/>
          <w:szCs w:val="28"/>
          <w:lang w:val="az-Latn-AZ"/>
        </w:rPr>
        <w:t>Eyni zamanda</w:t>
      </w:r>
      <w:r>
        <w:rPr>
          <w:sz w:val="28"/>
          <w:szCs w:val="28"/>
          <w:lang w:val="az-Latn-AZ"/>
        </w:rPr>
        <w:t>,</w:t>
      </w:r>
      <w:r w:rsidRPr="002328DC">
        <w:rPr>
          <w:sz w:val="28"/>
          <w:szCs w:val="28"/>
          <w:lang w:val="az-Latn-AZ"/>
        </w:rPr>
        <w:t xml:space="preserve"> CİM ilə cərimə, ictimai işlər, islah işləri və azadlığın məhdudlaşdırılması cəza növünə məhkum olunmuş şəxslərin cə</w:t>
      </w:r>
      <w:r>
        <w:rPr>
          <w:sz w:val="28"/>
          <w:szCs w:val="28"/>
          <w:lang w:val="az-Latn-AZ"/>
        </w:rPr>
        <w:t>zalarının icrasının</w:t>
      </w:r>
      <w:r w:rsidRPr="002328DC">
        <w:rPr>
          <w:sz w:val="28"/>
          <w:szCs w:val="28"/>
          <w:lang w:val="az-Latn-AZ"/>
        </w:rPr>
        <w:t xml:space="preserve"> </w:t>
      </w:r>
      <w:r w:rsidRPr="002328DC">
        <w:rPr>
          <w:sz w:val="28"/>
          <w:szCs w:val="28"/>
          <w:lang w:val="az-Latn-AZ"/>
        </w:rPr>
        <w:lastRenderedPageBreak/>
        <w:t>qaydaları və şərtləri, icrasının təşkili, cəzanın icrası müddətinin hesablanması qaydaları, məhkum olunmuş şəxslərin hüquq və vəzifələri, onlar barəsində tətbiq edilən həvəsləndirmə və tənbeh tədbirləri, habelə cə</w:t>
      </w:r>
      <w:r>
        <w:rPr>
          <w:sz w:val="28"/>
          <w:szCs w:val="28"/>
          <w:lang w:val="az-Latn-AZ"/>
        </w:rPr>
        <w:t>za ç</w:t>
      </w:r>
      <w:r w:rsidRPr="002328DC">
        <w:rPr>
          <w:sz w:val="28"/>
          <w:szCs w:val="28"/>
          <w:lang w:val="az-Latn-AZ"/>
        </w:rPr>
        <w:t>əkən şəxslərin məsuliyyəti və s. müəyyən olunmuşdur.</w:t>
      </w:r>
    </w:p>
    <w:p w:rsidR="002820B5" w:rsidRPr="002328DC" w:rsidRDefault="002820B5" w:rsidP="004119E3">
      <w:pPr>
        <w:pStyle w:val="Mecelle"/>
        <w:ind w:firstLine="540"/>
        <w:rPr>
          <w:rFonts w:ascii="Times New Roman" w:hAnsi="Times New Roman" w:cs="Times New Roman"/>
          <w:sz w:val="28"/>
          <w:szCs w:val="28"/>
        </w:rPr>
      </w:pPr>
      <w:r w:rsidRPr="002328DC">
        <w:rPr>
          <w:rFonts w:ascii="Times New Roman" w:hAnsi="Times New Roman" w:cs="Times New Roman"/>
          <w:sz w:val="28"/>
          <w:szCs w:val="28"/>
        </w:rPr>
        <w:t>Qeyd olunmalıdır ki, təyin olunmuş cəzanın daha ağır cəza növü ilə əvəz edilməsinin əsasları CM-in 44.4, 47.3, 49.3 və 53.4-cü maddələrində müəyyən edilsə</w:t>
      </w:r>
      <w:r>
        <w:rPr>
          <w:rFonts w:ascii="Times New Roman" w:hAnsi="Times New Roman" w:cs="Times New Roman"/>
          <w:sz w:val="28"/>
          <w:szCs w:val="28"/>
        </w:rPr>
        <w:t xml:space="preserve"> də, CİM-in 26, 38.2, 51.4</w:t>
      </w:r>
      <w:r w:rsidRPr="002328DC">
        <w:rPr>
          <w:rFonts w:ascii="Times New Roman" w:hAnsi="Times New Roman" w:cs="Times New Roman"/>
          <w:sz w:val="28"/>
          <w:szCs w:val="28"/>
        </w:rPr>
        <w:t>, 53.2 v</w:t>
      </w:r>
      <w:r>
        <w:rPr>
          <w:rFonts w:ascii="Times New Roman" w:hAnsi="Times New Roman" w:cs="Times New Roman"/>
          <w:sz w:val="28"/>
          <w:szCs w:val="28"/>
        </w:rPr>
        <w:t>ə 53.3-cü maddələrində cəzanın ç</w:t>
      </w:r>
      <w:r w:rsidRPr="002328DC">
        <w:rPr>
          <w:rFonts w:ascii="Times New Roman" w:hAnsi="Times New Roman" w:cs="Times New Roman"/>
          <w:sz w:val="28"/>
          <w:szCs w:val="28"/>
        </w:rPr>
        <w:t>əkil</w:t>
      </w:r>
      <w:r>
        <w:rPr>
          <w:rFonts w:ascii="Times New Roman" w:hAnsi="Times New Roman" w:cs="Times New Roman"/>
          <w:sz w:val="28"/>
          <w:szCs w:val="28"/>
        </w:rPr>
        <w:t>məsindən qərəzli boyun qaçırma</w:t>
      </w:r>
      <w:r w:rsidRPr="002328DC">
        <w:rPr>
          <w:rFonts w:ascii="Times New Roman" w:hAnsi="Times New Roman" w:cs="Times New Roman"/>
          <w:sz w:val="28"/>
          <w:szCs w:val="28"/>
        </w:rPr>
        <w:t xml:space="preserve"> hallarının ümumi qaydaları nəzərdə tutulmuşdur.</w:t>
      </w:r>
    </w:p>
    <w:p w:rsidR="002820B5" w:rsidRPr="002328DC" w:rsidRDefault="002820B5" w:rsidP="004119E3">
      <w:pPr>
        <w:pStyle w:val="Mecelle"/>
        <w:ind w:firstLine="540"/>
        <w:rPr>
          <w:rFonts w:ascii="Times New Roman" w:hAnsi="Times New Roman" w:cs="Times New Roman"/>
          <w:sz w:val="28"/>
          <w:szCs w:val="28"/>
        </w:rPr>
      </w:pPr>
      <w:r>
        <w:rPr>
          <w:rFonts w:ascii="Times New Roman" w:hAnsi="Times New Roman" w:cs="Times New Roman"/>
          <w:sz w:val="28"/>
          <w:szCs w:val="28"/>
        </w:rPr>
        <w:t>M</w:t>
      </w:r>
      <w:r w:rsidRPr="002328DC">
        <w:rPr>
          <w:rFonts w:ascii="Times New Roman" w:hAnsi="Times New Roman" w:cs="Times New Roman"/>
          <w:sz w:val="28"/>
          <w:szCs w:val="28"/>
        </w:rPr>
        <w:t>əhkumun üzürsüz səbəbdən xüsusi müəssisəyə vaxtında gəlməməsi və ya qayıtmaması və məhkumun xüsusi müəssisənin ərazisini icazəsiz tərk etməsi azadlığın məhdudlaşdırılması növündə cəzanın icrasından qərəzli boyun qaçırma hesab olunur (CİM-in 63-cü maddəsi).</w:t>
      </w:r>
    </w:p>
    <w:p w:rsidR="002820B5" w:rsidRPr="002328DC" w:rsidRDefault="002820B5" w:rsidP="004119E3">
      <w:pPr>
        <w:pStyle w:val="Mecelle"/>
        <w:ind w:firstLine="540"/>
        <w:rPr>
          <w:rFonts w:ascii="Times New Roman" w:hAnsi="Times New Roman" w:cs="Times New Roman"/>
          <w:sz w:val="28"/>
          <w:szCs w:val="28"/>
        </w:rPr>
      </w:pPr>
      <w:r w:rsidRPr="002328DC">
        <w:rPr>
          <w:rFonts w:ascii="Times New Roman" w:hAnsi="Times New Roman" w:cs="Times New Roman"/>
          <w:sz w:val="28"/>
          <w:szCs w:val="28"/>
        </w:rPr>
        <w:t>Konstitusiya Məhkəməsinin Plenumu bir daha vurğulayır ki, məhkum olunmuş şəxs barəsində səlahiyyətli orqan tərəfindən tənbeh tədbirləri tətbiq olunarkən, xətanın törədilmə şəraiti, məhkumun şəxsiyyəti və onun xəta törədənədək davranışı, eləcə</w:t>
      </w:r>
      <w:r>
        <w:rPr>
          <w:rFonts w:ascii="Times New Roman" w:hAnsi="Times New Roman" w:cs="Times New Roman"/>
          <w:sz w:val="28"/>
          <w:szCs w:val="28"/>
        </w:rPr>
        <w:t xml:space="preserve"> </w:t>
      </w:r>
      <w:r w:rsidRPr="002328DC">
        <w:rPr>
          <w:rFonts w:ascii="Times New Roman" w:hAnsi="Times New Roman" w:cs="Times New Roman"/>
          <w:sz w:val="28"/>
          <w:szCs w:val="28"/>
        </w:rPr>
        <w:t>də tənbehin məhkumun törətdiyi xətanın ağırlığına və xüsusiyyətinə uyğun olması nəzərə alınmalıdır. Xüsusilə də, təyin olunmuş cəzanın müəyyən müddətə azadlıqdan məhrum etmə növündə cəza ilə əvəz edilməsi haqqında məhkəməyə təqdimat verilməsinə səbəb olmuş xətalar məhkəmələr tərəfindən a</w:t>
      </w:r>
      <w:r>
        <w:rPr>
          <w:rFonts w:ascii="Times New Roman" w:hAnsi="Times New Roman" w:cs="Times New Roman"/>
          <w:sz w:val="28"/>
          <w:szCs w:val="28"/>
        </w:rPr>
        <w:t>raşdırılaraq yuxarıda qeyd oluna</w:t>
      </w:r>
      <w:r w:rsidRPr="002328DC">
        <w:rPr>
          <w:rFonts w:ascii="Times New Roman" w:hAnsi="Times New Roman" w:cs="Times New Roman"/>
          <w:sz w:val="28"/>
          <w:szCs w:val="28"/>
        </w:rPr>
        <w:t>n şərtlərə diqqət yetirilməlidir.</w:t>
      </w:r>
    </w:p>
    <w:p w:rsidR="002820B5" w:rsidRPr="002328DC" w:rsidRDefault="002820B5" w:rsidP="004119E3">
      <w:pPr>
        <w:pStyle w:val="Mecelle"/>
        <w:ind w:firstLine="540"/>
        <w:rPr>
          <w:rFonts w:ascii="Times New Roman" w:hAnsi="Times New Roman" w:cs="Times New Roman"/>
          <w:sz w:val="28"/>
          <w:szCs w:val="28"/>
        </w:rPr>
      </w:pPr>
      <w:r>
        <w:rPr>
          <w:rFonts w:ascii="Times New Roman" w:hAnsi="Times New Roman" w:cs="Times New Roman"/>
          <w:sz w:val="28"/>
          <w:szCs w:val="28"/>
        </w:rPr>
        <w:t>Göründüyü</w:t>
      </w:r>
      <w:r w:rsidRPr="002328DC">
        <w:rPr>
          <w:rFonts w:ascii="Times New Roman" w:hAnsi="Times New Roman" w:cs="Times New Roman"/>
          <w:sz w:val="28"/>
          <w:szCs w:val="28"/>
        </w:rPr>
        <w:t xml:space="preserve"> kimi məhkumun cəmiyyətdən təcrid edilməsi ilə əlaqədar olmayan cəzaların </w:t>
      </w:r>
      <w:r>
        <w:rPr>
          <w:rFonts w:ascii="Times New Roman" w:hAnsi="Times New Roman" w:cs="Times New Roman"/>
          <w:sz w:val="28"/>
          <w:szCs w:val="28"/>
        </w:rPr>
        <w:t>icrasından qərəzli boyun qaçır</w:t>
      </w:r>
      <w:r w:rsidRPr="002328DC">
        <w:rPr>
          <w:rFonts w:ascii="Times New Roman" w:hAnsi="Times New Roman" w:cs="Times New Roman"/>
          <w:sz w:val="28"/>
          <w:szCs w:val="28"/>
        </w:rPr>
        <w:t xml:space="preserve">ma hallarının qarşısının alınması CİM-in vəzifələrindəndir. Qanunverici bu cəzaların məqsədinə </w:t>
      </w:r>
      <w:r>
        <w:rPr>
          <w:rFonts w:ascii="Times New Roman" w:hAnsi="Times New Roman" w:cs="Times New Roman"/>
          <w:sz w:val="28"/>
          <w:szCs w:val="28"/>
        </w:rPr>
        <w:t>ç</w:t>
      </w:r>
      <w:r w:rsidRPr="002328DC">
        <w:rPr>
          <w:rFonts w:ascii="Times New Roman" w:hAnsi="Times New Roman" w:cs="Times New Roman"/>
          <w:sz w:val="28"/>
          <w:szCs w:val="28"/>
        </w:rPr>
        <w:t>atılması ü</w:t>
      </w:r>
      <w:r>
        <w:rPr>
          <w:rFonts w:ascii="Times New Roman" w:hAnsi="Times New Roman" w:cs="Times New Roman"/>
          <w:sz w:val="28"/>
          <w:szCs w:val="28"/>
        </w:rPr>
        <w:t>ç</w:t>
      </w:r>
      <w:r w:rsidRPr="002328DC">
        <w:rPr>
          <w:rFonts w:ascii="Times New Roman" w:hAnsi="Times New Roman" w:cs="Times New Roman"/>
          <w:sz w:val="28"/>
          <w:szCs w:val="28"/>
        </w:rPr>
        <w:t>ün həm CM-də, həm də CİM-də yuxarıda qeyd olunan tədbirlərin həyata kecirilməsini müəyyən etmişdir. Eyni zamanda</w:t>
      </w:r>
      <w:r>
        <w:rPr>
          <w:rFonts w:ascii="Times New Roman" w:hAnsi="Times New Roman" w:cs="Times New Roman"/>
          <w:sz w:val="28"/>
          <w:szCs w:val="28"/>
        </w:rPr>
        <w:t>,</w:t>
      </w:r>
      <w:r w:rsidRPr="002328DC">
        <w:rPr>
          <w:rFonts w:ascii="Times New Roman" w:hAnsi="Times New Roman" w:cs="Times New Roman"/>
          <w:sz w:val="28"/>
          <w:szCs w:val="28"/>
        </w:rPr>
        <w:t xml:space="preserve"> belə tədbirlərdən biri də CİM-in 112.1</w:t>
      </w:r>
      <w:r>
        <w:rPr>
          <w:rFonts w:ascii="Times New Roman" w:hAnsi="Times New Roman" w:cs="Times New Roman"/>
          <w:sz w:val="28"/>
          <w:szCs w:val="28"/>
        </w:rPr>
        <w:t>-ci</w:t>
      </w:r>
      <w:r w:rsidRPr="002328DC">
        <w:rPr>
          <w:rFonts w:ascii="Times New Roman" w:hAnsi="Times New Roman" w:cs="Times New Roman"/>
          <w:sz w:val="28"/>
          <w:szCs w:val="28"/>
        </w:rPr>
        <w:t xml:space="preserve"> maddəsində göstərilmişdir. Həmin maddəyə görə</w:t>
      </w:r>
      <w:r>
        <w:rPr>
          <w:rFonts w:ascii="Times New Roman" w:hAnsi="Times New Roman" w:cs="Times New Roman"/>
          <w:sz w:val="28"/>
          <w:szCs w:val="28"/>
        </w:rPr>
        <w:t>,</w:t>
      </w:r>
      <w:r w:rsidRPr="002328DC">
        <w:rPr>
          <w:rFonts w:ascii="Times New Roman" w:hAnsi="Times New Roman" w:cs="Times New Roman"/>
          <w:sz w:val="28"/>
          <w:szCs w:val="28"/>
        </w:rPr>
        <w:t xml:space="preserve"> </w:t>
      </w:r>
      <w:r>
        <w:rPr>
          <w:rFonts w:ascii="Times New Roman" w:hAnsi="Times New Roman" w:cs="Times New Roman"/>
          <w:sz w:val="28"/>
          <w:szCs w:val="28"/>
        </w:rPr>
        <w:t>ü</w:t>
      </w:r>
      <w:r w:rsidRPr="002328DC">
        <w:rPr>
          <w:rFonts w:ascii="Times New Roman" w:hAnsi="Times New Roman" w:cs="Times New Roman"/>
          <w:sz w:val="28"/>
          <w:szCs w:val="28"/>
        </w:rPr>
        <w:t>mumi rejimli cəzaçəkmə müəssisələrində qəsdən törədilmiş böyük ictimai təhlükə törətməyən, az ağır və ağır cinayətlərə görə ilk dəfə müəyyən müddətə azadlıqdan məhrum etməyə məhkum olunmuş şəxslər, habelə ehtiyatsızlıqdan törədilmiş cinayətlərə görə beş ildən artıq müddətə azadlıqdan məhrum etməyə məhkum olunmuş şəxslər, həmçinin cəzaları müəyyən müddətə azadlıqdan məhrum etmə növündə cəza ilə əvəz edilmiş şəxslər cəza çəkirlər.</w:t>
      </w:r>
    </w:p>
    <w:p w:rsidR="002820B5" w:rsidRPr="002328DC" w:rsidRDefault="002820B5" w:rsidP="004119E3">
      <w:pPr>
        <w:ind w:firstLine="540"/>
        <w:jc w:val="both"/>
        <w:rPr>
          <w:sz w:val="28"/>
          <w:szCs w:val="28"/>
          <w:lang w:val="az-Latn-AZ"/>
        </w:rPr>
      </w:pPr>
      <w:r w:rsidRPr="002328DC">
        <w:rPr>
          <w:sz w:val="28"/>
          <w:szCs w:val="28"/>
          <w:lang w:val="az-Latn-AZ"/>
        </w:rPr>
        <w:t>Lakin, CM-in azadlıqdan məhrum etmə cəzasına məhkum olunmuş şəxslər üçün cə</w:t>
      </w:r>
      <w:r>
        <w:rPr>
          <w:sz w:val="28"/>
          <w:szCs w:val="28"/>
          <w:lang w:val="az-Latn-AZ"/>
        </w:rPr>
        <w:t>zaç</w:t>
      </w:r>
      <w:r w:rsidRPr="002328DC">
        <w:rPr>
          <w:sz w:val="28"/>
          <w:szCs w:val="28"/>
          <w:lang w:val="az-Latn-AZ"/>
        </w:rPr>
        <w:t>əkmə müəssisəsinin növünün müəyyən edilməsindən bəhs edən 56.1-ci maddəsinə görə ehtiyatsızlıqdan törədilmiş cinayətlərə görə</w:t>
      </w:r>
      <w:r>
        <w:rPr>
          <w:sz w:val="28"/>
          <w:szCs w:val="28"/>
          <w:lang w:val="az-Latn-AZ"/>
        </w:rPr>
        <w:t>,</w:t>
      </w:r>
      <w:r w:rsidRPr="002328DC">
        <w:rPr>
          <w:sz w:val="28"/>
          <w:szCs w:val="28"/>
          <w:lang w:val="az-Latn-AZ"/>
        </w:rPr>
        <w:t xml:space="preserve"> beş ildən artıq olmayan müddətə azadlıqdan məhrum etməyə məhkum olunmuş şəxslər üçün məntəqə tipli cəzaçəkmə müəssisələrində cəzanın çəkilməsi müəyyən edilir.</w:t>
      </w:r>
    </w:p>
    <w:p w:rsidR="002820B5" w:rsidRPr="002328DC" w:rsidRDefault="002820B5" w:rsidP="004119E3">
      <w:pPr>
        <w:pStyle w:val="Mecelle"/>
        <w:ind w:firstLine="540"/>
        <w:rPr>
          <w:rFonts w:ascii="Times New Roman" w:hAnsi="Times New Roman" w:cs="Times New Roman"/>
          <w:sz w:val="28"/>
          <w:szCs w:val="28"/>
        </w:rPr>
      </w:pPr>
      <w:r w:rsidRPr="002328DC">
        <w:rPr>
          <w:rFonts w:ascii="Times New Roman" w:hAnsi="Times New Roman" w:cs="Times New Roman"/>
          <w:sz w:val="28"/>
          <w:szCs w:val="28"/>
        </w:rPr>
        <w:t>Buna baxmayaraq</w:t>
      </w:r>
      <w:r>
        <w:rPr>
          <w:rFonts w:ascii="Times New Roman" w:hAnsi="Times New Roman" w:cs="Times New Roman"/>
          <w:sz w:val="28"/>
          <w:szCs w:val="28"/>
        </w:rPr>
        <w:t>,</w:t>
      </w:r>
      <w:r w:rsidRPr="002328DC">
        <w:rPr>
          <w:rFonts w:ascii="Times New Roman" w:hAnsi="Times New Roman" w:cs="Times New Roman"/>
          <w:sz w:val="28"/>
          <w:szCs w:val="28"/>
        </w:rPr>
        <w:t xml:space="preserve"> qanunverici hətta ilk dəfə ehtiyatsızlıqdan törədilən cinayətə görə cərimə, ictimai işlər, islah işləri və azadlığın məhdudlaşdırılması cəzasına məhkum olunmuş şəxslərin bu cəzaların icrasından boyun </w:t>
      </w:r>
      <w:r>
        <w:rPr>
          <w:rFonts w:ascii="Times New Roman" w:hAnsi="Times New Roman" w:cs="Times New Roman"/>
          <w:sz w:val="28"/>
          <w:szCs w:val="28"/>
        </w:rPr>
        <w:t>qaç</w:t>
      </w:r>
      <w:r w:rsidRPr="002328DC">
        <w:rPr>
          <w:rFonts w:ascii="Times New Roman" w:hAnsi="Times New Roman" w:cs="Times New Roman"/>
          <w:sz w:val="28"/>
          <w:szCs w:val="28"/>
        </w:rPr>
        <w:t>ırmalarını qəsdlə edilmiş hərəkət kimi qiymətləndirərək</w:t>
      </w:r>
      <w:r>
        <w:rPr>
          <w:rFonts w:ascii="Times New Roman" w:hAnsi="Times New Roman" w:cs="Times New Roman"/>
          <w:sz w:val="28"/>
          <w:szCs w:val="28"/>
        </w:rPr>
        <w:t>,</w:t>
      </w:r>
      <w:r w:rsidRPr="002328DC">
        <w:rPr>
          <w:rFonts w:ascii="Times New Roman" w:hAnsi="Times New Roman" w:cs="Times New Roman"/>
          <w:sz w:val="28"/>
          <w:szCs w:val="28"/>
        </w:rPr>
        <w:t xml:space="preserve"> həmin cəzaların müəyyən müddətə azadlıqdan mə</w:t>
      </w:r>
      <w:r>
        <w:rPr>
          <w:rFonts w:ascii="Times New Roman" w:hAnsi="Times New Roman" w:cs="Times New Roman"/>
          <w:sz w:val="28"/>
          <w:szCs w:val="28"/>
        </w:rPr>
        <w:t>h</w:t>
      </w:r>
      <w:r w:rsidRPr="002328DC">
        <w:rPr>
          <w:rFonts w:ascii="Times New Roman" w:hAnsi="Times New Roman" w:cs="Times New Roman"/>
          <w:sz w:val="28"/>
          <w:szCs w:val="28"/>
        </w:rPr>
        <w:t>rum etmə cəzası ilə əvəz olunarkən, onların cəzala</w:t>
      </w:r>
      <w:r>
        <w:rPr>
          <w:rFonts w:ascii="Times New Roman" w:hAnsi="Times New Roman" w:cs="Times New Roman"/>
          <w:sz w:val="28"/>
          <w:szCs w:val="28"/>
        </w:rPr>
        <w:t>rını ümumi rejimli cəzaçəkmə müə</w:t>
      </w:r>
      <w:r w:rsidRPr="002328DC">
        <w:rPr>
          <w:rFonts w:ascii="Times New Roman" w:hAnsi="Times New Roman" w:cs="Times New Roman"/>
          <w:sz w:val="28"/>
          <w:szCs w:val="28"/>
        </w:rPr>
        <w:t xml:space="preserve">ssisələrində çəkmələrini müəyyən etmişdir. </w:t>
      </w:r>
    </w:p>
    <w:p w:rsidR="002820B5" w:rsidRPr="006D3F2D" w:rsidRDefault="002820B5" w:rsidP="004119E3">
      <w:pPr>
        <w:ind w:firstLine="540"/>
        <w:jc w:val="both"/>
        <w:rPr>
          <w:sz w:val="28"/>
          <w:szCs w:val="28"/>
          <w:lang w:val="az-Latn-AZ"/>
        </w:rPr>
      </w:pPr>
      <w:r w:rsidRPr="006D3F2D">
        <w:rPr>
          <w:sz w:val="28"/>
          <w:szCs w:val="28"/>
          <w:lang w:val="az-Latn-AZ"/>
        </w:rPr>
        <w:t xml:space="preserve">Belə olan halda isə məhkəmələr tərəfindən cərimə, ictimai işlər, islah işləri və azadlığın məhdudlaşdırılması cəzasına məhkum olunmuş şəxslərin cəzaları müəyyən </w:t>
      </w:r>
      <w:r w:rsidRPr="006D3F2D">
        <w:rPr>
          <w:sz w:val="28"/>
          <w:szCs w:val="28"/>
          <w:lang w:val="az-Latn-AZ"/>
        </w:rPr>
        <w:lastRenderedPageBreak/>
        <w:t>müddətə azadlıqdan məhrum etmə cəzası ilə əvəz olunduqda cəzaçəkmə müəssisəsinin növü CİM-in 112.1-ci maddəsinə müvafiq olaraq müəyyən edilməlidir.</w:t>
      </w:r>
    </w:p>
    <w:p w:rsidR="002820B5" w:rsidRPr="002E5A7E" w:rsidRDefault="002820B5" w:rsidP="004119E3">
      <w:pPr>
        <w:pStyle w:val="NoSpacing"/>
        <w:ind w:firstLine="540"/>
        <w:jc w:val="both"/>
        <w:rPr>
          <w:rFonts w:ascii="Times New Roman" w:hAnsi="Times New Roman"/>
          <w:lang w:val="az-Latn-AZ"/>
        </w:rPr>
      </w:pPr>
      <w:r w:rsidRPr="002E5A7E">
        <w:rPr>
          <w:rFonts w:ascii="Times New Roman" w:hAnsi="Times New Roman"/>
          <w:lang w:val="az-Latn-AZ"/>
        </w:rPr>
        <w:t>Bununla belə, Konstitusiya Məhkəməsinin Plenumu dəfələrlə öz qərarlarında qanunverici tərəfindən hər hansı bir ictimai münasibətlərin tənzimlənməsinə dair normativ hüquqi aktları qəbul edərkən hüquqi dövlətin ali prinsiplərindən olan mütənasiblik, hüquqi müəyyənlik, tarazlıq prinsiplərinə riayət edilməsinin vacibliyini vurğulamışdır. Sözügedən prinsiplərə əməl olunması “Normativ hüquqi aktlar haqqında” Azərbaycan Respublikasının</w:t>
      </w:r>
      <w:r>
        <w:rPr>
          <w:rFonts w:ascii="Times New Roman" w:hAnsi="Times New Roman"/>
          <w:lang w:val="az-Latn-AZ"/>
        </w:rPr>
        <w:t xml:space="preserve"> 21 dekabr 2010-cu il tarixli</w:t>
      </w:r>
      <w:r w:rsidRPr="002E5A7E">
        <w:rPr>
          <w:rFonts w:ascii="Times New Roman" w:hAnsi="Times New Roman"/>
          <w:lang w:val="az-Latn-AZ"/>
        </w:rPr>
        <w:t xml:space="preserve"> Konstitusiya Qanunu ilə </w:t>
      </w:r>
      <w:r>
        <w:rPr>
          <w:rFonts w:ascii="Times New Roman" w:hAnsi="Times New Roman"/>
          <w:lang w:val="az-Latn-AZ"/>
        </w:rPr>
        <w:t>təsdiq edilmişdir</w:t>
      </w:r>
      <w:r w:rsidRPr="002E5A7E">
        <w:rPr>
          <w:rFonts w:ascii="Times New Roman" w:hAnsi="Times New Roman"/>
          <w:lang w:val="az-Latn-AZ"/>
        </w:rPr>
        <w:t>. Konstitusiya Məhkəməsinin hüquqi müəyyənlik prinsipinin mahiyyəti və əhəmiyyəti barədə formalaşdırdığı hüquqi mövqeyinə görə</w:t>
      </w:r>
      <w:r>
        <w:rPr>
          <w:rFonts w:ascii="Times New Roman" w:hAnsi="Times New Roman"/>
          <w:lang w:val="az-Latn-AZ"/>
        </w:rPr>
        <w:t>,</w:t>
      </w:r>
      <w:r w:rsidRPr="002E5A7E">
        <w:rPr>
          <w:rFonts w:ascii="Times New Roman" w:hAnsi="Times New Roman"/>
          <w:lang w:val="az-Latn-AZ"/>
        </w:rPr>
        <w:t xml:space="preserve"> hüquqi müəyyənlik prinsipi hüququn aliliyinin əsas </w:t>
      </w:r>
      <w:r>
        <w:rPr>
          <w:rFonts w:ascii="Times New Roman" w:hAnsi="Times New Roman"/>
          <w:lang w:val="az-Latn-AZ"/>
        </w:rPr>
        <w:t>xüsusiyyətlərindən</w:t>
      </w:r>
      <w:r w:rsidRPr="002E5A7E">
        <w:rPr>
          <w:rFonts w:ascii="Times New Roman" w:hAnsi="Times New Roman"/>
          <w:lang w:val="az-Latn-AZ"/>
        </w:rPr>
        <w:t xml:space="preserve"> biri kimi çıxış edir. Hər bir qanunun və ya onun hər hansı bir müddəasının hüquqi müəyyənlik prinsipinə cavab verməsi olduqca vacibdir. Bunun təmin edilməsi üçün hüquq normaları birmənalı və aydın olmalıdır. Bu isə öz növbəsində hər kəsə onun hüquq və azadlıqlarını müdafiə edəcəyinə, hüquq tətbiq edənin hərəkətlərinin isə proqnozlaşdırıla bilən olacağına əminlik verməlidir. </w:t>
      </w:r>
    </w:p>
    <w:p w:rsidR="002820B5" w:rsidRPr="002E5A7E" w:rsidRDefault="002820B5" w:rsidP="004119E3">
      <w:pPr>
        <w:pStyle w:val="NoSpacing"/>
        <w:ind w:firstLine="540"/>
        <w:jc w:val="both"/>
        <w:rPr>
          <w:rFonts w:ascii="Times New Roman" w:hAnsi="Times New Roman"/>
          <w:lang w:val="az-Latn-AZ"/>
        </w:rPr>
      </w:pPr>
      <w:r w:rsidRPr="002E5A7E">
        <w:rPr>
          <w:rFonts w:ascii="Times New Roman" w:hAnsi="Times New Roman"/>
          <w:lang w:val="az-Latn-AZ"/>
        </w:rPr>
        <w:t xml:space="preserve">Eyni zamanda, Konstitusiya Məhkəməsinin Plenumu Konstitusiyanın müddəalarını, Avropa Məhkəməsinin hüquqi mövqeyini və beynəlxalq təcrübəni nəzərə alaraq, qeyd etmişdir ki, cinayət məsuliyyətini yaradan əməlin qanunda dəqiq, birmənalı və açıq-aşkar şəkildə göstərilməsi tələb edilir. Bundan irəli gəlir ki, təqsirsiz şəxslərin cinayət məsuliyyətinə cəlb olunmasına və təqsirli şəxslərin cinayət məsuliyyətindən kənarda qalmasına şərait yaratmamaq məqsədilə məsuliyyəti müəyyən edən cinayət qanununun müddəası qeyri-müəyyən və ikimənalı olmamalıdır (Konstitusiya Məhkəməsi Plenumunun “Azərbaycan Respublikasında hərbi xidmətə çağırışın əsasları haqqında” Azərbaycan Respublikası Qanununun 21-ci maddəsinin və Azərbaycan Respublikası Cəzaların İcrası Məcəlləsinin 180.3-cü maddəsinin müddəalarının şərh edilməsinə dair” 22 sentyabr 2008-ci il tarixli və “Azərbaycan  Respublikası Cinayət Məcəlləsinin 228.1, 229.1, 230, 231 və 232.1-ci  maddələrinin bəzi müddəalarının şərh edilməsinə dair” 21 iyun 2010-cu il tarixli Qərarları). </w:t>
      </w:r>
    </w:p>
    <w:p w:rsidR="002820B5" w:rsidRPr="00801136" w:rsidRDefault="002820B5" w:rsidP="004119E3">
      <w:pPr>
        <w:pStyle w:val="Mecelle"/>
        <w:ind w:firstLine="539"/>
        <w:rPr>
          <w:rFonts w:ascii="Times New Roman" w:hAnsi="Times New Roman" w:cs="Times New Roman"/>
          <w:sz w:val="28"/>
          <w:szCs w:val="28"/>
        </w:rPr>
      </w:pPr>
      <w:r w:rsidRPr="00801136">
        <w:rPr>
          <w:rFonts w:ascii="Times New Roman" w:hAnsi="Times New Roman" w:cs="Times New Roman"/>
          <w:sz w:val="28"/>
          <w:szCs w:val="28"/>
        </w:rPr>
        <w:t xml:space="preserve"> Lakin, cərimə, ictimai işlər, islah işləri və azadlığın məhdudlaşdırılması cəzasına məhkum olunmuş şəxslərin cəzalarının daha ağır cəza növü ilə əvəz edilməsi qaydaları CM-də </w:t>
      </w:r>
      <w:r>
        <w:rPr>
          <w:rFonts w:ascii="Times New Roman" w:hAnsi="Times New Roman" w:cs="Times New Roman"/>
          <w:sz w:val="28"/>
          <w:szCs w:val="28"/>
        </w:rPr>
        <w:t>fərqli müəyyən</w:t>
      </w:r>
      <w:r w:rsidRPr="00801136">
        <w:rPr>
          <w:rFonts w:ascii="Times New Roman" w:hAnsi="Times New Roman" w:cs="Times New Roman"/>
          <w:sz w:val="28"/>
          <w:szCs w:val="28"/>
        </w:rPr>
        <w:t xml:space="preserve"> olunmuşdur.</w:t>
      </w:r>
    </w:p>
    <w:p w:rsidR="002820B5" w:rsidRPr="00801136" w:rsidRDefault="002820B5" w:rsidP="004119E3">
      <w:pPr>
        <w:pStyle w:val="Mecelle"/>
        <w:ind w:firstLine="539"/>
        <w:rPr>
          <w:rFonts w:ascii="Times New Roman" w:hAnsi="Times New Roman" w:cs="Times New Roman"/>
          <w:sz w:val="28"/>
          <w:szCs w:val="28"/>
        </w:rPr>
      </w:pPr>
      <w:r w:rsidRPr="00801136">
        <w:rPr>
          <w:rFonts w:ascii="Times New Roman" w:hAnsi="Times New Roman" w:cs="Times New Roman"/>
          <w:sz w:val="28"/>
          <w:szCs w:val="28"/>
        </w:rPr>
        <w:t xml:space="preserve"> Belə ki, CM-in 44.4-cü maddəsi ilə cəriməni ödəməkdən boyun qaçıran şəxslərə bu cəza növünün ictimai işlər, islah işləri və ya müəyyən müddətə azadlıqdan məhrum etmə ilə əvəz olunması nəzərdə tutulsa</w:t>
      </w:r>
      <w:r>
        <w:rPr>
          <w:rFonts w:ascii="Times New Roman" w:hAnsi="Times New Roman" w:cs="Times New Roman"/>
          <w:sz w:val="28"/>
          <w:szCs w:val="28"/>
        </w:rPr>
        <w:t xml:space="preserve"> </w:t>
      </w:r>
      <w:r w:rsidRPr="00801136">
        <w:rPr>
          <w:rFonts w:ascii="Times New Roman" w:hAnsi="Times New Roman" w:cs="Times New Roman"/>
          <w:sz w:val="28"/>
          <w:szCs w:val="28"/>
        </w:rPr>
        <w:t>da, belə əvəz olunmanın qaydası və şərtləri cinayət qanunvericiliyində müəyyən olunmamışdır. Bundan başqa</w:t>
      </w:r>
      <w:r>
        <w:rPr>
          <w:rFonts w:ascii="Times New Roman" w:hAnsi="Times New Roman" w:cs="Times New Roman"/>
          <w:sz w:val="28"/>
          <w:szCs w:val="28"/>
        </w:rPr>
        <w:t>,</w:t>
      </w:r>
      <w:r w:rsidRPr="00801136">
        <w:rPr>
          <w:rFonts w:ascii="Times New Roman" w:hAnsi="Times New Roman" w:cs="Times New Roman"/>
          <w:sz w:val="28"/>
          <w:szCs w:val="28"/>
        </w:rPr>
        <w:t xml:space="preserve"> islah işləri cəzası əvəz edildikdə cəzanın müddəti müəyyən olunarkən bir gün islah işlərinə bir gün azadlığın məhdudlaşdırılması, yaxud üç gün islah işlərinə bir gün azadlıqdan məhrum etmə hesabı ilə hesablandığı halda, azadlığın məhdudlaşdırılması cəzası azadlıqdan məhrum etmə cəzası ilə əvəz edildikdə, azadlığın məhdudlaşdırılması cəzasının müddəti azadlıqdan məhrum etmə cəzasının müddətinə günə gün hesabı ilə hesablanır. Göründüyü kimi bu qa</w:t>
      </w:r>
      <w:r>
        <w:rPr>
          <w:rFonts w:ascii="Times New Roman" w:hAnsi="Times New Roman" w:cs="Times New Roman"/>
          <w:sz w:val="28"/>
          <w:szCs w:val="28"/>
        </w:rPr>
        <w:t>y</w:t>
      </w:r>
      <w:r w:rsidRPr="00801136">
        <w:rPr>
          <w:rFonts w:ascii="Times New Roman" w:hAnsi="Times New Roman" w:cs="Times New Roman"/>
          <w:sz w:val="28"/>
          <w:szCs w:val="28"/>
        </w:rPr>
        <w:t>dada cəza əvəz edilərkən bir halda azadlığın məhdudlaşdırılması cəzası islah işləri cəzası ilə, digər halda isə azadlıqdan məhrum etmə cəzası ilə bərabər tutulmuşdur (CM-in 49.3 və 53.4-cü</w:t>
      </w:r>
      <w:r>
        <w:rPr>
          <w:rFonts w:ascii="Times New Roman" w:hAnsi="Times New Roman" w:cs="Times New Roman"/>
          <w:sz w:val="28"/>
          <w:szCs w:val="28"/>
        </w:rPr>
        <w:t xml:space="preserve"> maddələri</w:t>
      </w:r>
      <w:r w:rsidRPr="00801136">
        <w:rPr>
          <w:rFonts w:ascii="Times New Roman" w:hAnsi="Times New Roman" w:cs="Times New Roman"/>
          <w:sz w:val="28"/>
          <w:szCs w:val="28"/>
        </w:rPr>
        <w:t>).</w:t>
      </w:r>
    </w:p>
    <w:p w:rsidR="002820B5" w:rsidRPr="00801136" w:rsidRDefault="002820B5" w:rsidP="004119E3">
      <w:pPr>
        <w:pStyle w:val="Mecelle"/>
        <w:ind w:firstLine="539"/>
        <w:rPr>
          <w:rFonts w:ascii="Times New Roman" w:hAnsi="Times New Roman" w:cs="Times New Roman"/>
          <w:sz w:val="28"/>
          <w:szCs w:val="28"/>
        </w:rPr>
      </w:pPr>
      <w:r w:rsidRPr="00801136">
        <w:rPr>
          <w:rFonts w:ascii="Times New Roman" w:hAnsi="Times New Roman" w:cs="Times New Roman"/>
          <w:sz w:val="28"/>
          <w:szCs w:val="28"/>
        </w:rPr>
        <w:lastRenderedPageBreak/>
        <w:t>Göstərilənləri nəzərə alaraq Konstitusiya Məhkəməsinin Plenumu belə nəticəyə gəlir ki, cinayət qanunvericiliyinin cəzaların əvəz olunmasına dair müddəaları təkmilləşdirilməli, CM-in 44.4, 47.3, 49.3 və 53.4-cü maddələrində nəzərdə tutulmuş hallarda təyin olunmuş cəzanın daha ağır cəza növü ilə əvəz edilməsini müəyyən edən müddəalar arasında mövcud qeyri-mütənasiblik və qeyri-müəyyənlik qanunverici orqan tərəfindən aradan qaldırılmalıdır.</w:t>
      </w:r>
    </w:p>
    <w:p w:rsidR="002820B5" w:rsidRPr="002328DC" w:rsidRDefault="002820B5" w:rsidP="004119E3">
      <w:pPr>
        <w:pStyle w:val="Mecelle"/>
        <w:ind w:firstLine="539"/>
        <w:rPr>
          <w:rFonts w:ascii="Times New Roman" w:hAnsi="Times New Roman" w:cs="Times New Roman"/>
          <w:sz w:val="28"/>
          <w:szCs w:val="28"/>
        </w:rPr>
      </w:pPr>
      <w:r w:rsidRPr="002328DC">
        <w:rPr>
          <w:rFonts w:ascii="Times New Roman" w:hAnsi="Times New Roman" w:cs="Times New Roman"/>
          <w:sz w:val="28"/>
          <w:szCs w:val="28"/>
        </w:rPr>
        <w:t>Qeyd olunanlara əsasən</w:t>
      </w:r>
      <w:r>
        <w:rPr>
          <w:rFonts w:ascii="Times New Roman" w:hAnsi="Times New Roman" w:cs="Times New Roman"/>
          <w:sz w:val="28"/>
          <w:szCs w:val="28"/>
        </w:rPr>
        <w:t>,</w:t>
      </w:r>
      <w:r w:rsidRPr="002328DC">
        <w:rPr>
          <w:rFonts w:ascii="Times New Roman" w:hAnsi="Times New Roman" w:cs="Times New Roman"/>
          <w:sz w:val="28"/>
          <w:szCs w:val="28"/>
        </w:rPr>
        <w:t xml:space="preserve"> Konstitusiya Məhkəməsinin Plenumu Bakı şəhəri Nərimanov rayon məhkəməsinin müraciətində qaldırılan məsələlərlə əlaqədar aşağ</w:t>
      </w:r>
      <w:r>
        <w:rPr>
          <w:rFonts w:ascii="Times New Roman" w:hAnsi="Times New Roman" w:cs="Times New Roman"/>
          <w:sz w:val="28"/>
          <w:szCs w:val="28"/>
        </w:rPr>
        <w:t>ıda göstərilən nəticələrə gəlir:</w:t>
      </w:r>
    </w:p>
    <w:p w:rsidR="002820B5" w:rsidRPr="002328DC" w:rsidRDefault="002820B5" w:rsidP="004119E3">
      <w:pPr>
        <w:pStyle w:val="a9"/>
        <w:spacing w:before="0" w:beforeAutospacing="0" w:after="0" w:afterAutospacing="0"/>
        <w:ind w:firstLine="540"/>
        <w:jc w:val="both"/>
        <w:rPr>
          <w:sz w:val="28"/>
          <w:szCs w:val="28"/>
          <w:lang w:val="az-Latn-AZ"/>
        </w:rPr>
      </w:pPr>
      <w:r w:rsidRPr="005D1101">
        <w:rPr>
          <w:b/>
          <w:sz w:val="28"/>
          <w:szCs w:val="28"/>
          <w:lang w:val="az-Latn-AZ"/>
        </w:rPr>
        <w:t>-</w:t>
      </w:r>
      <w:r>
        <w:rPr>
          <w:sz w:val="28"/>
          <w:szCs w:val="28"/>
          <w:lang w:val="az-Latn-AZ"/>
        </w:rPr>
        <w:t xml:space="preserve"> t</w:t>
      </w:r>
      <w:r w:rsidRPr="002328DC">
        <w:rPr>
          <w:sz w:val="28"/>
          <w:szCs w:val="28"/>
          <w:lang w:val="az-Latn-AZ"/>
        </w:rPr>
        <w:t>əyin olunmuş cə</w:t>
      </w:r>
      <w:r>
        <w:rPr>
          <w:sz w:val="28"/>
          <w:szCs w:val="28"/>
          <w:lang w:val="az-Latn-AZ"/>
        </w:rPr>
        <w:t>za daha ağır</w:t>
      </w:r>
      <w:r w:rsidRPr="002328DC">
        <w:rPr>
          <w:sz w:val="28"/>
          <w:szCs w:val="28"/>
          <w:lang w:val="az-Latn-AZ"/>
        </w:rPr>
        <w:t xml:space="preserve"> cəza növü ilə əvəz edilərkən məhkəmələr şəxsin məhkum olunduğu cinayətin xarakterini, cinayət törətməkdə təqsirli bilinən şəxsin şəxsiyyətini, təyin edilmiş cəzanın icra olunmamasının və qərə</w:t>
      </w:r>
      <w:r>
        <w:rPr>
          <w:sz w:val="28"/>
          <w:szCs w:val="28"/>
          <w:lang w:val="az-Latn-AZ"/>
        </w:rPr>
        <w:t>zli boyun qaç</w:t>
      </w:r>
      <w:r w:rsidRPr="002328DC">
        <w:rPr>
          <w:sz w:val="28"/>
          <w:szCs w:val="28"/>
          <w:lang w:val="az-Latn-AZ"/>
        </w:rPr>
        <w:t>ırmanın səbəblərini nəzərə</w:t>
      </w:r>
      <w:r>
        <w:rPr>
          <w:sz w:val="28"/>
          <w:szCs w:val="28"/>
          <w:lang w:val="az-Latn-AZ"/>
        </w:rPr>
        <w:t xml:space="preserve"> al</w:t>
      </w:r>
      <w:r w:rsidRPr="002328DC">
        <w:rPr>
          <w:sz w:val="28"/>
          <w:szCs w:val="28"/>
          <w:lang w:val="az-Latn-AZ"/>
        </w:rPr>
        <w:t>maqla qərar qəbul etməlidirlə</w:t>
      </w:r>
      <w:r>
        <w:rPr>
          <w:sz w:val="28"/>
          <w:szCs w:val="28"/>
          <w:lang w:val="az-Latn-AZ"/>
        </w:rPr>
        <w:t>r;</w:t>
      </w:r>
    </w:p>
    <w:p w:rsidR="002820B5" w:rsidRPr="002328DC" w:rsidRDefault="002820B5" w:rsidP="004119E3">
      <w:pPr>
        <w:pStyle w:val="a9"/>
        <w:spacing w:before="0" w:beforeAutospacing="0" w:after="0" w:afterAutospacing="0"/>
        <w:ind w:firstLine="540"/>
        <w:jc w:val="both"/>
        <w:rPr>
          <w:sz w:val="28"/>
          <w:szCs w:val="28"/>
          <w:lang w:val="az-Latn-AZ"/>
        </w:rPr>
      </w:pPr>
      <w:r w:rsidRPr="005D1101">
        <w:rPr>
          <w:b/>
          <w:sz w:val="28"/>
          <w:szCs w:val="28"/>
          <w:lang w:val="az-Latn-AZ"/>
        </w:rPr>
        <w:t>-</w:t>
      </w:r>
      <w:r>
        <w:rPr>
          <w:sz w:val="28"/>
          <w:szCs w:val="28"/>
          <w:lang w:val="az-Latn-AZ"/>
        </w:rPr>
        <w:t xml:space="preserve"> t</w:t>
      </w:r>
      <w:r w:rsidRPr="002328DC">
        <w:rPr>
          <w:sz w:val="28"/>
          <w:szCs w:val="28"/>
          <w:lang w:val="az-Latn-AZ"/>
        </w:rPr>
        <w:t>əyin olunmuş cə</w:t>
      </w:r>
      <w:r>
        <w:rPr>
          <w:sz w:val="28"/>
          <w:szCs w:val="28"/>
          <w:lang w:val="az-Latn-AZ"/>
        </w:rPr>
        <w:t>za daha ağır</w:t>
      </w:r>
      <w:r w:rsidRPr="002328DC">
        <w:rPr>
          <w:sz w:val="28"/>
          <w:szCs w:val="28"/>
          <w:lang w:val="az-Latn-AZ"/>
        </w:rPr>
        <w:t xml:space="preserve"> cəza növü ilə əvəz ed</w:t>
      </w:r>
      <w:r>
        <w:rPr>
          <w:sz w:val="28"/>
          <w:szCs w:val="28"/>
          <w:lang w:val="az-Latn-AZ"/>
        </w:rPr>
        <w:t>ilə</w:t>
      </w:r>
      <w:r w:rsidRPr="002328DC">
        <w:rPr>
          <w:sz w:val="28"/>
          <w:szCs w:val="28"/>
          <w:lang w:val="az-Latn-AZ"/>
        </w:rPr>
        <w:t>rkən, məhkəmə</w:t>
      </w:r>
      <w:r>
        <w:rPr>
          <w:sz w:val="28"/>
          <w:szCs w:val="28"/>
          <w:lang w:val="az-Latn-AZ"/>
        </w:rPr>
        <w:t>lər tərəfindən</w:t>
      </w:r>
      <w:r w:rsidRPr="002328DC">
        <w:rPr>
          <w:sz w:val="28"/>
          <w:szCs w:val="28"/>
          <w:lang w:val="az-Latn-AZ"/>
        </w:rPr>
        <w:t xml:space="preserve"> CM-in 53.4-cü maddəsinə müvafiq olaraq qəbul </w:t>
      </w:r>
      <w:r>
        <w:rPr>
          <w:sz w:val="28"/>
          <w:szCs w:val="28"/>
          <w:lang w:val="az-Latn-AZ"/>
        </w:rPr>
        <w:t>olunan</w:t>
      </w:r>
      <w:r w:rsidRPr="002328DC">
        <w:rPr>
          <w:sz w:val="28"/>
          <w:szCs w:val="28"/>
          <w:lang w:val="az-Latn-AZ"/>
        </w:rPr>
        <w:t xml:space="preserve"> qərar əsaslı olmalı</w:t>
      </w:r>
      <w:r>
        <w:rPr>
          <w:sz w:val="28"/>
          <w:szCs w:val="28"/>
          <w:lang w:val="az-Latn-AZ"/>
        </w:rPr>
        <w:t>dır;</w:t>
      </w:r>
    </w:p>
    <w:p w:rsidR="002820B5" w:rsidRPr="00F62617" w:rsidRDefault="002820B5" w:rsidP="004119E3">
      <w:pPr>
        <w:pStyle w:val="Mecelle"/>
        <w:ind w:firstLine="540"/>
        <w:rPr>
          <w:rFonts w:ascii="Times New Roman" w:hAnsi="Times New Roman" w:cs="Times New Roman"/>
          <w:sz w:val="28"/>
          <w:szCs w:val="28"/>
        </w:rPr>
      </w:pPr>
      <w:r w:rsidRPr="005D1101">
        <w:rPr>
          <w:rFonts w:ascii="Times New Roman" w:hAnsi="Times New Roman" w:cs="Times New Roman"/>
          <w:b/>
          <w:sz w:val="28"/>
          <w:szCs w:val="28"/>
        </w:rPr>
        <w:t>-</w:t>
      </w:r>
      <w:r>
        <w:rPr>
          <w:rFonts w:ascii="Times New Roman" w:hAnsi="Times New Roman" w:cs="Times New Roman"/>
          <w:sz w:val="28"/>
          <w:szCs w:val="28"/>
        </w:rPr>
        <w:t xml:space="preserve"> </w:t>
      </w:r>
      <w:r w:rsidRPr="00F62617">
        <w:rPr>
          <w:rFonts w:ascii="Times New Roman" w:hAnsi="Times New Roman" w:cs="Times New Roman"/>
          <w:sz w:val="28"/>
          <w:szCs w:val="28"/>
        </w:rPr>
        <w:t>CM-in 53.4</w:t>
      </w:r>
      <w:r>
        <w:rPr>
          <w:rFonts w:ascii="Times New Roman" w:hAnsi="Times New Roman" w:cs="Times New Roman"/>
          <w:sz w:val="28"/>
          <w:szCs w:val="28"/>
        </w:rPr>
        <w:t>-cü</w:t>
      </w:r>
      <w:r w:rsidRPr="00F62617">
        <w:rPr>
          <w:rFonts w:ascii="Times New Roman" w:hAnsi="Times New Roman" w:cs="Times New Roman"/>
          <w:sz w:val="28"/>
          <w:szCs w:val="28"/>
        </w:rPr>
        <w:t xml:space="preserve"> maddəsində nəzərdə tutulmuş qaydada azadlığın məhdudlaşdı</w:t>
      </w:r>
      <w:r>
        <w:rPr>
          <w:rFonts w:ascii="Times New Roman" w:hAnsi="Times New Roman" w:cs="Times New Roman"/>
          <w:sz w:val="28"/>
          <w:szCs w:val="28"/>
        </w:rPr>
        <w:t>rılması cəzasına</w:t>
      </w:r>
      <w:r w:rsidRPr="00F62617">
        <w:rPr>
          <w:rFonts w:ascii="Times New Roman" w:hAnsi="Times New Roman" w:cs="Times New Roman"/>
          <w:sz w:val="28"/>
          <w:szCs w:val="28"/>
        </w:rPr>
        <w:t xml:space="preserve"> məhkum edilmiş şəxs cəzanın icrasından qərəzli boyun qaçırdıqda, azadlığın məhdudlaşdırılması</w:t>
      </w:r>
      <w:r>
        <w:rPr>
          <w:rFonts w:ascii="Times New Roman" w:hAnsi="Times New Roman" w:cs="Times New Roman"/>
          <w:sz w:val="28"/>
          <w:szCs w:val="28"/>
        </w:rPr>
        <w:t xml:space="preserve"> cəzasının çəkilməmiş hissəsi </w:t>
      </w:r>
      <w:r w:rsidRPr="00F62617">
        <w:rPr>
          <w:rFonts w:ascii="Times New Roman" w:hAnsi="Times New Roman" w:cs="Times New Roman"/>
          <w:sz w:val="28"/>
          <w:szCs w:val="28"/>
        </w:rPr>
        <w:t>azadlıqdan mə</w:t>
      </w:r>
      <w:r>
        <w:rPr>
          <w:rFonts w:ascii="Times New Roman" w:hAnsi="Times New Roman" w:cs="Times New Roman"/>
          <w:sz w:val="28"/>
          <w:szCs w:val="28"/>
        </w:rPr>
        <w:t>hrum etmə cəzası ilə əvəz oluna bilər</w:t>
      </w:r>
      <w:r w:rsidRPr="00F62617">
        <w:rPr>
          <w:rFonts w:ascii="Times New Roman" w:hAnsi="Times New Roman" w:cs="Times New Roman"/>
          <w:sz w:val="28"/>
          <w:szCs w:val="28"/>
        </w:rPr>
        <w:t xml:space="preserve"> və</w:t>
      </w:r>
      <w:r>
        <w:rPr>
          <w:rFonts w:ascii="Times New Roman" w:hAnsi="Times New Roman" w:cs="Times New Roman"/>
          <w:sz w:val="28"/>
          <w:szCs w:val="28"/>
        </w:rPr>
        <w:t xml:space="preserve"> bu halda</w:t>
      </w:r>
      <w:r w:rsidRPr="00F62617">
        <w:rPr>
          <w:rFonts w:ascii="Times New Roman" w:hAnsi="Times New Roman" w:cs="Times New Roman"/>
          <w:sz w:val="28"/>
          <w:szCs w:val="28"/>
        </w:rPr>
        <w:t xml:space="preserve"> azadlığın məhdudlaşdırılması cəzasının müddəti azadlıqdan məhrum etmə cəzasının müddətinə</w:t>
      </w:r>
      <w:r>
        <w:rPr>
          <w:rFonts w:ascii="Times New Roman" w:hAnsi="Times New Roman" w:cs="Times New Roman"/>
          <w:sz w:val="28"/>
          <w:szCs w:val="28"/>
        </w:rPr>
        <w:t xml:space="preserve"> günə gün hesabı ilə hesablanmalıdır;</w:t>
      </w:r>
    </w:p>
    <w:p w:rsidR="002820B5" w:rsidRPr="00775992" w:rsidRDefault="002820B5" w:rsidP="004119E3">
      <w:pPr>
        <w:ind w:firstLine="540"/>
        <w:jc w:val="both"/>
        <w:rPr>
          <w:sz w:val="28"/>
          <w:szCs w:val="28"/>
          <w:lang w:val="az-Latn-AZ"/>
        </w:rPr>
      </w:pPr>
      <w:r w:rsidRPr="00775992">
        <w:rPr>
          <w:sz w:val="28"/>
          <w:szCs w:val="28"/>
          <w:lang w:val="az-Latn-AZ"/>
        </w:rPr>
        <w:t>- azadlığın məhdudlaşdırılması cəzası müəyyən müddətə azadlıqdan məhrum etmə cəzası ilə əvəz olunduqda cəzaçəkmə müəssisəsinin növü CİM-in 112.1-ci maddəsinə müvafiq olaraq müəyyən edilməlidir;</w:t>
      </w:r>
    </w:p>
    <w:p w:rsidR="002820B5" w:rsidRPr="002E1072" w:rsidRDefault="002820B5" w:rsidP="004119E3">
      <w:pPr>
        <w:pStyle w:val="Mecelle"/>
        <w:ind w:firstLine="540"/>
        <w:rPr>
          <w:rFonts w:ascii="Times New Roman" w:hAnsi="Times New Roman" w:cs="Times New Roman"/>
          <w:sz w:val="28"/>
          <w:szCs w:val="28"/>
        </w:rPr>
      </w:pPr>
      <w:r w:rsidRPr="002E1072">
        <w:rPr>
          <w:rFonts w:ascii="Times New Roman" w:hAnsi="Times New Roman" w:cs="Times New Roman"/>
          <w:sz w:val="28"/>
          <w:szCs w:val="28"/>
        </w:rPr>
        <w:t xml:space="preserve">- CM-in cəzaların əvəz olunmasına dair müddəalarının təkmilləşdirilməsi </w:t>
      </w:r>
      <w:r>
        <w:rPr>
          <w:rFonts w:ascii="Times New Roman" w:hAnsi="Times New Roman" w:cs="Times New Roman"/>
          <w:sz w:val="28"/>
          <w:szCs w:val="28"/>
        </w:rPr>
        <w:t>Azərbaycan Respublikasının Milli Məclisinə</w:t>
      </w:r>
      <w:r w:rsidRPr="002E1072">
        <w:rPr>
          <w:rFonts w:ascii="Times New Roman" w:hAnsi="Times New Roman" w:cs="Times New Roman"/>
          <w:sz w:val="28"/>
          <w:szCs w:val="28"/>
        </w:rPr>
        <w:t xml:space="preserve"> tövsiyə edilsin.</w:t>
      </w:r>
    </w:p>
    <w:p w:rsidR="002820B5" w:rsidRPr="00D74EA9" w:rsidRDefault="002820B5" w:rsidP="004119E3">
      <w:pPr>
        <w:pStyle w:val="Style3"/>
        <w:widowControl/>
        <w:spacing w:line="240" w:lineRule="auto"/>
        <w:ind w:firstLine="567"/>
        <w:rPr>
          <w:rFonts w:ascii="Times New Roman" w:hAnsi="Times New Roman"/>
          <w:sz w:val="28"/>
          <w:szCs w:val="28"/>
          <w:lang w:val="az-Latn-AZ"/>
        </w:rPr>
      </w:pPr>
      <w:r w:rsidRPr="00D74EA9">
        <w:rPr>
          <w:rFonts w:ascii="Times New Roman" w:hAnsi="Times New Roman"/>
          <w:sz w:val="28"/>
          <w:szCs w:val="28"/>
          <w:lang w:val="az-Latn-AZ"/>
        </w:rPr>
        <w:t>Azərbaycan Respublikası Konstitusiyasının 130-cu maddəsinin VI hissəsini, «Konstitusiya Məhkəməsi haqqında» Azərbaycan Respublikası Qanununun 60, 63, 65</w:t>
      </w:r>
      <w:r w:rsidRPr="00D053B8">
        <w:rPr>
          <w:rFonts w:ascii="Times New Roman" w:hAnsi="Times New Roman"/>
          <w:sz w:val="28"/>
          <w:szCs w:val="28"/>
          <w:lang w:val="az-Latn-AZ"/>
        </w:rPr>
        <w:t>-</w:t>
      </w:r>
      <w:r w:rsidRPr="00D74EA9">
        <w:rPr>
          <w:rFonts w:ascii="Times New Roman" w:hAnsi="Times New Roman"/>
          <w:sz w:val="28"/>
          <w:szCs w:val="28"/>
          <w:lang w:val="az-Latn-AZ"/>
        </w:rPr>
        <w:t xml:space="preserve">67 və 69-cu maddələrini rəhbər tutaraq Azərbaycan Respublikası Konstitusiya Məhkəməsinin Plenumu </w:t>
      </w:r>
    </w:p>
    <w:p w:rsidR="002820B5" w:rsidRPr="002328DC" w:rsidRDefault="002820B5" w:rsidP="004119E3">
      <w:pPr>
        <w:autoSpaceDE w:val="0"/>
        <w:autoSpaceDN w:val="0"/>
        <w:adjustRightInd w:val="0"/>
        <w:ind w:firstLine="540"/>
        <w:jc w:val="both"/>
        <w:rPr>
          <w:sz w:val="28"/>
          <w:szCs w:val="28"/>
          <w:lang w:val="az-Latn-AZ"/>
        </w:rPr>
      </w:pPr>
    </w:p>
    <w:p w:rsidR="002820B5" w:rsidRPr="002328DC" w:rsidRDefault="002820B5" w:rsidP="004119E3">
      <w:pPr>
        <w:autoSpaceDE w:val="0"/>
        <w:autoSpaceDN w:val="0"/>
        <w:adjustRightInd w:val="0"/>
        <w:ind w:firstLine="540"/>
        <w:jc w:val="center"/>
        <w:rPr>
          <w:b/>
          <w:bCs/>
          <w:sz w:val="28"/>
          <w:szCs w:val="28"/>
          <w:lang w:val="az-Latn-AZ"/>
        </w:rPr>
      </w:pPr>
      <w:r w:rsidRPr="002328DC">
        <w:rPr>
          <w:b/>
          <w:bCs/>
          <w:sz w:val="28"/>
          <w:szCs w:val="28"/>
          <w:lang w:val="az-Latn-AZ"/>
        </w:rPr>
        <w:t>QƏRARA ALDI :</w:t>
      </w:r>
    </w:p>
    <w:p w:rsidR="002820B5" w:rsidRPr="002328DC" w:rsidRDefault="002820B5" w:rsidP="004119E3">
      <w:pPr>
        <w:autoSpaceDE w:val="0"/>
        <w:autoSpaceDN w:val="0"/>
        <w:adjustRightInd w:val="0"/>
        <w:ind w:firstLine="540"/>
        <w:jc w:val="both"/>
        <w:rPr>
          <w:b/>
          <w:bCs/>
          <w:sz w:val="28"/>
          <w:szCs w:val="28"/>
          <w:lang w:val="az-Latn-AZ"/>
        </w:rPr>
      </w:pPr>
    </w:p>
    <w:p w:rsidR="002820B5" w:rsidRPr="00F62617" w:rsidRDefault="002820B5" w:rsidP="004119E3">
      <w:pPr>
        <w:pStyle w:val="Mecelle"/>
        <w:ind w:firstLine="540"/>
        <w:rPr>
          <w:rFonts w:ascii="Times New Roman" w:hAnsi="Times New Roman" w:cs="Times New Roman"/>
          <w:sz w:val="28"/>
          <w:szCs w:val="28"/>
        </w:rPr>
      </w:pPr>
      <w:r w:rsidRPr="002328DC">
        <w:rPr>
          <w:rFonts w:ascii="Times New Roman" w:hAnsi="Times New Roman" w:cs="Times New Roman"/>
          <w:sz w:val="28"/>
          <w:szCs w:val="28"/>
        </w:rPr>
        <w:t>1.</w:t>
      </w:r>
      <w:r w:rsidRPr="002328DC">
        <w:rPr>
          <w:rStyle w:val="apple-style-span"/>
          <w:rFonts w:ascii="Times New Roman" w:hAnsi="Times New Roman"/>
          <w:sz w:val="28"/>
          <w:szCs w:val="28"/>
        </w:rPr>
        <w:t xml:space="preserve"> Azərbaycan Respublikası </w:t>
      </w:r>
      <w:r w:rsidRPr="002328DC">
        <w:rPr>
          <w:rFonts w:ascii="Times New Roman" w:hAnsi="Times New Roman" w:cs="Times New Roman"/>
          <w:sz w:val="28"/>
          <w:szCs w:val="28"/>
        </w:rPr>
        <w:t xml:space="preserve">Cinayət Məcəlləsinin </w:t>
      </w:r>
      <w:r w:rsidRPr="00F62617">
        <w:rPr>
          <w:rFonts w:ascii="Times New Roman" w:hAnsi="Times New Roman" w:cs="Times New Roman"/>
          <w:sz w:val="28"/>
          <w:szCs w:val="28"/>
        </w:rPr>
        <w:t>53.4</w:t>
      </w:r>
      <w:r>
        <w:rPr>
          <w:rFonts w:ascii="Times New Roman" w:hAnsi="Times New Roman" w:cs="Times New Roman"/>
          <w:sz w:val="28"/>
          <w:szCs w:val="28"/>
        </w:rPr>
        <w:t>-cü</w:t>
      </w:r>
      <w:r w:rsidRPr="00F62617">
        <w:rPr>
          <w:rFonts w:ascii="Times New Roman" w:hAnsi="Times New Roman" w:cs="Times New Roman"/>
          <w:sz w:val="28"/>
          <w:szCs w:val="28"/>
        </w:rPr>
        <w:t xml:space="preserve"> maddəsində nəzərdə tutulmuş qaydada azadlığın məhdudlaşdı</w:t>
      </w:r>
      <w:r>
        <w:rPr>
          <w:rFonts w:ascii="Times New Roman" w:hAnsi="Times New Roman" w:cs="Times New Roman"/>
          <w:sz w:val="28"/>
          <w:szCs w:val="28"/>
        </w:rPr>
        <w:t>rılması cəzasına</w:t>
      </w:r>
      <w:r w:rsidRPr="00F62617">
        <w:rPr>
          <w:rFonts w:ascii="Times New Roman" w:hAnsi="Times New Roman" w:cs="Times New Roman"/>
          <w:sz w:val="28"/>
          <w:szCs w:val="28"/>
        </w:rPr>
        <w:t xml:space="preserve"> məhkum edilmiş şəxs</w:t>
      </w:r>
      <w:r>
        <w:rPr>
          <w:rFonts w:ascii="Times New Roman" w:hAnsi="Times New Roman" w:cs="Times New Roman"/>
          <w:sz w:val="28"/>
          <w:szCs w:val="28"/>
        </w:rPr>
        <w:t>lər</w:t>
      </w:r>
      <w:r w:rsidRPr="00F62617">
        <w:rPr>
          <w:rFonts w:ascii="Times New Roman" w:hAnsi="Times New Roman" w:cs="Times New Roman"/>
          <w:sz w:val="28"/>
          <w:szCs w:val="28"/>
        </w:rPr>
        <w:t xml:space="preserve"> cəzanın icrasından qərəzli boyun qaçırdıqda, azadlığın məhdudlaşdırılması</w:t>
      </w:r>
      <w:r>
        <w:rPr>
          <w:rFonts w:ascii="Times New Roman" w:hAnsi="Times New Roman" w:cs="Times New Roman"/>
          <w:sz w:val="28"/>
          <w:szCs w:val="28"/>
        </w:rPr>
        <w:t xml:space="preserve"> cəzasının çəkilməmiş hissəsi </w:t>
      </w:r>
      <w:r w:rsidRPr="00F62617">
        <w:rPr>
          <w:rFonts w:ascii="Times New Roman" w:hAnsi="Times New Roman" w:cs="Times New Roman"/>
          <w:sz w:val="28"/>
          <w:szCs w:val="28"/>
        </w:rPr>
        <w:t>azadlıqdan mə</w:t>
      </w:r>
      <w:r>
        <w:rPr>
          <w:rFonts w:ascii="Times New Roman" w:hAnsi="Times New Roman" w:cs="Times New Roman"/>
          <w:sz w:val="28"/>
          <w:szCs w:val="28"/>
        </w:rPr>
        <w:t>hrum etmə cəzası ilə əvəz oluna bilər</w:t>
      </w:r>
      <w:r w:rsidRPr="00F62617">
        <w:rPr>
          <w:rFonts w:ascii="Times New Roman" w:hAnsi="Times New Roman" w:cs="Times New Roman"/>
          <w:sz w:val="28"/>
          <w:szCs w:val="28"/>
        </w:rPr>
        <w:t xml:space="preserve"> və</w:t>
      </w:r>
      <w:r>
        <w:rPr>
          <w:rFonts w:ascii="Times New Roman" w:hAnsi="Times New Roman" w:cs="Times New Roman"/>
          <w:sz w:val="28"/>
          <w:szCs w:val="28"/>
        </w:rPr>
        <w:t xml:space="preserve"> bu halda</w:t>
      </w:r>
      <w:r w:rsidRPr="00F62617">
        <w:rPr>
          <w:rFonts w:ascii="Times New Roman" w:hAnsi="Times New Roman" w:cs="Times New Roman"/>
          <w:sz w:val="28"/>
          <w:szCs w:val="28"/>
        </w:rPr>
        <w:t xml:space="preserve"> azadlığın məhdudlaşdırılması cəzasının müddəti azadlıqdan məhrum etmə cəzasının müddətinə gün</w:t>
      </w:r>
      <w:r>
        <w:rPr>
          <w:rFonts w:ascii="Times New Roman" w:hAnsi="Times New Roman" w:cs="Times New Roman"/>
          <w:sz w:val="28"/>
          <w:szCs w:val="28"/>
        </w:rPr>
        <w:t>ə gün hesabı ilə hesablanmalıdır</w:t>
      </w:r>
      <w:r w:rsidRPr="00F62617">
        <w:rPr>
          <w:rFonts w:ascii="Times New Roman" w:hAnsi="Times New Roman" w:cs="Times New Roman"/>
          <w:sz w:val="28"/>
          <w:szCs w:val="28"/>
        </w:rPr>
        <w:t>.</w:t>
      </w:r>
    </w:p>
    <w:p w:rsidR="002820B5" w:rsidRPr="00CE3EBA" w:rsidRDefault="002820B5" w:rsidP="004119E3">
      <w:pPr>
        <w:ind w:firstLine="540"/>
        <w:jc w:val="both"/>
        <w:rPr>
          <w:sz w:val="28"/>
          <w:szCs w:val="28"/>
          <w:lang w:val="az-Latn-AZ"/>
        </w:rPr>
      </w:pPr>
      <w:r w:rsidRPr="00CE3EBA">
        <w:rPr>
          <w:rStyle w:val="apple-style-span"/>
          <w:sz w:val="28"/>
          <w:szCs w:val="28"/>
          <w:lang w:val="az-Latn-AZ"/>
        </w:rPr>
        <w:t xml:space="preserve">2. </w:t>
      </w:r>
      <w:r w:rsidRPr="00CE3EBA">
        <w:rPr>
          <w:sz w:val="28"/>
          <w:szCs w:val="28"/>
          <w:lang w:val="az-Latn-AZ"/>
        </w:rPr>
        <w:t xml:space="preserve">Azadlığın məhdudlaşdırılması cəzası müəyyən müddətə azadlıqdan məhrum etmə cəzası ilə əvəz olunduqda cəzaçəkmə müəssisəsinin növü </w:t>
      </w:r>
      <w:r w:rsidRPr="00CE3EBA">
        <w:rPr>
          <w:rStyle w:val="apple-style-span"/>
          <w:sz w:val="28"/>
          <w:szCs w:val="28"/>
          <w:lang w:val="az-Latn-AZ"/>
        </w:rPr>
        <w:t xml:space="preserve">Azərbaycan Respublikası </w:t>
      </w:r>
      <w:r w:rsidRPr="00CE3EBA">
        <w:rPr>
          <w:sz w:val="28"/>
          <w:szCs w:val="28"/>
          <w:lang w:val="az-Latn-AZ"/>
        </w:rPr>
        <w:t>Cəzaların İcrası Məcəlləsinin 112.1-ci maddəsinə müvafiq olaraq müəyyən edilməlidir.</w:t>
      </w:r>
    </w:p>
    <w:p w:rsidR="002820B5" w:rsidRPr="001748F7" w:rsidRDefault="002820B5" w:rsidP="004119E3">
      <w:pPr>
        <w:pStyle w:val="Mecelle"/>
        <w:ind w:firstLine="540"/>
        <w:rPr>
          <w:rFonts w:ascii="Times New Roman" w:hAnsi="Times New Roman" w:cs="Times New Roman"/>
          <w:sz w:val="28"/>
          <w:szCs w:val="28"/>
        </w:rPr>
      </w:pPr>
      <w:r w:rsidRPr="001748F7">
        <w:rPr>
          <w:sz w:val="28"/>
          <w:szCs w:val="28"/>
        </w:rPr>
        <w:lastRenderedPageBreak/>
        <w:t xml:space="preserve">3. </w:t>
      </w:r>
      <w:r w:rsidRPr="001748F7">
        <w:rPr>
          <w:rStyle w:val="apple-style-span"/>
          <w:rFonts w:ascii="Times New Roman" w:hAnsi="Times New Roman"/>
          <w:sz w:val="28"/>
          <w:szCs w:val="28"/>
        </w:rPr>
        <w:t xml:space="preserve">Azərbaycan Respublikası </w:t>
      </w:r>
      <w:r w:rsidRPr="001748F7">
        <w:rPr>
          <w:rFonts w:ascii="Times New Roman" w:hAnsi="Times New Roman" w:cs="Times New Roman"/>
          <w:sz w:val="28"/>
          <w:szCs w:val="28"/>
        </w:rPr>
        <w:t xml:space="preserve">Cinayət Məcəlləsinin cəzaların əvəz olunmasına dair müddəalarının təkmilləşdirilməsi </w:t>
      </w:r>
      <w:r>
        <w:rPr>
          <w:rFonts w:ascii="Times New Roman" w:hAnsi="Times New Roman" w:cs="Times New Roman"/>
          <w:sz w:val="28"/>
          <w:szCs w:val="28"/>
        </w:rPr>
        <w:t>Azərbaycan Respublikasının Milli Məclisinə</w:t>
      </w:r>
      <w:r w:rsidRPr="002E1072">
        <w:rPr>
          <w:rFonts w:ascii="Times New Roman" w:hAnsi="Times New Roman" w:cs="Times New Roman"/>
          <w:sz w:val="28"/>
          <w:szCs w:val="28"/>
        </w:rPr>
        <w:t xml:space="preserve"> </w:t>
      </w:r>
      <w:r w:rsidRPr="001748F7">
        <w:rPr>
          <w:rFonts w:ascii="Times New Roman" w:hAnsi="Times New Roman" w:cs="Times New Roman"/>
          <w:sz w:val="28"/>
          <w:szCs w:val="28"/>
        </w:rPr>
        <w:t>tövsiyə edilsin.</w:t>
      </w:r>
    </w:p>
    <w:p w:rsidR="002820B5" w:rsidRPr="002328DC" w:rsidRDefault="002820B5" w:rsidP="004119E3">
      <w:pPr>
        <w:autoSpaceDE w:val="0"/>
        <w:autoSpaceDN w:val="0"/>
        <w:adjustRightInd w:val="0"/>
        <w:ind w:firstLine="540"/>
        <w:jc w:val="both"/>
        <w:rPr>
          <w:sz w:val="28"/>
          <w:szCs w:val="28"/>
          <w:lang w:val="az-Latn-AZ"/>
        </w:rPr>
      </w:pPr>
      <w:r>
        <w:rPr>
          <w:sz w:val="28"/>
          <w:szCs w:val="28"/>
          <w:lang w:val="az-Latn-AZ"/>
        </w:rPr>
        <w:t>4</w:t>
      </w:r>
      <w:r w:rsidRPr="002328DC">
        <w:rPr>
          <w:sz w:val="28"/>
          <w:szCs w:val="28"/>
          <w:lang w:val="az-Latn-AZ"/>
        </w:rPr>
        <w:t xml:space="preserve">.  Qərar dərc olunduğu gündən qüvvəyə minir. </w:t>
      </w:r>
    </w:p>
    <w:p w:rsidR="002820B5" w:rsidRPr="002328DC" w:rsidRDefault="002820B5" w:rsidP="004119E3">
      <w:pPr>
        <w:autoSpaceDE w:val="0"/>
        <w:autoSpaceDN w:val="0"/>
        <w:adjustRightInd w:val="0"/>
        <w:ind w:firstLine="540"/>
        <w:jc w:val="both"/>
        <w:rPr>
          <w:sz w:val="28"/>
          <w:szCs w:val="28"/>
          <w:lang w:val="az-Latn-AZ"/>
        </w:rPr>
      </w:pPr>
      <w:r>
        <w:rPr>
          <w:sz w:val="28"/>
          <w:szCs w:val="28"/>
          <w:lang w:val="az-Latn-AZ"/>
        </w:rPr>
        <w:t>5</w:t>
      </w:r>
      <w:r w:rsidRPr="002328DC">
        <w:rPr>
          <w:sz w:val="28"/>
          <w:szCs w:val="28"/>
          <w:lang w:val="az-Latn-AZ"/>
        </w:rPr>
        <w:t xml:space="preserve">. Qərar «Azərbaycan», «Respublika», «Xalq qəzeti», «Bakinski raboçi» qəzetlərində və «Azərbaycan Respublikası Konstitusiya Məhkəməsinin Məlumatı»nda dərc edilsin. </w:t>
      </w:r>
    </w:p>
    <w:p w:rsidR="002820B5" w:rsidRDefault="002820B5" w:rsidP="004119E3">
      <w:pPr>
        <w:autoSpaceDE w:val="0"/>
        <w:autoSpaceDN w:val="0"/>
        <w:adjustRightInd w:val="0"/>
        <w:ind w:firstLine="540"/>
        <w:jc w:val="both"/>
        <w:rPr>
          <w:sz w:val="28"/>
          <w:szCs w:val="28"/>
          <w:lang w:val="az-Latn-AZ"/>
        </w:rPr>
      </w:pPr>
      <w:r>
        <w:rPr>
          <w:sz w:val="28"/>
          <w:szCs w:val="28"/>
          <w:lang w:val="az-Latn-AZ"/>
        </w:rPr>
        <w:t>6</w:t>
      </w:r>
      <w:r w:rsidRPr="002328DC">
        <w:rPr>
          <w:sz w:val="28"/>
          <w:szCs w:val="28"/>
          <w:lang w:val="az-Latn-AZ"/>
        </w:rPr>
        <w:t xml:space="preserve">. Qərar qətidir, heç bir orqan və ya şəxs tərəfindən ləğv edilə, dəyişdirilə və ya rəsmi təfsir oluna bilməz. </w:t>
      </w:r>
    </w:p>
    <w:p w:rsidR="00993E81" w:rsidRDefault="00993E81" w:rsidP="004119E3">
      <w:pPr>
        <w:autoSpaceDE w:val="0"/>
        <w:autoSpaceDN w:val="0"/>
        <w:adjustRightInd w:val="0"/>
        <w:ind w:firstLine="540"/>
        <w:jc w:val="both"/>
        <w:rPr>
          <w:sz w:val="28"/>
          <w:szCs w:val="28"/>
          <w:lang w:val="az-Latn-AZ"/>
        </w:rPr>
      </w:pPr>
    </w:p>
    <w:p w:rsidR="00993E81" w:rsidRPr="002328DC" w:rsidRDefault="00993E81" w:rsidP="004119E3">
      <w:pPr>
        <w:autoSpaceDE w:val="0"/>
        <w:autoSpaceDN w:val="0"/>
        <w:adjustRightInd w:val="0"/>
        <w:ind w:firstLine="540"/>
        <w:jc w:val="both"/>
        <w:rPr>
          <w:sz w:val="28"/>
          <w:szCs w:val="28"/>
          <w:lang w:val="az-Latn-AZ"/>
        </w:rPr>
      </w:pPr>
    </w:p>
    <w:sectPr w:rsidR="00993E81" w:rsidRPr="002328DC" w:rsidSect="00C21588">
      <w:footerReference w:type="even" r:id="rId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5D" w:rsidRDefault="009B7B5D" w:rsidP="00317A44">
      <w:r>
        <w:separator/>
      </w:r>
    </w:p>
  </w:endnote>
  <w:endnote w:type="continuationSeparator" w:id="0">
    <w:p w:rsidR="009B7B5D" w:rsidRDefault="009B7B5D" w:rsidP="00317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Arial Az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B5" w:rsidRDefault="004C3C62" w:rsidP="00582506">
    <w:pPr>
      <w:pStyle w:val="a5"/>
      <w:framePr w:wrap="around" w:vAnchor="text" w:hAnchor="margin" w:xAlign="right" w:y="1"/>
      <w:rPr>
        <w:rStyle w:val="a7"/>
      </w:rPr>
    </w:pPr>
    <w:r>
      <w:rPr>
        <w:rStyle w:val="a7"/>
      </w:rPr>
      <w:fldChar w:fldCharType="begin"/>
    </w:r>
    <w:r w:rsidR="002820B5">
      <w:rPr>
        <w:rStyle w:val="a7"/>
      </w:rPr>
      <w:instrText xml:space="preserve">PAGE  </w:instrText>
    </w:r>
    <w:r>
      <w:rPr>
        <w:rStyle w:val="a7"/>
      </w:rPr>
      <w:fldChar w:fldCharType="end"/>
    </w:r>
  </w:p>
  <w:p w:rsidR="002820B5" w:rsidRDefault="002820B5" w:rsidP="00A6679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5D" w:rsidRDefault="009B7B5D" w:rsidP="00317A44">
      <w:r>
        <w:separator/>
      </w:r>
    </w:p>
  </w:footnote>
  <w:footnote w:type="continuationSeparator" w:id="0">
    <w:p w:rsidR="009B7B5D" w:rsidRDefault="009B7B5D" w:rsidP="00317A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0A8F"/>
    <w:multiLevelType w:val="hybridMultilevel"/>
    <w:tmpl w:val="068ED484"/>
    <w:lvl w:ilvl="0" w:tplc="8514F606">
      <w:start w:val="9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DB77F1"/>
    <w:multiLevelType w:val="hybridMultilevel"/>
    <w:tmpl w:val="8282376E"/>
    <w:lvl w:ilvl="0" w:tplc="FA309110">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
    <w:nsid w:val="1F0A02CA"/>
    <w:multiLevelType w:val="hybridMultilevel"/>
    <w:tmpl w:val="7B26CB04"/>
    <w:lvl w:ilvl="0" w:tplc="0419000F">
      <w:start w:val="1"/>
      <w:numFmt w:val="decimal"/>
      <w:lvlText w:val="%1."/>
      <w:lvlJc w:val="left"/>
      <w:pPr>
        <w:ind w:left="3204" w:hanging="360"/>
      </w:pPr>
      <w:rPr>
        <w:rFonts w:cs="Times New Roman" w:hint="default"/>
      </w:rPr>
    </w:lvl>
    <w:lvl w:ilvl="1" w:tplc="04190019" w:tentative="1">
      <w:start w:val="1"/>
      <w:numFmt w:val="lowerLetter"/>
      <w:lvlText w:val="%2."/>
      <w:lvlJc w:val="left"/>
      <w:pPr>
        <w:ind w:left="3924" w:hanging="360"/>
      </w:pPr>
      <w:rPr>
        <w:rFonts w:cs="Times New Roman"/>
      </w:rPr>
    </w:lvl>
    <w:lvl w:ilvl="2" w:tplc="0419001B" w:tentative="1">
      <w:start w:val="1"/>
      <w:numFmt w:val="lowerRoman"/>
      <w:lvlText w:val="%3."/>
      <w:lvlJc w:val="right"/>
      <w:pPr>
        <w:ind w:left="4644" w:hanging="180"/>
      </w:pPr>
      <w:rPr>
        <w:rFonts w:cs="Times New Roman"/>
      </w:rPr>
    </w:lvl>
    <w:lvl w:ilvl="3" w:tplc="0419000F" w:tentative="1">
      <w:start w:val="1"/>
      <w:numFmt w:val="decimal"/>
      <w:lvlText w:val="%4."/>
      <w:lvlJc w:val="left"/>
      <w:pPr>
        <w:ind w:left="5364" w:hanging="360"/>
      </w:pPr>
      <w:rPr>
        <w:rFonts w:cs="Times New Roman"/>
      </w:rPr>
    </w:lvl>
    <w:lvl w:ilvl="4" w:tplc="04190019" w:tentative="1">
      <w:start w:val="1"/>
      <w:numFmt w:val="lowerLetter"/>
      <w:lvlText w:val="%5."/>
      <w:lvlJc w:val="left"/>
      <w:pPr>
        <w:ind w:left="6084" w:hanging="360"/>
      </w:pPr>
      <w:rPr>
        <w:rFonts w:cs="Times New Roman"/>
      </w:rPr>
    </w:lvl>
    <w:lvl w:ilvl="5" w:tplc="0419001B" w:tentative="1">
      <w:start w:val="1"/>
      <w:numFmt w:val="lowerRoman"/>
      <w:lvlText w:val="%6."/>
      <w:lvlJc w:val="right"/>
      <w:pPr>
        <w:ind w:left="6804" w:hanging="180"/>
      </w:pPr>
      <w:rPr>
        <w:rFonts w:cs="Times New Roman"/>
      </w:rPr>
    </w:lvl>
    <w:lvl w:ilvl="6" w:tplc="0419000F" w:tentative="1">
      <w:start w:val="1"/>
      <w:numFmt w:val="decimal"/>
      <w:lvlText w:val="%7."/>
      <w:lvlJc w:val="left"/>
      <w:pPr>
        <w:ind w:left="7524" w:hanging="360"/>
      </w:pPr>
      <w:rPr>
        <w:rFonts w:cs="Times New Roman"/>
      </w:rPr>
    </w:lvl>
    <w:lvl w:ilvl="7" w:tplc="04190019" w:tentative="1">
      <w:start w:val="1"/>
      <w:numFmt w:val="lowerLetter"/>
      <w:lvlText w:val="%8."/>
      <w:lvlJc w:val="left"/>
      <w:pPr>
        <w:ind w:left="8244" w:hanging="360"/>
      </w:pPr>
      <w:rPr>
        <w:rFonts w:cs="Times New Roman"/>
      </w:rPr>
    </w:lvl>
    <w:lvl w:ilvl="8" w:tplc="0419001B" w:tentative="1">
      <w:start w:val="1"/>
      <w:numFmt w:val="lowerRoman"/>
      <w:lvlText w:val="%9."/>
      <w:lvlJc w:val="right"/>
      <w:pPr>
        <w:ind w:left="8964" w:hanging="180"/>
      </w:pPr>
      <w:rPr>
        <w:rFonts w:cs="Times New Roman"/>
      </w:rPr>
    </w:lvl>
  </w:abstractNum>
  <w:abstractNum w:abstractNumId="3">
    <w:nsid w:val="331739F4"/>
    <w:multiLevelType w:val="hybridMultilevel"/>
    <w:tmpl w:val="CAC80C18"/>
    <w:lvl w:ilvl="0" w:tplc="1D3E28E2">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4">
    <w:nsid w:val="4FB10947"/>
    <w:multiLevelType w:val="hybridMultilevel"/>
    <w:tmpl w:val="59FCA144"/>
    <w:lvl w:ilvl="0" w:tplc="A470DF9E">
      <w:start w:val="9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226636"/>
    <w:multiLevelType w:val="hybridMultilevel"/>
    <w:tmpl w:val="24F2CD48"/>
    <w:lvl w:ilvl="0" w:tplc="F5F6A406">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6">
    <w:nsid w:val="6242424F"/>
    <w:multiLevelType w:val="hybridMultilevel"/>
    <w:tmpl w:val="E350F89C"/>
    <w:lvl w:ilvl="0" w:tplc="C9AA04A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E1FB9"/>
    <w:rsid w:val="00002D8E"/>
    <w:rsid w:val="00014E16"/>
    <w:rsid w:val="0002616D"/>
    <w:rsid w:val="00031BA4"/>
    <w:rsid w:val="000367F2"/>
    <w:rsid w:val="00050CE9"/>
    <w:rsid w:val="00053482"/>
    <w:rsid w:val="00055E1F"/>
    <w:rsid w:val="00056350"/>
    <w:rsid w:val="00061051"/>
    <w:rsid w:val="000672F6"/>
    <w:rsid w:val="000675EA"/>
    <w:rsid w:val="000773F6"/>
    <w:rsid w:val="0008207E"/>
    <w:rsid w:val="00085E11"/>
    <w:rsid w:val="00092839"/>
    <w:rsid w:val="0009382C"/>
    <w:rsid w:val="000966FA"/>
    <w:rsid w:val="00096F7F"/>
    <w:rsid w:val="000A1CF1"/>
    <w:rsid w:val="000A51D8"/>
    <w:rsid w:val="000A5B51"/>
    <w:rsid w:val="000B12C1"/>
    <w:rsid w:val="000B381D"/>
    <w:rsid w:val="000B5CB3"/>
    <w:rsid w:val="000C3032"/>
    <w:rsid w:val="000C593B"/>
    <w:rsid w:val="000C6997"/>
    <w:rsid w:val="000D2B41"/>
    <w:rsid w:val="000D30DC"/>
    <w:rsid w:val="000D4BCB"/>
    <w:rsid w:val="000D4E81"/>
    <w:rsid w:val="000E37FF"/>
    <w:rsid w:val="000E4016"/>
    <w:rsid w:val="000E6F93"/>
    <w:rsid w:val="000F23D6"/>
    <w:rsid w:val="000F3E90"/>
    <w:rsid w:val="000F3F84"/>
    <w:rsid w:val="000F5D5E"/>
    <w:rsid w:val="00101692"/>
    <w:rsid w:val="00103C1F"/>
    <w:rsid w:val="00104379"/>
    <w:rsid w:val="0010634C"/>
    <w:rsid w:val="00106AFF"/>
    <w:rsid w:val="001075A9"/>
    <w:rsid w:val="00107F75"/>
    <w:rsid w:val="00124B84"/>
    <w:rsid w:val="001303E4"/>
    <w:rsid w:val="001349E1"/>
    <w:rsid w:val="00135BA8"/>
    <w:rsid w:val="001407DF"/>
    <w:rsid w:val="0015151C"/>
    <w:rsid w:val="001525AC"/>
    <w:rsid w:val="0015599A"/>
    <w:rsid w:val="00155F60"/>
    <w:rsid w:val="00156780"/>
    <w:rsid w:val="00157902"/>
    <w:rsid w:val="00157DE8"/>
    <w:rsid w:val="0016453F"/>
    <w:rsid w:val="001656E7"/>
    <w:rsid w:val="001711D8"/>
    <w:rsid w:val="001748F7"/>
    <w:rsid w:val="001763C0"/>
    <w:rsid w:val="00182278"/>
    <w:rsid w:val="00187248"/>
    <w:rsid w:val="001927F7"/>
    <w:rsid w:val="001A263A"/>
    <w:rsid w:val="001A74C5"/>
    <w:rsid w:val="001B0B54"/>
    <w:rsid w:val="001C1CD9"/>
    <w:rsid w:val="001C23F2"/>
    <w:rsid w:val="001C4253"/>
    <w:rsid w:val="001C58F3"/>
    <w:rsid w:val="001C6F6E"/>
    <w:rsid w:val="001D058A"/>
    <w:rsid w:val="001D56A7"/>
    <w:rsid w:val="001E1E5A"/>
    <w:rsid w:val="001E3343"/>
    <w:rsid w:val="001E7DE1"/>
    <w:rsid w:val="00200361"/>
    <w:rsid w:val="00206AC5"/>
    <w:rsid w:val="00206CD5"/>
    <w:rsid w:val="00211010"/>
    <w:rsid w:val="002116BE"/>
    <w:rsid w:val="00215B51"/>
    <w:rsid w:val="00224033"/>
    <w:rsid w:val="002328DC"/>
    <w:rsid w:val="00236986"/>
    <w:rsid w:val="002441DC"/>
    <w:rsid w:val="00244729"/>
    <w:rsid w:val="00255DC5"/>
    <w:rsid w:val="002564E7"/>
    <w:rsid w:val="00263EBC"/>
    <w:rsid w:val="00265A36"/>
    <w:rsid w:val="00270176"/>
    <w:rsid w:val="0027722B"/>
    <w:rsid w:val="00280ACE"/>
    <w:rsid w:val="002820B5"/>
    <w:rsid w:val="00283EB3"/>
    <w:rsid w:val="00285555"/>
    <w:rsid w:val="0028788A"/>
    <w:rsid w:val="00293E9E"/>
    <w:rsid w:val="002A4605"/>
    <w:rsid w:val="002A5B47"/>
    <w:rsid w:val="002B174C"/>
    <w:rsid w:val="002B238E"/>
    <w:rsid w:val="002B3C11"/>
    <w:rsid w:val="002B5E44"/>
    <w:rsid w:val="002B6E20"/>
    <w:rsid w:val="002C1A41"/>
    <w:rsid w:val="002C2123"/>
    <w:rsid w:val="002C2B91"/>
    <w:rsid w:val="002D2402"/>
    <w:rsid w:val="002D5423"/>
    <w:rsid w:val="002D650F"/>
    <w:rsid w:val="002D6D6D"/>
    <w:rsid w:val="002E1072"/>
    <w:rsid w:val="002E22DC"/>
    <w:rsid w:val="002E5A7E"/>
    <w:rsid w:val="002E6416"/>
    <w:rsid w:val="002F0226"/>
    <w:rsid w:val="002F7EED"/>
    <w:rsid w:val="00303AF1"/>
    <w:rsid w:val="003051C6"/>
    <w:rsid w:val="00306075"/>
    <w:rsid w:val="003078F3"/>
    <w:rsid w:val="00310FBC"/>
    <w:rsid w:val="00312932"/>
    <w:rsid w:val="00312B6E"/>
    <w:rsid w:val="00312D6C"/>
    <w:rsid w:val="00316327"/>
    <w:rsid w:val="00316A82"/>
    <w:rsid w:val="00317A44"/>
    <w:rsid w:val="00317D97"/>
    <w:rsid w:val="00321CB4"/>
    <w:rsid w:val="00331725"/>
    <w:rsid w:val="00334566"/>
    <w:rsid w:val="00334838"/>
    <w:rsid w:val="003350B3"/>
    <w:rsid w:val="003362D9"/>
    <w:rsid w:val="003402C5"/>
    <w:rsid w:val="00341DA6"/>
    <w:rsid w:val="00350076"/>
    <w:rsid w:val="00363752"/>
    <w:rsid w:val="0036509A"/>
    <w:rsid w:val="00370AF9"/>
    <w:rsid w:val="00372299"/>
    <w:rsid w:val="00372E26"/>
    <w:rsid w:val="003829F9"/>
    <w:rsid w:val="00384A07"/>
    <w:rsid w:val="003904A2"/>
    <w:rsid w:val="003925FD"/>
    <w:rsid w:val="003939D0"/>
    <w:rsid w:val="003968E2"/>
    <w:rsid w:val="0039693D"/>
    <w:rsid w:val="00396AA6"/>
    <w:rsid w:val="003977FE"/>
    <w:rsid w:val="003A4045"/>
    <w:rsid w:val="003C0D16"/>
    <w:rsid w:val="003C29BF"/>
    <w:rsid w:val="003C41B8"/>
    <w:rsid w:val="003D3A82"/>
    <w:rsid w:val="003D7BDE"/>
    <w:rsid w:val="003E4011"/>
    <w:rsid w:val="003E5CA2"/>
    <w:rsid w:val="003F0FB3"/>
    <w:rsid w:val="003F4554"/>
    <w:rsid w:val="003F50B3"/>
    <w:rsid w:val="004025EB"/>
    <w:rsid w:val="00403753"/>
    <w:rsid w:val="00407142"/>
    <w:rsid w:val="004119E3"/>
    <w:rsid w:val="00413ABB"/>
    <w:rsid w:val="00413ADA"/>
    <w:rsid w:val="004166C3"/>
    <w:rsid w:val="0042346F"/>
    <w:rsid w:val="00430159"/>
    <w:rsid w:val="00433DCC"/>
    <w:rsid w:val="00444458"/>
    <w:rsid w:val="004468BA"/>
    <w:rsid w:val="00455818"/>
    <w:rsid w:val="00456645"/>
    <w:rsid w:val="0046262E"/>
    <w:rsid w:val="004676D1"/>
    <w:rsid w:val="00472251"/>
    <w:rsid w:val="00480851"/>
    <w:rsid w:val="00481DBC"/>
    <w:rsid w:val="00481E93"/>
    <w:rsid w:val="00485272"/>
    <w:rsid w:val="00485B0E"/>
    <w:rsid w:val="00486E88"/>
    <w:rsid w:val="00494393"/>
    <w:rsid w:val="0049786E"/>
    <w:rsid w:val="004A470F"/>
    <w:rsid w:val="004B3EB8"/>
    <w:rsid w:val="004B4854"/>
    <w:rsid w:val="004C3C62"/>
    <w:rsid w:val="004C6765"/>
    <w:rsid w:val="004D1E74"/>
    <w:rsid w:val="004E06BE"/>
    <w:rsid w:val="004E60A3"/>
    <w:rsid w:val="004F2830"/>
    <w:rsid w:val="0051206A"/>
    <w:rsid w:val="0051264E"/>
    <w:rsid w:val="00514BA4"/>
    <w:rsid w:val="00516A88"/>
    <w:rsid w:val="00517CC3"/>
    <w:rsid w:val="00527939"/>
    <w:rsid w:val="005308A9"/>
    <w:rsid w:val="005338F0"/>
    <w:rsid w:val="00533BA7"/>
    <w:rsid w:val="00551C2D"/>
    <w:rsid w:val="00551C45"/>
    <w:rsid w:val="00555F83"/>
    <w:rsid w:val="00556CBB"/>
    <w:rsid w:val="00565538"/>
    <w:rsid w:val="00572768"/>
    <w:rsid w:val="00576040"/>
    <w:rsid w:val="005808D9"/>
    <w:rsid w:val="00582506"/>
    <w:rsid w:val="005872AE"/>
    <w:rsid w:val="005948F2"/>
    <w:rsid w:val="00595432"/>
    <w:rsid w:val="0059755A"/>
    <w:rsid w:val="005A24E4"/>
    <w:rsid w:val="005A3D27"/>
    <w:rsid w:val="005B3D4B"/>
    <w:rsid w:val="005C118E"/>
    <w:rsid w:val="005D1101"/>
    <w:rsid w:val="005D2462"/>
    <w:rsid w:val="005D7491"/>
    <w:rsid w:val="005E1796"/>
    <w:rsid w:val="005E302B"/>
    <w:rsid w:val="005E50DB"/>
    <w:rsid w:val="005E570F"/>
    <w:rsid w:val="005F12BE"/>
    <w:rsid w:val="005F61E0"/>
    <w:rsid w:val="005F7A1F"/>
    <w:rsid w:val="0060216D"/>
    <w:rsid w:val="0060715D"/>
    <w:rsid w:val="00611065"/>
    <w:rsid w:val="006231AB"/>
    <w:rsid w:val="00623E26"/>
    <w:rsid w:val="00634EE0"/>
    <w:rsid w:val="00636FA3"/>
    <w:rsid w:val="006373E6"/>
    <w:rsid w:val="00645321"/>
    <w:rsid w:val="00645E6D"/>
    <w:rsid w:val="00646739"/>
    <w:rsid w:val="00651F32"/>
    <w:rsid w:val="00653AEE"/>
    <w:rsid w:val="0065422F"/>
    <w:rsid w:val="00661D7F"/>
    <w:rsid w:val="006621AB"/>
    <w:rsid w:val="00664541"/>
    <w:rsid w:val="00667667"/>
    <w:rsid w:val="00673021"/>
    <w:rsid w:val="0067471D"/>
    <w:rsid w:val="00674D7B"/>
    <w:rsid w:val="00674E19"/>
    <w:rsid w:val="006773DB"/>
    <w:rsid w:val="00677D4C"/>
    <w:rsid w:val="00684A87"/>
    <w:rsid w:val="00686587"/>
    <w:rsid w:val="00692632"/>
    <w:rsid w:val="00695C16"/>
    <w:rsid w:val="006971C4"/>
    <w:rsid w:val="006A09F3"/>
    <w:rsid w:val="006A7C10"/>
    <w:rsid w:val="006B412C"/>
    <w:rsid w:val="006B792A"/>
    <w:rsid w:val="006C2619"/>
    <w:rsid w:val="006C3882"/>
    <w:rsid w:val="006C6CA8"/>
    <w:rsid w:val="006D3F2D"/>
    <w:rsid w:val="006E2249"/>
    <w:rsid w:val="006E3BF6"/>
    <w:rsid w:val="007006A6"/>
    <w:rsid w:val="00701894"/>
    <w:rsid w:val="00701E15"/>
    <w:rsid w:val="00704D68"/>
    <w:rsid w:val="007071B6"/>
    <w:rsid w:val="007140F3"/>
    <w:rsid w:val="00715162"/>
    <w:rsid w:val="007158D0"/>
    <w:rsid w:val="00721079"/>
    <w:rsid w:val="00722117"/>
    <w:rsid w:val="007247E7"/>
    <w:rsid w:val="00725515"/>
    <w:rsid w:val="007307E7"/>
    <w:rsid w:val="00730C2F"/>
    <w:rsid w:val="00737B99"/>
    <w:rsid w:val="0074058A"/>
    <w:rsid w:val="00743D1E"/>
    <w:rsid w:val="00743F21"/>
    <w:rsid w:val="007454D5"/>
    <w:rsid w:val="00751E67"/>
    <w:rsid w:val="007543F2"/>
    <w:rsid w:val="0075644C"/>
    <w:rsid w:val="007612A6"/>
    <w:rsid w:val="0076194B"/>
    <w:rsid w:val="00762295"/>
    <w:rsid w:val="007643E7"/>
    <w:rsid w:val="00764D1E"/>
    <w:rsid w:val="00766999"/>
    <w:rsid w:val="0077042A"/>
    <w:rsid w:val="00773CAA"/>
    <w:rsid w:val="0077469A"/>
    <w:rsid w:val="00775992"/>
    <w:rsid w:val="00782270"/>
    <w:rsid w:val="00782A5D"/>
    <w:rsid w:val="007867F5"/>
    <w:rsid w:val="00786E32"/>
    <w:rsid w:val="007A0B39"/>
    <w:rsid w:val="007A5A53"/>
    <w:rsid w:val="007B7505"/>
    <w:rsid w:val="007C421C"/>
    <w:rsid w:val="007C4FCF"/>
    <w:rsid w:val="007C6196"/>
    <w:rsid w:val="007D32B1"/>
    <w:rsid w:val="007F14F0"/>
    <w:rsid w:val="007F6572"/>
    <w:rsid w:val="00801136"/>
    <w:rsid w:val="0080161B"/>
    <w:rsid w:val="0080339B"/>
    <w:rsid w:val="00803FBC"/>
    <w:rsid w:val="008066E1"/>
    <w:rsid w:val="00810EAE"/>
    <w:rsid w:val="00817660"/>
    <w:rsid w:val="008221EB"/>
    <w:rsid w:val="008237FA"/>
    <w:rsid w:val="00825A0F"/>
    <w:rsid w:val="0082683C"/>
    <w:rsid w:val="0083053C"/>
    <w:rsid w:val="00845F4B"/>
    <w:rsid w:val="00847BD7"/>
    <w:rsid w:val="0085139E"/>
    <w:rsid w:val="008518F5"/>
    <w:rsid w:val="0085331A"/>
    <w:rsid w:val="00855A66"/>
    <w:rsid w:val="00857427"/>
    <w:rsid w:val="00861635"/>
    <w:rsid w:val="008628C4"/>
    <w:rsid w:val="0087278F"/>
    <w:rsid w:val="008779CE"/>
    <w:rsid w:val="00877BF5"/>
    <w:rsid w:val="008922DE"/>
    <w:rsid w:val="008951D6"/>
    <w:rsid w:val="00895D29"/>
    <w:rsid w:val="0089634C"/>
    <w:rsid w:val="008A12AD"/>
    <w:rsid w:val="008A3891"/>
    <w:rsid w:val="008A6CE8"/>
    <w:rsid w:val="008B0D95"/>
    <w:rsid w:val="008B33D4"/>
    <w:rsid w:val="008B6AEC"/>
    <w:rsid w:val="008C2654"/>
    <w:rsid w:val="008C2778"/>
    <w:rsid w:val="008D1088"/>
    <w:rsid w:val="008D7BB0"/>
    <w:rsid w:val="008E1FB9"/>
    <w:rsid w:val="008E3171"/>
    <w:rsid w:val="008F2497"/>
    <w:rsid w:val="00900A51"/>
    <w:rsid w:val="00900FC7"/>
    <w:rsid w:val="00901C80"/>
    <w:rsid w:val="009204A3"/>
    <w:rsid w:val="009236F6"/>
    <w:rsid w:val="0093284A"/>
    <w:rsid w:val="00935440"/>
    <w:rsid w:val="00936FC1"/>
    <w:rsid w:val="00937DE0"/>
    <w:rsid w:val="00942719"/>
    <w:rsid w:val="00951D30"/>
    <w:rsid w:val="00956AF4"/>
    <w:rsid w:val="009678B3"/>
    <w:rsid w:val="00970612"/>
    <w:rsid w:val="00975AF5"/>
    <w:rsid w:val="00982D03"/>
    <w:rsid w:val="00993446"/>
    <w:rsid w:val="00993E81"/>
    <w:rsid w:val="00994E1F"/>
    <w:rsid w:val="009A0401"/>
    <w:rsid w:val="009A353A"/>
    <w:rsid w:val="009A3DBF"/>
    <w:rsid w:val="009B1ECE"/>
    <w:rsid w:val="009B517C"/>
    <w:rsid w:val="009B7857"/>
    <w:rsid w:val="009B7B5D"/>
    <w:rsid w:val="009C0AAF"/>
    <w:rsid w:val="009C2965"/>
    <w:rsid w:val="009C550D"/>
    <w:rsid w:val="009C6822"/>
    <w:rsid w:val="009D6C2E"/>
    <w:rsid w:val="009E1EBC"/>
    <w:rsid w:val="009E4828"/>
    <w:rsid w:val="009E6EFD"/>
    <w:rsid w:val="009F2EE5"/>
    <w:rsid w:val="00A01688"/>
    <w:rsid w:val="00A050F9"/>
    <w:rsid w:val="00A13B8C"/>
    <w:rsid w:val="00A13DE5"/>
    <w:rsid w:val="00A17137"/>
    <w:rsid w:val="00A24D96"/>
    <w:rsid w:val="00A30EA3"/>
    <w:rsid w:val="00A42953"/>
    <w:rsid w:val="00A465FF"/>
    <w:rsid w:val="00A46B38"/>
    <w:rsid w:val="00A60BD2"/>
    <w:rsid w:val="00A60CE0"/>
    <w:rsid w:val="00A66797"/>
    <w:rsid w:val="00A82829"/>
    <w:rsid w:val="00A87592"/>
    <w:rsid w:val="00A94999"/>
    <w:rsid w:val="00AA0587"/>
    <w:rsid w:val="00AA1BAD"/>
    <w:rsid w:val="00AA1D70"/>
    <w:rsid w:val="00AB13E1"/>
    <w:rsid w:val="00AB57D7"/>
    <w:rsid w:val="00AB6144"/>
    <w:rsid w:val="00AB7807"/>
    <w:rsid w:val="00AC5A4F"/>
    <w:rsid w:val="00AC5D7F"/>
    <w:rsid w:val="00AC6465"/>
    <w:rsid w:val="00AC7153"/>
    <w:rsid w:val="00AC78F7"/>
    <w:rsid w:val="00AD2862"/>
    <w:rsid w:val="00AD7657"/>
    <w:rsid w:val="00AD77F7"/>
    <w:rsid w:val="00AE110B"/>
    <w:rsid w:val="00AE26D6"/>
    <w:rsid w:val="00AE4883"/>
    <w:rsid w:val="00AF5008"/>
    <w:rsid w:val="00B00CCB"/>
    <w:rsid w:val="00B02A53"/>
    <w:rsid w:val="00B03E8E"/>
    <w:rsid w:val="00B03F5F"/>
    <w:rsid w:val="00B12AC6"/>
    <w:rsid w:val="00B14310"/>
    <w:rsid w:val="00B23497"/>
    <w:rsid w:val="00B242AD"/>
    <w:rsid w:val="00B30B81"/>
    <w:rsid w:val="00B335A9"/>
    <w:rsid w:val="00B33F1F"/>
    <w:rsid w:val="00B364CA"/>
    <w:rsid w:val="00B554A9"/>
    <w:rsid w:val="00B55A21"/>
    <w:rsid w:val="00B56513"/>
    <w:rsid w:val="00B56F58"/>
    <w:rsid w:val="00B65A69"/>
    <w:rsid w:val="00B66E65"/>
    <w:rsid w:val="00B67818"/>
    <w:rsid w:val="00B74314"/>
    <w:rsid w:val="00B859C9"/>
    <w:rsid w:val="00B93848"/>
    <w:rsid w:val="00B96687"/>
    <w:rsid w:val="00BA1683"/>
    <w:rsid w:val="00BA553D"/>
    <w:rsid w:val="00BB50BD"/>
    <w:rsid w:val="00BB5AFA"/>
    <w:rsid w:val="00BC2C8A"/>
    <w:rsid w:val="00BC5F11"/>
    <w:rsid w:val="00BD41FA"/>
    <w:rsid w:val="00BD7176"/>
    <w:rsid w:val="00BD7D73"/>
    <w:rsid w:val="00BE3377"/>
    <w:rsid w:val="00BE36E6"/>
    <w:rsid w:val="00BE58BF"/>
    <w:rsid w:val="00BF46B1"/>
    <w:rsid w:val="00C002E2"/>
    <w:rsid w:val="00C01FD8"/>
    <w:rsid w:val="00C171BA"/>
    <w:rsid w:val="00C21588"/>
    <w:rsid w:val="00C2670C"/>
    <w:rsid w:val="00C32096"/>
    <w:rsid w:val="00C32C16"/>
    <w:rsid w:val="00C3586C"/>
    <w:rsid w:val="00C36B04"/>
    <w:rsid w:val="00C379EA"/>
    <w:rsid w:val="00C4056E"/>
    <w:rsid w:val="00C50EC1"/>
    <w:rsid w:val="00C51B34"/>
    <w:rsid w:val="00C56822"/>
    <w:rsid w:val="00C579A2"/>
    <w:rsid w:val="00C66083"/>
    <w:rsid w:val="00C748B2"/>
    <w:rsid w:val="00C7784B"/>
    <w:rsid w:val="00C81AAE"/>
    <w:rsid w:val="00C82730"/>
    <w:rsid w:val="00C84D81"/>
    <w:rsid w:val="00C96BD1"/>
    <w:rsid w:val="00CB19AC"/>
    <w:rsid w:val="00CC35A4"/>
    <w:rsid w:val="00CD07B6"/>
    <w:rsid w:val="00CD2511"/>
    <w:rsid w:val="00CD5ECD"/>
    <w:rsid w:val="00CE0F63"/>
    <w:rsid w:val="00CE2B80"/>
    <w:rsid w:val="00CE3EBA"/>
    <w:rsid w:val="00CE6011"/>
    <w:rsid w:val="00CE6923"/>
    <w:rsid w:val="00CF501F"/>
    <w:rsid w:val="00CF6EAE"/>
    <w:rsid w:val="00D016ED"/>
    <w:rsid w:val="00D053B8"/>
    <w:rsid w:val="00D06FF5"/>
    <w:rsid w:val="00D0781D"/>
    <w:rsid w:val="00D11142"/>
    <w:rsid w:val="00D11B10"/>
    <w:rsid w:val="00D20E42"/>
    <w:rsid w:val="00D2234C"/>
    <w:rsid w:val="00D31698"/>
    <w:rsid w:val="00D34FBD"/>
    <w:rsid w:val="00D4111C"/>
    <w:rsid w:val="00D421D1"/>
    <w:rsid w:val="00D61A1C"/>
    <w:rsid w:val="00D66096"/>
    <w:rsid w:val="00D6622F"/>
    <w:rsid w:val="00D67D1A"/>
    <w:rsid w:val="00D67E59"/>
    <w:rsid w:val="00D74EA9"/>
    <w:rsid w:val="00D7743D"/>
    <w:rsid w:val="00D80E7A"/>
    <w:rsid w:val="00D8459F"/>
    <w:rsid w:val="00D85AEE"/>
    <w:rsid w:val="00D9117C"/>
    <w:rsid w:val="00D93BB0"/>
    <w:rsid w:val="00DA02B0"/>
    <w:rsid w:val="00DA3CEC"/>
    <w:rsid w:val="00DA6DE7"/>
    <w:rsid w:val="00DA7399"/>
    <w:rsid w:val="00DB42F5"/>
    <w:rsid w:val="00DB4980"/>
    <w:rsid w:val="00DB5095"/>
    <w:rsid w:val="00DB788D"/>
    <w:rsid w:val="00DC011B"/>
    <w:rsid w:val="00DC34A2"/>
    <w:rsid w:val="00DD19A8"/>
    <w:rsid w:val="00DD4841"/>
    <w:rsid w:val="00DE79EC"/>
    <w:rsid w:val="00DF2ED2"/>
    <w:rsid w:val="00DF2F1E"/>
    <w:rsid w:val="00DF478C"/>
    <w:rsid w:val="00DF739A"/>
    <w:rsid w:val="00E11C91"/>
    <w:rsid w:val="00E13716"/>
    <w:rsid w:val="00E13ED1"/>
    <w:rsid w:val="00E15324"/>
    <w:rsid w:val="00E210FA"/>
    <w:rsid w:val="00E25B13"/>
    <w:rsid w:val="00E27E0C"/>
    <w:rsid w:val="00E37201"/>
    <w:rsid w:val="00E47224"/>
    <w:rsid w:val="00E51941"/>
    <w:rsid w:val="00E52572"/>
    <w:rsid w:val="00E63C80"/>
    <w:rsid w:val="00E705B3"/>
    <w:rsid w:val="00E761AC"/>
    <w:rsid w:val="00E76750"/>
    <w:rsid w:val="00E77EB7"/>
    <w:rsid w:val="00E90A58"/>
    <w:rsid w:val="00E91B70"/>
    <w:rsid w:val="00EA14E8"/>
    <w:rsid w:val="00EA1E9C"/>
    <w:rsid w:val="00EB043A"/>
    <w:rsid w:val="00EB540B"/>
    <w:rsid w:val="00EB58A3"/>
    <w:rsid w:val="00EC0C83"/>
    <w:rsid w:val="00EC1588"/>
    <w:rsid w:val="00ED1449"/>
    <w:rsid w:val="00ED45C8"/>
    <w:rsid w:val="00ED77D7"/>
    <w:rsid w:val="00EE46ED"/>
    <w:rsid w:val="00EE4F2F"/>
    <w:rsid w:val="00EE6F37"/>
    <w:rsid w:val="00EE7002"/>
    <w:rsid w:val="00EF7751"/>
    <w:rsid w:val="00F045DC"/>
    <w:rsid w:val="00F06FB7"/>
    <w:rsid w:val="00F22C1A"/>
    <w:rsid w:val="00F3086B"/>
    <w:rsid w:val="00F315A2"/>
    <w:rsid w:val="00F32627"/>
    <w:rsid w:val="00F36269"/>
    <w:rsid w:val="00F37717"/>
    <w:rsid w:val="00F51675"/>
    <w:rsid w:val="00F52B77"/>
    <w:rsid w:val="00F623DD"/>
    <w:rsid w:val="00F62617"/>
    <w:rsid w:val="00F65F5C"/>
    <w:rsid w:val="00F66925"/>
    <w:rsid w:val="00F701F5"/>
    <w:rsid w:val="00F75251"/>
    <w:rsid w:val="00F83F59"/>
    <w:rsid w:val="00FA19C6"/>
    <w:rsid w:val="00FB2665"/>
    <w:rsid w:val="00FC1E64"/>
    <w:rsid w:val="00FD01BB"/>
    <w:rsid w:val="00FD19EF"/>
    <w:rsid w:val="00FD1E77"/>
    <w:rsid w:val="00FD424C"/>
    <w:rsid w:val="00FE304A"/>
    <w:rsid w:val="00FF04E0"/>
    <w:rsid w:val="00FF0CE8"/>
    <w:rsid w:val="00FF43DE"/>
    <w:rsid w:val="00FF5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B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E1FB9"/>
    <w:pPr>
      <w:jc w:val="both"/>
    </w:pPr>
    <w:rPr>
      <w:rFonts w:ascii="Times Roman AzLat" w:hAnsi="Times Roman AzLat"/>
      <w:sz w:val="32"/>
      <w:szCs w:val="20"/>
    </w:rPr>
  </w:style>
  <w:style w:type="character" w:customStyle="1" w:styleId="a4">
    <w:name w:val="Основной текст Знак"/>
    <w:basedOn w:val="a0"/>
    <w:link w:val="a3"/>
    <w:uiPriority w:val="99"/>
    <w:locked/>
    <w:rsid w:val="008E1FB9"/>
    <w:rPr>
      <w:rFonts w:ascii="Times Roman AzLat" w:hAnsi="Times Roman AzLat" w:cs="Times New Roman"/>
      <w:sz w:val="20"/>
      <w:szCs w:val="20"/>
      <w:lang w:eastAsia="ru-RU"/>
    </w:rPr>
  </w:style>
  <w:style w:type="paragraph" w:customStyle="1" w:styleId="NoSpacing">
    <w:name w:val="No Spacing"/>
    <w:uiPriority w:val="99"/>
    <w:qFormat/>
    <w:rsid w:val="008E1FB9"/>
    <w:rPr>
      <w:rFonts w:ascii="Arial AzLat" w:hAnsi="Arial AzLat"/>
      <w:sz w:val="28"/>
      <w:szCs w:val="24"/>
      <w:lang w:val="en-US" w:eastAsia="en-US"/>
    </w:rPr>
  </w:style>
  <w:style w:type="paragraph" w:customStyle="1" w:styleId="1">
    <w:name w:val="Без интервала1"/>
    <w:uiPriority w:val="99"/>
    <w:rsid w:val="008E1FB9"/>
    <w:rPr>
      <w:sz w:val="22"/>
      <w:szCs w:val="22"/>
      <w:lang w:eastAsia="en-US"/>
    </w:rPr>
  </w:style>
  <w:style w:type="paragraph" w:styleId="a5">
    <w:name w:val="footer"/>
    <w:basedOn w:val="a"/>
    <w:link w:val="a6"/>
    <w:uiPriority w:val="99"/>
    <w:rsid w:val="008E1FB9"/>
    <w:pPr>
      <w:tabs>
        <w:tab w:val="center" w:pos="4677"/>
        <w:tab w:val="right" w:pos="9355"/>
      </w:tabs>
    </w:pPr>
  </w:style>
  <w:style w:type="character" w:customStyle="1" w:styleId="a6">
    <w:name w:val="Нижний колонтитул Знак"/>
    <w:basedOn w:val="a0"/>
    <w:link w:val="a5"/>
    <w:uiPriority w:val="99"/>
    <w:locked/>
    <w:rsid w:val="008E1FB9"/>
    <w:rPr>
      <w:rFonts w:ascii="Times New Roman" w:hAnsi="Times New Roman" w:cs="Times New Roman"/>
      <w:sz w:val="24"/>
      <w:szCs w:val="24"/>
      <w:lang w:eastAsia="ru-RU"/>
    </w:rPr>
  </w:style>
  <w:style w:type="character" w:styleId="a7">
    <w:name w:val="page number"/>
    <w:basedOn w:val="a0"/>
    <w:uiPriority w:val="99"/>
    <w:rsid w:val="008E1FB9"/>
    <w:rPr>
      <w:rFonts w:cs="Times New Roman"/>
    </w:rPr>
  </w:style>
  <w:style w:type="character" w:styleId="a8">
    <w:name w:val="Strong"/>
    <w:basedOn w:val="a0"/>
    <w:uiPriority w:val="99"/>
    <w:qFormat/>
    <w:rsid w:val="0039693D"/>
    <w:rPr>
      <w:rFonts w:cs="Times New Roman"/>
      <w:b/>
      <w:bCs/>
    </w:rPr>
  </w:style>
  <w:style w:type="paragraph" w:styleId="a9">
    <w:name w:val="Normal (Web)"/>
    <w:basedOn w:val="a"/>
    <w:uiPriority w:val="99"/>
    <w:rsid w:val="002D2402"/>
    <w:pPr>
      <w:spacing w:before="100" w:beforeAutospacing="1" w:after="100" w:afterAutospacing="1"/>
    </w:pPr>
  </w:style>
  <w:style w:type="paragraph" w:customStyle="1" w:styleId="ListParagraph">
    <w:name w:val="List Paragraph"/>
    <w:basedOn w:val="a"/>
    <w:uiPriority w:val="99"/>
    <w:qFormat/>
    <w:rsid w:val="005B3D4B"/>
    <w:pPr>
      <w:ind w:left="720"/>
      <w:contextualSpacing/>
    </w:pPr>
  </w:style>
  <w:style w:type="character" w:customStyle="1" w:styleId="apple-style-span">
    <w:name w:val="apple-style-span"/>
    <w:basedOn w:val="a0"/>
    <w:uiPriority w:val="99"/>
    <w:rsid w:val="00D421D1"/>
    <w:rPr>
      <w:rFonts w:cs="Times New Roman"/>
    </w:rPr>
  </w:style>
  <w:style w:type="character" w:customStyle="1" w:styleId="apple-converted-space">
    <w:name w:val="apple-converted-space"/>
    <w:basedOn w:val="a0"/>
    <w:uiPriority w:val="99"/>
    <w:rsid w:val="00D421D1"/>
    <w:rPr>
      <w:rFonts w:cs="Times New Roman"/>
    </w:rPr>
  </w:style>
  <w:style w:type="paragraph" w:styleId="aa">
    <w:name w:val="header"/>
    <w:basedOn w:val="a"/>
    <w:link w:val="ab"/>
    <w:uiPriority w:val="99"/>
    <w:semiHidden/>
    <w:rsid w:val="00C002E2"/>
    <w:pPr>
      <w:tabs>
        <w:tab w:val="center" w:pos="4677"/>
        <w:tab w:val="right" w:pos="9355"/>
      </w:tabs>
    </w:pPr>
  </w:style>
  <w:style w:type="character" w:customStyle="1" w:styleId="ab">
    <w:name w:val="Верхний колонтитул Знак"/>
    <w:basedOn w:val="a0"/>
    <w:link w:val="aa"/>
    <w:uiPriority w:val="99"/>
    <w:semiHidden/>
    <w:locked/>
    <w:rsid w:val="00C002E2"/>
    <w:rPr>
      <w:rFonts w:ascii="Times New Roman" w:hAnsi="Times New Roman" w:cs="Times New Roman"/>
      <w:sz w:val="24"/>
      <w:szCs w:val="24"/>
      <w:lang w:eastAsia="ru-RU"/>
    </w:rPr>
  </w:style>
  <w:style w:type="paragraph" w:styleId="ac">
    <w:name w:val="Body Text Indent"/>
    <w:basedOn w:val="a"/>
    <w:link w:val="ad"/>
    <w:uiPriority w:val="99"/>
    <w:rsid w:val="003402C5"/>
    <w:pPr>
      <w:spacing w:after="120"/>
      <w:ind w:left="283"/>
    </w:pPr>
  </w:style>
  <w:style w:type="character" w:customStyle="1" w:styleId="ad">
    <w:name w:val="Основной текст с отступом Знак"/>
    <w:basedOn w:val="a0"/>
    <w:link w:val="ac"/>
    <w:uiPriority w:val="99"/>
    <w:semiHidden/>
    <w:locked/>
    <w:rsid w:val="008C2654"/>
    <w:rPr>
      <w:rFonts w:ascii="Times New Roman" w:hAnsi="Times New Roman" w:cs="Times New Roman"/>
      <w:sz w:val="24"/>
      <w:szCs w:val="24"/>
    </w:rPr>
  </w:style>
  <w:style w:type="paragraph" w:styleId="ae">
    <w:name w:val="Title"/>
    <w:basedOn w:val="a"/>
    <w:link w:val="af"/>
    <w:uiPriority w:val="99"/>
    <w:qFormat/>
    <w:locked/>
    <w:rsid w:val="003402C5"/>
    <w:pPr>
      <w:spacing w:line="360" w:lineRule="auto"/>
      <w:ind w:firstLine="567"/>
      <w:jc w:val="center"/>
    </w:pPr>
    <w:rPr>
      <w:rFonts w:ascii="Times Roman AzLat" w:eastAsia="Calibri" w:hAnsi="Times Roman AzLat"/>
      <w:b/>
      <w:sz w:val="28"/>
      <w:szCs w:val="20"/>
    </w:rPr>
  </w:style>
  <w:style w:type="character" w:customStyle="1" w:styleId="TitleChar">
    <w:name w:val="Title Char"/>
    <w:basedOn w:val="a0"/>
    <w:link w:val="ae"/>
    <w:uiPriority w:val="99"/>
    <w:locked/>
    <w:rsid w:val="008C2654"/>
    <w:rPr>
      <w:rFonts w:ascii="Cambria" w:hAnsi="Cambria" w:cs="Times New Roman"/>
      <w:b/>
      <w:bCs/>
      <w:kern w:val="28"/>
      <w:sz w:val="32"/>
      <w:szCs w:val="32"/>
    </w:rPr>
  </w:style>
  <w:style w:type="character" w:customStyle="1" w:styleId="af">
    <w:name w:val="Название Знак"/>
    <w:basedOn w:val="a0"/>
    <w:link w:val="ae"/>
    <w:uiPriority w:val="99"/>
    <w:locked/>
    <w:rsid w:val="003350B3"/>
    <w:rPr>
      <w:rFonts w:ascii="Times Roman AzLat" w:hAnsi="Times Roman AzLat" w:cs="Times New Roman"/>
      <w:b/>
      <w:sz w:val="28"/>
      <w:lang w:val="ru-RU" w:eastAsia="ru-RU" w:bidi="ar-SA"/>
    </w:rPr>
  </w:style>
  <w:style w:type="paragraph" w:customStyle="1" w:styleId="Mecelle">
    <w:name w:val="Mecelle"/>
    <w:basedOn w:val="a"/>
    <w:link w:val="MecelleChar"/>
    <w:uiPriority w:val="99"/>
    <w:rsid w:val="009C0AAF"/>
    <w:pPr>
      <w:tabs>
        <w:tab w:val="left" w:pos="397"/>
      </w:tabs>
      <w:ind w:firstLine="360"/>
      <w:jc w:val="both"/>
    </w:pPr>
    <w:rPr>
      <w:rFonts w:ascii="Palatino Linotype" w:eastAsia="Calibri" w:hAnsi="Palatino Linotype" w:cs="Tahoma"/>
      <w:sz w:val="22"/>
      <w:szCs w:val="22"/>
      <w:lang w:val="az-Latn-AZ" w:eastAsia="en-GB"/>
    </w:rPr>
  </w:style>
  <w:style w:type="character" w:customStyle="1" w:styleId="FontStyle11">
    <w:name w:val="Font Style11"/>
    <w:basedOn w:val="a0"/>
    <w:uiPriority w:val="99"/>
    <w:rsid w:val="007071B6"/>
    <w:rPr>
      <w:rFonts w:ascii="Arial Unicode MS" w:eastAsia="Arial Unicode MS" w:hAnsi="Arial Unicode MS" w:cs="Arial Unicode MS"/>
      <w:b/>
      <w:bCs/>
      <w:sz w:val="22"/>
      <w:szCs w:val="22"/>
    </w:rPr>
  </w:style>
  <w:style w:type="paragraph" w:customStyle="1" w:styleId="Style7">
    <w:name w:val="Style7"/>
    <w:basedOn w:val="a"/>
    <w:uiPriority w:val="99"/>
    <w:rsid w:val="007071B6"/>
    <w:pPr>
      <w:widowControl w:val="0"/>
      <w:autoSpaceDE w:val="0"/>
      <w:autoSpaceDN w:val="0"/>
      <w:adjustRightInd w:val="0"/>
      <w:spacing w:line="312" w:lineRule="exact"/>
      <w:ind w:hanging="355"/>
      <w:jc w:val="both"/>
    </w:pPr>
    <w:rPr>
      <w:rFonts w:ascii="Arial Unicode MS" w:eastAsia="Arial Unicode MS" w:hAnsi="Calibri" w:cs="Arial Unicode MS"/>
    </w:rPr>
  </w:style>
  <w:style w:type="character" w:customStyle="1" w:styleId="FontStyle15">
    <w:name w:val="Font Style15"/>
    <w:basedOn w:val="a0"/>
    <w:uiPriority w:val="99"/>
    <w:rsid w:val="007071B6"/>
    <w:rPr>
      <w:rFonts w:ascii="Arial Unicode MS" w:eastAsia="Arial Unicode MS" w:hAnsi="Arial Unicode MS" w:cs="Arial Unicode MS"/>
      <w:sz w:val="24"/>
      <w:szCs w:val="24"/>
    </w:rPr>
  </w:style>
  <w:style w:type="paragraph" w:styleId="af0">
    <w:name w:val="Balloon Text"/>
    <w:basedOn w:val="a"/>
    <w:link w:val="af1"/>
    <w:uiPriority w:val="99"/>
    <w:semiHidden/>
    <w:rsid w:val="00D67E59"/>
    <w:rPr>
      <w:rFonts w:ascii="Tahoma" w:hAnsi="Tahoma" w:cs="Tahoma"/>
      <w:sz w:val="16"/>
      <w:szCs w:val="16"/>
    </w:rPr>
  </w:style>
  <w:style w:type="character" w:customStyle="1" w:styleId="af1">
    <w:name w:val="Текст выноски Знак"/>
    <w:basedOn w:val="a0"/>
    <w:link w:val="af0"/>
    <w:uiPriority w:val="99"/>
    <w:semiHidden/>
    <w:locked/>
    <w:rsid w:val="002F0226"/>
    <w:rPr>
      <w:rFonts w:ascii="Times New Roman" w:hAnsi="Times New Roman" w:cs="Times New Roman"/>
      <w:sz w:val="2"/>
    </w:rPr>
  </w:style>
  <w:style w:type="paragraph" w:customStyle="1" w:styleId="Style3">
    <w:name w:val="Style3"/>
    <w:basedOn w:val="a"/>
    <w:uiPriority w:val="99"/>
    <w:rsid w:val="0083053C"/>
    <w:pPr>
      <w:widowControl w:val="0"/>
      <w:autoSpaceDE w:val="0"/>
      <w:autoSpaceDN w:val="0"/>
      <w:adjustRightInd w:val="0"/>
      <w:spacing w:line="309" w:lineRule="exact"/>
      <w:ind w:firstLine="701"/>
      <w:jc w:val="both"/>
    </w:pPr>
    <w:rPr>
      <w:rFonts w:ascii="Arial Unicode MS" w:eastAsia="Arial Unicode MS" w:hAnsi="Calibri" w:cs="Arial Unicode MS"/>
    </w:rPr>
  </w:style>
  <w:style w:type="character" w:customStyle="1" w:styleId="MecelleChar">
    <w:name w:val="Mecelle Char"/>
    <w:basedOn w:val="a0"/>
    <w:link w:val="Mecelle"/>
    <w:uiPriority w:val="99"/>
    <w:locked/>
    <w:rsid w:val="00FB2665"/>
    <w:rPr>
      <w:rFonts w:ascii="Palatino Linotype" w:hAnsi="Palatino Linotype" w:cs="Tahoma"/>
      <w:sz w:val="22"/>
      <w:szCs w:val="22"/>
      <w:lang w:val="az-Latn-AZ" w:eastAsia="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3767</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Azərbaycan Respublikası adından</vt:lpstr>
    </vt:vector>
  </TitlesOfParts>
  <Company/>
  <LinksUpToDate>false</LinksUpToDate>
  <CharactersWithSpaces>25189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adından</dc:title>
  <dc:creator>yusuf.n</dc:creator>
  <cp:lastModifiedBy>Anar_H</cp:lastModifiedBy>
  <cp:revision>2</cp:revision>
  <cp:lastPrinted>2011-04-07T09:40:00Z</cp:lastPrinted>
  <dcterms:created xsi:type="dcterms:W3CDTF">2019-08-29T06:04:00Z</dcterms:created>
  <dcterms:modified xsi:type="dcterms:W3CDTF">2019-08-29T06:04:00Z</dcterms:modified>
</cp:coreProperties>
</file>