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BF" w:rsidRPr="00884594" w:rsidRDefault="003822BF" w:rsidP="00E3428B">
      <w:pPr>
        <w:jc w:val="center"/>
        <w:rPr>
          <w:b/>
          <w:sz w:val="28"/>
          <w:szCs w:val="28"/>
          <w:lang w:val="en-US"/>
        </w:rPr>
      </w:pPr>
    </w:p>
    <w:p w:rsidR="003822BF" w:rsidRPr="00884594" w:rsidRDefault="00E3428B" w:rsidP="00E3428B">
      <w:pPr>
        <w:jc w:val="center"/>
        <w:rPr>
          <w:b/>
          <w:sz w:val="28"/>
          <w:szCs w:val="28"/>
          <w:lang w:val="en-US"/>
        </w:rPr>
      </w:pPr>
      <w:r w:rsidRPr="00884594">
        <w:rPr>
          <w:b/>
          <w:sz w:val="28"/>
          <w:szCs w:val="28"/>
          <w:lang w:val="az-Latn-AZ"/>
        </w:rPr>
        <w:t>AZƏRBAYCAN</w:t>
      </w:r>
      <w:r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RESPUBLIKASI</w:t>
      </w:r>
      <w:r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ADINDAN</w:t>
      </w:r>
    </w:p>
    <w:p w:rsidR="003822BF" w:rsidRPr="00884594" w:rsidRDefault="003822BF" w:rsidP="00E3428B">
      <w:pPr>
        <w:jc w:val="center"/>
        <w:rPr>
          <w:b/>
          <w:sz w:val="28"/>
          <w:szCs w:val="28"/>
          <w:lang w:val="en-US"/>
        </w:rPr>
      </w:pPr>
    </w:p>
    <w:p w:rsidR="003822BF" w:rsidRPr="00884594" w:rsidRDefault="00884594" w:rsidP="00E3428B">
      <w:pPr>
        <w:jc w:val="center"/>
        <w:rPr>
          <w:b/>
          <w:sz w:val="28"/>
          <w:szCs w:val="28"/>
          <w:lang w:val="en-US"/>
        </w:rPr>
      </w:pPr>
      <w:r w:rsidRPr="00884594">
        <w:rPr>
          <w:b/>
          <w:sz w:val="28"/>
          <w:szCs w:val="28"/>
          <w:lang w:val="az-Latn-AZ"/>
        </w:rPr>
        <w:t>AZƏRBAYCAN</w:t>
      </w:r>
      <w:r w:rsidR="00E3428B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RESPUBLİKASI</w:t>
      </w:r>
    </w:p>
    <w:p w:rsidR="003822BF" w:rsidRPr="00884594" w:rsidRDefault="00884594" w:rsidP="00E3428B">
      <w:pPr>
        <w:jc w:val="center"/>
        <w:rPr>
          <w:b/>
          <w:sz w:val="28"/>
          <w:szCs w:val="28"/>
          <w:lang w:val="en-US"/>
        </w:rPr>
      </w:pPr>
      <w:r w:rsidRPr="00884594">
        <w:rPr>
          <w:b/>
          <w:sz w:val="28"/>
          <w:szCs w:val="28"/>
          <w:lang w:val="az-Latn-AZ"/>
        </w:rPr>
        <w:t>KONSTİTUSİYA</w:t>
      </w:r>
      <w:r w:rsidR="00E3428B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MƏHKƏMƏSİ</w:t>
      </w:r>
      <w:r w:rsidR="00E3428B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PLENUMUNUN</w:t>
      </w:r>
    </w:p>
    <w:p w:rsidR="003822BF" w:rsidRPr="00884594" w:rsidRDefault="003822BF" w:rsidP="00E3428B">
      <w:pPr>
        <w:jc w:val="center"/>
        <w:rPr>
          <w:b/>
          <w:sz w:val="28"/>
          <w:szCs w:val="28"/>
          <w:lang w:val="en-US"/>
        </w:rPr>
      </w:pPr>
    </w:p>
    <w:p w:rsidR="003822BF" w:rsidRPr="00884594" w:rsidRDefault="00884594" w:rsidP="00E3428B">
      <w:pPr>
        <w:jc w:val="center"/>
        <w:rPr>
          <w:b/>
          <w:sz w:val="28"/>
          <w:szCs w:val="28"/>
          <w:lang w:val="en-US"/>
        </w:rPr>
      </w:pPr>
      <w:r w:rsidRPr="00884594">
        <w:rPr>
          <w:b/>
          <w:sz w:val="28"/>
          <w:szCs w:val="28"/>
          <w:lang w:val="az-Latn-AZ"/>
        </w:rPr>
        <w:t>QƏRARI</w:t>
      </w:r>
    </w:p>
    <w:p w:rsidR="00DB086A" w:rsidRPr="00884594" w:rsidRDefault="00DB086A" w:rsidP="00E3428B">
      <w:pPr>
        <w:jc w:val="center"/>
        <w:rPr>
          <w:b/>
          <w:sz w:val="28"/>
          <w:szCs w:val="28"/>
          <w:lang w:val="en-US"/>
        </w:rPr>
      </w:pPr>
    </w:p>
    <w:p w:rsidR="003822BF" w:rsidRPr="00884594" w:rsidRDefault="00884594" w:rsidP="00E3428B">
      <w:pPr>
        <w:pStyle w:val="1"/>
        <w:tabs>
          <w:tab w:val="left" w:pos="9900"/>
        </w:tabs>
        <w:spacing w:before="0" w:after="0"/>
        <w:ind w:right="-6"/>
        <w:jc w:val="center"/>
        <w:rPr>
          <w:rFonts w:ascii="Times New Roman" w:hAnsi="Times New Roman" w:cs="Times New Roman"/>
          <w:b w:val="0"/>
          <w:i/>
          <w:sz w:val="28"/>
          <w:szCs w:val="28"/>
          <w:lang w:val="en-US"/>
        </w:rPr>
      </w:pP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Azərbaycan</w:t>
      </w:r>
      <w:r w:rsidR="002D6A1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Respublikası</w:t>
      </w:r>
      <w:r w:rsidR="002D6A1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Cinayət</w:t>
      </w:r>
      <w:r w:rsidR="002D6A1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Məcəlləsinin</w:t>
      </w:r>
      <w:r w:rsidR="002D6A1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68.2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və</w:t>
      </w:r>
      <w:r w:rsidR="002D6A1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83-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cü</w:t>
      </w:r>
      <w:r w:rsidR="002D6A1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maddələrinin</w:t>
      </w:r>
      <w:r w:rsidR="002D6A1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şərh</w:t>
      </w:r>
      <w:r w:rsidR="00CC3D29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edilməsi</w:t>
      </w:r>
      <w:r w:rsidR="00CC3D29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ilə</w:t>
      </w:r>
      <w:r w:rsidR="00CC3D29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bağlı</w:t>
      </w:r>
      <w:r w:rsidR="00CC3D29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Bakı</w:t>
      </w:r>
      <w:r w:rsidR="00CC3D29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şəhəri</w:t>
      </w:r>
      <w:r w:rsidR="00CC3D29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Nərimanov</w:t>
      </w:r>
      <w:r w:rsidR="003822B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rayon</w:t>
      </w:r>
      <w:r w:rsidR="003822B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məhkəməsinin</w:t>
      </w:r>
      <w:r w:rsidR="003822B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müraciətinə</w:t>
      </w:r>
      <w:r w:rsidR="003822B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84594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dair</w:t>
      </w:r>
      <w:r w:rsidR="003822BF" w:rsidRPr="0088459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</w:p>
    <w:p w:rsidR="003822BF" w:rsidRPr="00884594" w:rsidRDefault="003822BF" w:rsidP="00E3428B">
      <w:pPr>
        <w:rPr>
          <w:sz w:val="28"/>
          <w:szCs w:val="28"/>
          <w:lang w:val="en-US"/>
        </w:rPr>
      </w:pPr>
    </w:p>
    <w:p w:rsidR="003822BF" w:rsidRPr="00884594" w:rsidRDefault="00910FC3" w:rsidP="00E3428B">
      <w:pPr>
        <w:jc w:val="center"/>
        <w:rPr>
          <w:b/>
          <w:sz w:val="28"/>
          <w:szCs w:val="28"/>
          <w:lang w:val="az-Latn-AZ"/>
        </w:rPr>
      </w:pPr>
      <w:r w:rsidRPr="00884594">
        <w:rPr>
          <w:b/>
          <w:sz w:val="28"/>
          <w:szCs w:val="28"/>
          <w:lang w:val="en-US"/>
        </w:rPr>
        <w:t xml:space="preserve">22 </w:t>
      </w:r>
      <w:proofErr w:type="gramStart"/>
      <w:r w:rsidR="00884594" w:rsidRPr="00884594">
        <w:rPr>
          <w:b/>
          <w:sz w:val="28"/>
          <w:szCs w:val="28"/>
          <w:lang w:val="az-Latn-AZ"/>
        </w:rPr>
        <w:t>dekabr</w:t>
      </w:r>
      <w:r w:rsidR="003822BF" w:rsidRPr="00884594">
        <w:rPr>
          <w:b/>
          <w:sz w:val="28"/>
          <w:szCs w:val="28"/>
          <w:lang w:val="en-US"/>
        </w:rPr>
        <w:t xml:space="preserve">  </w:t>
      </w:r>
      <w:r w:rsidR="003822BF" w:rsidRPr="00884594">
        <w:rPr>
          <w:b/>
          <w:sz w:val="28"/>
          <w:szCs w:val="28"/>
          <w:lang w:val="az-Latn-AZ"/>
        </w:rPr>
        <w:t>2010</w:t>
      </w:r>
      <w:proofErr w:type="gramEnd"/>
      <w:r w:rsidR="003822BF" w:rsidRPr="00884594">
        <w:rPr>
          <w:b/>
          <w:sz w:val="28"/>
          <w:szCs w:val="28"/>
          <w:lang w:val="az-Latn-AZ"/>
        </w:rPr>
        <w:t>-</w:t>
      </w:r>
      <w:r w:rsidR="00884594" w:rsidRPr="00884594">
        <w:rPr>
          <w:b/>
          <w:sz w:val="28"/>
          <w:szCs w:val="28"/>
          <w:lang w:val="az-Latn-AZ"/>
        </w:rPr>
        <w:t>cu</w:t>
      </w:r>
      <w:r w:rsidR="003822BF" w:rsidRPr="00884594">
        <w:rPr>
          <w:b/>
          <w:sz w:val="28"/>
          <w:szCs w:val="28"/>
          <w:lang w:val="az-Latn-AZ"/>
        </w:rPr>
        <w:t xml:space="preserve"> </w:t>
      </w:r>
      <w:r w:rsidR="00884594" w:rsidRPr="00884594">
        <w:rPr>
          <w:b/>
          <w:sz w:val="28"/>
          <w:szCs w:val="28"/>
          <w:lang w:val="az-Latn-AZ"/>
        </w:rPr>
        <w:t>il</w:t>
      </w:r>
      <w:r w:rsidR="003822BF" w:rsidRPr="00884594">
        <w:rPr>
          <w:b/>
          <w:sz w:val="28"/>
          <w:szCs w:val="28"/>
          <w:lang w:val="az-Latn-AZ"/>
        </w:rPr>
        <w:tab/>
      </w:r>
      <w:r w:rsidR="003822BF" w:rsidRPr="00884594">
        <w:rPr>
          <w:b/>
          <w:sz w:val="28"/>
          <w:szCs w:val="28"/>
          <w:lang w:val="az-Latn-AZ"/>
        </w:rPr>
        <w:tab/>
      </w:r>
      <w:r w:rsidR="003822BF" w:rsidRPr="00884594">
        <w:rPr>
          <w:b/>
          <w:sz w:val="28"/>
          <w:szCs w:val="28"/>
          <w:lang w:val="az-Latn-AZ"/>
        </w:rPr>
        <w:tab/>
      </w:r>
      <w:r w:rsidR="003822BF" w:rsidRPr="00884594">
        <w:rPr>
          <w:b/>
          <w:sz w:val="28"/>
          <w:szCs w:val="28"/>
          <w:lang w:val="az-Latn-AZ"/>
        </w:rPr>
        <w:tab/>
        <w:t xml:space="preserve">                   </w:t>
      </w:r>
      <w:r w:rsidR="003822BF" w:rsidRPr="00884594">
        <w:rPr>
          <w:b/>
          <w:sz w:val="28"/>
          <w:szCs w:val="28"/>
          <w:lang w:val="az-Latn-AZ"/>
        </w:rPr>
        <w:tab/>
      </w:r>
      <w:r w:rsidR="003822BF" w:rsidRPr="00884594">
        <w:rPr>
          <w:b/>
          <w:sz w:val="28"/>
          <w:szCs w:val="28"/>
          <w:lang w:val="en-US"/>
        </w:rPr>
        <w:t xml:space="preserve">        </w:t>
      </w:r>
      <w:r w:rsidR="00884594" w:rsidRPr="00884594">
        <w:rPr>
          <w:b/>
          <w:sz w:val="28"/>
          <w:szCs w:val="28"/>
          <w:lang w:val="az-Latn-AZ"/>
        </w:rPr>
        <w:t>Bakı</w:t>
      </w:r>
      <w:r w:rsidR="003822BF" w:rsidRPr="00884594">
        <w:rPr>
          <w:b/>
          <w:sz w:val="28"/>
          <w:szCs w:val="28"/>
          <w:lang w:val="az-Latn-AZ"/>
        </w:rPr>
        <w:t xml:space="preserve"> </w:t>
      </w:r>
      <w:r w:rsidR="00884594" w:rsidRPr="00884594">
        <w:rPr>
          <w:b/>
          <w:sz w:val="28"/>
          <w:szCs w:val="28"/>
          <w:lang w:val="az-Latn-AZ"/>
        </w:rPr>
        <w:t>şəhəri</w:t>
      </w:r>
    </w:p>
    <w:p w:rsidR="003822BF" w:rsidRPr="00884594" w:rsidRDefault="003822BF" w:rsidP="00E3428B">
      <w:pPr>
        <w:rPr>
          <w:b/>
          <w:sz w:val="28"/>
          <w:szCs w:val="28"/>
          <w:lang w:val="az-Latn-AZ"/>
        </w:rPr>
      </w:pPr>
    </w:p>
    <w:p w:rsidR="003822BF" w:rsidRPr="00884594" w:rsidRDefault="003822BF" w:rsidP="00E3428B">
      <w:pPr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ab/>
      </w:r>
      <w:r w:rsidR="00884594" w:rsidRPr="00884594">
        <w:rPr>
          <w:sz w:val="28"/>
          <w:szCs w:val="28"/>
          <w:lang w:val="az-Latn-AZ"/>
        </w:rPr>
        <w:t>Azərbaycan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Respublikası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Konstitusiya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Məhkəməsinin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Plenumu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Fərhad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Abdullayev</w:t>
      </w:r>
      <w:r w:rsidRPr="00884594">
        <w:rPr>
          <w:sz w:val="28"/>
          <w:szCs w:val="28"/>
          <w:lang w:val="az-Latn-AZ"/>
        </w:rPr>
        <w:t xml:space="preserve"> (</w:t>
      </w:r>
      <w:r w:rsidR="00884594" w:rsidRPr="00884594">
        <w:rPr>
          <w:sz w:val="28"/>
          <w:szCs w:val="28"/>
          <w:lang w:val="az-Latn-AZ"/>
        </w:rPr>
        <w:t>sədrlik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edən</w:t>
      </w:r>
      <w:r w:rsidRPr="00884594">
        <w:rPr>
          <w:sz w:val="28"/>
          <w:szCs w:val="28"/>
          <w:lang w:val="az-Latn-AZ"/>
        </w:rPr>
        <w:t xml:space="preserve">), </w:t>
      </w:r>
      <w:r w:rsidR="00884594" w:rsidRPr="00884594">
        <w:rPr>
          <w:sz w:val="28"/>
          <w:szCs w:val="28"/>
          <w:lang w:val="az-Latn-AZ"/>
        </w:rPr>
        <w:t>Sona</w:t>
      </w:r>
      <w:r w:rsidR="005F5B89"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Salmanova</w:t>
      </w:r>
      <w:r w:rsidR="005F5B89" w:rsidRPr="00884594">
        <w:rPr>
          <w:sz w:val="28"/>
          <w:szCs w:val="28"/>
          <w:lang w:val="az-Latn-AZ"/>
        </w:rPr>
        <w:t xml:space="preserve">, </w:t>
      </w:r>
      <w:r w:rsidR="00884594" w:rsidRPr="00884594">
        <w:rPr>
          <w:sz w:val="28"/>
          <w:szCs w:val="28"/>
          <w:lang w:val="az-Latn-AZ"/>
        </w:rPr>
        <w:t>Fikrət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Babayev</w:t>
      </w:r>
      <w:r w:rsidRPr="00884594">
        <w:rPr>
          <w:sz w:val="28"/>
          <w:szCs w:val="28"/>
          <w:lang w:val="az-Latn-AZ"/>
        </w:rPr>
        <w:t xml:space="preserve">, </w:t>
      </w:r>
      <w:r w:rsidR="00884594" w:rsidRPr="00884594">
        <w:rPr>
          <w:sz w:val="28"/>
          <w:szCs w:val="28"/>
          <w:lang w:val="az-Latn-AZ"/>
        </w:rPr>
        <w:t>Südabə</w:t>
      </w:r>
      <w:r w:rsidR="005F5B89"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Həsənova</w:t>
      </w:r>
      <w:r w:rsidR="005F5B89" w:rsidRPr="00884594">
        <w:rPr>
          <w:sz w:val="28"/>
          <w:szCs w:val="28"/>
          <w:lang w:val="az-Latn-AZ"/>
        </w:rPr>
        <w:t xml:space="preserve">, </w:t>
      </w:r>
      <w:r w:rsidR="00884594" w:rsidRPr="00884594">
        <w:rPr>
          <w:sz w:val="28"/>
          <w:szCs w:val="28"/>
          <w:lang w:val="az-Latn-AZ"/>
        </w:rPr>
        <w:t>Rövşən</w:t>
      </w:r>
      <w:r w:rsidR="005F5B89"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İsmayılov</w:t>
      </w:r>
      <w:r w:rsidR="005F5B89" w:rsidRPr="00884594">
        <w:rPr>
          <w:sz w:val="28"/>
          <w:szCs w:val="28"/>
          <w:lang w:val="az-Latn-AZ"/>
        </w:rPr>
        <w:t xml:space="preserve">, </w:t>
      </w:r>
      <w:r w:rsidR="00884594" w:rsidRPr="00884594">
        <w:rPr>
          <w:sz w:val="28"/>
          <w:szCs w:val="28"/>
          <w:lang w:val="az-Latn-AZ"/>
        </w:rPr>
        <w:t>Rafael</w:t>
      </w:r>
      <w:r w:rsidR="005F5B89"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Qvaladze</w:t>
      </w:r>
      <w:r w:rsidR="005F5B89" w:rsidRPr="00884594">
        <w:rPr>
          <w:sz w:val="28"/>
          <w:szCs w:val="28"/>
          <w:lang w:val="az-Latn-AZ"/>
        </w:rPr>
        <w:t xml:space="preserve"> (</w:t>
      </w:r>
      <w:r w:rsidR="00884594" w:rsidRPr="00884594">
        <w:rPr>
          <w:sz w:val="28"/>
          <w:szCs w:val="28"/>
          <w:lang w:val="az-Latn-AZ"/>
        </w:rPr>
        <w:t>məruzəçi</w:t>
      </w:r>
      <w:r w:rsidR="005F5B89" w:rsidRPr="00884594">
        <w:rPr>
          <w:sz w:val="28"/>
          <w:szCs w:val="28"/>
          <w:lang w:val="az-Latn-AZ"/>
        </w:rPr>
        <w:t>-</w:t>
      </w:r>
      <w:r w:rsidR="00884594" w:rsidRPr="00884594">
        <w:rPr>
          <w:sz w:val="28"/>
          <w:szCs w:val="28"/>
          <w:lang w:val="az-Latn-AZ"/>
        </w:rPr>
        <w:t>hakim</w:t>
      </w:r>
      <w:r w:rsidR="005F5B89" w:rsidRPr="00884594">
        <w:rPr>
          <w:sz w:val="28"/>
          <w:szCs w:val="28"/>
          <w:lang w:val="az-Latn-AZ"/>
        </w:rPr>
        <w:t>),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İsa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Nəcəfov</w:t>
      </w:r>
      <w:r w:rsidR="005F5B89"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və</w:t>
      </w:r>
      <w:r w:rsidR="005F5B89"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Kamran</w:t>
      </w:r>
      <w:r w:rsidR="005F5B89"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Şəfiyevdən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ibarət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tərkibdə</w:t>
      </w:r>
      <w:r w:rsidRPr="00884594">
        <w:rPr>
          <w:sz w:val="28"/>
          <w:szCs w:val="28"/>
          <w:lang w:val="az-Latn-AZ"/>
        </w:rPr>
        <w:t>,</w:t>
      </w:r>
    </w:p>
    <w:p w:rsidR="003822BF" w:rsidRPr="00884594" w:rsidRDefault="00884594" w:rsidP="00E3428B">
      <w:pPr>
        <w:ind w:firstLine="540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məhkəmə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katibi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İsmayıl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İsmayılovun</w:t>
      </w:r>
      <w:r w:rsidR="003822BF" w:rsidRPr="00884594">
        <w:rPr>
          <w:sz w:val="28"/>
          <w:szCs w:val="28"/>
          <w:lang w:val="az-Latn-AZ"/>
        </w:rPr>
        <w:t xml:space="preserve">, </w:t>
      </w:r>
    </w:p>
    <w:p w:rsidR="003822BF" w:rsidRPr="00884594" w:rsidRDefault="00884594" w:rsidP="00E3428B">
      <w:pPr>
        <w:ind w:firstLine="540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maraqlı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subyektlərin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nümayəndələri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Bakı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şəhəri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Nərimanov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rayon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hakimi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Turqay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Hüseynov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Azərbaycan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Milli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Məclisi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Aparatının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inzibati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hərbi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qanunvericilik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şöbəsinin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baş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məsləhətçisi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Eldar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Əsgərovun</w:t>
      </w:r>
      <w:r w:rsidR="003822BF" w:rsidRPr="00884594">
        <w:rPr>
          <w:sz w:val="28"/>
          <w:szCs w:val="28"/>
          <w:lang w:val="az-Latn-AZ"/>
        </w:rPr>
        <w:t>,</w:t>
      </w:r>
    </w:p>
    <w:p w:rsidR="003822BF" w:rsidRPr="00884594" w:rsidRDefault="00884594" w:rsidP="00E3428B">
      <w:pPr>
        <w:tabs>
          <w:tab w:val="left" w:pos="9720"/>
        </w:tabs>
        <w:ind w:right="-5" w:firstLine="540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mütəxəssislər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Azərbaycan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Ali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Hərbi</w:t>
      </w:r>
      <w:r w:rsidR="00F452D9" w:rsidRPr="00884594">
        <w:rPr>
          <w:sz w:val="28"/>
          <w:szCs w:val="28"/>
          <w:lang w:val="az-Latn-AZ"/>
        </w:rPr>
        <w:t xml:space="preserve"> 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Kollegiyasının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sədr</w:t>
      </w:r>
      <w:r w:rsidR="00910FC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əvəzi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Şahin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Yusifov</w:t>
      </w:r>
      <w:r w:rsidR="003725D8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Bakı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Apellyasiya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hakimi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Faiq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Qasımov</w:t>
      </w:r>
      <w:r w:rsidR="003822B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Azərbaycan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Prokurorluğunun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Dövlət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ittihamının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müdafiəsi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idarəsinin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rəis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müavini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Qəzənfər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Bayramlının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iştirakı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</w:p>
    <w:p w:rsidR="003822BF" w:rsidRPr="00884594" w:rsidRDefault="00884594" w:rsidP="00E3428B">
      <w:pPr>
        <w:tabs>
          <w:tab w:val="left" w:pos="9720"/>
        </w:tabs>
        <w:ind w:right="-5" w:firstLine="540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Azərbaycan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Konstitusiyasının</w:t>
      </w:r>
      <w:r w:rsidR="003822BF" w:rsidRPr="00884594">
        <w:rPr>
          <w:sz w:val="28"/>
          <w:szCs w:val="28"/>
          <w:lang w:val="az-Latn-AZ"/>
        </w:rPr>
        <w:t xml:space="preserve"> 130-</w:t>
      </w:r>
      <w:r w:rsidRPr="00884594">
        <w:rPr>
          <w:sz w:val="28"/>
          <w:szCs w:val="28"/>
          <w:lang w:val="az-Latn-AZ"/>
        </w:rPr>
        <w:t>cu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maddəsinin</w:t>
      </w:r>
      <w:r w:rsidR="003822BF" w:rsidRPr="00884594">
        <w:rPr>
          <w:sz w:val="28"/>
          <w:szCs w:val="28"/>
          <w:lang w:val="az-Latn-AZ"/>
        </w:rPr>
        <w:t xml:space="preserve"> VI </w:t>
      </w:r>
      <w:r w:rsidRPr="00884594">
        <w:rPr>
          <w:sz w:val="28"/>
          <w:szCs w:val="28"/>
          <w:lang w:val="az-Latn-AZ"/>
        </w:rPr>
        <w:t>hissəsinə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müvafiq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olaraq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xüsusi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icraatı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açıq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iclasında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Bakı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şəhəri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Nərimanov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rayon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müraciəti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əsasında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işinə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baxdı</w:t>
      </w:r>
      <w:r w:rsidR="003822BF" w:rsidRPr="00884594">
        <w:rPr>
          <w:sz w:val="28"/>
          <w:szCs w:val="28"/>
          <w:lang w:val="az-Latn-AZ"/>
        </w:rPr>
        <w:t xml:space="preserve">. </w:t>
      </w:r>
    </w:p>
    <w:p w:rsidR="003822BF" w:rsidRPr="00884594" w:rsidRDefault="00884594" w:rsidP="00E3428B">
      <w:pPr>
        <w:ind w:right="-5" w:firstLine="540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İş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hakim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</w:t>
      </w:r>
      <w:r w:rsidR="003822BF" w:rsidRPr="00884594">
        <w:rPr>
          <w:sz w:val="28"/>
          <w:szCs w:val="28"/>
          <w:lang w:val="az-Latn-AZ"/>
        </w:rPr>
        <w:t>.</w:t>
      </w:r>
      <w:r w:rsidRPr="00884594">
        <w:rPr>
          <w:sz w:val="28"/>
          <w:szCs w:val="28"/>
          <w:lang w:val="az-Latn-AZ"/>
        </w:rPr>
        <w:t>Qvaladzenin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məruzəsini</w:t>
      </w:r>
      <w:r w:rsidR="003822B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maraqlı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subyektlərin</w:t>
      </w:r>
      <w:r w:rsidR="003725D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nümayəndələrinin</w:t>
      </w:r>
      <w:r w:rsidR="003725D8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mütəxəssislərin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çıxışlarını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dinləyib</w:t>
      </w:r>
      <w:r w:rsidR="003822B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işin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materiallarını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araşdırıb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müzakirə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edərək</w:t>
      </w:r>
      <w:r w:rsidR="003822B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Azərbaycan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Plenumu</w:t>
      </w:r>
    </w:p>
    <w:p w:rsidR="003822BF" w:rsidRPr="00884594" w:rsidRDefault="003822BF" w:rsidP="00E3428B">
      <w:pPr>
        <w:jc w:val="center"/>
        <w:rPr>
          <w:sz w:val="28"/>
          <w:szCs w:val="28"/>
          <w:lang w:val="az-Latn-AZ"/>
        </w:rPr>
      </w:pPr>
    </w:p>
    <w:p w:rsidR="003822BF" w:rsidRPr="00884594" w:rsidRDefault="00884594" w:rsidP="00E3428B">
      <w:pPr>
        <w:jc w:val="center"/>
        <w:rPr>
          <w:b/>
          <w:sz w:val="28"/>
          <w:szCs w:val="28"/>
          <w:lang w:val="az-Latn-AZ"/>
        </w:rPr>
      </w:pPr>
      <w:r w:rsidRPr="00884594">
        <w:rPr>
          <w:b/>
          <w:sz w:val="28"/>
          <w:szCs w:val="28"/>
          <w:lang w:val="az-Latn-AZ"/>
        </w:rPr>
        <w:t>MÜƏYYƏN</w:t>
      </w:r>
      <w:r w:rsidR="003822BF" w:rsidRPr="00884594">
        <w:rPr>
          <w:b/>
          <w:sz w:val="28"/>
          <w:szCs w:val="28"/>
          <w:lang w:val="az-Latn-AZ"/>
        </w:rPr>
        <w:t xml:space="preserve"> </w:t>
      </w:r>
      <w:r w:rsidRPr="00884594">
        <w:rPr>
          <w:b/>
          <w:sz w:val="28"/>
          <w:szCs w:val="28"/>
          <w:lang w:val="az-Latn-AZ"/>
        </w:rPr>
        <w:t>ETDİ</w:t>
      </w:r>
      <w:r w:rsidR="003822BF" w:rsidRPr="00884594">
        <w:rPr>
          <w:b/>
          <w:sz w:val="28"/>
          <w:szCs w:val="28"/>
          <w:lang w:val="az-Latn-AZ"/>
        </w:rPr>
        <w:t>:</w:t>
      </w:r>
    </w:p>
    <w:p w:rsidR="003822BF" w:rsidRPr="00884594" w:rsidRDefault="003822BF" w:rsidP="00E3428B">
      <w:pPr>
        <w:jc w:val="center"/>
        <w:rPr>
          <w:b/>
          <w:sz w:val="28"/>
          <w:szCs w:val="28"/>
          <w:lang w:val="az-Latn-AZ"/>
        </w:rPr>
      </w:pPr>
    </w:p>
    <w:p w:rsidR="00840E67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Bakı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şəhəri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Nərimanov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rayon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tərəfindən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</w:t>
      </w:r>
      <w:r w:rsidR="00DA5F5C" w:rsidRPr="00884594">
        <w:rPr>
          <w:sz w:val="28"/>
          <w:szCs w:val="28"/>
          <w:lang w:val="az-Latn-AZ"/>
        </w:rPr>
        <w:t>.</w:t>
      </w:r>
      <w:r w:rsidRPr="00884594">
        <w:rPr>
          <w:sz w:val="28"/>
          <w:szCs w:val="28"/>
          <w:lang w:val="az-Latn-AZ"/>
        </w:rPr>
        <w:t>Məmmədovun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barəsində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işə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baxılarkən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edilmişdir</w:t>
      </w:r>
      <w:r w:rsidR="00DA5F5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DA5F5C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o</w:t>
      </w:r>
      <w:r w:rsidR="00DA5F5C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Nəsimi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rayon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3822BF" w:rsidRPr="00884594">
        <w:rPr>
          <w:sz w:val="28"/>
          <w:szCs w:val="28"/>
          <w:lang w:val="az-Latn-AZ"/>
        </w:rPr>
        <w:t xml:space="preserve"> 28 </w:t>
      </w:r>
      <w:r w:rsidRPr="00884594">
        <w:rPr>
          <w:sz w:val="28"/>
          <w:szCs w:val="28"/>
          <w:lang w:val="az-Latn-AZ"/>
        </w:rPr>
        <w:t>avqust</w:t>
      </w:r>
      <w:r w:rsidR="003822BF" w:rsidRPr="00884594">
        <w:rPr>
          <w:sz w:val="28"/>
          <w:szCs w:val="28"/>
          <w:lang w:val="az-Latn-AZ"/>
        </w:rPr>
        <w:t xml:space="preserve"> 2007-</w:t>
      </w:r>
      <w:r w:rsidRPr="00884594">
        <w:rPr>
          <w:sz w:val="28"/>
          <w:szCs w:val="28"/>
          <w:lang w:val="az-Latn-AZ"/>
        </w:rPr>
        <w:t>ci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tarixli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hökmü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Azərbaycan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Məcəlləsinin</w:t>
      </w:r>
      <w:r w:rsidR="0062131D" w:rsidRPr="00884594">
        <w:rPr>
          <w:sz w:val="28"/>
          <w:szCs w:val="28"/>
          <w:lang w:val="az-Latn-AZ"/>
        </w:rPr>
        <w:t xml:space="preserve"> (</w:t>
      </w:r>
      <w:r w:rsidRPr="00884594">
        <w:rPr>
          <w:sz w:val="28"/>
          <w:szCs w:val="28"/>
          <w:lang w:val="az-Latn-AZ"/>
        </w:rPr>
        <w:t>bundan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sonra</w:t>
      </w:r>
      <w:r w:rsidR="00D213D3" w:rsidRPr="00884594">
        <w:rPr>
          <w:sz w:val="28"/>
          <w:szCs w:val="28"/>
          <w:lang w:val="az-Latn-AZ"/>
        </w:rPr>
        <w:t xml:space="preserve"> – </w:t>
      </w:r>
      <w:r w:rsidRPr="00884594">
        <w:rPr>
          <w:sz w:val="28"/>
          <w:szCs w:val="28"/>
          <w:lang w:val="az-Latn-AZ"/>
        </w:rPr>
        <w:t>CM</w:t>
      </w:r>
      <w:r w:rsidR="003822BF" w:rsidRPr="00884594">
        <w:rPr>
          <w:sz w:val="28"/>
          <w:szCs w:val="28"/>
          <w:lang w:val="az-Latn-AZ"/>
        </w:rPr>
        <w:t>) 234.1-</w:t>
      </w:r>
      <w:r w:rsidRPr="00884594">
        <w:rPr>
          <w:sz w:val="28"/>
          <w:szCs w:val="28"/>
          <w:lang w:val="az-Latn-AZ"/>
        </w:rPr>
        <w:t>ci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3822BF" w:rsidRPr="00884594">
        <w:rPr>
          <w:sz w:val="28"/>
          <w:szCs w:val="28"/>
          <w:lang w:val="az-Latn-AZ"/>
        </w:rPr>
        <w:t xml:space="preserve"> 1 </w:t>
      </w:r>
      <w:r w:rsidRPr="00884594">
        <w:rPr>
          <w:sz w:val="28"/>
          <w:szCs w:val="28"/>
          <w:lang w:val="az-Latn-AZ"/>
        </w:rPr>
        <w:t>il</w:t>
      </w:r>
      <w:r w:rsidR="003822BF" w:rsidRPr="00884594">
        <w:rPr>
          <w:sz w:val="28"/>
          <w:szCs w:val="28"/>
          <w:lang w:val="az-Latn-AZ"/>
        </w:rPr>
        <w:t xml:space="preserve"> 6 </w:t>
      </w:r>
      <w:r w:rsidRPr="00884594">
        <w:rPr>
          <w:sz w:val="28"/>
          <w:szCs w:val="28"/>
          <w:lang w:val="az-Latn-AZ"/>
        </w:rPr>
        <w:t>ay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müddətinə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azadlıqdan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məhrum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cəzasına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</w:t>
      </w:r>
      <w:r w:rsidR="003822B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Qaradağ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rayon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3822BF" w:rsidRPr="00884594">
        <w:rPr>
          <w:sz w:val="28"/>
          <w:szCs w:val="28"/>
          <w:lang w:val="az-Latn-AZ"/>
        </w:rPr>
        <w:t xml:space="preserve"> 31 </w:t>
      </w:r>
      <w:r w:rsidRPr="00884594">
        <w:rPr>
          <w:sz w:val="28"/>
          <w:szCs w:val="28"/>
          <w:lang w:val="az-Latn-AZ"/>
        </w:rPr>
        <w:t>yanvar</w:t>
      </w:r>
      <w:r w:rsidR="003822BF" w:rsidRPr="00884594">
        <w:rPr>
          <w:sz w:val="28"/>
          <w:szCs w:val="28"/>
          <w:lang w:val="az-Latn-AZ"/>
        </w:rPr>
        <w:t xml:space="preserve"> 2008-</w:t>
      </w:r>
      <w:r w:rsidRPr="00884594">
        <w:rPr>
          <w:sz w:val="28"/>
          <w:szCs w:val="28"/>
          <w:lang w:val="az-Latn-AZ"/>
        </w:rPr>
        <w:t>ci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tarixli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qərarına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əsasən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onun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cəzasının</w:t>
      </w:r>
      <w:r w:rsidR="003822B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çəkilməmiş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hissəsi</w:t>
      </w:r>
      <w:r w:rsidR="001A0BD2" w:rsidRPr="00884594">
        <w:rPr>
          <w:sz w:val="28"/>
          <w:szCs w:val="28"/>
          <w:lang w:val="az-Latn-AZ"/>
        </w:rPr>
        <w:t xml:space="preserve"> 4 </w:t>
      </w:r>
      <w:r w:rsidRPr="00884594">
        <w:rPr>
          <w:sz w:val="28"/>
          <w:szCs w:val="28"/>
          <w:lang w:val="az-Latn-AZ"/>
        </w:rPr>
        <w:t>ay</w:t>
      </w:r>
      <w:r w:rsidR="001A0BD2" w:rsidRPr="00884594">
        <w:rPr>
          <w:sz w:val="28"/>
          <w:szCs w:val="28"/>
          <w:lang w:val="az-Latn-AZ"/>
        </w:rPr>
        <w:t xml:space="preserve"> 15 </w:t>
      </w:r>
      <w:r w:rsidRPr="00884594">
        <w:rPr>
          <w:sz w:val="28"/>
          <w:szCs w:val="28"/>
          <w:lang w:val="az-Latn-AZ"/>
        </w:rPr>
        <w:t>gün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azadlığın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məhdudlaşdırılması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cəzası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əvəz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edilmişdir</w:t>
      </w:r>
      <w:r w:rsidR="00840E67" w:rsidRPr="00884594">
        <w:rPr>
          <w:sz w:val="28"/>
          <w:szCs w:val="28"/>
          <w:lang w:val="az-Latn-AZ"/>
        </w:rPr>
        <w:t>.</w:t>
      </w:r>
    </w:p>
    <w:p w:rsidR="00620CA5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Bundan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sonra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</w:t>
      </w:r>
      <w:r w:rsidR="00840E67" w:rsidRPr="00884594">
        <w:rPr>
          <w:sz w:val="28"/>
          <w:szCs w:val="28"/>
          <w:lang w:val="az-Latn-AZ"/>
        </w:rPr>
        <w:t>.</w:t>
      </w:r>
      <w:r w:rsidRPr="00884594">
        <w:rPr>
          <w:sz w:val="28"/>
          <w:szCs w:val="28"/>
          <w:lang w:val="az-Latn-AZ"/>
        </w:rPr>
        <w:t>Məmmədov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oğurluğa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cəhd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etdiyinə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görə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Nəsimi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rayon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840E67" w:rsidRPr="00884594">
        <w:rPr>
          <w:sz w:val="28"/>
          <w:szCs w:val="28"/>
          <w:lang w:val="az-Latn-AZ"/>
        </w:rPr>
        <w:t xml:space="preserve"> </w:t>
      </w:r>
      <w:r w:rsidR="00CC3D29" w:rsidRPr="00884594">
        <w:rPr>
          <w:sz w:val="28"/>
          <w:szCs w:val="28"/>
          <w:lang w:val="az-Latn-AZ"/>
        </w:rPr>
        <w:t xml:space="preserve">17 </w:t>
      </w:r>
      <w:r w:rsidRPr="00884594">
        <w:rPr>
          <w:sz w:val="28"/>
          <w:szCs w:val="28"/>
          <w:lang w:val="az-Latn-AZ"/>
        </w:rPr>
        <w:t>iyul</w:t>
      </w:r>
      <w:r w:rsidR="00CC3D29" w:rsidRPr="00884594">
        <w:rPr>
          <w:sz w:val="28"/>
          <w:szCs w:val="28"/>
          <w:lang w:val="az-Latn-AZ"/>
        </w:rPr>
        <w:t xml:space="preserve"> 2008-</w:t>
      </w:r>
      <w:r w:rsidRPr="00884594">
        <w:rPr>
          <w:sz w:val="28"/>
          <w:szCs w:val="28"/>
          <w:lang w:val="az-Latn-AZ"/>
        </w:rPr>
        <w:t>ci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tarixli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hökmü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4278F8" w:rsidRPr="00884594">
        <w:rPr>
          <w:sz w:val="28"/>
          <w:szCs w:val="28"/>
          <w:lang w:val="az-Latn-AZ"/>
        </w:rPr>
        <w:t xml:space="preserve"> 200 </w:t>
      </w:r>
      <w:r w:rsidRPr="00884594">
        <w:rPr>
          <w:sz w:val="28"/>
          <w:szCs w:val="28"/>
          <w:lang w:val="az-Latn-AZ"/>
        </w:rPr>
        <w:t>manat</w:t>
      </w:r>
      <w:r w:rsidR="004278F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cərimə</w:t>
      </w:r>
      <w:r w:rsidR="004278F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cəzasına</w:t>
      </w:r>
      <w:r w:rsidR="004278F8" w:rsidRPr="00884594">
        <w:rPr>
          <w:b/>
          <w:i/>
          <w:sz w:val="28"/>
          <w:szCs w:val="28"/>
          <w:lang w:val="az-Latn-AZ"/>
        </w:rPr>
        <w:t>,</w:t>
      </w:r>
      <w:r w:rsidR="00840E6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qaydasında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qəti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olaraq</w:t>
      </w:r>
      <w:r w:rsidR="001A0BD2" w:rsidRPr="00884594">
        <w:rPr>
          <w:sz w:val="28"/>
          <w:szCs w:val="28"/>
          <w:lang w:val="az-Latn-AZ"/>
        </w:rPr>
        <w:t xml:space="preserve"> 4 </w:t>
      </w:r>
      <w:r w:rsidRPr="00884594">
        <w:rPr>
          <w:sz w:val="28"/>
          <w:szCs w:val="28"/>
          <w:lang w:val="az-Latn-AZ"/>
        </w:rPr>
        <w:t>ay</w:t>
      </w:r>
      <w:r w:rsidR="001A0BD2" w:rsidRPr="00884594">
        <w:rPr>
          <w:sz w:val="28"/>
          <w:szCs w:val="28"/>
          <w:lang w:val="az-Latn-AZ"/>
        </w:rPr>
        <w:t xml:space="preserve"> 15 </w:t>
      </w:r>
      <w:r w:rsidRPr="00884594">
        <w:rPr>
          <w:sz w:val="28"/>
          <w:szCs w:val="28"/>
          <w:lang w:val="az-Latn-AZ"/>
        </w:rPr>
        <w:t>gün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müddətinə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azadlığın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lastRenderedPageBreak/>
        <w:t>məhdudlaşdırılması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1A0BD2" w:rsidRPr="00884594">
        <w:rPr>
          <w:sz w:val="28"/>
          <w:szCs w:val="28"/>
          <w:lang w:val="az-Latn-AZ"/>
        </w:rPr>
        <w:t xml:space="preserve"> 200 </w:t>
      </w:r>
      <w:r w:rsidRPr="00884594">
        <w:rPr>
          <w:sz w:val="28"/>
          <w:szCs w:val="28"/>
          <w:lang w:val="az-Latn-AZ"/>
        </w:rPr>
        <w:t>manat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cərimə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cəzasına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edilmişdir</w:t>
      </w:r>
      <w:r w:rsidR="001A0BD2" w:rsidRPr="00884594">
        <w:rPr>
          <w:sz w:val="28"/>
          <w:szCs w:val="28"/>
          <w:lang w:val="az-Latn-AZ"/>
        </w:rPr>
        <w:t xml:space="preserve">. 16 </w:t>
      </w:r>
      <w:r w:rsidRPr="00884594">
        <w:rPr>
          <w:sz w:val="28"/>
          <w:szCs w:val="28"/>
          <w:lang w:val="az-Latn-AZ"/>
        </w:rPr>
        <w:t>avqust</w:t>
      </w:r>
      <w:r w:rsidR="001A0BD2" w:rsidRPr="00884594">
        <w:rPr>
          <w:sz w:val="28"/>
          <w:szCs w:val="28"/>
          <w:lang w:val="az-Latn-AZ"/>
        </w:rPr>
        <w:t xml:space="preserve"> 2009-</w:t>
      </w:r>
      <w:r w:rsidRPr="00884594">
        <w:rPr>
          <w:sz w:val="28"/>
          <w:szCs w:val="28"/>
          <w:lang w:val="az-Latn-AZ"/>
        </w:rPr>
        <w:t>cu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tarixdə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</w:t>
      </w:r>
      <w:r w:rsidR="001A0BD2" w:rsidRPr="00884594">
        <w:rPr>
          <w:sz w:val="28"/>
          <w:szCs w:val="28"/>
          <w:lang w:val="az-Latn-AZ"/>
        </w:rPr>
        <w:t>.</w:t>
      </w:r>
      <w:r w:rsidRPr="00884594">
        <w:rPr>
          <w:sz w:val="28"/>
          <w:szCs w:val="28"/>
          <w:lang w:val="az-Latn-AZ"/>
        </w:rPr>
        <w:t>Məmmədov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oğurluq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etdiyinə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CM</w:t>
      </w:r>
      <w:r w:rsidR="001A0BD2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1A0BD2" w:rsidRPr="00884594">
        <w:rPr>
          <w:sz w:val="28"/>
          <w:szCs w:val="28"/>
          <w:lang w:val="az-Latn-AZ"/>
        </w:rPr>
        <w:t xml:space="preserve"> 177.1-</w:t>
      </w:r>
      <w:r w:rsidRPr="00884594">
        <w:rPr>
          <w:sz w:val="28"/>
          <w:szCs w:val="28"/>
          <w:lang w:val="az-Latn-AZ"/>
        </w:rPr>
        <w:t>ci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məsuliyyətinə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cəlb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edilmişdir</w:t>
      </w:r>
      <w:r w:rsidR="00AB6828" w:rsidRPr="00884594">
        <w:rPr>
          <w:sz w:val="28"/>
          <w:szCs w:val="28"/>
          <w:lang w:val="az-Latn-AZ"/>
        </w:rPr>
        <w:t xml:space="preserve">. </w:t>
      </w:r>
      <w:r w:rsidRPr="00884594">
        <w:rPr>
          <w:sz w:val="28"/>
          <w:szCs w:val="28"/>
          <w:lang w:val="az-Latn-AZ"/>
        </w:rPr>
        <w:t>İstintaq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orqanı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</w:t>
      </w:r>
      <w:r w:rsidR="001A0BD2" w:rsidRPr="00884594">
        <w:rPr>
          <w:sz w:val="28"/>
          <w:szCs w:val="28"/>
          <w:lang w:val="az-Latn-AZ"/>
        </w:rPr>
        <w:t>.</w:t>
      </w:r>
      <w:r w:rsidRPr="00884594">
        <w:rPr>
          <w:sz w:val="28"/>
          <w:szCs w:val="28"/>
          <w:lang w:val="az-Latn-AZ"/>
        </w:rPr>
        <w:t>Məmmədovun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Nəsimi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rayon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hökmü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oğurluğa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olunduğunu</w:t>
      </w:r>
      <w:r w:rsidR="001A0BD2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hökmlərin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qaydasında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olunmuş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azadlığın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məhdudlaşdırılması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cərimə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cəzasının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müstəqil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icra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olunduğunu</w:t>
      </w:r>
      <w:r w:rsidR="00AB682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məhkumluğun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ödənilməsini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götürərək</w:t>
      </w:r>
      <w:r w:rsidR="001A0BD2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onun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əməlində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təkrarlıq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əlamətinin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olmaması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nəticəsinə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gəlmiş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1A0BD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tərəfindən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törədilmiş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oğurluğu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CM</w:t>
      </w:r>
      <w:r w:rsidR="00CC3D29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CC3D29" w:rsidRPr="00884594">
        <w:rPr>
          <w:sz w:val="28"/>
          <w:szCs w:val="28"/>
          <w:lang w:val="az-Latn-AZ"/>
        </w:rPr>
        <w:t xml:space="preserve"> 177.2</w:t>
      </w:r>
      <w:r w:rsidR="00AB6828" w:rsidRPr="00884594">
        <w:rPr>
          <w:sz w:val="28"/>
          <w:szCs w:val="28"/>
          <w:lang w:val="az-Latn-AZ"/>
        </w:rPr>
        <w:t>.2</w:t>
      </w:r>
      <w:r w:rsidR="00CC3D29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ci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CC3D2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deyil</w:t>
      </w:r>
      <w:r w:rsidR="00CC3D29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həmin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Məcəllənin</w:t>
      </w:r>
      <w:r w:rsidR="00463D2E" w:rsidRPr="00884594">
        <w:rPr>
          <w:sz w:val="28"/>
          <w:szCs w:val="28"/>
          <w:lang w:val="az-Latn-AZ"/>
        </w:rPr>
        <w:t xml:space="preserve"> </w:t>
      </w:r>
      <w:r w:rsidR="00620CA5" w:rsidRPr="00884594">
        <w:rPr>
          <w:sz w:val="28"/>
          <w:szCs w:val="28"/>
          <w:lang w:val="az-Latn-AZ"/>
        </w:rPr>
        <w:t>177.1-</w:t>
      </w:r>
      <w:r w:rsidRPr="00884594">
        <w:rPr>
          <w:sz w:val="28"/>
          <w:szCs w:val="28"/>
          <w:lang w:val="az-Latn-AZ"/>
        </w:rPr>
        <w:t>ci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tövsif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etmişdir</w:t>
      </w:r>
      <w:r w:rsidR="00620CA5" w:rsidRPr="00884594">
        <w:rPr>
          <w:sz w:val="28"/>
          <w:szCs w:val="28"/>
          <w:lang w:val="az-Latn-AZ"/>
        </w:rPr>
        <w:t>.</w:t>
      </w:r>
    </w:p>
    <w:p w:rsidR="00620CA5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Azərbaycan</w:t>
      </w:r>
      <w:r w:rsidR="004278F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4278F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4278F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Məhkəməsinə</w:t>
      </w:r>
      <w:r w:rsidR="004278F8" w:rsidRPr="00884594">
        <w:rPr>
          <w:sz w:val="28"/>
          <w:szCs w:val="28"/>
          <w:lang w:val="az-Latn-AZ"/>
        </w:rPr>
        <w:t xml:space="preserve"> (</w:t>
      </w:r>
      <w:r w:rsidRPr="00884594">
        <w:rPr>
          <w:sz w:val="28"/>
          <w:szCs w:val="28"/>
          <w:lang w:val="az-Latn-AZ"/>
        </w:rPr>
        <w:t>bundan</w:t>
      </w:r>
      <w:r w:rsidR="004278F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sonra</w:t>
      </w:r>
      <w:r w:rsidR="004278F8" w:rsidRPr="00884594">
        <w:rPr>
          <w:sz w:val="28"/>
          <w:szCs w:val="28"/>
          <w:lang w:val="az-Latn-AZ"/>
        </w:rPr>
        <w:t xml:space="preserve"> – </w:t>
      </w:r>
      <w:r w:rsidRPr="00884594">
        <w:rPr>
          <w:sz w:val="28"/>
          <w:szCs w:val="28"/>
          <w:lang w:val="az-Latn-AZ"/>
        </w:rPr>
        <w:t>Konstitusiya</w:t>
      </w:r>
      <w:r w:rsidR="004278F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</w:t>
      </w:r>
      <w:r w:rsidR="004278F8" w:rsidRPr="00884594">
        <w:rPr>
          <w:sz w:val="28"/>
          <w:szCs w:val="28"/>
          <w:lang w:val="az-Latn-AZ"/>
        </w:rPr>
        <w:t xml:space="preserve">) </w:t>
      </w:r>
      <w:r w:rsidRPr="00884594">
        <w:rPr>
          <w:sz w:val="28"/>
          <w:szCs w:val="28"/>
          <w:lang w:val="az-Latn-AZ"/>
        </w:rPr>
        <w:t>ünvanladığı</w:t>
      </w:r>
      <w:r w:rsidR="004278F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müraciətdə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</w:t>
      </w:r>
      <w:r w:rsidR="00B04C44" w:rsidRPr="00884594">
        <w:rPr>
          <w:b/>
          <w:i/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CM</w:t>
      </w:r>
      <w:r w:rsidR="00463D2E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463D2E" w:rsidRPr="00884594">
        <w:rPr>
          <w:sz w:val="28"/>
          <w:szCs w:val="28"/>
          <w:lang w:val="az-Latn-AZ"/>
        </w:rPr>
        <w:t xml:space="preserve"> 68.2-</w:t>
      </w:r>
      <w:r w:rsidRPr="00884594">
        <w:rPr>
          <w:sz w:val="28"/>
          <w:szCs w:val="28"/>
          <w:lang w:val="az-Latn-AZ"/>
        </w:rPr>
        <w:t>ci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maddəsinə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əsasən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</w:t>
      </w:r>
      <w:r w:rsidR="00620CA5" w:rsidRPr="00884594">
        <w:rPr>
          <w:sz w:val="28"/>
          <w:szCs w:val="28"/>
          <w:lang w:val="az-Latn-AZ"/>
        </w:rPr>
        <w:t>.</w:t>
      </w:r>
      <w:r w:rsidRPr="00884594">
        <w:rPr>
          <w:sz w:val="28"/>
          <w:szCs w:val="28"/>
          <w:lang w:val="az-Latn-AZ"/>
        </w:rPr>
        <w:t>Məmmədova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Nəsimi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rayon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tərəfindən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qəti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müstəqil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icra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olunmasını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göstərərək</w:t>
      </w:r>
      <w:r w:rsidR="00620CA5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məhkumluğun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ödənilməsi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müddətinin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axımının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qəti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çəkilib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qurtardığı</w:t>
      </w:r>
      <w:r w:rsidR="00620CA5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yaxud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hər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bir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cinayətə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görə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ayrılıqda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çəkib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qurtardığı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vaxtdan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hesablanmasına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aydınlığın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gətirilməsini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xahiş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etmişdir</w:t>
      </w:r>
      <w:r w:rsidR="00620CA5" w:rsidRPr="00884594">
        <w:rPr>
          <w:sz w:val="28"/>
          <w:szCs w:val="28"/>
          <w:lang w:val="az-Latn-AZ"/>
        </w:rPr>
        <w:t>.</w:t>
      </w:r>
    </w:p>
    <w:p w:rsidR="00B73C08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Müraciətlə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bağlı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Plenumu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qeyd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edir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620CA5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Konstitusiya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son</w:t>
      </w:r>
      <w:r w:rsidR="00620CA5" w:rsidRPr="00884594">
        <w:rPr>
          <w:sz w:val="28"/>
          <w:szCs w:val="28"/>
          <w:lang w:val="az-Latn-AZ"/>
        </w:rPr>
        <w:t xml:space="preserve"> 3 </w:t>
      </w:r>
      <w:r w:rsidRPr="00884594">
        <w:rPr>
          <w:sz w:val="28"/>
          <w:szCs w:val="28"/>
          <w:lang w:val="az-Latn-AZ"/>
        </w:rPr>
        <w:t>ildə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məhkumluqla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əlaqədar</w:t>
      </w:r>
      <w:r w:rsidR="00620CA5" w:rsidRPr="00884594">
        <w:rPr>
          <w:sz w:val="28"/>
          <w:szCs w:val="28"/>
          <w:lang w:val="az-Latn-AZ"/>
        </w:rPr>
        <w:t xml:space="preserve"> 3 </w:t>
      </w:r>
      <w:r w:rsidRPr="00884594">
        <w:rPr>
          <w:sz w:val="28"/>
          <w:szCs w:val="28"/>
          <w:lang w:val="az-Latn-AZ"/>
        </w:rPr>
        <w:t>qərar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qəbul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etmiş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bu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qərarlarda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məhkumluğun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mahiyyəti</w:t>
      </w:r>
      <w:r w:rsidR="00620CA5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cinayətlərin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edilməsinin</w:t>
      </w:r>
      <w:r w:rsidR="00D545F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məqsədləri</w:t>
      </w:r>
      <w:r w:rsidR="00D545FC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residivin</w:t>
      </w:r>
      <w:r w:rsidR="00D545FC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təbiəti</w:t>
      </w:r>
      <w:r w:rsidR="00620CA5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açıqlanmışdır</w:t>
      </w:r>
      <w:r w:rsidR="00620CA5" w:rsidRPr="00884594">
        <w:rPr>
          <w:sz w:val="28"/>
          <w:szCs w:val="28"/>
          <w:lang w:val="az-Latn-AZ"/>
        </w:rPr>
        <w:t xml:space="preserve">. </w:t>
      </w:r>
    </w:p>
    <w:p w:rsidR="00F452D9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CM</w:t>
      </w:r>
      <w:r w:rsidR="00C96B2D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C96B2D" w:rsidRPr="00884594">
        <w:rPr>
          <w:sz w:val="28"/>
          <w:szCs w:val="28"/>
          <w:lang w:val="az-Latn-AZ"/>
        </w:rPr>
        <w:t xml:space="preserve"> 83-</w:t>
      </w:r>
      <w:r w:rsidRPr="00884594">
        <w:rPr>
          <w:sz w:val="28"/>
          <w:szCs w:val="28"/>
          <w:lang w:val="az-Latn-AZ"/>
        </w:rPr>
        <w:t>cü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maddəsinə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dair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Plenumunun</w:t>
      </w:r>
      <w:r w:rsidR="00C96B2D" w:rsidRPr="00884594">
        <w:rPr>
          <w:sz w:val="28"/>
          <w:szCs w:val="28"/>
          <w:lang w:val="az-Latn-AZ"/>
        </w:rPr>
        <w:t xml:space="preserve"> 08 </w:t>
      </w:r>
      <w:r w:rsidRPr="00884594">
        <w:rPr>
          <w:sz w:val="28"/>
          <w:szCs w:val="28"/>
          <w:lang w:val="az-Latn-AZ"/>
        </w:rPr>
        <w:t>iyul</w:t>
      </w:r>
      <w:r w:rsidR="00C96B2D" w:rsidRPr="00884594">
        <w:rPr>
          <w:sz w:val="28"/>
          <w:szCs w:val="28"/>
          <w:lang w:val="az-Latn-AZ"/>
        </w:rPr>
        <w:t xml:space="preserve"> 2008-</w:t>
      </w:r>
      <w:r w:rsidRPr="00884594">
        <w:rPr>
          <w:sz w:val="28"/>
          <w:szCs w:val="28"/>
          <w:lang w:val="az-Latn-AZ"/>
        </w:rPr>
        <w:t>ci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C96B2D" w:rsidRPr="00884594">
        <w:rPr>
          <w:sz w:val="28"/>
          <w:szCs w:val="28"/>
          <w:lang w:val="az-Latn-AZ"/>
        </w:rPr>
        <w:t xml:space="preserve"> 25 </w:t>
      </w:r>
      <w:r w:rsidRPr="00884594">
        <w:rPr>
          <w:sz w:val="28"/>
          <w:szCs w:val="28"/>
          <w:lang w:val="az-Latn-AZ"/>
        </w:rPr>
        <w:t>may</w:t>
      </w:r>
      <w:r w:rsidR="00C96B2D" w:rsidRPr="00884594">
        <w:rPr>
          <w:sz w:val="28"/>
          <w:szCs w:val="28"/>
          <w:lang w:val="az-Latn-AZ"/>
        </w:rPr>
        <w:t xml:space="preserve"> 2009-</w:t>
      </w:r>
      <w:r w:rsidRPr="00884594">
        <w:rPr>
          <w:sz w:val="28"/>
          <w:szCs w:val="28"/>
          <w:lang w:val="az-Latn-AZ"/>
        </w:rPr>
        <w:t>cu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tarixli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qərarlarında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qeyd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edilmişdir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C96B2D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məhkumluq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törətməyə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növünə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şəxs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barəsində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məhkəmənin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ittiham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hökmünün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qanuni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qüvvəyə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mindiyi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gündən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başlanır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bütün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cəzaçəkmə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müddəti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ərzində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cəzaçəkmə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müddətindən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sonrakı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dövrdə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qanunla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müddətlər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çərçivəsində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davam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edir</w:t>
      </w:r>
      <w:r w:rsidR="00F452D9" w:rsidRPr="00884594">
        <w:rPr>
          <w:sz w:val="28"/>
          <w:szCs w:val="28"/>
          <w:lang w:val="az-Latn-AZ"/>
        </w:rPr>
        <w:t>.</w:t>
      </w:r>
    </w:p>
    <w:p w:rsidR="002D75B7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Məhkumluq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cinayətin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cəzanın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hüquqi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nəticəsi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kimi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qəbul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olunur</w:t>
      </w:r>
      <w:r w:rsidR="00C96B2D" w:rsidRPr="00884594">
        <w:rPr>
          <w:sz w:val="28"/>
          <w:szCs w:val="28"/>
          <w:lang w:val="az-Latn-AZ"/>
        </w:rPr>
        <w:t xml:space="preserve">. </w:t>
      </w:r>
      <w:r w:rsidRPr="00884594">
        <w:rPr>
          <w:sz w:val="28"/>
          <w:szCs w:val="28"/>
          <w:lang w:val="az-Latn-AZ"/>
        </w:rPr>
        <w:t>Burada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D213D3" w:rsidRPr="00884594">
        <w:rPr>
          <w:sz w:val="28"/>
          <w:szCs w:val="28"/>
          <w:lang w:val="az-Latn-AZ"/>
        </w:rPr>
        <w:t xml:space="preserve"> – </w:t>
      </w:r>
      <w:r w:rsidRPr="00884594">
        <w:rPr>
          <w:sz w:val="28"/>
          <w:szCs w:val="28"/>
          <w:lang w:val="az-Latn-AZ"/>
        </w:rPr>
        <w:t>ilkin</w:t>
      </w:r>
      <w:r w:rsidR="00D213D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əməl</w:t>
      </w:r>
      <w:r w:rsidR="00C96B2D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məhkum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tətbiq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isə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onun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nəticəsi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kimi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çıxış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edir</w:t>
      </w:r>
      <w:r w:rsidR="00C96B2D" w:rsidRPr="00884594">
        <w:rPr>
          <w:sz w:val="28"/>
          <w:szCs w:val="28"/>
          <w:lang w:val="az-Latn-AZ"/>
        </w:rPr>
        <w:t xml:space="preserve">. </w:t>
      </w:r>
      <w:r w:rsidRPr="00884594">
        <w:rPr>
          <w:sz w:val="28"/>
          <w:szCs w:val="28"/>
          <w:lang w:val="az-Latn-AZ"/>
        </w:rPr>
        <w:t>Göstərilən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üç</w:t>
      </w:r>
      <w:r w:rsidR="00C96B2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əsasdan</w:t>
      </w:r>
      <w:r w:rsidR="00C96B2D" w:rsidRPr="00884594">
        <w:rPr>
          <w:sz w:val="28"/>
          <w:szCs w:val="28"/>
          <w:lang w:val="az-Latn-AZ"/>
        </w:rPr>
        <w:t xml:space="preserve"> </w:t>
      </w:r>
      <w:r w:rsidR="007376CB" w:rsidRPr="00884594">
        <w:rPr>
          <w:sz w:val="28"/>
          <w:szCs w:val="28"/>
          <w:lang w:val="az-Latn-AZ"/>
        </w:rPr>
        <w:t>(</w:t>
      </w:r>
      <w:r w:rsidRPr="00884594">
        <w:rPr>
          <w:sz w:val="28"/>
          <w:szCs w:val="28"/>
          <w:lang w:val="az-Latn-AZ"/>
        </w:rPr>
        <w:t>cinayət</w:t>
      </w:r>
      <w:r w:rsidR="002D75B7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ittiham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hökmü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7376CB" w:rsidRPr="00884594">
        <w:rPr>
          <w:sz w:val="28"/>
          <w:szCs w:val="28"/>
          <w:lang w:val="az-Latn-AZ"/>
        </w:rPr>
        <w:t>)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birinin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olmaması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məhkumluğun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olmasını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istisna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edir</w:t>
      </w:r>
      <w:r w:rsidR="002D75B7" w:rsidRPr="00884594">
        <w:rPr>
          <w:sz w:val="28"/>
          <w:szCs w:val="28"/>
          <w:lang w:val="az-Latn-AZ"/>
        </w:rPr>
        <w:t>.</w:t>
      </w:r>
    </w:p>
    <w:p w:rsidR="009F0AB9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Bununla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belə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D213D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Plenumunun</w:t>
      </w:r>
      <w:r w:rsidR="002D75B7" w:rsidRPr="00884594">
        <w:rPr>
          <w:sz w:val="28"/>
          <w:szCs w:val="28"/>
          <w:lang w:val="az-Latn-AZ"/>
        </w:rPr>
        <w:t xml:space="preserve"> «</w:t>
      </w:r>
      <w:r w:rsidRPr="00884594">
        <w:rPr>
          <w:sz w:val="28"/>
          <w:szCs w:val="28"/>
          <w:lang w:val="az-Latn-AZ"/>
        </w:rPr>
        <w:t>Azərbaycan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Məcəlləsinin</w:t>
      </w:r>
      <w:r w:rsidR="002D75B7" w:rsidRPr="00884594">
        <w:rPr>
          <w:sz w:val="28"/>
          <w:szCs w:val="28"/>
          <w:lang w:val="az-Latn-AZ"/>
        </w:rPr>
        <w:t xml:space="preserve"> 83-</w:t>
      </w:r>
      <w:r w:rsidRPr="00884594">
        <w:rPr>
          <w:sz w:val="28"/>
          <w:szCs w:val="28"/>
          <w:lang w:val="az-Latn-AZ"/>
        </w:rPr>
        <w:t>cü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maddəsinin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şərh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olunması</w:t>
      </w:r>
      <w:r w:rsidR="002D75B7" w:rsidRPr="00884594">
        <w:rPr>
          <w:sz w:val="28"/>
          <w:szCs w:val="28"/>
          <w:lang w:val="az-Latn-AZ"/>
        </w:rPr>
        <w:t xml:space="preserve">  </w:t>
      </w:r>
      <w:r w:rsidRPr="00884594">
        <w:rPr>
          <w:sz w:val="28"/>
          <w:szCs w:val="28"/>
          <w:lang w:val="az-Latn-AZ"/>
        </w:rPr>
        <w:t>ilə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bağlı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Ağır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cinayətlərə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dair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işlər</w:t>
      </w:r>
      <w:r w:rsidR="002D75B7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Azərbaycan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müraciətinə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dair</w:t>
      </w:r>
      <w:r w:rsidR="002D75B7" w:rsidRPr="00884594">
        <w:rPr>
          <w:sz w:val="28"/>
          <w:szCs w:val="28"/>
          <w:lang w:val="az-Latn-AZ"/>
        </w:rPr>
        <w:t>»</w:t>
      </w:r>
      <w:r w:rsidR="00B53994" w:rsidRPr="00884594">
        <w:rPr>
          <w:sz w:val="28"/>
          <w:szCs w:val="28"/>
          <w:lang w:val="az-Latn-AZ"/>
        </w:rPr>
        <w:t xml:space="preserve"> 25 </w:t>
      </w:r>
      <w:r w:rsidRPr="00884594">
        <w:rPr>
          <w:sz w:val="28"/>
          <w:szCs w:val="28"/>
          <w:lang w:val="az-Latn-AZ"/>
        </w:rPr>
        <w:t>may</w:t>
      </w:r>
      <w:r w:rsidR="00B53994" w:rsidRPr="00884594">
        <w:rPr>
          <w:sz w:val="28"/>
          <w:szCs w:val="28"/>
          <w:lang w:val="az-Latn-AZ"/>
        </w:rPr>
        <w:t xml:space="preserve"> 2009-</w:t>
      </w:r>
      <w:r w:rsidRPr="00884594">
        <w:rPr>
          <w:sz w:val="28"/>
          <w:szCs w:val="28"/>
          <w:lang w:val="az-Latn-AZ"/>
        </w:rPr>
        <w:t>cu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</w:t>
      </w:r>
      <w:r w:rsidR="00F17F0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tarixli</w:t>
      </w:r>
      <w:r w:rsidR="00F17F0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qərarına</w:t>
      </w:r>
      <w:r w:rsidR="00F17F0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əsasən</w:t>
      </w:r>
      <w:r w:rsidR="002460E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məhkumluq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təkcə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şəxsin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olunması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ona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edilməsi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faktı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şərtləndirilmir</w:t>
      </w:r>
      <w:r w:rsidR="00B53994" w:rsidRPr="00884594">
        <w:rPr>
          <w:sz w:val="28"/>
          <w:szCs w:val="28"/>
          <w:lang w:val="az-Latn-AZ"/>
        </w:rPr>
        <w:t xml:space="preserve">. </w:t>
      </w:r>
      <w:r w:rsidRPr="00884594">
        <w:rPr>
          <w:sz w:val="28"/>
          <w:szCs w:val="28"/>
          <w:lang w:val="az-Latn-AZ"/>
        </w:rPr>
        <w:t>Məhkumluq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şəxs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tərəfindən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təkrarən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törədilərkən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qanunvericiliyi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olunmuş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hüquqi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nəticələrə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səbəb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olan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məhkumun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hüquqi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vəziyyətini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ifadə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edir</w:t>
      </w:r>
      <w:r w:rsidR="00B53994" w:rsidRPr="00884594">
        <w:rPr>
          <w:sz w:val="28"/>
          <w:szCs w:val="28"/>
          <w:lang w:val="az-Latn-AZ"/>
        </w:rPr>
        <w:t xml:space="preserve">; </w:t>
      </w:r>
      <w:r w:rsidRPr="00884594">
        <w:rPr>
          <w:sz w:val="28"/>
          <w:szCs w:val="28"/>
          <w:lang w:val="az-Latn-AZ"/>
        </w:rPr>
        <w:t>şəxsdə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olan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ödənilməmiş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götürülməmiş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məhkumluq</w:t>
      </w:r>
      <w:r w:rsidR="00B53994" w:rsidRPr="00884594">
        <w:rPr>
          <w:sz w:val="28"/>
          <w:szCs w:val="28"/>
          <w:lang w:val="az-Latn-AZ"/>
        </w:rPr>
        <w:t>,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onunla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dövlət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arasında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62131D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hüquqi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tənzimləmə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əsasında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formalaşan</w:t>
      </w:r>
      <w:r w:rsidR="00B53994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bu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şəxs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tərəfindən</w:t>
      </w:r>
      <w:r w:rsidR="00B539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yeni</w:t>
      </w:r>
      <w:r w:rsidR="00DF4710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</w:t>
      </w:r>
      <w:r w:rsidR="00DF4710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törədilərkən</w:t>
      </w:r>
      <w:r w:rsidR="00DF4710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onun</w:t>
      </w:r>
      <w:r w:rsidR="00DF4710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şəxsiyyətinin</w:t>
      </w:r>
      <w:r w:rsidR="00DF4710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DF4710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törətdiyi</w:t>
      </w:r>
      <w:r w:rsidR="00DF4710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cinayətlərin</w:t>
      </w:r>
      <w:r w:rsidR="00DF4710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yüksək</w:t>
      </w:r>
      <w:r w:rsidR="00DF4710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ictimai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təhlükəli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kimi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qiymətləndirilməsinə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xidmət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edən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xüsusi</w:t>
      </w:r>
      <w:r w:rsidR="002460E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ictimai</w:t>
      </w:r>
      <w:r w:rsidR="009F0AB9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hüquqi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münasibətləri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yaradır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buna</w:t>
      </w:r>
      <w:r w:rsidR="00D9760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görə</w:t>
      </w:r>
      <w:r w:rsidR="00D9760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onun</w:t>
      </w:r>
      <w:r w:rsidR="00D9760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barəsində</w:t>
      </w:r>
      <w:r w:rsidR="00D9760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D9760D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hüquqi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xarakterli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daha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ağır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tədbirlərin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tətbiqini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nəzərdə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tutur</w:t>
      </w:r>
      <w:r w:rsidR="009F0AB9" w:rsidRPr="00884594">
        <w:rPr>
          <w:sz w:val="28"/>
          <w:szCs w:val="28"/>
          <w:lang w:val="az-Latn-AZ"/>
        </w:rPr>
        <w:t>.</w:t>
      </w:r>
      <w:r w:rsidR="002460E9" w:rsidRPr="00884594">
        <w:rPr>
          <w:sz w:val="28"/>
          <w:szCs w:val="28"/>
          <w:lang w:val="az-Latn-AZ"/>
        </w:rPr>
        <w:t xml:space="preserve"> </w:t>
      </w:r>
    </w:p>
    <w:p w:rsidR="009F0AB9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Belə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tədbirlərin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sırasına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qanunverici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cinayətlərin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cəzaların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edilməsini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də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aid</w:t>
      </w:r>
      <w:r w:rsidR="009F0AB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etmişdir</w:t>
      </w:r>
      <w:r w:rsidR="009F0AB9" w:rsidRPr="00884594">
        <w:rPr>
          <w:sz w:val="28"/>
          <w:szCs w:val="28"/>
          <w:lang w:val="az-Latn-AZ"/>
        </w:rPr>
        <w:t>.</w:t>
      </w:r>
    </w:p>
    <w:p w:rsidR="00B73C08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lastRenderedPageBreak/>
        <w:t>Müraciətdə</w:t>
      </w:r>
      <w:r w:rsidR="00505A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qaldırılan</w:t>
      </w:r>
      <w:r w:rsidR="00505A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məsələyə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gəldikdə</w:t>
      </w:r>
      <w:r w:rsidR="00505A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isə</w:t>
      </w:r>
      <w:r w:rsidR="00505A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ilk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növbədə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CM</w:t>
      </w:r>
      <w:r w:rsidR="00B73C08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B73C08" w:rsidRPr="00884594">
        <w:rPr>
          <w:sz w:val="28"/>
          <w:szCs w:val="28"/>
          <w:lang w:val="az-Latn-AZ"/>
        </w:rPr>
        <w:t xml:space="preserve"> 68-</w:t>
      </w:r>
      <w:r w:rsidRPr="00884594">
        <w:rPr>
          <w:sz w:val="28"/>
          <w:szCs w:val="28"/>
          <w:lang w:val="az-Latn-AZ"/>
        </w:rPr>
        <w:t>ci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mahiyyətinin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açıqlanması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böyük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əhəmiyyət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kəsb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edir</w:t>
      </w:r>
      <w:r w:rsidR="00B73C08" w:rsidRPr="00884594">
        <w:rPr>
          <w:sz w:val="28"/>
          <w:szCs w:val="28"/>
          <w:lang w:val="az-Latn-AZ"/>
        </w:rPr>
        <w:t>.</w:t>
      </w:r>
    </w:p>
    <w:p w:rsidR="00B73C08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CM</w:t>
      </w:r>
      <w:r w:rsidR="00B73C08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B73C08" w:rsidRPr="00884594">
        <w:rPr>
          <w:sz w:val="28"/>
          <w:szCs w:val="28"/>
          <w:lang w:val="az-Latn-AZ"/>
        </w:rPr>
        <w:t xml:space="preserve"> 68.1-</w:t>
      </w:r>
      <w:r w:rsidRPr="00884594">
        <w:rPr>
          <w:sz w:val="28"/>
          <w:szCs w:val="28"/>
          <w:lang w:val="az-Latn-AZ"/>
        </w:rPr>
        <w:t>ci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cəzalar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qismən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tamamilə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toplanarkən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azadlıqdan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məhrum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etmənin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bir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gününə</w:t>
      </w:r>
      <w:r w:rsidR="00B73C08" w:rsidRPr="00884594">
        <w:rPr>
          <w:sz w:val="28"/>
          <w:szCs w:val="28"/>
          <w:lang w:val="az-Latn-AZ"/>
        </w:rPr>
        <w:t>:</w:t>
      </w:r>
    </w:p>
    <w:p w:rsidR="00B73C08" w:rsidRPr="00884594" w:rsidRDefault="00B73C08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 xml:space="preserve">- </w:t>
      </w:r>
      <w:r w:rsidR="00884594" w:rsidRPr="00884594">
        <w:rPr>
          <w:sz w:val="28"/>
          <w:szCs w:val="28"/>
          <w:lang w:val="az-Latn-AZ"/>
        </w:rPr>
        <w:t>intizam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xarakterli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hərbi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hissədə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saxlamanın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bir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günü</w:t>
      </w:r>
      <w:r w:rsidRPr="00884594">
        <w:rPr>
          <w:sz w:val="28"/>
          <w:szCs w:val="28"/>
          <w:lang w:val="az-Latn-AZ"/>
        </w:rPr>
        <w:t>;</w:t>
      </w:r>
    </w:p>
    <w:p w:rsidR="00B73C08" w:rsidRPr="00884594" w:rsidRDefault="00B73C08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 xml:space="preserve">- </w:t>
      </w:r>
      <w:r w:rsidR="00884594" w:rsidRPr="00884594">
        <w:rPr>
          <w:sz w:val="28"/>
          <w:szCs w:val="28"/>
          <w:lang w:val="az-Latn-AZ"/>
        </w:rPr>
        <w:t>azadlığın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məhdudlaşdırılmasının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iki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günü</w:t>
      </w:r>
      <w:r w:rsidRPr="00884594">
        <w:rPr>
          <w:sz w:val="28"/>
          <w:szCs w:val="28"/>
          <w:lang w:val="az-Latn-AZ"/>
        </w:rPr>
        <w:t>;</w:t>
      </w:r>
    </w:p>
    <w:p w:rsidR="00B73C08" w:rsidRPr="00884594" w:rsidRDefault="00B73C08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 xml:space="preserve">- </w:t>
      </w:r>
      <w:r w:rsidR="00884594" w:rsidRPr="00884594">
        <w:rPr>
          <w:sz w:val="28"/>
          <w:szCs w:val="28"/>
          <w:lang w:val="az-Latn-AZ"/>
        </w:rPr>
        <w:t>islah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işlərinin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və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ya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hərbi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xidmət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üzrə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məhdudlaşdırmanın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üç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günü</w:t>
      </w:r>
      <w:r w:rsidRPr="00884594">
        <w:rPr>
          <w:sz w:val="28"/>
          <w:szCs w:val="28"/>
          <w:lang w:val="az-Latn-AZ"/>
        </w:rPr>
        <w:t>;</w:t>
      </w:r>
    </w:p>
    <w:p w:rsidR="00B73C08" w:rsidRPr="00884594" w:rsidRDefault="00B73C08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 xml:space="preserve">-  </w:t>
      </w:r>
      <w:r w:rsidR="00884594" w:rsidRPr="00884594">
        <w:rPr>
          <w:sz w:val="28"/>
          <w:szCs w:val="28"/>
          <w:lang w:val="az-Latn-AZ"/>
        </w:rPr>
        <w:t>ictimai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işlərin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səkkiz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saatı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bərabər</w:t>
      </w:r>
      <w:r w:rsidRPr="00884594">
        <w:rPr>
          <w:sz w:val="28"/>
          <w:szCs w:val="28"/>
          <w:lang w:val="az-Latn-AZ"/>
        </w:rPr>
        <w:t xml:space="preserve"> </w:t>
      </w:r>
      <w:r w:rsidR="00884594" w:rsidRPr="00884594">
        <w:rPr>
          <w:sz w:val="28"/>
          <w:szCs w:val="28"/>
          <w:lang w:val="az-Latn-AZ"/>
        </w:rPr>
        <w:t>tutulur</w:t>
      </w:r>
      <w:r w:rsidRPr="00884594">
        <w:rPr>
          <w:sz w:val="28"/>
          <w:szCs w:val="28"/>
          <w:lang w:val="az-Latn-AZ"/>
        </w:rPr>
        <w:t>.</w:t>
      </w:r>
    </w:p>
    <w:p w:rsidR="00B73C08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CM</w:t>
      </w:r>
      <w:r w:rsidR="00B73C08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B73C08" w:rsidRPr="00884594">
        <w:rPr>
          <w:sz w:val="28"/>
          <w:szCs w:val="28"/>
          <w:lang w:val="az-Latn-AZ"/>
        </w:rPr>
        <w:t xml:space="preserve"> 68.2-</w:t>
      </w:r>
      <w:r w:rsidRPr="00884594">
        <w:rPr>
          <w:sz w:val="28"/>
          <w:szCs w:val="28"/>
          <w:lang w:val="az-Latn-AZ"/>
        </w:rPr>
        <w:t>ci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maddəsində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isə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elə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növləri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nəzərdə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tutulmuşdur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B73C08" w:rsidRPr="00884594">
        <w:rPr>
          <w:sz w:val="28"/>
          <w:szCs w:val="28"/>
          <w:lang w:val="az-Latn-AZ"/>
        </w:rPr>
        <w:t>,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onların</w:t>
      </w:r>
      <w:r w:rsidR="00505A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hallarda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CM</w:t>
      </w:r>
      <w:r w:rsidR="003269F3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3269F3" w:rsidRPr="00884594">
        <w:rPr>
          <w:sz w:val="28"/>
          <w:szCs w:val="28"/>
          <w:lang w:val="az-Latn-AZ"/>
        </w:rPr>
        <w:t xml:space="preserve"> 68.1-</w:t>
      </w:r>
      <w:r w:rsidRPr="00884594">
        <w:rPr>
          <w:sz w:val="28"/>
          <w:szCs w:val="28"/>
          <w:lang w:val="az-Latn-AZ"/>
        </w:rPr>
        <w:t>ci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maddəsində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nəzərdə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tutulduğu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qaydada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toplanması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mümkün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deyildir</w:t>
      </w:r>
      <w:r w:rsidR="00FB4AC2" w:rsidRPr="00884594">
        <w:rPr>
          <w:sz w:val="28"/>
          <w:szCs w:val="28"/>
          <w:lang w:val="az-Latn-AZ"/>
        </w:rPr>
        <w:t>.</w:t>
      </w:r>
      <w:r w:rsidR="003269F3" w:rsidRPr="00884594">
        <w:rPr>
          <w:sz w:val="28"/>
          <w:szCs w:val="28"/>
          <w:lang w:val="az-Latn-AZ"/>
        </w:rPr>
        <w:t xml:space="preserve"> </w:t>
      </w:r>
      <w:r w:rsidR="00505A94" w:rsidRPr="00884594">
        <w:rPr>
          <w:sz w:val="28"/>
          <w:szCs w:val="28"/>
          <w:lang w:val="az-Latn-AZ"/>
        </w:rPr>
        <w:t xml:space="preserve"> </w:t>
      </w:r>
    </w:p>
    <w:p w:rsidR="00C231FF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Belə</w:t>
      </w:r>
      <w:r w:rsidR="00B55D5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B55D5B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CM</w:t>
      </w:r>
      <w:r w:rsidR="00B55D5B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B55D5B" w:rsidRPr="00884594">
        <w:rPr>
          <w:sz w:val="28"/>
          <w:szCs w:val="28"/>
          <w:lang w:val="az-Latn-AZ"/>
        </w:rPr>
        <w:t xml:space="preserve"> 68.2-</w:t>
      </w:r>
      <w:r w:rsidRPr="00884594">
        <w:rPr>
          <w:sz w:val="28"/>
          <w:szCs w:val="28"/>
          <w:lang w:val="az-Latn-AZ"/>
        </w:rPr>
        <w:t>ci</w:t>
      </w:r>
      <w:r w:rsidR="00B55D5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maddəsinə</w:t>
      </w:r>
      <w:r w:rsidR="00B55D5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görə</w:t>
      </w:r>
      <w:r w:rsidR="00B55D5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vəzifə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tutma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fəaliyyətlə</w:t>
      </w:r>
      <w:r w:rsidR="0062131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məşğul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olma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hüququndan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məhrum</w:t>
      </w:r>
      <w:r w:rsidR="00505A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505A94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nəqliyyat</w:t>
      </w:r>
      <w:r w:rsidR="00505A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vasitəsini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idarə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etmək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hüququndan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məhrum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C231F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xüsusi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hərbi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rütbədən</w:t>
      </w:r>
      <w:r w:rsidR="00C231F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fəxri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addan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dövlət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təltifindən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məhrum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C231F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habelə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cərimə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əmlak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müsadirəsi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növlərində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islah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işləri</w:t>
      </w:r>
      <w:r w:rsidR="00C231F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intizam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xarakterli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hərbi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hissədə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saxlama</w:t>
      </w:r>
      <w:r w:rsidR="00C231FF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hərbi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xidmət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məhdudlaşdırma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azadlıqdan</w:t>
      </w:r>
      <w:r w:rsidR="009C1BF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məhrum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toplandıqda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onlar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müstəqil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icra</w:t>
      </w:r>
      <w:r w:rsidR="00C231FF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olunur</w:t>
      </w:r>
      <w:r w:rsidR="00C231FF" w:rsidRPr="00884594">
        <w:rPr>
          <w:sz w:val="28"/>
          <w:szCs w:val="28"/>
          <w:lang w:val="az-Latn-AZ"/>
        </w:rPr>
        <w:t>.</w:t>
      </w:r>
    </w:p>
    <w:p w:rsidR="00F452D9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Bu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maddənin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mətnindən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göründüyü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kimi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qanun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cinayətlərin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həmin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maddədə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nəzərdə</w:t>
      </w:r>
      <w:r w:rsidR="00463D2E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tutulmuş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müxtəlif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növ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cəzaların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toplanmasını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istisna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etmir</w:t>
      </w:r>
      <w:r w:rsidR="004278F8" w:rsidRPr="00884594">
        <w:rPr>
          <w:sz w:val="28"/>
          <w:szCs w:val="28"/>
          <w:lang w:val="az-Latn-AZ"/>
        </w:rPr>
        <w:t>.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Belə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halda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isə</w:t>
      </w:r>
      <w:r w:rsidR="004278F8" w:rsidRPr="00884594">
        <w:rPr>
          <w:b/>
          <w:i/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CM</w:t>
      </w:r>
      <w:r w:rsidR="00F452D9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F452D9" w:rsidRPr="00884594">
        <w:rPr>
          <w:sz w:val="28"/>
          <w:szCs w:val="28"/>
          <w:lang w:val="az-Latn-AZ"/>
        </w:rPr>
        <w:t xml:space="preserve"> 66 </w:t>
      </w:r>
      <w:r w:rsidRPr="00884594">
        <w:rPr>
          <w:sz w:val="28"/>
          <w:szCs w:val="28"/>
          <w:lang w:val="az-Latn-AZ"/>
        </w:rPr>
        <w:t>və</w:t>
      </w:r>
      <w:r w:rsidR="00F452D9" w:rsidRPr="00884594">
        <w:rPr>
          <w:sz w:val="28"/>
          <w:szCs w:val="28"/>
          <w:lang w:val="az-Latn-AZ"/>
        </w:rPr>
        <w:t xml:space="preserve"> 67-</w:t>
      </w:r>
      <w:r w:rsidRPr="00884594">
        <w:rPr>
          <w:sz w:val="28"/>
          <w:szCs w:val="28"/>
          <w:lang w:val="az-Latn-AZ"/>
        </w:rPr>
        <w:t>ci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maddələrinin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müddəalarına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uyğun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olaraq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vahid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qəti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F452D9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olunur</w:t>
      </w:r>
      <w:r w:rsidR="00F452D9" w:rsidRPr="00884594">
        <w:rPr>
          <w:sz w:val="28"/>
          <w:szCs w:val="28"/>
          <w:lang w:val="az-Latn-AZ"/>
        </w:rPr>
        <w:t xml:space="preserve">. </w:t>
      </w:r>
    </w:p>
    <w:p w:rsidR="00FB4AC2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Lakin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nəzərə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almaq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lazımdır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FB4AC2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cinayətlərin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həmin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cəzalar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halda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müstəqil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icra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olunmalıdır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FB4AC2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onlar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kimi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olsunlar</w:t>
      </w:r>
      <w:r w:rsidR="00FB4AC2" w:rsidRPr="00884594">
        <w:rPr>
          <w:sz w:val="28"/>
          <w:szCs w:val="28"/>
          <w:lang w:val="az-Latn-AZ"/>
        </w:rPr>
        <w:t>.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vəzifə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tutma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fəaliyyətlə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məşğul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olma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hüququndan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məhrum</w:t>
      </w:r>
      <w:r w:rsidR="00505A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505A94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nəqliyyat</w:t>
      </w:r>
      <w:r w:rsidR="00505A9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vasitəsini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idarə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etmək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hüququndan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məhrum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FB4AC2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xüsusi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hərbi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rütbədən</w:t>
      </w:r>
      <w:r w:rsidR="00FB4AC2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fəxri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addan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dövlət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təltifindən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məhrum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etmə</w:t>
      </w:r>
      <w:r w:rsidR="00FB4AC2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cərimə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əmlak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müsadirəsi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növlərinin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əlavə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kimi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edilməsi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öz</w:t>
      </w:r>
      <w:r w:rsidR="00FB4AC2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özlüyündə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onların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cəzadan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müstəqil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icra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olunmasını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tələb</w:t>
      </w:r>
      <w:r w:rsidR="00FB4AC2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edir</w:t>
      </w:r>
      <w:r w:rsidR="00FB4AC2" w:rsidRPr="00884594">
        <w:rPr>
          <w:sz w:val="28"/>
          <w:szCs w:val="28"/>
          <w:lang w:val="az-Latn-AZ"/>
        </w:rPr>
        <w:t xml:space="preserve">.  </w:t>
      </w:r>
    </w:p>
    <w:p w:rsidR="009E4334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CM</w:t>
      </w:r>
      <w:r w:rsidR="009609DB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9609DB" w:rsidRPr="00884594">
        <w:rPr>
          <w:sz w:val="28"/>
          <w:szCs w:val="28"/>
          <w:lang w:val="az-Latn-AZ"/>
        </w:rPr>
        <w:t xml:space="preserve"> 83-</w:t>
      </w:r>
      <w:r w:rsidRPr="00884594">
        <w:rPr>
          <w:sz w:val="28"/>
          <w:szCs w:val="28"/>
          <w:lang w:val="az-Latn-AZ"/>
        </w:rPr>
        <w:t>cü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maddəsinə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dair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Plenumunun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hüquqi</w:t>
      </w:r>
      <w:r w:rsidR="00DA627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mövqeyinə</w:t>
      </w:r>
      <w:r w:rsidR="00DA627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görə</w:t>
      </w:r>
      <w:r w:rsidR="00FD5CC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məhkumluğun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ödənilmə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müddətinin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axımı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cinayətlərin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9609DB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qəti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çəkilib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qurtarması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cəzadan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azad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edilməsi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anından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başlayaraq</w:t>
      </w:r>
      <w:r w:rsidR="009E4334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cinayətlərin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hər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təsnifatı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üçün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müstəqil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şəkildə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hesablanır</w:t>
      </w:r>
      <w:r w:rsidR="009E4334" w:rsidRPr="00884594">
        <w:rPr>
          <w:sz w:val="28"/>
          <w:szCs w:val="28"/>
          <w:lang w:val="az-Latn-AZ"/>
        </w:rPr>
        <w:t>.</w:t>
      </w:r>
    </w:p>
    <w:p w:rsidR="00B73C08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Konstitusiya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Plenumu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belə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mövqeyini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onunla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əsaslandırmışdır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B73C08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hər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hansı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başqa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yanaşma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gətirib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çıxara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bilər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B73C08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şəxs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qəti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hələ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çəkdiyi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dövrdə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onun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törətdiyi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müvafiq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edildiyi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müvafiq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müddətləri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artıq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qurtarmış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məhkumluğunun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ödənilmə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müddətinin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axımı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başlanmış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olur</w:t>
      </w:r>
      <w:r w:rsidR="00B73C08" w:rsidRPr="00884594">
        <w:rPr>
          <w:sz w:val="28"/>
          <w:szCs w:val="28"/>
          <w:lang w:val="az-Latn-AZ"/>
        </w:rPr>
        <w:t xml:space="preserve">. </w:t>
      </w:r>
      <w:r w:rsidRPr="00884594">
        <w:rPr>
          <w:sz w:val="28"/>
          <w:szCs w:val="28"/>
          <w:lang w:val="az-Latn-AZ"/>
        </w:rPr>
        <w:t>Bu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isə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məhkumluğun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ödənilməsi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müddətinin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axımının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başlanması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çəkilib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qurtarması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çəkməkdən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azad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edilmə</w:t>
      </w:r>
      <w:r w:rsidR="00D9760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D9760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əlaqələndirən</w:t>
      </w:r>
      <w:r w:rsidR="00D9760D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CM</w:t>
      </w:r>
      <w:r w:rsidR="00D9760D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D9760D" w:rsidRPr="00884594">
        <w:rPr>
          <w:sz w:val="28"/>
          <w:szCs w:val="28"/>
          <w:lang w:val="az-Latn-AZ"/>
        </w:rPr>
        <w:t xml:space="preserve"> 83.3 </w:t>
      </w:r>
      <w:r w:rsidRPr="00884594">
        <w:rPr>
          <w:sz w:val="28"/>
          <w:szCs w:val="28"/>
          <w:lang w:val="az-Latn-AZ"/>
        </w:rPr>
        <w:t>və</w:t>
      </w:r>
      <w:r w:rsidR="00B73C08" w:rsidRPr="00884594">
        <w:rPr>
          <w:sz w:val="28"/>
          <w:szCs w:val="28"/>
          <w:lang w:val="az-Latn-AZ"/>
        </w:rPr>
        <w:t xml:space="preserve"> 83.4-</w:t>
      </w:r>
      <w:r w:rsidRPr="00884594">
        <w:rPr>
          <w:sz w:val="28"/>
          <w:szCs w:val="28"/>
          <w:lang w:val="az-Latn-AZ"/>
        </w:rPr>
        <w:t>cü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maddələrinin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tələbləri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ilə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ziddiyyət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təşkil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edir</w:t>
      </w:r>
      <w:r w:rsidR="00B73C08" w:rsidRPr="00884594">
        <w:rPr>
          <w:sz w:val="28"/>
          <w:szCs w:val="28"/>
          <w:lang w:val="az-Latn-AZ"/>
        </w:rPr>
        <w:t>.</w:t>
      </w:r>
    </w:p>
    <w:p w:rsidR="00B73C08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Konstitusiya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Plenumunun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qərarında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müəyyən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edilən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həmin</w:t>
      </w:r>
      <w:r w:rsidR="00B73C08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hüquqi</w:t>
      </w:r>
      <w:r w:rsidR="003269F3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mövqe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CM</w:t>
      </w:r>
      <w:r w:rsidR="001158A4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1158A4" w:rsidRPr="00884594">
        <w:rPr>
          <w:sz w:val="28"/>
          <w:szCs w:val="28"/>
          <w:lang w:val="az-Latn-AZ"/>
        </w:rPr>
        <w:t xml:space="preserve"> 68-</w:t>
      </w:r>
      <w:r w:rsidRPr="00884594">
        <w:rPr>
          <w:sz w:val="28"/>
          <w:szCs w:val="28"/>
          <w:lang w:val="az-Latn-AZ"/>
        </w:rPr>
        <w:t>ci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maddəsində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nəzərdə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tutulmuş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cəzaların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cinayətlərin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toplandığı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hallara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da</w:t>
      </w:r>
      <w:r w:rsidR="001158A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aiddir</w:t>
      </w:r>
      <w:r w:rsidR="001158A4" w:rsidRPr="00884594">
        <w:rPr>
          <w:sz w:val="28"/>
          <w:szCs w:val="28"/>
          <w:lang w:val="az-Latn-AZ"/>
        </w:rPr>
        <w:t>.</w:t>
      </w:r>
    </w:p>
    <w:p w:rsidR="009E0F2A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lastRenderedPageBreak/>
        <w:t>Göstərilənləri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nəzərə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alaraq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Plenumu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belə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nəticəyə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gəlir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ki</w:t>
      </w:r>
      <w:r w:rsidR="009E4334" w:rsidRPr="00884594">
        <w:rPr>
          <w:sz w:val="28"/>
          <w:szCs w:val="28"/>
          <w:lang w:val="az-Latn-AZ"/>
        </w:rPr>
        <w:t xml:space="preserve">, </w:t>
      </w:r>
      <w:r w:rsidRPr="00884594">
        <w:rPr>
          <w:sz w:val="28"/>
          <w:szCs w:val="28"/>
          <w:lang w:val="az-Latn-AZ"/>
        </w:rPr>
        <w:t>CM</w:t>
      </w:r>
      <w:r w:rsidR="009E4334" w:rsidRPr="00884594">
        <w:rPr>
          <w:sz w:val="28"/>
          <w:szCs w:val="28"/>
          <w:lang w:val="az-Latn-AZ"/>
        </w:rPr>
        <w:t>-</w:t>
      </w:r>
      <w:r w:rsidRPr="00884594">
        <w:rPr>
          <w:sz w:val="28"/>
          <w:szCs w:val="28"/>
          <w:lang w:val="az-Latn-AZ"/>
        </w:rPr>
        <w:t>in</w:t>
      </w:r>
      <w:r w:rsidR="009E4334" w:rsidRPr="00884594">
        <w:rPr>
          <w:sz w:val="28"/>
          <w:szCs w:val="28"/>
          <w:lang w:val="az-Latn-AZ"/>
        </w:rPr>
        <w:t xml:space="preserve"> 68.2-</w:t>
      </w:r>
      <w:r w:rsidRPr="00884594">
        <w:rPr>
          <w:sz w:val="28"/>
          <w:szCs w:val="28"/>
          <w:lang w:val="az-Latn-AZ"/>
        </w:rPr>
        <w:t>ci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maddəsində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nəzərdə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tutulmuş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cəzalar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toplandıqda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məhkumluğun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ödənilmə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müddətinin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axımı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cinayətlərin</w:t>
      </w:r>
      <w:r w:rsidR="00FD5CC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FD5CC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FD5CC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FD5CC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edilmiş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qəti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cəzanın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çəkilib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qurtarması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cəzadan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azad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edilməsi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anından</w:t>
      </w:r>
      <w:r w:rsidR="009E4334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başlayır</w:t>
      </w:r>
      <w:r w:rsidR="009E4334" w:rsidRPr="00884594">
        <w:rPr>
          <w:sz w:val="28"/>
          <w:szCs w:val="28"/>
          <w:lang w:val="az-Latn-AZ"/>
        </w:rPr>
        <w:t>.</w:t>
      </w:r>
    </w:p>
    <w:p w:rsidR="00E544BA" w:rsidRPr="00884594" w:rsidRDefault="00884594" w:rsidP="00E3428B">
      <w:pPr>
        <w:ind w:firstLine="708"/>
        <w:jc w:val="both"/>
        <w:rPr>
          <w:sz w:val="28"/>
          <w:szCs w:val="28"/>
          <w:lang w:val="az-Latn-AZ"/>
        </w:rPr>
      </w:pPr>
      <w:r w:rsidRPr="00884594">
        <w:rPr>
          <w:sz w:val="28"/>
          <w:szCs w:val="28"/>
          <w:lang w:val="az-Latn-AZ"/>
        </w:rPr>
        <w:t>Azərbaycan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Konstitusiyasının</w:t>
      </w:r>
      <w:r w:rsidR="00E544BA" w:rsidRPr="00884594">
        <w:rPr>
          <w:sz w:val="28"/>
          <w:szCs w:val="28"/>
          <w:lang w:val="az-Latn-AZ"/>
        </w:rPr>
        <w:t xml:space="preserve"> 130-</w:t>
      </w:r>
      <w:r w:rsidRPr="00884594">
        <w:rPr>
          <w:sz w:val="28"/>
          <w:szCs w:val="28"/>
          <w:lang w:val="az-Latn-AZ"/>
        </w:rPr>
        <w:t>cu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maddəsinin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VI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hissəsini</w:t>
      </w:r>
      <w:r w:rsidR="00E544BA" w:rsidRPr="00884594">
        <w:rPr>
          <w:sz w:val="28"/>
          <w:szCs w:val="28"/>
          <w:lang w:val="az-Latn-AZ"/>
        </w:rPr>
        <w:t>, «</w:t>
      </w:r>
      <w:r w:rsidRPr="00884594">
        <w:rPr>
          <w:sz w:val="28"/>
          <w:szCs w:val="28"/>
          <w:lang w:val="az-Latn-AZ"/>
        </w:rPr>
        <w:t>Konstitusiya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haqqında</w:t>
      </w:r>
      <w:r w:rsidR="00E544BA" w:rsidRPr="00884594">
        <w:rPr>
          <w:sz w:val="28"/>
          <w:szCs w:val="28"/>
          <w:lang w:val="az-Latn-AZ"/>
        </w:rPr>
        <w:t xml:space="preserve">» </w:t>
      </w:r>
      <w:r w:rsidRPr="00884594">
        <w:rPr>
          <w:sz w:val="28"/>
          <w:szCs w:val="28"/>
          <w:lang w:val="az-Latn-AZ"/>
        </w:rPr>
        <w:t>Azərbaycan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Qanununun</w:t>
      </w:r>
      <w:r w:rsidR="00E544BA" w:rsidRPr="00884594">
        <w:rPr>
          <w:sz w:val="28"/>
          <w:szCs w:val="28"/>
          <w:lang w:val="az-Latn-AZ"/>
        </w:rPr>
        <w:t xml:space="preserve"> 60, 63, 65-67 </w:t>
      </w:r>
      <w:r w:rsidRPr="00884594">
        <w:rPr>
          <w:sz w:val="28"/>
          <w:szCs w:val="28"/>
          <w:lang w:val="az-Latn-AZ"/>
        </w:rPr>
        <w:t>və</w:t>
      </w:r>
      <w:r w:rsidR="00E544BA" w:rsidRPr="00884594">
        <w:rPr>
          <w:sz w:val="28"/>
          <w:szCs w:val="28"/>
          <w:lang w:val="az-Latn-AZ"/>
        </w:rPr>
        <w:t xml:space="preserve"> 69-</w:t>
      </w:r>
      <w:r w:rsidRPr="00884594">
        <w:rPr>
          <w:sz w:val="28"/>
          <w:szCs w:val="28"/>
          <w:lang w:val="az-Latn-AZ"/>
        </w:rPr>
        <w:t>cu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maddələrini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rəhbər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tutaraq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Azərbaycan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Konstitusiya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Məhkəməsinin</w:t>
      </w:r>
      <w:r w:rsidR="00E544BA" w:rsidRPr="00884594">
        <w:rPr>
          <w:sz w:val="28"/>
          <w:szCs w:val="28"/>
          <w:lang w:val="az-Latn-AZ"/>
        </w:rPr>
        <w:t xml:space="preserve"> </w:t>
      </w:r>
      <w:r w:rsidRPr="00884594">
        <w:rPr>
          <w:sz w:val="28"/>
          <w:szCs w:val="28"/>
          <w:lang w:val="az-Latn-AZ"/>
        </w:rPr>
        <w:t>Plenumu</w:t>
      </w:r>
    </w:p>
    <w:p w:rsidR="00DB086A" w:rsidRPr="00884594" w:rsidRDefault="00DB086A" w:rsidP="00E3428B">
      <w:pPr>
        <w:ind w:hanging="540"/>
        <w:jc w:val="center"/>
        <w:rPr>
          <w:b/>
          <w:sz w:val="28"/>
          <w:szCs w:val="28"/>
          <w:lang w:val="az-Latn-AZ"/>
        </w:rPr>
      </w:pPr>
    </w:p>
    <w:p w:rsidR="00E544BA" w:rsidRPr="00884594" w:rsidRDefault="00884594" w:rsidP="00E3428B">
      <w:pPr>
        <w:ind w:hanging="540"/>
        <w:jc w:val="center"/>
        <w:rPr>
          <w:b/>
          <w:sz w:val="28"/>
          <w:szCs w:val="28"/>
          <w:lang w:val="en-US"/>
        </w:rPr>
      </w:pPr>
      <w:r w:rsidRPr="00884594">
        <w:rPr>
          <w:b/>
          <w:sz w:val="28"/>
          <w:szCs w:val="28"/>
          <w:lang w:val="az-Latn-AZ"/>
        </w:rPr>
        <w:t>Q</w:t>
      </w:r>
      <w:r w:rsidR="00E544BA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Ə</w:t>
      </w:r>
      <w:r w:rsidR="00E544BA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R</w:t>
      </w:r>
      <w:r w:rsidR="00E544BA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A</w:t>
      </w:r>
      <w:r w:rsidR="00E544BA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R</w:t>
      </w:r>
      <w:r w:rsidR="00E544BA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A</w:t>
      </w:r>
      <w:r w:rsidR="00E544BA" w:rsidRPr="00884594">
        <w:rPr>
          <w:b/>
          <w:sz w:val="28"/>
          <w:szCs w:val="28"/>
          <w:lang w:val="en-US"/>
        </w:rPr>
        <w:t xml:space="preserve">   </w:t>
      </w:r>
      <w:r w:rsidRPr="00884594">
        <w:rPr>
          <w:b/>
          <w:sz w:val="28"/>
          <w:szCs w:val="28"/>
          <w:lang w:val="az-Latn-AZ"/>
        </w:rPr>
        <w:t>A</w:t>
      </w:r>
      <w:r w:rsidR="00E544BA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L</w:t>
      </w:r>
      <w:r w:rsidR="00E544BA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D</w:t>
      </w:r>
      <w:r w:rsidR="00E544BA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b/>
          <w:sz w:val="28"/>
          <w:szCs w:val="28"/>
          <w:lang w:val="az-Latn-AZ"/>
        </w:rPr>
        <w:t>I</w:t>
      </w:r>
      <w:r w:rsidR="00E544BA" w:rsidRPr="00884594">
        <w:rPr>
          <w:b/>
          <w:sz w:val="28"/>
          <w:szCs w:val="28"/>
          <w:lang w:val="en-US"/>
        </w:rPr>
        <w:t xml:space="preserve"> : </w:t>
      </w:r>
    </w:p>
    <w:p w:rsidR="00FD5CCA" w:rsidRPr="00884594" w:rsidRDefault="00FD5CCA" w:rsidP="00E3428B">
      <w:pPr>
        <w:ind w:hanging="540"/>
        <w:rPr>
          <w:b/>
          <w:sz w:val="28"/>
          <w:szCs w:val="28"/>
          <w:lang w:val="en-US"/>
        </w:rPr>
      </w:pPr>
      <w:r w:rsidRPr="00884594">
        <w:rPr>
          <w:b/>
          <w:sz w:val="28"/>
          <w:szCs w:val="28"/>
          <w:lang w:val="en-US"/>
        </w:rPr>
        <w:t xml:space="preserve">  </w:t>
      </w:r>
    </w:p>
    <w:p w:rsidR="00DB086A" w:rsidRPr="00884594" w:rsidRDefault="00884594" w:rsidP="00E3428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84594">
        <w:rPr>
          <w:sz w:val="28"/>
          <w:szCs w:val="28"/>
          <w:lang w:val="az-Latn-AZ"/>
        </w:rPr>
        <w:t>Azərbaycan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Respublikası</w:t>
      </w:r>
      <w:r w:rsidR="00391EA6" w:rsidRPr="00884594">
        <w:rPr>
          <w:b/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Cinayət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Məcəlləsinin</w:t>
      </w:r>
      <w:r w:rsidR="00391EA6" w:rsidRPr="00884594">
        <w:rPr>
          <w:sz w:val="28"/>
          <w:szCs w:val="28"/>
          <w:lang w:val="en-US"/>
        </w:rPr>
        <w:t xml:space="preserve"> 68.2-</w:t>
      </w:r>
      <w:r w:rsidRPr="00884594">
        <w:rPr>
          <w:sz w:val="28"/>
          <w:szCs w:val="28"/>
          <w:lang w:val="az-Latn-AZ"/>
        </w:rPr>
        <w:t>ci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maddəsində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nəzərdə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tutulmuş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cəzalar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toplandıqda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məhkumluğun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ödənilmə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müddətinin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axımı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cinayətlərin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hökmlərin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məcmusu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üzrə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təyin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edilmiş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qəti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cəzanın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çəkilib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qurtarması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və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ya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cəzadan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azad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edilməsi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anından</w:t>
      </w:r>
      <w:r w:rsidR="00391EA6" w:rsidRPr="00884594">
        <w:rPr>
          <w:sz w:val="28"/>
          <w:szCs w:val="28"/>
          <w:lang w:val="en-US"/>
        </w:rPr>
        <w:t xml:space="preserve"> </w:t>
      </w:r>
      <w:r w:rsidRPr="00884594">
        <w:rPr>
          <w:sz w:val="28"/>
          <w:szCs w:val="28"/>
          <w:lang w:val="az-Latn-AZ"/>
        </w:rPr>
        <w:t>başlayır</w:t>
      </w:r>
      <w:r w:rsidR="00391EA6" w:rsidRPr="00884594">
        <w:rPr>
          <w:sz w:val="28"/>
          <w:szCs w:val="28"/>
          <w:lang w:val="en-US"/>
        </w:rPr>
        <w:t>.</w:t>
      </w:r>
    </w:p>
    <w:p w:rsidR="00DB086A" w:rsidRPr="00884594" w:rsidRDefault="00884594" w:rsidP="00E3428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84594">
        <w:rPr>
          <w:color w:val="0D0D0D"/>
          <w:sz w:val="28"/>
          <w:szCs w:val="28"/>
          <w:lang w:val="az-Latn-AZ"/>
        </w:rPr>
        <w:t>Qərar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dərc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edildiyi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gündən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qüvvəyə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minir</w:t>
      </w:r>
      <w:r w:rsidR="00391EA6" w:rsidRPr="00884594">
        <w:rPr>
          <w:color w:val="0D0D0D"/>
          <w:sz w:val="28"/>
          <w:szCs w:val="28"/>
          <w:lang w:val="en-US"/>
        </w:rPr>
        <w:t>.</w:t>
      </w:r>
    </w:p>
    <w:p w:rsidR="00DB086A" w:rsidRPr="00884594" w:rsidRDefault="00884594" w:rsidP="00E3428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84594">
        <w:rPr>
          <w:color w:val="0D0D0D"/>
          <w:sz w:val="28"/>
          <w:szCs w:val="28"/>
          <w:lang w:val="az-Latn-AZ"/>
        </w:rPr>
        <w:t>Qərar</w:t>
      </w:r>
      <w:r w:rsidR="00391EA6" w:rsidRPr="00884594">
        <w:rPr>
          <w:color w:val="0D0D0D"/>
          <w:sz w:val="28"/>
          <w:szCs w:val="28"/>
          <w:lang w:val="en-US"/>
        </w:rPr>
        <w:t xml:space="preserve"> «</w:t>
      </w:r>
      <w:r w:rsidRPr="00884594">
        <w:rPr>
          <w:color w:val="0D0D0D"/>
          <w:sz w:val="28"/>
          <w:szCs w:val="28"/>
          <w:lang w:val="az-Latn-AZ"/>
        </w:rPr>
        <w:t>Azərbaycan</w:t>
      </w:r>
      <w:r w:rsidR="00391EA6" w:rsidRPr="00884594">
        <w:rPr>
          <w:color w:val="0D0D0D"/>
          <w:sz w:val="28"/>
          <w:szCs w:val="28"/>
          <w:lang w:val="en-US"/>
        </w:rPr>
        <w:t>», «</w:t>
      </w:r>
      <w:r w:rsidRPr="00884594">
        <w:rPr>
          <w:color w:val="0D0D0D"/>
          <w:sz w:val="28"/>
          <w:szCs w:val="28"/>
          <w:lang w:val="az-Latn-AZ"/>
        </w:rPr>
        <w:t>Respublika</w:t>
      </w:r>
      <w:r w:rsidR="00391EA6" w:rsidRPr="00884594">
        <w:rPr>
          <w:color w:val="0D0D0D"/>
          <w:sz w:val="28"/>
          <w:szCs w:val="28"/>
          <w:lang w:val="en-US"/>
        </w:rPr>
        <w:t>», «</w:t>
      </w:r>
      <w:r w:rsidRPr="00884594">
        <w:rPr>
          <w:color w:val="0D0D0D"/>
          <w:sz w:val="28"/>
          <w:szCs w:val="28"/>
          <w:lang w:val="az-Latn-AZ"/>
        </w:rPr>
        <w:t>Xalq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qəzeti</w:t>
      </w:r>
      <w:r w:rsidR="00391EA6" w:rsidRPr="00884594">
        <w:rPr>
          <w:color w:val="0D0D0D"/>
          <w:sz w:val="28"/>
          <w:szCs w:val="28"/>
          <w:lang w:val="en-US"/>
        </w:rPr>
        <w:t>», «</w:t>
      </w:r>
      <w:r w:rsidRPr="00884594">
        <w:rPr>
          <w:color w:val="0D0D0D"/>
          <w:sz w:val="28"/>
          <w:szCs w:val="28"/>
          <w:lang w:val="az-Latn-AZ"/>
        </w:rPr>
        <w:t>Bakinski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raboçi</w:t>
      </w:r>
      <w:r w:rsidR="00391EA6" w:rsidRPr="00884594">
        <w:rPr>
          <w:color w:val="0D0D0D"/>
          <w:sz w:val="28"/>
          <w:szCs w:val="28"/>
          <w:lang w:val="en-US"/>
        </w:rPr>
        <w:t xml:space="preserve">» </w:t>
      </w:r>
      <w:r w:rsidRPr="00884594">
        <w:rPr>
          <w:color w:val="0D0D0D"/>
          <w:sz w:val="28"/>
          <w:szCs w:val="28"/>
          <w:lang w:val="az-Latn-AZ"/>
        </w:rPr>
        <w:t>qəzetlərində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və</w:t>
      </w:r>
      <w:r w:rsidR="00391EA6" w:rsidRPr="00884594">
        <w:rPr>
          <w:color w:val="0D0D0D"/>
          <w:sz w:val="28"/>
          <w:szCs w:val="28"/>
          <w:lang w:val="en-US"/>
        </w:rPr>
        <w:t xml:space="preserve"> «</w:t>
      </w:r>
      <w:r w:rsidRPr="00884594">
        <w:rPr>
          <w:color w:val="0D0D0D"/>
          <w:sz w:val="28"/>
          <w:szCs w:val="28"/>
          <w:lang w:val="az-Latn-AZ"/>
        </w:rPr>
        <w:t>Azərbaycan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Respublikası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Konstitusiya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Məhkəməsinin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Məlumatı</w:t>
      </w:r>
      <w:r w:rsidR="00391EA6" w:rsidRPr="00884594">
        <w:rPr>
          <w:color w:val="0D0D0D"/>
          <w:sz w:val="28"/>
          <w:szCs w:val="28"/>
          <w:lang w:val="en-US"/>
        </w:rPr>
        <w:t>»</w:t>
      </w:r>
      <w:r w:rsidRPr="00884594">
        <w:rPr>
          <w:color w:val="0D0D0D"/>
          <w:sz w:val="28"/>
          <w:szCs w:val="28"/>
          <w:lang w:val="az-Latn-AZ"/>
        </w:rPr>
        <w:t>nda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dərc</w:t>
      </w:r>
      <w:r w:rsidR="00391EA6" w:rsidRPr="00884594">
        <w:rPr>
          <w:color w:val="0D0D0D"/>
          <w:sz w:val="28"/>
          <w:szCs w:val="28"/>
          <w:lang w:val="en-US"/>
        </w:rPr>
        <w:t xml:space="preserve"> </w:t>
      </w:r>
      <w:r w:rsidRPr="00884594">
        <w:rPr>
          <w:color w:val="0D0D0D"/>
          <w:sz w:val="28"/>
          <w:szCs w:val="28"/>
          <w:lang w:val="az-Latn-AZ"/>
        </w:rPr>
        <w:t>edilsin</w:t>
      </w:r>
      <w:r w:rsidR="00391EA6" w:rsidRPr="00884594">
        <w:rPr>
          <w:color w:val="0D0D0D"/>
          <w:sz w:val="28"/>
          <w:szCs w:val="28"/>
          <w:lang w:val="en-US"/>
        </w:rPr>
        <w:t>.</w:t>
      </w:r>
    </w:p>
    <w:p w:rsidR="00391EA6" w:rsidRPr="00884594" w:rsidRDefault="00391EA6" w:rsidP="00E3428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Qərar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qətidir</w:t>
      </w:r>
      <w:r w:rsidRPr="00884594">
        <w:rPr>
          <w:color w:val="0D0D0D"/>
          <w:sz w:val="28"/>
          <w:szCs w:val="28"/>
          <w:lang w:val="en-US"/>
        </w:rPr>
        <w:t xml:space="preserve">, </w:t>
      </w:r>
      <w:r w:rsidR="00884594" w:rsidRPr="00884594">
        <w:rPr>
          <w:color w:val="0D0D0D"/>
          <w:sz w:val="28"/>
          <w:szCs w:val="28"/>
          <w:lang w:val="az-Latn-AZ"/>
        </w:rPr>
        <w:t>heç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bir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orqan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və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ya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şəxs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tərəfindən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ləğv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edilə</w:t>
      </w:r>
      <w:r w:rsidRPr="00884594">
        <w:rPr>
          <w:color w:val="0D0D0D"/>
          <w:sz w:val="28"/>
          <w:szCs w:val="28"/>
          <w:lang w:val="en-US"/>
        </w:rPr>
        <w:t xml:space="preserve">, </w:t>
      </w:r>
      <w:r w:rsidR="00884594" w:rsidRPr="00884594">
        <w:rPr>
          <w:color w:val="0D0D0D"/>
          <w:sz w:val="28"/>
          <w:szCs w:val="28"/>
          <w:lang w:val="az-Latn-AZ"/>
        </w:rPr>
        <w:t>dəyişdirilə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və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ya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rəsmi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təfsir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oluna</w:t>
      </w:r>
      <w:r w:rsidRPr="00884594">
        <w:rPr>
          <w:color w:val="0D0D0D"/>
          <w:sz w:val="28"/>
          <w:szCs w:val="28"/>
          <w:lang w:val="en-US"/>
        </w:rPr>
        <w:t xml:space="preserve"> </w:t>
      </w:r>
      <w:r w:rsidR="00884594" w:rsidRPr="00884594">
        <w:rPr>
          <w:color w:val="0D0D0D"/>
          <w:sz w:val="28"/>
          <w:szCs w:val="28"/>
          <w:lang w:val="az-Latn-AZ"/>
        </w:rPr>
        <w:t>bilməz</w:t>
      </w:r>
      <w:r w:rsidRPr="00884594">
        <w:rPr>
          <w:color w:val="0D0D0D"/>
          <w:sz w:val="28"/>
          <w:szCs w:val="28"/>
          <w:lang w:val="en-US"/>
        </w:rPr>
        <w:t xml:space="preserve">. </w:t>
      </w:r>
    </w:p>
    <w:p w:rsidR="00DB086A" w:rsidRPr="00884594" w:rsidRDefault="00DB086A" w:rsidP="00E3428B">
      <w:pPr>
        <w:ind w:left="360"/>
        <w:jc w:val="both"/>
        <w:rPr>
          <w:b/>
          <w:color w:val="0D0D0D"/>
          <w:sz w:val="28"/>
          <w:szCs w:val="28"/>
          <w:lang w:val="en-US"/>
        </w:rPr>
      </w:pPr>
    </w:p>
    <w:sectPr w:rsidR="00DB086A" w:rsidRPr="00884594" w:rsidSect="00E3428B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BD" w:rsidRDefault="009F57BD">
      <w:r>
        <w:separator/>
      </w:r>
    </w:p>
  </w:endnote>
  <w:endnote w:type="continuationSeparator" w:id="0">
    <w:p w:rsidR="009F57BD" w:rsidRDefault="009F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0D" w:rsidRDefault="00D9760D" w:rsidP="00C62C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60D" w:rsidRDefault="00D9760D" w:rsidP="00E302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0D" w:rsidRDefault="00D9760D" w:rsidP="00C62C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7CF6">
      <w:rPr>
        <w:rStyle w:val="a5"/>
        <w:noProof/>
      </w:rPr>
      <w:t>4</w:t>
    </w:r>
    <w:r>
      <w:rPr>
        <w:rStyle w:val="a5"/>
      </w:rPr>
      <w:fldChar w:fldCharType="end"/>
    </w:r>
  </w:p>
  <w:p w:rsidR="00D9760D" w:rsidRDefault="00D9760D" w:rsidP="00E302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BD" w:rsidRDefault="009F57BD">
      <w:r>
        <w:separator/>
      </w:r>
    </w:p>
  </w:footnote>
  <w:footnote w:type="continuationSeparator" w:id="0">
    <w:p w:rsidR="009F57BD" w:rsidRDefault="009F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B73"/>
    <w:multiLevelType w:val="hybridMultilevel"/>
    <w:tmpl w:val="410CD5BE"/>
    <w:lvl w:ilvl="0" w:tplc="515EED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2BF"/>
    <w:rsid w:val="0007602F"/>
    <w:rsid w:val="00090FF8"/>
    <w:rsid w:val="000B6E3B"/>
    <w:rsid w:val="001158A4"/>
    <w:rsid w:val="00176CDC"/>
    <w:rsid w:val="001A0BD2"/>
    <w:rsid w:val="002460E9"/>
    <w:rsid w:val="0025479E"/>
    <w:rsid w:val="002B0798"/>
    <w:rsid w:val="002C6288"/>
    <w:rsid w:val="002D6A1F"/>
    <w:rsid w:val="002D75B7"/>
    <w:rsid w:val="003269F3"/>
    <w:rsid w:val="003725D8"/>
    <w:rsid w:val="003822BF"/>
    <w:rsid w:val="00391EA6"/>
    <w:rsid w:val="004278F8"/>
    <w:rsid w:val="00463D2E"/>
    <w:rsid w:val="004B261E"/>
    <w:rsid w:val="004C6AB4"/>
    <w:rsid w:val="00505A94"/>
    <w:rsid w:val="005F5B89"/>
    <w:rsid w:val="00620CA5"/>
    <w:rsid w:val="0062131D"/>
    <w:rsid w:val="00670879"/>
    <w:rsid w:val="00687CF6"/>
    <w:rsid w:val="00705500"/>
    <w:rsid w:val="007376CB"/>
    <w:rsid w:val="00762B0A"/>
    <w:rsid w:val="00840E67"/>
    <w:rsid w:val="00884594"/>
    <w:rsid w:val="008908AA"/>
    <w:rsid w:val="00910FC3"/>
    <w:rsid w:val="00933D6A"/>
    <w:rsid w:val="009474E6"/>
    <w:rsid w:val="009609DB"/>
    <w:rsid w:val="00973CE3"/>
    <w:rsid w:val="009C1BF9"/>
    <w:rsid w:val="009E0F2A"/>
    <w:rsid w:val="009E4334"/>
    <w:rsid w:val="009F0AB9"/>
    <w:rsid w:val="009F57BD"/>
    <w:rsid w:val="00A009A9"/>
    <w:rsid w:val="00A67D22"/>
    <w:rsid w:val="00AB6828"/>
    <w:rsid w:val="00B04C44"/>
    <w:rsid w:val="00B44911"/>
    <w:rsid w:val="00B53994"/>
    <w:rsid w:val="00B55D5B"/>
    <w:rsid w:val="00B73C08"/>
    <w:rsid w:val="00C231FF"/>
    <w:rsid w:val="00C62CF0"/>
    <w:rsid w:val="00C77FAA"/>
    <w:rsid w:val="00C93DAB"/>
    <w:rsid w:val="00C96B2D"/>
    <w:rsid w:val="00CC3D29"/>
    <w:rsid w:val="00D213D3"/>
    <w:rsid w:val="00D545FC"/>
    <w:rsid w:val="00D54637"/>
    <w:rsid w:val="00D9760D"/>
    <w:rsid w:val="00DA5F5C"/>
    <w:rsid w:val="00DA627A"/>
    <w:rsid w:val="00DB086A"/>
    <w:rsid w:val="00DF30C0"/>
    <w:rsid w:val="00DF4710"/>
    <w:rsid w:val="00E07A4B"/>
    <w:rsid w:val="00E30280"/>
    <w:rsid w:val="00E3428B"/>
    <w:rsid w:val="00E3739C"/>
    <w:rsid w:val="00E544BA"/>
    <w:rsid w:val="00F17F0A"/>
    <w:rsid w:val="00F452D9"/>
    <w:rsid w:val="00FB4AC2"/>
    <w:rsid w:val="00FD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2BF"/>
    <w:rPr>
      <w:sz w:val="24"/>
      <w:szCs w:val="24"/>
    </w:rPr>
  </w:style>
  <w:style w:type="paragraph" w:styleId="1">
    <w:name w:val="heading 1"/>
    <w:basedOn w:val="a"/>
    <w:next w:val="a"/>
    <w:qFormat/>
    <w:rsid w:val="00382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028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302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0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 Computers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2010-12-23T07:34:00Z</cp:lastPrinted>
  <dcterms:created xsi:type="dcterms:W3CDTF">2019-08-29T05:57:00Z</dcterms:created>
  <dcterms:modified xsi:type="dcterms:W3CDTF">2019-08-29T05:57:00Z</dcterms:modified>
</cp:coreProperties>
</file>