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6ED8" w14:textId="1D9F62C6" w:rsidR="00852A6D" w:rsidRPr="00391E39" w:rsidRDefault="00852A6D" w:rsidP="00391E39">
      <w:pPr>
        <w:spacing w:after="0" w:line="240" w:lineRule="auto"/>
        <w:ind w:firstLine="567"/>
        <w:jc w:val="right"/>
        <w:rPr>
          <w:rFonts w:ascii="Arial" w:eastAsia="Times New Roman" w:hAnsi="Arial" w:cs="Arial"/>
          <w:b/>
          <w:bCs/>
          <w:sz w:val="24"/>
          <w:szCs w:val="24"/>
        </w:rPr>
      </w:pPr>
    </w:p>
    <w:p w14:paraId="4ED0FFB0" w14:textId="5DE8BABC" w:rsidR="00391E39" w:rsidRPr="00391E39" w:rsidRDefault="00391E39" w:rsidP="00391E39">
      <w:pPr>
        <w:spacing w:after="0" w:line="240" w:lineRule="auto"/>
        <w:ind w:firstLine="567"/>
        <w:jc w:val="right"/>
        <w:rPr>
          <w:rFonts w:ascii="Arial" w:eastAsia="Times New Roman" w:hAnsi="Arial" w:cs="Arial"/>
          <w:b/>
          <w:bCs/>
          <w:sz w:val="24"/>
          <w:szCs w:val="24"/>
        </w:rPr>
      </w:pPr>
    </w:p>
    <w:p w14:paraId="385B8590" w14:textId="4DE28D62" w:rsidR="00391E39" w:rsidRPr="00391E39" w:rsidRDefault="00391E39" w:rsidP="00391E39">
      <w:pPr>
        <w:spacing w:after="0" w:line="240" w:lineRule="auto"/>
        <w:ind w:firstLine="567"/>
        <w:jc w:val="right"/>
        <w:rPr>
          <w:rFonts w:ascii="Arial" w:eastAsia="Times New Roman" w:hAnsi="Arial" w:cs="Arial"/>
          <w:b/>
          <w:bCs/>
          <w:sz w:val="24"/>
          <w:szCs w:val="24"/>
        </w:rPr>
      </w:pPr>
    </w:p>
    <w:p w14:paraId="1E8AB1A1" w14:textId="4450B97B" w:rsidR="00391E39" w:rsidRPr="00391E39" w:rsidRDefault="008F4B06" w:rsidP="00391E39">
      <w:pPr>
        <w:spacing w:after="0" w:line="240" w:lineRule="auto"/>
        <w:ind w:firstLine="567"/>
        <w:jc w:val="right"/>
        <w:rPr>
          <w:rFonts w:ascii="Arial" w:eastAsia="Times New Roman" w:hAnsi="Arial" w:cs="Arial"/>
          <w:b/>
          <w:bCs/>
          <w:sz w:val="24"/>
          <w:szCs w:val="24"/>
        </w:rPr>
      </w:pPr>
      <w:r>
        <w:rPr>
          <w:noProof/>
        </w:rPr>
        <w:drawing>
          <wp:anchor distT="0" distB="0" distL="114300" distR="114300" simplePos="0" relativeHeight="251658240" behindDoc="1" locked="0" layoutInCell="1" allowOverlap="1" wp14:anchorId="33F3FE6E" wp14:editId="67E86ED6">
            <wp:simplePos x="0" y="0"/>
            <wp:positionH relativeFrom="margin">
              <wp:align>center</wp:align>
            </wp:positionH>
            <wp:positionV relativeFrom="paragraph">
              <wp:posOffset>11430</wp:posOffset>
            </wp:positionV>
            <wp:extent cx="1266825" cy="1400175"/>
            <wp:effectExtent l="0" t="0" r="9525" b="9525"/>
            <wp:wrapNone/>
            <wp:docPr id="19170278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400175"/>
                    </a:xfrm>
                    <a:prstGeom prst="rect">
                      <a:avLst/>
                    </a:prstGeom>
                    <a:noFill/>
                    <a:ln>
                      <a:noFill/>
                    </a:ln>
                  </pic:spPr>
                </pic:pic>
              </a:graphicData>
            </a:graphic>
          </wp:anchor>
        </w:drawing>
      </w:r>
    </w:p>
    <w:p w14:paraId="5D3FD7DC" w14:textId="77777777" w:rsidR="00391E39" w:rsidRPr="00391E39" w:rsidRDefault="00391E39" w:rsidP="00391E39">
      <w:pPr>
        <w:spacing w:after="0" w:line="240" w:lineRule="auto"/>
        <w:ind w:firstLine="567"/>
        <w:jc w:val="right"/>
        <w:rPr>
          <w:rFonts w:ascii="Arial" w:eastAsia="Times New Roman" w:hAnsi="Arial" w:cs="Arial"/>
          <w:b/>
          <w:bCs/>
          <w:sz w:val="24"/>
          <w:szCs w:val="24"/>
        </w:rPr>
      </w:pPr>
    </w:p>
    <w:p w14:paraId="09DAE493" w14:textId="77777777" w:rsidR="00391E39" w:rsidRPr="00391E39" w:rsidRDefault="00391E39" w:rsidP="00391E39">
      <w:pPr>
        <w:spacing w:after="0" w:line="240" w:lineRule="auto"/>
        <w:ind w:firstLine="567"/>
        <w:jc w:val="right"/>
        <w:rPr>
          <w:rFonts w:ascii="Arial" w:eastAsia="Times New Roman" w:hAnsi="Arial" w:cs="Arial"/>
          <w:b/>
          <w:bCs/>
          <w:sz w:val="24"/>
          <w:szCs w:val="24"/>
        </w:rPr>
      </w:pPr>
    </w:p>
    <w:p w14:paraId="13C6C653" w14:textId="77777777" w:rsidR="00391E39" w:rsidRPr="00391E39" w:rsidRDefault="00391E39" w:rsidP="00391E39">
      <w:pPr>
        <w:spacing w:after="0" w:line="240" w:lineRule="auto"/>
        <w:ind w:firstLine="567"/>
        <w:jc w:val="right"/>
        <w:rPr>
          <w:rFonts w:ascii="Arial" w:eastAsia="Times New Roman" w:hAnsi="Arial" w:cs="Arial"/>
          <w:b/>
          <w:bCs/>
          <w:sz w:val="24"/>
          <w:szCs w:val="24"/>
        </w:rPr>
      </w:pPr>
    </w:p>
    <w:p w14:paraId="30929555" w14:textId="77777777" w:rsidR="00391E39" w:rsidRPr="00391E39" w:rsidRDefault="00391E39" w:rsidP="00391E39">
      <w:pPr>
        <w:spacing w:after="0" w:line="240" w:lineRule="auto"/>
        <w:ind w:firstLine="567"/>
        <w:jc w:val="right"/>
        <w:rPr>
          <w:rFonts w:ascii="Arial" w:eastAsia="Times New Roman" w:hAnsi="Arial" w:cs="Arial"/>
          <w:b/>
          <w:bCs/>
          <w:sz w:val="24"/>
          <w:szCs w:val="24"/>
        </w:rPr>
      </w:pPr>
    </w:p>
    <w:p w14:paraId="44CD2B28" w14:textId="77777777" w:rsidR="00391E39" w:rsidRPr="00391E39" w:rsidRDefault="00391E39" w:rsidP="00391E39">
      <w:pPr>
        <w:spacing w:after="0" w:line="240" w:lineRule="auto"/>
        <w:ind w:firstLine="567"/>
        <w:jc w:val="right"/>
        <w:rPr>
          <w:rFonts w:ascii="Arial" w:eastAsia="Times New Roman" w:hAnsi="Arial" w:cs="Arial"/>
          <w:b/>
          <w:bCs/>
          <w:sz w:val="24"/>
          <w:szCs w:val="24"/>
        </w:rPr>
      </w:pPr>
    </w:p>
    <w:p w14:paraId="4DDF76F3" w14:textId="77777777" w:rsidR="00391E39" w:rsidRPr="00391E39" w:rsidRDefault="00391E39" w:rsidP="00391E39">
      <w:pPr>
        <w:spacing w:after="0" w:line="240" w:lineRule="auto"/>
        <w:ind w:firstLine="567"/>
        <w:jc w:val="right"/>
        <w:rPr>
          <w:rFonts w:ascii="Arial" w:eastAsia="Times New Roman" w:hAnsi="Arial" w:cs="Arial"/>
          <w:b/>
          <w:bCs/>
          <w:sz w:val="24"/>
          <w:szCs w:val="24"/>
        </w:rPr>
      </w:pPr>
    </w:p>
    <w:p w14:paraId="72A9A133" w14:textId="77777777" w:rsidR="00391E39" w:rsidRPr="00391E39" w:rsidRDefault="00391E39" w:rsidP="00391E39">
      <w:pPr>
        <w:spacing w:after="0" w:line="240" w:lineRule="auto"/>
        <w:ind w:firstLine="567"/>
        <w:jc w:val="right"/>
        <w:rPr>
          <w:rFonts w:ascii="Arial" w:eastAsia="Times New Roman" w:hAnsi="Arial" w:cs="Arial"/>
          <w:b/>
          <w:bCs/>
          <w:sz w:val="24"/>
          <w:szCs w:val="24"/>
        </w:rPr>
      </w:pPr>
    </w:p>
    <w:p w14:paraId="2E04E6AB" w14:textId="77777777" w:rsidR="004837FB" w:rsidRPr="00391E39" w:rsidRDefault="004837FB" w:rsidP="00391E39">
      <w:pPr>
        <w:spacing w:after="0" w:line="240" w:lineRule="auto"/>
        <w:ind w:firstLine="567"/>
        <w:jc w:val="right"/>
        <w:rPr>
          <w:rFonts w:ascii="Arial" w:eastAsia="Times New Roman" w:hAnsi="Arial" w:cs="Arial"/>
          <w:b/>
          <w:bCs/>
          <w:sz w:val="24"/>
          <w:szCs w:val="24"/>
        </w:rPr>
      </w:pPr>
    </w:p>
    <w:p w14:paraId="6EEDE30F" w14:textId="77777777" w:rsidR="002B6155" w:rsidRPr="00391E39" w:rsidRDefault="002B6155" w:rsidP="00391E39">
      <w:pPr>
        <w:spacing w:after="0" w:line="240" w:lineRule="auto"/>
        <w:ind w:firstLine="567"/>
        <w:rPr>
          <w:rFonts w:ascii="Arial" w:eastAsia="Times New Roman" w:hAnsi="Arial" w:cs="Arial"/>
          <w:b/>
          <w:bCs/>
          <w:sz w:val="24"/>
          <w:szCs w:val="24"/>
        </w:rPr>
      </w:pPr>
    </w:p>
    <w:p w14:paraId="533A3CC5" w14:textId="77777777" w:rsidR="00E43987" w:rsidRDefault="00E43987" w:rsidP="00391E39">
      <w:pPr>
        <w:spacing w:after="0" w:line="240" w:lineRule="auto"/>
        <w:ind w:firstLine="567"/>
        <w:jc w:val="center"/>
        <w:rPr>
          <w:rFonts w:ascii="Arial" w:eastAsia="Times New Roman" w:hAnsi="Arial" w:cs="Arial"/>
          <w:b/>
          <w:bCs/>
          <w:sz w:val="24"/>
          <w:szCs w:val="24"/>
        </w:rPr>
      </w:pPr>
    </w:p>
    <w:p w14:paraId="436E5E0A" w14:textId="77777777" w:rsidR="0047406C" w:rsidRDefault="0047406C" w:rsidP="00391E39">
      <w:pPr>
        <w:spacing w:after="0" w:line="240" w:lineRule="auto"/>
        <w:ind w:firstLine="567"/>
        <w:jc w:val="center"/>
        <w:rPr>
          <w:rFonts w:ascii="Arial" w:eastAsia="Times New Roman" w:hAnsi="Arial" w:cs="Arial"/>
          <w:b/>
          <w:bCs/>
          <w:sz w:val="24"/>
          <w:szCs w:val="24"/>
        </w:rPr>
      </w:pPr>
    </w:p>
    <w:p w14:paraId="211D252C" w14:textId="77777777" w:rsidR="0047406C" w:rsidRDefault="0047406C" w:rsidP="00391E39">
      <w:pPr>
        <w:spacing w:after="0" w:line="240" w:lineRule="auto"/>
        <w:ind w:firstLine="567"/>
        <w:jc w:val="center"/>
        <w:rPr>
          <w:rFonts w:ascii="Arial" w:eastAsia="Times New Roman" w:hAnsi="Arial" w:cs="Arial"/>
          <w:b/>
          <w:bCs/>
          <w:sz w:val="24"/>
          <w:szCs w:val="24"/>
        </w:rPr>
      </w:pPr>
    </w:p>
    <w:p w14:paraId="70446C34" w14:textId="77777777" w:rsidR="0047406C" w:rsidRDefault="0047406C" w:rsidP="00391E39">
      <w:pPr>
        <w:spacing w:after="0" w:line="240" w:lineRule="auto"/>
        <w:ind w:firstLine="567"/>
        <w:jc w:val="center"/>
        <w:rPr>
          <w:rFonts w:ascii="Arial" w:eastAsia="Times New Roman" w:hAnsi="Arial" w:cs="Arial"/>
          <w:b/>
          <w:bCs/>
          <w:sz w:val="24"/>
          <w:szCs w:val="24"/>
        </w:rPr>
      </w:pPr>
    </w:p>
    <w:p w14:paraId="45F86CAC" w14:textId="77777777" w:rsidR="0047406C" w:rsidRDefault="0047406C" w:rsidP="00391E39">
      <w:pPr>
        <w:spacing w:after="0" w:line="240" w:lineRule="auto"/>
        <w:ind w:firstLine="567"/>
        <w:jc w:val="center"/>
        <w:rPr>
          <w:rFonts w:ascii="Arial" w:eastAsia="Times New Roman" w:hAnsi="Arial" w:cs="Arial"/>
          <w:b/>
          <w:bCs/>
          <w:sz w:val="24"/>
          <w:szCs w:val="24"/>
        </w:rPr>
      </w:pPr>
    </w:p>
    <w:p w14:paraId="1EE3D6C0" w14:textId="77777777" w:rsidR="0047406C" w:rsidRDefault="0047406C" w:rsidP="00391E39">
      <w:pPr>
        <w:spacing w:after="0" w:line="240" w:lineRule="auto"/>
        <w:ind w:firstLine="567"/>
        <w:jc w:val="center"/>
        <w:rPr>
          <w:rFonts w:ascii="Arial" w:eastAsia="Times New Roman" w:hAnsi="Arial" w:cs="Arial"/>
          <w:b/>
          <w:bCs/>
          <w:sz w:val="24"/>
          <w:szCs w:val="24"/>
        </w:rPr>
      </w:pPr>
    </w:p>
    <w:p w14:paraId="5FF11FB9" w14:textId="77777777" w:rsidR="00854115" w:rsidRDefault="00854115" w:rsidP="00391E39">
      <w:pPr>
        <w:spacing w:after="0" w:line="240" w:lineRule="auto"/>
        <w:jc w:val="center"/>
        <w:rPr>
          <w:rFonts w:ascii="Arial" w:eastAsia="Times New Roman" w:hAnsi="Arial" w:cs="Arial"/>
          <w:b/>
          <w:bCs/>
          <w:sz w:val="24"/>
          <w:szCs w:val="24"/>
        </w:rPr>
      </w:pPr>
    </w:p>
    <w:p w14:paraId="714C47AA" w14:textId="3026EA23" w:rsidR="007609A3" w:rsidRPr="00391E39" w:rsidRDefault="007609A3" w:rsidP="00391E39">
      <w:pPr>
        <w:spacing w:after="0" w:line="240" w:lineRule="auto"/>
        <w:jc w:val="center"/>
        <w:rPr>
          <w:rFonts w:ascii="Arial" w:eastAsia="Times New Roman" w:hAnsi="Arial" w:cs="Arial"/>
          <w:sz w:val="24"/>
          <w:szCs w:val="24"/>
        </w:rPr>
      </w:pPr>
      <w:r w:rsidRPr="00391E39">
        <w:rPr>
          <w:rFonts w:ascii="Arial" w:eastAsia="Times New Roman" w:hAnsi="Arial" w:cs="Arial"/>
          <w:b/>
          <w:bCs/>
          <w:sz w:val="24"/>
          <w:szCs w:val="24"/>
        </w:rPr>
        <w:t>AZƏRBAYCAN RESPUBLİKASI ADINDAN</w:t>
      </w:r>
    </w:p>
    <w:p w14:paraId="16662E69" w14:textId="77777777" w:rsidR="007609A3" w:rsidRPr="00391E39" w:rsidRDefault="007609A3" w:rsidP="00391E39">
      <w:pPr>
        <w:pStyle w:val="1"/>
        <w:spacing w:before="0" w:after="0"/>
        <w:jc w:val="center"/>
        <w:rPr>
          <w:sz w:val="24"/>
          <w:szCs w:val="24"/>
        </w:rPr>
      </w:pPr>
    </w:p>
    <w:p w14:paraId="690F2A1D" w14:textId="77777777" w:rsidR="007609A3" w:rsidRPr="00391E39" w:rsidRDefault="007609A3" w:rsidP="00391E39">
      <w:pPr>
        <w:pStyle w:val="1"/>
        <w:spacing w:before="0" w:after="0"/>
        <w:jc w:val="center"/>
        <w:rPr>
          <w:sz w:val="24"/>
          <w:szCs w:val="24"/>
        </w:rPr>
      </w:pPr>
      <w:r w:rsidRPr="00391E39">
        <w:rPr>
          <w:sz w:val="24"/>
          <w:szCs w:val="24"/>
        </w:rPr>
        <w:t>Azərbaycan Respublikası</w:t>
      </w:r>
    </w:p>
    <w:p w14:paraId="05CF8EAE" w14:textId="77777777" w:rsidR="007609A3" w:rsidRPr="00391E39" w:rsidRDefault="007609A3" w:rsidP="00391E39">
      <w:pPr>
        <w:pStyle w:val="1"/>
        <w:spacing w:before="0" w:after="0"/>
        <w:jc w:val="center"/>
        <w:rPr>
          <w:bCs w:val="0"/>
          <w:sz w:val="24"/>
          <w:szCs w:val="24"/>
        </w:rPr>
      </w:pPr>
      <w:r w:rsidRPr="00391E39">
        <w:rPr>
          <w:sz w:val="24"/>
          <w:szCs w:val="24"/>
        </w:rPr>
        <w:t>Konstitusiya Məhkəməsi Plenumunun</w:t>
      </w:r>
    </w:p>
    <w:p w14:paraId="06A14B28" w14:textId="77777777" w:rsidR="007609A3" w:rsidRPr="00391E39" w:rsidRDefault="007609A3" w:rsidP="00391E39">
      <w:pPr>
        <w:pStyle w:val="1"/>
        <w:spacing w:before="0" w:after="0"/>
        <w:jc w:val="center"/>
        <w:rPr>
          <w:sz w:val="24"/>
          <w:szCs w:val="24"/>
        </w:rPr>
      </w:pPr>
    </w:p>
    <w:p w14:paraId="74CCFBDE" w14:textId="77777777" w:rsidR="007609A3" w:rsidRPr="00391E39" w:rsidRDefault="007609A3" w:rsidP="00391E39">
      <w:pPr>
        <w:pStyle w:val="1"/>
        <w:spacing w:before="0" w:after="0"/>
        <w:jc w:val="center"/>
        <w:rPr>
          <w:sz w:val="24"/>
          <w:szCs w:val="24"/>
        </w:rPr>
      </w:pPr>
      <w:r w:rsidRPr="00391E39">
        <w:rPr>
          <w:sz w:val="24"/>
          <w:szCs w:val="24"/>
        </w:rPr>
        <w:t>Q Ə R A R I</w:t>
      </w:r>
    </w:p>
    <w:p w14:paraId="76E778A5" w14:textId="450D8E97" w:rsidR="007609A3" w:rsidRPr="00391E39" w:rsidRDefault="007609A3" w:rsidP="00391E39">
      <w:pPr>
        <w:spacing w:after="0" w:line="240" w:lineRule="auto"/>
        <w:jc w:val="center"/>
        <w:rPr>
          <w:rFonts w:ascii="Arial" w:hAnsi="Arial" w:cs="Arial"/>
          <w:sz w:val="24"/>
          <w:szCs w:val="24"/>
        </w:rPr>
      </w:pPr>
    </w:p>
    <w:p w14:paraId="34240143" w14:textId="77777777" w:rsidR="00C7582E" w:rsidRPr="00391E39" w:rsidRDefault="00C7582E" w:rsidP="00391E39">
      <w:pPr>
        <w:spacing w:after="0" w:line="240" w:lineRule="auto"/>
        <w:jc w:val="center"/>
        <w:rPr>
          <w:rFonts w:ascii="Arial" w:hAnsi="Arial" w:cs="Arial"/>
          <w:sz w:val="24"/>
          <w:szCs w:val="24"/>
        </w:rPr>
      </w:pPr>
    </w:p>
    <w:p w14:paraId="44EF2B62" w14:textId="7048E0D3" w:rsidR="007609A3" w:rsidRPr="00391E39" w:rsidRDefault="00C56FAB" w:rsidP="00391E39">
      <w:pPr>
        <w:spacing w:after="0" w:line="240" w:lineRule="auto"/>
        <w:jc w:val="center"/>
        <w:rPr>
          <w:rFonts w:ascii="Arial" w:hAnsi="Arial" w:cs="Arial"/>
          <w:b/>
          <w:bCs/>
          <w:sz w:val="24"/>
          <w:szCs w:val="24"/>
        </w:rPr>
      </w:pPr>
      <w:r w:rsidRPr="00391E39">
        <w:rPr>
          <w:rFonts w:ascii="Arial" w:hAnsi="Arial" w:cs="Arial"/>
          <w:b/>
          <w:bCs/>
          <w:sz w:val="24"/>
          <w:szCs w:val="24"/>
        </w:rPr>
        <w:t>A.Şükürovanın</w:t>
      </w:r>
      <w:r w:rsidR="00D819ED" w:rsidRPr="00391E39">
        <w:rPr>
          <w:rFonts w:ascii="Arial" w:hAnsi="Arial" w:cs="Arial"/>
          <w:b/>
          <w:bCs/>
          <w:sz w:val="24"/>
          <w:szCs w:val="24"/>
        </w:rPr>
        <w:t xml:space="preserve"> </w:t>
      </w:r>
      <w:r w:rsidR="007609A3" w:rsidRPr="00391E39">
        <w:rPr>
          <w:rFonts w:ascii="Arial" w:hAnsi="Arial" w:cs="Arial"/>
          <w:b/>
          <w:bCs/>
          <w:sz w:val="24"/>
          <w:szCs w:val="24"/>
        </w:rPr>
        <w:t xml:space="preserve">şikayəti </w:t>
      </w:r>
      <w:r w:rsidR="00391E39">
        <w:rPr>
          <w:rFonts w:ascii="Arial" w:hAnsi="Arial" w:cs="Arial"/>
          <w:b/>
          <w:bCs/>
          <w:sz w:val="24"/>
          <w:szCs w:val="24"/>
        </w:rPr>
        <w:t>üzrə</w:t>
      </w:r>
      <w:r w:rsidR="002B6155" w:rsidRPr="00391E39">
        <w:rPr>
          <w:rFonts w:ascii="Arial" w:hAnsi="Arial" w:cs="Arial"/>
          <w:b/>
          <w:bCs/>
          <w:sz w:val="24"/>
          <w:szCs w:val="24"/>
        </w:rPr>
        <w:t xml:space="preserve"> </w:t>
      </w:r>
      <w:r w:rsidR="005A0C77" w:rsidRPr="00391E39">
        <w:rPr>
          <w:rFonts w:ascii="Arial" w:eastAsia="Times New Roman" w:hAnsi="Arial" w:cs="Arial"/>
          <w:b/>
          <w:bCs/>
          <w:sz w:val="24"/>
          <w:szCs w:val="24"/>
          <w:lang w:eastAsia="en-US"/>
        </w:rPr>
        <w:t xml:space="preserve">Azərbaycan Respublikası </w:t>
      </w:r>
      <w:r w:rsidRPr="00391E39">
        <w:rPr>
          <w:rFonts w:ascii="Arial" w:eastAsia="Times New Roman" w:hAnsi="Arial" w:cs="Arial"/>
          <w:b/>
          <w:bCs/>
          <w:sz w:val="24"/>
          <w:szCs w:val="24"/>
          <w:lang w:eastAsia="en-US"/>
        </w:rPr>
        <w:t>Mənzil</w:t>
      </w:r>
      <w:r w:rsidR="005A0C77" w:rsidRPr="00391E39">
        <w:rPr>
          <w:rFonts w:ascii="Arial" w:eastAsia="Times New Roman" w:hAnsi="Arial" w:cs="Arial"/>
          <w:b/>
          <w:bCs/>
          <w:sz w:val="24"/>
          <w:szCs w:val="24"/>
          <w:lang w:eastAsia="en-US"/>
        </w:rPr>
        <w:t xml:space="preserve"> Məcəlləsinin</w:t>
      </w:r>
      <w:r w:rsidR="00462880" w:rsidRPr="00391E39">
        <w:rPr>
          <w:rFonts w:ascii="Arial" w:eastAsia="Times New Roman" w:hAnsi="Arial" w:cs="Arial"/>
          <w:b/>
          <w:bCs/>
          <w:sz w:val="24"/>
          <w:szCs w:val="24"/>
          <w:lang w:eastAsia="en-US"/>
        </w:rPr>
        <w:t xml:space="preserve"> </w:t>
      </w:r>
      <w:r w:rsidRPr="00391E39">
        <w:rPr>
          <w:rFonts w:ascii="Arial" w:eastAsia="Times New Roman" w:hAnsi="Arial" w:cs="Arial"/>
          <w:b/>
          <w:bCs/>
          <w:sz w:val="24"/>
          <w:szCs w:val="24"/>
          <w:lang w:eastAsia="en-US"/>
        </w:rPr>
        <w:t>14.</w:t>
      </w:r>
      <w:r w:rsidR="007E2641" w:rsidRPr="00391E39">
        <w:rPr>
          <w:rFonts w:ascii="Arial" w:eastAsia="Times New Roman" w:hAnsi="Arial" w:cs="Arial"/>
          <w:b/>
          <w:bCs/>
          <w:sz w:val="24"/>
          <w:szCs w:val="24"/>
          <w:lang w:eastAsia="en-US"/>
        </w:rPr>
        <w:t>2</w:t>
      </w:r>
      <w:r w:rsidR="00C33AEB" w:rsidRPr="00391E39">
        <w:rPr>
          <w:rFonts w:ascii="Arial" w:eastAsia="Times New Roman" w:hAnsi="Arial" w:cs="Arial"/>
          <w:b/>
          <w:bCs/>
          <w:sz w:val="24"/>
          <w:szCs w:val="24"/>
          <w:lang w:eastAsia="en-US"/>
        </w:rPr>
        <w:t>-ci</w:t>
      </w:r>
      <w:r w:rsidR="007C2E55" w:rsidRPr="00391E39">
        <w:rPr>
          <w:rFonts w:ascii="Arial" w:eastAsia="Times New Roman" w:hAnsi="Arial" w:cs="Arial"/>
          <w:b/>
          <w:bCs/>
          <w:sz w:val="24"/>
          <w:szCs w:val="24"/>
          <w:lang w:eastAsia="en-US"/>
        </w:rPr>
        <w:t xml:space="preserve"> </w:t>
      </w:r>
      <w:r w:rsidR="005A0C77" w:rsidRPr="00391E39">
        <w:rPr>
          <w:rFonts w:ascii="Arial" w:eastAsia="Times New Roman" w:hAnsi="Arial" w:cs="Arial"/>
          <w:b/>
          <w:bCs/>
          <w:sz w:val="24"/>
          <w:szCs w:val="24"/>
          <w:lang w:eastAsia="en-US"/>
        </w:rPr>
        <w:t>maddə</w:t>
      </w:r>
      <w:r w:rsidR="00675956" w:rsidRPr="00391E39">
        <w:rPr>
          <w:rFonts w:ascii="Arial" w:eastAsia="Times New Roman" w:hAnsi="Arial" w:cs="Arial"/>
          <w:b/>
          <w:bCs/>
          <w:sz w:val="24"/>
          <w:szCs w:val="24"/>
          <w:lang w:eastAsia="en-US"/>
        </w:rPr>
        <w:t>s</w:t>
      </w:r>
      <w:r w:rsidR="007C2E55" w:rsidRPr="00391E39">
        <w:rPr>
          <w:rFonts w:ascii="Arial" w:eastAsia="Times New Roman" w:hAnsi="Arial" w:cs="Arial"/>
          <w:b/>
          <w:bCs/>
          <w:sz w:val="24"/>
          <w:szCs w:val="24"/>
          <w:lang w:eastAsia="en-US"/>
        </w:rPr>
        <w:t>inin</w:t>
      </w:r>
      <w:r w:rsidR="005A0C77" w:rsidRPr="00391E39">
        <w:rPr>
          <w:rFonts w:ascii="Arial" w:eastAsia="Times New Roman" w:hAnsi="Arial" w:cs="Arial"/>
          <w:b/>
          <w:bCs/>
          <w:sz w:val="24"/>
          <w:szCs w:val="24"/>
          <w:lang w:eastAsia="en-US"/>
        </w:rPr>
        <w:t xml:space="preserve"> Azərbaycan Respublikası Konstitusiyasının 29-cu maddəsin</w:t>
      </w:r>
      <w:r w:rsidR="00937CEB" w:rsidRPr="00391E39">
        <w:rPr>
          <w:rFonts w:ascii="Arial" w:eastAsia="Times New Roman" w:hAnsi="Arial" w:cs="Arial"/>
          <w:b/>
          <w:bCs/>
          <w:sz w:val="24"/>
          <w:szCs w:val="24"/>
          <w:lang w:eastAsia="en-US"/>
        </w:rPr>
        <w:t>in III hissə</w:t>
      </w:r>
      <w:r w:rsidRPr="00391E39">
        <w:rPr>
          <w:rFonts w:ascii="Arial" w:eastAsia="Times New Roman" w:hAnsi="Arial" w:cs="Arial"/>
          <w:b/>
          <w:bCs/>
          <w:sz w:val="24"/>
          <w:szCs w:val="24"/>
          <w:lang w:eastAsia="en-US"/>
        </w:rPr>
        <w:t>sinə</w:t>
      </w:r>
      <w:r w:rsidR="00FE5D4B">
        <w:rPr>
          <w:rFonts w:ascii="Arial" w:eastAsia="Times New Roman" w:hAnsi="Arial" w:cs="Arial"/>
          <w:b/>
          <w:bCs/>
          <w:sz w:val="24"/>
          <w:szCs w:val="24"/>
          <w:lang w:eastAsia="en-US"/>
        </w:rPr>
        <w:t xml:space="preserve"> və 71-ci maddəsinin I və II hissələrinə</w:t>
      </w:r>
      <w:r w:rsidR="002F661B" w:rsidRPr="00391E39">
        <w:rPr>
          <w:rFonts w:ascii="Arial" w:eastAsia="Times New Roman" w:hAnsi="Arial" w:cs="Arial"/>
          <w:b/>
          <w:bCs/>
          <w:sz w:val="24"/>
          <w:szCs w:val="24"/>
          <w:lang w:eastAsia="en-US"/>
        </w:rPr>
        <w:t xml:space="preserve"> </w:t>
      </w:r>
      <w:r w:rsidR="005A0C77" w:rsidRPr="00391E39">
        <w:rPr>
          <w:rFonts w:ascii="Arial" w:eastAsia="Times New Roman" w:hAnsi="Arial" w:cs="Arial"/>
          <w:b/>
          <w:bCs/>
          <w:sz w:val="24"/>
          <w:szCs w:val="24"/>
          <w:lang w:eastAsia="en-US"/>
        </w:rPr>
        <w:t>uyğun</w:t>
      </w:r>
      <w:r w:rsidR="00CC2E51" w:rsidRPr="00391E39">
        <w:rPr>
          <w:rFonts w:ascii="Arial" w:eastAsia="Times New Roman" w:hAnsi="Arial" w:cs="Arial"/>
          <w:b/>
          <w:bCs/>
          <w:sz w:val="24"/>
          <w:szCs w:val="24"/>
          <w:lang w:eastAsia="en-US"/>
        </w:rPr>
        <w:t>luğunun yoxlanılmasına dair</w:t>
      </w:r>
    </w:p>
    <w:p w14:paraId="4CB69513" w14:textId="1381E055" w:rsidR="00C56FAB" w:rsidRPr="00391E39" w:rsidRDefault="00C56FAB" w:rsidP="00391E39">
      <w:pPr>
        <w:spacing w:after="0" w:line="240" w:lineRule="auto"/>
        <w:ind w:firstLine="567"/>
        <w:rPr>
          <w:rFonts w:ascii="Arial" w:hAnsi="Arial" w:cs="Arial"/>
          <w:b/>
          <w:bCs/>
          <w:iCs/>
          <w:sz w:val="24"/>
          <w:szCs w:val="24"/>
        </w:rPr>
      </w:pPr>
    </w:p>
    <w:p w14:paraId="530A7C91" w14:textId="77777777" w:rsidR="007609A3" w:rsidRPr="00391E39" w:rsidRDefault="007609A3" w:rsidP="00391E39">
      <w:pPr>
        <w:spacing w:after="0" w:line="240" w:lineRule="auto"/>
        <w:ind w:firstLine="567"/>
        <w:jc w:val="center"/>
        <w:rPr>
          <w:rFonts w:ascii="Arial" w:hAnsi="Arial" w:cs="Arial"/>
          <w:b/>
          <w:sz w:val="24"/>
          <w:szCs w:val="24"/>
        </w:rPr>
      </w:pPr>
    </w:p>
    <w:p w14:paraId="54599C51" w14:textId="641FC412" w:rsidR="007609A3" w:rsidRPr="00391E39" w:rsidRDefault="00411DD8" w:rsidP="00391E39">
      <w:pPr>
        <w:spacing w:after="0" w:line="240" w:lineRule="auto"/>
        <w:ind w:firstLine="567"/>
        <w:rPr>
          <w:rFonts w:ascii="Arial" w:hAnsi="Arial" w:cs="Arial"/>
          <w:b/>
          <w:sz w:val="24"/>
          <w:szCs w:val="24"/>
        </w:rPr>
      </w:pPr>
      <w:r>
        <w:rPr>
          <w:rFonts w:ascii="Arial" w:hAnsi="Arial" w:cs="Arial"/>
          <w:b/>
          <w:sz w:val="24"/>
          <w:szCs w:val="24"/>
        </w:rPr>
        <w:t xml:space="preserve">23 </w:t>
      </w:r>
      <w:r w:rsidR="00391E39">
        <w:rPr>
          <w:rFonts w:ascii="Arial" w:hAnsi="Arial" w:cs="Arial"/>
          <w:b/>
          <w:sz w:val="24"/>
          <w:szCs w:val="24"/>
        </w:rPr>
        <w:t>iyun</w:t>
      </w:r>
      <w:r w:rsidR="00E43987" w:rsidRPr="00391E39">
        <w:rPr>
          <w:rFonts w:ascii="Arial" w:hAnsi="Arial" w:cs="Arial"/>
          <w:b/>
          <w:sz w:val="24"/>
          <w:szCs w:val="24"/>
        </w:rPr>
        <w:t xml:space="preserve"> </w:t>
      </w:r>
      <w:r w:rsidR="00C56FAB" w:rsidRPr="00391E39">
        <w:rPr>
          <w:rFonts w:ascii="Arial" w:hAnsi="Arial" w:cs="Arial"/>
          <w:b/>
          <w:sz w:val="24"/>
          <w:szCs w:val="24"/>
        </w:rPr>
        <w:t xml:space="preserve">2026-cı il </w:t>
      </w:r>
      <w:r w:rsidR="00E43987" w:rsidRPr="00391E39">
        <w:rPr>
          <w:rFonts w:ascii="Arial" w:hAnsi="Arial" w:cs="Arial"/>
          <w:b/>
          <w:sz w:val="24"/>
          <w:szCs w:val="24"/>
        </w:rPr>
        <w:t xml:space="preserve">                                                                              </w:t>
      </w:r>
      <w:r w:rsidR="007609A3" w:rsidRPr="00391E39">
        <w:rPr>
          <w:rFonts w:ascii="Arial" w:hAnsi="Arial" w:cs="Arial"/>
          <w:b/>
          <w:sz w:val="24"/>
          <w:szCs w:val="24"/>
        </w:rPr>
        <w:t>Bakı şəhəri</w:t>
      </w:r>
    </w:p>
    <w:p w14:paraId="0CCEC0DF" w14:textId="77777777" w:rsidR="007609A3" w:rsidRPr="00391E39" w:rsidRDefault="007609A3" w:rsidP="00391E39">
      <w:pPr>
        <w:pStyle w:val="3"/>
        <w:spacing w:after="0" w:line="240" w:lineRule="auto"/>
        <w:ind w:left="0" w:firstLine="567"/>
        <w:jc w:val="both"/>
        <w:rPr>
          <w:rFonts w:ascii="Arial" w:hAnsi="Arial" w:cs="Arial"/>
          <w:sz w:val="24"/>
          <w:szCs w:val="24"/>
        </w:rPr>
      </w:pPr>
    </w:p>
    <w:p w14:paraId="7B18AA14" w14:textId="77777777" w:rsidR="00C56FAB" w:rsidRPr="00391E39" w:rsidRDefault="00C56FAB" w:rsidP="00391E39">
      <w:pPr>
        <w:spacing w:after="0" w:line="240" w:lineRule="auto"/>
        <w:ind w:firstLine="567"/>
        <w:jc w:val="both"/>
        <w:rPr>
          <w:rFonts w:ascii="Arial" w:eastAsia="Times New Roman" w:hAnsi="Arial" w:cs="Arial"/>
          <w:sz w:val="24"/>
          <w:szCs w:val="24"/>
        </w:rPr>
      </w:pPr>
      <w:r w:rsidRPr="00391E39">
        <w:rPr>
          <w:rFonts w:ascii="Arial" w:eastAsia="Times New Roman" w:hAnsi="Arial" w:cs="Arial"/>
          <w:sz w:val="24"/>
          <w:szCs w:val="24"/>
        </w:rPr>
        <w:t>Azərbaycan Respublikası Konstitusiya Məhkəməsinin Plenumu Fərhad Abdullayev (sədr), Humay Əfəndiyeva, Rauf Quliyev, Otari Qvaladze, Fikrət Məmmədov, İsa Nəcəfov (məruzəçi-hakim), Rəşid Rzayev, Fərhad Tutayuk və Xanlar Vəliyevdən ibarət tərkibdə,</w:t>
      </w:r>
    </w:p>
    <w:p w14:paraId="7C41C955" w14:textId="77777777" w:rsidR="00C56FAB" w:rsidRPr="00391E39" w:rsidRDefault="00C56FAB" w:rsidP="00391E39">
      <w:pPr>
        <w:spacing w:after="0" w:line="240" w:lineRule="auto"/>
        <w:ind w:firstLine="567"/>
        <w:jc w:val="both"/>
        <w:rPr>
          <w:rFonts w:ascii="Arial" w:eastAsia="Times New Roman" w:hAnsi="Arial" w:cs="Arial"/>
          <w:sz w:val="24"/>
          <w:szCs w:val="24"/>
        </w:rPr>
      </w:pPr>
      <w:r w:rsidRPr="00391E39">
        <w:rPr>
          <w:rFonts w:ascii="Arial" w:eastAsia="Times New Roman" w:hAnsi="Arial" w:cs="Arial"/>
          <w:sz w:val="24"/>
          <w:szCs w:val="24"/>
        </w:rPr>
        <w:t>məhkəmə katibi Fəraid Əliyevin iştirakı ilə,</w:t>
      </w:r>
    </w:p>
    <w:p w14:paraId="6A116479" w14:textId="47D0352B" w:rsidR="00DB0A3F" w:rsidRPr="00391E39" w:rsidRDefault="009D7DA6" w:rsidP="00391E39">
      <w:pPr>
        <w:spacing w:after="0" w:line="240" w:lineRule="auto"/>
        <w:ind w:firstLine="567"/>
        <w:jc w:val="both"/>
        <w:rPr>
          <w:rFonts w:ascii="Arial" w:hAnsi="Arial" w:cs="Arial"/>
          <w:sz w:val="24"/>
          <w:szCs w:val="24"/>
          <w:shd w:val="clear" w:color="auto" w:fill="FBFBFB"/>
        </w:rPr>
      </w:pPr>
      <w:r w:rsidRPr="00391E39">
        <w:rPr>
          <w:rFonts w:ascii="Arial" w:hAnsi="Arial" w:cs="Arial"/>
          <w:sz w:val="24"/>
          <w:szCs w:val="24"/>
        </w:rPr>
        <w:t>Azərbaycan Respublikası Konstitusiyasının 130-cu maddəsinin V hissəsinə, “Konstitusiya Məhkəməsi haqqında” Azərbaycan Respublikası Qanununun 27.2 və 34-cü maddələrinə və Azərbaycan Respublikası Konstitusiya Məhkəməsinin Daxili Nizamnaməsinin 39-cu maddəsinə müvafiq</w:t>
      </w:r>
      <w:r w:rsidRPr="00391E39">
        <w:rPr>
          <w:rFonts w:ascii="Arial" w:hAnsi="Arial" w:cs="Arial"/>
          <w:sz w:val="24"/>
          <w:szCs w:val="24"/>
          <w:shd w:val="clear" w:color="auto" w:fill="FBFBFB"/>
        </w:rPr>
        <w:t xml:space="preserve"> </w:t>
      </w:r>
      <w:r w:rsidRPr="00391E39">
        <w:rPr>
          <w:rFonts w:ascii="Arial" w:hAnsi="Arial" w:cs="Arial"/>
          <w:sz w:val="24"/>
          <w:szCs w:val="24"/>
        </w:rPr>
        <w:t xml:space="preserve">olaraq, konstitusiya məhkəmə icraatının yazılı prosedur qaydasında keçirilən məhkəmə iclasında </w:t>
      </w:r>
      <w:r w:rsidR="002B6155" w:rsidRPr="00391E39">
        <w:rPr>
          <w:rFonts w:ascii="Arial" w:hAnsi="Arial" w:cs="Arial"/>
          <w:sz w:val="24"/>
          <w:szCs w:val="24"/>
        </w:rPr>
        <w:t>A.Şükürovanın şikayəti üzrə Azərbaycan Respublikası Mənzil Məcəlləsinin 14.2</w:t>
      </w:r>
      <w:r w:rsidR="00C33AEB" w:rsidRPr="00391E39">
        <w:rPr>
          <w:rFonts w:ascii="Arial" w:hAnsi="Arial" w:cs="Arial"/>
          <w:sz w:val="24"/>
          <w:szCs w:val="24"/>
        </w:rPr>
        <w:t>-ci</w:t>
      </w:r>
      <w:r w:rsidR="002B6155" w:rsidRPr="00391E39">
        <w:rPr>
          <w:rFonts w:ascii="Arial" w:hAnsi="Arial" w:cs="Arial"/>
          <w:sz w:val="24"/>
          <w:szCs w:val="24"/>
        </w:rPr>
        <w:t xml:space="preserve"> maddəsinin Azərbaycan Respublikası Konstitusiyasının 29-cu</w:t>
      </w:r>
      <w:r w:rsidR="002B6155" w:rsidRPr="00391E39">
        <w:rPr>
          <w:rFonts w:ascii="Arial" w:hAnsi="Arial" w:cs="Arial"/>
          <w:b/>
          <w:bCs/>
          <w:sz w:val="24"/>
          <w:szCs w:val="24"/>
        </w:rPr>
        <w:t xml:space="preserve"> </w:t>
      </w:r>
      <w:r w:rsidR="002B6155" w:rsidRPr="00391E39">
        <w:rPr>
          <w:rFonts w:ascii="Arial" w:hAnsi="Arial" w:cs="Arial"/>
          <w:sz w:val="24"/>
          <w:szCs w:val="24"/>
        </w:rPr>
        <w:t>maddəsinin III hissəsinə</w:t>
      </w:r>
      <w:r w:rsidR="00411DD8">
        <w:rPr>
          <w:rFonts w:ascii="Arial" w:hAnsi="Arial" w:cs="Arial"/>
          <w:sz w:val="24"/>
          <w:szCs w:val="24"/>
        </w:rPr>
        <w:t xml:space="preserve"> və 71-ci maddəsinin I və II hissələrinə</w:t>
      </w:r>
      <w:r w:rsidR="002B6155" w:rsidRPr="00391E39">
        <w:rPr>
          <w:rFonts w:ascii="Arial" w:hAnsi="Arial" w:cs="Arial"/>
          <w:sz w:val="24"/>
          <w:szCs w:val="24"/>
        </w:rPr>
        <w:t xml:space="preserve"> uyğunluğunun yoxlanılmasına dair </w:t>
      </w:r>
      <w:r w:rsidR="00C56FAB" w:rsidRPr="00391E39">
        <w:rPr>
          <w:rFonts w:ascii="Arial" w:hAnsi="Arial" w:cs="Arial"/>
          <w:sz w:val="24"/>
          <w:szCs w:val="24"/>
        </w:rPr>
        <w:t xml:space="preserve"> </w:t>
      </w:r>
      <w:r w:rsidRPr="00391E39">
        <w:rPr>
          <w:rFonts w:ascii="Arial" w:hAnsi="Arial" w:cs="Arial"/>
          <w:sz w:val="24"/>
          <w:szCs w:val="24"/>
        </w:rPr>
        <w:t>konstitusiya</w:t>
      </w:r>
      <w:r w:rsidRPr="00391E39">
        <w:rPr>
          <w:rFonts w:ascii="Arial" w:hAnsi="Arial" w:cs="Arial"/>
          <w:sz w:val="24"/>
          <w:szCs w:val="24"/>
          <w:shd w:val="clear" w:color="auto" w:fill="FBFBFB"/>
        </w:rPr>
        <w:t xml:space="preserve"> işinə baxdı.</w:t>
      </w:r>
    </w:p>
    <w:p w14:paraId="04E1E0C9" w14:textId="69B78082" w:rsidR="00135233" w:rsidRPr="000C39C7" w:rsidRDefault="007609A3" w:rsidP="00391E39">
      <w:pPr>
        <w:spacing w:after="0" w:line="240" w:lineRule="auto"/>
        <w:ind w:firstLine="567"/>
        <w:jc w:val="both"/>
        <w:rPr>
          <w:rFonts w:ascii="Arial" w:hAnsi="Arial" w:cs="Arial"/>
          <w:sz w:val="24"/>
          <w:szCs w:val="24"/>
        </w:rPr>
      </w:pPr>
      <w:r w:rsidRPr="000C39C7">
        <w:rPr>
          <w:rFonts w:ascii="Arial" w:eastAsia="Times New Roman" w:hAnsi="Arial" w:cs="Arial"/>
          <w:sz w:val="24"/>
          <w:szCs w:val="24"/>
        </w:rPr>
        <w:t xml:space="preserve">İş üzrə hakim </w:t>
      </w:r>
      <w:r w:rsidR="00C56FAB" w:rsidRPr="000C39C7">
        <w:rPr>
          <w:rFonts w:ascii="Arial" w:eastAsia="Times New Roman" w:hAnsi="Arial" w:cs="Arial"/>
          <w:sz w:val="24"/>
          <w:szCs w:val="24"/>
        </w:rPr>
        <w:t>İ.Nəcəfovun</w:t>
      </w:r>
      <w:r w:rsidR="00D819ED" w:rsidRPr="000C39C7">
        <w:rPr>
          <w:rFonts w:ascii="Arial" w:eastAsia="Times New Roman" w:hAnsi="Arial" w:cs="Arial"/>
          <w:sz w:val="24"/>
          <w:szCs w:val="24"/>
        </w:rPr>
        <w:t xml:space="preserve"> </w:t>
      </w:r>
      <w:r w:rsidRPr="000C39C7">
        <w:rPr>
          <w:rFonts w:ascii="Arial" w:eastAsia="Times New Roman" w:hAnsi="Arial" w:cs="Arial"/>
          <w:sz w:val="24"/>
          <w:szCs w:val="24"/>
        </w:rPr>
        <w:t>məruzəsini</w:t>
      </w:r>
      <w:r w:rsidR="000F4D25" w:rsidRPr="000C39C7">
        <w:rPr>
          <w:rFonts w:ascii="Arial" w:eastAsia="Times New Roman" w:hAnsi="Arial" w:cs="Arial"/>
          <w:sz w:val="24"/>
          <w:szCs w:val="24"/>
        </w:rPr>
        <w:t>,</w:t>
      </w:r>
      <w:r w:rsidR="000F4D25" w:rsidRPr="000C39C7">
        <w:rPr>
          <w:rFonts w:ascii="Arial" w:hAnsi="Arial" w:cs="Arial"/>
          <w:sz w:val="24"/>
          <w:szCs w:val="24"/>
          <w:shd w:val="clear" w:color="auto" w:fill="FBFBFB"/>
        </w:rPr>
        <w:t xml:space="preserve"> </w:t>
      </w:r>
      <w:r w:rsidR="00135233" w:rsidRPr="000C39C7">
        <w:rPr>
          <w:rFonts w:ascii="Arial" w:hAnsi="Arial" w:cs="Arial"/>
          <w:sz w:val="24"/>
          <w:szCs w:val="24"/>
          <w:shd w:val="clear" w:color="auto" w:fill="FBFBFB"/>
        </w:rPr>
        <w:t>ərizəçinin şikayətini, </w:t>
      </w:r>
      <w:r w:rsidR="00135233" w:rsidRPr="000C39C7">
        <w:rPr>
          <w:rFonts w:ascii="Arial" w:hAnsi="Arial" w:cs="Arial"/>
          <w:sz w:val="24"/>
          <w:szCs w:val="24"/>
        </w:rPr>
        <w:t xml:space="preserve"> </w:t>
      </w:r>
      <w:r w:rsidR="002F661B" w:rsidRPr="000C39C7">
        <w:rPr>
          <w:rFonts w:ascii="Arial" w:eastAsia="Times New Roman" w:hAnsi="Arial" w:cs="Arial"/>
          <w:sz w:val="24"/>
          <w:szCs w:val="24"/>
          <w:lang w:eastAsia="ru-RU"/>
        </w:rPr>
        <w:t>Azərbaycan Respublikası Milli Məclisi Aparatının</w:t>
      </w:r>
      <w:r w:rsidR="00135233" w:rsidRPr="000C39C7">
        <w:rPr>
          <w:rFonts w:ascii="Arial" w:eastAsia="Times New Roman" w:hAnsi="Arial" w:cs="Arial"/>
          <w:sz w:val="24"/>
          <w:szCs w:val="24"/>
          <w:lang w:eastAsia="ru-RU"/>
        </w:rPr>
        <w:t xml:space="preserve"> mülahizəsini, </w:t>
      </w:r>
      <w:r w:rsidR="00391E39" w:rsidRPr="000C39C7">
        <w:rPr>
          <w:rFonts w:ascii="Arial" w:eastAsia="Times New Roman" w:hAnsi="Arial" w:cs="Arial"/>
          <w:sz w:val="24"/>
          <w:szCs w:val="24"/>
          <w:lang w:eastAsia="ru-RU"/>
        </w:rPr>
        <w:t xml:space="preserve">Azərbaycan Respublikasının Ədliyyə Nazirliyi, </w:t>
      </w:r>
      <w:r w:rsidR="002F661B" w:rsidRPr="000C39C7">
        <w:rPr>
          <w:rFonts w:ascii="Arial" w:eastAsia="Times New Roman" w:hAnsi="Arial" w:cs="Arial"/>
          <w:sz w:val="24"/>
          <w:szCs w:val="24"/>
          <w:lang w:eastAsia="ru-RU"/>
        </w:rPr>
        <w:t xml:space="preserve">Naxçıvan Muxtar Respublikasının Ali Məhkəməsi, </w:t>
      </w:r>
      <w:r w:rsidR="00C33AEB" w:rsidRPr="000C39C7">
        <w:rPr>
          <w:rFonts w:ascii="Arial" w:eastAsia="Times New Roman" w:hAnsi="Arial" w:cs="Arial"/>
          <w:sz w:val="24"/>
          <w:szCs w:val="24"/>
          <w:lang w:eastAsia="ru-RU"/>
        </w:rPr>
        <w:t>N</w:t>
      </w:r>
      <w:r w:rsidR="002F661B" w:rsidRPr="000C39C7">
        <w:rPr>
          <w:rFonts w:ascii="Arial" w:eastAsia="Times New Roman" w:hAnsi="Arial" w:cs="Arial"/>
          <w:sz w:val="24"/>
          <w:szCs w:val="24"/>
          <w:lang w:eastAsia="ru-RU"/>
        </w:rPr>
        <w:t xml:space="preserve">axçıvan Muxtar </w:t>
      </w:r>
      <w:r w:rsidR="002F661B" w:rsidRPr="000C39C7">
        <w:rPr>
          <w:rFonts w:ascii="Arial" w:eastAsia="Times New Roman" w:hAnsi="Arial" w:cs="Arial"/>
          <w:sz w:val="24"/>
          <w:szCs w:val="24"/>
          <w:lang w:eastAsia="ru-RU"/>
        </w:rPr>
        <w:lastRenderedPageBreak/>
        <w:t>Respublikasının Ədliyyə Nazirliyi, Sumqayıt Apellyasiya Məhkəməsi</w:t>
      </w:r>
      <w:r w:rsidR="00DD7699" w:rsidRPr="000C39C7">
        <w:rPr>
          <w:rFonts w:ascii="Arial" w:eastAsia="Times New Roman" w:hAnsi="Arial" w:cs="Arial"/>
          <w:sz w:val="24"/>
          <w:szCs w:val="24"/>
          <w:lang w:eastAsia="ru-RU"/>
        </w:rPr>
        <w:t xml:space="preserve"> və </w:t>
      </w:r>
      <w:r w:rsidR="00DD7699" w:rsidRPr="000C39C7">
        <w:rPr>
          <w:rFonts w:ascii="Arial" w:hAnsi="Arial" w:cs="Arial"/>
          <w:sz w:val="24"/>
          <w:szCs w:val="24"/>
        </w:rPr>
        <w:t>Azərbaycan Respublikasının Vəkillər Kollegiyası</w:t>
      </w:r>
      <w:r w:rsidR="002F661B" w:rsidRPr="000C39C7">
        <w:rPr>
          <w:rFonts w:ascii="Arial" w:eastAsia="Times New Roman" w:hAnsi="Arial" w:cs="Arial"/>
          <w:sz w:val="24"/>
          <w:szCs w:val="24"/>
          <w:lang w:eastAsia="ru-RU"/>
        </w:rPr>
        <w:t xml:space="preserve"> tərəfindən təqdim edilmiş mütəxəssis mülahizələrini</w:t>
      </w:r>
      <w:r w:rsidR="00D70E33" w:rsidRPr="000C39C7">
        <w:rPr>
          <w:rFonts w:ascii="Arial" w:eastAsia="Times New Roman" w:hAnsi="Arial" w:cs="Arial"/>
          <w:sz w:val="24"/>
          <w:szCs w:val="24"/>
          <w:lang w:eastAsia="ru-RU"/>
        </w:rPr>
        <w:t xml:space="preserve"> </w:t>
      </w:r>
      <w:r w:rsidR="00135233" w:rsidRPr="000C39C7">
        <w:rPr>
          <w:rFonts w:ascii="Arial" w:hAnsi="Arial" w:cs="Arial"/>
          <w:sz w:val="24"/>
          <w:szCs w:val="24"/>
        </w:rPr>
        <w:t>və iş materiallarını araşdırıb</w:t>
      </w:r>
      <w:r w:rsidR="00135233" w:rsidRPr="000C39C7">
        <w:rPr>
          <w:rFonts w:ascii="Arial" w:hAnsi="Arial" w:cs="Arial"/>
          <w:sz w:val="24"/>
          <w:szCs w:val="24"/>
          <w:shd w:val="clear" w:color="auto" w:fill="FBFBFB"/>
        </w:rPr>
        <w:t xml:space="preserve"> </w:t>
      </w:r>
      <w:r w:rsidR="00135233" w:rsidRPr="000C39C7">
        <w:rPr>
          <w:rFonts w:ascii="Arial" w:hAnsi="Arial" w:cs="Arial"/>
          <w:sz w:val="24"/>
          <w:szCs w:val="24"/>
        </w:rPr>
        <w:t>müzakirə edərək, Azərbaycan Respublikası</w:t>
      </w:r>
      <w:r w:rsidR="00135233" w:rsidRPr="000C39C7">
        <w:rPr>
          <w:rFonts w:ascii="Arial" w:hAnsi="Arial" w:cs="Arial"/>
          <w:sz w:val="24"/>
          <w:szCs w:val="24"/>
          <w:shd w:val="clear" w:color="auto" w:fill="FBFBFB"/>
        </w:rPr>
        <w:t xml:space="preserve"> </w:t>
      </w:r>
      <w:r w:rsidR="00135233" w:rsidRPr="000C39C7">
        <w:rPr>
          <w:rFonts w:ascii="Arial" w:hAnsi="Arial" w:cs="Arial"/>
          <w:sz w:val="24"/>
          <w:szCs w:val="24"/>
        </w:rPr>
        <w:t>Konstitusiya Məhkəməsinin Plenumu</w:t>
      </w:r>
    </w:p>
    <w:p w14:paraId="6C76EA72" w14:textId="77777777" w:rsidR="002B6155" w:rsidRPr="000C39C7" w:rsidRDefault="002B6155" w:rsidP="00391E39">
      <w:pPr>
        <w:spacing w:after="0" w:line="240" w:lineRule="auto"/>
        <w:ind w:firstLine="567"/>
        <w:jc w:val="both"/>
        <w:rPr>
          <w:rFonts w:ascii="Arial" w:hAnsi="Arial" w:cs="Arial"/>
          <w:sz w:val="24"/>
          <w:szCs w:val="24"/>
        </w:rPr>
      </w:pPr>
    </w:p>
    <w:p w14:paraId="2F4C9672" w14:textId="77777777" w:rsidR="00FE5D4B" w:rsidRPr="00391E39" w:rsidRDefault="00FE5D4B" w:rsidP="00391E39">
      <w:pPr>
        <w:spacing w:after="0" w:line="240" w:lineRule="auto"/>
        <w:ind w:firstLine="567"/>
        <w:jc w:val="both"/>
        <w:rPr>
          <w:rFonts w:ascii="Arial" w:hAnsi="Arial" w:cs="Arial"/>
          <w:sz w:val="24"/>
          <w:szCs w:val="24"/>
        </w:rPr>
      </w:pPr>
    </w:p>
    <w:p w14:paraId="4335190E" w14:textId="6596FDBA" w:rsidR="00B17D2D" w:rsidRPr="00391E39" w:rsidRDefault="007609A3" w:rsidP="00391E39">
      <w:pPr>
        <w:spacing w:after="0" w:line="240" w:lineRule="auto"/>
        <w:ind w:firstLine="567"/>
        <w:jc w:val="center"/>
        <w:rPr>
          <w:rFonts w:ascii="Arial" w:hAnsi="Arial" w:cs="Arial"/>
          <w:sz w:val="24"/>
          <w:szCs w:val="24"/>
        </w:rPr>
      </w:pPr>
      <w:r w:rsidRPr="00391E39">
        <w:rPr>
          <w:rFonts w:ascii="Arial" w:hAnsi="Arial" w:cs="Arial"/>
          <w:b/>
          <w:sz w:val="24"/>
          <w:szCs w:val="24"/>
        </w:rPr>
        <w:t>M</w:t>
      </w:r>
      <w:r w:rsidR="00E43987" w:rsidRPr="00391E39">
        <w:rPr>
          <w:rFonts w:ascii="Arial" w:hAnsi="Arial" w:cs="Arial"/>
          <w:b/>
          <w:sz w:val="24"/>
          <w:szCs w:val="24"/>
        </w:rPr>
        <w:t xml:space="preserve"> </w:t>
      </w:r>
      <w:r w:rsidRPr="00391E39">
        <w:rPr>
          <w:rFonts w:ascii="Arial" w:hAnsi="Arial" w:cs="Arial"/>
          <w:b/>
          <w:sz w:val="24"/>
          <w:szCs w:val="24"/>
        </w:rPr>
        <w:t>Ü</w:t>
      </w:r>
      <w:r w:rsidR="00E43987" w:rsidRPr="00391E39">
        <w:rPr>
          <w:rFonts w:ascii="Arial" w:hAnsi="Arial" w:cs="Arial"/>
          <w:b/>
          <w:sz w:val="24"/>
          <w:szCs w:val="24"/>
        </w:rPr>
        <w:t xml:space="preserve"> </w:t>
      </w:r>
      <w:r w:rsidRPr="00391E39">
        <w:rPr>
          <w:rFonts w:ascii="Arial" w:hAnsi="Arial" w:cs="Arial"/>
          <w:b/>
          <w:sz w:val="24"/>
          <w:szCs w:val="24"/>
        </w:rPr>
        <w:t>Ə</w:t>
      </w:r>
      <w:r w:rsidR="00E43987" w:rsidRPr="00391E39">
        <w:rPr>
          <w:rFonts w:ascii="Arial" w:hAnsi="Arial" w:cs="Arial"/>
          <w:b/>
          <w:sz w:val="24"/>
          <w:szCs w:val="24"/>
        </w:rPr>
        <w:t xml:space="preserve"> </w:t>
      </w:r>
      <w:r w:rsidRPr="00391E39">
        <w:rPr>
          <w:rFonts w:ascii="Arial" w:hAnsi="Arial" w:cs="Arial"/>
          <w:b/>
          <w:sz w:val="24"/>
          <w:szCs w:val="24"/>
        </w:rPr>
        <w:t>Y</w:t>
      </w:r>
      <w:r w:rsidR="00E43987" w:rsidRPr="00391E39">
        <w:rPr>
          <w:rFonts w:ascii="Arial" w:hAnsi="Arial" w:cs="Arial"/>
          <w:b/>
          <w:sz w:val="24"/>
          <w:szCs w:val="24"/>
        </w:rPr>
        <w:t xml:space="preserve"> </w:t>
      </w:r>
      <w:r w:rsidRPr="00391E39">
        <w:rPr>
          <w:rFonts w:ascii="Arial" w:hAnsi="Arial" w:cs="Arial"/>
          <w:b/>
          <w:sz w:val="24"/>
          <w:szCs w:val="24"/>
        </w:rPr>
        <w:t>Y</w:t>
      </w:r>
      <w:r w:rsidR="00E43987" w:rsidRPr="00391E39">
        <w:rPr>
          <w:rFonts w:ascii="Arial" w:hAnsi="Arial" w:cs="Arial"/>
          <w:b/>
          <w:sz w:val="24"/>
          <w:szCs w:val="24"/>
        </w:rPr>
        <w:t xml:space="preserve"> </w:t>
      </w:r>
      <w:r w:rsidRPr="00391E39">
        <w:rPr>
          <w:rFonts w:ascii="Arial" w:hAnsi="Arial" w:cs="Arial"/>
          <w:b/>
          <w:sz w:val="24"/>
          <w:szCs w:val="24"/>
        </w:rPr>
        <w:t>Ə</w:t>
      </w:r>
      <w:r w:rsidR="00E43987" w:rsidRPr="00391E39">
        <w:rPr>
          <w:rFonts w:ascii="Arial" w:hAnsi="Arial" w:cs="Arial"/>
          <w:b/>
          <w:sz w:val="24"/>
          <w:szCs w:val="24"/>
        </w:rPr>
        <w:t xml:space="preserve"> </w:t>
      </w:r>
      <w:r w:rsidRPr="00391E39">
        <w:rPr>
          <w:rFonts w:ascii="Arial" w:hAnsi="Arial" w:cs="Arial"/>
          <w:b/>
          <w:sz w:val="24"/>
          <w:szCs w:val="24"/>
        </w:rPr>
        <w:t xml:space="preserve">N </w:t>
      </w:r>
      <w:r w:rsidR="00B17D2D" w:rsidRPr="00391E39">
        <w:rPr>
          <w:rFonts w:ascii="Arial" w:hAnsi="Arial" w:cs="Arial"/>
          <w:b/>
          <w:sz w:val="24"/>
          <w:szCs w:val="24"/>
        </w:rPr>
        <w:t xml:space="preserve"> </w:t>
      </w:r>
      <w:r w:rsidR="00E43987" w:rsidRPr="00391E39">
        <w:rPr>
          <w:rFonts w:ascii="Arial" w:hAnsi="Arial" w:cs="Arial"/>
          <w:b/>
          <w:sz w:val="24"/>
          <w:szCs w:val="24"/>
        </w:rPr>
        <w:t xml:space="preserve"> </w:t>
      </w:r>
      <w:r w:rsidRPr="00391E39">
        <w:rPr>
          <w:rFonts w:ascii="Arial" w:hAnsi="Arial" w:cs="Arial"/>
          <w:b/>
          <w:sz w:val="24"/>
          <w:szCs w:val="24"/>
        </w:rPr>
        <w:t>E</w:t>
      </w:r>
      <w:r w:rsidR="00C33AEB" w:rsidRPr="00391E39">
        <w:rPr>
          <w:rFonts w:ascii="Arial" w:hAnsi="Arial" w:cs="Arial"/>
          <w:b/>
          <w:sz w:val="24"/>
          <w:szCs w:val="24"/>
        </w:rPr>
        <w:t xml:space="preserve"> </w:t>
      </w:r>
      <w:r w:rsidRPr="00391E39">
        <w:rPr>
          <w:rFonts w:ascii="Arial" w:hAnsi="Arial" w:cs="Arial"/>
          <w:b/>
          <w:sz w:val="24"/>
          <w:szCs w:val="24"/>
        </w:rPr>
        <w:t>T</w:t>
      </w:r>
      <w:r w:rsidR="00C33AEB" w:rsidRPr="00391E39">
        <w:rPr>
          <w:rFonts w:ascii="Arial" w:hAnsi="Arial" w:cs="Arial"/>
          <w:b/>
          <w:sz w:val="24"/>
          <w:szCs w:val="24"/>
        </w:rPr>
        <w:t xml:space="preserve"> </w:t>
      </w:r>
      <w:r w:rsidRPr="00391E39">
        <w:rPr>
          <w:rFonts w:ascii="Arial" w:hAnsi="Arial" w:cs="Arial"/>
          <w:b/>
          <w:sz w:val="24"/>
          <w:szCs w:val="24"/>
        </w:rPr>
        <w:t>D</w:t>
      </w:r>
      <w:r w:rsidR="00C33AEB" w:rsidRPr="00391E39">
        <w:rPr>
          <w:rFonts w:ascii="Arial" w:hAnsi="Arial" w:cs="Arial"/>
          <w:b/>
          <w:sz w:val="24"/>
          <w:szCs w:val="24"/>
        </w:rPr>
        <w:t xml:space="preserve"> </w:t>
      </w:r>
      <w:r w:rsidRPr="00391E39">
        <w:rPr>
          <w:rFonts w:ascii="Arial" w:hAnsi="Arial" w:cs="Arial"/>
          <w:b/>
          <w:sz w:val="24"/>
          <w:szCs w:val="24"/>
        </w:rPr>
        <w:t>İ:</w:t>
      </w:r>
    </w:p>
    <w:p w14:paraId="7D8A5A95" w14:textId="77777777" w:rsidR="00391E39" w:rsidRDefault="00391E39" w:rsidP="00391E39">
      <w:pPr>
        <w:spacing w:after="0" w:line="240" w:lineRule="auto"/>
        <w:ind w:firstLine="567"/>
        <w:jc w:val="both"/>
        <w:rPr>
          <w:rFonts w:ascii="Arial" w:hAnsi="Arial" w:cs="Arial"/>
          <w:sz w:val="24"/>
          <w:szCs w:val="24"/>
        </w:rPr>
      </w:pPr>
    </w:p>
    <w:p w14:paraId="1F90D4CB" w14:textId="77777777" w:rsidR="0047406C" w:rsidRDefault="0047406C" w:rsidP="00391E39">
      <w:pPr>
        <w:spacing w:after="0" w:line="240" w:lineRule="auto"/>
        <w:ind w:firstLine="567"/>
        <w:jc w:val="both"/>
        <w:rPr>
          <w:rFonts w:ascii="Arial" w:hAnsi="Arial" w:cs="Arial"/>
          <w:sz w:val="24"/>
          <w:szCs w:val="24"/>
        </w:rPr>
      </w:pPr>
    </w:p>
    <w:p w14:paraId="3128F118" w14:textId="4C1CF113" w:rsidR="00DB0A3F" w:rsidRPr="00391E39" w:rsidRDefault="00187CF8" w:rsidP="00391E39">
      <w:pPr>
        <w:spacing w:after="0" w:line="240" w:lineRule="auto"/>
        <w:ind w:firstLine="567"/>
        <w:jc w:val="both"/>
        <w:rPr>
          <w:rFonts w:ascii="Arial" w:hAnsi="Arial" w:cs="Arial"/>
          <w:sz w:val="24"/>
          <w:szCs w:val="24"/>
        </w:rPr>
      </w:pPr>
      <w:r w:rsidRPr="00391E39">
        <w:rPr>
          <w:rFonts w:ascii="Arial" w:hAnsi="Arial" w:cs="Arial"/>
          <w:sz w:val="24"/>
          <w:szCs w:val="24"/>
        </w:rPr>
        <w:t xml:space="preserve">A.Şükürova və V.Şükürov R.Abbasova qarşı  mənzildən qeyri-yaşayış məqsədli, yəni təyinatından kənar məqsədlə istifadə edilməsinin dayandırılması vəzifəsinin cavabdehin üzərinə qoyulması və dəymiş mənəvi zərərin ödənilməsi barədə iddia ərizəsi ilə məhkəməyə müraciət etmişdir. </w:t>
      </w:r>
    </w:p>
    <w:p w14:paraId="3939F096" w14:textId="2D2334DD" w:rsidR="00187CF8" w:rsidRPr="00391E39" w:rsidRDefault="004E0E3B" w:rsidP="00391E39">
      <w:pPr>
        <w:spacing w:after="0" w:line="240" w:lineRule="auto"/>
        <w:ind w:firstLine="567"/>
        <w:jc w:val="both"/>
        <w:rPr>
          <w:rFonts w:ascii="Arial" w:hAnsi="Arial" w:cs="Arial"/>
          <w:sz w:val="24"/>
          <w:szCs w:val="24"/>
        </w:rPr>
      </w:pPr>
      <w:r w:rsidRPr="00391E39">
        <w:rPr>
          <w:rFonts w:ascii="Arial" w:hAnsi="Arial" w:cs="Arial"/>
          <w:sz w:val="24"/>
          <w:szCs w:val="24"/>
        </w:rPr>
        <w:t>İddia onunla əsaslandırılmışdır ki, iddiaçıların ailə üzvləri ilə birlikdə yaşadıqları çoxmənzilli binanın 13-cü mərtəbəsində yerləşən mənzilə qonşu olan cavabdehin mülkiyyətində</w:t>
      </w:r>
      <w:r w:rsidR="002822F5" w:rsidRPr="00391E39">
        <w:rPr>
          <w:rFonts w:ascii="Arial" w:hAnsi="Arial" w:cs="Arial"/>
          <w:sz w:val="24"/>
          <w:szCs w:val="24"/>
        </w:rPr>
        <w:t xml:space="preserve">ki </w:t>
      </w:r>
      <w:r w:rsidR="00187CF8" w:rsidRPr="00391E39">
        <w:rPr>
          <w:rFonts w:ascii="Arial" w:hAnsi="Arial" w:cs="Arial"/>
          <w:sz w:val="24"/>
          <w:szCs w:val="24"/>
        </w:rPr>
        <w:t xml:space="preserve">mənzil </w:t>
      </w:r>
      <w:r w:rsidRPr="00391E39">
        <w:rPr>
          <w:rFonts w:ascii="Arial" w:hAnsi="Arial" w:cs="Arial"/>
          <w:sz w:val="24"/>
          <w:szCs w:val="24"/>
        </w:rPr>
        <w:t xml:space="preserve">qeyri-yaşayış sahəsi (ofis) kimi istifadə olunur və burada məhdud məsuliyyətli cəmiyyət fəaliyyət göstərir. </w:t>
      </w:r>
      <w:r w:rsidR="002822F5" w:rsidRPr="00391E39">
        <w:rPr>
          <w:rFonts w:ascii="Arial" w:hAnsi="Arial" w:cs="Arial"/>
          <w:sz w:val="24"/>
          <w:szCs w:val="24"/>
        </w:rPr>
        <w:t>Həmin binanın ilk 3 mərtəbəsi qeyri-yaşayış sahəsi kimi istifadə üçün ayrıldığından, 13-cü mərtəbədə yerləşən mənzilin cavabdeh tərəfindən qeyri-yaşayış sahəsi olaraq istifadəsi mülki və mənzil qanunvericili</w:t>
      </w:r>
      <w:r w:rsidR="00A011BA">
        <w:rPr>
          <w:rFonts w:ascii="Arial" w:hAnsi="Arial" w:cs="Arial"/>
          <w:sz w:val="24"/>
          <w:szCs w:val="24"/>
        </w:rPr>
        <w:t>klər</w:t>
      </w:r>
      <w:r w:rsidR="002822F5" w:rsidRPr="00391E39">
        <w:rPr>
          <w:rFonts w:ascii="Arial" w:hAnsi="Arial" w:cs="Arial"/>
          <w:sz w:val="24"/>
          <w:szCs w:val="24"/>
        </w:rPr>
        <w:t xml:space="preserve">inin tələblərinə ziddir. </w:t>
      </w:r>
      <w:r w:rsidRPr="00391E39">
        <w:rPr>
          <w:rFonts w:ascii="Arial" w:hAnsi="Arial" w:cs="Arial"/>
          <w:sz w:val="24"/>
          <w:szCs w:val="24"/>
        </w:rPr>
        <w:t>O</w:t>
      </w:r>
      <w:r w:rsidR="00187CF8" w:rsidRPr="00391E39">
        <w:rPr>
          <w:rFonts w:ascii="Arial" w:hAnsi="Arial" w:cs="Arial"/>
          <w:sz w:val="24"/>
          <w:szCs w:val="24"/>
        </w:rPr>
        <w:t>fis</w:t>
      </w:r>
      <w:r w:rsidRPr="00391E39">
        <w:rPr>
          <w:rFonts w:ascii="Arial" w:hAnsi="Arial" w:cs="Arial"/>
          <w:sz w:val="24"/>
          <w:szCs w:val="24"/>
        </w:rPr>
        <w:t>də</w:t>
      </w:r>
      <w:r w:rsidR="00187CF8" w:rsidRPr="00391E39">
        <w:rPr>
          <w:rFonts w:ascii="Arial" w:hAnsi="Arial" w:cs="Arial"/>
          <w:sz w:val="24"/>
          <w:szCs w:val="24"/>
        </w:rPr>
        <w:t xml:space="preserve"> 20 nəfər</w:t>
      </w:r>
      <w:r w:rsidRPr="00391E39">
        <w:rPr>
          <w:rFonts w:ascii="Arial" w:hAnsi="Arial" w:cs="Arial"/>
          <w:sz w:val="24"/>
          <w:szCs w:val="24"/>
        </w:rPr>
        <w:t>ədək</w:t>
      </w:r>
      <w:r w:rsidR="00187CF8" w:rsidRPr="00391E39">
        <w:rPr>
          <w:rFonts w:ascii="Arial" w:hAnsi="Arial" w:cs="Arial"/>
          <w:sz w:val="24"/>
          <w:szCs w:val="24"/>
        </w:rPr>
        <w:t xml:space="preserve"> şəxs</w:t>
      </w:r>
      <w:r w:rsidRPr="00391E39">
        <w:rPr>
          <w:rFonts w:ascii="Arial" w:hAnsi="Arial" w:cs="Arial"/>
          <w:sz w:val="24"/>
          <w:szCs w:val="24"/>
        </w:rPr>
        <w:t xml:space="preserve">in işləməsi, eləcə də bir çox şəxsin müştəri qismində sözügedən mənzilə daxil olması səs-küyə səbəb olur, iddiaçıların gündəlik həyatına mənfi təsir edir və onların hüquqlarının kobud şəkildə pozulmasına gətirib çıxarır. </w:t>
      </w:r>
      <w:r w:rsidR="002822F5" w:rsidRPr="00391E39">
        <w:rPr>
          <w:rFonts w:ascii="Arial" w:hAnsi="Arial" w:cs="Arial"/>
          <w:sz w:val="24"/>
          <w:szCs w:val="24"/>
        </w:rPr>
        <w:t>Bununla bağlı cavabdehə dəfələrlə müraciət edilməsinə, həmçinin cavabdehin qanunsuz hərəkətləri ilə bağlı aidiyyəti qurumlara şikayətlər edilməsinə baxmayaraq</w:t>
      </w:r>
      <w:r w:rsidR="00A011BA">
        <w:rPr>
          <w:rFonts w:ascii="Arial" w:hAnsi="Arial" w:cs="Arial"/>
          <w:sz w:val="24"/>
          <w:szCs w:val="24"/>
        </w:rPr>
        <w:t>,</w:t>
      </w:r>
      <w:r w:rsidR="002822F5" w:rsidRPr="00391E39">
        <w:rPr>
          <w:rFonts w:ascii="Arial" w:hAnsi="Arial" w:cs="Arial"/>
          <w:sz w:val="24"/>
          <w:szCs w:val="24"/>
        </w:rPr>
        <w:t xml:space="preserve"> o, qanunsuz hərəkətlərini davam etdirmişdir.</w:t>
      </w:r>
    </w:p>
    <w:p w14:paraId="4D2836C2" w14:textId="1E524AA8" w:rsidR="00DB0A3F" w:rsidRPr="00391E39" w:rsidRDefault="00E33A5D" w:rsidP="00391E39">
      <w:pPr>
        <w:spacing w:after="0" w:line="240" w:lineRule="auto"/>
        <w:ind w:firstLine="567"/>
        <w:jc w:val="both"/>
        <w:rPr>
          <w:rFonts w:ascii="Arial" w:hAnsi="Arial" w:cs="Arial"/>
          <w:sz w:val="24"/>
          <w:szCs w:val="24"/>
        </w:rPr>
      </w:pPr>
      <w:r w:rsidRPr="00391E39">
        <w:rPr>
          <w:rFonts w:ascii="Arial" w:hAnsi="Arial" w:cs="Arial"/>
          <w:sz w:val="24"/>
          <w:szCs w:val="24"/>
        </w:rPr>
        <w:t xml:space="preserve">Bakı </w:t>
      </w:r>
      <w:r w:rsidR="008D6EF9" w:rsidRPr="00391E39">
        <w:rPr>
          <w:rFonts w:ascii="Arial" w:hAnsi="Arial" w:cs="Arial"/>
          <w:sz w:val="24"/>
          <w:szCs w:val="24"/>
        </w:rPr>
        <w:t>ş</w:t>
      </w:r>
      <w:r w:rsidRPr="00391E39">
        <w:rPr>
          <w:rFonts w:ascii="Arial" w:hAnsi="Arial" w:cs="Arial"/>
          <w:sz w:val="24"/>
          <w:szCs w:val="24"/>
        </w:rPr>
        <w:t xml:space="preserve">əhəri Nəsimi Rayon Məhkəməsinin </w:t>
      </w:r>
      <w:r w:rsidR="005A45DB" w:rsidRPr="00391E39">
        <w:rPr>
          <w:rFonts w:ascii="Arial" w:hAnsi="Arial" w:cs="Arial"/>
          <w:sz w:val="24"/>
          <w:szCs w:val="24"/>
        </w:rPr>
        <w:t xml:space="preserve">2025-ci </w:t>
      </w:r>
      <w:r w:rsidR="00C33AEB" w:rsidRPr="00391E39">
        <w:rPr>
          <w:rFonts w:ascii="Arial" w:hAnsi="Arial" w:cs="Arial"/>
          <w:sz w:val="24"/>
          <w:szCs w:val="24"/>
        </w:rPr>
        <w:t xml:space="preserve">il </w:t>
      </w:r>
      <w:r w:rsidR="005A45DB" w:rsidRPr="00391E39">
        <w:rPr>
          <w:rFonts w:ascii="Arial" w:hAnsi="Arial" w:cs="Arial"/>
          <w:sz w:val="24"/>
          <w:szCs w:val="24"/>
        </w:rPr>
        <w:t>2 aprel tarixli qətnaməsi ilə iddia rədd edilmişdir.</w:t>
      </w:r>
    </w:p>
    <w:p w14:paraId="65707594" w14:textId="32D48367" w:rsidR="005A45DB" w:rsidRPr="00391E39" w:rsidRDefault="005A45DB" w:rsidP="00391E39">
      <w:pPr>
        <w:spacing w:after="0" w:line="240" w:lineRule="auto"/>
        <w:ind w:firstLine="567"/>
        <w:jc w:val="both"/>
        <w:rPr>
          <w:rFonts w:ascii="Arial" w:hAnsi="Arial" w:cs="Arial"/>
          <w:sz w:val="24"/>
          <w:szCs w:val="24"/>
        </w:rPr>
      </w:pPr>
      <w:r w:rsidRPr="00391E39">
        <w:rPr>
          <w:rFonts w:ascii="Arial" w:hAnsi="Arial" w:cs="Arial"/>
          <w:sz w:val="24"/>
          <w:szCs w:val="24"/>
        </w:rPr>
        <w:t xml:space="preserve">Bakı Apellyasiya Məhkəməsi Mülki </w:t>
      </w:r>
      <w:r w:rsidR="00C33AEB" w:rsidRPr="00391E39">
        <w:rPr>
          <w:rFonts w:ascii="Arial" w:hAnsi="Arial" w:cs="Arial"/>
          <w:sz w:val="24"/>
          <w:szCs w:val="24"/>
        </w:rPr>
        <w:t>K</w:t>
      </w:r>
      <w:r w:rsidRPr="00391E39">
        <w:rPr>
          <w:rFonts w:ascii="Arial" w:hAnsi="Arial" w:cs="Arial"/>
          <w:sz w:val="24"/>
          <w:szCs w:val="24"/>
        </w:rPr>
        <w:t xml:space="preserve">ollegiyasının 2025-ci il 25 iyun tarixli qətnaməsi ilə iddiaçıların apellyasiya şikayəti qismən təmin edilmiş, </w:t>
      </w:r>
      <w:r w:rsidR="00C33AEB" w:rsidRPr="00391E39">
        <w:rPr>
          <w:rFonts w:ascii="Arial" w:hAnsi="Arial" w:cs="Arial"/>
          <w:sz w:val="24"/>
          <w:szCs w:val="24"/>
        </w:rPr>
        <w:t xml:space="preserve">birinci instansiya məhkəməsinin </w:t>
      </w:r>
      <w:r w:rsidRPr="00391E39">
        <w:rPr>
          <w:rFonts w:ascii="Arial" w:hAnsi="Arial" w:cs="Arial"/>
          <w:sz w:val="24"/>
          <w:szCs w:val="24"/>
        </w:rPr>
        <w:t>qətnaməsi ləğv edilmiş, iş üzrə iddia tələbinin qismən təmin edilməsi barədə yeni qətnamə çıxarılmaqla, mənzildən qeyri-yaşayış məqsədli, yəni yaşayış təyinatına aid olmayan fəaliyyət üzrə, təyinatından kənar məqsədlərlə istifadə edilməsinin dayandırılması vəzifəsinin cavabdehin üzərinə qoyulması, dəymiş mənəvi zərərə görə 2000 manatın cavabdehdən tutularaq iddiaçılar</w:t>
      </w:r>
      <w:r w:rsidR="00C33AEB" w:rsidRPr="00391E39">
        <w:rPr>
          <w:rFonts w:ascii="Arial" w:hAnsi="Arial" w:cs="Arial"/>
          <w:sz w:val="24"/>
          <w:szCs w:val="24"/>
        </w:rPr>
        <w:t>a</w:t>
      </w:r>
      <w:r w:rsidR="00BA2EF6" w:rsidRPr="00391E39">
        <w:rPr>
          <w:rFonts w:ascii="Arial" w:hAnsi="Arial" w:cs="Arial"/>
          <w:sz w:val="24"/>
          <w:szCs w:val="24"/>
        </w:rPr>
        <w:t xml:space="preserve"> </w:t>
      </w:r>
      <w:r w:rsidRPr="00391E39">
        <w:rPr>
          <w:rFonts w:ascii="Arial" w:hAnsi="Arial" w:cs="Arial"/>
          <w:sz w:val="24"/>
          <w:szCs w:val="24"/>
        </w:rPr>
        <w:t xml:space="preserve">ödənilməsi qət edilmişdir. </w:t>
      </w:r>
    </w:p>
    <w:p w14:paraId="634AE8BA" w14:textId="286D8EDA" w:rsidR="005A45DB" w:rsidRPr="00391E39" w:rsidRDefault="000A3D1C" w:rsidP="00391E39">
      <w:pPr>
        <w:spacing w:after="0" w:line="240" w:lineRule="auto"/>
        <w:ind w:firstLine="567"/>
        <w:jc w:val="both"/>
        <w:rPr>
          <w:rFonts w:ascii="Arial" w:hAnsi="Arial" w:cs="Arial"/>
          <w:sz w:val="24"/>
          <w:szCs w:val="24"/>
        </w:rPr>
      </w:pPr>
      <w:r w:rsidRPr="00391E39">
        <w:rPr>
          <w:rFonts w:ascii="Arial" w:hAnsi="Arial" w:cs="Arial"/>
          <w:sz w:val="24"/>
          <w:szCs w:val="24"/>
        </w:rPr>
        <w:t xml:space="preserve">Azərbaycan Respublikası </w:t>
      </w:r>
      <w:r w:rsidR="00C57819" w:rsidRPr="00391E39">
        <w:rPr>
          <w:rFonts w:ascii="Arial" w:hAnsi="Arial" w:cs="Arial"/>
          <w:sz w:val="24"/>
          <w:szCs w:val="24"/>
        </w:rPr>
        <w:t>Ali Məhkəmə</w:t>
      </w:r>
      <w:r w:rsidR="00BF3036" w:rsidRPr="00391E39">
        <w:rPr>
          <w:rFonts w:ascii="Arial" w:hAnsi="Arial" w:cs="Arial"/>
          <w:sz w:val="24"/>
          <w:szCs w:val="24"/>
        </w:rPr>
        <w:t>si</w:t>
      </w:r>
      <w:r w:rsidR="00C57819" w:rsidRPr="00391E39">
        <w:rPr>
          <w:rFonts w:ascii="Arial" w:hAnsi="Arial" w:cs="Arial"/>
          <w:sz w:val="24"/>
          <w:szCs w:val="24"/>
        </w:rPr>
        <w:t xml:space="preserve">nin Mülki </w:t>
      </w:r>
      <w:r w:rsidR="00C33AEB" w:rsidRPr="00391E39">
        <w:rPr>
          <w:rFonts w:ascii="Arial" w:hAnsi="Arial" w:cs="Arial"/>
          <w:sz w:val="24"/>
          <w:szCs w:val="24"/>
        </w:rPr>
        <w:t>K</w:t>
      </w:r>
      <w:r w:rsidR="00C57819" w:rsidRPr="00391E39">
        <w:rPr>
          <w:rFonts w:ascii="Arial" w:hAnsi="Arial" w:cs="Arial"/>
          <w:sz w:val="24"/>
          <w:szCs w:val="24"/>
        </w:rPr>
        <w:t>ollegiyasının</w:t>
      </w:r>
      <w:r w:rsidR="00A011BA">
        <w:rPr>
          <w:rFonts w:ascii="Arial" w:hAnsi="Arial" w:cs="Arial"/>
          <w:sz w:val="24"/>
          <w:szCs w:val="24"/>
        </w:rPr>
        <w:t xml:space="preserve"> </w:t>
      </w:r>
      <w:r w:rsidR="005A45DB" w:rsidRPr="00391E39">
        <w:rPr>
          <w:rFonts w:ascii="Arial" w:hAnsi="Arial" w:cs="Arial"/>
          <w:sz w:val="24"/>
          <w:szCs w:val="24"/>
        </w:rPr>
        <w:t>2025-ci il 6 noyabr</w:t>
      </w:r>
      <w:r w:rsidR="00C57819" w:rsidRPr="00391E39">
        <w:rPr>
          <w:rFonts w:ascii="Arial" w:hAnsi="Arial" w:cs="Arial"/>
          <w:sz w:val="24"/>
          <w:szCs w:val="24"/>
        </w:rPr>
        <w:t xml:space="preserve"> tarixli qərarı ilə </w:t>
      </w:r>
      <w:r w:rsidR="005A45DB" w:rsidRPr="00391E39">
        <w:rPr>
          <w:rFonts w:ascii="Arial" w:hAnsi="Arial" w:cs="Arial"/>
          <w:sz w:val="24"/>
          <w:szCs w:val="24"/>
        </w:rPr>
        <w:t xml:space="preserve">cavabdehin kassasiya şikayəti təmin edilmiş,  Bakı Apellyasiya Məhkəməsinin Mülki </w:t>
      </w:r>
      <w:r w:rsidR="00C33AEB" w:rsidRPr="00391E39">
        <w:rPr>
          <w:rFonts w:ascii="Arial" w:hAnsi="Arial" w:cs="Arial"/>
          <w:sz w:val="24"/>
          <w:szCs w:val="24"/>
        </w:rPr>
        <w:t>K</w:t>
      </w:r>
      <w:r w:rsidR="005A45DB" w:rsidRPr="00391E39">
        <w:rPr>
          <w:rFonts w:ascii="Arial" w:hAnsi="Arial" w:cs="Arial"/>
          <w:sz w:val="24"/>
          <w:szCs w:val="24"/>
        </w:rPr>
        <w:t xml:space="preserve">ollegiyasının qətnaməsi iddianın təmin olunan hissəsində ləğv edilərək həmin hissədə </w:t>
      </w:r>
      <w:r w:rsidR="00A011BA" w:rsidRPr="00391E39">
        <w:rPr>
          <w:rFonts w:ascii="Arial" w:hAnsi="Arial" w:cs="Arial"/>
          <w:sz w:val="24"/>
          <w:szCs w:val="24"/>
        </w:rPr>
        <w:t xml:space="preserve">iş üzrə </w:t>
      </w:r>
      <w:r w:rsidR="005A45DB" w:rsidRPr="00391E39">
        <w:rPr>
          <w:rFonts w:ascii="Arial" w:hAnsi="Arial" w:cs="Arial"/>
          <w:sz w:val="24"/>
          <w:szCs w:val="24"/>
        </w:rPr>
        <w:t>apellyasiya instansiyası məhkəməsində müəyyən edilmiş hallar və sübutlar əsasında yeni qərar qəbul edilmiş, iddia təmin edilmə</w:t>
      </w:r>
      <w:r w:rsidR="00845427" w:rsidRPr="00391E39">
        <w:rPr>
          <w:rFonts w:ascii="Arial" w:hAnsi="Arial" w:cs="Arial"/>
          <w:sz w:val="24"/>
          <w:szCs w:val="24"/>
        </w:rPr>
        <w:t>mişdir.</w:t>
      </w:r>
    </w:p>
    <w:p w14:paraId="285398AF" w14:textId="56CBC166" w:rsidR="00AC3880" w:rsidRPr="00391E39" w:rsidRDefault="00C57819" w:rsidP="00391E39">
      <w:pPr>
        <w:spacing w:after="0" w:line="240" w:lineRule="auto"/>
        <w:ind w:firstLine="567"/>
        <w:jc w:val="both"/>
        <w:rPr>
          <w:rFonts w:ascii="Arial" w:hAnsi="Arial" w:cs="Arial"/>
          <w:sz w:val="24"/>
          <w:szCs w:val="24"/>
        </w:rPr>
      </w:pPr>
      <w:r w:rsidRPr="00391E39">
        <w:rPr>
          <w:rFonts w:ascii="Arial" w:hAnsi="Arial" w:cs="Arial"/>
          <w:sz w:val="24"/>
          <w:szCs w:val="24"/>
        </w:rPr>
        <w:t>Kassasiya instansiya</w:t>
      </w:r>
      <w:r w:rsidR="000A3D1C" w:rsidRPr="00391E39">
        <w:rPr>
          <w:rFonts w:ascii="Arial" w:hAnsi="Arial" w:cs="Arial"/>
          <w:sz w:val="24"/>
          <w:szCs w:val="24"/>
        </w:rPr>
        <w:t>s</w:t>
      </w:r>
      <w:r w:rsidR="00287E9B" w:rsidRPr="00391E39">
        <w:rPr>
          <w:rFonts w:ascii="Arial" w:hAnsi="Arial" w:cs="Arial"/>
          <w:sz w:val="24"/>
          <w:szCs w:val="24"/>
        </w:rPr>
        <w:t>ı</w:t>
      </w:r>
      <w:r w:rsidRPr="00391E39">
        <w:rPr>
          <w:rFonts w:ascii="Arial" w:hAnsi="Arial" w:cs="Arial"/>
          <w:sz w:val="24"/>
          <w:szCs w:val="24"/>
        </w:rPr>
        <w:t xml:space="preserve"> məhkəməsi mövqeyini onunla əsaslandırmışdır ki,</w:t>
      </w:r>
      <w:r w:rsidR="00AA49F4" w:rsidRPr="00391E39">
        <w:rPr>
          <w:rFonts w:ascii="Arial" w:hAnsi="Arial" w:cs="Arial"/>
          <w:sz w:val="24"/>
          <w:szCs w:val="24"/>
        </w:rPr>
        <w:t xml:space="preserve"> </w:t>
      </w:r>
      <w:r w:rsidR="00CD7A2E" w:rsidRPr="00391E39">
        <w:rPr>
          <w:rFonts w:ascii="Arial" w:hAnsi="Arial" w:cs="Arial"/>
          <w:sz w:val="24"/>
          <w:szCs w:val="24"/>
        </w:rPr>
        <w:t xml:space="preserve"> </w:t>
      </w:r>
      <w:r w:rsidR="00AC3880" w:rsidRPr="00391E39">
        <w:rPr>
          <w:rFonts w:ascii="Arial" w:hAnsi="Arial" w:cs="Arial"/>
          <w:sz w:val="24"/>
          <w:szCs w:val="24"/>
        </w:rPr>
        <w:t>yaşayış sahəsinin əsas təyinatı</w:t>
      </w:r>
      <w:r w:rsidR="00902627" w:rsidRPr="00391E39">
        <w:rPr>
          <w:rFonts w:ascii="Arial" w:hAnsi="Arial" w:cs="Arial"/>
          <w:sz w:val="24"/>
          <w:szCs w:val="24"/>
        </w:rPr>
        <w:t xml:space="preserve"> </w:t>
      </w:r>
      <w:r w:rsidR="00AC3880" w:rsidRPr="00391E39">
        <w:rPr>
          <w:rFonts w:ascii="Arial" w:hAnsi="Arial" w:cs="Arial"/>
          <w:sz w:val="24"/>
          <w:szCs w:val="24"/>
        </w:rPr>
        <w:t>insanların yaşaması</w:t>
      </w:r>
      <w:r w:rsidR="00CD7A2E" w:rsidRPr="00391E39">
        <w:rPr>
          <w:rFonts w:ascii="Arial" w:hAnsi="Arial" w:cs="Arial"/>
          <w:sz w:val="24"/>
          <w:szCs w:val="24"/>
        </w:rPr>
        <w:t xml:space="preserve"> olsa da, </w:t>
      </w:r>
      <w:r w:rsidR="00C33AEB" w:rsidRPr="00391E39">
        <w:rPr>
          <w:rFonts w:ascii="Arial" w:hAnsi="Arial" w:cs="Arial"/>
          <w:sz w:val="24"/>
          <w:szCs w:val="24"/>
        </w:rPr>
        <w:t xml:space="preserve">Azərbaycan Respublikasının </w:t>
      </w:r>
      <w:r w:rsidR="00AC3880" w:rsidRPr="00391E39">
        <w:rPr>
          <w:rFonts w:ascii="Arial" w:hAnsi="Arial" w:cs="Arial"/>
          <w:sz w:val="24"/>
          <w:szCs w:val="24"/>
        </w:rPr>
        <w:t>Mənzil Məcəlləsi</w:t>
      </w:r>
      <w:r w:rsidR="00C33AEB" w:rsidRPr="00391E39">
        <w:rPr>
          <w:rFonts w:ascii="Arial" w:hAnsi="Arial" w:cs="Arial"/>
          <w:sz w:val="24"/>
          <w:szCs w:val="24"/>
        </w:rPr>
        <w:t xml:space="preserve"> (bundan sonra – Mənzil Məcəlləsi)</w:t>
      </w:r>
      <w:r w:rsidR="00AC3880" w:rsidRPr="00391E39">
        <w:rPr>
          <w:rFonts w:ascii="Arial" w:hAnsi="Arial" w:cs="Arial"/>
          <w:sz w:val="24"/>
          <w:szCs w:val="24"/>
        </w:rPr>
        <w:t xml:space="preserve"> mənzildən yaşamaq üçün deyil, başqa məqsədlərlə (hazırkı halda ofis kimi) istifadəni istisna etmir. </w:t>
      </w:r>
      <w:r w:rsidR="00C33AEB" w:rsidRPr="00391E39">
        <w:rPr>
          <w:rFonts w:ascii="Arial" w:hAnsi="Arial" w:cs="Arial"/>
          <w:sz w:val="24"/>
          <w:szCs w:val="24"/>
        </w:rPr>
        <w:t xml:space="preserve">Həmin </w:t>
      </w:r>
      <w:r w:rsidR="00AC3880" w:rsidRPr="00391E39">
        <w:rPr>
          <w:rFonts w:ascii="Arial" w:hAnsi="Arial" w:cs="Arial"/>
          <w:sz w:val="24"/>
          <w:szCs w:val="24"/>
        </w:rPr>
        <w:t>Məcəllənin 14.2-ci maddəsi yaşayış sahəsindən peşə fəaliyyətinin və ya fərdi sahibkarlıq fəaliyyətinin həyata keçir</w:t>
      </w:r>
      <w:r w:rsidR="00C33AEB" w:rsidRPr="00391E39">
        <w:rPr>
          <w:rFonts w:ascii="Arial" w:hAnsi="Arial" w:cs="Arial"/>
          <w:sz w:val="24"/>
          <w:szCs w:val="24"/>
        </w:rPr>
        <w:t>ilməsinə</w:t>
      </w:r>
      <w:r w:rsidR="00AC3880" w:rsidRPr="00391E39">
        <w:rPr>
          <w:rFonts w:ascii="Arial" w:hAnsi="Arial" w:cs="Arial"/>
          <w:sz w:val="24"/>
          <w:szCs w:val="24"/>
        </w:rPr>
        <w:t xml:space="preserve"> imkan verir. </w:t>
      </w:r>
    </w:p>
    <w:p w14:paraId="75FC7D93" w14:textId="48F1A36B" w:rsidR="00AC3880" w:rsidRPr="00391E39" w:rsidRDefault="00C33AEB" w:rsidP="00391E39">
      <w:pPr>
        <w:spacing w:after="0" w:line="240" w:lineRule="auto"/>
        <w:ind w:firstLine="567"/>
        <w:jc w:val="both"/>
        <w:rPr>
          <w:rFonts w:ascii="Arial" w:hAnsi="Arial" w:cs="Arial"/>
          <w:sz w:val="24"/>
          <w:szCs w:val="24"/>
        </w:rPr>
      </w:pPr>
      <w:r w:rsidRPr="00391E39">
        <w:rPr>
          <w:rFonts w:ascii="Arial" w:hAnsi="Arial" w:cs="Arial"/>
          <w:sz w:val="24"/>
          <w:szCs w:val="24"/>
        </w:rPr>
        <w:t>Mənzildən y</w:t>
      </w:r>
      <w:r w:rsidR="00AC3880" w:rsidRPr="00391E39">
        <w:rPr>
          <w:rFonts w:ascii="Arial" w:hAnsi="Arial" w:cs="Arial"/>
          <w:sz w:val="24"/>
          <w:szCs w:val="24"/>
        </w:rPr>
        <w:t>aşayış məqsədləri olmadan istifadəni məhdudlaşdıran qanuni əsaslar Mənzil Məcəlləsinin 14.2, 14.3 və 15-ci maddələrində təsbit olunmuşdur. İddiaçılar mübahisələndirilən mənzilin qonşuluğunda yerləşən mənzilin mülkiyyətçiləri olmaqla, qeyd olunan əsaslarla cavabdehin mənzildən istifadə</w:t>
      </w:r>
      <w:r w:rsidRPr="00391E39">
        <w:rPr>
          <w:rFonts w:ascii="Arial" w:hAnsi="Arial" w:cs="Arial"/>
          <w:sz w:val="24"/>
          <w:szCs w:val="24"/>
        </w:rPr>
        <w:t>si</w:t>
      </w:r>
      <w:r w:rsidR="00AC3880" w:rsidRPr="00391E39">
        <w:rPr>
          <w:rFonts w:ascii="Arial" w:hAnsi="Arial" w:cs="Arial"/>
          <w:sz w:val="24"/>
          <w:szCs w:val="24"/>
        </w:rPr>
        <w:t>ni</w:t>
      </w:r>
      <w:r w:rsidRPr="00391E39">
        <w:rPr>
          <w:rFonts w:ascii="Arial" w:hAnsi="Arial" w:cs="Arial"/>
          <w:sz w:val="24"/>
          <w:szCs w:val="24"/>
        </w:rPr>
        <w:t>n</w:t>
      </w:r>
      <w:r w:rsidR="00AC3880" w:rsidRPr="00391E39">
        <w:rPr>
          <w:rFonts w:ascii="Arial" w:hAnsi="Arial" w:cs="Arial"/>
          <w:sz w:val="24"/>
          <w:szCs w:val="24"/>
        </w:rPr>
        <w:t xml:space="preserve"> məhdudlaşdırılmasını tələb etmək hüququna malikdirlər. Lakin iş materiallarından müəyyən olunur ki, iddiaçılar hazırkı tələbində yalnız cavabdehin mənzildən qeyri-yaşayış sahəsi kimi istifadə etməsinə istinad etməklə</w:t>
      </w:r>
      <w:r w:rsidR="00ED3D84" w:rsidRPr="00391E39">
        <w:rPr>
          <w:rFonts w:ascii="Arial" w:hAnsi="Arial" w:cs="Arial"/>
          <w:sz w:val="24"/>
          <w:szCs w:val="24"/>
        </w:rPr>
        <w:t xml:space="preserve"> </w:t>
      </w:r>
      <w:r w:rsidR="00AC3880" w:rsidRPr="00391E39">
        <w:rPr>
          <w:rFonts w:ascii="Arial" w:hAnsi="Arial" w:cs="Arial"/>
          <w:sz w:val="24"/>
          <w:szCs w:val="24"/>
        </w:rPr>
        <w:t xml:space="preserve">onun bu fəaliyyətinin </w:t>
      </w:r>
      <w:r w:rsidR="00AC3880" w:rsidRPr="00391E39">
        <w:rPr>
          <w:rFonts w:ascii="Arial" w:hAnsi="Arial" w:cs="Arial"/>
          <w:sz w:val="24"/>
          <w:szCs w:val="24"/>
        </w:rPr>
        <w:lastRenderedPageBreak/>
        <w:t>dayandırılmasını tələb et</w:t>
      </w:r>
      <w:r w:rsidR="00CD7A2E" w:rsidRPr="00391E39">
        <w:rPr>
          <w:rFonts w:ascii="Arial" w:hAnsi="Arial" w:cs="Arial"/>
          <w:sz w:val="24"/>
          <w:szCs w:val="24"/>
        </w:rPr>
        <w:t xml:space="preserve">sələr də, </w:t>
      </w:r>
      <w:r w:rsidR="00AC3880" w:rsidRPr="00391E39">
        <w:rPr>
          <w:rFonts w:ascii="Arial" w:hAnsi="Arial" w:cs="Arial"/>
          <w:sz w:val="24"/>
          <w:szCs w:val="24"/>
        </w:rPr>
        <w:t>cavabdehin belə fəaliyyətinin sanitariya-gigiyena, texniki</w:t>
      </w:r>
      <w:r w:rsidR="00ED3D84" w:rsidRPr="00391E39">
        <w:rPr>
          <w:rFonts w:ascii="Arial" w:hAnsi="Arial" w:cs="Arial"/>
          <w:sz w:val="24"/>
          <w:szCs w:val="24"/>
        </w:rPr>
        <w:t>-</w:t>
      </w:r>
      <w:r w:rsidR="00AC3880" w:rsidRPr="00391E39">
        <w:rPr>
          <w:rFonts w:ascii="Arial" w:hAnsi="Arial" w:cs="Arial"/>
          <w:sz w:val="24"/>
          <w:szCs w:val="24"/>
        </w:rPr>
        <w:t>təhlükəsizlik, ekoloji və s. tələblərə zidd olması iddia olunmamış və bununla bağlı hər hansı sübut işin faktiki hallarını araşdıran məhkəmələrə təqdim olunmamışdır</w:t>
      </w:r>
      <w:r w:rsidR="00CD7A2E" w:rsidRPr="00391E39">
        <w:rPr>
          <w:rFonts w:ascii="Arial" w:hAnsi="Arial" w:cs="Arial"/>
          <w:sz w:val="24"/>
          <w:szCs w:val="24"/>
        </w:rPr>
        <w:t>.</w:t>
      </w:r>
    </w:p>
    <w:p w14:paraId="2CE4D278" w14:textId="5EA7645F" w:rsidR="00CD7A2E" w:rsidRPr="00391E39" w:rsidRDefault="00AC3880" w:rsidP="00391E39">
      <w:pPr>
        <w:spacing w:after="0" w:line="240" w:lineRule="auto"/>
        <w:ind w:firstLine="567"/>
        <w:jc w:val="both"/>
        <w:rPr>
          <w:rFonts w:ascii="Arial" w:hAnsi="Arial" w:cs="Arial"/>
          <w:sz w:val="24"/>
          <w:szCs w:val="24"/>
        </w:rPr>
      </w:pPr>
      <w:r w:rsidRPr="00391E39">
        <w:rPr>
          <w:rFonts w:ascii="Arial" w:hAnsi="Arial" w:cs="Arial"/>
          <w:sz w:val="24"/>
          <w:szCs w:val="24"/>
        </w:rPr>
        <w:t xml:space="preserve">Apellyasiya instansiyası məhkəməsi qətnaməsində yalnız Mənzil Məcəlləsinin 20.3-cü maddəsinə istinad etmişdir ki, cavabdeh tərəfindən həmin maddənin (yaşayış sahəsinin qeyri-yaşayış sahəsinə keçirilmə </w:t>
      </w:r>
      <w:r w:rsidR="0058786A" w:rsidRPr="00391E39">
        <w:rPr>
          <w:rFonts w:ascii="Arial" w:hAnsi="Arial" w:cs="Arial"/>
          <w:sz w:val="24"/>
          <w:szCs w:val="24"/>
        </w:rPr>
        <w:t xml:space="preserve">şərtlərinin və </w:t>
      </w:r>
      <w:r w:rsidRPr="00391E39">
        <w:rPr>
          <w:rFonts w:ascii="Arial" w:hAnsi="Arial" w:cs="Arial"/>
          <w:sz w:val="24"/>
          <w:szCs w:val="24"/>
        </w:rPr>
        <w:t>qaydasının)</w:t>
      </w:r>
      <w:r w:rsidR="00E60C61" w:rsidRPr="00391E39">
        <w:rPr>
          <w:rFonts w:ascii="Arial" w:hAnsi="Arial" w:cs="Arial"/>
          <w:sz w:val="24"/>
          <w:szCs w:val="24"/>
        </w:rPr>
        <w:t xml:space="preserve"> </w:t>
      </w:r>
      <w:r w:rsidRPr="00391E39">
        <w:rPr>
          <w:rFonts w:ascii="Arial" w:hAnsi="Arial" w:cs="Arial"/>
          <w:sz w:val="24"/>
          <w:szCs w:val="24"/>
        </w:rPr>
        <w:t xml:space="preserve">pozulması iddiaçıların tələblərinin təmini </w:t>
      </w:r>
      <w:r w:rsidR="0058786A" w:rsidRPr="00391E39">
        <w:rPr>
          <w:rFonts w:ascii="Arial" w:hAnsi="Arial" w:cs="Arial"/>
          <w:sz w:val="24"/>
          <w:szCs w:val="24"/>
        </w:rPr>
        <w:t>və cavabdehin mülkiyyət</w:t>
      </w:r>
      <w:r w:rsidR="00180433" w:rsidRPr="00391E39">
        <w:rPr>
          <w:rFonts w:ascii="Arial" w:hAnsi="Arial" w:cs="Arial"/>
          <w:sz w:val="24"/>
          <w:szCs w:val="24"/>
        </w:rPr>
        <w:t xml:space="preserve"> </w:t>
      </w:r>
      <w:r w:rsidR="0058786A" w:rsidRPr="00391E39">
        <w:rPr>
          <w:rFonts w:ascii="Arial" w:hAnsi="Arial" w:cs="Arial"/>
          <w:sz w:val="24"/>
          <w:szCs w:val="24"/>
        </w:rPr>
        <w:t xml:space="preserve">hüququnun məhdudlaşdırılması üçün qanuni </w:t>
      </w:r>
      <w:r w:rsidRPr="00391E39">
        <w:rPr>
          <w:rFonts w:ascii="Arial" w:hAnsi="Arial" w:cs="Arial"/>
          <w:sz w:val="24"/>
          <w:szCs w:val="24"/>
        </w:rPr>
        <w:t xml:space="preserve">əsas </w:t>
      </w:r>
      <w:r w:rsidR="0058786A" w:rsidRPr="00391E39">
        <w:rPr>
          <w:rFonts w:ascii="Arial" w:hAnsi="Arial" w:cs="Arial"/>
          <w:sz w:val="24"/>
          <w:szCs w:val="24"/>
        </w:rPr>
        <w:t>təşkil etmir.</w:t>
      </w:r>
      <w:r w:rsidR="00CD7A2E" w:rsidRPr="00391E39">
        <w:rPr>
          <w:rFonts w:ascii="Arial" w:hAnsi="Arial" w:cs="Arial"/>
          <w:sz w:val="24"/>
          <w:szCs w:val="24"/>
        </w:rPr>
        <w:t xml:space="preserve"> </w:t>
      </w:r>
    </w:p>
    <w:p w14:paraId="110DB9DF" w14:textId="5583488A" w:rsidR="00807FF7" w:rsidRPr="00391E39" w:rsidRDefault="00D43A26" w:rsidP="00391E39">
      <w:pPr>
        <w:spacing w:after="0" w:line="240" w:lineRule="auto"/>
        <w:ind w:firstLine="567"/>
        <w:jc w:val="both"/>
        <w:rPr>
          <w:rFonts w:ascii="Arial" w:hAnsi="Arial" w:cs="Arial"/>
          <w:sz w:val="24"/>
          <w:szCs w:val="24"/>
        </w:rPr>
      </w:pPr>
      <w:r w:rsidRPr="00391E39">
        <w:rPr>
          <w:rFonts w:ascii="Arial" w:hAnsi="Arial" w:cs="Arial"/>
          <w:sz w:val="24"/>
          <w:szCs w:val="24"/>
        </w:rPr>
        <w:t>M</w:t>
      </w:r>
      <w:r w:rsidR="00CD7A2E" w:rsidRPr="00391E39">
        <w:rPr>
          <w:rFonts w:ascii="Arial" w:hAnsi="Arial" w:cs="Arial"/>
          <w:sz w:val="24"/>
          <w:szCs w:val="24"/>
        </w:rPr>
        <w:t xml:space="preserve">əhkəmə kollegiyasının qənaətinə </w:t>
      </w:r>
      <w:r w:rsidR="00EF40B1" w:rsidRPr="00391E39">
        <w:rPr>
          <w:rFonts w:ascii="Arial" w:hAnsi="Arial" w:cs="Arial"/>
          <w:sz w:val="24"/>
          <w:szCs w:val="24"/>
        </w:rPr>
        <w:t xml:space="preserve">görə </w:t>
      </w:r>
      <w:r w:rsidR="00CD7A2E" w:rsidRPr="00391E39">
        <w:rPr>
          <w:rFonts w:ascii="Arial" w:hAnsi="Arial" w:cs="Arial"/>
          <w:sz w:val="24"/>
          <w:szCs w:val="24"/>
        </w:rPr>
        <w:t>iddiaçıların tələbləri təmin olunarkən apellyasiya instansiyası məhkəməsi tərəfindən tətbiq edilməli</w:t>
      </w:r>
      <w:r w:rsidR="00321ED0" w:rsidRPr="00391E39">
        <w:rPr>
          <w:rFonts w:ascii="Arial" w:hAnsi="Arial" w:cs="Arial"/>
          <w:sz w:val="24"/>
          <w:szCs w:val="24"/>
        </w:rPr>
        <w:t xml:space="preserve"> olan</w:t>
      </w:r>
      <w:r w:rsidR="00CD7A2E" w:rsidRPr="00391E39">
        <w:rPr>
          <w:rFonts w:ascii="Arial" w:hAnsi="Arial" w:cs="Arial"/>
          <w:sz w:val="24"/>
          <w:szCs w:val="24"/>
        </w:rPr>
        <w:t xml:space="preserve"> Mənzil Məcəlləsinin 14.2-ci maddəsi tətbiq edilmədiyindən və tətbiq </w:t>
      </w:r>
      <w:r w:rsidR="00321ED0" w:rsidRPr="00391E39">
        <w:rPr>
          <w:rFonts w:ascii="Arial" w:hAnsi="Arial" w:cs="Arial"/>
          <w:sz w:val="24"/>
          <w:szCs w:val="24"/>
        </w:rPr>
        <w:t>edilməli</w:t>
      </w:r>
      <w:r w:rsidR="00CD7A2E" w:rsidRPr="00391E39">
        <w:rPr>
          <w:rFonts w:ascii="Arial" w:hAnsi="Arial" w:cs="Arial"/>
          <w:sz w:val="24"/>
          <w:szCs w:val="24"/>
        </w:rPr>
        <w:t xml:space="preserve"> olmayan </w:t>
      </w:r>
      <w:r w:rsidR="009627DB" w:rsidRPr="00391E39">
        <w:rPr>
          <w:rFonts w:ascii="Arial" w:hAnsi="Arial" w:cs="Arial"/>
          <w:sz w:val="24"/>
          <w:szCs w:val="24"/>
        </w:rPr>
        <w:t xml:space="preserve">həmin </w:t>
      </w:r>
      <w:r w:rsidR="00CD7A2E" w:rsidRPr="00391E39">
        <w:rPr>
          <w:rFonts w:ascii="Arial" w:hAnsi="Arial" w:cs="Arial"/>
          <w:sz w:val="24"/>
          <w:szCs w:val="24"/>
        </w:rPr>
        <w:t>Məcəllənin 20.3-cü maddəsinə istinad olunduğundan, apellyasiya instansiyası məhkəməsinin qətnaməsi mübahisələndirilən hissədə ləğv edilməlidir.</w:t>
      </w:r>
    </w:p>
    <w:p w14:paraId="28AD2339" w14:textId="6C87B76A" w:rsidR="0022266C" w:rsidRPr="00391E39" w:rsidRDefault="00A75B89" w:rsidP="00391E39">
      <w:pPr>
        <w:spacing w:after="0" w:line="240" w:lineRule="auto"/>
        <w:ind w:firstLine="567"/>
        <w:jc w:val="both"/>
        <w:rPr>
          <w:rFonts w:ascii="Arial" w:hAnsi="Arial" w:cs="Arial"/>
          <w:sz w:val="24"/>
          <w:szCs w:val="24"/>
        </w:rPr>
      </w:pPr>
      <w:r w:rsidRPr="00391E39">
        <w:rPr>
          <w:rFonts w:ascii="Arial" w:hAnsi="Arial" w:cs="Arial"/>
          <w:sz w:val="24"/>
          <w:szCs w:val="24"/>
        </w:rPr>
        <w:t>A.Şükürova</w:t>
      </w:r>
      <w:r w:rsidR="000547D3" w:rsidRPr="00391E39">
        <w:rPr>
          <w:rFonts w:ascii="Arial" w:hAnsi="Arial" w:cs="Arial"/>
          <w:sz w:val="24"/>
          <w:szCs w:val="24"/>
        </w:rPr>
        <w:t xml:space="preserve"> </w:t>
      </w:r>
      <w:r w:rsidR="000547D3" w:rsidRPr="00391E39">
        <w:rPr>
          <w:rFonts w:ascii="Arial" w:hAnsi="Arial" w:cs="Arial"/>
          <w:sz w:val="24"/>
          <w:szCs w:val="24"/>
          <w:shd w:val="clear" w:color="auto" w:fill="FBFBFB"/>
        </w:rPr>
        <w:t xml:space="preserve">Azərbaycan Respublikasının Konstitusiya Məhkəməsinə (bundan sonra – Konstitusiya Məhkəməsi) şikayətlə müraciət edərək Ali Məhkəmənin Mülki </w:t>
      </w:r>
      <w:r w:rsidR="00403467" w:rsidRPr="00391E39">
        <w:rPr>
          <w:rFonts w:ascii="Arial" w:hAnsi="Arial" w:cs="Arial"/>
          <w:sz w:val="24"/>
          <w:szCs w:val="24"/>
          <w:shd w:val="clear" w:color="auto" w:fill="FBFBFB"/>
        </w:rPr>
        <w:t>K</w:t>
      </w:r>
      <w:r w:rsidR="000547D3" w:rsidRPr="00391E39">
        <w:rPr>
          <w:rFonts w:ascii="Arial" w:hAnsi="Arial" w:cs="Arial"/>
          <w:sz w:val="24"/>
          <w:szCs w:val="24"/>
          <w:shd w:val="clear" w:color="auto" w:fill="FBFBFB"/>
        </w:rPr>
        <w:t>ollegiyasının </w:t>
      </w:r>
      <w:r w:rsidRPr="00391E39">
        <w:rPr>
          <w:rFonts w:ascii="Arial" w:hAnsi="Arial" w:cs="Arial"/>
          <w:sz w:val="24"/>
          <w:szCs w:val="24"/>
        </w:rPr>
        <w:t xml:space="preserve">2025-ci il 6 noyabr tarixli </w:t>
      </w:r>
      <w:r w:rsidR="000547D3" w:rsidRPr="00391E39">
        <w:rPr>
          <w:rFonts w:ascii="Arial" w:hAnsi="Arial" w:cs="Arial"/>
          <w:sz w:val="24"/>
          <w:szCs w:val="24"/>
          <w:shd w:val="clear" w:color="auto" w:fill="FBFBFB"/>
        </w:rPr>
        <w:t>qərarının Azərbaycan Respublikasının Konstitusiyasına (bundan sonra – Konstitusiya) və qanunlarına uyğunluğunun yoxlanılmasını xahiş etmişdir.</w:t>
      </w:r>
      <w:r w:rsidR="00A95CA6" w:rsidRPr="00391E39">
        <w:rPr>
          <w:rFonts w:ascii="Arial" w:hAnsi="Arial" w:cs="Arial"/>
          <w:sz w:val="24"/>
          <w:szCs w:val="24"/>
          <w:shd w:val="clear" w:color="auto" w:fill="FBFBFB"/>
        </w:rPr>
        <w:t xml:space="preserve"> </w:t>
      </w:r>
      <w:r w:rsidR="0022266C" w:rsidRPr="00391E39">
        <w:rPr>
          <w:rFonts w:ascii="Arial" w:hAnsi="Arial" w:cs="Arial"/>
          <w:sz w:val="24"/>
          <w:szCs w:val="24"/>
          <w:shd w:val="clear" w:color="auto" w:fill="FBFBFB"/>
        </w:rPr>
        <w:t xml:space="preserve">Ərizəçi qeyd etmişdir ki, </w:t>
      </w:r>
      <w:r w:rsidR="003363D5">
        <w:rPr>
          <w:rFonts w:ascii="Arial" w:hAnsi="Arial" w:cs="Arial"/>
          <w:sz w:val="24"/>
          <w:szCs w:val="24"/>
          <w:shd w:val="clear" w:color="auto" w:fill="FBFBFB"/>
        </w:rPr>
        <w:t xml:space="preserve">kassasiya instansiyası məhkəməsinin iş üzrə tətbiq etdiyi </w:t>
      </w:r>
      <w:r w:rsidR="0022266C" w:rsidRPr="00391E39">
        <w:rPr>
          <w:rFonts w:ascii="Arial" w:hAnsi="Arial" w:cs="Arial"/>
          <w:sz w:val="24"/>
          <w:szCs w:val="24"/>
          <w:shd w:val="clear" w:color="auto" w:fill="FBFBFB"/>
        </w:rPr>
        <w:t>Mənzil Məcəlləsinin 14.1-ci maddə</w:t>
      </w:r>
      <w:r w:rsidR="003363D5">
        <w:rPr>
          <w:rFonts w:ascii="Arial" w:hAnsi="Arial" w:cs="Arial"/>
          <w:sz w:val="24"/>
          <w:szCs w:val="24"/>
          <w:shd w:val="clear" w:color="auto" w:fill="FBFBFB"/>
        </w:rPr>
        <w:t>si</w:t>
      </w:r>
      <w:r w:rsidR="0022266C" w:rsidRPr="00391E39">
        <w:rPr>
          <w:rFonts w:ascii="Arial" w:hAnsi="Arial" w:cs="Arial"/>
          <w:sz w:val="24"/>
          <w:szCs w:val="24"/>
          <w:shd w:val="clear" w:color="auto" w:fill="FBFBFB"/>
        </w:rPr>
        <w:t xml:space="preserve"> Konstitusiyanın 29-cu maddəsinin III hissəsinə</w:t>
      </w:r>
      <w:r w:rsidR="003363D5">
        <w:rPr>
          <w:rFonts w:ascii="Arial" w:hAnsi="Arial" w:cs="Arial"/>
          <w:sz w:val="24"/>
          <w:szCs w:val="24"/>
          <w:shd w:val="clear" w:color="auto" w:fill="FBFBFB"/>
        </w:rPr>
        <w:t xml:space="preserve"> zidd olmaqla onun </w:t>
      </w:r>
      <w:r w:rsidR="003363D5" w:rsidRPr="0019246C">
        <w:rPr>
          <w:rFonts w:ascii="Arial" w:hAnsi="Arial" w:cs="Arial"/>
          <w:sz w:val="24"/>
          <w:szCs w:val="24"/>
          <w:shd w:val="clear" w:color="auto" w:fill="FBFBFB"/>
        </w:rPr>
        <w:t>əmlak</w:t>
      </w:r>
      <w:r w:rsidR="003363D5">
        <w:rPr>
          <w:rFonts w:ascii="Arial" w:hAnsi="Arial" w:cs="Arial"/>
          <w:sz w:val="24"/>
          <w:szCs w:val="24"/>
          <w:shd w:val="clear" w:color="auto" w:fill="FBFBFB"/>
        </w:rPr>
        <w:t>ın</w:t>
      </w:r>
      <w:r w:rsidR="003363D5" w:rsidRPr="0019246C">
        <w:rPr>
          <w:rFonts w:ascii="Arial" w:hAnsi="Arial" w:cs="Arial"/>
          <w:sz w:val="24"/>
          <w:szCs w:val="24"/>
          <w:shd w:val="clear" w:color="auto" w:fill="FBFBFB"/>
        </w:rPr>
        <w:t>dan maneəsiz, təhlükəsiz və rahat istifadə etmək hüququnun pozulması</w:t>
      </w:r>
      <w:r w:rsidR="003363D5">
        <w:rPr>
          <w:rFonts w:ascii="Arial" w:hAnsi="Arial" w:cs="Arial"/>
          <w:sz w:val="24"/>
          <w:szCs w:val="24"/>
          <w:shd w:val="clear" w:color="auto" w:fill="FBFBFB"/>
        </w:rPr>
        <w:t>na səbəb olur.</w:t>
      </w:r>
    </w:p>
    <w:p w14:paraId="6E4A43D5" w14:textId="4EEED84D" w:rsidR="00DB0A3F" w:rsidRDefault="000547D3" w:rsidP="00391E39">
      <w:pPr>
        <w:spacing w:after="0" w:line="240" w:lineRule="auto"/>
        <w:ind w:firstLine="567"/>
        <w:jc w:val="both"/>
        <w:rPr>
          <w:rFonts w:ascii="Arial" w:hAnsi="Arial" w:cs="Arial"/>
          <w:sz w:val="24"/>
          <w:szCs w:val="24"/>
          <w:lang w:eastAsia="ru-RU"/>
        </w:rPr>
      </w:pPr>
      <w:r w:rsidRPr="00391E39">
        <w:rPr>
          <w:rFonts w:ascii="Arial" w:hAnsi="Arial" w:cs="Arial"/>
          <w:sz w:val="24"/>
          <w:szCs w:val="24"/>
          <w:lang w:eastAsia="ru-RU"/>
        </w:rPr>
        <w:t xml:space="preserve">Konstitusiya Məhkəməsinin Plenumu şikayətlə bağlı aşağıdakıların </w:t>
      </w:r>
      <w:r w:rsidR="003363D5">
        <w:rPr>
          <w:rFonts w:ascii="Arial" w:hAnsi="Arial" w:cs="Arial"/>
          <w:sz w:val="24"/>
          <w:szCs w:val="24"/>
          <w:lang w:eastAsia="ru-RU"/>
        </w:rPr>
        <w:t>göstərilməsini</w:t>
      </w:r>
      <w:r w:rsidRPr="00391E39">
        <w:rPr>
          <w:rFonts w:ascii="Arial" w:hAnsi="Arial" w:cs="Arial"/>
          <w:sz w:val="24"/>
          <w:szCs w:val="24"/>
          <w:lang w:eastAsia="ru-RU"/>
        </w:rPr>
        <w:t xml:space="preserve"> zəruri hesab edir.</w:t>
      </w:r>
    </w:p>
    <w:p w14:paraId="073E1D4F" w14:textId="3061F90A" w:rsidR="003363D5" w:rsidRPr="00391E39" w:rsidRDefault="00B96FB7" w:rsidP="00391E39">
      <w:pPr>
        <w:spacing w:after="0" w:line="240" w:lineRule="auto"/>
        <w:ind w:firstLine="567"/>
        <w:jc w:val="both"/>
        <w:rPr>
          <w:rFonts w:ascii="Arial" w:hAnsi="Arial" w:cs="Arial"/>
          <w:sz w:val="24"/>
          <w:szCs w:val="24"/>
          <w:lang w:eastAsia="ru-RU"/>
        </w:rPr>
      </w:pPr>
      <w:r>
        <w:rPr>
          <w:rFonts w:ascii="Arial" w:hAnsi="Arial" w:cs="Arial"/>
          <w:sz w:val="24"/>
          <w:szCs w:val="24"/>
          <w:lang w:eastAsia="ru-RU"/>
        </w:rPr>
        <w:t>Konstitusiyanın 130-cu maddəsinin V hissəsinə uyğun olaraq h</w:t>
      </w:r>
      <w:r w:rsidRPr="00B96FB7">
        <w:rPr>
          <w:rFonts w:ascii="Arial" w:hAnsi="Arial" w:cs="Arial"/>
          <w:sz w:val="24"/>
          <w:szCs w:val="24"/>
          <w:lang w:eastAsia="ru-RU"/>
        </w:rPr>
        <w:t>ər kəs onun hüquq və azadlıqlarını pozan qanunvericilik və icra hakimiyyəti orqanlarının normativ aktlarından, bələdiyyə və məhkəmə aktlarından qanunla müəyyən edilmiş qaydada bu maddənin III hissəsinin 1-7-ci bəndlərində göstərilən məsələlərin Azərbaycan Respublikasının Konstitusiya Məhkəməsi tərəfindən həll edilməsi üçün Azərbaycan Respublikasının Konstitusiya Məhkəməsinə pozulmuş insan hüquq və azadlıqlarının bərpa edilməsi məqsədi ilə şikayət verə bilər.</w:t>
      </w:r>
    </w:p>
    <w:p w14:paraId="49102E73" w14:textId="79DDC411" w:rsidR="00F34000" w:rsidRPr="00391E39" w:rsidRDefault="00F34000" w:rsidP="00391E39">
      <w:pPr>
        <w:spacing w:after="0" w:line="240" w:lineRule="auto"/>
        <w:ind w:firstLine="567"/>
        <w:jc w:val="both"/>
        <w:rPr>
          <w:rFonts w:ascii="Arial" w:hAnsi="Arial" w:cs="Arial"/>
          <w:sz w:val="24"/>
          <w:szCs w:val="24"/>
          <w:lang w:eastAsia="ru-RU"/>
        </w:rPr>
      </w:pPr>
      <w:r w:rsidRPr="00391E39">
        <w:rPr>
          <w:rFonts w:ascii="Arial" w:hAnsi="Arial" w:cs="Arial"/>
          <w:sz w:val="24"/>
          <w:szCs w:val="24"/>
          <w:lang w:eastAsia="ru-RU"/>
        </w:rPr>
        <w:t xml:space="preserve">“Konstitusiya Məhkəməsi haqqında” </w:t>
      </w:r>
      <w:r w:rsidR="00B96FB7">
        <w:rPr>
          <w:rFonts w:ascii="Arial" w:hAnsi="Arial" w:cs="Arial"/>
          <w:sz w:val="24"/>
          <w:szCs w:val="24"/>
          <w:lang w:eastAsia="ru-RU"/>
        </w:rPr>
        <w:t xml:space="preserve">Azərbaycan Respublikası </w:t>
      </w:r>
      <w:r w:rsidRPr="00391E39">
        <w:rPr>
          <w:rFonts w:ascii="Arial" w:hAnsi="Arial" w:cs="Arial"/>
          <w:sz w:val="24"/>
          <w:szCs w:val="24"/>
          <w:lang w:eastAsia="ru-RU"/>
        </w:rPr>
        <w:t>Qanunun</w:t>
      </w:r>
      <w:r w:rsidR="00FE5D4B">
        <w:rPr>
          <w:rFonts w:ascii="Arial" w:hAnsi="Arial" w:cs="Arial"/>
          <w:sz w:val="24"/>
          <w:szCs w:val="24"/>
          <w:lang w:eastAsia="ru-RU"/>
        </w:rPr>
        <w:t>un (bundan sonra – “Konstitusiya Məhkəməsi haqqında” Qanun)</w:t>
      </w:r>
      <w:r w:rsidRPr="00391E39">
        <w:rPr>
          <w:rFonts w:ascii="Arial" w:hAnsi="Arial" w:cs="Arial"/>
          <w:sz w:val="24"/>
          <w:szCs w:val="24"/>
          <w:lang w:eastAsia="ru-RU"/>
        </w:rPr>
        <w:t xml:space="preserve"> 34.2-ci maddəsin</w:t>
      </w:r>
      <w:r w:rsidR="00B96FB7">
        <w:rPr>
          <w:rFonts w:ascii="Arial" w:hAnsi="Arial" w:cs="Arial"/>
          <w:sz w:val="24"/>
          <w:szCs w:val="24"/>
          <w:lang w:eastAsia="ru-RU"/>
        </w:rPr>
        <w:t>d</w:t>
      </w:r>
      <w:r w:rsidRPr="00391E39">
        <w:rPr>
          <w:rFonts w:ascii="Arial" w:hAnsi="Arial" w:cs="Arial"/>
          <w:sz w:val="24"/>
          <w:szCs w:val="24"/>
          <w:lang w:eastAsia="ru-RU"/>
        </w:rPr>
        <w:t>ə</w:t>
      </w:r>
      <w:r w:rsidR="00B96FB7">
        <w:rPr>
          <w:rFonts w:ascii="Arial" w:hAnsi="Arial" w:cs="Arial"/>
          <w:sz w:val="24"/>
          <w:szCs w:val="24"/>
          <w:lang w:eastAsia="ru-RU"/>
        </w:rPr>
        <w:t xml:space="preserve"> isə</w:t>
      </w:r>
      <w:r w:rsidRPr="00391E39">
        <w:rPr>
          <w:rFonts w:ascii="Arial" w:hAnsi="Arial" w:cs="Arial"/>
          <w:sz w:val="24"/>
          <w:szCs w:val="24"/>
          <w:lang w:eastAsia="ru-RU"/>
        </w:rPr>
        <w:t xml:space="preserve"> </w:t>
      </w:r>
      <w:r w:rsidR="00B96FB7">
        <w:rPr>
          <w:rFonts w:ascii="Arial" w:hAnsi="Arial" w:cs="Arial"/>
          <w:sz w:val="24"/>
          <w:szCs w:val="24"/>
          <w:lang w:eastAsia="ru-RU"/>
        </w:rPr>
        <w:t>müəyyən edilmişdir ki,</w:t>
      </w:r>
      <w:r w:rsidRPr="00391E39">
        <w:rPr>
          <w:rFonts w:ascii="Arial" w:hAnsi="Arial" w:cs="Arial"/>
          <w:sz w:val="24"/>
          <w:szCs w:val="24"/>
          <w:lang w:eastAsia="ru-RU"/>
        </w:rPr>
        <w:t xml:space="preserve"> Konstitusiyanın 130-cu maddəsinin III hissəsinin 4-cü bəndində nəzərdə tutulmuş məsələyə dair şikayətə Konstitusiya Məhkəməsi tərəfindən baxılmasına barəsində şikayət edilən Azərbaycan Respublikası Ali Məhkəməsinin qərarının Azərbaycan Respublikasının Konstitusiyasına və ya qanunlarına uyğun olmayan normativ hüquqi akta əsaslandığı hallarda yol verilir.</w:t>
      </w:r>
    </w:p>
    <w:p w14:paraId="727E4987" w14:textId="6ECAA322" w:rsidR="00FE7520" w:rsidRPr="00391E39" w:rsidRDefault="00B96FB7" w:rsidP="00391E39">
      <w:pPr>
        <w:spacing w:after="0" w:line="240" w:lineRule="auto"/>
        <w:ind w:firstLine="567"/>
        <w:jc w:val="both"/>
        <w:rPr>
          <w:rFonts w:ascii="Arial" w:hAnsi="Arial" w:cs="Arial"/>
          <w:sz w:val="24"/>
          <w:szCs w:val="24"/>
        </w:rPr>
      </w:pPr>
      <w:r>
        <w:rPr>
          <w:rFonts w:ascii="Arial" w:eastAsia="Times New Roman" w:hAnsi="Arial" w:cs="Arial"/>
          <w:sz w:val="24"/>
          <w:szCs w:val="24"/>
        </w:rPr>
        <w:t>Qeyd edilməlidir ki, ş</w:t>
      </w:r>
      <w:r w:rsidR="00FE7520" w:rsidRPr="00391E39">
        <w:rPr>
          <w:rFonts w:ascii="Arial" w:eastAsia="Times New Roman" w:hAnsi="Arial" w:cs="Arial"/>
          <w:sz w:val="24"/>
          <w:szCs w:val="24"/>
        </w:rPr>
        <w:t>ikayətlərə baxılması ilə əlaqədar ka</w:t>
      </w:r>
      <w:r w:rsidR="00403467" w:rsidRPr="00391E39">
        <w:rPr>
          <w:rFonts w:ascii="Arial" w:eastAsia="Times New Roman" w:hAnsi="Arial" w:cs="Arial"/>
          <w:sz w:val="24"/>
          <w:szCs w:val="24"/>
        </w:rPr>
        <w:t>s</w:t>
      </w:r>
      <w:r w:rsidR="00FE7520" w:rsidRPr="00391E39">
        <w:rPr>
          <w:rFonts w:ascii="Arial" w:eastAsia="Times New Roman" w:hAnsi="Arial" w:cs="Arial"/>
          <w:sz w:val="24"/>
          <w:szCs w:val="24"/>
        </w:rPr>
        <w:t xml:space="preserve">sasiya instansiyası məhkəməsinin əsaslandığı </w:t>
      </w:r>
      <w:r w:rsidR="00FE7520" w:rsidRPr="00391E39">
        <w:rPr>
          <w:rFonts w:ascii="Arial" w:hAnsi="Arial" w:cs="Arial"/>
          <w:sz w:val="24"/>
          <w:szCs w:val="24"/>
        </w:rPr>
        <w:t xml:space="preserve">normativ hüquqi aktın hər hansı normasının Konstitusiyaya uyğun olub-olmamasını aydınlaşdırmaq üçün, ilk növbədə, həmin normanın konstitusiya-hüquqi mənası, hüquqi təyinatı, qanunvericilik sistemindəki yeri və digər normalarla qarşılıqlı əlaqədə yerinə yetirdiyi funksiya araşdırılaraq müəyyən edilməlidir. </w:t>
      </w:r>
      <w:r w:rsidR="00033B4A">
        <w:rPr>
          <w:rFonts w:ascii="Arial" w:hAnsi="Arial" w:cs="Arial"/>
          <w:sz w:val="24"/>
          <w:szCs w:val="24"/>
        </w:rPr>
        <w:t xml:space="preserve">Bununla </w:t>
      </w:r>
      <w:r w:rsidR="00FE7520" w:rsidRPr="00391E39">
        <w:rPr>
          <w:rFonts w:ascii="Arial" w:hAnsi="Arial" w:cs="Arial"/>
          <w:sz w:val="24"/>
          <w:szCs w:val="24"/>
        </w:rPr>
        <w:t xml:space="preserve">Konstitusiya Məhkəməsi normanın həqiqi, Konstitusiyaya uyğun olan və hamı üçün məcburi xarakter daşıyan mənasını aşkara çıxarır. Konstitusiya Məhkəməsi tərəfindən normanın konstitusiya-hüquqi mənasının müəyyənləşdirilməsi </w:t>
      </w:r>
      <w:r w:rsidR="00FE7520" w:rsidRPr="00391E39">
        <w:rPr>
          <w:rFonts w:ascii="Arial" w:hAnsi="Arial" w:cs="Arial"/>
          <w:sz w:val="24"/>
          <w:szCs w:val="24"/>
          <w:shd w:val="clear" w:color="auto" w:fill="FBFBFB"/>
        </w:rPr>
        <w:t xml:space="preserve">normanın </w:t>
      </w:r>
      <w:r w:rsidR="00FE7520" w:rsidRPr="00391E39">
        <w:rPr>
          <w:rFonts w:ascii="Arial" w:hAnsi="Arial" w:cs="Arial"/>
          <w:sz w:val="24"/>
          <w:szCs w:val="24"/>
        </w:rPr>
        <w:t>konstitusiya-hüquqi m</w:t>
      </w:r>
      <w:r>
        <w:rPr>
          <w:rFonts w:ascii="Arial" w:hAnsi="Arial" w:cs="Arial"/>
          <w:sz w:val="24"/>
          <w:szCs w:val="24"/>
        </w:rPr>
        <w:t>əzmununun</w:t>
      </w:r>
      <w:r w:rsidR="00FE7520" w:rsidRPr="00391E39">
        <w:rPr>
          <w:rFonts w:ascii="Arial" w:hAnsi="Arial" w:cs="Arial"/>
          <w:sz w:val="24"/>
          <w:szCs w:val="24"/>
        </w:rPr>
        <w:t xml:space="preserve"> müəyyən olunmasına, məzmunundakı mümkün ola biləcək qeyri-müəyyənliklərin aşkara çıxarılması və aradan qaldırılmasına, bununla da tətbiqi təcrübəsindəki ziddiy</w:t>
      </w:r>
      <w:r w:rsidR="00403467" w:rsidRPr="00391E39">
        <w:rPr>
          <w:rFonts w:ascii="Arial" w:hAnsi="Arial" w:cs="Arial"/>
          <w:sz w:val="24"/>
          <w:szCs w:val="24"/>
        </w:rPr>
        <w:t>y</w:t>
      </w:r>
      <w:r w:rsidR="00FE7520" w:rsidRPr="00391E39">
        <w:rPr>
          <w:rFonts w:ascii="Arial" w:hAnsi="Arial" w:cs="Arial"/>
          <w:sz w:val="24"/>
          <w:szCs w:val="24"/>
        </w:rPr>
        <w:t>ətlərə son qoyulmasına və  hüquq</w:t>
      </w:r>
      <w:r w:rsidR="00403467" w:rsidRPr="00391E39">
        <w:rPr>
          <w:rFonts w:ascii="Arial" w:hAnsi="Arial" w:cs="Arial"/>
          <w:sz w:val="24"/>
          <w:szCs w:val="24"/>
        </w:rPr>
        <w:t xml:space="preserve"> </w:t>
      </w:r>
      <w:r w:rsidR="00FE7520" w:rsidRPr="00391E39">
        <w:rPr>
          <w:rFonts w:ascii="Arial" w:hAnsi="Arial" w:cs="Arial"/>
          <w:sz w:val="24"/>
          <w:szCs w:val="24"/>
        </w:rPr>
        <w:t>tətbiqetmədə vahidliyin təmin edilməsinə xidmət etməklə, həmin normanın Konstitusiyaya zidd tətbiqinin də qarşısını alır.</w:t>
      </w:r>
    </w:p>
    <w:p w14:paraId="52182178" w14:textId="494AB254" w:rsidR="00033B4A" w:rsidRDefault="00062E3A" w:rsidP="00391E39">
      <w:pPr>
        <w:spacing w:after="0" w:line="240" w:lineRule="auto"/>
        <w:ind w:firstLine="567"/>
        <w:jc w:val="both"/>
        <w:rPr>
          <w:rFonts w:ascii="Arial" w:hAnsi="Arial" w:cs="Arial"/>
          <w:sz w:val="24"/>
          <w:szCs w:val="24"/>
        </w:rPr>
      </w:pPr>
      <w:r w:rsidRPr="00391E39">
        <w:rPr>
          <w:rFonts w:ascii="Arial" w:hAnsi="Arial" w:cs="Arial"/>
          <w:sz w:val="24"/>
          <w:szCs w:val="24"/>
        </w:rPr>
        <w:lastRenderedPageBreak/>
        <w:t xml:space="preserve">Məhkəmə təcrübəsində normativ hüquqi aktların </w:t>
      </w:r>
      <w:r w:rsidR="00A10E8E" w:rsidRPr="00391E39">
        <w:rPr>
          <w:rFonts w:ascii="Arial" w:hAnsi="Arial" w:cs="Arial"/>
          <w:sz w:val="24"/>
          <w:szCs w:val="24"/>
        </w:rPr>
        <w:t xml:space="preserve">normalarının </w:t>
      </w:r>
      <w:r w:rsidRPr="00391E39">
        <w:rPr>
          <w:rFonts w:ascii="Arial" w:hAnsi="Arial" w:cs="Arial"/>
          <w:sz w:val="24"/>
          <w:szCs w:val="24"/>
        </w:rPr>
        <w:t>müddəaları</w:t>
      </w:r>
      <w:r w:rsidR="00403467" w:rsidRPr="00391E39">
        <w:rPr>
          <w:rFonts w:ascii="Arial" w:hAnsi="Arial" w:cs="Arial"/>
          <w:sz w:val="24"/>
          <w:szCs w:val="24"/>
        </w:rPr>
        <w:t>nın</w:t>
      </w:r>
      <w:r w:rsidRPr="00391E39">
        <w:rPr>
          <w:rFonts w:ascii="Arial" w:hAnsi="Arial" w:cs="Arial"/>
          <w:sz w:val="24"/>
          <w:szCs w:val="24"/>
        </w:rPr>
        <w:t xml:space="preserve"> onların konstitusiya</w:t>
      </w:r>
      <w:r w:rsidR="00A011BA">
        <w:rPr>
          <w:rFonts w:ascii="Arial" w:hAnsi="Arial" w:cs="Arial"/>
          <w:sz w:val="24"/>
          <w:szCs w:val="24"/>
        </w:rPr>
        <w:t>-</w:t>
      </w:r>
      <w:r w:rsidRPr="00391E39">
        <w:rPr>
          <w:rFonts w:ascii="Arial" w:hAnsi="Arial" w:cs="Arial"/>
          <w:sz w:val="24"/>
          <w:szCs w:val="24"/>
        </w:rPr>
        <w:t>hüquqi mənasına uyğun tətbiq olunma</w:t>
      </w:r>
      <w:r w:rsidR="00D30F96" w:rsidRPr="00391E39">
        <w:rPr>
          <w:rFonts w:ascii="Arial" w:hAnsi="Arial" w:cs="Arial"/>
          <w:sz w:val="24"/>
          <w:szCs w:val="24"/>
        </w:rPr>
        <w:t>sı vacibdir</w:t>
      </w:r>
      <w:r w:rsidRPr="00391E39">
        <w:rPr>
          <w:rFonts w:ascii="Arial" w:hAnsi="Arial" w:cs="Arial"/>
          <w:sz w:val="24"/>
          <w:szCs w:val="24"/>
        </w:rPr>
        <w:t xml:space="preserve"> (</w:t>
      </w:r>
      <w:r w:rsidR="00D30F96" w:rsidRPr="00391E39">
        <w:rPr>
          <w:rFonts w:ascii="Arial" w:hAnsi="Arial" w:cs="Arial"/>
          <w:sz w:val="24"/>
          <w:szCs w:val="24"/>
        </w:rPr>
        <w:t xml:space="preserve">Konstitusiya Məhkəməsi Plenumunun </w:t>
      </w:r>
      <w:r w:rsidRPr="00391E39">
        <w:rPr>
          <w:rFonts w:ascii="Arial" w:hAnsi="Arial" w:cs="Arial"/>
          <w:sz w:val="24"/>
          <w:szCs w:val="24"/>
        </w:rPr>
        <w:t>“Azərbaycan Respublikası Mülki Məcəlləsinin 228.5-ci və Azərbaycan Respublikası Mənzil Məcəlləsinin 30.4-cü maddələrinin şərh edilməsinə dair” 2013-cü il 8 oktyabr tarixli Qərar</w:t>
      </w:r>
      <w:r w:rsidR="00D30F96" w:rsidRPr="00391E39">
        <w:rPr>
          <w:rFonts w:ascii="Arial" w:hAnsi="Arial" w:cs="Arial"/>
          <w:sz w:val="24"/>
          <w:szCs w:val="24"/>
        </w:rPr>
        <w:t>ı</w:t>
      </w:r>
      <w:r w:rsidRPr="00391E39">
        <w:rPr>
          <w:rFonts w:ascii="Arial" w:hAnsi="Arial" w:cs="Arial"/>
          <w:sz w:val="24"/>
          <w:szCs w:val="24"/>
        </w:rPr>
        <w:t>).</w:t>
      </w:r>
      <w:r w:rsidR="00721FAC" w:rsidRPr="00391E39">
        <w:rPr>
          <w:rFonts w:ascii="Arial" w:hAnsi="Arial" w:cs="Arial"/>
          <w:sz w:val="24"/>
          <w:szCs w:val="24"/>
        </w:rPr>
        <w:t xml:space="preserve"> </w:t>
      </w:r>
    </w:p>
    <w:p w14:paraId="72C3DB4A" w14:textId="347D635B" w:rsidR="00062E3A" w:rsidRPr="00391E39" w:rsidRDefault="00033B4A" w:rsidP="00391E39">
      <w:pPr>
        <w:spacing w:after="0" w:line="240" w:lineRule="auto"/>
        <w:ind w:firstLine="567"/>
        <w:jc w:val="both"/>
        <w:rPr>
          <w:rFonts w:ascii="Arial" w:hAnsi="Arial" w:cs="Arial"/>
          <w:sz w:val="24"/>
          <w:szCs w:val="24"/>
        </w:rPr>
      </w:pPr>
      <w:r>
        <w:rPr>
          <w:rFonts w:ascii="Arial" w:hAnsi="Arial" w:cs="Arial"/>
          <w:sz w:val="24"/>
          <w:szCs w:val="24"/>
        </w:rPr>
        <w:t>Konstitusiya Məhkəməsinin Plenumu hesab edir ki, n</w:t>
      </w:r>
      <w:r w:rsidR="00062E3A" w:rsidRPr="00391E39">
        <w:rPr>
          <w:rFonts w:ascii="Arial" w:eastAsia="Times New Roman" w:hAnsi="Arial" w:cs="Arial"/>
          <w:sz w:val="24"/>
          <w:szCs w:val="24"/>
        </w:rPr>
        <w:t xml:space="preserve">ormanın mümkün olan bütün təfsiri variantları sırasından məhkəmələr yalnız konstitusiyaya uyğun olana üstünlük verməlidirlər. Əgər normanın təfsiri konstitusion norma və prinsiplərin pozulmasına gətirib çıxarırsa, onun konkret işə tətbiq olunması yolverilməzdir. </w:t>
      </w:r>
      <w:r w:rsidR="001A5072" w:rsidRPr="00391E39">
        <w:rPr>
          <w:rFonts w:ascii="Arial" w:eastAsia="Times New Roman" w:hAnsi="Arial" w:cs="Arial"/>
          <w:sz w:val="24"/>
          <w:szCs w:val="24"/>
        </w:rPr>
        <w:t xml:space="preserve"> </w:t>
      </w:r>
    </w:p>
    <w:p w14:paraId="403FBFEE" w14:textId="593831FD" w:rsidR="00733F32" w:rsidRPr="00391E39" w:rsidRDefault="00733F32" w:rsidP="00391E39">
      <w:pPr>
        <w:spacing w:after="0" w:line="240" w:lineRule="auto"/>
        <w:ind w:firstLine="567"/>
        <w:jc w:val="both"/>
        <w:rPr>
          <w:rFonts w:ascii="Arial" w:hAnsi="Arial" w:cs="Arial"/>
          <w:sz w:val="24"/>
          <w:szCs w:val="24"/>
          <w:lang w:eastAsia="ru-RU"/>
        </w:rPr>
      </w:pPr>
      <w:r w:rsidRPr="00391E39">
        <w:rPr>
          <w:rFonts w:ascii="Arial" w:hAnsi="Arial" w:cs="Arial"/>
          <w:sz w:val="24"/>
          <w:szCs w:val="24"/>
          <w:lang w:eastAsia="ru-RU"/>
        </w:rPr>
        <w:t>Konstitusiyanın 29</w:t>
      </w:r>
      <w:r w:rsidR="00B41735" w:rsidRPr="00391E39">
        <w:rPr>
          <w:rFonts w:ascii="Arial" w:hAnsi="Arial" w:cs="Arial"/>
          <w:sz w:val="24"/>
          <w:szCs w:val="24"/>
          <w:lang w:eastAsia="ru-RU"/>
        </w:rPr>
        <w:t>-cu maddəsinin I və III hissələrinə müvafiq olaraq h</w:t>
      </w:r>
      <w:r w:rsidRPr="00391E39">
        <w:rPr>
          <w:rFonts w:ascii="Arial" w:hAnsi="Arial" w:cs="Arial"/>
          <w:sz w:val="24"/>
          <w:szCs w:val="24"/>
          <w:lang w:eastAsia="ru-RU"/>
        </w:rPr>
        <w:t>ər kəsin mülkiyyət hüququ vardır.</w:t>
      </w:r>
      <w:r w:rsidR="00B41735" w:rsidRPr="00391E39">
        <w:rPr>
          <w:rFonts w:ascii="Arial" w:hAnsi="Arial" w:cs="Arial"/>
          <w:sz w:val="24"/>
          <w:szCs w:val="24"/>
          <w:lang w:eastAsia="ru-RU"/>
        </w:rPr>
        <w:t xml:space="preserve"> </w:t>
      </w:r>
      <w:r w:rsidRPr="00391E39">
        <w:rPr>
          <w:rFonts w:ascii="Arial" w:hAnsi="Arial" w:cs="Arial"/>
          <w:sz w:val="24"/>
          <w:szCs w:val="24"/>
          <w:lang w:eastAsia="ru-RU"/>
        </w:rPr>
        <w:t>Hər kəsin mülkiyyətində daşınar və daşınmaz əmlak ola bilər. Mülkiyyət hüququ mülkiyyətçinin təkbaşına və ya başqaları ilə birlikdə əmlaka sahib olmaq, əmlakdan istifadə etmək və onun barəsində sərəncam vermək hüquqlarından ibarətdir.</w:t>
      </w:r>
    </w:p>
    <w:p w14:paraId="03D1CF5E" w14:textId="08B15FF0" w:rsidR="00B41735" w:rsidRPr="00391E39" w:rsidRDefault="00B41735" w:rsidP="00391E39">
      <w:pPr>
        <w:spacing w:after="0" w:line="240" w:lineRule="auto"/>
        <w:ind w:firstLine="567"/>
        <w:jc w:val="both"/>
        <w:rPr>
          <w:rFonts w:ascii="Arial" w:hAnsi="Arial" w:cs="Arial"/>
          <w:sz w:val="24"/>
          <w:szCs w:val="24"/>
          <w:lang w:eastAsia="ru-RU"/>
        </w:rPr>
      </w:pPr>
      <w:r w:rsidRPr="00391E39">
        <w:rPr>
          <w:rFonts w:ascii="Arial" w:hAnsi="Arial" w:cs="Arial"/>
          <w:sz w:val="24"/>
          <w:szCs w:val="24"/>
          <w:lang w:eastAsia="ru-RU"/>
        </w:rPr>
        <w:t>Əsas Qanunun mənzil hüququnu müəyyən edən 43-cü maddəsinin I hissəsinə əsasən heç kəs yaşadığı mənzildən qanunsuz məhrum edilə bilməz.</w:t>
      </w:r>
    </w:p>
    <w:p w14:paraId="643A0B65" w14:textId="2A9B7027" w:rsidR="00733F32" w:rsidRPr="00391E39" w:rsidRDefault="00B41735" w:rsidP="00391E39">
      <w:pPr>
        <w:spacing w:after="0" w:line="240" w:lineRule="auto"/>
        <w:ind w:firstLine="567"/>
        <w:jc w:val="both"/>
        <w:rPr>
          <w:rFonts w:ascii="Arial" w:hAnsi="Arial" w:cs="Arial"/>
          <w:sz w:val="24"/>
          <w:szCs w:val="24"/>
          <w:lang w:eastAsia="ru-RU"/>
        </w:rPr>
      </w:pPr>
      <w:r w:rsidRPr="00391E39">
        <w:rPr>
          <w:rFonts w:ascii="Arial" w:hAnsi="Arial" w:cs="Arial"/>
          <w:sz w:val="24"/>
          <w:szCs w:val="24"/>
          <w:lang w:eastAsia="ru-RU"/>
        </w:rPr>
        <w:t>Bu hüquq hər kəsin qanunla müəyyən edilmiş şərtlərə əməl etməklə daimi yaşayış sahəsinə malik olmasını və həmin sahədən maneəsiz istifadə edə bilməsini ifadə edir. Mənzil hüququnun əsas xüsusiyyəti mənzil münasibətləri iştirakçılarının bu hüququ öz mülahizələrinə və qanuni mənafelərinə uyğun, azad və sərbəst həyata keçir</w:t>
      </w:r>
      <w:r w:rsidR="00D93221" w:rsidRPr="00391E39">
        <w:rPr>
          <w:rFonts w:ascii="Arial" w:hAnsi="Arial" w:cs="Arial"/>
          <w:sz w:val="24"/>
          <w:szCs w:val="24"/>
          <w:lang w:eastAsia="ru-RU"/>
        </w:rPr>
        <w:t xml:space="preserve">ə bilmələri </w:t>
      </w:r>
      <w:r w:rsidR="00B641AC" w:rsidRPr="00391E39">
        <w:rPr>
          <w:rFonts w:ascii="Arial" w:hAnsi="Arial" w:cs="Arial"/>
          <w:sz w:val="24"/>
          <w:szCs w:val="24"/>
          <w:lang w:eastAsia="ru-RU"/>
        </w:rPr>
        <w:t>ilə bağlıdır</w:t>
      </w:r>
      <w:r w:rsidR="00403467" w:rsidRPr="00391E39">
        <w:rPr>
          <w:rFonts w:ascii="Arial" w:hAnsi="Arial" w:cs="Arial"/>
          <w:sz w:val="24"/>
          <w:szCs w:val="24"/>
          <w:lang w:eastAsia="ru-RU"/>
        </w:rPr>
        <w:t>.</w:t>
      </w:r>
      <w:r w:rsidR="00B641AC" w:rsidRPr="00391E39">
        <w:rPr>
          <w:rFonts w:ascii="Arial" w:hAnsi="Arial" w:cs="Arial"/>
          <w:sz w:val="24"/>
          <w:szCs w:val="24"/>
          <w:lang w:eastAsia="ru-RU"/>
        </w:rPr>
        <w:t xml:space="preserve"> </w:t>
      </w:r>
    </w:p>
    <w:p w14:paraId="49F4EFBE" w14:textId="77777777" w:rsidR="002A06B8" w:rsidRPr="00391E39" w:rsidRDefault="00B641AC" w:rsidP="00391E39">
      <w:pPr>
        <w:spacing w:after="0" w:line="240" w:lineRule="auto"/>
        <w:ind w:firstLine="567"/>
        <w:jc w:val="both"/>
        <w:rPr>
          <w:rFonts w:ascii="Arial" w:hAnsi="Arial" w:cs="Arial"/>
          <w:sz w:val="24"/>
          <w:szCs w:val="24"/>
          <w:lang w:eastAsia="ru-RU"/>
        </w:rPr>
      </w:pPr>
      <w:r w:rsidRPr="00391E39">
        <w:rPr>
          <w:rFonts w:ascii="Arial" w:hAnsi="Arial" w:cs="Arial"/>
          <w:sz w:val="24"/>
          <w:szCs w:val="24"/>
          <w:lang w:eastAsia="ru-RU"/>
        </w:rPr>
        <w:t>Mülkiyyət, təh</w:t>
      </w:r>
      <w:r w:rsidR="004D4F90" w:rsidRPr="00391E39">
        <w:rPr>
          <w:rFonts w:ascii="Arial" w:hAnsi="Arial" w:cs="Arial"/>
          <w:sz w:val="24"/>
          <w:szCs w:val="24"/>
          <w:lang w:eastAsia="ru-RU"/>
        </w:rPr>
        <w:t>lü</w:t>
      </w:r>
      <w:r w:rsidRPr="00391E39">
        <w:rPr>
          <w:rFonts w:ascii="Arial" w:hAnsi="Arial" w:cs="Arial"/>
          <w:sz w:val="24"/>
          <w:szCs w:val="24"/>
          <w:lang w:eastAsia="ru-RU"/>
        </w:rPr>
        <w:t>kəsiz yaşamaq, mənzil toxunulmazlığı kimi digər konstitusion hüquqlarla sıx bağlı olan mənzil hüququ</w:t>
      </w:r>
      <w:r w:rsidR="004D4F90" w:rsidRPr="00391E39">
        <w:rPr>
          <w:rFonts w:ascii="Arial" w:hAnsi="Arial" w:cs="Arial"/>
          <w:sz w:val="24"/>
          <w:szCs w:val="24"/>
          <w:lang w:eastAsia="ru-RU"/>
        </w:rPr>
        <w:t xml:space="preserve">nun </w:t>
      </w:r>
      <w:r w:rsidR="0037523A" w:rsidRPr="00391E39">
        <w:rPr>
          <w:rFonts w:ascii="Arial" w:hAnsi="Arial" w:cs="Arial"/>
          <w:sz w:val="24"/>
          <w:szCs w:val="24"/>
          <w:lang w:eastAsia="ru-RU"/>
        </w:rPr>
        <w:t>reallaşdırıla bilməsi üçün</w:t>
      </w:r>
      <w:r w:rsidR="004D4F90" w:rsidRPr="00391E39">
        <w:rPr>
          <w:rFonts w:ascii="Arial" w:hAnsi="Arial" w:cs="Arial"/>
          <w:sz w:val="24"/>
          <w:szCs w:val="24"/>
          <w:lang w:eastAsia="ru-RU"/>
        </w:rPr>
        <w:t xml:space="preserve"> şəxsin öz mənzilində dinc, təhlükəsiz və rahat yaşamaq imkanını təmin edən mühitin mövcudluğu </w:t>
      </w:r>
      <w:r w:rsidR="0037523A" w:rsidRPr="00391E39">
        <w:rPr>
          <w:rFonts w:ascii="Arial" w:hAnsi="Arial" w:cs="Arial"/>
          <w:sz w:val="24"/>
          <w:szCs w:val="24"/>
          <w:lang w:eastAsia="ru-RU"/>
        </w:rPr>
        <w:t>mühüm əhəmiyyət daşıyır</w:t>
      </w:r>
      <w:r w:rsidR="004D4F90" w:rsidRPr="00391E39">
        <w:rPr>
          <w:rFonts w:ascii="Arial" w:hAnsi="Arial" w:cs="Arial"/>
          <w:sz w:val="24"/>
          <w:szCs w:val="24"/>
          <w:lang w:eastAsia="ru-RU"/>
        </w:rPr>
        <w:t>. Bu</w:t>
      </w:r>
      <w:r w:rsidR="008B43E9" w:rsidRPr="00391E39">
        <w:rPr>
          <w:rFonts w:ascii="Arial" w:hAnsi="Arial" w:cs="Arial"/>
          <w:sz w:val="24"/>
          <w:szCs w:val="24"/>
          <w:lang w:eastAsia="ru-RU"/>
        </w:rPr>
        <w:t>,</w:t>
      </w:r>
      <w:r w:rsidR="004D4F90" w:rsidRPr="00391E39">
        <w:rPr>
          <w:rFonts w:ascii="Arial" w:hAnsi="Arial" w:cs="Arial"/>
          <w:sz w:val="24"/>
          <w:szCs w:val="24"/>
          <w:lang w:eastAsia="ru-RU"/>
        </w:rPr>
        <w:t xml:space="preserve"> şəxsin mənzildən təyinatına uyğun və maneəsiz istifadə etməsinin vacib şərtlərindən biri olmaqla, </w:t>
      </w:r>
      <w:r w:rsidR="002A06B8" w:rsidRPr="00391E39">
        <w:rPr>
          <w:rFonts w:ascii="Arial" w:hAnsi="Arial" w:cs="Arial"/>
          <w:sz w:val="24"/>
          <w:szCs w:val="24"/>
          <w:lang w:eastAsia="ru-RU"/>
        </w:rPr>
        <w:t>onun</w:t>
      </w:r>
      <w:r w:rsidR="004D4F90" w:rsidRPr="00391E39">
        <w:rPr>
          <w:rFonts w:ascii="Arial" w:hAnsi="Arial" w:cs="Arial"/>
          <w:sz w:val="24"/>
          <w:szCs w:val="24"/>
          <w:lang w:eastAsia="ru-RU"/>
        </w:rPr>
        <w:t xml:space="preserve"> rifahının və normal yaşayış şəraitinin qorunmasına xidmət edir.</w:t>
      </w:r>
    </w:p>
    <w:p w14:paraId="2FAC9125" w14:textId="49595C12" w:rsidR="00141F78" w:rsidRPr="00391E39" w:rsidRDefault="00B46D6C" w:rsidP="00391E39">
      <w:pPr>
        <w:spacing w:after="0" w:line="240" w:lineRule="auto"/>
        <w:ind w:firstLine="567"/>
        <w:jc w:val="both"/>
        <w:rPr>
          <w:rFonts w:ascii="Arial" w:hAnsi="Arial" w:cs="Arial"/>
          <w:b/>
          <w:bCs/>
          <w:sz w:val="24"/>
          <w:szCs w:val="24"/>
          <w:lang w:eastAsia="ru-RU"/>
        </w:rPr>
      </w:pPr>
      <w:r w:rsidRPr="00391E39">
        <w:rPr>
          <w:rFonts w:ascii="Arial" w:hAnsi="Arial" w:cs="Arial"/>
          <w:sz w:val="24"/>
          <w:szCs w:val="24"/>
          <w:lang w:eastAsia="ru-RU"/>
        </w:rPr>
        <w:t>Nəzərə alınmalıdır ki, Konstitusiya ilə bəyan edilmiş mülkiyyət hüququ</w:t>
      </w:r>
      <w:r w:rsidR="00FE6947" w:rsidRPr="00391E39">
        <w:rPr>
          <w:rFonts w:ascii="Arial" w:hAnsi="Arial" w:cs="Arial"/>
          <w:sz w:val="24"/>
          <w:szCs w:val="24"/>
          <w:lang w:eastAsia="ru-RU"/>
        </w:rPr>
        <w:t>nun</w:t>
      </w:r>
      <w:r w:rsidRPr="00391E39">
        <w:rPr>
          <w:rFonts w:ascii="Arial" w:hAnsi="Arial" w:cs="Arial"/>
          <w:sz w:val="24"/>
          <w:szCs w:val="24"/>
          <w:lang w:eastAsia="ru-RU"/>
        </w:rPr>
        <w:t xml:space="preserve"> həyata keçirilməsi qanunla müəyyən edilmiş məhdud</w:t>
      </w:r>
      <w:r w:rsidR="00033B4A">
        <w:rPr>
          <w:rFonts w:ascii="Arial" w:hAnsi="Arial" w:cs="Arial"/>
          <w:sz w:val="24"/>
          <w:szCs w:val="24"/>
          <w:lang w:eastAsia="ru-RU"/>
        </w:rPr>
        <w:t>i</w:t>
      </w:r>
      <w:r w:rsidRPr="00391E39">
        <w:rPr>
          <w:rFonts w:ascii="Arial" w:hAnsi="Arial" w:cs="Arial"/>
          <w:sz w:val="24"/>
          <w:szCs w:val="24"/>
          <w:lang w:eastAsia="ru-RU"/>
        </w:rPr>
        <w:t xml:space="preserve">yyətlərlə şərtləndirilə bilər. </w:t>
      </w:r>
      <w:r w:rsidR="008012D5" w:rsidRPr="00391E39">
        <w:rPr>
          <w:rFonts w:ascii="Arial" w:hAnsi="Arial" w:cs="Arial"/>
          <w:sz w:val="24"/>
          <w:szCs w:val="24"/>
          <w:lang w:eastAsia="ru-RU"/>
        </w:rPr>
        <w:t xml:space="preserve">Azərbaycan Respublikası </w:t>
      </w:r>
      <w:r w:rsidRPr="00391E39">
        <w:rPr>
          <w:rFonts w:ascii="Arial" w:hAnsi="Arial" w:cs="Arial"/>
          <w:sz w:val="24"/>
          <w:szCs w:val="24"/>
          <w:lang w:eastAsia="ru-RU"/>
        </w:rPr>
        <w:t>Mülki Məcəllə</w:t>
      </w:r>
      <w:r w:rsidR="008012D5" w:rsidRPr="00391E39">
        <w:rPr>
          <w:rFonts w:ascii="Arial" w:hAnsi="Arial" w:cs="Arial"/>
          <w:sz w:val="24"/>
          <w:szCs w:val="24"/>
          <w:lang w:eastAsia="ru-RU"/>
        </w:rPr>
        <w:t>si</w:t>
      </w:r>
      <w:r w:rsidRPr="00391E39">
        <w:rPr>
          <w:rFonts w:ascii="Arial" w:hAnsi="Arial" w:cs="Arial"/>
          <w:sz w:val="24"/>
          <w:szCs w:val="24"/>
          <w:lang w:eastAsia="ru-RU"/>
        </w:rPr>
        <w:t>nin</w:t>
      </w:r>
      <w:r w:rsidR="008012D5" w:rsidRPr="00391E39">
        <w:rPr>
          <w:rFonts w:ascii="Arial" w:hAnsi="Arial" w:cs="Arial"/>
          <w:sz w:val="24"/>
          <w:szCs w:val="24"/>
          <w:lang w:eastAsia="ru-RU"/>
        </w:rPr>
        <w:t xml:space="preserve"> (bundan sonra – Mülki Məcəllə)</w:t>
      </w:r>
      <w:r w:rsidRPr="00391E39">
        <w:rPr>
          <w:rFonts w:ascii="Arial" w:hAnsi="Arial" w:cs="Arial"/>
          <w:sz w:val="24"/>
          <w:szCs w:val="24"/>
          <w:lang w:eastAsia="ru-RU"/>
        </w:rPr>
        <w:t xml:space="preserve"> </w:t>
      </w:r>
      <w:r w:rsidR="004345D7" w:rsidRPr="00391E39">
        <w:rPr>
          <w:rFonts w:ascii="Arial" w:hAnsi="Arial" w:cs="Arial"/>
          <w:spacing w:val="2"/>
          <w:sz w:val="24"/>
          <w:szCs w:val="24"/>
          <w:shd w:val="clear" w:color="auto" w:fill="FFFFFF"/>
        </w:rPr>
        <w:t>152.5</w:t>
      </w:r>
      <w:r w:rsidRPr="00391E39">
        <w:rPr>
          <w:rFonts w:ascii="Arial" w:hAnsi="Arial" w:cs="Arial"/>
          <w:spacing w:val="2"/>
          <w:sz w:val="24"/>
          <w:szCs w:val="24"/>
          <w:shd w:val="clear" w:color="auto" w:fill="FFFFFF"/>
        </w:rPr>
        <w:t xml:space="preserve">-ci maddəsinə </w:t>
      </w:r>
      <w:r w:rsidR="00DD43FF" w:rsidRPr="00391E39">
        <w:rPr>
          <w:rFonts w:ascii="Arial" w:hAnsi="Arial" w:cs="Arial"/>
          <w:spacing w:val="2"/>
          <w:sz w:val="24"/>
          <w:szCs w:val="24"/>
          <w:shd w:val="clear" w:color="auto" w:fill="FFFFFF"/>
        </w:rPr>
        <w:t xml:space="preserve">müvafiq olaraq </w:t>
      </w:r>
      <w:r w:rsidR="0024123A" w:rsidRPr="00391E39">
        <w:rPr>
          <w:rFonts w:ascii="Arial" w:hAnsi="Arial" w:cs="Arial"/>
          <w:spacing w:val="2"/>
          <w:sz w:val="24"/>
          <w:szCs w:val="24"/>
          <w:shd w:val="clear" w:color="auto" w:fill="FFFFFF"/>
        </w:rPr>
        <w:t>m</w:t>
      </w:r>
      <w:r w:rsidR="004345D7" w:rsidRPr="00391E39">
        <w:rPr>
          <w:rFonts w:ascii="Arial" w:hAnsi="Arial" w:cs="Arial"/>
          <w:spacing w:val="2"/>
          <w:sz w:val="24"/>
          <w:szCs w:val="24"/>
          <w:shd w:val="clear" w:color="auto" w:fill="FFFFFF"/>
        </w:rPr>
        <w:t>ülkiyyətçi </w:t>
      </w:r>
      <w:r w:rsidR="004345D7" w:rsidRPr="00033B4A">
        <w:rPr>
          <w:rFonts w:ascii="Arial" w:hAnsi="Arial" w:cs="Arial"/>
          <w:spacing w:val="2"/>
          <w:sz w:val="24"/>
          <w:szCs w:val="24"/>
          <w:shd w:val="clear" w:color="auto" w:fill="FFFFFF"/>
        </w:rPr>
        <w:t>qanunda və ya müqavilədə müəyyən edilən məhdudiyyətlər nəzərə alınmaqla</w:t>
      </w:r>
      <w:r w:rsidR="004345D7" w:rsidRPr="00391E39">
        <w:rPr>
          <w:rFonts w:ascii="Arial" w:hAnsi="Arial" w:cs="Arial"/>
          <w:spacing w:val="2"/>
          <w:sz w:val="24"/>
          <w:szCs w:val="24"/>
          <w:shd w:val="clear" w:color="auto" w:fill="FFFFFF"/>
        </w:rPr>
        <w:t> müəyyənləşdirilmiş hədlərdə əmlaka (əşyaya) sərbəst surətdə sahib ola bilər, ondan istifadə edə bilər və ona dair sərəncam verə bilər, həmin əmlaka başqa şəxslərin sahibliyinə yol verməyə bilər, ona mənsub əmlak barəsində öz mülahizəsi ilə istənilən hərəkətləri edə bilər, bir şərtlə ki, həmin hərəkətlər qonşuların və ya üçüncü şəxslərin hüquqlarını pozmasın, yaxud hüquqdan sui-istifadə olmasın.</w:t>
      </w:r>
      <w:r w:rsidR="0024123A" w:rsidRPr="00391E39">
        <w:rPr>
          <w:rFonts w:ascii="Arial" w:hAnsi="Arial" w:cs="Arial"/>
          <w:sz w:val="24"/>
          <w:szCs w:val="24"/>
          <w:lang w:eastAsia="ru-RU"/>
        </w:rPr>
        <w:t xml:space="preserve"> </w:t>
      </w:r>
      <w:r w:rsidR="008209F8" w:rsidRPr="00391E39">
        <w:rPr>
          <w:rFonts w:ascii="Arial" w:hAnsi="Arial" w:cs="Arial"/>
          <w:sz w:val="24"/>
          <w:szCs w:val="24"/>
          <w:lang w:eastAsia="ru-RU"/>
        </w:rPr>
        <w:t xml:space="preserve">Bir-birinə qarşılıqlı hörmət bəsləmək, yaşayış sahəsindən dinc və </w:t>
      </w:r>
      <w:r w:rsidR="002C5C7B" w:rsidRPr="00391E39">
        <w:rPr>
          <w:rFonts w:ascii="Arial" w:hAnsi="Arial" w:cs="Arial"/>
          <w:sz w:val="24"/>
          <w:szCs w:val="24"/>
          <w:lang w:eastAsia="ru-RU"/>
        </w:rPr>
        <w:t>rahat</w:t>
      </w:r>
      <w:r w:rsidR="008209F8" w:rsidRPr="00391E39">
        <w:rPr>
          <w:rFonts w:ascii="Arial" w:hAnsi="Arial" w:cs="Arial"/>
          <w:sz w:val="24"/>
          <w:szCs w:val="24"/>
          <w:lang w:eastAsia="ru-RU"/>
        </w:rPr>
        <w:t xml:space="preserve"> istifadəyə maneə törədə biləcək hərəkətlərdən çəkinmək hər bir q</w:t>
      </w:r>
      <w:r w:rsidR="00670276" w:rsidRPr="00391E39">
        <w:rPr>
          <w:rFonts w:ascii="Arial" w:hAnsi="Arial" w:cs="Arial"/>
          <w:sz w:val="24"/>
          <w:szCs w:val="24"/>
          <w:lang w:eastAsia="ru-RU"/>
        </w:rPr>
        <w:t>onşu daşınmaz əmlak</w:t>
      </w:r>
      <w:r w:rsidR="008209F8" w:rsidRPr="00391E39">
        <w:rPr>
          <w:rFonts w:ascii="Arial" w:hAnsi="Arial" w:cs="Arial"/>
          <w:sz w:val="24"/>
          <w:szCs w:val="24"/>
          <w:lang w:eastAsia="ru-RU"/>
        </w:rPr>
        <w:t xml:space="preserve"> mülkiyyətçisinin vəzifəsi kimi çıxış edir.</w:t>
      </w:r>
    </w:p>
    <w:p w14:paraId="56E66F74" w14:textId="51A8139C" w:rsidR="00211030" w:rsidRPr="00391E39" w:rsidRDefault="00033B4A" w:rsidP="00391E39">
      <w:pPr>
        <w:spacing w:after="0" w:line="240" w:lineRule="auto"/>
        <w:ind w:firstLine="567"/>
        <w:jc w:val="both"/>
        <w:rPr>
          <w:rFonts w:ascii="Arial" w:hAnsi="Arial" w:cs="Arial"/>
          <w:sz w:val="24"/>
          <w:szCs w:val="24"/>
          <w:lang w:eastAsia="ru-RU"/>
        </w:rPr>
      </w:pPr>
      <w:r>
        <w:rPr>
          <w:rFonts w:ascii="Arial" w:hAnsi="Arial" w:cs="Arial"/>
          <w:sz w:val="24"/>
          <w:szCs w:val="24"/>
          <w:lang w:eastAsia="ru-RU"/>
        </w:rPr>
        <w:t>Göründüyü kimi</w:t>
      </w:r>
      <w:r w:rsidR="00A011BA">
        <w:rPr>
          <w:rFonts w:ascii="Arial" w:hAnsi="Arial" w:cs="Arial"/>
          <w:sz w:val="24"/>
          <w:szCs w:val="24"/>
          <w:lang w:eastAsia="ru-RU"/>
        </w:rPr>
        <w:t>,</w:t>
      </w:r>
      <w:r w:rsidR="00E53258" w:rsidRPr="00391E39">
        <w:rPr>
          <w:rFonts w:ascii="Arial" w:hAnsi="Arial" w:cs="Arial"/>
          <w:sz w:val="24"/>
          <w:szCs w:val="24"/>
          <w:lang w:eastAsia="ru-RU"/>
        </w:rPr>
        <w:t xml:space="preserve"> </w:t>
      </w:r>
      <w:r w:rsidR="004D58DA" w:rsidRPr="00391E39">
        <w:rPr>
          <w:rFonts w:ascii="Arial" w:hAnsi="Arial" w:cs="Arial"/>
          <w:sz w:val="24"/>
          <w:szCs w:val="24"/>
          <w:lang w:eastAsia="ru-RU"/>
        </w:rPr>
        <w:t>mülkiyyətçi</w:t>
      </w:r>
      <w:r w:rsidR="00E53258" w:rsidRPr="00391E39">
        <w:rPr>
          <w:rFonts w:ascii="Arial" w:hAnsi="Arial" w:cs="Arial"/>
          <w:sz w:val="24"/>
          <w:szCs w:val="24"/>
          <w:lang w:eastAsia="ru-RU"/>
        </w:rPr>
        <w:t>yə</w:t>
      </w:r>
      <w:r w:rsidR="004D58DA" w:rsidRPr="00391E39">
        <w:rPr>
          <w:rFonts w:ascii="Arial" w:hAnsi="Arial" w:cs="Arial"/>
          <w:sz w:val="24"/>
          <w:szCs w:val="24"/>
          <w:lang w:eastAsia="ru-RU"/>
        </w:rPr>
        <w:t xml:space="preserve"> </w:t>
      </w:r>
      <w:r w:rsidR="007C2696" w:rsidRPr="00391E39">
        <w:rPr>
          <w:rFonts w:ascii="Arial" w:hAnsi="Arial" w:cs="Arial"/>
          <w:sz w:val="24"/>
          <w:szCs w:val="24"/>
          <w:lang w:eastAsia="ru-RU"/>
        </w:rPr>
        <w:t>əmlakından</w:t>
      </w:r>
      <w:r w:rsidR="00E53258" w:rsidRPr="00391E39">
        <w:rPr>
          <w:rFonts w:ascii="Arial" w:hAnsi="Arial" w:cs="Arial"/>
          <w:sz w:val="24"/>
          <w:szCs w:val="24"/>
          <w:lang w:eastAsia="ru-RU"/>
        </w:rPr>
        <w:t xml:space="preserve"> </w:t>
      </w:r>
      <w:r w:rsidR="00872FD7" w:rsidRPr="00391E39">
        <w:rPr>
          <w:rFonts w:ascii="Arial" w:hAnsi="Arial" w:cs="Arial"/>
          <w:sz w:val="24"/>
          <w:szCs w:val="24"/>
          <w:lang w:eastAsia="ru-RU"/>
        </w:rPr>
        <w:t xml:space="preserve">məhz </w:t>
      </w:r>
      <w:r w:rsidR="004D58DA" w:rsidRPr="00391E39">
        <w:rPr>
          <w:rFonts w:ascii="Arial" w:hAnsi="Arial" w:cs="Arial"/>
          <w:sz w:val="24"/>
          <w:szCs w:val="24"/>
          <w:lang w:eastAsia="ru-RU"/>
        </w:rPr>
        <w:t>qanunun icazə verdiyi hədlərdə öz istədiyi kimi</w:t>
      </w:r>
      <w:r w:rsidR="00E53258" w:rsidRPr="00391E39">
        <w:rPr>
          <w:rFonts w:ascii="Arial" w:hAnsi="Arial" w:cs="Arial"/>
          <w:sz w:val="24"/>
          <w:szCs w:val="24"/>
          <w:lang w:eastAsia="ru-RU"/>
        </w:rPr>
        <w:t xml:space="preserve"> </w:t>
      </w:r>
      <w:r w:rsidR="004D58DA" w:rsidRPr="00391E39">
        <w:rPr>
          <w:rFonts w:ascii="Arial" w:hAnsi="Arial" w:cs="Arial"/>
          <w:sz w:val="24"/>
          <w:szCs w:val="24"/>
          <w:lang w:eastAsia="ru-RU"/>
        </w:rPr>
        <w:t>i</w:t>
      </w:r>
      <w:r w:rsidR="00E53258" w:rsidRPr="00391E39">
        <w:rPr>
          <w:rFonts w:ascii="Arial" w:hAnsi="Arial" w:cs="Arial"/>
          <w:sz w:val="24"/>
          <w:szCs w:val="24"/>
          <w:lang w:eastAsia="ru-RU"/>
        </w:rPr>
        <w:t>sti</w:t>
      </w:r>
      <w:r w:rsidR="004D58DA" w:rsidRPr="00391E39">
        <w:rPr>
          <w:rFonts w:ascii="Arial" w:hAnsi="Arial" w:cs="Arial"/>
          <w:sz w:val="24"/>
          <w:szCs w:val="24"/>
          <w:lang w:eastAsia="ru-RU"/>
        </w:rPr>
        <w:t>fadə etmək imkanı tanınmışdır.</w:t>
      </w:r>
      <w:r w:rsidR="00EC1123" w:rsidRPr="00391E39">
        <w:rPr>
          <w:rFonts w:ascii="Arial" w:hAnsi="Arial" w:cs="Arial"/>
          <w:sz w:val="24"/>
          <w:szCs w:val="24"/>
          <w:lang w:eastAsia="ru-RU"/>
        </w:rPr>
        <w:t xml:space="preserve"> </w:t>
      </w:r>
    </w:p>
    <w:p w14:paraId="6A86E489" w14:textId="7E21B4B2" w:rsidR="007B3DC6" w:rsidRPr="00391E39" w:rsidRDefault="0023705F" w:rsidP="00391E39">
      <w:pPr>
        <w:spacing w:after="0" w:line="240" w:lineRule="auto"/>
        <w:ind w:firstLine="567"/>
        <w:jc w:val="both"/>
        <w:rPr>
          <w:rFonts w:ascii="Arial" w:hAnsi="Arial" w:cs="Arial"/>
          <w:sz w:val="24"/>
          <w:szCs w:val="24"/>
          <w:lang w:eastAsia="ru-RU"/>
        </w:rPr>
      </w:pPr>
      <w:r w:rsidRPr="00391E39">
        <w:rPr>
          <w:rFonts w:ascii="Arial" w:hAnsi="Arial" w:cs="Arial"/>
          <w:sz w:val="24"/>
          <w:szCs w:val="24"/>
          <w:lang w:eastAsia="ru-RU"/>
        </w:rPr>
        <w:t xml:space="preserve">Qanunvericiliklə müəyyən edilən </w:t>
      </w:r>
      <w:r w:rsidR="005A2BC9" w:rsidRPr="00391E39">
        <w:rPr>
          <w:rFonts w:ascii="Arial" w:hAnsi="Arial" w:cs="Arial"/>
          <w:sz w:val="24"/>
          <w:szCs w:val="24"/>
          <w:lang w:eastAsia="ru-RU"/>
        </w:rPr>
        <w:t xml:space="preserve">belə hədlərdən biri də </w:t>
      </w:r>
      <w:r w:rsidR="00931AEC" w:rsidRPr="00391E39">
        <w:rPr>
          <w:rFonts w:ascii="Arial" w:hAnsi="Arial" w:cs="Arial"/>
          <w:sz w:val="24"/>
          <w:szCs w:val="24"/>
          <w:lang w:eastAsia="ru-RU"/>
        </w:rPr>
        <w:t>yaşayış sahəsinin</w:t>
      </w:r>
      <w:r w:rsidR="005A2BC9" w:rsidRPr="00391E39">
        <w:rPr>
          <w:rFonts w:ascii="Arial" w:hAnsi="Arial" w:cs="Arial"/>
          <w:sz w:val="24"/>
          <w:szCs w:val="24"/>
          <w:lang w:eastAsia="ru-RU"/>
        </w:rPr>
        <w:t xml:space="preserve"> təyinatı </w:t>
      </w:r>
      <w:r w:rsidR="00931AEC" w:rsidRPr="00391E39">
        <w:rPr>
          <w:rFonts w:ascii="Arial" w:hAnsi="Arial" w:cs="Arial"/>
          <w:sz w:val="24"/>
          <w:szCs w:val="24"/>
          <w:lang w:eastAsia="ru-RU"/>
        </w:rPr>
        <w:t>üzrə istifadəsi ilə bağlıdır.</w:t>
      </w:r>
      <w:r w:rsidR="007B3DC6" w:rsidRPr="00391E39">
        <w:rPr>
          <w:rFonts w:ascii="Arial" w:hAnsi="Arial" w:cs="Arial"/>
          <w:sz w:val="24"/>
          <w:szCs w:val="24"/>
          <w:lang w:eastAsia="ru-RU"/>
        </w:rPr>
        <w:t xml:space="preserve"> </w:t>
      </w:r>
      <w:r w:rsidR="003F2925" w:rsidRPr="00391E39">
        <w:rPr>
          <w:rFonts w:ascii="Arial" w:hAnsi="Arial" w:cs="Arial"/>
          <w:sz w:val="24"/>
          <w:szCs w:val="24"/>
          <w:lang w:eastAsia="ru-RU"/>
        </w:rPr>
        <w:t>Belə ki,</w:t>
      </w:r>
      <w:r w:rsidR="0094011F" w:rsidRPr="00391E39">
        <w:rPr>
          <w:rFonts w:ascii="Arial" w:hAnsi="Arial" w:cs="Arial"/>
          <w:sz w:val="24"/>
          <w:szCs w:val="24"/>
          <w:lang w:eastAsia="ru-RU"/>
        </w:rPr>
        <w:t xml:space="preserve"> yaşayış sahəsindən təyinatı üzrə istifadənin təmin edilməsi</w:t>
      </w:r>
      <w:r w:rsidR="009E566A" w:rsidRPr="00391E39">
        <w:rPr>
          <w:rFonts w:ascii="Arial" w:hAnsi="Arial" w:cs="Arial"/>
          <w:sz w:val="24"/>
          <w:szCs w:val="24"/>
          <w:lang w:eastAsia="ru-RU"/>
        </w:rPr>
        <w:t>nin</w:t>
      </w:r>
      <w:r w:rsidR="0094011F" w:rsidRPr="00391E39">
        <w:rPr>
          <w:rFonts w:ascii="Arial" w:hAnsi="Arial" w:cs="Arial"/>
          <w:sz w:val="24"/>
          <w:szCs w:val="24"/>
          <w:lang w:eastAsia="ru-RU"/>
        </w:rPr>
        <w:t xml:space="preserve"> zəruriliyi mənzil qanunvericiliyinin əsaslandığı başlıca prinsiplərdən birini təşkil edir</w:t>
      </w:r>
      <w:r w:rsidR="003F2925" w:rsidRPr="00391E39">
        <w:rPr>
          <w:rFonts w:ascii="Arial" w:hAnsi="Arial" w:cs="Arial"/>
          <w:sz w:val="24"/>
          <w:szCs w:val="24"/>
          <w:lang w:eastAsia="ru-RU"/>
        </w:rPr>
        <w:t xml:space="preserve"> (Mənzil Məcəlləsinin 1.1-ci maddəsi).</w:t>
      </w:r>
    </w:p>
    <w:p w14:paraId="0F1F8FCC" w14:textId="3B30147A" w:rsidR="002A06B8" w:rsidRPr="00391E39" w:rsidRDefault="002A06B8" w:rsidP="00391E39">
      <w:pPr>
        <w:spacing w:after="0" w:line="240" w:lineRule="auto"/>
        <w:ind w:firstLine="567"/>
        <w:jc w:val="both"/>
        <w:rPr>
          <w:rFonts w:ascii="Arial" w:hAnsi="Arial" w:cs="Arial"/>
          <w:sz w:val="24"/>
          <w:szCs w:val="24"/>
          <w:lang w:eastAsia="ru-RU"/>
        </w:rPr>
      </w:pPr>
      <w:r w:rsidRPr="00391E39">
        <w:rPr>
          <w:rFonts w:ascii="Arial" w:hAnsi="Arial" w:cs="Arial"/>
          <w:sz w:val="24"/>
          <w:szCs w:val="24"/>
          <w:lang w:eastAsia="ru-RU"/>
        </w:rPr>
        <w:t>Daşınmaz əmlak obyektlərinin yaşayış və qeyri-yaşayış təyinatları üzrə fərqləndirilməsi həmin sahələrin statusunun əvvəlcədən müəyyənləşdirilməsi vasitəsilə müvafiq təhlükəsizlik, sanitariya-gigiyena, ekoloji tələblərə, şəhərsalma</w:t>
      </w:r>
      <w:r w:rsidRPr="00391E39">
        <w:rPr>
          <w:rFonts w:ascii="Arial" w:hAnsi="Arial" w:cs="Arial"/>
          <w:sz w:val="24"/>
          <w:szCs w:val="24"/>
        </w:rPr>
        <w:t xml:space="preserve"> </w:t>
      </w:r>
      <w:r w:rsidRPr="00391E39">
        <w:rPr>
          <w:rFonts w:ascii="Arial" w:hAnsi="Arial" w:cs="Arial"/>
          <w:sz w:val="24"/>
          <w:szCs w:val="24"/>
          <w:lang w:eastAsia="ru-RU"/>
        </w:rPr>
        <w:t>və tikinti qaydalarına riayət olunmasının təmininə və hüquq münasibətlər</w:t>
      </w:r>
      <w:r w:rsidR="007C2696" w:rsidRPr="00391E39">
        <w:rPr>
          <w:rFonts w:ascii="Arial" w:hAnsi="Arial" w:cs="Arial"/>
          <w:sz w:val="24"/>
          <w:szCs w:val="24"/>
          <w:lang w:eastAsia="ru-RU"/>
        </w:rPr>
        <w:t>in</w:t>
      </w:r>
      <w:r w:rsidRPr="00391E39">
        <w:rPr>
          <w:rFonts w:ascii="Arial" w:hAnsi="Arial" w:cs="Arial"/>
          <w:sz w:val="24"/>
          <w:szCs w:val="24"/>
          <w:lang w:eastAsia="ru-RU"/>
        </w:rPr>
        <w:t>də müəyyənliyin qorunmasına xidmət edir.</w:t>
      </w:r>
    </w:p>
    <w:p w14:paraId="0E40B8B4" w14:textId="23B61ED8" w:rsidR="00417817" w:rsidRPr="00391E39" w:rsidRDefault="003823C5" w:rsidP="00391E39">
      <w:pPr>
        <w:spacing w:after="0" w:line="240" w:lineRule="auto"/>
        <w:ind w:firstLine="567"/>
        <w:jc w:val="both"/>
        <w:rPr>
          <w:rFonts w:ascii="Arial" w:hAnsi="Arial" w:cs="Arial"/>
          <w:sz w:val="24"/>
          <w:szCs w:val="24"/>
          <w:lang w:eastAsia="ru-RU"/>
        </w:rPr>
      </w:pPr>
      <w:r w:rsidRPr="00391E39">
        <w:rPr>
          <w:rFonts w:ascii="Arial" w:hAnsi="Arial" w:cs="Arial"/>
          <w:sz w:val="24"/>
          <w:szCs w:val="24"/>
          <w:lang w:eastAsia="ru-RU"/>
        </w:rPr>
        <w:t xml:space="preserve">Mənzil hüququnun </w:t>
      </w:r>
      <w:r w:rsidR="009E566A" w:rsidRPr="00391E39">
        <w:rPr>
          <w:rFonts w:ascii="Arial" w:hAnsi="Arial" w:cs="Arial"/>
          <w:sz w:val="24"/>
          <w:szCs w:val="24"/>
          <w:lang w:eastAsia="ru-RU"/>
        </w:rPr>
        <w:t>həyata keçirilməsi</w:t>
      </w:r>
      <w:r w:rsidRPr="00391E39">
        <w:rPr>
          <w:rFonts w:ascii="Arial" w:hAnsi="Arial" w:cs="Arial"/>
          <w:sz w:val="24"/>
          <w:szCs w:val="24"/>
          <w:lang w:eastAsia="ru-RU"/>
        </w:rPr>
        <w:t xml:space="preserve"> baxımından xüsusi əhəmiyyəti nəzərə alınaraq</w:t>
      </w:r>
      <w:r w:rsidR="0094011F" w:rsidRPr="00391E39">
        <w:rPr>
          <w:rFonts w:ascii="Arial" w:hAnsi="Arial" w:cs="Arial"/>
          <w:sz w:val="24"/>
          <w:szCs w:val="24"/>
          <w:lang w:eastAsia="ru-RU"/>
        </w:rPr>
        <w:t xml:space="preserve"> </w:t>
      </w:r>
      <w:r w:rsidRPr="00391E39">
        <w:rPr>
          <w:rFonts w:ascii="Arial" w:hAnsi="Arial" w:cs="Arial"/>
          <w:sz w:val="24"/>
          <w:szCs w:val="24"/>
          <w:lang w:eastAsia="ru-RU"/>
        </w:rPr>
        <w:t xml:space="preserve">yaşayış sahəsinin təyinatı bilavasitə </w:t>
      </w:r>
      <w:r w:rsidR="009E566A" w:rsidRPr="00391E39">
        <w:rPr>
          <w:rFonts w:ascii="Arial" w:hAnsi="Arial" w:cs="Arial"/>
          <w:sz w:val="24"/>
          <w:szCs w:val="24"/>
          <w:lang w:eastAsia="ru-RU"/>
        </w:rPr>
        <w:t xml:space="preserve">Mənzil Məcəlləsinin 14.1-ci maddəsi ilə </w:t>
      </w:r>
      <w:r w:rsidRPr="00391E39">
        <w:rPr>
          <w:rFonts w:ascii="Arial" w:hAnsi="Arial" w:cs="Arial"/>
          <w:sz w:val="24"/>
          <w:szCs w:val="24"/>
          <w:lang w:eastAsia="ru-RU"/>
        </w:rPr>
        <w:lastRenderedPageBreak/>
        <w:t xml:space="preserve">müəyyən edilmiş və göstərilmişdir ki, yaşayış sahəsinin əsas təyinatı həmin sahədə insanların yaşamasıdır. </w:t>
      </w:r>
      <w:r w:rsidR="009E566A" w:rsidRPr="00391E39">
        <w:rPr>
          <w:rFonts w:ascii="Arial" w:hAnsi="Arial" w:cs="Arial"/>
          <w:sz w:val="24"/>
          <w:szCs w:val="24"/>
          <w:lang w:eastAsia="ru-RU"/>
        </w:rPr>
        <w:t>Həmçinin mülkiyyət hüququ əsasında ona məxsus olan yaşayış sahəsi barəsində</w:t>
      </w:r>
      <w:r w:rsidR="009E566A" w:rsidRPr="00391E39">
        <w:rPr>
          <w:rFonts w:ascii="Arial" w:hAnsi="Arial" w:cs="Arial"/>
          <w:sz w:val="24"/>
          <w:szCs w:val="24"/>
        </w:rPr>
        <w:t xml:space="preserve"> </w:t>
      </w:r>
      <w:r w:rsidR="009E566A" w:rsidRPr="00391E39">
        <w:rPr>
          <w:rFonts w:ascii="Arial" w:hAnsi="Arial" w:cs="Arial"/>
          <w:sz w:val="24"/>
          <w:szCs w:val="24"/>
          <w:lang w:eastAsia="ru-RU"/>
        </w:rPr>
        <w:t>qanunvericiliklə müəyyən edilmiş hüdudlarda sahiblik, istifadə və sərəncam vermək hüquqlarını</w:t>
      </w:r>
      <w:r w:rsidR="007C2696" w:rsidRPr="00391E39">
        <w:rPr>
          <w:rFonts w:ascii="Arial" w:hAnsi="Arial" w:cs="Arial"/>
          <w:sz w:val="24"/>
          <w:szCs w:val="24"/>
          <w:lang w:eastAsia="ru-RU"/>
        </w:rPr>
        <w:t>n</w:t>
      </w:r>
      <w:r w:rsidR="009E566A" w:rsidRPr="00391E39">
        <w:rPr>
          <w:rFonts w:ascii="Arial" w:hAnsi="Arial" w:cs="Arial"/>
          <w:sz w:val="24"/>
          <w:szCs w:val="24"/>
          <w:lang w:eastAsia="ru-RU"/>
        </w:rPr>
        <w:t xml:space="preserve"> </w:t>
      </w:r>
      <w:r w:rsidR="009E566A" w:rsidRPr="00033B4A">
        <w:rPr>
          <w:rFonts w:ascii="Arial" w:hAnsi="Arial" w:cs="Arial"/>
          <w:sz w:val="24"/>
          <w:szCs w:val="24"/>
          <w:lang w:eastAsia="ru-RU"/>
        </w:rPr>
        <w:t>məhz yaşayış sahəsinin təyinatına uyğun olaraq həyata keçir</w:t>
      </w:r>
      <w:r w:rsidR="007C2696" w:rsidRPr="00033B4A">
        <w:rPr>
          <w:rFonts w:ascii="Arial" w:hAnsi="Arial" w:cs="Arial"/>
          <w:sz w:val="24"/>
          <w:szCs w:val="24"/>
          <w:lang w:eastAsia="ru-RU"/>
        </w:rPr>
        <w:t>il</w:t>
      </w:r>
      <w:r w:rsidR="009E566A" w:rsidRPr="00033B4A">
        <w:rPr>
          <w:rFonts w:ascii="Arial" w:hAnsi="Arial" w:cs="Arial"/>
          <w:sz w:val="24"/>
          <w:szCs w:val="24"/>
          <w:lang w:eastAsia="ru-RU"/>
        </w:rPr>
        <w:t>məsi</w:t>
      </w:r>
      <w:r w:rsidR="009E566A" w:rsidRPr="00391E39">
        <w:rPr>
          <w:rFonts w:ascii="Arial" w:hAnsi="Arial" w:cs="Arial"/>
          <w:sz w:val="24"/>
          <w:szCs w:val="24"/>
          <w:lang w:eastAsia="ru-RU"/>
        </w:rPr>
        <w:t xml:space="preserve"> yaşayış sahəsinin mülkiyyətçisinin vəzifəsi kimi müəyyənləşdirilmişdir (Mənzil Məcəlləsinin 29.1-ci maddəsi). </w:t>
      </w:r>
    </w:p>
    <w:p w14:paraId="2FEAA14B" w14:textId="6200BF06" w:rsidR="00ED7DAD" w:rsidRPr="00391E39" w:rsidRDefault="00FC702A" w:rsidP="00391E39">
      <w:pPr>
        <w:spacing w:after="0" w:line="240" w:lineRule="auto"/>
        <w:ind w:firstLine="567"/>
        <w:jc w:val="both"/>
        <w:rPr>
          <w:rFonts w:ascii="Arial" w:hAnsi="Arial" w:cs="Arial"/>
          <w:sz w:val="24"/>
          <w:szCs w:val="24"/>
          <w:lang w:eastAsia="ru-RU"/>
        </w:rPr>
      </w:pPr>
      <w:r w:rsidRPr="00391E39">
        <w:rPr>
          <w:rFonts w:ascii="Arial" w:hAnsi="Arial" w:cs="Arial"/>
          <w:sz w:val="24"/>
          <w:szCs w:val="24"/>
          <w:lang w:eastAsia="ru-RU"/>
        </w:rPr>
        <w:t>Yaşayış sahəsindən istifa</w:t>
      </w:r>
      <w:r w:rsidR="00BE6411" w:rsidRPr="00391E39">
        <w:rPr>
          <w:rFonts w:ascii="Arial" w:hAnsi="Arial" w:cs="Arial"/>
          <w:sz w:val="24"/>
          <w:szCs w:val="24"/>
          <w:lang w:eastAsia="ru-RU"/>
        </w:rPr>
        <w:t>dənin hüdudları Mənzil Məcəlləsinin digər normaları ilə dəqiqləşdirilərək göstərilmişdir ki, y</w:t>
      </w:r>
      <w:r w:rsidRPr="00391E39">
        <w:rPr>
          <w:rFonts w:ascii="Arial" w:hAnsi="Arial" w:cs="Arial"/>
          <w:sz w:val="24"/>
          <w:szCs w:val="24"/>
          <w:lang w:eastAsia="ru-RU"/>
        </w:rPr>
        <w:t>aşayış sahəsində qanuni əsaslarla yaşayan fiziki şəxslərə həmin yaşayış sahəsindən peşə fəaliyyətini və ya fərdi sahibkarlıq fəaliyyətini həyata keçirmək məqsədilə istifadəsinə yol verilir o şərtlə ki, bu digər şəxslərin hüquqlarını və qanuni mənafelərini, habelə yaşayış sahəsi üçün müəyyən edilmiş tələbləri pozmasın.</w:t>
      </w:r>
      <w:r w:rsidR="00BE6411" w:rsidRPr="00391E39">
        <w:rPr>
          <w:rFonts w:ascii="Arial" w:hAnsi="Arial" w:cs="Arial"/>
          <w:sz w:val="24"/>
          <w:szCs w:val="24"/>
          <w:lang w:eastAsia="ru-RU"/>
        </w:rPr>
        <w:t xml:space="preserve"> </w:t>
      </w:r>
      <w:r w:rsidRPr="00391E39">
        <w:rPr>
          <w:rFonts w:ascii="Arial" w:hAnsi="Arial" w:cs="Arial"/>
          <w:sz w:val="24"/>
          <w:szCs w:val="24"/>
          <w:lang w:eastAsia="ru-RU"/>
        </w:rPr>
        <w:t>Yaşayış sahələrində sənaye istehsalatlarının yerləşdirilməsinə yol verilmir</w:t>
      </w:r>
      <w:r w:rsidR="00BE6411" w:rsidRPr="00391E39">
        <w:rPr>
          <w:rFonts w:ascii="Arial" w:hAnsi="Arial" w:cs="Arial"/>
          <w:sz w:val="24"/>
          <w:szCs w:val="24"/>
          <w:lang w:eastAsia="ru-RU"/>
        </w:rPr>
        <w:t xml:space="preserve"> (14.2 və 14.3-cü maddələr).</w:t>
      </w:r>
    </w:p>
    <w:p w14:paraId="51AD257E" w14:textId="76758542" w:rsidR="00BE6411" w:rsidRPr="00391E39" w:rsidRDefault="003F6CF6" w:rsidP="00391E39">
      <w:pPr>
        <w:spacing w:after="0" w:line="240" w:lineRule="auto"/>
        <w:ind w:firstLine="567"/>
        <w:jc w:val="both"/>
        <w:rPr>
          <w:rFonts w:ascii="Arial" w:hAnsi="Arial" w:cs="Arial"/>
          <w:sz w:val="24"/>
          <w:szCs w:val="24"/>
          <w:lang w:eastAsia="ru-RU"/>
        </w:rPr>
      </w:pPr>
      <w:r>
        <w:rPr>
          <w:rFonts w:ascii="Arial" w:hAnsi="Arial" w:cs="Arial"/>
          <w:sz w:val="24"/>
          <w:szCs w:val="24"/>
          <w:lang w:eastAsia="ru-RU"/>
        </w:rPr>
        <w:t>Qeyd edilən maddələrlə</w:t>
      </w:r>
      <w:r w:rsidR="002A06B8" w:rsidRPr="00391E39">
        <w:rPr>
          <w:rFonts w:ascii="Arial" w:hAnsi="Arial" w:cs="Arial"/>
          <w:sz w:val="24"/>
          <w:szCs w:val="24"/>
          <w:lang w:eastAsia="ru-RU"/>
        </w:rPr>
        <w:t xml:space="preserve"> q</w:t>
      </w:r>
      <w:r w:rsidR="00BE6411" w:rsidRPr="00391E39">
        <w:rPr>
          <w:rFonts w:ascii="Arial" w:hAnsi="Arial" w:cs="Arial"/>
          <w:sz w:val="24"/>
          <w:szCs w:val="24"/>
          <w:lang w:eastAsia="ru-RU"/>
        </w:rPr>
        <w:t xml:space="preserve">anunverici </w:t>
      </w:r>
      <w:r w:rsidR="00C82213" w:rsidRPr="00391E39">
        <w:rPr>
          <w:rFonts w:ascii="Arial" w:hAnsi="Arial" w:cs="Arial"/>
          <w:sz w:val="24"/>
          <w:szCs w:val="24"/>
          <w:lang w:eastAsia="ru-RU"/>
        </w:rPr>
        <w:t>yaşayış sahəsinin əsas təyinatı</w:t>
      </w:r>
      <w:r w:rsidR="007C2696" w:rsidRPr="00391E39">
        <w:rPr>
          <w:rFonts w:ascii="Arial" w:hAnsi="Arial" w:cs="Arial"/>
          <w:sz w:val="24"/>
          <w:szCs w:val="24"/>
          <w:lang w:eastAsia="ru-RU"/>
        </w:rPr>
        <w:t>nı</w:t>
      </w:r>
      <w:r w:rsidR="00C82213" w:rsidRPr="00391E39">
        <w:rPr>
          <w:rFonts w:ascii="Arial" w:hAnsi="Arial" w:cs="Arial"/>
          <w:sz w:val="24"/>
          <w:szCs w:val="24"/>
          <w:lang w:eastAsia="ru-RU"/>
        </w:rPr>
        <w:t xml:space="preserve"> dəyişməmək şərtilə orada </w:t>
      </w:r>
      <w:r w:rsidR="00C36B3E" w:rsidRPr="003F6CF6">
        <w:rPr>
          <w:rFonts w:ascii="Arial" w:hAnsi="Arial" w:cs="Arial"/>
          <w:sz w:val="24"/>
          <w:szCs w:val="24"/>
          <w:lang w:eastAsia="ru-RU"/>
        </w:rPr>
        <w:t>məhz fiziki şəxslər tərəfindən</w:t>
      </w:r>
      <w:r w:rsidR="00C36B3E" w:rsidRPr="00391E39">
        <w:rPr>
          <w:rFonts w:ascii="Arial" w:hAnsi="Arial" w:cs="Arial"/>
          <w:sz w:val="24"/>
          <w:szCs w:val="24"/>
          <w:lang w:eastAsia="ru-RU"/>
        </w:rPr>
        <w:t xml:space="preserve"> </w:t>
      </w:r>
      <w:r w:rsidR="00C82213" w:rsidRPr="00391E39">
        <w:rPr>
          <w:rFonts w:ascii="Arial" w:hAnsi="Arial" w:cs="Arial"/>
          <w:sz w:val="24"/>
          <w:szCs w:val="24"/>
          <w:lang w:eastAsia="ru-RU"/>
        </w:rPr>
        <w:t>müəyyən fəaliyyətin</w:t>
      </w:r>
      <w:r w:rsidR="00F0212A" w:rsidRPr="00391E39">
        <w:rPr>
          <w:rFonts w:ascii="Arial" w:hAnsi="Arial" w:cs="Arial"/>
          <w:sz w:val="24"/>
          <w:szCs w:val="24"/>
          <w:lang w:eastAsia="ru-RU"/>
        </w:rPr>
        <w:t xml:space="preserve"> </w:t>
      </w:r>
      <w:r w:rsidR="00C82213" w:rsidRPr="00391E39">
        <w:rPr>
          <w:rFonts w:ascii="Arial" w:hAnsi="Arial" w:cs="Arial"/>
          <w:sz w:val="24"/>
          <w:szCs w:val="24"/>
          <w:lang w:eastAsia="ru-RU"/>
        </w:rPr>
        <w:t>həyata keçirilməsini yalnız aşağıdakı üç tələbin hər birinin ödənildiyi halda  mümkün hesab etmişdir:</w:t>
      </w:r>
      <w:r w:rsidR="00C36B3E" w:rsidRPr="00391E39">
        <w:rPr>
          <w:rFonts w:ascii="Arial" w:hAnsi="Arial" w:cs="Arial"/>
          <w:sz w:val="24"/>
          <w:szCs w:val="24"/>
          <w:lang w:eastAsia="ru-RU"/>
        </w:rPr>
        <w:t xml:space="preserve"> </w:t>
      </w:r>
    </w:p>
    <w:p w14:paraId="4C23B9E8" w14:textId="77777777" w:rsidR="00C36B3E" w:rsidRPr="00391E39" w:rsidRDefault="00810CA1" w:rsidP="00391E39">
      <w:pPr>
        <w:pStyle w:val="a7"/>
        <w:numPr>
          <w:ilvl w:val="0"/>
          <w:numId w:val="25"/>
        </w:numPr>
        <w:tabs>
          <w:tab w:val="left" w:pos="900"/>
        </w:tabs>
        <w:spacing w:after="0" w:line="240" w:lineRule="auto"/>
        <w:ind w:left="0" w:firstLine="567"/>
        <w:jc w:val="both"/>
        <w:rPr>
          <w:rFonts w:ascii="Arial" w:hAnsi="Arial" w:cs="Arial"/>
          <w:sz w:val="24"/>
          <w:szCs w:val="24"/>
          <w:lang w:eastAsia="ru-RU"/>
        </w:rPr>
      </w:pPr>
      <w:r w:rsidRPr="00391E39">
        <w:rPr>
          <w:rFonts w:ascii="Arial" w:hAnsi="Arial" w:cs="Arial"/>
          <w:sz w:val="24"/>
          <w:szCs w:val="24"/>
          <w:lang w:eastAsia="ru-RU"/>
        </w:rPr>
        <w:t>ş</w:t>
      </w:r>
      <w:r w:rsidR="00C82213" w:rsidRPr="00391E39">
        <w:rPr>
          <w:rFonts w:ascii="Arial" w:hAnsi="Arial" w:cs="Arial"/>
          <w:sz w:val="24"/>
          <w:szCs w:val="24"/>
          <w:lang w:eastAsia="ru-RU"/>
        </w:rPr>
        <w:t>əxs</w:t>
      </w:r>
      <w:r w:rsidR="00F0212A" w:rsidRPr="00391E39">
        <w:rPr>
          <w:rFonts w:ascii="Arial" w:hAnsi="Arial" w:cs="Arial"/>
          <w:sz w:val="24"/>
          <w:szCs w:val="24"/>
          <w:lang w:eastAsia="ru-RU"/>
        </w:rPr>
        <w:t>in</w:t>
      </w:r>
      <w:r w:rsidR="00C82213" w:rsidRPr="00391E39">
        <w:rPr>
          <w:rFonts w:ascii="Arial" w:hAnsi="Arial" w:cs="Arial"/>
          <w:sz w:val="24"/>
          <w:szCs w:val="24"/>
          <w:lang w:eastAsia="ru-RU"/>
        </w:rPr>
        <w:t xml:space="preserve"> həmin sahədə qanuni əsaslarla yaşama</w:t>
      </w:r>
      <w:r w:rsidR="00F0212A" w:rsidRPr="00391E39">
        <w:rPr>
          <w:rFonts w:ascii="Arial" w:hAnsi="Arial" w:cs="Arial"/>
          <w:sz w:val="24"/>
          <w:szCs w:val="24"/>
          <w:lang w:eastAsia="ru-RU"/>
        </w:rPr>
        <w:t>sı;</w:t>
      </w:r>
    </w:p>
    <w:p w14:paraId="3654F141" w14:textId="3BE305DB" w:rsidR="00C36B3E" w:rsidRPr="00391E39" w:rsidRDefault="00C82213" w:rsidP="00391E39">
      <w:pPr>
        <w:pStyle w:val="a7"/>
        <w:numPr>
          <w:ilvl w:val="0"/>
          <w:numId w:val="25"/>
        </w:numPr>
        <w:tabs>
          <w:tab w:val="left" w:pos="900"/>
        </w:tabs>
        <w:spacing w:after="0" w:line="240" w:lineRule="auto"/>
        <w:ind w:left="0" w:firstLine="567"/>
        <w:jc w:val="both"/>
        <w:rPr>
          <w:rFonts w:ascii="Arial" w:hAnsi="Arial" w:cs="Arial"/>
          <w:sz w:val="24"/>
          <w:szCs w:val="24"/>
          <w:lang w:eastAsia="ru-RU"/>
        </w:rPr>
      </w:pPr>
      <w:r w:rsidRPr="00391E39">
        <w:rPr>
          <w:rFonts w:ascii="Arial" w:hAnsi="Arial" w:cs="Arial"/>
          <w:sz w:val="24"/>
          <w:szCs w:val="24"/>
          <w:lang w:eastAsia="ru-RU"/>
        </w:rPr>
        <w:t>sahə</w:t>
      </w:r>
      <w:r w:rsidR="00F0212A" w:rsidRPr="00391E39">
        <w:rPr>
          <w:rFonts w:ascii="Arial" w:hAnsi="Arial" w:cs="Arial"/>
          <w:sz w:val="24"/>
          <w:szCs w:val="24"/>
          <w:lang w:eastAsia="ru-RU"/>
        </w:rPr>
        <w:t>də</w:t>
      </w:r>
      <w:r w:rsidRPr="00391E39">
        <w:rPr>
          <w:rFonts w:ascii="Arial" w:hAnsi="Arial" w:cs="Arial"/>
          <w:sz w:val="24"/>
          <w:szCs w:val="24"/>
          <w:lang w:eastAsia="ru-RU"/>
        </w:rPr>
        <w:t xml:space="preserve"> </w:t>
      </w:r>
      <w:r w:rsidR="00F0212A" w:rsidRPr="00391E39">
        <w:rPr>
          <w:rFonts w:ascii="Arial" w:hAnsi="Arial" w:cs="Arial"/>
          <w:sz w:val="24"/>
          <w:szCs w:val="24"/>
          <w:lang w:eastAsia="ru-RU"/>
        </w:rPr>
        <w:t>həyata keçirilən fəaliyyətin</w:t>
      </w:r>
      <w:r w:rsidRPr="00391E39">
        <w:rPr>
          <w:rFonts w:ascii="Arial" w:hAnsi="Arial" w:cs="Arial"/>
          <w:sz w:val="24"/>
          <w:szCs w:val="24"/>
          <w:lang w:eastAsia="ru-RU"/>
        </w:rPr>
        <w:t xml:space="preserve"> peşə və ya fərdi sahibkarlıq fəaliyyəti</w:t>
      </w:r>
      <w:r w:rsidR="00F0212A" w:rsidRPr="00391E39">
        <w:rPr>
          <w:rFonts w:ascii="Arial" w:hAnsi="Arial" w:cs="Arial"/>
          <w:sz w:val="24"/>
          <w:szCs w:val="24"/>
          <w:lang w:eastAsia="ru-RU"/>
        </w:rPr>
        <w:t xml:space="preserve"> ilə</w:t>
      </w:r>
      <w:r w:rsidR="007C2696" w:rsidRPr="00391E39">
        <w:rPr>
          <w:rFonts w:ascii="Arial" w:hAnsi="Arial" w:cs="Arial"/>
          <w:sz w:val="24"/>
          <w:szCs w:val="24"/>
          <w:lang w:eastAsia="ru-RU"/>
        </w:rPr>
        <w:t xml:space="preserve"> bağlı olması</w:t>
      </w:r>
      <w:r w:rsidR="00F0212A" w:rsidRPr="00391E39">
        <w:rPr>
          <w:rFonts w:ascii="Arial" w:hAnsi="Arial" w:cs="Arial"/>
          <w:sz w:val="24"/>
          <w:szCs w:val="24"/>
          <w:lang w:eastAsia="ru-RU"/>
        </w:rPr>
        <w:t>;</w:t>
      </w:r>
    </w:p>
    <w:p w14:paraId="5AEFFF1A" w14:textId="712D6022" w:rsidR="002C3570" w:rsidRPr="00391E39" w:rsidRDefault="00C36B3E" w:rsidP="00391E39">
      <w:pPr>
        <w:pStyle w:val="a7"/>
        <w:numPr>
          <w:ilvl w:val="0"/>
          <w:numId w:val="25"/>
        </w:numPr>
        <w:tabs>
          <w:tab w:val="left" w:pos="900"/>
        </w:tabs>
        <w:spacing w:after="0" w:line="240" w:lineRule="auto"/>
        <w:ind w:left="0" w:firstLine="567"/>
        <w:jc w:val="both"/>
        <w:rPr>
          <w:rFonts w:ascii="Arial" w:hAnsi="Arial" w:cs="Arial"/>
          <w:sz w:val="24"/>
          <w:szCs w:val="24"/>
          <w:lang w:eastAsia="ru-RU"/>
        </w:rPr>
      </w:pPr>
      <w:r w:rsidRPr="00391E39">
        <w:rPr>
          <w:rFonts w:ascii="Arial" w:hAnsi="Arial" w:cs="Arial"/>
          <w:sz w:val="24"/>
          <w:szCs w:val="24"/>
        </w:rPr>
        <w:t>digər şəxslərin hüquqlarının və qanuni mənafelərinin, habelə yaşayış sahəsi üçün müəyyən edilmiş tələblərin pozulmaması.</w:t>
      </w:r>
    </w:p>
    <w:p w14:paraId="67DE31EE" w14:textId="77777777" w:rsidR="00D85D06" w:rsidRDefault="002C3570" w:rsidP="00391E39">
      <w:pPr>
        <w:tabs>
          <w:tab w:val="left" w:pos="630"/>
        </w:tabs>
        <w:spacing w:after="0" w:line="240" w:lineRule="auto"/>
        <w:ind w:firstLine="567"/>
        <w:jc w:val="both"/>
        <w:rPr>
          <w:rFonts w:ascii="Arial" w:hAnsi="Arial" w:cs="Arial"/>
          <w:sz w:val="24"/>
          <w:szCs w:val="24"/>
          <w:lang w:eastAsia="ru-RU"/>
        </w:rPr>
      </w:pPr>
      <w:r w:rsidRPr="00391E39">
        <w:rPr>
          <w:rFonts w:ascii="Arial" w:hAnsi="Arial" w:cs="Arial"/>
          <w:sz w:val="24"/>
          <w:szCs w:val="24"/>
          <w:lang w:eastAsia="ru-RU"/>
        </w:rPr>
        <w:t xml:space="preserve">“Peşə təhsili haqqında” Azərbaycan </w:t>
      </w:r>
      <w:r w:rsidR="00531EEA" w:rsidRPr="00391E39">
        <w:rPr>
          <w:rFonts w:ascii="Arial" w:hAnsi="Arial" w:cs="Arial"/>
          <w:sz w:val="24"/>
          <w:szCs w:val="24"/>
          <w:lang w:eastAsia="ru-RU"/>
        </w:rPr>
        <w:t>R</w:t>
      </w:r>
      <w:r w:rsidRPr="00391E39">
        <w:rPr>
          <w:rFonts w:ascii="Arial" w:hAnsi="Arial" w:cs="Arial"/>
          <w:sz w:val="24"/>
          <w:szCs w:val="24"/>
          <w:lang w:eastAsia="ru-RU"/>
        </w:rPr>
        <w:t>espublikası Qanun</w:t>
      </w:r>
      <w:r w:rsidR="00531EEA" w:rsidRPr="00391E39">
        <w:rPr>
          <w:rFonts w:ascii="Arial" w:hAnsi="Arial" w:cs="Arial"/>
          <w:sz w:val="24"/>
          <w:szCs w:val="24"/>
          <w:lang w:eastAsia="ru-RU"/>
        </w:rPr>
        <w:t>un</w:t>
      </w:r>
      <w:r w:rsidRPr="00391E39">
        <w:rPr>
          <w:rFonts w:ascii="Arial" w:hAnsi="Arial" w:cs="Arial"/>
          <w:sz w:val="24"/>
          <w:szCs w:val="24"/>
          <w:lang w:eastAsia="ru-RU"/>
        </w:rPr>
        <w:t>a müvafiq olaraq peşə insanın fiziki qüvvəsi və səylərinin tətbiq sahəsi olub, xüsusi hazırlıq və iş təcrübəsi nəticəsində nəzəri biliklərə və təcrübi vərdişlərə yiyələnmiş insanın əmək fəaliyyətidir (1.0.12-ci maddə).</w:t>
      </w:r>
    </w:p>
    <w:p w14:paraId="7C027D57" w14:textId="506D7F42" w:rsidR="002C3570" w:rsidRPr="00391E39" w:rsidRDefault="00D85D06" w:rsidP="00391E39">
      <w:pPr>
        <w:tabs>
          <w:tab w:val="left" w:pos="630"/>
        </w:tabs>
        <w:spacing w:after="0" w:line="240" w:lineRule="auto"/>
        <w:ind w:firstLine="567"/>
        <w:jc w:val="both"/>
        <w:rPr>
          <w:rFonts w:ascii="Arial" w:hAnsi="Arial" w:cs="Arial"/>
          <w:sz w:val="24"/>
          <w:szCs w:val="24"/>
          <w:lang w:eastAsia="ru-RU"/>
        </w:rPr>
      </w:pPr>
      <w:r>
        <w:rPr>
          <w:rFonts w:ascii="Arial" w:hAnsi="Arial" w:cs="Arial"/>
          <w:sz w:val="24"/>
          <w:szCs w:val="24"/>
          <w:lang w:eastAsia="ru-RU"/>
        </w:rPr>
        <w:t>Q</w:t>
      </w:r>
      <w:r w:rsidR="002C3570" w:rsidRPr="00391E39">
        <w:rPr>
          <w:rFonts w:ascii="Arial" w:hAnsi="Arial" w:cs="Arial"/>
          <w:sz w:val="24"/>
          <w:szCs w:val="24"/>
          <w:lang w:eastAsia="ru-RU"/>
        </w:rPr>
        <w:t>anunvericiliklə sahibkarlıq fəaliyyətinə verilən anlayışa əsasən</w:t>
      </w:r>
      <w:r>
        <w:rPr>
          <w:rFonts w:ascii="Arial" w:hAnsi="Arial" w:cs="Arial"/>
          <w:sz w:val="24"/>
          <w:szCs w:val="24"/>
          <w:lang w:eastAsia="ru-RU"/>
        </w:rPr>
        <w:t xml:space="preserve"> isə</w:t>
      </w:r>
      <w:r w:rsidR="002C3570" w:rsidRPr="00391E39">
        <w:rPr>
          <w:rFonts w:ascii="Arial" w:hAnsi="Arial" w:cs="Arial"/>
          <w:sz w:val="24"/>
          <w:szCs w:val="24"/>
          <w:lang w:eastAsia="ru-RU"/>
        </w:rPr>
        <w:t xml:space="preserve"> bu, şəxsin müstəqil surətdə həyata keçirdiyi, əsas məqsədi əmlak istifadəsindən, malların istehsalından və (və ya) satışından, işlər görülməsindən və ya xidmətlər göstərilməsindən mənfəət (fərdi sahibkarlar tərəfindən gəlir) götürülməsi olan fəaliyyətdir.</w:t>
      </w:r>
      <w:r w:rsidR="007B04B0" w:rsidRPr="00391E39">
        <w:rPr>
          <w:rFonts w:ascii="Arial" w:hAnsi="Arial" w:cs="Arial"/>
          <w:sz w:val="24"/>
          <w:szCs w:val="24"/>
          <w:lang w:eastAsia="ru-RU"/>
        </w:rPr>
        <w:t xml:space="preserve"> </w:t>
      </w:r>
      <w:r w:rsidR="00217783" w:rsidRPr="00391E39">
        <w:rPr>
          <w:rFonts w:ascii="Arial" w:hAnsi="Arial" w:cs="Arial"/>
          <w:sz w:val="24"/>
          <w:szCs w:val="24"/>
          <w:lang w:eastAsia="ru-RU"/>
        </w:rPr>
        <w:t>Azərbaycan Respublikası Vergi Məcəlləsinin 33.3-cü maddəsin</w:t>
      </w:r>
      <w:r>
        <w:rPr>
          <w:rFonts w:ascii="Arial" w:hAnsi="Arial" w:cs="Arial"/>
          <w:sz w:val="24"/>
          <w:szCs w:val="24"/>
          <w:lang w:eastAsia="ru-RU"/>
        </w:rPr>
        <w:t>d</w:t>
      </w:r>
      <w:r w:rsidR="00217783" w:rsidRPr="00391E39">
        <w:rPr>
          <w:rFonts w:ascii="Arial" w:hAnsi="Arial" w:cs="Arial"/>
          <w:sz w:val="24"/>
          <w:szCs w:val="24"/>
          <w:lang w:eastAsia="ru-RU"/>
        </w:rPr>
        <w:t>ə fərdi sahibkar sahibkar</w:t>
      </w:r>
      <w:r w:rsidR="008F235B">
        <w:rPr>
          <w:rFonts w:ascii="Arial" w:hAnsi="Arial" w:cs="Arial"/>
          <w:sz w:val="24"/>
          <w:szCs w:val="24"/>
          <w:lang w:eastAsia="ru-RU"/>
        </w:rPr>
        <w:t>lıq</w:t>
      </w:r>
      <w:r w:rsidR="00217783" w:rsidRPr="00391E39">
        <w:rPr>
          <w:rFonts w:ascii="Arial" w:hAnsi="Arial" w:cs="Arial"/>
          <w:sz w:val="24"/>
          <w:szCs w:val="24"/>
          <w:lang w:eastAsia="ru-RU"/>
        </w:rPr>
        <w:t xml:space="preserve"> fəaliyyətini hüquqi şəxs yaratmadan həyata keçirən fiziki şəxs kimi müəyyənləşdir</w:t>
      </w:r>
      <w:r w:rsidR="008F235B">
        <w:rPr>
          <w:rFonts w:ascii="Arial" w:hAnsi="Arial" w:cs="Arial"/>
          <w:sz w:val="24"/>
          <w:szCs w:val="24"/>
          <w:lang w:eastAsia="ru-RU"/>
        </w:rPr>
        <w:t>il</w:t>
      </w:r>
      <w:r w:rsidR="00217783" w:rsidRPr="00391E39">
        <w:rPr>
          <w:rFonts w:ascii="Arial" w:hAnsi="Arial" w:cs="Arial"/>
          <w:sz w:val="24"/>
          <w:szCs w:val="24"/>
          <w:lang w:eastAsia="ru-RU"/>
        </w:rPr>
        <w:t xml:space="preserve">mişdir. Həmin </w:t>
      </w:r>
      <w:r w:rsidR="002C3570" w:rsidRPr="00391E39">
        <w:rPr>
          <w:rFonts w:ascii="Arial" w:hAnsi="Arial" w:cs="Arial"/>
          <w:sz w:val="24"/>
          <w:szCs w:val="24"/>
          <w:lang w:eastAsia="ru-RU"/>
        </w:rPr>
        <w:t>maddə</w:t>
      </w:r>
      <w:r w:rsidR="00217783" w:rsidRPr="00391E39">
        <w:rPr>
          <w:rFonts w:ascii="Arial" w:hAnsi="Arial" w:cs="Arial"/>
          <w:sz w:val="24"/>
          <w:szCs w:val="24"/>
          <w:lang w:eastAsia="ru-RU"/>
        </w:rPr>
        <w:t>lər</w:t>
      </w:r>
      <w:r w:rsidR="002C3570" w:rsidRPr="00391E39">
        <w:rPr>
          <w:rFonts w:ascii="Arial" w:hAnsi="Arial" w:cs="Arial"/>
          <w:sz w:val="24"/>
          <w:szCs w:val="24"/>
          <w:lang w:eastAsia="ru-RU"/>
        </w:rPr>
        <w:t>dən, eləcə də “Sahibkarlıq fəaliyyəti haqqında” Azərbaycan Respublikası Qanunun</w:t>
      </w:r>
      <w:r w:rsidR="00157CB8" w:rsidRPr="00391E39">
        <w:rPr>
          <w:rFonts w:ascii="Arial" w:hAnsi="Arial" w:cs="Arial"/>
          <w:sz w:val="24"/>
          <w:szCs w:val="24"/>
          <w:lang w:eastAsia="ru-RU"/>
        </w:rPr>
        <w:t>un</w:t>
      </w:r>
      <w:r w:rsidR="002C3570" w:rsidRPr="00391E39">
        <w:rPr>
          <w:rFonts w:ascii="Arial" w:hAnsi="Arial" w:cs="Arial"/>
          <w:sz w:val="24"/>
          <w:szCs w:val="24"/>
          <w:lang w:eastAsia="ru-RU"/>
        </w:rPr>
        <w:t xml:space="preserve"> 1 və 3-cü maddələrinin məzmunundan aydın ol</w:t>
      </w:r>
      <w:r>
        <w:rPr>
          <w:rFonts w:ascii="Arial" w:hAnsi="Arial" w:cs="Arial"/>
          <w:sz w:val="24"/>
          <w:szCs w:val="24"/>
          <w:lang w:eastAsia="ru-RU"/>
        </w:rPr>
        <w:t>ur</w:t>
      </w:r>
      <w:r w:rsidR="002C3570" w:rsidRPr="00391E39">
        <w:rPr>
          <w:rFonts w:ascii="Arial" w:hAnsi="Arial" w:cs="Arial"/>
          <w:sz w:val="24"/>
          <w:szCs w:val="24"/>
          <w:lang w:eastAsia="ru-RU"/>
        </w:rPr>
        <w:t xml:space="preserve"> ki</w:t>
      </w:r>
      <w:r>
        <w:rPr>
          <w:rFonts w:ascii="Arial" w:hAnsi="Arial" w:cs="Arial"/>
          <w:sz w:val="24"/>
          <w:szCs w:val="24"/>
          <w:lang w:eastAsia="ru-RU"/>
        </w:rPr>
        <w:t xml:space="preserve">, </w:t>
      </w:r>
      <w:r w:rsidR="002C3570" w:rsidRPr="00391E39">
        <w:rPr>
          <w:rFonts w:ascii="Arial" w:hAnsi="Arial" w:cs="Arial"/>
          <w:sz w:val="24"/>
          <w:szCs w:val="24"/>
          <w:lang w:eastAsia="ru-RU"/>
        </w:rPr>
        <w:t xml:space="preserve">fərdi sahibkarlıq və hüquqi şəxs yaratmaqla həyata keçirilən sahibkarlıq bir-birindən fərqli anlayışlardır. </w:t>
      </w:r>
    </w:p>
    <w:p w14:paraId="050F8D50" w14:textId="1E7FDE1A" w:rsidR="00BA2497" w:rsidRPr="00391E39" w:rsidRDefault="00D85D06" w:rsidP="00391E39">
      <w:pPr>
        <w:tabs>
          <w:tab w:val="left" w:pos="630"/>
        </w:tabs>
        <w:spacing w:after="0" w:line="240" w:lineRule="auto"/>
        <w:ind w:firstLine="567"/>
        <w:jc w:val="both"/>
        <w:rPr>
          <w:rFonts w:ascii="Arial" w:hAnsi="Arial" w:cs="Arial"/>
          <w:sz w:val="24"/>
          <w:szCs w:val="24"/>
          <w:lang w:eastAsia="ru-RU"/>
        </w:rPr>
      </w:pPr>
      <w:r>
        <w:rPr>
          <w:rFonts w:ascii="Arial" w:hAnsi="Arial" w:cs="Arial"/>
          <w:sz w:val="24"/>
          <w:szCs w:val="24"/>
          <w:lang w:eastAsia="ru-RU"/>
        </w:rPr>
        <w:t>Q</w:t>
      </w:r>
      <w:r w:rsidR="00C36B3E" w:rsidRPr="00391E39">
        <w:rPr>
          <w:rFonts w:ascii="Arial" w:hAnsi="Arial" w:cs="Arial"/>
          <w:sz w:val="24"/>
          <w:szCs w:val="24"/>
          <w:lang w:eastAsia="ru-RU"/>
        </w:rPr>
        <w:t xml:space="preserve">anunverici </w:t>
      </w:r>
      <w:r>
        <w:rPr>
          <w:rFonts w:ascii="Arial" w:hAnsi="Arial" w:cs="Arial"/>
          <w:sz w:val="24"/>
          <w:szCs w:val="24"/>
          <w:lang w:eastAsia="ru-RU"/>
        </w:rPr>
        <w:t xml:space="preserve">isə </w:t>
      </w:r>
      <w:r w:rsidR="00C36B3E" w:rsidRPr="00391E39">
        <w:rPr>
          <w:rFonts w:ascii="Arial" w:hAnsi="Arial" w:cs="Arial"/>
          <w:sz w:val="24"/>
          <w:szCs w:val="24"/>
          <w:lang w:eastAsia="ru-RU"/>
        </w:rPr>
        <w:t xml:space="preserve">yaşayış sahəsində </w:t>
      </w:r>
      <w:r w:rsidR="002C3570" w:rsidRPr="00391E39">
        <w:rPr>
          <w:rFonts w:ascii="Arial" w:hAnsi="Arial" w:cs="Arial"/>
          <w:sz w:val="24"/>
          <w:szCs w:val="24"/>
          <w:lang w:eastAsia="ru-RU"/>
        </w:rPr>
        <w:t xml:space="preserve">istənilən fəaliyyəti deyil, </w:t>
      </w:r>
      <w:r>
        <w:rPr>
          <w:rFonts w:ascii="Arial" w:hAnsi="Arial" w:cs="Arial"/>
          <w:sz w:val="24"/>
          <w:szCs w:val="24"/>
          <w:lang w:eastAsia="ru-RU"/>
        </w:rPr>
        <w:t xml:space="preserve">məhz </w:t>
      </w:r>
      <w:r w:rsidR="00C36B3E" w:rsidRPr="00391E39">
        <w:rPr>
          <w:rFonts w:ascii="Arial" w:hAnsi="Arial" w:cs="Arial"/>
          <w:sz w:val="24"/>
          <w:szCs w:val="24"/>
          <w:lang w:eastAsia="ru-RU"/>
        </w:rPr>
        <w:t xml:space="preserve">məhdud </w:t>
      </w:r>
      <w:r w:rsidR="001E11C0" w:rsidRPr="00391E39">
        <w:rPr>
          <w:rFonts w:ascii="Arial" w:hAnsi="Arial" w:cs="Arial"/>
          <w:sz w:val="24"/>
          <w:szCs w:val="24"/>
          <w:lang w:eastAsia="ru-RU"/>
        </w:rPr>
        <w:t>çərçivəyə</w:t>
      </w:r>
      <w:r w:rsidR="00C36B3E" w:rsidRPr="00391E39">
        <w:rPr>
          <w:rFonts w:ascii="Arial" w:hAnsi="Arial" w:cs="Arial"/>
          <w:sz w:val="24"/>
          <w:szCs w:val="24"/>
          <w:lang w:eastAsia="ru-RU"/>
        </w:rPr>
        <w:t xml:space="preserve"> malik</w:t>
      </w:r>
      <w:r w:rsidR="001E11C0" w:rsidRPr="00391E39">
        <w:rPr>
          <w:rFonts w:ascii="Arial" w:hAnsi="Arial" w:cs="Arial"/>
          <w:sz w:val="24"/>
          <w:szCs w:val="24"/>
          <w:lang w:eastAsia="ru-RU"/>
        </w:rPr>
        <w:t>,</w:t>
      </w:r>
      <w:r w:rsidR="00C36B3E" w:rsidRPr="00391E39">
        <w:rPr>
          <w:rFonts w:ascii="Arial" w:hAnsi="Arial" w:cs="Arial"/>
          <w:sz w:val="24"/>
          <w:szCs w:val="24"/>
          <w:lang w:eastAsia="ru-RU"/>
        </w:rPr>
        <w:t xml:space="preserve"> </w:t>
      </w:r>
      <w:r w:rsidR="001E11C0" w:rsidRPr="00391E39">
        <w:rPr>
          <w:rFonts w:ascii="Arial" w:hAnsi="Arial" w:cs="Arial"/>
          <w:sz w:val="24"/>
          <w:szCs w:val="24"/>
          <w:lang w:eastAsia="ru-RU"/>
        </w:rPr>
        <w:t xml:space="preserve">təkbaşına xarakter daşıyan </w:t>
      </w:r>
      <w:r w:rsidR="00C36B3E" w:rsidRPr="00391E39">
        <w:rPr>
          <w:rFonts w:ascii="Arial" w:hAnsi="Arial" w:cs="Arial"/>
          <w:sz w:val="24"/>
          <w:szCs w:val="24"/>
          <w:lang w:eastAsia="ru-RU"/>
        </w:rPr>
        <w:t>peşə və ya fərdi sahibkarlıq fəaliyyətini həyata keçirmək (məsələn, tərcüməçi, dizayner, dərzi və s.) imkanı</w:t>
      </w:r>
      <w:r w:rsidR="002C3570" w:rsidRPr="00391E39">
        <w:rPr>
          <w:rFonts w:ascii="Arial" w:hAnsi="Arial" w:cs="Arial"/>
          <w:sz w:val="24"/>
          <w:szCs w:val="24"/>
          <w:lang w:eastAsia="ru-RU"/>
        </w:rPr>
        <w:t xml:space="preserve">nı tanıyır </w:t>
      </w:r>
      <w:r>
        <w:rPr>
          <w:rFonts w:ascii="Arial" w:hAnsi="Arial" w:cs="Arial"/>
          <w:sz w:val="24"/>
          <w:szCs w:val="24"/>
          <w:lang w:eastAsia="ru-RU"/>
        </w:rPr>
        <w:t>və bunu onunla şərtləndirir ki,</w:t>
      </w:r>
      <w:r w:rsidR="002C3570" w:rsidRPr="00391E39">
        <w:rPr>
          <w:rFonts w:ascii="Arial" w:hAnsi="Arial" w:cs="Arial"/>
          <w:sz w:val="24"/>
          <w:szCs w:val="24"/>
          <w:lang w:eastAsia="ru-RU"/>
        </w:rPr>
        <w:t xml:space="preserve"> sahənin əsas təyinatı faktiki olaraq dəyişdirilmədən yaşamaq üçün istifadə edilsin və belə istifadə nəticəsində başq</w:t>
      </w:r>
      <w:r w:rsidR="00D92F90" w:rsidRPr="00391E39">
        <w:rPr>
          <w:rFonts w:ascii="Arial" w:hAnsi="Arial" w:cs="Arial"/>
          <w:sz w:val="24"/>
          <w:szCs w:val="24"/>
          <w:lang w:eastAsia="ru-RU"/>
        </w:rPr>
        <w:t>a</w:t>
      </w:r>
      <w:r w:rsidR="002C3570" w:rsidRPr="00391E39">
        <w:rPr>
          <w:rFonts w:ascii="Arial" w:hAnsi="Arial" w:cs="Arial"/>
          <w:sz w:val="24"/>
          <w:szCs w:val="24"/>
          <w:lang w:eastAsia="ru-RU"/>
        </w:rPr>
        <w:t>larının hüquq və qanuni mənafelərinə xələl gəlməsin.</w:t>
      </w:r>
    </w:p>
    <w:p w14:paraId="5DC1FDA9" w14:textId="0050C085" w:rsidR="00CC3FA5" w:rsidRPr="00391E39" w:rsidRDefault="00CC3FA5" w:rsidP="00391E39">
      <w:pPr>
        <w:tabs>
          <w:tab w:val="left" w:pos="630"/>
        </w:tabs>
        <w:spacing w:after="0" w:line="240" w:lineRule="auto"/>
        <w:ind w:firstLine="567"/>
        <w:jc w:val="both"/>
        <w:rPr>
          <w:rFonts w:ascii="Arial" w:hAnsi="Arial" w:cs="Arial"/>
          <w:sz w:val="24"/>
          <w:szCs w:val="24"/>
          <w:lang w:eastAsia="ru-RU"/>
        </w:rPr>
      </w:pPr>
      <w:r w:rsidRPr="00391E39">
        <w:rPr>
          <w:rFonts w:ascii="Arial" w:hAnsi="Arial" w:cs="Arial"/>
          <w:sz w:val="24"/>
          <w:szCs w:val="24"/>
          <w:lang w:eastAsia="ru-RU"/>
        </w:rPr>
        <w:t>Qanunvericilikdə yaşayış sahəsində fərdi sahibkarlıq və peşə fəaliyyətinin həyata keçirilməsinə müəyyən hallarda icazə verilməsi həmin fəaliyyətlərin yaşayış sahəsinin əsas təyinatı ilə prinsip etibarilə ziddiyyət təşkil etməməsi ilə izah olun</w:t>
      </w:r>
      <w:r w:rsidR="00821952" w:rsidRPr="00391E39">
        <w:rPr>
          <w:rFonts w:ascii="Arial" w:hAnsi="Arial" w:cs="Arial"/>
          <w:sz w:val="24"/>
          <w:szCs w:val="24"/>
          <w:lang w:eastAsia="ru-RU"/>
        </w:rPr>
        <w:t>a bilər. N</w:t>
      </w:r>
      <w:r w:rsidRPr="00391E39">
        <w:rPr>
          <w:rFonts w:ascii="Arial" w:hAnsi="Arial" w:cs="Arial"/>
          <w:sz w:val="24"/>
          <w:szCs w:val="24"/>
          <w:lang w:eastAsia="ru-RU"/>
        </w:rPr>
        <w:t>əzərə alınmalıdır ki, şəxs belə hallarda yaşayış sahəsində faktiki olaraq yaşamaqda davam edir</w:t>
      </w:r>
      <w:r w:rsidR="00821952" w:rsidRPr="00391E39">
        <w:rPr>
          <w:rFonts w:ascii="Arial" w:hAnsi="Arial" w:cs="Arial"/>
          <w:sz w:val="24"/>
          <w:szCs w:val="24"/>
          <w:lang w:eastAsia="ru-RU"/>
        </w:rPr>
        <w:t xml:space="preserve"> və</w:t>
      </w:r>
      <w:r w:rsidRPr="00391E39">
        <w:rPr>
          <w:rFonts w:ascii="Arial" w:hAnsi="Arial" w:cs="Arial"/>
          <w:sz w:val="24"/>
          <w:szCs w:val="24"/>
          <w:lang w:eastAsia="ru-RU"/>
        </w:rPr>
        <w:t xml:space="preserve"> həmin sahənin yaşayış təyinatı mahiyyət etibarilə dəyişmir</w:t>
      </w:r>
      <w:r w:rsidR="00821952" w:rsidRPr="00391E39">
        <w:rPr>
          <w:rFonts w:ascii="Arial" w:hAnsi="Arial" w:cs="Arial"/>
          <w:sz w:val="24"/>
          <w:szCs w:val="24"/>
          <w:lang w:eastAsia="ru-RU"/>
        </w:rPr>
        <w:t>.</w:t>
      </w:r>
      <w:r w:rsidR="0036209F" w:rsidRPr="00391E39">
        <w:rPr>
          <w:rFonts w:ascii="Arial" w:hAnsi="Arial" w:cs="Arial"/>
          <w:sz w:val="24"/>
          <w:szCs w:val="24"/>
          <w:lang w:eastAsia="ru-RU"/>
        </w:rPr>
        <w:t xml:space="preserve"> </w:t>
      </w:r>
      <w:r w:rsidRPr="00391E39">
        <w:rPr>
          <w:rFonts w:ascii="Arial" w:hAnsi="Arial" w:cs="Arial"/>
          <w:sz w:val="24"/>
          <w:szCs w:val="24"/>
          <w:lang w:eastAsia="ru-RU"/>
        </w:rPr>
        <w:t xml:space="preserve">Digər tərəfdən, sözügedən norma elə fəaliyyət növlərini əhatə edir ki, onların həyata keçirilməsi üçün yaşayış sahəsinin təyinatının xüsusi qaydada dəyişdirilməsinə obyektiv zərurət yaranmır. Belə fəaliyyətlər, </w:t>
      </w:r>
      <w:r w:rsidR="00821952" w:rsidRPr="00391E39">
        <w:rPr>
          <w:rFonts w:ascii="Arial" w:hAnsi="Arial" w:cs="Arial"/>
          <w:sz w:val="24"/>
          <w:szCs w:val="24"/>
          <w:lang w:eastAsia="ru-RU"/>
        </w:rPr>
        <w:t>əsasən</w:t>
      </w:r>
      <w:r w:rsidRPr="00391E39">
        <w:rPr>
          <w:rFonts w:ascii="Arial" w:hAnsi="Arial" w:cs="Arial"/>
          <w:sz w:val="24"/>
          <w:szCs w:val="24"/>
          <w:lang w:eastAsia="ru-RU"/>
        </w:rPr>
        <w:t xml:space="preserve"> şəxsin gündəlik həyatının</w:t>
      </w:r>
      <w:r w:rsidR="00821952" w:rsidRPr="00391E39">
        <w:rPr>
          <w:rFonts w:ascii="Arial" w:hAnsi="Arial" w:cs="Arial"/>
          <w:sz w:val="24"/>
          <w:szCs w:val="24"/>
          <w:lang w:eastAsia="ru-RU"/>
        </w:rPr>
        <w:t xml:space="preserve"> </w:t>
      </w:r>
      <w:r w:rsidRPr="00391E39">
        <w:rPr>
          <w:rFonts w:ascii="Arial" w:hAnsi="Arial" w:cs="Arial"/>
          <w:sz w:val="24"/>
          <w:szCs w:val="24"/>
          <w:lang w:eastAsia="ru-RU"/>
        </w:rPr>
        <w:t>tə</w:t>
      </w:r>
      <w:r w:rsidR="00D85D06">
        <w:rPr>
          <w:rFonts w:ascii="Arial" w:hAnsi="Arial" w:cs="Arial"/>
          <w:sz w:val="24"/>
          <w:szCs w:val="24"/>
          <w:lang w:eastAsia="ru-RU"/>
        </w:rPr>
        <w:t xml:space="preserve">rkib </w:t>
      </w:r>
      <w:r w:rsidR="008F235B">
        <w:rPr>
          <w:rFonts w:ascii="Arial" w:hAnsi="Arial" w:cs="Arial"/>
          <w:sz w:val="24"/>
          <w:szCs w:val="24"/>
          <w:lang w:eastAsia="ru-RU"/>
        </w:rPr>
        <w:t>hissəsi</w:t>
      </w:r>
      <w:r w:rsidR="00D85D06">
        <w:rPr>
          <w:rFonts w:ascii="Arial" w:hAnsi="Arial" w:cs="Arial"/>
          <w:sz w:val="24"/>
          <w:szCs w:val="24"/>
          <w:lang w:eastAsia="ru-RU"/>
        </w:rPr>
        <w:t xml:space="preserve"> kimi</w:t>
      </w:r>
      <w:r w:rsidRPr="00391E39">
        <w:rPr>
          <w:rFonts w:ascii="Arial" w:hAnsi="Arial" w:cs="Arial"/>
          <w:sz w:val="24"/>
          <w:szCs w:val="24"/>
          <w:lang w:eastAsia="ru-RU"/>
        </w:rPr>
        <w:t xml:space="preserve"> çıxış e</w:t>
      </w:r>
      <w:r w:rsidR="00821952" w:rsidRPr="00391E39">
        <w:rPr>
          <w:rFonts w:ascii="Arial" w:hAnsi="Arial" w:cs="Arial"/>
          <w:sz w:val="24"/>
          <w:szCs w:val="24"/>
          <w:lang w:eastAsia="ru-RU"/>
        </w:rPr>
        <w:t xml:space="preserve">tdiyindən </w:t>
      </w:r>
      <w:r w:rsidRPr="00391E39">
        <w:rPr>
          <w:rFonts w:ascii="Arial" w:hAnsi="Arial" w:cs="Arial"/>
          <w:sz w:val="24"/>
          <w:szCs w:val="24"/>
          <w:lang w:eastAsia="ru-RU"/>
        </w:rPr>
        <w:t xml:space="preserve">yaşayış binalarının layihələndirilməsi və tikintisi zamanı nəzərə alınmış təhlükəsizlik, sanitariya və digər texniki tələblərin pozulmasına gətirib çıxarmır. Eyni </w:t>
      </w:r>
      <w:r w:rsidRPr="00391E39">
        <w:rPr>
          <w:rFonts w:ascii="Arial" w:hAnsi="Arial" w:cs="Arial"/>
          <w:sz w:val="24"/>
          <w:szCs w:val="24"/>
          <w:lang w:eastAsia="ru-RU"/>
        </w:rPr>
        <w:lastRenderedPageBreak/>
        <w:t>zamanda bu fəaliyyətlərin həyata keçirilməsi</w:t>
      </w:r>
      <w:r w:rsidR="00821952" w:rsidRPr="00391E39">
        <w:rPr>
          <w:rFonts w:ascii="Arial" w:hAnsi="Arial" w:cs="Arial"/>
          <w:sz w:val="24"/>
          <w:szCs w:val="24"/>
          <w:lang w:eastAsia="ru-RU"/>
        </w:rPr>
        <w:t xml:space="preserve"> bir qayda olaraq,</w:t>
      </w:r>
      <w:r w:rsidRPr="00391E39">
        <w:rPr>
          <w:rFonts w:ascii="Arial" w:hAnsi="Arial" w:cs="Arial"/>
          <w:sz w:val="24"/>
          <w:szCs w:val="24"/>
          <w:lang w:eastAsia="ru-RU"/>
        </w:rPr>
        <w:t xml:space="preserve"> adi qonşuluq münasibətləri çərçivəsində </w:t>
      </w:r>
      <w:r w:rsidR="00821952" w:rsidRPr="00391E39">
        <w:rPr>
          <w:rFonts w:ascii="Arial" w:hAnsi="Arial" w:cs="Arial"/>
          <w:sz w:val="24"/>
          <w:szCs w:val="24"/>
          <w:lang w:eastAsia="ru-RU"/>
        </w:rPr>
        <w:t>və ya əmlak</w:t>
      </w:r>
      <w:r w:rsidR="00D92F90" w:rsidRPr="00391E39">
        <w:rPr>
          <w:rFonts w:ascii="Arial" w:hAnsi="Arial" w:cs="Arial"/>
          <w:sz w:val="24"/>
          <w:szCs w:val="24"/>
          <w:lang w:eastAsia="ru-RU"/>
        </w:rPr>
        <w:t>ın</w:t>
      </w:r>
      <w:r w:rsidR="00821952" w:rsidRPr="00391E39">
        <w:rPr>
          <w:rFonts w:ascii="Arial" w:hAnsi="Arial" w:cs="Arial"/>
          <w:sz w:val="24"/>
          <w:szCs w:val="24"/>
          <w:lang w:eastAsia="ru-RU"/>
        </w:rPr>
        <w:t xml:space="preserve"> təyinatı üzrə istifadəsindən </w:t>
      </w:r>
      <w:r w:rsidRPr="00391E39">
        <w:rPr>
          <w:rFonts w:ascii="Arial" w:hAnsi="Arial" w:cs="Arial"/>
          <w:sz w:val="24"/>
          <w:szCs w:val="24"/>
          <w:lang w:eastAsia="ru-RU"/>
        </w:rPr>
        <w:t xml:space="preserve">yarana biləcək </w:t>
      </w:r>
      <w:r w:rsidR="00821952" w:rsidRPr="00391E39">
        <w:rPr>
          <w:rFonts w:ascii="Arial" w:hAnsi="Arial" w:cs="Arial"/>
          <w:sz w:val="24"/>
          <w:szCs w:val="24"/>
          <w:lang w:eastAsia="ru-RU"/>
        </w:rPr>
        <w:t>təsirdən</w:t>
      </w:r>
      <w:r w:rsidRPr="00391E39">
        <w:rPr>
          <w:rFonts w:ascii="Arial" w:hAnsi="Arial" w:cs="Arial"/>
          <w:sz w:val="24"/>
          <w:szCs w:val="24"/>
          <w:lang w:eastAsia="ru-RU"/>
        </w:rPr>
        <w:t xml:space="preserve"> artıq </w:t>
      </w:r>
      <w:r w:rsidR="00821952" w:rsidRPr="00391E39">
        <w:rPr>
          <w:rFonts w:ascii="Arial" w:hAnsi="Arial" w:cs="Arial"/>
          <w:sz w:val="24"/>
          <w:szCs w:val="24"/>
          <w:lang w:eastAsia="ru-RU"/>
        </w:rPr>
        <w:t>təsir</w:t>
      </w:r>
      <w:r w:rsidR="00D85D06">
        <w:rPr>
          <w:rFonts w:ascii="Arial" w:hAnsi="Arial" w:cs="Arial"/>
          <w:sz w:val="24"/>
          <w:szCs w:val="24"/>
          <w:lang w:eastAsia="ru-RU"/>
        </w:rPr>
        <w:t>in</w:t>
      </w:r>
      <w:r w:rsidRPr="00391E39">
        <w:rPr>
          <w:rFonts w:ascii="Arial" w:hAnsi="Arial" w:cs="Arial"/>
          <w:sz w:val="24"/>
          <w:szCs w:val="24"/>
          <w:lang w:eastAsia="ru-RU"/>
        </w:rPr>
        <w:t xml:space="preserve"> yara</w:t>
      </w:r>
      <w:r w:rsidR="00821952" w:rsidRPr="00391E39">
        <w:rPr>
          <w:rFonts w:ascii="Arial" w:hAnsi="Arial" w:cs="Arial"/>
          <w:sz w:val="24"/>
          <w:szCs w:val="24"/>
          <w:lang w:eastAsia="ru-RU"/>
        </w:rPr>
        <w:t>nması</w:t>
      </w:r>
      <w:r w:rsidRPr="00391E39">
        <w:rPr>
          <w:rFonts w:ascii="Arial" w:hAnsi="Arial" w:cs="Arial"/>
          <w:sz w:val="24"/>
          <w:szCs w:val="24"/>
          <w:lang w:eastAsia="ru-RU"/>
        </w:rPr>
        <w:t xml:space="preserve"> ilə də səciyyələnmir.</w:t>
      </w:r>
      <w:r w:rsidR="00821952" w:rsidRPr="00391E39">
        <w:rPr>
          <w:rFonts w:ascii="Arial" w:hAnsi="Arial" w:cs="Arial"/>
          <w:sz w:val="24"/>
          <w:szCs w:val="24"/>
          <w:lang w:eastAsia="ru-RU"/>
        </w:rPr>
        <w:t xml:space="preserve"> </w:t>
      </w:r>
    </w:p>
    <w:p w14:paraId="762D1ABA" w14:textId="120F6DAE" w:rsidR="00CC3FA5" w:rsidRPr="00391E39" w:rsidRDefault="00CC3FA5" w:rsidP="00391E39">
      <w:pPr>
        <w:tabs>
          <w:tab w:val="left" w:pos="630"/>
        </w:tabs>
        <w:spacing w:after="0" w:line="240" w:lineRule="auto"/>
        <w:ind w:firstLine="567"/>
        <w:jc w:val="both"/>
        <w:rPr>
          <w:rFonts w:ascii="Arial" w:hAnsi="Arial" w:cs="Arial"/>
          <w:sz w:val="24"/>
          <w:szCs w:val="24"/>
          <w:lang w:eastAsia="ru-RU"/>
        </w:rPr>
      </w:pPr>
      <w:r w:rsidRPr="00391E39">
        <w:rPr>
          <w:rFonts w:ascii="Arial" w:hAnsi="Arial" w:cs="Arial"/>
          <w:sz w:val="24"/>
          <w:szCs w:val="24"/>
          <w:lang w:eastAsia="ru-RU"/>
        </w:rPr>
        <w:t xml:space="preserve">Məhz bu </w:t>
      </w:r>
      <w:r w:rsidR="00BE0F77" w:rsidRPr="00391E39">
        <w:rPr>
          <w:rFonts w:ascii="Arial" w:hAnsi="Arial" w:cs="Arial"/>
          <w:sz w:val="24"/>
          <w:szCs w:val="24"/>
          <w:lang w:eastAsia="ru-RU"/>
        </w:rPr>
        <w:t xml:space="preserve">kimi </w:t>
      </w:r>
      <w:r w:rsidRPr="00391E39">
        <w:rPr>
          <w:rFonts w:ascii="Arial" w:hAnsi="Arial" w:cs="Arial"/>
          <w:sz w:val="24"/>
          <w:szCs w:val="24"/>
          <w:lang w:eastAsia="ru-RU"/>
        </w:rPr>
        <w:t>xüsusiyyətlər nəzərə alınaraq yaşayış sahəsində belə fəaliyyətlərin həyata keçirilməsinə yol ver</w:t>
      </w:r>
      <w:r w:rsidR="00A11271" w:rsidRPr="00391E39">
        <w:rPr>
          <w:rFonts w:ascii="Arial" w:hAnsi="Arial" w:cs="Arial"/>
          <w:sz w:val="24"/>
          <w:szCs w:val="24"/>
          <w:lang w:eastAsia="ru-RU"/>
        </w:rPr>
        <w:t>il</w:t>
      </w:r>
      <w:r w:rsidRPr="00391E39">
        <w:rPr>
          <w:rFonts w:ascii="Arial" w:hAnsi="Arial" w:cs="Arial"/>
          <w:sz w:val="24"/>
          <w:szCs w:val="24"/>
          <w:lang w:eastAsia="ru-RU"/>
        </w:rPr>
        <w:t>mişdir. Bununla belə, qeyd olunan fəaliyyətlərin həyata keçirilməsi nəticəsində yaşayış sahəsinin təyinatına uyğun istifadə qaydaları pozulduğu, digər şəxslərin hüquq və qanuni maraqlarına xələl gətirildiyi və ya qonşuluq münasibətlərinin normal həyata keçirilməsinə maneələr yarandığı hallarda həmin fəaliyyətlərə yol verilməsi istisna olunur. Belə hallarda hüquq və maraqları pozulan şəxslər qanunvericilikdə nəzərdə tutulmuş qaydada müvafiq şikayət və ya iddia ilə çıxış e</w:t>
      </w:r>
      <w:r w:rsidR="00821952" w:rsidRPr="00391E39">
        <w:rPr>
          <w:rFonts w:ascii="Arial" w:hAnsi="Arial" w:cs="Arial"/>
          <w:sz w:val="24"/>
          <w:szCs w:val="24"/>
          <w:lang w:eastAsia="ru-RU"/>
        </w:rPr>
        <w:t>tmək hüququna malikdir.</w:t>
      </w:r>
      <w:r w:rsidR="00EC05D8" w:rsidRPr="00391E39">
        <w:rPr>
          <w:rFonts w:ascii="Arial" w:hAnsi="Arial" w:cs="Arial"/>
          <w:sz w:val="24"/>
          <w:szCs w:val="24"/>
        </w:rPr>
        <w:t xml:space="preserve"> </w:t>
      </w:r>
      <w:r w:rsidR="00EC05D8" w:rsidRPr="00391E39">
        <w:rPr>
          <w:rFonts w:ascii="Arial" w:hAnsi="Arial" w:cs="Arial"/>
          <w:sz w:val="24"/>
          <w:szCs w:val="24"/>
          <w:lang w:eastAsia="ru-RU"/>
        </w:rPr>
        <w:t>Bu baxımdan Mənzil Məcəlləsinin 14.2-ci maddəsi mülkiyyətçiyə “peşə fəaliyyəti və ya fərdi sahibkarlıq fəaliyyətini” həyata keçirmək məqsədilə öz yaşayış sahəsini qeyri-yaşayış sahəsi kimi istifadə etmək imkanı verən norma kimi başa düşülməməlidir.</w:t>
      </w:r>
    </w:p>
    <w:p w14:paraId="18103B29" w14:textId="34F66AEF" w:rsidR="00531EEA" w:rsidRPr="00391E39" w:rsidRDefault="0024676F" w:rsidP="00391E39">
      <w:pPr>
        <w:tabs>
          <w:tab w:val="left" w:pos="630"/>
        </w:tabs>
        <w:spacing w:after="0" w:line="240" w:lineRule="auto"/>
        <w:ind w:firstLine="567"/>
        <w:jc w:val="both"/>
        <w:rPr>
          <w:rFonts w:ascii="Arial" w:hAnsi="Arial" w:cs="Arial"/>
          <w:sz w:val="24"/>
          <w:szCs w:val="24"/>
          <w:lang w:eastAsia="ru-RU"/>
        </w:rPr>
      </w:pPr>
      <w:r w:rsidRPr="00391E39">
        <w:rPr>
          <w:rFonts w:ascii="Arial" w:hAnsi="Arial" w:cs="Arial"/>
          <w:sz w:val="24"/>
          <w:szCs w:val="24"/>
          <w:lang w:eastAsia="ru-RU"/>
        </w:rPr>
        <w:t xml:space="preserve">Təsadüfi deyildir ki, </w:t>
      </w:r>
      <w:r w:rsidR="00CC3FA5" w:rsidRPr="00391E39">
        <w:rPr>
          <w:rFonts w:ascii="Arial" w:hAnsi="Arial" w:cs="Arial"/>
          <w:sz w:val="24"/>
          <w:szCs w:val="24"/>
          <w:lang w:eastAsia="ru-RU"/>
        </w:rPr>
        <w:t>hüquqi şəxs</w:t>
      </w:r>
      <w:r w:rsidR="00E72CFE" w:rsidRPr="00391E39">
        <w:rPr>
          <w:rFonts w:ascii="Arial" w:hAnsi="Arial" w:cs="Arial"/>
          <w:sz w:val="24"/>
          <w:szCs w:val="24"/>
          <w:lang w:eastAsia="ru-RU"/>
        </w:rPr>
        <w:t xml:space="preserve"> yaratmaqla həyata keçirilən</w:t>
      </w:r>
      <w:r w:rsidRPr="00391E39">
        <w:rPr>
          <w:rFonts w:ascii="Arial" w:hAnsi="Arial" w:cs="Arial"/>
          <w:sz w:val="24"/>
          <w:szCs w:val="24"/>
          <w:lang w:eastAsia="ru-RU"/>
        </w:rPr>
        <w:t xml:space="preserve"> sahibkarlıq fəaliyyəti</w:t>
      </w:r>
      <w:r w:rsidR="00CC3FA5" w:rsidRPr="00391E39">
        <w:rPr>
          <w:rFonts w:ascii="Arial" w:hAnsi="Arial" w:cs="Arial"/>
          <w:sz w:val="24"/>
          <w:szCs w:val="24"/>
          <w:lang w:eastAsia="ru-RU"/>
        </w:rPr>
        <w:t xml:space="preserve"> </w:t>
      </w:r>
      <w:r w:rsidR="00BE0F77" w:rsidRPr="00391E39">
        <w:rPr>
          <w:rFonts w:ascii="Arial" w:hAnsi="Arial" w:cs="Arial"/>
          <w:sz w:val="24"/>
          <w:szCs w:val="24"/>
          <w:lang w:eastAsia="ru-RU"/>
        </w:rPr>
        <w:t xml:space="preserve">təhlil edilən </w:t>
      </w:r>
      <w:r w:rsidRPr="00391E39">
        <w:rPr>
          <w:rFonts w:ascii="Arial" w:hAnsi="Arial" w:cs="Arial"/>
          <w:sz w:val="24"/>
          <w:szCs w:val="24"/>
          <w:lang w:eastAsia="ru-RU"/>
        </w:rPr>
        <w:t xml:space="preserve">normada ayrıca qeyd olunmamışdır. Nəzərə alınmalıdır ki, belə </w:t>
      </w:r>
      <w:r w:rsidR="00CC3FA5" w:rsidRPr="00391E39">
        <w:rPr>
          <w:rFonts w:ascii="Arial" w:hAnsi="Arial" w:cs="Arial"/>
          <w:sz w:val="24"/>
          <w:szCs w:val="24"/>
          <w:lang w:eastAsia="ru-RU"/>
        </w:rPr>
        <w:t>fəaliyyət, adətən, daha geniş təşkilati xarakter daşı</w:t>
      </w:r>
      <w:r w:rsidRPr="00391E39">
        <w:rPr>
          <w:rFonts w:ascii="Arial" w:hAnsi="Arial" w:cs="Arial"/>
          <w:sz w:val="24"/>
          <w:szCs w:val="24"/>
          <w:lang w:eastAsia="ru-RU"/>
        </w:rPr>
        <w:t>dığ</w:t>
      </w:r>
      <w:r w:rsidR="008F235B">
        <w:rPr>
          <w:rFonts w:ascii="Arial" w:hAnsi="Arial" w:cs="Arial"/>
          <w:sz w:val="24"/>
          <w:szCs w:val="24"/>
          <w:lang w:eastAsia="ru-RU"/>
        </w:rPr>
        <w:t>ı</w:t>
      </w:r>
      <w:r w:rsidRPr="00391E39">
        <w:rPr>
          <w:rFonts w:ascii="Arial" w:hAnsi="Arial" w:cs="Arial"/>
          <w:sz w:val="24"/>
          <w:szCs w:val="24"/>
          <w:lang w:eastAsia="ru-RU"/>
        </w:rPr>
        <w:t>ndan, onun</w:t>
      </w:r>
      <w:r w:rsidR="00CC3FA5" w:rsidRPr="00391E39">
        <w:rPr>
          <w:rFonts w:ascii="Arial" w:hAnsi="Arial" w:cs="Arial"/>
          <w:sz w:val="24"/>
          <w:szCs w:val="24"/>
          <w:lang w:eastAsia="ru-RU"/>
        </w:rPr>
        <w:t xml:space="preserve"> yaşayış sahəsində həyata keçirilməsi həmin sahənin əsas təyinatı üzrə istifadəsinin faktiki olaraq dayandırılmasına və</w:t>
      </w:r>
      <w:r w:rsidR="00BE0F77" w:rsidRPr="00391E39">
        <w:rPr>
          <w:rFonts w:ascii="Arial" w:hAnsi="Arial" w:cs="Arial"/>
          <w:sz w:val="24"/>
          <w:szCs w:val="24"/>
          <w:lang w:eastAsia="ru-RU"/>
        </w:rPr>
        <w:t xml:space="preserve"> </w:t>
      </w:r>
      <w:r w:rsidR="00CC3FA5" w:rsidRPr="00391E39">
        <w:rPr>
          <w:rFonts w:ascii="Arial" w:hAnsi="Arial" w:cs="Arial"/>
          <w:sz w:val="24"/>
          <w:szCs w:val="24"/>
          <w:lang w:eastAsia="ru-RU"/>
        </w:rPr>
        <w:t>yaşayış təyinatının dəyişdirilməsi zərurətinin yaranmasına gətirib çıxar</w:t>
      </w:r>
      <w:r w:rsidR="00BE0F77" w:rsidRPr="00391E39">
        <w:rPr>
          <w:rFonts w:ascii="Arial" w:hAnsi="Arial" w:cs="Arial"/>
          <w:sz w:val="24"/>
          <w:szCs w:val="24"/>
          <w:lang w:eastAsia="ru-RU"/>
        </w:rPr>
        <w:t>ır.</w:t>
      </w:r>
      <w:r w:rsidR="000B2379" w:rsidRPr="00391E39">
        <w:t xml:space="preserve"> </w:t>
      </w:r>
      <w:r w:rsidR="00CC3FA5" w:rsidRPr="00391E39">
        <w:rPr>
          <w:rFonts w:ascii="Arial" w:hAnsi="Arial" w:cs="Arial"/>
          <w:sz w:val="24"/>
          <w:szCs w:val="24"/>
          <w:lang w:eastAsia="ru-RU"/>
        </w:rPr>
        <w:t>Məhz bu səbəbdən qanunverici yaşayış sahəsində həyata keçirilə bilən fəaliyyət</w:t>
      </w:r>
      <w:r w:rsidR="00BE0F77" w:rsidRPr="00391E39">
        <w:rPr>
          <w:rFonts w:ascii="Arial" w:hAnsi="Arial" w:cs="Arial"/>
          <w:sz w:val="24"/>
          <w:szCs w:val="24"/>
          <w:lang w:eastAsia="ru-RU"/>
        </w:rPr>
        <w:t xml:space="preserve">i </w:t>
      </w:r>
      <w:r w:rsidR="00CC3FA5" w:rsidRPr="00391E39">
        <w:rPr>
          <w:rFonts w:ascii="Arial" w:hAnsi="Arial" w:cs="Arial"/>
          <w:sz w:val="24"/>
          <w:szCs w:val="24"/>
          <w:lang w:eastAsia="ru-RU"/>
        </w:rPr>
        <w:t>daha məhdud çərçivədə müəyyən etmiş</w:t>
      </w:r>
      <w:r w:rsidRPr="00391E39">
        <w:rPr>
          <w:rFonts w:ascii="Arial" w:hAnsi="Arial" w:cs="Arial"/>
          <w:sz w:val="24"/>
          <w:szCs w:val="24"/>
          <w:lang w:eastAsia="ru-RU"/>
        </w:rPr>
        <w:t>dir.</w:t>
      </w:r>
    </w:p>
    <w:p w14:paraId="4DB0EEA1" w14:textId="0E3ADC8D" w:rsidR="00BA2497" w:rsidRPr="00391E39" w:rsidRDefault="00BA2497" w:rsidP="00391E39">
      <w:pPr>
        <w:tabs>
          <w:tab w:val="left" w:pos="630"/>
        </w:tabs>
        <w:spacing w:after="0" w:line="240" w:lineRule="auto"/>
        <w:ind w:firstLine="567"/>
        <w:jc w:val="both"/>
        <w:rPr>
          <w:rFonts w:ascii="Arial" w:hAnsi="Arial" w:cs="Arial"/>
          <w:sz w:val="24"/>
          <w:szCs w:val="24"/>
        </w:rPr>
      </w:pPr>
      <w:r w:rsidRPr="00391E39">
        <w:rPr>
          <w:rFonts w:ascii="Arial" w:hAnsi="Arial" w:cs="Arial"/>
          <w:sz w:val="24"/>
          <w:szCs w:val="24"/>
        </w:rPr>
        <w:t>Odur ki,</w:t>
      </w:r>
      <w:r w:rsidR="005B05F7" w:rsidRPr="00391E39">
        <w:rPr>
          <w:rFonts w:ascii="Arial" w:hAnsi="Arial" w:cs="Arial"/>
          <w:sz w:val="24"/>
          <w:szCs w:val="24"/>
        </w:rPr>
        <w:t xml:space="preserve"> </w:t>
      </w:r>
      <w:r w:rsidR="00934C44" w:rsidRPr="00391E39">
        <w:rPr>
          <w:rFonts w:ascii="Arial" w:hAnsi="Arial" w:cs="Arial"/>
          <w:sz w:val="24"/>
          <w:szCs w:val="24"/>
        </w:rPr>
        <w:t>Mənzil Məcəlləsinin 14.2-ci maddəsi</w:t>
      </w:r>
      <w:r w:rsidRPr="00391E39">
        <w:rPr>
          <w:rFonts w:ascii="Arial" w:hAnsi="Arial" w:cs="Arial"/>
          <w:sz w:val="24"/>
          <w:szCs w:val="24"/>
        </w:rPr>
        <w:t xml:space="preserve"> genişləndirici təfsir edilərək </w:t>
      </w:r>
      <w:r w:rsidR="00934C44" w:rsidRPr="00391E39">
        <w:rPr>
          <w:rFonts w:ascii="Arial" w:hAnsi="Arial" w:cs="Arial"/>
          <w:sz w:val="24"/>
          <w:szCs w:val="24"/>
        </w:rPr>
        <w:t xml:space="preserve">mənzilin mülkiyyətçisinə yaşayış </w:t>
      </w:r>
      <w:r w:rsidRPr="00391E39">
        <w:rPr>
          <w:rFonts w:ascii="Arial" w:hAnsi="Arial" w:cs="Arial"/>
          <w:sz w:val="24"/>
          <w:szCs w:val="24"/>
        </w:rPr>
        <w:t xml:space="preserve">təyinatlı </w:t>
      </w:r>
      <w:r w:rsidR="00934C44" w:rsidRPr="00391E39">
        <w:rPr>
          <w:rFonts w:ascii="Arial" w:hAnsi="Arial" w:cs="Arial"/>
          <w:sz w:val="24"/>
          <w:szCs w:val="24"/>
        </w:rPr>
        <w:t>sahə</w:t>
      </w:r>
      <w:r w:rsidRPr="00391E39">
        <w:rPr>
          <w:rFonts w:ascii="Arial" w:hAnsi="Arial" w:cs="Arial"/>
          <w:sz w:val="24"/>
          <w:szCs w:val="24"/>
        </w:rPr>
        <w:t>ni</w:t>
      </w:r>
      <w:r w:rsidR="008F235B">
        <w:rPr>
          <w:rFonts w:ascii="Arial" w:hAnsi="Arial" w:cs="Arial"/>
          <w:sz w:val="24"/>
          <w:szCs w:val="24"/>
        </w:rPr>
        <w:t>n</w:t>
      </w:r>
      <w:r w:rsidRPr="00391E39">
        <w:rPr>
          <w:rFonts w:ascii="Arial" w:hAnsi="Arial" w:cs="Arial"/>
          <w:sz w:val="24"/>
          <w:szCs w:val="24"/>
        </w:rPr>
        <w:t xml:space="preserve"> </w:t>
      </w:r>
      <w:r w:rsidR="00BC1C32">
        <w:rPr>
          <w:rFonts w:ascii="Arial" w:hAnsi="Arial" w:cs="Arial"/>
          <w:sz w:val="24"/>
          <w:szCs w:val="24"/>
        </w:rPr>
        <w:t xml:space="preserve">həm də </w:t>
      </w:r>
      <w:r w:rsidRPr="00391E39">
        <w:rPr>
          <w:rFonts w:ascii="Arial" w:hAnsi="Arial" w:cs="Arial"/>
          <w:sz w:val="24"/>
          <w:szCs w:val="24"/>
        </w:rPr>
        <w:t>sahibkarlıq fəaliyyətinin həyata keçirilməsi üçün hüquqi şəxsin istifadəsinə ver</w:t>
      </w:r>
      <w:r w:rsidR="00BC1C32">
        <w:rPr>
          <w:rFonts w:ascii="Arial" w:hAnsi="Arial" w:cs="Arial"/>
          <w:sz w:val="24"/>
          <w:szCs w:val="24"/>
        </w:rPr>
        <w:t>ilməsinə</w:t>
      </w:r>
      <w:r w:rsidR="008F2622" w:rsidRPr="00391E39">
        <w:rPr>
          <w:rFonts w:ascii="Arial" w:hAnsi="Arial" w:cs="Arial"/>
          <w:sz w:val="24"/>
          <w:szCs w:val="24"/>
        </w:rPr>
        <w:t xml:space="preserve"> və</w:t>
      </w:r>
      <w:r w:rsidR="005F3B41" w:rsidRPr="00391E39">
        <w:rPr>
          <w:rFonts w:ascii="Arial" w:hAnsi="Arial" w:cs="Arial"/>
          <w:sz w:val="24"/>
          <w:szCs w:val="24"/>
        </w:rPr>
        <w:t xml:space="preserve"> nəti</w:t>
      </w:r>
      <w:r w:rsidR="00D939B5" w:rsidRPr="00391E39">
        <w:rPr>
          <w:rFonts w:ascii="Arial" w:hAnsi="Arial" w:cs="Arial"/>
          <w:sz w:val="24"/>
          <w:szCs w:val="24"/>
        </w:rPr>
        <w:t xml:space="preserve">cədə </w:t>
      </w:r>
      <w:r w:rsidRPr="00391E39">
        <w:rPr>
          <w:rFonts w:ascii="Arial" w:hAnsi="Arial" w:cs="Arial"/>
          <w:sz w:val="24"/>
          <w:szCs w:val="24"/>
        </w:rPr>
        <w:t>belə sahənin təyinatının faktiki dəyişdirilməsinə icazə verən müddəa kimi  qiymətləndirilməməlidir.</w:t>
      </w:r>
      <w:r w:rsidR="0024676F" w:rsidRPr="00391E39">
        <w:rPr>
          <w:rFonts w:ascii="Arial" w:hAnsi="Arial" w:cs="Arial"/>
          <w:sz w:val="24"/>
          <w:szCs w:val="24"/>
        </w:rPr>
        <w:t xml:space="preserve"> </w:t>
      </w:r>
      <w:r w:rsidR="00AB1977" w:rsidRPr="00391E39">
        <w:rPr>
          <w:rFonts w:ascii="Arial" w:hAnsi="Arial" w:cs="Arial"/>
          <w:sz w:val="24"/>
          <w:szCs w:val="24"/>
        </w:rPr>
        <w:t xml:space="preserve">Əks yanaşma, </w:t>
      </w:r>
      <w:r w:rsidR="003C1C7D" w:rsidRPr="00391E39">
        <w:rPr>
          <w:rFonts w:ascii="Arial" w:hAnsi="Arial" w:cs="Arial"/>
          <w:sz w:val="24"/>
          <w:szCs w:val="24"/>
        </w:rPr>
        <w:t>yaşayış və qeyri-yaşayış sahələrin</w:t>
      </w:r>
      <w:r w:rsidR="00F6785B" w:rsidRPr="00391E39">
        <w:rPr>
          <w:rFonts w:ascii="Arial" w:hAnsi="Arial" w:cs="Arial"/>
          <w:sz w:val="24"/>
          <w:szCs w:val="24"/>
        </w:rPr>
        <w:t xml:space="preserve">in fərqləndirilməsi ilə əlaqədar qanunvericinin </w:t>
      </w:r>
      <w:r w:rsidR="003C1C7D" w:rsidRPr="00391E39">
        <w:rPr>
          <w:rFonts w:ascii="Arial" w:hAnsi="Arial" w:cs="Arial"/>
          <w:sz w:val="24"/>
          <w:szCs w:val="24"/>
        </w:rPr>
        <w:t>güddüyü hüquqi məqsəd</w:t>
      </w:r>
      <w:r w:rsidR="00A11271" w:rsidRPr="00391E39">
        <w:rPr>
          <w:rFonts w:ascii="Arial" w:hAnsi="Arial" w:cs="Arial"/>
          <w:sz w:val="24"/>
          <w:szCs w:val="24"/>
        </w:rPr>
        <w:t>ə</w:t>
      </w:r>
      <w:r w:rsidR="003C1C7D" w:rsidRPr="00391E39">
        <w:rPr>
          <w:rFonts w:ascii="Arial" w:hAnsi="Arial" w:cs="Arial"/>
          <w:sz w:val="24"/>
          <w:szCs w:val="24"/>
        </w:rPr>
        <w:t xml:space="preserve"> </w:t>
      </w:r>
      <w:r w:rsidR="00A11271" w:rsidRPr="00391E39">
        <w:rPr>
          <w:rFonts w:ascii="Arial" w:hAnsi="Arial" w:cs="Arial"/>
          <w:sz w:val="24"/>
          <w:szCs w:val="24"/>
        </w:rPr>
        <w:t>zidd olmaqla</w:t>
      </w:r>
      <w:r w:rsidR="00F6785B" w:rsidRPr="00391E39">
        <w:rPr>
          <w:rFonts w:ascii="Arial" w:hAnsi="Arial" w:cs="Arial"/>
          <w:sz w:val="24"/>
          <w:szCs w:val="24"/>
        </w:rPr>
        <w:t>,</w:t>
      </w:r>
      <w:r w:rsidR="003C1C7D" w:rsidRPr="00391E39">
        <w:rPr>
          <w:rFonts w:ascii="Arial" w:hAnsi="Arial" w:cs="Arial"/>
          <w:sz w:val="24"/>
          <w:szCs w:val="24"/>
        </w:rPr>
        <w:t xml:space="preserve"> </w:t>
      </w:r>
      <w:r w:rsidR="00714A48" w:rsidRPr="00391E39">
        <w:rPr>
          <w:rFonts w:ascii="Arial" w:hAnsi="Arial" w:cs="Arial"/>
          <w:sz w:val="24"/>
          <w:szCs w:val="24"/>
        </w:rPr>
        <w:t>yaşayış sahəsinin</w:t>
      </w:r>
      <w:r w:rsidR="00AB1977" w:rsidRPr="00391E39">
        <w:rPr>
          <w:rFonts w:ascii="Arial" w:hAnsi="Arial" w:cs="Arial"/>
          <w:sz w:val="24"/>
          <w:szCs w:val="24"/>
        </w:rPr>
        <w:t xml:space="preserve"> təyinatı institutunu</w:t>
      </w:r>
      <w:r w:rsidR="0024676F" w:rsidRPr="00391E39">
        <w:rPr>
          <w:rFonts w:ascii="Arial" w:hAnsi="Arial" w:cs="Arial"/>
          <w:sz w:val="24"/>
          <w:szCs w:val="24"/>
        </w:rPr>
        <w:t>n</w:t>
      </w:r>
      <w:r w:rsidR="00F06B68" w:rsidRPr="00391E39">
        <w:rPr>
          <w:rFonts w:ascii="Arial" w:hAnsi="Arial" w:cs="Arial"/>
          <w:sz w:val="24"/>
          <w:szCs w:val="24"/>
        </w:rPr>
        <w:t>, onun təyinatı üzrə istifadə olunmasının zərur</w:t>
      </w:r>
      <w:r w:rsidR="008F235B">
        <w:rPr>
          <w:rFonts w:ascii="Arial" w:hAnsi="Arial" w:cs="Arial"/>
          <w:sz w:val="24"/>
          <w:szCs w:val="24"/>
        </w:rPr>
        <w:t>i</w:t>
      </w:r>
      <w:r w:rsidR="00F06B68" w:rsidRPr="00391E39">
        <w:rPr>
          <w:rFonts w:ascii="Arial" w:hAnsi="Arial" w:cs="Arial"/>
          <w:sz w:val="24"/>
          <w:szCs w:val="24"/>
        </w:rPr>
        <w:t>liyinə dair tələblərin</w:t>
      </w:r>
      <w:r w:rsidR="00AB1977" w:rsidRPr="00391E39">
        <w:rPr>
          <w:rFonts w:ascii="Arial" w:hAnsi="Arial" w:cs="Arial"/>
          <w:sz w:val="24"/>
          <w:szCs w:val="24"/>
        </w:rPr>
        <w:t xml:space="preserve"> əhəmiyyətini itirməsinə gətirib çıxara</w:t>
      </w:r>
      <w:r w:rsidR="00F6785B" w:rsidRPr="00391E39">
        <w:rPr>
          <w:rFonts w:ascii="Arial" w:hAnsi="Arial" w:cs="Arial"/>
          <w:sz w:val="24"/>
          <w:szCs w:val="24"/>
        </w:rPr>
        <w:t>rdı.</w:t>
      </w:r>
    </w:p>
    <w:p w14:paraId="11EAB248" w14:textId="2E73461A" w:rsidR="00EC05D8" w:rsidRPr="00391E39" w:rsidRDefault="0073003A" w:rsidP="00391E39">
      <w:pPr>
        <w:tabs>
          <w:tab w:val="left" w:pos="630"/>
        </w:tabs>
        <w:spacing w:after="0" w:line="240" w:lineRule="auto"/>
        <w:ind w:firstLine="567"/>
        <w:jc w:val="both"/>
        <w:rPr>
          <w:rFonts w:ascii="Arial" w:hAnsi="Arial" w:cs="Arial"/>
          <w:sz w:val="24"/>
          <w:szCs w:val="24"/>
        </w:rPr>
      </w:pPr>
      <w:r w:rsidRPr="00391E39">
        <w:rPr>
          <w:rFonts w:ascii="Arial" w:hAnsi="Arial" w:cs="Arial"/>
          <w:sz w:val="24"/>
          <w:szCs w:val="24"/>
        </w:rPr>
        <w:t xml:space="preserve">Bununla yanaşı qanunverici </w:t>
      </w:r>
      <w:r w:rsidR="00260CAB" w:rsidRPr="00391E39">
        <w:rPr>
          <w:rFonts w:ascii="Arial" w:hAnsi="Arial" w:cs="Arial"/>
          <w:sz w:val="24"/>
          <w:szCs w:val="24"/>
        </w:rPr>
        <w:t xml:space="preserve">hüquqi şəxsin yaşayış binalarında sahibkarlıq fəaliyyətini həyata keçirməsinin mümkünlüyünü tamamilə istisna etməmiş, bununla bağlı </w:t>
      </w:r>
      <w:r w:rsidRPr="00391E39">
        <w:rPr>
          <w:rFonts w:ascii="Arial" w:hAnsi="Arial" w:cs="Arial"/>
          <w:sz w:val="24"/>
          <w:szCs w:val="24"/>
        </w:rPr>
        <w:t>yaşayış sahəsinin təyinatının dəyişdirilməs</w:t>
      </w:r>
      <w:r w:rsidR="00260CAB" w:rsidRPr="00391E39">
        <w:rPr>
          <w:rFonts w:ascii="Arial" w:hAnsi="Arial" w:cs="Arial"/>
          <w:sz w:val="24"/>
          <w:szCs w:val="24"/>
        </w:rPr>
        <w:t>i imkanını tanımış</w:t>
      </w:r>
      <w:r w:rsidRPr="00391E39">
        <w:rPr>
          <w:rFonts w:ascii="Arial" w:hAnsi="Arial" w:cs="Arial"/>
          <w:sz w:val="24"/>
          <w:szCs w:val="24"/>
        </w:rPr>
        <w:t>, b</w:t>
      </w:r>
      <w:r w:rsidR="00CF65E0" w:rsidRPr="00391E39">
        <w:rPr>
          <w:rFonts w:ascii="Arial" w:hAnsi="Arial" w:cs="Arial"/>
          <w:sz w:val="24"/>
          <w:szCs w:val="24"/>
        </w:rPr>
        <w:t>elə dəyişikliyin həyata keçirilməsinin qayda və şərtləri</w:t>
      </w:r>
      <w:r w:rsidR="00FF0501" w:rsidRPr="00391E39">
        <w:rPr>
          <w:rFonts w:ascii="Arial" w:hAnsi="Arial" w:cs="Arial"/>
          <w:sz w:val="24"/>
          <w:szCs w:val="24"/>
        </w:rPr>
        <w:t>ni müəyyənləşdirmişdir.</w:t>
      </w:r>
      <w:r w:rsidR="007B2D12" w:rsidRPr="00391E39">
        <w:rPr>
          <w:rFonts w:ascii="Arial" w:hAnsi="Arial" w:cs="Arial"/>
          <w:sz w:val="24"/>
          <w:szCs w:val="24"/>
        </w:rPr>
        <w:t xml:space="preserve"> </w:t>
      </w:r>
      <w:r w:rsidR="00EC05D8" w:rsidRPr="00391E39">
        <w:rPr>
          <w:rFonts w:ascii="Arial" w:hAnsi="Arial" w:cs="Arial"/>
          <w:sz w:val="24"/>
          <w:szCs w:val="24"/>
        </w:rPr>
        <w:t>Həmin qayda və şərtlər vətəndaşların yaşaması üçün nəzərdə tutulmuş mənzil sahələrinin xüsusi hüquqi rejimi nəzərə alınaraq onların təhlükəsiz istifadəsini təmin edən müddəalar kimi çıxış edir.</w:t>
      </w:r>
    </w:p>
    <w:p w14:paraId="7DF83E76" w14:textId="721E82CD" w:rsidR="00553FC9" w:rsidRPr="00391E39" w:rsidRDefault="007B2D12" w:rsidP="00391E39">
      <w:pPr>
        <w:tabs>
          <w:tab w:val="left" w:pos="630"/>
        </w:tabs>
        <w:spacing w:after="0" w:line="240" w:lineRule="auto"/>
        <w:ind w:firstLine="567"/>
        <w:jc w:val="both"/>
        <w:rPr>
          <w:rFonts w:ascii="Arial" w:hAnsi="Arial" w:cs="Arial"/>
          <w:sz w:val="24"/>
          <w:szCs w:val="24"/>
        </w:rPr>
      </w:pPr>
      <w:r w:rsidRPr="00391E39">
        <w:rPr>
          <w:rFonts w:ascii="Arial" w:hAnsi="Arial" w:cs="Arial"/>
          <w:sz w:val="24"/>
          <w:szCs w:val="24"/>
        </w:rPr>
        <w:t xml:space="preserve">Belə ki, yaşayış sahəsinin qeyri-yaşayış sahəsinə və qeyri-yaşayış sahəsinin yaşayış sahəsinə keçirilməsinə </w:t>
      </w:r>
      <w:r w:rsidR="005D6282" w:rsidRPr="00391E39">
        <w:rPr>
          <w:rFonts w:ascii="Arial" w:hAnsi="Arial" w:cs="Arial"/>
          <w:sz w:val="24"/>
          <w:szCs w:val="24"/>
        </w:rPr>
        <w:t xml:space="preserve">Mənzil </w:t>
      </w:r>
      <w:r w:rsidRPr="00391E39">
        <w:rPr>
          <w:rFonts w:ascii="Arial" w:hAnsi="Arial" w:cs="Arial"/>
          <w:sz w:val="24"/>
          <w:szCs w:val="24"/>
        </w:rPr>
        <w:t>Məcəllə</w:t>
      </w:r>
      <w:r w:rsidR="005D6282" w:rsidRPr="00391E39">
        <w:rPr>
          <w:rFonts w:ascii="Arial" w:hAnsi="Arial" w:cs="Arial"/>
          <w:sz w:val="24"/>
          <w:szCs w:val="24"/>
        </w:rPr>
        <w:t>si</w:t>
      </w:r>
      <w:r w:rsidRPr="00391E39">
        <w:rPr>
          <w:rFonts w:ascii="Arial" w:hAnsi="Arial" w:cs="Arial"/>
          <w:sz w:val="24"/>
          <w:szCs w:val="24"/>
        </w:rPr>
        <w:t>nin və şəhərsalma haqqında qanunvericiliyin tələblərinin nəzərə alınması şərti ilə yol verilir. Yaşayış sahəsindən qeyri-yaşayış sahəsinə keçirilən sahəyə gediş-gəliş yaşayış sahələrinə gediş-gəlişi təmin edən sahələrdən istifadə etmədən mümkün olmadıqda və ya belə gediş-gəlişi qurmağa texniki imkan olmadıqda, keçirilən sahə eyni zamanda, mənzilin tərkib hissəsi kimi qaldıqda, yaxud həmin sahənin mülkiyyətçisi və ya başqa şəxs tərəfindən daimi yaşayış yeri kimi istifadə edildikdə, habelə keçirilən sahəyə mülkiyyət hüquqları digər şəxslərin hüquqları ilə yüklü edilmiş olduqda (xeyrinə yüklülük qeydə alınmış şəxslərin yazılı razılığı olduğu hallar istisna olmaqla), yaşayış sahəsinin qeyri-yaşayış sahəsinə keçirilməsinə yol verilmir.</w:t>
      </w:r>
      <w:r w:rsidR="00AA3A15" w:rsidRPr="00391E39">
        <w:rPr>
          <w:rFonts w:ascii="Arial" w:hAnsi="Arial" w:cs="Arial"/>
          <w:sz w:val="24"/>
          <w:szCs w:val="24"/>
        </w:rPr>
        <w:t xml:space="preserve"> </w:t>
      </w:r>
      <w:r w:rsidRPr="00391E39">
        <w:rPr>
          <w:rFonts w:ascii="Arial" w:hAnsi="Arial" w:cs="Arial"/>
          <w:sz w:val="24"/>
          <w:szCs w:val="24"/>
        </w:rPr>
        <w:t>Çoxmənzilli binalarda mənzillərin qeyri-yaşayış sahələrinə keçirilməsinə o halda yol verilir ki, belə mənzil həmin binanın birinci mərtəbəsində yerləşsin. Digər mərtəbədə yerləşən mənzilin qeyri-yaşayış sahəsinə keçirilməsinə qeyri-yaşayış sahəsinə keçirilən mənzilin bilavasitə altında yerləşən sahələrin yaşayış sahələri olmadığı hallarda yol verilir</w:t>
      </w:r>
      <w:r w:rsidR="00AA3A15" w:rsidRPr="00391E39">
        <w:rPr>
          <w:rFonts w:ascii="Arial" w:hAnsi="Arial" w:cs="Arial"/>
          <w:sz w:val="24"/>
          <w:szCs w:val="24"/>
        </w:rPr>
        <w:t xml:space="preserve"> (Mənzil Məcəlləsinin 20.1-20.3-cü ma</w:t>
      </w:r>
      <w:r w:rsidR="006604F4" w:rsidRPr="00391E39">
        <w:rPr>
          <w:rFonts w:ascii="Arial" w:hAnsi="Arial" w:cs="Arial"/>
          <w:sz w:val="24"/>
          <w:szCs w:val="24"/>
        </w:rPr>
        <w:t>ddələri).</w:t>
      </w:r>
    </w:p>
    <w:p w14:paraId="43455C4D" w14:textId="77777777" w:rsidR="00553FC9" w:rsidRPr="00391E39" w:rsidRDefault="0017486F" w:rsidP="00391E39">
      <w:pPr>
        <w:tabs>
          <w:tab w:val="left" w:pos="540"/>
        </w:tabs>
        <w:spacing w:after="0" w:line="240" w:lineRule="auto"/>
        <w:ind w:firstLine="567"/>
        <w:jc w:val="both"/>
        <w:rPr>
          <w:rFonts w:ascii="Arial" w:hAnsi="Arial" w:cs="Arial"/>
          <w:sz w:val="24"/>
          <w:szCs w:val="24"/>
        </w:rPr>
      </w:pPr>
      <w:r w:rsidRPr="00391E39">
        <w:rPr>
          <w:rFonts w:ascii="Arial" w:hAnsi="Arial" w:cs="Arial"/>
          <w:sz w:val="24"/>
          <w:szCs w:val="24"/>
          <w:lang w:eastAsia="ru-RU"/>
        </w:rPr>
        <w:lastRenderedPageBreak/>
        <w:t xml:space="preserve">Yaşayış sahəsinin qeyri-yaşayış sahəsinə keçirilməsi </w:t>
      </w:r>
      <w:r w:rsidR="004F0E44" w:rsidRPr="00391E39">
        <w:rPr>
          <w:rFonts w:ascii="Arial" w:hAnsi="Arial" w:cs="Arial"/>
          <w:spacing w:val="2"/>
          <w:sz w:val="24"/>
          <w:szCs w:val="24"/>
          <w:shd w:val="clear" w:color="auto" w:fill="FFFFFF"/>
        </w:rPr>
        <w:t xml:space="preserve"> yerli (rayon, şəhər və şəhər rayonu) icra hakimiyyəti orqanlarının </w:t>
      </w:r>
      <w:r w:rsidRPr="00391E39">
        <w:rPr>
          <w:rFonts w:ascii="Arial" w:hAnsi="Arial" w:cs="Arial"/>
          <w:sz w:val="24"/>
          <w:szCs w:val="24"/>
          <w:lang w:eastAsia="ru-RU"/>
        </w:rPr>
        <w:t>və ya müvafiq icra hakimiyyəti orqanının müəyyən etdiyi qurumun qərarı əsasında həyata keçirilir</w:t>
      </w:r>
      <w:r w:rsidR="009D27D9" w:rsidRPr="00391E39">
        <w:rPr>
          <w:rFonts w:ascii="Arial" w:hAnsi="Arial" w:cs="Arial"/>
          <w:sz w:val="24"/>
          <w:szCs w:val="24"/>
          <w:lang w:eastAsia="ru-RU"/>
        </w:rPr>
        <w:t>.</w:t>
      </w:r>
    </w:p>
    <w:p w14:paraId="727AB6EE" w14:textId="032BC054" w:rsidR="00553FC9" w:rsidRPr="00391E39" w:rsidRDefault="009D27D9" w:rsidP="00391E39">
      <w:pPr>
        <w:tabs>
          <w:tab w:val="left" w:pos="540"/>
        </w:tabs>
        <w:spacing w:after="0" w:line="240" w:lineRule="auto"/>
        <w:ind w:firstLine="567"/>
        <w:jc w:val="both"/>
        <w:rPr>
          <w:rFonts w:ascii="Arial" w:hAnsi="Arial" w:cs="Arial"/>
          <w:sz w:val="24"/>
          <w:szCs w:val="24"/>
        </w:rPr>
      </w:pPr>
      <w:r w:rsidRPr="00391E39">
        <w:rPr>
          <w:rFonts w:ascii="Arial" w:hAnsi="Arial" w:cs="Arial"/>
          <w:sz w:val="24"/>
          <w:szCs w:val="24"/>
          <w:lang w:eastAsia="ru-RU"/>
        </w:rPr>
        <w:t>Göründüyü kimi</w:t>
      </w:r>
      <w:r w:rsidR="008F235B">
        <w:rPr>
          <w:rFonts w:ascii="Arial" w:hAnsi="Arial" w:cs="Arial"/>
          <w:sz w:val="24"/>
          <w:szCs w:val="24"/>
          <w:lang w:eastAsia="ru-RU"/>
        </w:rPr>
        <w:t>,</w:t>
      </w:r>
      <w:r w:rsidRPr="00391E39">
        <w:rPr>
          <w:rFonts w:ascii="Arial" w:hAnsi="Arial" w:cs="Arial"/>
          <w:sz w:val="24"/>
          <w:szCs w:val="24"/>
          <w:lang w:eastAsia="ru-RU"/>
        </w:rPr>
        <w:t xml:space="preserve"> </w:t>
      </w:r>
      <w:r w:rsidR="009501C7" w:rsidRPr="00391E39">
        <w:rPr>
          <w:rFonts w:ascii="Arial" w:eastAsia="Times New Roman" w:hAnsi="Arial" w:cs="Arial"/>
          <w:sz w:val="24"/>
          <w:szCs w:val="24"/>
          <w:lang w:eastAsia="en-US"/>
        </w:rPr>
        <w:t>yaşayış sahəsi</w:t>
      </w:r>
      <w:r w:rsidR="009501C7">
        <w:rPr>
          <w:rFonts w:ascii="Arial" w:eastAsia="Times New Roman" w:hAnsi="Arial" w:cs="Arial"/>
          <w:sz w:val="24"/>
          <w:szCs w:val="24"/>
          <w:lang w:eastAsia="en-US"/>
        </w:rPr>
        <w:t>nə</w:t>
      </w:r>
      <w:r w:rsidR="009501C7" w:rsidRPr="00391E39">
        <w:rPr>
          <w:rFonts w:ascii="Arial" w:eastAsia="Times New Roman" w:hAnsi="Arial" w:cs="Arial"/>
          <w:sz w:val="24"/>
          <w:szCs w:val="24"/>
          <w:lang w:eastAsia="en-US"/>
        </w:rPr>
        <w:t xml:space="preserve"> </w:t>
      </w:r>
      <w:r w:rsidR="009501C7">
        <w:rPr>
          <w:rFonts w:ascii="Arial" w:eastAsia="Times New Roman" w:hAnsi="Arial" w:cs="Arial"/>
          <w:sz w:val="24"/>
          <w:szCs w:val="24"/>
          <w:lang w:eastAsia="en-US"/>
        </w:rPr>
        <w:t>“</w:t>
      </w:r>
      <w:r w:rsidRPr="00391E39">
        <w:rPr>
          <w:rFonts w:ascii="Arial" w:eastAsia="Times New Roman" w:hAnsi="Arial" w:cs="Arial"/>
          <w:sz w:val="24"/>
          <w:szCs w:val="24"/>
          <w:lang w:eastAsia="en-US"/>
        </w:rPr>
        <w:t>qeyri</w:t>
      </w:r>
      <w:r w:rsidR="00A11271" w:rsidRPr="00391E39">
        <w:rPr>
          <w:rFonts w:ascii="Arial" w:eastAsia="Times New Roman" w:hAnsi="Arial" w:cs="Arial"/>
          <w:sz w:val="24"/>
          <w:szCs w:val="24"/>
          <w:lang w:eastAsia="en-US"/>
        </w:rPr>
        <w:t>-</w:t>
      </w:r>
      <w:r w:rsidR="00AB05AF" w:rsidRPr="00391E39">
        <w:rPr>
          <w:rFonts w:ascii="Arial" w:eastAsia="Times New Roman" w:hAnsi="Arial" w:cs="Arial"/>
          <w:sz w:val="24"/>
          <w:szCs w:val="24"/>
          <w:lang w:eastAsia="en-US"/>
        </w:rPr>
        <w:t>yaşayış</w:t>
      </w:r>
      <w:r w:rsidR="009501C7">
        <w:rPr>
          <w:rFonts w:ascii="Arial" w:eastAsia="Times New Roman" w:hAnsi="Arial" w:cs="Arial"/>
          <w:sz w:val="24"/>
          <w:szCs w:val="24"/>
          <w:lang w:eastAsia="en-US"/>
        </w:rPr>
        <w:t>”</w:t>
      </w:r>
      <w:r w:rsidR="00AB05AF" w:rsidRPr="00391E39">
        <w:rPr>
          <w:rFonts w:ascii="Arial" w:eastAsia="Times New Roman" w:hAnsi="Arial" w:cs="Arial"/>
          <w:sz w:val="24"/>
          <w:szCs w:val="24"/>
          <w:lang w:eastAsia="en-US"/>
        </w:rPr>
        <w:t xml:space="preserve"> sahə</w:t>
      </w:r>
      <w:r w:rsidR="009501C7">
        <w:rPr>
          <w:rFonts w:ascii="Arial" w:eastAsia="Times New Roman" w:hAnsi="Arial" w:cs="Arial"/>
          <w:sz w:val="24"/>
          <w:szCs w:val="24"/>
          <w:lang w:eastAsia="en-US"/>
        </w:rPr>
        <w:t>si</w:t>
      </w:r>
      <w:r w:rsidR="00AB05AF" w:rsidRPr="00391E39">
        <w:rPr>
          <w:rFonts w:ascii="Arial" w:eastAsia="Times New Roman" w:hAnsi="Arial" w:cs="Arial"/>
          <w:sz w:val="24"/>
          <w:szCs w:val="24"/>
          <w:lang w:eastAsia="en-US"/>
        </w:rPr>
        <w:t xml:space="preserve"> statusunun verilməsi </w:t>
      </w:r>
      <w:r w:rsidRPr="00391E39">
        <w:rPr>
          <w:rFonts w:ascii="Arial" w:eastAsia="Times New Roman" w:hAnsi="Arial" w:cs="Arial"/>
          <w:sz w:val="24"/>
          <w:szCs w:val="24"/>
          <w:lang w:eastAsia="en-US"/>
        </w:rPr>
        <w:t xml:space="preserve">üçün bir sıra </w:t>
      </w:r>
      <w:r w:rsidR="00AB05AF" w:rsidRPr="00391E39">
        <w:rPr>
          <w:rFonts w:ascii="Arial" w:eastAsia="Times New Roman" w:hAnsi="Arial" w:cs="Arial"/>
          <w:sz w:val="24"/>
          <w:szCs w:val="24"/>
          <w:lang w:eastAsia="en-US"/>
        </w:rPr>
        <w:t>əlavə tələb və məhdudiyyətlər müəyyən edi</w:t>
      </w:r>
      <w:r w:rsidR="007156C4" w:rsidRPr="00391E39">
        <w:rPr>
          <w:rFonts w:ascii="Arial" w:eastAsia="Times New Roman" w:hAnsi="Arial" w:cs="Arial"/>
          <w:sz w:val="24"/>
          <w:szCs w:val="24"/>
          <w:lang w:eastAsia="en-US"/>
        </w:rPr>
        <w:t xml:space="preserve">lir ki, bu da </w:t>
      </w:r>
      <w:r w:rsidR="00AB05AF" w:rsidRPr="00391E39">
        <w:rPr>
          <w:rFonts w:ascii="Arial" w:eastAsia="Times New Roman" w:hAnsi="Arial" w:cs="Arial"/>
          <w:sz w:val="24"/>
          <w:szCs w:val="24"/>
          <w:lang w:eastAsia="en-US"/>
        </w:rPr>
        <w:t>yaşayış sahələrinin əsas təyinatının qorunmasına,</w:t>
      </w:r>
      <w:r w:rsidR="00A835B9" w:rsidRPr="00391E39">
        <w:rPr>
          <w:rFonts w:ascii="Arial" w:eastAsia="Times New Roman" w:hAnsi="Arial" w:cs="Arial"/>
          <w:sz w:val="24"/>
          <w:szCs w:val="24"/>
          <w:lang w:eastAsia="en-US"/>
        </w:rPr>
        <w:t xml:space="preserve"> </w:t>
      </w:r>
      <w:r w:rsidR="00124446" w:rsidRPr="00391E39">
        <w:rPr>
          <w:rFonts w:ascii="Arial" w:eastAsia="Times New Roman" w:hAnsi="Arial" w:cs="Arial"/>
          <w:sz w:val="24"/>
          <w:szCs w:val="24"/>
          <w:lang w:eastAsia="en-US"/>
        </w:rPr>
        <w:t xml:space="preserve">mülkiyyətçilərin kommersiya maraqları ilə digər sakinlərin maraqları arasında ədalətli balansın yaradılmasına, </w:t>
      </w:r>
      <w:r w:rsidR="00A835B9" w:rsidRPr="00391E39">
        <w:rPr>
          <w:rFonts w:ascii="Arial" w:eastAsia="Times New Roman" w:hAnsi="Arial" w:cs="Arial"/>
          <w:sz w:val="24"/>
          <w:szCs w:val="24"/>
          <w:lang w:eastAsia="en-US"/>
        </w:rPr>
        <w:t>çoxmənzilli</w:t>
      </w:r>
      <w:r w:rsidR="00AB05AF" w:rsidRPr="00391E39">
        <w:rPr>
          <w:rFonts w:ascii="Arial" w:eastAsia="Times New Roman" w:hAnsi="Arial" w:cs="Arial"/>
          <w:sz w:val="24"/>
          <w:szCs w:val="24"/>
          <w:lang w:eastAsia="en-US"/>
        </w:rPr>
        <w:t xml:space="preserve"> binalarda yaşayan şəxslərin hüquq və qanuni mənafelərinin təmin edilməsinə xidmət edir.</w:t>
      </w:r>
    </w:p>
    <w:p w14:paraId="029D760B" w14:textId="77777777" w:rsidR="00553FC9" w:rsidRPr="00391E39" w:rsidRDefault="004C61AD" w:rsidP="00391E39">
      <w:pPr>
        <w:tabs>
          <w:tab w:val="left" w:pos="540"/>
        </w:tabs>
        <w:spacing w:after="0" w:line="240" w:lineRule="auto"/>
        <w:ind w:firstLine="567"/>
        <w:jc w:val="both"/>
        <w:rPr>
          <w:rFonts w:ascii="Arial" w:hAnsi="Arial" w:cs="Arial"/>
          <w:sz w:val="24"/>
          <w:szCs w:val="24"/>
        </w:rPr>
      </w:pPr>
      <w:r w:rsidRPr="00391E39">
        <w:rPr>
          <w:rFonts w:ascii="Arial" w:eastAsia="Times New Roman" w:hAnsi="Arial" w:cs="Arial"/>
          <w:sz w:val="24"/>
          <w:szCs w:val="24"/>
          <w:lang w:eastAsia="en-US"/>
        </w:rPr>
        <w:t xml:space="preserve">Qeyri-yaşayış sahələrinin </w:t>
      </w:r>
      <w:r w:rsidR="00AB05AF" w:rsidRPr="00391E39">
        <w:rPr>
          <w:rFonts w:ascii="Arial" w:eastAsia="Times New Roman" w:hAnsi="Arial" w:cs="Arial"/>
          <w:sz w:val="24"/>
          <w:szCs w:val="24"/>
          <w:lang w:eastAsia="en-US"/>
        </w:rPr>
        <w:t>yaşayış sahələrinə gediş-gəlişi təmin edən yerlərdən istifadə edilmədən ayrıca girişinin olması</w:t>
      </w:r>
      <w:r w:rsidR="00A52FBB" w:rsidRPr="00391E39">
        <w:rPr>
          <w:rFonts w:ascii="Arial" w:eastAsia="Times New Roman" w:hAnsi="Arial" w:cs="Arial"/>
          <w:sz w:val="24"/>
          <w:szCs w:val="24"/>
          <w:lang w:eastAsia="en-US"/>
        </w:rPr>
        <w:t>na dair</w:t>
      </w:r>
      <w:r w:rsidR="008079E3" w:rsidRPr="00391E39">
        <w:rPr>
          <w:rFonts w:ascii="Arial" w:eastAsia="Times New Roman" w:hAnsi="Arial" w:cs="Arial"/>
          <w:sz w:val="24"/>
          <w:szCs w:val="24"/>
          <w:lang w:eastAsia="en-US"/>
        </w:rPr>
        <w:t xml:space="preserve">, </w:t>
      </w:r>
      <w:r w:rsidR="00AB05AF" w:rsidRPr="00391E39">
        <w:rPr>
          <w:rFonts w:ascii="Arial" w:eastAsia="Times New Roman" w:hAnsi="Arial" w:cs="Arial"/>
          <w:sz w:val="24"/>
          <w:szCs w:val="24"/>
          <w:lang w:eastAsia="en-US"/>
        </w:rPr>
        <w:t>çoxmənzilli yaşayış binalarında yerləşə biləcəyi mərtəbələr</w:t>
      </w:r>
      <w:r w:rsidR="008079E3" w:rsidRPr="00391E39">
        <w:rPr>
          <w:rFonts w:ascii="Arial" w:eastAsia="Times New Roman" w:hAnsi="Arial" w:cs="Arial"/>
          <w:sz w:val="24"/>
          <w:szCs w:val="24"/>
          <w:lang w:eastAsia="en-US"/>
        </w:rPr>
        <w:t xml:space="preserve">lə bağlı və s. tələblərin əsas </w:t>
      </w:r>
      <w:r w:rsidR="00AB05AF" w:rsidRPr="00391E39">
        <w:rPr>
          <w:rFonts w:ascii="Arial" w:eastAsia="Times New Roman" w:hAnsi="Arial" w:cs="Arial"/>
          <w:sz w:val="24"/>
          <w:szCs w:val="24"/>
          <w:lang w:eastAsia="en-US"/>
        </w:rPr>
        <w:t>məqsədi binada yaşayan digər sakinlərin normal həyat şəraitinə mümkün mənfi təsirlərin (məsələn, səs-küy və digər narahatlıqların)</w:t>
      </w:r>
      <w:r w:rsidR="00782CCF" w:rsidRPr="00391E39">
        <w:rPr>
          <w:rFonts w:ascii="Arial" w:eastAsia="Times New Roman" w:hAnsi="Arial" w:cs="Arial"/>
          <w:sz w:val="24"/>
          <w:szCs w:val="24"/>
          <w:lang w:eastAsia="en-US"/>
        </w:rPr>
        <w:t xml:space="preserve"> </w:t>
      </w:r>
      <w:r w:rsidR="00AB05AF" w:rsidRPr="00391E39">
        <w:rPr>
          <w:rFonts w:ascii="Arial" w:eastAsia="Times New Roman" w:hAnsi="Arial" w:cs="Arial"/>
          <w:sz w:val="24"/>
          <w:szCs w:val="24"/>
          <w:lang w:eastAsia="en-US"/>
        </w:rPr>
        <w:t>minimuma</w:t>
      </w:r>
      <w:r w:rsidR="00782CCF" w:rsidRPr="00391E39">
        <w:rPr>
          <w:rFonts w:ascii="Arial" w:eastAsia="Times New Roman" w:hAnsi="Arial" w:cs="Arial"/>
          <w:sz w:val="24"/>
          <w:szCs w:val="24"/>
          <w:lang w:eastAsia="en-US"/>
        </w:rPr>
        <w:t xml:space="preserve"> </w:t>
      </w:r>
      <w:r w:rsidR="00AB05AF" w:rsidRPr="00391E39">
        <w:rPr>
          <w:rFonts w:ascii="Arial" w:eastAsia="Times New Roman" w:hAnsi="Arial" w:cs="Arial"/>
          <w:sz w:val="24"/>
          <w:szCs w:val="24"/>
          <w:lang w:eastAsia="en-US"/>
        </w:rPr>
        <w:t>endirilməsini təmin etmək</w:t>
      </w:r>
      <w:r w:rsidR="00CF760C" w:rsidRPr="00391E39">
        <w:rPr>
          <w:rFonts w:ascii="Arial" w:eastAsia="Times New Roman" w:hAnsi="Arial" w:cs="Arial"/>
          <w:sz w:val="24"/>
          <w:szCs w:val="24"/>
          <w:lang w:eastAsia="en-US"/>
        </w:rPr>
        <w:t xml:space="preserve">, </w:t>
      </w:r>
      <w:r w:rsidR="00AB05AF" w:rsidRPr="00391E39">
        <w:rPr>
          <w:rFonts w:ascii="Arial" w:eastAsia="Times New Roman" w:hAnsi="Arial" w:cs="Arial"/>
          <w:sz w:val="24"/>
          <w:szCs w:val="24"/>
          <w:lang w:eastAsia="en-US"/>
        </w:rPr>
        <w:t>rahat və təhlükəsiz mühitdə yaşamaq, öz əmlaklarından dinc və sərbəst şəkildə istifadə etmək hüquqları</w:t>
      </w:r>
      <w:r w:rsidR="00782CCF" w:rsidRPr="00391E39">
        <w:rPr>
          <w:rFonts w:ascii="Arial" w:eastAsia="Times New Roman" w:hAnsi="Arial" w:cs="Arial"/>
          <w:sz w:val="24"/>
          <w:szCs w:val="24"/>
          <w:lang w:eastAsia="en-US"/>
        </w:rPr>
        <w:t>nı</w:t>
      </w:r>
      <w:r w:rsidR="00AB05AF" w:rsidRPr="00391E39">
        <w:rPr>
          <w:rFonts w:ascii="Arial" w:eastAsia="Times New Roman" w:hAnsi="Arial" w:cs="Arial"/>
          <w:sz w:val="24"/>
          <w:szCs w:val="24"/>
          <w:lang w:eastAsia="en-US"/>
        </w:rPr>
        <w:t xml:space="preserve"> qoru</w:t>
      </w:r>
      <w:r w:rsidR="00C7789F" w:rsidRPr="00391E39">
        <w:rPr>
          <w:rFonts w:ascii="Arial" w:eastAsia="Times New Roman" w:hAnsi="Arial" w:cs="Arial"/>
          <w:sz w:val="24"/>
          <w:szCs w:val="24"/>
          <w:lang w:eastAsia="en-US"/>
        </w:rPr>
        <w:t>maqdır.</w:t>
      </w:r>
    </w:p>
    <w:p w14:paraId="13B29E36" w14:textId="77777777" w:rsidR="00553FC9" w:rsidRPr="00391E39" w:rsidRDefault="006E35C7" w:rsidP="00391E39">
      <w:pPr>
        <w:tabs>
          <w:tab w:val="left" w:pos="540"/>
        </w:tabs>
        <w:spacing w:after="0" w:line="240" w:lineRule="auto"/>
        <w:ind w:firstLine="567"/>
        <w:jc w:val="both"/>
        <w:rPr>
          <w:rFonts w:ascii="Arial" w:hAnsi="Arial" w:cs="Arial"/>
          <w:sz w:val="24"/>
          <w:szCs w:val="24"/>
        </w:rPr>
      </w:pPr>
      <w:r w:rsidRPr="00391E39">
        <w:rPr>
          <w:rFonts w:ascii="Arial" w:eastAsia="Times New Roman" w:hAnsi="Arial" w:cs="Arial"/>
          <w:sz w:val="24"/>
          <w:szCs w:val="24"/>
          <w:lang w:eastAsia="en-US"/>
        </w:rPr>
        <w:t>O da</w:t>
      </w:r>
      <w:r w:rsidR="00AB05AF" w:rsidRPr="00391E39">
        <w:rPr>
          <w:rFonts w:ascii="Arial" w:eastAsia="Times New Roman" w:hAnsi="Arial" w:cs="Arial"/>
          <w:sz w:val="24"/>
          <w:szCs w:val="24"/>
          <w:lang w:eastAsia="en-US"/>
        </w:rPr>
        <w:t xml:space="preserve"> nəzərə alınmalıdır ki, yaşayış və qeyri-yaşayış sahələrinə tətbiq olunan texniki və istismar tələbləri bir-birindən fərqlənir. Yaşayış sahəsinin təyinatının müvafiq qaydada </w:t>
      </w:r>
      <w:r w:rsidRPr="00391E39">
        <w:rPr>
          <w:rFonts w:ascii="Arial" w:eastAsia="Times New Roman" w:hAnsi="Arial" w:cs="Arial"/>
          <w:sz w:val="24"/>
          <w:szCs w:val="24"/>
          <w:lang w:eastAsia="en-US"/>
        </w:rPr>
        <w:t>icazə verilmədən</w:t>
      </w:r>
      <w:r w:rsidR="00AB05AF" w:rsidRPr="00391E39">
        <w:rPr>
          <w:rFonts w:ascii="Arial" w:eastAsia="Times New Roman" w:hAnsi="Arial" w:cs="Arial"/>
          <w:sz w:val="24"/>
          <w:szCs w:val="24"/>
          <w:lang w:eastAsia="en-US"/>
        </w:rPr>
        <w:t xml:space="preserve"> faktiki olaraq dəyişdirilməsi hallarında bina və qurğunun</w:t>
      </w:r>
      <w:r w:rsidRPr="00391E39">
        <w:rPr>
          <w:rFonts w:ascii="Arial" w:eastAsia="Times New Roman" w:hAnsi="Arial" w:cs="Arial"/>
          <w:sz w:val="24"/>
          <w:szCs w:val="24"/>
          <w:lang w:eastAsia="en-US"/>
        </w:rPr>
        <w:t xml:space="preserve"> </w:t>
      </w:r>
      <w:r w:rsidR="00AB05AF" w:rsidRPr="00391E39">
        <w:rPr>
          <w:rFonts w:ascii="Arial" w:eastAsia="Times New Roman" w:hAnsi="Arial" w:cs="Arial"/>
          <w:sz w:val="24"/>
          <w:szCs w:val="24"/>
          <w:lang w:eastAsia="en-US"/>
        </w:rPr>
        <w:t xml:space="preserve">kommunikasiya yükü (su təchizatı, elektrik enerjisi, havalandırma sistemləri və s.), eləcə də </w:t>
      </w:r>
      <w:r w:rsidR="00802960" w:rsidRPr="00391E39">
        <w:rPr>
          <w:rFonts w:ascii="Arial" w:eastAsia="Times New Roman" w:hAnsi="Arial" w:cs="Arial"/>
          <w:sz w:val="24"/>
          <w:szCs w:val="24"/>
          <w:lang w:eastAsia="en-US"/>
        </w:rPr>
        <w:t xml:space="preserve">ekoloji, </w:t>
      </w:r>
      <w:r w:rsidR="00AB05AF" w:rsidRPr="00391E39">
        <w:rPr>
          <w:rFonts w:ascii="Arial" w:eastAsia="Times New Roman" w:hAnsi="Arial" w:cs="Arial"/>
          <w:sz w:val="24"/>
          <w:szCs w:val="24"/>
          <w:lang w:eastAsia="en-US"/>
        </w:rPr>
        <w:t>sanitariya normaları və yanğın təhlükəsizliyi qaydalarına uyğunluq kimi mühüm texniki məsələlər yoxlanılma</w:t>
      </w:r>
      <w:r w:rsidRPr="00391E39">
        <w:rPr>
          <w:rFonts w:ascii="Arial" w:eastAsia="Times New Roman" w:hAnsi="Arial" w:cs="Arial"/>
          <w:sz w:val="24"/>
          <w:szCs w:val="24"/>
          <w:lang w:eastAsia="en-US"/>
        </w:rPr>
        <w:t>mış qalır ki, bu da</w:t>
      </w:r>
      <w:r w:rsidR="00AB05AF" w:rsidRPr="00391E39">
        <w:rPr>
          <w:rFonts w:ascii="Arial" w:eastAsia="Times New Roman" w:hAnsi="Arial" w:cs="Arial"/>
          <w:sz w:val="24"/>
          <w:szCs w:val="24"/>
          <w:lang w:eastAsia="en-US"/>
        </w:rPr>
        <w:t xml:space="preserve"> həmin binada yaşayan şəxslərin təhlükəsizliyi</w:t>
      </w:r>
      <w:r w:rsidR="003F18F2" w:rsidRPr="00391E39">
        <w:rPr>
          <w:rFonts w:ascii="Arial" w:eastAsia="Times New Roman" w:hAnsi="Arial" w:cs="Arial"/>
          <w:sz w:val="24"/>
          <w:szCs w:val="24"/>
          <w:lang w:eastAsia="en-US"/>
        </w:rPr>
        <w:t xml:space="preserve"> </w:t>
      </w:r>
      <w:r w:rsidR="00AB05AF" w:rsidRPr="00391E39">
        <w:rPr>
          <w:rFonts w:ascii="Arial" w:eastAsia="Times New Roman" w:hAnsi="Arial" w:cs="Arial"/>
          <w:sz w:val="24"/>
          <w:szCs w:val="24"/>
          <w:lang w:eastAsia="en-US"/>
        </w:rPr>
        <w:t>və dinc yaşayışı üçün potensial risklər yarada bil</w:t>
      </w:r>
      <w:r w:rsidR="00A11271" w:rsidRPr="00391E39">
        <w:rPr>
          <w:rFonts w:ascii="Arial" w:eastAsia="Times New Roman" w:hAnsi="Arial" w:cs="Arial"/>
          <w:sz w:val="24"/>
          <w:szCs w:val="24"/>
          <w:lang w:eastAsia="en-US"/>
        </w:rPr>
        <w:t>i</w:t>
      </w:r>
      <w:r w:rsidR="00AB05AF" w:rsidRPr="00391E39">
        <w:rPr>
          <w:rFonts w:ascii="Arial" w:eastAsia="Times New Roman" w:hAnsi="Arial" w:cs="Arial"/>
          <w:sz w:val="24"/>
          <w:szCs w:val="24"/>
          <w:lang w:eastAsia="en-US"/>
        </w:rPr>
        <w:t>r.</w:t>
      </w:r>
    </w:p>
    <w:p w14:paraId="139D92FF" w14:textId="4E74EA20" w:rsidR="00553FC9" w:rsidRPr="00391E39" w:rsidRDefault="00F31780" w:rsidP="00391E39">
      <w:pPr>
        <w:tabs>
          <w:tab w:val="left" w:pos="540"/>
        </w:tabs>
        <w:spacing w:after="0" w:line="240" w:lineRule="auto"/>
        <w:ind w:firstLine="567"/>
        <w:jc w:val="both"/>
        <w:rPr>
          <w:rFonts w:ascii="Arial" w:hAnsi="Arial" w:cs="Arial"/>
          <w:sz w:val="24"/>
          <w:szCs w:val="24"/>
        </w:rPr>
      </w:pPr>
      <w:r w:rsidRPr="00391E39">
        <w:rPr>
          <w:rFonts w:ascii="Arial" w:eastAsia="Times New Roman" w:hAnsi="Arial" w:cs="Arial"/>
          <w:sz w:val="24"/>
          <w:szCs w:val="24"/>
          <w:lang w:eastAsia="en-US"/>
        </w:rPr>
        <w:t>B</w:t>
      </w:r>
      <w:r w:rsidR="00AB05AF" w:rsidRPr="00391E39">
        <w:rPr>
          <w:rFonts w:ascii="Arial" w:eastAsia="Times New Roman" w:hAnsi="Arial" w:cs="Arial"/>
          <w:sz w:val="24"/>
          <w:szCs w:val="24"/>
          <w:lang w:eastAsia="en-US"/>
        </w:rPr>
        <w:t xml:space="preserve">u səbəbdən yaşayış sahəsinin qeyri-yaşayış sahəsinə </w:t>
      </w:r>
      <w:r w:rsidR="00E360FB">
        <w:rPr>
          <w:rFonts w:ascii="Arial" w:eastAsia="Times New Roman" w:hAnsi="Arial" w:cs="Arial"/>
          <w:sz w:val="24"/>
          <w:szCs w:val="24"/>
          <w:lang w:eastAsia="en-US"/>
        </w:rPr>
        <w:t>keçirilməsi</w:t>
      </w:r>
      <w:r w:rsidR="00AB05AF" w:rsidRPr="00391E39">
        <w:rPr>
          <w:rFonts w:ascii="Arial" w:eastAsia="Times New Roman" w:hAnsi="Arial" w:cs="Arial"/>
          <w:sz w:val="24"/>
          <w:szCs w:val="24"/>
          <w:lang w:eastAsia="en-US"/>
        </w:rPr>
        <w:t xml:space="preserve"> müvafiq plan dəyişikliklərinin </w:t>
      </w:r>
      <w:r w:rsidR="009501C7" w:rsidRPr="00391E39">
        <w:rPr>
          <w:rFonts w:ascii="Arial" w:eastAsia="Times New Roman" w:hAnsi="Arial" w:cs="Arial"/>
          <w:sz w:val="24"/>
          <w:szCs w:val="24"/>
          <w:lang w:eastAsia="en-US"/>
        </w:rPr>
        <w:t xml:space="preserve">(məsələn, sahəyə ayrıca girişin təşkil edilməsi ilə bağlı) </w:t>
      </w:r>
      <w:r w:rsidR="009501C7">
        <w:rPr>
          <w:rFonts w:ascii="Arial" w:eastAsia="Times New Roman" w:hAnsi="Arial" w:cs="Arial"/>
          <w:sz w:val="24"/>
          <w:szCs w:val="24"/>
          <w:lang w:eastAsia="en-US"/>
        </w:rPr>
        <w:t xml:space="preserve">həyata keçirilməsini </w:t>
      </w:r>
      <w:r w:rsidR="00AB05AF" w:rsidRPr="00391E39">
        <w:rPr>
          <w:rFonts w:ascii="Arial" w:eastAsia="Times New Roman" w:hAnsi="Arial" w:cs="Arial"/>
          <w:sz w:val="24"/>
          <w:szCs w:val="24"/>
          <w:lang w:eastAsia="en-US"/>
        </w:rPr>
        <w:t>tələb ed</w:t>
      </w:r>
      <w:r w:rsidR="00D3402C" w:rsidRPr="00391E39">
        <w:rPr>
          <w:rFonts w:ascii="Arial" w:eastAsia="Times New Roman" w:hAnsi="Arial" w:cs="Arial"/>
          <w:sz w:val="24"/>
          <w:szCs w:val="24"/>
          <w:lang w:eastAsia="en-US"/>
        </w:rPr>
        <w:t xml:space="preserve">ə bilər. Mənzil </w:t>
      </w:r>
      <w:r w:rsidR="000C07E6" w:rsidRPr="00391E39">
        <w:rPr>
          <w:rFonts w:ascii="Arial" w:eastAsia="Times New Roman" w:hAnsi="Arial" w:cs="Arial"/>
          <w:sz w:val="24"/>
          <w:szCs w:val="24"/>
          <w:lang w:eastAsia="en-US"/>
        </w:rPr>
        <w:t>qanunveric</w:t>
      </w:r>
      <w:r w:rsidR="00ED23AC" w:rsidRPr="00391E39">
        <w:rPr>
          <w:rFonts w:ascii="Arial" w:eastAsia="Times New Roman" w:hAnsi="Arial" w:cs="Arial"/>
          <w:sz w:val="24"/>
          <w:szCs w:val="24"/>
          <w:lang w:eastAsia="en-US"/>
        </w:rPr>
        <w:t xml:space="preserve">iliyinin də tələbi ondan ibarətdir ki, </w:t>
      </w:r>
      <w:r w:rsidR="00D27331" w:rsidRPr="00391E39">
        <w:rPr>
          <w:rFonts w:ascii="Arial" w:hAnsi="Arial" w:cs="Arial"/>
          <w:spacing w:val="2"/>
          <w:sz w:val="24"/>
          <w:szCs w:val="24"/>
          <w:shd w:val="clear" w:color="auto" w:fill="FFFFFF"/>
        </w:rPr>
        <w:t>k</w:t>
      </w:r>
      <w:r w:rsidR="00FE1BEE" w:rsidRPr="00391E39">
        <w:rPr>
          <w:rFonts w:ascii="Arial" w:hAnsi="Arial" w:cs="Arial"/>
          <w:spacing w:val="2"/>
          <w:sz w:val="24"/>
          <w:szCs w:val="24"/>
          <w:shd w:val="clear" w:color="auto" w:fill="FFFFFF"/>
        </w:rPr>
        <w:t>eçirilən sahənin qeyri-yaşayış sahəsi kimi istifadə edilməsini təmin etmək üçün həmin sahədə yenidənqurma və (və ya) yenidən planlaşdırma və ya digər işlərin aparılması zəruri olan hallarda</w:t>
      </w:r>
      <w:r w:rsidR="007A53E6" w:rsidRPr="00391E39">
        <w:rPr>
          <w:rFonts w:ascii="Arial" w:hAnsi="Arial" w:cs="Arial"/>
          <w:spacing w:val="2"/>
          <w:sz w:val="24"/>
          <w:szCs w:val="24"/>
          <w:shd w:val="clear" w:color="auto" w:fill="FFFFFF"/>
        </w:rPr>
        <w:t>, belə</w:t>
      </w:r>
      <w:r w:rsidR="00FE1BEE" w:rsidRPr="00391E39">
        <w:rPr>
          <w:rFonts w:ascii="Arial" w:hAnsi="Arial" w:cs="Arial"/>
          <w:spacing w:val="2"/>
          <w:sz w:val="24"/>
          <w:szCs w:val="24"/>
          <w:shd w:val="clear" w:color="auto" w:fill="FFFFFF"/>
        </w:rPr>
        <w:t xml:space="preserve"> </w:t>
      </w:r>
      <w:r w:rsidR="007A53E6" w:rsidRPr="00391E39">
        <w:rPr>
          <w:rFonts w:ascii="Arial" w:hAnsi="Arial" w:cs="Arial"/>
          <w:spacing w:val="2"/>
          <w:sz w:val="24"/>
          <w:szCs w:val="24"/>
          <w:shd w:val="clear" w:color="auto" w:fill="FFFFFF"/>
        </w:rPr>
        <w:t>i</w:t>
      </w:r>
      <w:r w:rsidR="00ED23AC" w:rsidRPr="00391E39">
        <w:rPr>
          <w:rFonts w:ascii="Arial" w:hAnsi="Arial" w:cs="Arial"/>
          <w:spacing w:val="2"/>
          <w:sz w:val="24"/>
          <w:szCs w:val="24"/>
          <w:shd w:val="clear" w:color="auto" w:fill="FFFFFF"/>
        </w:rPr>
        <w:t>şlər</w:t>
      </w:r>
      <w:r w:rsidR="009501C7">
        <w:rPr>
          <w:rFonts w:ascii="Arial" w:hAnsi="Arial" w:cs="Arial"/>
          <w:spacing w:val="2"/>
          <w:sz w:val="24"/>
          <w:szCs w:val="24"/>
          <w:shd w:val="clear" w:color="auto" w:fill="FFFFFF"/>
        </w:rPr>
        <w:t xml:space="preserve"> müvafiq orqanın razılığı ilə aparıldığı kimi,</w:t>
      </w:r>
      <w:r w:rsidR="00ED23AC" w:rsidRPr="00391E39">
        <w:rPr>
          <w:rFonts w:ascii="Arial" w:hAnsi="Arial" w:cs="Arial"/>
          <w:spacing w:val="2"/>
          <w:sz w:val="24"/>
          <w:szCs w:val="24"/>
          <w:shd w:val="clear" w:color="auto" w:fill="FFFFFF"/>
        </w:rPr>
        <w:t xml:space="preserve"> başa çatması </w:t>
      </w:r>
      <w:r w:rsidR="009501C7">
        <w:rPr>
          <w:rFonts w:ascii="Arial" w:hAnsi="Arial" w:cs="Arial"/>
          <w:spacing w:val="2"/>
          <w:sz w:val="24"/>
          <w:szCs w:val="24"/>
          <w:shd w:val="clear" w:color="auto" w:fill="FFFFFF"/>
        </w:rPr>
        <w:t xml:space="preserve">da </w:t>
      </w:r>
      <w:r w:rsidR="00ED23AC" w:rsidRPr="00391E39">
        <w:rPr>
          <w:rFonts w:ascii="Arial" w:hAnsi="Arial" w:cs="Arial"/>
          <w:spacing w:val="2"/>
          <w:sz w:val="24"/>
          <w:szCs w:val="24"/>
          <w:shd w:val="clear" w:color="auto" w:fill="FFFFFF"/>
        </w:rPr>
        <w:t>sahənin keçirilməsini həyata keçirən orqan tərəfindən yaradılan qəbul komissiyasının aktı ilə təsdiqlənir. Qəbul komissiyasının aktı sahənin keçirilməsinin başa çatmasını təsdiqləyir və keçirilmiş sahənin qeyri-yaşayış sahəsi kimi istifadə edilməsi üçün əsasdır</w:t>
      </w:r>
      <w:r w:rsidR="00801A10" w:rsidRPr="00391E39">
        <w:rPr>
          <w:rFonts w:ascii="Arial" w:hAnsi="Arial" w:cs="Arial"/>
          <w:spacing w:val="2"/>
          <w:sz w:val="24"/>
          <w:szCs w:val="24"/>
          <w:shd w:val="clear" w:color="auto" w:fill="FFFFFF"/>
        </w:rPr>
        <w:t xml:space="preserve"> (Mənzil Məcəlləsinin </w:t>
      </w:r>
      <w:r w:rsidR="002801E1" w:rsidRPr="00391E39">
        <w:rPr>
          <w:rFonts w:ascii="Arial" w:hAnsi="Arial" w:cs="Arial"/>
          <w:spacing w:val="2"/>
          <w:sz w:val="24"/>
          <w:szCs w:val="24"/>
          <w:shd w:val="clear" w:color="auto" w:fill="FFFFFF"/>
        </w:rPr>
        <w:t xml:space="preserve">21.6 və 21.9-cu maddələri). </w:t>
      </w:r>
      <w:r w:rsidR="00547870" w:rsidRPr="00391E39">
        <w:rPr>
          <w:rFonts w:ascii="Arial" w:hAnsi="Arial" w:cs="Arial"/>
          <w:spacing w:val="2"/>
          <w:sz w:val="24"/>
          <w:szCs w:val="24"/>
          <w:shd w:val="clear" w:color="auto" w:fill="FFFFFF"/>
        </w:rPr>
        <w:t xml:space="preserve"> </w:t>
      </w:r>
    </w:p>
    <w:p w14:paraId="5891BEEB" w14:textId="41773734" w:rsidR="00553FC9" w:rsidRPr="00391E39" w:rsidRDefault="001339CA" w:rsidP="00391E39">
      <w:pPr>
        <w:tabs>
          <w:tab w:val="left" w:pos="540"/>
        </w:tabs>
        <w:spacing w:after="0" w:line="240" w:lineRule="auto"/>
        <w:ind w:firstLine="567"/>
        <w:jc w:val="both"/>
        <w:rPr>
          <w:rFonts w:ascii="Arial" w:hAnsi="Arial" w:cs="Arial"/>
          <w:sz w:val="24"/>
          <w:szCs w:val="24"/>
        </w:rPr>
      </w:pPr>
      <w:r w:rsidRPr="00391E39">
        <w:rPr>
          <w:rFonts w:ascii="Arial" w:hAnsi="Arial" w:cs="Arial"/>
          <w:sz w:val="24"/>
          <w:szCs w:val="24"/>
          <w:lang w:eastAsia="ru-RU"/>
        </w:rPr>
        <w:t>Beləliklə,</w:t>
      </w:r>
      <w:r w:rsidR="00E60922" w:rsidRPr="00391E39">
        <w:rPr>
          <w:rFonts w:ascii="Arial" w:hAnsi="Arial" w:cs="Arial"/>
          <w:sz w:val="24"/>
          <w:szCs w:val="24"/>
          <w:lang w:eastAsia="ru-RU"/>
        </w:rPr>
        <w:t xml:space="preserve"> </w:t>
      </w:r>
      <w:r w:rsidR="00D136E1" w:rsidRPr="00391E39">
        <w:rPr>
          <w:rFonts w:ascii="Arial" w:hAnsi="Arial" w:cs="Arial"/>
          <w:sz w:val="24"/>
          <w:szCs w:val="24"/>
          <w:lang w:eastAsia="ru-RU"/>
        </w:rPr>
        <w:t xml:space="preserve">yaşayış sahəsinin </w:t>
      </w:r>
      <w:r w:rsidR="00547870" w:rsidRPr="00391E39">
        <w:rPr>
          <w:rFonts w:ascii="Arial" w:hAnsi="Arial" w:cs="Arial"/>
          <w:sz w:val="24"/>
          <w:szCs w:val="24"/>
          <w:lang w:eastAsia="ru-RU"/>
        </w:rPr>
        <w:t xml:space="preserve">qeyri-yaşayış sahəsinə </w:t>
      </w:r>
      <w:r w:rsidR="00D136E1" w:rsidRPr="00391E39">
        <w:rPr>
          <w:rFonts w:ascii="Arial" w:hAnsi="Arial" w:cs="Arial"/>
          <w:sz w:val="24"/>
          <w:szCs w:val="24"/>
          <w:lang w:eastAsia="ru-RU"/>
        </w:rPr>
        <w:t xml:space="preserve">keçirilməsi üçün </w:t>
      </w:r>
      <w:r w:rsidR="00335F27" w:rsidRPr="00391E39">
        <w:rPr>
          <w:rFonts w:ascii="Arial" w:hAnsi="Arial" w:cs="Arial"/>
          <w:sz w:val="24"/>
          <w:szCs w:val="24"/>
          <w:lang w:eastAsia="ru-RU"/>
        </w:rPr>
        <w:t xml:space="preserve">müvafiq </w:t>
      </w:r>
      <w:r w:rsidR="00E60922" w:rsidRPr="00391E39">
        <w:rPr>
          <w:rFonts w:ascii="Arial" w:hAnsi="Arial" w:cs="Arial"/>
          <w:sz w:val="24"/>
          <w:szCs w:val="24"/>
          <w:lang w:eastAsia="ru-RU"/>
        </w:rPr>
        <w:t>qurum</w:t>
      </w:r>
      <w:r w:rsidR="00844A1B" w:rsidRPr="00391E39">
        <w:rPr>
          <w:rFonts w:ascii="Arial" w:hAnsi="Arial" w:cs="Arial"/>
          <w:sz w:val="24"/>
          <w:szCs w:val="24"/>
          <w:lang w:eastAsia="ru-RU"/>
        </w:rPr>
        <w:t>un qərarı</w:t>
      </w:r>
      <w:r w:rsidR="00D136E1" w:rsidRPr="00391E39">
        <w:rPr>
          <w:rFonts w:ascii="Arial" w:hAnsi="Arial" w:cs="Arial"/>
          <w:sz w:val="24"/>
          <w:szCs w:val="24"/>
          <w:lang w:eastAsia="ru-RU"/>
        </w:rPr>
        <w:t xml:space="preserve">nın əsas kimi müəyyən edilməsi </w:t>
      </w:r>
      <w:r w:rsidR="00335F27" w:rsidRPr="00391E39">
        <w:rPr>
          <w:rFonts w:ascii="Arial" w:hAnsi="Arial" w:cs="Arial"/>
          <w:sz w:val="24"/>
          <w:szCs w:val="24"/>
          <w:lang w:eastAsia="ru-RU"/>
        </w:rPr>
        <w:t>özbaşına təyinat dəyişikliyinin qarşısının alınması üçün vacib hüquqi mexanizmdir</w:t>
      </w:r>
      <w:r w:rsidR="00050146" w:rsidRPr="00391E39">
        <w:rPr>
          <w:rFonts w:ascii="Arial" w:hAnsi="Arial" w:cs="Arial"/>
          <w:sz w:val="24"/>
          <w:szCs w:val="24"/>
          <w:lang w:eastAsia="ru-RU"/>
        </w:rPr>
        <w:t xml:space="preserve"> və bu mexanizm</w:t>
      </w:r>
      <w:r w:rsidR="00A6627B" w:rsidRPr="00391E39">
        <w:rPr>
          <w:rFonts w:ascii="Arial" w:hAnsi="Arial" w:cs="Arial"/>
          <w:sz w:val="24"/>
          <w:szCs w:val="24"/>
          <w:lang w:eastAsia="ru-RU"/>
        </w:rPr>
        <w:t xml:space="preserve"> </w:t>
      </w:r>
      <w:r w:rsidR="00CC00A2" w:rsidRPr="00391E39">
        <w:rPr>
          <w:rFonts w:ascii="Arial" w:hAnsi="Arial" w:cs="Arial"/>
          <w:sz w:val="24"/>
          <w:szCs w:val="24"/>
          <w:lang w:eastAsia="ru-RU"/>
        </w:rPr>
        <w:t>s</w:t>
      </w:r>
      <w:r w:rsidR="00050146" w:rsidRPr="00391E39">
        <w:rPr>
          <w:rFonts w:ascii="Arial" w:hAnsi="Arial" w:cs="Arial"/>
          <w:sz w:val="24"/>
          <w:szCs w:val="24"/>
        </w:rPr>
        <w:t>akinlərin mənzil hüquqlarının qorunmasını</w:t>
      </w:r>
      <w:r w:rsidR="00345F35" w:rsidRPr="00391E39">
        <w:rPr>
          <w:rFonts w:ascii="Arial" w:hAnsi="Arial" w:cs="Arial"/>
          <w:sz w:val="24"/>
          <w:szCs w:val="24"/>
        </w:rPr>
        <w:t>n</w:t>
      </w:r>
      <w:r w:rsidR="00050146" w:rsidRPr="00391E39">
        <w:rPr>
          <w:rFonts w:ascii="Arial" w:hAnsi="Arial" w:cs="Arial"/>
          <w:sz w:val="24"/>
          <w:szCs w:val="24"/>
        </w:rPr>
        <w:t>, onların təhlükəsiz</w:t>
      </w:r>
      <w:r w:rsidR="00345F35" w:rsidRPr="00391E39">
        <w:rPr>
          <w:rFonts w:ascii="Arial" w:hAnsi="Arial" w:cs="Arial"/>
          <w:sz w:val="24"/>
          <w:szCs w:val="24"/>
        </w:rPr>
        <w:t xml:space="preserve"> və dinc </w:t>
      </w:r>
      <w:r w:rsidR="00050146" w:rsidRPr="00391E39">
        <w:rPr>
          <w:rFonts w:ascii="Arial" w:hAnsi="Arial" w:cs="Arial"/>
          <w:sz w:val="24"/>
          <w:szCs w:val="24"/>
        </w:rPr>
        <w:t>yaşayış mühitində yaşama</w:t>
      </w:r>
      <w:r w:rsidR="00345F35" w:rsidRPr="00391E39">
        <w:rPr>
          <w:rFonts w:ascii="Arial" w:hAnsi="Arial" w:cs="Arial"/>
          <w:sz w:val="24"/>
          <w:szCs w:val="24"/>
        </w:rPr>
        <w:t>sının təmininə yönəlmişdir.</w:t>
      </w:r>
      <w:r w:rsidR="001F4204" w:rsidRPr="00391E39">
        <w:rPr>
          <w:rFonts w:ascii="Arial" w:hAnsi="Arial" w:cs="Arial"/>
          <w:sz w:val="24"/>
          <w:szCs w:val="24"/>
        </w:rPr>
        <w:t xml:space="preserve"> Buna görə də q</w:t>
      </w:r>
      <w:r w:rsidR="00EE6F03" w:rsidRPr="00391E39">
        <w:rPr>
          <w:rFonts w:ascii="Arial" w:hAnsi="Arial" w:cs="Arial"/>
          <w:sz w:val="24"/>
          <w:szCs w:val="24"/>
        </w:rPr>
        <w:t>anunvericiliklə müəyyənləşdirilən tələb və məhdudiyyətlərə riayət edilmədən və müvafiq qurumun qərarı alınmadan</w:t>
      </w:r>
      <w:r w:rsidR="00385D44" w:rsidRPr="00391E39">
        <w:rPr>
          <w:rFonts w:ascii="Arial" w:hAnsi="Arial" w:cs="Arial"/>
          <w:sz w:val="24"/>
          <w:szCs w:val="24"/>
        </w:rPr>
        <w:t xml:space="preserve"> çoxmənzilli binada yerləşən</w:t>
      </w:r>
      <w:r w:rsidR="00EE6F03" w:rsidRPr="00391E39">
        <w:rPr>
          <w:rFonts w:ascii="Arial" w:hAnsi="Arial" w:cs="Arial"/>
          <w:sz w:val="24"/>
          <w:szCs w:val="24"/>
        </w:rPr>
        <w:t xml:space="preserve"> </w:t>
      </w:r>
      <w:r w:rsidR="00385D44" w:rsidRPr="00391E39">
        <w:rPr>
          <w:rFonts w:ascii="Arial" w:hAnsi="Arial" w:cs="Arial"/>
          <w:sz w:val="24"/>
          <w:szCs w:val="24"/>
        </w:rPr>
        <w:t>yaşayış sahəsinin təyinatının dəyişdirilməsi</w:t>
      </w:r>
      <w:r w:rsidR="00A32EA2" w:rsidRPr="00391E39">
        <w:rPr>
          <w:rFonts w:ascii="Arial" w:hAnsi="Arial" w:cs="Arial"/>
          <w:sz w:val="24"/>
          <w:szCs w:val="24"/>
        </w:rPr>
        <w:t xml:space="preserve"> ilə bağlı hərəkət </w:t>
      </w:r>
      <w:r w:rsidR="00547870" w:rsidRPr="00391E39">
        <w:rPr>
          <w:rFonts w:ascii="Arial" w:hAnsi="Arial" w:cs="Arial"/>
          <w:sz w:val="24"/>
          <w:szCs w:val="24"/>
        </w:rPr>
        <w:t>özü-</w:t>
      </w:r>
      <w:r w:rsidR="00A32EA2" w:rsidRPr="00391E39">
        <w:rPr>
          <w:rFonts w:ascii="Arial" w:hAnsi="Arial" w:cs="Arial"/>
          <w:sz w:val="24"/>
          <w:szCs w:val="24"/>
        </w:rPr>
        <w:t>özlüyündə</w:t>
      </w:r>
      <w:r w:rsidR="00385D44" w:rsidRPr="00391E39">
        <w:rPr>
          <w:rFonts w:ascii="Arial" w:hAnsi="Arial" w:cs="Arial"/>
          <w:sz w:val="24"/>
          <w:szCs w:val="24"/>
        </w:rPr>
        <w:t xml:space="preserve"> </w:t>
      </w:r>
      <w:r w:rsidR="000F48CD" w:rsidRPr="00391E39">
        <w:rPr>
          <w:rFonts w:ascii="Arial" w:hAnsi="Arial" w:cs="Arial"/>
          <w:sz w:val="24"/>
          <w:szCs w:val="24"/>
        </w:rPr>
        <w:t xml:space="preserve">artıq həmin binada </w:t>
      </w:r>
      <w:r w:rsidR="000F48CD" w:rsidRPr="00391E39">
        <w:rPr>
          <w:rFonts w:ascii="Arial" w:hAnsi="Arial" w:cs="Arial"/>
          <w:sz w:val="24"/>
          <w:szCs w:val="24"/>
          <w:lang w:eastAsia="ru-RU"/>
        </w:rPr>
        <w:t>yaşayan digər şəxslərin hüquqların</w:t>
      </w:r>
      <w:r w:rsidR="009962F2" w:rsidRPr="00391E39">
        <w:rPr>
          <w:rFonts w:ascii="Arial" w:hAnsi="Arial" w:cs="Arial"/>
          <w:sz w:val="24"/>
          <w:szCs w:val="24"/>
          <w:lang w:eastAsia="ru-RU"/>
        </w:rPr>
        <w:t>a</w:t>
      </w:r>
      <w:r w:rsidR="000F48CD" w:rsidRPr="00391E39">
        <w:rPr>
          <w:rFonts w:ascii="Arial" w:hAnsi="Arial" w:cs="Arial"/>
          <w:sz w:val="24"/>
          <w:szCs w:val="24"/>
          <w:lang w:eastAsia="ru-RU"/>
        </w:rPr>
        <w:t xml:space="preserve"> və qanuni mənafelərin</w:t>
      </w:r>
      <w:r w:rsidR="007166F7" w:rsidRPr="00391E39">
        <w:rPr>
          <w:rFonts w:ascii="Arial" w:hAnsi="Arial" w:cs="Arial"/>
          <w:sz w:val="24"/>
          <w:szCs w:val="24"/>
          <w:lang w:eastAsia="ru-RU"/>
        </w:rPr>
        <w:t xml:space="preserve">ə birbaşa təsir göstərir. </w:t>
      </w:r>
    </w:p>
    <w:p w14:paraId="04987AF7" w14:textId="354DBEBE" w:rsidR="00831D6A" w:rsidRPr="00391E39" w:rsidRDefault="00831D6A" w:rsidP="00391E39">
      <w:pPr>
        <w:tabs>
          <w:tab w:val="left" w:pos="540"/>
        </w:tabs>
        <w:spacing w:after="0" w:line="240" w:lineRule="auto"/>
        <w:ind w:firstLine="567"/>
        <w:jc w:val="both"/>
        <w:rPr>
          <w:rFonts w:ascii="Arial" w:hAnsi="Arial" w:cs="Arial"/>
          <w:sz w:val="24"/>
          <w:szCs w:val="24"/>
        </w:rPr>
      </w:pPr>
      <w:r w:rsidRPr="00391E39">
        <w:rPr>
          <w:rFonts w:ascii="Arial" w:hAnsi="Arial" w:cs="Arial"/>
          <w:sz w:val="24"/>
          <w:szCs w:val="24"/>
        </w:rPr>
        <w:t xml:space="preserve">Azərbaycan Respublikası Mülki Prosessual Məcəlləsinin 4.1-ci maddəsinə görə bütün fiziki və hüquqi şəxslər özlərinin qanunla qorunan hüquq və azadlıqlarını, eləcə də maraqlarını qorumaq və təmin etmək məqsədi ilə qanunla müəyyən edilmiş qaydada məhkəmə müdafiəsindən istifadə etmək hüququna malikdirlər. Həyata keçirilməsi mövcud qanunvericiliyə və digər şəxslərin hüquq, azadlıq və qanuni mənafelərinə zidd olmayan maraqların qanunla qorunması onların hüquqi müdafiə ilə təmin olunmasına imkan yaradır və belə maraqlar Konstitusiyanın 60-cı maddəsi ilə bəyan edilən məhkəmə müdafiəsi hüququnun obyektini təşkil edir (oxşar mövqe Konstitusiya Məhkəməsi Plenumunun “Azərbaycan Respublikası Mülki Prosessual Məcəlləsinin 4.1-ci maddəsində nəzərdə tutulmuş “qanunla qorunan maraq'’ </w:t>
      </w:r>
      <w:r w:rsidRPr="00391E39">
        <w:rPr>
          <w:rFonts w:ascii="Arial" w:hAnsi="Arial" w:cs="Arial"/>
          <w:sz w:val="24"/>
          <w:szCs w:val="24"/>
        </w:rPr>
        <w:lastRenderedPageBreak/>
        <w:t>anlayışının şərh edilməsinə dair” 2025-ci il 23 may tarixli Qərar</w:t>
      </w:r>
      <w:r w:rsidR="000E7CF8" w:rsidRPr="00391E39">
        <w:rPr>
          <w:rFonts w:ascii="Arial" w:hAnsi="Arial" w:cs="Arial"/>
          <w:sz w:val="24"/>
          <w:szCs w:val="24"/>
        </w:rPr>
        <w:t>dadın</w:t>
      </w:r>
      <w:r w:rsidRPr="00391E39">
        <w:rPr>
          <w:rFonts w:ascii="Arial" w:hAnsi="Arial" w:cs="Arial"/>
          <w:sz w:val="24"/>
          <w:szCs w:val="24"/>
        </w:rPr>
        <w:t>da da ifadə olunmuşdur).</w:t>
      </w:r>
    </w:p>
    <w:p w14:paraId="58F41119" w14:textId="74A0F4C7" w:rsidR="00124446" w:rsidRPr="00391E39" w:rsidRDefault="0051470F" w:rsidP="00391E39">
      <w:pPr>
        <w:tabs>
          <w:tab w:val="left" w:pos="630"/>
        </w:tabs>
        <w:spacing w:after="0" w:line="240" w:lineRule="auto"/>
        <w:ind w:firstLine="567"/>
        <w:jc w:val="both"/>
        <w:rPr>
          <w:rFonts w:ascii="Arial" w:hAnsi="Arial" w:cs="Arial"/>
          <w:spacing w:val="2"/>
          <w:sz w:val="24"/>
          <w:szCs w:val="24"/>
          <w:shd w:val="clear" w:color="auto" w:fill="FFFFFF"/>
        </w:rPr>
      </w:pPr>
      <w:r w:rsidRPr="00391E39">
        <w:rPr>
          <w:rFonts w:ascii="Arial" w:hAnsi="Arial" w:cs="Arial"/>
          <w:sz w:val="24"/>
          <w:szCs w:val="24"/>
        </w:rPr>
        <w:t xml:space="preserve">Bu baxımdan vətəndaşların hüquqlarının </w:t>
      </w:r>
      <w:r w:rsidR="00831D6A" w:rsidRPr="00391E39">
        <w:rPr>
          <w:rFonts w:ascii="Arial" w:hAnsi="Arial" w:cs="Arial"/>
          <w:sz w:val="24"/>
          <w:szCs w:val="24"/>
        </w:rPr>
        <w:t xml:space="preserve">və qanuni maraqlarının </w:t>
      </w:r>
      <w:r w:rsidRPr="00391E39">
        <w:rPr>
          <w:rFonts w:ascii="Arial" w:hAnsi="Arial" w:cs="Arial"/>
          <w:sz w:val="24"/>
          <w:szCs w:val="24"/>
        </w:rPr>
        <w:t xml:space="preserve">müdafiəsi yalnız faktiki zərər baş verdikdən sonra </w:t>
      </w:r>
      <w:r w:rsidR="00D651B1" w:rsidRPr="00391E39">
        <w:rPr>
          <w:rFonts w:ascii="Arial" w:hAnsi="Arial" w:cs="Arial"/>
          <w:sz w:val="24"/>
          <w:szCs w:val="24"/>
        </w:rPr>
        <w:t>(yanğın baş verməsi,</w:t>
      </w:r>
      <w:r w:rsidR="006F6DC7" w:rsidRPr="00391E39">
        <w:rPr>
          <w:rFonts w:ascii="Arial" w:hAnsi="Arial" w:cs="Arial"/>
          <w:sz w:val="24"/>
          <w:szCs w:val="24"/>
        </w:rPr>
        <w:t xml:space="preserve"> ümumi istifadədə olan sahələrin və</w:t>
      </w:r>
      <w:r w:rsidR="00055956" w:rsidRPr="00391E39">
        <w:rPr>
          <w:rFonts w:ascii="Arial" w:hAnsi="Arial" w:cs="Arial"/>
          <w:sz w:val="24"/>
          <w:szCs w:val="24"/>
        </w:rPr>
        <w:t xml:space="preserve"> ya</w:t>
      </w:r>
      <w:r w:rsidR="006F6DC7" w:rsidRPr="00391E39">
        <w:rPr>
          <w:rFonts w:ascii="Arial" w:hAnsi="Arial" w:cs="Arial"/>
          <w:sz w:val="24"/>
          <w:szCs w:val="24"/>
        </w:rPr>
        <w:t xml:space="preserve"> avadanlıqların sıradan çıxması</w:t>
      </w:r>
      <w:r w:rsidR="00D651B1" w:rsidRPr="00391E39">
        <w:rPr>
          <w:rFonts w:ascii="Arial" w:hAnsi="Arial" w:cs="Arial"/>
          <w:sz w:val="24"/>
          <w:szCs w:val="24"/>
        </w:rPr>
        <w:t xml:space="preserve"> v</w:t>
      </w:r>
      <w:r w:rsidR="00055956" w:rsidRPr="00391E39">
        <w:rPr>
          <w:rFonts w:ascii="Arial" w:hAnsi="Arial" w:cs="Arial"/>
          <w:sz w:val="24"/>
          <w:szCs w:val="24"/>
        </w:rPr>
        <w:t>ə s.)</w:t>
      </w:r>
      <w:r w:rsidR="00D651B1" w:rsidRPr="00391E39">
        <w:rPr>
          <w:rFonts w:ascii="Arial" w:hAnsi="Arial" w:cs="Arial"/>
          <w:sz w:val="24"/>
          <w:szCs w:val="24"/>
        </w:rPr>
        <w:t xml:space="preserve"> </w:t>
      </w:r>
      <w:r w:rsidRPr="00391E39">
        <w:rPr>
          <w:rFonts w:ascii="Arial" w:hAnsi="Arial" w:cs="Arial"/>
          <w:sz w:val="24"/>
          <w:szCs w:val="24"/>
        </w:rPr>
        <w:t xml:space="preserve">deyil, belə zərərin yaranması üçün real </w:t>
      </w:r>
      <w:r w:rsidR="009962F2" w:rsidRPr="00391E39">
        <w:rPr>
          <w:rFonts w:ascii="Arial" w:hAnsi="Arial" w:cs="Arial"/>
          <w:sz w:val="24"/>
          <w:szCs w:val="24"/>
        </w:rPr>
        <w:t xml:space="preserve">təhlükə </w:t>
      </w:r>
      <w:r w:rsidRPr="00391E39">
        <w:rPr>
          <w:rFonts w:ascii="Arial" w:hAnsi="Arial" w:cs="Arial"/>
          <w:sz w:val="24"/>
          <w:szCs w:val="24"/>
        </w:rPr>
        <w:t>mövcud olduğu hallarda da təmin edilməlidir.</w:t>
      </w:r>
      <w:r w:rsidR="006441E3" w:rsidRPr="00391E39">
        <w:rPr>
          <w:rFonts w:ascii="Arial" w:hAnsi="Arial" w:cs="Arial"/>
          <w:sz w:val="24"/>
          <w:szCs w:val="24"/>
        </w:rPr>
        <w:t xml:space="preserve"> </w:t>
      </w:r>
      <w:r w:rsidR="00633312" w:rsidRPr="00391E39">
        <w:rPr>
          <w:rFonts w:ascii="Arial" w:hAnsi="Arial" w:cs="Arial"/>
          <w:sz w:val="24"/>
          <w:szCs w:val="24"/>
        </w:rPr>
        <w:t xml:space="preserve">Məhz bu səbəbdəndir ki, Mənzil Məcəlləsinin </w:t>
      </w:r>
      <w:r w:rsidR="00105BFC" w:rsidRPr="00391E39">
        <w:rPr>
          <w:rFonts w:ascii="Arial" w:hAnsi="Arial" w:cs="Arial"/>
          <w:sz w:val="24"/>
          <w:szCs w:val="24"/>
        </w:rPr>
        <w:t>“</w:t>
      </w:r>
      <w:r w:rsidR="00105BFC" w:rsidRPr="00391E39">
        <w:rPr>
          <w:rFonts w:ascii="Arial" w:hAnsi="Arial" w:cs="Arial"/>
          <w:spacing w:val="2"/>
          <w:sz w:val="24"/>
          <w:szCs w:val="24"/>
          <w:shd w:val="clear" w:color="auto" w:fill="FFFFFF"/>
        </w:rPr>
        <w:t xml:space="preserve">mənzil hüquqlarının müdafiəsi” adlı </w:t>
      </w:r>
      <w:r w:rsidR="00633312" w:rsidRPr="00391E39">
        <w:rPr>
          <w:rFonts w:ascii="Arial" w:hAnsi="Arial" w:cs="Arial"/>
          <w:sz w:val="24"/>
          <w:szCs w:val="24"/>
        </w:rPr>
        <w:t>9</w:t>
      </w:r>
      <w:r w:rsidR="00105BFC" w:rsidRPr="00391E39">
        <w:rPr>
          <w:rFonts w:ascii="Arial" w:hAnsi="Arial" w:cs="Arial"/>
          <w:sz w:val="24"/>
          <w:szCs w:val="24"/>
        </w:rPr>
        <w:t>-cu maddəsində</w:t>
      </w:r>
      <w:r w:rsidR="00291F89" w:rsidRPr="00391E39">
        <w:rPr>
          <w:rFonts w:ascii="Arial" w:hAnsi="Arial" w:cs="Arial"/>
          <w:sz w:val="24"/>
          <w:szCs w:val="24"/>
        </w:rPr>
        <w:t xml:space="preserve"> </w:t>
      </w:r>
      <w:r w:rsidR="00D26A7E" w:rsidRPr="00391E39">
        <w:rPr>
          <w:rFonts w:ascii="Arial" w:hAnsi="Arial" w:cs="Arial"/>
          <w:spacing w:val="2"/>
          <w:sz w:val="24"/>
          <w:szCs w:val="24"/>
          <w:shd w:val="clear" w:color="auto" w:fill="FFFFFF"/>
        </w:rPr>
        <w:t>mənzil hüquqlarının müdafiəsinin qanunvericiliklə nəzərdə tutulmuş qaydada və hallarda məhkəmə qaydasında həyata keçirildiyi göstərilmiş</w:t>
      </w:r>
      <w:r w:rsidR="00291F89" w:rsidRPr="00391E39">
        <w:rPr>
          <w:rFonts w:ascii="Arial" w:hAnsi="Arial" w:cs="Arial"/>
          <w:spacing w:val="2"/>
          <w:sz w:val="24"/>
          <w:szCs w:val="24"/>
          <w:shd w:val="clear" w:color="auto" w:fill="FFFFFF"/>
        </w:rPr>
        <w:t xml:space="preserve"> və  </w:t>
      </w:r>
      <w:r w:rsidR="00AD3355" w:rsidRPr="00391E39">
        <w:rPr>
          <w:rFonts w:ascii="Arial" w:hAnsi="Arial" w:cs="Arial"/>
          <w:spacing w:val="2"/>
          <w:sz w:val="24"/>
          <w:szCs w:val="24"/>
          <w:shd w:val="clear" w:color="auto" w:fill="FFFFFF"/>
        </w:rPr>
        <w:t>yalnız bu hüquqları pozan deyil,</w:t>
      </w:r>
      <w:r w:rsidR="00291F89" w:rsidRPr="00391E39">
        <w:rPr>
          <w:rFonts w:ascii="Arial" w:hAnsi="Arial" w:cs="Arial"/>
          <w:spacing w:val="2"/>
          <w:sz w:val="24"/>
          <w:szCs w:val="24"/>
          <w:shd w:val="clear" w:color="auto" w:fill="FFFFFF"/>
        </w:rPr>
        <w:t xml:space="preserve"> </w:t>
      </w:r>
      <w:r w:rsidR="00AD3355" w:rsidRPr="00391E39">
        <w:rPr>
          <w:rFonts w:ascii="Arial" w:hAnsi="Arial" w:cs="Arial"/>
          <w:spacing w:val="2"/>
          <w:sz w:val="24"/>
          <w:szCs w:val="24"/>
          <w:shd w:val="clear" w:color="auto" w:fill="FFFFFF"/>
        </w:rPr>
        <w:t>həmçinin</w:t>
      </w:r>
      <w:r w:rsidR="00291F89" w:rsidRPr="00391E39">
        <w:rPr>
          <w:rFonts w:ascii="Arial" w:hAnsi="Arial" w:cs="Arial"/>
          <w:spacing w:val="2"/>
          <w:sz w:val="24"/>
          <w:szCs w:val="24"/>
          <w:shd w:val="clear" w:color="auto" w:fill="FFFFFF"/>
        </w:rPr>
        <w:t xml:space="preserve"> </w:t>
      </w:r>
      <w:r w:rsidR="00291F89" w:rsidRPr="009501C7">
        <w:rPr>
          <w:rFonts w:ascii="Arial" w:hAnsi="Arial" w:cs="Arial"/>
          <w:spacing w:val="2"/>
          <w:sz w:val="24"/>
          <w:szCs w:val="24"/>
          <w:shd w:val="clear" w:color="auto" w:fill="FFFFFF"/>
        </w:rPr>
        <w:t>pozulması təhlükəsini yaradan hərəkətlərin qarşısının alınması</w:t>
      </w:r>
      <w:r w:rsidR="00AD3355" w:rsidRPr="00391E39">
        <w:rPr>
          <w:rFonts w:ascii="Arial" w:hAnsi="Arial" w:cs="Arial"/>
          <w:i/>
          <w:iCs/>
          <w:spacing w:val="2"/>
          <w:sz w:val="24"/>
          <w:szCs w:val="24"/>
          <w:shd w:val="clear" w:color="auto" w:fill="FFFFFF"/>
        </w:rPr>
        <w:t xml:space="preserve"> </w:t>
      </w:r>
      <w:r w:rsidR="00AD3355" w:rsidRPr="009501C7">
        <w:rPr>
          <w:rFonts w:ascii="Arial" w:hAnsi="Arial" w:cs="Arial"/>
          <w:spacing w:val="2"/>
          <w:sz w:val="24"/>
          <w:szCs w:val="24"/>
          <w:shd w:val="clear" w:color="auto" w:fill="FFFFFF"/>
        </w:rPr>
        <w:t>da</w:t>
      </w:r>
      <w:r w:rsidR="00791D9D" w:rsidRPr="00391E39">
        <w:rPr>
          <w:rFonts w:ascii="Arial" w:hAnsi="Arial" w:cs="Arial"/>
          <w:i/>
          <w:iCs/>
          <w:spacing w:val="2"/>
          <w:sz w:val="24"/>
          <w:szCs w:val="24"/>
          <w:shd w:val="clear" w:color="auto" w:fill="FFFFFF"/>
        </w:rPr>
        <w:t xml:space="preserve"> </w:t>
      </w:r>
      <w:r w:rsidR="00791D9D" w:rsidRPr="00391E39">
        <w:rPr>
          <w:rFonts w:ascii="Arial" w:hAnsi="Arial" w:cs="Arial"/>
          <w:spacing w:val="2"/>
          <w:sz w:val="24"/>
          <w:szCs w:val="24"/>
          <w:shd w:val="clear" w:color="auto" w:fill="FFFFFF"/>
        </w:rPr>
        <w:t>həmin hüquqların müdafiəsi  üsullarından biri kimi müəyyən olunmuşdur (</w:t>
      </w:r>
      <w:r w:rsidR="00A807BA" w:rsidRPr="00391E39">
        <w:rPr>
          <w:rFonts w:ascii="Arial" w:hAnsi="Arial" w:cs="Arial"/>
          <w:spacing w:val="2"/>
          <w:sz w:val="24"/>
          <w:szCs w:val="24"/>
          <w:shd w:val="clear" w:color="auto" w:fill="FFFFFF"/>
        </w:rPr>
        <w:t>9.1</w:t>
      </w:r>
      <w:r w:rsidR="00E360FB">
        <w:rPr>
          <w:rFonts w:ascii="Arial" w:hAnsi="Arial" w:cs="Arial"/>
          <w:spacing w:val="2"/>
          <w:sz w:val="24"/>
          <w:szCs w:val="24"/>
          <w:shd w:val="clear" w:color="auto" w:fill="FFFFFF"/>
        </w:rPr>
        <w:t xml:space="preserve"> </w:t>
      </w:r>
      <w:r w:rsidR="00A807BA" w:rsidRPr="00391E39">
        <w:rPr>
          <w:rFonts w:ascii="Arial" w:hAnsi="Arial" w:cs="Arial"/>
          <w:spacing w:val="2"/>
          <w:sz w:val="24"/>
          <w:szCs w:val="24"/>
          <w:shd w:val="clear" w:color="auto" w:fill="FFFFFF"/>
        </w:rPr>
        <w:t xml:space="preserve">və </w:t>
      </w:r>
      <w:r w:rsidR="00E36984" w:rsidRPr="00391E39">
        <w:rPr>
          <w:rFonts w:ascii="Arial" w:hAnsi="Arial" w:cs="Arial"/>
          <w:spacing w:val="2"/>
          <w:sz w:val="24"/>
          <w:szCs w:val="24"/>
          <w:shd w:val="clear" w:color="auto" w:fill="FFFFFF"/>
        </w:rPr>
        <w:t>9.2.</w:t>
      </w:r>
      <w:r w:rsidR="007F6579" w:rsidRPr="00391E39">
        <w:rPr>
          <w:rFonts w:ascii="Arial" w:hAnsi="Arial" w:cs="Arial"/>
          <w:spacing w:val="2"/>
          <w:sz w:val="24"/>
          <w:szCs w:val="24"/>
          <w:shd w:val="clear" w:color="auto" w:fill="FFFFFF"/>
        </w:rPr>
        <w:t>2</w:t>
      </w:r>
      <w:r w:rsidR="00E36984" w:rsidRPr="00391E39">
        <w:rPr>
          <w:rFonts w:ascii="Arial" w:hAnsi="Arial" w:cs="Arial"/>
          <w:spacing w:val="2"/>
          <w:sz w:val="24"/>
          <w:szCs w:val="24"/>
          <w:shd w:val="clear" w:color="auto" w:fill="FFFFFF"/>
        </w:rPr>
        <w:t>-c</w:t>
      </w:r>
      <w:r w:rsidR="007F6579" w:rsidRPr="00391E39">
        <w:rPr>
          <w:rFonts w:ascii="Arial" w:hAnsi="Arial" w:cs="Arial"/>
          <w:spacing w:val="2"/>
          <w:sz w:val="24"/>
          <w:szCs w:val="24"/>
          <w:shd w:val="clear" w:color="auto" w:fill="FFFFFF"/>
        </w:rPr>
        <w:t>i</w:t>
      </w:r>
      <w:r w:rsidR="00E36984" w:rsidRPr="00391E39">
        <w:rPr>
          <w:rFonts w:ascii="Arial" w:hAnsi="Arial" w:cs="Arial"/>
          <w:spacing w:val="2"/>
          <w:sz w:val="24"/>
          <w:szCs w:val="24"/>
          <w:shd w:val="clear" w:color="auto" w:fill="FFFFFF"/>
        </w:rPr>
        <w:t xml:space="preserve"> maddələr). </w:t>
      </w:r>
      <w:r w:rsidR="00791D9D" w:rsidRPr="00391E39">
        <w:rPr>
          <w:rFonts w:ascii="Arial" w:hAnsi="Arial" w:cs="Arial"/>
          <w:spacing w:val="2"/>
          <w:sz w:val="24"/>
          <w:szCs w:val="24"/>
          <w:shd w:val="clear" w:color="auto" w:fill="FFFFFF"/>
        </w:rPr>
        <w:t xml:space="preserve"> </w:t>
      </w:r>
    </w:p>
    <w:p w14:paraId="3B91FC46" w14:textId="1DD9B6A3" w:rsidR="006441E3" w:rsidRPr="00391E39" w:rsidRDefault="006441E3" w:rsidP="00391E39">
      <w:pPr>
        <w:tabs>
          <w:tab w:val="left" w:pos="630"/>
        </w:tabs>
        <w:spacing w:after="0" w:line="240" w:lineRule="auto"/>
        <w:ind w:firstLine="567"/>
        <w:jc w:val="both"/>
        <w:rPr>
          <w:rFonts w:ascii="Arial" w:hAnsi="Arial" w:cs="Arial"/>
          <w:sz w:val="24"/>
          <w:szCs w:val="24"/>
          <w:lang w:eastAsia="ru-RU"/>
        </w:rPr>
      </w:pPr>
      <w:r w:rsidRPr="00391E39">
        <w:rPr>
          <w:rFonts w:ascii="Arial" w:hAnsi="Arial" w:cs="Arial"/>
          <w:sz w:val="24"/>
          <w:szCs w:val="24"/>
          <w:lang w:eastAsia="ru-RU"/>
        </w:rPr>
        <w:t xml:space="preserve">Odur ki, </w:t>
      </w:r>
      <w:r w:rsidR="00E138C5" w:rsidRPr="00391E39">
        <w:rPr>
          <w:rFonts w:ascii="Arial" w:hAnsi="Arial" w:cs="Arial"/>
          <w:sz w:val="24"/>
          <w:szCs w:val="24"/>
          <w:lang w:eastAsia="ru-RU"/>
        </w:rPr>
        <w:t>çoxmənzilli binada yaşay</w:t>
      </w:r>
      <w:r w:rsidR="004A2A52" w:rsidRPr="00391E39">
        <w:rPr>
          <w:rFonts w:ascii="Arial" w:hAnsi="Arial" w:cs="Arial"/>
          <w:sz w:val="24"/>
          <w:szCs w:val="24"/>
          <w:lang w:eastAsia="ru-RU"/>
        </w:rPr>
        <w:t>a</w:t>
      </w:r>
      <w:r w:rsidR="00E138C5" w:rsidRPr="00391E39">
        <w:rPr>
          <w:rFonts w:ascii="Arial" w:hAnsi="Arial" w:cs="Arial"/>
          <w:sz w:val="24"/>
          <w:szCs w:val="24"/>
          <w:lang w:eastAsia="ru-RU"/>
        </w:rPr>
        <w:t>n şəxslərin</w:t>
      </w:r>
      <w:r w:rsidRPr="00391E39">
        <w:rPr>
          <w:rFonts w:ascii="Arial" w:hAnsi="Arial" w:cs="Arial"/>
          <w:sz w:val="24"/>
          <w:szCs w:val="24"/>
          <w:lang w:eastAsia="ru-RU"/>
        </w:rPr>
        <w:t xml:space="preserve"> </w:t>
      </w:r>
      <w:r w:rsidR="004A2A52" w:rsidRPr="00391E39">
        <w:rPr>
          <w:rFonts w:ascii="Arial" w:hAnsi="Arial" w:cs="Arial"/>
          <w:sz w:val="24"/>
          <w:szCs w:val="24"/>
          <w:lang w:eastAsia="ru-RU"/>
        </w:rPr>
        <w:t xml:space="preserve">qanunvericiliklə müəyyənləşdirilən </w:t>
      </w:r>
      <w:r w:rsidR="00762A37" w:rsidRPr="00391E39">
        <w:rPr>
          <w:rFonts w:ascii="Arial" w:hAnsi="Arial" w:cs="Arial"/>
          <w:sz w:val="24"/>
          <w:szCs w:val="24"/>
          <w:lang w:eastAsia="ru-RU"/>
        </w:rPr>
        <w:t>şərtlərə və qaydalara</w:t>
      </w:r>
      <w:r w:rsidR="004A2A52" w:rsidRPr="00391E39">
        <w:rPr>
          <w:rFonts w:ascii="Arial" w:hAnsi="Arial" w:cs="Arial"/>
          <w:sz w:val="24"/>
          <w:szCs w:val="24"/>
          <w:lang w:eastAsia="ru-RU"/>
        </w:rPr>
        <w:t xml:space="preserve"> əməl </w:t>
      </w:r>
      <w:r w:rsidR="000C2B38" w:rsidRPr="00391E39">
        <w:rPr>
          <w:rFonts w:ascii="Arial" w:hAnsi="Arial" w:cs="Arial"/>
          <w:sz w:val="24"/>
          <w:szCs w:val="24"/>
          <w:lang w:eastAsia="ru-RU"/>
        </w:rPr>
        <w:t>edil</w:t>
      </w:r>
      <w:r w:rsidR="004A2A52" w:rsidRPr="00391E39">
        <w:rPr>
          <w:rFonts w:ascii="Arial" w:hAnsi="Arial" w:cs="Arial"/>
          <w:sz w:val="24"/>
          <w:szCs w:val="24"/>
          <w:lang w:eastAsia="ru-RU"/>
        </w:rPr>
        <w:t xml:space="preserve">mədən </w:t>
      </w:r>
      <w:r w:rsidR="004D1381" w:rsidRPr="00391E39">
        <w:rPr>
          <w:rFonts w:ascii="Arial" w:hAnsi="Arial" w:cs="Arial"/>
          <w:sz w:val="24"/>
          <w:szCs w:val="24"/>
          <w:lang w:eastAsia="ru-RU"/>
        </w:rPr>
        <w:t xml:space="preserve">yaşayış sahəsinin qeyri-yaşayış sahəsi kimi </w:t>
      </w:r>
      <w:r w:rsidRPr="00391E39">
        <w:rPr>
          <w:rFonts w:ascii="Arial" w:hAnsi="Arial" w:cs="Arial"/>
          <w:sz w:val="24"/>
          <w:szCs w:val="24"/>
          <w:lang w:eastAsia="ru-RU"/>
        </w:rPr>
        <w:t>istifadə</w:t>
      </w:r>
      <w:r w:rsidR="004D1381" w:rsidRPr="00391E39">
        <w:rPr>
          <w:rFonts w:ascii="Arial" w:hAnsi="Arial" w:cs="Arial"/>
          <w:sz w:val="24"/>
          <w:szCs w:val="24"/>
          <w:lang w:eastAsia="ru-RU"/>
        </w:rPr>
        <w:t>sin</w:t>
      </w:r>
      <w:r w:rsidRPr="00391E39">
        <w:rPr>
          <w:rFonts w:ascii="Arial" w:hAnsi="Arial" w:cs="Arial"/>
          <w:sz w:val="24"/>
          <w:szCs w:val="24"/>
          <w:lang w:eastAsia="ru-RU"/>
        </w:rPr>
        <w:t>ə son qoyulması ilə bağlı iddia irəli sürmək üçün subyektiv hüququnun inkar edilməsi</w:t>
      </w:r>
      <w:r w:rsidR="00AC4A98" w:rsidRPr="00391E39">
        <w:rPr>
          <w:rFonts w:ascii="Arial" w:hAnsi="Arial" w:cs="Arial"/>
          <w:sz w:val="24"/>
          <w:szCs w:val="24"/>
          <w:lang w:eastAsia="ru-RU"/>
        </w:rPr>
        <w:t xml:space="preserve"> </w:t>
      </w:r>
      <w:r w:rsidRPr="00391E39">
        <w:rPr>
          <w:rFonts w:ascii="Arial" w:hAnsi="Arial" w:cs="Arial"/>
          <w:sz w:val="24"/>
          <w:szCs w:val="24"/>
          <w:lang w:eastAsia="ru-RU"/>
        </w:rPr>
        <w:t>Konstitusiya ilə bəyan edilmiş</w:t>
      </w:r>
      <w:r w:rsidR="00762A37" w:rsidRPr="00391E39">
        <w:rPr>
          <w:rFonts w:ascii="Arial" w:hAnsi="Arial" w:cs="Arial"/>
          <w:sz w:val="24"/>
          <w:szCs w:val="24"/>
          <w:lang w:eastAsia="ru-RU"/>
        </w:rPr>
        <w:t xml:space="preserve"> </w:t>
      </w:r>
      <w:r w:rsidRPr="00391E39">
        <w:rPr>
          <w:rFonts w:ascii="Arial" w:hAnsi="Arial" w:cs="Arial"/>
          <w:sz w:val="24"/>
          <w:szCs w:val="24"/>
          <w:lang w:eastAsia="ru-RU"/>
        </w:rPr>
        <w:t>hüquqların məhkəmə müdafiəsi ilə bağlı təminatın sadəcə deklarativ xarakter daşıması</w:t>
      </w:r>
      <w:r w:rsidR="00A360C9" w:rsidRPr="00391E39">
        <w:rPr>
          <w:rFonts w:ascii="Arial" w:hAnsi="Arial" w:cs="Arial"/>
          <w:sz w:val="24"/>
          <w:szCs w:val="24"/>
          <w:lang w:eastAsia="ru-RU"/>
        </w:rPr>
        <w:t>na</w:t>
      </w:r>
      <w:r w:rsidRPr="00391E39">
        <w:rPr>
          <w:rFonts w:ascii="Arial" w:hAnsi="Arial" w:cs="Arial"/>
          <w:sz w:val="24"/>
          <w:szCs w:val="24"/>
          <w:lang w:eastAsia="ru-RU"/>
        </w:rPr>
        <w:t>, realizəsinin  heç bir hüquqi əsas və məqsəd olmadan məhdudlaşdırılmasına gətirib çıxar</w:t>
      </w:r>
      <w:r w:rsidR="005606D1" w:rsidRPr="00391E39">
        <w:rPr>
          <w:rFonts w:ascii="Arial" w:hAnsi="Arial" w:cs="Arial"/>
          <w:sz w:val="24"/>
          <w:szCs w:val="24"/>
          <w:lang w:eastAsia="ru-RU"/>
        </w:rPr>
        <w:t>ar.</w:t>
      </w:r>
    </w:p>
    <w:p w14:paraId="356C5800" w14:textId="11A9A68E" w:rsidR="00124446" w:rsidRPr="00391E39" w:rsidRDefault="00124446" w:rsidP="00391E39">
      <w:pPr>
        <w:tabs>
          <w:tab w:val="left" w:pos="630"/>
        </w:tabs>
        <w:spacing w:after="0" w:line="240" w:lineRule="auto"/>
        <w:ind w:firstLine="567"/>
        <w:contextualSpacing/>
        <w:jc w:val="both"/>
        <w:rPr>
          <w:rFonts w:ascii="Arial" w:hAnsi="Arial" w:cs="Arial"/>
          <w:sz w:val="24"/>
          <w:szCs w:val="24"/>
          <w:lang w:eastAsia="ru-RU"/>
        </w:rPr>
      </w:pPr>
      <w:r w:rsidRPr="00391E39">
        <w:rPr>
          <w:rFonts w:ascii="Arial" w:hAnsi="Arial" w:cs="Arial"/>
          <w:spacing w:val="2"/>
          <w:sz w:val="24"/>
          <w:szCs w:val="24"/>
          <w:shd w:val="clear" w:color="auto" w:fill="FFFFFF"/>
        </w:rPr>
        <w:t>Qeyd olunmalıdır ki, mülkiyyət hüququnun qanunla qorunmasına baxmayaraq, yaşayış sahəsinin təyinatı ilə bağlı qanunvericiliklə müəyyən edilmiş tələblərin pozulması hallarında şəxsin bu cür qanunsuz davranışının müdafiə olunacağına dair legitim gözləntisi</w:t>
      </w:r>
      <w:r w:rsidR="00A32EA2" w:rsidRPr="00391E39">
        <w:rPr>
          <w:rFonts w:ascii="Arial" w:hAnsi="Arial" w:cs="Arial"/>
          <w:spacing w:val="2"/>
          <w:sz w:val="24"/>
          <w:szCs w:val="24"/>
          <w:shd w:val="clear" w:color="auto" w:fill="FFFFFF"/>
        </w:rPr>
        <w:t xml:space="preserve"> də</w:t>
      </w:r>
      <w:r w:rsidRPr="00391E39">
        <w:rPr>
          <w:rFonts w:ascii="Arial" w:hAnsi="Arial" w:cs="Arial"/>
          <w:spacing w:val="2"/>
          <w:sz w:val="24"/>
          <w:szCs w:val="24"/>
          <w:shd w:val="clear" w:color="auto" w:fill="FFFFFF"/>
        </w:rPr>
        <w:t xml:space="preserve"> yarana bilməz. Belə hallarda mülkiyyət hüququnun müdafiəsi qanunun müəyyən etdiyi məhdudiyyətlər çərçivəsində həyata keçirilməli, mənzildən təyinatından kənar istifadə edən şəxsin maraqları </w:t>
      </w:r>
      <w:r w:rsidRPr="00391E39">
        <w:rPr>
          <w:rFonts w:ascii="Arial" w:hAnsi="Arial" w:cs="Arial"/>
          <w:sz w:val="24"/>
          <w:szCs w:val="24"/>
          <w:lang w:eastAsia="ru-RU"/>
        </w:rPr>
        <w:t xml:space="preserve">çoxmənzilli binadakı digər mənzil sahiblərinin </w:t>
      </w:r>
      <w:r w:rsidR="003D2C99" w:rsidRPr="00391E39">
        <w:rPr>
          <w:rFonts w:ascii="Arial" w:hAnsi="Arial" w:cs="Arial"/>
          <w:sz w:val="24"/>
          <w:szCs w:val="24"/>
          <w:lang w:eastAsia="ru-RU"/>
        </w:rPr>
        <w:t>ümumi</w:t>
      </w:r>
      <w:r w:rsidRPr="00391E39">
        <w:rPr>
          <w:rFonts w:ascii="Arial" w:hAnsi="Arial" w:cs="Arial"/>
          <w:sz w:val="24"/>
          <w:szCs w:val="24"/>
          <w:lang w:eastAsia="ru-RU"/>
        </w:rPr>
        <w:t xml:space="preserve"> maraqları</w:t>
      </w:r>
      <w:r w:rsidR="003D2C99" w:rsidRPr="00391E39">
        <w:rPr>
          <w:rFonts w:ascii="Arial" w:hAnsi="Arial" w:cs="Arial"/>
          <w:sz w:val="24"/>
          <w:szCs w:val="24"/>
          <w:lang w:eastAsia="ru-RU"/>
        </w:rPr>
        <w:t xml:space="preserve">ndan üstün </w:t>
      </w:r>
      <w:r w:rsidR="00A97E31" w:rsidRPr="00391E39">
        <w:rPr>
          <w:rFonts w:ascii="Arial" w:hAnsi="Arial" w:cs="Arial"/>
          <w:sz w:val="24"/>
          <w:szCs w:val="24"/>
          <w:lang w:eastAsia="ru-RU"/>
        </w:rPr>
        <w:t>kimi qiymətləndirilməməlidir</w:t>
      </w:r>
      <w:r w:rsidR="003D2C99" w:rsidRPr="00391E39">
        <w:rPr>
          <w:rFonts w:ascii="Arial" w:hAnsi="Arial" w:cs="Arial"/>
          <w:sz w:val="24"/>
          <w:szCs w:val="24"/>
          <w:lang w:eastAsia="ru-RU"/>
        </w:rPr>
        <w:t>.</w:t>
      </w:r>
      <w:r w:rsidR="00935EB3" w:rsidRPr="00391E39">
        <w:rPr>
          <w:rFonts w:ascii="Arial" w:hAnsi="Arial" w:cs="Arial"/>
          <w:sz w:val="24"/>
          <w:szCs w:val="24"/>
        </w:rPr>
        <w:t xml:space="preserve"> </w:t>
      </w:r>
      <w:r w:rsidR="00935EB3" w:rsidRPr="00391E39">
        <w:rPr>
          <w:rFonts w:ascii="Arial" w:hAnsi="Arial" w:cs="Arial"/>
          <w:sz w:val="24"/>
          <w:szCs w:val="24"/>
          <w:lang w:eastAsia="ru-RU"/>
        </w:rPr>
        <w:t>Nəzərə alınmalıdır ki, yaşayış sahəsi üzərində mülkiyyət hüququnun təyinatı mülkiyyətçinin və ya üçüncü şəxslərin mənzilə olan ehtiyaclarının ödənilməsidir.</w:t>
      </w:r>
    </w:p>
    <w:p w14:paraId="53FA42DD" w14:textId="469D2079" w:rsidR="00584BD0" w:rsidRPr="00391E39" w:rsidRDefault="00584BD0" w:rsidP="00391E39">
      <w:pPr>
        <w:tabs>
          <w:tab w:val="left" w:pos="630"/>
        </w:tabs>
        <w:spacing w:after="0" w:line="240" w:lineRule="auto"/>
        <w:ind w:firstLine="567"/>
        <w:contextualSpacing/>
        <w:jc w:val="both"/>
        <w:rPr>
          <w:rFonts w:ascii="Arial" w:hAnsi="Arial" w:cs="Arial"/>
          <w:spacing w:val="2"/>
          <w:sz w:val="24"/>
          <w:szCs w:val="24"/>
          <w:shd w:val="clear" w:color="auto" w:fill="FFFFFF"/>
        </w:rPr>
      </w:pPr>
      <w:r w:rsidRPr="00391E39">
        <w:rPr>
          <w:rFonts w:ascii="Arial" w:hAnsi="Arial" w:cs="Arial"/>
          <w:spacing w:val="2"/>
          <w:sz w:val="24"/>
          <w:szCs w:val="24"/>
          <w:shd w:val="clear" w:color="auto" w:fill="FFFFFF"/>
        </w:rPr>
        <w:t xml:space="preserve">O da göstərilməlidir ki, bir sıra ölkələrin qanunvericiliyinə nəzər saldıqda, məsələn Rusiya Federasiyasında yaşayış sahəsinin qeyri-yaşayış sahəsinə çevrilməsi üçün binadakı sahə mülkiyyətçilərinin ümumi yığıncağının qərarının və qeyri-yaşayış sahəsinə çevrilən sahəyə bitişik bütün mənzil sahiblərinin yazılı razılığının tələb olunmasına (Mənzil Məcəlləsinin 23-cü maddəsi), Türkiyə Respublikasında reyestrdə yaşayış sahəsi kimi göstərilən yerlərdə müəyyən qeyri-yaşayış obyektlərinin yalnız mənzil sahiblərinin ümumi yığıncağının yekdil qərarı əsasında açıla biləcəyinə (Kat mülkiyeti Qanununun 24-cü maddəsi) dair müddəalar mövcuddur ki, bu da çoxmənzilli binadakı yaşayış sahələrinin təyinatının dəyişdirilməsinin həmin binadakı digər mülkiyyətçilərin qanuni mənafelərinə </w:t>
      </w:r>
      <w:r w:rsidR="00FE5D4B">
        <w:rPr>
          <w:rFonts w:ascii="Arial" w:hAnsi="Arial" w:cs="Arial"/>
          <w:spacing w:val="2"/>
          <w:sz w:val="24"/>
          <w:szCs w:val="24"/>
          <w:shd w:val="clear" w:color="auto" w:fill="FFFFFF"/>
        </w:rPr>
        <w:t xml:space="preserve">birbaşa </w:t>
      </w:r>
      <w:r w:rsidRPr="00391E39">
        <w:rPr>
          <w:rFonts w:ascii="Arial" w:hAnsi="Arial" w:cs="Arial"/>
          <w:spacing w:val="2"/>
          <w:sz w:val="24"/>
          <w:szCs w:val="24"/>
          <w:shd w:val="clear" w:color="auto" w:fill="FFFFFF"/>
        </w:rPr>
        <w:t>təsir</w:t>
      </w:r>
      <w:r w:rsidR="00FE5D4B">
        <w:rPr>
          <w:rFonts w:ascii="Arial" w:hAnsi="Arial" w:cs="Arial"/>
          <w:spacing w:val="2"/>
          <w:sz w:val="24"/>
          <w:szCs w:val="24"/>
          <w:shd w:val="clear" w:color="auto" w:fill="FFFFFF"/>
        </w:rPr>
        <w:t xml:space="preserve"> göstərməsindən irəli gəlir.</w:t>
      </w:r>
    </w:p>
    <w:p w14:paraId="5549E3B7" w14:textId="17097DB1" w:rsidR="00584BD0" w:rsidRPr="00391E39" w:rsidRDefault="00584BD0" w:rsidP="00FE5D4B">
      <w:pPr>
        <w:tabs>
          <w:tab w:val="left" w:pos="630"/>
        </w:tabs>
        <w:spacing w:after="0" w:line="240" w:lineRule="auto"/>
        <w:ind w:firstLine="567"/>
        <w:contextualSpacing/>
        <w:jc w:val="both"/>
        <w:rPr>
          <w:rFonts w:ascii="Arial" w:hAnsi="Arial" w:cs="Arial"/>
          <w:spacing w:val="2"/>
          <w:sz w:val="24"/>
          <w:szCs w:val="24"/>
          <w:shd w:val="clear" w:color="auto" w:fill="FFFFFF"/>
        </w:rPr>
      </w:pPr>
      <w:r w:rsidRPr="00391E39">
        <w:rPr>
          <w:rFonts w:ascii="Arial" w:hAnsi="Arial" w:cs="Arial"/>
          <w:spacing w:val="2"/>
          <w:sz w:val="24"/>
          <w:szCs w:val="24"/>
          <w:shd w:val="clear" w:color="auto" w:fill="FFFFFF"/>
        </w:rPr>
        <w:tab/>
        <w:t xml:space="preserve">Mənzil Məcəlləsində ümumi yığıncağın qərarının mövcudluğu ilə bağlı tələb olmasa da, həmin Məcəllənin 141.1-ci maddəsinə əsasən çoxmənzilli binanın idarə edilməsi sakinlərin əlverişli və təhlükəsiz yaşamaq şəraitini, çoxmənzilli binanın ümumi əmlakının lazımi saxlanmasını, həmin əmlakın istifadə edilməsi məsələlərinin həll edilməsini, habelə bina sakinlərinə kommunal xidmətlərin göstərilməsini təmin etməlidir. </w:t>
      </w:r>
    </w:p>
    <w:p w14:paraId="432E7A00" w14:textId="77777777" w:rsidR="00751324" w:rsidRDefault="00962BD4" w:rsidP="00391E39">
      <w:pPr>
        <w:tabs>
          <w:tab w:val="left" w:pos="630"/>
        </w:tabs>
        <w:spacing w:after="0" w:line="240" w:lineRule="auto"/>
        <w:ind w:firstLine="567"/>
        <w:jc w:val="both"/>
        <w:rPr>
          <w:rFonts w:ascii="Arial" w:hAnsi="Arial" w:cs="Arial"/>
          <w:spacing w:val="2"/>
          <w:sz w:val="24"/>
          <w:szCs w:val="24"/>
          <w:shd w:val="clear" w:color="auto" w:fill="FFFFFF"/>
        </w:rPr>
      </w:pPr>
      <w:r w:rsidRPr="00391E39">
        <w:rPr>
          <w:rFonts w:ascii="Arial" w:hAnsi="Arial" w:cs="Arial"/>
          <w:spacing w:val="2"/>
          <w:sz w:val="24"/>
          <w:szCs w:val="24"/>
          <w:shd w:val="clear" w:color="auto" w:fill="FFFFFF"/>
        </w:rPr>
        <w:t>O da qeyd edilməlidir</w:t>
      </w:r>
      <w:r w:rsidR="002E44FB" w:rsidRPr="00391E39">
        <w:rPr>
          <w:rFonts w:ascii="Arial" w:hAnsi="Arial" w:cs="Arial"/>
          <w:spacing w:val="2"/>
          <w:sz w:val="24"/>
          <w:szCs w:val="24"/>
          <w:shd w:val="clear" w:color="auto" w:fill="FFFFFF"/>
        </w:rPr>
        <w:t xml:space="preserve"> ki, </w:t>
      </w:r>
      <w:r w:rsidR="00547870" w:rsidRPr="00391E39">
        <w:rPr>
          <w:rFonts w:ascii="Arial" w:hAnsi="Arial" w:cs="Arial"/>
          <w:spacing w:val="2"/>
          <w:sz w:val="24"/>
          <w:szCs w:val="24"/>
          <w:shd w:val="clear" w:color="auto" w:fill="FFFFFF"/>
        </w:rPr>
        <w:t xml:space="preserve">Konstitusiya Məhkəməsinin </w:t>
      </w:r>
      <w:r w:rsidR="002E44FB" w:rsidRPr="00391E39">
        <w:rPr>
          <w:rFonts w:ascii="Arial" w:hAnsi="Arial" w:cs="Arial"/>
          <w:spacing w:val="2"/>
          <w:sz w:val="24"/>
          <w:szCs w:val="24"/>
          <w:shd w:val="clear" w:color="auto" w:fill="FFFFFF"/>
        </w:rPr>
        <w:t>Plenum</w:t>
      </w:r>
      <w:r w:rsidR="00547870" w:rsidRPr="00391E39">
        <w:rPr>
          <w:rFonts w:ascii="Arial" w:hAnsi="Arial" w:cs="Arial"/>
          <w:spacing w:val="2"/>
          <w:sz w:val="24"/>
          <w:szCs w:val="24"/>
          <w:shd w:val="clear" w:color="auto" w:fill="FFFFFF"/>
        </w:rPr>
        <w:t>u</w:t>
      </w:r>
      <w:r w:rsidR="002E44FB" w:rsidRPr="00391E39">
        <w:rPr>
          <w:rFonts w:ascii="Arial" w:hAnsi="Arial" w:cs="Arial"/>
          <w:spacing w:val="2"/>
          <w:sz w:val="24"/>
          <w:szCs w:val="24"/>
          <w:shd w:val="clear" w:color="auto" w:fill="FFFFFF"/>
        </w:rPr>
        <w:t xml:space="preserve"> tərəfindən normativ hüquqi aktın müddəalarının konstitusiya</w:t>
      </w:r>
      <w:r w:rsidR="00E360FB">
        <w:rPr>
          <w:rFonts w:ascii="Arial" w:hAnsi="Arial" w:cs="Arial"/>
          <w:spacing w:val="2"/>
          <w:sz w:val="24"/>
          <w:szCs w:val="24"/>
          <w:shd w:val="clear" w:color="auto" w:fill="FFFFFF"/>
        </w:rPr>
        <w:t>-</w:t>
      </w:r>
      <w:r w:rsidR="002E44FB" w:rsidRPr="00391E39">
        <w:rPr>
          <w:rFonts w:ascii="Arial" w:hAnsi="Arial" w:cs="Arial"/>
          <w:spacing w:val="2"/>
          <w:sz w:val="24"/>
          <w:szCs w:val="24"/>
          <w:shd w:val="clear" w:color="auto" w:fill="FFFFFF"/>
        </w:rPr>
        <w:t xml:space="preserve">hüquqi mənası və mahiyyəti ilə bağlı formalaşdırılan hüquqi mövqelər onların fərqli şəkildə tətbiq edilməsini istisna edir. Normanın konstitusiya-hüquqi mənasını aydınlaşdıran qərarın hüquqi qüvvəsi bu normanın artıq </w:t>
      </w:r>
      <w:r w:rsidR="00762A37" w:rsidRPr="00391E39">
        <w:rPr>
          <w:rFonts w:ascii="Arial" w:hAnsi="Arial" w:cs="Arial"/>
          <w:spacing w:val="2"/>
          <w:sz w:val="24"/>
          <w:szCs w:val="24"/>
          <w:shd w:val="clear" w:color="auto" w:fill="FFFFFF"/>
        </w:rPr>
        <w:t xml:space="preserve">həmin mənadan </w:t>
      </w:r>
      <w:r w:rsidR="002E44FB" w:rsidRPr="00391E39">
        <w:rPr>
          <w:rFonts w:ascii="Arial" w:hAnsi="Arial" w:cs="Arial"/>
          <w:spacing w:val="2"/>
          <w:sz w:val="24"/>
          <w:szCs w:val="24"/>
          <w:shd w:val="clear" w:color="auto" w:fill="FFFFFF"/>
        </w:rPr>
        <w:t>kənara çıxmaqla tətbiqinin mümkünsüzlüyünü, başqa cür şərh və ya fərqli məzmunda tətbiq edilməməli olmasını özündə ehtiva edir.</w:t>
      </w:r>
    </w:p>
    <w:p w14:paraId="6AC838C6" w14:textId="7C01E9F3" w:rsidR="00751324" w:rsidRPr="00B6183E" w:rsidRDefault="00751324" w:rsidP="00751324">
      <w:pPr>
        <w:tabs>
          <w:tab w:val="left" w:pos="630"/>
        </w:tabs>
        <w:spacing w:after="0" w:line="240" w:lineRule="auto"/>
        <w:ind w:firstLine="567"/>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 xml:space="preserve">Odur ki, </w:t>
      </w:r>
      <w:r w:rsidRPr="00B6183E">
        <w:rPr>
          <w:rFonts w:ascii="Arial" w:hAnsi="Arial" w:cs="Arial"/>
          <w:spacing w:val="2"/>
          <w:sz w:val="24"/>
          <w:szCs w:val="24"/>
          <w:shd w:val="clear" w:color="auto" w:fill="FFFFFF"/>
        </w:rPr>
        <w:t>Mənzil Məcəlləsinin 14.2-ci maddəsinin konstitusiya-hüquqi</w:t>
      </w:r>
      <w:r w:rsidR="00522C6F" w:rsidRPr="00B6183E">
        <w:rPr>
          <w:rFonts w:ascii="Arial" w:hAnsi="Arial" w:cs="Arial"/>
          <w:spacing w:val="2"/>
          <w:sz w:val="24"/>
          <w:szCs w:val="24"/>
          <w:shd w:val="clear" w:color="auto" w:fill="FFFFFF"/>
        </w:rPr>
        <w:t xml:space="preserve"> mahiyyətinə</w:t>
      </w:r>
      <w:r w:rsidRPr="00B6183E">
        <w:rPr>
          <w:rFonts w:ascii="Arial" w:hAnsi="Arial" w:cs="Arial"/>
          <w:spacing w:val="2"/>
          <w:sz w:val="24"/>
          <w:szCs w:val="24"/>
          <w:shd w:val="clear" w:color="auto" w:fill="FFFFFF"/>
        </w:rPr>
        <w:t xml:space="preserve"> dair bu Qərarın təsviri-əsaslandırıcı hissəsində müəyyən edilmiş hüquqi </w:t>
      </w:r>
      <w:r w:rsidRPr="00B6183E">
        <w:rPr>
          <w:rFonts w:ascii="Arial" w:hAnsi="Arial" w:cs="Arial"/>
          <w:spacing w:val="2"/>
          <w:sz w:val="24"/>
          <w:szCs w:val="24"/>
          <w:shd w:val="clear" w:color="auto" w:fill="FFFFFF"/>
        </w:rPr>
        <w:lastRenderedPageBreak/>
        <w:t>mövqelər məhkəmələr tərəfindən müvafiq iddialar üzrə işlərə baxılarkən nəzərə alınmalı, bununla da şəxslərin Konstitusiyanın 60-cı maddəsi</w:t>
      </w:r>
      <w:r w:rsidR="00522C6F" w:rsidRPr="00B6183E">
        <w:rPr>
          <w:rFonts w:ascii="Arial" w:hAnsi="Arial" w:cs="Arial"/>
          <w:spacing w:val="2"/>
          <w:sz w:val="24"/>
          <w:szCs w:val="24"/>
          <w:shd w:val="clear" w:color="auto" w:fill="FFFFFF"/>
        </w:rPr>
        <w:t>ndə təsbit edilmiş</w:t>
      </w:r>
      <w:r w:rsidRPr="00B6183E">
        <w:rPr>
          <w:rFonts w:ascii="Arial" w:hAnsi="Arial" w:cs="Arial"/>
          <w:spacing w:val="2"/>
          <w:sz w:val="24"/>
          <w:szCs w:val="24"/>
          <w:shd w:val="clear" w:color="auto" w:fill="FFFFFF"/>
        </w:rPr>
        <w:t xml:space="preserve"> məhkəmə müdafiəsi hüququnun realizəsi təmin edilməlidir. </w:t>
      </w:r>
    </w:p>
    <w:p w14:paraId="783F2BA2" w14:textId="6E352AF3" w:rsidR="00962BD4" w:rsidRPr="00391E39" w:rsidRDefault="002E44FB" w:rsidP="00391E39">
      <w:pPr>
        <w:tabs>
          <w:tab w:val="left" w:pos="630"/>
        </w:tabs>
        <w:spacing w:after="0" w:line="240" w:lineRule="auto"/>
        <w:ind w:firstLine="567"/>
        <w:jc w:val="both"/>
        <w:rPr>
          <w:rFonts w:ascii="Arial" w:hAnsi="Arial" w:cs="Arial"/>
          <w:spacing w:val="2"/>
          <w:sz w:val="24"/>
          <w:szCs w:val="24"/>
          <w:shd w:val="clear" w:color="auto" w:fill="FFFFFF"/>
        </w:rPr>
      </w:pPr>
      <w:r w:rsidRPr="00391E39">
        <w:rPr>
          <w:rFonts w:ascii="Arial" w:hAnsi="Arial" w:cs="Arial"/>
          <w:spacing w:val="2"/>
          <w:sz w:val="24"/>
          <w:szCs w:val="24"/>
          <w:shd w:val="clear" w:color="auto" w:fill="FFFFFF"/>
        </w:rPr>
        <w:t xml:space="preserve"> </w:t>
      </w:r>
      <w:r w:rsidR="00962BD4" w:rsidRPr="00391E39">
        <w:rPr>
          <w:rFonts w:ascii="Arial" w:hAnsi="Arial" w:cs="Arial"/>
          <w:spacing w:val="2"/>
          <w:sz w:val="24"/>
          <w:szCs w:val="24"/>
          <w:shd w:val="clear" w:color="auto" w:fill="FFFFFF"/>
        </w:rPr>
        <w:t xml:space="preserve">Konstitusiya Məhkəməsinin Plenumu hesab edir ki, Mənzil Məcəlləsinin 14.2-ci maddəsi Konstitusiyanın 29-cu maddəsinin III </w:t>
      </w:r>
      <w:r w:rsidR="00547870" w:rsidRPr="00391E39">
        <w:rPr>
          <w:rFonts w:ascii="Arial" w:hAnsi="Arial" w:cs="Arial"/>
          <w:spacing w:val="2"/>
          <w:sz w:val="24"/>
          <w:szCs w:val="24"/>
          <w:shd w:val="clear" w:color="auto" w:fill="FFFFFF"/>
        </w:rPr>
        <w:t>hissəsinə</w:t>
      </w:r>
      <w:r w:rsidR="0099335F">
        <w:rPr>
          <w:rFonts w:ascii="Arial" w:hAnsi="Arial" w:cs="Arial"/>
          <w:spacing w:val="2"/>
          <w:sz w:val="24"/>
          <w:szCs w:val="24"/>
          <w:shd w:val="clear" w:color="auto" w:fill="FFFFFF"/>
        </w:rPr>
        <w:t>, habelə insan və vətəndaş hüquq və azadlıqlarının təminatının əsas müddəalarını əks etdirən</w:t>
      </w:r>
      <w:r w:rsidR="0099335F" w:rsidRPr="00391E39">
        <w:rPr>
          <w:rFonts w:ascii="Arial" w:hAnsi="Arial" w:cs="Arial"/>
          <w:spacing w:val="2"/>
          <w:sz w:val="24"/>
          <w:szCs w:val="24"/>
          <w:shd w:val="clear" w:color="auto" w:fill="FFFFFF"/>
        </w:rPr>
        <w:t xml:space="preserve"> 71-ci maddəsinin</w:t>
      </w:r>
      <w:r w:rsidR="0099335F">
        <w:rPr>
          <w:rFonts w:ascii="Arial" w:hAnsi="Arial" w:cs="Arial"/>
          <w:spacing w:val="2"/>
          <w:sz w:val="24"/>
          <w:szCs w:val="24"/>
          <w:shd w:val="clear" w:color="auto" w:fill="FFFFFF"/>
        </w:rPr>
        <w:t xml:space="preserve"> I və</w:t>
      </w:r>
      <w:r w:rsidR="0099335F" w:rsidRPr="00391E39">
        <w:rPr>
          <w:rFonts w:ascii="Arial" w:hAnsi="Arial" w:cs="Arial"/>
          <w:spacing w:val="2"/>
          <w:sz w:val="24"/>
          <w:szCs w:val="24"/>
          <w:shd w:val="clear" w:color="auto" w:fill="FFFFFF"/>
        </w:rPr>
        <w:t xml:space="preserve"> II hissələrinə</w:t>
      </w:r>
      <w:r w:rsidR="00962BD4" w:rsidRPr="00391E39">
        <w:rPr>
          <w:rFonts w:ascii="Arial" w:hAnsi="Arial" w:cs="Arial"/>
          <w:spacing w:val="2"/>
          <w:sz w:val="24"/>
          <w:szCs w:val="24"/>
          <w:shd w:val="clear" w:color="auto" w:fill="FFFFFF"/>
        </w:rPr>
        <w:t xml:space="preserve"> uyğun olduğundan və “Konstitusiya Məhkəməsi haqqında” Qanunun 34.2-ci maddəsinin tələbindən irəli gələrək mübahisələndirilən məhkəmə aktında Konstitusiyaya və ya qanunlara uyğun olmayan normativ hüquqi akta </w:t>
      </w:r>
      <w:r w:rsidR="007553A5" w:rsidRPr="00391E39">
        <w:rPr>
          <w:rFonts w:ascii="Arial" w:hAnsi="Arial" w:cs="Arial"/>
          <w:spacing w:val="2"/>
          <w:sz w:val="24"/>
          <w:szCs w:val="24"/>
          <w:shd w:val="clear" w:color="auto" w:fill="FFFFFF"/>
        </w:rPr>
        <w:t>və ya normativ</w:t>
      </w:r>
      <w:r w:rsidR="003D4F2C" w:rsidRPr="00391E39">
        <w:rPr>
          <w:rFonts w:ascii="Arial" w:hAnsi="Arial" w:cs="Arial"/>
          <w:spacing w:val="2"/>
          <w:sz w:val="24"/>
          <w:szCs w:val="24"/>
          <w:shd w:val="clear" w:color="auto" w:fill="FFFFFF"/>
        </w:rPr>
        <w:t xml:space="preserve"> </w:t>
      </w:r>
      <w:r w:rsidR="007553A5" w:rsidRPr="00391E39">
        <w:rPr>
          <w:rFonts w:ascii="Arial" w:hAnsi="Arial" w:cs="Arial"/>
          <w:spacing w:val="2"/>
          <w:sz w:val="24"/>
          <w:szCs w:val="24"/>
          <w:shd w:val="clear" w:color="auto" w:fill="FFFFFF"/>
        </w:rPr>
        <w:t xml:space="preserve">hüquqi aktın belə müddəasına </w:t>
      </w:r>
      <w:r w:rsidR="00962BD4" w:rsidRPr="00391E39">
        <w:rPr>
          <w:rFonts w:ascii="Arial" w:hAnsi="Arial" w:cs="Arial"/>
          <w:spacing w:val="2"/>
          <w:sz w:val="24"/>
          <w:szCs w:val="24"/>
          <w:shd w:val="clear" w:color="auto" w:fill="FFFFFF"/>
        </w:rPr>
        <w:t>əsaslanma halı aşkar edilmədiyindən həmin qərarın ləğv edilməsi üçün hüquqi əsas mövcud deyil.</w:t>
      </w:r>
    </w:p>
    <w:p w14:paraId="65BC4AAA" w14:textId="7A77CED1" w:rsidR="007753E1" w:rsidRPr="00391E39" w:rsidRDefault="00A94090" w:rsidP="00391E39">
      <w:pPr>
        <w:tabs>
          <w:tab w:val="left" w:pos="630"/>
        </w:tabs>
        <w:spacing w:after="0" w:line="240" w:lineRule="auto"/>
        <w:ind w:firstLine="567"/>
        <w:contextualSpacing/>
        <w:jc w:val="both"/>
        <w:rPr>
          <w:rFonts w:ascii="Arial" w:eastAsia="Times New Roman" w:hAnsi="Arial" w:cs="Arial"/>
          <w:sz w:val="24"/>
          <w:szCs w:val="24"/>
          <w:lang w:eastAsia="en-US"/>
        </w:rPr>
      </w:pPr>
      <w:r w:rsidRPr="00391E39">
        <w:rPr>
          <w:rFonts w:ascii="Arial" w:eastAsia="Times New Roman" w:hAnsi="Arial" w:cs="Arial"/>
          <w:sz w:val="24"/>
          <w:szCs w:val="24"/>
          <w:lang w:eastAsia="en-US"/>
        </w:rPr>
        <w:t>Göstərilənləri nəzərə alaraq Konstitusiya Məhkəməsinin Plenumu aşağıdakı nəticələrə gəlir:</w:t>
      </w:r>
    </w:p>
    <w:p w14:paraId="21C59E22" w14:textId="7FB4FC36" w:rsidR="00D31B00" w:rsidRPr="00391E39" w:rsidRDefault="002A442A" w:rsidP="00391E39">
      <w:pPr>
        <w:spacing w:after="0" w:line="240" w:lineRule="auto"/>
        <w:ind w:firstLine="567"/>
        <w:jc w:val="both"/>
        <w:rPr>
          <w:rFonts w:ascii="Arial" w:hAnsi="Arial" w:cs="Arial"/>
          <w:i/>
          <w:iCs/>
          <w:spacing w:val="2"/>
          <w:sz w:val="24"/>
          <w:szCs w:val="24"/>
          <w:shd w:val="clear" w:color="auto" w:fill="FFFFFF"/>
        </w:rPr>
      </w:pPr>
      <w:r w:rsidRPr="00391E39">
        <w:rPr>
          <w:rFonts w:ascii="Arial" w:hAnsi="Arial" w:cs="Arial"/>
          <w:i/>
          <w:iCs/>
          <w:spacing w:val="2"/>
          <w:sz w:val="24"/>
          <w:szCs w:val="24"/>
          <w:shd w:val="clear" w:color="auto" w:fill="FFFFFF"/>
        </w:rPr>
        <w:t xml:space="preserve">- </w:t>
      </w:r>
      <w:bookmarkStart w:id="0" w:name="_Hlk224558363"/>
      <w:r w:rsidR="00D31B00" w:rsidRPr="00391E39">
        <w:rPr>
          <w:rFonts w:ascii="Arial" w:hAnsi="Arial" w:cs="Arial"/>
          <w:spacing w:val="2"/>
          <w:sz w:val="24"/>
          <w:szCs w:val="24"/>
          <w:shd w:val="clear" w:color="auto" w:fill="FFFFFF"/>
        </w:rPr>
        <w:t>Mənzil Məcəlləsinin 14.2-ci maddəsi Konstitusiyanın 29-cu maddəsinin III</w:t>
      </w:r>
      <w:r w:rsidR="0099335F">
        <w:rPr>
          <w:rFonts w:ascii="Arial" w:hAnsi="Arial" w:cs="Arial"/>
          <w:spacing w:val="2"/>
          <w:sz w:val="24"/>
          <w:szCs w:val="24"/>
          <w:shd w:val="clear" w:color="auto" w:fill="FFFFFF"/>
        </w:rPr>
        <w:t xml:space="preserve"> və</w:t>
      </w:r>
      <w:r w:rsidR="00D31B00" w:rsidRPr="00391E39">
        <w:rPr>
          <w:rFonts w:ascii="Arial" w:hAnsi="Arial" w:cs="Arial"/>
          <w:spacing w:val="2"/>
          <w:sz w:val="24"/>
          <w:szCs w:val="24"/>
          <w:shd w:val="clear" w:color="auto" w:fill="FFFFFF"/>
        </w:rPr>
        <w:t xml:space="preserve"> 71-ci maddəsinin</w:t>
      </w:r>
      <w:r w:rsidR="0099335F">
        <w:rPr>
          <w:rFonts w:ascii="Arial" w:hAnsi="Arial" w:cs="Arial"/>
          <w:spacing w:val="2"/>
          <w:sz w:val="24"/>
          <w:szCs w:val="24"/>
          <w:shd w:val="clear" w:color="auto" w:fill="FFFFFF"/>
        </w:rPr>
        <w:t xml:space="preserve"> I və</w:t>
      </w:r>
      <w:r w:rsidR="00D31B00" w:rsidRPr="00391E39">
        <w:rPr>
          <w:rFonts w:ascii="Arial" w:hAnsi="Arial" w:cs="Arial"/>
          <w:spacing w:val="2"/>
          <w:sz w:val="24"/>
          <w:szCs w:val="24"/>
          <w:shd w:val="clear" w:color="auto" w:fill="FFFFFF"/>
        </w:rPr>
        <w:t xml:space="preserve"> II hissələrinə uyğun hesab edilməlidir</w:t>
      </w:r>
      <w:r w:rsidR="00540C32">
        <w:rPr>
          <w:rFonts w:ascii="Arial" w:hAnsi="Arial" w:cs="Arial"/>
          <w:spacing w:val="2"/>
          <w:sz w:val="24"/>
          <w:szCs w:val="24"/>
          <w:shd w:val="clear" w:color="auto" w:fill="FFFFFF"/>
        </w:rPr>
        <w:t>.</w:t>
      </w:r>
    </w:p>
    <w:p w14:paraId="03CF4CE6" w14:textId="582FE2C2" w:rsidR="002C192C" w:rsidRPr="00391E39" w:rsidRDefault="00BA4DD4" w:rsidP="00391E39">
      <w:pPr>
        <w:spacing w:after="0" w:line="240" w:lineRule="auto"/>
        <w:ind w:firstLine="567"/>
        <w:jc w:val="both"/>
        <w:rPr>
          <w:rFonts w:ascii="Arial" w:eastAsia="Times New Roman" w:hAnsi="Arial" w:cs="Arial"/>
          <w:sz w:val="24"/>
          <w:szCs w:val="24"/>
          <w:lang w:eastAsia="en-US"/>
        </w:rPr>
      </w:pPr>
      <w:r w:rsidRPr="00391E39">
        <w:rPr>
          <w:rFonts w:ascii="Arial" w:eastAsia="Times New Roman" w:hAnsi="Arial" w:cs="Arial"/>
          <w:sz w:val="24"/>
          <w:szCs w:val="24"/>
          <w:lang w:eastAsia="en-US"/>
        </w:rPr>
        <w:t xml:space="preserve">Konstitusiyanın 29-cu maddəsinin III, </w:t>
      </w:r>
      <w:r w:rsidR="00E26A37" w:rsidRPr="00391E39">
        <w:rPr>
          <w:rFonts w:ascii="Arial" w:eastAsia="Times New Roman" w:hAnsi="Arial" w:cs="Arial"/>
          <w:sz w:val="24"/>
          <w:szCs w:val="24"/>
          <w:lang w:eastAsia="en-US"/>
        </w:rPr>
        <w:t>43-cü</w:t>
      </w:r>
      <w:r w:rsidR="00540C32">
        <w:rPr>
          <w:rFonts w:ascii="Arial" w:eastAsia="Times New Roman" w:hAnsi="Arial" w:cs="Arial"/>
          <w:sz w:val="24"/>
          <w:szCs w:val="24"/>
          <w:lang w:eastAsia="en-US"/>
        </w:rPr>
        <w:t xml:space="preserve"> maddəsinin </w:t>
      </w:r>
      <w:r w:rsidR="00E26A37" w:rsidRPr="00391E39">
        <w:rPr>
          <w:rFonts w:ascii="Arial" w:eastAsia="Times New Roman" w:hAnsi="Arial" w:cs="Arial"/>
          <w:sz w:val="24"/>
          <w:szCs w:val="24"/>
          <w:lang w:eastAsia="en-US"/>
        </w:rPr>
        <w:t>II</w:t>
      </w:r>
      <w:r w:rsidR="00E26A37">
        <w:rPr>
          <w:rFonts w:ascii="Arial" w:eastAsia="Times New Roman" w:hAnsi="Arial" w:cs="Arial"/>
          <w:sz w:val="24"/>
          <w:szCs w:val="24"/>
          <w:lang w:eastAsia="en-US"/>
        </w:rPr>
        <w:t>,</w:t>
      </w:r>
      <w:r w:rsidR="00E26A37" w:rsidRPr="00391E39">
        <w:rPr>
          <w:rFonts w:ascii="Arial" w:eastAsia="Times New Roman" w:hAnsi="Arial" w:cs="Arial"/>
          <w:sz w:val="24"/>
          <w:szCs w:val="24"/>
          <w:lang w:eastAsia="en-US"/>
        </w:rPr>
        <w:t xml:space="preserve"> </w:t>
      </w:r>
      <w:r w:rsidRPr="00391E39">
        <w:rPr>
          <w:rFonts w:ascii="Arial" w:eastAsia="Times New Roman" w:hAnsi="Arial" w:cs="Arial"/>
          <w:sz w:val="24"/>
          <w:szCs w:val="24"/>
          <w:lang w:eastAsia="en-US"/>
        </w:rPr>
        <w:t>71-ci maddəsinin</w:t>
      </w:r>
      <w:r w:rsidR="00E26A37">
        <w:rPr>
          <w:rFonts w:ascii="Arial" w:eastAsia="Times New Roman" w:hAnsi="Arial" w:cs="Arial"/>
          <w:sz w:val="24"/>
          <w:szCs w:val="24"/>
          <w:lang w:eastAsia="en-US"/>
        </w:rPr>
        <w:t xml:space="preserve"> I və</w:t>
      </w:r>
      <w:r w:rsidRPr="00391E39">
        <w:rPr>
          <w:rFonts w:ascii="Arial" w:eastAsia="Times New Roman" w:hAnsi="Arial" w:cs="Arial"/>
          <w:sz w:val="24"/>
          <w:szCs w:val="24"/>
          <w:lang w:eastAsia="en-US"/>
        </w:rPr>
        <w:t xml:space="preserve"> II hissələrinə, Mülki Məcəllənin 152.5-ci maddə</w:t>
      </w:r>
      <w:r w:rsidR="004D7C43" w:rsidRPr="00391E39">
        <w:rPr>
          <w:rFonts w:ascii="Arial" w:eastAsia="Times New Roman" w:hAnsi="Arial" w:cs="Arial"/>
          <w:sz w:val="24"/>
          <w:szCs w:val="24"/>
          <w:lang w:eastAsia="en-US"/>
        </w:rPr>
        <w:t>sinə</w:t>
      </w:r>
      <w:r w:rsidRPr="00391E39">
        <w:rPr>
          <w:rFonts w:ascii="Arial" w:eastAsia="Times New Roman" w:hAnsi="Arial" w:cs="Arial"/>
          <w:sz w:val="24"/>
          <w:szCs w:val="24"/>
          <w:lang w:eastAsia="en-US"/>
        </w:rPr>
        <w:t xml:space="preserve"> və bu Qərarın təsviri-əsaslandırıcı hissəsində əks olunan hüquqi mövqelərə əsasən</w:t>
      </w:r>
      <w:r w:rsidR="00675956" w:rsidRPr="00391E39">
        <w:rPr>
          <w:rFonts w:ascii="Arial" w:eastAsia="Times New Roman" w:hAnsi="Arial" w:cs="Arial"/>
          <w:sz w:val="24"/>
          <w:szCs w:val="24"/>
          <w:lang w:eastAsia="en-US"/>
        </w:rPr>
        <w:t xml:space="preserve"> </w:t>
      </w:r>
      <w:r w:rsidR="000572E9" w:rsidRPr="00391E39">
        <w:rPr>
          <w:rFonts w:ascii="Arial" w:eastAsia="Times New Roman" w:hAnsi="Arial" w:cs="Arial"/>
          <w:sz w:val="24"/>
          <w:szCs w:val="24"/>
          <w:lang w:eastAsia="en-US"/>
        </w:rPr>
        <w:t xml:space="preserve">Mənzil Məcəlləsinin 14.2-ci maddəsi həmin </w:t>
      </w:r>
      <w:r w:rsidR="002C192C" w:rsidRPr="00391E39">
        <w:rPr>
          <w:rFonts w:ascii="Arial" w:eastAsia="Times New Roman" w:hAnsi="Arial" w:cs="Arial"/>
          <w:sz w:val="24"/>
          <w:szCs w:val="24"/>
          <w:lang w:eastAsia="en-US"/>
        </w:rPr>
        <w:t>M</w:t>
      </w:r>
      <w:r w:rsidR="000572E9" w:rsidRPr="00391E39">
        <w:rPr>
          <w:rFonts w:ascii="Arial" w:eastAsia="Times New Roman" w:hAnsi="Arial" w:cs="Arial"/>
          <w:sz w:val="24"/>
          <w:szCs w:val="24"/>
          <w:lang w:eastAsia="en-US"/>
        </w:rPr>
        <w:t xml:space="preserve">əcəllənin 20 </w:t>
      </w:r>
      <w:r w:rsidR="002C192C" w:rsidRPr="00391E39">
        <w:rPr>
          <w:rFonts w:ascii="Arial" w:eastAsia="Times New Roman" w:hAnsi="Arial" w:cs="Arial"/>
          <w:sz w:val="24"/>
          <w:szCs w:val="24"/>
          <w:lang w:eastAsia="en-US"/>
        </w:rPr>
        <w:t xml:space="preserve">və 21-ci maddələri ilə </w:t>
      </w:r>
      <w:r w:rsidR="000572E9" w:rsidRPr="00391E39">
        <w:rPr>
          <w:rFonts w:ascii="Arial" w:eastAsia="Times New Roman" w:hAnsi="Arial" w:cs="Arial"/>
          <w:sz w:val="24"/>
          <w:szCs w:val="24"/>
          <w:lang w:eastAsia="en-US"/>
        </w:rPr>
        <w:t>müəyyən edilmiş yaşayış sahəsinin qeyri-yaşayış sahəsinə keçirilməsi şərtləri</w:t>
      </w:r>
      <w:r w:rsidR="002A442A" w:rsidRPr="00391E39">
        <w:rPr>
          <w:rFonts w:ascii="Arial" w:eastAsia="Times New Roman" w:hAnsi="Arial" w:cs="Arial"/>
          <w:sz w:val="24"/>
          <w:szCs w:val="24"/>
          <w:lang w:eastAsia="en-US"/>
        </w:rPr>
        <w:t>nə</w:t>
      </w:r>
      <w:r w:rsidR="002C192C" w:rsidRPr="00391E39">
        <w:rPr>
          <w:rFonts w:ascii="Arial" w:eastAsia="Times New Roman" w:hAnsi="Arial" w:cs="Arial"/>
          <w:sz w:val="24"/>
          <w:szCs w:val="24"/>
          <w:lang w:eastAsia="en-US"/>
        </w:rPr>
        <w:t xml:space="preserve"> və qaydalarına əməl edilmədən yaşayış sahəsində hüquqi şəxsin fəaliyyət göstərməsinin mümkünlüyü</w:t>
      </w:r>
      <w:r w:rsidR="008A2DDD" w:rsidRPr="00391E39">
        <w:rPr>
          <w:rFonts w:ascii="Arial" w:eastAsia="Times New Roman" w:hAnsi="Arial" w:cs="Arial"/>
          <w:sz w:val="24"/>
          <w:szCs w:val="24"/>
          <w:lang w:eastAsia="en-US"/>
        </w:rPr>
        <w:t>nü</w:t>
      </w:r>
      <w:r w:rsidR="002C192C" w:rsidRPr="00391E39">
        <w:rPr>
          <w:rFonts w:ascii="Arial" w:eastAsia="Times New Roman" w:hAnsi="Arial" w:cs="Arial"/>
          <w:sz w:val="24"/>
          <w:szCs w:val="24"/>
          <w:lang w:eastAsia="en-US"/>
        </w:rPr>
        <w:t xml:space="preserve"> istisna edir</w:t>
      </w:r>
      <w:r w:rsidR="00E26A37">
        <w:rPr>
          <w:rFonts w:ascii="Arial" w:eastAsia="Times New Roman" w:hAnsi="Arial" w:cs="Arial"/>
          <w:sz w:val="24"/>
          <w:szCs w:val="24"/>
          <w:lang w:eastAsia="en-US"/>
        </w:rPr>
        <w:t>;</w:t>
      </w:r>
      <w:r w:rsidR="002C192C" w:rsidRPr="00391E39">
        <w:rPr>
          <w:rFonts w:ascii="Arial" w:eastAsia="Times New Roman" w:hAnsi="Arial" w:cs="Arial"/>
          <w:sz w:val="24"/>
          <w:szCs w:val="24"/>
          <w:lang w:eastAsia="en-US"/>
        </w:rPr>
        <w:t xml:space="preserve"> </w:t>
      </w:r>
    </w:p>
    <w:p w14:paraId="3270B868" w14:textId="2C95F817" w:rsidR="00882EF6" w:rsidRDefault="004D7C43" w:rsidP="00391E39">
      <w:pPr>
        <w:spacing w:after="0" w:line="240" w:lineRule="auto"/>
        <w:ind w:firstLine="567"/>
        <w:jc w:val="both"/>
        <w:rPr>
          <w:rFonts w:ascii="Arial" w:eastAsia="Times New Roman" w:hAnsi="Arial" w:cs="Arial"/>
          <w:sz w:val="24"/>
          <w:szCs w:val="24"/>
          <w:lang w:eastAsia="en-US"/>
        </w:rPr>
      </w:pPr>
      <w:r w:rsidRPr="00391E39">
        <w:rPr>
          <w:rFonts w:ascii="Arial" w:eastAsia="Times New Roman" w:hAnsi="Arial" w:cs="Arial"/>
          <w:sz w:val="24"/>
          <w:szCs w:val="24"/>
          <w:lang w:eastAsia="en-US"/>
        </w:rPr>
        <w:t xml:space="preserve">- </w:t>
      </w:r>
      <w:r w:rsidR="002A442A" w:rsidRPr="00391E39">
        <w:rPr>
          <w:rFonts w:ascii="Arial" w:eastAsia="Times New Roman" w:hAnsi="Arial" w:cs="Arial"/>
          <w:sz w:val="24"/>
          <w:szCs w:val="24"/>
          <w:lang w:eastAsia="en-US"/>
        </w:rPr>
        <w:t>Konstitusiyanın 60-cı maddəsinin və</w:t>
      </w:r>
      <w:r w:rsidR="007F6579" w:rsidRPr="00391E39">
        <w:rPr>
          <w:rFonts w:ascii="Arial" w:eastAsia="Times New Roman" w:hAnsi="Arial" w:cs="Arial"/>
          <w:sz w:val="24"/>
          <w:szCs w:val="24"/>
          <w:lang w:eastAsia="en-US"/>
        </w:rPr>
        <w:t xml:space="preserve"> </w:t>
      </w:r>
      <w:r w:rsidR="002A442A" w:rsidRPr="00391E39">
        <w:rPr>
          <w:rFonts w:ascii="Arial" w:eastAsia="Times New Roman" w:hAnsi="Arial" w:cs="Arial"/>
          <w:sz w:val="24"/>
          <w:szCs w:val="24"/>
          <w:lang w:eastAsia="en-US"/>
        </w:rPr>
        <w:t>Mənzil Məcəlləsinin 9.2.</w:t>
      </w:r>
      <w:r w:rsidR="00631D5A" w:rsidRPr="00391E39">
        <w:rPr>
          <w:rFonts w:ascii="Arial" w:eastAsia="Times New Roman" w:hAnsi="Arial" w:cs="Arial"/>
          <w:sz w:val="24"/>
          <w:szCs w:val="24"/>
          <w:lang w:eastAsia="en-US"/>
        </w:rPr>
        <w:t>2</w:t>
      </w:r>
      <w:r w:rsidR="002A442A" w:rsidRPr="00391E39">
        <w:rPr>
          <w:rFonts w:ascii="Arial" w:eastAsia="Times New Roman" w:hAnsi="Arial" w:cs="Arial"/>
          <w:sz w:val="24"/>
          <w:szCs w:val="24"/>
          <w:lang w:eastAsia="en-US"/>
        </w:rPr>
        <w:t>-c</w:t>
      </w:r>
      <w:r w:rsidR="00631D5A" w:rsidRPr="00391E39">
        <w:rPr>
          <w:rFonts w:ascii="Arial" w:eastAsia="Times New Roman" w:hAnsi="Arial" w:cs="Arial"/>
          <w:sz w:val="24"/>
          <w:szCs w:val="24"/>
          <w:lang w:eastAsia="en-US"/>
        </w:rPr>
        <w:t>i</w:t>
      </w:r>
      <w:r w:rsidR="002A442A" w:rsidRPr="00391E39">
        <w:rPr>
          <w:rFonts w:ascii="Arial" w:eastAsia="Times New Roman" w:hAnsi="Arial" w:cs="Arial"/>
          <w:sz w:val="24"/>
          <w:szCs w:val="24"/>
          <w:lang w:eastAsia="en-US"/>
        </w:rPr>
        <w:t xml:space="preserve"> </w:t>
      </w:r>
      <w:r w:rsidR="008466D6" w:rsidRPr="00391E39">
        <w:rPr>
          <w:rFonts w:ascii="Arial" w:eastAsia="Times New Roman" w:hAnsi="Arial" w:cs="Arial"/>
          <w:sz w:val="24"/>
          <w:szCs w:val="24"/>
          <w:lang w:eastAsia="en-US"/>
        </w:rPr>
        <w:t xml:space="preserve">maddəsinin </w:t>
      </w:r>
      <w:r w:rsidR="002A442A" w:rsidRPr="00391E39">
        <w:rPr>
          <w:rFonts w:ascii="Arial" w:eastAsia="Times New Roman" w:hAnsi="Arial" w:cs="Arial"/>
          <w:sz w:val="24"/>
          <w:szCs w:val="24"/>
          <w:lang w:eastAsia="en-US"/>
        </w:rPr>
        <w:t xml:space="preserve">tələbləri nəzərə alınmaqla, həmçinin bu Qərarın təsviri-əsaslandırıcı hissəsində əks olunan hüquqi mövqelərə əsasən </w:t>
      </w:r>
      <w:r w:rsidR="00443AC7" w:rsidRPr="00391E39">
        <w:rPr>
          <w:rFonts w:ascii="Arial" w:eastAsia="Times New Roman" w:hAnsi="Arial" w:cs="Arial"/>
          <w:sz w:val="24"/>
          <w:szCs w:val="24"/>
          <w:lang w:eastAsia="en-US"/>
        </w:rPr>
        <w:t xml:space="preserve">çoxmənzilli binada yerləşən yaşayış sahəsinin təyinatına uyğun istifadə edilməməsi halında </w:t>
      </w:r>
      <w:r w:rsidR="007F6579" w:rsidRPr="00391E39">
        <w:rPr>
          <w:rFonts w:ascii="Arial" w:eastAsia="Times New Roman" w:hAnsi="Arial" w:cs="Arial"/>
          <w:sz w:val="24"/>
          <w:szCs w:val="24"/>
          <w:lang w:eastAsia="en-US"/>
        </w:rPr>
        <w:t>həmin binada yerləşən</w:t>
      </w:r>
      <w:r w:rsidR="005278C0" w:rsidRPr="00391E39">
        <w:rPr>
          <w:rFonts w:ascii="Arial" w:eastAsia="Times New Roman" w:hAnsi="Arial" w:cs="Arial"/>
          <w:sz w:val="24"/>
          <w:szCs w:val="24"/>
          <w:lang w:eastAsia="en-US"/>
        </w:rPr>
        <w:t xml:space="preserve"> digər yaşayış</w:t>
      </w:r>
      <w:r w:rsidR="007F6579" w:rsidRPr="00391E39">
        <w:rPr>
          <w:rFonts w:ascii="Arial" w:eastAsia="Times New Roman" w:hAnsi="Arial" w:cs="Arial"/>
          <w:sz w:val="24"/>
          <w:szCs w:val="24"/>
          <w:lang w:eastAsia="en-US"/>
        </w:rPr>
        <w:t xml:space="preserve"> sahələrin</w:t>
      </w:r>
      <w:r w:rsidR="005278C0" w:rsidRPr="00391E39">
        <w:rPr>
          <w:rFonts w:ascii="Arial" w:eastAsia="Times New Roman" w:hAnsi="Arial" w:cs="Arial"/>
          <w:sz w:val="24"/>
          <w:szCs w:val="24"/>
          <w:lang w:eastAsia="en-US"/>
        </w:rPr>
        <w:t>in</w:t>
      </w:r>
      <w:r w:rsidR="007F6579" w:rsidRPr="00391E39">
        <w:rPr>
          <w:rFonts w:ascii="Arial" w:eastAsia="Times New Roman" w:hAnsi="Arial" w:cs="Arial"/>
          <w:sz w:val="24"/>
          <w:szCs w:val="24"/>
          <w:lang w:eastAsia="en-US"/>
        </w:rPr>
        <w:t xml:space="preserve"> mülkiyyətçiləri belə istifadəyə son qoyulması ilə bağlı </w:t>
      </w:r>
      <w:r w:rsidR="005278C0" w:rsidRPr="00391E39">
        <w:rPr>
          <w:rFonts w:ascii="Arial" w:eastAsia="Times New Roman" w:hAnsi="Arial" w:cs="Arial"/>
          <w:sz w:val="24"/>
          <w:szCs w:val="24"/>
          <w:lang w:eastAsia="en-US"/>
        </w:rPr>
        <w:t>məhkəməyə müraciət etmək üçün subyektiv hüquqa malikdir</w:t>
      </w:r>
      <w:r w:rsidR="00882EF6">
        <w:rPr>
          <w:rFonts w:ascii="Arial" w:eastAsia="Times New Roman" w:hAnsi="Arial" w:cs="Arial"/>
          <w:sz w:val="24"/>
          <w:szCs w:val="24"/>
          <w:lang w:eastAsia="en-US"/>
        </w:rPr>
        <w:t>;</w:t>
      </w:r>
    </w:p>
    <w:bookmarkEnd w:id="0"/>
    <w:p w14:paraId="3AD1A7E7" w14:textId="4418B23A" w:rsidR="00240070" w:rsidRPr="00391E39" w:rsidRDefault="00240070" w:rsidP="00391E39">
      <w:pPr>
        <w:pStyle w:val="a7"/>
        <w:spacing w:after="0" w:line="240" w:lineRule="auto"/>
        <w:ind w:left="0" w:firstLine="567"/>
        <w:jc w:val="both"/>
        <w:rPr>
          <w:rFonts w:ascii="Arial" w:hAnsi="Arial" w:cs="Arial"/>
          <w:spacing w:val="2"/>
          <w:sz w:val="24"/>
          <w:szCs w:val="24"/>
          <w:shd w:val="clear" w:color="auto" w:fill="FFFFFF"/>
        </w:rPr>
      </w:pPr>
      <w:r w:rsidRPr="00391E39">
        <w:rPr>
          <w:rFonts w:ascii="Arial" w:hAnsi="Arial" w:cs="Arial"/>
          <w:spacing w:val="2"/>
          <w:sz w:val="24"/>
          <w:szCs w:val="24"/>
          <w:shd w:val="clear" w:color="auto" w:fill="FFFFFF"/>
        </w:rPr>
        <w:t>Azərbaycan Respublikası Konstitusiyasının 130-cu maddəsinin V və IX hissələrini, “Konstitusiya Məhkəməsi haqqında” Azərbaycan Respublikası Qanununun 34, 52, 62, 63, 65-67 və 69-cu maddələrini rəhbər tutaraq, Konstitusiya Məhkəməsinin Plenumu</w:t>
      </w:r>
    </w:p>
    <w:p w14:paraId="116E3D25" w14:textId="77777777" w:rsidR="00391E39" w:rsidRDefault="00391E39" w:rsidP="00391E39">
      <w:pPr>
        <w:spacing w:after="0" w:line="240" w:lineRule="auto"/>
        <w:ind w:firstLine="567"/>
        <w:rPr>
          <w:rFonts w:ascii="Arial" w:eastAsia="Times New Roman" w:hAnsi="Arial" w:cs="Arial"/>
          <w:b/>
          <w:bCs/>
          <w:sz w:val="24"/>
          <w:szCs w:val="24"/>
          <w:lang w:eastAsia="en-US"/>
        </w:rPr>
      </w:pPr>
      <w:bookmarkStart w:id="1" w:name="_Hlk150248473"/>
    </w:p>
    <w:p w14:paraId="79549876" w14:textId="77777777" w:rsidR="0047406C" w:rsidRDefault="0047406C" w:rsidP="00391E39">
      <w:pPr>
        <w:spacing w:after="0" w:line="240" w:lineRule="auto"/>
        <w:ind w:firstLine="567"/>
        <w:rPr>
          <w:rFonts w:ascii="Arial" w:eastAsia="Times New Roman" w:hAnsi="Arial" w:cs="Arial"/>
          <w:b/>
          <w:bCs/>
          <w:sz w:val="24"/>
          <w:szCs w:val="24"/>
          <w:lang w:eastAsia="en-US"/>
        </w:rPr>
      </w:pPr>
    </w:p>
    <w:p w14:paraId="187749A0" w14:textId="673A6B6B" w:rsidR="00A32EA2" w:rsidRPr="00391E39" w:rsidRDefault="00240070" w:rsidP="00391E39">
      <w:pPr>
        <w:spacing w:after="0" w:line="240" w:lineRule="auto"/>
        <w:ind w:firstLine="567"/>
        <w:jc w:val="center"/>
        <w:rPr>
          <w:rFonts w:ascii="Arial" w:eastAsia="Times New Roman" w:hAnsi="Arial" w:cs="Arial"/>
          <w:sz w:val="24"/>
          <w:szCs w:val="24"/>
          <w:lang w:eastAsia="en-US"/>
        </w:rPr>
      </w:pPr>
      <w:r w:rsidRPr="00391E39">
        <w:rPr>
          <w:rFonts w:ascii="Arial" w:eastAsia="Times New Roman" w:hAnsi="Arial" w:cs="Arial"/>
          <w:b/>
          <w:bCs/>
          <w:sz w:val="24"/>
          <w:szCs w:val="24"/>
          <w:lang w:eastAsia="en-US"/>
        </w:rPr>
        <w:t>Q</w:t>
      </w:r>
      <w:r w:rsidR="00A32EA2" w:rsidRPr="00391E39">
        <w:rPr>
          <w:rFonts w:ascii="Arial" w:eastAsia="Times New Roman" w:hAnsi="Arial" w:cs="Arial"/>
          <w:b/>
          <w:bCs/>
          <w:sz w:val="24"/>
          <w:szCs w:val="24"/>
          <w:lang w:eastAsia="en-US"/>
        </w:rPr>
        <w:t xml:space="preserve"> </w:t>
      </w:r>
      <w:r w:rsidRPr="00391E39">
        <w:rPr>
          <w:rFonts w:ascii="Arial" w:eastAsia="Times New Roman" w:hAnsi="Arial" w:cs="Arial"/>
          <w:b/>
          <w:bCs/>
          <w:sz w:val="24"/>
          <w:szCs w:val="24"/>
          <w:lang w:eastAsia="en-US"/>
        </w:rPr>
        <w:t>Ə</w:t>
      </w:r>
      <w:r w:rsidR="00A32EA2" w:rsidRPr="00391E39">
        <w:rPr>
          <w:rFonts w:ascii="Arial" w:eastAsia="Times New Roman" w:hAnsi="Arial" w:cs="Arial"/>
          <w:b/>
          <w:bCs/>
          <w:sz w:val="24"/>
          <w:szCs w:val="24"/>
          <w:lang w:eastAsia="en-US"/>
        </w:rPr>
        <w:t xml:space="preserve"> </w:t>
      </w:r>
      <w:r w:rsidRPr="00391E39">
        <w:rPr>
          <w:rFonts w:ascii="Arial" w:eastAsia="Times New Roman" w:hAnsi="Arial" w:cs="Arial"/>
          <w:b/>
          <w:bCs/>
          <w:sz w:val="24"/>
          <w:szCs w:val="24"/>
          <w:lang w:eastAsia="en-US"/>
        </w:rPr>
        <w:t>R</w:t>
      </w:r>
      <w:r w:rsidR="00A32EA2" w:rsidRPr="00391E39">
        <w:rPr>
          <w:rFonts w:ascii="Arial" w:eastAsia="Times New Roman" w:hAnsi="Arial" w:cs="Arial"/>
          <w:b/>
          <w:bCs/>
          <w:sz w:val="24"/>
          <w:szCs w:val="24"/>
          <w:lang w:eastAsia="en-US"/>
        </w:rPr>
        <w:t xml:space="preserve"> </w:t>
      </w:r>
      <w:r w:rsidRPr="00391E39">
        <w:rPr>
          <w:rFonts w:ascii="Arial" w:eastAsia="Times New Roman" w:hAnsi="Arial" w:cs="Arial"/>
          <w:b/>
          <w:bCs/>
          <w:sz w:val="24"/>
          <w:szCs w:val="24"/>
          <w:lang w:eastAsia="en-US"/>
        </w:rPr>
        <w:t>A</w:t>
      </w:r>
      <w:r w:rsidR="00A32EA2" w:rsidRPr="00391E39">
        <w:rPr>
          <w:rFonts w:ascii="Arial" w:eastAsia="Times New Roman" w:hAnsi="Arial" w:cs="Arial"/>
          <w:b/>
          <w:bCs/>
          <w:sz w:val="24"/>
          <w:szCs w:val="24"/>
          <w:lang w:eastAsia="en-US"/>
        </w:rPr>
        <w:t xml:space="preserve"> </w:t>
      </w:r>
      <w:r w:rsidRPr="00391E39">
        <w:rPr>
          <w:rFonts w:ascii="Arial" w:eastAsia="Times New Roman" w:hAnsi="Arial" w:cs="Arial"/>
          <w:b/>
          <w:bCs/>
          <w:sz w:val="24"/>
          <w:szCs w:val="24"/>
          <w:lang w:eastAsia="en-US"/>
        </w:rPr>
        <w:t>R</w:t>
      </w:r>
      <w:r w:rsidR="00A32EA2" w:rsidRPr="00391E39">
        <w:rPr>
          <w:rFonts w:ascii="Arial" w:eastAsia="Times New Roman" w:hAnsi="Arial" w:cs="Arial"/>
          <w:b/>
          <w:bCs/>
          <w:sz w:val="24"/>
          <w:szCs w:val="24"/>
          <w:lang w:eastAsia="en-US"/>
        </w:rPr>
        <w:t xml:space="preserve"> </w:t>
      </w:r>
      <w:r w:rsidRPr="00391E39">
        <w:rPr>
          <w:rFonts w:ascii="Arial" w:eastAsia="Times New Roman" w:hAnsi="Arial" w:cs="Arial"/>
          <w:b/>
          <w:bCs/>
          <w:sz w:val="24"/>
          <w:szCs w:val="24"/>
          <w:lang w:eastAsia="en-US"/>
        </w:rPr>
        <w:t xml:space="preserve">A  </w:t>
      </w:r>
      <w:r w:rsidR="00A32EA2" w:rsidRPr="00391E39">
        <w:rPr>
          <w:rFonts w:ascii="Arial" w:eastAsia="Times New Roman" w:hAnsi="Arial" w:cs="Arial"/>
          <w:b/>
          <w:bCs/>
          <w:sz w:val="24"/>
          <w:szCs w:val="24"/>
          <w:lang w:eastAsia="en-US"/>
        </w:rPr>
        <w:t xml:space="preserve"> </w:t>
      </w:r>
      <w:r w:rsidRPr="00391E39">
        <w:rPr>
          <w:rFonts w:ascii="Arial" w:eastAsia="Times New Roman" w:hAnsi="Arial" w:cs="Arial"/>
          <w:b/>
          <w:bCs/>
          <w:sz w:val="24"/>
          <w:szCs w:val="24"/>
          <w:lang w:eastAsia="en-US"/>
        </w:rPr>
        <w:t>A</w:t>
      </w:r>
      <w:r w:rsidR="00A32EA2" w:rsidRPr="00391E39">
        <w:rPr>
          <w:rFonts w:ascii="Arial" w:eastAsia="Times New Roman" w:hAnsi="Arial" w:cs="Arial"/>
          <w:b/>
          <w:bCs/>
          <w:sz w:val="24"/>
          <w:szCs w:val="24"/>
          <w:lang w:eastAsia="en-US"/>
        </w:rPr>
        <w:t xml:space="preserve"> </w:t>
      </w:r>
      <w:r w:rsidRPr="00391E39">
        <w:rPr>
          <w:rFonts w:ascii="Arial" w:eastAsia="Times New Roman" w:hAnsi="Arial" w:cs="Arial"/>
          <w:b/>
          <w:bCs/>
          <w:sz w:val="24"/>
          <w:szCs w:val="24"/>
          <w:lang w:eastAsia="en-US"/>
        </w:rPr>
        <w:t>L</w:t>
      </w:r>
      <w:r w:rsidR="00A32EA2" w:rsidRPr="00391E39">
        <w:rPr>
          <w:rFonts w:ascii="Arial" w:eastAsia="Times New Roman" w:hAnsi="Arial" w:cs="Arial"/>
          <w:b/>
          <w:bCs/>
          <w:sz w:val="24"/>
          <w:szCs w:val="24"/>
          <w:lang w:eastAsia="en-US"/>
        </w:rPr>
        <w:t xml:space="preserve"> </w:t>
      </w:r>
      <w:r w:rsidRPr="00391E39">
        <w:rPr>
          <w:rFonts w:ascii="Arial" w:eastAsia="Times New Roman" w:hAnsi="Arial" w:cs="Arial"/>
          <w:b/>
          <w:bCs/>
          <w:sz w:val="24"/>
          <w:szCs w:val="24"/>
          <w:lang w:eastAsia="en-US"/>
        </w:rPr>
        <w:t>D</w:t>
      </w:r>
      <w:r w:rsidR="00A32EA2" w:rsidRPr="00391E39">
        <w:rPr>
          <w:rFonts w:ascii="Arial" w:eastAsia="Times New Roman" w:hAnsi="Arial" w:cs="Arial"/>
          <w:b/>
          <w:bCs/>
          <w:sz w:val="24"/>
          <w:szCs w:val="24"/>
          <w:lang w:eastAsia="en-US"/>
        </w:rPr>
        <w:t xml:space="preserve"> </w:t>
      </w:r>
      <w:r w:rsidRPr="00391E39">
        <w:rPr>
          <w:rFonts w:ascii="Arial" w:eastAsia="Times New Roman" w:hAnsi="Arial" w:cs="Arial"/>
          <w:b/>
          <w:bCs/>
          <w:sz w:val="24"/>
          <w:szCs w:val="24"/>
          <w:lang w:eastAsia="en-US"/>
        </w:rPr>
        <w:t>I:</w:t>
      </w:r>
    </w:p>
    <w:p w14:paraId="3E258931" w14:textId="0277548A" w:rsidR="00240070" w:rsidRDefault="00240070" w:rsidP="00391E39">
      <w:pPr>
        <w:spacing w:after="0" w:line="240" w:lineRule="auto"/>
        <w:ind w:firstLine="567"/>
        <w:jc w:val="both"/>
        <w:rPr>
          <w:rFonts w:ascii="Arial" w:eastAsia="Times New Roman" w:hAnsi="Arial" w:cs="Arial"/>
          <w:sz w:val="24"/>
          <w:szCs w:val="24"/>
          <w:lang w:eastAsia="en-US"/>
        </w:rPr>
      </w:pPr>
      <w:r w:rsidRPr="00391E39">
        <w:rPr>
          <w:rFonts w:ascii="Arial" w:eastAsia="Times New Roman" w:hAnsi="Arial" w:cs="Arial"/>
          <w:sz w:val="24"/>
          <w:szCs w:val="24"/>
          <w:lang w:eastAsia="en-US"/>
        </w:rPr>
        <w:t> </w:t>
      </w:r>
    </w:p>
    <w:p w14:paraId="040B1506" w14:textId="77777777" w:rsidR="0047406C" w:rsidRPr="00391E39" w:rsidRDefault="0047406C" w:rsidP="00391E39">
      <w:pPr>
        <w:spacing w:after="0" w:line="240" w:lineRule="auto"/>
        <w:ind w:firstLine="567"/>
        <w:jc w:val="both"/>
        <w:rPr>
          <w:rFonts w:ascii="Arial" w:eastAsia="Times New Roman" w:hAnsi="Arial" w:cs="Arial"/>
          <w:sz w:val="24"/>
          <w:szCs w:val="24"/>
          <w:lang w:eastAsia="en-US"/>
        </w:rPr>
      </w:pPr>
    </w:p>
    <w:p w14:paraId="6A18AE25" w14:textId="7C7B0C95" w:rsidR="00610448" w:rsidRPr="00391E39" w:rsidRDefault="00610448" w:rsidP="00391E39">
      <w:pPr>
        <w:pStyle w:val="a7"/>
        <w:numPr>
          <w:ilvl w:val="0"/>
          <w:numId w:val="31"/>
        </w:numPr>
        <w:tabs>
          <w:tab w:val="left" w:pos="900"/>
        </w:tabs>
        <w:spacing w:after="0" w:line="240" w:lineRule="auto"/>
        <w:ind w:left="0" w:firstLine="567"/>
        <w:jc w:val="both"/>
        <w:rPr>
          <w:rFonts w:ascii="Arial" w:eastAsia="Times New Roman" w:hAnsi="Arial" w:cs="Arial"/>
          <w:sz w:val="24"/>
          <w:szCs w:val="24"/>
          <w:lang w:eastAsia="en-US"/>
        </w:rPr>
      </w:pPr>
      <w:r w:rsidRPr="00391E39">
        <w:rPr>
          <w:rFonts w:ascii="Arial" w:eastAsia="Times New Roman" w:hAnsi="Arial" w:cs="Arial"/>
          <w:sz w:val="24"/>
          <w:szCs w:val="24"/>
          <w:lang w:eastAsia="en-US"/>
        </w:rPr>
        <w:t>Azərbaycan Respublikası Mənzil Məcəlləsinin 14.2-ci maddəsi Azərbaycan Respublikası Konstitusiyasının 29-cu maddəsinin III və 71-ci maddəsinin</w:t>
      </w:r>
      <w:r w:rsidR="00854115">
        <w:rPr>
          <w:rFonts w:ascii="Arial" w:eastAsia="Times New Roman" w:hAnsi="Arial" w:cs="Arial"/>
          <w:sz w:val="24"/>
          <w:szCs w:val="24"/>
          <w:lang w:eastAsia="en-US"/>
        </w:rPr>
        <w:t xml:space="preserve"> </w:t>
      </w:r>
      <w:r w:rsidR="00E26A37">
        <w:rPr>
          <w:rFonts w:ascii="Arial" w:eastAsia="Times New Roman" w:hAnsi="Arial" w:cs="Arial"/>
          <w:sz w:val="24"/>
          <w:szCs w:val="24"/>
          <w:lang w:eastAsia="en-US"/>
        </w:rPr>
        <w:t>I və</w:t>
      </w:r>
      <w:r w:rsidRPr="00391E39">
        <w:rPr>
          <w:rFonts w:ascii="Arial" w:eastAsia="Times New Roman" w:hAnsi="Arial" w:cs="Arial"/>
          <w:sz w:val="24"/>
          <w:szCs w:val="24"/>
          <w:lang w:eastAsia="en-US"/>
        </w:rPr>
        <w:t xml:space="preserve"> II hissələrinə uyğun hesab edilsin.</w:t>
      </w:r>
    </w:p>
    <w:p w14:paraId="573AD358" w14:textId="4A551629" w:rsidR="0019246C" w:rsidRPr="00391E39" w:rsidRDefault="0067122F" w:rsidP="00391E39">
      <w:pPr>
        <w:tabs>
          <w:tab w:val="left" w:pos="900"/>
        </w:tabs>
        <w:spacing w:after="0" w:line="240" w:lineRule="auto"/>
        <w:ind w:firstLine="567"/>
        <w:jc w:val="both"/>
        <w:rPr>
          <w:rFonts w:ascii="Arial" w:eastAsia="Times New Roman" w:hAnsi="Arial" w:cs="Arial"/>
          <w:sz w:val="24"/>
          <w:szCs w:val="24"/>
          <w:lang w:eastAsia="en-US"/>
        </w:rPr>
      </w:pPr>
      <w:r w:rsidRPr="00391E39">
        <w:rPr>
          <w:rFonts w:ascii="Arial" w:eastAsia="Times New Roman" w:hAnsi="Arial" w:cs="Arial"/>
          <w:sz w:val="24"/>
          <w:szCs w:val="24"/>
          <w:lang w:eastAsia="en-US"/>
        </w:rPr>
        <w:t xml:space="preserve">Azərbaycan Respublikası Konstitusiyasının 29-cu maddəsinin III, </w:t>
      </w:r>
      <w:r w:rsidR="00E26A37" w:rsidRPr="00391E39">
        <w:rPr>
          <w:rFonts w:ascii="Arial" w:eastAsia="Times New Roman" w:hAnsi="Arial" w:cs="Arial"/>
          <w:sz w:val="24"/>
          <w:szCs w:val="24"/>
          <w:lang w:eastAsia="en-US"/>
        </w:rPr>
        <w:t>43-cü maddəsinin II</w:t>
      </w:r>
      <w:r w:rsidR="00E26A37">
        <w:rPr>
          <w:rFonts w:ascii="Arial" w:eastAsia="Times New Roman" w:hAnsi="Arial" w:cs="Arial"/>
          <w:sz w:val="24"/>
          <w:szCs w:val="24"/>
          <w:lang w:eastAsia="en-US"/>
        </w:rPr>
        <w:t>,</w:t>
      </w:r>
      <w:r w:rsidR="00E26A37" w:rsidRPr="00391E39">
        <w:rPr>
          <w:rFonts w:ascii="Arial" w:eastAsia="Times New Roman" w:hAnsi="Arial" w:cs="Arial"/>
          <w:sz w:val="24"/>
          <w:szCs w:val="24"/>
          <w:lang w:eastAsia="en-US"/>
        </w:rPr>
        <w:t xml:space="preserve"> </w:t>
      </w:r>
      <w:r w:rsidRPr="00391E39">
        <w:rPr>
          <w:rFonts w:ascii="Arial" w:eastAsia="Times New Roman" w:hAnsi="Arial" w:cs="Arial"/>
          <w:sz w:val="24"/>
          <w:szCs w:val="24"/>
          <w:lang w:eastAsia="en-US"/>
        </w:rPr>
        <w:t xml:space="preserve">71-ci maddəsinin </w:t>
      </w:r>
      <w:r w:rsidR="00E26A37">
        <w:rPr>
          <w:rFonts w:ascii="Arial" w:eastAsia="Times New Roman" w:hAnsi="Arial" w:cs="Arial"/>
          <w:sz w:val="24"/>
          <w:szCs w:val="24"/>
          <w:lang w:eastAsia="en-US"/>
        </w:rPr>
        <w:t xml:space="preserve">I və </w:t>
      </w:r>
      <w:r w:rsidRPr="00391E39">
        <w:rPr>
          <w:rFonts w:ascii="Arial" w:eastAsia="Times New Roman" w:hAnsi="Arial" w:cs="Arial"/>
          <w:sz w:val="24"/>
          <w:szCs w:val="24"/>
          <w:lang w:eastAsia="en-US"/>
        </w:rPr>
        <w:t>II hissələrinə, Azərbaycan Respublikası Mülki Məcəlləsinin 152.5-ci maddə</w:t>
      </w:r>
      <w:r w:rsidR="0019246C" w:rsidRPr="00391E39">
        <w:rPr>
          <w:rFonts w:ascii="Arial" w:eastAsia="Times New Roman" w:hAnsi="Arial" w:cs="Arial"/>
          <w:sz w:val="24"/>
          <w:szCs w:val="24"/>
          <w:lang w:eastAsia="en-US"/>
        </w:rPr>
        <w:t>sinə</w:t>
      </w:r>
      <w:r w:rsidRPr="00391E39">
        <w:rPr>
          <w:rFonts w:ascii="Arial" w:eastAsia="Times New Roman" w:hAnsi="Arial" w:cs="Arial"/>
          <w:sz w:val="24"/>
          <w:szCs w:val="24"/>
          <w:lang w:eastAsia="en-US"/>
        </w:rPr>
        <w:t xml:space="preserve"> və Azərbaycan Respublikası Konstitusiya Məhkəməsi Plenumunun bu Qərarının təsviri-əsaslandırıcı hissəsində əks olunan hüquqi mövqelərə əsasən </w:t>
      </w:r>
      <w:r w:rsidR="00D849C9" w:rsidRPr="00391E39">
        <w:rPr>
          <w:rFonts w:ascii="Arial" w:eastAsia="Times New Roman" w:hAnsi="Arial" w:cs="Arial"/>
          <w:sz w:val="24"/>
          <w:szCs w:val="24"/>
          <w:lang w:eastAsia="en-US"/>
        </w:rPr>
        <w:t xml:space="preserve">Azərbaycan Respublikası </w:t>
      </w:r>
      <w:r w:rsidRPr="00391E39">
        <w:rPr>
          <w:rFonts w:ascii="Arial" w:eastAsia="Times New Roman" w:hAnsi="Arial" w:cs="Arial"/>
          <w:sz w:val="24"/>
          <w:szCs w:val="24"/>
          <w:lang w:eastAsia="en-US"/>
        </w:rPr>
        <w:t>Mənzil Məcəlləsinin 14.2-ci maddəsi həmin Məcəllənin 20 və 21-ci maddələri ilə müəyyən edilmiş yaşayış sahəsinin qeyri-yaşayış sahəsinə keçirilməsi şərtlərinə və qaydalarına əməl edilmədən yaşayış sahəsində hüquqi şəxsin fəaliyyət göstərməsinin mümkünlüyünü istisna edir.</w:t>
      </w:r>
    </w:p>
    <w:p w14:paraId="440C3F29" w14:textId="105B4840" w:rsidR="00D849C9" w:rsidRDefault="00D849C9" w:rsidP="00391E39">
      <w:pPr>
        <w:pStyle w:val="a7"/>
        <w:numPr>
          <w:ilvl w:val="0"/>
          <w:numId w:val="31"/>
        </w:numPr>
        <w:tabs>
          <w:tab w:val="left" w:pos="900"/>
        </w:tabs>
        <w:spacing w:after="0" w:line="240" w:lineRule="auto"/>
        <w:ind w:left="0" w:firstLine="567"/>
        <w:jc w:val="both"/>
        <w:rPr>
          <w:rFonts w:ascii="Arial" w:eastAsia="Times New Roman" w:hAnsi="Arial" w:cs="Arial"/>
          <w:sz w:val="24"/>
          <w:szCs w:val="24"/>
          <w:lang w:eastAsia="en-US"/>
        </w:rPr>
      </w:pPr>
      <w:r w:rsidRPr="00391E39">
        <w:rPr>
          <w:rFonts w:ascii="Arial" w:eastAsia="Times New Roman" w:hAnsi="Arial" w:cs="Arial"/>
          <w:sz w:val="24"/>
          <w:szCs w:val="24"/>
          <w:lang w:eastAsia="en-US"/>
        </w:rPr>
        <w:t xml:space="preserve">Azərbaycan Respublikası </w:t>
      </w:r>
      <w:r w:rsidR="0067122F" w:rsidRPr="00391E39">
        <w:rPr>
          <w:rFonts w:ascii="Arial" w:eastAsia="Times New Roman" w:hAnsi="Arial" w:cs="Arial"/>
          <w:sz w:val="24"/>
          <w:szCs w:val="24"/>
          <w:lang w:eastAsia="en-US"/>
        </w:rPr>
        <w:t>Konstitusiya</w:t>
      </w:r>
      <w:r w:rsidRPr="00391E39">
        <w:rPr>
          <w:rFonts w:ascii="Arial" w:eastAsia="Times New Roman" w:hAnsi="Arial" w:cs="Arial"/>
          <w:sz w:val="24"/>
          <w:szCs w:val="24"/>
          <w:lang w:eastAsia="en-US"/>
        </w:rPr>
        <w:t>sı</w:t>
      </w:r>
      <w:r w:rsidR="0067122F" w:rsidRPr="00391E39">
        <w:rPr>
          <w:rFonts w:ascii="Arial" w:eastAsia="Times New Roman" w:hAnsi="Arial" w:cs="Arial"/>
          <w:sz w:val="24"/>
          <w:szCs w:val="24"/>
          <w:lang w:eastAsia="en-US"/>
        </w:rPr>
        <w:t>nın 60-cı maddəsinin və</w:t>
      </w:r>
      <w:r w:rsidRPr="00391E39">
        <w:rPr>
          <w:rFonts w:ascii="Arial" w:eastAsia="Times New Roman" w:hAnsi="Arial" w:cs="Arial"/>
          <w:sz w:val="24"/>
          <w:szCs w:val="24"/>
          <w:lang w:eastAsia="en-US"/>
        </w:rPr>
        <w:t xml:space="preserve"> Azərbaycan Respublikası</w:t>
      </w:r>
      <w:r w:rsidR="0067122F" w:rsidRPr="00391E39">
        <w:rPr>
          <w:rFonts w:ascii="Arial" w:eastAsia="Times New Roman" w:hAnsi="Arial" w:cs="Arial"/>
          <w:sz w:val="24"/>
          <w:szCs w:val="24"/>
          <w:lang w:eastAsia="en-US"/>
        </w:rPr>
        <w:t xml:space="preserve"> Mənzil Məcəlləsinin 9.2</w:t>
      </w:r>
      <w:r w:rsidR="00854115">
        <w:rPr>
          <w:rFonts w:ascii="Arial" w:eastAsia="Times New Roman" w:hAnsi="Arial" w:cs="Arial"/>
          <w:sz w:val="24"/>
          <w:szCs w:val="24"/>
          <w:lang w:eastAsia="en-US"/>
        </w:rPr>
        <w:t>.2</w:t>
      </w:r>
      <w:r w:rsidR="0067122F" w:rsidRPr="00391E39">
        <w:rPr>
          <w:rFonts w:ascii="Arial" w:eastAsia="Times New Roman" w:hAnsi="Arial" w:cs="Arial"/>
          <w:sz w:val="24"/>
          <w:szCs w:val="24"/>
          <w:lang w:eastAsia="en-US"/>
        </w:rPr>
        <w:t>-ci maddə</w:t>
      </w:r>
      <w:r w:rsidR="00854115">
        <w:rPr>
          <w:rFonts w:ascii="Arial" w:eastAsia="Times New Roman" w:hAnsi="Arial" w:cs="Arial"/>
          <w:sz w:val="24"/>
          <w:szCs w:val="24"/>
          <w:lang w:eastAsia="en-US"/>
        </w:rPr>
        <w:t>s</w:t>
      </w:r>
      <w:r w:rsidR="0067122F" w:rsidRPr="00391E39">
        <w:rPr>
          <w:rFonts w:ascii="Arial" w:eastAsia="Times New Roman" w:hAnsi="Arial" w:cs="Arial"/>
          <w:sz w:val="24"/>
          <w:szCs w:val="24"/>
          <w:lang w:eastAsia="en-US"/>
        </w:rPr>
        <w:t xml:space="preserve">inin tələbləri nəzərə alınmaqla, həmçinin </w:t>
      </w:r>
      <w:r w:rsidR="0019246C" w:rsidRPr="00391E39">
        <w:rPr>
          <w:rFonts w:ascii="Arial" w:eastAsia="Times New Roman" w:hAnsi="Arial" w:cs="Arial"/>
          <w:sz w:val="24"/>
          <w:szCs w:val="24"/>
          <w:lang w:eastAsia="en-US"/>
        </w:rPr>
        <w:t xml:space="preserve">Azərbaycan Respublikası Konstitusiya Məhkəməsi Plenumunun </w:t>
      </w:r>
      <w:r w:rsidR="0067122F" w:rsidRPr="00391E39">
        <w:rPr>
          <w:rFonts w:ascii="Arial" w:eastAsia="Times New Roman" w:hAnsi="Arial" w:cs="Arial"/>
          <w:sz w:val="24"/>
          <w:szCs w:val="24"/>
          <w:lang w:eastAsia="en-US"/>
        </w:rPr>
        <w:t>bu Qərarın</w:t>
      </w:r>
      <w:r w:rsidR="0019246C" w:rsidRPr="00391E39">
        <w:rPr>
          <w:rFonts w:ascii="Arial" w:eastAsia="Times New Roman" w:hAnsi="Arial" w:cs="Arial"/>
          <w:sz w:val="24"/>
          <w:szCs w:val="24"/>
          <w:lang w:eastAsia="en-US"/>
        </w:rPr>
        <w:t>ın</w:t>
      </w:r>
      <w:r w:rsidR="0067122F" w:rsidRPr="00391E39">
        <w:rPr>
          <w:rFonts w:ascii="Arial" w:eastAsia="Times New Roman" w:hAnsi="Arial" w:cs="Arial"/>
          <w:sz w:val="24"/>
          <w:szCs w:val="24"/>
          <w:lang w:eastAsia="en-US"/>
        </w:rPr>
        <w:t xml:space="preserve"> təsviri-əsaslandırıcı hissəsində əks olunan hüquqi mövqelərə əsasən </w:t>
      </w:r>
      <w:r w:rsidR="00443AC7" w:rsidRPr="00391E39">
        <w:rPr>
          <w:rFonts w:ascii="Arial" w:eastAsia="Times New Roman" w:hAnsi="Arial" w:cs="Arial"/>
          <w:sz w:val="24"/>
          <w:szCs w:val="24"/>
          <w:lang w:eastAsia="en-US"/>
        </w:rPr>
        <w:t xml:space="preserve">çoxmənzilli binada yerləşən yaşayış sahəsinin təyinatına uyğun istifadə edilməməsi </w:t>
      </w:r>
      <w:r w:rsidR="00443AC7" w:rsidRPr="00391E39">
        <w:rPr>
          <w:rFonts w:ascii="Arial" w:eastAsia="Times New Roman" w:hAnsi="Arial" w:cs="Arial"/>
          <w:sz w:val="24"/>
          <w:szCs w:val="24"/>
          <w:lang w:eastAsia="en-US"/>
        </w:rPr>
        <w:lastRenderedPageBreak/>
        <w:t>halı</w:t>
      </w:r>
      <w:r w:rsidR="00D31B00" w:rsidRPr="00391E39">
        <w:rPr>
          <w:rFonts w:ascii="Arial" w:eastAsia="Times New Roman" w:hAnsi="Arial" w:cs="Arial"/>
          <w:sz w:val="24"/>
          <w:szCs w:val="24"/>
          <w:lang w:eastAsia="en-US"/>
        </w:rPr>
        <w:t>n</w:t>
      </w:r>
      <w:r w:rsidR="00443AC7" w:rsidRPr="00391E39">
        <w:rPr>
          <w:rFonts w:ascii="Arial" w:eastAsia="Times New Roman" w:hAnsi="Arial" w:cs="Arial"/>
          <w:sz w:val="24"/>
          <w:szCs w:val="24"/>
          <w:lang w:eastAsia="en-US"/>
        </w:rPr>
        <w:t>da</w:t>
      </w:r>
      <w:r w:rsidR="0067122F" w:rsidRPr="00391E39">
        <w:rPr>
          <w:rFonts w:ascii="Arial" w:eastAsia="Times New Roman" w:hAnsi="Arial" w:cs="Arial"/>
          <w:sz w:val="24"/>
          <w:szCs w:val="24"/>
          <w:lang w:eastAsia="en-US"/>
        </w:rPr>
        <w:t xml:space="preserve"> həmin binada yerləşən digər yaşayış sahələrinin mülkiyyətçiləri belə istifadəyə son qoyulması ilə bağlı məhkəməyə müraciət etmək üçün subyektiv hüquqa malikdir.</w:t>
      </w:r>
    </w:p>
    <w:p w14:paraId="6BD89D2B" w14:textId="77777777" w:rsidR="00D849C9" w:rsidRPr="00391E39" w:rsidRDefault="00240070" w:rsidP="00391E39">
      <w:pPr>
        <w:pStyle w:val="a7"/>
        <w:numPr>
          <w:ilvl w:val="0"/>
          <w:numId w:val="31"/>
        </w:numPr>
        <w:tabs>
          <w:tab w:val="left" w:pos="900"/>
        </w:tabs>
        <w:spacing w:after="0" w:line="240" w:lineRule="auto"/>
        <w:ind w:left="0" w:firstLine="567"/>
        <w:jc w:val="both"/>
        <w:rPr>
          <w:rFonts w:ascii="Arial" w:eastAsia="Times New Roman" w:hAnsi="Arial" w:cs="Arial"/>
          <w:sz w:val="24"/>
          <w:szCs w:val="24"/>
          <w:lang w:eastAsia="en-US"/>
        </w:rPr>
      </w:pPr>
      <w:r w:rsidRPr="00391E39">
        <w:rPr>
          <w:rFonts w:ascii="Arial" w:hAnsi="Arial" w:cs="Arial"/>
          <w:sz w:val="24"/>
          <w:szCs w:val="24"/>
        </w:rPr>
        <w:t>Qərar dərc olunduğu gündən qüvvəyə minir.</w:t>
      </w:r>
    </w:p>
    <w:p w14:paraId="4CCB6648" w14:textId="77777777" w:rsidR="00D849C9" w:rsidRPr="00391E39" w:rsidRDefault="00240070" w:rsidP="00391E39">
      <w:pPr>
        <w:pStyle w:val="a7"/>
        <w:numPr>
          <w:ilvl w:val="0"/>
          <w:numId w:val="31"/>
        </w:numPr>
        <w:tabs>
          <w:tab w:val="left" w:pos="900"/>
        </w:tabs>
        <w:spacing w:after="0" w:line="240" w:lineRule="auto"/>
        <w:ind w:left="0" w:firstLine="567"/>
        <w:jc w:val="both"/>
        <w:rPr>
          <w:rFonts w:ascii="Arial" w:eastAsia="Times New Roman" w:hAnsi="Arial" w:cs="Arial"/>
          <w:sz w:val="24"/>
          <w:szCs w:val="24"/>
          <w:lang w:eastAsia="en-US"/>
        </w:rPr>
      </w:pPr>
      <w:r w:rsidRPr="00391E39">
        <w:rPr>
          <w:rFonts w:ascii="Arial" w:hAnsi="Arial" w:cs="Arial"/>
          <w:sz w:val="24"/>
          <w:szCs w:val="24"/>
        </w:rPr>
        <w:t>Qərar Azərbaycan Respublikasının rəsmi dövlət qəzetlərində və “Azərbaycan Respublikası Konstitusiya Məhkəməsinin Məlumatı”nda dərc edilsin, habelə Azərbaycan Respublikası Konstitusiya Məhkəməsinin rəsmi internet saytında yerləşdirilsin.</w:t>
      </w:r>
    </w:p>
    <w:p w14:paraId="1C494C7F" w14:textId="13555C87" w:rsidR="00240070" w:rsidRPr="00391E39" w:rsidRDefault="00240070" w:rsidP="00391E39">
      <w:pPr>
        <w:pStyle w:val="a7"/>
        <w:numPr>
          <w:ilvl w:val="0"/>
          <w:numId w:val="31"/>
        </w:numPr>
        <w:tabs>
          <w:tab w:val="left" w:pos="900"/>
        </w:tabs>
        <w:spacing w:after="0" w:line="240" w:lineRule="auto"/>
        <w:ind w:left="0" w:firstLine="567"/>
        <w:jc w:val="both"/>
        <w:rPr>
          <w:rFonts w:ascii="Arial" w:eastAsia="Times New Roman" w:hAnsi="Arial" w:cs="Arial"/>
          <w:sz w:val="24"/>
          <w:szCs w:val="24"/>
          <w:lang w:eastAsia="en-US"/>
        </w:rPr>
      </w:pPr>
      <w:r w:rsidRPr="00391E39">
        <w:rPr>
          <w:rFonts w:ascii="Arial" w:hAnsi="Arial" w:cs="Arial"/>
          <w:sz w:val="24"/>
          <w:szCs w:val="24"/>
        </w:rPr>
        <w:t>Qərar qətidir, heç bir orqan və ya şəxs tərəfindən ləğv edilə, dəyişdirilə və ya rəsmi təfsir edilə bilməz.</w:t>
      </w:r>
    </w:p>
    <w:bookmarkEnd w:id="1"/>
    <w:p w14:paraId="43086985" w14:textId="3C4393DA" w:rsidR="00240070" w:rsidRDefault="00240070" w:rsidP="00391E39">
      <w:pPr>
        <w:spacing w:after="0" w:line="240" w:lineRule="auto"/>
        <w:ind w:firstLine="567"/>
        <w:jc w:val="both"/>
        <w:rPr>
          <w:rFonts w:ascii="Arial" w:hAnsi="Arial" w:cs="Arial"/>
          <w:b/>
          <w:bCs/>
          <w:sz w:val="24"/>
          <w:szCs w:val="24"/>
        </w:rPr>
      </w:pPr>
    </w:p>
    <w:p w14:paraId="6EF1F16C" w14:textId="77777777" w:rsidR="006902A2" w:rsidRDefault="006902A2" w:rsidP="00391E39">
      <w:pPr>
        <w:spacing w:after="0" w:line="240" w:lineRule="auto"/>
        <w:ind w:firstLine="567"/>
        <w:jc w:val="both"/>
        <w:rPr>
          <w:rFonts w:ascii="Arial" w:hAnsi="Arial" w:cs="Arial"/>
          <w:b/>
          <w:bCs/>
          <w:sz w:val="24"/>
          <w:szCs w:val="24"/>
        </w:rPr>
      </w:pPr>
    </w:p>
    <w:p w14:paraId="50B7E756" w14:textId="77777777" w:rsidR="006902A2" w:rsidRDefault="006902A2" w:rsidP="00391E39">
      <w:pPr>
        <w:spacing w:after="0" w:line="240" w:lineRule="auto"/>
        <w:ind w:firstLine="567"/>
        <w:jc w:val="both"/>
        <w:rPr>
          <w:rFonts w:ascii="Arial" w:hAnsi="Arial" w:cs="Arial"/>
          <w:b/>
          <w:bCs/>
          <w:sz w:val="24"/>
          <w:szCs w:val="24"/>
        </w:rPr>
      </w:pPr>
    </w:p>
    <w:p w14:paraId="46978615" w14:textId="77777777" w:rsidR="006902A2" w:rsidRDefault="006902A2" w:rsidP="00391E39">
      <w:pPr>
        <w:spacing w:after="0" w:line="240" w:lineRule="auto"/>
        <w:ind w:firstLine="567"/>
        <w:jc w:val="both"/>
        <w:rPr>
          <w:rFonts w:ascii="Arial" w:hAnsi="Arial" w:cs="Arial"/>
          <w:b/>
          <w:bCs/>
          <w:sz w:val="24"/>
          <w:szCs w:val="24"/>
        </w:rPr>
      </w:pPr>
    </w:p>
    <w:p w14:paraId="14EB038D" w14:textId="77777777" w:rsidR="006902A2" w:rsidRDefault="006902A2" w:rsidP="00391E39">
      <w:pPr>
        <w:spacing w:after="0" w:line="240" w:lineRule="auto"/>
        <w:ind w:firstLine="567"/>
        <w:jc w:val="both"/>
        <w:rPr>
          <w:rFonts w:ascii="Arial" w:hAnsi="Arial" w:cs="Arial"/>
          <w:b/>
          <w:bCs/>
          <w:sz w:val="24"/>
          <w:szCs w:val="24"/>
        </w:rPr>
      </w:pPr>
    </w:p>
    <w:p w14:paraId="58BB1B30" w14:textId="7B806B53" w:rsidR="00C53D1E" w:rsidRPr="00391E39" w:rsidRDefault="00240070" w:rsidP="00391E39">
      <w:pPr>
        <w:spacing w:after="0" w:line="240" w:lineRule="auto"/>
        <w:ind w:firstLine="567"/>
        <w:jc w:val="both"/>
        <w:rPr>
          <w:rFonts w:ascii="Arial" w:eastAsia="Times New Roman" w:hAnsi="Arial" w:cs="Arial"/>
          <w:sz w:val="24"/>
          <w:szCs w:val="24"/>
          <w:lang w:eastAsia="en-US"/>
        </w:rPr>
      </w:pPr>
      <w:r w:rsidRPr="00391E39">
        <w:rPr>
          <w:rFonts w:ascii="Arial" w:hAnsi="Arial" w:cs="Arial"/>
          <w:b/>
          <w:bCs/>
          <w:sz w:val="24"/>
          <w:szCs w:val="24"/>
        </w:rPr>
        <w:t xml:space="preserve">Sədr                </w:t>
      </w:r>
      <w:r w:rsidRPr="00391E39">
        <w:rPr>
          <w:rFonts w:ascii="Arial" w:hAnsi="Arial" w:cs="Arial"/>
          <w:sz w:val="24"/>
          <w:szCs w:val="24"/>
        </w:rPr>
        <w:t xml:space="preserve">                                                                          </w:t>
      </w:r>
      <w:r w:rsidRPr="00391E39">
        <w:rPr>
          <w:rFonts w:ascii="Arial" w:hAnsi="Arial" w:cs="Arial"/>
          <w:b/>
          <w:bCs/>
          <w:sz w:val="24"/>
          <w:szCs w:val="24"/>
        </w:rPr>
        <w:t>Fərhad Abdullayev</w:t>
      </w:r>
      <w:r w:rsidR="00C53D1E" w:rsidRPr="00391E39">
        <w:rPr>
          <w:rFonts w:ascii="Arial" w:eastAsia="Times New Roman" w:hAnsi="Arial" w:cs="Arial"/>
          <w:b/>
          <w:bCs/>
          <w:sz w:val="24"/>
          <w:szCs w:val="24"/>
          <w:lang w:eastAsia="en-US"/>
        </w:rPr>
        <w:t> </w:t>
      </w:r>
    </w:p>
    <w:sectPr w:rsidR="00C53D1E" w:rsidRPr="00391E39" w:rsidSect="0045396F">
      <w:footerReference w:type="default" r:id="rId9"/>
      <w:pgSz w:w="11906" w:h="16838"/>
      <w:pgMar w:top="1134" w:right="1416"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B46B" w14:textId="77777777" w:rsidR="00185D97" w:rsidRDefault="00185D97">
      <w:pPr>
        <w:spacing w:after="0" w:line="240" w:lineRule="auto"/>
      </w:pPr>
      <w:r>
        <w:separator/>
      </w:r>
    </w:p>
  </w:endnote>
  <w:endnote w:type="continuationSeparator" w:id="0">
    <w:p w14:paraId="79F54578" w14:textId="77777777" w:rsidR="00185D97" w:rsidRDefault="0018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968799"/>
      <w:docPartObj>
        <w:docPartGallery w:val="Page Numbers (Bottom of Page)"/>
        <w:docPartUnique/>
      </w:docPartObj>
    </w:sdtPr>
    <w:sdtEndPr>
      <w:rPr>
        <w:noProof/>
      </w:rPr>
    </w:sdtEndPr>
    <w:sdtContent>
      <w:p w14:paraId="65F19C3F" w14:textId="77777777" w:rsidR="003E74D4" w:rsidRDefault="003E74D4">
        <w:pPr>
          <w:pStyle w:val="a3"/>
          <w:jc w:val="right"/>
        </w:pPr>
        <w:r>
          <w:fldChar w:fldCharType="begin"/>
        </w:r>
        <w:r>
          <w:instrText>PAGE   \* MERGEFORMAT</w:instrText>
        </w:r>
        <w:r>
          <w:fldChar w:fldCharType="separate"/>
        </w:r>
        <w:r w:rsidR="00DF13AA">
          <w:rPr>
            <w:noProof/>
          </w:rPr>
          <w:t>8</w:t>
        </w:r>
        <w:r>
          <w:rPr>
            <w:noProof/>
          </w:rPr>
          <w:fldChar w:fldCharType="end"/>
        </w:r>
      </w:p>
    </w:sdtContent>
  </w:sdt>
  <w:p w14:paraId="010401E5" w14:textId="77777777" w:rsidR="003E74D4" w:rsidRDefault="003E74D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E0AF0" w14:textId="77777777" w:rsidR="00185D97" w:rsidRDefault="00185D97">
      <w:pPr>
        <w:spacing w:after="0" w:line="240" w:lineRule="auto"/>
      </w:pPr>
      <w:r>
        <w:separator/>
      </w:r>
    </w:p>
  </w:footnote>
  <w:footnote w:type="continuationSeparator" w:id="0">
    <w:p w14:paraId="6D8F3743" w14:textId="77777777" w:rsidR="00185D97" w:rsidRDefault="00185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E80"/>
    <w:multiLevelType w:val="hybridMultilevel"/>
    <w:tmpl w:val="745EB76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8670CCA"/>
    <w:multiLevelType w:val="hybridMultilevel"/>
    <w:tmpl w:val="AD22A4C6"/>
    <w:lvl w:ilvl="0" w:tplc="84A4ECA8">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D2E5912"/>
    <w:multiLevelType w:val="hybridMultilevel"/>
    <w:tmpl w:val="97062558"/>
    <w:lvl w:ilvl="0" w:tplc="55308584">
      <w:start w:val="1"/>
      <w:numFmt w:val="bullet"/>
      <w:lvlText w:val="-"/>
      <w:lvlJc w:val="left"/>
      <w:pPr>
        <w:ind w:left="927" w:hanging="360"/>
      </w:pPr>
      <w:rPr>
        <w:rFonts w:ascii="Arial" w:eastAsiaTheme="minorEastAsia" w:hAnsi="Arial" w:cs="Arial"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0D904A6"/>
    <w:multiLevelType w:val="hybridMultilevel"/>
    <w:tmpl w:val="3DAEC13E"/>
    <w:lvl w:ilvl="0" w:tplc="1E923DE0">
      <w:start w:val="1"/>
      <w:numFmt w:val="decimal"/>
      <w:lvlText w:val="%1."/>
      <w:lvlJc w:val="left"/>
      <w:pPr>
        <w:ind w:left="1701" w:hanging="360"/>
      </w:pPr>
      <w:rPr>
        <w:rFonts w:hint="default"/>
      </w:rPr>
    </w:lvl>
    <w:lvl w:ilvl="1" w:tplc="04090019">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4" w15:restartNumberingAfterBreak="0">
    <w:nsid w:val="1184362D"/>
    <w:multiLevelType w:val="hybridMultilevel"/>
    <w:tmpl w:val="23AE3006"/>
    <w:lvl w:ilvl="0" w:tplc="F0580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462BE"/>
    <w:multiLevelType w:val="multilevel"/>
    <w:tmpl w:val="EB606FE4"/>
    <w:lvl w:ilvl="0">
      <w:start w:val="1"/>
      <w:numFmt w:val="decimal"/>
      <w:lvlText w:val="%1."/>
      <w:lvlJc w:val="left"/>
      <w:pPr>
        <w:ind w:left="750" w:hanging="390"/>
      </w:pPr>
      <w:rPr>
        <w:rFonts w:hint="default"/>
      </w:rPr>
    </w:lvl>
    <w:lvl w:ilvl="1">
      <w:numFmt w:val="decimal"/>
      <w:isLgl/>
      <w:lvlText w:val="%1.%2."/>
      <w:lvlJc w:val="left"/>
      <w:pPr>
        <w:ind w:left="1395" w:hanging="840"/>
      </w:pPr>
      <w:rPr>
        <w:rFonts w:hint="default"/>
      </w:rPr>
    </w:lvl>
    <w:lvl w:ilvl="2">
      <w:start w:val="12"/>
      <w:numFmt w:val="decimal"/>
      <w:isLgl/>
      <w:lvlText w:val="%1.%2.%3."/>
      <w:lvlJc w:val="left"/>
      <w:pPr>
        <w:ind w:left="1590" w:hanging="840"/>
      </w:pPr>
      <w:rPr>
        <w:rFonts w:hint="default"/>
      </w:rPr>
    </w:lvl>
    <w:lvl w:ilvl="3">
      <w:start w:val="1"/>
      <w:numFmt w:val="decimal"/>
      <w:isLgl/>
      <w:lvlText w:val="%1.%2.%3.%4."/>
      <w:lvlJc w:val="left"/>
      <w:pPr>
        <w:ind w:left="2025"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775" w:hanging="144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525" w:hanging="1800"/>
      </w:pPr>
      <w:rPr>
        <w:rFonts w:hint="default"/>
      </w:rPr>
    </w:lvl>
    <w:lvl w:ilvl="8">
      <w:start w:val="1"/>
      <w:numFmt w:val="decimal"/>
      <w:isLgl/>
      <w:lvlText w:val="%1.%2.%3.%4.%5.%6.%7.%8.%9."/>
      <w:lvlJc w:val="left"/>
      <w:pPr>
        <w:ind w:left="4080" w:hanging="2160"/>
      </w:pPr>
      <w:rPr>
        <w:rFonts w:hint="default"/>
      </w:rPr>
    </w:lvl>
  </w:abstractNum>
  <w:abstractNum w:abstractNumId="6" w15:restartNumberingAfterBreak="0">
    <w:nsid w:val="185C43C6"/>
    <w:multiLevelType w:val="hybridMultilevel"/>
    <w:tmpl w:val="9380375C"/>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7" w15:restartNumberingAfterBreak="0">
    <w:nsid w:val="23BC0EEC"/>
    <w:multiLevelType w:val="hybridMultilevel"/>
    <w:tmpl w:val="7C02D594"/>
    <w:lvl w:ilvl="0" w:tplc="2F622E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7F4FDC"/>
    <w:multiLevelType w:val="hybridMultilevel"/>
    <w:tmpl w:val="837CA4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A984957"/>
    <w:multiLevelType w:val="hybridMultilevel"/>
    <w:tmpl w:val="EF90FDDA"/>
    <w:lvl w:ilvl="0" w:tplc="465830DC">
      <w:start w:val="5"/>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E6E646E"/>
    <w:multiLevelType w:val="hybridMultilevel"/>
    <w:tmpl w:val="40FA0B24"/>
    <w:lvl w:ilvl="0" w:tplc="DE503846">
      <w:start w:val="1"/>
      <w:numFmt w:val="decimal"/>
      <w:lvlText w:val="%1."/>
      <w:lvlJc w:val="left"/>
      <w:pPr>
        <w:ind w:left="1437" w:hanging="870"/>
      </w:pPr>
      <w:rPr>
        <w:rFonts w:hint="default"/>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abstractNum w:abstractNumId="11" w15:restartNumberingAfterBreak="0">
    <w:nsid w:val="30F56774"/>
    <w:multiLevelType w:val="multilevel"/>
    <w:tmpl w:val="4608ED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05587A"/>
    <w:multiLevelType w:val="multilevel"/>
    <w:tmpl w:val="F482C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A551BF"/>
    <w:multiLevelType w:val="hybridMultilevel"/>
    <w:tmpl w:val="E856F39E"/>
    <w:lvl w:ilvl="0" w:tplc="40509B5E">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AE648F9"/>
    <w:multiLevelType w:val="hybridMultilevel"/>
    <w:tmpl w:val="5500323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EAC0CDC"/>
    <w:multiLevelType w:val="hybridMultilevel"/>
    <w:tmpl w:val="28E4F5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3E86893"/>
    <w:multiLevelType w:val="hybridMultilevel"/>
    <w:tmpl w:val="55CC075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3F83573"/>
    <w:multiLevelType w:val="hybridMultilevel"/>
    <w:tmpl w:val="54E0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A7001C"/>
    <w:multiLevelType w:val="hybridMultilevel"/>
    <w:tmpl w:val="BAE80180"/>
    <w:lvl w:ilvl="0" w:tplc="F05803B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26954C4"/>
    <w:multiLevelType w:val="hybridMultilevel"/>
    <w:tmpl w:val="6DE8D456"/>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20" w15:restartNumberingAfterBreak="0">
    <w:nsid w:val="53360D27"/>
    <w:multiLevelType w:val="hybridMultilevel"/>
    <w:tmpl w:val="926A99D0"/>
    <w:lvl w:ilvl="0" w:tplc="F0D4A0A0">
      <w:start w:val="5"/>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9C10EA0"/>
    <w:multiLevelType w:val="hybridMultilevel"/>
    <w:tmpl w:val="22B84D7A"/>
    <w:lvl w:ilvl="0" w:tplc="7C8810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B6C7B9D"/>
    <w:multiLevelType w:val="hybridMultilevel"/>
    <w:tmpl w:val="B3EE1E02"/>
    <w:lvl w:ilvl="0" w:tplc="FA1CA22A">
      <w:start w:val="11"/>
      <w:numFmt w:val="bullet"/>
      <w:lvlText w:val="-"/>
      <w:lvlJc w:val="left"/>
      <w:pPr>
        <w:ind w:left="927" w:hanging="360"/>
      </w:pPr>
      <w:rPr>
        <w:rFonts w:ascii="Arial" w:eastAsia="Times New Roman"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23" w15:restartNumberingAfterBreak="0">
    <w:nsid w:val="5FC9673E"/>
    <w:multiLevelType w:val="hybridMultilevel"/>
    <w:tmpl w:val="89CA6E04"/>
    <w:lvl w:ilvl="0" w:tplc="4CDC25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1D6078A"/>
    <w:multiLevelType w:val="hybridMultilevel"/>
    <w:tmpl w:val="6B726D4A"/>
    <w:lvl w:ilvl="0" w:tplc="0EAEAC9C">
      <w:start w:val="11"/>
      <w:numFmt w:val="bullet"/>
      <w:lvlText w:val="-"/>
      <w:lvlJc w:val="left"/>
      <w:pPr>
        <w:ind w:left="927" w:hanging="360"/>
      </w:pPr>
      <w:rPr>
        <w:rFonts w:ascii="Arial" w:eastAsia="Times New Roman"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25" w15:restartNumberingAfterBreak="0">
    <w:nsid w:val="6BF97699"/>
    <w:multiLevelType w:val="hybridMultilevel"/>
    <w:tmpl w:val="5BA4F49A"/>
    <w:lvl w:ilvl="0" w:tplc="F1AE4916">
      <w:start w:val="1"/>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6C0602A0"/>
    <w:multiLevelType w:val="hybridMultilevel"/>
    <w:tmpl w:val="62E4596E"/>
    <w:lvl w:ilvl="0" w:tplc="56186FD2">
      <w:numFmt w:val="bullet"/>
      <w:lvlText w:val="-"/>
      <w:lvlJc w:val="left"/>
      <w:pPr>
        <w:ind w:left="927" w:hanging="360"/>
      </w:pPr>
      <w:rPr>
        <w:rFonts w:ascii="Arial" w:eastAsiaTheme="minorEastAsia" w:hAnsi="Arial" w:cs="Arial"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F2534D6"/>
    <w:multiLevelType w:val="multilevel"/>
    <w:tmpl w:val="78D4DC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654CD4"/>
    <w:multiLevelType w:val="multilevel"/>
    <w:tmpl w:val="510230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896F3A"/>
    <w:multiLevelType w:val="multilevel"/>
    <w:tmpl w:val="BE6474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1A4777"/>
    <w:multiLevelType w:val="hybridMultilevel"/>
    <w:tmpl w:val="10AACC54"/>
    <w:lvl w:ilvl="0" w:tplc="0F9E6026">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15210556">
    <w:abstractNumId w:val="15"/>
  </w:num>
  <w:num w:numId="2" w16cid:durableId="1063411206">
    <w:abstractNumId w:val="1"/>
  </w:num>
  <w:num w:numId="3" w16cid:durableId="409499604">
    <w:abstractNumId w:val="0"/>
  </w:num>
  <w:num w:numId="4" w16cid:durableId="1037698941">
    <w:abstractNumId w:val="24"/>
  </w:num>
  <w:num w:numId="5" w16cid:durableId="1299648207">
    <w:abstractNumId w:val="22"/>
  </w:num>
  <w:num w:numId="6" w16cid:durableId="144126495">
    <w:abstractNumId w:val="10"/>
  </w:num>
  <w:num w:numId="7" w16cid:durableId="237136748">
    <w:abstractNumId w:val="29"/>
  </w:num>
  <w:num w:numId="8" w16cid:durableId="1887444249">
    <w:abstractNumId w:val="7"/>
  </w:num>
  <w:num w:numId="9" w16cid:durableId="1574924798">
    <w:abstractNumId w:val="28"/>
  </w:num>
  <w:num w:numId="10" w16cid:durableId="1308364540">
    <w:abstractNumId w:val="12"/>
  </w:num>
  <w:num w:numId="11" w16cid:durableId="1888764075">
    <w:abstractNumId w:val="16"/>
  </w:num>
  <w:num w:numId="12" w16cid:durableId="789057565">
    <w:abstractNumId w:val="27"/>
  </w:num>
  <w:num w:numId="13" w16cid:durableId="472328815">
    <w:abstractNumId w:val="6"/>
  </w:num>
  <w:num w:numId="14" w16cid:durableId="1542784953">
    <w:abstractNumId w:val="26"/>
  </w:num>
  <w:num w:numId="15" w16cid:durableId="1187208737">
    <w:abstractNumId w:val="4"/>
  </w:num>
  <w:num w:numId="16" w16cid:durableId="266625883">
    <w:abstractNumId w:val="18"/>
  </w:num>
  <w:num w:numId="17" w16cid:durableId="1956399210">
    <w:abstractNumId w:val="19"/>
  </w:num>
  <w:num w:numId="18" w16cid:durableId="354771898">
    <w:abstractNumId w:val="13"/>
  </w:num>
  <w:num w:numId="19" w16cid:durableId="1163230756">
    <w:abstractNumId w:val="3"/>
  </w:num>
  <w:num w:numId="20" w16cid:durableId="7875571">
    <w:abstractNumId w:val="23"/>
  </w:num>
  <w:num w:numId="21" w16cid:durableId="2004316414">
    <w:abstractNumId w:val="8"/>
  </w:num>
  <w:num w:numId="22" w16cid:durableId="1194072569">
    <w:abstractNumId w:val="30"/>
  </w:num>
  <w:num w:numId="23" w16cid:durableId="1179737912">
    <w:abstractNumId w:val="20"/>
  </w:num>
  <w:num w:numId="24" w16cid:durableId="466166332">
    <w:abstractNumId w:val="9"/>
  </w:num>
  <w:num w:numId="25" w16cid:durableId="626393651">
    <w:abstractNumId w:val="14"/>
  </w:num>
  <w:num w:numId="26" w16cid:durableId="1188331349">
    <w:abstractNumId w:val="5"/>
  </w:num>
  <w:num w:numId="27" w16cid:durableId="444882583">
    <w:abstractNumId w:val="17"/>
  </w:num>
  <w:num w:numId="28" w16cid:durableId="1958292771">
    <w:abstractNumId w:val="2"/>
  </w:num>
  <w:num w:numId="29" w16cid:durableId="1204363931">
    <w:abstractNumId w:val="25"/>
  </w:num>
  <w:num w:numId="30" w16cid:durableId="1900431811">
    <w:abstractNumId w:val="11"/>
  </w:num>
  <w:num w:numId="31" w16cid:durableId="13716071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A3"/>
    <w:rsid w:val="00001711"/>
    <w:rsid w:val="0000171B"/>
    <w:rsid w:val="000042DE"/>
    <w:rsid w:val="00007B05"/>
    <w:rsid w:val="00010BEB"/>
    <w:rsid w:val="00011311"/>
    <w:rsid w:val="00011AB4"/>
    <w:rsid w:val="000126CD"/>
    <w:rsid w:val="00012C87"/>
    <w:rsid w:val="00014DE3"/>
    <w:rsid w:val="00017BD3"/>
    <w:rsid w:val="0002188D"/>
    <w:rsid w:val="000218BA"/>
    <w:rsid w:val="0002210D"/>
    <w:rsid w:val="00024402"/>
    <w:rsid w:val="000268E1"/>
    <w:rsid w:val="00026B46"/>
    <w:rsid w:val="00026BA4"/>
    <w:rsid w:val="000273A3"/>
    <w:rsid w:val="0003048F"/>
    <w:rsid w:val="000306FE"/>
    <w:rsid w:val="00033972"/>
    <w:rsid w:val="00033B4A"/>
    <w:rsid w:val="00036D61"/>
    <w:rsid w:val="000379BC"/>
    <w:rsid w:val="00037EFC"/>
    <w:rsid w:val="00040825"/>
    <w:rsid w:val="00040908"/>
    <w:rsid w:val="000452C7"/>
    <w:rsid w:val="00046AA2"/>
    <w:rsid w:val="00047068"/>
    <w:rsid w:val="00050146"/>
    <w:rsid w:val="00051FCF"/>
    <w:rsid w:val="000547D3"/>
    <w:rsid w:val="00055956"/>
    <w:rsid w:val="000562EA"/>
    <w:rsid w:val="00056DFD"/>
    <w:rsid w:val="000572E9"/>
    <w:rsid w:val="00060558"/>
    <w:rsid w:val="0006081B"/>
    <w:rsid w:val="00061941"/>
    <w:rsid w:val="00061EB4"/>
    <w:rsid w:val="00062E3A"/>
    <w:rsid w:val="0006366C"/>
    <w:rsid w:val="00063883"/>
    <w:rsid w:val="00064CAC"/>
    <w:rsid w:val="00072981"/>
    <w:rsid w:val="00077D12"/>
    <w:rsid w:val="00082549"/>
    <w:rsid w:val="000836DA"/>
    <w:rsid w:val="00083B66"/>
    <w:rsid w:val="0009281B"/>
    <w:rsid w:val="00093110"/>
    <w:rsid w:val="00093C83"/>
    <w:rsid w:val="0009750D"/>
    <w:rsid w:val="000A2200"/>
    <w:rsid w:val="000A3D1C"/>
    <w:rsid w:val="000A4F25"/>
    <w:rsid w:val="000A522F"/>
    <w:rsid w:val="000A5AFC"/>
    <w:rsid w:val="000A5C0C"/>
    <w:rsid w:val="000A5CBF"/>
    <w:rsid w:val="000A7295"/>
    <w:rsid w:val="000B1480"/>
    <w:rsid w:val="000B189C"/>
    <w:rsid w:val="000B2379"/>
    <w:rsid w:val="000B6482"/>
    <w:rsid w:val="000C07E6"/>
    <w:rsid w:val="000C2B38"/>
    <w:rsid w:val="000C39C7"/>
    <w:rsid w:val="000C3E97"/>
    <w:rsid w:val="000C4A7C"/>
    <w:rsid w:val="000C6BD7"/>
    <w:rsid w:val="000C72E8"/>
    <w:rsid w:val="000D720F"/>
    <w:rsid w:val="000D76CC"/>
    <w:rsid w:val="000E1FB5"/>
    <w:rsid w:val="000E25A2"/>
    <w:rsid w:val="000E4051"/>
    <w:rsid w:val="000E4D9A"/>
    <w:rsid w:val="000E538E"/>
    <w:rsid w:val="000E75D3"/>
    <w:rsid w:val="000E7CF8"/>
    <w:rsid w:val="000F1BB8"/>
    <w:rsid w:val="000F33A4"/>
    <w:rsid w:val="000F3B33"/>
    <w:rsid w:val="000F48CD"/>
    <w:rsid w:val="000F4D25"/>
    <w:rsid w:val="000F63D4"/>
    <w:rsid w:val="000F64C0"/>
    <w:rsid w:val="000F7E15"/>
    <w:rsid w:val="00101EFA"/>
    <w:rsid w:val="001048A1"/>
    <w:rsid w:val="00105BFC"/>
    <w:rsid w:val="00110C73"/>
    <w:rsid w:val="00112F77"/>
    <w:rsid w:val="00113A56"/>
    <w:rsid w:val="00116285"/>
    <w:rsid w:val="001178C1"/>
    <w:rsid w:val="00124446"/>
    <w:rsid w:val="00125071"/>
    <w:rsid w:val="0012572A"/>
    <w:rsid w:val="00132435"/>
    <w:rsid w:val="001325DD"/>
    <w:rsid w:val="001339CA"/>
    <w:rsid w:val="00135233"/>
    <w:rsid w:val="00135835"/>
    <w:rsid w:val="00141E59"/>
    <w:rsid w:val="00141F78"/>
    <w:rsid w:val="00142A7D"/>
    <w:rsid w:val="00145EBB"/>
    <w:rsid w:val="00147429"/>
    <w:rsid w:val="00150B52"/>
    <w:rsid w:val="0015325B"/>
    <w:rsid w:val="0015627B"/>
    <w:rsid w:val="001566FE"/>
    <w:rsid w:val="001575BA"/>
    <w:rsid w:val="00157CB8"/>
    <w:rsid w:val="0016398D"/>
    <w:rsid w:val="001645AE"/>
    <w:rsid w:val="00166880"/>
    <w:rsid w:val="0016688E"/>
    <w:rsid w:val="00166E9A"/>
    <w:rsid w:val="001674C0"/>
    <w:rsid w:val="001677F8"/>
    <w:rsid w:val="00171DB2"/>
    <w:rsid w:val="00172B45"/>
    <w:rsid w:val="0017486F"/>
    <w:rsid w:val="00176B1D"/>
    <w:rsid w:val="00180433"/>
    <w:rsid w:val="001804B5"/>
    <w:rsid w:val="00182B87"/>
    <w:rsid w:val="001852DD"/>
    <w:rsid w:val="00185D97"/>
    <w:rsid w:val="001866A6"/>
    <w:rsid w:val="00186962"/>
    <w:rsid w:val="00187CF8"/>
    <w:rsid w:val="001901D6"/>
    <w:rsid w:val="00190A7E"/>
    <w:rsid w:val="0019246C"/>
    <w:rsid w:val="00194243"/>
    <w:rsid w:val="001959EE"/>
    <w:rsid w:val="00195B48"/>
    <w:rsid w:val="001A2C0B"/>
    <w:rsid w:val="001A5072"/>
    <w:rsid w:val="001A57EA"/>
    <w:rsid w:val="001A6817"/>
    <w:rsid w:val="001A7510"/>
    <w:rsid w:val="001B0A4F"/>
    <w:rsid w:val="001B3772"/>
    <w:rsid w:val="001B38F1"/>
    <w:rsid w:val="001B63E3"/>
    <w:rsid w:val="001C1DB9"/>
    <w:rsid w:val="001C3D46"/>
    <w:rsid w:val="001C57EB"/>
    <w:rsid w:val="001D0376"/>
    <w:rsid w:val="001D152D"/>
    <w:rsid w:val="001D4763"/>
    <w:rsid w:val="001D4818"/>
    <w:rsid w:val="001D4B98"/>
    <w:rsid w:val="001D5B7B"/>
    <w:rsid w:val="001E0E6F"/>
    <w:rsid w:val="001E11C0"/>
    <w:rsid w:val="001E52BF"/>
    <w:rsid w:val="001F4204"/>
    <w:rsid w:val="001F4DB5"/>
    <w:rsid w:val="001F704B"/>
    <w:rsid w:val="0020361E"/>
    <w:rsid w:val="002065A7"/>
    <w:rsid w:val="0020793B"/>
    <w:rsid w:val="00207983"/>
    <w:rsid w:val="00210A03"/>
    <w:rsid w:val="00211030"/>
    <w:rsid w:val="00213E14"/>
    <w:rsid w:val="00216A2B"/>
    <w:rsid w:val="00217783"/>
    <w:rsid w:val="0022266C"/>
    <w:rsid w:val="00225F5A"/>
    <w:rsid w:val="0022658D"/>
    <w:rsid w:val="00230C87"/>
    <w:rsid w:val="0023252E"/>
    <w:rsid w:val="0023314F"/>
    <w:rsid w:val="0023705F"/>
    <w:rsid w:val="0023750F"/>
    <w:rsid w:val="00240070"/>
    <w:rsid w:val="0024123A"/>
    <w:rsid w:val="0024413D"/>
    <w:rsid w:val="00245403"/>
    <w:rsid w:val="0024676F"/>
    <w:rsid w:val="00250307"/>
    <w:rsid w:val="00252413"/>
    <w:rsid w:val="00252646"/>
    <w:rsid w:val="00253712"/>
    <w:rsid w:val="002606BF"/>
    <w:rsid w:val="00260BE5"/>
    <w:rsid w:val="00260CAB"/>
    <w:rsid w:val="00261763"/>
    <w:rsid w:val="002620FA"/>
    <w:rsid w:val="00262C97"/>
    <w:rsid w:val="0026737D"/>
    <w:rsid w:val="00267BFE"/>
    <w:rsid w:val="00272755"/>
    <w:rsid w:val="0027340F"/>
    <w:rsid w:val="00276B8E"/>
    <w:rsid w:val="002801E1"/>
    <w:rsid w:val="0028105D"/>
    <w:rsid w:val="002818AF"/>
    <w:rsid w:val="002822F5"/>
    <w:rsid w:val="00283FED"/>
    <w:rsid w:val="002872B6"/>
    <w:rsid w:val="00287E9B"/>
    <w:rsid w:val="00291F89"/>
    <w:rsid w:val="002929B7"/>
    <w:rsid w:val="00296C1C"/>
    <w:rsid w:val="00297955"/>
    <w:rsid w:val="00297C42"/>
    <w:rsid w:val="00297E8B"/>
    <w:rsid w:val="002A06B8"/>
    <w:rsid w:val="002A130D"/>
    <w:rsid w:val="002A442A"/>
    <w:rsid w:val="002A6741"/>
    <w:rsid w:val="002A69AB"/>
    <w:rsid w:val="002A721D"/>
    <w:rsid w:val="002A7463"/>
    <w:rsid w:val="002B2971"/>
    <w:rsid w:val="002B3A5E"/>
    <w:rsid w:val="002B45A5"/>
    <w:rsid w:val="002B6155"/>
    <w:rsid w:val="002B6280"/>
    <w:rsid w:val="002B66C4"/>
    <w:rsid w:val="002B7A85"/>
    <w:rsid w:val="002B7B02"/>
    <w:rsid w:val="002C18D9"/>
    <w:rsid w:val="002C192C"/>
    <w:rsid w:val="002C3570"/>
    <w:rsid w:val="002C56AC"/>
    <w:rsid w:val="002C5C7B"/>
    <w:rsid w:val="002C6D71"/>
    <w:rsid w:val="002C78D7"/>
    <w:rsid w:val="002D0FEA"/>
    <w:rsid w:val="002D32C0"/>
    <w:rsid w:val="002D3E88"/>
    <w:rsid w:val="002E1141"/>
    <w:rsid w:val="002E18B7"/>
    <w:rsid w:val="002E44FB"/>
    <w:rsid w:val="002E6E26"/>
    <w:rsid w:val="002F0089"/>
    <w:rsid w:val="002F137E"/>
    <w:rsid w:val="002F227D"/>
    <w:rsid w:val="002F4E90"/>
    <w:rsid w:val="002F533A"/>
    <w:rsid w:val="002F661B"/>
    <w:rsid w:val="002F6EA6"/>
    <w:rsid w:val="00300F79"/>
    <w:rsid w:val="003039E2"/>
    <w:rsid w:val="0030742B"/>
    <w:rsid w:val="00311145"/>
    <w:rsid w:val="00311724"/>
    <w:rsid w:val="003117DB"/>
    <w:rsid w:val="00312EE5"/>
    <w:rsid w:val="003202A5"/>
    <w:rsid w:val="00320C29"/>
    <w:rsid w:val="003212B4"/>
    <w:rsid w:val="00321ED0"/>
    <w:rsid w:val="003228AD"/>
    <w:rsid w:val="00326409"/>
    <w:rsid w:val="00326978"/>
    <w:rsid w:val="0032716B"/>
    <w:rsid w:val="0033449E"/>
    <w:rsid w:val="00335B1F"/>
    <w:rsid w:val="00335F27"/>
    <w:rsid w:val="003363D5"/>
    <w:rsid w:val="003370FA"/>
    <w:rsid w:val="00337806"/>
    <w:rsid w:val="00337B8A"/>
    <w:rsid w:val="00341451"/>
    <w:rsid w:val="00343B9F"/>
    <w:rsid w:val="003443A4"/>
    <w:rsid w:val="00345F35"/>
    <w:rsid w:val="0034617E"/>
    <w:rsid w:val="003509E7"/>
    <w:rsid w:val="003524C8"/>
    <w:rsid w:val="003528A4"/>
    <w:rsid w:val="00360238"/>
    <w:rsid w:val="0036032A"/>
    <w:rsid w:val="0036057B"/>
    <w:rsid w:val="0036209F"/>
    <w:rsid w:val="00364A1B"/>
    <w:rsid w:val="003665F6"/>
    <w:rsid w:val="00366B57"/>
    <w:rsid w:val="00371129"/>
    <w:rsid w:val="00371D2A"/>
    <w:rsid w:val="00372821"/>
    <w:rsid w:val="00372BF4"/>
    <w:rsid w:val="00373559"/>
    <w:rsid w:val="00373746"/>
    <w:rsid w:val="00374902"/>
    <w:rsid w:val="00374B3A"/>
    <w:rsid w:val="0037523A"/>
    <w:rsid w:val="00375D36"/>
    <w:rsid w:val="003777AE"/>
    <w:rsid w:val="00381DB0"/>
    <w:rsid w:val="003823C5"/>
    <w:rsid w:val="003858C8"/>
    <w:rsid w:val="00385D44"/>
    <w:rsid w:val="003864A7"/>
    <w:rsid w:val="00391555"/>
    <w:rsid w:val="00391E39"/>
    <w:rsid w:val="003974EF"/>
    <w:rsid w:val="003A1594"/>
    <w:rsid w:val="003A5920"/>
    <w:rsid w:val="003A6C53"/>
    <w:rsid w:val="003B47AE"/>
    <w:rsid w:val="003C0915"/>
    <w:rsid w:val="003C1C7D"/>
    <w:rsid w:val="003C56CF"/>
    <w:rsid w:val="003C64CB"/>
    <w:rsid w:val="003C76E7"/>
    <w:rsid w:val="003D1637"/>
    <w:rsid w:val="003D2C99"/>
    <w:rsid w:val="003D356A"/>
    <w:rsid w:val="003D3882"/>
    <w:rsid w:val="003D39BB"/>
    <w:rsid w:val="003D4F2C"/>
    <w:rsid w:val="003D7C2A"/>
    <w:rsid w:val="003E0D89"/>
    <w:rsid w:val="003E3BCB"/>
    <w:rsid w:val="003E727D"/>
    <w:rsid w:val="003E74D4"/>
    <w:rsid w:val="003F170F"/>
    <w:rsid w:val="003F18F2"/>
    <w:rsid w:val="003F1D2D"/>
    <w:rsid w:val="003F2925"/>
    <w:rsid w:val="003F2DE7"/>
    <w:rsid w:val="003F6920"/>
    <w:rsid w:val="003F6CF6"/>
    <w:rsid w:val="00400CEF"/>
    <w:rsid w:val="00403467"/>
    <w:rsid w:val="00404124"/>
    <w:rsid w:val="0040429A"/>
    <w:rsid w:val="004055AA"/>
    <w:rsid w:val="00405B9D"/>
    <w:rsid w:val="00410B0C"/>
    <w:rsid w:val="00411DD8"/>
    <w:rsid w:val="00412A60"/>
    <w:rsid w:val="00413117"/>
    <w:rsid w:val="004131EC"/>
    <w:rsid w:val="00413A8A"/>
    <w:rsid w:val="00414A35"/>
    <w:rsid w:val="00414D6D"/>
    <w:rsid w:val="00417817"/>
    <w:rsid w:val="0042473D"/>
    <w:rsid w:val="004262F7"/>
    <w:rsid w:val="0042767B"/>
    <w:rsid w:val="0043098E"/>
    <w:rsid w:val="004315A3"/>
    <w:rsid w:val="004329B3"/>
    <w:rsid w:val="004341E3"/>
    <w:rsid w:val="004345D7"/>
    <w:rsid w:val="00437638"/>
    <w:rsid w:val="00437EF1"/>
    <w:rsid w:val="00443AC7"/>
    <w:rsid w:val="0044493B"/>
    <w:rsid w:val="00452CFD"/>
    <w:rsid w:val="0045396F"/>
    <w:rsid w:val="00454EF8"/>
    <w:rsid w:val="00457074"/>
    <w:rsid w:val="0046108F"/>
    <w:rsid w:val="00462880"/>
    <w:rsid w:val="00462C46"/>
    <w:rsid w:val="00463674"/>
    <w:rsid w:val="00465279"/>
    <w:rsid w:val="00465C07"/>
    <w:rsid w:val="00466CC3"/>
    <w:rsid w:val="004676D3"/>
    <w:rsid w:val="0047145A"/>
    <w:rsid w:val="00471A1B"/>
    <w:rsid w:val="00471FC9"/>
    <w:rsid w:val="0047310D"/>
    <w:rsid w:val="0047406C"/>
    <w:rsid w:val="004762CB"/>
    <w:rsid w:val="004768D4"/>
    <w:rsid w:val="004809A2"/>
    <w:rsid w:val="00481206"/>
    <w:rsid w:val="004814D1"/>
    <w:rsid w:val="004837FB"/>
    <w:rsid w:val="00486F51"/>
    <w:rsid w:val="004913B0"/>
    <w:rsid w:val="00491861"/>
    <w:rsid w:val="00492EF7"/>
    <w:rsid w:val="00493014"/>
    <w:rsid w:val="00495FEB"/>
    <w:rsid w:val="00496CF7"/>
    <w:rsid w:val="004979CF"/>
    <w:rsid w:val="00497C3C"/>
    <w:rsid w:val="004A0949"/>
    <w:rsid w:val="004A1133"/>
    <w:rsid w:val="004A1949"/>
    <w:rsid w:val="004A2A52"/>
    <w:rsid w:val="004A4B34"/>
    <w:rsid w:val="004A562F"/>
    <w:rsid w:val="004A72C1"/>
    <w:rsid w:val="004A7B3F"/>
    <w:rsid w:val="004B083C"/>
    <w:rsid w:val="004B0DF3"/>
    <w:rsid w:val="004B1921"/>
    <w:rsid w:val="004B34DA"/>
    <w:rsid w:val="004B3E3B"/>
    <w:rsid w:val="004B5CA7"/>
    <w:rsid w:val="004C4E27"/>
    <w:rsid w:val="004C5AC7"/>
    <w:rsid w:val="004C61AD"/>
    <w:rsid w:val="004C675F"/>
    <w:rsid w:val="004D1312"/>
    <w:rsid w:val="004D1381"/>
    <w:rsid w:val="004D3196"/>
    <w:rsid w:val="004D4F90"/>
    <w:rsid w:val="004D58DA"/>
    <w:rsid w:val="004D7C43"/>
    <w:rsid w:val="004E00F7"/>
    <w:rsid w:val="004E0E3B"/>
    <w:rsid w:val="004E2347"/>
    <w:rsid w:val="004E36A1"/>
    <w:rsid w:val="004E3EAA"/>
    <w:rsid w:val="004E6769"/>
    <w:rsid w:val="004F0E44"/>
    <w:rsid w:val="00501203"/>
    <w:rsid w:val="00501265"/>
    <w:rsid w:val="00501D68"/>
    <w:rsid w:val="00503D5A"/>
    <w:rsid w:val="00504938"/>
    <w:rsid w:val="005059EC"/>
    <w:rsid w:val="00507A48"/>
    <w:rsid w:val="00510039"/>
    <w:rsid w:val="00510315"/>
    <w:rsid w:val="0051237C"/>
    <w:rsid w:val="0051276F"/>
    <w:rsid w:val="0051470F"/>
    <w:rsid w:val="005178A7"/>
    <w:rsid w:val="00522C6F"/>
    <w:rsid w:val="00523F66"/>
    <w:rsid w:val="00525BC8"/>
    <w:rsid w:val="0052610E"/>
    <w:rsid w:val="00526A4E"/>
    <w:rsid w:val="005278C0"/>
    <w:rsid w:val="00530126"/>
    <w:rsid w:val="00531EEA"/>
    <w:rsid w:val="00532008"/>
    <w:rsid w:val="005337F1"/>
    <w:rsid w:val="00534F3C"/>
    <w:rsid w:val="00537121"/>
    <w:rsid w:val="005377A2"/>
    <w:rsid w:val="00540C32"/>
    <w:rsid w:val="00547870"/>
    <w:rsid w:val="0055135B"/>
    <w:rsid w:val="00551CC9"/>
    <w:rsid w:val="00552086"/>
    <w:rsid w:val="00553FC9"/>
    <w:rsid w:val="00554AEB"/>
    <w:rsid w:val="00554B20"/>
    <w:rsid w:val="005606D1"/>
    <w:rsid w:val="00560FE2"/>
    <w:rsid w:val="00561DCF"/>
    <w:rsid w:val="005622AF"/>
    <w:rsid w:val="00571190"/>
    <w:rsid w:val="00571683"/>
    <w:rsid w:val="00573182"/>
    <w:rsid w:val="00574AA3"/>
    <w:rsid w:val="00576D69"/>
    <w:rsid w:val="00576EAA"/>
    <w:rsid w:val="005777EC"/>
    <w:rsid w:val="00581B44"/>
    <w:rsid w:val="00582EE0"/>
    <w:rsid w:val="005836CF"/>
    <w:rsid w:val="00584BD0"/>
    <w:rsid w:val="0058786A"/>
    <w:rsid w:val="00594335"/>
    <w:rsid w:val="0059761C"/>
    <w:rsid w:val="00597ABF"/>
    <w:rsid w:val="005A0C77"/>
    <w:rsid w:val="005A1997"/>
    <w:rsid w:val="005A1ECD"/>
    <w:rsid w:val="005A2BC9"/>
    <w:rsid w:val="005A3B76"/>
    <w:rsid w:val="005A43CF"/>
    <w:rsid w:val="005A45DB"/>
    <w:rsid w:val="005A48D6"/>
    <w:rsid w:val="005A5CF7"/>
    <w:rsid w:val="005A760C"/>
    <w:rsid w:val="005A7CB0"/>
    <w:rsid w:val="005B05F7"/>
    <w:rsid w:val="005B1519"/>
    <w:rsid w:val="005B348E"/>
    <w:rsid w:val="005B401B"/>
    <w:rsid w:val="005B4968"/>
    <w:rsid w:val="005C06D1"/>
    <w:rsid w:val="005C46E3"/>
    <w:rsid w:val="005C5403"/>
    <w:rsid w:val="005C772B"/>
    <w:rsid w:val="005D011D"/>
    <w:rsid w:val="005D2A2F"/>
    <w:rsid w:val="005D3DF2"/>
    <w:rsid w:val="005D4C5B"/>
    <w:rsid w:val="005D6282"/>
    <w:rsid w:val="005D6CAD"/>
    <w:rsid w:val="005E17F2"/>
    <w:rsid w:val="005E5566"/>
    <w:rsid w:val="005F1058"/>
    <w:rsid w:val="005F3B41"/>
    <w:rsid w:val="005F5EDF"/>
    <w:rsid w:val="005F718B"/>
    <w:rsid w:val="00601B2D"/>
    <w:rsid w:val="00603E36"/>
    <w:rsid w:val="006075D4"/>
    <w:rsid w:val="00610448"/>
    <w:rsid w:val="0061359E"/>
    <w:rsid w:val="0061519E"/>
    <w:rsid w:val="00615E0C"/>
    <w:rsid w:val="00616654"/>
    <w:rsid w:val="0062050D"/>
    <w:rsid w:val="00622848"/>
    <w:rsid w:val="00625A30"/>
    <w:rsid w:val="00627945"/>
    <w:rsid w:val="0063117B"/>
    <w:rsid w:val="00631D5A"/>
    <w:rsid w:val="00632A85"/>
    <w:rsid w:val="00633312"/>
    <w:rsid w:val="00634D0D"/>
    <w:rsid w:val="00635373"/>
    <w:rsid w:val="006366E1"/>
    <w:rsid w:val="006367D0"/>
    <w:rsid w:val="00640466"/>
    <w:rsid w:val="00640D91"/>
    <w:rsid w:val="0064157B"/>
    <w:rsid w:val="00642F86"/>
    <w:rsid w:val="006431BF"/>
    <w:rsid w:val="006441E3"/>
    <w:rsid w:val="00646D27"/>
    <w:rsid w:val="00647BC9"/>
    <w:rsid w:val="00650FF3"/>
    <w:rsid w:val="00651096"/>
    <w:rsid w:val="00651533"/>
    <w:rsid w:val="0065493E"/>
    <w:rsid w:val="006604F4"/>
    <w:rsid w:val="0066196E"/>
    <w:rsid w:val="00661C51"/>
    <w:rsid w:val="00665366"/>
    <w:rsid w:val="00670276"/>
    <w:rsid w:val="00670452"/>
    <w:rsid w:val="00670C9D"/>
    <w:rsid w:val="006710EB"/>
    <w:rsid w:val="0067122F"/>
    <w:rsid w:val="006728E7"/>
    <w:rsid w:val="00675956"/>
    <w:rsid w:val="006816ED"/>
    <w:rsid w:val="00681C45"/>
    <w:rsid w:val="00681EC6"/>
    <w:rsid w:val="006822B1"/>
    <w:rsid w:val="00683216"/>
    <w:rsid w:val="00683CA0"/>
    <w:rsid w:val="006902A2"/>
    <w:rsid w:val="00693D13"/>
    <w:rsid w:val="00697540"/>
    <w:rsid w:val="006978EF"/>
    <w:rsid w:val="006A0EB8"/>
    <w:rsid w:val="006A3B90"/>
    <w:rsid w:val="006A64EA"/>
    <w:rsid w:val="006B0F57"/>
    <w:rsid w:val="006B236C"/>
    <w:rsid w:val="006B4284"/>
    <w:rsid w:val="006B4D09"/>
    <w:rsid w:val="006B51A6"/>
    <w:rsid w:val="006B6469"/>
    <w:rsid w:val="006B6572"/>
    <w:rsid w:val="006C5CB5"/>
    <w:rsid w:val="006C78D3"/>
    <w:rsid w:val="006D0600"/>
    <w:rsid w:val="006D2ED0"/>
    <w:rsid w:val="006D5D01"/>
    <w:rsid w:val="006D7FD2"/>
    <w:rsid w:val="006E084B"/>
    <w:rsid w:val="006E2518"/>
    <w:rsid w:val="006E2AB8"/>
    <w:rsid w:val="006E35C7"/>
    <w:rsid w:val="006E4D80"/>
    <w:rsid w:val="006E60BA"/>
    <w:rsid w:val="006E7C86"/>
    <w:rsid w:val="006F0C95"/>
    <w:rsid w:val="006F1593"/>
    <w:rsid w:val="006F19CA"/>
    <w:rsid w:val="006F2A7C"/>
    <w:rsid w:val="006F60C3"/>
    <w:rsid w:val="006F626C"/>
    <w:rsid w:val="006F6DC7"/>
    <w:rsid w:val="00700FC5"/>
    <w:rsid w:val="007014FA"/>
    <w:rsid w:val="007037A7"/>
    <w:rsid w:val="00704406"/>
    <w:rsid w:val="00706EE5"/>
    <w:rsid w:val="007107F6"/>
    <w:rsid w:val="00710CF4"/>
    <w:rsid w:val="00714A48"/>
    <w:rsid w:val="007156C4"/>
    <w:rsid w:val="00715E76"/>
    <w:rsid w:val="007166F7"/>
    <w:rsid w:val="00721FAC"/>
    <w:rsid w:val="00722E66"/>
    <w:rsid w:val="00724EA4"/>
    <w:rsid w:val="00727323"/>
    <w:rsid w:val="00727C3D"/>
    <w:rsid w:val="0073003A"/>
    <w:rsid w:val="0073023D"/>
    <w:rsid w:val="00730B6D"/>
    <w:rsid w:val="007310D8"/>
    <w:rsid w:val="007321C6"/>
    <w:rsid w:val="00733F32"/>
    <w:rsid w:val="007347B4"/>
    <w:rsid w:val="0073573A"/>
    <w:rsid w:val="0073770A"/>
    <w:rsid w:val="00741C4A"/>
    <w:rsid w:val="00743041"/>
    <w:rsid w:val="007475A2"/>
    <w:rsid w:val="00751324"/>
    <w:rsid w:val="00751C1D"/>
    <w:rsid w:val="00751E3D"/>
    <w:rsid w:val="007533CE"/>
    <w:rsid w:val="007553A5"/>
    <w:rsid w:val="00757255"/>
    <w:rsid w:val="007573AE"/>
    <w:rsid w:val="007609A3"/>
    <w:rsid w:val="00762A37"/>
    <w:rsid w:val="00763777"/>
    <w:rsid w:val="00766352"/>
    <w:rsid w:val="007679B0"/>
    <w:rsid w:val="00770A21"/>
    <w:rsid w:val="007737FC"/>
    <w:rsid w:val="0077415A"/>
    <w:rsid w:val="007753E1"/>
    <w:rsid w:val="00777E9D"/>
    <w:rsid w:val="007807A5"/>
    <w:rsid w:val="007808A6"/>
    <w:rsid w:val="00782CCF"/>
    <w:rsid w:val="007836FE"/>
    <w:rsid w:val="007841AC"/>
    <w:rsid w:val="007873E1"/>
    <w:rsid w:val="007918E5"/>
    <w:rsid w:val="00791D9D"/>
    <w:rsid w:val="00793D8F"/>
    <w:rsid w:val="00796E05"/>
    <w:rsid w:val="007A1762"/>
    <w:rsid w:val="007A1AFB"/>
    <w:rsid w:val="007A3770"/>
    <w:rsid w:val="007A3893"/>
    <w:rsid w:val="007A53E6"/>
    <w:rsid w:val="007A6355"/>
    <w:rsid w:val="007B04B0"/>
    <w:rsid w:val="007B2D12"/>
    <w:rsid w:val="007B3DC6"/>
    <w:rsid w:val="007B3F6A"/>
    <w:rsid w:val="007B47D8"/>
    <w:rsid w:val="007B4D90"/>
    <w:rsid w:val="007B54B4"/>
    <w:rsid w:val="007B73C6"/>
    <w:rsid w:val="007B7F33"/>
    <w:rsid w:val="007C0359"/>
    <w:rsid w:val="007C068E"/>
    <w:rsid w:val="007C2696"/>
    <w:rsid w:val="007C2E55"/>
    <w:rsid w:val="007C3F6A"/>
    <w:rsid w:val="007C48C3"/>
    <w:rsid w:val="007D0CF1"/>
    <w:rsid w:val="007D565C"/>
    <w:rsid w:val="007D5B3D"/>
    <w:rsid w:val="007D5DAC"/>
    <w:rsid w:val="007D6680"/>
    <w:rsid w:val="007D6C19"/>
    <w:rsid w:val="007E2139"/>
    <w:rsid w:val="007E2641"/>
    <w:rsid w:val="007E2679"/>
    <w:rsid w:val="007E29B2"/>
    <w:rsid w:val="007E5032"/>
    <w:rsid w:val="007E5B8D"/>
    <w:rsid w:val="007F11A3"/>
    <w:rsid w:val="007F28C5"/>
    <w:rsid w:val="007F4107"/>
    <w:rsid w:val="007F4A6A"/>
    <w:rsid w:val="007F59A9"/>
    <w:rsid w:val="007F6579"/>
    <w:rsid w:val="008012D5"/>
    <w:rsid w:val="00801A10"/>
    <w:rsid w:val="00802960"/>
    <w:rsid w:val="00802AD4"/>
    <w:rsid w:val="00803691"/>
    <w:rsid w:val="00803EE3"/>
    <w:rsid w:val="00804B77"/>
    <w:rsid w:val="008056A8"/>
    <w:rsid w:val="00806884"/>
    <w:rsid w:val="008079E3"/>
    <w:rsid w:val="00807DB4"/>
    <w:rsid w:val="00807FF7"/>
    <w:rsid w:val="008105DE"/>
    <w:rsid w:val="00810CA1"/>
    <w:rsid w:val="00811EDF"/>
    <w:rsid w:val="00816D61"/>
    <w:rsid w:val="00817271"/>
    <w:rsid w:val="00817815"/>
    <w:rsid w:val="0082018B"/>
    <w:rsid w:val="008209F8"/>
    <w:rsid w:val="00821952"/>
    <w:rsid w:val="00821A46"/>
    <w:rsid w:val="00821EF0"/>
    <w:rsid w:val="00822FB6"/>
    <w:rsid w:val="008263A6"/>
    <w:rsid w:val="00826D89"/>
    <w:rsid w:val="00830931"/>
    <w:rsid w:val="00830BCC"/>
    <w:rsid w:val="00831D6A"/>
    <w:rsid w:val="008321A4"/>
    <w:rsid w:val="00833B7B"/>
    <w:rsid w:val="0083454C"/>
    <w:rsid w:val="0083667B"/>
    <w:rsid w:val="00837251"/>
    <w:rsid w:val="008376BE"/>
    <w:rsid w:val="0083771A"/>
    <w:rsid w:val="008401C0"/>
    <w:rsid w:val="008404AA"/>
    <w:rsid w:val="00841AE9"/>
    <w:rsid w:val="0084312A"/>
    <w:rsid w:val="008433C4"/>
    <w:rsid w:val="00844A1B"/>
    <w:rsid w:val="00845427"/>
    <w:rsid w:val="008466D6"/>
    <w:rsid w:val="00852A6D"/>
    <w:rsid w:val="00853A0E"/>
    <w:rsid w:val="00853C12"/>
    <w:rsid w:val="00854115"/>
    <w:rsid w:val="00854F6C"/>
    <w:rsid w:val="00864191"/>
    <w:rsid w:val="00866FE0"/>
    <w:rsid w:val="008673AA"/>
    <w:rsid w:val="00870311"/>
    <w:rsid w:val="008704BC"/>
    <w:rsid w:val="00871A96"/>
    <w:rsid w:val="00871E26"/>
    <w:rsid w:val="00872FD7"/>
    <w:rsid w:val="00874AAC"/>
    <w:rsid w:val="00875100"/>
    <w:rsid w:val="00877F8D"/>
    <w:rsid w:val="00882B0F"/>
    <w:rsid w:val="00882EF6"/>
    <w:rsid w:val="00886ABA"/>
    <w:rsid w:val="00886F68"/>
    <w:rsid w:val="00890575"/>
    <w:rsid w:val="00893B88"/>
    <w:rsid w:val="0089412B"/>
    <w:rsid w:val="0089462F"/>
    <w:rsid w:val="00895719"/>
    <w:rsid w:val="008A0C61"/>
    <w:rsid w:val="008A1F2B"/>
    <w:rsid w:val="008A2CDF"/>
    <w:rsid w:val="008A2DDD"/>
    <w:rsid w:val="008A4368"/>
    <w:rsid w:val="008A7228"/>
    <w:rsid w:val="008B1804"/>
    <w:rsid w:val="008B1E61"/>
    <w:rsid w:val="008B2E5E"/>
    <w:rsid w:val="008B43E9"/>
    <w:rsid w:val="008B5CD1"/>
    <w:rsid w:val="008B7C85"/>
    <w:rsid w:val="008C3043"/>
    <w:rsid w:val="008C71BB"/>
    <w:rsid w:val="008C7510"/>
    <w:rsid w:val="008D0ADB"/>
    <w:rsid w:val="008D2F6C"/>
    <w:rsid w:val="008D6EF9"/>
    <w:rsid w:val="008E449F"/>
    <w:rsid w:val="008E4CCE"/>
    <w:rsid w:val="008E5D71"/>
    <w:rsid w:val="008E7A03"/>
    <w:rsid w:val="008E7E97"/>
    <w:rsid w:val="008F01AF"/>
    <w:rsid w:val="008F235B"/>
    <w:rsid w:val="008F2622"/>
    <w:rsid w:val="008F2DA3"/>
    <w:rsid w:val="008F4B06"/>
    <w:rsid w:val="008F4D61"/>
    <w:rsid w:val="008F535A"/>
    <w:rsid w:val="008F7037"/>
    <w:rsid w:val="008F7985"/>
    <w:rsid w:val="00900728"/>
    <w:rsid w:val="00901248"/>
    <w:rsid w:val="009015E6"/>
    <w:rsid w:val="00902627"/>
    <w:rsid w:val="00902A21"/>
    <w:rsid w:val="009039C1"/>
    <w:rsid w:val="00905832"/>
    <w:rsid w:val="00906AE4"/>
    <w:rsid w:val="00910D2F"/>
    <w:rsid w:val="00911D16"/>
    <w:rsid w:val="00913112"/>
    <w:rsid w:val="00915E5C"/>
    <w:rsid w:val="0091632E"/>
    <w:rsid w:val="00917529"/>
    <w:rsid w:val="0092246A"/>
    <w:rsid w:val="00924241"/>
    <w:rsid w:val="00924803"/>
    <w:rsid w:val="009248B5"/>
    <w:rsid w:val="00925808"/>
    <w:rsid w:val="00927748"/>
    <w:rsid w:val="00930559"/>
    <w:rsid w:val="00931AEC"/>
    <w:rsid w:val="00932CE8"/>
    <w:rsid w:val="009349D5"/>
    <w:rsid w:val="00934C44"/>
    <w:rsid w:val="00935EB3"/>
    <w:rsid w:val="009378F0"/>
    <w:rsid w:val="00937CEB"/>
    <w:rsid w:val="00937DCD"/>
    <w:rsid w:val="0094011F"/>
    <w:rsid w:val="00942C28"/>
    <w:rsid w:val="00944FDC"/>
    <w:rsid w:val="00947CDF"/>
    <w:rsid w:val="009501C7"/>
    <w:rsid w:val="009516DE"/>
    <w:rsid w:val="00952477"/>
    <w:rsid w:val="009565A2"/>
    <w:rsid w:val="00960489"/>
    <w:rsid w:val="00960E2F"/>
    <w:rsid w:val="0096151E"/>
    <w:rsid w:val="009627DB"/>
    <w:rsid w:val="00962BD4"/>
    <w:rsid w:val="0096406E"/>
    <w:rsid w:val="00964962"/>
    <w:rsid w:val="00965053"/>
    <w:rsid w:val="009677AF"/>
    <w:rsid w:val="0097105A"/>
    <w:rsid w:val="0097195B"/>
    <w:rsid w:val="00980DA4"/>
    <w:rsid w:val="00981688"/>
    <w:rsid w:val="00981965"/>
    <w:rsid w:val="00981E13"/>
    <w:rsid w:val="0098400A"/>
    <w:rsid w:val="0098473B"/>
    <w:rsid w:val="009848B9"/>
    <w:rsid w:val="00986FF6"/>
    <w:rsid w:val="00990EC8"/>
    <w:rsid w:val="0099335F"/>
    <w:rsid w:val="009946EB"/>
    <w:rsid w:val="00994A81"/>
    <w:rsid w:val="009962F2"/>
    <w:rsid w:val="0099749D"/>
    <w:rsid w:val="009A098B"/>
    <w:rsid w:val="009A155C"/>
    <w:rsid w:val="009A1A45"/>
    <w:rsid w:val="009A1C19"/>
    <w:rsid w:val="009A3E2E"/>
    <w:rsid w:val="009A50A7"/>
    <w:rsid w:val="009A512B"/>
    <w:rsid w:val="009A5DD8"/>
    <w:rsid w:val="009B290A"/>
    <w:rsid w:val="009B58D4"/>
    <w:rsid w:val="009B5E8A"/>
    <w:rsid w:val="009B65E0"/>
    <w:rsid w:val="009B7179"/>
    <w:rsid w:val="009B784E"/>
    <w:rsid w:val="009C3DC3"/>
    <w:rsid w:val="009C758F"/>
    <w:rsid w:val="009D125D"/>
    <w:rsid w:val="009D1C19"/>
    <w:rsid w:val="009D27D9"/>
    <w:rsid w:val="009D7DA6"/>
    <w:rsid w:val="009E1538"/>
    <w:rsid w:val="009E34F2"/>
    <w:rsid w:val="009E3F35"/>
    <w:rsid w:val="009E504A"/>
    <w:rsid w:val="009E566A"/>
    <w:rsid w:val="009E5DE4"/>
    <w:rsid w:val="009F1008"/>
    <w:rsid w:val="009F1FBE"/>
    <w:rsid w:val="009F2774"/>
    <w:rsid w:val="009F34D2"/>
    <w:rsid w:val="009F4C5F"/>
    <w:rsid w:val="009F4FE0"/>
    <w:rsid w:val="009F5BB4"/>
    <w:rsid w:val="009F6E77"/>
    <w:rsid w:val="00A011BA"/>
    <w:rsid w:val="00A10E8E"/>
    <w:rsid w:val="00A11271"/>
    <w:rsid w:val="00A11795"/>
    <w:rsid w:val="00A11C7A"/>
    <w:rsid w:val="00A1331A"/>
    <w:rsid w:val="00A13D51"/>
    <w:rsid w:val="00A16E12"/>
    <w:rsid w:val="00A22684"/>
    <w:rsid w:val="00A2550D"/>
    <w:rsid w:val="00A25C13"/>
    <w:rsid w:val="00A267EA"/>
    <w:rsid w:val="00A273D8"/>
    <w:rsid w:val="00A32D5E"/>
    <w:rsid w:val="00A32EA2"/>
    <w:rsid w:val="00A334B0"/>
    <w:rsid w:val="00A3359C"/>
    <w:rsid w:val="00A360C9"/>
    <w:rsid w:val="00A3730F"/>
    <w:rsid w:val="00A378C2"/>
    <w:rsid w:val="00A37F06"/>
    <w:rsid w:val="00A40054"/>
    <w:rsid w:val="00A43E65"/>
    <w:rsid w:val="00A4454F"/>
    <w:rsid w:val="00A46AEF"/>
    <w:rsid w:val="00A475CF"/>
    <w:rsid w:val="00A515AB"/>
    <w:rsid w:val="00A52E9A"/>
    <w:rsid w:val="00A52FBB"/>
    <w:rsid w:val="00A55CE3"/>
    <w:rsid w:val="00A55F6B"/>
    <w:rsid w:val="00A57724"/>
    <w:rsid w:val="00A62B93"/>
    <w:rsid w:val="00A62EC9"/>
    <w:rsid w:val="00A63DD7"/>
    <w:rsid w:val="00A6627B"/>
    <w:rsid w:val="00A66F92"/>
    <w:rsid w:val="00A671B5"/>
    <w:rsid w:val="00A703CA"/>
    <w:rsid w:val="00A725CD"/>
    <w:rsid w:val="00A75B89"/>
    <w:rsid w:val="00A75B8A"/>
    <w:rsid w:val="00A777F0"/>
    <w:rsid w:val="00A807BA"/>
    <w:rsid w:val="00A80849"/>
    <w:rsid w:val="00A82A4D"/>
    <w:rsid w:val="00A835B9"/>
    <w:rsid w:val="00A84624"/>
    <w:rsid w:val="00A847E1"/>
    <w:rsid w:val="00A85B47"/>
    <w:rsid w:val="00A85C63"/>
    <w:rsid w:val="00A86054"/>
    <w:rsid w:val="00A86CE6"/>
    <w:rsid w:val="00A87598"/>
    <w:rsid w:val="00A907CC"/>
    <w:rsid w:val="00A93DF6"/>
    <w:rsid w:val="00A94090"/>
    <w:rsid w:val="00A9427F"/>
    <w:rsid w:val="00A95CA6"/>
    <w:rsid w:val="00A95CC5"/>
    <w:rsid w:val="00A97144"/>
    <w:rsid w:val="00A971C7"/>
    <w:rsid w:val="00A977F2"/>
    <w:rsid w:val="00A97E18"/>
    <w:rsid w:val="00A97E31"/>
    <w:rsid w:val="00AA0E14"/>
    <w:rsid w:val="00AA0E90"/>
    <w:rsid w:val="00AA0F69"/>
    <w:rsid w:val="00AA0FFF"/>
    <w:rsid w:val="00AA3A15"/>
    <w:rsid w:val="00AA3C9C"/>
    <w:rsid w:val="00AA49F4"/>
    <w:rsid w:val="00AB05AB"/>
    <w:rsid w:val="00AB05AF"/>
    <w:rsid w:val="00AB0DDF"/>
    <w:rsid w:val="00AB1977"/>
    <w:rsid w:val="00AB20F3"/>
    <w:rsid w:val="00AB2495"/>
    <w:rsid w:val="00AB5978"/>
    <w:rsid w:val="00AC1D0F"/>
    <w:rsid w:val="00AC3880"/>
    <w:rsid w:val="00AC3A40"/>
    <w:rsid w:val="00AC4A98"/>
    <w:rsid w:val="00AC5EAC"/>
    <w:rsid w:val="00AD19FF"/>
    <w:rsid w:val="00AD3355"/>
    <w:rsid w:val="00AD3D46"/>
    <w:rsid w:val="00AD7675"/>
    <w:rsid w:val="00AE03A1"/>
    <w:rsid w:val="00AE0455"/>
    <w:rsid w:val="00AE164F"/>
    <w:rsid w:val="00AE3989"/>
    <w:rsid w:val="00AE51AC"/>
    <w:rsid w:val="00AE6F4C"/>
    <w:rsid w:val="00AF058A"/>
    <w:rsid w:val="00AF1695"/>
    <w:rsid w:val="00AF5179"/>
    <w:rsid w:val="00AF642D"/>
    <w:rsid w:val="00AF7121"/>
    <w:rsid w:val="00B00A8A"/>
    <w:rsid w:val="00B0186C"/>
    <w:rsid w:val="00B01F54"/>
    <w:rsid w:val="00B03132"/>
    <w:rsid w:val="00B044EE"/>
    <w:rsid w:val="00B04BAB"/>
    <w:rsid w:val="00B05676"/>
    <w:rsid w:val="00B05B23"/>
    <w:rsid w:val="00B069BA"/>
    <w:rsid w:val="00B11195"/>
    <w:rsid w:val="00B131B1"/>
    <w:rsid w:val="00B14DDA"/>
    <w:rsid w:val="00B15761"/>
    <w:rsid w:val="00B17D20"/>
    <w:rsid w:val="00B17D2D"/>
    <w:rsid w:val="00B20622"/>
    <w:rsid w:val="00B2233D"/>
    <w:rsid w:val="00B22598"/>
    <w:rsid w:val="00B2277B"/>
    <w:rsid w:val="00B2409B"/>
    <w:rsid w:val="00B247B3"/>
    <w:rsid w:val="00B24DF9"/>
    <w:rsid w:val="00B2719F"/>
    <w:rsid w:val="00B33AF8"/>
    <w:rsid w:val="00B3644E"/>
    <w:rsid w:val="00B3763E"/>
    <w:rsid w:val="00B41735"/>
    <w:rsid w:val="00B424E4"/>
    <w:rsid w:val="00B427C1"/>
    <w:rsid w:val="00B4335C"/>
    <w:rsid w:val="00B43919"/>
    <w:rsid w:val="00B46D6C"/>
    <w:rsid w:val="00B47456"/>
    <w:rsid w:val="00B50F8C"/>
    <w:rsid w:val="00B51B66"/>
    <w:rsid w:val="00B549B4"/>
    <w:rsid w:val="00B55A41"/>
    <w:rsid w:val="00B56129"/>
    <w:rsid w:val="00B60EE8"/>
    <w:rsid w:val="00B60F77"/>
    <w:rsid w:val="00B6127F"/>
    <w:rsid w:val="00B6183E"/>
    <w:rsid w:val="00B641AC"/>
    <w:rsid w:val="00B64921"/>
    <w:rsid w:val="00B658A7"/>
    <w:rsid w:val="00B71A15"/>
    <w:rsid w:val="00B71C7C"/>
    <w:rsid w:val="00B7356A"/>
    <w:rsid w:val="00B7394F"/>
    <w:rsid w:val="00B74422"/>
    <w:rsid w:val="00B76CE5"/>
    <w:rsid w:val="00B77A42"/>
    <w:rsid w:val="00B8207B"/>
    <w:rsid w:val="00B84AF7"/>
    <w:rsid w:val="00B87E95"/>
    <w:rsid w:val="00B938CB"/>
    <w:rsid w:val="00B9517B"/>
    <w:rsid w:val="00B96FB7"/>
    <w:rsid w:val="00B97C86"/>
    <w:rsid w:val="00BA2497"/>
    <w:rsid w:val="00BA2EF6"/>
    <w:rsid w:val="00BA37CE"/>
    <w:rsid w:val="00BA4DD4"/>
    <w:rsid w:val="00BA55E7"/>
    <w:rsid w:val="00BA561A"/>
    <w:rsid w:val="00BA634B"/>
    <w:rsid w:val="00BA71D5"/>
    <w:rsid w:val="00BB2436"/>
    <w:rsid w:val="00BB2BAF"/>
    <w:rsid w:val="00BB51EB"/>
    <w:rsid w:val="00BB5F7F"/>
    <w:rsid w:val="00BB62CD"/>
    <w:rsid w:val="00BB663D"/>
    <w:rsid w:val="00BB6EC5"/>
    <w:rsid w:val="00BC002C"/>
    <w:rsid w:val="00BC0203"/>
    <w:rsid w:val="00BC1C32"/>
    <w:rsid w:val="00BC1EBA"/>
    <w:rsid w:val="00BC54AF"/>
    <w:rsid w:val="00BC5BAF"/>
    <w:rsid w:val="00BC651F"/>
    <w:rsid w:val="00BC778D"/>
    <w:rsid w:val="00BC783C"/>
    <w:rsid w:val="00BD39FD"/>
    <w:rsid w:val="00BD539B"/>
    <w:rsid w:val="00BD7D05"/>
    <w:rsid w:val="00BE0F77"/>
    <w:rsid w:val="00BE187A"/>
    <w:rsid w:val="00BE33E2"/>
    <w:rsid w:val="00BE3ADC"/>
    <w:rsid w:val="00BE4B71"/>
    <w:rsid w:val="00BE506B"/>
    <w:rsid w:val="00BE6411"/>
    <w:rsid w:val="00BE7C02"/>
    <w:rsid w:val="00BF1863"/>
    <w:rsid w:val="00BF1CE9"/>
    <w:rsid w:val="00BF3036"/>
    <w:rsid w:val="00BF38A5"/>
    <w:rsid w:val="00BF510F"/>
    <w:rsid w:val="00BF704B"/>
    <w:rsid w:val="00BF7A07"/>
    <w:rsid w:val="00BF7C85"/>
    <w:rsid w:val="00BF7EFB"/>
    <w:rsid w:val="00C00F07"/>
    <w:rsid w:val="00C01269"/>
    <w:rsid w:val="00C02568"/>
    <w:rsid w:val="00C03E62"/>
    <w:rsid w:val="00C06AC0"/>
    <w:rsid w:val="00C07555"/>
    <w:rsid w:val="00C079EC"/>
    <w:rsid w:val="00C11FBF"/>
    <w:rsid w:val="00C12495"/>
    <w:rsid w:val="00C1566D"/>
    <w:rsid w:val="00C204BD"/>
    <w:rsid w:val="00C21432"/>
    <w:rsid w:val="00C21552"/>
    <w:rsid w:val="00C225AC"/>
    <w:rsid w:val="00C30832"/>
    <w:rsid w:val="00C3117D"/>
    <w:rsid w:val="00C32692"/>
    <w:rsid w:val="00C33AEB"/>
    <w:rsid w:val="00C34ABD"/>
    <w:rsid w:val="00C35BB8"/>
    <w:rsid w:val="00C36B3E"/>
    <w:rsid w:val="00C36E66"/>
    <w:rsid w:val="00C43375"/>
    <w:rsid w:val="00C44AE5"/>
    <w:rsid w:val="00C472EE"/>
    <w:rsid w:val="00C53D1E"/>
    <w:rsid w:val="00C55485"/>
    <w:rsid w:val="00C559D6"/>
    <w:rsid w:val="00C55C1F"/>
    <w:rsid w:val="00C56A0B"/>
    <w:rsid w:val="00C56FAB"/>
    <w:rsid w:val="00C57819"/>
    <w:rsid w:val="00C57BFB"/>
    <w:rsid w:val="00C608E4"/>
    <w:rsid w:val="00C641C1"/>
    <w:rsid w:val="00C64CE7"/>
    <w:rsid w:val="00C7166F"/>
    <w:rsid w:val="00C71D26"/>
    <w:rsid w:val="00C74BB6"/>
    <w:rsid w:val="00C75074"/>
    <w:rsid w:val="00C75512"/>
    <w:rsid w:val="00C7582E"/>
    <w:rsid w:val="00C76A6B"/>
    <w:rsid w:val="00C7789F"/>
    <w:rsid w:val="00C82213"/>
    <w:rsid w:val="00C82A3E"/>
    <w:rsid w:val="00C85673"/>
    <w:rsid w:val="00C9276E"/>
    <w:rsid w:val="00C949D1"/>
    <w:rsid w:val="00C9604A"/>
    <w:rsid w:val="00CA4D3C"/>
    <w:rsid w:val="00CA7600"/>
    <w:rsid w:val="00CA7BA3"/>
    <w:rsid w:val="00CA7D35"/>
    <w:rsid w:val="00CB06DD"/>
    <w:rsid w:val="00CB29C9"/>
    <w:rsid w:val="00CB3623"/>
    <w:rsid w:val="00CB39A7"/>
    <w:rsid w:val="00CB4402"/>
    <w:rsid w:val="00CB5377"/>
    <w:rsid w:val="00CB7316"/>
    <w:rsid w:val="00CB7EB8"/>
    <w:rsid w:val="00CC00A2"/>
    <w:rsid w:val="00CC09F0"/>
    <w:rsid w:val="00CC2E51"/>
    <w:rsid w:val="00CC3FA5"/>
    <w:rsid w:val="00CC5A6C"/>
    <w:rsid w:val="00CC5DEE"/>
    <w:rsid w:val="00CC6021"/>
    <w:rsid w:val="00CD075D"/>
    <w:rsid w:val="00CD14CB"/>
    <w:rsid w:val="00CD228E"/>
    <w:rsid w:val="00CD265C"/>
    <w:rsid w:val="00CD464D"/>
    <w:rsid w:val="00CD67D0"/>
    <w:rsid w:val="00CD7229"/>
    <w:rsid w:val="00CD75C9"/>
    <w:rsid w:val="00CD7A2E"/>
    <w:rsid w:val="00CE1490"/>
    <w:rsid w:val="00CE167E"/>
    <w:rsid w:val="00CE1C31"/>
    <w:rsid w:val="00CE289A"/>
    <w:rsid w:val="00CE6809"/>
    <w:rsid w:val="00CF07C0"/>
    <w:rsid w:val="00CF0B6D"/>
    <w:rsid w:val="00CF0BAB"/>
    <w:rsid w:val="00CF1011"/>
    <w:rsid w:val="00CF15BA"/>
    <w:rsid w:val="00CF6161"/>
    <w:rsid w:val="00CF65E0"/>
    <w:rsid w:val="00CF760C"/>
    <w:rsid w:val="00CF78F6"/>
    <w:rsid w:val="00D00B53"/>
    <w:rsid w:val="00D018C5"/>
    <w:rsid w:val="00D01B6E"/>
    <w:rsid w:val="00D05015"/>
    <w:rsid w:val="00D116C9"/>
    <w:rsid w:val="00D136E1"/>
    <w:rsid w:val="00D1382A"/>
    <w:rsid w:val="00D14D75"/>
    <w:rsid w:val="00D17BCC"/>
    <w:rsid w:val="00D22AD5"/>
    <w:rsid w:val="00D22FC8"/>
    <w:rsid w:val="00D264BD"/>
    <w:rsid w:val="00D26A7E"/>
    <w:rsid w:val="00D27331"/>
    <w:rsid w:val="00D277DA"/>
    <w:rsid w:val="00D30F96"/>
    <w:rsid w:val="00D31B00"/>
    <w:rsid w:val="00D3272E"/>
    <w:rsid w:val="00D332A6"/>
    <w:rsid w:val="00D33A8A"/>
    <w:rsid w:val="00D3402C"/>
    <w:rsid w:val="00D37C12"/>
    <w:rsid w:val="00D42A53"/>
    <w:rsid w:val="00D43A26"/>
    <w:rsid w:val="00D443D7"/>
    <w:rsid w:val="00D51E2A"/>
    <w:rsid w:val="00D52F4D"/>
    <w:rsid w:val="00D55DE9"/>
    <w:rsid w:val="00D56188"/>
    <w:rsid w:val="00D63E59"/>
    <w:rsid w:val="00D651B1"/>
    <w:rsid w:val="00D652A3"/>
    <w:rsid w:val="00D65DB6"/>
    <w:rsid w:val="00D679E3"/>
    <w:rsid w:val="00D70E33"/>
    <w:rsid w:val="00D7606A"/>
    <w:rsid w:val="00D763B6"/>
    <w:rsid w:val="00D76632"/>
    <w:rsid w:val="00D77C04"/>
    <w:rsid w:val="00D77E3A"/>
    <w:rsid w:val="00D819ED"/>
    <w:rsid w:val="00D849C9"/>
    <w:rsid w:val="00D85D06"/>
    <w:rsid w:val="00D90674"/>
    <w:rsid w:val="00D91B36"/>
    <w:rsid w:val="00D92049"/>
    <w:rsid w:val="00D92F90"/>
    <w:rsid w:val="00D93221"/>
    <w:rsid w:val="00D939B5"/>
    <w:rsid w:val="00D94571"/>
    <w:rsid w:val="00D96751"/>
    <w:rsid w:val="00DA3D37"/>
    <w:rsid w:val="00DA45DC"/>
    <w:rsid w:val="00DA752C"/>
    <w:rsid w:val="00DA7AF5"/>
    <w:rsid w:val="00DB0A3F"/>
    <w:rsid w:val="00DB4BAC"/>
    <w:rsid w:val="00DB4D3A"/>
    <w:rsid w:val="00DB7611"/>
    <w:rsid w:val="00DC2AD1"/>
    <w:rsid w:val="00DC2CC3"/>
    <w:rsid w:val="00DC54CC"/>
    <w:rsid w:val="00DC6132"/>
    <w:rsid w:val="00DC790F"/>
    <w:rsid w:val="00DC7FD0"/>
    <w:rsid w:val="00DD09D4"/>
    <w:rsid w:val="00DD242E"/>
    <w:rsid w:val="00DD36F5"/>
    <w:rsid w:val="00DD3882"/>
    <w:rsid w:val="00DD43FF"/>
    <w:rsid w:val="00DD5066"/>
    <w:rsid w:val="00DD5DC3"/>
    <w:rsid w:val="00DD6663"/>
    <w:rsid w:val="00DD7416"/>
    <w:rsid w:val="00DD7699"/>
    <w:rsid w:val="00DD784A"/>
    <w:rsid w:val="00DD78FE"/>
    <w:rsid w:val="00DE1D79"/>
    <w:rsid w:val="00DE1DF8"/>
    <w:rsid w:val="00DE6480"/>
    <w:rsid w:val="00DF06F9"/>
    <w:rsid w:val="00DF13AA"/>
    <w:rsid w:val="00DF2DE8"/>
    <w:rsid w:val="00DF4A45"/>
    <w:rsid w:val="00E011F2"/>
    <w:rsid w:val="00E012BF"/>
    <w:rsid w:val="00E0179D"/>
    <w:rsid w:val="00E03175"/>
    <w:rsid w:val="00E0438C"/>
    <w:rsid w:val="00E062E8"/>
    <w:rsid w:val="00E07537"/>
    <w:rsid w:val="00E10BA4"/>
    <w:rsid w:val="00E116B3"/>
    <w:rsid w:val="00E12227"/>
    <w:rsid w:val="00E12FE0"/>
    <w:rsid w:val="00E138C5"/>
    <w:rsid w:val="00E14765"/>
    <w:rsid w:val="00E164AE"/>
    <w:rsid w:val="00E16A00"/>
    <w:rsid w:val="00E21673"/>
    <w:rsid w:val="00E24034"/>
    <w:rsid w:val="00E26045"/>
    <w:rsid w:val="00E26A37"/>
    <w:rsid w:val="00E30D96"/>
    <w:rsid w:val="00E33A5D"/>
    <w:rsid w:val="00E3423C"/>
    <w:rsid w:val="00E3482C"/>
    <w:rsid w:val="00E360FB"/>
    <w:rsid w:val="00E36984"/>
    <w:rsid w:val="00E40EC9"/>
    <w:rsid w:val="00E4179A"/>
    <w:rsid w:val="00E41B35"/>
    <w:rsid w:val="00E4201D"/>
    <w:rsid w:val="00E42F1A"/>
    <w:rsid w:val="00E43845"/>
    <w:rsid w:val="00E43987"/>
    <w:rsid w:val="00E43DD8"/>
    <w:rsid w:val="00E45210"/>
    <w:rsid w:val="00E45770"/>
    <w:rsid w:val="00E50979"/>
    <w:rsid w:val="00E51417"/>
    <w:rsid w:val="00E51C78"/>
    <w:rsid w:val="00E53258"/>
    <w:rsid w:val="00E53C87"/>
    <w:rsid w:val="00E5460F"/>
    <w:rsid w:val="00E548CC"/>
    <w:rsid w:val="00E54AFE"/>
    <w:rsid w:val="00E55ABC"/>
    <w:rsid w:val="00E60922"/>
    <w:rsid w:val="00E60C61"/>
    <w:rsid w:val="00E62BD3"/>
    <w:rsid w:val="00E63E25"/>
    <w:rsid w:val="00E64A86"/>
    <w:rsid w:val="00E662F1"/>
    <w:rsid w:val="00E72CFE"/>
    <w:rsid w:val="00E737D0"/>
    <w:rsid w:val="00E74DCC"/>
    <w:rsid w:val="00E7575F"/>
    <w:rsid w:val="00E77CF0"/>
    <w:rsid w:val="00E80227"/>
    <w:rsid w:val="00E8084D"/>
    <w:rsid w:val="00E80EAB"/>
    <w:rsid w:val="00E8179A"/>
    <w:rsid w:val="00E83799"/>
    <w:rsid w:val="00E85C61"/>
    <w:rsid w:val="00E914C3"/>
    <w:rsid w:val="00E92058"/>
    <w:rsid w:val="00E929E2"/>
    <w:rsid w:val="00E9361C"/>
    <w:rsid w:val="00EA232E"/>
    <w:rsid w:val="00EA376D"/>
    <w:rsid w:val="00EA4920"/>
    <w:rsid w:val="00EA5CA1"/>
    <w:rsid w:val="00EB0F10"/>
    <w:rsid w:val="00EB17BB"/>
    <w:rsid w:val="00EB199B"/>
    <w:rsid w:val="00EB1FDC"/>
    <w:rsid w:val="00EB6C48"/>
    <w:rsid w:val="00EB6DE8"/>
    <w:rsid w:val="00EC05D8"/>
    <w:rsid w:val="00EC1123"/>
    <w:rsid w:val="00EC2305"/>
    <w:rsid w:val="00EC3403"/>
    <w:rsid w:val="00EC62C2"/>
    <w:rsid w:val="00EC6723"/>
    <w:rsid w:val="00EC6F01"/>
    <w:rsid w:val="00ED23AC"/>
    <w:rsid w:val="00ED2BF4"/>
    <w:rsid w:val="00ED3D84"/>
    <w:rsid w:val="00ED4039"/>
    <w:rsid w:val="00ED43F5"/>
    <w:rsid w:val="00ED5C68"/>
    <w:rsid w:val="00ED7DAD"/>
    <w:rsid w:val="00EE1936"/>
    <w:rsid w:val="00EE2BDD"/>
    <w:rsid w:val="00EE2C99"/>
    <w:rsid w:val="00EE4588"/>
    <w:rsid w:val="00EE66E5"/>
    <w:rsid w:val="00EE6F03"/>
    <w:rsid w:val="00EE707E"/>
    <w:rsid w:val="00EF004B"/>
    <w:rsid w:val="00EF178F"/>
    <w:rsid w:val="00EF2D55"/>
    <w:rsid w:val="00EF3571"/>
    <w:rsid w:val="00EF40B1"/>
    <w:rsid w:val="00EF5AC5"/>
    <w:rsid w:val="00F0212A"/>
    <w:rsid w:val="00F02600"/>
    <w:rsid w:val="00F03EDF"/>
    <w:rsid w:val="00F0455D"/>
    <w:rsid w:val="00F04C4A"/>
    <w:rsid w:val="00F05F48"/>
    <w:rsid w:val="00F06B68"/>
    <w:rsid w:val="00F07F6D"/>
    <w:rsid w:val="00F13F75"/>
    <w:rsid w:val="00F16B25"/>
    <w:rsid w:val="00F16FD6"/>
    <w:rsid w:val="00F17D32"/>
    <w:rsid w:val="00F2068B"/>
    <w:rsid w:val="00F20C90"/>
    <w:rsid w:val="00F2147E"/>
    <w:rsid w:val="00F3144C"/>
    <w:rsid w:val="00F31780"/>
    <w:rsid w:val="00F32CDB"/>
    <w:rsid w:val="00F33218"/>
    <w:rsid w:val="00F34000"/>
    <w:rsid w:val="00F3592C"/>
    <w:rsid w:val="00F40F8A"/>
    <w:rsid w:val="00F4309A"/>
    <w:rsid w:val="00F47544"/>
    <w:rsid w:val="00F5293A"/>
    <w:rsid w:val="00F53034"/>
    <w:rsid w:val="00F54F41"/>
    <w:rsid w:val="00F5749F"/>
    <w:rsid w:val="00F62B35"/>
    <w:rsid w:val="00F62C54"/>
    <w:rsid w:val="00F640D0"/>
    <w:rsid w:val="00F64CB3"/>
    <w:rsid w:val="00F6558D"/>
    <w:rsid w:val="00F65728"/>
    <w:rsid w:val="00F66078"/>
    <w:rsid w:val="00F67358"/>
    <w:rsid w:val="00F6785B"/>
    <w:rsid w:val="00F70B2A"/>
    <w:rsid w:val="00F71494"/>
    <w:rsid w:val="00F71FB8"/>
    <w:rsid w:val="00F72308"/>
    <w:rsid w:val="00F72D48"/>
    <w:rsid w:val="00F75DF0"/>
    <w:rsid w:val="00F7677D"/>
    <w:rsid w:val="00F77F68"/>
    <w:rsid w:val="00F811D0"/>
    <w:rsid w:val="00F8202E"/>
    <w:rsid w:val="00F83AF1"/>
    <w:rsid w:val="00F83E60"/>
    <w:rsid w:val="00F87F4C"/>
    <w:rsid w:val="00F91D9E"/>
    <w:rsid w:val="00F95339"/>
    <w:rsid w:val="00F95B5E"/>
    <w:rsid w:val="00F97692"/>
    <w:rsid w:val="00FA0CAC"/>
    <w:rsid w:val="00FA2831"/>
    <w:rsid w:val="00FA3E87"/>
    <w:rsid w:val="00FA4761"/>
    <w:rsid w:val="00FA53D7"/>
    <w:rsid w:val="00FA7271"/>
    <w:rsid w:val="00FB0BAB"/>
    <w:rsid w:val="00FB0C57"/>
    <w:rsid w:val="00FB16F6"/>
    <w:rsid w:val="00FB18F6"/>
    <w:rsid w:val="00FB3806"/>
    <w:rsid w:val="00FB3C00"/>
    <w:rsid w:val="00FB433B"/>
    <w:rsid w:val="00FB5711"/>
    <w:rsid w:val="00FC00F3"/>
    <w:rsid w:val="00FC702A"/>
    <w:rsid w:val="00FD5063"/>
    <w:rsid w:val="00FE0837"/>
    <w:rsid w:val="00FE1BEE"/>
    <w:rsid w:val="00FE2268"/>
    <w:rsid w:val="00FE5D4B"/>
    <w:rsid w:val="00FE65EB"/>
    <w:rsid w:val="00FE6947"/>
    <w:rsid w:val="00FE7520"/>
    <w:rsid w:val="00FE7E08"/>
    <w:rsid w:val="00FF0501"/>
    <w:rsid w:val="00FF295C"/>
    <w:rsid w:val="00FF32C3"/>
    <w:rsid w:val="00FF349A"/>
    <w:rsid w:val="00FF3F88"/>
    <w:rsid w:val="00FF4D70"/>
    <w:rsid w:val="00FF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A2E"/>
  <w15:docId w15:val="{1C343FBB-AA75-457E-906C-4CD9A307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22F"/>
    <w:pPr>
      <w:spacing w:after="200" w:line="276" w:lineRule="auto"/>
    </w:pPr>
    <w:rPr>
      <w:rFonts w:eastAsiaTheme="minorEastAsia"/>
      <w:lang w:val="az-Latn-AZ" w:eastAsia="az-Latn-AZ"/>
    </w:rPr>
  </w:style>
  <w:style w:type="paragraph" w:styleId="1">
    <w:name w:val="heading 1"/>
    <w:basedOn w:val="a"/>
    <w:next w:val="a"/>
    <w:link w:val="10"/>
    <w:qFormat/>
    <w:rsid w:val="007609A3"/>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09A3"/>
    <w:rPr>
      <w:rFonts w:ascii="Arial" w:eastAsia="Times New Roman" w:hAnsi="Arial" w:cs="Arial"/>
      <w:b/>
      <w:bCs/>
      <w:kern w:val="32"/>
      <w:sz w:val="32"/>
      <w:szCs w:val="32"/>
      <w:lang w:val="az-Latn-AZ" w:eastAsia="az-Latn-AZ"/>
    </w:rPr>
  </w:style>
  <w:style w:type="paragraph" w:styleId="3">
    <w:name w:val="Body Text Indent 3"/>
    <w:basedOn w:val="a"/>
    <w:link w:val="30"/>
    <w:uiPriority w:val="99"/>
    <w:unhideWhenUsed/>
    <w:rsid w:val="007609A3"/>
    <w:pPr>
      <w:spacing w:after="120"/>
      <w:ind w:left="283"/>
    </w:pPr>
    <w:rPr>
      <w:sz w:val="16"/>
      <w:szCs w:val="16"/>
    </w:rPr>
  </w:style>
  <w:style w:type="character" w:customStyle="1" w:styleId="30">
    <w:name w:val="Основной текст с отступом 3 Знак"/>
    <w:basedOn w:val="a0"/>
    <w:link w:val="3"/>
    <w:uiPriority w:val="99"/>
    <w:rsid w:val="007609A3"/>
    <w:rPr>
      <w:rFonts w:eastAsiaTheme="minorEastAsia"/>
      <w:sz w:val="16"/>
      <w:szCs w:val="16"/>
      <w:lang w:val="az-Latn-AZ" w:eastAsia="az-Latn-AZ"/>
    </w:rPr>
  </w:style>
  <w:style w:type="paragraph" w:styleId="a3">
    <w:name w:val="footer"/>
    <w:basedOn w:val="a"/>
    <w:link w:val="a4"/>
    <w:uiPriority w:val="99"/>
    <w:unhideWhenUsed/>
    <w:rsid w:val="007609A3"/>
    <w:pPr>
      <w:tabs>
        <w:tab w:val="center" w:pos="4513"/>
        <w:tab w:val="right" w:pos="9026"/>
      </w:tabs>
      <w:spacing w:after="0" w:line="240" w:lineRule="auto"/>
    </w:pPr>
  </w:style>
  <w:style w:type="character" w:customStyle="1" w:styleId="a4">
    <w:name w:val="Нижний колонтитул Знак"/>
    <w:basedOn w:val="a0"/>
    <w:link w:val="a3"/>
    <w:uiPriority w:val="99"/>
    <w:rsid w:val="007609A3"/>
    <w:rPr>
      <w:rFonts w:eastAsiaTheme="minorEastAsia"/>
      <w:lang w:val="az-Latn-AZ" w:eastAsia="az-Latn-AZ"/>
    </w:rPr>
  </w:style>
  <w:style w:type="paragraph" w:styleId="a5">
    <w:name w:val="Normal (Web)"/>
    <w:basedOn w:val="a"/>
    <w:uiPriority w:val="99"/>
    <w:unhideWhenUsed/>
    <w:rsid w:val="007609A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7609A3"/>
    <w:rPr>
      <w:b/>
      <w:bCs/>
    </w:rPr>
  </w:style>
  <w:style w:type="paragraph" w:styleId="a7">
    <w:name w:val="List Paragraph"/>
    <w:basedOn w:val="a"/>
    <w:uiPriority w:val="34"/>
    <w:qFormat/>
    <w:rsid w:val="008B2E5E"/>
    <w:pPr>
      <w:ind w:left="720"/>
      <w:contextualSpacing/>
    </w:pPr>
  </w:style>
  <w:style w:type="paragraph" w:styleId="a8">
    <w:name w:val="Body Text"/>
    <w:basedOn w:val="a"/>
    <w:link w:val="a9"/>
    <w:uiPriority w:val="99"/>
    <w:unhideWhenUsed/>
    <w:rsid w:val="00DC2CC3"/>
    <w:pPr>
      <w:spacing w:after="120"/>
    </w:pPr>
  </w:style>
  <w:style w:type="character" w:customStyle="1" w:styleId="a9">
    <w:name w:val="Основной текст Знак"/>
    <w:basedOn w:val="a0"/>
    <w:link w:val="a8"/>
    <w:uiPriority w:val="99"/>
    <w:rsid w:val="00DC2CC3"/>
    <w:rPr>
      <w:rFonts w:eastAsiaTheme="minorEastAsia"/>
      <w:lang w:val="az-Latn-AZ" w:eastAsia="az-Latn-AZ"/>
    </w:rPr>
  </w:style>
  <w:style w:type="character" w:styleId="aa">
    <w:name w:val="endnote reference"/>
    <w:basedOn w:val="a0"/>
    <w:uiPriority w:val="99"/>
    <w:semiHidden/>
    <w:unhideWhenUsed/>
    <w:rsid w:val="008105DE"/>
  </w:style>
  <w:style w:type="paragraph" w:styleId="HTML">
    <w:name w:val="HTML Preformatted"/>
    <w:basedOn w:val="a"/>
    <w:link w:val="HTML0"/>
    <w:uiPriority w:val="99"/>
    <w:semiHidden/>
    <w:unhideWhenUsed/>
    <w:rsid w:val="00734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heme="minorHAnsi" w:hAnsi="Consolas"/>
      <w:sz w:val="20"/>
      <w:szCs w:val="20"/>
      <w:lang w:eastAsia="en-US"/>
    </w:rPr>
  </w:style>
  <w:style w:type="character" w:customStyle="1" w:styleId="HTML0">
    <w:name w:val="Стандартный HTML Знак"/>
    <w:basedOn w:val="a0"/>
    <w:link w:val="HTML"/>
    <w:uiPriority w:val="99"/>
    <w:semiHidden/>
    <w:rsid w:val="007347B4"/>
    <w:rPr>
      <w:rFonts w:ascii="Consolas" w:hAnsi="Consolas"/>
      <w:sz w:val="20"/>
      <w:szCs w:val="20"/>
      <w:lang w:val="az-Latn-AZ"/>
    </w:rPr>
  </w:style>
  <w:style w:type="paragraph" w:styleId="ab">
    <w:name w:val="Balloon Text"/>
    <w:basedOn w:val="a"/>
    <w:link w:val="ac"/>
    <w:uiPriority w:val="99"/>
    <w:semiHidden/>
    <w:unhideWhenUsed/>
    <w:rsid w:val="00CD14C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D14CB"/>
    <w:rPr>
      <w:rFonts w:ascii="Segoe UI" w:eastAsiaTheme="minorEastAsia" w:hAnsi="Segoe UI" w:cs="Segoe UI"/>
      <w:sz w:val="18"/>
      <w:szCs w:val="18"/>
      <w:lang w:val="az-Latn-AZ" w:eastAsia="az-Latn-AZ"/>
    </w:rPr>
  </w:style>
  <w:style w:type="character" w:customStyle="1" w:styleId="Bodytext2">
    <w:name w:val="Body text (2)_"/>
    <w:basedOn w:val="a0"/>
    <w:link w:val="Bodytext20"/>
    <w:locked/>
    <w:rsid w:val="00E33A5D"/>
    <w:rPr>
      <w:rFonts w:ascii="Arial" w:eastAsia="Arial" w:hAnsi="Arial" w:cs="Arial"/>
      <w:shd w:val="clear" w:color="auto" w:fill="FFFFFF"/>
    </w:rPr>
  </w:style>
  <w:style w:type="paragraph" w:customStyle="1" w:styleId="Bodytext20">
    <w:name w:val="Body text (2)"/>
    <w:basedOn w:val="a"/>
    <w:link w:val="Bodytext2"/>
    <w:rsid w:val="00E33A5D"/>
    <w:pPr>
      <w:widowControl w:val="0"/>
      <w:shd w:val="clear" w:color="auto" w:fill="FFFFFF"/>
      <w:spacing w:before="180" w:after="600" w:line="0" w:lineRule="atLeast"/>
      <w:ind w:hanging="200"/>
    </w:pPr>
    <w:rPr>
      <w:rFonts w:ascii="Arial" w:eastAsia="Arial" w:hAnsi="Arial" w:cs="Arial"/>
      <w:lang w:val="en-US" w:eastAsia="en-US"/>
    </w:rPr>
  </w:style>
  <w:style w:type="character" w:styleId="ad">
    <w:name w:val="Hyperlink"/>
    <w:basedOn w:val="a0"/>
    <w:uiPriority w:val="99"/>
    <w:semiHidden/>
    <w:unhideWhenUsed/>
    <w:rsid w:val="003864A7"/>
    <w:rPr>
      <w:color w:val="0000FF"/>
      <w:u w:val="single"/>
    </w:rPr>
  </w:style>
  <w:style w:type="paragraph" w:customStyle="1" w:styleId="Mecelle">
    <w:name w:val="Mecelle"/>
    <w:basedOn w:val="a"/>
    <w:link w:val="MecelleChar"/>
    <w:rsid w:val="00AD19FF"/>
    <w:pPr>
      <w:tabs>
        <w:tab w:val="left" w:pos="397"/>
      </w:tabs>
      <w:spacing w:after="0" w:line="240" w:lineRule="auto"/>
      <w:ind w:firstLine="360"/>
      <w:jc w:val="both"/>
    </w:pPr>
    <w:rPr>
      <w:rFonts w:ascii="Palatino Linotype" w:eastAsia="Times New Roman" w:hAnsi="Palatino Linotype" w:cs="Tahoma"/>
      <w:lang w:val="en-GB" w:eastAsia="en-GB"/>
    </w:rPr>
  </w:style>
  <w:style w:type="character" w:customStyle="1" w:styleId="MecelleChar">
    <w:name w:val="Mecelle Char"/>
    <w:link w:val="Mecelle"/>
    <w:locked/>
    <w:rsid w:val="00AD19FF"/>
    <w:rPr>
      <w:rFonts w:ascii="Palatino Linotype" w:eastAsia="Times New Roman" w:hAnsi="Palatino Linotype" w:cs="Tahoma"/>
      <w:lang w:val="en-GB" w:eastAsia="en-GB"/>
    </w:rPr>
  </w:style>
  <w:style w:type="character" w:customStyle="1" w:styleId="y2iqfc">
    <w:name w:val="y2iqfc"/>
    <w:basedOn w:val="a0"/>
    <w:rsid w:val="00101EFA"/>
  </w:style>
  <w:style w:type="paragraph" w:customStyle="1" w:styleId="ametn">
    <w:name w:val="ametn"/>
    <w:basedOn w:val="ae"/>
    <w:rsid w:val="003D1637"/>
    <w:pPr>
      <w:ind w:firstLine="567"/>
      <w:jc w:val="both"/>
    </w:pPr>
    <w:rPr>
      <w:rFonts w:ascii="Times New Roman" w:eastAsia="Times New Roman" w:hAnsi="Times New Roman" w:cs="Courier New"/>
      <w:sz w:val="28"/>
      <w:szCs w:val="20"/>
      <w:lang w:eastAsia="en-US"/>
    </w:rPr>
  </w:style>
  <w:style w:type="paragraph" w:styleId="ae">
    <w:name w:val="Plain Text"/>
    <w:basedOn w:val="a"/>
    <w:link w:val="af"/>
    <w:uiPriority w:val="99"/>
    <w:semiHidden/>
    <w:unhideWhenUsed/>
    <w:rsid w:val="003D1637"/>
    <w:pPr>
      <w:spacing w:after="0" w:line="240" w:lineRule="auto"/>
    </w:pPr>
    <w:rPr>
      <w:rFonts w:ascii="Consolas" w:hAnsi="Consolas"/>
      <w:sz w:val="21"/>
      <w:szCs w:val="21"/>
    </w:rPr>
  </w:style>
  <w:style w:type="character" w:customStyle="1" w:styleId="af">
    <w:name w:val="Текст Знак"/>
    <w:basedOn w:val="a0"/>
    <w:link w:val="ae"/>
    <w:uiPriority w:val="99"/>
    <w:semiHidden/>
    <w:rsid w:val="003D1637"/>
    <w:rPr>
      <w:rFonts w:ascii="Consolas" w:eastAsiaTheme="minorEastAsia" w:hAnsi="Consolas"/>
      <w:sz w:val="21"/>
      <w:szCs w:val="21"/>
      <w:lang w:val="az-Latn-AZ" w:eastAsia="az-Latn-AZ"/>
    </w:rPr>
  </w:style>
  <w:style w:type="paragraph" w:styleId="af0">
    <w:name w:val="No Spacing"/>
    <w:uiPriority w:val="1"/>
    <w:qFormat/>
    <w:rsid w:val="007753E1"/>
    <w:pPr>
      <w:spacing w:after="0" w:line="240" w:lineRule="auto"/>
    </w:pPr>
    <w:rPr>
      <w:rFonts w:eastAsiaTheme="minorEastAsia"/>
      <w:lang w:val="ru-RU" w:eastAsia="ru-RU"/>
    </w:rPr>
  </w:style>
  <w:style w:type="paragraph" w:styleId="af1">
    <w:name w:val="Revision"/>
    <w:hidden/>
    <w:uiPriority w:val="99"/>
    <w:semiHidden/>
    <w:rsid w:val="006A0EB8"/>
    <w:pPr>
      <w:spacing w:after="0" w:line="240" w:lineRule="auto"/>
    </w:pPr>
    <w:rPr>
      <w:rFonts w:eastAsiaTheme="minorEastAsia"/>
      <w:lang w:val="az-Latn-AZ" w:eastAsia="az-Latn-AZ"/>
    </w:rPr>
  </w:style>
  <w:style w:type="character" w:styleId="af2">
    <w:name w:val="annotation reference"/>
    <w:basedOn w:val="a0"/>
    <w:uiPriority w:val="99"/>
    <w:semiHidden/>
    <w:unhideWhenUsed/>
    <w:rsid w:val="006A0EB8"/>
    <w:rPr>
      <w:sz w:val="16"/>
      <w:szCs w:val="16"/>
    </w:rPr>
  </w:style>
  <w:style w:type="paragraph" w:styleId="af3">
    <w:name w:val="annotation text"/>
    <w:basedOn w:val="a"/>
    <w:link w:val="af4"/>
    <w:uiPriority w:val="99"/>
    <w:unhideWhenUsed/>
    <w:rsid w:val="006A0EB8"/>
    <w:pPr>
      <w:spacing w:line="240" w:lineRule="auto"/>
    </w:pPr>
    <w:rPr>
      <w:sz w:val="20"/>
      <w:szCs w:val="20"/>
    </w:rPr>
  </w:style>
  <w:style w:type="character" w:customStyle="1" w:styleId="af4">
    <w:name w:val="Текст примечания Знак"/>
    <w:basedOn w:val="a0"/>
    <w:link w:val="af3"/>
    <w:uiPriority w:val="99"/>
    <w:rsid w:val="006A0EB8"/>
    <w:rPr>
      <w:rFonts w:eastAsiaTheme="minorEastAsia"/>
      <w:sz w:val="20"/>
      <w:szCs w:val="20"/>
      <w:lang w:val="az-Latn-AZ" w:eastAsia="az-Latn-AZ"/>
    </w:rPr>
  </w:style>
  <w:style w:type="paragraph" w:styleId="af5">
    <w:name w:val="annotation subject"/>
    <w:basedOn w:val="af3"/>
    <w:next w:val="af3"/>
    <w:link w:val="af6"/>
    <w:uiPriority w:val="99"/>
    <w:semiHidden/>
    <w:unhideWhenUsed/>
    <w:rsid w:val="006A0EB8"/>
    <w:rPr>
      <w:b/>
      <w:bCs/>
    </w:rPr>
  </w:style>
  <w:style w:type="character" w:customStyle="1" w:styleId="af6">
    <w:name w:val="Тема примечания Знак"/>
    <w:basedOn w:val="af4"/>
    <w:link w:val="af5"/>
    <w:uiPriority w:val="99"/>
    <w:semiHidden/>
    <w:rsid w:val="006A0EB8"/>
    <w:rPr>
      <w:rFonts w:eastAsiaTheme="minorEastAsia"/>
      <w:b/>
      <w:bCs/>
      <w:sz w:val="20"/>
      <w:szCs w:val="20"/>
      <w:lang w:val="az-Latn-AZ"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30411">
      <w:bodyDiv w:val="1"/>
      <w:marLeft w:val="0"/>
      <w:marRight w:val="0"/>
      <w:marTop w:val="0"/>
      <w:marBottom w:val="0"/>
      <w:divBdr>
        <w:top w:val="none" w:sz="0" w:space="0" w:color="auto"/>
        <w:left w:val="none" w:sz="0" w:space="0" w:color="auto"/>
        <w:bottom w:val="none" w:sz="0" w:space="0" w:color="auto"/>
        <w:right w:val="none" w:sz="0" w:space="0" w:color="auto"/>
      </w:divBdr>
    </w:div>
    <w:div w:id="709191060">
      <w:bodyDiv w:val="1"/>
      <w:marLeft w:val="0"/>
      <w:marRight w:val="0"/>
      <w:marTop w:val="0"/>
      <w:marBottom w:val="0"/>
      <w:divBdr>
        <w:top w:val="none" w:sz="0" w:space="0" w:color="auto"/>
        <w:left w:val="none" w:sz="0" w:space="0" w:color="auto"/>
        <w:bottom w:val="none" w:sz="0" w:space="0" w:color="auto"/>
        <w:right w:val="none" w:sz="0" w:space="0" w:color="auto"/>
      </w:divBdr>
    </w:div>
    <w:div w:id="1021131373">
      <w:bodyDiv w:val="1"/>
      <w:marLeft w:val="0"/>
      <w:marRight w:val="0"/>
      <w:marTop w:val="0"/>
      <w:marBottom w:val="0"/>
      <w:divBdr>
        <w:top w:val="none" w:sz="0" w:space="0" w:color="auto"/>
        <w:left w:val="none" w:sz="0" w:space="0" w:color="auto"/>
        <w:bottom w:val="none" w:sz="0" w:space="0" w:color="auto"/>
        <w:right w:val="none" w:sz="0" w:space="0" w:color="auto"/>
      </w:divBdr>
    </w:div>
    <w:div w:id="1029791897">
      <w:bodyDiv w:val="1"/>
      <w:marLeft w:val="0"/>
      <w:marRight w:val="0"/>
      <w:marTop w:val="0"/>
      <w:marBottom w:val="0"/>
      <w:divBdr>
        <w:top w:val="none" w:sz="0" w:space="0" w:color="auto"/>
        <w:left w:val="none" w:sz="0" w:space="0" w:color="auto"/>
        <w:bottom w:val="none" w:sz="0" w:space="0" w:color="auto"/>
        <w:right w:val="none" w:sz="0" w:space="0" w:color="auto"/>
      </w:divBdr>
    </w:div>
    <w:div w:id="1140224667">
      <w:bodyDiv w:val="1"/>
      <w:marLeft w:val="0"/>
      <w:marRight w:val="0"/>
      <w:marTop w:val="0"/>
      <w:marBottom w:val="0"/>
      <w:divBdr>
        <w:top w:val="none" w:sz="0" w:space="0" w:color="auto"/>
        <w:left w:val="none" w:sz="0" w:space="0" w:color="auto"/>
        <w:bottom w:val="none" w:sz="0" w:space="0" w:color="auto"/>
        <w:right w:val="none" w:sz="0" w:space="0" w:color="auto"/>
      </w:divBdr>
    </w:div>
    <w:div w:id="1251622324">
      <w:bodyDiv w:val="1"/>
      <w:marLeft w:val="0"/>
      <w:marRight w:val="0"/>
      <w:marTop w:val="0"/>
      <w:marBottom w:val="0"/>
      <w:divBdr>
        <w:top w:val="none" w:sz="0" w:space="0" w:color="auto"/>
        <w:left w:val="none" w:sz="0" w:space="0" w:color="auto"/>
        <w:bottom w:val="none" w:sz="0" w:space="0" w:color="auto"/>
        <w:right w:val="none" w:sz="0" w:space="0" w:color="auto"/>
      </w:divBdr>
    </w:div>
    <w:div w:id="1566985068">
      <w:bodyDiv w:val="1"/>
      <w:marLeft w:val="0"/>
      <w:marRight w:val="0"/>
      <w:marTop w:val="0"/>
      <w:marBottom w:val="0"/>
      <w:divBdr>
        <w:top w:val="none" w:sz="0" w:space="0" w:color="auto"/>
        <w:left w:val="none" w:sz="0" w:space="0" w:color="auto"/>
        <w:bottom w:val="none" w:sz="0" w:space="0" w:color="auto"/>
        <w:right w:val="none" w:sz="0" w:space="0" w:color="auto"/>
      </w:divBdr>
    </w:div>
    <w:div w:id="1622616081">
      <w:bodyDiv w:val="1"/>
      <w:marLeft w:val="0"/>
      <w:marRight w:val="0"/>
      <w:marTop w:val="0"/>
      <w:marBottom w:val="0"/>
      <w:divBdr>
        <w:top w:val="none" w:sz="0" w:space="0" w:color="auto"/>
        <w:left w:val="none" w:sz="0" w:space="0" w:color="auto"/>
        <w:bottom w:val="none" w:sz="0" w:space="0" w:color="auto"/>
        <w:right w:val="none" w:sz="0" w:space="0" w:color="auto"/>
      </w:divBdr>
    </w:div>
    <w:div w:id="1773360186">
      <w:bodyDiv w:val="1"/>
      <w:marLeft w:val="0"/>
      <w:marRight w:val="0"/>
      <w:marTop w:val="0"/>
      <w:marBottom w:val="0"/>
      <w:divBdr>
        <w:top w:val="none" w:sz="0" w:space="0" w:color="auto"/>
        <w:left w:val="none" w:sz="0" w:space="0" w:color="auto"/>
        <w:bottom w:val="none" w:sz="0" w:space="0" w:color="auto"/>
        <w:right w:val="none" w:sz="0" w:space="0" w:color="auto"/>
      </w:divBdr>
    </w:div>
    <w:div w:id="1947226540">
      <w:bodyDiv w:val="1"/>
      <w:marLeft w:val="0"/>
      <w:marRight w:val="0"/>
      <w:marTop w:val="0"/>
      <w:marBottom w:val="0"/>
      <w:divBdr>
        <w:top w:val="none" w:sz="0" w:space="0" w:color="auto"/>
        <w:left w:val="none" w:sz="0" w:space="0" w:color="auto"/>
        <w:bottom w:val="none" w:sz="0" w:space="0" w:color="auto"/>
        <w:right w:val="none" w:sz="0" w:space="0" w:color="auto"/>
      </w:divBdr>
    </w:div>
    <w:div w:id="19734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B99C4-67E9-4D2A-B974-03B185CF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10</Pages>
  <Words>4879</Words>
  <Characters>27813</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Ceyhun Qaracayev</dc:creator>
  <cp:keywords/>
  <dc:description/>
  <cp:lastModifiedBy>Anar Hacizade</cp:lastModifiedBy>
  <cp:revision>162</cp:revision>
  <cp:lastPrinted>2026-06-17T06:29:00Z</cp:lastPrinted>
  <dcterms:created xsi:type="dcterms:W3CDTF">2026-04-06T11:39:00Z</dcterms:created>
  <dcterms:modified xsi:type="dcterms:W3CDTF">2026-07-03T07:49:00Z</dcterms:modified>
</cp:coreProperties>
</file>