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F0458" w14:textId="77777777" w:rsidR="0043088D" w:rsidRDefault="0043088D" w:rsidP="0043088D">
      <w:pPr>
        <w:spacing w:after="0" w:line="240" w:lineRule="auto"/>
        <w:ind w:firstLine="567"/>
        <w:contextualSpacing/>
        <w:jc w:val="center"/>
        <w:rPr>
          <w:rFonts w:ascii="Arial" w:eastAsia="Times New Roman" w:hAnsi="Arial" w:cs="Arial"/>
          <w:b/>
          <w:bCs/>
          <w:sz w:val="24"/>
          <w:szCs w:val="24"/>
          <w:lang w:val="az-Latn-AZ"/>
        </w:rPr>
      </w:pPr>
    </w:p>
    <w:p w14:paraId="1A3FD6FC" w14:textId="77777777" w:rsidR="00326D87" w:rsidRPr="0043088D" w:rsidRDefault="00326D87" w:rsidP="0043088D">
      <w:pPr>
        <w:spacing w:after="0" w:line="240" w:lineRule="auto"/>
        <w:ind w:firstLine="567"/>
        <w:contextualSpacing/>
        <w:jc w:val="center"/>
        <w:rPr>
          <w:rFonts w:ascii="Arial" w:eastAsia="Times New Roman" w:hAnsi="Arial" w:cs="Arial"/>
          <w:b/>
          <w:bCs/>
          <w:sz w:val="24"/>
          <w:szCs w:val="24"/>
          <w:lang w:val="az-Latn-AZ"/>
        </w:rPr>
      </w:pPr>
    </w:p>
    <w:p w14:paraId="7695A286" w14:textId="485024A9"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AZƏRBAYCAN RESPUBLİKASI ADINDAN </w:t>
      </w:r>
    </w:p>
    <w:p w14:paraId="6588D8ED"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4DF6EBD1"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Azərbaycan Respublikası</w:t>
      </w:r>
    </w:p>
    <w:p w14:paraId="14C18419"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Konstitusiya Məhkəməsi Plenumunun</w:t>
      </w:r>
    </w:p>
    <w:p w14:paraId="5EF57E62"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0AFE6480"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Q Ə R A R I  </w:t>
      </w:r>
    </w:p>
    <w:p w14:paraId="5C622F61"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3DC094E0"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sz w:val="24"/>
          <w:szCs w:val="24"/>
          <w:lang w:val="az-Latn-AZ"/>
        </w:rPr>
        <w:t> </w:t>
      </w:r>
    </w:p>
    <w:p w14:paraId="752FED53" w14:textId="616FA551" w:rsidR="00ED5FBB" w:rsidRPr="00561AA3" w:rsidRDefault="00ED5FBB" w:rsidP="0043088D">
      <w:pPr>
        <w:spacing w:after="0" w:line="240" w:lineRule="auto"/>
        <w:contextualSpacing/>
        <w:jc w:val="center"/>
        <w:rPr>
          <w:rFonts w:ascii="Arial" w:hAnsi="Arial" w:cs="Arial"/>
          <w:i/>
          <w:iCs/>
          <w:sz w:val="24"/>
          <w:szCs w:val="24"/>
          <w:lang w:val="az-Latn-AZ"/>
        </w:rPr>
      </w:pPr>
      <w:bookmarkStart w:id="0" w:name="_Hlk169015599"/>
      <w:r w:rsidRPr="00561AA3">
        <w:rPr>
          <w:rFonts w:ascii="Arial" w:hAnsi="Arial" w:cs="Arial"/>
          <w:i/>
          <w:iCs/>
          <w:sz w:val="24"/>
          <w:szCs w:val="24"/>
          <w:lang w:val="az-Latn-AZ"/>
        </w:rPr>
        <w:t>Azərbaycan Respublikası Cinayət Məcəlləsinin 294-cü maddə</w:t>
      </w:r>
      <w:r w:rsidR="00172751" w:rsidRPr="00561AA3">
        <w:rPr>
          <w:rFonts w:ascii="Arial" w:hAnsi="Arial" w:cs="Arial"/>
          <w:i/>
          <w:iCs/>
          <w:sz w:val="24"/>
          <w:szCs w:val="24"/>
          <w:lang w:val="az-Latn-AZ"/>
        </w:rPr>
        <w:t>s</w:t>
      </w:r>
      <w:r w:rsidRPr="00561AA3">
        <w:rPr>
          <w:rFonts w:ascii="Arial" w:hAnsi="Arial" w:cs="Arial"/>
          <w:i/>
          <w:iCs/>
          <w:sz w:val="24"/>
          <w:szCs w:val="24"/>
          <w:lang w:val="az-Latn-AZ"/>
        </w:rPr>
        <w:t>inin Azərbaycan Respublikası Konstitusiyasının 71-ci maddəsinin VIII hissəsi baxımından</w:t>
      </w:r>
      <w:r w:rsidRPr="00561AA3">
        <w:rPr>
          <w:rFonts w:ascii="Arial" w:eastAsia="Times New Roman" w:hAnsi="Arial" w:cs="Arial"/>
          <w:i/>
          <w:iCs/>
          <w:sz w:val="24"/>
          <w:szCs w:val="24"/>
          <w:lang w:val="az-Latn-AZ"/>
        </w:rPr>
        <w:t xml:space="preserve"> şərh edilməsinə dair</w:t>
      </w:r>
    </w:p>
    <w:bookmarkEnd w:id="0"/>
    <w:p w14:paraId="4AB085C2"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71084003" w14:textId="77777777" w:rsidR="00ED5FBB" w:rsidRPr="0043088D" w:rsidRDefault="00ED5FBB" w:rsidP="0043088D">
      <w:pPr>
        <w:spacing w:after="0" w:line="240" w:lineRule="auto"/>
        <w:ind w:firstLine="567"/>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648C9971" w14:textId="73656C1F" w:rsidR="00ED5FBB" w:rsidRPr="0043088D" w:rsidRDefault="00ED5FBB" w:rsidP="0043088D">
      <w:pPr>
        <w:spacing w:after="0" w:line="240" w:lineRule="auto"/>
        <w:ind w:firstLine="567"/>
        <w:contextualSpacing/>
        <w:rPr>
          <w:rFonts w:ascii="Arial" w:eastAsia="Times New Roman" w:hAnsi="Arial" w:cs="Arial"/>
          <w:sz w:val="24"/>
          <w:szCs w:val="24"/>
          <w:lang w:val="az-Latn-AZ"/>
        </w:rPr>
      </w:pPr>
      <w:r w:rsidRPr="0043088D">
        <w:rPr>
          <w:rFonts w:ascii="Arial" w:eastAsia="Times New Roman" w:hAnsi="Arial" w:cs="Arial"/>
          <w:b/>
          <w:bCs/>
          <w:sz w:val="24"/>
          <w:szCs w:val="24"/>
          <w:lang w:val="az-Latn-AZ"/>
        </w:rPr>
        <w:t xml:space="preserve"> </w:t>
      </w:r>
      <w:r w:rsidR="00262008">
        <w:rPr>
          <w:rFonts w:ascii="Arial" w:eastAsia="Times New Roman" w:hAnsi="Arial" w:cs="Arial"/>
          <w:b/>
          <w:bCs/>
          <w:sz w:val="24"/>
          <w:szCs w:val="24"/>
          <w:lang w:val="az-Latn-AZ"/>
        </w:rPr>
        <w:t xml:space="preserve">1 </w:t>
      </w:r>
      <w:r w:rsidR="0043088D" w:rsidRPr="0043088D">
        <w:rPr>
          <w:rFonts w:ascii="Arial" w:eastAsia="Times New Roman" w:hAnsi="Arial" w:cs="Arial"/>
          <w:b/>
          <w:bCs/>
          <w:sz w:val="24"/>
          <w:szCs w:val="24"/>
          <w:lang w:val="az-Latn-AZ"/>
        </w:rPr>
        <w:t xml:space="preserve">noyabr </w:t>
      </w:r>
      <w:r w:rsidRPr="0043088D">
        <w:rPr>
          <w:rFonts w:ascii="Arial" w:eastAsia="Times New Roman" w:hAnsi="Arial" w:cs="Arial"/>
          <w:b/>
          <w:bCs/>
          <w:sz w:val="24"/>
          <w:szCs w:val="24"/>
          <w:lang w:val="az-Latn-AZ"/>
        </w:rPr>
        <w:t xml:space="preserve">2024-cü </w:t>
      </w:r>
      <w:r w:rsidR="0043088D" w:rsidRPr="0043088D">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  Bakı  şəhəri</w:t>
      </w:r>
    </w:p>
    <w:p w14:paraId="00E762B0" w14:textId="77777777" w:rsidR="00ED5FBB" w:rsidRPr="0043088D" w:rsidRDefault="00ED5FBB" w:rsidP="0043088D">
      <w:pPr>
        <w:spacing w:after="0" w:line="240" w:lineRule="auto"/>
        <w:ind w:firstLine="567"/>
        <w:contextualSpacing/>
        <w:jc w:val="both"/>
        <w:rPr>
          <w:rFonts w:ascii="Arial" w:eastAsia="Times New Roman" w:hAnsi="Arial" w:cs="Arial"/>
          <w:sz w:val="24"/>
          <w:szCs w:val="24"/>
          <w:lang w:val="az-Latn-AZ"/>
        </w:rPr>
      </w:pPr>
      <w:r w:rsidRPr="0043088D">
        <w:rPr>
          <w:rFonts w:ascii="Arial" w:eastAsia="Times New Roman" w:hAnsi="Arial" w:cs="Arial"/>
          <w:sz w:val="24"/>
          <w:szCs w:val="24"/>
          <w:lang w:val="az-Latn-AZ"/>
        </w:rPr>
        <w:t> </w:t>
      </w:r>
    </w:p>
    <w:p w14:paraId="47C1BD39" w14:textId="77777777" w:rsidR="00ED5FBB" w:rsidRPr="0043088D" w:rsidRDefault="00ED5FBB" w:rsidP="0043088D">
      <w:pPr>
        <w:spacing w:after="0" w:line="240" w:lineRule="auto"/>
        <w:ind w:firstLine="567"/>
        <w:contextualSpacing/>
        <w:jc w:val="both"/>
        <w:rPr>
          <w:rFonts w:ascii="Arial" w:eastAsia="Times New Roman" w:hAnsi="Arial" w:cs="Arial"/>
          <w:sz w:val="24"/>
          <w:szCs w:val="24"/>
          <w:lang w:val="az-Latn-AZ"/>
        </w:rPr>
      </w:pPr>
      <w:r w:rsidRPr="0043088D">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(məruzəçi-hakim), İsa Nəcəfov, Fikrət Məmmədov və Kamran Şəfiyevdən ibarət tərkibdə,</w:t>
      </w:r>
    </w:p>
    <w:p w14:paraId="6E8511E4" w14:textId="77777777" w:rsidR="00ED5FBB" w:rsidRPr="0043088D" w:rsidRDefault="00ED5FBB" w:rsidP="0043088D">
      <w:pPr>
        <w:spacing w:after="0" w:line="240" w:lineRule="auto"/>
        <w:ind w:firstLine="567"/>
        <w:contextualSpacing/>
        <w:jc w:val="both"/>
        <w:rPr>
          <w:rFonts w:ascii="Arial" w:eastAsia="Times New Roman" w:hAnsi="Arial" w:cs="Arial"/>
          <w:sz w:val="24"/>
          <w:szCs w:val="24"/>
          <w:lang w:val="az-Latn-AZ"/>
        </w:rPr>
      </w:pPr>
      <w:r w:rsidRPr="0043088D">
        <w:rPr>
          <w:rFonts w:ascii="Arial" w:eastAsia="Times New Roman" w:hAnsi="Arial" w:cs="Arial"/>
          <w:sz w:val="24"/>
          <w:szCs w:val="24"/>
          <w:lang w:val="az-Latn-AZ"/>
        </w:rPr>
        <w:t>məhkəmə katibi Fəraid Əliyevin iştirakı ilə,</w:t>
      </w:r>
    </w:p>
    <w:p w14:paraId="020C4980" w14:textId="0D60C2DF" w:rsidR="00ED5FBB" w:rsidRPr="0043088D" w:rsidRDefault="00ED5FBB" w:rsidP="0043088D">
      <w:pPr>
        <w:widowControl w:val="0"/>
        <w:spacing w:after="0" w:line="240" w:lineRule="auto"/>
        <w:ind w:firstLine="567"/>
        <w:jc w:val="both"/>
        <w:rPr>
          <w:rFonts w:ascii="Arial" w:eastAsia="Arial" w:hAnsi="Arial" w:cs="Arial"/>
          <w:sz w:val="24"/>
          <w:szCs w:val="24"/>
          <w:lang w:val="az-Latn-AZ"/>
        </w:rPr>
      </w:pPr>
      <w:r w:rsidRPr="0043088D">
        <w:rPr>
          <w:rFonts w:ascii="Arial" w:eastAsia="Arial" w:hAnsi="Arial" w:cs="Arial"/>
          <w:sz w:val="24"/>
          <w:szCs w:val="24"/>
          <w:lang w:val="az-Latn-AZ"/>
        </w:rPr>
        <w:t>Azərbaycan Respublikası Konstitusiyasının 130-cu maddəsinin V</w:t>
      </w:r>
      <w:r w:rsidR="00B11775" w:rsidRPr="0043088D">
        <w:rPr>
          <w:rFonts w:ascii="Arial" w:eastAsia="Arial" w:hAnsi="Arial" w:cs="Arial"/>
          <w:sz w:val="24"/>
          <w:szCs w:val="24"/>
          <w:lang w:val="az-Latn-AZ"/>
        </w:rPr>
        <w:t>I</w:t>
      </w:r>
      <w:r w:rsidRPr="0043088D">
        <w:rPr>
          <w:rFonts w:ascii="Arial" w:eastAsia="Arial" w:hAnsi="Arial" w:cs="Arial"/>
          <w:sz w:val="24"/>
          <w:szCs w:val="24"/>
          <w:lang w:val="az-Latn-AZ"/>
        </w:rPr>
        <w:t xml:space="preserve"> hissəsinə, “Konstitusiya Məhkəməsi haqqında” Azərbaycan Respublikası Qanununun 27.2 və </w:t>
      </w:r>
      <w:r w:rsidR="00B11775" w:rsidRPr="0043088D">
        <w:rPr>
          <w:rFonts w:ascii="Arial" w:eastAsia="Arial" w:hAnsi="Arial" w:cs="Arial"/>
          <w:sz w:val="24"/>
          <w:szCs w:val="24"/>
          <w:lang w:val="az-Latn-AZ"/>
        </w:rPr>
        <w:t xml:space="preserve"> </w:t>
      </w:r>
      <w:r w:rsidRPr="0043088D">
        <w:rPr>
          <w:rFonts w:ascii="Arial" w:eastAsia="Arial" w:hAnsi="Arial" w:cs="Arial"/>
          <w:sz w:val="24"/>
          <w:szCs w:val="24"/>
          <w:lang w:val="az-Latn-AZ"/>
        </w:rPr>
        <w:t>3</w:t>
      </w:r>
      <w:r w:rsidR="0011117A">
        <w:rPr>
          <w:rFonts w:ascii="Arial" w:eastAsia="Arial" w:hAnsi="Arial" w:cs="Arial"/>
          <w:sz w:val="24"/>
          <w:szCs w:val="24"/>
          <w:lang w:val="az-Latn-AZ"/>
        </w:rPr>
        <w:t>3</w:t>
      </w:r>
      <w:r w:rsidRPr="0043088D">
        <w:rPr>
          <w:rFonts w:ascii="Arial" w:eastAsia="Arial" w:hAnsi="Arial" w:cs="Arial"/>
          <w:sz w:val="24"/>
          <w:szCs w:val="24"/>
          <w:lang w:val="az-Latn-AZ"/>
        </w:rPr>
        <w:t>-c</w:t>
      </w:r>
      <w:r w:rsidR="0011117A">
        <w:rPr>
          <w:rFonts w:ascii="Arial" w:eastAsia="Arial" w:hAnsi="Arial" w:cs="Arial"/>
          <w:sz w:val="24"/>
          <w:szCs w:val="24"/>
          <w:lang w:val="az-Latn-AZ"/>
        </w:rPr>
        <w:t>ü</w:t>
      </w:r>
      <w:r w:rsidRPr="0043088D">
        <w:rPr>
          <w:rFonts w:ascii="Arial" w:eastAsia="Arial" w:hAnsi="Arial" w:cs="Arial"/>
          <w:sz w:val="24"/>
          <w:szCs w:val="24"/>
          <w:lang w:val="az-Latn-AZ"/>
        </w:rPr>
        <w:t xml:space="preserve"> maddələrinə və Azərbaycan Respublikası Konstitusiya Məhkəməsinin Daxili Nizamnaməsinin 39-cu maddəsinə müvafiq olaraq, xüsusi konstitusiya icraatının yazılı prosedur qaydasında keçirilən məhkəmə iclasında </w:t>
      </w:r>
      <w:r w:rsidR="00B11775" w:rsidRPr="0043088D">
        <w:rPr>
          <w:rFonts w:ascii="Arial" w:eastAsia="Arial" w:hAnsi="Arial" w:cs="Arial"/>
          <w:sz w:val="24"/>
          <w:szCs w:val="24"/>
          <w:lang w:val="az-Latn-AZ"/>
        </w:rPr>
        <w:t>Bakı Ağır Cinayətlər Məhkəməsinin müraciəti</w:t>
      </w:r>
      <w:r w:rsidRPr="0043088D">
        <w:rPr>
          <w:rFonts w:ascii="Arial" w:eastAsia="Arial" w:hAnsi="Arial" w:cs="Arial"/>
          <w:sz w:val="24"/>
          <w:szCs w:val="24"/>
          <w:lang w:val="az-Latn-AZ"/>
        </w:rPr>
        <w:t xml:space="preserve"> əsasında </w:t>
      </w:r>
      <w:r w:rsidR="00B11775" w:rsidRPr="0043088D">
        <w:rPr>
          <w:rFonts w:ascii="Arial" w:hAnsi="Arial" w:cs="Arial"/>
          <w:sz w:val="24"/>
          <w:szCs w:val="24"/>
          <w:lang w:val="az-Latn-AZ"/>
        </w:rPr>
        <w:t>Azərbaycan Respublikası Cinayət Məcəlləsinin 294-cü maddə</w:t>
      </w:r>
      <w:r w:rsidR="00326D87">
        <w:rPr>
          <w:rFonts w:ascii="Arial" w:hAnsi="Arial" w:cs="Arial"/>
          <w:sz w:val="24"/>
          <w:szCs w:val="24"/>
          <w:lang w:val="az-Latn-AZ"/>
        </w:rPr>
        <w:t>sinin</w:t>
      </w:r>
      <w:r w:rsidR="00B11775" w:rsidRPr="0043088D">
        <w:rPr>
          <w:rFonts w:ascii="Arial" w:hAnsi="Arial" w:cs="Arial"/>
          <w:sz w:val="24"/>
          <w:szCs w:val="24"/>
          <w:lang w:val="az-Latn-AZ"/>
        </w:rPr>
        <w:t xml:space="preserve"> Azərbaycan Respublikası Konstitusiyasının 71-ci maddəsinin VIII hissəsi baxımından </w:t>
      </w:r>
      <w:r w:rsidRPr="0043088D">
        <w:rPr>
          <w:rFonts w:ascii="Arial" w:eastAsia="Arial" w:hAnsi="Arial" w:cs="Arial"/>
          <w:sz w:val="24"/>
          <w:szCs w:val="24"/>
          <w:lang w:val="az-Latn-AZ"/>
        </w:rPr>
        <w:t>şərh edilməsinə dair konstitusiya işinə baxdı.</w:t>
      </w:r>
    </w:p>
    <w:p w14:paraId="2C6C55BE" w14:textId="2044244F" w:rsidR="00ED5FBB" w:rsidRDefault="00ED5FBB" w:rsidP="0043088D">
      <w:pPr>
        <w:widowControl w:val="0"/>
        <w:spacing w:after="0" w:line="240" w:lineRule="auto"/>
        <w:ind w:firstLine="567"/>
        <w:jc w:val="both"/>
        <w:rPr>
          <w:rFonts w:ascii="Arial" w:eastAsia="Arial" w:hAnsi="Arial" w:cs="Arial"/>
          <w:sz w:val="24"/>
          <w:szCs w:val="24"/>
          <w:lang w:val="az-Latn-AZ"/>
        </w:rPr>
      </w:pPr>
      <w:r w:rsidRPr="0043088D">
        <w:rPr>
          <w:rFonts w:ascii="Arial" w:eastAsia="Arial" w:hAnsi="Arial" w:cs="Arial"/>
          <w:sz w:val="24"/>
          <w:szCs w:val="24"/>
          <w:lang w:val="az-Latn-AZ"/>
        </w:rPr>
        <w:t>İş üzrə hakim R.Qvaladzenin məruzəsini, maraqlı subyektlər</w:t>
      </w:r>
      <w:r w:rsidR="00B11775" w:rsidRPr="0043088D">
        <w:rPr>
          <w:rFonts w:ascii="Arial" w:eastAsia="Arial" w:hAnsi="Arial" w:cs="Arial"/>
          <w:sz w:val="24"/>
          <w:szCs w:val="24"/>
          <w:lang w:val="az-Latn-AZ"/>
        </w:rPr>
        <w:t xml:space="preserve"> Bakı </w:t>
      </w:r>
      <w:r w:rsidR="00485F7A" w:rsidRPr="0043088D">
        <w:rPr>
          <w:rFonts w:ascii="Arial" w:eastAsia="Arial" w:hAnsi="Arial" w:cs="Arial"/>
          <w:sz w:val="24"/>
          <w:szCs w:val="24"/>
          <w:lang w:val="az-Latn-AZ"/>
        </w:rPr>
        <w:t>A</w:t>
      </w:r>
      <w:r w:rsidR="00B11775" w:rsidRPr="0043088D">
        <w:rPr>
          <w:rFonts w:ascii="Arial" w:eastAsia="Arial" w:hAnsi="Arial" w:cs="Arial"/>
          <w:sz w:val="24"/>
          <w:szCs w:val="24"/>
          <w:lang w:val="az-Latn-AZ"/>
        </w:rPr>
        <w:t>ğır Cinayətlər Məhkəməsi və</w:t>
      </w:r>
      <w:r w:rsidRPr="0043088D">
        <w:rPr>
          <w:rFonts w:ascii="Arial" w:eastAsia="Arial" w:hAnsi="Arial" w:cs="Arial"/>
          <w:sz w:val="24"/>
          <w:szCs w:val="24"/>
          <w:lang w:val="az-Latn-AZ"/>
        </w:rPr>
        <w:t xml:space="preserve"> </w:t>
      </w:r>
      <w:r w:rsidR="00326D87">
        <w:rPr>
          <w:rFonts w:ascii="Arial" w:eastAsia="Arial" w:hAnsi="Arial" w:cs="Arial"/>
          <w:sz w:val="24"/>
          <w:szCs w:val="24"/>
          <w:lang w:val="az-Latn-AZ"/>
        </w:rPr>
        <w:t xml:space="preserve">Azərbaycan Respublikası Milli Məclisi Aparatının mülahizələrini, </w:t>
      </w:r>
      <w:r w:rsidR="00B11775" w:rsidRPr="0043088D">
        <w:rPr>
          <w:rFonts w:ascii="Arial" w:eastAsia="Arial" w:hAnsi="Arial" w:cs="Arial"/>
          <w:sz w:val="24"/>
          <w:szCs w:val="24"/>
          <w:lang w:val="az-Latn-AZ"/>
        </w:rPr>
        <w:t xml:space="preserve">Azərbaycan Respublikası Ali Məhkəməsinin Cinayət Kollegiyasının, </w:t>
      </w:r>
      <w:r w:rsidRPr="0043088D">
        <w:rPr>
          <w:rFonts w:ascii="Arial" w:eastAsia="Arial" w:hAnsi="Arial" w:cs="Arial"/>
          <w:sz w:val="24"/>
          <w:szCs w:val="24"/>
          <w:lang w:val="az-Latn-AZ"/>
        </w:rPr>
        <w:t>Azərbaycan Respublikası Prokurorluğunun və Bakı Apellyasiya Məhkəməsinin Cinayət Kollegiyasının</w:t>
      </w:r>
      <w:r w:rsidR="00B11775" w:rsidRPr="0043088D">
        <w:rPr>
          <w:rFonts w:ascii="Arial" w:eastAsia="Arial" w:hAnsi="Arial" w:cs="Arial"/>
          <w:sz w:val="24"/>
          <w:szCs w:val="24"/>
          <w:lang w:val="az-Latn-AZ"/>
        </w:rPr>
        <w:t xml:space="preserve"> </w:t>
      </w:r>
      <w:r w:rsidRPr="0043088D">
        <w:rPr>
          <w:rFonts w:ascii="Arial" w:eastAsia="Arial" w:hAnsi="Arial" w:cs="Arial"/>
          <w:sz w:val="24"/>
          <w:szCs w:val="24"/>
          <w:lang w:val="az-Latn-AZ"/>
        </w:rPr>
        <w:t>mütəxəssis mülahizələrini və iş materiallarını araşdırıb müzakirə edərək, Azərbaycan Respublikası Konstitusiya Məhkəməsinin Plenumu</w:t>
      </w:r>
    </w:p>
    <w:p w14:paraId="514181E4" w14:textId="77777777" w:rsidR="00561AA3" w:rsidRPr="0043088D" w:rsidRDefault="00561AA3" w:rsidP="0043088D">
      <w:pPr>
        <w:widowControl w:val="0"/>
        <w:spacing w:after="0" w:line="240" w:lineRule="auto"/>
        <w:ind w:firstLine="567"/>
        <w:jc w:val="both"/>
        <w:rPr>
          <w:rFonts w:ascii="Arial" w:eastAsia="Arial" w:hAnsi="Arial" w:cs="Arial"/>
          <w:sz w:val="24"/>
          <w:szCs w:val="24"/>
          <w:lang w:val="az-Latn-AZ"/>
        </w:rPr>
      </w:pPr>
    </w:p>
    <w:p w14:paraId="6DB0DF3E" w14:textId="3A5405E7" w:rsidR="00E20944" w:rsidRPr="0043088D" w:rsidRDefault="00E20944" w:rsidP="0043088D">
      <w:pPr>
        <w:spacing w:after="0" w:line="240" w:lineRule="auto"/>
        <w:ind w:firstLine="567"/>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MÜƏYYƏN </w:t>
      </w:r>
      <w:r w:rsidR="0043088D" w:rsidRPr="0043088D">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ETDİ:</w:t>
      </w:r>
    </w:p>
    <w:p w14:paraId="75665900" w14:textId="77777777" w:rsidR="0043088D" w:rsidRPr="0043088D" w:rsidRDefault="0043088D" w:rsidP="0043088D">
      <w:pPr>
        <w:spacing w:after="0" w:line="240" w:lineRule="auto"/>
        <w:ind w:firstLine="567"/>
        <w:contextualSpacing/>
        <w:rPr>
          <w:rFonts w:ascii="Arial" w:eastAsia="Times New Roman" w:hAnsi="Arial" w:cs="Arial"/>
          <w:sz w:val="24"/>
          <w:szCs w:val="24"/>
          <w:lang w:val="az-Latn-AZ"/>
        </w:rPr>
      </w:pPr>
    </w:p>
    <w:p w14:paraId="109ACD9D" w14:textId="7C54E34D" w:rsidR="00E20944"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Bakı Ağır Cinayətlər Məhkəməsi Azərbaycan Respublikası</w:t>
      </w:r>
      <w:r w:rsidR="00326D87">
        <w:rPr>
          <w:rFonts w:ascii="Arial" w:hAnsi="Arial" w:cs="Arial"/>
          <w:sz w:val="24"/>
          <w:szCs w:val="24"/>
          <w:lang w:val="az-Latn-AZ"/>
        </w:rPr>
        <w:t>nın</w:t>
      </w:r>
      <w:r w:rsidRPr="0043088D">
        <w:rPr>
          <w:rFonts w:ascii="Arial" w:hAnsi="Arial" w:cs="Arial"/>
          <w:sz w:val="24"/>
          <w:szCs w:val="24"/>
          <w:lang w:val="az-Latn-AZ"/>
        </w:rPr>
        <w:t xml:space="preserve"> Konstitusiya Məhkəməsinə (bundan sonra </w:t>
      </w:r>
      <w:r w:rsidR="00326D87" w:rsidRPr="0043088D">
        <w:rPr>
          <w:rFonts w:ascii="Arial" w:hAnsi="Arial" w:cs="Arial"/>
          <w:sz w:val="24"/>
          <w:szCs w:val="24"/>
          <w:lang w:val="az-Latn-AZ"/>
        </w:rPr>
        <w:t>–</w:t>
      </w:r>
      <w:r w:rsidRPr="0043088D">
        <w:rPr>
          <w:rFonts w:ascii="Arial" w:hAnsi="Arial" w:cs="Arial"/>
          <w:sz w:val="24"/>
          <w:szCs w:val="24"/>
          <w:lang w:val="az-Latn-AZ"/>
        </w:rPr>
        <w:t xml:space="preserve"> Konstitusiya Məhkəməsi) müraciət edərək Azərbaycan Respublikası Konstitusiyasının (bundan sonra</w:t>
      </w:r>
      <w:r w:rsidR="00326D87">
        <w:rPr>
          <w:rFonts w:ascii="Arial" w:hAnsi="Arial" w:cs="Arial"/>
          <w:sz w:val="24"/>
          <w:szCs w:val="24"/>
          <w:lang w:val="az-Latn-AZ"/>
        </w:rPr>
        <w:t xml:space="preserve"> </w:t>
      </w:r>
      <w:r w:rsidRPr="0043088D">
        <w:rPr>
          <w:rFonts w:ascii="Arial" w:hAnsi="Arial" w:cs="Arial"/>
          <w:sz w:val="24"/>
          <w:szCs w:val="24"/>
          <w:lang w:val="az-Latn-AZ"/>
        </w:rPr>
        <w:t>–</w:t>
      </w:r>
      <w:r w:rsidR="00326D87">
        <w:rPr>
          <w:rFonts w:ascii="Arial" w:hAnsi="Arial" w:cs="Arial"/>
          <w:sz w:val="24"/>
          <w:szCs w:val="24"/>
          <w:lang w:val="az-Latn-AZ"/>
        </w:rPr>
        <w:t xml:space="preserve"> </w:t>
      </w:r>
      <w:r w:rsidRPr="0043088D">
        <w:rPr>
          <w:rFonts w:ascii="Arial" w:hAnsi="Arial" w:cs="Arial"/>
          <w:sz w:val="24"/>
          <w:szCs w:val="24"/>
          <w:lang w:val="az-Latn-AZ"/>
        </w:rPr>
        <w:t>Konstitusiya) 60-cı maddəsinin I hissəsi, 63-cü maddəsinin I hissəsi, 64-cü maddəsi, 71-ci maddəsinin VIII hissəsi, İnsan hüquqlarının və əsas azadlıqların müdafiəsi haqqında Konvensiyanın</w:t>
      </w:r>
      <w:r w:rsidR="00326D87">
        <w:rPr>
          <w:rFonts w:ascii="Arial" w:hAnsi="Arial" w:cs="Arial"/>
          <w:sz w:val="24"/>
          <w:szCs w:val="24"/>
          <w:lang w:val="az-Latn-AZ"/>
        </w:rPr>
        <w:t xml:space="preserve"> (bundan sonra – Konvensiya)</w:t>
      </w:r>
      <w:r w:rsidRPr="0043088D">
        <w:rPr>
          <w:rFonts w:ascii="Arial" w:hAnsi="Arial" w:cs="Arial"/>
          <w:sz w:val="24"/>
          <w:szCs w:val="24"/>
          <w:lang w:val="az-Latn-AZ"/>
        </w:rPr>
        <w:t xml:space="preserve"> 7-ci maddəsinin 1-ci bəndi baxımından </w:t>
      </w:r>
      <w:r w:rsidR="00326D87" w:rsidRPr="0043088D">
        <w:rPr>
          <w:rFonts w:ascii="Arial" w:hAnsi="Arial" w:cs="Arial"/>
          <w:sz w:val="24"/>
          <w:szCs w:val="24"/>
          <w:lang w:val="az-Latn-AZ"/>
        </w:rPr>
        <w:t xml:space="preserve">Azərbaycan Respublikası Cinayət Məcəlləsinin (bundan sonra – Cinayət Məcəlləsi) </w:t>
      </w:r>
      <w:r w:rsidRPr="0043088D">
        <w:rPr>
          <w:rFonts w:ascii="Arial" w:hAnsi="Arial" w:cs="Arial"/>
          <w:sz w:val="24"/>
          <w:szCs w:val="24"/>
          <w:lang w:val="az-Latn-AZ"/>
        </w:rPr>
        <w:t>17, 66, 294.3-cü maddələrinin əlaqəli</w:t>
      </w:r>
      <w:r w:rsidR="008F5904" w:rsidRPr="0043088D">
        <w:rPr>
          <w:rFonts w:ascii="Arial" w:hAnsi="Arial" w:cs="Arial"/>
          <w:sz w:val="24"/>
          <w:szCs w:val="24"/>
          <w:lang w:val="az-Latn-AZ"/>
        </w:rPr>
        <w:t xml:space="preserve"> şəkildə</w:t>
      </w:r>
      <w:r w:rsidRPr="0043088D">
        <w:rPr>
          <w:rFonts w:ascii="Arial" w:hAnsi="Arial" w:cs="Arial"/>
          <w:sz w:val="24"/>
          <w:szCs w:val="24"/>
          <w:lang w:val="az-Latn-AZ"/>
        </w:rPr>
        <w:t xml:space="preserve"> şərh edilməsini xahiş etmişdir.</w:t>
      </w:r>
    </w:p>
    <w:p w14:paraId="7373EEE1" w14:textId="43A29DA3" w:rsidR="007F28FB"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Müraciətdə qeyd olunmuşdur ki,</w:t>
      </w:r>
      <w:r w:rsidR="005625BC">
        <w:rPr>
          <w:rFonts w:ascii="Arial" w:hAnsi="Arial" w:cs="Arial"/>
          <w:sz w:val="24"/>
          <w:szCs w:val="24"/>
          <w:lang w:val="az-Latn-AZ"/>
        </w:rPr>
        <w:t xml:space="preserve"> Cinayət Məcəlləsinin sübutların saxtalaşdırılmasına görə</w:t>
      </w:r>
      <w:r w:rsidRPr="0043088D">
        <w:rPr>
          <w:rFonts w:ascii="Arial" w:hAnsi="Arial" w:cs="Arial"/>
          <w:sz w:val="24"/>
          <w:szCs w:val="24"/>
          <w:lang w:val="az-Latn-AZ"/>
        </w:rPr>
        <w:t xml:space="preserve"> </w:t>
      </w:r>
      <w:r w:rsidR="005625BC">
        <w:rPr>
          <w:rFonts w:ascii="Arial" w:hAnsi="Arial" w:cs="Arial"/>
          <w:sz w:val="24"/>
          <w:szCs w:val="24"/>
          <w:lang w:val="az-Latn-AZ"/>
        </w:rPr>
        <w:t xml:space="preserve">məsuliyyəti müəyyən edən </w:t>
      </w:r>
      <w:r w:rsidRPr="0043088D">
        <w:rPr>
          <w:rFonts w:ascii="Arial" w:hAnsi="Arial" w:cs="Arial"/>
          <w:sz w:val="24"/>
          <w:szCs w:val="24"/>
          <w:lang w:val="az-Latn-AZ"/>
        </w:rPr>
        <w:t>294.3-cü maddəsi</w:t>
      </w:r>
      <w:r w:rsidR="005625BC">
        <w:rPr>
          <w:rFonts w:ascii="Arial" w:hAnsi="Arial" w:cs="Arial"/>
          <w:sz w:val="24"/>
          <w:szCs w:val="24"/>
          <w:lang w:val="az-Latn-AZ"/>
        </w:rPr>
        <w:t xml:space="preserve"> </w:t>
      </w:r>
      <w:r w:rsidR="005625BC" w:rsidRPr="0043088D">
        <w:rPr>
          <w:rFonts w:ascii="Arial" w:hAnsi="Arial" w:cs="Arial"/>
          <w:sz w:val="24"/>
          <w:szCs w:val="24"/>
          <w:lang w:val="az-Latn-AZ"/>
        </w:rPr>
        <w:t xml:space="preserve">cinayətin subyekti baxımından </w:t>
      </w:r>
      <w:r w:rsidR="005625BC">
        <w:rPr>
          <w:rFonts w:ascii="Arial" w:hAnsi="Arial" w:cs="Arial"/>
          <w:sz w:val="24"/>
          <w:szCs w:val="24"/>
          <w:lang w:val="az-Latn-AZ"/>
        </w:rPr>
        <w:t xml:space="preserve">qeyri müəyyən olduğuna görə </w:t>
      </w:r>
      <w:r w:rsidR="006A71E1" w:rsidRPr="0043088D">
        <w:rPr>
          <w:rFonts w:ascii="Arial" w:hAnsi="Arial" w:cs="Arial"/>
          <w:sz w:val="24"/>
          <w:szCs w:val="24"/>
          <w:lang w:val="az-Latn-AZ"/>
        </w:rPr>
        <w:t>hüquq</w:t>
      </w:r>
      <w:r w:rsidR="00D90C64">
        <w:rPr>
          <w:rFonts w:ascii="Arial" w:hAnsi="Arial" w:cs="Arial"/>
          <w:sz w:val="24"/>
          <w:szCs w:val="24"/>
          <w:lang w:val="az-Latn-AZ"/>
        </w:rPr>
        <w:t xml:space="preserve"> </w:t>
      </w:r>
      <w:r w:rsidR="006A71E1" w:rsidRPr="0043088D">
        <w:rPr>
          <w:rFonts w:ascii="Arial" w:hAnsi="Arial" w:cs="Arial"/>
          <w:sz w:val="24"/>
          <w:szCs w:val="24"/>
          <w:lang w:val="az-Latn-AZ"/>
        </w:rPr>
        <w:t xml:space="preserve">tətbiqetmə </w:t>
      </w:r>
      <w:r w:rsidR="007F28FB" w:rsidRPr="0043088D">
        <w:rPr>
          <w:rFonts w:ascii="Arial" w:hAnsi="Arial" w:cs="Arial"/>
          <w:sz w:val="24"/>
          <w:szCs w:val="24"/>
          <w:lang w:val="az-Latn-AZ"/>
        </w:rPr>
        <w:t xml:space="preserve">təcrübəsində </w:t>
      </w:r>
      <w:r w:rsidRPr="0043088D">
        <w:rPr>
          <w:rFonts w:ascii="Arial" w:hAnsi="Arial" w:cs="Arial"/>
          <w:sz w:val="24"/>
          <w:szCs w:val="24"/>
          <w:lang w:val="az-Latn-AZ"/>
        </w:rPr>
        <w:lastRenderedPageBreak/>
        <w:t>fərqli yanaşma</w:t>
      </w:r>
      <w:r w:rsidR="00E379D8" w:rsidRPr="0043088D">
        <w:rPr>
          <w:rFonts w:ascii="Arial" w:hAnsi="Arial" w:cs="Arial"/>
          <w:sz w:val="24"/>
          <w:szCs w:val="24"/>
          <w:lang w:val="az-Latn-AZ"/>
        </w:rPr>
        <w:t>lar</w:t>
      </w:r>
      <w:r w:rsidR="005625BC">
        <w:rPr>
          <w:rFonts w:ascii="Arial" w:hAnsi="Arial" w:cs="Arial"/>
          <w:sz w:val="24"/>
          <w:szCs w:val="24"/>
          <w:lang w:val="az-Latn-AZ"/>
        </w:rPr>
        <w:t>a səbəb olur.</w:t>
      </w:r>
      <w:r w:rsidRPr="0043088D">
        <w:rPr>
          <w:rFonts w:ascii="Arial" w:hAnsi="Arial" w:cs="Arial"/>
          <w:sz w:val="24"/>
          <w:szCs w:val="24"/>
          <w:lang w:val="az-Latn-AZ"/>
        </w:rPr>
        <w:t xml:space="preserve"> Belə ki, Cinayət Məcəlləsinin 294.1-ci və 294.2-ci maddələrinin dispozisiyalarında cinayətin xüsusi subyekti birbaşa müəyyənləşdirilmişdir. Həmin Məcəllənin 294.1-ci maddəsində subyekt olaraq mülki iş üzrə işdə iştirak edən şəxs və ya onun nümayəndəsi, 294.2-ci maddəsində isə cinayətin xüsusi subyektləri olaraq təhqiqatçı, müstəntiq, prokuror və müdafiəçi göstərilmişdir.</w:t>
      </w:r>
    </w:p>
    <w:p w14:paraId="63344294" w14:textId="3894E85A" w:rsidR="00E20944" w:rsidRPr="0043088D" w:rsidRDefault="00D90C64"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Y</w:t>
      </w:r>
      <w:r w:rsidR="007F28FB" w:rsidRPr="0043088D">
        <w:rPr>
          <w:rFonts w:ascii="Arial" w:hAnsi="Arial" w:cs="Arial"/>
          <w:sz w:val="24"/>
          <w:szCs w:val="24"/>
          <w:lang w:val="az-Latn-AZ"/>
        </w:rPr>
        <w:t xml:space="preserve">uxarıda göstərilən iki maddədən fərqli olaraq </w:t>
      </w:r>
      <w:r w:rsidR="00E20944" w:rsidRPr="0043088D">
        <w:rPr>
          <w:rFonts w:ascii="Arial" w:hAnsi="Arial" w:cs="Arial"/>
          <w:sz w:val="24"/>
          <w:szCs w:val="24"/>
          <w:lang w:val="az-Latn-AZ"/>
        </w:rPr>
        <w:t xml:space="preserve">Cinayət Məcəlləsinin 294.3-cü maddəsində xüsusi subyekt </w:t>
      </w:r>
      <w:r w:rsidR="007F28FB" w:rsidRPr="0043088D">
        <w:rPr>
          <w:rFonts w:ascii="Arial" w:hAnsi="Arial" w:cs="Arial"/>
          <w:sz w:val="24"/>
          <w:szCs w:val="24"/>
          <w:lang w:val="az-Latn-AZ"/>
        </w:rPr>
        <w:t xml:space="preserve">birbaşa </w:t>
      </w:r>
      <w:r w:rsidR="00E20944" w:rsidRPr="0043088D">
        <w:rPr>
          <w:rFonts w:ascii="Arial" w:hAnsi="Arial" w:cs="Arial"/>
          <w:sz w:val="24"/>
          <w:szCs w:val="24"/>
          <w:lang w:val="az-Latn-AZ"/>
        </w:rPr>
        <w:t xml:space="preserve">göstərilməmiş, </w:t>
      </w:r>
      <w:r w:rsidR="007F28FB" w:rsidRPr="0043088D">
        <w:rPr>
          <w:rFonts w:ascii="Arial" w:hAnsi="Arial" w:cs="Arial"/>
          <w:sz w:val="24"/>
          <w:szCs w:val="24"/>
          <w:lang w:val="az-Latn-AZ"/>
        </w:rPr>
        <w:t xml:space="preserve">həmin maddənin dispozisiyası “ağır və ya xüsusilə ağır cinayətlər haqqında cinayət işi üzrə sübutları saxtalaşdırma, habelə digər işlər üzrə sübutların saxtalaşdırılması ağır nəticələrə səbəb olduqda” </w:t>
      </w:r>
      <w:r w:rsidR="00E20944" w:rsidRPr="0043088D">
        <w:rPr>
          <w:rFonts w:ascii="Arial" w:hAnsi="Arial" w:cs="Arial"/>
          <w:sz w:val="24"/>
          <w:szCs w:val="24"/>
          <w:lang w:val="az-Latn-AZ"/>
        </w:rPr>
        <w:t xml:space="preserve">məzmununda </w:t>
      </w:r>
      <w:r w:rsidR="007F28FB" w:rsidRPr="0043088D">
        <w:rPr>
          <w:rFonts w:ascii="Arial" w:hAnsi="Arial" w:cs="Arial"/>
          <w:sz w:val="24"/>
          <w:szCs w:val="24"/>
          <w:lang w:val="az-Latn-AZ"/>
        </w:rPr>
        <w:t xml:space="preserve">müəyyən olunmuşdur. </w:t>
      </w:r>
    </w:p>
    <w:p w14:paraId="66EB044D" w14:textId="156EC329" w:rsidR="00E20944" w:rsidRPr="0043088D" w:rsidRDefault="005625BC"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T</w:t>
      </w:r>
      <w:r w:rsidR="00E20944" w:rsidRPr="0043088D">
        <w:rPr>
          <w:rFonts w:ascii="Arial" w:hAnsi="Arial" w:cs="Arial"/>
          <w:sz w:val="24"/>
          <w:szCs w:val="24"/>
          <w:lang w:val="az-Latn-AZ"/>
        </w:rPr>
        <w:t>əcrübədə Cinayət Məcəlləsinin 294.3-cü maddəsinin subyektinə münasibətdə</w:t>
      </w:r>
      <w:r w:rsidR="00E379D8" w:rsidRPr="0043088D">
        <w:rPr>
          <w:rFonts w:ascii="Arial" w:hAnsi="Arial" w:cs="Arial"/>
          <w:sz w:val="24"/>
          <w:szCs w:val="24"/>
          <w:lang w:val="az-Latn-AZ"/>
        </w:rPr>
        <w:t xml:space="preserve"> yaranmış</w:t>
      </w:r>
      <w:r w:rsidR="00E20944" w:rsidRPr="0043088D">
        <w:rPr>
          <w:rFonts w:ascii="Arial" w:hAnsi="Arial" w:cs="Arial"/>
          <w:sz w:val="24"/>
          <w:szCs w:val="24"/>
          <w:lang w:val="az-Latn-AZ"/>
        </w:rPr>
        <w:t xml:space="preserve"> fərqli yanaşma ondan ibarətdir ki, </w:t>
      </w:r>
      <w:r w:rsidR="00E379D8" w:rsidRPr="0043088D">
        <w:rPr>
          <w:rFonts w:ascii="Arial" w:hAnsi="Arial" w:cs="Arial"/>
          <w:sz w:val="24"/>
          <w:szCs w:val="24"/>
          <w:lang w:val="az-Latn-AZ"/>
        </w:rPr>
        <w:t xml:space="preserve">bəzi hüquq tətbiqedənlərin </w:t>
      </w:r>
      <w:r w:rsidR="00E20944" w:rsidRPr="0043088D">
        <w:rPr>
          <w:rFonts w:ascii="Arial" w:hAnsi="Arial" w:cs="Arial"/>
          <w:sz w:val="24"/>
          <w:szCs w:val="24"/>
          <w:lang w:val="az-Latn-AZ"/>
        </w:rPr>
        <w:t>mövqey</w:t>
      </w:r>
      <w:r w:rsidR="00E379D8" w:rsidRPr="0043088D">
        <w:rPr>
          <w:rFonts w:ascii="Arial" w:hAnsi="Arial" w:cs="Arial"/>
          <w:sz w:val="24"/>
          <w:szCs w:val="24"/>
          <w:lang w:val="az-Latn-AZ"/>
        </w:rPr>
        <w:t>in</w:t>
      </w:r>
      <w:r w:rsidR="00E20944" w:rsidRPr="0043088D">
        <w:rPr>
          <w:rFonts w:ascii="Arial" w:hAnsi="Arial" w:cs="Arial"/>
          <w:sz w:val="24"/>
          <w:szCs w:val="24"/>
          <w:lang w:val="az-Latn-AZ"/>
        </w:rPr>
        <w:t>ə görə</w:t>
      </w:r>
      <w:r w:rsidR="00FB1C57" w:rsidRPr="0043088D">
        <w:rPr>
          <w:rFonts w:ascii="Arial" w:hAnsi="Arial" w:cs="Arial"/>
          <w:sz w:val="24"/>
          <w:szCs w:val="24"/>
          <w:lang w:val="az-Latn-AZ"/>
        </w:rPr>
        <w:t>,</w:t>
      </w:r>
      <w:r w:rsidR="00E20944" w:rsidRPr="0043088D">
        <w:rPr>
          <w:rFonts w:ascii="Arial" w:hAnsi="Arial" w:cs="Arial"/>
          <w:sz w:val="24"/>
          <w:szCs w:val="24"/>
          <w:lang w:val="az-Latn-AZ"/>
        </w:rPr>
        <w:t xml:space="preserve"> bu maddə üzrə qanunverici əməlin xüsusi subyekt tərəfindən törədilməsini nəzərdə tutmadığından, həmin əməlin subyekti proses iştirakçıları ilə yanaşı proses iştirakçısı olmayan istənilən digər şəxslər də ola bilər. </w:t>
      </w:r>
      <w:r w:rsidR="00947F04" w:rsidRPr="0043088D">
        <w:rPr>
          <w:rFonts w:ascii="Arial" w:hAnsi="Arial" w:cs="Arial"/>
          <w:sz w:val="24"/>
          <w:szCs w:val="24"/>
          <w:lang w:val="az-Latn-AZ"/>
        </w:rPr>
        <w:t xml:space="preserve"> </w:t>
      </w:r>
    </w:p>
    <w:p w14:paraId="6AC2673F" w14:textId="7E4C4D53" w:rsidR="00FB1C57" w:rsidRPr="0043088D" w:rsidRDefault="005625BC"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Digər</w:t>
      </w:r>
      <w:r w:rsidR="004C57F2" w:rsidRPr="0043088D">
        <w:rPr>
          <w:rFonts w:ascii="Arial" w:hAnsi="Arial" w:cs="Arial"/>
          <w:sz w:val="24"/>
          <w:szCs w:val="24"/>
          <w:lang w:val="az-Latn-AZ"/>
        </w:rPr>
        <w:t xml:space="preserve"> mövqe</w:t>
      </w:r>
      <w:r>
        <w:rPr>
          <w:rFonts w:ascii="Arial" w:hAnsi="Arial" w:cs="Arial"/>
          <w:sz w:val="24"/>
          <w:szCs w:val="24"/>
          <w:lang w:val="az-Latn-AZ"/>
        </w:rPr>
        <w:t>yə görə,</w:t>
      </w:r>
      <w:r w:rsidR="00E20944" w:rsidRPr="0043088D">
        <w:rPr>
          <w:rFonts w:ascii="Arial" w:hAnsi="Arial" w:cs="Arial"/>
          <w:sz w:val="24"/>
          <w:szCs w:val="24"/>
          <w:lang w:val="az-Latn-AZ"/>
        </w:rPr>
        <w:t xml:space="preserve"> Cinayət Məcəlləsinin 294.3-cü maddəsində qeyd olunan “ağır və ya xüsusilə ağır cinayətlər haqqında cinayət işi üzrə sübutları saxtalaşdırma” cinayəti</w:t>
      </w:r>
      <w:r w:rsidR="00045D1B" w:rsidRPr="0043088D">
        <w:rPr>
          <w:rFonts w:ascii="Arial" w:hAnsi="Arial" w:cs="Arial"/>
          <w:sz w:val="24"/>
          <w:szCs w:val="24"/>
          <w:lang w:val="az-Latn-AZ"/>
        </w:rPr>
        <w:t>n</w:t>
      </w:r>
      <w:r w:rsidR="00E20944" w:rsidRPr="0043088D">
        <w:rPr>
          <w:rFonts w:ascii="Arial" w:hAnsi="Arial" w:cs="Arial"/>
          <w:sz w:val="24"/>
          <w:szCs w:val="24"/>
          <w:lang w:val="az-Latn-AZ"/>
        </w:rPr>
        <w:t xml:space="preserve"> ümumi subyekt</w:t>
      </w:r>
      <w:r w:rsidR="00045D1B" w:rsidRPr="0043088D">
        <w:rPr>
          <w:rFonts w:ascii="Arial" w:hAnsi="Arial" w:cs="Arial"/>
          <w:sz w:val="24"/>
          <w:szCs w:val="24"/>
          <w:lang w:val="az-Latn-AZ"/>
        </w:rPr>
        <w:t>in</w:t>
      </w:r>
      <w:r w:rsidR="00E20944" w:rsidRPr="0043088D">
        <w:rPr>
          <w:rFonts w:ascii="Arial" w:hAnsi="Arial" w:cs="Arial"/>
          <w:sz w:val="24"/>
          <w:szCs w:val="24"/>
          <w:lang w:val="az-Latn-AZ"/>
        </w:rPr>
        <w:t>ə aid edil</w:t>
      </w:r>
      <w:r w:rsidR="004C57F2" w:rsidRPr="0043088D">
        <w:rPr>
          <w:rFonts w:ascii="Arial" w:hAnsi="Arial" w:cs="Arial"/>
          <w:sz w:val="24"/>
          <w:szCs w:val="24"/>
          <w:lang w:val="az-Latn-AZ"/>
        </w:rPr>
        <w:t>dikdə</w:t>
      </w:r>
      <w:r w:rsidR="00E20944" w:rsidRPr="0043088D">
        <w:rPr>
          <w:rFonts w:ascii="Arial" w:hAnsi="Arial" w:cs="Arial"/>
          <w:sz w:val="24"/>
          <w:szCs w:val="24"/>
          <w:lang w:val="az-Latn-AZ"/>
        </w:rPr>
        <w:t xml:space="preserve">, həmin </w:t>
      </w:r>
      <w:r w:rsidR="00FB1C57" w:rsidRPr="0043088D">
        <w:rPr>
          <w:rFonts w:ascii="Arial" w:hAnsi="Arial" w:cs="Arial"/>
          <w:sz w:val="24"/>
          <w:szCs w:val="24"/>
          <w:lang w:val="az-Latn-AZ"/>
        </w:rPr>
        <w:t>subyekt</w:t>
      </w:r>
      <w:r w:rsidR="00E20944" w:rsidRPr="0043088D">
        <w:rPr>
          <w:rFonts w:ascii="Arial" w:hAnsi="Arial" w:cs="Arial"/>
          <w:sz w:val="24"/>
          <w:szCs w:val="24"/>
          <w:lang w:val="az-Latn-AZ"/>
        </w:rPr>
        <w:t xml:space="preserve"> tərəfindən böyük ictimai təhlükə törətməyən və</w:t>
      </w:r>
      <w:r w:rsidR="00FB1C57" w:rsidRPr="0043088D">
        <w:rPr>
          <w:rFonts w:ascii="Arial" w:hAnsi="Arial" w:cs="Arial"/>
          <w:sz w:val="24"/>
          <w:szCs w:val="24"/>
          <w:lang w:val="az-Latn-AZ"/>
        </w:rPr>
        <w:t xml:space="preserve"> ya</w:t>
      </w:r>
      <w:r w:rsidR="00E20944" w:rsidRPr="0043088D">
        <w:rPr>
          <w:rFonts w:ascii="Arial" w:hAnsi="Arial" w:cs="Arial"/>
          <w:sz w:val="24"/>
          <w:szCs w:val="24"/>
          <w:lang w:val="az-Latn-AZ"/>
        </w:rPr>
        <w:t xml:space="preserve"> az ağır cinayət haqqında cinayət işi üz</w:t>
      </w:r>
      <w:r w:rsidR="009A3DF2">
        <w:rPr>
          <w:rFonts w:ascii="Arial" w:hAnsi="Arial" w:cs="Arial"/>
          <w:sz w:val="24"/>
          <w:szCs w:val="24"/>
          <w:lang w:val="az-Latn-AZ"/>
        </w:rPr>
        <w:t>r</w:t>
      </w:r>
      <w:r w:rsidR="00E20944" w:rsidRPr="0043088D">
        <w:rPr>
          <w:rFonts w:ascii="Arial" w:hAnsi="Arial" w:cs="Arial"/>
          <w:sz w:val="24"/>
          <w:szCs w:val="24"/>
          <w:lang w:val="az-Latn-AZ"/>
        </w:rPr>
        <w:t>ə sübutların saxtalaşdırılması zamanı məsuliyyət nəzərdə tutulmamış olu</w:t>
      </w:r>
      <w:r w:rsidR="004C57F2" w:rsidRPr="0043088D">
        <w:rPr>
          <w:rFonts w:ascii="Arial" w:hAnsi="Arial" w:cs="Arial"/>
          <w:sz w:val="24"/>
          <w:szCs w:val="24"/>
          <w:lang w:val="az-Latn-AZ"/>
        </w:rPr>
        <w:t>r. B</w:t>
      </w:r>
      <w:r w:rsidR="00E20944" w:rsidRPr="0043088D">
        <w:rPr>
          <w:rFonts w:ascii="Arial" w:hAnsi="Arial" w:cs="Arial"/>
          <w:sz w:val="24"/>
          <w:szCs w:val="24"/>
          <w:lang w:val="az-Latn-AZ"/>
        </w:rPr>
        <w:t xml:space="preserve">u </w:t>
      </w:r>
      <w:r w:rsidR="004C57F2" w:rsidRPr="0043088D">
        <w:rPr>
          <w:rFonts w:ascii="Arial" w:hAnsi="Arial" w:cs="Arial"/>
          <w:sz w:val="24"/>
          <w:szCs w:val="24"/>
          <w:lang w:val="az-Latn-AZ"/>
        </w:rPr>
        <w:t>isə</w:t>
      </w:r>
      <w:r w:rsidR="00E20944" w:rsidRPr="0043088D">
        <w:rPr>
          <w:rFonts w:ascii="Arial" w:hAnsi="Arial" w:cs="Arial"/>
          <w:sz w:val="24"/>
          <w:szCs w:val="24"/>
          <w:lang w:val="az-Latn-AZ"/>
        </w:rPr>
        <w:t xml:space="preserve"> cinayət qanunvericiliyində boşluğun əmələ gəlməsi</w:t>
      </w:r>
      <w:r w:rsidR="005A56ED">
        <w:rPr>
          <w:rFonts w:ascii="Arial" w:hAnsi="Arial" w:cs="Arial"/>
          <w:sz w:val="24"/>
          <w:szCs w:val="24"/>
          <w:lang w:val="az-Latn-AZ"/>
        </w:rPr>
        <w:t>nə gətirib çıxarır.</w:t>
      </w:r>
    </w:p>
    <w:p w14:paraId="348315E0" w14:textId="35905ED6" w:rsidR="00C63807" w:rsidRPr="0043088D" w:rsidRDefault="005A56ED"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Göstərilənlərə əsasən </w:t>
      </w:r>
      <w:r w:rsidRPr="0043088D">
        <w:rPr>
          <w:rFonts w:ascii="Arial" w:hAnsi="Arial" w:cs="Arial"/>
          <w:sz w:val="24"/>
          <w:szCs w:val="24"/>
          <w:lang w:val="az-Latn-AZ"/>
        </w:rPr>
        <w:t xml:space="preserve">Bakı Ağır Cinayətlər Məhkəməsi </w:t>
      </w:r>
      <w:r w:rsidR="00860CC8" w:rsidRPr="0043088D">
        <w:rPr>
          <w:rFonts w:ascii="Arial" w:hAnsi="Arial" w:cs="Arial"/>
          <w:sz w:val="24"/>
          <w:szCs w:val="24"/>
          <w:lang w:val="az-Latn-AZ"/>
        </w:rPr>
        <w:t>yuxarıda qeyd olun</w:t>
      </w:r>
      <w:r>
        <w:rPr>
          <w:rFonts w:ascii="Arial" w:hAnsi="Arial" w:cs="Arial"/>
          <w:sz w:val="24"/>
          <w:szCs w:val="24"/>
          <w:lang w:val="az-Latn-AZ"/>
        </w:rPr>
        <w:t>an</w:t>
      </w:r>
      <w:r w:rsidR="00860CC8" w:rsidRPr="0043088D">
        <w:rPr>
          <w:rFonts w:ascii="Arial" w:hAnsi="Arial" w:cs="Arial"/>
          <w:sz w:val="24"/>
          <w:szCs w:val="24"/>
          <w:lang w:val="az-Latn-AZ"/>
        </w:rPr>
        <w:t xml:space="preserve"> qanunvericilik normalarının əlaqəli şəkildə şərh edilməsinin zəruri</w:t>
      </w:r>
      <w:r>
        <w:rPr>
          <w:rFonts w:ascii="Arial" w:hAnsi="Arial" w:cs="Arial"/>
          <w:sz w:val="24"/>
          <w:szCs w:val="24"/>
          <w:lang w:val="az-Latn-AZ"/>
        </w:rPr>
        <w:t>liyi</w:t>
      </w:r>
      <w:r w:rsidR="00860CC8" w:rsidRPr="0043088D">
        <w:rPr>
          <w:rFonts w:ascii="Arial" w:hAnsi="Arial" w:cs="Arial"/>
          <w:sz w:val="24"/>
          <w:szCs w:val="24"/>
          <w:lang w:val="az-Latn-AZ"/>
        </w:rPr>
        <w:t xml:space="preserve"> qənaətinə gəlmişdir.</w:t>
      </w:r>
      <w:r w:rsidR="00634071" w:rsidRPr="0043088D">
        <w:rPr>
          <w:rFonts w:ascii="Arial" w:hAnsi="Arial" w:cs="Arial"/>
          <w:sz w:val="24"/>
          <w:szCs w:val="24"/>
          <w:lang w:val="az-Latn-AZ"/>
        </w:rPr>
        <w:t xml:space="preserve">  </w:t>
      </w:r>
    </w:p>
    <w:p w14:paraId="2BE7FF33" w14:textId="77777777" w:rsidR="00C63807" w:rsidRPr="0043088D" w:rsidRDefault="0025021B"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Konstitusiya Məhkəməsinin Plenumu müraciətlə bağlı aşağıdakıları qey</w:t>
      </w:r>
      <w:r w:rsidR="000C4249" w:rsidRPr="0043088D">
        <w:rPr>
          <w:rFonts w:ascii="Arial" w:hAnsi="Arial" w:cs="Arial"/>
          <w:sz w:val="24"/>
          <w:szCs w:val="24"/>
          <w:lang w:val="az-Latn-AZ"/>
        </w:rPr>
        <w:t xml:space="preserve">d </w:t>
      </w:r>
      <w:r w:rsidRPr="0043088D">
        <w:rPr>
          <w:rFonts w:ascii="Arial" w:hAnsi="Arial" w:cs="Arial"/>
          <w:sz w:val="24"/>
          <w:szCs w:val="24"/>
          <w:lang w:val="az-Latn-AZ"/>
        </w:rPr>
        <w:t>edir.</w:t>
      </w:r>
    </w:p>
    <w:p w14:paraId="3492157F" w14:textId="7E92F807" w:rsidR="00C63807"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Konstitusiya</w:t>
      </w:r>
      <w:r w:rsidR="007D65E5" w:rsidRPr="0043088D">
        <w:rPr>
          <w:rFonts w:ascii="Arial" w:hAnsi="Arial" w:cs="Arial"/>
          <w:sz w:val="24"/>
          <w:szCs w:val="24"/>
          <w:lang w:val="az-Latn-AZ"/>
        </w:rPr>
        <w:t>nın</w:t>
      </w:r>
      <w:r w:rsidRPr="0043088D">
        <w:rPr>
          <w:rFonts w:ascii="Arial" w:hAnsi="Arial" w:cs="Arial"/>
          <w:sz w:val="24"/>
          <w:szCs w:val="24"/>
          <w:lang w:val="az-Latn-AZ"/>
        </w:rPr>
        <w:t xml:space="preserve"> 127-ci maddəsinin II hissəsinə əsasən</w:t>
      </w:r>
      <w:r w:rsidR="005A56ED">
        <w:rPr>
          <w:rFonts w:ascii="Arial" w:hAnsi="Arial" w:cs="Arial"/>
          <w:sz w:val="24"/>
          <w:szCs w:val="24"/>
          <w:lang w:val="az-Latn-AZ"/>
        </w:rPr>
        <w:t>,</w:t>
      </w:r>
      <w:r w:rsidRPr="0043088D">
        <w:rPr>
          <w:rFonts w:ascii="Arial" w:hAnsi="Arial" w:cs="Arial"/>
          <w:sz w:val="24"/>
          <w:szCs w:val="24"/>
          <w:lang w:val="az-Latn-AZ"/>
        </w:rPr>
        <w:t xml:space="preserve"> hakimlər işlərə qər</w:t>
      </w:r>
      <w:r w:rsidR="00B358E0" w:rsidRPr="0043088D">
        <w:rPr>
          <w:rFonts w:ascii="Arial" w:hAnsi="Arial" w:cs="Arial"/>
          <w:sz w:val="24"/>
          <w:szCs w:val="24"/>
          <w:lang w:val="az-Latn-AZ"/>
        </w:rPr>
        <w:t>ə</w:t>
      </w:r>
      <w:r w:rsidRPr="0043088D">
        <w:rPr>
          <w:rFonts w:ascii="Arial" w:hAnsi="Arial" w:cs="Arial"/>
          <w:sz w:val="24"/>
          <w:szCs w:val="24"/>
          <w:lang w:val="az-Latn-AZ"/>
        </w:rPr>
        <w:t>zsiz, ədalətlə, tərəflərin hüquq bərabərliyinə, faktlara əsasən və qanuna müvafiq baxırlar.</w:t>
      </w:r>
      <w:r w:rsidR="00B358E0" w:rsidRPr="0043088D">
        <w:rPr>
          <w:rFonts w:ascii="Arial" w:hAnsi="Arial" w:cs="Arial"/>
          <w:sz w:val="24"/>
          <w:szCs w:val="24"/>
          <w:lang w:val="az-Latn-AZ"/>
        </w:rPr>
        <w:t xml:space="preserve"> </w:t>
      </w:r>
    </w:p>
    <w:p w14:paraId="6E151811" w14:textId="77777777" w:rsidR="00C63807"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Məhkəmə qərarı qanuna və sübutlara əsaslanmalıdır (Konstitusiyanın 129-cu maddəsinin III hissəsi).</w:t>
      </w:r>
    </w:p>
    <w:p w14:paraId="268E0DDB" w14:textId="3043D639" w:rsidR="00C63807"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Konstitusiyanın göstərilən maddələrinə uyğun olaraq</w:t>
      </w:r>
      <w:r w:rsidR="005A56ED">
        <w:rPr>
          <w:rFonts w:ascii="Arial" w:hAnsi="Arial" w:cs="Arial"/>
          <w:sz w:val="24"/>
          <w:szCs w:val="24"/>
          <w:lang w:val="az-Latn-AZ"/>
        </w:rPr>
        <w:t xml:space="preserve"> Azərbaycan Respublikası</w:t>
      </w:r>
      <w:r w:rsidRPr="0043088D">
        <w:rPr>
          <w:rFonts w:ascii="Arial" w:hAnsi="Arial" w:cs="Arial"/>
          <w:sz w:val="24"/>
          <w:szCs w:val="24"/>
          <w:lang w:val="az-Latn-AZ"/>
        </w:rPr>
        <w:t xml:space="preserve"> Cinayət-Prosessual Məcəllə</w:t>
      </w:r>
      <w:r w:rsidR="005A56ED">
        <w:rPr>
          <w:rFonts w:ascii="Arial" w:hAnsi="Arial" w:cs="Arial"/>
          <w:sz w:val="24"/>
          <w:szCs w:val="24"/>
          <w:lang w:val="az-Latn-AZ"/>
        </w:rPr>
        <w:t>si</w:t>
      </w:r>
      <w:r w:rsidRPr="0043088D">
        <w:rPr>
          <w:rFonts w:ascii="Arial" w:hAnsi="Arial" w:cs="Arial"/>
          <w:sz w:val="24"/>
          <w:szCs w:val="24"/>
          <w:lang w:val="az-Latn-AZ"/>
        </w:rPr>
        <w:t xml:space="preserve">nin 28.1-ci maddəsində nəzərdə tutulmuşdur ki, </w:t>
      </w:r>
      <w:r w:rsidR="00B358E0" w:rsidRPr="0043088D">
        <w:rPr>
          <w:rFonts w:ascii="Arial" w:hAnsi="Arial" w:cs="Arial"/>
          <w:sz w:val="24"/>
          <w:szCs w:val="24"/>
          <w:lang w:val="az-Latn-AZ"/>
        </w:rPr>
        <w:t>məhkəmələr cinayət işlərinə və cinayət təqibi ilə bağlı digər materiallara məhkəmə iclaslarında yalnız bu Məcəlləyə müvafiq surətdə müəyyən edilmiş hüquqi prosedurlara uyğun faktlar əsasında, qərəzsiz və ədalətlə baxmalıdırlar.</w:t>
      </w:r>
    </w:p>
    <w:p w14:paraId="0A7724D2" w14:textId="60FA6859" w:rsidR="00C63807"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Həmin Məcəllənin 28.5-ci maddəsinə </w:t>
      </w:r>
      <w:r w:rsidR="005A56ED">
        <w:rPr>
          <w:rFonts w:ascii="Arial" w:hAnsi="Arial" w:cs="Arial"/>
          <w:sz w:val="24"/>
          <w:szCs w:val="24"/>
          <w:lang w:val="az-Latn-AZ"/>
        </w:rPr>
        <w:t>görə,</w:t>
      </w:r>
      <w:r w:rsidRPr="0043088D">
        <w:rPr>
          <w:rFonts w:ascii="Arial" w:hAnsi="Arial" w:cs="Arial"/>
          <w:sz w:val="24"/>
          <w:szCs w:val="24"/>
          <w:lang w:val="az-Latn-AZ"/>
        </w:rPr>
        <w:t xml:space="preserve"> </w:t>
      </w:r>
      <w:r w:rsidR="00B358E0" w:rsidRPr="0043088D">
        <w:rPr>
          <w:rFonts w:ascii="Arial" w:hAnsi="Arial" w:cs="Arial"/>
          <w:sz w:val="24"/>
          <w:szCs w:val="24"/>
          <w:lang w:val="az-Latn-AZ"/>
        </w:rPr>
        <w:t>şəxsin cinayət törətməkdə təqsirli olmasına dair məhkəmə qərarı mülahizələrə əsaslana bilməz və işə aid biri digərinə kifayət qədər uyğun gələn mötəbər sübutların məcmusu ilə təsdiq olunmalıdır.</w:t>
      </w:r>
    </w:p>
    <w:p w14:paraId="5A67FBDD" w14:textId="597F80C5" w:rsidR="003E1F29" w:rsidRPr="0043088D" w:rsidRDefault="00361FFC"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Həmçinin </w:t>
      </w:r>
      <w:r w:rsidR="003E1F29" w:rsidRPr="0043088D">
        <w:rPr>
          <w:rFonts w:ascii="Arial" w:hAnsi="Arial" w:cs="Arial"/>
          <w:sz w:val="24"/>
          <w:szCs w:val="24"/>
          <w:lang w:val="az-Latn-AZ"/>
        </w:rPr>
        <w:t>Azərbaycan Respublikası Mülki Prosessual Məcəlləsinin</w:t>
      </w:r>
      <w:r w:rsidR="00F33EA0">
        <w:rPr>
          <w:rFonts w:ascii="Arial" w:hAnsi="Arial" w:cs="Arial"/>
          <w:sz w:val="24"/>
          <w:szCs w:val="24"/>
          <w:lang w:val="az-Latn-AZ"/>
        </w:rPr>
        <w:t xml:space="preserve"> </w:t>
      </w:r>
      <w:r w:rsidR="00A724C7">
        <w:rPr>
          <w:rFonts w:ascii="Arial" w:hAnsi="Arial" w:cs="Arial"/>
          <w:sz w:val="24"/>
          <w:szCs w:val="24"/>
          <w:lang w:val="az-Latn-AZ"/>
        </w:rPr>
        <w:t>(</w:t>
      </w:r>
      <w:r w:rsidR="00F33EA0" w:rsidRPr="0043088D">
        <w:rPr>
          <w:rFonts w:ascii="Arial" w:hAnsi="Arial" w:cs="Arial"/>
          <w:spacing w:val="2"/>
          <w:sz w:val="24"/>
          <w:szCs w:val="24"/>
          <w:shd w:val="clear" w:color="auto" w:fill="FFFFFF"/>
          <w:lang w:val="az-Latn-AZ"/>
        </w:rPr>
        <w:t xml:space="preserve">bundan sonra – Mülki Prosessual Məcəllə) </w:t>
      </w:r>
      <w:r w:rsidR="003E1F29" w:rsidRPr="0043088D">
        <w:rPr>
          <w:rFonts w:ascii="Arial" w:hAnsi="Arial" w:cs="Arial"/>
          <w:sz w:val="24"/>
          <w:szCs w:val="24"/>
          <w:lang w:val="az-Latn-AZ"/>
        </w:rPr>
        <w:t xml:space="preserve"> 9.3-cü maddəsi</w:t>
      </w:r>
      <w:r>
        <w:rPr>
          <w:rFonts w:ascii="Arial" w:hAnsi="Arial" w:cs="Arial"/>
          <w:sz w:val="24"/>
          <w:szCs w:val="24"/>
          <w:lang w:val="az-Latn-AZ"/>
        </w:rPr>
        <w:t xml:space="preserve"> ilə müəyyən edilmişdir ki,</w:t>
      </w:r>
      <w:r w:rsidR="003E1F29" w:rsidRPr="0043088D">
        <w:rPr>
          <w:rFonts w:ascii="Arial" w:hAnsi="Arial" w:cs="Arial"/>
          <w:sz w:val="24"/>
          <w:szCs w:val="24"/>
          <w:lang w:val="az-Latn-AZ"/>
        </w:rPr>
        <w:t xml:space="preserve"> h</w:t>
      </w:r>
      <w:r w:rsidR="003E1F29" w:rsidRPr="0043088D">
        <w:rPr>
          <w:rFonts w:ascii="Arial" w:hAnsi="Arial" w:cs="Arial"/>
          <w:spacing w:val="2"/>
          <w:sz w:val="24"/>
          <w:szCs w:val="24"/>
          <w:shd w:val="clear" w:color="auto" w:fill="FFFFFF"/>
          <w:lang w:val="az-Latn-AZ"/>
        </w:rPr>
        <w:t>akim bütün hallarda prosesin çəkişmə prinsipini təmin etməlidir. O, öz qərarını yalnız tərəflərin çəkişmə prinsipinə əsasən müzakirə etdiyi dəlillərlə, onların verdiyi izahatlarla, sənədlərlə əsaslandırmalıdır. Məhkəmə, qərarını özünün qulluq mövqeyinə görə irəli sürdüyü hüquqi dəlillərlə əsaslandıra bilməz.</w:t>
      </w:r>
    </w:p>
    <w:p w14:paraId="5C06559E" w14:textId="1290C749" w:rsidR="00C63807" w:rsidRPr="0043088D" w:rsidRDefault="00361FFC"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İş üzrə məhkəmənin qənaətinin formalaşmasında və hüquqi mübahisənin həllində</w:t>
      </w:r>
      <w:r w:rsidR="00D90C64">
        <w:rPr>
          <w:rFonts w:ascii="Arial" w:hAnsi="Arial" w:cs="Arial"/>
          <w:sz w:val="24"/>
          <w:szCs w:val="24"/>
          <w:lang w:val="az-Latn-AZ"/>
        </w:rPr>
        <w:t>, yəni ədalət mühakiməsinin həyata keçirilməsi ilə bağlı fəaliyyətdə</w:t>
      </w:r>
      <w:r>
        <w:rPr>
          <w:rFonts w:ascii="Arial" w:hAnsi="Arial" w:cs="Arial"/>
          <w:sz w:val="24"/>
          <w:szCs w:val="24"/>
          <w:lang w:val="az-Latn-AZ"/>
        </w:rPr>
        <w:t xml:space="preserve"> s</w:t>
      </w:r>
      <w:r w:rsidR="00A4764D" w:rsidRPr="0043088D">
        <w:rPr>
          <w:rFonts w:ascii="Arial" w:hAnsi="Arial" w:cs="Arial"/>
          <w:sz w:val="24"/>
          <w:szCs w:val="24"/>
          <w:lang w:val="az-Latn-AZ"/>
        </w:rPr>
        <w:t>übutların əhəmiyyəti nəzərə alınaraq c</w:t>
      </w:r>
      <w:r w:rsidR="00045D1B" w:rsidRPr="0043088D">
        <w:rPr>
          <w:rFonts w:ascii="Arial" w:hAnsi="Arial" w:cs="Arial"/>
          <w:sz w:val="24"/>
          <w:szCs w:val="24"/>
          <w:lang w:val="az-Latn-AZ"/>
        </w:rPr>
        <w:t>inayət qanunvericiliyin</w:t>
      </w:r>
      <w:r w:rsidR="00A4764D" w:rsidRPr="0043088D">
        <w:rPr>
          <w:rFonts w:ascii="Arial" w:hAnsi="Arial" w:cs="Arial"/>
          <w:sz w:val="24"/>
          <w:szCs w:val="24"/>
          <w:lang w:val="az-Latn-AZ"/>
        </w:rPr>
        <w:t>d</w:t>
      </w:r>
      <w:r w:rsidR="00045D1B" w:rsidRPr="0043088D">
        <w:rPr>
          <w:rFonts w:ascii="Arial" w:hAnsi="Arial" w:cs="Arial"/>
          <w:sz w:val="24"/>
          <w:szCs w:val="24"/>
          <w:lang w:val="az-Latn-AZ"/>
        </w:rPr>
        <w:t>ə</w:t>
      </w:r>
      <w:r>
        <w:rPr>
          <w:rFonts w:ascii="Arial" w:hAnsi="Arial" w:cs="Arial"/>
          <w:sz w:val="24"/>
          <w:szCs w:val="24"/>
          <w:lang w:val="az-Latn-AZ"/>
        </w:rPr>
        <w:t xml:space="preserve"> mülki və cinayət işləri üzrə</w:t>
      </w:r>
      <w:r w:rsidR="00045D1B" w:rsidRPr="0043088D">
        <w:rPr>
          <w:rFonts w:ascii="Arial" w:hAnsi="Arial" w:cs="Arial"/>
          <w:sz w:val="24"/>
          <w:szCs w:val="24"/>
          <w:lang w:val="az-Latn-AZ"/>
        </w:rPr>
        <w:t xml:space="preserve"> </w:t>
      </w:r>
      <w:r>
        <w:rPr>
          <w:rFonts w:ascii="Arial" w:hAnsi="Arial" w:cs="Arial"/>
          <w:sz w:val="24"/>
          <w:szCs w:val="24"/>
          <w:lang w:val="az-Latn-AZ"/>
        </w:rPr>
        <w:t>sübutların</w:t>
      </w:r>
      <w:r w:rsidR="003E1F29" w:rsidRPr="0043088D">
        <w:rPr>
          <w:rFonts w:ascii="Arial" w:hAnsi="Arial" w:cs="Arial"/>
          <w:sz w:val="24"/>
          <w:szCs w:val="24"/>
          <w:lang w:val="az-Latn-AZ"/>
        </w:rPr>
        <w:t xml:space="preserve"> saxtalaşdırılmasına</w:t>
      </w:r>
      <w:r w:rsidR="00A4764D" w:rsidRPr="0043088D">
        <w:rPr>
          <w:rFonts w:ascii="Arial" w:hAnsi="Arial" w:cs="Arial"/>
          <w:sz w:val="24"/>
          <w:szCs w:val="24"/>
          <w:lang w:val="az-Latn-AZ"/>
        </w:rPr>
        <w:t xml:space="preserve"> görə</w:t>
      </w:r>
      <w:r w:rsidR="00876257" w:rsidRPr="0043088D">
        <w:rPr>
          <w:rFonts w:ascii="Arial" w:hAnsi="Arial" w:cs="Arial"/>
          <w:sz w:val="24"/>
          <w:szCs w:val="24"/>
          <w:lang w:val="az-Latn-AZ"/>
        </w:rPr>
        <w:t xml:space="preserve"> cinayət məsuliyyəti </w:t>
      </w:r>
      <w:r w:rsidR="00A4764D" w:rsidRPr="0043088D">
        <w:rPr>
          <w:rFonts w:ascii="Arial" w:hAnsi="Arial" w:cs="Arial"/>
          <w:sz w:val="24"/>
          <w:szCs w:val="24"/>
          <w:lang w:val="az-Latn-AZ"/>
        </w:rPr>
        <w:t>müəyyən edilmişdir.</w:t>
      </w:r>
    </w:p>
    <w:p w14:paraId="5270EC2E" w14:textId="46E6AC7F" w:rsidR="00C63807" w:rsidRPr="0043088D" w:rsidRDefault="00876257"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z w:val="24"/>
          <w:szCs w:val="24"/>
          <w:lang w:val="az-Latn-AZ"/>
        </w:rPr>
        <w:t>Cinayət Məcəlləsinin 294.1-ci maddəsinə görə</w:t>
      </w:r>
      <w:r w:rsidR="00361FFC">
        <w:rPr>
          <w:rFonts w:ascii="Arial" w:hAnsi="Arial" w:cs="Arial"/>
          <w:sz w:val="24"/>
          <w:szCs w:val="24"/>
          <w:lang w:val="az-Latn-AZ"/>
        </w:rPr>
        <w:t>,</w:t>
      </w:r>
      <w:r w:rsidRPr="0043088D">
        <w:rPr>
          <w:rFonts w:ascii="Arial" w:hAnsi="Arial" w:cs="Arial"/>
          <w:sz w:val="24"/>
          <w:szCs w:val="24"/>
          <w:lang w:val="az-Latn-AZ"/>
        </w:rPr>
        <w:t xml:space="preserve"> mülki iş üzrə işdə iştirak edən şəxs və ya onun nümayəndəsi tərəfindən</w:t>
      </w:r>
      <w:r w:rsidR="00F5762B" w:rsidRPr="0043088D">
        <w:rPr>
          <w:rFonts w:ascii="Arial" w:hAnsi="Arial" w:cs="Arial"/>
          <w:sz w:val="24"/>
          <w:szCs w:val="24"/>
          <w:lang w:val="az-Latn-AZ"/>
        </w:rPr>
        <w:t>,</w:t>
      </w:r>
      <w:r w:rsidRPr="0043088D">
        <w:rPr>
          <w:rFonts w:ascii="Arial" w:hAnsi="Arial" w:cs="Arial"/>
          <w:sz w:val="24"/>
          <w:szCs w:val="24"/>
          <w:lang w:val="az-Latn-AZ"/>
        </w:rPr>
        <w:t xml:space="preserve"> həmin Məcəllənin 294.2-ci maddəsinə görə </w:t>
      </w:r>
      <w:r w:rsidRPr="0043088D">
        <w:rPr>
          <w:rFonts w:ascii="Arial" w:hAnsi="Arial" w:cs="Arial"/>
          <w:sz w:val="24"/>
          <w:szCs w:val="24"/>
          <w:lang w:val="az-Latn-AZ"/>
        </w:rPr>
        <w:lastRenderedPageBreak/>
        <w:t xml:space="preserve">isə cinayət işi üzrə </w:t>
      </w:r>
      <w:r w:rsidRPr="0043088D">
        <w:rPr>
          <w:rFonts w:ascii="Arial" w:hAnsi="Arial" w:cs="Arial"/>
          <w:spacing w:val="2"/>
          <w:sz w:val="24"/>
          <w:szCs w:val="24"/>
          <w:shd w:val="clear" w:color="auto" w:fill="FFFFFF"/>
          <w:lang w:val="az-Latn-AZ"/>
        </w:rPr>
        <w:t>təhqiqatçı, müstəntiq, prokuror və ya müdafiəçi tərəfindən sübutları</w:t>
      </w:r>
      <w:r w:rsidR="0006680A" w:rsidRPr="0043088D">
        <w:rPr>
          <w:rFonts w:ascii="Arial" w:hAnsi="Arial" w:cs="Arial"/>
          <w:spacing w:val="2"/>
          <w:sz w:val="24"/>
          <w:szCs w:val="24"/>
          <w:shd w:val="clear" w:color="auto" w:fill="FFFFFF"/>
          <w:lang w:val="az-Latn-AZ"/>
        </w:rPr>
        <w:t>n</w:t>
      </w:r>
      <w:r w:rsidRPr="0043088D">
        <w:rPr>
          <w:rFonts w:ascii="Arial" w:hAnsi="Arial" w:cs="Arial"/>
          <w:spacing w:val="2"/>
          <w:sz w:val="24"/>
          <w:szCs w:val="24"/>
          <w:shd w:val="clear" w:color="auto" w:fill="FFFFFF"/>
          <w:lang w:val="az-Latn-AZ"/>
        </w:rPr>
        <w:t xml:space="preserve"> saxtalaşdırılması cinayət məsuliyyəti yaradır.</w:t>
      </w:r>
    </w:p>
    <w:p w14:paraId="4C2EC69A" w14:textId="21F81430" w:rsidR="00C63807" w:rsidRPr="0043088D" w:rsidRDefault="00361FFC" w:rsidP="0043088D">
      <w:pPr>
        <w:spacing w:after="0" w:line="240" w:lineRule="auto"/>
        <w:ind w:firstLine="567"/>
        <w:jc w:val="both"/>
        <w:rPr>
          <w:rFonts w:ascii="Arial" w:hAnsi="Arial" w:cs="Arial"/>
          <w:sz w:val="24"/>
          <w:szCs w:val="24"/>
          <w:lang w:val="az-Latn-AZ"/>
        </w:rPr>
      </w:pPr>
      <w:r>
        <w:rPr>
          <w:rFonts w:ascii="Arial" w:hAnsi="Arial" w:cs="Arial"/>
          <w:spacing w:val="2"/>
          <w:sz w:val="24"/>
          <w:szCs w:val="24"/>
          <w:shd w:val="clear" w:color="auto" w:fill="FFFFFF"/>
          <w:lang w:val="az-Latn-AZ"/>
        </w:rPr>
        <w:t>H</w:t>
      </w:r>
      <w:r w:rsidR="00876257" w:rsidRPr="0043088D">
        <w:rPr>
          <w:rFonts w:ascii="Arial" w:hAnsi="Arial" w:cs="Arial"/>
          <w:spacing w:val="2"/>
          <w:sz w:val="24"/>
          <w:szCs w:val="24"/>
          <w:shd w:val="clear" w:color="auto" w:fill="FFFFFF"/>
          <w:lang w:val="az-Latn-AZ"/>
        </w:rPr>
        <w:t>ər iki maddədə nəzərdə tutulmuş cinayətin obyekti</w:t>
      </w:r>
      <w:r w:rsidR="005625BC">
        <w:rPr>
          <w:rFonts w:ascii="Arial" w:hAnsi="Arial" w:cs="Arial"/>
          <w:spacing w:val="2"/>
          <w:sz w:val="24"/>
          <w:szCs w:val="24"/>
          <w:shd w:val="clear" w:color="auto" w:fill="FFFFFF"/>
          <w:lang w:val="az-Latn-AZ"/>
        </w:rPr>
        <w:t>ni</w:t>
      </w:r>
      <w:r w:rsidR="00876257" w:rsidRPr="0043088D">
        <w:rPr>
          <w:rFonts w:ascii="Arial" w:hAnsi="Arial" w:cs="Arial"/>
          <w:spacing w:val="2"/>
          <w:sz w:val="24"/>
          <w:szCs w:val="24"/>
          <w:shd w:val="clear" w:color="auto" w:fill="FFFFFF"/>
          <w:lang w:val="az-Latn-AZ"/>
        </w:rPr>
        <w:t xml:space="preserve"> </w:t>
      </w:r>
      <w:r w:rsidR="00A47B49" w:rsidRPr="0043088D">
        <w:rPr>
          <w:rFonts w:ascii="Arial" w:hAnsi="Arial" w:cs="Arial"/>
          <w:spacing w:val="2"/>
          <w:sz w:val="24"/>
          <w:szCs w:val="24"/>
          <w:shd w:val="clear" w:color="auto" w:fill="FFFFFF"/>
          <w:lang w:val="az-Latn-AZ"/>
        </w:rPr>
        <w:t>məhkəmənin norma</w:t>
      </w:r>
      <w:r w:rsidR="00F5762B" w:rsidRPr="0043088D">
        <w:rPr>
          <w:rFonts w:ascii="Arial" w:hAnsi="Arial" w:cs="Arial"/>
          <w:spacing w:val="2"/>
          <w:sz w:val="24"/>
          <w:szCs w:val="24"/>
          <w:shd w:val="clear" w:color="auto" w:fill="FFFFFF"/>
          <w:lang w:val="az-Latn-AZ"/>
        </w:rPr>
        <w:t>l</w:t>
      </w:r>
      <w:r w:rsidR="00A47B49" w:rsidRPr="0043088D">
        <w:rPr>
          <w:rFonts w:ascii="Arial" w:hAnsi="Arial" w:cs="Arial"/>
          <w:spacing w:val="2"/>
          <w:sz w:val="24"/>
          <w:szCs w:val="24"/>
          <w:shd w:val="clear" w:color="auto" w:fill="FFFFFF"/>
          <w:lang w:val="az-Latn-AZ"/>
        </w:rPr>
        <w:t xml:space="preserve"> fəaliyyəti</w:t>
      </w:r>
      <w:r>
        <w:rPr>
          <w:rFonts w:ascii="Arial" w:hAnsi="Arial" w:cs="Arial"/>
          <w:spacing w:val="2"/>
          <w:sz w:val="24"/>
          <w:szCs w:val="24"/>
          <w:shd w:val="clear" w:color="auto" w:fill="FFFFFF"/>
          <w:lang w:val="az-Latn-AZ"/>
        </w:rPr>
        <w:t>,</w:t>
      </w:r>
      <w:r w:rsidR="00A47B49" w:rsidRPr="0043088D">
        <w:rPr>
          <w:rFonts w:ascii="Arial" w:hAnsi="Arial" w:cs="Arial"/>
          <w:spacing w:val="2"/>
          <w:sz w:val="24"/>
          <w:szCs w:val="24"/>
          <w:shd w:val="clear" w:color="auto" w:fill="FFFFFF"/>
          <w:lang w:val="az-Latn-AZ"/>
        </w:rPr>
        <w:t xml:space="preserve"> </w:t>
      </w:r>
      <w:r w:rsidR="00876257" w:rsidRPr="0043088D">
        <w:rPr>
          <w:rFonts w:ascii="Arial" w:hAnsi="Arial" w:cs="Arial"/>
          <w:spacing w:val="2"/>
          <w:sz w:val="24"/>
          <w:szCs w:val="24"/>
          <w:shd w:val="clear" w:color="auto" w:fill="FFFFFF"/>
          <w:lang w:val="az-Latn-AZ"/>
        </w:rPr>
        <w:t>ədalət mühakiməsinin</w:t>
      </w:r>
      <w:r>
        <w:rPr>
          <w:rFonts w:ascii="Arial" w:hAnsi="Arial" w:cs="Arial"/>
          <w:spacing w:val="2"/>
          <w:sz w:val="24"/>
          <w:szCs w:val="24"/>
          <w:shd w:val="clear" w:color="auto" w:fill="FFFFFF"/>
          <w:lang w:val="az-Latn-AZ"/>
        </w:rPr>
        <w:t xml:space="preserve"> həyata keçirilməsi ilə bağlı ictimai münasibətlər</w:t>
      </w:r>
      <w:r w:rsidR="00876257" w:rsidRPr="0043088D">
        <w:rPr>
          <w:rFonts w:ascii="Arial" w:hAnsi="Arial" w:cs="Arial"/>
          <w:spacing w:val="2"/>
          <w:sz w:val="24"/>
          <w:szCs w:val="24"/>
          <w:shd w:val="clear" w:color="auto" w:fill="FFFFFF"/>
          <w:lang w:val="az-Latn-AZ"/>
        </w:rPr>
        <w:t xml:space="preserve"> </w:t>
      </w:r>
      <w:r>
        <w:rPr>
          <w:rFonts w:ascii="Arial" w:hAnsi="Arial" w:cs="Arial"/>
          <w:spacing w:val="2"/>
          <w:sz w:val="24"/>
          <w:szCs w:val="24"/>
          <w:shd w:val="clear" w:color="auto" w:fill="FFFFFF"/>
          <w:lang w:val="az-Latn-AZ"/>
        </w:rPr>
        <w:t>təşkil edir.</w:t>
      </w:r>
    </w:p>
    <w:p w14:paraId="575CF983" w14:textId="3F2BBFE9" w:rsidR="00C63807" w:rsidRPr="0043088D" w:rsidRDefault="009A3DF2" w:rsidP="0043088D">
      <w:pPr>
        <w:spacing w:after="0" w:line="240" w:lineRule="auto"/>
        <w:ind w:firstLine="567"/>
        <w:jc w:val="both"/>
        <w:rPr>
          <w:rFonts w:ascii="Arial" w:hAnsi="Arial" w:cs="Arial"/>
          <w:sz w:val="24"/>
          <w:szCs w:val="24"/>
          <w:lang w:val="az-Latn-AZ"/>
        </w:rPr>
      </w:pPr>
      <w:r>
        <w:rPr>
          <w:rFonts w:ascii="Arial" w:hAnsi="Arial" w:cs="Arial"/>
          <w:spacing w:val="2"/>
          <w:sz w:val="24"/>
          <w:szCs w:val="24"/>
          <w:shd w:val="clear" w:color="auto" w:fill="FFFFFF"/>
          <w:lang w:val="az-Latn-AZ"/>
        </w:rPr>
        <w:t>Bu c</w:t>
      </w:r>
      <w:r w:rsidR="00876257" w:rsidRPr="0043088D">
        <w:rPr>
          <w:rFonts w:ascii="Arial" w:hAnsi="Arial" w:cs="Arial"/>
          <w:spacing w:val="2"/>
          <w:sz w:val="24"/>
          <w:szCs w:val="24"/>
          <w:shd w:val="clear" w:color="auto" w:fill="FFFFFF"/>
          <w:lang w:val="az-Latn-AZ"/>
        </w:rPr>
        <w:t>inayətin ictimai təhlükəli</w:t>
      </w:r>
      <w:r w:rsidR="00A47B49" w:rsidRPr="0043088D">
        <w:rPr>
          <w:rFonts w:ascii="Arial" w:hAnsi="Arial" w:cs="Arial"/>
          <w:spacing w:val="2"/>
          <w:sz w:val="24"/>
          <w:szCs w:val="24"/>
          <w:shd w:val="clear" w:color="auto" w:fill="FFFFFF"/>
          <w:lang w:val="az-Latn-AZ"/>
        </w:rPr>
        <w:t>li</w:t>
      </w:r>
      <w:r w:rsidR="00876257" w:rsidRPr="0043088D">
        <w:rPr>
          <w:rFonts w:ascii="Arial" w:hAnsi="Arial" w:cs="Arial"/>
          <w:spacing w:val="2"/>
          <w:sz w:val="24"/>
          <w:szCs w:val="24"/>
          <w:shd w:val="clear" w:color="auto" w:fill="FFFFFF"/>
          <w:lang w:val="az-Latn-AZ"/>
        </w:rPr>
        <w:t xml:space="preserve">yi ondan ibarətdir ki, sübutların saxtalaşdırılması ədalətsiz qərarın qəbul edilməsinə, bununla da məhkəmə hakimiyyətinin </w:t>
      </w:r>
      <w:r w:rsidR="003616E4" w:rsidRPr="0043088D">
        <w:rPr>
          <w:rFonts w:ascii="Arial" w:hAnsi="Arial" w:cs="Arial"/>
          <w:spacing w:val="2"/>
          <w:sz w:val="24"/>
          <w:szCs w:val="24"/>
          <w:shd w:val="clear" w:color="auto" w:fill="FFFFFF"/>
          <w:lang w:val="az-Latn-AZ"/>
        </w:rPr>
        <w:t>n</w:t>
      </w:r>
      <w:r w:rsidR="00C63807" w:rsidRPr="0043088D">
        <w:rPr>
          <w:rFonts w:ascii="Arial" w:hAnsi="Arial" w:cs="Arial"/>
          <w:spacing w:val="2"/>
          <w:sz w:val="24"/>
          <w:szCs w:val="24"/>
          <w:shd w:val="clear" w:color="auto" w:fill="FFFFFF"/>
          <w:lang w:val="az-Latn-AZ"/>
        </w:rPr>
        <w:t>ü</w:t>
      </w:r>
      <w:r w:rsidR="003616E4" w:rsidRPr="0043088D">
        <w:rPr>
          <w:rFonts w:ascii="Arial" w:hAnsi="Arial" w:cs="Arial"/>
          <w:spacing w:val="2"/>
          <w:sz w:val="24"/>
          <w:szCs w:val="24"/>
          <w:shd w:val="clear" w:color="auto" w:fill="FFFFFF"/>
          <w:lang w:val="az-Latn-AZ"/>
        </w:rPr>
        <w:t xml:space="preserve">fuzuna xələl gətirilməsinə, </w:t>
      </w:r>
      <w:r w:rsidR="00D90C64">
        <w:rPr>
          <w:rFonts w:ascii="Arial" w:hAnsi="Arial" w:cs="Arial"/>
          <w:spacing w:val="2"/>
          <w:sz w:val="24"/>
          <w:szCs w:val="24"/>
          <w:shd w:val="clear" w:color="auto" w:fill="FFFFFF"/>
          <w:lang w:val="az-Latn-AZ"/>
        </w:rPr>
        <w:t>fiziki</w:t>
      </w:r>
      <w:r w:rsidR="003616E4" w:rsidRPr="0043088D">
        <w:rPr>
          <w:rFonts w:ascii="Arial" w:hAnsi="Arial" w:cs="Arial"/>
          <w:spacing w:val="2"/>
          <w:sz w:val="24"/>
          <w:szCs w:val="24"/>
          <w:shd w:val="clear" w:color="auto" w:fill="FFFFFF"/>
          <w:lang w:val="az-Latn-AZ"/>
        </w:rPr>
        <w:t xml:space="preserve"> və hüquqi şəxslərin</w:t>
      </w:r>
      <w:r w:rsidR="00361FFC">
        <w:rPr>
          <w:rFonts w:ascii="Arial" w:hAnsi="Arial" w:cs="Arial"/>
          <w:spacing w:val="2"/>
          <w:sz w:val="24"/>
          <w:szCs w:val="24"/>
          <w:shd w:val="clear" w:color="auto" w:fill="FFFFFF"/>
          <w:lang w:val="az-Latn-AZ"/>
        </w:rPr>
        <w:t xml:space="preserve"> hüquqlarının və</w:t>
      </w:r>
      <w:r w:rsidR="003616E4" w:rsidRPr="0043088D">
        <w:rPr>
          <w:rFonts w:ascii="Arial" w:hAnsi="Arial" w:cs="Arial"/>
          <w:spacing w:val="2"/>
          <w:sz w:val="24"/>
          <w:szCs w:val="24"/>
          <w:shd w:val="clear" w:color="auto" w:fill="FFFFFF"/>
          <w:lang w:val="az-Latn-AZ"/>
        </w:rPr>
        <w:t xml:space="preserve"> qanuni mənafelərinin pozulmasına səbəb ola bilər.</w:t>
      </w:r>
    </w:p>
    <w:p w14:paraId="30AB097B" w14:textId="2C972A30" w:rsidR="00C63807" w:rsidRPr="0043088D" w:rsidRDefault="009167FF"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C</w:t>
      </w:r>
      <w:r w:rsidR="00661ACF" w:rsidRPr="0043088D">
        <w:rPr>
          <w:rFonts w:ascii="Arial" w:hAnsi="Arial" w:cs="Arial"/>
          <w:spacing w:val="2"/>
          <w:sz w:val="24"/>
          <w:szCs w:val="24"/>
          <w:shd w:val="clear" w:color="auto" w:fill="FFFFFF"/>
          <w:lang w:val="az-Latn-AZ"/>
        </w:rPr>
        <w:t>inayət</w:t>
      </w:r>
      <w:r w:rsidR="00804638" w:rsidRPr="0043088D">
        <w:rPr>
          <w:rFonts w:ascii="Arial" w:hAnsi="Arial" w:cs="Arial"/>
          <w:spacing w:val="2"/>
          <w:sz w:val="24"/>
          <w:szCs w:val="24"/>
          <w:shd w:val="clear" w:color="auto" w:fill="FFFFFF"/>
          <w:lang w:val="az-Latn-AZ"/>
        </w:rPr>
        <w:t xml:space="preserve"> əməllərinin</w:t>
      </w:r>
      <w:r w:rsidR="009F6218" w:rsidRPr="0043088D">
        <w:rPr>
          <w:rFonts w:ascii="Arial" w:hAnsi="Arial" w:cs="Arial"/>
          <w:spacing w:val="2"/>
          <w:sz w:val="24"/>
          <w:szCs w:val="24"/>
          <w:shd w:val="clear" w:color="auto" w:fill="FFFFFF"/>
          <w:lang w:val="az-Latn-AZ"/>
        </w:rPr>
        <w:t xml:space="preserve"> </w:t>
      </w:r>
      <w:r w:rsidR="003616E4" w:rsidRPr="0043088D">
        <w:rPr>
          <w:rFonts w:ascii="Arial" w:hAnsi="Arial" w:cs="Arial"/>
          <w:spacing w:val="2"/>
          <w:sz w:val="24"/>
          <w:szCs w:val="24"/>
          <w:shd w:val="clear" w:color="auto" w:fill="FFFFFF"/>
          <w:lang w:val="az-Latn-AZ"/>
        </w:rPr>
        <w:t>obyektiv cəhət</w:t>
      </w:r>
      <w:r w:rsidR="00661ACF" w:rsidRPr="0043088D">
        <w:rPr>
          <w:rFonts w:ascii="Arial" w:hAnsi="Arial" w:cs="Arial"/>
          <w:spacing w:val="2"/>
          <w:sz w:val="24"/>
          <w:szCs w:val="24"/>
          <w:shd w:val="clear" w:color="auto" w:fill="FFFFFF"/>
          <w:lang w:val="az-Latn-AZ"/>
        </w:rPr>
        <w:t>i</w:t>
      </w:r>
      <w:r w:rsidR="00804638" w:rsidRPr="0043088D">
        <w:rPr>
          <w:rFonts w:ascii="Arial" w:hAnsi="Arial" w:cs="Arial"/>
          <w:spacing w:val="2"/>
          <w:sz w:val="24"/>
          <w:szCs w:val="24"/>
          <w:shd w:val="clear" w:color="auto" w:fill="FFFFFF"/>
          <w:lang w:val="az-Latn-AZ"/>
        </w:rPr>
        <w:t>ni</w:t>
      </w:r>
      <w:r w:rsidR="003616E4" w:rsidRPr="0043088D">
        <w:rPr>
          <w:rFonts w:ascii="Arial" w:hAnsi="Arial" w:cs="Arial"/>
          <w:spacing w:val="2"/>
          <w:sz w:val="24"/>
          <w:szCs w:val="24"/>
          <w:shd w:val="clear" w:color="auto" w:fill="FFFFFF"/>
          <w:lang w:val="az-Latn-AZ"/>
        </w:rPr>
        <w:t xml:space="preserve"> sübutların saxtalaşdırılması</w:t>
      </w:r>
      <w:r w:rsidR="00804638" w:rsidRPr="0043088D">
        <w:rPr>
          <w:rFonts w:ascii="Arial" w:hAnsi="Arial" w:cs="Arial"/>
          <w:spacing w:val="2"/>
          <w:sz w:val="24"/>
          <w:szCs w:val="24"/>
          <w:shd w:val="clear" w:color="auto" w:fill="FFFFFF"/>
          <w:lang w:val="az-Latn-AZ"/>
        </w:rPr>
        <w:t xml:space="preserve"> təşkil edir.</w:t>
      </w:r>
      <w:r w:rsidRPr="0043088D">
        <w:rPr>
          <w:rFonts w:ascii="Arial" w:hAnsi="Arial" w:cs="Arial"/>
          <w:spacing w:val="2"/>
          <w:sz w:val="24"/>
          <w:szCs w:val="24"/>
          <w:shd w:val="clear" w:color="auto" w:fill="FFFFFF"/>
          <w:lang w:val="az-Latn-AZ"/>
        </w:rPr>
        <w:t xml:space="preserve"> N</w:t>
      </w:r>
      <w:r w:rsidR="0060787D" w:rsidRPr="0043088D">
        <w:rPr>
          <w:rFonts w:ascii="Arial" w:hAnsi="Arial" w:cs="Arial"/>
          <w:spacing w:val="2"/>
          <w:sz w:val="24"/>
          <w:szCs w:val="24"/>
          <w:shd w:val="clear" w:color="auto" w:fill="FFFFFF"/>
          <w:lang w:val="az-Latn-AZ"/>
        </w:rPr>
        <w:t xml:space="preserve">əzəriyyəyə </w:t>
      </w:r>
      <w:r w:rsidR="00244F03" w:rsidRPr="0043088D">
        <w:rPr>
          <w:rFonts w:ascii="Arial" w:hAnsi="Arial" w:cs="Arial"/>
          <w:spacing w:val="2"/>
          <w:sz w:val="24"/>
          <w:szCs w:val="24"/>
          <w:shd w:val="clear" w:color="auto" w:fill="FFFFFF"/>
          <w:lang w:val="az-Latn-AZ"/>
        </w:rPr>
        <w:t xml:space="preserve">əsasən, eləcə də </w:t>
      </w:r>
      <w:r w:rsidR="0060787D" w:rsidRPr="0043088D">
        <w:rPr>
          <w:rFonts w:ascii="Arial" w:hAnsi="Arial" w:cs="Arial"/>
          <w:spacing w:val="2"/>
          <w:sz w:val="24"/>
          <w:szCs w:val="24"/>
          <w:shd w:val="clear" w:color="auto" w:fill="FFFFFF"/>
          <w:lang w:val="az-Latn-AZ"/>
        </w:rPr>
        <w:t>məhkəmə təcrübəsin</w:t>
      </w:r>
      <w:r w:rsidR="00244F03" w:rsidRPr="0043088D">
        <w:rPr>
          <w:rFonts w:ascii="Arial" w:hAnsi="Arial" w:cs="Arial"/>
          <w:spacing w:val="2"/>
          <w:sz w:val="24"/>
          <w:szCs w:val="24"/>
          <w:shd w:val="clear" w:color="auto" w:fill="FFFFFF"/>
          <w:lang w:val="az-Latn-AZ"/>
        </w:rPr>
        <w:t>d</w:t>
      </w:r>
      <w:r w:rsidR="0060787D" w:rsidRPr="0043088D">
        <w:rPr>
          <w:rFonts w:ascii="Arial" w:hAnsi="Arial" w:cs="Arial"/>
          <w:spacing w:val="2"/>
          <w:sz w:val="24"/>
          <w:szCs w:val="24"/>
          <w:shd w:val="clear" w:color="auto" w:fill="FFFFFF"/>
          <w:lang w:val="az-Latn-AZ"/>
        </w:rPr>
        <w:t>ə</w:t>
      </w:r>
      <w:r w:rsidR="00244F03" w:rsidRPr="0043088D">
        <w:rPr>
          <w:rFonts w:ascii="Arial" w:hAnsi="Arial" w:cs="Arial"/>
          <w:spacing w:val="2"/>
          <w:sz w:val="24"/>
          <w:szCs w:val="24"/>
          <w:shd w:val="clear" w:color="auto" w:fill="FFFFFF"/>
          <w:lang w:val="az-Latn-AZ"/>
        </w:rPr>
        <w:t xml:space="preserve"> </w:t>
      </w:r>
      <w:r w:rsidR="00045D1B" w:rsidRPr="0043088D">
        <w:rPr>
          <w:rFonts w:ascii="Arial" w:hAnsi="Arial" w:cs="Arial"/>
          <w:spacing w:val="2"/>
          <w:sz w:val="24"/>
          <w:szCs w:val="24"/>
          <w:shd w:val="clear" w:color="auto" w:fill="FFFFFF"/>
          <w:lang w:val="az-Latn-AZ"/>
        </w:rPr>
        <w:t>s</w:t>
      </w:r>
      <w:r w:rsidR="00A47B49" w:rsidRPr="0043088D">
        <w:rPr>
          <w:rFonts w:ascii="Arial" w:hAnsi="Arial" w:cs="Arial"/>
          <w:spacing w:val="2"/>
          <w:sz w:val="24"/>
          <w:szCs w:val="24"/>
          <w:shd w:val="clear" w:color="auto" w:fill="FFFFFF"/>
          <w:lang w:val="az-Latn-AZ"/>
        </w:rPr>
        <w:t>axtalaşdırma</w:t>
      </w:r>
      <w:r w:rsidR="00244F03" w:rsidRPr="0043088D">
        <w:rPr>
          <w:rFonts w:ascii="Arial" w:hAnsi="Arial" w:cs="Arial"/>
          <w:spacing w:val="2"/>
          <w:sz w:val="24"/>
          <w:szCs w:val="24"/>
          <w:shd w:val="clear" w:color="auto" w:fill="FFFFFF"/>
          <w:lang w:val="az-Latn-AZ"/>
        </w:rPr>
        <w:t xml:space="preserve">nın </w:t>
      </w:r>
      <w:r w:rsidR="0060787D" w:rsidRPr="0043088D">
        <w:rPr>
          <w:rFonts w:ascii="Arial" w:hAnsi="Arial" w:cs="Arial"/>
          <w:spacing w:val="2"/>
          <w:sz w:val="24"/>
          <w:szCs w:val="24"/>
          <w:shd w:val="clear" w:color="auto" w:fill="FFFFFF"/>
          <w:lang w:val="az-Latn-AZ"/>
        </w:rPr>
        <w:t>həyata keçiri</w:t>
      </w:r>
      <w:r w:rsidR="00244F03" w:rsidRPr="0043088D">
        <w:rPr>
          <w:rFonts w:ascii="Arial" w:hAnsi="Arial" w:cs="Arial"/>
          <w:spacing w:val="2"/>
          <w:sz w:val="24"/>
          <w:szCs w:val="24"/>
          <w:shd w:val="clear" w:color="auto" w:fill="FFFFFF"/>
          <w:lang w:val="az-Latn-AZ"/>
        </w:rPr>
        <w:t>lməsinin müxtəlif üsulları</w:t>
      </w:r>
      <w:r w:rsidR="00732A25" w:rsidRPr="0043088D">
        <w:rPr>
          <w:rFonts w:ascii="Arial" w:hAnsi="Arial" w:cs="Arial"/>
          <w:spacing w:val="2"/>
          <w:sz w:val="24"/>
          <w:szCs w:val="24"/>
          <w:shd w:val="clear" w:color="auto" w:fill="FFFFFF"/>
          <w:lang w:val="az-Latn-AZ"/>
        </w:rPr>
        <w:t xml:space="preserve">na rast gəlinir. </w:t>
      </w:r>
      <w:r w:rsidR="008E2007" w:rsidRPr="0043088D">
        <w:rPr>
          <w:rFonts w:ascii="Arial" w:hAnsi="Arial" w:cs="Arial"/>
          <w:spacing w:val="2"/>
          <w:sz w:val="24"/>
          <w:szCs w:val="24"/>
          <w:shd w:val="clear" w:color="auto" w:fill="FFFFFF"/>
          <w:lang w:val="az-Latn-AZ"/>
        </w:rPr>
        <w:t>Təhlil edilən</w:t>
      </w:r>
      <w:r w:rsidR="0098621A" w:rsidRPr="0043088D">
        <w:rPr>
          <w:rFonts w:ascii="Arial" w:hAnsi="Arial" w:cs="Arial"/>
          <w:spacing w:val="2"/>
          <w:sz w:val="24"/>
          <w:szCs w:val="24"/>
          <w:shd w:val="clear" w:color="auto" w:fill="FFFFFF"/>
          <w:lang w:val="az-Latn-AZ"/>
        </w:rPr>
        <w:t xml:space="preserve"> </w:t>
      </w:r>
      <w:r w:rsidR="00A47B49" w:rsidRPr="0043088D">
        <w:rPr>
          <w:rFonts w:ascii="Arial" w:hAnsi="Arial" w:cs="Arial"/>
          <w:spacing w:val="2"/>
          <w:sz w:val="24"/>
          <w:szCs w:val="24"/>
          <w:shd w:val="clear" w:color="auto" w:fill="FFFFFF"/>
          <w:lang w:val="az-Latn-AZ"/>
        </w:rPr>
        <w:t>cinayət</w:t>
      </w:r>
      <w:r w:rsidR="008E2007" w:rsidRPr="0043088D">
        <w:rPr>
          <w:rFonts w:ascii="Arial" w:hAnsi="Arial" w:cs="Arial"/>
          <w:spacing w:val="2"/>
          <w:sz w:val="24"/>
          <w:szCs w:val="24"/>
          <w:shd w:val="clear" w:color="auto" w:fill="FFFFFF"/>
          <w:lang w:val="az-Latn-AZ"/>
        </w:rPr>
        <w:t xml:space="preserve"> əməlinə </w:t>
      </w:r>
      <w:r w:rsidR="00A47B49" w:rsidRPr="0043088D">
        <w:rPr>
          <w:rFonts w:ascii="Arial" w:hAnsi="Arial" w:cs="Arial"/>
          <w:spacing w:val="2"/>
          <w:sz w:val="24"/>
          <w:szCs w:val="24"/>
          <w:shd w:val="clear" w:color="auto" w:fill="FFFFFF"/>
          <w:lang w:val="az-Latn-AZ"/>
        </w:rPr>
        <w:t>münasibətdə saxta</w:t>
      </w:r>
      <w:r w:rsidR="008E2007" w:rsidRPr="0043088D">
        <w:rPr>
          <w:rFonts w:ascii="Arial" w:hAnsi="Arial" w:cs="Arial"/>
          <w:spacing w:val="2"/>
          <w:sz w:val="24"/>
          <w:szCs w:val="24"/>
          <w:shd w:val="clear" w:color="auto" w:fill="FFFFFF"/>
          <w:lang w:val="az-Latn-AZ"/>
        </w:rPr>
        <w:t>laşdırma</w:t>
      </w:r>
      <w:r w:rsidR="00E05CBC" w:rsidRPr="0043088D">
        <w:rPr>
          <w:rFonts w:ascii="Arial" w:hAnsi="Arial" w:cs="Arial"/>
          <w:spacing w:val="2"/>
          <w:sz w:val="24"/>
          <w:szCs w:val="24"/>
          <w:shd w:val="clear" w:color="auto" w:fill="FFFFFF"/>
          <w:lang w:val="az-Latn-AZ"/>
        </w:rPr>
        <w:t xml:space="preserve"> </w:t>
      </w:r>
      <w:r w:rsidR="00A47B49" w:rsidRPr="0043088D">
        <w:rPr>
          <w:rFonts w:ascii="Arial" w:hAnsi="Arial" w:cs="Arial"/>
          <w:spacing w:val="2"/>
          <w:sz w:val="24"/>
          <w:szCs w:val="24"/>
          <w:shd w:val="clear" w:color="auto" w:fill="FFFFFF"/>
          <w:lang w:val="az-Latn-AZ"/>
        </w:rPr>
        <w:t>təqdim olunan sübutların, məsələn, sənədlərin (etibarnamələrin, iltizamların, müqavilələrin, yoxlama aktlarının, ekspert rəylərinin, istintaq hərəkətləri protokollarının və s.) saxta</w:t>
      </w:r>
      <w:r w:rsidR="008E2007" w:rsidRPr="0043088D">
        <w:rPr>
          <w:rFonts w:ascii="Arial" w:hAnsi="Arial" w:cs="Arial"/>
          <w:spacing w:val="2"/>
          <w:sz w:val="24"/>
          <w:szCs w:val="24"/>
          <w:shd w:val="clear" w:color="auto" w:fill="FFFFFF"/>
          <w:lang w:val="az-Latn-AZ"/>
        </w:rPr>
        <w:t xml:space="preserve"> formasını hazırlamaq</w:t>
      </w:r>
      <w:r w:rsidR="00A47B49" w:rsidRPr="0043088D">
        <w:rPr>
          <w:rFonts w:ascii="Arial" w:hAnsi="Arial" w:cs="Arial"/>
          <w:spacing w:val="2"/>
          <w:sz w:val="24"/>
          <w:szCs w:val="24"/>
          <w:shd w:val="clear" w:color="auto" w:fill="FFFFFF"/>
          <w:lang w:val="az-Latn-AZ"/>
        </w:rPr>
        <w:t>,</w:t>
      </w:r>
      <w:r w:rsidR="00B03B33" w:rsidRPr="0043088D">
        <w:rPr>
          <w:rFonts w:ascii="Arial" w:hAnsi="Arial" w:cs="Arial"/>
          <w:spacing w:val="2"/>
          <w:sz w:val="24"/>
          <w:szCs w:val="24"/>
          <w:shd w:val="clear" w:color="auto" w:fill="FFFFFF"/>
          <w:lang w:val="az-Latn-AZ"/>
        </w:rPr>
        <w:t xml:space="preserve"> </w:t>
      </w:r>
      <w:r w:rsidR="008E2007" w:rsidRPr="0043088D">
        <w:rPr>
          <w:rFonts w:ascii="Arial" w:hAnsi="Arial" w:cs="Arial"/>
          <w:spacing w:val="2"/>
          <w:sz w:val="24"/>
          <w:szCs w:val="24"/>
          <w:shd w:val="clear" w:color="auto" w:fill="FFFFFF"/>
          <w:lang w:val="az-Latn-AZ"/>
        </w:rPr>
        <w:t xml:space="preserve">belə sənədlərə onların </w:t>
      </w:r>
      <w:r w:rsidR="00A47B49" w:rsidRPr="0043088D">
        <w:rPr>
          <w:rFonts w:ascii="Arial" w:hAnsi="Arial" w:cs="Arial"/>
          <w:spacing w:val="2"/>
          <w:sz w:val="24"/>
          <w:szCs w:val="24"/>
          <w:shd w:val="clear" w:color="auto" w:fill="FFFFFF"/>
          <w:lang w:val="az-Latn-AZ"/>
        </w:rPr>
        <w:t>həqiqi məzmununu təhrif edən düzəlişlər etmək və ya yalan məlumatlar əlavə etmək</w:t>
      </w:r>
      <w:r w:rsidR="00361FFC">
        <w:rPr>
          <w:rFonts w:ascii="Arial" w:hAnsi="Arial" w:cs="Arial"/>
          <w:spacing w:val="2"/>
          <w:sz w:val="24"/>
          <w:szCs w:val="24"/>
          <w:shd w:val="clear" w:color="auto" w:fill="FFFFFF"/>
          <w:lang w:val="az-Latn-AZ"/>
        </w:rPr>
        <w:t>,</w:t>
      </w:r>
      <w:r w:rsidR="00732A25" w:rsidRPr="0043088D">
        <w:rPr>
          <w:rFonts w:ascii="Arial" w:hAnsi="Arial" w:cs="Arial"/>
          <w:spacing w:val="2"/>
          <w:sz w:val="24"/>
          <w:szCs w:val="24"/>
          <w:shd w:val="clear" w:color="auto" w:fill="FFFFFF"/>
          <w:lang w:val="az-Latn-AZ"/>
        </w:rPr>
        <w:t xml:space="preserve"> </w:t>
      </w:r>
      <w:r w:rsidR="0098621A" w:rsidRPr="0043088D">
        <w:rPr>
          <w:rFonts w:ascii="Arial" w:hAnsi="Arial" w:cs="Arial"/>
          <w:spacing w:val="2"/>
          <w:sz w:val="24"/>
          <w:szCs w:val="24"/>
          <w:shd w:val="clear" w:color="auto" w:fill="FFFFFF"/>
          <w:lang w:val="az-Latn-AZ"/>
        </w:rPr>
        <w:t xml:space="preserve">uydurma </w:t>
      </w:r>
      <w:r w:rsidR="00A47B49" w:rsidRPr="0043088D">
        <w:rPr>
          <w:rFonts w:ascii="Arial" w:hAnsi="Arial" w:cs="Arial"/>
          <w:spacing w:val="2"/>
          <w:sz w:val="24"/>
          <w:szCs w:val="24"/>
          <w:shd w:val="clear" w:color="auto" w:fill="FFFFFF"/>
          <w:lang w:val="az-Latn-AZ"/>
        </w:rPr>
        <w:t xml:space="preserve">maddi sübutların </w:t>
      </w:r>
      <w:r w:rsidR="00B03B33" w:rsidRPr="0043088D">
        <w:rPr>
          <w:rFonts w:ascii="Arial" w:hAnsi="Arial" w:cs="Arial"/>
          <w:spacing w:val="2"/>
          <w:sz w:val="24"/>
          <w:szCs w:val="24"/>
          <w:shd w:val="clear" w:color="auto" w:fill="FFFFFF"/>
          <w:lang w:val="az-Latn-AZ"/>
        </w:rPr>
        <w:t xml:space="preserve">hazırlanması </w:t>
      </w:r>
      <w:r w:rsidR="00A47B49" w:rsidRPr="0043088D">
        <w:rPr>
          <w:rFonts w:ascii="Arial" w:hAnsi="Arial" w:cs="Arial"/>
          <w:spacing w:val="2"/>
          <w:sz w:val="24"/>
          <w:szCs w:val="24"/>
          <w:shd w:val="clear" w:color="auto" w:fill="FFFFFF"/>
          <w:lang w:val="az-Latn-AZ"/>
        </w:rPr>
        <w:t xml:space="preserve">və s. </w:t>
      </w:r>
      <w:r w:rsidR="00B03B33" w:rsidRPr="0043088D">
        <w:rPr>
          <w:rFonts w:ascii="Arial" w:hAnsi="Arial" w:cs="Arial"/>
          <w:spacing w:val="2"/>
          <w:sz w:val="24"/>
          <w:szCs w:val="24"/>
          <w:shd w:val="clear" w:color="auto" w:fill="FFFFFF"/>
          <w:lang w:val="az-Latn-AZ"/>
        </w:rPr>
        <w:t xml:space="preserve">bu </w:t>
      </w:r>
      <w:r w:rsidR="00A47B49" w:rsidRPr="0043088D">
        <w:rPr>
          <w:rFonts w:ascii="Arial" w:hAnsi="Arial" w:cs="Arial"/>
          <w:spacing w:val="2"/>
          <w:sz w:val="24"/>
          <w:szCs w:val="24"/>
          <w:shd w:val="clear" w:color="auto" w:fill="FFFFFF"/>
          <w:lang w:val="az-Latn-AZ"/>
        </w:rPr>
        <w:t>kimi hərəkətlər</w:t>
      </w:r>
      <w:r w:rsidR="00732A25" w:rsidRPr="0043088D">
        <w:rPr>
          <w:rFonts w:ascii="Arial" w:hAnsi="Arial" w:cs="Arial"/>
          <w:spacing w:val="2"/>
          <w:sz w:val="24"/>
          <w:szCs w:val="24"/>
          <w:shd w:val="clear" w:color="auto" w:fill="FFFFFF"/>
          <w:lang w:val="az-Latn-AZ"/>
        </w:rPr>
        <w:t xml:space="preserve"> vasitəsilə icra edilə bilər.</w:t>
      </w:r>
      <w:r w:rsidR="008E28B9" w:rsidRPr="0043088D">
        <w:rPr>
          <w:rFonts w:ascii="Arial" w:hAnsi="Arial" w:cs="Arial"/>
          <w:spacing w:val="2"/>
          <w:sz w:val="24"/>
          <w:szCs w:val="24"/>
          <w:shd w:val="clear" w:color="auto" w:fill="FFFFFF"/>
          <w:lang w:val="az-Latn-AZ"/>
        </w:rPr>
        <w:t xml:space="preserve"> </w:t>
      </w:r>
    </w:p>
    <w:p w14:paraId="6A1A3F09" w14:textId="0B7BFC08" w:rsidR="004C57F2" w:rsidRPr="0043088D" w:rsidRDefault="004C57F2"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Cinayət Məcəlləsinin 294.1</w:t>
      </w:r>
      <w:r w:rsidR="00D90C64">
        <w:rPr>
          <w:rFonts w:ascii="Arial" w:hAnsi="Arial" w:cs="Arial"/>
          <w:spacing w:val="2"/>
          <w:sz w:val="24"/>
          <w:szCs w:val="24"/>
          <w:shd w:val="clear" w:color="auto" w:fill="FFFFFF"/>
          <w:lang w:val="az-Latn-AZ"/>
        </w:rPr>
        <w:t>,</w:t>
      </w:r>
      <w:r w:rsidRPr="0043088D">
        <w:rPr>
          <w:rFonts w:ascii="Arial" w:hAnsi="Arial" w:cs="Arial"/>
          <w:spacing w:val="2"/>
          <w:sz w:val="24"/>
          <w:szCs w:val="24"/>
          <w:shd w:val="clear" w:color="auto" w:fill="FFFFFF"/>
          <w:lang w:val="az-Latn-AZ"/>
        </w:rPr>
        <w:t xml:space="preserve"> 294.2</w:t>
      </w:r>
      <w:r w:rsidR="00D90C64">
        <w:rPr>
          <w:rFonts w:ascii="Arial" w:hAnsi="Arial" w:cs="Arial"/>
          <w:spacing w:val="2"/>
          <w:sz w:val="24"/>
          <w:szCs w:val="24"/>
          <w:shd w:val="clear" w:color="auto" w:fill="FFFFFF"/>
          <w:lang w:val="az-Latn-AZ"/>
        </w:rPr>
        <w:t xml:space="preserve"> və 29</w:t>
      </w:r>
      <w:r w:rsidR="00A724C7">
        <w:rPr>
          <w:rFonts w:ascii="Arial" w:hAnsi="Arial" w:cs="Arial"/>
          <w:spacing w:val="2"/>
          <w:sz w:val="24"/>
          <w:szCs w:val="24"/>
          <w:shd w:val="clear" w:color="auto" w:fill="FFFFFF"/>
          <w:lang w:val="az-Latn-AZ"/>
        </w:rPr>
        <w:t>4</w:t>
      </w:r>
      <w:r w:rsidR="00D90C64">
        <w:rPr>
          <w:rFonts w:ascii="Arial" w:hAnsi="Arial" w:cs="Arial"/>
          <w:spacing w:val="2"/>
          <w:sz w:val="24"/>
          <w:szCs w:val="24"/>
          <w:shd w:val="clear" w:color="auto" w:fill="FFFFFF"/>
          <w:lang w:val="az-Latn-AZ"/>
        </w:rPr>
        <w:t xml:space="preserve">.3-cü (digər işlər üzrə sübutların saxtalaşdırılmasının ağır nəticələrə səbəb olması istisna olmaqla) </w:t>
      </w:r>
      <w:r w:rsidRPr="0043088D">
        <w:rPr>
          <w:rFonts w:ascii="Arial" w:hAnsi="Arial" w:cs="Arial"/>
          <w:spacing w:val="2"/>
          <w:sz w:val="24"/>
          <w:szCs w:val="24"/>
          <w:shd w:val="clear" w:color="auto" w:fill="FFFFFF"/>
          <w:lang w:val="az-Latn-AZ"/>
        </w:rPr>
        <w:t>maddələrində nəzərdə tutulmuş cinayətlər formal tərkiblidir. Bu cinayətlər saxtalaşdırılmış sübutları</w:t>
      </w:r>
      <w:r w:rsidR="00361FFC">
        <w:rPr>
          <w:rFonts w:ascii="Arial" w:hAnsi="Arial" w:cs="Arial"/>
          <w:spacing w:val="2"/>
          <w:sz w:val="24"/>
          <w:szCs w:val="24"/>
          <w:shd w:val="clear" w:color="auto" w:fill="FFFFFF"/>
          <w:lang w:val="az-Latn-AZ"/>
        </w:rPr>
        <w:t>n</w:t>
      </w:r>
      <w:r w:rsidRPr="0043088D">
        <w:rPr>
          <w:rFonts w:ascii="Arial" w:hAnsi="Arial" w:cs="Arial"/>
          <w:spacing w:val="2"/>
          <w:sz w:val="24"/>
          <w:szCs w:val="24"/>
          <w:shd w:val="clear" w:color="auto" w:fill="FFFFFF"/>
          <w:lang w:val="az-Latn-AZ"/>
        </w:rPr>
        <w:t xml:space="preserve"> prosessual qanunvericiliyin tələblərinə uyğun olaraq mülki və cinayət işinə əlavə edildi</w:t>
      </w:r>
      <w:r w:rsidR="00361FFC">
        <w:rPr>
          <w:rFonts w:ascii="Arial" w:hAnsi="Arial" w:cs="Arial"/>
          <w:spacing w:val="2"/>
          <w:sz w:val="24"/>
          <w:szCs w:val="24"/>
          <w:shd w:val="clear" w:color="auto" w:fill="FFFFFF"/>
          <w:lang w:val="az-Latn-AZ"/>
        </w:rPr>
        <w:t>yi andan</w:t>
      </w:r>
      <w:r w:rsidRPr="0043088D">
        <w:rPr>
          <w:rFonts w:ascii="Arial" w:hAnsi="Arial" w:cs="Arial"/>
          <w:spacing w:val="2"/>
          <w:sz w:val="24"/>
          <w:szCs w:val="24"/>
          <w:shd w:val="clear" w:color="auto" w:fill="FFFFFF"/>
          <w:lang w:val="az-Latn-AZ"/>
        </w:rPr>
        <w:t xml:space="preserve"> başa çatmış hesab edilir.</w:t>
      </w:r>
    </w:p>
    <w:p w14:paraId="4906062F" w14:textId="6D175ADC" w:rsidR="004C57F2" w:rsidRPr="0043088D" w:rsidRDefault="004C57F2"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Subyektiv cəhətdən göstərilən cinayətlər birbaşa qəsdlə törədilir. Təqsirli şəxs mülki və ya cinayət işi üzrə sübutları saxtalaşdırdığını dərk edir və belə əməlin törədilməsini arzu edir.</w:t>
      </w:r>
    </w:p>
    <w:p w14:paraId="07DED472" w14:textId="4CF25AC3" w:rsidR="004C57F2" w:rsidRPr="0043088D" w:rsidRDefault="004C57F2"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Cinayətin motivi (tamah və s</w:t>
      </w:r>
      <w:r w:rsidR="00361FFC">
        <w:rPr>
          <w:rFonts w:ascii="Arial" w:hAnsi="Arial" w:cs="Arial"/>
          <w:spacing w:val="2"/>
          <w:sz w:val="24"/>
          <w:szCs w:val="24"/>
          <w:shd w:val="clear" w:color="auto" w:fill="FFFFFF"/>
          <w:lang w:val="az-Latn-AZ"/>
        </w:rPr>
        <w:t>.</w:t>
      </w:r>
      <w:r w:rsidRPr="0043088D">
        <w:rPr>
          <w:rFonts w:ascii="Arial" w:hAnsi="Arial" w:cs="Arial"/>
          <w:spacing w:val="2"/>
          <w:sz w:val="24"/>
          <w:szCs w:val="24"/>
          <w:shd w:val="clear" w:color="auto" w:fill="FFFFFF"/>
          <w:lang w:val="az-Latn-AZ"/>
        </w:rPr>
        <w:t xml:space="preserve"> şəxsi niyyət) və məqsədi əməlin tövsifinə təsir etmir, çünki onlar maddələrdə cinayət tərkibin</w:t>
      </w:r>
      <w:r w:rsidR="007C4AE4" w:rsidRPr="0043088D">
        <w:rPr>
          <w:rFonts w:ascii="Arial" w:hAnsi="Arial" w:cs="Arial"/>
          <w:spacing w:val="2"/>
          <w:sz w:val="24"/>
          <w:szCs w:val="24"/>
          <w:shd w:val="clear" w:color="auto" w:fill="FFFFFF"/>
          <w:lang w:val="az-Latn-AZ"/>
        </w:rPr>
        <w:t>i</w:t>
      </w:r>
      <w:r w:rsidRPr="0043088D">
        <w:rPr>
          <w:rFonts w:ascii="Arial" w:hAnsi="Arial" w:cs="Arial"/>
          <w:spacing w:val="2"/>
          <w:sz w:val="24"/>
          <w:szCs w:val="24"/>
          <w:shd w:val="clear" w:color="auto" w:fill="FFFFFF"/>
          <w:lang w:val="az-Latn-AZ"/>
        </w:rPr>
        <w:t>n mütləq əlaməti kimi nəzərdə tutulmamışdır. Lakin həmin əlamətlər cəza təyin edilərkən nəzərə alına bilər.</w:t>
      </w:r>
    </w:p>
    <w:p w14:paraId="2FE02DBC" w14:textId="44B98617" w:rsidR="00C63807" w:rsidRPr="0043088D" w:rsidRDefault="00F34AC3"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 xml:space="preserve">Cinayət Məcəlləsinin </w:t>
      </w:r>
      <w:r w:rsidR="007D49FE" w:rsidRPr="0043088D">
        <w:rPr>
          <w:rFonts w:ascii="Arial" w:hAnsi="Arial" w:cs="Arial"/>
          <w:spacing w:val="2"/>
          <w:sz w:val="24"/>
          <w:szCs w:val="24"/>
          <w:shd w:val="clear" w:color="auto" w:fill="FFFFFF"/>
          <w:lang w:val="az-Latn-AZ"/>
        </w:rPr>
        <w:t xml:space="preserve">294.1-ci maddəsinin subyekti </w:t>
      </w:r>
      <w:r w:rsidR="00971D14" w:rsidRPr="0043088D">
        <w:rPr>
          <w:rFonts w:ascii="Arial" w:hAnsi="Arial" w:cs="Arial"/>
          <w:spacing w:val="2"/>
          <w:sz w:val="24"/>
          <w:szCs w:val="24"/>
          <w:shd w:val="clear" w:color="auto" w:fill="FFFFFF"/>
          <w:lang w:val="az-Latn-AZ"/>
        </w:rPr>
        <w:t xml:space="preserve">mülki </w:t>
      </w:r>
      <w:r w:rsidR="007D49FE" w:rsidRPr="0043088D">
        <w:rPr>
          <w:rFonts w:ascii="Arial" w:hAnsi="Arial" w:cs="Arial"/>
          <w:spacing w:val="2"/>
          <w:sz w:val="24"/>
          <w:szCs w:val="24"/>
          <w:shd w:val="clear" w:color="auto" w:fill="FFFFFF"/>
          <w:lang w:val="az-Latn-AZ"/>
        </w:rPr>
        <w:t>işdə iştirak edən şəxslər (Mülki Prosessual Məcəllənin</w:t>
      </w:r>
      <w:r w:rsidR="007002C2" w:rsidRPr="0043088D">
        <w:rPr>
          <w:rFonts w:ascii="Arial" w:hAnsi="Arial" w:cs="Arial"/>
          <w:spacing w:val="2"/>
          <w:sz w:val="24"/>
          <w:szCs w:val="24"/>
          <w:shd w:val="clear" w:color="auto" w:fill="FFFFFF"/>
          <w:lang w:val="az-Latn-AZ"/>
        </w:rPr>
        <w:t xml:space="preserve"> </w:t>
      </w:r>
      <w:r w:rsidR="007D49FE" w:rsidRPr="0043088D">
        <w:rPr>
          <w:rFonts w:ascii="Arial" w:hAnsi="Arial" w:cs="Arial"/>
          <w:spacing w:val="2"/>
          <w:sz w:val="24"/>
          <w:szCs w:val="24"/>
          <w:shd w:val="clear" w:color="auto" w:fill="FFFFFF"/>
          <w:lang w:val="az-Latn-AZ"/>
        </w:rPr>
        <w:t>46-cı maddəsi) və məhkəmədə iş aparmaq üçün səlahiyyəti lazım</w:t>
      </w:r>
      <w:r w:rsidR="00A724C7">
        <w:rPr>
          <w:rFonts w:ascii="Arial" w:hAnsi="Arial" w:cs="Arial"/>
          <w:spacing w:val="2"/>
          <w:sz w:val="24"/>
          <w:szCs w:val="24"/>
          <w:shd w:val="clear" w:color="auto" w:fill="FFFFFF"/>
          <w:lang w:val="az-Latn-AZ"/>
        </w:rPr>
        <w:t>i</w:t>
      </w:r>
      <w:r w:rsidR="007D49FE" w:rsidRPr="0043088D">
        <w:rPr>
          <w:rFonts w:ascii="Arial" w:hAnsi="Arial" w:cs="Arial"/>
          <w:spacing w:val="2"/>
          <w:sz w:val="24"/>
          <w:szCs w:val="24"/>
          <w:shd w:val="clear" w:color="auto" w:fill="FFFFFF"/>
          <w:lang w:val="az-Latn-AZ"/>
        </w:rPr>
        <w:t xml:space="preserve"> qaydada rəsmiləşdirilmiş </w:t>
      </w:r>
      <w:r w:rsidR="00F5762B" w:rsidRPr="0043088D">
        <w:rPr>
          <w:rFonts w:ascii="Arial" w:hAnsi="Arial" w:cs="Arial"/>
          <w:spacing w:val="2"/>
          <w:sz w:val="24"/>
          <w:szCs w:val="24"/>
          <w:shd w:val="clear" w:color="auto" w:fill="FFFFFF"/>
          <w:lang w:val="az-Latn-AZ"/>
        </w:rPr>
        <w:t xml:space="preserve">nümayəndə </w:t>
      </w:r>
      <w:r w:rsidR="007D49FE" w:rsidRPr="0043088D">
        <w:rPr>
          <w:rFonts w:ascii="Arial" w:hAnsi="Arial" w:cs="Arial"/>
          <w:spacing w:val="2"/>
          <w:sz w:val="24"/>
          <w:szCs w:val="24"/>
          <w:shd w:val="clear" w:color="auto" w:fill="FFFFFF"/>
          <w:lang w:val="az-Latn-AZ"/>
        </w:rPr>
        <w:t>(</w:t>
      </w:r>
      <w:r w:rsidR="007002C2" w:rsidRPr="0043088D">
        <w:rPr>
          <w:rFonts w:ascii="Arial" w:hAnsi="Arial" w:cs="Arial"/>
          <w:spacing w:val="2"/>
          <w:sz w:val="24"/>
          <w:szCs w:val="24"/>
          <w:shd w:val="clear" w:color="auto" w:fill="FFFFFF"/>
          <w:lang w:val="az-Latn-AZ"/>
        </w:rPr>
        <w:t xml:space="preserve">Mülki Prosessual Məcəllənin </w:t>
      </w:r>
      <w:r w:rsidR="00F5762B" w:rsidRPr="0043088D">
        <w:rPr>
          <w:rFonts w:ascii="Arial" w:hAnsi="Arial" w:cs="Arial"/>
          <w:spacing w:val="2"/>
          <w:sz w:val="24"/>
          <w:szCs w:val="24"/>
          <w:shd w:val="clear" w:color="auto" w:fill="FFFFFF"/>
          <w:lang w:val="az-Latn-AZ"/>
        </w:rPr>
        <w:t>69.1-ci</w:t>
      </w:r>
      <w:r w:rsidR="007D49FE" w:rsidRPr="0043088D">
        <w:rPr>
          <w:rFonts w:ascii="Arial" w:hAnsi="Arial" w:cs="Arial"/>
          <w:spacing w:val="2"/>
          <w:sz w:val="24"/>
          <w:szCs w:val="24"/>
          <w:shd w:val="clear" w:color="auto" w:fill="FFFFFF"/>
          <w:lang w:val="az-Latn-AZ"/>
        </w:rPr>
        <w:t xml:space="preserve"> maddəsi</w:t>
      </w:r>
      <w:r w:rsidR="00F5762B" w:rsidRPr="0043088D">
        <w:rPr>
          <w:rFonts w:ascii="Arial" w:hAnsi="Arial" w:cs="Arial"/>
          <w:spacing w:val="2"/>
          <w:sz w:val="24"/>
          <w:szCs w:val="24"/>
          <w:shd w:val="clear" w:color="auto" w:fill="FFFFFF"/>
          <w:lang w:val="az-Latn-AZ"/>
        </w:rPr>
        <w:t>) və</w:t>
      </w:r>
      <w:r w:rsidR="007D49FE" w:rsidRPr="0043088D">
        <w:rPr>
          <w:rFonts w:ascii="Arial" w:hAnsi="Arial" w:cs="Arial"/>
          <w:spacing w:val="2"/>
          <w:sz w:val="24"/>
          <w:szCs w:val="24"/>
          <w:shd w:val="clear" w:color="auto" w:fill="FFFFFF"/>
          <w:lang w:val="az-Latn-AZ"/>
        </w:rPr>
        <w:t xml:space="preserve"> qanuni nümayəndə</w:t>
      </w:r>
      <w:r w:rsidR="00F5762B" w:rsidRPr="0043088D">
        <w:rPr>
          <w:rFonts w:ascii="Arial" w:hAnsi="Arial" w:cs="Arial"/>
          <w:spacing w:val="2"/>
          <w:sz w:val="24"/>
          <w:szCs w:val="24"/>
          <w:shd w:val="clear" w:color="auto" w:fill="FFFFFF"/>
          <w:lang w:val="az-Latn-AZ"/>
        </w:rPr>
        <w:t xml:space="preserve"> </w:t>
      </w:r>
      <w:r w:rsidR="007D49FE" w:rsidRPr="0043088D">
        <w:rPr>
          <w:rFonts w:ascii="Arial" w:hAnsi="Arial" w:cs="Arial"/>
          <w:spacing w:val="2"/>
          <w:sz w:val="24"/>
          <w:szCs w:val="24"/>
          <w:shd w:val="clear" w:color="auto" w:fill="FFFFFF"/>
          <w:lang w:val="az-Latn-AZ"/>
        </w:rPr>
        <w:t>(Mülki Prosessual Məcəllənin 72-ci maddəsi) ola bilər.</w:t>
      </w:r>
      <w:r w:rsidRPr="0043088D">
        <w:rPr>
          <w:rFonts w:ascii="Arial" w:hAnsi="Arial" w:cs="Arial"/>
          <w:spacing w:val="2"/>
          <w:sz w:val="24"/>
          <w:szCs w:val="24"/>
          <w:shd w:val="clear" w:color="auto" w:fill="FFFFFF"/>
          <w:lang w:val="az-Latn-AZ"/>
        </w:rPr>
        <w:t xml:space="preserve"> </w:t>
      </w:r>
      <w:r w:rsidR="003616E4" w:rsidRPr="0043088D">
        <w:rPr>
          <w:rFonts w:ascii="Arial" w:hAnsi="Arial" w:cs="Arial"/>
          <w:spacing w:val="2"/>
          <w:sz w:val="24"/>
          <w:szCs w:val="24"/>
          <w:shd w:val="clear" w:color="auto" w:fill="FFFFFF"/>
          <w:lang w:val="az-Latn-AZ"/>
        </w:rPr>
        <w:t xml:space="preserve"> </w:t>
      </w:r>
      <w:r w:rsidR="00876257" w:rsidRPr="0043088D">
        <w:rPr>
          <w:rFonts w:ascii="Arial" w:hAnsi="Arial" w:cs="Arial"/>
          <w:spacing w:val="2"/>
          <w:sz w:val="24"/>
          <w:szCs w:val="24"/>
          <w:shd w:val="clear" w:color="auto" w:fill="FFFFFF"/>
          <w:lang w:val="az-Latn-AZ"/>
        </w:rPr>
        <w:t xml:space="preserve">  </w:t>
      </w:r>
      <w:r w:rsidR="007002C2" w:rsidRPr="0043088D">
        <w:rPr>
          <w:rFonts w:ascii="Arial" w:hAnsi="Arial" w:cs="Arial"/>
          <w:spacing w:val="2"/>
          <w:sz w:val="24"/>
          <w:szCs w:val="24"/>
          <w:shd w:val="clear" w:color="auto" w:fill="FFFFFF"/>
          <w:lang w:val="az-Latn-AZ"/>
        </w:rPr>
        <w:t xml:space="preserve"> </w:t>
      </w:r>
    </w:p>
    <w:p w14:paraId="45089B0B" w14:textId="7804CE7C" w:rsidR="00C63807" w:rsidRPr="0043088D" w:rsidRDefault="00C71B46"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 xml:space="preserve">Cinayət Məcəlləsinin 294.2-ci maddəsində nəzərdə tutulmuş cinayətin subyektləri </w:t>
      </w:r>
      <w:r w:rsidR="007002C2" w:rsidRPr="0043088D">
        <w:rPr>
          <w:rFonts w:ascii="Arial" w:hAnsi="Arial" w:cs="Arial"/>
          <w:spacing w:val="2"/>
          <w:sz w:val="24"/>
          <w:szCs w:val="24"/>
          <w:shd w:val="clear" w:color="auto" w:fill="FFFFFF"/>
          <w:lang w:val="az-Latn-AZ"/>
        </w:rPr>
        <w:t xml:space="preserve">bilavasitə həmin </w:t>
      </w:r>
      <w:r w:rsidRPr="0043088D">
        <w:rPr>
          <w:rFonts w:ascii="Arial" w:hAnsi="Arial" w:cs="Arial"/>
          <w:spacing w:val="2"/>
          <w:sz w:val="24"/>
          <w:szCs w:val="24"/>
          <w:shd w:val="clear" w:color="auto" w:fill="FFFFFF"/>
          <w:lang w:val="az-Latn-AZ"/>
        </w:rPr>
        <w:t xml:space="preserve">maddənin dispozisiyasında </w:t>
      </w:r>
      <w:r w:rsidR="007002C2" w:rsidRPr="0043088D">
        <w:rPr>
          <w:rFonts w:ascii="Arial" w:hAnsi="Arial" w:cs="Arial"/>
          <w:spacing w:val="2"/>
          <w:sz w:val="24"/>
          <w:szCs w:val="24"/>
          <w:shd w:val="clear" w:color="auto" w:fill="FFFFFF"/>
          <w:lang w:val="az-Latn-AZ"/>
        </w:rPr>
        <w:t>göstərilmişdir</w:t>
      </w:r>
      <w:r w:rsidRPr="0043088D">
        <w:rPr>
          <w:rFonts w:ascii="Arial" w:hAnsi="Arial" w:cs="Arial"/>
          <w:spacing w:val="2"/>
          <w:sz w:val="24"/>
          <w:szCs w:val="24"/>
          <w:shd w:val="clear" w:color="auto" w:fill="FFFFFF"/>
          <w:lang w:val="az-Latn-AZ"/>
        </w:rPr>
        <w:t>.</w:t>
      </w:r>
      <w:r w:rsidR="006A7D4E" w:rsidRPr="0043088D">
        <w:rPr>
          <w:rFonts w:ascii="Arial" w:hAnsi="Arial" w:cs="Arial"/>
          <w:spacing w:val="2"/>
          <w:sz w:val="24"/>
          <w:szCs w:val="24"/>
          <w:shd w:val="clear" w:color="auto" w:fill="FFFFFF"/>
          <w:lang w:val="az-Latn-AZ"/>
        </w:rPr>
        <w:t xml:space="preserve"> B</w:t>
      </w:r>
      <w:r w:rsidRPr="0043088D">
        <w:rPr>
          <w:rFonts w:ascii="Arial" w:hAnsi="Arial" w:cs="Arial"/>
          <w:spacing w:val="2"/>
          <w:sz w:val="24"/>
          <w:szCs w:val="24"/>
          <w:shd w:val="clear" w:color="auto" w:fill="FFFFFF"/>
          <w:lang w:val="az-Latn-AZ"/>
        </w:rPr>
        <w:t>u</w:t>
      </w:r>
      <w:r w:rsidR="007002C2" w:rsidRPr="0043088D">
        <w:rPr>
          <w:rFonts w:ascii="Arial" w:hAnsi="Arial" w:cs="Arial"/>
          <w:spacing w:val="2"/>
          <w:sz w:val="24"/>
          <w:szCs w:val="24"/>
          <w:shd w:val="clear" w:color="auto" w:fill="FFFFFF"/>
          <w:lang w:val="az-Latn-AZ"/>
        </w:rPr>
        <w:t xml:space="preserve"> subyektlərə</w:t>
      </w:r>
      <w:r w:rsidRPr="0043088D">
        <w:rPr>
          <w:rFonts w:ascii="Arial" w:hAnsi="Arial" w:cs="Arial"/>
          <w:spacing w:val="2"/>
          <w:sz w:val="24"/>
          <w:szCs w:val="24"/>
          <w:shd w:val="clear" w:color="auto" w:fill="FFFFFF"/>
          <w:lang w:val="az-Latn-AZ"/>
        </w:rPr>
        <w:t xml:space="preserve"> təhqiqatçı, müstəntiq, prokuror və müdafiəçi</w:t>
      </w:r>
      <w:r w:rsidR="007002C2" w:rsidRPr="0043088D">
        <w:rPr>
          <w:rFonts w:ascii="Arial" w:hAnsi="Arial" w:cs="Arial"/>
          <w:spacing w:val="2"/>
          <w:sz w:val="24"/>
          <w:szCs w:val="24"/>
          <w:shd w:val="clear" w:color="auto" w:fill="FFFFFF"/>
          <w:lang w:val="az-Latn-AZ"/>
        </w:rPr>
        <w:t xml:space="preserve"> </w:t>
      </w:r>
      <w:r w:rsidR="00BA1B3E" w:rsidRPr="0043088D">
        <w:rPr>
          <w:rFonts w:ascii="Arial" w:hAnsi="Arial" w:cs="Arial"/>
          <w:spacing w:val="2"/>
          <w:sz w:val="24"/>
          <w:szCs w:val="24"/>
          <w:shd w:val="clear" w:color="auto" w:fill="FFFFFF"/>
          <w:lang w:val="az-Latn-AZ"/>
        </w:rPr>
        <w:t>daxildir.</w:t>
      </w:r>
    </w:p>
    <w:p w14:paraId="0E68B201" w14:textId="262BA7B4" w:rsidR="00D05EAB" w:rsidRPr="0043088D" w:rsidRDefault="00C71B46"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Beləliklə, Cinayət Məcəlləsinin 294.1 və 294.2-ci maddələrinin dispozisiyalarında sübutların saxtalaşdırılması</w:t>
      </w:r>
      <w:r w:rsidR="00BA1B3E" w:rsidRPr="0043088D">
        <w:rPr>
          <w:rFonts w:ascii="Arial" w:hAnsi="Arial" w:cs="Arial"/>
          <w:spacing w:val="2"/>
          <w:sz w:val="24"/>
          <w:szCs w:val="24"/>
          <w:shd w:val="clear" w:color="auto" w:fill="FFFFFF"/>
          <w:lang w:val="az-Latn-AZ"/>
        </w:rPr>
        <w:t xml:space="preserve"> cinayətinin</w:t>
      </w:r>
      <w:r w:rsidRPr="0043088D">
        <w:rPr>
          <w:rFonts w:ascii="Arial" w:hAnsi="Arial" w:cs="Arial"/>
          <w:spacing w:val="2"/>
          <w:sz w:val="24"/>
          <w:szCs w:val="24"/>
          <w:shd w:val="clear" w:color="auto" w:fill="FFFFFF"/>
          <w:lang w:val="az-Latn-AZ"/>
        </w:rPr>
        <w:t xml:space="preserve"> subyektləri </w:t>
      </w:r>
      <w:r w:rsidR="00F33EA0">
        <w:rPr>
          <w:rFonts w:ascii="Arial" w:hAnsi="Arial" w:cs="Arial"/>
          <w:spacing w:val="2"/>
          <w:sz w:val="24"/>
          <w:szCs w:val="24"/>
          <w:shd w:val="clear" w:color="auto" w:fill="FFFFFF"/>
          <w:lang w:val="az-Latn-AZ"/>
        </w:rPr>
        <w:t xml:space="preserve">birbaşa və açıq şəkildə </w:t>
      </w:r>
      <w:r w:rsidRPr="0043088D">
        <w:rPr>
          <w:rFonts w:ascii="Arial" w:hAnsi="Arial" w:cs="Arial"/>
          <w:spacing w:val="2"/>
          <w:sz w:val="24"/>
          <w:szCs w:val="24"/>
          <w:shd w:val="clear" w:color="auto" w:fill="FFFFFF"/>
          <w:lang w:val="az-Latn-AZ"/>
        </w:rPr>
        <w:t>müəyyən olunmuş</w:t>
      </w:r>
      <w:r w:rsidR="00F33EA0">
        <w:rPr>
          <w:rFonts w:ascii="Arial" w:hAnsi="Arial" w:cs="Arial"/>
          <w:spacing w:val="2"/>
          <w:sz w:val="24"/>
          <w:szCs w:val="24"/>
          <w:shd w:val="clear" w:color="auto" w:fill="FFFFFF"/>
          <w:lang w:val="az-Latn-AZ"/>
        </w:rPr>
        <w:t>dur.</w:t>
      </w:r>
    </w:p>
    <w:p w14:paraId="2071E8D0" w14:textId="2C3AFE22" w:rsidR="00C63807" w:rsidRPr="0043088D" w:rsidRDefault="00BA1B3E"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Bun</w:t>
      </w:r>
      <w:r w:rsidR="004C57F2" w:rsidRPr="0043088D">
        <w:rPr>
          <w:rFonts w:ascii="Arial" w:hAnsi="Arial" w:cs="Arial"/>
          <w:spacing w:val="2"/>
          <w:sz w:val="24"/>
          <w:szCs w:val="24"/>
          <w:shd w:val="clear" w:color="auto" w:fill="FFFFFF"/>
          <w:lang w:val="az-Latn-AZ"/>
        </w:rPr>
        <w:t>dan fərqli olaraq</w:t>
      </w:r>
      <w:r w:rsidRPr="0043088D">
        <w:rPr>
          <w:rFonts w:ascii="Arial" w:hAnsi="Arial" w:cs="Arial"/>
          <w:spacing w:val="2"/>
          <w:sz w:val="24"/>
          <w:szCs w:val="24"/>
          <w:shd w:val="clear" w:color="auto" w:fill="FFFFFF"/>
          <w:lang w:val="az-Latn-AZ"/>
        </w:rPr>
        <w:t>,</w:t>
      </w:r>
      <w:r w:rsidR="00C71B46" w:rsidRPr="0043088D">
        <w:rPr>
          <w:rFonts w:ascii="Arial" w:hAnsi="Arial" w:cs="Arial"/>
          <w:spacing w:val="2"/>
          <w:sz w:val="24"/>
          <w:szCs w:val="24"/>
          <w:shd w:val="clear" w:color="auto" w:fill="FFFFFF"/>
          <w:lang w:val="az-Latn-AZ"/>
        </w:rPr>
        <w:t xml:space="preserve"> Cinayət Məcəlləsinin 294.3-cü maddəsində</w:t>
      </w:r>
      <w:r w:rsidRPr="0043088D">
        <w:rPr>
          <w:rFonts w:ascii="Arial" w:hAnsi="Arial" w:cs="Arial"/>
          <w:spacing w:val="2"/>
          <w:sz w:val="24"/>
          <w:szCs w:val="24"/>
          <w:shd w:val="clear" w:color="auto" w:fill="FFFFFF"/>
          <w:lang w:val="az-Latn-AZ"/>
        </w:rPr>
        <w:t xml:space="preserve"> cinayətin</w:t>
      </w:r>
      <w:r w:rsidR="00C71B46" w:rsidRPr="0043088D">
        <w:rPr>
          <w:rFonts w:ascii="Arial" w:hAnsi="Arial" w:cs="Arial"/>
          <w:spacing w:val="2"/>
          <w:sz w:val="24"/>
          <w:szCs w:val="24"/>
          <w:shd w:val="clear" w:color="auto" w:fill="FFFFFF"/>
          <w:lang w:val="az-Latn-AZ"/>
        </w:rPr>
        <w:t xml:space="preserve"> xüsusi subyekt</w:t>
      </w:r>
      <w:r w:rsidRPr="0043088D">
        <w:rPr>
          <w:rFonts w:ascii="Arial" w:hAnsi="Arial" w:cs="Arial"/>
          <w:spacing w:val="2"/>
          <w:sz w:val="24"/>
          <w:szCs w:val="24"/>
          <w:shd w:val="clear" w:color="auto" w:fill="FFFFFF"/>
          <w:lang w:val="az-Latn-AZ"/>
        </w:rPr>
        <w:t>i</w:t>
      </w:r>
      <w:r w:rsidR="00F33EA0">
        <w:rPr>
          <w:rFonts w:ascii="Arial" w:hAnsi="Arial" w:cs="Arial"/>
          <w:spacing w:val="2"/>
          <w:sz w:val="24"/>
          <w:szCs w:val="24"/>
          <w:shd w:val="clear" w:color="auto" w:fill="FFFFFF"/>
          <w:lang w:val="az-Latn-AZ"/>
        </w:rPr>
        <w:t xml:space="preserve"> birbaşa</w:t>
      </w:r>
      <w:r w:rsidR="00C71B46" w:rsidRPr="0043088D">
        <w:rPr>
          <w:rFonts w:ascii="Arial" w:hAnsi="Arial" w:cs="Arial"/>
          <w:spacing w:val="2"/>
          <w:sz w:val="24"/>
          <w:szCs w:val="24"/>
          <w:shd w:val="clear" w:color="auto" w:fill="FFFFFF"/>
          <w:lang w:val="az-Latn-AZ"/>
        </w:rPr>
        <w:t xml:space="preserve"> müəyyən edilmədən ağır və xüsusi ilə ağır cinayətlər haqqında cinayət işi üzrə sübutların saxtalaşdırılmasına, habelə digər işlər üzrə sübutların saxtalaşdırılmasının ağır nəticələrə səbəb olmasına görə cinayət məsuliyyəti nəzərdə tutulmuşdur.</w:t>
      </w:r>
    </w:p>
    <w:p w14:paraId="0C80EA6A" w14:textId="1763AF1C" w:rsidR="00C63807" w:rsidRPr="0043088D" w:rsidRDefault="00C71B46"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Müraciətd</w:t>
      </w:r>
      <w:r w:rsidR="00F33EA0">
        <w:rPr>
          <w:rFonts w:ascii="Arial" w:hAnsi="Arial" w:cs="Arial"/>
          <w:spacing w:val="2"/>
          <w:sz w:val="24"/>
          <w:szCs w:val="24"/>
          <w:shd w:val="clear" w:color="auto" w:fill="FFFFFF"/>
          <w:lang w:val="az-Latn-AZ"/>
        </w:rPr>
        <w:t>ə də qeyd edildiyi</w:t>
      </w:r>
      <w:r w:rsidRPr="0043088D">
        <w:rPr>
          <w:rFonts w:ascii="Arial" w:hAnsi="Arial" w:cs="Arial"/>
          <w:spacing w:val="2"/>
          <w:sz w:val="24"/>
          <w:szCs w:val="24"/>
          <w:shd w:val="clear" w:color="auto" w:fill="FFFFFF"/>
          <w:lang w:val="az-Latn-AZ"/>
        </w:rPr>
        <w:t xml:space="preserve"> kimi</w:t>
      </w:r>
      <w:r w:rsidR="00BA1B3E" w:rsidRPr="0043088D">
        <w:rPr>
          <w:rFonts w:ascii="Arial" w:hAnsi="Arial" w:cs="Arial"/>
          <w:spacing w:val="2"/>
          <w:sz w:val="24"/>
          <w:szCs w:val="24"/>
          <w:shd w:val="clear" w:color="auto" w:fill="FFFFFF"/>
          <w:lang w:val="az-Latn-AZ"/>
        </w:rPr>
        <w:t>,</w:t>
      </w:r>
      <w:r w:rsidRPr="0043088D">
        <w:rPr>
          <w:rFonts w:ascii="Arial" w:hAnsi="Arial" w:cs="Arial"/>
          <w:spacing w:val="2"/>
          <w:sz w:val="24"/>
          <w:szCs w:val="24"/>
          <w:shd w:val="clear" w:color="auto" w:fill="FFFFFF"/>
          <w:lang w:val="az-Latn-AZ"/>
        </w:rPr>
        <w:t xml:space="preserve"> təcrübədə Cinayət Məcəlləsinin 294.3-cü maddəsin</w:t>
      </w:r>
      <w:r w:rsidR="00BA1B3E" w:rsidRPr="0043088D">
        <w:rPr>
          <w:rFonts w:ascii="Arial" w:hAnsi="Arial" w:cs="Arial"/>
          <w:spacing w:val="2"/>
          <w:sz w:val="24"/>
          <w:szCs w:val="24"/>
          <w:shd w:val="clear" w:color="auto" w:fill="FFFFFF"/>
          <w:lang w:val="az-Latn-AZ"/>
        </w:rPr>
        <w:t>də göstərilən cinayət əməlinin</w:t>
      </w:r>
      <w:r w:rsidRPr="0043088D">
        <w:rPr>
          <w:rFonts w:ascii="Arial" w:hAnsi="Arial" w:cs="Arial"/>
          <w:spacing w:val="2"/>
          <w:sz w:val="24"/>
          <w:szCs w:val="24"/>
          <w:shd w:val="clear" w:color="auto" w:fill="FFFFFF"/>
          <w:lang w:val="az-Latn-AZ"/>
        </w:rPr>
        <w:t xml:space="preserve"> subyekti ilə bağlı </w:t>
      </w:r>
      <w:r w:rsidR="00BA1B3E" w:rsidRPr="0043088D">
        <w:rPr>
          <w:rFonts w:ascii="Arial" w:hAnsi="Arial" w:cs="Arial"/>
          <w:spacing w:val="2"/>
          <w:sz w:val="24"/>
          <w:szCs w:val="24"/>
          <w:shd w:val="clear" w:color="auto" w:fill="FFFFFF"/>
          <w:lang w:val="az-Latn-AZ"/>
        </w:rPr>
        <w:t xml:space="preserve">yaranmış </w:t>
      </w:r>
      <w:r w:rsidRPr="0043088D">
        <w:rPr>
          <w:rFonts w:ascii="Arial" w:hAnsi="Arial" w:cs="Arial"/>
          <w:spacing w:val="2"/>
          <w:sz w:val="24"/>
          <w:szCs w:val="24"/>
          <w:shd w:val="clear" w:color="auto" w:fill="FFFFFF"/>
          <w:lang w:val="az-Latn-AZ"/>
        </w:rPr>
        <w:t>fikir ayrılığı</w:t>
      </w:r>
      <w:r w:rsidR="00BA1B3E" w:rsidRPr="0043088D">
        <w:rPr>
          <w:rFonts w:ascii="Arial" w:hAnsi="Arial" w:cs="Arial"/>
          <w:spacing w:val="2"/>
          <w:sz w:val="24"/>
          <w:szCs w:val="24"/>
          <w:shd w:val="clear" w:color="auto" w:fill="FFFFFF"/>
          <w:lang w:val="az-Latn-AZ"/>
        </w:rPr>
        <w:t xml:space="preserve"> həmin əməlin </w:t>
      </w:r>
      <w:r w:rsidR="006C2C13" w:rsidRPr="0043088D">
        <w:rPr>
          <w:rFonts w:ascii="Arial" w:hAnsi="Arial" w:cs="Arial"/>
          <w:spacing w:val="2"/>
          <w:sz w:val="24"/>
          <w:szCs w:val="24"/>
          <w:shd w:val="clear" w:color="auto" w:fill="FFFFFF"/>
          <w:lang w:val="az-Latn-AZ"/>
        </w:rPr>
        <w:t>subyekti kimi Cinayət Məcəlləsinin 294.1 və 294.2-ci maddələrində nəzərdə tutulmuş xüsusi subyektlər</w:t>
      </w:r>
      <w:r w:rsidR="00BA1B3E" w:rsidRPr="0043088D">
        <w:rPr>
          <w:rFonts w:ascii="Arial" w:hAnsi="Arial" w:cs="Arial"/>
          <w:spacing w:val="2"/>
          <w:sz w:val="24"/>
          <w:szCs w:val="24"/>
          <w:shd w:val="clear" w:color="auto" w:fill="FFFFFF"/>
          <w:lang w:val="az-Latn-AZ"/>
        </w:rPr>
        <w:t>in, yaxud</w:t>
      </w:r>
      <w:r w:rsidR="006C2C13" w:rsidRPr="0043088D">
        <w:rPr>
          <w:rFonts w:ascii="Arial" w:hAnsi="Arial" w:cs="Arial"/>
          <w:spacing w:val="2"/>
          <w:sz w:val="24"/>
          <w:szCs w:val="24"/>
          <w:shd w:val="clear" w:color="auto" w:fill="FFFFFF"/>
          <w:lang w:val="az-Latn-AZ"/>
        </w:rPr>
        <w:t xml:space="preserve"> </w:t>
      </w:r>
      <w:r w:rsidR="00BA1B3E" w:rsidRPr="0043088D">
        <w:rPr>
          <w:rFonts w:ascii="Arial" w:hAnsi="Arial" w:cs="Arial"/>
          <w:spacing w:val="2"/>
          <w:sz w:val="24"/>
          <w:szCs w:val="24"/>
          <w:shd w:val="clear" w:color="auto" w:fill="FFFFFF"/>
          <w:lang w:val="az-Latn-AZ"/>
        </w:rPr>
        <w:t xml:space="preserve">ümumi subyekt olaraq </w:t>
      </w:r>
      <w:r w:rsidR="006C2C13" w:rsidRPr="0043088D">
        <w:rPr>
          <w:rFonts w:ascii="Arial" w:hAnsi="Arial" w:cs="Arial"/>
          <w:spacing w:val="2"/>
          <w:sz w:val="24"/>
          <w:szCs w:val="24"/>
          <w:shd w:val="clear" w:color="auto" w:fill="FFFFFF"/>
          <w:lang w:val="az-Latn-AZ"/>
        </w:rPr>
        <w:t xml:space="preserve">16 yaşına çatmış </w:t>
      </w:r>
      <w:r w:rsidR="006A7D4E" w:rsidRPr="0043088D">
        <w:rPr>
          <w:rFonts w:ascii="Arial" w:hAnsi="Arial" w:cs="Arial"/>
          <w:spacing w:val="2"/>
          <w:sz w:val="24"/>
          <w:szCs w:val="24"/>
          <w:shd w:val="clear" w:color="auto" w:fill="FFFFFF"/>
          <w:lang w:val="az-Latn-AZ"/>
        </w:rPr>
        <w:t xml:space="preserve">istənilən </w:t>
      </w:r>
      <w:r w:rsidR="006C2C13" w:rsidRPr="0043088D">
        <w:rPr>
          <w:rFonts w:ascii="Arial" w:hAnsi="Arial" w:cs="Arial"/>
          <w:spacing w:val="2"/>
          <w:sz w:val="24"/>
          <w:szCs w:val="24"/>
          <w:shd w:val="clear" w:color="auto" w:fill="FFFFFF"/>
          <w:lang w:val="az-Latn-AZ"/>
        </w:rPr>
        <w:t>şəxs</w:t>
      </w:r>
      <w:r w:rsidR="00BA1B3E" w:rsidRPr="0043088D">
        <w:rPr>
          <w:rFonts w:ascii="Arial" w:hAnsi="Arial" w:cs="Arial"/>
          <w:spacing w:val="2"/>
          <w:sz w:val="24"/>
          <w:szCs w:val="24"/>
          <w:shd w:val="clear" w:color="auto" w:fill="FFFFFF"/>
          <w:lang w:val="az-Latn-AZ"/>
        </w:rPr>
        <w:t xml:space="preserve">in </w:t>
      </w:r>
      <w:r w:rsidR="006C2C13" w:rsidRPr="0043088D">
        <w:rPr>
          <w:rFonts w:ascii="Arial" w:hAnsi="Arial" w:cs="Arial"/>
          <w:spacing w:val="2"/>
          <w:sz w:val="24"/>
          <w:szCs w:val="24"/>
          <w:shd w:val="clear" w:color="auto" w:fill="FFFFFF"/>
          <w:lang w:val="az-Latn-AZ"/>
        </w:rPr>
        <w:t>çıxış ed</w:t>
      </w:r>
      <w:r w:rsidR="00BA1B3E" w:rsidRPr="0043088D">
        <w:rPr>
          <w:rFonts w:ascii="Arial" w:hAnsi="Arial" w:cs="Arial"/>
          <w:spacing w:val="2"/>
          <w:sz w:val="24"/>
          <w:szCs w:val="24"/>
          <w:shd w:val="clear" w:color="auto" w:fill="FFFFFF"/>
          <w:lang w:val="az-Latn-AZ"/>
        </w:rPr>
        <w:t>ə bilməsi ilə əlaqədardır.</w:t>
      </w:r>
    </w:p>
    <w:p w14:paraId="1CC10E9F" w14:textId="4061FE8C" w:rsidR="00C63807" w:rsidRPr="0043088D" w:rsidRDefault="006C2C13"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lastRenderedPageBreak/>
        <w:t>Konstitus</w:t>
      </w:r>
      <w:r w:rsidR="00A724C7">
        <w:rPr>
          <w:rFonts w:ascii="Arial" w:hAnsi="Arial" w:cs="Arial"/>
          <w:spacing w:val="2"/>
          <w:sz w:val="24"/>
          <w:szCs w:val="24"/>
          <w:shd w:val="clear" w:color="auto" w:fill="FFFFFF"/>
          <w:lang w:val="az-Latn-AZ"/>
        </w:rPr>
        <w:t>i</w:t>
      </w:r>
      <w:r w:rsidRPr="0043088D">
        <w:rPr>
          <w:rFonts w:ascii="Arial" w:hAnsi="Arial" w:cs="Arial"/>
          <w:spacing w:val="2"/>
          <w:sz w:val="24"/>
          <w:szCs w:val="24"/>
          <w:shd w:val="clear" w:color="auto" w:fill="FFFFFF"/>
          <w:lang w:val="az-Latn-AZ"/>
        </w:rPr>
        <w:t xml:space="preserve">ya Məhkəməsinin Plenumu </w:t>
      </w:r>
      <w:r w:rsidR="004E6487" w:rsidRPr="0043088D">
        <w:rPr>
          <w:rFonts w:ascii="Arial" w:hAnsi="Arial" w:cs="Arial"/>
          <w:spacing w:val="2"/>
          <w:sz w:val="24"/>
          <w:szCs w:val="24"/>
          <w:shd w:val="clear" w:color="auto" w:fill="FFFFFF"/>
          <w:lang w:val="az-Latn-AZ"/>
        </w:rPr>
        <w:t>müraciətdə qaldırılan</w:t>
      </w:r>
      <w:r w:rsidR="00D1764C" w:rsidRPr="0043088D">
        <w:rPr>
          <w:rFonts w:ascii="Arial" w:hAnsi="Arial" w:cs="Arial"/>
          <w:spacing w:val="2"/>
          <w:sz w:val="24"/>
          <w:szCs w:val="24"/>
          <w:shd w:val="clear" w:color="auto" w:fill="FFFFFF"/>
          <w:lang w:val="az-Latn-AZ"/>
        </w:rPr>
        <w:t xml:space="preserve"> </w:t>
      </w:r>
      <w:r w:rsidRPr="0043088D">
        <w:rPr>
          <w:rFonts w:ascii="Arial" w:hAnsi="Arial" w:cs="Arial"/>
          <w:spacing w:val="2"/>
          <w:sz w:val="24"/>
          <w:szCs w:val="24"/>
          <w:shd w:val="clear" w:color="auto" w:fill="FFFFFF"/>
          <w:lang w:val="az-Latn-AZ"/>
        </w:rPr>
        <w:t>məsələnin düzgün həlli</w:t>
      </w:r>
      <w:r w:rsidR="00B246E9" w:rsidRPr="0043088D">
        <w:rPr>
          <w:rFonts w:ascii="Arial" w:hAnsi="Arial" w:cs="Arial"/>
          <w:spacing w:val="2"/>
          <w:sz w:val="24"/>
          <w:szCs w:val="24"/>
          <w:shd w:val="clear" w:color="auto" w:fill="FFFFFF"/>
          <w:lang w:val="az-Latn-AZ"/>
        </w:rPr>
        <w:t xml:space="preserve"> və Cinayət Məcəlləsinin 294.3-cü maddəsinin tətbiqində yaranmış qeyri-müəyyənliyin aradan qaldırılması </w:t>
      </w:r>
      <w:r w:rsidR="004C57F2" w:rsidRPr="0043088D">
        <w:rPr>
          <w:rFonts w:ascii="Arial" w:hAnsi="Arial" w:cs="Arial"/>
          <w:spacing w:val="2"/>
          <w:sz w:val="24"/>
          <w:szCs w:val="24"/>
          <w:shd w:val="clear" w:color="auto" w:fill="FFFFFF"/>
          <w:lang w:val="az-Latn-AZ"/>
        </w:rPr>
        <w:t>məqsədilə</w:t>
      </w:r>
      <w:r w:rsidR="00B246E9" w:rsidRPr="0043088D">
        <w:rPr>
          <w:rFonts w:ascii="Arial" w:hAnsi="Arial" w:cs="Arial"/>
          <w:spacing w:val="2"/>
          <w:sz w:val="24"/>
          <w:szCs w:val="24"/>
          <w:shd w:val="clear" w:color="auto" w:fill="FFFFFF"/>
          <w:lang w:val="az-Latn-AZ"/>
        </w:rPr>
        <w:t>,</w:t>
      </w:r>
      <w:r w:rsidRPr="0043088D">
        <w:rPr>
          <w:rFonts w:ascii="Arial" w:hAnsi="Arial" w:cs="Arial"/>
          <w:spacing w:val="2"/>
          <w:sz w:val="24"/>
          <w:szCs w:val="24"/>
          <w:shd w:val="clear" w:color="auto" w:fill="FFFFFF"/>
          <w:lang w:val="az-Latn-AZ"/>
        </w:rPr>
        <w:t xml:space="preserve"> Konstitusiyanın</w:t>
      </w:r>
      <w:r w:rsidR="00D1764C" w:rsidRPr="0043088D">
        <w:rPr>
          <w:rFonts w:ascii="Arial" w:hAnsi="Arial" w:cs="Arial"/>
          <w:spacing w:val="2"/>
          <w:sz w:val="24"/>
          <w:szCs w:val="24"/>
          <w:shd w:val="clear" w:color="auto" w:fill="FFFFFF"/>
          <w:lang w:val="az-Latn-AZ"/>
        </w:rPr>
        <w:t xml:space="preserve"> və</w:t>
      </w:r>
      <w:r w:rsidRPr="0043088D">
        <w:rPr>
          <w:rFonts w:ascii="Arial" w:hAnsi="Arial" w:cs="Arial"/>
          <w:spacing w:val="2"/>
          <w:sz w:val="24"/>
          <w:szCs w:val="24"/>
          <w:shd w:val="clear" w:color="auto" w:fill="FFFFFF"/>
          <w:lang w:val="az-Latn-AZ"/>
        </w:rPr>
        <w:t xml:space="preserve"> Cinayət Məcəlləsinin bəzi müddəalarının, </w:t>
      </w:r>
      <w:r w:rsidR="00D1764C" w:rsidRPr="0043088D">
        <w:rPr>
          <w:rFonts w:ascii="Arial" w:hAnsi="Arial" w:cs="Arial"/>
          <w:spacing w:val="2"/>
          <w:sz w:val="24"/>
          <w:szCs w:val="24"/>
          <w:shd w:val="clear" w:color="auto" w:fill="FFFFFF"/>
          <w:lang w:val="az-Latn-AZ"/>
        </w:rPr>
        <w:t xml:space="preserve">habelə </w:t>
      </w:r>
      <w:r w:rsidRPr="0043088D">
        <w:rPr>
          <w:rFonts w:ascii="Arial" w:hAnsi="Arial" w:cs="Arial"/>
          <w:spacing w:val="2"/>
          <w:sz w:val="24"/>
          <w:szCs w:val="24"/>
          <w:shd w:val="clear" w:color="auto" w:fill="FFFFFF"/>
          <w:lang w:val="az-Latn-AZ"/>
        </w:rPr>
        <w:t>Konstitusiya Məhkəməsi Plenumunun</w:t>
      </w:r>
      <w:r w:rsidR="00D1764C" w:rsidRPr="0043088D">
        <w:rPr>
          <w:rFonts w:ascii="Arial" w:hAnsi="Arial" w:cs="Arial"/>
          <w:spacing w:val="2"/>
          <w:sz w:val="24"/>
          <w:szCs w:val="24"/>
          <w:shd w:val="clear" w:color="auto" w:fill="FFFFFF"/>
          <w:lang w:val="az-Latn-AZ"/>
        </w:rPr>
        <w:t xml:space="preserve"> formalaşdırdığı</w:t>
      </w:r>
      <w:r w:rsidR="00B246E9" w:rsidRPr="0043088D">
        <w:rPr>
          <w:rFonts w:ascii="Arial" w:hAnsi="Arial" w:cs="Arial"/>
          <w:spacing w:val="2"/>
          <w:sz w:val="24"/>
          <w:szCs w:val="24"/>
          <w:shd w:val="clear" w:color="auto" w:fill="FFFFFF"/>
          <w:lang w:val="az-Latn-AZ"/>
        </w:rPr>
        <w:t xml:space="preserve"> </w:t>
      </w:r>
      <w:r w:rsidRPr="0043088D">
        <w:rPr>
          <w:rFonts w:ascii="Arial" w:hAnsi="Arial" w:cs="Arial"/>
          <w:spacing w:val="2"/>
          <w:sz w:val="24"/>
          <w:szCs w:val="24"/>
          <w:shd w:val="clear" w:color="auto" w:fill="FFFFFF"/>
          <w:lang w:val="az-Latn-AZ"/>
        </w:rPr>
        <w:t>hüquqi mövqelərin nəzərdən keçirilməsini zəruri hesab edir.</w:t>
      </w:r>
    </w:p>
    <w:p w14:paraId="5DF5C87B" w14:textId="626EA190" w:rsidR="00C63807" w:rsidRPr="0043088D" w:rsidRDefault="006C2C13"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Konstitusiya hüququnun doktrinası hüquqi müəyyənlik prinsipini Konstitusiyanın Preambulasında öz əksini tapan qanunun aliliyinin əsas elementlər</w:t>
      </w:r>
      <w:r w:rsidR="00A724C7">
        <w:rPr>
          <w:rFonts w:ascii="Arial" w:hAnsi="Arial" w:cs="Arial"/>
          <w:spacing w:val="2"/>
          <w:sz w:val="24"/>
          <w:szCs w:val="24"/>
          <w:shd w:val="clear" w:color="auto" w:fill="FFFFFF"/>
          <w:lang w:val="az-Latn-AZ"/>
        </w:rPr>
        <w:t>in</w:t>
      </w:r>
      <w:r w:rsidRPr="0043088D">
        <w:rPr>
          <w:rFonts w:ascii="Arial" w:hAnsi="Arial" w:cs="Arial"/>
          <w:spacing w:val="2"/>
          <w:sz w:val="24"/>
          <w:szCs w:val="24"/>
          <w:shd w:val="clear" w:color="auto" w:fill="FFFFFF"/>
          <w:lang w:val="az-Latn-AZ"/>
        </w:rPr>
        <w:t xml:space="preserve">dən biri kimi tanıyır. Hüquqi müəyyənlik prinsipi isə digər tələblərlə yanaşı, ümumi mənada mövcud hüquqi vəziyyətə </w:t>
      </w:r>
      <w:r w:rsidR="00F33EA0">
        <w:rPr>
          <w:rFonts w:ascii="Arial" w:hAnsi="Arial" w:cs="Arial"/>
          <w:spacing w:val="2"/>
          <w:sz w:val="24"/>
          <w:szCs w:val="24"/>
          <w:shd w:val="clear" w:color="auto" w:fill="FFFFFF"/>
          <w:lang w:val="az-Latn-AZ"/>
        </w:rPr>
        <w:t>dair</w:t>
      </w:r>
      <w:r w:rsidRPr="0043088D">
        <w:rPr>
          <w:rFonts w:ascii="Arial" w:hAnsi="Arial" w:cs="Arial"/>
          <w:spacing w:val="2"/>
          <w:sz w:val="24"/>
          <w:szCs w:val="24"/>
          <w:shd w:val="clear" w:color="auto" w:fill="FFFFFF"/>
          <w:lang w:val="az-Latn-AZ"/>
        </w:rPr>
        <w:t xml:space="preserve"> aydınlığı və müəyyənliyi nəzərdə tutur.</w:t>
      </w:r>
      <w:r w:rsidR="00C71B46" w:rsidRPr="0043088D">
        <w:rPr>
          <w:rFonts w:ascii="Arial" w:hAnsi="Arial" w:cs="Arial"/>
          <w:spacing w:val="2"/>
          <w:sz w:val="24"/>
          <w:szCs w:val="24"/>
          <w:shd w:val="clear" w:color="auto" w:fill="FFFFFF"/>
          <w:lang w:val="az-Latn-AZ"/>
        </w:rPr>
        <w:t xml:space="preserve">   </w:t>
      </w:r>
    </w:p>
    <w:p w14:paraId="72B84E03" w14:textId="27B34811" w:rsidR="00C63807" w:rsidRPr="0043088D" w:rsidRDefault="00D1764C"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H</w:t>
      </w:r>
      <w:r w:rsidR="001E5A9C" w:rsidRPr="0043088D">
        <w:rPr>
          <w:rFonts w:ascii="Arial" w:hAnsi="Arial" w:cs="Arial"/>
          <w:sz w:val="24"/>
          <w:szCs w:val="24"/>
          <w:lang w:val="az-Latn-AZ"/>
        </w:rPr>
        <w:t xml:space="preserve">üquqi müəyyənlik prinsipi hüququn aliliyinin əsas xüsusiyyətlərdən biri kimi çıxış edir. Hər bir qanunun və ya onun hər hansı bir müddəasının hüquqi müəyyənlik prinsipinə cavab verməsi olduqca vacibdir. Bunun təmin edilməsi üçün hüquq normaları birmənalı və aydın olmalıdır. Bu isə öz növbəsində hər kəsin onun hüquq və azadlıqlarının müdafiə olunacaqlarına, hüquq tətbiqedənin hərəkətlərinin isə </w:t>
      </w:r>
      <w:r w:rsidR="00B044CD" w:rsidRPr="0043088D">
        <w:rPr>
          <w:rFonts w:ascii="Arial" w:hAnsi="Arial" w:cs="Arial"/>
          <w:sz w:val="24"/>
          <w:szCs w:val="24"/>
          <w:lang w:val="az-Latn-AZ"/>
        </w:rPr>
        <w:t>proqnozlaşdırıla bilən ol</w:t>
      </w:r>
      <w:r w:rsidR="006A7D4E" w:rsidRPr="0043088D">
        <w:rPr>
          <w:rFonts w:ascii="Arial" w:hAnsi="Arial" w:cs="Arial"/>
          <w:sz w:val="24"/>
          <w:szCs w:val="24"/>
          <w:lang w:val="az-Latn-AZ"/>
        </w:rPr>
        <w:t>a</w:t>
      </w:r>
      <w:r w:rsidR="00B044CD" w:rsidRPr="0043088D">
        <w:rPr>
          <w:rFonts w:ascii="Arial" w:hAnsi="Arial" w:cs="Arial"/>
          <w:sz w:val="24"/>
          <w:szCs w:val="24"/>
          <w:lang w:val="az-Latn-AZ"/>
        </w:rPr>
        <w:t>cağına əminlik verm</w:t>
      </w:r>
      <w:r w:rsidR="006A7D4E" w:rsidRPr="0043088D">
        <w:rPr>
          <w:rFonts w:ascii="Arial" w:hAnsi="Arial" w:cs="Arial"/>
          <w:sz w:val="24"/>
          <w:szCs w:val="24"/>
          <w:lang w:val="az-Latn-AZ"/>
        </w:rPr>
        <w:t>əli</w:t>
      </w:r>
      <w:r w:rsidR="00B044CD" w:rsidRPr="0043088D">
        <w:rPr>
          <w:rFonts w:ascii="Arial" w:hAnsi="Arial" w:cs="Arial"/>
          <w:sz w:val="24"/>
          <w:szCs w:val="24"/>
          <w:lang w:val="az-Latn-AZ"/>
        </w:rPr>
        <w:t>dir</w:t>
      </w:r>
      <w:r w:rsidRPr="0043088D">
        <w:rPr>
          <w:rFonts w:ascii="Arial" w:hAnsi="Arial" w:cs="Arial"/>
          <w:sz w:val="24"/>
          <w:szCs w:val="24"/>
          <w:lang w:val="az-Latn-AZ"/>
        </w:rPr>
        <w:t xml:space="preserve"> (</w:t>
      </w:r>
      <w:r w:rsidR="00F33EA0">
        <w:rPr>
          <w:rFonts w:ascii="Arial" w:hAnsi="Arial" w:cs="Arial"/>
          <w:sz w:val="24"/>
          <w:szCs w:val="24"/>
          <w:lang w:val="az-Latn-AZ"/>
        </w:rPr>
        <w:t xml:space="preserve">Konstitusiya Məhkəməsi Plenumunun </w:t>
      </w:r>
      <w:r w:rsidRPr="0043088D">
        <w:rPr>
          <w:rFonts w:ascii="Arial" w:hAnsi="Arial" w:cs="Arial"/>
          <w:sz w:val="24"/>
          <w:szCs w:val="24"/>
          <w:lang w:val="az-Latn-AZ"/>
        </w:rPr>
        <w:t xml:space="preserve">“Azərbaycan Respublikası Cinayət-Prosessual Məcəlləsinin 107.4-cü maddəsinin Azərbaycan Respublikası Konstitusiyasının 60-cı maddəsinin I hissəsinə uyğunluğunun yoxlanılmasına dair” </w:t>
      </w:r>
      <w:r w:rsidR="00F33EA0" w:rsidRPr="0043088D">
        <w:rPr>
          <w:rFonts w:ascii="Arial" w:hAnsi="Arial" w:cs="Arial"/>
          <w:sz w:val="24"/>
          <w:szCs w:val="24"/>
          <w:lang w:val="az-Latn-AZ"/>
        </w:rPr>
        <w:t xml:space="preserve">2012-ci il </w:t>
      </w:r>
      <w:r w:rsidRPr="0043088D">
        <w:rPr>
          <w:rFonts w:ascii="Arial" w:hAnsi="Arial" w:cs="Arial"/>
          <w:sz w:val="24"/>
          <w:szCs w:val="24"/>
          <w:lang w:val="az-Latn-AZ"/>
        </w:rPr>
        <w:t>31 may tarixli Qərar</w:t>
      </w:r>
      <w:r w:rsidR="00A724C7">
        <w:rPr>
          <w:rFonts w:ascii="Arial" w:hAnsi="Arial" w:cs="Arial"/>
          <w:sz w:val="24"/>
          <w:szCs w:val="24"/>
          <w:lang w:val="az-Latn-AZ"/>
        </w:rPr>
        <w:t>ı</w:t>
      </w:r>
      <w:r w:rsidRPr="0043088D">
        <w:rPr>
          <w:rFonts w:ascii="Arial" w:hAnsi="Arial" w:cs="Arial"/>
          <w:sz w:val="24"/>
          <w:szCs w:val="24"/>
          <w:lang w:val="az-Latn-AZ"/>
        </w:rPr>
        <w:t>)</w:t>
      </w:r>
      <w:r w:rsidR="00525CFE" w:rsidRPr="0043088D">
        <w:rPr>
          <w:rFonts w:ascii="Arial" w:hAnsi="Arial" w:cs="Arial"/>
          <w:sz w:val="24"/>
          <w:szCs w:val="24"/>
          <w:lang w:val="az-Latn-AZ"/>
        </w:rPr>
        <w:t>.</w:t>
      </w:r>
    </w:p>
    <w:p w14:paraId="62A795B0" w14:textId="15CC3EF5" w:rsidR="00894B54" w:rsidRPr="0043088D" w:rsidRDefault="00B90A8F"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Hüquqi müəyyənlik konstitusiya prinsipinə uyğun olaraq </w:t>
      </w:r>
      <w:r w:rsidR="00894B54" w:rsidRPr="0043088D">
        <w:rPr>
          <w:rFonts w:ascii="Arial" w:hAnsi="Arial" w:cs="Arial"/>
          <w:sz w:val="24"/>
          <w:szCs w:val="24"/>
          <w:lang w:val="az-Latn-AZ"/>
        </w:rPr>
        <w:t>normativ hüquqi aktların və onların struktur elementlərinin forması və mətninə xüsusi tələblər irəli sür</w:t>
      </w:r>
      <w:r w:rsidRPr="0043088D">
        <w:rPr>
          <w:rFonts w:ascii="Arial" w:hAnsi="Arial" w:cs="Arial"/>
          <w:sz w:val="24"/>
          <w:szCs w:val="24"/>
          <w:lang w:val="az-Latn-AZ"/>
        </w:rPr>
        <w:t>ül</w:t>
      </w:r>
      <w:r w:rsidR="00894B54" w:rsidRPr="0043088D">
        <w:rPr>
          <w:rFonts w:ascii="Arial" w:hAnsi="Arial" w:cs="Arial"/>
          <w:sz w:val="24"/>
          <w:szCs w:val="24"/>
          <w:lang w:val="az-Latn-AZ"/>
        </w:rPr>
        <w:t>müşdür.</w:t>
      </w:r>
    </w:p>
    <w:p w14:paraId="0F859284" w14:textId="69B23025" w:rsidR="005D2994" w:rsidRPr="0043088D" w:rsidRDefault="00894B5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Belə ki, “Normativ hüquqi aktlar haqqında” Azərbaycan Respublikası Konstitusiya Qanununun (bundan sonra </w:t>
      </w:r>
      <w:r w:rsidR="00F33EA0" w:rsidRPr="0043088D">
        <w:rPr>
          <w:rFonts w:ascii="Arial" w:hAnsi="Arial" w:cs="Arial"/>
          <w:spacing w:val="2"/>
          <w:sz w:val="24"/>
          <w:szCs w:val="24"/>
          <w:shd w:val="clear" w:color="auto" w:fill="FFFFFF"/>
          <w:lang w:val="az-Latn-AZ"/>
        </w:rPr>
        <w:t>–</w:t>
      </w:r>
      <w:r w:rsidRPr="0043088D">
        <w:rPr>
          <w:rFonts w:ascii="Arial" w:hAnsi="Arial" w:cs="Arial"/>
          <w:sz w:val="24"/>
          <w:szCs w:val="24"/>
          <w:lang w:val="az-Latn-AZ"/>
        </w:rPr>
        <w:t xml:space="preserve"> Konstitusiya Qanunu) 8-ci maddəsində normayaratma fəaliyyətinin əsas prinsipləri sırasında “mütənasiblik”, “normativ hüquqi aktların ziddiyyətsizliyi”</w:t>
      </w:r>
      <w:r w:rsidR="00F33EA0">
        <w:rPr>
          <w:rFonts w:ascii="Arial" w:hAnsi="Arial" w:cs="Arial"/>
          <w:sz w:val="24"/>
          <w:szCs w:val="24"/>
          <w:lang w:val="az-Latn-AZ"/>
        </w:rPr>
        <w:t>, “ictimai münasibətlərin hüquqi tənzimlənməsinin sistemliliyi və kompleksliyi”</w:t>
      </w:r>
      <w:r w:rsidRPr="0043088D">
        <w:rPr>
          <w:rFonts w:ascii="Arial" w:hAnsi="Arial" w:cs="Arial"/>
          <w:sz w:val="24"/>
          <w:szCs w:val="24"/>
          <w:lang w:val="az-Latn-AZ"/>
        </w:rPr>
        <w:t xml:space="preserve"> kimi prinsiplər yer almışdır.</w:t>
      </w:r>
    </w:p>
    <w:p w14:paraId="0C4AFBED" w14:textId="419A9BD5" w:rsidR="00525CFE" w:rsidRPr="0043088D" w:rsidRDefault="00F33EA0" w:rsidP="0043088D">
      <w:pPr>
        <w:spacing w:after="0" w:line="240" w:lineRule="auto"/>
        <w:ind w:firstLine="567"/>
        <w:jc w:val="both"/>
        <w:rPr>
          <w:rStyle w:val="ab"/>
          <w:rFonts w:ascii="Arial" w:hAnsi="Arial" w:cs="Arial"/>
          <w:i w:val="0"/>
          <w:iCs w:val="0"/>
          <w:color w:val="auto"/>
          <w:sz w:val="24"/>
          <w:szCs w:val="24"/>
          <w:lang w:val="az-Latn-AZ"/>
        </w:rPr>
      </w:pPr>
      <w:r>
        <w:rPr>
          <w:rFonts w:ascii="Arial" w:hAnsi="Arial" w:cs="Arial"/>
          <w:sz w:val="24"/>
          <w:szCs w:val="24"/>
          <w:lang w:val="az-Latn-AZ"/>
        </w:rPr>
        <w:t xml:space="preserve">Bu baxımdan </w:t>
      </w:r>
      <w:r w:rsidR="00525CFE" w:rsidRPr="0043088D">
        <w:rPr>
          <w:rStyle w:val="ab"/>
          <w:rFonts w:ascii="Arial" w:hAnsi="Arial" w:cs="Arial"/>
          <w:i w:val="0"/>
          <w:iCs w:val="0"/>
          <w:color w:val="auto"/>
          <w:sz w:val="24"/>
          <w:szCs w:val="24"/>
          <w:lang w:val="az-Latn-AZ"/>
        </w:rPr>
        <w:t>Konstitusiya Qanununun</w:t>
      </w:r>
      <w:r w:rsidR="005D2994" w:rsidRPr="0043088D">
        <w:rPr>
          <w:rStyle w:val="ab"/>
          <w:rFonts w:ascii="Arial" w:hAnsi="Arial" w:cs="Arial"/>
          <w:i w:val="0"/>
          <w:iCs w:val="0"/>
          <w:color w:val="auto"/>
          <w:sz w:val="24"/>
          <w:szCs w:val="24"/>
          <w:lang w:val="az-Latn-AZ"/>
        </w:rPr>
        <w:t xml:space="preserve"> </w:t>
      </w:r>
      <w:r w:rsidR="00525CFE" w:rsidRPr="0043088D">
        <w:rPr>
          <w:rStyle w:val="ab"/>
          <w:rFonts w:ascii="Arial" w:hAnsi="Arial" w:cs="Arial"/>
          <w:i w:val="0"/>
          <w:iCs w:val="0"/>
          <w:color w:val="auto"/>
          <w:sz w:val="24"/>
          <w:szCs w:val="24"/>
          <w:lang w:val="az-Latn-AZ"/>
        </w:rPr>
        <w:t>25.1-ci maddəsinə əsasən</w:t>
      </w:r>
      <w:r>
        <w:rPr>
          <w:rStyle w:val="ab"/>
          <w:rFonts w:ascii="Arial" w:hAnsi="Arial" w:cs="Arial"/>
          <w:i w:val="0"/>
          <w:iCs w:val="0"/>
          <w:color w:val="auto"/>
          <w:sz w:val="24"/>
          <w:szCs w:val="24"/>
          <w:lang w:val="az-Latn-AZ"/>
        </w:rPr>
        <w:t>,</w:t>
      </w:r>
      <w:r w:rsidR="005D2994" w:rsidRPr="0043088D">
        <w:rPr>
          <w:rStyle w:val="ab"/>
          <w:rFonts w:ascii="Arial" w:hAnsi="Arial" w:cs="Arial"/>
          <w:i w:val="0"/>
          <w:iCs w:val="0"/>
          <w:color w:val="auto"/>
          <w:sz w:val="24"/>
          <w:szCs w:val="24"/>
          <w:lang w:val="az-Latn-AZ"/>
        </w:rPr>
        <w:t xml:space="preserve"> </w:t>
      </w:r>
      <w:r w:rsidR="00525CFE" w:rsidRPr="0043088D">
        <w:rPr>
          <w:rStyle w:val="ab"/>
          <w:rFonts w:ascii="Arial" w:hAnsi="Arial" w:cs="Arial"/>
          <w:i w:val="0"/>
          <w:iCs w:val="0"/>
          <w:color w:val="auto"/>
          <w:sz w:val="24"/>
          <w:szCs w:val="24"/>
          <w:lang w:val="az-Latn-AZ"/>
        </w:rPr>
        <w:t xml:space="preserve">normativ hüquqi aktlar daxilən uzlaşdırılmalı, məntiqli qurulmalı və normayaratma texnikasına uyğun olmalıdır. </w:t>
      </w:r>
    </w:p>
    <w:p w14:paraId="479D5E65" w14:textId="02C57A80" w:rsidR="00525CFE" w:rsidRPr="0043088D" w:rsidRDefault="00EA3CA4" w:rsidP="0043088D">
      <w:pPr>
        <w:pStyle w:val="aa"/>
        <w:ind w:firstLine="567"/>
        <w:jc w:val="both"/>
        <w:rPr>
          <w:rStyle w:val="ab"/>
          <w:rFonts w:ascii="Arial" w:hAnsi="Arial" w:cs="Arial"/>
          <w:i w:val="0"/>
          <w:iCs w:val="0"/>
          <w:color w:val="auto"/>
          <w:sz w:val="24"/>
          <w:szCs w:val="24"/>
          <w:lang w:val="az-Latn-AZ"/>
        </w:rPr>
      </w:pPr>
      <w:r>
        <w:rPr>
          <w:rFonts w:ascii="Arial" w:hAnsi="Arial" w:cs="Arial"/>
          <w:sz w:val="24"/>
          <w:szCs w:val="24"/>
          <w:lang w:val="az-Latn-AZ"/>
        </w:rPr>
        <w:t>Konstitusiya</w:t>
      </w:r>
      <w:r w:rsidR="00F33EA0">
        <w:rPr>
          <w:rFonts w:ascii="Arial" w:hAnsi="Arial" w:cs="Arial"/>
          <w:sz w:val="24"/>
          <w:szCs w:val="24"/>
          <w:lang w:val="az-Latn-AZ"/>
        </w:rPr>
        <w:t xml:space="preserve"> </w:t>
      </w:r>
      <w:r w:rsidR="00525CFE" w:rsidRPr="0043088D">
        <w:rPr>
          <w:rFonts w:ascii="Arial" w:hAnsi="Arial" w:cs="Arial"/>
          <w:sz w:val="24"/>
          <w:szCs w:val="24"/>
          <w:lang w:val="az-Latn-AZ"/>
        </w:rPr>
        <w:t>Qanunun</w:t>
      </w:r>
      <w:r>
        <w:rPr>
          <w:rFonts w:ascii="Arial" w:hAnsi="Arial" w:cs="Arial"/>
          <w:sz w:val="24"/>
          <w:szCs w:val="24"/>
          <w:lang w:val="az-Latn-AZ"/>
        </w:rPr>
        <w:t>un</w:t>
      </w:r>
      <w:r w:rsidR="00525CFE" w:rsidRPr="0043088D">
        <w:rPr>
          <w:rFonts w:ascii="Arial" w:hAnsi="Arial" w:cs="Arial"/>
          <w:sz w:val="24"/>
          <w:szCs w:val="24"/>
          <w:lang w:val="az-Latn-AZ"/>
        </w:rPr>
        <w:t xml:space="preserve"> 30</w:t>
      </w:r>
      <w:r w:rsidR="00211E6B" w:rsidRPr="0043088D">
        <w:rPr>
          <w:rFonts w:ascii="Arial" w:hAnsi="Arial" w:cs="Arial"/>
          <w:sz w:val="24"/>
          <w:szCs w:val="24"/>
          <w:lang w:val="az-Latn-AZ"/>
        </w:rPr>
        <w:t>.1</w:t>
      </w:r>
      <w:r w:rsidR="00525CFE" w:rsidRPr="0043088D">
        <w:rPr>
          <w:rFonts w:ascii="Arial" w:hAnsi="Arial" w:cs="Arial"/>
          <w:sz w:val="24"/>
          <w:szCs w:val="24"/>
          <w:lang w:val="az-Latn-AZ"/>
        </w:rPr>
        <w:t>-c</w:t>
      </w:r>
      <w:r w:rsidR="00211E6B" w:rsidRPr="0043088D">
        <w:rPr>
          <w:rFonts w:ascii="Arial" w:hAnsi="Arial" w:cs="Arial"/>
          <w:sz w:val="24"/>
          <w:szCs w:val="24"/>
          <w:lang w:val="az-Latn-AZ"/>
        </w:rPr>
        <w:t>i</w:t>
      </w:r>
      <w:r w:rsidR="00525CFE" w:rsidRPr="0043088D">
        <w:rPr>
          <w:rFonts w:ascii="Arial" w:hAnsi="Arial" w:cs="Arial"/>
          <w:sz w:val="24"/>
          <w:szCs w:val="24"/>
          <w:lang w:val="az-Latn-AZ"/>
        </w:rPr>
        <w:t xml:space="preserve"> maddəsin</w:t>
      </w:r>
      <w:r w:rsidR="00487DD2" w:rsidRPr="0043088D">
        <w:rPr>
          <w:rFonts w:ascii="Arial" w:hAnsi="Arial" w:cs="Arial"/>
          <w:sz w:val="24"/>
          <w:szCs w:val="24"/>
          <w:lang w:val="az-Latn-AZ"/>
        </w:rPr>
        <w:t>də</w:t>
      </w:r>
      <w:r w:rsidR="00525CFE" w:rsidRPr="0043088D">
        <w:rPr>
          <w:rFonts w:ascii="Arial" w:hAnsi="Arial" w:cs="Arial"/>
          <w:sz w:val="24"/>
          <w:szCs w:val="24"/>
          <w:lang w:val="az-Latn-AZ"/>
        </w:rPr>
        <w:t xml:space="preserve"> </w:t>
      </w:r>
      <w:r w:rsidR="00487DD2" w:rsidRPr="0043088D">
        <w:rPr>
          <w:rFonts w:ascii="Arial" w:hAnsi="Arial" w:cs="Arial"/>
          <w:sz w:val="24"/>
          <w:szCs w:val="24"/>
          <w:lang w:val="az-Latn-AZ"/>
        </w:rPr>
        <w:t xml:space="preserve">müəyyən edilmişdir ki, </w:t>
      </w:r>
      <w:r w:rsidR="00211E6B" w:rsidRPr="0043088D">
        <w:rPr>
          <w:rFonts w:ascii="Arial" w:hAnsi="Arial" w:cs="Arial"/>
          <w:sz w:val="24"/>
          <w:szCs w:val="24"/>
          <w:lang w:val="az-Latn-AZ"/>
        </w:rPr>
        <w:t>normativ hüquqi aktın struktur elementləri preambuladan, bölmədən, fəsildən, maddədən, hissədən, bənddən, yarımbənddən və abzasdan ibarətdir.</w:t>
      </w:r>
      <w:r w:rsidR="005D2994" w:rsidRPr="0043088D">
        <w:rPr>
          <w:rFonts w:ascii="Arial" w:hAnsi="Arial" w:cs="Arial"/>
          <w:sz w:val="24"/>
          <w:szCs w:val="24"/>
          <w:lang w:val="az-Latn-AZ"/>
        </w:rPr>
        <w:t xml:space="preserve"> </w:t>
      </w:r>
      <w:r w:rsidR="00487DD2" w:rsidRPr="0043088D">
        <w:rPr>
          <w:rStyle w:val="ab"/>
          <w:rFonts w:ascii="Arial" w:hAnsi="Arial" w:cs="Arial"/>
          <w:i w:val="0"/>
          <w:iCs w:val="0"/>
          <w:color w:val="auto"/>
          <w:sz w:val="24"/>
          <w:szCs w:val="24"/>
          <w:lang w:val="az-Latn-AZ"/>
        </w:rPr>
        <w:t xml:space="preserve">Həmin </w:t>
      </w:r>
      <w:r w:rsidR="00525CFE" w:rsidRPr="0043088D">
        <w:rPr>
          <w:rStyle w:val="ab"/>
          <w:rFonts w:ascii="Arial" w:hAnsi="Arial" w:cs="Arial"/>
          <w:i w:val="0"/>
          <w:iCs w:val="0"/>
          <w:color w:val="auto"/>
          <w:sz w:val="24"/>
          <w:szCs w:val="24"/>
          <w:lang w:val="az-Latn-AZ"/>
        </w:rPr>
        <w:t>Qanunun 30.6-cı maddəsinə görə isə normativ hüquqi aktın maddəsi hissələri özündə birləşdirən və tamamlanmış normativ müddəanı əks etdirən əsas struktur elementidir.</w:t>
      </w:r>
    </w:p>
    <w:p w14:paraId="21833B3F" w14:textId="6F50F808" w:rsidR="001E66D9" w:rsidRPr="0043088D" w:rsidRDefault="00EA3CA4" w:rsidP="0043088D">
      <w:pPr>
        <w:pStyle w:val="aa"/>
        <w:ind w:firstLine="567"/>
        <w:jc w:val="both"/>
        <w:rPr>
          <w:rStyle w:val="ab"/>
          <w:rFonts w:ascii="Arial" w:hAnsi="Arial" w:cs="Arial"/>
          <w:i w:val="0"/>
          <w:iCs w:val="0"/>
          <w:color w:val="auto"/>
          <w:sz w:val="24"/>
          <w:szCs w:val="24"/>
          <w:lang w:val="az-Latn-AZ"/>
        </w:rPr>
      </w:pPr>
      <w:r>
        <w:rPr>
          <w:rStyle w:val="ab"/>
          <w:rFonts w:ascii="Arial" w:hAnsi="Arial" w:cs="Arial"/>
          <w:i w:val="0"/>
          <w:iCs w:val="0"/>
          <w:color w:val="auto"/>
          <w:sz w:val="24"/>
          <w:szCs w:val="24"/>
          <w:lang w:val="az-Latn-AZ"/>
        </w:rPr>
        <w:t xml:space="preserve">Göstərilənlər baxımından </w:t>
      </w:r>
      <w:r w:rsidR="00A376F4" w:rsidRPr="0043088D">
        <w:rPr>
          <w:rStyle w:val="ab"/>
          <w:rFonts w:ascii="Arial" w:hAnsi="Arial" w:cs="Arial"/>
          <w:i w:val="0"/>
          <w:iCs w:val="0"/>
          <w:color w:val="auto"/>
          <w:sz w:val="24"/>
          <w:szCs w:val="24"/>
          <w:lang w:val="az-Latn-AZ"/>
        </w:rPr>
        <w:t>Konstitusiya Məhkəməsi</w:t>
      </w:r>
      <w:r>
        <w:rPr>
          <w:rStyle w:val="ab"/>
          <w:rFonts w:ascii="Arial" w:hAnsi="Arial" w:cs="Arial"/>
          <w:i w:val="0"/>
          <w:iCs w:val="0"/>
          <w:color w:val="auto"/>
          <w:sz w:val="24"/>
          <w:szCs w:val="24"/>
          <w:lang w:val="az-Latn-AZ"/>
        </w:rPr>
        <w:t>nin</w:t>
      </w:r>
      <w:r w:rsidR="00A376F4" w:rsidRPr="0043088D">
        <w:rPr>
          <w:rStyle w:val="ab"/>
          <w:rFonts w:ascii="Arial" w:hAnsi="Arial" w:cs="Arial"/>
          <w:i w:val="0"/>
          <w:iCs w:val="0"/>
          <w:color w:val="auto"/>
          <w:sz w:val="24"/>
          <w:szCs w:val="24"/>
          <w:lang w:val="az-Latn-AZ"/>
        </w:rPr>
        <w:t xml:space="preserve"> Plenumu</w:t>
      </w:r>
      <w:r>
        <w:rPr>
          <w:rStyle w:val="ab"/>
          <w:rFonts w:ascii="Arial" w:hAnsi="Arial" w:cs="Arial"/>
          <w:i w:val="0"/>
          <w:iCs w:val="0"/>
          <w:color w:val="auto"/>
          <w:sz w:val="24"/>
          <w:szCs w:val="24"/>
          <w:lang w:val="az-Latn-AZ"/>
        </w:rPr>
        <w:t xml:space="preserve"> </w:t>
      </w:r>
      <w:r w:rsidR="00B71650">
        <w:rPr>
          <w:rStyle w:val="ab"/>
          <w:rFonts w:ascii="Arial" w:hAnsi="Arial" w:cs="Arial"/>
          <w:i w:val="0"/>
          <w:iCs w:val="0"/>
          <w:color w:val="auto"/>
          <w:sz w:val="24"/>
          <w:szCs w:val="24"/>
          <w:lang w:val="az-Latn-AZ"/>
        </w:rPr>
        <w:t>qeyd</w:t>
      </w:r>
      <w:r>
        <w:rPr>
          <w:rStyle w:val="ab"/>
          <w:rFonts w:ascii="Arial" w:hAnsi="Arial" w:cs="Arial"/>
          <w:i w:val="0"/>
          <w:iCs w:val="0"/>
          <w:color w:val="auto"/>
          <w:sz w:val="24"/>
          <w:szCs w:val="24"/>
          <w:lang w:val="az-Latn-AZ"/>
        </w:rPr>
        <w:t xml:space="preserve"> edir ki, </w:t>
      </w:r>
      <w:r w:rsidR="00A376F4" w:rsidRPr="0043088D">
        <w:rPr>
          <w:rStyle w:val="ab"/>
          <w:rFonts w:ascii="Arial" w:hAnsi="Arial" w:cs="Arial"/>
          <w:i w:val="0"/>
          <w:iCs w:val="0"/>
          <w:color w:val="auto"/>
          <w:sz w:val="24"/>
          <w:szCs w:val="24"/>
          <w:lang w:val="az-Latn-AZ"/>
        </w:rPr>
        <w:t xml:space="preserve"> Cinayət Məcəlləsinin 294</w:t>
      </w:r>
      <w:r>
        <w:rPr>
          <w:rStyle w:val="ab"/>
          <w:rFonts w:ascii="Arial" w:hAnsi="Arial" w:cs="Arial"/>
          <w:i w:val="0"/>
          <w:iCs w:val="0"/>
          <w:color w:val="auto"/>
          <w:sz w:val="24"/>
          <w:szCs w:val="24"/>
          <w:lang w:val="az-Latn-AZ"/>
        </w:rPr>
        <w:t>.3</w:t>
      </w:r>
      <w:r w:rsidR="00A376F4" w:rsidRPr="0043088D">
        <w:rPr>
          <w:rStyle w:val="ab"/>
          <w:rFonts w:ascii="Arial" w:hAnsi="Arial" w:cs="Arial"/>
          <w:i w:val="0"/>
          <w:iCs w:val="0"/>
          <w:color w:val="auto"/>
          <w:sz w:val="24"/>
          <w:szCs w:val="24"/>
          <w:lang w:val="az-Latn-AZ"/>
        </w:rPr>
        <w:t>-cü maddəsi</w:t>
      </w:r>
      <w:r>
        <w:rPr>
          <w:rStyle w:val="ab"/>
          <w:rFonts w:ascii="Arial" w:hAnsi="Arial" w:cs="Arial"/>
          <w:i w:val="0"/>
          <w:iCs w:val="0"/>
          <w:color w:val="auto"/>
          <w:sz w:val="24"/>
          <w:szCs w:val="24"/>
          <w:lang w:val="az-Latn-AZ"/>
        </w:rPr>
        <w:t xml:space="preserve"> həmin Məcəllənin 294.1 və 294.2-ci maddələri ilə</w:t>
      </w:r>
      <w:r w:rsidR="00A376F4" w:rsidRPr="0043088D">
        <w:rPr>
          <w:rStyle w:val="ab"/>
          <w:rFonts w:ascii="Arial" w:hAnsi="Arial" w:cs="Arial"/>
          <w:i w:val="0"/>
          <w:iCs w:val="0"/>
          <w:color w:val="auto"/>
          <w:sz w:val="24"/>
          <w:szCs w:val="24"/>
          <w:lang w:val="az-Latn-AZ"/>
        </w:rPr>
        <w:t xml:space="preserve"> </w:t>
      </w:r>
      <w:r>
        <w:rPr>
          <w:rStyle w:val="ab"/>
          <w:rFonts w:ascii="Arial" w:hAnsi="Arial" w:cs="Arial"/>
          <w:i w:val="0"/>
          <w:iCs w:val="0"/>
          <w:color w:val="auto"/>
          <w:sz w:val="24"/>
          <w:szCs w:val="24"/>
          <w:lang w:val="az-Latn-AZ"/>
        </w:rPr>
        <w:t>sistemlilik və komplekslilik yaratmaqla</w:t>
      </w:r>
      <w:r w:rsidR="00A724C7">
        <w:rPr>
          <w:rStyle w:val="ab"/>
          <w:rFonts w:ascii="Arial" w:hAnsi="Arial" w:cs="Arial"/>
          <w:i w:val="0"/>
          <w:iCs w:val="0"/>
          <w:color w:val="auto"/>
          <w:sz w:val="24"/>
          <w:szCs w:val="24"/>
          <w:lang w:val="az-Latn-AZ"/>
        </w:rPr>
        <w:t>,</w:t>
      </w:r>
      <w:r w:rsidR="00B71650">
        <w:rPr>
          <w:rStyle w:val="ab"/>
          <w:rFonts w:ascii="Arial" w:hAnsi="Arial" w:cs="Arial"/>
          <w:i w:val="0"/>
          <w:iCs w:val="0"/>
          <w:color w:val="auto"/>
          <w:sz w:val="24"/>
          <w:szCs w:val="24"/>
          <w:lang w:val="az-Latn-AZ"/>
        </w:rPr>
        <w:t xml:space="preserve"> məntiqi baxımından qarşılıqlı uzlaşmış olmaqla </w:t>
      </w:r>
      <w:r>
        <w:rPr>
          <w:rStyle w:val="ab"/>
          <w:rFonts w:ascii="Arial" w:hAnsi="Arial" w:cs="Arial"/>
          <w:i w:val="0"/>
          <w:iCs w:val="0"/>
          <w:color w:val="auto"/>
          <w:sz w:val="24"/>
          <w:szCs w:val="24"/>
          <w:lang w:val="az-Latn-AZ"/>
        </w:rPr>
        <w:t xml:space="preserve">məhz ilk iki maddədə müəyyən edilmiş </w:t>
      </w:r>
      <w:r w:rsidR="005625BC">
        <w:rPr>
          <w:rStyle w:val="ab"/>
          <w:rFonts w:ascii="Arial" w:hAnsi="Arial" w:cs="Arial"/>
          <w:i w:val="0"/>
          <w:iCs w:val="0"/>
          <w:color w:val="auto"/>
          <w:sz w:val="24"/>
          <w:szCs w:val="24"/>
          <w:lang w:val="az-Latn-AZ"/>
        </w:rPr>
        <w:t xml:space="preserve">işlər üzrə </w:t>
      </w:r>
      <w:r>
        <w:rPr>
          <w:rStyle w:val="ab"/>
          <w:rFonts w:ascii="Arial" w:hAnsi="Arial" w:cs="Arial"/>
          <w:i w:val="0"/>
          <w:iCs w:val="0"/>
          <w:color w:val="auto"/>
          <w:sz w:val="24"/>
          <w:szCs w:val="24"/>
          <w:lang w:val="az-Latn-AZ"/>
        </w:rPr>
        <w:t>sübutların saxtalaşdırılması əməlinin tö</w:t>
      </w:r>
      <w:r w:rsidR="00A724C7">
        <w:rPr>
          <w:rStyle w:val="ab"/>
          <w:rFonts w:ascii="Arial" w:hAnsi="Arial" w:cs="Arial"/>
          <w:i w:val="0"/>
          <w:iCs w:val="0"/>
          <w:color w:val="auto"/>
          <w:sz w:val="24"/>
          <w:szCs w:val="24"/>
          <w:lang w:val="az-Latn-AZ"/>
        </w:rPr>
        <w:t>v</w:t>
      </w:r>
      <w:r>
        <w:rPr>
          <w:rStyle w:val="ab"/>
          <w:rFonts w:ascii="Arial" w:hAnsi="Arial" w:cs="Arial"/>
          <w:i w:val="0"/>
          <w:iCs w:val="0"/>
          <w:color w:val="auto"/>
          <w:sz w:val="24"/>
          <w:szCs w:val="24"/>
          <w:lang w:val="az-Latn-AZ"/>
        </w:rPr>
        <w:t>sifedici əlamətini (ağır və xüsusilə ağır cinayətlər haqqında cinayət iş</w:t>
      </w:r>
      <w:r w:rsidR="0043072D">
        <w:rPr>
          <w:rStyle w:val="ab"/>
          <w:rFonts w:ascii="Arial" w:hAnsi="Arial" w:cs="Arial"/>
          <w:i w:val="0"/>
          <w:iCs w:val="0"/>
          <w:color w:val="auto"/>
          <w:sz w:val="24"/>
          <w:szCs w:val="24"/>
          <w:lang w:val="az-Latn-AZ"/>
        </w:rPr>
        <w:t>ləri üzrə sübutların saxtalaşdırılması, habelə digər işlər üzrə ağır nəticələrə səbəb olma) müəyyən e</w:t>
      </w:r>
      <w:r w:rsidR="00B71650">
        <w:rPr>
          <w:rStyle w:val="ab"/>
          <w:rFonts w:ascii="Arial" w:hAnsi="Arial" w:cs="Arial"/>
          <w:i w:val="0"/>
          <w:iCs w:val="0"/>
          <w:color w:val="auto"/>
          <w:sz w:val="24"/>
          <w:szCs w:val="24"/>
          <w:lang w:val="az-Latn-AZ"/>
        </w:rPr>
        <w:t>dir.</w:t>
      </w:r>
    </w:p>
    <w:p w14:paraId="0E443694" w14:textId="104842F2" w:rsidR="003E1F29" w:rsidRPr="0043088D" w:rsidRDefault="0043072D" w:rsidP="0043088D">
      <w:pPr>
        <w:pStyle w:val="aa"/>
        <w:ind w:firstLine="567"/>
        <w:jc w:val="both"/>
        <w:rPr>
          <w:rFonts w:ascii="Arial" w:hAnsi="Arial" w:cs="Arial"/>
          <w:sz w:val="24"/>
          <w:szCs w:val="24"/>
          <w:lang w:val="az-Latn-AZ"/>
        </w:rPr>
      </w:pPr>
      <w:r>
        <w:rPr>
          <w:rFonts w:ascii="Arial" w:hAnsi="Arial" w:cs="Arial"/>
          <w:sz w:val="24"/>
          <w:szCs w:val="24"/>
          <w:lang w:val="az-Latn-AZ"/>
        </w:rPr>
        <w:t>Lakin</w:t>
      </w:r>
      <w:r w:rsidR="001E66D9" w:rsidRPr="0043088D">
        <w:rPr>
          <w:rFonts w:ascii="Arial" w:hAnsi="Arial" w:cs="Arial"/>
          <w:sz w:val="24"/>
          <w:szCs w:val="24"/>
          <w:lang w:val="az-Latn-AZ"/>
        </w:rPr>
        <w:t xml:space="preserve"> </w:t>
      </w:r>
      <w:r w:rsidR="006A7D4E" w:rsidRPr="0043088D">
        <w:rPr>
          <w:rFonts w:ascii="Arial" w:hAnsi="Arial" w:cs="Arial"/>
          <w:sz w:val="24"/>
          <w:szCs w:val="24"/>
          <w:lang w:val="az-Latn-AZ"/>
        </w:rPr>
        <w:t>Cinayət Məcəlləsinin 294.3-cü maddəsinin</w:t>
      </w:r>
      <w:r>
        <w:rPr>
          <w:rFonts w:ascii="Arial" w:hAnsi="Arial" w:cs="Arial"/>
          <w:sz w:val="24"/>
          <w:szCs w:val="24"/>
          <w:lang w:val="az-Latn-AZ"/>
        </w:rPr>
        <w:t xml:space="preserve"> mətnində müəyyən qüsurların olması həmin normanın</w:t>
      </w:r>
      <w:r w:rsidR="00B71650">
        <w:rPr>
          <w:rFonts w:ascii="Arial" w:hAnsi="Arial" w:cs="Arial"/>
          <w:sz w:val="24"/>
          <w:szCs w:val="24"/>
          <w:lang w:val="az-Latn-AZ"/>
        </w:rPr>
        <w:t xml:space="preserve"> bu məzmunda</w:t>
      </w:r>
      <w:r>
        <w:rPr>
          <w:rFonts w:ascii="Arial" w:hAnsi="Arial" w:cs="Arial"/>
          <w:sz w:val="24"/>
          <w:szCs w:val="24"/>
          <w:lang w:val="az-Latn-AZ"/>
        </w:rPr>
        <w:t xml:space="preserve"> tətbiqi zamanı</w:t>
      </w:r>
      <w:r w:rsidR="00B71650">
        <w:rPr>
          <w:rFonts w:ascii="Arial" w:hAnsi="Arial" w:cs="Arial"/>
          <w:sz w:val="24"/>
          <w:szCs w:val="24"/>
          <w:lang w:val="az-Latn-AZ"/>
        </w:rPr>
        <w:t xml:space="preserve"> qeyri-məyyənliyin yaranmasına səbəb olur.</w:t>
      </w:r>
      <w:r>
        <w:rPr>
          <w:rFonts w:ascii="Arial" w:hAnsi="Arial" w:cs="Arial"/>
          <w:sz w:val="24"/>
          <w:szCs w:val="24"/>
          <w:lang w:val="az-Latn-AZ"/>
        </w:rPr>
        <w:t xml:space="preserve"> Belə ki, həmin maddənin </w:t>
      </w:r>
      <w:r w:rsidR="006A7D4E" w:rsidRPr="0043088D">
        <w:rPr>
          <w:rFonts w:ascii="Arial" w:hAnsi="Arial" w:cs="Arial"/>
          <w:sz w:val="24"/>
          <w:szCs w:val="24"/>
          <w:lang w:val="az-Latn-AZ"/>
        </w:rPr>
        <w:t xml:space="preserve">sanksiyasında müəyyən vəzifə tutma və ya müəyyən fəaliyyətlə məşğul olma hüququndan məhrum etmə növündə cəzanın təyin edilməsi </w:t>
      </w:r>
      <w:r w:rsidR="00424FC2" w:rsidRPr="0043088D">
        <w:rPr>
          <w:rFonts w:ascii="Arial" w:hAnsi="Arial" w:cs="Arial"/>
          <w:sz w:val="24"/>
          <w:szCs w:val="24"/>
          <w:lang w:val="az-Latn-AZ"/>
        </w:rPr>
        <w:t>imperativ qaydada müəyyən edilmişdir</w:t>
      </w:r>
      <w:r w:rsidR="006A7D4E" w:rsidRPr="0043088D">
        <w:rPr>
          <w:rFonts w:ascii="Arial" w:hAnsi="Arial" w:cs="Arial"/>
          <w:sz w:val="24"/>
          <w:szCs w:val="24"/>
          <w:lang w:val="az-Latn-AZ"/>
        </w:rPr>
        <w:t xml:space="preserve">. </w:t>
      </w:r>
      <w:r w:rsidR="003E1F29" w:rsidRPr="0043088D">
        <w:rPr>
          <w:rFonts w:ascii="Arial" w:hAnsi="Arial" w:cs="Arial"/>
          <w:sz w:val="24"/>
          <w:szCs w:val="24"/>
          <w:lang w:val="az-Latn-AZ"/>
        </w:rPr>
        <w:t xml:space="preserve">Cinayət Məcəlləsinin 46-cı maddəsinin tələblərinə görə isə müəyyən vəzifə tutma və ya müəyyən fəaliyyətlə məşğul olma hüququndan məhrum etmə cəzası yalnız </w:t>
      </w:r>
      <w:r w:rsidR="003E1F29" w:rsidRPr="0043088D">
        <w:rPr>
          <w:rFonts w:ascii="Arial" w:hAnsi="Arial" w:cs="Arial"/>
          <w:spacing w:val="2"/>
          <w:sz w:val="24"/>
          <w:szCs w:val="24"/>
          <w:shd w:val="clear" w:color="auto" w:fill="FFFFFF"/>
          <w:lang w:val="az-Latn-AZ"/>
        </w:rPr>
        <w:t>dövlət və yerli özünüidarə orqanların</w:t>
      </w:r>
      <w:r>
        <w:rPr>
          <w:rFonts w:ascii="Arial" w:hAnsi="Arial" w:cs="Arial"/>
          <w:spacing w:val="2"/>
          <w:sz w:val="24"/>
          <w:szCs w:val="24"/>
          <w:shd w:val="clear" w:color="auto" w:fill="FFFFFF"/>
          <w:lang w:val="az-Latn-AZ"/>
        </w:rPr>
        <w:t>da konkret vəzifə tutan və ya</w:t>
      </w:r>
      <w:r w:rsidR="003E1F29" w:rsidRPr="0043088D">
        <w:rPr>
          <w:rFonts w:ascii="Arial" w:hAnsi="Arial" w:cs="Arial"/>
          <w:spacing w:val="2"/>
          <w:sz w:val="24"/>
          <w:szCs w:val="24"/>
          <w:shd w:val="clear" w:color="auto" w:fill="FFFFFF"/>
          <w:lang w:val="az-Latn-AZ"/>
        </w:rPr>
        <w:t xml:space="preserve"> </w:t>
      </w:r>
      <w:r>
        <w:rPr>
          <w:rFonts w:ascii="Arial" w:hAnsi="Arial" w:cs="Arial"/>
          <w:spacing w:val="2"/>
          <w:sz w:val="24"/>
          <w:szCs w:val="24"/>
          <w:shd w:val="clear" w:color="auto" w:fill="FFFFFF"/>
          <w:lang w:val="az-Latn-AZ"/>
        </w:rPr>
        <w:t>kon</w:t>
      </w:r>
      <w:r w:rsidR="00A724C7">
        <w:rPr>
          <w:rFonts w:ascii="Arial" w:hAnsi="Arial" w:cs="Arial"/>
          <w:spacing w:val="2"/>
          <w:sz w:val="24"/>
          <w:szCs w:val="24"/>
          <w:shd w:val="clear" w:color="auto" w:fill="FFFFFF"/>
          <w:lang w:val="az-Latn-AZ"/>
        </w:rPr>
        <w:t>k</w:t>
      </w:r>
      <w:r>
        <w:rPr>
          <w:rFonts w:ascii="Arial" w:hAnsi="Arial" w:cs="Arial"/>
          <w:spacing w:val="2"/>
          <w:sz w:val="24"/>
          <w:szCs w:val="24"/>
          <w:shd w:val="clear" w:color="auto" w:fill="FFFFFF"/>
          <w:lang w:val="az-Latn-AZ"/>
        </w:rPr>
        <w:t xml:space="preserve">ret peşə və ya digər fəaliyyətlə məşğul olan </w:t>
      </w:r>
      <w:r w:rsidR="003E1F29" w:rsidRPr="0043088D">
        <w:rPr>
          <w:rFonts w:ascii="Arial" w:hAnsi="Arial" w:cs="Arial"/>
          <w:spacing w:val="2"/>
          <w:sz w:val="24"/>
          <w:szCs w:val="24"/>
          <w:shd w:val="clear" w:color="auto" w:fill="FFFFFF"/>
          <w:lang w:val="az-Latn-AZ"/>
        </w:rPr>
        <w:t>şəxslər barəsində tətbiq edilir.</w:t>
      </w:r>
    </w:p>
    <w:p w14:paraId="6C1D6D04" w14:textId="2097AD13" w:rsidR="00C63807" w:rsidRPr="0043088D" w:rsidRDefault="004C57F2" w:rsidP="0043088D">
      <w:pPr>
        <w:pStyle w:val="aa"/>
        <w:ind w:firstLine="567"/>
        <w:jc w:val="both"/>
        <w:rPr>
          <w:rFonts w:ascii="Arial" w:hAnsi="Arial" w:cs="Arial"/>
          <w:sz w:val="24"/>
          <w:szCs w:val="24"/>
          <w:lang w:val="az-Latn-AZ"/>
        </w:rPr>
      </w:pPr>
      <w:r w:rsidRPr="0043088D">
        <w:rPr>
          <w:rFonts w:ascii="Arial" w:hAnsi="Arial" w:cs="Arial"/>
          <w:sz w:val="24"/>
          <w:szCs w:val="24"/>
          <w:lang w:val="az-Latn-AZ"/>
        </w:rPr>
        <w:lastRenderedPageBreak/>
        <w:t>Bunu nəzərə alaraq</w:t>
      </w:r>
      <w:r w:rsidR="00994AE4" w:rsidRPr="0043088D">
        <w:rPr>
          <w:rFonts w:ascii="Arial" w:hAnsi="Arial" w:cs="Arial"/>
          <w:sz w:val="24"/>
          <w:szCs w:val="24"/>
          <w:lang w:val="az-Latn-AZ"/>
        </w:rPr>
        <w:t xml:space="preserve"> </w:t>
      </w:r>
      <w:r w:rsidR="00335EA2" w:rsidRPr="0043088D">
        <w:rPr>
          <w:rFonts w:ascii="Arial" w:hAnsi="Arial" w:cs="Arial"/>
          <w:sz w:val="24"/>
          <w:szCs w:val="24"/>
          <w:lang w:val="az-Latn-AZ"/>
        </w:rPr>
        <w:t xml:space="preserve">belə nəticəyə gəlmək olar ki, </w:t>
      </w:r>
      <w:r w:rsidR="00E379BE" w:rsidRPr="0043088D">
        <w:rPr>
          <w:rFonts w:ascii="Arial" w:hAnsi="Arial" w:cs="Arial"/>
          <w:sz w:val="24"/>
          <w:szCs w:val="24"/>
          <w:lang w:val="az-Latn-AZ"/>
        </w:rPr>
        <w:t xml:space="preserve">Cinayət Məcəlləsinin 294.3-cü maddəsində nəzərdə tutulan </w:t>
      </w:r>
      <w:r w:rsidR="006A7D4E" w:rsidRPr="0043088D">
        <w:rPr>
          <w:rFonts w:ascii="Arial" w:hAnsi="Arial" w:cs="Arial"/>
          <w:sz w:val="24"/>
          <w:szCs w:val="24"/>
          <w:lang w:val="az-Latn-AZ"/>
        </w:rPr>
        <w:t>"ağır nəticələr</w:t>
      </w:r>
      <w:r w:rsidR="005C75D2">
        <w:rPr>
          <w:rFonts w:ascii="Arial" w:hAnsi="Arial" w:cs="Arial"/>
          <w:sz w:val="24"/>
          <w:szCs w:val="24"/>
          <w:lang w:val="az-Latn-AZ"/>
        </w:rPr>
        <w:t>ə</w:t>
      </w:r>
      <w:r w:rsidR="00E13A77">
        <w:rPr>
          <w:rFonts w:ascii="Arial" w:hAnsi="Arial" w:cs="Arial"/>
          <w:sz w:val="24"/>
          <w:szCs w:val="24"/>
          <w:lang w:val="az-Latn-AZ"/>
        </w:rPr>
        <w:t xml:space="preserve"> səbəb olma</w:t>
      </w:r>
      <w:r w:rsidR="006A7D4E" w:rsidRPr="0043088D">
        <w:rPr>
          <w:rFonts w:ascii="Arial" w:hAnsi="Arial" w:cs="Arial"/>
          <w:sz w:val="24"/>
          <w:szCs w:val="24"/>
          <w:lang w:val="az-Latn-AZ"/>
        </w:rPr>
        <w:t>" tövsifedici əlaməti yalnız cinayət işləri üzrə sübutların saxtalaşdırılması</w:t>
      </w:r>
      <w:r w:rsidR="0043072D">
        <w:rPr>
          <w:rFonts w:ascii="Arial" w:hAnsi="Arial" w:cs="Arial"/>
          <w:sz w:val="24"/>
          <w:szCs w:val="24"/>
          <w:lang w:val="az-Latn-AZ"/>
        </w:rPr>
        <w:t xml:space="preserve"> halında keçərlidir.</w:t>
      </w:r>
      <w:r w:rsidRPr="0043088D">
        <w:rPr>
          <w:rFonts w:ascii="Arial" w:hAnsi="Arial" w:cs="Arial"/>
          <w:sz w:val="24"/>
          <w:szCs w:val="24"/>
          <w:lang w:val="az-Latn-AZ"/>
        </w:rPr>
        <w:t xml:space="preserve"> </w:t>
      </w:r>
      <w:r w:rsidR="0043072D">
        <w:rPr>
          <w:rFonts w:ascii="Arial" w:hAnsi="Arial" w:cs="Arial"/>
          <w:sz w:val="24"/>
          <w:szCs w:val="24"/>
          <w:lang w:val="az-Latn-AZ"/>
        </w:rPr>
        <w:t>M</w:t>
      </w:r>
      <w:r w:rsidR="006A7D4E" w:rsidRPr="0043088D">
        <w:rPr>
          <w:rFonts w:ascii="Arial" w:hAnsi="Arial" w:cs="Arial"/>
          <w:sz w:val="24"/>
          <w:szCs w:val="24"/>
          <w:lang w:val="az-Latn-AZ"/>
        </w:rPr>
        <w:t>ülki işlər üzrə sübutların saxtalaşdırılmasına</w:t>
      </w:r>
      <w:r w:rsidR="0043072D">
        <w:rPr>
          <w:rFonts w:ascii="Arial" w:hAnsi="Arial" w:cs="Arial"/>
          <w:sz w:val="24"/>
          <w:szCs w:val="24"/>
          <w:lang w:val="az-Latn-AZ"/>
        </w:rPr>
        <w:t xml:space="preserve"> görə </w:t>
      </w:r>
      <w:r w:rsidR="0043072D" w:rsidRPr="0043088D">
        <w:rPr>
          <w:rFonts w:ascii="Arial" w:hAnsi="Arial" w:cs="Arial"/>
          <w:sz w:val="24"/>
          <w:szCs w:val="24"/>
          <w:lang w:val="az-Latn-AZ"/>
        </w:rPr>
        <w:t>müəyyən vəzifə tutma və ya müəyyən fəaliyyətlə məşğul olmaq hüququndan məhrum etmə növündə</w:t>
      </w:r>
      <w:r w:rsidR="006A7D4E" w:rsidRPr="0043088D">
        <w:rPr>
          <w:rFonts w:ascii="Arial" w:hAnsi="Arial" w:cs="Arial"/>
          <w:sz w:val="24"/>
          <w:szCs w:val="24"/>
          <w:lang w:val="az-Latn-AZ"/>
        </w:rPr>
        <w:t xml:space="preserve"> </w:t>
      </w:r>
      <w:r w:rsidR="0043072D">
        <w:rPr>
          <w:rFonts w:ascii="Arial" w:hAnsi="Arial" w:cs="Arial"/>
          <w:sz w:val="24"/>
          <w:szCs w:val="24"/>
          <w:lang w:val="az-Latn-AZ"/>
        </w:rPr>
        <w:t xml:space="preserve">cəzanın tətbiqi </w:t>
      </w:r>
      <w:r w:rsidR="005625BC">
        <w:rPr>
          <w:rFonts w:ascii="Arial" w:hAnsi="Arial" w:cs="Arial"/>
          <w:sz w:val="24"/>
          <w:szCs w:val="24"/>
          <w:lang w:val="az-Latn-AZ"/>
        </w:rPr>
        <w:t xml:space="preserve">heç də </w:t>
      </w:r>
      <w:r w:rsidR="0043072D">
        <w:rPr>
          <w:rFonts w:ascii="Arial" w:hAnsi="Arial" w:cs="Arial"/>
          <w:sz w:val="24"/>
          <w:szCs w:val="24"/>
          <w:lang w:val="az-Latn-AZ"/>
        </w:rPr>
        <w:t>bütün subyektlərə</w:t>
      </w:r>
      <w:r w:rsidR="005625BC">
        <w:rPr>
          <w:rFonts w:ascii="Arial" w:hAnsi="Arial" w:cs="Arial"/>
          <w:sz w:val="24"/>
          <w:szCs w:val="24"/>
          <w:lang w:val="az-Latn-AZ"/>
        </w:rPr>
        <w:t xml:space="preserve"> (məsələn, iddiaçı</w:t>
      </w:r>
      <w:r w:rsidR="005C75D2">
        <w:rPr>
          <w:rFonts w:ascii="Arial" w:hAnsi="Arial" w:cs="Arial"/>
          <w:sz w:val="24"/>
          <w:szCs w:val="24"/>
          <w:lang w:val="az-Latn-AZ"/>
        </w:rPr>
        <w:t>,</w:t>
      </w:r>
      <w:r w:rsidR="005625BC">
        <w:rPr>
          <w:rFonts w:ascii="Arial" w:hAnsi="Arial" w:cs="Arial"/>
          <w:sz w:val="24"/>
          <w:szCs w:val="24"/>
          <w:lang w:val="az-Latn-AZ"/>
        </w:rPr>
        <w:t xml:space="preserve"> cavabdeh</w:t>
      </w:r>
      <w:r w:rsidR="005C75D2">
        <w:rPr>
          <w:rFonts w:ascii="Arial" w:hAnsi="Arial" w:cs="Arial"/>
          <w:sz w:val="24"/>
          <w:szCs w:val="24"/>
          <w:lang w:val="az-Latn-AZ"/>
        </w:rPr>
        <w:t xml:space="preserve"> və s.</w:t>
      </w:r>
      <w:r w:rsidR="005625BC">
        <w:rPr>
          <w:rFonts w:ascii="Arial" w:hAnsi="Arial" w:cs="Arial"/>
          <w:sz w:val="24"/>
          <w:szCs w:val="24"/>
          <w:lang w:val="az-Latn-AZ"/>
        </w:rPr>
        <w:t>)</w:t>
      </w:r>
      <w:r w:rsidR="0043072D">
        <w:rPr>
          <w:rFonts w:ascii="Arial" w:hAnsi="Arial" w:cs="Arial"/>
          <w:sz w:val="24"/>
          <w:szCs w:val="24"/>
          <w:lang w:val="az-Latn-AZ"/>
        </w:rPr>
        <w:t xml:space="preserve"> münasibətdə</w:t>
      </w:r>
      <w:r w:rsidR="005625BC">
        <w:rPr>
          <w:rFonts w:ascii="Arial" w:hAnsi="Arial" w:cs="Arial"/>
          <w:sz w:val="24"/>
          <w:szCs w:val="24"/>
          <w:lang w:val="az-Latn-AZ"/>
        </w:rPr>
        <w:t xml:space="preserve"> </w:t>
      </w:r>
      <w:r w:rsidR="0043072D">
        <w:rPr>
          <w:rFonts w:ascii="Arial" w:hAnsi="Arial" w:cs="Arial"/>
          <w:sz w:val="24"/>
          <w:szCs w:val="24"/>
          <w:lang w:val="az-Latn-AZ"/>
        </w:rPr>
        <w:t>mümkün</w:t>
      </w:r>
      <w:r w:rsidR="005625BC">
        <w:rPr>
          <w:rFonts w:ascii="Arial" w:hAnsi="Arial" w:cs="Arial"/>
          <w:sz w:val="24"/>
          <w:szCs w:val="24"/>
          <w:lang w:val="az-Latn-AZ"/>
        </w:rPr>
        <w:t xml:space="preserve"> olmadığından,</w:t>
      </w:r>
      <w:r w:rsidR="0043072D">
        <w:rPr>
          <w:rFonts w:ascii="Arial" w:hAnsi="Arial" w:cs="Arial"/>
          <w:sz w:val="24"/>
          <w:szCs w:val="24"/>
          <w:lang w:val="az-Latn-AZ"/>
        </w:rPr>
        <w:t xml:space="preserve"> Cinayət Məcəlləsinin 294.3-cü maddəsi</w:t>
      </w:r>
      <w:r w:rsidR="005625BC">
        <w:rPr>
          <w:rFonts w:ascii="Arial" w:hAnsi="Arial" w:cs="Arial"/>
          <w:sz w:val="24"/>
          <w:szCs w:val="24"/>
          <w:lang w:val="az-Latn-AZ"/>
        </w:rPr>
        <w:t xml:space="preserve"> yalnız cinayət işləri üzrə sübutların saxtalaşd</w:t>
      </w:r>
      <w:r w:rsidR="005C75D2">
        <w:rPr>
          <w:rFonts w:ascii="Arial" w:hAnsi="Arial" w:cs="Arial"/>
          <w:sz w:val="24"/>
          <w:szCs w:val="24"/>
          <w:lang w:val="az-Latn-AZ"/>
        </w:rPr>
        <w:t>ı</w:t>
      </w:r>
      <w:r w:rsidR="005625BC">
        <w:rPr>
          <w:rFonts w:ascii="Arial" w:hAnsi="Arial" w:cs="Arial"/>
          <w:sz w:val="24"/>
          <w:szCs w:val="24"/>
          <w:lang w:val="az-Latn-AZ"/>
        </w:rPr>
        <w:t>r</w:t>
      </w:r>
      <w:r w:rsidR="005C75D2">
        <w:rPr>
          <w:rFonts w:ascii="Arial" w:hAnsi="Arial" w:cs="Arial"/>
          <w:sz w:val="24"/>
          <w:szCs w:val="24"/>
          <w:lang w:val="az-Latn-AZ"/>
        </w:rPr>
        <w:t>ı</w:t>
      </w:r>
      <w:r w:rsidR="005625BC">
        <w:rPr>
          <w:rFonts w:ascii="Arial" w:hAnsi="Arial" w:cs="Arial"/>
          <w:sz w:val="24"/>
          <w:szCs w:val="24"/>
          <w:lang w:val="az-Latn-AZ"/>
        </w:rPr>
        <w:t>lması ağır nəticələrə səbə</w:t>
      </w:r>
      <w:r w:rsidR="005C75D2">
        <w:rPr>
          <w:rFonts w:ascii="Arial" w:hAnsi="Arial" w:cs="Arial"/>
          <w:sz w:val="24"/>
          <w:szCs w:val="24"/>
          <w:lang w:val="az-Latn-AZ"/>
        </w:rPr>
        <w:t>b</w:t>
      </w:r>
      <w:r w:rsidR="005625BC">
        <w:rPr>
          <w:rFonts w:ascii="Arial" w:hAnsi="Arial" w:cs="Arial"/>
          <w:sz w:val="24"/>
          <w:szCs w:val="24"/>
          <w:lang w:val="az-Latn-AZ"/>
        </w:rPr>
        <w:t xml:space="preserve"> olmasına görə məsuliyyəti müəyyən edən norma kimi çıxış edir.</w:t>
      </w:r>
      <w:r w:rsidR="0043072D">
        <w:rPr>
          <w:rFonts w:ascii="Arial" w:hAnsi="Arial" w:cs="Arial"/>
          <w:sz w:val="24"/>
          <w:szCs w:val="24"/>
          <w:lang w:val="az-Latn-AZ"/>
        </w:rPr>
        <w:t xml:space="preserve"> </w:t>
      </w:r>
    </w:p>
    <w:p w14:paraId="5ED07D71" w14:textId="253526EB" w:rsidR="00C63807" w:rsidRPr="0043088D" w:rsidRDefault="00324882"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Lakin </w:t>
      </w:r>
      <w:r w:rsidR="001E66D9" w:rsidRPr="0043088D">
        <w:rPr>
          <w:rFonts w:ascii="Arial" w:hAnsi="Arial" w:cs="Arial"/>
          <w:sz w:val="24"/>
          <w:szCs w:val="24"/>
          <w:lang w:val="az-Latn-AZ"/>
        </w:rPr>
        <w:t>a</w:t>
      </w:r>
      <w:r w:rsidR="006C1D81" w:rsidRPr="0043088D">
        <w:rPr>
          <w:rFonts w:ascii="Arial" w:hAnsi="Arial" w:cs="Arial"/>
          <w:sz w:val="24"/>
          <w:szCs w:val="24"/>
          <w:lang w:val="az-Latn-AZ"/>
        </w:rPr>
        <w:t>ğır nəticələr</w:t>
      </w:r>
      <w:r w:rsidR="006A7D4E" w:rsidRPr="0043088D">
        <w:rPr>
          <w:rFonts w:ascii="Arial" w:hAnsi="Arial" w:cs="Arial"/>
          <w:sz w:val="24"/>
          <w:szCs w:val="24"/>
          <w:lang w:val="az-Latn-AZ"/>
        </w:rPr>
        <w:t>in</w:t>
      </w:r>
      <w:r w:rsidR="006C1D81" w:rsidRPr="0043088D">
        <w:rPr>
          <w:rFonts w:ascii="Arial" w:hAnsi="Arial" w:cs="Arial"/>
          <w:sz w:val="24"/>
          <w:szCs w:val="24"/>
          <w:lang w:val="az-Latn-AZ"/>
        </w:rPr>
        <w:t xml:space="preserve"> yalnız cinayət işi üzrə deyil, həm də mülki iş üzrə sübutların saxtalaşdırılması nəticəsində yarana bil</w:t>
      </w:r>
      <w:r w:rsidR="006A7D4E" w:rsidRPr="0043088D">
        <w:rPr>
          <w:rFonts w:ascii="Arial" w:hAnsi="Arial" w:cs="Arial"/>
          <w:sz w:val="24"/>
          <w:szCs w:val="24"/>
          <w:lang w:val="az-Latn-AZ"/>
        </w:rPr>
        <w:t>məsi istisna olunmur</w:t>
      </w:r>
      <w:r w:rsidR="006C1D81" w:rsidRPr="0043088D">
        <w:rPr>
          <w:rFonts w:ascii="Arial" w:hAnsi="Arial" w:cs="Arial"/>
          <w:sz w:val="24"/>
          <w:szCs w:val="24"/>
          <w:lang w:val="az-Latn-AZ"/>
        </w:rPr>
        <w:t>. Mülki iş üzrə sübutların saxtalaşdırılmasının ağır nəticələrinə qanunsuz övladlığa götürmə (qəbul etmə), müəssisənin müflis elan edilməsi və s. aid edi</w:t>
      </w:r>
      <w:r w:rsidR="00AD3743" w:rsidRPr="0043088D">
        <w:rPr>
          <w:rFonts w:ascii="Arial" w:hAnsi="Arial" w:cs="Arial"/>
          <w:sz w:val="24"/>
          <w:szCs w:val="24"/>
          <w:lang w:val="az-Latn-AZ"/>
        </w:rPr>
        <w:t>l</w:t>
      </w:r>
      <w:r w:rsidR="001E66D9" w:rsidRPr="0043088D">
        <w:rPr>
          <w:rFonts w:ascii="Arial" w:hAnsi="Arial" w:cs="Arial"/>
          <w:sz w:val="24"/>
          <w:szCs w:val="24"/>
          <w:lang w:val="az-Latn-AZ"/>
        </w:rPr>
        <w:t xml:space="preserve">ir. </w:t>
      </w:r>
      <w:r w:rsidR="006C1D81" w:rsidRPr="0043088D">
        <w:rPr>
          <w:rFonts w:ascii="Arial" w:hAnsi="Arial" w:cs="Arial"/>
          <w:sz w:val="24"/>
          <w:szCs w:val="24"/>
          <w:lang w:val="az-Latn-AZ"/>
        </w:rPr>
        <w:t>Belə ağır nəticələrin yüksək ictimai təhlükəlilik dərəcəsinin mütənasib qiymətləndirilməsi</w:t>
      </w:r>
      <w:r w:rsidR="007E0867" w:rsidRPr="0043088D">
        <w:rPr>
          <w:rFonts w:ascii="Arial" w:hAnsi="Arial" w:cs="Arial"/>
          <w:sz w:val="24"/>
          <w:szCs w:val="24"/>
          <w:lang w:val="az-Latn-AZ"/>
        </w:rPr>
        <w:t xml:space="preserve"> isə</w:t>
      </w:r>
      <w:r w:rsidR="006C1D81" w:rsidRPr="0043088D">
        <w:rPr>
          <w:rFonts w:ascii="Arial" w:hAnsi="Arial" w:cs="Arial"/>
          <w:sz w:val="24"/>
          <w:szCs w:val="24"/>
          <w:lang w:val="az-Latn-AZ"/>
        </w:rPr>
        <w:t xml:space="preserve"> Cinayət Məcəlləsinin 294.1-ci maddəsinin sanksiyası çərçivəsində mümkün </w:t>
      </w:r>
      <w:r w:rsidR="006A7D4E" w:rsidRPr="0043088D">
        <w:rPr>
          <w:rFonts w:ascii="Arial" w:hAnsi="Arial" w:cs="Arial"/>
          <w:sz w:val="24"/>
          <w:szCs w:val="24"/>
          <w:lang w:val="az-Latn-AZ"/>
        </w:rPr>
        <w:t>olmadığından</w:t>
      </w:r>
      <w:r w:rsidR="006C1D81" w:rsidRPr="0043088D">
        <w:rPr>
          <w:rFonts w:ascii="Arial" w:hAnsi="Arial" w:cs="Arial"/>
          <w:sz w:val="24"/>
          <w:szCs w:val="24"/>
          <w:lang w:val="az-Latn-AZ"/>
        </w:rPr>
        <w:t xml:space="preserve">, </w:t>
      </w:r>
      <w:r w:rsidR="004458A5" w:rsidRPr="0043088D">
        <w:rPr>
          <w:rFonts w:ascii="Arial" w:hAnsi="Arial" w:cs="Arial"/>
          <w:sz w:val="24"/>
          <w:szCs w:val="24"/>
          <w:lang w:val="az-Latn-AZ"/>
        </w:rPr>
        <w:t>bu</w:t>
      </w:r>
      <w:r w:rsidR="00CE5176" w:rsidRPr="0043088D">
        <w:rPr>
          <w:rFonts w:ascii="Arial" w:hAnsi="Arial" w:cs="Arial"/>
          <w:sz w:val="24"/>
          <w:szCs w:val="24"/>
          <w:lang w:val="az-Latn-AZ"/>
        </w:rPr>
        <w:t xml:space="preserve"> əməllər </w:t>
      </w:r>
      <w:r w:rsidR="006C1D81" w:rsidRPr="0043088D">
        <w:rPr>
          <w:rFonts w:ascii="Arial" w:hAnsi="Arial" w:cs="Arial"/>
          <w:sz w:val="24"/>
          <w:szCs w:val="24"/>
          <w:lang w:val="az-Latn-AZ"/>
        </w:rPr>
        <w:t xml:space="preserve">Cinayət Məcəlləsinin 294.3-cü maddəsində </w:t>
      </w:r>
      <w:r w:rsidR="004458A5" w:rsidRPr="0043088D">
        <w:rPr>
          <w:rFonts w:ascii="Arial" w:hAnsi="Arial" w:cs="Arial"/>
          <w:sz w:val="24"/>
          <w:szCs w:val="24"/>
          <w:lang w:val="az-Latn-AZ"/>
        </w:rPr>
        <w:t>nəzərdə tutulmuş tövsifedici hal kimi q</w:t>
      </w:r>
      <w:r w:rsidR="00A376F4" w:rsidRPr="0043088D">
        <w:rPr>
          <w:rFonts w:ascii="Arial" w:hAnsi="Arial" w:cs="Arial"/>
          <w:sz w:val="24"/>
          <w:szCs w:val="24"/>
          <w:lang w:val="az-Latn-AZ"/>
        </w:rPr>
        <w:t>əbul</w:t>
      </w:r>
      <w:r w:rsidR="007E0867" w:rsidRPr="0043088D">
        <w:rPr>
          <w:rFonts w:ascii="Arial" w:hAnsi="Arial" w:cs="Arial"/>
          <w:sz w:val="24"/>
          <w:szCs w:val="24"/>
          <w:lang w:val="az-Latn-AZ"/>
        </w:rPr>
        <w:t xml:space="preserve"> edilmə</w:t>
      </w:r>
      <w:r>
        <w:rPr>
          <w:rFonts w:ascii="Arial" w:hAnsi="Arial" w:cs="Arial"/>
          <w:sz w:val="24"/>
          <w:szCs w:val="24"/>
          <w:lang w:val="az-Latn-AZ"/>
        </w:rPr>
        <w:t>si məqsədə müvafiq olardı</w:t>
      </w:r>
      <w:r w:rsidR="007E0867" w:rsidRPr="0043088D">
        <w:rPr>
          <w:rFonts w:ascii="Arial" w:hAnsi="Arial" w:cs="Arial"/>
          <w:sz w:val="24"/>
          <w:szCs w:val="24"/>
          <w:lang w:val="az-Latn-AZ"/>
        </w:rPr>
        <w:t>.</w:t>
      </w:r>
    </w:p>
    <w:p w14:paraId="4477768A" w14:textId="45FC12B5" w:rsidR="00570B5D" w:rsidRPr="0043088D" w:rsidRDefault="00570B5D"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Qeyd etmək lazımdır ki, digər ölkələrin qanunvericiliyində </w:t>
      </w:r>
      <w:r w:rsidR="007C6532" w:rsidRPr="0043088D">
        <w:rPr>
          <w:rFonts w:ascii="Arial" w:hAnsi="Arial" w:cs="Arial"/>
          <w:sz w:val="24"/>
          <w:szCs w:val="24"/>
          <w:lang w:val="az-Latn-AZ"/>
        </w:rPr>
        <w:t>və təcrübə</w:t>
      </w:r>
      <w:r w:rsidR="00324882">
        <w:rPr>
          <w:rFonts w:ascii="Arial" w:hAnsi="Arial" w:cs="Arial"/>
          <w:sz w:val="24"/>
          <w:szCs w:val="24"/>
          <w:lang w:val="az-Latn-AZ"/>
        </w:rPr>
        <w:t>sin</w:t>
      </w:r>
      <w:r w:rsidR="007C6532" w:rsidRPr="0043088D">
        <w:rPr>
          <w:rFonts w:ascii="Arial" w:hAnsi="Arial" w:cs="Arial"/>
          <w:sz w:val="24"/>
          <w:szCs w:val="24"/>
          <w:lang w:val="az-Latn-AZ"/>
        </w:rPr>
        <w:t>də bu məsələ oxşar qaydada</w:t>
      </w:r>
      <w:r w:rsidRPr="0043088D">
        <w:rPr>
          <w:rFonts w:ascii="Arial" w:hAnsi="Arial" w:cs="Arial"/>
          <w:sz w:val="24"/>
          <w:szCs w:val="24"/>
          <w:lang w:val="az-Latn-AZ"/>
        </w:rPr>
        <w:t xml:space="preserve"> </w:t>
      </w:r>
      <w:r w:rsidR="007C6532" w:rsidRPr="0043088D">
        <w:rPr>
          <w:rFonts w:ascii="Arial" w:hAnsi="Arial" w:cs="Arial"/>
          <w:sz w:val="24"/>
          <w:szCs w:val="24"/>
          <w:lang w:val="az-Latn-AZ"/>
        </w:rPr>
        <w:t>tənzimlənmişdir</w:t>
      </w:r>
      <w:r w:rsidRPr="0043088D">
        <w:rPr>
          <w:rFonts w:ascii="Arial" w:hAnsi="Arial" w:cs="Arial"/>
          <w:sz w:val="24"/>
          <w:szCs w:val="24"/>
          <w:lang w:val="az-Latn-AZ"/>
        </w:rPr>
        <w:t>.</w:t>
      </w:r>
    </w:p>
    <w:p w14:paraId="1831C4E0" w14:textId="2F5FBBCD" w:rsidR="002120EC" w:rsidRPr="0043088D" w:rsidRDefault="00570B5D"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Belə ki, Rusiya Federasiyasının Cinayət Məcəlləsinin 303-cü maddəsinin birinci hissəsində mülki, inzibati və inzibati xətalar haqqında</w:t>
      </w:r>
      <w:r w:rsidR="00324882">
        <w:rPr>
          <w:rFonts w:ascii="Arial" w:hAnsi="Arial" w:cs="Arial"/>
          <w:sz w:val="24"/>
          <w:szCs w:val="24"/>
          <w:lang w:val="az-Latn-AZ"/>
        </w:rPr>
        <w:t xml:space="preserve"> işlər üzrə</w:t>
      </w:r>
      <w:r w:rsidRPr="0043088D">
        <w:rPr>
          <w:rFonts w:ascii="Arial" w:hAnsi="Arial" w:cs="Arial"/>
          <w:sz w:val="24"/>
          <w:szCs w:val="24"/>
          <w:lang w:val="az-Latn-AZ"/>
        </w:rPr>
        <w:t xml:space="preserve">, maddənin </w:t>
      </w:r>
      <w:r w:rsidR="002120EC" w:rsidRPr="0043088D">
        <w:rPr>
          <w:rFonts w:ascii="Arial" w:hAnsi="Arial" w:cs="Arial"/>
          <w:sz w:val="24"/>
          <w:szCs w:val="24"/>
          <w:lang w:val="az-Latn-AZ"/>
        </w:rPr>
        <w:t>ikinci hissəsində cinayət</w:t>
      </w:r>
      <w:r w:rsidRPr="0043088D">
        <w:rPr>
          <w:rFonts w:ascii="Arial" w:hAnsi="Arial" w:cs="Arial"/>
          <w:sz w:val="24"/>
          <w:szCs w:val="24"/>
          <w:lang w:val="az-Latn-AZ"/>
        </w:rPr>
        <w:t xml:space="preserve"> işlər</w:t>
      </w:r>
      <w:r w:rsidR="002120EC" w:rsidRPr="0043088D">
        <w:rPr>
          <w:rFonts w:ascii="Arial" w:hAnsi="Arial" w:cs="Arial"/>
          <w:sz w:val="24"/>
          <w:szCs w:val="24"/>
          <w:lang w:val="az-Latn-AZ"/>
        </w:rPr>
        <w:t>i</w:t>
      </w:r>
      <w:r w:rsidRPr="0043088D">
        <w:rPr>
          <w:rFonts w:ascii="Arial" w:hAnsi="Arial" w:cs="Arial"/>
          <w:sz w:val="24"/>
          <w:szCs w:val="24"/>
          <w:lang w:val="az-Latn-AZ"/>
        </w:rPr>
        <w:t xml:space="preserve"> üzrə</w:t>
      </w:r>
      <w:r w:rsidR="002120EC" w:rsidRPr="0043088D">
        <w:rPr>
          <w:rFonts w:ascii="Arial" w:hAnsi="Arial" w:cs="Arial"/>
          <w:sz w:val="24"/>
          <w:szCs w:val="24"/>
          <w:lang w:val="az-Latn-AZ"/>
        </w:rPr>
        <w:t>, həmin maddənin üçüncü hissəsində isə ağır və ya xüsusilə ağır cinayət işləri üzrə sübutların saxtalaşdırılmasına görə, habelə sübutların saxtalaşdırılması ağır nəticələrə səbəb oldu</w:t>
      </w:r>
      <w:r w:rsidR="007C6532" w:rsidRPr="0043088D">
        <w:rPr>
          <w:rFonts w:ascii="Arial" w:hAnsi="Arial" w:cs="Arial"/>
          <w:sz w:val="24"/>
          <w:szCs w:val="24"/>
          <w:lang w:val="az-Latn-AZ"/>
        </w:rPr>
        <w:t>ğu halda</w:t>
      </w:r>
      <w:r w:rsidR="002120EC" w:rsidRPr="0043088D">
        <w:rPr>
          <w:rFonts w:ascii="Arial" w:hAnsi="Arial" w:cs="Arial"/>
          <w:sz w:val="24"/>
          <w:szCs w:val="24"/>
          <w:lang w:val="az-Latn-AZ"/>
        </w:rPr>
        <w:t xml:space="preserve"> cinayət məsuliyyəti müəyyən edilmişdir.</w:t>
      </w:r>
    </w:p>
    <w:p w14:paraId="4A714691" w14:textId="76B20E2D" w:rsidR="00570B5D" w:rsidRPr="0043088D" w:rsidRDefault="002120EC"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Rusiya Federasiyasının Ali Məhkəməsi “Ədalət mühakiməsi əleyhinə cinayət işləri üzrə məhkəmə təcrübəsinə dair” 2022-ci il 28 iyun tarixli </w:t>
      </w:r>
      <w:r w:rsidR="00324882">
        <w:rPr>
          <w:rFonts w:ascii="Arial" w:hAnsi="Arial" w:cs="Arial"/>
          <w:sz w:val="24"/>
          <w:szCs w:val="24"/>
          <w:lang w:val="az-Latn-AZ"/>
        </w:rPr>
        <w:t>Q</w:t>
      </w:r>
      <w:r w:rsidRPr="0043088D">
        <w:rPr>
          <w:rFonts w:ascii="Arial" w:hAnsi="Arial" w:cs="Arial"/>
          <w:sz w:val="24"/>
          <w:szCs w:val="24"/>
          <w:lang w:val="az-Latn-AZ"/>
        </w:rPr>
        <w:t xml:space="preserve">ərarının 14-cü bəndində </w:t>
      </w:r>
      <w:r w:rsidR="00324882">
        <w:rPr>
          <w:rFonts w:ascii="Arial" w:hAnsi="Arial" w:cs="Arial"/>
          <w:sz w:val="24"/>
          <w:szCs w:val="24"/>
          <w:lang w:val="az-Latn-AZ"/>
        </w:rPr>
        <w:t>göstərmişdir</w:t>
      </w:r>
      <w:r w:rsidRPr="0043088D">
        <w:rPr>
          <w:rFonts w:ascii="Arial" w:hAnsi="Arial" w:cs="Arial"/>
          <w:sz w:val="24"/>
          <w:szCs w:val="24"/>
          <w:lang w:val="az-Latn-AZ"/>
        </w:rPr>
        <w:t xml:space="preserve"> ki, ağır nəticələrə görə məsuliyyət məhkəmə icraatın</w:t>
      </w:r>
      <w:r w:rsidR="007C6532" w:rsidRPr="0043088D">
        <w:rPr>
          <w:rFonts w:ascii="Arial" w:hAnsi="Arial" w:cs="Arial"/>
          <w:sz w:val="24"/>
          <w:szCs w:val="24"/>
          <w:lang w:val="az-Latn-AZ"/>
        </w:rPr>
        <w:t>ı</w:t>
      </w:r>
      <w:r w:rsidRPr="0043088D">
        <w:rPr>
          <w:rFonts w:ascii="Arial" w:hAnsi="Arial" w:cs="Arial"/>
          <w:sz w:val="24"/>
          <w:szCs w:val="24"/>
          <w:lang w:val="az-Latn-AZ"/>
        </w:rPr>
        <w:t xml:space="preserve">n </w:t>
      </w:r>
      <w:r w:rsidR="007C6532" w:rsidRPr="0043088D">
        <w:rPr>
          <w:rFonts w:ascii="Arial" w:hAnsi="Arial" w:cs="Arial"/>
          <w:sz w:val="24"/>
          <w:szCs w:val="24"/>
          <w:lang w:val="az-Latn-AZ"/>
        </w:rPr>
        <w:t xml:space="preserve">növündən </w:t>
      </w:r>
      <w:r w:rsidRPr="0043088D">
        <w:rPr>
          <w:rFonts w:ascii="Arial" w:hAnsi="Arial" w:cs="Arial"/>
          <w:sz w:val="24"/>
          <w:szCs w:val="24"/>
          <w:lang w:val="az-Latn-AZ"/>
        </w:rPr>
        <w:t xml:space="preserve">asılı olmayaraq yarana bilər.   </w:t>
      </w:r>
      <w:r w:rsidR="00570B5D" w:rsidRPr="0043088D">
        <w:rPr>
          <w:rFonts w:ascii="Arial" w:hAnsi="Arial" w:cs="Arial"/>
          <w:sz w:val="24"/>
          <w:szCs w:val="24"/>
          <w:lang w:val="az-Latn-AZ"/>
        </w:rPr>
        <w:t xml:space="preserve">   </w:t>
      </w:r>
    </w:p>
    <w:p w14:paraId="66E4800C" w14:textId="177C0A2B" w:rsidR="0063199D" w:rsidRDefault="00BB7BCA" w:rsidP="0063199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Konstitusiya Məhkəməsinin Plenumu </w:t>
      </w:r>
      <w:r w:rsidR="005625BC">
        <w:rPr>
          <w:rFonts w:ascii="Arial" w:hAnsi="Arial" w:cs="Arial"/>
          <w:sz w:val="24"/>
          <w:szCs w:val="24"/>
          <w:lang w:val="az-Latn-AZ"/>
        </w:rPr>
        <w:t xml:space="preserve">isə qeyd edir ki, </w:t>
      </w:r>
      <w:r w:rsidR="0063199D" w:rsidRPr="0043088D">
        <w:rPr>
          <w:rFonts w:ascii="Arial" w:hAnsi="Arial" w:cs="Arial"/>
          <w:sz w:val="24"/>
          <w:szCs w:val="24"/>
          <w:lang w:val="az-Latn-AZ"/>
        </w:rPr>
        <w:t>istənilən subyekt tərəfindən ədalət mühakiməsinin, ibtidai istintaqın həyata keçirilməsinə mane olmanı nəzərdə tutan (Cinayət Məcəlləsinin 286-cı maddəsi) ümumi normadan fərqli olaraq, Cinayət Məcəlləsinin 294-cü maddəsi məhz sübutların saxtalaşdırılması</w:t>
      </w:r>
      <w:r w:rsidR="0063199D">
        <w:rPr>
          <w:rFonts w:ascii="Arial" w:hAnsi="Arial" w:cs="Arial"/>
          <w:sz w:val="24"/>
          <w:szCs w:val="24"/>
          <w:lang w:val="az-Latn-AZ"/>
        </w:rPr>
        <w:t xml:space="preserve"> əməlini</w:t>
      </w:r>
      <w:r w:rsidR="0063199D" w:rsidRPr="0043088D">
        <w:rPr>
          <w:rFonts w:ascii="Arial" w:hAnsi="Arial" w:cs="Arial"/>
          <w:sz w:val="24"/>
          <w:szCs w:val="24"/>
          <w:lang w:val="az-Latn-AZ"/>
        </w:rPr>
        <w:t>, yəni sübutları təqdim etməyə və ya onları toplamağa prosessual səlahiyyəti olan</w:t>
      </w:r>
      <w:r w:rsidR="00DD4BF6">
        <w:rPr>
          <w:rFonts w:ascii="Arial" w:hAnsi="Arial" w:cs="Arial"/>
          <w:sz w:val="24"/>
          <w:szCs w:val="24"/>
          <w:lang w:val="az-Latn-AZ"/>
        </w:rPr>
        <w:t xml:space="preserve"> Məcəllənin 294.2-ci maddəsində nəzərdə tutan</w:t>
      </w:r>
      <w:r w:rsidR="0063199D" w:rsidRPr="0043088D">
        <w:rPr>
          <w:rFonts w:ascii="Arial" w:hAnsi="Arial" w:cs="Arial"/>
          <w:sz w:val="24"/>
          <w:szCs w:val="24"/>
          <w:lang w:val="az-Latn-AZ"/>
        </w:rPr>
        <w:t xml:space="preserve"> şəxslərin hüquqa</w:t>
      </w:r>
      <w:r w:rsidR="00A724C7">
        <w:rPr>
          <w:rFonts w:ascii="Arial" w:hAnsi="Arial" w:cs="Arial"/>
          <w:sz w:val="24"/>
          <w:szCs w:val="24"/>
          <w:lang w:val="az-Latn-AZ"/>
        </w:rPr>
        <w:t xml:space="preserve"> </w:t>
      </w:r>
      <w:r w:rsidR="0063199D" w:rsidRPr="0043088D">
        <w:rPr>
          <w:rFonts w:ascii="Arial" w:hAnsi="Arial" w:cs="Arial"/>
          <w:sz w:val="24"/>
          <w:szCs w:val="24"/>
          <w:lang w:val="az-Latn-AZ"/>
        </w:rPr>
        <w:t>zidd davranışı</w:t>
      </w:r>
      <w:r w:rsidR="0063199D">
        <w:rPr>
          <w:rFonts w:ascii="Arial" w:hAnsi="Arial" w:cs="Arial"/>
          <w:sz w:val="24"/>
          <w:szCs w:val="24"/>
          <w:lang w:val="az-Latn-AZ"/>
        </w:rPr>
        <w:t>nı</w:t>
      </w:r>
      <w:r w:rsidR="0063199D" w:rsidRPr="0043088D">
        <w:rPr>
          <w:rFonts w:ascii="Arial" w:hAnsi="Arial" w:cs="Arial"/>
          <w:sz w:val="24"/>
          <w:szCs w:val="24"/>
          <w:lang w:val="az-Latn-AZ"/>
        </w:rPr>
        <w:t xml:space="preserve"> nəzərdə tutur.</w:t>
      </w:r>
    </w:p>
    <w:p w14:paraId="18E1DFDD" w14:textId="4F6740D4" w:rsidR="008A333B" w:rsidRPr="0043088D" w:rsidRDefault="008A333B" w:rsidP="0063199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Həmçinin Cinayət Məcəlləsinin 294.2-ci maddəsində nəzərdə tutulmuş xüsusi subyektlər dairəsinə daxil olmayan şəxslər (zərərçəkmiş, ekspert və s.) tərəfindən cinayət prosesində sübut əhəmiyyətli ola biləcək sənədlərin, əşyaların və s. saxtalaşdırılması üzrə əməllərə görə məsuliyyət müəyyən edən xüsusi normanın (Cinayət Məcəlləsinin 297-ci maddəsi) olması da həmin Məcəllənin 294.3-cü maddəsi üzrə subyektin ümumi deyil, məhz Cinayət Məcəlləsinin 294.2-ci maddəsi ilə </w:t>
      </w:r>
      <w:r w:rsidR="00D81D47">
        <w:rPr>
          <w:rFonts w:ascii="Arial" w:hAnsi="Arial" w:cs="Arial"/>
          <w:sz w:val="24"/>
          <w:szCs w:val="24"/>
          <w:lang w:val="az-Latn-AZ"/>
        </w:rPr>
        <w:t>müəyyən olunmuş</w:t>
      </w:r>
      <w:r>
        <w:rPr>
          <w:rFonts w:ascii="Arial" w:hAnsi="Arial" w:cs="Arial"/>
          <w:sz w:val="24"/>
          <w:szCs w:val="24"/>
          <w:lang w:val="az-Latn-AZ"/>
        </w:rPr>
        <w:t xml:space="preserve"> şəxslər olduğunu göstərir. </w:t>
      </w:r>
    </w:p>
    <w:p w14:paraId="74F23A61" w14:textId="3F162AF1" w:rsidR="00CF7FDA" w:rsidRPr="0043088D" w:rsidRDefault="0063199D"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w:t>
      </w:r>
      <w:r w:rsidR="00A724C7">
        <w:rPr>
          <w:rFonts w:ascii="Arial" w:hAnsi="Arial" w:cs="Arial"/>
          <w:sz w:val="24"/>
          <w:szCs w:val="24"/>
          <w:lang w:val="az-Latn-AZ"/>
        </w:rPr>
        <w:t>l</w:t>
      </w:r>
      <w:r>
        <w:rPr>
          <w:rFonts w:ascii="Arial" w:hAnsi="Arial" w:cs="Arial"/>
          <w:sz w:val="24"/>
          <w:szCs w:val="24"/>
          <w:lang w:val="az-Latn-AZ"/>
        </w:rPr>
        <w:t xml:space="preserve">ə, </w:t>
      </w:r>
      <w:r w:rsidR="00DD4BF6">
        <w:rPr>
          <w:rFonts w:ascii="Arial" w:hAnsi="Arial" w:cs="Arial"/>
          <w:sz w:val="24"/>
          <w:szCs w:val="24"/>
          <w:lang w:val="az-Latn-AZ"/>
        </w:rPr>
        <w:t xml:space="preserve">sübutların saxtalaşdırılmasına görə </w:t>
      </w:r>
      <w:r w:rsidR="0016623C">
        <w:rPr>
          <w:rFonts w:ascii="Arial" w:hAnsi="Arial" w:cs="Arial"/>
          <w:sz w:val="24"/>
          <w:szCs w:val="24"/>
          <w:lang w:val="az-Latn-AZ"/>
        </w:rPr>
        <w:t>Cinayət Məcəlləsinin 294.2-ci maddə</w:t>
      </w:r>
      <w:r w:rsidR="009A3DF2">
        <w:rPr>
          <w:rFonts w:ascii="Arial" w:hAnsi="Arial" w:cs="Arial"/>
          <w:sz w:val="24"/>
          <w:szCs w:val="24"/>
          <w:lang w:val="az-Latn-AZ"/>
        </w:rPr>
        <w:t>sində</w:t>
      </w:r>
      <w:r w:rsidR="0016623C">
        <w:rPr>
          <w:rFonts w:ascii="Arial" w:hAnsi="Arial" w:cs="Arial"/>
          <w:sz w:val="24"/>
          <w:szCs w:val="24"/>
          <w:lang w:val="az-Latn-AZ"/>
        </w:rPr>
        <w:t xml:space="preserve"> nəzərdə tutulmayan </w:t>
      </w:r>
      <w:r w:rsidR="00CF7FDA" w:rsidRPr="0043088D">
        <w:rPr>
          <w:rFonts w:ascii="Arial" w:hAnsi="Arial" w:cs="Arial"/>
          <w:sz w:val="24"/>
          <w:szCs w:val="24"/>
          <w:lang w:val="az-Latn-AZ"/>
        </w:rPr>
        <w:t xml:space="preserve">şəxslərin cinayətin icraçısı qismində </w:t>
      </w:r>
      <w:r w:rsidR="0016623C">
        <w:rPr>
          <w:rFonts w:ascii="Arial" w:hAnsi="Arial" w:cs="Arial"/>
          <w:sz w:val="24"/>
          <w:szCs w:val="24"/>
          <w:lang w:val="az-Latn-AZ"/>
        </w:rPr>
        <w:t>həmin</w:t>
      </w:r>
      <w:r w:rsidR="00CF7FDA" w:rsidRPr="0043088D">
        <w:rPr>
          <w:rFonts w:ascii="Arial" w:hAnsi="Arial" w:cs="Arial"/>
          <w:sz w:val="24"/>
          <w:szCs w:val="24"/>
          <w:lang w:val="az-Latn-AZ"/>
        </w:rPr>
        <w:t xml:space="preserve"> Məcəllənin 294.3-cü maddəsi ilə cinayət məsuliyyətinə cəlb edilməsi həmin maddənin məzmununa</w:t>
      </w:r>
      <w:r w:rsidR="00DD4BF6">
        <w:rPr>
          <w:rFonts w:ascii="Arial" w:hAnsi="Arial" w:cs="Arial"/>
          <w:sz w:val="24"/>
          <w:szCs w:val="24"/>
          <w:lang w:val="az-Latn-AZ"/>
        </w:rPr>
        <w:t xml:space="preserve"> və</w:t>
      </w:r>
      <w:r w:rsidR="00CF7FDA" w:rsidRPr="0043088D">
        <w:rPr>
          <w:rFonts w:ascii="Arial" w:hAnsi="Arial" w:cs="Arial"/>
          <w:sz w:val="24"/>
          <w:szCs w:val="24"/>
          <w:lang w:val="az-Latn-AZ"/>
        </w:rPr>
        <w:t xml:space="preserve"> mahiyyətinə </w:t>
      </w:r>
      <w:r>
        <w:rPr>
          <w:rFonts w:ascii="Arial" w:hAnsi="Arial" w:cs="Arial"/>
          <w:sz w:val="24"/>
          <w:szCs w:val="24"/>
          <w:lang w:val="az-Latn-AZ"/>
        </w:rPr>
        <w:t>uyğun olmamaqla yanaşı, hüququn aliliyinin əsas elementlərindən olan hüquqi müəyyənlik prinsipinə də ziddir</w:t>
      </w:r>
      <w:r w:rsidR="00CF7FDA" w:rsidRPr="0043088D">
        <w:rPr>
          <w:rFonts w:ascii="Arial" w:hAnsi="Arial" w:cs="Arial"/>
          <w:sz w:val="24"/>
          <w:szCs w:val="24"/>
          <w:lang w:val="az-Latn-AZ"/>
        </w:rPr>
        <w:t>.</w:t>
      </w:r>
    </w:p>
    <w:p w14:paraId="7DA2B282" w14:textId="77777777" w:rsidR="005F2CC4" w:rsidRPr="0043088D" w:rsidRDefault="00EA6256"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Konstitusiya Məhkəməsinin Plenumu “Azərbaycan Respublikası Cinayət Məcəlləsinin 264-cü maddəsinin şərh edilməsinə dair” 2012-ci il 10 aprel tarixli Qərarında qeyd etmişdir ki, c</w:t>
      </w:r>
      <w:r w:rsidR="00BB7BCA" w:rsidRPr="0043088D">
        <w:rPr>
          <w:rFonts w:ascii="Arial" w:hAnsi="Arial" w:cs="Arial"/>
          <w:sz w:val="24"/>
          <w:szCs w:val="24"/>
          <w:lang w:val="az-Latn-AZ"/>
        </w:rPr>
        <w:t xml:space="preserve">inayət qanunvericiliyi sahəsində hüquqi müəyyənlik </w:t>
      </w:r>
      <w:r w:rsidR="00BB7BCA" w:rsidRPr="0043088D">
        <w:rPr>
          <w:rFonts w:ascii="Arial" w:hAnsi="Arial" w:cs="Arial"/>
          <w:sz w:val="24"/>
          <w:szCs w:val="24"/>
          <w:lang w:val="az-Latn-AZ"/>
        </w:rPr>
        <w:lastRenderedPageBreak/>
        <w:t>prinsipi Azərbaycan Respublikası Konstitusiyasının 71-ci maddəsinin VIII hissəsindən və “İnsan hüquqlarının və əsas azadlıqların müdafiəsi haqqında” Konvensiyanın 7-ci maddəsindən irəli gəlir. Konstitusiyanın 71-ci maddəsinin VIII hissəsindəki müddəa Əsas Qanunda qanunçuluq prinsipini ifadə edərək, cinayət və cəzanın qanuna əsaslanmasını tələb etməklə yanaşı (nullum crimen sine lege və nulla poena sine lege prinsipləri), cinayət qanununun genişləndirici təfsirinin qadağan edilməsi (lex stricta) və cinayət qanunvericiliyinin aydın və müəyyən olmasını da (lex certa) tələb edir</w:t>
      </w:r>
      <w:r w:rsidRPr="0043088D">
        <w:rPr>
          <w:rFonts w:ascii="Arial" w:hAnsi="Arial" w:cs="Arial"/>
          <w:sz w:val="24"/>
          <w:szCs w:val="24"/>
          <w:lang w:val="az-Latn-AZ"/>
        </w:rPr>
        <w:t>.</w:t>
      </w:r>
      <w:r w:rsidR="00BB7BCA" w:rsidRPr="0043088D">
        <w:rPr>
          <w:rFonts w:ascii="Arial" w:hAnsi="Arial" w:cs="Arial"/>
          <w:sz w:val="24"/>
          <w:szCs w:val="24"/>
          <w:lang w:val="az-Latn-AZ"/>
        </w:rPr>
        <w:t xml:space="preserve"> </w:t>
      </w:r>
    </w:p>
    <w:p w14:paraId="4D565850" w14:textId="537D8CCB" w:rsidR="005F2CC4" w:rsidRDefault="00BB7BCA"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İnsan Hüquqları üzrə Avropa Məhkəməsinin Böyük Palatasının </w:t>
      </w:r>
      <w:r w:rsidRPr="00D86F07">
        <w:rPr>
          <w:rFonts w:ascii="Arial" w:hAnsi="Arial" w:cs="Arial"/>
          <w:i/>
          <w:iCs/>
          <w:sz w:val="24"/>
          <w:szCs w:val="24"/>
          <w:lang w:val="az-Latn-AZ"/>
        </w:rPr>
        <w:t>Korbely Macarıstana qarşı iş üzrə</w:t>
      </w:r>
      <w:r w:rsidRPr="0043088D">
        <w:rPr>
          <w:rFonts w:ascii="Arial" w:hAnsi="Arial" w:cs="Arial"/>
          <w:sz w:val="24"/>
          <w:szCs w:val="24"/>
          <w:lang w:val="az-Latn-AZ"/>
        </w:rPr>
        <w:t xml:space="preserve"> 2008-ci il 19 sentyabr tarixli Qərarın</w:t>
      </w:r>
      <w:r w:rsidR="00D86F07">
        <w:rPr>
          <w:rFonts w:ascii="Arial" w:hAnsi="Arial" w:cs="Arial"/>
          <w:sz w:val="24"/>
          <w:szCs w:val="24"/>
          <w:lang w:val="az-Latn-AZ"/>
        </w:rPr>
        <w:t>d</w:t>
      </w:r>
      <w:r w:rsidRPr="0043088D">
        <w:rPr>
          <w:rFonts w:ascii="Arial" w:hAnsi="Arial" w:cs="Arial"/>
          <w:sz w:val="24"/>
          <w:szCs w:val="24"/>
          <w:lang w:val="az-Latn-AZ"/>
        </w:rPr>
        <w:t>a (§70)</w:t>
      </w:r>
      <w:r w:rsidR="00D86F07">
        <w:rPr>
          <w:rFonts w:ascii="Arial" w:hAnsi="Arial" w:cs="Arial"/>
          <w:sz w:val="24"/>
          <w:szCs w:val="24"/>
          <w:lang w:val="az-Latn-AZ"/>
        </w:rPr>
        <w:t xml:space="preserve"> qeyd edilmişdir ki, </w:t>
      </w:r>
      <w:r w:rsidRPr="0043088D">
        <w:rPr>
          <w:rFonts w:ascii="Arial" w:hAnsi="Arial" w:cs="Arial"/>
          <w:sz w:val="24"/>
          <w:szCs w:val="24"/>
          <w:lang w:val="az-Latn-AZ"/>
        </w:rPr>
        <w:t>Konvensiyanın 7-ci maddəsi ittiham olunan şəxsin maraqlarının ziyanına cinayət-hüquqi normaların geriyə qüvvəsi ilə məhdudlaşmır. Bununla bərabər, həmin maddə özündə daha ümumi prinsipləri ehtiva edir. Həmin prinsiplərə əsasən, yalnız qanun cinayətin tərkibini və buna görə cəzanı müəyyən edə bilər (nullum crimen, nulla poena sine lege), o cümlədən ittiham olunan şəxsin ziyanına, məsələn, analogiya üzrə, cinayət hüquq normalarının genişləndirici şərh olunması qadağan edilir.</w:t>
      </w:r>
    </w:p>
    <w:p w14:paraId="04A1F899" w14:textId="2EFA446A" w:rsidR="005F2CC4" w:rsidRPr="0043088D" w:rsidRDefault="009A3DF2"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Bu baxımdan </w:t>
      </w:r>
      <w:r w:rsidR="00BB7BCA" w:rsidRPr="0043088D">
        <w:rPr>
          <w:rFonts w:ascii="Arial" w:hAnsi="Arial" w:cs="Arial"/>
          <w:sz w:val="24"/>
          <w:szCs w:val="24"/>
          <w:lang w:val="az-Latn-AZ"/>
        </w:rPr>
        <w:t xml:space="preserve">Konstitusiya Məhkəməsinin Plenumu qeyd edir ki, </w:t>
      </w:r>
      <w:r w:rsidR="006D4A3A">
        <w:rPr>
          <w:rFonts w:ascii="Arial" w:hAnsi="Arial" w:cs="Arial"/>
          <w:sz w:val="24"/>
          <w:szCs w:val="24"/>
          <w:lang w:val="az-Latn-AZ"/>
        </w:rPr>
        <w:t>Cinayət Məcəlləsinin 294.1 və 294.2-ci maddələrində nəzərdə tutulmayan şəxslərin</w:t>
      </w:r>
      <w:r w:rsidR="00DD4BF6">
        <w:rPr>
          <w:rFonts w:ascii="Arial" w:hAnsi="Arial" w:cs="Arial"/>
          <w:sz w:val="24"/>
          <w:szCs w:val="24"/>
          <w:lang w:val="az-Latn-AZ"/>
        </w:rPr>
        <w:t xml:space="preserve"> sübutların saxtalaşdırılmasına görə </w:t>
      </w:r>
      <w:r w:rsidR="00BB7BCA" w:rsidRPr="0043088D">
        <w:rPr>
          <w:rFonts w:ascii="Arial" w:hAnsi="Arial" w:cs="Arial"/>
          <w:sz w:val="24"/>
          <w:szCs w:val="24"/>
          <w:lang w:val="az-Latn-AZ"/>
        </w:rPr>
        <w:t xml:space="preserve">cinayətin icraçısı qismində </w:t>
      </w:r>
      <w:r w:rsidR="0016623C">
        <w:rPr>
          <w:rFonts w:ascii="Arial" w:hAnsi="Arial" w:cs="Arial"/>
          <w:sz w:val="24"/>
          <w:szCs w:val="24"/>
          <w:lang w:val="az-Latn-AZ"/>
        </w:rPr>
        <w:t>həmin</w:t>
      </w:r>
      <w:r w:rsidR="00BB7BCA" w:rsidRPr="0043088D">
        <w:rPr>
          <w:rFonts w:ascii="Arial" w:hAnsi="Arial" w:cs="Arial"/>
          <w:sz w:val="24"/>
          <w:szCs w:val="24"/>
          <w:lang w:val="az-Latn-AZ"/>
        </w:rPr>
        <w:t xml:space="preserve"> Məcəllənin 294.3-cü maddəsi ilə cinayət məsuliyyətinə cəlb edilməsi cinayət qanununun genişləndirici təfsirinin qadağan edilməsinə (lex stricta) dair Konstitusiyanın 71-ci maddəsinin VIII hissəsin</w:t>
      </w:r>
      <w:r w:rsidR="00EB1DFC">
        <w:rPr>
          <w:rFonts w:ascii="Arial" w:hAnsi="Arial" w:cs="Arial"/>
          <w:sz w:val="24"/>
          <w:szCs w:val="24"/>
          <w:lang w:val="az-Latn-AZ"/>
        </w:rPr>
        <w:t>in</w:t>
      </w:r>
      <w:r w:rsidR="00D86F07">
        <w:rPr>
          <w:rFonts w:ascii="Arial" w:hAnsi="Arial" w:cs="Arial"/>
          <w:sz w:val="24"/>
          <w:szCs w:val="24"/>
          <w:lang w:val="az-Latn-AZ"/>
        </w:rPr>
        <w:t xml:space="preserve"> və </w:t>
      </w:r>
      <w:r w:rsidR="00BB7BCA" w:rsidRPr="0043088D">
        <w:rPr>
          <w:rFonts w:ascii="Arial" w:hAnsi="Arial" w:cs="Arial"/>
          <w:sz w:val="24"/>
          <w:szCs w:val="24"/>
          <w:lang w:val="az-Latn-AZ"/>
        </w:rPr>
        <w:t>Konvensiyanın 7-ci maddəsinin tələblərin</w:t>
      </w:r>
      <w:r w:rsidR="00EB1DFC">
        <w:rPr>
          <w:rFonts w:ascii="Arial" w:hAnsi="Arial" w:cs="Arial"/>
          <w:sz w:val="24"/>
          <w:szCs w:val="24"/>
          <w:lang w:val="az-Latn-AZ"/>
        </w:rPr>
        <w:t>in pozulmasına gətirib çıxara bilər.</w:t>
      </w:r>
    </w:p>
    <w:p w14:paraId="17357086" w14:textId="0032E5BD" w:rsidR="003452F7" w:rsidRPr="0043088D" w:rsidRDefault="003452F7"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Göstərilənləri nəzərə alaraq Konstitusiya Məhkəməsinin Plenumu aşağıdakı nəticələrə gəlir:</w:t>
      </w:r>
    </w:p>
    <w:p w14:paraId="782A7082" w14:textId="59010326" w:rsidR="003452F7" w:rsidRPr="0043088D" w:rsidRDefault="003452F7"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w:t>
      </w:r>
      <w:r w:rsidR="00445B02" w:rsidRPr="0043088D">
        <w:rPr>
          <w:rFonts w:ascii="Arial" w:hAnsi="Arial" w:cs="Arial"/>
          <w:sz w:val="24"/>
          <w:szCs w:val="24"/>
          <w:lang w:val="az-Latn-AZ"/>
        </w:rPr>
        <w:t xml:space="preserve"> </w:t>
      </w:r>
      <w:r w:rsidR="00D86F07" w:rsidRPr="0043088D">
        <w:rPr>
          <w:rFonts w:ascii="Arial" w:hAnsi="Arial" w:cs="Arial"/>
          <w:sz w:val="24"/>
          <w:szCs w:val="24"/>
          <w:lang w:val="az-Latn-AZ"/>
        </w:rPr>
        <w:t>Konstitusiyanın 71-ci maddəsinin VIII hissəsi</w:t>
      </w:r>
      <w:r w:rsidR="00D86F07">
        <w:rPr>
          <w:rFonts w:ascii="Arial" w:hAnsi="Arial" w:cs="Arial"/>
          <w:sz w:val="24"/>
          <w:szCs w:val="24"/>
          <w:lang w:val="az-Latn-AZ"/>
        </w:rPr>
        <w:t xml:space="preserve"> və</w:t>
      </w:r>
      <w:r w:rsidR="00D86F07" w:rsidRPr="0043088D">
        <w:rPr>
          <w:rFonts w:ascii="Arial" w:hAnsi="Arial" w:cs="Arial"/>
          <w:sz w:val="24"/>
          <w:szCs w:val="24"/>
          <w:lang w:val="az-Latn-AZ"/>
        </w:rPr>
        <w:t xml:space="preserve"> Konvensiyanın 7-ci</w:t>
      </w:r>
      <w:r w:rsidR="00D86F07">
        <w:rPr>
          <w:rFonts w:ascii="Arial" w:hAnsi="Arial" w:cs="Arial"/>
          <w:sz w:val="24"/>
          <w:szCs w:val="24"/>
          <w:lang w:val="az-Latn-AZ"/>
        </w:rPr>
        <w:t xml:space="preserve"> maddəsi baxımından</w:t>
      </w:r>
      <w:r w:rsidR="00D86F07" w:rsidRPr="0043088D">
        <w:rPr>
          <w:rFonts w:ascii="Arial" w:hAnsi="Arial" w:cs="Arial"/>
          <w:sz w:val="24"/>
          <w:szCs w:val="24"/>
          <w:lang w:val="az-Latn-AZ"/>
        </w:rPr>
        <w:t xml:space="preserve"> </w:t>
      </w:r>
      <w:r w:rsidR="00EA6256" w:rsidRPr="0043088D">
        <w:rPr>
          <w:rFonts w:ascii="Arial" w:hAnsi="Arial" w:cs="Arial"/>
          <w:sz w:val="24"/>
          <w:szCs w:val="24"/>
          <w:lang w:val="az-Latn-AZ"/>
        </w:rPr>
        <w:t xml:space="preserve">Cinayət Məcəlləsinin 294.3-cü maddəsi </w:t>
      </w:r>
      <w:r w:rsidR="00D86F07">
        <w:rPr>
          <w:rFonts w:ascii="Arial" w:hAnsi="Arial" w:cs="Arial"/>
          <w:sz w:val="24"/>
          <w:szCs w:val="24"/>
          <w:lang w:val="az-Latn-AZ"/>
        </w:rPr>
        <w:t>üzrə subyekt qismində həmin Məcəllənin 294.2-ci maddəsi ilə müəyyən edilmiş</w:t>
      </w:r>
      <w:r w:rsidR="00484B50">
        <w:rPr>
          <w:rFonts w:ascii="Arial" w:hAnsi="Arial" w:cs="Arial"/>
          <w:sz w:val="24"/>
          <w:szCs w:val="24"/>
          <w:lang w:val="az-Latn-AZ"/>
        </w:rPr>
        <w:t xml:space="preserve"> şəxslər (təhqiqatçı, müstəntiq, prokuror və ya müdafiəçi) çıxış edə bilər</w:t>
      </w:r>
      <w:r w:rsidR="009A3DF2">
        <w:rPr>
          <w:rFonts w:ascii="Arial" w:hAnsi="Arial" w:cs="Arial"/>
          <w:sz w:val="24"/>
          <w:szCs w:val="24"/>
          <w:lang w:val="az-Latn-AZ"/>
        </w:rPr>
        <w:t>lər</w:t>
      </w:r>
      <w:r w:rsidR="00484B50">
        <w:rPr>
          <w:rFonts w:ascii="Arial" w:hAnsi="Arial" w:cs="Arial"/>
          <w:sz w:val="24"/>
          <w:szCs w:val="24"/>
          <w:lang w:val="az-Latn-AZ"/>
        </w:rPr>
        <w:t>;</w:t>
      </w:r>
    </w:p>
    <w:p w14:paraId="749467BF" w14:textId="36430453" w:rsidR="00065CDE" w:rsidRPr="0043088D" w:rsidRDefault="003452F7" w:rsidP="0043088D">
      <w:pPr>
        <w:spacing w:after="0" w:line="240" w:lineRule="auto"/>
        <w:ind w:firstLine="567"/>
        <w:jc w:val="both"/>
        <w:rPr>
          <w:rFonts w:ascii="Arial" w:hAnsi="Arial" w:cs="Arial"/>
          <w:b/>
          <w:bCs/>
          <w:sz w:val="24"/>
          <w:szCs w:val="24"/>
          <w:lang w:val="az-Latn-AZ"/>
        </w:rPr>
      </w:pPr>
      <w:r w:rsidRPr="0043088D">
        <w:rPr>
          <w:rFonts w:ascii="Arial" w:hAnsi="Arial" w:cs="Arial"/>
          <w:sz w:val="24"/>
          <w:szCs w:val="24"/>
          <w:lang w:val="az-Latn-AZ"/>
        </w:rPr>
        <w:t>-</w:t>
      </w:r>
      <w:r w:rsidR="00F11A01" w:rsidRPr="0043088D">
        <w:rPr>
          <w:rFonts w:ascii="Arial" w:hAnsi="Arial" w:cs="Arial"/>
          <w:sz w:val="24"/>
          <w:szCs w:val="24"/>
          <w:lang w:val="az-Latn-AZ"/>
        </w:rPr>
        <w:t xml:space="preserve"> </w:t>
      </w:r>
      <w:r w:rsidR="00484B50" w:rsidRPr="0043088D">
        <w:rPr>
          <w:rFonts w:ascii="Arial" w:hAnsi="Arial" w:cs="Arial"/>
          <w:sz w:val="24"/>
          <w:szCs w:val="24"/>
          <w:lang w:val="az-Latn-AZ"/>
        </w:rPr>
        <w:t xml:space="preserve">Bu Qərarın təsviri-əsaslandırıcı hissəsində </w:t>
      </w:r>
      <w:r w:rsidR="00BC647D" w:rsidRPr="0043088D">
        <w:rPr>
          <w:rFonts w:ascii="Arial" w:hAnsi="Arial" w:cs="Arial"/>
          <w:sz w:val="24"/>
          <w:szCs w:val="24"/>
          <w:lang w:val="az-Latn-AZ"/>
        </w:rPr>
        <w:t xml:space="preserve">əks olunmuş hüquqi mövqelərə </w:t>
      </w:r>
      <w:r w:rsidR="00A724C7">
        <w:rPr>
          <w:rFonts w:ascii="Arial" w:hAnsi="Arial" w:cs="Arial"/>
          <w:sz w:val="24"/>
          <w:szCs w:val="24"/>
          <w:lang w:val="az-Latn-AZ"/>
        </w:rPr>
        <w:t>görə</w:t>
      </w:r>
      <w:r w:rsidR="00BC647D" w:rsidRPr="0043088D">
        <w:rPr>
          <w:rFonts w:ascii="Arial" w:hAnsi="Arial" w:cs="Arial"/>
          <w:sz w:val="24"/>
          <w:szCs w:val="24"/>
          <w:lang w:val="az-Latn-AZ"/>
        </w:rPr>
        <w:t xml:space="preserve"> Cinayət Məcəlləsinin 294.3-cü maddəsində tövsifedici əlamət olaraq nəzərdə tutulmuş “ağır nəticələr</w:t>
      </w:r>
      <w:r w:rsidR="00BC647D">
        <w:rPr>
          <w:rFonts w:ascii="Arial" w:hAnsi="Arial" w:cs="Arial"/>
          <w:sz w:val="24"/>
          <w:szCs w:val="24"/>
          <w:lang w:val="az-Latn-AZ"/>
        </w:rPr>
        <w:t>in”</w:t>
      </w:r>
      <w:r w:rsidR="00BC647D" w:rsidRPr="0043088D">
        <w:rPr>
          <w:rFonts w:ascii="Arial" w:hAnsi="Arial" w:cs="Arial"/>
          <w:sz w:val="24"/>
          <w:szCs w:val="24"/>
          <w:lang w:val="az-Latn-AZ"/>
        </w:rPr>
        <w:t xml:space="preserve"> mülki iş üzrə sübutların saxtalaşdırılması nəticəsində də </w:t>
      </w:r>
      <w:r w:rsidR="00BC647D">
        <w:rPr>
          <w:rFonts w:ascii="Arial" w:hAnsi="Arial" w:cs="Arial"/>
          <w:sz w:val="24"/>
          <w:szCs w:val="24"/>
          <w:lang w:val="az-Latn-AZ"/>
        </w:rPr>
        <w:t xml:space="preserve">yaranması </w:t>
      </w:r>
      <w:r w:rsidR="00BC647D" w:rsidRPr="0043088D">
        <w:rPr>
          <w:rFonts w:ascii="Arial" w:hAnsi="Arial" w:cs="Arial"/>
          <w:sz w:val="24"/>
          <w:szCs w:val="24"/>
          <w:lang w:val="az-Latn-AZ"/>
        </w:rPr>
        <w:t>mümkün olduğu nəzərə alınaraq, Konstitusiyanın 94-cü maddəsinin I hissəsinin 17-ci bəndinə əsasən</w:t>
      </w:r>
      <w:r w:rsidR="00BC647D">
        <w:rPr>
          <w:rFonts w:ascii="Arial" w:hAnsi="Arial" w:cs="Arial"/>
          <w:sz w:val="24"/>
          <w:szCs w:val="24"/>
          <w:lang w:val="az-Latn-AZ"/>
        </w:rPr>
        <w:t xml:space="preserve"> </w:t>
      </w:r>
      <w:r w:rsidR="00BC647D" w:rsidRPr="0043088D">
        <w:rPr>
          <w:rFonts w:ascii="Arial" w:hAnsi="Arial" w:cs="Arial"/>
          <w:sz w:val="24"/>
          <w:szCs w:val="24"/>
          <w:lang w:val="az-Latn-AZ"/>
        </w:rPr>
        <w:t>həmin maddəyə bu istiqamətdə mü</w:t>
      </w:r>
      <w:r w:rsidR="00BC647D">
        <w:rPr>
          <w:rFonts w:ascii="Arial" w:hAnsi="Arial" w:cs="Arial"/>
          <w:sz w:val="24"/>
          <w:szCs w:val="24"/>
          <w:lang w:val="az-Latn-AZ"/>
        </w:rPr>
        <w:t>vafiq</w:t>
      </w:r>
      <w:r w:rsidR="00BC647D" w:rsidRPr="0043088D">
        <w:rPr>
          <w:rFonts w:ascii="Arial" w:hAnsi="Arial" w:cs="Arial"/>
          <w:sz w:val="24"/>
          <w:szCs w:val="24"/>
          <w:lang w:val="az-Latn-AZ"/>
        </w:rPr>
        <w:t xml:space="preserve"> dəyişikliklərin edilməsi Azərbaycan Respublikasının Milli Məclisinə tövsiyə </w:t>
      </w:r>
      <w:r w:rsidR="00BC647D">
        <w:rPr>
          <w:rFonts w:ascii="Arial" w:hAnsi="Arial" w:cs="Arial"/>
          <w:sz w:val="24"/>
          <w:szCs w:val="24"/>
          <w:lang w:val="az-Latn-AZ"/>
        </w:rPr>
        <w:t>e</w:t>
      </w:r>
      <w:r w:rsidR="00EA6256" w:rsidRPr="0043088D">
        <w:rPr>
          <w:rFonts w:ascii="Arial" w:hAnsi="Arial" w:cs="Arial"/>
          <w:sz w:val="24"/>
          <w:szCs w:val="24"/>
          <w:lang w:val="az-Latn-AZ"/>
        </w:rPr>
        <w:t>dilməlidir</w:t>
      </w:r>
      <w:r w:rsidR="00EA6256" w:rsidRPr="0043088D">
        <w:rPr>
          <w:rFonts w:ascii="Arial" w:hAnsi="Arial" w:cs="Arial"/>
          <w:b/>
          <w:bCs/>
          <w:sz w:val="24"/>
          <w:szCs w:val="24"/>
          <w:lang w:val="az-Latn-AZ"/>
        </w:rPr>
        <w:t>.</w:t>
      </w:r>
    </w:p>
    <w:p w14:paraId="64A86800" w14:textId="205060F2" w:rsidR="00065CDE" w:rsidRPr="0043088D" w:rsidRDefault="00065CDE"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Azərbaycan Respublikası Konstitusiyasının 130-cu maddəsinin VI hissəsini, “Konstitusiya Məhkəməsi haqqında” Azərbaycan Respublikası Qanununun 60, 62, 63, 65</w:t>
      </w:r>
      <w:r w:rsidR="00A724C7" w:rsidRPr="0043088D">
        <w:rPr>
          <w:rFonts w:ascii="Arial" w:hAnsi="Arial" w:cs="Arial"/>
          <w:sz w:val="24"/>
          <w:szCs w:val="24"/>
          <w:lang w:val="az-Latn-AZ"/>
        </w:rPr>
        <w:t>–</w:t>
      </w:r>
      <w:r w:rsidRPr="0043088D">
        <w:rPr>
          <w:rFonts w:ascii="Arial" w:hAnsi="Arial" w:cs="Arial"/>
          <w:sz w:val="24"/>
          <w:szCs w:val="24"/>
          <w:lang w:val="az-Latn-AZ"/>
        </w:rPr>
        <w:t>67 və 69-cu maddələrini rəhbər tutaraq, Azərbaycan Respublikası Konstitusiya Məhkəməsinin Plenumu</w:t>
      </w:r>
    </w:p>
    <w:p w14:paraId="2BAAC369" w14:textId="77777777" w:rsidR="00065CDE" w:rsidRPr="0043088D" w:rsidRDefault="00065CDE" w:rsidP="0043088D">
      <w:pPr>
        <w:spacing w:after="0" w:line="240" w:lineRule="auto"/>
        <w:ind w:firstLine="567"/>
        <w:jc w:val="both"/>
        <w:rPr>
          <w:rFonts w:ascii="Arial" w:hAnsi="Arial" w:cs="Arial"/>
          <w:sz w:val="24"/>
          <w:szCs w:val="24"/>
          <w:lang w:val="az-Latn-AZ"/>
        </w:rPr>
      </w:pPr>
    </w:p>
    <w:p w14:paraId="51174CD7" w14:textId="399CCB16" w:rsidR="00065CDE" w:rsidRPr="0043088D" w:rsidRDefault="00065CDE" w:rsidP="0043088D">
      <w:pPr>
        <w:spacing w:after="0" w:line="240" w:lineRule="auto"/>
        <w:ind w:firstLine="567"/>
        <w:jc w:val="center"/>
        <w:rPr>
          <w:rFonts w:ascii="Arial" w:hAnsi="Arial" w:cs="Arial"/>
          <w:b/>
          <w:bCs/>
          <w:sz w:val="24"/>
          <w:szCs w:val="24"/>
          <w:lang w:val="az-Latn-AZ"/>
        </w:rPr>
      </w:pPr>
      <w:r w:rsidRPr="0043088D">
        <w:rPr>
          <w:rFonts w:ascii="Arial" w:hAnsi="Arial" w:cs="Arial"/>
          <w:b/>
          <w:bCs/>
          <w:sz w:val="24"/>
          <w:szCs w:val="24"/>
          <w:lang w:val="az-Latn-AZ"/>
        </w:rPr>
        <w:t>QƏRARA  ALDI:</w:t>
      </w:r>
    </w:p>
    <w:p w14:paraId="7FBF3F0D" w14:textId="77777777" w:rsidR="0043088D" w:rsidRPr="0043088D" w:rsidRDefault="0043088D" w:rsidP="0043088D">
      <w:pPr>
        <w:spacing w:after="0" w:line="240" w:lineRule="auto"/>
        <w:ind w:firstLine="567"/>
        <w:jc w:val="both"/>
        <w:rPr>
          <w:rFonts w:ascii="Arial" w:hAnsi="Arial" w:cs="Arial"/>
          <w:sz w:val="24"/>
          <w:szCs w:val="24"/>
          <w:lang w:val="az-Latn-AZ"/>
        </w:rPr>
      </w:pPr>
    </w:p>
    <w:p w14:paraId="047D0493" w14:textId="55C54615" w:rsidR="00484B50" w:rsidRPr="0043088D" w:rsidRDefault="00065CDE" w:rsidP="00484B50">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1. </w:t>
      </w:r>
      <w:r w:rsidR="00DB6719" w:rsidRPr="0043088D">
        <w:rPr>
          <w:rFonts w:ascii="Arial" w:hAnsi="Arial" w:cs="Arial"/>
          <w:sz w:val="24"/>
          <w:szCs w:val="24"/>
          <w:lang w:val="az-Latn-AZ"/>
        </w:rPr>
        <w:t xml:space="preserve">Azərbaycan Respublikası </w:t>
      </w:r>
      <w:r w:rsidR="00EA6256" w:rsidRPr="0043088D">
        <w:rPr>
          <w:rFonts w:ascii="Arial" w:hAnsi="Arial" w:cs="Arial"/>
          <w:sz w:val="24"/>
          <w:szCs w:val="24"/>
          <w:lang w:val="az-Latn-AZ"/>
        </w:rPr>
        <w:t>Konstitusiya</w:t>
      </w:r>
      <w:r w:rsidR="00DB6719" w:rsidRPr="0043088D">
        <w:rPr>
          <w:rFonts w:ascii="Arial" w:hAnsi="Arial" w:cs="Arial"/>
          <w:sz w:val="24"/>
          <w:szCs w:val="24"/>
          <w:lang w:val="az-Latn-AZ"/>
        </w:rPr>
        <w:t>sı</w:t>
      </w:r>
      <w:r w:rsidR="00EA6256" w:rsidRPr="0043088D">
        <w:rPr>
          <w:rFonts w:ascii="Arial" w:hAnsi="Arial" w:cs="Arial"/>
          <w:sz w:val="24"/>
          <w:szCs w:val="24"/>
          <w:lang w:val="az-Latn-AZ"/>
        </w:rPr>
        <w:t>nın 71-ci maddəsinin VIII hissəsi</w:t>
      </w:r>
      <w:r w:rsidR="00484B50">
        <w:rPr>
          <w:rFonts w:ascii="Arial" w:hAnsi="Arial" w:cs="Arial"/>
          <w:sz w:val="24"/>
          <w:szCs w:val="24"/>
          <w:lang w:val="az-Latn-AZ"/>
        </w:rPr>
        <w:t xml:space="preserve"> və</w:t>
      </w:r>
      <w:r w:rsidR="00EA6256" w:rsidRPr="0043088D">
        <w:rPr>
          <w:rFonts w:ascii="Arial" w:hAnsi="Arial" w:cs="Arial"/>
          <w:sz w:val="24"/>
          <w:szCs w:val="24"/>
          <w:lang w:val="az-Latn-AZ"/>
        </w:rPr>
        <w:t xml:space="preserve"> </w:t>
      </w:r>
      <w:r w:rsidR="00A724C7">
        <w:rPr>
          <w:rFonts w:ascii="Arial" w:hAnsi="Arial" w:cs="Arial"/>
          <w:sz w:val="24"/>
          <w:szCs w:val="24"/>
          <w:lang w:val="az-Latn-AZ"/>
        </w:rPr>
        <w:t>“</w:t>
      </w:r>
      <w:r w:rsidR="00EA6256" w:rsidRPr="0043088D">
        <w:rPr>
          <w:rFonts w:ascii="Arial" w:hAnsi="Arial" w:cs="Arial"/>
          <w:sz w:val="24"/>
          <w:szCs w:val="24"/>
          <w:lang w:val="az-Latn-AZ"/>
        </w:rPr>
        <w:t xml:space="preserve">İnsan hüquqlarının və əsas azadlıqların müdafiəsi haqqında” </w:t>
      </w:r>
      <w:r w:rsidR="00DB6719" w:rsidRPr="0043088D">
        <w:rPr>
          <w:rFonts w:ascii="Arial" w:hAnsi="Arial" w:cs="Arial"/>
          <w:sz w:val="24"/>
          <w:szCs w:val="24"/>
          <w:lang w:val="az-Latn-AZ"/>
        </w:rPr>
        <w:t xml:space="preserve">Avropa </w:t>
      </w:r>
      <w:r w:rsidR="00EA6256" w:rsidRPr="0043088D">
        <w:rPr>
          <w:rFonts w:ascii="Arial" w:hAnsi="Arial" w:cs="Arial"/>
          <w:sz w:val="24"/>
          <w:szCs w:val="24"/>
          <w:lang w:val="az-Latn-AZ"/>
        </w:rPr>
        <w:t>Konvensiyanın 7-ci maddəsi</w:t>
      </w:r>
      <w:r w:rsidR="00484B50">
        <w:rPr>
          <w:rFonts w:ascii="Arial" w:hAnsi="Arial" w:cs="Arial"/>
          <w:sz w:val="24"/>
          <w:szCs w:val="24"/>
          <w:lang w:val="az-Latn-AZ"/>
        </w:rPr>
        <w:t xml:space="preserve"> baxımından  </w:t>
      </w:r>
      <w:r w:rsidR="00484B50" w:rsidRPr="0043088D">
        <w:rPr>
          <w:rFonts w:ascii="Arial" w:hAnsi="Arial" w:cs="Arial"/>
          <w:sz w:val="24"/>
          <w:szCs w:val="24"/>
          <w:lang w:val="az-Latn-AZ"/>
        </w:rPr>
        <w:t>Azərbaycan Respublikası Cinayət Məcəlləsinin 294.3-cü maddəsi</w:t>
      </w:r>
      <w:r w:rsidR="00484B50">
        <w:rPr>
          <w:rFonts w:ascii="Arial" w:hAnsi="Arial" w:cs="Arial"/>
          <w:sz w:val="24"/>
          <w:szCs w:val="24"/>
          <w:lang w:val="az-Latn-AZ"/>
        </w:rPr>
        <w:t xml:space="preserve"> üzrə subyekt qismində həmin Məcəllənin 294.2-ci maddəsi ilə müəyyən edilmiş şəxslər (təhqiqatçı, müstəntiq, prokuror və ya müdafiəçi) çıxış edə bilər</w:t>
      </w:r>
      <w:r w:rsidR="009A3DF2">
        <w:rPr>
          <w:rFonts w:ascii="Arial" w:hAnsi="Arial" w:cs="Arial"/>
          <w:sz w:val="24"/>
          <w:szCs w:val="24"/>
          <w:lang w:val="az-Latn-AZ"/>
        </w:rPr>
        <w:t>lər</w:t>
      </w:r>
      <w:r w:rsidR="00484B50">
        <w:rPr>
          <w:rFonts w:ascii="Arial" w:hAnsi="Arial" w:cs="Arial"/>
          <w:sz w:val="24"/>
          <w:szCs w:val="24"/>
          <w:lang w:val="az-Latn-AZ"/>
        </w:rPr>
        <w:t>.</w:t>
      </w:r>
    </w:p>
    <w:p w14:paraId="1D5C7D03" w14:textId="72D6810B" w:rsidR="00E23EA9" w:rsidRPr="0043088D" w:rsidRDefault="00E23EA9"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2. </w:t>
      </w:r>
      <w:r w:rsidR="00484B50">
        <w:rPr>
          <w:rFonts w:ascii="Arial" w:hAnsi="Arial" w:cs="Arial"/>
          <w:sz w:val="24"/>
          <w:szCs w:val="24"/>
          <w:lang w:val="az-Latn-AZ"/>
        </w:rPr>
        <w:t xml:space="preserve">Azərbaycan Respublikası Konstitusiya Məhkəməsinin bu </w:t>
      </w:r>
      <w:r w:rsidR="00484B50" w:rsidRPr="0043088D">
        <w:rPr>
          <w:rFonts w:ascii="Arial" w:hAnsi="Arial" w:cs="Arial"/>
          <w:sz w:val="24"/>
          <w:szCs w:val="24"/>
          <w:lang w:val="az-Latn-AZ"/>
        </w:rPr>
        <w:t>Qərarın</w:t>
      </w:r>
      <w:r w:rsidR="00484B50">
        <w:rPr>
          <w:rFonts w:ascii="Arial" w:hAnsi="Arial" w:cs="Arial"/>
          <w:sz w:val="24"/>
          <w:szCs w:val="24"/>
          <w:lang w:val="az-Latn-AZ"/>
        </w:rPr>
        <w:t>ın</w:t>
      </w:r>
      <w:r w:rsidR="00484B50" w:rsidRPr="0043088D">
        <w:rPr>
          <w:rFonts w:ascii="Arial" w:hAnsi="Arial" w:cs="Arial"/>
          <w:sz w:val="24"/>
          <w:szCs w:val="24"/>
          <w:lang w:val="az-Latn-AZ"/>
        </w:rPr>
        <w:t xml:space="preserve"> təsviri-əsaslandırıcı hissəsində əks olunmuş hüquqi mövqelərə </w:t>
      </w:r>
      <w:r w:rsidR="00A724C7">
        <w:rPr>
          <w:rFonts w:ascii="Arial" w:hAnsi="Arial" w:cs="Arial"/>
          <w:sz w:val="24"/>
          <w:szCs w:val="24"/>
          <w:lang w:val="az-Latn-AZ"/>
        </w:rPr>
        <w:t>görə</w:t>
      </w:r>
      <w:r w:rsidR="00484B50" w:rsidRPr="0043088D">
        <w:rPr>
          <w:rFonts w:ascii="Arial" w:hAnsi="Arial" w:cs="Arial"/>
          <w:sz w:val="24"/>
          <w:szCs w:val="24"/>
          <w:lang w:val="az-Latn-AZ"/>
        </w:rPr>
        <w:t xml:space="preserve"> </w:t>
      </w:r>
      <w:r w:rsidR="00484B50">
        <w:rPr>
          <w:rFonts w:ascii="Arial" w:hAnsi="Arial" w:cs="Arial"/>
          <w:sz w:val="24"/>
          <w:szCs w:val="24"/>
          <w:lang w:val="az-Latn-AZ"/>
        </w:rPr>
        <w:t xml:space="preserve">Azərbaycan Respublikası </w:t>
      </w:r>
      <w:r w:rsidR="00484B50" w:rsidRPr="0043088D">
        <w:rPr>
          <w:rFonts w:ascii="Arial" w:hAnsi="Arial" w:cs="Arial"/>
          <w:sz w:val="24"/>
          <w:szCs w:val="24"/>
          <w:lang w:val="az-Latn-AZ"/>
        </w:rPr>
        <w:t>Cinayət Məcəlləsinin 294.3-cü maddəsində tövsifedici əlamət olaraq nəzərdə tutulmuş “ağır nəticələr</w:t>
      </w:r>
      <w:r w:rsidR="00BC647D">
        <w:rPr>
          <w:rFonts w:ascii="Arial" w:hAnsi="Arial" w:cs="Arial"/>
          <w:sz w:val="24"/>
          <w:szCs w:val="24"/>
          <w:lang w:val="az-Latn-AZ"/>
        </w:rPr>
        <w:t>in”</w:t>
      </w:r>
      <w:r w:rsidR="00484B50" w:rsidRPr="0043088D">
        <w:rPr>
          <w:rFonts w:ascii="Arial" w:hAnsi="Arial" w:cs="Arial"/>
          <w:sz w:val="24"/>
          <w:szCs w:val="24"/>
          <w:lang w:val="az-Latn-AZ"/>
        </w:rPr>
        <w:t xml:space="preserve"> mülki iş üzrə sübutların saxtalaşdırılması </w:t>
      </w:r>
      <w:r w:rsidR="00484B50" w:rsidRPr="0043088D">
        <w:rPr>
          <w:rFonts w:ascii="Arial" w:hAnsi="Arial" w:cs="Arial"/>
          <w:sz w:val="24"/>
          <w:szCs w:val="24"/>
          <w:lang w:val="az-Latn-AZ"/>
        </w:rPr>
        <w:lastRenderedPageBreak/>
        <w:t xml:space="preserve">nəticəsində də </w:t>
      </w:r>
      <w:r w:rsidR="00BC647D">
        <w:rPr>
          <w:rFonts w:ascii="Arial" w:hAnsi="Arial" w:cs="Arial"/>
          <w:sz w:val="24"/>
          <w:szCs w:val="24"/>
          <w:lang w:val="az-Latn-AZ"/>
        </w:rPr>
        <w:t xml:space="preserve">yaranması </w:t>
      </w:r>
      <w:r w:rsidR="00484B50" w:rsidRPr="0043088D">
        <w:rPr>
          <w:rFonts w:ascii="Arial" w:hAnsi="Arial" w:cs="Arial"/>
          <w:sz w:val="24"/>
          <w:szCs w:val="24"/>
          <w:lang w:val="az-Latn-AZ"/>
        </w:rPr>
        <w:t xml:space="preserve">mümkün olduğu nəzərə alınaraq, </w:t>
      </w:r>
      <w:r w:rsidR="00484B50">
        <w:rPr>
          <w:rFonts w:ascii="Arial" w:hAnsi="Arial" w:cs="Arial"/>
          <w:sz w:val="24"/>
          <w:szCs w:val="24"/>
          <w:lang w:val="az-Latn-AZ"/>
        </w:rPr>
        <w:t xml:space="preserve">Azərbaycan Respublikası </w:t>
      </w:r>
      <w:r w:rsidR="00484B50" w:rsidRPr="0043088D">
        <w:rPr>
          <w:rFonts w:ascii="Arial" w:hAnsi="Arial" w:cs="Arial"/>
          <w:sz w:val="24"/>
          <w:szCs w:val="24"/>
          <w:lang w:val="az-Latn-AZ"/>
        </w:rPr>
        <w:t>Konstitusiyasının 94-cü maddəsinin I hissəsinin 17-ci bəndinə əsasən</w:t>
      </w:r>
      <w:r w:rsidR="00484B50">
        <w:rPr>
          <w:rFonts w:ascii="Arial" w:hAnsi="Arial" w:cs="Arial"/>
          <w:sz w:val="24"/>
          <w:szCs w:val="24"/>
          <w:lang w:val="az-Latn-AZ"/>
        </w:rPr>
        <w:t xml:space="preserve"> </w:t>
      </w:r>
      <w:r w:rsidR="00484B50" w:rsidRPr="0043088D">
        <w:rPr>
          <w:rFonts w:ascii="Arial" w:hAnsi="Arial" w:cs="Arial"/>
          <w:sz w:val="24"/>
          <w:szCs w:val="24"/>
          <w:lang w:val="az-Latn-AZ"/>
        </w:rPr>
        <w:t>həmin maddəyə bu istiqamətdə mü</w:t>
      </w:r>
      <w:r w:rsidR="00484B50">
        <w:rPr>
          <w:rFonts w:ascii="Arial" w:hAnsi="Arial" w:cs="Arial"/>
          <w:sz w:val="24"/>
          <w:szCs w:val="24"/>
          <w:lang w:val="az-Latn-AZ"/>
        </w:rPr>
        <w:t>vafiq</w:t>
      </w:r>
      <w:r w:rsidR="00484B50" w:rsidRPr="0043088D">
        <w:rPr>
          <w:rFonts w:ascii="Arial" w:hAnsi="Arial" w:cs="Arial"/>
          <w:sz w:val="24"/>
          <w:szCs w:val="24"/>
          <w:lang w:val="az-Latn-AZ"/>
        </w:rPr>
        <w:t xml:space="preserve"> dəyişikliklərin edilməsi </w:t>
      </w:r>
      <w:r w:rsidRPr="0043088D">
        <w:rPr>
          <w:rFonts w:ascii="Arial" w:hAnsi="Arial" w:cs="Arial"/>
          <w:sz w:val="24"/>
          <w:szCs w:val="24"/>
          <w:lang w:val="az-Latn-AZ"/>
        </w:rPr>
        <w:t>Azərbaycan Respublikasının Milli Məclisinə tövsiyə edilsin.</w:t>
      </w:r>
    </w:p>
    <w:p w14:paraId="5598D589" w14:textId="42A7E175" w:rsidR="00065CDE" w:rsidRPr="0043088D" w:rsidRDefault="00016F6F"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3</w:t>
      </w:r>
      <w:r w:rsidR="00065CDE" w:rsidRPr="0043088D">
        <w:rPr>
          <w:rFonts w:ascii="Arial" w:hAnsi="Arial" w:cs="Arial"/>
          <w:sz w:val="24"/>
          <w:szCs w:val="24"/>
          <w:lang w:val="az-Latn-AZ"/>
        </w:rPr>
        <w:t>. Qərar dərc edildiyi gündən qüvvəyə minir.</w:t>
      </w:r>
    </w:p>
    <w:p w14:paraId="6344C322" w14:textId="1C6E7239" w:rsidR="00065CDE" w:rsidRPr="0043088D" w:rsidRDefault="00016F6F"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4</w:t>
      </w:r>
      <w:r w:rsidR="00065CDE" w:rsidRPr="0043088D">
        <w:rPr>
          <w:rFonts w:ascii="Arial"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FFECB70" w14:textId="056AB308" w:rsidR="00065CDE" w:rsidRPr="0043088D" w:rsidRDefault="00016F6F"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5</w:t>
      </w:r>
      <w:r w:rsidR="00065CDE" w:rsidRPr="0043088D">
        <w:rPr>
          <w:rFonts w:ascii="Arial" w:hAnsi="Arial" w:cs="Arial"/>
          <w:sz w:val="24"/>
          <w:szCs w:val="24"/>
          <w:lang w:val="az-Latn-AZ"/>
        </w:rPr>
        <w:t>.    Qərar qətidir, heç bir orqan və ya şəxs tərəfindən ləğv edilə, dəyişdirilə və ya rəsmi təfsir edilə bilməz.</w:t>
      </w:r>
    </w:p>
    <w:p w14:paraId="45A9D7A4" w14:textId="4B36C02B" w:rsidR="00065CDE" w:rsidRPr="0043088D" w:rsidRDefault="00065CDE" w:rsidP="0043088D">
      <w:pPr>
        <w:spacing w:after="0" w:line="240" w:lineRule="auto"/>
        <w:ind w:firstLine="567"/>
        <w:jc w:val="both"/>
        <w:rPr>
          <w:rFonts w:ascii="Arial" w:hAnsi="Arial" w:cs="Arial"/>
          <w:sz w:val="24"/>
          <w:szCs w:val="24"/>
          <w:lang w:val="az-Latn-AZ"/>
        </w:rPr>
      </w:pPr>
    </w:p>
    <w:p w14:paraId="13CD3AEC" w14:textId="77777777" w:rsidR="0043088D" w:rsidRPr="0043088D" w:rsidRDefault="0043088D" w:rsidP="0043088D">
      <w:pPr>
        <w:spacing w:after="0" w:line="240" w:lineRule="auto"/>
        <w:ind w:firstLine="567"/>
        <w:jc w:val="both"/>
        <w:rPr>
          <w:rFonts w:ascii="Arial" w:hAnsi="Arial" w:cs="Arial"/>
          <w:sz w:val="24"/>
          <w:szCs w:val="24"/>
          <w:lang w:val="az-Latn-AZ"/>
        </w:rPr>
      </w:pPr>
    </w:p>
    <w:p w14:paraId="1864D204" w14:textId="77777777" w:rsidR="0043088D" w:rsidRPr="0043088D" w:rsidRDefault="0043088D" w:rsidP="0043088D">
      <w:pPr>
        <w:spacing w:after="0" w:line="240" w:lineRule="auto"/>
        <w:ind w:firstLine="567"/>
        <w:jc w:val="both"/>
        <w:rPr>
          <w:rFonts w:ascii="Arial" w:hAnsi="Arial" w:cs="Arial"/>
          <w:sz w:val="24"/>
          <w:szCs w:val="24"/>
          <w:lang w:val="az-Latn-AZ"/>
        </w:rPr>
      </w:pPr>
    </w:p>
    <w:p w14:paraId="0E770CAA" w14:textId="082D7D79" w:rsidR="00065CDE" w:rsidRPr="0043088D" w:rsidRDefault="00065CDE" w:rsidP="0043088D">
      <w:pPr>
        <w:spacing w:after="0" w:line="240" w:lineRule="auto"/>
        <w:ind w:firstLine="567"/>
        <w:jc w:val="both"/>
        <w:rPr>
          <w:rFonts w:ascii="Arial" w:hAnsi="Arial" w:cs="Arial"/>
          <w:sz w:val="24"/>
          <w:szCs w:val="24"/>
          <w:lang w:val="az-Latn-AZ"/>
        </w:rPr>
      </w:pPr>
    </w:p>
    <w:p w14:paraId="09A2A88D" w14:textId="17AB7BF3" w:rsidR="00065CDE" w:rsidRDefault="00065CDE" w:rsidP="0043088D">
      <w:pPr>
        <w:spacing w:after="0" w:line="240" w:lineRule="auto"/>
        <w:ind w:firstLine="567"/>
        <w:jc w:val="both"/>
        <w:rPr>
          <w:rFonts w:ascii="Arial" w:hAnsi="Arial" w:cs="Arial"/>
          <w:b/>
          <w:bCs/>
          <w:sz w:val="24"/>
          <w:szCs w:val="24"/>
          <w:lang w:val="az-Latn-AZ"/>
        </w:rPr>
      </w:pPr>
      <w:r w:rsidRPr="0043088D">
        <w:rPr>
          <w:rFonts w:ascii="Arial" w:hAnsi="Arial" w:cs="Arial"/>
          <w:b/>
          <w:bCs/>
          <w:sz w:val="24"/>
          <w:szCs w:val="24"/>
          <w:lang w:val="az-Latn-AZ"/>
        </w:rPr>
        <w:t>Sədr                                                                                          Fərhad Abdullayev</w:t>
      </w:r>
    </w:p>
    <w:p w14:paraId="4A349D86" w14:textId="77777777" w:rsidR="00561AA3" w:rsidRDefault="00561AA3" w:rsidP="0043088D">
      <w:pPr>
        <w:spacing w:after="0" w:line="240" w:lineRule="auto"/>
        <w:ind w:firstLine="567"/>
        <w:jc w:val="both"/>
        <w:rPr>
          <w:rFonts w:ascii="Arial" w:hAnsi="Arial" w:cs="Arial"/>
          <w:b/>
          <w:bCs/>
          <w:sz w:val="24"/>
          <w:szCs w:val="24"/>
          <w:lang w:val="az-Latn-AZ"/>
        </w:rPr>
      </w:pPr>
    </w:p>
    <w:p w14:paraId="164D6A62" w14:textId="77777777" w:rsidR="00561AA3" w:rsidRDefault="00561AA3" w:rsidP="0043088D">
      <w:pPr>
        <w:spacing w:after="0" w:line="240" w:lineRule="auto"/>
        <w:ind w:firstLine="567"/>
        <w:jc w:val="both"/>
        <w:rPr>
          <w:rFonts w:ascii="Arial" w:hAnsi="Arial" w:cs="Arial"/>
          <w:b/>
          <w:bCs/>
          <w:sz w:val="24"/>
          <w:szCs w:val="24"/>
          <w:lang w:val="az-Latn-AZ"/>
        </w:rPr>
      </w:pPr>
    </w:p>
    <w:p w14:paraId="436EB112" w14:textId="77777777" w:rsidR="00561AA3" w:rsidRDefault="00561AA3" w:rsidP="0043088D">
      <w:pPr>
        <w:spacing w:after="0" w:line="240" w:lineRule="auto"/>
        <w:ind w:firstLine="567"/>
        <w:jc w:val="both"/>
        <w:rPr>
          <w:rFonts w:ascii="Arial" w:hAnsi="Arial" w:cs="Arial"/>
          <w:b/>
          <w:bCs/>
          <w:sz w:val="24"/>
          <w:szCs w:val="24"/>
          <w:lang w:val="az-Latn-AZ"/>
        </w:rPr>
      </w:pPr>
    </w:p>
    <w:p w14:paraId="7592AD44" w14:textId="77777777" w:rsidR="00561AA3" w:rsidRDefault="00561AA3" w:rsidP="00561AA3">
      <w:pPr>
        <w:pBdr>
          <w:bottom w:val="single" w:sz="4" w:space="1" w:color="auto"/>
        </w:pBdr>
        <w:spacing w:after="0" w:line="240" w:lineRule="auto"/>
        <w:ind w:firstLine="567"/>
        <w:jc w:val="both"/>
        <w:rPr>
          <w:rFonts w:ascii="Arial" w:hAnsi="Arial" w:cs="Arial"/>
          <w:sz w:val="24"/>
          <w:szCs w:val="24"/>
          <w:lang w:val="az-Latn-AZ"/>
        </w:rPr>
      </w:pPr>
    </w:p>
    <w:p w14:paraId="4E556DE5" w14:textId="77777777" w:rsidR="00561AA3" w:rsidRDefault="00561AA3" w:rsidP="0043088D">
      <w:pPr>
        <w:spacing w:after="0" w:line="240" w:lineRule="auto"/>
        <w:ind w:firstLine="567"/>
        <w:jc w:val="both"/>
        <w:rPr>
          <w:rFonts w:ascii="Arial" w:hAnsi="Arial" w:cs="Arial"/>
          <w:sz w:val="24"/>
          <w:szCs w:val="24"/>
          <w:lang w:val="az-Latn-AZ"/>
        </w:rPr>
      </w:pPr>
    </w:p>
    <w:p w14:paraId="62464B41" w14:textId="77777777" w:rsidR="00561AA3" w:rsidRDefault="00561AA3" w:rsidP="0043088D">
      <w:pPr>
        <w:spacing w:after="0" w:line="240" w:lineRule="auto"/>
        <w:ind w:firstLine="567"/>
        <w:jc w:val="both"/>
        <w:rPr>
          <w:rFonts w:ascii="Arial" w:hAnsi="Arial" w:cs="Arial"/>
          <w:sz w:val="24"/>
          <w:szCs w:val="24"/>
          <w:lang w:val="az-Latn-AZ"/>
        </w:rPr>
      </w:pPr>
    </w:p>
    <w:p w14:paraId="559C94A4" w14:textId="77777777" w:rsidR="00561AA3" w:rsidRDefault="00561AA3" w:rsidP="0043088D">
      <w:pPr>
        <w:spacing w:after="0" w:line="240" w:lineRule="auto"/>
        <w:ind w:firstLine="567"/>
        <w:jc w:val="both"/>
        <w:rPr>
          <w:rFonts w:ascii="Arial" w:hAnsi="Arial" w:cs="Arial"/>
          <w:sz w:val="24"/>
          <w:szCs w:val="24"/>
          <w:lang w:val="az-Latn-AZ"/>
        </w:rPr>
      </w:pPr>
    </w:p>
    <w:p w14:paraId="63E0AC85" w14:textId="77777777" w:rsidR="00561AA3" w:rsidRPr="00561AA3" w:rsidRDefault="00561AA3" w:rsidP="00561AA3">
      <w:pPr>
        <w:spacing w:after="0" w:line="240" w:lineRule="auto"/>
        <w:contextualSpacing/>
        <w:jc w:val="center"/>
        <w:rPr>
          <w:rFonts w:ascii="Arial" w:hAnsi="Arial" w:cs="Arial"/>
          <w:i/>
          <w:iCs/>
          <w:sz w:val="24"/>
          <w:szCs w:val="24"/>
          <w:lang w:val="az-Latn-AZ"/>
        </w:rPr>
      </w:pPr>
      <w:r w:rsidRPr="00561AA3">
        <w:rPr>
          <w:rFonts w:ascii="Arial" w:hAnsi="Arial" w:cs="Arial"/>
          <w:i/>
          <w:iCs/>
          <w:sz w:val="24"/>
          <w:szCs w:val="24"/>
          <w:lang w:val="az-Latn-AZ"/>
        </w:rPr>
        <w:t>Azərbaycan Respublikası Konstitusiya Məhkəməsi Plenumunun</w:t>
      </w:r>
    </w:p>
    <w:p w14:paraId="3D4761C1" w14:textId="77777777" w:rsidR="00561AA3" w:rsidRPr="00561AA3" w:rsidRDefault="00561AA3" w:rsidP="00561AA3">
      <w:pPr>
        <w:spacing w:after="0" w:line="240" w:lineRule="auto"/>
        <w:contextualSpacing/>
        <w:jc w:val="center"/>
        <w:rPr>
          <w:rFonts w:ascii="Arial" w:hAnsi="Arial" w:cs="Arial"/>
          <w:i/>
          <w:iCs/>
          <w:sz w:val="24"/>
          <w:szCs w:val="24"/>
          <w:lang w:val="az-Latn-AZ"/>
        </w:rPr>
      </w:pPr>
      <w:r w:rsidRPr="00561AA3">
        <w:rPr>
          <w:rFonts w:ascii="Arial" w:hAnsi="Arial" w:cs="Arial"/>
          <w:i/>
          <w:iCs/>
          <w:sz w:val="24"/>
          <w:szCs w:val="24"/>
          <w:lang w:val="az-Latn-AZ"/>
        </w:rPr>
        <w:t>Azərbaycan Respublikası Cinayət Məcəlləsinin 294-cü maddəsinin Azərbaycan Respublikası Konstitusiyasının 71-ci maddəsinin VIII hissəsi baxımından</w:t>
      </w:r>
      <w:r w:rsidRPr="00561AA3">
        <w:rPr>
          <w:rFonts w:ascii="Arial" w:eastAsia="Times New Roman" w:hAnsi="Arial" w:cs="Arial"/>
          <w:i/>
          <w:iCs/>
          <w:sz w:val="24"/>
          <w:szCs w:val="24"/>
          <w:lang w:val="az-Latn-AZ"/>
        </w:rPr>
        <w:t xml:space="preserve"> şərh edilməsinə dair 01 noyabr 2024-cü il tarixli Qərarından hakim İsa Nəcəfovun</w:t>
      </w:r>
    </w:p>
    <w:p w14:paraId="767DF11E" w14:textId="77777777" w:rsidR="00561AA3" w:rsidRPr="00BA53CE" w:rsidRDefault="00561AA3" w:rsidP="00561AA3">
      <w:pPr>
        <w:spacing w:line="276" w:lineRule="auto"/>
        <w:contextualSpacing/>
        <w:rPr>
          <w:rFonts w:ascii="Arial" w:hAnsi="Arial" w:cs="Arial"/>
          <w:sz w:val="24"/>
          <w:szCs w:val="24"/>
          <w:lang w:val="az-Latn-AZ"/>
        </w:rPr>
      </w:pPr>
    </w:p>
    <w:p w14:paraId="5897FB17" w14:textId="77777777" w:rsidR="00561AA3" w:rsidRDefault="00561AA3" w:rsidP="00561AA3">
      <w:pPr>
        <w:spacing w:after="0" w:line="276" w:lineRule="auto"/>
        <w:ind w:right="4" w:firstLine="567"/>
        <w:contextualSpacing/>
        <w:jc w:val="center"/>
        <w:rPr>
          <w:rFonts w:ascii="Arial" w:hAnsi="Arial" w:cs="Arial"/>
          <w:b/>
          <w:bCs/>
          <w:sz w:val="24"/>
          <w:szCs w:val="24"/>
          <w:lang w:val="az-Latn-AZ"/>
        </w:rPr>
      </w:pPr>
      <w:r w:rsidRPr="00F95AEC">
        <w:rPr>
          <w:rFonts w:ascii="Arial" w:hAnsi="Arial" w:cs="Arial"/>
          <w:b/>
          <w:bCs/>
          <w:sz w:val="24"/>
          <w:szCs w:val="24"/>
          <w:lang w:val="az-Latn-AZ"/>
        </w:rPr>
        <w:t>Xüsusi rəyi</w:t>
      </w:r>
    </w:p>
    <w:p w14:paraId="6EECAA28" w14:textId="77777777" w:rsidR="00561AA3" w:rsidRDefault="00561AA3" w:rsidP="00561AA3">
      <w:pPr>
        <w:spacing w:after="0" w:line="276" w:lineRule="auto"/>
        <w:ind w:right="4" w:firstLine="567"/>
        <w:contextualSpacing/>
        <w:jc w:val="center"/>
        <w:rPr>
          <w:rFonts w:ascii="Arial" w:hAnsi="Arial" w:cs="Arial"/>
          <w:b/>
          <w:bCs/>
          <w:sz w:val="24"/>
          <w:szCs w:val="24"/>
          <w:lang w:val="az-Latn-AZ"/>
        </w:rPr>
      </w:pPr>
    </w:p>
    <w:p w14:paraId="59889079" w14:textId="77777777" w:rsidR="00561AA3" w:rsidRPr="00561AA3" w:rsidRDefault="00561AA3" w:rsidP="00561AA3">
      <w:pPr>
        <w:spacing w:after="0" w:line="276" w:lineRule="auto"/>
        <w:ind w:right="4" w:firstLine="720"/>
        <w:contextualSpacing/>
        <w:jc w:val="both"/>
        <w:rPr>
          <w:rFonts w:ascii="Arial" w:hAnsi="Arial" w:cs="Arial"/>
          <w:sz w:val="24"/>
          <w:szCs w:val="24"/>
          <w:lang w:val="az-Latn-AZ"/>
        </w:rPr>
      </w:pPr>
      <w:r w:rsidRPr="00561AA3">
        <w:rPr>
          <w:rFonts w:ascii="Arial" w:hAnsi="Arial" w:cs="Arial"/>
          <w:sz w:val="24"/>
          <w:szCs w:val="24"/>
          <w:lang w:val="az-Latn-AZ"/>
        </w:rPr>
        <w:t xml:space="preserve">05 noyabr 2024-cü il </w:t>
      </w:r>
      <w:r w:rsidRPr="00561AA3">
        <w:rPr>
          <w:rFonts w:ascii="Arial" w:hAnsi="Arial" w:cs="Arial"/>
          <w:sz w:val="24"/>
          <w:szCs w:val="24"/>
          <w:lang w:val="az-Latn-AZ"/>
        </w:rPr>
        <w:tab/>
      </w:r>
      <w:r w:rsidRPr="00561AA3">
        <w:rPr>
          <w:rFonts w:ascii="Arial" w:hAnsi="Arial" w:cs="Arial"/>
          <w:sz w:val="24"/>
          <w:szCs w:val="24"/>
          <w:lang w:val="az-Latn-AZ"/>
        </w:rPr>
        <w:tab/>
      </w:r>
      <w:r w:rsidRPr="00561AA3">
        <w:rPr>
          <w:rFonts w:ascii="Arial" w:hAnsi="Arial" w:cs="Arial"/>
          <w:sz w:val="24"/>
          <w:szCs w:val="24"/>
          <w:lang w:val="az-Latn-AZ"/>
        </w:rPr>
        <w:tab/>
      </w:r>
      <w:r w:rsidRPr="00561AA3">
        <w:rPr>
          <w:rFonts w:ascii="Arial" w:hAnsi="Arial" w:cs="Arial"/>
          <w:sz w:val="24"/>
          <w:szCs w:val="24"/>
          <w:lang w:val="az-Latn-AZ"/>
        </w:rPr>
        <w:tab/>
      </w:r>
      <w:r w:rsidRPr="00561AA3">
        <w:rPr>
          <w:rFonts w:ascii="Arial" w:hAnsi="Arial" w:cs="Arial"/>
          <w:sz w:val="24"/>
          <w:szCs w:val="24"/>
          <w:lang w:val="az-Latn-AZ"/>
        </w:rPr>
        <w:tab/>
      </w:r>
      <w:r w:rsidRPr="00561AA3">
        <w:rPr>
          <w:rFonts w:ascii="Arial" w:hAnsi="Arial" w:cs="Arial"/>
          <w:sz w:val="24"/>
          <w:szCs w:val="24"/>
          <w:lang w:val="az-Latn-AZ"/>
        </w:rPr>
        <w:tab/>
        <w:t>Bakı şəhəri</w:t>
      </w:r>
    </w:p>
    <w:p w14:paraId="671B5A1B" w14:textId="77777777" w:rsidR="00561AA3" w:rsidRPr="00BA53CE" w:rsidRDefault="00561AA3" w:rsidP="00561AA3">
      <w:pPr>
        <w:spacing w:after="0" w:line="276" w:lineRule="auto"/>
        <w:ind w:right="4" w:firstLine="567"/>
        <w:contextualSpacing/>
        <w:jc w:val="both"/>
        <w:rPr>
          <w:rFonts w:ascii="Arial" w:hAnsi="Arial" w:cs="Arial"/>
          <w:sz w:val="24"/>
          <w:szCs w:val="24"/>
          <w:lang w:val="az-Latn-AZ"/>
        </w:rPr>
      </w:pPr>
    </w:p>
    <w:p w14:paraId="1F5CAA15" w14:textId="77777777" w:rsidR="00561AA3" w:rsidRPr="00BA53CE" w:rsidRDefault="00561AA3" w:rsidP="00561AA3">
      <w:pPr>
        <w:spacing w:after="0" w:line="276" w:lineRule="auto"/>
        <w:ind w:right="4" w:firstLine="567"/>
        <w:contextualSpacing/>
        <w:jc w:val="both"/>
        <w:rPr>
          <w:rFonts w:ascii="Arial" w:hAnsi="Arial" w:cs="Arial"/>
          <w:sz w:val="24"/>
          <w:szCs w:val="24"/>
          <w:lang w:val="az-Latn-AZ"/>
        </w:rPr>
      </w:pPr>
      <w:r w:rsidRPr="00BA53CE">
        <w:rPr>
          <w:rFonts w:ascii="Arial" w:hAnsi="Arial" w:cs="Arial"/>
          <w:sz w:val="24"/>
          <w:szCs w:val="24"/>
          <w:lang w:val="az-Latn-AZ"/>
        </w:rPr>
        <w:t>Azərbaycan Respublikası Konstitusiya Məhkəməsinin Plenumunun Azərbaycan Respublikası Cinayət Məcəlləsinin 294-cü maddəsinin Azərbaycan Respublikası Konstitusiyasının 71-ci maddəsinin VIII hissəsi baxımından şərh edilməsi üzrə Qərarına hörmətlə yanaşaraq, aşağıdakılarla bağlı öz mövqeyimi qeyd etməyi zəruri hesab edirəm.</w:t>
      </w:r>
    </w:p>
    <w:p w14:paraId="40F5AD2A" w14:textId="77777777" w:rsidR="00561AA3" w:rsidRPr="00BA53CE" w:rsidRDefault="00561AA3" w:rsidP="00561AA3">
      <w:pPr>
        <w:spacing w:after="0" w:line="276" w:lineRule="auto"/>
        <w:ind w:right="4" w:firstLine="567"/>
        <w:contextualSpacing/>
        <w:jc w:val="both"/>
        <w:rPr>
          <w:rFonts w:ascii="Arial" w:hAnsi="Arial" w:cs="Arial"/>
          <w:sz w:val="24"/>
          <w:szCs w:val="24"/>
          <w:lang w:val="az-Latn-AZ"/>
        </w:rPr>
      </w:pPr>
      <w:r w:rsidRPr="00BA53CE">
        <w:rPr>
          <w:rFonts w:ascii="Arial" w:hAnsi="Arial" w:cs="Arial"/>
          <w:sz w:val="24"/>
          <w:szCs w:val="24"/>
          <w:lang w:val="az-Latn-AZ"/>
        </w:rPr>
        <w:t xml:space="preserve">Müraciətin edilməsinə səbəb olmuş hüquqi fakt ondan ibarətdir ki, A.Qiyasbəyli və qeyriləri hökm və məhkəmənin digər yekun qərarlarının icrası qaydasında icraatla bağlı iş üzrə zərərçəkmiş şəxslərin və onların hüquqi varislərinin adlarından, guya sonuncuların məhkum V.Əhmədovdan heç bir şikayət və tələbinin olmamasına dair notariat ofisində təsdiq edilməsi görüntüsü yaradan ərizələri kompyuterdə qanunsuz hazırlayıb, zərərçəkmişlərin adından imzalayaraq həmin məlumatları saxta yolla yaradılmış bazaya daxil etməklə saxta ərizə tərtib etmişdir. Daha sonra hazırlanmış saxta sənədlər məhkəməyə təqdim olunmuş və həmin </w:t>
      </w:r>
      <w:r w:rsidRPr="00BA53CE">
        <w:rPr>
          <w:rStyle w:val="ad"/>
          <w:sz w:val="24"/>
          <w:szCs w:val="24"/>
          <w:lang w:val="az-Latn-AZ"/>
        </w:rPr>
        <w:t>məhkəmənin 23 iyun 2022-ci il tarixli 7(007)-830/2022 nömrəli qərarı ilə məhkum Vüsal Əhmədov cəzadan şərti olaraq 05 ay 29 gün vaxtından əvvəl azad edilmiş</w:t>
      </w:r>
      <w:r>
        <w:rPr>
          <w:rStyle w:val="ad"/>
          <w:sz w:val="24"/>
          <w:szCs w:val="24"/>
          <w:lang w:val="az-Latn-AZ"/>
        </w:rPr>
        <w:t>dir.</w:t>
      </w:r>
      <w:r w:rsidRPr="00BA53CE">
        <w:rPr>
          <w:rStyle w:val="ad"/>
          <w:sz w:val="24"/>
          <w:szCs w:val="24"/>
          <w:lang w:val="az-Latn-AZ"/>
        </w:rPr>
        <w:t xml:space="preserve"> </w:t>
      </w:r>
      <w:r>
        <w:rPr>
          <w:rStyle w:val="ad"/>
          <w:sz w:val="24"/>
          <w:szCs w:val="24"/>
          <w:lang w:val="az-Latn-AZ"/>
        </w:rPr>
        <w:t>B</w:t>
      </w:r>
      <w:r w:rsidRPr="00BA53CE">
        <w:rPr>
          <w:rStyle w:val="ad"/>
          <w:sz w:val="24"/>
          <w:szCs w:val="24"/>
          <w:lang w:val="az-Latn-AZ"/>
        </w:rPr>
        <w:t xml:space="preserve">ununla da hökm və ya </w:t>
      </w:r>
      <w:r w:rsidRPr="00BA53CE">
        <w:rPr>
          <w:rStyle w:val="ad"/>
          <w:sz w:val="24"/>
          <w:szCs w:val="24"/>
          <w:lang w:val="az-Latn-AZ"/>
        </w:rPr>
        <w:lastRenderedPageBreak/>
        <w:t>məhkəmənin digər yekun qərarlarının icrası qaydasında icraatla bağlı iş üzrə ağır nəticələrə səbəb olan sübutları saxtalaşdırmaqla cinayət törətməyə görə məhkum edilmiş şəxs əsassız olaraq cəzadan şərti olaraq vaxtından əvvəl azad edil</w:t>
      </w:r>
      <w:r>
        <w:rPr>
          <w:rStyle w:val="ad"/>
          <w:sz w:val="24"/>
          <w:szCs w:val="24"/>
          <w:lang w:val="az-Latn-AZ"/>
        </w:rPr>
        <w:t>miş</w:t>
      </w:r>
      <w:r w:rsidRPr="00BA53CE">
        <w:rPr>
          <w:rStyle w:val="ad"/>
          <w:sz w:val="24"/>
          <w:szCs w:val="24"/>
          <w:lang w:val="az-Latn-AZ"/>
        </w:rPr>
        <w:t>d</w:t>
      </w:r>
      <w:r>
        <w:rPr>
          <w:rStyle w:val="ad"/>
          <w:sz w:val="24"/>
          <w:szCs w:val="24"/>
          <w:lang w:val="az-Latn-AZ"/>
        </w:rPr>
        <w:t>i</w:t>
      </w:r>
      <w:r w:rsidRPr="00BA53CE">
        <w:rPr>
          <w:rStyle w:val="ad"/>
          <w:sz w:val="24"/>
          <w:szCs w:val="24"/>
          <w:lang w:val="az-Latn-AZ"/>
        </w:rPr>
        <w:t>r.</w:t>
      </w:r>
    </w:p>
    <w:p w14:paraId="2C00ED50" w14:textId="77777777" w:rsidR="00561AA3" w:rsidRPr="00BA53CE" w:rsidRDefault="00561AA3" w:rsidP="00561AA3">
      <w:pPr>
        <w:spacing w:after="0" w:line="276" w:lineRule="auto"/>
        <w:ind w:right="4" w:firstLine="567"/>
        <w:contextualSpacing/>
        <w:jc w:val="both"/>
        <w:rPr>
          <w:rFonts w:ascii="Arial" w:hAnsi="Arial" w:cs="Arial"/>
          <w:color w:val="000000"/>
          <w:sz w:val="24"/>
          <w:szCs w:val="24"/>
          <w:lang w:val="az-Latn-AZ"/>
        </w:rPr>
      </w:pPr>
      <w:r w:rsidRPr="009C5293">
        <w:rPr>
          <w:rFonts w:ascii="Arial" w:hAnsi="Arial" w:cs="Arial"/>
          <w:sz w:val="24"/>
          <w:szCs w:val="24"/>
          <w:lang w:val="az-Latn-AZ"/>
        </w:rPr>
        <w:t xml:space="preserve">Müraciətdə göstərilir ki, </w:t>
      </w:r>
      <w:r w:rsidRPr="009C5293">
        <w:rPr>
          <w:rFonts w:ascii="Arial" w:hAnsi="Arial" w:cs="Arial"/>
          <w:color w:val="000000"/>
          <w:sz w:val="24"/>
          <w:szCs w:val="24"/>
          <w:lang w:val="az-Latn-AZ"/>
        </w:rPr>
        <w:t>icraatdakı cinayət işi üzrə irəli sürülmüş ittihamlara görə təqsirləndirilən şəxslər hüquq verən rəsmi sənədi istifadə etmək məqsədi ilə qanunsuz hazırlayaraq ondan istifadə etməklə kompyuter məlumatlarını və hökm və ya məhkəmənin digər yekun qərarlarının icrası qaydasında icraatla bağlı iş üzrə ağır nəticələrə səbəb olan sübutları saxtalaşdırmışlar.</w:t>
      </w:r>
      <w:r w:rsidRPr="00BA53CE">
        <w:rPr>
          <w:rFonts w:ascii="Arial" w:hAnsi="Arial" w:cs="Arial"/>
          <w:color w:val="000000"/>
          <w:sz w:val="24"/>
          <w:szCs w:val="24"/>
          <w:lang w:val="az-Latn-AZ"/>
        </w:rPr>
        <w:t xml:space="preserve"> </w:t>
      </w:r>
    </w:p>
    <w:p w14:paraId="3A9CF3B9" w14:textId="77777777" w:rsidR="00561AA3" w:rsidRPr="00BA53CE" w:rsidRDefault="00561AA3" w:rsidP="00561AA3">
      <w:pPr>
        <w:pStyle w:val="ae"/>
        <w:spacing w:line="276" w:lineRule="auto"/>
        <w:ind w:firstLine="567"/>
        <w:jc w:val="both"/>
        <w:rPr>
          <w:sz w:val="24"/>
          <w:szCs w:val="24"/>
        </w:rPr>
      </w:pPr>
      <w:r w:rsidRPr="00BA53CE">
        <w:rPr>
          <w:color w:val="000000"/>
          <w:sz w:val="24"/>
          <w:szCs w:val="24"/>
        </w:rPr>
        <w:t>Bununla bərabər, iş üzrə təqsirləndirilən şəxslərin heç biri Cinayət Məcəlləsinin</w:t>
      </w:r>
      <w:bookmarkStart w:id="1" w:name="bookmark0"/>
      <w:bookmarkEnd w:id="1"/>
      <w:r w:rsidRPr="00BA53CE">
        <w:rPr>
          <w:color w:val="000000"/>
          <w:sz w:val="24"/>
          <w:szCs w:val="24"/>
        </w:rPr>
        <w:t xml:space="preserve"> 294.1-ci və 294.2-ci maddələrində sadalanan xüsusi subyektlər siyahısına daxil deyillər. Şəxslərin hər hansı biri müvafiq məhkəmə işlərində hər hansı şəkildə iştirak etməmişlər.</w:t>
      </w:r>
    </w:p>
    <w:p w14:paraId="323EDBFF" w14:textId="77777777" w:rsidR="00561AA3" w:rsidRPr="00BA53CE" w:rsidRDefault="00561AA3" w:rsidP="00561AA3">
      <w:pPr>
        <w:pStyle w:val="ae"/>
        <w:spacing w:line="276" w:lineRule="auto"/>
        <w:ind w:firstLine="567"/>
        <w:jc w:val="both"/>
        <w:rPr>
          <w:sz w:val="24"/>
          <w:szCs w:val="24"/>
        </w:rPr>
      </w:pPr>
      <w:r w:rsidRPr="00BA53CE">
        <w:rPr>
          <w:color w:val="000000"/>
          <w:sz w:val="24"/>
          <w:szCs w:val="24"/>
        </w:rPr>
        <w:t>İttihamdan göründüyü kimi, təqsirləndirilən şəxslərə eyni bir əmələ görə hüquq verən rəsmi sənədi istifadə etmək məqsədi ilə saxtalaşdırıb qanunsuz hazırlama, bilə-bilə saxta sənədlərdən istifadə etmə və hökm və ya məhkəmənin digər yekun qərarlarının icrası qaydasında icraatla bağlı iş üzrə ağır nəticələrə səbəb olan sübutları saxtalaşdırma ittihamları, yəni Cinayət Məcəlləsinin 294.3, 320.1 və</w:t>
      </w:r>
      <w:bookmarkStart w:id="2" w:name="bookmark1"/>
      <w:bookmarkEnd w:id="2"/>
      <w:r w:rsidRPr="00BA53CE">
        <w:rPr>
          <w:color w:val="000000"/>
          <w:sz w:val="24"/>
          <w:szCs w:val="24"/>
        </w:rPr>
        <w:t xml:space="preserve"> 320.2-ci maddələri ilə ittihamlar irəli sürülmüşdür.</w:t>
      </w:r>
    </w:p>
    <w:p w14:paraId="308A8CAC" w14:textId="77777777" w:rsidR="00561AA3" w:rsidRPr="00BA53CE" w:rsidRDefault="00561AA3" w:rsidP="00561AA3">
      <w:pPr>
        <w:spacing w:after="0" w:line="276" w:lineRule="auto"/>
        <w:ind w:right="4" w:firstLine="567"/>
        <w:contextualSpacing/>
        <w:jc w:val="both"/>
        <w:rPr>
          <w:rStyle w:val="ad"/>
          <w:sz w:val="24"/>
          <w:szCs w:val="24"/>
          <w:lang w:val="az-Latn-AZ"/>
        </w:rPr>
      </w:pPr>
      <w:r w:rsidRPr="00BA53CE">
        <w:rPr>
          <w:rFonts w:ascii="Arial" w:hAnsi="Arial" w:cs="Arial"/>
          <w:color w:val="000000"/>
          <w:sz w:val="24"/>
          <w:szCs w:val="24"/>
          <w:lang w:val="az-Latn-AZ"/>
        </w:rPr>
        <w:t xml:space="preserve">Bu ittihamlara görə faktiki olaraq iki və daha çox cinayətin törədilməsi vəziyyətində təqsirləndirilən şəxslərin törətdikləri əməl cinayətlərin ideal məcmusunu yaratmışdır (Cinayət Məcəlləsinin 17.2-ci maddəsi). Amma həmin əməllərin müxtəlif vaxtda və müxtəlif hərəkətlərlə törədildiyi nəzərə alınarsa, bu halda irəli sürülmüş </w:t>
      </w:r>
      <w:r w:rsidRPr="00BA53CE">
        <w:rPr>
          <w:rStyle w:val="ad"/>
          <w:sz w:val="24"/>
          <w:szCs w:val="24"/>
          <w:lang w:val="az-Latn-AZ"/>
        </w:rPr>
        <w:t>ittihamların cinayətlərin ideal məcmusu anlayışı ilə müqayisəsi ziddiyyətli vəziyyət yaradır.</w:t>
      </w:r>
    </w:p>
    <w:p w14:paraId="4E435D74" w14:textId="77777777" w:rsidR="00561AA3" w:rsidRPr="00BA53CE" w:rsidRDefault="00561AA3" w:rsidP="00561AA3">
      <w:pPr>
        <w:spacing w:after="0" w:line="276" w:lineRule="auto"/>
        <w:ind w:right="4" w:firstLine="567"/>
        <w:contextualSpacing/>
        <w:jc w:val="both"/>
        <w:rPr>
          <w:rFonts w:ascii="Arial" w:hAnsi="Arial" w:cs="Arial"/>
          <w:color w:val="000000"/>
          <w:sz w:val="24"/>
          <w:szCs w:val="24"/>
          <w:lang w:val="az-Latn-AZ"/>
        </w:rPr>
      </w:pPr>
      <w:r w:rsidRPr="00BA53CE">
        <w:rPr>
          <w:rFonts w:ascii="Arial" w:hAnsi="Arial" w:cs="Arial"/>
          <w:color w:val="000000"/>
          <w:sz w:val="24"/>
          <w:szCs w:val="24"/>
          <w:lang w:val="az-Latn-AZ"/>
        </w:rPr>
        <w:t>Digər tərəfdən, Cinayət Məcəlləsinin 294.3-cü maddə</w:t>
      </w:r>
      <w:r>
        <w:rPr>
          <w:rFonts w:ascii="Arial" w:hAnsi="Arial" w:cs="Arial"/>
          <w:color w:val="000000"/>
          <w:sz w:val="24"/>
          <w:szCs w:val="24"/>
          <w:lang w:val="az-Latn-AZ"/>
        </w:rPr>
        <w:t>sin</w:t>
      </w:r>
      <w:r w:rsidRPr="00BA53CE">
        <w:rPr>
          <w:rFonts w:ascii="Arial" w:hAnsi="Arial" w:cs="Arial"/>
          <w:color w:val="000000"/>
          <w:sz w:val="24"/>
          <w:szCs w:val="24"/>
          <w:lang w:val="az-Latn-AZ"/>
        </w:rPr>
        <w:t>də qeyd olunan “ağır və ya xüsusilə ağır cinayətlər haqqında cinayət işi üzrə sübutları saxtalaşdırma” cinayəti ümumi subyekt</w:t>
      </w:r>
      <w:r>
        <w:rPr>
          <w:rFonts w:ascii="Arial" w:hAnsi="Arial" w:cs="Arial"/>
          <w:color w:val="000000"/>
          <w:sz w:val="24"/>
          <w:szCs w:val="24"/>
          <w:lang w:val="az-Latn-AZ"/>
        </w:rPr>
        <w:t>in</w:t>
      </w:r>
      <w:r w:rsidRPr="00BA53CE">
        <w:rPr>
          <w:rFonts w:ascii="Arial" w:hAnsi="Arial" w:cs="Arial"/>
          <w:color w:val="000000"/>
          <w:sz w:val="24"/>
          <w:szCs w:val="24"/>
          <w:lang w:val="az-Latn-AZ"/>
        </w:rPr>
        <w:t xml:space="preserve">ə aid edilirsə, o zaman həmin şəxs tərəfindən böyük ictimai təhlükə törətməyən və az ağır cinayət haqqında cinayət işi üzə sübutların saxtalaşdırılması zamanı məsuliyyət nəzərdə tutulmamış olur, bu da Cinayət Qanunda boşluğun əmələ gəlməsi görüntüsü yaradır. </w:t>
      </w:r>
    </w:p>
    <w:p w14:paraId="0965031C" w14:textId="77777777" w:rsidR="00561AA3" w:rsidRPr="00BA53CE" w:rsidRDefault="00561AA3" w:rsidP="00561AA3">
      <w:pPr>
        <w:pStyle w:val="ae"/>
        <w:spacing w:line="276" w:lineRule="auto"/>
        <w:ind w:firstLine="660"/>
        <w:jc w:val="both"/>
        <w:rPr>
          <w:sz w:val="24"/>
          <w:szCs w:val="24"/>
        </w:rPr>
      </w:pPr>
      <w:r>
        <w:rPr>
          <w:color w:val="000000"/>
          <w:sz w:val="24"/>
          <w:szCs w:val="24"/>
        </w:rPr>
        <w:t xml:space="preserve">Müraciətdə o da göstərilmişdir ki, </w:t>
      </w:r>
      <w:r w:rsidRPr="00BA53CE">
        <w:rPr>
          <w:color w:val="000000"/>
          <w:sz w:val="24"/>
          <w:szCs w:val="24"/>
        </w:rPr>
        <w:t>“Normativ-hüquqi aktlar haqqında” 21 dekabr 2010-cu il tarixli Konstitusiya Qanunun 26-cı maddəsinin tələbinə görə, normativ hüquqi aktın mətnində əvvəl ümumi, sonra isə daha konkret müddəalar yerləşdirilir.</w:t>
      </w:r>
      <w:r>
        <w:rPr>
          <w:color w:val="000000"/>
          <w:sz w:val="24"/>
          <w:szCs w:val="24"/>
        </w:rPr>
        <w:t xml:space="preserve"> </w:t>
      </w:r>
    </w:p>
    <w:p w14:paraId="03350618" w14:textId="77777777" w:rsidR="00561AA3" w:rsidRPr="00F9470C" w:rsidRDefault="00561AA3" w:rsidP="00561AA3">
      <w:pPr>
        <w:pStyle w:val="ae"/>
        <w:spacing w:line="276" w:lineRule="auto"/>
        <w:ind w:firstLine="660"/>
        <w:jc w:val="both"/>
        <w:rPr>
          <w:color w:val="000000"/>
          <w:sz w:val="24"/>
          <w:szCs w:val="24"/>
        </w:rPr>
      </w:pPr>
      <w:r>
        <w:rPr>
          <w:color w:val="000000"/>
          <w:sz w:val="24"/>
          <w:szCs w:val="24"/>
        </w:rPr>
        <w:t>B</w:t>
      </w:r>
      <w:r w:rsidRPr="00BA53CE">
        <w:rPr>
          <w:color w:val="000000"/>
          <w:sz w:val="24"/>
          <w:szCs w:val="24"/>
        </w:rPr>
        <w:t>u baxımdan da Cinayət Məcəlləsinin 294.1 və 294.2-ci maddələri xüsusi subyekti nəzərdə tutursa, həmin Məcəllənin 294.3-cü maddəsində nəzərdə tutulmuş subyektin ümumi subyektə aid olunması</w:t>
      </w:r>
      <w:r>
        <w:rPr>
          <w:color w:val="000000"/>
          <w:sz w:val="24"/>
          <w:szCs w:val="24"/>
        </w:rPr>
        <w:t>nın</w:t>
      </w:r>
      <w:r w:rsidRPr="00BA53CE">
        <w:rPr>
          <w:color w:val="000000"/>
          <w:sz w:val="24"/>
          <w:szCs w:val="24"/>
        </w:rPr>
        <w:t xml:space="preserve"> həm də “Normativ-hüquqi aktlar haqqında” Konstitusiya Qanunun</w:t>
      </w:r>
      <w:r>
        <w:rPr>
          <w:color w:val="000000"/>
          <w:sz w:val="24"/>
          <w:szCs w:val="24"/>
        </w:rPr>
        <w:t>un</w:t>
      </w:r>
      <w:r w:rsidRPr="00BA53CE">
        <w:rPr>
          <w:color w:val="000000"/>
          <w:sz w:val="24"/>
          <w:szCs w:val="24"/>
        </w:rPr>
        <w:t xml:space="preserve"> 26-cı maddəsinin tələblərinə uyğun olub-olmaması yoxlanılmalıdır.</w:t>
      </w:r>
    </w:p>
    <w:p w14:paraId="24376DAF"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Pr>
          <w:rFonts w:ascii="Arial" w:hAnsi="Arial" w:cs="Arial"/>
          <w:sz w:val="24"/>
          <w:szCs w:val="24"/>
          <w:lang w:val="az-Latn-AZ"/>
        </w:rPr>
        <w:t xml:space="preserve">Qeyd olunmalıdır ki, </w:t>
      </w:r>
      <w:r w:rsidRPr="009C5293">
        <w:rPr>
          <w:rFonts w:ascii="Arial" w:hAnsi="Arial" w:cs="Arial"/>
          <w:sz w:val="24"/>
          <w:szCs w:val="24"/>
          <w:lang w:val="az-Latn-AZ"/>
        </w:rPr>
        <w:t xml:space="preserve">Respublikamızda ədalət mühakiməsi demokratik əsaslarla, məhkəmələr, istintaq və təhqiqat orqanları tərəfindən prosessual qanunlarımızın tələb və müddəalarına ciddi əməl etməklə həyata keçirilir. </w:t>
      </w:r>
    </w:p>
    <w:p w14:paraId="7D77976F"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 xml:space="preserve">Cinayət hüquqi müdafiə obyekti kimi ədalət mühakiməsi anlayışı məhkəmələr tərəfindən həyata keçirilən ədalət mühakiməsi anlayışından daha genişdir. </w:t>
      </w:r>
    </w:p>
    <w:p w14:paraId="6FF96B64"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lastRenderedPageBreak/>
        <w:t xml:space="preserve">Konstitusiyamızın 7-ci fəslinə əsasən respublikamızda ədalət mühakiməsini məhkəmə hakimiyyəti həyata keçirir (125-ci maddə). Əməliyyat axtarış, təhqiqat və istintaq orqanları isə cinayətlərin açılması, cinayətkarların qanuna müvafiq cəzalandırılması üçün öz səlahiyyətləri dairəsində sübutlar toplayıb, onların qorunmasını təmin edirlər. </w:t>
      </w:r>
    </w:p>
    <w:p w14:paraId="4E99D516"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 xml:space="preserve">Əsaslı və qanuna müvafiq hökmün çıxarılması isə işin hallarının tam, hərtərəfli və obyektiv araşdırılmasından asılıdır. </w:t>
      </w:r>
    </w:p>
    <w:p w14:paraId="7E908D46"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Cinayət Məcəlləsin</w:t>
      </w:r>
      <w:r>
        <w:rPr>
          <w:rFonts w:ascii="Arial" w:hAnsi="Arial" w:cs="Arial"/>
          <w:sz w:val="24"/>
          <w:szCs w:val="24"/>
          <w:lang w:val="az-Latn-AZ"/>
        </w:rPr>
        <w:t>in</w:t>
      </w:r>
      <w:r w:rsidRPr="009C5293">
        <w:rPr>
          <w:rFonts w:ascii="Arial" w:hAnsi="Arial" w:cs="Arial"/>
          <w:sz w:val="24"/>
          <w:szCs w:val="24"/>
          <w:lang w:val="az-Latn-AZ"/>
        </w:rPr>
        <w:t xml:space="preserve"> “Ədalət mühakiməsi əleyhinə olan cinayətlər” adlı 32-ci fəslindəki normalarda nəzərdə tutulan cinayət təqibatları, nəinki cinayətkar qəsdlərdən məhkəmənin, təhqiqatın, istintaqın bütün fəaliyyət növlərini</w:t>
      </w:r>
      <w:r>
        <w:rPr>
          <w:rFonts w:ascii="Arial" w:hAnsi="Arial" w:cs="Arial"/>
          <w:sz w:val="24"/>
          <w:szCs w:val="24"/>
          <w:lang w:val="az-Latn-AZ"/>
        </w:rPr>
        <w:t>n</w:t>
      </w:r>
      <w:r w:rsidRPr="009C5293">
        <w:rPr>
          <w:rFonts w:ascii="Arial" w:hAnsi="Arial" w:cs="Arial"/>
          <w:sz w:val="24"/>
          <w:szCs w:val="24"/>
          <w:lang w:val="az-Latn-AZ"/>
        </w:rPr>
        <w:t xml:space="preserve">, eləcə də, dövlət hakimiyyət orqanlarının ədalət mühakiməsi sferasındakı fəaliyyətinin yaxşılaşdırılmasına xidmət edir. </w:t>
      </w:r>
    </w:p>
    <w:p w14:paraId="0A889FEF"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 xml:space="preserve">Başqa sözlə, bu fəsildəki cinayətlər subyektlərinə görə iki növə bölünür: vəzifəli şəxslər tərəfindən törədilən  cinayətlərə və digər şəxslər tərəfindən törədilən cinayətlərə. </w:t>
      </w:r>
    </w:p>
    <w:p w14:paraId="366C3DB6"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 xml:space="preserve">CM-nin 294-cü maddəsi sübutların saxtalaşdırılmasına görə cinayət məsuliyyətini müəyyən edən normadır. </w:t>
      </w:r>
    </w:p>
    <w:p w14:paraId="71883732"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Norma yaratma prosesində normativ hüquqi aktın mətnində ümumiləşdirilmiş düşüncələrin ifadə edilməsinə yol verilmir (“Normativ hüquqi aktlar haqqında” Azərbaycan Respublikasının Konstitusiya Qanununun “Normativ hüquqi aktın mətninə dair üslub tədbirləri” adlı 56-cı maddəsi). Cinayət Məcəlləsinin 294.3-cü maddəsinin “digər işlər üzrə” müddəası yuxarıda qeyd etdiyimiz hallara aiddir. Bu isə qanunun tətbiqi prosesində problemlər yaradır. </w:t>
      </w:r>
    </w:p>
    <w:p w14:paraId="11BA6F54"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Məcəllə adi qanun deyildir. O vahid qanun aktı olmaqla, cinayət hüquqi müdafiənin cəmiyyətdə bərqərar olan hüquq və azadlıqların müxtəlif sistemlərinin ümumi toplusunu özündə birləşdirir. CM-nin xüsusi hissəsinin normalarının dispozisiyası konkret müddəalardan ibarət olmalıdır. Bir norma digərinin təkrarı olmamalıdır. </w:t>
      </w:r>
    </w:p>
    <w:p w14:paraId="384DAE3A"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CM-nin 15-ci maddəsi cinayətlərin təsnifatını özündə ehtiva edir. Cinayət </w:t>
      </w:r>
      <w:r w:rsidRPr="009C5293">
        <w:rPr>
          <w:rFonts w:ascii="Arial" w:hAnsi="Arial" w:cs="Arial"/>
          <w:color w:val="212529"/>
          <w:spacing w:val="2"/>
          <w:sz w:val="24"/>
          <w:szCs w:val="24"/>
          <w:shd w:val="clear" w:color="auto" w:fill="FFFFFF"/>
          <w:lang w:val="az-Latn-AZ"/>
        </w:rPr>
        <w:t>əməlləri xarakterindən və ictimai təhlükəlilik dərəcəsindən asılı olaraq böyük ictimai təhlükə törətməyən, az ağır, ağır və xüsusilə ağır cinayətlərə bölünür</w:t>
      </w:r>
      <w:r w:rsidRPr="009C5293">
        <w:rPr>
          <w:rFonts w:ascii="Arial" w:hAnsi="Arial" w:cs="Arial"/>
          <w:sz w:val="24"/>
          <w:szCs w:val="24"/>
          <w:lang w:val="az-Latn-AZ"/>
        </w:rPr>
        <w:t xml:space="preserve">. </w:t>
      </w:r>
    </w:p>
    <w:p w14:paraId="1721B034"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Hüquq norması daxili quruluşuna görə üç hissədən ibarətdir – hipoteza, dispozisiya və sanksiya. </w:t>
      </w:r>
    </w:p>
    <w:p w14:paraId="02717929"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Hüquq normasının hansı şərtlərlə tətbiq olunmasının müəyyənləşdirən  hissəsi həmin normanın hipotezası adlanır. Qanunverici orqan normanın hipotezasında bir və ya bir neçə hüquqi faktlar müəyyən edir ki, onların baş verməsi ilə subyektlərin hüquq və vəzifələri meydana gəlir. </w:t>
      </w:r>
    </w:p>
    <w:p w14:paraId="5641CB32"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CM-nin 294.2-ci maddəsi cinayət işləri üzrə sübutları saxtalaşdırmaq imkanına malik ola biləcək subyektləri sadalayır. </w:t>
      </w:r>
    </w:p>
    <w:p w14:paraId="351D2AF0"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294.3-cü maddəsində qeyd olunan “ağır və ya xüsusilə ağır cinayət işi üzrə sübutları saxtalaşdırma, habelə saxtalaşdırma ağır nəticələrə səbəb olduqda” ifadəsi hipoteza olmaqla, normanın göstərişlərini konkretləşdirir, həmin normanın tətbiq oluna biləcək şərtlərinin dairəsini təsdiqləyir. </w:t>
      </w:r>
    </w:p>
    <w:p w14:paraId="3B0507A3"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lastRenderedPageBreak/>
        <w:t xml:space="preserve">Zahirən elə görünür ki, qanunverici 294.2-ci maddəsində “cinayət işləri üzrə” müddəasında bütün növ cinayət əməllərini göstərmişdir. Lakin bu əslində belə deyildir. </w:t>
      </w:r>
    </w:p>
    <w:p w14:paraId="4B02D8DF"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Qanunverici 294.3-cü maddəni tərtib etməklə təsdiq etmişdir ki, 294.2-ci maddədəki məsuliyyət böyük ictimai təhlükə törətməyən və az ağır cinayətlərə adir. </w:t>
      </w:r>
    </w:p>
    <w:p w14:paraId="4746C8FD"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Çünki 294.2-nin sanksiyası 294.3-cü hissəyə nisbətən daha yüngüldür. </w:t>
      </w:r>
    </w:p>
    <w:p w14:paraId="019973EC"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Bununla da, 294-cü maddənin 2 və 3-cü hissəsindəki cinayət əməllərinin obyektiv tərəfinin müxtəlifliyi, eləcə də sanksiyaların əməllərə müvafiqliyini müəyyən etməklə subyektlərin eyniliyini göstərir. </w:t>
      </w:r>
    </w:p>
    <w:p w14:paraId="7700C853"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Təkrarlıq bir normanın ayrı-ayrı hissə və ya bəndlərində ola bilər. Bunlar da bir-birinə zidd olmamalıdır. Ona görə də CM-nin 294.3-cü maddəsindəki “digər işlər üzrə” müddəası ümumiləşdirilmiş düşüncə ifadəsi olduğundan maddədən çıxarılmalıdır. </w:t>
      </w:r>
    </w:p>
    <w:p w14:paraId="7411FCB4"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Digər tərəfdən, CM-nin 294.3-cü maddəsinin “ağır və ya xüsusilə ağır cinayətlər haqqında cinayət işi üzrə sübutların saxtalaşdırılması, </w:t>
      </w:r>
      <w:r w:rsidRPr="009C5293">
        <w:rPr>
          <w:rFonts w:ascii="Arial" w:hAnsi="Arial" w:cs="Arial"/>
          <w:color w:val="212529"/>
          <w:spacing w:val="2"/>
          <w:sz w:val="24"/>
          <w:szCs w:val="24"/>
          <w:shd w:val="clear" w:color="auto" w:fill="FFFFFF"/>
          <w:lang w:val="az-Latn-AZ"/>
        </w:rPr>
        <w:t>habelə saxtalaşdırma ağır nəticələrə səbəb olduqda</w:t>
      </w:r>
      <w:r w:rsidRPr="009C5293">
        <w:rPr>
          <w:rFonts w:ascii="Arial" w:hAnsi="Arial" w:cs="Arial"/>
          <w:sz w:val="24"/>
          <w:szCs w:val="24"/>
          <w:lang w:val="az-Latn-AZ"/>
        </w:rPr>
        <w:t xml:space="preserve">” müddəası, ictimai münasibətlərin eyni növünün müxtəlif aspektlərini tənzimlədiyindən, həmin norma CM-nin 294.2-ci maddəsi ilə funksional əlaqəyə malikdir. </w:t>
      </w:r>
    </w:p>
    <w:p w14:paraId="711887FD"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Ona görə də, bu norma, yəni CM-nin 294.3-cü maddəsi mahiyyət etibarı ilə “Normativ hüquqi aktlar haqqında” Konstitusiya Qanununun 26-cı maddəsinin tələblərinə uyğundur. </w:t>
      </w:r>
    </w:p>
    <w:p w14:paraId="5525E5D3" w14:textId="77777777" w:rsidR="00561AA3" w:rsidRPr="009C5293" w:rsidRDefault="00561AA3" w:rsidP="00561AA3">
      <w:pPr>
        <w:spacing w:line="276" w:lineRule="auto"/>
        <w:ind w:firstLine="708"/>
        <w:contextualSpacing/>
        <w:jc w:val="both"/>
        <w:rPr>
          <w:rFonts w:ascii="Arial" w:hAnsi="Arial" w:cs="Arial"/>
          <w:sz w:val="24"/>
          <w:szCs w:val="24"/>
          <w:lang w:val="az-Latn-AZ"/>
        </w:rPr>
      </w:pPr>
      <w:r>
        <w:rPr>
          <w:rFonts w:ascii="Arial" w:hAnsi="Arial" w:cs="Arial"/>
          <w:sz w:val="24"/>
          <w:szCs w:val="24"/>
          <w:lang w:val="az-Latn-AZ"/>
        </w:rPr>
        <w:t>Həmçinin nəzərə alınmaıdır ki, ə</w:t>
      </w:r>
      <w:r w:rsidRPr="009C5293">
        <w:rPr>
          <w:rFonts w:ascii="Arial" w:hAnsi="Arial" w:cs="Arial"/>
          <w:sz w:val="24"/>
          <w:szCs w:val="24"/>
          <w:lang w:val="az-Latn-AZ"/>
        </w:rPr>
        <w:t xml:space="preserve">dalət mühakiməsinin cinayət hüquqi müdafiəsini təmin edən qanunlardan biri də “Əməliyyat-axtarış fəaliyyəti hqqında” Azərbaycan Respublikasının qanunudur. Bu qanun əməliyyat-axtarış fəaliyyətinin həyata keçirilməsi ilə bağlı hüquqi münasibətləri tənzimləyir və əməliyyat-axtarış tədbirlərinin tətbiqində hüquqi təminatlar sistemini müəyyən edir. </w:t>
      </w:r>
    </w:p>
    <w:p w14:paraId="29EEC5AB" w14:textId="77777777" w:rsidR="00561AA3" w:rsidRPr="009C5293" w:rsidRDefault="00561AA3" w:rsidP="00561AA3">
      <w:pPr>
        <w:spacing w:line="276" w:lineRule="auto"/>
        <w:ind w:firstLine="708"/>
        <w:contextualSpacing/>
        <w:jc w:val="both"/>
        <w:rPr>
          <w:rFonts w:ascii="Arial" w:hAnsi="Arial" w:cs="Arial"/>
          <w:sz w:val="24"/>
          <w:szCs w:val="24"/>
          <w:lang w:val="az-Latn-AZ"/>
        </w:rPr>
      </w:pPr>
      <w:r w:rsidRPr="009C5293">
        <w:rPr>
          <w:rFonts w:ascii="Arial" w:hAnsi="Arial" w:cs="Arial"/>
          <w:sz w:val="24"/>
          <w:szCs w:val="24"/>
          <w:lang w:val="az-Latn-AZ"/>
        </w:rPr>
        <w:t>Azərbaycan Respublikası CM</w:t>
      </w:r>
      <w:r>
        <w:rPr>
          <w:rFonts w:ascii="Arial" w:hAnsi="Arial" w:cs="Arial"/>
          <w:sz w:val="24"/>
          <w:szCs w:val="24"/>
          <w:lang w:val="az-Latn-AZ"/>
        </w:rPr>
        <w:t>-</w:t>
      </w:r>
      <w:r w:rsidRPr="009C5293">
        <w:rPr>
          <w:rFonts w:ascii="Arial" w:hAnsi="Arial" w:cs="Arial"/>
          <w:sz w:val="24"/>
          <w:szCs w:val="24"/>
          <w:lang w:val="az-Latn-AZ"/>
        </w:rPr>
        <w:t xml:space="preserve">nin 294-cü maddəsinin 2 və 3-cü hissələrinin dispozisiyası Rusiya Federasiyasının CM-nin 303-cü maddəsinin 2 və 3-cü hissələri ilə eynidir. </w:t>
      </w:r>
    </w:p>
    <w:p w14:paraId="4821E7D2" w14:textId="77777777" w:rsidR="00561AA3" w:rsidRPr="009C5293" w:rsidRDefault="00561AA3" w:rsidP="00561AA3">
      <w:pPr>
        <w:spacing w:line="276" w:lineRule="auto"/>
        <w:ind w:firstLine="708"/>
        <w:contextualSpacing/>
        <w:jc w:val="both"/>
        <w:rPr>
          <w:rFonts w:ascii="Arial" w:hAnsi="Arial" w:cs="Arial"/>
          <w:sz w:val="24"/>
          <w:szCs w:val="24"/>
          <w:lang w:val="az-Latn-AZ"/>
        </w:rPr>
      </w:pPr>
      <w:r w:rsidRPr="009C5293">
        <w:rPr>
          <w:rFonts w:ascii="Arial" w:hAnsi="Arial" w:cs="Arial"/>
          <w:sz w:val="24"/>
          <w:szCs w:val="24"/>
          <w:lang w:val="az-Latn-AZ"/>
        </w:rPr>
        <w:t xml:space="preserve">Lakin 29.11.2012-ci ildə RF CM-nin 303-cü maddəsinə əməliyyat-axtarış fəaliyyətinin nəticələrinin saxtalaşdırılmasına görə məsuliyyət nəzərdə tutan yeni 4-cü hissə əlavə edilmişdir. Həmin Məcəllənin 303.4-cü hissəsində qeyd olunur ki, əməliyyat-axtarış fəaliyyətini həyata keçirməyə səlahiyyəti olan şəxs tərəfindən cinayətin törədilməsinə aidiyyatı olmayan şəxs barəsində cinayət təqibini həyata keçirmək və ya şəxsin şərəf, ləyaqət və işgüzar nüfuzuna zərər vurmaq məqsədilə əməliyyat-axtarış fəaliyyətinin nəticələrinin saxtalaşdırılması məsuliyyətə səbəb olur. </w:t>
      </w:r>
    </w:p>
    <w:p w14:paraId="57C72DB1" w14:textId="77777777" w:rsidR="00561AA3" w:rsidRPr="00274ED4" w:rsidRDefault="00561AA3" w:rsidP="00561AA3">
      <w:pPr>
        <w:ind w:firstLine="720"/>
        <w:contextualSpacing/>
        <w:jc w:val="both"/>
        <w:rPr>
          <w:rFonts w:ascii="Arial" w:hAnsi="Arial" w:cs="Arial"/>
          <w:color w:val="212529"/>
          <w:spacing w:val="2"/>
          <w:sz w:val="24"/>
          <w:szCs w:val="24"/>
          <w:shd w:val="clear" w:color="auto" w:fill="FFFFFF"/>
          <w:lang w:val="az-Latn-AZ"/>
        </w:rPr>
      </w:pPr>
      <w:r w:rsidRPr="00274ED4">
        <w:rPr>
          <w:rFonts w:ascii="Arial" w:hAnsi="Arial" w:cs="Arial"/>
          <w:sz w:val="24"/>
          <w:szCs w:val="24"/>
          <w:lang w:val="az-Latn-AZ"/>
        </w:rPr>
        <w:t>Məlum olduğu kimi təhqiqatçı,</w:t>
      </w:r>
      <w:r>
        <w:rPr>
          <w:rFonts w:ascii="Arial" w:hAnsi="Arial" w:cs="Arial"/>
          <w:sz w:val="24"/>
          <w:szCs w:val="24"/>
          <w:lang w:val="az-Latn-AZ"/>
        </w:rPr>
        <w:t xml:space="preserve"> müstəntiq və prokuror</w:t>
      </w:r>
      <w:r w:rsidRPr="00274ED4">
        <w:rPr>
          <w:rFonts w:ascii="Arial" w:hAnsi="Arial" w:cs="Arial"/>
          <w:sz w:val="24"/>
          <w:szCs w:val="24"/>
          <w:lang w:val="az-Latn-AZ"/>
        </w:rPr>
        <w:t xml:space="preserve"> </w:t>
      </w:r>
      <w:r w:rsidRPr="00274ED4">
        <w:rPr>
          <w:rFonts w:ascii="Arial" w:hAnsi="Arial" w:cs="Arial"/>
          <w:color w:val="212529"/>
          <w:spacing w:val="2"/>
          <w:sz w:val="24"/>
          <w:szCs w:val="24"/>
          <w:shd w:val="clear" w:color="auto" w:fill="FFFFFF"/>
          <w:lang w:val="az-Latn-AZ"/>
        </w:rPr>
        <w:t>müvafiq təhqiqat orqanına cinayətin açılması üçün əməliyyat-axtarış tədbirlərinin həyata keçirilməsini tapşırmaq hüququna malikdir</w:t>
      </w:r>
      <w:r>
        <w:rPr>
          <w:rFonts w:ascii="Arial" w:hAnsi="Arial" w:cs="Arial"/>
          <w:color w:val="212529"/>
          <w:spacing w:val="2"/>
          <w:sz w:val="24"/>
          <w:szCs w:val="24"/>
          <w:shd w:val="clear" w:color="auto" w:fill="FFFFFF"/>
          <w:lang w:val="az-Latn-AZ"/>
        </w:rPr>
        <w:t>lər.</w:t>
      </w:r>
      <w:r w:rsidRPr="00274ED4">
        <w:rPr>
          <w:rFonts w:ascii="Arial" w:hAnsi="Arial" w:cs="Arial"/>
          <w:color w:val="212529"/>
          <w:spacing w:val="2"/>
          <w:sz w:val="24"/>
          <w:szCs w:val="24"/>
          <w:shd w:val="clear" w:color="auto" w:fill="FFFFFF"/>
          <w:lang w:val="az-Latn-AZ"/>
        </w:rPr>
        <w:t xml:space="preserve"> </w:t>
      </w:r>
      <w:r>
        <w:rPr>
          <w:rFonts w:ascii="Arial" w:hAnsi="Arial" w:cs="Arial"/>
          <w:color w:val="212529"/>
          <w:spacing w:val="2"/>
          <w:sz w:val="24"/>
          <w:szCs w:val="24"/>
          <w:shd w:val="clear" w:color="auto" w:fill="FFFFFF"/>
          <w:lang w:val="az-Latn-AZ"/>
        </w:rPr>
        <w:t>Ç</w:t>
      </w:r>
      <w:r w:rsidRPr="00274ED4">
        <w:rPr>
          <w:rFonts w:ascii="Arial" w:hAnsi="Arial" w:cs="Arial"/>
          <w:color w:val="212529"/>
          <w:spacing w:val="2"/>
          <w:sz w:val="24"/>
          <w:szCs w:val="24"/>
          <w:shd w:val="clear" w:color="auto" w:fill="FFFFFF"/>
          <w:lang w:val="az-Latn-AZ"/>
        </w:rPr>
        <w:t xml:space="preserve">ox hallarda </w:t>
      </w:r>
      <w:r>
        <w:rPr>
          <w:rFonts w:ascii="Arial" w:hAnsi="Arial" w:cs="Arial"/>
          <w:color w:val="212529"/>
          <w:spacing w:val="2"/>
          <w:sz w:val="24"/>
          <w:szCs w:val="24"/>
          <w:shd w:val="clear" w:color="auto" w:fill="FFFFFF"/>
          <w:lang w:val="az-Latn-AZ"/>
        </w:rPr>
        <w:t>əməliyyatçı</w:t>
      </w:r>
      <w:r w:rsidRPr="00274ED4">
        <w:rPr>
          <w:rFonts w:ascii="Arial" w:hAnsi="Arial" w:cs="Arial"/>
          <w:color w:val="212529"/>
          <w:spacing w:val="2"/>
          <w:sz w:val="24"/>
          <w:szCs w:val="24"/>
          <w:shd w:val="clear" w:color="auto" w:fill="FFFFFF"/>
          <w:lang w:val="az-Latn-AZ"/>
        </w:rPr>
        <w:t xml:space="preserve"> tərəfindən əməliyyat-axtarış fəaliyyəti nəticəsində əldə edilmiş materiallar əsasında təhqiqat aparılır. </w:t>
      </w:r>
    </w:p>
    <w:p w14:paraId="0F30C74E" w14:textId="77777777" w:rsidR="00561AA3" w:rsidRPr="00274ED4" w:rsidRDefault="00561AA3" w:rsidP="00561AA3">
      <w:pPr>
        <w:ind w:firstLine="720"/>
        <w:contextualSpacing/>
        <w:jc w:val="both"/>
        <w:rPr>
          <w:rFonts w:ascii="Arial" w:hAnsi="Arial" w:cs="Arial"/>
          <w:color w:val="212529"/>
          <w:spacing w:val="2"/>
          <w:sz w:val="24"/>
          <w:szCs w:val="24"/>
          <w:shd w:val="clear" w:color="auto" w:fill="FFFFFF"/>
          <w:lang w:val="az-Latn-AZ"/>
        </w:rPr>
      </w:pPr>
      <w:r w:rsidRPr="00274ED4">
        <w:rPr>
          <w:rFonts w:ascii="Arial" w:hAnsi="Arial" w:cs="Arial"/>
          <w:color w:val="212529"/>
          <w:spacing w:val="2"/>
          <w:sz w:val="24"/>
          <w:szCs w:val="24"/>
          <w:shd w:val="clear" w:color="auto" w:fill="FFFFFF"/>
          <w:lang w:val="az-Latn-AZ"/>
        </w:rPr>
        <w:t>Qeyd olunmalıdır ki,</w:t>
      </w:r>
      <w:r w:rsidRPr="00274ED4">
        <w:rPr>
          <w:rFonts w:ascii="Arial" w:hAnsi="Arial" w:cs="Arial"/>
          <w:sz w:val="24"/>
          <w:szCs w:val="24"/>
          <w:lang w:val="az-Latn-AZ"/>
        </w:rPr>
        <w:t xml:space="preserve"> </w:t>
      </w:r>
      <w:r w:rsidRPr="00274ED4">
        <w:rPr>
          <w:rFonts w:ascii="Arial" w:hAnsi="Arial" w:cs="Arial"/>
          <w:color w:val="212529"/>
          <w:spacing w:val="2"/>
          <w:sz w:val="24"/>
          <w:szCs w:val="24"/>
          <w:shd w:val="clear" w:color="auto" w:fill="FFFFFF"/>
          <w:lang w:val="az-Latn-AZ"/>
        </w:rPr>
        <w:t>əməliyyat-axtarış fəaliyyəti nəticəsində əldə edilmiş materialların düzgün tərtibi və rəsmiləşdirilməsi sonrakı proseslərə, yəni ibtidai araşdırmanın qanuniliyinə və əsaslılığına əhəmiyyətli təsir göstərir.</w:t>
      </w:r>
    </w:p>
    <w:p w14:paraId="5D5AB34E" w14:textId="77777777" w:rsidR="00561AA3" w:rsidRPr="00274ED4" w:rsidRDefault="00561AA3" w:rsidP="00561AA3">
      <w:pPr>
        <w:ind w:firstLine="720"/>
        <w:contextualSpacing/>
        <w:jc w:val="both"/>
        <w:rPr>
          <w:rFonts w:ascii="Arial" w:hAnsi="Arial" w:cs="Arial"/>
          <w:color w:val="212529"/>
          <w:spacing w:val="2"/>
          <w:sz w:val="24"/>
          <w:szCs w:val="24"/>
          <w:shd w:val="clear" w:color="auto" w:fill="FFFFFF"/>
          <w:lang w:val="az-Latn-AZ"/>
        </w:rPr>
      </w:pPr>
      <w:r w:rsidRPr="00274ED4">
        <w:rPr>
          <w:rFonts w:ascii="Arial" w:hAnsi="Arial" w:cs="Arial"/>
          <w:color w:val="212529"/>
          <w:spacing w:val="2"/>
          <w:sz w:val="24"/>
          <w:szCs w:val="24"/>
          <w:shd w:val="clear" w:color="auto" w:fill="FFFFFF"/>
          <w:lang w:val="az-Latn-AZ"/>
        </w:rPr>
        <w:t>Məhkəmə təcrübəsinə nəzər saldıqda görü</w:t>
      </w:r>
      <w:r>
        <w:rPr>
          <w:rFonts w:ascii="Arial" w:hAnsi="Arial" w:cs="Arial"/>
          <w:color w:val="212529"/>
          <w:spacing w:val="2"/>
          <w:sz w:val="24"/>
          <w:szCs w:val="24"/>
          <w:shd w:val="clear" w:color="auto" w:fill="FFFFFF"/>
          <w:lang w:val="az-Latn-AZ"/>
        </w:rPr>
        <w:t>rük</w:t>
      </w:r>
      <w:r w:rsidRPr="00274ED4">
        <w:rPr>
          <w:rFonts w:ascii="Arial" w:hAnsi="Arial" w:cs="Arial"/>
          <w:color w:val="212529"/>
          <w:spacing w:val="2"/>
          <w:sz w:val="24"/>
          <w:szCs w:val="24"/>
          <w:shd w:val="clear" w:color="auto" w:fill="FFFFFF"/>
          <w:lang w:val="az-Latn-AZ"/>
        </w:rPr>
        <w:t xml:space="preserve"> ki, müəyyən hallarda narkotik vasitələrin qanunsuz dövriyyəsi ilə bağlı aparılan əməliyyat-axtarış fəaliyyəti </w:t>
      </w:r>
      <w:r w:rsidRPr="00274ED4">
        <w:rPr>
          <w:rFonts w:ascii="Arial" w:hAnsi="Arial" w:cs="Arial"/>
          <w:color w:val="212529"/>
          <w:spacing w:val="2"/>
          <w:sz w:val="24"/>
          <w:szCs w:val="24"/>
          <w:shd w:val="clear" w:color="auto" w:fill="FFFFFF"/>
          <w:lang w:val="az-Latn-AZ"/>
        </w:rPr>
        <w:lastRenderedPageBreak/>
        <w:t>nəticəsində əldə edilmiş materiallar əsasında istintaq aparılaraq ittiham elan olunan təqsirləndirilən şəxslər barəsində məhkəmədə bəraət hökmü çıxarılır. Bu da bəzən əməliyyat-axtarış fəaliyyəti nəticəsinin saxtalaşdırılması ilə bağlı olur.</w:t>
      </w:r>
    </w:p>
    <w:p w14:paraId="7B9DAB79" w14:textId="77777777" w:rsidR="00561AA3" w:rsidRPr="00274ED4" w:rsidRDefault="00561AA3" w:rsidP="00561AA3">
      <w:pPr>
        <w:ind w:firstLine="720"/>
        <w:contextualSpacing/>
        <w:jc w:val="both"/>
        <w:rPr>
          <w:rFonts w:ascii="Arial" w:hAnsi="Arial" w:cs="Arial"/>
          <w:color w:val="212529"/>
          <w:spacing w:val="2"/>
          <w:sz w:val="24"/>
          <w:szCs w:val="24"/>
          <w:shd w:val="clear" w:color="auto" w:fill="FFFFFF"/>
          <w:lang w:val="az-Latn-AZ"/>
        </w:rPr>
      </w:pPr>
      <w:r w:rsidRPr="00274ED4">
        <w:rPr>
          <w:rFonts w:ascii="Arial" w:hAnsi="Arial" w:cs="Arial"/>
          <w:color w:val="212529"/>
          <w:spacing w:val="2"/>
          <w:sz w:val="24"/>
          <w:szCs w:val="24"/>
          <w:shd w:val="clear" w:color="auto" w:fill="FFFFFF"/>
          <w:lang w:val="az-Latn-AZ"/>
        </w:rPr>
        <w:t xml:space="preserve"> Buna görə də hesab edir</w:t>
      </w:r>
      <w:r>
        <w:rPr>
          <w:rFonts w:ascii="Arial" w:hAnsi="Arial" w:cs="Arial"/>
          <w:color w:val="212529"/>
          <w:spacing w:val="2"/>
          <w:sz w:val="24"/>
          <w:szCs w:val="24"/>
          <w:shd w:val="clear" w:color="auto" w:fill="FFFFFF"/>
          <w:lang w:val="az-Latn-AZ"/>
        </w:rPr>
        <w:t>əm</w:t>
      </w:r>
      <w:r w:rsidRPr="00274ED4">
        <w:rPr>
          <w:rFonts w:ascii="Arial" w:hAnsi="Arial" w:cs="Arial"/>
          <w:color w:val="212529"/>
          <w:spacing w:val="2"/>
          <w:sz w:val="24"/>
          <w:szCs w:val="24"/>
          <w:shd w:val="clear" w:color="auto" w:fill="FFFFFF"/>
          <w:lang w:val="az-Latn-AZ"/>
        </w:rPr>
        <w:t xml:space="preserve"> ki, müraciətdə bu məsələ qoyulmamış olsa belə, Konstitusiya Məhkəməsi konstitusiya nəzarəti orqanı kimi bu hala hüquqi qiymət verməli və Cinayət Məcəlləsinin 294-cü maddəsinə</w:t>
      </w:r>
      <w:r>
        <w:rPr>
          <w:rFonts w:ascii="Arial" w:hAnsi="Arial" w:cs="Arial"/>
          <w:color w:val="212529"/>
          <w:spacing w:val="2"/>
          <w:sz w:val="24"/>
          <w:szCs w:val="24"/>
          <w:shd w:val="clear" w:color="auto" w:fill="FFFFFF"/>
          <w:lang w:val="az-Latn-AZ"/>
        </w:rPr>
        <w:t xml:space="preserve"> əməliyyat-axtarış fəaliyyətinin nəticəsini saxtalaşdırmağa görə</w:t>
      </w:r>
      <w:r w:rsidRPr="00274ED4">
        <w:rPr>
          <w:rFonts w:ascii="Arial" w:hAnsi="Arial" w:cs="Arial"/>
          <w:color w:val="212529"/>
          <w:spacing w:val="2"/>
          <w:sz w:val="24"/>
          <w:szCs w:val="24"/>
          <w:shd w:val="clear" w:color="auto" w:fill="FFFFFF"/>
          <w:lang w:val="az-Latn-AZ"/>
        </w:rPr>
        <w:t xml:space="preserve"> yuxarıda qeyd edilən məzmunda cinayət məsuliyyətini müəyyən edən normanın əlavə edilməsi</w:t>
      </w:r>
      <w:r>
        <w:rPr>
          <w:rFonts w:ascii="Arial" w:hAnsi="Arial" w:cs="Arial"/>
          <w:color w:val="212529"/>
          <w:spacing w:val="2"/>
          <w:sz w:val="24"/>
          <w:szCs w:val="24"/>
          <w:shd w:val="clear" w:color="auto" w:fill="FFFFFF"/>
          <w:lang w:val="az-Latn-AZ"/>
        </w:rPr>
        <w:t>ni qanunverici orqandan tələb etməliydi.</w:t>
      </w:r>
    </w:p>
    <w:p w14:paraId="6AC82FA0" w14:textId="77777777" w:rsidR="00561AA3" w:rsidRPr="00E57516" w:rsidRDefault="00561AA3" w:rsidP="00561AA3">
      <w:pPr>
        <w:spacing w:line="276" w:lineRule="auto"/>
        <w:ind w:firstLine="708"/>
        <w:contextualSpacing/>
        <w:jc w:val="both"/>
        <w:rPr>
          <w:rFonts w:ascii="Arial" w:hAnsi="Arial" w:cs="Arial"/>
          <w:sz w:val="24"/>
          <w:szCs w:val="24"/>
          <w:lang w:val="az-Latn-AZ"/>
        </w:rPr>
      </w:pPr>
      <w:r w:rsidRPr="00E57516">
        <w:rPr>
          <w:rFonts w:ascii="Arial" w:hAnsi="Arial" w:cs="Arial"/>
          <w:sz w:val="24"/>
          <w:szCs w:val="24"/>
          <w:lang w:val="az-Latn-AZ"/>
        </w:rPr>
        <w:t xml:space="preserve">Çünki Konstitusiya Məhkəməsi dövlətin ali qanunu ilə həm milli dövlətçiliyimizi müdafiə etməyə, həm də ki, insan və vətəndaş hüquq və azadlıqlarının keşiyində durmağa müvəkkil olunmuşdur. </w:t>
      </w:r>
    </w:p>
    <w:p w14:paraId="1CD7F1E8" w14:textId="77777777" w:rsidR="00561AA3" w:rsidRDefault="00561AA3" w:rsidP="00561AA3">
      <w:pPr>
        <w:pStyle w:val="ae"/>
        <w:spacing w:line="276" w:lineRule="auto"/>
        <w:ind w:firstLine="660"/>
        <w:jc w:val="both"/>
        <w:rPr>
          <w:sz w:val="24"/>
          <w:szCs w:val="24"/>
        </w:rPr>
      </w:pPr>
    </w:p>
    <w:p w14:paraId="23681099" w14:textId="77777777" w:rsidR="00561AA3" w:rsidRDefault="00561AA3" w:rsidP="00561AA3">
      <w:pPr>
        <w:pStyle w:val="ae"/>
        <w:spacing w:line="276" w:lineRule="auto"/>
        <w:ind w:firstLine="660"/>
        <w:jc w:val="both"/>
        <w:rPr>
          <w:sz w:val="24"/>
          <w:szCs w:val="24"/>
        </w:rPr>
      </w:pPr>
    </w:p>
    <w:p w14:paraId="6A5183B6" w14:textId="77777777" w:rsidR="00561AA3" w:rsidRDefault="00561AA3" w:rsidP="00561AA3">
      <w:pPr>
        <w:spacing w:after="0" w:line="276" w:lineRule="auto"/>
        <w:ind w:right="4" w:firstLine="567"/>
        <w:contextualSpacing/>
        <w:jc w:val="both"/>
        <w:rPr>
          <w:rFonts w:ascii="Arial" w:hAnsi="Arial" w:cs="Arial"/>
          <w:b/>
          <w:bCs/>
          <w:sz w:val="24"/>
          <w:szCs w:val="24"/>
          <w:lang w:val="az-Latn-AZ"/>
        </w:rPr>
      </w:pPr>
      <w:r w:rsidRPr="00BA53CE">
        <w:rPr>
          <w:rFonts w:ascii="Arial" w:hAnsi="Arial" w:cs="Arial"/>
          <w:b/>
          <w:bCs/>
          <w:sz w:val="24"/>
          <w:szCs w:val="24"/>
          <w:lang w:val="az-Latn-AZ"/>
        </w:rPr>
        <w:t xml:space="preserve">Hakim:                         </w:t>
      </w:r>
    </w:p>
    <w:p w14:paraId="5436DDEB" w14:textId="77777777" w:rsidR="00561AA3" w:rsidRPr="00BA53CE" w:rsidRDefault="00561AA3" w:rsidP="00561AA3">
      <w:pPr>
        <w:spacing w:after="0" w:line="276" w:lineRule="auto"/>
        <w:ind w:left="2880" w:right="4"/>
        <w:contextualSpacing/>
        <w:jc w:val="both"/>
        <w:rPr>
          <w:rFonts w:ascii="Arial" w:hAnsi="Arial" w:cs="Arial"/>
          <w:b/>
          <w:bCs/>
          <w:sz w:val="24"/>
          <w:szCs w:val="24"/>
          <w:lang w:val="az-Latn-AZ"/>
        </w:rPr>
      </w:pPr>
      <w:r w:rsidRPr="00BA53CE">
        <w:rPr>
          <w:rFonts w:ascii="Arial" w:hAnsi="Arial" w:cs="Arial"/>
          <w:b/>
          <w:bCs/>
          <w:sz w:val="24"/>
          <w:szCs w:val="24"/>
          <w:lang w:val="az-Latn-AZ"/>
        </w:rPr>
        <w:t xml:space="preserve">                                                                     İsa Nəcəfov</w:t>
      </w:r>
    </w:p>
    <w:p w14:paraId="57EC636D" w14:textId="77777777" w:rsidR="00561AA3" w:rsidRDefault="00561AA3" w:rsidP="00561AA3">
      <w:pPr>
        <w:pStyle w:val="ae"/>
        <w:spacing w:line="276" w:lineRule="auto"/>
        <w:ind w:firstLine="660"/>
        <w:jc w:val="both"/>
        <w:rPr>
          <w:sz w:val="24"/>
          <w:szCs w:val="24"/>
        </w:rPr>
      </w:pPr>
    </w:p>
    <w:p w14:paraId="22AF2B62" w14:textId="77777777" w:rsidR="00561AA3" w:rsidRPr="00BA53CE" w:rsidRDefault="00561AA3" w:rsidP="00561AA3">
      <w:pPr>
        <w:spacing w:line="276" w:lineRule="auto"/>
        <w:contextualSpacing/>
        <w:rPr>
          <w:rFonts w:ascii="Arial" w:hAnsi="Arial" w:cs="Arial"/>
          <w:sz w:val="24"/>
          <w:szCs w:val="24"/>
          <w:lang w:val="az-Latn-AZ"/>
        </w:rPr>
      </w:pPr>
    </w:p>
    <w:p w14:paraId="441D3BC6" w14:textId="77777777" w:rsidR="00561AA3" w:rsidRDefault="00561AA3" w:rsidP="0043088D">
      <w:pPr>
        <w:spacing w:after="0" w:line="240" w:lineRule="auto"/>
        <w:ind w:firstLine="567"/>
        <w:jc w:val="both"/>
        <w:rPr>
          <w:rFonts w:ascii="Arial" w:hAnsi="Arial" w:cs="Arial"/>
          <w:sz w:val="24"/>
          <w:szCs w:val="24"/>
          <w:lang w:val="az-Latn-AZ"/>
        </w:rPr>
      </w:pPr>
    </w:p>
    <w:p w14:paraId="5F192D03" w14:textId="77777777" w:rsidR="00561AA3" w:rsidRPr="0043088D" w:rsidRDefault="00561AA3" w:rsidP="0043088D">
      <w:pPr>
        <w:spacing w:after="0" w:line="240" w:lineRule="auto"/>
        <w:ind w:firstLine="567"/>
        <w:jc w:val="both"/>
        <w:rPr>
          <w:rFonts w:ascii="Arial" w:hAnsi="Arial" w:cs="Arial"/>
          <w:sz w:val="24"/>
          <w:szCs w:val="24"/>
          <w:lang w:val="az-Latn-AZ"/>
        </w:rPr>
      </w:pPr>
    </w:p>
    <w:sectPr w:rsidR="00561AA3" w:rsidRPr="0043088D" w:rsidSect="007D49FE">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30053" w14:textId="77777777" w:rsidR="00B37E80" w:rsidRDefault="00B37E80" w:rsidP="007D49FE">
      <w:pPr>
        <w:spacing w:after="0" w:line="240" w:lineRule="auto"/>
      </w:pPr>
      <w:r>
        <w:separator/>
      </w:r>
    </w:p>
  </w:endnote>
  <w:endnote w:type="continuationSeparator" w:id="0">
    <w:p w14:paraId="385BE133" w14:textId="77777777" w:rsidR="00B37E80" w:rsidRDefault="00B37E80" w:rsidP="007D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903063"/>
      <w:docPartObj>
        <w:docPartGallery w:val="Page Numbers (Bottom of Page)"/>
        <w:docPartUnique/>
      </w:docPartObj>
    </w:sdtPr>
    <w:sdtContent>
      <w:p w14:paraId="798E924C" w14:textId="31410413" w:rsidR="007D49FE" w:rsidRDefault="007D49FE">
        <w:pPr>
          <w:pStyle w:val="a5"/>
          <w:jc w:val="right"/>
        </w:pPr>
        <w:r>
          <w:fldChar w:fldCharType="begin"/>
        </w:r>
        <w:r>
          <w:instrText>PAGE   \* MERGEFORMAT</w:instrText>
        </w:r>
        <w:r>
          <w:fldChar w:fldCharType="separate"/>
        </w:r>
        <w:r>
          <w:rPr>
            <w:lang w:val="ru-RU"/>
          </w:rPr>
          <w:t>2</w:t>
        </w:r>
        <w:r>
          <w:fldChar w:fldCharType="end"/>
        </w:r>
      </w:p>
    </w:sdtContent>
  </w:sdt>
  <w:p w14:paraId="1F075622" w14:textId="77777777" w:rsidR="007D49FE" w:rsidRDefault="007D49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C60E3" w14:textId="77777777" w:rsidR="00B37E80" w:rsidRDefault="00B37E80" w:rsidP="007D49FE">
      <w:pPr>
        <w:spacing w:after="0" w:line="240" w:lineRule="auto"/>
      </w:pPr>
      <w:r>
        <w:separator/>
      </w:r>
    </w:p>
  </w:footnote>
  <w:footnote w:type="continuationSeparator" w:id="0">
    <w:p w14:paraId="7B4C1E40" w14:textId="77777777" w:rsidR="00B37E80" w:rsidRDefault="00B37E80" w:rsidP="007D4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D45F3C"/>
    <w:multiLevelType w:val="hybridMultilevel"/>
    <w:tmpl w:val="1D1C3C06"/>
    <w:lvl w:ilvl="0" w:tplc="19845D7E">
      <w:numFmt w:val="bullet"/>
      <w:lvlText w:val="-"/>
      <w:lvlJc w:val="left"/>
      <w:pPr>
        <w:ind w:left="720" w:hanging="360"/>
      </w:pPr>
      <w:rPr>
        <w:rFonts w:ascii="Arial" w:eastAsiaTheme="minorHAnsi"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 w15:restartNumberingAfterBreak="0">
    <w:nsid w:val="69DB3D83"/>
    <w:multiLevelType w:val="hybridMultilevel"/>
    <w:tmpl w:val="860A9DB4"/>
    <w:lvl w:ilvl="0" w:tplc="B270226A">
      <w:numFmt w:val="bullet"/>
      <w:lvlText w:val="-"/>
      <w:lvlJc w:val="left"/>
      <w:pPr>
        <w:ind w:left="1069" w:hanging="360"/>
      </w:pPr>
      <w:rPr>
        <w:rFonts w:ascii="Arial" w:eastAsiaTheme="minorHAnsi" w:hAnsi="Arial" w:cs="Arial" w:hint="default"/>
      </w:rPr>
    </w:lvl>
    <w:lvl w:ilvl="1" w:tplc="042C0003" w:tentative="1">
      <w:start w:val="1"/>
      <w:numFmt w:val="bullet"/>
      <w:lvlText w:val="o"/>
      <w:lvlJc w:val="left"/>
      <w:pPr>
        <w:ind w:left="1789" w:hanging="360"/>
      </w:pPr>
      <w:rPr>
        <w:rFonts w:ascii="Courier New" w:hAnsi="Courier New" w:cs="Courier New" w:hint="default"/>
      </w:rPr>
    </w:lvl>
    <w:lvl w:ilvl="2" w:tplc="042C0005" w:tentative="1">
      <w:start w:val="1"/>
      <w:numFmt w:val="bullet"/>
      <w:lvlText w:val=""/>
      <w:lvlJc w:val="left"/>
      <w:pPr>
        <w:ind w:left="2509" w:hanging="360"/>
      </w:pPr>
      <w:rPr>
        <w:rFonts w:ascii="Wingdings" w:hAnsi="Wingdings" w:hint="default"/>
      </w:rPr>
    </w:lvl>
    <w:lvl w:ilvl="3" w:tplc="042C0001" w:tentative="1">
      <w:start w:val="1"/>
      <w:numFmt w:val="bullet"/>
      <w:lvlText w:val=""/>
      <w:lvlJc w:val="left"/>
      <w:pPr>
        <w:ind w:left="3229" w:hanging="360"/>
      </w:pPr>
      <w:rPr>
        <w:rFonts w:ascii="Symbol" w:hAnsi="Symbol" w:hint="default"/>
      </w:rPr>
    </w:lvl>
    <w:lvl w:ilvl="4" w:tplc="042C0003" w:tentative="1">
      <w:start w:val="1"/>
      <w:numFmt w:val="bullet"/>
      <w:lvlText w:val="o"/>
      <w:lvlJc w:val="left"/>
      <w:pPr>
        <w:ind w:left="3949" w:hanging="360"/>
      </w:pPr>
      <w:rPr>
        <w:rFonts w:ascii="Courier New" w:hAnsi="Courier New" w:cs="Courier New" w:hint="default"/>
      </w:rPr>
    </w:lvl>
    <w:lvl w:ilvl="5" w:tplc="042C0005" w:tentative="1">
      <w:start w:val="1"/>
      <w:numFmt w:val="bullet"/>
      <w:lvlText w:val=""/>
      <w:lvlJc w:val="left"/>
      <w:pPr>
        <w:ind w:left="4669" w:hanging="360"/>
      </w:pPr>
      <w:rPr>
        <w:rFonts w:ascii="Wingdings" w:hAnsi="Wingdings" w:hint="default"/>
      </w:rPr>
    </w:lvl>
    <w:lvl w:ilvl="6" w:tplc="042C0001" w:tentative="1">
      <w:start w:val="1"/>
      <w:numFmt w:val="bullet"/>
      <w:lvlText w:val=""/>
      <w:lvlJc w:val="left"/>
      <w:pPr>
        <w:ind w:left="5389" w:hanging="360"/>
      </w:pPr>
      <w:rPr>
        <w:rFonts w:ascii="Symbol" w:hAnsi="Symbol" w:hint="default"/>
      </w:rPr>
    </w:lvl>
    <w:lvl w:ilvl="7" w:tplc="042C0003" w:tentative="1">
      <w:start w:val="1"/>
      <w:numFmt w:val="bullet"/>
      <w:lvlText w:val="o"/>
      <w:lvlJc w:val="left"/>
      <w:pPr>
        <w:ind w:left="6109" w:hanging="360"/>
      </w:pPr>
      <w:rPr>
        <w:rFonts w:ascii="Courier New" w:hAnsi="Courier New" w:cs="Courier New" w:hint="default"/>
      </w:rPr>
    </w:lvl>
    <w:lvl w:ilvl="8" w:tplc="042C0005" w:tentative="1">
      <w:start w:val="1"/>
      <w:numFmt w:val="bullet"/>
      <w:lvlText w:val=""/>
      <w:lvlJc w:val="left"/>
      <w:pPr>
        <w:ind w:left="6829" w:hanging="360"/>
      </w:pPr>
      <w:rPr>
        <w:rFonts w:ascii="Wingdings" w:hAnsi="Wingdings" w:hint="default"/>
      </w:rPr>
    </w:lvl>
  </w:abstractNum>
  <w:num w:numId="1" w16cid:durableId="1409620907">
    <w:abstractNumId w:val="0"/>
  </w:num>
  <w:num w:numId="2" w16cid:durableId="1144158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F0"/>
    <w:rsid w:val="00000835"/>
    <w:rsid w:val="0000393F"/>
    <w:rsid w:val="00013EFE"/>
    <w:rsid w:val="00016F6F"/>
    <w:rsid w:val="00022181"/>
    <w:rsid w:val="000307B4"/>
    <w:rsid w:val="0003494E"/>
    <w:rsid w:val="00045D1B"/>
    <w:rsid w:val="00063FAE"/>
    <w:rsid w:val="00065CDE"/>
    <w:rsid w:val="0006680A"/>
    <w:rsid w:val="0009424C"/>
    <w:rsid w:val="000C4249"/>
    <w:rsid w:val="000D38BE"/>
    <w:rsid w:val="000E79C2"/>
    <w:rsid w:val="00101EEE"/>
    <w:rsid w:val="001031C0"/>
    <w:rsid w:val="0011117A"/>
    <w:rsid w:val="00123DA8"/>
    <w:rsid w:val="00140E0B"/>
    <w:rsid w:val="001574AA"/>
    <w:rsid w:val="00163B73"/>
    <w:rsid w:val="00165CF8"/>
    <w:rsid w:val="0016623C"/>
    <w:rsid w:val="00170D02"/>
    <w:rsid w:val="00172684"/>
    <w:rsid w:val="00172751"/>
    <w:rsid w:val="00174D8A"/>
    <w:rsid w:val="001E0266"/>
    <w:rsid w:val="001E5A9C"/>
    <w:rsid w:val="001E65E0"/>
    <w:rsid w:val="001E66D9"/>
    <w:rsid w:val="001F43E3"/>
    <w:rsid w:val="00211E6B"/>
    <w:rsid w:val="002120EC"/>
    <w:rsid w:val="0021312D"/>
    <w:rsid w:val="002166D4"/>
    <w:rsid w:val="002178E5"/>
    <w:rsid w:val="00237ED6"/>
    <w:rsid w:val="00240373"/>
    <w:rsid w:val="00244F03"/>
    <w:rsid w:val="0025021B"/>
    <w:rsid w:val="00261368"/>
    <w:rsid w:val="00262008"/>
    <w:rsid w:val="00294014"/>
    <w:rsid w:val="00296AE5"/>
    <w:rsid w:val="002A73B5"/>
    <w:rsid w:val="002E52B8"/>
    <w:rsid w:val="002E7E98"/>
    <w:rsid w:val="00320C0D"/>
    <w:rsid w:val="00324882"/>
    <w:rsid w:val="00326D87"/>
    <w:rsid w:val="00333B91"/>
    <w:rsid w:val="00335EA2"/>
    <w:rsid w:val="003452F7"/>
    <w:rsid w:val="003616E4"/>
    <w:rsid w:val="00361FFC"/>
    <w:rsid w:val="0039725D"/>
    <w:rsid w:val="003C655D"/>
    <w:rsid w:val="003D2FF9"/>
    <w:rsid w:val="003E1F29"/>
    <w:rsid w:val="003F1A4F"/>
    <w:rsid w:val="003F3157"/>
    <w:rsid w:val="003F6FAE"/>
    <w:rsid w:val="00410CF1"/>
    <w:rsid w:val="00420388"/>
    <w:rsid w:val="00424FC2"/>
    <w:rsid w:val="0043072D"/>
    <w:rsid w:val="0043088D"/>
    <w:rsid w:val="00442D91"/>
    <w:rsid w:val="004458A5"/>
    <w:rsid w:val="00445B02"/>
    <w:rsid w:val="00460985"/>
    <w:rsid w:val="004808DC"/>
    <w:rsid w:val="00484B50"/>
    <w:rsid w:val="00485F7A"/>
    <w:rsid w:val="00487DD2"/>
    <w:rsid w:val="00495119"/>
    <w:rsid w:val="004A4CDB"/>
    <w:rsid w:val="004C2204"/>
    <w:rsid w:val="004C318E"/>
    <w:rsid w:val="004C57F2"/>
    <w:rsid w:val="004E6487"/>
    <w:rsid w:val="005000EE"/>
    <w:rsid w:val="005027A5"/>
    <w:rsid w:val="0052376C"/>
    <w:rsid w:val="00525CFE"/>
    <w:rsid w:val="00531B81"/>
    <w:rsid w:val="0053705A"/>
    <w:rsid w:val="00537813"/>
    <w:rsid w:val="00561AA3"/>
    <w:rsid w:val="005625BC"/>
    <w:rsid w:val="00570B5D"/>
    <w:rsid w:val="00585548"/>
    <w:rsid w:val="005956A1"/>
    <w:rsid w:val="005A56ED"/>
    <w:rsid w:val="005B005B"/>
    <w:rsid w:val="005C75D2"/>
    <w:rsid w:val="005D2994"/>
    <w:rsid w:val="005D7CF9"/>
    <w:rsid w:val="005F16A1"/>
    <w:rsid w:val="005F2CC4"/>
    <w:rsid w:val="00604733"/>
    <w:rsid w:val="0060787D"/>
    <w:rsid w:val="0061653A"/>
    <w:rsid w:val="00620AC5"/>
    <w:rsid w:val="00622398"/>
    <w:rsid w:val="006250E4"/>
    <w:rsid w:val="0063199D"/>
    <w:rsid w:val="00631DA3"/>
    <w:rsid w:val="00634071"/>
    <w:rsid w:val="00637EED"/>
    <w:rsid w:val="00646791"/>
    <w:rsid w:val="00661ACF"/>
    <w:rsid w:val="00666D54"/>
    <w:rsid w:val="006A411E"/>
    <w:rsid w:val="006A4A25"/>
    <w:rsid w:val="006A5F93"/>
    <w:rsid w:val="006A71E1"/>
    <w:rsid w:val="006A7D4E"/>
    <w:rsid w:val="006C1D81"/>
    <w:rsid w:val="006C2C13"/>
    <w:rsid w:val="006C3988"/>
    <w:rsid w:val="006D4A3A"/>
    <w:rsid w:val="006D57B8"/>
    <w:rsid w:val="006F266D"/>
    <w:rsid w:val="006F73C7"/>
    <w:rsid w:val="007002C2"/>
    <w:rsid w:val="0072089D"/>
    <w:rsid w:val="00732A25"/>
    <w:rsid w:val="007646EE"/>
    <w:rsid w:val="00765CF0"/>
    <w:rsid w:val="00781F80"/>
    <w:rsid w:val="007C4AE4"/>
    <w:rsid w:val="007C6532"/>
    <w:rsid w:val="007C6A2C"/>
    <w:rsid w:val="007D2185"/>
    <w:rsid w:val="007D49FE"/>
    <w:rsid w:val="007D65E5"/>
    <w:rsid w:val="007E0867"/>
    <w:rsid w:val="007E58E6"/>
    <w:rsid w:val="007E5ED0"/>
    <w:rsid w:val="007F28FB"/>
    <w:rsid w:val="00804638"/>
    <w:rsid w:val="00820281"/>
    <w:rsid w:val="00860CC8"/>
    <w:rsid w:val="00874950"/>
    <w:rsid w:val="00875B72"/>
    <w:rsid w:val="00876257"/>
    <w:rsid w:val="0088308D"/>
    <w:rsid w:val="00894B54"/>
    <w:rsid w:val="00895925"/>
    <w:rsid w:val="008A333B"/>
    <w:rsid w:val="008B4958"/>
    <w:rsid w:val="008C02A4"/>
    <w:rsid w:val="008C3496"/>
    <w:rsid w:val="008D2A29"/>
    <w:rsid w:val="008E2007"/>
    <w:rsid w:val="008E28B9"/>
    <w:rsid w:val="008F5904"/>
    <w:rsid w:val="00903E19"/>
    <w:rsid w:val="009167FF"/>
    <w:rsid w:val="00927F6C"/>
    <w:rsid w:val="00933177"/>
    <w:rsid w:val="00947F04"/>
    <w:rsid w:val="00971D14"/>
    <w:rsid w:val="0097369C"/>
    <w:rsid w:val="0098370C"/>
    <w:rsid w:val="0098621A"/>
    <w:rsid w:val="009865C9"/>
    <w:rsid w:val="00994AE4"/>
    <w:rsid w:val="009A10E4"/>
    <w:rsid w:val="009A3DF2"/>
    <w:rsid w:val="009C4C79"/>
    <w:rsid w:val="009F6218"/>
    <w:rsid w:val="009F7825"/>
    <w:rsid w:val="00A024CC"/>
    <w:rsid w:val="00A12D83"/>
    <w:rsid w:val="00A376F4"/>
    <w:rsid w:val="00A4764D"/>
    <w:rsid w:val="00A47B49"/>
    <w:rsid w:val="00A528C4"/>
    <w:rsid w:val="00A53EA8"/>
    <w:rsid w:val="00A724C7"/>
    <w:rsid w:val="00A85138"/>
    <w:rsid w:val="00A93518"/>
    <w:rsid w:val="00A94515"/>
    <w:rsid w:val="00AB009B"/>
    <w:rsid w:val="00AD3743"/>
    <w:rsid w:val="00AD49F9"/>
    <w:rsid w:val="00AD6926"/>
    <w:rsid w:val="00AE1B64"/>
    <w:rsid w:val="00AF2FBD"/>
    <w:rsid w:val="00B02941"/>
    <w:rsid w:val="00B03B33"/>
    <w:rsid w:val="00B044CD"/>
    <w:rsid w:val="00B11775"/>
    <w:rsid w:val="00B22087"/>
    <w:rsid w:val="00B246E9"/>
    <w:rsid w:val="00B271DA"/>
    <w:rsid w:val="00B2736E"/>
    <w:rsid w:val="00B3288A"/>
    <w:rsid w:val="00B358E0"/>
    <w:rsid w:val="00B37E80"/>
    <w:rsid w:val="00B449C7"/>
    <w:rsid w:val="00B468D6"/>
    <w:rsid w:val="00B52B22"/>
    <w:rsid w:val="00B71650"/>
    <w:rsid w:val="00B73B2D"/>
    <w:rsid w:val="00B8072A"/>
    <w:rsid w:val="00B83526"/>
    <w:rsid w:val="00B90A8F"/>
    <w:rsid w:val="00BA1B3E"/>
    <w:rsid w:val="00BB7BCA"/>
    <w:rsid w:val="00BC3C8E"/>
    <w:rsid w:val="00BC4B42"/>
    <w:rsid w:val="00BC647D"/>
    <w:rsid w:val="00BD3653"/>
    <w:rsid w:val="00BE080B"/>
    <w:rsid w:val="00BE1322"/>
    <w:rsid w:val="00C63807"/>
    <w:rsid w:val="00C71B46"/>
    <w:rsid w:val="00C7787F"/>
    <w:rsid w:val="00C85FA1"/>
    <w:rsid w:val="00C944B2"/>
    <w:rsid w:val="00C94AAC"/>
    <w:rsid w:val="00CA528D"/>
    <w:rsid w:val="00CB48CD"/>
    <w:rsid w:val="00CB5E3E"/>
    <w:rsid w:val="00CE5176"/>
    <w:rsid w:val="00CF721E"/>
    <w:rsid w:val="00CF7FDA"/>
    <w:rsid w:val="00D05EAB"/>
    <w:rsid w:val="00D16899"/>
    <w:rsid w:val="00D1764C"/>
    <w:rsid w:val="00D54E2C"/>
    <w:rsid w:val="00D6210E"/>
    <w:rsid w:val="00D81D47"/>
    <w:rsid w:val="00D86F07"/>
    <w:rsid w:val="00D90C64"/>
    <w:rsid w:val="00DB6719"/>
    <w:rsid w:val="00DD2104"/>
    <w:rsid w:val="00DD4BF6"/>
    <w:rsid w:val="00E05CBC"/>
    <w:rsid w:val="00E13A77"/>
    <w:rsid w:val="00E20944"/>
    <w:rsid w:val="00E20D04"/>
    <w:rsid w:val="00E23EA9"/>
    <w:rsid w:val="00E33C39"/>
    <w:rsid w:val="00E379BE"/>
    <w:rsid w:val="00E379D8"/>
    <w:rsid w:val="00E37D2A"/>
    <w:rsid w:val="00E54A24"/>
    <w:rsid w:val="00E56135"/>
    <w:rsid w:val="00E71F02"/>
    <w:rsid w:val="00E8702A"/>
    <w:rsid w:val="00EA3CA4"/>
    <w:rsid w:val="00EA6256"/>
    <w:rsid w:val="00EB1DFC"/>
    <w:rsid w:val="00ED5FBB"/>
    <w:rsid w:val="00ED6977"/>
    <w:rsid w:val="00EE25DC"/>
    <w:rsid w:val="00EF03D5"/>
    <w:rsid w:val="00EF11DA"/>
    <w:rsid w:val="00EF776C"/>
    <w:rsid w:val="00EF7C0A"/>
    <w:rsid w:val="00F02401"/>
    <w:rsid w:val="00F049D2"/>
    <w:rsid w:val="00F061B7"/>
    <w:rsid w:val="00F11A01"/>
    <w:rsid w:val="00F149CA"/>
    <w:rsid w:val="00F16B3D"/>
    <w:rsid w:val="00F33EA0"/>
    <w:rsid w:val="00F34AC3"/>
    <w:rsid w:val="00F4016F"/>
    <w:rsid w:val="00F45EC0"/>
    <w:rsid w:val="00F47C1C"/>
    <w:rsid w:val="00F5762B"/>
    <w:rsid w:val="00F75C9E"/>
    <w:rsid w:val="00F84C3C"/>
    <w:rsid w:val="00FA0223"/>
    <w:rsid w:val="00FB1C57"/>
    <w:rsid w:val="00FB37A4"/>
    <w:rsid w:val="00FC7005"/>
    <w:rsid w:val="00FD1444"/>
    <w:rsid w:val="00FD21B5"/>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1A2EC"/>
  <w15:chartTrackingRefBased/>
  <w15:docId w15:val="{A48CD557-6E9F-4A93-8E9A-9214F852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94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9FE"/>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7D49FE"/>
    <w:rPr>
      <w:lang w:val="en-US"/>
    </w:rPr>
  </w:style>
  <w:style w:type="paragraph" w:styleId="a5">
    <w:name w:val="footer"/>
    <w:basedOn w:val="a"/>
    <w:link w:val="a6"/>
    <w:uiPriority w:val="99"/>
    <w:unhideWhenUsed/>
    <w:rsid w:val="007D49FE"/>
    <w:pPr>
      <w:tabs>
        <w:tab w:val="center" w:pos="4536"/>
        <w:tab w:val="right" w:pos="9072"/>
      </w:tabs>
      <w:spacing w:after="0" w:line="240" w:lineRule="auto"/>
    </w:pPr>
  </w:style>
  <w:style w:type="character" w:customStyle="1" w:styleId="a6">
    <w:name w:val="Нижний колонтитул Знак"/>
    <w:basedOn w:val="a0"/>
    <w:link w:val="a5"/>
    <w:uiPriority w:val="99"/>
    <w:rsid w:val="007D49FE"/>
    <w:rPr>
      <w:lang w:val="en-US"/>
    </w:rPr>
  </w:style>
  <w:style w:type="paragraph" w:styleId="a7">
    <w:name w:val="Normal (Web)"/>
    <w:basedOn w:val="a"/>
    <w:uiPriority w:val="99"/>
    <w:unhideWhenUsed/>
    <w:rsid w:val="00B044C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45D1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45D1B"/>
    <w:rPr>
      <w:rFonts w:ascii="Segoe UI" w:hAnsi="Segoe UI" w:cs="Segoe UI"/>
      <w:sz w:val="18"/>
      <w:szCs w:val="18"/>
      <w:lang w:val="en-US"/>
    </w:rPr>
  </w:style>
  <w:style w:type="paragraph" w:styleId="aa">
    <w:name w:val="No Spacing"/>
    <w:uiPriority w:val="1"/>
    <w:qFormat/>
    <w:rsid w:val="00525CFE"/>
    <w:pPr>
      <w:spacing w:after="0" w:line="240" w:lineRule="auto"/>
    </w:pPr>
    <w:rPr>
      <w:lang w:val="ru-RU"/>
    </w:rPr>
  </w:style>
  <w:style w:type="character" w:styleId="ab">
    <w:name w:val="Intense Emphasis"/>
    <w:basedOn w:val="a0"/>
    <w:uiPriority w:val="21"/>
    <w:qFormat/>
    <w:rsid w:val="00525CFE"/>
    <w:rPr>
      <w:i/>
      <w:iCs/>
      <w:color w:val="4472C4" w:themeColor="accent1"/>
    </w:rPr>
  </w:style>
  <w:style w:type="paragraph" w:styleId="ac">
    <w:name w:val="List Paragraph"/>
    <w:basedOn w:val="a"/>
    <w:uiPriority w:val="34"/>
    <w:qFormat/>
    <w:rsid w:val="00A376F4"/>
    <w:pPr>
      <w:ind w:left="720"/>
      <w:contextualSpacing/>
    </w:pPr>
  </w:style>
  <w:style w:type="character" w:customStyle="1" w:styleId="ad">
    <w:name w:val="Основной текст Знак"/>
    <w:basedOn w:val="a0"/>
    <w:link w:val="ae"/>
    <w:rsid w:val="00561AA3"/>
    <w:rPr>
      <w:rFonts w:ascii="Arial" w:eastAsia="Arial" w:hAnsi="Arial" w:cs="Arial"/>
    </w:rPr>
  </w:style>
  <w:style w:type="paragraph" w:styleId="ae">
    <w:name w:val="Body Text"/>
    <w:basedOn w:val="a"/>
    <w:link w:val="ad"/>
    <w:qFormat/>
    <w:rsid w:val="00561AA3"/>
    <w:pPr>
      <w:widowControl w:val="0"/>
      <w:spacing w:after="0" w:line="240" w:lineRule="auto"/>
      <w:ind w:firstLine="400"/>
    </w:pPr>
    <w:rPr>
      <w:rFonts w:ascii="Arial" w:eastAsia="Arial" w:hAnsi="Arial" w:cs="Arial"/>
      <w:lang w:val="az-Latn-AZ"/>
    </w:rPr>
  </w:style>
  <w:style w:type="character" w:customStyle="1" w:styleId="1">
    <w:name w:val="Основной текст Знак1"/>
    <w:basedOn w:val="a0"/>
    <w:uiPriority w:val="99"/>
    <w:semiHidden/>
    <w:rsid w:val="00561AA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50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980</TotalTime>
  <Pages>11</Pages>
  <Words>4919</Words>
  <Characters>28040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226</cp:revision>
  <cp:lastPrinted>2024-11-07T11:33:00Z</cp:lastPrinted>
  <dcterms:created xsi:type="dcterms:W3CDTF">2024-09-30T13:52:00Z</dcterms:created>
  <dcterms:modified xsi:type="dcterms:W3CDTF">2024-11-18T08:32:00Z</dcterms:modified>
</cp:coreProperties>
</file>