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17F2" w14:textId="77777777" w:rsidR="009F29F5" w:rsidRPr="00CD6F63" w:rsidRDefault="009F29F5" w:rsidP="00CD6F63">
      <w:pPr>
        <w:widowControl w:val="0"/>
        <w:adjustRightInd w:val="0"/>
        <w:spacing w:after="0" w:line="240" w:lineRule="auto"/>
        <w:ind w:firstLine="567"/>
        <w:jc w:val="center"/>
        <w:textAlignment w:val="baseline"/>
        <w:rPr>
          <w:rFonts w:ascii="Arial" w:eastAsia="Times New Roman" w:hAnsi="Arial" w:cs="Arial"/>
          <w:b/>
          <w:bCs/>
          <w:sz w:val="24"/>
          <w:szCs w:val="24"/>
          <w:lang w:val="az-Latn-AZ" w:eastAsia="ru-RU"/>
        </w:rPr>
      </w:pPr>
    </w:p>
    <w:p w14:paraId="70AF4D21"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AZƏRBAYCAN RESPUBLİKASI ADINDAN</w:t>
      </w:r>
    </w:p>
    <w:p w14:paraId="102EE43A"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 </w:t>
      </w:r>
    </w:p>
    <w:p w14:paraId="71F634A6"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Azərbaycan Respublikası</w:t>
      </w:r>
    </w:p>
    <w:p w14:paraId="0D4EAB42"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Konstitusiya Məhkəməsi Plenumunun</w:t>
      </w:r>
    </w:p>
    <w:p w14:paraId="1E0CCCA2"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 </w:t>
      </w:r>
    </w:p>
    <w:p w14:paraId="6C132B88"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Q Ə R A R I</w:t>
      </w:r>
    </w:p>
    <w:p w14:paraId="3679E197"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b/>
          <w:bCs/>
          <w:sz w:val="24"/>
          <w:szCs w:val="24"/>
          <w:lang w:val="az-Latn-AZ" w:eastAsia="ru-RU"/>
        </w:rPr>
      </w:pPr>
    </w:p>
    <w:p w14:paraId="7CD027F5" w14:textId="77777777" w:rsidR="00B876D6" w:rsidRPr="00CD6F63" w:rsidRDefault="00B876D6" w:rsidP="00CD6F63">
      <w:pPr>
        <w:widowControl w:val="0"/>
        <w:adjustRightInd w:val="0"/>
        <w:spacing w:after="0" w:line="240" w:lineRule="auto"/>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 </w:t>
      </w:r>
    </w:p>
    <w:p w14:paraId="5899D47E" w14:textId="6E6E7104" w:rsidR="00B876D6" w:rsidRPr="00BE171A" w:rsidRDefault="00B876D6" w:rsidP="00CD6F63">
      <w:pPr>
        <w:widowControl w:val="0"/>
        <w:adjustRightInd w:val="0"/>
        <w:spacing w:after="0" w:line="240" w:lineRule="auto"/>
        <w:jc w:val="center"/>
        <w:textAlignment w:val="baseline"/>
        <w:rPr>
          <w:rFonts w:ascii="Arial" w:eastAsia="Times New Roman" w:hAnsi="Arial" w:cs="Arial"/>
          <w:i/>
          <w:iCs/>
          <w:sz w:val="24"/>
          <w:szCs w:val="24"/>
          <w:lang w:val="az-Latn-AZ" w:eastAsia="ru-RU"/>
        </w:rPr>
      </w:pPr>
      <w:r w:rsidRPr="00BE171A">
        <w:rPr>
          <w:rFonts w:ascii="Arial" w:eastAsia="Times New Roman" w:hAnsi="Arial" w:cs="Arial"/>
          <w:i/>
          <w:iCs/>
          <w:sz w:val="24"/>
          <w:szCs w:val="24"/>
          <w:lang w:val="az-Latn-AZ" w:eastAsia="ru-RU"/>
        </w:rPr>
        <w:t xml:space="preserve">Azərbaycan Respublikası Mülki Məcəlləsinin 1246 və 1273-1-ci maddələrinin </w:t>
      </w:r>
      <w:r w:rsidR="00111713" w:rsidRPr="00BE171A">
        <w:rPr>
          <w:rFonts w:ascii="Arial" w:eastAsia="Times New Roman" w:hAnsi="Arial" w:cs="Arial"/>
          <w:i/>
          <w:iCs/>
          <w:sz w:val="24"/>
          <w:szCs w:val="24"/>
          <w:lang w:val="az-Latn-AZ" w:eastAsia="ru-RU"/>
        </w:rPr>
        <w:t>Azərbaycan Respublikası Konstitusiyasının 29-cu maddəsinin V</w:t>
      </w:r>
      <w:r w:rsidR="00EB7CF3" w:rsidRPr="00BE171A">
        <w:rPr>
          <w:rFonts w:ascii="Arial" w:eastAsia="Times New Roman" w:hAnsi="Arial" w:cs="Arial"/>
          <w:i/>
          <w:iCs/>
          <w:sz w:val="24"/>
          <w:szCs w:val="24"/>
          <w:lang w:val="az-Latn-AZ" w:eastAsia="ru-RU"/>
        </w:rPr>
        <w:t>II</w:t>
      </w:r>
      <w:r w:rsidR="00111713" w:rsidRPr="00BE171A">
        <w:rPr>
          <w:rFonts w:ascii="Arial" w:eastAsia="Times New Roman" w:hAnsi="Arial" w:cs="Arial"/>
          <w:i/>
          <w:iCs/>
          <w:sz w:val="24"/>
          <w:szCs w:val="24"/>
          <w:lang w:val="az-Latn-AZ" w:eastAsia="ru-RU"/>
        </w:rPr>
        <w:t xml:space="preserve"> hissəsinə uyğunluğunun yoxlanılmasına</w:t>
      </w:r>
      <w:r w:rsidRPr="00BE171A">
        <w:rPr>
          <w:rFonts w:ascii="Arial" w:eastAsia="Times New Roman" w:hAnsi="Arial" w:cs="Arial"/>
          <w:i/>
          <w:iCs/>
          <w:sz w:val="24"/>
          <w:szCs w:val="24"/>
          <w:lang w:val="az-Latn-AZ" w:eastAsia="ru-RU"/>
        </w:rPr>
        <w:t xml:space="preserve"> dair</w:t>
      </w:r>
    </w:p>
    <w:p w14:paraId="2079D498" w14:textId="77777777" w:rsidR="00B876D6" w:rsidRPr="00BE171A" w:rsidRDefault="00B876D6" w:rsidP="00CD6F63">
      <w:pPr>
        <w:widowControl w:val="0"/>
        <w:adjustRightInd w:val="0"/>
        <w:spacing w:after="0" w:line="240" w:lineRule="auto"/>
        <w:jc w:val="center"/>
        <w:textAlignment w:val="baseline"/>
        <w:rPr>
          <w:rFonts w:ascii="Arial" w:eastAsia="Times New Roman" w:hAnsi="Arial" w:cs="Arial"/>
          <w:i/>
          <w:iCs/>
          <w:sz w:val="24"/>
          <w:szCs w:val="24"/>
          <w:lang w:val="az-Latn-AZ" w:eastAsia="ru-RU"/>
        </w:rPr>
      </w:pPr>
      <w:r w:rsidRPr="00BE171A">
        <w:rPr>
          <w:rFonts w:ascii="Arial" w:eastAsia="Times New Roman" w:hAnsi="Arial" w:cs="Arial"/>
          <w:i/>
          <w:iCs/>
          <w:sz w:val="24"/>
          <w:szCs w:val="24"/>
          <w:lang w:val="az-Latn-AZ" w:eastAsia="ru-RU"/>
        </w:rPr>
        <w:t> </w:t>
      </w:r>
    </w:p>
    <w:p w14:paraId="7CDD977E" w14:textId="77777777" w:rsidR="00B876D6" w:rsidRPr="00CD6F63" w:rsidRDefault="00B876D6" w:rsidP="00CD6F63">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 </w:t>
      </w:r>
    </w:p>
    <w:p w14:paraId="5C09B987" w14:textId="725591D1" w:rsidR="00B876D6" w:rsidRPr="00CD6F63" w:rsidRDefault="00B3526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 xml:space="preserve">26 </w:t>
      </w:r>
      <w:r w:rsidR="009F29F5" w:rsidRPr="00CD6F63">
        <w:rPr>
          <w:rFonts w:ascii="Arial" w:eastAsia="Times New Roman" w:hAnsi="Arial" w:cs="Arial"/>
          <w:b/>
          <w:bCs/>
          <w:sz w:val="24"/>
          <w:szCs w:val="24"/>
          <w:lang w:val="az-Latn-AZ" w:eastAsia="ru-RU"/>
        </w:rPr>
        <w:t xml:space="preserve">dekabr </w:t>
      </w:r>
      <w:r w:rsidR="00B876D6" w:rsidRPr="00CD6F63">
        <w:rPr>
          <w:rFonts w:ascii="Arial" w:eastAsia="Times New Roman" w:hAnsi="Arial" w:cs="Arial"/>
          <w:b/>
          <w:bCs/>
          <w:sz w:val="24"/>
          <w:szCs w:val="24"/>
          <w:lang w:val="az-Latn-AZ" w:eastAsia="ru-RU"/>
        </w:rPr>
        <w:t>2023-cü</w:t>
      </w:r>
      <w:r w:rsidR="009F29F5" w:rsidRPr="00CD6F63">
        <w:rPr>
          <w:rFonts w:ascii="Arial" w:eastAsia="Times New Roman" w:hAnsi="Arial" w:cs="Arial"/>
          <w:b/>
          <w:bCs/>
          <w:sz w:val="24"/>
          <w:szCs w:val="24"/>
          <w:lang w:val="az-Latn-AZ" w:eastAsia="ru-RU"/>
        </w:rPr>
        <w:t xml:space="preserve"> il                      </w:t>
      </w:r>
      <w:r w:rsidR="00B876D6" w:rsidRPr="00CD6F63">
        <w:rPr>
          <w:rFonts w:ascii="Arial" w:eastAsia="Times New Roman" w:hAnsi="Arial" w:cs="Arial"/>
          <w:b/>
          <w:bCs/>
          <w:sz w:val="24"/>
          <w:szCs w:val="24"/>
          <w:lang w:val="az-Latn-AZ" w:eastAsia="ru-RU"/>
        </w:rPr>
        <w:t xml:space="preserve">                                                            Bakı şəhəri</w:t>
      </w:r>
    </w:p>
    <w:p w14:paraId="7C1F5A83" w14:textId="77777777" w:rsidR="00B876D6" w:rsidRPr="00CD6F63" w:rsidRDefault="00B876D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w:t>
      </w:r>
    </w:p>
    <w:p w14:paraId="59E05810" w14:textId="77777777" w:rsidR="00B876D6" w:rsidRPr="00CD6F63" w:rsidRDefault="00B876D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Azərbaycan Respublikası Konstitusiya Məhkəməsinin Plenumu Fərhad Abdullayev (sədr), Sona Salmanova, Humay Əfəndiyeva, Rövşən İsmayılov, Ceyhun Qaracayev (məruzəçi-hakim), Rafael Qvaladze, İsa Nəcəfov və Kamran Şəfiyevdən ibarət tərkibdə,</w:t>
      </w:r>
    </w:p>
    <w:p w14:paraId="0E9F3D0D" w14:textId="0FD51ADF" w:rsidR="00B876D6" w:rsidRPr="00CD6F63" w:rsidRDefault="00B876D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məhkəmə katibi Fəraid Əliyev</w:t>
      </w:r>
      <w:r w:rsidR="0093769B" w:rsidRPr="00CD6F63">
        <w:rPr>
          <w:rFonts w:ascii="Arial" w:eastAsia="Times New Roman" w:hAnsi="Arial" w:cs="Arial"/>
          <w:sz w:val="24"/>
          <w:szCs w:val="24"/>
          <w:lang w:val="az-Latn-AZ" w:eastAsia="ru-RU"/>
        </w:rPr>
        <w:t>in</w:t>
      </w:r>
      <w:r w:rsidRPr="00CD6F63">
        <w:rPr>
          <w:rFonts w:ascii="Arial" w:eastAsia="Times New Roman" w:hAnsi="Arial" w:cs="Arial"/>
          <w:sz w:val="24"/>
          <w:szCs w:val="24"/>
          <w:lang w:val="az-Latn-AZ" w:eastAsia="ru-RU"/>
        </w:rPr>
        <w:t xml:space="preserve"> iştirakı ilə,</w:t>
      </w:r>
    </w:p>
    <w:p w14:paraId="0DF5CA08" w14:textId="31931A5D" w:rsidR="00B876D6" w:rsidRPr="00CD6F63" w:rsidRDefault="00B876D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Azərbaycan Respublikası Konstitusiyasının 130-cu maddəsinin I</w:t>
      </w:r>
      <w:r w:rsidR="00A30DCB" w:rsidRPr="00CD6F63">
        <w:rPr>
          <w:rFonts w:ascii="Arial" w:eastAsia="Times New Roman" w:hAnsi="Arial" w:cs="Arial"/>
          <w:sz w:val="24"/>
          <w:szCs w:val="24"/>
          <w:lang w:val="az-Latn-AZ" w:eastAsia="ru-RU"/>
        </w:rPr>
        <w:t>II</w:t>
      </w:r>
      <w:r w:rsidRPr="00CD6F63">
        <w:rPr>
          <w:rFonts w:ascii="Arial" w:eastAsia="Times New Roman" w:hAnsi="Arial" w:cs="Arial"/>
          <w:sz w:val="24"/>
          <w:szCs w:val="24"/>
          <w:lang w:val="az-Latn-AZ" w:eastAsia="ru-RU"/>
        </w:rPr>
        <w:t xml:space="preserve"> hissəsinə, “Konstitusiya Məhkəməsi haqqında” Azərbaycan Respublikası Qanununun 27.2 və 3</w:t>
      </w:r>
      <w:r w:rsidR="0093769B" w:rsidRPr="00CD6F63">
        <w:rPr>
          <w:rFonts w:ascii="Arial" w:eastAsia="Times New Roman" w:hAnsi="Arial" w:cs="Arial"/>
          <w:sz w:val="24"/>
          <w:szCs w:val="24"/>
          <w:lang w:val="az-Latn-AZ" w:eastAsia="ru-RU"/>
        </w:rPr>
        <w:t>2</w:t>
      </w:r>
      <w:r w:rsidRPr="00CD6F63">
        <w:rPr>
          <w:rFonts w:ascii="Arial" w:eastAsia="Times New Roman" w:hAnsi="Arial" w:cs="Arial"/>
          <w:sz w:val="24"/>
          <w:szCs w:val="24"/>
          <w:lang w:val="az-Latn-AZ" w:eastAsia="ru-RU"/>
        </w:rPr>
        <w:t>-c</w:t>
      </w:r>
      <w:r w:rsidR="0093769B" w:rsidRPr="00CD6F63">
        <w:rPr>
          <w:rFonts w:ascii="Arial" w:eastAsia="Times New Roman" w:hAnsi="Arial" w:cs="Arial"/>
          <w:sz w:val="24"/>
          <w:szCs w:val="24"/>
          <w:lang w:val="az-Latn-AZ" w:eastAsia="ru-RU"/>
        </w:rPr>
        <w:t>i</w:t>
      </w:r>
      <w:r w:rsidRPr="00CD6F63">
        <w:rPr>
          <w:rFonts w:ascii="Arial" w:eastAsia="Times New Roman" w:hAnsi="Arial" w:cs="Arial"/>
          <w:sz w:val="24"/>
          <w:szCs w:val="24"/>
          <w:lang w:val="az-Latn-AZ" w:eastAsia="ru-RU"/>
        </w:rPr>
        <w:t xml:space="preserve"> maddələrinə və Azərbaycan Respublikası Konstitusiya Məhkəməsinin Daxili Nizamnaməsinin 39-cu maddəsinə müvafiq olaraq, konstitusiya</w:t>
      </w:r>
      <w:r w:rsidR="00A30DCB" w:rsidRPr="00CD6F63">
        <w:rPr>
          <w:rFonts w:ascii="Arial" w:eastAsia="Times New Roman" w:hAnsi="Arial" w:cs="Arial"/>
          <w:sz w:val="24"/>
          <w:szCs w:val="24"/>
          <w:lang w:val="az-Latn-AZ" w:eastAsia="ru-RU"/>
        </w:rPr>
        <w:t xml:space="preserve"> məhkəmə</w:t>
      </w:r>
      <w:r w:rsidRPr="00CD6F63">
        <w:rPr>
          <w:rFonts w:ascii="Arial" w:eastAsia="Times New Roman" w:hAnsi="Arial" w:cs="Arial"/>
          <w:sz w:val="24"/>
          <w:szCs w:val="24"/>
          <w:lang w:val="az-Latn-AZ" w:eastAsia="ru-RU"/>
        </w:rPr>
        <w:t xml:space="preserve"> icraatının yazılı prosedur qaydasında keçirilən məhkəmə iclasında Azərbaycan Respublikası Ali Məhkəməsinin sorğusu əsasında Azərbaycan Respublikası Mülki Məcəlləsinin 1246 və 1273-1-ci maddələrinin </w:t>
      </w:r>
      <w:r w:rsidR="00111713" w:rsidRPr="00CD6F63">
        <w:rPr>
          <w:rFonts w:ascii="Arial" w:eastAsia="Times New Roman" w:hAnsi="Arial" w:cs="Arial"/>
          <w:sz w:val="24"/>
          <w:szCs w:val="24"/>
          <w:lang w:val="az-Latn-AZ" w:eastAsia="ru-RU"/>
        </w:rPr>
        <w:t>Azərbaycan Respublikası Konstitusiyasının 29-cu maddəsinin V</w:t>
      </w:r>
      <w:r w:rsidR="00EB7CF3" w:rsidRPr="00CD6F63">
        <w:rPr>
          <w:rFonts w:ascii="Arial" w:eastAsia="Times New Roman" w:hAnsi="Arial" w:cs="Arial"/>
          <w:sz w:val="24"/>
          <w:szCs w:val="24"/>
          <w:lang w:val="az-Latn-AZ" w:eastAsia="ru-RU"/>
        </w:rPr>
        <w:t>II</w:t>
      </w:r>
      <w:r w:rsidR="00111713" w:rsidRPr="00CD6F63">
        <w:rPr>
          <w:rFonts w:ascii="Arial" w:eastAsia="Times New Roman" w:hAnsi="Arial" w:cs="Arial"/>
          <w:sz w:val="24"/>
          <w:szCs w:val="24"/>
          <w:lang w:val="az-Latn-AZ" w:eastAsia="ru-RU"/>
        </w:rPr>
        <w:t xml:space="preserve"> hissəsinə uyğunluğunun yoxlanılmasına </w:t>
      </w:r>
      <w:r w:rsidRPr="00CD6F63">
        <w:rPr>
          <w:rFonts w:ascii="Arial" w:eastAsia="Times New Roman" w:hAnsi="Arial" w:cs="Arial"/>
          <w:sz w:val="24"/>
          <w:szCs w:val="24"/>
          <w:lang w:val="az-Latn-AZ" w:eastAsia="ru-RU"/>
        </w:rPr>
        <w:t>dair konstitusiya işinə baxdı.</w:t>
      </w:r>
    </w:p>
    <w:p w14:paraId="29545220" w14:textId="7AD497DD" w:rsidR="00B876D6" w:rsidRPr="00CD6F63" w:rsidRDefault="00B876D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İş üzrə hakim C.Qaracayevin məruzəsini,</w:t>
      </w:r>
      <w:r w:rsidR="0093769B"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 maraqlı subyektlər Azərbaycan Respublikası Ali Məhkəməsi</w:t>
      </w:r>
      <w:r w:rsidR="005F6989" w:rsidRPr="00CD6F63">
        <w:rPr>
          <w:rFonts w:ascii="Arial" w:eastAsia="Times New Roman" w:hAnsi="Arial" w:cs="Arial"/>
          <w:sz w:val="24"/>
          <w:szCs w:val="24"/>
          <w:lang w:val="az-Latn-AZ" w:eastAsia="ru-RU"/>
        </w:rPr>
        <w:t>nin</w:t>
      </w:r>
      <w:r w:rsidRPr="00CD6F63">
        <w:rPr>
          <w:rFonts w:ascii="Arial" w:eastAsia="Times New Roman" w:hAnsi="Arial" w:cs="Arial"/>
          <w:sz w:val="24"/>
          <w:szCs w:val="24"/>
          <w:lang w:val="az-Latn-AZ" w:eastAsia="ru-RU"/>
        </w:rPr>
        <w:t> və Azərbaycan Respublikası Milli Məclisi Aparatının</w:t>
      </w:r>
      <w:r w:rsidR="0093769B" w:rsidRPr="00CD6F63">
        <w:rPr>
          <w:rFonts w:ascii="Arial" w:eastAsia="Times New Roman" w:hAnsi="Arial" w:cs="Arial"/>
          <w:sz w:val="24"/>
          <w:szCs w:val="24"/>
          <w:lang w:val="az-Latn-AZ" w:eastAsia="ru-RU"/>
        </w:rPr>
        <w:t xml:space="preserve"> mülahizələrini</w:t>
      </w:r>
      <w:r w:rsidRPr="00CD6F63">
        <w:rPr>
          <w:rFonts w:ascii="Arial" w:eastAsia="Times New Roman" w:hAnsi="Arial" w:cs="Arial"/>
          <w:sz w:val="24"/>
          <w:szCs w:val="24"/>
          <w:lang w:val="az-Latn-AZ" w:eastAsia="ru-RU"/>
        </w:rPr>
        <w:t>, Bakı Apellyasiya Məhkəməsinin</w:t>
      </w:r>
      <w:r w:rsidR="0093769B" w:rsidRPr="00CD6F63">
        <w:rPr>
          <w:rFonts w:ascii="Arial" w:eastAsia="Times New Roman" w:hAnsi="Arial" w:cs="Arial"/>
          <w:sz w:val="24"/>
          <w:szCs w:val="24"/>
          <w:lang w:val="az-Latn-AZ" w:eastAsia="ru-RU"/>
        </w:rPr>
        <w:t>,</w:t>
      </w:r>
      <w:r w:rsidR="00E24AF4"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Sumqayıt Apellyasiya Məhkəməsinin</w:t>
      </w:r>
      <w:r w:rsidR="0093769B"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Azərbaycan Respublikası Vəkillər Kollegiyasının və Hüquqi Ekspertiza və Qanunvericilik Təşəbbüsləri Mərkəzinin </w:t>
      </w:r>
      <w:r w:rsidR="0093769B" w:rsidRPr="00CD6F63">
        <w:rPr>
          <w:rFonts w:ascii="Arial" w:eastAsia="Times New Roman" w:hAnsi="Arial" w:cs="Arial"/>
          <w:sz w:val="24"/>
          <w:szCs w:val="24"/>
          <w:lang w:val="az-Latn-AZ" w:eastAsia="ru-RU"/>
        </w:rPr>
        <w:t>mütəxəssi</w:t>
      </w:r>
      <w:r w:rsidR="00A624AB" w:rsidRPr="00CD6F63">
        <w:rPr>
          <w:rFonts w:ascii="Arial" w:eastAsia="Times New Roman" w:hAnsi="Arial" w:cs="Arial"/>
          <w:sz w:val="24"/>
          <w:szCs w:val="24"/>
          <w:lang w:val="az-Latn-AZ" w:eastAsia="ru-RU"/>
        </w:rPr>
        <w:t>s</w:t>
      </w:r>
      <w:r w:rsidR="0093769B"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 xml:space="preserve">mülahizələrini, </w:t>
      </w:r>
      <w:r w:rsidRPr="00CD6F63">
        <w:rPr>
          <w:rFonts w:ascii="Arial" w:eastAsia="MS Mincho" w:hAnsi="Arial" w:cs="Arial"/>
          <w:sz w:val="24"/>
          <w:szCs w:val="24"/>
          <w:lang w:val="az-Latn-AZ" w:eastAsia="ru-RU"/>
        </w:rPr>
        <w:t>ekspert Bakı Dövlət Universitetinin Hüquq fakültəsinin Mülki hüquq kafedrasının dosenti, hüquq üzrə fəlsəfə doktoru S.Süleymanlının</w:t>
      </w:r>
      <w:r w:rsidR="00E24AF4" w:rsidRPr="00CD6F63">
        <w:rPr>
          <w:rFonts w:ascii="Arial" w:eastAsia="MS Mincho" w:hAnsi="Arial" w:cs="Arial"/>
          <w:sz w:val="24"/>
          <w:szCs w:val="24"/>
          <w:lang w:val="az-Latn-AZ" w:eastAsia="ru-RU"/>
        </w:rPr>
        <w:t xml:space="preserve">, </w:t>
      </w:r>
      <w:bookmarkStart w:id="0" w:name="_Hlk152084339"/>
      <w:r w:rsidR="00C730AF" w:rsidRPr="00CD6F63">
        <w:rPr>
          <w:rFonts w:ascii="Arial" w:eastAsia="MS Mincho" w:hAnsi="Arial" w:cs="Arial"/>
          <w:sz w:val="24"/>
          <w:szCs w:val="24"/>
          <w:lang w:val="az-Latn-AZ" w:eastAsia="ru-RU"/>
        </w:rPr>
        <w:t>Martin Lüter adına Halle-Vittenberq Universitetin</w:t>
      </w:r>
      <w:bookmarkEnd w:id="0"/>
      <w:r w:rsidR="00C730AF" w:rsidRPr="00CD6F63">
        <w:rPr>
          <w:rFonts w:ascii="Arial" w:eastAsia="MS Mincho" w:hAnsi="Arial" w:cs="Arial"/>
          <w:sz w:val="24"/>
          <w:szCs w:val="24"/>
          <w:lang w:val="az-Latn-AZ" w:eastAsia="ru-RU"/>
        </w:rPr>
        <w:t>in Beynəlxalq iqtisadi hüquq və müqayisəli hüquq üzrə professoru A.Əliyev və Azərbaycan Diplomatik Akademiyasının və Martin Lüter adına Halle-Vittenberq Universitetinin birgə doktorantura layihəsi çərçivəsində doktorantı N.Rəsulzadənin rəylərini</w:t>
      </w:r>
      <w:r w:rsidRPr="00CD6F63">
        <w:rPr>
          <w:rFonts w:ascii="Arial" w:eastAsia="Times New Roman" w:hAnsi="Arial" w:cs="Arial"/>
          <w:sz w:val="24"/>
          <w:szCs w:val="24"/>
          <w:lang w:val="az-Latn-AZ" w:eastAsia="ru-RU"/>
        </w:rPr>
        <w:t> və iş materiallarını araşdırıb müzakirə edərək, Azərbaycan Respublikası Konstitusiya Məhkəməsinin Plenumu</w:t>
      </w:r>
    </w:p>
    <w:p w14:paraId="22DF5877" w14:textId="77777777" w:rsidR="00B876D6" w:rsidRPr="00CD6F63" w:rsidRDefault="00B876D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p>
    <w:p w14:paraId="6D51819A" w14:textId="1510E833" w:rsidR="00B876D6" w:rsidRPr="00CD6F63" w:rsidRDefault="00B876D6" w:rsidP="00CD6F63">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CD6F63">
        <w:rPr>
          <w:rFonts w:ascii="Arial" w:eastAsia="Times New Roman" w:hAnsi="Arial" w:cs="Arial"/>
          <w:b/>
          <w:bCs/>
          <w:sz w:val="24"/>
          <w:szCs w:val="24"/>
          <w:lang w:val="az-Latn-AZ" w:eastAsia="ru-RU"/>
        </w:rPr>
        <w:t>MÜƏYYƏN</w:t>
      </w:r>
      <w:r w:rsidR="009F29F5" w:rsidRPr="00CD6F63">
        <w:rPr>
          <w:rFonts w:ascii="Arial" w:eastAsia="Times New Roman" w:hAnsi="Arial" w:cs="Arial"/>
          <w:b/>
          <w:bCs/>
          <w:sz w:val="24"/>
          <w:szCs w:val="24"/>
          <w:lang w:val="az-Latn-AZ" w:eastAsia="ru-RU"/>
        </w:rPr>
        <w:t xml:space="preserve"> </w:t>
      </w:r>
      <w:r w:rsidRPr="00CD6F63">
        <w:rPr>
          <w:rFonts w:ascii="Arial" w:eastAsia="Times New Roman" w:hAnsi="Arial" w:cs="Arial"/>
          <w:b/>
          <w:bCs/>
          <w:sz w:val="24"/>
          <w:szCs w:val="24"/>
          <w:lang w:val="az-Latn-AZ" w:eastAsia="ru-RU"/>
        </w:rPr>
        <w:t> ETDİ:</w:t>
      </w:r>
    </w:p>
    <w:p w14:paraId="6AE5EFDF" w14:textId="2C1BA080" w:rsidR="00B876D6" w:rsidRPr="00CD6F63" w:rsidRDefault="00B876D6" w:rsidP="00CD6F63">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w:t>
      </w:r>
    </w:p>
    <w:p w14:paraId="123032D4" w14:textId="60E18D80"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Azərbaycan Respublikasının Ali Məhkəməsi (bundan sonra </w:t>
      </w:r>
      <w:r w:rsidR="0093769B"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 xml:space="preserve">Ali Məhkəmə) Azərbaycan Respublikasının Konstitusiya Məhkəməsinə (bundan sonra –  Konstitusiya Məhkəməsi) sorğu ilə müraciət edərək Azərbaycan Respublikası Mülki Məcəlləsinin </w:t>
      </w:r>
      <w:r w:rsidRPr="00CD6F63">
        <w:rPr>
          <w:rFonts w:ascii="Arial" w:eastAsia="Times New Roman" w:hAnsi="Arial" w:cs="Arial"/>
          <w:sz w:val="24"/>
          <w:szCs w:val="24"/>
          <w:lang w:val="az-Latn-AZ" w:eastAsia="ru-RU"/>
        </w:rPr>
        <w:lastRenderedPageBreak/>
        <w:t>(bundan sonra – Mülki Məcəllə) 1243.2, 1246 və 1273-1-ci maddələrinin əlaqəli şəkildə şərh edilməsini xahiş etmişdir.</w:t>
      </w:r>
    </w:p>
    <w:p w14:paraId="5E1AA962" w14:textId="7F7F1424"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Sorğuda göstərilmişdir ki, Ali Məhkəmənin Mülki </w:t>
      </w:r>
      <w:r w:rsidR="00492EBF" w:rsidRPr="00CD6F63">
        <w:rPr>
          <w:rFonts w:ascii="Arial" w:eastAsia="Times New Roman" w:hAnsi="Arial" w:cs="Arial"/>
          <w:sz w:val="24"/>
          <w:szCs w:val="24"/>
          <w:lang w:val="az-Latn-AZ" w:eastAsia="ru-RU"/>
        </w:rPr>
        <w:t>K</w:t>
      </w:r>
      <w:r w:rsidRPr="00CD6F63">
        <w:rPr>
          <w:rFonts w:ascii="Arial" w:eastAsia="Times New Roman" w:hAnsi="Arial" w:cs="Arial"/>
          <w:sz w:val="24"/>
          <w:szCs w:val="24"/>
          <w:lang w:val="az-Latn-AZ" w:eastAsia="ru-RU"/>
        </w:rPr>
        <w:t xml:space="preserve">ollegiyasının icraatında iddiaçı </w:t>
      </w:r>
      <w:r w:rsidR="0093769B" w:rsidRPr="00CD6F63">
        <w:rPr>
          <w:rFonts w:ascii="Arial" w:eastAsia="Times New Roman" w:hAnsi="Arial" w:cs="Arial"/>
          <w:sz w:val="24"/>
          <w:szCs w:val="24"/>
          <w:lang w:val="az-Latn-AZ" w:eastAsia="ru-RU"/>
        </w:rPr>
        <w:t>N</w:t>
      </w:r>
      <w:r w:rsidR="00492EBF" w:rsidRPr="00CD6F63">
        <w:rPr>
          <w:rFonts w:ascii="Arial" w:eastAsia="Times New Roman" w:hAnsi="Arial" w:cs="Arial"/>
          <w:sz w:val="24"/>
          <w:szCs w:val="24"/>
          <w:lang w:val="az-Latn-AZ" w:eastAsia="ru-RU"/>
        </w:rPr>
        <w:t xml:space="preserve">adir </w:t>
      </w:r>
      <w:r w:rsidRPr="00CD6F63">
        <w:rPr>
          <w:rFonts w:ascii="Arial" w:eastAsia="Times New Roman" w:hAnsi="Arial" w:cs="Arial"/>
          <w:sz w:val="24"/>
          <w:szCs w:val="24"/>
          <w:lang w:val="az-Latn-AZ" w:eastAsia="ru-RU"/>
        </w:rPr>
        <w:t>Səfərov</w:t>
      </w:r>
      <w:r w:rsidR="0093769B" w:rsidRPr="00CD6F63">
        <w:rPr>
          <w:rFonts w:ascii="Arial" w:eastAsia="Times New Roman" w:hAnsi="Arial" w:cs="Arial"/>
          <w:sz w:val="24"/>
          <w:szCs w:val="24"/>
          <w:lang w:val="az-Latn-AZ" w:eastAsia="ru-RU"/>
        </w:rPr>
        <w:t>un</w:t>
      </w:r>
      <w:r w:rsidRPr="00CD6F63">
        <w:rPr>
          <w:rFonts w:ascii="Arial" w:eastAsia="Times New Roman" w:hAnsi="Arial" w:cs="Arial"/>
          <w:sz w:val="24"/>
          <w:szCs w:val="24"/>
          <w:lang w:val="az-Latn-AZ" w:eastAsia="ru-RU"/>
        </w:rPr>
        <w:t xml:space="preserve"> </w:t>
      </w:r>
      <w:r w:rsidR="0093769B" w:rsidRPr="00CD6F63">
        <w:rPr>
          <w:rFonts w:ascii="Arial" w:eastAsia="Times New Roman" w:hAnsi="Arial" w:cs="Arial"/>
          <w:sz w:val="24"/>
          <w:szCs w:val="24"/>
          <w:lang w:val="az-Latn-AZ" w:eastAsia="ru-RU"/>
        </w:rPr>
        <w:t>qardaşı</w:t>
      </w:r>
      <w:r w:rsidRPr="00CD6F63">
        <w:rPr>
          <w:rFonts w:ascii="Arial" w:eastAsia="Times New Roman" w:hAnsi="Arial" w:cs="Arial"/>
          <w:sz w:val="24"/>
          <w:szCs w:val="24"/>
          <w:lang w:val="az-Latn-AZ" w:eastAsia="ru-RU"/>
        </w:rPr>
        <w:t xml:space="preserve"> </w:t>
      </w:r>
      <w:r w:rsidR="0093769B" w:rsidRPr="00CD6F63">
        <w:rPr>
          <w:rFonts w:ascii="Arial" w:eastAsia="Times New Roman" w:hAnsi="Arial" w:cs="Arial"/>
          <w:sz w:val="24"/>
          <w:szCs w:val="24"/>
          <w:lang w:val="az-Latn-AZ" w:eastAsia="ru-RU"/>
        </w:rPr>
        <w:t>N</w:t>
      </w:r>
      <w:r w:rsidR="00492EBF" w:rsidRPr="00CD6F63">
        <w:rPr>
          <w:rFonts w:ascii="Arial" w:eastAsia="Times New Roman" w:hAnsi="Arial" w:cs="Arial"/>
          <w:sz w:val="24"/>
          <w:szCs w:val="24"/>
          <w:lang w:val="az-Latn-AZ" w:eastAsia="ru-RU"/>
        </w:rPr>
        <w:t xml:space="preserve">əriman </w:t>
      </w:r>
      <w:r w:rsidRPr="00CD6F63">
        <w:rPr>
          <w:rFonts w:ascii="Arial" w:eastAsia="Times New Roman" w:hAnsi="Arial" w:cs="Arial"/>
          <w:sz w:val="24"/>
          <w:szCs w:val="24"/>
          <w:lang w:val="az-Latn-AZ" w:eastAsia="ru-RU"/>
        </w:rPr>
        <w:t>Səfərov</w:t>
      </w:r>
      <w:r w:rsidR="0093769B" w:rsidRPr="00CD6F63">
        <w:rPr>
          <w:rFonts w:ascii="Arial" w:eastAsia="Times New Roman" w:hAnsi="Arial" w:cs="Arial"/>
          <w:sz w:val="24"/>
          <w:szCs w:val="24"/>
          <w:lang w:val="az-Latn-AZ" w:eastAsia="ru-RU"/>
        </w:rPr>
        <w:t>a</w:t>
      </w:r>
      <w:r w:rsidRPr="00CD6F63">
        <w:rPr>
          <w:rFonts w:ascii="Arial" w:eastAsia="Times New Roman" w:hAnsi="Arial" w:cs="Arial"/>
          <w:sz w:val="24"/>
          <w:szCs w:val="24"/>
          <w:lang w:val="az-Latn-AZ" w:eastAsia="ru-RU"/>
        </w:rPr>
        <w:t xml:space="preserve"> qarşı ana</w:t>
      </w:r>
      <w:r w:rsidR="0093769B" w:rsidRPr="00CD6F63">
        <w:rPr>
          <w:rFonts w:ascii="Arial" w:eastAsia="Times New Roman" w:hAnsi="Arial" w:cs="Arial"/>
          <w:sz w:val="24"/>
          <w:szCs w:val="24"/>
          <w:lang w:val="az-Latn-AZ" w:eastAsia="ru-RU"/>
        </w:rPr>
        <w:t>larından</w:t>
      </w:r>
      <w:r w:rsidRPr="00CD6F63">
        <w:rPr>
          <w:rFonts w:ascii="Arial" w:eastAsia="Times New Roman" w:hAnsi="Arial" w:cs="Arial"/>
          <w:sz w:val="24"/>
          <w:szCs w:val="24"/>
          <w:lang w:val="az-Latn-AZ" w:eastAsia="ru-RU"/>
        </w:rPr>
        <w:t xml:space="preserve"> </w:t>
      </w:r>
      <w:r w:rsidR="00111713" w:rsidRPr="00CD6F63">
        <w:rPr>
          <w:rFonts w:ascii="Arial" w:eastAsia="Times New Roman" w:hAnsi="Arial" w:cs="Arial"/>
          <w:sz w:val="24"/>
          <w:szCs w:val="24"/>
          <w:lang w:val="az-Latn-AZ" w:eastAsia="ru-RU"/>
        </w:rPr>
        <w:t xml:space="preserve">miras </w:t>
      </w:r>
      <w:r w:rsidRPr="00CD6F63">
        <w:rPr>
          <w:rFonts w:ascii="Arial" w:eastAsia="Times New Roman" w:hAnsi="Arial" w:cs="Arial"/>
          <w:sz w:val="24"/>
          <w:szCs w:val="24"/>
          <w:lang w:val="az-Latn-AZ" w:eastAsia="ru-RU"/>
        </w:rPr>
        <w:t xml:space="preserve">qalan </w:t>
      </w:r>
      <w:r w:rsidR="0093769B" w:rsidRPr="00CD6F63">
        <w:rPr>
          <w:rFonts w:ascii="Arial" w:eastAsia="Times New Roman" w:hAnsi="Arial" w:cs="Arial"/>
          <w:sz w:val="24"/>
          <w:szCs w:val="24"/>
          <w:lang w:val="az-Latn-AZ" w:eastAsia="ru-RU"/>
        </w:rPr>
        <w:t>əmlaka</w:t>
      </w:r>
      <w:r w:rsidRPr="00CD6F63">
        <w:rPr>
          <w:rFonts w:ascii="Arial" w:eastAsia="Times New Roman" w:hAnsi="Arial" w:cs="Arial"/>
          <w:sz w:val="24"/>
          <w:szCs w:val="24"/>
          <w:lang w:val="az-Latn-AZ" w:eastAsia="ru-RU"/>
        </w:rPr>
        <w:t xml:space="preserve"> özünün və bacısı</w:t>
      </w:r>
      <w:r w:rsidR="0093769B" w:rsidRPr="00CD6F63">
        <w:rPr>
          <w:rFonts w:ascii="Arial" w:eastAsia="Times New Roman" w:hAnsi="Arial" w:cs="Arial"/>
          <w:sz w:val="24"/>
          <w:szCs w:val="24"/>
          <w:lang w:val="az-Latn-AZ" w:eastAsia="ru-RU"/>
        </w:rPr>
        <w:t>nın</w:t>
      </w:r>
      <w:r w:rsidRPr="00CD6F63">
        <w:rPr>
          <w:rFonts w:ascii="Arial" w:eastAsia="Times New Roman" w:hAnsi="Arial" w:cs="Arial"/>
          <w:sz w:val="24"/>
          <w:szCs w:val="24"/>
          <w:lang w:val="az-Latn-AZ" w:eastAsia="ru-RU"/>
        </w:rPr>
        <w:t xml:space="preserve"> məcburi pay</w:t>
      </w:r>
      <w:r w:rsidR="0093769B" w:rsidRPr="00CD6F63">
        <w:rPr>
          <w:rFonts w:ascii="Arial" w:eastAsia="Times New Roman" w:hAnsi="Arial" w:cs="Arial"/>
          <w:sz w:val="24"/>
          <w:szCs w:val="24"/>
          <w:lang w:val="az-Latn-AZ" w:eastAsia="ru-RU"/>
        </w:rPr>
        <w:t>larının</w:t>
      </w:r>
      <w:r w:rsidRPr="00CD6F63">
        <w:rPr>
          <w:rFonts w:ascii="Arial" w:eastAsia="Times New Roman" w:hAnsi="Arial" w:cs="Arial"/>
          <w:sz w:val="24"/>
          <w:szCs w:val="24"/>
          <w:lang w:val="az-Latn-AZ" w:eastAsia="ru-RU"/>
        </w:rPr>
        <w:t xml:space="preserve"> müəyyən edilməsi, həmin payın dövlət reyestrində qeydiyyata alınmasının Daşınmaz Əmlakın Dövlət Reyestri Xidmətinin 10 saylı Ərazi İdarəsinə həvalə edilməsi tələb</w:t>
      </w:r>
      <w:r w:rsidR="0093769B" w:rsidRPr="00CD6F63">
        <w:rPr>
          <w:rFonts w:ascii="Arial" w:eastAsia="Times New Roman" w:hAnsi="Arial" w:cs="Arial"/>
          <w:sz w:val="24"/>
          <w:szCs w:val="24"/>
          <w:lang w:val="az-Latn-AZ" w:eastAsia="ru-RU"/>
        </w:rPr>
        <w:t>inə</w:t>
      </w:r>
      <w:r w:rsidRPr="00CD6F63">
        <w:rPr>
          <w:rFonts w:ascii="Arial" w:eastAsia="Times New Roman" w:hAnsi="Arial" w:cs="Arial"/>
          <w:sz w:val="24"/>
          <w:szCs w:val="24"/>
          <w:lang w:val="az-Latn-AZ" w:eastAsia="ru-RU"/>
        </w:rPr>
        <w:t xml:space="preserve"> dair mülki iş vardır.</w:t>
      </w:r>
    </w:p>
    <w:p w14:paraId="360535BF" w14:textId="128569A5"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İşin </w:t>
      </w:r>
      <w:r w:rsidR="00C91926" w:rsidRPr="00CD6F63">
        <w:rPr>
          <w:rFonts w:ascii="Arial" w:eastAsia="Times New Roman" w:hAnsi="Arial" w:cs="Arial"/>
          <w:sz w:val="24"/>
          <w:szCs w:val="24"/>
          <w:lang w:val="az-Latn-AZ" w:eastAsia="ru-RU"/>
        </w:rPr>
        <w:t>hallarına görə</w:t>
      </w:r>
      <w:r w:rsidR="00111713"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w:t>
      </w:r>
      <w:r w:rsidR="00492EBF" w:rsidRPr="00CD6F63">
        <w:rPr>
          <w:rFonts w:ascii="Arial" w:eastAsia="Times New Roman" w:hAnsi="Arial" w:cs="Arial"/>
          <w:sz w:val="24"/>
          <w:szCs w:val="24"/>
          <w:lang w:val="az-Latn-AZ" w:eastAsia="ru-RU"/>
        </w:rPr>
        <w:t>m</w:t>
      </w:r>
      <w:r w:rsidRPr="00CD6F63">
        <w:rPr>
          <w:rFonts w:ascii="Arial" w:eastAsia="Times New Roman" w:hAnsi="Arial" w:cs="Arial"/>
          <w:sz w:val="24"/>
          <w:szCs w:val="24"/>
          <w:lang w:val="az-Latn-AZ" w:eastAsia="ru-RU"/>
        </w:rPr>
        <w:t xml:space="preserve">iras qoyan </w:t>
      </w:r>
      <w:r w:rsidR="00492EBF" w:rsidRPr="00CD6F63">
        <w:rPr>
          <w:rFonts w:ascii="Arial" w:eastAsia="Times New Roman" w:hAnsi="Arial" w:cs="Arial"/>
          <w:sz w:val="24"/>
          <w:szCs w:val="24"/>
          <w:lang w:val="az-Latn-AZ" w:eastAsia="ru-RU"/>
        </w:rPr>
        <w:t>S.</w:t>
      </w:r>
      <w:r w:rsidRPr="00CD6F63">
        <w:rPr>
          <w:rFonts w:ascii="Arial" w:eastAsia="Times New Roman" w:hAnsi="Arial" w:cs="Arial"/>
          <w:sz w:val="24"/>
          <w:szCs w:val="24"/>
          <w:lang w:val="az-Latn-AZ" w:eastAsia="ru-RU"/>
        </w:rPr>
        <w:t>Səfərova 2014-cü il 18 noyabr tarix</w:t>
      </w:r>
      <w:r w:rsidR="00492EBF" w:rsidRPr="00CD6F63">
        <w:rPr>
          <w:rFonts w:ascii="Arial" w:eastAsia="Times New Roman" w:hAnsi="Arial" w:cs="Arial"/>
          <w:sz w:val="24"/>
          <w:szCs w:val="24"/>
          <w:lang w:val="az-Latn-AZ" w:eastAsia="ru-RU"/>
        </w:rPr>
        <w:t>in</w:t>
      </w:r>
      <w:r w:rsidRPr="00CD6F63">
        <w:rPr>
          <w:rFonts w:ascii="Arial" w:eastAsia="Times New Roman" w:hAnsi="Arial" w:cs="Arial"/>
          <w:sz w:val="24"/>
          <w:szCs w:val="24"/>
          <w:lang w:val="az-Latn-AZ" w:eastAsia="ru-RU"/>
        </w:rPr>
        <w:t>də vəfat etmişdir.</w:t>
      </w:r>
      <w:r w:rsidR="00492EBF" w:rsidRPr="00CD6F63">
        <w:rPr>
          <w:rFonts w:ascii="Arial" w:eastAsia="Times New Roman" w:hAnsi="Arial" w:cs="Arial"/>
          <w:sz w:val="24"/>
          <w:szCs w:val="24"/>
          <w:lang w:val="az-Latn-AZ" w:eastAsia="ru-RU"/>
        </w:rPr>
        <w:t xml:space="preserve"> O</w:t>
      </w:r>
      <w:r w:rsidR="00111713" w:rsidRPr="00CD6F63">
        <w:rPr>
          <w:rFonts w:ascii="Arial" w:eastAsia="Times New Roman" w:hAnsi="Arial" w:cs="Arial"/>
          <w:sz w:val="24"/>
          <w:szCs w:val="24"/>
          <w:lang w:val="az-Latn-AZ" w:eastAsia="ru-RU"/>
        </w:rPr>
        <w:t>,</w:t>
      </w:r>
      <w:r w:rsidR="00492EBF"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12</w:t>
      </w:r>
      <w:r w:rsidR="00492EBF" w:rsidRPr="00CD6F63">
        <w:rPr>
          <w:rFonts w:ascii="Arial" w:eastAsia="Times New Roman" w:hAnsi="Arial" w:cs="Arial"/>
          <w:sz w:val="24"/>
          <w:szCs w:val="24"/>
          <w:lang w:val="az-Latn-AZ" w:eastAsia="ru-RU"/>
        </w:rPr>
        <w:t xml:space="preserve"> iyul </w:t>
      </w:r>
      <w:r w:rsidRPr="00CD6F63">
        <w:rPr>
          <w:rFonts w:ascii="Arial" w:eastAsia="Times New Roman" w:hAnsi="Arial" w:cs="Arial"/>
          <w:sz w:val="24"/>
          <w:szCs w:val="24"/>
          <w:lang w:val="az-Latn-AZ" w:eastAsia="ru-RU"/>
        </w:rPr>
        <w:t>2013</w:t>
      </w:r>
      <w:r w:rsidR="00111713" w:rsidRPr="00CD6F63">
        <w:rPr>
          <w:rFonts w:ascii="Arial" w:eastAsia="Times New Roman" w:hAnsi="Arial" w:cs="Arial"/>
          <w:sz w:val="24"/>
          <w:szCs w:val="24"/>
          <w:lang w:val="az-Latn-AZ" w:eastAsia="ru-RU"/>
        </w:rPr>
        <w:t>-cü</w:t>
      </w:r>
      <w:r w:rsidR="00492EBF" w:rsidRPr="00CD6F63">
        <w:rPr>
          <w:rFonts w:ascii="Arial" w:eastAsia="Times New Roman" w:hAnsi="Arial" w:cs="Arial"/>
          <w:sz w:val="24"/>
          <w:szCs w:val="24"/>
          <w:lang w:val="az-Latn-AZ" w:eastAsia="ru-RU"/>
        </w:rPr>
        <w:t xml:space="preserve"> il</w:t>
      </w:r>
      <w:r w:rsidRPr="00CD6F63">
        <w:rPr>
          <w:rFonts w:ascii="Arial" w:eastAsia="Times New Roman" w:hAnsi="Arial" w:cs="Arial"/>
          <w:sz w:val="24"/>
          <w:szCs w:val="24"/>
          <w:lang w:val="az-Latn-AZ" w:eastAsia="ru-RU"/>
        </w:rPr>
        <w:t xml:space="preserve"> tarix</w:t>
      </w:r>
      <w:r w:rsidR="00492EBF" w:rsidRPr="00CD6F63">
        <w:rPr>
          <w:rFonts w:ascii="Arial" w:eastAsia="Times New Roman" w:hAnsi="Arial" w:cs="Arial"/>
          <w:sz w:val="24"/>
          <w:szCs w:val="24"/>
          <w:lang w:val="az-Latn-AZ" w:eastAsia="ru-RU"/>
        </w:rPr>
        <w:t>li</w:t>
      </w:r>
      <w:r w:rsidRPr="00CD6F63">
        <w:rPr>
          <w:rFonts w:ascii="Arial" w:eastAsia="Times New Roman" w:hAnsi="Arial" w:cs="Arial"/>
          <w:sz w:val="24"/>
          <w:szCs w:val="24"/>
          <w:lang w:val="az-Latn-AZ" w:eastAsia="ru-RU"/>
        </w:rPr>
        <w:t xml:space="preserve"> vəsiyyətnamə </w:t>
      </w:r>
      <w:r w:rsidR="00492EBF" w:rsidRPr="00CD6F63">
        <w:rPr>
          <w:rFonts w:ascii="Arial" w:eastAsia="Times New Roman" w:hAnsi="Arial" w:cs="Arial"/>
          <w:sz w:val="24"/>
          <w:szCs w:val="24"/>
          <w:lang w:val="az-Latn-AZ" w:eastAsia="ru-RU"/>
        </w:rPr>
        <w:t xml:space="preserve">ilə </w:t>
      </w:r>
      <w:r w:rsidRPr="00CD6F63">
        <w:rPr>
          <w:rFonts w:ascii="Arial" w:eastAsia="Times New Roman" w:hAnsi="Arial" w:cs="Arial"/>
          <w:sz w:val="24"/>
          <w:szCs w:val="24"/>
          <w:lang w:val="az-Latn-AZ" w:eastAsia="ru-RU"/>
        </w:rPr>
        <w:t>Astara şəhəri Qum küçəsi ev 41 ünvanında</w:t>
      </w:r>
      <w:r w:rsidR="00492EBF" w:rsidRPr="00CD6F63">
        <w:rPr>
          <w:rFonts w:ascii="Arial" w:eastAsia="Times New Roman" w:hAnsi="Arial" w:cs="Arial"/>
          <w:sz w:val="24"/>
          <w:szCs w:val="24"/>
          <w:lang w:val="az-Latn-AZ" w:eastAsia="ru-RU"/>
        </w:rPr>
        <w:t xml:space="preserve"> yerləşən </w:t>
      </w:r>
      <w:r w:rsidRPr="00CD6F63">
        <w:rPr>
          <w:rFonts w:ascii="Arial" w:eastAsia="Times New Roman" w:hAnsi="Arial" w:cs="Arial"/>
          <w:sz w:val="24"/>
          <w:szCs w:val="24"/>
          <w:lang w:val="az-Latn-AZ" w:eastAsia="ru-RU"/>
        </w:rPr>
        <w:t xml:space="preserve">fərdi yaşayış evini, </w:t>
      </w:r>
      <w:r w:rsidR="00492EBF" w:rsidRPr="00CD6F63">
        <w:rPr>
          <w:rFonts w:ascii="Arial" w:eastAsia="Times New Roman" w:hAnsi="Arial" w:cs="Arial"/>
          <w:sz w:val="24"/>
          <w:szCs w:val="24"/>
          <w:lang w:val="az-Latn-AZ" w:eastAsia="ru-RU"/>
        </w:rPr>
        <w:t xml:space="preserve">bank </w:t>
      </w:r>
      <w:r w:rsidRPr="00CD6F63">
        <w:rPr>
          <w:rFonts w:ascii="Arial" w:eastAsia="Times New Roman" w:hAnsi="Arial" w:cs="Arial"/>
          <w:sz w:val="24"/>
          <w:szCs w:val="24"/>
          <w:lang w:val="az-Latn-AZ" w:eastAsia="ru-RU"/>
        </w:rPr>
        <w:t>əmanət</w:t>
      </w:r>
      <w:r w:rsidR="00492EBF" w:rsidRPr="00CD6F63">
        <w:rPr>
          <w:rFonts w:ascii="Arial" w:eastAsia="Times New Roman" w:hAnsi="Arial" w:cs="Arial"/>
          <w:sz w:val="24"/>
          <w:szCs w:val="24"/>
          <w:lang w:val="az-Latn-AZ" w:eastAsia="ru-RU"/>
        </w:rPr>
        <w:t>lərini</w:t>
      </w:r>
      <w:r w:rsidRPr="00CD6F63">
        <w:rPr>
          <w:rFonts w:ascii="Arial" w:eastAsia="Times New Roman" w:hAnsi="Arial" w:cs="Arial"/>
          <w:sz w:val="24"/>
          <w:szCs w:val="24"/>
          <w:lang w:val="az-Latn-AZ" w:eastAsia="ru-RU"/>
        </w:rPr>
        <w:t xml:space="preserve">, həmçinin harada yerləşməsindən və nədən ibarət olmasından asılı olmayaraq ona məxsus olan bütün əmlakını övladı </w:t>
      </w:r>
      <w:r w:rsidR="00492EBF" w:rsidRPr="00CD6F63">
        <w:rPr>
          <w:rFonts w:ascii="Arial" w:eastAsia="Times New Roman" w:hAnsi="Arial" w:cs="Arial"/>
          <w:sz w:val="24"/>
          <w:szCs w:val="24"/>
          <w:lang w:val="az-Latn-AZ" w:eastAsia="ru-RU"/>
        </w:rPr>
        <w:t xml:space="preserve">Nəriman </w:t>
      </w:r>
      <w:r w:rsidRPr="00CD6F63">
        <w:rPr>
          <w:rFonts w:ascii="Arial" w:eastAsia="Times New Roman" w:hAnsi="Arial" w:cs="Arial"/>
          <w:sz w:val="24"/>
          <w:szCs w:val="24"/>
          <w:lang w:val="az-Latn-AZ" w:eastAsia="ru-RU"/>
        </w:rPr>
        <w:t>Səfərov</w:t>
      </w:r>
      <w:r w:rsidR="00492EBF" w:rsidRPr="00CD6F63">
        <w:rPr>
          <w:rFonts w:ascii="Arial" w:eastAsia="Times New Roman" w:hAnsi="Arial" w:cs="Arial"/>
          <w:sz w:val="24"/>
          <w:szCs w:val="24"/>
          <w:lang w:val="az-Latn-AZ" w:eastAsia="ru-RU"/>
        </w:rPr>
        <w:t>a</w:t>
      </w:r>
      <w:r w:rsidRPr="00CD6F63">
        <w:rPr>
          <w:rFonts w:ascii="Arial" w:eastAsia="Times New Roman" w:hAnsi="Arial" w:cs="Arial"/>
          <w:sz w:val="24"/>
          <w:szCs w:val="24"/>
          <w:lang w:val="az-Latn-AZ" w:eastAsia="ru-RU"/>
        </w:rPr>
        <w:t xml:space="preserve"> vəsiyyət etmişdir. </w:t>
      </w:r>
    </w:p>
    <w:p w14:paraId="00EBAAB8" w14:textId="50AC5A9E"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İddiaçı tələbini belə əsaslandırmışdır ki, </w:t>
      </w:r>
      <w:r w:rsidR="00492EBF" w:rsidRPr="00CD6F63">
        <w:rPr>
          <w:rFonts w:ascii="Arial" w:eastAsia="Times New Roman" w:hAnsi="Arial" w:cs="Arial"/>
          <w:sz w:val="24"/>
          <w:szCs w:val="24"/>
          <w:lang w:val="az-Latn-AZ" w:eastAsia="ru-RU"/>
        </w:rPr>
        <w:t>a</w:t>
      </w:r>
      <w:r w:rsidRPr="00CD6F63">
        <w:rPr>
          <w:rFonts w:ascii="Arial" w:eastAsia="Times New Roman" w:hAnsi="Arial" w:cs="Arial"/>
          <w:sz w:val="24"/>
          <w:szCs w:val="24"/>
          <w:lang w:val="az-Latn-AZ" w:eastAsia="ru-RU"/>
        </w:rPr>
        <w:t xml:space="preserve">nasının dəfn mərasiminin təşkilində iştirak </w:t>
      </w:r>
      <w:r w:rsidR="00492EBF" w:rsidRPr="00CD6F63">
        <w:rPr>
          <w:rFonts w:ascii="Arial" w:eastAsia="Times New Roman" w:hAnsi="Arial" w:cs="Arial"/>
          <w:sz w:val="24"/>
          <w:szCs w:val="24"/>
          <w:lang w:val="az-Latn-AZ" w:eastAsia="ru-RU"/>
        </w:rPr>
        <w:t>etməklə</w:t>
      </w:r>
      <w:r w:rsidRPr="00CD6F63">
        <w:rPr>
          <w:rFonts w:ascii="Arial" w:eastAsia="Times New Roman" w:hAnsi="Arial" w:cs="Arial"/>
          <w:sz w:val="24"/>
          <w:szCs w:val="24"/>
          <w:lang w:val="az-Latn-AZ" w:eastAsia="ru-RU"/>
        </w:rPr>
        <w:t xml:space="preserve"> mirası qəbul etdiyini nümayiş et</w:t>
      </w:r>
      <w:r w:rsidR="00492EBF" w:rsidRPr="00CD6F63">
        <w:rPr>
          <w:rFonts w:ascii="Arial" w:eastAsia="Times New Roman" w:hAnsi="Arial" w:cs="Arial"/>
          <w:sz w:val="24"/>
          <w:szCs w:val="24"/>
          <w:lang w:val="az-Latn-AZ" w:eastAsia="ru-RU"/>
        </w:rPr>
        <w:t>dirmiş</w:t>
      </w:r>
      <w:r w:rsidR="004D4D0B" w:rsidRPr="00CD6F63">
        <w:rPr>
          <w:rFonts w:ascii="Arial" w:eastAsia="Times New Roman" w:hAnsi="Arial" w:cs="Arial"/>
          <w:sz w:val="24"/>
          <w:szCs w:val="24"/>
          <w:lang w:val="az-Latn-AZ" w:eastAsia="ru-RU"/>
        </w:rPr>
        <w:t>,</w:t>
      </w:r>
      <w:r w:rsidR="00492EBF" w:rsidRPr="00CD6F63">
        <w:rPr>
          <w:rFonts w:ascii="Arial" w:eastAsia="Times New Roman" w:hAnsi="Arial" w:cs="Arial"/>
          <w:sz w:val="24"/>
          <w:szCs w:val="24"/>
          <w:lang w:val="az-Latn-AZ" w:eastAsia="ru-RU"/>
        </w:rPr>
        <w:t xml:space="preserve"> </w:t>
      </w:r>
      <w:r w:rsidR="004D4D0B" w:rsidRPr="00CD6F63">
        <w:rPr>
          <w:rFonts w:ascii="Arial" w:eastAsia="Times New Roman" w:hAnsi="Arial" w:cs="Arial"/>
          <w:sz w:val="24"/>
          <w:szCs w:val="24"/>
          <w:lang w:val="az-Latn-AZ" w:eastAsia="ru-RU"/>
        </w:rPr>
        <w:t>b</w:t>
      </w:r>
      <w:r w:rsidR="00492EBF" w:rsidRPr="00CD6F63">
        <w:rPr>
          <w:rFonts w:ascii="Arial" w:eastAsia="Times New Roman" w:hAnsi="Arial" w:cs="Arial"/>
          <w:sz w:val="24"/>
          <w:szCs w:val="24"/>
          <w:lang w:val="az-Latn-AZ" w:eastAsia="ru-RU"/>
        </w:rPr>
        <w:t>u səbəbdən miras əmlakda</w:t>
      </w:r>
      <w:r w:rsidRPr="00CD6F63">
        <w:rPr>
          <w:rFonts w:ascii="Arial" w:eastAsia="Times New Roman" w:hAnsi="Arial" w:cs="Arial"/>
          <w:sz w:val="24"/>
          <w:szCs w:val="24"/>
          <w:lang w:val="az-Latn-AZ" w:eastAsia="ru-RU"/>
        </w:rPr>
        <w:t xml:space="preserve"> məcburi payı olsa da</w:t>
      </w:r>
      <w:r w:rsidR="00492EBF"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cavabdeh miras qalmış əmlakın bölünməsindən imtina etmişdir. </w:t>
      </w:r>
    </w:p>
    <w:p w14:paraId="6C010F83" w14:textId="337F513D"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Cavabdeh iddiaya etiraz edərək anasının dəfn mərasimi ilə bağlı bütün xərcləri təkbaşına ödə</w:t>
      </w:r>
      <w:r w:rsidR="00492EBF" w:rsidRPr="00CD6F63">
        <w:rPr>
          <w:rFonts w:ascii="Arial" w:eastAsia="Times New Roman" w:hAnsi="Arial" w:cs="Arial"/>
          <w:sz w:val="24"/>
          <w:szCs w:val="24"/>
          <w:lang w:val="az-Latn-AZ" w:eastAsia="ru-RU"/>
        </w:rPr>
        <w:t>diyini</w:t>
      </w:r>
      <w:r w:rsidRPr="00CD6F63">
        <w:rPr>
          <w:rFonts w:ascii="Arial" w:eastAsia="Times New Roman" w:hAnsi="Arial" w:cs="Arial"/>
          <w:sz w:val="24"/>
          <w:szCs w:val="24"/>
          <w:lang w:val="az-Latn-AZ" w:eastAsia="ru-RU"/>
        </w:rPr>
        <w:t>, iddiaçının dəfn mərasimində iştirak etmə</w:t>
      </w:r>
      <w:r w:rsidR="00492EBF" w:rsidRPr="00CD6F63">
        <w:rPr>
          <w:rFonts w:ascii="Arial" w:eastAsia="Times New Roman" w:hAnsi="Arial" w:cs="Arial"/>
          <w:sz w:val="24"/>
          <w:szCs w:val="24"/>
          <w:lang w:val="az-Latn-AZ" w:eastAsia="ru-RU"/>
        </w:rPr>
        <w:t>diyi</w:t>
      </w:r>
      <w:r w:rsidRPr="00CD6F63">
        <w:rPr>
          <w:rFonts w:ascii="Arial" w:eastAsia="Times New Roman" w:hAnsi="Arial" w:cs="Arial"/>
          <w:sz w:val="24"/>
          <w:szCs w:val="24"/>
          <w:lang w:val="az-Latn-AZ" w:eastAsia="ru-RU"/>
        </w:rPr>
        <w:t>ni, anasının ona vəsiyyətnamə qoy</w:t>
      </w:r>
      <w:r w:rsidR="00492EBF" w:rsidRPr="00CD6F63">
        <w:rPr>
          <w:rFonts w:ascii="Arial" w:eastAsia="Times New Roman" w:hAnsi="Arial" w:cs="Arial"/>
          <w:sz w:val="24"/>
          <w:szCs w:val="24"/>
          <w:lang w:val="az-Latn-AZ" w:eastAsia="ru-RU"/>
        </w:rPr>
        <w:t>duğunu</w:t>
      </w:r>
      <w:r w:rsidRPr="00CD6F63">
        <w:rPr>
          <w:rFonts w:ascii="Arial" w:eastAsia="Times New Roman" w:hAnsi="Arial" w:cs="Arial"/>
          <w:sz w:val="24"/>
          <w:szCs w:val="24"/>
          <w:lang w:val="az-Latn-AZ" w:eastAsia="ru-RU"/>
        </w:rPr>
        <w:t>, mirası</w:t>
      </w:r>
      <w:r w:rsidR="000B5151" w:rsidRPr="00CD6F63">
        <w:rPr>
          <w:rFonts w:ascii="Arial" w:eastAsia="Times New Roman" w:hAnsi="Arial" w:cs="Arial"/>
          <w:sz w:val="24"/>
          <w:szCs w:val="24"/>
          <w:lang w:val="az-Latn-AZ" w:eastAsia="ru-RU"/>
        </w:rPr>
        <w:t>n</w:t>
      </w:r>
      <w:r w:rsidRPr="00CD6F63">
        <w:rPr>
          <w:rFonts w:ascii="Arial" w:eastAsia="Times New Roman" w:hAnsi="Arial" w:cs="Arial"/>
          <w:sz w:val="24"/>
          <w:szCs w:val="24"/>
          <w:lang w:val="az-Latn-AZ" w:eastAsia="ru-RU"/>
        </w:rPr>
        <w:t xml:space="preserve"> ya</w:t>
      </w:r>
      <w:r w:rsidR="00492EBF" w:rsidRPr="00CD6F63">
        <w:rPr>
          <w:rFonts w:ascii="Arial" w:eastAsia="Times New Roman" w:hAnsi="Arial" w:cs="Arial"/>
          <w:sz w:val="24"/>
          <w:szCs w:val="24"/>
          <w:lang w:val="az-Latn-AZ" w:eastAsia="ru-RU"/>
        </w:rPr>
        <w:t>lnız</w:t>
      </w:r>
      <w:r w:rsidR="000B5151" w:rsidRPr="00CD6F63">
        <w:rPr>
          <w:rFonts w:ascii="Arial" w:eastAsia="Times New Roman" w:hAnsi="Arial" w:cs="Arial"/>
          <w:sz w:val="24"/>
          <w:szCs w:val="24"/>
          <w:lang w:val="az-Latn-AZ" w:eastAsia="ru-RU"/>
        </w:rPr>
        <w:t xml:space="preserve"> onun tərəfindən</w:t>
      </w:r>
      <w:r w:rsidRPr="00CD6F63">
        <w:rPr>
          <w:rFonts w:ascii="Arial" w:eastAsia="Times New Roman" w:hAnsi="Arial" w:cs="Arial"/>
          <w:sz w:val="24"/>
          <w:szCs w:val="24"/>
          <w:lang w:val="az-Latn-AZ" w:eastAsia="ru-RU"/>
        </w:rPr>
        <w:t xml:space="preserve"> qəbul e</w:t>
      </w:r>
      <w:r w:rsidR="000B5151" w:rsidRPr="00CD6F63">
        <w:rPr>
          <w:rFonts w:ascii="Arial" w:eastAsia="Times New Roman" w:hAnsi="Arial" w:cs="Arial"/>
          <w:sz w:val="24"/>
          <w:szCs w:val="24"/>
          <w:lang w:val="az-Latn-AZ" w:eastAsia="ru-RU"/>
        </w:rPr>
        <w:t>dildiyini</w:t>
      </w:r>
      <w:r w:rsidRPr="00CD6F63">
        <w:rPr>
          <w:rFonts w:ascii="Arial" w:eastAsia="Times New Roman" w:hAnsi="Arial" w:cs="Arial"/>
          <w:sz w:val="24"/>
          <w:szCs w:val="24"/>
          <w:lang w:val="az-Latn-AZ" w:eastAsia="ru-RU"/>
        </w:rPr>
        <w:t xml:space="preserve"> bildirməklə,  iddiaçının mirası qəbul etmə</w:t>
      </w:r>
      <w:r w:rsidR="000B5151" w:rsidRPr="00CD6F63">
        <w:rPr>
          <w:rFonts w:ascii="Arial" w:eastAsia="Times New Roman" w:hAnsi="Arial" w:cs="Arial"/>
          <w:sz w:val="24"/>
          <w:szCs w:val="24"/>
          <w:lang w:val="az-Latn-AZ" w:eastAsia="ru-RU"/>
        </w:rPr>
        <w:t>diyini vurğulamışdır</w:t>
      </w:r>
      <w:r w:rsidRPr="00CD6F63">
        <w:rPr>
          <w:rFonts w:ascii="Arial" w:eastAsia="Times New Roman" w:hAnsi="Arial" w:cs="Arial"/>
          <w:sz w:val="24"/>
          <w:szCs w:val="24"/>
          <w:lang w:val="az-Latn-AZ" w:eastAsia="ru-RU"/>
        </w:rPr>
        <w:t xml:space="preserve">. </w:t>
      </w:r>
    </w:p>
    <w:p w14:paraId="7FBCF70B" w14:textId="70AF392E"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Astara Rayon Məhkəməsinin </w:t>
      </w:r>
      <w:r w:rsidR="000B5151" w:rsidRPr="00CD6F63">
        <w:rPr>
          <w:rFonts w:ascii="Arial" w:eastAsia="Times New Roman" w:hAnsi="Arial" w:cs="Arial"/>
          <w:sz w:val="24"/>
          <w:szCs w:val="24"/>
          <w:lang w:val="az-Latn-AZ" w:eastAsia="ru-RU"/>
        </w:rPr>
        <w:t xml:space="preserve">10 oktyabr </w:t>
      </w:r>
      <w:r w:rsidRPr="00CD6F63">
        <w:rPr>
          <w:rFonts w:ascii="Arial" w:eastAsia="Times New Roman" w:hAnsi="Arial" w:cs="Arial"/>
          <w:sz w:val="24"/>
          <w:szCs w:val="24"/>
          <w:lang w:val="az-Latn-AZ" w:eastAsia="ru-RU"/>
        </w:rPr>
        <w:t>2022-ci il tarixli qətnaməsi ilə iddia rədd edilmişdir.</w:t>
      </w:r>
    </w:p>
    <w:p w14:paraId="0F5E604D" w14:textId="1B512477" w:rsidR="00B876D6" w:rsidRPr="00CD6F63" w:rsidRDefault="000B5151"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B</w:t>
      </w:r>
      <w:r w:rsidR="00B876D6" w:rsidRPr="00CD6F63">
        <w:rPr>
          <w:rFonts w:ascii="Arial" w:eastAsia="Times New Roman" w:hAnsi="Arial" w:cs="Arial"/>
          <w:sz w:val="24"/>
          <w:szCs w:val="24"/>
          <w:lang w:val="az-Latn-AZ" w:eastAsia="ru-RU"/>
        </w:rPr>
        <w:t>irinci instansiya məhkəməsi Mülki Məcəllənin 1243.1 və 1243.2-ci maddələrinə istinad edərək belə nəticəyə gəlmişdir ki, iddiaçı mirası nə faktiki</w:t>
      </w:r>
      <w:r w:rsidRPr="00CD6F63">
        <w:rPr>
          <w:rFonts w:ascii="Arial" w:eastAsia="Times New Roman" w:hAnsi="Arial" w:cs="Arial"/>
          <w:sz w:val="24"/>
          <w:szCs w:val="24"/>
          <w:lang w:val="az-Latn-AZ" w:eastAsia="ru-RU"/>
        </w:rPr>
        <w:t>,</w:t>
      </w:r>
      <w:r w:rsidR="00B876D6" w:rsidRPr="00CD6F63">
        <w:rPr>
          <w:rFonts w:ascii="Arial" w:eastAsia="Times New Roman" w:hAnsi="Arial" w:cs="Arial"/>
          <w:sz w:val="24"/>
          <w:szCs w:val="24"/>
          <w:lang w:val="az-Latn-AZ" w:eastAsia="ru-RU"/>
        </w:rPr>
        <w:t xml:space="preserve"> nə də notariat orqanına ərizə verməklə qəbul et</w:t>
      </w:r>
      <w:r w:rsidRPr="00CD6F63">
        <w:rPr>
          <w:rFonts w:ascii="Arial" w:eastAsia="Times New Roman" w:hAnsi="Arial" w:cs="Arial"/>
          <w:sz w:val="24"/>
          <w:szCs w:val="24"/>
          <w:lang w:val="az-Latn-AZ" w:eastAsia="ru-RU"/>
        </w:rPr>
        <w:t>mişdir</w:t>
      </w:r>
      <w:r w:rsidR="00B876D6" w:rsidRPr="00CD6F63">
        <w:rPr>
          <w:rFonts w:ascii="Arial" w:eastAsia="Times New Roman" w:hAnsi="Arial" w:cs="Arial"/>
          <w:sz w:val="24"/>
          <w:szCs w:val="24"/>
          <w:lang w:val="az-Latn-AZ" w:eastAsia="ru-RU"/>
        </w:rPr>
        <w:t>.</w:t>
      </w:r>
    </w:p>
    <w:p w14:paraId="32A134D4" w14:textId="31B880AF"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Şirvan Apellyasiya Məhkəməsinin Mülki Kollegiyasının </w:t>
      </w:r>
      <w:r w:rsidR="000B5151" w:rsidRPr="00CD6F63">
        <w:rPr>
          <w:rFonts w:ascii="Arial" w:eastAsia="Times New Roman" w:hAnsi="Arial" w:cs="Arial"/>
          <w:sz w:val="24"/>
          <w:szCs w:val="24"/>
          <w:lang w:val="az-Latn-AZ" w:eastAsia="ru-RU"/>
        </w:rPr>
        <w:t xml:space="preserve">21 fevral </w:t>
      </w:r>
      <w:r w:rsidRPr="00CD6F63">
        <w:rPr>
          <w:rFonts w:ascii="Arial" w:eastAsia="Times New Roman" w:hAnsi="Arial" w:cs="Arial"/>
          <w:sz w:val="24"/>
          <w:szCs w:val="24"/>
          <w:lang w:val="az-Latn-AZ" w:eastAsia="ru-RU"/>
        </w:rPr>
        <w:t xml:space="preserve">2023-cü il tarixli qətnaməsi ilə </w:t>
      </w:r>
      <w:r w:rsidR="000B5151" w:rsidRPr="00CD6F63">
        <w:rPr>
          <w:rFonts w:ascii="Arial" w:eastAsia="Times New Roman" w:hAnsi="Arial" w:cs="Arial"/>
          <w:sz w:val="24"/>
          <w:szCs w:val="24"/>
          <w:lang w:val="az-Latn-AZ" w:eastAsia="ru-RU"/>
        </w:rPr>
        <w:t>b</w:t>
      </w:r>
      <w:r w:rsidRPr="00CD6F63">
        <w:rPr>
          <w:rFonts w:ascii="Arial" w:eastAsia="Times New Roman" w:hAnsi="Arial" w:cs="Arial"/>
          <w:sz w:val="24"/>
          <w:szCs w:val="24"/>
          <w:lang w:val="az-Latn-AZ" w:eastAsia="ru-RU"/>
        </w:rPr>
        <w:t>irinci instansiya məhkəməsinin qətnaməsi ləğv edilmiş, yeni qətnamə qəbul edilərək iddia qismən təmin edilmiş, miras əmlaka N.Səfərovun 1/22 hissədə payının müəyyən edilməsi qət edilmiş</w:t>
      </w:r>
      <w:r w:rsidR="00645CE4" w:rsidRPr="00CD6F63">
        <w:rPr>
          <w:rFonts w:ascii="Arial" w:eastAsia="Times New Roman" w:hAnsi="Arial" w:cs="Arial"/>
          <w:sz w:val="24"/>
          <w:szCs w:val="24"/>
          <w:lang w:val="az-Latn-AZ" w:eastAsia="ru-RU"/>
        </w:rPr>
        <w:t>dir.</w:t>
      </w:r>
      <w:r w:rsidRPr="00CD6F63">
        <w:rPr>
          <w:rFonts w:ascii="Arial" w:eastAsia="Times New Roman" w:hAnsi="Arial" w:cs="Arial"/>
          <w:sz w:val="24"/>
          <w:szCs w:val="24"/>
          <w:lang w:val="az-Latn-AZ" w:eastAsia="ru-RU"/>
        </w:rPr>
        <w:t xml:space="preserve">  </w:t>
      </w:r>
    </w:p>
    <w:p w14:paraId="26B0A10E" w14:textId="4F3203EB"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Apellyasiya instansiyası məhkəməsi</w:t>
      </w:r>
      <w:r w:rsidR="00645CE4" w:rsidRPr="00CD6F63">
        <w:rPr>
          <w:rFonts w:ascii="Arial" w:eastAsia="Times New Roman" w:hAnsi="Arial" w:cs="Arial"/>
          <w:sz w:val="24"/>
          <w:szCs w:val="24"/>
          <w:lang w:val="az-Latn-AZ" w:eastAsia="ru-RU"/>
        </w:rPr>
        <w:t xml:space="preserve"> Konstitusiya Məhkəməsi Plenumunun “Azərbaycan Respublikası Mülki Məcəlləsinin 1246, 1248.1 və 1268.2-ci maddələrinin əlaqəli şəkildə şərh edilməsinə dair” 2022-ci il 14 oktyabr tarixli Qərarına (bundan sonra – Konstitusiya Məhkəməsi Plenumunun 2022-ci il 14 oktyabr tarixli Qərarı) istinadən</w:t>
      </w:r>
      <w:r w:rsidRPr="00CD6F63">
        <w:rPr>
          <w:rFonts w:ascii="Arial" w:eastAsia="Times New Roman" w:hAnsi="Arial" w:cs="Arial"/>
          <w:sz w:val="24"/>
          <w:szCs w:val="24"/>
          <w:lang w:val="az-Latn-AZ" w:eastAsia="ru-RU"/>
        </w:rPr>
        <w:t xml:space="preserve"> mövqeyi</w:t>
      </w:r>
      <w:r w:rsidR="00645CE4" w:rsidRPr="00CD6F63">
        <w:rPr>
          <w:rFonts w:ascii="Arial" w:eastAsia="Times New Roman" w:hAnsi="Arial" w:cs="Arial"/>
          <w:sz w:val="24"/>
          <w:szCs w:val="24"/>
          <w:lang w:val="az-Latn-AZ" w:eastAsia="ru-RU"/>
        </w:rPr>
        <w:t>ni</w:t>
      </w:r>
      <w:r w:rsidRPr="00CD6F63">
        <w:rPr>
          <w:rFonts w:ascii="Arial" w:eastAsia="Times New Roman" w:hAnsi="Arial" w:cs="Arial"/>
          <w:sz w:val="24"/>
          <w:szCs w:val="24"/>
          <w:lang w:val="az-Latn-AZ" w:eastAsia="ru-RU"/>
        </w:rPr>
        <w:t xml:space="preserve"> on</w:t>
      </w:r>
      <w:r w:rsidR="00645CE4" w:rsidRPr="00CD6F63">
        <w:rPr>
          <w:rFonts w:ascii="Arial" w:eastAsia="Times New Roman" w:hAnsi="Arial" w:cs="Arial"/>
          <w:sz w:val="24"/>
          <w:szCs w:val="24"/>
          <w:lang w:val="az-Latn-AZ" w:eastAsia="ru-RU"/>
        </w:rPr>
        <w:t xml:space="preserve">unla əsaslandırmışdır </w:t>
      </w:r>
      <w:r w:rsidRPr="00CD6F63">
        <w:rPr>
          <w:rFonts w:ascii="Arial" w:eastAsia="Times New Roman" w:hAnsi="Arial" w:cs="Arial"/>
          <w:sz w:val="24"/>
          <w:szCs w:val="24"/>
          <w:lang w:val="az-Latn-AZ" w:eastAsia="ru-RU"/>
        </w:rPr>
        <w:t xml:space="preserve">ki, iddiaçı məcburi payından imtina etmədiyi üçün miras qoyanın 11 nəfər vərəsəsinin olması nəzərə alınmaqla iddiaçının miras kütləsi üzərində 1/22 payı müəyyən edilməlidir. </w:t>
      </w:r>
    </w:p>
    <w:p w14:paraId="0C9FF996" w14:textId="0BF2C12F"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Cavabdeh N</w:t>
      </w:r>
      <w:r w:rsidR="009500AD"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Səfərov kassasiya şikayəti</w:t>
      </w:r>
      <w:r w:rsidR="009500AD" w:rsidRPr="00CD6F63">
        <w:rPr>
          <w:rFonts w:ascii="Arial" w:eastAsia="Times New Roman" w:hAnsi="Arial" w:cs="Arial"/>
          <w:sz w:val="24"/>
          <w:szCs w:val="24"/>
          <w:lang w:val="az-Latn-AZ" w:eastAsia="ru-RU"/>
        </w:rPr>
        <w:t xml:space="preserve"> ilə Ali Məhkəməyə müraciət etmişdir.</w:t>
      </w:r>
      <w:r w:rsidRPr="00CD6F63">
        <w:rPr>
          <w:rFonts w:ascii="Arial" w:eastAsia="Times New Roman" w:hAnsi="Arial" w:cs="Arial"/>
          <w:sz w:val="24"/>
          <w:szCs w:val="24"/>
          <w:lang w:val="az-Latn-AZ" w:eastAsia="ru-RU"/>
        </w:rPr>
        <w:t xml:space="preserve"> </w:t>
      </w:r>
    </w:p>
    <w:p w14:paraId="7036A12B" w14:textId="48D2FF2F" w:rsidR="00B876D6" w:rsidRPr="00CD6F63" w:rsidRDefault="00BA4EDB"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İşə baxan kassasiya instansiyası məhkəməsi </w:t>
      </w:r>
      <w:r w:rsidR="00F17B36" w:rsidRPr="00CD6F63">
        <w:rPr>
          <w:rFonts w:ascii="Arial" w:eastAsia="Times New Roman" w:hAnsi="Arial" w:cs="Arial"/>
          <w:sz w:val="24"/>
          <w:szCs w:val="24"/>
          <w:lang w:val="az-Latn-AZ" w:eastAsia="ru-RU"/>
        </w:rPr>
        <w:t xml:space="preserve">hesab etmişdir </w:t>
      </w:r>
      <w:r w:rsidR="00B876D6" w:rsidRPr="00CD6F63">
        <w:rPr>
          <w:rFonts w:ascii="Arial" w:eastAsia="Times New Roman" w:hAnsi="Arial" w:cs="Arial"/>
          <w:sz w:val="24"/>
          <w:szCs w:val="24"/>
          <w:lang w:val="az-Latn-AZ" w:eastAsia="ru-RU"/>
        </w:rPr>
        <w:t>ki, Mülki Məcəllənin mirasın qəbulu və ondan imtina ilə bağlı normalar</w:t>
      </w:r>
      <w:r w:rsidR="004D4D0B" w:rsidRPr="00CD6F63">
        <w:rPr>
          <w:rFonts w:ascii="Arial" w:eastAsia="Times New Roman" w:hAnsi="Arial" w:cs="Arial"/>
          <w:sz w:val="24"/>
          <w:szCs w:val="24"/>
          <w:lang w:val="az-Latn-AZ" w:eastAsia="ru-RU"/>
        </w:rPr>
        <w:t>ı</w:t>
      </w:r>
      <w:r w:rsidR="00B876D6" w:rsidRPr="00CD6F63">
        <w:rPr>
          <w:rFonts w:ascii="Arial" w:eastAsia="Times New Roman" w:hAnsi="Arial" w:cs="Arial"/>
          <w:sz w:val="24"/>
          <w:szCs w:val="24"/>
          <w:lang w:val="az-Latn-AZ" w:eastAsia="ru-RU"/>
        </w:rPr>
        <w:t xml:space="preserve"> arasında ziddiyyətli məqamlar olsa da</w:t>
      </w:r>
      <w:r w:rsidR="004D4D0B" w:rsidRPr="00CD6F63">
        <w:rPr>
          <w:rFonts w:ascii="Arial" w:eastAsia="Times New Roman" w:hAnsi="Arial" w:cs="Arial"/>
          <w:sz w:val="24"/>
          <w:szCs w:val="24"/>
          <w:lang w:val="az-Latn-AZ" w:eastAsia="ru-RU"/>
        </w:rPr>
        <w:t>,</w:t>
      </w:r>
      <w:r w:rsidR="00B876D6" w:rsidRPr="00CD6F63">
        <w:rPr>
          <w:rFonts w:ascii="Arial" w:eastAsia="Times New Roman" w:hAnsi="Arial" w:cs="Arial"/>
          <w:sz w:val="24"/>
          <w:szCs w:val="24"/>
          <w:lang w:val="az-Latn-AZ" w:eastAsia="ru-RU"/>
        </w:rPr>
        <w:t xml:space="preserve"> bu normaların təhlili mirasın qəbulun</w:t>
      </w:r>
      <w:r w:rsidR="00F17B36" w:rsidRPr="00CD6F63">
        <w:rPr>
          <w:rFonts w:ascii="Arial" w:eastAsia="Times New Roman" w:hAnsi="Arial" w:cs="Arial"/>
          <w:sz w:val="24"/>
          <w:szCs w:val="24"/>
          <w:lang w:val="az-Latn-AZ" w:eastAsia="ru-RU"/>
        </w:rPr>
        <w:t>u</w:t>
      </w:r>
      <w:r w:rsidR="00B876D6" w:rsidRPr="00CD6F63">
        <w:rPr>
          <w:rFonts w:ascii="Arial" w:eastAsia="Times New Roman" w:hAnsi="Arial" w:cs="Arial"/>
          <w:sz w:val="24"/>
          <w:szCs w:val="24"/>
          <w:lang w:val="az-Latn-AZ" w:eastAsia="ru-RU"/>
        </w:rPr>
        <w:t xml:space="preserve"> və bunun müəyyən müddət ərzində həyata keçirilməli olmasını nəzərdə tutan qaydaların üstünlüyünü deməyə əsas verir. </w:t>
      </w:r>
      <w:r w:rsidR="00F17B36" w:rsidRPr="00CD6F63">
        <w:rPr>
          <w:rFonts w:ascii="Arial" w:eastAsia="Times New Roman" w:hAnsi="Arial" w:cs="Arial"/>
          <w:sz w:val="24"/>
          <w:szCs w:val="24"/>
          <w:lang w:val="az-Latn-AZ" w:eastAsia="ru-RU"/>
        </w:rPr>
        <w:t xml:space="preserve">Lakin </w:t>
      </w:r>
      <w:r w:rsidR="00B876D6" w:rsidRPr="00CD6F63">
        <w:rPr>
          <w:rFonts w:ascii="Arial" w:eastAsia="Times New Roman" w:hAnsi="Arial" w:cs="Arial"/>
          <w:sz w:val="24"/>
          <w:szCs w:val="24"/>
          <w:lang w:val="az-Latn-AZ" w:eastAsia="ru-RU"/>
        </w:rPr>
        <w:t>Mülki Məcəllənin 1301-ci maddəsi yerində olmayan vərəsənin payının ayrılmasını nəzərdə tutmaqla</w:t>
      </w:r>
      <w:r w:rsidR="005F6989" w:rsidRPr="00CD6F63">
        <w:rPr>
          <w:rFonts w:ascii="Arial" w:eastAsia="Times New Roman" w:hAnsi="Arial" w:cs="Arial"/>
          <w:sz w:val="24"/>
          <w:szCs w:val="24"/>
          <w:lang w:val="az-Latn-AZ" w:eastAsia="ru-RU"/>
        </w:rPr>
        <w:t>,</w:t>
      </w:r>
      <w:r w:rsidR="00B876D6" w:rsidRPr="00CD6F63">
        <w:rPr>
          <w:rFonts w:ascii="Arial" w:eastAsia="Times New Roman" w:hAnsi="Arial" w:cs="Arial"/>
          <w:sz w:val="24"/>
          <w:szCs w:val="24"/>
          <w:lang w:val="az-Latn-AZ" w:eastAsia="ru-RU"/>
        </w:rPr>
        <w:t xml:space="preserve"> mirasdan imtina etməyən vərəsənin sanki mirası qəbul etm</w:t>
      </w:r>
      <w:r w:rsidR="00F17B36" w:rsidRPr="00CD6F63">
        <w:rPr>
          <w:rFonts w:ascii="Arial" w:eastAsia="Times New Roman" w:hAnsi="Arial" w:cs="Arial"/>
          <w:sz w:val="24"/>
          <w:szCs w:val="24"/>
          <w:lang w:val="az-Latn-AZ" w:eastAsia="ru-RU"/>
        </w:rPr>
        <w:t>iş hesab edildiyini</w:t>
      </w:r>
      <w:r w:rsidR="00B876D6" w:rsidRPr="00CD6F63">
        <w:rPr>
          <w:rFonts w:ascii="Arial" w:eastAsia="Times New Roman" w:hAnsi="Arial" w:cs="Arial"/>
          <w:sz w:val="24"/>
          <w:szCs w:val="24"/>
          <w:lang w:val="az-Latn-AZ" w:eastAsia="ru-RU"/>
        </w:rPr>
        <w:t xml:space="preserve"> ehtiva edir. </w:t>
      </w:r>
    </w:p>
    <w:p w14:paraId="7AD1D8DE" w14:textId="37EA5025"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Həmçinin, Mülki Məcəllənin “Vərəsənin susması” adlanan 1273-1-ci maddəsi vərəsə bu Məcəllə ilə müəyyən edilmiş müddətlər daxilində mirası qəbul etmədikdə və ya ondan imtina etmədiyi halda, susan vərəsənin payının digər vərəsələrə, əgər susan vərəsə </w:t>
      </w:r>
      <w:r w:rsidRPr="00CD6F63">
        <w:rPr>
          <w:rFonts w:ascii="Arial" w:eastAsia="Times New Roman" w:hAnsi="Arial" w:cs="Arial"/>
          <w:sz w:val="24"/>
          <w:szCs w:val="24"/>
          <w:lang w:val="az-Latn-AZ" w:eastAsia="ru-RU"/>
        </w:rPr>
        <w:lastRenderedPageBreak/>
        <w:t>həmin növbənin yeganə vərəsəsi</w:t>
      </w:r>
      <w:r w:rsidR="004D4D0B" w:rsidRPr="00CD6F63">
        <w:rPr>
          <w:rFonts w:ascii="Arial" w:eastAsia="Times New Roman" w:hAnsi="Arial" w:cs="Arial"/>
          <w:sz w:val="24"/>
          <w:szCs w:val="24"/>
          <w:lang w:val="az-Latn-AZ" w:eastAsia="ru-RU"/>
        </w:rPr>
        <w:t xml:space="preserve"> olarsa,</w:t>
      </w:r>
      <w:r w:rsidRPr="00CD6F63">
        <w:rPr>
          <w:rFonts w:ascii="Arial" w:eastAsia="Times New Roman" w:hAnsi="Arial" w:cs="Arial"/>
          <w:sz w:val="24"/>
          <w:szCs w:val="24"/>
          <w:lang w:val="az-Latn-AZ" w:eastAsia="ru-RU"/>
        </w:rPr>
        <w:t xml:space="preserve"> mirasın sonrakı növbənin vərəsələrinə keçməsini nəzərdə tutur.</w:t>
      </w:r>
    </w:p>
    <w:p w14:paraId="57066DB2" w14:textId="17D90895" w:rsidR="00B876D6" w:rsidRPr="00CD6F63" w:rsidRDefault="00F17B3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Göstərilənlərə əsasən s</w:t>
      </w:r>
      <w:r w:rsidR="00B876D6" w:rsidRPr="00CD6F63">
        <w:rPr>
          <w:rFonts w:ascii="Arial" w:eastAsia="Times New Roman" w:hAnsi="Arial" w:cs="Arial"/>
          <w:sz w:val="24"/>
          <w:szCs w:val="24"/>
          <w:lang w:val="az-Latn-AZ" w:eastAsia="ru-RU"/>
        </w:rPr>
        <w:t>orğu</w:t>
      </w:r>
      <w:r w:rsidRPr="00CD6F63">
        <w:rPr>
          <w:rFonts w:ascii="Arial" w:eastAsia="Times New Roman" w:hAnsi="Arial" w:cs="Arial"/>
          <w:sz w:val="24"/>
          <w:szCs w:val="24"/>
          <w:lang w:val="az-Latn-AZ" w:eastAsia="ru-RU"/>
        </w:rPr>
        <w:t>verən belə qənaətə gəlir ki,</w:t>
      </w:r>
      <w:r w:rsidR="00B876D6" w:rsidRPr="00CD6F63">
        <w:rPr>
          <w:rFonts w:ascii="Arial" w:eastAsia="Times New Roman" w:hAnsi="Arial" w:cs="Arial"/>
          <w:sz w:val="24"/>
          <w:szCs w:val="24"/>
          <w:lang w:val="az-Latn-AZ" w:eastAsia="ru-RU"/>
        </w:rPr>
        <w:t xml:space="preserve"> qanunvericilik bir tərəfdən susan vərəsənin payının ayrılmasını nəzərdə tutsa da, digər tərəfdən susan vərəsənin payının digər vərəsələrə, hətta yeganə vərəsə olduğu halda sonrakı növbə vərəsəyə keçməsini müəyyən etməklə ziddiyyətli məqamlara yol açmışdır.</w:t>
      </w:r>
      <w:r w:rsidRPr="00CD6F63">
        <w:rPr>
          <w:rFonts w:ascii="Arial" w:eastAsia="Times New Roman" w:hAnsi="Arial" w:cs="Arial"/>
          <w:sz w:val="24"/>
          <w:szCs w:val="24"/>
          <w:lang w:val="az-Latn-AZ" w:eastAsia="ru-RU"/>
        </w:rPr>
        <w:t xml:space="preserve"> T</w:t>
      </w:r>
      <w:r w:rsidR="00B876D6" w:rsidRPr="00CD6F63">
        <w:rPr>
          <w:rFonts w:ascii="Arial" w:eastAsia="Times New Roman" w:hAnsi="Arial" w:cs="Arial"/>
          <w:sz w:val="24"/>
          <w:szCs w:val="24"/>
          <w:lang w:val="az-Latn-AZ" w:eastAsia="ru-RU"/>
        </w:rPr>
        <w:t xml:space="preserve">əcrübədə yaranan anlaşılmazlıqlar bu ziddiyyətlərdən doğmuşdur </w:t>
      </w:r>
      <w:r w:rsidRPr="00CD6F63">
        <w:rPr>
          <w:rFonts w:ascii="Arial" w:eastAsia="Times New Roman" w:hAnsi="Arial" w:cs="Arial"/>
          <w:sz w:val="24"/>
          <w:szCs w:val="24"/>
          <w:lang w:val="az-Latn-AZ" w:eastAsia="ru-RU"/>
        </w:rPr>
        <w:t>ki,</w:t>
      </w:r>
      <w:r w:rsidR="00B876D6" w:rsidRPr="00CD6F63">
        <w:rPr>
          <w:rFonts w:ascii="Arial" w:eastAsia="Times New Roman" w:hAnsi="Arial" w:cs="Arial"/>
          <w:sz w:val="24"/>
          <w:szCs w:val="24"/>
          <w:lang w:val="az-Latn-AZ" w:eastAsia="ru-RU"/>
        </w:rPr>
        <w:t xml:space="preserve"> Konstitusiya Məhkəməsi</w:t>
      </w:r>
      <w:r w:rsidRPr="00CD6F63">
        <w:rPr>
          <w:rFonts w:ascii="Arial" w:eastAsia="Times New Roman" w:hAnsi="Arial" w:cs="Arial"/>
          <w:sz w:val="24"/>
          <w:szCs w:val="24"/>
          <w:lang w:val="az-Latn-AZ" w:eastAsia="ru-RU"/>
        </w:rPr>
        <w:t>nin Plenumu</w:t>
      </w:r>
      <w:r w:rsidR="00B876D6" w:rsidRPr="00CD6F63">
        <w:rPr>
          <w:rFonts w:ascii="Arial" w:eastAsia="Times New Roman" w:hAnsi="Arial" w:cs="Arial"/>
          <w:sz w:val="24"/>
          <w:szCs w:val="24"/>
          <w:lang w:val="az-Latn-AZ" w:eastAsia="ru-RU"/>
        </w:rPr>
        <w:t xml:space="preserve"> 2022-ci il 14 oktyabr tarixli Qərar</w:t>
      </w:r>
      <w:r w:rsidRPr="00CD6F63">
        <w:rPr>
          <w:rFonts w:ascii="Arial" w:eastAsia="Times New Roman" w:hAnsi="Arial" w:cs="Arial"/>
          <w:sz w:val="24"/>
          <w:szCs w:val="24"/>
          <w:lang w:val="az-Latn-AZ" w:eastAsia="ru-RU"/>
        </w:rPr>
        <w:t>ında</w:t>
      </w:r>
      <w:r w:rsidR="00B876D6"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məsələ ilə bağlı hüquq</w:t>
      </w:r>
      <w:r w:rsidR="006966CC" w:rsidRPr="00CD6F63">
        <w:rPr>
          <w:rFonts w:ascii="Arial" w:eastAsia="Times New Roman" w:hAnsi="Arial" w:cs="Arial"/>
          <w:sz w:val="24"/>
          <w:szCs w:val="24"/>
          <w:lang w:val="az-Latn-AZ" w:eastAsia="ru-RU"/>
        </w:rPr>
        <w:t>i mövqeyini bildirmişdir. Lakin</w:t>
      </w:r>
      <w:r w:rsidR="00FC5D24" w:rsidRPr="00CD6F63">
        <w:rPr>
          <w:rFonts w:ascii="Arial" w:eastAsia="Times New Roman" w:hAnsi="Arial" w:cs="Arial"/>
          <w:sz w:val="24"/>
          <w:szCs w:val="24"/>
          <w:lang w:val="az-Latn-AZ" w:eastAsia="ru-RU"/>
        </w:rPr>
        <w:t xml:space="preserve"> həmin Qərarda öz əksini tapmış hüquqi mövqelər</w:t>
      </w:r>
      <w:r w:rsidR="005F6989" w:rsidRPr="00CD6F63">
        <w:rPr>
          <w:rFonts w:ascii="Arial" w:eastAsia="Times New Roman" w:hAnsi="Arial" w:cs="Arial"/>
          <w:sz w:val="24"/>
          <w:szCs w:val="24"/>
          <w:lang w:val="az-Latn-AZ" w:eastAsia="ru-RU"/>
        </w:rPr>
        <w:t>in</w:t>
      </w:r>
      <w:r w:rsidR="006966CC" w:rsidRPr="00CD6F63">
        <w:rPr>
          <w:rFonts w:ascii="Arial" w:eastAsia="Times New Roman" w:hAnsi="Arial" w:cs="Arial"/>
          <w:sz w:val="24"/>
          <w:szCs w:val="24"/>
          <w:lang w:val="az-Latn-AZ" w:eastAsia="ru-RU"/>
        </w:rPr>
        <w:t xml:space="preserve"> </w:t>
      </w:r>
      <w:r w:rsidR="00B876D6" w:rsidRPr="00CD6F63">
        <w:rPr>
          <w:rFonts w:ascii="Arial" w:eastAsia="Times New Roman" w:hAnsi="Arial" w:cs="Arial"/>
          <w:sz w:val="24"/>
          <w:szCs w:val="24"/>
          <w:lang w:val="az-Latn-AZ" w:eastAsia="ru-RU"/>
        </w:rPr>
        <w:t xml:space="preserve">mirasdan müəyyən edilmiş müddətdə imtina etməyən vərəsənin mirası qəbul etməsi kimi qiymətləndirilməsi nəticəsinə gəlmək üçün tam əsas verib-verməməsi barədə hakimlər arasında </w:t>
      </w:r>
      <w:r w:rsidR="00FC5D24" w:rsidRPr="00CD6F63">
        <w:rPr>
          <w:rFonts w:ascii="Arial" w:eastAsia="Times New Roman" w:hAnsi="Arial" w:cs="Arial"/>
          <w:sz w:val="24"/>
          <w:szCs w:val="24"/>
          <w:lang w:val="az-Latn-AZ" w:eastAsia="ru-RU"/>
        </w:rPr>
        <w:t xml:space="preserve">fikir ayrılığı mövcuddur. Bu baxımdan Ali Məhkəmə </w:t>
      </w:r>
      <w:r w:rsidR="00B876D6" w:rsidRPr="00CD6F63">
        <w:rPr>
          <w:rFonts w:ascii="Arial" w:eastAsia="Times New Roman" w:hAnsi="Arial" w:cs="Arial"/>
          <w:sz w:val="24"/>
          <w:szCs w:val="24"/>
          <w:lang w:val="az-Latn-AZ" w:eastAsia="ru-RU"/>
        </w:rPr>
        <w:t>məsələ</w:t>
      </w:r>
      <w:r w:rsidR="00FC5D24" w:rsidRPr="00CD6F63">
        <w:rPr>
          <w:rFonts w:ascii="Arial" w:eastAsia="Times New Roman" w:hAnsi="Arial" w:cs="Arial"/>
          <w:sz w:val="24"/>
          <w:szCs w:val="24"/>
          <w:lang w:val="az-Latn-AZ" w:eastAsia="ru-RU"/>
        </w:rPr>
        <w:t xml:space="preserve"> ilə bağlı Konstitusiya Məhkəməsinə sorğu ilə müraciət etmək qərarına gəlmişdir.</w:t>
      </w:r>
    </w:p>
    <w:p w14:paraId="4965782B" w14:textId="424F7F0C" w:rsidR="00A04885" w:rsidRPr="00CD6F63" w:rsidRDefault="00A04885"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Konstitusiya Məhkəməsi</w:t>
      </w:r>
      <w:r w:rsidR="004D4D0B" w:rsidRPr="00CD6F63">
        <w:rPr>
          <w:rFonts w:ascii="Arial" w:eastAsia="Times New Roman" w:hAnsi="Arial" w:cs="Arial"/>
          <w:sz w:val="24"/>
          <w:szCs w:val="24"/>
          <w:lang w:val="az-Latn-AZ" w:eastAsia="ru-RU"/>
        </w:rPr>
        <w:t>nin</w:t>
      </w:r>
      <w:r w:rsidRPr="00CD6F63">
        <w:rPr>
          <w:rFonts w:ascii="Arial" w:eastAsia="Times New Roman" w:hAnsi="Arial" w:cs="Arial"/>
          <w:sz w:val="24"/>
          <w:szCs w:val="24"/>
          <w:lang w:val="az-Latn-AZ" w:eastAsia="ru-RU"/>
        </w:rPr>
        <w:t xml:space="preserve"> Plenumu sorğuda qaldırılan məsələnin həlli məqsədilə Mülki Məcəllənin 1246 və 1273-1-ci maddələrinin Azərbaycan Respublikası Konstitusiyası</w:t>
      </w:r>
      <w:r w:rsidR="004D4D0B" w:rsidRPr="00CD6F63">
        <w:rPr>
          <w:rFonts w:ascii="Arial" w:eastAsia="Times New Roman" w:hAnsi="Arial" w:cs="Arial"/>
          <w:sz w:val="24"/>
          <w:szCs w:val="24"/>
          <w:lang w:val="az-Latn-AZ" w:eastAsia="ru-RU"/>
        </w:rPr>
        <w:t>nın</w:t>
      </w:r>
      <w:r w:rsidR="005F6989" w:rsidRPr="00CD6F63">
        <w:rPr>
          <w:rFonts w:ascii="Arial" w:eastAsia="Times New Roman" w:hAnsi="Arial" w:cs="Arial"/>
          <w:sz w:val="24"/>
          <w:szCs w:val="24"/>
          <w:lang w:val="az-Latn-AZ" w:eastAsia="ru-RU"/>
        </w:rPr>
        <w:t xml:space="preserve"> (bundan sonra – Konstitusiya) </w:t>
      </w:r>
      <w:r w:rsidR="004D4D0B" w:rsidRPr="00CD6F63">
        <w:rPr>
          <w:rFonts w:ascii="Arial" w:eastAsia="Times New Roman" w:hAnsi="Arial" w:cs="Arial"/>
          <w:sz w:val="24"/>
          <w:szCs w:val="24"/>
          <w:lang w:val="az-Latn-AZ" w:eastAsia="ru-RU"/>
        </w:rPr>
        <w:t>29-cu maddəsinin V</w:t>
      </w:r>
      <w:r w:rsidR="00EB7CF3" w:rsidRPr="00CD6F63">
        <w:rPr>
          <w:rFonts w:ascii="Arial" w:eastAsia="Times New Roman" w:hAnsi="Arial" w:cs="Arial"/>
          <w:sz w:val="24"/>
          <w:szCs w:val="24"/>
          <w:lang w:val="az-Latn-AZ" w:eastAsia="ru-RU"/>
        </w:rPr>
        <w:t>II</w:t>
      </w:r>
      <w:r w:rsidR="004D4D0B" w:rsidRPr="00CD6F63">
        <w:rPr>
          <w:rFonts w:ascii="Arial" w:eastAsia="Times New Roman" w:hAnsi="Arial" w:cs="Arial"/>
          <w:sz w:val="24"/>
          <w:szCs w:val="24"/>
          <w:lang w:val="az-Latn-AZ" w:eastAsia="ru-RU"/>
        </w:rPr>
        <w:t xml:space="preserve"> hissəsinə</w:t>
      </w:r>
      <w:r w:rsidRPr="00CD6F63">
        <w:rPr>
          <w:rFonts w:ascii="Arial" w:eastAsia="Times New Roman" w:hAnsi="Arial" w:cs="Arial"/>
          <w:sz w:val="24"/>
          <w:szCs w:val="24"/>
          <w:lang w:val="az-Latn-AZ" w:eastAsia="ru-RU"/>
        </w:rPr>
        <w:t xml:space="preserve"> uyğunluğunun yoxlanılmasını zəruri hesab etdiyindən</w:t>
      </w:r>
      <w:r w:rsidR="005F6989"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sorğuya konstitusiya məhkəmə icraatı qaydasında baxılması qənaətinə gəlmiş</w:t>
      </w:r>
      <w:r w:rsidR="00F734F0" w:rsidRPr="00CD6F63">
        <w:rPr>
          <w:rFonts w:ascii="Arial" w:eastAsia="Times New Roman" w:hAnsi="Arial" w:cs="Arial"/>
          <w:sz w:val="24"/>
          <w:szCs w:val="24"/>
          <w:lang w:val="az-Latn-AZ" w:eastAsia="ru-RU"/>
        </w:rPr>
        <w:t xml:space="preserve"> və bununla bağlı aşağıdakıları qeyd edir.</w:t>
      </w:r>
      <w:r w:rsidR="000C1C1C" w:rsidRPr="00CD6F63">
        <w:rPr>
          <w:rFonts w:ascii="Arial" w:eastAsia="Times New Roman" w:hAnsi="Arial" w:cs="Arial"/>
          <w:sz w:val="24"/>
          <w:szCs w:val="24"/>
          <w:lang w:val="az-Latn-AZ" w:eastAsia="ru-RU"/>
        </w:rPr>
        <w:t xml:space="preserve"> </w:t>
      </w:r>
    </w:p>
    <w:p w14:paraId="3FFABA76" w14:textId="0809B2FE"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Konstitusiyanın preambulasında</w:t>
      </w:r>
      <w:r w:rsidRPr="00CD6F63">
        <w:rPr>
          <w:rFonts w:ascii="Arial" w:eastAsia="Times New Roman" w:hAnsi="Arial" w:cs="Arial"/>
          <w:sz w:val="24"/>
          <w:szCs w:val="24"/>
          <w:shd w:val="clear" w:color="auto" w:fill="FBFBFB"/>
          <w:lang w:val="az-Latn-AZ" w:eastAsia="ru-RU"/>
        </w:rPr>
        <w:t xml:space="preserve"> </w:t>
      </w:r>
      <w:r w:rsidRPr="00CD6F63">
        <w:rPr>
          <w:rFonts w:ascii="Arial" w:eastAsia="Times New Roman" w:hAnsi="Arial" w:cs="Arial"/>
          <w:sz w:val="24"/>
          <w:szCs w:val="24"/>
          <w:lang w:val="az-Latn-AZ" w:eastAsia="ru-RU"/>
        </w:rPr>
        <w:t xml:space="preserve">xalqın iradəsinin ifadəsi kimi qanunların aliliyini təmin edən hüquqi, dünyəvi dövlət qurmaq niyyəti ifadə edilmiş, həmçinin 7-ci maddəsinin I hissəsi </w:t>
      </w:r>
      <w:r w:rsidR="00BD3241" w:rsidRPr="00CD6F63">
        <w:rPr>
          <w:rFonts w:ascii="Arial" w:eastAsia="Times New Roman" w:hAnsi="Arial" w:cs="Arial"/>
          <w:sz w:val="24"/>
          <w:szCs w:val="24"/>
          <w:lang w:val="az-Latn-AZ" w:eastAsia="ru-RU"/>
        </w:rPr>
        <w:t xml:space="preserve">ilə </w:t>
      </w:r>
      <w:r w:rsidRPr="00CD6F63">
        <w:rPr>
          <w:rFonts w:ascii="Arial" w:eastAsia="Times New Roman" w:hAnsi="Arial" w:cs="Arial"/>
          <w:sz w:val="24"/>
          <w:szCs w:val="24"/>
          <w:lang w:val="az-Latn-AZ" w:eastAsia="ru-RU"/>
        </w:rPr>
        <w:t>Azərbaycan dövləti demokratik, hüquqi, dünyəvi, unitar respublika elan e</w:t>
      </w:r>
      <w:r w:rsidR="00BD3241" w:rsidRPr="00CD6F63">
        <w:rPr>
          <w:rFonts w:ascii="Arial" w:eastAsia="Times New Roman" w:hAnsi="Arial" w:cs="Arial"/>
          <w:sz w:val="24"/>
          <w:szCs w:val="24"/>
          <w:lang w:val="az-Latn-AZ" w:eastAsia="ru-RU"/>
        </w:rPr>
        <w:t>dilmişdir</w:t>
      </w:r>
      <w:r w:rsidRPr="00CD6F63">
        <w:rPr>
          <w:rFonts w:ascii="Arial" w:eastAsia="Times New Roman" w:hAnsi="Arial" w:cs="Arial"/>
          <w:sz w:val="24"/>
          <w:szCs w:val="24"/>
          <w:lang w:val="az-Latn-AZ" w:eastAsia="ru-RU"/>
        </w:rPr>
        <w:t xml:space="preserve">. </w:t>
      </w:r>
    </w:p>
    <w:p w14:paraId="10D0165D" w14:textId="625FA31A" w:rsidR="00B876D6" w:rsidRPr="00CF5D93" w:rsidRDefault="00B876D6" w:rsidP="00CD6F63">
      <w:pPr>
        <w:spacing w:after="0" w:line="240" w:lineRule="auto"/>
        <w:ind w:firstLine="567"/>
        <w:jc w:val="both"/>
        <w:rPr>
          <w:rFonts w:ascii="Arial" w:eastAsia="Times New Roman" w:hAnsi="Arial" w:cs="Arial"/>
          <w:strike/>
          <w:sz w:val="24"/>
          <w:szCs w:val="24"/>
          <w:lang w:val="az-Latn-AZ" w:eastAsia="ru-RU"/>
        </w:rPr>
      </w:pPr>
      <w:r w:rsidRPr="00CF5D93">
        <w:rPr>
          <w:rFonts w:ascii="Arial" w:eastAsia="Times New Roman" w:hAnsi="Arial" w:cs="Arial"/>
          <w:sz w:val="24"/>
          <w:szCs w:val="24"/>
          <w:lang w:val="az-Latn-AZ" w:eastAsia="ru-RU"/>
        </w:rPr>
        <w:t>Hüquqi dövlətin əsas vəzifəsi insan hüquqlarına əsaslanmaq, bu hüquq və azadlıqları qorumaq və möhkəmləndirmək, hərəkət və davranışların qanuna uyğun olmasını, hər bir sahədə ədalətli hüquq qaydasının qurulmasını və inkişaf etdirilməsini</w:t>
      </w:r>
      <w:r w:rsidR="009F4BA4" w:rsidRPr="00CF5D93">
        <w:rPr>
          <w:rFonts w:ascii="Arial" w:eastAsia="Times New Roman" w:hAnsi="Arial" w:cs="Arial"/>
          <w:sz w:val="24"/>
          <w:szCs w:val="24"/>
          <w:lang w:val="az-Latn-AZ" w:eastAsia="ru-RU"/>
        </w:rPr>
        <w:t xml:space="preserve"> təmin etməkdir.</w:t>
      </w:r>
      <w:r w:rsidRPr="00CF5D93">
        <w:rPr>
          <w:rFonts w:ascii="Arial" w:eastAsia="Times New Roman" w:hAnsi="Arial" w:cs="Arial"/>
          <w:sz w:val="24"/>
          <w:szCs w:val="24"/>
          <w:lang w:val="az-Latn-AZ" w:eastAsia="ru-RU"/>
        </w:rPr>
        <w:t xml:space="preserve"> </w:t>
      </w:r>
    </w:p>
    <w:p w14:paraId="19F6AAEE" w14:textId="77777777"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Hüququn ümumbəşəri prinsiplərinə hörmət etmək hüquq dövləti olmağın tələbidir. Əldə edilmiş hüquqlara hörmət prinsipi də hüququn ümumi prinsiplərinə və qanunun aliliyi anlayışına daxildir. Bu prinsipin əsas məqsədi şəxsin hüquqi təhlükəsizliyini təmin etməkdir.</w:t>
      </w:r>
    </w:p>
    <w:p w14:paraId="27082855" w14:textId="26A524FE" w:rsidR="00B876D6" w:rsidRPr="00CF5D93" w:rsidRDefault="00B876D6" w:rsidP="00CD6F63">
      <w:pPr>
        <w:spacing w:after="0" w:line="240" w:lineRule="auto"/>
        <w:ind w:firstLine="567"/>
        <w:jc w:val="both"/>
        <w:rPr>
          <w:rFonts w:ascii="Arial" w:eastAsia="Times New Roman" w:hAnsi="Arial" w:cs="Arial"/>
          <w:sz w:val="24"/>
          <w:szCs w:val="24"/>
          <w:lang w:val="az-Latn-AZ" w:eastAsia="ru-RU"/>
        </w:rPr>
      </w:pPr>
      <w:r w:rsidRPr="00CF5D93">
        <w:rPr>
          <w:rFonts w:ascii="Arial" w:eastAsia="Times New Roman" w:hAnsi="Arial" w:cs="Arial"/>
          <w:sz w:val="24"/>
          <w:szCs w:val="24"/>
          <w:lang w:val="az-Latn-AZ" w:eastAsia="ru-RU"/>
        </w:rPr>
        <w:t>İnsanların maddi və mənəvi sərvətlərini çəkinmədən inkişaf etdir</w:t>
      </w:r>
      <w:r w:rsidR="009F4BA4" w:rsidRPr="00CF5D93">
        <w:rPr>
          <w:rFonts w:ascii="Arial" w:eastAsia="Times New Roman" w:hAnsi="Arial" w:cs="Arial"/>
          <w:sz w:val="24"/>
          <w:szCs w:val="24"/>
          <w:lang w:val="az-Latn-AZ" w:eastAsia="ru-RU"/>
        </w:rPr>
        <w:t>məsi,</w:t>
      </w:r>
      <w:r w:rsidRPr="00CF5D93">
        <w:rPr>
          <w:rFonts w:ascii="Arial" w:eastAsia="Times New Roman" w:hAnsi="Arial" w:cs="Arial"/>
          <w:sz w:val="24"/>
          <w:szCs w:val="24"/>
          <w:lang w:val="az-Latn-AZ" w:eastAsia="ru-RU"/>
        </w:rPr>
        <w:t xml:space="preserve"> fundamental hüquq və azadlıqlardan istifadə edə bilməsi yalnız </w:t>
      </w:r>
      <w:r w:rsidR="009F4BA4" w:rsidRPr="00CF5D93">
        <w:rPr>
          <w:rFonts w:ascii="Arial" w:eastAsia="Times New Roman" w:hAnsi="Arial" w:cs="Arial"/>
          <w:sz w:val="24"/>
          <w:szCs w:val="24"/>
          <w:lang w:val="az-Latn-AZ" w:eastAsia="ru-RU"/>
        </w:rPr>
        <w:t xml:space="preserve">hüquqi təhlükəsizliyin və </w:t>
      </w:r>
      <w:r w:rsidRPr="00CF5D93">
        <w:rPr>
          <w:rFonts w:ascii="Arial" w:eastAsia="Times New Roman" w:hAnsi="Arial" w:cs="Arial"/>
          <w:sz w:val="24"/>
          <w:szCs w:val="24"/>
          <w:lang w:val="az-Latn-AZ" w:eastAsia="ru-RU"/>
        </w:rPr>
        <w:t>qanunun aliliyi</w:t>
      </w:r>
      <w:r w:rsidR="00BD3241" w:rsidRPr="00CF5D93">
        <w:rPr>
          <w:rFonts w:ascii="Arial" w:eastAsia="Times New Roman" w:hAnsi="Arial" w:cs="Arial"/>
          <w:sz w:val="24"/>
          <w:szCs w:val="24"/>
          <w:lang w:val="az-Latn-AZ" w:eastAsia="ru-RU"/>
        </w:rPr>
        <w:t>nin</w:t>
      </w:r>
      <w:r w:rsidRPr="00CF5D93">
        <w:rPr>
          <w:rFonts w:ascii="Arial" w:eastAsia="Times New Roman" w:hAnsi="Arial" w:cs="Arial"/>
          <w:sz w:val="24"/>
          <w:szCs w:val="24"/>
          <w:lang w:val="az-Latn-AZ" w:eastAsia="ru-RU"/>
        </w:rPr>
        <w:t xml:space="preserve"> təmin olunduğu </w:t>
      </w:r>
      <w:r w:rsidR="00BD3241" w:rsidRPr="00CF5D93">
        <w:rPr>
          <w:rFonts w:ascii="Arial" w:eastAsia="Times New Roman" w:hAnsi="Arial" w:cs="Arial"/>
          <w:sz w:val="24"/>
          <w:szCs w:val="24"/>
          <w:lang w:val="az-Latn-AZ" w:eastAsia="ru-RU"/>
        </w:rPr>
        <w:t>cəmiyyətdə mümkündür</w:t>
      </w:r>
      <w:r w:rsidRPr="00CF5D93">
        <w:rPr>
          <w:rFonts w:ascii="Arial" w:eastAsia="Times New Roman" w:hAnsi="Arial" w:cs="Arial"/>
          <w:sz w:val="24"/>
          <w:szCs w:val="24"/>
          <w:lang w:val="az-Latn-AZ" w:eastAsia="ru-RU"/>
        </w:rPr>
        <w:t xml:space="preserve">. </w:t>
      </w:r>
    </w:p>
    <w:p w14:paraId="3DA82411" w14:textId="77777777"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Dövlət təminatı altına alınan əsas hüquqlardan biri də mülkiyyət hüququdur. Azərbaycan Respublikasında mülkiyyət toxunulmazdır və dövlət tərəfindən müdafiə olunur. Hər kəsin mülkiyyət hüququ vardır. Mülkiyyət hüququ, o cümlədən xüsusi mülkiyyət hüququ qanunla qorunur (Konstitusiyanın 13-cü maddəsinin I hissəsi, 29-cu maddəsinin I və II hissələri). </w:t>
      </w:r>
    </w:p>
    <w:p w14:paraId="767C7212" w14:textId="0BB18EEF" w:rsidR="00B876D6" w:rsidRPr="00CF5D93" w:rsidRDefault="00BD3241" w:rsidP="00CD6F63">
      <w:pPr>
        <w:spacing w:after="0" w:line="240" w:lineRule="auto"/>
        <w:ind w:firstLine="567"/>
        <w:jc w:val="both"/>
        <w:rPr>
          <w:rFonts w:ascii="Arial" w:eastAsia="Times New Roman" w:hAnsi="Arial" w:cs="Arial"/>
          <w:sz w:val="24"/>
          <w:szCs w:val="24"/>
          <w:lang w:val="az-Latn-AZ" w:eastAsia="ru-RU"/>
        </w:rPr>
      </w:pPr>
      <w:r w:rsidRPr="00CF5D93">
        <w:rPr>
          <w:rFonts w:ascii="Arial" w:eastAsia="Times New Roman" w:hAnsi="Arial" w:cs="Arial"/>
          <w:sz w:val="24"/>
          <w:szCs w:val="24"/>
          <w:lang w:val="az-Latn-AZ" w:eastAsia="ru-RU"/>
        </w:rPr>
        <w:t>M</w:t>
      </w:r>
      <w:r w:rsidR="00B876D6" w:rsidRPr="00CF5D93">
        <w:rPr>
          <w:rFonts w:ascii="Arial" w:eastAsia="Times New Roman" w:hAnsi="Arial" w:cs="Arial"/>
          <w:sz w:val="24"/>
          <w:szCs w:val="24"/>
          <w:lang w:val="az-Latn-AZ" w:eastAsia="ru-RU"/>
        </w:rPr>
        <w:t>ülkiyyət hüququ fərdin əşya üzərindəki hakimiyyət səlahiyyətini təminat altına al</w:t>
      </w:r>
      <w:r w:rsidRPr="00CF5D93">
        <w:rPr>
          <w:rFonts w:ascii="Arial" w:eastAsia="Times New Roman" w:hAnsi="Arial" w:cs="Arial"/>
          <w:sz w:val="24"/>
          <w:szCs w:val="24"/>
          <w:lang w:val="az-Latn-AZ" w:eastAsia="ru-RU"/>
        </w:rPr>
        <w:t>maqla,</w:t>
      </w:r>
      <w:r w:rsidR="00B876D6" w:rsidRPr="00CF5D93">
        <w:rPr>
          <w:rFonts w:ascii="Arial" w:eastAsia="Times New Roman" w:hAnsi="Arial" w:cs="Arial"/>
          <w:sz w:val="24"/>
          <w:szCs w:val="24"/>
          <w:lang w:val="az-Latn-AZ" w:eastAsia="ru-RU"/>
        </w:rPr>
        <w:t xml:space="preserve"> bir tərəfdən fərd</w:t>
      </w:r>
      <w:r w:rsidR="009F4BA4" w:rsidRPr="00CF5D93">
        <w:rPr>
          <w:rFonts w:ascii="Arial" w:eastAsia="Times New Roman" w:hAnsi="Arial" w:cs="Arial"/>
          <w:sz w:val="24"/>
          <w:szCs w:val="24"/>
          <w:lang w:val="az-Latn-AZ" w:eastAsia="ru-RU"/>
        </w:rPr>
        <w:t xml:space="preserve"> üçün</w:t>
      </w:r>
      <w:r w:rsidR="00B876D6" w:rsidRPr="00CF5D93">
        <w:rPr>
          <w:rFonts w:ascii="Arial" w:eastAsia="Times New Roman" w:hAnsi="Arial" w:cs="Arial"/>
          <w:sz w:val="24"/>
          <w:szCs w:val="24"/>
          <w:lang w:val="az-Latn-AZ" w:eastAsia="ru-RU"/>
        </w:rPr>
        <w:t xml:space="preserve"> </w:t>
      </w:r>
      <w:r w:rsidR="009F4BA4" w:rsidRPr="00CF5D93">
        <w:rPr>
          <w:rFonts w:ascii="Arial" w:eastAsia="Times New Roman" w:hAnsi="Arial" w:cs="Arial"/>
          <w:sz w:val="24"/>
          <w:szCs w:val="24"/>
          <w:lang w:val="az-Latn-AZ" w:eastAsia="ru-RU"/>
        </w:rPr>
        <w:t xml:space="preserve">heç kəsin </w:t>
      </w:r>
      <w:r w:rsidR="00B876D6" w:rsidRPr="00CF5D93">
        <w:rPr>
          <w:rFonts w:ascii="Arial" w:eastAsia="Times New Roman" w:hAnsi="Arial" w:cs="Arial"/>
          <w:sz w:val="24"/>
          <w:szCs w:val="24"/>
          <w:lang w:val="az-Latn-AZ" w:eastAsia="ru-RU"/>
        </w:rPr>
        <w:t xml:space="preserve">müdaxilə edə bilməyəcəyi xüsusi sahə yaradır, digər tərəfdən fərdin əməyinin qarşılığı olan əşyasını təminat altına almaqla ona həyatını yönləndirmək və gələcəyini istədiyi kimi şəkilləndirmək imkanı verir. Ona görə də fərdin azadlığı ilə mülkiyyət hüququ arasında sıx əlaqə </w:t>
      </w:r>
      <w:r w:rsidR="00F734F0" w:rsidRPr="00CF5D93">
        <w:rPr>
          <w:rFonts w:ascii="Arial" w:eastAsia="Times New Roman" w:hAnsi="Arial" w:cs="Arial"/>
          <w:sz w:val="24"/>
          <w:szCs w:val="24"/>
          <w:lang w:val="az-Latn-AZ" w:eastAsia="ru-RU"/>
        </w:rPr>
        <w:t>vardır</w:t>
      </w:r>
      <w:r w:rsidR="00B876D6" w:rsidRPr="00CF5D93">
        <w:rPr>
          <w:rFonts w:ascii="Arial" w:eastAsia="Times New Roman" w:hAnsi="Arial" w:cs="Arial"/>
          <w:sz w:val="24"/>
          <w:szCs w:val="24"/>
          <w:lang w:val="az-Latn-AZ" w:eastAsia="ru-RU"/>
        </w:rPr>
        <w:t>.</w:t>
      </w:r>
    </w:p>
    <w:p w14:paraId="63A61AE1" w14:textId="1FEE70D5" w:rsidR="00F734F0" w:rsidRPr="00CD6F63" w:rsidRDefault="00F734F0"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Şəxsi mülkiyyətin davamlılığı isə vərəsəlik institutunun varlığına bağlıdır. Belə ki, vərəsəlik hüququ əsas əmlak hüququ olaraq mülkiyyətin müvəqqəti deyil, davamlı olmasını və bu nöqteyi-nəzərdən miras qoyanın maraqları baxımından əmlakının </w:t>
      </w:r>
      <w:r w:rsidRPr="00CD6F63">
        <w:rPr>
          <w:rFonts w:ascii="Arial" w:eastAsia="Times New Roman" w:hAnsi="Arial" w:cs="Arial"/>
          <w:sz w:val="24"/>
          <w:szCs w:val="24"/>
          <w:lang w:val="az-Latn-AZ" w:eastAsia="ru-RU"/>
        </w:rPr>
        <w:lastRenderedPageBreak/>
        <w:t>özündən sonra vərəsələrinə keçməsini, qanun və ya vəsiyyət üzrə vərəsələr üçün isə vərəsəlik yolu ilə miras qoyanın miras əmlakını əldə edə bilmək imkanını ifadə edir. Bu iki element bir-birini tamamladıqda və yalnız birlikdə vərəsəlik konstitu</w:t>
      </w:r>
      <w:r w:rsidR="00CA0E6E" w:rsidRPr="00CD6F63">
        <w:rPr>
          <w:rFonts w:ascii="Arial" w:eastAsia="Times New Roman" w:hAnsi="Arial" w:cs="Arial"/>
          <w:sz w:val="24"/>
          <w:szCs w:val="24"/>
          <w:lang w:val="az-Latn-AZ" w:eastAsia="ru-RU"/>
        </w:rPr>
        <w:t>sion</w:t>
      </w:r>
      <w:r w:rsidRPr="00CD6F63">
        <w:rPr>
          <w:rFonts w:ascii="Arial" w:eastAsia="Times New Roman" w:hAnsi="Arial" w:cs="Arial"/>
          <w:sz w:val="24"/>
          <w:szCs w:val="24"/>
          <w:lang w:val="az-Latn-AZ" w:eastAsia="ru-RU"/>
        </w:rPr>
        <w:t xml:space="preserve"> hüququn tərkib əlamətlərini yaradar.</w:t>
      </w:r>
    </w:p>
    <w:p w14:paraId="1F310AD6" w14:textId="379FB128" w:rsidR="00B876D6" w:rsidRPr="00CF5D93" w:rsidRDefault="00B876D6" w:rsidP="00CD6F63">
      <w:pPr>
        <w:spacing w:after="0" w:line="240" w:lineRule="auto"/>
        <w:ind w:firstLine="567"/>
        <w:jc w:val="both"/>
        <w:rPr>
          <w:rFonts w:ascii="Arial" w:eastAsia="Times New Roman" w:hAnsi="Arial" w:cs="Arial"/>
          <w:i/>
          <w:iCs/>
          <w:sz w:val="24"/>
          <w:szCs w:val="24"/>
          <w:lang w:val="az-Latn-AZ" w:eastAsia="ru-RU"/>
        </w:rPr>
      </w:pPr>
      <w:r w:rsidRPr="00CF5D93">
        <w:rPr>
          <w:rFonts w:ascii="Arial" w:eastAsia="Times New Roman" w:hAnsi="Arial" w:cs="Arial"/>
          <w:sz w:val="24"/>
          <w:szCs w:val="24"/>
          <w:lang w:val="az-Latn-AZ" w:eastAsia="ru-RU"/>
        </w:rPr>
        <w:t>Konstitusiya vərəsəlik hüququnu mülkiyyət hüququnun davamı olaraq, onun xüsusi forması kimi gördüyündən mülkiyyət və vərəsəlik hüquq</w:t>
      </w:r>
      <w:r w:rsidR="00F734F0" w:rsidRPr="00CF5D93">
        <w:rPr>
          <w:rFonts w:ascii="Arial" w:eastAsia="Times New Roman" w:hAnsi="Arial" w:cs="Arial"/>
          <w:sz w:val="24"/>
          <w:szCs w:val="24"/>
          <w:lang w:val="az-Latn-AZ" w:eastAsia="ru-RU"/>
        </w:rPr>
        <w:t>larını</w:t>
      </w:r>
      <w:r w:rsidRPr="00CF5D93">
        <w:rPr>
          <w:rFonts w:ascii="Arial" w:eastAsia="Times New Roman" w:hAnsi="Arial" w:cs="Arial"/>
          <w:sz w:val="24"/>
          <w:szCs w:val="24"/>
          <w:lang w:val="az-Latn-AZ" w:eastAsia="ru-RU"/>
        </w:rPr>
        <w:t xml:space="preserve"> eyni maddədə konstitusiya təminatı altına almışdır. İstər mülkiyyət hüququ</w:t>
      </w:r>
      <w:r w:rsidR="00BD3241" w:rsidRPr="00CF5D93">
        <w:rPr>
          <w:rFonts w:ascii="Arial" w:eastAsia="Times New Roman" w:hAnsi="Arial" w:cs="Arial"/>
          <w:sz w:val="24"/>
          <w:szCs w:val="24"/>
          <w:lang w:val="az-Latn-AZ" w:eastAsia="ru-RU"/>
        </w:rPr>
        <w:t>,</w:t>
      </w:r>
      <w:r w:rsidRPr="00CF5D93">
        <w:rPr>
          <w:rFonts w:ascii="Arial" w:eastAsia="Times New Roman" w:hAnsi="Arial" w:cs="Arial"/>
          <w:sz w:val="24"/>
          <w:szCs w:val="24"/>
          <w:lang w:val="az-Latn-AZ" w:eastAsia="ru-RU"/>
        </w:rPr>
        <w:t xml:space="preserve"> istərsə də onun davamı olan vərəsəlik hüququ cəmiyyətin inkişafında əsas elementlərdən biridir.</w:t>
      </w:r>
      <w:r w:rsidR="00F734F0" w:rsidRPr="00CF5D93">
        <w:rPr>
          <w:rFonts w:ascii="Arial" w:eastAsia="Times New Roman" w:hAnsi="Arial" w:cs="Arial"/>
          <w:sz w:val="24"/>
          <w:szCs w:val="24"/>
          <w:lang w:val="az-Latn-AZ" w:eastAsia="ru-RU"/>
        </w:rPr>
        <w:t xml:space="preserve"> </w:t>
      </w:r>
    </w:p>
    <w:p w14:paraId="54F25AD9" w14:textId="794BD33B"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Əsas hüquq və azadlıqların böyük bir hissəsi, o cümlədən vərəsəlik hüququ</w:t>
      </w:r>
      <w:r w:rsidR="00F734F0" w:rsidRPr="00CD6F63">
        <w:rPr>
          <w:rFonts w:ascii="Arial" w:eastAsia="Times New Roman" w:hAnsi="Arial" w:cs="Arial"/>
          <w:sz w:val="24"/>
          <w:szCs w:val="24"/>
          <w:lang w:val="az-Latn-AZ" w:eastAsia="ru-RU"/>
        </w:rPr>
        <w:t>nun realizəsi</w:t>
      </w:r>
      <w:r w:rsidRPr="00CD6F63">
        <w:rPr>
          <w:rFonts w:ascii="Arial" w:eastAsia="Times New Roman" w:hAnsi="Arial" w:cs="Arial"/>
          <w:sz w:val="24"/>
          <w:szCs w:val="24"/>
          <w:lang w:val="az-Latn-AZ" w:eastAsia="ru-RU"/>
        </w:rPr>
        <w:t xml:space="preserve"> d</w:t>
      </w:r>
      <w:r w:rsidR="00F734F0" w:rsidRPr="00CD6F63">
        <w:rPr>
          <w:rFonts w:ascii="Arial" w:eastAsia="Times New Roman" w:hAnsi="Arial" w:cs="Arial"/>
          <w:sz w:val="24"/>
          <w:szCs w:val="24"/>
          <w:lang w:val="az-Latn-AZ" w:eastAsia="ru-RU"/>
        </w:rPr>
        <w:t>ə</w:t>
      </w:r>
      <w:r w:rsidRPr="00CD6F63">
        <w:rPr>
          <w:rFonts w:ascii="Arial" w:eastAsia="Times New Roman" w:hAnsi="Arial" w:cs="Arial"/>
          <w:sz w:val="24"/>
          <w:szCs w:val="24"/>
          <w:lang w:val="az-Latn-AZ" w:eastAsia="ru-RU"/>
        </w:rPr>
        <w:t xml:space="preserve"> sahəvi qanunvericilik normaları ilə tənzimlənir. Konstitusiya vərəsəlik hüququnu təsbit edərkən yalnız bu hüququn mövcudluğuna deyil, miras qoyanın mirasının vərəsələrinə keçməsini təmin edən qanuni mexanizmin mövcudluğuna da dövlət təminatı yaradır. Çünki belə bir hüquqi mexanizmin mövcud olmaması vərəsəlik hüququnu</w:t>
      </w:r>
      <w:r w:rsidR="00056D7D" w:rsidRPr="00CD6F63">
        <w:rPr>
          <w:rFonts w:ascii="Arial" w:eastAsia="Times New Roman" w:hAnsi="Arial" w:cs="Arial"/>
          <w:sz w:val="24"/>
          <w:szCs w:val="24"/>
          <w:lang w:val="az-Latn-AZ" w:eastAsia="ru-RU"/>
        </w:rPr>
        <w:t>n</w:t>
      </w:r>
      <w:r w:rsidRPr="00CD6F63">
        <w:rPr>
          <w:rFonts w:ascii="Arial" w:eastAsia="Times New Roman" w:hAnsi="Arial" w:cs="Arial"/>
          <w:sz w:val="24"/>
          <w:szCs w:val="24"/>
          <w:lang w:val="az-Latn-AZ" w:eastAsia="ru-RU"/>
        </w:rPr>
        <w:t xml:space="preserve"> </w:t>
      </w:r>
      <w:r w:rsidR="00F734F0" w:rsidRPr="00CD6F63">
        <w:rPr>
          <w:rFonts w:ascii="Arial" w:eastAsia="Times New Roman" w:hAnsi="Arial" w:cs="Arial"/>
          <w:sz w:val="24"/>
          <w:szCs w:val="24"/>
          <w:lang w:val="az-Latn-AZ" w:eastAsia="ru-RU"/>
        </w:rPr>
        <w:t xml:space="preserve">konstitusiya </w:t>
      </w:r>
      <w:r w:rsidRPr="00CD6F63">
        <w:rPr>
          <w:rFonts w:ascii="Arial" w:eastAsia="Times New Roman" w:hAnsi="Arial" w:cs="Arial"/>
          <w:sz w:val="24"/>
          <w:szCs w:val="24"/>
          <w:lang w:val="az-Latn-AZ" w:eastAsia="ru-RU"/>
        </w:rPr>
        <w:t xml:space="preserve">təminatını formal etmiş olar.  </w:t>
      </w:r>
    </w:p>
    <w:p w14:paraId="7094269F" w14:textId="16EE717A"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Bu cür tənzimləmənin əsas və ən vacib şərti</w:t>
      </w:r>
      <w:r w:rsidR="00056D7D" w:rsidRPr="00CD6F63">
        <w:rPr>
          <w:rFonts w:ascii="Arial" w:eastAsia="Times New Roman" w:hAnsi="Arial" w:cs="Arial"/>
          <w:sz w:val="24"/>
          <w:szCs w:val="24"/>
          <w:lang w:val="az-Latn-AZ" w:eastAsia="ru-RU"/>
        </w:rPr>
        <w:t xml:space="preserve"> isə</w:t>
      </w:r>
      <w:r w:rsidRPr="00CD6F63">
        <w:rPr>
          <w:rFonts w:ascii="Arial" w:eastAsia="Times New Roman" w:hAnsi="Arial" w:cs="Arial"/>
          <w:sz w:val="24"/>
          <w:szCs w:val="24"/>
          <w:lang w:val="az-Latn-AZ" w:eastAsia="ru-RU"/>
        </w:rPr>
        <w:t xml:space="preserve"> </w:t>
      </w:r>
      <w:r w:rsidR="00056D7D" w:rsidRPr="00CD6F63">
        <w:rPr>
          <w:rFonts w:ascii="Arial" w:eastAsia="Times New Roman" w:hAnsi="Arial" w:cs="Arial"/>
          <w:sz w:val="24"/>
          <w:szCs w:val="24"/>
          <w:lang w:val="az-Latn-AZ" w:eastAsia="ru-RU"/>
        </w:rPr>
        <w:t xml:space="preserve">müvafiq </w:t>
      </w:r>
      <w:r w:rsidRPr="00CD6F63">
        <w:rPr>
          <w:rFonts w:ascii="Arial" w:eastAsia="Times New Roman" w:hAnsi="Arial" w:cs="Arial"/>
          <w:sz w:val="24"/>
          <w:szCs w:val="24"/>
          <w:lang w:val="az-Latn-AZ" w:eastAsia="ru-RU"/>
        </w:rPr>
        <w:t xml:space="preserve">normaların Konstitusiyaya uyğunluğudur. </w:t>
      </w:r>
      <w:r w:rsidR="00C91926" w:rsidRPr="00CD6F63">
        <w:rPr>
          <w:rFonts w:ascii="Arial" w:eastAsia="Times New Roman" w:hAnsi="Arial" w:cs="Arial"/>
          <w:sz w:val="24"/>
          <w:szCs w:val="24"/>
          <w:lang w:val="az-Latn-AZ" w:eastAsia="ru-RU"/>
        </w:rPr>
        <w:t xml:space="preserve">Bu şərt </w:t>
      </w:r>
      <w:r w:rsidRPr="00CD6F63">
        <w:rPr>
          <w:rFonts w:ascii="Arial" w:eastAsia="Times New Roman" w:hAnsi="Arial" w:cs="Arial"/>
          <w:sz w:val="24"/>
          <w:szCs w:val="24"/>
          <w:lang w:val="az-Latn-AZ" w:eastAsia="ru-RU"/>
        </w:rPr>
        <w:t>Konstitusiyanın 149-cu maddəsinin III hissəsin</w:t>
      </w:r>
      <w:r w:rsidR="00C91926" w:rsidRPr="00CD6F63">
        <w:rPr>
          <w:rFonts w:ascii="Arial" w:eastAsia="Times New Roman" w:hAnsi="Arial" w:cs="Arial"/>
          <w:sz w:val="24"/>
          <w:szCs w:val="24"/>
          <w:lang w:val="az-Latn-AZ" w:eastAsia="ru-RU"/>
        </w:rPr>
        <w:t>d</w:t>
      </w:r>
      <w:r w:rsidRPr="00CD6F63">
        <w:rPr>
          <w:rFonts w:ascii="Arial" w:eastAsia="Times New Roman" w:hAnsi="Arial" w:cs="Arial"/>
          <w:sz w:val="24"/>
          <w:szCs w:val="24"/>
          <w:lang w:val="az-Latn-AZ" w:eastAsia="ru-RU"/>
        </w:rPr>
        <w:t>ə</w:t>
      </w:r>
      <w:r w:rsidR="00C91926" w:rsidRPr="00CD6F63">
        <w:rPr>
          <w:rFonts w:ascii="Arial" w:eastAsia="Times New Roman" w:hAnsi="Arial" w:cs="Arial"/>
          <w:sz w:val="24"/>
          <w:szCs w:val="24"/>
          <w:lang w:val="az-Latn-AZ" w:eastAsia="ru-RU"/>
        </w:rPr>
        <w:t>n irəli gəlir ki</w:t>
      </w:r>
      <w:r w:rsidR="00F734F0"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w:t>
      </w:r>
      <w:r w:rsidR="00C91926" w:rsidRPr="00CD6F63">
        <w:rPr>
          <w:rFonts w:ascii="Arial" w:eastAsia="Times New Roman" w:hAnsi="Arial" w:cs="Arial"/>
          <w:sz w:val="24"/>
          <w:szCs w:val="24"/>
          <w:lang w:val="az-Latn-AZ" w:eastAsia="ru-RU"/>
        </w:rPr>
        <w:t xml:space="preserve">həmin maddəyə əsasən </w:t>
      </w:r>
      <w:r w:rsidRPr="00CD6F63">
        <w:rPr>
          <w:rFonts w:ascii="Arial" w:eastAsia="Times New Roman" w:hAnsi="Arial" w:cs="Arial"/>
          <w:sz w:val="24"/>
          <w:szCs w:val="24"/>
          <w:lang w:val="az-Latn-AZ" w:eastAsia="ru-RU"/>
        </w:rPr>
        <w:t>qanunlar Konstitusiyaya zidd olmamalıdır. </w:t>
      </w:r>
    </w:p>
    <w:p w14:paraId="0D4FD1F7" w14:textId="0B479616"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Mülki Məcəllənin</w:t>
      </w:r>
      <w:r w:rsidR="00D0309A" w:rsidRPr="00CD6F63">
        <w:rPr>
          <w:rFonts w:ascii="Arial" w:eastAsia="Times New Roman" w:hAnsi="Arial" w:cs="Arial"/>
          <w:sz w:val="24"/>
          <w:szCs w:val="24"/>
          <w:lang w:val="az-Latn-AZ" w:eastAsia="ru-RU"/>
        </w:rPr>
        <w:t xml:space="preserve"> mirasın</w:t>
      </w:r>
      <w:r w:rsidR="00F75FC9" w:rsidRPr="00CD6F63">
        <w:rPr>
          <w:rFonts w:ascii="Arial" w:eastAsia="Times New Roman" w:hAnsi="Arial" w:cs="Arial"/>
          <w:sz w:val="24"/>
          <w:szCs w:val="24"/>
          <w:lang w:val="az-Latn-AZ" w:eastAsia="ru-RU"/>
        </w:rPr>
        <w:t xml:space="preserve"> qəbul</w:t>
      </w:r>
      <w:r w:rsidR="00D0309A" w:rsidRPr="00CD6F63">
        <w:rPr>
          <w:rFonts w:ascii="Arial" w:eastAsia="Times New Roman" w:hAnsi="Arial" w:cs="Arial"/>
          <w:sz w:val="24"/>
          <w:szCs w:val="24"/>
          <w:lang w:val="az-Latn-AZ" w:eastAsia="ru-RU"/>
        </w:rPr>
        <w:t xml:space="preserve"> edildiyi müddət başlıqlı</w:t>
      </w:r>
      <w:r w:rsidRPr="00CD6F63">
        <w:rPr>
          <w:rFonts w:ascii="Arial" w:eastAsia="Times New Roman" w:hAnsi="Arial" w:cs="Arial"/>
          <w:sz w:val="24"/>
          <w:szCs w:val="24"/>
          <w:lang w:val="az-Latn-AZ" w:eastAsia="ru-RU"/>
        </w:rPr>
        <w:t xml:space="preserve"> 1246-cı maddəsinə əsasən</w:t>
      </w:r>
      <w:r w:rsidR="00056D7D"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vərəsə vərəsəliyə çağırıldığını bildiyi və ya bilməli olduğu gündən üç ay ərzində mirası qəbul edə bilər. </w:t>
      </w:r>
      <w:bookmarkStart w:id="1" w:name="_Hlk148707551"/>
      <w:r w:rsidRPr="00CD6F63">
        <w:rPr>
          <w:rFonts w:ascii="Arial" w:eastAsia="Times New Roman" w:hAnsi="Arial" w:cs="Arial"/>
          <w:sz w:val="24"/>
          <w:szCs w:val="24"/>
          <w:lang w:val="az-Latn-AZ" w:eastAsia="ru-RU"/>
        </w:rPr>
        <w:t xml:space="preserve">Miras açıldığı gündən altı ay </w:t>
      </w:r>
      <w:bookmarkEnd w:id="1"/>
      <w:r w:rsidRPr="00CD6F63">
        <w:rPr>
          <w:rFonts w:ascii="Arial" w:eastAsia="Times New Roman" w:hAnsi="Arial" w:cs="Arial"/>
          <w:sz w:val="24"/>
          <w:szCs w:val="24"/>
          <w:lang w:val="az-Latn-AZ" w:eastAsia="ru-RU"/>
        </w:rPr>
        <w:t>keçdikdən sonra mirasın qəbuluna yol verilmir</w:t>
      </w:r>
      <w:r w:rsidR="00CE55D3" w:rsidRPr="00CD6F63">
        <w:rPr>
          <w:rFonts w:ascii="Arial" w:eastAsia="Times New Roman" w:hAnsi="Arial" w:cs="Arial"/>
          <w:sz w:val="24"/>
          <w:szCs w:val="24"/>
          <w:lang w:val="az-Latn-AZ" w:eastAsia="ru-RU"/>
        </w:rPr>
        <w:t>.</w:t>
      </w:r>
    </w:p>
    <w:p w14:paraId="4A369A51" w14:textId="233DB1F6"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Həmin Məcəllənin 1248.1-ci maddəsinə</w:t>
      </w:r>
      <w:r w:rsidR="00056D7D" w:rsidRPr="00CD6F63">
        <w:rPr>
          <w:rFonts w:ascii="Arial" w:eastAsia="Times New Roman" w:hAnsi="Arial" w:cs="Arial"/>
          <w:sz w:val="24"/>
          <w:szCs w:val="24"/>
          <w:lang w:val="az-Latn-AZ" w:eastAsia="ru-RU"/>
        </w:rPr>
        <w:t xml:space="preserve"> müvafiq olaraq,</w:t>
      </w:r>
      <w:r w:rsidRPr="00CD6F63">
        <w:rPr>
          <w:rFonts w:ascii="Arial" w:eastAsia="Times New Roman" w:hAnsi="Arial" w:cs="Arial"/>
          <w:sz w:val="24"/>
          <w:szCs w:val="24"/>
          <w:lang w:val="az-Latn-AZ" w:eastAsia="ru-RU"/>
        </w:rPr>
        <w:t xml:space="preserve"> mirasın qəbul edilməsi üçün müəyyənləşdirilmiş müddəti məhkəmə, gecikdirmənin səbəbini üzrlü sayarsa, uzada bilər. Müddət qurtardıqdan sonra, əgər mirası qəbul edən bütün digər vərəsələr razıdırlarsa, miras məhkəməyə müraciət edilmədən də qəbul oluna bilər.</w:t>
      </w:r>
    </w:p>
    <w:p w14:paraId="4257674F" w14:textId="1B86B118"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Konstitusiya Məhkəməsinin Plenumu </w:t>
      </w:r>
      <w:r w:rsidR="00D0309A" w:rsidRPr="00CD6F63">
        <w:rPr>
          <w:rFonts w:ascii="Arial" w:eastAsia="Times New Roman" w:hAnsi="Arial" w:cs="Arial"/>
          <w:sz w:val="24"/>
          <w:szCs w:val="24"/>
          <w:lang w:val="az-Latn-AZ" w:eastAsia="ru-RU"/>
        </w:rPr>
        <w:t>2022-ci</w:t>
      </w:r>
      <w:r w:rsidR="0087766B" w:rsidRPr="00CD6F63">
        <w:rPr>
          <w:rFonts w:ascii="Arial" w:eastAsia="Times New Roman" w:hAnsi="Arial" w:cs="Arial"/>
          <w:sz w:val="24"/>
          <w:szCs w:val="24"/>
          <w:lang w:val="az-Latn-AZ" w:eastAsia="ru-RU"/>
        </w:rPr>
        <w:t xml:space="preserve"> il</w:t>
      </w:r>
      <w:r w:rsidR="00D0309A" w:rsidRPr="00CD6F63">
        <w:rPr>
          <w:rFonts w:ascii="Arial" w:eastAsia="Times New Roman" w:hAnsi="Arial" w:cs="Arial"/>
          <w:sz w:val="24"/>
          <w:szCs w:val="24"/>
          <w:lang w:val="az-Latn-AZ" w:eastAsia="ru-RU"/>
        </w:rPr>
        <w:t xml:space="preserve"> 14 oktyabr tarixli Qərarında Mülki Məcəllənin </w:t>
      </w:r>
      <w:r w:rsidRPr="00CD6F63">
        <w:rPr>
          <w:rFonts w:ascii="Arial" w:eastAsia="Times New Roman" w:hAnsi="Arial" w:cs="Arial"/>
          <w:sz w:val="24"/>
          <w:szCs w:val="24"/>
          <w:lang w:val="az-Latn-AZ" w:eastAsia="ru-RU"/>
        </w:rPr>
        <w:t>1246-cı maddəsi ilə müəyyən olunmuş müddətin xarakteri və mahiyyəti ilə bağlı</w:t>
      </w:r>
      <w:r w:rsidR="00905249" w:rsidRPr="00CD6F63">
        <w:rPr>
          <w:rFonts w:ascii="Arial" w:eastAsia="Times New Roman" w:hAnsi="Arial" w:cs="Arial"/>
          <w:i/>
          <w:iCs/>
          <w:sz w:val="24"/>
          <w:szCs w:val="24"/>
          <w:lang w:val="az-Latn-AZ" w:eastAsia="ru-RU"/>
        </w:rPr>
        <w:t xml:space="preserve"> </w:t>
      </w:r>
      <w:r w:rsidRPr="00CD6F63">
        <w:rPr>
          <w:rFonts w:ascii="Arial" w:eastAsia="Times New Roman" w:hAnsi="Arial" w:cs="Arial"/>
          <w:sz w:val="24"/>
          <w:szCs w:val="24"/>
          <w:lang w:val="az-Latn-AZ" w:eastAsia="ru-RU"/>
        </w:rPr>
        <w:t>qeyd etmişdir ki, qanunvericinin müəyyən etdiyi bu müddətin vərəsəlik hüququnun yaranmasını şərtləndirən və ötürülməsi ilə bu hüququn xitamına səbəb olan müddət (kəsici müddət) kimi qiymətləndirilməsi yolverilməzdir. Belə ki, vərəsəlik hüququ miras qoyanın ölümü və ya ölmüş elan edilməsi nəticəsində mirasın açılması ilə yaranır, həmin gündən miras əmlakı təşkil edən hüquq və öhdəliklər vərəsələrin əmlakının müvafiq olaraq aktiv və passivinə daxil olmuş olur. Odur ki, mirasın açılması ilə artıq yaranmış olan  vərəsəlik hüququnun, vərəsə statusunun prosedur xarakterli tələblərin (notariat qaydasında rəsmiləşdirilmənin) müəyyən müddət çərçivəsində həyata keçirilməməsi əsası ilə xitam olunması Konstitusiya ilə təminat verilən mülkiyyət və vərəsəlik hüquqlarının pozulmasına səbəb olar.</w:t>
      </w:r>
    </w:p>
    <w:p w14:paraId="0E5D9B6C" w14:textId="48DC27CC" w:rsidR="000C1C1C" w:rsidRPr="00CD6F63" w:rsidRDefault="00905249"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Həmin Qərarda</w:t>
      </w:r>
      <w:r w:rsidR="000C1C1C" w:rsidRPr="00CD6F63">
        <w:rPr>
          <w:rFonts w:ascii="Arial" w:eastAsia="Times New Roman" w:hAnsi="Arial" w:cs="Arial"/>
          <w:sz w:val="24"/>
          <w:szCs w:val="24"/>
          <w:lang w:val="az-Latn-AZ" w:eastAsia="ru-RU"/>
        </w:rPr>
        <w:t xml:space="preserve"> Konstitusiya Məhkəməsi</w:t>
      </w:r>
      <w:r w:rsidR="0087766B" w:rsidRPr="00CD6F63">
        <w:rPr>
          <w:rFonts w:ascii="Arial" w:eastAsia="Times New Roman" w:hAnsi="Arial" w:cs="Arial"/>
          <w:sz w:val="24"/>
          <w:szCs w:val="24"/>
          <w:lang w:val="az-Latn-AZ" w:eastAsia="ru-RU"/>
        </w:rPr>
        <w:t>nin</w:t>
      </w:r>
      <w:r w:rsidR="000C1C1C" w:rsidRPr="00CD6F63">
        <w:rPr>
          <w:rFonts w:ascii="Arial" w:eastAsia="Times New Roman" w:hAnsi="Arial" w:cs="Arial"/>
          <w:sz w:val="24"/>
          <w:szCs w:val="24"/>
          <w:lang w:val="az-Latn-AZ" w:eastAsia="ru-RU"/>
        </w:rPr>
        <w:t xml:space="preserve"> Plenumu </w:t>
      </w:r>
      <w:r w:rsidR="00D0309A" w:rsidRPr="00CD6F63">
        <w:rPr>
          <w:rFonts w:ascii="Arial" w:eastAsia="Times New Roman" w:hAnsi="Arial" w:cs="Arial"/>
          <w:sz w:val="24"/>
          <w:szCs w:val="24"/>
          <w:lang w:val="az-Latn-AZ" w:eastAsia="ru-RU"/>
        </w:rPr>
        <w:t>onu da vurğulamışdır</w:t>
      </w:r>
      <w:r w:rsidR="000C1C1C" w:rsidRPr="00CD6F63">
        <w:rPr>
          <w:rFonts w:ascii="Arial" w:eastAsia="Times New Roman" w:hAnsi="Arial" w:cs="Arial"/>
          <w:sz w:val="24"/>
          <w:szCs w:val="24"/>
          <w:lang w:val="az-Latn-AZ" w:eastAsia="ru-RU"/>
        </w:rPr>
        <w:t xml:space="preserve"> ki, Mülki Məcəllə ilə vərəsə statusunun yaranmasının xüsusi qəbul müddətinə bağlı tutulması, eyni zamanda mirasdan imtinanın ehtimal oluna bilmə imkanı (Mülki Məcəllənin 1273-1-ci maddəsi) hüquqi baxımdan qeyri-müəyyənliyin yaranmasına, məhkəmə mübahisələrinin çoxalmasına səbəb olmaqla yanaşı, vərəsəlik hüququna dair </w:t>
      </w:r>
      <w:r w:rsidR="00D0309A" w:rsidRPr="00CD6F63">
        <w:rPr>
          <w:rFonts w:ascii="Arial" w:eastAsia="Times New Roman" w:hAnsi="Arial" w:cs="Arial"/>
          <w:sz w:val="24"/>
          <w:szCs w:val="24"/>
          <w:lang w:val="az-Latn-AZ" w:eastAsia="ru-RU"/>
        </w:rPr>
        <w:t>k</w:t>
      </w:r>
      <w:r w:rsidR="000C1C1C" w:rsidRPr="00CD6F63">
        <w:rPr>
          <w:rFonts w:ascii="Arial" w:eastAsia="Times New Roman" w:hAnsi="Arial" w:cs="Arial"/>
          <w:sz w:val="24"/>
          <w:szCs w:val="24"/>
          <w:lang w:val="az-Latn-AZ" w:eastAsia="ru-RU"/>
        </w:rPr>
        <w:t>onstitusiya təminatına da xələl yetirmiş olur.</w:t>
      </w:r>
    </w:p>
    <w:p w14:paraId="6BBB9558" w14:textId="2BE63DC6" w:rsidR="00905249" w:rsidRPr="00CD6F63" w:rsidRDefault="00905249"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Odur ki, Konstitusiya Məhkəməsi</w:t>
      </w:r>
      <w:r w:rsidR="00D0309A" w:rsidRPr="00CD6F63">
        <w:rPr>
          <w:rFonts w:ascii="Arial" w:eastAsia="Times New Roman" w:hAnsi="Arial" w:cs="Arial"/>
          <w:sz w:val="24"/>
          <w:szCs w:val="24"/>
          <w:lang w:val="az-Latn-AZ" w:eastAsia="ru-RU"/>
        </w:rPr>
        <w:t>nin</w:t>
      </w:r>
      <w:r w:rsidRPr="00CD6F63">
        <w:rPr>
          <w:rFonts w:ascii="Arial" w:eastAsia="Times New Roman" w:hAnsi="Arial" w:cs="Arial"/>
          <w:sz w:val="24"/>
          <w:szCs w:val="24"/>
          <w:lang w:val="az-Latn-AZ" w:eastAsia="ru-RU"/>
        </w:rPr>
        <w:t xml:space="preserve"> Plenumu qanunverici orqan tərəfindən Mülki Məcəllənin mirasın qəbulu və mirasdan imtina ilə əlaqədar normalarının </w:t>
      </w:r>
      <w:r w:rsidR="00D0309A" w:rsidRPr="00CD6F63">
        <w:rPr>
          <w:rFonts w:ascii="Arial" w:eastAsia="Times New Roman" w:hAnsi="Arial" w:cs="Arial"/>
          <w:sz w:val="24"/>
          <w:szCs w:val="24"/>
          <w:lang w:val="az-Latn-AZ" w:eastAsia="ru-RU"/>
        </w:rPr>
        <w:t xml:space="preserve">həmin </w:t>
      </w:r>
      <w:r w:rsidRPr="00CD6F63">
        <w:rPr>
          <w:rFonts w:ascii="Arial" w:eastAsia="Times New Roman" w:hAnsi="Arial" w:cs="Arial"/>
          <w:sz w:val="24"/>
          <w:szCs w:val="24"/>
          <w:lang w:val="az-Latn-AZ" w:eastAsia="ru-RU"/>
        </w:rPr>
        <w:t xml:space="preserve">Qərarda </w:t>
      </w:r>
      <w:r w:rsidRPr="00CD6F63">
        <w:rPr>
          <w:rFonts w:ascii="Arial" w:eastAsia="Times New Roman" w:hAnsi="Arial" w:cs="Arial"/>
          <w:sz w:val="24"/>
          <w:szCs w:val="24"/>
          <w:lang w:val="az-Latn-AZ" w:eastAsia="ru-RU"/>
        </w:rPr>
        <w:lastRenderedPageBreak/>
        <w:t>əks olunmuş hüquqi mövqelər nəzərə alınmaqla təkmilləşdirilməsini məqsədəmüvafiq hesab etmi</w:t>
      </w:r>
      <w:r w:rsidR="002C41A2" w:rsidRPr="00CD6F63">
        <w:rPr>
          <w:rFonts w:ascii="Arial" w:eastAsia="Times New Roman" w:hAnsi="Arial" w:cs="Arial"/>
          <w:sz w:val="24"/>
          <w:szCs w:val="24"/>
          <w:lang w:val="az-Latn-AZ" w:eastAsia="ru-RU"/>
        </w:rPr>
        <w:t>ş</w:t>
      </w:r>
      <w:r w:rsidRPr="00CD6F63">
        <w:rPr>
          <w:rFonts w:ascii="Arial" w:eastAsia="Times New Roman" w:hAnsi="Arial" w:cs="Arial"/>
          <w:sz w:val="24"/>
          <w:szCs w:val="24"/>
          <w:lang w:val="az-Latn-AZ" w:eastAsia="ru-RU"/>
        </w:rPr>
        <w:t>dir.</w:t>
      </w:r>
    </w:p>
    <w:p w14:paraId="4855BF65" w14:textId="44DF77AE" w:rsidR="00627FE4" w:rsidRPr="00CD6F63" w:rsidRDefault="00D0309A"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Lakin qanunvericilikdə bununla bağlı hər hansı dəyişiklik həyata keçirilmədiyindən və sorğuda da qeyd olunduğu kimi</w:t>
      </w:r>
      <w:r w:rsidR="00CA0E6E"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Mülki Məcəllədə mirasın həm qəbulu, həm də ondan imtina müddətinin nəzərdə tutulması, birincinin digərindən daha uzun olması </w:t>
      </w:r>
      <w:r w:rsidR="00B876D6" w:rsidRPr="00CD6F63">
        <w:rPr>
          <w:rFonts w:ascii="Arial" w:eastAsia="Times New Roman" w:hAnsi="Arial" w:cs="Arial"/>
          <w:sz w:val="24"/>
          <w:szCs w:val="24"/>
          <w:lang w:val="az-Latn-AZ" w:eastAsia="ru-RU"/>
        </w:rPr>
        <w:t>hüquq tətbiqetmə təcrübəsində qeyri-müəyyənli</w:t>
      </w:r>
      <w:r w:rsidR="00627FE4" w:rsidRPr="00CD6F63">
        <w:rPr>
          <w:rFonts w:ascii="Arial" w:eastAsia="Times New Roman" w:hAnsi="Arial" w:cs="Arial"/>
          <w:sz w:val="24"/>
          <w:szCs w:val="24"/>
          <w:lang w:val="az-Latn-AZ" w:eastAsia="ru-RU"/>
        </w:rPr>
        <w:t>yin və fərqli yanaşmaların yaranmasına və nəticədə şəxslərin vərəsəlik və mülkiyyət hüquqlarının pozulmasına səbəb olur.</w:t>
      </w:r>
      <w:r w:rsidR="00B876D6" w:rsidRPr="00CD6F63">
        <w:rPr>
          <w:rFonts w:ascii="Arial" w:eastAsia="Times New Roman" w:hAnsi="Arial" w:cs="Arial"/>
          <w:sz w:val="24"/>
          <w:szCs w:val="24"/>
          <w:lang w:val="az-Latn-AZ" w:eastAsia="ru-RU"/>
        </w:rPr>
        <w:t xml:space="preserve"> </w:t>
      </w:r>
    </w:p>
    <w:p w14:paraId="2E232B6D" w14:textId="7654631E"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F5D93">
        <w:rPr>
          <w:rFonts w:ascii="Arial" w:eastAsia="Times New Roman" w:hAnsi="Arial" w:cs="Arial"/>
          <w:sz w:val="24"/>
          <w:szCs w:val="24"/>
          <w:lang w:val="az-Latn-AZ" w:eastAsia="ru-RU"/>
        </w:rPr>
        <w:t>Hüquqi dövlətin əsas prinsiplərindən biri olan hüquqi müəyyənlik prinsipinə görə isə hüquqi tənzimləmələr aydın, başa düşülən, tətbiq oluna bilən və obyektiv olmalı, həm şəxslər, həm də dövlət orqanları üçün heç bir tərəddüd və ya şübhəyə yer qoymamalı</w:t>
      </w:r>
      <w:r w:rsidR="009F4BA4" w:rsidRPr="00CF5D93">
        <w:rPr>
          <w:rFonts w:ascii="Arial" w:eastAsia="Times New Roman" w:hAnsi="Arial" w:cs="Arial"/>
          <w:sz w:val="24"/>
          <w:szCs w:val="24"/>
          <w:lang w:val="az-Latn-AZ" w:eastAsia="ru-RU"/>
        </w:rPr>
        <w:t>dır</w:t>
      </w:r>
      <w:r w:rsidRPr="00CF5D9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Şəxs hərəkətlərinin hansı hüquqi nəticəyə səbəb ol</w:t>
      </w:r>
      <w:r w:rsidR="00620602" w:rsidRPr="00CD6F63">
        <w:rPr>
          <w:rFonts w:ascii="Arial" w:eastAsia="Times New Roman" w:hAnsi="Arial" w:cs="Arial"/>
          <w:sz w:val="24"/>
          <w:szCs w:val="24"/>
          <w:lang w:val="az-Latn-AZ" w:eastAsia="ru-RU"/>
        </w:rPr>
        <w:t>acağını</w:t>
      </w:r>
      <w:r w:rsidRPr="00CD6F63">
        <w:rPr>
          <w:rFonts w:ascii="Arial" w:eastAsia="Times New Roman" w:hAnsi="Arial" w:cs="Arial"/>
          <w:sz w:val="24"/>
          <w:szCs w:val="24"/>
          <w:lang w:val="az-Latn-AZ" w:eastAsia="ru-RU"/>
        </w:rPr>
        <w:t xml:space="preserve"> əvvəlcədən bilməlidir. Yalnız bu halda o, üzərinə düşən öhdəlikləri qabaqcadan görə və davranışını tənzimləyə bilər. Hüquqi müəyyənlik tələb edir ki, normalar proqnozlaşdırıla bil</w:t>
      </w:r>
      <w:r w:rsidR="00472717" w:rsidRPr="00CD6F63">
        <w:rPr>
          <w:rFonts w:ascii="Arial" w:eastAsia="Times New Roman" w:hAnsi="Arial" w:cs="Arial"/>
          <w:sz w:val="24"/>
          <w:szCs w:val="24"/>
          <w:lang w:val="az-Latn-AZ" w:eastAsia="ru-RU"/>
        </w:rPr>
        <w:t>ən olsun</w:t>
      </w:r>
      <w:r w:rsidRPr="00CD6F63">
        <w:rPr>
          <w:rFonts w:ascii="Arial" w:eastAsia="Times New Roman" w:hAnsi="Arial" w:cs="Arial"/>
          <w:sz w:val="24"/>
          <w:szCs w:val="24"/>
          <w:lang w:val="az-Latn-AZ" w:eastAsia="ru-RU"/>
        </w:rPr>
        <w:t>, fərdlər bütün hərəkət və davranışlarında dövlətə etibar edə bilsin, dövlət isə bu inam hissini sarsıdan hüquqi tənzimləmədən çəkinsin.</w:t>
      </w:r>
    </w:p>
    <w:p w14:paraId="3B758952" w14:textId="7E39C76B" w:rsidR="00474B1C" w:rsidRPr="00CD6F63" w:rsidRDefault="00474B1C"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Konstitusiya Məhkəməsinin Plenumu qeyd edir ki, Konstitusiya insan və vətəndaş hüquq və azadlıqlarına təminat verməklə yanaşı</w:t>
      </w:r>
      <w:r w:rsidR="00CA0E6E"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bu hüquqların həyata keçirilməsinə mümkün qanuni və əsaslı müdaxilələri istisna etmir, lakin hər hansı hüquq və azadlıqların məhdudlaşdırılmasını dövlət tərəfindən </w:t>
      </w:r>
      <w:r w:rsidR="00CA0E6E" w:rsidRPr="00CD6F63">
        <w:rPr>
          <w:rFonts w:ascii="Arial" w:eastAsia="Times New Roman" w:hAnsi="Arial" w:cs="Arial"/>
          <w:sz w:val="24"/>
          <w:szCs w:val="24"/>
          <w:lang w:val="az-Latn-AZ" w:eastAsia="ru-RU"/>
        </w:rPr>
        <w:t>güdülən məqsədə</w:t>
      </w:r>
      <w:r w:rsidRPr="00CD6F63">
        <w:rPr>
          <w:rFonts w:ascii="Arial" w:eastAsia="Times New Roman" w:hAnsi="Arial" w:cs="Arial"/>
          <w:sz w:val="24"/>
          <w:szCs w:val="24"/>
          <w:lang w:val="az-Latn-AZ" w:eastAsia="ru-RU"/>
        </w:rPr>
        <w:t xml:space="preserve"> mütənasib olması ilə şərtləndirir.</w:t>
      </w:r>
    </w:p>
    <w:p w14:paraId="54AF5BC7" w14:textId="54D08A7F" w:rsidR="00474B1C" w:rsidRPr="00CD6F63" w:rsidRDefault="00474B1C"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Eyni hüquqi mövqe İnsan Hüquqları üzrə Avropa Məhkəməsinin (bundan sonra </w:t>
      </w:r>
      <w:r w:rsidR="00620602"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 xml:space="preserve">Avropa Məhkəməsi) qərarlarında da əks olunmuşdur. </w:t>
      </w:r>
    </w:p>
    <w:p w14:paraId="4A4E410D" w14:textId="7F0D5C60" w:rsidR="00B14736" w:rsidRPr="00CD6F63" w:rsidRDefault="00B1473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Avropa Məhkəməsinin presedent hüququna əsasən, </w:t>
      </w:r>
      <w:r w:rsidR="00620602" w:rsidRPr="00CD6F63">
        <w:rPr>
          <w:rFonts w:ascii="Arial" w:eastAsia="Times New Roman" w:hAnsi="Arial" w:cs="Arial"/>
          <w:sz w:val="24"/>
          <w:szCs w:val="24"/>
          <w:lang w:val="az-Latn-AZ" w:eastAsia="ru-RU"/>
        </w:rPr>
        <w:t xml:space="preserve">“İnsan hüquqlarının və əsas azadlıqların müdafiəsi haqqında” Konvensiyaya dair </w:t>
      </w:r>
      <w:r w:rsidRPr="00CD6F63">
        <w:rPr>
          <w:rFonts w:ascii="Arial" w:eastAsia="Times New Roman" w:hAnsi="Arial" w:cs="Arial"/>
          <w:sz w:val="24"/>
          <w:szCs w:val="24"/>
          <w:lang w:val="az-Latn-AZ" w:eastAsia="ru-RU"/>
        </w:rPr>
        <w:t xml:space="preserve">1 saylı Protokolun </w:t>
      </w:r>
      <w:r w:rsidR="00620602" w:rsidRPr="00CD6F63">
        <w:rPr>
          <w:rFonts w:ascii="Arial" w:eastAsia="Times New Roman" w:hAnsi="Arial" w:cs="Arial"/>
          <w:sz w:val="24"/>
          <w:szCs w:val="24"/>
          <w:lang w:val="az-Latn-AZ" w:eastAsia="ru-RU"/>
        </w:rPr>
        <w:t>(bundan sonra – Konvensiyaya dair 1 saylı Protokol)</w:t>
      </w:r>
      <w:r w:rsidR="0087766B" w:rsidRPr="00CD6F63">
        <w:rPr>
          <w:rFonts w:ascii="Arial" w:eastAsia="Times New Roman" w:hAnsi="Arial" w:cs="Arial"/>
          <w:sz w:val="24"/>
          <w:szCs w:val="24"/>
          <w:lang w:val="az-Latn-AZ" w:eastAsia="ru-RU"/>
        </w:rPr>
        <w:t xml:space="preserve"> 1-ci </w:t>
      </w:r>
      <w:r w:rsidRPr="00CD6F63">
        <w:rPr>
          <w:rFonts w:ascii="Arial" w:eastAsia="Times New Roman" w:hAnsi="Arial" w:cs="Arial"/>
          <w:sz w:val="24"/>
          <w:szCs w:val="24"/>
          <w:lang w:val="az-Latn-AZ" w:eastAsia="ru-RU"/>
        </w:rPr>
        <w:t xml:space="preserve">maddəsinin mühüm tələblərindən biri ondan ibarətdir ki, mülkiyyətdən maneəsiz istifadə hüququna dövlət hakimiyyəti orqanı tərəfindən edilən istənilən müdaxilə qanuni olmalıdır. Qanunilik prinsipi onu da nəzərdə tutur ki, daxili qanunvericiliyin tətbiq edilə bilən normaları kifayət qədər əlçatan, dəqiq olsun və tətbiq edilərkən onların nəticələrini öncədən görmək mümkün olsun. Konvensiya tərəfindən tanınan hüququn və ya azadlığın həyata keçirilməsinə hər hansı müdaxilə qanuni məqsəd daşımalıdır. </w:t>
      </w:r>
      <w:r w:rsidR="00620602" w:rsidRPr="00CD6F63">
        <w:rPr>
          <w:rFonts w:ascii="Arial" w:eastAsia="Times New Roman" w:hAnsi="Arial" w:cs="Arial"/>
          <w:sz w:val="24"/>
          <w:szCs w:val="24"/>
          <w:lang w:val="az-Latn-AZ" w:eastAsia="ru-RU"/>
        </w:rPr>
        <w:t xml:space="preserve">Konvensiyaya dair </w:t>
      </w:r>
      <w:r w:rsidRPr="00CD6F63">
        <w:rPr>
          <w:rFonts w:ascii="Arial" w:eastAsia="Times New Roman" w:hAnsi="Arial" w:cs="Arial"/>
          <w:sz w:val="24"/>
          <w:szCs w:val="24"/>
          <w:lang w:val="az-Latn-AZ" w:eastAsia="ru-RU"/>
        </w:rPr>
        <w:t xml:space="preserve">1 saylı Protokolun 1-ci maddəsinə xas olan “ədalətli balans” prinsipi özlüyündə cəmiyyətin ümumi marağının mövcudluğunu nəzərdə tutur. Mülkiyyətdən maneəsiz istifadə etmək hüququna müdaxilə zamanı cəmiyyətin ümumi maraqları ilə fərdin əsas hüquqlarının müdafiəsi tələbləri arasında “ədalətli balans” gözlənilməlidir. Konkret olaraq, dövlət istənilən tədbiri tətbiq edərkən, tətbiq edilən vasitələrlə qarşıya qoyulan məqsəd arasında ağlabatan mütənasiblik əlaqəsi olmalıdır (Böyük </w:t>
      </w:r>
      <w:r w:rsidR="000B2FC0" w:rsidRPr="00CD6F63">
        <w:rPr>
          <w:rFonts w:ascii="Arial" w:eastAsia="Times New Roman" w:hAnsi="Arial" w:cs="Arial"/>
          <w:sz w:val="24"/>
          <w:szCs w:val="24"/>
          <w:lang w:val="az-Latn-AZ" w:eastAsia="ru-RU"/>
        </w:rPr>
        <w:t>P</w:t>
      </w:r>
      <w:r w:rsidRPr="00CD6F63">
        <w:rPr>
          <w:rFonts w:ascii="Arial" w:eastAsia="Times New Roman" w:hAnsi="Arial" w:cs="Arial"/>
          <w:sz w:val="24"/>
          <w:szCs w:val="24"/>
          <w:lang w:val="az-Latn-AZ" w:eastAsia="ru-RU"/>
        </w:rPr>
        <w:t xml:space="preserve">alatanın </w:t>
      </w:r>
      <w:r w:rsidRPr="00CD6F63">
        <w:rPr>
          <w:rFonts w:ascii="Arial" w:eastAsia="Times New Roman" w:hAnsi="Arial" w:cs="Arial"/>
          <w:i/>
          <w:iCs/>
          <w:sz w:val="24"/>
          <w:szCs w:val="24"/>
          <w:lang w:val="az-Latn-AZ" w:eastAsia="ru-RU"/>
        </w:rPr>
        <w:t xml:space="preserve">Broniovski Polşaya qarşı iş üzrə </w:t>
      </w:r>
      <w:r w:rsidR="000B2FC0" w:rsidRPr="00CD6F63">
        <w:rPr>
          <w:rFonts w:ascii="Arial" w:eastAsia="Times New Roman" w:hAnsi="Arial" w:cs="Arial"/>
          <w:sz w:val="24"/>
          <w:szCs w:val="24"/>
          <w:lang w:val="az-Latn-AZ" w:eastAsia="ru-RU"/>
        </w:rPr>
        <w:t>2004-cü</w:t>
      </w:r>
      <w:r w:rsidR="0087766B" w:rsidRPr="00CD6F63">
        <w:rPr>
          <w:rFonts w:ascii="Arial" w:eastAsia="Times New Roman" w:hAnsi="Arial" w:cs="Arial"/>
          <w:sz w:val="24"/>
          <w:szCs w:val="24"/>
          <w:lang w:val="az-Latn-AZ" w:eastAsia="ru-RU"/>
        </w:rPr>
        <w:t xml:space="preserve"> il</w:t>
      </w:r>
      <w:r w:rsidR="000B2FC0"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22 iyun tarixli Qərarı</w:t>
      </w:r>
      <w:r w:rsidR="000B2FC0"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§147-148, 150; Böyük </w:t>
      </w:r>
      <w:r w:rsidR="000B2FC0" w:rsidRPr="00CD6F63">
        <w:rPr>
          <w:rFonts w:ascii="Arial" w:eastAsia="Times New Roman" w:hAnsi="Arial" w:cs="Arial"/>
          <w:sz w:val="24"/>
          <w:szCs w:val="24"/>
          <w:lang w:val="az-Latn-AZ" w:eastAsia="ru-RU"/>
        </w:rPr>
        <w:t>P</w:t>
      </w:r>
      <w:r w:rsidRPr="00CD6F63">
        <w:rPr>
          <w:rFonts w:ascii="Arial" w:eastAsia="Times New Roman" w:hAnsi="Arial" w:cs="Arial"/>
          <w:sz w:val="24"/>
          <w:szCs w:val="24"/>
          <w:lang w:val="az-Latn-AZ" w:eastAsia="ru-RU"/>
        </w:rPr>
        <w:t xml:space="preserve">alatanın </w:t>
      </w:r>
      <w:r w:rsidRPr="00CD6F63">
        <w:rPr>
          <w:rFonts w:ascii="Arial" w:eastAsia="Times New Roman" w:hAnsi="Arial" w:cs="Arial"/>
          <w:i/>
          <w:iCs/>
          <w:sz w:val="24"/>
          <w:szCs w:val="24"/>
          <w:lang w:val="az-Latn-AZ" w:eastAsia="ru-RU"/>
        </w:rPr>
        <w:t xml:space="preserve">Skordino İtaliyaya qarşı iş üzrə </w:t>
      </w:r>
      <w:r w:rsidR="000B2FC0" w:rsidRPr="00CD6F63">
        <w:rPr>
          <w:rFonts w:ascii="Arial" w:eastAsia="Times New Roman" w:hAnsi="Arial" w:cs="Arial"/>
          <w:sz w:val="24"/>
          <w:szCs w:val="24"/>
          <w:lang w:val="az-Latn-AZ" w:eastAsia="ru-RU"/>
        </w:rPr>
        <w:t xml:space="preserve">2006-cı il </w:t>
      </w:r>
      <w:r w:rsidRPr="00CD6F63">
        <w:rPr>
          <w:rFonts w:ascii="Arial" w:eastAsia="Times New Roman" w:hAnsi="Arial" w:cs="Arial"/>
          <w:sz w:val="24"/>
          <w:szCs w:val="24"/>
          <w:lang w:val="az-Latn-AZ" w:eastAsia="ru-RU"/>
        </w:rPr>
        <w:t>29 mart tarixli Qərarı, § 93).</w:t>
      </w:r>
    </w:p>
    <w:p w14:paraId="2A6EBF31" w14:textId="4F7D7E7F" w:rsidR="002D4EE1" w:rsidRPr="00CD6F63" w:rsidRDefault="002D4EE1"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Beləliklə</w:t>
      </w:r>
      <w:r w:rsidR="000B2FC0"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Avropa Məhkəməsi mülkiyyət hüququna müdaxilənin əsaslandırılması üçün üç meyar müəyyən etmişdir:</w:t>
      </w:r>
    </w:p>
    <w:p w14:paraId="4157E12C" w14:textId="532F6ADC" w:rsidR="002D4EE1" w:rsidRPr="00CD6F63" w:rsidRDefault="002D4EE1" w:rsidP="00CD6F63">
      <w:pPr>
        <w:pStyle w:val="a7"/>
        <w:numPr>
          <w:ilvl w:val="0"/>
          <w:numId w:val="6"/>
        </w:numPr>
        <w:spacing w:after="0" w:line="240" w:lineRule="auto"/>
        <w:ind w:left="0"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müdaxilənin hüquqi əsası olmalıdır;</w:t>
      </w:r>
    </w:p>
    <w:p w14:paraId="5072A1CC" w14:textId="2EF535A7" w:rsidR="002D4EE1" w:rsidRPr="00CD6F63" w:rsidRDefault="002D4EE1" w:rsidP="00CD6F63">
      <w:pPr>
        <w:pStyle w:val="a7"/>
        <w:numPr>
          <w:ilvl w:val="0"/>
          <w:numId w:val="6"/>
        </w:numPr>
        <w:spacing w:after="0" w:line="240" w:lineRule="auto"/>
        <w:ind w:left="0"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müdaxilə ictimai maraqlara cavab verməlidir;</w:t>
      </w:r>
    </w:p>
    <w:p w14:paraId="6621DA9B" w14:textId="662D9FF3" w:rsidR="002D4EE1" w:rsidRPr="00CD6F63" w:rsidRDefault="002D4EE1" w:rsidP="00CD6F63">
      <w:pPr>
        <w:pStyle w:val="a7"/>
        <w:numPr>
          <w:ilvl w:val="0"/>
          <w:numId w:val="6"/>
        </w:numPr>
        <w:spacing w:after="0" w:line="240" w:lineRule="auto"/>
        <w:ind w:left="0"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müəyyən edilmiş qayda əldə ediləcək məqsədə mütənasib olmalıdır.</w:t>
      </w:r>
    </w:p>
    <w:p w14:paraId="7F5E2C21" w14:textId="44804238" w:rsidR="00FE37C9" w:rsidRPr="00CD6F63" w:rsidRDefault="000B2FC0"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Odur ki, </w:t>
      </w:r>
      <w:r w:rsidR="00FE37C9" w:rsidRPr="00CD6F63">
        <w:rPr>
          <w:rFonts w:ascii="Arial" w:eastAsia="Times New Roman" w:hAnsi="Arial" w:cs="Arial"/>
          <w:sz w:val="24"/>
          <w:szCs w:val="24"/>
          <w:lang w:val="az-Latn-AZ" w:eastAsia="ru-RU"/>
        </w:rPr>
        <w:t>Mülki Məcəllədə vərəsəlik hüququnun xüsusi qəbul müddətinə bağlı tutulması mülkiyyət hüququna müdaxilənin qanuni əsasını təşkil etsə də</w:t>
      </w:r>
      <w:r w:rsidRPr="00CD6F63">
        <w:rPr>
          <w:rFonts w:ascii="Arial" w:eastAsia="Times New Roman" w:hAnsi="Arial" w:cs="Arial"/>
          <w:sz w:val="24"/>
          <w:szCs w:val="24"/>
          <w:lang w:val="az-Latn-AZ" w:eastAsia="ru-RU"/>
        </w:rPr>
        <w:t>,</w:t>
      </w:r>
      <w:r w:rsidR="00FE37C9" w:rsidRPr="00CD6F63">
        <w:rPr>
          <w:rFonts w:ascii="Arial" w:eastAsia="Times New Roman" w:hAnsi="Arial" w:cs="Arial"/>
          <w:sz w:val="24"/>
          <w:szCs w:val="24"/>
          <w:lang w:val="az-Latn-AZ" w:eastAsia="ru-RU"/>
        </w:rPr>
        <w:t xml:space="preserve"> bu müdaxilə</w:t>
      </w:r>
      <w:r w:rsidR="00CA0E6E" w:rsidRPr="00CD6F63">
        <w:rPr>
          <w:rFonts w:ascii="Arial" w:eastAsia="Times New Roman" w:hAnsi="Arial" w:cs="Arial"/>
          <w:sz w:val="24"/>
          <w:szCs w:val="24"/>
          <w:lang w:val="az-Latn-AZ" w:eastAsia="ru-RU"/>
        </w:rPr>
        <w:t xml:space="preserve"> </w:t>
      </w:r>
      <w:r w:rsidR="00CA0E6E" w:rsidRPr="00CD6F63">
        <w:rPr>
          <w:rFonts w:ascii="Arial" w:eastAsia="Times New Roman" w:hAnsi="Arial" w:cs="Arial"/>
          <w:sz w:val="24"/>
          <w:szCs w:val="24"/>
          <w:lang w:val="az-Latn-AZ" w:eastAsia="ru-RU"/>
        </w:rPr>
        <w:lastRenderedPageBreak/>
        <w:t>fərdi azadlığın və bazar iqtisadiyyatın</w:t>
      </w:r>
      <w:r w:rsidR="0087766B" w:rsidRPr="00CD6F63">
        <w:rPr>
          <w:rFonts w:ascii="Arial" w:eastAsia="Times New Roman" w:hAnsi="Arial" w:cs="Arial"/>
          <w:sz w:val="24"/>
          <w:szCs w:val="24"/>
          <w:lang w:val="az-Latn-AZ" w:eastAsia="ru-RU"/>
        </w:rPr>
        <w:t>ın</w:t>
      </w:r>
      <w:r w:rsidR="00CA0E6E" w:rsidRPr="00CD6F63">
        <w:rPr>
          <w:rFonts w:ascii="Arial" w:eastAsia="Times New Roman" w:hAnsi="Arial" w:cs="Arial"/>
          <w:sz w:val="24"/>
          <w:szCs w:val="24"/>
          <w:lang w:val="az-Latn-AZ" w:eastAsia="ru-RU"/>
        </w:rPr>
        <w:t xml:space="preserve"> ən əsas elementlərindən olan mülkiyyət hüququnun konstitusiya təminatına, mülki dövri</w:t>
      </w:r>
      <w:r w:rsidR="00A07AFC" w:rsidRPr="00CD6F63">
        <w:rPr>
          <w:rFonts w:ascii="Arial" w:eastAsia="Times New Roman" w:hAnsi="Arial" w:cs="Arial"/>
          <w:sz w:val="24"/>
          <w:szCs w:val="24"/>
          <w:lang w:val="az-Latn-AZ" w:eastAsia="ru-RU"/>
        </w:rPr>
        <w:t>y</w:t>
      </w:r>
      <w:r w:rsidR="00CA0E6E" w:rsidRPr="00CD6F63">
        <w:rPr>
          <w:rFonts w:ascii="Arial" w:eastAsia="Times New Roman" w:hAnsi="Arial" w:cs="Arial"/>
          <w:sz w:val="24"/>
          <w:szCs w:val="24"/>
          <w:lang w:val="az-Latn-AZ" w:eastAsia="ru-RU"/>
        </w:rPr>
        <w:t>yə iştirakçılarının maraqlarına zidd olmaqla,</w:t>
      </w:r>
      <w:r w:rsidRPr="00CD6F63">
        <w:rPr>
          <w:rFonts w:ascii="Arial" w:eastAsia="Times New Roman" w:hAnsi="Arial" w:cs="Arial"/>
          <w:sz w:val="24"/>
          <w:szCs w:val="24"/>
          <w:lang w:val="az-Latn-AZ" w:eastAsia="ru-RU"/>
        </w:rPr>
        <w:t xml:space="preserve"> hər hansı</w:t>
      </w:r>
      <w:r w:rsidR="00FE37C9" w:rsidRPr="00CD6F63">
        <w:rPr>
          <w:rFonts w:ascii="Arial" w:eastAsia="Times New Roman" w:hAnsi="Arial" w:cs="Arial"/>
          <w:sz w:val="24"/>
          <w:szCs w:val="24"/>
          <w:lang w:val="az-Latn-AZ" w:eastAsia="ru-RU"/>
        </w:rPr>
        <w:t xml:space="preserve"> ictimai maraqlara cavab verməməklə yanaşı</w:t>
      </w:r>
      <w:r w:rsidRPr="00CD6F63">
        <w:rPr>
          <w:rFonts w:ascii="Arial" w:eastAsia="Times New Roman" w:hAnsi="Arial" w:cs="Arial"/>
          <w:sz w:val="24"/>
          <w:szCs w:val="24"/>
          <w:lang w:val="az-Latn-AZ" w:eastAsia="ru-RU"/>
        </w:rPr>
        <w:t>,</w:t>
      </w:r>
      <w:r w:rsidR="00FE37C9" w:rsidRPr="00CD6F63">
        <w:rPr>
          <w:rFonts w:ascii="Arial" w:eastAsia="Times New Roman" w:hAnsi="Arial" w:cs="Arial"/>
          <w:sz w:val="24"/>
          <w:szCs w:val="24"/>
          <w:lang w:val="az-Latn-AZ" w:eastAsia="ru-RU"/>
        </w:rPr>
        <w:t xml:space="preserve"> mirasın açılması ilə mülkiyyət hüququna malik olan vərəsənin</w:t>
      </w:r>
      <w:r w:rsidRPr="00CD6F63">
        <w:rPr>
          <w:rFonts w:ascii="Arial" w:eastAsia="Times New Roman" w:hAnsi="Arial" w:cs="Arial"/>
          <w:sz w:val="24"/>
          <w:szCs w:val="24"/>
          <w:lang w:val="az-Latn-AZ" w:eastAsia="ru-RU"/>
        </w:rPr>
        <w:t xml:space="preserve"> bu hüququnu</w:t>
      </w:r>
      <w:r w:rsidR="00FE37C9" w:rsidRPr="00CD6F63">
        <w:rPr>
          <w:rFonts w:ascii="Arial" w:eastAsia="Times New Roman" w:hAnsi="Arial" w:cs="Arial"/>
          <w:sz w:val="24"/>
          <w:szCs w:val="24"/>
          <w:lang w:val="az-Latn-AZ" w:eastAsia="ru-RU"/>
        </w:rPr>
        <w:t xml:space="preserve"> qeyri-mütənasib şəkildə</w:t>
      </w:r>
      <w:r w:rsidRPr="00CD6F63">
        <w:rPr>
          <w:rFonts w:ascii="Arial" w:eastAsia="Times New Roman" w:hAnsi="Arial" w:cs="Arial"/>
          <w:sz w:val="24"/>
          <w:szCs w:val="24"/>
          <w:lang w:val="az-Latn-AZ" w:eastAsia="ru-RU"/>
        </w:rPr>
        <w:t>, hər hansı qanuni məqsədə xidmət etmədən</w:t>
      </w:r>
      <w:r w:rsidR="00FE37C9" w:rsidRPr="00CD6F63">
        <w:rPr>
          <w:rFonts w:ascii="Arial" w:eastAsia="Times New Roman" w:hAnsi="Arial" w:cs="Arial"/>
          <w:sz w:val="24"/>
          <w:szCs w:val="24"/>
          <w:lang w:val="az-Latn-AZ" w:eastAsia="ru-RU"/>
        </w:rPr>
        <w:t xml:space="preserve"> məhdudlaşdırır. </w:t>
      </w:r>
    </w:p>
    <w:p w14:paraId="77748143" w14:textId="0BA6DBFA" w:rsidR="00B14736" w:rsidRPr="00CD6F63" w:rsidRDefault="00890448"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Göstərilənlərə əsasən Konstitusiya </w:t>
      </w:r>
      <w:r w:rsidR="00892B61" w:rsidRPr="00CD6F63">
        <w:rPr>
          <w:rFonts w:ascii="Arial" w:eastAsia="Times New Roman" w:hAnsi="Arial" w:cs="Arial"/>
          <w:sz w:val="24"/>
          <w:szCs w:val="24"/>
          <w:lang w:val="az-Latn-AZ" w:eastAsia="ru-RU"/>
        </w:rPr>
        <w:t>M</w:t>
      </w:r>
      <w:r w:rsidRPr="00CD6F63">
        <w:rPr>
          <w:rFonts w:ascii="Arial" w:eastAsia="Times New Roman" w:hAnsi="Arial" w:cs="Arial"/>
          <w:sz w:val="24"/>
          <w:szCs w:val="24"/>
          <w:lang w:val="az-Latn-AZ" w:eastAsia="ru-RU"/>
        </w:rPr>
        <w:t>əhkəməsinin Plenumu hesab edir ki, vərəsəlik hüququnun</w:t>
      </w:r>
      <w:r w:rsidR="000B2FC0" w:rsidRPr="00CD6F63">
        <w:rPr>
          <w:rFonts w:ascii="Arial" w:eastAsia="Times New Roman" w:hAnsi="Arial" w:cs="Arial"/>
          <w:sz w:val="24"/>
          <w:szCs w:val="24"/>
          <w:lang w:val="az-Latn-AZ" w:eastAsia="ru-RU"/>
        </w:rPr>
        <w:t xml:space="preserve"> </w:t>
      </w:r>
      <w:r w:rsidRPr="00CD6F63">
        <w:rPr>
          <w:rFonts w:ascii="Arial" w:eastAsia="Times New Roman" w:hAnsi="Arial" w:cs="Arial"/>
          <w:sz w:val="24"/>
          <w:szCs w:val="24"/>
          <w:lang w:val="az-Latn-AZ" w:eastAsia="ru-RU"/>
        </w:rPr>
        <w:t xml:space="preserve">xüsusi qəbul müddətinə </w:t>
      </w:r>
      <w:r w:rsidR="000B2FC0" w:rsidRPr="00CD6F63">
        <w:rPr>
          <w:rFonts w:ascii="Arial" w:eastAsia="Times New Roman" w:hAnsi="Arial" w:cs="Arial"/>
          <w:sz w:val="24"/>
          <w:szCs w:val="24"/>
          <w:lang w:val="az-Latn-AZ" w:eastAsia="ru-RU"/>
        </w:rPr>
        <w:t>tabe</w:t>
      </w:r>
      <w:r w:rsidRPr="00CD6F63">
        <w:rPr>
          <w:rFonts w:ascii="Arial" w:eastAsia="Times New Roman" w:hAnsi="Arial" w:cs="Arial"/>
          <w:sz w:val="24"/>
          <w:szCs w:val="24"/>
          <w:lang w:val="az-Latn-AZ" w:eastAsia="ru-RU"/>
        </w:rPr>
        <w:t xml:space="preserve"> tutulması hüquqi müəyyənlik və mütənasiblik</w:t>
      </w:r>
      <w:r w:rsidR="002A29AC" w:rsidRPr="00CD6F63">
        <w:rPr>
          <w:rFonts w:ascii="Arial" w:eastAsia="Times New Roman" w:hAnsi="Arial" w:cs="Arial"/>
          <w:sz w:val="24"/>
          <w:szCs w:val="24"/>
          <w:lang w:val="az-Latn-AZ" w:eastAsia="ru-RU"/>
        </w:rPr>
        <w:t>lə bağlı</w:t>
      </w:r>
      <w:r w:rsidRPr="00CD6F63">
        <w:rPr>
          <w:rFonts w:ascii="Arial" w:eastAsia="Times New Roman" w:hAnsi="Arial" w:cs="Arial"/>
          <w:sz w:val="24"/>
          <w:szCs w:val="24"/>
          <w:lang w:val="az-Latn-AZ" w:eastAsia="ru-RU"/>
        </w:rPr>
        <w:t xml:space="preserve"> Konstitusiya prinsiplərinin tələblərinə cavab vermədiyindən</w:t>
      </w:r>
      <w:r w:rsidR="0087766B" w:rsidRPr="00CD6F63">
        <w:rPr>
          <w:rFonts w:ascii="Arial" w:eastAsia="Times New Roman" w:hAnsi="Arial" w:cs="Arial"/>
          <w:sz w:val="24"/>
          <w:szCs w:val="24"/>
          <w:lang w:val="az-Latn-AZ" w:eastAsia="ru-RU"/>
        </w:rPr>
        <w:t>,</w:t>
      </w:r>
      <w:r w:rsidR="000B2FC0" w:rsidRPr="00CD6F63">
        <w:rPr>
          <w:rFonts w:ascii="Arial" w:eastAsia="Times New Roman" w:hAnsi="Arial" w:cs="Arial"/>
          <w:sz w:val="24"/>
          <w:szCs w:val="24"/>
          <w:lang w:val="az-Latn-AZ" w:eastAsia="ru-RU"/>
        </w:rPr>
        <w:t xml:space="preserve"> mülkiyyət və vərəsəlik hüquqlarının pozulmasına gətirib çıxardığından</w:t>
      </w:r>
      <w:r w:rsidR="000E451E"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Mülki Məcəllənin 1246-cı maddəsi Konstitusiyanın 29-cu maddəsinin VII hissəsinə və 71-ci maddəsinin II hissəsinə uyğun hesab edilə bilməz. </w:t>
      </w:r>
    </w:p>
    <w:p w14:paraId="1645B364" w14:textId="26B53FB0" w:rsidR="00B876D6" w:rsidRPr="00CD6F63" w:rsidRDefault="00B31D7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Sorğuda qaldırılan digər məsələ ilə əlaqədar Konstitusiya Məhkəməsinin Plenumu qeyd edir ki, </w:t>
      </w:r>
      <w:r w:rsidR="00472717" w:rsidRPr="00CD6F63">
        <w:rPr>
          <w:rFonts w:ascii="Arial" w:eastAsia="Times New Roman" w:hAnsi="Arial" w:cs="Arial"/>
          <w:sz w:val="24"/>
          <w:szCs w:val="24"/>
          <w:lang w:val="az-Latn-AZ" w:eastAsia="ru-RU"/>
        </w:rPr>
        <w:t>m</w:t>
      </w:r>
      <w:r w:rsidR="00B876D6" w:rsidRPr="00CD6F63">
        <w:rPr>
          <w:rFonts w:ascii="Arial" w:eastAsia="Times New Roman" w:hAnsi="Arial" w:cs="Arial"/>
          <w:sz w:val="24"/>
          <w:szCs w:val="24"/>
          <w:lang w:val="az-Latn-AZ" w:eastAsia="ru-RU"/>
        </w:rPr>
        <w:t xml:space="preserve">irasın qəbulu universal hüquq varisliyi prinsipi əsasında həyata keçirilir. Bu prinsipə müvafiq olaraq miras qoyanın ölümü ilə mirası qəbul etmiş vərəsələr onlara çatan miras payı həcmində miras qoyanın kreditorları qarşısında birgə məsuliyyət daşıyırlar. Bu məsuliyyətin vərəsələr üçün yaradacağı </w:t>
      </w:r>
      <w:r w:rsidR="007248C6" w:rsidRPr="00CD6F63">
        <w:rPr>
          <w:rFonts w:ascii="Arial" w:eastAsia="Times New Roman" w:hAnsi="Arial" w:cs="Arial"/>
          <w:sz w:val="24"/>
          <w:szCs w:val="24"/>
          <w:lang w:val="az-Latn-AZ" w:eastAsia="ru-RU"/>
        </w:rPr>
        <w:t>çətinlikləri</w:t>
      </w:r>
      <w:r w:rsidR="00B876D6" w:rsidRPr="00CD6F63">
        <w:rPr>
          <w:rFonts w:ascii="Arial" w:eastAsia="Times New Roman" w:hAnsi="Arial" w:cs="Arial"/>
          <w:sz w:val="24"/>
          <w:szCs w:val="24"/>
          <w:lang w:val="az-Latn-AZ" w:eastAsia="ru-RU"/>
        </w:rPr>
        <w:t xml:space="preserve"> aradan qaldırmaq</w:t>
      </w:r>
      <w:r w:rsidR="00F1040F" w:rsidRPr="00CD6F63">
        <w:rPr>
          <w:rFonts w:ascii="Arial" w:eastAsia="Times New Roman" w:hAnsi="Arial" w:cs="Arial"/>
          <w:sz w:val="24"/>
          <w:szCs w:val="24"/>
          <w:lang w:val="az-Latn-AZ" w:eastAsia="ru-RU"/>
        </w:rPr>
        <w:t>, habelə şəxslərin</w:t>
      </w:r>
      <w:r w:rsidR="003C6AA8" w:rsidRPr="00CD6F63">
        <w:rPr>
          <w:rFonts w:ascii="Arial" w:eastAsia="Times New Roman" w:hAnsi="Arial" w:cs="Arial"/>
          <w:sz w:val="24"/>
          <w:szCs w:val="24"/>
          <w:lang w:val="az-Latn-AZ" w:eastAsia="ru-RU"/>
        </w:rPr>
        <w:t xml:space="preserve"> iradələrindən kənar vərəsə olmasının qarşısını almaq </w:t>
      </w:r>
      <w:r w:rsidR="00B876D6" w:rsidRPr="00CD6F63">
        <w:rPr>
          <w:rFonts w:ascii="Arial" w:eastAsia="Times New Roman" w:hAnsi="Arial" w:cs="Arial"/>
          <w:sz w:val="24"/>
          <w:szCs w:val="24"/>
          <w:lang w:val="az-Latn-AZ" w:eastAsia="ru-RU"/>
        </w:rPr>
        <w:t>məqsədilə qanunverici mirasdan imtina hüququnu nəzərdə tut</w:t>
      </w:r>
      <w:r w:rsidR="003C6AA8" w:rsidRPr="00CD6F63">
        <w:rPr>
          <w:rFonts w:ascii="Arial" w:eastAsia="Times New Roman" w:hAnsi="Arial" w:cs="Arial"/>
          <w:sz w:val="24"/>
          <w:szCs w:val="24"/>
          <w:lang w:val="az-Latn-AZ" w:eastAsia="ru-RU"/>
        </w:rPr>
        <w:t>muşdur</w:t>
      </w:r>
      <w:r w:rsidR="007248C6" w:rsidRPr="00CD6F63">
        <w:rPr>
          <w:rFonts w:ascii="Arial" w:eastAsia="Times New Roman" w:hAnsi="Arial" w:cs="Arial"/>
          <w:sz w:val="24"/>
          <w:szCs w:val="24"/>
          <w:lang w:val="az-Latn-AZ" w:eastAsia="ru-RU"/>
        </w:rPr>
        <w:t>.</w:t>
      </w:r>
    </w:p>
    <w:p w14:paraId="0AFFBF0D" w14:textId="7D81492E"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Bununla belə, hüquqi müəyyənliyi və sabitliyi təmin etmək</w:t>
      </w:r>
      <w:r w:rsidR="003C6AA8"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vərəsə</w:t>
      </w:r>
      <w:r w:rsidR="007248C6" w:rsidRPr="00CD6F63">
        <w:rPr>
          <w:rFonts w:ascii="Arial" w:eastAsia="Times New Roman" w:hAnsi="Arial" w:cs="Arial"/>
          <w:sz w:val="24"/>
          <w:szCs w:val="24"/>
          <w:lang w:val="az-Latn-AZ" w:eastAsia="ru-RU"/>
        </w:rPr>
        <w:t xml:space="preserve">lərin, habelə </w:t>
      </w:r>
      <w:r w:rsidR="003C6AA8" w:rsidRPr="00CD6F63">
        <w:rPr>
          <w:rFonts w:ascii="Arial" w:eastAsia="Times New Roman" w:hAnsi="Arial" w:cs="Arial"/>
          <w:sz w:val="24"/>
          <w:szCs w:val="24"/>
          <w:lang w:val="az-Latn-AZ" w:eastAsia="ru-RU"/>
        </w:rPr>
        <w:t>miras qoy</w:t>
      </w:r>
      <w:r w:rsidR="007248C6" w:rsidRPr="00CD6F63">
        <w:rPr>
          <w:rFonts w:ascii="Arial" w:eastAsia="Times New Roman" w:hAnsi="Arial" w:cs="Arial"/>
          <w:sz w:val="24"/>
          <w:szCs w:val="24"/>
          <w:lang w:val="az-Latn-AZ" w:eastAsia="ru-RU"/>
        </w:rPr>
        <w:t>a</w:t>
      </w:r>
      <w:r w:rsidR="003C6AA8" w:rsidRPr="00CD6F63">
        <w:rPr>
          <w:rFonts w:ascii="Arial" w:eastAsia="Times New Roman" w:hAnsi="Arial" w:cs="Arial"/>
          <w:sz w:val="24"/>
          <w:szCs w:val="24"/>
          <w:lang w:val="az-Latn-AZ" w:eastAsia="ru-RU"/>
        </w:rPr>
        <w:t>nın və vərəsələrin kreditorlarının</w:t>
      </w:r>
      <w:r w:rsidRPr="00CD6F63">
        <w:rPr>
          <w:rFonts w:ascii="Arial" w:eastAsia="Times New Roman" w:hAnsi="Arial" w:cs="Arial"/>
          <w:sz w:val="24"/>
          <w:szCs w:val="24"/>
          <w:lang w:val="az-Latn-AZ" w:eastAsia="ru-RU"/>
        </w:rPr>
        <w:t xml:space="preserve"> mənafeləri baxımından bu hüquqdan istifadə</w:t>
      </w:r>
      <w:r w:rsidR="003C6AA8" w:rsidRPr="00CD6F63">
        <w:rPr>
          <w:rFonts w:ascii="Arial" w:eastAsia="Times New Roman" w:hAnsi="Arial" w:cs="Arial"/>
          <w:sz w:val="24"/>
          <w:szCs w:val="24"/>
          <w:lang w:val="az-Latn-AZ" w:eastAsia="ru-RU"/>
        </w:rPr>
        <w:t xml:space="preserve"> imkanı</w:t>
      </w:r>
      <w:r w:rsidRPr="00CD6F63">
        <w:rPr>
          <w:rFonts w:ascii="Arial" w:eastAsia="Times New Roman" w:hAnsi="Arial" w:cs="Arial"/>
          <w:sz w:val="24"/>
          <w:szCs w:val="24"/>
          <w:lang w:val="az-Latn-AZ" w:eastAsia="ru-RU"/>
        </w:rPr>
        <w:t xml:space="preserve"> qanunverici tərəfindən müəyyən müddətlə məhdudlaşdırılmışdır.</w:t>
      </w:r>
      <w:r w:rsidRPr="00CD6F63">
        <w:rPr>
          <w:rFonts w:ascii="Arial" w:hAnsi="Arial" w:cs="Arial"/>
          <w:sz w:val="24"/>
          <w:szCs w:val="24"/>
          <w:lang w:val="az-Latn-AZ"/>
        </w:rPr>
        <w:t xml:space="preserve"> </w:t>
      </w:r>
    </w:p>
    <w:p w14:paraId="10510049" w14:textId="503C0843" w:rsidR="00B876D6"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Belə ki, Mülki Məcəllənin 1256-cı maddəsinə əsasən</w:t>
      </w:r>
      <w:r w:rsidR="00472717" w:rsidRPr="00CD6F63">
        <w:rPr>
          <w:rFonts w:ascii="Arial" w:eastAsia="Times New Roman" w:hAnsi="Arial" w:cs="Arial"/>
          <w:sz w:val="24"/>
          <w:szCs w:val="24"/>
          <w:lang w:val="az-Latn-AZ" w:eastAsia="ru-RU"/>
        </w:rPr>
        <w:t>,</w:t>
      </w:r>
      <w:r w:rsidRPr="00CD6F63">
        <w:rPr>
          <w:rFonts w:ascii="Arial" w:eastAsia="Times New Roman" w:hAnsi="Arial" w:cs="Arial"/>
          <w:sz w:val="24"/>
          <w:szCs w:val="24"/>
          <w:lang w:val="az-Latn-AZ" w:eastAsia="ru-RU"/>
        </w:rPr>
        <w:t xml:space="preserve"> vərəsə vərəsəliyə çağırıldığını bildiyi və ya bilməli olduğu gündən üç ay ərzində mirasın qəbulundan imtina edə bilər. Üzrlü səbəb olduqda məhkəmə bu müddəti iki aydan çox olmayaraq uzada bilər. Mirasın qəbulundan imtina notariat orqanında rəsmiləşdirilməlidir.</w:t>
      </w:r>
    </w:p>
    <w:p w14:paraId="69D4A0C3" w14:textId="1B51C74F" w:rsidR="003C6AA8" w:rsidRPr="00CD6F63" w:rsidRDefault="00B876D6"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İmtina müddəti kreditorların mirasdan imtina edilib-edilməməsini, imtina edilmişdirsə borclu olan vərəsələrin dəqiq dairəsini bilmələri və iddia qaldırmaq hüquqlarından istifadə edə bilmələri üçün əlverişli olduğu </w:t>
      </w:r>
      <w:r w:rsidR="00472717" w:rsidRPr="00CD6F63">
        <w:rPr>
          <w:rFonts w:ascii="Arial" w:eastAsia="Times New Roman" w:hAnsi="Arial" w:cs="Arial"/>
          <w:sz w:val="24"/>
          <w:szCs w:val="24"/>
          <w:lang w:val="az-Latn-AZ" w:eastAsia="ru-RU"/>
        </w:rPr>
        <w:t>kimi</w:t>
      </w:r>
      <w:r w:rsidRPr="00CD6F63">
        <w:rPr>
          <w:rFonts w:ascii="Arial" w:eastAsia="Times New Roman" w:hAnsi="Arial" w:cs="Arial"/>
          <w:sz w:val="24"/>
          <w:szCs w:val="24"/>
          <w:lang w:val="az-Latn-AZ" w:eastAsia="ru-RU"/>
        </w:rPr>
        <w:t>, borclu vərəsələr baxımından da payların dəqiq müəyyən edilməsi, kreditorlar qarşısında məsuliyyətin qətiləşməsi və uzun müddət məhkəmə çəkişməsi təhdidi altında qalmalarının qarşısını almaq baxımından olduqca mühümdür.</w:t>
      </w:r>
      <w:r w:rsidR="00A270A2" w:rsidRPr="00CD6F63">
        <w:rPr>
          <w:rFonts w:ascii="Arial" w:eastAsia="Times New Roman" w:hAnsi="Arial" w:cs="Arial"/>
          <w:sz w:val="24"/>
          <w:szCs w:val="24"/>
          <w:lang w:val="az-Latn-AZ" w:eastAsia="ru-RU"/>
        </w:rPr>
        <w:t xml:space="preserve"> Bu baxımdan mirasdan imtina institutu mülki dövriyyə iştirakçılarının hüquqlarının müdafiəsi yönümündən başda Konstitusiya olmaqla</w:t>
      </w:r>
      <w:r w:rsidR="000E451E" w:rsidRPr="00CD6F63">
        <w:rPr>
          <w:rFonts w:ascii="Arial" w:eastAsia="Times New Roman" w:hAnsi="Arial" w:cs="Arial"/>
          <w:sz w:val="24"/>
          <w:szCs w:val="24"/>
          <w:lang w:val="az-Latn-AZ" w:eastAsia="ru-RU"/>
        </w:rPr>
        <w:t>,</w:t>
      </w:r>
      <w:r w:rsidR="00A270A2" w:rsidRPr="00CD6F63">
        <w:rPr>
          <w:rFonts w:ascii="Arial" w:eastAsia="Times New Roman" w:hAnsi="Arial" w:cs="Arial"/>
          <w:sz w:val="24"/>
          <w:szCs w:val="24"/>
          <w:lang w:val="az-Latn-AZ" w:eastAsia="ru-RU"/>
        </w:rPr>
        <w:t xml:space="preserve"> mülki qanunvericiliyin tələblərinə daha uyğundur. </w:t>
      </w:r>
    </w:p>
    <w:p w14:paraId="0E84AA98" w14:textId="4C732FDE" w:rsidR="00B876D6" w:rsidRPr="00CD6F63" w:rsidRDefault="003C6AA8" w:rsidP="00CD6F63">
      <w:pPr>
        <w:spacing w:after="0" w:line="240" w:lineRule="auto"/>
        <w:ind w:firstLine="567"/>
        <w:jc w:val="both"/>
        <w:rPr>
          <w:rFonts w:ascii="Arial" w:eastAsia="Times New Roman" w:hAnsi="Arial" w:cs="Arial"/>
          <w:sz w:val="24"/>
          <w:szCs w:val="24"/>
          <w:lang w:val="az-Latn-AZ" w:eastAsia="ru-RU"/>
        </w:rPr>
      </w:pPr>
      <w:r w:rsidRPr="00CD6F63">
        <w:rPr>
          <w:rFonts w:ascii="Arial" w:eastAsia="Times New Roman" w:hAnsi="Arial" w:cs="Arial"/>
          <w:sz w:val="24"/>
          <w:szCs w:val="24"/>
          <w:lang w:val="az-Latn-AZ" w:eastAsia="ru-RU"/>
        </w:rPr>
        <w:t xml:space="preserve">Vurğulanmalıdır ki, “mirasdan imtina” anlayışı hüquqi məntiqə uyğun olaraq artıq yaranmış olan, mövcud bir hüququn rədd edilməsini ifadə edir ki, bu da vərəsəlik hüququnun məhz mirasın açılması </w:t>
      </w:r>
      <w:r w:rsidR="000E451E" w:rsidRPr="00CD6F63">
        <w:rPr>
          <w:rFonts w:ascii="Arial" w:eastAsia="Times New Roman" w:hAnsi="Arial" w:cs="Arial"/>
          <w:sz w:val="24"/>
          <w:szCs w:val="24"/>
          <w:lang w:val="az-Latn-AZ" w:eastAsia="ru-RU"/>
        </w:rPr>
        <w:t>ilə</w:t>
      </w:r>
      <w:r w:rsidRPr="00CD6F63">
        <w:rPr>
          <w:rFonts w:ascii="Arial" w:eastAsia="Times New Roman" w:hAnsi="Arial" w:cs="Arial"/>
          <w:sz w:val="24"/>
          <w:szCs w:val="24"/>
          <w:lang w:val="az-Latn-AZ" w:eastAsia="ru-RU"/>
        </w:rPr>
        <w:t xml:space="preserve"> yaranması, qəbulla şərtləndirilməməsi ilə bağlı Konstitusiya Məhkəməsi Plenumunun 2022-ci il 14 oktyabr tarixli Qərarında ifadə olunmuş hüquqi mövqeyi bir daha təsdiqləyir. </w:t>
      </w:r>
      <w:r w:rsidR="00B876D6" w:rsidRPr="00CD6F63">
        <w:rPr>
          <w:rFonts w:ascii="Arial" w:eastAsia="Times New Roman" w:hAnsi="Arial" w:cs="Arial"/>
          <w:sz w:val="24"/>
          <w:szCs w:val="24"/>
          <w:lang w:val="az-Latn-AZ" w:eastAsia="ru-RU"/>
        </w:rPr>
        <w:t xml:space="preserve"> </w:t>
      </w:r>
    </w:p>
    <w:p w14:paraId="129133EE" w14:textId="4135F973" w:rsidR="00B876D6" w:rsidRPr="00CD6F63" w:rsidRDefault="003C6AA8"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Lakin</w:t>
      </w:r>
      <w:r w:rsidR="00807012" w:rsidRPr="00CD6F63">
        <w:rPr>
          <w:rFonts w:ascii="Arial" w:eastAsia="MS Mincho" w:hAnsi="Arial" w:cs="Arial"/>
          <w:sz w:val="24"/>
          <w:szCs w:val="24"/>
          <w:lang w:val="az-Latn-AZ" w:eastAsia="ru-RU"/>
        </w:rPr>
        <w:t xml:space="preserve"> mövcud</w:t>
      </w:r>
      <w:r w:rsidR="00B876D6" w:rsidRPr="00CD6F63">
        <w:rPr>
          <w:rFonts w:ascii="Arial" w:eastAsia="MS Mincho" w:hAnsi="Arial" w:cs="Arial"/>
          <w:sz w:val="24"/>
          <w:szCs w:val="24"/>
          <w:lang w:val="az-Latn-AZ" w:eastAsia="ru-RU"/>
        </w:rPr>
        <w:t xml:space="preserve"> qanunvericilikdə həm mirasın qəbulu, həm də mirasdan imtina etmək müddətləri nəzərdə tutul</w:t>
      </w:r>
      <w:r w:rsidR="00807012" w:rsidRPr="00CD6F63">
        <w:rPr>
          <w:rFonts w:ascii="Arial" w:eastAsia="MS Mincho" w:hAnsi="Arial" w:cs="Arial"/>
          <w:sz w:val="24"/>
          <w:szCs w:val="24"/>
          <w:lang w:val="az-Latn-AZ" w:eastAsia="ru-RU"/>
        </w:rPr>
        <w:t>muş</w:t>
      </w:r>
      <w:r w:rsidR="00B876D6" w:rsidRPr="00CD6F63">
        <w:rPr>
          <w:rFonts w:ascii="Arial" w:eastAsia="MS Mincho" w:hAnsi="Arial" w:cs="Arial"/>
          <w:sz w:val="24"/>
          <w:szCs w:val="24"/>
          <w:lang w:val="az-Latn-AZ" w:eastAsia="ru-RU"/>
        </w:rPr>
        <w:t xml:space="preserve">, eyni zamanda mirasın qəbulu müddətinin imtina müddətindən artıq olması </w:t>
      </w:r>
      <w:r w:rsidRPr="00CD6F63">
        <w:rPr>
          <w:rFonts w:ascii="Arial" w:eastAsia="MS Mincho" w:hAnsi="Arial" w:cs="Arial"/>
          <w:sz w:val="24"/>
          <w:szCs w:val="24"/>
          <w:lang w:val="az-Latn-AZ" w:eastAsia="ru-RU"/>
        </w:rPr>
        <w:t>təsbit edilmişdir</w:t>
      </w:r>
      <w:r w:rsidR="00B876D6" w:rsidRPr="00CD6F63">
        <w:rPr>
          <w:rFonts w:ascii="Arial" w:eastAsia="MS Mincho" w:hAnsi="Arial" w:cs="Arial"/>
          <w:sz w:val="24"/>
          <w:szCs w:val="24"/>
          <w:lang w:val="az-Latn-AZ" w:eastAsia="ru-RU"/>
        </w:rPr>
        <w:t xml:space="preserve">. </w:t>
      </w:r>
      <w:r w:rsidR="00B876D6" w:rsidRPr="00B358EE">
        <w:rPr>
          <w:rFonts w:ascii="Arial" w:eastAsia="MS Mincho" w:hAnsi="Arial" w:cs="Arial"/>
          <w:sz w:val="24"/>
          <w:szCs w:val="24"/>
          <w:lang w:val="az-Latn-AZ" w:eastAsia="ru-RU"/>
        </w:rPr>
        <w:t>Belə olan təqdirdə Mülki Məcəllənin 1256-cı maddəsində nəzərdə tutulmuş imtina müddətinin ötürülməsinin hüquqi nəticələri qeyri-müəyyən olduğundan</w:t>
      </w:r>
      <w:r w:rsidRPr="00B358EE">
        <w:rPr>
          <w:rFonts w:ascii="Arial" w:eastAsia="MS Mincho" w:hAnsi="Arial" w:cs="Arial"/>
          <w:sz w:val="24"/>
          <w:szCs w:val="24"/>
          <w:lang w:val="az-Latn-AZ" w:eastAsia="ru-RU"/>
        </w:rPr>
        <w:t>,</w:t>
      </w:r>
      <w:r w:rsidR="00B876D6" w:rsidRPr="00B358EE">
        <w:rPr>
          <w:rFonts w:ascii="Arial" w:eastAsia="MS Mincho" w:hAnsi="Arial" w:cs="Arial"/>
          <w:sz w:val="24"/>
          <w:szCs w:val="24"/>
          <w:lang w:val="az-Latn-AZ" w:eastAsia="ru-RU"/>
        </w:rPr>
        <w:t xml:space="preserve"> bu qeyri-müəyyənliyi</w:t>
      </w:r>
      <w:r w:rsidR="00B358EE" w:rsidRPr="00B358EE">
        <w:rPr>
          <w:rFonts w:ascii="Arial" w:eastAsia="MS Mincho" w:hAnsi="Arial" w:cs="Arial"/>
          <w:sz w:val="24"/>
          <w:szCs w:val="24"/>
          <w:lang w:val="az-Latn-AZ" w:eastAsia="ru-RU"/>
        </w:rPr>
        <w:t>n</w:t>
      </w:r>
      <w:r w:rsidR="00B876D6" w:rsidRPr="00B358EE">
        <w:rPr>
          <w:rFonts w:ascii="Arial" w:eastAsia="MS Mincho" w:hAnsi="Arial" w:cs="Arial"/>
          <w:sz w:val="24"/>
          <w:szCs w:val="24"/>
          <w:lang w:val="az-Latn-AZ" w:eastAsia="ru-RU"/>
        </w:rPr>
        <w:t xml:space="preserve"> aradan qaldır</w:t>
      </w:r>
      <w:r w:rsidR="00B358EE" w:rsidRPr="00B358EE">
        <w:rPr>
          <w:rFonts w:ascii="Arial" w:eastAsia="MS Mincho" w:hAnsi="Arial" w:cs="Arial"/>
          <w:sz w:val="24"/>
          <w:szCs w:val="24"/>
          <w:lang w:val="az-Latn-AZ" w:eastAsia="ru-RU"/>
        </w:rPr>
        <w:t>ılması</w:t>
      </w:r>
      <w:r w:rsidR="00B876D6" w:rsidRPr="00B358EE">
        <w:rPr>
          <w:rFonts w:ascii="Arial" w:eastAsia="MS Mincho" w:hAnsi="Arial" w:cs="Arial"/>
          <w:sz w:val="24"/>
          <w:szCs w:val="24"/>
          <w:lang w:val="az-Latn-AZ" w:eastAsia="ru-RU"/>
        </w:rPr>
        <w:t xml:space="preserve"> məqsədilə Mülki Məcəlləyə 1273-1-ci maddə əlavə e</w:t>
      </w:r>
      <w:r w:rsidR="00B358EE" w:rsidRPr="00B358EE">
        <w:rPr>
          <w:rFonts w:ascii="Arial" w:eastAsia="MS Mincho" w:hAnsi="Arial" w:cs="Arial"/>
          <w:sz w:val="24"/>
          <w:szCs w:val="24"/>
          <w:lang w:val="az-Latn-AZ" w:eastAsia="ru-RU"/>
        </w:rPr>
        <w:t>dilmişdir</w:t>
      </w:r>
      <w:r w:rsidR="00B876D6" w:rsidRPr="00B358EE">
        <w:rPr>
          <w:rFonts w:ascii="Arial" w:eastAsia="MS Mincho" w:hAnsi="Arial" w:cs="Arial"/>
          <w:sz w:val="24"/>
          <w:szCs w:val="24"/>
          <w:lang w:val="az-Latn-AZ" w:eastAsia="ru-RU"/>
        </w:rPr>
        <w:t>.</w:t>
      </w:r>
      <w:r w:rsidR="00B876D6" w:rsidRPr="00CD6F63">
        <w:rPr>
          <w:rFonts w:ascii="Arial" w:eastAsia="MS Mincho" w:hAnsi="Arial" w:cs="Arial"/>
          <w:sz w:val="24"/>
          <w:szCs w:val="24"/>
          <w:lang w:val="az-Latn-AZ" w:eastAsia="ru-RU"/>
        </w:rPr>
        <w:t xml:space="preserve"> Həmin maddəyə görə</w:t>
      </w:r>
      <w:r w:rsidR="0062353C" w:rsidRPr="00CD6F63">
        <w:rPr>
          <w:rFonts w:ascii="Arial" w:eastAsia="MS Mincho" w:hAnsi="Arial" w:cs="Arial"/>
          <w:sz w:val="24"/>
          <w:szCs w:val="24"/>
          <w:lang w:val="az-Latn-AZ" w:eastAsia="ru-RU"/>
        </w:rPr>
        <w:t>,</w:t>
      </w:r>
      <w:r w:rsidR="00B876D6" w:rsidRPr="00CD6F63">
        <w:rPr>
          <w:rFonts w:ascii="Arial" w:eastAsia="MS Mincho" w:hAnsi="Arial" w:cs="Arial"/>
          <w:sz w:val="24"/>
          <w:szCs w:val="24"/>
          <w:lang w:val="az-Latn-AZ" w:eastAsia="ru-RU"/>
        </w:rPr>
        <w:t xml:space="preserve"> vərəsə bu Məcəllə ilə müəyyən edilmiş müddətlər daxilində mirası qəbul etmədikdə və ya ondan imtina </w:t>
      </w:r>
      <w:r w:rsidR="00B876D6" w:rsidRPr="00CD6F63">
        <w:rPr>
          <w:rFonts w:ascii="Arial" w:eastAsia="MS Mincho" w:hAnsi="Arial" w:cs="Arial"/>
          <w:sz w:val="24"/>
          <w:szCs w:val="24"/>
          <w:lang w:val="az-Latn-AZ" w:eastAsia="ru-RU"/>
        </w:rPr>
        <w:lastRenderedPageBreak/>
        <w:t xml:space="preserve">etmədikdə, müvafiq olaraq bu Məcəllənin 1262-ci və 1263-cü maddələri tətbiq edilir. </w:t>
      </w:r>
      <w:r w:rsidR="0062353C" w:rsidRPr="00CD6F63">
        <w:rPr>
          <w:rFonts w:ascii="Arial" w:eastAsia="MS Mincho" w:hAnsi="Arial" w:cs="Arial"/>
          <w:sz w:val="24"/>
          <w:szCs w:val="24"/>
          <w:lang w:val="az-Latn-AZ" w:eastAsia="ru-RU"/>
        </w:rPr>
        <w:t>Həmin m</w:t>
      </w:r>
      <w:r w:rsidR="00B876D6" w:rsidRPr="00CD6F63">
        <w:rPr>
          <w:rFonts w:ascii="Arial" w:eastAsia="MS Mincho" w:hAnsi="Arial" w:cs="Arial"/>
          <w:sz w:val="24"/>
          <w:szCs w:val="24"/>
          <w:lang w:val="az-Latn-AZ" w:eastAsia="ru-RU"/>
        </w:rPr>
        <w:t xml:space="preserve">addədə qeyd olunan normalar isə mirasdan imtinanın nəticələri ilə bağlıdır. </w:t>
      </w:r>
    </w:p>
    <w:p w14:paraId="6781F977" w14:textId="58B58AF8" w:rsidR="00B876D6" w:rsidRPr="00CD6F63" w:rsidRDefault="00B876D6"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Beləliklə, miras açıldıqdan sonra vərəsə</w:t>
      </w:r>
      <w:r w:rsidR="0062353C" w:rsidRPr="00CD6F63">
        <w:rPr>
          <w:rFonts w:ascii="Arial" w:eastAsia="MS Mincho" w:hAnsi="Arial" w:cs="Arial"/>
          <w:sz w:val="24"/>
          <w:szCs w:val="24"/>
          <w:lang w:val="az-Latn-AZ" w:eastAsia="ru-RU"/>
        </w:rPr>
        <w:t xml:space="preserve"> susmuşsa</w:t>
      </w:r>
      <w:r w:rsidR="003C6AA8" w:rsidRPr="00CD6F63">
        <w:rPr>
          <w:rFonts w:ascii="Arial" w:eastAsia="MS Mincho" w:hAnsi="Arial" w:cs="Arial"/>
          <w:sz w:val="24"/>
          <w:szCs w:val="24"/>
          <w:lang w:val="az-Latn-AZ" w:eastAsia="ru-RU"/>
        </w:rPr>
        <w:t>,</w:t>
      </w:r>
      <w:r w:rsidR="0062353C" w:rsidRPr="00CD6F63">
        <w:rPr>
          <w:rFonts w:ascii="Arial" w:eastAsia="MS Mincho" w:hAnsi="Arial" w:cs="Arial"/>
          <w:sz w:val="24"/>
          <w:szCs w:val="24"/>
          <w:lang w:val="az-Latn-AZ" w:eastAsia="ru-RU"/>
        </w:rPr>
        <w:t xml:space="preserve"> yəni</w:t>
      </w:r>
      <w:r w:rsidRPr="00CD6F63">
        <w:rPr>
          <w:rFonts w:ascii="Arial" w:eastAsia="MS Mincho" w:hAnsi="Arial" w:cs="Arial"/>
          <w:sz w:val="24"/>
          <w:szCs w:val="24"/>
          <w:lang w:val="az-Latn-AZ" w:eastAsia="ru-RU"/>
        </w:rPr>
        <w:t xml:space="preserve"> mirası qəbul və ya</w:t>
      </w:r>
      <w:r w:rsidR="000E451E" w:rsidRPr="00CD6F63">
        <w:rPr>
          <w:rFonts w:ascii="Arial" w:eastAsia="MS Mincho" w:hAnsi="Arial" w:cs="Arial"/>
          <w:sz w:val="24"/>
          <w:szCs w:val="24"/>
          <w:lang w:val="az-Latn-AZ" w:eastAsia="ru-RU"/>
        </w:rPr>
        <w:t xml:space="preserve"> ondan</w:t>
      </w:r>
      <w:r w:rsidRPr="00CD6F63">
        <w:rPr>
          <w:rFonts w:ascii="Arial" w:eastAsia="MS Mincho" w:hAnsi="Arial" w:cs="Arial"/>
          <w:sz w:val="24"/>
          <w:szCs w:val="24"/>
          <w:lang w:val="az-Latn-AZ" w:eastAsia="ru-RU"/>
        </w:rPr>
        <w:t xml:space="preserve"> imtina</w:t>
      </w:r>
      <w:r w:rsidR="000E451E" w:rsidRPr="00CD6F63">
        <w:rPr>
          <w:rFonts w:ascii="Arial" w:eastAsia="MS Mincho" w:hAnsi="Arial" w:cs="Arial"/>
          <w:sz w:val="24"/>
          <w:szCs w:val="24"/>
          <w:lang w:val="az-Latn-AZ" w:eastAsia="ru-RU"/>
        </w:rPr>
        <w:t xml:space="preserve"> </w:t>
      </w:r>
      <w:r w:rsidRPr="00CD6F63">
        <w:rPr>
          <w:rFonts w:ascii="Arial" w:eastAsia="MS Mincho" w:hAnsi="Arial" w:cs="Arial"/>
          <w:sz w:val="24"/>
          <w:szCs w:val="24"/>
          <w:lang w:val="az-Latn-AZ" w:eastAsia="ru-RU"/>
        </w:rPr>
        <w:t xml:space="preserve"> etməmişsə</w:t>
      </w:r>
      <w:r w:rsidR="003C6AA8" w:rsidRPr="00CD6F63">
        <w:rPr>
          <w:rFonts w:ascii="Arial" w:eastAsia="MS Mincho" w:hAnsi="Arial" w:cs="Arial"/>
          <w:sz w:val="24"/>
          <w:szCs w:val="24"/>
          <w:lang w:val="az-Latn-AZ" w:eastAsia="ru-RU"/>
        </w:rPr>
        <w:t>,</w:t>
      </w:r>
      <w:r w:rsidRPr="00CD6F63">
        <w:rPr>
          <w:rFonts w:ascii="Arial" w:eastAsia="MS Mincho" w:hAnsi="Arial" w:cs="Arial"/>
          <w:sz w:val="24"/>
          <w:szCs w:val="24"/>
          <w:lang w:val="az-Latn-AZ" w:eastAsia="ru-RU"/>
        </w:rPr>
        <w:t xml:space="preserve"> qanunverici </w:t>
      </w:r>
      <w:r w:rsidR="00C73991" w:rsidRPr="00CD6F63">
        <w:rPr>
          <w:rFonts w:ascii="Arial" w:eastAsia="MS Mincho" w:hAnsi="Arial" w:cs="Arial"/>
          <w:sz w:val="24"/>
          <w:szCs w:val="24"/>
          <w:lang w:val="az-Latn-AZ" w:eastAsia="ru-RU"/>
        </w:rPr>
        <w:t xml:space="preserve">sanki </w:t>
      </w:r>
      <w:r w:rsidRPr="00CD6F63">
        <w:rPr>
          <w:rFonts w:ascii="Arial" w:eastAsia="MS Mincho" w:hAnsi="Arial" w:cs="Arial"/>
          <w:sz w:val="24"/>
          <w:szCs w:val="24"/>
          <w:lang w:val="az-Latn-AZ" w:eastAsia="ru-RU"/>
        </w:rPr>
        <w:t>vərəsənin mirasdan imtina etdiyini ehtimal e</w:t>
      </w:r>
      <w:r w:rsidR="0062353C" w:rsidRPr="00CD6F63">
        <w:rPr>
          <w:rFonts w:ascii="Arial" w:eastAsia="MS Mincho" w:hAnsi="Arial" w:cs="Arial"/>
          <w:sz w:val="24"/>
          <w:szCs w:val="24"/>
          <w:lang w:val="az-Latn-AZ" w:eastAsia="ru-RU"/>
        </w:rPr>
        <w:t>tmiş</w:t>
      </w:r>
      <w:r w:rsidRPr="00CD6F63">
        <w:rPr>
          <w:rFonts w:ascii="Arial" w:eastAsia="MS Mincho" w:hAnsi="Arial" w:cs="Arial"/>
          <w:sz w:val="24"/>
          <w:szCs w:val="24"/>
          <w:lang w:val="az-Latn-AZ" w:eastAsia="ru-RU"/>
        </w:rPr>
        <w:t xml:space="preserve"> və müvafiq olaraq mirasdan imtinanın nəticələrinin tətbiq edilməsini nəzərdə tut</w:t>
      </w:r>
      <w:r w:rsidR="0062353C" w:rsidRPr="00CD6F63">
        <w:rPr>
          <w:rFonts w:ascii="Arial" w:eastAsia="MS Mincho" w:hAnsi="Arial" w:cs="Arial"/>
          <w:sz w:val="24"/>
          <w:szCs w:val="24"/>
          <w:lang w:val="az-Latn-AZ" w:eastAsia="ru-RU"/>
        </w:rPr>
        <w:t>muşdur</w:t>
      </w:r>
      <w:r w:rsidRPr="00CD6F63">
        <w:rPr>
          <w:rFonts w:ascii="Arial" w:eastAsia="MS Mincho" w:hAnsi="Arial" w:cs="Arial"/>
          <w:sz w:val="24"/>
          <w:szCs w:val="24"/>
          <w:lang w:val="az-Latn-AZ" w:eastAsia="ru-RU"/>
        </w:rPr>
        <w:t xml:space="preserve">. </w:t>
      </w:r>
    </w:p>
    <w:p w14:paraId="605E1C82" w14:textId="593C5CB0" w:rsidR="00AE4E6F" w:rsidRPr="00CD6F63" w:rsidRDefault="0062353C"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Halbuki,</w:t>
      </w:r>
      <w:r w:rsidR="00AE4E6F" w:rsidRPr="00CD6F63">
        <w:rPr>
          <w:rFonts w:ascii="Arial" w:eastAsia="MS Mincho" w:hAnsi="Arial" w:cs="Arial"/>
          <w:sz w:val="24"/>
          <w:szCs w:val="24"/>
          <w:lang w:val="az-Latn-AZ" w:eastAsia="ru-RU"/>
        </w:rPr>
        <w:t xml:space="preserve"> Mülki Məcəllənin 1301-ci maddəsinə əsasən</w:t>
      </w:r>
      <w:r w:rsidRPr="00CD6F63">
        <w:rPr>
          <w:rFonts w:ascii="Arial" w:eastAsia="MS Mincho" w:hAnsi="Arial" w:cs="Arial"/>
          <w:sz w:val="24"/>
          <w:szCs w:val="24"/>
          <w:lang w:val="az-Latn-AZ" w:eastAsia="ru-RU"/>
        </w:rPr>
        <w:t>,</w:t>
      </w:r>
      <w:r w:rsidR="00AE4E6F" w:rsidRPr="00CD6F63">
        <w:rPr>
          <w:rFonts w:ascii="Arial" w:eastAsia="MS Mincho" w:hAnsi="Arial" w:cs="Arial"/>
          <w:sz w:val="24"/>
          <w:szCs w:val="24"/>
          <w:lang w:val="az-Latn-AZ" w:eastAsia="ru-RU"/>
        </w:rPr>
        <w:t xml:space="preserve"> əgər vərəsəliyə çağırılmış, yerində olmayan, lakin olduğu yer müəyyənləşdirilmiş vərəsə mirasdan üç ay ərzində imtina etməzsə, digər vərəsələr mirası bölüşdürmək niyyətləri barəsində ona bildiriş göndərməlidirlər. Əgər bu cür vərəsə bildirişdən sonra üç ay ərzində özünün əmlak bölgüsü haqqında razılaşmada iştirak etmək arzusu barəsində digər vərəsələrə məlumat verməzsə, digər vərəsələr qarşılıqlı razılaşma üzrə əmlakı bölüşdürə bilər və yerində olmayan vərəsənin payını ayıra bilərlər. Əgər miras açıldıqdan sonra altı ay ərzində qaib vərəsənin olduğu yer müəyyənləşdirilməzsə və mirasın qəbulundan imtina barəsində ondan bir xəbər alınmazsa, digər vərəsələr bu Məcəllənin 1301.2-ci maddəsində müəyyənləşdirilmiş qaydada əmlakı bölüşdürə bilərlər.</w:t>
      </w:r>
    </w:p>
    <w:p w14:paraId="3D357716" w14:textId="13716A65" w:rsidR="00541CE6" w:rsidRPr="00CD6F63" w:rsidRDefault="00520812"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 xml:space="preserve">Həmçinin </w:t>
      </w:r>
      <w:r w:rsidR="00541CE6" w:rsidRPr="00CD6F63">
        <w:rPr>
          <w:rFonts w:ascii="Arial" w:eastAsia="MS Mincho" w:hAnsi="Arial" w:cs="Arial"/>
          <w:sz w:val="24"/>
          <w:szCs w:val="24"/>
          <w:lang w:val="az-Latn-AZ" w:eastAsia="ru-RU"/>
        </w:rPr>
        <w:t>Konstitusiya Məhkəməsi</w:t>
      </w:r>
      <w:r w:rsidR="0062353C" w:rsidRPr="00CD6F63">
        <w:rPr>
          <w:rFonts w:ascii="Arial" w:eastAsia="MS Mincho" w:hAnsi="Arial" w:cs="Arial"/>
          <w:sz w:val="24"/>
          <w:szCs w:val="24"/>
          <w:lang w:val="az-Latn-AZ" w:eastAsia="ru-RU"/>
        </w:rPr>
        <w:t>nin</w:t>
      </w:r>
      <w:r w:rsidR="00541CE6" w:rsidRPr="00CD6F63">
        <w:rPr>
          <w:rFonts w:ascii="Arial" w:eastAsia="MS Mincho" w:hAnsi="Arial" w:cs="Arial"/>
          <w:sz w:val="24"/>
          <w:szCs w:val="24"/>
          <w:lang w:val="az-Latn-AZ" w:eastAsia="ru-RU"/>
        </w:rPr>
        <w:t xml:space="preserve"> Plenumu </w:t>
      </w:r>
      <w:r w:rsidR="0062353C" w:rsidRPr="00CD6F63">
        <w:rPr>
          <w:rFonts w:ascii="Arial" w:eastAsia="MS Mincho" w:hAnsi="Arial" w:cs="Arial"/>
          <w:sz w:val="24"/>
          <w:szCs w:val="24"/>
          <w:lang w:val="az-Latn-AZ" w:eastAsia="ru-RU"/>
        </w:rPr>
        <w:t xml:space="preserve">2022-ci il </w:t>
      </w:r>
      <w:r w:rsidR="00541CE6" w:rsidRPr="00CD6F63">
        <w:rPr>
          <w:rFonts w:ascii="Arial" w:eastAsia="MS Mincho" w:hAnsi="Arial" w:cs="Arial"/>
          <w:sz w:val="24"/>
          <w:szCs w:val="24"/>
          <w:lang w:val="az-Latn-AZ" w:eastAsia="ru-RU"/>
        </w:rPr>
        <w:t xml:space="preserve">14 oktyabr tarixli Qərarında qeyd etmişdir ki, vərəsəlik hüquq münasibətləri miras qoyanın ölümü və ya ölmüş elan edilməsi anından başlamış olur. Qanunvericilik vərəsəlik hüququnun yaranmasını miras qoyanın ölümü və ya ölmüş elan edilməsi ilə şərtləndirmiş və bu hüquqa vəsiyyətnamə olduğu təqdirdə vəsiyyətnamədə göstərilən şəxslərin, əks halda (vəsiyyətnamənin olmadığı və ya etibarsız hesab edildiyi halda) isə qanunla müəyyən edilmiş vərəsələrin malik olduğunu təsbit etmişdir. </w:t>
      </w:r>
    </w:p>
    <w:p w14:paraId="3622AB4E" w14:textId="4685DCC0" w:rsidR="00807012" w:rsidRPr="00CD6F63" w:rsidRDefault="00541CE6"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Konstitusiya Məhkəməsi</w:t>
      </w:r>
      <w:r w:rsidR="0062353C" w:rsidRPr="00CD6F63">
        <w:rPr>
          <w:rFonts w:ascii="Arial" w:eastAsia="MS Mincho" w:hAnsi="Arial" w:cs="Arial"/>
          <w:sz w:val="24"/>
          <w:szCs w:val="24"/>
          <w:lang w:val="az-Latn-AZ" w:eastAsia="ru-RU"/>
        </w:rPr>
        <w:t>nin</w:t>
      </w:r>
      <w:r w:rsidRPr="00CD6F63">
        <w:rPr>
          <w:rFonts w:ascii="Arial" w:eastAsia="MS Mincho" w:hAnsi="Arial" w:cs="Arial"/>
          <w:sz w:val="24"/>
          <w:szCs w:val="24"/>
          <w:lang w:val="az-Latn-AZ" w:eastAsia="ru-RU"/>
        </w:rPr>
        <w:t xml:space="preserve"> Plenumu bir daha qeyd edir ki, miras qoyanın ölümü ilə yaranan vərəsəlik hüquq münasibətləri vərəsənin mirasdan imtina etməsi anınadək davam edir. Vərəsə statusunda olan şəxs bu statusdan imtina etmək qərarına gələrsə, bununla bağlı iradə ifadəsini Mülki Məcəllənin 1256-cı maddəsinə müvafiq olaraq, vərəsəliyə çağırıldığını bildiyi və ya bilməli olduğu gündən üç ay ərzində </w:t>
      </w:r>
      <w:r w:rsidR="00520812" w:rsidRPr="00CD6F63">
        <w:rPr>
          <w:rFonts w:ascii="Arial" w:eastAsia="MS Mincho" w:hAnsi="Arial" w:cs="Arial"/>
          <w:sz w:val="24"/>
          <w:szCs w:val="24"/>
          <w:lang w:val="az-Latn-AZ" w:eastAsia="ru-RU"/>
        </w:rPr>
        <w:t>ifadə etməlidir</w:t>
      </w:r>
      <w:r w:rsidRPr="00CD6F63">
        <w:rPr>
          <w:rFonts w:ascii="Arial" w:eastAsia="MS Mincho" w:hAnsi="Arial" w:cs="Arial"/>
          <w:sz w:val="24"/>
          <w:szCs w:val="24"/>
          <w:lang w:val="az-Latn-AZ" w:eastAsia="ru-RU"/>
        </w:rPr>
        <w:t>.</w:t>
      </w:r>
    </w:p>
    <w:p w14:paraId="46DF8A49" w14:textId="0FC62B42" w:rsidR="00807012" w:rsidRPr="00CD6F63" w:rsidRDefault="00807012"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Xüsusilə vurğulanmalıdır ki, mirasdan imtina şəxsin olduqca mühüm konstitusiya hüququndan imtina etməsilə əlaqədar iradə ifadəsi olduğundan</w:t>
      </w:r>
      <w:r w:rsidR="00520812" w:rsidRPr="00CD6F63">
        <w:rPr>
          <w:rFonts w:ascii="Arial" w:eastAsia="MS Mincho" w:hAnsi="Arial" w:cs="Arial"/>
          <w:sz w:val="24"/>
          <w:szCs w:val="24"/>
          <w:lang w:val="az-Latn-AZ" w:eastAsia="ru-RU"/>
        </w:rPr>
        <w:t>,</w:t>
      </w:r>
      <w:r w:rsidRPr="00CD6F63">
        <w:rPr>
          <w:rFonts w:ascii="Arial" w:eastAsia="MS Mincho" w:hAnsi="Arial" w:cs="Arial"/>
          <w:sz w:val="24"/>
          <w:szCs w:val="24"/>
          <w:lang w:val="az-Latn-AZ" w:eastAsia="ru-RU"/>
        </w:rPr>
        <w:t xml:space="preserve"> qanunverici bu iradə ifadəsinin</w:t>
      </w:r>
      <w:r w:rsidR="00520812" w:rsidRPr="00CD6F63">
        <w:rPr>
          <w:rFonts w:ascii="Arial" w:eastAsia="MS Mincho" w:hAnsi="Arial" w:cs="Arial"/>
          <w:sz w:val="24"/>
          <w:szCs w:val="24"/>
          <w:lang w:val="az-Latn-AZ" w:eastAsia="ru-RU"/>
        </w:rPr>
        <w:t xml:space="preserve"> məhz xüsusi formada</w:t>
      </w:r>
      <w:r w:rsidR="00A270A2" w:rsidRPr="00CD6F63">
        <w:rPr>
          <w:rFonts w:ascii="Arial" w:eastAsia="MS Mincho" w:hAnsi="Arial" w:cs="Arial"/>
          <w:sz w:val="24"/>
          <w:szCs w:val="24"/>
          <w:lang w:val="az-Latn-AZ" w:eastAsia="ru-RU"/>
        </w:rPr>
        <w:t>,</w:t>
      </w:r>
      <w:r w:rsidRPr="00CD6F63">
        <w:rPr>
          <w:rFonts w:ascii="Arial" w:eastAsia="MS Mincho" w:hAnsi="Arial" w:cs="Arial"/>
          <w:sz w:val="24"/>
          <w:szCs w:val="24"/>
          <w:lang w:val="az-Latn-AZ" w:eastAsia="ru-RU"/>
        </w:rPr>
        <w:t xml:space="preserve"> notariat </w:t>
      </w:r>
      <w:r w:rsidR="00520812" w:rsidRPr="00CD6F63">
        <w:rPr>
          <w:rFonts w:ascii="Arial" w:eastAsia="MS Mincho" w:hAnsi="Arial" w:cs="Arial"/>
          <w:sz w:val="24"/>
          <w:szCs w:val="24"/>
          <w:lang w:val="az-Latn-AZ" w:eastAsia="ru-RU"/>
        </w:rPr>
        <w:t>ofisində</w:t>
      </w:r>
      <w:r w:rsidR="00012D06" w:rsidRPr="00CD6F63">
        <w:rPr>
          <w:rFonts w:ascii="Arial" w:eastAsia="MS Mincho" w:hAnsi="Arial" w:cs="Arial"/>
          <w:sz w:val="24"/>
          <w:szCs w:val="24"/>
          <w:lang w:val="az-Latn-AZ" w:eastAsia="ru-RU"/>
        </w:rPr>
        <w:t xml:space="preserve"> rəsmiləşdirilməli olmasını imperativ qaydada müəyyən etmişdir.</w:t>
      </w:r>
      <w:r w:rsidR="00A270A2" w:rsidRPr="00CD6F63">
        <w:rPr>
          <w:rFonts w:ascii="Arial" w:eastAsia="MS Mincho" w:hAnsi="Arial" w:cs="Arial"/>
          <w:sz w:val="24"/>
          <w:szCs w:val="24"/>
          <w:lang w:val="az-Latn-AZ" w:eastAsia="ru-RU"/>
        </w:rPr>
        <w:t xml:space="preserve"> Bu yanaşmanın nəticəsi olaraq Mülki Məcəllənin 1271-ci maddəsində mirasdan nümayəndə vasitəsi ilə imtina üçün bunun etibarnamədə ayrıca göstərilməsi, Məcəllənin 1268.2-ci maddəsində isə fəaliyyət qabiliyyəti tam olmayan vərəsələr baxımından imtinanın həyata keçirilə bilinməsi üçün xüsusi olaraq məhkəmənin təsdiqi tələb olunmuşdur.</w:t>
      </w:r>
      <w:r w:rsidR="00012D06" w:rsidRPr="00CD6F63">
        <w:rPr>
          <w:rFonts w:ascii="Arial" w:eastAsia="MS Mincho" w:hAnsi="Arial" w:cs="Arial"/>
          <w:sz w:val="24"/>
          <w:szCs w:val="24"/>
          <w:lang w:val="az-Latn-AZ" w:eastAsia="ru-RU"/>
        </w:rPr>
        <w:t xml:space="preserve"> </w:t>
      </w:r>
    </w:p>
    <w:p w14:paraId="7CDCA87F" w14:textId="0F024240" w:rsidR="00012D06" w:rsidRPr="00CD6F63" w:rsidRDefault="00012D06"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 xml:space="preserve">Konstitusiya </w:t>
      </w:r>
      <w:r w:rsidR="00520812" w:rsidRPr="00CD6F63">
        <w:rPr>
          <w:rFonts w:ascii="Arial" w:eastAsia="MS Mincho" w:hAnsi="Arial" w:cs="Arial"/>
          <w:sz w:val="24"/>
          <w:szCs w:val="24"/>
          <w:lang w:val="az-Latn-AZ" w:eastAsia="ru-RU"/>
        </w:rPr>
        <w:t>M</w:t>
      </w:r>
      <w:r w:rsidRPr="00CD6F63">
        <w:rPr>
          <w:rFonts w:ascii="Arial" w:eastAsia="MS Mincho" w:hAnsi="Arial" w:cs="Arial"/>
          <w:sz w:val="24"/>
          <w:szCs w:val="24"/>
          <w:lang w:val="az-Latn-AZ" w:eastAsia="ru-RU"/>
        </w:rPr>
        <w:t>əhkəməsinin Plenumu 2022-ci il 14 oktyabr tarixli Qərarında əks olunmuş hüquqi mövqeyinin davamı olaraq qeyd edir ki, mirasdan imtinanın ehtimal oluna bilmə imkanı mülkiyyət hüququnu və onun davam</w:t>
      </w:r>
      <w:r w:rsidR="00520812" w:rsidRPr="00CD6F63">
        <w:rPr>
          <w:rFonts w:ascii="Arial" w:eastAsia="MS Mincho" w:hAnsi="Arial" w:cs="Arial"/>
          <w:sz w:val="24"/>
          <w:szCs w:val="24"/>
          <w:lang w:val="az-Latn-AZ" w:eastAsia="ru-RU"/>
        </w:rPr>
        <w:t>lılığını təmin edən</w:t>
      </w:r>
      <w:r w:rsidRPr="00CD6F63">
        <w:rPr>
          <w:rFonts w:ascii="Arial" w:eastAsia="MS Mincho" w:hAnsi="Arial" w:cs="Arial"/>
          <w:sz w:val="24"/>
          <w:szCs w:val="24"/>
          <w:lang w:val="az-Latn-AZ" w:eastAsia="ru-RU"/>
        </w:rPr>
        <w:t xml:space="preserve"> </w:t>
      </w:r>
      <w:r w:rsidR="00520812" w:rsidRPr="00CD6F63">
        <w:rPr>
          <w:rFonts w:ascii="Arial" w:eastAsia="MS Mincho" w:hAnsi="Arial" w:cs="Arial"/>
          <w:sz w:val="24"/>
          <w:szCs w:val="24"/>
          <w:lang w:val="az-Latn-AZ" w:eastAsia="ru-RU"/>
        </w:rPr>
        <w:t>vərəsəlik</w:t>
      </w:r>
      <w:r w:rsidR="00A270A2" w:rsidRPr="00CD6F63">
        <w:rPr>
          <w:rFonts w:ascii="Arial" w:eastAsia="MS Mincho" w:hAnsi="Arial" w:cs="Arial"/>
          <w:sz w:val="24"/>
          <w:szCs w:val="24"/>
          <w:lang w:val="az-Latn-AZ" w:eastAsia="ru-RU"/>
        </w:rPr>
        <w:t xml:space="preserve"> hüququnun</w:t>
      </w:r>
      <w:r w:rsidR="00520812" w:rsidRPr="00CD6F63">
        <w:rPr>
          <w:rFonts w:ascii="Arial" w:eastAsia="MS Mincho" w:hAnsi="Arial" w:cs="Arial"/>
          <w:sz w:val="24"/>
          <w:szCs w:val="24"/>
          <w:lang w:val="az-Latn-AZ" w:eastAsia="ru-RU"/>
        </w:rPr>
        <w:t xml:space="preserve"> k</w:t>
      </w:r>
      <w:r w:rsidRPr="00CD6F63">
        <w:rPr>
          <w:rFonts w:ascii="Arial" w:eastAsia="MS Mincho" w:hAnsi="Arial" w:cs="Arial"/>
          <w:sz w:val="24"/>
          <w:szCs w:val="24"/>
          <w:lang w:val="az-Latn-AZ" w:eastAsia="ru-RU"/>
        </w:rPr>
        <w:t>onstitusi</w:t>
      </w:r>
      <w:r w:rsidR="00A270A2" w:rsidRPr="00CD6F63">
        <w:rPr>
          <w:rFonts w:ascii="Arial" w:eastAsia="MS Mincho" w:hAnsi="Arial" w:cs="Arial"/>
          <w:sz w:val="24"/>
          <w:szCs w:val="24"/>
          <w:lang w:val="az-Latn-AZ" w:eastAsia="ru-RU"/>
        </w:rPr>
        <w:t>on</w:t>
      </w:r>
      <w:r w:rsidR="00520812" w:rsidRPr="00CD6F63">
        <w:rPr>
          <w:rFonts w:ascii="Arial" w:eastAsia="MS Mincho" w:hAnsi="Arial" w:cs="Arial"/>
          <w:sz w:val="24"/>
          <w:szCs w:val="24"/>
          <w:lang w:val="az-Latn-AZ" w:eastAsia="ru-RU"/>
        </w:rPr>
        <w:t xml:space="preserve"> </w:t>
      </w:r>
      <w:r w:rsidRPr="00CD6F63">
        <w:rPr>
          <w:rFonts w:ascii="Arial" w:eastAsia="MS Mincho" w:hAnsi="Arial" w:cs="Arial"/>
          <w:sz w:val="24"/>
          <w:szCs w:val="24"/>
          <w:lang w:val="az-Latn-AZ" w:eastAsia="ru-RU"/>
        </w:rPr>
        <w:t>təminatın</w:t>
      </w:r>
      <w:r w:rsidR="00520812" w:rsidRPr="00CD6F63">
        <w:rPr>
          <w:rFonts w:ascii="Arial" w:eastAsia="MS Mincho" w:hAnsi="Arial" w:cs="Arial"/>
          <w:sz w:val="24"/>
          <w:szCs w:val="24"/>
          <w:lang w:val="az-Latn-AZ" w:eastAsia="ru-RU"/>
        </w:rPr>
        <w:t>ı pozur.</w:t>
      </w:r>
    </w:p>
    <w:p w14:paraId="64B45C54" w14:textId="008D5F1F" w:rsidR="00E50DDD" w:rsidRPr="00B358EE" w:rsidRDefault="00A30DCB" w:rsidP="00CD6F63">
      <w:pPr>
        <w:spacing w:after="0" w:line="240" w:lineRule="auto"/>
        <w:ind w:firstLine="567"/>
        <w:jc w:val="both"/>
        <w:rPr>
          <w:rFonts w:ascii="Arial" w:eastAsia="MS Mincho" w:hAnsi="Arial" w:cs="Arial"/>
          <w:sz w:val="24"/>
          <w:szCs w:val="24"/>
          <w:lang w:val="az-Latn-AZ" w:eastAsia="ru-RU"/>
        </w:rPr>
      </w:pPr>
      <w:r w:rsidRPr="00B358EE">
        <w:rPr>
          <w:rFonts w:ascii="Arial" w:eastAsia="MS Mincho" w:hAnsi="Arial" w:cs="Arial"/>
          <w:sz w:val="24"/>
          <w:szCs w:val="24"/>
          <w:lang w:val="az-Latn-AZ" w:eastAsia="ru-RU"/>
        </w:rPr>
        <w:t>Konstitusiya icraatı qaydasında işə baxılarkən daxil olmuş</w:t>
      </w:r>
      <w:r w:rsidR="00DD26AE" w:rsidRPr="00B358EE">
        <w:rPr>
          <w:rFonts w:ascii="Arial" w:eastAsia="MS Mincho" w:hAnsi="Arial" w:cs="Arial"/>
          <w:sz w:val="24"/>
          <w:szCs w:val="24"/>
          <w:lang w:val="az-Latn-AZ" w:eastAsia="ru-RU"/>
        </w:rPr>
        <w:t xml:space="preserve"> mütəxəssis mülahizələrində və ekspert rəylərində də</w:t>
      </w:r>
      <w:r w:rsidR="000E451E" w:rsidRPr="00B358EE">
        <w:rPr>
          <w:rFonts w:ascii="Arial" w:eastAsia="MS Mincho" w:hAnsi="Arial" w:cs="Arial"/>
          <w:sz w:val="24"/>
          <w:szCs w:val="24"/>
          <w:lang w:val="az-Latn-AZ" w:eastAsia="ru-RU"/>
        </w:rPr>
        <w:t xml:space="preserve"> istisnasız olaraq</w:t>
      </w:r>
      <w:r w:rsidR="00DD26AE" w:rsidRPr="00B358EE">
        <w:rPr>
          <w:rFonts w:ascii="Arial" w:eastAsia="MS Mincho" w:hAnsi="Arial" w:cs="Arial"/>
          <w:sz w:val="24"/>
          <w:szCs w:val="24"/>
          <w:lang w:val="az-Latn-AZ" w:eastAsia="ru-RU"/>
        </w:rPr>
        <w:t xml:space="preserve"> eyni yanaşma ifadə edilərək Mülki Məcəllənin 1246 və 1273-1-ci maddələrinin Konstitusiyanın 29-cu maddəsinə zidd olduğu bildirilmişdir.</w:t>
      </w:r>
    </w:p>
    <w:p w14:paraId="12A3581F" w14:textId="13D61D09" w:rsidR="00B876D6" w:rsidRPr="00B358EE" w:rsidRDefault="00B876D6" w:rsidP="00CD6F63">
      <w:pPr>
        <w:spacing w:after="0" w:line="240" w:lineRule="auto"/>
        <w:ind w:firstLine="567"/>
        <w:jc w:val="both"/>
        <w:rPr>
          <w:rFonts w:ascii="Arial" w:eastAsia="MS Mincho" w:hAnsi="Arial" w:cs="Arial"/>
          <w:sz w:val="24"/>
          <w:szCs w:val="24"/>
          <w:lang w:val="az-Latn-AZ" w:eastAsia="ru-RU"/>
        </w:rPr>
      </w:pPr>
      <w:r w:rsidRPr="00B358EE">
        <w:rPr>
          <w:rFonts w:ascii="Arial" w:eastAsia="MS Mincho" w:hAnsi="Arial" w:cs="Arial"/>
          <w:sz w:val="24"/>
          <w:szCs w:val="24"/>
          <w:lang w:val="az-Latn-AZ" w:eastAsia="ru-RU"/>
        </w:rPr>
        <w:t>Oxşar hüquqi mövqe Türkiyə Anayasa Məhkəməsinin 17</w:t>
      </w:r>
      <w:r w:rsidR="00885D0E" w:rsidRPr="00B358EE">
        <w:rPr>
          <w:rFonts w:ascii="Arial" w:eastAsia="MS Mincho" w:hAnsi="Arial" w:cs="Arial"/>
          <w:sz w:val="24"/>
          <w:szCs w:val="24"/>
          <w:lang w:val="az-Latn-AZ" w:eastAsia="ru-RU"/>
        </w:rPr>
        <w:t xml:space="preserve"> mart </w:t>
      </w:r>
      <w:r w:rsidRPr="00B358EE">
        <w:rPr>
          <w:rFonts w:ascii="Arial" w:eastAsia="MS Mincho" w:hAnsi="Arial" w:cs="Arial"/>
          <w:sz w:val="24"/>
          <w:szCs w:val="24"/>
          <w:lang w:val="az-Latn-AZ" w:eastAsia="ru-RU"/>
        </w:rPr>
        <w:t xml:space="preserve">2011-ci il tarixli Qərarında əks olunmuşdur. </w:t>
      </w:r>
      <w:r w:rsidR="00885D0E" w:rsidRPr="00B358EE">
        <w:rPr>
          <w:rFonts w:ascii="Arial" w:eastAsia="MS Mincho" w:hAnsi="Arial" w:cs="Arial"/>
          <w:sz w:val="24"/>
          <w:szCs w:val="24"/>
          <w:lang w:val="az-Latn-AZ" w:eastAsia="ru-RU"/>
        </w:rPr>
        <w:t>H</w:t>
      </w:r>
      <w:r w:rsidRPr="00B358EE">
        <w:rPr>
          <w:rFonts w:ascii="Arial" w:eastAsia="MS Mincho" w:hAnsi="Arial" w:cs="Arial"/>
          <w:sz w:val="24"/>
          <w:szCs w:val="24"/>
          <w:lang w:val="az-Latn-AZ" w:eastAsia="ru-RU"/>
        </w:rPr>
        <w:t>əmin Qərarda qeyd edilmişdir ki, mülkiyyəti təsdiq edən sənəddə adı qeyd olunmuş daşınmaz ə</w:t>
      </w:r>
      <w:r w:rsidR="004F1628" w:rsidRPr="00B358EE">
        <w:rPr>
          <w:rFonts w:ascii="Arial" w:eastAsia="MS Mincho" w:hAnsi="Arial" w:cs="Arial"/>
          <w:sz w:val="24"/>
          <w:szCs w:val="24"/>
          <w:lang w:val="az-Latn-AZ" w:eastAsia="ru-RU"/>
        </w:rPr>
        <w:t>şyanın</w:t>
      </w:r>
      <w:r w:rsidRPr="00B358EE">
        <w:rPr>
          <w:rFonts w:ascii="Arial" w:eastAsia="MS Mincho" w:hAnsi="Arial" w:cs="Arial"/>
          <w:sz w:val="24"/>
          <w:szCs w:val="24"/>
          <w:lang w:val="az-Latn-AZ" w:eastAsia="ru-RU"/>
        </w:rPr>
        <w:t xml:space="preserve"> mülkiyyətçisi vəfat edərsə, bu daşınmaz </w:t>
      </w:r>
      <w:r w:rsidRPr="00B358EE">
        <w:rPr>
          <w:rFonts w:ascii="Arial" w:eastAsia="MS Mincho" w:hAnsi="Arial" w:cs="Arial"/>
          <w:sz w:val="24"/>
          <w:szCs w:val="24"/>
          <w:lang w:val="az-Latn-AZ" w:eastAsia="ru-RU"/>
        </w:rPr>
        <w:lastRenderedPageBreak/>
        <w:t>əmlakın sahibi onun vərəsələridir. Vərəsələr bu daşınmaz ə</w:t>
      </w:r>
      <w:r w:rsidR="004F1628" w:rsidRPr="00B358EE">
        <w:rPr>
          <w:rFonts w:ascii="Arial" w:eastAsia="MS Mincho" w:hAnsi="Arial" w:cs="Arial"/>
          <w:sz w:val="24"/>
          <w:szCs w:val="24"/>
          <w:lang w:val="az-Latn-AZ" w:eastAsia="ru-RU"/>
        </w:rPr>
        <w:t>şya</w:t>
      </w:r>
      <w:r w:rsidRPr="00B358EE">
        <w:rPr>
          <w:rFonts w:ascii="Arial" w:eastAsia="MS Mincho" w:hAnsi="Arial" w:cs="Arial"/>
          <w:sz w:val="24"/>
          <w:szCs w:val="24"/>
          <w:lang w:val="az-Latn-AZ" w:eastAsia="ru-RU"/>
        </w:rPr>
        <w:t xml:space="preserve"> üzərində mülkiyyət hüququnu miras qoyanın ölümündən sonra qanunla müəyyən edilmiş qaydada qeydiyyata al</w:t>
      </w:r>
      <w:r w:rsidR="00885D0E" w:rsidRPr="00B358EE">
        <w:rPr>
          <w:rFonts w:ascii="Arial" w:eastAsia="MS Mincho" w:hAnsi="Arial" w:cs="Arial"/>
          <w:sz w:val="24"/>
          <w:szCs w:val="24"/>
          <w:lang w:val="az-Latn-AZ" w:eastAsia="ru-RU"/>
        </w:rPr>
        <w:t>ın</w:t>
      </w:r>
      <w:r w:rsidRPr="00B358EE">
        <w:rPr>
          <w:rFonts w:ascii="Arial" w:eastAsia="MS Mincho" w:hAnsi="Arial" w:cs="Arial"/>
          <w:sz w:val="24"/>
          <w:szCs w:val="24"/>
          <w:lang w:val="az-Latn-AZ" w:eastAsia="ru-RU"/>
        </w:rPr>
        <w:t>madan əldə edirlər. Hüququn əsas prinsiplərindən biri də mülkiyyət hüququnun “zamansız” olması, başqa sözlə desək, mülkiyyət hüququnun müddətə bağlı olmamasıdır. Vərəsələrin davam edən mülkiyyət hüququ daşınmaz ə</w:t>
      </w:r>
      <w:r w:rsidR="004F1628" w:rsidRPr="00B358EE">
        <w:rPr>
          <w:rFonts w:ascii="Arial" w:eastAsia="MS Mincho" w:hAnsi="Arial" w:cs="Arial"/>
          <w:sz w:val="24"/>
          <w:szCs w:val="24"/>
          <w:lang w:val="az-Latn-AZ" w:eastAsia="ru-RU"/>
        </w:rPr>
        <w:t>şyadan</w:t>
      </w:r>
      <w:r w:rsidRPr="00B358EE">
        <w:rPr>
          <w:rFonts w:ascii="Arial" w:eastAsia="MS Mincho" w:hAnsi="Arial" w:cs="Arial"/>
          <w:sz w:val="24"/>
          <w:szCs w:val="24"/>
          <w:lang w:val="az-Latn-AZ" w:eastAsia="ru-RU"/>
        </w:rPr>
        <w:t xml:space="preserve"> faktiki istifadə etmək hüququnu </w:t>
      </w:r>
      <w:r w:rsidR="00A43F0A" w:rsidRPr="00B358EE">
        <w:rPr>
          <w:rFonts w:ascii="Arial" w:eastAsia="MS Mincho" w:hAnsi="Arial" w:cs="Arial"/>
          <w:sz w:val="24"/>
          <w:szCs w:val="24"/>
          <w:lang w:val="az-Latn-AZ" w:eastAsia="ru-RU"/>
        </w:rPr>
        <w:t>nəzərdə tutduğu</w:t>
      </w:r>
      <w:r w:rsidRPr="00B358EE">
        <w:rPr>
          <w:rFonts w:ascii="Arial" w:eastAsia="MS Mincho" w:hAnsi="Arial" w:cs="Arial"/>
          <w:sz w:val="24"/>
          <w:szCs w:val="24"/>
          <w:lang w:val="az-Latn-AZ" w:eastAsia="ru-RU"/>
        </w:rPr>
        <w:t xml:space="preserve"> kimi, ondan istifadə etməmək hüququnu da </w:t>
      </w:r>
      <w:r w:rsidR="00A43F0A" w:rsidRPr="00B358EE">
        <w:rPr>
          <w:rFonts w:ascii="Arial" w:eastAsia="MS Mincho" w:hAnsi="Arial" w:cs="Arial"/>
          <w:sz w:val="24"/>
          <w:szCs w:val="24"/>
          <w:lang w:val="az-Latn-AZ" w:eastAsia="ru-RU"/>
        </w:rPr>
        <w:t>ehtiva edir</w:t>
      </w:r>
      <w:r w:rsidRPr="00B358EE">
        <w:rPr>
          <w:rFonts w:ascii="Arial" w:eastAsia="MS Mincho" w:hAnsi="Arial" w:cs="Arial"/>
          <w:sz w:val="24"/>
          <w:szCs w:val="24"/>
          <w:lang w:val="az-Latn-AZ" w:eastAsia="ru-RU"/>
        </w:rPr>
        <w:t xml:space="preserve">. Mülkiyyət hüququnun mütləqliyi və reyestr qeydiyyatının aşkarlığı (həqiqiliyi) şəraitində </w:t>
      </w:r>
      <w:r w:rsidR="00885D0E" w:rsidRPr="00B358EE">
        <w:rPr>
          <w:rFonts w:ascii="Arial" w:eastAsia="MS Mincho" w:hAnsi="Arial" w:cs="Arial"/>
          <w:sz w:val="24"/>
          <w:szCs w:val="24"/>
          <w:lang w:val="az-Latn-AZ" w:eastAsia="ru-RU"/>
        </w:rPr>
        <w:t xml:space="preserve">vərəsələrin </w:t>
      </w:r>
      <w:r w:rsidRPr="00B358EE">
        <w:rPr>
          <w:rFonts w:ascii="Arial" w:eastAsia="MS Mincho" w:hAnsi="Arial" w:cs="Arial"/>
          <w:sz w:val="24"/>
          <w:szCs w:val="24"/>
          <w:lang w:val="az-Latn-AZ" w:eastAsia="ru-RU"/>
        </w:rPr>
        <w:t>mülkiyyət hüquqlarını tanımamaqla birtərəfli qaydada aradan qaldır</w:t>
      </w:r>
      <w:r w:rsidR="00885D0E" w:rsidRPr="00B358EE">
        <w:rPr>
          <w:rFonts w:ascii="Arial" w:eastAsia="MS Mincho" w:hAnsi="Arial" w:cs="Arial"/>
          <w:sz w:val="24"/>
          <w:szCs w:val="24"/>
          <w:lang w:val="az-Latn-AZ" w:eastAsia="ru-RU"/>
        </w:rPr>
        <w:t>ıl</w:t>
      </w:r>
      <w:r w:rsidRPr="00B358EE">
        <w:rPr>
          <w:rFonts w:ascii="Arial" w:eastAsia="MS Mincho" w:hAnsi="Arial" w:cs="Arial"/>
          <w:sz w:val="24"/>
          <w:szCs w:val="24"/>
          <w:lang w:val="az-Latn-AZ" w:eastAsia="ru-RU"/>
        </w:rPr>
        <w:t>masına icazə verilməsi mülkiyyət hüququnu ləğv etməklə yanaşı, həm də əldə edilmiş hüquq və hüquqi təminat prinsiplərini pozur.</w:t>
      </w:r>
    </w:p>
    <w:p w14:paraId="66C7E33C" w14:textId="0821429C" w:rsidR="003E543E" w:rsidRPr="00CD6F63" w:rsidRDefault="00A43F0A"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 xml:space="preserve">Göstərilənlərə əsasən </w:t>
      </w:r>
      <w:r w:rsidR="00BC3F37" w:rsidRPr="00CD6F63">
        <w:rPr>
          <w:rFonts w:ascii="Arial" w:eastAsia="MS Mincho" w:hAnsi="Arial" w:cs="Arial"/>
          <w:sz w:val="24"/>
          <w:szCs w:val="24"/>
          <w:lang w:val="az-Latn-AZ" w:eastAsia="ru-RU"/>
        </w:rPr>
        <w:t>Konstitusiya Məhkəməsi</w:t>
      </w:r>
      <w:r w:rsidRPr="00CD6F63">
        <w:rPr>
          <w:rFonts w:ascii="Arial" w:eastAsia="MS Mincho" w:hAnsi="Arial" w:cs="Arial"/>
          <w:sz w:val="24"/>
          <w:szCs w:val="24"/>
          <w:lang w:val="az-Latn-AZ" w:eastAsia="ru-RU"/>
        </w:rPr>
        <w:t>nin</w:t>
      </w:r>
      <w:r w:rsidR="00BC3F37" w:rsidRPr="00CD6F63">
        <w:rPr>
          <w:rFonts w:ascii="Arial" w:eastAsia="MS Mincho" w:hAnsi="Arial" w:cs="Arial"/>
          <w:sz w:val="24"/>
          <w:szCs w:val="24"/>
          <w:lang w:val="az-Latn-AZ" w:eastAsia="ru-RU"/>
        </w:rPr>
        <w:t xml:space="preserve"> Plenumu </w:t>
      </w:r>
      <w:r w:rsidRPr="00CD6F63">
        <w:rPr>
          <w:rFonts w:ascii="Arial" w:eastAsia="MS Mincho" w:hAnsi="Arial" w:cs="Arial"/>
          <w:sz w:val="24"/>
          <w:szCs w:val="24"/>
          <w:lang w:val="az-Latn-AZ" w:eastAsia="ru-RU"/>
        </w:rPr>
        <w:t>qeyd edir</w:t>
      </w:r>
      <w:r w:rsidR="00012D06" w:rsidRPr="00CD6F63">
        <w:rPr>
          <w:rFonts w:ascii="Arial" w:eastAsia="MS Mincho" w:hAnsi="Arial" w:cs="Arial"/>
          <w:sz w:val="24"/>
          <w:szCs w:val="24"/>
          <w:lang w:val="az-Latn-AZ" w:eastAsia="ru-RU"/>
        </w:rPr>
        <w:t xml:space="preserve"> </w:t>
      </w:r>
      <w:r w:rsidR="00BC3F37" w:rsidRPr="00CD6F63">
        <w:rPr>
          <w:rFonts w:ascii="Arial" w:eastAsia="MS Mincho" w:hAnsi="Arial" w:cs="Arial"/>
          <w:sz w:val="24"/>
          <w:szCs w:val="24"/>
          <w:lang w:val="az-Latn-AZ" w:eastAsia="ru-RU"/>
        </w:rPr>
        <w:t xml:space="preserve">ki, vərəsəlik hüququnun mülki qanunvericilikdə müəyyən edilmiş qaydada qəbul şərtinə və müddətinə </w:t>
      </w:r>
      <w:r w:rsidRPr="00CD6F63">
        <w:rPr>
          <w:rFonts w:ascii="Arial" w:eastAsia="MS Mincho" w:hAnsi="Arial" w:cs="Arial"/>
          <w:sz w:val="24"/>
          <w:szCs w:val="24"/>
          <w:lang w:val="az-Latn-AZ" w:eastAsia="ru-RU"/>
        </w:rPr>
        <w:t>tabe tutulması</w:t>
      </w:r>
      <w:r w:rsidR="002C5C3F" w:rsidRPr="00CD6F63">
        <w:rPr>
          <w:rFonts w:ascii="Arial" w:eastAsia="MS Mincho" w:hAnsi="Arial" w:cs="Arial"/>
          <w:sz w:val="24"/>
          <w:szCs w:val="24"/>
          <w:lang w:val="az-Latn-AZ" w:eastAsia="ru-RU"/>
        </w:rPr>
        <w:t>, susmanın mirasdan imtina ilə eyni hüquqi nəticələ</w:t>
      </w:r>
      <w:r w:rsidR="003E543E" w:rsidRPr="00CD6F63">
        <w:rPr>
          <w:rFonts w:ascii="Arial" w:eastAsia="MS Mincho" w:hAnsi="Arial" w:cs="Arial"/>
          <w:sz w:val="24"/>
          <w:szCs w:val="24"/>
          <w:lang w:val="az-Latn-AZ" w:eastAsia="ru-RU"/>
        </w:rPr>
        <w:t xml:space="preserve">rə gətirib çıxarması vərəsəlik hüququnun </w:t>
      </w:r>
      <w:r w:rsidR="00BC3F37" w:rsidRPr="00CD6F63">
        <w:rPr>
          <w:rFonts w:ascii="Arial" w:eastAsia="MS Mincho" w:hAnsi="Arial" w:cs="Arial"/>
          <w:sz w:val="24"/>
          <w:szCs w:val="24"/>
          <w:lang w:val="az-Latn-AZ" w:eastAsia="ru-RU"/>
        </w:rPr>
        <w:t>konstitusiya</w:t>
      </w:r>
      <w:r w:rsidR="00D02A0B" w:rsidRPr="00CD6F63">
        <w:rPr>
          <w:rFonts w:ascii="Arial" w:eastAsia="MS Mincho" w:hAnsi="Arial" w:cs="Arial"/>
          <w:sz w:val="24"/>
          <w:szCs w:val="24"/>
          <w:lang w:val="az-Latn-AZ" w:eastAsia="ru-RU"/>
        </w:rPr>
        <w:t>-</w:t>
      </w:r>
      <w:r w:rsidR="00BC3F37" w:rsidRPr="00CD6F63">
        <w:rPr>
          <w:rFonts w:ascii="Arial" w:eastAsia="MS Mincho" w:hAnsi="Arial" w:cs="Arial"/>
          <w:sz w:val="24"/>
          <w:szCs w:val="24"/>
          <w:lang w:val="az-Latn-AZ" w:eastAsia="ru-RU"/>
        </w:rPr>
        <w:t>hüquqi mahiyyəti ilə uyğunsuzluq təşkil e</w:t>
      </w:r>
      <w:r w:rsidR="003E543E" w:rsidRPr="00CD6F63">
        <w:rPr>
          <w:rFonts w:ascii="Arial" w:eastAsia="MS Mincho" w:hAnsi="Arial" w:cs="Arial"/>
          <w:sz w:val="24"/>
          <w:szCs w:val="24"/>
          <w:lang w:val="az-Latn-AZ" w:eastAsia="ru-RU"/>
        </w:rPr>
        <w:t>tdiyindən</w:t>
      </w:r>
      <w:r w:rsidR="00D02A0B" w:rsidRPr="00CD6F63">
        <w:rPr>
          <w:rFonts w:ascii="Arial" w:eastAsia="MS Mincho" w:hAnsi="Arial" w:cs="Arial"/>
          <w:sz w:val="24"/>
          <w:szCs w:val="24"/>
          <w:lang w:val="az-Latn-AZ" w:eastAsia="ru-RU"/>
        </w:rPr>
        <w:t>,</w:t>
      </w:r>
      <w:r w:rsidR="003E543E" w:rsidRPr="00CD6F63">
        <w:rPr>
          <w:rFonts w:ascii="Arial" w:eastAsia="MS Mincho" w:hAnsi="Arial" w:cs="Arial"/>
          <w:sz w:val="24"/>
          <w:szCs w:val="24"/>
          <w:lang w:val="az-Latn-AZ" w:eastAsia="ru-RU"/>
        </w:rPr>
        <w:t xml:space="preserve"> Mülki Məcəllənin 1273-1-ci maddəsi Konstitusiyanın 29-cu maddəsinin VII hissəsinə uyğun olmayan hesab edilməlidir.</w:t>
      </w:r>
    </w:p>
    <w:p w14:paraId="1F3C473B" w14:textId="4D0495CA" w:rsidR="00B4297B" w:rsidRPr="00CD6F63" w:rsidRDefault="003E543E"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Bu baxımdan</w:t>
      </w:r>
      <w:r w:rsidR="00036323" w:rsidRPr="00CD6F63">
        <w:rPr>
          <w:rFonts w:ascii="Arial" w:eastAsia="MS Mincho" w:hAnsi="Arial" w:cs="Arial"/>
          <w:sz w:val="24"/>
          <w:szCs w:val="24"/>
          <w:lang w:val="az-Latn-AZ" w:eastAsia="ru-RU"/>
        </w:rPr>
        <w:t xml:space="preserve"> qanunla</w:t>
      </w:r>
      <w:r w:rsidR="00B4297B" w:rsidRPr="00CD6F63">
        <w:rPr>
          <w:rFonts w:ascii="Arial" w:eastAsia="MS Mincho" w:hAnsi="Arial" w:cs="Arial"/>
          <w:sz w:val="24"/>
          <w:szCs w:val="24"/>
          <w:lang w:val="az-Latn-AZ" w:eastAsia="ru-RU"/>
        </w:rPr>
        <w:t xml:space="preserve"> müəyyən edilmiş müddət ərzində mirasdan imtina etməyən vərəsə</w:t>
      </w:r>
      <w:r w:rsidR="00036323" w:rsidRPr="00CD6F63">
        <w:rPr>
          <w:rFonts w:ascii="Arial" w:eastAsia="MS Mincho" w:hAnsi="Arial" w:cs="Arial"/>
          <w:sz w:val="24"/>
          <w:szCs w:val="24"/>
          <w:lang w:val="az-Latn-AZ" w:eastAsia="ru-RU"/>
        </w:rPr>
        <w:t xml:space="preserve"> mirası qəbul etmiş vərəsə hesab </w:t>
      </w:r>
      <w:r w:rsidR="00012D06" w:rsidRPr="00CD6F63">
        <w:rPr>
          <w:rFonts w:ascii="Arial" w:eastAsia="MS Mincho" w:hAnsi="Arial" w:cs="Arial"/>
          <w:sz w:val="24"/>
          <w:szCs w:val="24"/>
          <w:lang w:val="az-Latn-AZ" w:eastAsia="ru-RU"/>
        </w:rPr>
        <w:t>edilməli</w:t>
      </w:r>
      <w:r w:rsidR="00036323" w:rsidRPr="00CD6F63">
        <w:rPr>
          <w:rFonts w:ascii="Arial" w:eastAsia="MS Mincho" w:hAnsi="Arial" w:cs="Arial"/>
          <w:sz w:val="24"/>
          <w:szCs w:val="24"/>
          <w:lang w:val="az-Latn-AZ" w:eastAsia="ru-RU"/>
        </w:rPr>
        <w:t xml:space="preserve"> və vərəsələr arasında miras əmlakın bölüşdürülməsi </w:t>
      </w:r>
      <w:r w:rsidR="00A43F0A" w:rsidRPr="00CD6F63">
        <w:rPr>
          <w:rFonts w:ascii="Arial" w:eastAsia="MS Mincho" w:hAnsi="Arial" w:cs="Arial"/>
          <w:sz w:val="24"/>
          <w:szCs w:val="24"/>
          <w:lang w:val="az-Latn-AZ" w:eastAsia="ru-RU"/>
        </w:rPr>
        <w:t>Mülki Məcəllənin 1301-ci maddəsinə uyğun</w:t>
      </w:r>
      <w:r w:rsidR="0062008A" w:rsidRPr="00CD6F63">
        <w:rPr>
          <w:rFonts w:ascii="Arial" w:eastAsia="MS Mincho" w:hAnsi="Arial" w:cs="Arial"/>
          <w:sz w:val="24"/>
          <w:szCs w:val="24"/>
          <w:lang w:val="az-Latn-AZ" w:eastAsia="ru-RU"/>
        </w:rPr>
        <w:t xml:space="preserve"> olaraq</w:t>
      </w:r>
      <w:r w:rsidR="00A43F0A" w:rsidRPr="00CD6F63">
        <w:rPr>
          <w:rFonts w:ascii="Arial" w:eastAsia="MS Mincho" w:hAnsi="Arial" w:cs="Arial"/>
          <w:sz w:val="24"/>
          <w:szCs w:val="24"/>
          <w:lang w:val="az-Latn-AZ" w:eastAsia="ru-RU"/>
        </w:rPr>
        <w:t xml:space="preserve"> </w:t>
      </w:r>
      <w:r w:rsidR="00036323" w:rsidRPr="00CD6F63">
        <w:rPr>
          <w:rFonts w:ascii="Arial" w:eastAsia="MS Mincho" w:hAnsi="Arial" w:cs="Arial"/>
          <w:sz w:val="24"/>
          <w:szCs w:val="24"/>
          <w:lang w:val="az-Latn-AZ" w:eastAsia="ru-RU"/>
        </w:rPr>
        <w:t>həyata keçiril</w:t>
      </w:r>
      <w:r w:rsidR="00A43F0A" w:rsidRPr="00CD6F63">
        <w:rPr>
          <w:rFonts w:ascii="Arial" w:eastAsia="MS Mincho" w:hAnsi="Arial" w:cs="Arial"/>
          <w:sz w:val="24"/>
          <w:szCs w:val="24"/>
          <w:lang w:val="az-Latn-AZ" w:eastAsia="ru-RU"/>
        </w:rPr>
        <w:t>məld</w:t>
      </w:r>
      <w:r w:rsidR="00036323" w:rsidRPr="00CD6F63">
        <w:rPr>
          <w:rFonts w:ascii="Arial" w:eastAsia="MS Mincho" w:hAnsi="Arial" w:cs="Arial"/>
          <w:sz w:val="24"/>
          <w:szCs w:val="24"/>
          <w:lang w:val="az-Latn-AZ" w:eastAsia="ru-RU"/>
        </w:rPr>
        <w:t xml:space="preserve">ir. </w:t>
      </w:r>
    </w:p>
    <w:p w14:paraId="4A04BEC2" w14:textId="7F05078D" w:rsidR="00DD26AE" w:rsidRPr="00CD6F63" w:rsidRDefault="00012D06"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Eyni zamanda Mülki Məcəllənin mirasın qəbul</w:t>
      </w:r>
      <w:r w:rsidR="002C5C3F" w:rsidRPr="00CD6F63">
        <w:rPr>
          <w:rFonts w:ascii="Arial" w:eastAsia="MS Mincho" w:hAnsi="Arial" w:cs="Arial"/>
          <w:sz w:val="24"/>
          <w:szCs w:val="24"/>
          <w:lang w:val="az-Latn-AZ" w:eastAsia="ru-RU"/>
        </w:rPr>
        <w:t>u institutunun tələblərindən irəli gələn hüquqi tənzimləmələrin</w:t>
      </w:r>
      <w:r w:rsidRPr="00CD6F63">
        <w:rPr>
          <w:rFonts w:ascii="Arial" w:eastAsia="MS Mincho" w:hAnsi="Arial" w:cs="Arial"/>
          <w:sz w:val="24"/>
          <w:szCs w:val="24"/>
          <w:lang w:val="az-Latn-AZ" w:eastAsia="ru-RU"/>
        </w:rPr>
        <w:t xml:space="preserve"> Konstitusiya </w:t>
      </w:r>
      <w:r w:rsidR="00074376" w:rsidRPr="00CD6F63">
        <w:rPr>
          <w:rFonts w:ascii="Arial" w:eastAsia="MS Mincho" w:hAnsi="Arial" w:cs="Arial"/>
          <w:sz w:val="24"/>
          <w:szCs w:val="24"/>
          <w:lang w:val="az-Latn-AZ" w:eastAsia="ru-RU"/>
        </w:rPr>
        <w:t>M</w:t>
      </w:r>
      <w:r w:rsidRPr="00CD6F63">
        <w:rPr>
          <w:rFonts w:ascii="Arial" w:eastAsia="MS Mincho" w:hAnsi="Arial" w:cs="Arial"/>
          <w:sz w:val="24"/>
          <w:szCs w:val="24"/>
          <w:lang w:val="az-Latn-AZ" w:eastAsia="ru-RU"/>
        </w:rPr>
        <w:t>əhkəməsi Plenumu</w:t>
      </w:r>
      <w:r w:rsidR="002C5C3F" w:rsidRPr="00CD6F63">
        <w:rPr>
          <w:rFonts w:ascii="Arial" w:eastAsia="MS Mincho" w:hAnsi="Arial" w:cs="Arial"/>
          <w:sz w:val="24"/>
          <w:szCs w:val="24"/>
          <w:lang w:val="az-Latn-AZ" w:eastAsia="ru-RU"/>
        </w:rPr>
        <w:t>nun</w:t>
      </w:r>
      <w:r w:rsidRPr="00CD6F63">
        <w:rPr>
          <w:rFonts w:ascii="Arial" w:eastAsia="MS Mincho" w:hAnsi="Arial" w:cs="Arial"/>
          <w:sz w:val="24"/>
          <w:szCs w:val="24"/>
          <w:lang w:val="az-Latn-AZ" w:eastAsia="ru-RU"/>
        </w:rPr>
        <w:t xml:space="preserve"> bu</w:t>
      </w:r>
      <w:r w:rsidR="002C5C3F" w:rsidRPr="00CD6F63">
        <w:rPr>
          <w:rFonts w:ascii="Arial" w:eastAsia="MS Mincho" w:hAnsi="Arial" w:cs="Arial"/>
          <w:sz w:val="24"/>
          <w:szCs w:val="24"/>
          <w:lang w:val="az-Latn-AZ" w:eastAsia="ru-RU"/>
        </w:rPr>
        <w:t xml:space="preserve"> Qərarının təsviri-əsaslandırıcı hissəsində əks olunmuş hüquqi mövqelər nəzərə alınmaqla </w:t>
      </w:r>
      <w:r w:rsidRPr="00CD6F63">
        <w:rPr>
          <w:rFonts w:ascii="Arial" w:eastAsia="MS Mincho" w:hAnsi="Arial" w:cs="Arial"/>
          <w:sz w:val="24"/>
          <w:szCs w:val="24"/>
          <w:lang w:val="az-Latn-AZ" w:eastAsia="ru-RU"/>
        </w:rPr>
        <w:t xml:space="preserve"> qanunverici orqan tərəfindən </w:t>
      </w:r>
      <w:r w:rsidR="00917781" w:rsidRPr="00CD6F63">
        <w:rPr>
          <w:rFonts w:ascii="Arial" w:eastAsia="MS Mincho" w:hAnsi="Arial" w:cs="Arial"/>
          <w:sz w:val="24"/>
          <w:szCs w:val="24"/>
          <w:lang w:val="az-Latn-AZ" w:eastAsia="ru-RU"/>
        </w:rPr>
        <w:t xml:space="preserve">mümkün qədər qısa müddət ərzində </w:t>
      </w:r>
      <w:r w:rsidRPr="00CD6F63">
        <w:rPr>
          <w:rFonts w:ascii="Arial" w:eastAsia="MS Mincho" w:hAnsi="Arial" w:cs="Arial"/>
          <w:sz w:val="24"/>
          <w:szCs w:val="24"/>
          <w:lang w:val="az-Latn-AZ" w:eastAsia="ru-RU"/>
        </w:rPr>
        <w:t>təkmilləşdirilməsi</w:t>
      </w:r>
      <w:r w:rsidR="003E543E" w:rsidRPr="00CD6F63">
        <w:rPr>
          <w:rFonts w:ascii="Arial" w:eastAsia="MS Mincho" w:hAnsi="Arial" w:cs="Arial"/>
          <w:sz w:val="24"/>
          <w:szCs w:val="24"/>
          <w:lang w:val="az-Latn-AZ" w:eastAsia="ru-RU"/>
        </w:rPr>
        <w:t xml:space="preserve"> </w:t>
      </w:r>
      <w:r w:rsidRPr="00CD6F63">
        <w:rPr>
          <w:rFonts w:ascii="Arial" w:eastAsia="MS Mincho" w:hAnsi="Arial" w:cs="Arial"/>
          <w:sz w:val="24"/>
          <w:szCs w:val="24"/>
          <w:lang w:val="az-Latn-AZ" w:eastAsia="ru-RU"/>
        </w:rPr>
        <w:t>zəruri hesab edi</w:t>
      </w:r>
      <w:r w:rsidR="002C5C3F" w:rsidRPr="00CD6F63">
        <w:rPr>
          <w:rFonts w:ascii="Arial" w:eastAsia="MS Mincho" w:hAnsi="Arial" w:cs="Arial"/>
          <w:sz w:val="24"/>
          <w:szCs w:val="24"/>
          <w:lang w:val="az-Latn-AZ" w:eastAsia="ru-RU"/>
        </w:rPr>
        <w:t>li</w:t>
      </w:r>
      <w:r w:rsidRPr="00CD6F63">
        <w:rPr>
          <w:rFonts w:ascii="Arial" w:eastAsia="MS Mincho" w:hAnsi="Arial" w:cs="Arial"/>
          <w:sz w:val="24"/>
          <w:szCs w:val="24"/>
          <w:lang w:val="az-Latn-AZ" w:eastAsia="ru-RU"/>
        </w:rPr>
        <w:t>r.</w:t>
      </w:r>
    </w:p>
    <w:p w14:paraId="197AE399" w14:textId="6EC22DF1" w:rsidR="00DD26AE" w:rsidRPr="00CD6F63" w:rsidRDefault="00DD26AE" w:rsidP="00CD6F63">
      <w:pPr>
        <w:spacing w:after="0" w:line="240" w:lineRule="auto"/>
        <w:ind w:firstLine="567"/>
        <w:jc w:val="both"/>
        <w:rPr>
          <w:rFonts w:ascii="Arial" w:eastAsia="Times New Roman" w:hAnsi="Arial" w:cs="Arial"/>
          <w:sz w:val="24"/>
          <w:szCs w:val="24"/>
          <w:lang w:val="az-Latn-AZ"/>
        </w:rPr>
      </w:pPr>
      <w:r w:rsidRPr="00CD6F63">
        <w:rPr>
          <w:rFonts w:ascii="Arial" w:eastAsia="Times New Roman" w:hAnsi="Arial" w:cs="Arial"/>
          <w:sz w:val="24"/>
          <w:szCs w:val="24"/>
          <w:lang w:val="az-Latn-AZ"/>
        </w:rPr>
        <w:t>Konstitusiya Məhkəməsinin Plenumu onu da qeyd edir ki, Ali Məhkəmənin sorğusu əsasında qəbul edilən bu Qərarın təcrübədə vərəsəlik münasibətlərinin tənzi</w:t>
      </w:r>
      <w:r w:rsidR="00D02A0B" w:rsidRPr="00CD6F63">
        <w:rPr>
          <w:rFonts w:ascii="Arial" w:eastAsia="Times New Roman" w:hAnsi="Arial" w:cs="Arial"/>
          <w:sz w:val="24"/>
          <w:szCs w:val="24"/>
          <w:lang w:val="az-Latn-AZ"/>
        </w:rPr>
        <w:t>m</w:t>
      </w:r>
      <w:r w:rsidRPr="00CD6F63">
        <w:rPr>
          <w:rFonts w:ascii="Arial" w:eastAsia="Times New Roman" w:hAnsi="Arial" w:cs="Arial"/>
          <w:sz w:val="24"/>
          <w:szCs w:val="24"/>
          <w:lang w:val="az-Latn-AZ"/>
        </w:rPr>
        <w:t>lənməsində əhəmiyyətli dəyişikl</w:t>
      </w:r>
      <w:r w:rsidR="00D02A0B" w:rsidRPr="00CD6F63">
        <w:rPr>
          <w:rFonts w:ascii="Arial" w:eastAsia="Times New Roman" w:hAnsi="Arial" w:cs="Arial"/>
          <w:sz w:val="24"/>
          <w:szCs w:val="24"/>
          <w:lang w:val="az-Latn-AZ"/>
        </w:rPr>
        <w:t>iklərə</w:t>
      </w:r>
      <w:r w:rsidRPr="00CD6F63">
        <w:rPr>
          <w:rFonts w:ascii="Arial" w:eastAsia="Times New Roman" w:hAnsi="Arial" w:cs="Arial"/>
          <w:sz w:val="24"/>
          <w:szCs w:val="24"/>
          <w:lang w:val="az-Latn-AZ"/>
        </w:rPr>
        <w:t xml:space="preserve"> səbəb olacağını nəzərə alaraq, </w:t>
      </w:r>
      <w:r w:rsidR="00A07AFC" w:rsidRPr="00CD6F63">
        <w:rPr>
          <w:rFonts w:ascii="Arial" w:eastAsia="MS Mincho" w:hAnsi="Arial" w:cs="Arial"/>
          <w:sz w:val="24"/>
          <w:szCs w:val="24"/>
          <w:lang w:val="az-Latn-AZ" w:eastAsia="ru-RU"/>
        </w:rPr>
        <w:t>mülki dövriyyənin sabitliyinin təmin olunması</w:t>
      </w:r>
      <w:r w:rsidR="00A07AFC" w:rsidRPr="00CD6F63">
        <w:rPr>
          <w:rFonts w:ascii="Arial" w:eastAsia="Times New Roman" w:hAnsi="Arial" w:cs="Arial"/>
          <w:sz w:val="24"/>
          <w:szCs w:val="24"/>
          <w:lang w:val="az-Latn-AZ"/>
        </w:rPr>
        <w:t xml:space="preserve"> </w:t>
      </w:r>
      <w:r w:rsidRPr="00CD6F63">
        <w:rPr>
          <w:rFonts w:ascii="Arial" w:eastAsia="Times New Roman" w:hAnsi="Arial" w:cs="Arial"/>
          <w:sz w:val="24"/>
          <w:szCs w:val="24"/>
          <w:lang w:val="az-Latn-AZ"/>
        </w:rPr>
        <w:t>məqsədi ilə bu Qərar qüvvəyə min</w:t>
      </w:r>
      <w:r w:rsidR="00D02A0B" w:rsidRPr="00CD6F63">
        <w:rPr>
          <w:rFonts w:ascii="Arial" w:eastAsia="Times New Roman" w:hAnsi="Arial" w:cs="Arial"/>
          <w:sz w:val="24"/>
          <w:szCs w:val="24"/>
          <w:lang w:val="az-Latn-AZ"/>
        </w:rPr>
        <w:t>dikdən</w:t>
      </w:r>
      <w:r w:rsidRPr="00CD6F63">
        <w:rPr>
          <w:rFonts w:ascii="Arial" w:eastAsia="Times New Roman" w:hAnsi="Arial" w:cs="Arial"/>
          <w:sz w:val="24"/>
          <w:szCs w:val="24"/>
          <w:lang w:val="az-Latn-AZ"/>
        </w:rPr>
        <w:t xml:space="preserve"> sonra yaranacaq vərəsəlik münasibətlər</w:t>
      </w:r>
      <w:r w:rsidR="00D02A0B" w:rsidRPr="00CD6F63">
        <w:rPr>
          <w:rFonts w:ascii="Arial" w:eastAsia="Times New Roman" w:hAnsi="Arial" w:cs="Arial"/>
          <w:sz w:val="24"/>
          <w:szCs w:val="24"/>
          <w:lang w:val="az-Latn-AZ"/>
        </w:rPr>
        <w:t>inə</w:t>
      </w:r>
      <w:r w:rsidRPr="00CD6F63">
        <w:rPr>
          <w:rFonts w:ascii="Arial" w:eastAsia="Times New Roman" w:hAnsi="Arial" w:cs="Arial"/>
          <w:sz w:val="24"/>
          <w:szCs w:val="24"/>
          <w:lang w:val="az-Latn-AZ"/>
        </w:rPr>
        <w:t xml:space="preserve"> şamil olunmalıdır.</w:t>
      </w:r>
    </w:p>
    <w:p w14:paraId="1A7A10DE" w14:textId="1F9210DC" w:rsidR="00DD26AE" w:rsidRDefault="00DD26AE" w:rsidP="00CD6F63">
      <w:pPr>
        <w:spacing w:after="0" w:line="240" w:lineRule="auto"/>
        <w:ind w:firstLine="567"/>
        <w:jc w:val="both"/>
        <w:rPr>
          <w:rFonts w:ascii="Arial" w:eastAsia="Times New Roman" w:hAnsi="Arial" w:cs="Arial"/>
          <w:sz w:val="24"/>
          <w:szCs w:val="24"/>
          <w:lang w:val="az-Latn-AZ"/>
        </w:rPr>
      </w:pPr>
      <w:r w:rsidRPr="00CD6F63">
        <w:rPr>
          <w:rFonts w:ascii="Arial" w:eastAsia="Times New Roman" w:hAnsi="Arial" w:cs="Arial"/>
          <w:sz w:val="24"/>
          <w:szCs w:val="24"/>
          <w:lang w:val="az-Latn-AZ"/>
        </w:rPr>
        <w:t xml:space="preserve">Digər tərəfdən Konstitusiya Məhkəməsinin Plenumu </w:t>
      </w:r>
      <w:r w:rsidR="00E8039E" w:rsidRPr="00CD6F63">
        <w:rPr>
          <w:rFonts w:ascii="Arial" w:eastAsia="Times New Roman" w:hAnsi="Arial" w:cs="Arial"/>
          <w:sz w:val="24"/>
          <w:szCs w:val="24"/>
          <w:lang w:val="az-Latn-AZ"/>
        </w:rPr>
        <w:t>Ali Məhkəmənin</w:t>
      </w:r>
      <w:r w:rsidRPr="00CD6F63">
        <w:rPr>
          <w:rFonts w:ascii="Arial" w:eastAsia="Times New Roman" w:hAnsi="Arial" w:cs="Arial"/>
          <w:sz w:val="24"/>
          <w:szCs w:val="24"/>
          <w:lang w:val="az-Latn-AZ"/>
        </w:rPr>
        <w:t xml:space="preserve"> sorğu</w:t>
      </w:r>
      <w:r w:rsidR="00E8039E" w:rsidRPr="00CD6F63">
        <w:rPr>
          <w:rFonts w:ascii="Arial" w:eastAsia="Times New Roman" w:hAnsi="Arial" w:cs="Arial"/>
          <w:sz w:val="24"/>
          <w:szCs w:val="24"/>
          <w:lang w:val="az-Latn-AZ"/>
        </w:rPr>
        <w:t>suna</w:t>
      </w:r>
      <w:r w:rsidRPr="00CD6F63">
        <w:rPr>
          <w:rFonts w:ascii="Arial" w:eastAsia="Times New Roman" w:hAnsi="Arial" w:cs="Arial"/>
          <w:sz w:val="24"/>
          <w:szCs w:val="24"/>
          <w:lang w:val="az-Latn-AZ"/>
        </w:rPr>
        <w:t xml:space="preserve"> səbəb olmuş mülki işlər üzrə mübahisələrin yekunlaşmadığını, eləcə də sorğuya baxılan zaman digər məhkəmələrin icraatında olan oxşar mübahisələr üzrə işlərin də dayandırıldığını nəzərə alaraq hesab edir ki, Konstitusiya Məhkəməsi Plenumunun </w:t>
      </w:r>
      <w:r w:rsidR="00E8039E" w:rsidRPr="00CD6F63">
        <w:rPr>
          <w:rFonts w:ascii="Arial" w:eastAsia="Times New Roman" w:hAnsi="Arial" w:cs="Arial"/>
          <w:sz w:val="24"/>
          <w:szCs w:val="24"/>
          <w:lang w:val="az-Latn-AZ"/>
        </w:rPr>
        <w:t>bu</w:t>
      </w:r>
      <w:r w:rsidRPr="00CD6F63">
        <w:rPr>
          <w:rFonts w:ascii="Arial" w:eastAsia="Times New Roman" w:hAnsi="Arial" w:cs="Arial"/>
          <w:sz w:val="24"/>
          <w:szCs w:val="24"/>
          <w:lang w:val="az-Latn-AZ"/>
        </w:rPr>
        <w:t xml:space="preserve"> </w:t>
      </w:r>
      <w:r w:rsidR="00E8039E" w:rsidRPr="00CD6F63">
        <w:rPr>
          <w:rFonts w:ascii="Arial" w:eastAsia="Times New Roman" w:hAnsi="Arial" w:cs="Arial"/>
          <w:sz w:val="24"/>
          <w:szCs w:val="24"/>
          <w:lang w:val="az-Latn-AZ"/>
        </w:rPr>
        <w:t>Q</w:t>
      </w:r>
      <w:r w:rsidRPr="00CD6F63">
        <w:rPr>
          <w:rFonts w:ascii="Arial" w:eastAsia="Times New Roman" w:hAnsi="Arial" w:cs="Arial"/>
          <w:sz w:val="24"/>
          <w:szCs w:val="24"/>
          <w:lang w:val="az-Latn-AZ"/>
        </w:rPr>
        <w:t>ərar</w:t>
      </w:r>
      <w:r w:rsidR="00E8039E" w:rsidRPr="00CD6F63">
        <w:rPr>
          <w:rFonts w:ascii="Arial" w:eastAsia="Times New Roman" w:hAnsi="Arial" w:cs="Arial"/>
          <w:sz w:val="24"/>
          <w:szCs w:val="24"/>
          <w:lang w:val="az-Latn-AZ"/>
        </w:rPr>
        <w:t>ı</w:t>
      </w:r>
      <w:r w:rsidRPr="00CD6F63">
        <w:rPr>
          <w:rFonts w:ascii="Arial" w:eastAsia="Times New Roman" w:hAnsi="Arial" w:cs="Arial"/>
          <w:sz w:val="24"/>
          <w:szCs w:val="24"/>
          <w:lang w:val="az-Latn-AZ"/>
        </w:rPr>
        <w:t xml:space="preserve"> qüvvəyə minməsinədək məhkəmələrin icraatında olan mübahisələrə</w:t>
      </w:r>
      <w:r w:rsidR="00E8039E" w:rsidRPr="00CD6F63">
        <w:rPr>
          <w:rFonts w:ascii="Arial" w:eastAsia="Times New Roman" w:hAnsi="Arial" w:cs="Arial"/>
          <w:sz w:val="24"/>
          <w:szCs w:val="24"/>
          <w:lang w:val="az-Latn-AZ"/>
        </w:rPr>
        <w:t xml:space="preserve"> də</w:t>
      </w:r>
      <w:r w:rsidRPr="00CD6F63">
        <w:rPr>
          <w:rFonts w:ascii="Arial" w:eastAsia="Times New Roman" w:hAnsi="Arial" w:cs="Arial"/>
          <w:sz w:val="24"/>
          <w:szCs w:val="24"/>
          <w:lang w:val="az-Latn-AZ"/>
        </w:rPr>
        <w:t xml:space="preserve"> tətbiq olunmalıdır.</w:t>
      </w:r>
    </w:p>
    <w:p w14:paraId="560BD641" w14:textId="16D8C88A" w:rsidR="00DE3FAE" w:rsidRPr="006D28C8" w:rsidRDefault="00DE3FAE" w:rsidP="00DE3FAE">
      <w:pPr>
        <w:spacing w:after="0" w:line="240" w:lineRule="auto"/>
        <w:ind w:firstLine="567"/>
        <w:jc w:val="both"/>
        <w:rPr>
          <w:rFonts w:ascii="Roboto Condensed" w:eastAsia="Times New Roman" w:hAnsi="Roboto Condensed" w:cs="Times New Roman"/>
          <w:sz w:val="23"/>
          <w:szCs w:val="23"/>
          <w:lang w:val="az-Latn-AZ"/>
        </w:rPr>
      </w:pPr>
      <w:r w:rsidRPr="006D28C8">
        <w:rPr>
          <w:rFonts w:ascii="Arial" w:eastAsia="Times New Roman" w:hAnsi="Arial" w:cs="Arial"/>
          <w:sz w:val="24"/>
          <w:szCs w:val="24"/>
          <w:lang w:val="az-Latn-AZ"/>
        </w:rPr>
        <w:t xml:space="preserve">Göstərilənlərlə yanaşı Konstitusiya Məhkəməsinin Plenumu “Notariat haqqında” Azərbaycan Respublikası Qanununun 9-cu maddəsinin 1-ci bəndindən irəli gələrək vurğulayır ki, notariuslar tərəfindən vərəsəliklə bağlı notarial hərəkətlər həyata keçirilərkən şəxslərə müvafiq hərəkətlərlə bağlı onların hüquq və vəzifələri izah edilməli, bu hüquqların həyata keçirilməsi və qanuni mənafelərinin qorunması üçün köməklik göstərilməli, o cümlədən yerində olmayan vərəsələrin məlumatlandırılması üçün bütün mümkün vasitələrdən istifadə olunmalıdır.  </w:t>
      </w:r>
    </w:p>
    <w:p w14:paraId="3F737AC7" w14:textId="182A16B4" w:rsidR="00BC3F37" w:rsidRPr="00CD6F63" w:rsidRDefault="00012D06"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Yuxarıda göstərilənləri və Konstitusiyanın birbaşa hüquqi qüvvəyə malik olması barədə 147-ci maddəsinin II hissəsinin tələbini rəhbər tutaraq, Konstitusiya Məhkəməsinin Plenumu aşağıdakı nəticələrə gəlir:</w:t>
      </w:r>
    </w:p>
    <w:p w14:paraId="2B7D4F39" w14:textId="21B5B848" w:rsidR="00B876D6" w:rsidRPr="00CD6F63" w:rsidRDefault="00F90406" w:rsidP="00CD6F63">
      <w:pPr>
        <w:widowControl w:val="0"/>
        <w:numPr>
          <w:ilvl w:val="0"/>
          <w:numId w:val="1"/>
        </w:numPr>
        <w:tabs>
          <w:tab w:val="left" w:pos="990"/>
        </w:tabs>
        <w:adjustRightInd w:val="0"/>
        <w:spacing w:after="0" w:line="240" w:lineRule="auto"/>
        <w:ind w:left="0" w:firstLine="567"/>
        <w:contextualSpacing/>
        <w:jc w:val="both"/>
        <w:textAlignment w:val="baseline"/>
        <w:rPr>
          <w:rFonts w:ascii="Arial" w:eastAsia="MS Mincho" w:hAnsi="Arial" w:cs="Arial"/>
          <w:sz w:val="24"/>
          <w:szCs w:val="24"/>
          <w:lang w:val="az-Latn-AZ" w:eastAsia="ru-RU"/>
        </w:rPr>
      </w:pPr>
      <w:bookmarkStart w:id="2" w:name="_Hlk149058497"/>
      <w:r w:rsidRPr="00CD6F63">
        <w:rPr>
          <w:rFonts w:ascii="Arial" w:eastAsia="MS Mincho" w:hAnsi="Arial" w:cs="Arial"/>
          <w:sz w:val="24"/>
          <w:szCs w:val="24"/>
          <w:lang w:val="az-Latn-AZ" w:eastAsia="ru-RU"/>
        </w:rPr>
        <w:t xml:space="preserve">Mülki Məcəllənin </w:t>
      </w:r>
      <w:r w:rsidR="003E543E" w:rsidRPr="00CD6F63">
        <w:rPr>
          <w:rFonts w:ascii="Arial" w:eastAsia="MS Mincho" w:hAnsi="Arial" w:cs="Arial"/>
          <w:sz w:val="24"/>
          <w:szCs w:val="24"/>
          <w:lang w:val="az-Latn-AZ" w:eastAsia="ru-RU"/>
        </w:rPr>
        <w:t xml:space="preserve">vərəsəlik hüququ üçün xüsusi qəbul şərtini və müddətini </w:t>
      </w:r>
      <w:r w:rsidR="003E543E" w:rsidRPr="00CD6F63">
        <w:rPr>
          <w:rFonts w:ascii="Arial" w:eastAsia="MS Mincho" w:hAnsi="Arial" w:cs="Arial"/>
          <w:sz w:val="24"/>
          <w:szCs w:val="24"/>
          <w:lang w:val="az-Latn-AZ" w:eastAsia="ru-RU"/>
        </w:rPr>
        <w:lastRenderedPageBreak/>
        <w:t xml:space="preserve">müəyyən </w:t>
      </w:r>
      <w:r w:rsidRPr="00CD6F63">
        <w:rPr>
          <w:rFonts w:ascii="Arial" w:eastAsia="MS Mincho" w:hAnsi="Arial" w:cs="Arial"/>
          <w:sz w:val="24"/>
          <w:szCs w:val="24"/>
          <w:lang w:val="az-Latn-AZ" w:eastAsia="ru-RU"/>
        </w:rPr>
        <w:t xml:space="preserve">edən 1246 və 1273-1-ci maddələri </w:t>
      </w:r>
      <w:r w:rsidR="003E543E" w:rsidRPr="00CD6F63">
        <w:rPr>
          <w:rFonts w:ascii="Arial" w:eastAsia="MS Mincho" w:hAnsi="Arial" w:cs="Arial"/>
          <w:sz w:val="24"/>
          <w:szCs w:val="24"/>
          <w:lang w:val="az-Latn-AZ" w:eastAsia="ru-RU"/>
        </w:rPr>
        <w:t>müt</w:t>
      </w:r>
      <w:r w:rsidRPr="00CD6F63">
        <w:rPr>
          <w:rFonts w:ascii="Arial" w:eastAsia="MS Mincho" w:hAnsi="Arial" w:cs="Arial"/>
          <w:sz w:val="24"/>
          <w:szCs w:val="24"/>
          <w:lang w:val="az-Latn-AZ" w:eastAsia="ru-RU"/>
        </w:rPr>
        <w:t>ə</w:t>
      </w:r>
      <w:r w:rsidR="003E543E" w:rsidRPr="00CD6F63">
        <w:rPr>
          <w:rFonts w:ascii="Arial" w:eastAsia="MS Mincho" w:hAnsi="Arial" w:cs="Arial"/>
          <w:sz w:val="24"/>
          <w:szCs w:val="24"/>
          <w:lang w:val="az-Latn-AZ" w:eastAsia="ru-RU"/>
        </w:rPr>
        <w:t xml:space="preserve">nasiblik </w:t>
      </w:r>
      <w:r w:rsidR="00FC190C" w:rsidRPr="00CD6F63">
        <w:rPr>
          <w:rFonts w:ascii="Arial" w:eastAsia="MS Mincho" w:hAnsi="Arial" w:cs="Arial"/>
          <w:sz w:val="24"/>
          <w:szCs w:val="24"/>
          <w:lang w:val="az-Latn-AZ" w:eastAsia="ru-RU"/>
        </w:rPr>
        <w:t>k</w:t>
      </w:r>
      <w:r w:rsidR="003E543E" w:rsidRPr="00CD6F63">
        <w:rPr>
          <w:rFonts w:ascii="Arial" w:eastAsia="MS Mincho" w:hAnsi="Arial" w:cs="Arial"/>
          <w:sz w:val="24"/>
          <w:szCs w:val="24"/>
          <w:lang w:val="az-Latn-AZ" w:eastAsia="ru-RU"/>
        </w:rPr>
        <w:t>onstitusiya prinsipinə</w:t>
      </w:r>
      <w:r w:rsidR="00FC190C" w:rsidRPr="00CD6F63">
        <w:rPr>
          <w:rFonts w:ascii="Arial" w:eastAsia="MS Mincho" w:hAnsi="Arial" w:cs="Arial"/>
          <w:sz w:val="24"/>
          <w:szCs w:val="24"/>
          <w:lang w:val="az-Latn-AZ" w:eastAsia="ru-RU"/>
        </w:rPr>
        <w:t xml:space="preserve"> və</w:t>
      </w:r>
      <w:r w:rsidR="00074376" w:rsidRPr="00CD6F63">
        <w:rPr>
          <w:rFonts w:ascii="Arial" w:eastAsia="MS Mincho" w:hAnsi="Arial" w:cs="Arial"/>
          <w:sz w:val="24"/>
          <w:szCs w:val="24"/>
          <w:lang w:val="az-Latn-AZ" w:eastAsia="ru-RU"/>
        </w:rPr>
        <w:t xml:space="preserve"> </w:t>
      </w:r>
      <w:r w:rsidR="001124C1" w:rsidRPr="00CD6F63">
        <w:rPr>
          <w:rFonts w:ascii="Arial" w:eastAsia="MS Mincho" w:hAnsi="Arial" w:cs="Arial"/>
          <w:sz w:val="24"/>
          <w:szCs w:val="24"/>
          <w:lang w:val="az-Latn-AZ" w:eastAsia="ru-RU"/>
        </w:rPr>
        <w:t>Konstitusiyanın 29-cu maddəsinin VII hissəsin</w:t>
      </w:r>
      <w:r w:rsidR="003E543E" w:rsidRPr="00CD6F63">
        <w:rPr>
          <w:rFonts w:ascii="Arial" w:eastAsia="MS Mincho" w:hAnsi="Arial" w:cs="Arial"/>
          <w:sz w:val="24"/>
          <w:szCs w:val="24"/>
          <w:lang w:val="az-Latn-AZ" w:eastAsia="ru-RU"/>
        </w:rPr>
        <w:t xml:space="preserve">də təsbit olunmuş vərəsəlik hüququnun təminatına və bu Qərarın təsviri-əsaslandırıcı hissəsində əks olunmuş hüquqi mövqelərə </w:t>
      </w:r>
      <w:r w:rsidR="001124C1" w:rsidRPr="00CD6F63">
        <w:rPr>
          <w:rFonts w:ascii="Arial" w:eastAsia="MS Mincho" w:hAnsi="Arial" w:cs="Arial"/>
          <w:sz w:val="24"/>
          <w:szCs w:val="24"/>
          <w:lang w:val="az-Latn-AZ" w:eastAsia="ru-RU"/>
        </w:rPr>
        <w:t>uyğun olmadı</w:t>
      </w:r>
      <w:r w:rsidR="00FC190C" w:rsidRPr="00CD6F63">
        <w:rPr>
          <w:rFonts w:ascii="Arial" w:eastAsia="MS Mincho" w:hAnsi="Arial" w:cs="Arial"/>
          <w:sz w:val="24"/>
          <w:szCs w:val="24"/>
          <w:lang w:val="az-Latn-AZ" w:eastAsia="ru-RU"/>
        </w:rPr>
        <w:t>ğından</w:t>
      </w:r>
      <w:r w:rsidR="001124C1" w:rsidRPr="00CD6F63">
        <w:rPr>
          <w:rFonts w:ascii="Arial" w:eastAsia="MS Mincho" w:hAnsi="Arial" w:cs="Arial"/>
          <w:sz w:val="24"/>
          <w:szCs w:val="24"/>
          <w:lang w:val="az-Latn-AZ" w:eastAsia="ru-RU"/>
        </w:rPr>
        <w:t xml:space="preserve"> qüvvədən düşmüş hesab edil</w:t>
      </w:r>
      <w:r w:rsidR="003E543E" w:rsidRPr="00CD6F63">
        <w:rPr>
          <w:rFonts w:ascii="Arial" w:eastAsia="MS Mincho" w:hAnsi="Arial" w:cs="Arial"/>
          <w:sz w:val="24"/>
          <w:szCs w:val="24"/>
          <w:lang w:val="az-Latn-AZ" w:eastAsia="ru-RU"/>
        </w:rPr>
        <w:t>məlidir;</w:t>
      </w:r>
    </w:p>
    <w:p w14:paraId="3F6BCBE7" w14:textId="13919B10" w:rsidR="003E543E" w:rsidRPr="00CD6F63" w:rsidRDefault="003E543E" w:rsidP="00CD6F63">
      <w:pPr>
        <w:widowControl w:val="0"/>
        <w:numPr>
          <w:ilvl w:val="0"/>
          <w:numId w:val="1"/>
        </w:numPr>
        <w:tabs>
          <w:tab w:val="left" w:pos="990"/>
        </w:tabs>
        <w:adjustRightInd w:val="0"/>
        <w:spacing w:after="0" w:line="240" w:lineRule="auto"/>
        <w:ind w:left="0" w:firstLine="567"/>
        <w:contextualSpacing/>
        <w:jc w:val="both"/>
        <w:textAlignment w:val="baseline"/>
        <w:rPr>
          <w:rFonts w:ascii="Arial" w:eastAsia="MS Mincho" w:hAnsi="Arial" w:cs="Arial"/>
          <w:sz w:val="24"/>
          <w:szCs w:val="24"/>
          <w:lang w:val="az-Latn-AZ" w:eastAsia="ru-RU"/>
        </w:rPr>
      </w:pPr>
      <w:bookmarkStart w:id="3" w:name="_Hlk153530254"/>
      <w:bookmarkStart w:id="4" w:name="_Hlk150858165"/>
      <w:bookmarkEnd w:id="2"/>
      <w:r w:rsidRPr="00CD6F63">
        <w:rPr>
          <w:rFonts w:ascii="Arial" w:eastAsia="MS Mincho" w:hAnsi="Arial" w:cs="Arial"/>
          <w:sz w:val="24"/>
          <w:szCs w:val="24"/>
          <w:lang w:val="az-Latn-AZ" w:eastAsia="ru-RU"/>
        </w:rPr>
        <w:t xml:space="preserve">Mülki Məcəllənin mirasın qəbulu institutunun tələblərindən irəli gələn hüquqi tənzimləmələrin bu Qərarın təsviri-əsaslandırıcı hissəsində əks olunmuş hüquqi mövqelər nəzərə alınmaqla  </w:t>
      </w:r>
      <w:r w:rsidR="001124C1" w:rsidRPr="00CD6F63">
        <w:rPr>
          <w:rFonts w:ascii="Arial" w:eastAsia="MS Mincho" w:hAnsi="Arial" w:cs="Arial"/>
          <w:sz w:val="24"/>
          <w:szCs w:val="24"/>
          <w:lang w:val="az-Latn-AZ" w:eastAsia="ru-RU"/>
        </w:rPr>
        <w:t>təkmilləşdirilməsi</w:t>
      </w:r>
      <w:r w:rsidR="00C60819" w:rsidRPr="00CD6F63">
        <w:rPr>
          <w:rFonts w:ascii="Arial" w:eastAsia="MS Mincho" w:hAnsi="Arial" w:cs="Arial"/>
          <w:sz w:val="24"/>
          <w:szCs w:val="24"/>
          <w:lang w:val="az-Latn-AZ" w:eastAsia="ru-RU"/>
        </w:rPr>
        <w:t xml:space="preserve"> </w:t>
      </w:r>
      <w:r w:rsidR="00301502" w:rsidRPr="00CD6F63">
        <w:rPr>
          <w:rFonts w:ascii="Arial" w:eastAsia="MS Mincho" w:hAnsi="Arial" w:cs="Arial"/>
          <w:sz w:val="24"/>
          <w:szCs w:val="24"/>
          <w:lang w:val="az-Latn-AZ" w:eastAsia="ru-RU"/>
        </w:rPr>
        <w:t xml:space="preserve">Azərbaycan Respublikasının </w:t>
      </w:r>
      <w:r w:rsidR="00C60819" w:rsidRPr="00CD6F63">
        <w:rPr>
          <w:rFonts w:ascii="Arial" w:eastAsia="MS Mincho" w:hAnsi="Arial" w:cs="Arial"/>
          <w:sz w:val="24"/>
          <w:szCs w:val="24"/>
          <w:lang w:val="az-Latn-AZ" w:eastAsia="ru-RU"/>
        </w:rPr>
        <w:t>Milli Məcli</w:t>
      </w:r>
      <w:r w:rsidR="00301502" w:rsidRPr="00CD6F63">
        <w:rPr>
          <w:rFonts w:ascii="Arial" w:eastAsia="MS Mincho" w:hAnsi="Arial" w:cs="Arial"/>
          <w:sz w:val="24"/>
          <w:szCs w:val="24"/>
          <w:lang w:val="az-Latn-AZ" w:eastAsia="ru-RU"/>
        </w:rPr>
        <w:t xml:space="preserve">sinə </w:t>
      </w:r>
      <w:r w:rsidR="00C60819" w:rsidRPr="00CD6F63">
        <w:rPr>
          <w:rFonts w:ascii="Arial" w:eastAsia="MS Mincho" w:hAnsi="Arial" w:cs="Arial"/>
          <w:sz w:val="24"/>
          <w:szCs w:val="24"/>
          <w:lang w:val="az-Latn-AZ" w:eastAsia="ru-RU"/>
        </w:rPr>
        <w:t xml:space="preserve">tövsiyə </w:t>
      </w:r>
      <w:r w:rsidR="00AA31F6" w:rsidRPr="00CD6F63">
        <w:rPr>
          <w:rFonts w:ascii="Arial" w:eastAsia="MS Mincho" w:hAnsi="Arial" w:cs="Arial"/>
          <w:sz w:val="24"/>
          <w:szCs w:val="24"/>
          <w:lang w:val="az-Latn-AZ" w:eastAsia="ru-RU"/>
        </w:rPr>
        <w:t>edil</w:t>
      </w:r>
      <w:r w:rsidR="00D02A0B" w:rsidRPr="00CD6F63">
        <w:rPr>
          <w:rFonts w:ascii="Arial" w:eastAsia="MS Mincho" w:hAnsi="Arial" w:cs="Arial"/>
          <w:sz w:val="24"/>
          <w:szCs w:val="24"/>
          <w:lang w:val="az-Latn-AZ" w:eastAsia="ru-RU"/>
        </w:rPr>
        <w:t>məlidir</w:t>
      </w:r>
      <w:r w:rsidRPr="00CD6F63">
        <w:rPr>
          <w:rFonts w:ascii="Arial" w:eastAsia="MS Mincho" w:hAnsi="Arial" w:cs="Arial"/>
          <w:sz w:val="24"/>
          <w:szCs w:val="24"/>
          <w:lang w:val="az-Latn-AZ" w:eastAsia="ru-RU"/>
        </w:rPr>
        <w:t>;</w:t>
      </w:r>
    </w:p>
    <w:p w14:paraId="598DDAC3" w14:textId="58D7DA39" w:rsidR="00C60819" w:rsidRPr="00CD6F63" w:rsidRDefault="003E543E" w:rsidP="00CD6F63">
      <w:pPr>
        <w:widowControl w:val="0"/>
        <w:numPr>
          <w:ilvl w:val="0"/>
          <w:numId w:val="1"/>
        </w:numPr>
        <w:tabs>
          <w:tab w:val="left" w:pos="990"/>
        </w:tabs>
        <w:adjustRightInd w:val="0"/>
        <w:spacing w:after="0" w:line="240" w:lineRule="auto"/>
        <w:ind w:left="0" w:firstLine="567"/>
        <w:contextualSpacing/>
        <w:jc w:val="both"/>
        <w:textAlignment w:val="baseline"/>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mülki</w:t>
      </w:r>
      <w:r w:rsidR="00F90406" w:rsidRPr="00CD6F63">
        <w:rPr>
          <w:rFonts w:ascii="Arial" w:eastAsia="MS Mincho" w:hAnsi="Arial" w:cs="Arial"/>
          <w:sz w:val="24"/>
          <w:szCs w:val="24"/>
          <w:lang w:val="az-Latn-AZ" w:eastAsia="ru-RU"/>
        </w:rPr>
        <w:t xml:space="preserve"> dövriyyənin sabitliyinin təmin olunması baxımından</w:t>
      </w:r>
      <w:r w:rsidRPr="00CD6F63">
        <w:rPr>
          <w:rFonts w:ascii="Arial" w:eastAsia="MS Mincho" w:hAnsi="Arial" w:cs="Arial"/>
          <w:sz w:val="24"/>
          <w:szCs w:val="24"/>
          <w:lang w:val="az-Latn-AZ" w:eastAsia="ru-RU"/>
        </w:rPr>
        <w:t xml:space="preserve"> </w:t>
      </w:r>
      <w:r w:rsidR="00F90406" w:rsidRPr="00CD6F63">
        <w:rPr>
          <w:rFonts w:ascii="Arial" w:eastAsia="MS Mincho" w:hAnsi="Arial" w:cs="Arial"/>
          <w:sz w:val="24"/>
          <w:szCs w:val="24"/>
          <w:lang w:val="az-Latn-AZ" w:eastAsia="ru-RU"/>
        </w:rPr>
        <w:t xml:space="preserve">bu Qərar </w:t>
      </w:r>
      <w:r w:rsidR="00FC190C" w:rsidRPr="00CD6F63">
        <w:rPr>
          <w:rFonts w:ascii="Arial" w:eastAsia="MS Mincho" w:hAnsi="Arial" w:cs="Arial"/>
          <w:sz w:val="24"/>
          <w:szCs w:val="24"/>
          <w:lang w:val="az-Latn-AZ" w:eastAsia="ru-RU"/>
        </w:rPr>
        <w:t>qüvvəyə min</w:t>
      </w:r>
      <w:r w:rsidR="00D02A0B" w:rsidRPr="00CD6F63">
        <w:rPr>
          <w:rFonts w:ascii="Arial" w:eastAsia="MS Mincho" w:hAnsi="Arial" w:cs="Arial"/>
          <w:sz w:val="24"/>
          <w:szCs w:val="24"/>
          <w:lang w:val="az-Latn-AZ" w:eastAsia="ru-RU"/>
        </w:rPr>
        <w:t>dikdən</w:t>
      </w:r>
      <w:r w:rsidR="00FC190C" w:rsidRPr="00CD6F63">
        <w:rPr>
          <w:rFonts w:ascii="Arial" w:eastAsia="MS Mincho" w:hAnsi="Arial" w:cs="Arial"/>
          <w:sz w:val="24"/>
          <w:szCs w:val="24"/>
          <w:lang w:val="az-Latn-AZ" w:eastAsia="ru-RU"/>
        </w:rPr>
        <w:t xml:space="preserve"> sonra yaranacaq vərəsəlik münasibətlərinə</w:t>
      </w:r>
      <w:r w:rsidR="00F90406" w:rsidRPr="00CD6F63">
        <w:rPr>
          <w:rFonts w:ascii="Arial" w:eastAsia="MS Mincho" w:hAnsi="Arial" w:cs="Arial"/>
          <w:sz w:val="24"/>
          <w:szCs w:val="24"/>
          <w:lang w:val="az-Latn-AZ" w:eastAsia="ru-RU"/>
        </w:rPr>
        <w:t xml:space="preserve"> və hazırda məhkəmələrin icraatında olan mübahisələr üzrə işlərə </w:t>
      </w:r>
      <w:r w:rsidR="00FC190C" w:rsidRPr="00CD6F63">
        <w:rPr>
          <w:rFonts w:ascii="Arial" w:eastAsia="MS Mincho" w:hAnsi="Arial" w:cs="Arial"/>
          <w:sz w:val="24"/>
          <w:szCs w:val="24"/>
          <w:lang w:val="az-Latn-AZ" w:eastAsia="ru-RU"/>
        </w:rPr>
        <w:t>şamil edilməlidir.</w:t>
      </w:r>
      <w:r w:rsidR="00C60819" w:rsidRPr="00CD6F63">
        <w:rPr>
          <w:rFonts w:ascii="Arial" w:eastAsia="MS Mincho" w:hAnsi="Arial" w:cs="Arial"/>
          <w:sz w:val="24"/>
          <w:szCs w:val="24"/>
          <w:lang w:val="az-Latn-AZ" w:eastAsia="ru-RU"/>
        </w:rPr>
        <w:t xml:space="preserve"> </w:t>
      </w:r>
    </w:p>
    <w:bookmarkEnd w:id="3"/>
    <w:bookmarkEnd w:id="4"/>
    <w:p w14:paraId="132D4209" w14:textId="574DEFB2" w:rsidR="00B876D6" w:rsidRPr="00CD6F63" w:rsidRDefault="00B876D6" w:rsidP="00CD6F63">
      <w:pPr>
        <w:widowControl w:val="0"/>
        <w:tabs>
          <w:tab w:val="left" w:pos="990"/>
        </w:tabs>
        <w:adjustRightInd w:val="0"/>
        <w:spacing w:after="0" w:line="240" w:lineRule="auto"/>
        <w:ind w:firstLine="567"/>
        <w:contextualSpacing/>
        <w:jc w:val="both"/>
        <w:textAlignment w:val="baseline"/>
        <w:rPr>
          <w:rFonts w:ascii="Arial" w:eastAsia="MS Mincho" w:hAnsi="Arial" w:cs="Arial"/>
          <w:sz w:val="24"/>
          <w:szCs w:val="24"/>
          <w:lang w:val="az-Latn-AZ" w:eastAsia="ru-RU"/>
        </w:rPr>
      </w:pPr>
      <w:r w:rsidRPr="00B358EE">
        <w:rPr>
          <w:rFonts w:ascii="Arial" w:eastAsia="MS Mincho" w:hAnsi="Arial" w:cs="Arial"/>
          <w:sz w:val="24"/>
          <w:szCs w:val="24"/>
          <w:lang w:val="az-Latn-AZ" w:eastAsia="ru-RU"/>
        </w:rPr>
        <w:t xml:space="preserve">Azərbaycan Respublikası Konstitusiyasının 130-cu maddəsinin </w:t>
      </w:r>
      <w:r w:rsidR="00FC190C" w:rsidRPr="00B358EE">
        <w:rPr>
          <w:rFonts w:ascii="Arial" w:eastAsia="MS Mincho" w:hAnsi="Arial" w:cs="Arial"/>
          <w:sz w:val="24"/>
          <w:szCs w:val="24"/>
          <w:lang w:val="az-Latn-AZ" w:eastAsia="ru-RU"/>
        </w:rPr>
        <w:t>III</w:t>
      </w:r>
      <w:r w:rsidR="00B358EE">
        <w:rPr>
          <w:rFonts w:ascii="Arial" w:eastAsia="MS Mincho" w:hAnsi="Arial" w:cs="Arial"/>
          <w:sz w:val="24"/>
          <w:szCs w:val="24"/>
          <w:lang w:val="az-Latn-AZ" w:eastAsia="ru-RU"/>
        </w:rPr>
        <w:t>,</w:t>
      </w:r>
      <w:r w:rsidRPr="00B358EE">
        <w:rPr>
          <w:rFonts w:ascii="Arial" w:eastAsia="MS Mincho" w:hAnsi="Arial" w:cs="Arial"/>
          <w:sz w:val="24"/>
          <w:szCs w:val="24"/>
          <w:lang w:val="az-Latn-AZ" w:eastAsia="ru-RU"/>
        </w:rPr>
        <w:t xml:space="preserve"> IX</w:t>
      </w:r>
      <w:r w:rsidR="00B358EE">
        <w:rPr>
          <w:rFonts w:ascii="Arial" w:eastAsia="MS Mincho" w:hAnsi="Arial" w:cs="Arial"/>
          <w:sz w:val="24"/>
          <w:szCs w:val="24"/>
          <w:lang w:val="az-Latn-AZ" w:eastAsia="ru-RU"/>
        </w:rPr>
        <w:t xml:space="preserve"> və X</w:t>
      </w:r>
      <w:r w:rsidRPr="00B358EE">
        <w:rPr>
          <w:rFonts w:ascii="Arial" w:eastAsia="MS Mincho" w:hAnsi="Arial" w:cs="Arial"/>
          <w:sz w:val="24"/>
          <w:szCs w:val="24"/>
          <w:lang w:val="az-Latn-AZ" w:eastAsia="ru-RU"/>
        </w:rPr>
        <w:t xml:space="preserve"> hissələrini,</w:t>
      </w:r>
      <w:r w:rsidRPr="00CD6F63">
        <w:rPr>
          <w:rFonts w:ascii="Arial" w:eastAsia="MS Mincho" w:hAnsi="Arial" w:cs="Arial"/>
          <w:sz w:val="24"/>
          <w:szCs w:val="24"/>
          <w:lang w:val="az-Latn-AZ" w:eastAsia="ru-RU"/>
        </w:rPr>
        <w:t xml:space="preserve"> “Konstitusiya Məhkəməsi haqqında” Azərbaycan Respublikası Qanununun </w:t>
      </w:r>
      <w:r w:rsidR="00FC190C" w:rsidRPr="00CD6F63">
        <w:rPr>
          <w:rFonts w:ascii="Arial" w:eastAsia="MS Mincho" w:hAnsi="Arial" w:cs="Arial"/>
          <w:sz w:val="24"/>
          <w:szCs w:val="24"/>
          <w:lang w:val="az-Latn-AZ" w:eastAsia="ru-RU"/>
        </w:rPr>
        <w:t>52</w:t>
      </w:r>
      <w:r w:rsidRPr="00CD6F63">
        <w:rPr>
          <w:rFonts w:ascii="Arial" w:eastAsia="MS Mincho" w:hAnsi="Arial" w:cs="Arial"/>
          <w:sz w:val="24"/>
          <w:szCs w:val="24"/>
          <w:lang w:val="az-Latn-AZ" w:eastAsia="ru-RU"/>
        </w:rPr>
        <w:t>, 62, 63, 65-67 və 69-cu maddələrini rəhbər tutaraq, Azərbaycan Respublikası Konstitusiya Məhkəməsinin Plenumu</w:t>
      </w:r>
    </w:p>
    <w:p w14:paraId="3EF644F7" w14:textId="77777777" w:rsidR="00B876D6" w:rsidRPr="00CD6F63" w:rsidRDefault="00B876D6" w:rsidP="00CD6F63">
      <w:pPr>
        <w:spacing w:after="0" w:line="240" w:lineRule="auto"/>
        <w:ind w:firstLine="567"/>
        <w:jc w:val="both"/>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ab/>
      </w:r>
    </w:p>
    <w:p w14:paraId="3F4C3FB9" w14:textId="4A837EF4" w:rsidR="00307655" w:rsidRPr="00CD6F63" w:rsidRDefault="00B876D6" w:rsidP="00BE171A">
      <w:pPr>
        <w:spacing w:after="0" w:line="240" w:lineRule="auto"/>
        <w:ind w:firstLine="567"/>
        <w:jc w:val="center"/>
        <w:rPr>
          <w:rFonts w:ascii="Arial" w:eastAsia="MS Mincho" w:hAnsi="Arial" w:cs="Arial"/>
          <w:sz w:val="24"/>
          <w:szCs w:val="24"/>
          <w:lang w:val="az-Latn-AZ" w:eastAsia="ru-RU"/>
        </w:rPr>
      </w:pPr>
      <w:r w:rsidRPr="00CD6F63">
        <w:rPr>
          <w:rFonts w:ascii="Arial" w:eastAsia="MS Mincho" w:hAnsi="Arial" w:cs="Arial"/>
          <w:b/>
          <w:bCs/>
          <w:sz w:val="24"/>
          <w:szCs w:val="24"/>
          <w:lang w:val="az-Latn-AZ" w:eastAsia="ru-RU"/>
        </w:rPr>
        <w:t>QƏRARA  ALDI:</w:t>
      </w:r>
    </w:p>
    <w:p w14:paraId="65AD4C5B" w14:textId="77777777" w:rsidR="00C576D4" w:rsidRPr="00CD6F63" w:rsidRDefault="00C576D4" w:rsidP="00CD6F63">
      <w:pPr>
        <w:spacing w:after="0" w:line="240" w:lineRule="auto"/>
        <w:ind w:firstLine="567"/>
        <w:jc w:val="both"/>
        <w:rPr>
          <w:rFonts w:ascii="Arial" w:eastAsia="MS Mincho" w:hAnsi="Arial" w:cs="Arial"/>
          <w:sz w:val="24"/>
          <w:szCs w:val="24"/>
          <w:lang w:val="az-Latn-AZ" w:eastAsia="ru-RU"/>
        </w:rPr>
      </w:pPr>
    </w:p>
    <w:p w14:paraId="6E3693D2" w14:textId="52220494" w:rsidR="00FC190C" w:rsidRPr="00CD6F63" w:rsidRDefault="00307655" w:rsidP="00CD6F63">
      <w:pPr>
        <w:pStyle w:val="a7"/>
        <w:widowControl w:val="0"/>
        <w:numPr>
          <w:ilvl w:val="0"/>
          <w:numId w:val="4"/>
        </w:numPr>
        <w:adjustRightInd w:val="0"/>
        <w:spacing w:after="0" w:line="240" w:lineRule="auto"/>
        <w:ind w:left="0" w:firstLine="567"/>
        <w:jc w:val="both"/>
        <w:textAlignment w:val="baseline"/>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 xml:space="preserve">Azərbaycan Respublikası </w:t>
      </w:r>
      <w:r w:rsidR="00FC190C" w:rsidRPr="00CD6F63">
        <w:rPr>
          <w:rFonts w:ascii="Arial" w:eastAsia="MS Mincho" w:hAnsi="Arial" w:cs="Arial"/>
          <w:sz w:val="24"/>
          <w:szCs w:val="24"/>
          <w:lang w:val="az-Latn-AZ" w:eastAsia="ru-RU"/>
        </w:rPr>
        <w:t>Mülki Məcəlləsinin vərəsəlik hüququ üçün xüsusi qəbul şərtin</w:t>
      </w:r>
      <w:r w:rsidR="00F90406" w:rsidRPr="00CD6F63">
        <w:rPr>
          <w:rFonts w:ascii="Arial" w:eastAsia="MS Mincho" w:hAnsi="Arial" w:cs="Arial"/>
          <w:sz w:val="24"/>
          <w:szCs w:val="24"/>
          <w:lang w:val="az-Latn-AZ" w:eastAsia="ru-RU"/>
        </w:rPr>
        <w:t>i</w:t>
      </w:r>
      <w:r w:rsidR="00FC190C" w:rsidRPr="00CD6F63">
        <w:rPr>
          <w:rFonts w:ascii="Arial" w:eastAsia="MS Mincho" w:hAnsi="Arial" w:cs="Arial"/>
          <w:sz w:val="24"/>
          <w:szCs w:val="24"/>
          <w:lang w:val="az-Latn-AZ" w:eastAsia="ru-RU"/>
        </w:rPr>
        <w:t xml:space="preserve"> və müddətini müəyyən </w:t>
      </w:r>
      <w:r w:rsidR="00F90406" w:rsidRPr="00CD6F63">
        <w:rPr>
          <w:rFonts w:ascii="Arial" w:eastAsia="MS Mincho" w:hAnsi="Arial" w:cs="Arial"/>
          <w:sz w:val="24"/>
          <w:szCs w:val="24"/>
          <w:lang w:val="az-Latn-AZ" w:eastAsia="ru-RU"/>
        </w:rPr>
        <w:t xml:space="preserve">edən 1246 və 1273-1-ci maddələri </w:t>
      </w:r>
      <w:r w:rsidR="00FC190C" w:rsidRPr="00CD6F63">
        <w:rPr>
          <w:rFonts w:ascii="Arial" w:eastAsia="MS Mincho" w:hAnsi="Arial" w:cs="Arial"/>
          <w:sz w:val="24"/>
          <w:szCs w:val="24"/>
          <w:lang w:val="az-Latn-AZ" w:eastAsia="ru-RU"/>
        </w:rPr>
        <w:t>müt</w:t>
      </w:r>
      <w:r w:rsidR="00F90406" w:rsidRPr="00CD6F63">
        <w:rPr>
          <w:rFonts w:ascii="Arial" w:eastAsia="MS Mincho" w:hAnsi="Arial" w:cs="Arial"/>
          <w:sz w:val="24"/>
          <w:szCs w:val="24"/>
          <w:lang w:val="az-Latn-AZ" w:eastAsia="ru-RU"/>
        </w:rPr>
        <w:t>ə</w:t>
      </w:r>
      <w:r w:rsidR="00FC190C" w:rsidRPr="00CD6F63">
        <w:rPr>
          <w:rFonts w:ascii="Arial" w:eastAsia="MS Mincho" w:hAnsi="Arial" w:cs="Arial"/>
          <w:sz w:val="24"/>
          <w:szCs w:val="24"/>
          <w:lang w:val="az-Latn-AZ" w:eastAsia="ru-RU"/>
        </w:rPr>
        <w:t>nasiblik konstitusiya prinsipinə və Azərbaycan Respublikası Konstitusiyasının 29-cu maddəsinin VII hissəsində təsbit olunmuş vərəsəlik hüququnun təminatına və bu Qərarın təsviri-əsaslandırıcı hissəsində əks olunmuş hüquqi mövqelərə uyğun olmadığından qüvvədən düşmüş hesab edilsin.</w:t>
      </w:r>
    </w:p>
    <w:p w14:paraId="722C2BA3" w14:textId="66333C1A" w:rsidR="00FC190C" w:rsidRPr="00CD6F63" w:rsidRDefault="00307655" w:rsidP="00CD6F63">
      <w:pPr>
        <w:pStyle w:val="a7"/>
        <w:widowControl w:val="0"/>
        <w:numPr>
          <w:ilvl w:val="0"/>
          <w:numId w:val="4"/>
        </w:numPr>
        <w:adjustRightInd w:val="0"/>
        <w:spacing w:after="0" w:line="240" w:lineRule="auto"/>
        <w:ind w:left="0" w:firstLine="567"/>
        <w:jc w:val="both"/>
        <w:textAlignment w:val="baseline"/>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 xml:space="preserve">Azərbaycan Respublikası </w:t>
      </w:r>
      <w:r w:rsidR="00FC190C" w:rsidRPr="00CD6F63">
        <w:rPr>
          <w:rFonts w:ascii="Arial" w:eastAsia="MS Mincho" w:hAnsi="Arial" w:cs="Arial"/>
          <w:sz w:val="24"/>
          <w:szCs w:val="24"/>
          <w:lang w:val="az-Latn-AZ" w:eastAsia="ru-RU"/>
        </w:rPr>
        <w:t>Mülki Məcəlləsinin mirasın qəbulu institutunun tələblərindən irəli gələn hüquqi tənzimləmələrin bu Qərarın təsviri-əsaslandırıcı hissəsində əks olunmuş hüquqi mövqelər nəzərə alınmaqla təkmilləşdirilməsi Azərbaycan Respublikasının Milli Məclisinə tövsiyə edilsin.</w:t>
      </w:r>
    </w:p>
    <w:p w14:paraId="5E770FE7" w14:textId="3F0EA094" w:rsidR="0045681F" w:rsidRPr="00CD6F63" w:rsidRDefault="0045681F" w:rsidP="00CD6F63">
      <w:pPr>
        <w:widowControl w:val="0"/>
        <w:numPr>
          <w:ilvl w:val="0"/>
          <w:numId w:val="4"/>
        </w:numPr>
        <w:tabs>
          <w:tab w:val="left" w:pos="567"/>
        </w:tabs>
        <w:adjustRightInd w:val="0"/>
        <w:spacing w:after="0" w:line="240" w:lineRule="auto"/>
        <w:ind w:left="0" w:firstLine="567"/>
        <w:contextualSpacing/>
        <w:jc w:val="both"/>
        <w:textAlignment w:val="baseline"/>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Mülki dövriyyənin sabitliyinin təmin olunması baxımından bu Qərar qüvvəyə min</w:t>
      </w:r>
      <w:r w:rsidR="00D02A0B" w:rsidRPr="00CD6F63">
        <w:rPr>
          <w:rFonts w:ascii="Arial" w:eastAsia="MS Mincho" w:hAnsi="Arial" w:cs="Arial"/>
          <w:sz w:val="24"/>
          <w:szCs w:val="24"/>
          <w:lang w:val="az-Latn-AZ" w:eastAsia="ru-RU"/>
        </w:rPr>
        <w:t>dikdən</w:t>
      </w:r>
      <w:r w:rsidRPr="00CD6F63">
        <w:rPr>
          <w:rFonts w:ascii="Arial" w:eastAsia="MS Mincho" w:hAnsi="Arial" w:cs="Arial"/>
          <w:sz w:val="24"/>
          <w:szCs w:val="24"/>
          <w:lang w:val="az-Latn-AZ" w:eastAsia="ru-RU"/>
        </w:rPr>
        <w:t xml:space="preserve"> sonra yaranacaq vərəsəlik münasibətlərinə və hazırda məhkəmələrin icraatında olan mübahisələr üzrə işlərə şamil edilsin. </w:t>
      </w:r>
    </w:p>
    <w:p w14:paraId="2C2675CF" w14:textId="77777777" w:rsidR="001124C1" w:rsidRPr="00CD6F63" w:rsidRDefault="001124C1" w:rsidP="00CD6F63">
      <w:pPr>
        <w:widowControl w:val="0"/>
        <w:numPr>
          <w:ilvl w:val="0"/>
          <w:numId w:val="4"/>
        </w:numPr>
        <w:tabs>
          <w:tab w:val="left" w:pos="900"/>
        </w:tabs>
        <w:adjustRightInd w:val="0"/>
        <w:spacing w:after="0" w:line="240" w:lineRule="auto"/>
        <w:ind w:left="0" w:firstLine="567"/>
        <w:contextualSpacing/>
        <w:jc w:val="both"/>
        <w:textAlignment w:val="baseline"/>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Qərar dərc olunduğu gündən qüvvəyə minir.</w:t>
      </w:r>
    </w:p>
    <w:p w14:paraId="5A825060" w14:textId="77777777" w:rsidR="001124C1" w:rsidRPr="00CD6F63" w:rsidRDefault="001124C1" w:rsidP="00CD6F63">
      <w:pPr>
        <w:widowControl w:val="0"/>
        <w:numPr>
          <w:ilvl w:val="0"/>
          <w:numId w:val="4"/>
        </w:numPr>
        <w:tabs>
          <w:tab w:val="left" w:pos="900"/>
        </w:tabs>
        <w:adjustRightInd w:val="0"/>
        <w:spacing w:after="0" w:line="240" w:lineRule="auto"/>
        <w:ind w:left="0" w:firstLine="567"/>
        <w:contextualSpacing/>
        <w:jc w:val="both"/>
        <w:textAlignment w:val="baseline"/>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54526C55" w14:textId="77777777" w:rsidR="001124C1" w:rsidRPr="00CD6F63" w:rsidRDefault="001124C1" w:rsidP="00CD6F63">
      <w:pPr>
        <w:widowControl w:val="0"/>
        <w:numPr>
          <w:ilvl w:val="0"/>
          <w:numId w:val="4"/>
        </w:numPr>
        <w:adjustRightInd w:val="0"/>
        <w:spacing w:after="0" w:line="240" w:lineRule="auto"/>
        <w:ind w:left="0" w:firstLine="567"/>
        <w:contextualSpacing/>
        <w:jc w:val="both"/>
        <w:textAlignment w:val="baseline"/>
        <w:rPr>
          <w:rFonts w:ascii="Arial" w:eastAsia="MS Mincho" w:hAnsi="Arial" w:cs="Arial"/>
          <w:sz w:val="24"/>
          <w:szCs w:val="24"/>
          <w:lang w:val="az-Latn-AZ" w:eastAsia="ru-RU"/>
        </w:rPr>
      </w:pPr>
      <w:r w:rsidRPr="00CD6F63">
        <w:rPr>
          <w:rFonts w:ascii="Arial" w:eastAsia="MS Mincho" w:hAnsi="Arial" w:cs="Arial"/>
          <w:sz w:val="24"/>
          <w:szCs w:val="24"/>
          <w:lang w:val="az-Latn-AZ" w:eastAsia="ru-RU"/>
        </w:rPr>
        <w:t>Qərar qətidir, heç bir orqan və ya şəxs tərəfindən ləğv edilə, dəyişdirilə və ya rəsmi təfsir edilə bilməz.</w:t>
      </w:r>
    </w:p>
    <w:p w14:paraId="5892DC69" w14:textId="77777777" w:rsidR="001124C1" w:rsidRPr="00CD6F63" w:rsidRDefault="001124C1" w:rsidP="00CD6F63">
      <w:pPr>
        <w:widowControl w:val="0"/>
        <w:tabs>
          <w:tab w:val="left" w:pos="567"/>
        </w:tabs>
        <w:adjustRightInd w:val="0"/>
        <w:spacing w:after="0" w:line="240" w:lineRule="auto"/>
        <w:ind w:firstLine="567"/>
        <w:contextualSpacing/>
        <w:jc w:val="both"/>
        <w:textAlignment w:val="baseline"/>
        <w:rPr>
          <w:rFonts w:ascii="Arial" w:eastAsia="MS Mincho" w:hAnsi="Arial" w:cs="Arial"/>
          <w:b/>
          <w:bCs/>
          <w:sz w:val="24"/>
          <w:szCs w:val="24"/>
          <w:lang w:val="az-Latn-AZ" w:eastAsia="ru-RU"/>
        </w:rPr>
      </w:pPr>
    </w:p>
    <w:p w14:paraId="4E33F4CE" w14:textId="2F33195F" w:rsidR="001124C1" w:rsidRPr="00CD6F63" w:rsidRDefault="001124C1" w:rsidP="00CD6F63">
      <w:pPr>
        <w:widowControl w:val="0"/>
        <w:tabs>
          <w:tab w:val="left" w:pos="567"/>
        </w:tabs>
        <w:adjustRightInd w:val="0"/>
        <w:spacing w:after="0" w:line="240" w:lineRule="auto"/>
        <w:ind w:firstLine="567"/>
        <w:contextualSpacing/>
        <w:jc w:val="both"/>
        <w:textAlignment w:val="baseline"/>
        <w:rPr>
          <w:rFonts w:ascii="Arial" w:eastAsia="MS Mincho" w:hAnsi="Arial" w:cs="Arial"/>
          <w:b/>
          <w:bCs/>
          <w:sz w:val="24"/>
          <w:szCs w:val="24"/>
          <w:lang w:val="az-Latn-AZ" w:eastAsia="ru-RU"/>
        </w:rPr>
      </w:pPr>
    </w:p>
    <w:p w14:paraId="44E97DB9" w14:textId="77777777" w:rsidR="00BE171A" w:rsidRDefault="00BE171A" w:rsidP="00CD6F63">
      <w:pPr>
        <w:widowControl w:val="0"/>
        <w:tabs>
          <w:tab w:val="left" w:pos="0"/>
        </w:tabs>
        <w:adjustRightInd w:val="0"/>
        <w:spacing w:after="0" w:line="240" w:lineRule="auto"/>
        <w:ind w:firstLine="567"/>
        <w:contextualSpacing/>
        <w:jc w:val="both"/>
        <w:textAlignment w:val="baseline"/>
        <w:rPr>
          <w:rFonts w:ascii="Arial" w:eastAsia="MS Mincho" w:hAnsi="Arial" w:cs="Arial"/>
          <w:b/>
          <w:bCs/>
          <w:sz w:val="24"/>
          <w:szCs w:val="24"/>
          <w:lang w:val="az-Latn-AZ" w:eastAsia="ru-RU"/>
        </w:rPr>
      </w:pPr>
    </w:p>
    <w:p w14:paraId="5A1F98CF" w14:textId="4C88EDBC" w:rsidR="00C067C6" w:rsidRPr="00CD6F63" w:rsidRDefault="001124C1" w:rsidP="00CD6F63">
      <w:pPr>
        <w:widowControl w:val="0"/>
        <w:tabs>
          <w:tab w:val="left" w:pos="0"/>
        </w:tabs>
        <w:adjustRightInd w:val="0"/>
        <w:spacing w:after="0" w:line="240" w:lineRule="auto"/>
        <w:ind w:firstLine="567"/>
        <w:contextualSpacing/>
        <w:jc w:val="both"/>
        <w:textAlignment w:val="baseline"/>
        <w:rPr>
          <w:rFonts w:ascii="Arial" w:hAnsi="Arial" w:cs="Arial"/>
          <w:sz w:val="24"/>
          <w:szCs w:val="24"/>
          <w:lang w:val="az-Latn-AZ"/>
        </w:rPr>
      </w:pPr>
      <w:r w:rsidRPr="00CD6F63">
        <w:rPr>
          <w:rFonts w:ascii="Arial" w:eastAsia="MS Mincho" w:hAnsi="Arial" w:cs="Arial"/>
          <w:b/>
          <w:bCs/>
          <w:sz w:val="24"/>
          <w:szCs w:val="24"/>
          <w:lang w:val="az-Latn-AZ" w:eastAsia="ru-RU"/>
        </w:rPr>
        <w:t>Sədr</w:t>
      </w:r>
      <w:r w:rsidRPr="00CD6F63">
        <w:rPr>
          <w:rFonts w:ascii="Arial" w:eastAsia="MS Mincho" w:hAnsi="Arial" w:cs="Arial"/>
          <w:b/>
          <w:bCs/>
          <w:sz w:val="24"/>
          <w:szCs w:val="24"/>
          <w:lang w:val="az-Latn-AZ" w:eastAsia="ru-RU"/>
        </w:rPr>
        <w:tab/>
      </w:r>
      <w:r w:rsidRPr="00CD6F63">
        <w:rPr>
          <w:rFonts w:ascii="Arial" w:eastAsia="MS Mincho" w:hAnsi="Arial" w:cs="Arial"/>
          <w:b/>
          <w:bCs/>
          <w:sz w:val="24"/>
          <w:szCs w:val="24"/>
          <w:lang w:val="az-Latn-AZ" w:eastAsia="ru-RU"/>
        </w:rPr>
        <w:tab/>
      </w:r>
      <w:r w:rsidRPr="00CD6F63">
        <w:rPr>
          <w:rFonts w:ascii="Arial" w:eastAsia="MS Mincho" w:hAnsi="Arial" w:cs="Arial"/>
          <w:b/>
          <w:bCs/>
          <w:sz w:val="24"/>
          <w:szCs w:val="24"/>
          <w:lang w:val="az-Latn-AZ" w:eastAsia="ru-RU"/>
        </w:rPr>
        <w:tab/>
      </w:r>
      <w:r w:rsidRPr="00CD6F63">
        <w:rPr>
          <w:rFonts w:ascii="Arial" w:eastAsia="MS Mincho" w:hAnsi="Arial" w:cs="Arial"/>
          <w:b/>
          <w:bCs/>
          <w:sz w:val="24"/>
          <w:szCs w:val="24"/>
          <w:lang w:val="az-Latn-AZ" w:eastAsia="ru-RU"/>
        </w:rPr>
        <w:tab/>
      </w:r>
      <w:r w:rsidRPr="00CD6F63">
        <w:rPr>
          <w:rFonts w:ascii="Arial" w:eastAsia="MS Mincho" w:hAnsi="Arial" w:cs="Arial"/>
          <w:b/>
          <w:bCs/>
          <w:sz w:val="24"/>
          <w:szCs w:val="24"/>
          <w:lang w:val="az-Latn-AZ" w:eastAsia="ru-RU"/>
        </w:rPr>
        <w:tab/>
      </w:r>
      <w:r w:rsidRPr="00CD6F63">
        <w:rPr>
          <w:rFonts w:ascii="Arial" w:eastAsia="MS Mincho" w:hAnsi="Arial" w:cs="Arial"/>
          <w:b/>
          <w:bCs/>
          <w:sz w:val="24"/>
          <w:szCs w:val="24"/>
          <w:lang w:val="az-Latn-AZ" w:eastAsia="ru-RU"/>
        </w:rPr>
        <w:tab/>
      </w:r>
      <w:r w:rsidRPr="00CD6F63">
        <w:rPr>
          <w:rFonts w:ascii="Arial" w:eastAsia="MS Mincho" w:hAnsi="Arial" w:cs="Arial"/>
          <w:b/>
          <w:bCs/>
          <w:sz w:val="24"/>
          <w:szCs w:val="24"/>
          <w:lang w:val="az-Latn-AZ" w:eastAsia="ru-RU"/>
        </w:rPr>
        <w:tab/>
      </w:r>
      <w:r w:rsidR="00AA31F6" w:rsidRPr="00CD6F63">
        <w:rPr>
          <w:rFonts w:ascii="Arial" w:eastAsia="MS Mincho" w:hAnsi="Arial" w:cs="Arial"/>
          <w:b/>
          <w:bCs/>
          <w:sz w:val="24"/>
          <w:szCs w:val="24"/>
          <w:lang w:val="az-Latn-AZ" w:eastAsia="ru-RU"/>
        </w:rPr>
        <w:t xml:space="preserve">                      </w:t>
      </w:r>
      <w:r w:rsidRPr="00CD6F63">
        <w:rPr>
          <w:rFonts w:ascii="Arial" w:eastAsia="MS Mincho" w:hAnsi="Arial" w:cs="Arial"/>
          <w:b/>
          <w:bCs/>
          <w:sz w:val="24"/>
          <w:szCs w:val="24"/>
          <w:lang w:val="az-Latn-AZ" w:eastAsia="ru-RU"/>
        </w:rPr>
        <w:t>Fərhad Abdullayev</w:t>
      </w:r>
    </w:p>
    <w:sectPr w:rsidR="00C067C6" w:rsidRPr="00CD6F63" w:rsidSect="003F60E4">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6F46" w14:textId="77777777" w:rsidR="00C72D92" w:rsidRDefault="00C72D92">
      <w:pPr>
        <w:spacing w:after="0" w:line="240" w:lineRule="auto"/>
      </w:pPr>
      <w:r>
        <w:separator/>
      </w:r>
    </w:p>
  </w:endnote>
  <w:endnote w:type="continuationSeparator" w:id="0">
    <w:p w14:paraId="3C1944DD" w14:textId="77777777" w:rsidR="00C72D92" w:rsidRDefault="00C7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02328"/>
      <w:docPartObj>
        <w:docPartGallery w:val="Page Numbers (Bottom of Page)"/>
        <w:docPartUnique/>
      </w:docPartObj>
    </w:sdtPr>
    <w:sdtEndPr>
      <w:rPr>
        <w:noProof/>
      </w:rPr>
    </w:sdtEndPr>
    <w:sdtContent>
      <w:p w14:paraId="60460BCF" w14:textId="77777777" w:rsidR="00000000" w:rsidRDefault="00630A84">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7A3FF809"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957A" w14:textId="77777777" w:rsidR="00C72D92" w:rsidRDefault="00C72D92">
      <w:pPr>
        <w:spacing w:after="0" w:line="240" w:lineRule="auto"/>
      </w:pPr>
      <w:r>
        <w:separator/>
      </w:r>
    </w:p>
  </w:footnote>
  <w:footnote w:type="continuationSeparator" w:id="0">
    <w:p w14:paraId="47A11181" w14:textId="77777777" w:rsidR="00C72D92" w:rsidRDefault="00C72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210"/>
    <w:multiLevelType w:val="hybridMultilevel"/>
    <w:tmpl w:val="826E1688"/>
    <w:lvl w:ilvl="0" w:tplc="6AD4AA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8B1217"/>
    <w:multiLevelType w:val="hybridMultilevel"/>
    <w:tmpl w:val="77AEDFE6"/>
    <w:lvl w:ilvl="0" w:tplc="55F649D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BA02668"/>
    <w:multiLevelType w:val="hybridMultilevel"/>
    <w:tmpl w:val="1C7872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1017FCF"/>
    <w:multiLevelType w:val="hybridMultilevel"/>
    <w:tmpl w:val="CC3C9228"/>
    <w:lvl w:ilvl="0" w:tplc="69F450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52323BD"/>
    <w:multiLevelType w:val="hybridMultilevel"/>
    <w:tmpl w:val="E448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C1CE9"/>
    <w:multiLevelType w:val="hybridMultilevel"/>
    <w:tmpl w:val="A5AAE79C"/>
    <w:lvl w:ilvl="0" w:tplc="E8BAC208">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4B77D9C"/>
    <w:multiLevelType w:val="hybridMultilevel"/>
    <w:tmpl w:val="1356460C"/>
    <w:lvl w:ilvl="0" w:tplc="029C8D3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15352102">
    <w:abstractNumId w:val="1"/>
  </w:num>
  <w:num w:numId="2" w16cid:durableId="1215581672">
    <w:abstractNumId w:val="4"/>
  </w:num>
  <w:num w:numId="3" w16cid:durableId="1574195880">
    <w:abstractNumId w:val="2"/>
  </w:num>
  <w:num w:numId="4" w16cid:durableId="1908880441">
    <w:abstractNumId w:val="5"/>
  </w:num>
  <w:num w:numId="5" w16cid:durableId="389229657">
    <w:abstractNumId w:val="0"/>
  </w:num>
  <w:num w:numId="6" w16cid:durableId="1109200788">
    <w:abstractNumId w:val="6"/>
  </w:num>
  <w:num w:numId="7" w16cid:durableId="1493643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51"/>
    <w:rsid w:val="00012D06"/>
    <w:rsid w:val="000278BE"/>
    <w:rsid w:val="00036323"/>
    <w:rsid w:val="000464BB"/>
    <w:rsid w:val="00056D7D"/>
    <w:rsid w:val="0005788E"/>
    <w:rsid w:val="00074376"/>
    <w:rsid w:val="000B0182"/>
    <w:rsid w:val="000B2FC0"/>
    <w:rsid w:val="000B5151"/>
    <w:rsid w:val="000C1C1C"/>
    <w:rsid w:val="000E451E"/>
    <w:rsid w:val="000E5440"/>
    <w:rsid w:val="00105F09"/>
    <w:rsid w:val="00111713"/>
    <w:rsid w:val="001124C1"/>
    <w:rsid w:val="001427E0"/>
    <w:rsid w:val="001E64C2"/>
    <w:rsid w:val="00201685"/>
    <w:rsid w:val="00202AB3"/>
    <w:rsid w:val="00203961"/>
    <w:rsid w:val="002709F6"/>
    <w:rsid w:val="002A29AC"/>
    <w:rsid w:val="002A688A"/>
    <w:rsid w:val="002C41A2"/>
    <w:rsid w:val="002C5C3F"/>
    <w:rsid w:val="002D4EE1"/>
    <w:rsid w:val="002E2CEE"/>
    <w:rsid w:val="00301502"/>
    <w:rsid w:val="00307655"/>
    <w:rsid w:val="00367AA1"/>
    <w:rsid w:val="00367B51"/>
    <w:rsid w:val="003753E1"/>
    <w:rsid w:val="003C6AA8"/>
    <w:rsid w:val="003E543E"/>
    <w:rsid w:val="00436971"/>
    <w:rsid w:val="0045681F"/>
    <w:rsid w:val="00463D41"/>
    <w:rsid w:val="00472717"/>
    <w:rsid w:val="0047395B"/>
    <w:rsid w:val="00474B1C"/>
    <w:rsid w:val="00492EBF"/>
    <w:rsid w:val="004C62A7"/>
    <w:rsid w:val="004D4D0B"/>
    <w:rsid w:val="004E5B50"/>
    <w:rsid w:val="004F1628"/>
    <w:rsid w:val="004F65EA"/>
    <w:rsid w:val="005109CB"/>
    <w:rsid w:val="00520812"/>
    <w:rsid w:val="00530217"/>
    <w:rsid w:val="00541CE6"/>
    <w:rsid w:val="00596EFC"/>
    <w:rsid w:val="005D26D5"/>
    <w:rsid w:val="005F6989"/>
    <w:rsid w:val="0062008A"/>
    <w:rsid w:val="00620602"/>
    <w:rsid w:val="0062353C"/>
    <w:rsid w:val="00627FE4"/>
    <w:rsid w:val="00630A84"/>
    <w:rsid w:val="00645CE4"/>
    <w:rsid w:val="006544B1"/>
    <w:rsid w:val="006966CC"/>
    <w:rsid w:val="006A72DE"/>
    <w:rsid w:val="006B1382"/>
    <w:rsid w:val="006D28C8"/>
    <w:rsid w:val="007248C6"/>
    <w:rsid w:val="00740AC9"/>
    <w:rsid w:val="007C327E"/>
    <w:rsid w:val="007E2F38"/>
    <w:rsid w:val="007F5659"/>
    <w:rsid w:val="00807012"/>
    <w:rsid w:val="0087766B"/>
    <w:rsid w:val="00885D0E"/>
    <w:rsid w:val="00890448"/>
    <w:rsid w:val="00892B61"/>
    <w:rsid w:val="008A0536"/>
    <w:rsid w:val="008C7D76"/>
    <w:rsid w:val="008D01B0"/>
    <w:rsid w:val="008F2293"/>
    <w:rsid w:val="00905249"/>
    <w:rsid w:val="00917781"/>
    <w:rsid w:val="0093769B"/>
    <w:rsid w:val="009500AD"/>
    <w:rsid w:val="0095456A"/>
    <w:rsid w:val="009628F7"/>
    <w:rsid w:val="00971AF2"/>
    <w:rsid w:val="00983010"/>
    <w:rsid w:val="00987D08"/>
    <w:rsid w:val="009A0D09"/>
    <w:rsid w:val="009B60EB"/>
    <w:rsid w:val="009E06FA"/>
    <w:rsid w:val="009F0E28"/>
    <w:rsid w:val="009F1A73"/>
    <w:rsid w:val="009F2435"/>
    <w:rsid w:val="009F29F5"/>
    <w:rsid w:val="009F4BA4"/>
    <w:rsid w:val="00A04885"/>
    <w:rsid w:val="00A07AFC"/>
    <w:rsid w:val="00A26776"/>
    <w:rsid w:val="00A268AD"/>
    <w:rsid w:val="00A270A2"/>
    <w:rsid w:val="00A30DCB"/>
    <w:rsid w:val="00A43F0A"/>
    <w:rsid w:val="00A624AB"/>
    <w:rsid w:val="00AA31F6"/>
    <w:rsid w:val="00AD45D6"/>
    <w:rsid w:val="00AE4E6F"/>
    <w:rsid w:val="00B02532"/>
    <w:rsid w:val="00B14736"/>
    <w:rsid w:val="00B24801"/>
    <w:rsid w:val="00B31D76"/>
    <w:rsid w:val="00B35266"/>
    <w:rsid w:val="00B358EE"/>
    <w:rsid w:val="00B4297B"/>
    <w:rsid w:val="00B4405A"/>
    <w:rsid w:val="00B467B8"/>
    <w:rsid w:val="00B54E59"/>
    <w:rsid w:val="00B876D6"/>
    <w:rsid w:val="00B87717"/>
    <w:rsid w:val="00BA4EDB"/>
    <w:rsid w:val="00BB3774"/>
    <w:rsid w:val="00BC3F37"/>
    <w:rsid w:val="00BD3241"/>
    <w:rsid w:val="00BE171A"/>
    <w:rsid w:val="00C067C6"/>
    <w:rsid w:val="00C10A3D"/>
    <w:rsid w:val="00C26667"/>
    <w:rsid w:val="00C576D4"/>
    <w:rsid w:val="00C60819"/>
    <w:rsid w:val="00C633B3"/>
    <w:rsid w:val="00C72D92"/>
    <w:rsid w:val="00C730AF"/>
    <w:rsid w:val="00C73991"/>
    <w:rsid w:val="00C75A98"/>
    <w:rsid w:val="00C82A3E"/>
    <w:rsid w:val="00C91926"/>
    <w:rsid w:val="00C9537D"/>
    <w:rsid w:val="00C97277"/>
    <w:rsid w:val="00CA0E6E"/>
    <w:rsid w:val="00CD6F63"/>
    <w:rsid w:val="00CE55D3"/>
    <w:rsid w:val="00CF5D93"/>
    <w:rsid w:val="00D02A0B"/>
    <w:rsid w:val="00D0309A"/>
    <w:rsid w:val="00D25667"/>
    <w:rsid w:val="00D5017A"/>
    <w:rsid w:val="00D53E04"/>
    <w:rsid w:val="00D540CF"/>
    <w:rsid w:val="00D82B06"/>
    <w:rsid w:val="00DB0B98"/>
    <w:rsid w:val="00DD26AE"/>
    <w:rsid w:val="00DE3FAE"/>
    <w:rsid w:val="00E24AF4"/>
    <w:rsid w:val="00E46E8D"/>
    <w:rsid w:val="00E50DDD"/>
    <w:rsid w:val="00E8039E"/>
    <w:rsid w:val="00EB7CF3"/>
    <w:rsid w:val="00F1040F"/>
    <w:rsid w:val="00F17B36"/>
    <w:rsid w:val="00F427A5"/>
    <w:rsid w:val="00F734F0"/>
    <w:rsid w:val="00F73E2D"/>
    <w:rsid w:val="00F75FC9"/>
    <w:rsid w:val="00F76023"/>
    <w:rsid w:val="00F90406"/>
    <w:rsid w:val="00FB5181"/>
    <w:rsid w:val="00FC190C"/>
    <w:rsid w:val="00FC5187"/>
    <w:rsid w:val="00FC5D24"/>
    <w:rsid w:val="00FE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661D"/>
  <w15:chartTrackingRefBased/>
  <w15:docId w15:val="{0E18ED75-817F-4292-B0BE-F5FB4776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876D6"/>
    <w:pPr>
      <w:tabs>
        <w:tab w:val="center" w:pos="4680"/>
        <w:tab w:val="right" w:pos="9360"/>
      </w:tabs>
      <w:spacing w:after="0" w:line="240" w:lineRule="auto"/>
    </w:pPr>
  </w:style>
  <w:style w:type="character" w:customStyle="1" w:styleId="a4">
    <w:name w:val="Нижний колонтитул Знак"/>
    <w:basedOn w:val="a0"/>
    <w:link w:val="a3"/>
    <w:uiPriority w:val="99"/>
    <w:semiHidden/>
    <w:rsid w:val="00B876D6"/>
  </w:style>
  <w:style w:type="paragraph" w:styleId="a5">
    <w:name w:val="Balloon Text"/>
    <w:basedOn w:val="a"/>
    <w:link w:val="a6"/>
    <w:uiPriority w:val="99"/>
    <w:semiHidden/>
    <w:unhideWhenUsed/>
    <w:rsid w:val="009376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69B"/>
    <w:rPr>
      <w:rFonts w:ascii="Segoe UI" w:hAnsi="Segoe UI" w:cs="Segoe UI"/>
      <w:sz w:val="18"/>
      <w:szCs w:val="18"/>
    </w:rPr>
  </w:style>
  <w:style w:type="paragraph" w:styleId="a7">
    <w:name w:val="List Paragraph"/>
    <w:basedOn w:val="a"/>
    <w:uiPriority w:val="34"/>
    <w:qFormat/>
    <w:rsid w:val="000278BE"/>
    <w:pPr>
      <w:ind w:left="720"/>
      <w:contextualSpacing/>
    </w:pPr>
  </w:style>
  <w:style w:type="character" w:styleId="a8">
    <w:name w:val="Emphasis"/>
    <w:basedOn w:val="a0"/>
    <w:uiPriority w:val="20"/>
    <w:qFormat/>
    <w:rsid w:val="00DD26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220">
      <w:bodyDiv w:val="1"/>
      <w:marLeft w:val="0"/>
      <w:marRight w:val="0"/>
      <w:marTop w:val="0"/>
      <w:marBottom w:val="0"/>
      <w:divBdr>
        <w:top w:val="none" w:sz="0" w:space="0" w:color="auto"/>
        <w:left w:val="none" w:sz="0" w:space="0" w:color="auto"/>
        <w:bottom w:val="none" w:sz="0" w:space="0" w:color="auto"/>
        <w:right w:val="none" w:sz="0" w:space="0" w:color="auto"/>
      </w:divBdr>
    </w:div>
    <w:div w:id="292105791">
      <w:bodyDiv w:val="1"/>
      <w:marLeft w:val="0"/>
      <w:marRight w:val="0"/>
      <w:marTop w:val="0"/>
      <w:marBottom w:val="0"/>
      <w:divBdr>
        <w:top w:val="none" w:sz="0" w:space="0" w:color="auto"/>
        <w:left w:val="none" w:sz="0" w:space="0" w:color="auto"/>
        <w:bottom w:val="none" w:sz="0" w:space="0" w:color="auto"/>
        <w:right w:val="none" w:sz="0" w:space="0" w:color="auto"/>
      </w:divBdr>
    </w:div>
    <w:div w:id="502554469">
      <w:bodyDiv w:val="1"/>
      <w:marLeft w:val="0"/>
      <w:marRight w:val="0"/>
      <w:marTop w:val="0"/>
      <w:marBottom w:val="0"/>
      <w:divBdr>
        <w:top w:val="none" w:sz="0" w:space="0" w:color="auto"/>
        <w:left w:val="none" w:sz="0" w:space="0" w:color="auto"/>
        <w:bottom w:val="none" w:sz="0" w:space="0" w:color="auto"/>
        <w:right w:val="none" w:sz="0" w:space="0" w:color="auto"/>
      </w:divBdr>
    </w:div>
    <w:div w:id="18487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229C-D11A-4744-8085-DCDAECAD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9</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49</cp:revision>
  <cp:lastPrinted>2023-12-25T12:00:00Z</cp:lastPrinted>
  <dcterms:created xsi:type="dcterms:W3CDTF">2023-12-14T10:40:00Z</dcterms:created>
  <dcterms:modified xsi:type="dcterms:W3CDTF">2023-12-27T12:29:00Z</dcterms:modified>
</cp:coreProperties>
</file>