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B70A" w14:textId="77777777" w:rsidR="00D96E06" w:rsidRPr="00D05780" w:rsidRDefault="00D96E06" w:rsidP="00D05780">
      <w:pPr>
        <w:spacing w:after="0" w:line="240" w:lineRule="auto"/>
        <w:ind w:firstLine="567"/>
        <w:jc w:val="center"/>
        <w:rPr>
          <w:rFonts w:ascii="Arial" w:eastAsia="Times New Roman" w:hAnsi="Arial" w:cs="Arial"/>
          <w:b/>
          <w:bCs/>
          <w:sz w:val="24"/>
          <w:szCs w:val="24"/>
        </w:rPr>
      </w:pPr>
    </w:p>
    <w:p w14:paraId="714C47AA" w14:textId="095A0D7E" w:rsidR="007609A3" w:rsidRPr="00D05780" w:rsidRDefault="007609A3" w:rsidP="00D05780">
      <w:pPr>
        <w:spacing w:after="0" w:line="240" w:lineRule="auto"/>
        <w:jc w:val="center"/>
        <w:rPr>
          <w:rFonts w:ascii="Arial" w:eastAsia="Times New Roman" w:hAnsi="Arial" w:cs="Arial"/>
          <w:sz w:val="24"/>
          <w:szCs w:val="24"/>
        </w:rPr>
      </w:pPr>
      <w:r w:rsidRPr="00D05780">
        <w:rPr>
          <w:rFonts w:ascii="Arial" w:eastAsia="Times New Roman" w:hAnsi="Arial" w:cs="Arial"/>
          <w:b/>
          <w:bCs/>
          <w:sz w:val="24"/>
          <w:szCs w:val="24"/>
        </w:rPr>
        <w:t>AZƏRBAYCAN RESPUBLİKASI ADINDAN</w:t>
      </w:r>
    </w:p>
    <w:p w14:paraId="16662E69" w14:textId="77777777" w:rsidR="007609A3" w:rsidRPr="00D05780" w:rsidRDefault="007609A3" w:rsidP="00D05780">
      <w:pPr>
        <w:pStyle w:val="1"/>
        <w:spacing w:before="0" w:after="0"/>
        <w:jc w:val="center"/>
        <w:rPr>
          <w:sz w:val="24"/>
          <w:szCs w:val="24"/>
        </w:rPr>
      </w:pPr>
    </w:p>
    <w:p w14:paraId="690F2A1D" w14:textId="77777777" w:rsidR="007609A3" w:rsidRPr="00D05780" w:rsidRDefault="007609A3" w:rsidP="00D05780">
      <w:pPr>
        <w:pStyle w:val="1"/>
        <w:spacing w:before="0" w:after="0"/>
        <w:jc w:val="center"/>
        <w:rPr>
          <w:sz w:val="24"/>
          <w:szCs w:val="24"/>
        </w:rPr>
      </w:pPr>
      <w:r w:rsidRPr="00D05780">
        <w:rPr>
          <w:sz w:val="24"/>
          <w:szCs w:val="24"/>
        </w:rPr>
        <w:t>Azərbaycan Respublikası</w:t>
      </w:r>
    </w:p>
    <w:p w14:paraId="05CF8EAE" w14:textId="77777777" w:rsidR="007609A3" w:rsidRPr="00D05780" w:rsidRDefault="007609A3" w:rsidP="00D05780">
      <w:pPr>
        <w:pStyle w:val="1"/>
        <w:spacing w:before="0" w:after="0"/>
        <w:jc w:val="center"/>
        <w:rPr>
          <w:bCs w:val="0"/>
          <w:sz w:val="24"/>
          <w:szCs w:val="24"/>
        </w:rPr>
      </w:pPr>
      <w:r w:rsidRPr="00D05780">
        <w:rPr>
          <w:sz w:val="24"/>
          <w:szCs w:val="24"/>
        </w:rPr>
        <w:t>Konstitusiya Məhkəməsi Plenumunun</w:t>
      </w:r>
    </w:p>
    <w:p w14:paraId="06A14B28" w14:textId="77777777" w:rsidR="007609A3" w:rsidRPr="00D05780" w:rsidRDefault="007609A3" w:rsidP="00D05780">
      <w:pPr>
        <w:pStyle w:val="1"/>
        <w:spacing w:before="0" w:after="0"/>
        <w:jc w:val="center"/>
        <w:rPr>
          <w:sz w:val="24"/>
          <w:szCs w:val="24"/>
        </w:rPr>
      </w:pPr>
    </w:p>
    <w:p w14:paraId="74CCFBDE" w14:textId="77777777" w:rsidR="007609A3" w:rsidRPr="00D05780" w:rsidRDefault="007609A3" w:rsidP="00D05780">
      <w:pPr>
        <w:pStyle w:val="1"/>
        <w:spacing w:before="0" w:after="0"/>
        <w:jc w:val="center"/>
        <w:rPr>
          <w:sz w:val="24"/>
          <w:szCs w:val="24"/>
        </w:rPr>
      </w:pPr>
      <w:r w:rsidRPr="00D05780">
        <w:rPr>
          <w:sz w:val="24"/>
          <w:szCs w:val="24"/>
        </w:rPr>
        <w:t>Q Ə R A R I</w:t>
      </w:r>
    </w:p>
    <w:p w14:paraId="76E778A5" w14:textId="450D8E97" w:rsidR="007609A3" w:rsidRPr="00D05780" w:rsidRDefault="007609A3" w:rsidP="00D05780">
      <w:pPr>
        <w:spacing w:after="0" w:line="240" w:lineRule="auto"/>
        <w:jc w:val="center"/>
        <w:rPr>
          <w:rFonts w:ascii="Arial" w:hAnsi="Arial" w:cs="Arial"/>
          <w:sz w:val="24"/>
          <w:szCs w:val="24"/>
        </w:rPr>
      </w:pPr>
    </w:p>
    <w:p w14:paraId="44EF2B62" w14:textId="37C4C176" w:rsidR="007609A3" w:rsidRPr="00EE7668" w:rsidRDefault="009167E6" w:rsidP="00D05780">
      <w:pPr>
        <w:spacing w:after="0" w:line="240" w:lineRule="auto"/>
        <w:jc w:val="center"/>
        <w:rPr>
          <w:rFonts w:ascii="Arial" w:hAnsi="Arial" w:cs="Arial"/>
          <w:i/>
          <w:iCs/>
          <w:sz w:val="24"/>
          <w:szCs w:val="24"/>
        </w:rPr>
      </w:pPr>
      <w:r w:rsidRPr="00EE7668">
        <w:rPr>
          <w:rFonts w:ascii="Arial" w:hAnsi="Arial" w:cs="Arial"/>
          <w:i/>
          <w:iCs/>
          <w:sz w:val="24"/>
          <w:szCs w:val="24"/>
        </w:rPr>
        <w:t xml:space="preserve">Azərbaycan Respublikası Əmək Məcəlləsinin 176-cı maddəsinin bəzi müddəalarının </w:t>
      </w:r>
      <w:r w:rsidR="00E04BF8" w:rsidRPr="00EE7668">
        <w:rPr>
          <w:rFonts w:ascii="Arial" w:hAnsi="Arial" w:cs="Arial"/>
          <w:i/>
          <w:iCs/>
          <w:sz w:val="24"/>
          <w:szCs w:val="24"/>
        </w:rPr>
        <w:t>şərh</w:t>
      </w:r>
      <w:r w:rsidR="00CD4E3F" w:rsidRPr="00EE7668">
        <w:rPr>
          <w:rFonts w:ascii="Arial" w:hAnsi="Arial" w:cs="Arial"/>
          <w:i/>
          <w:iCs/>
          <w:sz w:val="24"/>
          <w:szCs w:val="24"/>
        </w:rPr>
        <w:t xml:space="preserve"> edilməsinə</w:t>
      </w:r>
      <w:r w:rsidR="00D96E06" w:rsidRPr="00EE7668">
        <w:rPr>
          <w:rFonts w:ascii="Arial" w:hAnsi="Arial" w:cs="Arial"/>
          <w:i/>
          <w:iCs/>
          <w:sz w:val="24"/>
          <w:szCs w:val="24"/>
        </w:rPr>
        <w:t xml:space="preserve"> dair</w:t>
      </w:r>
      <w:r w:rsidRPr="00EE7668">
        <w:rPr>
          <w:rFonts w:ascii="Arial" w:hAnsi="Arial" w:cs="Arial"/>
          <w:i/>
          <w:iCs/>
          <w:sz w:val="24"/>
          <w:szCs w:val="24"/>
        </w:rPr>
        <w:t xml:space="preserve"> </w:t>
      </w:r>
    </w:p>
    <w:p w14:paraId="26602F7C" w14:textId="77777777" w:rsidR="007609A3" w:rsidRPr="00EE7668" w:rsidRDefault="007609A3" w:rsidP="00D05780">
      <w:pPr>
        <w:spacing w:after="0" w:line="240" w:lineRule="auto"/>
        <w:ind w:firstLine="567"/>
        <w:jc w:val="center"/>
        <w:rPr>
          <w:rFonts w:ascii="Arial" w:hAnsi="Arial" w:cs="Arial"/>
          <w:i/>
          <w:iCs/>
          <w:sz w:val="24"/>
          <w:szCs w:val="24"/>
        </w:rPr>
      </w:pPr>
    </w:p>
    <w:p w14:paraId="530A7C91" w14:textId="77777777" w:rsidR="007609A3" w:rsidRPr="00D05780" w:rsidRDefault="007609A3" w:rsidP="00D05780">
      <w:pPr>
        <w:spacing w:after="0" w:line="240" w:lineRule="auto"/>
        <w:ind w:firstLine="567"/>
        <w:jc w:val="center"/>
        <w:rPr>
          <w:rFonts w:ascii="Arial" w:hAnsi="Arial" w:cs="Arial"/>
          <w:b/>
          <w:sz w:val="24"/>
          <w:szCs w:val="24"/>
        </w:rPr>
      </w:pPr>
    </w:p>
    <w:p w14:paraId="54599C51" w14:textId="790E01B8" w:rsidR="007609A3" w:rsidRPr="00D05780" w:rsidRDefault="009F5AFA" w:rsidP="00D05780">
      <w:pPr>
        <w:spacing w:after="0" w:line="240" w:lineRule="auto"/>
        <w:ind w:firstLine="567"/>
        <w:jc w:val="both"/>
        <w:rPr>
          <w:rFonts w:ascii="Arial" w:hAnsi="Arial" w:cs="Arial"/>
          <w:b/>
          <w:sz w:val="24"/>
          <w:szCs w:val="24"/>
        </w:rPr>
      </w:pPr>
      <w:r w:rsidRPr="00D05780">
        <w:rPr>
          <w:rFonts w:ascii="Arial" w:hAnsi="Arial" w:cs="Arial"/>
          <w:b/>
          <w:sz w:val="24"/>
          <w:szCs w:val="24"/>
        </w:rPr>
        <w:t xml:space="preserve">20 </w:t>
      </w:r>
      <w:r w:rsidR="002E5B62" w:rsidRPr="00D05780">
        <w:rPr>
          <w:rFonts w:ascii="Arial" w:hAnsi="Arial" w:cs="Arial"/>
          <w:b/>
          <w:sz w:val="24"/>
          <w:szCs w:val="24"/>
        </w:rPr>
        <w:t xml:space="preserve">iyul </w:t>
      </w:r>
      <w:r w:rsidR="007609A3" w:rsidRPr="00D05780">
        <w:rPr>
          <w:rFonts w:ascii="Arial" w:hAnsi="Arial" w:cs="Arial"/>
          <w:b/>
          <w:sz w:val="24"/>
          <w:szCs w:val="24"/>
        </w:rPr>
        <w:t>202</w:t>
      </w:r>
      <w:r w:rsidR="00EA5CA1" w:rsidRPr="00D05780">
        <w:rPr>
          <w:rFonts w:ascii="Arial" w:hAnsi="Arial" w:cs="Arial"/>
          <w:b/>
          <w:sz w:val="24"/>
          <w:szCs w:val="24"/>
        </w:rPr>
        <w:t>3</w:t>
      </w:r>
      <w:r w:rsidR="007609A3" w:rsidRPr="00D05780">
        <w:rPr>
          <w:rFonts w:ascii="Arial" w:hAnsi="Arial" w:cs="Arial"/>
          <w:b/>
          <w:sz w:val="24"/>
          <w:szCs w:val="24"/>
        </w:rPr>
        <w:t>-c</w:t>
      </w:r>
      <w:r w:rsidR="00B17D2D" w:rsidRPr="00D05780">
        <w:rPr>
          <w:rFonts w:ascii="Arial" w:hAnsi="Arial" w:cs="Arial"/>
          <w:b/>
          <w:sz w:val="24"/>
          <w:szCs w:val="24"/>
        </w:rPr>
        <w:t>ü</w:t>
      </w:r>
      <w:r w:rsidR="007609A3" w:rsidRPr="00D05780">
        <w:rPr>
          <w:rFonts w:ascii="Arial" w:hAnsi="Arial" w:cs="Arial"/>
          <w:b/>
          <w:sz w:val="24"/>
          <w:szCs w:val="24"/>
        </w:rPr>
        <w:t xml:space="preserve"> il</w:t>
      </w:r>
      <w:r w:rsidR="002E5B62" w:rsidRPr="00D05780">
        <w:rPr>
          <w:rFonts w:ascii="Arial" w:hAnsi="Arial" w:cs="Arial"/>
          <w:b/>
          <w:sz w:val="24"/>
          <w:szCs w:val="24"/>
        </w:rPr>
        <w:t xml:space="preserve">     </w:t>
      </w:r>
      <w:r w:rsidR="00B0186C" w:rsidRPr="00D05780">
        <w:rPr>
          <w:rFonts w:ascii="Arial" w:hAnsi="Arial" w:cs="Arial"/>
          <w:b/>
          <w:sz w:val="24"/>
          <w:szCs w:val="24"/>
        </w:rPr>
        <w:t xml:space="preserve"> </w:t>
      </w:r>
      <w:r w:rsidR="00B17D2D" w:rsidRPr="00D05780">
        <w:rPr>
          <w:rFonts w:ascii="Arial" w:hAnsi="Arial" w:cs="Arial"/>
          <w:b/>
          <w:sz w:val="24"/>
          <w:szCs w:val="24"/>
        </w:rPr>
        <w:t xml:space="preserve">                   </w:t>
      </w:r>
      <w:r w:rsidR="00B0186C" w:rsidRPr="00D05780">
        <w:rPr>
          <w:rFonts w:ascii="Arial" w:hAnsi="Arial" w:cs="Arial"/>
          <w:b/>
          <w:sz w:val="24"/>
          <w:szCs w:val="24"/>
        </w:rPr>
        <w:t xml:space="preserve">    </w:t>
      </w:r>
      <w:r w:rsidR="00C7582E" w:rsidRPr="00D05780">
        <w:rPr>
          <w:rFonts w:ascii="Arial" w:hAnsi="Arial" w:cs="Arial"/>
          <w:b/>
          <w:sz w:val="24"/>
          <w:szCs w:val="24"/>
        </w:rPr>
        <w:t xml:space="preserve">                                                   </w:t>
      </w:r>
      <w:r w:rsidR="00C85673" w:rsidRPr="00D05780">
        <w:rPr>
          <w:rFonts w:ascii="Arial" w:hAnsi="Arial" w:cs="Arial"/>
          <w:b/>
          <w:sz w:val="24"/>
          <w:szCs w:val="24"/>
        </w:rPr>
        <w:t xml:space="preserve">   </w:t>
      </w:r>
      <w:r w:rsidR="007609A3" w:rsidRPr="00D05780">
        <w:rPr>
          <w:rFonts w:ascii="Arial" w:hAnsi="Arial" w:cs="Arial"/>
          <w:b/>
          <w:sz w:val="24"/>
          <w:szCs w:val="24"/>
        </w:rPr>
        <w:t>Bakı şəhəri</w:t>
      </w:r>
    </w:p>
    <w:p w14:paraId="60B4E92F" w14:textId="17628B44" w:rsidR="00A71AAA" w:rsidRPr="00D05780" w:rsidRDefault="00A71AAA" w:rsidP="00D05780">
      <w:pPr>
        <w:spacing w:after="0" w:line="240" w:lineRule="auto"/>
        <w:ind w:firstLine="567"/>
        <w:jc w:val="both"/>
        <w:rPr>
          <w:rFonts w:ascii="Arial" w:hAnsi="Arial" w:cs="Arial"/>
          <w:b/>
          <w:sz w:val="24"/>
          <w:szCs w:val="24"/>
        </w:rPr>
      </w:pPr>
    </w:p>
    <w:p w14:paraId="1874305D" w14:textId="77777777" w:rsidR="00973AC2" w:rsidRPr="00D05780" w:rsidRDefault="00A71AAA" w:rsidP="00D05780">
      <w:pPr>
        <w:spacing w:after="0" w:line="240" w:lineRule="auto"/>
        <w:ind w:firstLine="567"/>
        <w:jc w:val="both"/>
        <w:rPr>
          <w:rFonts w:ascii="Arial" w:hAnsi="Arial" w:cs="Arial"/>
          <w:bCs/>
          <w:sz w:val="24"/>
          <w:szCs w:val="24"/>
        </w:rPr>
      </w:pPr>
      <w:r w:rsidRPr="00D05780">
        <w:rPr>
          <w:rFonts w:ascii="Arial" w:hAnsi="Arial" w:cs="Arial"/>
          <w:bCs/>
          <w:sz w:val="24"/>
          <w:szCs w:val="24"/>
        </w:rPr>
        <w:t>Azərbaycan Respublikası Konstitusiya Məhkəməsinin Plenumu Fərhad Abdullayev (sədr), Sona Salmanova, Humay Əfəndiyeva, Rövşən İsmayılov, Ceyhun Qaracayev, Rafael Qvaladze, İsa Nəcəfov və Kamran Şəfiyevdən (məruzəçi-hakim) ibarət tərkibdə,</w:t>
      </w:r>
    </w:p>
    <w:p w14:paraId="3F6C7AB1" w14:textId="77777777" w:rsidR="00973AC2" w:rsidRPr="00D05780" w:rsidRDefault="00A71AAA" w:rsidP="00D05780">
      <w:pPr>
        <w:spacing w:after="0" w:line="240" w:lineRule="auto"/>
        <w:ind w:firstLine="567"/>
        <w:jc w:val="both"/>
        <w:rPr>
          <w:rFonts w:ascii="Arial" w:hAnsi="Arial" w:cs="Arial"/>
          <w:bCs/>
          <w:sz w:val="24"/>
          <w:szCs w:val="24"/>
        </w:rPr>
      </w:pPr>
      <w:r w:rsidRPr="00D05780">
        <w:rPr>
          <w:rFonts w:ascii="Arial" w:hAnsi="Arial" w:cs="Arial"/>
          <w:bCs/>
          <w:sz w:val="24"/>
          <w:szCs w:val="24"/>
        </w:rPr>
        <w:t>məhkəmə katibi Fəraid Əliyevin iştirakı ilə,</w:t>
      </w:r>
    </w:p>
    <w:p w14:paraId="03AB061D" w14:textId="477F13EB" w:rsidR="00973AC2" w:rsidRPr="00D05780" w:rsidRDefault="00A71AAA" w:rsidP="00D05780">
      <w:pPr>
        <w:spacing w:after="0" w:line="240" w:lineRule="auto"/>
        <w:ind w:firstLine="567"/>
        <w:jc w:val="both"/>
        <w:rPr>
          <w:rFonts w:ascii="Arial" w:hAnsi="Arial" w:cs="Arial"/>
          <w:bCs/>
          <w:sz w:val="24"/>
          <w:szCs w:val="24"/>
        </w:rPr>
      </w:pPr>
      <w:r w:rsidRPr="00D05780">
        <w:rPr>
          <w:rFonts w:ascii="Arial" w:hAnsi="Arial" w:cs="Arial"/>
          <w:bCs/>
          <w:sz w:val="24"/>
          <w:szCs w:val="24"/>
        </w:rPr>
        <w:t xml:space="preserve">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w:t>
      </w:r>
      <w:r w:rsidR="002E5B62" w:rsidRPr="00D05780">
        <w:rPr>
          <w:rFonts w:ascii="Arial" w:hAnsi="Arial" w:cs="Arial"/>
          <w:bCs/>
          <w:sz w:val="24"/>
          <w:szCs w:val="24"/>
        </w:rPr>
        <w:t>“Kapital Bank” Açıq Səhmdar Cəmiyyətinin şikayəti</w:t>
      </w:r>
      <w:r w:rsidR="00C24D58" w:rsidRPr="00D05780">
        <w:rPr>
          <w:rFonts w:ascii="Arial" w:hAnsi="Arial" w:cs="Arial"/>
          <w:bCs/>
          <w:sz w:val="24"/>
          <w:szCs w:val="24"/>
        </w:rPr>
        <w:t xml:space="preserve"> ilə əlaqədar</w:t>
      </w:r>
      <w:r w:rsidR="002E5B62" w:rsidRPr="00D05780">
        <w:rPr>
          <w:rFonts w:ascii="Arial" w:hAnsi="Arial" w:cs="Arial"/>
          <w:bCs/>
          <w:sz w:val="24"/>
          <w:szCs w:val="24"/>
        </w:rPr>
        <w:t xml:space="preserve"> </w:t>
      </w:r>
      <w:r w:rsidRPr="00D05780">
        <w:rPr>
          <w:rFonts w:ascii="Arial" w:hAnsi="Arial" w:cs="Arial"/>
          <w:bCs/>
          <w:sz w:val="24"/>
          <w:szCs w:val="24"/>
        </w:rPr>
        <w:t>Azərbaycan Respublikası Əmək Məcəlləsinin 176-cı maddəsinin bəzi müddəalarının tətbiqi ilə bağlı Azərbaycan Respublikası Ali Məhkəməsinin Mülki Kollegiyasının 17 yanvar 2023-cü il tarixli qərarının Azərbaycan Respublikasının Konstitusiyasına və qanunlarına uyğunluğunun yoxlanılmasına dair konstitusiya işinə baxdı.</w:t>
      </w:r>
    </w:p>
    <w:p w14:paraId="3A85655A" w14:textId="1D6C2C16" w:rsidR="00A71AAA" w:rsidRDefault="00A71AAA" w:rsidP="00D05780">
      <w:pPr>
        <w:spacing w:after="0" w:line="240" w:lineRule="auto"/>
        <w:ind w:firstLine="567"/>
        <w:jc w:val="both"/>
        <w:rPr>
          <w:rFonts w:ascii="Arial" w:hAnsi="Arial" w:cs="Arial"/>
          <w:bCs/>
          <w:sz w:val="24"/>
          <w:szCs w:val="24"/>
        </w:rPr>
      </w:pPr>
      <w:r w:rsidRPr="00D05780">
        <w:rPr>
          <w:rFonts w:ascii="Arial" w:hAnsi="Arial" w:cs="Arial"/>
          <w:bCs/>
          <w:sz w:val="24"/>
          <w:szCs w:val="24"/>
        </w:rPr>
        <w:t xml:space="preserve">İş üzrə hakim K.Şəfiyevin məruzəsini, ərizəçinin şikayətini, Azərbaycan Respublikası Milli Məclisi Aparatının İqtisadi qanunvericilik şöbəsinin, Azərbaycan Respublikası Vəkillər Kollegiyasının, Azərbaycan Banklar Assosiasiyasının mütəxəssis mülahizələrini, ekspertlər Bakı Dövlət Universitetinin Hüquq fakültəsinin  Əmək və ekologiya hüququ kafedrasının müdiri, </w:t>
      </w:r>
      <w:r w:rsidR="002E5B62" w:rsidRPr="00D05780">
        <w:rPr>
          <w:rFonts w:ascii="Arial" w:hAnsi="Arial" w:cs="Arial"/>
          <w:bCs/>
          <w:sz w:val="24"/>
          <w:szCs w:val="24"/>
        </w:rPr>
        <w:t xml:space="preserve">professor, </w:t>
      </w:r>
      <w:r w:rsidRPr="00D05780">
        <w:rPr>
          <w:rFonts w:ascii="Arial" w:hAnsi="Arial" w:cs="Arial"/>
          <w:bCs/>
          <w:sz w:val="24"/>
          <w:szCs w:val="24"/>
        </w:rPr>
        <w:t>hüquq elmləri doktoru A.Qasımovun və Mülki hüquq kafedrasının professoru, hüquq elmləri doktoru M.Dəmirçiyevanın rəylərini və iş materiallarını araşdırıb müzakirə edərək, Azərbaycan Respublikası Konstitusiya Məhkəməsinin Plenumu</w:t>
      </w:r>
    </w:p>
    <w:p w14:paraId="4C37E9B2" w14:textId="77777777" w:rsidR="00EE7668" w:rsidRPr="00D05780" w:rsidRDefault="00EE7668" w:rsidP="00D05780">
      <w:pPr>
        <w:spacing w:after="0" w:line="240" w:lineRule="auto"/>
        <w:ind w:firstLine="567"/>
        <w:jc w:val="both"/>
        <w:rPr>
          <w:rFonts w:ascii="Arial" w:hAnsi="Arial" w:cs="Arial"/>
          <w:bCs/>
          <w:sz w:val="24"/>
          <w:szCs w:val="24"/>
        </w:rPr>
      </w:pPr>
    </w:p>
    <w:p w14:paraId="7858D4E9" w14:textId="44441D22" w:rsidR="00973AC2" w:rsidRPr="00D05780" w:rsidRDefault="007609A3" w:rsidP="00D05780">
      <w:pPr>
        <w:spacing w:after="0" w:line="240" w:lineRule="auto"/>
        <w:ind w:firstLine="567"/>
        <w:jc w:val="center"/>
        <w:rPr>
          <w:rFonts w:ascii="Arial" w:hAnsi="Arial" w:cs="Arial"/>
          <w:b/>
          <w:sz w:val="24"/>
          <w:szCs w:val="24"/>
        </w:rPr>
      </w:pPr>
      <w:r w:rsidRPr="00D05780">
        <w:rPr>
          <w:rFonts w:ascii="Arial" w:hAnsi="Arial" w:cs="Arial"/>
          <w:b/>
          <w:sz w:val="24"/>
          <w:szCs w:val="24"/>
        </w:rPr>
        <w:t xml:space="preserve">MÜƏYYƏN </w:t>
      </w:r>
      <w:r w:rsidR="00B17D2D" w:rsidRPr="00D05780">
        <w:rPr>
          <w:rFonts w:ascii="Arial" w:hAnsi="Arial" w:cs="Arial"/>
          <w:b/>
          <w:sz w:val="24"/>
          <w:szCs w:val="24"/>
        </w:rPr>
        <w:t xml:space="preserve"> </w:t>
      </w:r>
      <w:r w:rsidRPr="00D05780">
        <w:rPr>
          <w:rFonts w:ascii="Arial" w:hAnsi="Arial" w:cs="Arial"/>
          <w:b/>
          <w:sz w:val="24"/>
          <w:szCs w:val="24"/>
        </w:rPr>
        <w:t>ETDİ:</w:t>
      </w:r>
    </w:p>
    <w:p w14:paraId="20A0C8AA" w14:textId="2F149216" w:rsidR="007609A3" w:rsidRPr="00D05780" w:rsidRDefault="007609A3" w:rsidP="00D05780">
      <w:pPr>
        <w:spacing w:after="0" w:line="240" w:lineRule="auto"/>
        <w:ind w:firstLine="567"/>
        <w:jc w:val="both"/>
        <w:rPr>
          <w:rFonts w:ascii="Arial" w:hAnsi="Arial" w:cs="Arial"/>
          <w:sz w:val="24"/>
          <w:szCs w:val="24"/>
        </w:rPr>
      </w:pPr>
    </w:p>
    <w:p w14:paraId="5B160A76" w14:textId="1770BFB1" w:rsidR="00973AC2" w:rsidRPr="00D05780" w:rsidRDefault="00702CB0" w:rsidP="00D05780">
      <w:pPr>
        <w:spacing w:after="0" w:line="240" w:lineRule="auto"/>
        <w:ind w:firstLine="567"/>
        <w:jc w:val="both"/>
        <w:rPr>
          <w:rFonts w:ascii="Arial" w:hAnsi="Arial" w:cs="Arial"/>
          <w:sz w:val="24"/>
          <w:szCs w:val="24"/>
          <w:shd w:val="clear" w:color="auto" w:fill="FBFBFB"/>
        </w:rPr>
      </w:pPr>
      <w:r w:rsidRPr="00D05780">
        <w:rPr>
          <w:rFonts w:ascii="Arial" w:hAnsi="Arial" w:cs="Arial"/>
          <w:sz w:val="24"/>
          <w:szCs w:val="24"/>
        </w:rPr>
        <w:t>E.Baxşal</w:t>
      </w:r>
      <w:r w:rsidR="002E5B62" w:rsidRPr="00D05780">
        <w:rPr>
          <w:rFonts w:ascii="Arial" w:hAnsi="Arial" w:cs="Arial"/>
          <w:sz w:val="24"/>
          <w:szCs w:val="24"/>
        </w:rPr>
        <w:t>ı</w:t>
      </w:r>
      <w:r w:rsidRPr="00D05780">
        <w:rPr>
          <w:rFonts w:ascii="Arial" w:hAnsi="Arial" w:cs="Arial"/>
          <w:sz w:val="24"/>
          <w:szCs w:val="24"/>
        </w:rPr>
        <w:t xml:space="preserve">yev </w:t>
      </w:r>
      <w:bookmarkStart w:id="0" w:name="_Hlk134452048"/>
      <w:r w:rsidRPr="00D05780">
        <w:rPr>
          <w:rFonts w:ascii="Arial" w:hAnsi="Arial" w:cs="Arial"/>
          <w:sz w:val="24"/>
          <w:szCs w:val="24"/>
        </w:rPr>
        <w:t xml:space="preserve">“Kapital Bank” </w:t>
      </w:r>
      <w:bookmarkEnd w:id="0"/>
      <w:r w:rsidRPr="00D05780">
        <w:rPr>
          <w:rFonts w:ascii="Arial" w:eastAsia="Times New Roman" w:hAnsi="Arial" w:cs="Arial"/>
          <w:sz w:val="24"/>
          <w:szCs w:val="24"/>
        </w:rPr>
        <w:t>Açıq Səhmdar Cəmiyyətinə</w:t>
      </w:r>
      <w:r w:rsidRPr="00D05780">
        <w:rPr>
          <w:rFonts w:ascii="Arial" w:eastAsia="Calibri" w:hAnsi="Arial" w:cs="Arial"/>
          <w:sz w:val="24"/>
          <w:szCs w:val="24"/>
        </w:rPr>
        <w:t xml:space="preserve"> (bundan sonra </w:t>
      </w:r>
      <w:r w:rsidR="002E5B62" w:rsidRPr="00D05780">
        <w:rPr>
          <w:rFonts w:ascii="Arial" w:hAnsi="Arial" w:cs="Arial"/>
          <w:sz w:val="24"/>
          <w:szCs w:val="24"/>
        </w:rPr>
        <w:t>–</w:t>
      </w:r>
      <w:r w:rsidRPr="00D05780">
        <w:rPr>
          <w:rFonts w:ascii="Arial" w:eastAsia="Calibri" w:hAnsi="Arial" w:cs="Arial"/>
          <w:sz w:val="24"/>
          <w:szCs w:val="24"/>
        </w:rPr>
        <w:t xml:space="preserve"> </w:t>
      </w:r>
      <w:r w:rsidR="00D6730F" w:rsidRPr="00D05780">
        <w:rPr>
          <w:rFonts w:ascii="Arial" w:hAnsi="Arial" w:cs="Arial"/>
          <w:sz w:val="24"/>
          <w:szCs w:val="24"/>
        </w:rPr>
        <w:t>“</w:t>
      </w:r>
      <w:r w:rsidRPr="00D05780">
        <w:rPr>
          <w:rFonts w:ascii="Arial" w:hAnsi="Arial" w:cs="Arial"/>
          <w:sz w:val="24"/>
          <w:szCs w:val="24"/>
        </w:rPr>
        <w:t xml:space="preserve">Kapital Bank” </w:t>
      </w:r>
      <w:r w:rsidRPr="00D05780">
        <w:rPr>
          <w:rFonts w:ascii="Arial" w:eastAsia="Calibri" w:hAnsi="Arial" w:cs="Arial"/>
          <w:sz w:val="24"/>
          <w:szCs w:val="24"/>
        </w:rPr>
        <w:t xml:space="preserve">ASC) </w:t>
      </w:r>
      <w:r w:rsidRPr="00D05780">
        <w:rPr>
          <w:rFonts w:ascii="Arial" w:hAnsi="Arial" w:cs="Arial"/>
          <w:sz w:val="24"/>
          <w:szCs w:val="24"/>
        </w:rPr>
        <w:t>qarşı əmək haqqı hesablarından 10</w:t>
      </w:r>
      <w:r w:rsidR="0016134F" w:rsidRPr="00D05780">
        <w:rPr>
          <w:rFonts w:ascii="Arial" w:hAnsi="Arial" w:cs="Arial"/>
          <w:sz w:val="24"/>
          <w:szCs w:val="24"/>
        </w:rPr>
        <w:t xml:space="preserve"> iyul </w:t>
      </w:r>
      <w:r w:rsidRPr="00D05780">
        <w:rPr>
          <w:rFonts w:ascii="Arial" w:hAnsi="Arial" w:cs="Arial"/>
          <w:sz w:val="24"/>
          <w:szCs w:val="24"/>
        </w:rPr>
        <w:t xml:space="preserve">2019-cu il tarixli zaminlik müqaviləsi üzrə əmək haqqının </w:t>
      </w:r>
      <w:r w:rsidR="002C78EE" w:rsidRPr="00D05780">
        <w:rPr>
          <w:rFonts w:ascii="Arial" w:hAnsi="Arial" w:cs="Arial"/>
          <w:sz w:val="24"/>
          <w:szCs w:val="24"/>
        </w:rPr>
        <w:t>əlli</w:t>
      </w:r>
      <w:r w:rsidRPr="00D05780">
        <w:rPr>
          <w:rFonts w:ascii="Arial" w:hAnsi="Arial" w:cs="Arial"/>
          <w:sz w:val="24"/>
          <w:szCs w:val="24"/>
        </w:rPr>
        <w:t xml:space="preserve"> faizindən çox pulun tutulmasına son qoyulması</w:t>
      </w:r>
      <w:r w:rsidR="00E66ABD" w:rsidRPr="00D05780">
        <w:rPr>
          <w:rFonts w:ascii="Arial" w:hAnsi="Arial" w:cs="Arial"/>
          <w:sz w:val="24"/>
          <w:szCs w:val="24"/>
        </w:rPr>
        <w:t>, əmək haqqı hesabında tutulmalardan sonra qalan məbləğin miqdarının yaşayış minimumu məbləğindən az olmamalı olduğunun müəyyən olunması, əmək haqqı hesabları üzərində tətbiq olunan məhdudiyyətlərin aradan qaldırılması</w:t>
      </w:r>
      <w:r w:rsidRPr="00D05780">
        <w:rPr>
          <w:rFonts w:ascii="Arial" w:hAnsi="Arial" w:cs="Arial"/>
          <w:sz w:val="24"/>
          <w:szCs w:val="24"/>
        </w:rPr>
        <w:t xml:space="preserve"> </w:t>
      </w:r>
      <w:r w:rsidR="00E67819" w:rsidRPr="00D05780">
        <w:rPr>
          <w:rFonts w:ascii="Arial" w:hAnsi="Arial" w:cs="Arial"/>
          <w:sz w:val="24"/>
          <w:szCs w:val="24"/>
          <w:shd w:val="clear" w:color="auto" w:fill="FBFBFB"/>
        </w:rPr>
        <w:t>tələbi ilə məhkəməyə müraciət etmişdir.</w:t>
      </w:r>
    </w:p>
    <w:p w14:paraId="05A539F6" w14:textId="5050D146" w:rsidR="00973AC2" w:rsidRPr="00D05780" w:rsidRDefault="00D6730F" w:rsidP="00D05780">
      <w:pPr>
        <w:spacing w:after="0" w:line="240" w:lineRule="auto"/>
        <w:ind w:firstLine="567"/>
        <w:jc w:val="both"/>
        <w:rPr>
          <w:rFonts w:ascii="Arial" w:eastAsia="Times New Roman" w:hAnsi="Arial" w:cs="Arial"/>
          <w:sz w:val="24"/>
          <w:szCs w:val="24"/>
        </w:rPr>
      </w:pPr>
      <w:r w:rsidRPr="00D05780">
        <w:rPr>
          <w:rFonts w:ascii="Arial" w:eastAsia="Times New Roman" w:hAnsi="Arial" w:cs="Arial"/>
          <w:sz w:val="24"/>
          <w:szCs w:val="24"/>
        </w:rPr>
        <w:t>Şikayətdə göstərilmişdir ki,</w:t>
      </w:r>
      <w:r w:rsidRPr="00D05780">
        <w:rPr>
          <w:rFonts w:ascii="Arial" w:hAnsi="Arial" w:cs="Arial"/>
          <w:sz w:val="24"/>
          <w:szCs w:val="24"/>
        </w:rPr>
        <w:t xml:space="preserve"> İ.Şükürov ilə “Kapital Bank” </w:t>
      </w:r>
      <w:r w:rsidRPr="00D05780">
        <w:rPr>
          <w:rFonts w:ascii="Arial" w:eastAsia="Calibri" w:hAnsi="Arial" w:cs="Arial"/>
          <w:sz w:val="24"/>
          <w:szCs w:val="24"/>
        </w:rPr>
        <w:t>ASC</w:t>
      </w:r>
      <w:r w:rsidRPr="00D05780">
        <w:rPr>
          <w:rFonts w:ascii="Arial" w:hAnsi="Arial" w:cs="Arial"/>
          <w:sz w:val="24"/>
          <w:szCs w:val="24"/>
        </w:rPr>
        <w:t xml:space="preserve"> arasında 10 iyul 2019-cu il </w:t>
      </w:r>
      <w:r w:rsidRPr="00D05780">
        <w:rPr>
          <w:rFonts w:ascii="Arial" w:eastAsia="Times New Roman" w:hAnsi="Arial" w:cs="Arial"/>
          <w:sz w:val="24"/>
          <w:szCs w:val="24"/>
        </w:rPr>
        <w:t xml:space="preserve">tarixində kredit müqaviləsi bağlanmışdır. </w:t>
      </w:r>
      <w:r w:rsidR="00F110BF" w:rsidRPr="00D05780">
        <w:rPr>
          <w:rFonts w:ascii="Arial" w:eastAsia="Times New Roman" w:hAnsi="Arial" w:cs="Arial"/>
          <w:sz w:val="24"/>
          <w:szCs w:val="24"/>
        </w:rPr>
        <w:t xml:space="preserve">Kredit müqaviləsinə əsasən </w:t>
      </w:r>
      <w:r w:rsidR="00F110BF" w:rsidRPr="00D05780">
        <w:rPr>
          <w:rFonts w:ascii="Arial" w:hAnsi="Arial" w:cs="Arial"/>
          <w:sz w:val="24"/>
          <w:szCs w:val="24"/>
        </w:rPr>
        <w:t>İ.Şükürova</w:t>
      </w:r>
      <w:r w:rsidR="00F110BF" w:rsidRPr="00D05780">
        <w:rPr>
          <w:rFonts w:ascii="Arial" w:eastAsia="Times New Roman" w:hAnsi="Arial" w:cs="Arial"/>
          <w:sz w:val="24"/>
          <w:szCs w:val="24"/>
        </w:rPr>
        <w:t xml:space="preserve"> 48 ay müddətinə, illik </w:t>
      </w:r>
      <w:r w:rsidR="00F110BF" w:rsidRPr="00D05780">
        <w:rPr>
          <w:rFonts w:ascii="Arial" w:hAnsi="Arial" w:cs="Arial"/>
          <w:sz w:val="24"/>
          <w:szCs w:val="24"/>
        </w:rPr>
        <w:t>29,84</w:t>
      </w:r>
      <w:r w:rsidR="009F5AFA" w:rsidRPr="00D05780">
        <w:rPr>
          <w:rFonts w:ascii="Arial" w:hAnsi="Arial" w:cs="Arial"/>
          <w:sz w:val="24"/>
          <w:szCs w:val="24"/>
        </w:rPr>
        <w:t xml:space="preserve"> faiz</w:t>
      </w:r>
      <w:r w:rsidR="00F110BF" w:rsidRPr="00D05780">
        <w:rPr>
          <w:rFonts w:ascii="Arial" w:hAnsi="Arial" w:cs="Arial"/>
          <w:sz w:val="24"/>
          <w:szCs w:val="24"/>
        </w:rPr>
        <w:t xml:space="preserve"> ödəmək şərtilə 12 500 manat </w:t>
      </w:r>
      <w:r w:rsidR="00F110BF" w:rsidRPr="00D05780">
        <w:rPr>
          <w:rFonts w:ascii="Arial" w:eastAsia="Times New Roman" w:hAnsi="Arial" w:cs="Arial"/>
          <w:sz w:val="24"/>
          <w:szCs w:val="24"/>
        </w:rPr>
        <w:t>məbləğində kredit verilmişdir.</w:t>
      </w:r>
    </w:p>
    <w:p w14:paraId="019A0BC7" w14:textId="4F173ADD" w:rsidR="00973AC2" w:rsidRPr="00D05780" w:rsidRDefault="00D6730F" w:rsidP="00D05780">
      <w:pPr>
        <w:spacing w:after="0" w:line="240" w:lineRule="auto"/>
        <w:ind w:firstLine="567"/>
        <w:jc w:val="both"/>
        <w:rPr>
          <w:rFonts w:ascii="Arial" w:hAnsi="Arial" w:cs="Arial"/>
          <w:sz w:val="24"/>
          <w:szCs w:val="24"/>
        </w:rPr>
      </w:pPr>
      <w:r w:rsidRPr="00D05780">
        <w:rPr>
          <w:rFonts w:ascii="Arial" w:eastAsia="Times New Roman" w:hAnsi="Arial" w:cs="Arial"/>
          <w:sz w:val="24"/>
          <w:szCs w:val="24"/>
        </w:rPr>
        <w:lastRenderedPageBreak/>
        <w:t xml:space="preserve">Eyni zamanda </w:t>
      </w:r>
      <w:r w:rsidR="00AB3C2C" w:rsidRPr="00D05780">
        <w:rPr>
          <w:rFonts w:ascii="Arial" w:hAnsi="Arial" w:cs="Arial"/>
          <w:sz w:val="24"/>
          <w:szCs w:val="24"/>
        </w:rPr>
        <w:t>“</w:t>
      </w:r>
      <w:r w:rsidRPr="00D05780">
        <w:rPr>
          <w:rFonts w:ascii="Arial" w:hAnsi="Arial" w:cs="Arial"/>
          <w:sz w:val="24"/>
          <w:szCs w:val="24"/>
        </w:rPr>
        <w:t xml:space="preserve">Kapital Bank” </w:t>
      </w:r>
      <w:r w:rsidRPr="00D05780">
        <w:rPr>
          <w:rFonts w:ascii="Arial" w:eastAsia="Calibri" w:hAnsi="Arial" w:cs="Arial"/>
          <w:sz w:val="24"/>
          <w:szCs w:val="24"/>
        </w:rPr>
        <w:t>ASC</w:t>
      </w:r>
      <w:r w:rsidRPr="00D05780">
        <w:rPr>
          <w:rFonts w:ascii="Arial" w:hAnsi="Arial" w:cs="Arial"/>
          <w:sz w:val="24"/>
          <w:szCs w:val="24"/>
        </w:rPr>
        <w:t xml:space="preserve"> </w:t>
      </w:r>
      <w:r w:rsidRPr="00D05780">
        <w:rPr>
          <w:rFonts w:ascii="Arial" w:eastAsia="Times New Roman" w:hAnsi="Arial" w:cs="Arial"/>
          <w:sz w:val="24"/>
          <w:szCs w:val="24"/>
        </w:rPr>
        <w:t>ilə E.</w:t>
      </w:r>
      <w:r w:rsidRPr="00D05780">
        <w:rPr>
          <w:rFonts w:ascii="Arial" w:hAnsi="Arial" w:cs="Arial"/>
          <w:sz w:val="24"/>
          <w:szCs w:val="24"/>
        </w:rPr>
        <w:t xml:space="preserve">Baxşalıyev </w:t>
      </w:r>
      <w:r w:rsidR="00E95BFA" w:rsidRPr="00D05780">
        <w:rPr>
          <w:rFonts w:ascii="Arial" w:hAnsi="Arial" w:cs="Arial"/>
          <w:sz w:val="24"/>
          <w:szCs w:val="24"/>
        </w:rPr>
        <w:t xml:space="preserve">arasında </w:t>
      </w:r>
      <w:r w:rsidR="00A22962" w:rsidRPr="00D05780">
        <w:rPr>
          <w:rFonts w:ascii="Arial" w:hAnsi="Arial" w:cs="Arial"/>
          <w:sz w:val="24"/>
          <w:szCs w:val="24"/>
        </w:rPr>
        <w:t xml:space="preserve">10 iyul 2019-cu </w:t>
      </w:r>
      <w:r w:rsidRPr="00D05780">
        <w:rPr>
          <w:rFonts w:ascii="Arial" w:eastAsia="Times New Roman" w:hAnsi="Arial" w:cs="Arial"/>
          <w:sz w:val="24"/>
          <w:szCs w:val="24"/>
        </w:rPr>
        <w:t xml:space="preserve">il tarixində zaminlik müqaviləsi bağlanmışdır. Zaminlik müqaviləsinə əsasən isə kredit götürmüş şəxs öz öhdəliklərini icra etmədiyi halda </w:t>
      </w:r>
      <w:r w:rsidR="00A22962" w:rsidRPr="00D05780">
        <w:rPr>
          <w:rFonts w:ascii="Arial" w:eastAsia="Times New Roman" w:hAnsi="Arial" w:cs="Arial"/>
          <w:sz w:val="24"/>
          <w:szCs w:val="24"/>
        </w:rPr>
        <w:t>E.</w:t>
      </w:r>
      <w:r w:rsidR="00A22962" w:rsidRPr="00D05780">
        <w:rPr>
          <w:rFonts w:ascii="Arial" w:hAnsi="Arial" w:cs="Arial"/>
          <w:sz w:val="24"/>
          <w:szCs w:val="24"/>
        </w:rPr>
        <w:t xml:space="preserve">Baxşalıyev </w:t>
      </w:r>
      <w:r w:rsidRPr="00D05780">
        <w:rPr>
          <w:rFonts w:ascii="Arial" w:eastAsia="Times New Roman" w:hAnsi="Arial" w:cs="Arial"/>
          <w:sz w:val="24"/>
          <w:szCs w:val="24"/>
        </w:rPr>
        <w:t>məsuliyyəti öz üzərinə götürmüş</w:t>
      </w:r>
      <w:r w:rsidR="00A22962" w:rsidRPr="00D05780">
        <w:rPr>
          <w:rFonts w:ascii="Arial" w:eastAsia="Times New Roman" w:hAnsi="Arial" w:cs="Arial"/>
          <w:sz w:val="24"/>
          <w:szCs w:val="24"/>
        </w:rPr>
        <w:t>d</w:t>
      </w:r>
      <w:r w:rsidR="002E5B62" w:rsidRPr="00D05780">
        <w:rPr>
          <w:rFonts w:ascii="Arial" w:eastAsia="Times New Roman" w:hAnsi="Arial" w:cs="Arial"/>
          <w:sz w:val="24"/>
          <w:szCs w:val="24"/>
        </w:rPr>
        <w:t>ü</w:t>
      </w:r>
      <w:r w:rsidR="00A22962" w:rsidRPr="00D05780">
        <w:rPr>
          <w:rFonts w:ascii="Arial" w:eastAsia="Times New Roman" w:hAnsi="Arial" w:cs="Arial"/>
          <w:sz w:val="24"/>
          <w:szCs w:val="24"/>
        </w:rPr>
        <w:t>r</w:t>
      </w:r>
      <w:r w:rsidRPr="00D05780">
        <w:rPr>
          <w:rFonts w:ascii="Arial" w:eastAsia="Times New Roman" w:hAnsi="Arial" w:cs="Arial"/>
          <w:sz w:val="24"/>
          <w:szCs w:val="24"/>
        </w:rPr>
        <w:t xml:space="preserve">. </w:t>
      </w:r>
      <w:r w:rsidR="00A22962" w:rsidRPr="00D05780">
        <w:rPr>
          <w:rFonts w:ascii="Arial" w:hAnsi="Arial" w:cs="Arial"/>
          <w:sz w:val="24"/>
          <w:szCs w:val="24"/>
        </w:rPr>
        <w:t>Zaminlik müqaviləsinin 9-cu bəndinə əsasən</w:t>
      </w:r>
      <w:r w:rsidR="002E5B62" w:rsidRPr="00D05780">
        <w:rPr>
          <w:rFonts w:ascii="Arial" w:hAnsi="Arial" w:cs="Arial"/>
          <w:sz w:val="24"/>
          <w:szCs w:val="24"/>
        </w:rPr>
        <w:t>,</w:t>
      </w:r>
      <w:r w:rsidR="00A22962" w:rsidRPr="00D05780">
        <w:rPr>
          <w:rFonts w:ascii="Arial" w:hAnsi="Arial" w:cs="Arial"/>
          <w:sz w:val="24"/>
          <w:szCs w:val="24"/>
        </w:rPr>
        <w:t xml:space="preserve"> </w:t>
      </w:r>
      <w:bookmarkStart w:id="1" w:name="_Hlk135126857"/>
      <w:r w:rsidR="00A22962" w:rsidRPr="00D05780">
        <w:rPr>
          <w:rFonts w:ascii="Arial" w:hAnsi="Arial" w:cs="Arial"/>
          <w:sz w:val="24"/>
          <w:szCs w:val="24"/>
        </w:rPr>
        <w:t>kredit müqaviləsi üzrə əsas və faiz borcları</w:t>
      </w:r>
      <w:bookmarkEnd w:id="1"/>
      <w:r w:rsidR="00A22962" w:rsidRPr="00D05780">
        <w:rPr>
          <w:rFonts w:ascii="Arial" w:hAnsi="Arial" w:cs="Arial"/>
          <w:sz w:val="24"/>
          <w:szCs w:val="24"/>
        </w:rPr>
        <w:t xml:space="preserve">, habelə dəbbə pulu ilə bağlı </w:t>
      </w:r>
      <w:bookmarkStart w:id="2" w:name="_Hlk135124533"/>
      <w:r w:rsidR="00A22962" w:rsidRPr="00D05780">
        <w:rPr>
          <w:rFonts w:ascii="Arial" w:hAnsi="Arial" w:cs="Arial"/>
          <w:sz w:val="24"/>
          <w:szCs w:val="24"/>
        </w:rPr>
        <w:t>borclar zaminin sərəncamı olmadan, akseptsiz qaydada (əlavə razılığını almadan) onun istənilən bank hesabından Bank tərəfindən tutula (silinə)</w:t>
      </w:r>
      <w:bookmarkEnd w:id="2"/>
      <w:r w:rsidR="00A22962" w:rsidRPr="00D05780">
        <w:rPr>
          <w:rFonts w:ascii="Arial" w:hAnsi="Arial" w:cs="Arial"/>
          <w:sz w:val="24"/>
          <w:szCs w:val="24"/>
        </w:rPr>
        <w:t xml:space="preserve"> bilər.</w:t>
      </w:r>
      <w:r w:rsidR="00CA6527" w:rsidRPr="00D05780">
        <w:rPr>
          <w:rFonts w:ascii="Arial" w:hAnsi="Arial" w:cs="Arial"/>
          <w:sz w:val="24"/>
          <w:szCs w:val="24"/>
        </w:rPr>
        <w:tab/>
      </w:r>
    </w:p>
    <w:p w14:paraId="5F24E456" w14:textId="77777777" w:rsidR="00973AC2" w:rsidRPr="00D05780" w:rsidRDefault="00CA6527" w:rsidP="00D05780">
      <w:pPr>
        <w:spacing w:after="0" w:line="240" w:lineRule="auto"/>
        <w:ind w:firstLine="567"/>
        <w:jc w:val="both"/>
        <w:rPr>
          <w:rFonts w:ascii="Arial" w:hAnsi="Arial" w:cs="Arial"/>
          <w:sz w:val="24"/>
          <w:szCs w:val="24"/>
        </w:rPr>
      </w:pPr>
      <w:r w:rsidRPr="00D05780">
        <w:rPr>
          <w:rFonts w:ascii="Arial" w:hAnsi="Arial" w:cs="Arial"/>
          <w:sz w:val="24"/>
          <w:szCs w:val="24"/>
        </w:rPr>
        <w:t>Bakı şəhəri Nəsimi Rayon Məhkəməsi</w:t>
      </w:r>
      <w:r w:rsidR="00E95BFA" w:rsidRPr="00D05780">
        <w:rPr>
          <w:rFonts w:ascii="Arial" w:hAnsi="Arial" w:cs="Arial"/>
          <w:sz w:val="24"/>
          <w:szCs w:val="24"/>
        </w:rPr>
        <w:t>nin</w:t>
      </w:r>
      <w:r w:rsidRPr="00D05780">
        <w:rPr>
          <w:rFonts w:ascii="Arial" w:hAnsi="Arial" w:cs="Arial"/>
          <w:sz w:val="24"/>
          <w:szCs w:val="24"/>
        </w:rPr>
        <w:t xml:space="preserve"> 16 noyabr 2021-ci il tarixli qətnaməsi ilə iddia təmin edilməmişdir.</w:t>
      </w:r>
    </w:p>
    <w:p w14:paraId="7E2177D7" w14:textId="3FB87776" w:rsidR="00973AC2" w:rsidRPr="00D05780" w:rsidRDefault="00CA6527" w:rsidP="00D05780">
      <w:pPr>
        <w:spacing w:after="0" w:line="240" w:lineRule="auto"/>
        <w:ind w:firstLine="567"/>
        <w:jc w:val="both"/>
        <w:rPr>
          <w:rFonts w:ascii="Arial" w:hAnsi="Arial" w:cs="Arial"/>
          <w:sz w:val="24"/>
          <w:szCs w:val="24"/>
        </w:rPr>
      </w:pPr>
      <w:r w:rsidRPr="00D05780">
        <w:rPr>
          <w:rFonts w:ascii="Arial" w:hAnsi="Arial" w:cs="Arial"/>
          <w:sz w:val="24"/>
          <w:szCs w:val="24"/>
        </w:rPr>
        <w:t>Birinci instansiya məhkəməsinin mövqeyinə görə, iddiaçı zaminlik müqaviləsində göstərilən şərtlərlə razılaşaraq “Kapital Bank” ASC ilə həmin müqaviləni bağlamışdır. Borclu kredit müqaviləsi üzrə öz üzərinə götürdüyü öhdəlikləri lazımınca yerinə yetirmədiyinə görə</w:t>
      </w:r>
      <w:r w:rsidR="00E95BFA" w:rsidRPr="00D05780">
        <w:rPr>
          <w:rFonts w:ascii="Arial" w:hAnsi="Arial" w:cs="Arial"/>
          <w:sz w:val="24"/>
          <w:szCs w:val="24"/>
        </w:rPr>
        <w:t>,</w:t>
      </w:r>
      <w:r w:rsidRPr="00D05780">
        <w:rPr>
          <w:rFonts w:ascii="Arial" w:hAnsi="Arial" w:cs="Arial"/>
          <w:sz w:val="24"/>
          <w:szCs w:val="24"/>
        </w:rPr>
        <w:t xml:space="preserve"> </w:t>
      </w:r>
      <w:r w:rsidR="00A14B00" w:rsidRPr="00D05780">
        <w:rPr>
          <w:rFonts w:ascii="Arial" w:hAnsi="Arial" w:cs="Arial"/>
          <w:sz w:val="24"/>
          <w:szCs w:val="24"/>
        </w:rPr>
        <w:t xml:space="preserve">“Kapital Bank” ASC </w:t>
      </w:r>
      <w:r w:rsidRPr="00D05780">
        <w:rPr>
          <w:rFonts w:ascii="Arial" w:hAnsi="Arial" w:cs="Arial"/>
          <w:sz w:val="24"/>
          <w:szCs w:val="24"/>
        </w:rPr>
        <w:t xml:space="preserve">zaminlik müqaviləsinin şərtlərini əsas götürərək </w:t>
      </w:r>
      <w:r w:rsidR="00A14B00" w:rsidRPr="00D05780">
        <w:rPr>
          <w:rFonts w:ascii="Arial" w:eastAsia="Times New Roman" w:hAnsi="Arial" w:cs="Arial"/>
          <w:sz w:val="24"/>
          <w:szCs w:val="24"/>
        </w:rPr>
        <w:t>E.</w:t>
      </w:r>
      <w:r w:rsidR="00A14B00" w:rsidRPr="00D05780">
        <w:rPr>
          <w:rFonts w:ascii="Arial" w:hAnsi="Arial" w:cs="Arial"/>
          <w:sz w:val="24"/>
          <w:szCs w:val="24"/>
        </w:rPr>
        <w:t>Baxşalıyev</w:t>
      </w:r>
      <w:r w:rsidR="00C24D58" w:rsidRPr="00D05780">
        <w:rPr>
          <w:rFonts w:ascii="Arial" w:hAnsi="Arial" w:cs="Arial"/>
          <w:sz w:val="24"/>
          <w:szCs w:val="24"/>
        </w:rPr>
        <w:t>i</w:t>
      </w:r>
      <w:r w:rsidRPr="00D05780">
        <w:rPr>
          <w:rFonts w:ascii="Arial" w:hAnsi="Arial" w:cs="Arial"/>
          <w:sz w:val="24"/>
          <w:szCs w:val="24"/>
        </w:rPr>
        <w:t xml:space="preserve">n əmək haqqı kartından tutmalar aparmağa başlamış və bu zaman </w:t>
      </w:r>
      <w:r w:rsidR="00F110BF" w:rsidRPr="00D05780">
        <w:rPr>
          <w:rFonts w:ascii="Arial" w:hAnsi="Arial" w:cs="Arial"/>
          <w:sz w:val="24"/>
          <w:szCs w:val="24"/>
        </w:rPr>
        <w:t>b</w:t>
      </w:r>
      <w:r w:rsidRPr="00D05780">
        <w:rPr>
          <w:rFonts w:ascii="Arial" w:hAnsi="Arial" w:cs="Arial"/>
          <w:sz w:val="24"/>
          <w:szCs w:val="24"/>
        </w:rPr>
        <w:t>ank tərəfindən heç bir qanun pozuntusuna yol verilməmişdir.</w:t>
      </w:r>
    </w:p>
    <w:p w14:paraId="1A164D67" w14:textId="4797FD7B" w:rsidR="00973AC2" w:rsidRPr="00D05780" w:rsidRDefault="00CA6527" w:rsidP="00D05780">
      <w:pPr>
        <w:spacing w:after="0" w:line="240" w:lineRule="auto"/>
        <w:ind w:firstLine="567"/>
        <w:jc w:val="both"/>
        <w:rPr>
          <w:rFonts w:ascii="Arial" w:hAnsi="Arial" w:cs="Arial"/>
          <w:sz w:val="24"/>
          <w:szCs w:val="24"/>
        </w:rPr>
      </w:pPr>
      <w:r w:rsidRPr="00D05780">
        <w:rPr>
          <w:rFonts w:ascii="Arial" w:hAnsi="Arial" w:cs="Arial"/>
          <w:sz w:val="24"/>
          <w:szCs w:val="24"/>
        </w:rPr>
        <w:t xml:space="preserve">Bakı Apellyasiya Məhkəməsinin Mülki </w:t>
      </w:r>
      <w:r w:rsidR="00E95BFA" w:rsidRPr="00D05780">
        <w:rPr>
          <w:rFonts w:ascii="Arial" w:hAnsi="Arial" w:cs="Arial"/>
          <w:sz w:val="24"/>
          <w:szCs w:val="24"/>
        </w:rPr>
        <w:t>K</w:t>
      </w:r>
      <w:r w:rsidRPr="00D05780">
        <w:rPr>
          <w:rFonts w:ascii="Arial" w:hAnsi="Arial" w:cs="Arial"/>
          <w:sz w:val="24"/>
          <w:szCs w:val="24"/>
        </w:rPr>
        <w:t>ollegiyası</w:t>
      </w:r>
      <w:r w:rsidR="00E95BFA" w:rsidRPr="00D05780">
        <w:rPr>
          <w:rFonts w:ascii="Arial" w:hAnsi="Arial" w:cs="Arial"/>
          <w:sz w:val="24"/>
          <w:szCs w:val="24"/>
        </w:rPr>
        <w:t>nın</w:t>
      </w:r>
      <w:r w:rsidRPr="00D05780">
        <w:rPr>
          <w:rFonts w:ascii="Arial" w:hAnsi="Arial" w:cs="Arial"/>
          <w:sz w:val="24"/>
          <w:szCs w:val="24"/>
        </w:rPr>
        <w:t xml:space="preserve"> 10 fevral 2022-ci il tarixli qətnaməsi ilə birinci instansiya məhkəməsinin qətnaməsi </w:t>
      </w:r>
      <w:r w:rsidR="006B009B" w:rsidRPr="00D05780">
        <w:rPr>
          <w:rFonts w:ascii="Arial" w:hAnsi="Arial" w:cs="Arial"/>
          <w:sz w:val="24"/>
          <w:szCs w:val="24"/>
        </w:rPr>
        <w:t xml:space="preserve">ləğv edilərək iddia qismən təmin edilmiş,  “Kapital Bank” ASC tərəfindən E.Baxşalıyevin əmək haqqı hesabından zaminlik müqaviləsi üzrə əmək haqqının </w:t>
      </w:r>
      <w:r w:rsidR="002C78EE" w:rsidRPr="00D05780">
        <w:rPr>
          <w:rFonts w:ascii="Arial" w:hAnsi="Arial" w:cs="Arial"/>
          <w:sz w:val="24"/>
          <w:szCs w:val="24"/>
        </w:rPr>
        <w:t>əlli</w:t>
      </w:r>
      <w:r w:rsidR="009F5AFA" w:rsidRPr="00D05780">
        <w:rPr>
          <w:rFonts w:ascii="Arial" w:hAnsi="Arial" w:cs="Arial"/>
          <w:sz w:val="24"/>
          <w:szCs w:val="24"/>
        </w:rPr>
        <w:t xml:space="preserve"> faizindən</w:t>
      </w:r>
      <w:r w:rsidR="006B009B" w:rsidRPr="00D05780">
        <w:rPr>
          <w:rFonts w:ascii="Arial" w:hAnsi="Arial" w:cs="Arial"/>
          <w:sz w:val="24"/>
          <w:szCs w:val="24"/>
        </w:rPr>
        <w:t xml:space="preserve"> çox pulun tutulmasına son qoyulması və əmək haqqı hesabı üzərində tətbiq olunan məhdudiyyətin müvafiq hissədə (</w:t>
      </w:r>
      <w:r w:rsidR="002C78EE" w:rsidRPr="00D05780">
        <w:rPr>
          <w:rFonts w:ascii="Arial" w:hAnsi="Arial" w:cs="Arial"/>
          <w:sz w:val="24"/>
          <w:szCs w:val="24"/>
        </w:rPr>
        <w:t>əlli</w:t>
      </w:r>
      <w:r w:rsidR="006B009B" w:rsidRPr="00D05780">
        <w:rPr>
          <w:rFonts w:ascii="Arial" w:hAnsi="Arial" w:cs="Arial"/>
          <w:sz w:val="24"/>
          <w:szCs w:val="24"/>
        </w:rPr>
        <w:t xml:space="preserve"> faizdən artıq hissədə) aradan qaldırılması qət edilmişdir.</w:t>
      </w:r>
    </w:p>
    <w:p w14:paraId="447D885A" w14:textId="22CBBD1D" w:rsidR="00973AC2" w:rsidRPr="00D05780" w:rsidRDefault="00536C8A" w:rsidP="00D05780">
      <w:pPr>
        <w:spacing w:after="0" w:line="240" w:lineRule="auto"/>
        <w:ind w:firstLine="567"/>
        <w:jc w:val="both"/>
        <w:rPr>
          <w:rFonts w:ascii="Arial" w:hAnsi="Arial" w:cs="Arial"/>
          <w:sz w:val="24"/>
          <w:szCs w:val="24"/>
        </w:rPr>
      </w:pPr>
      <w:r w:rsidRPr="00D05780">
        <w:rPr>
          <w:rFonts w:ascii="Arial" w:hAnsi="Arial" w:cs="Arial"/>
          <w:sz w:val="24"/>
          <w:szCs w:val="24"/>
        </w:rPr>
        <w:t>Apellyasiya instansiyası məhkəməsi mövqeyini onunla əsaslandırmışdır ki,</w:t>
      </w:r>
      <w:r w:rsidR="00F07D7B" w:rsidRPr="00D05780">
        <w:rPr>
          <w:rFonts w:ascii="Arial" w:hAnsi="Arial" w:cs="Arial"/>
          <w:sz w:val="24"/>
          <w:szCs w:val="24"/>
        </w:rPr>
        <w:t xml:space="preserve"> zaminlik müqaviləsinin 9-cu bəndində əmək haqqının tamamının tutula biləcəyi açıq şəkildə göstərilməmişdir. </w:t>
      </w:r>
      <w:r w:rsidR="0087049E" w:rsidRPr="00D05780">
        <w:rPr>
          <w:rFonts w:ascii="Arial" w:hAnsi="Arial" w:cs="Arial"/>
          <w:sz w:val="24"/>
          <w:szCs w:val="24"/>
        </w:rPr>
        <w:t xml:space="preserve">Azərbaycan Respublikası </w:t>
      </w:r>
      <w:r w:rsidR="00F07D7B" w:rsidRPr="00D05780">
        <w:rPr>
          <w:rFonts w:ascii="Arial" w:hAnsi="Arial" w:cs="Arial"/>
          <w:sz w:val="24"/>
          <w:szCs w:val="24"/>
        </w:rPr>
        <w:t>Mülki Məcəllə</w:t>
      </w:r>
      <w:r w:rsidR="00E95BFA" w:rsidRPr="00D05780">
        <w:rPr>
          <w:rFonts w:ascii="Arial" w:hAnsi="Arial" w:cs="Arial"/>
          <w:sz w:val="24"/>
          <w:szCs w:val="24"/>
        </w:rPr>
        <w:t>si</w:t>
      </w:r>
      <w:r w:rsidR="00F07D7B" w:rsidRPr="00D05780">
        <w:rPr>
          <w:rFonts w:ascii="Arial" w:hAnsi="Arial" w:cs="Arial"/>
          <w:sz w:val="24"/>
          <w:szCs w:val="24"/>
        </w:rPr>
        <w:t>nin</w:t>
      </w:r>
      <w:r w:rsidR="0087049E" w:rsidRPr="00D05780">
        <w:rPr>
          <w:rFonts w:ascii="Arial" w:hAnsi="Arial" w:cs="Arial"/>
          <w:sz w:val="24"/>
          <w:szCs w:val="24"/>
        </w:rPr>
        <w:t xml:space="preserve"> (bundan sonra </w:t>
      </w:r>
      <w:r w:rsidR="009F5AFA" w:rsidRPr="00D05780">
        <w:rPr>
          <w:rFonts w:ascii="Arial" w:hAnsi="Arial" w:cs="Arial"/>
          <w:sz w:val="24"/>
          <w:szCs w:val="24"/>
        </w:rPr>
        <w:t>–</w:t>
      </w:r>
      <w:r w:rsidR="00E95BFA" w:rsidRPr="00D05780">
        <w:rPr>
          <w:rFonts w:ascii="Arial" w:hAnsi="Arial" w:cs="Arial"/>
          <w:sz w:val="24"/>
          <w:szCs w:val="24"/>
        </w:rPr>
        <w:t xml:space="preserve"> </w:t>
      </w:r>
      <w:r w:rsidR="0087049E" w:rsidRPr="00D05780">
        <w:rPr>
          <w:rFonts w:ascii="Arial" w:hAnsi="Arial" w:cs="Arial"/>
          <w:sz w:val="24"/>
          <w:szCs w:val="24"/>
        </w:rPr>
        <w:t xml:space="preserve">Mülki Məcəllə) </w:t>
      </w:r>
      <w:r w:rsidR="00F07D7B" w:rsidRPr="00D05780">
        <w:rPr>
          <w:rFonts w:ascii="Arial" w:hAnsi="Arial" w:cs="Arial"/>
          <w:sz w:val="24"/>
          <w:szCs w:val="24"/>
        </w:rPr>
        <w:t>419.2-ci maddəsinə görə isə müqavilənin standart şərtləri təfsir edilərkən rast gəlinən bütün qeyri-müəyyənliklər, onları özündə əks etdirən şərtlərin müqaviləyə daxil edilməsini təklif etmiş tərəfin ziyanına (əleyhinə) təfsir edilir. Bu</w:t>
      </w:r>
      <w:r w:rsidR="009F5AFA" w:rsidRPr="00D05780">
        <w:rPr>
          <w:rFonts w:ascii="Arial" w:hAnsi="Arial" w:cs="Arial"/>
          <w:sz w:val="24"/>
          <w:szCs w:val="24"/>
        </w:rPr>
        <w:t xml:space="preserve"> səbəbdən</w:t>
      </w:r>
      <w:r w:rsidR="00F07D7B" w:rsidRPr="00D05780">
        <w:rPr>
          <w:rFonts w:ascii="Arial" w:hAnsi="Arial" w:cs="Arial"/>
          <w:sz w:val="24"/>
          <w:szCs w:val="24"/>
        </w:rPr>
        <w:t xml:space="preserve"> tərəflər arasında bağlanmış zaminlik müqaviləsinin 9-cu bəndi cavabdeh tərəfindən iddiaçının həmin bankda olan əmək haqqı hesabından onun maaşının tamamının silinməsinə əsas verən razılaşma kimi qiymətləndirilə bilməz.</w:t>
      </w:r>
    </w:p>
    <w:p w14:paraId="2592E2AB" w14:textId="2418E58C" w:rsidR="00973AC2" w:rsidRPr="00D05780" w:rsidRDefault="00F07D7B" w:rsidP="00D05780">
      <w:pPr>
        <w:spacing w:after="0" w:line="240" w:lineRule="auto"/>
        <w:ind w:firstLine="567"/>
        <w:jc w:val="both"/>
        <w:rPr>
          <w:rFonts w:ascii="Arial" w:hAnsi="Arial" w:cs="Arial"/>
          <w:sz w:val="24"/>
          <w:szCs w:val="24"/>
        </w:rPr>
      </w:pPr>
      <w:r w:rsidRPr="00D05780">
        <w:rPr>
          <w:rFonts w:ascii="Arial" w:hAnsi="Arial" w:cs="Arial"/>
          <w:sz w:val="24"/>
          <w:szCs w:val="24"/>
        </w:rPr>
        <w:t>Azərbaycan Respublikası Ali Məhkəmə</w:t>
      </w:r>
      <w:r w:rsidR="00E95BFA" w:rsidRPr="00D05780">
        <w:rPr>
          <w:rFonts w:ascii="Arial" w:hAnsi="Arial" w:cs="Arial"/>
          <w:sz w:val="24"/>
          <w:szCs w:val="24"/>
        </w:rPr>
        <w:t>si</w:t>
      </w:r>
      <w:r w:rsidRPr="00D05780">
        <w:rPr>
          <w:rFonts w:ascii="Arial" w:hAnsi="Arial" w:cs="Arial"/>
          <w:sz w:val="24"/>
          <w:szCs w:val="24"/>
        </w:rPr>
        <w:t>nin Mülki Kollegiyasının (bundan sonra</w:t>
      </w:r>
      <w:r w:rsidR="00E95BFA" w:rsidRPr="00D05780">
        <w:rPr>
          <w:rFonts w:ascii="Arial" w:hAnsi="Arial" w:cs="Arial"/>
          <w:sz w:val="24"/>
          <w:szCs w:val="24"/>
        </w:rPr>
        <w:t xml:space="preserve"> </w:t>
      </w:r>
      <w:r w:rsidR="009F5AFA" w:rsidRPr="00D05780">
        <w:rPr>
          <w:rFonts w:ascii="Arial" w:hAnsi="Arial" w:cs="Arial"/>
          <w:sz w:val="24"/>
          <w:szCs w:val="24"/>
        </w:rPr>
        <w:t>–</w:t>
      </w:r>
      <w:r w:rsidRPr="00D05780">
        <w:rPr>
          <w:rFonts w:ascii="Arial" w:hAnsi="Arial" w:cs="Arial"/>
          <w:sz w:val="24"/>
          <w:szCs w:val="24"/>
        </w:rPr>
        <w:t xml:space="preserve"> Ali Məhkəmənin Mülki Kollegiyası) 17 yanvar 2023-cü il tarixli qərarı ilə </w:t>
      </w:r>
      <w:r w:rsidR="00E95BFA" w:rsidRPr="00D05780">
        <w:rPr>
          <w:rFonts w:ascii="Arial" w:hAnsi="Arial" w:cs="Arial"/>
          <w:sz w:val="24"/>
          <w:szCs w:val="24"/>
        </w:rPr>
        <w:t xml:space="preserve">“Kapital Bank” ASC-nin kassasiya şikayəti təmin olunmayaraq </w:t>
      </w:r>
      <w:r w:rsidRPr="00D05780">
        <w:rPr>
          <w:rFonts w:ascii="Arial" w:hAnsi="Arial" w:cs="Arial"/>
          <w:sz w:val="24"/>
          <w:szCs w:val="24"/>
        </w:rPr>
        <w:t>apellyasiya instansiyası məhkəməsinin qətnaməsi dəyişdirilmədən saxlanılmışdır.</w:t>
      </w:r>
    </w:p>
    <w:p w14:paraId="79109E0F" w14:textId="49AA0C3B" w:rsidR="00973AC2" w:rsidRPr="00D05780" w:rsidRDefault="0087049E" w:rsidP="00D05780">
      <w:pPr>
        <w:spacing w:after="0" w:line="240" w:lineRule="auto"/>
        <w:ind w:firstLine="567"/>
        <w:jc w:val="both"/>
        <w:rPr>
          <w:rFonts w:ascii="Arial" w:eastAsia="Times New Roman" w:hAnsi="Arial" w:cs="Arial"/>
          <w:sz w:val="24"/>
          <w:szCs w:val="24"/>
          <w:lang w:eastAsia="ru-RU"/>
        </w:rPr>
      </w:pPr>
      <w:r w:rsidRPr="00D05780">
        <w:rPr>
          <w:rFonts w:ascii="Arial" w:hAnsi="Arial" w:cs="Arial"/>
          <w:sz w:val="24"/>
          <w:szCs w:val="24"/>
        </w:rPr>
        <w:t xml:space="preserve">“Kapital Bank” </w:t>
      </w:r>
      <w:r w:rsidRPr="00D05780">
        <w:rPr>
          <w:rFonts w:ascii="Arial" w:eastAsia="Calibri" w:hAnsi="Arial" w:cs="Arial"/>
          <w:sz w:val="24"/>
          <w:szCs w:val="24"/>
        </w:rPr>
        <w:t>ASC</w:t>
      </w:r>
      <w:r w:rsidRPr="00D05780">
        <w:rPr>
          <w:rFonts w:ascii="Arial" w:hAnsi="Arial" w:cs="Arial"/>
          <w:sz w:val="24"/>
          <w:szCs w:val="24"/>
        </w:rPr>
        <w:t xml:space="preserve"> Azərbaycan Respublikasının Konstitusiya Məhkəməsinə (bundan sonra – Konstitusiya Məhkəməsi) şikayətlə müraciət edərək Ali Məhkəmənin Mülki Kollegiyasının 17 yanvar 2023-cü il tarixli qərarının</w:t>
      </w:r>
      <w:r w:rsidR="00922ED7" w:rsidRPr="00D05780">
        <w:rPr>
          <w:rFonts w:ascii="Arial" w:hAnsi="Arial" w:cs="Arial"/>
          <w:sz w:val="24"/>
          <w:szCs w:val="24"/>
        </w:rPr>
        <w:t xml:space="preserve"> </w:t>
      </w:r>
      <w:r w:rsidR="00E95BFA" w:rsidRPr="00D05780">
        <w:rPr>
          <w:rFonts w:ascii="Arial" w:eastAsia="Times New Roman" w:hAnsi="Arial" w:cs="Arial"/>
          <w:sz w:val="24"/>
          <w:szCs w:val="24"/>
          <w:lang w:eastAsia="ru-RU"/>
        </w:rPr>
        <w:t xml:space="preserve">Azərbaycan Respublikası </w:t>
      </w:r>
      <w:r w:rsidR="00922ED7" w:rsidRPr="00D05780">
        <w:rPr>
          <w:rFonts w:ascii="Arial" w:hAnsi="Arial" w:cs="Arial"/>
          <w:sz w:val="24"/>
          <w:szCs w:val="24"/>
        </w:rPr>
        <w:t>Konstitusiya</w:t>
      </w:r>
      <w:r w:rsidR="00E95BFA" w:rsidRPr="00D05780">
        <w:rPr>
          <w:rFonts w:ascii="Arial" w:hAnsi="Arial" w:cs="Arial"/>
          <w:sz w:val="24"/>
          <w:szCs w:val="24"/>
        </w:rPr>
        <w:t>sı</w:t>
      </w:r>
      <w:r w:rsidR="00922ED7" w:rsidRPr="00D05780">
        <w:rPr>
          <w:rFonts w:ascii="Arial" w:hAnsi="Arial" w:cs="Arial"/>
          <w:sz w:val="24"/>
          <w:szCs w:val="24"/>
        </w:rPr>
        <w:t>nın</w:t>
      </w:r>
      <w:r w:rsidR="009F5AFA" w:rsidRPr="00D05780">
        <w:rPr>
          <w:rFonts w:ascii="Arial" w:hAnsi="Arial" w:cs="Arial"/>
          <w:sz w:val="24"/>
          <w:szCs w:val="24"/>
        </w:rPr>
        <w:t xml:space="preserve"> (bundan sonra – Konstitusiya)</w:t>
      </w:r>
      <w:r w:rsidRPr="00D05780">
        <w:rPr>
          <w:rFonts w:ascii="Arial" w:hAnsi="Arial" w:cs="Arial"/>
          <w:sz w:val="24"/>
          <w:szCs w:val="24"/>
        </w:rPr>
        <w:t xml:space="preserve"> </w:t>
      </w:r>
      <w:r w:rsidRPr="00D05780">
        <w:rPr>
          <w:rFonts w:ascii="Arial" w:eastAsia="Times New Roman" w:hAnsi="Arial" w:cs="Arial"/>
          <w:sz w:val="24"/>
          <w:szCs w:val="24"/>
          <w:lang w:eastAsia="ru-RU"/>
        </w:rPr>
        <w:t>60-cı maddəsinin I hissəsinə</w:t>
      </w:r>
      <w:r w:rsidR="00E95BFA" w:rsidRPr="00D05780">
        <w:rPr>
          <w:rFonts w:ascii="Arial" w:eastAsia="Times New Roman" w:hAnsi="Arial" w:cs="Arial"/>
          <w:sz w:val="24"/>
          <w:szCs w:val="24"/>
          <w:lang w:eastAsia="ru-RU"/>
        </w:rPr>
        <w:t>,</w:t>
      </w:r>
      <w:r w:rsidRPr="00D05780">
        <w:rPr>
          <w:rFonts w:ascii="Arial" w:eastAsia="Times New Roman" w:hAnsi="Arial" w:cs="Arial"/>
          <w:sz w:val="24"/>
          <w:szCs w:val="24"/>
          <w:lang w:eastAsia="ru-RU"/>
        </w:rPr>
        <w:t xml:space="preserve"> </w:t>
      </w:r>
      <w:r w:rsidRPr="00D05780">
        <w:rPr>
          <w:rFonts w:ascii="Arial" w:hAnsi="Arial" w:cs="Arial"/>
          <w:sz w:val="24"/>
          <w:szCs w:val="24"/>
        </w:rPr>
        <w:t>Mülki Məcəllənin  390, 391</w:t>
      </w:r>
      <w:r w:rsidR="00922ED7" w:rsidRPr="00D05780">
        <w:rPr>
          <w:rFonts w:ascii="Arial" w:hAnsi="Arial" w:cs="Arial"/>
          <w:sz w:val="24"/>
          <w:szCs w:val="24"/>
        </w:rPr>
        <w:t xml:space="preserve">, </w:t>
      </w:r>
      <w:r w:rsidRPr="00D05780">
        <w:rPr>
          <w:rFonts w:ascii="Arial" w:hAnsi="Arial" w:cs="Arial"/>
          <w:sz w:val="24"/>
          <w:szCs w:val="24"/>
        </w:rPr>
        <w:t>957</w:t>
      </w:r>
      <w:r w:rsidR="00922ED7" w:rsidRPr="00D05780">
        <w:rPr>
          <w:rFonts w:ascii="Arial" w:hAnsi="Arial" w:cs="Arial"/>
          <w:sz w:val="24"/>
          <w:szCs w:val="24"/>
        </w:rPr>
        <w:t xml:space="preserve">, </w:t>
      </w:r>
      <w:r w:rsidRPr="00D05780">
        <w:rPr>
          <w:rFonts w:ascii="Arial" w:hAnsi="Arial" w:cs="Arial"/>
          <w:sz w:val="24"/>
          <w:szCs w:val="24"/>
        </w:rPr>
        <w:t>964, 965-ci maddələrin</w:t>
      </w:r>
      <w:r w:rsidR="00E95BFA" w:rsidRPr="00D05780">
        <w:rPr>
          <w:rFonts w:ascii="Arial" w:hAnsi="Arial" w:cs="Arial"/>
          <w:sz w:val="24"/>
          <w:szCs w:val="24"/>
        </w:rPr>
        <w:t>ə və</w:t>
      </w:r>
      <w:r w:rsidRPr="00D05780">
        <w:rPr>
          <w:rFonts w:ascii="Arial" w:hAnsi="Arial" w:cs="Arial"/>
          <w:sz w:val="24"/>
          <w:szCs w:val="24"/>
        </w:rPr>
        <w:t xml:space="preserve"> </w:t>
      </w:r>
      <w:r w:rsidRPr="00D05780">
        <w:rPr>
          <w:rFonts w:ascii="Arial" w:eastAsia="Times New Roman" w:hAnsi="Arial" w:cs="Arial"/>
          <w:sz w:val="24"/>
          <w:szCs w:val="24"/>
          <w:lang w:eastAsia="ru-RU"/>
        </w:rPr>
        <w:t>Azərbaycan Respublikası Mülki Prosessual Məcəlləsinin (bundan sonra – Mülki Prosessual Məcəllə) 416, 417 və 418-ci maddələrinə uyğunluğunun yoxlanılmasını xahiş etmişdir.</w:t>
      </w:r>
    </w:p>
    <w:p w14:paraId="46409E0B" w14:textId="5F79118C" w:rsidR="00973AC2" w:rsidRPr="00D05780" w:rsidRDefault="00847A2B" w:rsidP="00D05780">
      <w:pPr>
        <w:spacing w:after="0" w:line="240" w:lineRule="auto"/>
        <w:ind w:firstLine="567"/>
        <w:jc w:val="both"/>
        <w:rPr>
          <w:rFonts w:ascii="Arial" w:eastAsia="Times New Roman" w:hAnsi="Arial" w:cs="Arial"/>
          <w:sz w:val="24"/>
          <w:szCs w:val="24"/>
          <w:lang w:eastAsia="ru-RU"/>
        </w:rPr>
      </w:pPr>
      <w:r w:rsidRPr="00D05780">
        <w:rPr>
          <w:rFonts w:ascii="Arial" w:eastAsia="Times New Roman" w:hAnsi="Arial" w:cs="Arial"/>
          <w:sz w:val="24"/>
          <w:szCs w:val="24"/>
          <w:lang w:eastAsia="ru-RU"/>
        </w:rPr>
        <w:t>Şikayətdə o da göstərilmişdir ki,</w:t>
      </w:r>
      <w:r w:rsidR="00A71AAA" w:rsidRPr="00D05780">
        <w:rPr>
          <w:rFonts w:ascii="Arial" w:eastAsia="Times New Roman" w:hAnsi="Arial" w:cs="Arial"/>
          <w:sz w:val="24"/>
          <w:szCs w:val="24"/>
          <w:lang w:eastAsia="ru-RU"/>
        </w:rPr>
        <w:t xml:space="preserve"> </w:t>
      </w:r>
      <w:r w:rsidRPr="00D05780">
        <w:rPr>
          <w:rFonts w:ascii="Arial" w:eastAsia="Times New Roman" w:hAnsi="Arial" w:cs="Arial"/>
          <w:sz w:val="24"/>
          <w:szCs w:val="24"/>
          <w:lang w:eastAsia="ru-RU"/>
        </w:rPr>
        <w:t>Ali Məhkəmənin</w:t>
      </w:r>
      <w:r w:rsidR="00AF74D3" w:rsidRPr="00D05780">
        <w:rPr>
          <w:rFonts w:ascii="Arial" w:eastAsia="Times New Roman" w:hAnsi="Arial" w:cs="Arial"/>
          <w:sz w:val="24"/>
          <w:szCs w:val="24"/>
          <w:lang w:eastAsia="ru-RU"/>
        </w:rPr>
        <w:t xml:space="preserve"> </w:t>
      </w:r>
      <w:r w:rsidRPr="00D05780">
        <w:rPr>
          <w:rFonts w:ascii="Arial" w:eastAsia="Times New Roman" w:hAnsi="Arial" w:cs="Arial"/>
          <w:sz w:val="24"/>
          <w:szCs w:val="24"/>
          <w:lang w:eastAsia="ru-RU"/>
        </w:rPr>
        <w:t xml:space="preserve">Mülki və Kommersiya </w:t>
      </w:r>
      <w:r w:rsidR="00A22D21" w:rsidRPr="00D05780">
        <w:rPr>
          <w:rFonts w:ascii="Arial" w:eastAsia="Times New Roman" w:hAnsi="Arial" w:cs="Arial"/>
          <w:sz w:val="24"/>
          <w:szCs w:val="24"/>
          <w:lang w:eastAsia="ru-RU"/>
        </w:rPr>
        <w:t>K</w:t>
      </w:r>
      <w:r w:rsidRPr="00D05780">
        <w:rPr>
          <w:rFonts w:ascii="Arial" w:eastAsia="Times New Roman" w:hAnsi="Arial" w:cs="Arial"/>
          <w:sz w:val="24"/>
          <w:szCs w:val="24"/>
          <w:lang w:eastAsia="ru-RU"/>
        </w:rPr>
        <w:t xml:space="preserve">ollegiyaları </w:t>
      </w:r>
      <w:r w:rsidR="00F157CE" w:rsidRPr="00D05780">
        <w:rPr>
          <w:rFonts w:ascii="Arial" w:eastAsia="Times New Roman" w:hAnsi="Arial" w:cs="Arial"/>
          <w:sz w:val="24"/>
          <w:szCs w:val="24"/>
          <w:lang w:eastAsia="ru-RU"/>
        </w:rPr>
        <w:t xml:space="preserve">tərəfindən </w:t>
      </w:r>
      <w:r w:rsidR="00A22D21" w:rsidRPr="00D05780">
        <w:rPr>
          <w:rFonts w:ascii="Arial" w:eastAsia="Times New Roman" w:hAnsi="Arial" w:cs="Arial"/>
          <w:sz w:val="24"/>
          <w:szCs w:val="24"/>
          <w:lang w:eastAsia="ru-RU"/>
        </w:rPr>
        <w:t>“Ə</w:t>
      </w:r>
      <w:r w:rsidRPr="00D05780">
        <w:rPr>
          <w:rFonts w:ascii="Arial" w:eastAsia="Times New Roman" w:hAnsi="Arial" w:cs="Arial"/>
          <w:sz w:val="24"/>
          <w:szCs w:val="24"/>
          <w:lang w:eastAsia="ru-RU"/>
        </w:rPr>
        <w:t>qdə əsasən borclunun əmək haqqından akseptsiz qaydada tutmanın  mümkün hədləri ilə bağlı qanunvericiliyin tətbiqi üzrə</w:t>
      </w:r>
      <w:r w:rsidR="00A22D21" w:rsidRPr="00D05780">
        <w:rPr>
          <w:rFonts w:ascii="Arial" w:eastAsia="Times New Roman" w:hAnsi="Arial" w:cs="Arial"/>
          <w:sz w:val="24"/>
          <w:szCs w:val="24"/>
          <w:lang w:eastAsia="ru-RU"/>
        </w:rPr>
        <w:t>”</w:t>
      </w:r>
      <w:r w:rsidRPr="00D05780">
        <w:rPr>
          <w:rFonts w:ascii="Arial" w:eastAsia="Times New Roman" w:hAnsi="Arial" w:cs="Arial"/>
          <w:sz w:val="24"/>
          <w:szCs w:val="24"/>
          <w:lang w:eastAsia="ru-RU"/>
        </w:rPr>
        <w:t xml:space="preserve"> 14 dekabr 2022-ci il tarixli Qərardad qəbul edilmiş</w:t>
      </w:r>
      <w:r w:rsidR="00F157CE" w:rsidRPr="00D05780">
        <w:rPr>
          <w:rFonts w:ascii="Arial" w:eastAsia="Times New Roman" w:hAnsi="Arial" w:cs="Arial"/>
          <w:sz w:val="24"/>
          <w:szCs w:val="24"/>
          <w:lang w:eastAsia="ru-RU"/>
        </w:rPr>
        <w:t xml:space="preserve">dir. Həmin Qərardadla kreditora borclunun əmək haqqının </w:t>
      </w:r>
      <w:r w:rsidR="002C78EE" w:rsidRPr="00D05780">
        <w:rPr>
          <w:rFonts w:ascii="Arial" w:eastAsia="Times New Roman" w:hAnsi="Arial" w:cs="Arial"/>
          <w:sz w:val="24"/>
          <w:szCs w:val="24"/>
          <w:lang w:eastAsia="ru-RU"/>
        </w:rPr>
        <w:t>iyirmi</w:t>
      </w:r>
      <w:r w:rsidR="00F157CE" w:rsidRPr="00D05780">
        <w:rPr>
          <w:rFonts w:ascii="Arial" w:eastAsia="Times New Roman" w:hAnsi="Arial" w:cs="Arial"/>
          <w:sz w:val="24"/>
          <w:szCs w:val="24"/>
          <w:lang w:eastAsia="ru-RU"/>
        </w:rPr>
        <w:t xml:space="preserve"> faizindən artıq həcmdə akseptsiz qaydada pul vəsaiti tutmaq hüququ verən müqavilə şərti etibarsız hesab edilmişdir.</w:t>
      </w:r>
    </w:p>
    <w:p w14:paraId="0CFBFBE7" w14:textId="54791F9D" w:rsidR="00BC31B5" w:rsidRPr="00D05780" w:rsidRDefault="00BC31B5" w:rsidP="00D05780">
      <w:pPr>
        <w:spacing w:after="0" w:line="240" w:lineRule="auto"/>
        <w:ind w:firstLine="567"/>
        <w:jc w:val="both"/>
        <w:rPr>
          <w:rFonts w:ascii="Arial" w:eastAsia="Times New Roman" w:hAnsi="Arial" w:cs="Arial"/>
          <w:sz w:val="24"/>
          <w:szCs w:val="24"/>
          <w:lang w:eastAsia="ru-RU"/>
        </w:rPr>
      </w:pPr>
      <w:r w:rsidRPr="00D05780">
        <w:rPr>
          <w:rFonts w:ascii="Arial" w:eastAsia="Times New Roman" w:hAnsi="Arial" w:cs="Arial"/>
          <w:sz w:val="24"/>
          <w:szCs w:val="24"/>
          <w:lang w:eastAsia="ru-RU"/>
        </w:rPr>
        <w:t>Konstitusiya Məhkəməsinin Plenumu şikayətdə qaldırılan məsələnin həlli</w:t>
      </w:r>
      <w:r w:rsidR="0082474E" w:rsidRPr="00D05780">
        <w:rPr>
          <w:rFonts w:ascii="Arial" w:eastAsia="Times New Roman" w:hAnsi="Arial" w:cs="Arial"/>
          <w:sz w:val="24"/>
          <w:szCs w:val="24"/>
          <w:lang w:eastAsia="ru-RU"/>
        </w:rPr>
        <w:t xml:space="preserve"> məqsədi ilə</w:t>
      </w:r>
      <w:r w:rsidRPr="00D05780">
        <w:rPr>
          <w:rFonts w:ascii="Arial" w:eastAsia="Times New Roman" w:hAnsi="Arial" w:cs="Arial"/>
          <w:sz w:val="24"/>
          <w:szCs w:val="24"/>
          <w:lang w:eastAsia="ru-RU"/>
        </w:rPr>
        <w:t xml:space="preserve"> </w:t>
      </w:r>
      <w:r w:rsidR="00367F92" w:rsidRPr="00D05780">
        <w:rPr>
          <w:rFonts w:ascii="Arial" w:eastAsia="Times New Roman" w:hAnsi="Arial" w:cs="Arial"/>
          <w:sz w:val="24"/>
          <w:szCs w:val="24"/>
          <w:lang w:eastAsia="ru-RU"/>
        </w:rPr>
        <w:t xml:space="preserve">Azərbaycan Respublikası </w:t>
      </w:r>
      <w:r w:rsidRPr="00D05780">
        <w:rPr>
          <w:rFonts w:ascii="Arial" w:eastAsia="Times New Roman" w:hAnsi="Arial" w:cs="Arial"/>
          <w:sz w:val="24"/>
          <w:szCs w:val="24"/>
          <w:lang w:eastAsia="ru-RU"/>
        </w:rPr>
        <w:t>Əmək Məcəlləsinin</w:t>
      </w:r>
      <w:r w:rsidR="00367F92" w:rsidRPr="00D05780">
        <w:rPr>
          <w:rFonts w:ascii="Arial" w:eastAsia="Times New Roman" w:hAnsi="Arial" w:cs="Arial"/>
          <w:sz w:val="24"/>
          <w:szCs w:val="24"/>
          <w:lang w:eastAsia="ru-RU"/>
        </w:rPr>
        <w:t xml:space="preserve"> (bundan sonra – Əmək Məcəlləsi)</w:t>
      </w:r>
      <w:r w:rsidRPr="00D05780">
        <w:rPr>
          <w:rFonts w:ascii="Arial" w:eastAsia="Times New Roman" w:hAnsi="Arial" w:cs="Arial"/>
          <w:sz w:val="24"/>
          <w:szCs w:val="24"/>
          <w:lang w:eastAsia="ru-RU"/>
        </w:rPr>
        <w:t xml:space="preserve"> 176-cı maddəsinin bəzi müddəalarının hüquqi mahiyyətinin və təyinatının açıqlanmasını</w:t>
      </w:r>
      <w:r w:rsidR="0082474E" w:rsidRPr="00D05780">
        <w:rPr>
          <w:rFonts w:ascii="Arial" w:eastAsia="Times New Roman" w:hAnsi="Arial" w:cs="Arial"/>
          <w:sz w:val="24"/>
          <w:szCs w:val="24"/>
          <w:lang w:eastAsia="ru-RU"/>
        </w:rPr>
        <w:t xml:space="preserve"> zəruri hesab</w:t>
      </w:r>
      <w:r w:rsidRPr="00D05780">
        <w:rPr>
          <w:rFonts w:ascii="Arial" w:eastAsia="Times New Roman" w:hAnsi="Arial" w:cs="Arial"/>
          <w:sz w:val="24"/>
          <w:szCs w:val="24"/>
          <w:lang w:eastAsia="ru-RU"/>
        </w:rPr>
        <w:t xml:space="preserve"> etdiyindən</w:t>
      </w:r>
      <w:r w:rsidR="00F54E9A" w:rsidRPr="00D05780">
        <w:rPr>
          <w:rFonts w:ascii="Arial" w:eastAsia="Times New Roman" w:hAnsi="Arial" w:cs="Arial"/>
          <w:sz w:val="24"/>
          <w:szCs w:val="24"/>
          <w:lang w:eastAsia="ru-RU"/>
        </w:rPr>
        <w:t>,</w:t>
      </w:r>
      <w:r w:rsidRPr="00D05780">
        <w:rPr>
          <w:rFonts w:ascii="Arial" w:eastAsia="Times New Roman" w:hAnsi="Arial" w:cs="Arial"/>
          <w:sz w:val="24"/>
          <w:szCs w:val="24"/>
          <w:lang w:eastAsia="ru-RU"/>
        </w:rPr>
        <w:t xml:space="preserve"> müvafiq normanın </w:t>
      </w:r>
      <w:r w:rsidR="00F54E9A" w:rsidRPr="00D05780">
        <w:rPr>
          <w:rFonts w:ascii="Arial" w:eastAsia="Times New Roman" w:hAnsi="Arial" w:cs="Arial"/>
          <w:sz w:val="24"/>
          <w:szCs w:val="24"/>
          <w:lang w:eastAsia="ru-RU"/>
        </w:rPr>
        <w:t xml:space="preserve">xüsusi konstitusiya icraatı qaydasında </w:t>
      </w:r>
      <w:r w:rsidRPr="00D05780">
        <w:rPr>
          <w:rFonts w:ascii="Arial" w:eastAsia="Times New Roman" w:hAnsi="Arial" w:cs="Arial"/>
          <w:sz w:val="24"/>
          <w:szCs w:val="24"/>
          <w:lang w:eastAsia="ru-RU"/>
        </w:rPr>
        <w:t>şərh edilməsi</w:t>
      </w:r>
      <w:r w:rsidR="00F54E9A" w:rsidRPr="00D05780">
        <w:rPr>
          <w:rFonts w:ascii="Arial" w:eastAsia="Times New Roman" w:hAnsi="Arial" w:cs="Arial"/>
          <w:sz w:val="24"/>
          <w:szCs w:val="24"/>
          <w:lang w:eastAsia="ru-RU"/>
        </w:rPr>
        <w:t xml:space="preserve"> qənaətinə</w:t>
      </w:r>
      <w:r w:rsidRPr="00D05780">
        <w:rPr>
          <w:rFonts w:ascii="Arial" w:eastAsia="Times New Roman" w:hAnsi="Arial" w:cs="Arial"/>
          <w:sz w:val="24"/>
          <w:szCs w:val="24"/>
          <w:lang w:eastAsia="ru-RU"/>
        </w:rPr>
        <w:t xml:space="preserve"> </w:t>
      </w:r>
      <w:r w:rsidR="00F54E9A" w:rsidRPr="00D05780">
        <w:rPr>
          <w:rFonts w:ascii="Arial" w:eastAsia="Times New Roman" w:hAnsi="Arial" w:cs="Arial"/>
          <w:sz w:val="24"/>
          <w:szCs w:val="24"/>
          <w:lang w:eastAsia="ru-RU"/>
        </w:rPr>
        <w:t>gəlmişdir</w:t>
      </w:r>
      <w:r w:rsidRPr="00D05780">
        <w:rPr>
          <w:rFonts w:ascii="Arial" w:eastAsia="Times New Roman" w:hAnsi="Arial" w:cs="Arial"/>
          <w:sz w:val="24"/>
          <w:szCs w:val="24"/>
          <w:lang w:eastAsia="ru-RU"/>
        </w:rPr>
        <w:t>.</w:t>
      </w:r>
    </w:p>
    <w:p w14:paraId="29138DCE" w14:textId="77777777" w:rsidR="00973AC2" w:rsidRPr="00D05780" w:rsidRDefault="00604644" w:rsidP="00D05780">
      <w:pPr>
        <w:spacing w:after="0" w:line="240" w:lineRule="auto"/>
        <w:ind w:firstLine="567"/>
        <w:jc w:val="both"/>
        <w:rPr>
          <w:rFonts w:ascii="Arial" w:eastAsia="Times New Roman" w:hAnsi="Arial" w:cs="Arial"/>
          <w:sz w:val="24"/>
          <w:szCs w:val="24"/>
          <w:lang w:eastAsia="ru-RU"/>
        </w:rPr>
      </w:pPr>
      <w:r w:rsidRPr="00D05780">
        <w:rPr>
          <w:rFonts w:ascii="Arial" w:eastAsia="Times New Roman" w:hAnsi="Arial" w:cs="Arial"/>
          <w:sz w:val="24"/>
          <w:szCs w:val="24"/>
          <w:lang w:eastAsia="ru-RU"/>
        </w:rPr>
        <w:lastRenderedPageBreak/>
        <w:t>Əsas öhdəliyin icrasının təmin edilməsi üsullarından biri olan zaminlik Mülki Məcəllənin 470-477-ci maddələri ilə tənzimlənir. Həmin Məcəllənin 470.1-ci maddəsinə görə, zaminlik müqaviləsi üzrə zamin başqa şəxsin kreditoru qarşısında həmin şəxsin öz öhdəliyini tamamilə və ya hissə-hissə icra etməsi üçün məsuliyyəti öz üzərinə götürür.</w:t>
      </w:r>
    </w:p>
    <w:p w14:paraId="2838D72E" w14:textId="77777777" w:rsidR="00973AC2" w:rsidRPr="00D05780" w:rsidRDefault="00604644" w:rsidP="00D05780">
      <w:pPr>
        <w:spacing w:after="0" w:line="240" w:lineRule="auto"/>
        <w:ind w:firstLine="567"/>
        <w:jc w:val="both"/>
        <w:rPr>
          <w:rFonts w:ascii="Arial" w:hAnsi="Arial" w:cs="Arial"/>
          <w:sz w:val="24"/>
          <w:szCs w:val="24"/>
          <w:lang w:eastAsia="ru-RU"/>
        </w:rPr>
      </w:pPr>
      <w:r w:rsidRPr="00D05780">
        <w:rPr>
          <w:rFonts w:ascii="Arial" w:hAnsi="Arial" w:cs="Arial"/>
          <w:sz w:val="24"/>
          <w:szCs w:val="24"/>
          <w:lang w:eastAsia="ru-RU"/>
        </w:rPr>
        <w:t>Mülki Məcəllənin zaminin məsuliyyətini müəyyən edən 472.1</w:t>
      </w:r>
      <w:r w:rsidR="00E95BFA" w:rsidRPr="00D05780">
        <w:rPr>
          <w:rFonts w:ascii="Arial" w:hAnsi="Arial" w:cs="Arial"/>
          <w:sz w:val="24"/>
          <w:szCs w:val="24"/>
          <w:lang w:eastAsia="ru-RU"/>
        </w:rPr>
        <w:t>-ci ma</w:t>
      </w:r>
      <w:r w:rsidRPr="00D05780">
        <w:rPr>
          <w:rFonts w:ascii="Arial" w:hAnsi="Arial" w:cs="Arial"/>
          <w:sz w:val="24"/>
          <w:szCs w:val="24"/>
          <w:lang w:eastAsia="ru-RU"/>
        </w:rPr>
        <w:t>ddə</w:t>
      </w:r>
      <w:r w:rsidR="00E95BFA" w:rsidRPr="00D05780">
        <w:rPr>
          <w:rFonts w:ascii="Arial" w:hAnsi="Arial" w:cs="Arial"/>
          <w:sz w:val="24"/>
          <w:szCs w:val="24"/>
          <w:lang w:eastAsia="ru-RU"/>
        </w:rPr>
        <w:t>s</w:t>
      </w:r>
      <w:r w:rsidRPr="00D05780">
        <w:rPr>
          <w:rFonts w:ascii="Arial" w:hAnsi="Arial" w:cs="Arial"/>
          <w:sz w:val="24"/>
          <w:szCs w:val="24"/>
          <w:lang w:eastAsia="ru-RU"/>
        </w:rPr>
        <w:t>inə əsasən, borclu zaminliklə təmin edilmiş öhdəliyi icra etmədikdə və ya lazımınca icra etmədikdə, əgər bu Məcəllədə və ya zaminlik müqaviləsində zaminin subsidiar məsuliyyəti nəzərdə tutulmayıbsa, zamin və borclu kreditor qarşısında birgə məsuliyyət daşıyırlar.</w:t>
      </w:r>
    </w:p>
    <w:p w14:paraId="47942682" w14:textId="77777777" w:rsidR="00973AC2" w:rsidRPr="00D05780" w:rsidRDefault="00604644" w:rsidP="00D05780">
      <w:pPr>
        <w:spacing w:after="0" w:line="240" w:lineRule="auto"/>
        <w:ind w:firstLine="567"/>
        <w:jc w:val="both"/>
        <w:rPr>
          <w:rFonts w:ascii="Arial" w:hAnsi="Arial" w:cs="Arial"/>
          <w:sz w:val="24"/>
          <w:szCs w:val="24"/>
        </w:rPr>
      </w:pPr>
      <w:r w:rsidRPr="00D05780">
        <w:rPr>
          <w:rFonts w:ascii="Arial" w:hAnsi="Arial" w:cs="Arial"/>
          <w:sz w:val="24"/>
          <w:szCs w:val="24"/>
        </w:rPr>
        <w:t>Zaminlik müqaviləsi kreditorla zamin arasında bağlanılır və zamin əsas borclunun öz öhdəliyini icra etməməsi və ya lazımınca icra etməməsi halında, həmin öhdəliyi icra edəcəyinə dair öz üzərinə vəzifə götürür. Bununla da gələcəkdə əsas borclu tərəfindən öhdəlik icra edilmədiyi və ya lazımınca icra edilmədiyi halda</w:t>
      </w:r>
      <w:r w:rsidR="00D50812" w:rsidRPr="00D05780">
        <w:rPr>
          <w:rFonts w:ascii="Arial" w:hAnsi="Arial" w:cs="Arial"/>
          <w:sz w:val="24"/>
          <w:szCs w:val="24"/>
        </w:rPr>
        <w:t>,</w:t>
      </w:r>
      <w:r w:rsidRPr="00D05780">
        <w:rPr>
          <w:rFonts w:ascii="Arial" w:hAnsi="Arial" w:cs="Arial"/>
          <w:sz w:val="24"/>
          <w:szCs w:val="24"/>
        </w:rPr>
        <w:t xml:space="preserve"> kreditor zaminə qarşı həmin öhdəliyin icrası barədə tələb irəli sürmək hüququ əldə etmiş olur.</w:t>
      </w:r>
      <w:bookmarkStart w:id="3" w:name="_Hlk135124339"/>
    </w:p>
    <w:p w14:paraId="6F5BB3CC" w14:textId="77777777" w:rsidR="00973AC2" w:rsidRPr="00D05780" w:rsidRDefault="004C148E" w:rsidP="00D05780">
      <w:pPr>
        <w:spacing w:after="0" w:line="240" w:lineRule="auto"/>
        <w:ind w:firstLine="567"/>
        <w:jc w:val="both"/>
        <w:rPr>
          <w:rFonts w:ascii="Arial" w:hAnsi="Arial" w:cs="Arial"/>
          <w:sz w:val="24"/>
          <w:szCs w:val="24"/>
          <w:shd w:val="clear" w:color="auto" w:fill="FBFBFB"/>
        </w:rPr>
      </w:pPr>
      <w:r w:rsidRPr="00D05780">
        <w:rPr>
          <w:rFonts w:ascii="Arial" w:eastAsia="Times New Roman" w:hAnsi="Arial" w:cs="Arial"/>
          <w:sz w:val="24"/>
          <w:szCs w:val="24"/>
        </w:rPr>
        <w:t>Konstitusiya Məhkəməsinin Plenumu qeyd edir ki,</w:t>
      </w:r>
      <w:r w:rsidR="00D50812" w:rsidRPr="00D05780">
        <w:rPr>
          <w:rFonts w:ascii="Arial" w:eastAsia="Times New Roman" w:hAnsi="Arial" w:cs="Arial"/>
          <w:sz w:val="24"/>
          <w:szCs w:val="24"/>
        </w:rPr>
        <w:t xml:space="preserve"> </w:t>
      </w:r>
      <w:r w:rsidR="00D50812" w:rsidRPr="00D05780">
        <w:rPr>
          <w:rFonts w:ascii="Arial" w:hAnsi="Arial" w:cs="Arial"/>
          <w:sz w:val="24"/>
          <w:szCs w:val="24"/>
          <w:shd w:val="clear" w:color="auto" w:fill="FBFBFB"/>
        </w:rPr>
        <w:t xml:space="preserve">Konstitusiyanın 29-cu və Mülki Məcəllənin 152.1-ci maddələrində nəzərdə tutulmuş mülkiyyət, eləcə də Konstitusiyanın 59-cu maddəsində təsbit edilmiş azad sahibkarlıq hüquqlarının reallaşdırılması elementlərindən biri kimi çıxış edən </w:t>
      </w:r>
      <w:r w:rsidRPr="00D05780">
        <w:rPr>
          <w:rFonts w:ascii="Arial" w:eastAsia="Times New Roman" w:hAnsi="Arial" w:cs="Arial"/>
          <w:sz w:val="24"/>
          <w:szCs w:val="24"/>
        </w:rPr>
        <w:t>m</w:t>
      </w:r>
      <w:r w:rsidR="00A14B00" w:rsidRPr="00D05780">
        <w:rPr>
          <w:rFonts w:ascii="Arial" w:hAnsi="Arial" w:cs="Arial"/>
          <w:sz w:val="24"/>
          <w:szCs w:val="24"/>
          <w:shd w:val="clear" w:color="auto" w:fill="FBFBFB"/>
        </w:rPr>
        <w:t>üqavilə azadlığı</w:t>
      </w:r>
      <w:r w:rsidR="00D50812" w:rsidRPr="00D05780">
        <w:rPr>
          <w:rFonts w:ascii="Arial" w:hAnsi="Arial" w:cs="Arial"/>
          <w:sz w:val="24"/>
          <w:szCs w:val="24"/>
          <w:shd w:val="clear" w:color="auto" w:fill="FBFBFB"/>
        </w:rPr>
        <w:t xml:space="preserve"> mülki dövriyyə iştirakçılarına </w:t>
      </w:r>
      <w:r w:rsidR="00A14B00" w:rsidRPr="00D05780">
        <w:rPr>
          <w:rFonts w:ascii="Arial" w:hAnsi="Arial" w:cs="Arial"/>
          <w:sz w:val="24"/>
          <w:szCs w:val="24"/>
          <w:shd w:val="clear" w:color="auto" w:fill="FBFBFB"/>
        </w:rPr>
        <w:t xml:space="preserve">azad qaydada </w:t>
      </w:r>
      <w:r w:rsidR="00D50812" w:rsidRPr="00D05780">
        <w:rPr>
          <w:rFonts w:ascii="Arial" w:hAnsi="Arial" w:cs="Arial"/>
          <w:sz w:val="24"/>
          <w:szCs w:val="24"/>
          <w:shd w:val="clear" w:color="auto" w:fill="FBFBFB"/>
        </w:rPr>
        <w:t xml:space="preserve">müqavilə bağlamaq </w:t>
      </w:r>
      <w:r w:rsidR="00A14B00" w:rsidRPr="00D05780">
        <w:rPr>
          <w:rFonts w:ascii="Arial" w:hAnsi="Arial" w:cs="Arial"/>
          <w:sz w:val="24"/>
          <w:szCs w:val="24"/>
          <w:shd w:val="clear" w:color="auto" w:fill="FBFBFB"/>
        </w:rPr>
        <w:t xml:space="preserve">və </w:t>
      </w:r>
      <w:r w:rsidR="00D50812" w:rsidRPr="00D05780">
        <w:rPr>
          <w:rFonts w:ascii="Arial" w:hAnsi="Arial" w:cs="Arial"/>
          <w:sz w:val="24"/>
          <w:szCs w:val="24"/>
          <w:shd w:val="clear" w:color="auto" w:fill="FBFBFB"/>
        </w:rPr>
        <w:t xml:space="preserve">onun </w:t>
      </w:r>
      <w:r w:rsidR="00A14B00" w:rsidRPr="00D05780">
        <w:rPr>
          <w:rFonts w:ascii="Arial" w:hAnsi="Arial" w:cs="Arial"/>
          <w:sz w:val="24"/>
          <w:szCs w:val="24"/>
          <w:shd w:val="clear" w:color="auto" w:fill="FBFBFB"/>
        </w:rPr>
        <w:t>məzmunu</w:t>
      </w:r>
      <w:r w:rsidR="00D50812" w:rsidRPr="00D05780">
        <w:rPr>
          <w:rFonts w:ascii="Arial" w:hAnsi="Arial" w:cs="Arial"/>
          <w:sz w:val="24"/>
          <w:szCs w:val="24"/>
          <w:shd w:val="clear" w:color="auto" w:fill="FBFBFB"/>
        </w:rPr>
        <w:t>nu müəyyən etmək imkanını tanıyır.</w:t>
      </w:r>
    </w:p>
    <w:p w14:paraId="4A582A21" w14:textId="7D22D3CE" w:rsidR="00973AC2" w:rsidRPr="00D05780" w:rsidRDefault="00D50812" w:rsidP="00D05780">
      <w:pPr>
        <w:spacing w:after="0" w:line="240" w:lineRule="auto"/>
        <w:ind w:firstLine="567"/>
        <w:jc w:val="both"/>
        <w:rPr>
          <w:rFonts w:ascii="Arial" w:hAnsi="Arial" w:cs="Arial"/>
          <w:sz w:val="24"/>
          <w:szCs w:val="24"/>
          <w:shd w:val="clear" w:color="auto" w:fill="FBFBFB"/>
        </w:rPr>
      </w:pPr>
      <w:r w:rsidRPr="00D05780">
        <w:rPr>
          <w:rFonts w:ascii="Arial" w:hAnsi="Arial" w:cs="Arial"/>
          <w:sz w:val="24"/>
          <w:szCs w:val="24"/>
          <w:shd w:val="clear" w:color="auto" w:fill="FBFBFB"/>
        </w:rPr>
        <w:t>Hər kəs müqavilə bağlamaqda müstəqildir və müqavilə azadlığı mülki qanunvericiliyin əsas prinsiplərindən biridir (Mülki Məcəllənin 6-cı maddəsi). Bu prinsip mülki hüquq subyektlərinə müstəqil olaraq, heç kəsin iradəsindən asılı olmadan</w:t>
      </w:r>
      <w:r w:rsidR="00C24D58" w:rsidRPr="00D05780">
        <w:rPr>
          <w:rFonts w:ascii="Arial" w:hAnsi="Arial" w:cs="Arial"/>
          <w:sz w:val="24"/>
          <w:szCs w:val="24"/>
          <w:shd w:val="clear" w:color="auto" w:fill="FBFBFB"/>
        </w:rPr>
        <w:t>,</w:t>
      </w:r>
      <w:r w:rsidRPr="00D05780">
        <w:rPr>
          <w:rFonts w:ascii="Arial" w:hAnsi="Arial" w:cs="Arial"/>
          <w:sz w:val="24"/>
          <w:szCs w:val="24"/>
          <w:shd w:val="clear" w:color="auto" w:fill="FBFBFB"/>
        </w:rPr>
        <w:t xml:space="preserve"> öz mülahizə və istəklərinə görə mənafelərini nəzərə almaqla müqavilə bağlamaq imkanı verir.</w:t>
      </w:r>
    </w:p>
    <w:p w14:paraId="7DB83568" w14:textId="77777777" w:rsidR="00973AC2" w:rsidRPr="00D05780" w:rsidRDefault="00D50812" w:rsidP="00D05780">
      <w:pPr>
        <w:spacing w:after="0" w:line="240" w:lineRule="auto"/>
        <w:ind w:firstLine="567"/>
        <w:jc w:val="both"/>
        <w:rPr>
          <w:rFonts w:ascii="Arial" w:hAnsi="Arial" w:cs="Arial"/>
          <w:sz w:val="24"/>
          <w:szCs w:val="24"/>
          <w:shd w:val="clear" w:color="auto" w:fill="FBFBFB"/>
        </w:rPr>
      </w:pPr>
      <w:r w:rsidRPr="00D05780">
        <w:rPr>
          <w:rFonts w:ascii="Arial" w:hAnsi="Arial" w:cs="Arial"/>
          <w:sz w:val="24"/>
          <w:szCs w:val="24"/>
          <w:shd w:val="clear" w:color="auto" w:fill="FBFBFB"/>
        </w:rPr>
        <w:t>Müqavilə azadlığının məzmununu formalaşdıran elementlər sırasına seçdiyi kontragentlə müqavilə bağlamaq (və ya bağlamamaq), onun növü və formasını, habelə bağlanan müqavilənin şərtlərini, o cümlədən müvafiq qiymətləri müəyyən etmək azadlığını aid etmək olar.</w:t>
      </w:r>
      <w:r w:rsidRPr="00D05780">
        <w:rPr>
          <w:rFonts w:ascii="Arial" w:hAnsi="Arial" w:cs="Arial"/>
          <w:sz w:val="24"/>
          <w:szCs w:val="24"/>
          <w:shd w:val="clear" w:color="auto" w:fill="FBFBFB"/>
        </w:rPr>
        <w:tab/>
      </w:r>
      <w:r w:rsidR="00A14B00" w:rsidRPr="00D05780">
        <w:rPr>
          <w:rFonts w:ascii="Arial" w:hAnsi="Arial" w:cs="Arial"/>
          <w:sz w:val="24"/>
          <w:szCs w:val="24"/>
          <w:shd w:val="clear" w:color="auto" w:fill="FBFBFB"/>
        </w:rPr>
        <w:t xml:space="preserve"> Mülki Məcəllənin 390-cı maddəsi</w:t>
      </w:r>
      <w:r w:rsidRPr="00D05780">
        <w:rPr>
          <w:rFonts w:ascii="Arial" w:hAnsi="Arial" w:cs="Arial"/>
          <w:sz w:val="24"/>
          <w:szCs w:val="24"/>
          <w:shd w:val="clear" w:color="auto" w:fill="FBFBFB"/>
        </w:rPr>
        <w:t>nə əsasən,</w:t>
      </w:r>
      <w:r w:rsidR="00A14B00" w:rsidRPr="00D05780">
        <w:rPr>
          <w:rFonts w:ascii="Arial" w:hAnsi="Arial" w:cs="Arial"/>
          <w:sz w:val="24"/>
          <w:szCs w:val="24"/>
          <w:shd w:val="clear" w:color="auto" w:fill="FBFBFB"/>
        </w:rPr>
        <w:t xml:space="preserve"> </w:t>
      </w:r>
      <w:r w:rsidRPr="00D05780">
        <w:rPr>
          <w:rFonts w:ascii="Arial" w:hAnsi="Arial" w:cs="Arial"/>
          <w:sz w:val="24"/>
          <w:szCs w:val="24"/>
          <w:shd w:val="clear" w:color="auto" w:fill="FBFBFB"/>
        </w:rPr>
        <w:t>fiziki və hüquqi şəxslər azad surətdə müqavilələr bağlaya və bu müqavilələrin məzmununu müəyyənləşdirə bilərlər. Onlar bu Məcəllədə nəzərdə tutulmayan, lakin ona zidd olmayan müqavilələr də bağlaya bilərlər.</w:t>
      </w:r>
    </w:p>
    <w:p w14:paraId="1058D57F" w14:textId="77777777" w:rsidR="00973AC2" w:rsidRPr="00D05780" w:rsidRDefault="000A79EE" w:rsidP="00D05780">
      <w:pPr>
        <w:spacing w:after="0" w:line="240" w:lineRule="auto"/>
        <w:ind w:firstLine="567"/>
        <w:jc w:val="both"/>
        <w:rPr>
          <w:rFonts w:ascii="Arial" w:hAnsi="Arial" w:cs="Arial"/>
          <w:sz w:val="24"/>
          <w:szCs w:val="24"/>
        </w:rPr>
      </w:pPr>
      <w:r w:rsidRPr="00D05780">
        <w:rPr>
          <w:rFonts w:ascii="Arial" w:hAnsi="Arial" w:cs="Arial"/>
          <w:sz w:val="24"/>
          <w:szCs w:val="24"/>
        </w:rPr>
        <w:t>Lakin vurğulanmalıdır ki, m</w:t>
      </w:r>
      <w:r w:rsidR="00A14B00" w:rsidRPr="00D05780">
        <w:rPr>
          <w:rFonts w:ascii="Arial" w:hAnsi="Arial" w:cs="Arial"/>
          <w:sz w:val="24"/>
          <w:szCs w:val="24"/>
        </w:rPr>
        <w:t>ülki hüquq subyektləri öz hüquq və vəzifələrini müəyyənləşdirməkdə və qanunvericiliyə zidd olmayan hər hansı müqavilə şərtləri qoymaqda sərbəst</w:t>
      </w:r>
      <w:r w:rsidRPr="00D05780">
        <w:rPr>
          <w:rFonts w:ascii="Arial" w:hAnsi="Arial" w:cs="Arial"/>
          <w:sz w:val="24"/>
          <w:szCs w:val="24"/>
        </w:rPr>
        <w:t xml:space="preserve"> olsalar da,</w:t>
      </w:r>
      <w:r w:rsidR="00A14B00" w:rsidRPr="00D05780">
        <w:rPr>
          <w:rFonts w:ascii="Arial" w:hAnsi="Arial" w:cs="Arial"/>
          <w:sz w:val="24"/>
          <w:szCs w:val="24"/>
        </w:rPr>
        <w:t xml:space="preserve"> qanunla dövlət və ictimai təhlükəsizliyin, ictimai qaydanın, cəmiyyətin sağlamlığının və mənəviyyatının qorunması, digər şəxslərin hüquq və azadlıqlarının, şərəfinin və təmiz adının müdafiəsi üçün zəruri olduğu həddə</w:t>
      </w:r>
      <w:r w:rsidRPr="00D05780">
        <w:rPr>
          <w:rFonts w:ascii="Arial" w:hAnsi="Arial" w:cs="Arial"/>
          <w:sz w:val="24"/>
          <w:szCs w:val="24"/>
        </w:rPr>
        <w:t xml:space="preserve"> bu hüquqa</w:t>
      </w:r>
      <w:r w:rsidR="00A14B00" w:rsidRPr="00D05780">
        <w:rPr>
          <w:rFonts w:ascii="Arial" w:hAnsi="Arial" w:cs="Arial"/>
          <w:sz w:val="24"/>
          <w:szCs w:val="24"/>
        </w:rPr>
        <w:t xml:space="preserve"> məhdudiyyət qoyula bilər (Mülki Məcəllənin 6.3-cü maddəsi).</w:t>
      </w:r>
      <w:bookmarkStart w:id="4" w:name="_Hlk140056136"/>
      <w:bookmarkEnd w:id="3"/>
    </w:p>
    <w:p w14:paraId="129634C3" w14:textId="20F5DADF" w:rsidR="00973AC2" w:rsidRPr="00D05780" w:rsidRDefault="00E12A54" w:rsidP="00D05780">
      <w:pPr>
        <w:spacing w:after="0" w:line="240" w:lineRule="auto"/>
        <w:ind w:firstLine="567"/>
        <w:jc w:val="both"/>
        <w:rPr>
          <w:rFonts w:ascii="Arial" w:eastAsia="Arial Unicode MS" w:hAnsi="Arial" w:cs="Arial"/>
          <w:sz w:val="24"/>
          <w:szCs w:val="24"/>
        </w:rPr>
      </w:pPr>
      <w:r w:rsidRPr="00D05780">
        <w:rPr>
          <w:rFonts w:ascii="Arial" w:eastAsia="Arial Unicode MS" w:hAnsi="Arial" w:cs="Arial"/>
          <w:sz w:val="24"/>
          <w:szCs w:val="24"/>
        </w:rPr>
        <w:t>H</w:t>
      </w:r>
      <w:r w:rsidR="000A79EE" w:rsidRPr="00D05780">
        <w:rPr>
          <w:rFonts w:ascii="Arial" w:eastAsia="Arial Unicode MS" w:hAnsi="Arial" w:cs="Arial"/>
          <w:sz w:val="24"/>
          <w:szCs w:val="24"/>
        </w:rPr>
        <w:t xml:space="preserve">azırkı iş üzrə bağlanmış zaminlik müqaviləsi də </w:t>
      </w:r>
      <w:r w:rsidR="0048456D" w:rsidRPr="00D05780">
        <w:rPr>
          <w:rFonts w:ascii="Arial" w:eastAsia="Arial Unicode MS" w:hAnsi="Arial" w:cs="Arial"/>
          <w:sz w:val="24"/>
          <w:szCs w:val="24"/>
        </w:rPr>
        <w:t xml:space="preserve">tərəflər arasında </w:t>
      </w:r>
      <w:r w:rsidR="000A79EE" w:rsidRPr="00D05780">
        <w:rPr>
          <w:rFonts w:ascii="Arial" w:eastAsia="Arial Unicode MS" w:hAnsi="Arial" w:cs="Arial"/>
          <w:sz w:val="24"/>
          <w:szCs w:val="24"/>
        </w:rPr>
        <w:t xml:space="preserve">mülki münasibətlərin yaranmasına </w:t>
      </w:r>
      <w:r w:rsidR="0048456D" w:rsidRPr="00D05780">
        <w:rPr>
          <w:rFonts w:ascii="Arial" w:eastAsia="Arial Unicode MS" w:hAnsi="Arial" w:cs="Arial"/>
          <w:sz w:val="24"/>
          <w:szCs w:val="24"/>
        </w:rPr>
        <w:t>səbəb</w:t>
      </w:r>
      <w:r w:rsidR="000A79EE" w:rsidRPr="00D05780">
        <w:rPr>
          <w:rFonts w:ascii="Arial" w:eastAsia="Arial Unicode MS" w:hAnsi="Arial" w:cs="Arial"/>
          <w:sz w:val="24"/>
          <w:szCs w:val="24"/>
        </w:rPr>
        <w:t xml:space="preserve"> olsa da, zaminlik müqaviləsi üzrə borcun akseptsiz qaydada zaminin əmək haqqından tutulması ilə bağlı şərt müvafiq münasibətin tənzimlənməsində Əmək Məcəlləsinin</w:t>
      </w:r>
      <w:r w:rsidR="00E95BFA" w:rsidRPr="00D05780">
        <w:rPr>
          <w:rFonts w:ascii="Arial" w:eastAsia="Arial Unicode MS" w:hAnsi="Arial" w:cs="Arial"/>
          <w:sz w:val="24"/>
          <w:szCs w:val="24"/>
        </w:rPr>
        <w:t xml:space="preserve"> </w:t>
      </w:r>
      <w:r w:rsidR="000A79EE" w:rsidRPr="00D05780">
        <w:rPr>
          <w:rFonts w:ascii="Arial" w:eastAsia="Arial Unicode MS" w:hAnsi="Arial" w:cs="Arial"/>
          <w:sz w:val="24"/>
          <w:szCs w:val="24"/>
        </w:rPr>
        <w:t>aidiyyəti normalarının tətbiqini labüd edir.</w:t>
      </w:r>
      <w:bookmarkEnd w:id="4"/>
    </w:p>
    <w:p w14:paraId="3C408F03" w14:textId="77777777" w:rsidR="006D6D91" w:rsidRPr="00D05780" w:rsidRDefault="006D6D91" w:rsidP="00D05780">
      <w:pPr>
        <w:spacing w:after="0" w:line="240" w:lineRule="auto"/>
        <w:ind w:firstLine="567"/>
        <w:jc w:val="both"/>
        <w:rPr>
          <w:rFonts w:ascii="Arial" w:eastAsia="Arial Unicode MS" w:hAnsi="Arial" w:cs="Arial"/>
          <w:sz w:val="24"/>
          <w:szCs w:val="24"/>
        </w:rPr>
      </w:pPr>
      <w:r w:rsidRPr="00D05780">
        <w:rPr>
          <w:rFonts w:ascii="Arial" w:eastAsia="Arial Unicode MS" w:hAnsi="Arial" w:cs="Arial"/>
          <w:sz w:val="24"/>
          <w:szCs w:val="24"/>
        </w:rPr>
        <w:t>Azərbaycan Respublikası Konstitusiyasının 35-ci maddəsinə əsasən əmək fərdi və ictimai rifahın əsasıdır. Hər kəsin əməyə olan qabiliyyəti əsasında sərbəst surətdə özünə fəaliyyət növü, peşə, məşğuliyyət və iş yeri seçmək hüququ vardır.</w:t>
      </w:r>
    </w:p>
    <w:p w14:paraId="4EB715B3" w14:textId="4788C21C" w:rsidR="006D6D91" w:rsidRPr="00D05780" w:rsidRDefault="006D6D91" w:rsidP="00D05780">
      <w:pPr>
        <w:spacing w:after="0" w:line="240" w:lineRule="auto"/>
        <w:ind w:firstLine="567"/>
        <w:jc w:val="both"/>
        <w:rPr>
          <w:rFonts w:ascii="Arial" w:eastAsia="Arial Unicode MS" w:hAnsi="Arial" w:cs="Arial"/>
          <w:sz w:val="24"/>
          <w:szCs w:val="24"/>
        </w:rPr>
      </w:pPr>
      <w:r w:rsidRPr="00D05780">
        <w:rPr>
          <w:rFonts w:ascii="Arial" w:eastAsia="Arial Unicode MS" w:hAnsi="Arial" w:cs="Arial"/>
          <w:sz w:val="24"/>
          <w:szCs w:val="24"/>
        </w:rPr>
        <w:t>Əmək Məcəlləsinin preambulasın</w:t>
      </w:r>
      <w:r w:rsidR="00024199" w:rsidRPr="00D05780">
        <w:rPr>
          <w:rFonts w:ascii="Arial" w:eastAsia="Arial Unicode MS" w:hAnsi="Arial" w:cs="Arial"/>
          <w:sz w:val="24"/>
          <w:szCs w:val="24"/>
        </w:rPr>
        <w:t>da müəyyən edilmişdir ki</w:t>
      </w:r>
      <w:r w:rsidRPr="00D05780">
        <w:rPr>
          <w:rFonts w:ascii="Arial" w:eastAsia="Arial Unicode MS" w:hAnsi="Arial" w:cs="Arial"/>
          <w:sz w:val="24"/>
          <w:szCs w:val="24"/>
        </w:rPr>
        <w:t xml:space="preserve">, </w:t>
      </w:r>
      <w:r w:rsidR="00024199" w:rsidRPr="00D05780">
        <w:rPr>
          <w:rFonts w:ascii="Arial" w:eastAsia="Arial Unicode MS" w:hAnsi="Arial" w:cs="Arial"/>
          <w:sz w:val="24"/>
          <w:szCs w:val="24"/>
        </w:rPr>
        <w:t>Məcəllənin</w:t>
      </w:r>
      <w:r w:rsidRPr="00D05780">
        <w:rPr>
          <w:rFonts w:ascii="Arial" w:eastAsia="Arial Unicode MS" w:hAnsi="Arial" w:cs="Arial"/>
          <w:sz w:val="24"/>
          <w:szCs w:val="24"/>
        </w:rPr>
        <w:t xml:space="preserve"> müvafiq hüquq normaları ilə əmək münasibətlərində işçilərin və işəgötürənlərin əmək, sosial, iqtisadi hüquqları və bu hüquqlarla bağlı müvafiq təminatların minimum səviyyəsi, Konstitusiyanın ikinci bölməsində nəzərdə tutulan əmək, istirahət, təhlükəsiz və sağlam şəraitdə işləmək hüququnun, habelə digər əsas insan hüquqlarının və azadlıqlarının təmin edilməsi prinsipləri və qaydaları, Azərbaycan Respublikasının </w:t>
      </w:r>
      <w:r w:rsidRPr="00D05780">
        <w:rPr>
          <w:rFonts w:ascii="Arial" w:eastAsia="Arial Unicode MS" w:hAnsi="Arial" w:cs="Arial"/>
          <w:sz w:val="24"/>
          <w:szCs w:val="24"/>
        </w:rPr>
        <w:lastRenderedPageBreak/>
        <w:t>bağladığı və ya tərəfdar çıxdığı beynəlxalq müqavilələrə, Beynəlxalq Əmək Təşkilatının konvensiyalarına və digər beynəlxalq hüquq normalarına uyğun olaraq əmək münasibətlərinin yaranması, dəyişdirilməsi, onlara xitam verilməsi və bu münasibətlərin iştirakçılarının hüquqlarının mühafizəsi sahəsində işçilərin, işəgötürənlərin, habelə müvafiq dövlət hakimiyyəti orqanlarının hüquqları, vəzifələri təsbit edilmişdir.</w:t>
      </w:r>
    </w:p>
    <w:p w14:paraId="7D310479" w14:textId="272B080A" w:rsidR="001E040E" w:rsidRPr="00D05780" w:rsidRDefault="001E040E" w:rsidP="00D05780">
      <w:pPr>
        <w:spacing w:after="0" w:line="240" w:lineRule="auto"/>
        <w:ind w:firstLine="567"/>
        <w:jc w:val="both"/>
        <w:rPr>
          <w:rFonts w:ascii="Arial" w:eastAsia="Arial Unicode MS" w:hAnsi="Arial" w:cs="Arial"/>
          <w:sz w:val="24"/>
          <w:szCs w:val="24"/>
        </w:rPr>
      </w:pPr>
      <w:r w:rsidRPr="00D05780">
        <w:rPr>
          <w:rFonts w:ascii="Arial" w:eastAsia="Arial Unicode MS" w:hAnsi="Arial" w:cs="Arial"/>
          <w:sz w:val="24"/>
          <w:szCs w:val="24"/>
        </w:rPr>
        <w:t>Əmək Məcəlləsinin 2-ci maddəsinin 1-ci hissəsinə uyğun olaraq, Əmək Məcəlləsi işçilərlə işəgötürənlər arasında yaranan əmək münasibətlərini, habelə onlarla müvafiq dövlət hakimiyyəti orqanları, hüquqi şəxslər arasında həmin münasibətlərdən törəyən digər hüquq münasibətlərini tənzim edir.</w:t>
      </w:r>
    </w:p>
    <w:p w14:paraId="38E03F86" w14:textId="620E8BDE" w:rsidR="001E040E" w:rsidRPr="00D05780" w:rsidRDefault="001E040E" w:rsidP="00D05780">
      <w:pPr>
        <w:spacing w:after="0" w:line="240" w:lineRule="auto"/>
        <w:ind w:firstLine="567"/>
        <w:jc w:val="both"/>
        <w:rPr>
          <w:rFonts w:ascii="Arial" w:eastAsia="Arial Unicode MS" w:hAnsi="Arial" w:cs="Arial"/>
          <w:sz w:val="24"/>
          <w:szCs w:val="24"/>
        </w:rPr>
      </w:pPr>
      <w:r w:rsidRPr="00D05780">
        <w:rPr>
          <w:rFonts w:ascii="Arial" w:eastAsia="Arial Unicode MS" w:hAnsi="Arial" w:cs="Arial"/>
          <w:sz w:val="24"/>
          <w:szCs w:val="24"/>
        </w:rPr>
        <w:t>Əmək Məcəlləsinin 175 və 176-cı maddələri ilə əmək haqqından tutulmalara yol verilən hallar və bunun icrası qaydası, eləcə də əmək haqqından tutulan məbləğlərin miqdarının hədləri müəyyən edilmişdir.</w:t>
      </w:r>
      <w:r w:rsidR="009348E2" w:rsidRPr="00D05780">
        <w:rPr>
          <w:rFonts w:ascii="Arial" w:eastAsia="Arial Unicode MS" w:hAnsi="Arial" w:cs="Arial"/>
          <w:sz w:val="24"/>
          <w:szCs w:val="24"/>
        </w:rPr>
        <w:t xml:space="preserve"> </w:t>
      </w:r>
    </w:p>
    <w:p w14:paraId="6318A354" w14:textId="4DE440DB" w:rsidR="009348E2" w:rsidRPr="00D05780" w:rsidRDefault="009348E2" w:rsidP="00D05780">
      <w:pPr>
        <w:spacing w:after="0" w:line="240" w:lineRule="auto"/>
        <w:ind w:firstLine="567"/>
        <w:jc w:val="both"/>
        <w:rPr>
          <w:rFonts w:ascii="Arial" w:eastAsia="Arial Unicode MS" w:hAnsi="Arial" w:cs="Arial"/>
          <w:sz w:val="24"/>
          <w:szCs w:val="24"/>
        </w:rPr>
      </w:pPr>
      <w:r w:rsidRPr="00D05780">
        <w:rPr>
          <w:rFonts w:ascii="Arial" w:eastAsia="Arial Unicode MS" w:hAnsi="Arial" w:cs="Arial"/>
          <w:sz w:val="24"/>
          <w:szCs w:val="24"/>
        </w:rPr>
        <w:t>Bununla bağlı Konstitusiya Məhkəməsinin Plenumu</w:t>
      </w:r>
      <w:r w:rsidR="00367F92" w:rsidRPr="00D05780">
        <w:rPr>
          <w:rFonts w:ascii="Arial" w:eastAsia="Arial Unicode MS" w:hAnsi="Arial" w:cs="Arial"/>
          <w:sz w:val="24"/>
          <w:szCs w:val="24"/>
        </w:rPr>
        <w:t>, ilk növbədə,</w:t>
      </w:r>
      <w:r w:rsidRPr="00D05780">
        <w:rPr>
          <w:rFonts w:ascii="Arial" w:eastAsia="Arial Unicode MS" w:hAnsi="Arial" w:cs="Arial"/>
          <w:sz w:val="24"/>
          <w:szCs w:val="24"/>
        </w:rPr>
        <w:t xml:space="preserve"> əmək haqqı institutunun konstitusiya hüquqi mahiyyəti və təyinatının açıqlanmasını vacib hesab edir.</w:t>
      </w:r>
      <w:r w:rsidR="00367F92" w:rsidRPr="00D05780">
        <w:rPr>
          <w:rFonts w:ascii="Arial" w:eastAsia="Arial Unicode MS" w:hAnsi="Arial" w:cs="Arial"/>
          <w:sz w:val="24"/>
          <w:szCs w:val="24"/>
        </w:rPr>
        <w:t xml:space="preserve"> Belə ki, qanunvericilik normaları məhz Əsas Qanunun norma və göstərişlərinin icrasını mümkün edəcək və məqsədinə uyğun şəkildə qəbul və tətbiq edilməlidir.</w:t>
      </w:r>
    </w:p>
    <w:p w14:paraId="3F62C30E" w14:textId="0BFF92FE" w:rsidR="00973AC2" w:rsidRPr="00D05780" w:rsidRDefault="000A79EE" w:rsidP="00D05780">
      <w:pPr>
        <w:spacing w:after="0" w:line="240" w:lineRule="auto"/>
        <w:ind w:firstLine="567"/>
        <w:jc w:val="both"/>
        <w:rPr>
          <w:rFonts w:ascii="Arial" w:hAnsi="Arial" w:cs="Arial"/>
          <w:sz w:val="24"/>
          <w:szCs w:val="24"/>
        </w:rPr>
      </w:pPr>
      <w:r w:rsidRPr="00D05780">
        <w:rPr>
          <w:rFonts w:ascii="Arial" w:hAnsi="Arial" w:cs="Arial"/>
          <w:sz w:val="24"/>
          <w:szCs w:val="24"/>
        </w:rPr>
        <w:t>Konstitusiyanın 12-ci maddəsinin I hissəsinə görə, insan və vətəndaş hüquqlarının və azadlıqlarının, Azərbaycan Respublikasının vətəndaşlarına layiqli həyat səviyyəsinin təmin edilməsi dövlətin ali məqsədidir.</w:t>
      </w:r>
    </w:p>
    <w:p w14:paraId="21369C75" w14:textId="77777777" w:rsidR="00973AC2" w:rsidRPr="00D05780" w:rsidRDefault="000A79EE" w:rsidP="00D05780">
      <w:pPr>
        <w:spacing w:after="0" w:line="240" w:lineRule="auto"/>
        <w:ind w:firstLine="567"/>
        <w:jc w:val="both"/>
        <w:rPr>
          <w:rFonts w:ascii="Arial" w:hAnsi="Arial" w:cs="Arial"/>
          <w:sz w:val="24"/>
          <w:szCs w:val="24"/>
        </w:rPr>
      </w:pPr>
      <w:r w:rsidRPr="00D05780">
        <w:rPr>
          <w:rFonts w:ascii="Arial" w:hAnsi="Arial" w:cs="Arial"/>
          <w:sz w:val="24"/>
          <w:szCs w:val="24"/>
        </w:rPr>
        <w:t>Konstitusiyanın 16-cı maddəsinin I hissəsinə əsasən, Azərbaycan dövləti xalqın və hər bir vətəndaşın rifahının yüksəldilməsi, onun sosial müdafiəsi və layiqli həyat səviyyəsi qayğısına qalır.</w:t>
      </w:r>
    </w:p>
    <w:p w14:paraId="155F2525" w14:textId="77777777" w:rsidR="00973AC2" w:rsidRPr="00D05780" w:rsidRDefault="00E95BFA" w:rsidP="00D05780">
      <w:pPr>
        <w:spacing w:after="0" w:line="240" w:lineRule="auto"/>
        <w:ind w:firstLine="567"/>
        <w:jc w:val="both"/>
        <w:rPr>
          <w:rFonts w:ascii="Arial" w:hAnsi="Arial" w:cs="Arial"/>
          <w:sz w:val="24"/>
          <w:szCs w:val="24"/>
        </w:rPr>
      </w:pPr>
      <w:r w:rsidRPr="00D05780">
        <w:rPr>
          <w:rFonts w:ascii="Arial" w:hAnsi="Arial" w:cs="Arial"/>
          <w:sz w:val="24"/>
          <w:szCs w:val="24"/>
        </w:rPr>
        <w:t xml:space="preserve">Həmçinin </w:t>
      </w:r>
      <w:r w:rsidR="00DB640D" w:rsidRPr="00D05780">
        <w:rPr>
          <w:rFonts w:ascii="Arial" w:hAnsi="Arial" w:cs="Arial"/>
          <w:sz w:val="24"/>
          <w:szCs w:val="24"/>
        </w:rPr>
        <w:t>Konstitusiyanın 35-ci maddəsin</w:t>
      </w:r>
      <w:r w:rsidRPr="00D05780">
        <w:rPr>
          <w:rFonts w:ascii="Arial" w:hAnsi="Arial" w:cs="Arial"/>
          <w:sz w:val="24"/>
          <w:szCs w:val="24"/>
        </w:rPr>
        <w:t>də</w:t>
      </w:r>
      <w:r w:rsidR="00DB640D" w:rsidRPr="00D05780">
        <w:rPr>
          <w:rFonts w:ascii="Arial" w:hAnsi="Arial" w:cs="Arial"/>
          <w:sz w:val="24"/>
          <w:szCs w:val="24"/>
        </w:rPr>
        <w:t xml:space="preserve"> </w:t>
      </w:r>
      <w:r w:rsidR="00C659C5" w:rsidRPr="00D05780">
        <w:rPr>
          <w:rFonts w:ascii="Arial" w:hAnsi="Arial" w:cs="Arial"/>
          <w:sz w:val="24"/>
          <w:szCs w:val="24"/>
        </w:rPr>
        <w:t xml:space="preserve">hər kəsin təhlükəsiz və sağlam şəraitdə işləmək, heç bir ayrı-seçkilik qoyulmadan öz işinə görə dövlətin müəyyənləşdirdiyi minimum əmək haqqı miqdarından az olmayan haqq almaq hüququ </w:t>
      </w:r>
      <w:r w:rsidRPr="00D05780">
        <w:rPr>
          <w:rFonts w:ascii="Arial" w:hAnsi="Arial" w:cs="Arial"/>
          <w:sz w:val="24"/>
          <w:szCs w:val="24"/>
        </w:rPr>
        <w:t>təsbit edilmişdir</w:t>
      </w:r>
      <w:r w:rsidR="00C659C5" w:rsidRPr="00D05780">
        <w:rPr>
          <w:rFonts w:ascii="Arial" w:hAnsi="Arial" w:cs="Arial"/>
          <w:sz w:val="24"/>
          <w:szCs w:val="24"/>
        </w:rPr>
        <w:t>.</w:t>
      </w:r>
    </w:p>
    <w:p w14:paraId="62DCAF27" w14:textId="33C71AF9" w:rsidR="00973AC2" w:rsidRPr="00D05780" w:rsidRDefault="00D47948" w:rsidP="00D05780">
      <w:pPr>
        <w:spacing w:after="0" w:line="240" w:lineRule="auto"/>
        <w:ind w:firstLine="567"/>
        <w:jc w:val="both"/>
        <w:rPr>
          <w:rFonts w:ascii="Arial" w:hAnsi="Arial" w:cs="Arial"/>
          <w:sz w:val="24"/>
          <w:szCs w:val="24"/>
        </w:rPr>
      </w:pPr>
      <w:r w:rsidRPr="00D05780">
        <w:rPr>
          <w:rFonts w:ascii="Arial" w:hAnsi="Arial" w:cs="Arial"/>
          <w:sz w:val="24"/>
          <w:szCs w:val="24"/>
        </w:rPr>
        <w:t xml:space="preserve">Əmək Məcəlləsinin 154-cü maddəsinin </w:t>
      </w:r>
      <w:r w:rsidR="00E95BFA" w:rsidRPr="00D05780">
        <w:rPr>
          <w:rFonts w:ascii="Arial" w:hAnsi="Arial" w:cs="Arial"/>
          <w:sz w:val="24"/>
          <w:szCs w:val="24"/>
        </w:rPr>
        <w:t>1-</w:t>
      </w:r>
      <w:r w:rsidR="00906BF6" w:rsidRPr="00D05780">
        <w:rPr>
          <w:rFonts w:ascii="Arial" w:hAnsi="Arial" w:cs="Arial"/>
          <w:sz w:val="24"/>
          <w:szCs w:val="24"/>
        </w:rPr>
        <w:t>ci</w:t>
      </w:r>
      <w:r w:rsidRPr="00D05780">
        <w:rPr>
          <w:rFonts w:ascii="Arial" w:hAnsi="Arial" w:cs="Arial"/>
          <w:sz w:val="24"/>
          <w:szCs w:val="24"/>
        </w:rPr>
        <w:t xml:space="preserve"> hissəsinə </w:t>
      </w:r>
      <w:r w:rsidR="00B420C0" w:rsidRPr="00D05780">
        <w:rPr>
          <w:rFonts w:ascii="Arial" w:hAnsi="Arial" w:cs="Arial"/>
          <w:sz w:val="24"/>
          <w:szCs w:val="24"/>
        </w:rPr>
        <w:t>uyğun olaraq</w:t>
      </w:r>
      <w:r w:rsidRPr="00D05780">
        <w:rPr>
          <w:rFonts w:ascii="Arial" w:hAnsi="Arial" w:cs="Arial"/>
          <w:sz w:val="24"/>
          <w:szCs w:val="24"/>
        </w:rPr>
        <w:t>, əmək haqqı — müvafiq iş vaxtı ərzində əmək funksiyasını yerinə yetirmək üçün əmək müqaviləsi ilə müəyyən edilmiş, işçinin gördüyü işə (göstərdiyi xidmətlərə) görə işəgötürən tərəfindən pul və ya natura formasında ödənilən gündəlik və ya aylıq məbləğ, habelə ona edilən əlavələrin, mükafatların və digər ödənclərin məcmusudur.</w:t>
      </w:r>
    </w:p>
    <w:p w14:paraId="2F1853B8" w14:textId="77777777" w:rsidR="00973AC2" w:rsidRPr="00D05780" w:rsidRDefault="00D47948" w:rsidP="00D05780">
      <w:pPr>
        <w:spacing w:after="0" w:line="240" w:lineRule="auto"/>
        <w:ind w:firstLine="567"/>
        <w:jc w:val="both"/>
        <w:rPr>
          <w:rFonts w:ascii="Arial" w:hAnsi="Arial" w:cs="Arial"/>
          <w:sz w:val="24"/>
          <w:szCs w:val="24"/>
        </w:rPr>
      </w:pPr>
      <w:r w:rsidRPr="00D05780">
        <w:rPr>
          <w:rFonts w:ascii="Arial" w:hAnsi="Arial" w:cs="Arial"/>
          <w:sz w:val="24"/>
          <w:szCs w:val="24"/>
        </w:rPr>
        <w:t>Əmək müqaviləsi ilə müəyyən edilmiş əmək funksiyasını yerinə yetirən işçinin qanunvericiliklə müəyyən edilmiş məbləğdən aşağı olmayan əmək haqqı almaq hüququ vardır.</w:t>
      </w:r>
    </w:p>
    <w:p w14:paraId="3BBAE495" w14:textId="2DD315B3" w:rsidR="00973AC2" w:rsidRPr="00D05780" w:rsidRDefault="00C659C5" w:rsidP="00D05780">
      <w:pPr>
        <w:spacing w:after="0" w:line="240" w:lineRule="auto"/>
        <w:ind w:firstLine="567"/>
        <w:jc w:val="both"/>
        <w:rPr>
          <w:rFonts w:ascii="Arial" w:hAnsi="Arial" w:cs="Arial"/>
          <w:sz w:val="24"/>
          <w:szCs w:val="24"/>
        </w:rPr>
      </w:pPr>
      <w:r w:rsidRPr="00D05780">
        <w:rPr>
          <w:rFonts w:ascii="Arial" w:hAnsi="Arial" w:cs="Arial"/>
          <w:sz w:val="24"/>
          <w:szCs w:val="24"/>
        </w:rPr>
        <w:t>Qeyd edilməlidir ki, əmək haqqının hüquqi təyinatı işçinin maddi və mənəvi ehtiyaclarının qarşılanmasını təmin etməklə yanaşı, həm də, məhz dövlətin Əsas Qanun ilə müəyyən edilmiş ali məqsədinə, hər bir vətəndaşın rifahı, layiqli həyat səviyyəsi ilə bağlı  öz üzərinə götürdüyü öhdəliklərin icrasına nail olmaqdan ibarətdir. Çünki hər bir insan faydalı əməklə (fəaliyyətlə) məşğul olduğu təqdirdə bunun müqabilində əmək haqqı almalıdır ki, bununla da özünün və ailəsinin maddi və mənəvi tələbatlarını (ehtiyaclarını) ödəmiş,dövlətin isə xalqın sosial müdafiəsi və layiqli həyat səviyyəsinin qayğısına qalmaqla bağlı öhdəliyinin icrası təmin edilmiş olsun.</w:t>
      </w:r>
    </w:p>
    <w:p w14:paraId="1BA2170E" w14:textId="77777777" w:rsidR="00973AC2" w:rsidRPr="00D05780" w:rsidRDefault="00C659C5" w:rsidP="00D05780">
      <w:pPr>
        <w:spacing w:after="0" w:line="240" w:lineRule="auto"/>
        <w:ind w:firstLine="567"/>
        <w:jc w:val="both"/>
        <w:rPr>
          <w:rFonts w:ascii="Arial" w:hAnsi="Arial" w:cs="Arial"/>
          <w:sz w:val="24"/>
          <w:szCs w:val="24"/>
        </w:rPr>
      </w:pPr>
      <w:r w:rsidRPr="00D05780">
        <w:rPr>
          <w:rFonts w:ascii="Arial" w:hAnsi="Arial" w:cs="Arial"/>
          <w:sz w:val="24"/>
          <w:szCs w:val="24"/>
        </w:rPr>
        <w:t>Əmək haqqının hüquqi mühafizəsinin formalarından biri əmək haqqının toxunulmazlığıdır. Əmək haqqının toxunulmazlığı, ilk növbədə, əmək haqqından tutmanın məhdudlaşdırılması vasitəsi ilə təmin olunur.</w:t>
      </w:r>
    </w:p>
    <w:p w14:paraId="22871416" w14:textId="09FA470C" w:rsidR="00973AC2" w:rsidRPr="00D05780" w:rsidRDefault="00B420C0" w:rsidP="00D05780">
      <w:pPr>
        <w:spacing w:after="0" w:line="240" w:lineRule="auto"/>
        <w:ind w:firstLine="567"/>
        <w:jc w:val="both"/>
        <w:rPr>
          <w:rFonts w:ascii="Arial" w:hAnsi="Arial" w:cs="Arial"/>
          <w:sz w:val="24"/>
          <w:szCs w:val="24"/>
        </w:rPr>
      </w:pPr>
      <w:r w:rsidRPr="00D05780">
        <w:rPr>
          <w:rFonts w:ascii="Arial" w:hAnsi="Arial" w:cs="Arial"/>
          <w:sz w:val="24"/>
          <w:szCs w:val="24"/>
        </w:rPr>
        <w:t xml:space="preserve">Beynəlxalq Əmək Təşkilatının </w:t>
      </w:r>
      <w:r w:rsidR="00C659C5" w:rsidRPr="00D05780">
        <w:rPr>
          <w:rFonts w:ascii="Arial" w:hAnsi="Arial" w:cs="Arial"/>
          <w:sz w:val="24"/>
          <w:szCs w:val="24"/>
        </w:rPr>
        <w:t>“Əmək haqqının mühafizəsi haqqında” 95 nömrəli Konvensiya</w:t>
      </w:r>
      <w:r w:rsidRPr="00D05780">
        <w:rPr>
          <w:rFonts w:ascii="Arial" w:hAnsi="Arial" w:cs="Arial"/>
          <w:sz w:val="24"/>
          <w:szCs w:val="24"/>
        </w:rPr>
        <w:t>sı</w:t>
      </w:r>
      <w:r w:rsidR="00C659C5" w:rsidRPr="00D05780">
        <w:rPr>
          <w:rFonts w:ascii="Arial" w:hAnsi="Arial" w:cs="Arial"/>
          <w:sz w:val="24"/>
          <w:szCs w:val="24"/>
        </w:rPr>
        <w:t>nın 8-ci maddəsinin birinci hissəsinə əsasən</w:t>
      </w:r>
      <w:r w:rsidR="00906BF6" w:rsidRPr="00D05780">
        <w:rPr>
          <w:rFonts w:ascii="Arial" w:hAnsi="Arial" w:cs="Arial"/>
          <w:sz w:val="24"/>
          <w:szCs w:val="24"/>
        </w:rPr>
        <w:t>,</w:t>
      </w:r>
      <w:r w:rsidR="00C659C5" w:rsidRPr="00D05780">
        <w:rPr>
          <w:rFonts w:ascii="Arial" w:hAnsi="Arial" w:cs="Arial"/>
          <w:sz w:val="24"/>
          <w:szCs w:val="24"/>
        </w:rPr>
        <w:t xml:space="preserve"> əmək haqqından tutulmalara yalnız həmin ölkənin qanunvericiliyi ilə müəyyən edilmiş və ya kollektiv müqavilələrlə və ya arbitraj qərarları ilə təyin olunmuş şərtlərə riayət edildikdə və ölçülərdə (hədlərdə) icazə verilir.</w:t>
      </w:r>
    </w:p>
    <w:p w14:paraId="0C3E4C6B" w14:textId="4F3B20BB" w:rsidR="00973AC2" w:rsidRPr="00D05780" w:rsidRDefault="00D55C5B" w:rsidP="00D05780">
      <w:pPr>
        <w:spacing w:after="0" w:line="240" w:lineRule="auto"/>
        <w:ind w:firstLine="567"/>
        <w:jc w:val="both"/>
        <w:rPr>
          <w:rFonts w:ascii="Arial" w:hAnsi="Arial" w:cs="Arial"/>
          <w:bCs/>
          <w:sz w:val="24"/>
          <w:szCs w:val="24"/>
          <w:shd w:val="clear" w:color="auto" w:fill="FFFFFF"/>
        </w:rPr>
      </w:pPr>
      <w:r w:rsidRPr="00D05780">
        <w:rPr>
          <w:rFonts w:ascii="Arial" w:hAnsi="Arial" w:cs="Arial"/>
          <w:bCs/>
          <w:sz w:val="24"/>
          <w:szCs w:val="24"/>
          <w:shd w:val="clear" w:color="auto" w:fill="FFFFFF"/>
        </w:rPr>
        <w:lastRenderedPageBreak/>
        <w:t>Əmək Məcəlləsinin</w:t>
      </w:r>
      <w:r w:rsidR="004436FF" w:rsidRPr="00D05780">
        <w:rPr>
          <w:rFonts w:ascii="Arial" w:hAnsi="Arial" w:cs="Arial"/>
          <w:bCs/>
          <w:sz w:val="24"/>
          <w:szCs w:val="24"/>
          <w:shd w:val="clear" w:color="auto" w:fill="FFFFFF"/>
        </w:rPr>
        <w:t xml:space="preserve"> </w:t>
      </w:r>
      <w:r w:rsidRPr="00D05780">
        <w:rPr>
          <w:rFonts w:ascii="Arial" w:hAnsi="Arial" w:cs="Arial"/>
          <w:bCs/>
          <w:sz w:val="24"/>
          <w:szCs w:val="24"/>
          <w:shd w:val="clear" w:color="auto" w:fill="FFFFFF"/>
        </w:rPr>
        <w:t>175-ci maddəsinin 1-ci hissəsində göstərilmişdir ki, əmək haqqından müvafiq məbləğlər bu maddə ilə müəyyən edilən hallar istisna edilməklə, yalnız işçinin yazılı razılığı ilə, yaxud məhkəmənin qərarı ilə </w:t>
      </w:r>
      <w:r w:rsidRPr="00D05780">
        <w:rPr>
          <w:rFonts w:ascii="Arial" w:hAnsi="Arial" w:cs="Arial"/>
          <w:bCs/>
          <w:iCs/>
          <w:sz w:val="24"/>
          <w:szCs w:val="24"/>
          <w:shd w:val="clear" w:color="auto" w:fill="FFFFFF"/>
        </w:rPr>
        <w:t>qanunvericiliklə nəzərdə tutulmuş icra sənədləri üzrə </w:t>
      </w:r>
      <w:r w:rsidRPr="00D05780">
        <w:rPr>
          <w:rFonts w:ascii="Arial" w:hAnsi="Arial" w:cs="Arial"/>
          <w:bCs/>
          <w:sz w:val="24"/>
          <w:szCs w:val="24"/>
          <w:shd w:val="clear" w:color="auto" w:fill="FFFFFF"/>
        </w:rPr>
        <w:t>tutula bilər.</w:t>
      </w:r>
    </w:p>
    <w:p w14:paraId="5F0DD2E3" w14:textId="77777777" w:rsidR="00973AC2" w:rsidRPr="00D05780" w:rsidRDefault="00D55C5B" w:rsidP="00D05780">
      <w:pPr>
        <w:spacing w:after="0" w:line="240" w:lineRule="auto"/>
        <w:ind w:firstLine="567"/>
        <w:jc w:val="both"/>
        <w:rPr>
          <w:rFonts w:ascii="Arial" w:hAnsi="Arial" w:cs="Arial"/>
          <w:bCs/>
          <w:sz w:val="24"/>
          <w:szCs w:val="24"/>
        </w:rPr>
      </w:pPr>
      <w:r w:rsidRPr="00D05780">
        <w:rPr>
          <w:rFonts w:ascii="Arial" w:hAnsi="Arial" w:cs="Arial"/>
          <w:bCs/>
          <w:sz w:val="24"/>
          <w:szCs w:val="24"/>
        </w:rPr>
        <w:t xml:space="preserve">Əmək Məcəlləsinin 175-ci maddəsinin 6-cı hissəsində təsbit edilmişdir ki, işçinin ərizəsində göstərdiyi məbləğdə və müddətlərdə əmək haqqının müvafiq hissəsi kommunal xərclərin, bankdan aldığı ssudaların, kreditlərin və digər şəxsi borclarının ödənilməsi üçün tutularaq kreditorlara göndərilə bilər. İşçi belə ərizə ilə işəgötürənə müraciət etməyibsə, onun kreditorlarının tələbi ilə işçinin borcları əmək haqqından tutula bilməz. </w:t>
      </w:r>
      <w:r w:rsidR="005526AF" w:rsidRPr="00D05780">
        <w:rPr>
          <w:rFonts w:ascii="Arial" w:hAnsi="Arial" w:cs="Arial"/>
          <w:bCs/>
          <w:sz w:val="24"/>
          <w:szCs w:val="24"/>
        </w:rPr>
        <w:t xml:space="preserve">Həmin maddənin </w:t>
      </w:r>
      <w:r w:rsidR="00906BF6" w:rsidRPr="00D05780">
        <w:rPr>
          <w:rFonts w:ascii="Arial" w:hAnsi="Arial" w:cs="Arial"/>
          <w:bCs/>
          <w:sz w:val="24"/>
          <w:szCs w:val="24"/>
        </w:rPr>
        <w:t>2-ci</w:t>
      </w:r>
      <w:r w:rsidR="005526AF" w:rsidRPr="00D05780">
        <w:rPr>
          <w:rFonts w:ascii="Arial" w:hAnsi="Arial" w:cs="Arial"/>
          <w:bCs/>
          <w:sz w:val="24"/>
          <w:szCs w:val="24"/>
        </w:rPr>
        <w:t xml:space="preserve"> hissəsində məhz işəgötürənin sərəncamı ilə işçinin əmək haqqından tutulan ödənişlər (məsələn, müvafiq vergilər, sosial sığorta haqları və digər icbari ödəmələr, işəgötürənə işçinin (tam maddi məsuliyyət daşıdığı hallar istisna olunmaqla) təqsiri üzündən onun orta aylıq əmək haqqından artıq olmayan miqdarda vurduğu ziyanın məbləği və s.) müəyyən edilmişdir.</w:t>
      </w:r>
    </w:p>
    <w:p w14:paraId="6F82CE1E" w14:textId="30DC8D53" w:rsidR="00973AC2" w:rsidRPr="00D05780" w:rsidRDefault="005526AF" w:rsidP="00D05780">
      <w:pPr>
        <w:spacing w:after="0" w:line="240" w:lineRule="auto"/>
        <w:ind w:firstLine="567"/>
        <w:jc w:val="both"/>
        <w:rPr>
          <w:rFonts w:ascii="Arial" w:hAnsi="Arial" w:cs="Arial"/>
          <w:sz w:val="24"/>
          <w:szCs w:val="24"/>
        </w:rPr>
      </w:pPr>
      <w:r w:rsidRPr="00D05780">
        <w:rPr>
          <w:rFonts w:ascii="Arial" w:hAnsi="Arial" w:cs="Arial"/>
          <w:sz w:val="24"/>
          <w:szCs w:val="24"/>
        </w:rPr>
        <w:t>Əmək Məcəlləsinin 176-cı maddəsi</w:t>
      </w:r>
      <w:r w:rsidR="00785CF8" w:rsidRPr="00D05780">
        <w:rPr>
          <w:rFonts w:ascii="Arial" w:hAnsi="Arial" w:cs="Arial"/>
          <w:sz w:val="24"/>
          <w:szCs w:val="24"/>
        </w:rPr>
        <w:t>nin</w:t>
      </w:r>
      <w:r w:rsidRPr="00D05780">
        <w:rPr>
          <w:rFonts w:ascii="Arial" w:hAnsi="Arial" w:cs="Arial"/>
          <w:sz w:val="24"/>
          <w:szCs w:val="24"/>
        </w:rPr>
        <w:t xml:space="preserve"> 1 və 2-ci hissələrinə əsasən, hər dəfə əmək haqqı verilərkən tutulan bütün məbləğlərin ümumi miqdarı işçiyə verilməli olan əmək haqqının iyirmi faizindən və müvafiq qanunvericilikdə nəzərdə tutulmuş hallarda isə əlli faizindən artıq ola bilməz. Əmək haqqından bir neçə icra sənədinə əsasən məbləğlər tutularkən, bütün hallarda işçinin əmək haqqının əlli faizi saxlanmalıdır.</w:t>
      </w:r>
    </w:p>
    <w:p w14:paraId="62EF625B" w14:textId="345A15F3" w:rsidR="00973AC2" w:rsidRPr="00D05780" w:rsidRDefault="003F5434" w:rsidP="00D05780">
      <w:pPr>
        <w:spacing w:after="0" w:line="240" w:lineRule="auto"/>
        <w:ind w:firstLine="567"/>
        <w:jc w:val="both"/>
        <w:rPr>
          <w:rFonts w:ascii="Arial" w:hAnsi="Arial" w:cs="Arial"/>
          <w:sz w:val="24"/>
          <w:szCs w:val="24"/>
        </w:rPr>
      </w:pPr>
      <w:r w:rsidRPr="00D05780">
        <w:rPr>
          <w:rFonts w:ascii="Arial" w:hAnsi="Arial" w:cs="Arial"/>
          <w:sz w:val="24"/>
          <w:szCs w:val="24"/>
        </w:rPr>
        <w:t>Göstərilən</w:t>
      </w:r>
      <w:r w:rsidR="005526AF" w:rsidRPr="00D05780">
        <w:rPr>
          <w:rFonts w:ascii="Arial" w:hAnsi="Arial" w:cs="Arial"/>
          <w:sz w:val="24"/>
          <w:szCs w:val="24"/>
        </w:rPr>
        <w:t xml:space="preserve"> </w:t>
      </w:r>
      <w:r w:rsidRPr="00D05780">
        <w:rPr>
          <w:rFonts w:ascii="Arial" w:hAnsi="Arial" w:cs="Arial"/>
          <w:sz w:val="24"/>
          <w:szCs w:val="24"/>
        </w:rPr>
        <w:t>maddənin</w:t>
      </w:r>
      <w:r w:rsidR="005526AF" w:rsidRPr="00D05780">
        <w:rPr>
          <w:rFonts w:ascii="Arial" w:hAnsi="Arial" w:cs="Arial"/>
          <w:sz w:val="24"/>
          <w:szCs w:val="24"/>
        </w:rPr>
        <w:t xml:space="preserve"> 3-cü hissəsinə görə</w:t>
      </w:r>
      <w:r w:rsidRPr="00D05780">
        <w:rPr>
          <w:rFonts w:ascii="Arial" w:hAnsi="Arial" w:cs="Arial"/>
          <w:sz w:val="24"/>
          <w:szCs w:val="24"/>
        </w:rPr>
        <w:t>,</w:t>
      </w:r>
      <w:r w:rsidR="005526AF" w:rsidRPr="00D05780">
        <w:rPr>
          <w:rFonts w:ascii="Arial" w:hAnsi="Arial" w:cs="Arial"/>
          <w:sz w:val="24"/>
          <w:szCs w:val="24"/>
        </w:rPr>
        <w:t xml:space="preserve"> bu maddənin </w:t>
      </w:r>
      <w:r w:rsidR="00906BF6" w:rsidRPr="00D05780">
        <w:rPr>
          <w:rFonts w:ascii="Arial" w:hAnsi="Arial" w:cs="Arial"/>
          <w:sz w:val="24"/>
          <w:szCs w:val="24"/>
        </w:rPr>
        <w:t>1-ci</w:t>
      </w:r>
      <w:r w:rsidR="005526AF" w:rsidRPr="00D05780">
        <w:rPr>
          <w:rFonts w:ascii="Arial" w:hAnsi="Arial" w:cs="Arial"/>
          <w:sz w:val="24"/>
          <w:szCs w:val="24"/>
        </w:rPr>
        <w:t xml:space="preserve"> və </w:t>
      </w:r>
      <w:r w:rsidR="00906BF6" w:rsidRPr="00D05780">
        <w:rPr>
          <w:rFonts w:ascii="Arial" w:hAnsi="Arial" w:cs="Arial"/>
          <w:sz w:val="24"/>
          <w:szCs w:val="24"/>
        </w:rPr>
        <w:t>2-ci</w:t>
      </w:r>
      <w:r w:rsidR="005526AF" w:rsidRPr="00D05780">
        <w:rPr>
          <w:rFonts w:ascii="Arial" w:hAnsi="Arial" w:cs="Arial"/>
          <w:sz w:val="24"/>
          <w:szCs w:val="24"/>
        </w:rPr>
        <w:t xml:space="preserve"> hissələri ilə müəyyən edilmiş məhdudiyyətlər islah işləri çəkərkən, habelə alimentlərin tutulması, sağlamlığa vurulmuş ziyanın ödənilməsi, ailəni dolandıranın itkisi nəticəsində zərər çəkmiş şəxslərə vurulmuş ziyanın ödənilməsi və cinayət nəticəsində vurulmuş ziyanın ödənilməsi zamanı işçiyə verilən əmək haqqından məbləğlərin tutulmasına şamil edilmir.</w:t>
      </w:r>
    </w:p>
    <w:p w14:paraId="2B99FBF1" w14:textId="729615AF" w:rsidR="00973AC2" w:rsidRPr="00D05780" w:rsidRDefault="005526AF" w:rsidP="00D05780">
      <w:pPr>
        <w:spacing w:after="0" w:line="240" w:lineRule="auto"/>
        <w:ind w:firstLine="567"/>
        <w:jc w:val="both"/>
        <w:rPr>
          <w:rFonts w:ascii="Arial" w:hAnsi="Arial" w:cs="Arial"/>
          <w:bCs/>
          <w:sz w:val="24"/>
          <w:szCs w:val="24"/>
        </w:rPr>
      </w:pPr>
      <w:r w:rsidRPr="00D05780">
        <w:rPr>
          <w:rFonts w:ascii="Arial" w:hAnsi="Arial" w:cs="Arial"/>
          <w:sz w:val="24"/>
          <w:szCs w:val="24"/>
        </w:rPr>
        <w:t xml:space="preserve">“İcra haqqında” </w:t>
      </w:r>
      <w:r w:rsidR="00906BF6" w:rsidRPr="00D05780">
        <w:rPr>
          <w:rFonts w:ascii="Arial" w:hAnsi="Arial" w:cs="Arial"/>
          <w:sz w:val="24"/>
          <w:szCs w:val="24"/>
        </w:rPr>
        <w:t xml:space="preserve">Azərbaycan Respublikası </w:t>
      </w:r>
      <w:r w:rsidRPr="00D05780">
        <w:rPr>
          <w:rFonts w:ascii="Arial" w:hAnsi="Arial" w:cs="Arial"/>
          <w:sz w:val="24"/>
          <w:szCs w:val="24"/>
        </w:rPr>
        <w:t>Qanunun</w:t>
      </w:r>
      <w:r w:rsidR="00906BF6" w:rsidRPr="00D05780">
        <w:rPr>
          <w:rFonts w:ascii="Arial" w:hAnsi="Arial" w:cs="Arial"/>
          <w:sz w:val="24"/>
          <w:szCs w:val="24"/>
        </w:rPr>
        <w:t>un</w:t>
      </w:r>
      <w:r w:rsidR="003F5434" w:rsidRPr="00D05780">
        <w:rPr>
          <w:rFonts w:ascii="Arial" w:hAnsi="Arial" w:cs="Arial"/>
          <w:sz w:val="24"/>
          <w:szCs w:val="24"/>
        </w:rPr>
        <w:t xml:space="preserve"> (bundan sonra – “İcra haqqında” Qanun)</w:t>
      </w:r>
      <w:r w:rsidRPr="00D05780">
        <w:rPr>
          <w:rFonts w:ascii="Arial" w:hAnsi="Arial" w:cs="Arial"/>
          <w:sz w:val="24"/>
          <w:szCs w:val="24"/>
        </w:rPr>
        <w:t xml:space="preserve"> 63-69-cu maddələrini əhatə edən VI Fəsli  tələbin borclunun əmək haqqına və digər gəlirlərinə yönəldilməsi adlanır. Həmin Qanunun </w:t>
      </w:r>
      <w:r w:rsidR="00D55C5B" w:rsidRPr="00D05780">
        <w:rPr>
          <w:rFonts w:ascii="Arial" w:hAnsi="Arial" w:cs="Arial"/>
          <w:bCs/>
          <w:sz w:val="24"/>
          <w:szCs w:val="24"/>
        </w:rPr>
        <w:t xml:space="preserve">65.1-ci maddəsinə əsasən, icra sənədi icra edilərkən borclunun əmək haqqından və ona bərabər sayılan digər gəlirlərindən tutmaların məbləği </w:t>
      </w:r>
      <w:r w:rsidR="002C78EE" w:rsidRPr="00D05780">
        <w:rPr>
          <w:rFonts w:ascii="Arial" w:hAnsi="Arial" w:cs="Arial"/>
          <w:bCs/>
          <w:sz w:val="24"/>
          <w:szCs w:val="24"/>
        </w:rPr>
        <w:t>əlli</w:t>
      </w:r>
      <w:r w:rsidR="00D55C5B" w:rsidRPr="00D05780">
        <w:rPr>
          <w:rFonts w:ascii="Arial" w:hAnsi="Arial" w:cs="Arial"/>
          <w:bCs/>
          <w:sz w:val="24"/>
          <w:szCs w:val="24"/>
        </w:rPr>
        <w:t xml:space="preserve"> faizdən çox ola bilməz. Qanunun 65.2-ci maddəsinə müvafiq olaraq, tələb, bir neçə icra sənədi üzrə borclunun əmək haqqına və ona bərabər sayılan digər gəlirlərinə yönəldildikdə, qazancın </w:t>
      </w:r>
      <w:r w:rsidR="002C78EE" w:rsidRPr="00D05780">
        <w:rPr>
          <w:rFonts w:ascii="Arial" w:hAnsi="Arial" w:cs="Arial"/>
          <w:bCs/>
          <w:sz w:val="24"/>
          <w:szCs w:val="24"/>
        </w:rPr>
        <w:t>əlli</w:t>
      </w:r>
      <w:r w:rsidR="00D55C5B" w:rsidRPr="00D05780">
        <w:rPr>
          <w:rFonts w:ascii="Arial" w:hAnsi="Arial" w:cs="Arial"/>
          <w:bCs/>
          <w:sz w:val="24"/>
          <w:szCs w:val="24"/>
        </w:rPr>
        <w:t xml:space="preserve"> faizi borcluda qalmalıdır.</w:t>
      </w:r>
    </w:p>
    <w:p w14:paraId="4920DFE6" w14:textId="0202F7A9" w:rsidR="00973AC2" w:rsidRPr="00D05780" w:rsidRDefault="003F5434" w:rsidP="00D05780">
      <w:pPr>
        <w:spacing w:after="0" w:line="240" w:lineRule="auto"/>
        <w:ind w:firstLine="567"/>
        <w:jc w:val="both"/>
        <w:rPr>
          <w:rFonts w:ascii="Arial" w:hAnsi="Arial" w:cs="Arial"/>
          <w:bCs/>
          <w:sz w:val="24"/>
          <w:szCs w:val="24"/>
        </w:rPr>
      </w:pPr>
      <w:r w:rsidRPr="00D05780">
        <w:rPr>
          <w:rFonts w:ascii="Arial" w:hAnsi="Arial" w:cs="Arial"/>
          <w:bCs/>
          <w:sz w:val="24"/>
          <w:szCs w:val="24"/>
        </w:rPr>
        <w:t xml:space="preserve">“İcra haqqında” </w:t>
      </w:r>
      <w:r w:rsidR="00D55C5B" w:rsidRPr="00D05780">
        <w:rPr>
          <w:rFonts w:ascii="Arial" w:hAnsi="Arial" w:cs="Arial"/>
          <w:bCs/>
          <w:sz w:val="24"/>
          <w:szCs w:val="24"/>
        </w:rPr>
        <w:t>Qanunun 65.3-cü maddəsinə görə isə alimentlərin tutulması, sağlamlığa vurulmuş ziyanın ödənilməsi, ailəni dolandıranın itkisi nəticəsində zərər çəkmiş şəxslərə vurulmuş ziyanın ödənilməsi və cinayət nəticəsində vurulmuş ziyanın ödənilməsi zamanı bu Qanunun 65.1-ci və 65.2-ci maddələri ilə müəyyən edilmiş məhdudiyyətlər tətbiq edilmir. Belə hallarda əmək haqqından və ona bərabər sayılan digər gəlirlərdən tutmaların məbləği 70 faizdən çox ola bilməz.</w:t>
      </w:r>
    </w:p>
    <w:p w14:paraId="68A35A34" w14:textId="77777777" w:rsidR="00973AC2" w:rsidRPr="00D05780" w:rsidRDefault="00D55C5B" w:rsidP="00D05780">
      <w:pPr>
        <w:spacing w:after="0" w:line="240" w:lineRule="auto"/>
        <w:ind w:firstLine="567"/>
        <w:jc w:val="both"/>
        <w:rPr>
          <w:rFonts w:ascii="Arial" w:hAnsi="Arial" w:cs="Arial"/>
          <w:bCs/>
          <w:sz w:val="24"/>
          <w:szCs w:val="24"/>
        </w:rPr>
      </w:pPr>
      <w:r w:rsidRPr="00D05780">
        <w:rPr>
          <w:rFonts w:ascii="Arial" w:hAnsi="Arial" w:cs="Arial"/>
          <w:bCs/>
          <w:sz w:val="24"/>
          <w:szCs w:val="24"/>
        </w:rPr>
        <w:t>Beləliklə, təmin edilməli olan tələbin əhəmiyyətlilik dərəcəsindən asılı olaraq, qanunverici tərəfindən əmək haqqından tutmanın aşağıdakı hədləri müəyyən edilmişdir:</w:t>
      </w:r>
    </w:p>
    <w:p w14:paraId="719C3CCF" w14:textId="2CFABF83" w:rsidR="00973AC2" w:rsidRPr="00D05780" w:rsidRDefault="00D55C5B" w:rsidP="00D05780">
      <w:pPr>
        <w:spacing w:after="0" w:line="240" w:lineRule="auto"/>
        <w:ind w:firstLine="567"/>
        <w:jc w:val="both"/>
        <w:rPr>
          <w:rFonts w:ascii="Arial" w:hAnsi="Arial" w:cs="Arial"/>
          <w:bCs/>
          <w:sz w:val="24"/>
          <w:szCs w:val="24"/>
        </w:rPr>
      </w:pPr>
      <w:r w:rsidRPr="00D05780">
        <w:rPr>
          <w:rFonts w:ascii="Arial" w:hAnsi="Arial" w:cs="Arial"/>
          <w:bCs/>
          <w:sz w:val="24"/>
          <w:szCs w:val="24"/>
          <w:shd w:val="clear" w:color="auto" w:fill="FFFFFF"/>
        </w:rPr>
        <w:t xml:space="preserve">işəgötürənin sərəncamı ilə tutulan ödənişlərlə bağlı </w:t>
      </w:r>
      <w:r w:rsidRPr="00D05780">
        <w:rPr>
          <w:rFonts w:ascii="Arial" w:hAnsi="Arial" w:cs="Arial"/>
          <w:bCs/>
          <w:sz w:val="24"/>
          <w:szCs w:val="24"/>
        </w:rPr>
        <w:t xml:space="preserve">– </w:t>
      </w:r>
      <w:r w:rsidR="002C78EE" w:rsidRPr="00D05780">
        <w:rPr>
          <w:rFonts w:ascii="Arial" w:hAnsi="Arial" w:cs="Arial"/>
          <w:bCs/>
          <w:sz w:val="24"/>
          <w:szCs w:val="24"/>
        </w:rPr>
        <w:t>iyirmi</w:t>
      </w:r>
      <w:r w:rsidRPr="00D05780">
        <w:rPr>
          <w:rFonts w:ascii="Arial" w:hAnsi="Arial" w:cs="Arial"/>
          <w:bCs/>
          <w:sz w:val="24"/>
          <w:szCs w:val="24"/>
        </w:rPr>
        <w:t xml:space="preserve"> faizdən yuxarı olmamaqla</w:t>
      </w:r>
      <w:r w:rsidR="00906BF6" w:rsidRPr="00D05780">
        <w:rPr>
          <w:rFonts w:ascii="Arial" w:hAnsi="Arial" w:cs="Arial"/>
          <w:bCs/>
          <w:sz w:val="24"/>
          <w:szCs w:val="24"/>
        </w:rPr>
        <w:t>;</w:t>
      </w:r>
    </w:p>
    <w:p w14:paraId="285DA51E" w14:textId="7272FD11" w:rsidR="00973AC2" w:rsidRPr="00D05780" w:rsidRDefault="00D55C5B" w:rsidP="00D05780">
      <w:pPr>
        <w:spacing w:after="0" w:line="240" w:lineRule="auto"/>
        <w:ind w:firstLine="567"/>
        <w:jc w:val="both"/>
        <w:rPr>
          <w:rFonts w:ascii="Arial" w:hAnsi="Arial" w:cs="Arial"/>
          <w:bCs/>
          <w:sz w:val="24"/>
          <w:szCs w:val="24"/>
        </w:rPr>
      </w:pPr>
      <w:r w:rsidRPr="00D05780">
        <w:rPr>
          <w:rFonts w:ascii="Arial" w:hAnsi="Arial" w:cs="Arial"/>
          <w:bCs/>
          <w:sz w:val="24"/>
          <w:szCs w:val="24"/>
        </w:rPr>
        <w:t xml:space="preserve">məhkəmə qərarlarının icrası ilə bağlı, o cümlədən qanunvericilikdə nəzərdə tutulmuş hallarda – </w:t>
      </w:r>
      <w:r w:rsidR="002C78EE" w:rsidRPr="00D05780">
        <w:rPr>
          <w:rFonts w:ascii="Arial" w:hAnsi="Arial" w:cs="Arial"/>
          <w:bCs/>
          <w:sz w:val="24"/>
          <w:szCs w:val="24"/>
        </w:rPr>
        <w:t>əlli</w:t>
      </w:r>
      <w:r w:rsidRPr="00D05780">
        <w:rPr>
          <w:rFonts w:ascii="Arial" w:hAnsi="Arial" w:cs="Arial"/>
          <w:bCs/>
          <w:sz w:val="24"/>
          <w:szCs w:val="24"/>
        </w:rPr>
        <w:t xml:space="preserve"> faizdən yuxarı olmamaqla</w:t>
      </w:r>
      <w:r w:rsidR="00906BF6" w:rsidRPr="00D05780">
        <w:rPr>
          <w:rFonts w:ascii="Arial" w:hAnsi="Arial" w:cs="Arial"/>
          <w:bCs/>
          <w:sz w:val="24"/>
          <w:szCs w:val="24"/>
        </w:rPr>
        <w:t>;</w:t>
      </w:r>
    </w:p>
    <w:p w14:paraId="68296957" w14:textId="70B30A52" w:rsidR="00973AC2" w:rsidRPr="00D05780" w:rsidRDefault="00D55C5B" w:rsidP="00D05780">
      <w:pPr>
        <w:spacing w:after="0" w:line="240" w:lineRule="auto"/>
        <w:ind w:firstLine="567"/>
        <w:jc w:val="both"/>
        <w:rPr>
          <w:rFonts w:ascii="Arial" w:hAnsi="Arial" w:cs="Arial"/>
          <w:bCs/>
          <w:sz w:val="24"/>
          <w:szCs w:val="24"/>
        </w:rPr>
      </w:pPr>
      <w:r w:rsidRPr="00D05780">
        <w:rPr>
          <w:rFonts w:ascii="Arial" w:hAnsi="Arial" w:cs="Arial"/>
          <w:bCs/>
          <w:sz w:val="24"/>
          <w:szCs w:val="24"/>
        </w:rPr>
        <w:t xml:space="preserve">alimentlərin tutulması, sağlamlığa vurulmuş ziyanın ödənilməsi, ailəni dolandıranın itkisi nəticəsində zərər çəkmiş şəxslərə vurulmuş ziyanın ödənilməsi və cinayət nəticəsində vurulmuş ziyanın ödənilməsi ilə bağlı </w:t>
      </w:r>
      <w:r w:rsidR="003F5434" w:rsidRPr="00D05780">
        <w:rPr>
          <w:rFonts w:ascii="Arial" w:hAnsi="Arial" w:cs="Arial"/>
          <w:bCs/>
          <w:sz w:val="24"/>
          <w:szCs w:val="24"/>
        </w:rPr>
        <w:t>–</w:t>
      </w:r>
      <w:r w:rsidRPr="00D05780">
        <w:rPr>
          <w:rFonts w:ascii="Arial" w:hAnsi="Arial" w:cs="Arial"/>
          <w:bCs/>
          <w:sz w:val="24"/>
          <w:szCs w:val="24"/>
        </w:rPr>
        <w:t xml:space="preserve"> </w:t>
      </w:r>
      <w:r w:rsidR="002C78EE" w:rsidRPr="00D05780">
        <w:rPr>
          <w:rFonts w:ascii="Arial" w:hAnsi="Arial" w:cs="Arial"/>
          <w:bCs/>
          <w:sz w:val="24"/>
          <w:szCs w:val="24"/>
        </w:rPr>
        <w:t>yetmiş</w:t>
      </w:r>
      <w:r w:rsidRPr="00D05780">
        <w:rPr>
          <w:rFonts w:ascii="Arial" w:hAnsi="Arial" w:cs="Arial"/>
          <w:bCs/>
          <w:sz w:val="24"/>
          <w:szCs w:val="24"/>
        </w:rPr>
        <w:t xml:space="preserve"> faizdən yuxarı olmamaqla</w:t>
      </w:r>
      <w:r w:rsidR="00906BF6" w:rsidRPr="00D05780">
        <w:rPr>
          <w:rFonts w:ascii="Arial" w:hAnsi="Arial" w:cs="Arial"/>
          <w:bCs/>
          <w:sz w:val="24"/>
          <w:szCs w:val="24"/>
        </w:rPr>
        <w:t>.</w:t>
      </w:r>
    </w:p>
    <w:p w14:paraId="5319B3BC" w14:textId="7724A86E" w:rsidR="00973AC2" w:rsidRPr="00D05780" w:rsidRDefault="00A026F8" w:rsidP="00D05780">
      <w:pPr>
        <w:spacing w:after="0" w:line="240" w:lineRule="auto"/>
        <w:ind w:firstLine="567"/>
        <w:jc w:val="both"/>
        <w:rPr>
          <w:rFonts w:ascii="Arial" w:hAnsi="Arial" w:cs="Arial"/>
          <w:bCs/>
          <w:sz w:val="24"/>
          <w:szCs w:val="24"/>
        </w:rPr>
      </w:pPr>
      <w:r w:rsidRPr="00D05780">
        <w:rPr>
          <w:rFonts w:ascii="Arial" w:hAnsi="Arial" w:cs="Arial"/>
          <w:bCs/>
          <w:sz w:val="24"/>
          <w:szCs w:val="24"/>
        </w:rPr>
        <w:t>K</w:t>
      </w:r>
      <w:r w:rsidR="00F157CE" w:rsidRPr="00D05780">
        <w:rPr>
          <w:rFonts w:ascii="Arial" w:hAnsi="Arial" w:cs="Arial"/>
          <w:bCs/>
          <w:sz w:val="24"/>
          <w:szCs w:val="24"/>
        </w:rPr>
        <w:t>reditorla bağlanmış razılaşmaya əsasən</w:t>
      </w:r>
      <w:r w:rsidR="00B03398" w:rsidRPr="00D05780">
        <w:rPr>
          <w:rFonts w:ascii="Arial" w:hAnsi="Arial" w:cs="Arial"/>
          <w:bCs/>
          <w:sz w:val="24"/>
          <w:szCs w:val="24"/>
        </w:rPr>
        <w:t xml:space="preserve"> </w:t>
      </w:r>
      <w:r w:rsidRPr="00D05780">
        <w:rPr>
          <w:rFonts w:ascii="Arial" w:hAnsi="Arial" w:cs="Arial"/>
          <w:bCs/>
          <w:sz w:val="24"/>
          <w:szCs w:val="24"/>
        </w:rPr>
        <w:t>borclunun</w:t>
      </w:r>
      <w:r w:rsidR="00BF6620" w:rsidRPr="00D05780">
        <w:rPr>
          <w:rFonts w:ascii="Arial" w:hAnsi="Arial" w:cs="Arial"/>
          <w:bCs/>
          <w:sz w:val="24"/>
          <w:szCs w:val="24"/>
        </w:rPr>
        <w:t xml:space="preserve"> </w:t>
      </w:r>
      <w:r w:rsidR="00B03398" w:rsidRPr="00D05780">
        <w:rPr>
          <w:rFonts w:ascii="Arial" w:hAnsi="Arial" w:cs="Arial"/>
          <w:bCs/>
          <w:sz w:val="24"/>
          <w:szCs w:val="24"/>
        </w:rPr>
        <w:t xml:space="preserve">əmək haqqından </w:t>
      </w:r>
      <w:r w:rsidRPr="00D05780">
        <w:rPr>
          <w:rFonts w:ascii="Arial" w:hAnsi="Arial" w:cs="Arial"/>
          <w:bCs/>
          <w:sz w:val="24"/>
          <w:szCs w:val="24"/>
        </w:rPr>
        <w:t xml:space="preserve">akseptsiz qaydada </w:t>
      </w:r>
      <w:r w:rsidR="00B03398" w:rsidRPr="00D05780">
        <w:rPr>
          <w:rFonts w:ascii="Arial" w:hAnsi="Arial" w:cs="Arial"/>
          <w:bCs/>
          <w:sz w:val="24"/>
          <w:szCs w:val="24"/>
        </w:rPr>
        <w:t xml:space="preserve">tutmanın aparılması zamanı məhdudiyyətin tətbiq edilib-edilməməsi </w:t>
      </w:r>
      <w:r w:rsidR="00B03398" w:rsidRPr="00D05780">
        <w:rPr>
          <w:rFonts w:ascii="Arial" w:hAnsi="Arial" w:cs="Arial"/>
          <w:bCs/>
          <w:sz w:val="24"/>
          <w:szCs w:val="24"/>
        </w:rPr>
        <w:lastRenderedPageBreak/>
        <w:t>məsələsinin</w:t>
      </w:r>
      <w:r w:rsidR="001A75C4" w:rsidRPr="00D05780">
        <w:rPr>
          <w:rFonts w:ascii="Arial" w:hAnsi="Arial" w:cs="Arial"/>
          <w:bCs/>
          <w:sz w:val="24"/>
          <w:szCs w:val="24"/>
        </w:rPr>
        <w:t xml:space="preserve"> həlli məqsədilə</w:t>
      </w:r>
      <w:r w:rsidR="00906BF6" w:rsidRPr="00D05780">
        <w:rPr>
          <w:rFonts w:ascii="Arial" w:hAnsi="Arial" w:cs="Arial"/>
          <w:bCs/>
          <w:sz w:val="24"/>
          <w:szCs w:val="24"/>
        </w:rPr>
        <w:t xml:space="preserve"> </w:t>
      </w:r>
      <w:r w:rsidR="00B03398" w:rsidRPr="00D05780">
        <w:rPr>
          <w:rFonts w:ascii="Arial" w:hAnsi="Arial" w:cs="Arial"/>
          <w:bCs/>
          <w:sz w:val="24"/>
          <w:szCs w:val="24"/>
        </w:rPr>
        <w:t xml:space="preserve">Konstitusiya Məhkəməsinin Plenumu hesab edir ki, </w:t>
      </w:r>
      <w:r w:rsidR="001A75C4" w:rsidRPr="00D05780">
        <w:rPr>
          <w:rFonts w:ascii="Arial" w:hAnsi="Arial" w:cs="Arial"/>
          <w:bCs/>
          <w:sz w:val="24"/>
          <w:szCs w:val="24"/>
        </w:rPr>
        <w:t>ilk növbədə</w:t>
      </w:r>
      <w:r w:rsidR="00B03398" w:rsidRPr="00D05780">
        <w:rPr>
          <w:rFonts w:ascii="Arial" w:hAnsi="Arial" w:cs="Arial"/>
          <w:bCs/>
          <w:sz w:val="24"/>
          <w:szCs w:val="24"/>
        </w:rPr>
        <w:t>,</w:t>
      </w:r>
      <w:r w:rsidR="001A75C4" w:rsidRPr="00D05780">
        <w:rPr>
          <w:rFonts w:ascii="Arial" w:hAnsi="Arial" w:cs="Arial"/>
          <w:bCs/>
          <w:sz w:val="24"/>
          <w:szCs w:val="24"/>
        </w:rPr>
        <w:t xml:space="preserve"> əmək haqqından tutmanın həddinin müəyyən edilməsində hüquqi məqsəd və bu məhdudiyyətin təyinatı diqqətə alınmalıdır.</w:t>
      </w:r>
    </w:p>
    <w:p w14:paraId="1948A8B4" w14:textId="77777777" w:rsidR="00973AC2" w:rsidRPr="00D05780" w:rsidRDefault="00D47948" w:rsidP="00D05780">
      <w:pPr>
        <w:spacing w:after="0" w:line="240" w:lineRule="auto"/>
        <w:ind w:firstLine="567"/>
        <w:jc w:val="both"/>
        <w:rPr>
          <w:rFonts w:ascii="Arial" w:hAnsi="Arial" w:cs="Arial"/>
          <w:bCs/>
          <w:sz w:val="24"/>
          <w:szCs w:val="24"/>
        </w:rPr>
      </w:pPr>
      <w:r w:rsidRPr="00D05780">
        <w:rPr>
          <w:rFonts w:ascii="Arial" w:hAnsi="Arial" w:cs="Arial"/>
          <w:bCs/>
          <w:sz w:val="24"/>
          <w:szCs w:val="24"/>
        </w:rPr>
        <w:t>Əmək Məcəlləsinin 176-cı maddəsi ilə işçinin əmək haqqından tutmanın məbləğ</w:t>
      </w:r>
      <w:r w:rsidR="00906BF6" w:rsidRPr="00D05780">
        <w:rPr>
          <w:rFonts w:ascii="Arial" w:hAnsi="Arial" w:cs="Arial"/>
          <w:bCs/>
          <w:sz w:val="24"/>
          <w:szCs w:val="24"/>
        </w:rPr>
        <w:t>i</w:t>
      </w:r>
      <w:r w:rsidRPr="00D05780">
        <w:rPr>
          <w:rFonts w:ascii="Arial" w:hAnsi="Arial" w:cs="Arial"/>
          <w:bCs/>
          <w:sz w:val="24"/>
          <w:szCs w:val="24"/>
        </w:rPr>
        <w:t xml:space="preserve"> məhdudlaşdırılarkən </w:t>
      </w:r>
      <w:r w:rsidR="004436FF" w:rsidRPr="00D05780">
        <w:rPr>
          <w:rFonts w:ascii="Arial" w:hAnsi="Arial" w:cs="Arial"/>
          <w:bCs/>
          <w:sz w:val="24"/>
          <w:szCs w:val="24"/>
        </w:rPr>
        <w:t>işçinin əsas həyati tələbatlarının qarşılanması üçün əmək haqqının müəyyən məbləğinin ödənilməsi, bu</w:t>
      </w:r>
      <w:r w:rsidR="0048456D" w:rsidRPr="00D05780">
        <w:rPr>
          <w:rFonts w:ascii="Arial" w:hAnsi="Arial" w:cs="Arial"/>
          <w:bCs/>
          <w:sz w:val="24"/>
          <w:szCs w:val="24"/>
        </w:rPr>
        <w:t>nunla</w:t>
      </w:r>
      <w:r w:rsidR="004436FF" w:rsidRPr="00D05780">
        <w:rPr>
          <w:rFonts w:ascii="Arial" w:hAnsi="Arial" w:cs="Arial"/>
          <w:bCs/>
          <w:sz w:val="24"/>
          <w:szCs w:val="24"/>
        </w:rPr>
        <w:t xml:space="preserve"> da əmək haqqının t</w:t>
      </w:r>
      <w:r w:rsidRPr="00D05780">
        <w:rPr>
          <w:rFonts w:ascii="Arial" w:hAnsi="Arial" w:cs="Arial"/>
          <w:bCs/>
          <w:sz w:val="24"/>
          <w:szCs w:val="24"/>
        </w:rPr>
        <w:t>oxunulmazlığı təmin edilmiş olur.</w:t>
      </w:r>
    </w:p>
    <w:p w14:paraId="7B8B1DDB" w14:textId="77777777" w:rsidR="00973AC2" w:rsidRPr="00D05780" w:rsidRDefault="004436FF" w:rsidP="00D05780">
      <w:pPr>
        <w:spacing w:after="0" w:line="240" w:lineRule="auto"/>
        <w:ind w:firstLine="567"/>
        <w:jc w:val="both"/>
        <w:rPr>
          <w:rFonts w:ascii="Arial" w:hAnsi="Arial" w:cs="Arial"/>
          <w:bCs/>
          <w:sz w:val="24"/>
          <w:szCs w:val="24"/>
        </w:rPr>
      </w:pPr>
      <w:r w:rsidRPr="00D05780">
        <w:rPr>
          <w:rFonts w:ascii="Arial" w:hAnsi="Arial" w:cs="Arial"/>
          <w:bCs/>
          <w:sz w:val="24"/>
          <w:szCs w:val="24"/>
        </w:rPr>
        <w:t xml:space="preserve">Nəzərə alınmalıdır ki, bu məhdudiyyət təkcə işçinin deyil, </w:t>
      </w:r>
      <w:r w:rsidR="00906BF6" w:rsidRPr="00D05780">
        <w:rPr>
          <w:rFonts w:ascii="Arial" w:hAnsi="Arial" w:cs="Arial"/>
          <w:bCs/>
          <w:sz w:val="24"/>
          <w:szCs w:val="24"/>
        </w:rPr>
        <w:t>bir sıra</w:t>
      </w:r>
      <w:r w:rsidRPr="00D05780">
        <w:rPr>
          <w:rFonts w:ascii="Arial" w:hAnsi="Arial" w:cs="Arial"/>
          <w:bCs/>
          <w:sz w:val="24"/>
          <w:szCs w:val="24"/>
        </w:rPr>
        <w:t xml:space="preserve"> hallarda onun ailə üzvlərinin mövcudluğunun və yaşayışının yeganə və əsas mənbəyi olan əmək haqqının xüsusi mühafizəsini təmin etməkdən, şəxsin yaşayışı üçün minimum dolanacaq imkanı verməkdən və bununla da əmək haqqının sosial-iqtisadi funksiyasının yerinə yetir</w:t>
      </w:r>
      <w:r w:rsidR="00906BF6" w:rsidRPr="00D05780">
        <w:rPr>
          <w:rFonts w:ascii="Arial" w:hAnsi="Arial" w:cs="Arial"/>
          <w:bCs/>
          <w:sz w:val="24"/>
          <w:szCs w:val="24"/>
        </w:rPr>
        <w:t>il</w:t>
      </w:r>
      <w:r w:rsidRPr="00D05780">
        <w:rPr>
          <w:rFonts w:ascii="Arial" w:hAnsi="Arial" w:cs="Arial"/>
          <w:bCs/>
          <w:sz w:val="24"/>
          <w:szCs w:val="24"/>
        </w:rPr>
        <w:t>məsinə nail olmaqdan ibarətdir.</w:t>
      </w:r>
    </w:p>
    <w:p w14:paraId="2C62F118" w14:textId="5CBB4678" w:rsidR="006D6D91" w:rsidRPr="00D05780" w:rsidRDefault="00F7673F" w:rsidP="00D05780">
      <w:pPr>
        <w:spacing w:after="0" w:line="240" w:lineRule="auto"/>
        <w:ind w:firstLine="567"/>
        <w:jc w:val="both"/>
        <w:rPr>
          <w:rFonts w:ascii="Arial" w:hAnsi="Arial" w:cs="Arial"/>
          <w:bCs/>
          <w:sz w:val="24"/>
          <w:szCs w:val="24"/>
        </w:rPr>
      </w:pPr>
      <w:r w:rsidRPr="00D05780">
        <w:rPr>
          <w:rFonts w:ascii="Arial" w:hAnsi="Arial" w:cs="Arial"/>
          <w:bCs/>
          <w:sz w:val="24"/>
          <w:szCs w:val="24"/>
        </w:rPr>
        <w:t>Konstitusiya Məhkəməsinin Plenumu onu da qeyd e</w:t>
      </w:r>
      <w:r w:rsidR="00785CF8" w:rsidRPr="00D05780">
        <w:rPr>
          <w:rFonts w:ascii="Arial" w:hAnsi="Arial" w:cs="Arial"/>
          <w:bCs/>
          <w:sz w:val="24"/>
          <w:szCs w:val="24"/>
        </w:rPr>
        <w:t>dir</w:t>
      </w:r>
      <w:r w:rsidRPr="00D05780">
        <w:rPr>
          <w:rFonts w:ascii="Arial" w:hAnsi="Arial" w:cs="Arial"/>
          <w:bCs/>
          <w:sz w:val="24"/>
          <w:szCs w:val="24"/>
        </w:rPr>
        <w:t xml:space="preserve"> ki, Əmək Məcəlləsinin 175-ci maddəsi  ilə əmək haqqından tut</w:t>
      </w:r>
      <w:r w:rsidR="00785CF8" w:rsidRPr="00D05780">
        <w:rPr>
          <w:rFonts w:ascii="Arial" w:hAnsi="Arial" w:cs="Arial"/>
          <w:bCs/>
          <w:sz w:val="24"/>
          <w:szCs w:val="24"/>
        </w:rPr>
        <w:t>ul</w:t>
      </w:r>
      <w:r w:rsidRPr="00D05780">
        <w:rPr>
          <w:rFonts w:ascii="Arial" w:hAnsi="Arial" w:cs="Arial"/>
          <w:bCs/>
          <w:sz w:val="24"/>
          <w:szCs w:val="24"/>
        </w:rPr>
        <w:t>manın</w:t>
      </w:r>
      <w:r w:rsidR="00785CF8" w:rsidRPr="00D05780">
        <w:rPr>
          <w:rFonts w:ascii="Arial" w:hAnsi="Arial" w:cs="Arial"/>
          <w:bCs/>
          <w:sz w:val="24"/>
          <w:szCs w:val="24"/>
        </w:rPr>
        <w:t xml:space="preserve"> üç əsası </w:t>
      </w:r>
      <w:r w:rsidR="006D6D91" w:rsidRPr="00D05780">
        <w:rPr>
          <w:rFonts w:ascii="Arial" w:hAnsi="Arial" w:cs="Arial"/>
          <w:bCs/>
          <w:sz w:val="24"/>
          <w:szCs w:val="24"/>
        </w:rPr>
        <w:t xml:space="preserve">olaraq </w:t>
      </w:r>
      <w:r w:rsidR="00785CF8" w:rsidRPr="00D05780">
        <w:rPr>
          <w:rFonts w:ascii="Arial" w:hAnsi="Arial" w:cs="Arial"/>
          <w:bCs/>
          <w:sz w:val="24"/>
          <w:szCs w:val="24"/>
        </w:rPr>
        <w:t>i</w:t>
      </w:r>
      <w:r w:rsidR="00EC16A4" w:rsidRPr="00D05780">
        <w:rPr>
          <w:rFonts w:ascii="Arial" w:hAnsi="Arial" w:cs="Arial"/>
          <w:bCs/>
          <w:sz w:val="24"/>
          <w:szCs w:val="24"/>
        </w:rPr>
        <w:t>ş</w:t>
      </w:r>
      <w:r w:rsidR="00785CF8" w:rsidRPr="00D05780">
        <w:rPr>
          <w:rFonts w:ascii="Arial" w:hAnsi="Arial" w:cs="Arial"/>
          <w:bCs/>
          <w:sz w:val="24"/>
          <w:szCs w:val="24"/>
        </w:rPr>
        <w:t>əgötürənin sərəncamı</w:t>
      </w:r>
      <w:r w:rsidR="006D6D91" w:rsidRPr="00D05780">
        <w:rPr>
          <w:rFonts w:ascii="Arial" w:hAnsi="Arial" w:cs="Arial"/>
          <w:bCs/>
          <w:sz w:val="24"/>
          <w:szCs w:val="24"/>
        </w:rPr>
        <w:t xml:space="preserve">, </w:t>
      </w:r>
      <w:r w:rsidR="00785CF8" w:rsidRPr="00D05780">
        <w:rPr>
          <w:rFonts w:ascii="Arial" w:hAnsi="Arial" w:cs="Arial"/>
          <w:bCs/>
          <w:sz w:val="24"/>
          <w:szCs w:val="24"/>
        </w:rPr>
        <w:t>məhkəmə qərarı</w:t>
      </w:r>
      <w:r w:rsidR="006D6D91" w:rsidRPr="00D05780">
        <w:rPr>
          <w:rFonts w:ascii="Arial" w:hAnsi="Arial" w:cs="Arial"/>
          <w:bCs/>
          <w:sz w:val="24"/>
          <w:szCs w:val="24"/>
        </w:rPr>
        <w:t xml:space="preserve"> və </w:t>
      </w:r>
      <w:r w:rsidR="00785CF8" w:rsidRPr="00D05780">
        <w:rPr>
          <w:rFonts w:ascii="Arial" w:hAnsi="Arial" w:cs="Arial"/>
          <w:bCs/>
          <w:sz w:val="24"/>
          <w:szCs w:val="24"/>
        </w:rPr>
        <w:t>işçinin razılığı</w:t>
      </w:r>
      <w:r w:rsidR="00024199" w:rsidRPr="00D05780">
        <w:rPr>
          <w:rFonts w:ascii="Arial" w:hAnsi="Arial" w:cs="Arial"/>
          <w:bCs/>
          <w:sz w:val="24"/>
          <w:szCs w:val="24"/>
        </w:rPr>
        <w:t xml:space="preserve"> müəyyən</w:t>
      </w:r>
      <w:r w:rsidR="006D6D91" w:rsidRPr="00D05780">
        <w:rPr>
          <w:rFonts w:ascii="Arial" w:hAnsi="Arial" w:cs="Arial"/>
          <w:bCs/>
          <w:sz w:val="24"/>
          <w:szCs w:val="24"/>
        </w:rPr>
        <w:t xml:space="preserve"> edilmişdir.</w:t>
      </w:r>
    </w:p>
    <w:p w14:paraId="6F6E4527" w14:textId="48837A55" w:rsidR="00973AC2" w:rsidRPr="00D05780" w:rsidRDefault="00024199" w:rsidP="00D05780">
      <w:pPr>
        <w:pStyle w:val="a7"/>
        <w:spacing w:after="0" w:line="240" w:lineRule="auto"/>
        <w:ind w:left="0" w:firstLine="567"/>
        <w:jc w:val="both"/>
        <w:rPr>
          <w:rFonts w:ascii="Arial" w:hAnsi="Arial" w:cs="Arial"/>
          <w:bCs/>
          <w:sz w:val="24"/>
          <w:szCs w:val="24"/>
        </w:rPr>
      </w:pPr>
      <w:r w:rsidRPr="00D05780">
        <w:rPr>
          <w:rFonts w:ascii="Arial" w:hAnsi="Arial" w:cs="Arial"/>
          <w:bCs/>
          <w:sz w:val="24"/>
          <w:szCs w:val="24"/>
        </w:rPr>
        <w:t>İ</w:t>
      </w:r>
      <w:r w:rsidR="00785CF8" w:rsidRPr="00D05780">
        <w:rPr>
          <w:rFonts w:ascii="Arial" w:hAnsi="Arial" w:cs="Arial"/>
          <w:bCs/>
          <w:sz w:val="24"/>
          <w:szCs w:val="24"/>
        </w:rPr>
        <w:t xml:space="preserve">şəgötürənin sərəncamı ilə tutmanın həddi </w:t>
      </w:r>
      <w:r w:rsidR="00D4633E" w:rsidRPr="00D05780">
        <w:rPr>
          <w:rFonts w:ascii="Arial" w:hAnsi="Arial" w:cs="Arial"/>
          <w:bCs/>
          <w:sz w:val="24"/>
          <w:szCs w:val="24"/>
        </w:rPr>
        <w:t>iyirmi</w:t>
      </w:r>
      <w:r w:rsidR="00785CF8" w:rsidRPr="00D05780">
        <w:rPr>
          <w:rFonts w:ascii="Arial" w:hAnsi="Arial" w:cs="Arial"/>
          <w:bCs/>
          <w:sz w:val="24"/>
          <w:szCs w:val="24"/>
        </w:rPr>
        <w:t xml:space="preserve"> faiz, məhkəmə qərarı üzrə isə </w:t>
      </w:r>
      <w:r w:rsidR="00110908" w:rsidRPr="00D05780">
        <w:rPr>
          <w:rFonts w:ascii="Arial" w:hAnsi="Arial" w:cs="Arial"/>
          <w:bCs/>
          <w:sz w:val="24"/>
          <w:szCs w:val="24"/>
        </w:rPr>
        <w:t>əlli</w:t>
      </w:r>
      <w:r w:rsidR="00785CF8" w:rsidRPr="00D05780">
        <w:rPr>
          <w:rFonts w:ascii="Arial" w:hAnsi="Arial" w:cs="Arial"/>
          <w:bCs/>
          <w:sz w:val="24"/>
          <w:szCs w:val="24"/>
        </w:rPr>
        <w:t xml:space="preserve"> faiz həcmində təsbit edilmişdir.</w:t>
      </w:r>
      <w:r w:rsidR="00F7673F" w:rsidRPr="00D05780">
        <w:rPr>
          <w:rFonts w:ascii="Arial" w:hAnsi="Arial" w:cs="Arial"/>
          <w:bCs/>
          <w:sz w:val="24"/>
          <w:szCs w:val="24"/>
        </w:rPr>
        <w:t xml:space="preserve"> Odur ki, </w:t>
      </w:r>
      <w:r w:rsidR="009657BB" w:rsidRPr="00D05780">
        <w:rPr>
          <w:rFonts w:ascii="Arial" w:hAnsi="Arial" w:cs="Arial"/>
          <w:bCs/>
          <w:sz w:val="24"/>
          <w:szCs w:val="24"/>
        </w:rPr>
        <w:t xml:space="preserve">məhkəmə qərarı ilə </w:t>
      </w:r>
      <w:r w:rsidR="00785CF8" w:rsidRPr="00D05780">
        <w:rPr>
          <w:rFonts w:ascii="Arial" w:hAnsi="Arial" w:cs="Arial"/>
          <w:bCs/>
          <w:sz w:val="24"/>
          <w:szCs w:val="24"/>
        </w:rPr>
        <w:t>hər hansı mülki müqavilə</w:t>
      </w:r>
      <w:r w:rsidR="00EC16A4" w:rsidRPr="00D05780">
        <w:rPr>
          <w:rFonts w:ascii="Arial" w:hAnsi="Arial" w:cs="Arial"/>
          <w:bCs/>
          <w:sz w:val="24"/>
          <w:szCs w:val="24"/>
        </w:rPr>
        <w:t>,</w:t>
      </w:r>
      <w:r w:rsidR="00785CF8" w:rsidRPr="00D05780">
        <w:rPr>
          <w:rFonts w:ascii="Arial" w:hAnsi="Arial" w:cs="Arial"/>
          <w:bCs/>
          <w:sz w:val="24"/>
          <w:szCs w:val="24"/>
        </w:rPr>
        <w:t xml:space="preserve"> </w:t>
      </w:r>
      <w:r w:rsidR="002C78EE" w:rsidRPr="00D05780">
        <w:rPr>
          <w:rFonts w:ascii="Arial" w:hAnsi="Arial" w:cs="Arial"/>
          <w:bCs/>
          <w:sz w:val="24"/>
          <w:szCs w:val="24"/>
        </w:rPr>
        <w:t>eləcə də</w:t>
      </w:r>
      <w:r w:rsidR="009657BB" w:rsidRPr="00D05780">
        <w:rPr>
          <w:rFonts w:ascii="Arial" w:hAnsi="Arial" w:cs="Arial"/>
          <w:bCs/>
          <w:sz w:val="24"/>
          <w:szCs w:val="24"/>
        </w:rPr>
        <w:t xml:space="preserve"> kredit müqaviləsi üzrə </w:t>
      </w:r>
      <w:r w:rsidR="00F7673F" w:rsidRPr="00D05780">
        <w:rPr>
          <w:rFonts w:ascii="Arial" w:hAnsi="Arial" w:cs="Arial"/>
          <w:bCs/>
          <w:sz w:val="24"/>
          <w:szCs w:val="24"/>
        </w:rPr>
        <w:t>kreditor</w:t>
      </w:r>
      <w:r w:rsidR="009657BB" w:rsidRPr="00D05780">
        <w:rPr>
          <w:rFonts w:ascii="Arial" w:hAnsi="Arial" w:cs="Arial"/>
          <w:bCs/>
          <w:sz w:val="24"/>
          <w:szCs w:val="24"/>
        </w:rPr>
        <w:t>un</w:t>
      </w:r>
      <w:r w:rsidR="00F7673F" w:rsidRPr="00D05780">
        <w:rPr>
          <w:rFonts w:ascii="Arial" w:hAnsi="Arial" w:cs="Arial"/>
          <w:bCs/>
          <w:sz w:val="24"/>
          <w:szCs w:val="24"/>
        </w:rPr>
        <w:t xml:space="preserve"> tutmanın</w:t>
      </w:r>
      <w:r w:rsidR="009657BB" w:rsidRPr="00D05780">
        <w:rPr>
          <w:rFonts w:ascii="Arial" w:hAnsi="Arial" w:cs="Arial"/>
          <w:bCs/>
          <w:sz w:val="24"/>
          <w:szCs w:val="24"/>
        </w:rPr>
        <w:t xml:space="preserve"> borclunun əmək haqqına yönəldilməsi barədə tələbi </w:t>
      </w:r>
      <w:r w:rsidR="00D4633E" w:rsidRPr="00D05780">
        <w:rPr>
          <w:rFonts w:ascii="Arial" w:hAnsi="Arial" w:cs="Arial"/>
          <w:bCs/>
          <w:sz w:val="24"/>
          <w:szCs w:val="24"/>
        </w:rPr>
        <w:t>əlli</w:t>
      </w:r>
      <w:r w:rsidR="00F7673F" w:rsidRPr="00D05780">
        <w:rPr>
          <w:rFonts w:ascii="Arial" w:hAnsi="Arial" w:cs="Arial"/>
          <w:bCs/>
          <w:sz w:val="24"/>
          <w:szCs w:val="24"/>
        </w:rPr>
        <w:t xml:space="preserve"> faiz</w:t>
      </w:r>
      <w:r w:rsidR="002C78EE" w:rsidRPr="00D05780">
        <w:rPr>
          <w:rFonts w:ascii="Arial" w:hAnsi="Arial" w:cs="Arial"/>
          <w:bCs/>
          <w:sz w:val="24"/>
          <w:szCs w:val="24"/>
        </w:rPr>
        <w:t>ədək</w:t>
      </w:r>
      <w:r w:rsidR="00F7673F" w:rsidRPr="00D05780">
        <w:rPr>
          <w:rFonts w:ascii="Arial" w:hAnsi="Arial" w:cs="Arial"/>
          <w:bCs/>
          <w:sz w:val="24"/>
          <w:szCs w:val="24"/>
        </w:rPr>
        <w:t xml:space="preserve"> </w:t>
      </w:r>
      <w:r w:rsidR="009657BB" w:rsidRPr="00D05780">
        <w:rPr>
          <w:rFonts w:ascii="Arial" w:hAnsi="Arial" w:cs="Arial"/>
          <w:bCs/>
          <w:sz w:val="24"/>
          <w:szCs w:val="24"/>
        </w:rPr>
        <w:t>həcmdə təmin edilə biləcəyi halda,</w:t>
      </w:r>
      <w:r w:rsidR="00F7673F" w:rsidRPr="00D05780">
        <w:rPr>
          <w:rFonts w:ascii="Arial" w:hAnsi="Arial" w:cs="Arial"/>
          <w:bCs/>
          <w:sz w:val="24"/>
          <w:szCs w:val="24"/>
        </w:rPr>
        <w:t xml:space="preserve"> </w:t>
      </w:r>
      <w:r w:rsidR="009657BB" w:rsidRPr="00D05780">
        <w:rPr>
          <w:rFonts w:ascii="Arial" w:hAnsi="Arial" w:cs="Arial"/>
          <w:bCs/>
          <w:sz w:val="24"/>
          <w:szCs w:val="24"/>
        </w:rPr>
        <w:t>müvafiq münasibətlər üzrə işçinin</w:t>
      </w:r>
      <w:r w:rsidR="00F7673F" w:rsidRPr="00D05780">
        <w:rPr>
          <w:rFonts w:ascii="Arial" w:hAnsi="Arial" w:cs="Arial"/>
          <w:bCs/>
          <w:sz w:val="24"/>
          <w:szCs w:val="24"/>
        </w:rPr>
        <w:t xml:space="preserve"> könüllü iradə ifadəsi əsasında </w:t>
      </w:r>
      <w:r w:rsidR="009657BB" w:rsidRPr="00D05780">
        <w:rPr>
          <w:rFonts w:ascii="Arial" w:hAnsi="Arial" w:cs="Arial"/>
          <w:bCs/>
          <w:sz w:val="24"/>
          <w:szCs w:val="24"/>
        </w:rPr>
        <w:t xml:space="preserve">belə tutmanın daha az həddə məhdudlaşdırılması Əmək Məcəlləsinin 175 və 176-cı maddələrinin hüquqi təyinatı və yerinə yetirdiyi funksiya ilə uzlaşmır. </w:t>
      </w:r>
      <w:r w:rsidR="00110908" w:rsidRPr="00D05780">
        <w:rPr>
          <w:rFonts w:ascii="Arial" w:hAnsi="Arial" w:cs="Arial"/>
          <w:bCs/>
          <w:sz w:val="24"/>
          <w:szCs w:val="24"/>
        </w:rPr>
        <w:t>B</w:t>
      </w:r>
      <w:r w:rsidR="009657BB" w:rsidRPr="00D05780">
        <w:rPr>
          <w:rFonts w:ascii="Arial" w:hAnsi="Arial" w:cs="Arial"/>
          <w:bCs/>
          <w:sz w:val="24"/>
          <w:szCs w:val="24"/>
        </w:rPr>
        <w:t xml:space="preserve">u həddin müəyyən edilməsi </w:t>
      </w:r>
      <w:r w:rsidR="00BC3A8C" w:rsidRPr="00D05780">
        <w:rPr>
          <w:rFonts w:ascii="Arial" w:hAnsi="Arial" w:cs="Arial"/>
          <w:bCs/>
          <w:sz w:val="24"/>
          <w:szCs w:val="24"/>
        </w:rPr>
        <w:t xml:space="preserve">digər şəxslərin, </w:t>
      </w:r>
      <w:r w:rsidR="002C78EE" w:rsidRPr="00D05780">
        <w:rPr>
          <w:rFonts w:ascii="Arial" w:hAnsi="Arial" w:cs="Arial"/>
          <w:bCs/>
          <w:sz w:val="24"/>
          <w:szCs w:val="24"/>
        </w:rPr>
        <w:t>o cümlədən</w:t>
      </w:r>
      <w:r w:rsidR="00BC3A8C" w:rsidRPr="00D05780">
        <w:rPr>
          <w:rFonts w:ascii="Arial" w:hAnsi="Arial" w:cs="Arial"/>
          <w:bCs/>
          <w:sz w:val="24"/>
          <w:szCs w:val="24"/>
        </w:rPr>
        <w:t xml:space="preserve"> mülki müqavilələr üzrə </w:t>
      </w:r>
      <w:r w:rsidR="009657BB" w:rsidRPr="00D05780">
        <w:rPr>
          <w:rFonts w:ascii="Arial" w:hAnsi="Arial" w:cs="Arial"/>
          <w:bCs/>
          <w:sz w:val="24"/>
          <w:szCs w:val="24"/>
        </w:rPr>
        <w:t>kreditorların mənafeyin</w:t>
      </w:r>
      <w:r w:rsidR="00BC3A8C" w:rsidRPr="00D05780">
        <w:rPr>
          <w:rFonts w:ascii="Arial" w:hAnsi="Arial" w:cs="Arial"/>
          <w:bCs/>
          <w:sz w:val="24"/>
          <w:szCs w:val="24"/>
        </w:rPr>
        <w:t>ə və</w:t>
      </w:r>
      <w:r w:rsidR="009657BB" w:rsidRPr="00D05780">
        <w:rPr>
          <w:rFonts w:ascii="Arial" w:hAnsi="Arial" w:cs="Arial"/>
          <w:bCs/>
          <w:sz w:val="24"/>
          <w:szCs w:val="24"/>
        </w:rPr>
        <w:t xml:space="preserve"> qanuni maraqların</w:t>
      </w:r>
      <w:r w:rsidR="00BC3A8C" w:rsidRPr="00D05780">
        <w:rPr>
          <w:rFonts w:ascii="Arial" w:hAnsi="Arial" w:cs="Arial"/>
          <w:bCs/>
          <w:sz w:val="24"/>
          <w:szCs w:val="24"/>
        </w:rPr>
        <w:t>a xələl yetirmədən</w:t>
      </w:r>
      <w:r w:rsidR="009657BB" w:rsidRPr="00D05780">
        <w:rPr>
          <w:rFonts w:ascii="Arial" w:hAnsi="Arial" w:cs="Arial"/>
          <w:bCs/>
          <w:sz w:val="24"/>
          <w:szCs w:val="24"/>
        </w:rPr>
        <w:t xml:space="preserve"> işçi</w:t>
      </w:r>
      <w:r w:rsidR="00BC3A8C" w:rsidRPr="00D05780">
        <w:rPr>
          <w:rFonts w:ascii="Arial" w:hAnsi="Arial" w:cs="Arial"/>
          <w:bCs/>
          <w:sz w:val="24"/>
          <w:szCs w:val="24"/>
        </w:rPr>
        <w:t>yə</w:t>
      </w:r>
      <w:r w:rsidR="009657BB" w:rsidRPr="00D05780">
        <w:rPr>
          <w:rFonts w:ascii="Arial" w:hAnsi="Arial" w:cs="Arial"/>
          <w:bCs/>
          <w:sz w:val="24"/>
          <w:szCs w:val="24"/>
        </w:rPr>
        <w:t xml:space="preserve"> yaşayış üçün</w:t>
      </w:r>
      <w:r w:rsidR="00EC16A4" w:rsidRPr="00D05780">
        <w:rPr>
          <w:rFonts w:ascii="Arial" w:hAnsi="Arial" w:cs="Arial"/>
          <w:bCs/>
          <w:sz w:val="24"/>
          <w:szCs w:val="24"/>
        </w:rPr>
        <w:t xml:space="preserve"> minimum</w:t>
      </w:r>
      <w:r w:rsidR="009657BB" w:rsidRPr="00D05780">
        <w:rPr>
          <w:rFonts w:ascii="Arial" w:hAnsi="Arial" w:cs="Arial"/>
          <w:bCs/>
          <w:sz w:val="24"/>
          <w:szCs w:val="24"/>
        </w:rPr>
        <w:t xml:space="preserve"> təminat imkanı vermək və bununla da əmək haqqının sosial</w:t>
      </w:r>
      <w:r w:rsidR="00EC16A4" w:rsidRPr="00D05780">
        <w:rPr>
          <w:rFonts w:ascii="Arial" w:hAnsi="Arial" w:cs="Arial"/>
          <w:bCs/>
          <w:sz w:val="24"/>
          <w:szCs w:val="24"/>
        </w:rPr>
        <w:t>-</w:t>
      </w:r>
      <w:r w:rsidR="009657BB" w:rsidRPr="00D05780">
        <w:rPr>
          <w:rFonts w:ascii="Arial" w:hAnsi="Arial" w:cs="Arial"/>
          <w:bCs/>
          <w:sz w:val="24"/>
          <w:szCs w:val="24"/>
        </w:rPr>
        <w:t>iqtisadi funksiyasının</w:t>
      </w:r>
      <w:r w:rsidR="002C78EE" w:rsidRPr="00D05780">
        <w:rPr>
          <w:rFonts w:ascii="Arial" w:hAnsi="Arial" w:cs="Arial"/>
          <w:bCs/>
          <w:sz w:val="24"/>
          <w:szCs w:val="24"/>
        </w:rPr>
        <w:t xml:space="preserve"> həyata keçirilməsinin</w:t>
      </w:r>
      <w:r w:rsidR="009657BB" w:rsidRPr="00D05780">
        <w:rPr>
          <w:rFonts w:ascii="Arial" w:hAnsi="Arial" w:cs="Arial"/>
          <w:bCs/>
          <w:sz w:val="24"/>
          <w:szCs w:val="24"/>
        </w:rPr>
        <w:t xml:space="preserve"> </w:t>
      </w:r>
      <w:r w:rsidR="002C78EE" w:rsidRPr="00D05780">
        <w:rPr>
          <w:rFonts w:ascii="Arial" w:hAnsi="Arial" w:cs="Arial"/>
          <w:bCs/>
          <w:sz w:val="24"/>
          <w:szCs w:val="24"/>
        </w:rPr>
        <w:t>təmin edilməsi məqsədini daşıyır</w:t>
      </w:r>
      <w:r w:rsidR="009657BB" w:rsidRPr="00D05780">
        <w:rPr>
          <w:rFonts w:ascii="Arial" w:hAnsi="Arial" w:cs="Arial"/>
          <w:bCs/>
          <w:sz w:val="24"/>
          <w:szCs w:val="24"/>
        </w:rPr>
        <w:t>.</w:t>
      </w:r>
    </w:p>
    <w:p w14:paraId="1E8CC273" w14:textId="2AAD78A4" w:rsidR="00973AC2" w:rsidRPr="00D05780" w:rsidRDefault="004B7054" w:rsidP="00D05780">
      <w:pPr>
        <w:spacing w:after="0" w:line="240" w:lineRule="auto"/>
        <w:ind w:firstLine="567"/>
        <w:jc w:val="both"/>
        <w:rPr>
          <w:rFonts w:ascii="Arial" w:hAnsi="Arial" w:cs="Arial"/>
          <w:bCs/>
          <w:sz w:val="24"/>
          <w:szCs w:val="24"/>
        </w:rPr>
      </w:pPr>
      <w:r w:rsidRPr="00D05780">
        <w:rPr>
          <w:rFonts w:ascii="Arial" w:hAnsi="Arial" w:cs="Arial"/>
          <w:bCs/>
          <w:sz w:val="24"/>
          <w:szCs w:val="24"/>
        </w:rPr>
        <w:t xml:space="preserve">Beləliklə, </w:t>
      </w:r>
      <w:r w:rsidR="00B03398" w:rsidRPr="00D05780">
        <w:rPr>
          <w:rFonts w:ascii="Arial" w:hAnsi="Arial" w:cs="Arial"/>
          <w:bCs/>
          <w:sz w:val="24"/>
          <w:szCs w:val="24"/>
        </w:rPr>
        <w:t xml:space="preserve">Konstitusiya Məhkəməsinin Plenumu Konstitusiyanın yuxarıda </w:t>
      </w:r>
      <w:r w:rsidR="0037291F" w:rsidRPr="00D05780">
        <w:rPr>
          <w:rFonts w:ascii="Arial" w:hAnsi="Arial" w:cs="Arial"/>
          <w:bCs/>
          <w:sz w:val="24"/>
          <w:szCs w:val="24"/>
        </w:rPr>
        <w:t xml:space="preserve">göstərilən </w:t>
      </w:r>
      <w:r w:rsidR="00B03398" w:rsidRPr="00D05780">
        <w:rPr>
          <w:rFonts w:ascii="Arial" w:hAnsi="Arial" w:cs="Arial"/>
          <w:bCs/>
          <w:sz w:val="24"/>
          <w:szCs w:val="24"/>
        </w:rPr>
        <w:t xml:space="preserve">normalarının, habelə Əmək Məcəlləsinin 175 və 176-cı maddələrinin məzmununun və hüquqi mahiyyətinin təhlili əsasında hesab edir ki, </w:t>
      </w:r>
      <w:r w:rsidR="00A85DA3" w:rsidRPr="00D05780">
        <w:rPr>
          <w:rFonts w:ascii="Arial" w:hAnsi="Arial" w:cs="Arial"/>
          <w:bCs/>
          <w:sz w:val="24"/>
          <w:szCs w:val="24"/>
        </w:rPr>
        <w:t>kreditorla bağlanmış</w:t>
      </w:r>
      <w:r w:rsidR="00D4633E" w:rsidRPr="00D05780">
        <w:rPr>
          <w:rFonts w:ascii="Arial" w:hAnsi="Arial" w:cs="Arial"/>
          <w:bCs/>
          <w:sz w:val="24"/>
          <w:szCs w:val="24"/>
        </w:rPr>
        <w:t xml:space="preserve"> könüllü</w:t>
      </w:r>
      <w:r w:rsidR="00A85DA3" w:rsidRPr="00D05780">
        <w:rPr>
          <w:rFonts w:ascii="Arial" w:hAnsi="Arial" w:cs="Arial"/>
          <w:bCs/>
          <w:sz w:val="24"/>
          <w:szCs w:val="24"/>
        </w:rPr>
        <w:t xml:space="preserve"> razılaşmaya əsasən borclunun</w:t>
      </w:r>
      <w:r w:rsidR="00B03398" w:rsidRPr="00D05780">
        <w:rPr>
          <w:rFonts w:ascii="Arial" w:hAnsi="Arial" w:cs="Arial"/>
          <w:bCs/>
          <w:sz w:val="24"/>
          <w:szCs w:val="24"/>
        </w:rPr>
        <w:t xml:space="preserve"> əmək haqqından </w:t>
      </w:r>
      <w:r w:rsidR="00282C92" w:rsidRPr="00D05780">
        <w:rPr>
          <w:rFonts w:ascii="Arial" w:hAnsi="Arial" w:cs="Arial"/>
          <w:bCs/>
          <w:sz w:val="24"/>
          <w:szCs w:val="24"/>
        </w:rPr>
        <w:t xml:space="preserve">akseptsiz qaydada </w:t>
      </w:r>
      <w:r w:rsidR="00B03398" w:rsidRPr="00D05780">
        <w:rPr>
          <w:rFonts w:ascii="Arial" w:hAnsi="Arial" w:cs="Arial"/>
          <w:bCs/>
          <w:sz w:val="24"/>
          <w:szCs w:val="24"/>
        </w:rPr>
        <w:t>tutma zamanı tutmanın həddi müəyyənləşdirilərkən qanunvericiliyin “əmək haqqının əlli faizinin saxlanması” barədə imperativ tələbi tətbiq edilməlidir.</w:t>
      </w:r>
    </w:p>
    <w:p w14:paraId="2D7D7CFB" w14:textId="5003A6EF" w:rsidR="00973AC2" w:rsidRPr="00D05780" w:rsidRDefault="00CF7CA2" w:rsidP="00D05780">
      <w:pPr>
        <w:spacing w:after="0" w:line="240" w:lineRule="auto"/>
        <w:ind w:firstLine="567"/>
        <w:jc w:val="both"/>
        <w:rPr>
          <w:rFonts w:ascii="Arial" w:hAnsi="Arial" w:cs="Arial"/>
          <w:bCs/>
          <w:sz w:val="24"/>
          <w:szCs w:val="24"/>
        </w:rPr>
      </w:pPr>
      <w:r w:rsidRPr="00D05780">
        <w:rPr>
          <w:rFonts w:ascii="Arial" w:hAnsi="Arial" w:cs="Arial"/>
          <w:bCs/>
          <w:sz w:val="24"/>
          <w:szCs w:val="24"/>
        </w:rPr>
        <w:t>Odur ki, kassasiya instansiyası məhkəməsinin mübahisələndirilən qərarında müvafiq qanunvericilik normalarının düzgün tətbiq edilməməsi halı müəyyən olunma</w:t>
      </w:r>
      <w:r w:rsidR="00D4633E" w:rsidRPr="00D05780">
        <w:rPr>
          <w:rFonts w:ascii="Arial" w:hAnsi="Arial" w:cs="Arial"/>
          <w:bCs/>
          <w:sz w:val="24"/>
          <w:szCs w:val="24"/>
        </w:rPr>
        <w:t>yaraq</w:t>
      </w:r>
      <w:r w:rsidRPr="00D05780">
        <w:rPr>
          <w:rFonts w:ascii="Arial" w:hAnsi="Arial" w:cs="Arial"/>
          <w:bCs/>
          <w:sz w:val="24"/>
          <w:szCs w:val="24"/>
        </w:rPr>
        <w:t>,</w:t>
      </w:r>
      <w:r w:rsidR="0008620F" w:rsidRPr="00D05780">
        <w:rPr>
          <w:rFonts w:ascii="Arial" w:hAnsi="Arial" w:cs="Arial"/>
          <w:bCs/>
          <w:sz w:val="24"/>
          <w:szCs w:val="24"/>
        </w:rPr>
        <w:t xml:space="preserve"> </w:t>
      </w:r>
      <w:r w:rsidRPr="00D05780">
        <w:rPr>
          <w:rFonts w:ascii="Arial" w:hAnsi="Arial" w:cs="Arial"/>
          <w:bCs/>
          <w:sz w:val="24"/>
          <w:szCs w:val="24"/>
        </w:rPr>
        <w:t>həmin qərar</w:t>
      </w:r>
      <w:r w:rsidR="00D4633E" w:rsidRPr="00D05780">
        <w:rPr>
          <w:rFonts w:ascii="Arial" w:hAnsi="Arial" w:cs="Arial"/>
          <w:bCs/>
          <w:sz w:val="24"/>
          <w:szCs w:val="24"/>
        </w:rPr>
        <w:t>ın</w:t>
      </w:r>
      <w:r w:rsidRPr="00D05780">
        <w:rPr>
          <w:rFonts w:ascii="Arial" w:hAnsi="Arial" w:cs="Arial"/>
          <w:bCs/>
          <w:sz w:val="24"/>
          <w:szCs w:val="24"/>
        </w:rPr>
        <w:t xml:space="preserve">  Konstitusiyanın 60-cı maddəsinə, Mülki Prosessual Məcəllənin 416 və 418-ci maddələrinə uyğun qəbul edil</w:t>
      </w:r>
      <w:r w:rsidR="00D4633E" w:rsidRPr="00D05780">
        <w:rPr>
          <w:rFonts w:ascii="Arial" w:hAnsi="Arial" w:cs="Arial"/>
          <w:bCs/>
          <w:sz w:val="24"/>
          <w:szCs w:val="24"/>
        </w:rPr>
        <w:t>diyi qənaətinə gəlmək mümkündür</w:t>
      </w:r>
      <w:r w:rsidRPr="00D05780">
        <w:rPr>
          <w:rFonts w:ascii="Arial" w:hAnsi="Arial" w:cs="Arial"/>
          <w:bCs/>
          <w:sz w:val="24"/>
          <w:szCs w:val="24"/>
        </w:rPr>
        <w:t>.</w:t>
      </w:r>
      <w:r w:rsidR="00282C92" w:rsidRPr="00D05780">
        <w:rPr>
          <w:rFonts w:ascii="Arial" w:hAnsi="Arial" w:cs="Arial"/>
          <w:bCs/>
          <w:sz w:val="24"/>
          <w:szCs w:val="24"/>
        </w:rPr>
        <w:t xml:space="preserve"> E.Baxşal</w:t>
      </w:r>
      <w:r w:rsidR="00B75350" w:rsidRPr="00D05780">
        <w:rPr>
          <w:rFonts w:ascii="Arial" w:hAnsi="Arial" w:cs="Arial"/>
          <w:bCs/>
          <w:sz w:val="24"/>
          <w:szCs w:val="24"/>
        </w:rPr>
        <w:t>ı</w:t>
      </w:r>
      <w:r w:rsidR="00282C92" w:rsidRPr="00D05780">
        <w:rPr>
          <w:rFonts w:ascii="Arial" w:hAnsi="Arial" w:cs="Arial"/>
          <w:bCs/>
          <w:sz w:val="24"/>
          <w:szCs w:val="24"/>
        </w:rPr>
        <w:t xml:space="preserve">yevin “Kapital Bank” Açıq Səhmdar Cəmiyyətinə qarşı əmək haqqı hesablarından zaminlik müqaviləsi üzrə əmək haqqının </w:t>
      </w:r>
      <w:r w:rsidR="00D4633E" w:rsidRPr="00D05780">
        <w:rPr>
          <w:rFonts w:ascii="Arial" w:hAnsi="Arial" w:cs="Arial"/>
          <w:bCs/>
          <w:sz w:val="24"/>
          <w:szCs w:val="24"/>
        </w:rPr>
        <w:t>əlli</w:t>
      </w:r>
      <w:r w:rsidR="00282C92" w:rsidRPr="00D05780">
        <w:rPr>
          <w:rFonts w:ascii="Arial" w:hAnsi="Arial" w:cs="Arial"/>
          <w:bCs/>
          <w:sz w:val="24"/>
          <w:szCs w:val="24"/>
        </w:rPr>
        <w:t xml:space="preserve"> faizindən çox pulun tutulmasına son qoyulması, əmək haqqı hesabında tutulmalardan sonra qalan məbləğin miqdarının yaşayış minimumu məbləğindən az olmamalı olduğunun müəyyən olunması, əmək haqqı hesabları üzərində tətbiq olunan məhdudiyyətlərin aradan qaldırılması tələbinə dair mülki iş üzrə Ali Məhkəmənin Mülki Kollegiyasının 17 yanvar 2023-cü il tarixli qərarı Konstitusiyanın 60-cı maddəsinə, Mülki Prosessual Məcəllənin 416 və 418-ci maddələrinə uyğun hesab edilməlidir.</w:t>
      </w:r>
    </w:p>
    <w:p w14:paraId="3166B8DA" w14:textId="66D68426" w:rsidR="00973AC2" w:rsidRPr="00D05780" w:rsidRDefault="00282C92" w:rsidP="00D05780">
      <w:pPr>
        <w:spacing w:after="0" w:line="240" w:lineRule="auto"/>
        <w:ind w:firstLine="567"/>
        <w:jc w:val="both"/>
        <w:rPr>
          <w:rFonts w:ascii="Arial" w:hAnsi="Arial" w:cs="Arial"/>
          <w:bCs/>
          <w:sz w:val="24"/>
          <w:szCs w:val="24"/>
        </w:rPr>
      </w:pPr>
      <w:r w:rsidRPr="00D05780">
        <w:rPr>
          <w:rFonts w:ascii="Arial" w:hAnsi="Arial" w:cs="Arial"/>
          <w:bCs/>
          <w:sz w:val="24"/>
          <w:szCs w:val="24"/>
        </w:rPr>
        <w:t xml:space="preserve">Konstitusiya Məhkəməsinin Plenumu onu da qeyd edir ki, bu Qərarın qüvvəyə mindiyi tarixdən etibarən </w:t>
      </w:r>
      <w:r w:rsidR="00A85DA3" w:rsidRPr="00D05780">
        <w:rPr>
          <w:rFonts w:ascii="Arial" w:hAnsi="Arial" w:cs="Arial"/>
          <w:bCs/>
          <w:sz w:val="24"/>
          <w:szCs w:val="24"/>
        </w:rPr>
        <w:t xml:space="preserve">borclunun </w:t>
      </w:r>
      <w:r w:rsidRPr="00D05780">
        <w:rPr>
          <w:rFonts w:ascii="Arial" w:hAnsi="Arial" w:cs="Arial"/>
          <w:bCs/>
          <w:sz w:val="24"/>
          <w:szCs w:val="24"/>
        </w:rPr>
        <w:t>əmək haqqından akseptsiz qaydada tutma Qərarın təsviri-əsaslandırıcı hissəsində əks olunmuş</w:t>
      </w:r>
      <w:r w:rsidR="00287DB8" w:rsidRPr="00D05780">
        <w:rPr>
          <w:rFonts w:ascii="Arial" w:hAnsi="Arial" w:cs="Arial"/>
          <w:bCs/>
          <w:sz w:val="24"/>
          <w:szCs w:val="24"/>
        </w:rPr>
        <w:t xml:space="preserve"> hüquqi</w:t>
      </w:r>
      <w:r w:rsidRPr="00D05780">
        <w:rPr>
          <w:rFonts w:ascii="Arial" w:hAnsi="Arial" w:cs="Arial"/>
          <w:bCs/>
          <w:sz w:val="24"/>
          <w:szCs w:val="24"/>
        </w:rPr>
        <w:t xml:space="preserve"> mövqeyə uyğun olaraq </w:t>
      </w:r>
      <w:r w:rsidR="00D4633E" w:rsidRPr="00D05780">
        <w:rPr>
          <w:rFonts w:ascii="Arial" w:hAnsi="Arial" w:cs="Arial"/>
          <w:bCs/>
          <w:sz w:val="24"/>
          <w:szCs w:val="24"/>
        </w:rPr>
        <w:t>əlli</w:t>
      </w:r>
      <w:r w:rsidRPr="00D05780">
        <w:rPr>
          <w:rFonts w:ascii="Arial" w:hAnsi="Arial" w:cs="Arial"/>
          <w:bCs/>
          <w:sz w:val="24"/>
          <w:szCs w:val="24"/>
        </w:rPr>
        <w:t xml:space="preserve"> faiz həddində aparıla bilər. </w:t>
      </w:r>
      <w:r w:rsidR="00287DB8" w:rsidRPr="00D05780">
        <w:rPr>
          <w:rFonts w:ascii="Arial" w:hAnsi="Arial" w:cs="Arial"/>
          <w:bCs/>
          <w:sz w:val="24"/>
          <w:szCs w:val="24"/>
        </w:rPr>
        <w:t>Bu məhdudiyyət</w:t>
      </w:r>
      <w:r w:rsidRPr="00D05780">
        <w:rPr>
          <w:rFonts w:ascii="Arial" w:hAnsi="Arial" w:cs="Arial"/>
          <w:bCs/>
          <w:sz w:val="24"/>
          <w:szCs w:val="24"/>
        </w:rPr>
        <w:t xml:space="preserve"> həmçinin</w:t>
      </w:r>
      <w:r w:rsidR="00847A2B" w:rsidRPr="00D05780">
        <w:rPr>
          <w:rFonts w:ascii="Arial" w:hAnsi="Arial" w:cs="Arial"/>
          <w:bCs/>
          <w:sz w:val="24"/>
          <w:szCs w:val="24"/>
        </w:rPr>
        <w:t xml:space="preserve"> hazırda</w:t>
      </w:r>
      <w:r w:rsidRPr="00D05780">
        <w:rPr>
          <w:rFonts w:ascii="Arial" w:hAnsi="Arial" w:cs="Arial"/>
          <w:bCs/>
          <w:sz w:val="24"/>
          <w:szCs w:val="24"/>
        </w:rPr>
        <w:t xml:space="preserve"> məhkəmələrin icraatında olan müvafiq işlər üzrə də tətbiq edilməlidir.</w:t>
      </w:r>
    </w:p>
    <w:p w14:paraId="50FD7835" w14:textId="77777777" w:rsidR="00973AC2" w:rsidRPr="00D05780" w:rsidRDefault="00851A51" w:rsidP="00D05780">
      <w:pPr>
        <w:spacing w:after="0" w:line="240" w:lineRule="auto"/>
        <w:ind w:firstLine="567"/>
        <w:jc w:val="both"/>
        <w:rPr>
          <w:rFonts w:ascii="Arial" w:hAnsi="Arial" w:cs="Arial"/>
          <w:bCs/>
          <w:sz w:val="24"/>
          <w:szCs w:val="24"/>
        </w:rPr>
      </w:pPr>
      <w:r w:rsidRPr="00D05780">
        <w:rPr>
          <w:rFonts w:ascii="Arial" w:hAnsi="Arial" w:cs="Arial"/>
          <w:bCs/>
          <w:sz w:val="24"/>
          <w:szCs w:val="24"/>
        </w:rPr>
        <w:t xml:space="preserve">Göstərilənləri nəzərə alaraq Konstitusiya Məhkəməsinin Plenumu </w:t>
      </w:r>
      <w:r w:rsidR="00CF7CA2" w:rsidRPr="00D05780">
        <w:rPr>
          <w:rFonts w:ascii="Arial" w:hAnsi="Arial" w:cs="Arial"/>
          <w:bCs/>
          <w:sz w:val="24"/>
          <w:szCs w:val="24"/>
        </w:rPr>
        <w:t>aşağıdakı nəticə</w:t>
      </w:r>
      <w:r w:rsidR="00847A2B" w:rsidRPr="00D05780">
        <w:rPr>
          <w:rFonts w:ascii="Arial" w:hAnsi="Arial" w:cs="Arial"/>
          <w:bCs/>
          <w:sz w:val="24"/>
          <w:szCs w:val="24"/>
        </w:rPr>
        <w:t>y</w:t>
      </w:r>
      <w:r w:rsidR="00CF7CA2" w:rsidRPr="00D05780">
        <w:rPr>
          <w:rFonts w:ascii="Arial" w:hAnsi="Arial" w:cs="Arial"/>
          <w:bCs/>
          <w:sz w:val="24"/>
          <w:szCs w:val="24"/>
        </w:rPr>
        <w:t>ə gəlir:</w:t>
      </w:r>
    </w:p>
    <w:p w14:paraId="0E093916" w14:textId="62728286" w:rsidR="00973AC2" w:rsidRPr="00D05780" w:rsidRDefault="00CA4BE0" w:rsidP="00D05780">
      <w:pPr>
        <w:spacing w:after="0" w:line="240" w:lineRule="auto"/>
        <w:ind w:firstLine="567"/>
        <w:jc w:val="both"/>
        <w:rPr>
          <w:rFonts w:ascii="Arial" w:hAnsi="Arial" w:cs="Arial"/>
          <w:sz w:val="24"/>
          <w:szCs w:val="24"/>
        </w:rPr>
      </w:pPr>
      <w:r w:rsidRPr="00D05780">
        <w:rPr>
          <w:rFonts w:ascii="Arial" w:hAnsi="Arial" w:cs="Arial"/>
          <w:sz w:val="24"/>
          <w:szCs w:val="24"/>
        </w:rPr>
        <w:lastRenderedPageBreak/>
        <w:t>Konstitusiyanın 12, 16 və 35-ci maddələrin</w:t>
      </w:r>
      <w:r w:rsidR="004C05AE">
        <w:rPr>
          <w:rFonts w:ascii="Arial" w:hAnsi="Arial" w:cs="Arial"/>
          <w:sz w:val="24"/>
          <w:szCs w:val="24"/>
        </w:rPr>
        <w:t>in</w:t>
      </w:r>
      <w:r w:rsidR="002C78EE" w:rsidRPr="00D05780">
        <w:rPr>
          <w:rFonts w:ascii="Arial" w:hAnsi="Arial" w:cs="Arial"/>
          <w:sz w:val="24"/>
          <w:szCs w:val="24"/>
        </w:rPr>
        <w:t>,</w:t>
      </w:r>
      <w:r w:rsidRPr="00D05780">
        <w:rPr>
          <w:rFonts w:ascii="Arial" w:hAnsi="Arial" w:cs="Arial"/>
          <w:sz w:val="24"/>
          <w:szCs w:val="24"/>
        </w:rPr>
        <w:t xml:space="preserve"> habelə </w:t>
      </w:r>
      <w:r w:rsidR="0075571C" w:rsidRPr="00D05780">
        <w:rPr>
          <w:rFonts w:ascii="Arial" w:hAnsi="Arial" w:cs="Arial"/>
          <w:sz w:val="24"/>
          <w:szCs w:val="24"/>
        </w:rPr>
        <w:t>Əmək Məcəlləsinin 175 və 176-cı maddələrinin</w:t>
      </w:r>
      <w:r w:rsidR="003F5F85" w:rsidRPr="00D05780">
        <w:rPr>
          <w:rFonts w:ascii="Arial" w:hAnsi="Arial" w:cs="Arial"/>
          <w:sz w:val="24"/>
          <w:szCs w:val="24"/>
        </w:rPr>
        <w:t xml:space="preserve"> </w:t>
      </w:r>
      <w:r w:rsidR="0075571C" w:rsidRPr="00D05780">
        <w:rPr>
          <w:rFonts w:ascii="Arial" w:hAnsi="Arial" w:cs="Arial"/>
          <w:sz w:val="24"/>
          <w:szCs w:val="24"/>
        </w:rPr>
        <w:t>hüquqi mahiyyəti və təyinatı</w:t>
      </w:r>
      <w:r w:rsidR="002C78EE" w:rsidRPr="00D05780">
        <w:rPr>
          <w:rFonts w:ascii="Arial" w:hAnsi="Arial" w:cs="Arial"/>
          <w:sz w:val="24"/>
          <w:szCs w:val="24"/>
        </w:rPr>
        <w:t>na uyğun olaraq</w:t>
      </w:r>
      <w:r w:rsidR="003F5F85" w:rsidRPr="00D05780">
        <w:rPr>
          <w:rFonts w:ascii="Arial" w:hAnsi="Arial" w:cs="Arial"/>
          <w:sz w:val="24"/>
          <w:szCs w:val="24"/>
        </w:rPr>
        <w:t xml:space="preserve">, </w:t>
      </w:r>
      <w:bookmarkStart w:id="5" w:name="_Hlk141110629"/>
      <w:r w:rsidR="003F5F85" w:rsidRPr="00D05780">
        <w:rPr>
          <w:rFonts w:ascii="Arial" w:hAnsi="Arial" w:cs="Arial"/>
          <w:sz w:val="24"/>
          <w:szCs w:val="24"/>
        </w:rPr>
        <w:t>əmək haqqının sosial-iqtisadi funksiyasının təmin edilməsi</w:t>
      </w:r>
      <w:r w:rsidR="0075571C" w:rsidRPr="00D05780">
        <w:rPr>
          <w:rFonts w:ascii="Arial" w:hAnsi="Arial" w:cs="Arial"/>
          <w:sz w:val="24"/>
          <w:szCs w:val="24"/>
        </w:rPr>
        <w:t xml:space="preserve"> baxımından k</w:t>
      </w:r>
      <w:r w:rsidR="00F157CE" w:rsidRPr="00D05780">
        <w:rPr>
          <w:rFonts w:ascii="Arial" w:hAnsi="Arial" w:cs="Arial"/>
          <w:sz w:val="24"/>
          <w:szCs w:val="24"/>
        </w:rPr>
        <w:t xml:space="preserve">reditorla bağlanmış </w:t>
      </w:r>
      <w:r w:rsidR="002D68F4" w:rsidRPr="00D05780">
        <w:rPr>
          <w:rFonts w:ascii="Arial" w:hAnsi="Arial" w:cs="Arial"/>
          <w:sz w:val="24"/>
          <w:szCs w:val="24"/>
        </w:rPr>
        <w:t xml:space="preserve">könüllü </w:t>
      </w:r>
      <w:r w:rsidR="00F157CE" w:rsidRPr="00D05780">
        <w:rPr>
          <w:rFonts w:ascii="Arial" w:hAnsi="Arial" w:cs="Arial"/>
          <w:sz w:val="24"/>
          <w:szCs w:val="24"/>
        </w:rPr>
        <w:t xml:space="preserve">razılaşmaya əsasən </w:t>
      </w:r>
      <w:bookmarkEnd w:id="5"/>
      <w:r w:rsidR="00A85DA3" w:rsidRPr="00D05780">
        <w:rPr>
          <w:rFonts w:ascii="Arial" w:hAnsi="Arial" w:cs="Arial"/>
          <w:sz w:val="24"/>
          <w:szCs w:val="24"/>
        </w:rPr>
        <w:t>borclunun</w:t>
      </w:r>
      <w:r w:rsidR="00847A2B" w:rsidRPr="00D05780">
        <w:rPr>
          <w:rFonts w:ascii="Arial" w:hAnsi="Arial" w:cs="Arial"/>
          <w:sz w:val="24"/>
          <w:szCs w:val="24"/>
        </w:rPr>
        <w:t xml:space="preserve"> əmək haqqından </w:t>
      </w:r>
      <w:r w:rsidR="00F157CE" w:rsidRPr="00D05780">
        <w:rPr>
          <w:rFonts w:ascii="Arial" w:hAnsi="Arial" w:cs="Arial"/>
          <w:sz w:val="24"/>
          <w:szCs w:val="24"/>
        </w:rPr>
        <w:t xml:space="preserve">akseptsiz qaydada </w:t>
      </w:r>
      <w:r w:rsidR="00847A2B" w:rsidRPr="00D05780">
        <w:rPr>
          <w:rFonts w:ascii="Arial" w:hAnsi="Arial" w:cs="Arial"/>
          <w:sz w:val="24"/>
          <w:szCs w:val="24"/>
        </w:rPr>
        <w:t xml:space="preserve">tutmanın </w:t>
      </w:r>
      <w:r w:rsidR="00D4633E" w:rsidRPr="00D05780">
        <w:rPr>
          <w:rFonts w:ascii="Arial" w:hAnsi="Arial" w:cs="Arial"/>
          <w:sz w:val="24"/>
          <w:szCs w:val="24"/>
        </w:rPr>
        <w:t>əlli</w:t>
      </w:r>
      <w:r w:rsidR="00847A2B" w:rsidRPr="00D05780">
        <w:rPr>
          <w:rFonts w:ascii="Arial" w:hAnsi="Arial" w:cs="Arial"/>
          <w:sz w:val="24"/>
          <w:szCs w:val="24"/>
        </w:rPr>
        <w:t xml:space="preserve"> faiz həddində aparılması </w:t>
      </w:r>
      <w:r w:rsidR="0075571C" w:rsidRPr="00D05780">
        <w:rPr>
          <w:rFonts w:ascii="Arial" w:hAnsi="Arial" w:cs="Arial"/>
          <w:sz w:val="24"/>
          <w:szCs w:val="24"/>
        </w:rPr>
        <w:t xml:space="preserve">mümkün </w:t>
      </w:r>
      <w:r w:rsidR="00847A2B" w:rsidRPr="00D05780">
        <w:rPr>
          <w:rFonts w:ascii="Arial" w:hAnsi="Arial" w:cs="Arial"/>
          <w:sz w:val="24"/>
          <w:szCs w:val="24"/>
        </w:rPr>
        <w:t>hesab edilməlidir.</w:t>
      </w:r>
      <w:r w:rsidR="0008620F" w:rsidRPr="00D05780">
        <w:rPr>
          <w:rFonts w:ascii="Arial" w:hAnsi="Arial" w:cs="Arial"/>
          <w:sz w:val="24"/>
          <w:szCs w:val="24"/>
        </w:rPr>
        <w:t xml:space="preserve"> </w:t>
      </w:r>
    </w:p>
    <w:p w14:paraId="5DE0B59A" w14:textId="73D698C9" w:rsidR="00851A51" w:rsidRPr="00D05780" w:rsidRDefault="00851A51" w:rsidP="00D05780">
      <w:pPr>
        <w:spacing w:after="0" w:line="240" w:lineRule="auto"/>
        <w:ind w:firstLine="567"/>
        <w:jc w:val="both"/>
        <w:rPr>
          <w:rFonts w:ascii="Arial" w:hAnsi="Arial" w:cs="Arial"/>
          <w:bCs/>
          <w:sz w:val="24"/>
          <w:szCs w:val="24"/>
        </w:rPr>
      </w:pPr>
      <w:r w:rsidRPr="00D05780">
        <w:rPr>
          <w:rFonts w:ascii="Arial" w:hAnsi="Arial" w:cs="Arial"/>
          <w:bCs/>
          <w:sz w:val="24"/>
          <w:szCs w:val="24"/>
        </w:rPr>
        <w:t>Azərbaycan Respublikası Konstitusiyasının 130-cu maddəsinin V</w:t>
      </w:r>
      <w:r w:rsidR="00F54E9A" w:rsidRPr="00D05780">
        <w:rPr>
          <w:rFonts w:ascii="Arial" w:hAnsi="Arial" w:cs="Arial"/>
          <w:bCs/>
          <w:sz w:val="24"/>
          <w:szCs w:val="24"/>
        </w:rPr>
        <w:t>, VI</w:t>
      </w:r>
      <w:r w:rsidRPr="00D05780">
        <w:rPr>
          <w:rFonts w:ascii="Arial" w:hAnsi="Arial" w:cs="Arial"/>
          <w:bCs/>
          <w:sz w:val="24"/>
          <w:szCs w:val="24"/>
        </w:rPr>
        <w:t xml:space="preserve"> və IX hissələrini, “Konstitusiya Məhkəməsi haqqında” Azərbaycan Respublikası Qanununun 52, 62, 63, 65-67 və 69-cu maddələrini rəhbər tutaraq, Azərbaycan Respublikası Konstitusiya Məhkəməsinin Plenumu</w:t>
      </w:r>
    </w:p>
    <w:p w14:paraId="7751CEB1" w14:textId="77777777" w:rsidR="00851A51" w:rsidRPr="00D05780" w:rsidRDefault="00851A51" w:rsidP="00D05780">
      <w:pPr>
        <w:spacing w:after="0" w:line="240" w:lineRule="auto"/>
        <w:ind w:firstLine="567"/>
        <w:jc w:val="both"/>
        <w:rPr>
          <w:rFonts w:ascii="Arial" w:hAnsi="Arial" w:cs="Arial"/>
          <w:sz w:val="24"/>
          <w:szCs w:val="24"/>
        </w:rPr>
      </w:pPr>
    </w:p>
    <w:p w14:paraId="03007FD6" w14:textId="4317FA08" w:rsidR="008D62BD" w:rsidRPr="00D05780" w:rsidRDefault="00851A51" w:rsidP="00EE7668">
      <w:pPr>
        <w:spacing w:after="0" w:line="240" w:lineRule="auto"/>
        <w:ind w:firstLine="567"/>
        <w:jc w:val="center"/>
        <w:rPr>
          <w:rFonts w:ascii="Arial" w:eastAsia="Times New Roman" w:hAnsi="Arial" w:cs="Arial"/>
          <w:sz w:val="24"/>
          <w:szCs w:val="24"/>
        </w:rPr>
      </w:pPr>
      <w:r w:rsidRPr="00D05780">
        <w:rPr>
          <w:rFonts w:ascii="Arial" w:hAnsi="Arial" w:cs="Arial"/>
          <w:b/>
          <w:bCs/>
          <w:sz w:val="24"/>
          <w:szCs w:val="24"/>
        </w:rPr>
        <w:t>QƏRARA  ALDI:</w:t>
      </w:r>
    </w:p>
    <w:p w14:paraId="4BC1D956" w14:textId="77777777" w:rsidR="00B75350" w:rsidRPr="00D05780" w:rsidRDefault="00B75350" w:rsidP="00D05780">
      <w:pPr>
        <w:spacing w:after="0" w:line="240" w:lineRule="auto"/>
        <w:ind w:firstLine="567"/>
        <w:jc w:val="both"/>
        <w:rPr>
          <w:rFonts w:ascii="Arial" w:eastAsia="Times New Roman" w:hAnsi="Arial" w:cs="Arial"/>
          <w:sz w:val="24"/>
          <w:szCs w:val="24"/>
        </w:rPr>
      </w:pPr>
    </w:p>
    <w:p w14:paraId="4B7FE175" w14:textId="74748083" w:rsidR="00973AC2" w:rsidRPr="00D05780" w:rsidRDefault="00F157CE" w:rsidP="00D05780">
      <w:pPr>
        <w:spacing w:after="0" w:line="240" w:lineRule="auto"/>
        <w:ind w:firstLine="567"/>
        <w:jc w:val="both"/>
        <w:rPr>
          <w:rFonts w:ascii="Arial" w:hAnsi="Arial" w:cs="Arial"/>
          <w:sz w:val="24"/>
          <w:szCs w:val="24"/>
        </w:rPr>
      </w:pPr>
      <w:r w:rsidRPr="00D05780">
        <w:rPr>
          <w:rFonts w:ascii="Arial" w:hAnsi="Arial" w:cs="Arial"/>
          <w:sz w:val="24"/>
          <w:szCs w:val="24"/>
        </w:rPr>
        <w:t xml:space="preserve">1. </w:t>
      </w:r>
      <w:r w:rsidRPr="00D05780">
        <w:rPr>
          <w:rFonts w:ascii="Arial" w:hAnsi="Arial" w:cs="Arial"/>
          <w:sz w:val="24"/>
          <w:szCs w:val="24"/>
        </w:rPr>
        <w:tab/>
      </w:r>
      <w:r w:rsidR="00CF7CA2" w:rsidRPr="00D05780">
        <w:rPr>
          <w:rFonts w:ascii="Arial" w:hAnsi="Arial" w:cs="Arial"/>
          <w:sz w:val="24"/>
          <w:szCs w:val="24"/>
        </w:rPr>
        <w:t xml:space="preserve"> </w:t>
      </w:r>
      <w:r w:rsidR="00CA4BE0" w:rsidRPr="00D05780">
        <w:rPr>
          <w:rFonts w:ascii="Arial" w:hAnsi="Arial" w:cs="Arial"/>
          <w:sz w:val="24"/>
          <w:szCs w:val="24"/>
        </w:rPr>
        <w:t>Azərbaycan Respublikası Konstitusiyasının 12, 16 və 35-ci maddələrin</w:t>
      </w:r>
      <w:r w:rsidR="004C05AE">
        <w:rPr>
          <w:rFonts w:ascii="Arial" w:hAnsi="Arial" w:cs="Arial"/>
          <w:sz w:val="24"/>
          <w:szCs w:val="24"/>
        </w:rPr>
        <w:t>in</w:t>
      </w:r>
      <w:r w:rsidR="00CA4BE0" w:rsidRPr="00D05780">
        <w:rPr>
          <w:rFonts w:ascii="Arial" w:hAnsi="Arial" w:cs="Arial"/>
          <w:sz w:val="24"/>
          <w:szCs w:val="24"/>
        </w:rPr>
        <w:t xml:space="preserve">, habelə </w:t>
      </w:r>
      <w:r w:rsidR="0075571C" w:rsidRPr="00D05780">
        <w:rPr>
          <w:rFonts w:ascii="Arial" w:hAnsi="Arial" w:cs="Arial"/>
          <w:sz w:val="24"/>
          <w:szCs w:val="24"/>
        </w:rPr>
        <w:t>Azərbaycan Respublikası Əmək Məcəlləsinin 175 və 176-cı maddələrinin</w:t>
      </w:r>
      <w:r w:rsidR="00834E33" w:rsidRPr="00D05780">
        <w:rPr>
          <w:rFonts w:ascii="Arial" w:hAnsi="Arial" w:cs="Arial"/>
          <w:sz w:val="24"/>
          <w:szCs w:val="24"/>
        </w:rPr>
        <w:t xml:space="preserve"> </w:t>
      </w:r>
      <w:r w:rsidR="0075571C" w:rsidRPr="00D05780">
        <w:rPr>
          <w:rFonts w:ascii="Arial" w:hAnsi="Arial" w:cs="Arial"/>
          <w:sz w:val="24"/>
          <w:szCs w:val="24"/>
        </w:rPr>
        <w:t>hüquqi mahiyyəti və təyinatı</w:t>
      </w:r>
      <w:r w:rsidR="002C78EE" w:rsidRPr="00D05780">
        <w:rPr>
          <w:rFonts w:ascii="Arial" w:hAnsi="Arial" w:cs="Arial"/>
          <w:sz w:val="24"/>
          <w:szCs w:val="24"/>
        </w:rPr>
        <w:t>na uyğun olaraq</w:t>
      </w:r>
      <w:r w:rsidR="002D68F4" w:rsidRPr="00D05780">
        <w:rPr>
          <w:rFonts w:ascii="Arial" w:hAnsi="Arial" w:cs="Arial"/>
          <w:sz w:val="24"/>
          <w:szCs w:val="24"/>
        </w:rPr>
        <w:t>, əmək haqqının sosial-iqtisadi funksiyasının təmin edilməsi baxımından kreditorla bağlanmış könüllü razılaşmaya əsasən</w:t>
      </w:r>
      <w:r w:rsidR="0081092A" w:rsidRPr="00D05780">
        <w:rPr>
          <w:rFonts w:ascii="Arial" w:hAnsi="Arial" w:cs="Arial"/>
          <w:sz w:val="24"/>
          <w:szCs w:val="24"/>
        </w:rPr>
        <w:t xml:space="preserve"> </w:t>
      </w:r>
      <w:r w:rsidR="0075571C" w:rsidRPr="00D05780">
        <w:rPr>
          <w:rFonts w:ascii="Arial" w:hAnsi="Arial" w:cs="Arial"/>
          <w:sz w:val="24"/>
          <w:szCs w:val="24"/>
        </w:rPr>
        <w:t xml:space="preserve">borclunun əmək haqqından akseptsiz qaydada tutmanın </w:t>
      </w:r>
      <w:r w:rsidR="00D4633E" w:rsidRPr="00D05780">
        <w:rPr>
          <w:rFonts w:ascii="Arial" w:hAnsi="Arial" w:cs="Arial"/>
          <w:sz w:val="24"/>
          <w:szCs w:val="24"/>
        </w:rPr>
        <w:t>əlli</w:t>
      </w:r>
      <w:r w:rsidR="0075571C" w:rsidRPr="00D05780">
        <w:rPr>
          <w:rFonts w:ascii="Arial" w:hAnsi="Arial" w:cs="Arial"/>
          <w:sz w:val="24"/>
          <w:szCs w:val="24"/>
        </w:rPr>
        <w:t xml:space="preserve"> faiz həddində aparılması mümkün hesab edilsin.</w:t>
      </w:r>
    </w:p>
    <w:p w14:paraId="78F5E594" w14:textId="77777777" w:rsidR="00973AC2" w:rsidRPr="00D05780" w:rsidRDefault="00F157CE" w:rsidP="00D05780">
      <w:pPr>
        <w:spacing w:after="0" w:line="240" w:lineRule="auto"/>
        <w:ind w:firstLine="567"/>
        <w:jc w:val="both"/>
        <w:rPr>
          <w:rFonts w:ascii="Arial" w:hAnsi="Arial" w:cs="Arial"/>
          <w:sz w:val="24"/>
          <w:szCs w:val="24"/>
        </w:rPr>
      </w:pPr>
      <w:r w:rsidRPr="00D05780">
        <w:rPr>
          <w:rFonts w:ascii="Arial" w:hAnsi="Arial" w:cs="Arial"/>
          <w:sz w:val="24"/>
          <w:szCs w:val="24"/>
        </w:rPr>
        <w:t xml:space="preserve">2. </w:t>
      </w:r>
      <w:r w:rsidRPr="00D05780">
        <w:rPr>
          <w:rFonts w:ascii="Arial" w:hAnsi="Arial" w:cs="Arial"/>
          <w:sz w:val="24"/>
          <w:szCs w:val="24"/>
        </w:rPr>
        <w:tab/>
        <w:t>Qərar dərc olunduğu gündən qüvvəyə minir.</w:t>
      </w:r>
    </w:p>
    <w:p w14:paraId="1B590778" w14:textId="77777777" w:rsidR="00973AC2" w:rsidRPr="00D05780" w:rsidRDefault="00A71AAA" w:rsidP="00D05780">
      <w:pPr>
        <w:spacing w:after="0" w:line="240" w:lineRule="auto"/>
        <w:ind w:firstLine="567"/>
        <w:jc w:val="both"/>
        <w:rPr>
          <w:rFonts w:ascii="Arial" w:hAnsi="Arial" w:cs="Arial"/>
          <w:sz w:val="24"/>
          <w:szCs w:val="24"/>
        </w:rPr>
      </w:pPr>
      <w:r w:rsidRPr="00D05780">
        <w:rPr>
          <w:rFonts w:ascii="Arial" w:hAnsi="Arial" w:cs="Arial"/>
          <w:sz w:val="24"/>
          <w:szCs w:val="24"/>
        </w:rPr>
        <w:t>3.</w:t>
      </w:r>
      <w:r w:rsidRPr="00D05780">
        <w:rPr>
          <w:rFonts w:ascii="Arial" w:hAnsi="Arial" w:cs="Arial"/>
          <w:sz w:val="24"/>
          <w:szCs w:val="24"/>
        </w:rPr>
        <w:tab/>
        <w:t>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21765A36" w14:textId="0F39114A" w:rsidR="00A71AAA" w:rsidRPr="00D05780" w:rsidRDefault="00A71AAA" w:rsidP="00D05780">
      <w:pPr>
        <w:spacing w:after="0" w:line="240" w:lineRule="auto"/>
        <w:ind w:firstLine="567"/>
        <w:jc w:val="both"/>
        <w:rPr>
          <w:rFonts w:ascii="Arial" w:hAnsi="Arial" w:cs="Arial"/>
          <w:sz w:val="24"/>
          <w:szCs w:val="24"/>
        </w:rPr>
      </w:pPr>
      <w:r w:rsidRPr="00D05780">
        <w:rPr>
          <w:rFonts w:ascii="Arial" w:hAnsi="Arial" w:cs="Arial"/>
          <w:sz w:val="24"/>
          <w:szCs w:val="24"/>
        </w:rPr>
        <w:t>4.</w:t>
      </w:r>
      <w:r w:rsidRPr="00D05780">
        <w:rPr>
          <w:rFonts w:ascii="Arial" w:hAnsi="Arial" w:cs="Arial"/>
          <w:sz w:val="24"/>
          <w:szCs w:val="24"/>
        </w:rPr>
        <w:tab/>
        <w:t>Qərar qətidir, heç bir orqan və ya şəxs tərəfindən ləğv edilə, dəyişdirilə və ya rəsmi təfsir edilə bilməz.</w:t>
      </w:r>
    </w:p>
    <w:p w14:paraId="546F7D8B" w14:textId="41805A4A" w:rsidR="00A71AAA" w:rsidRPr="00D05780" w:rsidRDefault="00A71AAA" w:rsidP="00D05780">
      <w:pPr>
        <w:spacing w:after="0" w:line="240" w:lineRule="auto"/>
        <w:ind w:firstLine="567"/>
        <w:jc w:val="both"/>
        <w:rPr>
          <w:rFonts w:ascii="Arial" w:hAnsi="Arial" w:cs="Arial"/>
          <w:sz w:val="24"/>
          <w:szCs w:val="24"/>
        </w:rPr>
      </w:pPr>
    </w:p>
    <w:p w14:paraId="5155CB2F" w14:textId="77777777" w:rsidR="00973AC2" w:rsidRPr="00D05780" w:rsidRDefault="00973AC2" w:rsidP="00D05780">
      <w:pPr>
        <w:spacing w:after="0" w:line="240" w:lineRule="auto"/>
        <w:ind w:firstLine="567"/>
        <w:jc w:val="both"/>
        <w:rPr>
          <w:rFonts w:ascii="Arial" w:hAnsi="Arial" w:cs="Arial"/>
          <w:sz w:val="24"/>
          <w:szCs w:val="24"/>
        </w:rPr>
      </w:pPr>
    </w:p>
    <w:p w14:paraId="5430129D" w14:textId="77777777" w:rsidR="00A71AAA" w:rsidRPr="00D05780" w:rsidRDefault="00A71AAA" w:rsidP="00D05780">
      <w:pPr>
        <w:spacing w:after="0" w:line="240" w:lineRule="auto"/>
        <w:ind w:firstLine="567"/>
        <w:jc w:val="both"/>
        <w:rPr>
          <w:rFonts w:ascii="Arial" w:hAnsi="Arial" w:cs="Arial"/>
          <w:sz w:val="24"/>
          <w:szCs w:val="24"/>
        </w:rPr>
      </w:pPr>
    </w:p>
    <w:p w14:paraId="5BBC6F55" w14:textId="3E5D2E05" w:rsidR="00A71AAA" w:rsidRPr="00D05780" w:rsidRDefault="00A71AAA" w:rsidP="00D05780">
      <w:pPr>
        <w:spacing w:after="0" w:line="240" w:lineRule="auto"/>
        <w:ind w:firstLine="567"/>
        <w:jc w:val="both"/>
        <w:rPr>
          <w:rFonts w:ascii="Arial" w:hAnsi="Arial" w:cs="Arial"/>
          <w:b/>
          <w:bCs/>
          <w:sz w:val="24"/>
          <w:szCs w:val="24"/>
          <w:lang w:val="en-US"/>
        </w:rPr>
      </w:pPr>
      <w:proofErr w:type="spellStart"/>
      <w:r w:rsidRPr="00D05780">
        <w:rPr>
          <w:rFonts w:ascii="Arial" w:hAnsi="Arial" w:cs="Arial"/>
          <w:b/>
          <w:bCs/>
          <w:sz w:val="24"/>
          <w:szCs w:val="24"/>
          <w:lang w:val="en-US"/>
        </w:rPr>
        <w:t>Sədr</w:t>
      </w:r>
      <w:proofErr w:type="spellEnd"/>
      <w:r w:rsidRPr="00D05780">
        <w:rPr>
          <w:rFonts w:ascii="Arial" w:hAnsi="Arial" w:cs="Arial"/>
          <w:b/>
          <w:bCs/>
          <w:sz w:val="24"/>
          <w:szCs w:val="24"/>
          <w:lang w:val="en-US"/>
        </w:rPr>
        <w:t xml:space="preserve">                                                                                      </w:t>
      </w:r>
      <w:proofErr w:type="spellStart"/>
      <w:r w:rsidRPr="00D05780">
        <w:rPr>
          <w:rFonts w:ascii="Arial" w:hAnsi="Arial" w:cs="Arial"/>
          <w:b/>
          <w:bCs/>
          <w:sz w:val="24"/>
          <w:szCs w:val="24"/>
          <w:lang w:val="en-US"/>
        </w:rPr>
        <w:t>Fərhad</w:t>
      </w:r>
      <w:proofErr w:type="spellEnd"/>
      <w:r w:rsidRPr="00D05780">
        <w:rPr>
          <w:rFonts w:ascii="Arial" w:hAnsi="Arial" w:cs="Arial"/>
          <w:b/>
          <w:bCs/>
          <w:sz w:val="24"/>
          <w:szCs w:val="24"/>
          <w:lang w:val="en-US"/>
        </w:rPr>
        <w:t xml:space="preserve"> Abdullayev</w:t>
      </w:r>
    </w:p>
    <w:sectPr w:rsidR="00A71AAA" w:rsidRPr="00D05780" w:rsidSect="003E74D4">
      <w:footerReference w:type="default" r:id="rId8"/>
      <w:pgSz w:w="11906" w:h="16838"/>
      <w:pgMar w:top="1134" w:right="141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0675" w14:textId="77777777" w:rsidR="004421F4" w:rsidRDefault="004421F4">
      <w:pPr>
        <w:spacing w:after="0" w:line="240" w:lineRule="auto"/>
      </w:pPr>
      <w:r>
        <w:separator/>
      </w:r>
    </w:p>
  </w:endnote>
  <w:endnote w:type="continuationSeparator" w:id="0">
    <w:p w14:paraId="55775DF1" w14:textId="77777777" w:rsidR="004421F4" w:rsidRDefault="0044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968799"/>
      <w:docPartObj>
        <w:docPartGallery w:val="Page Numbers (Bottom of Page)"/>
        <w:docPartUnique/>
      </w:docPartObj>
    </w:sdtPr>
    <w:sdtEndPr>
      <w:rPr>
        <w:noProof/>
      </w:rPr>
    </w:sdtEndPr>
    <w:sdtContent>
      <w:p w14:paraId="65F19C3F" w14:textId="77777777" w:rsidR="003E74D4" w:rsidRDefault="003E74D4">
        <w:pPr>
          <w:pStyle w:val="a3"/>
          <w:jc w:val="right"/>
        </w:pPr>
        <w:r>
          <w:fldChar w:fldCharType="begin"/>
        </w:r>
        <w:r>
          <w:instrText>PAGE   \* MERGEFORMAT</w:instrText>
        </w:r>
        <w:r>
          <w:fldChar w:fldCharType="separate"/>
        </w:r>
        <w:r w:rsidR="00DF13AA">
          <w:rPr>
            <w:noProof/>
          </w:rPr>
          <w:t>8</w:t>
        </w:r>
        <w:r>
          <w:rPr>
            <w:noProof/>
          </w:rPr>
          <w:fldChar w:fldCharType="end"/>
        </w:r>
      </w:p>
    </w:sdtContent>
  </w:sdt>
  <w:p w14:paraId="010401E5" w14:textId="77777777" w:rsidR="003E74D4" w:rsidRDefault="003E74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7ECC0" w14:textId="77777777" w:rsidR="004421F4" w:rsidRDefault="004421F4">
      <w:pPr>
        <w:spacing w:after="0" w:line="240" w:lineRule="auto"/>
      </w:pPr>
      <w:r>
        <w:separator/>
      </w:r>
    </w:p>
  </w:footnote>
  <w:footnote w:type="continuationSeparator" w:id="0">
    <w:p w14:paraId="2E1BE60E" w14:textId="77777777" w:rsidR="004421F4" w:rsidRDefault="00442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E80"/>
    <w:multiLevelType w:val="hybridMultilevel"/>
    <w:tmpl w:val="745EB76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8670CCA"/>
    <w:multiLevelType w:val="hybridMultilevel"/>
    <w:tmpl w:val="AD22A4C6"/>
    <w:lvl w:ilvl="0" w:tplc="84A4ECA8">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E6E646E"/>
    <w:multiLevelType w:val="hybridMultilevel"/>
    <w:tmpl w:val="40FA0B24"/>
    <w:lvl w:ilvl="0" w:tplc="DE503846">
      <w:start w:val="1"/>
      <w:numFmt w:val="decimal"/>
      <w:lvlText w:val="%1."/>
      <w:lvlJc w:val="left"/>
      <w:pPr>
        <w:ind w:left="1437" w:hanging="87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3" w15:restartNumberingAfterBreak="0">
    <w:nsid w:val="3EAC0CDC"/>
    <w:multiLevelType w:val="hybridMultilevel"/>
    <w:tmpl w:val="28E4F5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0E06C74"/>
    <w:multiLevelType w:val="hybridMultilevel"/>
    <w:tmpl w:val="D5CC9B6C"/>
    <w:lvl w:ilvl="0" w:tplc="0A9EA9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96823"/>
    <w:multiLevelType w:val="hybridMultilevel"/>
    <w:tmpl w:val="ABBA9A98"/>
    <w:lvl w:ilvl="0" w:tplc="B1CEC456">
      <w:start w:val="1"/>
      <w:numFmt w:val="decimal"/>
      <w:lvlText w:val="%1."/>
      <w:lvlJc w:val="left"/>
      <w:pPr>
        <w:ind w:left="1167" w:hanging="60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B6C7B9D"/>
    <w:multiLevelType w:val="hybridMultilevel"/>
    <w:tmpl w:val="B3EE1E02"/>
    <w:lvl w:ilvl="0" w:tplc="FA1CA22A">
      <w:start w:val="11"/>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7" w15:restartNumberingAfterBreak="0">
    <w:nsid w:val="61D6078A"/>
    <w:multiLevelType w:val="hybridMultilevel"/>
    <w:tmpl w:val="6B726D4A"/>
    <w:lvl w:ilvl="0" w:tplc="0EAEAC9C">
      <w:start w:val="11"/>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8" w15:restartNumberingAfterBreak="0">
    <w:nsid w:val="668849AB"/>
    <w:multiLevelType w:val="hybridMultilevel"/>
    <w:tmpl w:val="DF86C3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564990328">
    <w:abstractNumId w:val="3"/>
  </w:num>
  <w:num w:numId="2" w16cid:durableId="320742186">
    <w:abstractNumId w:val="1"/>
  </w:num>
  <w:num w:numId="3" w16cid:durableId="682705450">
    <w:abstractNumId w:val="0"/>
  </w:num>
  <w:num w:numId="4" w16cid:durableId="508910774">
    <w:abstractNumId w:val="7"/>
  </w:num>
  <w:num w:numId="5" w16cid:durableId="104427764">
    <w:abstractNumId w:val="6"/>
  </w:num>
  <w:num w:numId="6" w16cid:durableId="343484081">
    <w:abstractNumId w:val="2"/>
  </w:num>
  <w:num w:numId="7" w16cid:durableId="68819149">
    <w:abstractNumId w:val="4"/>
  </w:num>
  <w:num w:numId="8" w16cid:durableId="2055079389">
    <w:abstractNumId w:val="5"/>
  </w:num>
  <w:num w:numId="9" w16cid:durableId="1897429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A3"/>
    <w:rsid w:val="000042DE"/>
    <w:rsid w:val="00011311"/>
    <w:rsid w:val="000126CD"/>
    <w:rsid w:val="00012C87"/>
    <w:rsid w:val="00013F92"/>
    <w:rsid w:val="00014DE3"/>
    <w:rsid w:val="00021DF1"/>
    <w:rsid w:val="00024199"/>
    <w:rsid w:val="000306FE"/>
    <w:rsid w:val="00033972"/>
    <w:rsid w:val="00036C37"/>
    <w:rsid w:val="00042740"/>
    <w:rsid w:val="0004473C"/>
    <w:rsid w:val="00060558"/>
    <w:rsid w:val="00061941"/>
    <w:rsid w:val="00061EB4"/>
    <w:rsid w:val="00063883"/>
    <w:rsid w:val="00077D12"/>
    <w:rsid w:val="00082549"/>
    <w:rsid w:val="00083B66"/>
    <w:rsid w:val="0008620F"/>
    <w:rsid w:val="00086492"/>
    <w:rsid w:val="000A1965"/>
    <w:rsid w:val="000A522F"/>
    <w:rsid w:val="000A5C0C"/>
    <w:rsid w:val="000A7295"/>
    <w:rsid w:val="000A79EE"/>
    <w:rsid w:val="000B53B5"/>
    <w:rsid w:val="000C3E97"/>
    <w:rsid w:val="000C7136"/>
    <w:rsid w:val="000D76CC"/>
    <w:rsid w:val="000E1A5D"/>
    <w:rsid w:val="000E1FB5"/>
    <w:rsid w:val="000E25A2"/>
    <w:rsid w:val="000F3B33"/>
    <w:rsid w:val="000F4D25"/>
    <w:rsid w:val="000F4E53"/>
    <w:rsid w:val="00105053"/>
    <w:rsid w:val="00110908"/>
    <w:rsid w:val="00112F77"/>
    <w:rsid w:val="00113143"/>
    <w:rsid w:val="00132435"/>
    <w:rsid w:val="00142A7D"/>
    <w:rsid w:val="00145EBB"/>
    <w:rsid w:val="00147429"/>
    <w:rsid w:val="00150B52"/>
    <w:rsid w:val="0015325B"/>
    <w:rsid w:val="0015627B"/>
    <w:rsid w:val="001566FE"/>
    <w:rsid w:val="001575BA"/>
    <w:rsid w:val="0016134F"/>
    <w:rsid w:val="0016688E"/>
    <w:rsid w:val="001677F8"/>
    <w:rsid w:val="001725DF"/>
    <w:rsid w:val="00172B45"/>
    <w:rsid w:val="001804B5"/>
    <w:rsid w:val="001866A6"/>
    <w:rsid w:val="00186962"/>
    <w:rsid w:val="001901D6"/>
    <w:rsid w:val="00194243"/>
    <w:rsid w:val="001959EE"/>
    <w:rsid w:val="00195B48"/>
    <w:rsid w:val="001A7510"/>
    <w:rsid w:val="001A75C4"/>
    <w:rsid w:val="001B38F1"/>
    <w:rsid w:val="001B63E3"/>
    <w:rsid w:val="001C3D46"/>
    <w:rsid w:val="001C5420"/>
    <w:rsid w:val="001D0D75"/>
    <w:rsid w:val="001D1081"/>
    <w:rsid w:val="001D49E7"/>
    <w:rsid w:val="001D4B98"/>
    <w:rsid w:val="001E040E"/>
    <w:rsid w:val="001E0E6F"/>
    <w:rsid w:val="001F4DB5"/>
    <w:rsid w:val="00202B2F"/>
    <w:rsid w:val="0020361E"/>
    <w:rsid w:val="002065A7"/>
    <w:rsid w:val="0020793B"/>
    <w:rsid w:val="00216A2B"/>
    <w:rsid w:val="00225F5A"/>
    <w:rsid w:val="0022658D"/>
    <w:rsid w:val="0023252E"/>
    <w:rsid w:val="00233763"/>
    <w:rsid w:val="00237F80"/>
    <w:rsid w:val="0024413D"/>
    <w:rsid w:val="00253712"/>
    <w:rsid w:val="00260BE5"/>
    <w:rsid w:val="0026737D"/>
    <w:rsid w:val="00276B8E"/>
    <w:rsid w:val="0028105D"/>
    <w:rsid w:val="002811AC"/>
    <w:rsid w:val="00282C92"/>
    <w:rsid w:val="00287DB8"/>
    <w:rsid w:val="002929B7"/>
    <w:rsid w:val="002970ED"/>
    <w:rsid w:val="00297955"/>
    <w:rsid w:val="00297E8B"/>
    <w:rsid w:val="002A130D"/>
    <w:rsid w:val="002A69AB"/>
    <w:rsid w:val="002A7463"/>
    <w:rsid w:val="002B2971"/>
    <w:rsid w:val="002B66C4"/>
    <w:rsid w:val="002B7B02"/>
    <w:rsid w:val="002C56AC"/>
    <w:rsid w:val="002C78EE"/>
    <w:rsid w:val="002D32C0"/>
    <w:rsid w:val="002D3E88"/>
    <w:rsid w:val="002D68F4"/>
    <w:rsid w:val="002E1A85"/>
    <w:rsid w:val="002E5B62"/>
    <w:rsid w:val="002E6E26"/>
    <w:rsid w:val="002F4E90"/>
    <w:rsid w:val="002F533A"/>
    <w:rsid w:val="003039E2"/>
    <w:rsid w:val="00305BB9"/>
    <w:rsid w:val="0030742B"/>
    <w:rsid w:val="00311724"/>
    <w:rsid w:val="00312EE5"/>
    <w:rsid w:val="003228AD"/>
    <w:rsid w:val="00326409"/>
    <w:rsid w:val="00333BE2"/>
    <w:rsid w:val="003370FA"/>
    <w:rsid w:val="00337B8A"/>
    <w:rsid w:val="00341451"/>
    <w:rsid w:val="0034617E"/>
    <w:rsid w:val="003509E7"/>
    <w:rsid w:val="003528A4"/>
    <w:rsid w:val="0036032A"/>
    <w:rsid w:val="003665F6"/>
    <w:rsid w:val="00366B57"/>
    <w:rsid w:val="00367F92"/>
    <w:rsid w:val="00371D2A"/>
    <w:rsid w:val="0037291F"/>
    <w:rsid w:val="00372BF4"/>
    <w:rsid w:val="00373559"/>
    <w:rsid w:val="00373746"/>
    <w:rsid w:val="00374902"/>
    <w:rsid w:val="00374B3A"/>
    <w:rsid w:val="00375D36"/>
    <w:rsid w:val="003858C8"/>
    <w:rsid w:val="00391555"/>
    <w:rsid w:val="003974EF"/>
    <w:rsid w:val="003A1594"/>
    <w:rsid w:val="003A5920"/>
    <w:rsid w:val="003C0915"/>
    <w:rsid w:val="003C64CB"/>
    <w:rsid w:val="003C76E7"/>
    <w:rsid w:val="003D356A"/>
    <w:rsid w:val="003D3882"/>
    <w:rsid w:val="003D39BB"/>
    <w:rsid w:val="003D7C2A"/>
    <w:rsid w:val="003E74D4"/>
    <w:rsid w:val="003F5434"/>
    <w:rsid w:val="003F5F85"/>
    <w:rsid w:val="0040429A"/>
    <w:rsid w:val="00405B9D"/>
    <w:rsid w:val="0041077B"/>
    <w:rsid w:val="00410B0C"/>
    <w:rsid w:val="00412A60"/>
    <w:rsid w:val="004131EC"/>
    <w:rsid w:val="00414A35"/>
    <w:rsid w:val="0042473D"/>
    <w:rsid w:val="004329B3"/>
    <w:rsid w:val="00437EF1"/>
    <w:rsid w:val="004421F4"/>
    <w:rsid w:val="004436FF"/>
    <w:rsid w:val="004564B2"/>
    <w:rsid w:val="00457074"/>
    <w:rsid w:val="00462C46"/>
    <w:rsid w:val="004633EB"/>
    <w:rsid w:val="004637FE"/>
    <w:rsid w:val="0047145A"/>
    <w:rsid w:val="00471A1B"/>
    <w:rsid w:val="00471FC9"/>
    <w:rsid w:val="004809A2"/>
    <w:rsid w:val="00481206"/>
    <w:rsid w:val="004814D1"/>
    <w:rsid w:val="0048456D"/>
    <w:rsid w:val="00491861"/>
    <w:rsid w:val="00492EF7"/>
    <w:rsid w:val="00493014"/>
    <w:rsid w:val="004979CF"/>
    <w:rsid w:val="004A0949"/>
    <w:rsid w:val="004A562F"/>
    <w:rsid w:val="004B0DF3"/>
    <w:rsid w:val="004B1921"/>
    <w:rsid w:val="004B5CA7"/>
    <w:rsid w:val="004B7054"/>
    <w:rsid w:val="004C05AE"/>
    <w:rsid w:val="004C148E"/>
    <w:rsid w:val="004C675F"/>
    <w:rsid w:val="004D1312"/>
    <w:rsid w:val="004D7EA0"/>
    <w:rsid w:val="004E00F7"/>
    <w:rsid w:val="004E2347"/>
    <w:rsid w:val="004E36A1"/>
    <w:rsid w:val="004E6769"/>
    <w:rsid w:val="00501203"/>
    <w:rsid w:val="005034DD"/>
    <w:rsid w:val="00504938"/>
    <w:rsid w:val="00507A48"/>
    <w:rsid w:val="00510039"/>
    <w:rsid w:val="00510315"/>
    <w:rsid w:val="0051237C"/>
    <w:rsid w:val="005178A7"/>
    <w:rsid w:val="005206D6"/>
    <w:rsid w:val="00523F66"/>
    <w:rsid w:val="00526A4E"/>
    <w:rsid w:val="00532008"/>
    <w:rsid w:val="005337F1"/>
    <w:rsid w:val="00534F3C"/>
    <w:rsid w:val="00536C8A"/>
    <w:rsid w:val="0055135B"/>
    <w:rsid w:val="00552086"/>
    <w:rsid w:val="005526AF"/>
    <w:rsid w:val="00554AEB"/>
    <w:rsid w:val="00554B20"/>
    <w:rsid w:val="00560FE2"/>
    <w:rsid w:val="00573182"/>
    <w:rsid w:val="005777EC"/>
    <w:rsid w:val="00581B44"/>
    <w:rsid w:val="00582BFB"/>
    <w:rsid w:val="005836CF"/>
    <w:rsid w:val="005855DE"/>
    <w:rsid w:val="00597F1C"/>
    <w:rsid w:val="005A1997"/>
    <w:rsid w:val="005A3B76"/>
    <w:rsid w:val="005A48D6"/>
    <w:rsid w:val="005A5CF7"/>
    <w:rsid w:val="005A760C"/>
    <w:rsid w:val="005B1519"/>
    <w:rsid w:val="005B348E"/>
    <w:rsid w:val="005B4968"/>
    <w:rsid w:val="005C772B"/>
    <w:rsid w:val="005D011D"/>
    <w:rsid w:val="005D3DF2"/>
    <w:rsid w:val="005D4C5B"/>
    <w:rsid w:val="005F1058"/>
    <w:rsid w:val="005F45A9"/>
    <w:rsid w:val="005F5EDF"/>
    <w:rsid w:val="00600686"/>
    <w:rsid w:val="00604644"/>
    <w:rsid w:val="006075D4"/>
    <w:rsid w:val="00611F46"/>
    <w:rsid w:val="0061359E"/>
    <w:rsid w:val="0061519E"/>
    <w:rsid w:val="00615E0C"/>
    <w:rsid w:val="00616654"/>
    <w:rsid w:val="0062050D"/>
    <w:rsid w:val="00625A30"/>
    <w:rsid w:val="00627945"/>
    <w:rsid w:val="00630CD0"/>
    <w:rsid w:val="0063117B"/>
    <w:rsid w:val="00634D0D"/>
    <w:rsid w:val="006367D0"/>
    <w:rsid w:val="0064157B"/>
    <w:rsid w:val="00647BC9"/>
    <w:rsid w:val="00650E9F"/>
    <w:rsid w:val="00651096"/>
    <w:rsid w:val="0065493E"/>
    <w:rsid w:val="00665366"/>
    <w:rsid w:val="006666F4"/>
    <w:rsid w:val="00670452"/>
    <w:rsid w:val="00670C9D"/>
    <w:rsid w:val="00681C45"/>
    <w:rsid w:val="00683CA0"/>
    <w:rsid w:val="006978EF"/>
    <w:rsid w:val="006A64EA"/>
    <w:rsid w:val="006B009B"/>
    <w:rsid w:val="006B0F57"/>
    <w:rsid w:val="006B106A"/>
    <w:rsid w:val="006B4284"/>
    <w:rsid w:val="006B4D09"/>
    <w:rsid w:val="006B51A6"/>
    <w:rsid w:val="006C5CB5"/>
    <w:rsid w:val="006C78D3"/>
    <w:rsid w:val="006D5D01"/>
    <w:rsid w:val="006D6D91"/>
    <w:rsid w:val="006E60BA"/>
    <w:rsid w:val="006E7C86"/>
    <w:rsid w:val="006F1199"/>
    <w:rsid w:val="006F526B"/>
    <w:rsid w:val="006F60C3"/>
    <w:rsid w:val="00700FC5"/>
    <w:rsid w:val="00702CB0"/>
    <w:rsid w:val="00706EE5"/>
    <w:rsid w:val="00710CF4"/>
    <w:rsid w:val="00715E76"/>
    <w:rsid w:val="00722E66"/>
    <w:rsid w:val="00724EA4"/>
    <w:rsid w:val="00727323"/>
    <w:rsid w:val="0073023D"/>
    <w:rsid w:val="00730B6D"/>
    <w:rsid w:val="007310D8"/>
    <w:rsid w:val="007312A2"/>
    <w:rsid w:val="007347B4"/>
    <w:rsid w:val="0073573A"/>
    <w:rsid w:val="00741C4A"/>
    <w:rsid w:val="007475A2"/>
    <w:rsid w:val="00751C1D"/>
    <w:rsid w:val="00751E3D"/>
    <w:rsid w:val="0075571C"/>
    <w:rsid w:val="00757255"/>
    <w:rsid w:val="007573AE"/>
    <w:rsid w:val="007609A3"/>
    <w:rsid w:val="00766352"/>
    <w:rsid w:val="007679B0"/>
    <w:rsid w:val="00767A5B"/>
    <w:rsid w:val="00770AAF"/>
    <w:rsid w:val="00773293"/>
    <w:rsid w:val="0077415A"/>
    <w:rsid w:val="00777E9D"/>
    <w:rsid w:val="00784360"/>
    <w:rsid w:val="00785CF8"/>
    <w:rsid w:val="007918E5"/>
    <w:rsid w:val="00793D8F"/>
    <w:rsid w:val="00796E05"/>
    <w:rsid w:val="007A1762"/>
    <w:rsid w:val="007A3770"/>
    <w:rsid w:val="007B3F6A"/>
    <w:rsid w:val="007B4D90"/>
    <w:rsid w:val="007B54B4"/>
    <w:rsid w:val="007B73C6"/>
    <w:rsid w:val="007C068E"/>
    <w:rsid w:val="007C3F6A"/>
    <w:rsid w:val="007D6C19"/>
    <w:rsid w:val="007E2139"/>
    <w:rsid w:val="007F28C5"/>
    <w:rsid w:val="007F4107"/>
    <w:rsid w:val="007F4A6A"/>
    <w:rsid w:val="00802AD4"/>
    <w:rsid w:val="00803691"/>
    <w:rsid w:val="00804B77"/>
    <w:rsid w:val="0081046E"/>
    <w:rsid w:val="008105DE"/>
    <w:rsid w:val="0081092A"/>
    <w:rsid w:val="00817045"/>
    <w:rsid w:val="00821A46"/>
    <w:rsid w:val="00822FB6"/>
    <w:rsid w:val="0082474E"/>
    <w:rsid w:val="008263A6"/>
    <w:rsid w:val="00826D89"/>
    <w:rsid w:val="00830931"/>
    <w:rsid w:val="00831835"/>
    <w:rsid w:val="0083242E"/>
    <w:rsid w:val="00834E33"/>
    <w:rsid w:val="0083667B"/>
    <w:rsid w:val="00837251"/>
    <w:rsid w:val="008376BE"/>
    <w:rsid w:val="008404AA"/>
    <w:rsid w:val="0084312A"/>
    <w:rsid w:val="00847A2B"/>
    <w:rsid w:val="00851368"/>
    <w:rsid w:val="00851A51"/>
    <w:rsid w:val="00860D87"/>
    <w:rsid w:val="00866FE0"/>
    <w:rsid w:val="00870311"/>
    <w:rsid w:val="0087049E"/>
    <w:rsid w:val="00871E58"/>
    <w:rsid w:val="00875100"/>
    <w:rsid w:val="008752F4"/>
    <w:rsid w:val="00877F8D"/>
    <w:rsid w:val="008800D9"/>
    <w:rsid w:val="00886ABA"/>
    <w:rsid w:val="00886F68"/>
    <w:rsid w:val="00890575"/>
    <w:rsid w:val="0089412B"/>
    <w:rsid w:val="00895F44"/>
    <w:rsid w:val="008A0C61"/>
    <w:rsid w:val="008A1F2B"/>
    <w:rsid w:val="008A7228"/>
    <w:rsid w:val="008B2E5E"/>
    <w:rsid w:val="008C71BB"/>
    <w:rsid w:val="008D2F6C"/>
    <w:rsid w:val="008D4315"/>
    <w:rsid w:val="008D62BD"/>
    <w:rsid w:val="008E4CCE"/>
    <w:rsid w:val="008F01AF"/>
    <w:rsid w:val="008F2DA3"/>
    <w:rsid w:val="008F4D61"/>
    <w:rsid w:val="008F7037"/>
    <w:rsid w:val="009015E6"/>
    <w:rsid w:val="00902A21"/>
    <w:rsid w:val="00905832"/>
    <w:rsid w:val="00906BF6"/>
    <w:rsid w:val="00911D16"/>
    <w:rsid w:val="00913112"/>
    <w:rsid w:val="00915E5C"/>
    <w:rsid w:val="009167E6"/>
    <w:rsid w:val="00917529"/>
    <w:rsid w:val="0092246A"/>
    <w:rsid w:val="00922ED7"/>
    <w:rsid w:val="00924803"/>
    <w:rsid w:val="009248B5"/>
    <w:rsid w:val="00927748"/>
    <w:rsid w:val="0093037F"/>
    <w:rsid w:val="00930559"/>
    <w:rsid w:val="009348E2"/>
    <w:rsid w:val="009349D5"/>
    <w:rsid w:val="00937A34"/>
    <w:rsid w:val="00944FDC"/>
    <w:rsid w:val="009565A2"/>
    <w:rsid w:val="00960489"/>
    <w:rsid w:val="00965053"/>
    <w:rsid w:val="009657BB"/>
    <w:rsid w:val="009677AF"/>
    <w:rsid w:val="00967DE3"/>
    <w:rsid w:val="0097195B"/>
    <w:rsid w:val="00973AC2"/>
    <w:rsid w:val="00981688"/>
    <w:rsid w:val="00981965"/>
    <w:rsid w:val="00981E13"/>
    <w:rsid w:val="0098400A"/>
    <w:rsid w:val="0098473B"/>
    <w:rsid w:val="009946EB"/>
    <w:rsid w:val="00994817"/>
    <w:rsid w:val="00996287"/>
    <w:rsid w:val="009A3E2E"/>
    <w:rsid w:val="009A50A7"/>
    <w:rsid w:val="009B58D4"/>
    <w:rsid w:val="009B65E0"/>
    <w:rsid w:val="009C5D95"/>
    <w:rsid w:val="009D1C19"/>
    <w:rsid w:val="009D2CE7"/>
    <w:rsid w:val="009D7DA6"/>
    <w:rsid w:val="009E1538"/>
    <w:rsid w:val="009E34F2"/>
    <w:rsid w:val="009E3F35"/>
    <w:rsid w:val="009E504A"/>
    <w:rsid w:val="009F5AFA"/>
    <w:rsid w:val="009F5BB4"/>
    <w:rsid w:val="00A026F8"/>
    <w:rsid w:val="00A1358A"/>
    <w:rsid w:val="00A14B00"/>
    <w:rsid w:val="00A22684"/>
    <w:rsid w:val="00A22962"/>
    <w:rsid w:val="00A22D21"/>
    <w:rsid w:val="00A23097"/>
    <w:rsid w:val="00A2550D"/>
    <w:rsid w:val="00A25C13"/>
    <w:rsid w:val="00A30E6F"/>
    <w:rsid w:val="00A378C2"/>
    <w:rsid w:val="00A37F06"/>
    <w:rsid w:val="00A46AEF"/>
    <w:rsid w:val="00A52E9A"/>
    <w:rsid w:val="00A55CE3"/>
    <w:rsid w:val="00A55F6B"/>
    <w:rsid w:val="00A57724"/>
    <w:rsid w:val="00A60C98"/>
    <w:rsid w:val="00A63DD7"/>
    <w:rsid w:val="00A6469B"/>
    <w:rsid w:val="00A66F92"/>
    <w:rsid w:val="00A71AAA"/>
    <w:rsid w:val="00A725CD"/>
    <w:rsid w:val="00A75B8A"/>
    <w:rsid w:val="00A82A4D"/>
    <w:rsid w:val="00A84624"/>
    <w:rsid w:val="00A851CE"/>
    <w:rsid w:val="00A85B47"/>
    <w:rsid w:val="00A85DA3"/>
    <w:rsid w:val="00A87598"/>
    <w:rsid w:val="00A918A4"/>
    <w:rsid w:val="00A95CC5"/>
    <w:rsid w:val="00A97144"/>
    <w:rsid w:val="00A97E18"/>
    <w:rsid w:val="00AA0E14"/>
    <w:rsid w:val="00AA0E90"/>
    <w:rsid w:val="00AA0F69"/>
    <w:rsid w:val="00AA0FFF"/>
    <w:rsid w:val="00AA56C4"/>
    <w:rsid w:val="00AB20F3"/>
    <w:rsid w:val="00AB3C2C"/>
    <w:rsid w:val="00AB5978"/>
    <w:rsid w:val="00AC1D0F"/>
    <w:rsid w:val="00AC3A40"/>
    <w:rsid w:val="00AE0455"/>
    <w:rsid w:val="00AE164F"/>
    <w:rsid w:val="00AE51AC"/>
    <w:rsid w:val="00AE6F4C"/>
    <w:rsid w:val="00AF058A"/>
    <w:rsid w:val="00AF1695"/>
    <w:rsid w:val="00AF74D3"/>
    <w:rsid w:val="00B00A8A"/>
    <w:rsid w:val="00B0186C"/>
    <w:rsid w:val="00B01F54"/>
    <w:rsid w:val="00B03398"/>
    <w:rsid w:val="00B044EE"/>
    <w:rsid w:val="00B04BAB"/>
    <w:rsid w:val="00B05676"/>
    <w:rsid w:val="00B05B23"/>
    <w:rsid w:val="00B069BA"/>
    <w:rsid w:val="00B06DBF"/>
    <w:rsid w:val="00B144B1"/>
    <w:rsid w:val="00B15761"/>
    <w:rsid w:val="00B17D2D"/>
    <w:rsid w:val="00B2233D"/>
    <w:rsid w:val="00B2409B"/>
    <w:rsid w:val="00B247B3"/>
    <w:rsid w:val="00B3763E"/>
    <w:rsid w:val="00B420C0"/>
    <w:rsid w:val="00B43919"/>
    <w:rsid w:val="00B549B4"/>
    <w:rsid w:val="00B55A41"/>
    <w:rsid w:val="00B6127F"/>
    <w:rsid w:val="00B658A7"/>
    <w:rsid w:val="00B7356A"/>
    <w:rsid w:val="00B7394F"/>
    <w:rsid w:val="00B75350"/>
    <w:rsid w:val="00B77A42"/>
    <w:rsid w:val="00B938CB"/>
    <w:rsid w:val="00B97C86"/>
    <w:rsid w:val="00BA4330"/>
    <w:rsid w:val="00BA71D5"/>
    <w:rsid w:val="00BB51EB"/>
    <w:rsid w:val="00BB5F7F"/>
    <w:rsid w:val="00BB62CD"/>
    <w:rsid w:val="00BB663D"/>
    <w:rsid w:val="00BC002C"/>
    <w:rsid w:val="00BC0A1B"/>
    <w:rsid w:val="00BC1EBA"/>
    <w:rsid w:val="00BC31B5"/>
    <w:rsid w:val="00BC3A8C"/>
    <w:rsid w:val="00BC54AF"/>
    <w:rsid w:val="00BC5BAF"/>
    <w:rsid w:val="00BC651F"/>
    <w:rsid w:val="00BC783C"/>
    <w:rsid w:val="00BD539B"/>
    <w:rsid w:val="00BD7D05"/>
    <w:rsid w:val="00BE3ADC"/>
    <w:rsid w:val="00BE7C02"/>
    <w:rsid w:val="00BF510F"/>
    <w:rsid w:val="00BF6620"/>
    <w:rsid w:val="00BF704B"/>
    <w:rsid w:val="00BF7A07"/>
    <w:rsid w:val="00C01269"/>
    <w:rsid w:val="00C02568"/>
    <w:rsid w:val="00C056A2"/>
    <w:rsid w:val="00C06AC0"/>
    <w:rsid w:val="00C07555"/>
    <w:rsid w:val="00C11FBF"/>
    <w:rsid w:val="00C12495"/>
    <w:rsid w:val="00C154B0"/>
    <w:rsid w:val="00C1764E"/>
    <w:rsid w:val="00C204BD"/>
    <w:rsid w:val="00C21432"/>
    <w:rsid w:val="00C21552"/>
    <w:rsid w:val="00C22AE9"/>
    <w:rsid w:val="00C24327"/>
    <w:rsid w:val="00C24D58"/>
    <w:rsid w:val="00C3117D"/>
    <w:rsid w:val="00C32692"/>
    <w:rsid w:val="00C35BB8"/>
    <w:rsid w:val="00C36E66"/>
    <w:rsid w:val="00C472EE"/>
    <w:rsid w:val="00C55485"/>
    <w:rsid w:val="00C559D6"/>
    <w:rsid w:val="00C56A0B"/>
    <w:rsid w:val="00C608E4"/>
    <w:rsid w:val="00C64CE7"/>
    <w:rsid w:val="00C659C5"/>
    <w:rsid w:val="00C7166F"/>
    <w:rsid w:val="00C71D26"/>
    <w:rsid w:val="00C7582E"/>
    <w:rsid w:val="00C76A6B"/>
    <w:rsid w:val="00C805F4"/>
    <w:rsid w:val="00C836C6"/>
    <w:rsid w:val="00C85673"/>
    <w:rsid w:val="00C949D1"/>
    <w:rsid w:val="00C9604A"/>
    <w:rsid w:val="00CA4BE0"/>
    <w:rsid w:val="00CA6527"/>
    <w:rsid w:val="00CB3623"/>
    <w:rsid w:val="00CB4402"/>
    <w:rsid w:val="00CB5377"/>
    <w:rsid w:val="00CB7316"/>
    <w:rsid w:val="00CC5DEE"/>
    <w:rsid w:val="00CD14CB"/>
    <w:rsid w:val="00CD265C"/>
    <w:rsid w:val="00CD4E3F"/>
    <w:rsid w:val="00CD67D0"/>
    <w:rsid w:val="00CE167E"/>
    <w:rsid w:val="00CE1C31"/>
    <w:rsid w:val="00CE5E43"/>
    <w:rsid w:val="00CE6809"/>
    <w:rsid w:val="00CF07C0"/>
    <w:rsid w:val="00CF0BAB"/>
    <w:rsid w:val="00CF15BA"/>
    <w:rsid w:val="00CF78F6"/>
    <w:rsid w:val="00CF7CA2"/>
    <w:rsid w:val="00D05015"/>
    <w:rsid w:val="00D055F7"/>
    <w:rsid w:val="00D05780"/>
    <w:rsid w:val="00D17BCC"/>
    <w:rsid w:val="00D22FC8"/>
    <w:rsid w:val="00D264BD"/>
    <w:rsid w:val="00D277DA"/>
    <w:rsid w:val="00D3272E"/>
    <w:rsid w:val="00D332A6"/>
    <w:rsid w:val="00D33A8A"/>
    <w:rsid w:val="00D37C12"/>
    <w:rsid w:val="00D443D7"/>
    <w:rsid w:val="00D461C6"/>
    <w:rsid w:val="00D4633E"/>
    <w:rsid w:val="00D47948"/>
    <w:rsid w:val="00D47E07"/>
    <w:rsid w:val="00D50812"/>
    <w:rsid w:val="00D515C5"/>
    <w:rsid w:val="00D51E2A"/>
    <w:rsid w:val="00D55C5B"/>
    <w:rsid w:val="00D55DE9"/>
    <w:rsid w:val="00D6170D"/>
    <w:rsid w:val="00D63E59"/>
    <w:rsid w:val="00D6730F"/>
    <w:rsid w:val="00D679E3"/>
    <w:rsid w:val="00D7606A"/>
    <w:rsid w:val="00D763B6"/>
    <w:rsid w:val="00D76632"/>
    <w:rsid w:val="00D77C04"/>
    <w:rsid w:val="00D819ED"/>
    <w:rsid w:val="00D90674"/>
    <w:rsid w:val="00D91B36"/>
    <w:rsid w:val="00D96E06"/>
    <w:rsid w:val="00DA752C"/>
    <w:rsid w:val="00DA7AF5"/>
    <w:rsid w:val="00DA7BBF"/>
    <w:rsid w:val="00DB4D3A"/>
    <w:rsid w:val="00DB640D"/>
    <w:rsid w:val="00DB7611"/>
    <w:rsid w:val="00DC2AD1"/>
    <w:rsid w:val="00DC2CC3"/>
    <w:rsid w:val="00DC6132"/>
    <w:rsid w:val="00DC7FD0"/>
    <w:rsid w:val="00DD242E"/>
    <w:rsid w:val="00DD3882"/>
    <w:rsid w:val="00DD4717"/>
    <w:rsid w:val="00DD5DC3"/>
    <w:rsid w:val="00DD6663"/>
    <w:rsid w:val="00DD7416"/>
    <w:rsid w:val="00DD78FE"/>
    <w:rsid w:val="00DE1D79"/>
    <w:rsid w:val="00DE6480"/>
    <w:rsid w:val="00DF06F9"/>
    <w:rsid w:val="00DF13AA"/>
    <w:rsid w:val="00DF4A45"/>
    <w:rsid w:val="00E012BF"/>
    <w:rsid w:val="00E0179D"/>
    <w:rsid w:val="00E03175"/>
    <w:rsid w:val="00E04BF8"/>
    <w:rsid w:val="00E062E8"/>
    <w:rsid w:val="00E065A9"/>
    <w:rsid w:val="00E07537"/>
    <w:rsid w:val="00E10BA4"/>
    <w:rsid w:val="00E116B3"/>
    <w:rsid w:val="00E12227"/>
    <w:rsid w:val="00E12A54"/>
    <w:rsid w:val="00E14765"/>
    <w:rsid w:val="00E164AE"/>
    <w:rsid w:val="00E16A00"/>
    <w:rsid w:val="00E259F5"/>
    <w:rsid w:val="00E26045"/>
    <w:rsid w:val="00E3423C"/>
    <w:rsid w:val="00E40EC9"/>
    <w:rsid w:val="00E4179A"/>
    <w:rsid w:val="00E4201D"/>
    <w:rsid w:val="00E42F1A"/>
    <w:rsid w:val="00E43DD8"/>
    <w:rsid w:val="00E45770"/>
    <w:rsid w:val="00E50979"/>
    <w:rsid w:val="00E5460F"/>
    <w:rsid w:val="00E548CC"/>
    <w:rsid w:val="00E60B84"/>
    <w:rsid w:val="00E62BD3"/>
    <w:rsid w:val="00E62EF1"/>
    <w:rsid w:val="00E64A86"/>
    <w:rsid w:val="00E66ABD"/>
    <w:rsid w:val="00E66D58"/>
    <w:rsid w:val="00E66EA2"/>
    <w:rsid w:val="00E67819"/>
    <w:rsid w:val="00E737D0"/>
    <w:rsid w:val="00E74DCC"/>
    <w:rsid w:val="00E7575F"/>
    <w:rsid w:val="00E77CF0"/>
    <w:rsid w:val="00E77F79"/>
    <w:rsid w:val="00E80227"/>
    <w:rsid w:val="00E8084D"/>
    <w:rsid w:val="00E83799"/>
    <w:rsid w:val="00E914C3"/>
    <w:rsid w:val="00E92058"/>
    <w:rsid w:val="00E929E2"/>
    <w:rsid w:val="00E95721"/>
    <w:rsid w:val="00E95BFA"/>
    <w:rsid w:val="00EA376D"/>
    <w:rsid w:val="00EA5CA1"/>
    <w:rsid w:val="00EB16F5"/>
    <w:rsid w:val="00EB1FDC"/>
    <w:rsid w:val="00EB6C48"/>
    <w:rsid w:val="00EB6DE8"/>
    <w:rsid w:val="00EC16A4"/>
    <w:rsid w:val="00EC3403"/>
    <w:rsid w:val="00EC6723"/>
    <w:rsid w:val="00EC6F01"/>
    <w:rsid w:val="00ED1FC8"/>
    <w:rsid w:val="00ED2BF4"/>
    <w:rsid w:val="00ED43F5"/>
    <w:rsid w:val="00ED5C68"/>
    <w:rsid w:val="00EE4588"/>
    <w:rsid w:val="00EE66E5"/>
    <w:rsid w:val="00EE707E"/>
    <w:rsid w:val="00EE7668"/>
    <w:rsid w:val="00EF178F"/>
    <w:rsid w:val="00EF1F6C"/>
    <w:rsid w:val="00EF2D55"/>
    <w:rsid w:val="00EF5AC5"/>
    <w:rsid w:val="00F02600"/>
    <w:rsid w:val="00F04C4A"/>
    <w:rsid w:val="00F07D7B"/>
    <w:rsid w:val="00F07F6D"/>
    <w:rsid w:val="00F110BF"/>
    <w:rsid w:val="00F1344B"/>
    <w:rsid w:val="00F157CE"/>
    <w:rsid w:val="00F16B25"/>
    <w:rsid w:val="00F16FD6"/>
    <w:rsid w:val="00F17D32"/>
    <w:rsid w:val="00F3158E"/>
    <w:rsid w:val="00F32CDB"/>
    <w:rsid w:val="00F33218"/>
    <w:rsid w:val="00F3592C"/>
    <w:rsid w:val="00F40F8A"/>
    <w:rsid w:val="00F41756"/>
    <w:rsid w:val="00F41EBD"/>
    <w:rsid w:val="00F4309A"/>
    <w:rsid w:val="00F46578"/>
    <w:rsid w:val="00F53BD8"/>
    <w:rsid w:val="00F54E9A"/>
    <w:rsid w:val="00F62C54"/>
    <w:rsid w:val="00F64CB3"/>
    <w:rsid w:val="00F6558D"/>
    <w:rsid w:val="00F65728"/>
    <w:rsid w:val="00F66078"/>
    <w:rsid w:val="00F71494"/>
    <w:rsid w:val="00F72308"/>
    <w:rsid w:val="00F7673F"/>
    <w:rsid w:val="00F7677D"/>
    <w:rsid w:val="00F8202E"/>
    <w:rsid w:val="00F91D9E"/>
    <w:rsid w:val="00F95339"/>
    <w:rsid w:val="00F95B5E"/>
    <w:rsid w:val="00FA0CAC"/>
    <w:rsid w:val="00FA2831"/>
    <w:rsid w:val="00FA3E87"/>
    <w:rsid w:val="00FA4761"/>
    <w:rsid w:val="00FA49E5"/>
    <w:rsid w:val="00FA53D7"/>
    <w:rsid w:val="00FB18F6"/>
    <w:rsid w:val="00FB1F99"/>
    <w:rsid w:val="00FC241F"/>
    <w:rsid w:val="00FD5063"/>
    <w:rsid w:val="00FE0837"/>
    <w:rsid w:val="00FE2268"/>
    <w:rsid w:val="00FE65EB"/>
    <w:rsid w:val="00FE7E08"/>
    <w:rsid w:val="00FF295C"/>
    <w:rsid w:val="00FF3F88"/>
    <w:rsid w:val="00FF4AB2"/>
    <w:rsid w:val="00FF4D70"/>
    <w:rsid w:val="00FF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A2E"/>
  <w15:docId w15:val="{1C343FBB-AA75-457E-906C-4CD9A307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9A3"/>
    <w:pPr>
      <w:spacing w:after="200" w:line="276" w:lineRule="auto"/>
    </w:pPr>
    <w:rPr>
      <w:rFonts w:eastAsiaTheme="minorEastAsia"/>
      <w:lang w:val="az-Latn-AZ" w:eastAsia="az-Latn-AZ"/>
    </w:rPr>
  </w:style>
  <w:style w:type="paragraph" w:styleId="1">
    <w:name w:val="heading 1"/>
    <w:basedOn w:val="a"/>
    <w:next w:val="a"/>
    <w:link w:val="10"/>
    <w:qFormat/>
    <w:rsid w:val="007609A3"/>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09A3"/>
    <w:rPr>
      <w:rFonts w:ascii="Arial" w:eastAsia="Times New Roman" w:hAnsi="Arial" w:cs="Arial"/>
      <w:b/>
      <w:bCs/>
      <w:kern w:val="32"/>
      <w:sz w:val="32"/>
      <w:szCs w:val="32"/>
      <w:lang w:val="az-Latn-AZ" w:eastAsia="az-Latn-AZ"/>
    </w:rPr>
  </w:style>
  <w:style w:type="paragraph" w:styleId="3">
    <w:name w:val="Body Text Indent 3"/>
    <w:basedOn w:val="a"/>
    <w:link w:val="30"/>
    <w:uiPriority w:val="99"/>
    <w:unhideWhenUsed/>
    <w:rsid w:val="007609A3"/>
    <w:pPr>
      <w:spacing w:after="120"/>
      <w:ind w:left="283"/>
    </w:pPr>
    <w:rPr>
      <w:sz w:val="16"/>
      <w:szCs w:val="16"/>
    </w:rPr>
  </w:style>
  <w:style w:type="character" w:customStyle="1" w:styleId="30">
    <w:name w:val="Основной текст с отступом 3 Знак"/>
    <w:basedOn w:val="a0"/>
    <w:link w:val="3"/>
    <w:uiPriority w:val="99"/>
    <w:rsid w:val="007609A3"/>
    <w:rPr>
      <w:rFonts w:eastAsiaTheme="minorEastAsia"/>
      <w:sz w:val="16"/>
      <w:szCs w:val="16"/>
      <w:lang w:val="az-Latn-AZ" w:eastAsia="az-Latn-AZ"/>
    </w:rPr>
  </w:style>
  <w:style w:type="paragraph" w:styleId="a3">
    <w:name w:val="footer"/>
    <w:basedOn w:val="a"/>
    <w:link w:val="a4"/>
    <w:uiPriority w:val="99"/>
    <w:unhideWhenUsed/>
    <w:rsid w:val="007609A3"/>
    <w:pPr>
      <w:tabs>
        <w:tab w:val="center" w:pos="4513"/>
        <w:tab w:val="right" w:pos="9026"/>
      </w:tabs>
      <w:spacing w:after="0" w:line="240" w:lineRule="auto"/>
    </w:pPr>
  </w:style>
  <w:style w:type="character" w:customStyle="1" w:styleId="a4">
    <w:name w:val="Нижний колонтитул Знак"/>
    <w:basedOn w:val="a0"/>
    <w:link w:val="a3"/>
    <w:uiPriority w:val="99"/>
    <w:rsid w:val="007609A3"/>
    <w:rPr>
      <w:rFonts w:eastAsiaTheme="minorEastAsia"/>
      <w:lang w:val="az-Latn-AZ" w:eastAsia="az-Latn-AZ"/>
    </w:rPr>
  </w:style>
  <w:style w:type="paragraph" w:styleId="a5">
    <w:name w:val="Normal (Web)"/>
    <w:basedOn w:val="a"/>
    <w:uiPriority w:val="99"/>
    <w:unhideWhenUsed/>
    <w:rsid w:val="007609A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609A3"/>
    <w:rPr>
      <w:b/>
      <w:bCs/>
    </w:rPr>
  </w:style>
  <w:style w:type="paragraph" w:styleId="a7">
    <w:name w:val="List Paragraph"/>
    <w:basedOn w:val="a"/>
    <w:uiPriority w:val="34"/>
    <w:qFormat/>
    <w:rsid w:val="008B2E5E"/>
    <w:pPr>
      <w:ind w:left="720"/>
      <w:contextualSpacing/>
    </w:pPr>
  </w:style>
  <w:style w:type="paragraph" w:styleId="a8">
    <w:name w:val="Body Text"/>
    <w:basedOn w:val="a"/>
    <w:link w:val="a9"/>
    <w:uiPriority w:val="99"/>
    <w:unhideWhenUsed/>
    <w:rsid w:val="00DC2CC3"/>
    <w:pPr>
      <w:spacing w:after="120"/>
    </w:pPr>
  </w:style>
  <w:style w:type="character" w:customStyle="1" w:styleId="a9">
    <w:name w:val="Основной текст Знак"/>
    <w:basedOn w:val="a0"/>
    <w:link w:val="a8"/>
    <w:uiPriority w:val="99"/>
    <w:rsid w:val="00DC2CC3"/>
    <w:rPr>
      <w:rFonts w:eastAsiaTheme="minorEastAsia"/>
      <w:lang w:val="az-Latn-AZ" w:eastAsia="az-Latn-AZ"/>
    </w:rPr>
  </w:style>
  <w:style w:type="character" w:styleId="aa">
    <w:name w:val="endnote reference"/>
    <w:basedOn w:val="a0"/>
    <w:uiPriority w:val="99"/>
    <w:semiHidden/>
    <w:unhideWhenUsed/>
    <w:rsid w:val="008105DE"/>
  </w:style>
  <w:style w:type="paragraph" w:styleId="HTML">
    <w:name w:val="HTML Preformatted"/>
    <w:basedOn w:val="a"/>
    <w:link w:val="HTML0"/>
    <w:uiPriority w:val="99"/>
    <w:semiHidden/>
    <w:unhideWhenUsed/>
    <w:rsid w:val="00734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HAnsi" w:hAnsi="Consolas"/>
      <w:sz w:val="20"/>
      <w:szCs w:val="20"/>
      <w:lang w:eastAsia="en-US"/>
    </w:rPr>
  </w:style>
  <w:style w:type="character" w:customStyle="1" w:styleId="HTML0">
    <w:name w:val="Стандартный HTML Знак"/>
    <w:basedOn w:val="a0"/>
    <w:link w:val="HTML"/>
    <w:uiPriority w:val="99"/>
    <w:semiHidden/>
    <w:rsid w:val="007347B4"/>
    <w:rPr>
      <w:rFonts w:ascii="Consolas" w:hAnsi="Consolas"/>
      <w:sz w:val="20"/>
      <w:szCs w:val="20"/>
      <w:lang w:val="az-Latn-AZ"/>
    </w:rPr>
  </w:style>
  <w:style w:type="paragraph" w:styleId="ab">
    <w:name w:val="Balloon Text"/>
    <w:basedOn w:val="a"/>
    <w:link w:val="ac"/>
    <w:uiPriority w:val="99"/>
    <w:semiHidden/>
    <w:unhideWhenUsed/>
    <w:rsid w:val="00CD14C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D14CB"/>
    <w:rPr>
      <w:rFonts w:ascii="Segoe UI" w:eastAsiaTheme="minorEastAsia" w:hAnsi="Segoe UI" w:cs="Segoe UI"/>
      <w:sz w:val="18"/>
      <w:szCs w:val="18"/>
      <w:lang w:val="az-Latn-AZ" w:eastAsia="az-Latn-AZ"/>
    </w:rPr>
  </w:style>
  <w:style w:type="paragraph" w:customStyle="1" w:styleId="ad">
    <w:basedOn w:val="a"/>
    <w:next w:val="a5"/>
    <w:rsid w:val="00FC24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ecelle">
    <w:name w:val="mecelle"/>
    <w:basedOn w:val="a"/>
    <w:rsid w:val="00D55C5B"/>
    <w:pPr>
      <w:spacing w:before="100" w:beforeAutospacing="1" w:after="100" w:afterAutospacing="1" w:line="240" w:lineRule="auto"/>
    </w:pPr>
    <w:rPr>
      <w:rFonts w:ascii="Times New Roman" w:eastAsia="Times New Roman"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52040">
      <w:bodyDiv w:val="1"/>
      <w:marLeft w:val="0"/>
      <w:marRight w:val="0"/>
      <w:marTop w:val="0"/>
      <w:marBottom w:val="0"/>
      <w:divBdr>
        <w:top w:val="none" w:sz="0" w:space="0" w:color="auto"/>
        <w:left w:val="none" w:sz="0" w:space="0" w:color="auto"/>
        <w:bottom w:val="none" w:sz="0" w:space="0" w:color="auto"/>
        <w:right w:val="none" w:sz="0" w:space="0" w:color="auto"/>
      </w:divBdr>
    </w:div>
    <w:div w:id="1107853160">
      <w:bodyDiv w:val="1"/>
      <w:marLeft w:val="0"/>
      <w:marRight w:val="0"/>
      <w:marTop w:val="0"/>
      <w:marBottom w:val="0"/>
      <w:divBdr>
        <w:top w:val="none" w:sz="0" w:space="0" w:color="auto"/>
        <w:left w:val="none" w:sz="0" w:space="0" w:color="auto"/>
        <w:bottom w:val="none" w:sz="0" w:space="0" w:color="auto"/>
        <w:right w:val="none" w:sz="0" w:space="0" w:color="auto"/>
      </w:divBdr>
    </w:div>
    <w:div w:id="1773360186">
      <w:bodyDiv w:val="1"/>
      <w:marLeft w:val="0"/>
      <w:marRight w:val="0"/>
      <w:marTop w:val="0"/>
      <w:marBottom w:val="0"/>
      <w:divBdr>
        <w:top w:val="none" w:sz="0" w:space="0" w:color="auto"/>
        <w:left w:val="none" w:sz="0" w:space="0" w:color="auto"/>
        <w:bottom w:val="none" w:sz="0" w:space="0" w:color="auto"/>
        <w:right w:val="none" w:sz="0" w:space="0" w:color="auto"/>
      </w:divBdr>
    </w:div>
    <w:div w:id="1947226540">
      <w:bodyDiv w:val="1"/>
      <w:marLeft w:val="0"/>
      <w:marRight w:val="0"/>
      <w:marTop w:val="0"/>
      <w:marBottom w:val="0"/>
      <w:divBdr>
        <w:top w:val="none" w:sz="0" w:space="0" w:color="auto"/>
        <w:left w:val="none" w:sz="0" w:space="0" w:color="auto"/>
        <w:bottom w:val="none" w:sz="0" w:space="0" w:color="auto"/>
        <w:right w:val="none" w:sz="0" w:space="0" w:color="auto"/>
      </w:divBdr>
    </w:div>
    <w:div w:id="1973486504">
      <w:bodyDiv w:val="1"/>
      <w:marLeft w:val="0"/>
      <w:marRight w:val="0"/>
      <w:marTop w:val="0"/>
      <w:marBottom w:val="0"/>
      <w:divBdr>
        <w:top w:val="none" w:sz="0" w:space="0" w:color="auto"/>
        <w:left w:val="none" w:sz="0" w:space="0" w:color="auto"/>
        <w:bottom w:val="none" w:sz="0" w:space="0" w:color="auto"/>
        <w:right w:val="none" w:sz="0" w:space="0" w:color="auto"/>
      </w:divBdr>
    </w:div>
    <w:div w:id="20396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376C0-0F54-44F0-9FB0-0CAFD44C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7</Pages>
  <Words>3461</Words>
  <Characters>19731</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Ceyhun Qaracayev</dc:creator>
  <cp:keywords/>
  <dc:description/>
  <cp:lastModifiedBy>Anar Hacizade</cp:lastModifiedBy>
  <cp:revision>57</cp:revision>
  <cp:lastPrinted>2023-07-27T11:09:00Z</cp:lastPrinted>
  <dcterms:created xsi:type="dcterms:W3CDTF">2023-07-21T10:58:00Z</dcterms:created>
  <dcterms:modified xsi:type="dcterms:W3CDTF">2023-07-28T08:48:00Z</dcterms:modified>
</cp:coreProperties>
</file>