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73F1" w14:textId="6BB8D368" w:rsidR="00E31384" w:rsidRDefault="00E31384" w:rsidP="00AC5C6D">
      <w:pPr>
        <w:spacing w:after="0" w:line="240" w:lineRule="auto"/>
        <w:ind w:firstLine="567"/>
        <w:jc w:val="center"/>
        <w:rPr>
          <w:rFonts w:ascii="Arial" w:eastAsia="Times New Roman" w:hAnsi="Arial" w:cs="Arial"/>
          <w:sz w:val="24"/>
          <w:szCs w:val="24"/>
          <w:lang w:val="az-Latn-AZ"/>
        </w:rPr>
      </w:pPr>
    </w:p>
    <w:p w14:paraId="2C932EC0" w14:textId="77777777" w:rsidR="00203129" w:rsidRPr="00AC5C6D" w:rsidRDefault="00203129" w:rsidP="00AC5C6D">
      <w:pPr>
        <w:spacing w:after="0" w:line="240" w:lineRule="auto"/>
        <w:ind w:firstLine="567"/>
        <w:jc w:val="center"/>
        <w:rPr>
          <w:rFonts w:ascii="Arial" w:eastAsia="Times New Roman" w:hAnsi="Arial" w:cs="Arial"/>
          <w:sz w:val="24"/>
          <w:szCs w:val="24"/>
          <w:lang w:val="az-Latn-AZ"/>
        </w:rPr>
      </w:pPr>
    </w:p>
    <w:p w14:paraId="2CAACCE4" w14:textId="77777777" w:rsidR="00AD48C5" w:rsidRPr="00AC5C6D" w:rsidRDefault="00AD48C5" w:rsidP="00AC5C6D">
      <w:pPr>
        <w:spacing w:after="0" w:line="240" w:lineRule="auto"/>
        <w:ind w:firstLine="567"/>
        <w:jc w:val="center"/>
        <w:rPr>
          <w:rFonts w:ascii="Arial" w:eastAsia="Times New Roman" w:hAnsi="Arial" w:cs="Arial"/>
          <w:b/>
          <w:bCs/>
          <w:sz w:val="24"/>
          <w:szCs w:val="24"/>
          <w:lang w:val="az-Latn-AZ"/>
        </w:rPr>
      </w:pPr>
      <w:r w:rsidRPr="00AC5C6D">
        <w:rPr>
          <w:rFonts w:ascii="Arial" w:eastAsia="Times New Roman" w:hAnsi="Arial" w:cs="Arial"/>
          <w:b/>
          <w:bCs/>
          <w:sz w:val="24"/>
          <w:szCs w:val="24"/>
          <w:lang w:val="az-Latn-AZ"/>
        </w:rPr>
        <w:t>AZƏRBAYCAN RESPUBLİKASI ADINDAN</w:t>
      </w:r>
    </w:p>
    <w:p w14:paraId="2F83022C" w14:textId="77777777" w:rsidR="00AD48C5" w:rsidRPr="00AC5C6D" w:rsidRDefault="00AD48C5" w:rsidP="00AC5C6D">
      <w:pPr>
        <w:spacing w:after="0" w:line="240" w:lineRule="auto"/>
        <w:ind w:firstLine="567"/>
        <w:jc w:val="center"/>
        <w:rPr>
          <w:rFonts w:ascii="Arial" w:eastAsia="Times New Roman" w:hAnsi="Arial" w:cs="Arial"/>
          <w:b/>
          <w:bCs/>
          <w:sz w:val="24"/>
          <w:szCs w:val="24"/>
          <w:lang w:val="az-Latn-AZ"/>
        </w:rPr>
      </w:pPr>
      <w:r w:rsidRPr="00AC5C6D">
        <w:rPr>
          <w:rFonts w:ascii="Arial" w:eastAsia="Times New Roman" w:hAnsi="Arial" w:cs="Arial"/>
          <w:b/>
          <w:bCs/>
          <w:sz w:val="24"/>
          <w:szCs w:val="24"/>
          <w:lang w:val="az-Latn-AZ"/>
        </w:rPr>
        <w:t> </w:t>
      </w:r>
    </w:p>
    <w:p w14:paraId="4FF7266E" w14:textId="77777777" w:rsidR="00AD48C5" w:rsidRPr="00AC5C6D" w:rsidRDefault="00AD48C5" w:rsidP="00AC5C6D">
      <w:pPr>
        <w:spacing w:after="0" w:line="240" w:lineRule="auto"/>
        <w:ind w:firstLine="567"/>
        <w:jc w:val="center"/>
        <w:rPr>
          <w:rFonts w:ascii="Arial" w:eastAsia="Times New Roman" w:hAnsi="Arial" w:cs="Arial"/>
          <w:b/>
          <w:bCs/>
          <w:sz w:val="24"/>
          <w:szCs w:val="24"/>
          <w:lang w:val="az-Latn-AZ"/>
        </w:rPr>
      </w:pPr>
      <w:r w:rsidRPr="00AC5C6D">
        <w:rPr>
          <w:rFonts w:ascii="Arial" w:eastAsia="Times New Roman" w:hAnsi="Arial" w:cs="Arial"/>
          <w:b/>
          <w:bCs/>
          <w:sz w:val="24"/>
          <w:szCs w:val="24"/>
          <w:lang w:val="az-Latn-AZ"/>
        </w:rPr>
        <w:t>Azərbaycan Respublikası</w:t>
      </w:r>
    </w:p>
    <w:p w14:paraId="578A18A2" w14:textId="77777777" w:rsidR="00AD48C5" w:rsidRPr="00AC5C6D" w:rsidRDefault="00AD48C5" w:rsidP="00AC5C6D">
      <w:pPr>
        <w:spacing w:after="0" w:line="240" w:lineRule="auto"/>
        <w:ind w:firstLine="567"/>
        <w:jc w:val="center"/>
        <w:rPr>
          <w:rFonts w:ascii="Arial" w:eastAsia="Times New Roman" w:hAnsi="Arial" w:cs="Arial"/>
          <w:b/>
          <w:bCs/>
          <w:sz w:val="24"/>
          <w:szCs w:val="24"/>
          <w:lang w:val="az-Latn-AZ"/>
        </w:rPr>
      </w:pPr>
      <w:r w:rsidRPr="00AC5C6D">
        <w:rPr>
          <w:rFonts w:ascii="Arial" w:eastAsia="Times New Roman" w:hAnsi="Arial" w:cs="Arial"/>
          <w:b/>
          <w:bCs/>
          <w:sz w:val="24"/>
          <w:szCs w:val="24"/>
          <w:lang w:val="az-Latn-AZ"/>
        </w:rPr>
        <w:t>Konstitusiya Məhkəməsi Plenumunun</w:t>
      </w:r>
    </w:p>
    <w:p w14:paraId="67DFF469" w14:textId="77777777" w:rsidR="00AD48C5" w:rsidRPr="00AC5C6D" w:rsidRDefault="00AD48C5" w:rsidP="00AC5C6D">
      <w:pPr>
        <w:spacing w:after="0" w:line="240" w:lineRule="auto"/>
        <w:ind w:firstLine="567"/>
        <w:jc w:val="center"/>
        <w:rPr>
          <w:rFonts w:ascii="Arial" w:eastAsia="Times New Roman" w:hAnsi="Arial" w:cs="Arial"/>
          <w:b/>
          <w:bCs/>
          <w:sz w:val="24"/>
          <w:szCs w:val="24"/>
          <w:lang w:val="az-Latn-AZ"/>
        </w:rPr>
      </w:pPr>
      <w:r w:rsidRPr="00AC5C6D">
        <w:rPr>
          <w:rFonts w:ascii="Arial" w:eastAsia="Times New Roman" w:hAnsi="Arial" w:cs="Arial"/>
          <w:b/>
          <w:bCs/>
          <w:sz w:val="24"/>
          <w:szCs w:val="24"/>
          <w:lang w:val="az-Latn-AZ"/>
        </w:rPr>
        <w:t> </w:t>
      </w:r>
    </w:p>
    <w:p w14:paraId="15B06020" w14:textId="77777777" w:rsidR="00AD48C5" w:rsidRPr="00AC5C6D" w:rsidRDefault="00AD48C5" w:rsidP="00AC5C6D">
      <w:pPr>
        <w:spacing w:after="0" w:line="240" w:lineRule="auto"/>
        <w:ind w:firstLine="567"/>
        <w:jc w:val="center"/>
        <w:rPr>
          <w:rFonts w:ascii="Arial" w:eastAsia="Times New Roman" w:hAnsi="Arial" w:cs="Arial"/>
          <w:b/>
          <w:bCs/>
          <w:sz w:val="24"/>
          <w:szCs w:val="24"/>
          <w:lang w:val="az-Latn-AZ"/>
        </w:rPr>
      </w:pPr>
      <w:r w:rsidRPr="00AC5C6D">
        <w:rPr>
          <w:rFonts w:ascii="Arial" w:eastAsia="Times New Roman" w:hAnsi="Arial" w:cs="Arial"/>
          <w:b/>
          <w:bCs/>
          <w:sz w:val="24"/>
          <w:szCs w:val="24"/>
          <w:lang w:val="az-Latn-AZ"/>
        </w:rPr>
        <w:t>Q Ə R A R I</w:t>
      </w:r>
    </w:p>
    <w:p w14:paraId="2A646865" w14:textId="3204153B" w:rsidR="00C529C2" w:rsidRDefault="00C529C2" w:rsidP="00AC5C6D">
      <w:pPr>
        <w:spacing w:after="0" w:line="240" w:lineRule="auto"/>
        <w:ind w:firstLine="567"/>
        <w:jc w:val="center"/>
        <w:rPr>
          <w:rFonts w:ascii="Arial" w:eastAsia="Times New Roman" w:hAnsi="Arial" w:cs="Arial"/>
          <w:b/>
          <w:bCs/>
          <w:sz w:val="24"/>
          <w:szCs w:val="24"/>
          <w:lang w:val="az-Latn-AZ"/>
        </w:rPr>
      </w:pPr>
    </w:p>
    <w:p w14:paraId="61AF46A8" w14:textId="77777777" w:rsidR="00AC5C6D" w:rsidRPr="00AC5C6D" w:rsidRDefault="00AC5C6D" w:rsidP="00AC5C6D">
      <w:pPr>
        <w:spacing w:after="0" w:line="240" w:lineRule="auto"/>
        <w:ind w:firstLine="567"/>
        <w:jc w:val="center"/>
        <w:rPr>
          <w:rFonts w:ascii="Arial" w:eastAsia="Times New Roman" w:hAnsi="Arial" w:cs="Arial"/>
          <w:b/>
          <w:bCs/>
          <w:sz w:val="24"/>
          <w:szCs w:val="24"/>
          <w:lang w:val="az-Latn-AZ"/>
        </w:rPr>
      </w:pPr>
    </w:p>
    <w:p w14:paraId="195AB4BC" w14:textId="67B4426F" w:rsidR="00AD48C5" w:rsidRPr="007700D5" w:rsidRDefault="00D34B66" w:rsidP="00AC5C6D">
      <w:pPr>
        <w:spacing w:after="0" w:line="240" w:lineRule="auto"/>
        <w:ind w:firstLine="567"/>
        <w:jc w:val="center"/>
        <w:rPr>
          <w:rFonts w:ascii="Arial" w:eastAsia="Times New Roman" w:hAnsi="Arial" w:cs="Arial"/>
          <w:i/>
          <w:iCs/>
          <w:sz w:val="24"/>
          <w:szCs w:val="24"/>
          <w:lang w:val="az-Latn-AZ"/>
        </w:rPr>
      </w:pPr>
      <w:r w:rsidRPr="007700D5">
        <w:rPr>
          <w:rFonts w:ascii="Arial" w:hAnsi="Arial" w:cs="Arial"/>
          <w:i/>
          <w:iCs/>
          <w:sz w:val="24"/>
          <w:szCs w:val="24"/>
          <w:lang w:val="az-Latn-AZ"/>
        </w:rPr>
        <w:t>"Banklar haqqında” Azərbaycan Respublikası Qanununun 81.1</w:t>
      </w:r>
      <w:r w:rsidR="00417F50" w:rsidRPr="007700D5">
        <w:rPr>
          <w:rFonts w:ascii="Arial" w:hAnsi="Arial" w:cs="Arial"/>
          <w:i/>
          <w:iCs/>
          <w:sz w:val="24"/>
          <w:szCs w:val="24"/>
          <w:lang w:val="az-Latn-AZ"/>
        </w:rPr>
        <w:t xml:space="preserve"> və</w:t>
      </w:r>
      <w:r w:rsidRPr="007700D5">
        <w:rPr>
          <w:rFonts w:ascii="Arial" w:hAnsi="Arial" w:cs="Arial"/>
          <w:i/>
          <w:iCs/>
          <w:sz w:val="24"/>
          <w:szCs w:val="24"/>
          <w:lang w:val="az-Latn-AZ"/>
        </w:rPr>
        <w:t xml:space="preserve"> 81.3</w:t>
      </w:r>
      <w:r w:rsidR="00417F50" w:rsidRPr="007700D5">
        <w:rPr>
          <w:rFonts w:ascii="Arial" w:hAnsi="Arial" w:cs="Arial"/>
          <w:i/>
          <w:iCs/>
          <w:sz w:val="24"/>
          <w:szCs w:val="24"/>
          <w:lang w:val="az-Latn-AZ"/>
        </w:rPr>
        <w:t>-cü maddələrinin</w:t>
      </w:r>
      <w:r w:rsidRPr="007700D5">
        <w:rPr>
          <w:rFonts w:ascii="Arial" w:hAnsi="Arial" w:cs="Arial"/>
          <w:i/>
          <w:iCs/>
          <w:sz w:val="24"/>
          <w:szCs w:val="24"/>
          <w:lang w:val="az-Latn-AZ"/>
        </w:rPr>
        <w:t xml:space="preserve"> Azərbaycan Respublikası İnzibati Prosessual</w:t>
      </w:r>
      <w:r w:rsidR="00417F50" w:rsidRPr="007700D5">
        <w:rPr>
          <w:rFonts w:ascii="Arial" w:hAnsi="Arial" w:cs="Arial"/>
          <w:i/>
          <w:iCs/>
          <w:sz w:val="24"/>
          <w:szCs w:val="24"/>
          <w:lang w:val="az-Latn-AZ"/>
        </w:rPr>
        <w:t xml:space="preserve"> </w:t>
      </w:r>
      <w:r w:rsidRPr="007700D5">
        <w:rPr>
          <w:rFonts w:ascii="Arial" w:hAnsi="Arial" w:cs="Arial"/>
          <w:i/>
          <w:iCs/>
          <w:sz w:val="24"/>
          <w:szCs w:val="24"/>
          <w:lang w:val="az-Latn-AZ"/>
        </w:rPr>
        <w:t>Məcəlləsinin 131 və 132-ci maddələri</w:t>
      </w:r>
      <w:r w:rsidR="00417F50" w:rsidRPr="007700D5">
        <w:rPr>
          <w:rFonts w:ascii="Arial" w:hAnsi="Arial" w:cs="Arial"/>
          <w:i/>
          <w:iCs/>
          <w:sz w:val="24"/>
          <w:szCs w:val="24"/>
          <w:lang w:val="az-Latn-AZ"/>
        </w:rPr>
        <w:t xml:space="preserve"> ilə</w:t>
      </w:r>
      <w:r w:rsidRPr="007700D5">
        <w:rPr>
          <w:rFonts w:ascii="Arial" w:hAnsi="Arial" w:cs="Arial"/>
          <w:i/>
          <w:iCs/>
          <w:sz w:val="24"/>
          <w:szCs w:val="24"/>
          <w:lang w:val="az-Latn-AZ"/>
        </w:rPr>
        <w:t xml:space="preserve"> əlaqəli şəkildə şərh</w:t>
      </w:r>
      <w:r w:rsidR="00417F50" w:rsidRPr="007700D5">
        <w:rPr>
          <w:rFonts w:ascii="Arial" w:eastAsia="Times New Roman" w:hAnsi="Arial" w:cs="Arial"/>
          <w:i/>
          <w:iCs/>
          <w:sz w:val="24"/>
          <w:szCs w:val="24"/>
          <w:lang w:val="az-Latn-AZ"/>
        </w:rPr>
        <w:t xml:space="preserve"> </w:t>
      </w:r>
      <w:r w:rsidR="00AD48C5" w:rsidRPr="007700D5">
        <w:rPr>
          <w:rFonts w:ascii="Arial" w:eastAsia="Times New Roman" w:hAnsi="Arial" w:cs="Arial"/>
          <w:i/>
          <w:iCs/>
          <w:sz w:val="24"/>
          <w:szCs w:val="24"/>
          <w:lang w:val="az-Latn-AZ"/>
        </w:rPr>
        <w:t>edilməsinə</w:t>
      </w:r>
      <w:r w:rsidR="008E5B43" w:rsidRPr="007700D5">
        <w:rPr>
          <w:rFonts w:ascii="Arial" w:eastAsia="Times New Roman" w:hAnsi="Arial" w:cs="Arial"/>
          <w:i/>
          <w:iCs/>
          <w:sz w:val="24"/>
          <w:szCs w:val="24"/>
          <w:lang w:val="az-Latn-AZ"/>
        </w:rPr>
        <w:t xml:space="preserve"> </w:t>
      </w:r>
      <w:r w:rsidR="00AD48C5" w:rsidRPr="007700D5">
        <w:rPr>
          <w:rFonts w:ascii="Arial" w:eastAsia="Times New Roman" w:hAnsi="Arial" w:cs="Arial"/>
          <w:i/>
          <w:iCs/>
          <w:sz w:val="24"/>
          <w:szCs w:val="24"/>
          <w:lang w:val="az-Latn-AZ"/>
        </w:rPr>
        <w:t>dair</w:t>
      </w:r>
    </w:p>
    <w:p w14:paraId="47D44040" w14:textId="77777777" w:rsidR="00AD48C5" w:rsidRPr="00AC5C6D" w:rsidRDefault="00AD48C5" w:rsidP="00AC5C6D">
      <w:pPr>
        <w:spacing w:after="0" w:line="240" w:lineRule="auto"/>
        <w:ind w:firstLine="567"/>
        <w:rPr>
          <w:rFonts w:ascii="Arial" w:eastAsia="Times New Roman" w:hAnsi="Arial" w:cs="Arial"/>
          <w:b/>
          <w:bCs/>
          <w:sz w:val="24"/>
          <w:szCs w:val="24"/>
          <w:lang w:val="az-Latn-AZ"/>
        </w:rPr>
      </w:pPr>
      <w:r w:rsidRPr="00AC5C6D">
        <w:rPr>
          <w:rFonts w:ascii="Arial" w:eastAsia="Times New Roman" w:hAnsi="Arial" w:cs="Arial"/>
          <w:b/>
          <w:bCs/>
          <w:sz w:val="24"/>
          <w:szCs w:val="24"/>
          <w:lang w:val="az-Latn-AZ"/>
        </w:rPr>
        <w:t> </w:t>
      </w:r>
    </w:p>
    <w:p w14:paraId="34B1BAAE" w14:textId="77777777" w:rsidR="00AD48C5" w:rsidRPr="00AC5C6D" w:rsidRDefault="00AD48C5" w:rsidP="00AC5C6D">
      <w:pPr>
        <w:spacing w:after="0" w:line="240" w:lineRule="auto"/>
        <w:ind w:firstLine="567"/>
        <w:jc w:val="center"/>
        <w:rPr>
          <w:rFonts w:ascii="Arial" w:eastAsia="Times New Roman" w:hAnsi="Arial" w:cs="Arial"/>
          <w:b/>
          <w:bCs/>
          <w:sz w:val="24"/>
          <w:szCs w:val="24"/>
          <w:lang w:val="az-Latn-AZ"/>
        </w:rPr>
      </w:pPr>
      <w:r w:rsidRPr="00AC5C6D">
        <w:rPr>
          <w:rFonts w:ascii="Arial" w:eastAsia="Times New Roman" w:hAnsi="Arial" w:cs="Arial"/>
          <w:b/>
          <w:bCs/>
          <w:sz w:val="24"/>
          <w:szCs w:val="24"/>
          <w:lang w:val="az-Latn-AZ"/>
        </w:rPr>
        <w:t> </w:t>
      </w:r>
    </w:p>
    <w:p w14:paraId="2153807A" w14:textId="03291859" w:rsidR="00AD48C5" w:rsidRPr="00AC5C6D" w:rsidRDefault="00203129" w:rsidP="00AC5C6D">
      <w:pPr>
        <w:spacing w:after="0" w:line="240" w:lineRule="auto"/>
        <w:ind w:firstLine="567"/>
        <w:rPr>
          <w:rFonts w:ascii="Arial" w:eastAsia="Times New Roman" w:hAnsi="Arial" w:cs="Arial"/>
          <w:b/>
          <w:bCs/>
          <w:sz w:val="24"/>
          <w:szCs w:val="24"/>
          <w:lang w:val="az-Latn-AZ"/>
        </w:rPr>
      </w:pPr>
      <w:r>
        <w:rPr>
          <w:rFonts w:ascii="Arial" w:eastAsia="Times New Roman" w:hAnsi="Arial" w:cs="Arial"/>
          <w:b/>
          <w:bCs/>
          <w:sz w:val="24"/>
          <w:szCs w:val="24"/>
          <w:lang w:val="az-Latn-AZ"/>
        </w:rPr>
        <w:t xml:space="preserve">10 </w:t>
      </w:r>
      <w:r w:rsidR="00AC5C6D">
        <w:rPr>
          <w:rFonts w:ascii="Arial" w:eastAsia="Times New Roman" w:hAnsi="Arial" w:cs="Arial"/>
          <w:b/>
          <w:bCs/>
          <w:sz w:val="24"/>
          <w:szCs w:val="24"/>
          <w:lang w:val="az-Latn-AZ"/>
        </w:rPr>
        <w:t xml:space="preserve">iyul </w:t>
      </w:r>
      <w:r w:rsidR="00AD48C5" w:rsidRPr="00AC5C6D">
        <w:rPr>
          <w:rFonts w:ascii="Arial" w:eastAsia="Times New Roman" w:hAnsi="Arial" w:cs="Arial"/>
          <w:b/>
          <w:bCs/>
          <w:sz w:val="24"/>
          <w:szCs w:val="24"/>
          <w:lang w:val="az-Latn-AZ"/>
        </w:rPr>
        <w:t>202</w:t>
      </w:r>
      <w:r w:rsidR="00F96A67" w:rsidRPr="00AC5C6D">
        <w:rPr>
          <w:rFonts w:ascii="Arial" w:eastAsia="Times New Roman" w:hAnsi="Arial" w:cs="Arial"/>
          <w:b/>
          <w:bCs/>
          <w:sz w:val="24"/>
          <w:szCs w:val="24"/>
          <w:lang w:val="az-Latn-AZ"/>
        </w:rPr>
        <w:t>3</w:t>
      </w:r>
      <w:r w:rsidR="00AD48C5" w:rsidRPr="00AC5C6D">
        <w:rPr>
          <w:rFonts w:ascii="Arial" w:eastAsia="Times New Roman" w:hAnsi="Arial" w:cs="Arial"/>
          <w:b/>
          <w:bCs/>
          <w:sz w:val="24"/>
          <w:szCs w:val="24"/>
          <w:lang w:val="az-Latn-AZ"/>
        </w:rPr>
        <w:t>-c</w:t>
      </w:r>
      <w:r w:rsidR="00F96A67" w:rsidRPr="00AC5C6D">
        <w:rPr>
          <w:rFonts w:ascii="Arial" w:eastAsia="Times New Roman" w:hAnsi="Arial" w:cs="Arial"/>
          <w:b/>
          <w:bCs/>
          <w:sz w:val="24"/>
          <w:szCs w:val="24"/>
          <w:lang w:val="az-Latn-AZ"/>
        </w:rPr>
        <w:t>ü</w:t>
      </w:r>
      <w:r w:rsidR="00AD48C5" w:rsidRPr="00AC5C6D">
        <w:rPr>
          <w:rFonts w:ascii="Arial" w:eastAsia="Times New Roman" w:hAnsi="Arial" w:cs="Arial"/>
          <w:b/>
          <w:bCs/>
          <w:sz w:val="24"/>
          <w:szCs w:val="24"/>
          <w:lang w:val="az-Latn-AZ"/>
        </w:rPr>
        <w:t xml:space="preserve"> il</w:t>
      </w:r>
      <w:r>
        <w:rPr>
          <w:rFonts w:ascii="Arial" w:eastAsia="Times New Roman" w:hAnsi="Arial" w:cs="Arial"/>
          <w:b/>
          <w:bCs/>
          <w:sz w:val="24"/>
          <w:szCs w:val="24"/>
          <w:lang w:val="az-Latn-AZ"/>
        </w:rPr>
        <w:t xml:space="preserve"> </w:t>
      </w:r>
      <w:r w:rsidR="0070315C" w:rsidRPr="00AC5C6D">
        <w:rPr>
          <w:rFonts w:ascii="Arial" w:eastAsia="Times New Roman" w:hAnsi="Arial" w:cs="Arial"/>
          <w:b/>
          <w:bCs/>
          <w:sz w:val="24"/>
          <w:szCs w:val="24"/>
          <w:lang w:val="az-Latn-AZ"/>
        </w:rPr>
        <w:t xml:space="preserve">                                                                </w:t>
      </w:r>
      <w:r w:rsidR="00AC5C6D" w:rsidRPr="00AC5C6D">
        <w:rPr>
          <w:rFonts w:ascii="Arial" w:eastAsia="Times New Roman" w:hAnsi="Arial" w:cs="Arial"/>
          <w:b/>
          <w:bCs/>
          <w:sz w:val="24"/>
          <w:szCs w:val="24"/>
          <w:lang w:val="az-Latn-AZ"/>
        </w:rPr>
        <w:t xml:space="preserve">                 </w:t>
      </w:r>
      <w:r w:rsidR="0070315C" w:rsidRPr="00AC5C6D">
        <w:rPr>
          <w:rFonts w:ascii="Arial" w:eastAsia="Times New Roman" w:hAnsi="Arial" w:cs="Arial"/>
          <w:b/>
          <w:bCs/>
          <w:sz w:val="24"/>
          <w:szCs w:val="24"/>
          <w:lang w:val="az-Latn-AZ"/>
        </w:rPr>
        <w:t xml:space="preserve"> </w:t>
      </w:r>
      <w:r w:rsidR="00AD48C5" w:rsidRPr="00AC5C6D">
        <w:rPr>
          <w:rFonts w:ascii="Arial" w:eastAsia="Times New Roman" w:hAnsi="Arial" w:cs="Arial"/>
          <w:b/>
          <w:bCs/>
          <w:sz w:val="24"/>
          <w:szCs w:val="24"/>
          <w:lang w:val="az-Latn-AZ"/>
        </w:rPr>
        <w:t>Bakı şəhəri</w:t>
      </w:r>
    </w:p>
    <w:p w14:paraId="1B7484F1" w14:textId="77777777" w:rsidR="00AD48C5" w:rsidRPr="00AC5C6D" w:rsidRDefault="00AD48C5" w:rsidP="00AC5C6D">
      <w:pPr>
        <w:spacing w:after="0" w:line="240" w:lineRule="auto"/>
        <w:ind w:firstLine="567"/>
        <w:jc w:val="both"/>
        <w:rPr>
          <w:rFonts w:ascii="Arial" w:eastAsia="Times New Roman" w:hAnsi="Arial" w:cs="Arial"/>
          <w:sz w:val="24"/>
          <w:szCs w:val="24"/>
          <w:lang w:val="az-Latn-AZ"/>
        </w:rPr>
      </w:pPr>
      <w:r w:rsidRPr="00AC5C6D">
        <w:rPr>
          <w:rFonts w:ascii="Arial" w:eastAsia="Times New Roman" w:hAnsi="Arial" w:cs="Arial"/>
          <w:sz w:val="24"/>
          <w:szCs w:val="24"/>
          <w:lang w:val="az-Latn-AZ"/>
        </w:rPr>
        <w:t> </w:t>
      </w:r>
    </w:p>
    <w:p w14:paraId="601CC300" w14:textId="0B517A75" w:rsidR="006837EB" w:rsidRPr="00AC5C6D" w:rsidRDefault="00AD48C5" w:rsidP="00AC5C6D">
      <w:pPr>
        <w:spacing w:after="0" w:line="240" w:lineRule="auto"/>
        <w:ind w:firstLine="567"/>
        <w:jc w:val="both"/>
        <w:rPr>
          <w:rFonts w:ascii="Arial" w:eastAsia="Times New Roman" w:hAnsi="Arial" w:cs="Arial"/>
          <w:sz w:val="24"/>
          <w:szCs w:val="24"/>
          <w:lang w:val="az-Latn-AZ"/>
        </w:rPr>
      </w:pPr>
      <w:r w:rsidRPr="00AC5C6D">
        <w:rPr>
          <w:rFonts w:ascii="Arial" w:eastAsia="Times New Roman" w:hAnsi="Arial" w:cs="Arial"/>
          <w:sz w:val="24"/>
          <w:szCs w:val="24"/>
          <w:lang w:val="az-Latn-AZ"/>
        </w:rPr>
        <w:t>Azərbaycan Respublikası Konstitusiya Məhkəməsinin Plenumu Fərhad Abdullayev (sədr), Sona Salmanova, Humay Əfəndiyeva, Rövşən İsmayılov, Ceyhun Qaracayev, Rafael Qvaladze, İsa Nəcəfov və Kamran Şəfiyevdən (məruzəçi-hakim) ibarət tərkibdə,</w:t>
      </w:r>
    </w:p>
    <w:p w14:paraId="3EF7755D" w14:textId="77777777" w:rsidR="00AC5C6D" w:rsidRDefault="00AD48C5" w:rsidP="00AC5C6D">
      <w:pPr>
        <w:spacing w:after="0" w:line="240" w:lineRule="auto"/>
        <w:ind w:firstLine="567"/>
        <w:jc w:val="both"/>
        <w:rPr>
          <w:rFonts w:ascii="Arial" w:eastAsia="Times New Roman" w:hAnsi="Arial" w:cs="Arial"/>
          <w:sz w:val="24"/>
          <w:szCs w:val="24"/>
          <w:lang w:val="az-Latn-AZ"/>
        </w:rPr>
      </w:pPr>
      <w:r w:rsidRPr="00AC5C6D">
        <w:rPr>
          <w:rFonts w:ascii="Arial" w:eastAsia="Times New Roman" w:hAnsi="Arial" w:cs="Arial"/>
          <w:sz w:val="24"/>
          <w:szCs w:val="24"/>
          <w:lang w:val="az-Latn-AZ"/>
        </w:rPr>
        <w:t>məhkəmə katibi Fəraid Əliyevin iştirakı ilə,</w:t>
      </w:r>
    </w:p>
    <w:p w14:paraId="4F07368F" w14:textId="77777777" w:rsidR="00AC5C6D" w:rsidRDefault="00F96A67" w:rsidP="00AC5C6D">
      <w:pPr>
        <w:spacing w:after="0" w:line="240" w:lineRule="auto"/>
        <w:ind w:firstLine="567"/>
        <w:jc w:val="both"/>
        <w:rPr>
          <w:rFonts w:ascii="Arial" w:eastAsia="Times New Roman" w:hAnsi="Arial" w:cs="Arial"/>
          <w:sz w:val="24"/>
          <w:szCs w:val="24"/>
          <w:lang w:val="az-Latn-AZ"/>
        </w:rPr>
      </w:pPr>
      <w:r w:rsidRPr="00AC5C6D">
        <w:rPr>
          <w:rFonts w:ascii="Arial" w:eastAsia="Times New Roman" w:hAnsi="Arial" w:cs="Arial"/>
          <w:sz w:val="24"/>
          <w:szCs w:val="24"/>
          <w:lang w:val="az-Latn-AZ"/>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w:t>
      </w:r>
      <w:r w:rsidRPr="00AC5C6D">
        <w:rPr>
          <w:rFonts w:ascii="Arial" w:eastAsia="Calibri" w:hAnsi="Arial" w:cs="Arial"/>
          <w:sz w:val="24"/>
          <w:szCs w:val="24"/>
          <w:lang w:val="az-Latn-AZ" w:eastAsia="en-US"/>
        </w:rPr>
        <w:t xml:space="preserve">Bakı Apellyasiya </w:t>
      </w:r>
      <w:r w:rsidRPr="00AC5C6D">
        <w:rPr>
          <w:rFonts w:ascii="Arial" w:eastAsia="Times New Roman" w:hAnsi="Arial" w:cs="Arial"/>
          <w:sz w:val="24"/>
          <w:szCs w:val="24"/>
          <w:lang w:val="az-Latn-AZ"/>
        </w:rPr>
        <w:t xml:space="preserve">Məhkəməsinin müraciəti əsasında </w:t>
      </w:r>
      <w:r w:rsidR="00D34B66" w:rsidRPr="00AC5C6D">
        <w:rPr>
          <w:rFonts w:ascii="Arial" w:hAnsi="Arial" w:cs="Arial"/>
          <w:sz w:val="24"/>
          <w:szCs w:val="24"/>
          <w:lang w:val="az-Latn-AZ"/>
        </w:rPr>
        <w:t>"Banklar haqqında” Azərbaycan Respublikası Qanununun 81.1</w:t>
      </w:r>
      <w:r w:rsidR="00417F50" w:rsidRPr="00AC5C6D">
        <w:rPr>
          <w:rFonts w:ascii="Arial" w:hAnsi="Arial" w:cs="Arial"/>
          <w:sz w:val="24"/>
          <w:szCs w:val="24"/>
          <w:lang w:val="az-Latn-AZ"/>
        </w:rPr>
        <w:t xml:space="preserve"> və</w:t>
      </w:r>
      <w:r w:rsidR="00D34B66" w:rsidRPr="00AC5C6D">
        <w:rPr>
          <w:rFonts w:ascii="Arial" w:hAnsi="Arial" w:cs="Arial"/>
          <w:sz w:val="24"/>
          <w:szCs w:val="24"/>
          <w:lang w:val="az-Latn-AZ"/>
        </w:rPr>
        <w:t xml:space="preserve"> 81.3</w:t>
      </w:r>
      <w:r w:rsidR="00417F50" w:rsidRPr="00AC5C6D">
        <w:rPr>
          <w:rFonts w:ascii="Arial" w:hAnsi="Arial" w:cs="Arial"/>
          <w:sz w:val="24"/>
          <w:szCs w:val="24"/>
          <w:lang w:val="az-Latn-AZ"/>
        </w:rPr>
        <w:t>-cü maddələrinin</w:t>
      </w:r>
      <w:r w:rsidR="00D34B66" w:rsidRPr="00AC5C6D">
        <w:rPr>
          <w:rFonts w:ascii="Arial" w:hAnsi="Arial" w:cs="Arial"/>
          <w:sz w:val="24"/>
          <w:szCs w:val="24"/>
          <w:lang w:val="az-Latn-AZ"/>
        </w:rPr>
        <w:t xml:space="preserve"> Azərbaycan Respublikası İnzibati Prosessual Məcəlləsinin 131 və 132-ci maddələri</w:t>
      </w:r>
      <w:r w:rsidR="00417F50" w:rsidRPr="00AC5C6D">
        <w:rPr>
          <w:rFonts w:ascii="Arial" w:hAnsi="Arial" w:cs="Arial"/>
          <w:sz w:val="24"/>
          <w:szCs w:val="24"/>
          <w:lang w:val="az-Latn-AZ"/>
        </w:rPr>
        <w:t xml:space="preserve"> ilə</w:t>
      </w:r>
      <w:r w:rsidR="00D34B66" w:rsidRPr="00AC5C6D">
        <w:rPr>
          <w:rFonts w:ascii="Arial" w:hAnsi="Arial" w:cs="Arial"/>
          <w:sz w:val="24"/>
          <w:szCs w:val="24"/>
          <w:lang w:val="az-Latn-AZ"/>
        </w:rPr>
        <w:t xml:space="preserve"> əlaqəli şəkildə</w:t>
      </w:r>
      <w:r w:rsidR="00D34B66" w:rsidRPr="00AC5C6D">
        <w:rPr>
          <w:rFonts w:ascii="Arial" w:eastAsia="Calibri" w:hAnsi="Arial" w:cs="Arial"/>
          <w:sz w:val="24"/>
          <w:szCs w:val="24"/>
          <w:lang w:val="az-Latn-AZ" w:eastAsia="en-US"/>
        </w:rPr>
        <w:t xml:space="preserve"> </w:t>
      </w:r>
      <w:r w:rsidRPr="00AC5C6D">
        <w:rPr>
          <w:rFonts w:ascii="Arial" w:eastAsia="Calibri" w:hAnsi="Arial" w:cs="Arial"/>
          <w:sz w:val="24"/>
          <w:szCs w:val="24"/>
          <w:lang w:val="az-Latn-AZ" w:eastAsia="en-US"/>
        </w:rPr>
        <w:t xml:space="preserve">şərh </w:t>
      </w:r>
      <w:r w:rsidRPr="00AC5C6D">
        <w:rPr>
          <w:rFonts w:ascii="Arial" w:eastAsia="Times New Roman" w:hAnsi="Arial" w:cs="Arial"/>
          <w:sz w:val="24"/>
          <w:szCs w:val="24"/>
          <w:lang w:val="az-Latn-AZ"/>
        </w:rPr>
        <w:t>edilməsinə dair konstitusiya işinə baxdı.</w:t>
      </w:r>
    </w:p>
    <w:p w14:paraId="10631744" w14:textId="3A15A71D" w:rsidR="00AD48C5" w:rsidRDefault="00AD48C5" w:rsidP="00AC5C6D">
      <w:pPr>
        <w:spacing w:after="0" w:line="240" w:lineRule="auto"/>
        <w:ind w:firstLine="567"/>
        <w:jc w:val="both"/>
        <w:rPr>
          <w:rFonts w:ascii="Arial" w:eastAsia="Times New Roman" w:hAnsi="Arial" w:cs="Arial"/>
          <w:sz w:val="24"/>
          <w:szCs w:val="24"/>
          <w:lang w:val="az-Latn-AZ"/>
        </w:rPr>
      </w:pPr>
      <w:r w:rsidRPr="00AC5C6D">
        <w:rPr>
          <w:rFonts w:ascii="Arial" w:eastAsia="Times New Roman" w:hAnsi="Arial" w:cs="Arial"/>
          <w:sz w:val="24"/>
          <w:szCs w:val="24"/>
          <w:lang w:val="az-Latn-AZ"/>
        </w:rPr>
        <w:t>İş üzrə hakim K.Şəfiyevin məruzəsini, maraqlı subyektlər</w:t>
      </w:r>
      <w:r w:rsidR="00FA3373" w:rsidRPr="00AC5C6D">
        <w:rPr>
          <w:rFonts w:ascii="Arial" w:eastAsia="Calibri" w:hAnsi="Arial" w:cs="Arial"/>
          <w:sz w:val="24"/>
          <w:szCs w:val="24"/>
          <w:lang w:val="az-Latn-AZ" w:eastAsia="en-US"/>
        </w:rPr>
        <w:t xml:space="preserve"> Bakı</w:t>
      </w:r>
      <w:r w:rsidR="00FA3373" w:rsidRPr="00AC5C6D">
        <w:rPr>
          <w:rFonts w:ascii="Arial" w:hAnsi="Arial" w:cs="Arial"/>
          <w:sz w:val="24"/>
          <w:szCs w:val="24"/>
          <w:lang w:val="az-Latn-AZ"/>
        </w:rPr>
        <w:t xml:space="preserve"> Apellyasiya Məhkəməsi və </w:t>
      </w:r>
      <w:r w:rsidR="00FA3373" w:rsidRPr="00AC5C6D">
        <w:rPr>
          <w:rFonts w:ascii="Arial" w:hAnsi="Arial" w:cs="Arial"/>
          <w:sz w:val="24"/>
          <w:szCs w:val="24"/>
          <w:shd w:val="clear" w:color="auto" w:fill="FBFBFB"/>
          <w:lang w:val="az-Latn-AZ"/>
        </w:rPr>
        <w:t>Azərbaycan Respublikası Milli Məclisi Aparatının</w:t>
      </w:r>
      <w:r w:rsidR="00FA3373" w:rsidRPr="00AC5C6D">
        <w:rPr>
          <w:rFonts w:ascii="Arial" w:eastAsia="Times New Roman" w:hAnsi="Arial" w:cs="Arial"/>
          <w:sz w:val="24"/>
          <w:szCs w:val="24"/>
          <w:lang w:val="az-Latn-AZ"/>
        </w:rPr>
        <w:t xml:space="preserve"> mülahizələrini</w:t>
      </w:r>
      <w:r w:rsidR="0030481C" w:rsidRPr="00AC5C6D">
        <w:rPr>
          <w:rFonts w:ascii="Arial" w:eastAsia="Times New Roman" w:hAnsi="Arial" w:cs="Arial"/>
          <w:sz w:val="24"/>
          <w:szCs w:val="24"/>
          <w:lang w:val="az-Latn-AZ"/>
        </w:rPr>
        <w:t>,</w:t>
      </w:r>
      <w:r w:rsidR="00FA3373" w:rsidRPr="00AC5C6D">
        <w:rPr>
          <w:rFonts w:ascii="Arial" w:eastAsia="Times New Roman" w:hAnsi="Arial" w:cs="Arial"/>
          <w:sz w:val="24"/>
          <w:szCs w:val="24"/>
          <w:lang w:val="az-Latn-AZ"/>
        </w:rPr>
        <w:t xml:space="preserve"> Azərbaycan Respublikası Ali Məhkəməsi, </w:t>
      </w:r>
      <w:r w:rsidR="007342DB" w:rsidRPr="00AC5C6D">
        <w:rPr>
          <w:rFonts w:ascii="Arial" w:eastAsia="Times New Roman" w:hAnsi="Arial" w:cs="Arial"/>
          <w:sz w:val="24"/>
          <w:szCs w:val="24"/>
          <w:lang w:val="az-Latn-AZ"/>
        </w:rPr>
        <w:t xml:space="preserve">Azərbaycan Respublikası </w:t>
      </w:r>
      <w:r w:rsidR="00FA3373" w:rsidRPr="00AC5C6D">
        <w:rPr>
          <w:rFonts w:ascii="Arial" w:eastAsia="Times New Roman" w:hAnsi="Arial" w:cs="Arial"/>
          <w:sz w:val="24"/>
          <w:szCs w:val="24"/>
          <w:lang w:val="az-Latn-AZ"/>
        </w:rPr>
        <w:t>Mərkəzi Bankı, Azərbaycan Respublikası Vəkillər Kollegiyası,</w:t>
      </w:r>
      <w:r w:rsidR="007342DB" w:rsidRPr="00AC5C6D">
        <w:rPr>
          <w:rFonts w:ascii="Arial" w:eastAsia="Times New Roman" w:hAnsi="Arial" w:cs="Arial"/>
          <w:sz w:val="24"/>
          <w:szCs w:val="24"/>
          <w:lang w:val="az-Latn-AZ"/>
        </w:rPr>
        <w:t xml:space="preserve"> Azərbaycan Respublikası Əmanətlərin Sığortalanması Fondu</w:t>
      </w:r>
      <w:r w:rsidR="00203129">
        <w:rPr>
          <w:rFonts w:ascii="Arial" w:eastAsia="Times New Roman" w:hAnsi="Arial" w:cs="Arial"/>
          <w:sz w:val="24"/>
          <w:szCs w:val="24"/>
          <w:lang w:val="az-Latn-AZ"/>
        </w:rPr>
        <w:t xml:space="preserve"> və</w:t>
      </w:r>
      <w:r w:rsidR="007342DB" w:rsidRPr="00AC5C6D">
        <w:rPr>
          <w:rFonts w:ascii="Arial" w:eastAsia="Times New Roman" w:hAnsi="Arial" w:cs="Arial"/>
          <w:sz w:val="24"/>
          <w:szCs w:val="24"/>
          <w:lang w:val="az-Latn-AZ"/>
        </w:rPr>
        <w:t xml:space="preserve"> Azərbaycan Banklar Assosiasiyasının</w:t>
      </w:r>
      <w:r w:rsidR="008E785C" w:rsidRPr="00AC5C6D">
        <w:rPr>
          <w:rFonts w:ascii="Arial" w:eastAsia="Times New Roman" w:hAnsi="Arial" w:cs="Arial"/>
          <w:sz w:val="24"/>
          <w:szCs w:val="24"/>
          <w:lang w:val="az-Latn-AZ"/>
        </w:rPr>
        <w:t xml:space="preserve"> </w:t>
      </w:r>
      <w:r w:rsidRPr="00AC5C6D">
        <w:rPr>
          <w:rFonts w:ascii="Arial" w:eastAsia="Times New Roman" w:hAnsi="Arial" w:cs="Arial"/>
          <w:sz w:val="24"/>
          <w:szCs w:val="24"/>
          <w:lang w:val="az-Latn-AZ"/>
        </w:rPr>
        <w:t>mütəxəssis</w:t>
      </w:r>
      <w:r w:rsidR="00DF73C7" w:rsidRPr="00AC5C6D">
        <w:rPr>
          <w:rFonts w:ascii="Arial" w:eastAsia="Arial" w:hAnsi="Arial" w:cs="Arial"/>
          <w:sz w:val="24"/>
          <w:szCs w:val="24"/>
          <w:lang w:val="az-Latn-AZ"/>
        </w:rPr>
        <w:t xml:space="preserve"> </w:t>
      </w:r>
      <w:r w:rsidR="00223ADB" w:rsidRPr="00AC5C6D">
        <w:rPr>
          <w:rFonts w:ascii="Arial" w:eastAsia="Times New Roman" w:hAnsi="Arial" w:cs="Arial"/>
          <w:sz w:val="24"/>
          <w:szCs w:val="24"/>
          <w:lang w:val="az-Latn-AZ"/>
        </w:rPr>
        <w:t>mülahizələri</w:t>
      </w:r>
      <w:r w:rsidR="00E31384">
        <w:rPr>
          <w:rFonts w:ascii="Arial" w:eastAsia="Times New Roman" w:hAnsi="Arial" w:cs="Arial"/>
          <w:sz w:val="24"/>
          <w:szCs w:val="24"/>
          <w:lang w:val="az-Latn-AZ"/>
        </w:rPr>
        <w:t>ni</w:t>
      </w:r>
      <w:r w:rsidR="00DF73C7" w:rsidRPr="00AC5C6D">
        <w:rPr>
          <w:rFonts w:ascii="Arial" w:eastAsia="Times New Roman" w:hAnsi="Arial" w:cs="Arial"/>
          <w:sz w:val="24"/>
          <w:szCs w:val="24"/>
          <w:lang w:val="az-Latn-AZ"/>
        </w:rPr>
        <w:t>, ekspert</w:t>
      </w:r>
      <w:r w:rsidR="007342DB" w:rsidRPr="00AC5C6D">
        <w:rPr>
          <w:rFonts w:ascii="Arial" w:eastAsia="Times New Roman" w:hAnsi="Arial" w:cs="Arial"/>
          <w:sz w:val="24"/>
          <w:szCs w:val="24"/>
          <w:lang w:val="az-Latn-AZ"/>
        </w:rPr>
        <w:t xml:space="preserve"> </w:t>
      </w:r>
      <w:r w:rsidR="007342DB" w:rsidRPr="00AC5C6D">
        <w:rPr>
          <w:rFonts w:ascii="Arial" w:hAnsi="Arial" w:cs="Arial"/>
          <w:sz w:val="24"/>
          <w:szCs w:val="24"/>
          <w:shd w:val="clear" w:color="auto" w:fill="FBFBFB"/>
          <w:lang w:val="az-Latn-AZ"/>
        </w:rPr>
        <w:t>Bakı Dövlət Universitetinin Hüquq  fakültəsinin Konstitusiya hüquq</w:t>
      </w:r>
      <w:r w:rsidR="00E31384">
        <w:rPr>
          <w:rFonts w:ascii="Arial" w:hAnsi="Arial" w:cs="Arial"/>
          <w:sz w:val="24"/>
          <w:szCs w:val="24"/>
          <w:shd w:val="clear" w:color="auto" w:fill="FBFBFB"/>
          <w:lang w:val="az-Latn-AZ"/>
        </w:rPr>
        <w:t>u</w:t>
      </w:r>
      <w:r w:rsidR="007342DB" w:rsidRPr="00AC5C6D">
        <w:rPr>
          <w:rFonts w:ascii="Arial" w:hAnsi="Arial" w:cs="Arial"/>
          <w:sz w:val="24"/>
          <w:szCs w:val="24"/>
          <w:shd w:val="clear" w:color="auto" w:fill="FBFBFB"/>
          <w:lang w:val="az-Latn-AZ"/>
        </w:rPr>
        <w:t xml:space="preserve"> kafedrasının professoru, hüquq elmlər</w:t>
      </w:r>
      <w:r w:rsidR="00203129">
        <w:rPr>
          <w:rFonts w:ascii="Arial" w:hAnsi="Arial" w:cs="Arial"/>
          <w:sz w:val="24"/>
          <w:szCs w:val="24"/>
          <w:shd w:val="clear" w:color="auto" w:fill="FBFBFB"/>
          <w:lang w:val="az-Latn-AZ"/>
        </w:rPr>
        <w:t>i</w:t>
      </w:r>
      <w:r w:rsidR="007342DB" w:rsidRPr="00AC5C6D">
        <w:rPr>
          <w:rFonts w:ascii="Arial" w:hAnsi="Arial" w:cs="Arial"/>
          <w:sz w:val="24"/>
          <w:szCs w:val="24"/>
          <w:shd w:val="clear" w:color="auto" w:fill="FBFBFB"/>
          <w:lang w:val="az-Latn-AZ"/>
        </w:rPr>
        <w:t xml:space="preserve"> doktoru S.Əliyevin</w:t>
      </w:r>
      <w:r w:rsidR="00DF73C7" w:rsidRPr="00AC5C6D">
        <w:rPr>
          <w:rFonts w:ascii="Arial" w:eastAsia="Times New Roman" w:hAnsi="Arial" w:cs="Arial"/>
          <w:sz w:val="24"/>
          <w:szCs w:val="24"/>
          <w:lang w:val="az-Latn-AZ"/>
        </w:rPr>
        <w:t xml:space="preserve"> rəyini</w:t>
      </w:r>
      <w:r w:rsidR="00223ADB" w:rsidRPr="00AC5C6D">
        <w:rPr>
          <w:rFonts w:ascii="Arial" w:eastAsia="Times New Roman" w:hAnsi="Arial" w:cs="Arial"/>
          <w:sz w:val="24"/>
          <w:szCs w:val="24"/>
          <w:lang w:val="az-Latn-AZ"/>
        </w:rPr>
        <w:t xml:space="preserve"> </w:t>
      </w:r>
      <w:r w:rsidRPr="00AC5C6D">
        <w:rPr>
          <w:rFonts w:ascii="Arial" w:eastAsia="Times New Roman" w:hAnsi="Arial" w:cs="Arial"/>
          <w:sz w:val="24"/>
          <w:szCs w:val="24"/>
          <w:lang w:val="az-Latn-AZ"/>
        </w:rPr>
        <w:t>və iş materiallarını araşdırıb müzakirə edərək, Azərbaycan Respublikası Konstitusiya Məhkəməsinin Plenumu</w:t>
      </w:r>
    </w:p>
    <w:p w14:paraId="0A4E1B2E" w14:textId="77777777" w:rsidR="007700D5" w:rsidRPr="00AC5C6D" w:rsidRDefault="007700D5" w:rsidP="00AC5C6D">
      <w:pPr>
        <w:spacing w:after="0" w:line="240" w:lineRule="auto"/>
        <w:ind w:firstLine="567"/>
        <w:jc w:val="both"/>
        <w:rPr>
          <w:rFonts w:ascii="Arial" w:eastAsia="Times New Roman" w:hAnsi="Arial" w:cs="Arial"/>
          <w:sz w:val="24"/>
          <w:szCs w:val="24"/>
          <w:lang w:val="az-Latn-AZ"/>
        </w:rPr>
      </w:pPr>
    </w:p>
    <w:p w14:paraId="07A87204" w14:textId="2BC3F2FB" w:rsidR="00AD48C5" w:rsidRPr="00AC5C6D" w:rsidRDefault="00AD48C5" w:rsidP="00AC5C6D">
      <w:pPr>
        <w:spacing w:after="0" w:line="240" w:lineRule="auto"/>
        <w:ind w:firstLine="567"/>
        <w:jc w:val="center"/>
        <w:rPr>
          <w:rFonts w:ascii="Arial" w:eastAsia="Times New Roman" w:hAnsi="Arial" w:cs="Arial"/>
          <w:b/>
          <w:bCs/>
          <w:sz w:val="24"/>
          <w:szCs w:val="24"/>
          <w:lang w:val="az-Latn-AZ"/>
        </w:rPr>
      </w:pPr>
      <w:r w:rsidRPr="00AC5C6D">
        <w:rPr>
          <w:rFonts w:ascii="Arial" w:eastAsia="Times New Roman" w:hAnsi="Arial" w:cs="Arial"/>
          <w:b/>
          <w:bCs/>
          <w:sz w:val="24"/>
          <w:szCs w:val="24"/>
          <w:lang w:val="az-Latn-AZ"/>
        </w:rPr>
        <w:t xml:space="preserve">MÜƏYYƏN </w:t>
      </w:r>
      <w:r w:rsidR="0070315C" w:rsidRPr="00AC5C6D">
        <w:rPr>
          <w:rFonts w:ascii="Arial" w:eastAsia="Times New Roman" w:hAnsi="Arial" w:cs="Arial"/>
          <w:b/>
          <w:bCs/>
          <w:sz w:val="24"/>
          <w:szCs w:val="24"/>
          <w:lang w:val="az-Latn-AZ"/>
        </w:rPr>
        <w:t xml:space="preserve"> </w:t>
      </w:r>
      <w:r w:rsidRPr="00AC5C6D">
        <w:rPr>
          <w:rFonts w:ascii="Arial" w:eastAsia="Times New Roman" w:hAnsi="Arial" w:cs="Arial"/>
          <w:b/>
          <w:bCs/>
          <w:sz w:val="24"/>
          <w:szCs w:val="24"/>
          <w:lang w:val="az-Latn-AZ"/>
        </w:rPr>
        <w:t>ETDİ:</w:t>
      </w:r>
    </w:p>
    <w:p w14:paraId="0AB43F0C" w14:textId="77777777" w:rsidR="008D3F2F" w:rsidRPr="00AC5C6D" w:rsidRDefault="008D3F2F" w:rsidP="00AC5C6D">
      <w:pPr>
        <w:spacing w:after="0" w:line="240" w:lineRule="auto"/>
        <w:ind w:firstLine="567"/>
        <w:jc w:val="both"/>
        <w:rPr>
          <w:rFonts w:ascii="Arial" w:eastAsia="Times New Roman" w:hAnsi="Arial" w:cs="Arial"/>
          <w:sz w:val="24"/>
          <w:szCs w:val="24"/>
          <w:lang w:val="az-Latn-AZ"/>
        </w:rPr>
      </w:pPr>
    </w:p>
    <w:p w14:paraId="5F11879B" w14:textId="6346B3C0" w:rsidR="00AC5C6D" w:rsidRDefault="00F65CFE" w:rsidP="00AC5C6D">
      <w:pPr>
        <w:spacing w:after="0" w:line="240" w:lineRule="auto"/>
        <w:ind w:firstLine="567"/>
        <w:jc w:val="both"/>
        <w:rPr>
          <w:rFonts w:ascii="Arial" w:hAnsi="Arial" w:cs="Arial"/>
          <w:sz w:val="24"/>
          <w:szCs w:val="24"/>
          <w:lang w:val="az-Latn-AZ"/>
        </w:rPr>
      </w:pPr>
      <w:r w:rsidRPr="00AC5C6D">
        <w:rPr>
          <w:rFonts w:ascii="Arial" w:eastAsia="Calibri" w:hAnsi="Arial" w:cs="Arial"/>
          <w:sz w:val="24"/>
          <w:szCs w:val="24"/>
          <w:lang w:val="az-Latn-AZ" w:eastAsia="en-US"/>
        </w:rPr>
        <w:t>Bakı</w:t>
      </w:r>
      <w:r w:rsidRPr="00AC5C6D">
        <w:rPr>
          <w:rFonts w:ascii="Arial" w:hAnsi="Arial" w:cs="Arial"/>
          <w:sz w:val="24"/>
          <w:szCs w:val="24"/>
          <w:lang w:val="az-Latn-AZ"/>
        </w:rPr>
        <w:t xml:space="preserve"> Apellyasiya Məhkəməsi Azərbaycan Respublikasının Konstitusiya Məhkəməsinə </w:t>
      </w:r>
      <w:bookmarkStart w:id="0" w:name="_Hlk138157743"/>
      <w:r w:rsidRPr="00AC5C6D">
        <w:rPr>
          <w:rFonts w:ascii="Arial" w:hAnsi="Arial" w:cs="Arial"/>
          <w:sz w:val="24"/>
          <w:szCs w:val="24"/>
          <w:lang w:val="az-Latn-AZ"/>
        </w:rPr>
        <w:t xml:space="preserve">(bundan sonra – Konstitusiya Məhkəməsi) </w:t>
      </w:r>
      <w:bookmarkEnd w:id="0"/>
      <w:r w:rsidRPr="00AC5C6D">
        <w:rPr>
          <w:rFonts w:ascii="Arial" w:hAnsi="Arial" w:cs="Arial"/>
          <w:sz w:val="24"/>
          <w:szCs w:val="24"/>
          <w:lang w:val="az-Latn-AZ"/>
        </w:rPr>
        <w:t>müraciət edərək</w:t>
      </w:r>
      <w:r w:rsidR="00E07B20" w:rsidRPr="00AC5C6D">
        <w:rPr>
          <w:rFonts w:ascii="Arial" w:hAnsi="Arial" w:cs="Arial"/>
          <w:sz w:val="24"/>
          <w:szCs w:val="24"/>
          <w:lang w:val="az-Latn-AZ"/>
        </w:rPr>
        <w:t xml:space="preserve"> </w:t>
      </w:r>
      <w:r w:rsidR="00D34B66" w:rsidRPr="00AC5C6D">
        <w:rPr>
          <w:rFonts w:ascii="Arial" w:hAnsi="Arial" w:cs="Arial"/>
          <w:sz w:val="24"/>
          <w:szCs w:val="24"/>
          <w:lang w:val="az-Latn-AZ"/>
        </w:rPr>
        <w:t>"Banklar haqqında” Azərbaycan Respublikası Qanununun</w:t>
      </w:r>
      <w:r w:rsidR="00417F50" w:rsidRPr="00AC5C6D">
        <w:rPr>
          <w:rFonts w:ascii="Arial" w:hAnsi="Arial" w:cs="Arial"/>
          <w:sz w:val="24"/>
          <w:szCs w:val="24"/>
          <w:lang w:val="az-Latn-AZ"/>
        </w:rPr>
        <w:t xml:space="preserve"> </w:t>
      </w:r>
      <w:bookmarkStart w:id="1" w:name="_Hlk138157817"/>
      <w:r w:rsidR="00417F50" w:rsidRPr="00AC5C6D">
        <w:rPr>
          <w:rFonts w:ascii="Arial" w:hAnsi="Arial" w:cs="Arial"/>
          <w:sz w:val="24"/>
          <w:szCs w:val="24"/>
          <w:lang w:val="az-Latn-AZ"/>
        </w:rPr>
        <w:t xml:space="preserve">(bundan sonra – "Banklar haqqında” Qanun) </w:t>
      </w:r>
      <w:bookmarkEnd w:id="1"/>
      <w:r w:rsidR="00D34B66" w:rsidRPr="00AC5C6D">
        <w:rPr>
          <w:rFonts w:ascii="Arial" w:hAnsi="Arial" w:cs="Arial"/>
          <w:sz w:val="24"/>
          <w:szCs w:val="24"/>
          <w:lang w:val="az-Latn-AZ"/>
        </w:rPr>
        <w:t xml:space="preserve"> 81.1</w:t>
      </w:r>
      <w:r w:rsidR="00417F50" w:rsidRPr="00AC5C6D">
        <w:rPr>
          <w:rFonts w:ascii="Arial" w:hAnsi="Arial" w:cs="Arial"/>
          <w:sz w:val="24"/>
          <w:szCs w:val="24"/>
          <w:lang w:val="az-Latn-AZ"/>
        </w:rPr>
        <w:t xml:space="preserve"> və </w:t>
      </w:r>
      <w:r w:rsidR="00D34B66" w:rsidRPr="00AC5C6D">
        <w:rPr>
          <w:rFonts w:ascii="Arial" w:hAnsi="Arial" w:cs="Arial"/>
          <w:sz w:val="24"/>
          <w:szCs w:val="24"/>
          <w:lang w:val="az-Latn-AZ"/>
        </w:rPr>
        <w:t>81.3</w:t>
      </w:r>
      <w:r w:rsidR="00417F50" w:rsidRPr="00AC5C6D">
        <w:rPr>
          <w:rFonts w:ascii="Arial" w:hAnsi="Arial" w:cs="Arial"/>
          <w:sz w:val="24"/>
          <w:szCs w:val="24"/>
          <w:lang w:val="az-Latn-AZ"/>
        </w:rPr>
        <w:t>-cü maddələrinin</w:t>
      </w:r>
      <w:r w:rsidR="00D34B66" w:rsidRPr="00AC5C6D">
        <w:rPr>
          <w:rFonts w:ascii="Arial" w:hAnsi="Arial" w:cs="Arial"/>
          <w:sz w:val="24"/>
          <w:szCs w:val="24"/>
          <w:lang w:val="az-Latn-AZ"/>
        </w:rPr>
        <w:t xml:space="preserve"> və Azərbaycan Respublikası </w:t>
      </w:r>
      <w:bookmarkStart w:id="2" w:name="_Hlk138157834"/>
      <w:r w:rsidR="00D34B66" w:rsidRPr="00AC5C6D">
        <w:rPr>
          <w:rFonts w:ascii="Arial" w:hAnsi="Arial" w:cs="Arial"/>
          <w:sz w:val="24"/>
          <w:szCs w:val="24"/>
          <w:lang w:val="az-Latn-AZ"/>
        </w:rPr>
        <w:t>İnzibati Prosessual Məcəllə</w:t>
      </w:r>
      <w:bookmarkEnd w:id="2"/>
      <w:r w:rsidR="00D34B66" w:rsidRPr="00AC5C6D">
        <w:rPr>
          <w:rFonts w:ascii="Arial" w:hAnsi="Arial" w:cs="Arial"/>
          <w:sz w:val="24"/>
          <w:szCs w:val="24"/>
          <w:lang w:val="az-Latn-AZ"/>
        </w:rPr>
        <w:t xml:space="preserve">sinin </w:t>
      </w:r>
      <w:r w:rsidR="00417F50" w:rsidRPr="00AC5C6D">
        <w:rPr>
          <w:rFonts w:ascii="Arial" w:hAnsi="Arial" w:cs="Arial"/>
          <w:sz w:val="24"/>
          <w:szCs w:val="24"/>
          <w:lang w:val="az-Latn-AZ"/>
        </w:rPr>
        <w:t>(bundan sonra –</w:t>
      </w:r>
      <w:r w:rsidR="00E31384">
        <w:rPr>
          <w:rFonts w:ascii="Arial" w:hAnsi="Arial" w:cs="Arial"/>
          <w:sz w:val="24"/>
          <w:szCs w:val="24"/>
          <w:lang w:val="az-Latn-AZ"/>
        </w:rPr>
        <w:t xml:space="preserve"> </w:t>
      </w:r>
      <w:r w:rsidR="00417F50" w:rsidRPr="00AC5C6D">
        <w:rPr>
          <w:rFonts w:ascii="Arial" w:hAnsi="Arial" w:cs="Arial"/>
          <w:sz w:val="24"/>
          <w:szCs w:val="24"/>
          <w:lang w:val="az-Latn-AZ"/>
        </w:rPr>
        <w:t xml:space="preserve">İnzibati Prosessual Məcəllə) </w:t>
      </w:r>
      <w:r w:rsidR="00D34B66" w:rsidRPr="00AC5C6D">
        <w:rPr>
          <w:rFonts w:ascii="Arial" w:hAnsi="Arial" w:cs="Arial"/>
          <w:sz w:val="24"/>
          <w:szCs w:val="24"/>
          <w:lang w:val="az-Latn-AZ"/>
        </w:rPr>
        <w:t>131 və 132-ci maddələrinin Azərbaycan Respublikası Konstitusiyasının 132-ci maddəsinin I hissəsi ilə əlaqəli şəkildə</w:t>
      </w:r>
      <w:r w:rsidR="00D34B66" w:rsidRPr="00AC5C6D">
        <w:rPr>
          <w:rFonts w:ascii="Arial" w:eastAsia="Calibri" w:hAnsi="Arial" w:cs="Arial"/>
          <w:sz w:val="24"/>
          <w:szCs w:val="24"/>
          <w:lang w:val="az-Latn-AZ" w:eastAsia="en-US"/>
        </w:rPr>
        <w:t xml:space="preserve"> şərh </w:t>
      </w:r>
      <w:r w:rsidRPr="00AC5C6D">
        <w:rPr>
          <w:rFonts w:ascii="Arial" w:hAnsi="Arial" w:cs="Arial"/>
          <w:sz w:val="24"/>
          <w:szCs w:val="24"/>
          <w:lang w:val="az-Latn-AZ"/>
        </w:rPr>
        <w:t>edilməsini xahiş etmişdir.</w:t>
      </w:r>
    </w:p>
    <w:p w14:paraId="04D1F311" w14:textId="66CCBC87" w:rsidR="00AC5C6D" w:rsidRDefault="005050DA" w:rsidP="00AC5C6D">
      <w:pPr>
        <w:spacing w:after="0" w:line="240" w:lineRule="auto"/>
        <w:ind w:firstLine="567"/>
        <w:jc w:val="both"/>
        <w:rPr>
          <w:rFonts w:ascii="Arial" w:eastAsia="Calibri" w:hAnsi="Arial" w:cs="Arial"/>
          <w:sz w:val="24"/>
          <w:szCs w:val="24"/>
          <w:lang w:val="az-Latn-AZ"/>
        </w:rPr>
      </w:pPr>
      <w:r w:rsidRPr="00AC5C6D">
        <w:rPr>
          <w:rFonts w:ascii="Arial" w:eastAsia="Calibri" w:hAnsi="Arial" w:cs="Arial"/>
          <w:sz w:val="24"/>
          <w:szCs w:val="24"/>
          <w:lang w:val="az-Latn-AZ"/>
        </w:rPr>
        <w:t>Müraciətdən görünür ki,</w:t>
      </w:r>
      <w:r w:rsidR="00DB2EFC" w:rsidRPr="00AC5C6D">
        <w:rPr>
          <w:rFonts w:ascii="Arial" w:hAnsi="Arial" w:cs="Arial"/>
          <w:sz w:val="24"/>
          <w:szCs w:val="24"/>
          <w:lang w:val="az-Latn-AZ"/>
        </w:rPr>
        <w:t xml:space="preserve"> </w:t>
      </w:r>
      <w:r w:rsidR="00D34B66" w:rsidRPr="00AC5C6D">
        <w:rPr>
          <w:rFonts w:ascii="Arial" w:eastAsia="Calibri" w:hAnsi="Arial" w:cs="Arial"/>
          <w:sz w:val="24"/>
          <w:szCs w:val="24"/>
          <w:lang w:val="az-Latn-AZ"/>
        </w:rPr>
        <w:t>Azərbaycan Respublikasının Mərkəzi Bankı</w:t>
      </w:r>
      <w:r w:rsidR="00EB21CB" w:rsidRPr="00AC5C6D">
        <w:rPr>
          <w:rFonts w:ascii="Arial" w:eastAsia="Calibri" w:hAnsi="Arial" w:cs="Arial"/>
          <w:sz w:val="24"/>
          <w:szCs w:val="24"/>
          <w:lang w:val="az-Latn-AZ"/>
        </w:rPr>
        <w:t xml:space="preserve"> (bundan sonra </w:t>
      </w:r>
      <w:r w:rsidR="00E31384" w:rsidRPr="00AC5C6D">
        <w:rPr>
          <w:rFonts w:ascii="Arial" w:hAnsi="Arial" w:cs="Arial"/>
          <w:sz w:val="24"/>
          <w:szCs w:val="24"/>
          <w:lang w:val="az-Latn-AZ"/>
        </w:rPr>
        <w:t>–</w:t>
      </w:r>
      <w:r w:rsidR="00EB21CB" w:rsidRPr="00AC5C6D">
        <w:rPr>
          <w:rFonts w:ascii="Arial" w:eastAsia="Calibri" w:hAnsi="Arial" w:cs="Arial"/>
          <w:sz w:val="24"/>
          <w:szCs w:val="24"/>
          <w:lang w:val="az-Latn-AZ"/>
        </w:rPr>
        <w:t xml:space="preserve"> Mərkəzi Bank) </w:t>
      </w:r>
      <w:r w:rsidR="00D34B66" w:rsidRPr="00AC5C6D">
        <w:rPr>
          <w:rFonts w:ascii="Arial" w:eastAsia="Calibri" w:hAnsi="Arial" w:cs="Arial"/>
          <w:sz w:val="24"/>
          <w:szCs w:val="24"/>
          <w:lang w:val="az-Latn-AZ"/>
        </w:rPr>
        <w:t xml:space="preserve">ilə </w:t>
      </w:r>
      <w:r w:rsidR="00455417" w:rsidRPr="00AC5C6D">
        <w:rPr>
          <w:rFonts w:ascii="Arial" w:hAnsi="Arial" w:cs="Arial"/>
          <w:sz w:val="24"/>
          <w:szCs w:val="24"/>
          <w:shd w:val="clear" w:color="auto" w:fill="FBFBFB"/>
          <w:lang w:val="az-Latn-AZ"/>
        </w:rPr>
        <w:t>“Bank Standard” Kommersiya Bankı Qapalı Səhmdar Cəmiyyəti (bundan sonra – </w:t>
      </w:r>
      <w:bookmarkStart w:id="3" w:name="_Hlk138158072"/>
      <w:r w:rsidR="00455417" w:rsidRPr="00AC5C6D">
        <w:rPr>
          <w:rFonts w:ascii="Arial" w:hAnsi="Arial" w:cs="Arial"/>
          <w:sz w:val="24"/>
          <w:szCs w:val="24"/>
          <w:shd w:val="clear" w:color="auto" w:fill="FBFBFB"/>
          <w:lang w:val="az-Latn-AZ"/>
        </w:rPr>
        <w:t>“Bank Standard” KB QSC</w:t>
      </w:r>
      <w:bookmarkEnd w:id="3"/>
      <w:r w:rsidR="00455417" w:rsidRPr="00AC5C6D">
        <w:rPr>
          <w:rFonts w:ascii="Arial" w:hAnsi="Arial" w:cs="Arial"/>
          <w:sz w:val="24"/>
          <w:szCs w:val="24"/>
          <w:shd w:val="clear" w:color="auto" w:fill="FBFBFB"/>
          <w:lang w:val="az-Latn-AZ"/>
        </w:rPr>
        <w:t>) </w:t>
      </w:r>
      <w:r w:rsidR="00455417" w:rsidRPr="00AC5C6D">
        <w:rPr>
          <w:rFonts w:ascii="Arial" w:eastAsia="Calibri" w:hAnsi="Arial" w:cs="Arial"/>
          <w:sz w:val="24"/>
          <w:szCs w:val="24"/>
          <w:lang w:val="az-Latn-AZ"/>
        </w:rPr>
        <w:t xml:space="preserve"> </w:t>
      </w:r>
      <w:r w:rsidR="00D34B66" w:rsidRPr="00AC5C6D">
        <w:rPr>
          <w:rFonts w:ascii="Arial" w:eastAsia="Calibri" w:hAnsi="Arial" w:cs="Arial"/>
          <w:sz w:val="24"/>
          <w:szCs w:val="24"/>
          <w:lang w:val="az-Latn-AZ"/>
        </w:rPr>
        <w:t>arasında 22</w:t>
      </w:r>
      <w:r w:rsidR="00446529" w:rsidRPr="00AC5C6D">
        <w:rPr>
          <w:rFonts w:ascii="Arial" w:eastAsia="Calibri" w:hAnsi="Arial" w:cs="Arial"/>
          <w:sz w:val="24"/>
          <w:szCs w:val="24"/>
          <w:lang w:val="az-Latn-AZ"/>
        </w:rPr>
        <w:t xml:space="preserve"> may </w:t>
      </w:r>
      <w:r w:rsidR="00D34B66" w:rsidRPr="00AC5C6D">
        <w:rPr>
          <w:rFonts w:ascii="Arial" w:eastAsia="Calibri" w:hAnsi="Arial" w:cs="Arial"/>
          <w:sz w:val="24"/>
          <w:szCs w:val="24"/>
          <w:lang w:val="az-Latn-AZ"/>
        </w:rPr>
        <w:t>2014-cü il və 25</w:t>
      </w:r>
      <w:r w:rsidR="00446529" w:rsidRPr="00AC5C6D">
        <w:rPr>
          <w:rFonts w:ascii="Arial" w:eastAsia="Calibri" w:hAnsi="Arial" w:cs="Arial"/>
          <w:sz w:val="24"/>
          <w:szCs w:val="24"/>
          <w:lang w:val="az-Latn-AZ"/>
        </w:rPr>
        <w:t xml:space="preserve"> sentyabr </w:t>
      </w:r>
      <w:r w:rsidR="00D34B66" w:rsidRPr="00AC5C6D">
        <w:rPr>
          <w:rFonts w:ascii="Arial" w:eastAsia="Calibri" w:hAnsi="Arial" w:cs="Arial"/>
          <w:sz w:val="24"/>
          <w:szCs w:val="24"/>
          <w:lang w:val="az-Latn-AZ"/>
        </w:rPr>
        <w:t>2014-cü il tarixli kredit müqavilələri bağlanmışdır.</w:t>
      </w:r>
    </w:p>
    <w:p w14:paraId="1E3A2F4D" w14:textId="028FB260" w:rsidR="00AC5C6D" w:rsidRDefault="00D34B66" w:rsidP="00AC5C6D">
      <w:pPr>
        <w:spacing w:after="0" w:line="240" w:lineRule="auto"/>
        <w:ind w:firstLine="567"/>
        <w:jc w:val="both"/>
        <w:rPr>
          <w:rFonts w:ascii="Arial" w:eastAsia="Calibri" w:hAnsi="Arial" w:cs="Arial"/>
          <w:sz w:val="24"/>
          <w:szCs w:val="24"/>
          <w:lang w:val="az-Latn-AZ"/>
        </w:rPr>
      </w:pPr>
      <w:r w:rsidRPr="00AC5C6D">
        <w:rPr>
          <w:rFonts w:ascii="Arial" w:eastAsia="Calibri" w:hAnsi="Arial" w:cs="Arial"/>
          <w:sz w:val="24"/>
          <w:szCs w:val="24"/>
          <w:lang w:val="az-Latn-AZ"/>
        </w:rPr>
        <w:lastRenderedPageBreak/>
        <w:t xml:space="preserve">Həmin kredit müqavilələri üzrə öhdəliklərin </w:t>
      </w:r>
      <w:r w:rsidR="00E31384">
        <w:rPr>
          <w:rFonts w:ascii="Arial" w:eastAsia="Calibri" w:hAnsi="Arial" w:cs="Arial"/>
          <w:sz w:val="24"/>
          <w:szCs w:val="24"/>
          <w:lang w:val="az-Latn-AZ"/>
        </w:rPr>
        <w:t xml:space="preserve">icrasının </w:t>
      </w:r>
      <w:r w:rsidRPr="00AC5C6D">
        <w:rPr>
          <w:rFonts w:ascii="Arial" w:eastAsia="Calibri" w:hAnsi="Arial" w:cs="Arial"/>
          <w:sz w:val="24"/>
          <w:szCs w:val="24"/>
          <w:lang w:val="az-Latn-AZ"/>
        </w:rPr>
        <w:t xml:space="preserve">təminatı olaraq </w:t>
      </w:r>
      <w:r w:rsidR="00417F50" w:rsidRPr="00AC5C6D">
        <w:rPr>
          <w:rFonts w:ascii="Arial" w:eastAsia="Calibri" w:hAnsi="Arial" w:cs="Arial"/>
          <w:sz w:val="24"/>
          <w:szCs w:val="24"/>
          <w:lang w:val="az-Latn-AZ"/>
        </w:rPr>
        <w:t xml:space="preserve">“Azərtəkrarqarametal” </w:t>
      </w:r>
      <w:r w:rsidR="00417F50" w:rsidRPr="00AC5C6D">
        <w:rPr>
          <w:rFonts w:ascii="Arial" w:eastAsia="Times New Roman" w:hAnsi="Arial" w:cs="Arial"/>
          <w:sz w:val="24"/>
          <w:szCs w:val="24"/>
          <w:lang w:val="az-Latn-AZ"/>
        </w:rPr>
        <w:t>Açıq Səhmdar Cəmiyyətinə</w:t>
      </w:r>
      <w:r w:rsidR="00417F50" w:rsidRPr="00AC5C6D">
        <w:rPr>
          <w:rFonts w:ascii="Arial" w:eastAsia="Calibri" w:hAnsi="Arial" w:cs="Arial"/>
          <w:sz w:val="24"/>
          <w:szCs w:val="24"/>
          <w:lang w:val="az-Latn-AZ"/>
        </w:rPr>
        <w:t xml:space="preserve"> (bundan sonra </w:t>
      </w:r>
      <w:r w:rsidR="00E31384" w:rsidRPr="00AC5C6D">
        <w:rPr>
          <w:rFonts w:ascii="Arial" w:hAnsi="Arial" w:cs="Arial"/>
          <w:sz w:val="24"/>
          <w:szCs w:val="24"/>
          <w:lang w:val="az-Latn-AZ"/>
        </w:rPr>
        <w:t>–</w:t>
      </w:r>
      <w:r w:rsidR="00417F50" w:rsidRPr="00AC5C6D">
        <w:rPr>
          <w:rFonts w:ascii="Arial" w:eastAsia="Calibri" w:hAnsi="Arial" w:cs="Arial"/>
          <w:sz w:val="24"/>
          <w:szCs w:val="24"/>
          <w:lang w:val="az-Latn-AZ"/>
        </w:rPr>
        <w:t xml:space="preserve"> “Azərtəkrarqarametal” ASC) məxsus müəssisə </w:t>
      </w:r>
      <w:r w:rsidRPr="00AC5C6D">
        <w:rPr>
          <w:rFonts w:ascii="Arial" w:eastAsia="Calibri" w:hAnsi="Arial" w:cs="Arial"/>
          <w:sz w:val="24"/>
          <w:szCs w:val="24"/>
          <w:lang w:val="az-Latn-AZ"/>
        </w:rPr>
        <w:t>3</w:t>
      </w:r>
      <w:r w:rsidR="00446529" w:rsidRPr="00AC5C6D">
        <w:rPr>
          <w:rFonts w:ascii="Arial" w:eastAsia="Calibri" w:hAnsi="Arial" w:cs="Arial"/>
          <w:sz w:val="24"/>
          <w:szCs w:val="24"/>
          <w:lang w:val="az-Latn-AZ"/>
        </w:rPr>
        <w:t xml:space="preserve"> iyul </w:t>
      </w:r>
      <w:r w:rsidRPr="00AC5C6D">
        <w:rPr>
          <w:rFonts w:ascii="Arial" w:eastAsia="Calibri" w:hAnsi="Arial" w:cs="Arial"/>
          <w:sz w:val="24"/>
          <w:szCs w:val="24"/>
          <w:lang w:val="az-Latn-AZ"/>
        </w:rPr>
        <w:t>2015-ci il tarixli ipoteka müqaviləsinə əsasən Mərkəzi Bankın xeyrinə yüklü edilmişdir. Həmçinin 22</w:t>
      </w:r>
      <w:r w:rsidR="00446529" w:rsidRPr="00AC5C6D">
        <w:rPr>
          <w:rFonts w:ascii="Arial" w:eastAsia="Calibri" w:hAnsi="Arial" w:cs="Arial"/>
          <w:sz w:val="24"/>
          <w:szCs w:val="24"/>
          <w:lang w:val="az-Latn-AZ"/>
        </w:rPr>
        <w:t xml:space="preserve"> may </w:t>
      </w:r>
      <w:r w:rsidRPr="00AC5C6D">
        <w:rPr>
          <w:rFonts w:ascii="Arial" w:eastAsia="Calibri" w:hAnsi="Arial" w:cs="Arial"/>
          <w:sz w:val="24"/>
          <w:szCs w:val="24"/>
          <w:lang w:val="az-Latn-AZ"/>
        </w:rPr>
        <w:t>2014-cü il və 25</w:t>
      </w:r>
      <w:r w:rsidR="00446529" w:rsidRPr="00AC5C6D">
        <w:rPr>
          <w:rFonts w:ascii="Arial" w:eastAsia="Calibri" w:hAnsi="Arial" w:cs="Arial"/>
          <w:sz w:val="24"/>
          <w:szCs w:val="24"/>
          <w:lang w:val="az-Latn-AZ"/>
        </w:rPr>
        <w:t xml:space="preserve"> sentyabr </w:t>
      </w:r>
      <w:r w:rsidRPr="00AC5C6D">
        <w:rPr>
          <w:rFonts w:ascii="Arial" w:eastAsia="Calibri" w:hAnsi="Arial" w:cs="Arial"/>
          <w:sz w:val="24"/>
          <w:szCs w:val="24"/>
          <w:lang w:val="az-Latn-AZ"/>
        </w:rPr>
        <w:t xml:space="preserve">2014-cü il tarixli girov müqavilələrinə əsasən “Baku Steel Company” </w:t>
      </w:r>
      <w:r w:rsidR="00EB21CB" w:rsidRPr="00AC5C6D">
        <w:rPr>
          <w:rFonts w:ascii="Arial" w:eastAsia="Times New Roman" w:hAnsi="Arial" w:cs="Arial"/>
          <w:sz w:val="24"/>
          <w:szCs w:val="24"/>
          <w:lang w:val="az-Latn-AZ"/>
        </w:rPr>
        <w:t>Məhdud Məsuliyyətli Cəmiyyətinə</w:t>
      </w:r>
      <w:r w:rsidR="00417F50" w:rsidRPr="00AC5C6D">
        <w:rPr>
          <w:rFonts w:ascii="Arial" w:eastAsia="Times New Roman" w:hAnsi="Arial" w:cs="Arial"/>
          <w:sz w:val="24"/>
          <w:szCs w:val="24"/>
          <w:lang w:val="az-Latn-AZ"/>
        </w:rPr>
        <w:t xml:space="preserve"> </w:t>
      </w:r>
      <w:r w:rsidR="00983F27" w:rsidRPr="00AC5C6D">
        <w:rPr>
          <w:rFonts w:ascii="Arial" w:eastAsia="Times New Roman" w:hAnsi="Arial" w:cs="Arial"/>
          <w:sz w:val="24"/>
          <w:szCs w:val="24"/>
          <w:lang w:val="az-Latn-AZ"/>
        </w:rPr>
        <w:t xml:space="preserve">(bundan sonra </w:t>
      </w:r>
      <w:r w:rsidR="00E31384" w:rsidRPr="00AC5C6D">
        <w:rPr>
          <w:rFonts w:ascii="Arial" w:hAnsi="Arial" w:cs="Arial"/>
          <w:sz w:val="24"/>
          <w:szCs w:val="24"/>
          <w:lang w:val="az-Latn-AZ"/>
        </w:rPr>
        <w:t>–</w:t>
      </w:r>
      <w:r w:rsidR="00983F27" w:rsidRPr="00AC5C6D">
        <w:rPr>
          <w:rFonts w:ascii="Arial" w:eastAsia="Times New Roman" w:hAnsi="Arial" w:cs="Arial"/>
          <w:sz w:val="24"/>
          <w:szCs w:val="24"/>
          <w:lang w:val="az-Latn-AZ"/>
        </w:rPr>
        <w:t xml:space="preserve"> </w:t>
      </w:r>
      <w:bookmarkStart w:id="4" w:name="_Hlk138158199"/>
      <w:r w:rsidR="00983F27" w:rsidRPr="00AC5C6D">
        <w:rPr>
          <w:rFonts w:ascii="Arial" w:eastAsia="Calibri" w:hAnsi="Arial" w:cs="Arial"/>
          <w:sz w:val="24"/>
          <w:szCs w:val="24"/>
          <w:lang w:val="az-Latn-AZ"/>
        </w:rPr>
        <w:t>“Baku Steel Company” MMC</w:t>
      </w:r>
      <w:bookmarkEnd w:id="4"/>
      <w:r w:rsidR="00983F27" w:rsidRPr="00AC5C6D">
        <w:rPr>
          <w:rFonts w:ascii="Arial" w:eastAsia="Calibri" w:hAnsi="Arial" w:cs="Arial"/>
          <w:sz w:val="24"/>
          <w:szCs w:val="24"/>
          <w:lang w:val="az-Latn-AZ"/>
        </w:rPr>
        <w:t>)</w:t>
      </w:r>
      <w:r w:rsidRPr="00AC5C6D">
        <w:rPr>
          <w:rFonts w:ascii="Arial" w:eastAsia="Calibri" w:hAnsi="Arial" w:cs="Arial"/>
          <w:sz w:val="24"/>
          <w:szCs w:val="24"/>
          <w:lang w:val="az-Latn-AZ"/>
        </w:rPr>
        <w:t xml:space="preserve"> məxsus 843</w:t>
      </w:r>
      <w:r w:rsidR="00417F50" w:rsidRPr="00AC5C6D">
        <w:rPr>
          <w:rFonts w:ascii="Arial" w:eastAsia="Calibri" w:hAnsi="Arial" w:cs="Arial"/>
          <w:sz w:val="24"/>
          <w:szCs w:val="24"/>
          <w:lang w:val="az-Latn-AZ"/>
        </w:rPr>
        <w:t xml:space="preserve"> </w:t>
      </w:r>
      <w:r w:rsidRPr="00AC5C6D">
        <w:rPr>
          <w:rFonts w:ascii="Arial" w:eastAsia="Calibri" w:hAnsi="Arial" w:cs="Arial"/>
          <w:sz w:val="24"/>
          <w:szCs w:val="24"/>
          <w:lang w:val="az-Latn-AZ"/>
        </w:rPr>
        <w:t>113 ədəd sənədsiz adlı səhm Mərkəzi Bankın xeyrinə yüklü edilmişdir.</w:t>
      </w:r>
    </w:p>
    <w:p w14:paraId="632DF0B2" w14:textId="1D39C361" w:rsidR="00AC5C6D" w:rsidRDefault="00EB21CB" w:rsidP="00AC5C6D">
      <w:pPr>
        <w:spacing w:after="0" w:line="240" w:lineRule="auto"/>
        <w:ind w:firstLine="567"/>
        <w:jc w:val="both"/>
        <w:rPr>
          <w:rFonts w:ascii="Arial" w:eastAsia="Calibri" w:hAnsi="Arial" w:cs="Arial"/>
          <w:sz w:val="24"/>
          <w:szCs w:val="24"/>
          <w:lang w:val="az-Latn-AZ"/>
        </w:rPr>
      </w:pPr>
      <w:r w:rsidRPr="00AC5C6D">
        <w:rPr>
          <w:rFonts w:ascii="Arial" w:eastAsia="Calibri" w:hAnsi="Arial" w:cs="Arial"/>
          <w:sz w:val="24"/>
          <w:szCs w:val="24"/>
          <w:lang w:val="az-Latn-AZ"/>
        </w:rPr>
        <w:t xml:space="preserve">1 </w:t>
      </w:r>
      <w:r w:rsidR="00203129">
        <w:rPr>
          <w:rFonts w:ascii="Arial" w:eastAsia="Calibri" w:hAnsi="Arial" w:cs="Arial"/>
          <w:sz w:val="24"/>
          <w:szCs w:val="24"/>
          <w:lang w:val="az-Latn-AZ"/>
        </w:rPr>
        <w:t>s</w:t>
      </w:r>
      <w:r w:rsidRPr="00AC5C6D">
        <w:rPr>
          <w:rFonts w:ascii="Arial" w:eastAsia="Calibri" w:hAnsi="Arial" w:cs="Arial"/>
          <w:sz w:val="24"/>
          <w:szCs w:val="24"/>
          <w:lang w:val="az-Latn-AZ"/>
        </w:rPr>
        <w:t>aylı Bakı İnzibati-İqtisadi Məhkəməsinin 4</w:t>
      </w:r>
      <w:r w:rsidR="00814EA7" w:rsidRPr="00AC5C6D">
        <w:rPr>
          <w:rFonts w:ascii="Arial" w:eastAsia="Calibri" w:hAnsi="Arial" w:cs="Arial"/>
          <w:sz w:val="24"/>
          <w:szCs w:val="24"/>
          <w:lang w:val="az-Latn-AZ"/>
        </w:rPr>
        <w:t xml:space="preserve"> oktyabr </w:t>
      </w:r>
      <w:r w:rsidRPr="00AC5C6D">
        <w:rPr>
          <w:rFonts w:ascii="Arial" w:eastAsia="Calibri" w:hAnsi="Arial" w:cs="Arial"/>
          <w:sz w:val="24"/>
          <w:szCs w:val="24"/>
          <w:lang w:val="az-Latn-AZ"/>
        </w:rPr>
        <w:t xml:space="preserve">2016-cı il tarixli qərarı ilə </w:t>
      </w:r>
      <w:r w:rsidRPr="00AC5C6D">
        <w:rPr>
          <w:rFonts w:ascii="Arial" w:hAnsi="Arial" w:cs="Arial"/>
          <w:sz w:val="24"/>
          <w:szCs w:val="24"/>
          <w:shd w:val="clear" w:color="auto" w:fill="FBFBFB"/>
          <w:lang w:val="az-Latn-AZ"/>
        </w:rPr>
        <w:t>“Bank Standard” KB QSC </w:t>
      </w:r>
      <w:r w:rsidRPr="00AC5C6D">
        <w:rPr>
          <w:rFonts w:ascii="Arial" w:eastAsia="Calibri" w:hAnsi="Arial" w:cs="Arial"/>
          <w:sz w:val="24"/>
          <w:szCs w:val="24"/>
          <w:lang w:val="az-Latn-AZ"/>
        </w:rPr>
        <w:t xml:space="preserve"> müflis elan edilmiş və Əmanətlərin Sığortalanması Fondu</w:t>
      </w:r>
      <w:r w:rsidR="00E31384">
        <w:rPr>
          <w:rFonts w:ascii="Arial" w:eastAsia="Calibri" w:hAnsi="Arial" w:cs="Arial"/>
          <w:sz w:val="24"/>
          <w:szCs w:val="24"/>
          <w:lang w:val="az-Latn-AZ"/>
        </w:rPr>
        <w:t xml:space="preserve"> </w:t>
      </w:r>
      <w:r w:rsidRPr="00AC5C6D">
        <w:rPr>
          <w:rFonts w:ascii="Arial" w:eastAsia="Calibri" w:hAnsi="Arial" w:cs="Arial"/>
          <w:sz w:val="24"/>
          <w:szCs w:val="24"/>
          <w:lang w:val="az-Latn-AZ"/>
        </w:rPr>
        <w:t>bankın ləğvedicisi</w:t>
      </w:r>
      <w:r w:rsidR="00417F50" w:rsidRPr="00AC5C6D">
        <w:rPr>
          <w:rFonts w:ascii="Arial" w:eastAsia="Calibri" w:hAnsi="Arial" w:cs="Arial"/>
          <w:sz w:val="24"/>
          <w:szCs w:val="24"/>
          <w:lang w:val="az-Latn-AZ"/>
        </w:rPr>
        <w:t xml:space="preserve"> təyin edilmişdir.</w:t>
      </w:r>
    </w:p>
    <w:p w14:paraId="742A3CB1" w14:textId="31260CB6" w:rsidR="00AC5C6D" w:rsidRDefault="00203129" w:rsidP="00AC5C6D">
      <w:pPr>
        <w:spacing w:after="0" w:line="240" w:lineRule="auto"/>
        <w:ind w:firstLine="567"/>
        <w:jc w:val="both"/>
        <w:rPr>
          <w:rFonts w:ascii="Arial" w:hAnsi="Arial" w:cs="Arial"/>
          <w:sz w:val="24"/>
          <w:szCs w:val="24"/>
          <w:lang w:val="az-Latn-AZ"/>
        </w:rPr>
      </w:pPr>
      <w:r>
        <w:rPr>
          <w:rFonts w:ascii="Arial" w:hAnsi="Arial" w:cs="Arial"/>
          <w:sz w:val="24"/>
          <w:szCs w:val="24"/>
          <w:lang w:val="az-Latn-AZ"/>
        </w:rPr>
        <w:t>K</w:t>
      </w:r>
      <w:r w:rsidRPr="00AC5C6D">
        <w:rPr>
          <w:rFonts w:ascii="Arial" w:hAnsi="Arial" w:cs="Arial"/>
          <w:sz w:val="24"/>
          <w:szCs w:val="24"/>
          <w:lang w:val="az-Latn-AZ"/>
        </w:rPr>
        <w:t xml:space="preserve">redit müqavilələri üzrə öhdəlik pozulduğundan </w:t>
      </w:r>
      <w:r w:rsidR="003C3467" w:rsidRPr="00AC5C6D">
        <w:rPr>
          <w:rFonts w:ascii="Arial" w:hAnsi="Arial" w:cs="Arial"/>
          <w:sz w:val="24"/>
          <w:szCs w:val="24"/>
          <w:lang w:val="az-Latn-AZ"/>
        </w:rPr>
        <w:t>Mərkəzi Bank</w:t>
      </w:r>
      <w:r w:rsidR="00417F50" w:rsidRPr="00AC5C6D">
        <w:rPr>
          <w:rFonts w:ascii="Arial" w:hAnsi="Arial" w:cs="Arial"/>
          <w:sz w:val="24"/>
          <w:szCs w:val="24"/>
          <w:lang w:val="az-Latn-AZ"/>
        </w:rPr>
        <w:t xml:space="preserve"> </w:t>
      </w:r>
      <w:r w:rsidR="003C3467" w:rsidRPr="00AC5C6D">
        <w:rPr>
          <w:rFonts w:ascii="Arial" w:hAnsi="Arial" w:cs="Arial"/>
          <w:sz w:val="24"/>
          <w:szCs w:val="24"/>
          <w:lang w:val="az-Latn-AZ"/>
        </w:rPr>
        <w:t xml:space="preserve">ləğvetmədə olan </w:t>
      </w:r>
      <w:r w:rsidR="00417F50" w:rsidRPr="00AC5C6D">
        <w:rPr>
          <w:rFonts w:ascii="Arial" w:hAnsi="Arial" w:cs="Arial"/>
          <w:sz w:val="24"/>
          <w:szCs w:val="24"/>
          <w:lang w:val="az-Latn-AZ"/>
        </w:rPr>
        <w:t xml:space="preserve">borclu </w:t>
      </w:r>
      <w:r w:rsidR="003C3467" w:rsidRPr="00AC5C6D">
        <w:rPr>
          <w:rFonts w:ascii="Arial" w:hAnsi="Arial" w:cs="Arial"/>
          <w:sz w:val="24"/>
          <w:szCs w:val="24"/>
          <w:lang w:val="az-Latn-AZ"/>
        </w:rPr>
        <w:t>bankın</w:t>
      </w:r>
      <w:r w:rsidR="00417F50" w:rsidRPr="00AC5C6D">
        <w:rPr>
          <w:rFonts w:ascii="Arial" w:hAnsi="Arial" w:cs="Arial"/>
          <w:sz w:val="24"/>
          <w:szCs w:val="24"/>
          <w:lang w:val="az-Latn-AZ"/>
        </w:rPr>
        <w:t xml:space="preserve"> -</w:t>
      </w:r>
      <w:r w:rsidR="003C3467" w:rsidRPr="00AC5C6D">
        <w:rPr>
          <w:rFonts w:ascii="Arial" w:hAnsi="Arial" w:cs="Arial"/>
          <w:sz w:val="24"/>
          <w:szCs w:val="24"/>
          <w:lang w:val="az-Latn-AZ"/>
        </w:rPr>
        <w:t xml:space="preserve"> </w:t>
      </w:r>
      <w:bookmarkStart w:id="5" w:name="_Hlk138167997"/>
      <w:r w:rsidR="00417F50" w:rsidRPr="00AC5C6D">
        <w:rPr>
          <w:rFonts w:ascii="Arial" w:hAnsi="Arial" w:cs="Arial"/>
          <w:sz w:val="24"/>
          <w:szCs w:val="24"/>
          <w:lang w:val="az-Latn-AZ"/>
        </w:rPr>
        <w:t>“Bank Standard” KB QSC</w:t>
      </w:r>
      <w:bookmarkEnd w:id="5"/>
      <w:r w:rsidR="00417F50" w:rsidRPr="00AC5C6D">
        <w:rPr>
          <w:rFonts w:ascii="Arial" w:hAnsi="Arial" w:cs="Arial"/>
          <w:sz w:val="24"/>
          <w:szCs w:val="24"/>
          <w:lang w:val="az-Latn-AZ"/>
        </w:rPr>
        <w:t xml:space="preserve">-nin </w:t>
      </w:r>
      <w:r w:rsidR="003C3467" w:rsidRPr="00AC5C6D">
        <w:rPr>
          <w:rFonts w:ascii="Arial" w:hAnsi="Arial" w:cs="Arial"/>
          <w:sz w:val="24"/>
          <w:szCs w:val="24"/>
          <w:lang w:val="az-Latn-AZ"/>
        </w:rPr>
        <w:t xml:space="preserve">kreditoru kimi qeydə alınmış tələblərinin təminatı olaraq </w:t>
      </w:r>
      <w:r w:rsidR="00417F50" w:rsidRPr="00AC5C6D">
        <w:rPr>
          <w:rFonts w:ascii="Arial" w:hAnsi="Arial" w:cs="Arial"/>
          <w:sz w:val="24"/>
          <w:szCs w:val="24"/>
          <w:lang w:val="az-Latn-AZ"/>
        </w:rPr>
        <w:t xml:space="preserve">tutmanın </w:t>
      </w:r>
      <w:r w:rsidR="003C3467" w:rsidRPr="00AC5C6D">
        <w:rPr>
          <w:rFonts w:ascii="Arial" w:hAnsi="Arial" w:cs="Arial"/>
          <w:sz w:val="24"/>
          <w:szCs w:val="24"/>
          <w:lang w:val="az-Latn-AZ"/>
        </w:rPr>
        <w:t>ipoteka ilə yüklü edilmiş</w:t>
      </w:r>
      <w:r w:rsidR="008D31CE" w:rsidRPr="00AC5C6D">
        <w:rPr>
          <w:rFonts w:ascii="Arial" w:hAnsi="Arial" w:cs="Arial"/>
          <w:sz w:val="24"/>
          <w:szCs w:val="24"/>
          <w:lang w:val="az-Latn-AZ"/>
        </w:rPr>
        <w:t>,</w:t>
      </w:r>
      <w:r w:rsidR="00417F50" w:rsidRPr="00AC5C6D">
        <w:rPr>
          <w:rFonts w:ascii="Arial" w:hAnsi="Arial" w:cs="Arial"/>
          <w:sz w:val="24"/>
          <w:szCs w:val="24"/>
          <w:lang w:val="az-Latn-AZ"/>
        </w:rPr>
        <w:t xml:space="preserve"> </w:t>
      </w:r>
      <w:r w:rsidR="008D31CE" w:rsidRPr="00AC5C6D">
        <w:rPr>
          <w:rFonts w:ascii="Arial" w:hAnsi="Arial" w:cs="Arial"/>
          <w:sz w:val="24"/>
          <w:szCs w:val="24"/>
          <w:lang w:val="az-Latn-AZ"/>
        </w:rPr>
        <w:t xml:space="preserve">“Azərtəkrarqarametal” ASC və “Baku Steel Company” MMC-yə məxsus </w:t>
      </w:r>
      <w:r w:rsidR="003C3467" w:rsidRPr="00AC5C6D">
        <w:rPr>
          <w:rFonts w:ascii="Arial" w:hAnsi="Arial" w:cs="Arial"/>
          <w:sz w:val="24"/>
          <w:szCs w:val="24"/>
          <w:lang w:val="az-Latn-AZ"/>
        </w:rPr>
        <w:t>əmlaka yönə</w:t>
      </w:r>
      <w:r w:rsidR="00651E3B" w:rsidRPr="00AC5C6D">
        <w:rPr>
          <w:rFonts w:ascii="Arial" w:hAnsi="Arial" w:cs="Arial"/>
          <w:sz w:val="24"/>
          <w:szCs w:val="24"/>
          <w:lang w:val="az-Latn-AZ"/>
        </w:rPr>
        <w:t>l</w:t>
      </w:r>
      <w:r w:rsidR="003C3467" w:rsidRPr="00AC5C6D">
        <w:rPr>
          <w:rFonts w:ascii="Arial" w:hAnsi="Arial" w:cs="Arial"/>
          <w:sz w:val="24"/>
          <w:szCs w:val="24"/>
          <w:lang w:val="az-Latn-AZ"/>
        </w:rPr>
        <w:t>dilməsi məqsədilə</w:t>
      </w:r>
      <w:r>
        <w:rPr>
          <w:rFonts w:ascii="Arial" w:hAnsi="Arial" w:cs="Arial"/>
          <w:sz w:val="24"/>
          <w:szCs w:val="24"/>
          <w:lang w:val="az-Latn-AZ"/>
        </w:rPr>
        <w:t>,</w:t>
      </w:r>
      <w:r w:rsidR="00EC28A1" w:rsidRPr="00AC5C6D">
        <w:rPr>
          <w:rFonts w:ascii="Arial" w:hAnsi="Arial" w:cs="Arial"/>
          <w:sz w:val="24"/>
          <w:szCs w:val="24"/>
          <w:lang w:val="az-Latn-AZ"/>
        </w:rPr>
        <w:t xml:space="preserve"> </w:t>
      </w:r>
      <w:r w:rsidR="003C3467" w:rsidRPr="00AC5C6D">
        <w:rPr>
          <w:rFonts w:ascii="Arial" w:hAnsi="Arial" w:cs="Arial"/>
          <w:sz w:val="24"/>
          <w:szCs w:val="24"/>
          <w:lang w:val="az-Latn-AZ"/>
        </w:rPr>
        <w:t xml:space="preserve">ləğv edilmiş bankın iflası prosesinə nəzarəti həyata keçirən apellyasiya instansiyası məhkəməsinə </w:t>
      </w:r>
      <w:r w:rsidR="008D31CE" w:rsidRPr="00AC5C6D">
        <w:rPr>
          <w:rFonts w:ascii="Arial" w:hAnsi="Arial" w:cs="Arial"/>
          <w:sz w:val="24"/>
          <w:szCs w:val="24"/>
          <w:lang w:val="az-Latn-AZ"/>
        </w:rPr>
        <w:t xml:space="preserve">işə </w:t>
      </w:r>
      <w:r w:rsidR="003C3467" w:rsidRPr="00AC5C6D">
        <w:rPr>
          <w:rFonts w:ascii="Arial" w:hAnsi="Arial" w:cs="Arial"/>
          <w:sz w:val="24"/>
          <w:szCs w:val="24"/>
          <w:lang w:val="az-Latn-AZ"/>
        </w:rPr>
        <w:t>birinci instansiya qaydasında baxılması üçün iddia ərizəsi vermişdir.</w:t>
      </w:r>
    </w:p>
    <w:p w14:paraId="189C1063" w14:textId="0C2639B1" w:rsidR="00AC5C6D" w:rsidRDefault="000112C5"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t xml:space="preserve">İşə baxarkən apellyasiya instansiyası məhkəməsi </w:t>
      </w:r>
      <w:r w:rsidR="00D457E4" w:rsidRPr="00AC5C6D">
        <w:rPr>
          <w:rFonts w:ascii="Arial" w:hAnsi="Arial" w:cs="Arial"/>
          <w:sz w:val="24"/>
          <w:szCs w:val="24"/>
          <w:lang w:val="az-Latn-AZ"/>
        </w:rPr>
        <w:t xml:space="preserve">bu xarakterli </w:t>
      </w:r>
      <w:r w:rsidRPr="00AC5C6D">
        <w:rPr>
          <w:rFonts w:ascii="Arial" w:hAnsi="Arial" w:cs="Arial"/>
          <w:sz w:val="24"/>
          <w:szCs w:val="24"/>
          <w:lang w:val="az-Latn-AZ"/>
        </w:rPr>
        <w:t>tələblərə</w:t>
      </w:r>
      <w:r w:rsidR="00D457E4" w:rsidRPr="00AC5C6D">
        <w:rPr>
          <w:rFonts w:ascii="Arial" w:hAnsi="Arial" w:cs="Arial"/>
          <w:sz w:val="24"/>
          <w:szCs w:val="24"/>
          <w:lang w:val="az-Latn-AZ"/>
        </w:rPr>
        <w:t xml:space="preserve"> məhkəmələr tərəfindən mülki</w:t>
      </w:r>
      <w:r w:rsidRPr="00AC5C6D">
        <w:rPr>
          <w:rFonts w:ascii="Arial" w:hAnsi="Arial" w:cs="Arial"/>
          <w:sz w:val="24"/>
          <w:szCs w:val="24"/>
          <w:lang w:val="az-Latn-AZ"/>
        </w:rPr>
        <w:t xml:space="preserve"> (iddia icraatı)</w:t>
      </w:r>
      <w:r w:rsidR="00D457E4" w:rsidRPr="00AC5C6D">
        <w:rPr>
          <w:rFonts w:ascii="Arial" w:hAnsi="Arial" w:cs="Arial"/>
          <w:sz w:val="24"/>
          <w:szCs w:val="24"/>
          <w:lang w:val="az-Latn-AZ"/>
        </w:rPr>
        <w:t xml:space="preserve"> icraat</w:t>
      </w:r>
      <w:r w:rsidRPr="00AC5C6D">
        <w:rPr>
          <w:rFonts w:ascii="Arial" w:hAnsi="Arial" w:cs="Arial"/>
          <w:sz w:val="24"/>
          <w:szCs w:val="24"/>
          <w:lang w:val="az-Latn-AZ"/>
        </w:rPr>
        <w:t xml:space="preserve"> qaydasında və ya “Banklar haqqında” Qanuna əsasən ləğvetmə prosesi çərçivəsində baxılmalı olması ilə bağlı fikir ayrılığının old</w:t>
      </w:r>
      <w:r w:rsidR="00757782" w:rsidRPr="00AC5C6D">
        <w:rPr>
          <w:rFonts w:ascii="Arial" w:hAnsi="Arial" w:cs="Arial"/>
          <w:sz w:val="24"/>
          <w:szCs w:val="24"/>
          <w:lang w:val="az-Latn-AZ"/>
        </w:rPr>
        <w:t>u</w:t>
      </w:r>
      <w:r w:rsidRPr="00AC5C6D">
        <w:rPr>
          <w:rFonts w:ascii="Arial" w:hAnsi="Arial" w:cs="Arial"/>
          <w:sz w:val="24"/>
          <w:szCs w:val="24"/>
          <w:lang w:val="az-Latn-AZ"/>
        </w:rPr>
        <w:t>ğunu müəyyən etmişdir.</w:t>
      </w:r>
    </w:p>
    <w:p w14:paraId="4FDA6A7E" w14:textId="1559AA10" w:rsidR="00AC5C6D" w:rsidRDefault="00757782"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t>Müraciətdə qeyd olunmuşdur ki,</w:t>
      </w:r>
      <w:r w:rsidR="00D457E4" w:rsidRPr="00AC5C6D">
        <w:rPr>
          <w:rFonts w:ascii="Arial" w:hAnsi="Arial" w:cs="Arial"/>
          <w:sz w:val="24"/>
          <w:szCs w:val="24"/>
          <w:lang w:val="az-Latn-AZ"/>
        </w:rPr>
        <w:t xml:space="preserve"> </w:t>
      </w:r>
      <w:r w:rsidR="000112C5" w:rsidRPr="00AC5C6D">
        <w:rPr>
          <w:rFonts w:ascii="Arial" w:hAnsi="Arial" w:cs="Arial"/>
          <w:sz w:val="24"/>
          <w:szCs w:val="24"/>
          <w:lang w:val="az-Latn-AZ"/>
        </w:rPr>
        <w:t xml:space="preserve">əvvəllər müvafiq işlərə </w:t>
      </w:r>
      <w:bookmarkStart w:id="6" w:name="_Hlk138258574"/>
      <w:r w:rsidR="000112C5" w:rsidRPr="00AC5C6D">
        <w:rPr>
          <w:rFonts w:ascii="Arial" w:hAnsi="Arial" w:cs="Arial"/>
          <w:sz w:val="24"/>
          <w:szCs w:val="24"/>
          <w:lang w:val="az-Latn-AZ"/>
        </w:rPr>
        <w:t>mülki (iddia) icraatı qaydasında baxıl</w:t>
      </w:r>
      <w:bookmarkEnd w:id="6"/>
      <w:r w:rsidR="000112C5" w:rsidRPr="00AC5C6D">
        <w:rPr>
          <w:rFonts w:ascii="Arial" w:hAnsi="Arial" w:cs="Arial"/>
          <w:sz w:val="24"/>
          <w:szCs w:val="24"/>
          <w:lang w:val="az-Latn-AZ"/>
        </w:rPr>
        <w:t>ırdısa, hazırda kassasiya instansiyası məhkəməsinin mövqey</w:t>
      </w:r>
      <w:r w:rsidR="00651E3B" w:rsidRPr="00AC5C6D">
        <w:rPr>
          <w:rFonts w:ascii="Arial" w:hAnsi="Arial" w:cs="Arial"/>
          <w:sz w:val="24"/>
          <w:szCs w:val="24"/>
          <w:lang w:val="az-Latn-AZ"/>
        </w:rPr>
        <w:t>in</w:t>
      </w:r>
      <w:r w:rsidR="000112C5" w:rsidRPr="00AC5C6D">
        <w:rPr>
          <w:rFonts w:ascii="Arial" w:hAnsi="Arial" w:cs="Arial"/>
          <w:sz w:val="24"/>
          <w:szCs w:val="24"/>
          <w:lang w:val="az-Latn-AZ"/>
        </w:rPr>
        <w:t>ə görə</w:t>
      </w:r>
      <w:r w:rsidRPr="00AC5C6D">
        <w:rPr>
          <w:rFonts w:ascii="Arial" w:hAnsi="Arial" w:cs="Arial"/>
          <w:sz w:val="24"/>
          <w:szCs w:val="24"/>
          <w:lang w:val="az-Latn-AZ"/>
        </w:rPr>
        <w:t xml:space="preserve"> belə tələblərə</w:t>
      </w:r>
      <w:bookmarkStart w:id="7" w:name="_Hlk138164148"/>
      <w:r w:rsidRPr="00AC5C6D">
        <w:rPr>
          <w:rFonts w:ascii="Arial" w:hAnsi="Arial" w:cs="Arial"/>
          <w:sz w:val="24"/>
          <w:szCs w:val="24"/>
          <w:lang w:val="az-Latn-AZ"/>
        </w:rPr>
        <w:t xml:space="preserve"> </w:t>
      </w:r>
      <w:r w:rsidR="00D457E4" w:rsidRPr="00AC5C6D">
        <w:rPr>
          <w:rFonts w:ascii="Arial" w:hAnsi="Arial" w:cs="Arial"/>
          <w:sz w:val="24"/>
          <w:szCs w:val="24"/>
          <w:lang w:val="az-Latn-AZ"/>
        </w:rPr>
        <w:t xml:space="preserve">“Banklar haqqında” Qanuna əsasən ləğvetmə prosesi çərçivəsində </w:t>
      </w:r>
      <w:bookmarkEnd w:id="7"/>
      <w:r w:rsidR="00D457E4" w:rsidRPr="00AC5C6D">
        <w:rPr>
          <w:rFonts w:ascii="Arial" w:hAnsi="Arial" w:cs="Arial"/>
          <w:sz w:val="24"/>
          <w:szCs w:val="24"/>
          <w:lang w:val="az-Latn-AZ"/>
        </w:rPr>
        <w:t xml:space="preserve">baxılmalıdır. </w:t>
      </w:r>
      <w:r w:rsidR="0042076E" w:rsidRPr="00AC5C6D">
        <w:rPr>
          <w:rFonts w:ascii="Arial" w:hAnsi="Arial" w:cs="Arial"/>
          <w:sz w:val="24"/>
          <w:szCs w:val="24"/>
          <w:lang w:val="az-Latn-AZ"/>
        </w:rPr>
        <w:t>Belə ki, q</w:t>
      </w:r>
      <w:r w:rsidR="00D457E4" w:rsidRPr="00AC5C6D">
        <w:rPr>
          <w:rFonts w:ascii="Arial" w:hAnsi="Arial" w:cs="Arial"/>
          <w:sz w:val="24"/>
          <w:szCs w:val="24"/>
          <w:lang w:val="az-Latn-AZ"/>
        </w:rPr>
        <w:t xml:space="preserve">anunvericilik </w:t>
      </w:r>
      <w:bookmarkStart w:id="8" w:name="_Hlk138258371"/>
      <w:r w:rsidR="00D457E4" w:rsidRPr="00AC5C6D">
        <w:rPr>
          <w:rFonts w:ascii="Arial" w:hAnsi="Arial" w:cs="Arial"/>
          <w:sz w:val="24"/>
          <w:szCs w:val="24"/>
          <w:lang w:val="az-Latn-AZ"/>
        </w:rPr>
        <w:t xml:space="preserve">ləğvetmə prosesində olan banka </w:t>
      </w:r>
      <w:bookmarkEnd w:id="8"/>
      <w:r w:rsidR="00D457E4" w:rsidRPr="00AC5C6D">
        <w:rPr>
          <w:rFonts w:ascii="Arial" w:hAnsi="Arial" w:cs="Arial"/>
          <w:sz w:val="24"/>
          <w:szCs w:val="24"/>
          <w:lang w:val="az-Latn-AZ"/>
        </w:rPr>
        <w:t xml:space="preserve">qarşı tələbin ipoteka predmetinə yönəldilməsi ilə bağlı xüsusi prosedur müəyyən etmişdir ki, bu da </w:t>
      </w:r>
      <w:r w:rsidRPr="00AC5C6D">
        <w:rPr>
          <w:rFonts w:ascii="Arial" w:hAnsi="Arial" w:cs="Arial"/>
          <w:sz w:val="24"/>
          <w:szCs w:val="24"/>
          <w:lang w:val="az-Latn-AZ"/>
        </w:rPr>
        <w:t xml:space="preserve">həmin işlərə </w:t>
      </w:r>
      <w:r w:rsidR="00D457E4" w:rsidRPr="00AC5C6D">
        <w:rPr>
          <w:rFonts w:ascii="Arial" w:hAnsi="Arial" w:cs="Arial"/>
          <w:sz w:val="24"/>
          <w:szCs w:val="24"/>
          <w:lang w:val="az-Latn-AZ"/>
        </w:rPr>
        <w:t>mülki icraat qaydasında baxılmasını istisna edir.</w:t>
      </w:r>
    </w:p>
    <w:p w14:paraId="1C4ECDF3" w14:textId="77777777" w:rsidR="00AC5C6D" w:rsidRDefault="00757782" w:rsidP="00AC5C6D">
      <w:pPr>
        <w:spacing w:after="0" w:line="240" w:lineRule="auto"/>
        <w:ind w:firstLine="567"/>
        <w:jc w:val="both"/>
        <w:rPr>
          <w:rFonts w:ascii="Arial" w:eastAsia="Arial" w:hAnsi="Arial" w:cs="Arial"/>
          <w:sz w:val="24"/>
          <w:szCs w:val="24"/>
          <w:lang w:val="az-Latn-AZ"/>
        </w:rPr>
      </w:pPr>
      <w:r w:rsidRPr="00AC5C6D">
        <w:rPr>
          <w:rFonts w:ascii="Arial" w:eastAsia="Calibri" w:hAnsi="Arial" w:cs="Arial"/>
          <w:sz w:val="24"/>
          <w:szCs w:val="24"/>
          <w:lang w:val="az-Latn-AZ"/>
        </w:rPr>
        <w:t>Bakı Apellyasiya Məhkəməsi</w:t>
      </w:r>
      <w:r w:rsidR="00EB3570" w:rsidRPr="00AC5C6D">
        <w:rPr>
          <w:rFonts w:ascii="Arial" w:eastAsia="Calibri" w:hAnsi="Arial" w:cs="Arial"/>
          <w:sz w:val="24"/>
          <w:szCs w:val="24"/>
          <w:lang w:val="az-Latn-AZ"/>
        </w:rPr>
        <w:t xml:space="preserve"> qanunvericilik normalarının tətbiqi ilə bağlı </w:t>
      </w:r>
      <w:r w:rsidRPr="00AC5C6D">
        <w:rPr>
          <w:rFonts w:ascii="Arial" w:eastAsia="Calibri" w:hAnsi="Arial" w:cs="Arial"/>
          <w:sz w:val="24"/>
          <w:szCs w:val="24"/>
          <w:lang w:val="az-Latn-AZ"/>
        </w:rPr>
        <w:t xml:space="preserve">mövcud qeyri-müəyyənliyin aradan qaldırılması və vahid </w:t>
      </w:r>
      <w:r w:rsidR="00EB3570" w:rsidRPr="00AC5C6D">
        <w:rPr>
          <w:rFonts w:ascii="Arial" w:eastAsia="Calibri" w:hAnsi="Arial" w:cs="Arial"/>
          <w:sz w:val="24"/>
          <w:szCs w:val="24"/>
          <w:lang w:val="az-Latn-AZ"/>
        </w:rPr>
        <w:t>təcrübə</w:t>
      </w:r>
      <w:r w:rsidRPr="00AC5C6D">
        <w:rPr>
          <w:rFonts w:ascii="Arial" w:eastAsia="Calibri" w:hAnsi="Arial" w:cs="Arial"/>
          <w:sz w:val="24"/>
          <w:szCs w:val="24"/>
          <w:lang w:val="az-Latn-AZ"/>
        </w:rPr>
        <w:t>nin</w:t>
      </w:r>
      <w:r w:rsidR="00EB3570" w:rsidRPr="00AC5C6D">
        <w:rPr>
          <w:rFonts w:ascii="Arial" w:eastAsia="Calibri" w:hAnsi="Arial" w:cs="Arial"/>
          <w:sz w:val="24"/>
          <w:szCs w:val="24"/>
          <w:lang w:val="az-Latn-AZ"/>
        </w:rPr>
        <w:t xml:space="preserve"> formalaşdırılması </w:t>
      </w:r>
      <w:r w:rsidRPr="00AC5C6D">
        <w:rPr>
          <w:rFonts w:ascii="Arial" w:eastAsia="Calibri" w:hAnsi="Arial" w:cs="Arial"/>
          <w:sz w:val="24"/>
          <w:szCs w:val="24"/>
          <w:lang w:val="az-Latn-AZ"/>
        </w:rPr>
        <w:t>məqsədilə</w:t>
      </w:r>
      <w:r w:rsidR="00EB3570" w:rsidRPr="00AC5C6D">
        <w:rPr>
          <w:rFonts w:ascii="Arial" w:eastAsia="Calibri" w:hAnsi="Arial" w:cs="Arial"/>
          <w:sz w:val="24"/>
          <w:szCs w:val="24"/>
          <w:lang w:val="az-Latn-AZ"/>
        </w:rPr>
        <w:t xml:space="preserve"> Konstitusiya Məhkəməsinə müraciət olunması </w:t>
      </w:r>
      <w:r w:rsidR="00EB3570" w:rsidRPr="00AC5C6D">
        <w:rPr>
          <w:rFonts w:ascii="Arial" w:eastAsia="Arial" w:hAnsi="Arial" w:cs="Arial"/>
          <w:sz w:val="24"/>
          <w:szCs w:val="24"/>
          <w:lang w:val="az-Latn-AZ"/>
        </w:rPr>
        <w:t>qənaətinə gəlmişdir.</w:t>
      </w:r>
    </w:p>
    <w:p w14:paraId="3C01FBEF" w14:textId="77777777" w:rsidR="00AC5C6D" w:rsidRDefault="006D5903"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t>Konstitusiya Məhkəməsinin Plenumu müraciətlə bağlı aşağıdakıların qeyd edilməsini vacib hesab edir.</w:t>
      </w:r>
    </w:p>
    <w:p w14:paraId="1F7C2B7B" w14:textId="18358048" w:rsidR="00AC5C6D" w:rsidRDefault="00C76984"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t xml:space="preserve">Öhdəliklərin icrasının əsas təmini üsullarından olan girov və  ipoteka hüququnun anlayışı </w:t>
      </w:r>
      <w:r w:rsidR="00E31384">
        <w:rPr>
          <w:rFonts w:ascii="Arial" w:hAnsi="Arial" w:cs="Arial"/>
          <w:sz w:val="24"/>
          <w:szCs w:val="24"/>
          <w:lang w:val="az-Latn-AZ"/>
        </w:rPr>
        <w:t xml:space="preserve">Azərbaycan Respublikası </w:t>
      </w:r>
      <w:r w:rsidR="00757782" w:rsidRPr="00AC5C6D">
        <w:rPr>
          <w:rFonts w:ascii="Arial" w:hAnsi="Arial" w:cs="Arial"/>
          <w:sz w:val="24"/>
          <w:szCs w:val="24"/>
          <w:lang w:val="az-Latn-AZ"/>
        </w:rPr>
        <w:t>Mülki Məcəllə</w:t>
      </w:r>
      <w:r w:rsidR="00E31384">
        <w:rPr>
          <w:rFonts w:ascii="Arial" w:hAnsi="Arial" w:cs="Arial"/>
          <w:sz w:val="24"/>
          <w:szCs w:val="24"/>
          <w:lang w:val="az-Latn-AZ"/>
        </w:rPr>
        <w:t>si</w:t>
      </w:r>
      <w:r w:rsidR="00757782" w:rsidRPr="00AC5C6D">
        <w:rPr>
          <w:rFonts w:ascii="Arial" w:hAnsi="Arial" w:cs="Arial"/>
          <w:sz w:val="24"/>
          <w:szCs w:val="24"/>
          <w:lang w:val="az-Latn-AZ"/>
        </w:rPr>
        <w:t>nin</w:t>
      </w:r>
      <w:r w:rsidR="00E31384">
        <w:rPr>
          <w:rFonts w:ascii="Arial" w:hAnsi="Arial" w:cs="Arial"/>
          <w:sz w:val="24"/>
          <w:szCs w:val="24"/>
          <w:lang w:val="az-Latn-AZ"/>
        </w:rPr>
        <w:t xml:space="preserve"> (bundan sonra – Mülki Məcəllə)</w:t>
      </w:r>
      <w:r w:rsidR="00757782" w:rsidRPr="00AC5C6D">
        <w:rPr>
          <w:rFonts w:ascii="Arial" w:hAnsi="Arial" w:cs="Arial"/>
          <w:sz w:val="24"/>
          <w:szCs w:val="24"/>
          <w:lang w:val="az-Latn-AZ"/>
        </w:rPr>
        <w:t xml:space="preserve"> 269-cu maddəsində verilmişdir. Həmin maddəyə görə, ipoteka hüququ ipoteka qoyanın əşyası barəsində ipoteka saxlayanın əşya hüququdur və eyni zamanda borclunun ipoteka saxlayan qarşısında pul və ya başqa öhdəliyinin icrasının təmin edilməsi üsuludur.</w:t>
      </w:r>
    </w:p>
    <w:p w14:paraId="1C365149" w14:textId="71F7CC4A" w:rsidR="00AC5C6D" w:rsidRDefault="00757782"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t xml:space="preserve">“İpoteka haqqında” </w:t>
      </w:r>
      <w:r w:rsidR="00E31384">
        <w:rPr>
          <w:rFonts w:ascii="Arial" w:hAnsi="Arial" w:cs="Arial"/>
          <w:sz w:val="24"/>
          <w:szCs w:val="24"/>
          <w:lang w:val="az-Latn-AZ"/>
        </w:rPr>
        <w:t xml:space="preserve">Azərbaycan Respublikası </w:t>
      </w:r>
      <w:r w:rsidRPr="00AC5C6D">
        <w:rPr>
          <w:rFonts w:ascii="Arial" w:hAnsi="Arial" w:cs="Arial"/>
          <w:sz w:val="24"/>
          <w:szCs w:val="24"/>
          <w:lang w:val="az-Latn-AZ"/>
        </w:rPr>
        <w:t>Qanunun</w:t>
      </w:r>
      <w:r w:rsidR="00E31384">
        <w:rPr>
          <w:rFonts w:ascii="Arial" w:hAnsi="Arial" w:cs="Arial"/>
          <w:sz w:val="24"/>
          <w:szCs w:val="24"/>
          <w:lang w:val="az-Latn-AZ"/>
        </w:rPr>
        <w:t>un (bundan sonra – “İpoteka haqqında” Qanun)</w:t>
      </w:r>
      <w:r w:rsidRPr="00AC5C6D">
        <w:rPr>
          <w:rFonts w:ascii="Arial" w:hAnsi="Arial" w:cs="Arial"/>
          <w:sz w:val="24"/>
          <w:szCs w:val="24"/>
          <w:lang w:val="az-Latn-AZ"/>
        </w:rPr>
        <w:t xml:space="preserve"> 1.0.6-cı maddəsinə əsasən, </w:t>
      </w:r>
      <w:r w:rsidR="00C76984" w:rsidRPr="00AC5C6D">
        <w:rPr>
          <w:rFonts w:ascii="Arial" w:hAnsi="Arial" w:cs="Arial"/>
          <w:sz w:val="24"/>
          <w:szCs w:val="24"/>
          <w:lang w:val="az-Latn-AZ"/>
        </w:rPr>
        <w:t>girov və ipoteka hüququ girov (ipoteka) saxlayanın girov (ipoteka) predmetinə tutmanın yönəldilməsi hüququdur. İ</w:t>
      </w:r>
      <w:r w:rsidRPr="00AC5C6D">
        <w:rPr>
          <w:rFonts w:ascii="Arial" w:hAnsi="Arial" w:cs="Arial"/>
          <w:sz w:val="24"/>
          <w:szCs w:val="24"/>
          <w:lang w:val="az-Latn-AZ"/>
        </w:rPr>
        <w:t>poteka müqaviləsinə görə, bir tərəf (ipoteka qoyan) əsas öhdəliyin icrasını təmin etmək məqsədilə öz mülkiyyətində olan daşınmaz və ya rəsmi reyestrdə üzərində mülkiyyət hüquqları qeydə alınan daşınar əşyanı ipoteka qoyur, digər tərəf (ipoteka saxlayan) isə borclunun həmin öhdəliyi icra etmədiyi halda ipoteka ilə yüklü edilmiş əşyanın dəyərindən digər kreditorlara nisbətən üstün qaydada hüquqi təminat almaq hüququ əldə edir.</w:t>
      </w:r>
    </w:p>
    <w:p w14:paraId="2C4E611A" w14:textId="1B5D5183" w:rsidR="00AC5C6D" w:rsidRDefault="00C76984"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t xml:space="preserve">Konstitusiya Məhkəməsi Plenumunun </w:t>
      </w:r>
      <w:r w:rsidR="0078061C" w:rsidRPr="00AC5C6D">
        <w:rPr>
          <w:rFonts w:ascii="Arial" w:hAnsi="Arial" w:cs="Arial"/>
          <w:sz w:val="24"/>
          <w:szCs w:val="24"/>
          <w:lang w:val="az-Latn-AZ"/>
        </w:rPr>
        <w:t>“</w:t>
      </w:r>
      <w:r w:rsidRPr="00AC5C6D">
        <w:rPr>
          <w:rFonts w:ascii="Arial" w:hAnsi="Arial" w:cs="Arial"/>
          <w:sz w:val="24"/>
          <w:szCs w:val="24"/>
          <w:lang w:val="az-Latn-AZ"/>
        </w:rPr>
        <w:t>Azərbaycan Respublikası Mülki Məcəlləsinin 269.1, 269.5, 460.1 və 1306.1-ci maddələrinin əlaqəli şəkildə şərh edilməsinə dair</w:t>
      </w:r>
      <w:r w:rsidR="0078061C" w:rsidRPr="00AC5C6D">
        <w:rPr>
          <w:rFonts w:ascii="Arial" w:hAnsi="Arial" w:cs="Arial"/>
          <w:sz w:val="24"/>
          <w:szCs w:val="24"/>
          <w:lang w:val="az-Latn-AZ"/>
        </w:rPr>
        <w:t xml:space="preserve">” </w:t>
      </w:r>
      <w:r w:rsidRPr="00AC5C6D">
        <w:rPr>
          <w:rFonts w:ascii="Arial" w:hAnsi="Arial" w:cs="Arial"/>
          <w:sz w:val="24"/>
          <w:szCs w:val="24"/>
          <w:lang w:val="az-Latn-AZ"/>
        </w:rPr>
        <w:t xml:space="preserve">2023-cü il 19 aprel tarixli Qərarında </w:t>
      </w:r>
      <w:r w:rsidR="006F0083" w:rsidRPr="00AC5C6D">
        <w:rPr>
          <w:rFonts w:ascii="Arial" w:hAnsi="Arial" w:cs="Arial"/>
          <w:sz w:val="24"/>
          <w:szCs w:val="24"/>
          <w:lang w:val="az-Latn-AZ"/>
        </w:rPr>
        <w:t>vurğulanmışdır ki,</w:t>
      </w:r>
      <w:r w:rsidRPr="00AC5C6D">
        <w:rPr>
          <w:rFonts w:ascii="Arial" w:hAnsi="Arial" w:cs="Arial"/>
          <w:sz w:val="24"/>
          <w:szCs w:val="24"/>
          <w:lang w:val="az-Latn-AZ"/>
        </w:rPr>
        <w:t xml:space="preserve"> ipoteka hüququ məhdud əşya hüququ olmaqla ipoteka saxlayana (əsas öhdəlik üzrə kreditora) əsas müqavilə üzrə öhdəliyin icra edilməməsi və ya lazımınca icra edilməməsi riski reallaşdığı (borclunun ölümü də daxil olmaqla hər hansı səbəbdən) təqdirdə ipoteka predmetinin dəyərindən mənafeyinin üstün qaydada təmin edilməsi imkanını tanıyır.</w:t>
      </w:r>
    </w:p>
    <w:p w14:paraId="5FD4DE90" w14:textId="77777777" w:rsidR="00AC5C6D" w:rsidRDefault="006F0083"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lastRenderedPageBreak/>
        <w:t>Bu isə onu ifadə edir ki, əsas öhdəlik pozulduğu təqdirdə, kreditor ipoteka (girov) saxlayan olaraq ipoteka (girov) predmetini satdıraraq əldə edilmiş vəsait hesab</w:t>
      </w:r>
      <w:r w:rsidR="00CE5871" w:rsidRPr="00AC5C6D">
        <w:rPr>
          <w:rFonts w:ascii="Arial" w:hAnsi="Arial" w:cs="Arial"/>
          <w:sz w:val="24"/>
          <w:szCs w:val="24"/>
          <w:lang w:val="az-Latn-AZ"/>
        </w:rPr>
        <w:t>ına</w:t>
      </w:r>
      <w:r w:rsidRPr="00AC5C6D">
        <w:rPr>
          <w:rFonts w:ascii="Arial" w:hAnsi="Arial" w:cs="Arial"/>
          <w:sz w:val="24"/>
          <w:szCs w:val="24"/>
          <w:lang w:val="az-Latn-AZ"/>
        </w:rPr>
        <w:t xml:space="preserve"> borcun qarşılanmasını tələb etməkdə haqlıdır.</w:t>
      </w:r>
    </w:p>
    <w:p w14:paraId="4B201BAE" w14:textId="77777777" w:rsidR="00AC5C6D" w:rsidRDefault="00765E88"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t xml:space="preserve">Nəzərə alınmalıdır ki, ipoteka (girov) müqaviləsi </w:t>
      </w:r>
      <w:r w:rsidR="00CE5871" w:rsidRPr="00AC5C6D">
        <w:rPr>
          <w:rFonts w:ascii="Arial" w:hAnsi="Arial" w:cs="Arial"/>
          <w:sz w:val="24"/>
          <w:szCs w:val="24"/>
          <w:lang w:val="az-Latn-AZ"/>
        </w:rPr>
        <w:t>ilə</w:t>
      </w:r>
      <w:r w:rsidRPr="00AC5C6D">
        <w:rPr>
          <w:rFonts w:ascii="Arial" w:hAnsi="Arial" w:cs="Arial"/>
          <w:sz w:val="24"/>
          <w:szCs w:val="24"/>
          <w:lang w:val="az-Latn-AZ"/>
        </w:rPr>
        <w:t xml:space="preserve"> yalnız əsas müqavilə üzrə borclunun deyil, əsas öhdəliyin tərəfi olmayan üçüncü şəxslərin də mülkiyyətində olan əmlak</w:t>
      </w:r>
      <w:r w:rsidR="00CE5871" w:rsidRPr="00AC5C6D">
        <w:rPr>
          <w:rFonts w:ascii="Arial" w:hAnsi="Arial" w:cs="Arial"/>
          <w:sz w:val="24"/>
          <w:szCs w:val="24"/>
          <w:lang w:val="az-Latn-AZ"/>
        </w:rPr>
        <w:t>ın</w:t>
      </w:r>
      <w:r w:rsidRPr="00AC5C6D">
        <w:rPr>
          <w:rFonts w:ascii="Arial" w:hAnsi="Arial" w:cs="Arial"/>
          <w:sz w:val="24"/>
          <w:szCs w:val="24"/>
          <w:lang w:val="az-Latn-AZ"/>
        </w:rPr>
        <w:t xml:space="preserve"> əsas öhdəliyin icrasının təmin edilməsi məqsədilə yüklü e</w:t>
      </w:r>
      <w:r w:rsidR="00CE5871" w:rsidRPr="00AC5C6D">
        <w:rPr>
          <w:rFonts w:ascii="Arial" w:hAnsi="Arial" w:cs="Arial"/>
          <w:sz w:val="24"/>
          <w:szCs w:val="24"/>
          <w:lang w:val="az-Latn-AZ"/>
        </w:rPr>
        <w:t>dil</w:t>
      </w:r>
      <w:r w:rsidRPr="00AC5C6D">
        <w:rPr>
          <w:rFonts w:ascii="Arial" w:hAnsi="Arial" w:cs="Arial"/>
          <w:sz w:val="24"/>
          <w:szCs w:val="24"/>
          <w:lang w:val="az-Latn-AZ"/>
        </w:rPr>
        <w:t xml:space="preserve">məsi  mümkündür. </w:t>
      </w:r>
      <w:r w:rsidR="00C76984" w:rsidRPr="00AC5C6D">
        <w:rPr>
          <w:rFonts w:ascii="Arial" w:hAnsi="Arial" w:cs="Arial"/>
          <w:sz w:val="24"/>
          <w:szCs w:val="24"/>
          <w:lang w:val="az-Latn-AZ"/>
        </w:rPr>
        <w:t>Mülki Məcəllənin 271.2-ci maddəsinə əsasən, girov qoyan (ipoteka qoyan) həm borclu, həm də üçüncü şəxs ola bilər.</w:t>
      </w:r>
    </w:p>
    <w:p w14:paraId="6CC52013" w14:textId="180515FD" w:rsidR="00AC5C6D" w:rsidRDefault="006F0083"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t>Qeyd edilməlidir ki, “Azərbaycan Respublikasının Mərkəzi Bankı haqqında” Azərbaycan Respublikası Qanununun (bundan sonra – “Azərbaycan Respublikasının Mərkəzi Bankı haqqında” Qanun) 33.1-ci maddəsinə əsasən, pul siyasətinin həyata keçirilməsi məqsədilə Mərkəzi Bank tərəfindən kredit təşkilatlarının yenidən</w:t>
      </w:r>
      <w:r w:rsidR="00D31CD2" w:rsidRPr="00AC5C6D">
        <w:rPr>
          <w:rFonts w:ascii="Arial" w:hAnsi="Arial" w:cs="Arial"/>
          <w:sz w:val="24"/>
          <w:szCs w:val="24"/>
          <w:lang w:val="az-Latn-AZ"/>
        </w:rPr>
        <w:t xml:space="preserve"> </w:t>
      </w:r>
      <w:r w:rsidRPr="00AC5C6D">
        <w:rPr>
          <w:rFonts w:ascii="Arial" w:hAnsi="Arial" w:cs="Arial"/>
          <w:sz w:val="24"/>
          <w:szCs w:val="24"/>
          <w:lang w:val="az-Latn-AZ"/>
        </w:rPr>
        <w:t>maliyyələşdirilməsi həyata keçirilir. Yenidən</w:t>
      </w:r>
      <w:r w:rsidR="00203129">
        <w:rPr>
          <w:rFonts w:ascii="Arial" w:hAnsi="Arial" w:cs="Arial"/>
          <w:sz w:val="24"/>
          <w:szCs w:val="24"/>
          <w:lang w:val="az-Latn-AZ"/>
        </w:rPr>
        <w:t xml:space="preserve"> </w:t>
      </w:r>
      <w:r w:rsidRPr="00AC5C6D">
        <w:rPr>
          <w:rFonts w:ascii="Arial" w:hAnsi="Arial" w:cs="Arial"/>
          <w:sz w:val="24"/>
          <w:szCs w:val="24"/>
          <w:lang w:val="az-Latn-AZ"/>
        </w:rPr>
        <w:t>maliyyələşdirmə kreditləri dövlət qiymətli kağızları, dövlətin və digər etibarlı emitentlərin qarantiyaları və zaminliyi, xarici valyuta, qızıl, müxtəlif formada qiymətli metallar və digər aktivlərlə təmin olunmalıdır.</w:t>
      </w:r>
    </w:p>
    <w:p w14:paraId="4EEE1136" w14:textId="3A80AD90" w:rsidR="00AC5C6D" w:rsidRDefault="00203129" w:rsidP="00AC5C6D">
      <w:pPr>
        <w:spacing w:after="0" w:line="240" w:lineRule="auto"/>
        <w:ind w:firstLine="567"/>
        <w:jc w:val="both"/>
        <w:rPr>
          <w:rFonts w:ascii="Arial" w:hAnsi="Arial" w:cs="Arial"/>
          <w:sz w:val="24"/>
          <w:szCs w:val="24"/>
          <w:lang w:val="az-Latn-AZ"/>
        </w:rPr>
      </w:pPr>
      <w:r>
        <w:rPr>
          <w:rFonts w:ascii="Arial" w:hAnsi="Arial" w:cs="Arial"/>
          <w:sz w:val="24"/>
          <w:szCs w:val="24"/>
          <w:lang w:val="az-Latn-AZ"/>
        </w:rPr>
        <w:t>Göstərilən</w:t>
      </w:r>
      <w:r w:rsidR="00D31CD2" w:rsidRPr="00AC5C6D">
        <w:rPr>
          <w:rFonts w:ascii="Arial" w:hAnsi="Arial" w:cs="Arial"/>
          <w:sz w:val="24"/>
          <w:szCs w:val="24"/>
          <w:lang w:val="az-Latn-AZ"/>
        </w:rPr>
        <w:t xml:space="preserve"> normala</w:t>
      </w:r>
      <w:r w:rsidR="00070C32" w:rsidRPr="00AC5C6D">
        <w:rPr>
          <w:rFonts w:ascii="Arial" w:hAnsi="Arial" w:cs="Arial"/>
          <w:sz w:val="24"/>
          <w:szCs w:val="24"/>
          <w:lang w:val="az-Latn-AZ"/>
        </w:rPr>
        <w:t>r</w:t>
      </w:r>
      <w:r w:rsidR="00D31CD2" w:rsidRPr="00AC5C6D">
        <w:rPr>
          <w:rFonts w:ascii="Arial" w:hAnsi="Arial" w:cs="Arial"/>
          <w:sz w:val="24"/>
          <w:szCs w:val="24"/>
          <w:lang w:val="az-Latn-AZ"/>
        </w:rPr>
        <w:t xml:space="preserve">ın məzmunundan aydın olur ki, </w:t>
      </w:r>
      <w:r w:rsidR="00765E88" w:rsidRPr="00AC5C6D">
        <w:rPr>
          <w:rFonts w:ascii="Arial" w:hAnsi="Arial" w:cs="Arial"/>
          <w:sz w:val="24"/>
          <w:szCs w:val="24"/>
          <w:lang w:val="az-Latn-AZ"/>
        </w:rPr>
        <w:t xml:space="preserve">Mərkəzi Bank </w:t>
      </w:r>
      <w:r w:rsidR="00D31CD2" w:rsidRPr="00AC5C6D">
        <w:rPr>
          <w:rFonts w:ascii="Arial" w:hAnsi="Arial" w:cs="Arial"/>
          <w:sz w:val="24"/>
          <w:szCs w:val="24"/>
          <w:lang w:val="az-Latn-AZ"/>
        </w:rPr>
        <w:t xml:space="preserve">mütləq olaraq </w:t>
      </w:r>
      <w:r w:rsidR="00765E88" w:rsidRPr="00AC5C6D">
        <w:rPr>
          <w:rFonts w:ascii="Arial" w:hAnsi="Arial" w:cs="Arial"/>
          <w:sz w:val="24"/>
          <w:szCs w:val="24"/>
          <w:lang w:val="az-Latn-AZ"/>
        </w:rPr>
        <w:t>müxtəlif aktivlər</w:t>
      </w:r>
      <w:r w:rsidR="00D31CD2" w:rsidRPr="00AC5C6D">
        <w:rPr>
          <w:rFonts w:ascii="Arial" w:hAnsi="Arial" w:cs="Arial"/>
          <w:sz w:val="24"/>
          <w:szCs w:val="24"/>
          <w:lang w:val="az-Latn-AZ"/>
        </w:rPr>
        <w:t>in</w:t>
      </w:r>
      <w:r w:rsidR="00765E88" w:rsidRPr="00AC5C6D">
        <w:rPr>
          <w:rFonts w:ascii="Arial" w:hAnsi="Arial" w:cs="Arial"/>
          <w:sz w:val="24"/>
          <w:szCs w:val="24"/>
          <w:lang w:val="az-Latn-AZ"/>
        </w:rPr>
        <w:t>, o cümlədən üçüncü şəxslərə məxsus əmlakın ipoteka (girov) ilə yük</w:t>
      </w:r>
      <w:r>
        <w:rPr>
          <w:rFonts w:ascii="Arial" w:hAnsi="Arial" w:cs="Arial"/>
          <w:sz w:val="24"/>
          <w:szCs w:val="24"/>
          <w:lang w:val="az-Latn-AZ"/>
        </w:rPr>
        <w:t>l</w:t>
      </w:r>
      <w:r w:rsidR="00765E88" w:rsidRPr="00AC5C6D">
        <w:rPr>
          <w:rFonts w:ascii="Arial" w:hAnsi="Arial" w:cs="Arial"/>
          <w:sz w:val="24"/>
          <w:szCs w:val="24"/>
          <w:lang w:val="az-Latn-AZ"/>
        </w:rPr>
        <w:t>ü ed</w:t>
      </w:r>
      <w:r w:rsidR="00D31CD2" w:rsidRPr="00AC5C6D">
        <w:rPr>
          <w:rFonts w:ascii="Arial" w:hAnsi="Arial" w:cs="Arial"/>
          <w:sz w:val="24"/>
          <w:szCs w:val="24"/>
          <w:lang w:val="az-Latn-AZ"/>
        </w:rPr>
        <w:t xml:space="preserve">ilməsi </w:t>
      </w:r>
      <w:r w:rsidR="00405DE2" w:rsidRPr="00AC5C6D">
        <w:rPr>
          <w:rFonts w:ascii="Arial" w:hAnsi="Arial" w:cs="Arial"/>
          <w:sz w:val="24"/>
          <w:szCs w:val="24"/>
          <w:lang w:val="az-Latn-AZ"/>
        </w:rPr>
        <w:t>hes</w:t>
      </w:r>
      <w:r w:rsidR="00D31CD2" w:rsidRPr="00AC5C6D">
        <w:rPr>
          <w:rFonts w:ascii="Arial" w:hAnsi="Arial" w:cs="Arial"/>
          <w:sz w:val="24"/>
          <w:szCs w:val="24"/>
          <w:lang w:val="az-Latn-AZ"/>
        </w:rPr>
        <w:t xml:space="preserve">abına icrasını təminat altına almaq şərtilə, kredit müqavilələrini bağlamaqla </w:t>
      </w:r>
      <w:r w:rsidR="00765E88" w:rsidRPr="00AC5C6D">
        <w:rPr>
          <w:rFonts w:ascii="Arial" w:hAnsi="Arial" w:cs="Arial"/>
          <w:sz w:val="24"/>
          <w:szCs w:val="24"/>
          <w:lang w:val="az-Latn-AZ"/>
        </w:rPr>
        <w:t>kredit təşkilatları</w:t>
      </w:r>
      <w:r w:rsidR="00D31CD2" w:rsidRPr="00AC5C6D">
        <w:rPr>
          <w:rFonts w:ascii="Arial" w:hAnsi="Arial" w:cs="Arial"/>
          <w:sz w:val="24"/>
          <w:szCs w:val="24"/>
          <w:lang w:val="az-Latn-AZ"/>
        </w:rPr>
        <w:t>nın yenidə</w:t>
      </w:r>
      <w:r w:rsidR="006F0083" w:rsidRPr="00AC5C6D">
        <w:rPr>
          <w:rFonts w:ascii="Arial" w:hAnsi="Arial" w:cs="Arial"/>
          <w:sz w:val="24"/>
          <w:szCs w:val="24"/>
          <w:lang w:val="az-Latn-AZ"/>
        </w:rPr>
        <w:t>n</w:t>
      </w:r>
      <w:r>
        <w:rPr>
          <w:rFonts w:ascii="Arial" w:hAnsi="Arial" w:cs="Arial"/>
          <w:sz w:val="24"/>
          <w:szCs w:val="24"/>
          <w:lang w:val="az-Latn-AZ"/>
        </w:rPr>
        <w:t xml:space="preserve"> </w:t>
      </w:r>
      <w:r w:rsidR="006F0083" w:rsidRPr="00AC5C6D">
        <w:rPr>
          <w:rFonts w:ascii="Arial" w:hAnsi="Arial" w:cs="Arial"/>
          <w:sz w:val="24"/>
          <w:szCs w:val="24"/>
          <w:lang w:val="az-Latn-AZ"/>
        </w:rPr>
        <w:t>maliyyələşdir</w:t>
      </w:r>
      <w:r>
        <w:rPr>
          <w:rFonts w:ascii="Arial" w:hAnsi="Arial" w:cs="Arial"/>
          <w:sz w:val="24"/>
          <w:szCs w:val="24"/>
          <w:lang w:val="az-Latn-AZ"/>
        </w:rPr>
        <w:t>il</w:t>
      </w:r>
      <w:r w:rsidR="006F0083" w:rsidRPr="00AC5C6D">
        <w:rPr>
          <w:rFonts w:ascii="Arial" w:hAnsi="Arial" w:cs="Arial"/>
          <w:sz w:val="24"/>
          <w:szCs w:val="24"/>
          <w:lang w:val="az-Latn-AZ"/>
        </w:rPr>
        <w:t>mə</w:t>
      </w:r>
      <w:r w:rsidR="00D31CD2" w:rsidRPr="00AC5C6D">
        <w:rPr>
          <w:rFonts w:ascii="Arial" w:hAnsi="Arial" w:cs="Arial"/>
          <w:sz w:val="24"/>
          <w:szCs w:val="24"/>
          <w:lang w:val="az-Latn-AZ"/>
        </w:rPr>
        <w:t>sini həyata keçirmək səlahiyyətindədir.</w:t>
      </w:r>
    </w:p>
    <w:p w14:paraId="76034074" w14:textId="4389B236" w:rsidR="00AC5C6D" w:rsidRDefault="00D31CD2"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t>Sorğuda qaldırılan məsələ də m</w:t>
      </w:r>
      <w:r w:rsidR="00070C32" w:rsidRPr="00AC5C6D">
        <w:rPr>
          <w:rFonts w:ascii="Arial" w:hAnsi="Arial" w:cs="Arial"/>
          <w:sz w:val="24"/>
          <w:szCs w:val="24"/>
          <w:lang w:val="az-Latn-AZ"/>
        </w:rPr>
        <w:t>əhz bu kimi hallarda kredit müqaviləsi üzrə borclu kredit təşkilatı (hazırkı iş üzrə - “Bank Standard” KB QSC) müflis elan edilərsə</w:t>
      </w:r>
      <w:r w:rsidR="00EA33F6">
        <w:rPr>
          <w:rFonts w:ascii="Arial" w:hAnsi="Arial" w:cs="Arial"/>
          <w:sz w:val="24"/>
          <w:szCs w:val="24"/>
          <w:lang w:val="az-Latn-AZ"/>
        </w:rPr>
        <w:t>,</w:t>
      </w:r>
      <w:r w:rsidR="003C2E36" w:rsidRPr="00AC5C6D">
        <w:rPr>
          <w:rFonts w:ascii="Arial" w:hAnsi="Arial" w:cs="Arial"/>
          <w:sz w:val="24"/>
          <w:szCs w:val="24"/>
          <w:lang w:val="az-Latn-AZ"/>
        </w:rPr>
        <w:t xml:space="preserve"> </w:t>
      </w:r>
      <w:r w:rsidR="00070C32" w:rsidRPr="00AC5C6D">
        <w:rPr>
          <w:rFonts w:ascii="Arial" w:hAnsi="Arial" w:cs="Arial"/>
          <w:sz w:val="24"/>
          <w:szCs w:val="24"/>
          <w:lang w:val="az-Latn-AZ"/>
        </w:rPr>
        <w:t xml:space="preserve">Mərkəzi Bankın </w:t>
      </w:r>
      <w:r w:rsidR="003C2E36" w:rsidRPr="00AC5C6D">
        <w:rPr>
          <w:rFonts w:ascii="Arial" w:hAnsi="Arial" w:cs="Arial"/>
          <w:sz w:val="24"/>
          <w:szCs w:val="24"/>
          <w:lang w:val="az-Latn-AZ"/>
        </w:rPr>
        <w:t xml:space="preserve">üçüncü şəxslərə məxsus olan </w:t>
      </w:r>
      <w:r w:rsidR="00070C32" w:rsidRPr="00AC5C6D">
        <w:rPr>
          <w:rFonts w:ascii="Arial" w:hAnsi="Arial" w:cs="Arial"/>
          <w:sz w:val="24"/>
          <w:szCs w:val="24"/>
          <w:lang w:val="az-Latn-AZ"/>
        </w:rPr>
        <w:t xml:space="preserve"> ipoteka (girov) predmetinə tutmanın yönəldilməsi ilə bağlı tələbinin hansı </w:t>
      </w:r>
      <w:r w:rsidR="003C2E36" w:rsidRPr="00AC5C6D">
        <w:rPr>
          <w:rFonts w:ascii="Arial" w:hAnsi="Arial" w:cs="Arial"/>
          <w:sz w:val="24"/>
          <w:szCs w:val="24"/>
          <w:lang w:val="az-Latn-AZ"/>
        </w:rPr>
        <w:t>icraat</w:t>
      </w:r>
      <w:r w:rsidR="00070C32" w:rsidRPr="00AC5C6D">
        <w:rPr>
          <w:rFonts w:ascii="Arial" w:hAnsi="Arial" w:cs="Arial"/>
          <w:sz w:val="24"/>
          <w:szCs w:val="24"/>
          <w:lang w:val="az-Latn-AZ"/>
        </w:rPr>
        <w:t xml:space="preserve"> qayda</w:t>
      </w:r>
      <w:r w:rsidR="00CE5871" w:rsidRPr="00AC5C6D">
        <w:rPr>
          <w:rFonts w:ascii="Arial" w:hAnsi="Arial" w:cs="Arial"/>
          <w:sz w:val="24"/>
          <w:szCs w:val="24"/>
          <w:lang w:val="az-Latn-AZ"/>
        </w:rPr>
        <w:t>sın</w:t>
      </w:r>
      <w:r w:rsidR="00070C32" w:rsidRPr="00AC5C6D">
        <w:rPr>
          <w:rFonts w:ascii="Arial" w:hAnsi="Arial" w:cs="Arial"/>
          <w:sz w:val="24"/>
          <w:szCs w:val="24"/>
          <w:lang w:val="az-Latn-AZ"/>
        </w:rPr>
        <w:t xml:space="preserve">da </w:t>
      </w:r>
      <w:r w:rsidR="00CE5871" w:rsidRPr="00AC5C6D">
        <w:rPr>
          <w:rFonts w:ascii="Arial" w:hAnsi="Arial" w:cs="Arial"/>
          <w:sz w:val="24"/>
          <w:szCs w:val="24"/>
          <w:lang w:val="az-Latn-AZ"/>
        </w:rPr>
        <w:t xml:space="preserve">(prosessual qaydada) </w:t>
      </w:r>
      <w:r w:rsidR="00070C32" w:rsidRPr="00AC5C6D">
        <w:rPr>
          <w:rFonts w:ascii="Arial" w:hAnsi="Arial" w:cs="Arial"/>
          <w:sz w:val="24"/>
          <w:szCs w:val="24"/>
          <w:lang w:val="az-Latn-AZ"/>
        </w:rPr>
        <w:t>baxılmalı olması ilə bağlıdır.</w:t>
      </w:r>
    </w:p>
    <w:p w14:paraId="05EC345B" w14:textId="0A37B27E" w:rsidR="00AC5C6D" w:rsidRDefault="00070C32" w:rsidP="00AC5C6D">
      <w:pPr>
        <w:spacing w:after="0" w:line="240" w:lineRule="auto"/>
        <w:ind w:firstLine="567"/>
        <w:jc w:val="both"/>
        <w:rPr>
          <w:rFonts w:ascii="Arial" w:eastAsia="Times New Roman" w:hAnsi="Arial" w:cs="Arial"/>
          <w:sz w:val="24"/>
          <w:szCs w:val="24"/>
          <w:lang w:val="az-Latn-AZ"/>
        </w:rPr>
      </w:pPr>
      <w:r w:rsidRPr="00AC5C6D">
        <w:rPr>
          <w:rFonts w:ascii="Arial" w:hAnsi="Arial" w:cs="Arial"/>
          <w:sz w:val="24"/>
          <w:szCs w:val="24"/>
          <w:lang w:val="az-Latn-AZ"/>
        </w:rPr>
        <w:t>Bununla əlaqədar</w:t>
      </w:r>
      <w:r w:rsidR="00EA33F6">
        <w:rPr>
          <w:rFonts w:ascii="Arial" w:hAnsi="Arial" w:cs="Arial"/>
          <w:sz w:val="24"/>
          <w:szCs w:val="24"/>
          <w:lang w:val="az-Latn-AZ"/>
        </w:rPr>
        <w:t>,</w:t>
      </w:r>
      <w:r w:rsidRPr="00AC5C6D">
        <w:rPr>
          <w:rFonts w:ascii="Arial" w:hAnsi="Arial" w:cs="Arial"/>
          <w:sz w:val="24"/>
          <w:szCs w:val="24"/>
          <w:lang w:val="az-Latn-AZ"/>
        </w:rPr>
        <w:t xml:space="preserve"> </w:t>
      </w:r>
      <w:r w:rsidR="003C2E36" w:rsidRPr="00AC5C6D">
        <w:rPr>
          <w:rFonts w:ascii="Arial" w:hAnsi="Arial" w:cs="Arial"/>
          <w:sz w:val="24"/>
          <w:szCs w:val="24"/>
          <w:lang w:val="az-Latn-AZ"/>
        </w:rPr>
        <w:t>ilk növbədə</w:t>
      </w:r>
      <w:r w:rsidR="00EA33F6">
        <w:rPr>
          <w:rFonts w:ascii="Arial" w:hAnsi="Arial" w:cs="Arial"/>
          <w:sz w:val="24"/>
          <w:szCs w:val="24"/>
          <w:lang w:val="az-Latn-AZ"/>
        </w:rPr>
        <w:t>,</w:t>
      </w:r>
      <w:r w:rsidR="003C2E36" w:rsidRPr="00AC5C6D">
        <w:rPr>
          <w:rFonts w:ascii="Arial" w:hAnsi="Arial" w:cs="Arial"/>
          <w:sz w:val="24"/>
          <w:szCs w:val="24"/>
          <w:lang w:val="az-Latn-AZ"/>
        </w:rPr>
        <w:t xml:space="preserve"> qeyd edilməlidir ki, b</w:t>
      </w:r>
      <w:r w:rsidR="006D5903" w:rsidRPr="00AC5C6D">
        <w:rPr>
          <w:rFonts w:ascii="Arial" w:eastAsia="Times New Roman" w:hAnsi="Arial" w:cs="Arial"/>
          <w:sz w:val="24"/>
          <w:szCs w:val="24"/>
          <w:lang w:val="az-Latn-AZ"/>
        </w:rPr>
        <w:t>ank sisteminin stabil və təhlükəsiz fəaliyyətinin təmin edilməsi məqsədilə bankların təşkili, daxili idarə edilməsi, fəaliyyətinin tənzimlənməsi və ləğv edilməsi prinsipləri, qaydaları və normaları “Banklar haqqında” Qanunla müəyyən edilmişdir.</w:t>
      </w:r>
    </w:p>
    <w:p w14:paraId="4B2AFC6B" w14:textId="77777777" w:rsidR="00AC5C6D" w:rsidRDefault="006D5903" w:rsidP="00AC5C6D">
      <w:pPr>
        <w:spacing w:after="0" w:line="240" w:lineRule="auto"/>
        <w:ind w:firstLine="567"/>
        <w:jc w:val="both"/>
        <w:rPr>
          <w:rFonts w:ascii="Arial" w:eastAsia="Times New Roman" w:hAnsi="Arial" w:cs="Arial"/>
          <w:sz w:val="24"/>
          <w:szCs w:val="24"/>
          <w:lang w:val="az-Latn-AZ"/>
        </w:rPr>
      </w:pPr>
      <w:r w:rsidRPr="00AC5C6D">
        <w:rPr>
          <w:rFonts w:ascii="Arial" w:eastAsia="Times New Roman" w:hAnsi="Arial" w:cs="Arial"/>
          <w:sz w:val="24"/>
          <w:szCs w:val="24"/>
          <w:lang w:val="az-Latn-AZ"/>
        </w:rPr>
        <w:t>Həmin Qanunun 61-ci maddəsində bankın ləğvi əsaslarından biri olaraq müflis elan edilməsi halında iflas proseduruna başlanılmasının əsasları müəyyən edilmişdir. Bu əsaslar bankın maliyyə (kapital) çatışmazlığının olması, habelə maliyyə öhdəliklərini icra edə bilməməsi ilə bağlıdır.</w:t>
      </w:r>
    </w:p>
    <w:p w14:paraId="29FFF3A8" w14:textId="77777777" w:rsidR="00AC5C6D" w:rsidRDefault="006D5903" w:rsidP="00AC5C6D">
      <w:pPr>
        <w:spacing w:after="0" w:line="240" w:lineRule="auto"/>
        <w:ind w:firstLine="567"/>
        <w:jc w:val="both"/>
        <w:rPr>
          <w:rFonts w:ascii="Arial" w:eastAsia="Times New Roman" w:hAnsi="Arial" w:cs="Arial"/>
          <w:sz w:val="24"/>
          <w:szCs w:val="24"/>
          <w:lang w:val="az-Latn-AZ"/>
        </w:rPr>
      </w:pPr>
      <w:r w:rsidRPr="00AC5C6D">
        <w:rPr>
          <w:rFonts w:ascii="Arial" w:eastAsia="Times New Roman" w:hAnsi="Arial" w:cs="Arial"/>
          <w:sz w:val="24"/>
          <w:szCs w:val="24"/>
          <w:lang w:val="az-Latn-AZ"/>
        </w:rPr>
        <w:t>“Banklar haqqında” Qanunun 68-ci maddəsinə görə, bank iflas proseduruna başlanılmasına dair ərizənin təmin olunması haqqında məhkəmənin qərarına müvafiq surətdə müflis elan edilir və banka ləğvedici (ləğvedicilər) təyin edilir. Bankın müflis elan olunması haqqında məhkəmə qərarı dərhal icraya yönəldilir və həmin andan bankın iflas proseduruna başlanılır.</w:t>
      </w:r>
    </w:p>
    <w:p w14:paraId="603E1192" w14:textId="050EF5FF" w:rsidR="0078061C" w:rsidRPr="00AC5C6D" w:rsidRDefault="003C2E36" w:rsidP="00AC5C6D">
      <w:pPr>
        <w:spacing w:after="0" w:line="240" w:lineRule="auto"/>
        <w:ind w:firstLine="567"/>
        <w:jc w:val="both"/>
        <w:rPr>
          <w:rFonts w:ascii="Arial" w:eastAsia="Times New Roman" w:hAnsi="Arial" w:cs="Arial"/>
          <w:sz w:val="24"/>
          <w:szCs w:val="24"/>
          <w:lang w:val="az-Latn-AZ"/>
        </w:rPr>
      </w:pPr>
      <w:r w:rsidRPr="00AC5C6D">
        <w:rPr>
          <w:rFonts w:ascii="Arial" w:eastAsia="Times New Roman" w:hAnsi="Arial" w:cs="Arial"/>
          <w:sz w:val="24"/>
          <w:szCs w:val="24"/>
          <w:lang w:val="az-Latn-AZ"/>
        </w:rPr>
        <w:t xml:space="preserve">Həmin </w:t>
      </w:r>
      <w:r w:rsidR="00814EA7" w:rsidRPr="00AC5C6D">
        <w:rPr>
          <w:rFonts w:ascii="Arial" w:eastAsia="Times New Roman" w:hAnsi="Arial" w:cs="Arial"/>
          <w:sz w:val="24"/>
          <w:szCs w:val="24"/>
          <w:lang w:val="az-Latn-AZ"/>
        </w:rPr>
        <w:t>Qanunun 72-ci maddəsində nəzərdə tutulmuşdur</w:t>
      </w:r>
      <w:r w:rsidRPr="00AC5C6D">
        <w:rPr>
          <w:rFonts w:ascii="Arial" w:eastAsia="Times New Roman" w:hAnsi="Arial" w:cs="Arial"/>
          <w:sz w:val="24"/>
          <w:szCs w:val="24"/>
          <w:lang w:val="az-Latn-AZ"/>
        </w:rPr>
        <w:t xml:space="preserve"> ki,</w:t>
      </w:r>
      <w:r w:rsidR="00814EA7" w:rsidRPr="00AC5C6D">
        <w:rPr>
          <w:rFonts w:ascii="Arial" w:eastAsia="Times New Roman" w:hAnsi="Arial" w:cs="Arial"/>
          <w:sz w:val="24"/>
          <w:szCs w:val="24"/>
          <w:lang w:val="az-Latn-AZ"/>
        </w:rPr>
        <w:t xml:space="preserve"> bankın müflis elan olunmasına dair qərar qüvvəyə mindiyi andan: </w:t>
      </w:r>
    </w:p>
    <w:p w14:paraId="5BD0FDB4" w14:textId="48B4EEE8" w:rsidR="00814EA7" w:rsidRPr="00AC5C6D" w:rsidRDefault="00814EA7" w:rsidP="00AC5C6D">
      <w:pPr>
        <w:spacing w:after="0" w:line="240" w:lineRule="auto"/>
        <w:ind w:firstLine="567"/>
        <w:jc w:val="both"/>
        <w:rPr>
          <w:rFonts w:ascii="Arial" w:eastAsia="Times New Roman" w:hAnsi="Arial" w:cs="Arial"/>
          <w:sz w:val="24"/>
          <w:szCs w:val="24"/>
          <w:lang w:val="az-Latn-AZ"/>
        </w:rPr>
      </w:pPr>
      <w:r w:rsidRPr="00AC5C6D">
        <w:rPr>
          <w:rFonts w:ascii="Arial" w:eastAsia="Times New Roman" w:hAnsi="Arial" w:cs="Arial"/>
          <w:sz w:val="24"/>
          <w:szCs w:val="24"/>
          <w:lang w:val="az-Latn-AZ"/>
        </w:rPr>
        <w:t>- banka qarşı məhkəmə icraatı prosesində olan bütün iddialar dayandırılır;</w:t>
      </w:r>
    </w:p>
    <w:p w14:paraId="7BA1BBA0" w14:textId="0914C144" w:rsidR="00814EA7" w:rsidRPr="00AC5C6D" w:rsidRDefault="00814EA7" w:rsidP="00AC5C6D">
      <w:pPr>
        <w:spacing w:after="0" w:line="240" w:lineRule="auto"/>
        <w:ind w:firstLine="567"/>
        <w:jc w:val="both"/>
        <w:rPr>
          <w:rFonts w:ascii="Arial" w:eastAsia="Times New Roman" w:hAnsi="Arial" w:cs="Arial"/>
          <w:sz w:val="24"/>
          <w:szCs w:val="24"/>
          <w:lang w:val="az-Latn-AZ"/>
        </w:rPr>
      </w:pPr>
      <w:r w:rsidRPr="00AC5C6D">
        <w:rPr>
          <w:rFonts w:ascii="Arial" w:eastAsia="Times New Roman" w:hAnsi="Arial" w:cs="Arial"/>
          <w:sz w:val="24"/>
          <w:szCs w:val="24"/>
          <w:lang w:val="az-Latn-AZ"/>
        </w:rPr>
        <w:t>- bank barəsində dig</w:t>
      </w:r>
      <w:r w:rsidR="0078061C" w:rsidRPr="00AC5C6D">
        <w:rPr>
          <w:rFonts w:ascii="Arial" w:eastAsia="Times New Roman" w:hAnsi="Arial" w:cs="Arial"/>
          <w:sz w:val="24"/>
          <w:szCs w:val="24"/>
          <w:lang w:val="az-Latn-AZ"/>
        </w:rPr>
        <w:t>ə</w:t>
      </w:r>
      <w:r w:rsidRPr="00AC5C6D">
        <w:rPr>
          <w:rFonts w:ascii="Arial" w:eastAsia="Times New Roman" w:hAnsi="Arial" w:cs="Arial"/>
          <w:sz w:val="24"/>
          <w:szCs w:val="24"/>
          <w:lang w:val="az-Latn-AZ"/>
        </w:rPr>
        <w:t xml:space="preserve">r məhkəmə icraatına başlanılmır və banka qarşı bütün tələblər yalnız bu Qanunda nəzərdə tutulan iflas proseduru çərçivəsində irəli sürülür və s. </w:t>
      </w:r>
    </w:p>
    <w:p w14:paraId="34BE3248" w14:textId="77777777" w:rsidR="00AC5C6D" w:rsidRDefault="00814EA7" w:rsidP="00AC5C6D">
      <w:pPr>
        <w:spacing w:after="0" w:line="240" w:lineRule="auto"/>
        <w:ind w:firstLine="567"/>
        <w:jc w:val="both"/>
        <w:rPr>
          <w:rFonts w:ascii="Arial" w:eastAsia="Times New Roman" w:hAnsi="Arial" w:cs="Arial"/>
          <w:sz w:val="24"/>
          <w:szCs w:val="24"/>
          <w:lang w:val="az-Latn-AZ"/>
        </w:rPr>
      </w:pPr>
      <w:r w:rsidRPr="00AC5C6D">
        <w:rPr>
          <w:rFonts w:ascii="Arial" w:eastAsia="Times New Roman" w:hAnsi="Arial" w:cs="Arial"/>
          <w:sz w:val="24"/>
          <w:szCs w:val="24"/>
          <w:lang w:val="az-Latn-AZ"/>
        </w:rPr>
        <w:t xml:space="preserve">Maddədən göründüyü kimi, </w:t>
      </w:r>
      <w:r w:rsidR="003C2E36" w:rsidRPr="00AC5C6D">
        <w:rPr>
          <w:rFonts w:ascii="Arial" w:eastAsia="Times New Roman" w:hAnsi="Arial" w:cs="Arial"/>
          <w:sz w:val="24"/>
          <w:szCs w:val="24"/>
          <w:lang w:val="az-Latn-AZ"/>
        </w:rPr>
        <w:t>müflis el</w:t>
      </w:r>
      <w:r w:rsidRPr="00AC5C6D">
        <w:rPr>
          <w:rFonts w:ascii="Arial" w:eastAsia="Times New Roman" w:hAnsi="Arial" w:cs="Arial"/>
          <w:sz w:val="24"/>
          <w:szCs w:val="24"/>
          <w:lang w:val="az-Latn-AZ"/>
        </w:rPr>
        <w:t>a</w:t>
      </w:r>
      <w:r w:rsidR="003C2E36" w:rsidRPr="00AC5C6D">
        <w:rPr>
          <w:rFonts w:ascii="Arial" w:eastAsia="Times New Roman" w:hAnsi="Arial" w:cs="Arial"/>
          <w:sz w:val="24"/>
          <w:szCs w:val="24"/>
          <w:lang w:val="az-Latn-AZ"/>
        </w:rPr>
        <w:t>n edilməsi ilə</w:t>
      </w:r>
      <w:r w:rsidRPr="00AC5C6D">
        <w:rPr>
          <w:rFonts w:ascii="Arial" w:eastAsia="Times New Roman" w:hAnsi="Arial" w:cs="Arial"/>
          <w:sz w:val="24"/>
          <w:szCs w:val="24"/>
          <w:lang w:val="az-Latn-AZ"/>
        </w:rPr>
        <w:t xml:space="preserve"> </w:t>
      </w:r>
      <w:r w:rsidR="003C2E36" w:rsidRPr="00AC5C6D">
        <w:rPr>
          <w:rFonts w:ascii="Arial" w:eastAsia="Times New Roman" w:hAnsi="Arial" w:cs="Arial"/>
          <w:sz w:val="24"/>
          <w:szCs w:val="24"/>
          <w:lang w:val="az-Latn-AZ"/>
        </w:rPr>
        <w:t xml:space="preserve">məhz həmin banka </w:t>
      </w:r>
      <w:r w:rsidRPr="00AC5C6D">
        <w:rPr>
          <w:rFonts w:ascii="Arial" w:eastAsia="Times New Roman" w:hAnsi="Arial" w:cs="Arial"/>
          <w:sz w:val="24"/>
          <w:szCs w:val="24"/>
          <w:lang w:val="az-Latn-AZ"/>
        </w:rPr>
        <w:t>qarşı məhkəmə icraatı prosesində olan bütün iddialar</w:t>
      </w:r>
      <w:r w:rsidR="003C2E36" w:rsidRPr="00AC5C6D">
        <w:rPr>
          <w:rFonts w:ascii="Arial" w:eastAsia="Times New Roman" w:hAnsi="Arial" w:cs="Arial"/>
          <w:sz w:val="24"/>
          <w:szCs w:val="24"/>
          <w:lang w:val="az-Latn-AZ"/>
        </w:rPr>
        <w:t xml:space="preserve"> </w:t>
      </w:r>
      <w:r w:rsidRPr="00AC5C6D">
        <w:rPr>
          <w:rFonts w:ascii="Arial" w:eastAsia="Times New Roman" w:hAnsi="Arial" w:cs="Arial"/>
          <w:sz w:val="24"/>
          <w:szCs w:val="24"/>
          <w:lang w:val="az-Latn-AZ"/>
        </w:rPr>
        <w:t>dayandırıl</w:t>
      </w:r>
      <w:r w:rsidR="003C2E36" w:rsidRPr="00AC5C6D">
        <w:rPr>
          <w:rFonts w:ascii="Arial" w:eastAsia="Times New Roman" w:hAnsi="Arial" w:cs="Arial"/>
          <w:sz w:val="24"/>
          <w:szCs w:val="24"/>
          <w:lang w:val="az-Latn-AZ"/>
        </w:rPr>
        <w:t>ır,</w:t>
      </w:r>
      <w:r w:rsidRPr="00AC5C6D">
        <w:rPr>
          <w:rFonts w:ascii="Arial" w:eastAsia="Times New Roman" w:hAnsi="Arial" w:cs="Arial"/>
          <w:sz w:val="24"/>
          <w:szCs w:val="24"/>
          <w:lang w:val="az-Latn-AZ"/>
        </w:rPr>
        <w:t xml:space="preserve"> bank</w:t>
      </w:r>
      <w:r w:rsidR="003C2E36" w:rsidRPr="00AC5C6D">
        <w:rPr>
          <w:rFonts w:ascii="Arial" w:eastAsia="Times New Roman" w:hAnsi="Arial" w:cs="Arial"/>
          <w:sz w:val="24"/>
          <w:szCs w:val="24"/>
          <w:lang w:val="az-Latn-AZ"/>
        </w:rPr>
        <w:t xml:space="preserve"> barəsində</w:t>
      </w:r>
      <w:r w:rsidR="003C2E36" w:rsidRPr="00AC5C6D">
        <w:rPr>
          <w:rFonts w:ascii="Arial" w:hAnsi="Arial" w:cs="Arial"/>
          <w:sz w:val="24"/>
          <w:szCs w:val="24"/>
          <w:lang w:val="az-Latn-AZ"/>
        </w:rPr>
        <w:t xml:space="preserve"> </w:t>
      </w:r>
      <w:r w:rsidR="003C2E36" w:rsidRPr="00AC5C6D">
        <w:rPr>
          <w:rFonts w:ascii="Arial" w:eastAsia="Times New Roman" w:hAnsi="Arial" w:cs="Arial"/>
          <w:sz w:val="24"/>
          <w:szCs w:val="24"/>
          <w:lang w:val="az-Latn-AZ"/>
        </w:rPr>
        <w:t xml:space="preserve">məhkəmə icraatına başlanılmır və </w:t>
      </w:r>
      <w:r w:rsidR="003C2E36" w:rsidRPr="00EA33F6">
        <w:rPr>
          <w:rFonts w:ascii="Arial" w:eastAsia="Times New Roman" w:hAnsi="Arial" w:cs="Arial"/>
          <w:sz w:val="24"/>
          <w:szCs w:val="24"/>
          <w:lang w:val="az-Latn-AZ"/>
        </w:rPr>
        <w:t>banka</w:t>
      </w:r>
      <w:r w:rsidRPr="00AC5C6D">
        <w:rPr>
          <w:rFonts w:ascii="Arial" w:eastAsia="Times New Roman" w:hAnsi="Arial" w:cs="Arial"/>
          <w:sz w:val="24"/>
          <w:szCs w:val="24"/>
          <w:lang w:val="az-Latn-AZ"/>
        </w:rPr>
        <w:t xml:space="preserve"> qarşı bütün </w:t>
      </w:r>
      <w:r w:rsidR="003C2E36" w:rsidRPr="00AC5C6D">
        <w:rPr>
          <w:rFonts w:ascii="Arial" w:eastAsia="Times New Roman" w:hAnsi="Arial" w:cs="Arial"/>
          <w:sz w:val="24"/>
          <w:szCs w:val="24"/>
          <w:lang w:val="az-Latn-AZ"/>
        </w:rPr>
        <w:t>tə</w:t>
      </w:r>
      <w:r w:rsidRPr="00AC5C6D">
        <w:rPr>
          <w:rFonts w:ascii="Arial" w:eastAsia="Times New Roman" w:hAnsi="Arial" w:cs="Arial"/>
          <w:sz w:val="24"/>
          <w:szCs w:val="24"/>
          <w:lang w:val="az-Latn-AZ"/>
        </w:rPr>
        <w:t>ləblər iflas proseduru çərçivəsində irəli sürül</w:t>
      </w:r>
      <w:r w:rsidR="003C2E36" w:rsidRPr="00AC5C6D">
        <w:rPr>
          <w:rFonts w:ascii="Arial" w:eastAsia="Times New Roman" w:hAnsi="Arial" w:cs="Arial"/>
          <w:sz w:val="24"/>
          <w:szCs w:val="24"/>
          <w:lang w:val="az-Latn-AZ"/>
        </w:rPr>
        <w:t>ür.</w:t>
      </w:r>
    </w:p>
    <w:p w14:paraId="46271FB0" w14:textId="77777777" w:rsidR="00AC5C6D" w:rsidRDefault="008D3B5D"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t>“Banklar haqqında" Qanunun 71-ci maddəsinə uyğun olaraq</w:t>
      </w:r>
      <w:r w:rsidR="0078061C" w:rsidRPr="00AC5C6D">
        <w:rPr>
          <w:rFonts w:ascii="Arial" w:hAnsi="Arial" w:cs="Arial"/>
          <w:sz w:val="24"/>
          <w:szCs w:val="24"/>
          <w:lang w:val="az-Latn-AZ"/>
        </w:rPr>
        <w:t xml:space="preserve">, bankın müflis elan edilməsi halında ləğvedici </w:t>
      </w:r>
      <w:r w:rsidRPr="00AC5C6D">
        <w:rPr>
          <w:rFonts w:ascii="Arial" w:hAnsi="Arial" w:cs="Arial"/>
          <w:sz w:val="24"/>
          <w:szCs w:val="24"/>
          <w:lang w:val="az-Latn-AZ"/>
        </w:rPr>
        <w:t xml:space="preserve"> </w:t>
      </w:r>
      <w:r w:rsidR="0078061C" w:rsidRPr="00AC5C6D">
        <w:rPr>
          <w:rFonts w:ascii="Arial" w:hAnsi="Arial" w:cs="Arial"/>
          <w:sz w:val="24"/>
          <w:szCs w:val="24"/>
          <w:lang w:val="az-Latn-AZ"/>
        </w:rPr>
        <w:t>funksiyasını</w:t>
      </w:r>
      <w:r w:rsidR="0078061C" w:rsidRPr="00AC5C6D">
        <w:rPr>
          <w:rFonts w:ascii="Arial" w:eastAsia="Times New Roman" w:hAnsi="Arial" w:cs="Arial"/>
          <w:sz w:val="24"/>
          <w:szCs w:val="24"/>
          <w:lang w:val="az-Latn-AZ"/>
        </w:rPr>
        <w:t xml:space="preserve"> </w:t>
      </w:r>
      <w:r w:rsidRPr="00AC5C6D">
        <w:rPr>
          <w:rFonts w:ascii="Arial" w:eastAsia="Times New Roman" w:hAnsi="Arial" w:cs="Arial"/>
          <w:sz w:val="24"/>
          <w:szCs w:val="24"/>
          <w:lang w:val="az-Latn-AZ"/>
        </w:rPr>
        <w:t xml:space="preserve">Əmanətlərin Sığortalanması Fondu </w:t>
      </w:r>
      <w:r w:rsidRPr="00AC5C6D">
        <w:rPr>
          <w:rFonts w:ascii="Arial" w:hAnsi="Arial" w:cs="Arial"/>
          <w:sz w:val="24"/>
          <w:szCs w:val="24"/>
          <w:lang w:val="az-Latn-AZ"/>
        </w:rPr>
        <w:t>həyata keçirir.</w:t>
      </w:r>
      <w:bookmarkStart w:id="9" w:name="_Hlk138169378"/>
    </w:p>
    <w:p w14:paraId="008D6809" w14:textId="77777777" w:rsidR="00AC5C6D" w:rsidRDefault="008D3B5D" w:rsidP="00AC5C6D">
      <w:pPr>
        <w:spacing w:after="0" w:line="240" w:lineRule="auto"/>
        <w:ind w:firstLine="567"/>
        <w:jc w:val="both"/>
        <w:rPr>
          <w:rFonts w:ascii="Arial" w:eastAsia="Times New Roman" w:hAnsi="Arial" w:cs="Arial"/>
          <w:sz w:val="24"/>
          <w:szCs w:val="24"/>
          <w:lang w:val="az-Latn-AZ"/>
        </w:rPr>
      </w:pPr>
      <w:r w:rsidRPr="00AC5C6D">
        <w:rPr>
          <w:rFonts w:ascii="Arial" w:hAnsi="Arial" w:cs="Arial"/>
          <w:sz w:val="24"/>
          <w:szCs w:val="24"/>
          <w:shd w:val="clear" w:color="auto" w:fill="FBFBFB"/>
          <w:lang w:val="az-Latn-AZ"/>
        </w:rPr>
        <w:t xml:space="preserve">Konstitusiya Məhkəməsi Plenumunun </w:t>
      </w:r>
      <w:bookmarkEnd w:id="9"/>
      <w:r w:rsidRPr="00AC5C6D">
        <w:rPr>
          <w:rFonts w:ascii="Arial" w:eastAsia="Times New Roman" w:hAnsi="Arial" w:cs="Arial"/>
          <w:sz w:val="24"/>
          <w:szCs w:val="24"/>
          <w:lang w:val="az-Latn-AZ"/>
        </w:rPr>
        <w:t xml:space="preserve">“Banklar haqqında” Azərbaycan Respublikası Qanununun 72.1.2 və 72.1.3-cü maddələrinin Azərbaycan Respublikası Mülki Prosessual Məcəlləsinin 254.2, 153.2.1 və 261.0.1-ci maddələri ilə, eləcə də Azərbaycan Respublikası Əmək Məcəlləsinin 178-ci maddəsinin 2-ci bəndinin “Banklar  haqqında” </w:t>
      </w:r>
      <w:r w:rsidRPr="00AC5C6D">
        <w:rPr>
          <w:rFonts w:ascii="Arial" w:eastAsia="Times New Roman" w:hAnsi="Arial" w:cs="Arial"/>
          <w:sz w:val="24"/>
          <w:szCs w:val="24"/>
          <w:lang w:val="az-Latn-AZ"/>
        </w:rPr>
        <w:lastRenderedPageBreak/>
        <w:t>Azərbaycan Respublikası Qanununun 72, 77 və 82-ci maddələri ilə əlaqəli şəkildə şərh edilməsinə dair</w:t>
      </w:r>
      <w:r w:rsidR="00951D7C" w:rsidRPr="00AC5C6D">
        <w:rPr>
          <w:rFonts w:ascii="Arial" w:hAnsi="Arial" w:cs="Arial"/>
          <w:sz w:val="24"/>
          <w:szCs w:val="24"/>
          <w:shd w:val="clear" w:color="auto" w:fill="FBFBFB"/>
          <w:lang w:val="az-Latn-AZ"/>
        </w:rPr>
        <w:t>”</w:t>
      </w:r>
      <w:r w:rsidR="00951D7C" w:rsidRPr="00AC5C6D">
        <w:rPr>
          <w:rFonts w:ascii="Arial" w:eastAsia="Times New Roman" w:hAnsi="Arial" w:cs="Arial"/>
          <w:sz w:val="24"/>
          <w:szCs w:val="24"/>
          <w:lang w:val="az-Latn-AZ"/>
        </w:rPr>
        <w:t xml:space="preserve"> </w:t>
      </w:r>
      <w:bookmarkStart w:id="10" w:name="_Hlk138169399"/>
      <w:r w:rsidR="00951D7C" w:rsidRPr="00AC5C6D">
        <w:rPr>
          <w:rFonts w:ascii="Arial" w:eastAsia="Times New Roman" w:hAnsi="Arial" w:cs="Arial"/>
          <w:sz w:val="24"/>
          <w:szCs w:val="24"/>
          <w:lang w:val="az-Latn-AZ"/>
        </w:rPr>
        <w:t>2017</w:t>
      </w:r>
      <w:r w:rsidR="00951D7C" w:rsidRPr="00AC5C6D">
        <w:rPr>
          <w:rFonts w:ascii="Arial" w:hAnsi="Arial" w:cs="Arial"/>
          <w:sz w:val="24"/>
          <w:szCs w:val="24"/>
          <w:shd w:val="clear" w:color="auto" w:fill="FBFBFB"/>
          <w:lang w:val="az-Latn-AZ"/>
        </w:rPr>
        <w:t xml:space="preserve"> ci il </w:t>
      </w:r>
      <w:r w:rsidR="00951D7C" w:rsidRPr="00AC5C6D">
        <w:rPr>
          <w:rFonts w:ascii="Arial" w:eastAsia="Times New Roman" w:hAnsi="Arial" w:cs="Arial"/>
          <w:sz w:val="24"/>
          <w:szCs w:val="24"/>
          <w:lang w:val="az-Latn-AZ"/>
        </w:rPr>
        <w:t xml:space="preserve">13 iyun </w:t>
      </w:r>
      <w:r w:rsidR="00951D7C" w:rsidRPr="00AC5C6D">
        <w:rPr>
          <w:rFonts w:ascii="Arial" w:hAnsi="Arial" w:cs="Arial"/>
          <w:sz w:val="24"/>
          <w:szCs w:val="24"/>
          <w:shd w:val="clear" w:color="auto" w:fill="FBFBFB"/>
          <w:lang w:val="az-Latn-AZ"/>
        </w:rPr>
        <w:t xml:space="preserve">tarixli Qərarında </w:t>
      </w:r>
      <w:bookmarkEnd w:id="10"/>
      <w:r w:rsidR="00951D7C" w:rsidRPr="00AC5C6D">
        <w:rPr>
          <w:rFonts w:ascii="Arial" w:hAnsi="Arial" w:cs="Arial"/>
          <w:sz w:val="24"/>
          <w:szCs w:val="24"/>
          <w:shd w:val="clear" w:color="auto" w:fill="FBFBFB"/>
          <w:lang w:val="az-Latn-AZ"/>
        </w:rPr>
        <w:t>qeyd olunmuşdur ki, </w:t>
      </w:r>
      <w:r w:rsidR="00951D7C" w:rsidRPr="00AC5C6D">
        <w:rPr>
          <w:rFonts w:ascii="Arial" w:eastAsia="Times New Roman" w:hAnsi="Arial" w:cs="Arial"/>
          <w:sz w:val="24"/>
          <w:szCs w:val="24"/>
          <w:lang w:val="az-Latn-AZ"/>
        </w:rPr>
        <w:t>müflis elan olunmuş bankın ləğvetmə prosedurunda bankın kreditorlarının banka qarşı tələblər irəli sürməsi və bu tələblərin icrası mülki və mülki prosessual qanunvericilikdə nəzərdə tutulan ümumi əsaslar və qaydalar üzrə deyil, məhz “Banklar haqqında” Qanunun yuxarıda qeyd edilən maddələrinin xüsusi tələbləri çərçivəsində həyata keçirilir. İflas proseduruna məhkəmə nəzarəti məhz bu prosedur çərçivəsində müəyyən edilmişdir.</w:t>
      </w:r>
    </w:p>
    <w:p w14:paraId="4E92947C" w14:textId="53EB5772" w:rsidR="00AC5C6D" w:rsidRDefault="00951D7C" w:rsidP="00AC5C6D">
      <w:pPr>
        <w:spacing w:after="0" w:line="240" w:lineRule="auto"/>
        <w:ind w:firstLine="567"/>
        <w:jc w:val="both"/>
        <w:rPr>
          <w:rFonts w:ascii="Arial" w:eastAsia="Times New Roman" w:hAnsi="Arial" w:cs="Arial"/>
          <w:sz w:val="24"/>
          <w:szCs w:val="24"/>
          <w:lang w:val="az-Latn-AZ"/>
        </w:rPr>
      </w:pPr>
      <w:r w:rsidRPr="00AC5C6D">
        <w:rPr>
          <w:rFonts w:ascii="Arial" w:eastAsia="Times New Roman" w:hAnsi="Arial" w:cs="Arial"/>
          <w:sz w:val="24"/>
          <w:szCs w:val="24"/>
          <w:lang w:val="az-Latn-AZ"/>
        </w:rPr>
        <w:t>“Banklar haqqında” Qanunun 76-82</w:t>
      </w:r>
      <w:r w:rsidR="0078061C" w:rsidRPr="00AC5C6D">
        <w:rPr>
          <w:rFonts w:ascii="Arial" w:eastAsia="Times New Roman" w:hAnsi="Arial" w:cs="Arial"/>
          <w:sz w:val="24"/>
          <w:szCs w:val="24"/>
          <w:lang w:val="az-Latn-AZ"/>
        </w:rPr>
        <w:t>-ci</w:t>
      </w:r>
      <w:r w:rsidRPr="00AC5C6D">
        <w:rPr>
          <w:rFonts w:ascii="Arial" w:eastAsia="Times New Roman" w:hAnsi="Arial" w:cs="Arial"/>
          <w:sz w:val="24"/>
          <w:szCs w:val="24"/>
          <w:lang w:val="az-Latn-AZ"/>
        </w:rPr>
        <w:t xml:space="preserve"> və 87-ci maddələri</w:t>
      </w:r>
      <w:r w:rsidR="0078061C" w:rsidRPr="00AC5C6D">
        <w:rPr>
          <w:rFonts w:ascii="Arial" w:eastAsia="Times New Roman" w:hAnsi="Arial" w:cs="Arial"/>
          <w:sz w:val="24"/>
          <w:szCs w:val="24"/>
          <w:lang w:val="az-Latn-AZ"/>
        </w:rPr>
        <w:t xml:space="preserve"> ilə</w:t>
      </w:r>
      <w:r w:rsidRPr="00AC5C6D">
        <w:rPr>
          <w:rFonts w:ascii="Arial" w:eastAsia="Times New Roman" w:hAnsi="Arial" w:cs="Arial"/>
          <w:sz w:val="24"/>
          <w:szCs w:val="24"/>
          <w:lang w:val="az-Latn-AZ"/>
        </w:rPr>
        <w:t xml:space="preserve"> bankın kreditorlarının tələblərinin qeydə alınması, tələblərə etiraz edilməsi, qeydə alınmış və etiraz edilmiş tələblərin məhkəmə tərəfindən təsdiq edilməsi, qeydə alınmış tələblərin ödənilməsinin xüsusi proseduru və s. müəyyən edildiyindən, bu cür kreditor tələbləri ilə bağlı məhkəmələrdə olan işlər üzrə icraata </w:t>
      </w:r>
      <w:r w:rsidR="00EA33F6">
        <w:rPr>
          <w:rFonts w:ascii="Arial" w:eastAsia="Times New Roman" w:hAnsi="Arial" w:cs="Arial"/>
          <w:sz w:val="24"/>
          <w:szCs w:val="24"/>
          <w:lang w:val="az-Latn-AZ"/>
        </w:rPr>
        <w:t xml:space="preserve">Azərbaycan Respublikası </w:t>
      </w:r>
      <w:r w:rsidRPr="00AC5C6D">
        <w:rPr>
          <w:rFonts w:ascii="Arial" w:eastAsia="Times New Roman" w:hAnsi="Arial" w:cs="Arial"/>
          <w:sz w:val="24"/>
          <w:szCs w:val="24"/>
          <w:lang w:val="az-Latn-AZ"/>
        </w:rPr>
        <w:t>Mülki Prosessual Məcəllə</w:t>
      </w:r>
      <w:r w:rsidR="00EA33F6">
        <w:rPr>
          <w:rFonts w:ascii="Arial" w:eastAsia="Times New Roman" w:hAnsi="Arial" w:cs="Arial"/>
          <w:sz w:val="24"/>
          <w:szCs w:val="24"/>
          <w:lang w:val="az-Latn-AZ"/>
        </w:rPr>
        <w:t>si</w:t>
      </w:r>
      <w:r w:rsidRPr="00AC5C6D">
        <w:rPr>
          <w:rFonts w:ascii="Arial" w:eastAsia="Times New Roman" w:hAnsi="Arial" w:cs="Arial"/>
          <w:sz w:val="24"/>
          <w:szCs w:val="24"/>
          <w:lang w:val="az-Latn-AZ"/>
        </w:rPr>
        <w:t>nin</w:t>
      </w:r>
      <w:r w:rsidR="00EA33F6">
        <w:rPr>
          <w:rFonts w:ascii="Arial" w:eastAsia="Times New Roman" w:hAnsi="Arial" w:cs="Arial"/>
          <w:sz w:val="24"/>
          <w:szCs w:val="24"/>
          <w:lang w:val="az-Latn-AZ"/>
        </w:rPr>
        <w:t xml:space="preserve"> (bundan sonra – Mülki Prosessual Məcəllə)</w:t>
      </w:r>
      <w:r w:rsidRPr="00AC5C6D">
        <w:rPr>
          <w:rFonts w:ascii="Arial" w:eastAsia="Times New Roman" w:hAnsi="Arial" w:cs="Arial"/>
          <w:sz w:val="24"/>
          <w:szCs w:val="24"/>
          <w:lang w:val="az-Latn-AZ"/>
        </w:rPr>
        <w:t xml:space="preserve"> 261.0.1-ci maddəsinə uyğun olaraq xitam verilməli, tərəflərə pozulmuş hüquqlarının müdafiə edilməsi üçün iflas proseduruna nəzarət edən məhkəməyə müraciət edilməsi izah olunmalıdır. Bankın müflis elan olunmasına dair məhkəmənin qərarı qüvvəyə mindiyi andan daxil olan ərizələrin Mülki Prosessual Məcəllənin 153.2.1-ci maddəsinə əsasən icraata qəbul edilməsindən imtina olunmalıdır.</w:t>
      </w:r>
    </w:p>
    <w:p w14:paraId="017F6ABF" w14:textId="77777777" w:rsidR="00AC5C6D" w:rsidRDefault="00F87107" w:rsidP="00AC5C6D">
      <w:pPr>
        <w:spacing w:after="0" w:line="240" w:lineRule="auto"/>
        <w:ind w:firstLine="567"/>
        <w:jc w:val="both"/>
        <w:rPr>
          <w:rFonts w:ascii="Arial" w:hAnsi="Arial" w:cs="Arial"/>
          <w:sz w:val="24"/>
          <w:szCs w:val="24"/>
          <w:lang w:val="az-Latn-AZ"/>
        </w:rPr>
      </w:pPr>
      <w:r w:rsidRPr="00AC5C6D">
        <w:rPr>
          <w:rFonts w:ascii="Arial" w:eastAsia="Times New Roman" w:hAnsi="Arial" w:cs="Arial"/>
          <w:sz w:val="24"/>
          <w:szCs w:val="24"/>
          <w:lang w:val="az-Latn-AZ"/>
        </w:rPr>
        <w:t>Konstitusiya Məhkəməsinin Plenumu xüsusi olaraq qeyd edir ki,</w:t>
      </w:r>
      <w:r w:rsidR="0038365D" w:rsidRPr="00AC5C6D">
        <w:rPr>
          <w:rFonts w:ascii="Arial" w:hAnsi="Arial" w:cs="Arial"/>
          <w:sz w:val="24"/>
          <w:szCs w:val="24"/>
          <w:lang w:val="az-Latn-AZ"/>
        </w:rPr>
        <w:t xml:space="preserve"> </w:t>
      </w:r>
      <w:bookmarkStart w:id="11" w:name="_Hlk133832609"/>
      <w:bookmarkStart w:id="12" w:name="_Hlk133832788"/>
      <w:r w:rsidR="008308F5" w:rsidRPr="00AC5C6D">
        <w:rPr>
          <w:rFonts w:ascii="Arial" w:hAnsi="Arial" w:cs="Arial"/>
          <w:sz w:val="24"/>
          <w:szCs w:val="24"/>
          <w:lang w:val="az-Latn-AZ"/>
        </w:rPr>
        <w:t>“Banklar haqqında” Qanunun 81-ci maddəsi ilə kreditorların banka qarşı təsdiqlənmiş tələblərinin təminatı və bankın öz tələblərinin təminatı olan bütün aktivlərin</w:t>
      </w:r>
      <w:r w:rsidR="008308F5" w:rsidRPr="00AC5C6D">
        <w:rPr>
          <w:rFonts w:ascii="Arial" w:hAnsi="Arial" w:cs="Arial"/>
          <w:i/>
          <w:iCs/>
          <w:sz w:val="24"/>
          <w:szCs w:val="24"/>
          <w:lang w:val="az-Latn-AZ"/>
        </w:rPr>
        <w:t xml:space="preserve"> </w:t>
      </w:r>
      <w:r w:rsidR="008308F5" w:rsidRPr="00AC5C6D">
        <w:rPr>
          <w:rFonts w:ascii="Arial" w:hAnsi="Arial" w:cs="Arial"/>
          <w:sz w:val="24"/>
          <w:szCs w:val="24"/>
          <w:lang w:val="az-Latn-AZ"/>
        </w:rPr>
        <w:t>realiz</w:t>
      </w:r>
      <w:r w:rsidR="00CE5871" w:rsidRPr="00AC5C6D">
        <w:rPr>
          <w:rFonts w:ascii="Arial" w:hAnsi="Arial" w:cs="Arial"/>
          <w:sz w:val="24"/>
          <w:szCs w:val="24"/>
          <w:lang w:val="az-Latn-AZ"/>
        </w:rPr>
        <w:t>ə</w:t>
      </w:r>
      <w:r w:rsidR="008308F5" w:rsidRPr="00AC5C6D">
        <w:rPr>
          <w:rFonts w:ascii="Arial" w:hAnsi="Arial" w:cs="Arial"/>
          <w:sz w:val="24"/>
          <w:szCs w:val="24"/>
          <w:lang w:val="az-Latn-AZ"/>
        </w:rPr>
        <w:t xml:space="preserve"> qaydası tənzimlənir.</w:t>
      </w:r>
      <w:bookmarkStart w:id="13" w:name="_Hlk133832807"/>
      <w:bookmarkEnd w:id="11"/>
      <w:bookmarkEnd w:id="12"/>
      <w:r w:rsidR="0078061C" w:rsidRPr="00AC5C6D">
        <w:rPr>
          <w:rFonts w:ascii="Arial" w:eastAsia="Times New Roman" w:hAnsi="Arial" w:cs="Arial"/>
          <w:sz w:val="24"/>
          <w:szCs w:val="24"/>
          <w:lang w:val="az-Latn-AZ"/>
        </w:rPr>
        <w:t xml:space="preserve"> Həmin normaya </w:t>
      </w:r>
      <w:r w:rsidR="00EA12E8" w:rsidRPr="00AC5C6D">
        <w:rPr>
          <w:rFonts w:ascii="Arial" w:hAnsi="Arial" w:cs="Arial"/>
          <w:sz w:val="24"/>
          <w:szCs w:val="24"/>
          <w:lang w:val="az-Latn-AZ"/>
        </w:rPr>
        <w:t>əsasən</w:t>
      </w:r>
      <w:bookmarkEnd w:id="13"/>
      <w:r w:rsidR="00EA12E8" w:rsidRPr="00AC5C6D">
        <w:rPr>
          <w:rFonts w:ascii="Arial" w:hAnsi="Arial" w:cs="Arial"/>
          <w:sz w:val="24"/>
          <w:szCs w:val="24"/>
          <w:lang w:val="az-Latn-AZ"/>
        </w:rPr>
        <w:t xml:space="preserve">, aşağıdakı hallar istisna olmaqla, kreditorların banka qarşı təsdiqlənmiş tələblərinin təminatı və bankın öz tələblərinin təminatı olan bütün aktivlər </w:t>
      </w:r>
      <w:r w:rsidR="00EA12E8" w:rsidRPr="00D16306">
        <w:rPr>
          <w:rFonts w:ascii="Arial" w:hAnsi="Arial" w:cs="Arial"/>
          <w:sz w:val="24"/>
          <w:szCs w:val="24"/>
          <w:lang w:val="az-Latn-AZ"/>
        </w:rPr>
        <w:t>ləğvedici tərəfindən</w:t>
      </w:r>
      <w:r w:rsidR="00EA12E8" w:rsidRPr="00AC5C6D">
        <w:rPr>
          <w:rFonts w:ascii="Arial" w:hAnsi="Arial" w:cs="Arial"/>
          <w:sz w:val="24"/>
          <w:szCs w:val="24"/>
          <w:lang w:val="az-Latn-AZ"/>
        </w:rPr>
        <w:t xml:space="preserve"> açıq hərracda satılır:</w:t>
      </w:r>
    </w:p>
    <w:p w14:paraId="1E9FCCCB" w14:textId="7364EA5A" w:rsidR="00EA12E8" w:rsidRPr="00AC5C6D" w:rsidRDefault="00EA12E8"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t>- qısa müddətdə bazarda satıla bilən qiymətli kağızların, xarici valyutanın və digər aktivlərin həmin aktiv növləri ilə ticarətin həyata keçirildiyi bazarlarda ləğvedici tərəfindən satılmasına yol verilir;</w:t>
      </w:r>
    </w:p>
    <w:p w14:paraId="73805C6A" w14:textId="5DD7CD9D" w:rsidR="00EA12E8" w:rsidRPr="00AC5C6D" w:rsidRDefault="00EA12E8"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t>-  bankın borclarının təminatı olan və qısa müddətdə bazarda satıla bilən qiymətli kağızların, xarici valyutanın və bankın digər aktivlərinin həmin aktivləri öz sərəncamında saxlayan kreditorlar tərəfindən bu aktiv növləri ilə ticarətin həyata keçirildiyi bazarlarda satılmasına yol verilir</w:t>
      </w:r>
      <w:r w:rsidR="00C476F7">
        <w:rPr>
          <w:rFonts w:ascii="Arial" w:hAnsi="Arial" w:cs="Arial"/>
          <w:sz w:val="24"/>
          <w:szCs w:val="24"/>
          <w:lang w:val="az-Latn-AZ"/>
        </w:rPr>
        <w:t>;</w:t>
      </w:r>
    </w:p>
    <w:p w14:paraId="168900E1" w14:textId="77777777" w:rsidR="00AC5C6D" w:rsidRDefault="00EA12E8"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t>- Bu Qanunun 81.1-ci maddəsində nəzərdə tutulmuş aktivlərin açıq hərrac yolu ilə satılması bankın müflis elan olunması haqqında məhkəmə qərarının qanuni qüvvəyə minməsi tarixindən 30 gündən gec olmayaraq keçirilir.</w:t>
      </w:r>
    </w:p>
    <w:p w14:paraId="6FA2F7B6" w14:textId="3AF7E1E4" w:rsidR="00AC5C6D" w:rsidRDefault="00EA12E8"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t> Ləğvedici bu Qanunun 81.1-ci maddəsində nəzərdə tutulmuş aktivləri açıq hərracda qənaətbəxş qiymətlə sata bilməyəcəyini müəyyənləşdirərsə, məhkəmə ona aktivləri məhkəmənin təsdiq etdiyi qiymətə digər üsullarla satmağa icazə verə bilər.  Bu Qanunun 81.1.2-ci maddəsində göstərilməyən aktivlər ləğvedicinin sorğusundan sonra kreditor tərəfindən dərhal ləğvedicinin sərəncamına verilməlidir.</w:t>
      </w:r>
    </w:p>
    <w:p w14:paraId="68A193CE" w14:textId="39899EEF" w:rsidR="00EA12E8" w:rsidRPr="00AC5C6D" w:rsidRDefault="00EA12E8"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t>“Banklar haqqında" Qanunun 81.4-cü maddəsinə müvafiq olaraq, təminatlı kreditorların tələbləri növbədənkənar qaydada təminatın satılmasından əldə edilən vəsait hesabına ödənilir. Təminat kreditorların tələbini tam ödəmədikdə, ödənilməmiş məbləğ təminatsız kreditor tələbi kimi bu Qanunun 82-ci maddəsində göstərilmiş növbəliliklə ödənilir.</w:t>
      </w:r>
    </w:p>
    <w:p w14:paraId="7137C8E0" w14:textId="4AB057D4" w:rsidR="00AC5C6D" w:rsidRDefault="00B21920"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t>Lakin, ləğv prosesində olan bankın öhdəlikləri üzrə üçüncü şəxslər tərəfindən ipoteka (girov) qoyulmuş əm</w:t>
      </w:r>
      <w:r w:rsidR="00C476F7">
        <w:rPr>
          <w:rFonts w:ascii="Arial" w:hAnsi="Arial" w:cs="Arial"/>
          <w:sz w:val="24"/>
          <w:szCs w:val="24"/>
          <w:lang w:val="az-Latn-AZ"/>
        </w:rPr>
        <w:t>lakın</w:t>
      </w:r>
      <w:r w:rsidRPr="00AC5C6D">
        <w:rPr>
          <w:rFonts w:ascii="Arial" w:hAnsi="Arial" w:cs="Arial"/>
          <w:sz w:val="24"/>
          <w:szCs w:val="24"/>
          <w:lang w:val="az-Latn-AZ"/>
        </w:rPr>
        <w:t xml:space="preserve"> realizə edilməsi</w:t>
      </w:r>
      <w:r w:rsidRPr="00AC5C6D">
        <w:rPr>
          <w:rFonts w:ascii="Arial" w:eastAsia="Times New Roman" w:hAnsi="Arial" w:cs="Arial"/>
          <w:sz w:val="24"/>
          <w:szCs w:val="24"/>
          <w:lang w:val="az-Latn-AZ"/>
        </w:rPr>
        <w:t xml:space="preserve"> yuxarıda göstərilən qaydadan</w:t>
      </w:r>
      <w:r w:rsidRPr="00AC5C6D">
        <w:rPr>
          <w:rFonts w:ascii="Arial" w:hAnsi="Arial" w:cs="Arial"/>
          <w:sz w:val="24"/>
          <w:szCs w:val="24"/>
          <w:lang w:val="az-Latn-AZ"/>
        </w:rPr>
        <w:t xml:space="preserve"> fərql</w:t>
      </w:r>
      <w:r w:rsidR="00D16306">
        <w:rPr>
          <w:rFonts w:ascii="Arial" w:hAnsi="Arial" w:cs="Arial"/>
          <w:sz w:val="24"/>
          <w:szCs w:val="24"/>
          <w:lang w:val="az-Latn-AZ"/>
        </w:rPr>
        <w:t>əndirilməlidir</w:t>
      </w:r>
      <w:r w:rsidRPr="00AC5C6D">
        <w:rPr>
          <w:rFonts w:ascii="Arial" w:hAnsi="Arial" w:cs="Arial"/>
          <w:sz w:val="24"/>
          <w:szCs w:val="24"/>
          <w:lang w:val="az-Latn-AZ"/>
        </w:rPr>
        <w:t>.</w:t>
      </w:r>
      <w:r w:rsidR="00D16306">
        <w:rPr>
          <w:rFonts w:ascii="Arial" w:hAnsi="Arial" w:cs="Arial"/>
          <w:sz w:val="24"/>
          <w:szCs w:val="24"/>
          <w:lang w:val="az-Latn-AZ"/>
        </w:rPr>
        <w:t xml:space="preserve"> </w:t>
      </w:r>
      <w:r w:rsidR="00916F75" w:rsidRPr="00AC5C6D">
        <w:rPr>
          <w:rFonts w:ascii="Arial" w:hAnsi="Arial" w:cs="Arial"/>
          <w:sz w:val="24"/>
          <w:szCs w:val="24"/>
          <w:lang w:val="az-Latn-AZ"/>
        </w:rPr>
        <w:t xml:space="preserve">Qeyd edilməlidir ki, </w:t>
      </w:r>
      <w:bookmarkStart w:id="14" w:name="_Hlk138258164"/>
      <w:r w:rsidR="00916F75" w:rsidRPr="00AC5C6D">
        <w:rPr>
          <w:rFonts w:ascii="Arial" w:hAnsi="Arial" w:cs="Arial"/>
          <w:sz w:val="24"/>
          <w:szCs w:val="24"/>
          <w:lang w:val="az-Latn-AZ"/>
        </w:rPr>
        <w:t xml:space="preserve">“Banklar haqqında” Qanunun </w:t>
      </w:r>
      <w:bookmarkEnd w:id="14"/>
      <w:r w:rsidR="00916F75" w:rsidRPr="00AC5C6D">
        <w:rPr>
          <w:rFonts w:ascii="Arial" w:hAnsi="Arial" w:cs="Arial"/>
          <w:sz w:val="24"/>
          <w:szCs w:val="24"/>
          <w:lang w:val="az-Latn-AZ"/>
        </w:rPr>
        <w:t>məhz yuxarıda məzmunu açıqlanan normalarına, habelə Konstitusiya Məhkəməsi Plenumunun</w:t>
      </w:r>
      <w:r w:rsidR="00D16306">
        <w:rPr>
          <w:rFonts w:ascii="Arial" w:hAnsi="Arial" w:cs="Arial"/>
          <w:sz w:val="24"/>
          <w:szCs w:val="24"/>
          <w:lang w:val="az-Latn-AZ"/>
        </w:rPr>
        <w:t xml:space="preserve"> yuxarıda göstərilən</w:t>
      </w:r>
      <w:r w:rsidR="00916F75" w:rsidRPr="00AC5C6D">
        <w:rPr>
          <w:rFonts w:ascii="Arial" w:hAnsi="Arial" w:cs="Arial"/>
          <w:sz w:val="24"/>
          <w:szCs w:val="24"/>
          <w:lang w:val="az-Latn-AZ"/>
        </w:rPr>
        <w:t xml:space="preserve"> 2017</w:t>
      </w:r>
      <w:r w:rsidR="00D16306">
        <w:rPr>
          <w:rFonts w:ascii="Arial" w:hAnsi="Arial" w:cs="Arial"/>
          <w:sz w:val="24"/>
          <w:szCs w:val="24"/>
          <w:lang w:val="az-Latn-AZ"/>
        </w:rPr>
        <w:t>-</w:t>
      </w:r>
      <w:r w:rsidR="00916F75" w:rsidRPr="00AC5C6D">
        <w:rPr>
          <w:rFonts w:ascii="Arial" w:hAnsi="Arial" w:cs="Arial"/>
          <w:sz w:val="24"/>
          <w:szCs w:val="24"/>
          <w:lang w:val="az-Latn-AZ"/>
        </w:rPr>
        <w:t>ci il 13 iyun tarixli Qərarına istinadən</w:t>
      </w:r>
      <w:r w:rsidR="00D16306">
        <w:rPr>
          <w:rFonts w:ascii="Arial" w:hAnsi="Arial" w:cs="Arial"/>
          <w:sz w:val="24"/>
          <w:szCs w:val="24"/>
          <w:lang w:val="az-Latn-AZ"/>
        </w:rPr>
        <w:t xml:space="preserve"> yanlış</w:t>
      </w:r>
      <w:r w:rsidR="00916F75" w:rsidRPr="00AC5C6D">
        <w:rPr>
          <w:rFonts w:ascii="Arial" w:hAnsi="Arial" w:cs="Arial"/>
          <w:sz w:val="24"/>
          <w:szCs w:val="24"/>
          <w:lang w:val="az-Latn-AZ"/>
        </w:rPr>
        <w:t xml:space="preserve"> </w:t>
      </w:r>
      <w:r w:rsidR="00D16306">
        <w:rPr>
          <w:rFonts w:ascii="Arial" w:hAnsi="Arial" w:cs="Arial"/>
          <w:sz w:val="24"/>
          <w:szCs w:val="24"/>
          <w:lang w:val="az-Latn-AZ"/>
        </w:rPr>
        <w:t xml:space="preserve">olaraq </w:t>
      </w:r>
      <w:r w:rsidR="00916F75" w:rsidRPr="00AC5C6D">
        <w:rPr>
          <w:rFonts w:ascii="Arial" w:hAnsi="Arial" w:cs="Arial"/>
          <w:sz w:val="24"/>
          <w:szCs w:val="24"/>
          <w:lang w:val="az-Latn-AZ"/>
        </w:rPr>
        <w:t>hazırda müraciətdə göstərilən müvafiq işlərə mülki (iddia) icraat</w:t>
      </w:r>
      <w:r w:rsidR="00CE5871" w:rsidRPr="00AC5C6D">
        <w:rPr>
          <w:rFonts w:ascii="Arial" w:hAnsi="Arial" w:cs="Arial"/>
          <w:sz w:val="24"/>
          <w:szCs w:val="24"/>
          <w:lang w:val="az-Latn-AZ"/>
        </w:rPr>
        <w:t xml:space="preserve"> </w:t>
      </w:r>
      <w:r w:rsidR="00916F75" w:rsidRPr="00AC5C6D">
        <w:rPr>
          <w:rFonts w:ascii="Arial" w:hAnsi="Arial" w:cs="Arial"/>
          <w:sz w:val="24"/>
          <w:szCs w:val="24"/>
          <w:lang w:val="az-Latn-AZ"/>
        </w:rPr>
        <w:t xml:space="preserve">qaydasında deyil, iflas proseduru çərçivəsində baxılmalı olduğu </w:t>
      </w:r>
      <w:r w:rsidR="008E5ACC" w:rsidRPr="00AC5C6D">
        <w:rPr>
          <w:rFonts w:ascii="Arial" w:hAnsi="Arial" w:cs="Arial"/>
          <w:sz w:val="24"/>
          <w:szCs w:val="24"/>
          <w:lang w:val="az-Latn-AZ"/>
        </w:rPr>
        <w:t>qənaətinə gəlinir</w:t>
      </w:r>
      <w:r w:rsidR="00916F75" w:rsidRPr="00AC5C6D">
        <w:rPr>
          <w:rFonts w:ascii="Arial" w:hAnsi="Arial" w:cs="Arial"/>
          <w:sz w:val="24"/>
          <w:szCs w:val="24"/>
          <w:lang w:val="az-Latn-AZ"/>
        </w:rPr>
        <w:t xml:space="preserve">. </w:t>
      </w:r>
      <w:r w:rsidR="00D16306">
        <w:rPr>
          <w:rFonts w:ascii="Arial" w:hAnsi="Arial" w:cs="Arial"/>
          <w:sz w:val="24"/>
          <w:szCs w:val="24"/>
          <w:lang w:val="az-Latn-AZ"/>
        </w:rPr>
        <w:t>Halbuki</w:t>
      </w:r>
      <w:r w:rsidR="00916F75" w:rsidRPr="00AC5C6D">
        <w:rPr>
          <w:rFonts w:ascii="Arial" w:hAnsi="Arial" w:cs="Arial"/>
          <w:sz w:val="24"/>
          <w:szCs w:val="24"/>
          <w:lang w:val="az-Latn-AZ"/>
        </w:rPr>
        <w:t xml:space="preserve"> nəzərə alınmalıdır ki, həmin işlər üzrə </w:t>
      </w:r>
      <w:bookmarkStart w:id="15" w:name="_Hlk138324969"/>
      <w:r w:rsidR="00916F75" w:rsidRPr="00AC5C6D">
        <w:rPr>
          <w:rFonts w:ascii="Arial" w:hAnsi="Arial" w:cs="Arial"/>
          <w:sz w:val="24"/>
          <w:szCs w:val="24"/>
          <w:lang w:val="az-Latn-AZ"/>
        </w:rPr>
        <w:t xml:space="preserve">ipoteka (girov) predmetləri müflis elan edilərək iflas proseduruna başlanmış kredit </w:t>
      </w:r>
      <w:r w:rsidR="00916F75" w:rsidRPr="00AC5C6D">
        <w:rPr>
          <w:rFonts w:ascii="Arial" w:hAnsi="Arial" w:cs="Arial"/>
          <w:sz w:val="24"/>
          <w:szCs w:val="24"/>
          <w:lang w:val="az-Latn-AZ"/>
        </w:rPr>
        <w:lastRenderedPageBreak/>
        <w:t xml:space="preserve">təşkilatlarına məxsus əmlak deyil, üçüncü şəxslərə məxsus əmlak olduğundan, borclu banka deyil, </w:t>
      </w:r>
      <w:bookmarkStart w:id="16" w:name="_Hlk138324513"/>
      <w:r w:rsidR="00916F75" w:rsidRPr="00AC5C6D">
        <w:rPr>
          <w:rFonts w:ascii="Arial" w:hAnsi="Arial" w:cs="Arial"/>
          <w:sz w:val="24"/>
          <w:szCs w:val="24"/>
          <w:lang w:val="az-Latn-AZ"/>
        </w:rPr>
        <w:t>üçüncü şəxslərə məxsus ipoteka predmeti olan əmlaka tutmanın yönəldilməsi ilə bağlı tələblərə iflas proseduru çərçivəsində baxılması yolverilməzdir.</w:t>
      </w:r>
      <w:bookmarkEnd w:id="15"/>
      <w:bookmarkEnd w:id="16"/>
    </w:p>
    <w:p w14:paraId="2A41BA9D" w14:textId="55DCEB5F" w:rsidR="00AC5C6D" w:rsidRDefault="009E501B"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t>Q</w:t>
      </w:r>
      <w:r w:rsidR="00964736" w:rsidRPr="00AC5C6D">
        <w:rPr>
          <w:rFonts w:ascii="Arial" w:hAnsi="Arial" w:cs="Arial"/>
          <w:sz w:val="24"/>
          <w:szCs w:val="24"/>
          <w:lang w:val="az-Latn-AZ"/>
        </w:rPr>
        <w:t>anunverici</w:t>
      </w:r>
      <w:r w:rsidR="00D04A76" w:rsidRPr="00AC5C6D">
        <w:rPr>
          <w:rFonts w:ascii="Arial" w:hAnsi="Arial" w:cs="Arial"/>
          <w:sz w:val="24"/>
          <w:szCs w:val="24"/>
          <w:lang w:val="az-Latn-AZ"/>
        </w:rPr>
        <w:t xml:space="preserve"> </w:t>
      </w:r>
      <w:r w:rsidR="00964736" w:rsidRPr="00AC5C6D">
        <w:rPr>
          <w:rFonts w:ascii="Arial" w:hAnsi="Arial" w:cs="Arial"/>
          <w:sz w:val="24"/>
          <w:szCs w:val="24"/>
          <w:lang w:val="az-Latn-AZ"/>
        </w:rPr>
        <w:t>ləğv prosesində olan bankın öhdəlikləri üzrə girovda (ipotekada) olan</w:t>
      </w:r>
      <w:r w:rsidR="00AE0D6D" w:rsidRPr="00AC5C6D">
        <w:rPr>
          <w:rFonts w:ascii="Arial" w:hAnsi="Arial" w:cs="Arial"/>
          <w:sz w:val="24"/>
          <w:szCs w:val="24"/>
          <w:lang w:val="az-Latn-AZ"/>
        </w:rPr>
        <w:t>,</w:t>
      </w:r>
      <w:r w:rsidR="00D04A76" w:rsidRPr="00AC5C6D">
        <w:rPr>
          <w:rFonts w:ascii="Arial" w:hAnsi="Arial" w:cs="Arial"/>
          <w:sz w:val="24"/>
          <w:szCs w:val="24"/>
          <w:lang w:val="az-Latn-AZ"/>
        </w:rPr>
        <w:t xml:space="preserve"> məhz həmin</w:t>
      </w:r>
      <w:r w:rsidR="00964736" w:rsidRPr="00AC5C6D">
        <w:rPr>
          <w:rFonts w:ascii="Arial" w:hAnsi="Arial" w:cs="Arial"/>
          <w:sz w:val="24"/>
          <w:szCs w:val="24"/>
          <w:lang w:val="az-Latn-AZ"/>
        </w:rPr>
        <w:t xml:space="preserve"> </w:t>
      </w:r>
      <w:r w:rsidR="00D04A76" w:rsidRPr="00AC5C6D">
        <w:rPr>
          <w:rFonts w:ascii="Arial" w:hAnsi="Arial" w:cs="Arial"/>
          <w:sz w:val="24"/>
          <w:szCs w:val="24"/>
          <w:lang w:val="az-Latn-AZ"/>
        </w:rPr>
        <w:t xml:space="preserve">banka məxsus </w:t>
      </w:r>
      <w:r w:rsidR="00964736" w:rsidRPr="00AC5C6D">
        <w:rPr>
          <w:rFonts w:ascii="Arial" w:hAnsi="Arial" w:cs="Arial"/>
          <w:sz w:val="24"/>
          <w:szCs w:val="24"/>
          <w:lang w:val="az-Latn-AZ"/>
        </w:rPr>
        <w:t>aktivlərin və bankın tələblərinin təminatı olan</w:t>
      </w:r>
      <w:r w:rsidR="00C476F7">
        <w:rPr>
          <w:rFonts w:ascii="Arial" w:hAnsi="Arial" w:cs="Arial"/>
          <w:sz w:val="24"/>
          <w:szCs w:val="24"/>
          <w:lang w:val="az-Latn-AZ"/>
        </w:rPr>
        <w:t>,</w:t>
      </w:r>
      <w:r w:rsidR="00964736" w:rsidRPr="00AC5C6D">
        <w:rPr>
          <w:rFonts w:ascii="Arial" w:hAnsi="Arial" w:cs="Arial"/>
          <w:sz w:val="24"/>
          <w:szCs w:val="24"/>
          <w:lang w:val="az-Latn-AZ"/>
        </w:rPr>
        <w:t xml:space="preserve"> </w:t>
      </w:r>
      <w:r w:rsidR="00D04A76" w:rsidRPr="00AC5C6D">
        <w:rPr>
          <w:rFonts w:ascii="Arial" w:hAnsi="Arial" w:cs="Arial"/>
          <w:sz w:val="24"/>
          <w:szCs w:val="24"/>
          <w:lang w:val="az-Latn-AZ"/>
        </w:rPr>
        <w:t xml:space="preserve">üzərində həmin bankın ipoteka (girov) hüququ olan </w:t>
      </w:r>
      <w:r w:rsidR="00964736" w:rsidRPr="00AC5C6D">
        <w:rPr>
          <w:rFonts w:ascii="Arial" w:hAnsi="Arial" w:cs="Arial"/>
          <w:sz w:val="24"/>
          <w:szCs w:val="24"/>
          <w:lang w:val="az-Latn-AZ"/>
        </w:rPr>
        <w:t xml:space="preserve">aktivlərin </w:t>
      </w:r>
      <w:r w:rsidR="00AE0D6D" w:rsidRPr="00AC5C6D">
        <w:rPr>
          <w:rFonts w:ascii="Arial" w:hAnsi="Arial" w:cs="Arial"/>
          <w:sz w:val="24"/>
          <w:szCs w:val="24"/>
          <w:lang w:val="az-Latn-AZ"/>
        </w:rPr>
        <w:t>bankın ləğvedicisi olaraq</w:t>
      </w:r>
      <w:r w:rsidR="00AE0D6D" w:rsidRPr="00AC5C6D">
        <w:rPr>
          <w:rFonts w:ascii="Arial" w:eastAsia="Times New Roman" w:hAnsi="Arial" w:cs="Arial"/>
          <w:sz w:val="24"/>
          <w:szCs w:val="24"/>
          <w:lang w:val="az-Latn-AZ"/>
        </w:rPr>
        <w:t xml:space="preserve"> </w:t>
      </w:r>
      <w:bookmarkStart w:id="17" w:name="_Hlk138171024"/>
      <w:r w:rsidR="00AE0D6D" w:rsidRPr="00AC5C6D">
        <w:rPr>
          <w:rFonts w:ascii="Arial" w:eastAsia="Times New Roman" w:hAnsi="Arial" w:cs="Arial"/>
          <w:sz w:val="24"/>
          <w:szCs w:val="24"/>
          <w:lang w:val="az-Latn-AZ"/>
        </w:rPr>
        <w:t>Əmanətlərin Sığortalanması Fondun</w:t>
      </w:r>
      <w:bookmarkEnd w:id="17"/>
      <w:r w:rsidR="00AE0D6D" w:rsidRPr="00AC5C6D">
        <w:rPr>
          <w:rFonts w:ascii="Arial" w:eastAsia="Times New Roman" w:hAnsi="Arial" w:cs="Arial"/>
          <w:sz w:val="24"/>
          <w:szCs w:val="24"/>
          <w:lang w:val="az-Latn-AZ"/>
        </w:rPr>
        <w:t>a təhvil verilməsini müəyyən edərək</w:t>
      </w:r>
      <w:r w:rsidR="00C476F7">
        <w:rPr>
          <w:rFonts w:ascii="Arial" w:eastAsia="Times New Roman" w:hAnsi="Arial" w:cs="Arial"/>
          <w:sz w:val="24"/>
          <w:szCs w:val="24"/>
          <w:lang w:val="az-Latn-AZ"/>
        </w:rPr>
        <w:t>,</w:t>
      </w:r>
      <w:r w:rsidR="00AE0D6D" w:rsidRPr="00AC5C6D">
        <w:rPr>
          <w:rFonts w:ascii="Arial" w:eastAsia="Times New Roman" w:hAnsi="Arial" w:cs="Arial"/>
          <w:sz w:val="24"/>
          <w:szCs w:val="24"/>
          <w:lang w:val="az-Latn-AZ"/>
        </w:rPr>
        <w:t xml:space="preserve"> </w:t>
      </w:r>
      <w:r w:rsidR="00964736" w:rsidRPr="00AC5C6D">
        <w:rPr>
          <w:rFonts w:ascii="Arial" w:hAnsi="Arial" w:cs="Arial"/>
          <w:sz w:val="24"/>
          <w:szCs w:val="24"/>
          <w:lang w:val="az-Latn-AZ"/>
        </w:rPr>
        <w:t>satışını</w:t>
      </w:r>
      <w:r w:rsidR="00D04A76" w:rsidRPr="00AC5C6D">
        <w:rPr>
          <w:rFonts w:ascii="Arial" w:hAnsi="Arial" w:cs="Arial"/>
          <w:sz w:val="24"/>
          <w:szCs w:val="24"/>
          <w:lang w:val="az-Latn-AZ"/>
        </w:rPr>
        <w:t>n həyata keçirilməsini</w:t>
      </w:r>
      <w:r w:rsidR="00AE0D6D" w:rsidRPr="00AC5C6D">
        <w:rPr>
          <w:rFonts w:ascii="Arial" w:hAnsi="Arial" w:cs="Arial"/>
          <w:sz w:val="24"/>
          <w:szCs w:val="24"/>
          <w:lang w:val="az-Latn-AZ"/>
        </w:rPr>
        <w:t xml:space="preserve"> də sonuncuya</w:t>
      </w:r>
      <w:r w:rsidR="00D04A76" w:rsidRPr="00AC5C6D">
        <w:rPr>
          <w:rFonts w:ascii="Arial" w:hAnsi="Arial" w:cs="Arial"/>
          <w:sz w:val="24"/>
          <w:szCs w:val="24"/>
          <w:lang w:val="az-Latn-AZ"/>
        </w:rPr>
        <w:t xml:space="preserve"> </w:t>
      </w:r>
      <w:r w:rsidR="00964736" w:rsidRPr="00AC5C6D">
        <w:rPr>
          <w:rFonts w:ascii="Arial" w:hAnsi="Arial" w:cs="Arial"/>
          <w:sz w:val="24"/>
          <w:szCs w:val="24"/>
          <w:lang w:val="az-Latn-AZ"/>
        </w:rPr>
        <w:t>həvalə etmişdir.</w:t>
      </w:r>
    </w:p>
    <w:p w14:paraId="26945326" w14:textId="518216DE" w:rsidR="00AC5C6D" w:rsidRDefault="009E501B" w:rsidP="00AC5C6D">
      <w:pPr>
        <w:spacing w:after="0" w:line="240" w:lineRule="auto"/>
        <w:ind w:firstLine="567"/>
        <w:jc w:val="both"/>
        <w:rPr>
          <w:rFonts w:ascii="Arial" w:hAnsi="Arial" w:cs="Arial"/>
          <w:sz w:val="24"/>
          <w:szCs w:val="24"/>
          <w:lang w:val="az-Latn-AZ"/>
        </w:rPr>
      </w:pPr>
      <w:r w:rsidRPr="00AC5C6D">
        <w:rPr>
          <w:rFonts w:ascii="Arial" w:eastAsia="Times New Roman" w:hAnsi="Arial" w:cs="Arial"/>
          <w:sz w:val="24"/>
          <w:szCs w:val="24"/>
          <w:lang w:val="az-Latn-AZ"/>
        </w:rPr>
        <w:t>Burada xüsusilə nəzərə almaq lazımdır ki,</w:t>
      </w:r>
      <w:r w:rsidR="00D04A76" w:rsidRPr="00AC5C6D">
        <w:rPr>
          <w:rFonts w:ascii="Arial" w:hAnsi="Arial" w:cs="Arial"/>
          <w:sz w:val="24"/>
          <w:szCs w:val="24"/>
          <w:lang w:val="az-Latn-AZ"/>
        </w:rPr>
        <w:t xml:space="preserve"> ləğv prosesində olan bankın üzərində hər hansı əşya hüququ (mülkiyyət və ya məhdud əşya hüququ) olmayan</w:t>
      </w:r>
      <w:r w:rsidR="00AE0D6D" w:rsidRPr="00AC5C6D">
        <w:rPr>
          <w:rFonts w:ascii="Arial" w:hAnsi="Arial" w:cs="Arial"/>
          <w:sz w:val="24"/>
          <w:szCs w:val="24"/>
          <w:lang w:val="az-Latn-AZ"/>
        </w:rPr>
        <w:t xml:space="preserve">, </w:t>
      </w:r>
      <w:r w:rsidR="00D04A76" w:rsidRPr="00AC5C6D">
        <w:rPr>
          <w:rFonts w:ascii="Arial" w:hAnsi="Arial" w:cs="Arial"/>
          <w:sz w:val="24"/>
          <w:szCs w:val="24"/>
          <w:lang w:val="az-Latn-AZ"/>
        </w:rPr>
        <w:t>üçüncü şəxslərə məxsus əmlakın (ipoteka</w:t>
      </w:r>
      <w:r w:rsidR="00D16306">
        <w:rPr>
          <w:rFonts w:ascii="Arial" w:hAnsi="Arial" w:cs="Arial"/>
          <w:sz w:val="24"/>
          <w:szCs w:val="24"/>
          <w:lang w:val="az-Latn-AZ"/>
        </w:rPr>
        <w:t xml:space="preserve"> və ya girov</w:t>
      </w:r>
      <w:r w:rsidR="00D04A76" w:rsidRPr="00AC5C6D">
        <w:rPr>
          <w:rFonts w:ascii="Arial" w:hAnsi="Arial" w:cs="Arial"/>
          <w:sz w:val="24"/>
          <w:szCs w:val="24"/>
          <w:lang w:val="az-Latn-AZ"/>
        </w:rPr>
        <w:t xml:space="preserve"> predmetinin) </w:t>
      </w:r>
      <w:r w:rsidR="00AE0D6D" w:rsidRPr="00AC5C6D">
        <w:rPr>
          <w:rFonts w:ascii="Arial" w:hAnsi="Arial" w:cs="Arial"/>
          <w:sz w:val="24"/>
          <w:szCs w:val="24"/>
          <w:lang w:val="az-Latn-AZ"/>
        </w:rPr>
        <w:t xml:space="preserve">iflas prosesinə başlanılmış bankın qanuni təmsilçisi olan Əmanətlərin Sığortalanması Fondunun sərəncamına verilməsi və </w:t>
      </w:r>
      <w:r w:rsidR="00D04A76" w:rsidRPr="00AC5C6D">
        <w:rPr>
          <w:rFonts w:ascii="Arial" w:hAnsi="Arial" w:cs="Arial"/>
          <w:sz w:val="24"/>
          <w:szCs w:val="24"/>
          <w:lang w:val="az-Latn-AZ"/>
        </w:rPr>
        <w:t xml:space="preserve">realizəsi səlahiyyətinin </w:t>
      </w:r>
      <w:r w:rsidR="00AE0D6D" w:rsidRPr="00AC5C6D">
        <w:rPr>
          <w:rFonts w:ascii="Arial" w:hAnsi="Arial" w:cs="Arial"/>
          <w:sz w:val="24"/>
          <w:szCs w:val="24"/>
          <w:lang w:val="az-Latn-AZ"/>
        </w:rPr>
        <w:t xml:space="preserve">sonuncuya </w:t>
      </w:r>
      <w:r w:rsidR="00D04A76" w:rsidRPr="00AC5C6D">
        <w:rPr>
          <w:rFonts w:ascii="Arial" w:hAnsi="Arial" w:cs="Arial"/>
          <w:sz w:val="24"/>
          <w:szCs w:val="24"/>
          <w:lang w:val="az-Latn-AZ"/>
        </w:rPr>
        <w:t>məxsus olması</w:t>
      </w:r>
      <w:r w:rsidR="00C43F33" w:rsidRPr="00AC5C6D">
        <w:rPr>
          <w:rFonts w:ascii="Arial" w:hAnsi="Arial" w:cs="Arial"/>
          <w:sz w:val="24"/>
          <w:szCs w:val="24"/>
          <w:lang w:val="az-Latn-AZ"/>
        </w:rPr>
        <w:t xml:space="preserve"> kimi dəyərləndirilməsi həmin normaların hüquqi məqsəd və təyinatından kənar olmaqla, üçüncü şəxslərin hüquq və mənafelərinin pozulmasına səbəb olar.</w:t>
      </w:r>
    </w:p>
    <w:p w14:paraId="070FD700" w14:textId="78871147" w:rsidR="00AC5C6D" w:rsidRDefault="009E501B"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t>G</w:t>
      </w:r>
      <w:r w:rsidR="00F80EBB" w:rsidRPr="00AC5C6D">
        <w:rPr>
          <w:rFonts w:ascii="Arial" w:hAnsi="Arial" w:cs="Arial"/>
          <w:sz w:val="24"/>
          <w:szCs w:val="24"/>
          <w:lang w:val="az-Latn-AZ"/>
        </w:rPr>
        <w:t>irov və ipoteka hüququnun əsas təyinatı ondan ibarətdir ki, borclu öz öhdəliyini icra etmədikdə kreditor (girov və ya ipoteka saxlayan) girov qoyulmuş və ya ipoteka ilə yüklü edilmiş əşyan</w:t>
      </w:r>
      <w:r w:rsidR="00BB275C" w:rsidRPr="00AC5C6D">
        <w:rPr>
          <w:rFonts w:ascii="Arial" w:hAnsi="Arial" w:cs="Arial"/>
          <w:sz w:val="24"/>
          <w:szCs w:val="24"/>
          <w:lang w:val="az-Latn-AZ"/>
        </w:rPr>
        <w:t>ın</w:t>
      </w:r>
      <w:r w:rsidR="00964736" w:rsidRPr="00AC5C6D">
        <w:rPr>
          <w:rFonts w:ascii="Arial" w:hAnsi="Arial" w:cs="Arial"/>
          <w:sz w:val="24"/>
          <w:szCs w:val="24"/>
          <w:lang w:val="az-Latn-AZ"/>
        </w:rPr>
        <w:t xml:space="preserve"> satdırılmasını tələb edərək əldə olunmuş vəsait hesabına pozulmuş mənafeyini təmin etsin</w:t>
      </w:r>
      <w:r w:rsidR="00F80EBB" w:rsidRPr="00AC5C6D">
        <w:rPr>
          <w:rFonts w:ascii="Arial" w:hAnsi="Arial" w:cs="Arial"/>
          <w:sz w:val="24"/>
          <w:szCs w:val="24"/>
          <w:lang w:val="az-Latn-AZ"/>
        </w:rPr>
        <w:t>.</w:t>
      </w:r>
      <w:r w:rsidR="00C43F33" w:rsidRPr="00AC5C6D">
        <w:rPr>
          <w:rFonts w:ascii="Arial" w:hAnsi="Arial" w:cs="Arial"/>
          <w:sz w:val="24"/>
          <w:szCs w:val="24"/>
          <w:lang w:val="az-Latn-AZ"/>
        </w:rPr>
        <w:t xml:space="preserve"> Bu halda ipoteka (girov) predmetinin realizəsi </w:t>
      </w:r>
      <w:r w:rsidR="00BB275C" w:rsidRPr="00AC5C6D">
        <w:rPr>
          <w:rFonts w:ascii="Arial" w:hAnsi="Arial" w:cs="Arial"/>
          <w:sz w:val="24"/>
          <w:szCs w:val="24"/>
          <w:lang w:val="az-Latn-AZ"/>
        </w:rPr>
        <w:t xml:space="preserve">qaydası </w:t>
      </w:r>
      <w:r w:rsidR="00750FFA" w:rsidRPr="00AC5C6D">
        <w:rPr>
          <w:rFonts w:ascii="Arial" w:hAnsi="Arial" w:cs="Arial"/>
          <w:sz w:val="24"/>
          <w:szCs w:val="24"/>
          <w:lang w:val="az-Latn-AZ"/>
        </w:rPr>
        <w:t xml:space="preserve">Mülki Məcəllənin 296-cı və </w:t>
      </w:r>
      <w:r w:rsidR="00D16306">
        <w:rPr>
          <w:rFonts w:ascii="Arial" w:hAnsi="Arial" w:cs="Arial"/>
          <w:sz w:val="24"/>
          <w:szCs w:val="24"/>
          <w:lang w:val="az-Latn-AZ"/>
        </w:rPr>
        <w:t>“</w:t>
      </w:r>
      <w:r w:rsidR="00750FFA" w:rsidRPr="00AC5C6D">
        <w:rPr>
          <w:rFonts w:ascii="Arial" w:hAnsi="Arial" w:cs="Arial"/>
          <w:sz w:val="24"/>
          <w:szCs w:val="24"/>
          <w:lang w:val="az-Latn-AZ"/>
        </w:rPr>
        <w:t>İpoteka haqqında</w:t>
      </w:r>
      <w:r w:rsidR="00D16306">
        <w:rPr>
          <w:rFonts w:ascii="Arial" w:hAnsi="Arial" w:cs="Arial"/>
          <w:sz w:val="24"/>
          <w:szCs w:val="24"/>
          <w:lang w:val="az-Latn-AZ"/>
        </w:rPr>
        <w:t>”</w:t>
      </w:r>
      <w:r w:rsidR="00750FFA" w:rsidRPr="00AC5C6D">
        <w:rPr>
          <w:rFonts w:ascii="Arial" w:hAnsi="Arial" w:cs="Arial"/>
          <w:sz w:val="24"/>
          <w:szCs w:val="24"/>
          <w:lang w:val="az-Latn-AZ"/>
        </w:rPr>
        <w:t xml:space="preserve"> Qanunun 36-39-cu maddələri ilə tənzimlənir.</w:t>
      </w:r>
      <w:bookmarkStart w:id="18" w:name="_Hlk138324600"/>
    </w:p>
    <w:p w14:paraId="0E5F9FD1" w14:textId="6FA75146" w:rsidR="00AC5C6D" w:rsidRDefault="00AB0F45"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t>Mülki Məcəllənin 317.1-ci maddəsinə görə də</w:t>
      </w:r>
      <w:r w:rsidR="00CE5871" w:rsidRPr="00AC5C6D">
        <w:rPr>
          <w:rFonts w:ascii="Arial" w:hAnsi="Arial" w:cs="Arial"/>
          <w:sz w:val="24"/>
          <w:szCs w:val="24"/>
          <w:lang w:val="az-Latn-AZ"/>
        </w:rPr>
        <w:t>,</w:t>
      </w:r>
      <w:r w:rsidRPr="00AC5C6D">
        <w:rPr>
          <w:rFonts w:ascii="Arial" w:hAnsi="Arial" w:cs="Arial"/>
          <w:sz w:val="24"/>
          <w:szCs w:val="24"/>
          <w:lang w:val="az-Latn-AZ"/>
        </w:rPr>
        <w:t xml:space="preserve"> yalnız ipoteka saxlayan daşınmaz əşyanın satılmasını tələb edə bilər. </w:t>
      </w:r>
      <w:r w:rsidR="002406C0" w:rsidRPr="00AC5C6D">
        <w:rPr>
          <w:rFonts w:ascii="Arial" w:hAnsi="Arial" w:cs="Arial"/>
          <w:sz w:val="24"/>
          <w:szCs w:val="24"/>
          <w:lang w:val="az-Latn-AZ"/>
        </w:rPr>
        <w:t>Eləcə də həmin Məcəllənin 319.1-ci maddəsinə əsasən</w:t>
      </w:r>
      <w:r w:rsidR="0001106B">
        <w:rPr>
          <w:rFonts w:ascii="Arial" w:hAnsi="Arial" w:cs="Arial"/>
          <w:sz w:val="24"/>
          <w:szCs w:val="24"/>
          <w:lang w:val="az-Latn-AZ"/>
        </w:rPr>
        <w:t>,</w:t>
      </w:r>
      <w:r w:rsidR="002406C0" w:rsidRPr="00AC5C6D">
        <w:rPr>
          <w:rFonts w:ascii="Arial" w:hAnsi="Arial" w:cs="Arial"/>
          <w:sz w:val="24"/>
          <w:szCs w:val="24"/>
          <w:lang w:val="az-Latn-AZ"/>
        </w:rPr>
        <w:t xml:space="preserve">  əgər borclu icrasını təmin etmək üçün əşyanın ipotekaya verildiyi öhdəliklərin yerinə yetirilməsini gecikdirmişsə, ipoteka saxlayan ipoteka ilə yüklü edilmiş obyekti açıq hərracdan satmaq hüququna malikdir.</w:t>
      </w:r>
      <w:r w:rsidR="00F447E8" w:rsidRPr="00AC5C6D">
        <w:rPr>
          <w:rFonts w:ascii="Arial" w:hAnsi="Arial" w:cs="Arial"/>
          <w:sz w:val="24"/>
          <w:szCs w:val="24"/>
          <w:lang w:val="az-Latn-AZ"/>
        </w:rPr>
        <w:t xml:space="preserve"> </w:t>
      </w:r>
      <w:r w:rsidRPr="00AC5C6D">
        <w:rPr>
          <w:rFonts w:ascii="Arial" w:hAnsi="Arial" w:cs="Arial"/>
          <w:sz w:val="24"/>
          <w:szCs w:val="24"/>
          <w:lang w:val="az-Latn-AZ"/>
        </w:rPr>
        <w:t>Odur ki, borclu bank tərəfindən öhdəlik pozulduğu halda, kreditor olaraq Mərkəzi Bank mənafeyinin təmin olunması üçün üçüncü şəxslərə məxsus</w:t>
      </w:r>
      <w:r w:rsidR="00282891" w:rsidRPr="00AC5C6D">
        <w:rPr>
          <w:rFonts w:ascii="Arial" w:hAnsi="Arial" w:cs="Arial"/>
          <w:sz w:val="24"/>
          <w:szCs w:val="24"/>
          <w:lang w:val="az-Latn-AZ"/>
        </w:rPr>
        <w:t xml:space="preserve"> ipoteka predmetinə </w:t>
      </w:r>
      <w:r w:rsidR="00B17FD2" w:rsidRPr="00AC5C6D">
        <w:rPr>
          <w:rFonts w:ascii="Arial" w:hAnsi="Arial" w:cs="Arial"/>
          <w:sz w:val="24"/>
          <w:szCs w:val="24"/>
          <w:lang w:val="az-Latn-AZ"/>
        </w:rPr>
        <w:t xml:space="preserve">məcburi qaydada (zərurət olduğu halda) </w:t>
      </w:r>
      <w:r w:rsidR="00282891" w:rsidRPr="00AC5C6D">
        <w:rPr>
          <w:rFonts w:ascii="Arial" w:hAnsi="Arial" w:cs="Arial"/>
          <w:sz w:val="24"/>
          <w:szCs w:val="24"/>
          <w:lang w:val="az-Latn-AZ"/>
        </w:rPr>
        <w:t>tutmanın yönəldilməsi</w:t>
      </w:r>
      <w:r w:rsidRPr="00AC5C6D">
        <w:rPr>
          <w:rFonts w:ascii="Arial" w:hAnsi="Arial" w:cs="Arial"/>
          <w:sz w:val="24"/>
          <w:szCs w:val="24"/>
          <w:lang w:val="az-Latn-AZ"/>
        </w:rPr>
        <w:t xml:space="preserve"> tələbi ilə </w:t>
      </w:r>
      <w:r w:rsidR="00282891" w:rsidRPr="00AC5C6D">
        <w:rPr>
          <w:rFonts w:ascii="Arial" w:hAnsi="Arial" w:cs="Arial"/>
          <w:sz w:val="24"/>
          <w:szCs w:val="24"/>
          <w:lang w:val="az-Latn-AZ"/>
        </w:rPr>
        <w:t>məhkəməyə müraciət ed</w:t>
      </w:r>
      <w:r w:rsidRPr="00AC5C6D">
        <w:rPr>
          <w:rFonts w:ascii="Arial" w:hAnsi="Arial" w:cs="Arial"/>
          <w:sz w:val="24"/>
          <w:szCs w:val="24"/>
          <w:lang w:val="az-Latn-AZ"/>
        </w:rPr>
        <w:t>ə bilər</w:t>
      </w:r>
      <w:r w:rsidR="00B17FD2" w:rsidRPr="00AC5C6D">
        <w:rPr>
          <w:rFonts w:ascii="Arial" w:hAnsi="Arial" w:cs="Arial"/>
          <w:sz w:val="24"/>
          <w:szCs w:val="24"/>
          <w:lang w:val="az-Latn-AZ"/>
        </w:rPr>
        <w:t xml:space="preserve"> və b</w:t>
      </w:r>
      <w:r w:rsidRPr="00AC5C6D">
        <w:rPr>
          <w:rFonts w:ascii="Arial" w:hAnsi="Arial" w:cs="Arial"/>
          <w:sz w:val="24"/>
          <w:szCs w:val="24"/>
          <w:lang w:val="az-Latn-AZ"/>
        </w:rPr>
        <w:t xml:space="preserve">elə tələblər üzrə işlərə </w:t>
      </w:r>
      <w:r w:rsidR="00184548" w:rsidRPr="00AC5C6D">
        <w:rPr>
          <w:rFonts w:ascii="Arial" w:hAnsi="Arial" w:cs="Arial"/>
          <w:sz w:val="24"/>
          <w:szCs w:val="24"/>
          <w:lang w:val="az-Latn-AZ"/>
        </w:rPr>
        <w:t xml:space="preserve">mülki prosessual qanunvericilikdə nəzərdə tutulan ümumi əsaslar və qaydalar üzrə </w:t>
      </w:r>
      <w:r w:rsidRPr="00AC5C6D">
        <w:rPr>
          <w:rFonts w:ascii="Arial" w:hAnsi="Arial" w:cs="Arial"/>
          <w:sz w:val="24"/>
          <w:szCs w:val="24"/>
          <w:lang w:val="az-Latn-AZ"/>
        </w:rPr>
        <w:t>baxılmalıdır</w:t>
      </w:r>
      <w:r w:rsidR="00DB2058" w:rsidRPr="00AC5C6D">
        <w:rPr>
          <w:rFonts w:ascii="Arial" w:hAnsi="Arial" w:cs="Arial"/>
          <w:sz w:val="24"/>
          <w:szCs w:val="24"/>
          <w:lang w:val="az-Latn-AZ"/>
        </w:rPr>
        <w:t>.</w:t>
      </w:r>
      <w:bookmarkEnd w:id="18"/>
    </w:p>
    <w:p w14:paraId="60DD38E6" w14:textId="47F7AA99" w:rsidR="00AC5C6D" w:rsidRPr="0001106B" w:rsidRDefault="00BA7871" w:rsidP="00AC5C6D">
      <w:pPr>
        <w:spacing w:after="0" w:line="240" w:lineRule="auto"/>
        <w:ind w:firstLine="567"/>
        <w:jc w:val="both"/>
        <w:rPr>
          <w:rFonts w:ascii="Arial" w:hAnsi="Arial" w:cs="Arial"/>
          <w:sz w:val="24"/>
          <w:szCs w:val="24"/>
          <w:lang w:val="az-Latn-AZ"/>
        </w:rPr>
      </w:pPr>
      <w:r w:rsidRPr="0001106B">
        <w:rPr>
          <w:rFonts w:ascii="Arial" w:hAnsi="Arial" w:cs="Arial"/>
          <w:sz w:val="24"/>
          <w:szCs w:val="24"/>
          <w:lang w:val="az-Latn-AZ"/>
        </w:rPr>
        <w:t>Konstitusiya Məhkəməsinin Plenumu 2017</w:t>
      </w:r>
      <w:r w:rsidR="00C476F7">
        <w:rPr>
          <w:rFonts w:ascii="Arial" w:hAnsi="Arial" w:cs="Arial"/>
          <w:sz w:val="24"/>
          <w:szCs w:val="24"/>
          <w:lang w:val="az-Latn-AZ"/>
        </w:rPr>
        <w:t>-</w:t>
      </w:r>
      <w:r w:rsidRPr="0001106B">
        <w:rPr>
          <w:rFonts w:ascii="Arial" w:hAnsi="Arial" w:cs="Arial"/>
          <w:sz w:val="24"/>
          <w:szCs w:val="24"/>
          <w:lang w:val="az-Latn-AZ"/>
        </w:rPr>
        <w:t>ci il 13 iyun tarixli Qərarında onu da göstərmişdir ki,  iflas prosesində olan bankın hüquqi şəxs olaraq hüquq qabiliyyətindən irəli gələn (banka qarşı və ya bankın irəli sürdüyü) iddialar (məsələn, müqavilələrin tam və ya qismən etibarsızlığı, dəyişdirilməsi, hesablanmış borcun əsassız hesab edilməsi və s. tələblər) üzrə məhkəmə icraatının dayandırılması və ya xitam edilməsi Mülki Prosessual Məcəllənin 254-cü maddəsinin tələbləri ilə uzlaşmadığından, həmin iddialar üzrə işlərə mülki məhkəmə icraatı qaydasında baxılmalıdır.</w:t>
      </w:r>
    </w:p>
    <w:p w14:paraId="100A0BDA" w14:textId="5D770EFC" w:rsidR="00AC5C6D" w:rsidRPr="0001106B" w:rsidRDefault="00BA7871" w:rsidP="00AC5C6D">
      <w:pPr>
        <w:spacing w:after="0" w:line="240" w:lineRule="auto"/>
        <w:ind w:firstLine="567"/>
        <w:jc w:val="both"/>
        <w:rPr>
          <w:rFonts w:ascii="Arial" w:hAnsi="Arial" w:cs="Arial"/>
          <w:sz w:val="24"/>
          <w:szCs w:val="24"/>
          <w:shd w:val="clear" w:color="auto" w:fill="FFFFFF"/>
          <w:lang w:val="az-Latn-AZ"/>
        </w:rPr>
      </w:pPr>
      <w:r w:rsidRPr="0001106B">
        <w:rPr>
          <w:rFonts w:ascii="Arial" w:hAnsi="Arial" w:cs="Arial"/>
          <w:sz w:val="24"/>
          <w:szCs w:val="24"/>
          <w:shd w:val="clear" w:color="auto" w:fill="FFFFFF"/>
          <w:lang w:val="az-Latn-AZ"/>
        </w:rPr>
        <w:t>Konstitusiya Məhkəməsi Plenumunun “Banklar haqqında” Azərbaycan Respublikası Qanununun 72.1.3-cü maddəsinin şərh edilməsi barədə Bakı Apellyasiya Məhkəməsinin müraciətinə dair</w:t>
      </w:r>
      <w:r w:rsidR="0001106B" w:rsidRPr="0001106B">
        <w:rPr>
          <w:rFonts w:ascii="Arial" w:hAnsi="Arial" w:cs="Arial"/>
          <w:sz w:val="24"/>
          <w:szCs w:val="24"/>
          <w:shd w:val="clear" w:color="auto" w:fill="FFFFFF"/>
          <w:lang w:val="az-Latn-AZ"/>
        </w:rPr>
        <w:t>”</w:t>
      </w:r>
      <w:r w:rsidRPr="0001106B">
        <w:rPr>
          <w:rFonts w:ascii="Arial" w:hAnsi="Arial" w:cs="Arial"/>
          <w:sz w:val="24"/>
          <w:szCs w:val="24"/>
          <w:shd w:val="clear" w:color="auto" w:fill="FFFFFF"/>
          <w:lang w:val="az-Latn-AZ"/>
        </w:rPr>
        <w:t xml:space="preserve"> </w:t>
      </w:r>
      <w:r w:rsidR="0001106B" w:rsidRPr="0001106B">
        <w:rPr>
          <w:rFonts w:ascii="Arial" w:hAnsi="Arial" w:cs="Arial"/>
          <w:sz w:val="24"/>
          <w:szCs w:val="24"/>
          <w:shd w:val="clear" w:color="auto" w:fill="FFFFFF"/>
          <w:lang w:val="az-Latn-AZ"/>
        </w:rPr>
        <w:t xml:space="preserve">2022-ci il </w:t>
      </w:r>
      <w:r w:rsidRPr="0001106B">
        <w:rPr>
          <w:rFonts w:ascii="Arial" w:hAnsi="Arial" w:cs="Arial"/>
          <w:sz w:val="24"/>
          <w:szCs w:val="24"/>
          <w:shd w:val="clear" w:color="auto" w:fill="FFFFFF"/>
          <w:lang w:val="az-Latn-AZ"/>
        </w:rPr>
        <w:t>17 yanvar Qərardadında da qeyd edilmişdir ki, ləğvetmə prosesində olan banklara qarşı qiymətləndirilən iddialar ilə yanaşı, digər tələblər (məsələn ipoteka (girov) müqaviləsinin tam və ya qismən etibarsız hesab edilməsi, ləğv edilməsi və s.) irəli sürüldüyü təqdirdə, bu cür tələblərə (ləğvedicinin müflis elan olunan bankın adından hüquqi şəxsi təmsil etmək səlahiyyətinə malik olmaqla və qanunvericiliklə hüquqi şəxsin səlahiyyətli orqanının malik olduğu hüquqları həyata keçirmək və müvafiq vəzifələri daşımaq sərhədlərində) Mülki Prosessual Məcəllənin 254-cü maddəsinin müddəaları çərçivəsində yanaşılması düzgün olmazdı.</w:t>
      </w:r>
    </w:p>
    <w:p w14:paraId="0648A0D0" w14:textId="66824DA5" w:rsidR="00AC5C6D" w:rsidRDefault="00290437"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t>Konstitusiya Məhkəməsinin Plenumu həmçinin qeyd edir ki, İnzibati Prosessual Məcəllənin 131</w:t>
      </w:r>
      <w:r w:rsidR="0001106B">
        <w:rPr>
          <w:rFonts w:ascii="Arial" w:hAnsi="Arial" w:cs="Arial"/>
          <w:sz w:val="24"/>
          <w:szCs w:val="24"/>
          <w:lang w:val="az-Latn-AZ"/>
        </w:rPr>
        <w:t xml:space="preserve"> və </w:t>
      </w:r>
      <w:r w:rsidRPr="00AC5C6D">
        <w:rPr>
          <w:rFonts w:ascii="Arial" w:hAnsi="Arial" w:cs="Arial"/>
          <w:sz w:val="24"/>
          <w:szCs w:val="24"/>
          <w:lang w:val="az-Latn-AZ"/>
        </w:rPr>
        <w:t>132-ci maddələrində xüsusi kateqoriya işlərə birinci instansiya qaydasında apellyasiya instansiyası məhkəmələri tərəfindən baxılması nəzərdə tutulmuşdur.</w:t>
      </w:r>
    </w:p>
    <w:p w14:paraId="47EF7F27" w14:textId="64D1C227" w:rsidR="00AC5C6D" w:rsidRDefault="00290437"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lastRenderedPageBreak/>
        <w:t>Həmin Məcəllənin 131-ci maddəsinə əsasən</w:t>
      </w:r>
      <w:r w:rsidR="0001106B">
        <w:rPr>
          <w:rFonts w:ascii="Arial" w:hAnsi="Arial" w:cs="Arial"/>
          <w:sz w:val="24"/>
          <w:szCs w:val="24"/>
          <w:lang w:val="az-Latn-AZ"/>
        </w:rPr>
        <w:t>,</w:t>
      </w:r>
      <w:r w:rsidRPr="00AC5C6D">
        <w:rPr>
          <w:rFonts w:ascii="Arial" w:hAnsi="Arial" w:cs="Arial"/>
          <w:sz w:val="24"/>
          <w:szCs w:val="24"/>
          <w:lang w:val="az-Latn-AZ"/>
        </w:rPr>
        <w:t xml:space="preserve"> “Banklar haqqında” Qanuna müvafiq olaraq bankın sağlamlaşdırılması, rezolyusiyası çərçivəsində, lisenziyasının ləğvi, məcburi ləğvi və ləğvedicinin təyin edilməsi, bankın iflas proseduruna başlanması, bankın kapitalında mühüm iştirak payı olan şəxsin payının özgəninkiləşdirilməsi və ya bank tərəfindən geri alınması və digər nəzarət tədbirləri ilə bağlı</w:t>
      </w:r>
      <w:r w:rsidR="00AC33EC">
        <w:rPr>
          <w:rFonts w:ascii="Arial" w:hAnsi="Arial" w:cs="Arial"/>
          <w:sz w:val="24"/>
          <w:szCs w:val="24"/>
          <w:lang w:val="az-Latn-AZ"/>
        </w:rPr>
        <w:t xml:space="preserve"> maliyyə bazarlarına nəzarət orqanının</w:t>
      </w:r>
      <w:r w:rsidRPr="00AC5C6D">
        <w:rPr>
          <w:rFonts w:ascii="Arial" w:hAnsi="Arial" w:cs="Arial"/>
          <w:sz w:val="24"/>
          <w:szCs w:val="24"/>
          <w:lang w:val="az-Latn-AZ"/>
        </w:rPr>
        <w:t xml:space="preserve"> qəbul etdiyi inzibati aktlar üzrə mübahisələrə apellyasiya instansiyası məhkəmələri tərəfindən baxılır.</w:t>
      </w:r>
    </w:p>
    <w:p w14:paraId="062D7F22" w14:textId="41E7ACF4" w:rsidR="00AC5C6D" w:rsidRDefault="002B4713"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t>İnzibati Prosessual Məcəllənin 132-ci maddəsində isə bankın sağlamlaşdırılması, rezolyusiyası çərçivəsində verdiyi, bankın məcburi ləğvi və ləğvedicinin təyin edilməsi, bankın iflas proseduruna başlanması, bankın kapitalında mühüm iştirak payı olan şəxsin payının özgəninkiləşdirilməsi və ya bank tərəfindən geri alınması və digər nəzarət tədbirləri ilə bağlı maliyyə bazarlarına nəzarət orqanının ərizələrinə</w:t>
      </w:r>
      <w:r w:rsidRPr="00AC5C6D">
        <w:rPr>
          <w:rFonts w:ascii="Arial" w:hAnsi="Arial" w:cs="Arial"/>
          <w:i/>
          <w:iCs/>
          <w:sz w:val="24"/>
          <w:szCs w:val="24"/>
          <w:lang w:val="az-Latn-AZ"/>
        </w:rPr>
        <w:t xml:space="preserve"> </w:t>
      </w:r>
      <w:r w:rsidRPr="00AC5C6D">
        <w:rPr>
          <w:rFonts w:ascii="Arial" w:hAnsi="Arial" w:cs="Arial"/>
          <w:sz w:val="24"/>
          <w:szCs w:val="24"/>
          <w:lang w:val="az-Latn-AZ"/>
        </w:rPr>
        <w:t>apel</w:t>
      </w:r>
      <w:r w:rsidR="00DC745F">
        <w:rPr>
          <w:rFonts w:ascii="Arial" w:hAnsi="Arial" w:cs="Arial"/>
          <w:sz w:val="24"/>
          <w:szCs w:val="24"/>
          <w:lang w:val="az-Latn-AZ"/>
        </w:rPr>
        <w:t>l</w:t>
      </w:r>
      <w:r w:rsidRPr="00AC5C6D">
        <w:rPr>
          <w:rFonts w:ascii="Arial" w:hAnsi="Arial" w:cs="Arial"/>
          <w:sz w:val="24"/>
          <w:szCs w:val="24"/>
          <w:lang w:val="az-Latn-AZ"/>
        </w:rPr>
        <w:t>yasiya instansiyası məhkəmələri tərəfindən baxılması məsələsi tənzimlənmişdir.</w:t>
      </w:r>
    </w:p>
    <w:p w14:paraId="7A1B3C49" w14:textId="60871518" w:rsidR="00AC5C6D" w:rsidRDefault="0001106B" w:rsidP="00AC5C6D">
      <w:pPr>
        <w:spacing w:after="0" w:line="240" w:lineRule="auto"/>
        <w:ind w:firstLine="567"/>
        <w:jc w:val="both"/>
        <w:rPr>
          <w:rFonts w:ascii="Arial" w:hAnsi="Arial" w:cs="Arial"/>
          <w:sz w:val="24"/>
          <w:szCs w:val="24"/>
          <w:lang w:val="az-Latn-AZ"/>
        </w:rPr>
      </w:pPr>
      <w:r>
        <w:rPr>
          <w:rFonts w:ascii="Arial" w:hAnsi="Arial" w:cs="Arial"/>
          <w:sz w:val="24"/>
          <w:szCs w:val="24"/>
          <w:lang w:val="az-Latn-AZ"/>
        </w:rPr>
        <w:t>Lakin m</w:t>
      </w:r>
      <w:r w:rsidR="00290437" w:rsidRPr="00AC5C6D">
        <w:rPr>
          <w:rFonts w:ascii="Arial" w:hAnsi="Arial" w:cs="Arial"/>
          <w:sz w:val="24"/>
          <w:szCs w:val="24"/>
          <w:lang w:val="az-Latn-AZ"/>
        </w:rPr>
        <w:t>üraciətdə qaldırılan hallarda Mərkəzi Bank  İnzibati Prosessual Məcəllənin 131</w:t>
      </w:r>
      <w:r w:rsidR="002B4713" w:rsidRPr="00AC5C6D">
        <w:rPr>
          <w:rFonts w:ascii="Arial" w:hAnsi="Arial" w:cs="Arial"/>
          <w:sz w:val="24"/>
          <w:szCs w:val="24"/>
          <w:lang w:val="az-Latn-AZ"/>
        </w:rPr>
        <w:t xml:space="preserve"> və 132</w:t>
      </w:r>
      <w:r w:rsidR="00290437" w:rsidRPr="00AC5C6D">
        <w:rPr>
          <w:rFonts w:ascii="Arial" w:hAnsi="Arial" w:cs="Arial"/>
          <w:sz w:val="24"/>
          <w:szCs w:val="24"/>
          <w:lang w:val="az-Latn-AZ"/>
        </w:rPr>
        <w:t>-ci maddə</w:t>
      </w:r>
      <w:r w:rsidR="002B4713" w:rsidRPr="00AC5C6D">
        <w:rPr>
          <w:rFonts w:ascii="Arial" w:hAnsi="Arial" w:cs="Arial"/>
          <w:sz w:val="24"/>
          <w:szCs w:val="24"/>
          <w:lang w:val="az-Latn-AZ"/>
        </w:rPr>
        <w:t>ləri</w:t>
      </w:r>
      <w:r w:rsidR="00290437" w:rsidRPr="00AC5C6D">
        <w:rPr>
          <w:rFonts w:ascii="Arial" w:hAnsi="Arial" w:cs="Arial"/>
          <w:sz w:val="24"/>
          <w:szCs w:val="24"/>
          <w:lang w:val="az-Latn-AZ"/>
        </w:rPr>
        <w:t>ndə qeyd olunan maliyyə bazarlarına nəzarət orqanı kimi deyil, ləğvetmədə olan bankın kreditoru kimi çıxış edərək qeydə alınmış tələblərinin təminatı olaraq ipoteka</w:t>
      </w:r>
      <w:r>
        <w:rPr>
          <w:rFonts w:ascii="Arial" w:hAnsi="Arial" w:cs="Arial"/>
          <w:sz w:val="24"/>
          <w:szCs w:val="24"/>
          <w:lang w:val="az-Latn-AZ"/>
        </w:rPr>
        <w:t xml:space="preserve"> (girov)</w:t>
      </w:r>
      <w:r w:rsidR="00290437" w:rsidRPr="00AC5C6D">
        <w:rPr>
          <w:rFonts w:ascii="Arial" w:hAnsi="Arial" w:cs="Arial"/>
          <w:sz w:val="24"/>
          <w:szCs w:val="24"/>
          <w:lang w:val="az-Latn-AZ"/>
        </w:rPr>
        <w:t xml:space="preserve"> qoyulmuş üçüncü şəxslərə məxsus əmlaka tutmanın yönəldilməsini tələb edir. Bu halda Mərkəzi Bankın verdiyi iddia </w:t>
      </w:r>
      <w:r w:rsidR="002B4713" w:rsidRPr="00AC5C6D">
        <w:rPr>
          <w:rFonts w:ascii="Arial" w:hAnsi="Arial" w:cs="Arial"/>
          <w:sz w:val="24"/>
          <w:szCs w:val="24"/>
          <w:lang w:val="az-Latn-AZ"/>
        </w:rPr>
        <w:t xml:space="preserve">ərizəsi onun </w:t>
      </w:r>
      <w:r w:rsidR="00290437" w:rsidRPr="00AC5C6D">
        <w:rPr>
          <w:rFonts w:ascii="Arial" w:hAnsi="Arial" w:cs="Arial"/>
          <w:sz w:val="24"/>
          <w:szCs w:val="24"/>
          <w:lang w:val="az-Latn-AZ"/>
        </w:rPr>
        <w:t xml:space="preserve">maliyyə bazarlarına nəzarət edən orqan </w:t>
      </w:r>
      <w:r w:rsidR="0058168A" w:rsidRPr="00AC5C6D">
        <w:rPr>
          <w:rFonts w:ascii="Arial" w:hAnsi="Arial" w:cs="Arial"/>
          <w:sz w:val="24"/>
          <w:szCs w:val="24"/>
          <w:lang w:val="az-Latn-AZ"/>
        </w:rPr>
        <w:t>kimi</w:t>
      </w:r>
      <w:r w:rsidR="00290437" w:rsidRPr="00AC5C6D">
        <w:rPr>
          <w:rFonts w:ascii="Arial" w:hAnsi="Arial" w:cs="Arial"/>
          <w:sz w:val="24"/>
          <w:szCs w:val="24"/>
          <w:lang w:val="az-Latn-AZ"/>
        </w:rPr>
        <w:t xml:space="preserve"> həyata keçirdiyi fəaliyyətlə bağlı deyildir.</w:t>
      </w:r>
    </w:p>
    <w:p w14:paraId="0C1365A0" w14:textId="0D0936BA" w:rsidR="00AC5C6D" w:rsidRDefault="0061443C"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t xml:space="preserve">Eləcə də </w:t>
      </w:r>
      <w:r w:rsidR="00290437" w:rsidRPr="00AC5C6D">
        <w:rPr>
          <w:rFonts w:ascii="Arial" w:hAnsi="Arial" w:cs="Arial"/>
          <w:sz w:val="24"/>
          <w:szCs w:val="24"/>
          <w:lang w:val="az-Latn-AZ"/>
        </w:rPr>
        <w:t xml:space="preserve">“Banklar haqqında” </w:t>
      </w:r>
      <w:r w:rsidRPr="00AC5C6D">
        <w:rPr>
          <w:rFonts w:ascii="Arial" w:hAnsi="Arial" w:cs="Arial"/>
          <w:sz w:val="24"/>
          <w:szCs w:val="24"/>
          <w:lang w:val="az-Latn-AZ"/>
        </w:rPr>
        <w:t>Q</w:t>
      </w:r>
      <w:r w:rsidR="00290437" w:rsidRPr="00AC5C6D">
        <w:rPr>
          <w:rFonts w:ascii="Arial" w:hAnsi="Arial" w:cs="Arial"/>
          <w:sz w:val="24"/>
          <w:szCs w:val="24"/>
          <w:lang w:val="az-Latn-AZ"/>
        </w:rPr>
        <w:t xml:space="preserve">anunun 81.1 və 81.3-cü maddələrində nəzərdə tutulan normalar </w:t>
      </w:r>
      <w:bookmarkStart w:id="19" w:name="_Hlk138256568"/>
      <w:r w:rsidR="00290437" w:rsidRPr="00AC5C6D">
        <w:rPr>
          <w:rFonts w:ascii="Arial" w:hAnsi="Arial" w:cs="Arial"/>
          <w:sz w:val="24"/>
          <w:szCs w:val="24"/>
          <w:lang w:val="az-Latn-AZ"/>
        </w:rPr>
        <w:t xml:space="preserve">İnzibati Prosessual Məcəllənin </w:t>
      </w:r>
      <w:bookmarkEnd w:id="19"/>
      <w:r w:rsidR="00290437" w:rsidRPr="00AC5C6D">
        <w:rPr>
          <w:rFonts w:ascii="Arial" w:hAnsi="Arial" w:cs="Arial"/>
          <w:sz w:val="24"/>
          <w:szCs w:val="24"/>
          <w:lang w:val="az-Latn-AZ"/>
        </w:rPr>
        <w:t>131</w:t>
      </w:r>
      <w:r w:rsidR="0058168A" w:rsidRPr="00AC5C6D">
        <w:rPr>
          <w:rFonts w:ascii="Arial" w:hAnsi="Arial" w:cs="Arial"/>
          <w:sz w:val="24"/>
          <w:szCs w:val="24"/>
          <w:lang w:val="az-Latn-AZ"/>
        </w:rPr>
        <w:t xml:space="preserve"> və 132</w:t>
      </w:r>
      <w:r w:rsidR="00290437" w:rsidRPr="00AC5C6D">
        <w:rPr>
          <w:rFonts w:ascii="Arial" w:hAnsi="Arial" w:cs="Arial"/>
          <w:sz w:val="24"/>
          <w:szCs w:val="24"/>
          <w:lang w:val="az-Latn-AZ"/>
        </w:rPr>
        <w:t>-ci maddə</w:t>
      </w:r>
      <w:r w:rsidR="0058168A" w:rsidRPr="00AC5C6D">
        <w:rPr>
          <w:rFonts w:ascii="Arial" w:hAnsi="Arial" w:cs="Arial"/>
          <w:sz w:val="24"/>
          <w:szCs w:val="24"/>
          <w:lang w:val="az-Latn-AZ"/>
        </w:rPr>
        <w:t>lərinin</w:t>
      </w:r>
      <w:r w:rsidR="00290437" w:rsidRPr="00AC5C6D">
        <w:rPr>
          <w:rFonts w:ascii="Arial" w:hAnsi="Arial" w:cs="Arial"/>
          <w:sz w:val="24"/>
          <w:szCs w:val="24"/>
          <w:lang w:val="az-Latn-AZ"/>
        </w:rPr>
        <w:t xml:space="preserve"> təsir dairəsinə  düşmür. Belə ki, </w:t>
      </w:r>
      <w:r w:rsidR="002B4713" w:rsidRPr="00AC5C6D">
        <w:rPr>
          <w:rFonts w:ascii="Arial" w:hAnsi="Arial" w:cs="Arial"/>
          <w:sz w:val="24"/>
          <w:szCs w:val="24"/>
          <w:lang w:val="az-Latn-AZ"/>
        </w:rPr>
        <w:t>İnzibati Prosessual Məcəllənin g</w:t>
      </w:r>
      <w:r w:rsidR="0058168A" w:rsidRPr="00AC5C6D">
        <w:rPr>
          <w:rFonts w:ascii="Arial" w:hAnsi="Arial" w:cs="Arial"/>
          <w:sz w:val="24"/>
          <w:szCs w:val="24"/>
          <w:lang w:val="az-Latn-AZ"/>
        </w:rPr>
        <w:t>östərilən m</w:t>
      </w:r>
      <w:r w:rsidR="00290437" w:rsidRPr="00AC5C6D">
        <w:rPr>
          <w:rFonts w:ascii="Arial" w:hAnsi="Arial" w:cs="Arial"/>
          <w:sz w:val="24"/>
          <w:szCs w:val="24"/>
          <w:lang w:val="az-Latn-AZ"/>
        </w:rPr>
        <w:t>addələr</w:t>
      </w:r>
      <w:r w:rsidR="0058168A" w:rsidRPr="00AC5C6D">
        <w:rPr>
          <w:rFonts w:ascii="Arial" w:hAnsi="Arial" w:cs="Arial"/>
          <w:sz w:val="24"/>
          <w:szCs w:val="24"/>
          <w:lang w:val="az-Latn-AZ"/>
        </w:rPr>
        <w:t>in</w:t>
      </w:r>
      <w:r w:rsidR="00290437" w:rsidRPr="00AC5C6D">
        <w:rPr>
          <w:rFonts w:ascii="Arial" w:hAnsi="Arial" w:cs="Arial"/>
          <w:sz w:val="24"/>
          <w:szCs w:val="24"/>
          <w:lang w:val="az-Latn-AZ"/>
        </w:rPr>
        <w:t xml:space="preserve">də nəzərdə tutulan </w:t>
      </w:r>
      <w:r w:rsidR="0058168A" w:rsidRPr="00AC5C6D">
        <w:rPr>
          <w:rFonts w:ascii="Arial" w:hAnsi="Arial" w:cs="Arial"/>
          <w:sz w:val="24"/>
          <w:szCs w:val="24"/>
          <w:lang w:val="az-Latn-AZ"/>
        </w:rPr>
        <w:t>tənzimləmə</w:t>
      </w:r>
      <w:r w:rsidR="00290437" w:rsidRPr="00AC5C6D">
        <w:rPr>
          <w:rFonts w:ascii="Arial" w:hAnsi="Arial" w:cs="Arial"/>
          <w:sz w:val="24"/>
          <w:szCs w:val="24"/>
          <w:lang w:val="az-Latn-AZ"/>
        </w:rPr>
        <w:t xml:space="preserve"> mahiyyətcə maliyyə bazarlarına nəzarət orqanının qəbul etdiyi inzibati aktlar</w:t>
      </w:r>
      <w:r w:rsidR="0058168A" w:rsidRPr="00AC5C6D">
        <w:rPr>
          <w:rFonts w:ascii="Arial" w:hAnsi="Arial" w:cs="Arial"/>
          <w:sz w:val="24"/>
          <w:szCs w:val="24"/>
          <w:lang w:val="az-Latn-AZ"/>
        </w:rPr>
        <w:t>la bağlı mübahisələrə, habelə maliyyə bazarlarına nəzarət orqanının bankın öhdəlikləri üzrə ödənişlərə moratorium tətbiq edilməsi, lisenziyası ləğv edilmiş bankın məcburi ləğvi və ləğvedicinin (ləğvedicilərin) təyin edilməsi,</w:t>
      </w:r>
      <w:r w:rsidR="00651E3B" w:rsidRPr="00AC5C6D">
        <w:rPr>
          <w:rFonts w:ascii="Arial" w:hAnsi="Arial" w:cs="Arial"/>
          <w:sz w:val="24"/>
          <w:szCs w:val="24"/>
          <w:lang w:val="az-Latn-AZ"/>
        </w:rPr>
        <w:t xml:space="preserve"> </w:t>
      </w:r>
      <w:r w:rsidR="0058168A" w:rsidRPr="00AC5C6D">
        <w:rPr>
          <w:rFonts w:ascii="Arial" w:hAnsi="Arial" w:cs="Arial"/>
          <w:sz w:val="24"/>
          <w:szCs w:val="24"/>
          <w:lang w:val="az-Latn-AZ"/>
        </w:rPr>
        <w:t>bankın iflas proseduruna başlanması və bu proses çərçivəsində digər məsələlərin həlli və s</w:t>
      </w:r>
      <w:r w:rsidR="00290437" w:rsidRPr="00AC5C6D">
        <w:rPr>
          <w:rFonts w:ascii="Arial" w:hAnsi="Arial" w:cs="Arial"/>
          <w:sz w:val="24"/>
          <w:szCs w:val="24"/>
          <w:lang w:val="az-Latn-AZ"/>
        </w:rPr>
        <w:t>.</w:t>
      </w:r>
      <w:r w:rsidR="00A67382" w:rsidRPr="00AC5C6D">
        <w:rPr>
          <w:rFonts w:ascii="Arial" w:hAnsi="Arial" w:cs="Arial"/>
          <w:sz w:val="24"/>
          <w:szCs w:val="24"/>
          <w:lang w:val="az-Latn-AZ"/>
        </w:rPr>
        <w:t xml:space="preserve"> </w:t>
      </w:r>
      <w:r w:rsidR="0058168A" w:rsidRPr="00AC5C6D">
        <w:rPr>
          <w:rFonts w:ascii="Arial" w:hAnsi="Arial" w:cs="Arial"/>
          <w:sz w:val="24"/>
          <w:szCs w:val="24"/>
          <w:lang w:val="az-Latn-AZ"/>
        </w:rPr>
        <w:t>nəzarət tədbirləri ilə bağlı verdiyi ərizələrə baxılması ilə bağlıdır.</w:t>
      </w:r>
    </w:p>
    <w:p w14:paraId="35852F66" w14:textId="3EE47309" w:rsidR="00A13978" w:rsidRPr="00406E5B" w:rsidRDefault="00CC4576" w:rsidP="00AC5C6D">
      <w:pPr>
        <w:spacing w:after="0" w:line="240" w:lineRule="auto"/>
        <w:ind w:firstLine="567"/>
        <w:jc w:val="both"/>
        <w:rPr>
          <w:rFonts w:ascii="Arial" w:hAnsi="Arial" w:cs="Arial"/>
          <w:sz w:val="24"/>
          <w:szCs w:val="24"/>
          <w:lang w:val="az-Latn-AZ"/>
        </w:rPr>
      </w:pPr>
      <w:r>
        <w:rPr>
          <w:rFonts w:ascii="Arial" w:hAnsi="Arial" w:cs="Arial"/>
          <w:sz w:val="24"/>
          <w:szCs w:val="24"/>
          <w:lang w:val="az-Latn-AZ"/>
        </w:rPr>
        <w:t>Bununla yanaşı</w:t>
      </w:r>
      <w:r w:rsidR="00A13978" w:rsidRPr="00406E5B">
        <w:rPr>
          <w:rFonts w:ascii="Arial" w:hAnsi="Arial" w:cs="Arial"/>
          <w:sz w:val="24"/>
          <w:szCs w:val="24"/>
          <w:lang w:val="az-Latn-AZ"/>
        </w:rPr>
        <w:t xml:space="preserve"> Konstitusiya Məhkəməsi</w:t>
      </w:r>
      <w:r>
        <w:rPr>
          <w:rFonts w:ascii="Arial" w:hAnsi="Arial" w:cs="Arial"/>
          <w:sz w:val="24"/>
          <w:szCs w:val="24"/>
          <w:lang w:val="az-Latn-AZ"/>
        </w:rPr>
        <w:t>nin</w:t>
      </w:r>
      <w:r w:rsidR="00A13978" w:rsidRPr="00406E5B">
        <w:rPr>
          <w:rFonts w:ascii="Arial" w:hAnsi="Arial" w:cs="Arial"/>
          <w:sz w:val="24"/>
          <w:szCs w:val="24"/>
          <w:lang w:val="az-Latn-AZ"/>
        </w:rPr>
        <w:t xml:space="preserve"> Plenumu</w:t>
      </w:r>
      <w:r>
        <w:rPr>
          <w:rFonts w:ascii="Arial" w:hAnsi="Arial" w:cs="Arial"/>
          <w:sz w:val="24"/>
          <w:szCs w:val="24"/>
          <w:lang w:val="az-Latn-AZ"/>
        </w:rPr>
        <w:t xml:space="preserve"> </w:t>
      </w:r>
      <w:r w:rsidR="00A64E78">
        <w:rPr>
          <w:rFonts w:ascii="Arial" w:hAnsi="Arial" w:cs="Arial"/>
          <w:sz w:val="24"/>
          <w:szCs w:val="24"/>
          <w:lang w:val="az-Latn-AZ"/>
        </w:rPr>
        <w:t xml:space="preserve">hesab </w:t>
      </w:r>
      <w:r>
        <w:rPr>
          <w:rFonts w:ascii="Arial" w:hAnsi="Arial" w:cs="Arial"/>
          <w:sz w:val="24"/>
          <w:szCs w:val="24"/>
          <w:lang w:val="az-Latn-AZ"/>
        </w:rPr>
        <w:t>edir ki,</w:t>
      </w:r>
      <w:r w:rsidR="00A13978" w:rsidRPr="00406E5B">
        <w:rPr>
          <w:rFonts w:ascii="Arial" w:hAnsi="Arial" w:cs="Arial"/>
          <w:sz w:val="24"/>
          <w:szCs w:val="24"/>
          <w:lang w:val="az-Latn-AZ"/>
        </w:rPr>
        <w:t xml:space="preserve"> </w:t>
      </w:r>
      <w:r>
        <w:rPr>
          <w:rFonts w:ascii="Arial" w:hAnsi="Arial" w:cs="Arial"/>
          <w:sz w:val="24"/>
          <w:szCs w:val="24"/>
          <w:lang w:val="az-Latn-AZ"/>
        </w:rPr>
        <w:t>hazırkı</w:t>
      </w:r>
      <w:r w:rsidR="00A13978" w:rsidRPr="00406E5B">
        <w:rPr>
          <w:rFonts w:ascii="Arial" w:hAnsi="Arial" w:cs="Arial"/>
          <w:sz w:val="24"/>
          <w:szCs w:val="24"/>
          <w:lang w:val="az-Latn-AZ"/>
        </w:rPr>
        <w:t xml:space="preserve"> Qərar qüvvəyə mindikdən sonra</w:t>
      </w:r>
      <w:r>
        <w:rPr>
          <w:rFonts w:ascii="Arial" w:hAnsi="Arial" w:cs="Arial"/>
          <w:sz w:val="24"/>
          <w:szCs w:val="24"/>
          <w:lang w:val="az-Latn-AZ"/>
        </w:rPr>
        <w:t xml:space="preserve"> </w:t>
      </w:r>
      <w:r w:rsidR="00A13978" w:rsidRPr="00406E5B">
        <w:rPr>
          <w:rFonts w:ascii="Arial" w:hAnsi="Arial" w:cs="Arial"/>
          <w:sz w:val="24"/>
          <w:szCs w:val="24"/>
          <w:lang w:val="az-Latn-AZ"/>
        </w:rPr>
        <w:t>Mərkəzi Bank Mülki Prosessual Məcəllənin 261.0.1-ci maddəsi</w:t>
      </w:r>
      <w:r>
        <w:rPr>
          <w:rFonts w:ascii="Arial" w:hAnsi="Arial" w:cs="Arial"/>
          <w:sz w:val="24"/>
          <w:szCs w:val="24"/>
          <w:lang w:val="az-Latn-AZ"/>
        </w:rPr>
        <w:t>nə əsasən</w:t>
      </w:r>
      <w:r w:rsidR="00A13978" w:rsidRPr="00406E5B">
        <w:rPr>
          <w:rFonts w:ascii="Arial" w:hAnsi="Arial" w:cs="Arial"/>
          <w:sz w:val="24"/>
          <w:szCs w:val="24"/>
          <w:lang w:val="az-Latn-AZ"/>
        </w:rPr>
        <w:t xml:space="preserve"> </w:t>
      </w:r>
      <w:r>
        <w:rPr>
          <w:rFonts w:ascii="Arial" w:hAnsi="Arial" w:cs="Arial"/>
          <w:sz w:val="24"/>
          <w:szCs w:val="24"/>
          <w:lang w:val="az-Latn-AZ"/>
        </w:rPr>
        <w:t xml:space="preserve">müvafiq </w:t>
      </w:r>
      <w:r w:rsidR="00A13978" w:rsidRPr="00406E5B">
        <w:rPr>
          <w:rFonts w:ascii="Arial" w:hAnsi="Arial" w:cs="Arial"/>
          <w:sz w:val="24"/>
          <w:szCs w:val="24"/>
          <w:lang w:val="az-Latn-AZ"/>
        </w:rPr>
        <w:t>iddia</w:t>
      </w:r>
      <w:r>
        <w:rPr>
          <w:rFonts w:ascii="Arial" w:hAnsi="Arial" w:cs="Arial"/>
          <w:sz w:val="24"/>
          <w:szCs w:val="24"/>
          <w:lang w:val="az-Latn-AZ"/>
        </w:rPr>
        <w:t xml:space="preserve"> ilə bağlı</w:t>
      </w:r>
      <w:r w:rsidR="00A13978" w:rsidRPr="00406E5B">
        <w:rPr>
          <w:rFonts w:ascii="Arial" w:hAnsi="Arial" w:cs="Arial"/>
          <w:sz w:val="24"/>
          <w:szCs w:val="24"/>
          <w:lang w:val="az-Latn-AZ"/>
        </w:rPr>
        <w:t xml:space="preserve"> </w:t>
      </w:r>
      <w:r>
        <w:rPr>
          <w:rFonts w:ascii="Arial" w:hAnsi="Arial" w:cs="Arial"/>
          <w:sz w:val="24"/>
          <w:szCs w:val="24"/>
          <w:lang w:val="az-Latn-AZ"/>
        </w:rPr>
        <w:t>icraatına</w:t>
      </w:r>
      <w:r w:rsidR="00A13978" w:rsidRPr="00406E5B">
        <w:rPr>
          <w:rFonts w:ascii="Arial" w:hAnsi="Arial" w:cs="Arial"/>
          <w:sz w:val="24"/>
          <w:szCs w:val="24"/>
          <w:lang w:val="az-Latn-AZ"/>
        </w:rPr>
        <w:t xml:space="preserve"> xitam verilmiş işlər</w:t>
      </w:r>
      <w:r>
        <w:rPr>
          <w:rFonts w:ascii="Arial" w:hAnsi="Arial" w:cs="Arial"/>
          <w:sz w:val="24"/>
          <w:szCs w:val="24"/>
          <w:lang w:val="az-Latn-AZ"/>
        </w:rPr>
        <w:t xml:space="preserve"> üzrə</w:t>
      </w:r>
      <w:r w:rsidR="00A13978" w:rsidRPr="00406E5B">
        <w:rPr>
          <w:rFonts w:ascii="Arial" w:hAnsi="Arial" w:cs="Arial"/>
          <w:sz w:val="24"/>
          <w:szCs w:val="24"/>
          <w:lang w:val="az-Latn-AZ"/>
        </w:rPr>
        <w:t xml:space="preserve"> mülki və ya kommersiya icraatı çərçivəsində yenidən iddia qaldırmaqda haqlıdır. </w:t>
      </w:r>
    </w:p>
    <w:p w14:paraId="416453C5" w14:textId="77777777" w:rsidR="00AC5C6D" w:rsidRDefault="00A67382"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t>G</w:t>
      </w:r>
      <w:r w:rsidR="00577736" w:rsidRPr="00AC5C6D">
        <w:rPr>
          <w:rFonts w:ascii="Arial" w:hAnsi="Arial" w:cs="Arial"/>
          <w:sz w:val="24"/>
          <w:szCs w:val="24"/>
          <w:lang w:val="az-Latn-AZ"/>
        </w:rPr>
        <w:t>östərilənlərə əsasən Konstitusiya Məhkəməsinin Plenumu aşağıdakı nəticə</w:t>
      </w:r>
      <w:r w:rsidR="009A4B20" w:rsidRPr="00AC5C6D">
        <w:rPr>
          <w:rFonts w:ascii="Arial" w:hAnsi="Arial" w:cs="Arial"/>
          <w:sz w:val="24"/>
          <w:szCs w:val="24"/>
          <w:lang w:val="az-Latn-AZ"/>
        </w:rPr>
        <w:t>y</w:t>
      </w:r>
      <w:r w:rsidR="00577736" w:rsidRPr="00AC5C6D">
        <w:rPr>
          <w:rFonts w:ascii="Arial" w:hAnsi="Arial" w:cs="Arial"/>
          <w:sz w:val="24"/>
          <w:szCs w:val="24"/>
          <w:lang w:val="az-Latn-AZ"/>
        </w:rPr>
        <w:t>ə gəlir:</w:t>
      </w:r>
      <w:bookmarkStart w:id="20" w:name="_Hlk138324306"/>
    </w:p>
    <w:p w14:paraId="69887C93" w14:textId="77777777" w:rsidR="001F4F75" w:rsidRDefault="001F4F75" w:rsidP="00AC5C6D">
      <w:pPr>
        <w:spacing w:after="0" w:line="240" w:lineRule="auto"/>
        <w:ind w:firstLine="567"/>
        <w:jc w:val="both"/>
        <w:rPr>
          <w:rFonts w:ascii="Arial" w:hAnsi="Arial" w:cs="Arial"/>
          <w:sz w:val="24"/>
          <w:szCs w:val="24"/>
          <w:lang w:val="az-Latn-AZ"/>
        </w:rPr>
      </w:pPr>
      <w:r w:rsidRPr="00AC5C6D">
        <w:rPr>
          <w:rFonts w:ascii="Arial" w:hAnsi="Arial" w:cs="Arial"/>
          <w:sz w:val="24"/>
          <w:szCs w:val="24"/>
          <w:lang w:val="az-Latn-AZ"/>
        </w:rPr>
        <w:t xml:space="preserve">“Banklar haqqında” </w:t>
      </w:r>
      <w:r w:rsidRPr="00AC5C6D">
        <w:rPr>
          <w:rFonts w:ascii="Arial" w:eastAsia="Times New Roman" w:hAnsi="Arial" w:cs="Arial"/>
          <w:sz w:val="24"/>
          <w:szCs w:val="24"/>
          <w:lang w:val="az-Latn-AZ"/>
        </w:rPr>
        <w:t>Qanunun</w:t>
      </w:r>
      <w:r w:rsidRPr="00AC5C6D">
        <w:rPr>
          <w:rFonts w:ascii="Arial" w:hAnsi="Arial" w:cs="Arial"/>
          <w:sz w:val="24"/>
          <w:szCs w:val="24"/>
          <w:lang w:val="az-Latn-AZ"/>
        </w:rPr>
        <w:t xml:space="preserve"> 81-ci maddəsi ilə </w:t>
      </w:r>
      <w:r>
        <w:rPr>
          <w:rFonts w:ascii="Arial" w:hAnsi="Arial" w:cs="Arial"/>
          <w:sz w:val="24"/>
          <w:szCs w:val="24"/>
          <w:lang w:val="az-Latn-AZ"/>
        </w:rPr>
        <w:t>k</w:t>
      </w:r>
      <w:r w:rsidR="00C92A30" w:rsidRPr="00AC5C6D">
        <w:rPr>
          <w:rFonts w:ascii="Arial" w:eastAsia="Times New Roman" w:hAnsi="Arial" w:cs="Arial"/>
          <w:sz w:val="24"/>
          <w:szCs w:val="24"/>
          <w:lang w:val="az-Latn-AZ"/>
        </w:rPr>
        <w:t xml:space="preserve">reditorların banka qarşı təsdiqlənmiş tələblərinin təminatı və bankın öz tələblərinin təminatı olan </w:t>
      </w:r>
      <w:r w:rsidR="00C92A30" w:rsidRPr="00AC5C6D">
        <w:rPr>
          <w:rFonts w:ascii="Arial" w:hAnsi="Arial" w:cs="Arial"/>
          <w:sz w:val="24"/>
          <w:szCs w:val="24"/>
          <w:lang w:val="az-Latn-AZ"/>
        </w:rPr>
        <w:t>aktivlərin realiz</w:t>
      </w:r>
      <w:r>
        <w:rPr>
          <w:rFonts w:ascii="Arial" w:hAnsi="Arial" w:cs="Arial"/>
          <w:sz w:val="24"/>
          <w:szCs w:val="24"/>
          <w:lang w:val="az-Latn-AZ"/>
        </w:rPr>
        <w:t>ə qaydası</w:t>
      </w:r>
      <w:r w:rsidR="00C92A30" w:rsidRPr="00AC5C6D">
        <w:rPr>
          <w:rFonts w:ascii="Arial" w:hAnsi="Arial" w:cs="Arial"/>
          <w:sz w:val="24"/>
          <w:szCs w:val="24"/>
          <w:lang w:val="az-Latn-AZ"/>
        </w:rPr>
        <w:t xml:space="preserve"> tənzimlənir. </w:t>
      </w:r>
    </w:p>
    <w:p w14:paraId="7158C9FD" w14:textId="045765A0" w:rsidR="00AC5C6D" w:rsidRDefault="001F4F75" w:rsidP="00AC5C6D">
      <w:pPr>
        <w:spacing w:after="0" w:line="240" w:lineRule="auto"/>
        <w:ind w:firstLine="567"/>
        <w:jc w:val="both"/>
        <w:rPr>
          <w:rFonts w:ascii="Arial" w:eastAsia="Times New Roman" w:hAnsi="Arial" w:cs="Arial"/>
          <w:sz w:val="24"/>
          <w:szCs w:val="24"/>
          <w:lang w:val="az-Latn-AZ"/>
        </w:rPr>
      </w:pPr>
      <w:r w:rsidRPr="001F4F75">
        <w:rPr>
          <w:rFonts w:ascii="Arial" w:hAnsi="Arial" w:cs="Arial"/>
          <w:sz w:val="24"/>
          <w:szCs w:val="24"/>
          <w:lang w:val="az-Latn-AZ"/>
        </w:rPr>
        <w:t>“Banklar haqqında” Qanunun 81-ci</w:t>
      </w:r>
      <w:r>
        <w:rPr>
          <w:rFonts w:ascii="Arial" w:hAnsi="Arial" w:cs="Arial"/>
          <w:sz w:val="24"/>
          <w:szCs w:val="24"/>
          <w:lang w:val="az-Latn-AZ"/>
        </w:rPr>
        <w:t>,</w:t>
      </w:r>
      <w:r w:rsidRPr="001F4F75">
        <w:rPr>
          <w:rFonts w:ascii="Arial" w:hAnsi="Arial" w:cs="Arial"/>
          <w:sz w:val="24"/>
          <w:szCs w:val="24"/>
          <w:lang w:val="az-Latn-AZ"/>
        </w:rPr>
        <w:t xml:space="preserve"> </w:t>
      </w:r>
      <w:r>
        <w:rPr>
          <w:rFonts w:ascii="Arial" w:hAnsi="Arial" w:cs="Arial"/>
          <w:sz w:val="24"/>
          <w:szCs w:val="24"/>
          <w:lang w:val="az-Latn-AZ"/>
        </w:rPr>
        <w:t>habelə İnzibati Prosessual Məcəllənin 131 və 132-ci maddələrinin hüquqi mahiyyəti baxımından l</w:t>
      </w:r>
      <w:r w:rsidR="00C92A30" w:rsidRPr="00AC5C6D">
        <w:rPr>
          <w:rFonts w:ascii="Arial" w:eastAsia="Times New Roman" w:hAnsi="Arial" w:cs="Arial"/>
          <w:sz w:val="24"/>
          <w:szCs w:val="24"/>
          <w:lang w:val="az-Latn-AZ"/>
        </w:rPr>
        <w:t>əğvetmə prosesində olan bankın pozulmuş kredit öhdəliyinə görə kreditorun üçüncü şəxslərə məxsus ipoteka (girov) predmetinə tutmanın yönəldilməsi ilə əlaqədar tələbinə</w:t>
      </w:r>
      <w:r w:rsidR="00102CEF">
        <w:rPr>
          <w:rFonts w:ascii="Arial" w:eastAsia="Times New Roman" w:hAnsi="Arial" w:cs="Arial"/>
          <w:sz w:val="24"/>
          <w:szCs w:val="24"/>
          <w:lang w:val="az-Latn-AZ"/>
        </w:rPr>
        <w:t xml:space="preserve"> inzibati icraat qaydasında deyil,</w:t>
      </w:r>
      <w:r w:rsidR="00C92A30" w:rsidRPr="00AC5C6D">
        <w:rPr>
          <w:rFonts w:ascii="Arial" w:eastAsia="Times New Roman" w:hAnsi="Arial" w:cs="Arial"/>
          <w:sz w:val="24"/>
          <w:szCs w:val="24"/>
          <w:lang w:val="az-Latn-AZ"/>
        </w:rPr>
        <w:t xml:space="preserve"> mülki (iddia) icraat qaydasında baxılmalıdır.</w:t>
      </w:r>
      <w:bookmarkEnd w:id="20"/>
    </w:p>
    <w:p w14:paraId="7B1FA00E" w14:textId="7649E598" w:rsidR="00577736" w:rsidRDefault="00577736" w:rsidP="00AC5C6D">
      <w:pPr>
        <w:spacing w:after="0" w:line="240" w:lineRule="auto"/>
        <w:ind w:firstLine="567"/>
        <w:jc w:val="both"/>
        <w:rPr>
          <w:rFonts w:ascii="Arial" w:eastAsia="Times New Roman" w:hAnsi="Arial" w:cs="Arial"/>
          <w:sz w:val="24"/>
          <w:szCs w:val="24"/>
          <w:lang w:val="az-Latn-AZ"/>
        </w:rPr>
      </w:pPr>
      <w:r w:rsidRPr="00AC5C6D">
        <w:rPr>
          <w:rFonts w:ascii="Arial" w:eastAsia="Times New Roman" w:hAnsi="Arial" w:cs="Arial"/>
          <w:sz w:val="24"/>
          <w:szCs w:val="24"/>
          <w:lang w:val="az-Latn-AZ"/>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14:paraId="5A3FAFA7" w14:textId="77777777" w:rsidR="001F4F75" w:rsidRDefault="001F4F75" w:rsidP="00AC5C6D">
      <w:pPr>
        <w:spacing w:after="0" w:line="240" w:lineRule="auto"/>
        <w:ind w:firstLine="567"/>
        <w:jc w:val="both"/>
        <w:rPr>
          <w:rFonts w:ascii="Arial" w:eastAsia="Times New Roman" w:hAnsi="Arial" w:cs="Arial"/>
          <w:sz w:val="24"/>
          <w:szCs w:val="24"/>
          <w:lang w:val="az-Latn-AZ"/>
        </w:rPr>
      </w:pPr>
    </w:p>
    <w:p w14:paraId="20DFE751" w14:textId="0F5050F2" w:rsidR="00FA64B6" w:rsidRDefault="00FA64B6" w:rsidP="007700D5">
      <w:pPr>
        <w:spacing w:after="0" w:line="240" w:lineRule="auto"/>
        <w:ind w:firstLine="567"/>
        <w:jc w:val="center"/>
        <w:rPr>
          <w:rFonts w:ascii="Arial" w:eastAsia="Times New Roman" w:hAnsi="Arial" w:cs="Arial"/>
          <w:sz w:val="24"/>
          <w:szCs w:val="24"/>
          <w:lang w:val="az-Latn-AZ"/>
        </w:rPr>
      </w:pPr>
      <w:r w:rsidRPr="00AC5C6D">
        <w:rPr>
          <w:rFonts w:ascii="Arial" w:eastAsia="Times New Roman" w:hAnsi="Arial" w:cs="Arial"/>
          <w:b/>
          <w:bCs/>
          <w:sz w:val="24"/>
          <w:szCs w:val="24"/>
          <w:lang w:val="az-Latn-AZ"/>
        </w:rPr>
        <w:t>QƏRARA  ALDI:</w:t>
      </w:r>
      <w:r w:rsidRPr="00AC5C6D">
        <w:rPr>
          <w:rFonts w:ascii="Arial" w:eastAsia="Times New Roman" w:hAnsi="Arial" w:cs="Arial"/>
          <w:sz w:val="24"/>
          <w:szCs w:val="24"/>
          <w:lang w:val="az-Latn-AZ"/>
        </w:rPr>
        <w:t> </w:t>
      </w:r>
    </w:p>
    <w:p w14:paraId="5F43A428" w14:textId="77777777" w:rsidR="00AC5C6D" w:rsidRPr="00AC5C6D" w:rsidRDefault="00AC5C6D" w:rsidP="00AC5C6D">
      <w:pPr>
        <w:spacing w:after="0" w:line="240" w:lineRule="auto"/>
        <w:ind w:firstLine="567"/>
        <w:jc w:val="both"/>
        <w:rPr>
          <w:rFonts w:ascii="Arial" w:eastAsia="Times New Roman" w:hAnsi="Arial" w:cs="Arial"/>
          <w:sz w:val="24"/>
          <w:szCs w:val="24"/>
          <w:lang w:val="az-Latn-AZ"/>
        </w:rPr>
      </w:pPr>
    </w:p>
    <w:p w14:paraId="56C761ED" w14:textId="5B49E788" w:rsidR="001F4F75" w:rsidRDefault="00FA64B6" w:rsidP="001F4F75">
      <w:pPr>
        <w:spacing w:after="0" w:line="240" w:lineRule="auto"/>
        <w:ind w:firstLine="567"/>
        <w:jc w:val="both"/>
        <w:rPr>
          <w:rFonts w:ascii="Arial" w:hAnsi="Arial" w:cs="Arial"/>
          <w:sz w:val="24"/>
          <w:szCs w:val="24"/>
          <w:lang w:val="az-Latn-AZ"/>
        </w:rPr>
      </w:pPr>
      <w:r w:rsidRPr="00AC5C6D">
        <w:rPr>
          <w:rFonts w:ascii="Arial" w:eastAsia="Times New Roman" w:hAnsi="Arial" w:cs="Arial"/>
          <w:sz w:val="24"/>
          <w:szCs w:val="24"/>
          <w:lang w:val="az-Latn-AZ"/>
        </w:rPr>
        <w:t xml:space="preserve">1.  </w:t>
      </w:r>
      <w:r w:rsidR="001F4F75" w:rsidRPr="00AC5C6D">
        <w:rPr>
          <w:rFonts w:ascii="Arial" w:hAnsi="Arial" w:cs="Arial"/>
          <w:sz w:val="24"/>
          <w:szCs w:val="24"/>
          <w:lang w:val="az-Latn-AZ"/>
        </w:rPr>
        <w:t xml:space="preserve">“Banklar haqqında” </w:t>
      </w:r>
      <w:r w:rsidR="001F4F75">
        <w:rPr>
          <w:rFonts w:ascii="Arial" w:hAnsi="Arial" w:cs="Arial"/>
          <w:sz w:val="24"/>
          <w:szCs w:val="24"/>
          <w:lang w:val="az-Latn-AZ"/>
        </w:rPr>
        <w:t xml:space="preserve">Azərbaycan Respublikası </w:t>
      </w:r>
      <w:r w:rsidR="001F4F75" w:rsidRPr="00AC5C6D">
        <w:rPr>
          <w:rFonts w:ascii="Arial" w:eastAsia="Times New Roman" w:hAnsi="Arial" w:cs="Arial"/>
          <w:sz w:val="24"/>
          <w:szCs w:val="24"/>
          <w:lang w:val="az-Latn-AZ"/>
        </w:rPr>
        <w:t>Qanunun</w:t>
      </w:r>
      <w:r w:rsidR="001F4F75">
        <w:rPr>
          <w:rFonts w:ascii="Arial" w:eastAsia="Times New Roman" w:hAnsi="Arial" w:cs="Arial"/>
          <w:sz w:val="24"/>
          <w:szCs w:val="24"/>
          <w:lang w:val="az-Latn-AZ"/>
        </w:rPr>
        <w:t>un</w:t>
      </w:r>
      <w:r w:rsidR="001F4F75" w:rsidRPr="00AC5C6D">
        <w:rPr>
          <w:rFonts w:ascii="Arial" w:hAnsi="Arial" w:cs="Arial"/>
          <w:sz w:val="24"/>
          <w:szCs w:val="24"/>
          <w:lang w:val="az-Latn-AZ"/>
        </w:rPr>
        <w:t xml:space="preserve"> 81-ci maddəsi ilə </w:t>
      </w:r>
      <w:r w:rsidR="001F4F75">
        <w:rPr>
          <w:rFonts w:ascii="Arial" w:hAnsi="Arial" w:cs="Arial"/>
          <w:sz w:val="24"/>
          <w:szCs w:val="24"/>
          <w:lang w:val="az-Latn-AZ"/>
        </w:rPr>
        <w:t>k</w:t>
      </w:r>
      <w:r w:rsidR="001F4F75" w:rsidRPr="00AC5C6D">
        <w:rPr>
          <w:rFonts w:ascii="Arial" w:eastAsia="Times New Roman" w:hAnsi="Arial" w:cs="Arial"/>
          <w:sz w:val="24"/>
          <w:szCs w:val="24"/>
          <w:lang w:val="az-Latn-AZ"/>
        </w:rPr>
        <w:t xml:space="preserve">reditorların banka qarşı təsdiqlənmiş tələblərinin təminatı və bankın öz tələblərinin təminatı olan </w:t>
      </w:r>
      <w:r w:rsidR="001F4F75" w:rsidRPr="00AC5C6D">
        <w:rPr>
          <w:rFonts w:ascii="Arial" w:hAnsi="Arial" w:cs="Arial"/>
          <w:sz w:val="24"/>
          <w:szCs w:val="24"/>
          <w:lang w:val="az-Latn-AZ"/>
        </w:rPr>
        <w:t>aktivlərin realiz</w:t>
      </w:r>
      <w:r w:rsidR="001F4F75">
        <w:rPr>
          <w:rFonts w:ascii="Arial" w:hAnsi="Arial" w:cs="Arial"/>
          <w:sz w:val="24"/>
          <w:szCs w:val="24"/>
          <w:lang w:val="az-Latn-AZ"/>
        </w:rPr>
        <w:t>ə qaydası</w:t>
      </w:r>
      <w:r w:rsidR="001F4F75" w:rsidRPr="00AC5C6D">
        <w:rPr>
          <w:rFonts w:ascii="Arial" w:hAnsi="Arial" w:cs="Arial"/>
          <w:sz w:val="24"/>
          <w:szCs w:val="24"/>
          <w:lang w:val="az-Latn-AZ"/>
        </w:rPr>
        <w:t xml:space="preserve"> tənzimlənir. </w:t>
      </w:r>
    </w:p>
    <w:p w14:paraId="3A0499F7" w14:textId="6DCBEC61" w:rsidR="001F4F75" w:rsidRDefault="001F4F75" w:rsidP="001F4F75">
      <w:pPr>
        <w:spacing w:after="0" w:line="240" w:lineRule="auto"/>
        <w:ind w:firstLine="567"/>
        <w:jc w:val="both"/>
        <w:rPr>
          <w:rFonts w:ascii="Arial" w:eastAsia="Times New Roman" w:hAnsi="Arial" w:cs="Arial"/>
          <w:sz w:val="24"/>
          <w:szCs w:val="24"/>
          <w:lang w:val="az-Latn-AZ"/>
        </w:rPr>
      </w:pPr>
      <w:r w:rsidRPr="001F4F75">
        <w:rPr>
          <w:rFonts w:ascii="Arial" w:hAnsi="Arial" w:cs="Arial"/>
          <w:sz w:val="24"/>
          <w:szCs w:val="24"/>
          <w:lang w:val="az-Latn-AZ"/>
        </w:rPr>
        <w:lastRenderedPageBreak/>
        <w:t xml:space="preserve">“Banklar haqqında” </w:t>
      </w:r>
      <w:r>
        <w:rPr>
          <w:rFonts w:ascii="Arial" w:hAnsi="Arial" w:cs="Arial"/>
          <w:sz w:val="24"/>
          <w:szCs w:val="24"/>
          <w:lang w:val="az-Latn-AZ"/>
        </w:rPr>
        <w:t xml:space="preserve">Azərbaycan Respublikası </w:t>
      </w:r>
      <w:r w:rsidRPr="001F4F75">
        <w:rPr>
          <w:rFonts w:ascii="Arial" w:hAnsi="Arial" w:cs="Arial"/>
          <w:sz w:val="24"/>
          <w:szCs w:val="24"/>
          <w:lang w:val="az-Latn-AZ"/>
        </w:rPr>
        <w:t>Qanunun</w:t>
      </w:r>
      <w:r>
        <w:rPr>
          <w:rFonts w:ascii="Arial" w:hAnsi="Arial" w:cs="Arial"/>
          <w:sz w:val="24"/>
          <w:szCs w:val="24"/>
          <w:lang w:val="az-Latn-AZ"/>
        </w:rPr>
        <w:t>un</w:t>
      </w:r>
      <w:r w:rsidRPr="001F4F75">
        <w:rPr>
          <w:rFonts w:ascii="Arial" w:hAnsi="Arial" w:cs="Arial"/>
          <w:sz w:val="24"/>
          <w:szCs w:val="24"/>
          <w:lang w:val="az-Latn-AZ"/>
        </w:rPr>
        <w:t xml:space="preserve"> 81-ci</w:t>
      </w:r>
      <w:r>
        <w:rPr>
          <w:rFonts w:ascii="Arial" w:hAnsi="Arial" w:cs="Arial"/>
          <w:sz w:val="24"/>
          <w:szCs w:val="24"/>
          <w:lang w:val="az-Latn-AZ"/>
        </w:rPr>
        <w:t>,</w:t>
      </w:r>
      <w:r w:rsidRPr="001F4F75">
        <w:rPr>
          <w:rFonts w:ascii="Arial" w:hAnsi="Arial" w:cs="Arial"/>
          <w:sz w:val="24"/>
          <w:szCs w:val="24"/>
          <w:lang w:val="az-Latn-AZ"/>
        </w:rPr>
        <w:t xml:space="preserve"> </w:t>
      </w:r>
      <w:r>
        <w:rPr>
          <w:rFonts w:ascii="Arial" w:hAnsi="Arial" w:cs="Arial"/>
          <w:sz w:val="24"/>
          <w:szCs w:val="24"/>
          <w:lang w:val="az-Latn-AZ"/>
        </w:rPr>
        <w:t>habelə Azərbaycan Respublikası İnzibati Prosessual Məcəlləsinin 131 və 132-ci maddələrinin hüquqi mahiyyəti baxımından l</w:t>
      </w:r>
      <w:r w:rsidRPr="00AC5C6D">
        <w:rPr>
          <w:rFonts w:ascii="Arial" w:eastAsia="Times New Roman" w:hAnsi="Arial" w:cs="Arial"/>
          <w:sz w:val="24"/>
          <w:szCs w:val="24"/>
          <w:lang w:val="az-Latn-AZ"/>
        </w:rPr>
        <w:t xml:space="preserve">əğvetmə prosesində olan bankın pozulmuş kredit öhdəliyinə görə kreditorun üçüncü şəxslərə məxsus ipoteka (girov) predmetinə tutmanın yönəldilməsi ilə əlaqədar tələbinə </w:t>
      </w:r>
      <w:r w:rsidR="00102CEF">
        <w:rPr>
          <w:rFonts w:ascii="Arial" w:eastAsia="Times New Roman" w:hAnsi="Arial" w:cs="Arial"/>
          <w:sz w:val="24"/>
          <w:szCs w:val="24"/>
          <w:lang w:val="az-Latn-AZ"/>
        </w:rPr>
        <w:t>inzibati icraat qaydasında deyil,</w:t>
      </w:r>
      <w:r w:rsidR="00102CEF" w:rsidRPr="00AC5C6D">
        <w:rPr>
          <w:rFonts w:ascii="Arial" w:eastAsia="Times New Roman" w:hAnsi="Arial" w:cs="Arial"/>
          <w:sz w:val="24"/>
          <w:szCs w:val="24"/>
          <w:lang w:val="az-Latn-AZ"/>
        </w:rPr>
        <w:t xml:space="preserve"> </w:t>
      </w:r>
      <w:r w:rsidRPr="00AC5C6D">
        <w:rPr>
          <w:rFonts w:ascii="Arial" w:eastAsia="Times New Roman" w:hAnsi="Arial" w:cs="Arial"/>
          <w:sz w:val="24"/>
          <w:szCs w:val="24"/>
          <w:lang w:val="az-Latn-AZ"/>
        </w:rPr>
        <w:t>mülki (iddia) icraat qaydasında baxılmalıdır.</w:t>
      </w:r>
    </w:p>
    <w:p w14:paraId="0EC95AE1" w14:textId="4B6BA126" w:rsidR="00FA64B6" w:rsidRPr="00AC5C6D" w:rsidRDefault="00E11E09" w:rsidP="00AC5C6D">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2</w:t>
      </w:r>
      <w:r w:rsidR="00FA64B6" w:rsidRPr="00AC5C6D">
        <w:rPr>
          <w:rFonts w:ascii="Arial" w:eastAsia="Times New Roman" w:hAnsi="Arial" w:cs="Arial"/>
          <w:sz w:val="24"/>
          <w:szCs w:val="24"/>
          <w:lang w:val="az-Latn-AZ"/>
        </w:rPr>
        <w:t>. Qərar dərc edildiyi gündən qüvvəyə minir.</w:t>
      </w:r>
    </w:p>
    <w:p w14:paraId="5DB01233" w14:textId="7D1EFC67" w:rsidR="00FA64B6" w:rsidRPr="00AC5C6D" w:rsidRDefault="00E11E09" w:rsidP="00AC5C6D">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3</w:t>
      </w:r>
      <w:r w:rsidR="00FA64B6" w:rsidRPr="00AC5C6D">
        <w:rPr>
          <w:rFonts w:ascii="Arial" w:eastAsia="Times New Roman" w:hAnsi="Arial" w:cs="Arial"/>
          <w:sz w:val="24"/>
          <w:szCs w:val="24"/>
          <w:lang w:val="az-Latn-AZ"/>
        </w:rPr>
        <w:t>. 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46B70BAA" w14:textId="5007C0DA" w:rsidR="00FA64B6" w:rsidRPr="00AC5C6D" w:rsidRDefault="00E11E09" w:rsidP="00AC5C6D">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4</w:t>
      </w:r>
      <w:r w:rsidR="00FA64B6" w:rsidRPr="00AC5C6D">
        <w:rPr>
          <w:rFonts w:ascii="Arial" w:eastAsia="Times New Roman" w:hAnsi="Arial" w:cs="Arial"/>
          <w:sz w:val="24"/>
          <w:szCs w:val="24"/>
          <w:lang w:val="az-Latn-AZ"/>
        </w:rPr>
        <w:t>. Qərar qətidir, heç bir orqan və ya şəxs tərəfindən ləğv edilə, dəyişdirilə və ya rəsmi təfsir edilə bilməz.</w:t>
      </w:r>
    </w:p>
    <w:p w14:paraId="77474A20" w14:textId="77777777" w:rsidR="00FA64B6" w:rsidRPr="00AC5C6D" w:rsidRDefault="00FA64B6" w:rsidP="00AC5C6D">
      <w:pPr>
        <w:spacing w:after="0" w:line="240" w:lineRule="auto"/>
        <w:ind w:firstLine="567"/>
        <w:jc w:val="both"/>
        <w:rPr>
          <w:rFonts w:ascii="Arial" w:eastAsia="Times New Roman" w:hAnsi="Arial" w:cs="Arial"/>
          <w:sz w:val="24"/>
          <w:szCs w:val="24"/>
          <w:lang w:val="az-Latn-AZ"/>
        </w:rPr>
      </w:pPr>
      <w:r w:rsidRPr="00AC5C6D">
        <w:rPr>
          <w:rFonts w:ascii="Arial" w:eastAsia="Times New Roman" w:hAnsi="Arial" w:cs="Arial"/>
          <w:sz w:val="24"/>
          <w:szCs w:val="24"/>
          <w:lang w:val="az-Latn-AZ"/>
        </w:rPr>
        <w:t> </w:t>
      </w:r>
    </w:p>
    <w:p w14:paraId="14E19E70" w14:textId="173E1E52" w:rsidR="00FA64B6" w:rsidRPr="00AC5C6D" w:rsidRDefault="00FA64B6" w:rsidP="00AC5C6D">
      <w:pPr>
        <w:spacing w:after="0" w:line="240" w:lineRule="auto"/>
        <w:ind w:firstLine="567"/>
        <w:jc w:val="both"/>
        <w:rPr>
          <w:rFonts w:ascii="Arial" w:eastAsia="Times New Roman" w:hAnsi="Arial" w:cs="Arial"/>
          <w:sz w:val="24"/>
          <w:szCs w:val="24"/>
          <w:lang w:val="az-Latn-AZ"/>
        </w:rPr>
      </w:pPr>
      <w:r w:rsidRPr="00AC5C6D">
        <w:rPr>
          <w:rFonts w:ascii="Arial" w:eastAsia="Times New Roman" w:hAnsi="Arial" w:cs="Arial"/>
          <w:sz w:val="24"/>
          <w:szCs w:val="24"/>
          <w:lang w:val="az-Latn-AZ"/>
        </w:rPr>
        <w:t>    </w:t>
      </w:r>
    </w:p>
    <w:p w14:paraId="2E87D98C" w14:textId="77777777" w:rsidR="00FA64B6" w:rsidRPr="00AC5C6D" w:rsidRDefault="00FA64B6" w:rsidP="00AC5C6D">
      <w:pPr>
        <w:spacing w:after="0" w:line="240" w:lineRule="auto"/>
        <w:ind w:firstLine="567"/>
        <w:jc w:val="both"/>
        <w:rPr>
          <w:rFonts w:ascii="Arial" w:eastAsia="Times New Roman" w:hAnsi="Arial" w:cs="Arial"/>
          <w:sz w:val="24"/>
          <w:szCs w:val="24"/>
          <w:lang w:val="az-Latn-AZ"/>
        </w:rPr>
      </w:pPr>
      <w:r w:rsidRPr="00AC5C6D">
        <w:rPr>
          <w:rFonts w:ascii="Arial" w:eastAsia="Times New Roman" w:hAnsi="Arial" w:cs="Arial"/>
          <w:sz w:val="24"/>
          <w:szCs w:val="24"/>
          <w:lang w:val="az-Latn-AZ"/>
        </w:rPr>
        <w:t> </w:t>
      </w:r>
    </w:p>
    <w:p w14:paraId="2CB1A5CE" w14:textId="559ABD78" w:rsidR="00FA64B6" w:rsidRPr="00AC5C6D" w:rsidRDefault="00FA64B6" w:rsidP="00AC5C6D">
      <w:pPr>
        <w:spacing w:after="0" w:line="240" w:lineRule="auto"/>
        <w:ind w:firstLine="567"/>
        <w:jc w:val="both"/>
        <w:rPr>
          <w:rFonts w:ascii="Arial" w:eastAsia="Times New Roman" w:hAnsi="Arial" w:cs="Arial"/>
          <w:b/>
          <w:bCs/>
          <w:sz w:val="24"/>
          <w:szCs w:val="24"/>
          <w:lang w:val="az-Latn-AZ"/>
        </w:rPr>
      </w:pPr>
      <w:r w:rsidRPr="00AC5C6D">
        <w:rPr>
          <w:rFonts w:ascii="Arial" w:eastAsia="Times New Roman" w:hAnsi="Arial" w:cs="Arial"/>
          <w:b/>
          <w:bCs/>
          <w:sz w:val="24"/>
          <w:szCs w:val="24"/>
          <w:lang w:val="az-Latn-AZ"/>
        </w:rPr>
        <w:t>Sədr                                             </w:t>
      </w:r>
      <w:r w:rsidRPr="00AC5C6D">
        <w:rPr>
          <w:rFonts w:ascii="Arial" w:eastAsia="Times New Roman" w:hAnsi="Arial" w:cs="Arial"/>
          <w:b/>
          <w:bCs/>
          <w:sz w:val="24"/>
          <w:szCs w:val="24"/>
          <w:lang w:val="az-Latn-AZ"/>
        </w:rPr>
        <w:tab/>
      </w:r>
      <w:r w:rsidRPr="00AC5C6D">
        <w:rPr>
          <w:rFonts w:ascii="Arial" w:eastAsia="Times New Roman" w:hAnsi="Arial" w:cs="Arial"/>
          <w:b/>
          <w:bCs/>
          <w:sz w:val="24"/>
          <w:szCs w:val="24"/>
          <w:lang w:val="az-Latn-AZ"/>
        </w:rPr>
        <w:tab/>
        <w:t>                       </w:t>
      </w:r>
      <w:r w:rsidR="00AC5C6D">
        <w:rPr>
          <w:rFonts w:ascii="Arial" w:eastAsia="Times New Roman" w:hAnsi="Arial" w:cs="Arial"/>
          <w:b/>
          <w:bCs/>
          <w:sz w:val="24"/>
          <w:szCs w:val="24"/>
          <w:lang w:val="az-Latn-AZ"/>
        </w:rPr>
        <w:t xml:space="preserve">            </w:t>
      </w:r>
      <w:r w:rsidRPr="00AC5C6D">
        <w:rPr>
          <w:rFonts w:ascii="Arial" w:eastAsia="Times New Roman" w:hAnsi="Arial" w:cs="Arial"/>
          <w:b/>
          <w:bCs/>
          <w:sz w:val="24"/>
          <w:szCs w:val="24"/>
          <w:lang w:val="az-Latn-AZ"/>
        </w:rPr>
        <w:t>Fərhad Abdullayev</w:t>
      </w:r>
    </w:p>
    <w:p w14:paraId="3632906D" w14:textId="2B022A87" w:rsidR="00FA64B6" w:rsidRPr="00AC5C6D" w:rsidRDefault="00FA64B6" w:rsidP="00AC5C6D">
      <w:pPr>
        <w:spacing w:after="0" w:line="240" w:lineRule="auto"/>
        <w:ind w:firstLine="567"/>
        <w:jc w:val="both"/>
        <w:rPr>
          <w:rFonts w:ascii="Arial" w:eastAsia="Times New Roman" w:hAnsi="Arial" w:cs="Arial"/>
          <w:sz w:val="24"/>
          <w:szCs w:val="24"/>
          <w:lang w:val="az-Latn-AZ"/>
        </w:rPr>
      </w:pPr>
    </w:p>
    <w:sectPr w:rsidR="00FA64B6" w:rsidRPr="00AC5C6D" w:rsidSect="00E26120">
      <w:footerReference w:type="default" r:id="rId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7827" w14:textId="77777777" w:rsidR="00CE5BA1" w:rsidRDefault="00CE5BA1" w:rsidP="00595527">
      <w:pPr>
        <w:spacing w:after="0" w:line="240" w:lineRule="auto"/>
      </w:pPr>
      <w:r>
        <w:separator/>
      </w:r>
    </w:p>
  </w:endnote>
  <w:endnote w:type="continuationSeparator" w:id="0">
    <w:p w14:paraId="692509C4" w14:textId="77777777" w:rsidR="00CE5BA1" w:rsidRDefault="00CE5BA1" w:rsidP="0059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AzLat">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imes Roman AzLat">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836117"/>
      <w:docPartObj>
        <w:docPartGallery w:val="Page Numbers (Bottom of Page)"/>
        <w:docPartUnique/>
      </w:docPartObj>
    </w:sdtPr>
    <w:sdtContent>
      <w:p w14:paraId="18EC43D8" w14:textId="77777777" w:rsidR="00B27157" w:rsidRDefault="00A01E12">
        <w:pPr>
          <w:pStyle w:val="a6"/>
          <w:jc w:val="right"/>
        </w:pPr>
        <w:r>
          <w:fldChar w:fldCharType="begin"/>
        </w:r>
        <w:r w:rsidR="001F0404">
          <w:instrText>PAGE   \* MERGEFORMAT</w:instrText>
        </w:r>
        <w:r>
          <w:fldChar w:fldCharType="separate"/>
        </w:r>
        <w:r w:rsidR="000A2832">
          <w:rPr>
            <w:noProof/>
          </w:rPr>
          <w:t>27</w:t>
        </w:r>
        <w:r>
          <w:rPr>
            <w:noProof/>
          </w:rPr>
          <w:fldChar w:fldCharType="end"/>
        </w:r>
      </w:p>
    </w:sdtContent>
  </w:sdt>
  <w:p w14:paraId="3AF37B4D" w14:textId="77777777" w:rsidR="00B27157" w:rsidRDefault="00B271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BB685" w14:textId="77777777" w:rsidR="00CE5BA1" w:rsidRDefault="00CE5BA1" w:rsidP="00595527">
      <w:pPr>
        <w:spacing w:after="0" w:line="240" w:lineRule="auto"/>
      </w:pPr>
      <w:r>
        <w:separator/>
      </w:r>
    </w:p>
  </w:footnote>
  <w:footnote w:type="continuationSeparator" w:id="0">
    <w:p w14:paraId="7C92211A" w14:textId="77777777" w:rsidR="00CE5BA1" w:rsidRDefault="00CE5BA1" w:rsidP="00595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C91"/>
    <w:multiLevelType w:val="multilevel"/>
    <w:tmpl w:val="D98EC406"/>
    <w:lvl w:ilvl="0">
      <w:start w:val="1"/>
      <w:numFmt w:val="decimal"/>
      <w:lvlText w:val="3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8540A"/>
    <w:multiLevelType w:val="multilevel"/>
    <w:tmpl w:val="830855D2"/>
    <w:lvl w:ilvl="0">
      <w:start w:val="1"/>
      <w:numFmt w:val="decimal"/>
      <w:lvlText w:val="%1."/>
      <w:lvlJc w:val="left"/>
      <w:rPr>
        <w:rFonts w:ascii="Arial" w:eastAsia="Arial" w:hAnsi="Arial" w:cs="Arial"/>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920457"/>
    <w:multiLevelType w:val="multilevel"/>
    <w:tmpl w:val="6D3CFA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825C2"/>
    <w:multiLevelType w:val="multilevel"/>
    <w:tmpl w:val="5D24BF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FF2017"/>
    <w:multiLevelType w:val="multilevel"/>
    <w:tmpl w:val="80B8932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1C0277"/>
    <w:multiLevelType w:val="hybridMultilevel"/>
    <w:tmpl w:val="FDECE54A"/>
    <w:lvl w:ilvl="0" w:tplc="260CF40C">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5C67811"/>
    <w:multiLevelType w:val="hybridMultilevel"/>
    <w:tmpl w:val="78A83A12"/>
    <w:lvl w:ilvl="0" w:tplc="F022FF8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172D83"/>
    <w:multiLevelType w:val="multilevel"/>
    <w:tmpl w:val="7E8A05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144FE9"/>
    <w:multiLevelType w:val="multilevel"/>
    <w:tmpl w:val="D0862D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BF7847"/>
    <w:multiLevelType w:val="hybridMultilevel"/>
    <w:tmpl w:val="F392CECE"/>
    <w:lvl w:ilvl="0" w:tplc="384C2392">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0" w15:restartNumberingAfterBreak="0">
    <w:nsid w:val="5A303AD5"/>
    <w:multiLevelType w:val="multilevel"/>
    <w:tmpl w:val="9384B8E4"/>
    <w:lvl w:ilvl="0">
      <w:start w:val="1"/>
      <w:numFmt w:val="upperLetter"/>
      <w:lvlText w:val="%1)"/>
      <w:lvlJc w:val="left"/>
      <w:rPr>
        <w:rFonts w:ascii="Arial" w:eastAsia="Arial" w:hAnsi="Arial" w:cs="Arial"/>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18545E"/>
    <w:multiLevelType w:val="multilevel"/>
    <w:tmpl w:val="CA2464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651746"/>
    <w:multiLevelType w:val="hybridMultilevel"/>
    <w:tmpl w:val="3D229B7C"/>
    <w:lvl w:ilvl="0" w:tplc="EA4045AC">
      <w:numFmt w:val="bullet"/>
      <w:lvlText w:val="-"/>
      <w:lvlJc w:val="left"/>
      <w:pPr>
        <w:ind w:left="927" w:hanging="360"/>
      </w:pPr>
      <w:rPr>
        <w:rFonts w:ascii="Arial" w:eastAsiaTheme="minorEastAsia" w:hAnsi="Arial" w:cs="Arial"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72045144"/>
    <w:multiLevelType w:val="hybridMultilevel"/>
    <w:tmpl w:val="534C1634"/>
    <w:lvl w:ilvl="0" w:tplc="293A0D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83F6584"/>
    <w:multiLevelType w:val="hybridMultilevel"/>
    <w:tmpl w:val="5F64DB80"/>
    <w:lvl w:ilvl="0" w:tplc="C35089F8">
      <w:start w:val="70"/>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5" w15:restartNumberingAfterBreak="0">
    <w:nsid w:val="785359C9"/>
    <w:multiLevelType w:val="multilevel"/>
    <w:tmpl w:val="8BBE9C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253BFF"/>
    <w:multiLevelType w:val="hybridMultilevel"/>
    <w:tmpl w:val="C65441CE"/>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16cid:durableId="1914926976">
    <w:abstractNumId w:val="6"/>
  </w:num>
  <w:num w:numId="2" w16cid:durableId="237713605">
    <w:abstractNumId w:val="16"/>
  </w:num>
  <w:num w:numId="3" w16cid:durableId="1028529397">
    <w:abstractNumId w:val="14"/>
  </w:num>
  <w:num w:numId="4" w16cid:durableId="612060633">
    <w:abstractNumId w:val="12"/>
  </w:num>
  <w:num w:numId="5" w16cid:durableId="952438915">
    <w:abstractNumId w:val="13"/>
  </w:num>
  <w:num w:numId="6" w16cid:durableId="1116291942">
    <w:abstractNumId w:val="8"/>
  </w:num>
  <w:num w:numId="7" w16cid:durableId="1798448091">
    <w:abstractNumId w:val="9"/>
  </w:num>
  <w:num w:numId="8" w16cid:durableId="1246842433">
    <w:abstractNumId w:val="2"/>
  </w:num>
  <w:num w:numId="9" w16cid:durableId="1305698761">
    <w:abstractNumId w:val="4"/>
  </w:num>
  <w:num w:numId="10" w16cid:durableId="736636859">
    <w:abstractNumId w:val="7"/>
  </w:num>
  <w:num w:numId="11" w16cid:durableId="1775124990">
    <w:abstractNumId w:val="5"/>
  </w:num>
  <w:num w:numId="12" w16cid:durableId="285623246">
    <w:abstractNumId w:val="0"/>
  </w:num>
  <w:num w:numId="13" w16cid:durableId="206574598">
    <w:abstractNumId w:val="3"/>
  </w:num>
  <w:num w:numId="14" w16cid:durableId="700056167">
    <w:abstractNumId w:val="11"/>
  </w:num>
  <w:num w:numId="15" w16cid:durableId="126165566">
    <w:abstractNumId w:val="15"/>
  </w:num>
  <w:num w:numId="16" w16cid:durableId="1198204741">
    <w:abstractNumId w:val="1"/>
  </w:num>
  <w:num w:numId="17" w16cid:durableId="20150361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27"/>
    <w:rsid w:val="000035D0"/>
    <w:rsid w:val="0000383D"/>
    <w:rsid w:val="00004865"/>
    <w:rsid w:val="000078E0"/>
    <w:rsid w:val="00010336"/>
    <w:rsid w:val="0001106B"/>
    <w:rsid w:val="000112C5"/>
    <w:rsid w:val="00013517"/>
    <w:rsid w:val="000135BC"/>
    <w:rsid w:val="00013C48"/>
    <w:rsid w:val="00015E9C"/>
    <w:rsid w:val="00016E47"/>
    <w:rsid w:val="000177BB"/>
    <w:rsid w:val="00017923"/>
    <w:rsid w:val="00021F7A"/>
    <w:rsid w:val="00022B2C"/>
    <w:rsid w:val="000243F2"/>
    <w:rsid w:val="000245BD"/>
    <w:rsid w:val="00024BFC"/>
    <w:rsid w:val="000270A6"/>
    <w:rsid w:val="00030A5C"/>
    <w:rsid w:val="00030E07"/>
    <w:rsid w:val="000318AD"/>
    <w:rsid w:val="0003591F"/>
    <w:rsid w:val="00040013"/>
    <w:rsid w:val="00040511"/>
    <w:rsid w:val="00040C3B"/>
    <w:rsid w:val="00042106"/>
    <w:rsid w:val="000444B1"/>
    <w:rsid w:val="00046345"/>
    <w:rsid w:val="0005042C"/>
    <w:rsid w:val="00051348"/>
    <w:rsid w:val="00051704"/>
    <w:rsid w:val="00051EE5"/>
    <w:rsid w:val="00052E74"/>
    <w:rsid w:val="00062E34"/>
    <w:rsid w:val="00063289"/>
    <w:rsid w:val="00064BF5"/>
    <w:rsid w:val="000664F0"/>
    <w:rsid w:val="0006658F"/>
    <w:rsid w:val="00066AD2"/>
    <w:rsid w:val="00067D84"/>
    <w:rsid w:val="00070C32"/>
    <w:rsid w:val="00073449"/>
    <w:rsid w:val="000736C3"/>
    <w:rsid w:val="00076A44"/>
    <w:rsid w:val="00080222"/>
    <w:rsid w:val="00083221"/>
    <w:rsid w:val="000848E0"/>
    <w:rsid w:val="00085521"/>
    <w:rsid w:val="00086924"/>
    <w:rsid w:val="0009533C"/>
    <w:rsid w:val="0009604E"/>
    <w:rsid w:val="00097BF1"/>
    <w:rsid w:val="000A0DB6"/>
    <w:rsid w:val="000A2832"/>
    <w:rsid w:val="000A4ECC"/>
    <w:rsid w:val="000A5E42"/>
    <w:rsid w:val="000A5F37"/>
    <w:rsid w:val="000B142D"/>
    <w:rsid w:val="000B2029"/>
    <w:rsid w:val="000B424E"/>
    <w:rsid w:val="000B4F0B"/>
    <w:rsid w:val="000B67AB"/>
    <w:rsid w:val="000C01E2"/>
    <w:rsid w:val="000C24D7"/>
    <w:rsid w:val="000C3627"/>
    <w:rsid w:val="000C4A34"/>
    <w:rsid w:val="000C764B"/>
    <w:rsid w:val="000D578E"/>
    <w:rsid w:val="000D62E6"/>
    <w:rsid w:val="000E2A20"/>
    <w:rsid w:val="000E6DE3"/>
    <w:rsid w:val="000F076E"/>
    <w:rsid w:val="000F2758"/>
    <w:rsid w:val="000F4A8D"/>
    <w:rsid w:val="000F4B45"/>
    <w:rsid w:val="000F5075"/>
    <w:rsid w:val="000F55C3"/>
    <w:rsid w:val="000F561B"/>
    <w:rsid w:val="000F5DC9"/>
    <w:rsid w:val="00100997"/>
    <w:rsid w:val="001027C9"/>
    <w:rsid w:val="0010292F"/>
    <w:rsid w:val="00102CEF"/>
    <w:rsid w:val="00103254"/>
    <w:rsid w:val="0010399F"/>
    <w:rsid w:val="00106014"/>
    <w:rsid w:val="00107340"/>
    <w:rsid w:val="00107DE9"/>
    <w:rsid w:val="00107DFA"/>
    <w:rsid w:val="00111388"/>
    <w:rsid w:val="0011190C"/>
    <w:rsid w:val="00112E4D"/>
    <w:rsid w:val="00112FFF"/>
    <w:rsid w:val="001160E7"/>
    <w:rsid w:val="0011613A"/>
    <w:rsid w:val="00122326"/>
    <w:rsid w:val="00122E4D"/>
    <w:rsid w:val="001233C4"/>
    <w:rsid w:val="001235A6"/>
    <w:rsid w:val="001244EE"/>
    <w:rsid w:val="00125F4D"/>
    <w:rsid w:val="00130C4C"/>
    <w:rsid w:val="001323F5"/>
    <w:rsid w:val="001336BD"/>
    <w:rsid w:val="0014127D"/>
    <w:rsid w:val="0014357D"/>
    <w:rsid w:val="00145713"/>
    <w:rsid w:val="00145AEE"/>
    <w:rsid w:val="00146F8E"/>
    <w:rsid w:val="001477C7"/>
    <w:rsid w:val="0015064E"/>
    <w:rsid w:val="00155634"/>
    <w:rsid w:val="0016049D"/>
    <w:rsid w:val="00162FF1"/>
    <w:rsid w:val="001636D3"/>
    <w:rsid w:val="00163E1A"/>
    <w:rsid w:val="0016475D"/>
    <w:rsid w:val="001662C8"/>
    <w:rsid w:val="00167E8D"/>
    <w:rsid w:val="00173B85"/>
    <w:rsid w:val="00174B40"/>
    <w:rsid w:val="00175A8C"/>
    <w:rsid w:val="001843AE"/>
    <w:rsid w:val="00184548"/>
    <w:rsid w:val="001848DB"/>
    <w:rsid w:val="00190E4E"/>
    <w:rsid w:val="001922EC"/>
    <w:rsid w:val="001B0ADE"/>
    <w:rsid w:val="001B6CAD"/>
    <w:rsid w:val="001C2782"/>
    <w:rsid w:val="001C3AE1"/>
    <w:rsid w:val="001C3AE9"/>
    <w:rsid w:val="001C4AF8"/>
    <w:rsid w:val="001C4DB2"/>
    <w:rsid w:val="001C6DBB"/>
    <w:rsid w:val="001D08B6"/>
    <w:rsid w:val="001D240E"/>
    <w:rsid w:val="001D2E1D"/>
    <w:rsid w:val="001D3A63"/>
    <w:rsid w:val="001E04FC"/>
    <w:rsid w:val="001E19AB"/>
    <w:rsid w:val="001E2CF4"/>
    <w:rsid w:val="001E5C9C"/>
    <w:rsid w:val="001E6567"/>
    <w:rsid w:val="001E7CF6"/>
    <w:rsid w:val="001F0299"/>
    <w:rsid w:val="001F0404"/>
    <w:rsid w:val="001F0B40"/>
    <w:rsid w:val="001F4337"/>
    <w:rsid w:val="001F4F75"/>
    <w:rsid w:val="00202BC7"/>
    <w:rsid w:val="00203129"/>
    <w:rsid w:val="00205055"/>
    <w:rsid w:val="00206917"/>
    <w:rsid w:val="002115B2"/>
    <w:rsid w:val="00211A4F"/>
    <w:rsid w:val="00214670"/>
    <w:rsid w:val="00216E87"/>
    <w:rsid w:val="002173E5"/>
    <w:rsid w:val="002201AA"/>
    <w:rsid w:val="00221577"/>
    <w:rsid w:val="0022173B"/>
    <w:rsid w:val="00222AC3"/>
    <w:rsid w:val="00223ADB"/>
    <w:rsid w:val="002248F5"/>
    <w:rsid w:val="00226C20"/>
    <w:rsid w:val="00230557"/>
    <w:rsid w:val="00232067"/>
    <w:rsid w:val="00232951"/>
    <w:rsid w:val="002336BD"/>
    <w:rsid w:val="00234308"/>
    <w:rsid w:val="00234969"/>
    <w:rsid w:val="002406C0"/>
    <w:rsid w:val="0024407E"/>
    <w:rsid w:val="002477AD"/>
    <w:rsid w:val="00250807"/>
    <w:rsid w:val="00251B9A"/>
    <w:rsid w:val="00251ED0"/>
    <w:rsid w:val="00251F60"/>
    <w:rsid w:val="00252967"/>
    <w:rsid w:val="002531A5"/>
    <w:rsid w:val="00253B65"/>
    <w:rsid w:val="00254DD7"/>
    <w:rsid w:val="0025528F"/>
    <w:rsid w:val="002601BF"/>
    <w:rsid w:val="00270E63"/>
    <w:rsid w:val="00274D8A"/>
    <w:rsid w:val="00276156"/>
    <w:rsid w:val="00277E01"/>
    <w:rsid w:val="002802DD"/>
    <w:rsid w:val="00280AF0"/>
    <w:rsid w:val="00282891"/>
    <w:rsid w:val="00282C77"/>
    <w:rsid w:val="0028447A"/>
    <w:rsid w:val="002846E6"/>
    <w:rsid w:val="00285A42"/>
    <w:rsid w:val="00286314"/>
    <w:rsid w:val="00290437"/>
    <w:rsid w:val="00291CFC"/>
    <w:rsid w:val="002948B6"/>
    <w:rsid w:val="00295470"/>
    <w:rsid w:val="002954FA"/>
    <w:rsid w:val="002958C5"/>
    <w:rsid w:val="00297043"/>
    <w:rsid w:val="00297795"/>
    <w:rsid w:val="002A20EC"/>
    <w:rsid w:val="002A2B78"/>
    <w:rsid w:val="002A37EC"/>
    <w:rsid w:val="002A3DCF"/>
    <w:rsid w:val="002A5FA0"/>
    <w:rsid w:val="002A62E9"/>
    <w:rsid w:val="002B2C4D"/>
    <w:rsid w:val="002B2EA1"/>
    <w:rsid w:val="002B4713"/>
    <w:rsid w:val="002B51E4"/>
    <w:rsid w:val="002B769E"/>
    <w:rsid w:val="002B78E4"/>
    <w:rsid w:val="002C350E"/>
    <w:rsid w:val="002C43CF"/>
    <w:rsid w:val="002C56BB"/>
    <w:rsid w:val="002C639A"/>
    <w:rsid w:val="002D0D7E"/>
    <w:rsid w:val="002D0E55"/>
    <w:rsid w:val="002D1DA0"/>
    <w:rsid w:val="002D31DF"/>
    <w:rsid w:val="002D56CF"/>
    <w:rsid w:val="002D61BA"/>
    <w:rsid w:val="002D6F78"/>
    <w:rsid w:val="002D7E30"/>
    <w:rsid w:val="002E4A4A"/>
    <w:rsid w:val="002E571A"/>
    <w:rsid w:val="002E732B"/>
    <w:rsid w:val="002F01AC"/>
    <w:rsid w:val="002F0953"/>
    <w:rsid w:val="002F320F"/>
    <w:rsid w:val="002F3355"/>
    <w:rsid w:val="002F35D9"/>
    <w:rsid w:val="002F5ED5"/>
    <w:rsid w:val="00303B8A"/>
    <w:rsid w:val="00303BA1"/>
    <w:rsid w:val="0030481C"/>
    <w:rsid w:val="00310C36"/>
    <w:rsid w:val="00310FD5"/>
    <w:rsid w:val="00315DFE"/>
    <w:rsid w:val="00320E1B"/>
    <w:rsid w:val="0032170F"/>
    <w:rsid w:val="00322A3D"/>
    <w:rsid w:val="003254C0"/>
    <w:rsid w:val="00330B0A"/>
    <w:rsid w:val="003315CA"/>
    <w:rsid w:val="003329EA"/>
    <w:rsid w:val="00332B96"/>
    <w:rsid w:val="00333B76"/>
    <w:rsid w:val="00333E16"/>
    <w:rsid w:val="0033522D"/>
    <w:rsid w:val="00344A23"/>
    <w:rsid w:val="00344C3E"/>
    <w:rsid w:val="00345435"/>
    <w:rsid w:val="003512E5"/>
    <w:rsid w:val="0035158B"/>
    <w:rsid w:val="0035198E"/>
    <w:rsid w:val="003536C2"/>
    <w:rsid w:val="00355996"/>
    <w:rsid w:val="003559D6"/>
    <w:rsid w:val="00356729"/>
    <w:rsid w:val="00361F0E"/>
    <w:rsid w:val="00362366"/>
    <w:rsid w:val="00362642"/>
    <w:rsid w:val="00364759"/>
    <w:rsid w:val="003652B1"/>
    <w:rsid w:val="00377BAF"/>
    <w:rsid w:val="0038365D"/>
    <w:rsid w:val="00383EDB"/>
    <w:rsid w:val="00384470"/>
    <w:rsid w:val="00384A43"/>
    <w:rsid w:val="003862E5"/>
    <w:rsid w:val="003867BF"/>
    <w:rsid w:val="00390888"/>
    <w:rsid w:val="003927FF"/>
    <w:rsid w:val="00392A83"/>
    <w:rsid w:val="00394BA3"/>
    <w:rsid w:val="00394E40"/>
    <w:rsid w:val="003975EB"/>
    <w:rsid w:val="003A2BD7"/>
    <w:rsid w:val="003A2DC8"/>
    <w:rsid w:val="003A3BDC"/>
    <w:rsid w:val="003A44C0"/>
    <w:rsid w:val="003A7981"/>
    <w:rsid w:val="003B0866"/>
    <w:rsid w:val="003B3198"/>
    <w:rsid w:val="003B4B49"/>
    <w:rsid w:val="003C115A"/>
    <w:rsid w:val="003C1795"/>
    <w:rsid w:val="003C194A"/>
    <w:rsid w:val="003C2E36"/>
    <w:rsid w:val="003C3467"/>
    <w:rsid w:val="003C45F2"/>
    <w:rsid w:val="003D07AA"/>
    <w:rsid w:val="003D198D"/>
    <w:rsid w:val="003D4A1B"/>
    <w:rsid w:val="003E0319"/>
    <w:rsid w:val="003E07C3"/>
    <w:rsid w:val="003E3E10"/>
    <w:rsid w:val="003E46BF"/>
    <w:rsid w:val="003E67EF"/>
    <w:rsid w:val="003E7741"/>
    <w:rsid w:val="003F093F"/>
    <w:rsid w:val="003F2848"/>
    <w:rsid w:val="003F303D"/>
    <w:rsid w:val="003F3D77"/>
    <w:rsid w:val="003F71D0"/>
    <w:rsid w:val="003F758F"/>
    <w:rsid w:val="0040359A"/>
    <w:rsid w:val="004041EC"/>
    <w:rsid w:val="00405DE2"/>
    <w:rsid w:val="00406A38"/>
    <w:rsid w:val="00406E5B"/>
    <w:rsid w:val="00410039"/>
    <w:rsid w:val="00411D13"/>
    <w:rsid w:val="00413EF3"/>
    <w:rsid w:val="004166A9"/>
    <w:rsid w:val="00417473"/>
    <w:rsid w:val="0041757B"/>
    <w:rsid w:val="00417F50"/>
    <w:rsid w:val="0042076E"/>
    <w:rsid w:val="004224C8"/>
    <w:rsid w:val="004268B0"/>
    <w:rsid w:val="0043063A"/>
    <w:rsid w:val="00433EEE"/>
    <w:rsid w:val="00435136"/>
    <w:rsid w:val="00436435"/>
    <w:rsid w:val="00440525"/>
    <w:rsid w:val="004445FD"/>
    <w:rsid w:val="00444C9B"/>
    <w:rsid w:val="00446529"/>
    <w:rsid w:val="00447A98"/>
    <w:rsid w:val="00451005"/>
    <w:rsid w:val="00451506"/>
    <w:rsid w:val="00451F9A"/>
    <w:rsid w:val="00455417"/>
    <w:rsid w:val="004558D4"/>
    <w:rsid w:val="00455E27"/>
    <w:rsid w:val="00456288"/>
    <w:rsid w:val="00456DA5"/>
    <w:rsid w:val="00460644"/>
    <w:rsid w:val="004607A7"/>
    <w:rsid w:val="00461EAF"/>
    <w:rsid w:val="004625FA"/>
    <w:rsid w:val="004668D3"/>
    <w:rsid w:val="0047015B"/>
    <w:rsid w:val="00470531"/>
    <w:rsid w:val="00472A5D"/>
    <w:rsid w:val="00474773"/>
    <w:rsid w:val="004755C0"/>
    <w:rsid w:val="00480737"/>
    <w:rsid w:val="00480FAC"/>
    <w:rsid w:val="004813B7"/>
    <w:rsid w:val="00483D08"/>
    <w:rsid w:val="00485B3F"/>
    <w:rsid w:val="00486368"/>
    <w:rsid w:val="00497F34"/>
    <w:rsid w:val="004A1CD7"/>
    <w:rsid w:val="004A4AE6"/>
    <w:rsid w:val="004A5EF8"/>
    <w:rsid w:val="004A6A4B"/>
    <w:rsid w:val="004A6BE0"/>
    <w:rsid w:val="004B0397"/>
    <w:rsid w:val="004B03AC"/>
    <w:rsid w:val="004B0C42"/>
    <w:rsid w:val="004B1887"/>
    <w:rsid w:val="004B1F8C"/>
    <w:rsid w:val="004B478B"/>
    <w:rsid w:val="004B5C7E"/>
    <w:rsid w:val="004B6877"/>
    <w:rsid w:val="004C0CEE"/>
    <w:rsid w:val="004C37FF"/>
    <w:rsid w:val="004C518C"/>
    <w:rsid w:val="004D58CE"/>
    <w:rsid w:val="004D6B97"/>
    <w:rsid w:val="004E2AAD"/>
    <w:rsid w:val="004E4AA5"/>
    <w:rsid w:val="004F0C04"/>
    <w:rsid w:val="004F170D"/>
    <w:rsid w:val="004F4325"/>
    <w:rsid w:val="004F507D"/>
    <w:rsid w:val="004F6EF3"/>
    <w:rsid w:val="005005D3"/>
    <w:rsid w:val="00501456"/>
    <w:rsid w:val="00501817"/>
    <w:rsid w:val="00503DF2"/>
    <w:rsid w:val="00504A07"/>
    <w:rsid w:val="005050DA"/>
    <w:rsid w:val="005074C5"/>
    <w:rsid w:val="00507785"/>
    <w:rsid w:val="00512838"/>
    <w:rsid w:val="005128CC"/>
    <w:rsid w:val="00513140"/>
    <w:rsid w:val="00515971"/>
    <w:rsid w:val="00517D48"/>
    <w:rsid w:val="0052029D"/>
    <w:rsid w:val="00520B90"/>
    <w:rsid w:val="005251AE"/>
    <w:rsid w:val="00525741"/>
    <w:rsid w:val="00530A6A"/>
    <w:rsid w:val="00530C3F"/>
    <w:rsid w:val="00537D30"/>
    <w:rsid w:val="00537D70"/>
    <w:rsid w:val="00540F01"/>
    <w:rsid w:val="005420DF"/>
    <w:rsid w:val="005428B9"/>
    <w:rsid w:val="005502C8"/>
    <w:rsid w:val="00551129"/>
    <w:rsid w:val="005529C9"/>
    <w:rsid w:val="00552B24"/>
    <w:rsid w:val="00552C51"/>
    <w:rsid w:val="0055367D"/>
    <w:rsid w:val="0055401A"/>
    <w:rsid w:val="00554523"/>
    <w:rsid w:val="005545B0"/>
    <w:rsid w:val="00555D84"/>
    <w:rsid w:val="00557D1A"/>
    <w:rsid w:val="005604AB"/>
    <w:rsid w:val="00560BF6"/>
    <w:rsid w:val="00561A5B"/>
    <w:rsid w:val="00561AC2"/>
    <w:rsid w:val="00564783"/>
    <w:rsid w:val="005665AF"/>
    <w:rsid w:val="005669DB"/>
    <w:rsid w:val="005671C5"/>
    <w:rsid w:val="005672C4"/>
    <w:rsid w:val="005678FD"/>
    <w:rsid w:val="00573D0D"/>
    <w:rsid w:val="00574AD6"/>
    <w:rsid w:val="005757C3"/>
    <w:rsid w:val="0057595B"/>
    <w:rsid w:val="005765F0"/>
    <w:rsid w:val="00577736"/>
    <w:rsid w:val="00577839"/>
    <w:rsid w:val="00577D88"/>
    <w:rsid w:val="0058070A"/>
    <w:rsid w:val="00580B5B"/>
    <w:rsid w:val="0058168A"/>
    <w:rsid w:val="0058177A"/>
    <w:rsid w:val="00582ACF"/>
    <w:rsid w:val="00582BC2"/>
    <w:rsid w:val="00582DC0"/>
    <w:rsid w:val="00586DAE"/>
    <w:rsid w:val="00587F5C"/>
    <w:rsid w:val="005903D9"/>
    <w:rsid w:val="00591800"/>
    <w:rsid w:val="00594BDB"/>
    <w:rsid w:val="00595527"/>
    <w:rsid w:val="00595A50"/>
    <w:rsid w:val="00595FBB"/>
    <w:rsid w:val="00597D27"/>
    <w:rsid w:val="005A6102"/>
    <w:rsid w:val="005A753F"/>
    <w:rsid w:val="005B177B"/>
    <w:rsid w:val="005B4B0D"/>
    <w:rsid w:val="005B52FE"/>
    <w:rsid w:val="005B73D1"/>
    <w:rsid w:val="005C04BC"/>
    <w:rsid w:val="005C11C2"/>
    <w:rsid w:val="005C32F8"/>
    <w:rsid w:val="005C6C94"/>
    <w:rsid w:val="005C6E41"/>
    <w:rsid w:val="005C73E1"/>
    <w:rsid w:val="005D0289"/>
    <w:rsid w:val="005D100F"/>
    <w:rsid w:val="005E14D1"/>
    <w:rsid w:val="005F219A"/>
    <w:rsid w:val="005F54E8"/>
    <w:rsid w:val="00602BAA"/>
    <w:rsid w:val="00605183"/>
    <w:rsid w:val="0060613F"/>
    <w:rsid w:val="00606316"/>
    <w:rsid w:val="00613E11"/>
    <w:rsid w:val="0061443C"/>
    <w:rsid w:val="00616161"/>
    <w:rsid w:val="00617D55"/>
    <w:rsid w:val="006216D1"/>
    <w:rsid w:val="006300F6"/>
    <w:rsid w:val="00630840"/>
    <w:rsid w:val="00630D30"/>
    <w:rsid w:val="00630DEE"/>
    <w:rsid w:val="0063146B"/>
    <w:rsid w:val="006322AA"/>
    <w:rsid w:val="00633928"/>
    <w:rsid w:val="006348C0"/>
    <w:rsid w:val="00646E22"/>
    <w:rsid w:val="0064773D"/>
    <w:rsid w:val="00650AC1"/>
    <w:rsid w:val="00651459"/>
    <w:rsid w:val="00651E3B"/>
    <w:rsid w:val="0065242D"/>
    <w:rsid w:val="00654302"/>
    <w:rsid w:val="006563C5"/>
    <w:rsid w:val="006573B7"/>
    <w:rsid w:val="00660908"/>
    <w:rsid w:val="00662F4D"/>
    <w:rsid w:val="006633FA"/>
    <w:rsid w:val="00664427"/>
    <w:rsid w:val="00666D6C"/>
    <w:rsid w:val="006702CF"/>
    <w:rsid w:val="0067068C"/>
    <w:rsid w:val="00670C80"/>
    <w:rsid w:val="00670F08"/>
    <w:rsid w:val="0067230A"/>
    <w:rsid w:val="006737FC"/>
    <w:rsid w:val="00673E54"/>
    <w:rsid w:val="00675DF9"/>
    <w:rsid w:val="00676E2F"/>
    <w:rsid w:val="006770BA"/>
    <w:rsid w:val="00680A76"/>
    <w:rsid w:val="00681F19"/>
    <w:rsid w:val="00682D72"/>
    <w:rsid w:val="006837EB"/>
    <w:rsid w:val="00683E72"/>
    <w:rsid w:val="006862F3"/>
    <w:rsid w:val="0068640B"/>
    <w:rsid w:val="00687035"/>
    <w:rsid w:val="00687FAC"/>
    <w:rsid w:val="006908C4"/>
    <w:rsid w:val="00693E83"/>
    <w:rsid w:val="00695FE5"/>
    <w:rsid w:val="006976F2"/>
    <w:rsid w:val="006A01CC"/>
    <w:rsid w:val="006A361D"/>
    <w:rsid w:val="006A398C"/>
    <w:rsid w:val="006A4FE5"/>
    <w:rsid w:val="006A510F"/>
    <w:rsid w:val="006A6C8A"/>
    <w:rsid w:val="006A6FAE"/>
    <w:rsid w:val="006B0471"/>
    <w:rsid w:val="006B1F7B"/>
    <w:rsid w:val="006B24C4"/>
    <w:rsid w:val="006B51AA"/>
    <w:rsid w:val="006B67E5"/>
    <w:rsid w:val="006B6DB9"/>
    <w:rsid w:val="006C4B0D"/>
    <w:rsid w:val="006C6A48"/>
    <w:rsid w:val="006D1276"/>
    <w:rsid w:val="006D32F3"/>
    <w:rsid w:val="006D5903"/>
    <w:rsid w:val="006D7009"/>
    <w:rsid w:val="006D77AF"/>
    <w:rsid w:val="006E2964"/>
    <w:rsid w:val="006E2D1D"/>
    <w:rsid w:val="006E34EE"/>
    <w:rsid w:val="006E4630"/>
    <w:rsid w:val="006E4924"/>
    <w:rsid w:val="006E71C0"/>
    <w:rsid w:val="006F0083"/>
    <w:rsid w:val="006F3A83"/>
    <w:rsid w:val="00700EE6"/>
    <w:rsid w:val="007019DB"/>
    <w:rsid w:val="0070284C"/>
    <w:rsid w:val="0070315C"/>
    <w:rsid w:val="007051B2"/>
    <w:rsid w:val="0070657A"/>
    <w:rsid w:val="007065BE"/>
    <w:rsid w:val="00715CD9"/>
    <w:rsid w:val="00716610"/>
    <w:rsid w:val="007237E0"/>
    <w:rsid w:val="007260C3"/>
    <w:rsid w:val="0072639F"/>
    <w:rsid w:val="00726B7C"/>
    <w:rsid w:val="0073395C"/>
    <w:rsid w:val="007342DB"/>
    <w:rsid w:val="00734C8D"/>
    <w:rsid w:val="00740D1B"/>
    <w:rsid w:val="00741AEB"/>
    <w:rsid w:val="00741BA9"/>
    <w:rsid w:val="007423A6"/>
    <w:rsid w:val="007450FB"/>
    <w:rsid w:val="00745202"/>
    <w:rsid w:val="00745A1A"/>
    <w:rsid w:val="007505BE"/>
    <w:rsid w:val="00750768"/>
    <w:rsid w:val="00750FFA"/>
    <w:rsid w:val="0075285A"/>
    <w:rsid w:val="00753953"/>
    <w:rsid w:val="0075487B"/>
    <w:rsid w:val="007551E2"/>
    <w:rsid w:val="00755D3B"/>
    <w:rsid w:val="00757782"/>
    <w:rsid w:val="007601DA"/>
    <w:rsid w:val="00760E85"/>
    <w:rsid w:val="00762D34"/>
    <w:rsid w:val="0076417A"/>
    <w:rsid w:val="00765E88"/>
    <w:rsid w:val="0076650D"/>
    <w:rsid w:val="00766ACF"/>
    <w:rsid w:val="00767014"/>
    <w:rsid w:val="007700D5"/>
    <w:rsid w:val="00770EF2"/>
    <w:rsid w:val="0077128A"/>
    <w:rsid w:val="00771800"/>
    <w:rsid w:val="0077296E"/>
    <w:rsid w:val="00775639"/>
    <w:rsid w:val="00777064"/>
    <w:rsid w:val="00777A01"/>
    <w:rsid w:val="0078061C"/>
    <w:rsid w:val="007813A0"/>
    <w:rsid w:val="007828C0"/>
    <w:rsid w:val="00782EDD"/>
    <w:rsid w:val="007846F1"/>
    <w:rsid w:val="00786212"/>
    <w:rsid w:val="00795C7E"/>
    <w:rsid w:val="00796072"/>
    <w:rsid w:val="00797249"/>
    <w:rsid w:val="007A019F"/>
    <w:rsid w:val="007A0447"/>
    <w:rsid w:val="007A1E6C"/>
    <w:rsid w:val="007A1EAC"/>
    <w:rsid w:val="007A3267"/>
    <w:rsid w:val="007A3F7B"/>
    <w:rsid w:val="007A4824"/>
    <w:rsid w:val="007A767A"/>
    <w:rsid w:val="007A78F6"/>
    <w:rsid w:val="007B0D76"/>
    <w:rsid w:val="007B358C"/>
    <w:rsid w:val="007B35AF"/>
    <w:rsid w:val="007B5338"/>
    <w:rsid w:val="007B5E15"/>
    <w:rsid w:val="007B68E2"/>
    <w:rsid w:val="007C1167"/>
    <w:rsid w:val="007C35B1"/>
    <w:rsid w:val="007C3915"/>
    <w:rsid w:val="007C7DC4"/>
    <w:rsid w:val="007D1D0F"/>
    <w:rsid w:val="007D2C2A"/>
    <w:rsid w:val="007D322B"/>
    <w:rsid w:val="007D3A52"/>
    <w:rsid w:val="007D43A8"/>
    <w:rsid w:val="007D485F"/>
    <w:rsid w:val="007E059E"/>
    <w:rsid w:val="007E0620"/>
    <w:rsid w:val="007E1F78"/>
    <w:rsid w:val="007E25D1"/>
    <w:rsid w:val="007E2645"/>
    <w:rsid w:val="007E3FD2"/>
    <w:rsid w:val="007F0ED3"/>
    <w:rsid w:val="007F1C70"/>
    <w:rsid w:val="007F29EE"/>
    <w:rsid w:val="007F2ED6"/>
    <w:rsid w:val="007F3B91"/>
    <w:rsid w:val="007F482C"/>
    <w:rsid w:val="00800090"/>
    <w:rsid w:val="008026B8"/>
    <w:rsid w:val="00803363"/>
    <w:rsid w:val="008130D8"/>
    <w:rsid w:val="008149A4"/>
    <w:rsid w:val="00814EA7"/>
    <w:rsid w:val="008172DC"/>
    <w:rsid w:val="00817A10"/>
    <w:rsid w:val="00821AA0"/>
    <w:rsid w:val="00823121"/>
    <w:rsid w:val="008236C2"/>
    <w:rsid w:val="008241DF"/>
    <w:rsid w:val="0082590C"/>
    <w:rsid w:val="008308A3"/>
    <w:rsid w:val="008308F5"/>
    <w:rsid w:val="00830E75"/>
    <w:rsid w:val="00833F02"/>
    <w:rsid w:val="008354D4"/>
    <w:rsid w:val="0083590E"/>
    <w:rsid w:val="00835E2B"/>
    <w:rsid w:val="00836F25"/>
    <w:rsid w:val="008375B2"/>
    <w:rsid w:val="00841D07"/>
    <w:rsid w:val="008474E2"/>
    <w:rsid w:val="00856B91"/>
    <w:rsid w:val="00860229"/>
    <w:rsid w:val="0086148A"/>
    <w:rsid w:val="008639F2"/>
    <w:rsid w:val="00864AD9"/>
    <w:rsid w:val="00870668"/>
    <w:rsid w:val="00870803"/>
    <w:rsid w:val="00871E9A"/>
    <w:rsid w:val="008724C2"/>
    <w:rsid w:val="00873428"/>
    <w:rsid w:val="0087404F"/>
    <w:rsid w:val="0087543C"/>
    <w:rsid w:val="00875576"/>
    <w:rsid w:val="00876967"/>
    <w:rsid w:val="00886316"/>
    <w:rsid w:val="0089134F"/>
    <w:rsid w:val="00893803"/>
    <w:rsid w:val="00896A63"/>
    <w:rsid w:val="008A251A"/>
    <w:rsid w:val="008A25DA"/>
    <w:rsid w:val="008A4887"/>
    <w:rsid w:val="008A73E2"/>
    <w:rsid w:val="008A7A52"/>
    <w:rsid w:val="008B104A"/>
    <w:rsid w:val="008B3C5C"/>
    <w:rsid w:val="008B587D"/>
    <w:rsid w:val="008B69D7"/>
    <w:rsid w:val="008B6AAC"/>
    <w:rsid w:val="008C4715"/>
    <w:rsid w:val="008D13EE"/>
    <w:rsid w:val="008D1AC5"/>
    <w:rsid w:val="008D233B"/>
    <w:rsid w:val="008D31CE"/>
    <w:rsid w:val="008D32E5"/>
    <w:rsid w:val="008D3B5D"/>
    <w:rsid w:val="008D3F2F"/>
    <w:rsid w:val="008D42DC"/>
    <w:rsid w:val="008D5712"/>
    <w:rsid w:val="008D712C"/>
    <w:rsid w:val="008E008A"/>
    <w:rsid w:val="008E073B"/>
    <w:rsid w:val="008E5950"/>
    <w:rsid w:val="008E5ACC"/>
    <w:rsid w:val="008E5B43"/>
    <w:rsid w:val="008E785C"/>
    <w:rsid w:val="008F186F"/>
    <w:rsid w:val="008F229C"/>
    <w:rsid w:val="008F2D7E"/>
    <w:rsid w:val="008F3EAA"/>
    <w:rsid w:val="008F3F72"/>
    <w:rsid w:val="008F5C3B"/>
    <w:rsid w:val="00902F53"/>
    <w:rsid w:val="00905C6F"/>
    <w:rsid w:val="00906399"/>
    <w:rsid w:val="00910874"/>
    <w:rsid w:val="00913981"/>
    <w:rsid w:val="00915D48"/>
    <w:rsid w:val="00915EF0"/>
    <w:rsid w:val="00916F75"/>
    <w:rsid w:val="00917ED1"/>
    <w:rsid w:val="00922307"/>
    <w:rsid w:val="00922DDF"/>
    <w:rsid w:val="00924543"/>
    <w:rsid w:val="00924C49"/>
    <w:rsid w:val="0092589E"/>
    <w:rsid w:val="009279A3"/>
    <w:rsid w:val="00930A60"/>
    <w:rsid w:val="00931255"/>
    <w:rsid w:val="009340FB"/>
    <w:rsid w:val="00934F5A"/>
    <w:rsid w:val="00936C0B"/>
    <w:rsid w:val="00940E3B"/>
    <w:rsid w:val="009476F3"/>
    <w:rsid w:val="009510D4"/>
    <w:rsid w:val="0095199F"/>
    <w:rsid w:val="00951D7C"/>
    <w:rsid w:val="0095249B"/>
    <w:rsid w:val="00953921"/>
    <w:rsid w:val="00956A1B"/>
    <w:rsid w:val="009635BC"/>
    <w:rsid w:val="009636D2"/>
    <w:rsid w:val="00964736"/>
    <w:rsid w:val="00964E50"/>
    <w:rsid w:val="009716E8"/>
    <w:rsid w:val="009718B2"/>
    <w:rsid w:val="0097439E"/>
    <w:rsid w:val="00976896"/>
    <w:rsid w:val="00977435"/>
    <w:rsid w:val="00977AE5"/>
    <w:rsid w:val="009805FF"/>
    <w:rsid w:val="00980A85"/>
    <w:rsid w:val="0098348D"/>
    <w:rsid w:val="00983F27"/>
    <w:rsid w:val="00985191"/>
    <w:rsid w:val="00990833"/>
    <w:rsid w:val="009929C7"/>
    <w:rsid w:val="00993E5F"/>
    <w:rsid w:val="0099585E"/>
    <w:rsid w:val="009968E1"/>
    <w:rsid w:val="009971BE"/>
    <w:rsid w:val="00997F65"/>
    <w:rsid w:val="009A37B6"/>
    <w:rsid w:val="009A3D28"/>
    <w:rsid w:val="009A4B20"/>
    <w:rsid w:val="009A5C40"/>
    <w:rsid w:val="009A62F3"/>
    <w:rsid w:val="009A7075"/>
    <w:rsid w:val="009A7930"/>
    <w:rsid w:val="009B06BE"/>
    <w:rsid w:val="009B0F1E"/>
    <w:rsid w:val="009B6178"/>
    <w:rsid w:val="009B7037"/>
    <w:rsid w:val="009C03C9"/>
    <w:rsid w:val="009C174B"/>
    <w:rsid w:val="009C6B08"/>
    <w:rsid w:val="009D0BEF"/>
    <w:rsid w:val="009D1DFE"/>
    <w:rsid w:val="009D5669"/>
    <w:rsid w:val="009D7222"/>
    <w:rsid w:val="009D7791"/>
    <w:rsid w:val="009E0FA2"/>
    <w:rsid w:val="009E377E"/>
    <w:rsid w:val="009E3933"/>
    <w:rsid w:val="009E4723"/>
    <w:rsid w:val="009E501B"/>
    <w:rsid w:val="009F0566"/>
    <w:rsid w:val="009F0F8F"/>
    <w:rsid w:val="009F1A09"/>
    <w:rsid w:val="009F1EBF"/>
    <w:rsid w:val="009F2A39"/>
    <w:rsid w:val="009F3E37"/>
    <w:rsid w:val="009F4C78"/>
    <w:rsid w:val="009F6E7C"/>
    <w:rsid w:val="009F74BE"/>
    <w:rsid w:val="009F78E3"/>
    <w:rsid w:val="00A00782"/>
    <w:rsid w:val="00A00A19"/>
    <w:rsid w:val="00A014B5"/>
    <w:rsid w:val="00A01AD0"/>
    <w:rsid w:val="00A01E12"/>
    <w:rsid w:val="00A042D6"/>
    <w:rsid w:val="00A06186"/>
    <w:rsid w:val="00A0769E"/>
    <w:rsid w:val="00A1027D"/>
    <w:rsid w:val="00A13978"/>
    <w:rsid w:val="00A15048"/>
    <w:rsid w:val="00A163F5"/>
    <w:rsid w:val="00A16EF3"/>
    <w:rsid w:val="00A20459"/>
    <w:rsid w:val="00A22BB2"/>
    <w:rsid w:val="00A252C9"/>
    <w:rsid w:val="00A25F35"/>
    <w:rsid w:val="00A35D3F"/>
    <w:rsid w:val="00A3656E"/>
    <w:rsid w:val="00A36986"/>
    <w:rsid w:val="00A36C7B"/>
    <w:rsid w:val="00A374E9"/>
    <w:rsid w:val="00A407D3"/>
    <w:rsid w:val="00A40D13"/>
    <w:rsid w:val="00A41DD4"/>
    <w:rsid w:val="00A42F9C"/>
    <w:rsid w:val="00A43834"/>
    <w:rsid w:val="00A45293"/>
    <w:rsid w:val="00A464FE"/>
    <w:rsid w:val="00A521D3"/>
    <w:rsid w:val="00A52B3C"/>
    <w:rsid w:val="00A53779"/>
    <w:rsid w:val="00A54F5C"/>
    <w:rsid w:val="00A569FB"/>
    <w:rsid w:val="00A5796A"/>
    <w:rsid w:val="00A602B5"/>
    <w:rsid w:val="00A6077E"/>
    <w:rsid w:val="00A60F2B"/>
    <w:rsid w:val="00A61EB1"/>
    <w:rsid w:val="00A62390"/>
    <w:rsid w:val="00A62534"/>
    <w:rsid w:val="00A63190"/>
    <w:rsid w:val="00A638A5"/>
    <w:rsid w:val="00A63DCD"/>
    <w:rsid w:val="00A64E78"/>
    <w:rsid w:val="00A67382"/>
    <w:rsid w:val="00A67D5C"/>
    <w:rsid w:val="00A67D6A"/>
    <w:rsid w:val="00A73F75"/>
    <w:rsid w:val="00A73FF3"/>
    <w:rsid w:val="00A75D58"/>
    <w:rsid w:val="00A76352"/>
    <w:rsid w:val="00A76630"/>
    <w:rsid w:val="00A7694E"/>
    <w:rsid w:val="00A80341"/>
    <w:rsid w:val="00A80A79"/>
    <w:rsid w:val="00A81602"/>
    <w:rsid w:val="00A8231D"/>
    <w:rsid w:val="00A8390F"/>
    <w:rsid w:val="00A83C4A"/>
    <w:rsid w:val="00A9119D"/>
    <w:rsid w:val="00A91A82"/>
    <w:rsid w:val="00A92866"/>
    <w:rsid w:val="00A966A4"/>
    <w:rsid w:val="00A9685B"/>
    <w:rsid w:val="00A97A7C"/>
    <w:rsid w:val="00AA3284"/>
    <w:rsid w:val="00AA36DE"/>
    <w:rsid w:val="00AA4B75"/>
    <w:rsid w:val="00AA4E50"/>
    <w:rsid w:val="00AA522E"/>
    <w:rsid w:val="00AA6850"/>
    <w:rsid w:val="00AA767A"/>
    <w:rsid w:val="00AB0A75"/>
    <w:rsid w:val="00AB0F45"/>
    <w:rsid w:val="00AB56D2"/>
    <w:rsid w:val="00AB6DA3"/>
    <w:rsid w:val="00AB7FEA"/>
    <w:rsid w:val="00AC1373"/>
    <w:rsid w:val="00AC13DB"/>
    <w:rsid w:val="00AC33EC"/>
    <w:rsid w:val="00AC56F8"/>
    <w:rsid w:val="00AC5C6D"/>
    <w:rsid w:val="00AC6C20"/>
    <w:rsid w:val="00AC6F9C"/>
    <w:rsid w:val="00AC7E85"/>
    <w:rsid w:val="00AD0E6B"/>
    <w:rsid w:val="00AD1D8F"/>
    <w:rsid w:val="00AD2C5D"/>
    <w:rsid w:val="00AD48C5"/>
    <w:rsid w:val="00AD5843"/>
    <w:rsid w:val="00AE0D6D"/>
    <w:rsid w:val="00AE247C"/>
    <w:rsid w:val="00AE416E"/>
    <w:rsid w:val="00AE4390"/>
    <w:rsid w:val="00AE6DCC"/>
    <w:rsid w:val="00AE7019"/>
    <w:rsid w:val="00AE7173"/>
    <w:rsid w:val="00AE740B"/>
    <w:rsid w:val="00AF1272"/>
    <w:rsid w:val="00AF12C0"/>
    <w:rsid w:val="00AF3740"/>
    <w:rsid w:val="00AF4940"/>
    <w:rsid w:val="00AF51C2"/>
    <w:rsid w:val="00AF59CD"/>
    <w:rsid w:val="00AF6551"/>
    <w:rsid w:val="00AF66E3"/>
    <w:rsid w:val="00AF6EBF"/>
    <w:rsid w:val="00AF78A4"/>
    <w:rsid w:val="00AF79EB"/>
    <w:rsid w:val="00B00D27"/>
    <w:rsid w:val="00B01D58"/>
    <w:rsid w:val="00B0561E"/>
    <w:rsid w:val="00B05C62"/>
    <w:rsid w:val="00B06133"/>
    <w:rsid w:val="00B06416"/>
    <w:rsid w:val="00B115EB"/>
    <w:rsid w:val="00B12661"/>
    <w:rsid w:val="00B131DE"/>
    <w:rsid w:val="00B1452C"/>
    <w:rsid w:val="00B16D18"/>
    <w:rsid w:val="00B17C80"/>
    <w:rsid w:val="00B17FD2"/>
    <w:rsid w:val="00B20E93"/>
    <w:rsid w:val="00B21920"/>
    <w:rsid w:val="00B24923"/>
    <w:rsid w:val="00B26CF3"/>
    <w:rsid w:val="00B27157"/>
    <w:rsid w:val="00B317F7"/>
    <w:rsid w:val="00B342B8"/>
    <w:rsid w:val="00B34651"/>
    <w:rsid w:val="00B36415"/>
    <w:rsid w:val="00B37C91"/>
    <w:rsid w:val="00B40328"/>
    <w:rsid w:val="00B40F20"/>
    <w:rsid w:val="00B41680"/>
    <w:rsid w:val="00B43622"/>
    <w:rsid w:val="00B528F6"/>
    <w:rsid w:val="00B545F0"/>
    <w:rsid w:val="00B54865"/>
    <w:rsid w:val="00B610AB"/>
    <w:rsid w:val="00B64260"/>
    <w:rsid w:val="00B64CD7"/>
    <w:rsid w:val="00B66292"/>
    <w:rsid w:val="00B66D5B"/>
    <w:rsid w:val="00B67888"/>
    <w:rsid w:val="00B70046"/>
    <w:rsid w:val="00B730AC"/>
    <w:rsid w:val="00B7444B"/>
    <w:rsid w:val="00B77F32"/>
    <w:rsid w:val="00B8209D"/>
    <w:rsid w:val="00B85C66"/>
    <w:rsid w:val="00B86124"/>
    <w:rsid w:val="00B8763D"/>
    <w:rsid w:val="00B961B0"/>
    <w:rsid w:val="00B9727C"/>
    <w:rsid w:val="00B972C2"/>
    <w:rsid w:val="00B97B32"/>
    <w:rsid w:val="00B97F12"/>
    <w:rsid w:val="00BA16CA"/>
    <w:rsid w:val="00BA2974"/>
    <w:rsid w:val="00BA2C5B"/>
    <w:rsid w:val="00BA4B83"/>
    <w:rsid w:val="00BA7871"/>
    <w:rsid w:val="00BB0078"/>
    <w:rsid w:val="00BB0DF7"/>
    <w:rsid w:val="00BB275C"/>
    <w:rsid w:val="00BC13A0"/>
    <w:rsid w:val="00BC16C8"/>
    <w:rsid w:val="00BC20B0"/>
    <w:rsid w:val="00BC37F4"/>
    <w:rsid w:val="00BC38EE"/>
    <w:rsid w:val="00BC5240"/>
    <w:rsid w:val="00BC7084"/>
    <w:rsid w:val="00BD118D"/>
    <w:rsid w:val="00BD6D34"/>
    <w:rsid w:val="00BE037E"/>
    <w:rsid w:val="00BE1440"/>
    <w:rsid w:val="00BE2081"/>
    <w:rsid w:val="00BE2833"/>
    <w:rsid w:val="00BE2B91"/>
    <w:rsid w:val="00BE34B7"/>
    <w:rsid w:val="00BE4083"/>
    <w:rsid w:val="00BE5DD1"/>
    <w:rsid w:val="00BE670F"/>
    <w:rsid w:val="00BE6D2C"/>
    <w:rsid w:val="00BE6EDB"/>
    <w:rsid w:val="00BE72D5"/>
    <w:rsid w:val="00BF043A"/>
    <w:rsid w:val="00BF0A06"/>
    <w:rsid w:val="00BF107A"/>
    <w:rsid w:val="00BF5155"/>
    <w:rsid w:val="00BF69DB"/>
    <w:rsid w:val="00C0155F"/>
    <w:rsid w:val="00C04009"/>
    <w:rsid w:val="00C0654F"/>
    <w:rsid w:val="00C06627"/>
    <w:rsid w:val="00C1072F"/>
    <w:rsid w:val="00C1083E"/>
    <w:rsid w:val="00C10D6C"/>
    <w:rsid w:val="00C14340"/>
    <w:rsid w:val="00C14E4E"/>
    <w:rsid w:val="00C14EF4"/>
    <w:rsid w:val="00C229FD"/>
    <w:rsid w:val="00C232FC"/>
    <w:rsid w:val="00C241F0"/>
    <w:rsid w:val="00C24358"/>
    <w:rsid w:val="00C3061F"/>
    <w:rsid w:val="00C33D66"/>
    <w:rsid w:val="00C34760"/>
    <w:rsid w:val="00C352F5"/>
    <w:rsid w:val="00C3570F"/>
    <w:rsid w:val="00C35AA0"/>
    <w:rsid w:val="00C37B83"/>
    <w:rsid w:val="00C37BD8"/>
    <w:rsid w:val="00C4210E"/>
    <w:rsid w:val="00C43B3B"/>
    <w:rsid w:val="00C43F33"/>
    <w:rsid w:val="00C44E9E"/>
    <w:rsid w:val="00C47683"/>
    <w:rsid w:val="00C476F7"/>
    <w:rsid w:val="00C502BC"/>
    <w:rsid w:val="00C51C0B"/>
    <w:rsid w:val="00C529C2"/>
    <w:rsid w:val="00C54EDC"/>
    <w:rsid w:val="00C57506"/>
    <w:rsid w:val="00C600CD"/>
    <w:rsid w:val="00C6057B"/>
    <w:rsid w:val="00C60B98"/>
    <w:rsid w:val="00C62CFE"/>
    <w:rsid w:val="00C6328A"/>
    <w:rsid w:val="00C646F6"/>
    <w:rsid w:val="00C64C18"/>
    <w:rsid w:val="00C658C8"/>
    <w:rsid w:val="00C7049C"/>
    <w:rsid w:val="00C71709"/>
    <w:rsid w:val="00C72B9F"/>
    <w:rsid w:val="00C74138"/>
    <w:rsid w:val="00C74366"/>
    <w:rsid w:val="00C74BF6"/>
    <w:rsid w:val="00C75786"/>
    <w:rsid w:val="00C76984"/>
    <w:rsid w:val="00C80BBF"/>
    <w:rsid w:val="00C83E46"/>
    <w:rsid w:val="00C8429E"/>
    <w:rsid w:val="00C92A30"/>
    <w:rsid w:val="00C93230"/>
    <w:rsid w:val="00C9594B"/>
    <w:rsid w:val="00C96436"/>
    <w:rsid w:val="00CA25F0"/>
    <w:rsid w:val="00CA2DB8"/>
    <w:rsid w:val="00CA4477"/>
    <w:rsid w:val="00CA628B"/>
    <w:rsid w:val="00CA6D7D"/>
    <w:rsid w:val="00CB14CB"/>
    <w:rsid w:val="00CC27B8"/>
    <w:rsid w:val="00CC4576"/>
    <w:rsid w:val="00CC50A0"/>
    <w:rsid w:val="00CC5898"/>
    <w:rsid w:val="00CC5DE4"/>
    <w:rsid w:val="00CC7607"/>
    <w:rsid w:val="00CD079A"/>
    <w:rsid w:val="00CD1389"/>
    <w:rsid w:val="00CD3381"/>
    <w:rsid w:val="00CE160A"/>
    <w:rsid w:val="00CE310E"/>
    <w:rsid w:val="00CE3517"/>
    <w:rsid w:val="00CE5871"/>
    <w:rsid w:val="00CE5BA1"/>
    <w:rsid w:val="00CE66C0"/>
    <w:rsid w:val="00CE70E6"/>
    <w:rsid w:val="00CF1286"/>
    <w:rsid w:val="00CF3AF8"/>
    <w:rsid w:val="00CF5FB1"/>
    <w:rsid w:val="00CF71C1"/>
    <w:rsid w:val="00CF7358"/>
    <w:rsid w:val="00CF79C2"/>
    <w:rsid w:val="00D00791"/>
    <w:rsid w:val="00D03BFC"/>
    <w:rsid w:val="00D04A76"/>
    <w:rsid w:val="00D11890"/>
    <w:rsid w:val="00D13A9B"/>
    <w:rsid w:val="00D1552B"/>
    <w:rsid w:val="00D16306"/>
    <w:rsid w:val="00D17579"/>
    <w:rsid w:val="00D21588"/>
    <w:rsid w:val="00D2232E"/>
    <w:rsid w:val="00D23335"/>
    <w:rsid w:val="00D23EE5"/>
    <w:rsid w:val="00D24650"/>
    <w:rsid w:val="00D26324"/>
    <w:rsid w:val="00D2650D"/>
    <w:rsid w:val="00D27058"/>
    <w:rsid w:val="00D278B6"/>
    <w:rsid w:val="00D31CD2"/>
    <w:rsid w:val="00D34588"/>
    <w:rsid w:val="00D34B66"/>
    <w:rsid w:val="00D35D01"/>
    <w:rsid w:val="00D410C3"/>
    <w:rsid w:val="00D41308"/>
    <w:rsid w:val="00D41D0D"/>
    <w:rsid w:val="00D44EB6"/>
    <w:rsid w:val="00D45520"/>
    <w:rsid w:val="00D457E4"/>
    <w:rsid w:val="00D46D02"/>
    <w:rsid w:val="00D47D7B"/>
    <w:rsid w:val="00D566AC"/>
    <w:rsid w:val="00D56CF1"/>
    <w:rsid w:val="00D57C57"/>
    <w:rsid w:val="00D60E5C"/>
    <w:rsid w:val="00D64227"/>
    <w:rsid w:val="00D653C8"/>
    <w:rsid w:val="00D6583B"/>
    <w:rsid w:val="00D658EE"/>
    <w:rsid w:val="00D65D7A"/>
    <w:rsid w:val="00D66884"/>
    <w:rsid w:val="00D66ABC"/>
    <w:rsid w:val="00D6732A"/>
    <w:rsid w:val="00D72473"/>
    <w:rsid w:val="00D73425"/>
    <w:rsid w:val="00D738BE"/>
    <w:rsid w:val="00D75EDB"/>
    <w:rsid w:val="00D76612"/>
    <w:rsid w:val="00D770E6"/>
    <w:rsid w:val="00D8064C"/>
    <w:rsid w:val="00D80BD7"/>
    <w:rsid w:val="00D820CF"/>
    <w:rsid w:val="00D84193"/>
    <w:rsid w:val="00D84588"/>
    <w:rsid w:val="00D85687"/>
    <w:rsid w:val="00D86836"/>
    <w:rsid w:val="00D914DA"/>
    <w:rsid w:val="00D91E36"/>
    <w:rsid w:val="00D92BF9"/>
    <w:rsid w:val="00D92FC5"/>
    <w:rsid w:val="00D94228"/>
    <w:rsid w:val="00D9543C"/>
    <w:rsid w:val="00D95C9F"/>
    <w:rsid w:val="00D95F53"/>
    <w:rsid w:val="00DA1D3B"/>
    <w:rsid w:val="00DA26B2"/>
    <w:rsid w:val="00DA2BF8"/>
    <w:rsid w:val="00DA33CF"/>
    <w:rsid w:val="00DA4133"/>
    <w:rsid w:val="00DA50E1"/>
    <w:rsid w:val="00DA6085"/>
    <w:rsid w:val="00DA6751"/>
    <w:rsid w:val="00DA7731"/>
    <w:rsid w:val="00DA7A6A"/>
    <w:rsid w:val="00DB1574"/>
    <w:rsid w:val="00DB2058"/>
    <w:rsid w:val="00DB22DB"/>
    <w:rsid w:val="00DB2EFC"/>
    <w:rsid w:val="00DB6901"/>
    <w:rsid w:val="00DC06A8"/>
    <w:rsid w:val="00DC06F6"/>
    <w:rsid w:val="00DC0D46"/>
    <w:rsid w:val="00DC15EB"/>
    <w:rsid w:val="00DC1FB3"/>
    <w:rsid w:val="00DC4311"/>
    <w:rsid w:val="00DC745F"/>
    <w:rsid w:val="00DD1DB5"/>
    <w:rsid w:val="00DD5C6E"/>
    <w:rsid w:val="00DD6131"/>
    <w:rsid w:val="00DD68A1"/>
    <w:rsid w:val="00DE0179"/>
    <w:rsid w:val="00DE0998"/>
    <w:rsid w:val="00DE68C8"/>
    <w:rsid w:val="00DE7C7D"/>
    <w:rsid w:val="00DF172B"/>
    <w:rsid w:val="00DF2DF7"/>
    <w:rsid w:val="00DF3A51"/>
    <w:rsid w:val="00DF55D9"/>
    <w:rsid w:val="00DF73C7"/>
    <w:rsid w:val="00DF7FE0"/>
    <w:rsid w:val="00E0099B"/>
    <w:rsid w:val="00E03498"/>
    <w:rsid w:val="00E064DE"/>
    <w:rsid w:val="00E077AF"/>
    <w:rsid w:val="00E07B20"/>
    <w:rsid w:val="00E11E09"/>
    <w:rsid w:val="00E13708"/>
    <w:rsid w:val="00E138DE"/>
    <w:rsid w:val="00E14A76"/>
    <w:rsid w:val="00E15B00"/>
    <w:rsid w:val="00E16B24"/>
    <w:rsid w:val="00E16C04"/>
    <w:rsid w:val="00E17127"/>
    <w:rsid w:val="00E2075F"/>
    <w:rsid w:val="00E21866"/>
    <w:rsid w:val="00E246E5"/>
    <w:rsid w:val="00E26120"/>
    <w:rsid w:val="00E266E3"/>
    <w:rsid w:val="00E26944"/>
    <w:rsid w:val="00E31384"/>
    <w:rsid w:val="00E33493"/>
    <w:rsid w:val="00E336F9"/>
    <w:rsid w:val="00E345B2"/>
    <w:rsid w:val="00E346B6"/>
    <w:rsid w:val="00E35E3B"/>
    <w:rsid w:val="00E41292"/>
    <w:rsid w:val="00E427F1"/>
    <w:rsid w:val="00E42F81"/>
    <w:rsid w:val="00E448A4"/>
    <w:rsid w:val="00E50BDA"/>
    <w:rsid w:val="00E5103C"/>
    <w:rsid w:val="00E52B03"/>
    <w:rsid w:val="00E536E9"/>
    <w:rsid w:val="00E55559"/>
    <w:rsid w:val="00E5595C"/>
    <w:rsid w:val="00E560B7"/>
    <w:rsid w:val="00E63340"/>
    <w:rsid w:val="00E647DF"/>
    <w:rsid w:val="00E66443"/>
    <w:rsid w:val="00E67307"/>
    <w:rsid w:val="00E7565B"/>
    <w:rsid w:val="00E802EF"/>
    <w:rsid w:val="00E805A9"/>
    <w:rsid w:val="00E86061"/>
    <w:rsid w:val="00E86434"/>
    <w:rsid w:val="00E8667C"/>
    <w:rsid w:val="00E86E8C"/>
    <w:rsid w:val="00E87A5A"/>
    <w:rsid w:val="00E908CE"/>
    <w:rsid w:val="00E91284"/>
    <w:rsid w:val="00E919B1"/>
    <w:rsid w:val="00E92613"/>
    <w:rsid w:val="00E926B3"/>
    <w:rsid w:val="00E92AEC"/>
    <w:rsid w:val="00E92F3A"/>
    <w:rsid w:val="00E939DE"/>
    <w:rsid w:val="00E939EB"/>
    <w:rsid w:val="00E95397"/>
    <w:rsid w:val="00E97854"/>
    <w:rsid w:val="00EA09AA"/>
    <w:rsid w:val="00EA12E8"/>
    <w:rsid w:val="00EA33F6"/>
    <w:rsid w:val="00EA56B6"/>
    <w:rsid w:val="00EA573B"/>
    <w:rsid w:val="00EB21CB"/>
    <w:rsid w:val="00EB3570"/>
    <w:rsid w:val="00EB439C"/>
    <w:rsid w:val="00EC28A1"/>
    <w:rsid w:val="00EC7496"/>
    <w:rsid w:val="00EC77B0"/>
    <w:rsid w:val="00EC7B27"/>
    <w:rsid w:val="00ED0476"/>
    <w:rsid w:val="00ED0DF7"/>
    <w:rsid w:val="00ED1462"/>
    <w:rsid w:val="00ED67DA"/>
    <w:rsid w:val="00ED6E25"/>
    <w:rsid w:val="00EE1B1C"/>
    <w:rsid w:val="00EE1D8B"/>
    <w:rsid w:val="00EE4142"/>
    <w:rsid w:val="00EE69BF"/>
    <w:rsid w:val="00EE7A4E"/>
    <w:rsid w:val="00EF0C6F"/>
    <w:rsid w:val="00EF188E"/>
    <w:rsid w:val="00EF5B0A"/>
    <w:rsid w:val="00EF73D5"/>
    <w:rsid w:val="00EF7AAB"/>
    <w:rsid w:val="00F02A0C"/>
    <w:rsid w:val="00F05973"/>
    <w:rsid w:val="00F05D9E"/>
    <w:rsid w:val="00F133E5"/>
    <w:rsid w:val="00F14EB2"/>
    <w:rsid w:val="00F15C7B"/>
    <w:rsid w:val="00F17479"/>
    <w:rsid w:val="00F20182"/>
    <w:rsid w:val="00F21A90"/>
    <w:rsid w:val="00F22938"/>
    <w:rsid w:val="00F24F3F"/>
    <w:rsid w:val="00F254F5"/>
    <w:rsid w:val="00F25C05"/>
    <w:rsid w:val="00F30475"/>
    <w:rsid w:val="00F447E8"/>
    <w:rsid w:val="00F46A64"/>
    <w:rsid w:val="00F47812"/>
    <w:rsid w:val="00F51A72"/>
    <w:rsid w:val="00F51FC8"/>
    <w:rsid w:val="00F55157"/>
    <w:rsid w:val="00F55E15"/>
    <w:rsid w:val="00F56A30"/>
    <w:rsid w:val="00F57EE2"/>
    <w:rsid w:val="00F619C5"/>
    <w:rsid w:val="00F63038"/>
    <w:rsid w:val="00F65CFE"/>
    <w:rsid w:val="00F675ED"/>
    <w:rsid w:val="00F67945"/>
    <w:rsid w:val="00F70D9A"/>
    <w:rsid w:val="00F72EC7"/>
    <w:rsid w:val="00F7457A"/>
    <w:rsid w:val="00F75E0A"/>
    <w:rsid w:val="00F80EBB"/>
    <w:rsid w:val="00F810DF"/>
    <w:rsid w:val="00F83224"/>
    <w:rsid w:val="00F847F8"/>
    <w:rsid w:val="00F8638C"/>
    <w:rsid w:val="00F863A9"/>
    <w:rsid w:val="00F8701D"/>
    <w:rsid w:val="00F87107"/>
    <w:rsid w:val="00F87130"/>
    <w:rsid w:val="00F90446"/>
    <w:rsid w:val="00F90889"/>
    <w:rsid w:val="00F9147C"/>
    <w:rsid w:val="00F91FDB"/>
    <w:rsid w:val="00F926CA"/>
    <w:rsid w:val="00F92AA8"/>
    <w:rsid w:val="00F932F6"/>
    <w:rsid w:val="00F93D4C"/>
    <w:rsid w:val="00F9534D"/>
    <w:rsid w:val="00F96061"/>
    <w:rsid w:val="00F96A67"/>
    <w:rsid w:val="00FA3373"/>
    <w:rsid w:val="00FA5703"/>
    <w:rsid w:val="00FA5DB2"/>
    <w:rsid w:val="00FA64B6"/>
    <w:rsid w:val="00FA6633"/>
    <w:rsid w:val="00FA7575"/>
    <w:rsid w:val="00FB2558"/>
    <w:rsid w:val="00FB4F9C"/>
    <w:rsid w:val="00FB5FCA"/>
    <w:rsid w:val="00FB6A0A"/>
    <w:rsid w:val="00FB7BCF"/>
    <w:rsid w:val="00FC0332"/>
    <w:rsid w:val="00FC06CA"/>
    <w:rsid w:val="00FC22C3"/>
    <w:rsid w:val="00FC2345"/>
    <w:rsid w:val="00FC4254"/>
    <w:rsid w:val="00FC5D25"/>
    <w:rsid w:val="00FD0C77"/>
    <w:rsid w:val="00FD2EE2"/>
    <w:rsid w:val="00FD33BD"/>
    <w:rsid w:val="00FE4234"/>
    <w:rsid w:val="00FF0660"/>
    <w:rsid w:val="00FF15FF"/>
    <w:rsid w:val="00FF6E48"/>
    <w:rsid w:val="00FF7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5E116"/>
  <w15:docId w15:val="{BEF1140D-EC09-440F-9FB1-A9AD19AF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F34"/>
  </w:style>
  <w:style w:type="paragraph" w:styleId="3">
    <w:name w:val="heading 3"/>
    <w:basedOn w:val="a"/>
    <w:next w:val="a"/>
    <w:link w:val="30"/>
    <w:qFormat/>
    <w:rsid w:val="00344C3E"/>
    <w:pPr>
      <w:keepNext/>
      <w:spacing w:after="0" w:line="240" w:lineRule="auto"/>
      <w:jc w:val="center"/>
      <w:outlineLvl w:val="2"/>
    </w:pPr>
    <w:rPr>
      <w:rFonts w:ascii="Times New Roman" w:eastAsia="Times New Roman" w:hAnsi="Times New Roman" w:cs="Times New Roman"/>
      <w:b/>
      <w:sz w:val="32"/>
      <w:szCs w:val="20"/>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5527"/>
    <w:pPr>
      <w:spacing w:after="0" w:line="240" w:lineRule="auto"/>
    </w:pPr>
  </w:style>
  <w:style w:type="character" w:customStyle="1" w:styleId="apple-converted-space">
    <w:name w:val="apple-converted-space"/>
    <w:basedOn w:val="a0"/>
    <w:rsid w:val="00595527"/>
  </w:style>
  <w:style w:type="paragraph" w:styleId="a4">
    <w:name w:val="header"/>
    <w:basedOn w:val="a"/>
    <w:link w:val="a5"/>
    <w:uiPriority w:val="99"/>
    <w:unhideWhenUsed/>
    <w:rsid w:val="005955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5527"/>
    <w:rPr>
      <w:rFonts w:eastAsiaTheme="minorEastAsia"/>
      <w:lang w:eastAsia="ru-RU"/>
    </w:rPr>
  </w:style>
  <w:style w:type="paragraph" w:styleId="a6">
    <w:name w:val="footer"/>
    <w:basedOn w:val="a"/>
    <w:link w:val="a7"/>
    <w:uiPriority w:val="99"/>
    <w:unhideWhenUsed/>
    <w:rsid w:val="005955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5527"/>
    <w:rPr>
      <w:rFonts w:eastAsiaTheme="minorEastAsia"/>
      <w:lang w:eastAsia="ru-RU"/>
    </w:rPr>
  </w:style>
  <w:style w:type="paragraph" w:styleId="a8">
    <w:name w:val="List Paragraph"/>
    <w:basedOn w:val="a"/>
    <w:uiPriority w:val="34"/>
    <w:qFormat/>
    <w:rsid w:val="00515971"/>
    <w:pPr>
      <w:ind w:left="720"/>
      <w:contextualSpacing/>
    </w:pPr>
  </w:style>
  <w:style w:type="paragraph" w:styleId="a9">
    <w:name w:val="Balloon Text"/>
    <w:basedOn w:val="a"/>
    <w:link w:val="aa"/>
    <w:uiPriority w:val="99"/>
    <w:semiHidden/>
    <w:unhideWhenUsed/>
    <w:rsid w:val="000513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1348"/>
    <w:rPr>
      <w:rFonts w:ascii="Tahoma" w:eastAsiaTheme="minorEastAsia" w:hAnsi="Tahoma" w:cs="Tahoma"/>
      <w:sz w:val="16"/>
      <w:szCs w:val="16"/>
      <w:lang w:eastAsia="ru-RU"/>
    </w:rPr>
  </w:style>
  <w:style w:type="character" w:styleId="ab">
    <w:name w:val="Strong"/>
    <w:basedOn w:val="a0"/>
    <w:uiPriority w:val="22"/>
    <w:qFormat/>
    <w:rsid w:val="000F5DC9"/>
    <w:rPr>
      <w:b/>
      <w:bCs/>
    </w:rPr>
  </w:style>
  <w:style w:type="character" w:customStyle="1" w:styleId="Bodytext2">
    <w:name w:val="Body text (2)_"/>
    <w:basedOn w:val="a0"/>
    <w:link w:val="Bodytext21"/>
    <w:semiHidden/>
    <w:locked/>
    <w:rsid w:val="00E66443"/>
    <w:rPr>
      <w:shd w:val="clear" w:color="auto" w:fill="FFFFFF"/>
    </w:rPr>
  </w:style>
  <w:style w:type="paragraph" w:customStyle="1" w:styleId="Bodytext21">
    <w:name w:val="Body text (2)1"/>
    <w:basedOn w:val="a"/>
    <w:link w:val="Bodytext2"/>
    <w:semiHidden/>
    <w:rsid w:val="00E66443"/>
    <w:pPr>
      <w:widowControl w:val="0"/>
      <w:shd w:val="clear" w:color="auto" w:fill="FFFFFF"/>
      <w:spacing w:before="840" w:after="120" w:line="240" w:lineRule="atLeast"/>
    </w:pPr>
  </w:style>
  <w:style w:type="paragraph" w:styleId="5">
    <w:name w:val="toc 5"/>
    <w:basedOn w:val="a"/>
    <w:next w:val="a"/>
    <w:autoRedefine/>
    <w:semiHidden/>
    <w:rsid w:val="00F05973"/>
    <w:pPr>
      <w:spacing w:after="0" w:line="240" w:lineRule="auto"/>
      <w:ind w:left="960"/>
    </w:pPr>
    <w:rPr>
      <w:rFonts w:ascii="Times New Roman" w:eastAsia="MS Mincho" w:hAnsi="Times New Roman" w:cs="Times New Roman"/>
      <w:sz w:val="18"/>
      <w:szCs w:val="18"/>
      <w:lang w:val="en-GB" w:eastAsia="en-GB"/>
    </w:rPr>
  </w:style>
  <w:style w:type="paragraph" w:styleId="ac">
    <w:name w:val="Plain Text"/>
    <w:aliases w:val="Char Char Char,Char Char,Plain Text Char,Plain Text Char1,Plain Text Char Char,Char Char1 Char,Char Char1,Char,Char Char Char Char Char,Char Char1 Cha"/>
    <w:basedOn w:val="a"/>
    <w:link w:val="ad"/>
    <w:rsid w:val="00BC5240"/>
    <w:pPr>
      <w:spacing w:after="0" w:line="240" w:lineRule="auto"/>
    </w:pPr>
    <w:rPr>
      <w:rFonts w:ascii="Courier New" w:eastAsia="MS Mincho" w:hAnsi="Courier New" w:cs="Courier New"/>
      <w:sz w:val="20"/>
      <w:szCs w:val="20"/>
      <w:lang w:val="en-GB" w:eastAsia="en-GB"/>
    </w:rPr>
  </w:style>
  <w:style w:type="character" w:customStyle="1" w:styleId="ad">
    <w:name w:val="Текст Знак"/>
    <w:aliases w:val="Char Char Char Знак,Char Char Знак,Plain Text Char Знак,Plain Text Char1 Знак,Plain Text Char Char Знак,Char Char1 Char Знак,Char Char1 Знак,Char Знак,Char Char Char Char Char Знак,Char Char1 Cha Знак"/>
    <w:basedOn w:val="a0"/>
    <w:link w:val="ac"/>
    <w:rsid w:val="00BC5240"/>
    <w:rPr>
      <w:rFonts w:ascii="Courier New" w:eastAsia="MS Mincho" w:hAnsi="Courier New" w:cs="Courier New"/>
      <w:sz w:val="20"/>
      <w:szCs w:val="20"/>
      <w:lang w:val="en-GB" w:eastAsia="en-GB"/>
    </w:rPr>
  </w:style>
  <w:style w:type="character" w:customStyle="1" w:styleId="30">
    <w:name w:val="Заголовок 3 Знак"/>
    <w:basedOn w:val="a0"/>
    <w:link w:val="3"/>
    <w:rsid w:val="00344C3E"/>
    <w:rPr>
      <w:rFonts w:ascii="Times New Roman" w:eastAsia="Times New Roman" w:hAnsi="Times New Roman" w:cs="Times New Roman"/>
      <w:b/>
      <w:sz w:val="32"/>
      <w:szCs w:val="20"/>
      <w:lang w:val="az-Latn-AZ"/>
    </w:rPr>
  </w:style>
  <w:style w:type="character" w:customStyle="1" w:styleId="1">
    <w:name w:val="Основной текст Знак1"/>
    <w:link w:val="ae"/>
    <w:uiPriority w:val="99"/>
    <w:locked/>
    <w:rsid w:val="00344C3E"/>
    <w:rPr>
      <w:rFonts w:ascii="Times New Roman" w:hAnsi="Times New Roman" w:cs="Times New Roman"/>
      <w:sz w:val="21"/>
      <w:szCs w:val="21"/>
      <w:shd w:val="clear" w:color="auto" w:fill="FFFFFF"/>
    </w:rPr>
  </w:style>
  <w:style w:type="paragraph" w:styleId="ae">
    <w:name w:val="Body Text"/>
    <w:basedOn w:val="a"/>
    <w:link w:val="1"/>
    <w:uiPriority w:val="99"/>
    <w:rsid w:val="00344C3E"/>
    <w:pPr>
      <w:widowControl w:val="0"/>
      <w:shd w:val="clear" w:color="auto" w:fill="FFFFFF"/>
      <w:spacing w:after="0" w:line="281" w:lineRule="exact"/>
      <w:jc w:val="both"/>
    </w:pPr>
    <w:rPr>
      <w:rFonts w:ascii="Times New Roman" w:hAnsi="Times New Roman" w:cs="Times New Roman"/>
      <w:sz w:val="21"/>
      <w:szCs w:val="21"/>
    </w:rPr>
  </w:style>
  <w:style w:type="character" w:customStyle="1" w:styleId="af">
    <w:name w:val="Основной текст Знак"/>
    <w:basedOn w:val="a0"/>
    <w:uiPriority w:val="99"/>
    <w:semiHidden/>
    <w:rsid w:val="00344C3E"/>
  </w:style>
  <w:style w:type="character" w:styleId="af0">
    <w:name w:val="Emphasis"/>
    <w:basedOn w:val="a0"/>
    <w:qFormat/>
    <w:rsid w:val="00344C3E"/>
    <w:rPr>
      <w:i/>
      <w:iCs/>
    </w:rPr>
  </w:style>
  <w:style w:type="paragraph" w:customStyle="1" w:styleId="10">
    <w:name w:val="Без интервала1"/>
    <w:qFormat/>
    <w:rsid w:val="00344C3E"/>
    <w:pPr>
      <w:spacing w:after="0" w:line="240" w:lineRule="auto"/>
    </w:pPr>
    <w:rPr>
      <w:rFonts w:ascii="Arial AzLat" w:eastAsia="Cambria" w:hAnsi="Arial AzLat" w:cs="Times New Roman"/>
      <w:sz w:val="28"/>
      <w:szCs w:val="24"/>
      <w:lang w:val="en-US" w:eastAsia="en-US"/>
    </w:rPr>
  </w:style>
  <w:style w:type="character" w:customStyle="1" w:styleId="Bodytext">
    <w:name w:val="Body text_"/>
    <w:basedOn w:val="a0"/>
    <w:link w:val="11"/>
    <w:rsid w:val="00344C3E"/>
    <w:rPr>
      <w:rFonts w:ascii="Times New Roman" w:eastAsia="Times New Roman" w:hAnsi="Times New Roman" w:cs="Times New Roman"/>
      <w:sz w:val="26"/>
      <w:szCs w:val="26"/>
    </w:rPr>
  </w:style>
  <w:style w:type="paragraph" w:customStyle="1" w:styleId="11">
    <w:name w:val="Основной текст1"/>
    <w:basedOn w:val="a"/>
    <w:link w:val="Bodytext"/>
    <w:qFormat/>
    <w:rsid w:val="00344C3E"/>
    <w:pPr>
      <w:widowControl w:val="0"/>
      <w:spacing w:after="0"/>
      <w:ind w:firstLine="400"/>
    </w:pPr>
    <w:rPr>
      <w:rFonts w:ascii="Times New Roman" w:eastAsia="Times New Roman" w:hAnsi="Times New Roman" w:cs="Times New Roman"/>
      <w:sz w:val="26"/>
      <w:szCs w:val="26"/>
    </w:rPr>
  </w:style>
  <w:style w:type="character" w:customStyle="1" w:styleId="af1">
    <w:name w:val="Основной текст_"/>
    <w:basedOn w:val="a0"/>
    <w:link w:val="12"/>
    <w:rsid w:val="00344C3E"/>
    <w:rPr>
      <w:rFonts w:ascii="Arial" w:eastAsia="Arial" w:hAnsi="Arial" w:cs="Arial"/>
      <w:shd w:val="clear" w:color="auto" w:fill="FFFFFF"/>
    </w:rPr>
  </w:style>
  <w:style w:type="paragraph" w:customStyle="1" w:styleId="12">
    <w:name w:val="Основной текст1"/>
    <w:basedOn w:val="a"/>
    <w:link w:val="af1"/>
    <w:rsid w:val="00344C3E"/>
    <w:pPr>
      <w:widowControl w:val="0"/>
      <w:shd w:val="clear" w:color="auto" w:fill="FFFFFF"/>
      <w:spacing w:after="0" w:line="240" w:lineRule="auto"/>
      <w:ind w:firstLine="300"/>
    </w:pPr>
    <w:rPr>
      <w:rFonts w:ascii="Arial" w:eastAsia="Arial" w:hAnsi="Arial" w:cs="Arial"/>
    </w:rPr>
  </w:style>
  <w:style w:type="paragraph" w:customStyle="1" w:styleId="Default">
    <w:name w:val="Default"/>
    <w:rsid w:val="00E91284"/>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Normal (Web)"/>
    <w:basedOn w:val="a"/>
    <w:uiPriority w:val="99"/>
    <w:unhideWhenUsed/>
    <w:rsid w:val="00112FFF"/>
    <w:rPr>
      <w:rFonts w:ascii="Times New Roman" w:hAnsi="Times New Roman" w:cs="Times New Roman"/>
      <w:sz w:val="24"/>
      <w:szCs w:val="24"/>
    </w:rPr>
  </w:style>
  <w:style w:type="character" w:styleId="af3">
    <w:name w:val="Hyperlink"/>
    <w:basedOn w:val="a0"/>
    <w:uiPriority w:val="99"/>
    <w:unhideWhenUsed/>
    <w:rsid w:val="00C8429E"/>
    <w:rPr>
      <w:color w:val="0000FF" w:themeColor="hyperlink"/>
      <w:u w:val="single"/>
    </w:rPr>
  </w:style>
  <w:style w:type="character" w:customStyle="1" w:styleId="UnresolvedMention1">
    <w:name w:val="Unresolved Mention1"/>
    <w:basedOn w:val="a0"/>
    <w:uiPriority w:val="99"/>
    <w:semiHidden/>
    <w:unhideWhenUsed/>
    <w:rsid w:val="00C8429E"/>
    <w:rPr>
      <w:color w:val="605E5C"/>
      <w:shd w:val="clear" w:color="auto" w:fill="E1DFDD"/>
    </w:rPr>
  </w:style>
  <w:style w:type="paragraph" w:customStyle="1" w:styleId="2">
    <w:name w:val="Основной текст2"/>
    <w:basedOn w:val="a"/>
    <w:qFormat/>
    <w:rsid w:val="00795C7E"/>
    <w:pPr>
      <w:widowControl w:val="0"/>
      <w:spacing w:after="0" w:line="360" w:lineRule="auto"/>
      <w:ind w:firstLine="360"/>
    </w:pPr>
    <w:rPr>
      <w:rFonts w:ascii="Arial" w:eastAsia="Arial" w:hAnsi="Arial" w:cs="Arial"/>
    </w:rPr>
  </w:style>
  <w:style w:type="paragraph" w:customStyle="1" w:styleId="ydp791de55cmecelle">
    <w:name w:val="ydp791de55cmecelle"/>
    <w:basedOn w:val="a"/>
    <w:rsid w:val="00E266E3"/>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ndnote reference"/>
    <w:basedOn w:val="a0"/>
    <w:uiPriority w:val="99"/>
    <w:semiHidden/>
    <w:unhideWhenUsed/>
    <w:rsid w:val="004D58CE"/>
  </w:style>
  <w:style w:type="paragraph" w:customStyle="1" w:styleId="31">
    <w:name w:val="Основной текст3"/>
    <w:basedOn w:val="a"/>
    <w:qFormat/>
    <w:rsid w:val="00682D72"/>
    <w:pPr>
      <w:widowControl w:val="0"/>
      <w:spacing w:after="180" w:line="295" w:lineRule="auto"/>
      <w:ind w:firstLine="400"/>
    </w:pPr>
    <w:rPr>
      <w:rFonts w:ascii="Arial" w:eastAsia="Arial" w:hAnsi="Arial" w:cs="Arial"/>
      <w:color w:val="000000"/>
    </w:rPr>
  </w:style>
  <w:style w:type="paragraph" w:customStyle="1" w:styleId="ametn">
    <w:name w:val="a metn"/>
    <w:basedOn w:val="a"/>
    <w:rsid w:val="00B9727C"/>
    <w:pPr>
      <w:spacing w:after="0" w:line="240" w:lineRule="auto"/>
      <w:ind w:firstLine="567"/>
      <w:jc w:val="both"/>
    </w:pPr>
    <w:rPr>
      <w:rFonts w:ascii="Times New Roman" w:eastAsia="Times New Roman" w:hAnsi="Times New Roman" w:cs="Courier New"/>
      <w:sz w:val="28"/>
      <w:szCs w:val="20"/>
      <w:lang w:val="en-US"/>
    </w:rPr>
  </w:style>
  <w:style w:type="paragraph" w:customStyle="1" w:styleId="ametn0">
    <w:name w:val="ametn"/>
    <w:basedOn w:val="ac"/>
    <w:rsid w:val="00A67D5C"/>
    <w:pPr>
      <w:ind w:firstLine="567"/>
      <w:jc w:val="both"/>
    </w:pPr>
    <w:rPr>
      <w:rFonts w:ascii="Times New Roman" w:eastAsia="Times New Roman" w:hAnsi="Times New Roman"/>
      <w:sz w:val="28"/>
      <w:lang w:val="az-Latn-AZ" w:eastAsia="en-US"/>
    </w:rPr>
  </w:style>
  <w:style w:type="character" w:customStyle="1" w:styleId="Headerorfooter2">
    <w:name w:val="Header or footer (2)_"/>
    <w:basedOn w:val="a0"/>
    <w:link w:val="Headerorfooter20"/>
    <w:rsid w:val="00C14340"/>
    <w:rPr>
      <w:rFonts w:ascii="Times New Roman" w:eastAsia="Times New Roman" w:hAnsi="Times New Roman" w:cs="Times New Roman"/>
      <w:sz w:val="20"/>
      <w:szCs w:val="20"/>
    </w:rPr>
  </w:style>
  <w:style w:type="paragraph" w:customStyle="1" w:styleId="Headerorfooter20">
    <w:name w:val="Header or footer (2)"/>
    <w:basedOn w:val="a"/>
    <w:link w:val="Headerorfooter2"/>
    <w:rsid w:val="00C14340"/>
    <w:pPr>
      <w:widowControl w:val="0"/>
      <w:spacing w:after="0" w:line="240" w:lineRule="auto"/>
    </w:pPr>
    <w:rPr>
      <w:rFonts w:ascii="Times New Roman" w:eastAsia="Times New Roman" w:hAnsi="Times New Roman" w:cs="Times New Roman"/>
      <w:sz w:val="20"/>
      <w:szCs w:val="20"/>
    </w:rPr>
  </w:style>
  <w:style w:type="paragraph" w:styleId="af5">
    <w:name w:val="Block Text"/>
    <w:basedOn w:val="a"/>
    <w:rsid w:val="00F932F6"/>
    <w:pPr>
      <w:spacing w:after="0" w:line="240" w:lineRule="auto"/>
      <w:ind w:left="3600" w:right="-58"/>
      <w:jc w:val="center"/>
    </w:pPr>
    <w:rPr>
      <w:rFonts w:ascii="Times Roman AzLat" w:eastAsia="Times New Roman" w:hAnsi="Times Roman AzLat" w:cs="Times New Roman"/>
      <w:b/>
      <w:sz w:val="32"/>
      <w:szCs w:val="20"/>
    </w:rPr>
  </w:style>
  <w:style w:type="character" w:styleId="af6">
    <w:name w:val="Unresolved Mention"/>
    <w:basedOn w:val="a0"/>
    <w:uiPriority w:val="99"/>
    <w:semiHidden/>
    <w:unhideWhenUsed/>
    <w:rsid w:val="00D17579"/>
    <w:rPr>
      <w:color w:val="605E5C"/>
      <w:shd w:val="clear" w:color="auto" w:fill="E1DFDD"/>
    </w:rPr>
  </w:style>
  <w:style w:type="paragraph" w:customStyle="1" w:styleId="BodyText1">
    <w:name w:val="Body Text1"/>
    <w:basedOn w:val="a"/>
    <w:qFormat/>
    <w:rsid w:val="00D13A9B"/>
    <w:pPr>
      <w:widowControl w:val="0"/>
      <w:spacing w:after="0"/>
      <w:ind w:firstLine="400"/>
    </w:pPr>
    <w:rPr>
      <w:rFonts w:ascii="Times New Roman" w:eastAsia="Times New Roman" w:hAnsi="Times New Roman" w:cs="Times New Roman"/>
      <w:sz w:val="26"/>
      <w:szCs w:val="26"/>
    </w:rPr>
  </w:style>
  <w:style w:type="character" w:styleId="af7">
    <w:name w:val="annotation reference"/>
    <w:basedOn w:val="a0"/>
    <w:uiPriority w:val="99"/>
    <w:semiHidden/>
    <w:unhideWhenUsed/>
    <w:rsid w:val="008D31CE"/>
    <w:rPr>
      <w:sz w:val="16"/>
      <w:szCs w:val="16"/>
    </w:rPr>
  </w:style>
  <w:style w:type="paragraph" w:styleId="af8">
    <w:name w:val="annotation text"/>
    <w:basedOn w:val="a"/>
    <w:link w:val="af9"/>
    <w:uiPriority w:val="99"/>
    <w:semiHidden/>
    <w:unhideWhenUsed/>
    <w:rsid w:val="008D31CE"/>
    <w:pPr>
      <w:spacing w:line="240" w:lineRule="auto"/>
    </w:pPr>
    <w:rPr>
      <w:sz w:val="20"/>
      <w:szCs w:val="20"/>
    </w:rPr>
  </w:style>
  <w:style w:type="character" w:customStyle="1" w:styleId="af9">
    <w:name w:val="Текст примечания Знак"/>
    <w:basedOn w:val="a0"/>
    <w:link w:val="af8"/>
    <w:uiPriority w:val="99"/>
    <w:semiHidden/>
    <w:rsid w:val="008D31CE"/>
    <w:rPr>
      <w:sz w:val="20"/>
      <w:szCs w:val="20"/>
    </w:rPr>
  </w:style>
  <w:style w:type="paragraph" w:styleId="afa">
    <w:name w:val="annotation subject"/>
    <w:basedOn w:val="af8"/>
    <w:next w:val="af8"/>
    <w:link w:val="afb"/>
    <w:uiPriority w:val="99"/>
    <w:semiHidden/>
    <w:unhideWhenUsed/>
    <w:rsid w:val="008D31CE"/>
    <w:rPr>
      <w:b/>
      <w:bCs/>
    </w:rPr>
  </w:style>
  <w:style w:type="character" w:customStyle="1" w:styleId="afb">
    <w:name w:val="Тема примечания Знак"/>
    <w:basedOn w:val="af9"/>
    <w:link w:val="afa"/>
    <w:uiPriority w:val="99"/>
    <w:semiHidden/>
    <w:rsid w:val="008D31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3653">
      <w:bodyDiv w:val="1"/>
      <w:marLeft w:val="0"/>
      <w:marRight w:val="0"/>
      <w:marTop w:val="0"/>
      <w:marBottom w:val="0"/>
      <w:divBdr>
        <w:top w:val="none" w:sz="0" w:space="0" w:color="auto"/>
        <w:left w:val="none" w:sz="0" w:space="0" w:color="auto"/>
        <w:bottom w:val="none" w:sz="0" w:space="0" w:color="auto"/>
        <w:right w:val="none" w:sz="0" w:space="0" w:color="auto"/>
      </w:divBdr>
    </w:div>
    <w:div w:id="270825088">
      <w:bodyDiv w:val="1"/>
      <w:marLeft w:val="0"/>
      <w:marRight w:val="0"/>
      <w:marTop w:val="0"/>
      <w:marBottom w:val="0"/>
      <w:divBdr>
        <w:top w:val="none" w:sz="0" w:space="0" w:color="auto"/>
        <w:left w:val="none" w:sz="0" w:space="0" w:color="auto"/>
        <w:bottom w:val="none" w:sz="0" w:space="0" w:color="auto"/>
        <w:right w:val="none" w:sz="0" w:space="0" w:color="auto"/>
      </w:divBdr>
    </w:div>
    <w:div w:id="353775754">
      <w:bodyDiv w:val="1"/>
      <w:marLeft w:val="0"/>
      <w:marRight w:val="0"/>
      <w:marTop w:val="0"/>
      <w:marBottom w:val="0"/>
      <w:divBdr>
        <w:top w:val="none" w:sz="0" w:space="0" w:color="auto"/>
        <w:left w:val="none" w:sz="0" w:space="0" w:color="auto"/>
        <w:bottom w:val="none" w:sz="0" w:space="0" w:color="auto"/>
        <w:right w:val="none" w:sz="0" w:space="0" w:color="auto"/>
      </w:divBdr>
    </w:div>
    <w:div w:id="367605356">
      <w:bodyDiv w:val="1"/>
      <w:marLeft w:val="0"/>
      <w:marRight w:val="0"/>
      <w:marTop w:val="0"/>
      <w:marBottom w:val="0"/>
      <w:divBdr>
        <w:top w:val="none" w:sz="0" w:space="0" w:color="auto"/>
        <w:left w:val="none" w:sz="0" w:space="0" w:color="auto"/>
        <w:bottom w:val="none" w:sz="0" w:space="0" w:color="auto"/>
        <w:right w:val="none" w:sz="0" w:space="0" w:color="auto"/>
      </w:divBdr>
    </w:div>
    <w:div w:id="496111976">
      <w:bodyDiv w:val="1"/>
      <w:marLeft w:val="0"/>
      <w:marRight w:val="0"/>
      <w:marTop w:val="0"/>
      <w:marBottom w:val="0"/>
      <w:divBdr>
        <w:top w:val="none" w:sz="0" w:space="0" w:color="auto"/>
        <w:left w:val="none" w:sz="0" w:space="0" w:color="auto"/>
        <w:bottom w:val="none" w:sz="0" w:space="0" w:color="auto"/>
        <w:right w:val="none" w:sz="0" w:space="0" w:color="auto"/>
      </w:divBdr>
    </w:div>
    <w:div w:id="501625965">
      <w:bodyDiv w:val="1"/>
      <w:marLeft w:val="0"/>
      <w:marRight w:val="0"/>
      <w:marTop w:val="0"/>
      <w:marBottom w:val="0"/>
      <w:divBdr>
        <w:top w:val="none" w:sz="0" w:space="0" w:color="auto"/>
        <w:left w:val="none" w:sz="0" w:space="0" w:color="auto"/>
        <w:bottom w:val="none" w:sz="0" w:space="0" w:color="auto"/>
        <w:right w:val="none" w:sz="0" w:space="0" w:color="auto"/>
      </w:divBdr>
    </w:div>
    <w:div w:id="642394605">
      <w:bodyDiv w:val="1"/>
      <w:marLeft w:val="0"/>
      <w:marRight w:val="0"/>
      <w:marTop w:val="0"/>
      <w:marBottom w:val="0"/>
      <w:divBdr>
        <w:top w:val="none" w:sz="0" w:space="0" w:color="auto"/>
        <w:left w:val="none" w:sz="0" w:space="0" w:color="auto"/>
        <w:bottom w:val="none" w:sz="0" w:space="0" w:color="auto"/>
        <w:right w:val="none" w:sz="0" w:space="0" w:color="auto"/>
      </w:divBdr>
    </w:div>
    <w:div w:id="705251859">
      <w:bodyDiv w:val="1"/>
      <w:marLeft w:val="0"/>
      <w:marRight w:val="0"/>
      <w:marTop w:val="0"/>
      <w:marBottom w:val="0"/>
      <w:divBdr>
        <w:top w:val="none" w:sz="0" w:space="0" w:color="auto"/>
        <w:left w:val="none" w:sz="0" w:space="0" w:color="auto"/>
        <w:bottom w:val="none" w:sz="0" w:space="0" w:color="auto"/>
        <w:right w:val="none" w:sz="0" w:space="0" w:color="auto"/>
      </w:divBdr>
    </w:div>
    <w:div w:id="733092223">
      <w:bodyDiv w:val="1"/>
      <w:marLeft w:val="0"/>
      <w:marRight w:val="0"/>
      <w:marTop w:val="0"/>
      <w:marBottom w:val="0"/>
      <w:divBdr>
        <w:top w:val="none" w:sz="0" w:space="0" w:color="auto"/>
        <w:left w:val="none" w:sz="0" w:space="0" w:color="auto"/>
        <w:bottom w:val="none" w:sz="0" w:space="0" w:color="auto"/>
        <w:right w:val="none" w:sz="0" w:space="0" w:color="auto"/>
      </w:divBdr>
    </w:div>
    <w:div w:id="734743136">
      <w:bodyDiv w:val="1"/>
      <w:marLeft w:val="0"/>
      <w:marRight w:val="0"/>
      <w:marTop w:val="0"/>
      <w:marBottom w:val="0"/>
      <w:divBdr>
        <w:top w:val="none" w:sz="0" w:space="0" w:color="auto"/>
        <w:left w:val="none" w:sz="0" w:space="0" w:color="auto"/>
        <w:bottom w:val="none" w:sz="0" w:space="0" w:color="auto"/>
        <w:right w:val="none" w:sz="0" w:space="0" w:color="auto"/>
      </w:divBdr>
    </w:div>
    <w:div w:id="772628281">
      <w:bodyDiv w:val="1"/>
      <w:marLeft w:val="0"/>
      <w:marRight w:val="0"/>
      <w:marTop w:val="0"/>
      <w:marBottom w:val="0"/>
      <w:divBdr>
        <w:top w:val="none" w:sz="0" w:space="0" w:color="auto"/>
        <w:left w:val="none" w:sz="0" w:space="0" w:color="auto"/>
        <w:bottom w:val="none" w:sz="0" w:space="0" w:color="auto"/>
        <w:right w:val="none" w:sz="0" w:space="0" w:color="auto"/>
      </w:divBdr>
    </w:div>
    <w:div w:id="884291919">
      <w:bodyDiv w:val="1"/>
      <w:marLeft w:val="0"/>
      <w:marRight w:val="0"/>
      <w:marTop w:val="0"/>
      <w:marBottom w:val="0"/>
      <w:divBdr>
        <w:top w:val="none" w:sz="0" w:space="0" w:color="auto"/>
        <w:left w:val="none" w:sz="0" w:space="0" w:color="auto"/>
        <w:bottom w:val="none" w:sz="0" w:space="0" w:color="auto"/>
        <w:right w:val="none" w:sz="0" w:space="0" w:color="auto"/>
      </w:divBdr>
    </w:div>
    <w:div w:id="1193542827">
      <w:bodyDiv w:val="1"/>
      <w:marLeft w:val="0"/>
      <w:marRight w:val="0"/>
      <w:marTop w:val="0"/>
      <w:marBottom w:val="0"/>
      <w:divBdr>
        <w:top w:val="none" w:sz="0" w:space="0" w:color="auto"/>
        <w:left w:val="none" w:sz="0" w:space="0" w:color="auto"/>
        <w:bottom w:val="none" w:sz="0" w:space="0" w:color="auto"/>
        <w:right w:val="none" w:sz="0" w:space="0" w:color="auto"/>
      </w:divBdr>
    </w:div>
    <w:div w:id="1293556967">
      <w:bodyDiv w:val="1"/>
      <w:marLeft w:val="0"/>
      <w:marRight w:val="0"/>
      <w:marTop w:val="0"/>
      <w:marBottom w:val="0"/>
      <w:divBdr>
        <w:top w:val="none" w:sz="0" w:space="0" w:color="auto"/>
        <w:left w:val="none" w:sz="0" w:space="0" w:color="auto"/>
        <w:bottom w:val="none" w:sz="0" w:space="0" w:color="auto"/>
        <w:right w:val="none" w:sz="0" w:space="0" w:color="auto"/>
      </w:divBdr>
    </w:div>
    <w:div w:id="1353725598">
      <w:bodyDiv w:val="1"/>
      <w:marLeft w:val="0"/>
      <w:marRight w:val="0"/>
      <w:marTop w:val="0"/>
      <w:marBottom w:val="0"/>
      <w:divBdr>
        <w:top w:val="none" w:sz="0" w:space="0" w:color="auto"/>
        <w:left w:val="none" w:sz="0" w:space="0" w:color="auto"/>
        <w:bottom w:val="none" w:sz="0" w:space="0" w:color="auto"/>
        <w:right w:val="none" w:sz="0" w:space="0" w:color="auto"/>
      </w:divBdr>
    </w:div>
    <w:div w:id="1396858929">
      <w:bodyDiv w:val="1"/>
      <w:marLeft w:val="0"/>
      <w:marRight w:val="0"/>
      <w:marTop w:val="0"/>
      <w:marBottom w:val="0"/>
      <w:divBdr>
        <w:top w:val="none" w:sz="0" w:space="0" w:color="auto"/>
        <w:left w:val="none" w:sz="0" w:space="0" w:color="auto"/>
        <w:bottom w:val="none" w:sz="0" w:space="0" w:color="auto"/>
        <w:right w:val="none" w:sz="0" w:space="0" w:color="auto"/>
      </w:divBdr>
    </w:div>
    <w:div w:id="1545827080">
      <w:bodyDiv w:val="1"/>
      <w:marLeft w:val="0"/>
      <w:marRight w:val="0"/>
      <w:marTop w:val="0"/>
      <w:marBottom w:val="0"/>
      <w:divBdr>
        <w:top w:val="none" w:sz="0" w:space="0" w:color="auto"/>
        <w:left w:val="none" w:sz="0" w:space="0" w:color="auto"/>
        <w:bottom w:val="none" w:sz="0" w:space="0" w:color="auto"/>
        <w:right w:val="none" w:sz="0" w:space="0" w:color="auto"/>
      </w:divBdr>
      <w:divsChild>
        <w:div w:id="1435901936">
          <w:marLeft w:val="0"/>
          <w:marRight w:val="0"/>
          <w:marTop w:val="0"/>
          <w:marBottom w:val="0"/>
          <w:divBdr>
            <w:top w:val="none" w:sz="0" w:space="0" w:color="auto"/>
            <w:left w:val="none" w:sz="0" w:space="0" w:color="auto"/>
            <w:bottom w:val="none" w:sz="0" w:space="0" w:color="auto"/>
            <w:right w:val="none" w:sz="0" w:space="0" w:color="auto"/>
          </w:divBdr>
          <w:divsChild>
            <w:div w:id="788737953">
              <w:marLeft w:val="0"/>
              <w:marRight w:val="0"/>
              <w:marTop w:val="0"/>
              <w:marBottom w:val="0"/>
              <w:divBdr>
                <w:top w:val="none" w:sz="0" w:space="0" w:color="auto"/>
                <w:left w:val="none" w:sz="0" w:space="0" w:color="auto"/>
                <w:bottom w:val="none" w:sz="0" w:space="0" w:color="auto"/>
                <w:right w:val="none" w:sz="0" w:space="0" w:color="auto"/>
              </w:divBdr>
              <w:divsChild>
                <w:div w:id="1480345716">
                  <w:marLeft w:val="-225"/>
                  <w:marRight w:val="-225"/>
                  <w:marTop w:val="0"/>
                  <w:marBottom w:val="0"/>
                  <w:divBdr>
                    <w:top w:val="none" w:sz="0" w:space="0" w:color="auto"/>
                    <w:left w:val="none" w:sz="0" w:space="0" w:color="auto"/>
                    <w:bottom w:val="none" w:sz="0" w:space="0" w:color="auto"/>
                    <w:right w:val="none" w:sz="0" w:space="0" w:color="auto"/>
                  </w:divBdr>
                  <w:divsChild>
                    <w:div w:id="372536921">
                      <w:marLeft w:val="0"/>
                      <w:marRight w:val="0"/>
                      <w:marTop w:val="0"/>
                      <w:marBottom w:val="0"/>
                      <w:divBdr>
                        <w:top w:val="none" w:sz="0" w:space="0" w:color="auto"/>
                        <w:left w:val="none" w:sz="0" w:space="0" w:color="auto"/>
                        <w:bottom w:val="none" w:sz="0" w:space="0" w:color="auto"/>
                        <w:right w:val="none" w:sz="0" w:space="0" w:color="auto"/>
                      </w:divBdr>
                      <w:divsChild>
                        <w:div w:id="1629630588">
                          <w:marLeft w:val="0"/>
                          <w:marRight w:val="0"/>
                          <w:marTop w:val="0"/>
                          <w:marBottom w:val="0"/>
                          <w:divBdr>
                            <w:top w:val="none" w:sz="0" w:space="0" w:color="auto"/>
                            <w:left w:val="none" w:sz="0" w:space="0" w:color="auto"/>
                            <w:bottom w:val="none" w:sz="0" w:space="0" w:color="auto"/>
                            <w:right w:val="none" w:sz="0" w:space="0" w:color="auto"/>
                          </w:divBdr>
                          <w:divsChild>
                            <w:div w:id="2949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329043">
      <w:bodyDiv w:val="1"/>
      <w:marLeft w:val="0"/>
      <w:marRight w:val="0"/>
      <w:marTop w:val="0"/>
      <w:marBottom w:val="0"/>
      <w:divBdr>
        <w:top w:val="none" w:sz="0" w:space="0" w:color="auto"/>
        <w:left w:val="none" w:sz="0" w:space="0" w:color="auto"/>
        <w:bottom w:val="none" w:sz="0" w:space="0" w:color="auto"/>
        <w:right w:val="none" w:sz="0" w:space="0" w:color="auto"/>
      </w:divBdr>
    </w:div>
    <w:div w:id="1750302424">
      <w:bodyDiv w:val="1"/>
      <w:marLeft w:val="0"/>
      <w:marRight w:val="0"/>
      <w:marTop w:val="0"/>
      <w:marBottom w:val="0"/>
      <w:divBdr>
        <w:top w:val="none" w:sz="0" w:space="0" w:color="auto"/>
        <w:left w:val="none" w:sz="0" w:space="0" w:color="auto"/>
        <w:bottom w:val="none" w:sz="0" w:space="0" w:color="auto"/>
        <w:right w:val="none" w:sz="0" w:space="0" w:color="auto"/>
      </w:divBdr>
    </w:div>
    <w:div w:id="1906836139">
      <w:bodyDiv w:val="1"/>
      <w:marLeft w:val="0"/>
      <w:marRight w:val="0"/>
      <w:marTop w:val="0"/>
      <w:marBottom w:val="0"/>
      <w:divBdr>
        <w:top w:val="none" w:sz="0" w:space="0" w:color="auto"/>
        <w:left w:val="none" w:sz="0" w:space="0" w:color="auto"/>
        <w:bottom w:val="none" w:sz="0" w:space="0" w:color="auto"/>
        <w:right w:val="none" w:sz="0" w:space="0" w:color="auto"/>
      </w:divBdr>
    </w:div>
    <w:div w:id="1989095295">
      <w:bodyDiv w:val="1"/>
      <w:marLeft w:val="0"/>
      <w:marRight w:val="0"/>
      <w:marTop w:val="0"/>
      <w:marBottom w:val="0"/>
      <w:divBdr>
        <w:top w:val="none" w:sz="0" w:space="0" w:color="auto"/>
        <w:left w:val="none" w:sz="0" w:space="0" w:color="auto"/>
        <w:bottom w:val="none" w:sz="0" w:space="0" w:color="auto"/>
        <w:right w:val="none" w:sz="0" w:space="0" w:color="auto"/>
      </w:divBdr>
    </w:div>
    <w:div w:id="20061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80BE5-96C3-44DF-8F31-610570C9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7</Pages>
  <Words>3472</Words>
  <Characters>19797</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Xalq</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 Hacizade</cp:lastModifiedBy>
  <cp:revision>31</cp:revision>
  <cp:lastPrinted>2023-07-25T08:59:00Z</cp:lastPrinted>
  <dcterms:created xsi:type="dcterms:W3CDTF">2023-06-21T06:15:00Z</dcterms:created>
  <dcterms:modified xsi:type="dcterms:W3CDTF">2023-07-26T12:50:00Z</dcterms:modified>
</cp:coreProperties>
</file>