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C8F3" w14:textId="0062EE4B" w:rsidR="00D77ADA" w:rsidRDefault="00D77ADA" w:rsidP="008C4DEB">
      <w:pPr>
        <w:spacing w:after="0" w:line="240" w:lineRule="auto"/>
        <w:ind w:firstLine="567"/>
        <w:jc w:val="center"/>
        <w:rPr>
          <w:rFonts w:ascii="Arial" w:eastAsia="Times New Roman" w:hAnsi="Arial" w:cs="Arial"/>
          <w:b/>
          <w:bCs/>
          <w:sz w:val="24"/>
          <w:szCs w:val="24"/>
          <w:lang w:val="az-Latn-AZ"/>
        </w:rPr>
      </w:pPr>
    </w:p>
    <w:p w14:paraId="2CAACCE4"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AZƏRBAYCAN RESPUBLİKASI ADINDAN</w:t>
      </w:r>
    </w:p>
    <w:p w14:paraId="2F83022C"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 </w:t>
      </w:r>
    </w:p>
    <w:p w14:paraId="4FF7266E"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Azərbaycan Respublikası</w:t>
      </w:r>
    </w:p>
    <w:p w14:paraId="578A18A2"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Konstitusiya Məhkəməsi Plenumunun</w:t>
      </w:r>
    </w:p>
    <w:p w14:paraId="67DFF469"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 </w:t>
      </w:r>
    </w:p>
    <w:p w14:paraId="15B06020"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Q Ə R A R I</w:t>
      </w:r>
    </w:p>
    <w:p w14:paraId="2A646865" w14:textId="77777777" w:rsidR="00C529C2" w:rsidRPr="008C4DEB" w:rsidRDefault="00C529C2" w:rsidP="008C4DEB">
      <w:pPr>
        <w:spacing w:after="0" w:line="240" w:lineRule="auto"/>
        <w:ind w:firstLine="567"/>
        <w:jc w:val="center"/>
        <w:rPr>
          <w:rFonts w:ascii="Arial" w:eastAsia="Times New Roman" w:hAnsi="Arial" w:cs="Arial"/>
          <w:b/>
          <w:bCs/>
          <w:sz w:val="24"/>
          <w:szCs w:val="24"/>
          <w:lang w:val="az-Latn-AZ"/>
        </w:rPr>
      </w:pPr>
    </w:p>
    <w:p w14:paraId="6905AA14"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 </w:t>
      </w:r>
    </w:p>
    <w:p w14:paraId="195AB4BC" w14:textId="6ACFC147" w:rsidR="00AD48C5" w:rsidRPr="00E8565A" w:rsidRDefault="005B4B0D" w:rsidP="008C4DEB">
      <w:pPr>
        <w:spacing w:after="0" w:line="240" w:lineRule="auto"/>
        <w:ind w:firstLine="567"/>
        <w:jc w:val="center"/>
        <w:rPr>
          <w:rFonts w:ascii="Arial" w:eastAsia="Times New Roman" w:hAnsi="Arial" w:cs="Arial"/>
          <w:i/>
          <w:iCs/>
          <w:sz w:val="24"/>
          <w:szCs w:val="24"/>
          <w:lang w:val="az-Latn-AZ"/>
        </w:rPr>
      </w:pPr>
      <w:r w:rsidRPr="00E8565A">
        <w:rPr>
          <w:rFonts w:ascii="Arial" w:hAnsi="Arial" w:cs="Arial"/>
          <w:i/>
          <w:iCs/>
          <w:sz w:val="24"/>
          <w:szCs w:val="24"/>
          <w:lang w:val="az-Latn-AZ"/>
        </w:rPr>
        <w:t xml:space="preserve">Azərbaycan Respublikası Əmək Məcəlləsinin 172-ci maddəsinin 5-ci </w:t>
      </w:r>
      <w:r w:rsidR="00041BF7" w:rsidRPr="00E8565A">
        <w:rPr>
          <w:rFonts w:ascii="Arial" w:hAnsi="Arial" w:cs="Arial"/>
          <w:i/>
          <w:iCs/>
          <w:sz w:val="24"/>
          <w:szCs w:val="24"/>
          <w:lang w:val="az-Latn-AZ"/>
        </w:rPr>
        <w:t>hissəsinin</w:t>
      </w:r>
      <w:r w:rsidRPr="00E8565A">
        <w:rPr>
          <w:rFonts w:ascii="Arial" w:hAnsi="Arial" w:cs="Arial"/>
          <w:i/>
          <w:iCs/>
          <w:sz w:val="24"/>
          <w:szCs w:val="24"/>
          <w:lang w:val="az-Latn-AZ"/>
        </w:rPr>
        <w:t xml:space="preserve"> </w:t>
      </w:r>
      <w:r w:rsidR="003E07C3" w:rsidRPr="00E8565A">
        <w:rPr>
          <w:rFonts w:ascii="Arial" w:eastAsia="Calibri" w:hAnsi="Arial" w:cs="Arial"/>
          <w:i/>
          <w:iCs/>
          <w:sz w:val="24"/>
          <w:szCs w:val="24"/>
          <w:lang w:val="az-Latn-AZ" w:eastAsia="en-US"/>
        </w:rPr>
        <w:t>şərh</w:t>
      </w:r>
      <w:r w:rsidR="008E5B43" w:rsidRPr="00E8565A">
        <w:rPr>
          <w:rFonts w:ascii="Arial" w:eastAsia="Calibri" w:hAnsi="Arial" w:cs="Arial"/>
          <w:i/>
          <w:iCs/>
          <w:sz w:val="24"/>
          <w:szCs w:val="24"/>
          <w:lang w:val="az-Latn-AZ" w:eastAsia="en-US"/>
        </w:rPr>
        <w:t xml:space="preserve"> </w:t>
      </w:r>
      <w:r w:rsidR="00AD48C5" w:rsidRPr="00E8565A">
        <w:rPr>
          <w:rFonts w:ascii="Arial" w:eastAsia="Times New Roman" w:hAnsi="Arial" w:cs="Arial"/>
          <w:i/>
          <w:iCs/>
          <w:sz w:val="24"/>
          <w:szCs w:val="24"/>
          <w:lang w:val="az-Latn-AZ"/>
        </w:rPr>
        <w:t>edilməsinə</w:t>
      </w:r>
      <w:r w:rsidR="008E5B43" w:rsidRPr="00E8565A">
        <w:rPr>
          <w:rFonts w:ascii="Arial" w:eastAsia="Times New Roman" w:hAnsi="Arial" w:cs="Arial"/>
          <w:i/>
          <w:iCs/>
          <w:sz w:val="24"/>
          <w:szCs w:val="24"/>
          <w:lang w:val="az-Latn-AZ"/>
        </w:rPr>
        <w:t xml:space="preserve"> </w:t>
      </w:r>
      <w:r w:rsidR="00AD48C5" w:rsidRPr="00E8565A">
        <w:rPr>
          <w:rFonts w:ascii="Arial" w:eastAsia="Times New Roman" w:hAnsi="Arial" w:cs="Arial"/>
          <w:i/>
          <w:iCs/>
          <w:sz w:val="24"/>
          <w:szCs w:val="24"/>
          <w:lang w:val="az-Latn-AZ"/>
        </w:rPr>
        <w:t>dair</w:t>
      </w:r>
    </w:p>
    <w:p w14:paraId="47D44040"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 </w:t>
      </w:r>
    </w:p>
    <w:p w14:paraId="34B1BAAE" w14:textId="77777777" w:rsidR="00AD48C5" w:rsidRPr="008C4DEB" w:rsidRDefault="00AD48C5"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 </w:t>
      </w:r>
    </w:p>
    <w:p w14:paraId="2153807A" w14:textId="0011BA23" w:rsidR="00AD48C5" w:rsidRPr="008C4DEB" w:rsidRDefault="00CD2E24" w:rsidP="008C4DEB">
      <w:pPr>
        <w:spacing w:after="0" w:line="240" w:lineRule="auto"/>
        <w:ind w:firstLine="567"/>
        <w:rPr>
          <w:rFonts w:ascii="Arial" w:eastAsia="Times New Roman" w:hAnsi="Arial" w:cs="Arial"/>
          <w:sz w:val="24"/>
          <w:szCs w:val="24"/>
          <w:lang w:val="az-Latn-AZ"/>
        </w:rPr>
      </w:pPr>
      <w:r>
        <w:rPr>
          <w:rFonts w:ascii="Arial" w:eastAsia="Times New Roman" w:hAnsi="Arial" w:cs="Arial"/>
          <w:b/>
          <w:bCs/>
          <w:sz w:val="24"/>
          <w:szCs w:val="24"/>
          <w:lang w:val="az-Latn-AZ"/>
        </w:rPr>
        <w:t xml:space="preserve">11 </w:t>
      </w:r>
      <w:r w:rsidR="008C4DEB">
        <w:rPr>
          <w:rFonts w:ascii="Arial" w:eastAsia="Times New Roman" w:hAnsi="Arial" w:cs="Arial"/>
          <w:b/>
          <w:bCs/>
          <w:sz w:val="24"/>
          <w:szCs w:val="24"/>
          <w:lang w:val="az-Latn-AZ"/>
        </w:rPr>
        <w:t xml:space="preserve">aprel </w:t>
      </w:r>
      <w:r w:rsidR="00AD48C5" w:rsidRPr="008C4DEB">
        <w:rPr>
          <w:rFonts w:ascii="Arial" w:eastAsia="Times New Roman" w:hAnsi="Arial" w:cs="Arial"/>
          <w:b/>
          <w:bCs/>
          <w:sz w:val="24"/>
          <w:szCs w:val="24"/>
          <w:lang w:val="az-Latn-AZ"/>
        </w:rPr>
        <w:t>202</w:t>
      </w:r>
      <w:r w:rsidR="00F96A67" w:rsidRPr="008C4DEB">
        <w:rPr>
          <w:rFonts w:ascii="Arial" w:eastAsia="Times New Roman" w:hAnsi="Arial" w:cs="Arial"/>
          <w:b/>
          <w:bCs/>
          <w:sz w:val="24"/>
          <w:szCs w:val="24"/>
          <w:lang w:val="az-Latn-AZ"/>
        </w:rPr>
        <w:t>3</w:t>
      </w:r>
      <w:r w:rsidR="00AD48C5" w:rsidRPr="008C4DEB">
        <w:rPr>
          <w:rFonts w:ascii="Arial" w:eastAsia="Times New Roman" w:hAnsi="Arial" w:cs="Arial"/>
          <w:b/>
          <w:bCs/>
          <w:sz w:val="24"/>
          <w:szCs w:val="24"/>
          <w:lang w:val="az-Latn-AZ"/>
        </w:rPr>
        <w:t>-c</w:t>
      </w:r>
      <w:r w:rsidR="00F96A67" w:rsidRPr="008C4DEB">
        <w:rPr>
          <w:rFonts w:ascii="Arial" w:eastAsia="Times New Roman" w:hAnsi="Arial" w:cs="Arial"/>
          <w:b/>
          <w:bCs/>
          <w:sz w:val="24"/>
          <w:szCs w:val="24"/>
          <w:lang w:val="az-Latn-AZ"/>
        </w:rPr>
        <w:t>ü</w:t>
      </w:r>
      <w:r w:rsidR="00AD48C5" w:rsidRPr="008C4DEB">
        <w:rPr>
          <w:rFonts w:ascii="Arial" w:eastAsia="Times New Roman" w:hAnsi="Arial" w:cs="Arial"/>
          <w:b/>
          <w:bCs/>
          <w:sz w:val="24"/>
          <w:szCs w:val="24"/>
          <w:lang w:val="az-Latn-AZ"/>
        </w:rPr>
        <w:t xml:space="preserve"> il</w:t>
      </w:r>
      <w:r w:rsidR="008C4DEB">
        <w:rPr>
          <w:rFonts w:ascii="Arial" w:eastAsia="Times New Roman" w:hAnsi="Arial" w:cs="Arial"/>
          <w:b/>
          <w:bCs/>
          <w:sz w:val="24"/>
          <w:szCs w:val="24"/>
          <w:lang w:val="az-Latn-AZ"/>
        </w:rPr>
        <w:t xml:space="preserve">     </w:t>
      </w:r>
      <w:r w:rsidR="0070315C" w:rsidRPr="008C4DEB">
        <w:rPr>
          <w:rFonts w:ascii="Arial" w:eastAsia="Times New Roman" w:hAnsi="Arial" w:cs="Arial"/>
          <w:b/>
          <w:bCs/>
          <w:sz w:val="24"/>
          <w:szCs w:val="24"/>
          <w:lang w:val="az-Latn-AZ"/>
        </w:rPr>
        <w:t xml:space="preserve">                                                                            </w:t>
      </w:r>
      <w:r w:rsidR="00AD48C5" w:rsidRPr="008C4DEB">
        <w:rPr>
          <w:rFonts w:ascii="Arial" w:eastAsia="Times New Roman" w:hAnsi="Arial" w:cs="Arial"/>
          <w:b/>
          <w:bCs/>
          <w:sz w:val="24"/>
          <w:szCs w:val="24"/>
          <w:lang w:val="az-Latn-AZ"/>
        </w:rPr>
        <w:t>Bakı şəhəri</w:t>
      </w:r>
    </w:p>
    <w:p w14:paraId="1B7484F1" w14:textId="77777777" w:rsidR="00AD48C5" w:rsidRPr="008C4DEB" w:rsidRDefault="00AD48C5"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 </w:t>
      </w:r>
    </w:p>
    <w:p w14:paraId="601CC300" w14:textId="0B517A75" w:rsidR="006837EB" w:rsidRPr="008C4DEB" w:rsidRDefault="00AD48C5"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İsa Nəcəfov və Kamran Şəfiyevdən (məruzəçi-hakim) ibarət tərkibdə,</w:t>
      </w:r>
    </w:p>
    <w:p w14:paraId="21DF4D59" w14:textId="77777777" w:rsidR="008C4DEB" w:rsidRDefault="00AD48C5"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məhkəmə katibi Fəraid Əliyevin iştirakı ilə,</w:t>
      </w:r>
    </w:p>
    <w:p w14:paraId="46DE02DE" w14:textId="37A0086B" w:rsidR="008C4DEB" w:rsidRDefault="00F96A67"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Pr="008C4DEB">
        <w:rPr>
          <w:rFonts w:ascii="Arial" w:eastAsia="Calibri" w:hAnsi="Arial" w:cs="Arial"/>
          <w:sz w:val="24"/>
          <w:szCs w:val="24"/>
          <w:lang w:val="az-Latn-AZ" w:eastAsia="en-US"/>
        </w:rPr>
        <w:t xml:space="preserve">Bakı Apellyasiya </w:t>
      </w:r>
      <w:r w:rsidRPr="008C4DEB">
        <w:rPr>
          <w:rFonts w:ascii="Arial" w:eastAsia="Times New Roman" w:hAnsi="Arial" w:cs="Arial"/>
          <w:sz w:val="24"/>
          <w:szCs w:val="24"/>
          <w:lang w:val="az-Latn-AZ"/>
        </w:rPr>
        <w:t xml:space="preserve">Məhkəməsinin müraciəti əsasında </w:t>
      </w:r>
      <w:r w:rsidR="005B4B0D" w:rsidRPr="008C4DEB">
        <w:rPr>
          <w:rFonts w:ascii="Arial" w:hAnsi="Arial" w:cs="Arial"/>
          <w:sz w:val="24"/>
          <w:szCs w:val="24"/>
          <w:lang w:val="az-Latn-AZ"/>
        </w:rPr>
        <w:t xml:space="preserve">Azərbaycan Respublikası Əmək Məcəlləsinin 172-ci maddəsinin 5-ci </w:t>
      </w:r>
      <w:r w:rsidR="00041BF7">
        <w:rPr>
          <w:rFonts w:ascii="Arial" w:hAnsi="Arial" w:cs="Arial"/>
          <w:sz w:val="24"/>
          <w:szCs w:val="24"/>
          <w:lang w:val="az-Latn-AZ"/>
        </w:rPr>
        <w:t>hissəsinin</w:t>
      </w:r>
      <w:r w:rsidR="005B4B0D" w:rsidRPr="008C4DEB">
        <w:rPr>
          <w:rFonts w:ascii="Arial" w:eastAsia="Calibri" w:hAnsi="Arial" w:cs="Arial"/>
          <w:b/>
          <w:bCs/>
          <w:sz w:val="24"/>
          <w:szCs w:val="24"/>
          <w:lang w:val="az-Latn-AZ" w:eastAsia="en-US"/>
        </w:rPr>
        <w:t xml:space="preserve"> </w:t>
      </w:r>
      <w:r w:rsidRPr="008C4DEB">
        <w:rPr>
          <w:rFonts w:ascii="Arial" w:eastAsia="Calibri" w:hAnsi="Arial" w:cs="Arial"/>
          <w:sz w:val="24"/>
          <w:szCs w:val="24"/>
          <w:lang w:val="az-Latn-AZ" w:eastAsia="en-US"/>
        </w:rPr>
        <w:t>şərh</w:t>
      </w:r>
      <w:r w:rsidRPr="008C4DEB">
        <w:rPr>
          <w:rFonts w:ascii="Arial" w:eastAsia="Calibri" w:hAnsi="Arial" w:cs="Arial"/>
          <w:b/>
          <w:bCs/>
          <w:sz w:val="24"/>
          <w:szCs w:val="24"/>
          <w:lang w:val="az-Latn-AZ" w:eastAsia="en-US"/>
        </w:rPr>
        <w:t xml:space="preserve"> </w:t>
      </w:r>
      <w:r w:rsidRPr="008C4DEB">
        <w:rPr>
          <w:rFonts w:ascii="Arial" w:eastAsia="Times New Roman" w:hAnsi="Arial" w:cs="Arial"/>
          <w:sz w:val="24"/>
          <w:szCs w:val="24"/>
          <w:lang w:val="az-Latn-AZ"/>
        </w:rPr>
        <w:t>edilməsinə dair konstitusiya işinə baxdı.</w:t>
      </w:r>
    </w:p>
    <w:p w14:paraId="6E006D10" w14:textId="65F982EF" w:rsidR="00041BF7" w:rsidRPr="00041BF7" w:rsidRDefault="00AD48C5" w:rsidP="00041BF7">
      <w:pPr>
        <w:spacing w:line="240" w:lineRule="auto"/>
        <w:ind w:firstLine="567"/>
        <w:contextualSpacing/>
        <w:jc w:val="both"/>
        <w:rPr>
          <w:rFonts w:ascii="Arial" w:hAnsi="Arial" w:cs="Arial"/>
          <w:sz w:val="24"/>
          <w:szCs w:val="24"/>
          <w:lang w:val="az-Latn-AZ"/>
        </w:rPr>
      </w:pPr>
      <w:r w:rsidRPr="008C4DEB">
        <w:rPr>
          <w:rFonts w:ascii="Arial" w:eastAsia="Times New Roman" w:hAnsi="Arial" w:cs="Arial"/>
          <w:sz w:val="24"/>
          <w:szCs w:val="24"/>
          <w:lang w:val="az-Latn-AZ"/>
        </w:rPr>
        <w:t>İş üzrə hakim K.Şəfiyevin məruzəsini, maraqlı subyektlər</w:t>
      </w:r>
      <w:r w:rsidR="00041BF7">
        <w:rPr>
          <w:rFonts w:ascii="Arial" w:eastAsia="Times New Roman" w:hAnsi="Arial" w:cs="Arial"/>
          <w:sz w:val="24"/>
          <w:szCs w:val="24"/>
          <w:lang w:val="az-Latn-AZ"/>
        </w:rPr>
        <w:t xml:space="preserve"> Bakı Apellyasiya Məhkəməsi və Azərbaycan Respublikası Milli Məclisi Aparatının Sosial qanunvericilik şöbəsinin</w:t>
      </w:r>
      <w:r w:rsidRPr="008C4DEB">
        <w:rPr>
          <w:rFonts w:ascii="Arial" w:eastAsia="Times New Roman" w:hAnsi="Arial" w:cs="Arial"/>
          <w:sz w:val="24"/>
          <w:szCs w:val="24"/>
          <w:lang w:val="az-Latn-AZ"/>
        </w:rPr>
        <w:t xml:space="preserve"> </w:t>
      </w:r>
      <w:r w:rsidR="00223ADB" w:rsidRPr="008C4DEB">
        <w:rPr>
          <w:rFonts w:ascii="Arial" w:eastAsia="Times New Roman" w:hAnsi="Arial" w:cs="Arial"/>
          <w:sz w:val="24"/>
          <w:szCs w:val="24"/>
          <w:lang w:val="az-Latn-AZ"/>
        </w:rPr>
        <w:t>mülahizələri</w:t>
      </w:r>
      <w:r w:rsidR="00041BF7">
        <w:rPr>
          <w:rFonts w:ascii="Arial" w:eastAsia="Times New Roman" w:hAnsi="Arial" w:cs="Arial"/>
          <w:sz w:val="24"/>
          <w:szCs w:val="24"/>
          <w:lang w:val="az-Latn-AZ"/>
        </w:rPr>
        <w:t>ni</w:t>
      </w:r>
      <w:r w:rsidR="00DF73C7" w:rsidRPr="00041BF7">
        <w:rPr>
          <w:rFonts w:ascii="Arial" w:eastAsia="Times New Roman" w:hAnsi="Arial" w:cs="Arial"/>
          <w:sz w:val="24"/>
          <w:szCs w:val="24"/>
          <w:lang w:val="az-Latn-AZ"/>
        </w:rPr>
        <w:t xml:space="preserve">, </w:t>
      </w:r>
      <w:r w:rsidR="00041BF7" w:rsidRPr="00041BF7">
        <w:rPr>
          <w:rFonts w:ascii="Arial" w:hAnsi="Arial" w:cs="Arial"/>
          <w:sz w:val="24"/>
          <w:szCs w:val="24"/>
          <w:lang w:val="az-Latn-AZ"/>
        </w:rPr>
        <w:t xml:space="preserve">Azərbaycan Respublikası Ali Məhkəməsi və Azərbaycan Respublikası Vəkillər Kollegiyasının mütəxəssis mülahizələrini, ekspert Bakı Dövlət Universitetinin Hüquq fakültəsinin  </w:t>
      </w:r>
      <w:r w:rsidR="00041BF7">
        <w:rPr>
          <w:rFonts w:ascii="Arial" w:hAnsi="Arial" w:cs="Arial"/>
          <w:sz w:val="24"/>
          <w:szCs w:val="24"/>
          <w:lang w:val="az-Latn-AZ"/>
        </w:rPr>
        <w:t xml:space="preserve">Əmək və ekologiya </w:t>
      </w:r>
      <w:r w:rsidR="00041BF7" w:rsidRPr="00041BF7">
        <w:rPr>
          <w:rFonts w:ascii="Arial" w:hAnsi="Arial" w:cs="Arial"/>
          <w:sz w:val="24"/>
          <w:szCs w:val="24"/>
          <w:lang w:val="az-Latn-AZ"/>
        </w:rPr>
        <w:t>hüquq</w:t>
      </w:r>
      <w:r w:rsidR="00041BF7">
        <w:rPr>
          <w:rFonts w:ascii="Arial" w:hAnsi="Arial" w:cs="Arial"/>
          <w:sz w:val="24"/>
          <w:szCs w:val="24"/>
          <w:lang w:val="az-Latn-AZ"/>
        </w:rPr>
        <w:t>u</w:t>
      </w:r>
      <w:r w:rsidR="00041BF7" w:rsidRPr="00041BF7">
        <w:rPr>
          <w:rFonts w:ascii="Arial" w:hAnsi="Arial" w:cs="Arial"/>
          <w:sz w:val="24"/>
          <w:szCs w:val="24"/>
          <w:lang w:val="az-Latn-AZ"/>
        </w:rPr>
        <w:t xml:space="preserve"> kafedrasının professoru, hüquq elmləri doktoru </w:t>
      </w:r>
      <w:r w:rsidR="00041BF7">
        <w:rPr>
          <w:rFonts w:ascii="Arial" w:hAnsi="Arial" w:cs="Arial"/>
          <w:sz w:val="24"/>
          <w:szCs w:val="24"/>
          <w:lang w:val="az-Latn-AZ"/>
        </w:rPr>
        <w:t>A</w:t>
      </w:r>
      <w:r w:rsidR="00EE2D4B">
        <w:rPr>
          <w:rFonts w:ascii="Arial" w:hAnsi="Arial" w:cs="Arial"/>
          <w:sz w:val="24"/>
          <w:szCs w:val="24"/>
          <w:lang w:val="az-Latn-AZ"/>
        </w:rPr>
        <w:t>.Qasımovun</w:t>
      </w:r>
      <w:r w:rsidR="00041BF7" w:rsidRPr="00041BF7">
        <w:rPr>
          <w:rFonts w:ascii="Arial" w:hAnsi="Arial" w:cs="Arial"/>
          <w:sz w:val="24"/>
          <w:szCs w:val="24"/>
          <w:lang w:val="az-Latn-AZ"/>
        </w:rPr>
        <w:t xml:space="preserve"> rəyini və iş materiallarını araşdırıb müzakirə edərək, Azərbaycan Respublikası Konstitusiya Məhkəməsinin Plenumu</w:t>
      </w:r>
    </w:p>
    <w:p w14:paraId="5C604D9E" w14:textId="77777777" w:rsidR="008C4DEB" w:rsidRPr="008C4DEB" w:rsidRDefault="008C4DEB" w:rsidP="008C4DEB">
      <w:pPr>
        <w:spacing w:after="0" w:line="240" w:lineRule="auto"/>
        <w:ind w:firstLine="567"/>
        <w:jc w:val="center"/>
        <w:rPr>
          <w:rFonts w:ascii="Arial" w:eastAsia="Times New Roman" w:hAnsi="Arial" w:cs="Arial"/>
          <w:b/>
          <w:bCs/>
          <w:sz w:val="24"/>
          <w:szCs w:val="24"/>
          <w:lang w:val="az-Latn-AZ"/>
        </w:rPr>
      </w:pPr>
    </w:p>
    <w:p w14:paraId="26A5F0B2" w14:textId="46701F46" w:rsidR="00B21367" w:rsidRDefault="00AD48C5" w:rsidP="00E8565A">
      <w:pPr>
        <w:spacing w:after="0" w:line="240" w:lineRule="auto"/>
        <w:ind w:firstLine="567"/>
        <w:jc w:val="center"/>
        <w:rPr>
          <w:rFonts w:ascii="Arial" w:eastAsia="Calibri" w:hAnsi="Arial" w:cs="Arial"/>
          <w:sz w:val="24"/>
          <w:szCs w:val="24"/>
          <w:lang w:val="az-Latn-AZ" w:eastAsia="en-US"/>
        </w:rPr>
      </w:pPr>
      <w:r w:rsidRPr="008C4DEB">
        <w:rPr>
          <w:rFonts w:ascii="Arial" w:eastAsia="Times New Roman" w:hAnsi="Arial" w:cs="Arial"/>
          <w:b/>
          <w:bCs/>
          <w:sz w:val="24"/>
          <w:szCs w:val="24"/>
          <w:lang w:val="az-Latn-AZ"/>
        </w:rPr>
        <w:t xml:space="preserve">MÜƏYYƏN </w:t>
      </w:r>
      <w:r w:rsidR="0070315C" w:rsidRPr="008C4DEB">
        <w:rPr>
          <w:rFonts w:ascii="Arial" w:eastAsia="Times New Roman" w:hAnsi="Arial" w:cs="Arial"/>
          <w:b/>
          <w:bCs/>
          <w:sz w:val="24"/>
          <w:szCs w:val="24"/>
          <w:lang w:val="az-Latn-AZ"/>
        </w:rPr>
        <w:t xml:space="preserve"> </w:t>
      </w:r>
      <w:r w:rsidRPr="008C4DEB">
        <w:rPr>
          <w:rFonts w:ascii="Arial" w:eastAsia="Times New Roman" w:hAnsi="Arial" w:cs="Arial"/>
          <w:b/>
          <w:bCs/>
          <w:sz w:val="24"/>
          <w:szCs w:val="24"/>
          <w:lang w:val="az-Latn-AZ"/>
        </w:rPr>
        <w:t>ETDİ:</w:t>
      </w:r>
    </w:p>
    <w:p w14:paraId="3CD432D6" w14:textId="77777777" w:rsidR="00B21367" w:rsidRDefault="00B21367" w:rsidP="008C4DEB">
      <w:pPr>
        <w:spacing w:after="0" w:line="240" w:lineRule="auto"/>
        <w:ind w:firstLine="567"/>
        <w:jc w:val="both"/>
        <w:rPr>
          <w:rFonts w:ascii="Arial" w:eastAsia="Calibri" w:hAnsi="Arial" w:cs="Arial"/>
          <w:sz w:val="24"/>
          <w:szCs w:val="24"/>
          <w:lang w:val="az-Latn-AZ" w:eastAsia="en-US"/>
        </w:rPr>
      </w:pPr>
    </w:p>
    <w:p w14:paraId="66C45364" w14:textId="470F9BAE" w:rsidR="008C4DEB" w:rsidRDefault="00F65CFE" w:rsidP="008C4DEB">
      <w:pPr>
        <w:spacing w:after="0" w:line="240" w:lineRule="auto"/>
        <w:ind w:firstLine="567"/>
        <w:jc w:val="both"/>
        <w:rPr>
          <w:rFonts w:ascii="Arial" w:hAnsi="Arial" w:cs="Arial"/>
          <w:sz w:val="24"/>
          <w:szCs w:val="24"/>
          <w:lang w:val="az-Latn-AZ"/>
        </w:rPr>
      </w:pPr>
      <w:r w:rsidRPr="008C4DEB">
        <w:rPr>
          <w:rFonts w:ascii="Arial" w:eastAsia="Calibri" w:hAnsi="Arial" w:cs="Arial"/>
          <w:sz w:val="24"/>
          <w:szCs w:val="24"/>
          <w:lang w:val="az-Latn-AZ" w:eastAsia="en-US"/>
        </w:rPr>
        <w:t>Bakı</w:t>
      </w:r>
      <w:r w:rsidRPr="008C4DEB">
        <w:rPr>
          <w:rFonts w:ascii="Arial" w:hAnsi="Arial" w:cs="Arial"/>
          <w:sz w:val="24"/>
          <w:szCs w:val="24"/>
          <w:lang w:val="az-Latn-AZ"/>
        </w:rPr>
        <w:t xml:space="preserve"> Apellyasiya Məhkəməsi Azərbaycan Respublikasının Konstitusiya Məhkəməsinə (bundan sonra – Konstitusiya Məhkəməsi) müraciət edərək</w:t>
      </w:r>
      <w:r w:rsidRPr="008C4DEB">
        <w:rPr>
          <w:rFonts w:ascii="Arial" w:eastAsia="Calibri" w:hAnsi="Arial" w:cs="Arial"/>
          <w:sz w:val="24"/>
          <w:szCs w:val="24"/>
          <w:lang w:val="az-Latn-AZ" w:eastAsia="en-US"/>
        </w:rPr>
        <w:t xml:space="preserve"> </w:t>
      </w:r>
      <w:r w:rsidR="005B4B0D" w:rsidRPr="008C4DEB">
        <w:rPr>
          <w:rFonts w:ascii="Arial" w:hAnsi="Arial" w:cs="Arial"/>
          <w:sz w:val="24"/>
          <w:szCs w:val="24"/>
          <w:lang w:val="az-Latn-AZ"/>
        </w:rPr>
        <w:t xml:space="preserve">Azərbaycan Respublikası Əmək Məcəlləsinin </w:t>
      </w:r>
      <w:r w:rsidR="00D11890" w:rsidRPr="008C4DEB">
        <w:rPr>
          <w:rFonts w:ascii="Arial" w:hAnsi="Arial" w:cs="Arial"/>
          <w:sz w:val="24"/>
          <w:szCs w:val="24"/>
          <w:lang w:val="az-Latn-AZ"/>
        </w:rPr>
        <w:t xml:space="preserve">(bundan sonra – Əmək Məcəlləsi) </w:t>
      </w:r>
      <w:r w:rsidR="005B4B0D" w:rsidRPr="008C4DEB">
        <w:rPr>
          <w:rFonts w:ascii="Arial" w:hAnsi="Arial" w:cs="Arial"/>
          <w:sz w:val="24"/>
          <w:szCs w:val="24"/>
          <w:lang w:val="az-Latn-AZ"/>
        </w:rPr>
        <w:t xml:space="preserve">172-ci maddəsinin 5-ci </w:t>
      </w:r>
      <w:r w:rsidR="00EE2D4B">
        <w:rPr>
          <w:rFonts w:ascii="Arial" w:hAnsi="Arial" w:cs="Arial"/>
          <w:sz w:val="24"/>
          <w:szCs w:val="24"/>
          <w:lang w:val="az-Latn-AZ"/>
        </w:rPr>
        <w:t>hissəsinin</w:t>
      </w:r>
      <w:r w:rsidR="005B4B0D" w:rsidRPr="008C4DEB">
        <w:rPr>
          <w:rFonts w:ascii="Arial" w:eastAsia="Calibri" w:hAnsi="Arial" w:cs="Arial"/>
          <w:b/>
          <w:bCs/>
          <w:sz w:val="24"/>
          <w:szCs w:val="24"/>
          <w:lang w:val="az-Latn-AZ" w:eastAsia="en-US"/>
        </w:rPr>
        <w:t xml:space="preserve"> </w:t>
      </w:r>
      <w:r w:rsidRPr="008C4DEB">
        <w:rPr>
          <w:rFonts w:ascii="Arial" w:eastAsia="Calibri" w:hAnsi="Arial" w:cs="Arial"/>
          <w:sz w:val="24"/>
          <w:szCs w:val="24"/>
          <w:lang w:val="az-Latn-AZ" w:eastAsia="en-US"/>
        </w:rPr>
        <w:t xml:space="preserve">şərh </w:t>
      </w:r>
      <w:r w:rsidRPr="008C4DEB">
        <w:rPr>
          <w:rFonts w:ascii="Arial" w:hAnsi="Arial" w:cs="Arial"/>
          <w:sz w:val="24"/>
          <w:szCs w:val="24"/>
          <w:lang w:val="az-Latn-AZ"/>
        </w:rPr>
        <w:t>edilməsini xahiş etmişdir.</w:t>
      </w:r>
    </w:p>
    <w:p w14:paraId="1220B7CE" w14:textId="0832AE13" w:rsidR="008C4DEB" w:rsidRDefault="005050DA" w:rsidP="008C4DEB">
      <w:pPr>
        <w:spacing w:after="0" w:line="240" w:lineRule="auto"/>
        <w:ind w:firstLine="567"/>
        <w:jc w:val="both"/>
        <w:rPr>
          <w:rFonts w:ascii="Arial" w:hAnsi="Arial" w:cs="Arial"/>
          <w:sz w:val="24"/>
          <w:szCs w:val="24"/>
          <w:lang w:val="az-Latn-AZ"/>
        </w:rPr>
      </w:pPr>
      <w:r w:rsidRPr="008C4DEB">
        <w:rPr>
          <w:rFonts w:ascii="Arial" w:eastAsia="Calibri" w:hAnsi="Arial" w:cs="Arial"/>
          <w:sz w:val="24"/>
          <w:szCs w:val="24"/>
          <w:lang w:val="az-Latn-AZ"/>
        </w:rPr>
        <w:t xml:space="preserve">Müraciətdə </w:t>
      </w:r>
      <w:r w:rsidR="00EE2D4B">
        <w:rPr>
          <w:rFonts w:ascii="Arial" w:eastAsia="Calibri" w:hAnsi="Arial" w:cs="Arial"/>
          <w:sz w:val="24"/>
          <w:szCs w:val="24"/>
          <w:lang w:val="az-Latn-AZ"/>
        </w:rPr>
        <w:t>qeyd olunur</w:t>
      </w:r>
      <w:r w:rsidRPr="008C4DEB">
        <w:rPr>
          <w:rFonts w:ascii="Arial" w:eastAsia="Calibri" w:hAnsi="Arial" w:cs="Arial"/>
          <w:sz w:val="24"/>
          <w:szCs w:val="24"/>
          <w:lang w:val="az-Latn-AZ"/>
        </w:rPr>
        <w:t xml:space="preserve"> ki,</w:t>
      </w:r>
      <w:r w:rsidR="00DB2EFC" w:rsidRPr="008C4DEB">
        <w:rPr>
          <w:rFonts w:ascii="Arial" w:hAnsi="Arial" w:cs="Arial"/>
          <w:sz w:val="24"/>
          <w:szCs w:val="24"/>
          <w:lang w:val="az-Latn-AZ"/>
        </w:rPr>
        <w:t xml:space="preserve"> </w:t>
      </w:r>
      <w:r w:rsidR="00D11890" w:rsidRPr="008C4DEB">
        <w:rPr>
          <w:rFonts w:ascii="Arial" w:hAnsi="Arial" w:cs="Arial"/>
          <w:sz w:val="24"/>
          <w:szCs w:val="24"/>
          <w:lang w:val="az-Latn-AZ"/>
        </w:rPr>
        <w:t>Ə</w:t>
      </w:r>
      <w:r w:rsidR="00EE2D4B">
        <w:rPr>
          <w:rFonts w:ascii="Arial" w:hAnsi="Arial" w:cs="Arial"/>
          <w:sz w:val="24"/>
          <w:szCs w:val="24"/>
          <w:lang w:val="az-Latn-AZ"/>
        </w:rPr>
        <w:t>.</w:t>
      </w:r>
      <w:r w:rsidR="00D11890" w:rsidRPr="008C4DEB">
        <w:rPr>
          <w:rFonts w:ascii="Arial" w:hAnsi="Arial" w:cs="Arial"/>
          <w:sz w:val="24"/>
          <w:szCs w:val="24"/>
          <w:lang w:val="az-Latn-AZ"/>
        </w:rPr>
        <w:t xml:space="preserve">Həsənov “PROLINE” </w:t>
      </w:r>
      <w:r w:rsidR="006216D1" w:rsidRPr="008C4DEB">
        <w:rPr>
          <w:rFonts w:ascii="Arial" w:eastAsia="Times New Roman" w:hAnsi="Arial" w:cs="Arial"/>
          <w:sz w:val="24"/>
          <w:szCs w:val="24"/>
          <w:lang w:val="az-Latn-AZ"/>
        </w:rPr>
        <w:t>Məhdud Məsuliyyətli Cəmiyyəti</w:t>
      </w:r>
      <w:r w:rsidR="00EE2D4B">
        <w:rPr>
          <w:rFonts w:ascii="Arial" w:eastAsia="Times New Roman" w:hAnsi="Arial" w:cs="Arial"/>
          <w:sz w:val="24"/>
          <w:szCs w:val="24"/>
          <w:lang w:val="az-Latn-AZ"/>
        </w:rPr>
        <w:t>nə</w:t>
      </w:r>
      <w:r w:rsidR="006216D1" w:rsidRPr="008C4DEB">
        <w:rPr>
          <w:rFonts w:ascii="Arial" w:eastAsia="Times New Roman" w:hAnsi="Arial" w:cs="Arial"/>
          <w:sz w:val="24"/>
          <w:szCs w:val="24"/>
          <w:lang w:val="az-Latn-AZ"/>
        </w:rPr>
        <w:t xml:space="preserve"> (bundan sonra – </w:t>
      </w:r>
      <w:r w:rsidR="006216D1" w:rsidRPr="008C4DEB">
        <w:rPr>
          <w:rFonts w:ascii="Arial" w:hAnsi="Arial" w:cs="Arial"/>
          <w:sz w:val="24"/>
          <w:szCs w:val="24"/>
          <w:lang w:val="az-Latn-AZ"/>
        </w:rPr>
        <w:t xml:space="preserve">“PROLINE” </w:t>
      </w:r>
      <w:r w:rsidR="006216D1" w:rsidRPr="008C4DEB">
        <w:rPr>
          <w:rFonts w:ascii="Arial" w:eastAsia="Times New Roman" w:hAnsi="Arial" w:cs="Arial"/>
          <w:sz w:val="24"/>
          <w:szCs w:val="24"/>
          <w:lang w:val="az-Latn-AZ"/>
        </w:rPr>
        <w:t xml:space="preserve">MMC) </w:t>
      </w:r>
      <w:r w:rsidR="00D11890" w:rsidRPr="008C4DEB">
        <w:rPr>
          <w:rFonts w:ascii="Arial" w:hAnsi="Arial" w:cs="Arial"/>
          <w:sz w:val="24"/>
          <w:szCs w:val="24"/>
          <w:lang w:val="az-Latn-AZ"/>
        </w:rPr>
        <w:t>qarşı son haqq</w:t>
      </w:r>
      <w:r w:rsidR="00EE2D4B">
        <w:rPr>
          <w:rFonts w:ascii="Arial" w:hAnsi="Arial" w:cs="Arial"/>
          <w:sz w:val="24"/>
          <w:szCs w:val="24"/>
          <w:lang w:val="az-Latn-AZ"/>
        </w:rPr>
        <w:t>-</w:t>
      </w:r>
      <w:r w:rsidR="00D11890" w:rsidRPr="008C4DEB">
        <w:rPr>
          <w:rFonts w:ascii="Arial" w:hAnsi="Arial" w:cs="Arial"/>
          <w:sz w:val="24"/>
          <w:szCs w:val="24"/>
          <w:lang w:val="az-Latn-AZ"/>
        </w:rPr>
        <w:t>hesabın düzgün hesablanaraq ödənilməsi tələbinə dair iddia ərizəsi ilə məhkəməyə müraciət edərək, ödənilməmiş əmək haqqının, istifadə edilməyən əmək məzuniyyəti günlərinə</w:t>
      </w:r>
      <w:r w:rsidR="00EE2D4B">
        <w:rPr>
          <w:rFonts w:ascii="Arial" w:hAnsi="Arial" w:cs="Arial"/>
          <w:sz w:val="24"/>
          <w:szCs w:val="24"/>
          <w:lang w:val="az-Latn-AZ"/>
        </w:rPr>
        <w:t>,</w:t>
      </w:r>
      <w:r w:rsidR="00A374E9" w:rsidRPr="008C4DEB">
        <w:rPr>
          <w:rFonts w:ascii="Arial" w:hAnsi="Arial" w:cs="Arial"/>
          <w:sz w:val="24"/>
          <w:szCs w:val="24"/>
          <w:lang w:val="az-Latn-AZ"/>
        </w:rPr>
        <w:t xml:space="preserve"> </w:t>
      </w:r>
      <w:r w:rsidR="00D11890" w:rsidRPr="008C4DEB">
        <w:rPr>
          <w:rFonts w:ascii="Arial" w:hAnsi="Arial" w:cs="Arial"/>
          <w:sz w:val="24"/>
          <w:szCs w:val="24"/>
          <w:lang w:val="az-Latn-AZ"/>
        </w:rPr>
        <w:t>vurulmuş mənəvi zərərə</w:t>
      </w:r>
      <w:r w:rsidR="00EE2D4B">
        <w:rPr>
          <w:rFonts w:ascii="Arial" w:hAnsi="Arial" w:cs="Arial"/>
          <w:sz w:val="24"/>
          <w:szCs w:val="24"/>
          <w:lang w:val="az-Latn-AZ"/>
        </w:rPr>
        <w:t xml:space="preserve"> və</w:t>
      </w:r>
      <w:r w:rsidR="00D11890" w:rsidRPr="008C4DEB">
        <w:rPr>
          <w:rFonts w:ascii="Arial" w:hAnsi="Arial" w:cs="Arial"/>
          <w:sz w:val="24"/>
          <w:szCs w:val="24"/>
          <w:lang w:val="az-Latn-AZ"/>
        </w:rPr>
        <w:t xml:space="preserve"> əmək haqqının gecikdirilməsinə görə kompensasiyanın hesablanaraq cavabdehdən tutulması barədə qətnamə qəbul edilməsini xahiş etmişdir.</w:t>
      </w:r>
    </w:p>
    <w:p w14:paraId="4FE49D6E" w14:textId="1200B2A6" w:rsidR="008C4DEB" w:rsidRDefault="00D11890"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Bakı şəhəri Yasamal Rayon Məhkəməsinin 3 avqust 2022-ci il tarixli qətnaməsi ilə iddia qismən təmin edilmiş,</w:t>
      </w:r>
      <w:r w:rsidR="00EE2D4B" w:rsidRPr="00EE2D4B">
        <w:rPr>
          <w:rFonts w:ascii="Arial" w:hAnsi="Arial" w:cs="Arial"/>
          <w:sz w:val="24"/>
          <w:szCs w:val="24"/>
          <w:lang w:val="az-Latn-AZ"/>
        </w:rPr>
        <w:t xml:space="preserve"> </w:t>
      </w:r>
      <w:r w:rsidR="00C7121D" w:rsidRPr="008C4DEB">
        <w:rPr>
          <w:rFonts w:ascii="Arial" w:hAnsi="Arial" w:cs="Arial"/>
          <w:sz w:val="24"/>
          <w:szCs w:val="24"/>
          <w:lang w:val="az-Latn-AZ"/>
        </w:rPr>
        <w:t xml:space="preserve">“PROLINE” </w:t>
      </w:r>
      <w:r w:rsidR="00EE2D4B" w:rsidRPr="008C4DEB">
        <w:rPr>
          <w:rFonts w:ascii="Arial" w:hAnsi="Arial" w:cs="Arial"/>
          <w:sz w:val="24"/>
          <w:szCs w:val="24"/>
          <w:lang w:val="az-Latn-AZ"/>
        </w:rPr>
        <w:t>MMC-dən</w:t>
      </w:r>
      <w:r w:rsidRPr="008C4DEB">
        <w:rPr>
          <w:rFonts w:ascii="Arial" w:hAnsi="Arial" w:cs="Arial"/>
          <w:sz w:val="24"/>
          <w:szCs w:val="24"/>
          <w:lang w:val="az-Latn-AZ"/>
        </w:rPr>
        <w:t xml:space="preserve"> 12</w:t>
      </w:r>
      <w:r w:rsidR="00EE2D4B">
        <w:rPr>
          <w:rFonts w:ascii="Arial" w:hAnsi="Arial" w:cs="Arial"/>
          <w:sz w:val="24"/>
          <w:szCs w:val="24"/>
          <w:lang w:val="az-Latn-AZ"/>
        </w:rPr>
        <w:t xml:space="preserve"> </w:t>
      </w:r>
      <w:r w:rsidRPr="008C4DEB">
        <w:rPr>
          <w:rFonts w:ascii="Arial" w:hAnsi="Arial" w:cs="Arial"/>
          <w:sz w:val="24"/>
          <w:szCs w:val="24"/>
          <w:lang w:val="az-Latn-AZ"/>
        </w:rPr>
        <w:t xml:space="preserve">404,34  manat məbləğində pulun tutularaq </w:t>
      </w:r>
      <w:r w:rsidR="00EE2D4B" w:rsidRPr="008C4DEB">
        <w:rPr>
          <w:rFonts w:ascii="Arial" w:hAnsi="Arial" w:cs="Arial"/>
          <w:sz w:val="24"/>
          <w:szCs w:val="24"/>
          <w:lang w:val="az-Latn-AZ"/>
        </w:rPr>
        <w:t xml:space="preserve">Ə.Həsənova </w:t>
      </w:r>
      <w:r w:rsidRPr="008C4DEB">
        <w:rPr>
          <w:rFonts w:ascii="Arial" w:hAnsi="Arial" w:cs="Arial"/>
          <w:sz w:val="24"/>
          <w:szCs w:val="24"/>
          <w:lang w:val="az-Latn-AZ"/>
        </w:rPr>
        <w:t>ödənilməsi qət edilmişdir.</w:t>
      </w:r>
    </w:p>
    <w:p w14:paraId="07AD6775" w14:textId="46834404" w:rsidR="008C4DEB" w:rsidRDefault="00D11890"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“PROLINE” MMC apellyasiya ş</w:t>
      </w:r>
      <w:r w:rsidR="00EE2D4B">
        <w:rPr>
          <w:rFonts w:ascii="Arial" w:hAnsi="Arial" w:cs="Arial"/>
          <w:sz w:val="24"/>
          <w:szCs w:val="24"/>
          <w:lang w:val="az-Latn-AZ"/>
        </w:rPr>
        <w:t>i</w:t>
      </w:r>
      <w:r w:rsidRPr="008C4DEB">
        <w:rPr>
          <w:rFonts w:ascii="Arial" w:hAnsi="Arial" w:cs="Arial"/>
          <w:sz w:val="24"/>
          <w:szCs w:val="24"/>
          <w:lang w:val="az-Latn-AZ"/>
        </w:rPr>
        <w:t>kayətində birinci instansiya məhkəməsi tərəfindən Əmək Məcəlləsinin 172-ci maddəsi</w:t>
      </w:r>
      <w:r w:rsidR="00EE2D4B">
        <w:rPr>
          <w:rFonts w:ascii="Arial" w:hAnsi="Arial" w:cs="Arial"/>
          <w:sz w:val="24"/>
          <w:szCs w:val="24"/>
          <w:lang w:val="az-Latn-AZ"/>
        </w:rPr>
        <w:t>nin 5</w:t>
      </w:r>
      <w:r w:rsidR="00557682">
        <w:rPr>
          <w:rFonts w:ascii="Arial" w:hAnsi="Arial" w:cs="Arial"/>
          <w:sz w:val="24"/>
          <w:szCs w:val="24"/>
          <w:lang w:val="az-Latn-AZ"/>
        </w:rPr>
        <w:t>-ci</w:t>
      </w:r>
      <w:r w:rsidR="00EE2D4B">
        <w:rPr>
          <w:rFonts w:ascii="Arial" w:hAnsi="Arial" w:cs="Arial"/>
          <w:sz w:val="24"/>
          <w:szCs w:val="24"/>
          <w:lang w:val="az-Latn-AZ"/>
        </w:rPr>
        <w:t xml:space="preserve"> hissəsinə istinadən</w:t>
      </w:r>
      <w:r w:rsidRPr="008C4DEB">
        <w:rPr>
          <w:rFonts w:ascii="Arial" w:hAnsi="Arial" w:cs="Arial"/>
          <w:sz w:val="24"/>
          <w:szCs w:val="24"/>
          <w:lang w:val="az-Latn-AZ"/>
        </w:rPr>
        <w:t xml:space="preserve"> bir faiz məbləğində </w:t>
      </w:r>
      <w:r w:rsidR="00D65D7A" w:rsidRPr="008C4DEB">
        <w:rPr>
          <w:rFonts w:ascii="Arial" w:hAnsi="Arial" w:cs="Arial"/>
          <w:sz w:val="24"/>
          <w:szCs w:val="24"/>
          <w:lang w:val="az-Latn-AZ"/>
        </w:rPr>
        <w:lastRenderedPageBreak/>
        <w:t>ö</w:t>
      </w:r>
      <w:r w:rsidRPr="008C4DEB">
        <w:rPr>
          <w:rFonts w:ascii="Arial" w:hAnsi="Arial" w:cs="Arial"/>
          <w:sz w:val="24"/>
          <w:szCs w:val="24"/>
          <w:lang w:val="az-Latn-AZ"/>
        </w:rPr>
        <w:t>dəncin tutulmasının</w:t>
      </w:r>
      <w:r w:rsidR="00EE2D4B">
        <w:rPr>
          <w:rFonts w:ascii="Arial" w:hAnsi="Arial" w:cs="Arial"/>
          <w:sz w:val="24"/>
          <w:szCs w:val="24"/>
          <w:lang w:val="az-Latn-AZ"/>
        </w:rPr>
        <w:t xml:space="preserve"> qət</w:t>
      </w:r>
      <w:r w:rsidRPr="008C4DEB">
        <w:rPr>
          <w:rFonts w:ascii="Arial" w:hAnsi="Arial" w:cs="Arial"/>
          <w:sz w:val="24"/>
          <w:szCs w:val="24"/>
          <w:lang w:val="az-Latn-AZ"/>
        </w:rPr>
        <w:t xml:space="preserve"> </w:t>
      </w:r>
      <w:r w:rsidR="00EE2D4B">
        <w:rPr>
          <w:rFonts w:ascii="Arial" w:hAnsi="Arial" w:cs="Arial"/>
          <w:sz w:val="24"/>
          <w:szCs w:val="24"/>
          <w:lang w:val="az-Latn-AZ"/>
        </w:rPr>
        <w:t>edilməsini</w:t>
      </w:r>
      <w:r w:rsidR="00557682">
        <w:rPr>
          <w:rFonts w:ascii="Arial" w:hAnsi="Arial" w:cs="Arial"/>
          <w:sz w:val="24"/>
          <w:szCs w:val="24"/>
          <w:lang w:val="az-Latn-AZ"/>
        </w:rPr>
        <w:t>n</w:t>
      </w:r>
      <w:r w:rsidR="00EE2D4B">
        <w:rPr>
          <w:rFonts w:ascii="Arial" w:hAnsi="Arial" w:cs="Arial"/>
          <w:sz w:val="24"/>
          <w:szCs w:val="24"/>
          <w:lang w:val="az-Latn-AZ"/>
        </w:rPr>
        <w:t xml:space="preserve"> qeyri-</w:t>
      </w:r>
      <w:r w:rsidRPr="008C4DEB">
        <w:rPr>
          <w:rFonts w:ascii="Arial" w:hAnsi="Arial" w:cs="Arial"/>
          <w:sz w:val="24"/>
          <w:szCs w:val="24"/>
          <w:lang w:val="az-Latn-AZ"/>
        </w:rPr>
        <w:t>qanu</w:t>
      </w:r>
      <w:r w:rsidR="00EE2D4B">
        <w:rPr>
          <w:rFonts w:ascii="Arial" w:hAnsi="Arial" w:cs="Arial"/>
          <w:sz w:val="24"/>
          <w:szCs w:val="24"/>
          <w:lang w:val="az-Latn-AZ"/>
        </w:rPr>
        <w:t>ni</w:t>
      </w:r>
      <w:r w:rsidRPr="008C4DEB">
        <w:rPr>
          <w:rFonts w:ascii="Arial" w:hAnsi="Arial" w:cs="Arial"/>
          <w:sz w:val="24"/>
          <w:szCs w:val="24"/>
          <w:lang w:val="az-Latn-AZ"/>
        </w:rPr>
        <w:t xml:space="preserve"> </w:t>
      </w:r>
      <w:r w:rsidR="00EE2D4B">
        <w:rPr>
          <w:rFonts w:ascii="Arial" w:hAnsi="Arial" w:cs="Arial"/>
          <w:sz w:val="24"/>
          <w:szCs w:val="24"/>
          <w:lang w:val="az-Latn-AZ"/>
        </w:rPr>
        <w:t>olduğunu</w:t>
      </w:r>
      <w:r w:rsidRPr="008C4DEB">
        <w:rPr>
          <w:rFonts w:ascii="Arial" w:hAnsi="Arial" w:cs="Arial"/>
          <w:sz w:val="24"/>
          <w:szCs w:val="24"/>
          <w:lang w:val="az-Latn-AZ"/>
        </w:rPr>
        <w:t xml:space="preserve">, </w:t>
      </w:r>
      <w:r w:rsidR="00EE2D4B">
        <w:rPr>
          <w:rFonts w:ascii="Arial" w:hAnsi="Arial" w:cs="Arial"/>
          <w:sz w:val="24"/>
          <w:szCs w:val="24"/>
          <w:lang w:val="az-Latn-AZ"/>
        </w:rPr>
        <w:t>həmin normanın hazırkı</w:t>
      </w:r>
      <w:r w:rsidRPr="008C4DEB">
        <w:rPr>
          <w:rFonts w:ascii="Arial" w:hAnsi="Arial" w:cs="Arial"/>
          <w:sz w:val="24"/>
          <w:szCs w:val="24"/>
          <w:lang w:val="az-Latn-AZ"/>
        </w:rPr>
        <w:t xml:space="preserve"> mübahisəyə tətbiq </w:t>
      </w:r>
      <w:r w:rsidR="00EE2D4B">
        <w:rPr>
          <w:rFonts w:ascii="Arial" w:hAnsi="Arial" w:cs="Arial"/>
          <w:sz w:val="24"/>
          <w:szCs w:val="24"/>
          <w:lang w:val="az-Latn-AZ"/>
        </w:rPr>
        <w:t xml:space="preserve">edilməməli olduğunu </w:t>
      </w:r>
      <w:r w:rsidRPr="008C4DEB">
        <w:rPr>
          <w:rFonts w:ascii="Arial" w:hAnsi="Arial" w:cs="Arial"/>
          <w:sz w:val="24"/>
          <w:szCs w:val="24"/>
          <w:lang w:val="az-Latn-AZ"/>
        </w:rPr>
        <w:t>göstərmişdir.</w:t>
      </w:r>
    </w:p>
    <w:p w14:paraId="237068EE" w14:textId="3FD23A2F" w:rsidR="008C4DEB" w:rsidRDefault="00FB5FCA"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Bakı Apellyasiya Məhkəməsində</w:t>
      </w:r>
      <w:r w:rsidR="00EE2D4B">
        <w:rPr>
          <w:rFonts w:ascii="Arial" w:hAnsi="Arial" w:cs="Arial"/>
          <w:sz w:val="24"/>
          <w:szCs w:val="24"/>
          <w:lang w:val="az-Latn-AZ"/>
        </w:rPr>
        <w:t xml:space="preserve"> işə </w:t>
      </w:r>
      <w:r w:rsidRPr="008C4DEB">
        <w:rPr>
          <w:rFonts w:ascii="Arial" w:hAnsi="Arial" w:cs="Arial"/>
          <w:sz w:val="24"/>
          <w:szCs w:val="24"/>
          <w:lang w:val="az-Latn-AZ"/>
        </w:rPr>
        <w:t xml:space="preserve">baxılarkən Əmək Məcəlləsinin 172-ci maddəsinin 5-ci </w:t>
      </w:r>
      <w:r w:rsidR="00EE2D4B">
        <w:rPr>
          <w:rFonts w:ascii="Arial" w:hAnsi="Arial" w:cs="Arial"/>
          <w:sz w:val="24"/>
          <w:szCs w:val="24"/>
          <w:lang w:val="az-Latn-AZ"/>
        </w:rPr>
        <w:t>hissəsinin</w:t>
      </w:r>
      <w:r w:rsidRPr="008C4DEB">
        <w:rPr>
          <w:rFonts w:ascii="Arial" w:hAnsi="Arial" w:cs="Arial"/>
          <w:sz w:val="24"/>
          <w:szCs w:val="24"/>
          <w:lang w:val="az-Latn-AZ"/>
        </w:rPr>
        <w:t xml:space="preserve"> tətbiqi ilə bağlı məhkəmə </w:t>
      </w:r>
      <w:r w:rsidR="00EE2D4B">
        <w:rPr>
          <w:rFonts w:ascii="Arial" w:hAnsi="Arial" w:cs="Arial"/>
          <w:sz w:val="24"/>
          <w:szCs w:val="24"/>
          <w:lang w:val="az-Latn-AZ"/>
        </w:rPr>
        <w:t>təcrübəsində</w:t>
      </w:r>
      <w:r w:rsidRPr="008C4DEB">
        <w:rPr>
          <w:rFonts w:ascii="Arial" w:hAnsi="Arial" w:cs="Arial"/>
          <w:sz w:val="24"/>
          <w:szCs w:val="24"/>
          <w:lang w:val="az-Latn-AZ"/>
        </w:rPr>
        <w:t xml:space="preserve"> müxtəlif yanaşmaların olduğu müəyyən edilmişdir.</w:t>
      </w:r>
    </w:p>
    <w:p w14:paraId="21B1131C" w14:textId="3F624AFC" w:rsidR="008C4DEB" w:rsidRDefault="00EE2D4B" w:rsidP="008C4DEB">
      <w:pPr>
        <w:spacing w:after="0" w:line="240" w:lineRule="auto"/>
        <w:ind w:firstLine="567"/>
        <w:jc w:val="both"/>
        <w:rPr>
          <w:rFonts w:ascii="Arial" w:hAnsi="Arial" w:cs="Arial"/>
          <w:sz w:val="24"/>
          <w:szCs w:val="24"/>
          <w:lang w:val="az-Latn-AZ"/>
        </w:rPr>
      </w:pPr>
      <w:r>
        <w:rPr>
          <w:rFonts w:ascii="Arial" w:hAnsi="Arial" w:cs="Arial"/>
          <w:sz w:val="24"/>
          <w:szCs w:val="24"/>
          <w:lang w:val="az-Latn-AZ"/>
        </w:rPr>
        <w:t>Y</w:t>
      </w:r>
      <w:r w:rsidR="00FB5FCA" w:rsidRPr="008C4DEB">
        <w:rPr>
          <w:rFonts w:ascii="Arial" w:hAnsi="Arial" w:cs="Arial"/>
          <w:sz w:val="24"/>
          <w:szCs w:val="24"/>
          <w:lang w:val="az-Latn-AZ"/>
        </w:rPr>
        <w:t xml:space="preserve">anaşmalardan birinə görə, məhkəmənin icraatında analoji işin olması artıq qeyd edilən normanın dispozitiv şərtləri baxımından fərdi əmək mübahisəsi anlamına gəlir və bu zaman faizlə müəyyən edilən </w:t>
      </w:r>
      <w:r w:rsidR="004B478B" w:rsidRPr="008C4DEB">
        <w:rPr>
          <w:rFonts w:ascii="Arial" w:hAnsi="Arial" w:cs="Arial"/>
          <w:sz w:val="24"/>
          <w:szCs w:val="24"/>
          <w:lang w:val="az-Latn-AZ"/>
        </w:rPr>
        <w:t>ö</w:t>
      </w:r>
      <w:r w:rsidR="00FB5FCA" w:rsidRPr="008C4DEB">
        <w:rPr>
          <w:rFonts w:ascii="Arial" w:hAnsi="Arial" w:cs="Arial"/>
          <w:sz w:val="24"/>
          <w:szCs w:val="24"/>
          <w:lang w:val="az-Latn-AZ"/>
        </w:rPr>
        <w:t>dəncin verilməsi istisna olunur.</w:t>
      </w:r>
    </w:p>
    <w:p w14:paraId="659ABDDE" w14:textId="7F0EF988" w:rsidR="008C4DEB" w:rsidRDefault="00FB5FCA"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 xml:space="preserve">Digər yanaşmaya </w:t>
      </w:r>
      <w:r w:rsidR="00EE2D4B">
        <w:rPr>
          <w:rFonts w:ascii="Arial" w:hAnsi="Arial" w:cs="Arial"/>
          <w:sz w:val="24"/>
          <w:szCs w:val="24"/>
          <w:lang w:val="az-Latn-AZ"/>
        </w:rPr>
        <w:t>əsasən</w:t>
      </w:r>
      <w:r w:rsidRPr="008C4DEB">
        <w:rPr>
          <w:rFonts w:ascii="Arial" w:hAnsi="Arial" w:cs="Arial"/>
          <w:sz w:val="24"/>
          <w:szCs w:val="24"/>
          <w:lang w:val="az-Latn-AZ"/>
        </w:rPr>
        <w:t xml:space="preserve"> </w:t>
      </w:r>
      <w:r w:rsidR="00EE2D4B">
        <w:rPr>
          <w:rFonts w:ascii="Arial" w:hAnsi="Arial" w:cs="Arial"/>
          <w:sz w:val="24"/>
          <w:szCs w:val="24"/>
          <w:lang w:val="az-Latn-AZ"/>
        </w:rPr>
        <w:t xml:space="preserve">isə </w:t>
      </w:r>
      <w:r w:rsidRPr="008C4DEB">
        <w:rPr>
          <w:rFonts w:ascii="Arial" w:hAnsi="Arial" w:cs="Arial"/>
          <w:sz w:val="24"/>
          <w:szCs w:val="24"/>
          <w:lang w:val="az-Latn-AZ"/>
        </w:rPr>
        <w:t>hər bir halda əmək haqqının verilməsi işəgötürənin təqsiri üzündən gecikdirildikdə</w:t>
      </w:r>
      <w:r w:rsidR="00C7121D">
        <w:rPr>
          <w:rFonts w:ascii="Arial" w:hAnsi="Arial" w:cs="Arial"/>
          <w:sz w:val="24"/>
          <w:szCs w:val="24"/>
          <w:lang w:val="az-Latn-AZ"/>
        </w:rPr>
        <w:t>,</w:t>
      </w:r>
      <w:r w:rsidRPr="008C4DEB">
        <w:rPr>
          <w:rFonts w:ascii="Arial" w:hAnsi="Arial" w:cs="Arial"/>
          <w:sz w:val="24"/>
          <w:szCs w:val="24"/>
          <w:lang w:val="az-Latn-AZ"/>
        </w:rPr>
        <w:t xml:space="preserve"> hər gecikdirilmiş gün üçün işçiyə əmək haqqının azı bir faizi məbləğində ödənc verilməlidir.</w:t>
      </w:r>
    </w:p>
    <w:p w14:paraId="2D430E31" w14:textId="2268D3EB" w:rsidR="008C4DEB" w:rsidRDefault="00CF1286"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 xml:space="preserve">Müraciətdə qeyd olunur ki, fərdi əmək mübahisəsi yaratmadığı halda əmək haqqının verilməsinin işəgötürənin təqsiri üzündən gecikdirilməsi zamanı müvafiq ödəncin hansı qaydada verilməsi, bunun işəgötürənin özünün təşəbbüsü, yoxsa işçinin tələbi üzrə həyata keçirilməsi, gecikdirilmiş əmək haqqına görə ödəncin işçi tərəfindən hansı müddətdə tələb edilməli olması, ödəncin verilməsindən imtina olunması halının öz-özlüyündə fərdi əmək mübahisəsinə səbəb olub-olmaması, həmçinin bu istiqamətdə işçinin hansı tələblərinin fərdi əmək mübahisəsinə səbəb olması, eyni zamanda “bu hal əmək mübahisəsi yaratdıqda həmin mübahisə bu Məcəllənin </w:t>
      </w:r>
      <w:r w:rsidR="00CE6034">
        <w:rPr>
          <w:rFonts w:ascii="Arial" w:hAnsi="Arial" w:cs="Arial"/>
          <w:sz w:val="24"/>
          <w:szCs w:val="24"/>
          <w:lang w:val="az-Latn-AZ"/>
        </w:rPr>
        <w:t>“</w:t>
      </w:r>
      <w:r w:rsidRPr="008C4DEB">
        <w:rPr>
          <w:rFonts w:ascii="Arial" w:hAnsi="Arial" w:cs="Arial"/>
          <w:sz w:val="24"/>
          <w:szCs w:val="24"/>
          <w:lang w:val="az-Latn-AZ"/>
        </w:rPr>
        <w:t>Əmək mübahisələri bölməsində nəzərdə tutulan qaydada həll edilir”</w:t>
      </w:r>
      <w:r w:rsidR="00C7121D">
        <w:rPr>
          <w:rFonts w:ascii="Arial" w:hAnsi="Arial" w:cs="Arial"/>
          <w:sz w:val="24"/>
          <w:szCs w:val="24"/>
          <w:lang w:val="az-Latn-AZ"/>
        </w:rPr>
        <w:t xml:space="preserve"> cümləsi</w:t>
      </w:r>
      <w:r w:rsidRPr="008C4DEB">
        <w:rPr>
          <w:rFonts w:ascii="Arial" w:hAnsi="Arial" w:cs="Arial"/>
          <w:sz w:val="24"/>
          <w:szCs w:val="24"/>
          <w:lang w:val="az-Latn-AZ"/>
        </w:rPr>
        <w:t xml:space="preserve"> </w:t>
      </w:r>
      <w:r w:rsidR="00CE6034">
        <w:rPr>
          <w:rFonts w:ascii="Arial" w:hAnsi="Arial" w:cs="Arial"/>
          <w:sz w:val="24"/>
          <w:szCs w:val="24"/>
          <w:lang w:val="az-Latn-AZ"/>
        </w:rPr>
        <w:t>baxımından</w:t>
      </w:r>
      <w:r w:rsidRPr="008C4DEB">
        <w:rPr>
          <w:rFonts w:ascii="Arial" w:hAnsi="Arial" w:cs="Arial"/>
          <w:sz w:val="24"/>
          <w:szCs w:val="24"/>
          <w:lang w:val="az-Latn-AZ"/>
        </w:rPr>
        <w:t xml:space="preserve"> </w:t>
      </w:r>
      <w:r w:rsidR="00DF73C7" w:rsidRPr="008C4DEB">
        <w:rPr>
          <w:rFonts w:ascii="Arial" w:hAnsi="Arial" w:cs="Arial"/>
          <w:sz w:val="24"/>
          <w:szCs w:val="24"/>
          <w:lang w:val="az-Latn-AZ"/>
        </w:rPr>
        <w:t xml:space="preserve">Əmək Məcəlləsinin </w:t>
      </w:r>
      <w:r w:rsidRPr="008C4DEB">
        <w:rPr>
          <w:rFonts w:ascii="Arial" w:hAnsi="Arial" w:cs="Arial"/>
          <w:sz w:val="24"/>
          <w:szCs w:val="24"/>
          <w:lang w:val="az-Latn-AZ"/>
        </w:rPr>
        <w:t xml:space="preserve">172-ci maddəsinin 5-ci </w:t>
      </w:r>
      <w:r w:rsidR="00CE6034">
        <w:rPr>
          <w:rFonts w:ascii="Arial" w:hAnsi="Arial" w:cs="Arial"/>
          <w:sz w:val="24"/>
          <w:szCs w:val="24"/>
          <w:lang w:val="az-Latn-AZ"/>
        </w:rPr>
        <w:t>hissəsinin</w:t>
      </w:r>
      <w:r w:rsidRPr="008C4DEB">
        <w:rPr>
          <w:rFonts w:ascii="Arial" w:hAnsi="Arial" w:cs="Arial"/>
          <w:sz w:val="24"/>
          <w:szCs w:val="24"/>
          <w:lang w:val="az-Latn-AZ"/>
        </w:rPr>
        <w:t xml:space="preserve"> mübahisəyə tətbiqinin mümkünlüyü (yəni, məhkəmə tərəfindən fərdi əmək mübahisəsinə baxılan zaman normada nəzərdə tutulmuş 1 faizlik </w:t>
      </w:r>
      <w:r w:rsidR="002D31DF" w:rsidRPr="008C4DEB">
        <w:rPr>
          <w:rFonts w:ascii="Arial" w:hAnsi="Arial" w:cs="Arial"/>
          <w:sz w:val="24"/>
          <w:szCs w:val="24"/>
          <w:lang w:val="az-Latn-AZ"/>
        </w:rPr>
        <w:t>ö</w:t>
      </w:r>
      <w:r w:rsidRPr="008C4DEB">
        <w:rPr>
          <w:rFonts w:ascii="Arial" w:hAnsi="Arial" w:cs="Arial"/>
          <w:sz w:val="24"/>
          <w:szCs w:val="24"/>
          <w:lang w:val="az-Latn-AZ"/>
        </w:rPr>
        <w:t xml:space="preserve">dəncin işəgötürəndən tutulmasının mümkünlüyü) </w:t>
      </w:r>
      <w:r w:rsidR="002D31DF" w:rsidRPr="008C4DEB">
        <w:rPr>
          <w:rFonts w:ascii="Arial" w:hAnsi="Arial" w:cs="Arial"/>
          <w:sz w:val="24"/>
          <w:szCs w:val="24"/>
          <w:lang w:val="az-Latn-AZ"/>
        </w:rPr>
        <w:t>və s</w:t>
      </w:r>
      <w:r w:rsidRPr="008C4DEB">
        <w:rPr>
          <w:rFonts w:ascii="Arial" w:hAnsi="Arial" w:cs="Arial"/>
          <w:sz w:val="24"/>
          <w:szCs w:val="24"/>
          <w:lang w:val="az-Latn-AZ"/>
        </w:rPr>
        <w:t>. bu kimi hallara aydınlıq gətirilməsi zərur</w:t>
      </w:r>
      <w:r w:rsidR="00CE6034">
        <w:rPr>
          <w:rFonts w:ascii="Arial" w:hAnsi="Arial" w:cs="Arial"/>
          <w:sz w:val="24"/>
          <w:szCs w:val="24"/>
          <w:lang w:val="az-Latn-AZ"/>
        </w:rPr>
        <w:t>əti yaranmışdır</w:t>
      </w:r>
      <w:r w:rsidRPr="008C4DEB">
        <w:rPr>
          <w:rFonts w:ascii="Arial" w:hAnsi="Arial" w:cs="Arial"/>
          <w:sz w:val="24"/>
          <w:szCs w:val="24"/>
          <w:lang w:val="az-Latn-AZ"/>
        </w:rPr>
        <w:t>.</w:t>
      </w:r>
    </w:p>
    <w:p w14:paraId="03229A26" w14:textId="64249F7A" w:rsidR="00CE6034" w:rsidRPr="00CE6034" w:rsidRDefault="00CE6034" w:rsidP="00CE6034">
      <w:pPr>
        <w:spacing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Bakı Apellyasiya Məhkəməsi </w:t>
      </w:r>
      <w:r w:rsidR="000D74BB">
        <w:rPr>
          <w:rFonts w:ascii="Arial" w:hAnsi="Arial" w:cs="Arial"/>
          <w:sz w:val="24"/>
          <w:szCs w:val="24"/>
          <w:lang w:val="az-Latn-AZ"/>
        </w:rPr>
        <w:t>hüquq</w:t>
      </w:r>
      <w:r w:rsidR="00C7121D">
        <w:rPr>
          <w:rFonts w:ascii="Arial" w:hAnsi="Arial" w:cs="Arial"/>
          <w:sz w:val="24"/>
          <w:szCs w:val="24"/>
          <w:lang w:val="az-Latn-AZ"/>
        </w:rPr>
        <w:t xml:space="preserve"> </w:t>
      </w:r>
      <w:r w:rsidR="000D74BB">
        <w:rPr>
          <w:rFonts w:ascii="Arial" w:hAnsi="Arial" w:cs="Arial"/>
          <w:sz w:val="24"/>
          <w:szCs w:val="24"/>
          <w:lang w:val="az-Latn-AZ"/>
        </w:rPr>
        <w:t>tətbiqetmə təcrübəsində qeyri-müəyyənliyin aradan qaldırılması</w:t>
      </w:r>
      <w:r w:rsidR="00196ACF">
        <w:rPr>
          <w:rFonts w:ascii="Arial" w:hAnsi="Arial" w:cs="Arial"/>
          <w:sz w:val="24"/>
          <w:szCs w:val="24"/>
          <w:lang w:val="az-Latn-AZ"/>
        </w:rPr>
        <w:t>, işçilərin əmək hüquqlarının təmin olunması və</w:t>
      </w:r>
      <w:r w:rsidR="000D74BB">
        <w:rPr>
          <w:rFonts w:ascii="Arial" w:hAnsi="Arial" w:cs="Arial"/>
          <w:sz w:val="24"/>
          <w:szCs w:val="24"/>
          <w:lang w:val="az-Latn-AZ"/>
        </w:rPr>
        <w:t xml:space="preserve"> </w:t>
      </w:r>
      <w:r w:rsidRPr="00CE6034">
        <w:rPr>
          <w:rFonts w:ascii="Arial" w:hAnsi="Arial" w:cs="Arial"/>
          <w:sz w:val="24"/>
          <w:szCs w:val="24"/>
          <w:lang w:val="az-Latn-AZ"/>
        </w:rPr>
        <w:t>vahid təcrübənin formalaşdırılması məqsədi ilə Konstitusiya Məhkəməsinə müraciət etmək qərarına gəlmişdir.</w:t>
      </w:r>
    </w:p>
    <w:p w14:paraId="4CADCD39" w14:textId="77777777" w:rsidR="008C4DEB" w:rsidRDefault="00FB5FCA"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Konstitusiya Məhkəməsinin Plenumu müraciətlə bağlı aşağıdakıların qeyd edilməsini vacib hesab edir.</w:t>
      </w:r>
    </w:p>
    <w:p w14:paraId="27BC78BF" w14:textId="6C06EA7A" w:rsidR="008C4DEB" w:rsidRDefault="00205055"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“İqtisadi, sosial və mədəni hüquqlar haqqında” Beynəlxalq Paktın 7-ci maddəsinin “a” yarımbəndinə əsasən</w:t>
      </w:r>
      <w:r w:rsidR="00C7121D">
        <w:rPr>
          <w:rFonts w:ascii="Arial" w:hAnsi="Arial" w:cs="Arial"/>
          <w:sz w:val="24"/>
          <w:szCs w:val="24"/>
          <w:lang w:val="az-Latn-AZ"/>
        </w:rPr>
        <w:t>,</w:t>
      </w:r>
      <w:r w:rsidRPr="008C4DEB">
        <w:rPr>
          <w:rFonts w:ascii="Arial" w:hAnsi="Arial" w:cs="Arial"/>
          <w:sz w:val="24"/>
          <w:szCs w:val="24"/>
          <w:lang w:val="az-Latn-AZ"/>
        </w:rPr>
        <w:t xml:space="preserve"> hər bir üzv dövlət bütün zəhmətkeşlər üçün ədalətli əmək haqqını tanıyır və təmin edir.</w:t>
      </w:r>
    </w:p>
    <w:p w14:paraId="29CD4D12" w14:textId="77777777" w:rsidR="008C4DEB" w:rsidRDefault="00870668"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shd w:val="clear" w:color="auto" w:fill="FFFFFF"/>
          <w:lang w:val="az-Latn-AZ"/>
        </w:rPr>
        <w:t>Beynəlxalq Əmək Təşkilatının </w:t>
      </w:r>
      <w:r w:rsidRPr="008C4DEB">
        <w:rPr>
          <w:rFonts w:ascii="Arial" w:hAnsi="Arial" w:cs="Arial"/>
          <w:sz w:val="24"/>
          <w:szCs w:val="24"/>
          <w:lang w:val="az-Latn-AZ"/>
        </w:rPr>
        <w:t xml:space="preserve"> “Əmək haqqının mühafizəsi haqqında” Konvensiyasının 12-ci maddəsində nəzərdə tutulur ki, əmək haqqı müntəzəm surətdə ödənilməlidir.</w:t>
      </w:r>
    </w:p>
    <w:p w14:paraId="306FBCBD" w14:textId="0C4FDBAC" w:rsidR="008C4DEB" w:rsidRDefault="00CF1286"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 xml:space="preserve">Əmək Məcəlləsinin 154-cü maddəsinin </w:t>
      </w:r>
      <w:r w:rsidR="00196ACF">
        <w:rPr>
          <w:rFonts w:ascii="Arial" w:hAnsi="Arial" w:cs="Arial"/>
          <w:sz w:val="24"/>
          <w:szCs w:val="24"/>
          <w:lang w:val="az-Latn-AZ"/>
        </w:rPr>
        <w:t>1</w:t>
      </w:r>
      <w:r w:rsidR="00C7121D">
        <w:rPr>
          <w:rFonts w:ascii="Arial" w:hAnsi="Arial" w:cs="Arial"/>
          <w:sz w:val="24"/>
          <w:szCs w:val="24"/>
          <w:lang w:val="az-Latn-AZ"/>
        </w:rPr>
        <w:t>-ci</w:t>
      </w:r>
      <w:r w:rsidRPr="008C4DEB">
        <w:rPr>
          <w:rFonts w:ascii="Arial" w:hAnsi="Arial" w:cs="Arial"/>
          <w:sz w:val="24"/>
          <w:szCs w:val="24"/>
          <w:lang w:val="az-Latn-AZ"/>
        </w:rPr>
        <w:t xml:space="preserve"> hissəsinə əsasən, əmək haqqı — müvafiq iş vaxtı ərzində əmək funksiyasını yerinə yetirmək üçün əmək müqaviləsi ilə müəyyən edilmiş, işçinin gördüyü işə (göstərdiyi xidmətlərə) görə işəgötürən tərəfindən pul və ya natura formasında ödənilən gündəlik və ya aylıq məbləğ, habelə ona edilən əlavələrin, mükafatların və digər ödənclərin məcmusudur.</w:t>
      </w:r>
    </w:p>
    <w:p w14:paraId="1F994EB5" w14:textId="29B863C2" w:rsidR="008C4DEB" w:rsidRDefault="00196ACF" w:rsidP="008C4DEB">
      <w:pPr>
        <w:spacing w:after="0" w:line="240" w:lineRule="auto"/>
        <w:ind w:firstLine="567"/>
        <w:jc w:val="both"/>
        <w:rPr>
          <w:rFonts w:ascii="Arial" w:hAnsi="Arial" w:cs="Arial"/>
          <w:sz w:val="24"/>
          <w:szCs w:val="24"/>
          <w:lang w:val="az-Latn-AZ"/>
        </w:rPr>
      </w:pPr>
      <w:r>
        <w:rPr>
          <w:rFonts w:ascii="Arial" w:hAnsi="Arial" w:cs="Arial"/>
          <w:sz w:val="24"/>
          <w:szCs w:val="24"/>
          <w:lang w:val="az-Latn-AZ"/>
        </w:rPr>
        <w:t>A</w:t>
      </w:r>
      <w:r w:rsidR="0005042C" w:rsidRPr="008C4DEB">
        <w:rPr>
          <w:rFonts w:ascii="Arial" w:hAnsi="Arial" w:cs="Arial"/>
          <w:sz w:val="24"/>
          <w:szCs w:val="24"/>
          <w:lang w:val="az-Latn-AZ"/>
        </w:rPr>
        <w:t>ylıq əmək haqqı işçilərə, bir qayda olaraq, iki hissəyə bölünərək (avans olaraq və qalan hissəsi məbləğində) on altı gündən çox olmayan vaxt fasiləsi ilə ayda iki dəfə verilməlidir. Əmək haqqı illik dövr üçün hesablanan işçilərə isə ayda bir dəfədən az olmayan müddətdə verilməlidir. Kollektiv müqavilədə, yaxud əmək müqaviləsində əmək haqqının verilməsinin başqa müddətləri də müəyyən edilə bilər. İşçi işdən çıxarkən ona düşən bütün ödənclər tam məbləğdə işdən çıxdığı gün verilir (Əmək Məcəlləsinin 172-c</w:t>
      </w:r>
      <w:r>
        <w:rPr>
          <w:rFonts w:ascii="Arial" w:hAnsi="Arial" w:cs="Arial"/>
          <w:sz w:val="24"/>
          <w:szCs w:val="24"/>
          <w:lang w:val="az-Latn-AZ"/>
        </w:rPr>
        <w:t>i</w:t>
      </w:r>
      <w:r w:rsidR="0005042C" w:rsidRPr="008C4DEB">
        <w:rPr>
          <w:rFonts w:ascii="Arial" w:hAnsi="Arial" w:cs="Arial"/>
          <w:sz w:val="24"/>
          <w:szCs w:val="24"/>
          <w:lang w:val="az-Latn-AZ"/>
        </w:rPr>
        <w:t xml:space="preserve"> maddəsinin 1, 2 və 4-cü hissələri).</w:t>
      </w:r>
    </w:p>
    <w:p w14:paraId="4CCC3AF9" w14:textId="152C0D7E" w:rsidR="008C4DEB" w:rsidRDefault="00CF1286"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 xml:space="preserve">Həmin Məcəllənin 178-ci maddəsinin </w:t>
      </w:r>
      <w:r w:rsidR="00196ACF">
        <w:rPr>
          <w:rFonts w:ascii="Arial" w:hAnsi="Arial" w:cs="Arial"/>
          <w:sz w:val="24"/>
          <w:szCs w:val="24"/>
          <w:lang w:val="az-Latn-AZ"/>
        </w:rPr>
        <w:t>1-ci</w:t>
      </w:r>
      <w:r w:rsidRPr="008C4DEB">
        <w:rPr>
          <w:rFonts w:ascii="Arial" w:hAnsi="Arial" w:cs="Arial"/>
          <w:sz w:val="24"/>
          <w:szCs w:val="24"/>
          <w:lang w:val="az-Latn-AZ"/>
        </w:rPr>
        <w:t xml:space="preserve"> hissəsinə müvafiq olaraq</w:t>
      </w:r>
      <w:r w:rsidR="00196ACF">
        <w:rPr>
          <w:rFonts w:ascii="Arial" w:hAnsi="Arial" w:cs="Arial"/>
          <w:sz w:val="24"/>
          <w:szCs w:val="24"/>
          <w:lang w:val="az-Latn-AZ"/>
        </w:rPr>
        <w:t>,</w:t>
      </w:r>
      <w:r w:rsidRPr="008C4DEB">
        <w:rPr>
          <w:rFonts w:ascii="Arial" w:hAnsi="Arial" w:cs="Arial"/>
          <w:sz w:val="24"/>
          <w:szCs w:val="24"/>
          <w:lang w:val="az-Latn-AZ"/>
        </w:rPr>
        <w:t xml:space="preserve"> işəgötürən maliyyə vəziyyətindən asılı olmayaraq işçiyə onun gördüyü işin müqabilində müəyyən edilmiş əmək haqqını bu Məcəllənin 172-ci maddəsi ilə müəyyən edilmiş müddətlərdə ödəməyə borcludur. İşçiyə aylıq əmək haqqının ödənilmə</w:t>
      </w:r>
      <w:r w:rsidR="00B85CDC">
        <w:rPr>
          <w:rFonts w:ascii="Arial" w:hAnsi="Arial" w:cs="Arial"/>
          <w:sz w:val="24"/>
          <w:szCs w:val="24"/>
          <w:lang w:val="az-Latn-AZ"/>
        </w:rPr>
        <w:t>mə</w:t>
      </w:r>
      <w:r w:rsidRPr="008C4DEB">
        <w:rPr>
          <w:rFonts w:ascii="Arial" w:hAnsi="Arial" w:cs="Arial"/>
          <w:sz w:val="24"/>
          <w:szCs w:val="24"/>
          <w:lang w:val="az-Latn-AZ"/>
        </w:rPr>
        <w:t xml:space="preserve">sində təqsirkar olan </w:t>
      </w:r>
      <w:r w:rsidRPr="008C4DEB">
        <w:rPr>
          <w:rFonts w:ascii="Arial" w:hAnsi="Arial" w:cs="Arial"/>
          <w:sz w:val="24"/>
          <w:szCs w:val="24"/>
          <w:lang w:val="az-Latn-AZ"/>
        </w:rPr>
        <w:lastRenderedPageBreak/>
        <w:t>işəgötürən qanunvericilikdə nəzərdə tutulan qaydada müvafiq məsuliyyətə cəlb edilməlidir.</w:t>
      </w:r>
    </w:p>
    <w:p w14:paraId="274CCB04" w14:textId="7F8ECB64" w:rsidR="008C4DEB" w:rsidRDefault="00196ACF" w:rsidP="008C4DEB">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Beləliklə, i</w:t>
      </w:r>
      <w:r w:rsidR="00205055" w:rsidRPr="008C4DEB">
        <w:rPr>
          <w:rFonts w:ascii="Arial" w:hAnsi="Arial" w:cs="Arial"/>
          <w:sz w:val="24"/>
          <w:szCs w:val="24"/>
          <w:lang w:val="az-Latn-AZ"/>
        </w:rPr>
        <w:t>şçinin əmək müqaviləsi üzrə əsas hüquq</w:t>
      </w:r>
      <w:r>
        <w:rPr>
          <w:rFonts w:ascii="Arial" w:hAnsi="Arial" w:cs="Arial"/>
          <w:sz w:val="24"/>
          <w:szCs w:val="24"/>
          <w:lang w:val="az-Latn-AZ"/>
        </w:rPr>
        <w:t>u</w:t>
      </w:r>
      <w:r w:rsidR="00205055" w:rsidRPr="008C4DEB">
        <w:rPr>
          <w:rFonts w:ascii="Arial" w:hAnsi="Arial" w:cs="Arial"/>
          <w:sz w:val="24"/>
          <w:szCs w:val="24"/>
          <w:lang w:val="az-Latn-AZ"/>
        </w:rPr>
        <w:t xml:space="preserve"> qanunvericiliklə müəyyən edilmiş minimum məbləğdən aşağı olmayan əmək haqqı almaq</w:t>
      </w:r>
      <w:r>
        <w:rPr>
          <w:rFonts w:ascii="Arial" w:hAnsi="Arial" w:cs="Arial"/>
          <w:sz w:val="24"/>
          <w:szCs w:val="24"/>
          <w:lang w:val="az-Latn-AZ"/>
        </w:rPr>
        <w:t>dır.</w:t>
      </w:r>
      <w:r w:rsidR="00205055" w:rsidRPr="008C4DEB">
        <w:rPr>
          <w:rFonts w:ascii="Arial" w:hAnsi="Arial" w:cs="Arial"/>
          <w:sz w:val="24"/>
          <w:szCs w:val="24"/>
          <w:lang w:val="az-Latn-AZ"/>
        </w:rPr>
        <w:t xml:space="preserve"> </w:t>
      </w:r>
      <w:r>
        <w:rPr>
          <w:rFonts w:ascii="Arial" w:hAnsi="Arial" w:cs="Arial"/>
          <w:sz w:val="24"/>
          <w:szCs w:val="24"/>
          <w:lang w:val="az-Latn-AZ"/>
        </w:rPr>
        <w:t>Odur ki, i</w:t>
      </w:r>
      <w:r w:rsidR="00205055" w:rsidRPr="008C4DEB">
        <w:rPr>
          <w:rFonts w:ascii="Arial" w:hAnsi="Arial" w:cs="Arial"/>
          <w:sz w:val="24"/>
          <w:szCs w:val="24"/>
          <w:lang w:val="az-Latn-AZ"/>
        </w:rPr>
        <w:t xml:space="preserve">şçilərin vaxtında, tam məbləğdə və ədalətli əmək haqqı alması təmin edilməlidir. Əmək müqaviləsinin şərtlərindən biri </w:t>
      </w:r>
      <w:r w:rsidR="0005042C" w:rsidRPr="008C4DEB">
        <w:rPr>
          <w:rFonts w:ascii="Arial" w:hAnsi="Arial" w:cs="Arial"/>
          <w:sz w:val="24"/>
          <w:szCs w:val="24"/>
          <w:lang w:val="az-Latn-AZ"/>
        </w:rPr>
        <w:t>vax</w:t>
      </w:r>
      <w:r w:rsidR="009D1DFE" w:rsidRPr="008C4DEB">
        <w:rPr>
          <w:rFonts w:ascii="Arial" w:hAnsi="Arial" w:cs="Arial"/>
          <w:sz w:val="24"/>
          <w:szCs w:val="24"/>
          <w:lang w:val="az-Latn-AZ"/>
        </w:rPr>
        <w:t>t</w:t>
      </w:r>
      <w:r w:rsidR="0005042C" w:rsidRPr="008C4DEB">
        <w:rPr>
          <w:rFonts w:ascii="Arial" w:hAnsi="Arial" w:cs="Arial"/>
          <w:sz w:val="24"/>
          <w:szCs w:val="24"/>
          <w:lang w:val="az-Latn-AZ"/>
        </w:rPr>
        <w:t xml:space="preserve">ında </w:t>
      </w:r>
      <w:r w:rsidR="00205055" w:rsidRPr="008C4DEB">
        <w:rPr>
          <w:rFonts w:ascii="Arial" w:hAnsi="Arial" w:cs="Arial"/>
          <w:sz w:val="24"/>
          <w:szCs w:val="24"/>
          <w:lang w:val="az-Latn-AZ"/>
        </w:rPr>
        <w:t>işçiyə əmək haqqının ödənilməsidir. Bu şərt əmək müqaviləsinin əvəzli xarakterindən irəli gəlir, əmək müqaviləsi bağlanarkən tərəflər işçinin müəyyən növdən və ixtisasdan asılı olan əməyi hansı miqdarda yerinə yetirməli olduğu və işgötürənin bu əməyə görə hansı</w:t>
      </w:r>
      <w:r w:rsidR="0086431D">
        <w:rPr>
          <w:rFonts w:ascii="Arial" w:hAnsi="Arial" w:cs="Arial"/>
          <w:sz w:val="24"/>
          <w:szCs w:val="24"/>
          <w:lang w:val="az-Latn-AZ"/>
        </w:rPr>
        <w:t xml:space="preserve"> miqdarda</w:t>
      </w:r>
      <w:r w:rsidR="00205055" w:rsidRPr="008C4DEB">
        <w:rPr>
          <w:rFonts w:ascii="Arial" w:hAnsi="Arial" w:cs="Arial"/>
          <w:sz w:val="24"/>
          <w:szCs w:val="24"/>
          <w:lang w:val="az-Latn-AZ"/>
        </w:rPr>
        <w:t xml:space="preserve"> əmək haqqını ödəməli olduğu barədə razılığa gəlirlər.</w:t>
      </w:r>
    </w:p>
    <w:p w14:paraId="742E400D" w14:textId="1481E8D8" w:rsidR="008C4DEB" w:rsidRDefault="00C04009"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 xml:space="preserve">Şəxs öz əmək haqqını vaxtında aldıqda əvvəlcədən planlaşdırdığı və ya yaranmış öhdəliklərini (aldığı borc və s.) vaxtında ödəmək imkanı əldə edir. </w:t>
      </w:r>
      <w:r w:rsidR="00DF73C7" w:rsidRPr="008C4DEB">
        <w:rPr>
          <w:rFonts w:ascii="Arial" w:hAnsi="Arial" w:cs="Arial"/>
          <w:sz w:val="24"/>
          <w:szCs w:val="24"/>
          <w:lang w:val="az-Latn-AZ"/>
        </w:rPr>
        <w:t>Ö</w:t>
      </w:r>
      <w:r w:rsidRPr="008C4DEB">
        <w:rPr>
          <w:rFonts w:ascii="Arial" w:hAnsi="Arial" w:cs="Arial"/>
          <w:sz w:val="24"/>
          <w:szCs w:val="24"/>
          <w:lang w:val="az-Latn-AZ"/>
        </w:rPr>
        <w:t xml:space="preserve">z öhdəliyini vaxtında yerinə yetirə bilməmək </w:t>
      </w:r>
      <w:r w:rsidR="00557682">
        <w:rPr>
          <w:rFonts w:ascii="Arial" w:hAnsi="Arial" w:cs="Arial"/>
          <w:sz w:val="24"/>
          <w:szCs w:val="24"/>
          <w:lang w:val="az-Latn-AZ"/>
        </w:rPr>
        <w:t xml:space="preserve">isə </w:t>
      </w:r>
      <w:r w:rsidRPr="008C4DEB">
        <w:rPr>
          <w:rFonts w:ascii="Arial" w:hAnsi="Arial" w:cs="Arial"/>
          <w:sz w:val="24"/>
          <w:szCs w:val="24"/>
          <w:lang w:val="az-Latn-AZ"/>
        </w:rPr>
        <w:t>şəxs üçün əlavə zərərə gətirib çıxara bilər (məsələn, gecikmiş kredit borcuna görə dəbbə</w:t>
      </w:r>
      <w:r w:rsidR="00196ACF">
        <w:rPr>
          <w:rFonts w:ascii="Arial" w:hAnsi="Arial" w:cs="Arial"/>
          <w:sz w:val="24"/>
          <w:szCs w:val="24"/>
          <w:lang w:val="az-Latn-AZ"/>
        </w:rPr>
        <w:t xml:space="preserve"> pulu və s.</w:t>
      </w:r>
      <w:r w:rsidRPr="008C4DEB">
        <w:rPr>
          <w:rFonts w:ascii="Arial" w:hAnsi="Arial" w:cs="Arial"/>
          <w:sz w:val="24"/>
          <w:szCs w:val="24"/>
          <w:lang w:val="az-Latn-AZ"/>
        </w:rPr>
        <w:t>).</w:t>
      </w:r>
    </w:p>
    <w:p w14:paraId="641B7E54" w14:textId="4176A5AC" w:rsidR="008C4DEB" w:rsidRDefault="00C04009"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Buna görə işçinin əmək haqqının vaxtında ödənilməsi</w:t>
      </w:r>
      <w:r w:rsidR="008E47FE">
        <w:rPr>
          <w:rFonts w:ascii="Arial" w:hAnsi="Arial" w:cs="Arial"/>
          <w:sz w:val="24"/>
          <w:szCs w:val="24"/>
          <w:lang w:val="az-Latn-AZ"/>
        </w:rPr>
        <w:t xml:space="preserve"> ilə bağlı məsələlər</w:t>
      </w:r>
      <w:r w:rsidRPr="008C4DEB">
        <w:rPr>
          <w:rFonts w:ascii="Arial" w:hAnsi="Arial" w:cs="Arial"/>
          <w:sz w:val="24"/>
          <w:szCs w:val="24"/>
          <w:lang w:val="az-Latn-AZ"/>
        </w:rPr>
        <w:t xml:space="preserve"> qanunvericilik</w:t>
      </w:r>
      <w:r w:rsidR="008E47FE">
        <w:rPr>
          <w:rFonts w:ascii="Arial" w:hAnsi="Arial" w:cs="Arial"/>
          <w:sz w:val="24"/>
          <w:szCs w:val="24"/>
          <w:lang w:val="az-Latn-AZ"/>
        </w:rPr>
        <w:t>lə</w:t>
      </w:r>
      <w:r w:rsidRPr="008C4DEB">
        <w:rPr>
          <w:rFonts w:ascii="Arial" w:hAnsi="Arial" w:cs="Arial"/>
          <w:sz w:val="24"/>
          <w:szCs w:val="24"/>
          <w:lang w:val="az-Latn-AZ"/>
        </w:rPr>
        <w:t xml:space="preserve"> tənzimlənir və </w:t>
      </w:r>
      <w:r w:rsidR="008E47FE">
        <w:rPr>
          <w:rFonts w:ascii="Arial" w:hAnsi="Arial" w:cs="Arial"/>
          <w:sz w:val="24"/>
          <w:szCs w:val="24"/>
          <w:lang w:val="az-Latn-AZ"/>
        </w:rPr>
        <w:t xml:space="preserve">bu öhdəliyin icra edilməməsinə və ya layiqincə icra edilməməsinə </w:t>
      </w:r>
      <w:r w:rsidRPr="008C4DEB">
        <w:rPr>
          <w:rFonts w:ascii="Arial" w:hAnsi="Arial" w:cs="Arial"/>
          <w:sz w:val="24"/>
          <w:szCs w:val="24"/>
          <w:lang w:val="az-Latn-AZ"/>
        </w:rPr>
        <w:t>gö</w:t>
      </w:r>
      <w:r w:rsidR="008E47FE">
        <w:rPr>
          <w:rFonts w:ascii="Arial" w:hAnsi="Arial" w:cs="Arial"/>
          <w:sz w:val="24"/>
          <w:szCs w:val="24"/>
          <w:lang w:val="az-Latn-AZ"/>
        </w:rPr>
        <w:t xml:space="preserve">rə məsuliyyət </w:t>
      </w:r>
      <w:r w:rsidRPr="008C4DEB">
        <w:rPr>
          <w:rFonts w:ascii="Arial" w:hAnsi="Arial" w:cs="Arial"/>
          <w:sz w:val="24"/>
          <w:szCs w:val="24"/>
          <w:lang w:val="az-Latn-AZ"/>
        </w:rPr>
        <w:t>nəzərdə tutulur.</w:t>
      </w:r>
    </w:p>
    <w:p w14:paraId="712C515F" w14:textId="241DB29E" w:rsidR="008C4DEB" w:rsidRDefault="006D1276"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İnsan Hüquqları üzrə Avropa Məhkəməsinin təcrübəsində əməyin ödənilməsi ilə bağlı mübahisələrə bax</w:t>
      </w:r>
      <w:r w:rsidR="008E47FE">
        <w:rPr>
          <w:rFonts w:ascii="Arial" w:eastAsia="Times New Roman" w:hAnsi="Arial" w:cs="Arial"/>
          <w:sz w:val="24"/>
          <w:szCs w:val="24"/>
          <w:lang w:val="az-Latn-AZ"/>
        </w:rPr>
        <w:t>ılark</w:t>
      </w:r>
      <w:r w:rsidRPr="008C4DEB">
        <w:rPr>
          <w:rFonts w:ascii="Arial" w:eastAsia="Times New Roman" w:hAnsi="Arial" w:cs="Arial"/>
          <w:sz w:val="24"/>
          <w:szCs w:val="24"/>
          <w:lang w:val="az-Latn-AZ"/>
        </w:rPr>
        <w:t xml:space="preserve">ən mülkiyyət hüququnun müdafiəsini təmin edən </w:t>
      </w:r>
      <w:r w:rsidR="008E47FE">
        <w:rPr>
          <w:rFonts w:ascii="Arial" w:eastAsia="Times New Roman" w:hAnsi="Arial" w:cs="Arial"/>
          <w:sz w:val="24"/>
          <w:szCs w:val="24"/>
          <w:lang w:val="az-Latn-AZ"/>
        </w:rPr>
        <w:t>“İnsan hüquqlarının və əsas azadlıqların müdafiəsi haqqında</w:t>
      </w:r>
      <w:r w:rsidRPr="008C4DEB">
        <w:rPr>
          <w:rFonts w:ascii="Arial" w:eastAsia="Times New Roman" w:hAnsi="Arial" w:cs="Arial"/>
          <w:sz w:val="24"/>
          <w:szCs w:val="24"/>
          <w:lang w:val="az-Latn-AZ"/>
        </w:rPr>
        <w:t xml:space="preserve"> Konvensiyanın</w:t>
      </w:r>
      <w:r w:rsidR="008E47FE">
        <w:rPr>
          <w:rFonts w:ascii="Arial" w:eastAsia="Times New Roman" w:hAnsi="Arial" w:cs="Arial"/>
          <w:sz w:val="24"/>
          <w:szCs w:val="24"/>
          <w:lang w:val="az-Latn-AZ"/>
        </w:rPr>
        <w:t>”</w:t>
      </w:r>
      <w:r w:rsidRPr="008C4DEB">
        <w:rPr>
          <w:rFonts w:ascii="Arial" w:eastAsia="Times New Roman" w:hAnsi="Arial" w:cs="Arial"/>
          <w:sz w:val="24"/>
          <w:szCs w:val="24"/>
          <w:lang w:val="az-Latn-AZ"/>
        </w:rPr>
        <w:t xml:space="preserve"> 1 saylı Protokolunun 1-ci maddəsinə istinad edilir. Məhkəmə tərəfindən işə baxılması ona əsaslanır ki, əmək haqqının ödənilməsi mülkiyyətin əldə edilməsinin “qanuni gözlənti”sini təşkil edir. Bununla bağlı mübahisələndirilən ödəmə müqavilə və ya normativ aktla müəyyən edilməli və işəgötürənin </w:t>
      </w:r>
      <w:r w:rsidR="008E47FE">
        <w:rPr>
          <w:rFonts w:ascii="Arial" w:eastAsia="Times New Roman" w:hAnsi="Arial" w:cs="Arial"/>
          <w:sz w:val="24"/>
          <w:szCs w:val="24"/>
          <w:lang w:val="az-Latn-AZ"/>
        </w:rPr>
        <w:t xml:space="preserve">müvafiq </w:t>
      </w:r>
      <w:r w:rsidRPr="008C4DEB">
        <w:rPr>
          <w:rFonts w:ascii="Arial" w:eastAsia="Times New Roman" w:hAnsi="Arial" w:cs="Arial"/>
          <w:sz w:val="24"/>
          <w:szCs w:val="24"/>
          <w:lang w:val="az-Latn-AZ"/>
        </w:rPr>
        <w:t>öhdəlikləri yaranm</w:t>
      </w:r>
      <w:r w:rsidR="008E47FE">
        <w:rPr>
          <w:rFonts w:ascii="Arial" w:eastAsia="Times New Roman" w:hAnsi="Arial" w:cs="Arial"/>
          <w:sz w:val="24"/>
          <w:szCs w:val="24"/>
          <w:lang w:val="az-Latn-AZ"/>
        </w:rPr>
        <w:t>ış olmalıdır</w:t>
      </w:r>
      <w:r w:rsidRPr="008C4DEB">
        <w:rPr>
          <w:rFonts w:ascii="Arial" w:eastAsia="Times New Roman" w:hAnsi="Arial" w:cs="Arial"/>
          <w:sz w:val="24"/>
          <w:szCs w:val="24"/>
          <w:lang w:val="az-Latn-AZ"/>
        </w:rPr>
        <w:t>.</w:t>
      </w:r>
    </w:p>
    <w:p w14:paraId="4295CAF1" w14:textId="005236F4" w:rsidR="008C4DEB" w:rsidRDefault="00D11890"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 xml:space="preserve">Əmək Məcəlləsinin 172-ci maddəsinin 5-ci </w:t>
      </w:r>
      <w:r w:rsidR="008E47FE">
        <w:rPr>
          <w:rFonts w:ascii="Arial" w:hAnsi="Arial" w:cs="Arial"/>
          <w:sz w:val="24"/>
          <w:szCs w:val="24"/>
          <w:lang w:val="az-Latn-AZ"/>
        </w:rPr>
        <w:t>hissəsinə</w:t>
      </w:r>
      <w:r w:rsidRPr="008C4DEB">
        <w:rPr>
          <w:rFonts w:ascii="Arial" w:hAnsi="Arial" w:cs="Arial"/>
          <w:sz w:val="24"/>
          <w:szCs w:val="24"/>
          <w:lang w:val="az-Latn-AZ"/>
        </w:rPr>
        <w:t xml:space="preserve"> əsasən</w:t>
      </w:r>
      <w:r w:rsidR="008E47FE">
        <w:rPr>
          <w:rFonts w:ascii="Arial" w:hAnsi="Arial" w:cs="Arial"/>
          <w:sz w:val="24"/>
          <w:szCs w:val="24"/>
          <w:lang w:val="az-Latn-AZ"/>
        </w:rPr>
        <w:t>,</w:t>
      </w:r>
      <w:r w:rsidRPr="008C4DEB">
        <w:rPr>
          <w:rFonts w:ascii="Arial" w:hAnsi="Arial" w:cs="Arial"/>
          <w:sz w:val="24"/>
          <w:szCs w:val="24"/>
          <w:lang w:val="az-Latn-AZ"/>
        </w:rPr>
        <w:t xml:space="preserve"> </w:t>
      </w:r>
      <w:r w:rsidR="00FC06CA" w:rsidRPr="008C4DEB">
        <w:rPr>
          <w:rFonts w:ascii="Arial" w:hAnsi="Arial" w:cs="Arial"/>
          <w:sz w:val="24"/>
          <w:szCs w:val="24"/>
          <w:lang w:val="az-Latn-AZ"/>
        </w:rPr>
        <w:t>ə</w:t>
      </w:r>
      <w:r w:rsidR="00FB5FCA" w:rsidRPr="008C4DEB">
        <w:rPr>
          <w:rFonts w:ascii="Arial" w:hAnsi="Arial" w:cs="Arial"/>
          <w:sz w:val="24"/>
          <w:szCs w:val="24"/>
          <w:lang w:val="az-Latn-AZ"/>
        </w:rPr>
        <w:t xml:space="preserve">mək haqqının verilməsi işəgötürənin təqsiri üzündən gecikdirildikdə və bu hal fərdi əmək mübahisəsi yaratmayıbsa, hər gecikdirilmiş gün üçün işçiyə əmək haqqının azı bir faizi məbləğində ödənc verilməlidir. Bu hal əmək mübahisəsi yaratdıqda həmin mübahisə bu Məcəllənin </w:t>
      </w:r>
      <w:r w:rsidR="00AA4B75" w:rsidRPr="008C4DEB">
        <w:rPr>
          <w:rFonts w:ascii="Arial" w:hAnsi="Arial" w:cs="Arial"/>
          <w:sz w:val="24"/>
          <w:szCs w:val="24"/>
          <w:lang w:val="az-Latn-AZ"/>
        </w:rPr>
        <w:t>“</w:t>
      </w:r>
      <w:r w:rsidR="00FB5FCA" w:rsidRPr="008C4DEB">
        <w:rPr>
          <w:rFonts w:ascii="Arial" w:hAnsi="Arial" w:cs="Arial"/>
          <w:sz w:val="24"/>
          <w:szCs w:val="24"/>
          <w:lang w:val="az-Latn-AZ"/>
        </w:rPr>
        <w:t>Əmək mübahisələri</w:t>
      </w:r>
      <w:r w:rsidR="00AA4B75" w:rsidRPr="008C4DEB">
        <w:rPr>
          <w:rFonts w:ascii="Arial" w:hAnsi="Arial" w:cs="Arial"/>
          <w:sz w:val="24"/>
          <w:szCs w:val="24"/>
          <w:lang w:val="az-Latn-AZ"/>
        </w:rPr>
        <w:t>”</w:t>
      </w:r>
      <w:r w:rsidR="00FB5FCA" w:rsidRPr="008C4DEB">
        <w:rPr>
          <w:rFonts w:ascii="Arial" w:hAnsi="Arial" w:cs="Arial"/>
          <w:sz w:val="24"/>
          <w:szCs w:val="24"/>
          <w:lang w:val="az-Latn-AZ"/>
        </w:rPr>
        <w:t xml:space="preserve"> bölməsində nəzərdə tutulan qaydada həll edilir.</w:t>
      </w:r>
    </w:p>
    <w:p w14:paraId="02FC4E47" w14:textId="225A1178" w:rsidR="008C4DEB" w:rsidRDefault="00AA4B75"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Həmin maddənin “Qeyd”</w:t>
      </w:r>
      <w:r w:rsidR="002F5ED5" w:rsidRPr="008C4DEB">
        <w:rPr>
          <w:rFonts w:ascii="Arial" w:hAnsi="Arial" w:cs="Arial"/>
          <w:sz w:val="24"/>
          <w:szCs w:val="24"/>
          <w:lang w:val="az-Latn-AZ"/>
        </w:rPr>
        <w:t xml:space="preserve"> hissəsinə</w:t>
      </w:r>
      <w:r w:rsidRPr="008C4DEB">
        <w:rPr>
          <w:rFonts w:ascii="Arial" w:hAnsi="Arial" w:cs="Arial"/>
          <w:sz w:val="24"/>
          <w:szCs w:val="24"/>
          <w:lang w:val="az-Latn-AZ"/>
        </w:rPr>
        <w:t xml:space="preserve"> </w:t>
      </w:r>
      <w:r w:rsidR="008E47FE">
        <w:rPr>
          <w:rFonts w:ascii="Arial" w:hAnsi="Arial" w:cs="Arial"/>
          <w:sz w:val="24"/>
          <w:szCs w:val="24"/>
          <w:lang w:val="az-Latn-AZ"/>
        </w:rPr>
        <w:t>görə</w:t>
      </w:r>
      <w:r w:rsidR="00B85CDC">
        <w:rPr>
          <w:rFonts w:ascii="Arial" w:hAnsi="Arial" w:cs="Arial"/>
          <w:sz w:val="24"/>
          <w:szCs w:val="24"/>
          <w:lang w:val="az-Latn-AZ"/>
        </w:rPr>
        <w:t>,</w:t>
      </w:r>
      <w:r w:rsidRPr="008C4DEB">
        <w:rPr>
          <w:rFonts w:ascii="Arial" w:hAnsi="Arial" w:cs="Arial"/>
          <w:sz w:val="24"/>
          <w:szCs w:val="24"/>
          <w:lang w:val="az-Latn-AZ"/>
        </w:rPr>
        <w:t xml:space="preserve"> “işəgötürənin təqsiri üzündən gecikdirildikdə” dedikdə, əmək haqqının müəyyən edilmiş vaxt ərzində hesablanmaması, onun müvəkkil bankdan alınmaması, maliyyə və mühasibat uçotu əməliyyatlarının vaxtında aparılmaması nəticəsində, habelə bilavasitə işəgötürənin iradəsindən və imkanlarından asılı olan hallarda müəyyən edilən müddətdə işçilərə əmək haqqının ödənilmə</w:t>
      </w:r>
      <w:r w:rsidR="008E47FE">
        <w:rPr>
          <w:rFonts w:ascii="Arial" w:hAnsi="Arial" w:cs="Arial"/>
          <w:sz w:val="24"/>
          <w:szCs w:val="24"/>
          <w:lang w:val="az-Latn-AZ"/>
        </w:rPr>
        <w:t>mə</w:t>
      </w:r>
      <w:r w:rsidRPr="008C4DEB">
        <w:rPr>
          <w:rFonts w:ascii="Arial" w:hAnsi="Arial" w:cs="Arial"/>
          <w:sz w:val="24"/>
          <w:szCs w:val="24"/>
          <w:lang w:val="az-Latn-AZ"/>
        </w:rPr>
        <w:t>si başa düşülməlidir.</w:t>
      </w:r>
    </w:p>
    <w:p w14:paraId="7AF91CEF" w14:textId="038304D0" w:rsidR="008C4DEB" w:rsidRDefault="00557682" w:rsidP="008C4DEB">
      <w:pPr>
        <w:spacing w:after="0" w:line="240" w:lineRule="auto"/>
        <w:ind w:firstLine="567"/>
        <w:jc w:val="both"/>
        <w:rPr>
          <w:rFonts w:ascii="Arial" w:hAnsi="Arial" w:cs="Arial"/>
          <w:sz w:val="24"/>
          <w:szCs w:val="24"/>
          <w:lang w:val="az-Latn-AZ"/>
        </w:rPr>
      </w:pPr>
      <w:r>
        <w:rPr>
          <w:rFonts w:ascii="Arial" w:hAnsi="Arial" w:cs="Arial"/>
          <w:sz w:val="24"/>
          <w:szCs w:val="24"/>
          <w:lang w:val="az-Latn-AZ"/>
        </w:rPr>
        <w:t>Göstərilən</w:t>
      </w:r>
      <w:r w:rsidR="008E47FE">
        <w:rPr>
          <w:rFonts w:ascii="Arial" w:hAnsi="Arial" w:cs="Arial"/>
          <w:sz w:val="24"/>
          <w:szCs w:val="24"/>
          <w:lang w:val="az-Latn-AZ"/>
        </w:rPr>
        <w:t xml:space="preserve"> </w:t>
      </w:r>
      <w:r w:rsidR="0055367D" w:rsidRPr="008E47FE">
        <w:rPr>
          <w:rFonts w:ascii="Arial" w:hAnsi="Arial" w:cs="Arial"/>
          <w:sz w:val="24"/>
          <w:szCs w:val="24"/>
          <w:lang w:val="az-Latn-AZ"/>
        </w:rPr>
        <w:t>normada əlavə ödən</w:t>
      </w:r>
      <w:r>
        <w:rPr>
          <w:rFonts w:ascii="Arial" w:hAnsi="Arial" w:cs="Arial"/>
          <w:sz w:val="24"/>
          <w:szCs w:val="24"/>
          <w:lang w:val="az-Latn-AZ"/>
        </w:rPr>
        <w:t>cin</w:t>
      </w:r>
      <w:r w:rsidR="008E47FE">
        <w:rPr>
          <w:rFonts w:ascii="Arial" w:hAnsi="Arial" w:cs="Arial"/>
          <w:sz w:val="24"/>
          <w:szCs w:val="24"/>
          <w:lang w:val="az-Latn-AZ"/>
        </w:rPr>
        <w:t xml:space="preserve"> </w:t>
      </w:r>
      <w:r>
        <w:rPr>
          <w:rFonts w:ascii="Arial" w:hAnsi="Arial" w:cs="Arial"/>
          <w:sz w:val="24"/>
          <w:szCs w:val="24"/>
          <w:lang w:val="az-Latn-AZ"/>
        </w:rPr>
        <w:t>verilməsi</w:t>
      </w:r>
      <w:r w:rsidR="0055367D" w:rsidRPr="008E47FE">
        <w:rPr>
          <w:rFonts w:ascii="Arial" w:hAnsi="Arial" w:cs="Arial"/>
          <w:sz w:val="24"/>
          <w:szCs w:val="24"/>
          <w:lang w:val="az-Latn-AZ"/>
        </w:rPr>
        <w:t xml:space="preserve"> müəyyən e</w:t>
      </w:r>
      <w:r w:rsidR="00B85CDC">
        <w:rPr>
          <w:rFonts w:ascii="Arial" w:hAnsi="Arial" w:cs="Arial"/>
          <w:sz w:val="24"/>
          <w:szCs w:val="24"/>
          <w:lang w:val="az-Latn-AZ"/>
        </w:rPr>
        <w:t>dil</w:t>
      </w:r>
      <w:r w:rsidR="0055367D" w:rsidRPr="008E47FE">
        <w:rPr>
          <w:rFonts w:ascii="Arial" w:hAnsi="Arial" w:cs="Arial"/>
          <w:sz w:val="24"/>
          <w:szCs w:val="24"/>
          <w:lang w:val="az-Latn-AZ"/>
        </w:rPr>
        <w:t xml:space="preserve">məklə, işçinin Əmək Məcəlləsinin 9-cu maddəsinin </w:t>
      </w:r>
      <w:r w:rsidR="00B85CDC">
        <w:rPr>
          <w:rFonts w:ascii="Arial" w:hAnsi="Arial" w:cs="Arial"/>
          <w:sz w:val="24"/>
          <w:szCs w:val="24"/>
          <w:lang w:val="az-Latn-AZ"/>
        </w:rPr>
        <w:t>“</w:t>
      </w:r>
      <w:r w:rsidR="0055367D" w:rsidRPr="008E47FE">
        <w:rPr>
          <w:rFonts w:ascii="Arial" w:hAnsi="Arial" w:cs="Arial"/>
          <w:sz w:val="24"/>
          <w:szCs w:val="24"/>
          <w:lang w:val="az-Latn-AZ"/>
        </w:rPr>
        <w:t>d</w:t>
      </w:r>
      <w:r w:rsidR="00B85CDC">
        <w:rPr>
          <w:rFonts w:ascii="Arial" w:hAnsi="Arial" w:cs="Arial"/>
          <w:sz w:val="24"/>
          <w:szCs w:val="24"/>
          <w:lang w:val="az-Latn-AZ"/>
        </w:rPr>
        <w:t>”</w:t>
      </w:r>
      <w:r w:rsidR="0055367D" w:rsidRPr="008E47FE">
        <w:rPr>
          <w:rFonts w:ascii="Arial" w:hAnsi="Arial" w:cs="Arial"/>
          <w:sz w:val="24"/>
          <w:szCs w:val="24"/>
          <w:lang w:val="az-Latn-AZ"/>
        </w:rPr>
        <w:t xml:space="preserve"> </w:t>
      </w:r>
      <w:r w:rsidR="00B85CDC">
        <w:rPr>
          <w:rFonts w:ascii="Arial" w:hAnsi="Arial" w:cs="Arial"/>
          <w:sz w:val="24"/>
          <w:szCs w:val="24"/>
          <w:lang w:val="az-Latn-AZ"/>
        </w:rPr>
        <w:t>bəndində</w:t>
      </w:r>
      <w:r w:rsidR="0055367D" w:rsidRPr="008E47FE">
        <w:rPr>
          <w:rFonts w:ascii="Arial" w:hAnsi="Arial" w:cs="Arial"/>
          <w:sz w:val="24"/>
          <w:szCs w:val="24"/>
          <w:lang w:val="az-Latn-AZ"/>
        </w:rPr>
        <w:t xml:space="preserve"> və 54-cü maddəsində təsbit edilən əmək haqqı hüququn</w:t>
      </w:r>
      <w:r w:rsidR="008E47FE">
        <w:rPr>
          <w:rFonts w:ascii="Arial" w:hAnsi="Arial" w:cs="Arial"/>
          <w:sz w:val="24"/>
          <w:szCs w:val="24"/>
          <w:lang w:val="az-Latn-AZ"/>
        </w:rPr>
        <w:t>un müdafiəsinə əlavə təminat</w:t>
      </w:r>
      <w:r w:rsidR="0055367D" w:rsidRPr="008E47FE">
        <w:rPr>
          <w:rFonts w:ascii="Arial" w:hAnsi="Arial" w:cs="Arial"/>
          <w:sz w:val="24"/>
          <w:szCs w:val="24"/>
          <w:lang w:val="az-Latn-AZ"/>
        </w:rPr>
        <w:t xml:space="preserve"> ver</w:t>
      </w:r>
      <w:r w:rsidR="008E47FE">
        <w:rPr>
          <w:rFonts w:ascii="Arial" w:hAnsi="Arial" w:cs="Arial"/>
          <w:sz w:val="24"/>
          <w:szCs w:val="24"/>
          <w:lang w:val="az-Latn-AZ"/>
        </w:rPr>
        <w:t>il</w:t>
      </w:r>
      <w:r w:rsidR="0055367D" w:rsidRPr="008E47FE">
        <w:rPr>
          <w:rFonts w:ascii="Arial" w:hAnsi="Arial" w:cs="Arial"/>
          <w:sz w:val="24"/>
          <w:szCs w:val="24"/>
          <w:lang w:val="az-Latn-AZ"/>
        </w:rPr>
        <w:t>mişdir.</w:t>
      </w:r>
      <w:r w:rsidR="008E47FE">
        <w:rPr>
          <w:rFonts w:ascii="Arial" w:hAnsi="Arial" w:cs="Arial"/>
          <w:sz w:val="24"/>
          <w:szCs w:val="24"/>
          <w:lang w:val="az-Latn-AZ"/>
        </w:rPr>
        <w:t xml:space="preserve"> Göstərilən </w:t>
      </w:r>
      <w:r w:rsidR="006E4630" w:rsidRPr="008C4DEB">
        <w:rPr>
          <w:rFonts w:ascii="Arial" w:hAnsi="Arial" w:cs="Arial"/>
          <w:sz w:val="24"/>
          <w:szCs w:val="24"/>
          <w:lang w:val="az-Latn-AZ"/>
        </w:rPr>
        <w:t>qayda işəgötürənin əmək haqqının vaxtında verilməsi məsələsində intizamlı olma</w:t>
      </w:r>
      <w:r w:rsidR="008E47FE">
        <w:rPr>
          <w:rFonts w:ascii="Arial" w:hAnsi="Arial" w:cs="Arial"/>
          <w:sz w:val="24"/>
          <w:szCs w:val="24"/>
          <w:lang w:val="az-Latn-AZ"/>
        </w:rPr>
        <w:t>ğa</w:t>
      </w:r>
      <w:r w:rsidR="006E4630" w:rsidRPr="008C4DEB">
        <w:rPr>
          <w:rFonts w:ascii="Arial" w:hAnsi="Arial" w:cs="Arial"/>
          <w:sz w:val="24"/>
          <w:szCs w:val="24"/>
          <w:lang w:val="az-Latn-AZ"/>
        </w:rPr>
        <w:t xml:space="preserve"> məcbur etdiyi kimi, həm də işçinin pozulmuş hüququnun əvəzində kompensasiya mahiyyəti daşıyır.</w:t>
      </w:r>
    </w:p>
    <w:p w14:paraId="315F83EE" w14:textId="1D7D4384" w:rsidR="008C4DEB" w:rsidRDefault="002D31DF" w:rsidP="008C4DEB">
      <w:pPr>
        <w:spacing w:after="0" w:line="240" w:lineRule="auto"/>
        <w:ind w:firstLine="567"/>
        <w:jc w:val="both"/>
        <w:rPr>
          <w:rFonts w:ascii="Arial" w:hAnsi="Arial" w:cs="Arial"/>
          <w:sz w:val="24"/>
          <w:szCs w:val="24"/>
          <w:lang w:val="az-Latn-AZ"/>
        </w:rPr>
      </w:pPr>
      <w:r w:rsidRPr="008C4DEB">
        <w:rPr>
          <w:rFonts w:ascii="Arial" w:eastAsia="Times New Roman" w:hAnsi="Arial" w:cs="Arial"/>
          <w:sz w:val="24"/>
          <w:szCs w:val="24"/>
          <w:lang w:val="az-Latn-AZ"/>
        </w:rPr>
        <w:t>Qeyd olunan normaların məzmunundan göründüyü kimi,</w:t>
      </w:r>
      <w:r w:rsidRPr="008C4DEB">
        <w:rPr>
          <w:rFonts w:ascii="Arial" w:hAnsi="Arial" w:cs="Arial"/>
          <w:sz w:val="24"/>
          <w:szCs w:val="24"/>
          <w:lang w:val="az-Latn-AZ"/>
        </w:rPr>
        <w:t xml:space="preserve"> qanunverici işçiyə əmək haqqının azı bir faizi məbləğində ödənc verilməsi</w:t>
      </w:r>
      <w:r w:rsidR="005F7086">
        <w:rPr>
          <w:rFonts w:ascii="Arial" w:hAnsi="Arial" w:cs="Arial"/>
          <w:sz w:val="24"/>
          <w:szCs w:val="24"/>
          <w:lang w:val="az-Latn-AZ"/>
        </w:rPr>
        <w:t>nin</w:t>
      </w:r>
      <w:r w:rsidRPr="008C4DEB">
        <w:rPr>
          <w:rFonts w:ascii="Arial" w:hAnsi="Arial" w:cs="Arial"/>
          <w:sz w:val="24"/>
          <w:szCs w:val="24"/>
          <w:lang w:val="az-Latn-AZ"/>
        </w:rPr>
        <w:t xml:space="preserve"> iki şərt</w:t>
      </w:r>
      <w:r w:rsidR="005F7086">
        <w:rPr>
          <w:rFonts w:ascii="Arial" w:hAnsi="Arial" w:cs="Arial"/>
          <w:sz w:val="24"/>
          <w:szCs w:val="24"/>
          <w:lang w:val="az-Latn-AZ"/>
        </w:rPr>
        <w:t>ini</w:t>
      </w:r>
      <w:r w:rsidRPr="008C4DEB">
        <w:rPr>
          <w:rFonts w:ascii="Arial" w:hAnsi="Arial" w:cs="Arial"/>
          <w:sz w:val="24"/>
          <w:szCs w:val="24"/>
          <w:lang w:val="az-Latn-AZ"/>
        </w:rPr>
        <w:t xml:space="preserve"> müəyyən etmişdir. İlk növbədə əmək haqqının verilməsi </w:t>
      </w:r>
      <w:r w:rsidR="006E4630" w:rsidRPr="008C4DEB">
        <w:rPr>
          <w:rFonts w:ascii="Arial" w:hAnsi="Arial" w:cs="Arial"/>
          <w:sz w:val="24"/>
          <w:szCs w:val="24"/>
          <w:lang w:val="az-Latn-AZ"/>
        </w:rPr>
        <w:t>gecikdirilməli</w:t>
      </w:r>
      <w:r w:rsidR="005F7086">
        <w:rPr>
          <w:rFonts w:ascii="Arial" w:hAnsi="Arial" w:cs="Arial"/>
          <w:sz w:val="24"/>
          <w:szCs w:val="24"/>
          <w:lang w:val="az-Latn-AZ"/>
        </w:rPr>
        <w:t xml:space="preserve"> və</w:t>
      </w:r>
      <w:r w:rsidR="006E4630" w:rsidRPr="008C4DEB">
        <w:rPr>
          <w:rFonts w:ascii="Arial" w:hAnsi="Arial" w:cs="Arial"/>
          <w:sz w:val="24"/>
          <w:szCs w:val="24"/>
          <w:lang w:val="az-Latn-AZ"/>
        </w:rPr>
        <w:t xml:space="preserve"> </w:t>
      </w:r>
      <w:r w:rsidR="005F7086">
        <w:rPr>
          <w:rFonts w:ascii="Arial" w:hAnsi="Arial" w:cs="Arial"/>
          <w:sz w:val="24"/>
          <w:szCs w:val="24"/>
          <w:lang w:val="az-Latn-AZ"/>
        </w:rPr>
        <w:t>b</w:t>
      </w:r>
      <w:r w:rsidR="006E4630" w:rsidRPr="008C4DEB">
        <w:rPr>
          <w:rFonts w:ascii="Arial" w:hAnsi="Arial" w:cs="Arial"/>
          <w:sz w:val="24"/>
          <w:szCs w:val="24"/>
          <w:lang w:val="az-Latn-AZ"/>
        </w:rPr>
        <w:t xml:space="preserve">u gecikdirilmə </w:t>
      </w:r>
      <w:r w:rsidRPr="008C4DEB">
        <w:rPr>
          <w:rFonts w:ascii="Arial" w:hAnsi="Arial" w:cs="Arial"/>
          <w:sz w:val="24"/>
          <w:szCs w:val="24"/>
          <w:lang w:val="az-Latn-AZ"/>
        </w:rPr>
        <w:t xml:space="preserve">işəgötürənin təqsiri üzündən </w:t>
      </w:r>
      <w:r w:rsidR="006E4630" w:rsidRPr="008C4DEB">
        <w:rPr>
          <w:rFonts w:ascii="Arial" w:hAnsi="Arial" w:cs="Arial"/>
          <w:sz w:val="24"/>
          <w:szCs w:val="24"/>
          <w:lang w:val="az-Latn-AZ"/>
        </w:rPr>
        <w:t>baş verməlidir.</w:t>
      </w:r>
    </w:p>
    <w:p w14:paraId="0C7A117D" w14:textId="0EB44F97" w:rsidR="008C4DEB" w:rsidRDefault="005F7086" w:rsidP="008C4DEB">
      <w:pPr>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002D31DF" w:rsidRPr="008C4DEB">
        <w:rPr>
          <w:rFonts w:ascii="Arial" w:hAnsi="Arial" w:cs="Arial"/>
          <w:sz w:val="24"/>
          <w:szCs w:val="24"/>
          <w:lang w:val="az-Latn-AZ"/>
        </w:rPr>
        <w:t xml:space="preserve">addənin tətbiqində qeyri-müəyyənlik yaradan </w:t>
      </w:r>
      <w:r>
        <w:rPr>
          <w:rFonts w:ascii="Arial" w:hAnsi="Arial" w:cs="Arial"/>
          <w:sz w:val="24"/>
          <w:szCs w:val="24"/>
          <w:lang w:val="az-Latn-AZ"/>
        </w:rPr>
        <w:t>məsələ</w:t>
      </w:r>
      <w:r w:rsidR="002D31DF" w:rsidRPr="008C4DEB">
        <w:rPr>
          <w:rFonts w:ascii="Arial" w:hAnsi="Arial" w:cs="Arial"/>
          <w:sz w:val="24"/>
          <w:szCs w:val="24"/>
          <w:lang w:val="az-Latn-AZ"/>
        </w:rPr>
        <w:t xml:space="preserve"> isə əmək haqqının gecikdirilməsinin fərdi əmək mübahisəsi</w:t>
      </w:r>
      <w:r>
        <w:rPr>
          <w:rFonts w:ascii="Arial" w:hAnsi="Arial" w:cs="Arial"/>
          <w:sz w:val="24"/>
          <w:szCs w:val="24"/>
          <w:lang w:val="az-Latn-AZ"/>
        </w:rPr>
        <w:t>nə səbəb</w:t>
      </w:r>
      <w:r w:rsidR="002D31DF" w:rsidRPr="008C4DEB">
        <w:rPr>
          <w:rFonts w:ascii="Arial" w:hAnsi="Arial" w:cs="Arial"/>
          <w:sz w:val="24"/>
          <w:szCs w:val="24"/>
          <w:lang w:val="az-Latn-AZ"/>
        </w:rPr>
        <w:t xml:space="preserve"> </w:t>
      </w:r>
      <w:r w:rsidR="006E4630" w:rsidRPr="008C4DEB">
        <w:rPr>
          <w:rFonts w:ascii="Arial" w:hAnsi="Arial" w:cs="Arial"/>
          <w:sz w:val="24"/>
          <w:szCs w:val="24"/>
          <w:lang w:val="az-Latn-AZ"/>
        </w:rPr>
        <w:t xml:space="preserve">olduğu halda ödəncin verilib-verilməməsi </w:t>
      </w:r>
      <w:r w:rsidR="002D31DF" w:rsidRPr="008C4DEB">
        <w:rPr>
          <w:rFonts w:ascii="Arial" w:hAnsi="Arial" w:cs="Arial"/>
          <w:sz w:val="24"/>
          <w:szCs w:val="24"/>
          <w:lang w:val="az-Latn-AZ"/>
        </w:rPr>
        <w:t>ilə bağlıdır.</w:t>
      </w:r>
    </w:p>
    <w:p w14:paraId="1B3C69A9" w14:textId="2B375F1A" w:rsidR="008C4DEB" w:rsidRPr="005F7086" w:rsidRDefault="005C32F8" w:rsidP="008C4DEB">
      <w:pPr>
        <w:spacing w:after="0" w:line="240" w:lineRule="auto"/>
        <w:ind w:firstLine="567"/>
        <w:jc w:val="both"/>
        <w:rPr>
          <w:rFonts w:ascii="Arial" w:hAnsi="Arial" w:cs="Arial"/>
          <w:sz w:val="24"/>
          <w:szCs w:val="24"/>
          <w:lang w:val="az-Latn-AZ"/>
        </w:rPr>
      </w:pPr>
      <w:r w:rsidRPr="005F7086">
        <w:rPr>
          <w:rFonts w:ascii="Arial" w:hAnsi="Arial" w:cs="Arial"/>
          <w:sz w:val="24"/>
          <w:szCs w:val="24"/>
          <w:lang w:val="az-Latn-AZ"/>
        </w:rPr>
        <w:t xml:space="preserve">Əmək Məcəlləsinin 3-cü maddəsinin 16-cı hissəsində və 287-ci  maddəsində fərdi əmək mübahisələri, işəgötürənlə işçi arasında əmək müqaviləsinin, kollektiv müqavilənin şərtlərinin, habelə əmək qanunvericiliyinin və digər normativ hüquqi aktların tətbiqi zamanı yaranan və bu Məcəllə ilə müəyyən edilmiş qaydada, üsullarla və şərtlərlə </w:t>
      </w:r>
      <w:r w:rsidRPr="005F7086">
        <w:rPr>
          <w:rFonts w:ascii="Arial" w:hAnsi="Arial" w:cs="Arial"/>
          <w:sz w:val="24"/>
          <w:szCs w:val="24"/>
          <w:lang w:val="az-Latn-AZ"/>
        </w:rPr>
        <w:lastRenderedPageBreak/>
        <w:t>tərəflərin hüquq bərabərliyi və qanunun aliliyi prinsipləri əsasında həll edilən fikir ayrılığı kimi müəyyən edilmişdir.</w:t>
      </w:r>
    </w:p>
    <w:p w14:paraId="2FC1C465" w14:textId="1D06FD7D" w:rsidR="008C4DEB" w:rsidRDefault="005C32F8"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Həmin Məcəllənin 288-ci maddəsinin d) bəndinə görə, əmək haqqının, habelə digər ödəmələrin müəyyən edilməsi və hesablanması, yaxud ödənilməsi fərdi əmək mübahisəsinin predmetinə daxildir.</w:t>
      </w:r>
    </w:p>
    <w:p w14:paraId="63ACB627" w14:textId="134ACBA3" w:rsidR="008C4DEB" w:rsidRPr="005F7086" w:rsidRDefault="005C32F8" w:rsidP="008C4DEB">
      <w:pPr>
        <w:spacing w:after="0" w:line="240" w:lineRule="auto"/>
        <w:ind w:firstLine="567"/>
        <w:jc w:val="both"/>
        <w:rPr>
          <w:rFonts w:ascii="Arial" w:hAnsi="Arial" w:cs="Arial"/>
          <w:sz w:val="24"/>
          <w:szCs w:val="24"/>
          <w:lang w:val="az-Latn-AZ"/>
        </w:rPr>
      </w:pPr>
      <w:r w:rsidRPr="005F7086">
        <w:rPr>
          <w:rFonts w:ascii="Arial" w:hAnsi="Arial" w:cs="Arial"/>
          <w:sz w:val="24"/>
          <w:szCs w:val="24"/>
          <w:lang w:val="az-Latn-AZ"/>
        </w:rPr>
        <w:t>Əmək Məcəlləsinin 294-cü maddəsinin 1</w:t>
      </w:r>
      <w:r w:rsidR="005F7086" w:rsidRPr="005F7086">
        <w:rPr>
          <w:rFonts w:ascii="Arial" w:hAnsi="Arial" w:cs="Arial"/>
          <w:sz w:val="24"/>
          <w:szCs w:val="24"/>
          <w:lang w:val="az-Latn-AZ"/>
        </w:rPr>
        <w:t>-ci</w:t>
      </w:r>
      <w:r w:rsidRPr="005F7086">
        <w:rPr>
          <w:rFonts w:ascii="Arial" w:hAnsi="Arial" w:cs="Arial"/>
          <w:sz w:val="24"/>
          <w:szCs w:val="24"/>
          <w:lang w:val="az-Latn-AZ"/>
        </w:rPr>
        <w:t xml:space="preserve"> hissəsinə uyğun olaraq, bu maddənin </w:t>
      </w:r>
      <w:r w:rsidR="005F7086" w:rsidRPr="005F7086">
        <w:rPr>
          <w:rFonts w:ascii="Arial" w:hAnsi="Arial" w:cs="Arial"/>
          <w:sz w:val="24"/>
          <w:szCs w:val="24"/>
          <w:lang w:val="az-Latn-AZ"/>
        </w:rPr>
        <w:t>2-ci</w:t>
      </w:r>
      <w:r w:rsidRPr="005F7086">
        <w:rPr>
          <w:rFonts w:ascii="Arial" w:hAnsi="Arial" w:cs="Arial"/>
          <w:sz w:val="24"/>
          <w:szCs w:val="24"/>
          <w:lang w:val="az-Latn-AZ"/>
        </w:rPr>
        <w:t xml:space="preserve"> hissəsində nəzərdə tutulmuş hallar istisna olmaqla bütün fərdi əmək mübahisələrinə bilavasitə məhkəmələr tərəfindən baxılır.</w:t>
      </w:r>
    </w:p>
    <w:p w14:paraId="751729E2" w14:textId="3772D8CC" w:rsidR="008C4DEB" w:rsidRPr="005F7086" w:rsidRDefault="003B0866" w:rsidP="008C4DEB">
      <w:pPr>
        <w:spacing w:after="0" w:line="240" w:lineRule="auto"/>
        <w:ind w:firstLine="567"/>
        <w:jc w:val="both"/>
        <w:rPr>
          <w:rFonts w:ascii="Arial" w:hAnsi="Arial" w:cs="Arial"/>
          <w:sz w:val="24"/>
          <w:szCs w:val="24"/>
          <w:lang w:val="az-Latn-AZ"/>
        </w:rPr>
      </w:pPr>
      <w:r w:rsidRPr="005F7086">
        <w:rPr>
          <w:rFonts w:ascii="Arial" w:hAnsi="Arial" w:cs="Arial"/>
          <w:sz w:val="24"/>
          <w:szCs w:val="24"/>
          <w:lang w:val="az-Latn-AZ"/>
        </w:rPr>
        <w:t>Əmək Məcəlləsinin 292-ci maddəsinin 1-ci hissəsinə əsasən</w:t>
      </w:r>
      <w:r w:rsidR="005F7086" w:rsidRPr="005F7086">
        <w:rPr>
          <w:rFonts w:ascii="Arial" w:hAnsi="Arial" w:cs="Arial"/>
          <w:sz w:val="24"/>
          <w:szCs w:val="24"/>
          <w:lang w:val="az-Latn-AZ"/>
        </w:rPr>
        <w:t>,</w:t>
      </w:r>
      <w:r w:rsidRPr="005F7086">
        <w:rPr>
          <w:rFonts w:ascii="Arial" w:hAnsi="Arial" w:cs="Arial"/>
          <w:sz w:val="24"/>
          <w:szCs w:val="24"/>
          <w:lang w:val="az-Latn-AZ"/>
        </w:rPr>
        <w:t xml:space="preserve"> işçi bu Məcəllənin 288-ci maddəsində göstərilmiş məsələlərlə bağlı hüquqlarının və ya qanunla qorunan mənafeyinin pozulduğunu aşkar etdikdə, bu Məcəllədə nəzərdə tutulmuş qaydada fərdi əmək mübahisələrini həll edən orqanlara müraciət edərək pozulmuş hüquqlarının bərpa edilməsini tələb edə bilər.</w:t>
      </w:r>
      <w:r w:rsidR="009F6E7C" w:rsidRPr="005F7086">
        <w:rPr>
          <w:rFonts w:ascii="Arial" w:hAnsi="Arial" w:cs="Arial"/>
          <w:sz w:val="24"/>
          <w:szCs w:val="24"/>
          <w:lang w:val="az-Latn-AZ"/>
        </w:rPr>
        <w:tab/>
      </w:r>
    </w:p>
    <w:p w14:paraId="38ADCC19" w14:textId="75AF9198" w:rsidR="008C4DEB" w:rsidRPr="005F7086" w:rsidRDefault="005C32F8" w:rsidP="008C4DEB">
      <w:pPr>
        <w:spacing w:after="0" w:line="240" w:lineRule="auto"/>
        <w:ind w:firstLine="567"/>
        <w:jc w:val="both"/>
        <w:rPr>
          <w:rFonts w:ascii="Arial" w:hAnsi="Arial" w:cs="Arial"/>
          <w:sz w:val="24"/>
          <w:szCs w:val="24"/>
          <w:lang w:val="az-Latn-AZ"/>
        </w:rPr>
      </w:pPr>
      <w:r w:rsidRPr="005F7086">
        <w:rPr>
          <w:rFonts w:ascii="Arial" w:hAnsi="Arial" w:cs="Arial"/>
          <w:sz w:val="24"/>
          <w:szCs w:val="24"/>
          <w:lang w:val="az-Latn-AZ"/>
        </w:rPr>
        <w:t>Qeyd edi</w:t>
      </w:r>
      <w:r w:rsidR="005F7086" w:rsidRPr="005F7086">
        <w:rPr>
          <w:rFonts w:ascii="Arial" w:hAnsi="Arial" w:cs="Arial"/>
          <w:sz w:val="24"/>
          <w:szCs w:val="24"/>
          <w:lang w:val="az-Latn-AZ"/>
        </w:rPr>
        <w:t>ldiyi kimi</w:t>
      </w:r>
      <w:r w:rsidRPr="005F7086">
        <w:rPr>
          <w:rFonts w:ascii="Arial" w:hAnsi="Arial" w:cs="Arial"/>
          <w:sz w:val="24"/>
          <w:szCs w:val="24"/>
          <w:lang w:val="az-Latn-AZ"/>
        </w:rPr>
        <w:t>,</w:t>
      </w:r>
      <w:r w:rsidR="008C4DEB" w:rsidRPr="005F7086">
        <w:rPr>
          <w:rFonts w:ascii="Arial" w:hAnsi="Arial" w:cs="Arial"/>
          <w:sz w:val="24"/>
          <w:szCs w:val="24"/>
          <w:lang w:val="az-Latn-AZ"/>
        </w:rPr>
        <w:t xml:space="preserve"> </w:t>
      </w:r>
      <w:r w:rsidRPr="005F7086">
        <w:rPr>
          <w:rFonts w:ascii="Arial" w:hAnsi="Arial" w:cs="Arial"/>
          <w:sz w:val="24"/>
          <w:szCs w:val="24"/>
          <w:lang w:val="az-Latn-AZ"/>
        </w:rPr>
        <w:t>əmək münasibətləri çərçivəsində əmək haqqının gecikdirilməsinə görə ödənilməsi nəzərdə tutulan kompensasiya işəgötürən tərəfindən vəzifələrin lazımi qaydada icra edilməsi üçün  tətbiq olunan təsir tədbiri kimi çıxış edir.</w:t>
      </w:r>
    </w:p>
    <w:p w14:paraId="05192EDB" w14:textId="3782B6D5" w:rsidR="008C4DEB" w:rsidRPr="005F7086" w:rsidRDefault="005C32F8" w:rsidP="008C4DEB">
      <w:pPr>
        <w:spacing w:after="0" w:line="240" w:lineRule="auto"/>
        <w:ind w:firstLine="567"/>
        <w:jc w:val="both"/>
        <w:rPr>
          <w:rFonts w:ascii="Arial" w:hAnsi="Arial" w:cs="Arial"/>
          <w:sz w:val="24"/>
          <w:szCs w:val="24"/>
          <w:lang w:val="az-Latn-AZ"/>
        </w:rPr>
      </w:pPr>
      <w:r w:rsidRPr="005F7086">
        <w:rPr>
          <w:rFonts w:ascii="Arial" w:hAnsi="Arial" w:cs="Arial"/>
          <w:sz w:val="24"/>
          <w:szCs w:val="24"/>
          <w:lang w:val="az-Latn-AZ"/>
        </w:rPr>
        <w:t>Digər tərəfdən, bu ödənc bərpaedici funksiya daşımaqla işəgötürənin işçi qarşısında maddi məsuliyyətinin növü kimi çıxış edir. Həmçinin, əmək qanunvericiliyinin tələblərindən irəli gələrək bu ödənc işçinin əmək hüquqlarının əlavə müdafiə təminatı kimi çıxış edir və bu hüquq heç bir halda tərəflər arasında mübahisənin olub-olmaması ilə əlaqələndirilməməlidir.</w:t>
      </w:r>
    </w:p>
    <w:p w14:paraId="63BABBBE" w14:textId="6FAEF21A" w:rsidR="00AB0212" w:rsidRPr="00AB0212" w:rsidRDefault="008E008A" w:rsidP="00AB0212">
      <w:pPr>
        <w:spacing w:after="0" w:line="240" w:lineRule="auto"/>
        <w:ind w:firstLine="567"/>
        <w:jc w:val="both"/>
        <w:rPr>
          <w:rFonts w:ascii="Arial" w:hAnsi="Arial" w:cs="Arial"/>
          <w:sz w:val="24"/>
          <w:szCs w:val="24"/>
          <w:lang w:val="az-Latn-AZ"/>
        </w:rPr>
      </w:pPr>
      <w:r w:rsidRPr="00AB0212">
        <w:rPr>
          <w:rFonts w:ascii="Arial" w:hAnsi="Arial" w:cs="Arial"/>
          <w:sz w:val="24"/>
          <w:szCs w:val="24"/>
          <w:lang w:val="az-Latn-AZ"/>
        </w:rPr>
        <w:t xml:space="preserve">Əmək Məcəlləsinin 172-ci maddəsinin 5-ci </w:t>
      </w:r>
      <w:r w:rsidR="005F7086" w:rsidRPr="00AB0212">
        <w:rPr>
          <w:rFonts w:ascii="Arial" w:hAnsi="Arial" w:cs="Arial"/>
          <w:sz w:val="24"/>
          <w:szCs w:val="24"/>
          <w:lang w:val="az-Latn-AZ"/>
        </w:rPr>
        <w:t>hissəsinin</w:t>
      </w:r>
      <w:r w:rsidRPr="00AB0212">
        <w:rPr>
          <w:rFonts w:ascii="Arial" w:hAnsi="Arial" w:cs="Arial"/>
          <w:sz w:val="24"/>
          <w:szCs w:val="24"/>
          <w:lang w:val="az-Latn-AZ"/>
        </w:rPr>
        <w:t xml:space="preserve"> </w:t>
      </w:r>
      <w:r w:rsidR="00B85CDC">
        <w:rPr>
          <w:rFonts w:ascii="Arial" w:hAnsi="Arial" w:cs="Arial"/>
          <w:sz w:val="24"/>
          <w:szCs w:val="24"/>
          <w:lang w:val="az-Latn-AZ"/>
        </w:rPr>
        <w:t>ikinci</w:t>
      </w:r>
      <w:r w:rsidRPr="00AB0212">
        <w:rPr>
          <w:rFonts w:ascii="Arial" w:hAnsi="Arial" w:cs="Arial"/>
          <w:sz w:val="24"/>
          <w:szCs w:val="24"/>
          <w:lang w:val="az-Latn-AZ"/>
        </w:rPr>
        <w:t xml:space="preserve"> cümləsinin tələbinə görə, işəgötürən ödəncin verilməsindən imtina etdiyi halda işçi </w:t>
      </w:r>
      <w:r w:rsidR="005F7086" w:rsidRPr="00AB0212">
        <w:rPr>
          <w:rFonts w:ascii="Arial" w:hAnsi="Arial" w:cs="Arial"/>
          <w:sz w:val="24"/>
          <w:szCs w:val="24"/>
          <w:lang w:val="az-Latn-AZ"/>
        </w:rPr>
        <w:t xml:space="preserve">yaranmış mübahisəni </w:t>
      </w:r>
      <w:r w:rsidRPr="00AB0212">
        <w:rPr>
          <w:rFonts w:ascii="Arial" w:hAnsi="Arial" w:cs="Arial"/>
          <w:sz w:val="24"/>
          <w:szCs w:val="24"/>
          <w:lang w:val="az-Latn-AZ"/>
        </w:rPr>
        <w:t>məhkəmə qaydasında həll etməyə məcbur ol</w:t>
      </w:r>
      <w:r w:rsidR="005F7086" w:rsidRPr="00AB0212">
        <w:rPr>
          <w:rFonts w:ascii="Arial" w:hAnsi="Arial" w:cs="Arial"/>
          <w:sz w:val="24"/>
          <w:szCs w:val="24"/>
          <w:lang w:val="az-Latn-AZ"/>
        </w:rPr>
        <w:t xml:space="preserve">ur. Bu </w:t>
      </w:r>
      <w:r w:rsidR="00557682">
        <w:rPr>
          <w:rFonts w:ascii="Arial" w:hAnsi="Arial" w:cs="Arial"/>
          <w:sz w:val="24"/>
          <w:szCs w:val="24"/>
          <w:lang w:val="az-Latn-AZ"/>
        </w:rPr>
        <w:t>baxımdan</w:t>
      </w:r>
      <w:r w:rsidR="005F7086" w:rsidRPr="00AB0212">
        <w:rPr>
          <w:rFonts w:ascii="Arial" w:hAnsi="Arial" w:cs="Arial"/>
          <w:sz w:val="24"/>
          <w:szCs w:val="24"/>
          <w:lang w:val="az-Latn-AZ"/>
        </w:rPr>
        <w:t xml:space="preserve"> normanın məzmununun fərqli şərhi, yəni ödəncin</w:t>
      </w:r>
      <w:r w:rsidR="00444F4F" w:rsidRPr="00AB0212">
        <w:rPr>
          <w:rFonts w:ascii="Arial" w:hAnsi="Arial" w:cs="Arial"/>
          <w:sz w:val="24"/>
          <w:szCs w:val="24"/>
          <w:lang w:val="az-Latn-AZ"/>
        </w:rPr>
        <w:t xml:space="preserve"> yalnız</w:t>
      </w:r>
      <w:r w:rsidR="005F7086" w:rsidRPr="00AB0212">
        <w:rPr>
          <w:rFonts w:ascii="Arial" w:hAnsi="Arial" w:cs="Arial"/>
          <w:sz w:val="24"/>
          <w:szCs w:val="24"/>
          <w:lang w:val="az-Latn-AZ"/>
        </w:rPr>
        <w:t xml:space="preserve"> fərdi əmək mübahisəsinin yaranmadığı halda ödənilməli olması kimi </w:t>
      </w:r>
      <w:r w:rsidR="00444F4F" w:rsidRPr="00AB0212">
        <w:rPr>
          <w:rFonts w:ascii="Arial" w:hAnsi="Arial" w:cs="Arial"/>
          <w:sz w:val="24"/>
          <w:szCs w:val="24"/>
          <w:lang w:val="az-Latn-AZ"/>
        </w:rPr>
        <w:t>şərhi</w:t>
      </w:r>
      <w:r w:rsidRPr="00AB0212">
        <w:rPr>
          <w:rFonts w:ascii="Arial" w:hAnsi="Arial" w:cs="Arial"/>
          <w:sz w:val="24"/>
          <w:szCs w:val="24"/>
          <w:lang w:val="az-Latn-AZ"/>
        </w:rPr>
        <w:t xml:space="preserve"> </w:t>
      </w:r>
      <w:r w:rsidR="00444F4F" w:rsidRPr="00AB0212">
        <w:rPr>
          <w:rFonts w:ascii="Arial" w:hAnsi="Arial" w:cs="Arial"/>
          <w:sz w:val="24"/>
          <w:szCs w:val="24"/>
          <w:lang w:val="az-Latn-AZ"/>
        </w:rPr>
        <w:t>hüquqi məntiqə uyğun olmamaqla yanaşı</w:t>
      </w:r>
      <w:r w:rsidR="00557682">
        <w:rPr>
          <w:rFonts w:ascii="Arial" w:hAnsi="Arial" w:cs="Arial"/>
          <w:sz w:val="24"/>
          <w:szCs w:val="24"/>
          <w:lang w:val="az-Latn-AZ"/>
        </w:rPr>
        <w:t>,</w:t>
      </w:r>
      <w:r w:rsidR="00444F4F" w:rsidRPr="00AB0212">
        <w:rPr>
          <w:rFonts w:ascii="Arial" w:hAnsi="Arial" w:cs="Arial"/>
          <w:sz w:val="24"/>
          <w:szCs w:val="24"/>
          <w:lang w:val="az-Latn-AZ"/>
        </w:rPr>
        <w:t xml:space="preserve"> işçinin əmək münasibətlərinə daxil olmasının əsasını təşkil edən əmək haqqı hüququnun pozulmasına </w:t>
      </w:r>
      <w:r w:rsidR="00557682">
        <w:rPr>
          <w:rFonts w:ascii="Arial" w:hAnsi="Arial" w:cs="Arial"/>
          <w:sz w:val="24"/>
          <w:szCs w:val="24"/>
          <w:lang w:val="az-Latn-AZ"/>
        </w:rPr>
        <w:t>görə işəgötürənin məsuliyyətdən kənar qalmasına gətirib</w:t>
      </w:r>
      <w:r w:rsidR="00444F4F" w:rsidRPr="00AB0212">
        <w:rPr>
          <w:rFonts w:ascii="Arial" w:hAnsi="Arial" w:cs="Arial"/>
          <w:sz w:val="24"/>
          <w:szCs w:val="24"/>
          <w:lang w:val="az-Latn-AZ"/>
        </w:rPr>
        <w:t xml:space="preserve"> çıxarar.</w:t>
      </w:r>
      <w:r w:rsidR="00AB0212">
        <w:rPr>
          <w:rFonts w:ascii="Arial" w:hAnsi="Arial" w:cs="Arial"/>
          <w:sz w:val="24"/>
          <w:szCs w:val="24"/>
          <w:lang w:val="az-Latn-AZ"/>
        </w:rPr>
        <w:t xml:space="preserve"> Eyni zamanda bu i</w:t>
      </w:r>
      <w:r w:rsidR="00AB0212" w:rsidRPr="008C4DEB">
        <w:rPr>
          <w:rFonts w:ascii="Arial" w:hAnsi="Arial" w:cs="Arial"/>
          <w:sz w:val="24"/>
          <w:szCs w:val="24"/>
          <w:lang w:val="az-Latn-AZ"/>
        </w:rPr>
        <w:t xml:space="preserve">şçinin </w:t>
      </w:r>
      <w:r w:rsidR="00AB0212">
        <w:rPr>
          <w:rFonts w:ascii="Arial" w:hAnsi="Arial" w:cs="Arial"/>
          <w:sz w:val="24"/>
          <w:szCs w:val="24"/>
          <w:lang w:val="az-Latn-AZ"/>
        </w:rPr>
        <w:t>əmək haqqı hüququnun</w:t>
      </w:r>
      <w:r w:rsidR="00557682">
        <w:rPr>
          <w:rFonts w:ascii="Arial" w:hAnsi="Arial" w:cs="Arial"/>
          <w:sz w:val="24"/>
          <w:szCs w:val="24"/>
          <w:lang w:val="az-Latn-AZ"/>
        </w:rPr>
        <w:t xml:space="preserve"> pozulması səbəbindən qanunvericiliklə tanınan ödəncin verilməsi tələbinin təmin edilməsi üçün</w:t>
      </w:r>
      <w:r w:rsidR="00AB0212">
        <w:rPr>
          <w:rFonts w:ascii="Arial" w:hAnsi="Arial" w:cs="Arial"/>
          <w:sz w:val="24"/>
          <w:szCs w:val="24"/>
          <w:lang w:val="az-Latn-AZ"/>
        </w:rPr>
        <w:t xml:space="preserve"> </w:t>
      </w:r>
      <w:r w:rsidR="00AB0212" w:rsidRPr="008C4DEB">
        <w:rPr>
          <w:rFonts w:ascii="Arial" w:hAnsi="Arial" w:cs="Arial"/>
          <w:sz w:val="24"/>
          <w:szCs w:val="24"/>
          <w:lang w:val="az-Latn-AZ"/>
        </w:rPr>
        <w:t xml:space="preserve">məhkəməyə </w:t>
      </w:r>
      <w:r w:rsidR="00AB0212" w:rsidRPr="00AB0212">
        <w:rPr>
          <w:rFonts w:ascii="Arial" w:hAnsi="Arial" w:cs="Arial"/>
          <w:sz w:val="24"/>
          <w:szCs w:val="24"/>
          <w:lang w:val="az-Latn-AZ"/>
        </w:rPr>
        <w:t>müraciət etməsini</w:t>
      </w:r>
      <w:r w:rsidR="00AB0212" w:rsidRPr="008C4DEB">
        <w:rPr>
          <w:rFonts w:ascii="Arial" w:hAnsi="Arial" w:cs="Arial"/>
          <w:sz w:val="24"/>
          <w:szCs w:val="24"/>
          <w:lang w:val="az-Latn-AZ"/>
        </w:rPr>
        <w:t xml:space="preserve"> </w:t>
      </w:r>
      <w:r w:rsidR="00AB0212">
        <w:rPr>
          <w:rFonts w:ascii="Arial" w:hAnsi="Arial" w:cs="Arial"/>
          <w:sz w:val="24"/>
          <w:szCs w:val="24"/>
          <w:lang w:val="az-Latn-AZ"/>
        </w:rPr>
        <w:t xml:space="preserve">də </w:t>
      </w:r>
      <w:r w:rsidR="00AB0212" w:rsidRPr="008C4DEB">
        <w:rPr>
          <w:rFonts w:ascii="Arial" w:hAnsi="Arial" w:cs="Arial"/>
          <w:sz w:val="24"/>
          <w:szCs w:val="24"/>
          <w:lang w:val="az-Latn-AZ"/>
        </w:rPr>
        <w:t>mənasız ed</w:t>
      </w:r>
      <w:r w:rsidR="00AB0212">
        <w:rPr>
          <w:rFonts w:ascii="Arial" w:hAnsi="Arial" w:cs="Arial"/>
          <w:sz w:val="24"/>
          <w:szCs w:val="24"/>
          <w:lang w:val="az-Latn-AZ"/>
        </w:rPr>
        <w:t>ə</w:t>
      </w:r>
      <w:r w:rsidR="00AB0212" w:rsidRPr="008C4DEB">
        <w:rPr>
          <w:rFonts w:ascii="Arial" w:hAnsi="Arial" w:cs="Arial"/>
          <w:sz w:val="24"/>
          <w:szCs w:val="24"/>
          <w:lang w:val="az-Latn-AZ"/>
        </w:rPr>
        <w:t>r.</w:t>
      </w:r>
      <w:r w:rsidR="00AB0212">
        <w:rPr>
          <w:rFonts w:ascii="Arial" w:hAnsi="Arial" w:cs="Arial"/>
          <w:sz w:val="24"/>
          <w:szCs w:val="24"/>
          <w:lang w:val="az-Latn-AZ"/>
        </w:rPr>
        <w:t xml:space="preserve"> </w:t>
      </w:r>
      <w:r w:rsidR="00AB0212" w:rsidRPr="00AB0212">
        <w:rPr>
          <w:rFonts w:ascii="Arial" w:hAnsi="Arial" w:cs="Arial"/>
          <w:sz w:val="24"/>
          <w:szCs w:val="24"/>
          <w:lang w:val="az-Latn-AZ"/>
        </w:rPr>
        <w:t>Bu halda həmin maddənin tətbiqi mümkünsüz olur və o, əhəmiyyətsiz normaya çevrilməklə faktiki olaraq işçini müvafiq ödənci tələb etmək hüququndan məhrum edir.</w:t>
      </w:r>
    </w:p>
    <w:p w14:paraId="49151418" w14:textId="44C215AE" w:rsidR="008C4DEB" w:rsidRPr="00AB0212" w:rsidRDefault="008E008A" w:rsidP="008C4DEB">
      <w:pPr>
        <w:spacing w:after="0" w:line="240" w:lineRule="auto"/>
        <w:ind w:firstLine="567"/>
        <w:jc w:val="both"/>
        <w:rPr>
          <w:rFonts w:ascii="Arial" w:hAnsi="Arial" w:cs="Arial"/>
          <w:sz w:val="24"/>
          <w:szCs w:val="24"/>
          <w:lang w:val="az-Latn-AZ"/>
        </w:rPr>
      </w:pPr>
      <w:r w:rsidRPr="00AB0212">
        <w:rPr>
          <w:rFonts w:ascii="Arial" w:hAnsi="Arial" w:cs="Arial"/>
          <w:sz w:val="24"/>
          <w:szCs w:val="24"/>
          <w:lang w:val="az-Latn-AZ"/>
        </w:rPr>
        <w:t>Halbuki, qanunverici  Əmək Məcəlləsinin 178-ci maddəsinin 1</w:t>
      </w:r>
      <w:r w:rsidR="00444F4F" w:rsidRPr="00AB0212">
        <w:rPr>
          <w:rFonts w:ascii="Arial" w:hAnsi="Arial" w:cs="Arial"/>
          <w:sz w:val="24"/>
          <w:szCs w:val="24"/>
          <w:lang w:val="az-Latn-AZ"/>
        </w:rPr>
        <w:t>-ci</w:t>
      </w:r>
      <w:r w:rsidRPr="00AB0212">
        <w:rPr>
          <w:rFonts w:ascii="Arial" w:hAnsi="Arial" w:cs="Arial"/>
          <w:sz w:val="24"/>
          <w:szCs w:val="24"/>
          <w:lang w:val="az-Latn-AZ"/>
        </w:rPr>
        <w:t xml:space="preserve"> hissə</w:t>
      </w:r>
      <w:r w:rsidR="00B85CDC">
        <w:rPr>
          <w:rFonts w:ascii="Arial" w:hAnsi="Arial" w:cs="Arial"/>
          <w:sz w:val="24"/>
          <w:szCs w:val="24"/>
          <w:lang w:val="az-Latn-AZ"/>
        </w:rPr>
        <w:t>si</w:t>
      </w:r>
      <w:r w:rsidRPr="00AB0212">
        <w:rPr>
          <w:rFonts w:ascii="Arial" w:hAnsi="Arial" w:cs="Arial"/>
          <w:sz w:val="24"/>
          <w:szCs w:val="24"/>
          <w:lang w:val="az-Latn-AZ"/>
        </w:rPr>
        <w:t>ndə işəgötürənin maliyyə vəziyyətindən asılı olmayaraq işçiyə onun gördüyü işin müqabilində müəyyən edilmiş əmək haqqının bu Məcəllənin 172-ci maddəsi ilə müəyyən edilmiş müddətlərdə ödəməyə borclu olduğu</w:t>
      </w:r>
      <w:r w:rsidR="00B85CDC">
        <w:rPr>
          <w:rFonts w:ascii="Arial" w:hAnsi="Arial" w:cs="Arial"/>
          <w:sz w:val="24"/>
          <w:szCs w:val="24"/>
          <w:lang w:val="az-Latn-AZ"/>
        </w:rPr>
        <w:t>nu</w:t>
      </w:r>
      <w:r w:rsidRPr="00AB0212">
        <w:rPr>
          <w:rFonts w:ascii="Arial" w:hAnsi="Arial" w:cs="Arial"/>
          <w:sz w:val="24"/>
          <w:szCs w:val="24"/>
          <w:lang w:val="az-Latn-AZ"/>
        </w:rPr>
        <w:t xml:space="preserve"> təsbit etmişdir.</w:t>
      </w:r>
    </w:p>
    <w:p w14:paraId="3A8354CA" w14:textId="2EC04BDB" w:rsidR="008C4DEB" w:rsidRPr="00E051C4" w:rsidRDefault="00B34651" w:rsidP="008C4DEB">
      <w:pPr>
        <w:spacing w:after="0" w:line="240" w:lineRule="auto"/>
        <w:ind w:firstLine="567"/>
        <w:jc w:val="both"/>
        <w:rPr>
          <w:rFonts w:ascii="Arial" w:hAnsi="Arial" w:cs="Arial"/>
          <w:sz w:val="24"/>
          <w:szCs w:val="24"/>
          <w:lang w:val="az-Latn-AZ"/>
        </w:rPr>
      </w:pPr>
      <w:r w:rsidRPr="00E051C4">
        <w:rPr>
          <w:rFonts w:ascii="Arial" w:hAnsi="Arial" w:cs="Arial"/>
          <w:sz w:val="24"/>
          <w:szCs w:val="24"/>
          <w:lang w:val="az-Latn-AZ"/>
        </w:rPr>
        <w:t>Konstitusiya Məhkəməsinin Plenumu həmçinin qeyd edir ki, fərdi əmək mübahisəsi olduğu halda ödəncin verilməməsi işçilər arasında qeyri-bərabər vəziyyət yarad</w:t>
      </w:r>
      <w:r w:rsidR="00E051C4" w:rsidRPr="00E051C4">
        <w:rPr>
          <w:rFonts w:ascii="Arial" w:hAnsi="Arial" w:cs="Arial"/>
          <w:sz w:val="24"/>
          <w:szCs w:val="24"/>
          <w:lang w:val="az-Latn-AZ"/>
        </w:rPr>
        <w:t>a</w:t>
      </w:r>
      <w:r w:rsidRPr="00E051C4">
        <w:rPr>
          <w:rFonts w:ascii="Arial" w:hAnsi="Arial" w:cs="Arial"/>
          <w:sz w:val="24"/>
          <w:szCs w:val="24"/>
          <w:lang w:val="az-Latn-AZ"/>
        </w:rPr>
        <w:t xml:space="preserve">r. </w:t>
      </w:r>
      <w:r w:rsidR="008E008A" w:rsidRPr="00E051C4">
        <w:rPr>
          <w:rFonts w:ascii="Arial" w:hAnsi="Arial" w:cs="Arial"/>
          <w:sz w:val="24"/>
          <w:szCs w:val="24"/>
          <w:lang w:val="az-Latn-AZ"/>
        </w:rPr>
        <w:t>Belə ki, bu halda eyni hüquqi vəziyyətdə olan şəxslərə, yəni işəg</w:t>
      </w:r>
      <w:r w:rsidR="00B85CDC">
        <w:rPr>
          <w:rFonts w:ascii="Arial" w:hAnsi="Arial" w:cs="Arial"/>
          <w:sz w:val="24"/>
          <w:szCs w:val="24"/>
          <w:lang w:val="az-Latn-AZ"/>
        </w:rPr>
        <w:t>ö</w:t>
      </w:r>
      <w:r w:rsidR="008E008A" w:rsidRPr="00E051C4">
        <w:rPr>
          <w:rFonts w:ascii="Arial" w:hAnsi="Arial" w:cs="Arial"/>
          <w:sz w:val="24"/>
          <w:szCs w:val="24"/>
          <w:lang w:val="az-Latn-AZ"/>
        </w:rPr>
        <w:t xml:space="preserve">türən tərəfindən əmək haqları </w:t>
      </w:r>
      <w:r w:rsidR="004B1B1F">
        <w:rPr>
          <w:rFonts w:ascii="Arial" w:hAnsi="Arial" w:cs="Arial"/>
          <w:sz w:val="24"/>
          <w:szCs w:val="24"/>
          <w:lang w:val="az-Latn-AZ"/>
        </w:rPr>
        <w:t>gecikdirilmiş və bu səbəbdən ödəncin verilməsi üçün məhkəməyə müraciət etmiş</w:t>
      </w:r>
      <w:r w:rsidR="008E008A" w:rsidRPr="00E051C4">
        <w:rPr>
          <w:rFonts w:ascii="Arial" w:hAnsi="Arial" w:cs="Arial"/>
          <w:sz w:val="24"/>
          <w:szCs w:val="24"/>
          <w:lang w:val="az-Latn-AZ"/>
        </w:rPr>
        <w:t xml:space="preserve"> işçilərə münasibətdə fərqli yanaşma sərgilənmiş ol</w:t>
      </w:r>
      <w:r w:rsidR="00E051C4" w:rsidRPr="00E051C4">
        <w:rPr>
          <w:rFonts w:ascii="Arial" w:hAnsi="Arial" w:cs="Arial"/>
          <w:sz w:val="24"/>
          <w:szCs w:val="24"/>
          <w:lang w:val="az-Latn-AZ"/>
        </w:rPr>
        <w:t>a</w:t>
      </w:r>
      <w:r w:rsidR="008E008A" w:rsidRPr="00E051C4">
        <w:rPr>
          <w:rFonts w:ascii="Arial" w:hAnsi="Arial" w:cs="Arial"/>
          <w:sz w:val="24"/>
          <w:szCs w:val="24"/>
          <w:lang w:val="az-Latn-AZ"/>
        </w:rPr>
        <w:t>r ki, bu da əmək qanunvericiliyinin prinsipləri ilə ziddiyyət təşkil e</w:t>
      </w:r>
      <w:r w:rsidR="00E051C4" w:rsidRPr="00E051C4">
        <w:rPr>
          <w:rFonts w:ascii="Arial" w:hAnsi="Arial" w:cs="Arial"/>
          <w:sz w:val="24"/>
          <w:szCs w:val="24"/>
          <w:lang w:val="az-Latn-AZ"/>
        </w:rPr>
        <w:t>dər</w:t>
      </w:r>
      <w:r w:rsidR="008E008A" w:rsidRPr="00E051C4">
        <w:rPr>
          <w:rFonts w:ascii="Arial" w:hAnsi="Arial" w:cs="Arial"/>
          <w:sz w:val="24"/>
          <w:szCs w:val="24"/>
          <w:lang w:val="az-Latn-AZ"/>
        </w:rPr>
        <w:t>.</w:t>
      </w:r>
    </w:p>
    <w:p w14:paraId="67764E8C" w14:textId="77777777" w:rsidR="008C4DEB" w:rsidRPr="00E051C4" w:rsidRDefault="00917ED1" w:rsidP="008C4DEB">
      <w:pPr>
        <w:spacing w:after="0" w:line="240" w:lineRule="auto"/>
        <w:ind w:firstLine="567"/>
        <w:jc w:val="both"/>
        <w:rPr>
          <w:rFonts w:ascii="Arial" w:eastAsia="Times New Roman" w:hAnsi="Arial" w:cs="Arial"/>
          <w:sz w:val="24"/>
          <w:szCs w:val="24"/>
          <w:lang w:val="az-Latn-AZ"/>
        </w:rPr>
      </w:pPr>
      <w:r w:rsidRPr="00E051C4">
        <w:rPr>
          <w:rFonts w:ascii="Arial" w:eastAsia="Times New Roman" w:hAnsi="Arial" w:cs="Arial"/>
          <w:sz w:val="24"/>
          <w:szCs w:val="24"/>
          <w:lang w:val="az-Latn-AZ"/>
        </w:rPr>
        <w:t>Konstitusiya prinsipi olan bərabərlik prinsipi bərabər şərtlər daxilində hüquq subyektlərinin bərabər vəziyyətdə olmalarını nəzərdə tutur və ən əsası eyni kateqoriyaya aid şəxslərə hər hansı obyektiv və ağlabatan izah olmadan ayrıseçkiliyin tətbiq olunmasını qadağan edir (Konstitusiya Məhkəməsi Plenumunun “Hərbi qulluqçuların dövlət icbari şəxsi sığortası haqqında” Azərbaycan Respublikası Qanununun bəzi müddəalarının şərh olunmasına dair” 2014-cü il 28 yanvar tarixli Qərarı).</w:t>
      </w:r>
    </w:p>
    <w:p w14:paraId="1DF023DD" w14:textId="249B70DE" w:rsidR="008C4DEB" w:rsidRDefault="00C96436"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Əmək Məcəlləsi</w:t>
      </w:r>
      <w:r w:rsidR="00E051C4">
        <w:rPr>
          <w:rFonts w:ascii="Arial" w:hAnsi="Arial" w:cs="Arial"/>
          <w:sz w:val="24"/>
          <w:szCs w:val="24"/>
          <w:lang w:val="az-Latn-AZ"/>
        </w:rPr>
        <w:t>nin</w:t>
      </w:r>
      <w:r w:rsidRPr="008C4DEB">
        <w:rPr>
          <w:rFonts w:ascii="Arial" w:hAnsi="Arial" w:cs="Arial"/>
          <w:sz w:val="24"/>
          <w:szCs w:val="24"/>
          <w:lang w:val="az-Latn-AZ"/>
        </w:rPr>
        <w:t xml:space="preserve"> 2-ci maddəsinə görə</w:t>
      </w:r>
      <w:r w:rsidR="00E051C4">
        <w:rPr>
          <w:rFonts w:ascii="Arial" w:hAnsi="Arial" w:cs="Arial"/>
          <w:sz w:val="24"/>
          <w:szCs w:val="24"/>
          <w:lang w:val="az-Latn-AZ"/>
        </w:rPr>
        <w:t>,</w:t>
      </w:r>
      <w:r w:rsidRPr="008C4DEB">
        <w:rPr>
          <w:rFonts w:ascii="Arial" w:hAnsi="Arial" w:cs="Arial"/>
          <w:sz w:val="24"/>
          <w:szCs w:val="24"/>
          <w:lang w:val="az-Latn-AZ"/>
        </w:rPr>
        <w:t xml:space="preserve"> əmək münasibətlərində tərəflərin hüquq bərabərliyinin təmin edilməsi, mənafelərinin haqq-ədalətlə və qanunun </w:t>
      </w:r>
      <w:r w:rsidR="009D1DFE" w:rsidRPr="008C4DEB">
        <w:rPr>
          <w:rFonts w:ascii="Arial" w:hAnsi="Arial" w:cs="Arial"/>
          <w:sz w:val="24"/>
          <w:szCs w:val="24"/>
          <w:lang w:val="az-Latn-AZ"/>
        </w:rPr>
        <w:t>a</w:t>
      </w:r>
      <w:r w:rsidRPr="008C4DEB">
        <w:rPr>
          <w:rFonts w:ascii="Arial" w:hAnsi="Arial" w:cs="Arial"/>
          <w:sz w:val="24"/>
          <w:szCs w:val="24"/>
          <w:lang w:val="az-Latn-AZ"/>
        </w:rPr>
        <w:t xml:space="preserve">liliyinin təmin olunması ilə qorunması, maddi, mənəvi, sosial, iqtisadi və digər həyati tələbatlarını ödəmək məqsədi ilə əqli, fiziki və maliyyə imkanlarından sərbəst istifadə etməsinin təmin </w:t>
      </w:r>
      <w:r w:rsidRPr="008C4DEB">
        <w:rPr>
          <w:rFonts w:ascii="Arial" w:hAnsi="Arial" w:cs="Arial"/>
          <w:sz w:val="24"/>
          <w:szCs w:val="24"/>
          <w:lang w:val="az-Latn-AZ"/>
        </w:rPr>
        <w:lastRenderedPageBreak/>
        <w:t>edilməsi, əsasən əmək müqaviləsi (kontrakt) üzrə öhdəliklərinin icrasına hüquqi təminat yaradılması prinsiplərinə əsaslanır.</w:t>
      </w:r>
    </w:p>
    <w:p w14:paraId="7284300F" w14:textId="54412FA1" w:rsidR="008C4DEB" w:rsidRDefault="00E051C4" w:rsidP="008C4DEB">
      <w:pPr>
        <w:spacing w:after="0" w:line="240" w:lineRule="auto"/>
        <w:ind w:firstLine="567"/>
        <w:jc w:val="both"/>
        <w:rPr>
          <w:rFonts w:ascii="Arial" w:hAnsi="Arial" w:cs="Arial"/>
          <w:sz w:val="24"/>
          <w:szCs w:val="24"/>
          <w:lang w:val="az-Latn-AZ"/>
        </w:rPr>
      </w:pPr>
      <w:r>
        <w:rPr>
          <w:rFonts w:ascii="Arial" w:hAnsi="Arial" w:cs="Arial"/>
          <w:sz w:val="24"/>
          <w:szCs w:val="24"/>
          <w:lang w:val="az-Latn-AZ"/>
        </w:rPr>
        <w:t>Göründüyü kimi,</w:t>
      </w:r>
      <w:r w:rsidR="009D1DFE" w:rsidRPr="008C4DEB">
        <w:rPr>
          <w:rFonts w:ascii="Arial" w:hAnsi="Arial" w:cs="Arial"/>
          <w:sz w:val="24"/>
          <w:szCs w:val="24"/>
          <w:lang w:val="az-Latn-AZ"/>
        </w:rPr>
        <w:t xml:space="preserve"> </w:t>
      </w:r>
      <w:r w:rsidR="00E346B6" w:rsidRPr="008C4DEB">
        <w:rPr>
          <w:rFonts w:ascii="Arial" w:hAnsi="Arial" w:cs="Arial"/>
          <w:sz w:val="24"/>
          <w:szCs w:val="24"/>
          <w:lang w:val="az-Latn-AZ"/>
        </w:rPr>
        <w:t>q</w:t>
      </w:r>
      <w:r w:rsidR="0005042C" w:rsidRPr="008C4DEB">
        <w:rPr>
          <w:rFonts w:ascii="Arial" w:hAnsi="Arial" w:cs="Arial"/>
          <w:sz w:val="24"/>
          <w:szCs w:val="24"/>
          <w:lang w:val="az-Latn-AZ"/>
        </w:rPr>
        <w:t>anunverici əmək hüquq münasibətlərin</w:t>
      </w:r>
      <w:r w:rsidR="009D1DFE" w:rsidRPr="008C4DEB">
        <w:rPr>
          <w:rFonts w:ascii="Arial" w:hAnsi="Arial" w:cs="Arial"/>
          <w:sz w:val="24"/>
          <w:szCs w:val="24"/>
          <w:lang w:val="az-Latn-AZ"/>
        </w:rPr>
        <w:t>in</w:t>
      </w:r>
      <w:r w:rsidR="0005042C" w:rsidRPr="008C4DEB">
        <w:rPr>
          <w:rFonts w:ascii="Arial" w:hAnsi="Arial" w:cs="Arial"/>
          <w:sz w:val="24"/>
          <w:szCs w:val="24"/>
          <w:lang w:val="az-Latn-AZ"/>
        </w:rPr>
        <w:t xml:space="preserve"> tənzimlənməsi</w:t>
      </w:r>
      <w:r>
        <w:rPr>
          <w:rFonts w:ascii="Arial" w:hAnsi="Arial" w:cs="Arial"/>
          <w:sz w:val="24"/>
          <w:szCs w:val="24"/>
          <w:lang w:val="az-Latn-AZ"/>
        </w:rPr>
        <w:t>nin</w:t>
      </w:r>
      <w:r w:rsidR="0005042C" w:rsidRPr="008C4DEB">
        <w:rPr>
          <w:rFonts w:ascii="Arial" w:hAnsi="Arial" w:cs="Arial"/>
          <w:sz w:val="24"/>
          <w:szCs w:val="24"/>
          <w:lang w:val="az-Latn-AZ"/>
        </w:rPr>
        <w:t xml:space="preserve"> </w:t>
      </w:r>
      <w:r>
        <w:rPr>
          <w:rFonts w:ascii="Arial" w:hAnsi="Arial" w:cs="Arial"/>
          <w:sz w:val="24"/>
          <w:szCs w:val="24"/>
          <w:lang w:val="az-Latn-AZ"/>
        </w:rPr>
        <w:t>subyektlərin</w:t>
      </w:r>
      <w:r w:rsidR="0005042C" w:rsidRPr="008C4DEB">
        <w:rPr>
          <w:rFonts w:ascii="Arial" w:hAnsi="Arial" w:cs="Arial"/>
          <w:sz w:val="24"/>
          <w:szCs w:val="24"/>
          <w:lang w:val="az-Latn-AZ"/>
        </w:rPr>
        <w:t xml:space="preserve"> hüquq və maraqlarının ədalətli və ağlabatan tarazlığı əsasında həyata keçiri</w:t>
      </w:r>
      <w:r>
        <w:rPr>
          <w:rFonts w:ascii="Arial" w:hAnsi="Arial" w:cs="Arial"/>
          <w:sz w:val="24"/>
          <w:szCs w:val="24"/>
          <w:lang w:val="az-Latn-AZ"/>
        </w:rPr>
        <w:t>lməli olduğunu təsbit etmişdir</w:t>
      </w:r>
      <w:r w:rsidR="00E346B6" w:rsidRPr="008C4DEB">
        <w:rPr>
          <w:rFonts w:ascii="Arial" w:hAnsi="Arial" w:cs="Arial"/>
          <w:sz w:val="24"/>
          <w:szCs w:val="24"/>
          <w:lang w:val="az-Latn-AZ"/>
        </w:rPr>
        <w:t>.</w:t>
      </w:r>
    </w:p>
    <w:p w14:paraId="7594F7D7" w14:textId="048E8C2D" w:rsidR="00E051C4" w:rsidRPr="00E051C4" w:rsidRDefault="00E051C4" w:rsidP="00E051C4">
      <w:pPr>
        <w:spacing w:after="0" w:line="240" w:lineRule="auto"/>
        <w:ind w:firstLine="567"/>
        <w:jc w:val="both"/>
        <w:rPr>
          <w:rFonts w:ascii="Arial" w:hAnsi="Arial" w:cs="Arial"/>
          <w:sz w:val="24"/>
          <w:szCs w:val="24"/>
          <w:lang w:val="az-Latn-AZ"/>
        </w:rPr>
      </w:pPr>
      <w:r>
        <w:rPr>
          <w:rFonts w:ascii="Arial" w:eastAsia="Arial Unicode MS" w:hAnsi="Arial" w:cs="Arial"/>
          <w:sz w:val="24"/>
          <w:szCs w:val="24"/>
          <w:lang w:val="az-Latn-AZ"/>
        </w:rPr>
        <w:t xml:space="preserve">Beləliklə, </w:t>
      </w:r>
      <w:r w:rsidR="007E25D1" w:rsidRPr="00E051C4">
        <w:rPr>
          <w:rFonts w:ascii="Arial" w:eastAsia="Arial Unicode MS" w:hAnsi="Arial" w:cs="Arial"/>
          <w:sz w:val="24"/>
          <w:szCs w:val="24"/>
          <w:lang w:val="az-Latn-AZ"/>
        </w:rPr>
        <w:t xml:space="preserve">Konstitusiya Məhkəməsinin Plenumu hesab edir ki, </w:t>
      </w:r>
      <w:r w:rsidR="000A1D46">
        <w:rPr>
          <w:rFonts w:ascii="Arial" w:eastAsia="Arial Unicode MS" w:hAnsi="Arial" w:cs="Arial"/>
          <w:sz w:val="24"/>
          <w:szCs w:val="24"/>
          <w:lang w:val="az-Latn-AZ"/>
        </w:rPr>
        <w:t xml:space="preserve">işəgötürənin təqsiri üzündən </w:t>
      </w:r>
      <w:r w:rsidR="007E25D1" w:rsidRPr="00E051C4">
        <w:rPr>
          <w:rFonts w:ascii="Arial" w:eastAsia="Arial Unicode MS" w:hAnsi="Arial" w:cs="Arial"/>
          <w:sz w:val="24"/>
          <w:szCs w:val="24"/>
          <w:lang w:val="az-Latn-AZ"/>
        </w:rPr>
        <w:t>g</w:t>
      </w:r>
      <w:r w:rsidR="007E25D1" w:rsidRPr="00E051C4">
        <w:rPr>
          <w:rFonts w:ascii="Arial" w:hAnsi="Arial" w:cs="Arial"/>
          <w:sz w:val="24"/>
          <w:szCs w:val="24"/>
          <w:lang w:val="az-Latn-AZ"/>
        </w:rPr>
        <w:t>ecikdirilmiş əmək haqqına görə müvafiq dövr üçün bir faiz ödən</w:t>
      </w:r>
      <w:r w:rsidRPr="00E051C4">
        <w:rPr>
          <w:rFonts w:ascii="Arial" w:hAnsi="Arial" w:cs="Arial"/>
          <w:sz w:val="24"/>
          <w:szCs w:val="24"/>
          <w:lang w:val="az-Latn-AZ"/>
        </w:rPr>
        <w:t>cin</w:t>
      </w:r>
      <w:r w:rsidR="000A1D46">
        <w:rPr>
          <w:rFonts w:ascii="Arial" w:hAnsi="Arial" w:cs="Arial"/>
          <w:sz w:val="24"/>
          <w:szCs w:val="24"/>
          <w:lang w:val="az-Latn-AZ"/>
        </w:rPr>
        <w:t xml:space="preserve"> verilməsi</w:t>
      </w:r>
      <w:r w:rsidRPr="00E051C4">
        <w:rPr>
          <w:rFonts w:ascii="Arial" w:hAnsi="Arial" w:cs="Arial"/>
          <w:sz w:val="24"/>
          <w:szCs w:val="24"/>
          <w:lang w:val="az-Latn-AZ"/>
        </w:rPr>
        <w:t xml:space="preserve"> tələb</w:t>
      </w:r>
      <w:r w:rsidR="000A1D46">
        <w:rPr>
          <w:rFonts w:ascii="Arial" w:hAnsi="Arial" w:cs="Arial"/>
          <w:sz w:val="24"/>
          <w:szCs w:val="24"/>
          <w:lang w:val="az-Latn-AZ"/>
        </w:rPr>
        <w:t>inin</w:t>
      </w:r>
      <w:r w:rsidRPr="00E051C4">
        <w:rPr>
          <w:rFonts w:ascii="Arial" w:hAnsi="Arial" w:cs="Arial"/>
          <w:sz w:val="24"/>
          <w:szCs w:val="24"/>
          <w:lang w:val="az-Latn-AZ"/>
        </w:rPr>
        <w:t xml:space="preserve"> </w:t>
      </w:r>
      <w:r w:rsidR="000A1D46">
        <w:rPr>
          <w:rFonts w:ascii="Arial" w:hAnsi="Arial" w:cs="Arial"/>
          <w:sz w:val="24"/>
          <w:szCs w:val="24"/>
          <w:lang w:val="az-Latn-AZ"/>
        </w:rPr>
        <w:t xml:space="preserve">məsələ ilə bağlı fərdi əmək mübahisəsinin yaranmış olması əsası ilə </w:t>
      </w:r>
      <w:r w:rsidR="007E25D1" w:rsidRPr="00E051C4">
        <w:rPr>
          <w:rFonts w:ascii="Arial" w:hAnsi="Arial" w:cs="Arial"/>
          <w:sz w:val="24"/>
          <w:szCs w:val="24"/>
          <w:lang w:val="az-Latn-AZ"/>
        </w:rPr>
        <w:t>rədd olunması Əmək Məcəlləsinin 172-ci maddəsinin 5-ci hissəsində müəyyən olunan müddəanın məqsədinə zidd olmaqla</w:t>
      </w:r>
      <w:r w:rsidR="005F7AEB">
        <w:rPr>
          <w:rFonts w:ascii="Arial" w:hAnsi="Arial" w:cs="Arial"/>
          <w:sz w:val="24"/>
          <w:szCs w:val="24"/>
          <w:lang w:val="az-Latn-AZ"/>
        </w:rPr>
        <w:t>,</w:t>
      </w:r>
      <w:r w:rsidR="007E25D1" w:rsidRPr="00E051C4">
        <w:rPr>
          <w:rFonts w:ascii="Arial" w:hAnsi="Arial" w:cs="Arial"/>
          <w:sz w:val="24"/>
          <w:szCs w:val="24"/>
          <w:lang w:val="az-Latn-AZ"/>
        </w:rPr>
        <w:t xml:space="preserve"> işçiləri gecikdirilən vaxta görə </w:t>
      </w:r>
      <w:r w:rsidR="004B1B1F">
        <w:rPr>
          <w:rFonts w:ascii="Arial" w:hAnsi="Arial" w:cs="Arial"/>
          <w:sz w:val="24"/>
          <w:szCs w:val="24"/>
          <w:lang w:val="az-Latn-AZ"/>
        </w:rPr>
        <w:t>qanunla təsbit edilmiş</w:t>
      </w:r>
      <w:r w:rsidR="002E6984">
        <w:rPr>
          <w:rFonts w:ascii="Arial" w:hAnsi="Arial" w:cs="Arial"/>
          <w:sz w:val="24"/>
          <w:szCs w:val="24"/>
          <w:lang w:val="az-Latn-AZ"/>
        </w:rPr>
        <w:t xml:space="preserve"> ödənci </w:t>
      </w:r>
      <w:r w:rsidR="007E25D1" w:rsidRPr="00E051C4">
        <w:rPr>
          <w:rFonts w:ascii="Arial" w:hAnsi="Arial" w:cs="Arial"/>
          <w:sz w:val="24"/>
          <w:szCs w:val="24"/>
          <w:lang w:val="az-Latn-AZ"/>
        </w:rPr>
        <w:t>tələb etmək hüququndan</w:t>
      </w:r>
      <w:r w:rsidR="002E6984">
        <w:rPr>
          <w:rFonts w:ascii="Arial" w:hAnsi="Arial" w:cs="Arial"/>
          <w:sz w:val="24"/>
          <w:szCs w:val="24"/>
          <w:lang w:val="az-Latn-AZ"/>
        </w:rPr>
        <w:t xml:space="preserve"> da</w:t>
      </w:r>
      <w:r w:rsidR="007E25D1" w:rsidRPr="00E051C4">
        <w:rPr>
          <w:rFonts w:ascii="Arial" w:hAnsi="Arial" w:cs="Arial"/>
          <w:sz w:val="24"/>
          <w:szCs w:val="24"/>
          <w:lang w:val="az-Latn-AZ"/>
        </w:rPr>
        <w:t xml:space="preserve"> məhrum edir.</w:t>
      </w:r>
      <w:r>
        <w:rPr>
          <w:rFonts w:ascii="Arial" w:hAnsi="Arial" w:cs="Arial"/>
          <w:sz w:val="24"/>
          <w:szCs w:val="24"/>
          <w:lang w:val="az-Latn-AZ"/>
        </w:rPr>
        <w:t xml:space="preserve"> Odur ki, </w:t>
      </w:r>
      <w:r w:rsidRPr="00E051C4">
        <w:rPr>
          <w:rFonts w:ascii="Arial" w:hAnsi="Arial" w:cs="Arial"/>
          <w:sz w:val="24"/>
          <w:szCs w:val="24"/>
          <w:lang w:val="az-Latn-AZ"/>
        </w:rPr>
        <w:t>əmək haqqının gecikdirilməsinə görə ödəncin verilməsi qaydası</w:t>
      </w:r>
      <w:r w:rsidR="005F7AEB">
        <w:rPr>
          <w:rFonts w:ascii="Arial" w:hAnsi="Arial" w:cs="Arial"/>
          <w:sz w:val="24"/>
          <w:szCs w:val="24"/>
          <w:lang w:val="az-Latn-AZ"/>
        </w:rPr>
        <w:t xml:space="preserve"> fərdi</w:t>
      </w:r>
      <w:r w:rsidRPr="00E051C4">
        <w:rPr>
          <w:rFonts w:ascii="Arial" w:hAnsi="Arial" w:cs="Arial"/>
          <w:sz w:val="24"/>
          <w:szCs w:val="24"/>
          <w:lang w:val="az-Latn-AZ"/>
        </w:rPr>
        <w:t xml:space="preserve"> əmək mübahisəsi </w:t>
      </w:r>
      <w:r w:rsidR="005F7AEB">
        <w:rPr>
          <w:rFonts w:ascii="Arial" w:hAnsi="Arial" w:cs="Arial"/>
          <w:sz w:val="24"/>
          <w:szCs w:val="24"/>
          <w:lang w:val="az-Latn-AZ"/>
        </w:rPr>
        <w:t xml:space="preserve">yarandığı halda da </w:t>
      </w:r>
      <w:r w:rsidRPr="00E051C4">
        <w:rPr>
          <w:rFonts w:ascii="Arial" w:hAnsi="Arial" w:cs="Arial"/>
          <w:sz w:val="24"/>
          <w:szCs w:val="24"/>
          <w:lang w:val="az-Latn-AZ"/>
        </w:rPr>
        <w:t>tətbiq edilməlidir.</w:t>
      </w:r>
    </w:p>
    <w:p w14:paraId="744B6888" w14:textId="0AD4EF2B" w:rsidR="008C4DEB" w:rsidRDefault="008E008A" w:rsidP="008C4DEB">
      <w:pPr>
        <w:spacing w:after="0" w:line="240" w:lineRule="auto"/>
        <w:ind w:firstLine="567"/>
        <w:jc w:val="both"/>
        <w:rPr>
          <w:rFonts w:ascii="Arial" w:hAnsi="Arial" w:cs="Arial"/>
          <w:b/>
          <w:bCs/>
          <w:sz w:val="24"/>
          <w:szCs w:val="24"/>
          <w:lang w:val="az-Latn-AZ"/>
        </w:rPr>
      </w:pPr>
      <w:r w:rsidRPr="008C4DEB">
        <w:rPr>
          <w:rFonts w:ascii="Arial" w:hAnsi="Arial" w:cs="Arial"/>
          <w:sz w:val="24"/>
          <w:szCs w:val="24"/>
          <w:lang w:val="az-Latn-AZ"/>
        </w:rPr>
        <w:t xml:space="preserve">Əmək Məcəlləsinin 172-ci maddəsinin 5-ci </w:t>
      </w:r>
      <w:r w:rsidR="00E051C4">
        <w:rPr>
          <w:rFonts w:ascii="Arial" w:hAnsi="Arial" w:cs="Arial"/>
          <w:sz w:val="24"/>
          <w:szCs w:val="24"/>
          <w:lang w:val="az-Latn-AZ"/>
        </w:rPr>
        <w:t>hissəsinin</w:t>
      </w:r>
      <w:r w:rsidRPr="008C4DEB">
        <w:rPr>
          <w:rFonts w:ascii="Arial" w:hAnsi="Arial" w:cs="Arial"/>
          <w:sz w:val="24"/>
          <w:szCs w:val="24"/>
          <w:lang w:val="az-Latn-AZ"/>
        </w:rPr>
        <w:t xml:space="preserve"> ikinci cümləsi </w:t>
      </w:r>
      <w:r w:rsidRPr="008C4DEB">
        <w:rPr>
          <w:rFonts w:ascii="Arial" w:eastAsia="Times New Roman" w:hAnsi="Arial" w:cs="Arial"/>
          <w:sz w:val="24"/>
          <w:szCs w:val="24"/>
          <w:lang w:val="az-Latn-AZ"/>
        </w:rPr>
        <w:t xml:space="preserve">onu </w:t>
      </w:r>
      <w:r w:rsidR="00E051C4">
        <w:rPr>
          <w:rFonts w:ascii="Arial" w:eastAsia="Times New Roman" w:hAnsi="Arial" w:cs="Arial"/>
          <w:sz w:val="24"/>
          <w:szCs w:val="24"/>
          <w:lang w:val="az-Latn-AZ"/>
        </w:rPr>
        <w:t>ifadə edir</w:t>
      </w:r>
      <w:r w:rsidRPr="008C4DEB">
        <w:rPr>
          <w:rFonts w:ascii="Arial" w:eastAsia="Times New Roman" w:hAnsi="Arial" w:cs="Arial"/>
          <w:sz w:val="24"/>
          <w:szCs w:val="24"/>
          <w:lang w:val="az-Latn-AZ"/>
        </w:rPr>
        <w:t xml:space="preserve"> ki, </w:t>
      </w:r>
      <w:r w:rsidRPr="008C4DEB">
        <w:rPr>
          <w:rFonts w:ascii="Arial" w:hAnsi="Arial" w:cs="Arial"/>
          <w:sz w:val="24"/>
          <w:szCs w:val="24"/>
          <w:lang w:val="az-Latn-AZ"/>
        </w:rPr>
        <w:t>ödənc verilməsi mübahisə yaradarsa</w:t>
      </w:r>
      <w:r w:rsidR="005F7AEB">
        <w:rPr>
          <w:rFonts w:ascii="Arial" w:hAnsi="Arial" w:cs="Arial"/>
          <w:sz w:val="24"/>
          <w:szCs w:val="24"/>
          <w:lang w:val="az-Latn-AZ"/>
        </w:rPr>
        <w:t>,</w:t>
      </w:r>
      <w:r w:rsidRPr="008C4DEB">
        <w:rPr>
          <w:rFonts w:ascii="Arial" w:hAnsi="Arial" w:cs="Arial"/>
          <w:sz w:val="24"/>
          <w:szCs w:val="24"/>
          <w:lang w:val="az-Latn-AZ"/>
        </w:rPr>
        <w:t xml:space="preserve"> onun həlli Əmək Məcəllə</w:t>
      </w:r>
      <w:r w:rsidR="001416B1">
        <w:rPr>
          <w:rFonts w:ascii="Arial" w:hAnsi="Arial" w:cs="Arial"/>
          <w:sz w:val="24"/>
          <w:szCs w:val="24"/>
          <w:lang w:val="az-Latn-AZ"/>
        </w:rPr>
        <w:t>si</w:t>
      </w:r>
      <w:r w:rsidRPr="008C4DEB">
        <w:rPr>
          <w:rFonts w:ascii="Arial" w:hAnsi="Arial" w:cs="Arial"/>
          <w:sz w:val="24"/>
          <w:szCs w:val="24"/>
          <w:lang w:val="az-Latn-AZ"/>
        </w:rPr>
        <w:t xml:space="preserve">nin </w:t>
      </w:r>
      <w:r w:rsidR="000731BE">
        <w:rPr>
          <w:rFonts w:ascii="Arial" w:hAnsi="Arial" w:cs="Arial"/>
          <w:sz w:val="24"/>
          <w:szCs w:val="24"/>
          <w:lang w:val="az-Latn-AZ"/>
        </w:rPr>
        <w:t>“</w:t>
      </w:r>
      <w:r w:rsidRPr="008C4DEB">
        <w:rPr>
          <w:rFonts w:ascii="Arial" w:hAnsi="Arial" w:cs="Arial"/>
          <w:sz w:val="24"/>
          <w:szCs w:val="24"/>
          <w:lang w:val="az-Latn-AZ"/>
        </w:rPr>
        <w:t>Əmək mübahisələri</w:t>
      </w:r>
      <w:r w:rsidR="000731BE">
        <w:rPr>
          <w:rFonts w:ascii="Arial" w:hAnsi="Arial" w:cs="Arial"/>
          <w:sz w:val="24"/>
          <w:szCs w:val="24"/>
          <w:lang w:val="az-Latn-AZ"/>
        </w:rPr>
        <w:t>”</w:t>
      </w:r>
      <w:r w:rsidRPr="008C4DEB">
        <w:rPr>
          <w:rFonts w:ascii="Arial" w:hAnsi="Arial" w:cs="Arial"/>
          <w:sz w:val="24"/>
          <w:szCs w:val="24"/>
          <w:lang w:val="az-Latn-AZ"/>
        </w:rPr>
        <w:t xml:space="preserve"> bölməsində nəzərdə tutulan qaydada həll edilir. Yəni ödəncin verilməsi barədə mübahisə</w:t>
      </w:r>
      <w:r w:rsidR="005F7AEB">
        <w:rPr>
          <w:rFonts w:ascii="Arial" w:hAnsi="Arial" w:cs="Arial"/>
          <w:sz w:val="24"/>
          <w:szCs w:val="24"/>
          <w:lang w:val="az-Latn-AZ"/>
        </w:rPr>
        <w:t>yə</w:t>
      </w:r>
      <w:r w:rsidRPr="008C4DEB">
        <w:rPr>
          <w:rFonts w:ascii="Arial" w:hAnsi="Arial" w:cs="Arial"/>
          <w:sz w:val="24"/>
          <w:szCs w:val="24"/>
          <w:lang w:val="az-Latn-AZ"/>
        </w:rPr>
        <w:t xml:space="preserve"> xüsusi qaydada </w:t>
      </w:r>
      <w:r w:rsidR="000731BE">
        <w:rPr>
          <w:rFonts w:ascii="Arial" w:hAnsi="Arial" w:cs="Arial"/>
          <w:sz w:val="24"/>
          <w:szCs w:val="24"/>
          <w:lang w:val="az-Latn-AZ"/>
        </w:rPr>
        <w:t>“</w:t>
      </w:r>
      <w:r w:rsidRPr="008C4DEB">
        <w:rPr>
          <w:rFonts w:ascii="Arial" w:hAnsi="Arial" w:cs="Arial"/>
          <w:sz w:val="24"/>
          <w:szCs w:val="24"/>
          <w:lang w:val="az-Latn-AZ"/>
        </w:rPr>
        <w:t>Əmək mübahisələri</w:t>
      </w:r>
      <w:r w:rsidR="000731BE">
        <w:rPr>
          <w:rFonts w:ascii="Arial" w:hAnsi="Arial" w:cs="Arial"/>
          <w:sz w:val="24"/>
          <w:szCs w:val="24"/>
          <w:lang w:val="az-Latn-AZ"/>
        </w:rPr>
        <w:t>”</w:t>
      </w:r>
      <w:r w:rsidRPr="008C4DEB">
        <w:rPr>
          <w:rFonts w:ascii="Arial" w:hAnsi="Arial" w:cs="Arial"/>
          <w:sz w:val="24"/>
          <w:szCs w:val="24"/>
          <w:lang w:val="az-Latn-AZ"/>
        </w:rPr>
        <w:t xml:space="preserve"> bölməsində müəyyən edilmiş prosedura uyğun baxılmalıdır. </w:t>
      </w:r>
    </w:p>
    <w:p w14:paraId="5FBEC7F7" w14:textId="10EE5D81" w:rsidR="008C4DEB" w:rsidRDefault="003329EA"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Konstitusiya Məhkəməsinin Plenumu həmçinin qeyd edir ki, işçinin</w:t>
      </w:r>
      <w:r w:rsidR="00632EAA">
        <w:rPr>
          <w:rFonts w:ascii="Arial" w:hAnsi="Arial" w:cs="Arial"/>
          <w:sz w:val="24"/>
          <w:szCs w:val="24"/>
          <w:lang w:val="az-Latn-AZ"/>
        </w:rPr>
        <w:t xml:space="preserve"> </w:t>
      </w:r>
      <w:r w:rsidR="000731BE">
        <w:rPr>
          <w:rFonts w:ascii="Arial" w:hAnsi="Arial" w:cs="Arial"/>
          <w:sz w:val="24"/>
          <w:szCs w:val="24"/>
          <w:lang w:val="az-Latn-AZ"/>
        </w:rPr>
        <w:t>əmək haqqının gecikdirilməsinə görə</w:t>
      </w:r>
      <w:r w:rsidRPr="008C4DEB">
        <w:rPr>
          <w:rFonts w:ascii="Arial" w:hAnsi="Arial" w:cs="Arial"/>
          <w:sz w:val="24"/>
          <w:szCs w:val="24"/>
          <w:lang w:val="az-Latn-AZ"/>
        </w:rPr>
        <w:t xml:space="preserve"> ödənc barədə işəgötürənə </w:t>
      </w:r>
      <w:r w:rsidR="00632EAA">
        <w:rPr>
          <w:rFonts w:ascii="Arial" w:hAnsi="Arial" w:cs="Arial"/>
          <w:sz w:val="24"/>
          <w:szCs w:val="24"/>
          <w:lang w:val="az-Latn-AZ"/>
        </w:rPr>
        <w:t xml:space="preserve">qarşı </w:t>
      </w:r>
      <w:r w:rsidRPr="008C4DEB">
        <w:rPr>
          <w:rFonts w:ascii="Arial" w:hAnsi="Arial" w:cs="Arial"/>
          <w:sz w:val="24"/>
          <w:szCs w:val="24"/>
          <w:lang w:val="az-Latn-AZ"/>
        </w:rPr>
        <w:t>tələb</w:t>
      </w:r>
      <w:r w:rsidR="00632EAA">
        <w:rPr>
          <w:rFonts w:ascii="Arial" w:hAnsi="Arial" w:cs="Arial"/>
          <w:sz w:val="24"/>
          <w:szCs w:val="24"/>
          <w:lang w:val="az-Latn-AZ"/>
        </w:rPr>
        <w:t>inə</w:t>
      </w:r>
      <w:r w:rsidRPr="008C4DEB">
        <w:rPr>
          <w:rFonts w:ascii="Arial" w:hAnsi="Arial" w:cs="Arial"/>
          <w:sz w:val="24"/>
          <w:szCs w:val="24"/>
          <w:lang w:val="az-Latn-AZ"/>
        </w:rPr>
        <w:t xml:space="preserve"> </w:t>
      </w:r>
      <w:r w:rsidR="00632EAA" w:rsidRPr="008C4DEB">
        <w:rPr>
          <w:rFonts w:ascii="Arial" w:hAnsi="Arial" w:cs="Arial"/>
          <w:sz w:val="24"/>
          <w:szCs w:val="24"/>
          <w:lang w:val="az-Latn-AZ"/>
        </w:rPr>
        <w:t>pul xarakterli</w:t>
      </w:r>
      <w:r w:rsidR="00632EAA">
        <w:rPr>
          <w:rFonts w:ascii="Arial" w:hAnsi="Arial" w:cs="Arial"/>
          <w:sz w:val="24"/>
          <w:szCs w:val="24"/>
          <w:lang w:val="az-Latn-AZ"/>
        </w:rPr>
        <w:t xml:space="preserve"> tələb olaraq</w:t>
      </w:r>
      <w:r w:rsidR="00632EAA" w:rsidRPr="008C4DEB">
        <w:rPr>
          <w:rFonts w:ascii="Arial" w:hAnsi="Arial" w:cs="Arial"/>
          <w:sz w:val="24"/>
          <w:szCs w:val="24"/>
          <w:lang w:val="az-Latn-AZ"/>
        </w:rPr>
        <w:t xml:space="preserve"> </w:t>
      </w:r>
      <w:r w:rsidRPr="008C4DEB">
        <w:rPr>
          <w:rFonts w:ascii="Arial" w:hAnsi="Arial" w:cs="Arial"/>
          <w:sz w:val="24"/>
          <w:szCs w:val="24"/>
          <w:lang w:val="az-Latn-AZ"/>
        </w:rPr>
        <w:t xml:space="preserve">Əmək Məcəlləsinin 296-cı maddəsinin 4-cü </w:t>
      </w:r>
      <w:r w:rsidR="000731BE">
        <w:rPr>
          <w:rFonts w:ascii="Arial" w:hAnsi="Arial" w:cs="Arial"/>
          <w:sz w:val="24"/>
          <w:szCs w:val="24"/>
          <w:lang w:val="az-Latn-AZ"/>
        </w:rPr>
        <w:t>hissəsində</w:t>
      </w:r>
      <w:r w:rsidRPr="008C4DEB">
        <w:rPr>
          <w:rFonts w:ascii="Arial" w:hAnsi="Arial" w:cs="Arial"/>
          <w:sz w:val="24"/>
          <w:szCs w:val="24"/>
          <w:lang w:val="az-Latn-AZ"/>
        </w:rPr>
        <w:t xml:space="preserve"> göstərilən </w:t>
      </w:r>
      <w:r w:rsidR="000731BE">
        <w:rPr>
          <w:rFonts w:ascii="Arial" w:hAnsi="Arial" w:cs="Arial"/>
          <w:sz w:val="24"/>
          <w:szCs w:val="24"/>
          <w:lang w:val="az-Latn-AZ"/>
        </w:rPr>
        <w:t>bir</w:t>
      </w:r>
      <w:r w:rsidRPr="008C4DEB">
        <w:rPr>
          <w:rFonts w:ascii="Arial" w:hAnsi="Arial" w:cs="Arial"/>
          <w:sz w:val="24"/>
          <w:szCs w:val="24"/>
          <w:lang w:val="az-Latn-AZ"/>
        </w:rPr>
        <w:t xml:space="preserve"> illik müddət tətbiq olunmalıdır.</w:t>
      </w:r>
    </w:p>
    <w:p w14:paraId="3EE4F239" w14:textId="77777777" w:rsidR="008C4DEB" w:rsidRDefault="003329EA"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Göstərilənlərə əsasən Konstitusiya Məhkəməsinin Plenumu aşağıdakı nəticələrə gəlir:</w:t>
      </w:r>
      <w:bookmarkStart w:id="0" w:name="_Hlk128393949"/>
    </w:p>
    <w:p w14:paraId="13AAF1C2" w14:textId="25E8062F" w:rsidR="008C4DEB" w:rsidRPr="000731BE" w:rsidRDefault="003329EA"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w:t>
      </w:r>
      <w:bookmarkEnd w:id="0"/>
      <w:r w:rsidR="00B21367">
        <w:rPr>
          <w:rFonts w:ascii="Arial" w:hAnsi="Arial" w:cs="Arial"/>
          <w:sz w:val="24"/>
          <w:szCs w:val="24"/>
          <w:lang w:val="az-Latn-AZ"/>
        </w:rPr>
        <w:t xml:space="preserve"> </w:t>
      </w:r>
      <w:r w:rsidR="00B21367" w:rsidRPr="00B21367">
        <w:rPr>
          <w:rFonts w:ascii="Arial" w:hAnsi="Arial" w:cs="Arial"/>
          <w:sz w:val="24"/>
          <w:szCs w:val="24"/>
          <w:lang w:val="az-Latn-AZ"/>
        </w:rPr>
        <w:t>Əmək  münasibətlərinin subyektlərin hüquq və mənafelərinin bərabərliyi prinsipi əsasında nizamlanmasını nəzərə alaraq, Əmək Məcəlləsinin 172-ci maddəsinin 5-ci hissəsində nəzərdə tutulmuş “hər gecikdirilmiş gün üçün işçiyə əmək haqqının azı bir faizi məbləğində ödənc verilməlidir” müddəası fərdi əmək mübahisəsinin yarandığı hala da şamil edilir</w:t>
      </w:r>
      <w:r w:rsidRPr="000731BE">
        <w:rPr>
          <w:rFonts w:ascii="Arial" w:hAnsi="Arial" w:cs="Arial"/>
          <w:sz w:val="24"/>
          <w:szCs w:val="24"/>
          <w:lang w:val="az-Latn-AZ"/>
        </w:rPr>
        <w:t>;</w:t>
      </w:r>
    </w:p>
    <w:p w14:paraId="6DBAFA28" w14:textId="2D46137B" w:rsidR="008C4DEB" w:rsidRDefault="003329EA" w:rsidP="008C4DEB">
      <w:pPr>
        <w:spacing w:after="0" w:line="240" w:lineRule="auto"/>
        <w:ind w:firstLine="567"/>
        <w:jc w:val="both"/>
        <w:rPr>
          <w:rFonts w:ascii="Arial" w:hAnsi="Arial" w:cs="Arial"/>
          <w:sz w:val="24"/>
          <w:szCs w:val="24"/>
          <w:lang w:val="az-Latn-AZ"/>
        </w:rPr>
      </w:pPr>
      <w:r w:rsidRPr="008C4DEB">
        <w:rPr>
          <w:rFonts w:ascii="Arial" w:hAnsi="Arial" w:cs="Arial"/>
          <w:sz w:val="24"/>
          <w:szCs w:val="24"/>
          <w:lang w:val="az-Latn-AZ"/>
        </w:rPr>
        <w:t xml:space="preserve">- Əmək Məcəlləsinin 296-cı maddəsinin 4-cü </w:t>
      </w:r>
      <w:r w:rsidR="000731BE">
        <w:rPr>
          <w:rFonts w:ascii="Arial" w:hAnsi="Arial" w:cs="Arial"/>
          <w:sz w:val="24"/>
          <w:szCs w:val="24"/>
          <w:lang w:val="az-Latn-AZ"/>
        </w:rPr>
        <w:t>hissəsinə</w:t>
      </w:r>
      <w:r w:rsidRPr="008C4DEB">
        <w:rPr>
          <w:rFonts w:ascii="Arial" w:hAnsi="Arial" w:cs="Arial"/>
          <w:sz w:val="24"/>
          <w:szCs w:val="24"/>
          <w:lang w:val="az-Latn-AZ"/>
        </w:rPr>
        <w:t xml:space="preserve"> </w:t>
      </w:r>
      <w:r w:rsidR="000731BE">
        <w:rPr>
          <w:rFonts w:ascii="Arial" w:hAnsi="Arial" w:cs="Arial"/>
          <w:sz w:val="24"/>
          <w:szCs w:val="24"/>
          <w:lang w:val="az-Latn-AZ"/>
        </w:rPr>
        <w:t>uyğun olaraq,</w:t>
      </w:r>
      <w:r w:rsidRPr="008C4DEB">
        <w:rPr>
          <w:rFonts w:ascii="Arial" w:hAnsi="Arial" w:cs="Arial"/>
          <w:sz w:val="24"/>
          <w:szCs w:val="24"/>
          <w:lang w:val="az-Latn-AZ"/>
        </w:rPr>
        <w:t xml:space="preserve"> işçi, hüququnun pozulduğunu aşkar etdiyi gündən </w:t>
      </w:r>
      <w:r w:rsidR="001416B1">
        <w:rPr>
          <w:rFonts w:ascii="Arial" w:hAnsi="Arial" w:cs="Arial"/>
          <w:sz w:val="24"/>
          <w:szCs w:val="24"/>
          <w:lang w:val="az-Latn-AZ"/>
        </w:rPr>
        <w:t>1</w:t>
      </w:r>
      <w:r w:rsidRPr="008C4DEB">
        <w:rPr>
          <w:rFonts w:ascii="Arial" w:hAnsi="Arial" w:cs="Arial"/>
          <w:sz w:val="24"/>
          <w:szCs w:val="24"/>
          <w:lang w:val="az-Latn-AZ"/>
        </w:rPr>
        <w:t xml:space="preserve"> il ərzində </w:t>
      </w:r>
      <w:r w:rsidR="000731BE" w:rsidRPr="008C4DEB">
        <w:rPr>
          <w:rFonts w:ascii="Arial" w:hAnsi="Arial" w:cs="Arial"/>
          <w:sz w:val="24"/>
          <w:szCs w:val="24"/>
          <w:lang w:val="az-Latn-AZ"/>
        </w:rPr>
        <w:t xml:space="preserve">ödəncin verilməsi barədə </w:t>
      </w:r>
      <w:r w:rsidRPr="008C4DEB">
        <w:rPr>
          <w:rFonts w:ascii="Arial" w:hAnsi="Arial" w:cs="Arial"/>
          <w:sz w:val="24"/>
          <w:szCs w:val="24"/>
          <w:lang w:val="az-Latn-AZ"/>
        </w:rPr>
        <w:t>məhkəməyə müraciət edə bilər.</w:t>
      </w:r>
    </w:p>
    <w:p w14:paraId="0F1AD387" w14:textId="3CA3A9EF" w:rsidR="003329EA" w:rsidRPr="008C4DEB" w:rsidRDefault="003329EA" w:rsidP="008C4DEB">
      <w:pPr>
        <w:spacing w:after="0" w:line="240" w:lineRule="auto"/>
        <w:ind w:firstLine="567"/>
        <w:jc w:val="both"/>
        <w:rPr>
          <w:rFonts w:ascii="Arial" w:hAnsi="Arial" w:cs="Arial"/>
          <w:sz w:val="24"/>
          <w:szCs w:val="24"/>
          <w:lang w:val="az-Latn-AZ"/>
        </w:rPr>
      </w:pPr>
      <w:r w:rsidRPr="008C4DEB">
        <w:rPr>
          <w:rFonts w:ascii="Arial" w:eastAsia="Times New Roman"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1725DD24" w14:textId="22A171AA" w:rsidR="008C4DEB" w:rsidRDefault="008C4DEB" w:rsidP="008C4DEB">
      <w:pPr>
        <w:spacing w:after="0" w:line="240" w:lineRule="auto"/>
        <w:ind w:firstLine="567"/>
        <w:jc w:val="center"/>
        <w:rPr>
          <w:rFonts w:ascii="Arial" w:eastAsia="Times New Roman" w:hAnsi="Arial" w:cs="Arial"/>
          <w:b/>
          <w:bCs/>
          <w:sz w:val="24"/>
          <w:szCs w:val="24"/>
          <w:lang w:val="az-Latn-AZ"/>
        </w:rPr>
      </w:pPr>
    </w:p>
    <w:p w14:paraId="70532036" w14:textId="7C198E58" w:rsidR="003329EA" w:rsidRPr="008C4DEB" w:rsidRDefault="003329EA" w:rsidP="008C4DEB">
      <w:pPr>
        <w:spacing w:after="0" w:line="240" w:lineRule="auto"/>
        <w:ind w:firstLine="567"/>
        <w:jc w:val="center"/>
        <w:rPr>
          <w:rFonts w:ascii="Arial" w:eastAsia="Times New Roman" w:hAnsi="Arial" w:cs="Arial"/>
          <w:sz w:val="24"/>
          <w:szCs w:val="24"/>
          <w:lang w:val="az-Latn-AZ"/>
        </w:rPr>
      </w:pPr>
      <w:r w:rsidRPr="008C4DEB">
        <w:rPr>
          <w:rFonts w:ascii="Arial" w:eastAsia="Times New Roman" w:hAnsi="Arial" w:cs="Arial"/>
          <w:b/>
          <w:bCs/>
          <w:sz w:val="24"/>
          <w:szCs w:val="24"/>
          <w:lang w:val="az-Latn-AZ"/>
        </w:rPr>
        <w:t>QƏRARA </w:t>
      </w:r>
      <w:r w:rsidR="008C4DEB">
        <w:rPr>
          <w:rFonts w:ascii="Arial" w:eastAsia="Times New Roman" w:hAnsi="Arial" w:cs="Arial"/>
          <w:b/>
          <w:bCs/>
          <w:sz w:val="24"/>
          <w:szCs w:val="24"/>
          <w:lang w:val="az-Latn-AZ"/>
        </w:rPr>
        <w:t xml:space="preserve"> </w:t>
      </w:r>
      <w:r w:rsidRPr="008C4DEB">
        <w:rPr>
          <w:rFonts w:ascii="Arial" w:eastAsia="Times New Roman" w:hAnsi="Arial" w:cs="Arial"/>
          <w:b/>
          <w:bCs/>
          <w:sz w:val="24"/>
          <w:szCs w:val="24"/>
          <w:lang w:val="az-Latn-AZ"/>
        </w:rPr>
        <w:t>ALDI:</w:t>
      </w:r>
    </w:p>
    <w:p w14:paraId="205F5288" w14:textId="77777777" w:rsidR="00B21367" w:rsidRDefault="00B21367" w:rsidP="008C4DEB">
      <w:pPr>
        <w:spacing w:after="0" w:line="240" w:lineRule="auto"/>
        <w:ind w:firstLine="567"/>
        <w:jc w:val="both"/>
        <w:rPr>
          <w:rFonts w:ascii="Arial" w:eastAsia="Times New Roman" w:hAnsi="Arial" w:cs="Arial"/>
          <w:sz w:val="24"/>
          <w:szCs w:val="24"/>
          <w:lang w:val="az-Latn-AZ"/>
        </w:rPr>
      </w:pPr>
    </w:p>
    <w:p w14:paraId="164665B2" w14:textId="219D6143" w:rsidR="00B21367" w:rsidRPr="00B21367" w:rsidRDefault="003329EA" w:rsidP="00B21367">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 </w:t>
      </w:r>
      <w:r w:rsidRPr="000731BE">
        <w:rPr>
          <w:rFonts w:ascii="Arial" w:eastAsia="Times New Roman" w:hAnsi="Arial" w:cs="Arial"/>
          <w:sz w:val="24"/>
          <w:szCs w:val="24"/>
          <w:lang w:val="az-Latn-AZ"/>
        </w:rPr>
        <w:t>1. </w:t>
      </w:r>
      <w:bookmarkStart w:id="1" w:name="_Hlk135059074"/>
      <w:r w:rsidR="00B21367" w:rsidRPr="00B21367">
        <w:rPr>
          <w:rFonts w:ascii="Arial" w:eastAsia="Times New Roman" w:hAnsi="Arial" w:cs="Arial"/>
          <w:sz w:val="24"/>
          <w:szCs w:val="24"/>
          <w:lang w:val="az-Latn-AZ"/>
        </w:rPr>
        <w:t>Əmək  münasibətlərinin subyektlərin hüquq və mənafelərinin bərabə</w:t>
      </w:r>
      <w:r w:rsidR="00B21367">
        <w:rPr>
          <w:rFonts w:ascii="Arial" w:eastAsia="Times New Roman" w:hAnsi="Arial" w:cs="Arial"/>
          <w:sz w:val="24"/>
          <w:szCs w:val="24"/>
          <w:lang w:val="az-Latn-AZ"/>
        </w:rPr>
        <w:t>rliyi</w:t>
      </w:r>
      <w:r w:rsidR="00B21367" w:rsidRPr="00B21367">
        <w:rPr>
          <w:rFonts w:ascii="Arial" w:eastAsia="Times New Roman" w:hAnsi="Arial" w:cs="Arial"/>
          <w:sz w:val="24"/>
          <w:szCs w:val="24"/>
          <w:lang w:val="az-Latn-AZ"/>
        </w:rPr>
        <w:t xml:space="preserve"> prinsip</w:t>
      </w:r>
      <w:r w:rsidR="00B21367">
        <w:rPr>
          <w:rFonts w:ascii="Arial" w:eastAsia="Times New Roman" w:hAnsi="Arial" w:cs="Arial"/>
          <w:sz w:val="24"/>
          <w:szCs w:val="24"/>
          <w:lang w:val="az-Latn-AZ"/>
        </w:rPr>
        <w:t>i</w:t>
      </w:r>
      <w:r w:rsidR="00B21367" w:rsidRPr="00B21367">
        <w:rPr>
          <w:rFonts w:ascii="Arial" w:eastAsia="Times New Roman" w:hAnsi="Arial" w:cs="Arial"/>
          <w:sz w:val="24"/>
          <w:szCs w:val="24"/>
          <w:lang w:val="az-Latn-AZ"/>
        </w:rPr>
        <w:t xml:space="preserve"> əsasında nizamlanmasını nəzərə alaraq, Azərbaycan Respublikası Əmək Məcəlləsinin 172-ci maddəsinin 5-ci hissəsində nəzərdə tutulmuş “hər gecikdirilmiş gün üçün işçiyə əmək haqqının azı </w:t>
      </w:r>
      <w:r w:rsidR="00D05B9D">
        <w:rPr>
          <w:rFonts w:ascii="Arial" w:eastAsia="Times New Roman" w:hAnsi="Arial" w:cs="Arial"/>
          <w:sz w:val="24"/>
          <w:szCs w:val="24"/>
          <w:lang w:val="az-Latn-AZ"/>
        </w:rPr>
        <w:t>bir</w:t>
      </w:r>
      <w:r w:rsidR="00B21367" w:rsidRPr="00B21367">
        <w:rPr>
          <w:rFonts w:ascii="Arial" w:eastAsia="Times New Roman" w:hAnsi="Arial" w:cs="Arial"/>
          <w:sz w:val="24"/>
          <w:szCs w:val="24"/>
          <w:lang w:val="az-Latn-AZ"/>
        </w:rPr>
        <w:t xml:space="preserve"> faizi məbləğində ödənc verilməlidir” müddəası fərdi əmək mübahisəsinin yarandığı hala da şamil edilir. </w:t>
      </w:r>
    </w:p>
    <w:bookmarkEnd w:id="1"/>
    <w:p w14:paraId="7F389AD2" w14:textId="5E80AEA3" w:rsidR="000731BE" w:rsidRPr="000731BE" w:rsidRDefault="003329EA" w:rsidP="000731BE">
      <w:pPr>
        <w:spacing w:after="0" w:line="240" w:lineRule="auto"/>
        <w:ind w:firstLine="567"/>
        <w:jc w:val="both"/>
        <w:rPr>
          <w:rFonts w:ascii="Arial" w:hAnsi="Arial" w:cs="Arial"/>
          <w:sz w:val="24"/>
          <w:szCs w:val="24"/>
          <w:lang w:val="az-Latn-AZ"/>
        </w:rPr>
      </w:pPr>
      <w:r w:rsidRPr="000731BE">
        <w:rPr>
          <w:rFonts w:ascii="Arial" w:eastAsia="Times New Roman" w:hAnsi="Arial" w:cs="Arial"/>
          <w:sz w:val="24"/>
          <w:szCs w:val="24"/>
          <w:lang w:val="az-Latn-AZ"/>
        </w:rPr>
        <w:t xml:space="preserve">2. Azərbaycan Respublikası </w:t>
      </w:r>
      <w:r w:rsidRPr="000731BE">
        <w:rPr>
          <w:rFonts w:ascii="Arial" w:hAnsi="Arial" w:cs="Arial"/>
          <w:sz w:val="24"/>
          <w:szCs w:val="24"/>
          <w:lang w:val="az-Latn-AZ"/>
        </w:rPr>
        <w:t xml:space="preserve">Əmək Məcəlləsinin </w:t>
      </w:r>
      <w:r w:rsidR="000731BE" w:rsidRPr="000731BE">
        <w:rPr>
          <w:rFonts w:ascii="Arial" w:hAnsi="Arial" w:cs="Arial"/>
          <w:sz w:val="24"/>
          <w:szCs w:val="24"/>
          <w:lang w:val="az-Latn-AZ"/>
        </w:rPr>
        <w:t xml:space="preserve">296-cı maddəsinin 4-cü hissəsinə uyğun olaraq, işçi, hüququnun pozulduğunu aşkar etdiyi gündən </w:t>
      </w:r>
      <w:r w:rsidR="00D05B9D">
        <w:rPr>
          <w:rFonts w:ascii="Arial" w:hAnsi="Arial" w:cs="Arial"/>
          <w:sz w:val="24"/>
          <w:szCs w:val="24"/>
          <w:lang w:val="az-Latn-AZ"/>
        </w:rPr>
        <w:t>1</w:t>
      </w:r>
      <w:r w:rsidR="000731BE" w:rsidRPr="000731BE">
        <w:rPr>
          <w:rFonts w:ascii="Arial" w:hAnsi="Arial" w:cs="Arial"/>
          <w:sz w:val="24"/>
          <w:szCs w:val="24"/>
          <w:lang w:val="az-Latn-AZ"/>
        </w:rPr>
        <w:t xml:space="preserve"> il ərzində ödəncin verilməsi barədə məhkəməyə müraciət edə bilər.</w:t>
      </w:r>
    </w:p>
    <w:p w14:paraId="66253738" w14:textId="77777777" w:rsidR="008C4DEB" w:rsidRDefault="003329EA"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3. Qərar dərc edildiyi gündən qüvvəyə minir.</w:t>
      </w:r>
    </w:p>
    <w:p w14:paraId="2611C2CE" w14:textId="77777777" w:rsidR="008C4DEB" w:rsidRDefault="003329EA"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4.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6F313501" w14:textId="51CC4F79" w:rsidR="003329EA" w:rsidRPr="008C4DEB" w:rsidRDefault="003329EA"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lastRenderedPageBreak/>
        <w:t>5. Qərar qətidir, heç bir orqan və ya şəxs tərəfindən ləğv edilə, dəyişdirilə və ya rəsmi təfsir edilə bilməz.</w:t>
      </w:r>
    </w:p>
    <w:p w14:paraId="4DCB4B2B" w14:textId="77777777" w:rsidR="003329EA" w:rsidRPr="008C4DEB" w:rsidRDefault="003329EA"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b/>
          <w:bCs/>
          <w:sz w:val="24"/>
          <w:szCs w:val="24"/>
          <w:lang w:val="az-Latn-AZ"/>
        </w:rPr>
        <w:t> </w:t>
      </w:r>
    </w:p>
    <w:p w14:paraId="6DEF2628" w14:textId="566CA907" w:rsidR="003329EA" w:rsidRPr="008C4DEB" w:rsidRDefault="003329EA" w:rsidP="00E8565A">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sz w:val="24"/>
          <w:szCs w:val="24"/>
          <w:lang w:val="az-Latn-AZ"/>
        </w:rPr>
        <w:t>   </w:t>
      </w:r>
    </w:p>
    <w:p w14:paraId="0A97CC96" w14:textId="77777777" w:rsidR="003329EA" w:rsidRPr="008C4DEB" w:rsidRDefault="003329EA"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b/>
          <w:bCs/>
          <w:sz w:val="24"/>
          <w:szCs w:val="24"/>
          <w:lang w:val="az-Latn-AZ"/>
        </w:rPr>
        <w:t> </w:t>
      </w:r>
    </w:p>
    <w:p w14:paraId="7C905A4D" w14:textId="2DD00ED6" w:rsidR="003329EA" w:rsidRPr="008C4DEB" w:rsidRDefault="003329EA" w:rsidP="008C4DEB">
      <w:pPr>
        <w:spacing w:after="0" w:line="240" w:lineRule="auto"/>
        <w:ind w:firstLine="567"/>
        <w:jc w:val="both"/>
        <w:rPr>
          <w:rFonts w:ascii="Arial" w:eastAsia="Times New Roman" w:hAnsi="Arial" w:cs="Arial"/>
          <w:sz w:val="24"/>
          <w:szCs w:val="24"/>
          <w:lang w:val="az-Latn-AZ"/>
        </w:rPr>
      </w:pPr>
      <w:r w:rsidRPr="008C4DEB">
        <w:rPr>
          <w:rFonts w:ascii="Arial" w:eastAsia="Times New Roman" w:hAnsi="Arial" w:cs="Arial"/>
          <w:b/>
          <w:bCs/>
          <w:sz w:val="24"/>
          <w:szCs w:val="24"/>
          <w:lang w:val="az-Latn-AZ"/>
        </w:rPr>
        <w:t>Sədr</w:t>
      </w:r>
      <w:r w:rsidR="008C4DEB">
        <w:rPr>
          <w:rFonts w:ascii="Arial" w:eastAsia="Times New Roman" w:hAnsi="Arial" w:cs="Arial"/>
          <w:b/>
          <w:bCs/>
          <w:sz w:val="24"/>
          <w:szCs w:val="24"/>
          <w:lang w:val="az-Latn-AZ"/>
        </w:rPr>
        <w:t xml:space="preserve">                                                                                     </w:t>
      </w:r>
      <w:r w:rsidRPr="008C4DEB">
        <w:rPr>
          <w:rFonts w:ascii="Arial" w:eastAsia="Times New Roman" w:hAnsi="Arial" w:cs="Arial"/>
          <w:b/>
          <w:bCs/>
          <w:sz w:val="24"/>
          <w:szCs w:val="24"/>
          <w:lang w:val="az-Latn-AZ"/>
        </w:rPr>
        <w:t>            Fərhad Abdullayev</w:t>
      </w:r>
    </w:p>
    <w:p w14:paraId="37C76D25" w14:textId="5BBF683E" w:rsidR="009F1A09" w:rsidRPr="008C4DEB" w:rsidRDefault="009F1A09" w:rsidP="008C4DEB">
      <w:pPr>
        <w:spacing w:after="0" w:line="240" w:lineRule="auto"/>
        <w:ind w:firstLine="567"/>
        <w:jc w:val="both"/>
        <w:rPr>
          <w:rFonts w:ascii="Arial" w:eastAsia="Times New Roman" w:hAnsi="Arial" w:cs="Arial"/>
          <w:b/>
          <w:bCs/>
          <w:sz w:val="24"/>
          <w:szCs w:val="24"/>
          <w:lang w:val="az-Latn-AZ"/>
        </w:rPr>
      </w:pPr>
    </w:p>
    <w:p w14:paraId="590EE6E4" w14:textId="2BBCA6E6" w:rsidR="003329EA" w:rsidRPr="008C4DEB" w:rsidRDefault="003329EA" w:rsidP="008C4DEB">
      <w:pPr>
        <w:spacing w:after="0" w:line="240" w:lineRule="auto"/>
        <w:ind w:firstLine="567"/>
        <w:jc w:val="both"/>
        <w:rPr>
          <w:rFonts w:ascii="Arial" w:eastAsia="Times New Roman" w:hAnsi="Arial" w:cs="Arial"/>
          <w:b/>
          <w:bCs/>
          <w:sz w:val="24"/>
          <w:szCs w:val="24"/>
          <w:lang w:val="az-Latn-AZ"/>
        </w:rPr>
      </w:pPr>
    </w:p>
    <w:p w14:paraId="7F5B98DF" w14:textId="7804A29D" w:rsidR="003329EA" w:rsidRPr="008C4DEB" w:rsidRDefault="003329EA" w:rsidP="008C4DEB">
      <w:pPr>
        <w:spacing w:after="0" w:line="240" w:lineRule="auto"/>
        <w:ind w:firstLine="567"/>
        <w:jc w:val="both"/>
        <w:rPr>
          <w:rFonts w:ascii="Arial" w:eastAsia="Times New Roman" w:hAnsi="Arial" w:cs="Arial"/>
          <w:b/>
          <w:bCs/>
          <w:sz w:val="24"/>
          <w:szCs w:val="24"/>
          <w:lang w:val="az-Latn-AZ"/>
        </w:rPr>
      </w:pPr>
    </w:p>
    <w:p w14:paraId="100CF9BC" w14:textId="5CD555AC" w:rsidR="003329EA" w:rsidRPr="008C4DEB" w:rsidRDefault="003329EA" w:rsidP="008C4DEB">
      <w:pPr>
        <w:spacing w:after="0" w:line="240" w:lineRule="auto"/>
        <w:ind w:firstLine="567"/>
        <w:jc w:val="both"/>
        <w:rPr>
          <w:rFonts w:ascii="Arial" w:eastAsia="Times New Roman" w:hAnsi="Arial" w:cs="Arial"/>
          <w:b/>
          <w:bCs/>
          <w:sz w:val="24"/>
          <w:szCs w:val="24"/>
          <w:lang w:val="az-Latn-AZ"/>
        </w:rPr>
      </w:pPr>
    </w:p>
    <w:sectPr w:rsidR="003329EA" w:rsidRPr="008C4DEB"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3A12" w14:textId="77777777" w:rsidR="003270E3" w:rsidRDefault="003270E3" w:rsidP="00595527">
      <w:pPr>
        <w:spacing w:after="0" w:line="240" w:lineRule="auto"/>
      </w:pPr>
      <w:r>
        <w:separator/>
      </w:r>
    </w:p>
  </w:endnote>
  <w:endnote w:type="continuationSeparator" w:id="0">
    <w:p w14:paraId="2F8F2DD9" w14:textId="77777777" w:rsidR="003270E3" w:rsidRDefault="003270E3"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Roman AzLat">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6117"/>
      <w:docPartObj>
        <w:docPartGallery w:val="Page Numbers (Bottom of Page)"/>
        <w:docPartUnique/>
      </w:docPartObj>
    </w:sdtPr>
    <w:sdtContent>
      <w:p w14:paraId="18EC43D8" w14:textId="77777777" w:rsidR="00B27157" w:rsidRDefault="00A01E12">
        <w:pPr>
          <w:pStyle w:val="a6"/>
          <w:jc w:val="right"/>
        </w:pPr>
        <w:r>
          <w:fldChar w:fldCharType="begin"/>
        </w:r>
        <w:r w:rsidR="001F0404">
          <w:instrText>PAGE   \* MERGEFORMAT</w:instrText>
        </w:r>
        <w:r>
          <w:fldChar w:fldCharType="separate"/>
        </w:r>
        <w:r w:rsidR="000A2832">
          <w:rPr>
            <w:noProof/>
          </w:rPr>
          <w:t>27</w:t>
        </w:r>
        <w:r>
          <w:rPr>
            <w:noProof/>
          </w:rPr>
          <w:fldChar w:fldCharType="end"/>
        </w:r>
      </w:p>
    </w:sdtContent>
  </w:sdt>
  <w:p w14:paraId="3AF37B4D"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C47E" w14:textId="77777777" w:rsidR="003270E3" w:rsidRDefault="003270E3" w:rsidP="00595527">
      <w:pPr>
        <w:spacing w:after="0" w:line="240" w:lineRule="auto"/>
      </w:pPr>
      <w:r>
        <w:separator/>
      </w:r>
    </w:p>
  </w:footnote>
  <w:footnote w:type="continuationSeparator" w:id="0">
    <w:p w14:paraId="22046394" w14:textId="77777777" w:rsidR="003270E3" w:rsidRDefault="003270E3"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C91"/>
    <w:multiLevelType w:val="multilevel"/>
    <w:tmpl w:val="D98EC40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825C2"/>
    <w:multiLevelType w:val="multilevel"/>
    <w:tmpl w:val="5D24B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15:restartNumberingAfterBreak="0">
    <w:nsid w:val="5F18545E"/>
    <w:multiLevelType w:val="multilevel"/>
    <w:tmpl w:val="CA246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3"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16cid:durableId="783380575">
    <w:abstractNumId w:val="5"/>
  </w:num>
  <w:num w:numId="2" w16cid:durableId="822894926">
    <w:abstractNumId w:val="13"/>
  </w:num>
  <w:num w:numId="3" w16cid:durableId="356927963">
    <w:abstractNumId w:val="12"/>
  </w:num>
  <w:num w:numId="4" w16cid:durableId="289210579">
    <w:abstractNumId w:val="10"/>
  </w:num>
  <w:num w:numId="5" w16cid:durableId="1956715440">
    <w:abstractNumId w:val="11"/>
  </w:num>
  <w:num w:numId="6" w16cid:durableId="854924144">
    <w:abstractNumId w:val="7"/>
  </w:num>
  <w:num w:numId="7" w16cid:durableId="228614940">
    <w:abstractNumId w:val="8"/>
  </w:num>
  <w:num w:numId="8" w16cid:durableId="957563202">
    <w:abstractNumId w:val="1"/>
  </w:num>
  <w:num w:numId="9" w16cid:durableId="1655720762">
    <w:abstractNumId w:val="3"/>
  </w:num>
  <w:num w:numId="10" w16cid:durableId="1573808627">
    <w:abstractNumId w:val="6"/>
  </w:num>
  <w:num w:numId="11" w16cid:durableId="1349335259">
    <w:abstractNumId w:val="4"/>
  </w:num>
  <w:num w:numId="12" w16cid:durableId="535386411">
    <w:abstractNumId w:val="0"/>
  </w:num>
  <w:num w:numId="13" w16cid:durableId="86848935">
    <w:abstractNumId w:val="2"/>
  </w:num>
  <w:num w:numId="14" w16cid:durableId="1335960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35D0"/>
    <w:rsid w:val="0000383D"/>
    <w:rsid w:val="00004865"/>
    <w:rsid w:val="000078E0"/>
    <w:rsid w:val="00010336"/>
    <w:rsid w:val="00013517"/>
    <w:rsid w:val="000135BC"/>
    <w:rsid w:val="00013C48"/>
    <w:rsid w:val="00015E9C"/>
    <w:rsid w:val="000177BB"/>
    <w:rsid w:val="00017923"/>
    <w:rsid w:val="00021F7A"/>
    <w:rsid w:val="00022B2C"/>
    <w:rsid w:val="000243F2"/>
    <w:rsid w:val="000245BD"/>
    <w:rsid w:val="00024BFC"/>
    <w:rsid w:val="000270A6"/>
    <w:rsid w:val="00030A5C"/>
    <w:rsid w:val="00030E07"/>
    <w:rsid w:val="000318AD"/>
    <w:rsid w:val="0003591F"/>
    <w:rsid w:val="00040013"/>
    <w:rsid w:val="00040511"/>
    <w:rsid w:val="00040C3B"/>
    <w:rsid w:val="00041BF7"/>
    <w:rsid w:val="00042106"/>
    <w:rsid w:val="000444B1"/>
    <w:rsid w:val="00046345"/>
    <w:rsid w:val="0005042C"/>
    <w:rsid w:val="00051348"/>
    <w:rsid w:val="00051704"/>
    <w:rsid w:val="00051EE5"/>
    <w:rsid w:val="00052E74"/>
    <w:rsid w:val="00063289"/>
    <w:rsid w:val="00064BF5"/>
    <w:rsid w:val="000664F0"/>
    <w:rsid w:val="0006658F"/>
    <w:rsid w:val="00066AD2"/>
    <w:rsid w:val="00067D84"/>
    <w:rsid w:val="000731BE"/>
    <w:rsid w:val="00073449"/>
    <w:rsid w:val="000736C3"/>
    <w:rsid w:val="00080222"/>
    <w:rsid w:val="00083221"/>
    <w:rsid w:val="000848E0"/>
    <w:rsid w:val="00085521"/>
    <w:rsid w:val="00086924"/>
    <w:rsid w:val="000924E1"/>
    <w:rsid w:val="0009533C"/>
    <w:rsid w:val="0009604E"/>
    <w:rsid w:val="000A0DB6"/>
    <w:rsid w:val="000A1D46"/>
    <w:rsid w:val="000A2832"/>
    <w:rsid w:val="000A4ECC"/>
    <w:rsid w:val="000A5E42"/>
    <w:rsid w:val="000A5F37"/>
    <w:rsid w:val="000B142D"/>
    <w:rsid w:val="000B2029"/>
    <w:rsid w:val="000B424E"/>
    <w:rsid w:val="000B4F0B"/>
    <w:rsid w:val="000B67AB"/>
    <w:rsid w:val="000C01E2"/>
    <w:rsid w:val="000C24D7"/>
    <w:rsid w:val="000C3627"/>
    <w:rsid w:val="000C4A34"/>
    <w:rsid w:val="000C764B"/>
    <w:rsid w:val="000D578E"/>
    <w:rsid w:val="000D74BB"/>
    <w:rsid w:val="000E2A20"/>
    <w:rsid w:val="000E6DE3"/>
    <w:rsid w:val="000F076E"/>
    <w:rsid w:val="000F2758"/>
    <w:rsid w:val="000F4A8D"/>
    <w:rsid w:val="000F4B45"/>
    <w:rsid w:val="000F5075"/>
    <w:rsid w:val="000F55C3"/>
    <w:rsid w:val="000F561B"/>
    <w:rsid w:val="000F5DC9"/>
    <w:rsid w:val="00100997"/>
    <w:rsid w:val="001027C9"/>
    <w:rsid w:val="0010292F"/>
    <w:rsid w:val="00103254"/>
    <w:rsid w:val="0010399F"/>
    <w:rsid w:val="00106014"/>
    <w:rsid w:val="00107340"/>
    <w:rsid w:val="00107DFA"/>
    <w:rsid w:val="00111388"/>
    <w:rsid w:val="0011190C"/>
    <w:rsid w:val="00112E4D"/>
    <w:rsid w:val="00112FFF"/>
    <w:rsid w:val="001160E7"/>
    <w:rsid w:val="0011613A"/>
    <w:rsid w:val="00122326"/>
    <w:rsid w:val="00122E4D"/>
    <w:rsid w:val="001233C4"/>
    <w:rsid w:val="001235A6"/>
    <w:rsid w:val="001244EE"/>
    <w:rsid w:val="00125F4D"/>
    <w:rsid w:val="00130C4C"/>
    <w:rsid w:val="001323F5"/>
    <w:rsid w:val="001336BD"/>
    <w:rsid w:val="0014127D"/>
    <w:rsid w:val="001416B1"/>
    <w:rsid w:val="0014357D"/>
    <w:rsid w:val="00145AEE"/>
    <w:rsid w:val="00146F8E"/>
    <w:rsid w:val="001477C7"/>
    <w:rsid w:val="0015064E"/>
    <w:rsid w:val="00155634"/>
    <w:rsid w:val="0016049D"/>
    <w:rsid w:val="00162FF1"/>
    <w:rsid w:val="001636D3"/>
    <w:rsid w:val="00163E1A"/>
    <w:rsid w:val="0016475D"/>
    <w:rsid w:val="001662C8"/>
    <w:rsid w:val="00167E8D"/>
    <w:rsid w:val="00173B85"/>
    <w:rsid w:val="00174B40"/>
    <w:rsid w:val="00175A8C"/>
    <w:rsid w:val="001843AE"/>
    <w:rsid w:val="001848DB"/>
    <w:rsid w:val="00190E4E"/>
    <w:rsid w:val="001922EC"/>
    <w:rsid w:val="00196ACF"/>
    <w:rsid w:val="001B0ADE"/>
    <w:rsid w:val="001B6CAD"/>
    <w:rsid w:val="001C3AE9"/>
    <w:rsid w:val="001C4AF8"/>
    <w:rsid w:val="001C4DB2"/>
    <w:rsid w:val="001C6DBB"/>
    <w:rsid w:val="001D08B6"/>
    <w:rsid w:val="001D240E"/>
    <w:rsid w:val="001D2E1D"/>
    <w:rsid w:val="001D3A63"/>
    <w:rsid w:val="001E04FC"/>
    <w:rsid w:val="001E19AB"/>
    <w:rsid w:val="001E2CF4"/>
    <w:rsid w:val="001E5C9C"/>
    <w:rsid w:val="001E6567"/>
    <w:rsid w:val="001E7CF6"/>
    <w:rsid w:val="001F0299"/>
    <w:rsid w:val="001F0404"/>
    <w:rsid w:val="001F0B40"/>
    <w:rsid w:val="001F4337"/>
    <w:rsid w:val="00205055"/>
    <w:rsid w:val="00206917"/>
    <w:rsid w:val="002115B2"/>
    <w:rsid w:val="00211A4F"/>
    <w:rsid w:val="00214670"/>
    <w:rsid w:val="00216E87"/>
    <w:rsid w:val="002173E5"/>
    <w:rsid w:val="002201AA"/>
    <w:rsid w:val="00221577"/>
    <w:rsid w:val="0022173B"/>
    <w:rsid w:val="00222AC3"/>
    <w:rsid w:val="00223ADB"/>
    <w:rsid w:val="00226C20"/>
    <w:rsid w:val="00230557"/>
    <w:rsid w:val="00232067"/>
    <w:rsid w:val="00232951"/>
    <w:rsid w:val="002336BD"/>
    <w:rsid w:val="00234308"/>
    <w:rsid w:val="00234969"/>
    <w:rsid w:val="0024407E"/>
    <w:rsid w:val="002477AD"/>
    <w:rsid w:val="00250807"/>
    <w:rsid w:val="00251F60"/>
    <w:rsid w:val="002531A5"/>
    <w:rsid w:val="00253B65"/>
    <w:rsid w:val="0025528F"/>
    <w:rsid w:val="002601BF"/>
    <w:rsid w:val="00270E63"/>
    <w:rsid w:val="00276156"/>
    <w:rsid w:val="00277E01"/>
    <w:rsid w:val="002802DD"/>
    <w:rsid w:val="00282C77"/>
    <w:rsid w:val="0028447A"/>
    <w:rsid w:val="002846E6"/>
    <w:rsid w:val="00285A42"/>
    <w:rsid w:val="00286314"/>
    <w:rsid w:val="00291CFC"/>
    <w:rsid w:val="002948B6"/>
    <w:rsid w:val="00295470"/>
    <w:rsid w:val="002954FA"/>
    <w:rsid w:val="002958C5"/>
    <w:rsid w:val="00297043"/>
    <w:rsid w:val="00297795"/>
    <w:rsid w:val="002A20EC"/>
    <w:rsid w:val="002A2B78"/>
    <w:rsid w:val="002A3DCF"/>
    <w:rsid w:val="002A5FA0"/>
    <w:rsid w:val="002A62E9"/>
    <w:rsid w:val="002B2C4D"/>
    <w:rsid w:val="002B2EA1"/>
    <w:rsid w:val="002B51E4"/>
    <w:rsid w:val="002B769E"/>
    <w:rsid w:val="002B78E4"/>
    <w:rsid w:val="002C350E"/>
    <w:rsid w:val="002C43CF"/>
    <w:rsid w:val="002C56BB"/>
    <w:rsid w:val="002C639A"/>
    <w:rsid w:val="002D0D7E"/>
    <w:rsid w:val="002D0E55"/>
    <w:rsid w:val="002D1DA0"/>
    <w:rsid w:val="002D31DF"/>
    <w:rsid w:val="002D56CF"/>
    <w:rsid w:val="002D61BA"/>
    <w:rsid w:val="002D6F78"/>
    <w:rsid w:val="002D7A6E"/>
    <w:rsid w:val="002D7E30"/>
    <w:rsid w:val="002E4A4A"/>
    <w:rsid w:val="002E571A"/>
    <w:rsid w:val="002E6984"/>
    <w:rsid w:val="002E732B"/>
    <w:rsid w:val="002F01AC"/>
    <w:rsid w:val="002F320F"/>
    <w:rsid w:val="002F3355"/>
    <w:rsid w:val="002F35D9"/>
    <w:rsid w:val="002F5ED5"/>
    <w:rsid w:val="00303B8A"/>
    <w:rsid w:val="00303BA1"/>
    <w:rsid w:val="0030481C"/>
    <w:rsid w:val="00310C36"/>
    <w:rsid w:val="00310FD5"/>
    <w:rsid w:val="00315DFE"/>
    <w:rsid w:val="00320E1B"/>
    <w:rsid w:val="0032170F"/>
    <w:rsid w:val="00322A3D"/>
    <w:rsid w:val="003254C0"/>
    <w:rsid w:val="003270E3"/>
    <w:rsid w:val="00330B0A"/>
    <w:rsid w:val="003315CA"/>
    <w:rsid w:val="003329EA"/>
    <w:rsid w:val="00332B96"/>
    <w:rsid w:val="00333B76"/>
    <w:rsid w:val="00333E16"/>
    <w:rsid w:val="0033522D"/>
    <w:rsid w:val="00344A23"/>
    <w:rsid w:val="00344C3E"/>
    <w:rsid w:val="00345435"/>
    <w:rsid w:val="003512E5"/>
    <w:rsid w:val="0035158B"/>
    <w:rsid w:val="0035198E"/>
    <w:rsid w:val="003536C2"/>
    <w:rsid w:val="00355996"/>
    <w:rsid w:val="003559D6"/>
    <w:rsid w:val="00356729"/>
    <w:rsid w:val="00361F0E"/>
    <w:rsid w:val="00362366"/>
    <w:rsid w:val="00362642"/>
    <w:rsid w:val="00364759"/>
    <w:rsid w:val="003652B1"/>
    <w:rsid w:val="00377BAF"/>
    <w:rsid w:val="00383EDB"/>
    <w:rsid w:val="00384470"/>
    <w:rsid w:val="00384A43"/>
    <w:rsid w:val="003862E5"/>
    <w:rsid w:val="003867BF"/>
    <w:rsid w:val="00390888"/>
    <w:rsid w:val="003927FF"/>
    <w:rsid w:val="00392A83"/>
    <w:rsid w:val="00394BA3"/>
    <w:rsid w:val="00394E40"/>
    <w:rsid w:val="003975EB"/>
    <w:rsid w:val="003A2BD7"/>
    <w:rsid w:val="003A2DC8"/>
    <w:rsid w:val="003A3BDC"/>
    <w:rsid w:val="003A44C0"/>
    <w:rsid w:val="003A7981"/>
    <w:rsid w:val="003B0866"/>
    <w:rsid w:val="003B3198"/>
    <w:rsid w:val="003B4B49"/>
    <w:rsid w:val="003C115A"/>
    <w:rsid w:val="003C1795"/>
    <w:rsid w:val="003C194A"/>
    <w:rsid w:val="003C45F2"/>
    <w:rsid w:val="003D07AA"/>
    <w:rsid w:val="003D198D"/>
    <w:rsid w:val="003E0319"/>
    <w:rsid w:val="003E07C3"/>
    <w:rsid w:val="003E3E10"/>
    <w:rsid w:val="003E46BF"/>
    <w:rsid w:val="003E67EF"/>
    <w:rsid w:val="003E7741"/>
    <w:rsid w:val="003F093F"/>
    <w:rsid w:val="003F2848"/>
    <w:rsid w:val="003F303D"/>
    <w:rsid w:val="003F3D77"/>
    <w:rsid w:val="003F71D0"/>
    <w:rsid w:val="003F758F"/>
    <w:rsid w:val="0040359A"/>
    <w:rsid w:val="004041EC"/>
    <w:rsid w:val="00406A38"/>
    <w:rsid w:val="00410039"/>
    <w:rsid w:val="00411D13"/>
    <w:rsid w:val="00413EF3"/>
    <w:rsid w:val="004166A9"/>
    <w:rsid w:val="0041757B"/>
    <w:rsid w:val="004224C8"/>
    <w:rsid w:val="004268B0"/>
    <w:rsid w:val="0043063A"/>
    <w:rsid w:val="00433EEE"/>
    <w:rsid w:val="00435136"/>
    <w:rsid w:val="00436435"/>
    <w:rsid w:val="00440525"/>
    <w:rsid w:val="004445FD"/>
    <w:rsid w:val="00444C9B"/>
    <w:rsid w:val="00444F4F"/>
    <w:rsid w:val="00451005"/>
    <w:rsid w:val="00451F9A"/>
    <w:rsid w:val="004558D4"/>
    <w:rsid w:val="00456288"/>
    <w:rsid w:val="00456DA5"/>
    <w:rsid w:val="00460644"/>
    <w:rsid w:val="004607A7"/>
    <w:rsid w:val="00461EAF"/>
    <w:rsid w:val="004625FA"/>
    <w:rsid w:val="004668D3"/>
    <w:rsid w:val="0047015B"/>
    <w:rsid w:val="00470531"/>
    <w:rsid w:val="00472A5D"/>
    <w:rsid w:val="00474773"/>
    <w:rsid w:val="004755C0"/>
    <w:rsid w:val="00480737"/>
    <w:rsid w:val="00480FAC"/>
    <w:rsid w:val="004813B7"/>
    <w:rsid w:val="00483D08"/>
    <w:rsid w:val="00485B3F"/>
    <w:rsid w:val="00486368"/>
    <w:rsid w:val="00497F34"/>
    <w:rsid w:val="004A1CD7"/>
    <w:rsid w:val="004A4AE6"/>
    <w:rsid w:val="004A5EF8"/>
    <w:rsid w:val="004A6A4B"/>
    <w:rsid w:val="004A6BE0"/>
    <w:rsid w:val="004B0397"/>
    <w:rsid w:val="004B03AC"/>
    <w:rsid w:val="004B1887"/>
    <w:rsid w:val="004B1B1F"/>
    <w:rsid w:val="004B1F8C"/>
    <w:rsid w:val="004B478B"/>
    <w:rsid w:val="004B5C7E"/>
    <w:rsid w:val="004B6877"/>
    <w:rsid w:val="004C0CEE"/>
    <w:rsid w:val="004C37FF"/>
    <w:rsid w:val="004C518C"/>
    <w:rsid w:val="004D58CE"/>
    <w:rsid w:val="004D6B97"/>
    <w:rsid w:val="004E2AAD"/>
    <w:rsid w:val="004E4AA5"/>
    <w:rsid w:val="004F0C04"/>
    <w:rsid w:val="004F170D"/>
    <w:rsid w:val="004F4325"/>
    <w:rsid w:val="004F507D"/>
    <w:rsid w:val="004F6EF3"/>
    <w:rsid w:val="005005D3"/>
    <w:rsid w:val="00501456"/>
    <w:rsid w:val="00501817"/>
    <w:rsid w:val="00503DF2"/>
    <w:rsid w:val="00504A07"/>
    <w:rsid w:val="005050DA"/>
    <w:rsid w:val="005074C5"/>
    <w:rsid w:val="00507785"/>
    <w:rsid w:val="00512838"/>
    <w:rsid w:val="005128CC"/>
    <w:rsid w:val="00513140"/>
    <w:rsid w:val="00515971"/>
    <w:rsid w:val="00517D48"/>
    <w:rsid w:val="0052029D"/>
    <w:rsid w:val="00520B90"/>
    <w:rsid w:val="005251AE"/>
    <w:rsid w:val="00525741"/>
    <w:rsid w:val="00530A6A"/>
    <w:rsid w:val="00530C3F"/>
    <w:rsid w:val="00537D30"/>
    <w:rsid w:val="00537D70"/>
    <w:rsid w:val="00540F01"/>
    <w:rsid w:val="005420DF"/>
    <w:rsid w:val="005428B9"/>
    <w:rsid w:val="005502C8"/>
    <w:rsid w:val="00551129"/>
    <w:rsid w:val="005529C9"/>
    <w:rsid w:val="00552B24"/>
    <w:rsid w:val="00552C51"/>
    <w:rsid w:val="0055367D"/>
    <w:rsid w:val="0055401A"/>
    <w:rsid w:val="00554523"/>
    <w:rsid w:val="005545B0"/>
    <w:rsid w:val="00555D84"/>
    <w:rsid w:val="00557682"/>
    <w:rsid w:val="00557D1A"/>
    <w:rsid w:val="00560BF6"/>
    <w:rsid w:val="00561A5B"/>
    <w:rsid w:val="00561AC2"/>
    <w:rsid w:val="00564783"/>
    <w:rsid w:val="00564AB6"/>
    <w:rsid w:val="005665AF"/>
    <w:rsid w:val="005669DB"/>
    <w:rsid w:val="005671C5"/>
    <w:rsid w:val="005672C4"/>
    <w:rsid w:val="005678FD"/>
    <w:rsid w:val="00573D0D"/>
    <w:rsid w:val="00574AD6"/>
    <w:rsid w:val="005757C3"/>
    <w:rsid w:val="0057595B"/>
    <w:rsid w:val="005765F0"/>
    <w:rsid w:val="00577839"/>
    <w:rsid w:val="00577D88"/>
    <w:rsid w:val="0058070A"/>
    <w:rsid w:val="00580B5B"/>
    <w:rsid w:val="0058177A"/>
    <w:rsid w:val="00582ACF"/>
    <w:rsid w:val="00582BC2"/>
    <w:rsid w:val="00582DC0"/>
    <w:rsid w:val="00587F5C"/>
    <w:rsid w:val="005903D9"/>
    <w:rsid w:val="00591800"/>
    <w:rsid w:val="00594BDB"/>
    <w:rsid w:val="00595527"/>
    <w:rsid w:val="00595A50"/>
    <w:rsid w:val="00595FBB"/>
    <w:rsid w:val="00597D27"/>
    <w:rsid w:val="005A6102"/>
    <w:rsid w:val="005A753F"/>
    <w:rsid w:val="005B177B"/>
    <w:rsid w:val="005B4B0D"/>
    <w:rsid w:val="005B52FE"/>
    <w:rsid w:val="005B73D1"/>
    <w:rsid w:val="005C04BC"/>
    <w:rsid w:val="005C11C2"/>
    <w:rsid w:val="005C32F8"/>
    <w:rsid w:val="005C6C94"/>
    <w:rsid w:val="005C6E41"/>
    <w:rsid w:val="005C73E1"/>
    <w:rsid w:val="005D0289"/>
    <w:rsid w:val="005D100F"/>
    <w:rsid w:val="005E14D1"/>
    <w:rsid w:val="005F219A"/>
    <w:rsid w:val="005F54E8"/>
    <w:rsid w:val="005F7086"/>
    <w:rsid w:val="005F7AEB"/>
    <w:rsid w:val="00602BAA"/>
    <w:rsid w:val="00605183"/>
    <w:rsid w:val="0060613F"/>
    <w:rsid w:val="00606316"/>
    <w:rsid w:val="00613E11"/>
    <w:rsid w:val="00616161"/>
    <w:rsid w:val="00617D55"/>
    <w:rsid w:val="006216D1"/>
    <w:rsid w:val="006300F6"/>
    <w:rsid w:val="00630840"/>
    <w:rsid w:val="00630D30"/>
    <w:rsid w:val="0063146B"/>
    <w:rsid w:val="006322AA"/>
    <w:rsid w:val="00632EAA"/>
    <w:rsid w:val="00633928"/>
    <w:rsid w:val="006348C0"/>
    <w:rsid w:val="00646E22"/>
    <w:rsid w:val="0064773D"/>
    <w:rsid w:val="00650AC1"/>
    <w:rsid w:val="00651459"/>
    <w:rsid w:val="0065242D"/>
    <w:rsid w:val="00654302"/>
    <w:rsid w:val="006563C5"/>
    <w:rsid w:val="006573B7"/>
    <w:rsid w:val="00660908"/>
    <w:rsid w:val="00662F4D"/>
    <w:rsid w:val="006633FA"/>
    <w:rsid w:val="00664427"/>
    <w:rsid w:val="00666D6C"/>
    <w:rsid w:val="006702CF"/>
    <w:rsid w:val="00670C80"/>
    <w:rsid w:val="00670F08"/>
    <w:rsid w:val="0067230A"/>
    <w:rsid w:val="006737FC"/>
    <w:rsid w:val="00673E54"/>
    <w:rsid w:val="00675DF9"/>
    <w:rsid w:val="00676E2F"/>
    <w:rsid w:val="00680A76"/>
    <w:rsid w:val="00681F19"/>
    <w:rsid w:val="00682D72"/>
    <w:rsid w:val="006837EB"/>
    <w:rsid w:val="00683E72"/>
    <w:rsid w:val="006862F3"/>
    <w:rsid w:val="00687035"/>
    <w:rsid w:val="00687FAC"/>
    <w:rsid w:val="006908C4"/>
    <w:rsid w:val="00693E83"/>
    <w:rsid w:val="00695FE5"/>
    <w:rsid w:val="006976F2"/>
    <w:rsid w:val="006A01CC"/>
    <w:rsid w:val="006A361D"/>
    <w:rsid w:val="006A398C"/>
    <w:rsid w:val="006A510F"/>
    <w:rsid w:val="006A6C8A"/>
    <w:rsid w:val="006B0471"/>
    <w:rsid w:val="006B1F7B"/>
    <w:rsid w:val="006B24C4"/>
    <w:rsid w:val="006B51AA"/>
    <w:rsid w:val="006B67E5"/>
    <w:rsid w:val="006B6DB9"/>
    <w:rsid w:val="006C4B0D"/>
    <w:rsid w:val="006C6A48"/>
    <w:rsid w:val="006D1276"/>
    <w:rsid w:val="006D4D54"/>
    <w:rsid w:val="006D7009"/>
    <w:rsid w:val="006D77AF"/>
    <w:rsid w:val="006E2964"/>
    <w:rsid w:val="006E2D1D"/>
    <w:rsid w:val="006E4630"/>
    <w:rsid w:val="006E4924"/>
    <w:rsid w:val="006E71C0"/>
    <w:rsid w:val="006F3A83"/>
    <w:rsid w:val="00700EE6"/>
    <w:rsid w:val="007019DB"/>
    <w:rsid w:val="0070284C"/>
    <w:rsid w:val="0070315C"/>
    <w:rsid w:val="007051B2"/>
    <w:rsid w:val="0070657A"/>
    <w:rsid w:val="007065BE"/>
    <w:rsid w:val="00715CD9"/>
    <w:rsid w:val="00716610"/>
    <w:rsid w:val="007237E0"/>
    <w:rsid w:val="007260C3"/>
    <w:rsid w:val="0072639F"/>
    <w:rsid w:val="00726B7C"/>
    <w:rsid w:val="0073395C"/>
    <w:rsid w:val="00734C8D"/>
    <w:rsid w:val="00740D1B"/>
    <w:rsid w:val="00741AEB"/>
    <w:rsid w:val="00741BA9"/>
    <w:rsid w:val="007423A6"/>
    <w:rsid w:val="007450FB"/>
    <w:rsid w:val="00745202"/>
    <w:rsid w:val="00745A1A"/>
    <w:rsid w:val="007505BE"/>
    <w:rsid w:val="00750768"/>
    <w:rsid w:val="00753953"/>
    <w:rsid w:val="0075487B"/>
    <w:rsid w:val="007551E2"/>
    <w:rsid w:val="00755D3B"/>
    <w:rsid w:val="007601DA"/>
    <w:rsid w:val="00760E85"/>
    <w:rsid w:val="0076417A"/>
    <w:rsid w:val="0076650D"/>
    <w:rsid w:val="00766ACF"/>
    <w:rsid w:val="00770EF2"/>
    <w:rsid w:val="00771800"/>
    <w:rsid w:val="0077296E"/>
    <w:rsid w:val="00777064"/>
    <w:rsid w:val="00777A01"/>
    <w:rsid w:val="007813A0"/>
    <w:rsid w:val="007828C0"/>
    <w:rsid w:val="00782EDD"/>
    <w:rsid w:val="007846F1"/>
    <w:rsid w:val="00786212"/>
    <w:rsid w:val="00795C7E"/>
    <w:rsid w:val="00796072"/>
    <w:rsid w:val="0079647B"/>
    <w:rsid w:val="00797249"/>
    <w:rsid w:val="007A019F"/>
    <w:rsid w:val="007A0447"/>
    <w:rsid w:val="007A1E6C"/>
    <w:rsid w:val="007A1EAC"/>
    <w:rsid w:val="007A3F7B"/>
    <w:rsid w:val="007A4824"/>
    <w:rsid w:val="007A767A"/>
    <w:rsid w:val="007A78F6"/>
    <w:rsid w:val="007B0D76"/>
    <w:rsid w:val="007B358C"/>
    <w:rsid w:val="007B35AF"/>
    <w:rsid w:val="007B5338"/>
    <w:rsid w:val="007B5E15"/>
    <w:rsid w:val="007B68E2"/>
    <w:rsid w:val="007C1167"/>
    <w:rsid w:val="007C35B1"/>
    <w:rsid w:val="007C3915"/>
    <w:rsid w:val="007C7DC4"/>
    <w:rsid w:val="007D1D0F"/>
    <w:rsid w:val="007D2C2A"/>
    <w:rsid w:val="007D322B"/>
    <w:rsid w:val="007D3A52"/>
    <w:rsid w:val="007D43A8"/>
    <w:rsid w:val="007D485F"/>
    <w:rsid w:val="007E059E"/>
    <w:rsid w:val="007E0620"/>
    <w:rsid w:val="007E1F78"/>
    <w:rsid w:val="007E25D1"/>
    <w:rsid w:val="007E2645"/>
    <w:rsid w:val="007E3FD2"/>
    <w:rsid w:val="007F0ED3"/>
    <w:rsid w:val="007F1C70"/>
    <w:rsid w:val="007F29EE"/>
    <w:rsid w:val="007F2ED6"/>
    <w:rsid w:val="007F3B91"/>
    <w:rsid w:val="007F482C"/>
    <w:rsid w:val="00800090"/>
    <w:rsid w:val="008026B8"/>
    <w:rsid w:val="00803363"/>
    <w:rsid w:val="00803F52"/>
    <w:rsid w:val="008130D8"/>
    <w:rsid w:val="008149A4"/>
    <w:rsid w:val="008172DC"/>
    <w:rsid w:val="00817A10"/>
    <w:rsid w:val="00821AA0"/>
    <w:rsid w:val="00823121"/>
    <w:rsid w:val="008236C2"/>
    <w:rsid w:val="008241DF"/>
    <w:rsid w:val="0082590C"/>
    <w:rsid w:val="008308A3"/>
    <w:rsid w:val="00830E75"/>
    <w:rsid w:val="00833F02"/>
    <w:rsid w:val="008354D4"/>
    <w:rsid w:val="00835E2B"/>
    <w:rsid w:val="00836F25"/>
    <w:rsid w:val="008375B2"/>
    <w:rsid w:val="00841D07"/>
    <w:rsid w:val="008474E2"/>
    <w:rsid w:val="00856B91"/>
    <w:rsid w:val="00860229"/>
    <w:rsid w:val="0086148A"/>
    <w:rsid w:val="008639F2"/>
    <w:rsid w:val="0086431D"/>
    <w:rsid w:val="00864AD9"/>
    <w:rsid w:val="00870668"/>
    <w:rsid w:val="00870803"/>
    <w:rsid w:val="00871E9A"/>
    <w:rsid w:val="008724C2"/>
    <w:rsid w:val="00873428"/>
    <w:rsid w:val="0087404F"/>
    <w:rsid w:val="00875576"/>
    <w:rsid w:val="00876967"/>
    <w:rsid w:val="00886316"/>
    <w:rsid w:val="0089134F"/>
    <w:rsid w:val="00893803"/>
    <w:rsid w:val="00896A63"/>
    <w:rsid w:val="008A251A"/>
    <w:rsid w:val="008A25DA"/>
    <w:rsid w:val="008A4887"/>
    <w:rsid w:val="008A73E2"/>
    <w:rsid w:val="008A7A52"/>
    <w:rsid w:val="008B104A"/>
    <w:rsid w:val="008B3C5C"/>
    <w:rsid w:val="008B587D"/>
    <w:rsid w:val="008B69D7"/>
    <w:rsid w:val="008B6AAC"/>
    <w:rsid w:val="008C4715"/>
    <w:rsid w:val="008C4DEB"/>
    <w:rsid w:val="008D13EE"/>
    <w:rsid w:val="008D1AC5"/>
    <w:rsid w:val="008D233B"/>
    <w:rsid w:val="008D32E5"/>
    <w:rsid w:val="008D3F2F"/>
    <w:rsid w:val="008D42DC"/>
    <w:rsid w:val="008D5712"/>
    <w:rsid w:val="008D712C"/>
    <w:rsid w:val="008E008A"/>
    <w:rsid w:val="008E073B"/>
    <w:rsid w:val="008E47FE"/>
    <w:rsid w:val="008E5950"/>
    <w:rsid w:val="008E5B43"/>
    <w:rsid w:val="008E785C"/>
    <w:rsid w:val="008F186F"/>
    <w:rsid w:val="008F229C"/>
    <w:rsid w:val="008F2D7E"/>
    <w:rsid w:val="008F3EAA"/>
    <w:rsid w:val="008F3F72"/>
    <w:rsid w:val="008F5C3B"/>
    <w:rsid w:val="00902F53"/>
    <w:rsid w:val="00905C6F"/>
    <w:rsid w:val="00910874"/>
    <w:rsid w:val="00913981"/>
    <w:rsid w:val="00915D48"/>
    <w:rsid w:val="00915EF0"/>
    <w:rsid w:val="00917ED1"/>
    <w:rsid w:val="00922307"/>
    <w:rsid w:val="00922DDF"/>
    <w:rsid w:val="00924C49"/>
    <w:rsid w:val="0092589E"/>
    <w:rsid w:val="009279A3"/>
    <w:rsid w:val="00930A60"/>
    <w:rsid w:val="00931255"/>
    <w:rsid w:val="009340FB"/>
    <w:rsid w:val="00934F5A"/>
    <w:rsid w:val="00936C0B"/>
    <w:rsid w:val="00940E3B"/>
    <w:rsid w:val="009476F3"/>
    <w:rsid w:val="009510D4"/>
    <w:rsid w:val="0095199F"/>
    <w:rsid w:val="0095249B"/>
    <w:rsid w:val="00953921"/>
    <w:rsid w:val="00956A1B"/>
    <w:rsid w:val="009635BC"/>
    <w:rsid w:val="009636D2"/>
    <w:rsid w:val="00964E50"/>
    <w:rsid w:val="009716E8"/>
    <w:rsid w:val="009718B2"/>
    <w:rsid w:val="0097439E"/>
    <w:rsid w:val="00976896"/>
    <w:rsid w:val="00977435"/>
    <w:rsid w:val="00977AE5"/>
    <w:rsid w:val="009805FF"/>
    <w:rsid w:val="00980A85"/>
    <w:rsid w:val="0098348D"/>
    <w:rsid w:val="00985191"/>
    <w:rsid w:val="00990833"/>
    <w:rsid w:val="009929C7"/>
    <w:rsid w:val="00993E5F"/>
    <w:rsid w:val="0099585E"/>
    <w:rsid w:val="009968E1"/>
    <w:rsid w:val="009971BE"/>
    <w:rsid w:val="00997F65"/>
    <w:rsid w:val="009A37B6"/>
    <w:rsid w:val="009A3D28"/>
    <w:rsid w:val="009A5C40"/>
    <w:rsid w:val="009A62F3"/>
    <w:rsid w:val="009A7075"/>
    <w:rsid w:val="009A7930"/>
    <w:rsid w:val="009B06BE"/>
    <w:rsid w:val="009B0F1E"/>
    <w:rsid w:val="009B6178"/>
    <w:rsid w:val="009B7037"/>
    <w:rsid w:val="009C03C9"/>
    <w:rsid w:val="009C174B"/>
    <w:rsid w:val="009D1DFE"/>
    <w:rsid w:val="009D5669"/>
    <w:rsid w:val="009D7222"/>
    <w:rsid w:val="009D7791"/>
    <w:rsid w:val="009E0FA2"/>
    <w:rsid w:val="009E377E"/>
    <w:rsid w:val="009E3933"/>
    <w:rsid w:val="009E4723"/>
    <w:rsid w:val="009F0F8F"/>
    <w:rsid w:val="009F1A09"/>
    <w:rsid w:val="009F1EBF"/>
    <w:rsid w:val="009F2A39"/>
    <w:rsid w:val="009F3E37"/>
    <w:rsid w:val="009F4C78"/>
    <w:rsid w:val="009F6E7C"/>
    <w:rsid w:val="009F74BE"/>
    <w:rsid w:val="009F78E3"/>
    <w:rsid w:val="00A00782"/>
    <w:rsid w:val="00A00A19"/>
    <w:rsid w:val="00A014B5"/>
    <w:rsid w:val="00A01AD0"/>
    <w:rsid w:val="00A01E12"/>
    <w:rsid w:val="00A042D6"/>
    <w:rsid w:val="00A0769E"/>
    <w:rsid w:val="00A1027D"/>
    <w:rsid w:val="00A15048"/>
    <w:rsid w:val="00A163F5"/>
    <w:rsid w:val="00A16EF3"/>
    <w:rsid w:val="00A20459"/>
    <w:rsid w:val="00A22BB2"/>
    <w:rsid w:val="00A252C9"/>
    <w:rsid w:val="00A25F35"/>
    <w:rsid w:val="00A35D3F"/>
    <w:rsid w:val="00A36986"/>
    <w:rsid w:val="00A374E9"/>
    <w:rsid w:val="00A407D3"/>
    <w:rsid w:val="00A40D13"/>
    <w:rsid w:val="00A41DD4"/>
    <w:rsid w:val="00A42F9C"/>
    <w:rsid w:val="00A43834"/>
    <w:rsid w:val="00A45293"/>
    <w:rsid w:val="00A464FE"/>
    <w:rsid w:val="00A4791F"/>
    <w:rsid w:val="00A521D3"/>
    <w:rsid w:val="00A52B3C"/>
    <w:rsid w:val="00A53779"/>
    <w:rsid w:val="00A54F5C"/>
    <w:rsid w:val="00A569FB"/>
    <w:rsid w:val="00A5796A"/>
    <w:rsid w:val="00A602B5"/>
    <w:rsid w:val="00A60F2B"/>
    <w:rsid w:val="00A61EB1"/>
    <w:rsid w:val="00A62534"/>
    <w:rsid w:val="00A63190"/>
    <w:rsid w:val="00A638A5"/>
    <w:rsid w:val="00A63DCD"/>
    <w:rsid w:val="00A67D5C"/>
    <w:rsid w:val="00A67D6A"/>
    <w:rsid w:val="00A73F75"/>
    <w:rsid w:val="00A73FF3"/>
    <w:rsid w:val="00A75D58"/>
    <w:rsid w:val="00A76352"/>
    <w:rsid w:val="00A76630"/>
    <w:rsid w:val="00A7694E"/>
    <w:rsid w:val="00A80341"/>
    <w:rsid w:val="00A80A79"/>
    <w:rsid w:val="00A81602"/>
    <w:rsid w:val="00A8231D"/>
    <w:rsid w:val="00A8390F"/>
    <w:rsid w:val="00A83C4A"/>
    <w:rsid w:val="00A9119D"/>
    <w:rsid w:val="00A91A82"/>
    <w:rsid w:val="00A92866"/>
    <w:rsid w:val="00A94A38"/>
    <w:rsid w:val="00A966A4"/>
    <w:rsid w:val="00A9685B"/>
    <w:rsid w:val="00A97A7C"/>
    <w:rsid w:val="00AA3284"/>
    <w:rsid w:val="00AA36DE"/>
    <w:rsid w:val="00AA4B75"/>
    <w:rsid w:val="00AA4E50"/>
    <w:rsid w:val="00AA522E"/>
    <w:rsid w:val="00AA6850"/>
    <w:rsid w:val="00AB0212"/>
    <w:rsid w:val="00AB0A75"/>
    <w:rsid w:val="00AB6DA3"/>
    <w:rsid w:val="00AB7FEA"/>
    <w:rsid w:val="00AC1373"/>
    <w:rsid w:val="00AC13DB"/>
    <w:rsid w:val="00AC56F8"/>
    <w:rsid w:val="00AC6C20"/>
    <w:rsid w:val="00AC6F9C"/>
    <w:rsid w:val="00AC7E85"/>
    <w:rsid w:val="00AD0E6B"/>
    <w:rsid w:val="00AD2C5D"/>
    <w:rsid w:val="00AD48C5"/>
    <w:rsid w:val="00AD5843"/>
    <w:rsid w:val="00AE247C"/>
    <w:rsid w:val="00AE416E"/>
    <w:rsid w:val="00AE6DCC"/>
    <w:rsid w:val="00AE7019"/>
    <w:rsid w:val="00AE7173"/>
    <w:rsid w:val="00AE740B"/>
    <w:rsid w:val="00AF1272"/>
    <w:rsid w:val="00AF12C0"/>
    <w:rsid w:val="00AF3740"/>
    <w:rsid w:val="00AF4940"/>
    <w:rsid w:val="00AF51C2"/>
    <w:rsid w:val="00AF59CD"/>
    <w:rsid w:val="00AF6551"/>
    <w:rsid w:val="00AF66E3"/>
    <w:rsid w:val="00AF6EBF"/>
    <w:rsid w:val="00AF78A4"/>
    <w:rsid w:val="00B00D27"/>
    <w:rsid w:val="00B01D58"/>
    <w:rsid w:val="00B0561E"/>
    <w:rsid w:val="00B05C62"/>
    <w:rsid w:val="00B06133"/>
    <w:rsid w:val="00B06416"/>
    <w:rsid w:val="00B115EB"/>
    <w:rsid w:val="00B12661"/>
    <w:rsid w:val="00B131DE"/>
    <w:rsid w:val="00B1452C"/>
    <w:rsid w:val="00B16D18"/>
    <w:rsid w:val="00B17C80"/>
    <w:rsid w:val="00B20E93"/>
    <w:rsid w:val="00B21367"/>
    <w:rsid w:val="00B24923"/>
    <w:rsid w:val="00B26CF3"/>
    <w:rsid w:val="00B27157"/>
    <w:rsid w:val="00B317F7"/>
    <w:rsid w:val="00B342B8"/>
    <w:rsid w:val="00B34651"/>
    <w:rsid w:val="00B36415"/>
    <w:rsid w:val="00B37C91"/>
    <w:rsid w:val="00B40328"/>
    <w:rsid w:val="00B40F20"/>
    <w:rsid w:val="00B41680"/>
    <w:rsid w:val="00B43622"/>
    <w:rsid w:val="00B50E93"/>
    <w:rsid w:val="00B528F6"/>
    <w:rsid w:val="00B545F0"/>
    <w:rsid w:val="00B54865"/>
    <w:rsid w:val="00B610AB"/>
    <w:rsid w:val="00B64260"/>
    <w:rsid w:val="00B66292"/>
    <w:rsid w:val="00B66D5B"/>
    <w:rsid w:val="00B67888"/>
    <w:rsid w:val="00B70046"/>
    <w:rsid w:val="00B730AC"/>
    <w:rsid w:val="00B7444B"/>
    <w:rsid w:val="00B77F32"/>
    <w:rsid w:val="00B8209D"/>
    <w:rsid w:val="00B85C66"/>
    <w:rsid w:val="00B85CDC"/>
    <w:rsid w:val="00B86124"/>
    <w:rsid w:val="00B8763D"/>
    <w:rsid w:val="00B961B0"/>
    <w:rsid w:val="00B9727C"/>
    <w:rsid w:val="00B972C2"/>
    <w:rsid w:val="00B97B32"/>
    <w:rsid w:val="00B97F12"/>
    <w:rsid w:val="00BA16CA"/>
    <w:rsid w:val="00BA2974"/>
    <w:rsid w:val="00BA2C5B"/>
    <w:rsid w:val="00BA4B83"/>
    <w:rsid w:val="00BB0078"/>
    <w:rsid w:val="00BC13A0"/>
    <w:rsid w:val="00BC16C8"/>
    <w:rsid w:val="00BC20B0"/>
    <w:rsid w:val="00BC37F4"/>
    <w:rsid w:val="00BC38EE"/>
    <w:rsid w:val="00BC5240"/>
    <w:rsid w:val="00BC7084"/>
    <w:rsid w:val="00BD118D"/>
    <w:rsid w:val="00BE037E"/>
    <w:rsid w:val="00BE1440"/>
    <w:rsid w:val="00BE2081"/>
    <w:rsid w:val="00BE2B91"/>
    <w:rsid w:val="00BE34B7"/>
    <w:rsid w:val="00BE5DD1"/>
    <w:rsid w:val="00BE670F"/>
    <w:rsid w:val="00BE6D2C"/>
    <w:rsid w:val="00BE6EDB"/>
    <w:rsid w:val="00BE72D5"/>
    <w:rsid w:val="00BF043A"/>
    <w:rsid w:val="00BF0A06"/>
    <w:rsid w:val="00BF107A"/>
    <w:rsid w:val="00BF5155"/>
    <w:rsid w:val="00BF69DB"/>
    <w:rsid w:val="00C0155F"/>
    <w:rsid w:val="00C04009"/>
    <w:rsid w:val="00C0654F"/>
    <w:rsid w:val="00C06627"/>
    <w:rsid w:val="00C1072F"/>
    <w:rsid w:val="00C1083E"/>
    <w:rsid w:val="00C10D6C"/>
    <w:rsid w:val="00C14340"/>
    <w:rsid w:val="00C14E4E"/>
    <w:rsid w:val="00C14EF4"/>
    <w:rsid w:val="00C229FD"/>
    <w:rsid w:val="00C232FC"/>
    <w:rsid w:val="00C241F0"/>
    <w:rsid w:val="00C24358"/>
    <w:rsid w:val="00C3061F"/>
    <w:rsid w:val="00C33D66"/>
    <w:rsid w:val="00C34760"/>
    <w:rsid w:val="00C352F5"/>
    <w:rsid w:val="00C3570F"/>
    <w:rsid w:val="00C37BD8"/>
    <w:rsid w:val="00C4210E"/>
    <w:rsid w:val="00C43B3B"/>
    <w:rsid w:val="00C44E9E"/>
    <w:rsid w:val="00C47683"/>
    <w:rsid w:val="00C502BC"/>
    <w:rsid w:val="00C51C0B"/>
    <w:rsid w:val="00C529C2"/>
    <w:rsid w:val="00C54EDC"/>
    <w:rsid w:val="00C57506"/>
    <w:rsid w:val="00C600CD"/>
    <w:rsid w:val="00C6057B"/>
    <w:rsid w:val="00C60B98"/>
    <w:rsid w:val="00C62CFE"/>
    <w:rsid w:val="00C6328A"/>
    <w:rsid w:val="00C646F6"/>
    <w:rsid w:val="00C64C18"/>
    <w:rsid w:val="00C658C8"/>
    <w:rsid w:val="00C7049C"/>
    <w:rsid w:val="00C7121D"/>
    <w:rsid w:val="00C71709"/>
    <w:rsid w:val="00C72B9F"/>
    <w:rsid w:val="00C74138"/>
    <w:rsid w:val="00C74366"/>
    <w:rsid w:val="00C74BF6"/>
    <w:rsid w:val="00C75786"/>
    <w:rsid w:val="00C80BBF"/>
    <w:rsid w:val="00C83E46"/>
    <w:rsid w:val="00C8429E"/>
    <w:rsid w:val="00C93230"/>
    <w:rsid w:val="00C9594B"/>
    <w:rsid w:val="00C96436"/>
    <w:rsid w:val="00CA25F0"/>
    <w:rsid w:val="00CA2DB8"/>
    <w:rsid w:val="00CA4477"/>
    <w:rsid w:val="00CA628B"/>
    <w:rsid w:val="00CA6D7D"/>
    <w:rsid w:val="00CB14CB"/>
    <w:rsid w:val="00CC27B8"/>
    <w:rsid w:val="00CC50A0"/>
    <w:rsid w:val="00CC5DE4"/>
    <w:rsid w:val="00CC7607"/>
    <w:rsid w:val="00CD079A"/>
    <w:rsid w:val="00CD1389"/>
    <w:rsid w:val="00CD2E24"/>
    <w:rsid w:val="00CD3381"/>
    <w:rsid w:val="00CE310E"/>
    <w:rsid w:val="00CE3517"/>
    <w:rsid w:val="00CE6034"/>
    <w:rsid w:val="00CE66C0"/>
    <w:rsid w:val="00CE70E6"/>
    <w:rsid w:val="00CF1286"/>
    <w:rsid w:val="00CF3AF8"/>
    <w:rsid w:val="00CF5FB1"/>
    <w:rsid w:val="00CF71C1"/>
    <w:rsid w:val="00CF7358"/>
    <w:rsid w:val="00CF79C2"/>
    <w:rsid w:val="00D00791"/>
    <w:rsid w:val="00D03BFC"/>
    <w:rsid w:val="00D05B9D"/>
    <w:rsid w:val="00D11890"/>
    <w:rsid w:val="00D13A9B"/>
    <w:rsid w:val="00D1552B"/>
    <w:rsid w:val="00D17579"/>
    <w:rsid w:val="00D21588"/>
    <w:rsid w:val="00D2232E"/>
    <w:rsid w:val="00D23335"/>
    <w:rsid w:val="00D23EE5"/>
    <w:rsid w:val="00D24650"/>
    <w:rsid w:val="00D26324"/>
    <w:rsid w:val="00D2650D"/>
    <w:rsid w:val="00D27058"/>
    <w:rsid w:val="00D278B6"/>
    <w:rsid w:val="00D34588"/>
    <w:rsid w:val="00D35D01"/>
    <w:rsid w:val="00D41308"/>
    <w:rsid w:val="00D41D0D"/>
    <w:rsid w:val="00D44EB6"/>
    <w:rsid w:val="00D45520"/>
    <w:rsid w:val="00D46D02"/>
    <w:rsid w:val="00D47D7B"/>
    <w:rsid w:val="00D566AC"/>
    <w:rsid w:val="00D56CF1"/>
    <w:rsid w:val="00D57C57"/>
    <w:rsid w:val="00D60E5C"/>
    <w:rsid w:val="00D64227"/>
    <w:rsid w:val="00D653C8"/>
    <w:rsid w:val="00D6583B"/>
    <w:rsid w:val="00D658EE"/>
    <w:rsid w:val="00D65D7A"/>
    <w:rsid w:val="00D66884"/>
    <w:rsid w:val="00D66ABC"/>
    <w:rsid w:val="00D6732A"/>
    <w:rsid w:val="00D72473"/>
    <w:rsid w:val="00D73425"/>
    <w:rsid w:val="00D738BE"/>
    <w:rsid w:val="00D75EDB"/>
    <w:rsid w:val="00D76612"/>
    <w:rsid w:val="00D770E6"/>
    <w:rsid w:val="00D77ADA"/>
    <w:rsid w:val="00D8064C"/>
    <w:rsid w:val="00D80BD7"/>
    <w:rsid w:val="00D820CF"/>
    <w:rsid w:val="00D84193"/>
    <w:rsid w:val="00D84588"/>
    <w:rsid w:val="00D85687"/>
    <w:rsid w:val="00D86836"/>
    <w:rsid w:val="00D914DA"/>
    <w:rsid w:val="00D91E36"/>
    <w:rsid w:val="00D92BF9"/>
    <w:rsid w:val="00D92FC5"/>
    <w:rsid w:val="00D94228"/>
    <w:rsid w:val="00D9518F"/>
    <w:rsid w:val="00D9543C"/>
    <w:rsid w:val="00D95C9F"/>
    <w:rsid w:val="00D95F53"/>
    <w:rsid w:val="00DA1D3B"/>
    <w:rsid w:val="00DA26B2"/>
    <w:rsid w:val="00DA2BF8"/>
    <w:rsid w:val="00DA33CF"/>
    <w:rsid w:val="00DA4133"/>
    <w:rsid w:val="00DA50E1"/>
    <w:rsid w:val="00DA6085"/>
    <w:rsid w:val="00DA7A6A"/>
    <w:rsid w:val="00DB1574"/>
    <w:rsid w:val="00DB22DB"/>
    <w:rsid w:val="00DB2EFC"/>
    <w:rsid w:val="00DB6901"/>
    <w:rsid w:val="00DC06A8"/>
    <w:rsid w:val="00DC06F6"/>
    <w:rsid w:val="00DC0D46"/>
    <w:rsid w:val="00DC15EB"/>
    <w:rsid w:val="00DC4311"/>
    <w:rsid w:val="00DD1DB5"/>
    <w:rsid w:val="00DD5C6E"/>
    <w:rsid w:val="00DD6131"/>
    <w:rsid w:val="00DD68A1"/>
    <w:rsid w:val="00DE0179"/>
    <w:rsid w:val="00DE68C8"/>
    <w:rsid w:val="00DE7C7D"/>
    <w:rsid w:val="00DF172B"/>
    <w:rsid w:val="00DF2DF7"/>
    <w:rsid w:val="00DF3A51"/>
    <w:rsid w:val="00DF55D9"/>
    <w:rsid w:val="00DF73C7"/>
    <w:rsid w:val="00DF7FE0"/>
    <w:rsid w:val="00E0099B"/>
    <w:rsid w:val="00E03498"/>
    <w:rsid w:val="00E051C4"/>
    <w:rsid w:val="00E064DE"/>
    <w:rsid w:val="00E077AF"/>
    <w:rsid w:val="00E13708"/>
    <w:rsid w:val="00E138DE"/>
    <w:rsid w:val="00E14A76"/>
    <w:rsid w:val="00E15B00"/>
    <w:rsid w:val="00E16B24"/>
    <w:rsid w:val="00E16C04"/>
    <w:rsid w:val="00E17127"/>
    <w:rsid w:val="00E2075F"/>
    <w:rsid w:val="00E21866"/>
    <w:rsid w:val="00E246E5"/>
    <w:rsid w:val="00E26120"/>
    <w:rsid w:val="00E266E3"/>
    <w:rsid w:val="00E26944"/>
    <w:rsid w:val="00E33493"/>
    <w:rsid w:val="00E336F9"/>
    <w:rsid w:val="00E345B2"/>
    <w:rsid w:val="00E346B6"/>
    <w:rsid w:val="00E35E3B"/>
    <w:rsid w:val="00E41292"/>
    <w:rsid w:val="00E427F1"/>
    <w:rsid w:val="00E42F81"/>
    <w:rsid w:val="00E448A4"/>
    <w:rsid w:val="00E47F6B"/>
    <w:rsid w:val="00E52B03"/>
    <w:rsid w:val="00E536E9"/>
    <w:rsid w:val="00E55559"/>
    <w:rsid w:val="00E5595C"/>
    <w:rsid w:val="00E560B7"/>
    <w:rsid w:val="00E63340"/>
    <w:rsid w:val="00E647DF"/>
    <w:rsid w:val="00E66443"/>
    <w:rsid w:val="00E66847"/>
    <w:rsid w:val="00E67307"/>
    <w:rsid w:val="00E7565B"/>
    <w:rsid w:val="00E802EF"/>
    <w:rsid w:val="00E805A9"/>
    <w:rsid w:val="00E8565A"/>
    <w:rsid w:val="00E86061"/>
    <w:rsid w:val="00E86434"/>
    <w:rsid w:val="00E8667C"/>
    <w:rsid w:val="00E86E8C"/>
    <w:rsid w:val="00E87A5A"/>
    <w:rsid w:val="00E908CE"/>
    <w:rsid w:val="00E91284"/>
    <w:rsid w:val="00E919B1"/>
    <w:rsid w:val="00E92613"/>
    <w:rsid w:val="00E926B3"/>
    <w:rsid w:val="00E92AEC"/>
    <w:rsid w:val="00E92F3A"/>
    <w:rsid w:val="00E939DE"/>
    <w:rsid w:val="00E939EB"/>
    <w:rsid w:val="00E95397"/>
    <w:rsid w:val="00E97854"/>
    <w:rsid w:val="00EA09AA"/>
    <w:rsid w:val="00EA56B6"/>
    <w:rsid w:val="00EA573B"/>
    <w:rsid w:val="00EC7496"/>
    <w:rsid w:val="00EC77B0"/>
    <w:rsid w:val="00EC7B27"/>
    <w:rsid w:val="00ED0476"/>
    <w:rsid w:val="00ED0DF7"/>
    <w:rsid w:val="00ED1462"/>
    <w:rsid w:val="00ED67DA"/>
    <w:rsid w:val="00ED6E25"/>
    <w:rsid w:val="00EE1B1C"/>
    <w:rsid w:val="00EE1D8B"/>
    <w:rsid w:val="00EE2D4B"/>
    <w:rsid w:val="00EE4142"/>
    <w:rsid w:val="00EE69BF"/>
    <w:rsid w:val="00EE7A4E"/>
    <w:rsid w:val="00EF0C6F"/>
    <w:rsid w:val="00EF188E"/>
    <w:rsid w:val="00EF73D5"/>
    <w:rsid w:val="00EF7AAB"/>
    <w:rsid w:val="00F02A0C"/>
    <w:rsid w:val="00F05973"/>
    <w:rsid w:val="00F05D9E"/>
    <w:rsid w:val="00F133E5"/>
    <w:rsid w:val="00F14EB2"/>
    <w:rsid w:val="00F15C7B"/>
    <w:rsid w:val="00F17479"/>
    <w:rsid w:val="00F20182"/>
    <w:rsid w:val="00F21A90"/>
    <w:rsid w:val="00F22938"/>
    <w:rsid w:val="00F24F3F"/>
    <w:rsid w:val="00F254F5"/>
    <w:rsid w:val="00F25C05"/>
    <w:rsid w:val="00F30475"/>
    <w:rsid w:val="00F46A64"/>
    <w:rsid w:val="00F47812"/>
    <w:rsid w:val="00F51A72"/>
    <w:rsid w:val="00F51FC8"/>
    <w:rsid w:val="00F55157"/>
    <w:rsid w:val="00F55E15"/>
    <w:rsid w:val="00F56A30"/>
    <w:rsid w:val="00F57EE2"/>
    <w:rsid w:val="00F619C5"/>
    <w:rsid w:val="00F63038"/>
    <w:rsid w:val="00F65CFE"/>
    <w:rsid w:val="00F675ED"/>
    <w:rsid w:val="00F67945"/>
    <w:rsid w:val="00F70D9A"/>
    <w:rsid w:val="00F72EC7"/>
    <w:rsid w:val="00F7457A"/>
    <w:rsid w:val="00F75E0A"/>
    <w:rsid w:val="00F810DF"/>
    <w:rsid w:val="00F83224"/>
    <w:rsid w:val="00F847F8"/>
    <w:rsid w:val="00F8638C"/>
    <w:rsid w:val="00F863A9"/>
    <w:rsid w:val="00F87130"/>
    <w:rsid w:val="00F90889"/>
    <w:rsid w:val="00F9147C"/>
    <w:rsid w:val="00F91FDB"/>
    <w:rsid w:val="00F926CA"/>
    <w:rsid w:val="00F92AA8"/>
    <w:rsid w:val="00F932F6"/>
    <w:rsid w:val="00F93D4C"/>
    <w:rsid w:val="00F9534D"/>
    <w:rsid w:val="00F96061"/>
    <w:rsid w:val="00F96A67"/>
    <w:rsid w:val="00FA5703"/>
    <w:rsid w:val="00FA6633"/>
    <w:rsid w:val="00FA7575"/>
    <w:rsid w:val="00FB2558"/>
    <w:rsid w:val="00FB4F9C"/>
    <w:rsid w:val="00FB5FCA"/>
    <w:rsid w:val="00FB6A0A"/>
    <w:rsid w:val="00FB7BCF"/>
    <w:rsid w:val="00FC0332"/>
    <w:rsid w:val="00FC06CA"/>
    <w:rsid w:val="00FC22C3"/>
    <w:rsid w:val="00FC2345"/>
    <w:rsid w:val="00FC4254"/>
    <w:rsid w:val="00FC5D25"/>
    <w:rsid w:val="00FD0C77"/>
    <w:rsid w:val="00FD2EE2"/>
    <w:rsid w:val="00FD33BD"/>
    <w:rsid w:val="00FE4234"/>
    <w:rsid w:val="00FF0660"/>
    <w:rsid w:val="00FF15FF"/>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116"/>
  <w15:docId w15:val="{BEF1140D-EC09-440F-9FB1-A9AD19A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367"/>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styleId="af6">
    <w:name w:val="Unresolved Mention"/>
    <w:basedOn w:val="a0"/>
    <w:uiPriority w:val="99"/>
    <w:semiHidden/>
    <w:unhideWhenUsed/>
    <w:rsid w:val="00D17579"/>
    <w:rPr>
      <w:color w:val="605E5C"/>
      <w:shd w:val="clear" w:color="auto" w:fill="E1DFDD"/>
    </w:rPr>
  </w:style>
  <w:style w:type="paragraph" w:customStyle="1" w:styleId="BodyText1">
    <w:name w:val="Body Text1"/>
    <w:basedOn w:val="a"/>
    <w:qFormat/>
    <w:rsid w:val="00D13A9B"/>
    <w:pPr>
      <w:widowControl w:val="0"/>
      <w:spacing w:after="0"/>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270825088">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34743136">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84291919">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293556967">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396858929">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329043">
      <w:bodyDiv w:val="1"/>
      <w:marLeft w:val="0"/>
      <w:marRight w:val="0"/>
      <w:marTop w:val="0"/>
      <w:marBottom w:val="0"/>
      <w:divBdr>
        <w:top w:val="none" w:sz="0" w:space="0" w:color="auto"/>
        <w:left w:val="none" w:sz="0" w:space="0" w:color="auto"/>
        <w:bottom w:val="none" w:sz="0" w:space="0" w:color="auto"/>
        <w:right w:val="none" w:sz="0" w:space="0" w:color="auto"/>
      </w:divBdr>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35682-C903-4E90-B277-CDEC28CA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6</Pages>
  <Words>2651</Words>
  <Characters>15114</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101</cp:revision>
  <cp:lastPrinted>2023-05-10T11:50:00Z</cp:lastPrinted>
  <dcterms:created xsi:type="dcterms:W3CDTF">2022-12-09T09:20:00Z</dcterms:created>
  <dcterms:modified xsi:type="dcterms:W3CDTF">2023-05-18T11:23:00Z</dcterms:modified>
</cp:coreProperties>
</file>