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2FE7" w14:textId="2F7485C7" w:rsidR="00ED4C89" w:rsidRDefault="00ED4C89" w:rsidP="00ED4C89">
      <w:pPr>
        <w:spacing w:after="0" w:line="240" w:lineRule="auto"/>
        <w:ind w:firstLine="567"/>
        <w:jc w:val="center"/>
        <w:rPr>
          <w:rFonts w:ascii="Arial" w:eastAsia="MS Mincho" w:hAnsi="Arial" w:cs="Arial"/>
          <w:b/>
          <w:sz w:val="24"/>
          <w:szCs w:val="24"/>
          <w:lang w:eastAsia="ru-RU"/>
        </w:rPr>
      </w:pPr>
    </w:p>
    <w:p w14:paraId="624719D0" w14:textId="31643E70" w:rsidR="004B6FBC" w:rsidRPr="00ED4C89" w:rsidRDefault="004B6FBC" w:rsidP="00975F75">
      <w:pPr>
        <w:spacing w:after="0" w:line="240" w:lineRule="auto"/>
        <w:jc w:val="center"/>
        <w:rPr>
          <w:rFonts w:ascii="Arial" w:eastAsia="MS Mincho" w:hAnsi="Arial" w:cs="Arial"/>
          <w:b/>
          <w:sz w:val="24"/>
          <w:szCs w:val="24"/>
          <w:lang w:eastAsia="ru-RU"/>
        </w:rPr>
      </w:pPr>
      <w:r w:rsidRPr="00ED4C89">
        <w:rPr>
          <w:rFonts w:ascii="Arial" w:eastAsia="MS Mincho" w:hAnsi="Arial" w:cs="Arial"/>
          <w:b/>
          <w:sz w:val="24"/>
          <w:szCs w:val="24"/>
          <w:lang w:eastAsia="ru-RU"/>
        </w:rPr>
        <w:t>AZƏRBAYCAN RESPUBLİKASI ADINDAN</w:t>
      </w:r>
    </w:p>
    <w:p w14:paraId="5CB61F1F" w14:textId="77777777" w:rsidR="004B6FBC" w:rsidRPr="00ED4C89" w:rsidRDefault="004B6FBC" w:rsidP="00975F75">
      <w:pPr>
        <w:spacing w:after="0" w:line="240" w:lineRule="auto"/>
        <w:jc w:val="center"/>
        <w:rPr>
          <w:rFonts w:ascii="Arial" w:eastAsia="MS Mincho" w:hAnsi="Arial" w:cs="Arial"/>
          <w:b/>
          <w:sz w:val="24"/>
          <w:szCs w:val="24"/>
          <w:lang w:eastAsia="ru-RU"/>
        </w:rPr>
      </w:pPr>
    </w:p>
    <w:p w14:paraId="51D4CAF1" w14:textId="77777777" w:rsidR="004B6FBC" w:rsidRPr="00ED4C89" w:rsidRDefault="004B6FBC" w:rsidP="00975F75">
      <w:pPr>
        <w:spacing w:after="0" w:line="240" w:lineRule="auto"/>
        <w:jc w:val="center"/>
        <w:rPr>
          <w:rFonts w:ascii="Arial" w:eastAsia="MS Mincho" w:hAnsi="Arial" w:cs="Arial"/>
          <w:b/>
          <w:sz w:val="24"/>
          <w:szCs w:val="24"/>
          <w:lang w:eastAsia="ru-RU"/>
        </w:rPr>
      </w:pPr>
      <w:r w:rsidRPr="00ED4C89">
        <w:rPr>
          <w:rFonts w:ascii="Arial" w:eastAsia="MS Mincho" w:hAnsi="Arial" w:cs="Arial"/>
          <w:b/>
          <w:sz w:val="24"/>
          <w:szCs w:val="24"/>
          <w:lang w:eastAsia="ru-RU"/>
        </w:rPr>
        <w:t>Azərbaycan Respublikası</w:t>
      </w:r>
    </w:p>
    <w:p w14:paraId="6B7A61DB" w14:textId="77777777" w:rsidR="004B6FBC" w:rsidRPr="00ED4C89" w:rsidRDefault="004B6FBC" w:rsidP="00975F75">
      <w:pPr>
        <w:spacing w:after="0" w:line="240" w:lineRule="auto"/>
        <w:jc w:val="center"/>
        <w:rPr>
          <w:rFonts w:ascii="Arial" w:eastAsia="MS Mincho" w:hAnsi="Arial" w:cs="Arial"/>
          <w:b/>
          <w:sz w:val="24"/>
          <w:szCs w:val="24"/>
          <w:lang w:eastAsia="ru-RU"/>
        </w:rPr>
      </w:pPr>
      <w:r w:rsidRPr="00ED4C89">
        <w:rPr>
          <w:rFonts w:ascii="Arial" w:eastAsia="MS Mincho" w:hAnsi="Arial" w:cs="Arial"/>
          <w:b/>
          <w:sz w:val="24"/>
          <w:szCs w:val="24"/>
          <w:lang w:eastAsia="ru-RU"/>
        </w:rPr>
        <w:t>Konstitusiya Məhkəməsi Plenumunun</w:t>
      </w:r>
    </w:p>
    <w:p w14:paraId="5108F463" w14:textId="77777777" w:rsidR="004B6FBC" w:rsidRPr="00ED4C89" w:rsidRDefault="004B6FBC" w:rsidP="00975F75">
      <w:pPr>
        <w:spacing w:after="0" w:line="240" w:lineRule="auto"/>
        <w:jc w:val="center"/>
        <w:rPr>
          <w:rFonts w:ascii="Arial" w:eastAsia="MS Mincho" w:hAnsi="Arial" w:cs="Arial"/>
          <w:b/>
          <w:sz w:val="24"/>
          <w:szCs w:val="24"/>
          <w:lang w:eastAsia="ru-RU"/>
        </w:rPr>
      </w:pPr>
    </w:p>
    <w:p w14:paraId="5F944E1C" w14:textId="77777777" w:rsidR="004B6FBC" w:rsidRPr="00ED4C89" w:rsidRDefault="004B6FBC" w:rsidP="00975F75">
      <w:pPr>
        <w:spacing w:after="0" w:line="240" w:lineRule="auto"/>
        <w:jc w:val="center"/>
        <w:rPr>
          <w:rFonts w:ascii="Arial" w:eastAsia="MS Mincho" w:hAnsi="Arial" w:cs="Arial"/>
          <w:b/>
          <w:sz w:val="24"/>
          <w:szCs w:val="24"/>
          <w:lang w:eastAsia="ru-RU"/>
        </w:rPr>
      </w:pPr>
      <w:r w:rsidRPr="00ED4C89">
        <w:rPr>
          <w:rFonts w:ascii="Arial" w:eastAsia="MS Mincho" w:hAnsi="Arial" w:cs="Arial"/>
          <w:b/>
          <w:sz w:val="24"/>
          <w:szCs w:val="24"/>
          <w:lang w:eastAsia="ru-RU"/>
        </w:rPr>
        <w:t>Q Ə R A R I</w:t>
      </w:r>
    </w:p>
    <w:p w14:paraId="57856156" w14:textId="77777777" w:rsidR="004B6FBC" w:rsidRPr="00ED4C89" w:rsidRDefault="004B6FBC" w:rsidP="00975F75">
      <w:pPr>
        <w:spacing w:after="0" w:line="240" w:lineRule="auto"/>
        <w:jc w:val="center"/>
        <w:rPr>
          <w:rFonts w:ascii="Arial" w:eastAsia="MS Mincho" w:hAnsi="Arial" w:cs="Arial"/>
          <w:b/>
          <w:sz w:val="24"/>
          <w:szCs w:val="24"/>
          <w:lang w:eastAsia="ru-RU"/>
        </w:rPr>
      </w:pPr>
    </w:p>
    <w:p w14:paraId="32F3FFED" w14:textId="77777777" w:rsidR="004B6FBC" w:rsidRPr="00ED4C89" w:rsidRDefault="004B6FBC" w:rsidP="00975F75">
      <w:pPr>
        <w:keepNext/>
        <w:spacing w:after="0" w:line="240" w:lineRule="auto"/>
        <w:jc w:val="center"/>
        <w:outlineLvl w:val="0"/>
        <w:rPr>
          <w:rFonts w:ascii="Arial" w:eastAsia="Times New Roman" w:hAnsi="Arial" w:cs="Arial"/>
          <w:bCs/>
          <w:sz w:val="24"/>
          <w:szCs w:val="24"/>
          <w:lang w:eastAsia="ru-RU"/>
        </w:rPr>
      </w:pPr>
    </w:p>
    <w:p w14:paraId="1D0DFAEA" w14:textId="77777777" w:rsidR="005D6B25" w:rsidRPr="00806A4D" w:rsidRDefault="004E0C3D" w:rsidP="00806A4D">
      <w:pPr>
        <w:keepNext/>
        <w:spacing w:after="0" w:line="240" w:lineRule="auto"/>
        <w:jc w:val="center"/>
        <w:outlineLvl w:val="0"/>
        <w:rPr>
          <w:rFonts w:ascii="Arial" w:eastAsia="Times New Roman" w:hAnsi="Arial" w:cs="Arial"/>
          <w:bCs/>
          <w:i/>
          <w:iCs/>
          <w:sz w:val="24"/>
          <w:szCs w:val="24"/>
          <w:lang w:eastAsia="ru-RU"/>
        </w:rPr>
      </w:pPr>
      <w:r w:rsidRPr="00806A4D">
        <w:rPr>
          <w:rFonts w:ascii="Arial" w:eastAsia="Times New Roman" w:hAnsi="Arial" w:cs="Arial"/>
          <w:bCs/>
          <w:i/>
          <w:iCs/>
          <w:sz w:val="24"/>
          <w:szCs w:val="24"/>
          <w:lang w:eastAsia="ru-RU"/>
        </w:rPr>
        <w:t>İ.Zeynalov</w:t>
      </w:r>
      <w:r w:rsidR="004B6FBC" w:rsidRPr="00806A4D">
        <w:rPr>
          <w:rFonts w:ascii="Arial" w:eastAsia="Times New Roman" w:hAnsi="Arial" w:cs="Arial"/>
          <w:bCs/>
          <w:i/>
          <w:iCs/>
          <w:sz w:val="24"/>
          <w:szCs w:val="24"/>
          <w:lang w:eastAsia="ru-RU"/>
        </w:rPr>
        <w:t xml:space="preserve"> </w:t>
      </w:r>
      <w:r w:rsidR="00152CAF" w:rsidRPr="00806A4D">
        <w:rPr>
          <w:rFonts w:ascii="Arial" w:eastAsia="Times New Roman" w:hAnsi="Arial" w:cs="Arial"/>
          <w:bCs/>
          <w:i/>
          <w:iCs/>
          <w:sz w:val="24"/>
          <w:szCs w:val="24"/>
          <w:lang w:eastAsia="ru-RU"/>
        </w:rPr>
        <w:t xml:space="preserve">və digərlərinin </w:t>
      </w:r>
      <w:r w:rsidR="004B6FBC" w:rsidRPr="00806A4D">
        <w:rPr>
          <w:rFonts w:ascii="Arial" w:eastAsia="Times New Roman" w:hAnsi="Arial" w:cs="Arial"/>
          <w:bCs/>
          <w:i/>
          <w:iCs/>
          <w:sz w:val="24"/>
          <w:szCs w:val="24"/>
          <w:lang w:eastAsia="ru-RU"/>
        </w:rPr>
        <w:t>şikayət</w:t>
      </w:r>
      <w:r w:rsidR="00152CAF" w:rsidRPr="00806A4D">
        <w:rPr>
          <w:rFonts w:ascii="Arial" w:eastAsia="Times New Roman" w:hAnsi="Arial" w:cs="Arial"/>
          <w:bCs/>
          <w:i/>
          <w:iCs/>
          <w:sz w:val="24"/>
          <w:szCs w:val="24"/>
          <w:lang w:eastAsia="ru-RU"/>
        </w:rPr>
        <w:t>ləri</w:t>
      </w:r>
      <w:r w:rsidR="004B6FBC" w:rsidRPr="00806A4D">
        <w:rPr>
          <w:rFonts w:ascii="Arial" w:eastAsia="Times New Roman" w:hAnsi="Arial" w:cs="Arial"/>
          <w:bCs/>
          <w:i/>
          <w:iCs/>
          <w:sz w:val="24"/>
          <w:szCs w:val="24"/>
          <w:lang w:eastAsia="ru-RU"/>
        </w:rPr>
        <w:t xml:space="preserve"> üzrə </w:t>
      </w:r>
      <w:bookmarkStart w:id="0" w:name="_Hlk102752428"/>
      <w:r w:rsidR="004B6FBC" w:rsidRPr="00806A4D">
        <w:rPr>
          <w:rFonts w:ascii="Arial" w:eastAsia="Times New Roman" w:hAnsi="Arial" w:cs="Arial"/>
          <w:bCs/>
          <w:i/>
          <w:iCs/>
          <w:sz w:val="24"/>
          <w:szCs w:val="24"/>
          <w:lang w:eastAsia="ru-RU"/>
        </w:rPr>
        <w:t>Azərbaycan Respublikası</w:t>
      </w:r>
      <w:r w:rsidR="00676A82" w:rsidRPr="00806A4D">
        <w:rPr>
          <w:rFonts w:ascii="Arial" w:eastAsia="Times New Roman" w:hAnsi="Arial" w:cs="Arial"/>
          <w:bCs/>
          <w:i/>
          <w:iCs/>
          <w:sz w:val="24"/>
          <w:szCs w:val="24"/>
          <w:lang w:eastAsia="ru-RU"/>
        </w:rPr>
        <w:t xml:space="preserve"> </w:t>
      </w:r>
    </w:p>
    <w:p w14:paraId="0F24ABD6" w14:textId="3C5FACF6" w:rsidR="004B6FBC" w:rsidRPr="00806A4D" w:rsidRDefault="004B6FBC" w:rsidP="00806A4D">
      <w:pPr>
        <w:keepNext/>
        <w:spacing w:after="0" w:line="240" w:lineRule="auto"/>
        <w:jc w:val="center"/>
        <w:outlineLvl w:val="0"/>
        <w:rPr>
          <w:rFonts w:ascii="Arial" w:eastAsia="Times New Roman" w:hAnsi="Arial" w:cs="Arial"/>
          <w:bCs/>
          <w:i/>
          <w:iCs/>
          <w:sz w:val="24"/>
          <w:szCs w:val="24"/>
          <w:lang w:eastAsia="ru-RU"/>
        </w:rPr>
      </w:pPr>
      <w:r w:rsidRPr="00806A4D">
        <w:rPr>
          <w:rFonts w:ascii="Arial" w:eastAsia="Times New Roman" w:hAnsi="Arial" w:cs="Arial"/>
          <w:bCs/>
          <w:i/>
          <w:iCs/>
          <w:sz w:val="24"/>
          <w:szCs w:val="24"/>
          <w:lang w:eastAsia="ru-RU"/>
        </w:rPr>
        <w:t xml:space="preserve">Ali Məhkəməsinin </w:t>
      </w:r>
      <w:r w:rsidR="004E0C3D" w:rsidRPr="00806A4D">
        <w:rPr>
          <w:rFonts w:ascii="Arial" w:eastAsia="Times New Roman" w:hAnsi="Arial" w:cs="Arial"/>
          <w:bCs/>
          <w:i/>
          <w:iCs/>
          <w:sz w:val="24"/>
          <w:szCs w:val="24"/>
          <w:lang w:eastAsia="ru-RU"/>
        </w:rPr>
        <w:t>Cinayət</w:t>
      </w:r>
      <w:r w:rsidRPr="00806A4D">
        <w:rPr>
          <w:rFonts w:ascii="Arial" w:eastAsia="Times New Roman" w:hAnsi="Arial" w:cs="Arial"/>
          <w:bCs/>
          <w:i/>
          <w:iCs/>
          <w:sz w:val="24"/>
          <w:szCs w:val="24"/>
          <w:lang w:eastAsia="ru-RU"/>
        </w:rPr>
        <w:t xml:space="preserve"> Kollegiyasının </w:t>
      </w:r>
      <w:r w:rsidR="004E0C3D" w:rsidRPr="00806A4D">
        <w:rPr>
          <w:rFonts w:ascii="Arial" w:eastAsia="Times New Roman" w:hAnsi="Arial" w:cs="Arial"/>
          <w:bCs/>
          <w:i/>
          <w:iCs/>
          <w:sz w:val="24"/>
          <w:szCs w:val="24"/>
          <w:lang w:eastAsia="ru-RU"/>
        </w:rPr>
        <w:t>1</w:t>
      </w:r>
      <w:r w:rsidRPr="00806A4D">
        <w:rPr>
          <w:rFonts w:ascii="Arial" w:eastAsia="Times New Roman" w:hAnsi="Arial" w:cs="Arial"/>
          <w:bCs/>
          <w:i/>
          <w:iCs/>
          <w:sz w:val="24"/>
          <w:szCs w:val="24"/>
          <w:lang w:eastAsia="ru-RU"/>
        </w:rPr>
        <w:t xml:space="preserve">4 </w:t>
      </w:r>
      <w:r w:rsidR="004E0C3D" w:rsidRPr="00806A4D">
        <w:rPr>
          <w:rFonts w:ascii="Arial" w:eastAsia="Times New Roman" w:hAnsi="Arial" w:cs="Arial"/>
          <w:bCs/>
          <w:i/>
          <w:iCs/>
          <w:sz w:val="24"/>
          <w:szCs w:val="24"/>
          <w:lang w:eastAsia="ru-RU"/>
        </w:rPr>
        <w:t>iyun</w:t>
      </w:r>
      <w:r w:rsidRPr="00806A4D">
        <w:rPr>
          <w:rFonts w:ascii="Arial" w:eastAsia="Times New Roman" w:hAnsi="Arial" w:cs="Arial"/>
          <w:bCs/>
          <w:i/>
          <w:iCs/>
          <w:sz w:val="24"/>
          <w:szCs w:val="24"/>
          <w:lang w:eastAsia="ru-RU"/>
        </w:rPr>
        <w:t xml:space="preserve"> 202</w:t>
      </w:r>
      <w:r w:rsidR="004E0C3D" w:rsidRPr="00806A4D">
        <w:rPr>
          <w:rFonts w:ascii="Arial" w:eastAsia="Times New Roman" w:hAnsi="Arial" w:cs="Arial"/>
          <w:bCs/>
          <w:i/>
          <w:iCs/>
          <w:sz w:val="24"/>
          <w:szCs w:val="24"/>
          <w:lang w:eastAsia="ru-RU"/>
        </w:rPr>
        <w:t>2</w:t>
      </w:r>
      <w:r w:rsidRPr="00806A4D">
        <w:rPr>
          <w:rFonts w:ascii="Arial" w:eastAsia="Times New Roman" w:hAnsi="Arial" w:cs="Arial"/>
          <w:bCs/>
          <w:i/>
          <w:iCs/>
          <w:sz w:val="24"/>
          <w:szCs w:val="24"/>
          <w:lang w:eastAsia="ru-RU"/>
        </w:rPr>
        <w:t xml:space="preserve">-ci il tarixli </w:t>
      </w:r>
      <w:r w:rsidR="00975F75" w:rsidRPr="00806A4D">
        <w:rPr>
          <w:rFonts w:ascii="Arial" w:eastAsia="Times New Roman" w:hAnsi="Arial" w:cs="Arial"/>
          <w:bCs/>
          <w:i/>
          <w:iCs/>
          <w:sz w:val="24"/>
          <w:szCs w:val="24"/>
          <w:lang w:eastAsia="ru-RU"/>
        </w:rPr>
        <w:t>və</w:t>
      </w:r>
      <w:r w:rsidR="00EA6CA6" w:rsidRPr="00806A4D">
        <w:rPr>
          <w:rFonts w:ascii="Arial" w:eastAsia="Times New Roman" w:hAnsi="Arial" w:cs="Arial"/>
          <w:bCs/>
          <w:i/>
          <w:iCs/>
          <w:sz w:val="24"/>
          <w:szCs w:val="24"/>
          <w:lang w:eastAsia="ru-RU"/>
        </w:rPr>
        <w:t xml:space="preserve"> R.Axundovun şikayəti üzrə Azərbaycan Respublikası Ali Məhkəməsinin Cinayət</w:t>
      </w:r>
      <w:r w:rsidR="00676A82" w:rsidRPr="00806A4D">
        <w:rPr>
          <w:rFonts w:ascii="Arial" w:eastAsia="Times New Roman" w:hAnsi="Arial" w:cs="Arial"/>
          <w:bCs/>
          <w:i/>
          <w:iCs/>
          <w:sz w:val="24"/>
          <w:szCs w:val="24"/>
          <w:lang w:eastAsia="ru-RU"/>
        </w:rPr>
        <w:t xml:space="preserve"> </w:t>
      </w:r>
      <w:r w:rsidR="005D6B25" w:rsidRPr="00806A4D">
        <w:rPr>
          <w:rFonts w:ascii="Arial" w:eastAsia="Times New Roman" w:hAnsi="Arial" w:cs="Arial"/>
          <w:bCs/>
          <w:i/>
          <w:iCs/>
          <w:sz w:val="24"/>
          <w:szCs w:val="24"/>
          <w:lang w:eastAsia="ru-RU"/>
        </w:rPr>
        <w:t>K</w:t>
      </w:r>
      <w:r w:rsidR="00EA6CA6" w:rsidRPr="00806A4D">
        <w:rPr>
          <w:rFonts w:ascii="Arial" w:eastAsia="Times New Roman" w:hAnsi="Arial" w:cs="Arial"/>
          <w:bCs/>
          <w:i/>
          <w:iCs/>
          <w:sz w:val="24"/>
          <w:szCs w:val="24"/>
          <w:lang w:eastAsia="ru-RU"/>
        </w:rPr>
        <w:t>ollegiyasının 11 noyabr 2021-ci il tarixli qərar</w:t>
      </w:r>
      <w:r w:rsidR="00975F75" w:rsidRPr="00806A4D">
        <w:rPr>
          <w:rFonts w:ascii="Arial" w:eastAsia="Times New Roman" w:hAnsi="Arial" w:cs="Arial"/>
          <w:bCs/>
          <w:i/>
          <w:iCs/>
          <w:sz w:val="24"/>
          <w:szCs w:val="24"/>
          <w:lang w:eastAsia="ru-RU"/>
        </w:rPr>
        <w:t>larının</w:t>
      </w:r>
      <w:r w:rsidRPr="00806A4D">
        <w:rPr>
          <w:rFonts w:ascii="Arial" w:eastAsia="Times New Roman" w:hAnsi="Arial" w:cs="Arial"/>
          <w:bCs/>
          <w:i/>
          <w:iCs/>
          <w:sz w:val="24"/>
          <w:szCs w:val="24"/>
          <w:lang w:eastAsia="ru-RU"/>
        </w:rPr>
        <w:t xml:space="preserve"> </w:t>
      </w:r>
      <w:bookmarkEnd w:id="0"/>
      <w:r w:rsidRPr="00806A4D">
        <w:rPr>
          <w:rFonts w:ascii="Arial" w:eastAsia="Times New Roman" w:hAnsi="Arial" w:cs="Arial"/>
          <w:bCs/>
          <w:i/>
          <w:iCs/>
          <w:sz w:val="24"/>
          <w:szCs w:val="24"/>
          <w:lang w:eastAsia="ru-RU"/>
        </w:rPr>
        <w:t>Azərbaycan Respublikasının Konstitusiyasına və qanunlarına uyğunluğunun yoxlanılmasına dair</w:t>
      </w:r>
    </w:p>
    <w:p w14:paraId="0CE0F5D4" w14:textId="57567CB6" w:rsidR="004B6FBC" w:rsidRPr="00ED4C89" w:rsidRDefault="004B6FBC" w:rsidP="00ED4C89">
      <w:pPr>
        <w:spacing w:after="0" w:line="240" w:lineRule="auto"/>
        <w:ind w:firstLine="567"/>
        <w:jc w:val="center"/>
        <w:rPr>
          <w:rFonts w:ascii="Arial" w:eastAsia="Calibri" w:hAnsi="Arial" w:cs="Arial"/>
          <w:sz w:val="24"/>
          <w:szCs w:val="24"/>
          <w:lang w:eastAsia="ru-RU"/>
        </w:rPr>
      </w:pPr>
    </w:p>
    <w:p w14:paraId="2BFB27E9" w14:textId="77777777" w:rsidR="00ED4C89" w:rsidRPr="00ED4C89" w:rsidRDefault="00ED4C89" w:rsidP="00ED4C89">
      <w:pPr>
        <w:spacing w:after="0" w:line="240" w:lineRule="auto"/>
        <w:ind w:firstLine="567"/>
        <w:jc w:val="center"/>
        <w:rPr>
          <w:rFonts w:ascii="Arial" w:eastAsia="Calibri" w:hAnsi="Arial" w:cs="Arial"/>
          <w:sz w:val="24"/>
          <w:szCs w:val="24"/>
          <w:lang w:eastAsia="ru-RU"/>
        </w:rPr>
      </w:pPr>
    </w:p>
    <w:p w14:paraId="13504927" w14:textId="698862CA" w:rsidR="004B6FBC" w:rsidRPr="00ED4C89" w:rsidRDefault="004B6FBC" w:rsidP="00ED4C89">
      <w:pPr>
        <w:spacing w:after="0" w:line="240" w:lineRule="auto"/>
        <w:ind w:firstLine="567"/>
        <w:rPr>
          <w:rFonts w:ascii="Arial" w:eastAsia="Calibri" w:hAnsi="Arial" w:cs="Arial"/>
          <w:b/>
          <w:sz w:val="24"/>
          <w:szCs w:val="24"/>
          <w:lang w:eastAsia="ru-RU"/>
        </w:rPr>
      </w:pPr>
      <w:r w:rsidRPr="00ED4C89">
        <w:rPr>
          <w:rFonts w:ascii="Arial" w:eastAsia="Calibri" w:hAnsi="Arial" w:cs="Arial"/>
          <w:b/>
          <w:sz w:val="24"/>
          <w:szCs w:val="24"/>
          <w:lang w:eastAsia="ru-RU"/>
        </w:rPr>
        <w:t xml:space="preserve"> </w:t>
      </w:r>
      <w:r w:rsidR="004C4FA8">
        <w:rPr>
          <w:rFonts w:ascii="Arial" w:eastAsia="Calibri" w:hAnsi="Arial" w:cs="Arial"/>
          <w:b/>
          <w:sz w:val="24"/>
          <w:szCs w:val="24"/>
          <w:lang w:eastAsia="ru-RU"/>
        </w:rPr>
        <w:t>20 fevral</w:t>
      </w:r>
      <w:r w:rsidR="00053DE4" w:rsidRPr="00ED4C89">
        <w:rPr>
          <w:rFonts w:ascii="Arial" w:eastAsia="Calibri" w:hAnsi="Arial" w:cs="Arial"/>
          <w:b/>
          <w:sz w:val="24"/>
          <w:szCs w:val="24"/>
          <w:lang w:eastAsia="ru-RU"/>
        </w:rPr>
        <w:t xml:space="preserve"> </w:t>
      </w:r>
      <w:r w:rsidRPr="00ED4C89">
        <w:rPr>
          <w:rFonts w:ascii="Arial" w:eastAsia="Calibri" w:hAnsi="Arial" w:cs="Arial"/>
          <w:b/>
          <w:sz w:val="24"/>
          <w:szCs w:val="24"/>
          <w:lang w:eastAsia="ru-RU"/>
        </w:rPr>
        <w:t>202</w:t>
      </w:r>
      <w:r w:rsidR="004E0C3D" w:rsidRPr="00ED4C89">
        <w:rPr>
          <w:rFonts w:ascii="Arial" w:eastAsia="Calibri" w:hAnsi="Arial" w:cs="Arial"/>
          <w:b/>
          <w:sz w:val="24"/>
          <w:szCs w:val="24"/>
          <w:lang w:eastAsia="ru-RU"/>
        </w:rPr>
        <w:t>3</w:t>
      </w:r>
      <w:r w:rsidRPr="00ED4C89">
        <w:rPr>
          <w:rFonts w:ascii="Arial" w:eastAsia="Calibri" w:hAnsi="Arial" w:cs="Arial"/>
          <w:b/>
          <w:sz w:val="24"/>
          <w:szCs w:val="24"/>
          <w:lang w:eastAsia="ru-RU"/>
        </w:rPr>
        <w:t>-c</w:t>
      </w:r>
      <w:r w:rsidR="004E0C3D" w:rsidRPr="00ED4C89">
        <w:rPr>
          <w:rFonts w:ascii="Arial" w:eastAsia="Calibri" w:hAnsi="Arial" w:cs="Arial"/>
          <w:b/>
          <w:sz w:val="24"/>
          <w:szCs w:val="24"/>
          <w:lang w:eastAsia="ru-RU"/>
        </w:rPr>
        <w:t>ü</w:t>
      </w:r>
      <w:r w:rsidRPr="00ED4C89">
        <w:rPr>
          <w:rFonts w:ascii="Arial" w:eastAsia="Calibri" w:hAnsi="Arial" w:cs="Arial"/>
          <w:b/>
          <w:sz w:val="24"/>
          <w:szCs w:val="24"/>
          <w:lang w:eastAsia="ru-RU"/>
        </w:rPr>
        <w:t xml:space="preserve"> il</w:t>
      </w:r>
      <w:r w:rsidR="004C4FA8">
        <w:rPr>
          <w:rFonts w:ascii="Arial" w:eastAsia="Calibri" w:hAnsi="Arial" w:cs="Arial"/>
          <w:b/>
          <w:sz w:val="24"/>
          <w:szCs w:val="24"/>
          <w:lang w:eastAsia="ru-RU"/>
        </w:rPr>
        <w:t xml:space="preserve">  </w:t>
      </w:r>
      <w:r w:rsidR="00053DE4" w:rsidRPr="00ED4C89">
        <w:rPr>
          <w:rFonts w:ascii="Arial" w:eastAsia="Calibri" w:hAnsi="Arial" w:cs="Arial"/>
          <w:b/>
          <w:sz w:val="24"/>
          <w:szCs w:val="24"/>
          <w:lang w:eastAsia="ru-RU"/>
        </w:rPr>
        <w:t xml:space="preserve">  </w:t>
      </w:r>
      <w:r w:rsidRPr="00ED4C89">
        <w:rPr>
          <w:rFonts w:ascii="Arial" w:eastAsia="Calibri" w:hAnsi="Arial" w:cs="Arial"/>
          <w:b/>
          <w:sz w:val="24"/>
          <w:szCs w:val="24"/>
          <w:lang w:eastAsia="ru-RU"/>
        </w:rPr>
        <w:t xml:space="preserve">                                                                    </w:t>
      </w:r>
      <w:r w:rsidR="004E0C3D" w:rsidRPr="00ED4C89">
        <w:rPr>
          <w:rFonts w:ascii="Arial" w:eastAsia="Calibri" w:hAnsi="Arial" w:cs="Arial"/>
          <w:b/>
          <w:sz w:val="24"/>
          <w:szCs w:val="24"/>
          <w:lang w:eastAsia="ru-RU"/>
        </w:rPr>
        <w:t xml:space="preserve">  Bakı </w:t>
      </w:r>
      <w:r w:rsidRPr="00ED4C89">
        <w:rPr>
          <w:rFonts w:ascii="Arial" w:eastAsia="Calibri" w:hAnsi="Arial" w:cs="Arial"/>
          <w:b/>
          <w:sz w:val="24"/>
          <w:szCs w:val="24"/>
          <w:lang w:eastAsia="ru-RU"/>
        </w:rPr>
        <w:t xml:space="preserve"> şəhəri</w:t>
      </w:r>
    </w:p>
    <w:p w14:paraId="0A131059" w14:textId="77777777" w:rsidR="004B6FBC" w:rsidRPr="00ED4C89" w:rsidRDefault="004B6FBC" w:rsidP="00ED4C89">
      <w:pPr>
        <w:spacing w:after="0" w:line="240" w:lineRule="auto"/>
        <w:ind w:firstLine="567"/>
        <w:jc w:val="center"/>
        <w:rPr>
          <w:rFonts w:ascii="Arial" w:eastAsia="Calibri" w:hAnsi="Arial" w:cs="Arial"/>
          <w:b/>
          <w:sz w:val="24"/>
          <w:szCs w:val="24"/>
          <w:lang w:eastAsia="ru-RU"/>
        </w:rPr>
      </w:pPr>
    </w:p>
    <w:p w14:paraId="428408D9" w14:textId="0280DAE1" w:rsidR="00BA0DC7" w:rsidRPr="00ED4C89" w:rsidRDefault="00BA0DC7" w:rsidP="00ED4C89">
      <w:pPr>
        <w:spacing w:after="0" w:line="240" w:lineRule="auto"/>
        <w:ind w:firstLine="567"/>
        <w:jc w:val="both"/>
        <w:rPr>
          <w:rFonts w:ascii="Arial" w:eastAsia="Times New Roman" w:hAnsi="Arial" w:cs="Arial"/>
          <w:sz w:val="24"/>
          <w:szCs w:val="24"/>
        </w:rPr>
      </w:pPr>
      <w:r w:rsidRPr="00ED4C89">
        <w:rPr>
          <w:rFonts w:ascii="Arial" w:eastAsia="Times New Roman" w:hAnsi="Arial" w:cs="Arial"/>
          <w:sz w:val="24"/>
          <w:szCs w:val="24"/>
        </w:rPr>
        <w:t xml:space="preserve">Azərbaycan Respublikası Konstitusiya Məhkəməsinin Plenumu Fərhad Abdullayev (sədr), Sona Salmanova, </w:t>
      </w:r>
      <w:r w:rsidRPr="00ED4C89">
        <w:rPr>
          <w:rFonts w:ascii="Arial" w:hAnsi="Arial" w:cs="Arial"/>
          <w:sz w:val="24"/>
          <w:szCs w:val="24"/>
        </w:rPr>
        <w:t>Humay Əfəndiyeva</w:t>
      </w:r>
      <w:r w:rsidR="00EA6CA6" w:rsidRPr="00ED4C89">
        <w:rPr>
          <w:rFonts w:ascii="Arial" w:hAnsi="Arial" w:cs="Arial"/>
          <w:sz w:val="24"/>
          <w:szCs w:val="24"/>
        </w:rPr>
        <w:t xml:space="preserve"> </w:t>
      </w:r>
      <w:r w:rsidR="00EA6CA6" w:rsidRPr="00ED4C89">
        <w:rPr>
          <w:rFonts w:ascii="Arial" w:eastAsia="Times New Roman" w:hAnsi="Arial" w:cs="Arial"/>
          <w:sz w:val="24"/>
          <w:szCs w:val="24"/>
        </w:rPr>
        <w:t>(məruzəçi-hakim)</w:t>
      </w:r>
      <w:r w:rsidRPr="00ED4C89">
        <w:rPr>
          <w:rFonts w:ascii="Arial" w:hAnsi="Arial" w:cs="Arial"/>
          <w:sz w:val="24"/>
          <w:szCs w:val="24"/>
        </w:rPr>
        <w:t xml:space="preserve">, Rövşən İsmayılov, Ceyhun Qaracayev, </w:t>
      </w:r>
      <w:r w:rsidRPr="00ED4C89">
        <w:rPr>
          <w:rFonts w:ascii="Arial" w:eastAsia="Times New Roman" w:hAnsi="Arial" w:cs="Arial"/>
          <w:sz w:val="24"/>
          <w:szCs w:val="24"/>
        </w:rPr>
        <w:t>Rafael Qvaladze</w:t>
      </w:r>
      <w:r w:rsidR="00975F75">
        <w:rPr>
          <w:rFonts w:ascii="Arial" w:eastAsia="Times New Roman" w:hAnsi="Arial" w:cs="Arial"/>
          <w:sz w:val="24"/>
          <w:szCs w:val="24"/>
        </w:rPr>
        <w:t xml:space="preserve"> </w:t>
      </w:r>
      <w:r w:rsidRPr="00ED4C89">
        <w:rPr>
          <w:rFonts w:ascii="Arial" w:eastAsia="Times New Roman" w:hAnsi="Arial" w:cs="Arial"/>
          <w:sz w:val="24"/>
          <w:szCs w:val="24"/>
        </w:rPr>
        <w:t>(məruzəçi-hakim), İsa Nəcəfov və Kamran Şəfiyevdən ibarət tərkibdə,</w:t>
      </w:r>
    </w:p>
    <w:p w14:paraId="5E5454FB" w14:textId="1C609504" w:rsidR="00BA0DC7" w:rsidRPr="00ED4C89" w:rsidRDefault="00BA0DC7" w:rsidP="00ED4C89">
      <w:pPr>
        <w:spacing w:after="0" w:line="240" w:lineRule="auto"/>
        <w:ind w:firstLine="567"/>
        <w:jc w:val="both"/>
        <w:rPr>
          <w:rFonts w:ascii="Arial" w:eastAsia="Times New Roman" w:hAnsi="Arial" w:cs="Arial"/>
          <w:sz w:val="24"/>
          <w:szCs w:val="24"/>
        </w:rPr>
      </w:pPr>
      <w:r w:rsidRPr="00ED4C89">
        <w:rPr>
          <w:rFonts w:ascii="Arial" w:eastAsia="Times New Roman" w:hAnsi="Arial" w:cs="Arial"/>
          <w:sz w:val="24"/>
          <w:szCs w:val="24"/>
        </w:rPr>
        <w:t>məhkəmə katibi Fəraid Əliyevin iştirakı ilə,</w:t>
      </w:r>
      <w:r w:rsidR="00EA6CA6" w:rsidRPr="00ED4C89">
        <w:rPr>
          <w:rFonts w:ascii="Arial" w:eastAsia="Times New Roman" w:hAnsi="Arial" w:cs="Arial"/>
          <w:sz w:val="24"/>
          <w:szCs w:val="24"/>
        </w:rPr>
        <w:t xml:space="preserve"> </w:t>
      </w:r>
    </w:p>
    <w:p w14:paraId="644D0D74" w14:textId="7CA9A732" w:rsidR="00BA0DC7" w:rsidRPr="00ED4C89" w:rsidRDefault="00BA0DC7" w:rsidP="00ED4C89">
      <w:pPr>
        <w:spacing w:after="0" w:line="240" w:lineRule="auto"/>
        <w:ind w:firstLine="567"/>
        <w:jc w:val="both"/>
        <w:rPr>
          <w:rFonts w:ascii="Arial" w:eastAsia="Times New Roman" w:hAnsi="Arial" w:cs="Arial"/>
          <w:sz w:val="24"/>
          <w:szCs w:val="24"/>
        </w:rPr>
      </w:pPr>
      <w:r w:rsidRPr="00ED4C89">
        <w:rPr>
          <w:rFonts w:ascii="Arial" w:eastAsia="Times New Roman" w:hAnsi="Arial" w:cs="Arial"/>
          <w:sz w:val="24"/>
          <w:szCs w:val="24"/>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İ.Zeynalov</w:t>
      </w:r>
      <w:r w:rsidR="00152CAF" w:rsidRPr="00ED4C89">
        <w:rPr>
          <w:rFonts w:ascii="Arial" w:eastAsia="Times New Roman" w:hAnsi="Arial" w:cs="Arial"/>
          <w:sz w:val="24"/>
          <w:szCs w:val="24"/>
        </w:rPr>
        <w:t xml:space="preserve"> və digərlərinin</w:t>
      </w:r>
      <w:r w:rsidR="00975F75">
        <w:rPr>
          <w:rFonts w:ascii="Arial" w:eastAsia="Times New Roman" w:hAnsi="Arial" w:cs="Arial"/>
          <w:sz w:val="24"/>
          <w:szCs w:val="24"/>
        </w:rPr>
        <w:t xml:space="preserve"> </w:t>
      </w:r>
      <w:r w:rsidR="00975F75" w:rsidRPr="00ED4C89">
        <w:rPr>
          <w:rFonts w:ascii="Arial" w:eastAsia="Times New Roman" w:hAnsi="Arial" w:cs="Arial"/>
          <w:sz w:val="24"/>
          <w:szCs w:val="24"/>
        </w:rPr>
        <w:t>şikayət</w:t>
      </w:r>
      <w:r w:rsidR="005D7399">
        <w:rPr>
          <w:rFonts w:ascii="Arial" w:eastAsia="Times New Roman" w:hAnsi="Arial" w:cs="Arial"/>
          <w:sz w:val="24"/>
          <w:szCs w:val="24"/>
        </w:rPr>
        <w:t>ləri</w:t>
      </w:r>
      <w:r w:rsidR="00975F75" w:rsidRPr="00ED4C89">
        <w:rPr>
          <w:rFonts w:ascii="Arial" w:eastAsia="Times New Roman" w:hAnsi="Arial" w:cs="Arial"/>
          <w:sz w:val="24"/>
          <w:szCs w:val="24"/>
        </w:rPr>
        <w:t xml:space="preserve"> üzrə Azərbaycan Respublikası Ali Məhkəməsinin Cinayət Kollegiyasının 14 iyun 2022-ci il tarixli</w:t>
      </w:r>
      <w:r w:rsidR="00152CAF" w:rsidRPr="00ED4C89">
        <w:rPr>
          <w:rFonts w:ascii="Arial" w:eastAsia="Times New Roman" w:hAnsi="Arial" w:cs="Arial"/>
          <w:sz w:val="24"/>
          <w:szCs w:val="24"/>
        </w:rPr>
        <w:t>,</w:t>
      </w:r>
      <w:r w:rsidR="00EA6CA6" w:rsidRPr="00ED4C89">
        <w:rPr>
          <w:rFonts w:ascii="Arial" w:eastAsia="Times New Roman" w:hAnsi="Arial" w:cs="Arial"/>
          <w:sz w:val="24"/>
          <w:szCs w:val="24"/>
        </w:rPr>
        <w:t xml:space="preserve">  R.Axundovun </w:t>
      </w:r>
      <w:r w:rsidRPr="00ED4C89">
        <w:rPr>
          <w:rFonts w:ascii="Arial" w:eastAsia="Times New Roman" w:hAnsi="Arial" w:cs="Arial"/>
          <w:sz w:val="24"/>
          <w:szCs w:val="24"/>
        </w:rPr>
        <w:t>şikayət</w:t>
      </w:r>
      <w:r w:rsidR="00975F75">
        <w:rPr>
          <w:rFonts w:ascii="Arial" w:eastAsia="Times New Roman" w:hAnsi="Arial" w:cs="Arial"/>
          <w:sz w:val="24"/>
          <w:szCs w:val="24"/>
        </w:rPr>
        <w:t>i</w:t>
      </w:r>
      <w:r w:rsidRPr="00ED4C89">
        <w:rPr>
          <w:rFonts w:ascii="Arial" w:eastAsia="Times New Roman" w:hAnsi="Arial" w:cs="Arial"/>
          <w:sz w:val="24"/>
          <w:szCs w:val="24"/>
        </w:rPr>
        <w:t xml:space="preserve"> üzrə Azərbaycan Respublikası Ali Məhkəməsinin Cinayət Kollegiyasının </w:t>
      </w:r>
      <w:r w:rsidR="00EA6CA6" w:rsidRPr="00ED4C89">
        <w:rPr>
          <w:rFonts w:ascii="Arial" w:eastAsia="Times New Roman" w:hAnsi="Arial" w:cs="Arial"/>
          <w:sz w:val="24"/>
          <w:szCs w:val="24"/>
        </w:rPr>
        <w:t xml:space="preserve">11 noyabr 2021-ci il tarixli </w:t>
      </w:r>
      <w:r w:rsidRPr="00ED4C89">
        <w:rPr>
          <w:rFonts w:ascii="Arial" w:eastAsia="Times New Roman" w:hAnsi="Arial" w:cs="Arial"/>
          <w:sz w:val="24"/>
          <w:szCs w:val="24"/>
        </w:rPr>
        <w:t>qərar</w:t>
      </w:r>
      <w:r w:rsidR="00EA6CA6" w:rsidRPr="00ED4C89">
        <w:rPr>
          <w:rFonts w:ascii="Arial" w:eastAsia="Times New Roman" w:hAnsi="Arial" w:cs="Arial"/>
          <w:sz w:val="24"/>
          <w:szCs w:val="24"/>
        </w:rPr>
        <w:t>lar</w:t>
      </w:r>
      <w:r w:rsidRPr="00ED4C89">
        <w:rPr>
          <w:rFonts w:ascii="Arial" w:eastAsia="Times New Roman" w:hAnsi="Arial" w:cs="Arial"/>
          <w:sz w:val="24"/>
          <w:szCs w:val="24"/>
        </w:rPr>
        <w:t>ının Azərbaycan Respublikasının Konstitusiyasına və qanunlarına uyğunluğunun yoxlanılmasına dair konstitusiya işinə baxdı.</w:t>
      </w:r>
    </w:p>
    <w:p w14:paraId="7B0A0709" w14:textId="2F363220" w:rsidR="00BA0DC7" w:rsidRDefault="00BA0DC7" w:rsidP="00ED4C89">
      <w:pPr>
        <w:spacing w:after="0" w:line="240" w:lineRule="auto"/>
        <w:ind w:firstLine="567"/>
        <w:jc w:val="both"/>
        <w:rPr>
          <w:rFonts w:ascii="Arial" w:eastAsia="Times New Roman" w:hAnsi="Arial" w:cs="Arial"/>
          <w:sz w:val="24"/>
          <w:szCs w:val="24"/>
        </w:rPr>
      </w:pPr>
      <w:r w:rsidRPr="00ED4C89">
        <w:rPr>
          <w:rFonts w:ascii="Arial" w:eastAsia="Times New Roman" w:hAnsi="Arial" w:cs="Arial"/>
          <w:sz w:val="24"/>
          <w:szCs w:val="24"/>
        </w:rPr>
        <w:t>İş üzrə hakim</w:t>
      </w:r>
      <w:r w:rsidR="00975F75">
        <w:rPr>
          <w:rFonts w:ascii="Arial" w:eastAsia="Times New Roman" w:hAnsi="Arial" w:cs="Arial"/>
          <w:sz w:val="24"/>
          <w:szCs w:val="24"/>
        </w:rPr>
        <w:t>lər</w:t>
      </w:r>
      <w:r w:rsidRPr="00ED4C89">
        <w:rPr>
          <w:rFonts w:ascii="Arial" w:eastAsia="Times New Roman" w:hAnsi="Arial" w:cs="Arial"/>
          <w:sz w:val="24"/>
          <w:szCs w:val="24"/>
        </w:rPr>
        <w:t xml:space="preserve"> R.Qvaladzenin </w:t>
      </w:r>
      <w:r w:rsidR="00EA6CA6" w:rsidRPr="00ED4C89">
        <w:rPr>
          <w:rFonts w:ascii="Arial" w:eastAsia="Times New Roman" w:hAnsi="Arial" w:cs="Arial"/>
          <w:sz w:val="24"/>
          <w:szCs w:val="24"/>
        </w:rPr>
        <w:t xml:space="preserve">və H.Əfəndiyevanın </w:t>
      </w:r>
      <w:r w:rsidRPr="00ED4C89">
        <w:rPr>
          <w:rFonts w:ascii="Arial" w:eastAsia="Times New Roman" w:hAnsi="Arial" w:cs="Arial"/>
          <w:sz w:val="24"/>
          <w:szCs w:val="24"/>
        </w:rPr>
        <w:t>məruzə</w:t>
      </w:r>
      <w:r w:rsidR="00975F75">
        <w:rPr>
          <w:rFonts w:ascii="Arial" w:eastAsia="Times New Roman" w:hAnsi="Arial" w:cs="Arial"/>
          <w:sz w:val="24"/>
          <w:szCs w:val="24"/>
        </w:rPr>
        <w:t>lərini</w:t>
      </w:r>
      <w:r w:rsidRPr="00ED4C89">
        <w:rPr>
          <w:rFonts w:ascii="Arial" w:eastAsia="Times New Roman" w:hAnsi="Arial" w:cs="Arial"/>
          <w:sz w:val="24"/>
          <w:szCs w:val="24"/>
        </w:rPr>
        <w:t>, ərizəçi</w:t>
      </w:r>
      <w:r w:rsidR="00EA6CA6" w:rsidRPr="00ED4C89">
        <w:rPr>
          <w:rFonts w:ascii="Arial" w:eastAsia="Times New Roman" w:hAnsi="Arial" w:cs="Arial"/>
          <w:sz w:val="24"/>
          <w:szCs w:val="24"/>
        </w:rPr>
        <w:t>ləri</w:t>
      </w:r>
      <w:r w:rsidRPr="00ED4C89">
        <w:rPr>
          <w:rFonts w:ascii="Arial" w:eastAsia="Times New Roman" w:hAnsi="Arial" w:cs="Arial"/>
          <w:sz w:val="24"/>
          <w:szCs w:val="24"/>
        </w:rPr>
        <w:t>n şikayət</w:t>
      </w:r>
      <w:r w:rsidR="005B6CFB" w:rsidRPr="00ED4C89">
        <w:rPr>
          <w:rFonts w:ascii="Arial" w:eastAsia="Times New Roman" w:hAnsi="Arial" w:cs="Arial"/>
          <w:sz w:val="24"/>
          <w:szCs w:val="24"/>
        </w:rPr>
        <w:t>lərin</w:t>
      </w:r>
      <w:r w:rsidRPr="00ED4C89">
        <w:rPr>
          <w:rFonts w:ascii="Arial" w:eastAsia="Times New Roman" w:hAnsi="Arial" w:cs="Arial"/>
          <w:sz w:val="24"/>
          <w:szCs w:val="24"/>
        </w:rPr>
        <w:t>i</w:t>
      </w:r>
      <w:r w:rsidR="008E608B" w:rsidRPr="00ED4C89">
        <w:rPr>
          <w:rFonts w:ascii="Arial" w:eastAsia="Times New Roman" w:hAnsi="Arial" w:cs="Arial"/>
          <w:sz w:val="24"/>
          <w:szCs w:val="24"/>
        </w:rPr>
        <w:t xml:space="preserve">, Azərbaycan Respublikası Ali Məhkəməsinin, </w:t>
      </w:r>
      <w:r w:rsidR="008E608B" w:rsidRPr="00ED4C89">
        <w:rPr>
          <w:rFonts w:ascii="Arial" w:hAnsi="Arial" w:cs="Arial"/>
          <w:sz w:val="24"/>
          <w:szCs w:val="24"/>
          <w:shd w:val="clear" w:color="auto" w:fill="FBFBFB"/>
        </w:rPr>
        <w:t>Azərbaycan Respublikası Baş Prokurorluğunun, Bakı Apellyasiya Məhkəməsinin, Azərbaycan Respublikası Vəkillər Kollegiyasının</w:t>
      </w:r>
      <w:r w:rsidR="00DF3E74" w:rsidRPr="00ED4C89">
        <w:rPr>
          <w:rFonts w:ascii="Arial" w:hAnsi="Arial" w:cs="Arial"/>
          <w:sz w:val="24"/>
          <w:szCs w:val="24"/>
          <w:shd w:val="clear" w:color="auto" w:fill="FBFBFB"/>
        </w:rPr>
        <w:t xml:space="preserve"> mülahizələrini</w:t>
      </w:r>
      <w:r w:rsidR="008E608B" w:rsidRPr="00ED4C89">
        <w:rPr>
          <w:rFonts w:ascii="Arial" w:eastAsia="Times New Roman" w:hAnsi="Arial" w:cs="Arial"/>
          <w:sz w:val="24"/>
          <w:szCs w:val="24"/>
        </w:rPr>
        <w:t>, </w:t>
      </w:r>
      <w:r w:rsidRPr="00ED4C89">
        <w:rPr>
          <w:rFonts w:ascii="Arial" w:eastAsia="Times New Roman" w:hAnsi="Arial" w:cs="Arial"/>
          <w:sz w:val="24"/>
          <w:szCs w:val="24"/>
        </w:rPr>
        <w:t xml:space="preserve"> </w:t>
      </w:r>
      <w:r w:rsidR="00DF3E74" w:rsidRPr="00ED4C89">
        <w:rPr>
          <w:rFonts w:ascii="Arial" w:hAnsi="Arial" w:cs="Arial"/>
          <w:sz w:val="24"/>
          <w:szCs w:val="24"/>
          <w:shd w:val="clear" w:color="auto" w:fill="FBFBFB"/>
        </w:rPr>
        <w:t>Milli Aviasiya Akademiyasının</w:t>
      </w:r>
      <w:r w:rsidR="00975F75">
        <w:rPr>
          <w:rFonts w:ascii="Arial" w:hAnsi="Arial" w:cs="Arial"/>
          <w:sz w:val="24"/>
          <w:szCs w:val="24"/>
          <w:shd w:val="clear" w:color="auto" w:fill="FBFBFB"/>
        </w:rPr>
        <w:t xml:space="preserve"> İqtisadiyyat və hüquq fakültəsinin dekanı, hüquq elmləri doktoru A.Rüstəmzadənin </w:t>
      </w:r>
      <w:r w:rsidR="00DF3E74" w:rsidRPr="00ED4C89">
        <w:rPr>
          <w:rFonts w:ascii="Arial" w:hAnsi="Arial" w:cs="Arial"/>
          <w:sz w:val="24"/>
          <w:szCs w:val="24"/>
          <w:shd w:val="clear" w:color="auto" w:fill="FBFBFB"/>
        </w:rPr>
        <w:t xml:space="preserve">rəyini </w:t>
      </w:r>
      <w:r w:rsidRPr="00ED4C89">
        <w:rPr>
          <w:rFonts w:ascii="Arial" w:eastAsia="Times New Roman" w:hAnsi="Arial" w:cs="Arial"/>
          <w:sz w:val="24"/>
          <w:szCs w:val="24"/>
        </w:rPr>
        <w:t>və iş materiallarını araşdırıb müzakirə edərək, Azərbaycan Respublikası Konstitusiya Məhkəməsinin Plenumu</w:t>
      </w:r>
    </w:p>
    <w:p w14:paraId="4D2DC892" w14:textId="77777777" w:rsidR="00806A4D" w:rsidRPr="00975F75" w:rsidRDefault="00806A4D" w:rsidP="00ED4C89">
      <w:pPr>
        <w:spacing w:after="0" w:line="240" w:lineRule="auto"/>
        <w:ind w:firstLine="567"/>
        <w:jc w:val="both"/>
        <w:rPr>
          <w:rFonts w:ascii="Arial" w:eastAsia="Times New Roman" w:hAnsi="Arial" w:cs="Arial"/>
          <w:sz w:val="24"/>
          <w:szCs w:val="24"/>
        </w:rPr>
      </w:pPr>
    </w:p>
    <w:p w14:paraId="3DE001E3" w14:textId="69233640" w:rsidR="00B56FC5" w:rsidRPr="00ED4C89" w:rsidRDefault="00B56FC5" w:rsidP="00ED4C89">
      <w:pPr>
        <w:spacing w:after="0" w:line="240" w:lineRule="auto"/>
        <w:ind w:firstLine="567"/>
        <w:jc w:val="center"/>
        <w:rPr>
          <w:rFonts w:ascii="Arial" w:hAnsi="Arial" w:cs="Arial"/>
          <w:sz w:val="24"/>
          <w:szCs w:val="24"/>
        </w:rPr>
      </w:pPr>
      <w:r w:rsidRPr="00ED4C89">
        <w:rPr>
          <w:rFonts w:ascii="Arial" w:hAnsi="Arial" w:cs="Arial"/>
          <w:b/>
          <w:bCs/>
          <w:sz w:val="24"/>
          <w:szCs w:val="24"/>
        </w:rPr>
        <w:t xml:space="preserve">MÜƏYYƏN </w:t>
      </w:r>
      <w:r w:rsidR="00ED4C89" w:rsidRPr="00ED4C89">
        <w:rPr>
          <w:rFonts w:ascii="Arial" w:hAnsi="Arial" w:cs="Arial"/>
          <w:b/>
          <w:bCs/>
          <w:sz w:val="24"/>
          <w:szCs w:val="24"/>
        </w:rPr>
        <w:t xml:space="preserve"> </w:t>
      </w:r>
      <w:r w:rsidRPr="00ED4C89">
        <w:rPr>
          <w:rFonts w:ascii="Arial" w:hAnsi="Arial" w:cs="Arial"/>
          <w:b/>
          <w:bCs/>
          <w:sz w:val="24"/>
          <w:szCs w:val="24"/>
        </w:rPr>
        <w:t>ETDİ</w:t>
      </w:r>
      <w:r w:rsidRPr="00ED4C89">
        <w:rPr>
          <w:rFonts w:ascii="Arial" w:hAnsi="Arial" w:cs="Arial"/>
          <w:sz w:val="24"/>
          <w:szCs w:val="24"/>
        </w:rPr>
        <w:t>:</w:t>
      </w:r>
    </w:p>
    <w:p w14:paraId="5A5803F3" w14:textId="590B6C5F" w:rsidR="00456C48" w:rsidRPr="00ED4C89" w:rsidRDefault="00456C48" w:rsidP="00ED4C89">
      <w:pPr>
        <w:spacing w:after="0" w:line="240" w:lineRule="auto"/>
        <w:ind w:firstLine="567"/>
        <w:jc w:val="both"/>
        <w:rPr>
          <w:rFonts w:ascii="Arial" w:hAnsi="Arial" w:cs="Arial"/>
          <w:sz w:val="24"/>
          <w:szCs w:val="24"/>
        </w:rPr>
      </w:pPr>
    </w:p>
    <w:p w14:paraId="5DBEC017" w14:textId="116E9E7A" w:rsidR="007C7802" w:rsidRPr="00972C7A" w:rsidRDefault="003F7813"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Bakı Ağır Cinayətlər Məhkəməsinin 10 iyul 2017-ci il tarixli hökmü ilə </w:t>
      </w:r>
      <w:r w:rsidR="0036390D" w:rsidRPr="00972C7A">
        <w:rPr>
          <w:rFonts w:ascii="Arial" w:hAnsi="Arial" w:cs="Arial"/>
          <w:sz w:val="24"/>
          <w:szCs w:val="24"/>
        </w:rPr>
        <w:t>A.</w:t>
      </w:r>
      <w:r w:rsidRPr="00972C7A">
        <w:rPr>
          <w:rFonts w:ascii="Arial" w:hAnsi="Arial" w:cs="Arial"/>
          <w:sz w:val="24"/>
          <w:szCs w:val="24"/>
        </w:rPr>
        <w:t>Zeynalov Azərbaycan Respublikası Cinayət Məcəlləsinin (bundan sonra – Cinayət Məcəlləsi) 162-1.1, 178.3.2, 192.2.2, 213.2.2, 308.2 və 312.2</w:t>
      </w:r>
      <w:r w:rsidR="0087255E" w:rsidRPr="00972C7A">
        <w:rPr>
          <w:rFonts w:ascii="Arial" w:hAnsi="Arial" w:cs="Arial"/>
          <w:sz w:val="24"/>
          <w:szCs w:val="24"/>
        </w:rPr>
        <w:t>-ci</w:t>
      </w:r>
      <w:r w:rsidRPr="00972C7A">
        <w:rPr>
          <w:rFonts w:ascii="Arial" w:hAnsi="Arial" w:cs="Arial"/>
          <w:sz w:val="24"/>
          <w:szCs w:val="24"/>
        </w:rPr>
        <w:t xml:space="preserve"> maddələri ilə təqsirli bilinərək cinayətlərin məcmusu </w:t>
      </w:r>
      <w:r w:rsidR="0036390D" w:rsidRPr="00972C7A">
        <w:rPr>
          <w:rFonts w:ascii="Arial" w:hAnsi="Arial" w:cs="Arial"/>
          <w:sz w:val="24"/>
          <w:szCs w:val="24"/>
        </w:rPr>
        <w:t>üzrə</w:t>
      </w:r>
      <w:r w:rsidRPr="00972C7A">
        <w:rPr>
          <w:rFonts w:ascii="Arial" w:hAnsi="Arial" w:cs="Arial"/>
          <w:sz w:val="24"/>
          <w:szCs w:val="24"/>
        </w:rPr>
        <w:t xml:space="preserve"> qəti olaraq 9 il müddətinə azadlıqdan məhrum</w:t>
      </w:r>
      <w:r w:rsidR="0036390D" w:rsidRPr="00972C7A">
        <w:rPr>
          <w:rFonts w:ascii="Arial" w:hAnsi="Arial" w:cs="Arial"/>
          <w:sz w:val="24"/>
          <w:szCs w:val="24"/>
        </w:rPr>
        <w:t xml:space="preserve"> </w:t>
      </w:r>
      <w:r w:rsidRPr="00972C7A">
        <w:rPr>
          <w:rFonts w:ascii="Arial" w:hAnsi="Arial" w:cs="Arial"/>
          <w:sz w:val="24"/>
          <w:szCs w:val="24"/>
        </w:rPr>
        <w:t>etmə cəza</w:t>
      </w:r>
      <w:r w:rsidR="0036390D" w:rsidRPr="00972C7A">
        <w:rPr>
          <w:rFonts w:ascii="Arial" w:hAnsi="Arial" w:cs="Arial"/>
          <w:sz w:val="24"/>
          <w:szCs w:val="24"/>
        </w:rPr>
        <w:t>s</w:t>
      </w:r>
      <w:r w:rsidRPr="00972C7A">
        <w:rPr>
          <w:rFonts w:ascii="Arial" w:hAnsi="Arial" w:cs="Arial"/>
          <w:sz w:val="24"/>
          <w:szCs w:val="24"/>
        </w:rPr>
        <w:t xml:space="preserve">ına məhkum edilmiş, cinayət məsuliyyətinə cəlb etmə müddəti keçdiyindən </w:t>
      </w:r>
      <w:r w:rsidR="0036390D" w:rsidRPr="00972C7A">
        <w:rPr>
          <w:rFonts w:ascii="Arial" w:hAnsi="Arial" w:cs="Arial"/>
          <w:sz w:val="24"/>
          <w:szCs w:val="24"/>
        </w:rPr>
        <w:t xml:space="preserve">isə Azərbaycan Respublikası </w:t>
      </w:r>
      <w:r w:rsidRPr="00972C7A">
        <w:rPr>
          <w:rFonts w:ascii="Arial" w:hAnsi="Arial" w:cs="Arial"/>
          <w:sz w:val="24"/>
          <w:szCs w:val="24"/>
        </w:rPr>
        <w:t>Cinayət-Prosessual Məcəlləsinin</w:t>
      </w:r>
      <w:r w:rsidR="0036390D" w:rsidRPr="00972C7A">
        <w:rPr>
          <w:rFonts w:ascii="Arial" w:hAnsi="Arial" w:cs="Arial"/>
          <w:sz w:val="24"/>
          <w:szCs w:val="24"/>
        </w:rPr>
        <w:t xml:space="preserve"> (bundan sonra – Cinayət-</w:t>
      </w:r>
      <w:r w:rsidR="0036390D" w:rsidRPr="00972C7A">
        <w:rPr>
          <w:rFonts w:ascii="Arial" w:hAnsi="Arial" w:cs="Arial"/>
          <w:sz w:val="24"/>
          <w:szCs w:val="24"/>
        </w:rPr>
        <w:lastRenderedPageBreak/>
        <w:t>Prosessual Məcəlləsi)</w:t>
      </w:r>
      <w:r w:rsidRPr="00972C7A">
        <w:rPr>
          <w:rFonts w:ascii="Arial" w:hAnsi="Arial" w:cs="Arial"/>
          <w:sz w:val="24"/>
          <w:szCs w:val="24"/>
        </w:rPr>
        <w:t xml:space="preserve"> 44.2.1-ci maddəsinə əsasən ona Cinayət Məcəlləsinin 313-cü maddəsi ilə cəza təyin edilm</w:t>
      </w:r>
      <w:r w:rsidR="00EE1604" w:rsidRPr="00972C7A">
        <w:rPr>
          <w:rFonts w:ascii="Arial" w:hAnsi="Arial" w:cs="Arial"/>
          <w:sz w:val="24"/>
          <w:szCs w:val="24"/>
        </w:rPr>
        <w:t>əmi</w:t>
      </w:r>
      <w:r w:rsidRPr="00972C7A">
        <w:rPr>
          <w:rFonts w:ascii="Arial" w:hAnsi="Arial" w:cs="Arial"/>
          <w:sz w:val="24"/>
          <w:szCs w:val="24"/>
        </w:rPr>
        <w:t xml:space="preserve">şdir.   </w:t>
      </w:r>
    </w:p>
    <w:p w14:paraId="0B0D3B62" w14:textId="5DD41E94" w:rsidR="00B6347A" w:rsidRPr="00972C7A" w:rsidRDefault="00B6347A" w:rsidP="00ED4C89">
      <w:pPr>
        <w:spacing w:after="0" w:line="240" w:lineRule="auto"/>
        <w:ind w:firstLine="567"/>
        <w:jc w:val="both"/>
        <w:rPr>
          <w:rFonts w:ascii="Arial" w:hAnsi="Arial" w:cs="Arial"/>
          <w:sz w:val="24"/>
          <w:szCs w:val="24"/>
        </w:rPr>
      </w:pPr>
      <w:r w:rsidRPr="00972C7A">
        <w:rPr>
          <w:rFonts w:ascii="Arial" w:hAnsi="Arial" w:cs="Arial"/>
          <w:sz w:val="24"/>
          <w:szCs w:val="24"/>
        </w:rPr>
        <w:t>Hökm</w:t>
      </w:r>
      <w:r w:rsidR="0036390D" w:rsidRPr="00972C7A">
        <w:rPr>
          <w:rFonts w:ascii="Arial" w:hAnsi="Arial" w:cs="Arial"/>
          <w:sz w:val="24"/>
          <w:szCs w:val="24"/>
        </w:rPr>
        <w:t>ə əsasən</w:t>
      </w:r>
      <w:r w:rsidRPr="00972C7A">
        <w:rPr>
          <w:rFonts w:ascii="Arial" w:hAnsi="Arial" w:cs="Arial"/>
          <w:sz w:val="24"/>
          <w:szCs w:val="24"/>
        </w:rPr>
        <w:t xml:space="preserve"> A.Zeynalova məxsus olan</w:t>
      </w:r>
      <w:r w:rsidR="00EE1604" w:rsidRPr="00972C7A">
        <w:rPr>
          <w:rFonts w:ascii="Arial" w:hAnsi="Arial" w:cs="Arial"/>
          <w:sz w:val="24"/>
          <w:szCs w:val="24"/>
        </w:rPr>
        <w:t>,</w:t>
      </w:r>
      <w:r w:rsidRPr="00972C7A">
        <w:rPr>
          <w:rFonts w:ascii="Arial" w:hAnsi="Arial" w:cs="Arial"/>
          <w:sz w:val="24"/>
          <w:szCs w:val="24"/>
        </w:rPr>
        <w:t xml:space="preserve"> lakin başqa şəxslərin adına rəsmiləşdirilmiş əmlak, o cümlədən</w:t>
      </w:r>
      <w:r w:rsidR="009651E6" w:rsidRPr="00972C7A">
        <w:rPr>
          <w:rFonts w:ascii="Arial" w:hAnsi="Arial" w:cs="Arial"/>
          <w:sz w:val="24"/>
          <w:szCs w:val="24"/>
        </w:rPr>
        <w:t>,</w:t>
      </w:r>
    </w:p>
    <w:p w14:paraId="71364BBF" w14:textId="7864F2B4" w:rsidR="00B6347A" w:rsidRPr="00972C7A" w:rsidRDefault="00B6347A" w:rsidP="00ED4C89">
      <w:pPr>
        <w:pStyle w:val="a3"/>
        <w:numPr>
          <w:ilvl w:val="0"/>
          <w:numId w:val="1"/>
        </w:numPr>
        <w:spacing w:after="0" w:line="240" w:lineRule="auto"/>
        <w:ind w:left="0" w:firstLine="567"/>
        <w:jc w:val="both"/>
        <w:rPr>
          <w:rFonts w:ascii="Arial" w:hAnsi="Arial" w:cs="Arial"/>
          <w:sz w:val="24"/>
          <w:szCs w:val="24"/>
        </w:rPr>
      </w:pPr>
      <w:r w:rsidRPr="00972C7A">
        <w:rPr>
          <w:rFonts w:ascii="Arial" w:hAnsi="Arial" w:cs="Arial"/>
          <w:sz w:val="24"/>
          <w:szCs w:val="24"/>
        </w:rPr>
        <w:t xml:space="preserve">Bakı şəhəri Səbail rayonu </w:t>
      </w:r>
      <w:r w:rsidR="007C7802" w:rsidRPr="00972C7A">
        <w:rPr>
          <w:rFonts w:ascii="Arial" w:hAnsi="Arial" w:cs="Arial"/>
          <w:sz w:val="24"/>
          <w:szCs w:val="24"/>
        </w:rPr>
        <w:t>Xaqani küç</w:t>
      </w:r>
      <w:r w:rsidR="008B24C6" w:rsidRPr="00972C7A">
        <w:rPr>
          <w:rFonts w:ascii="Arial" w:hAnsi="Arial" w:cs="Arial"/>
          <w:sz w:val="24"/>
          <w:szCs w:val="24"/>
        </w:rPr>
        <w:t>əsi</w:t>
      </w:r>
      <w:r w:rsidR="0036390D" w:rsidRPr="00972C7A">
        <w:rPr>
          <w:rFonts w:ascii="Arial" w:hAnsi="Arial" w:cs="Arial"/>
          <w:sz w:val="24"/>
          <w:szCs w:val="24"/>
        </w:rPr>
        <w:t xml:space="preserve"> </w:t>
      </w:r>
      <w:r w:rsidRPr="00972C7A">
        <w:rPr>
          <w:rFonts w:ascii="Arial" w:hAnsi="Arial" w:cs="Arial"/>
          <w:sz w:val="24"/>
          <w:szCs w:val="24"/>
        </w:rPr>
        <w:t>1 ünvanında yerləşən bi</w:t>
      </w:r>
      <w:r w:rsidR="00EE1604" w:rsidRPr="00972C7A">
        <w:rPr>
          <w:rFonts w:ascii="Arial" w:hAnsi="Arial" w:cs="Arial"/>
          <w:sz w:val="24"/>
          <w:szCs w:val="24"/>
        </w:rPr>
        <w:t>n</w:t>
      </w:r>
      <w:r w:rsidRPr="00972C7A">
        <w:rPr>
          <w:rFonts w:ascii="Arial" w:hAnsi="Arial" w:cs="Arial"/>
          <w:sz w:val="24"/>
          <w:szCs w:val="24"/>
        </w:rPr>
        <w:t xml:space="preserve">anın </w:t>
      </w:r>
      <w:r w:rsidR="008B24C6" w:rsidRPr="00972C7A">
        <w:rPr>
          <w:rFonts w:ascii="Arial" w:hAnsi="Arial" w:cs="Arial"/>
          <w:sz w:val="24"/>
          <w:szCs w:val="24"/>
        </w:rPr>
        <w:t>ikin</w:t>
      </w:r>
      <w:r w:rsidRPr="00972C7A">
        <w:rPr>
          <w:rFonts w:ascii="Arial" w:hAnsi="Arial" w:cs="Arial"/>
          <w:sz w:val="24"/>
          <w:szCs w:val="24"/>
        </w:rPr>
        <w:t>ci mərtəbəsindəki 27 kv.m qeyri-yaşayış sahəsi;</w:t>
      </w:r>
    </w:p>
    <w:p w14:paraId="60D1319D" w14:textId="2DA5FC38" w:rsidR="009651E6" w:rsidRPr="00972C7A" w:rsidRDefault="00B6347A" w:rsidP="00ED4C89">
      <w:pPr>
        <w:pStyle w:val="a3"/>
        <w:numPr>
          <w:ilvl w:val="0"/>
          <w:numId w:val="1"/>
        </w:numPr>
        <w:spacing w:after="0" w:line="240" w:lineRule="auto"/>
        <w:ind w:left="0" w:firstLine="567"/>
        <w:jc w:val="both"/>
        <w:rPr>
          <w:rFonts w:ascii="Arial" w:hAnsi="Arial" w:cs="Arial"/>
          <w:sz w:val="24"/>
          <w:szCs w:val="24"/>
        </w:rPr>
      </w:pPr>
      <w:r w:rsidRPr="00972C7A">
        <w:rPr>
          <w:rFonts w:ascii="Arial" w:hAnsi="Arial" w:cs="Arial"/>
          <w:sz w:val="24"/>
          <w:szCs w:val="24"/>
        </w:rPr>
        <w:t>Quba rayonu Qam-Qam kəndində yerləşən torpaq sahəsi və onun üzərində yerləşən fərdi yaşayış evi</w:t>
      </w:r>
      <w:r w:rsidR="009651E6" w:rsidRPr="00972C7A">
        <w:rPr>
          <w:rFonts w:ascii="Arial" w:hAnsi="Arial" w:cs="Arial"/>
          <w:sz w:val="24"/>
          <w:szCs w:val="24"/>
        </w:rPr>
        <w:t>;</w:t>
      </w:r>
    </w:p>
    <w:p w14:paraId="3A6E97E5" w14:textId="0336BAB4" w:rsidR="009651E6" w:rsidRPr="00972C7A" w:rsidRDefault="009651E6" w:rsidP="00ED4C89">
      <w:pPr>
        <w:pStyle w:val="a3"/>
        <w:numPr>
          <w:ilvl w:val="0"/>
          <w:numId w:val="1"/>
        </w:numPr>
        <w:spacing w:after="0" w:line="240" w:lineRule="auto"/>
        <w:ind w:left="0" w:firstLine="567"/>
        <w:jc w:val="both"/>
        <w:rPr>
          <w:rFonts w:ascii="Arial" w:hAnsi="Arial" w:cs="Arial"/>
          <w:sz w:val="24"/>
          <w:szCs w:val="24"/>
        </w:rPr>
      </w:pPr>
      <w:r w:rsidRPr="00972C7A">
        <w:rPr>
          <w:rFonts w:ascii="Arial" w:hAnsi="Arial" w:cs="Arial"/>
          <w:sz w:val="24"/>
          <w:szCs w:val="24"/>
        </w:rPr>
        <w:t>Quba rayonu Küpçal kəndində yerləşən 0.72 ha torpaq sahəsi (o cümlədən ərizəçinin mülkiyyətində qalmış 0.08 ha hissəsi);</w:t>
      </w:r>
    </w:p>
    <w:p w14:paraId="3B2C7FB1" w14:textId="5B86EF41" w:rsidR="009651E6" w:rsidRPr="00972C7A" w:rsidRDefault="009651E6" w:rsidP="00ED4C89">
      <w:pPr>
        <w:pStyle w:val="a3"/>
        <w:numPr>
          <w:ilvl w:val="0"/>
          <w:numId w:val="1"/>
        </w:numPr>
        <w:spacing w:after="0" w:line="240" w:lineRule="auto"/>
        <w:ind w:left="0" w:firstLine="567"/>
        <w:jc w:val="both"/>
        <w:rPr>
          <w:rFonts w:ascii="Arial" w:hAnsi="Arial" w:cs="Arial"/>
          <w:sz w:val="24"/>
          <w:szCs w:val="24"/>
        </w:rPr>
      </w:pPr>
      <w:r w:rsidRPr="00972C7A">
        <w:rPr>
          <w:rFonts w:ascii="Arial" w:hAnsi="Arial" w:cs="Arial"/>
          <w:sz w:val="24"/>
          <w:szCs w:val="24"/>
        </w:rPr>
        <w:t>Quba rayonu, Püstəqasım kəndində yerləşən 0.12 ha həyətyanı torpaq sahəsi</w:t>
      </w:r>
      <w:r w:rsidR="00D007F7" w:rsidRPr="00972C7A">
        <w:rPr>
          <w:rFonts w:ascii="Arial" w:hAnsi="Arial" w:cs="Arial"/>
          <w:sz w:val="24"/>
          <w:szCs w:val="24"/>
        </w:rPr>
        <w:t xml:space="preserve"> </w:t>
      </w:r>
      <w:r w:rsidRPr="00972C7A">
        <w:rPr>
          <w:rFonts w:ascii="Arial" w:hAnsi="Arial" w:cs="Arial"/>
          <w:sz w:val="24"/>
          <w:szCs w:val="24"/>
        </w:rPr>
        <w:t xml:space="preserve">xüsusi müsadirə edilərək zərərçəkmiş şəxslərə dəymiş zərərin ödənilməsinə yönəldilmişdir. </w:t>
      </w:r>
    </w:p>
    <w:p w14:paraId="491426CF" w14:textId="5BC26804" w:rsidR="00AF3E53" w:rsidRPr="00972C7A" w:rsidRDefault="00AF3E53"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Hökm </w:t>
      </w:r>
      <w:r w:rsidR="0036390D" w:rsidRPr="00972C7A">
        <w:rPr>
          <w:rFonts w:ascii="Arial" w:hAnsi="Arial" w:cs="Arial"/>
          <w:sz w:val="24"/>
          <w:szCs w:val="24"/>
        </w:rPr>
        <w:t>ilə</w:t>
      </w:r>
      <w:r w:rsidRPr="00972C7A">
        <w:rPr>
          <w:rFonts w:ascii="Arial" w:hAnsi="Arial" w:cs="Arial"/>
          <w:sz w:val="24"/>
          <w:szCs w:val="24"/>
        </w:rPr>
        <w:t xml:space="preserve"> A.Zeynalov təşkilati-təsərrüfat funksiyaları yerinə yetirən vəz</w:t>
      </w:r>
      <w:r w:rsidR="0036390D" w:rsidRPr="00972C7A">
        <w:rPr>
          <w:rFonts w:ascii="Arial" w:hAnsi="Arial" w:cs="Arial"/>
          <w:sz w:val="24"/>
          <w:szCs w:val="24"/>
        </w:rPr>
        <w:t>i</w:t>
      </w:r>
      <w:r w:rsidRPr="00972C7A">
        <w:rPr>
          <w:rFonts w:ascii="Arial" w:hAnsi="Arial" w:cs="Arial"/>
          <w:sz w:val="24"/>
          <w:szCs w:val="24"/>
        </w:rPr>
        <w:t>fəli şəxs kimi “Sevil Construction” MMC, “Sevil Massivi” MMC və “Sevil Massivi” MTK-n</w:t>
      </w:r>
      <w:r w:rsidR="008B24C6" w:rsidRPr="00972C7A">
        <w:rPr>
          <w:rFonts w:ascii="Arial" w:hAnsi="Arial" w:cs="Arial"/>
          <w:sz w:val="24"/>
          <w:szCs w:val="24"/>
        </w:rPr>
        <w:t>ı</w:t>
      </w:r>
      <w:r w:rsidRPr="00972C7A">
        <w:rPr>
          <w:rFonts w:ascii="Arial" w:hAnsi="Arial" w:cs="Arial"/>
          <w:sz w:val="24"/>
          <w:szCs w:val="24"/>
        </w:rPr>
        <w:t>n təsisçisi olmaqla, MTK-n</w:t>
      </w:r>
      <w:r w:rsidR="008B24C6" w:rsidRPr="00972C7A">
        <w:rPr>
          <w:rFonts w:ascii="Arial" w:hAnsi="Arial" w:cs="Arial"/>
          <w:sz w:val="24"/>
          <w:szCs w:val="24"/>
        </w:rPr>
        <w:t>ı</w:t>
      </w:r>
      <w:r w:rsidRPr="00972C7A">
        <w:rPr>
          <w:rFonts w:ascii="Arial" w:hAnsi="Arial" w:cs="Arial"/>
          <w:sz w:val="24"/>
          <w:szCs w:val="24"/>
        </w:rPr>
        <w:t>n</w:t>
      </w:r>
      <w:r w:rsidR="00D007F7" w:rsidRPr="00972C7A">
        <w:rPr>
          <w:rFonts w:ascii="Arial" w:hAnsi="Arial" w:cs="Arial"/>
          <w:sz w:val="24"/>
          <w:szCs w:val="24"/>
        </w:rPr>
        <w:t xml:space="preserve"> digər</w:t>
      </w:r>
      <w:r w:rsidRPr="00972C7A">
        <w:rPr>
          <w:rFonts w:ascii="Arial" w:hAnsi="Arial" w:cs="Arial"/>
          <w:sz w:val="24"/>
          <w:szCs w:val="24"/>
        </w:rPr>
        <w:t xml:space="preserve"> təsisçiləri E.İsmayılov, Z.Çələbiyev və </w:t>
      </w:r>
      <w:r w:rsidR="00D007F7" w:rsidRPr="00972C7A">
        <w:rPr>
          <w:rFonts w:ascii="Arial" w:hAnsi="Arial" w:cs="Arial"/>
          <w:sz w:val="24"/>
          <w:szCs w:val="24"/>
        </w:rPr>
        <w:t>qeyriləri</w:t>
      </w:r>
      <w:r w:rsidRPr="00972C7A">
        <w:rPr>
          <w:rFonts w:ascii="Arial" w:hAnsi="Arial" w:cs="Arial"/>
          <w:sz w:val="24"/>
          <w:szCs w:val="24"/>
        </w:rPr>
        <w:t xml:space="preserve"> ilə cinayət əlaqəsinə girərək küll</w:t>
      </w:r>
      <w:r w:rsidR="0036390D" w:rsidRPr="00972C7A">
        <w:rPr>
          <w:rFonts w:ascii="Arial" w:hAnsi="Arial" w:cs="Arial"/>
          <w:sz w:val="24"/>
          <w:szCs w:val="24"/>
        </w:rPr>
        <w:t>i</w:t>
      </w:r>
      <w:r w:rsidRPr="00972C7A">
        <w:rPr>
          <w:rFonts w:ascii="Arial" w:hAnsi="Arial" w:cs="Arial"/>
          <w:sz w:val="24"/>
          <w:szCs w:val="24"/>
        </w:rPr>
        <w:t xml:space="preserve"> miqdarda ziyan vurmaqla dələduzluq, vəzifə saxtakarlığı, vergiləri ödəməkdən yayınma və s. cinayətləri törətdiyinə görə məhkum olunmuşdur. </w:t>
      </w:r>
    </w:p>
    <w:p w14:paraId="3CD4CC6D" w14:textId="25050DE0" w:rsidR="00FE0B47" w:rsidRPr="00972C7A" w:rsidRDefault="009651E6" w:rsidP="00ED4C89">
      <w:pPr>
        <w:spacing w:after="0" w:line="240" w:lineRule="auto"/>
        <w:ind w:firstLine="567"/>
        <w:jc w:val="both"/>
        <w:rPr>
          <w:rFonts w:ascii="Arial" w:hAnsi="Arial" w:cs="Arial"/>
          <w:sz w:val="24"/>
          <w:szCs w:val="24"/>
        </w:rPr>
      </w:pPr>
      <w:r w:rsidRPr="00972C7A">
        <w:rPr>
          <w:rFonts w:ascii="Arial" w:hAnsi="Arial" w:cs="Arial"/>
          <w:sz w:val="24"/>
          <w:szCs w:val="24"/>
        </w:rPr>
        <w:t>Sumqayıt Apellyasiya Məhkəməsinin Cinayət Kollegiyasının 15 yanvar 2019-cu il tarixli qərarı ilə birinci instansiya məhkəməsinin hökmü dəyişdirilmiş, A.Zeynalov</w:t>
      </w:r>
      <w:r w:rsidR="00B16915" w:rsidRPr="00972C7A">
        <w:rPr>
          <w:rFonts w:ascii="Arial" w:hAnsi="Arial" w:cs="Arial"/>
          <w:sz w:val="24"/>
          <w:szCs w:val="24"/>
        </w:rPr>
        <w:t>a</w:t>
      </w:r>
      <w:r w:rsidRPr="00972C7A">
        <w:rPr>
          <w:rFonts w:ascii="Arial" w:hAnsi="Arial" w:cs="Arial"/>
          <w:sz w:val="24"/>
          <w:szCs w:val="24"/>
        </w:rPr>
        <w:t xml:space="preserve"> Cinayət</w:t>
      </w:r>
      <w:r w:rsidR="008B0358" w:rsidRPr="00972C7A">
        <w:rPr>
          <w:rFonts w:ascii="Arial" w:hAnsi="Arial" w:cs="Arial"/>
          <w:sz w:val="24"/>
          <w:szCs w:val="24"/>
        </w:rPr>
        <w:t>-Prosessual</w:t>
      </w:r>
      <w:r w:rsidRPr="00972C7A">
        <w:rPr>
          <w:rFonts w:ascii="Arial" w:hAnsi="Arial" w:cs="Arial"/>
          <w:sz w:val="24"/>
          <w:szCs w:val="24"/>
        </w:rPr>
        <w:t xml:space="preserve"> Məcəlləsinin 44.2.1-ci maddəsinə əsasən </w:t>
      </w:r>
      <w:r w:rsidR="008B0358" w:rsidRPr="00972C7A">
        <w:rPr>
          <w:rFonts w:ascii="Arial" w:hAnsi="Arial" w:cs="Arial"/>
          <w:sz w:val="24"/>
          <w:szCs w:val="24"/>
        </w:rPr>
        <w:t>Cinayət</w:t>
      </w:r>
      <w:r w:rsidRPr="00972C7A">
        <w:rPr>
          <w:rFonts w:ascii="Arial" w:hAnsi="Arial" w:cs="Arial"/>
          <w:sz w:val="24"/>
          <w:szCs w:val="24"/>
        </w:rPr>
        <w:t xml:space="preserve"> Məcəllə</w:t>
      </w:r>
      <w:r w:rsidR="008B0358" w:rsidRPr="00972C7A">
        <w:rPr>
          <w:rFonts w:ascii="Arial" w:hAnsi="Arial" w:cs="Arial"/>
          <w:sz w:val="24"/>
          <w:szCs w:val="24"/>
        </w:rPr>
        <w:t>si</w:t>
      </w:r>
      <w:r w:rsidRPr="00972C7A">
        <w:rPr>
          <w:rFonts w:ascii="Arial" w:hAnsi="Arial" w:cs="Arial"/>
          <w:sz w:val="24"/>
          <w:szCs w:val="24"/>
        </w:rPr>
        <w:t>nin 162-1.1-ci maddəsi ilə cəza təyin edil</w:t>
      </w:r>
      <w:r w:rsidR="00B16915" w:rsidRPr="00972C7A">
        <w:rPr>
          <w:rFonts w:ascii="Arial" w:hAnsi="Arial" w:cs="Arial"/>
          <w:sz w:val="24"/>
          <w:szCs w:val="24"/>
        </w:rPr>
        <w:t>mə</w:t>
      </w:r>
      <w:r w:rsidRPr="00972C7A">
        <w:rPr>
          <w:rFonts w:ascii="Arial" w:hAnsi="Arial" w:cs="Arial"/>
          <w:sz w:val="24"/>
          <w:szCs w:val="24"/>
        </w:rPr>
        <w:t xml:space="preserve">miş, </w:t>
      </w:r>
      <w:r w:rsidR="008B0358" w:rsidRPr="00972C7A">
        <w:rPr>
          <w:rFonts w:ascii="Arial" w:hAnsi="Arial" w:cs="Arial"/>
          <w:sz w:val="24"/>
          <w:szCs w:val="24"/>
        </w:rPr>
        <w:t>həmin</w:t>
      </w:r>
      <w:r w:rsidRPr="00972C7A">
        <w:rPr>
          <w:rFonts w:ascii="Arial" w:hAnsi="Arial" w:cs="Arial"/>
          <w:sz w:val="24"/>
          <w:szCs w:val="24"/>
        </w:rPr>
        <w:t xml:space="preserve"> Məcəllənin </w:t>
      </w:r>
      <w:r w:rsidR="00FE0B47" w:rsidRPr="00972C7A">
        <w:rPr>
          <w:rFonts w:ascii="Arial" w:hAnsi="Arial" w:cs="Arial"/>
          <w:sz w:val="24"/>
          <w:szCs w:val="24"/>
        </w:rPr>
        <w:t>73-2.1-ci maddəsinə müvafiq olaraq</w:t>
      </w:r>
      <w:r w:rsidR="00B16915" w:rsidRPr="00972C7A">
        <w:rPr>
          <w:rFonts w:ascii="Arial" w:hAnsi="Arial" w:cs="Arial"/>
          <w:sz w:val="24"/>
          <w:szCs w:val="24"/>
        </w:rPr>
        <w:t xml:space="preserve"> o, </w:t>
      </w:r>
      <w:r w:rsidR="008B0358" w:rsidRPr="00972C7A">
        <w:rPr>
          <w:rFonts w:ascii="Arial" w:hAnsi="Arial" w:cs="Arial"/>
          <w:sz w:val="24"/>
          <w:szCs w:val="24"/>
        </w:rPr>
        <w:t>Cinayət</w:t>
      </w:r>
      <w:r w:rsidR="00FE0B47" w:rsidRPr="00972C7A">
        <w:rPr>
          <w:rFonts w:ascii="Arial" w:hAnsi="Arial" w:cs="Arial"/>
          <w:sz w:val="24"/>
          <w:szCs w:val="24"/>
        </w:rPr>
        <w:t xml:space="preserve"> Məcəllə</w:t>
      </w:r>
      <w:r w:rsidR="0087255E" w:rsidRPr="00972C7A">
        <w:rPr>
          <w:rFonts w:ascii="Arial" w:hAnsi="Arial" w:cs="Arial"/>
          <w:sz w:val="24"/>
          <w:szCs w:val="24"/>
        </w:rPr>
        <w:t>si</w:t>
      </w:r>
      <w:r w:rsidR="00FE0B47" w:rsidRPr="00972C7A">
        <w:rPr>
          <w:rFonts w:ascii="Arial" w:hAnsi="Arial" w:cs="Arial"/>
          <w:sz w:val="24"/>
          <w:szCs w:val="24"/>
        </w:rPr>
        <w:t>nin 213.2.2-ci maddəsi ilə cinayət məsuliyyətindən azad edilmiş və qəti olaraq ona 6 il müddətinə azadlıqdan məhrum etmə cəzası təyin edilmişdir.</w:t>
      </w:r>
    </w:p>
    <w:p w14:paraId="525B0466" w14:textId="07915F35" w:rsidR="009651E6" w:rsidRPr="00972C7A" w:rsidRDefault="00FE0B47"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Azərbaycan Respublikası Ali Məhkəməsinin Cinayət Kollegiyasının </w:t>
      </w:r>
      <w:r w:rsidR="00B16915" w:rsidRPr="00972C7A">
        <w:rPr>
          <w:rFonts w:ascii="Arial" w:hAnsi="Arial" w:cs="Arial"/>
          <w:sz w:val="24"/>
          <w:szCs w:val="24"/>
        </w:rPr>
        <w:t xml:space="preserve">(bundan sonra – Ali Məhkəmənin Cinayət Kollegiyası) </w:t>
      </w:r>
      <w:r w:rsidRPr="00972C7A">
        <w:rPr>
          <w:rFonts w:ascii="Arial" w:hAnsi="Arial" w:cs="Arial"/>
          <w:sz w:val="24"/>
          <w:szCs w:val="24"/>
        </w:rPr>
        <w:t xml:space="preserve">22 may 2019-cu il tarixli qərarı ilə A.Zeynalov və digərləri barədə </w:t>
      </w:r>
      <w:r w:rsidR="008B0358" w:rsidRPr="00972C7A">
        <w:rPr>
          <w:rFonts w:ascii="Arial" w:hAnsi="Arial" w:cs="Arial"/>
          <w:sz w:val="24"/>
          <w:szCs w:val="24"/>
        </w:rPr>
        <w:t xml:space="preserve">apellyasiya instansiyası məhkəməsinin </w:t>
      </w:r>
      <w:r w:rsidRPr="00972C7A">
        <w:rPr>
          <w:rFonts w:ascii="Arial" w:hAnsi="Arial" w:cs="Arial"/>
          <w:sz w:val="24"/>
          <w:szCs w:val="24"/>
        </w:rPr>
        <w:t xml:space="preserve">qərarı ləğv edilmiş, iş yenidən baxılması üçün həmin məhkəməyə göndərilmişdir.  </w:t>
      </w:r>
      <w:r w:rsidR="009651E6" w:rsidRPr="00972C7A">
        <w:rPr>
          <w:rFonts w:ascii="Arial" w:hAnsi="Arial" w:cs="Arial"/>
          <w:sz w:val="24"/>
          <w:szCs w:val="24"/>
        </w:rPr>
        <w:t xml:space="preserve"> </w:t>
      </w:r>
    </w:p>
    <w:p w14:paraId="1C11E094" w14:textId="2E9454B1" w:rsidR="009D6966" w:rsidRPr="00972C7A" w:rsidRDefault="00FE0B47"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Sumqayıt Apellyasiya Məhkəməsinin Cinayət Kollegiyasının 18 avqust 2020-ci il tarixli qərarı ilə </w:t>
      </w:r>
      <w:r w:rsidR="00F61664" w:rsidRPr="00972C7A">
        <w:rPr>
          <w:rFonts w:ascii="Arial" w:hAnsi="Arial" w:cs="Arial"/>
          <w:sz w:val="24"/>
          <w:szCs w:val="24"/>
        </w:rPr>
        <w:t xml:space="preserve">Bakı Ağır Cinayətlər Məhkəməsinin hökmü dəyişdirilmiş, A.Zeynalova cinayət məsuliyyətinə cəlb etmə müddəti keçdiyindən Cinayət Məcəlləsinin 162-1.1-ci maddəsi ilə cəza təyin edilməmiş, Cinayət Məcəlləsinin 73-2.1-ci maddəsinə müvafiq olaraq həmin Məcəllənin 213.2.2-ci maddəsi ilə o, cinayət məsuliyyətindən azad edilmiş, qəti olaraq </w:t>
      </w:r>
      <w:r w:rsidR="009D6966" w:rsidRPr="00972C7A">
        <w:rPr>
          <w:rFonts w:ascii="Arial" w:hAnsi="Arial" w:cs="Arial"/>
          <w:sz w:val="24"/>
          <w:szCs w:val="24"/>
        </w:rPr>
        <w:t>ona 7 il azadlıqdan məhrum etmə cəzası təyin edilmişdir.</w:t>
      </w:r>
    </w:p>
    <w:p w14:paraId="1306A446" w14:textId="7D659466" w:rsidR="009D6966" w:rsidRPr="00972C7A" w:rsidRDefault="009D6966" w:rsidP="00ED4C89">
      <w:pPr>
        <w:spacing w:after="0" w:line="240" w:lineRule="auto"/>
        <w:ind w:firstLine="567"/>
        <w:jc w:val="both"/>
        <w:rPr>
          <w:rFonts w:ascii="Arial" w:hAnsi="Arial" w:cs="Arial"/>
          <w:sz w:val="24"/>
          <w:szCs w:val="24"/>
        </w:rPr>
      </w:pPr>
      <w:r w:rsidRPr="00972C7A">
        <w:rPr>
          <w:rFonts w:ascii="Arial" w:hAnsi="Arial" w:cs="Arial"/>
          <w:sz w:val="24"/>
          <w:szCs w:val="24"/>
        </w:rPr>
        <w:t>Ali Məhkəmənin Cinayət Kollegiyasının 14 iyun 2022-ci il tarixli qərarı ilə apell</w:t>
      </w:r>
      <w:r w:rsidR="008B0358" w:rsidRPr="00972C7A">
        <w:rPr>
          <w:rFonts w:ascii="Arial" w:hAnsi="Arial" w:cs="Arial"/>
          <w:sz w:val="24"/>
          <w:szCs w:val="24"/>
        </w:rPr>
        <w:t>y</w:t>
      </w:r>
      <w:r w:rsidRPr="00972C7A">
        <w:rPr>
          <w:rFonts w:ascii="Arial" w:hAnsi="Arial" w:cs="Arial"/>
          <w:sz w:val="24"/>
          <w:szCs w:val="24"/>
        </w:rPr>
        <w:t>asiya instansiyası məhkəməsinin qərarı dəyişdirilmədən saxlanılmışdır.</w:t>
      </w:r>
    </w:p>
    <w:p w14:paraId="7A45B842" w14:textId="4FB615DD" w:rsidR="00F61664" w:rsidRPr="00972C7A" w:rsidRDefault="009D6966" w:rsidP="00ED4C89">
      <w:pPr>
        <w:spacing w:after="0" w:line="240" w:lineRule="auto"/>
        <w:ind w:firstLine="567"/>
        <w:jc w:val="both"/>
        <w:rPr>
          <w:rFonts w:ascii="Arial" w:hAnsi="Arial" w:cs="Arial"/>
          <w:sz w:val="24"/>
          <w:szCs w:val="24"/>
        </w:rPr>
      </w:pPr>
      <w:r w:rsidRPr="00972C7A">
        <w:rPr>
          <w:rFonts w:ascii="Arial" w:hAnsi="Arial" w:cs="Arial"/>
          <w:sz w:val="24"/>
          <w:szCs w:val="24"/>
        </w:rPr>
        <w:t>A.Zeynalov 13 fevral 2022-ci ildə vəfat etmiş, onun hüquqi varisi İ</w:t>
      </w:r>
      <w:r w:rsidR="008B0358" w:rsidRPr="00972C7A">
        <w:rPr>
          <w:rFonts w:ascii="Arial" w:hAnsi="Arial" w:cs="Arial"/>
          <w:sz w:val="24"/>
          <w:szCs w:val="24"/>
        </w:rPr>
        <w:t>.</w:t>
      </w:r>
      <w:r w:rsidRPr="00972C7A">
        <w:rPr>
          <w:rFonts w:ascii="Arial" w:hAnsi="Arial" w:cs="Arial"/>
          <w:sz w:val="24"/>
          <w:szCs w:val="24"/>
        </w:rPr>
        <w:t>Zeynalov</w:t>
      </w:r>
      <w:r w:rsidR="000A42B3" w:rsidRPr="00972C7A">
        <w:rPr>
          <w:rFonts w:ascii="Arial" w:hAnsi="Arial" w:cs="Arial"/>
          <w:sz w:val="24"/>
          <w:szCs w:val="24"/>
        </w:rPr>
        <w:t xml:space="preserve"> və N.Kələn</w:t>
      </w:r>
      <w:r w:rsidR="00D50B5F" w:rsidRPr="00972C7A">
        <w:rPr>
          <w:rFonts w:ascii="Arial" w:hAnsi="Arial" w:cs="Arial"/>
          <w:sz w:val="24"/>
          <w:szCs w:val="24"/>
        </w:rPr>
        <w:t>t</w:t>
      </w:r>
      <w:r w:rsidR="000A42B3" w:rsidRPr="00972C7A">
        <w:rPr>
          <w:rFonts w:ascii="Arial" w:hAnsi="Arial" w:cs="Arial"/>
          <w:sz w:val="24"/>
          <w:szCs w:val="24"/>
        </w:rPr>
        <w:t>ərova, S.Zeynalova və İ.Əliyeva</w:t>
      </w:r>
      <w:r w:rsidRPr="00972C7A">
        <w:rPr>
          <w:rFonts w:ascii="Arial" w:hAnsi="Arial" w:cs="Arial"/>
          <w:sz w:val="24"/>
          <w:szCs w:val="24"/>
        </w:rPr>
        <w:t xml:space="preserve"> </w:t>
      </w:r>
      <w:r w:rsidR="008B0358" w:rsidRPr="00972C7A">
        <w:rPr>
          <w:rFonts w:ascii="Arial" w:hAnsi="Arial" w:cs="Arial"/>
          <w:sz w:val="24"/>
          <w:szCs w:val="24"/>
        </w:rPr>
        <w:t xml:space="preserve">Azərbaycan Respublikasının </w:t>
      </w:r>
      <w:r w:rsidRPr="00972C7A">
        <w:rPr>
          <w:rFonts w:ascii="Arial" w:hAnsi="Arial" w:cs="Arial"/>
          <w:sz w:val="24"/>
          <w:szCs w:val="24"/>
        </w:rPr>
        <w:t>Konstitusiya Məhkəməsinə</w:t>
      </w:r>
      <w:r w:rsidR="008B0358" w:rsidRPr="00972C7A">
        <w:rPr>
          <w:rFonts w:ascii="Arial" w:hAnsi="Arial" w:cs="Arial"/>
          <w:sz w:val="24"/>
          <w:szCs w:val="24"/>
        </w:rPr>
        <w:t xml:space="preserve"> (bundan sonra – Konstitusiya Məhkəməsi)</w:t>
      </w:r>
      <w:r w:rsidRPr="00972C7A">
        <w:rPr>
          <w:rFonts w:ascii="Arial" w:hAnsi="Arial" w:cs="Arial"/>
          <w:sz w:val="24"/>
          <w:szCs w:val="24"/>
        </w:rPr>
        <w:t xml:space="preserve"> şikayətlə müraciət edərək</w:t>
      </w:r>
      <w:r w:rsidR="00F61664" w:rsidRPr="00972C7A">
        <w:rPr>
          <w:rFonts w:ascii="Arial" w:hAnsi="Arial" w:cs="Arial"/>
          <w:sz w:val="24"/>
          <w:szCs w:val="24"/>
        </w:rPr>
        <w:t xml:space="preserve"> </w:t>
      </w:r>
      <w:r w:rsidRPr="00972C7A">
        <w:rPr>
          <w:rFonts w:ascii="Arial" w:hAnsi="Arial" w:cs="Arial"/>
          <w:sz w:val="24"/>
          <w:szCs w:val="24"/>
        </w:rPr>
        <w:t xml:space="preserve">Ali Məhkəmənin Cinayət Kollegiyasının </w:t>
      </w:r>
      <w:r w:rsidR="008B0358" w:rsidRPr="00972C7A">
        <w:rPr>
          <w:rFonts w:ascii="Arial" w:hAnsi="Arial" w:cs="Arial"/>
          <w:sz w:val="24"/>
          <w:szCs w:val="24"/>
        </w:rPr>
        <w:t xml:space="preserve">qeyd olunan </w:t>
      </w:r>
      <w:r w:rsidRPr="00972C7A">
        <w:rPr>
          <w:rFonts w:ascii="Arial" w:hAnsi="Arial" w:cs="Arial"/>
          <w:sz w:val="24"/>
          <w:szCs w:val="24"/>
        </w:rPr>
        <w:t>qərarının Azərbaycan Respublikası</w:t>
      </w:r>
      <w:r w:rsidR="008B0358" w:rsidRPr="00972C7A">
        <w:rPr>
          <w:rFonts w:ascii="Arial" w:hAnsi="Arial" w:cs="Arial"/>
          <w:sz w:val="24"/>
          <w:szCs w:val="24"/>
        </w:rPr>
        <w:t>nın</w:t>
      </w:r>
      <w:r w:rsidRPr="00972C7A">
        <w:rPr>
          <w:rFonts w:ascii="Arial" w:hAnsi="Arial" w:cs="Arial"/>
          <w:sz w:val="24"/>
          <w:szCs w:val="24"/>
        </w:rPr>
        <w:t xml:space="preserve"> Konstitusiyası</w:t>
      </w:r>
      <w:r w:rsidR="00D007F7" w:rsidRPr="00972C7A">
        <w:rPr>
          <w:rFonts w:ascii="Arial" w:hAnsi="Arial" w:cs="Arial"/>
          <w:sz w:val="24"/>
          <w:szCs w:val="24"/>
        </w:rPr>
        <w:t>na</w:t>
      </w:r>
      <w:r w:rsidRPr="00972C7A">
        <w:rPr>
          <w:rFonts w:ascii="Arial" w:hAnsi="Arial" w:cs="Arial"/>
          <w:sz w:val="24"/>
          <w:szCs w:val="24"/>
        </w:rPr>
        <w:t xml:space="preserve"> (bundan sonra </w:t>
      </w:r>
      <w:r w:rsidR="008B0358" w:rsidRPr="00972C7A">
        <w:rPr>
          <w:rFonts w:ascii="Arial" w:hAnsi="Arial" w:cs="Arial"/>
          <w:sz w:val="24"/>
          <w:szCs w:val="24"/>
        </w:rPr>
        <w:t>–</w:t>
      </w:r>
      <w:r w:rsidRPr="00972C7A">
        <w:rPr>
          <w:rFonts w:ascii="Arial" w:hAnsi="Arial" w:cs="Arial"/>
          <w:sz w:val="24"/>
          <w:szCs w:val="24"/>
        </w:rPr>
        <w:t xml:space="preserve"> Konstitusiya) və qanunlarına uyğunluğunun yoxlanılmasını xahiş etmiş</w:t>
      </w:r>
      <w:r w:rsidR="00D50B5F" w:rsidRPr="00972C7A">
        <w:rPr>
          <w:rFonts w:ascii="Arial" w:hAnsi="Arial" w:cs="Arial"/>
          <w:sz w:val="24"/>
          <w:szCs w:val="24"/>
        </w:rPr>
        <w:t>lər</w:t>
      </w:r>
      <w:r w:rsidRPr="00972C7A">
        <w:rPr>
          <w:rFonts w:ascii="Arial" w:hAnsi="Arial" w:cs="Arial"/>
          <w:sz w:val="24"/>
          <w:szCs w:val="24"/>
        </w:rPr>
        <w:t>.</w:t>
      </w:r>
    </w:p>
    <w:p w14:paraId="550698B8" w14:textId="1DD7ECF4" w:rsidR="002D6A39" w:rsidRPr="00972C7A" w:rsidRDefault="009D6966" w:rsidP="00ED4C89">
      <w:pPr>
        <w:spacing w:after="0" w:line="240" w:lineRule="auto"/>
        <w:ind w:firstLine="567"/>
        <w:jc w:val="both"/>
        <w:rPr>
          <w:rFonts w:ascii="Arial" w:hAnsi="Arial" w:cs="Arial"/>
          <w:sz w:val="24"/>
          <w:szCs w:val="24"/>
        </w:rPr>
      </w:pPr>
      <w:r w:rsidRPr="00972C7A">
        <w:rPr>
          <w:rFonts w:ascii="Arial" w:hAnsi="Arial" w:cs="Arial"/>
          <w:sz w:val="24"/>
          <w:szCs w:val="24"/>
        </w:rPr>
        <w:t>Konstitusiya şikayət</w:t>
      </w:r>
      <w:r w:rsidR="005D7399" w:rsidRPr="00972C7A">
        <w:rPr>
          <w:rFonts w:ascii="Arial" w:hAnsi="Arial" w:cs="Arial"/>
          <w:sz w:val="24"/>
          <w:szCs w:val="24"/>
        </w:rPr>
        <w:t>ləri</w:t>
      </w:r>
      <w:r w:rsidRPr="00972C7A">
        <w:rPr>
          <w:rFonts w:ascii="Arial" w:hAnsi="Arial" w:cs="Arial"/>
          <w:sz w:val="24"/>
          <w:szCs w:val="24"/>
        </w:rPr>
        <w:t xml:space="preserve"> onunla əsaslandırılmışdır ki, </w:t>
      </w:r>
      <w:r w:rsidR="00193015" w:rsidRPr="00972C7A">
        <w:rPr>
          <w:rFonts w:ascii="Arial" w:hAnsi="Arial" w:cs="Arial"/>
          <w:sz w:val="24"/>
          <w:szCs w:val="24"/>
        </w:rPr>
        <w:t xml:space="preserve">iş üzrə məhkəmə tərəfindən müəyyən edilmiş hallara görə, A.Zeynalov və digərləri cinayət əməllərini 2011-ci ilin iyun ayından 2014-cü ilin əvvəlinə kimi olan dövrdə törətmiş, </w:t>
      </w:r>
      <w:r w:rsidR="008B24C6" w:rsidRPr="00972C7A">
        <w:rPr>
          <w:rFonts w:ascii="Arial" w:hAnsi="Arial" w:cs="Arial"/>
          <w:sz w:val="24"/>
          <w:szCs w:val="24"/>
        </w:rPr>
        <w:t>birinci instansiya məhkəməsi</w:t>
      </w:r>
      <w:r w:rsidRPr="00972C7A">
        <w:rPr>
          <w:rFonts w:ascii="Arial" w:hAnsi="Arial" w:cs="Arial"/>
          <w:sz w:val="24"/>
          <w:szCs w:val="24"/>
        </w:rPr>
        <w:t xml:space="preserve"> </w:t>
      </w:r>
      <w:r w:rsidR="00ED4476" w:rsidRPr="00972C7A">
        <w:rPr>
          <w:rFonts w:ascii="Arial" w:hAnsi="Arial" w:cs="Arial"/>
          <w:sz w:val="24"/>
          <w:szCs w:val="24"/>
        </w:rPr>
        <w:t xml:space="preserve">isə </w:t>
      </w:r>
      <w:r w:rsidRPr="00972C7A">
        <w:rPr>
          <w:rFonts w:ascii="Arial" w:hAnsi="Arial" w:cs="Arial"/>
          <w:sz w:val="24"/>
          <w:szCs w:val="24"/>
        </w:rPr>
        <w:t>A.Zeynalovun Konstitusiyanın 13</w:t>
      </w:r>
      <w:r w:rsidR="00A74581" w:rsidRPr="00972C7A">
        <w:rPr>
          <w:rFonts w:ascii="Arial" w:hAnsi="Arial" w:cs="Arial"/>
          <w:sz w:val="24"/>
          <w:szCs w:val="24"/>
        </w:rPr>
        <w:t xml:space="preserve">, 29 </w:t>
      </w:r>
      <w:r w:rsidR="00193015" w:rsidRPr="00972C7A">
        <w:rPr>
          <w:rFonts w:ascii="Arial" w:hAnsi="Arial" w:cs="Arial"/>
          <w:sz w:val="24"/>
          <w:szCs w:val="24"/>
        </w:rPr>
        <w:t>və</w:t>
      </w:r>
      <w:r w:rsidRPr="00972C7A">
        <w:rPr>
          <w:rFonts w:ascii="Arial" w:hAnsi="Arial" w:cs="Arial"/>
          <w:sz w:val="24"/>
          <w:szCs w:val="24"/>
        </w:rPr>
        <w:t xml:space="preserve"> 60-cı maddə</w:t>
      </w:r>
      <w:r w:rsidR="00A74581" w:rsidRPr="00972C7A">
        <w:rPr>
          <w:rFonts w:ascii="Arial" w:hAnsi="Arial" w:cs="Arial"/>
          <w:sz w:val="24"/>
          <w:szCs w:val="24"/>
        </w:rPr>
        <w:t>lərinin</w:t>
      </w:r>
      <w:r w:rsidR="0076014E" w:rsidRPr="00972C7A">
        <w:rPr>
          <w:rFonts w:ascii="Arial" w:hAnsi="Arial" w:cs="Arial"/>
          <w:sz w:val="24"/>
          <w:szCs w:val="24"/>
        </w:rPr>
        <w:t xml:space="preserve"> I hissə</w:t>
      </w:r>
      <w:r w:rsidR="00A74581" w:rsidRPr="00972C7A">
        <w:rPr>
          <w:rFonts w:ascii="Arial" w:hAnsi="Arial" w:cs="Arial"/>
          <w:sz w:val="24"/>
          <w:szCs w:val="24"/>
        </w:rPr>
        <w:t>lərində</w:t>
      </w:r>
      <w:r w:rsidR="0076014E" w:rsidRPr="00972C7A">
        <w:rPr>
          <w:rFonts w:ascii="Arial" w:hAnsi="Arial" w:cs="Arial"/>
          <w:sz w:val="24"/>
          <w:szCs w:val="24"/>
        </w:rPr>
        <w:t xml:space="preserve"> təsbit olunmuş mülkiyyət və məhkəmə müdafiəsi hüquqlarını pozaraq cinayət əməl</w:t>
      </w:r>
      <w:r w:rsidR="002D6A39" w:rsidRPr="00972C7A">
        <w:rPr>
          <w:rFonts w:ascii="Arial" w:hAnsi="Arial" w:cs="Arial"/>
          <w:sz w:val="24"/>
          <w:szCs w:val="24"/>
        </w:rPr>
        <w:t>lər</w:t>
      </w:r>
      <w:r w:rsidR="0076014E" w:rsidRPr="00972C7A">
        <w:rPr>
          <w:rFonts w:ascii="Arial" w:hAnsi="Arial" w:cs="Arial"/>
          <w:sz w:val="24"/>
          <w:szCs w:val="24"/>
        </w:rPr>
        <w:t>i</w:t>
      </w:r>
      <w:r w:rsidR="0087255E" w:rsidRPr="00972C7A">
        <w:rPr>
          <w:rFonts w:ascii="Arial" w:hAnsi="Arial" w:cs="Arial"/>
          <w:sz w:val="24"/>
          <w:szCs w:val="24"/>
        </w:rPr>
        <w:t>nin</w:t>
      </w:r>
      <w:r w:rsidR="0076014E" w:rsidRPr="00972C7A">
        <w:rPr>
          <w:rFonts w:ascii="Arial" w:hAnsi="Arial" w:cs="Arial"/>
          <w:sz w:val="24"/>
          <w:szCs w:val="24"/>
        </w:rPr>
        <w:t xml:space="preserve"> törədilməsindən əvvəl əldə edilmiş əmlakı mü</w:t>
      </w:r>
      <w:r w:rsidR="002060C7" w:rsidRPr="00972C7A">
        <w:rPr>
          <w:rFonts w:ascii="Arial" w:hAnsi="Arial" w:cs="Arial"/>
          <w:sz w:val="24"/>
          <w:szCs w:val="24"/>
        </w:rPr>
        <w:t>s</w:t>
      </w:r>
      <w:r w:rsidR="0076014E" w:rsidRPr="00972C7A">
        <w:rPr>
          <w:rFonts w:ascii="Arial" w:hAnsi="Arial" w:cs="Arial"/>
          <w:sz w:val="24"/>
          <w:szCs w:val="24"/>
        </w:rPr>
        <w:t xml:space="preserve">adirə etmiş, </w:t>
      </w:r>
      <w:r w:rsidR="00ED4476" w:rsidRPr="00972C7A">
        <w:rPr>
          <w:rFonts w:ascii="Arial" w:hAnsi="Arial" w:cs="Arial"/>
          <w:sz w:val="24"/>
          <w:szCs w:val="24"/>
        </w:rPr>
        <w:t xml:space="preserve">öz </w:t>
      </w:r>
      <w:r w:rsidR="00ED4476" w:rsidRPr="00972C7A">
        <w:rPr>
          <w:rFonts w:ascii="Arial" w:hAnsi="Arial" w:cs="Arial"/>
          <w:sz w:val="24"/>
          <w:szCs w:val="24"/>
        </w:rPr>
        <w:lastRenderedPageBreak/>
        <w:t xml:space="preserve">növbəsində </w:t>
      </w:r>
      <w:r w:rsidR="0076014E" w:rsidRPr="00972C7A">
        <w:rPr>
          <w:rFonts w:ascii="Arial" w:hAnsi="Arial" w:cs="Arial"/>
          <w:sz w:val="24"/>
          <w:szCs w:val="24"/>
        </w:rPr>
        <w:t>kassasiya instansiyası məhkəməsi göstərilən əmlaka münasibətdə xüsusi müsadirənin tətbiqinin əsassız və qanunsuz olmasına dair kas</w:t>
      </w:r>
      <w:r w:rsidR="00AE552C" w:rsidRPr="00972C7A">
        <w:rPr>
          <w:rFonts w:ascii="Arial" w:hAnsi="Arial" w:cs="Arial"/>
          <w:sz w:val="24"/>
          <w:szCs w:val="24"/>
        </w:rPr>
        <w:t>s</w:t>
      </w:r>
      <w:r w:rsidR="0076014E" w:rsidRPr="00972C7A">
        <w:rPr>
          <w:rFonts w:ascii="Arial" w:hAnsi="Arial" w:cs="Arial"/>
          <w:sz w:val="24"/>
          <w:szCs w:val="24"/>
        </w:rPr>
        <w:t>asiya şikayətinin dəlillərini nəzərə almayaraq</w:t>
      </w:r>
      <w:r w:rsidR="002060C7" w:rsidRPr="00972C7A">
        <w:rPr>
          <w:rFonts w:ascii="Arial" w:hAnsi="Arial" w:cs="Arial"/>
          <w:sz w:val="24"/>
          <w:szCs w:val="24"/>
        </w:rPr>
        <w:t>,</w:t>
      </w:r>
      <w:r w:rsidR="0076014E" w:rsidRPr="00972C7A">
        <w:rPr>
          <w:rFonts w:ascii="Arial" w:hAnsi="Arial" w:cs="Arial"/>
          <w:sz w:val="24"/>
          <w:szCs w:val="24"/>
        </w:rPr>
        <w:t xml:space="preserve"> apellyasiya instansiyası məhkəməsinin qərarını dəyişdirmədən saxlamışdır. </w:t>
      </w:r>
    </w:p>
    <w:p w14:paraId="1A978CD2" w14:textId="6D66772A" w:rsidR="002D6A39" w:rsidRPr="00972C7A" w:rsidRDefault="002D6A39" w:rsidP="00ED4C89">
      <w:pPr>
        <w:pStyle w:val="ad"/>
        <w:spacing w:line="240" w:lineRule="auto"/>
        <w:ind w:firstLine="567"/>
        <w:jc w:val="both"/>
        <w:rPr>
          <w:sz w:val="24"/>
          <w:szCs w:val="24"/>
        </w:rPr>
      </w:pPr>
      <w:r w:rsidRPr="00972C7A">
        <w:rPr>
          <w:sz w:val="24"/>
          <w:szCs w:val="24"/>
        </w:rPr>
        <w:t>İş üzrə digər məhkum E</w:t>
      </w:r>
      <w:r w:rsidR="00A74581" w:rsidRPr="00972C7A">
        <w:rPr>
          <w:sz w:val="24"/>
          <w:szCs w:val="24"/>
        </w:rPr>
        <w:t>.</w:t>
      </w:r>
      <w:r w:rsidRPr="00972C7A">
        <w:rPr>
          <w:sz w:val="24"/>
          <w:szCs w:val="24"/>
        </w:rPr>
        <w:t>İsmayılov, maraqlı şəxslər R</w:t>
      </w:r>
      <w:r w:rsidR="00A74581" w:rsidRPr="00972C7A">
        <w:rPr>
          <w:sz w:val="24"/>
          <w:szCs w:val="24"/>
        </w:rPr>
        <w:t>.İsmayıl</w:t>
      </w:r>
      <w:r w:rsidR="0087255E" w:rsidRPr="00972C7A">
        <w:rPr>
          <w:sz w:val="24"/>
          <w:szCs w:val="24"/>
        </w:rPr>
        <w:t>o</w:t>
      </w:r>
      <w:r w:rsidR="00A74581" w:rsidRPr="00972C7A">
        <w:rPr>
          <w:sz w:val="24"/>
          <w:szCs w:val="24"/>
        </w:rPr>
        <w:t>va</w:t>
      </w:r>
      <w:r w:rsidRPr="00972C7A">
        <w:rPr>
          <w:sz w:val="24"/>
          <w:szCs w:val="24"/>
        </w:rPr>
        <w:t xml:space="preserve"> və H</w:t>
      </w:r>
      <w:r w:rsidR="00A74581" w:rsidRPr="00972C7A">
        <w:rPr>
          <w:sz w:val="24"/>
          <w:szCs w:val="24"/>
        </w:rPr>
        <w:t>.</w:t>
      </w:r>
      <w:r w:rsidRPr="00972C7A">
        <w:rPr>
          <w:sz w:val="24"/>
          <w:szCs w:val="24"/>
        </w:rPr>
        <w:t>İsmayılova konstitusiya şikayətlərində qeyd etmişlər ki, Bakı şəhəri Nəsimi rayonu M.Qaşqay küçəsi 748 ünvan</w:t>
      </w:r>
      <w:r w:rsidR="0087255E" w:rsidRPr="00972C7A">
        <w:rPr>
          <w:sz w:val="24"/>
          <w:szCs w:val="24"/>
        </w:rPr>
        <w:t>ın</w:t>
      </w:r>
      <w:r w:rsidRPr="00972C7A">
        <w:rPr>
          <w:sz w:val="24"/>
          <w:szCs w:val="24"/>
        </w:rPr>
        <w:t>da yerləşən 31 saylı mənzil</w:t>
      </w:r>
      <w:r w:rsidR="00A74581" w:rsidRPr="00972C7A">
        <w:rPr>
          <w:sz w:val="24"/>
          <w:szCs w:val="24"/>
        </w:rPr>
        <w:t>,</w:t>
      </w:r>
      <w:r w:rsidRPr="00972C7A">
        <w:rPr>
          <w:sz w:val="24"/>
          <w:szCs w:val="24"/>
        </w:rPr>
        <w:t xml:space="preserve"> Bakı şəhəri Nərimanov rayonu N.Nərimanov küçəsi 11 ünvanında yerləşən 26 saylı mənzil</w:t>
      </w:r>
      <w:r w:rsidR="00A74581" w:rsidRPr="00972C7A">
        <w:rPr>
          <w:sz w:val="24"/>
          <w:szCs w:val="24"/>
        </w:rPr>
        <w:t>,</w:t>
      </w:r>
      <w:r w:rsidRPr="00972C7A">
        <w:rPr>
          <w:sz w:val="24"/>
          <w:szCs w:val="24"/>
        </w:rPr>
        <w:t xml:space="preserve"> </w:t>
      </w:r>
      <w:r w:rsidR="008C731F" w:rsidRPr="00972C7A">
        <w:rPr>
          <w:sz w:val="24"/>
          <w:szCs w:val="24"/>
        </w:rPr>
        <w:t>Bakı şəhəri Nərimanov rayonu M.Qaşqay küçəsi 97 ünvanında yerləşən 45 saylı mənzil cinayət əməlləri törədilməsindən əvvəl əldə edilmiş, lakin qanunsuz və əsassız olaraq müsadirə edildiyindən onların Konstitusiyada və qanunlarda təsbit olunmuş mülkiyyət hüquqları pozulmuşdur.</w:t>
      </w:r>
    </w:p>
    <w:p w14:paraId="031B3477" w14:textId="5266013E" w:rsidR="002D6A39" w:rsidRPr="00972C7A" w:rsidRDefault="00D50B5F" w:rsidP="00ED4C89">
      <w:pPr>
        <w:spacing w:after="0" w:line="240" w:lineRule="auto"/>
        <w:ind w:firstLine="567"/>
        <w:jc w:val="both"/>
        <w:rPr>
          <w:rFonts w:ascii="Arial" w:hAnsi="Arial" w:cs="Arial"/>
          <w:sz w:val="24"/>
          <w:szCs w:val="24"/>
        </w:rPr>
      </w:pPr>
      <w:r w:rsidRPr="00972C7A">
        <w:rPr>
          <w:rFonts w:ascii="Arial" w:hAnsi="Arial" w:cs="Arial"/>
          <w:sz w:val="24"/>
          <w:szCs w:val="24"/>
        </w:rPr>
        <w:t>Digər cinayət işi üzrə</w:t>
      </w:r>
      <w:r w:rsidR="00A74581" w:rsidRPr="00972C7A">
        <w:rPr>
          <w:rFonts w:ascii="Arial" w:hAnsi="Arial" w:cs="Arial"/>
          <w:sz w:val="24"/>
          <w:szCs w:val="24"/>
        </w:rPr>
        <w:t xml:space="preserve"> </w:t>
      </w:r>
      <w:r w:rsidR="008334FA" w:rsidRPr="00972C7A">
        <w:rPr>
          <w:rFonts w:ascii="Arial" w:hAnsi="Arial" w:cs="Arial"/>
          <w:sz w:val="24"/>
          <w:szCs w:val="24"/>
        </w:rPr>
        <w:t xml:space="preserve">Bakı Ağır Cinayətlər Məhkəməsinin 16 mart 2020-ci il tarixli </w:t>
      </w:r>
      <w:r w:rsidR="004E1307" w:rsidRPr="00972C7A">
        <w:rPr>
          <w:rFonts w:ascii="Arial" w:hAnsi="Arial" w:cs="Arial"/>
          <w:sz w:val="24"/>
          <w:szCs w:val="24"/>
        </w:rPr>
        <w:t xml:space="preserve">hökmünə əsasən </w:t>
      </w:r>
      <w:r w:rsidR="008334FA" w:rsidRPr="00972C7A">
        <w:rPr>
          <w:rFonts w:ascii="Arial" w:hAnsi="Arial" w:cs="Arial"/>
          <w:sz w:val="24"/>
          <w:szCs w:val="24"/>
        </w:rPr>
        <w:t>E</w:t>
      </w:r>
      <w:r w:rsidR="00A74581" w:rsidRPr="00972C7A">
        <w:rPr>
          <w:rFonts w:ascii="Arial" w:hAnsi="Arial" w:cs="Arial"/>
          <w:sz w:val="24"/>
          <w:szCs w:val="24"/>
        </w:rPr>
        <w:t>.</w:t>
      </w:r>
      <w:r w:rsidR="008334FA" w:rsidRPr="00972C7A">
        <w:rPr>
          <w:rFonts w:ascii="Arial" w:hAnsi="Arial" w:cs="Arial"/>
          <w:sz w:val="24"/>
          <w:szCs w:val="24"/>
        </w:rPr>
        <w:t>Şirinova</w:t>
      </w:r>
      <w:r w:rsidR="004E1307" w:rsidRPr="00972C7A">
        <w:rPr>
          <w:rFonts w:ascii="Arial" w:hAnsi="Arial" w:cs="Arial"/>
          <w:sz w:val="24"/>
          <w:szCs w:val="24"/>
        </w:rPr>
        <w:t>nın</w:t>
      </w:r>
      <w:r w:rsidR="008334FA" w:rsidRPr="00972C7A">
        <w:rPr>
          <w:rFonts w:ascii="Arial" w:hAnsi="Arial" w:cs="Arial"/>
          <w:sz w:val="24"/>
          <w:szCs w:val="24"/>
        </w:rPr>
        <w:t xml:space="preserve"> və S</w:t>
      </w:r>
      <w:r w:rsidR="00A74581" w:rsidRPr="00972C7A">
        <w:rPr>
          <w:rFonts w:ascii="Arial" w:hAnsi="Arial" w:cs="Arial"/>
          <w:sz w:val="24"/>
          <w:szCs w:val="24"/>
        </w:rPr>
        <w:t>.</w:t>
      </w:r>
      <w:r w:rsidR="008334FA" w:rsidRPr="00972C7A">
        <w:rPr>
          <w:rFonts w:ascii="Arial" w:hAnsi="Arial" w:cs="Arial"/>
          <w:sz w:val="24"/>
          <w:szCs w:val="24"/>
        </w:rPr>
        <w:t>Quliyev</w:t>
      </w:r>
      <w:r w:rsidR="001B2F5D" w:rsidRPr="00972C7A">
        <w:rPr>
          <w:rFonts w:ascii="Arial" w:hAnsi="Arial" w:cs="Arial"/>
          <w:sz w:val="24"/>
          <w:szCs w:val="24"/>
        </w:rPr>
        <w:t>in</w:t>
      </w:r>
      <w:r w:rsidR="008334FA" w:rsidRPr="00972C7A">
        <w:rPr>
          <w:rFonts w:ascii="Arial" w:hAnsi="Arial" w:cs="Arial"/>
          <w:sz w:val="24"/>
          <w:szCs w:val="24"/>
        </w:rPr>
        <w:t xml:space="preserve"> Cinayət Məcəlləsinin 178.3.2, 32.5,</w:t>
      </w:r>
      <w:r w:rsidR="00A74581" w:rsidRPr="00972C7A">
        <w:rPr>
          <w:rFonts w:ascii="Arial" w:hAnsi="Arial" w:cs="Arial"/>
          <w:sz w:val="24"/>
          <w:szCs w:val="24"/>
        </w:rPr>
        <w:t xml:space="preserve"> </w:t>
      </w:r>
      <w:r w:rsidR="008334FA" w:rsidRPr="00972C7A">
        <w:rPr>
          <w:rFonts w:ascii="Arial" w:hAnsi="Arial" w:cs="Arial"/>
          <w:sz w:val="24"/>
          <w:szCs w:val="24"/>
        </w:rPr>
        <w:t>308.2, 32.5,</w:t>
      </w:r>
      <w:r w:rsidR="00A74581" w:rsidRPr="00972C7A">
        <w:rPr>
          <w:rFonts w:ascii="Arial" w:hAnsi="Arial" w:cs="Arial"/>
          <w:sz w:val="24"/>
          <w:szCs w:val="24"/>
        </w:rPr>
        <w:t xml:space="preserve"> </w:t>
      </w:r>
      <w:r w:rsidR="008334FA" w:rsidRPr="00972C7A">
        <w:rPr>
          <w:rFonts w:ascii="Arial" w:hAnsi="Arial" w:cs="Arial"/>
          <w:sz w:val="24"/>
          <w:szCs w:val="24"/>
        </w:rPr>
        <w:t>313, 32.4,</w:t>
      </w:r>
      <w:r w:rsidR="00A74581" w:rsidRPr="00972C7A">
        <w:rPr>
          <w:rFonts w:ascii="Arial" w:hAnsi="Arial" w:cs="Arial"/>
          <w:sz w:val="24"/>
          <w:szCs w:val="24"/>
        </w:rPr>
        <w:t xml:space="preserve"> </w:t>
      </w:r>
      <w:r w:rsidR="008334FA" w:rsidRPr="00972C7A">
        <w:rPr>
          <w:rFonts w:ascii="Arial" w:hAnsi="Arial" w:cs="Arial"/>
          <w:sz w:val="24"/>
          <w:szCs w:val="24"/>
        </w:rPr>
        <w:t>312.1-ci maddələri</w:t>
      </w:r>
      <w:r w:rsidR="00F85F70" w:rsidRPr="00972C7A">
        <w:rPr>
          <w:rFonts w:ascii="Arial" w:hAnsi="Arial" w:cs="Arial"/>
          <w:sz w:val="24"/>
          <w:szCs w:val="24"/>
        </w:rPr>
        <w:t xml:space="preserve"> ilə</w:t>
      </w:r>
      <w:r w:rsidR="008334FA" w:rsidRPr="00972C7A">
        <w:rPr>
          <w:rFonts w:ascii="Arial" w:hAnsi="Arial" w:cs="Arial"/>
          <w:sz w:val="24"/>
          <w:szCs w:val="24"/>
        </w:rPr>
        <w:t xml:space="preserve"> təqsirləndirilmələrinə dair cinayət işi üzrə bir sıra əmlak,</w:t>
      </w:r>
      <w:r w:rsidR="004E1307" w:rsidRPr="00972C7A">
        <w:rPr>
          <w:rFonts w:ascii="Arial" w:hAnsi="Arial" w:cs="Arial"/>
          <w:sz w:val="24"/>
          <w:szCs w:val="24"/>
        </w:rPr>
        <w:t xml:space="preserve"> o cüml</w:t>
      </w:r>
      <w:r w:rsidR="00ED4476" w:rsidRPr="00972C7A">
        <w:rPr>
          <w:rFonts w:ascii="Arial" w:hAnsi="Arial" w:cs="Arial"/>
          <w:sz w:val="24"/>
          <w:szCs w:val="24"/>
        </w:rPr>
        <w:t>ə</w:t>
      </w:r>
      <w:r w:rsidR="004E1307" w:rsidRPr="00972C7A">
        <w:rPr>
          <w:rFonts w:ascii="Arial" w:hAnsi="Arial" w:cs="Arial"/>
          <w:sz w:val="24"/>
          <w:szCs w:val="24"/>
        </w:rPr>
        <w:t>dən</w:t>
      </w:r>
      <w:r w:rsidR="008334FA" w:rsidRPr="00972C7A">
        <w:rPr>
          <w:rFonts w:ascii="Arial" w:hAnsi="Arial" w:cs="Arial"/>
          <w:sz w:val="24"/>
          <w:szCs w:val="24"/>
        </w:rPr>
        <w:t xml:space="preserve"> H.Hüseynovun adına </w:t>
      </w:r>
      <w:r w:rsidR="00ED4476" w:rsidRPr="00972C7A">
        <w:rPr>
          <w:rFonts w:ascii="Arial" w:hAnsi="Arial" w:cs="Arial"/>
          <w:sz w:val="24"/>
          <w:szCs w:val="24"/>
        </w:rPr>
        <w:t xml:space="preserve">olan </w:t>
      </w:r>
      <w:r w:rsidR="008334FA" w:rsidRPr="00972C7A">
        <w:rPr>
          <w:rFonts w:ascii="Arial" w:hAnsi="Arial" w:cs="Arial"/>
          <w:sz w:val="24"/>
          <w:szCs w:val="24"/>
        </w:rPr>
        <w:t xml:space="preserve">Bakı şəhəri Xəzər rayonu Buzovna qəsəbəsi,Usta Baba Pirməmməd küçəsi 14 ünvanında yerləşən qeyri-yaşayış sahəsi </w:t>
      </w:r>
      <w:r w:rsidR="004E1307" w:rsidRPr="00972C7A">
        <w:rPr>
          <w:rFonts w:ascii="Arial" w:hAnsi="Arial" w:cs="Arial"/>
          <w:sz w:val="24"/>
          <w:szCs w:val="24"/>
        </w:rPr>
        <w:t>müsadirə edilmişdir.</w:t>
      </w:r>
    </w:p>
    <w:p w14:paraId="3A373763" w14:textId="0936AC97" w:rsidR="002D6A39"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Həmin hökmdən narazı qalan maraqlarına toxunan şəxs R</w:t>
      </w:r>
      <w:r w:rsidR="00305CCC" w:rsidRPr="00972C7A">
        <w:rPr>
          <w:rFonts w:ascii="Arial" w:hAnsi="Arial" w:cs="Arial"/>
          <w:sz w:val="24"/>
          <w:szCs w:val="24"/>
        </w:rPr>
        <w:t>.</w:t>
      </w:r>
      <w:r w:rsidRPr="00972C7A">
        <w:rPr>
          <w:rFonts w:ascii="Arial" w:hAnsi="Arial" w:cs="Arial"/>
          <w:sz w:val="24"/>
          <w:szCs w:val="24"/>
        </w:rPr>
        <w:t xml:space="preserve">Axundov apellyasiya şikayəti verərək </w:t>
      </w:r>
      <w:r w:rsidR="00F85F70" w:rsidRPr="00972C7A">
        <w:rPr>
          <w:rFonts w:ascii="Arial" w:hAnsi="Arial" w:cs="Arial"/>
          <w:sz w:val="24"/>
          <w:szCs w:val="24"/>
        </w:rPr>
        <w:t xml:space="preserve">yuxarıda adı çəkilən </w:t>
      </w:r>
      <w:r w:rsidR="006D7F5F" w:rsidRPr="00972C7A">
        <w:rPr>
          <w:rFonts w:ascii="Arial" w:hAnsi="Arial" w:cs="Arial"/>
          <w:sz w:val="24"/>
          <w:szCs w:val="24"/>
        </w:rPr>
        <w:t>q</w:t>
      </w:r>
      <w:r w:rsidRPr="00972C7A">
        <w:rPr>
          <w:rFonts w:ascii="Arial" w:hAnsi="Arial" w:cs="Arial"/>
          <w:sz w:val="24"/>
          <w:szCs w:val="24"/>
        </w:rPr>
        <w:t>eyri-yaşayış sahəsin</w:t>
      </w:r>
      <w:r w:rsidR="0086514D" w:rsidRPr="00972C7A">
        <w:rPr>
          <w:rFonts w:ascii="Arial" w:hAnsi="Arial" w:cs="Arial"/>
          <w:sz w:val="24"/>
          <w:szCs w:val="24"/>
        </w:rPr>
        <w:t>ə dair müsadirənin</w:t>
      </w:r>
      <w:r w:rsidRPr="00972C7A">
        <w:rPr>
          <w:rFonts w:ascii="Arial" w:hAnsi="Arial" w:cs="Arial"/>
          <w:sz w:val="24"/>
          <w:szCs w:val="24"/>
        </w:rPr>
        <w:t xml:space="preserve"> götürülməsini xahiş etmişdir. </w:t>
      </w:r>
    </w:p>
    <w:p w14:paraId="6423B4F0" w14:textId="1187E35E" w:rsidR="002D6A39"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Bakı Apellyasiya Məhkəməsinin Cinayət </w:t>
      </w:r>
      <w:r w:rsidR="0086514D" w:rsidRPr="00972C7A">
        <w:rPr>
          <w:rFonts w:ascii="Arial" w:hAnsi="Arial" w:cs="Arial"/>
          <w:sz w:val="24"/>
          <w:szCs w:val="24"/>
        </w:rPr>
        <w:t>K</w:t>
      </w:r>
      <w:r w:rsidRPr="00972C7A">
        <w:rPr>
          <w:rFonts w:ascii="Arial" w:hAnsi="Arial" w:cs="Arial"/>
          <w:sz w:val="24"/>
          <w:szCs w:val="24"/>
        </w:rPr>
        <w:t>ollegiyasının 9 fevral 2021-ci il tarixli qərarı ilə Bakı Ağır Cinayətlər Məhkəməsinin hökmü dəyişdirilmədən saxlanılmışdır.</w:t>
      </w:r>
    </w:p>
    <w:p w14:paraId="6794B23B" w14:textId="77777777" w:rsidR="002D6A39"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Ali Məhkəmənin Cinayət Kollegiyasının 11 noyabr 2021-ci il tarixli qərarı ilə maraqlarına toxunan şəxs R.Axundov və digərləri tərəfindən verilmiş kassasiya şikayəti təmin edilməyərək Bakı Apellyasiya Məhkəməsinin Cinayət </w:t>
      </w:r>
      <w:r w:rsidR="0086514D" w:rsidRPr="00972C7A">
        <w:rPr>
          <w:rFonts w:ascii="Arial" w:hAnsi="Arial" w:cs="Arial"/>
          <w:sz w:val="24"/>
          <w:szCs w:val="24"/>
        </w:rPr>
        <w:t>K</w:t>
      </w:r>
      <w:r w:rsidRPr="00972C7A">
        <w:rPr>
          <w:rFonts w:ascii="Arial" w:hAnsi="Arial" w:cs="Arial"/>
          <w:sz w:val="24"/>
          <w:szCs w:val="24"/>
        </w:rPr>
        <w:t>ollegiyasının qərarı dəyişdirilmədən saxlanılmışdır</w:t>
      </w:r>
      <w:r w:rsidR="002D6A39" w:rsidRPr="00972C7A">
        <w:rPr>
          <w:rFonts w:ascii="Arial" w:hAnsi="Arial" w:cs="Arial"/>
          <w:sz w:val="24"/>
          <w:szCs w:val="24"/>
        </w:rPr>
        <w:t>.</w:t>
      </w:r>
    </w:p>
    <w:p w14:paraId="4942F3F2" w14:textId="2318489D" w:rsidR="002D6A39"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R.Axundov</w:t>
      </w:r>
      <w:r w:rsidR="00305CCC" w:rsidRPr="00972C7A">
        <w:rPr>
          <w:rFonts w:ascii="Arial" w:hAnsi="Arial" w:cs="Arial"/>
          <w:sz w:val="24"/>
          <w:szCs w:val="24"/>
        </w:rPr>
        <w:t xml:space="preserve"> </w:t>
      </w:r>
      <w:r w:rsidRPr="00972C7A">
        <w:rPr>
          <w:rFonts w:ascii="Arial" w:hAnsi="Arial" w:cs="Arial"/>
          <w:sz w:val="24"/>
          <w:szCs w:val="24"/>
        </w:rPr>
        <w:t xml:space="preserve">Konstitusiya Məhkəməsinə </w:t>
      </w:r>
      <w:r w:rsidR="00305CCC" w:rsidRPr="00972C7A">
        <w:rPr>
          <w:rFonts w:ascii="Arial" w:hAnsi="Arial" w:cs="Arial"/>
          <w:sz w:val="24"/>
          <w:szCs w:val="24"/>
        </w:rPr>
        <w:t xml:space="preserve">şikayətlə müraciət edərək </w:t>
      </w:r>
      <w:r w:rsidRPr="00972C7A">
        <w:rPr>
          <w:rFonts w:ascii="Arial" w:hAnsi="Arial" w:cs="Arial"/>
          <w:sz w:val="24"/>
          <w:szCs w:val="24"/>
        </w:rPr>
        <w:t>bildirmişdir ki, qeyd edilən qeyri-yaşayış sahəsi H.Hüseynov tərəfindən ona 2</w:t>
      </w:r>
      <w:r w:rsidR="0002260E" w:rsidRPr="00972C7A">
        <w:rPr>
          <w:rFonts w:ascii="Arial" w:hAnsi="Arial" w:cs="Arial"/>
          <w:sz w:val="24"/>
          <w:szCs w:val="24"/>
        </w:rPr>
        <w:t>2</w:t>
      </w:r>
      <w:r w:rsidRPr="00972C7A">
        <w:rPr>
          <w:rFonts w:ascii="Arial" w:hAnsi="Arial" w:cs="Arial"/>
          <w:sz w:val="24"/>
          <w:szCs w:val="24"/>
        </w:rPr>
        <w:t xml:space="preserve"> yanvar 2010-cu il tarix</w:t>
      </w:r>
      <w:r w:rsidR="00305CCC" w:rsidRPr="00972C7A">
        <w:rPr>
          <w:rFonts w:ascii="Arial" w:hAnsi="Arial" w:cs="Arial"/>
          <w:sz w:val="24"/>
          <w:szCs w:val="24"/>
        </w:rPr>
        <w:t>in</w:t>
      </w:r>
      <w:r w:rsidRPr="00972C7A">
        <w:rPr>
          <w:rFonts w:ascii="Arial" w:hAnsi="Arial" w:cs="Arial"/>
          <w:sz w:val="24"/>
          <w:szCs w:val="24"/>
        </w:rPr>
        <w:t>də satılmışdır. Al</w:t>
      </w:r>
      <w:r w:rsidR="00305CCC" w:rsidRPr="00972C7A">
        <w:rPr>
          <w:rFonts w:ascii="Arial" w:hAnsi="Arial" w:cs="Arial"/>
          <w:sz w:val="24"/>
          <w:szCs w:val="24"/>
        </w:rPr>
        <w:t>ğ</w:t>
      </w:r>
      <w:r w:rsidRPr="00972C7A">
        <w:rPr>
          <w:rFonts w:ascii="Arial" w:hAnsi="Arial" w:cs="Arial"/>
          <w:sz w:val="24"/>
          <w:szCs w:val="24"/>
        </w:rPr>
        <w:t>ı-sat</w:t>
      </w:r>
      <w:r w:rsidR="0087255E" w:rsidRPr="00972C7A">
        <w:rPr>
          <w:rFonts w:ascii="Arial" w:hAnsi="Arial" w:cs="Arial"/>
          <w:sz w:val="24"/>
          <w:szCs w:val="24"/>
        </w:rPr>
        <w:t>q</w:t>
      </w:r>
      <w:r w:rsidRPr="00972C7A">
        <w:rPr>
          <w:rFonts w:ascii="Arial" w:hAnsi="Arial" w:cs="Arial"/>
          <w:sz w:val="24"/>
          <w:szCs w:val="24"/>
        </w:rPr>
        <w:t>ı müqaviləsi göstərilən tarixdə notarial qaydada rəsmiləşdirilsə də, R.Axundov mülkiyyət hüququnun qeydə alınması üçün  D</w:t>
      </w:r>
      <w:r w:rsidR="00193015" w:rsidRPr="00972C7A">
        <w:rPr>
          <w:rFonts w:ascii="Arial" w:hAnsi="Arial" w:cs="Arial"/>
          <w:sz w:val="24"/>
          <w:szCs w:val="24"/>
        </w:rPr>
        <w:t xml:space="preserve">aşınmaz </w:t>
      </w:r>
      <w:r w:rsidRPr="00972C7A">
        <w:rPr>
          <w:rFonts w:ascii="Arial" w:hAnsi="Arial" w:cs="Arial"/>
          <w:sz w:val="24"/>
          <w:szCs w:val="24"/>
        </w:rPr>
        <w:t>Ə</w:t>
      </w:r>
      <w:r w:rsidR="00193015" w:rsidRPr="00972C7A">
        <w:rPr>
          <w:rFonts w:ascii="Arial" w:hAnsi="Arial" w:cs="Arial"/>
          <w:sz w:val="24"/>
          <w:szCs w:val="24"/>
        </w:rPr>
        <w:t xml:space="preserve">mlakın </w:t>
      </w:r>
      <w:r w:rsidRPr="00972C7A">
        <w:rPr>
          <w:rFonts w:ascii="Arial" w:hAnsi="Arial" w:cs="Arial"/>
          <w:sz w:val="24"/>
          <w:szCs w:val="24"/>
        </w:rPr>
        <w:t>D</w:t>
      </w:r>
      <w:r w:rsidR="00193015" w:rsidRPr="00972C7A">
        <w:rPr>
          <w:rFonts w:ascii="Arial" w:hAnsi="Arial" w:cs="Arial"/>
          <w:sz w:val="24"/>
          <w:szCs w:val="24"/>
        </w:rPr>
        <w:t xml:space="preserve">övlət </w:t>
      </w:r>
      <w:r w:rsidRPr="00972C7A">
        <w:rPr>
          <w:rFonts w:ascii="Arial" w:hAnsi="Arial" w:cs="Arial"/>
          <w:sz w:val="24"/>
          <w:szCs w:val="24"/>
        </w:rPr>
        <w:t>R</w:t>
      </w:r>
      <w:r w:rsidR="00193015" w:rsidRPr="00972C7A">
        <w:rPr>
          <w:rFonts w:ascii="Arial" w:hAnsi="Arial" w:cs="Arial"/>
          <w:sz w:val="24"/>
          <w:szCs w:val="24"/>
        </w:rPr>
        <w:t xml:space="preserve">eyestri </w:t>
      </w:r>
      <w:r w:rsidRPr="00972C7A">
        <w:rPr>
          <w:rFonts w:ascii="Arial" w:hAnsi="Arial" w:cs="Arial"/>
          <w:sz w:val="24"/>
          <w:szCs w:val="24"/>
        </w:rPr>
        <w:t>X</w:t>
      </w:r>
      <w:r w:rsidR="00193015" w:rsidRPr="00972C7A">
        <w:rPr>
          <w:rFonts w:ascii="Arial" w:hAnsi="Arial" w:cs="Arial"/>
          <w:sz w:val="24"/>
          <w:szCs w:val="24"/>
        </w:rPr>
        <w:t>idməti</w:t>
      </w:r>
      <w:r w:rsidRPr="00972C7A">
        <w:rPr>
          <w:rFonts w:ascii="Arial" w:hAnsi="Arial" w:cs="Arial"/>
          <w:sz w:val="24"/>
          <w:szCs w:val="24"/>
        </w:rPr>
        <w:t>nə 2019-cu il tarix</w:t>
      </w:r>
      <w:r w:rsidR="00305CCC" w:rsidRPr="00972C7A">
        <w:rPr>
          <w:rFonts w:ascii="Arial" w:hAnsi="Arial" w:cs="Arial"/>
          <w:sz w:val="24"/>
          <w:szCs w:val="24"/>
        </w:rPr>
        <w:t>in</w:t>
      </w:r>
      <w:r w:rsidRPr="00972C7A">
        <w:rPr>
          <w:rFonts w:ascii="Arial" w:hAnsi="Arial" w:cs="Arial"/>
          <w:sz w:val="24"/>
          <w:szCs w:val="24"/>
        </w:rPr>
        <w:t xml:space="preserve">də müraciət etmiş və ona məlum olmuşdur ki, həmin əmlakın üzərinə </w:t>
      </w:r>
      <w:r w:rsidR="00305CCC" w:rsidRPr="00972C7A">
        <w:rPr>
          <w:rFonts w:ascii="Arial" w:hAnsi="Arial" w:cs="Arial"/>
          <w:sz w:val="24"/>
          <w:szCs w:val="24"/>
        </w:rPr>
        <w:t xml:space="preserve">Bakı şəhəri </w:t>
      </w:r>
      <w:r w:rsidRPr="00972C7A">
        <w:rPr>
          <w:rFonts w:ascii="Arial" w:hAnsi="Arial" w:cs="Arial"/>
          <w:sz w:val="24"/>
          <w:szCs w:val="24"/>
        </w:rPr>
        <w:t xml:space="preserve">Binəqədi Rayon Məhkəməsinin 16 may 2019-cu il tarixli qərarı ilə həbs qoyulmuşdur. </w:t>
      </w:r>
    </w:p>
    <w:p w14:paraId="5B8453EA" w14:textId="0FFE62ED" w:rsidR="002D6A39"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R.Axundov şikayətində qeyd e</w:t>
      </w:r>
      <w:r w:rsidR="00193015" w:rsidRPr="00972C7A">
        <w:rPr>
          <w:rFonts w:ascii="Arial" w:hAnsi="Arial" w:cs="Arial"/>
          <w:sz w:val="24"/>
          <w:szCs w:val="24"/>
        </w:rPr>
        <w:t>tmiş</w:t>
      </w:r>
      <w:r w:rsidRPr="00972C7A">
        <w:rPr>
          <w:rFonts w:ascii="Arial" w:hAnsi="Arial" w:cs="Arial"/>
          <w:sz w:val="24"/>
          <w:szCs w:val="24"/>
        </w:rPr>
        <w:t>dir ki, sözügedən qeyri-yaşayış sahəsinin üzərinə həbs qoyularkən həmin əmlak ümumiyyətlə mövcud olmamışdır.</w:t>
      </w:r>
      <w:r w:rsidR="00DF7E01" w:rsidRPr="00972C7A">
        <w:rPr>
          <w:rFonts w:ascii="Arial" w:hAnsi="Arial" w:cs="Arial"/>
          <w:sz w:val="24"/>
          <w:szCs w:val="24"/>
        </w:rPr>
        <w:t xml:space="preserve"> </w:t>
      </w:r>
      <w:r w:rsidR="005B7B70" w:rsidRPr="00972C7A">
        <w:rPr>
          <w:rFonts w:ascii="Arial" w:hAnsi="Arial" w:cs="Arial"/>
          <w:sz w:val="24"/>
          <w:szCs w:val="24"/>
        </w:rPr>
        <w:t>Qeyd edilən</w:t>
      </w:r>
      <w:r w:rsidRPr="00972C7A">
        <w:rPr>
          <w:rFonts w:ascii="Arial" w:hAnsi="Arial" w:cs="Arial"/>
          <w:sz w:val="24"/>
          <w:szCs w:val="24"/>
        </w:rPr>
        <w:t xml:space="preserve"> əmlakın mülkiyyətçisi R.Axundov 2010-cu ildə əmlakı tam qanuni əsaslarla əldə etdikdən sonra </w:t>
      </w:r>
      <w:r w:rsidR="00ED4476" w:rsidRPr="00972C7A">
        <w:rPr>
          <w:rFonts w:ascii="Arial" w:hAnsi="Arial" w:cs="Arial"/>
          <w:sz w:val="24"/>
          <w:szCs w:val="24"/>
        </w:rPr>
        <w:t>onu</w:t>
      </w:r>
      <w:r w:rsidRPr="00972C7A">
        <w:rPr>
          <w:rFonts w:ascii="Arial" w:hAnsi="Arial" w:cs="Arial"/>
          <w:sz w:val="24"/>
          <w:szCs w:val="24"/>
        </w:rPr>
        <w:t xml:space="preserve"> sökmüş, bu barədə Dövlət Reyest</w:t>
      </w:r>
      <w:r w:rsidR="005B7B70" w:rsidRPr="00972C7A">
        <w:rPr>
          <w:rFonts w:ascii="Arial" w:hAnsi="Arial" w:cs="Arial"/>
          <w:sz w:val="24"/>
          <w:szCs w:val="24"/>
        </w:rPr>
        <w:t>ri</w:t>
      </w:r>
      <w:r w:rsidRPr="00972C7A">
        <w:rPr>
          <w:rFonts w:ascii="Arial" w:hAnsi="Arial" w:cs="Arial"/>
          <w:sz w:val="24"/>
          <w:szCs w:val="24"/>
        </w:rPr>
        <w:t xml:space="preserve"> Xidmətinə müraciət etmiş və yerində </w:t>
      </w:r>
      <w:r w:rsidR="00193015" w:rsidRPr="00972C7A">
        <w:rPr>
          <w:rFonts w:ascii="Arial" w:hAnsi="Arial" w:cs="Arial"/>
          <w:sz w:val="24"/>
          <w:szCs w:val="24"/>
        </w:rPr>
        <w:t xml:space="preserve">öz vəsaiti hesabına </w:t>
      </w:r>
      <w:r w:rsidRPr="00972C7A">
        <w:rPr>
          <w:rFonts w:ascii="Arial" w:hAnsi="Arial" w:cs="Arial"/>
          <w:sz w:val="24"/>
          <w:szCs w:val="24"/>
        </w:rPr>
        <w:t>yeni tikili inşa etmişdir. Bu halın mövcudluğu sözügedən sahənin əvvəlki texniki pasportunda qeyd edilən və hazırda mövcud olan konstruktiv elementlərin fərqli olması ilə süb</w:t>
      </w:r>
      <w:r w:rsidR="00900309" w:rsidRPr="00972C7A">
        <w:rPr>
          <w:rFonts w:ascii="Arial" w:hAnsi="Arial" w:cs="Arial"/>
          <w:sz w:val="24"/>
          <w:szCs w:val="24"/>
        </w:rPr>
        <w:t>u</w:t>
      </w:r>
      <w:r w:rsidRPr="00972C7A">
        <w:rPr>
          <w:rFonts w:ascii="Arial" w:hAnsi="Arial" w:cs="Arial"/>
          <w:sz w:val="24"/>
          <w:szCs w:val="24"/>
        </w:rPr>
        <w:t>t edilir.</w:t>
      </w:r>
    </w:p>
    <w:p w14:paraId="611A7633" w14:textId="0128724C" w:rsidR="00676A82"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Birinci i</w:t>
      </w:r>
      <w:r w:rsidR="00676A82" w:rsidRPr="00972C7A">
        <w:rPr>
          <w:rFonts w:ascii="Arial" w:hAnsi="Arial" w:cs="Arial"/>
          <w:sz w:val="24"/>
          <w:szCs w:val="24"/>
        </w:rPr>
        <w:t>n</w:t>
      </w:r>
      <w:r w:rsidRPr="00972C7A">
        <w:rPr>
          <w:rFonts w:ascii="Arial" w:hAnsi="Arial" w:cs="Arial"/>
          <w:sz w:val="24"/>
          <w:szCs w:val="24"/>
        </w:rPr>
        <w:t>stansiya məhkəməsi belə qənaətə gəlmişdir ki, E</w:t>
      </w:r>
      <w:r w:rsidR="00676A82" w:rsidRPr="00972C7A">
        <w:rPr>
          <w:rFonts w:ascii="Arial" w:hAnsi="Arial" w:cs="Arial"/>
          <w:sz w:val="24"/>
          <w:szCs w:val="24"/>
        </w:rPr>
        <w:t>.</w:t>
      </w:r>
      <w:r w:rsidRPr="00972C7A">
        <w:rPr>
          <w:rFonts w:ascii="Arial" w:hAnsi="Arial" w:cs="Arial"/>
          <w:sz w:val="24"/>
          <w:szCs w:val="24"/>
        </w:rPr>
        <w:t xml:space="preserve">Şirinovanın kürəkəni </w:t>
      </w:r>
      <w:r w:rsidR="00DF7E01" w:rsidRPr="00972C7A">
        <w:rPr>
          <w:rFonts w:ascii="Arial" w:hAnsi="Arial" w:cs="Arial"/>
          <w:sz w:val="24"/>
          <w:szCs w:val="24"/>
        </w:rPr>
        <w:t>H</w:t>
      </w:r>
      <w:r w:rsidR="00676A82" w:rsidRPr="00972C7A">
        <w:rPr>
          <w:rFonts w:ascii="Arial" w:hAnsi="Arial" w:cs="Arial"/>
          <w:sz w:val="24"/>
          <w:szCs w:val="24"/>
        </w:rPr>
        <w:t>.</w:t>
      </w:r>
      <w:r w:rsidRPr="00972C7A">
        <w:rPr>
          <w:rFonts w:ascii="Arial" w:hAnsi="Arial" w:cs="Arial"/>
          <w:sz w:val="24"/>
          <w:szCs w:val="24"/>
        </w:rPr>
        <w:t>Hüseynov</w:t>
      </w:r>
      <w:r w:rsidR="006D7F5F" w:rsidRPr="00972C7A">
        <w:rPr>
          <w:rFonts w:ascii="Arial" w:hAnsi="Arial" w:cs="Arial"/>
          <w:sz w:val="24"/>
          <w:szCs w:val="24"/>
        </w:rPr>
        <w:t>un</w:t>
      </w:r>
      <w:r w:rsidRPr="00972C7A">
        <w:rPr>
          <w:rFonts w:ascii="Arial" w:hAnsi="Arial" w:cs="Arial"/>
          <w:sz w:val="24"/>
          <w:szCs w:val="24"/>
        </w:rPr>
        <w:t xml:space="preserve"> daşınmaz əmlakın dövlət reyestrində ad</w:t>
      </w:r>
      <w:r w:rsidR="00F85F70" w:rsidRPr="00972C7A">
        <w:rPr>
          <w:rFonts w:ascii="Arial" w:hAnsi="Arial" w:cs="Arial"/>
          <w:sz w:val="24"/>
          <w:szCs w:val="24"/>
        </w:rPr>
        <w:t>ın</w:t>
      </w:r>
      <w:r w:rsidRPr="00972C7A">
        <w:rPr>
          <w:rFonts w:ascii="Arial" w:hAnsi="Arial" w:cs="Arial"/>
          <w:sz w:val="24"/>
          <w:szCs w:val="24"/>
        </w:rPr>
        <w:t xml:space="preserve">a olan </w:t>
      </w:r>
      <w:r w:rsidR="00ED4476" w:rsidRPr="00972C7A">
        <w:rPr>
          <w:rFonts w:ascii="Arial" w:hAnsi="Arial" w:cs="Arial"/>
          <w:sz w:val="24"/>
          <w:szCs w:val="24"/>
        </w:rPr>
        <w:t>həmin</w:t>
      </w:r>
      <w:r w:rsidRPr="00972C7A">
        <w:rPr>
          <w:rFonts w:ascii="Arial" w:hAnsi="Arial" w:cs="Arial"/>
          <w:sz w:val="24"/>
          <w:szCs w:val="24"/>
        </w:rPr>
        <w:t xml:space="preserve"> qeyri-yaşayış sahəsi </w:t>
      </w:r>
      <w:r w:rsidR="00676A82" w:rsidRPr="00972C7A">
        <w:rPr>
          <w:rFonts w:ascii="Arial" w:hAnsi="Arial" w:cs="Arial"/>
          <w:sz w:val="24"/>
          <w:szCs w:val="24"/>
        </w:rPr>
        <w:t>birincinin</w:t>
      </w:r>
      <w:r w:rsidRPr="00972C7A">
        <w:rPr>
          <w:rFonts w:ascii="Arial" w:hAnsi="Arial" w:cs="Arial"/>
          <w:sz w:val="24"/>
          <w:szCs w:val="24"/>
        </w:rPr>
        <w:t xml:space="preserve"> cinayət yolu ilə əldə e</w:t>
      </w:r>
      <w:r w:rsidR="0087255E" w:rsidRPr="00972C7A">
        <w:rPr>
          <w:rFonts w:ascii="Arial" w:hAnsi="Arial" w:cs="Arial"/>
          <w:sz w:val="24"/>
          <w:szCs w:val="24"/>
        </w:rPr>
        <w:t>tdiyi</w:t>
      </w:r>
      <w:r w:rsidRPr="00972C7A">
        <w:rPr>
          <w:rFonts w:ascii="Arial" w:hAnsi="Arial" w:cs="Arial"/>
          <w:sz w:val="24"/>
          <w:szCs w:val="24"/>
        </w:rPr>
        <w:t xml:space="preserve"> pul vəsaiti hesabına </w:t>
      </w:r>
      <w:r w:rsidR="00676A82" w:rsidRPr="00972C7A">
        <w:rPr>
          <w:rFonts w:ascii="Arial" w:hAnsi="Arial" w:cs="Arial"/>
          <w:sz w:val="24"/>
          <w:szCs w:val="24"/>
        </w:rPr>
        <w:t>alınmış</w:t>
      </w:r>
      <w:r w:rsidRPr="00972C7A">
        <w:rPr>
          <w:rFonts w:ascii="Arial" w:hAnsi="Arial" w:cs="Arial"/>
          <w:sz w:val="24"/>
          <w:szCs w:val="24"/>
        </w:rPr>
        <w:t xml:space="preserve"> əmlakdır və rəsmiyyətdə öz ad</w:t>
      </w:r>
      <w:r w:rsidR="00F85F70" w:rsidRPr="00972C7A">
        <w:rPr>
          <w:rFonts w:ascii="Arial" w:hAnsi="Arial" w:cs="Arial"/>
          <w:sz w:val="24"/>
          <w:szCs w:val="24"/>
        </w:rPr>
        <w:t>ın</w:t>
      </w:r>
      <w:r w:rsidRPr="00972C7A">
        <w:rPr>
          <w:rFonts w:ascii="Arial" w:hAnsi="Arial" w:cs="Arial"/>
          <w:sz w:val="24"/>
          <w:szCs w:val="24"/>
        </w:rPr>
        <w:t>a olmasa da</w:t>
      </w:r>
      <w:r w:rsidR="0087255E" w:rsidRPr="00972C7A">
        <w:rPr>
          <w:rFonts w:ascii="Arial" w:hAnsi="Arial" w:cs="Arial"/>
          <w:sz w:val="24"/>
          <w:szCs w:val="24"/>
        </w:rPr>
        <w:t>,</w:t>
      </w:r>
      <w:r w:rsidRPr="00972C7A">
        <w:rPr>
          <w:rFonts w:ascii="Arial" w:hAnsi="Arial" w:cs="Arial"/>
          <w:sz w:val="24"/>
          <w:szCs w:val="24"/>
        </w:rPr>
        <w:t xml:space="preserve"> fa</w:t>
      </w:r>
      <w:r w:rsidR="00676A82" w:rsidRPr="00972C7A">
        <w:rPr>
          <w:rFonts w:ascii="Arial" w:hAnsi="Arial" w:cs="Arial"/>
          <w:sz w:val="24"/>
          <w:szCs w:val="24"/>
        </w:rPr>
        <w:t>k</w:t>
      </w:r>
      <w:r w:rsidRPr="00972C7A">
        <w:rPr>
          <w:rFonts w:ascii="Arial" w:hAnsi="Arial" w:cs="Arial"/>
          <w:sz w:val="24"/>
          <w:szCs w:val="24"/>
        </w:rPr>
        <w:t xml:space="preserve">tiki olaraq ona məxsusdur. </w:t>
      </w:r>
    </w:p>
    <w:p w14:paraId="78BDFA82" w14:textId="18BC8FDC" w:rsidR="008334FA" w:rsidRPr="00972C7A" w:rsidRDefault="008334FA" w:rsidP="00ED4C89">
      <w:pPr>
        <w:spacing w:after="0" w:line="240" w:lineRule="auto"/>
        <w:ind w:firstLine="567"/>
        <w:jc w:val="both"/>
        <w:rPr>
          <w:rFonts w:ascii="Arial" w:hAnsi="Arial" w:cs="Arial"/>
          <w:sz w:val="24"/>
          <w:szCs w:val="24"/>
        </w:rPr>
      </w:pPr>
      <w:r w:rsidRPr="00972C7A">
        <w:rPr>
          <w:rFonts w:ascii="Arial" w:hAnsi="Arial" w:cs="Arial"/>
          <w:sz w:val="24"/>
          <w:szCs w:val="24"/>
        </w:rPr>
        <w:t>Lakin cinayət işinin materiallarına əsasən E.Şirinovaya verilmiş ittihamlar üzrə ilk cinayət əməli</w:t>
      </w:r>
      <w:r w:rsidR="00676A82" w:rsidRPr="00972C7A">
        <w:rPr>
          <w:rFonts w:ascii="Arial" w:hAnsi="Arial" w:cs="Arial"/>
          <w:sz w:val="24"/>
          <w:szCs w:val="24"/>
        </w:rPr>
        <w:t>nin</w:t>
      </w:r>
      <w:r w:rsidRPr="00972C7A">
        <w:rPr>
          <w:rFonts w:ascii="Arial" w:hAnsi="Arial" w:cs="Arial"/>
          <w:sz w:val="24"/>
          <w:szCs w:val="24"/>
        </w:rPr>
        <w:t xml:space="preserve"> 2011-ci ilin dekabr ayında baş verm</w:t>
      </w:r>
      <w:r w:rsidR="00676A82" w:rsidRPr="00972C7A">
        <w:rPr>
          <w:rFonts w:ascii="Arial" w:hAnsi="Arial" w:cs="Arial"/>
          <w:sz w:val="24"/>
          <w:szCs w:val="24"/>
        </w:rPr>
        <w:t>əsi</w:t>
      </w:r>
      <w:r w:rsidRPr="00972C7A">
        <w:rPr>
          <w:rFonts w:ascii="Arial" w:hAnsi="Arial" w:cs="Arial"/>
          <w:sz w:val="24"/>
          <w:szCs w:val="24"/>
        </w:rPr>
        <w:t>, mübahisəli qeyri</w:t>
      </w:r>
      <w:r w:rsidR="00676A82" w:rsidRPr="00972C7A">
        <w:rPr>
          <w:rFonts w:ascii="Arial" w:hAnsi="Arial" w:cs="Arial"/>
          <w:sz w:val="24"/>
          <w:szCs w:val="24"/>
        </w:rPr>
        <w:t>-</w:t>
      </w:r>
      <w:r w:rsidRPr="00972C7A">
        <w:rPr>
          <w:rFonts w:ascii="Arial" w:hAnsi="Arial" w:cs="Arial"/>
          <w:sz w:val="24"/>
          <w:szCs w:val="24"/>
        </w:rPr>
        <w:t>yaşayış sahəsi</w:t>
      </w:r>
      <w:r w:rsidR="00676A82" w:rsidRPr="00972C7A">
        <w:rPr>
          <w:rFonts w:ascii="Arial" w:hAnsi="Arial" w:cs="Arial"/>
          <w:sz w:val="24"/>
          <w:szCs w:val="24"/>
        </w:rPr>
        <w:t>nin</w:t>
      </w:r>
      <w:r w:rsidRPr="00972C7A">
        <w:rPr>
          <w:rFonts w:ascii="Arial" w:hAnsi="Arial" w:cs="Arial"/>
          <w:sz w:val="24"/>
          <w:szCs w:val="24"/>
        </w:rPr>
        <w:t xml:space="preserve"> isə H.Hüseynovun adına daşınmaz əmlakın dövlət reyestrində 24 aprel 2007-ci il tarix</w:t>
      </w:r>
      <w:r w:rsidR="00676A82" w:rsidRPr="00972C7A">
        <w:rPr>
          <w:rFonts w:ascii="Arial" w:hAnsi="Arial" w:cs="Arial"/>
          <w:sz w:val="24"/>
          <w:szCs w:val="24"/>
        </w:rPr>
        <w:t>in</w:t>
      </w:r>
      <w:r w:rsidRPr="00972C7A">
        <w:rPr>
          <w:rFonts w:ascii="Arial" w:hAnsi="Arial" w:cs="Arial"/>
          <w:sz w:val="24"/>
          <w:szCs w:val="24"/>
        </w:rPr>
        <w:t>də qeydə alınm</w:t>
      </w:r>
      <w:r w:rsidR="00676A82" w:rsidRPr="00972C7A">
        <w:rPr>
          <w:rFonts w:ascii="Arial" w:hAnsi="Arial" w:cs="Arial"/>
          <w:sz w:val="24"/>
          <w:szCs w:val="24"/>
        </w:rPr>
        <w:t>ası məhkəmə tərəfindən nəzərə alınmamışdır</w:t>
      </w:r>
      <w:r w:rsidRPr="00972C7A">
        <w:rPr>
          <w:rFonts w:ascii="Arial" w:hAnsi="Arial" w:cs="Arial"/>
          <w:sz w:val="24"/>
          <w:szCs w:val="24"/>
        </w:rPr>
        <w:t xml:space="preserve">. </w:t>
      </w:r>
    </w:p>
    <w:p w14:paraId="710A110A" w14:textId="11EBA099" w:rsidR="006209B1" w:rsidRPr="00972C7A" w:rsidRDefault="00676A82" w:rsidP="00ED4C89">
      <w:pPr>
        <w:spacing w:after="0" w:line="240" w:lineRule="auto"/>
        <w:ind w:firstLine="567"/>
        <w:jc w:val="both"/>
        <w:rPr>
          <w:rFonts w:ascii="Arial" w:hAnsi="Arial" w:cs="Arial"/>
          <w:sz w:val="24"/>
          <w:szCs w:val="24"/>
        </w:rPr>
      </w:pPr>
      <w:r w:rsidRPr="00972C7A">
        <w:rPr>
          <w:rFonts w:ascii="Arial" w:hAnsi="Arial" w:cs="Arial"/>
          <w:sz w:val="24"/>
          <w:szCs w:val="24"/>
        </w:rPr>
        <w:lastRenderedPageBreak/>
        <w:t>R.Axundovun</w:t>
      </w:r>
      <w:r w:rsidR="008334FA" w:rsidRPr="00972C7A">
        <w:rPr>
          <w:rFonts w:ascii="Arial" w:hAnsi="Arial" w:cs="Arial"/>
          <w:sz w:val="24"/>
          <w:szCs w:val="24"/>
        </w:rPr>
        <w:t xml:space="preserve"> qənaətinə görə, məhkəmələr qərarlarında 2011-ci ildə törədilən cinayət əməli nəticəsində 2007-ci il</w:t>
      </w:r>
      <w:r w:rsidRPr="00972C7A">
        <w:rPr>
          <w:rFonts w:ascii="Arial" w:hAnsi="Arial" w:cs="Arial"/>
          <w:sz w:val="24"/>
          <w:szCs w:val="24"/>
        </w:rPr>
        <w:t>də</w:t>
      </w:r>
      <w:r w:rsidR="008334FA" w:rsidRPr="00972C7A">
        <w:rPr>
          <w:rFonts w:ascii="Arial" w:hAnsi="Arial" w:cs="Arial"/>
          <w:sz w:val="24"/>
          <w:szCs w:val="24"/>
        </w:rPr>
        <w:t xml:space="preserve"> əmlak əldə edilməsinin</w:t>
      </w:r>
      <w:r w:rsidRPr="00972C7A">
        <w:rPr>
          <w:rFonts w:ascii="Arial" w:hAnsi="Arial" w:cs="Arial"/>
          <w:sz w:val="24"/>
          <w:szCs w:val="24"/>
        </w:rPr>
        <w:t xml:space="preserve"> </w:t>
      </w:r>
      <w:r w:rsidR="008334FA" w:rsidRPr="00972C7A">
        <w:rPr>
          <w:rFonts w:ascii="Arial" w:hAnsi="Arial" w:cs="Arial"/>
          <w:sz w:val="24"/>
          <w:szCs w:val="24"/>
        </w:rPr>
        <w:t>qeyri-mümkünlüyünə, eyni zamanda əmlakın al</w:t>
      </w:r>
      <w:r w:rsidRPr="00972C7A">
        <w:rPr>
          <w:rFonts w:ascii="Arial" w:hAnsi="Arial" w:cs="Arial"/>
          <w:sz w:val="24"/>
          <w:szCs w:val="24"/>
        </w:rPr>
        <w:t>ğ</w:t>
      </w:r>
      <w:r w:rsidR="008334FA" w:rsidRPr="00972C7A">
        <w:rPr>
          <w:rFonts w:ascii="Arial" w:hAnsi="Arial" w:cs="Arial"/>
          <w:sz w:val="24"/>
          <w:szCs w:val="24"/>
        </w:rPr>
        <w:t>ı-satqı müqaviləsi əsasında 2010-cu ildə özgəninkiləşdirilməsinə hüquqi qiymət verməmiş</w:t>
      </w:r>
      <w:r w:rsidRPr="00972C7A">
        <w:rPr>
          <w:rFonts w:ascii="Arial" w:hAnsi="Arial" w:cs="Arial"/>
          <w:sz w:val="24"/>
          <w:szCs w:val="24"/>
        </w:rPr>
        <w:t>lər</w:t>
      </w:r>
      <w:r w:rsidR="008334FA" w:rsidRPr="00972C7A">
        <w:rPr>
          <w:rFonts w:ascii="Arial" w:hAnsi="Arial" w:cs="Arial"/>
          <w:sz w:val="24"/>
          <w:szCs w:val="24"/>
        </w:rPr>
        <w:t>.</w:t>
      </w:r>
    </w:p>
    <w:p w14:paraId="30A41BBF" w14:textId="77777777" w:rsidR="00F76CCB" w:rsidRPr="00972C7A" w:rsidRDefault="006209B1" w:rsidP="00ED4C89">
      <w:pPr>
        <w:spacing w:after="0" w:line="240" w:lineRule="auto"/>
        <w:ind w:firstLine="567"/>
        <w:jc w:val="both"/>
        <w:rPr>
          <w:rFonts w:ascii="Arial" w:hAnsi="Arial" w:cs="Arial"/>
          <w:sz w:val="24"/>
          <w:szCs w:val="24"/>
        </w:rPr>
      </w:pPr>
      <w:r w:rsidRPr="00972C7A">
        <w:rPr>
          <w:rFonts w:ascii="Arial" w:hAnsi="Arial" w:cs="Arial"/>
          <w:sz w:val="24"/>
          <w:szCs w:val="24"/>
        </w:rPr>
        <w:t>Konstitusiya Məhkəməsi</w:t>
      </w:r>
      <w:r w:rsidR="00D3045B" w:rsidRPr="00972C7A">
        <w:rPr>
          <w:rFonts w:ascii="Arial" w:hAnsi="Arial" w:cs="Arial"/>
          <w:sz w:val="24"/>
          <w:szCs w:val="24"/>
        </w:rPr>
        <w:t>nin</w:t>
      </w:r>
      <w:r w:rsidRPr="00972C7A">
        <w:rPr>
          <w:rFonts w:ascii="Arial" w:hAnsi="Arial" w:cs="Arial"/>
          <w:sz w:val="24"/>
          <w:szCs w:val="24"/>
        </w:rPr>
        <w:t xml:space="preserve"> Plenumu </w:t>
      </w:r>
      <w:r w:rsidR="005D6B25" w:rsidRPr="00972C7A">
        <w:rPr>
          <w:rFonts w:ascii="Arial" w:hAnsi="Arial" w:cs="Arial"/>
          <w:sz w:val="24"/>
          <w:szCs w:val="24"/>
        </w:rPr>
        <w:t>İ</w:t>
      </w:r>
      <w:r w:rsidRPr="00972C7A">
        <w:rPr>
          <w:rFonts w:ascii="Arial" w:hAnsi="Arial" w:cs="Arial"/>
          <w:sz w:val="24"/>
          <w:szCs w:val="24"/>
        </w:rPr>
        <w:t>.</w:t>
      </w:r>
      <w:r w:rsidR="00A122FE" w:rsidRPr="00972C7A">
        <w:rPr>
          <w:rFonts w:ascii="Arial" w:hAnsi="Arial" w:cs="Arial"/>
          <w:sz w:val="24"/>
          <w:szCs w:val="24"/>
        </w:rPr>
        <w:t>Z</w:t>
      </w:r>
      <w:r w:rsidRPr="00972C7A">
        <w:rPr>
          <w:rFonts w:ascii="Arial" w:hAnsi="Arial" w:cs="Arial"/>
          <w:sz w:val="24"/>
          <w:szCs w:val="24"/>
        </w:rPr>
        <w:t>eynalov</w:t>
      </w:r>
      <w:r w:rsidR="00676A82" w:rsidRPr="00972C7A">
        <w:rPr>
          <w:rFonts w:ascii="Arial" w:hAnsi="Arial" w:cs="Arial"/>
          <w:sz w:val="24"/>
          <w:szCs w:val="24"/>
        </w:rPr>
        <w:t xml:space="preserve"> və digərlərinin</w:t>
      </w:r>
      <w:r w:rsidRPr="00972C7A">
        <w:rPr>
          <w:rFonts w:ascii="Arial" w:hAnsi="Arial" w:cs="Arial"/>
          <w:sz w:val="24"/>
          <w:szCs w:val="24"/>
        </w:rPr>
        <w:t xml:space="preserve"> və R.Axundovun</w:t>
      </w:r>
      <w:r w:rsidR="00A122FE" w:rsidRPr="00972C7A">
        <w:rPr>
          <w:rFonts w:ascii="Arial" w:hAnsi="Arial" w:cs="Arial"/>
          <w:sz w:val="24"/>
          <w:szCs w:val="24"/>
        </w:rPr>
        <w:t xml:space="preserve"> şikayətlərinin predmet</w:t>
      </w:r>
      <w:r w:rsidR="00676A82" w:rsidRPr="00972C7A">
        <w:rPr>
          <w:rFonts w:ascii="Arial" w:hAnsi="Arial" w:cs="Arial"/>
          <w:sz w:val="24"/>
          <w:szCs w:val="24"/>
        </w:rPr>
        <w:t>inin mahiyyətcə eyni məsələlər təşkil etdiyini</w:t>
      </w:r>
      <w:r w:rsidR="00A122FE" w:rsidRPr="00972C7A">
        <w:rPr>
          <w:rFonts w:ascii="Arial" w:hAnsi="Arial" w:cs="Arial"/>
          <w:sz w:val="24"/>
          <w:szCs w:val="24"/>
        </w:rPr>
        <w:t xml:space="preserve"> nəzərə alaraq “Azərbaycan Respublik</w:t>
      </w:r>
      <w:r w:rsidR="00D3045B" w:rsidRPr="00972C7A">
        <w:rPr>
          <w:rFonts w:ascii="Arial" w:hAnsi="Arial" w:cs="Arial"/>
          <w:sz w:val="24"/>
          <w:szCs w:val="24"/>
        </w:rPr>
        <w:t>a</w:t>
      </w:r>
      <w:r w:rsidR="00A122FE" w:rsidRPr="00972C7A">
        <w:rPr>
          <w:rFonts w:ascii="Arial" w:hAnsi="Arial" w:cs="Arial"/>
          <w:sz w:val="24"/>
          <w:szCs w:val="24"/>
        </w:rPr>
        <w:t>sı Konstitusiya Məhkəməsinin Daxili Nizamnaməsi” nin 17-ci maddəsinə əsasən işləri</w:t>
      </w:r>
      <w:r w:rsidR="00676A82" w:rsidRPr="00972C7A">
        <w:rPr>
          <w:rFonts w:ascii="Arial" w:hAnsi="Arial" w:cs="Arial"/>
          <w:sz w:val="24"/>
          <w:szCs w:val="24"/>
        </w:rPr>
        <w:t>n</w:t>
      </w:r>
      <w:r w:rsidR="00A122FE" w:rsidRPr="00972C7A">
        <w:rPr>
          <w:rFonts w:ascii="Arial" w:hAnsi="Arial" w:cs="Arial"/>
          <w:sz w:val="24"/>
          <w:szCs w:val="24"/>
        </w:rPr>
        <w:t xml:space="preserve"> bir icraatda birləşdirilməsin</w:t>
      </w:r>
      <w:r w:rsidR="00676A82" w:rsidRPr="00972C7A">
        <w:rPr>
          <w:rFonts w:ascii="Arial" w:hAnsi="Arial" w:cs="Arial"/>
          <w:sz w:val="24"/>
          <w:szCs w:val="24"/>
        </w:rPr>
        <w:t>i</w:t>
      </w:r>
      <w:r w:rsidR="00A122FE" w:rsidRPr="00972C7A">
        <w:rPr>
          <w:rFonts w:ascii="Arial" w:hAnsi="Arial" w:cs="Arial"/>
          <w:sz w:val="24"/>
          <w:szCs w:val="24"/>
        </w:rPr>
        <w:t xml:space="preserve"> </w:t>
      </w:r>
      <w:r w:rsidR="00193015" w:rsidRPr="00972C7A">
        <w:rPr>
          <w:rFonts w:ascii="Arial" w:hAnsi="Arial" w:cs="Arial"/>
          <w:sz w:val="24"/>
          <w:szCs w:val="24"/>
        </w:rPr>
        <w:t>məqsədə</w:t>
      </w:r>
      <w:r w:rsidR="00A122FE" w:rsidRPr="00972C7A">
        <w:rPr>
          <w:rFonts w:ascii="Arial" w:hAnsi="Arial" w:cs="Arial"/>
          <w:sz w:val="24"/>
          <w:szCs w:val="24"/>
        </w:rPr>
        <w:t>müva</w:t>
      </w:r>
      <w:r w:rsidR="00676A82" w:rsidRPr="00972C7A">
        <w:rPr>
          <w:rFonts w:ascii="Arial" w:hAnsi="Arial" w:cs="Arial"/>
          <w:sz w:val="24"/>
          <w:szCs w:val="24"/>
        </w:rPr>
        <w:t>f</w:t>
      </w:r>
      <w:r w:rsidR="00A122FE" w:rsidRPr="00972C7A">
        <w:rPr>
          <w:rFonts w:ascii="Arial" w:hAnsi="Arial" w:cs="Arial"/>
          <w:sz w:val="24"/>
          <w:szCs w:val="24"/>
        </w:rPr>
        <w:t>iq</w:t>
      </w:r>
      <w:r w:rsidR="00CA162A" w:rsidRPr="00972C7A">
        <w:rPr>
          <w:rFonts w:ascii="Arial" w:hAnsi="Arial" w:cs="Arial"/>
          <w:sz w:val="24"/>
          <w:szCs w:val="24"/>
        </w:rPr>
        <w:t xml:space="preserve"> </w:t>
      </w:r>
      <w:r w:rsidR="00A122FE" w:rsidRPr="00972C7A">
        <w:rPr>
          <w:rFonts w:ascii="Arial" w:hAnsi="Arial" w:cs="Arial"/>
          <w:sz w:val="24"/>
          <w:szCs w:val="24"/>
        </w:rPr>
        <w:t>hesab e</w:t>
      </w:r>
      <w:r w:rsidR="00ED4476" w:rsidRPr="00972C7A">
        <w:rPr>
          <w:rFonts w:ascii="Arial" w:hAnsi="Arial" w:cs="Arial"/>
          <w:sz w:val="24"/>
          <w:szCs w:val="24"/>
        </w:rPr>
        <w:t>tmiş</w:t>
      </w:r>
      <w:r w:rsidR="00A122FE" w:rsidRPr="00972C7A">
        <w:rPr>
          <w:rFonts w:ascii="Arial" w:hAnsi="Arial" w:cs="Arial"/>
          <w:sz w:val="24"/>
          <w:szCs w:val="24"/>
        </w:rPr>
        <w:t>dir.</w:t>
      </w:r>
    </w:p>
    <w:p w14:paraId="2062545B" w14:textId="277C72A8" w:rsidR="006209B1" w:rsidRPr="00972C7A" w:rsidRDefault="00F27179" w:rsidP="00714CC5">
      <w:pPr>
        <w:spacing w:after="0" w:line="240" w:lineRule="auto"/>
        <w:ind w:firstLine="567"/>
        <w:jc w:val="both"/>
        <w:rPr>
          <w:rFonts w:ascii="Arial" w:hAnsi="Arial" w:cs="Arial"/>
          <w:sz w:val="24"/>
          <w:szCs w:val="24"/>
        </w:rPr>
      </w:pPr>
      <w:r w:rsidRPr="00972C7A">
        <w:rPr>
          <w:rFonts w:ascii="Arial" w:hAnsi="Arial" w:cs="Arial"/>
          <w:sz w:val="24"/>
          <w:szCs w:val="24"/>
        </w:rPr>
        <w:t xml:space="preserve">Konstitusiya Məhkəməsinin Plenumu qeyd edir ki, ərizəçilər </w:t>
      </w:r>
      <w:r w:rsidR="00714CC5" w:rsidRPr="00972C7A">
        <w:rPr>
          <w:rFonts w:ascii="Arial" w:hAnsi="Arial" w:cs="Arial"/>
          <w:sz w:val="24"/>
          <w:szCs w:val="24"/>
        </w:rPr>
        <w:t>N.Kələntərova və İ.Əliyevanın</w:t>
      </w:r>
      <w:r w:rsidRPr="00972C7A">
        <w:rPr>
          <w:rFonts w:ascii="Arial" w:hAnsi="Arial" w:cs="Arial"/>
          <w:sz w:val="24"/>
          <w:szCs w:val="24"/>
        </w:rPr>
        <w:t xml:space="preserve"> barəsində </w:t>
      </w:r>
      <w:r w:rsidR="00714CC5" w:rsidRPr="00972C7A">
        <w:rPr>
          <w:rFonts w:ascii="Arial" w:hAnsi="Arial" w:cs="Arial"/>
          <w:sz w:val="24"/>
          <w:szCs w:val="24"/>
        </w:rPr>
        <w:t>Ali Məhkəmənin Cinayət Kollegiyasının 2 iyul 2021-ci il tarixli</w:t>
      </w:r>
      <w:r w:rsidR="000F4F00" w:rsidRPr="00972C7A">
        <w:rPr>
          <w:rFonts w:ascii="Arial" w:hAnsi="Arial" w:cs="Arial"/>
          <w:sz w:val="24"/>
          <w:szCs w:val="24"/>
        </w:rPr>
        <w:t xml:space="preserve"> qüvvədə olan</w:t>
      </w:r>
      <w:r w:rsidR="00714CC5" w:rsidRPr="00972C7A">
        <w:rPr>
          <w:rFonts w:ascii="Arial" w:hAnsi="Arial" w:cs="Arial"/>
          <w:sz w:val="24"/>
          <w:szCs w:val="24"/>
        </w:rPr>
        <w:t xml:space="preserve"> qərarı</w:t>
      </w:r>
      <w:r w:rsidRPr="00972C7A">
        <w:rPr>
          <w:rFonts w:ascii="Arial" w:hAnsi="Arial" w:cs="Arial"/>
          <w:sz w:val="24"/>
          <w:szCs w:val="24"/>
        </w:rPr>
        <w:t xml:space="preserve">nın mövcud olması, S.Zeynalovanın birinci instansiya məhkəməsinin hökmündən apellyasiya şikayəti verməməsi, H.Qafarovanın isə müsadirə olunan əmlakının cinayət hadisəsindən sonra əldə edilməsi səbəbindən </w:t>
      </w:r>
      <w:r w:rsidR="002F5A09" w:rsidRPr="00972C7A">
        <w:rPr>
          <w:rFonts w:ascii="Arial" w:hAnsi="Arial" w:cs="Arial"/>
          <w:sz w:val="24"/>
          <w:szCs w:val="24"/>
        </w:rPr>
        <w:t>onlar</w:t>
      </w:r>
      <w:r w:rsidRPr="00972C7A">
        <w:rPr>
          <w:rFonts w:ascii="Arial" w:hAnsi="Arial" w:cs="Arial"/>
          <w:sz w:val="24"/>
          <w:szCs w:val="24"/>
        </w:rPr>
        <w:t xml:space="preserve">ın şikayətlərinə konstitusiya məhkəmə icraatı qaydasında </w:t>
      </w:r>
      <w:r w:rsidR="002F5A09" w:rsidRPr="00972C7A">
        <w:rPr>
          <w:rFonts w:ascii="Arial" w:hAnsi="Arial" w:cs="Arial"/>
          <w:sz w:val="24"/>
          <w:szCs w:val="24"/>
        </w:rPr>
        <w:t>baxılması üçün hüquqi əsaslar</w:t>
      </w:r>
      <w:r w:rsidR="00876AC1" w:rsidRPr="00972C7A">
        <w:rPr>
          <w:rFonts w:ascii="Arial" w:hAnsi="Arial" w:cs="Arial"/>
          <w:sz w:val="24"/>
          <w:szCs w:val="24"/>
        </w:rPr>
        <w:t xml:space="preserve"> mövcud deyildir</w:t>
      </w:r>
      <w:r w:rsidR="002F5A09" w:rsidRPr="00972C7A">
        <w:rPr>
          <w:rFonts w:ascii="Arial" w:hAnsi="Arial" w:cs="Arial"/>
          <w:sz w:val="24"/>
          <w:szCs w:val="24"/>
        </w:rPr>
        <w:t>.</w:t>
      </w:r>
      <w:r w:rsidRPr="00972C7A">
        <w:rPr>
          <w:rFonts w:ascii="Arial" w:hAnsi="Arial" w:cs="Arial"/>
          <w:sz w:val="24"/>
          <w:szCs w:val="24"/>
        </w:rPr>
        <w:t xml:space="preserve"> Bu barədə Konstitusiya Məhkəməsinin  Palatası müvafiq Qərardadlar qəbul etmişdir.</w:t>
      </w:r>
      <w:r w:rsidR="002F5A09" w:rsidRPr="00972C7A">
        <w:rPr>
          <w:rFonts w:ascii="Arial" w:hAnsi="Arial" w:cs="Arial"/>
          <w:sz w:val="24"/>
          <w:szCs w:val="24"/>
        </w:rPr>
        <w:t xml:space="preserve"> </w:t>
      </w:r>
      <w:r w:rsidR="00D003C2" w:rsidRPr="00972C7A">
        <w:rPr>
          <w:rFonts w:ascii="Arial" w:hAnsi="Arial" w:cs="Arial"/>
          <w:sz w:val="24"/>
          <w:szCs w:val="24"/>
        </w:rPr>
        <w:t xml:space="preserve"> </w:t>
      </w:r>
      <w:r w:rsidR="00686370" w:rsidRPr="00972C7A">
        <w:rPr>
          <w:rFonts w:ascii="Arial" w:hAnsi="Arial" w:cs="Arial"/>
          <w:sz w:val="24"/>
          <w:szCs w:val="24"/>
        </w:rPr>
        <w:t xml:space="preserve">    </w:t>
      </w:r>
      <w:r w:rsidR="005057D5" w:rsidRPr="00972C7A">
        <w:rPr>
          <w:rFonts w:ascii="Arial" w:hAnsi="Arial" w:cs="Arial"/>
          <w:sz w:val="24"/>
          <w:szCs w:val="24"/>
        </w:rPr>
        <w:t xml:space="preserve"> </w:t>
      </w:r>
    </w:p>
    <w:p w14:paraId="40EBF479" w14:textId="08BF0623" w:rsidR="00193015" w:rsidRPr="00972C7A" w:rsidRDefault="00676A82" w:rsidP="00ED4C89">
      <w:pPr>
        <w:spacing w:after="0" w:line="240" w:lineRule="auto"/>
        <w:ind w:firstLine="567"/>
        <w:jc w:val="both"/>
        <w:rPr>
          <w:rFonts w:ascii="Arial" w:hAnsi="Arial" w:cs="Arial"/>
          <w:sz w:val="24"/>
          <w:szCs w:val="24"/>
        </w:rPr>
      </w:pPr>
      <w:r w:rsidRPr="00972C7A">
        <w:rPr>
          <w:rFonts w:ascii="Arial" w:hAnsi="Arial" w:cs="Arial"/>
          <w:sz w:val="24"/>
          <w:szCs w:val="24"/>
        </w:rPr>
        <w:t>Ş</w:t>
      </w:r>
      <w:r w:rsidR="00193015" w:rsidRPr="00972C7A">
        <w:rPr>
          <w:rFonts w:ascii="Arial" w:hAnsi="Arial" w:cs="Arial"/>
          <w:sz w:val="24"/>
          <w:szCs w:val="24"/>
        </w:rPr>
        <w:t>ikayətlər</w:t>
      </w:r>
      <w:r w:rsidR="00ED4476" w:rsidRPr="00972C7A">
        <w:rPr>
          <w:rFonts w:ascii="Arial" w:hAnsi="Arial" w:cs="Arial"/>
          <w:sz w:val="24"/>
          <w:szCs w:val="24"/>
        </w:rPr>
        <w:t>lə</w:t>
      </w:r>
      <w:r w:rsidR="00193015" w:rsidRPr="00972C7A">
        <w:rPr>
          <w:rFonts w:ascii="Arial" w:hAnsi="Arial" w:cs="Arial"/>
          <w:sz w:val="24"/>
          <w:szCs w:val="24"/>
        </w:rPr>
        <w:t xml:space="preserve"> bağlı Konstitusiya Məhkəməsi</w:t>
      </w:r>
      <w:r w:rsidR="00ED4476" w:rsidRPr="00972C7A">
        <w:rPr>
          <w:rFonts w:ascii="Arial" w:hAnsi="Arial" w:cs="Arial"/>
          <w:sz w:val="24"/>
          <w:szCs w:val="24"/>
        </w:rPr>
        <w:t>nin Plenumu</w:t>
      </w:r>
      <w:r w:rsidR="00193015" w:rsidRPr="00972C7A">
        <w:rPr>
          <w:rFonts w:ascii="Arial" w:hAnsi="Arial" w:cs="Arial"/>
          <w:sz w:val="24"/>
          <w:szCs w:val="24"/>
        </w:rPr>
        <w:t xml:space="preserve"> aşağıdakıları qeyd edir.</w:t>
      </w:r>
    </w:p>
    <w:p w14:paraId="370EADA9" w14:textId="762AA8B0" w:rsidR="00193015" w:rsidRPr="00972C7A" w:rsidRDefault="00193015" w:rsidP="00ED4C89">
      <w:pPr>
        <w:spacing w:after="0" w:line="240" w:lineRule="auto"/>
        <w:ind w:firstLine="567"/>
        <w:jc w:val="both"/>
        <w:rPr>
          <w:rFonts w:ascii="Arial" w:hAnsi="Arial" w:cs="Arial"/>
          <w:sz w:val="24"/>
          <w:szCs w:val="24"/>
        </w:rPr>
      </w:pPr>
      <w:r w:rsidRPr="00972C7A">
        <w:rPr>
          <w:rFonts w:ascii="Arial" w:hAnsi="Arial" w:cs="Arial"/>
          <w:sz w:val="24"/>
          <w:szCs w:val="24"/>
        </w:rPr>
        <w:t>Azərbaycan Respublikasında mülkiyyət toxunulmazdır və dövlət tərəfindən müdafiə olunur. Mülkiyyət hüququ, o cümlədən xüsusi mülkiyyət hüququ qanunla qorunur (Konst</w:t>
      </w:r>
      <w:r w:rsidR="005D6B25" w:rsidRPr="00972C7A">
        <w:rPr>
          <w:rFonts w:ascii="Arial" w:hAnsi="Arial" w:cs="Arial"/>
          <w:sz w:val="24"/>
          <w:szCs w:val="24"/>
        </w:rPr>
        <w:t>it</w:t>
      </w:r>
      <w:r w:rsidRPr="00972C7A">
        <w:rPr>
          <w:rFonts w:ascii="Arial" w:hAnsi="Arial" w:cs="Arial"/>
          <w:sz w:val="24"/>
          <w:szCs w:val="24"/>
        </w:rPr>
        <w:t>usiyanın 13-cü maddəsinin I hissəsi və 29-cu maddəsinin II hissəsi).</w:t>
      </w:r>
    </w:p>
    <w:p w14:paraId="4928EEDB" w14:textId="706CA501" w:rsidR="00193015" w:rsidRPr="00972C7A" w:rsidRDefault="00193015"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Konstitusiya hüquq və azadlıqlarla yanaşı, onlardan irəli gələn vəzifələri də müəyyən edir və hüquqların həyata keçirilməsinə mümkün qanuni və əsaslı müdaxilələri istisna etmir. </w:t>
      </w:r>
    </w:p>
    <w:p w14:paraId="426025D2" w14:textId="3B33E66B" w:rsidR="00193015" w:rsidRPr="00972C7A" w:rsidRDefault="00193015" w:rsidP="00ED4C89">
      <w:pPr>
        <w:spacing w:after="0" w:line="240" w:lineRule="auto"/>
        <w:ind w:firstLine="567"/>
        <w:jc w:val="both"/>
        <w:rPr>
          <w:rFonts w:ascii="Arial" w:hAnsi="Arial" w:cs="Arial"/>
          <w:sz w:val="24"/>
          <w:szCs w:val="24"/>
        </w:rPr>
      </w:pPr>
      <w:r w:rsidRPr="00972C7A">
        <w:rPr>
          <w:rFonts w:ascii="Arial" w:hAnsi="Arial" w:cs="Arial"/>
          <w:sz w:val="24"/>
          <w:szCs w:val="24"/>
        </w:rPr>
        <w:t>Konstitusiya Məhkəməsinin Plenumu çoxsaylı qərarlarında vurğulamışdır ki, mülkiyyət hüququna müdaxilə qanuni hədlər daxilində olmaqla ciddi ictimai zərurətdən irəli gəlməli və Konstitusiya prinsiplərindən kənara çıxmamalıdır (“Azərbaycan Respublikası Prezidentinin 1993-cü il 5 yanvar tarixli, 392 saylı Fərmanının və Azərbaycan Respublikası Nazirlər Kabinetinin 1993-cü il tarixli, 267 saylı qərarının Azərbaycan Respublikası</w:t>
      </w:r>
      <w:r w:rsidR="00CA162A" w:rsidRPr="00972C7A">
        <w:rPr>
          <w:rFonts w:ascii="Arial" w:hAnsi="Arial" w:cs="Arial"/>
          <w:sz w:val="24"/>
          <w:szCs w:val="24"/>
        </w:rPr>
        <w:t>nın</w:t>
      </w:r>
      <w:r w:rsidRPr="00972C7A">
        <w:rPr>
          <w:rFonts w:ascii="Arial" w:hAnsi="Arial" w:cs="Arial"/>
          <w:sz w:val="24"/>
          <w:szCs w:val="24"/>
        </w:rPr>
        <w:t xml:space="preserve"> Konstitusiyasına uyğunluğunun yoxlanılmasına dair” 2004-cü il 25 oktyabr tarixli</w:t>
      </w:r>
      <w:r w:rsidR="005D6B25" w:rsidRPr="00972C7A">
        <w:rPr>
          <w:rFonts w:ascii="Arial" w:hAnsi="Arial" w:cs="Arial"/>
          <w:sz w:val="24"/>
          <w:szCs w:val="24"/>
        </w:rPr>
        <w:t>,</w:t>
      </w:r>
      <w:r w:rsidRPr="00972C7A">
        <w:rPr>
          <w:rFonts w:ascii="Arial" w:hAnsi="Arial" w:cs="Arial"/>
          <w:sz w:val="24"/>
          <w:szCs w:val="24"/>
        </w:rPr>
        <w:t xml:space="preserve"> “Sosial sığorta haqqında” Azərbaycan Respublikası Qanununun 21-ci maddəsinin birinci hissəsinin yeddinci abzasının şərh edilməsinə dair” 2010-cu il 29 oktyabr tarixli Qərarlar və s.).</w:t>
      </w:r>
    </w:p>
    <w:p w14:paraId="7D97B018" w14:textId="218147BD" w:rsidR="00193015" w:rsidRPr="00972C7A" w:rsidRDefault="005D6B25"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Cinayət-hüquqi tədbir olaraq xüsusi müsadirə </w:t>
      </w:r>
      <w:r w:rsidR="00193015" w:rsidRPr="00972C7A">
        <w:rPr>
          <w:rFonts w:ascii="Arial" w:hAnsi="Arial" w:cs="Arial"/>
          <w:sz w:val="24"/>
          <w:szCs w:val="24"/>
        </w:rPr>
        <w:t>Cinayət Məcəlləsinin 99-1-ci maddəsində</w:t>
      </w:r>
      <w:r w:rsidRPr="00972C7A">
        <w:rPr>
          <w:rFonts w:ascii="Arial" w:hAnsi="Arial" w:cs="Arial"/>
          <w:sz w:val="24"/>
          <w:szCs w:val="24"/>
        </w:rPr>
        <w:t xml:space="preserve"> </w:t>
      </w:r>
      <w:r w:rsidR="00193015" w:rsidRPr="00972C7A">
        <w:rPr>
          <w:rFonts w:ascii="Arial" w:hAnsi="Arial" w:cs="Arial"/>
          <w:sz w:val="24"/>
          <w:szCs w:val="24"/>
        </w:rPr>
        <w:t>əmlakın məhkəmənin yekun qərarı ilə məcburi qaydada və əvəzsiz olaraq dövlət nəfinə alınması</w:t>
      </w:r>
      <w:r w:rsidRPr="00972C7A">
        <w:rPr>
          <w:rFonts w:ascii="Arial" w:hAnsi="Arial" w:cs="Arial"/>
          <w:sz w:val="24"/>
          <w:szCs w:val="24"/>
        </w:rPr>
        <w:t xml:space="preserve"> kimi müəyyən edilmişdir.</w:t>
      </w:r>
    </w:p>
    <w:p w14:paraId="3F4B7B82" w14:textId="78C2AB02" w:rsidR="00193015" w:rsidRPr="00972C7A" w:rsidRDefault="00193015" w:rsidP="00ED4C89">
      <w:pPr>
        <w:spacing w:after="0" w:line="240" w:lineRule="auto"/>
        <w:ind w:firstLine="567"/>
        <w:jc w:val="both"/>
        <w:rPr>
          <w:rFonts w:ascii="Arial" w:eastAsia="Times New Roman" w:hAnsi="Arial" w:cs="Arial"/>
          <w:sz w:val="24"/>
          <w:szCs w:val="24"/>
        </w:rPr>
      </w:pPr>
      <w:r w:rsidRPr="00972C7A">
        <w:rPr>
          <w:rFonts w:ascii="Arial" w:eastAsia="Times New Roman" w:hAnsi="Arial" w:cs="Arial"/>
          <w:sz w:val="24"/>
          <w:szCs w:val="24"/>
        </w:rPr>
        <w:t>Həmin maddəyə əsasən, qanunla nəzərdə tutulmuş hallar istisna olmaqla, şəxsin cinayət törədilərkən istifadə etdiyi alət və vasitələr, cinayət yolu ilə əldə etdiyi əmlak, habelə həmin əmlak hesabına əldə edilmiş gəlirlər, cinayət yolu ilə əldə edilmiş əmlakın mülki-hüquqi əqdlərin bağlanması və ya digər üsullarla tam və ya qismən çevrildiyi digər əmlak və ya onun müvafiq hissəsi, terrorçuluğun, qanunvericiliklə nəzərdə tutulmayan silahlı birləşmələrin və ya qrupların, mütəşəkkil dəstələrin və ya cinayətkar birliklərin (cinayətkar təşkilatların) maliyyələşdirilməsi üçün nəzərdə tutulan və ya istifadə olunan əmlak məhkəmənin yekun qərarı ilə məcburi qaydada və əvəzsiz olaraq dövlət nəfinə alınır.</w:t>
      </w:r>
    </w:p>
    <w:p w14:paraId="6A3EFEEB" w14:textId="72CD81F0" w:rsidR="00F07E3D" w:rsidRPr="00972C7A" w:rsidRDefault="005D6B25" w:rsidP="00ED4C89">
      <w:pPr>
        <w:spacing w:after="0" w:line="240" w:lineRule="auto"/>
        <w:ind w:firstLine="567"/>
        <w:jc w:val="both"/>
        <w:rPr>
          <w:rFonts w:ascii="Arial" w:hAnsi="Arial" w:cs="Arial"/>
          <w:sz w:val="24"/>
          <w:szCs w:val="24"/>
        </w:rPr>
      </w:pPr>
      <w:r w:rsidRPr="00972C7A">
        <w:rPr>
          <w:rFonts w:ascii="Arial" w:hAnsi="Arial" w:cs="Arial"/>
          <w:sz w:val="24"/>
          <w:szCs w:val="24"/>
        </w:rPr>
        <w:t>Xüsusi</w:t>
      </w:r>
      <w:r w:rsidR="00F07E3D" w:rsidRPr="00972C7A">
        <w:rPr>
          <w:rFonts w:ascii="Arial" w:hAnsi="Arial" w:cs="Arial"/>
          <w:sz w:val="24"/>
          <w:szCs w:val="24"/>
        </w:rPr>
        <w:t xml:space="preserve"> mü</w:t>
      </w:r>
      <w:r w:rsidR="00EE1604" w:rsidRPr="00972C7A">
        <w:rPr>
          <w:rFonts w:ascii="Arial" w:hAnsi="Arial" w:cs="Arial"/>
          <w:sz w:val="24"/>
          <w:szCs w:val="24"/>
        </w:rPr>
        <w:t>sadirə</w:t>
      </w:r>
      <w:r w:rsidR="00F07E3D" w:rsidRPr="00972C7A">
        <w:rPr>
          <w:rFonts w:ascii="Arial" w:hAnsi="Arial" w:cs="Arial"/>
          <w:sz w:val="24"/>
          <w:szCs w:val="24"/>
        </w:rPr>
        <w:t xml:space="preserve"> ilə bağlı ətraflı açıqlama Konstitusiya Məhkəməsi Plenumunun </w:t>
      </w:r>
      <w:r w:rsidR="002060C7" w:rsidRPr="00972C7A">
        <w:rPr>
          <w:rFonts w:ascii="Arial" w:hAnsi="Arial" w:cs="Arial"/>
          <w:sz w:val="24"/>
          <w:szCs w:val="24"/>
        </w:rPr>
        <w:t xml:space="preserve">“Azərbaycan Respublikası Cəzaların İcrası Məcəlləsinin 183.2-ci maddəsinin Azərbaycan Respublikası Cinayət-Prosessual Məcəlləsinin 142.1, 383.1, 408.3-cü maddələri və Azərbaycan Respublikası Mülki Prosessual Məcəlləsinin 82.4-cü maddəsi ilə əlaqəli şərh edilməsinə dair” </w:t>
      </w:r>
      <w:r w:rsidR="00F07E3D" w:rsidRPr="00972C7A">
        <w:rPr>
          <w:rFonts w:ascii="Arial" w:hAnsi="Arial" w:cs="Arial"/>
          <w:sz w:val="24"/>
          <w:szCs w:val="24"/>
        </w:rPr>
        <w:t>2022-ci il 24 fevral tarixli Qərarında verilmişdir.</w:t>
      </w:r>
    </w:p>
    <w:p w14:paraId="0DD76726" w14:textId="575B3DC9" w:rsidR="00EE1604" w:rsidRPr="00972C7A" w:rsidRDefault="00EE1604" w:rsidP="00ED4C89">
      <w:pPr>
        <w:spacing w:after="0" w:line="240" w:lineRule="auto"/>
        <w:ind w:firstLine="567"/>
        <w:jc w:val="both"/>
        <w:rPr>
          <w:rFonts w:ascii="Arial" w:eastAsia="Times New Roman" w:hAnsi="Arial" w:cs="Arial"/>
          <w:sz w:val="24"/>
          <w:szCs w:val="24"/>
        </w:rPr>
      </w:pPr>
      <w:r w:rsidRPr="00972C7A">
        <w:rPr>
          <w:rFonts w:ascii="Arial" w:eastAsia="Times New Roman" w:hAnsi="Arial" w:cs="Arial"/>
          <w:sz w:val="24"/>
          <w:szCs w:val="24"/>
        </w:rPr>
        <w:lastRenderedPageBreak/>
        <w:t>Həmin Qərarda Konstitusiya Məhkəməsinin Plenumu müsadirə ilə bağlı Cinayət</w:t>
      </w:r>
      <w:r w:rsidR="005D6914" w:rsidRPr="00972C7A">
        <w:rPr>
          <w:rFonts w:ascii="Arial" w:eastAsia="Times New Roman" w:hAnsi="Arial" w:cs="Arial"/>
          <w:sz w:val="24"/>
          <w:szCs w:val="24"/>
        </w:rPr>
        <w:t>-</w:t>
      </w:r>
      <w:r w:rsidRPr="00972C7A">
        <w:rPr>
          <w:rFonts w:ascii="Arial" w:eastAsia="Times New Roman" w:hAnsi="Arial" w:cs="Arial"/>
          <w:sz w:val="24"/>
          <w:szCs w:val="24"/>
        </w:rPr>
        <w:t xml:space="preserve"> Prosessual Məcəlləsinin </w:t>
      </w:r>
      <w:r w:rsidR="00D51DA8" w:rsidRPr="00972C7A">
        <w:rPr>
          <w:rFonts w:ascii="Arial" w:eastAsia="Times New Roman" w:hAnsi="Arial" w:cs="Arial"/>
          <w:sz w:val="24"/>
          <w:szCs w:val="24"/>
        </w:rPr>
        <w:t>142.1, 249.1, 249.2, 249.3.3, 493.</w:t>
      </w:r>
      <w:r w:rsidR="00CA162A" w:rsidRPr="00972C7A">
        <w:rPr>
          <w:rFonts w:ascii="Arial" w:eastAsia="Times New Roman" w:hAnsi="Arial" w:cs="Arial"/>
          <w:sz w:val="24"/>
          <w:szCs w:val="24"/>
        </w:rPr>
        <w:t>3.</w:t>
      </w:r>
      <w:r w:rsidR="00D51DA8" w:rsidRPr="00972C7A">
        <w:rPr>
          <w:rFonts w:ascii="Arial" w:eastAsia="Times New Roman" w:hAnsi="Arial" w:cs="Arial"/>
          <w:sz w:val="24"/>
          <w:szCs w:val="24"/>
        </w:rPr>
        <w:t xml:space="preserve">6-cı </w:t>
      </w:r>
      <w:r w:rsidRPr="00972C7A">
        <w:rPr>
          <w:rFonts w:ascii="Arial" w:eastAsia="Times New Roman" w:hAnsi="Arial" w:cs="Arial"/>
          <w:sz w:val="24"/>
          <w:szCs w:val="24"/>
        </w:rPr>
        <w:t>maddələrinin tələblərini ətraflı təhlil edərək,</w:t>
      </w:r>
      <w:r w:rsidR="00CA6A8C" w:rsidRPr="00972C7A">
        <w:rPr>
          <w:rFonts w:ascii="Arial" w:eastAsia="Times New Roman" w:hAnsi="Arial" w:cs="Arial"/>
          <w:sz w:val="24"/>
          <w:szCs w:val="24"/>
        </w:rPr>
        <w:t xml:space="preserve"> həmçinin </w:t>
      </w:r>
      <w:r w:rsidR="00CA6A8C" w:rsidRPr="00972C7A">
        <w:rPr>
          <w:rFonts w:ascii="Arial" w:hAnsi="Arial" w:cs="Arial"/>
          <w:iCs/>
          <w:sz w:val="24"/>
          <w:szCs w:val="24"/>
          <w:shd w:val="clear" w:color="auto" w:fill="FFFFFF"/>
        </w:rPr>
        <w:t>müstəntiqin, ibtidai araşdırmaya prosessual rəhbərliyi həyata keçirən prokurorun və ya məhkəmənin qəbul etdiyi qərarın </w:t>
      </w:r>
      <w:r w:rsidR="00CA6A8C" w:rsidRPr="00972C7A">
        <w:rPr>
          <w:rFonts w:ascii="Arial" w:eastAsia="Times New Roman" w:hAnsi="Arial" w:cs="Arial"/>
          <w:sz w:val="24"/>
          <w:szCs w:val="24"/>
        </w:rPr>
        <w:t>qanuni və əsaslandırılmış olmasını zəruri edən qanunçuluq prinsipini nəzərə alaraq belə nəticəyə gəlm</w:t>
      </w:r>
      <w:r w:rsidRPr="00972C7A">
        <w:rPr>
          <w:rFonts w:ascii="Arial" w:eastAsia="Times New Roman" w:hAnsi="Arial" w:cs="Arial"/>
          <w:sz w:val="24"/>
          <w:szCs w:val="24"/>
        </w:rPr>
        <w:t>işdir</w:t>
      </w:r>
      <w:r w:rsidR="00CA6A8C" w:rsidRPr="00972C7A">
        <w:rPr>
          <w:rFonts w:ascii="Arial" w:eastAsia="Times New Roman" w:hAnsi="Arial" w:cs="Arial"/>
          <w:sz w:val="24"/>
          <w:szCs w:val="24"/>
        </w:rPr>
        <w:t xml:space="preserve"> ki, məhkəmə tərəfindən cinayət işi çərçivəsində qəbul edilən digər prosessual qərarlar kimi, əmlak üzərinə həbs qoyulması barədə qərar da yoxlanılmış və qiymətləndirilmiş sübutlarla əsaslandırılmalıdır.</w:t>
      </w:r>
    </w:p>
    <w:p w14:paraId="51A2FC17" w14:textId="67553E45" w:rsidR="00B40325" w:rsidRPr="00972C7A" w:rsidRDefault="00EE1604" w:rsidP="00ED4C89">
      <w:pPr>
        <w:spacing w:after="0" w:line="240" w:lineRule="auto"/>
        <w:ind w:firstLine="567"/>
        <w:jc w:val="both"/>
        <w:rPr>
          <w:rFonts w:ascii="Arial" w:eastAsia="Times New Roman" w:hAnsi="Arial" w:cs="Arial"/>
          <w:sz w:val="24"/>
          <w:szCs w:val="24"/>
        </w:rPr>
      </w:pPr>
      <w:r w:rsidRPr="00972C7A">
        <w:rPr>
          <w:rFonts w:ascii="Arial" w:eastAsia="Times New Roman" w:hAnsi="Arial" w:cs="Arial"/>
          <w:sz w:val="24"/>
          <w:szCs w:val="24"/>
        </w:rPr>
        <w:t xml:space="preserve">Konstitusiya Məhkəməsinin Plenumu izah etmişdir ki, </w:t>
      </w:r>
      <w:r w:rsidR="00B40325" w:rsidRPr="00972C7A">
        <w:rPr>
          <w:rFonts w:ascii="Arial" w:eastAsia="Times New Roman" w:hAnsi="Arial" w:cs="Arial"/>
          <w:sz w:val="24"/>
          <w:szCs w:val="24"/>
        </w:rPr>
        <w:t>Cinayət-Prosessual Məcəlləsinin 139-cu maddəsinin mənasına görə, cinayət işi üzrə icraat zamanı təqsirləndirilən şəxsə məxsus və müsadirə olunan əmlakın cinayətin törədilməsi nəticəsində əldə olunmasını və ya bu əmlakdan əldə olunmuş gəlir olmasını, yaxud cinayətin törədilməsi üçün istifadə olunan və ya istifadəsi nəzərdə tutulan silah, alət və ya sair vasitələr olmasını, habelə təqsirləndirilən şəxsə məxsus olmasa da, onun törətmiş olduğu cinayət nəticəsində əldə olunmuş əmlak olmasını təsdiq edən hallar sübuta yetirilməlidir.</w:t>
      </w:r>
    </w:p>
    <w:p w14:paraId="156E5728" w14:textId="67B37E1C" w:rsidR="00F07E3D" w:rsidRPr="00972C7A" w:rsidRDefault="00F07E3D" w:rsidP="00ED4C89">
      <w:pPr>
        <w:spacing w:after="0" w:line="240" w:lineRule="auto"/>
        <w:ind w:firstLine="567"/>
        <w:jc w:val="both"/>
        <w:rPr>
          <w:rFonts w:ascii="Arial" w:eastAsia="Times New Roman" w:hAnsi="Arial" w:cs="Arial"/>
          <w:sz w:val="24"/>
          <w:szCs w:val="24"/>
        </w:rPr>
      </w:pPr>
      <w:r w:rsidRPr="00972C7A">
        <w:rPr>
          <w:rFonts w:ascii="Arial" w:eastAsia="Times New Roman" w:hAnsi="Arial" w:cs="Arial"/>
          <w:sz w:val="24"/>
          <w:szCs w:val="24"/>
        </w:rPr>
        <w:t xml:space="preserve">Konstitusiya Məhkəməsinin Plenumu bir daha qeyd etməyi vacib </w:t>
      </w:r>
      <w:r w:rsidR="003E6C9C" w:rsidRPr="00972C7A">
        <w:rPr>
          <w:rFonts w:ascii="Arial" w:eastAsia="Times New Roman" w:hAnsi="Arial" w:cs="Arial"/>
          <w:sz w:val="24"/>
          <w:szCs w:val="24"/>
        </w:rPr>
        <w:t>bilmişdir</w:t>
      </w:r>
      <w:r w:rsidRPr="00972C7A">
        <w:rPr>
          <w:rFonts w:ascii="Arial" w:eastAsia="Times New Roman" w:hAnsi="Arial" w:cs="Arial"/>
          <w:sz w:val="24"/>
          <w:szCs w:val="24"/>
        </w:rPr>
        <w:t xml:space="preserve"> ki, cinayət törətməyən və ya cinayət törədən şəxsin hərəkətlərinə görə maddi məsuliyyət daşımayan şəxsin əmlakına əsaslandırılmamış həbsin qoyulması mülkiyyət hüququna qeyri-mütənasib və əsassız müdaxilə kimi qəbul oluna bilər. Bu isə ədalətlilik, hüquq və azadlıqların məhdudlaşdırılmasının mütənasibliyinə və qanuniliyinə dair konstitusiya prinsiplərinə, mülkiyyətin qanunla qorunmasına, məhkəmə müdafiəsi təminatına cavab vermir və Konstitusiyanın 13-cü maddəsinin I hissəsinin</w:t>
      </w:r>
      <w:r w:rsidR="00283803" w:rsidRPr="00972C7A">
        <w:rPr>
          <w:rFonts w:ascii="Arial" w:eastAsia="Times New Roman" w:hAnsi="Arial" w:cs="Arial"/>
          <w:sz w:val="24"/>
          <w:szCs w:val="24"/>
        </w:rPr>
        <w:t>, 29-cu maddəsinin II hissəsinin</w:t>
      </w:r>
      <w:r w:rsidRPr="00972C7A">
        <w:rPr>
          <w:rFonts w:ascii="Arial" w:eastAsia="Times New Roman" w:hAnsi="Arial" w:cs="Arial"/>
          <w:sz w:val="24"/>
          <w:szCs w:val="24"/>
        </w:rPr>
        <w:t xml:space="preserve"> və 60-cı maddəsinin I hissəsinin tələblərinə ziddir.   </w:t>
      </w:r>
    </w:p>
    <w:p w14:paraId="262DEFE6" w14:textId="7BFA36D3" w:rsidR="00BD22D7" w:rsidRPr="00972C7A" w:rsidRDefault="00EE1604" w:rsidP="00ED4C89">
      <w:pPr>
        <w:spacing w:after="0" w:line="240" w:lineRule="auto"/>
        <w:ind w:firstLine="567"/>
        <w:jc w:val="both"/>
        <w:rPr>
          <w:rFonts w:ascii="Arial" w:hAnsi="Arial" w:cs="Arial"/>
          <w:sz w:val="24"/>
          <w:szCs w:val="24"/>
        </w:rPr>
      </w:pPr>
      <w:r w:rsidRPr="00972C7A">
        <w:rPr>
          <w:rFonts w:ascii="Arial" w:hAnsi="Arial" w:cs="Arial"/>
          <w:sz w:val="24"/>
          <w:szCs w:val="24"/>
        </w:rPr>
        <w:t>A</w:t>
      </w:r>
      <w:r w:rsidR="0024421B" w:rsidRPr="00972C7A">
        <w:rPr>
          <w:rFonts w:ascii="Arial" w:hAnsi="Arial" w:cs="Arial"/>
          <w:sz w:val="24"/>
          <w:szCs w:val="24"/>
        </w:rPr>
        <w:t xml:space="preserve">dı çəkilən </w:t>
      </w:r>
      <w:r w:rsidR="002060C7" w:rsidRPr="00972C7A">
        <w:rPr>
          <w:rFonts w:ascii="Arial" w:hAnsi="Arial" w:cs="Arial"/>
          <w:sz w:val="24"/>
          <w:szCs w:val="24"/>
        </w:rPr>
        <w:t>Q</w:t>
      </w:r>
      <w:r w:rsidR="0024421B" w:rsidRPr="00972C7A">
        <w:rPr>
          <w:rFonts w:ascii="Arial" w:hAnsi="Arial" w:cs="Arial"/>
          <w:sz w:val="24"/>
          <w:szCs w:val="24"/>
        </w:rPr>
        <w:t>ərarda xüsus</w:t>
      </w:r>
      <w:r w:rsidR="002A419B" w:rsidRPr="00972C7A">
        <w:rPr>
          <w:rFonts w:ascii="Arial" w:hAnsi="Arial" w:cs="Arial"/>
          <w:sz w:val="24"/>
          <w:szCs w:val="24"/>
        </w:rPr>
        <w:t>i</w:t>
      </w:r>
      <w:r w:rsidR="0024421B" w:rsidRPr="00972C7A">
        <w:rPr>
          <w:rFonts w:ascii="Arial" w:hAnsi="Arial" w:cs="Arial"/>
          <w:sz w:val="24"/>
          <w:szCs w:val="24"/>
        </w:rPr>
        <w:t>lə vurğulanmışdır ki, cinayət əməlinin törədilməsindən əvvəl əldə edilmiş və ya bu əməl nəticəsində əldə edilməmiş təqsirləndirilən şəxsə və ya digər şəxslərə məxsus əmlaka münasibətdə məcburi-hüquqi  tədbir olaraq müsadirə tətbiq edilə bilməz.</w:t>
      </w:r>
    </w:p>
    <w:p w14:paraId="144EDDAF" w14:textId="492D037A" w:rsidR="00AA5536" w:rsidRPr="00972C7A" w:rsidRDefault="00AA5536"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Xüsusi müsadirə ilə bağlı </w:t>
      </w:r>
      <w:r w:rsidR="002A419B" w:rsidRPr="00972C7A">
        <w:rPr>
          <w:rFonts w:ascii="Arial" w:hAnsi="Arial" w:cs="Arial"/>
          <w:sz w:val="24"/>
          <w:szCs w:val="24"/>
        </w:rPr>
        <w:t xml:space="preserve">İnsan Hüquqları üzrə </w:t>
      </w:r>
      <w:r w:rsidRPr="00972C7A">
        <w:rPr>
          <w:rFonts w:ascii="Arial" w:hAnsi="Arial" w:cs="Arial"/>
          <w:sz w:val="24"/>
          <w:szCs w:val="24"/>
        </w:rPr>
        <w:t>Avropa Məhkəməsinin</w:t>
      </w:r>
      <w:r w:rsidR="002A419B" w:rsidRPr="00972C7A">
        <w:rPr>
          <w:rFonts w:ascii="Arial" w:hAnsi="Arial" w:cs="Arial"/>
          <w:sz w:val="24"/>
          <w:szCs w:val="24"/>
        </w:rPr>
        <w:t xml:space="preserve"> (bundan sonra – Avropa Məhkəməsi)</w:t>
      </w:r>
      <w:r w:rsidRPr="00972C7A">
        <w:rPr>
          <w:rFonts w:ascii="Arial" w:hAnsi="Arial" w:cs="Arial"/>
          <w:sz w:val="24"/>
          <w:szCs w:val="24"/>
        </w:rPr>
        <w:t xml:space="preserve"> hüquqi mövqeyinə əsasən, cinayət prosesində </w:t>
      </w:r>
      <w:r w:rsidR="002A419B" w:rsidRPr="00972C7A">
        <w:rPr>
          <w:rFonts w:ascii="Arial" w:hAnsi="Arial" w:cs="Arial"/>
          <w:sz w:val="24"/>
          <w:szCs w:val="24"/>
        </w:rPr>
        <w:t xml:space="preserve">cinayət yolu ilə əldə edilmiş gəlirlərin müsadirəsi </w:t>
      </w:r>
      <w:r w:rsidRPr="00972C7A">
        <w:rPr>
          <w:rFonts w:ascii="Arial" w:hAnsi="Arial" w:cs="Arial"/>
          <w:sz w:val="24"/>
          <w:szCs w:val="24"/>
        </w:rPr>
        <w:t>cəmiyyətin ümumi mənafeyinə cavab verməklə cinayət fəaliyyətinə qarşı mübarizənin zəruri və səmərəli vasitə</w:t>
      </w:r>
      <w:r w:rsidR="002A419B" w:rsidRPr="00972C7A">
        <w:rPr>
          <w:rFonts w:ascii="Arial" w:hAnsi="Arial" w:cs="Arial"/>
          <w:sz w:val="24"/>
          <w:szCs w:val="24"/>
        </w:rPr>
        <w:t>si</w:t>
      </w:r>
      <w:r w:rsidRPr="00972C7A">
        <w:rPr>
          <w:rFonts w:ascii="Arial" w:hAnsi="Arial" w:cs="Arial"/>
          <w:sz w:val="24"/>
          <w:szCs w:val="24"/>
        </w:rPr>
        <w:t>dir (</w:t>
      </w:r>
      <w:r w:rsidRPr="00972C7A">
        <w:rPr>
          <w:rFonts w:ascii="Arial" w:hAnsi="Arial" w:cs="Arial"/>
          <w:i/>
          <w:iCs/>
          <w:sz w:val="24"/>
          <w:szCs w:val="24"/>
        </w:rPr>
        <w:t>Raymondo İtaliyaya qarşı</w:t>
      </w:r>
      <w:r w:rsidR="002A419B" w:rsidRPr="00972C7A">
        <w:rPr>
          <w:rFonts w:ascii="Arial" w:hAnsi="Arial" w:cs="Arial"/>
          <w:i/>
          <w:iCs/>
          <w:sz w:val="24"/>
          <w:szCs w:val="24"/>
        </w:rPr>
        <w:t xml:space="preserve"> iş üzrə</w:t>
      </w:r>
      <w:r w:rsidRPr="00972C7A">
        <w:rPr>
          <w:rFonts w:ascii="Arial" w:hAnsi="Arial" w:cs="Arial"/>
          <w:sz w:val="24"/>
          <w:szCs w:val="24"/>
        </w:rPr>
        <w:t xml:space="preserve"> </w:t>
      </w:r>
      <w:r w:rsidR="002A419B" w:rsidRPr="00972C7A">
        <w:rPr>
          <w:rFonts w:ascii="Arial" w:hAnsi="Arial" w:cs="Arial"/>
          <w:sz w:val="24"/>
          <w:szCs w:val="24"/>
        </w:rPr>
        <w:t xml:space="preserve">1994-cü il </w:t>
      </w:r>
      <w:r w:rsidRPr="00972C7A">
        <w:rPr>
          <w:rFonts w:ascii="Arial" w:hAnsi="Arial" w:cs="Arial"/>
          <w:sz w:val="24"/>
          <w:szCs w:val="24"/>
        </w:rPr>
        <w:t>22 fevral</w:t>
      </w:r>
      <w:r w:rsidR="002A419B" w:rsidRPr="00972C7A">
        <w:rPr>
          <w:rFonts w:ascii="Arial" w:hAnsi="Arial" w:cs="Arial"/>
          <w:sz w:val="24"/>
          <w:szCs w:val="24"/>
        </w:rPr>
        <w:t xml:space="preserve"> tarixli Qərar,</w:t>
      </w:r>
      <w:r w:rsidRPr="00972C7A">
        <w:rPr>
          <w:rFonts w:ascii="Arial" w:hAnsi="Arial" w:cs="Arial"/>
          <w:sz w:val="24"/>
          <w:szCs w:val="24"/>
        </w:rPr>
        <w:t xml:space="preserve"> § 30). Bu kontekstdə müsadirə həmçinin “Cinayətdən əldə edilən gəlirlərin yuyulması (le</w:t>
      </w:r>
      <w:r w:rsidR="00935169" w:rsidRPr="00972C7A">
        <w:rPr>
          <w:rFonts w:ascii="Arial" w:hAnsi="Arial" w:cs="Arial"/>
          <w:sz w:val="24"/>
          <w:szCs w:val="24"/>
        </w:rPr>
        <w:t>q</w:t>
      </w:r>
      <w:r w:rsidRPr="00972C7A">
        <w:rPr>
          <w:rFonts w:ascii="Arial" w:hAnsi="Arial" w:cs="Arial"/>
          <w:sz w:val="24"/>
          <w:szCs w:val="24"/>
        </w:rPr>
        <w:t>allaşdırılması), axtarışı və müsadirəsi haqqında” Avropa Şurasının Konvensiyasının məqsədlərinə uyğundur və bu Konvensiya iştirakçı dövlətlərdən ağır cinayətlərlə əlaqədar istifadə edilən alətlərin və cinayət yolu ilə əldə edilmiş gəlirlərin müsadirəsinin tətbiqini tələb edir. Beləliklə, cinayət yolu ilə əldə edilmiş əmlakın müsadirə edilməsi haqqında qərar ümumi maraqlara xidmət edir, cinayət fəaliyyəti ilə məşğul olmaq niyyətli şəxsləri bundan çəkindirir, cinayətkar fəaliyyət vasitəsilə zənginləşmənin qarşısının alınmasına təminat verir (</w:t>
      </w:r>
      <w:r w:rsidRPr="00972C7A">
        <w:rPr>
          <w:rFonts w:ascii="Arial" w:hAnsi="Arial" w:cs="Arial"/>
          <w:i/>
          <w:iCs/>
          <w:sz w:val="24"/>
          <w:szCs w:val="24"/>
        </w:rPr>
        <w:t>Denisova və Moiseyeva Rusiyaya qarşı</w:t>
      </w:r>
      <w:r w:rsidR="002A419B" w:rsidRPr="00972C7A">
        <w:rPr>
          <w:rFonts w:ascii="Arial" w:hAnsi="Arial" w:cs="Arial"/>
          <w:i/>
          <w:iCs/>
          <w:sz w:val="24"/>
          <w:szCs w:val="24"/>
        </w:rPr>
        <w:t xml:space="preserve"> iş üzrə </w:t>
      </w:r>
      <w:r w:rsidR="002A419B" w:rsidRPr="00972C7A">
        <w:rPr>
          <w:rFonts w:ascii="Arial" w:hAnsi="Arial" w:cs="Arial"/>
          <w:sz w:val="24"/>
          <w:szCs w:val="24"/>
        </w:rPr>
        <w:t xml:space="preserve">2010-cu il 1 aprel tarixli </w:t>
      </w:r>
      <w:r w:rsidRPr="00972C7A">
        <w:rPr>
          <w:rFonts w:ascii="Arial" w:hAnsi="Arial" w:cs="Arial"/>
          <w:sz w:val="24"/>
          <w:szCs w:val="24"/>
        </w:rPr>
        <w:t xml:space="preserve">§ 58, </w:t>
      </w:r>
      <w:r w:rsidRPr="00972C7A">
        <w:rPr>
          <w:rFonts w:ascii="Arial" w:hAnsi="Arial" w:cs="Arial"/>
          <w:i/>
          <w:iCs/>
          <w:sz w:val="24"/>
          <w:szCs w:val="24"/>
        </w:rPr>
        <w:t>Phillips Birləşmiş Krallığa qarşı</w:t>
      </w:r>
      <w:r w:rsidR="002A419B" w:rsidRPr="00972C7A">
        <w:rPr>
          <w:rFonts w:ascii="Arial" w:hAnsi="Arial" w:cs="Arial"/>
          <w:i/>
          <w:iCs/>
          <w:sz w:val="24"/>
          <w:szCs w:val="24"/>
        </w:rPr>
        <w:t xml:space="preserve"> iş üzrə</w:t>
      </w:r>
      <w:r w:rsidRPr="00972C7A">
        <w:rPr>
          <w:rFonts w:ascii="Arial" w:hAnsi="Arial" w:cs="Arial"/>
          <w:sz w:val="24"/>
          <w:szCs w:val="24"/>
        </w:rPr>
        <w:t xml:space="preserve"> </w:t>
      </w:r>
      <w:r w:rsidR="002A419B" w:rsidRPr="00972C7A">
        <w:rPr>
          <w:rFonts w:ascii="Arial" w:hAnsi="Arial" w:cs="Arial"/>
          <w:sz w:val="24"/>
          <w:szCs w:val="24"/>
        </w:rPr>
        <w:t xml:space="preserve">2001-ci il 5 iyul tarixli </w:t>
      </w:r>
      <w:r w:rsidRPr="00972C7A">
        <w:rPr>
          <w:rFonts w:ascii="Arial" w:hAnsi="Arial" w:cs="Arial"/>
          <w:sz w:val="24"/>
          <w:szCs w:val="24"/>
        </w:rPr>
        <w:t>§ 52</w:t>
      </w:r>
      <w:r w:rsidR="002A419B" w:rsidRPr="00972C7A">
        <w:rPr>
          <w:rFonts w:ascii="Arial" w:hAnsi="Arial" w:cs="Arial"/>
          <w:sz w:val="24"/>
          <w:szCs w:val="24"/>
        </w:rPr>
        <w:t xml:space="preserve"> Qərarlar</w:t>
      </w:r>
      <w:r w:rsidRPr="00972C7A">
        <w:rPr>
          <w:rFonts w:ascii="Arial" w:hAnsi="Arial" w:cs="Arial"/>
          <w:sz w:val="24"/>
          <w:szCs w:val="24"/>
        </w:rPr>
        <w:t>).</w:t>
      </w:r>
    </w:p>
    <w:p w14:paraId="71A8A5AE" w14:textId="77777777" w:rsidR="000C1F76" w:rsidRPr="00972C7A" w:rsidRDefault="00AA5536" w:rsidP="00ED4C89">
      <w:pPr>
        <w:spacing w:after="0" w:line="240" w:lineRule="auto"/>
        <w:ind w:firstLine="567"/>
        <w:jc w:val="both"/>
        <w:rPr>
          <w:rFonts w:ascii="Arial" w:hAnsi="Arial" w:cs="Arial"/>
          <w:sz w:val="24"/>
          <w:szCs w:val="24"/>
        </w:rPr>
      </w:pPr>
      <w:r w:rsidRPr="00972C7A">
        <w:rPr>
          <w:rFonts w:ascii="Arial" w:hAnsi="Arial" w:cs="Arial"/>
          <w:sz w:val="24"/>
          <w:szCs w:val="24"/>
        </w:rPr>
        <w:t>Bununla belə, Məhkəmə müsadirənin tətbiq edilməsinin</w:t>
      </w:r>
      <w:r w:rsidR="000C1F76" w:rsidRPr="00972C7A">
        <w:rPr>
          <w:rFonts w:ascii="Arial" w:hAnsi="Arial" w:cs="Arial"/>
          <w:sz w:val="24"/>
          <w:szCs w:val="24"/>
        </w:rPr>
        <w:t xml:space="preserve"> “İnsan hüquqlarının və əsas azadlıqların müdafiəsi haqqında”</w:t>
      </w:r>
      <w:r w:rsidRPr="00972C7A">
        <w:rPr>
          <w:rFonts w:ascii="Arial" w:hAnsi="Arial" w:cs="Arial"/>
          <w:sz w:val="24"/>
          <w:szCs w:val="24"/>
        </w:rPr>
        <w:t xml:space="preserve"> Konvensiyanın 1</w:t>
      </w:r>
      <w:r w:rsidR="000C1F76" w:rsidRPr="00972C7A">
        <w:rPr>
          <w:rFonts w:ascii="Arial" w:hAnsi="Arial" w:cs="Arial"/>
          <w:sz w:val="24"/>
          <w:szCs w:val="24"/>
        </w:rPr>
        <w:t xml:space="preserve"> saylı</w:t>
      </w:r>
      <w:r w:rsidRPr="00972C7A">
        <w:rPr>
          <w:rFonts w:ascii="Arial" w:hAnsi="Arial" w:cs="Arial"/>
          <w:sz w:val="24"/>
          <w:szCs w:val="24"/>
        </w:rPr>
        <w:t xml:space="preserve"> Protokolunun </w:t>
      </w:r>
      <w:r w:rsidR="006D7F5F" w:rsidRPr="00972C7A">
        <w:rPr>
          <w:rFonts w:ascii="Arial" w:hAnsi="Arial" w:cs="Arial"/>
          <w:sz w:val="24"/>
          <w:szCs w:val="24"/>
        </w:rPr>
        <w:t>1</w:t>
      </w:r>
      <w:r w:rsidRPr="00972C7A">
        <w:rPr>
          <w:rFonts w:ascii="Arial" w:hAnsi="Arial" w:cs="Arial"/>
          <w:sz w:val="24"/>
          <w:szCs w:val="24"/>
        </w:rPr>
        <w:t>-ci maddəsinə uyğunluğunu qiymətləndirərkən güdülən qanuni məqsədlə mülkiyyət hüququ arasında ədalətli tarazlığın əldə edilib-edilmədiyini və kifayət qədər prosessual təminatların olub-olmadığını nəzərdən keçirir (</w:t>
      </w:r>
      <w:r w:rsidRPr="00972C7A">
        <w:rPr>
          <w:rFonts w:ascii="Arial" w:hAnsi="Arial" w:cs="Arial"/>
          <w:i/>
          <w:iCs/>
          <w:sz w:val="24"/>
          <w:szCs w:val="24"/>
        </w:rPr>
        <w:t>Rummi Estoniyaya qarşı</w:t>
      </w:r>
      <w:r w:rsidR="000C1F76" w:rsidRPr="00972C7A">
        <w:rPr>
          <w:rFonts w:ascii="Arial" w:hAnsi="Arial" w:cs="Arial"/>
          <w:i/>
          <w:iCs/>
          <w:sz w:val="24"/>
          <w:szCs w:val="24"/>
        </w:rPr>
        <w:t xml:space="preserve"> iş üzrə</w:t>
      </w:r>
      <w:r w:rsidRPr="00972C7A">
        <w:rPr>
          <w:rFonts w:ascii="Arial" w:hAnsi="Arial" w:cs="Arial"/>
          <w:sz w:val="24"/>
          <w:szCs w:val="24"/>
        </w:rPr>
        <w:t xml:space="preserve"> </w:t>
      </w:r>
      <w:r w:rsidR="000C1F76" w:rsidRPr="00972C7A">
        <w:rPr>
          <w:rFonts w:ascii="Arial" w:hAnsi="Arial" w:cs="Arial"/>
          <w:sz w:val="24"/>
          <w:szCs w:val="24"/>
        </w:rPr>
        <w:t xml:space="preserve">2015-ci il </w:t>
      </w:r>
      <w:r w:rsidRPr="00972C7A">
        <w:rPr>
          <w:rFonts w:ascii="Arial" w:hAnsi="Arial" w:cs="Arial"/>
          <w:sz w:val="24"/>
          <w:szCs w:val="24"/>
        </w:rPr>
        <w:t>15 yanvar</w:t>
      </w:r>
      <w:r w:rsidR="000C1F76" w:rsidRPr="00972C7A">
        <w:rPr>
          <w:rFonts w:ascii="Arial" w:hAnsi="Arial" w:cs="Arial"/>
          <w:sz w:val="24"/>
          <w:szCs w:val="24"/>
        </w:rPr>
        <w:t xml:space="preserve"> tarixli Qərar</w:t>
      </w:r>
      <w:r w:rsidRPr="00972C7A">
        <w:rPr>
          <w:rFonts w:ascii="Arial" w:hAnsi="Arial" w:cs="Arial"/>
          <w:sz w:val="24"/>
          <w:szCs w:val="24"/>
        </w:rPr>
        <w:t xml:space="preserve">). </w:t>
      </w:r>
    </w:p>
    <w:p w14:paraId="6079D698" w14:textId="1015B2F8" w:rsidR="000C1F76" w:rsidRPr="00972C7A" w:rsidRDefault="000C1F76" w:rsidP="00ED4C89">
      <w:pPr>
        <w:spacing w:after="0" w:line="240" w:lineRule="auto"/>
        <w:ind w:firstLine="567"/>
        <w:jc w:val="both"/>
        <w:rPr>
          <w:rFonts w:ascii="Arial" w:hAnsi="Arial" w:cs="Arial"/>
          <w:sz w:val="24"/>
          <w:szCs w:val="24"/>
        </w:rPr>
      </w:pPr>
      <w:r w:rsidRPr="00972C7A">
        <w:rPr>
          <w:rFonts w:ascii="Arial" w:hAnsi="Arial" w:cs="Arial"/>
          <w:i/>
          <w:iCs/>
          <w:sz w:val="24"/>
          <w:szCs w:val="24"/>
        </w:rPr>
        <w:t>Phillips Birləşmiş Krallığa qarşı iş üzrə</w:t>
      </w:r>
      <w:r w:rsidRPr="00972C7A">
        <w:rPr>
          <w:rFonts w:ascii="Arial" w:hAnsi="Arial" w:cs="Arial"/>
          <w:sz w:val="24"/>
          <w:szCs w:val="24"/>
        </w:rPr>
        <w:t xml:space="preserve"> 2001-ci il 5 iyul tarixli, </w:t>
      </w:r>
      <w:r w:rsidR="007B379B" w:rsidRPr="00972C7A">
        <w:rPr>
          <w:rFonts w:ascii="Arial" w:hAnsi="Arial" w:cs="Arial"/>
          <w:i/>
          <w:iCs/>
          <w:sz w:val="24"/>
          <w:szCs w:val="24"/>
        </w:rPr>
        <w:t>Silickien</w:t>
      </w:r>
      <w:r w:rsidRPr="00972C7A">
        <w:rPr>
          <w:rFonts w:ascii="Arial" w:hAnsi="Arial" w:cs="Arial"/>
          <w:i/>
          <w:iCs/>
          <w:sz w:val="24"/>
          <w:szCs w:val="24"/>
        </w:rPr>
        <w:t>e</w:t>
      </w:r>
      <w:r w:rsidR="007B379B" w:rsidRPr="00972C7A">
        <w:rPr>
          <w:rFonts w:ascii="Arial" w:hAnsi="Arial" w:cs="Arial"/>
          <w:i/>
          <w:iCs/>
          <w:sz w:val="24"/>
          <w:szCs w:val="24"/>
        </w:rPr>
        <w:t xml:space="preserve"> Litvaya qarşı</w:t>
      </w:r>
      <w:r w:rsidR="0081459E" w:rsidRPr="00972C7A">
        <w:rPr>
          <w:rFonts w:ascii="Arial" w:hAnsi="Arial" w:cs="Arial"/>
          <w:i/>
          <w:iCs/>
          <w:sz w:val="24"/>
          <w:szCs w:val="24"/>
        </w:rPr>
        <w:t xml:space="preserve"> </w:t>
      </w:r>
      <w:r w:rsidRPr="00972C7A">
        <w:rPr>
          <w:rFonts w:ascii="Arial" w:hAnsi="Arial" w:cs="Arial"/>
          <w:i/>
          <w:iCs/>
          <w:sz w:val="24"/>
          <w:szCs w:val="24"/>
        </w:rPr>
        <w:t>iş üzrə</w:t>
      </w:r>
      <w:r w:rsidRPr="00972C7A">
        <w:rPr>
          <w:rFonts w:ascii="Arial" w:hAnsi="Arial" w:cs="Arial"/>
          <w:sz w:val="24"/>
          <w:szCs w:val="24"/>
        </w:rPr>
        <w:t xml:space="preserve"> 2012-ci il </w:t>
      </w:r>
      <w:r w:rsidR="0081459E" w:rsidRPr="00972C7A">
        <w:rPr>
          <w:rFonts w:ascii="Arial" w:hAnsi="Arial" w:cs="Arial"/>
          <w:sz w:val="24"/>
          <w:szCs w:val="24"/>
        </w:rPr>
        <w:t>10 aprel</w:t>
      </w:r>
      <w:r w:rsidRPr="00972C7A">
        <w:rPr>
          <w:rFonts w:ascii="Arial" w:hAnsi="Arial" w:cs="Arial"/>
          <w:sz w:val="24"/>
          <w:szCs w:val="24"/>
        </w:rPr>
        <w:t xml:space="preserve"> tarixli</w:t>
      </w:r>
      <w:r w:rsidR="007B379B" w:rsidRPr="00972C7A">
        <w:rPr>
          <w:rFonts w:ascii="Arial" w:hAnsi="Arial" w:cs="Arial"/>
          <w:sz w:val="24"/>
          <w:szCs w:val="24"/>
        </w:rPr>
        <w:t>,</w:t>
      </w:r>
      <w:r w:rsidR="007B379B" w:rsidRPr="00972C7A">
        <w:rPr>
          <w:rFonts w:ascii="Arial" w:hAnsi="Arial" w:cs="Arial"/>
          <w:i/>
          <w:iCs/>
          <w:sz w:val="24"/>
          <w:szCs w:val="24"/>
        </w:rPr>
        <w:t xml:space="preserve"> Geerings Niderlanda qarşı</w:t>
      </w:r>
      <w:r w:rsidRPr="00972C7A">
        <w:rPr>
          <w:rFonts w:ascii="Arial" w:hAnsi="Arial" w:cs="Arial"/>
          <w:i/>
          <w:iCs/>
          <w:sz w:val="24"/>
          <w:szCs w:val="24"/>
        </w:rPr>
        <w:t xml:space="preserve"> iş üzrə</w:t>
      </w:r>
      <w:r w:rsidRPr="00972C7A">
        <w:rPr>
          <w:rFonts w:ascii="Arial" w:hAnsi="Arial" w:cs="Arial"/>
          <w:sz w:val="24"/>
          <w:szCs w:val="24"/>
        </w:rPr>
        <w:t xml:space="preserve"> 2007-ci il </w:t>
      </w:r>
      <w:r w:rsidR="0081459E" w:rsidRPr="00972C7A">
        <w:rPr>
          <w:rFonts w:ascii="Arial" w:hAnsi="Arial" w:cs="Arial"/>
          <w:sz w:val="24"/>
          <w:szCs w:val="24"/>
        </w:rPr>
        <w:t xml:space="preserve">1 </w:t>
      </w:r>
      <w:r w:rsidR="00241CC7" w:rsidRPr="00972C7A">
        <w:rPr>
          <w:rFonts w:ascii="Arial" w:hAnsi="Arial" w:cs="Arial"/>
          <w:sz w:val="24"/>
          <w:szCs w:val="24"/>
        </w:rPr>
        <w:lastRenderedPageBreak/>
        <w:t>mart</w:t>
      </w:r>
      <w:r w:rsidRPr="00972C7A">
        <w:rPr>
          <w:rFonts w:ascii="Arial" w:hAnsi="Arial" w:cs="Arial"/>
          <w:sz w:val="24"/>
          <w:szCs w:val="24"/>
        </w:rPr>
        <w:t xml:space="preserve"> tarixli Qərarlarda Avropa Məhkəməsi qeyd etmişdir ki, </w:t>
      </w:r>
      <w:r w:rsidR="00AA5536" w:rsidRPr="00972C7A">
        <w:rPr>
          <w:rFonts w:ascii="Arial" w:hAnsi="Arial" w:cs="Arial"/>
          <w:sz w:val="24"/>
          <w:szCs w:val="24"/>
        </w:rPr>
        <w:t>müsadirə olunan əmlak və aktivlərin məhz cinayət yolu ilə əldə olunması cinayət işi üzrə sübut olunmalıdır.</w:t>
      </w:r>
    </w:p>
    <w:p w14:paraId="6D44A4AC" w14:textId="3D2A70BE" w:rsidR="00AA5536" w:rsidRPr="00972C7A" w:rsidRDefault="00AA5536" w:rsidP="00ED4C89">
      <w:pPr>
        <w:spacing w:after="0" w:line="240" w:lineRule="auto"/>
        <w:ind w:firstLine="567"/>
        <w:jc w:val="both"/>
        <w:rPr>
          <w:rFonts w:ascii="Arial" w:hAnsi="Arial" w:cs="Arial"/>
          <w:sz w:val="24"/>
          <w:szCs w:val="24"/>
        </w:rPr>
      </w:pPr>
      <w:r w:rsidRPr="00972C7A">
        <w:rPr>
          <w:rFonts w:ascii="Arial" w:hAnsi="Arial" w:cs="Arial"/>
          <w:sz w:val="24"/>
          <w:szCs w:val="24"/>
        </w:rPr>
        <w:t xml:space="preserve">Həmçinin qeyd edilməlidir ki, </w:t>
      </w:r>
      <w:r w:rsidR="007B379B" w:rsidRPr="00972C7A">
        <w:rPr>
          <w:rFonts w:ascii="Arial" w:hAnsi="Arial" w:cs="Arial"/>
          <w:sz w:val="24"/>
          <w:szCs w:val="24"/>
        </w:rPr>
        <w:t xml:space="preserve">konstitusiya </w:t>
      </w:r>
      <w:r w:rsidRPr="00972C7A">
        <w:rPr>
          <w:rFonts w:ascii="Arial" w:hAnsi="Arial" w:cs="Arial"/>
          <w:sz w:val="24"/>
          <w:szCs w:val="24"/>
        </w:rPr>
        <w:t>iş</w:t>
      </w:r>
      <w:r w:rsidR="007B379B" w:rsidRPr="00972C7A">
        <w:rPr>
          <w:rFonts w:ascii="Arial" w:hAnsi="Arial" w:cs="Arial"/>
          <w:sz w:val="24"/>
          <w:szCs w:val="24"/>
        </w:rPr>
        <w:t>i</w:t>
      </w:r>
      <w:r w:rsidRPr="00972C7A">
        <w:rPr>
          <w:rFonts w:ascii="Arial" w:hAnsi="Arial" w:cs="Arial"/>
          <w:sz w:val="24"/>
          <w:szCs w:val="24"/>
        </w:rPr>
        <w:t xml:space="preserve"> üzrə</w:t>
      </w:r>
      <w:r w:rsidR="00283803" w:rsidRPr="00972C7A">
        <w:rPr>
          <w:rFonts w:ascii="Arial" w:hAnsi="Arial" w:cs="Arial"/>
          <w:sz w:val="24"/>
          <w:szCs w:val="24"/>
        </w:rPr>
        <w:t xml:space="preserve"> </w:t>
      </w:r>
      <w:r w:rsidRPr="00972C7A">
        <w:rPr>
          <w:rFonts w:ascii="Arial" w:hAnsi="Arial" w:cs="Arial"/>
          <w:sz w:val="24"/>
          <w:szCs w:val="24"/>
        </w:rPr>
        <w:t xml:space="preserve">əksər mütəxəssis mülahizələrində göstərilmişdir ki, cinayət törədilməsindən əvvəl əldə edilmiş əmlakın </w:t>
      </w:r>
      <w:r w:rsidR="00283803" w:rsidRPr="00972C7A">
        <w:rPr>
          <w:rFonts w:ascii="Arial" w:hAnsi="Arial" w:cs="Arial"/>
          <w:sz w:val="24"/>
          <w:szCs w:val="24"/>
        </w:rPr>
        <w:t xml:space="preserve">xüsusi </w:t>
      </w:r>
      <w:r w:rsidRPr="00972C7A">
        <w:rPr>
          <w:rFonts w:ascii="Arial" w:hAnsi="Arial" w:cs="Arial"/>
          <w:sz w:val="24"/>
          <w:szCs w:val="24"/>
        </w:rPr>
        <w:t>müsadirə edilməsi yolverilməzdir.</w:t>
      </w:r>
    </w:p>
    <w:p w14:paraId="10D1BF47" w14:textId="2033F59A"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Konstitusiyanın 63-cü maddəs</w:t>
      </w:r>
      <w:r w:rsidR="00AA2D59" w:rsidRPr="00972C7A">
        <w:rPr>
          <w:rFonts w:ascii="Arial" w:hAnsi="Arial" w:cs="Arial"/>
          <w:sz w:val="24"/>
          <w:szCs w:val="24"/>
          <w:lang w:val="az-Latn-AZ"/>
        </w:rPr>
        <w:t>inin V hissəsinə</w:t>
      </w:r>
      <w:r w:rsidRPr="00972C7A">
        <w:rPr>
          <w:rFonts w:ascii="Arial" w:hAnsi="Arial" w:cs="Arial"/>
          <w:sz w:val="24"/>
          <w:szCs w:val="24"/>
          <w:lang w:val="az-Latn-AZ"/>
        </w:rPr>
        <w:t xml:space="preserve"> görə</w:t>
      </w:r>
      <w:r w:rsidR="000C1F76" w:rsidRPr="00972C7A">
        <w:rPr>
          <w:rFonts w:ascii="Arial" w:hAnsi="Arial" w:cs="Arial"/>
          <w:sz w:val="24"/>
          <w:szCs w:val="24"/>
          <w:lang w:val="az-Latn-AZ"/>
        </w:rPr>
        <w:t>,</w:t>
      </w:r>
      <w:r w:rsidRPr="00972C7A">
        <w:rPr>
          <w:rFonts w:ascii="Arial" w:hAnsi="Arial" w:cs="Arial"/>
          <w:sz w:val="24"/>
          <w:szCs w:val="24"/>
          <w:lang w:val="az-Latn-AZ"/>
        </w:rPr>
        <w:t xml:space="preserve"> məhkəmə</w:t>
      </w:r>
      <w:r w:rsidR="00AA2D59" w:rsidRPr="00972C7A">
        <w:rPr>
          <w:rFonts w:ascii="Arial" w:hAnsi="Arial" w:cs="Arial"/>
          <w:sz w:val="24"/>
          <w:szCs w:val="24"/>
          <w:lang w:val="az-Latn-AZ"/>
        </w:rPr>
        <w:t>nin</w:t>
      </w:r>
      <w:r w:rsidRPr="00972C7A">
        <w:rPr>
          <w:rFonts w:ascii="Arial" w:hAnsi="Arial" w:cs="Arial"/>
          <w:sz w:val="24"/>
          <w:szCs w:val="24"/>
          <w:lang w:val="az-Latn-AZ"/>
        </w:rPr>
        <w:t xml:space="preserve"> hökmü olma</w:t>
      </w:r>
      <w:r w:rsidR="00AA2D59" w:rsidRPr="00972C7A">
        <w:rPr>
          <w:rFonts w:ascii="Arial" w:hAnsi="Arial" w:cs="Arial"/>
          <w:sz w:val="24"/>
          <w:szCs w:val="24"/>
          <w:lang w:val="az-Latn-AZ"/>
        </w:rPr>
        <w:t>sa,</w:t>
      </w:r>
      <w:r w:rsidRPr="00972C7A">
        <w:rPr>
          <w:rFonts w:ascii="Arial" w:hAnsi="Arial" w:cs="Arial"/>
          <w:sz w:val="24"/>
          <w:szCs w:val="24"/>
          <w:lang w:val="az-Latn-AZ"/>
        </w:rPr>
        <w:t xml:space="preserve"> </w:t>
      </w:r>
      <w:r w:rsidR="00AA2D59" w:rsidRPr="00972C7A">
        <w:rPr>
          <w:rFonts w:ascii="Arial" w:hAnsi="Arial" w:cs="Arial"/>
          <w:sz w:val="24"/>
          <w:szCs w:val="24"/>
          <w:lang w:val="az-Latn-AZ"/>
        </w:rPr>
        <w:t xml:space="preserve">kimsə cinayətdə </w:t>
      </w:r>
      <w:r w:rsidRPr="00972C7A">
        <w:rPr>
          <w:rFonts w:ascii="Arial" w:hAnsi="Arial" w:cs="Arial"/>
          <w:sz w:val="24"/>
          <w:szCs w:val="24"/>
          <w:lang w:val="az-Latn-AZ"/>
        </w:rPr>
        <w:t>təqsirli sayıla bilməz. Konstitusiyanın bu müddəası baxımından ədalət mühakiməsinin ən mühüm aktı olan məhkəmə hökmünün qanuni, əsaslı və ədalətliliyinin təmin edilməsi demokratik hüquqi dövlətdə xüsusi əhəmiyyət kəsb edir.</w:t>
      </w:r>
    </w:p>
    <w:p w14:paraId="3447B257" w14:textId="4D7FF83D"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Məhkəmə hökmü Konstitusiyanın, Cinayət-Prosessual Məcəlləsinin, Azərbaycan Respublikası</w:t>
      </w:r>
      <w:r w:rsidR="00241CC7" w:rsidRPr="00972C7A">
        <w:rPr>
          <w:rFonts w:ascii="Arial" w:hAnsi="Arial" w:cs="Arial"/>
          <w:sz w:val="24"/>
          <w:szCs w:val="24"/>
          <w:lang w:val="az-Latn-AZ"/>
        </w:rPr>
        <w:t>nın</w:t>
      </w:r>
      <w:r w:rsidRPr="00972C7A">
        <w:rPr>
          <w:rFonts w:ascii="Arial" w:hAnsi="Arial" w:cs="Arial"/>
          <w:sz w:val="24"/>
          <w:szCs w:val="24"/>
          <w:lang w:val="az-Latn-AZ"/>
        </w:rPr>
        <w:t xml:space="preserve"> cinayət və digər qanunların</w:t>
      </w:r>
      <w:r w:rsidR="000C1F76" w:rsidRPr="00972C7A">
        <w:rPr>
          <w:rFonts w:ascii="Arial" w:hAnsi="Arial" w:cs="Arial"/>
          <w:sz w:val="24"/>
          <w:szCs w:val="24"/>
          <w:lang w:val="az-Latn-AZ"/>
        </w:rPr>
        <w:t>ın</w:t>
      </w:r>
      <w:r w:rsidRPr="00972C7A">
        <w:rPr>
          <w:rFonts w:ascii="Arial" w:hAnsi="Arial" w:cs="Arial"/>
          <w:sz w:val="24"/>
          <w:szCs w:val="24"/>
          <w:lang w:val="az-Latn-AZ"/>
        </w:rPr>
        <w:t xml:space="preserve"> tələblərinə riayət edilməklə çıxarıldıqda qanuni hesab edilir (</w:t>
      </w:r>
      <w:r w:rsidR="002E5F12" w:rsidRPr="00972C7A">
        <w:rPr>
          <w:rFonts w:ascii="Arial" w:hAnsi="Arial" w:cs="Arial"/>
          <w:sz w:val="24"/>
          <w:szCs w:val="24"/>
          <w:lang w:val="az-Latn-AZ"/>
        </w:rPr>
        <w:t>Cinayət</w:t>
      </w:r>
      <w:r w:rsidR="007D17A5"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349.4-cü maddə</w:t>
      </w:r>
      <w:r w:rsidR="00944D8B" w:rsidRPr="00972C7A">
        <w:rPr>
          <w:rFonts w:ascii="Arial" w:hAnsi="Arial" w:cs="Arial"/>
          <w:sz w:val="24"/>
          <w:szCs w:val="24"/>
          <w:lang w:val="az-Latn-AZ"/>
        </w:rPr>
        <w:t>s</w:t>
      </w:r>
      <w:r w:rsidRPr="00972C7A">
        <w:rPr>
          <w:rFonts w:ascii="Arial" w:hAnsi="Arial" w:cs="Arial"/>
          <w:sz w:val="24"/>
          <w:szCs w:val="24"/>
          <w:lang w:val="az-Latn-AZ"/>
        </w:rPr>
        <w:t>i). Məhkəmə hökmü o vaxt qanuni hesab edilə bilər ki, hökm həm forma, həm də məzmununa görə cinayət-prosessual qanunvericiliyinin, cinayət qanununun və Azərbaycan Respublikasının digər qanunvericilik aktlarının tələblərinə cavab vermiş olsun. Hökmdə öz əksini tapmalı olan istənilən məsələ yalnız qanunvericiliyin tələbinə uyğun olaraq həll edilməlidir.</w:t>
      </w:r>
    </w:p>
    <w:p w14:paraId="3D918667" w14:textId="6932F207"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Məhkəmənin gəldiyi nəticələr yalnız məhkəmə istintaqında tədqiq edilmiş sübutlara əsaslandıqda, bu sübutlar ittihamın qiymətləndirilməsi üçün kifayət etdikdə, məhkəmənin müəyyən etdiyi hallar onun tədqiq etdiyi sübutlara uyğun gəldikdə məhkəmə hökmü əsaslı hesab edilir (</w:t>
      </w:r>
      <w:r w:rsidR="002E5F12" w:rsidRPr="00972C7A">
        <w:rPr>
          <w:rFonts w:ascii="Arial" w:hAnsi="Arial" w:cs="Arial"/>
          <w:sz w:val="24"/>
          <w:szCs w:val="24"/>
          <w:lang w:val="az-Latn-AZ"/>
        </w:rPr>
        <w:t>Cinayət</w:t>
      </w:r>
      <w:r w:rsidR="007D17A5"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349.5-ci maddəsi).</w:t>
      </w:r>
    </w:p>
    <w:p w14:paraId="1494C9BC" w14:textId="6A1E2DD1"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 xml:space="preserve">Konstitusiya Məhkəməsinin Plenumu hesab edir ki, </w:t>
      </w:r>
      <w:r w:rsidR="003F3BFA" w:rsidRPr="00972C7A">
        <w:rPr>
          <w:rFonts w:ascii="Arial" w:hAnsi="Arial" w:cs="Arial"/>
          <w:sz w:val="24"/>
          <w:szCs w:val="24"/>
          <w:lang w:val="az-Latn-AZ"/>
        </w:rPr>
        <w:t xml:space="preserve">birinci instansiya məhkəməsi </w:t>
      </w:r>
      <w:r w:rsidR="00DB4B73" w:rsidRPr="00972C7A">
        <w:rPr>
          <w:rFonts w:ascii="Arial" w:hAnsi="Arial" w:cs="Arial"/>
          <w:sz w:val="24"/>
          <w:szCs w:val="24"/>
          <w:lang w:val="az-Latn-AZ"/>
        </w:rPr>
        <w:t>A.Zeynalovun</w:t>
      </w:r>
      <w:r w:rsidR="00241CC7" w:rsidRPr="00972C7A">
        <w:rPr>
          <w:rFonts w:ascii="Arial" w:hAnsi="Arial" w:cs="Arial"/>
          <w:sz w:val="24"/>
          <w:szCs w:val="24"/>
          <w:lang w:val="az-Latn-AZ"/>
        </w:rPr>
        <w:t>,</w:t>
      </w:r>
      <w:r w:rsidR="007D17A5" w:rsidRPr="00972C7A">
        <w:rPr>
          <w:rFonts w:ascii="Arial" w:hAnsi="Arial" w:cs="Arial"/>
          <w:sz w:val="24"/>
          <w:szCs w:val="24"/>
          <w:lang w:val="az-Latn-AZ"/>
        </w:rPr>
        <w:t xml:space="preserve"> </w:t>
      </w:r>
      <w:r w:rsidR="00241CC7" w:rsidRPr="00972C7A">
        <w:rPr>
          <w:rFonts w:ascii="Arial" w:hAnsi="Arial" w:cs="Arial"/>
          <w:sz w:val="24"/>
          <w:szCs w:val="24"/>
          <w:lang w:val="az-Latn-AZ"/>
        </w:rPr>
        <w:t>E</w:t>
      </w:r>
      <w:r w:rsidR="003047F7" w:rsidRPr="00972C7A">
        <w:rPr>
          <w:rFonts w:ascii="Arial" w:hAnsi="Arial" w:cs="Arial"/>
          <w:sz w:val="24"/>
          <w:szCs w:val="24"/>
          <w:lang w:val="az-Latn-AZ"/>
        </w:rPr>
        <w:t xml:space="preserve">.İsmayılovun və </w:t>
      </w:r>
      <w:r w:rsidR="007D17A5" w:rsidRPr="00972C7A">
        <w:rPr>
          <w:rFonts w:ascii="Arial" w:hAnsi="Arial" w:cs="Arial"/>
          <w:sz w:val="24"/>
          <w:szCs w:val="24"/>
          <w:lang w:val="az-Latn-AZ"/>
        </w:rPr>
        <w:t>E.Şirinov</w:t>
      </w:r>
      <w:r w:rsidR="00B83BCB" w:rsidRPr="00972C7A">
        <w:rPr>
          <w:rFonts w:ascii="Arial" w:hAnsi="Arial" w:cs="Arial"/>
          <w:sz w:val="24"/>
          <w:szCs w:val="24"/>
          <w:lang w:val="az-Latn-AZ"/>
        </w:rPr>
        <w:t>anın</w:t>
      </w:r>
      <w:r w:rsidR="00DB4B73" w:rsidRPr="00972C7A">
        <w:rPr>
          <w:rFonts w:ascii="Arial" w:hAnsi="Arial" w:cs="Arial"/>
          <w:sz w:val="24"/>
          <w:szCs w:val="24"/>
          <w:lang w:val="az-Latn-AZ"/>
        </w:rPr>
        <w:t xml:space="preserve"> </w:t>
      </w:r>
      <w:r w:rsidR="0029340D" w:rsidRPr="00972C7A">
        <w:rPr>
          <w:rFonts w:ascii="Arial" w:hAnsi="Arial" w:cs="Arial"/>
          <w:sz w:val="24"/>
          <w:szCs w:val="24"/>
          <w:lang w:val="az-Latn-AZ"/>
        </w:rPr>
        <w:t xml:space="preserve">mübahisəli əmlakın </w:t>
      </w:r>
      <w:r w:rsidR="00DB4B73" w:rsidRPr="00972C7A">
        <w:rPr>
          <w:rFonts w:ascii="Arial" w:hAnsi="Arial" w:cs="Arial"/>
          <w:sz w:val="24"/>
          <w:szCs w:val="24"/>
          <w:lang w:val="az-Latn-AZ"/>
        </w:rPr>
        <w:t>cinayət əməl</w:t>
      </w:r>
      <w:r w:rsidR="003F3BFA" w:rsidRPr="00972C7A">
        <w:rPr>
          <w:rFonts w:ascii="Arial" w:hAnsi="Arial" w:cs="Arial"/>
          <w:sz w:val="24"/>
          <w:szCs w:val="24"/>
          <w:lang w:val="az-Latn-AZ"/>
        </w:rPr>
        <w:t>lər</w:t>
      </w:r>
      <w:r w:rsidR="00DB4B73" w:rsidRPr="00972C7A">
        <w:rPr>
          <w:rFonts w:ascii="Arial" w:hAnsi="Arial" w:cs="Arial"/>
          <w:sz w:val="24"/>
          <w:szCs w:val="24"/>
          <w:lang w:val="az-Latn-AZ"/>
        </w:rPr>
        <w:t>i</w:t>
      </w:r>
      <w:r w:rsidR="0029340D" w:rsidRPr="00972C7A">
        <w:rPr>
          <w:rFonts w:ascii="Arial" w:hAnsi="Arial" w:cs="Arial"/>
          <w:sz w:val="24"/>
          <w:szCs w:val="24"/>
          <w:lang w:val="az-Latn-AZ"/>
        </w:rPr>
        <w:t>nin</w:t>
      </w:r>
      <w:r w:rsidR="00DB4B73" w:rsidRPr="00972C7A">
        <w:rPr>
          <w:rFonts w:ascii="Arial" w:hAnsi="Arial" w:cs="Arial"/>
          <w:sz w:val="24"/>
          <w:szCs w:val="24"/>
          <w:lang w:val="az-Latn-AZ"/>
        </w:rPr>
        <w:t xml:space="preserve"> törədilməsindən əvvəl əldə edilm</w:t>
      </w:r>
      <w:r w:rsidR="0029340D" w:rsidRPr="00972C7A">
        <w:rPr>
          <w:rFonts w:ascii="Arial" w:hAnsi="Arial" w:cs="Arial"/>
          <w:sz w:val="24"/>
          <w:szCs w:val="24"/>
          <w:lang w:val="az-Latn-AZ"/>
        </w:rPr>
        <w:t>əsi barədə</w:t>
      </w:r>
      <w:r w:rsidR="00DB4B73" w:rsidRPr="00972C7A">
        <w:rPr>
          <w:rFonts w:ascii="Arial" w:hAnsi="Arial" w:cs="Arial"/>
          <w:sz w:val="24"/>
          <w:szCs w:val="24"/>
          <w:lang w:val="az-Latn-AZ"/>
        </w:rPr>
        <w:t xml:space="preserve"> dəlillərin</w:t>
      </w:r>
      <w:r w:rsidR="007D17A5" w:rsidRPr="00972C7A">
        <w:rPr>
          <w:rFonts w:ascii="Arial" w:hAnsi="Arial" w:cs="Arial"/>
          <w:sz w:val="24"/>
          <w:szCs w:val="24"/>
          <w:lang w:val="az-Latn-AZ"/>
        </w:rPr>
        <w:t>i</w:t>
      </w:r>
      <w:r w:rsidR="0029340D" w:rsidRPr="00972C7A">
        <w:rPr>
          <w:rFonts w:ascii="Arial" w:hAnsi="Arial" w:cs="Arial"/>
          <w:sz w:val="24"/>
          <w:szCs w:val="24"/>
          <w:lang w:val="az-Latn-AZ"/>
        </w:rPr>
        <w:t>n</w:t>
      </w:r>
      <w:r w:rsidR="00DB4B73" w:rsidRPr="00972C7A">
        <w:rPr>
          <w:rFonts w:ascii="Arial" w:hAnsi="Arial" w:cs="Arial"/>
          <w:sz w:val="24"/>
          <w:szCs w:val="24"/>
          <w:lang w:val="az-Latn-AZ"/>
        </w:rPr>
        <w:t xml:space="preserve"> hərtərəfli</w:t>
      </w:r>
      <w:r w:rsidRPr="00972C7A">
        <w:rPr>
          <w:rFonts w:ascii="Arial" w:hAnsi="Arial" w:cs="Arial"/>
          <w:sz w:val="24"/>
          <w:szCs w:val="24"/>
          <w:lang w:val="az-Latn-AZ"/>
        </w:rPr>
        <w:t>,</w:t>
      </w:r>
      <w:r w:rsidR="00DB4B73" w:rsidRPr="00972C7A">
        <w:rPr>
          <w:rFonts w:ascii="Arial" w:hAnsi="Arial" w:cs="Arial"/>
          <w:sz w:val="24"/>
          <w:szCs w:val="24"/>
          <w:lang w:val="az-Latn-AZ"/>
        </w:rPr>
        <w:t xml:space="preserve"> tam və obyektiv araşdır</w:t>
      </w:r>
      <w:r w:rsidR="005D6914" w:rsidRPr="00972C7A">
        <w:rPr>
          <w:rFonts w:ascii="Arial" w:hAnsi="Arial" w:cs="Arial"/>
          <w:sz w:val="24"/>
          <w:szCs w:val="24"/>
          <w:lang w:val="az-Latn-AZ"/>
        </w:rPr>
        <w:t>ıl</w:t>
      </w:r>
      <w:r w:rsidR="00DB4B73" w:rsidRPr="00972C7A">
        <w:rPr>
          <w:rFonts w:ascii="Arial" w:hAnsi="Arial" w:cs="Arial"/>
          <w:sz w:val="24"/>
          <w:szCs w:val="24"/>
          <w:lang w:val="az-Latn-AZ"/>
        </w:rPr>
        <w:t>ma</w:t>
      </w:r>
      <w:r w:rsidR="00283803" w:rsidRPr="00972C7A">
        <w:rPr>
          <w:rFonts w:ascii="Arial" w:hAnsi="Arial" w:cs="Arial"/>
          <w:sz w:val="24"/>
          <w:szCs w:val="24"/>
          <w:lang w:val="az-Latn-AZ"/>
        </w:rPr>
        <w:t>sına dair qanunvericiliyin tələblərinə əməl etməmiş</w:t>
      </w:r>
      <w:r w:rsidR="00343976" w:rsidRPr="00972C7A">
        <w:rPr>
          <w:rFonts w:ascii="Arial" w:hAnsi="Arial" w:cs="Arial"/>
          <w:sz w:val="24"/>
          <w:szCs w:val="24"/>
          <w:lang w:val="az-Latn-AZ"/>
        </w:rPr>
        <w:t xml:space="preserve">, </w:t>
      </w:r>
      <w:r w:rsidR="00283803" w:rsidRPr="00972C7A">
        <w:rPr>
          <w:rFonts w:ascii="Arial" w:hAnsi="Arial" w:cs="Arial"/>
          <w:sz w:val="24"/>
          <w:szCs w:val="24"/>
          <w:lang w:val="az-Latn-AZ"/>
        </w:rPr>
        <w:t xml:space="preserve">cinayət işləri üzrə </w:t>
      </w:r>
      <w:r w:rsidR="00343976" w:rsidRPr="00972C7A">
        <w:rPr>
          <w:rFonts w:ascii="Arial" w:hAnsi="Arial" w:cs="Arial"/>
          <w:sz w:val="24"/>
          <w:szCs w:val="24"/>
          <w:lang w:val="az-Latn-AZ"/>
        </w:rPr>
        <w:t>hansı yoxlanılmış və qiymətləndirilmiş sübutlara əsasən göstərilən əmlakın cinayət yolu ilə əldə olunmasını, buna görə də həmin əmlakın müsadirə</w:t>
      </w:r>
      <w:r w:rsidR="0029340D" w:rsidRPr="00972C7A">
        <w:rPr>
          <w:rFonts w:ascii="Arial" w:hAnsi="Arial" w:cs="Arial"/>
          <w:sz w:val="24"/>
          <w:szCs w:val="24"/>
          <w:lang w:val="az-Latn-AZ"/>
        </w:rPr>
        <w:t xml:space="preserve"> </w:t>
      </w:r>
      <w:r w:rsidR="00343976" w:rsidRPr="00972C7A">
        <w:rPr>
          <w:rFonts w:ascii="Arial" w:hAnsi="Arial" w:cs="Arial"/>
          <w:sz w:val="24"/>
          <w:szCs w:val="24"/>
          <w:lang w:val="az-Latn-AZ"/>
        </w:rPr>
        <w:t>edilmə</w:t>
      </w:r>
      <w:r w:rsidR="0029340D" w:rsidRPr="00972C7A">
        <w:rPr>
          <w:rFonts w:ascii="Arial" w:hAnsi="Arial" w:cs="Arial"/>
          <w:sz w:val="24"/>
          <w:szCs w:val="24"/>
          <w:lang w:val="az-Latn-AZ"/>
        </w:rPr>
        <w:t>li olmasını</w:t>
      </w:r>
      <w:r w:rsidR="00343976" w:rsidRPr="00972C7A">
        <w:rPr>
          <w:rFonts w:ascii="Arial" w:hAnsi="Arial" w:cs="Arial"/>
          <w:sz w:val="24"/>
          <w:szCs w:val="24"/>
          <w:lang w:val="az-Latn-AZ"/>
        </w:rPr>
        <w:t xml:space="preserve"> hökmdə əsaslandırmamışdır.</w:t>
      </w:r>
    </w:p>
    <w:p w14:paraId="222D72CB" w14:textId="3A53136D"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 xml:space="preserve"> </w:t>
      </w:r>
      <w:r w:rsidR="00343976" w:rsidRPr="00972C7A">
        <w:rPr>
          <w:rFonts w:ascii="Arial" w:hAnsi="Arial" w:cs="Arial"/>
          <w:sz w:val="24"/>
          <w:szCs w:val="24"/>
          <w:lang w:val="az-Latn-AZ"/>
        </w:rPr>
        <w:t xml:space="preserve">Cinayət-Prosessual Məcəlləsinin </w:t>
      </w:r>
      <w:r w:rsidR="00241CC7" w:rsidRPr="00972C7A">
        <w:rPr>
          <w:rFonts w:ascii="Arial" w:hAnsi="Arial" w:cs="Arial"/>
          <w:sz w:val="24"/>
          <w:szCs w:val="24"/>
          <w:lang w:val="az-Latn-AZ"/>
        </w:rPr>
        <w:t xml:space="preserve">397.1 və </w:t>
      </w:r>
      <w:r w:rsidR="00343976" w:rsidRPr="00972C7A">
        <w:rPr>
          <w:rFonts w:ascii="Arial" w:hAnsi="Arial" w:cs="Arial"/>
          <w:sz w:val="24"/>
          <w:szCs w:val="24"/>
          <w:lang w:val="az-Latn-AZ"/>
        </w:rPr>
        <w:t>397.2-ci maddə</w:t>
      </w:r>
      <w:r w:rsidR="00241CC7" w:rsidRPr="00972C7A">
        <w:rPr>
          <w:rFonts w:ascii="Arial" w:hAnsi="Arial" w:cs="Arial"/>
          <w:sz w:val="24"/>
          <w:szCs w:val="24"/>
          <w:lang w:val="az-Latn-AZ"/>
        </w:rPr>
        <w:t>ləri</w:t>
      </w:r>
      <w:r w:rsidR="00343976" w:rsidRPr="00972C7A">
        <w:rPr>
          <w:rFonts w:ascii="Arial" w:hAnsi="Arial" w:cs="Arial"/>
          <w:sz w:val="24"/>
          <w:szCs w:val="24"/>
          <w:lang w:val="az-Latn-AZ"/>
        </w:rPr>
        <w:t>nin tələblərinə görə</w:t>
      </w:r>
      <w:r w:rsidR="0029340D" w:rsidRPr="00972C7A">
        <w:rPr>
          <w:rFonts w:ascii="Arial" w:hAnsi="Arial" w:cs="Arial"/>
          <w:sz w:val="24"/>
          <w:szCs w:val="24"/>
          <w:lang w:val="az-Latn-AZ"/>
        </w:rPr>
        <w:t>,</w:t>
      </w:r>
      <w:r w:rsidR="00343976" w:rsidRPr="00972C7A">
        <w:rPr>
          <w:rFonts w:ascii="Arial" w:hAnsi="Arial" w:cs="Arial"/>
          <w:sz w:val="24"/>
          <w:szCs w:val="24"/>
          <w:lang w:val="az-Latn-AZ"/>
        </w:rPr>
        <w:t xml:space="preserve"> </w:t>
      </w:r>
      <w:r w:rsidRPr="00972C7A">
        <w:rPr>
          <w:rFonts w:ascii="Arial" w:hAnsi="Arial" w:cs="Arial"/>
          <w:sz w:val="24"/>
          <w:szCs w:val="24"/>
          <w:lang w:val="az-Latn-AZ"/>
        </w:rPr>
        <w:t>apellyasiya instansiyası məhkəməsi birinci instansiya məhkəməsi tərəfindən işin faktiki hallarının müəyyən edilməsinin, habelə cinayət qanununun və bu Məcəllənin normalarının tətbiq edilməsinin düzgünlüyünü yoxlayır</w:t>
      </w:r>
      <w:r w:rsidR="006D7F5F" w:rsidRPr="00972C7A">
        <w:rPr>
          <w:rFonts w:ascii="Arial" w:hAnsi="Arial" w:cs="Arial"/>
          <w:sz w:val="24"/>
          <w:szCs w:val="24"/>
          <w:lang w:val="az-Latn-AZ"/>
        </w:rPr>
        <w:t>.</w:t>
      </w:r>
      <w:r w:rsidRPr="00972C7A">
        <w:rPr>
          <w:rFonts w:ascii="Arial" w:hAnsi="Arial" w:cs="Arial"/>
          <w:sz w:val="24"/>
          <w:szCs w:val="24"/>
          <w:lang w:val="az-Latn-AZ"/>
        </w:rPr>
        <w:t xml:space="preserve"> Birinci instansiya məhkəməsi tərəfindən cinayət qanununa və </w:t>
      </w:r>
      <w:r w:rsidR="007D17A5" w:rsidRPr="00972C7A">
        <w:rPr>
          <w:rFonts w:ascii="Arial" w:hAnsi="Arial" w:cs="Arial"/>
          <w:sz w:val="24"/>
          <w:szCs w:val="24"/>
          <w:lang w:val="az-Latn-AZ"/>
        </w:rPr>
        <w:t xml:space="preserve">Cinayət-Prosessual Məcəlləsinin </w:t>
      </w:r>
      <w:r w:rsidRPr="00972C7A">
        <w:rPr>
          <w:rFonts w:ascii="Arial" w:hAnsi="Arial" w:cs="Arial"/>
          <w:sz w:val="24"/>
          <w:szCs w:val="24"/>
          <w:lang w:val="az-Latn-AZ"/>
        </w:rPr>
        <w:t>normalarına riayət edilməsi apellyasiya instansiyası məhkəməsi tərəfindən apellyasiya şikayətinin və ya protestinin dəlillərindən asılı olmayaraq yoxlanılır.</w:t>
      </w:r>
      <w:r w:rsidR="007D17A5" w:rsidRPr="00972C7A">
        <w:rPr>
          <w:rFonts w:ascii="Arial" w:hAnsi="Arial" w:cs="Arial"/>
          <w:sz w:val="24"/>
          <w:szCs w:val="24"/>
          <w:lang w:val="az-Latn-AZ"/>
        </w:rPr>
        <w:t xml:space="preserve"> </w:t>
      </w:r>
    </w:p>
    <w:p w14:paraId="4499A5D8" w14:textId="22C8B07C" w:rsidR="007C7802" w:rsidRPr="00972C7A" w:rsidRDefault="00DB4B73"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A.Zeynalov</w:t>
      </w:r>
      <w:r w:rsidR="003047F7" w:rsidRPr="00972C7A">
        <w:rPr>
          <w:rFonts w:ascii="Arial" w:hAnsi="Arial" w:cs="Arial"/>
          <w:sz w:val="24"/>
          <w:szCs w:val="24"/>
          <w:lang w:val="az-Latn-AZ"/>
        </w:rPr>
        <w:t>, E.İsmayılov</w:t>
      </w:r>
      <w:r w:rsidRPr="00972C7A">
        <w:rPr>
          <w:rFonts w:ascii="Arial" w:hAnsi="Arial" w:cs="Arial"/>
          <w:sz w:val="24"/>
          <w:szCs w:val="24"/>
          <w:lang w:val="az-Latn-AZ"/>
        </w:rPr>
        <w:t xml:space="preserve"> və on</w:t>
      </w:r>
      <w:r w:rsidR="003047F7" w:rsidRPr="00972C7A">
        <w:rPr>
          <w:rFonts w:ascii="Arial" w:hAnsi="Arial" w:cs="Arial"/>
          <w:sz w:val="24"/>
          <w:szCs w:val="24"/>
          <w:lang w:val="az-Latn-AZ"/>
        </w:rPr>
        <w:t>ların</w:t>
      </w:r>
      <w:r w:rsidRPr="00972C7A">
        <w:rPr>
          <w:rFonts w:ascii="Arial" w:hAnsi="Arial" w:cs="Arial"/>
          <w:sz w:val="24"/>
          <w:szCs w:val="24"/>
          <w:lang w:val="az-Latn-AZ"/>
        </w:rPr>
        <w:t xml:space="preserve"> müdafiəçi</w:t>
      </w:r>
      <w:r w:rsidR="003047F7" w:rsidRPr="00972C7A">
        <w:rPr>
          <w:rFonts w:ascii="Arial" w:hAnsi="Arial" w:cs="Arial"/>
          <w:sz w:val="24"/>
          <w:szCs w:val="24"/>
          <w:lang w:val="az-Latn-AZ"/>
        </w:rPr>
        <w:t>ləri</w:t>
      </w:r>
      <w:r w:rsidR="007C7802" w:rsidRPr="00972C7A">
        <w:rPr>
          <w:rFonts w:ascii="Arial" w:hAnsi="Arial" w:cs="Arial"/>
          <w:sz w:val="24"/>
          <w:szCs w:val="24"/>
          <w:lang w:val="az-Latn-AZ"/>
        </w:rPr>
        <w:t>nin</w:t>
      </w:r>
      <w:r w:rsidR="007D17A5" w:rsidRPr="00972C7A">
        <w:rPr>
          <w:rFonts w:ascii="Arial" w:hAnsi="Arial" w:cs="Arial"/>
          <w:sz w:val="24"/>
          <w:szCs w:val="24"/>
          <w:lang w:val="az-Latn-AZ"/>
        </w:rPr>
        <w:t>, h</w:t>
      </w:r>
      <w:r w:rsidR="003047F7" w:rsidRPr="00972C7A">
        <w:rPr>
          <w:rFonts w:ascii="Arial" w:hAnsi="Arial" w:cs="Arial"/>
          <w:sz w:val="24"/>
          <w:szCs w:val="24"/>
          <w:lang w:val="az-Latn-AZ"/>
        </w:rPr>
        <w:t>abelə</w:t>
      </w:r>
      <w:r w:rsidR="007D17A5" w:rsidRPr="00972C7A">
        <w:rPr>
          <w:rFonts w:ascii="Arial" w:hAnsi="Arial" w:cs="Arial"/>
          <w:sz w:val="24"/>
          <w:szCs w:val="24"/>
          <w:lang w:val="az-Latn-AZ"/>
        </w:rPr>
        <w:t xml:space="preserve"> R.Axundovun</w:t>
      </w:r>
      <w:r w:rsidR="007C7802" w:rsidRPr="00972C7A">
        <w:rPr>
          <w:rFonts w:ascii="Arial" w:hAnsi="Arial" w:cs="Arial"/>
          <w:sz w:val="24"/>
          <w:szCs w:val="24"/>
          <w:lang w:val="az-Latn-AZ"/>
        </w:rPr>
        <w:t xml:space="preserve"> apellyasiya şikayət</w:t>
      </w:r>
      <w:r w:rsidR="007D17A5" w:rsidRPr="00972C7A">
        <w:rPr>
          <w:rFonts w:ascii="Arial" w:hAnsi="Arial" w:cs="Arial"/>
          <w:sz w:val="24"/>
          <w:szCs w:val="24"/>
          <w:lang w:val="az-Latn-AZ"/>
        </w:rPr>
        <w:t>ləri</w:t>
      </w:r>
      <w:r w:rsidR="007C7802" w:rsidRPr="00972C7A">
        <w:rPr>
          <w:rFonts w:ascii="Arial" w:hAnsi="Arial" w:cs="Arial"/>
          <w:sz w:val="24"/>
          <w:szCs w:val="24"/>
          <w:lang w:val="az-Latn-AZ"/>
        </w:rPr>
        <w:t xml:space="preserve"> üzrə işə baxarkən apellyasiya instansiyası məhkəmə</w:t>
      </w:r>
      <w:r w:rsidR="0029340D" w:rsidRPr="00972C7A">
        <w:rPr>
          <w:rFonts w:ascii="Arial" w:hAnsi="Arial" w:cs="Arial"/>
          <w:sz w:val="24"/>
          <w:szCs w:val="24"/>
          <w:lang w:val="az-Latn-AZ"/>
        </w:rPr>
        <w:t>ləri</w:t>
      </w:r>
      <w:r w:rsidR="007C7802" w:rsidRPr="00972C7A">
        <w:rPr>
          <w:rFonts w:ascii="Arial" w:hAnsi="Arial" w:cs="Arial"/>
          <w:sz w:val="24"/>
          <w:szCs w:val="24"/>
          <w:lang w:val="az-Latn-AZ"/>
        </w:rPr>
        <w:t xml:space="preserve"> </w:t>
      </w:r>
      <w:r w:rsidR="0029340D" w:rsidRPr="00972C7A">
        <w:rPr>
          <w:rFonts w:ascii="Arial" w:hAnsi="Arial" w:cs="Arial"/>
          <w:sz w:val="24"/>
          <w:szCs w:val="24"/>
          <w:lang w:val="az-Latn-AZ"/>
        </w:rPr>
        <w:t>qanunvericiliyin yuxarıda</w:t>
      </w:r>
      <w:r w:rsidR="007C7802" w:rsidRPr="00972C7A">
        <w:rPr>
          <w:rFonts w:ascii="Arial" w:hAnsi="Arial" w:cs="Arial"/>
          <w:sz w:val="24"/>
          <w:szCs w:val="24"/>
          <w:lang w:val="az-Latn-AZ"/>
        </w:rPr>
        <w:t xml:space="preserve"> göstərilən tələblərinə əməl etmək, məhkum</w:t>
      </w:r>
      <w:r w:rsidR="00BF5EBD" w:rsidRPr="00972C7A">
        <w:rPr>
          <w:rFonts w:ascii="Arial" w:hAnsi="Arial" w:cs="Arial"/>
          <w:sz w:val="24"/>
          <w:szCs w:val="24"/>
          <w:lang w:val="az-Latn-AZ"/>
        </w:rPr>
        <w:t xml:space="preserve"> və on</w:t>
      </w:r>
      <w:r w:rsidR="003047F7" w:rsidRPr="00972C7A">
        <w:rPr>
          <w:rFonts w:ascii="Arial" w:hAnsi="Arial" w:cs="Arial"/>
          <w:sz w:val="24"/>
          <w:szCs w:val="24"/>
          <w:lang w:val="az-Latn-AZ"/>
        </w:rPr>
        <w:t>ların</w:t>
      </w:r>
      <w:r w:rsidR="00BF5EBD" w:rsidRPr="00972C7A">
        <w:rPr>
          <w:rFonts w:ascii="Arial" w:hAnsi="Arial" w:cs="Arial"/>
          <w:sz w:val="24"/>
          <w:szCs w:val="24"/>
          <w:lang w:val="az-Latn-AZ"/>
        </w:rPr>
        <w:t xml:space="preserve"> müdafiəçi</w:t>
      </w:r>
      <w:r w:rsidR="003047F7" w:rsidRPr="00972C7A">
        <w:rPr>
          <w:rFonts w:ascii="Arial" w:hAnsi="Arial" w:cs="Arial"/>
          <w:sz w:val="24"/>
          <w:szCs w:val="24"/>
          <w:lang w:val="az-Latn-AZ"/>
        </w:rPr>
        <w:t>ləri</w:t>
      </w:r>
      <w:r w:rsidR="00BF5EBD" w:rsidRPr="00972C7A">
        <w:rPr>
          <w:rFonts w:ascii="Arial" w:hAnsi="Arial" w:cs="Arial"/>
          <w:sz w:val="24"/>
          <w:szCs w:val="24"/>
          <w:lang w:val="az-Latn-AZ"/>
        </w:rPr>
        <w:t>nin</w:t>
      </w:r>
      <w:r w:rsidRPr="00972C7A">
        <w:rPr>
          <w:rFonts w:ascii="Arial" w:hAnsi="Arial" w:cs="Arial"/>
          <w:sz w:val="24"/>
          <w:szCs w:val="24"/>
          <w:lang w:val="az-Latn-AZ"/>
        </w:rPr>
        <w:t>,</w:t>
      </w:r>
      <w:r w:rsidR="003047F7" w:rsidRPr="00972C7A">
        <w:rPr>
          <w:rFonts w:ascii="Arial" w:hAnsi="Arial" w:cs="Arial"/>
          <w:sz w:val="24"/>
          <w:szCs w:val="24"/>
          <w:lang w:val="az-Latn-AZ"/>
        </w:rPr>
        <w:t xml:space="preserve"> maraqlı şəxslərin,</w:t>
      </w:r>
      <w:r w:rsidRPr="00972C7A">
        <w:rPr>
          <w:rFonts w:ascii="Arial" w:hAnsi="Arial" w:cs="Arial"/>
          <w:sz w:val="24"/>
          <w:szCs w:val="24"/>
          <w:lang w:val="az-Latn-AZ"/>
        </w:rPr>
        <w:t xml:space="preserve"> </w:t>
      </w:r>
      <w:r w:rsidR="007D17A5" w:rsidRPr="00972C7A">
        <w:rPr>
          <w:rFonts w:ascii="Arial" w:hAnsi="Arial" w:cs="Arial"/>
          <w:sz w:val="24"/>
          <w:szCs w:val="24"/>
          <w:lang w:val="az-Latn-AZ"/>
        </w:rPr>
        <w:t xml:space="preserve">habelə maraqlarına toxunan şəxs R.Axundovun </w:t>
      </w:r>
      <w:r w:rsidRPr="00972C7A">
        <w:rPr>
          <w:rFonts w:ascii="Arial" w:hAnsi="Arial" w:cs="Arial"/>
          <w:sz w:val="24"/>
          <w:szCs w:val="24"/>
          <w:lang w:val="az-Latn-AZ"/>
        </w:rPr>
        <w:t>xüsusi müsadirə ilə bağlı</w:t>
      </w:r>
      <w:r w:rsidR="007C7802" w:rsidRPr="00972C7A">
        <w:rPr>
          <w:rFonts w:ascii="Arial" w:hAnsi="Arial" w:cs="Arial"/>
          <w:sz w:val="24"/>
          <w:szCs w:val="24"/>
          <w:lang w:val="az-Latn-AZ"/>
        </w:rPr>
        <w:t xml:space="preserve"> irəli sürdükləri dəlilləri</w:t>
      </w:r>
      <w:r w:rsidR="00283803" w:rsidRPr="00972C7A">
        <w:rPr>
          <w:rFonts w:ascii="Arial" w:hAnsi="Arial" w:cs="Arial"/>
          <w:sz w:val="24"/>
          <w:szCs w:val="24"/>
          <w:lang w:val="az-Latn-AZ"/>
        </w:rPr>
        <w:t xml:space="preserve"> qanunla nəzərdə tutulmuş qaydada</w:t>
      </w:r>
      <w:r w:rsidR="007C7802" w:rsidRPr="00972C7A">
        <w:rPr>
          <w:rFonts w:ascii="Arial" w:hAnsi="Arial" w:cs="Arial"/>
          <w:sz w:val="24"/>
          <w:szCs w:val="24"/>
          <w:lang w:val="az-Latn-AZ"/>
        </w:rPr>
        <w:t xml:space="preserve"> yoxlamaq əvəzinə, birinci instansiya məhkəmə</w:t>
      </w:r>
      <w:r w:rsidR="0029340D" w:rsidRPr="00972C7A">
        <w:rPr>
          <w:rFonts w:ascii="Arial" w:hAnsi="Arial" w:cs="Arial"/>
          <w:sz w:val="24"/>
          <w:szCs w:val="24"/>
          <w:lang w:val="az-Latn-AZ"/>
        </w:rPr>
        <w:t>lərinin</w:t>
      </w:r>
      <w:r w:rsidR="007C7802" w:rsidRPr="00972C7A">
        <w:rPr>
          <w:rFonts w:ascii="Arial" w:hAnsi="Arial" w:cs="Arial"/>
          <w:sz w:val="24"/>
          <w:szCs w:val="24"/>
          <w:lang w:val="az-Latn-AZ"/>
        </w:rPr>
        <w:t xml:space="preserve"> hökm</w:t>
      </w:r>
      <w:r w:rsidR="0029340D" w:rsidRPr="00972C7A">
        <w:rPr>
          <w:rFonts w:ascii="Arial" w:hAnsi="Arial" w:cs="Arial"/>
          <w:sz w:val="24"/>
          <w:szCs w:val="24"/>
          <w:lang w:val="az-Latn-AZ"/>
        </w:rPr>
        <w:t>lərini</w:t>
      </w:r>
      <w:r w:rsidR="00AE549D" w:rsidRPr="00972C7A">
        <w:rPr>
          <w:rFonts w:ascii="Arial" w:hAnsi="Arial" w:cs="Arial"/>
          <w:sz w:val="24"/>
          <w:szCs w:val="24"/>
          <w:lang w:val="az-Latn-AZ"/>
        </w:rPr>
        <w:t xml:space="preserve"> A.Zeynalov</w:t>
      </w:r>
      <w:r w:rsidR="003047F7" w:rsidRPr="00972C7A">
        <w:rPr>
          <w:rFonts w:ascii="Arial" w:hAnsi="Arial" w:cs="Arial"/>
          <w:sz w:val="24"/>
          <w:szCs w:val="24"/>
          <w:lang w:val="az-Latn-AZ"/>
        </w:rPr>
        <w:t>, E.İsmayılov</w:t>
      </w:r>
      <w:r w:rsidR="00AE549D" w:rsidRPr="00972C7A">
        <w:rPr>
          <w:rFonts w:ascii="Arial" w:hAnsi="Arial" w:cs="Arial"/>
          <w:sz w:val="24"/>
          <w:szCs w:val="24"/>
          <w:lang w:val="az-Latn-AZ"/>
        </w:rPr>
        <w:t xml:space="preserve"> </w:t>
      </w:r>
      <w:r w:rsidR="007D17A5" w:rsidRPr="00972C7A">
        <w:rPr>
          <w:rFonts w:ascii="Arial" w:hAnsi="Arial" w:cs="Arial"/>
          <w:sz w:val="24"/>
          <w:szCs w:val="24"/>
          <w:lang w:val="az-Latn-AZ"/>
        </w:rPr>
        <w:t>və E.Şirinov</w:t>
      </w:r>
      <w:r w:rsidR="006D7F5F" w:rsidRPr="00972C7A">
        <w:rPr>
          <w:rFonts w:ascii="Arial" w:hAnsi="Arial" w:cs="Arial"/>
          <w:sz w:val="24"/>
          <w:szCs w:val="24"/>
          <w:lang w:val="az-Latn-AZ"/>
        </w:rPr>
        <w:t>a</w:t>
      </w:r>
      <w:r w:rsidR="007D17A5" w:rsidRPr="00972C7A">
        <w:rPr>
          <w:rFonts w:ascii="Arial" w:hAnsi="Arial" w:cs="Arial"/>
          <w:sz w:val="24"/>
          <w:szCs w:val="24"/>
          <w:lang w:val="az-Latn-AZ"/>
        </w:rPr>
        <w:t xml:space="preserve"> </w:t>
      </w:r>
      <w:r w:rsidR="00AE549D" w:rsidRPr="00972C7A">
        <w:rPr>
          <w:rFonts w:ascii="Arial" w:hAnsi="Arial" w:cs="Arial"/>
          <w:sz w:val="24"/>
          <w:szCs w:val="24"/>
          <w:lang w:val="az-Latn-AZ"/>
        </w:rPr>
        <w:t>tərəfindən cinayət əməl</w:t>
      </w:r>
      <w:r w:rsidR="0029340D" w:rsidRPr="00972C7A">
        <w:rPr>
          <w:rFonts w:ascii="Arial" w:hAnsi="Arial" w:cs="Arial"/>
          <w:sz w:val="24"/>
          <w:szCs w:val="24"/>
          <w:lang w:val="az-Latn-AZ"/>
        </w:rPr>
        <w:t>lər</w:t>
      </w:r>
      <w:r w:rsidR="00AE549D" w:rsidRPr="00972C7A">
        <w:rPr>
          <w:rFonts w:ascii="Arial" w:hAnsi="Arial" w:cs="Arial"/>
          <w:sz w:val="24"/>
          <w:szCs w:val="24"/>
          <w:lang w:val="az-Latn-AZ"/>
        </w:rPr>
        <w:t>ini</w:t>
      </w:r>
      <w:r w:rsidR="0029340D" w:rsidRPr="00972C7A">
        <w:rPr>
          <w:rFonts w:ascii="Arial" w:hAnsi="Arial" w:cs="Arial"/>
          <w:sz w:val="24"/>
          <w:szCs w:val="24"/>
          <w:lang w:val="az-Latn-AZ"/>
        </w:rPr>
        <w:t>n</w:t>
      </w:r>
      <w:r w:rsidR="00AE549D" w:rsidRPr="00972C7A">
        <w:rPr>
          <w:rFonts w:ascii="Arial" w:hAnsi="Arial" w:cs="Arial"/>
          <w:sz w:val="24"/>
          <w:szCs w:val="24"/>
          <w:lang w:val="az-Latn-AZ"/>
        </w:rPr>
        <w:t xml:space="preserve"> törədilməsindən əvvəl əldə edilmiş əmlakla bağlı hissədə tutarlı dəlil gətirmədən qüvvədə saxlamış</w:t>
      </w:r>
      <w:r w:rsidR="0029340D" w:rsidRPr="00972C7A">
        <w:rPr>
          <w:rFonts w:ascii="Arial" w:hAnsi="Arial" w:cs="Arial"/>
          <w:sz w:val="24"/>
          <w:szCs w:val="24"/>
          <w:lang w:val="az-Latn-AZ"/>
        </w:rPr>
        <w:t>lar</w:t>
      </w:r>
      <w:r w:rsidR="00AE549D" w:rsidRPr="00972C7A">
        <w:rPr>
          <w:rFonts w:ascii="Arial" w:hAnsi="Arial" w:cs="Arial"/>
          <w:sz w:val="24"/>
          <w:szCs w:val="24"/>
          <w:lang w:val="az-Latn-AZ"/>
        </w:rPr>
        <w:t xml:space="preserve">.  </w:t>
      </w:r>
    </w:p>
    <w:p w14:paraId="557C2FFA" w14:textId="3447D687"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Cinayət-prosessual qanunvericiliyinə görə</w:t>
      </w:r>
      <w:r w:rsidR="00241CC7" w:rsidRPr="00972C7A">
        <w:rPr>
          <w:rFonts w:ascii="Arial" w:hAnsi="Arial" w:cs="Arial"/>
          <w:sz w:val="24"/>
          <w:szCs w:val="24"/>
          <w:lang w:val="az-Latn-AZ"/>
        </w:rPr>
        <w:t>,</w:t>
      </w:r>
      <w:r w:rsidRPr="00972C7A">
        <w:rPr>
          <w:rFonts w:ascii="Arial" w:hAnsi="Arial" w:cs="Arial"/>
          <w:sz w:val="24"/>
          <w:szCs w:val="24"/>
          <w:lang w:val="az-Latn-AZ"/>
        </w:rPr>
        <w:t xml:space="preserve"> kassasiya instansiyası məhkəməsi kassasiya şikayətinə mahiyyəti üzrə baxaraq</w:t>
      </w:r>
      <w:r w:rsidR="00241CC7" w:rsidRPr="00972C7A">
        <w:rPr>
          <w:rFonts w:ascii="Arial" w:hAnsi="Arial" w:cs="Arial"/>
          <w:sz w:val="24"/>
          <w:szCs w:val="24"/>
          <w:lang w:val="az-Latn-AZ"/>
        </w:rPr>
        <w:t xml:space="preserve"> müraciətin dəlillərindən asılı olmayaraq</w:t>
      </w:r>
      <w:r w:rsidRPr="00972C7A">
        <w:rPr>
          <w:rFonts w:ascii="Arial" w:hAnsi="Arial" w:cs="Arial"/>
          <w:sz w:val="24"/>
          <w:szCs w:val="24"/>
          <w:lang w:val="az-Latn-AZ"/>
        </w:rPr>
        <w:t xml:space="preserve"> yalnız hüquq məsələləri üzrə cinayət qanununun və </w:t>
      </w:r>
      <w:r w:rsidR="002E5F12" w:rsidRPr="00972C7A">
        <w:rPr>
          <w:rFonts w:ascii="Arial" w:hAnsi="Arial" w:cs="Arial"/>
          <w:sz w:val="24"/>
          <w:szCs w:val="24"/>
          <w:lang w:val="az-Latn-AZ"/>
        </w:rPr>
        <w:t>Cinayət</w:t>
      </w:r>
      <w:r w:rsidR="007D17A5"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normalarının tətbiqinin düzgünlüyünü yoxlayır (</w:t>
      </w:r>
      <w:r w:rsidR="002E5F12" w:rsidRPr="00972C7A">
        <w:rPr>
          <w:rFonts w:ascii="Arial" w:hAnsi="Arial" w:cs="Arial"/>
          <w:sz w:val="24"/>
          <w:szCs w:val="24"/>
          <w:lang w:val="az-Latn-AZ"/>
        </w:rPr>
        <w:t>Cinayət</w:t>
      </w:r>
      <w:r w:rsidR="007D17A5"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 xml:space="preserve">419.1-ci maddəsi). Cinayət-prosessual qanunvericiliyi məhkəmənin hökm və ya </w:t>
      </w:r>
      <w:r w:rsidRPr="00972C7A">
        <w:rPr>
          <w:rFonts w:ascii="Arial" w:hAnsi="Arial" w:cs="Arial"/>
          <w:sz w:val="24"/>
          <w:szCs w:val="24"/>
          <w:lang w:val="az-Latn-AZ"/>
        </w:rPr>
        <w:lastRenderedPageBreak/>
        <w:t>qərarını</w:t>
      </w:r>
      <w:r w:rsidR="0029340D" w:rsidRPr="00972C7A">
        <w:rPr>
          <w:rFonts w:ascii="Arial" w:hAnsi="Arial" w:cs="Arial"/>
          <w:sz w:val="24"/>
          <w:szCs w:val="24"/>
          <w:lang w:val="az-Latn-AZ"/>
        </w:rPr>
        <w:t>n</w:t>
      </w:r>
      <w:r w:rsidRPr="00972C7A">
        <w:rPr>
          <w:rFonts w:ascii="Arial" w:hAnsi="Arial" w:cs="Arial"/>
          <w:sz w:val="24"/>
          <w:szCs w:val="24"/>
          <w:lang w:val="az-Latn-AZ"/>
        </w:rPr>
        <w:t xml:space="preserve"> kassasiya qaydasında ləğv edilməsi və dəyişdirilməsinin əsaslarını da müəyyənləşdirmişdir (</w:t>
      </w:r>
      <w:r w:rsidR="002E5F12" w:rsidRPr="00972C7A">
        <w:rPr>
          <w:rFonts w:ascii="Arial" w:hAnsi="Arial" w:cs="Arial"/>
          <w:sz w:val="24"/>
          <w:szCs w:val="24"/>
          <w:lang w:val="az-Latn-AZ"/>
        </w:rPr>
        <w:t>Cinayət</w:t>
      </w:r>
      <w:r w:rsidR="0029340D"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416-cı maddəsi).</w:t>
      </w:r>
    </w:p>
    <w:p w14:paraId="523C1F2B" w14:textId="220C70C8"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Lakin kassasiya instansiyası məhkəməsi apellyasiya instansiyası məhkəmə</w:t>
      </w:r>
      <w:r w:rsidR="0029340D" w:rsidRPr="00972C7A">
        <w:rPr>
          <w:rFonts w:ascii="Arial" w:hAnsi="Arial" w:cs="Arial"/>
          <w:sz w:val="24"/>
          <w:szCs w:val="24"/>
          <w:lang w:val="az-Latn-AZ"/>
        </w:rPr>
        <w:t>lərinin</w:t>
      </w:r>
      <w:r w:rsidRPr="00972C7A">
        <w:rPr>
          <w:rFonts w:ascii="Arial" w:hAnsi="Arial" w:cs="Arial"/>
          <w:sz w:val="24"/>
          <w:szCs w:val="24"/>
          <w:lang w:val="az-Latn-AZ"/>
        </w:rPr>
        <w:t xml:space="preserve"> mövcud cinayət iş</w:t>
      </w:r>
      <w:r w:rsidR="006D7F5F" w:rsidRPr="00972C7A">
        <w:rPr>
          <w:rFonts w:ascii="Arial" w:hAnsi="Arial" w:cs="Arial"/>
          <w:sz w:val="24"/>
          <w:szCs w:val="24"/>
          <w:lang w:val="az-Latn-AZ"/>
        </w:rPr>
        <w:t>ləri</w:t>
      </w:r>
      <w:r w:rsidRPr="00972C7A">
        <w:rPr>
          <w:rFonts w:ascii="Arial" w:hAnsi="Arial" w:cs="Arial"/>
          <w:sz w:val="24"/>
          <w:szCs w:val="24"/>
          <w:lang w:val="az-Latn-AZ"/>
        </w:rPr>
        <w:t xml:space="preserve"> üzrə qərar</w:t>
      </w:r>
      <w:r w:rsidR="006D7F5F" w:rsidRPr="00972C7A">
        <w:rPr>
          <w:rFonts w:ascii="Arial" w:hAnsi="Arial" w:cs="Arial"/>
          <w:sz w:val="24"/>
          <w:szCs w:val="24"/>
          <w:lang w:val="az-Latn-AZ"/>
        </w:rPr>
        <w:t>lar</w:t>
      </w:r>
      <w:r w:rsidRPr="00972C7A">
        <w:rPr>
          <w:rFonts w:ascii="Arial" w:hAnsi="Arial" w:cs="Arial"/>
          <w:sz w:val="24"/>
          <w:szCs w:val="24"/>
          <w:lang w:val="az-Latn-AZ"/>
        </w:rPr>
        <w:t>ında maddi və prosessual</w:t>
      </w:r>
      <w:r w:rsidR="0029340D" w:rsidRPr="00972C7A">
        <w:rPr>
          <w:rFonts w:ascii="Arial" w:hAnsi="Arial" w:cs="Arial"/>
          <w:sz w:val="24"/>
          <w:szCs w:val="24"/>
          <w:lang w:val="az-Latn-AZ"/>
        </w:rPr>
        <w:t xml:space="preserve"> hüquq</w:t>
      </w:r>
      <w:r w:rsidRPr="00972C7A">
        <w:rPr>
          <w:rFonts w:ascii="Arial" w:hAnsi="Arial" w:cs="Arial"/>
          <w:sz w:val="24"/>
          <w:szCs w:val="24"/>
          <w:lang w:val="az-Latn-AZ"/>
        </w:rPr>
        <w:t xml:space="preserve"> normaların</w:t>
      </w:r>
      <w:r w:rsidR="0029340D" w:rsidRPr="00972C7A">
        <w:rPr>
          <w:rFonts w:ascii="Arial" w:hAnsi="Arial" w:cs="Arial"/>
          <w:sz w:val="24"/>
          <w:szCs w:val="24"/>
          <w:lang w:val="az-Latn-AZ"/>
        </w:rPr>
        <w:t>ın</w:t>
      </w:r>
      <w:r w:rsidRPr="00972C7A">
        <w:rPr>
          <w:rFonts w:ascii="Arial" w:hAnsi="Arial" w:cs="Arial"/>
          <w:sz w:val="24"/>
          <w:szCs w:val="24"/>
          <w:lang w:val="az-Latn-AZ"/>
        </w:rPr>
        <w:t xml:space="preserve"> tətbiqinin düzgünlüyünü yoxlamamış, </w:t>
      </w:r>
      <w:r w:rsidR="00283803" w:rsidRPr="00972C7A">
        <w:rPr>
          <w:rFonts w:ascii="Arial" w:hAnsi="Arial" w:cs="Arial"/>
          <w:sz w:val="24"/>
          <w:szCs w:val="24"/>
          <w:lang w:val="az-Latn-AZ"/>
        </w:rPr>
        <w:t>bununla da</w:t>
      </w:r>
      <w:r w:rsidRPr="00972C7A">
        <w:rPr>
          <w:rFonts w:ascii="Arial" w:hAnsi="Arial" w:cs="Arial"/>
          <w:sz w:val="24"/>
          <w:szCs w:val="24"/>
          <w:lang w:val="az-Latn-AZ"/>
        </w:rPr>
        <w:t xml:space="preserve"> </w:t>
      </w:r>
      <w:r w:rsidR="002E5F12" w:rsidRPr="00972C7A">
        <w:rPr>
          <w:rFonts w:ascii="Arial" w:hAnsi="Arial" w:cs="Arial"/>
          <w:sz w:val="24"/>
          <w:szCs w:val="24"/>
          <w:lang w:val="az-Latn-AZ"/>
        </w:rPr>
        <w:t>Cinayət</w:t>
      </w:r>
      <w:r w:rsidR="007D17A5" w:rsidRPr="00972C7A">
        <w:rPr>
          <w:rFonts w:ascii="Arial" w:hAnsi="Arial" w:cs="Arial"/>
          <w:sz w:val="24"/>
          <w:szCs w:val="24"/>
          <w:lang w:val="az-Latn-AZ"/>
        </w:rPr>
        <w:t>-</w:t>
      </w:r>
      <w:r w:rsidR="002E5F12" w:rsidRPr="00972C7A">
        <w:rPr>
          <w:rFonts w:ascii="Arial" w:hAnsi="Arial" w:cs="Arial"/>
          <w:sz w:val="24"/>
          <w:szCs w:val="24"/>
          <w:lang w:val="az-Latn-AZ"/>
        </w:rPr>
        <w:t xml:space="preserve">Prosessual Məcəlləsinin </w:t>
      </w:r>
      <w:r w:rsidRPr="00972C7A">
        <w:rPr>
          <w:rFonts w:ascii="Arial" w:hAnsi="Arial" w:cs="Arial"/>
          <w:sz w:val="24"/>
          <w:szCs w:val="24"/>
          <w:lang w:val="az-Latn-AZ"/>
        </w:rPr>
        <w:t>416 və 419-cu maddələrinin tələblərinə cavab verməyən qərar</w:t>
      </w:r>
      <w:r w:rsidR="006D7F5F" w:rsidRPr="00972C7A">
        <w:rPr>
          <w:rFonts w:ascii="Arial" w:hAnsi="Arial" w:cs="Arial"/>
          <w:sz w:val="24"/>
          <w:szCs w:val="24"/>
          <w:lang w:val="az-Latn-AZ"/>
        </w:rPr>
        <w:t>lar</w:t>
      </w:r>
      <w:r w:rsidRPr="00972C7A">
        <w:rPr>
          <w:rFonts w:ascii="Arial" w:hAnsi="Arial" w:cs="Arial"/>
          <w:sz w:val="24"/>
          <w:szCs w:val="24"/>
          <w:lang w:val="az-Latn-AZ"/>
        </w:rPr>
        <w:t xml:space="preserve"> qəbul etmişdir.</w:t>
      </w:r>
    </w:p>
    <w:p w14:paraId="669BB108" w14:textId="4DA2C632"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 xml:space="preserve">Beləliklə, </w:t>
      </w:r>
      <w:r w:rsidR="00AE549D" w:rsidRPr="00972C7A">
        <w:rPr>
          <w:rFonts w:ascii="Arial" w:hAnsi="Arial" w:cs="Arial"/>
          <w:sz w:val="24"/>
          <w:szCs w:val="24"/>
          <w:lang w:val="az-Latn-AZ"/>
        </w:rPr>
        <w:t>A.Zeynalov</w:t>
      </w:r>
      <w:r w:rsidR="003047F7" w:rsidRPr="00972C7A">
        <w:rPr>
          <w:rFonts w:ascii="Arial" w:hAnsi="Arial" w:cs="Arial"/>
          <w:sz w:val="24"/>
          <w:szCs w:val="24"/>
          <w:lang w:val="az-Latn-AZ"/>
        </w:rPr>
        <w:t>, E.İsmayılov</w:t>
      </w:r>
      <w:r w:rsidR="007D17A5" w:rsidRPr="00972C7A">
        <w:rPr>
          <w:rFonts w:ascii="Arial" w:hAnsi="Arial" w:cs="Arial"/>
          <w:sz w:val="24"/>
          <w:szCs w:val="24"/>
          <w:lang w:val="az-Latn-AZ"/>
        </w:rPr>
        <w:t xml:space="preserve"> və E.Şirinovanın</w:t>
      </w:r>
      <w:r w:rsidRPr="00972C7A">
        <w:rPr>
          <w:rFonts w:ascii="Arial" w:hAnsi="Arial" w:cs="Arial"/>
          <w:sz w:val="24"/>
          <w:szCs w:val="24"/>
          <w:lang w:val="az-Latn-AZ"/>
        </w:rPr>
        <w:t xml:space="preserve"> təqsirləndirilmələrinə dair cinayət iş</w:t>
      </w:r>
      <w:r w:rsidR="007D17A5" w:rsidRPr="00972C7A">
        <w:rPr>
          <w:rFonts w:ascii="Arial" w:hAnsi="Arial" w:cs="Arial"/>
          <w:sz w:val="24"/>
          <w:szCs w:val="24"/>
          <w:lang w:val="az-Latn-AZ"/>
        </w:rPr>
        <w:t>ləri</w:t>
      </w:r>
      <w:r w:rsidRPr="00972C7A">
        <w:rPr>
          <w:rFonts w:ascii="Arial" w:hAnsi="Arial" w:cs="Arial"/>
          <w:sz w:val="24"/>
          <w:szCs w:val="24"/>
          <w:lang w:val="az-Latn-AZ"/>
        </w:rPr>
        <w:t xml:space="preserve"> üzrə məhkəmələr tərəfindən cinayət-prosessual</w:t>
      </w:r>
      <w:r w:rsidR="00415E31" w:rsidRPr="00972C7A">
        <w:rPr>
          <w:rFonts w:ascii="Arial" w:hAnsi="Arial" w:cs="Arial"/>
          <w:sz w:val="24"/>
          <w:szCs w:val="24"/>
          <w:lang w:val="az-Latn-AZ"/>
        </w:rPr>
        <w:t xml:space="preserve"> hüquq</w:t>
      </w:r>
      <w:r w:rsidRPr="00972C7A">
        <w:rPr>
          <w:rFonts w:ascii="Arial" w:hAnsi="Arial" w:cs="Arial"/>
          <w:sz w:val="24"/>
          <w:szCs w:val="24"/>
          <w:lang w:val="az-Latn-AZ"/>
        </w:rPr>
        <w:t xml:space="preserve"> normaların</w:t>
      </w:r>
      <w:r w:rsidR="00415E31" w:rsidRPr="00972C7A">
        <w:rPr>
          <w:rFonts w:ascii="Arial" w:hAnsi="Arial" w:cs="Arial"/>
          <w:sz w:val="24"/>
          <w:szCs w:val="24"/>
          <w:lang w:val="az-Latn-AZ"/>
        </w:rPr>
        <w:t>ın</w:t>
      </w:r>
      <w:r w:rsidRPr="00972C7A">
        <w:rPr>
          <w:rFonts w:ascii="Arial" w:hAnsi="Arial" w:cs="Arial"/>
          <w:sz w:val="24"/>
          <w:szCs w:val="24"/>
          <w:lang w:val="az-Latn-AZ"/>
        </w:rPr>
        <w:t xml:space="preserve"> tələblərinə əməl edilməməsi nəticə</w:t>
      </w:r>
      <w:r w:rsidR="00A335A1" w:rsidRPr="00972C7A">
        <w:rPr>
          <w:rFonts w:ascii="Arial" w:hAnsi="Arial" w:cs="Arial"/>
          <w:sz w:val="24"/>
          <w:szCs w:val="24"/>
          <w:lang w:val="az-Latn-AZ"/>
        </w:rPr>
        <w:t>sində</w:t>
      </w:r>
      <w:r w:rsidRPr="00972C7A">
        <w:rPr>
          <w:rFonts w:ascii="Arial" w:hAnsi="Arial" w:cs="Arial"/>
          <w:sz w:val="24"/>
          <w:szCs w:val="24"/>
          <w:lang w:val="az-Latn-AZ"/>
        </w:rPr>
        <w:t xml:space="preserve"> </w:t>
      </w:r>
      <w:r w:rsidR="00415E31" w:rsidRPr="00972C7A">
        <w:rPr>
          <w:rFonts w:ascii="Arial" w:hAnsi="Arial" w:cs="Arial"/>
          <w:sz w:val="24"/>
          <w:szCs w:val="24"/>
          <w:lang w:val="az-Latn-AZ"/>
        </w:rPr>
        <w:t>onlar</w:t>
      </w:r>
      <w:r w:rsidR="00BF5EBD" w:rsidRPr="00972C7A">
        <w:rPr>
          <w:rFonts w:ascii="Arial" w:hAnsi="Arial" w:cs="Arial"/>
          <w:sz w:val="24"/>
          <w:szCs w:val="24"/>
          <w:lang w:val="az-Latn-AZ"/>
        </w:rPr>
        <w:t xml:space="preserve"> </w:t>
      </w:r>
      <w:r w:rsidR="00AE549D" w:rsidRPr="00972C7A">
        <w:rPr>
          <w:rFonts w:ascii="Arial" w:hAnsi="Arial" w:cs="Arial"/>
          <w:sz w:val="24"/>
          <w:szCs w:val="24"/>
          <w:lang w:val="az-Latn-AZ"/>
        </w:rPr>
        <w:t>tərəfindən cinayət əməl</w:t>
      </w:r>
      <w:r w:rsidR="00A335A1" w:rsidRPr="00972C7A">
        <w:rPr>
          <w:rFonts w:ascii="Arial" w:hAnsi="Arial" w:cs="Arial"/>
          <w:sz w:val="24"/>
          <w:szCs w:val="24"/>
          <w:lang w:val="az-Latn-AZ"/>
        </w:rPr>
        <w:t>ləri</w:t>
      </w:r>
      <w:r w:rsidR="00415E31" w:rsidRPr="00972C7A">
        <w:rPr>
          <w:rFonts w:ascii="Arial" w:hAnsi="Arial" w:cs="Arial"/>
          <w:sz w:val="24"/>
          <w:szCs w:val="24"/>
          <w:lang w:val="az-Latn-AZ"/>
        </w:rPr>
        <w:t>nin</w:t>
      </w:r>
      <w:r w:rsidR="00AE549D" w:rsidRPr="00972C7A">
        <w:rPr>
          <w:rFonts w:ascii="Arial" w:hAnsi="Arial" w:cs="Arial"/>
          <w:sz w:val="24"/>
          <w:szCs w:val="24"/>
          <w:lang w:val="az-Latn-AZ"/>
        </w:rPr>
        <w:t xml:space="preserve"> törədilməsindən əvvəl əldə edilmiş əmlak </w:t>
      </w:r>
      <w:r w:rsidR="00A335A1" w:rsidRPr="00972C7A">
        <w:rPr>
          <w:rFonts w:ascii="Arial" w:hAnsi="Arial" w:cs="Arial"/>
          <w:sz w:val="24"/>
          <w:szCs w:val="24"/>
          <w:lang w:val="az-Latn-AZ"/>
        </w:rPr>
        <w:t>məhkəmə qərarlarında qanunla nəzərdə tut</w:t>
      </w:r>
      <w:r w:rsidR="006D7F5F" w:rsidRPr="00972C7A">
        <w:rPr>
          <w:rFonts w:ascii="Arial" w:hAnsi="Arial" w:cs="Arial"/>
          <w:sz w:val="24"/>
          <w:szCs w:val="24"/>
          <w:lang w:val="az-Latn-AZ"/>
        </w:rPr>
        <w:t>u</w:t>
      </w:r>
      <w:r w:rsidR="00A335A1" w:rsidRPr="00972C7A">
        <w:rPr>
          <w:rFonts w:ascii="Arial" w:hAnsi="Arial" w:cs="Arial"/>
          <w:sz w:val="24"/>
          <w:szCs w:val="24"/>
          <w:lang w:val="az-Latn-AZ"/>
        </w:rPr>
        <w:t>lmuş qaydada əsaslandır</w:t>
      </w:r>
      <w:r w:rsidR="00415E31" w:rsidRPr="00972C7A">
        <w:rPr>
          <w:rFonts w:ascii="Arial" w:hAnsi="Arial" w:cs="Arial"/>
          <w:sz w:val="24"/>
          <w:szCs w:val="24"/>
          <w:lang w:val="az-Latn-AZ"/>
        </w:rPr>
        <w:t>ıl</w:t>
      </w:r>
      <w:r w:rsidR="00A335A1" w:rsidRPr="00972C7A">
        <w:rPr>
          <w:rFonts w:ascii="Arial" w:hAnsi="Arial" w:cs="Arial"/>
          <w:sz w:val="24"/>
          <w:szCs w:val="24"/>
          <w:lang w:val="az-Latn-AZ"/>
        </w:rPr>
        <w:t xml:space="preserve">madan </w:t>
      </w:r>
      <w:r w:rsidR="00AE549D" w:rsidRPr="00972C7A">
        <w:rPr>
          <w:rFonts w:ascii="Arial" w:hAnsi="Arial" w:cs="Arial"/>
          <w:sz w:val="24"/>
          <w:szCs w:val="24"/>
          <w:lang w:val="az-Latn-AZ"/>
        </w:rPr>
        <w:t xml:space="preserve">müsadirə edilmiş, nəticədə </w:t>
      </w:r>
      <w:r w:rsidR="00BC6445" w:rsidRPr="00972C7A">
        <w:rPr>
          <w:rFonts w:ascii="Arial" w:hAnsi="Arial" w:cs="Arial"/>
          <w:sz w:val="24"/>
          <w:szCs w:val="24"/>
          <w:lang w:val="az-Latn-AZ"/>
        </w:rPr>
        <w:t>A.Zeynalov</w:t>
      </w:r>
      <w:r w:rsidR="005B6CFB" w:rsidRPr="00972C7A">
        <w:rPr>
          <w:rFonts w:ascii="Arial" w:hAnsi="Arial" w:cs="Arial"/>
          <w:sz w:val="24"/>
          <w:szCs w:val="24"/>
          <w:lang w:val="az-Latn-AZ"/>
        </w:rPr>
        <w:t>, E.İsmayılov, R.İsmayılova və H.İsmayılovanın, həmçinin</w:t>
      </w:r>
      <w:r w:rsidR="00996812" w:rsidRPr="00972C7A">
        <w:rPr>
          <w:rFonts w:ascii="Arial" w:hAnsi="Arial" w:cs="Arial"/>
          <w:sz w:val="24"/>
          <w:szCs w:val="24"/>
          <w:lang w:val="az-Latn-AZ"/>
        </w:rPr>
        <w:t xml:space="preserve"> </w:t>
      </w:r>
      <w:r w:rsidR="005B6CFB" w:rsidRPr="00972C7A">
        <w:rPr>
          <w:rFonts w:ascii="Arial" w:hAnsi="Arial" w:cs="Arial"/>
          <w:sz w:val="24"/>
          <w:szCs w:val="24"/>
          <w:lang w:val="az-Latn-AZ"/>
        </w:rPr>
        <w:t>R</w:t>
      </w:r>
      <w:r w:rsidR="00996812" w:rsidRPr="00972C7A">
        <w:rPr>
          <w:rFonts w:ascii="Arial" w:hAnsi="Arial" w:cs="Arial"/>
          <w:sz w:val="24"/>
          <w:szCs w:val="24"/>
          <w:lang w:val="az-Latn-AZ"/>
        </w:rPr>
        <w:t>.Axundovun</w:t>
      </w:r>
      <w:r w:rsidR="00AE549D" w:rsidRPr="00972C7A">
        <w:rPr>
          <w:rFonts w:ascii="Arial" w:hAnsi="Arial" w:cs="Arial"/>
          <w:sz w:val="24"/>
          <w:szCs w:val="24"/>
          <w:lang w:val="az-Latn-AZ"/>
        </w:rPr>
        <w:t xml:space="preserve"> mülkiyyət</w:t>
      </w:r>
      <w:r w:rsidR="00BF5EBD" w:rsidRPr="00972C7A">
        <w:rPr>
          <w:rFonts w:ascii="Arial" w:hAnsi="Arial" w:cs="Arial"/>
          <w:sz w:val="24"/>
          <w:szCs w:val="24"/>
          <w:lang w:val="az-Latn-AZ"/>
        </w:rPr>
        <w:t xml:space="preserve"> hüququnun</w:t>
      </w:r>
      <w:r w:rsidR="00AE549D" w:rsidRPr="00972C7A">
        <w:rPr>
          <w:rFonts w:ascii="Arial" w:hAnsi="Arial" w:cs="Arial"/>
          <w:sz w:val="24"/>
          <w:szCs w:val="24"/>
          <w:lang w:val="az-Latn-AZ"/>
        </w:rPr>
        <w:t xml:space="preserve"> qanunla qorunmasına, məhkəmə müdafiəsi təminatına</w:t>
      </w:r>
      <w:r w:rsidR="00A335A1" w:rsidRPr="00972C7A">
        <w:rPr>
          <w:rFonts w:ascii="Arial" w:hAnsi="Arial" w:cs="Arial"/>
          <w:sz w:val="24"/>
          <w:szCs w:val="24"/>
          <w:lang w:val="az-Latn-AZ"/>
        </w:rPr>
        <w:t>, təqsirsizlik prezum</w:t>
      </w:r>
      <w:r w:rsidR="006D7F5F" w:rsidRPr="00972C7A">
        <w:rPr>
          <w:rFonts w:ascii="Arial" w:hAnsi="Arial" w:cs="Arial"/>
          <w:sz w:val="24"/>
          <w:szCs w:val="24"/>
          <w:lang w:val="az-Latn-AZ"/>
        </w:rPr>
        <w:t>p</w:t>
      </w:r>
      <w:r w:rsidR="00A335A1" w:rsidRPr="00972C7A">
        <w:rPr>
          <w:rFonts w:ascii="Arial" w:hAnsi="Arial" w:cs="Arial"/>
          <w:sz w:val="24"/>
          <w:szCs w:val="24"/>
          <w:lang w:val="az-Latn-AZ"/>
        </w:rPr>
        <w:t>siyasına</w:t>
      </w:r>
      <w:r w:rsidR="00AE549D" w:rsidRPr="00972C7A">
        <w:rPr>
          <w:rFonts w:ascii="Arial" w:hAnsi="Arial" w:cs="Arial"/>
          <w:sz w:val="24"/>
          <w:szCs w:val="24"/>
          <w:lang w:val="az-Latn-AZ"/>
        </w:rPr>
        <w:t xml:space="preserve"> dair Konstitusiyanın 13-cü maddəsinin I hissəsinin, 2</w:t>
      </w:r>
      <w:r w:rsidR="00BF5EBD" w:rsidRPr="00972C7A">
        <w:rPr>
          <w:rFonts w:ascii="Arial" w:hAnsi="Arial" w:cs="Arial"/>
          <w:sz w:val="24"/>
          <w:szCs w:val="24"/>
          <w:lang w:val="az-Latn-AZ"/>
        </w:rPr>
        <w:t>9</w:t>
      </w:r>
      <w:r w:rsidR="00AE549D" w:rsidRPr="00972C7A">
        <w:rPr>
          <w:rFonts w:ascii="Arial" w:hAnsi="Arial" w:cs="Arial"/>
          <w:sz w:val="24"/>
          <w:szCs w:val="24"/>
          <w:lang w:val="az-Latn-AZ"/>
        </w:rPr>
        <w:t>-c</w:t>
      </w:r>
      <w:r w:rsidR="00415E31" w:rsidRPr="00972C7A">
        <w:rPr>
          <w:rFonts w:ascii="Arial" w:hAnsi="Arial" w:cs="Arial"/>
          <w:sz w:val="24"/>
          <w:szCs w:val="24"/>
          <w:lang w:val="az-Latn-AZ"/>
        </w:rPr>
        <w:t>u</w:t>
      </w:r>
      <w:r w:rsidR="00AE549D" w:rsidRPr="00972C7A">
        <w:rPr>
          <w:rFonts w:ascii="Arial" w:hAnsi="Arial" w:cs="Arial"/>
          <w:sz w:val="24"/>
          <w:szCs w:val="24"/>
          <w:lang w:val="az-Latn-AZ"/>
        </w:rPr>
        <w:t xml:space="preserve"> maddəsinin II hissəsini</w:t>
      </w:r>
      <w:r w:rsidR="006D7F5F" w:rsidRPr="00972C7A">
        <w:rPr>
          <w:rFonts w:ascii="Arial" w:hAnsi="Arial" w:cs="Arial"/>
          <w:sz w:val="24"/>
          <w:szCs w:val="24"/>
          <w:lang w:val="az-Latn-AZ"/>
        </w:rPr>
        <w:t>n,</w:t>
      </w:r>
      <w:r w:rsidR="00AE549D" w:rsidRPr="00972C7A">
        <w:rPr>
          <w:rFonts w:ascii="Arial" w:hAnsi="Arial" w:cs="Arial"/>
          <w:sz w:val="24"/>
          <w:szCs w:val="24"/>
          <w:lang w:val="az-Latn-AZ"/>
        </w:rPr>
        <w:t xml:space="preserve"> 60-cı maddəsinin I hissəsinin</w:t>
      </w:r>
      <w:r w:rsidR="00A335A1" w:rsidRPr="00972C7A">
        <w:rPr>
          <w:rFonts w:ascii="Arial" w:hAnsi="Arial" w:cs="Arial"/>
          <w:sz w:val="24"/>
          <w:szCs w:val="24"/>
          <w:lang w:val="az-Latn-AZ"/>
        </w:rPr>
        <w:t>, 63-</w:t>
      </w:r>
      <w:r w:rsidR="00415E31" w:rsidRPr="00972C7A">
        <w:rPr>
          <w:rFonts w:ascii="Arial" w:hAnsi="Arial" w:cs="Arial"/>
          <w:sz w:val="24"/>
          <w:szCs w:val="24"/>
          <w:lang w:val="az-Latn-AZ"/>
        </w:rPr>
        <w:t>c</w:t>
      </w:r>
      <w:r w:rsidR="00A335A1" w:rsidRPr="00972C7A">
        <w:rPr>
          <w:rFonts w:ascii="Arial" w:hAnsi="Arial" w:cs="Arial"/>
          <w:sz w:val="24"/>
          <w:szCs w:val="24"/>
          <w:lang w:val="az-Latn-AZ"/>
        </w:rPr>
        <w:t>ü maddəsinin V hissəsinin</w:t>
      </w:r>
      <w:r w:rsidR="00AE549D" w:rsidRPr="00972C7A">
        <w:rPr>
          <w:rFonts w:ascii="Arial" w:hAnsi="Arial" w:cs="Arial"/>
          <w:sz w:val="24"/>
          <w:szCs w:val="24"/>
          <w:lang w:val="az-Latn-AZ"/>
        </w:rPr>
        <w:t xml:space="preserve"> tələbləri pozulmuşdur.</w:t>
      </w:r>
    </w:p>
    <w:p w14:paraId="2B2EDDAE" w14:textId="70EEC5C3" w:rsidR="00F70393" w:rsidRPr="00972C7A" w:rsidRDefault="007C7802" w:rsidP="00F70393">
      <w:pPr>
        <w:spacing w:after="0" w:line="240" w:lineRule="auto"/>
        <w:ind w:firstLine="567"/>
        <w:jc w:val="both"/>
        <w:rPr>
          <w:rFonts w:ascii="Arial" w:eastAsia="Times New Roman" w:hAnsi="Arial" w:cs="Arial"/>
          <w:iCs/>
          <w:sz w:val="24"/>
          <w:szCs w:val="24"/>
        </w:rPr>
      </w:pPr>
      <w:r w:rsidRPr="00972C7A">
        <w:rPr>
          <w:rFonts w:ascii="Arial" w:hAnsi="Arial" w:cs="Arial"/>
          <w:sz w:val="24"/>
          <w:szCs w:val="24"/>
        </w:rPr>
        <w:t>Göstərilənlərə əsasən,</w:t>
      </w:r>
      <w:r w:rsidR="00F70393" w:rsidRPr="00972C7A">
        <w:rPr>
          <w:rFonts w:ascii="Arial" w:hAnsi="Arial" w:cs="Arial"/>
          <w:sz w:val="24"/>
          <w:szCs w:val="24"/>
        </w:rPr>
        <w:t xml:space="preserve"> </w:t>
      </w:r>
      <w:r w:rsidR="00F70393" w:rsidRPr="00972C7A">
        <w:rPr>
          <w:rFonts w:ascii="Arial" w:eastAsia="Times New Roman" w:hAnsi="Arial" w:cs="Arial"/>
          <w:iCs/>
          <w:sz w:val="24"/>
          <w:szCs w:val="24"/>
        </w:rPr>
        <w:t xml:space="preserve">A.Zeynalov və E.İsmayılovun Cinayət Məcəlləsinin 178.3.2, 192.2.2, 308.2 və 312.2-ci maddələri ilə təqsirləndirilmələrinə dair cinayət işi üzrə Ali Məhkəmənin Cinayət Kollegiyasının 14 iyun 2022-ci il tarixli qərarı A.Zeynalov və E.İsmayılovun </w:t>
      </w:r>
      <w:r w:rsidR="00F70393" w:rsidRPr="00972C7A">
        <w:rPr>
          <w:rFonts w:ascii="Arial" w:hAnsi="Arial" w:cs="Arial"/>
          <w:sz w:val="24"/>
          <w:szCs w:val="24"/>
        </w:rPr>
        <w:t xml:space="preserve">göstərilən cinayət əməllərinin törədilməsindən əvvəl əldə etdikləri və </w:t>
      </w:r>
      <w:r w:rsidR="00F70393" w:rsidRPr="00972C7A">
        <w:rPr>
          <w:rFonts w:ascii="Arial" w:eastAsia="Times New Roman" w:hAnsi="Arial" w:cs="Arial"/>
          <w:iCs/>
          <w:sz w:val="24"/>
          <w:szCs w:val="24"/>
        </w:rPr>
        <w:t>mülkiyyətlərində olan əmlakın xüsusi müsadirəsinə dair,</w:t>
      </w:r>
    </w:p>
    <w:p w14:paraId="3AC8E785" w14:textId="77777777" w:rsidR="00D50B5F" w:rsidRPr="00972C7A" w:rsidRDefault="00F70393" w:rsidP="00F70393">
      <w:pPr>
        <w:spacing w:after="0" w:line="240" w:lineRule="auto"/>
        <w:ind w:firstLine="567"/>
        <w:jc w:val="both"/>
        <w:rPr>
          <w:rFonts w:ascii="Arial" w:hAnsi="Arial" w:cs="Arial"/>
          <w:sz w:val="24"/>
          <w:szCs w:val="24"/>
        </w:rPr>
      </w:pPr>
      <w:r w:rsidRPr="00972C7A">
        <w:rPr>
          <w:rFonts w:ascii="Arial" w:hAnsi="Arial" w:cs="Arial"/>
          <w:sz w:val="24"/>
          <w:szCs w:val="24"/>
        </w:rPr>
        <w:t xml:space="preserve">E.Şirinovanın Cinayət Məcəlləsinin 178.3.2, 32.5, 308.2, 32.5, 313, 32.4, 312.1-ci maddələri ilə təqsirləndirilməsinə dair cinayət işi üzrə </w:t>
      </w:r>
      <w:r w:rsidRPr="00972C7A">
        <w:rPr>
          <w:rFonts w:ascii="Arial" w:eastAsia="Times New Roman" w:hAnsi="Arial" w:cs="Arial"/>
          <w:iCs/>
          <w:sz w:val="24"/>
          <w:szCs w:val="24"/>
        </w:rPr>
        <w:t xml:space="preserve">Ali Məhkəmənin Cinayət Kollegiyasının </w:t>
      </w:r>
      <w:r w:rsidRPr="00972C7A">
        <w:rPr>
          <w:rFonts w:ascii="Arial" w:hAnsi="Arial" w:cs="Arial"/>
          <w:sz w:val="24"/>
          <w:szCs w:val="24"/>
        </w:rPr>
        <w:t>11 noyabr 2021-ci il tarixli qərarı R.Axundovun göstərilən cinayət əməllərinin törədilməsindən əvvəl 22 yanvar 2010-cu il tarixli alğı-satqı müqaviləsi əsasında əldə etdiyi əmlakın xüsusi müsadirəsinə dair</w:t>
      </w:r>
    </w:p>
    <w:p w14:paraId="3FFB1AA0" w14:textId="75AE3C5D" w:rsidR="00F70393" w:rsidRPr="00972C7A" w:rsidRDefault="00F70393" w:rsidP="00F70393">
      <w:pPr>
        <w:spacing w:after="0" w:line="240" w:lineRule="auto"/>
        <w:ind w:firstLine="567"/>
        <w:jc w:val="both"/>
        <w:rPr>
          <w:rFonts w:ascii="Arial" w:eastAsia="Times New Roman" w:hAnsi="Arial" w:cs="Arial"/>
          <w:iCs/>
          <w:sz w:val="24"/>
          <w:szCs w:val="24"/>
        </w:rPr>
      </w:pPr>
      <w:r w:rsidRPr="00972C7A">
        <w:rPr>
          <w:rFonts w:ascii="Arial" w:hAnsi="Arial" w:cs="Arial"/>
          <w:sz w:val="24"/>
          <w:szCs w:val="24"/>
        </w:rPr>
        <w:t xml:space="preserve">hissələrində Konstitusiyanın 13-cü maddəsinin I hissəsinin, 29-cu maddəsinin II hissəsinin, 60-cı maddəsinin I hissəsinin, 63-cü maddəsinin V hissəsinin, </w:t>
      </w:r>
      <w:r w:rsidRPr="00972C7A">
        <w:rPr>
          <w:rFonts w:ascii="Arial" w:eastAsia="Times New Roman" w:hAnsi="Arial" w:cs="Arial"/>
          <w:iCs/>
          <w:sz w:val="24"/>
          <w:szCs w:val="24"/>
        </w:rPr>
        <w:t xml:space="preserve"> </w:t>
      </w:r>
      <w:r w:rsidRPr="00972C7A">
        <w:rPr>
          <w:rFonts w:ascii="Arial" w:hAnsi="Arial" w:cs="Arial"/>
          <w:sz w:val="24"/>
          <w:szCs w:val="24"/>
        </w:rPr>
        <w:t xml:space="preserve">Cinayət-Prosessual Məcəlləsinin 416 və 419-cu maddələrinin tələblərinə </w:t>
      </w:r>
      <w:r w:rsidRPr="00972C7A">
        <w:rPr>
          <w:rFonts w:ascii="Arial" w:hAnsi="Arial" w:cs="Arial"/>
          <w:sz w:val="24"/>
          <w:szCs w:val="24"/>
          <w:shd w:val="clear" w:color="auto" w:fill="FBFBFB"/>
        </w:rPr>
        <w:t>uyğun olmayan hesab edil</w:t>
      </w:r>
      <w:r w:rsidR="00D50B5F" w:rsidRPr="00972C7A">
        <w:rPr>
          <w:rFonts w:ascii="Arial" w:hAnsi="Arial" w:cs="Arial"/>
          <w:sz w:val="24"/>
          <w:szCs w:val="24"/>
          <w:shd w:val="clear" w:color="auto" w:fill="FBFBFB"/>
        </w:rPr>
        <w:t>məli</w:t>
      </w:r>
      <w:r w:rsidRPr="00972C7A">
        <w:rPr>
          <w:rFonts w:ascii="Arial" w:hAnsi="Arial" w:cs="Arial"/>
          <w:sz w:val="24"/>
          <w:szCs w:val="24"/>
        </w:rPr>
        <w:t xml:space="preserve"> və hər iki işə həmin hissələrdə bu Qərarın təsviri-əsaslandırıcı hissəsinə uyğun olaraq Azərbaycan Respublikasının cinayət-prosessual qanunvericiliyi ilə müəyyən edilmiş qaydada yenidən baxıl</w:t>
      </w:r>
      <w:r w:rsidR="00D50B5F" w:rsidRPr="00972C7A">
        <w:rPr>
          <w:rFonts w:ascii="Arial" w:hAnsi="Arial" w:cs="Arial"/>
          <w:sz w:val="24"/>
          <w:szCs w:val="24"/>
        </w:rPr>
        <w:t>malıdır</w:t>
      </w:r>
      <w:r w:rsidRPr="00972C7A">
        <w:rPr>
          <w:rFonts w:ascii="Arial" w:hAnsi="Arial" w:cs="Arial"/>
          <w:sz w:val="24"/>
          <w:szCs w:val="24"/>
        </w:rPr>
        <w:t>.</w:t>
      </w:r>
    </w:p>
    <w:p w14:paraId="6F20CB30" w14:textId="384EC08F" w:rsidR="007C7802" w:rsidRPr="00972C7A" w:rsidRDefault="007C7802" w:rsidP="00ED4C89">
      <w:pPr>
        <w:pStyle w:val="a8"/>
        <w:ind w:firstLine="567"/>
        <w:jc w:val="both"/>
        <w:rPr>
          <w:rFonts w:ascii="Arial" w:hAnsi="Arial" w:cs="Arial"/>
          <w:sz w:val="24"/>
          <w:szCs w:val="24"/>
          <w:lang w:val="az-Latn-AZ"/>
        </w:rPr>
      </w:pPr>
      <w:r w:rsidRPr="00972C7A">
        <w:rPr>
          <w:rFonts w:ascii="Arial" w:hAnsi="Arial" w:cs="Arial"/>
          <w:sz w:val="24"/>
          <w:szCs w:val="24"/>
          <w:lang w:val="az-Latn-AZ"/>
        </w:rPr>
        <w:t xml:space="preserve"> </w:t>
      </w:r>
      <w:r w:rsidR="006D7F5F" w:rsidRPr="00972C7A">
        <w:rPr>
          <w:rFonts w:ascii="Arial" w:hAnsi="Arial" w:cs="Arial"/>
          <w:sz w:val="24"/>
          <w:szCs w:val="24"/>
          <w:lang w:val="az-Latn-AZ"/>
        </w:rPr>
        <w:t xml:space="preserve">Azərbaycan Respublikası </w:t>
      </w:r>
      <w:r w:rsidRPr="00972C7A">
        <w:rPr>
          <w:rFonts w:ascii="Arial" w:hAnsi="Arial" w:cs="Arial"/>
          <w:sz w:val="24"/>
          <w:szCs w:val="24"/>
          <w:lang w:val="az-Latn-AZ"/>
        </w:rPr>
        <w:t>Konstitusiya</w:t>
      </w:r>
      <w:r w:rsidR="005D6914" w:rsidRPr="00972C7A">
        <w:rPr>
          <w:rFonts w:ascii="Arial" w:hAnsi="Arial" w:cs="Arial"/>
          <w:sz w:val="24"/>
          <w:szCs w:val="24"/>
          <w:lang w:val="az-Latn-AZ"/>
        </w:rPr>
        <w:t>sı</w:t>
      </w:r>
      <w:r w:rsidRPr="00972C7A">
        <w:rPr>
          <w:rFonts w:ascii="Arial" w:hAnsi="Arial" w:cs="Arial"/>
          <w:sz w:val="24"/>
          <w:szCs w:val="24"/>
          <w:lang w:val="az-Latn-AZ"/>
        </w:rPr>
        <w:t xml:space="preserve">nın 130-cu maddəsinin V və IX hissələrini, </w:t>
      </w:r>
      <w:r w:rsidR="00E06B53" w:rsidRPr="00972C7A">
        <w:rPr>
          <w:rFonts w:ascii="Arial" w:hAnsi="Arial" w:cs="Arial"/>
          <w:sz w:val="24"/>
          <w:szCs w:val="24"/>
          <w:lang w:val="az-Latn-AZ"/>
        </w:rPr>
        <w:t>“</w:t>
      </w:r>
      <w:r w:rsidRPr="00972C7A">
        <w:rPr>
          <w:rFonts w:ascii="Arial" w:hAnsi="Arial" w:cs="Arial"/>
          <w:sz w:val="24"/>
          <w:szCs w:val="24"/>
          <w:lang w:val="az-Latn-AZ"/>
        </w:rPr>
        <w:t>Konstitusiya Məhkəməsi haqqında</w:t>
      </w:r>
      <w:r w:rsidR="00E06B53" w:rsidRPr="00972C7A">
        <w:rPr>
          <w:rFonts w:ascii="Arial" w:hAnsi="Arial" w:cs="Arial"/>
          <w:sz w:val="24"/>
          <w:szCs w:val="24"/>
          <w:lang w:val="az-Latn-AZ"/>
        </w:rPr>
        <w:t>”</w:t>
      </w:r>
      <w:r w:rsidRPr="00972C7A">
        <w:rPr>
          <w:rFonts w:ascii="Arial" w:hAnsi="Arial" w:cs="Arial"/>
          <w:sz w:val="24"/>
          <w:szCs w:val="24"/>
          <w:lang w:val="az-Latn-AZ"/>
        </w:rPr>
        <w:t xml:space="preserve"> Azərbaycan Respublikası Qanununun 52, 62, 63, 65-67 və 69-cu maddələrini rəhbər tutaraq, </w:t>
      </w:r>
      <w:r w:rsidR="006D7F5F" w:rsidRPr="00972C7A">
        <w:rPr>
          <w:rFonts w:ascii="Arial" w:hAnsi="Arial" w:cs="Arial"/>
          <w:sz w:val="24"/>
          <w:szCs w:val="24"/>
          <w:lang w:val="az-Latn-AZ"/>
        </w:rPr>
        <w:t xml:space="preserve">Azərbaycan Respublikası </w:t>
      </w:r>
      <w:r w:rsidRPr="00972C7A">
        <w:rPr>
          <w:rFonts w:ascii="Arial" w:hAnsi="Arial" w:cs="Arial"/>
          <w:sz w:val="24"/>
          <w:szCs w:val="24"/>
          <w:lang w:val="az-Latn-AZ"/>
        </w:rPr>
        <w:t xml:space="preserve">Konstitusiya Məhkəməsinin Plenumu </w:t>
      </w:r>
    </w:p>
    <w:p w14:paraId="12DC835D" w14:textId="77777777" w:rsidR="00D81D85" w:rsidRPr="00972C7A" w:rsidRDefault="00D81D85" w:rsidP="00ED4C89">
      <w:pPr>
        <w:pStyle w:val="a8"/>
        <w:ind w:firstLine="567"/>
        <w:jc w:val="both"/>
        <w:rPr>
          <w:rFonts w:ascii="Arial" w:hAnsi="Arial" w:cs="Arial"/>
          <w:sz w:val="24"/>
          <w:szCs w:val="24"/>
          <w:lang w:val="az-Latn-AZ"/>
        </w:rPr>
      </w:pPr>
    </w:p>
    <w:p w14:paraId="0381ED41" w14:textId="6D0CAFF1" w:rsidR="00BF5EBD" w:rsidRPr="00ED4C89" w:rsidRDefault="00BF5EBD" w:rsidP="00972C7A">
      <w:pPr>
        <w:spacing w:after="0" w:line="240" w:lineRule="auto"/>
        <w:ind w:firstLine="567"/>
        <w:rPr>
          <w:rFonts w:ascii="Arial" w:eastAsia="Times New Roman" w:hAnsi="Arial" w:cs="Arial"/>
          <w:b/>
          <w:bCs/>
          <w:iCs/>
          <w:sz w:val="24"/>
          <w:szCs w:val="24"/>
        </w:rPr>
      </w:pPr>
      <w:r w:rsidRPr="00ED4C89">
        <w:rPr>
          <w:rFonts w:ascii="Arial" w:hAnsi="Arial" w:cs="Arial"/>
          <w:sz w:val="24"/>
          <w:szCs w:val="24"/>
        </w:rPr>
        <w:tab/>
      </w:r>
      <w:r w:rsidRPr="00ED4C89">
        <w:rPr>
          <w:rFonts w:ascii="Arial" w:hAnsi="Arial" w:cs="Arial"/>
          <w:sz w:val="24"/>
          <w:szCs w:val="24"/>
        </w:rPr>
        <w:tab/>
      </w:r>
      <w:r w:rsidRPr="00ED4C89">
        <w:rPr>
          <w:rFonts w:ascii="Arial" w:hAnsi="Arial" w:cs="Arial"/>
          <w:sz w:val="24"/>
          <w:szCs w:val="24"/>
        </w:rPr>
        <w:tab/>
      </w:r>
      <w:r w:rsidRPr="00ED4C89">
        <w:rPr>
          <w:rFonts w:ascii="Arial" w:hAnsi="Arial" w:cs="Arial"/>
          <w:sz w:val="24"/>
          <w:szCs w:val="24"/>
        </w:rPr>
        <w:tab/>
        <w:t xml:space="preserve">             </w:t>
      </w:r>
      <w:r w:rsidRPr="00ED4C89">
        <w:rPr>
          <w:rFonts w:ascii="Arial" w:eastAsia="Times New Roman" w:hAnsi="Arial" w:cs="Arial"/>
          <w:b/>
          <w:bCs/>
          <w:iCs/>
          <w:sz w:val="24"/>
          <w:szCs w:val="24"/>
        </w:rPr>
        <w:t>QƏRARA  ALDI:</w:t>
      </w:r>
    </w:p>
    <w:p w14:paraId="58B48DE1" w14:textId="77777777" w:rsidR="008C262F" w:rsidRPr="00ED4C89" w:rsidRDefault="008C262F" w:rsidP="00ED4C89">
      <w:pPr>
        <w:spacing w:after="0" w:line="240" w:lineRule="auto"/>
        <w:ind w:firstLine="567"/>
        <w:jc w:val="both"/>
        <w:rPr>
          <w:rFonts w:ascii="Arial" w:eastAsia="Times New Roman" w:hAnsi="Arial" w:cs="Arial"/>
          <w:iCs/>
          <w:sz w:val="24"/>
          <w:szCs w:val="24"/>
        </w:rPr>
      </w:pPr>
    </w:p>
    <w:p w14:paraId="3AF3F11B" w14:textId="0965AA0D" w:rsidR="00A335A1" w:rsidRPr="00ED4C89" w:rsidRDefault="008C262F" w:rsidP="00ED4C89">
      <w:pPr>
        <w:spacing w:after="0" w:line="240" w:lineRule="auto"/>
        <w:ind w:firstLine="567"/>
        <w:jc w:val="both"/>
        <w:rPr>
          <w:rFonts w:ascii="Arial" w:eastAsia="Times New Roman" w:hAnsi="Arial" w:cs="Arial"/>
          <w:iCs/>
          <w:sz w:val="24"/>
          <w:szCs w:val="24"/>
        </w:rPr>
      </w:pPr>
      <w:r w:rsidRPr="00ED4C89">
        <w:rPr>
          <w:rFonts w:ascii="Arial" w:eastAsia="Times New Roman" w:hAnsi="Arial" w:cs="Arial"/>
          <w:iCs/>
          <w:sz w:val="24"/>
          <w:szCs w:val="24"/>
        </w:rPr>
        <w:t xml:space="preserve">1. </w:t>
      </w:r>
      <w:r w:rsidR="007065E2" w:rsidRPr="00ED4C89">
        <w:rPr>
          <w:rFonts w:ascii="Arial" w:eastAsia="Times New Roman" w:hAnsi="Arial" w:cs="Arial"/>
          <w:iCs/>
          <w:sz w:val="24"/>
          <w:szCs w:val="24"/>
        </w:rPr>
        <w:t>A</w:t>
      </w:r>
      <w:r w:rsidR="00DB18E3">
        <w:rPr>
          <w:rFonts w:ascii="Arial" w:eastAsia="Times New Roman" w:hAnsi="Arial" w:cs="Arial"/>
          <w:iCs/>
          <w:sz w:val="24"/>
          <w:szCs w:val="24"/>
        </w:rPr>
        <w:t>.</w:t>
      </w:r>
      <w:r w:rsidR="007065E2" w:rsidRPr="00ED4C89">
        <w:rPr>
          <w:rFonts w:ascii="Arial" w:eastAsia="Times New Roman" w:hAnsi="Arial" w:cs="Arial"/>
          <w:iCs/>
          <w:sz w:val="24"/>
          <w:szCs w:val="24"/>
        </w:rPr>
        <w:t>Zeynalov</w:t>
      </w:r>
      <w:r w:rsidR="003047F7">
        <w:rPr>
          <w:rFonts w:ascii="Arial" w:eastAsia="Times New Roman" w:hAnsi="Arial" w:cs="Arial"/>
          <w:iCs/>
          <w:sz w:val="24"/>
          <w:szCs w:val="24"/>
        </w:rPr>
        <w:t xml:space="preserve"> və E.İsmayılovun</w:t>
      </w:r>
      <w:r w:rsidR="007065E2" w:rsidRPr="00ED4C89">
        <w:rPr>
          <w:rFonts w:ascii="Arial" w:eastAsia="Times New Roman" w:hAnsi="Arial" w:cs="Arial"/>
          <w:iCs/>
          <w:sz w:val="24"/>
          <w:szCs w:val="24"/>
        </w:rPr>
        <w:t xml:space="preserve"> Azərbaycan Respublikası Cinayət Məcəlləsinin 178.3.2, 192.2.2, 308.2 və 312.2-ci maddələri ilə təqsirləndirilmə</w:t>
      </w:r>
      <w:r w:rsidR="003047F7">
        <w:rPr>
          <w:rFonts w:ascii="Arial" w:eastAsia="Times New Roman" w:hAnsi="Arial" w:cs="Arial"/>
          <w:iCs/>
          <w:sz w:val="24"/>
          <w:szCs w:val="24"/>
        </w:rPr>
        <w:t>lərinə</w:t>
      </w:r>
      <w:r w:rsidR="006D7F5F" w:rsidRPr="00ED4C89">
        <w:rPr>
          <w:rFonts w:ascii="Arial" w:eastAsia="Times New Roman" w:hAnsi="Arial" w:cs="Arial"/>
          <w:iCs/>
          <w:sz w:val="24"/>
          <w:szCs w:val="24"/>
        </w:rPr>
        <w:t xml:space="preserve"> dair</w:t>
      </w:r>
      <w:r w:rsidR="007776DF" w:rsidRPr="00ED4C89">
        <w:rPr>
          <w:rFonts w:ascii="Arial" w:eastAsia="Times New Roman" w:hAnsi="Arial" w:cs="Arial"/>
          <w:iCs/>
          <w:sz w:val="24"/>
          <w:szCs w:val="24"/>
        </w:rPr>
        <w:t xml:space="preserve"> </w:t>
      </w:r>
      <w:r w:rsidR="007065E2" w:rsidRPr="00ED4C89">
        <w:rPr>
          <w:rFonts w:ascii="Arial" w:eastAsia="Times New Roman" w:hAnsi="Arial" w:cs="Arial"/>
          <w:iCs/>
          <w:sz w:val="24"/>
          <w:szCs w:val="24"/>
        </w:rPr>
        <w:t xml:space="preserve">cinayət işi üzrə </w:t>
      </w:r>
      <w:r w:rsidR="00A335A1" w:rsidRPr="00ED4C89">
        <w:rPr>
          <w:rFonts w:ascii="Arial" w:eastAsia="Times New Roman" w:hAnsi="Arial" w:cs="Arial"/>
          <w:iCs/>
          <w:sz w:val="24"/>
          <w:szCs w:val="24"/>
        </w:rPr>
        <w:t xml:space="preserve">Azərbaycan Respublikası Ali Məhkəməsinin Cinayət Kollegiyasının </w:t>
      </w:r>
      <w:r w:rsidR="007065E2" w:rsidRPr="00ED4C89">
        <w:rPr>
          <w:rFonts w:ascii="Arial" w:eastAsia="Times New Roman" w:hAnsi="Arial" w:cs="Arial"/>
          <w:iCs/>
          <w:sz w:val="24"/>
          <w:szCs w:val="24"/>
        </w:rPr>
        <w:t>14 iyun 2022-ci il</w:t>
      </w:r>
      <w:r w:rsidR="00241CC7">
        <w:rPr>
          <w:rFonts w:ascii="Arial" w:eastAsia="Times New Roman" w:hAnsi="Arial" w:cs="Arial"/>
          <w:iCs/>
          <w:sz w:val="24"/>
          <w:szCs w:val="24"/>
        </w:rPr>
        <w:t xml:space="preserve"> tarixli</w:t>
      </w:r>
      <w:r w:rsidR="007065E2" w:rsidRPr="00ED4C89">
        <w:rPr>
          <w:rFonts w:ascii="Arial" w:eastAsia="Times New Roman" w:hAnsi="Arial" w:cs="Arial"/>
          <w:iCs/>
          <w:sz w:val="24"/>
          <w:szCs w:val="24"/>
        </w:rPr>
        <w:t xml:space="preserve"> qərarı A.Zeynalov</w:t>
      </w:r>
      <w:r w:rsidR="003C402D">
        <w:rPr>
          <w:rFonts w:ascii="Arial" w:eastAsia="Times New Roman" w:hAnsi="Arial" w:cs="Arial"/>
          <w:iCs/>
          <w:sz w:val="24"/>
          <w:szCs w:val="24"/>
        </w:rPr>
        <w:t xml:space="preserve"> və</w:t>
      </w:r>
      <w:r w:rsidR="00973F8D" w:rsidRPr="00ED4C89">
        <w:rPr>
          <w:rFonts w:ascii="Arial" w:eastAsia="Times New Roman" w:hAnsi="Arial" w:cs="Arial"/>
          <w:iCs/>
          <w:sz w:val="24"/>
          <w:szCs w:val="24"/>
        </w:rPr>
        <w:t xml:space="preserve"> E.İsmayılov</w:t>
      </w:r>
      <w:r w:rsidR="003C402D">
        <w:rPr>
          <w:rFonts w:ascii="Arial" w:eastAsia="Times New Roman" w:hAnsi="Arial" w:cs="Arial"/>
          <w:iCs/>
          <w:sz w:val="24"/>
          <w:szCs w:val="24"/>
        </w:rPr>
        <w:t>u</w:t>
      </w:r>
      <w:r w:rsidR="00973F8D" w:rsidRPr="00ED4C89">
        <w:rPr>
          <w:rFonts w:ascii="Arial" w:eastAsia="Times New Roman" w:hAnsi="Arial" w:cs="Arial"/>
          <w:iCs/>
          <w:sz w:val="24"/>
          <w:szCs w:val="24"/>
        </w:rPr>
        <w:t>n</w:t>
      </w:r>
      <w:r w:rsidR="006529D0">
        <w:rPr>
          <w:rFonts w:ascii="Arial" w:eastAsia="Times New Roman" w:hAnsi="Arial" w:cs="Arial"/>
          <w:iCs/>
          <w:sz w:val="24"/>
          <w:szCs w:val="24"/>
        </w:rPr>
        <w:t xml:space="preserve"> </w:t>
      </w:r>
      <w:r w:rsidR="006529D0" w:rsidRPr="00ED4C89">
        <w:rPr>
          <w:rFonts w:ascii="Arial" w:hAnsi="Arial" w:cs="Arial"/>
          <w:sz w:val="24"/>
          <w:szCs w:val="24"/>
        </w:rPr>
        <w:t>göstərilən cinayət əməlləri</w:t>
      </w:r>
      <w:r w:rsidR="006529D0">
        <w:rPr>
          <w:rFonts w:ascii="Arial" w:hAnsi="Arial" w:cs="Arial"/>
          <w:sz w:val="24"/>
          <w:szCs w:val="24"/>
        </w:rPr>
        <w:t>nin</w:t>
      </w:r>
      <w:r w:rsidR="006529D0" w:rsidRPr="00ED4C89">
        <w:rPr>
          <w:rFonts w:ascii="Arial" w:hAnsi="Arial" w:cs="Arial"/>
          <w:sz w:val="24"/>
          <w:szCs w:val="24"/>
        </w:rPr>
        <w:t xml:space="preserve"> törədilməsindən əvvəl</w:t>
      </w:r>
      <w:r w:rsidR="006529D0">
        <w:rPr>
          <w:rFonts w:ascii="Arial" w:hAnsi="Arial" w:cs="Arial"/>
          <w:sz w:val="24"/>
          <w:szCs w:val="24"/>
        </w:rPr>
        <w:t xml:space="preserve"> əldə etdikləri və </w:t>
      </w:r>
      <w:r w:rsidR="003047F7">
        <w:rPr>
          <w:rFonts w:ascii="Arial" w:eastAsia="Times New Roman" w:hAnsi="Arial" w:cs="Arial"/>
          <w:iCs/>
          <w:sz w:val="24"/>
          <w:szCs w:val="24"/>
        </w:rPr>
        <w:t>mülkiyyətlərində</w:t>
      </w:r>
      <w:r w:rsidR="007065E2" w:rsidRPr="00ED4C89">
        <w:rPr>
          <w:rFonts w:ascii="Arial" w:eastAsia="Times New Roman" w:hAnsi="Arial" w:cs="Arial"/>
          <w:iCs/>
          <w:sz w:val="24"/>
          <w:szCs w:val="24"/>
        </w:rPr>
        <w:t xml:space="preserve"> olan</w:t>
      </w:r>
      <w:r w:rsidR="003047F7">
        <w:rPr>
          <w:rFonts w:ascii="Arial" w:eastAsia="Times New Roman" w:hAnsi="Arial" w:cs="Arial"/>
          <w:iCs/>
          <w:sz w:val="24"/>
          <w:szCs w:val="24"/>
        </w:rPr>
        <w:t xml:space="preserve"> əmlakın xüsusi müsadirəsinə dair</w:t>
      </w:r>
      <w:r w:rsidR="002919BC">
        <w:rPr>
          <w:rFonts w:ascii="Arial" w:eastAsia="Times New Roman" w:hAnsi="Arial" w:cs="Arial"/>
          <w:iCs/>
          <w:sz w:val="24"/>
          <w:szCs w:val="24"/>
        </w:rPr>
        <w:t>,</w:t>
      </w:r>
    </w:p>
    <w:p w14:paraId="26983D2C" w14:textId="692F62B1" w:rsidR="00A22037" w:rsidRPr="00ED4C89" w:rsidRDefault="00487460" w:rsidP="00ED4C89">
      <w:pPr>
        <w:spacing w:after="0" w:line="240" w:lineRule="auto"/>
        <w:ind w:firstLine="567"/>
        <w:jc w:val="both"/>
        <w:rPr>
          <w:rFonts w:ascii="Arial" w:eastAsia="Times New Roman" w:hAnsi="Arial" w:cs="Arial"/>
          <w:iCs/>
          <w:sz w:val="24"/>
          <w:szCs w:val="24"/>
        </w:rPr>
      </w:pPr>
      <w:r w:rsidRPr="00ED4C89">
        <w:rPr>
          <w:rFonts w:ascii="Arial" w:hAnsi="Arial" w:cs="Arial"/>
          <w:sz w:val="24"/>
          <w:szCs w:val="24"/>
        </w:rPr>
        <w:t>E</w:t>
      </w:r>
      <w:r w:rsidR="002919BC">
        <w:rPr>
          <w:rFonts w:ascii="Arial" w:hAnsi="Arial" w:cs="Arial"/>
          <w:sz w:val="24"/>
          <w:szCs w:val="24"/>
        </w:rPr>
        <w:t>.</w:t>
      </w:r>
      <w:r w:rsidRPr="00ED4C89">
        <w:rPr>
          <w:rFonts w:ascii="Arial" w:hAnsi="Arial" w:cs="Arial"/>
          <w:sz w:val="24"/>
          <w:szCs w:val="24"/>
        </w:rPr>
        <w:t xml:space="preserve">Şirinovanın </w:t>
      </w:r>
      <w:r w:rsidR="00FC6C86" w:rsidRPr="00ED4C89">
        <w:rPr>
          <w:rFonts w:ascii="Arial" w:hAnsi="Arial" w:cs="Arial"/>
          <w:sz w:val="24"/>
          <w:szCs w:val="24"/>
        </w:rPr>
        <w:t xml:space="preserve">Azərbaycan Respublikası </w:t>
      </w:r>
      <w:r w:rsidRPr="00ED4C89">
        <w:rPr>
          <w:rFonts w:ascii="Arial" w:hAnsi="Arial" w:cs="Arial"/>
          <w:sz w:val="24"/>
          <w:szCs w:val="24"/>
        </w:rPr>
        <w:t xml:space="preserve">Cinayət Məcəlləsinin 178.3.2, 32.5, 308.2, 32.5, 313, 32.4, 312.1-ci maddələri ilə təqsirləndirilməsinə dair cinayət işi üzrə </w:t>
      </w:r>
      <w:r w:rsidR="00FC6C86" w:rsidRPr="00ED4C89">
        <w:rPr>
          <w:rFonts w:ascii="Arial" w:eastAsia="Times New Roman" w:hAnsi="Arial" w:cs="Arial"/>
          <w:iCs/>
          <w:sz w:val="24"/>
          <w:szCs w:val="24"/>
        </w:rPr>
        <w:t xml:space="preserve">Azərbaycan Respublikası Ali Məhkəməsinin Cinayət Kollegiyasının </w:t>
      </w:r>
      <w:r w:rsidRPr="00ED4C89">
        <w:rPr>
          <w:rFonts w:ascii="Arial" w:hAnsi="Arial" w:cs="Arial"/>
          <w:sz w:val="24"/>
          <w:szCs w:val="24"/>
        </w:rPr>
        <w:t>11 noyabr 202</w:t>
      </w:r>
      <w:r w:rsidR="00EA6CA6" w:rsidRPr="00ED4C89">
        <w:rPr>
          <w:rFonts w:ascii="Arial" w:hAnsi="Arial" w:cs="Arial"/>
          <w:sz w:val="24"/>
          <w:szCs w:val="24"/>
        </w:rPr>
        <w:t>1</w:t>
      </w:r>
      <w:r w:rsidRPr="00ED4C89">
        <w:rPr>
          <w:rFonts w:ascii="Arial" w:hAnsi="Arial" w:cs="Arial"/>
          <w:sz w:val="24"/>
          <w:szCs w:val="24"/>
        </w:rPr>
        <w:t xml:space="preserve">-ci il tarixli qərarı </w:t>
      </w:r>
      <w:r w:rsidR="00973F8D" w:rsidRPr="00ED4C89">
        <w:rPr>
          <w:rFonts w:ascii="Arial" w:hAnsi="Arial" w:cs="Arial"/>
          <w:sz w:val="24"/>
          <w:szCs w:val="24"/>
        </w:rPr>
        <w:t>R.Axundovun</w:t>
      </w:r>
      <w:r w:rsidR="006529D0">
        <w:rPr>
          <w:rFonts w:ascii="Arial" w:hAnsi="Arial" w:cs="Arial"/>
          <w:sz w:val="24"/>
          <w:szCs w:val="24"/>
        </w:rPr>
        <w:t xml:space="preserve"> </w:t>
      </w:r>
      <w:r w:rsidR="006529D0" w:rsidRPr="00ED4C89">
        <w:rPr>
          <w:rFonts w:ascii="Arial" w:hAnsi="Arial" w:cs="Arial"/>
          <w:sz w:val="24"/>
          <w:szCs w:val="24"/>
        </w:rPr>
        <w:t>göstərilən cinayət əməlləri</w:t>
      </w:r>
      <w:r w:rsidR="006529D0">
        <w:rPr>
          <w:rFonts w:ascii="Arial" w:hAnsi="Arial" w:cs="Arial"/>
          <w:sz w:val="24"/>
          <w:szCs w:val="24"/>
        </w:rPr>
        <w:t>nin</w:t>
      </w:r>
      <w:r w:rsidR="006529D0" w:rsidRPr="00ED4C89">
        <w:rPr>
          <w:rFonts w:ascii="Arial" w:hAnsi="Arial" w:cs="Arial"/>
          <w:sz w:val="24"/>
          <w:szCs w:val="24"/>
        </w:rPr>
        <w:t xml:space="preserve"> törədilməsindən əvvəl</w:t>
      </w:r>
      <w:r w:rsidR="003047F7">
        <w:rPr>
          <w:rFonts w:ascii="Arial" w:hAnsi="Arial" w:cs="Arial"/>
          <w:sz w:val="24"/>
          <w:szCs w:val="24"/>
        </w:rPr>
        <w:t xml:space="preserve"> 22 </w:t>
      </w:r>
      <w:r w:rsidR="003047F7">
        <w:rPr>
          <w:rFonts w:ascii="Arial" w:hAnsi="Arial" w:cs="Arial"/>
          <w:sz w:val="24"/>
          <w:szCs w:val="24"/>
        </w:rPr>
        <w:lastRenderedPageBreak/>
        <w:t>yanvar 2010-cu il tarixli alğı-satqı müqaviləsi əsasında əldə etdiyi əmlakın xüsusi müsadirəsinə dair</w:t>
      </w:r>
      <w:r w:rsidR="000A42B3">
        <w:rPr>
          <w:rFonts w:ascii="Arial" w:hAnsi="Arial" w:cs="Arial"/>
          <w:sz w:val="24"/>
          <w:szCs w:val="24"/>
        </w:rPr>
        <w:t xml:space="preserve"> </w:t>
      </w:r>
      <w:r w:rsidR="00973F8D" w:rsidRPr="00ED4C89">
        <w:rPr>
          <w:rFonts w:ascii="Arial" w:hAnsi="Arial" w:cs="Arial"/>
          <w:sz w:val="24"/>
          <w:szCs w:val="24"/>
        </w:rPr>
        <w:t xml:space="preserve">hissələrində </w:t>
      </w:r>
      <w:r w:rsidR="007065E2" w:rsidRPr="00ED4C89">
        <w:rPr>
          <w:rFonts w:ascii="Arial" w:eastAsia="Times New Roman" w:hAnsi="Arial" w:cs="Arial"/>
          <w:iCs/>
          <w:sz w:val="24"/>
          <w:szCs w:val="24"/>
        </w:rPr>
        <w:t xml:space="preserve">Azərbaycan Respublikası </w:t>
      </w:r>
      <w:r w:rsidR="007065E2" w:rsidRPr="00ED4C89">
        <w:rPr>
          <w:rFonts w:ascii="Arial" w:hAnsi="Arial" w:cs="Arial"/>
          <w:sz w:val="24"/>
          <w:szCs w:val="24"/>
        </w:rPr>
        <w:t>Konstitusiyasının 13-cü maddəsinin I hissəsin</w:t>
      </w:r>
      <w:r w:rsidR="00FC6C86" w:rsidRPr="00ED4C89">
        <w:rPr>
          <w:rFonts w:ascii="Arial" w:hAnsi="Arial" w:cs="Arial"/>
          <w:sz w:val="24"/>
          <w:szCs w:val="24"/>
        </w:rPr>
        <w:t>in</w:t>
      </w:r>
      <w:r w:rsidR="007065E2" w:rsidRPr="00ED4C89">
        <w:rPr>
          <w:rFonts w:ascii="Arial" w:hAnsi="Arial" w:cs="Arial"/>
          <w:sz w:val="24"/>
          <w:szCs w:val="24"/>
        </w:rPr>
        <w:t>, 29-c</w:t>
      </w:r>
      <w:r w:rsidR="002919BC">
        <w:rPr>
          <w:rFonts w:ascii="Arial" w:hAnsi="Arial" w:cs="Arial"/>
          <w:sz w:val="24"/>
          <w:szCs w:val="24"/>
        </w:rPr>
        <w:t>u</w:t>
      </w:r>
      <w:r w:rsidR="007065E2" w:rsidRPr="00ED4C89">
        <w:rPr>
          <w:rFonts w:ascii="Arial" w:hAnsi="Arial" w:cs="Arial"/>
          <w:sz w:val="24"/>
          <w:szCs w:val="24"/>
        </w:rPr>
        <w:t xml:space="preserve"> maddəsinin II hissəsin</w:t>
      </w:r>
      <w:r w:rsidR="00FC6C86" w:rsidRPr="00ED4C89">
        <w:rPr>
          <w:rFonts w:ascii="Arial" w:hAnsi="Arial" w:cs="Arial"/>
          <w:sz w:val="24"/>
          <w:szCs w:val="24"/>
        </w:rPr>
        <w:t>in,</w:t>
      </w:r>
      <w:r w:rsidR="007065E2" w:rsidRPr="00ED4C89">
        <w:rPr>
          <w:rFonts w:ascii="Arial" w:hAnsi="Arial" w:cs="Arial"/>
          <w:sz w:val="24"/>
          <w:szCs w:val="24"/>
        </w:rPr>
        <w:t xml:space="preserve"> 60-cı maddəsin</w:t>
      </w:r>
      <w:r w:rsidR="00A22037" w:rsidRPr="00ED4C89">
        <w:rPr>
          <w:rFonts w:ascii="Arial" w:hAnsi="Arial" w:cs="Arial"/>
          <w:sz w:val="24"/>
          <w:szCs w:val="24"/>
        </w:rPr>
        <w:t>in I hissəsin</w:t>
      </w:r>
      <w:r w:rsidR="00FC6C86" w:rsidRPr="00ED4C89">
        <w:rPr>
          <w:rFonts w:ascii="Arial" w:hAnsi="Arial" w:cs="Arial"/>
          <w:sz w:val="24"/>
          <w:szCs w:val="24"/>
        </w:rPr>
        <w:t>in</w:t>
      </w:r>
      <w:r w:rsidR="007065E2" w:rsidRPr="00ED4C89">
        <w:rPr>
          <w:rFonts w:ascii="Arial" w:hAnsi="Arial" w:cs="Arial"/>
          <w:sz w:val="24"/>
          <w:szCs w:val="24"/>
        </w:rPr>
        <w:t>,</w:t>
      </w:r>
      <w:r w:rsidR="00FC6C86" w:rsidRPr="00ED4C89">
        <w:rPr>
          <w:rFonts w:ascii="Arial" w:hAnsi="Arial" w:cs="Arial"/>
          <w:sz w:val="24"/>
          <w:szCs w:val="24"/>
        </w:rPr>
        <w:t xml:space="preserve"> 63-cü maddəsinin V hissəsinin,</w:t>
      </w:r>
      <w:r w:rsidR="007065E2" w:rsidRPr="00ED4C89">
        <w:rPr>
          <w:rFonts w:ascii="Arial" w:hAnsi="Arial" w:cs="Arial"/>
          <w:sz w:val="24"/>
          <w:szCs w:val="24"/>
        </w:rPr>
        <w:t xml:space="preserve"> </w:t>
      </w:r>
      <w:r w:rsidR="007065E2" w:rsidRPr="00ED4C89">
        <w:rPr>
          <w:rFonts w:ascii="Arial" w:eastAsia="Times New Roman" w:hAnsi="Arial" w:cs="Arial"/>
          <w:iCs/>
          <w:sz w:val="24"/>
          <w:szCs w:val="24"/>
        </w:rPr>
        <w:t xml:space="preserve"> Azərbaycan Respublikası </w:t>
      </w:r>
      <w:r w:rsidR="007065E2" w:rsidRPr="00ED4C89">
        <w:rPr>
          <w:rFonts w:ascii="Arial" w:hAnsi="Arial" w:cs="Arial"/>
          <w:sz w:val="24"/>
          <w:szCs w:val="24"/>
        </w:rPr>
        <w:t>Cinayət</w:t>
      </w:r>
      <w:r w:rsidR="00B83BCB" w:rsidRPr="00ED4C89">
        <w:rPr>
          <w:rFonts w:ascii="Arial" w:hAnsi="Arial" w:cs="Arial"/>
          <w:sz w:val="24"/>
          <w:szCs w:val="24"/>
        </w:rPr>
        <w:t>-</w:t>
      </w:r>
      <w:r w:rsidR="007065E2" w:rsidRPr="00ED4C89">
        <w:rPr>
          <w:rFonts w:ascii="Arial" w:hAnsi="Arial" w:cs="Arial"/>
          <w:sz w:val="24"/>
          <w:szCs w:val="24"/>
        </w:rPr>
        <w:t xml:space="preserve">Prosessual Məcəlləsinin 416 və 419-cu maddələrinin tələblərinə </w:t>
      </w:r>
      <w:r w:rsidR="00AE552C" w:rsidRPr="00ED4C89">
        <w:rPr>
          <w:rFonts w:ascii="Arial" w:hAnsi="Arial" w:cs="Arial"/>
          <w:sz w:val="24"/>
          <w:szCs w:val="24"/>
          <w:shd w:val="clear" w:color="auto" w:fill="FBFBFB"/>
        </w:rPr>
        <w:t>uyğun olmayan hesab edilsin</w:t>
      </w:r>
      <w:r w:rsidR="00A22037" w:rsidRPr="00ED4C89">
        <w:rPr>
          <w:rFonts w:ascii="Arial" w:hAnsi="Arial" w:cs="Arial"/>
          <w:sz w:val="24"/>
          <w:szCs w:val="24"/>
        </w:rPr>
        <w:t xml:space="preserve"> və </w:t>
      </w:r>
      <w:r w:rsidR="00BC6445" w:rsidRPr="00ED4C89">
        <w:rPr>
          <w:rFonts w:ascii="Arial" w:hAnsi="Arial" w:cs="Arial"/>
          <w:sz w:val="24"/>
          <w:szCs w:val="24"/>
        </w:rPr>
        <w:t xml:space="preserve">hər iki </w:t>
      </w:r>
      <w:r w:rsidR="00A22037" w:rsidRPr="00ED4C89">
        <w:rPr>
          <w:rFonts w:ascii="Arial" w:hAnsi="Arial" w:cs="Arial"/>
          <w:sz w:val="24"/>
          <w:szCs w:val="24"/>
        </w:rPr>
        <w:t>işə həmin hissə</w:t>
      </w:r>
      <w:r w:rsidR="002919BC">
        <w:rPr>
          <w:rFonts w:ascii="Arial" w:hAnsi="Arial" w:cs="Arial"/>
          <w:sz w:val="24"/>
          <w:szCs w:val="24"/>
        </w:rPr>
        <w:t>lərdə</w:t>
      </w:r>
      <w:r w:rsidR="00A22037" w:rsidRPr="00ED4C89">
        <w:rPr>
          <w:rFonts w:ascii="Arial" w:hAnsi="Arial" w:cs="Arial"/>
          <w:sz w:val="24"/>
          <w:szCs w:val="24"/>
        </w:rPr>
        <w:t xml:space="preserve"> bu Qərar</w:t>
      </w:r>
      <w:r w:rsidR="002919BC">
        <w:rPr>
          <w:rFonts w:ascii="Arial" w:hAnsi="Arial" w:cs="Arial"/>
          <w:sz w:val="24"/>
          <w:szCs w:val="24"/>
        </w:rPr>
        <w:t>ın təsviri-əsaslandırıcı hissəsinə</w:t>
      </w:r>
      <w:r w:rsidR="00A22037" w:rsidRPr="00ED4C89">
        <w:rPr>
          <w:rFonts w:ascii="Arial" w:hAnsi="Arial" w:cs="Arial"/>
          <w:sz w:val="24"/>
          <w:szCs w:val="24"/>
        </w:rPr>
        <w:t xml:space="preserve"> uyğun olaraq Azərbaycan Respublikası</w:t>
      </w:r>
      <w:r w:rsidR="002919BC">
        <w:rPr>
          <w:rFonts w:ascii="Arial" w:hAnsi="Arial" w:cs="Arial"/>
          <w:sz w:val="24"/>
          <w:szCs w:val="24"/>
        </w:rPr>
        <w:t>nın</w:t>
      </w:r>
      <w:r w:rsidR="00A22037" w:rsidRPr="00ED4C89">
        <w:rPr>
          <w:rFonts w:ascii="Arial" w:hAnsi="Arial" w:cs="Arial"/>
          <w:sz w:val="24"/>
          <w:szCs w:val="24"/>
        </w:rPr>
        <w:t xml:space="preserve"> </w:t>
      </w:r>
      <w:r w:rsidR="00AE552C" w:rsidRPr="00ED4C89">
        <w:rPr>
          <w:rFonts w:ascii="Arial" w:hAnsi="Arial" w:cs="Arial"/>
          <w:sz w:val="24"/>
          <w:szCs w:val="24"/>
        </w:rPr>
        <w:t>c</w:t>
      </w:r>
      <w:r w:rsidR="00A22037" w:rsidRPr="00ED4C89">
        <w:rPr>
          <w:rFonts w:ascii="Arial" w:hAnsi="Arial" w:cs="Arial"/>
          <w:sz w:val="24"/>
          <w:szCs w:val="24"/>
        </w:rPr>
        <w:t>inayət</w:t>
      </w:r>
      <w:r w:rsidR="002919BC">
        <w:rPr>
          <w:rFonts w:ascii="Arial" w:hAnsi="Arial" w:cs="Arial"/>
          <w:sz w:val="24"/>
          <w:szCs w:val="24"/>
        </w:rPr>
        <w:t>-</w:t>
      </w:r>
      <w:r w:rsidR="00A22037" w:rsidRPr="00ED4C89">
        <w:rPr>
          <w:rFonts w:ascii="Arial" w:hAnsi="Arial" w:cs="Arial"/>
          <w:sz w:val="24"/>
          <w:szCs w:val="24"/>
        </w:rPr>
        <w:t xml:space="preserve">prosessual qanunvericiliyi ilə müəyyən edilmiş qaydada </w:t>
      </w:r>
      <w:r w:rsidR="002919BC">
        <w:rPr>
          <w:rFonts w:ascii="Arial" w:hAnsi="Arial" w:cs="Arial"/>
          <w:sz w:val="24"/>
          <w:szCs w:val="24"/>
        </w:rPr>
        <w:t>y</w:t>
      </w:r>
      <w:r w:rsidR="00A22037" w:rsidRPr="00ED4C89">
        <w:rPr>
          <w:rFonts w:ascii="Arial" w:hAnsi="Arial" w:cs="Arial"/>
          <w:sz w:val="24"/>
          <w:szCs w:val="24"/>
        </w:rPr>
        <w:t>enidən baxılsın.</w:t>
      </w:r>
    </w:p>
    <w:p w14:paraId="0196A8E5" w14:textId="56FC52B4" w:rsidR="00D81D85" w:rsidRPr="00ED4C89" w:rsidRDefault="008C262F" w:rsidP="00ED4C89">
      <w:pPr>
        <w:spacing w:after="0" w:line="240" w:lineRule="auto"/>
        <w:ind w:firstLine="567"/>
        <w:jc w:val="both"/>
        <w:rPr>
          <w:rFonts w:ascii="Arial" w:eastAsia="Times New Roman" w:hAnsi="Arial" w:cs="Arial"/>
          <w:iCs/>
          <w:sz w:val="24"/>
          <w:szCs w:val="24"/>
        </w:rPr>
      </w:pPr>
      <w:r w:rsidRPr="00ED4C89">
        <w:rPr>
          <w:rFonts w:ascii="Arial" w:eastAsia="Times New Roman" w:hAnsi="Arial" w:cs="Arial"/>
          <w:iCs/>
          <w:sz w:val="24"/>
          <w:szCs w:val="24"/>
        </w:rPr>
        <w:t xml:space="preserve"> 2. </w:t>
      </w:r>
      <w:r w:rsidR="00D81D85" w:rsidRPr="00ED4C89">
        <w:rPr>
          <w:rFonts w:ascii="Arial" w:eastAsia="Times New Roman" w:hAnsi="Arial" w:cs="Arial"/>
          <w:iCs/>
          <w:sz w:val="24"/>
          <w:szCs w:val="24"/>
        </w:rPr>
        <w:t>Qərar dərc olunduğu gündən qüvvəyə minir.</w:t>
      </w:r>
    </w:p>
    <w:p w14:paraId="0BDA0BD9" w14:textId="6967F9E8" w:rsidR="00D81D85" w:rsidRPr="00ED4C89" w:rsidRDefault="008C262F" w:rsidP="00ED4C89">
      <w:pPr>
        <w:spacing w:after="0" w:line="240" w:lineRule="auto"/>
        <w:ind w:firstLine="567"/>
        <w:jc w:val="both"/>
        <w:rPr>
          <w:rFonts w:ascii="Arial" w:hAnsi="Arial" w:cs="Arial"/>
          <w:sz w:val="24"/>
          <w:szCs w:val="24"/>
        </w:rPr>
      </w:pPr>
      <w:r w:rsidRPr="00ED4C89">
        <w:rPr>
          <w:rFonts w:ascii="Arial" w:hAnsi="Arial" w:cs="Arial"/>
          <w:sz w:val="24"/>
          <w:szCs w:val="24"/>
        </w:rPr>
        <w:t xml:space="preserve"> 3. </w:t>
      </w:r>
      <w:r w:rsidR="00D81D85" w:rsidRPr="00ED4C89">
        <w:rPr>
          <w:rFonts w:ascii="Arial" w:hAnsi="Arial" w:cs="Arial"/>
          <w:sz w:val="24"/>
          <w:szCs w:val="24"/>
        </w:rPr>
        <w:t xml:space="preserve">Qərar Azərbaycan Respublikasının rəsmi dövlət qəzetlərində və “Azərbaycan Respublikası Konstitusiya Məhkəməsinin Məlumatı”nda dərc edilsin, habelə </w:t>
      </w:r>
      <w:bookmarkStart w:id="1" w:name="_Hlk95388810"/>
      <w:r w:rsidR="00D81D85" w:rsidRPr="00ED4C89">
        <w:rPr>
          <w:rFonts w:ascii="Arial" w:hAnsi="Arial" w:cs="Arial"/>
          <w:sz w:val="24"/>
          <w:szCs w:val="24"/>
        </w:rPr>
        <w:t xml:space="preserve">Azərbaycan Respublikası Konstitusiya Məhkəməsinin </w:t>
      </w:r>
      <w:bookmarkEnd w:id="1"/>
      <w:r w:rsidR="00D81D85" w:rsidRPr="00ED4C89">
        <w:rPr>
          <w:rFonts w:ascii="Arial" w:hAnsi="Arial" w:cs="Arial"/>
          <w:sz w:val="24"/>
          <w:szCs w:val="24"/>
        </w:rPr>
        <w:t>rəsmi internet saytında</w:t>
      </w:r>
      <w:r w:rsidR="00D81D85" w:rsidRPr="00ED4C89">
        <w:rPr>
          <w:rFonts w:ascii="Arial" w:hAnsi="Arial" w:cs="Arial"/>
          <w:bCs/>
          <w:sz w:val="24"/>
          <w:szCs w:val="24"/>
        </w:rPr>
        <w:t xml:space="preserve"> </w:t>
      </w:r>
      <w:r w:rsidR="00D81D85" w:rsidRPr="00ED4C89">
        <w:rPr>
          <w:rFonts w:ascii="Arial" w:hAnsi="Arial" w:cs="Arial"/>
          <w:sz w:val="24"/>
          <w:szCs w:val="24"/>
        </w:rPr>
        <w:t>yerləşdirilsin.</w:t>
      </w:r>
      <w:r w:rsidR="00D81D85" w:rsidRPr="00ED4C89">
        <w:rPr>
          <w:rFonts w:ascii="Arial" w:eastAsia="Times New Roman" w:hAnsi="Arial" w:cs="Arial"/>
          <w:sz w:val="24"/>
          <w:szCs w:val="24"/>
        </w:rPr>
        <w:t xml:space="preserve"> </w:t>
      </w:r>
    </w:p>
    <w:p w14:paraId="47052F37" w14:textId="4302C76D" w:rsidR="00D81D85" w:rsidRPr="00ED4C89" w:rsidRDefault="008C262F" w:rsidP="00ED4C89">
      <w:pPr>
        <w:spacing w:after="0" w:line="240" w:lineRule="auto"/>
        <w:ind w:firstLine="567"/>
        <w:jc w:val="both"/>
        <w:rPr>
          <w:rFonts w:ascii="Arial" w:eastAsia="Times New Roman" w:hAnsi="Arial" w:cs="Arial"/>
          <w:b/>
          <w:iCs/>
          <w:sz w:val="24"/>
          <w:szCs w:val="24"/>
        </w:rPr>
      </w:pPr>
      <w:r w:rsidRPr="00ED4C89">
        <w:rPr>
          <w:rFonts w:ascii="Arial" w:eastAsia="Times New Roman" w:hAnsi="Arial" w:cs="Arial"/>
          <w:iCs/>
          <w:sz w:val="24"/>
          <w:szCs w:val="24"/>
        </w:rPr>
        <w:t xml:space="preserve"> 4. </w:t>
      </w:r>
      <w:r w:rsidR="00D81D85" w:rsidRPr="00ED4C89">
        <w:rPr>
          <w:rFonts w:ascii="Arial" w:eastAsia="Times New Roman" w:hAnsi="Arial" w:cs="Arial"/>
          <w:iCs/>
          <w:sz w:val="24"/>
          <w:szCs w:val="24"/>
        </w:rPr>
        <w:t>Qərar qətidir, heç bir orqan və ya şəxs tərəfindən ləğv edilə, dəyişdirilə və ya rəsmi təfsir oluna bilməz.</w:t>
      </w:r>
    </w:p>
    <w:p w14:paraId="2CF13CD7" w14:textId="77777777" w:rsidR="00D81D85" w:rsidRPr="00ED4C89" w:rsidRDefault="00D81D85" w:rsidP="00ED4C89">
      <w:pPr>
        <w:pStyle w:val="a3"/>
        <w:spacing w:after="0" w:line="240" w:lineRule="auto"/>
        <w:ind w:left="0" w:firstLine="567"/>
        <w:rPr>
          <w:rFonts w:ascii="Arial" w:eastAsia="Times New Roman" w:hAnsi="Arial" w:cs="Arial"/>
          <w:b/>
          <w:iCs/>
          <w:sz w:val="24"/>
          <w:szCs w:val="24"/>
        </w:rPr>
      </w:pPr>
    </w:p>
    <w:p w14:paraId="278BC6EB" w14:textId="385AE73C" w:rsidR="00ED4C89" w:rsidRPr="00ED4C89" w:rsidRDefault="00ED4C89" w:rsidP="00ED4C89">
      <w:pPr>
        <w:pStyle w:val="a3"/>
        <w:spacing w:after="0" w:line="240" w:lineRule="auto"/>
        <w:ind w:left="0" w:firstLine="567"/>
        <w:rPr>
          <w:rFonts w:ascii="Arial" w:eastAsia="Times New Roman" w:hAnsi="Arial" w:cs="Arial"/>
          <w:b/>
          <w:iCs/>
          <w:sz w:val="24"/>
          <w:szCs w:val="24"/>
        </w:rPr>
      </w:pPr>
    </w:p>
    <w:p w14:paraId="1265B5AD" w14:textId="77777777" w:rsidR="00ED4C89" w:rsidRPr="00ED4C89" w:rsidRDefault="00ED4C89" w:rsidP="00ED4C89">
      <w:pPr>
        <w:pStyle w:val="a3"/>
        <w:spacing w:after="0" w:line="240" w:lineRule="auto"/>
        <w:ind w:left="0" w:firstLine="567"/>
        <w:rPr>
          <w:rFonts w:ascii="Arial" w:eastAsia="Times New Roman" w:hAnsi="Arial" w:cs="Arial"/>
          <w:b/>
          <w:iCs/>
          <w:sz w:val="24"/>
          <w:szCs w:val="24"/>
        </w:rPr>
      </w:pPr>
    </w:p>
    <w:p w14:paraId="019040BD" w14:textId="3822D95B" w:rsidR="00D81D85" w:rsidRPr="00ED4C89" w:rsidRDefault="00D81D85" w:rsidP="00ED4C89">
      <w:pPr>
        <w:spacing w:after="0" w:line="240" w:lineRule="auto"/>
        <w:ind w:firstLine="567"/>
        <w:jc w:val="both"/>
        <w:rPr>
          <w:rFonts w:ascii="Arial" w:eastAsia="Times New Roman" w:hAnsi="Arial" w:cs="Arial"/>
          <w:sz w:val="24"/>
          <w:szCs w:val="24"/>
        </w:rPr>
      </w:pPr>
      <w:r w:rsidRPr="00ED4C89">
        <w:rPr>
          <w:rFonts w:ascii="Arial" w:eastAsia="Times New Roman" w:hAnsi="Arial" w:cs="Arial"/>
          <w:b/>
          <w:iCs/>
          <w:sz w:val="24"/>
          <w:szCs w:val="24"/>
        </w:rPr>
        <w:t>S</w:t>
      </w:r>
      <w:r w:rsidRPr="00ED4C89">
        <w:rPr>
          <w:rFonts w:ascii="Arial" w:eastAsia="Times New Roman" w:hAnsi="Arial" w:cs="Arial"/>
          <w:b/>
          <w:bCs/>
          <w:iCs/>
          <w:sz w:val="24"/>
          <w:szCs w:val="24"/>
        </w:rPr>
        <w:t>ədr                                                                                           Fərhad Abdullayev</w:t>
      </w:r>
      <w:r w:rsidRPr="00ED4C89">
        <w:rPr>
          <w:rFonts w:ascii="Arial" w:eastAsia="Times New Roman" w:hAnsi="Arial" w:cs="Arial"/>
          <w:sz w:val="24"/>
          <w:szCs w:val="24"/>
        </w:rPr>
        <w:t xml:space="preserve"> </w:t>
      </w:r>
    </w:p>
    <w:sectPr w:rsidR="00D81D85" w:rsidRPr="00ED4C89" w:rsidSect="00B87C1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7838" w14:textId="77777777" w:rsidR="00CB144D" w:rsidRDefault="00CB144D" w:rsidP="00B87C1A">
      <w:pPr>
        <w:spacing w:after="0" w:line="240" w:lineRule="auto"/>
      </w:pPr>
      <w:r>
        <w:separator/>
      </w:r>
    </w:p>
  </w:endnote>
  <w:endnote w:type="continuationSeparator" w:id="0">
    <w:p w14:paraId="509F5C9D" w14:textId="77777777" w:rsidR="00CB144D" w:rsidRDefault="00CB144D" w:rsidP="00B8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91717"/>
      <w:docPartObj>
        <w:docPartGallery w:val="Page Numbers (Bottom of Page)"/>
        <w:docPartUnique/>
      </w:docPartObj>
    </w:sdtPr>
    <w:sdtContent>
      <w:p w14:paraId="34D6AA8A" w14:textId="3AF10FBD" w:rsidR="007C7802" w:rsidRDefault="007C7802">
        <w:pPr>
          <w:pStyle w:val="a6"/>
          <w:jc w:val="right"/>
        </w:pPr>
        <w:r>
          <w:fldChar w:fldCharType="begin"/>
        </w:r>
        <w:r>
          <w:instrText>PAGE   \* MERGEFORMAT</w:instrText>
        </w:r>
        <w:r>
          <w:fldChar w:fldCharType="separate"/>
        </w:r>
        <w:r>
          <w:rPr>
            <w:lang w:val="ru-RU"/>
          </w:rPr>
          <w:t>2</w:t>
        </w:r>
        <w:r>
          <w:fldChar w:fldCharType="end"/>
        </w:r>
      </w:p>
    </w:sdtContent>
  </w:sdt>
  <w:p w14:paraId="7BE3B5E6" w14:textId="77777777" w:rsidR="007C7802" w:rsidRDefault="007C78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BCBD" w14:textId="77777777" w:rsidR="00CB144D" w:rsidRDefault="00CB144D" w:rsidP="00B87C1A">
      <w:pPr>
        <w:spacing w:after="0" w:line="240" w:lineRule="auto"/>
      </w:pPr>
      <w:r>
        <w:separator/>
      </w:r>
    </w:p>
  </w:footnote>
  <w:footnote w:type="continuationSeparator" w:id="0">
    <w:p w14:paraId="13D5C3CC" w14:textId="77777777" w:rsidR="00CB144D" w:rsidRDefault="00CB144D" w:rsidP="00B87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4083"/>
    <w:multiLevelType w:val="hybridMultilevel"/>
    <w:tmpl w:val="2DEC299C"/>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0AA34334"/>
    <w:multiLevelType w:val="hybridMultilevel"/>
    <w:tmpl w:val="FD14834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0D9C5DEC"/>
    <w:multiLevelType w:val="hybridMultilevel"/>
    <w:tmpl w:val="7194CC72"/>
    <w:lvl w:ilvl="0" w:tplc="DF36B460">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0E366416"/>
    <w:multiLevelType w:val="hybridMultilevel"/>
    <w:tmpl w:val="49DE23AE"/>
    <w:lvl w:ilvl="0" w:tplc="1DF8F9EE">
      <w:start w:val="1"/>
      <w:numFmt w:val="decimal"/>
      <w:lvlText w:val="%1."/>
      <w:lvlJc w:val="left"/>
      <w:pPr>
        <w:ind w:left="927" w:hanging="360"/>
      </w:pPr>
      <w:rPr>
        <w:rFonts w:hint="default"/>
        <w:b w:val="0"/>
        <w:bCs/>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4" w15:restartNumberingAfterBreak="0">
    <w:nsid w:val="37737239"/>
    <w:multiLevelType w:val="hybridMultilevel"/>
    <w:tmpl w:val="3890455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5B91E51"/>
    <w:multiLevelType w:val="hybridMultilevel"/>
    <w:tmpl w:val="C75A745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82D17BA"/>
    <w:multiLevelType w:val="hybridMultilevel"/>
    <w:tmpl w:val="FF00467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59346AF8"/>
    <w:multiLevelType w:val="hybridMultilevel"/>
    <w:tmpl w:val="98929B50"/>
    <w:lvl w:ilvl="0" w:tplc="C5F87400">
      <w:start w:val="1"/>
      <w:numFmt w:val="decimal"/>
      <w:lvlText w:val="%1."/>
      <w:lvlJc w:val="left"/>
      <w:pPr>
        <w:ind w:left="900" w:hanging="360"/>
      </w:pPr>
      <w:rPr>
        <w:rFonts w:hint="default"/>
      </w:rPr>
    </w:lvl>
    <w:lvl w:ilvl="1" w:tplc="042C0019" w:tentative="1">
      <w:start w:val="1"/>
      <w:numFmt w:val="lowerLetter"/>
      <w:lvlText w:val="%2."/>
      <w:lvlJc w:val="left"/>
      <w:pPr>
        <w:ind w:left="1620" w:hanging="360"/>
      </w:pPr>
    </w:lvl>
    <w:lvl w:ilvl="2" w:tplc="042C001B" w:tentative="1">
      <w:start w:val="1"/>
      <w:numFmt w:val="lowerRoman"/>
      <w:lvlText w:val="%3."/>
      <w:lvlJc w:val="right"/>
      <w:pPr>
        <w:ind w:left="2340" w:hanging="180"/>
      </w:pPr>
    </w:lvl>
    <w:lvl w:ilvl="3" w:tplc="042C000F" w:tentative="1">
      <w:start w:val="1"/>
      <w:numFmt w:val="decimal"/>
      <w:lvlText w:val="%4."/>
      <w:lvlJc w:val="left"/>
      <w:pPr>
        <w:ind w:left="3060" w:hanging="360"/>
      </w:pPr>
    </w:lvl>
    <w:lvl w:ilvl="4" w:tplc="042C0019" w:tentative="1">
      <w:start w:val="1"/>
      <w:numFmt w:val="lowerLetter"/>
      <w:lvlText w:val="%5."/>
      <w:lvlJc w:val="left"/>
      <w:pPr>
        <w:ind w:left="3780" w:hanging="360"/>
      </w:pPr>
    </w:lvl>
    <w:lvl w:ilvl="5" w:tplc="042C001B" w:tentative="1">
      <w:start w:val="1"/>
      <w:numFmt w:val="lowerRoman"/>
      <w:lvlText w:val="%6."/>
      <w:lvlJc w:val="right"/>
      <w:pPr>
        <w:ind w:left="4500" w:hanging="180"/>
      </w:pPr>
    </w:lvl>
    <w:lvl w:ilvl="6" w:tplc="042C000F" w:tentative="1">
      <w:start w:val="1"/>
      <w:numFmt w:val="decimal"/>
      <w:lvlText w:val="%7."/>
      <w:lvlJc w:val="left"/>
      <w:pPr>
        <w:ind w:left="5220" w:hanging="360"/>
      </w:pPr>
    </w:lvl>
    <w:lvl w:ilvl="7" w:tplc="042C0019" w:tentative="1">
      <w:start w:val="1"/>
      <w:numFmt w:val="lowerLetter"/>
      <w:lvlText w:val="%8."/>
      <w:lvlJc w:val="left"/>
      <w:pPr>
        <w:ind w:left="5940" w:hanging="360"/>
      </w:pPr>
    </w:lvl>
    <w:lvl w:ilvl="8" w:tplc="042C001B" w:tentative="1">
      <w:start w:val="1"/>
      <w:numFmt w:val="lowerRoman"/>
      <w:lvlText w:val="%9."/>
      <w:lvlJc w:val="right"/>
      <w:pPr>
        <w:ind w:left="6660" w:hanging="180"/>
      </w:pPr>
    </w:lvl>
  </w:abstractNum>
  <w:abstractNum w:abstractNumId="8" w15:restartNumberingAfterBreak="0">
    <w:nsid w:val="6075299B"/>
    <w:multiLevelType w:val="hybridMultilevel"/>
    <w:tmpl w:val="3FB8E730"/>
    <w:lvl w:ilvl="0" w:tplc="29308BCA">
      <w:start w:val="1"/>
      <w:numFmt w:val="decimal"/>
      <w:lvlText w:val="%1."/>
      <w:lvlJc w:val="left"/>
      <w:pPr>
        <w:ind w:left="960" w:hanging="360"/>
      </w:pPr>
      <w:rPr>
        <w:rFonts w:hint="default"/>
      </w:rPr>
    </w:lvl>
    <w:lvl w:ilvl="1" w:tplc="042C0019" w:tentative="1">
      <w:start w:val="1"/>
      <w:numFmt w:val="lowerLetter"/>
      <w:lvlText w:val="%2."/>
      <w:lvlJc w:val="left"/>
      <w:pPr>
        <w:ind w:left="1680" w:hanging="360"/>
      </w:pPr>
    </w:lvl>
    <w:lvl w:ilvl="2" w:tplc="042C001B" w:tentative="1">
      <w:start w:val="1"/>
      <w:numFmt w:val="lowerRoman"/>
      <w:lvlText w:val="%3."/>
      <w:lvlJc w:val="right"/>
      <w:pPr>
        <w:ind w:left="2400" w:hanging="180"/>
      </w:pPr>
    </w:lvl>
    <w:lvl w:ilvl="3" w:tplc="042C000F" w:tentative="1">
      <w:start w:val="1"/>
      <w:numFmt w:val="decimal"/>
      <w:lvlText w:val="%4."/>
      <w:lvlJc w:val="left"/>
      <w:pPr>
        <w:ind w:left="3120" w:hanging="360"/>
      </w:pPr>
    </w:lvl>
    <w:lvl w:ilvl="4" w:tplc="042C0019" w:tentative="1">
      <w:start w:val="1"/>
      <w:numFmt w:val="lowerLetter"/>
      <w:lvlText w:val="%5."/>
      <w:lvlJc w:val="left"/>
      <w:pPr>
        <w:ind w:left="3840" w:hanging="360"/>
      </w:pPr>
    </w:lvl>
    <w:lvl w:ilvl="5" w:tplc="042C001B" w:tentative="1">
      <w:start w:val="1"/>
      <w:numFmt w:val="lowerRoman"/>
      <w:lvlText w:val="%6."/>
      <w:lvlJc w:val="right"/>
      <w:pPr>
        <w:ind w:left="4560" w:hanging="180"/>
      </w:pPr>
    </w:lvl>
    <w:lvl w:ilvl="6" w:tplc="042C000F" w:tentative="1">
      <w:start w:val="1"/>
      <w:numFmt w:val="decimal"/>
      <w:lvlText w:val="%7."/>
      <w:lvlJc w:val="left"/>
      <w:pPr>
        <w:ind w:left="5280" w:hanging="360"/>
      </w:pPr>
    </w:lvl>
    <w:lvl w:ilvl="7" w:tplc="042C0019" w:tentative="1">
      <w:start w:val="1"/>
      <w:numFmt w:val="lowerLetter"/>
      <w:lvlText w:val="%8."/>
      <w:lvlJc w:val="left"/>
      <w:pPr>
        <w:ind w:left="6000" w:hanging="360"/>
      </w:pPr>
    </w:lvl>
    <w:lvl w:ilvl="8" w:tplc="042C001B" w:tentative="1">
      <w:start w:val="1"/>
      <w:numFmt w:val="lowerRoman"/>
      <w:lvlText w:val="%9."/>
      <w:lvlJc w:val="right"/>
      <w:pPr>
        <w:ind w:left="6720" w:hanging="180"/>
      </w:pPr>
    </w:lvl>
  </w:abstractNum>
  <w:abstractNum w:abstractNumId="9" w15:restartNumberingAfterBreak="0">
    <w:nsid w:val="60990684"/>
    <w:multiLevelType w:val="hybridMultilevel"/>
    <w:tmpl w:val="C02CE8C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63BC6851"/>
    <w:multiLevelType w:val="hybridMultilevel"/>
    <w:tmpl w:val="A8241488"/>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 w15:restartNumberingAfterBreak="0">
    <w:nsid w:val="641A0539"/>
    <w:multiLevelType w:val="hybridMultilevel"/>
    <w:tmpl w:val="F1A0338C"/>
    <w:lvl w:ilvl="0" w:tplc="A21C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F499C"/>
    <w:multiLevelType w:val="hybridMultilevel"/>
    <w:tmpl w:val="85A8FDA6"/>
    <w:lvl w:ilvl="0" w:tplc="6B38E23A">
      <w:numFmt w:val="bullet"/>
      <w:lvlText w:val="-"/>
      <w:lvlJc w:val="left"/>
      <w:pPr>
        <w:ind w:left="1068" w:hanging="360"/>
      </w:pPr>
      <w:rPr>
        <w:rFonts w:ascii="Arial" w:eastAsiaTheme="minorHAnsi"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13" w15:restartNumberingAfterBreak="0">
    <w:nsid w:val="6C1F3A27"/>
    <w:multiLevelType w:val="hybridMultilevel"/>
    <w:tmpl w:val="7C26589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16cid:durableId="1965697346">
    <w:abstractNumId w:val="12"/>
  </w:num>
  <w:num w:numId="2" w16cid:durableId="974524771">
    <w:abstractNumId w:val="11"/>
  </w:num>
  <w:num w:numId="3" w16cid:durableId="249631088">
    <w:abstractNumId w:val="3"/>
  </w:num>
  <w:num w:numId="4" w16cid:durableId="1447387416">
    <w:abstractNumId w:val="9"/>
  </w:num>
  <w:num w:numId="5" w16cid:durableId="1980842309">
    <w:abstractNumId w:val="2"/>
  </w:num>
  <w:num w:numId="6" w16cid:durableId="1393714">
    <w:abstractNumId w:val="0"/>
  </w:num>
  <w:num w:numId="7" w16cid:durableId="1926837758">
    <w:abstractNumId w:val="7"/>
  </w:num>
  <w:num w:numId="8" w16cid:durableId="2114980947">
    <w:abstractNumId w:val="6"/>
  </w:num>
  <w:num w:numId="9" w16cid:durableId="1398698417">
    <w:abstractNumId w:val="13"/>
  </w:num>
  <w:num w:numId="10" w16cid:durableId="195394382">
    <w:abstractNumId w:val="10"/>
  </w:num>
  <w:num w:numId="11" w16cid:durableId="354502495">
    <w:abstractNumId w:val="8"/>
  </w:num>
  <w:num w:numId="12" w16cid:durableId="724064666">
    <w:abstractNumId w:val="5"/>
  </w:num>
  <w:num w:numId="13" w16cid:durableId="699743501">
    <w:abstractNumId w:val="4"/>
  </w:num>
  <w:num w:numId="14" w16cid:durableId="122941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28"/>
    <w:rsid w:val="0002260E"/>
    <w:rsid w:val="00053DE4"/>
    <w:rsid w:val="000A42B3"/>
    <w:rsid w:val="000C1F76"/>
    <w:rsid w:val="000E40A3"/>
    <w:rsid w:val="000F235B"/>
    <w:rsid w:val="000F4F00"/>
    <w:rsid w:val="00103226"/>
    <w:rsid w:val="001301E3"/>
    <w:rsid w:val="00152CAF"/>
    <w:rsid w:val="00172506"/>
    <w:rsid w:val="00180EEF"/>
    <w:rsid w:val="00193015"/>
    <w:rsid w:val="001B2F5D"/>
    <w:rsid w:val="001E7296"/>
    <w:rsid w:val="001E7553"/>
    <w:rsid w:val="002060C7"/>
    <w:rsid w:val="00241CC7"/>
    <w:rsid w:val="0024421B"/>
    <w:rsid w:val="00265811"/>
    <w:rsid w:val="00283803"/>
    <w:rsid w:val="002919BC"/>
    <w:rsid w:val="0029340D"/>
    <w:rsid w:val="0029458F"/>
    <w:rsid w:val="002A419B"/>
    <w:rsid w:val="002C70D4"/>
    <w:rsid w:val="002D6179"/>
    <w:rsid w:val="002D6A39"/>
    <w:rsid w:val="002E5F12"/>
    <w:rsid w:val="002F4D95"/>
    <w:rsid w:val="002F5A09"/>
    <w:rsid w:val="003047F7"/>
    <w:rsid w:val="00305CCC"/>
    <w:rsid w:val="00343976"/>
    <w:rsid w:val="0036390D"/>
    <w:rsid w:val="00390FDB"/>
    <w:rsid w:val="0039101F"/>
    <w:rsid w:val="003A40AA"/>
    <w:rsid w:val="003A551C"/>
    <w:rsid w:val="003B4822"/>
    <w:rsid w:val="003C1E4F"/>
    <w:rsid w:val="003C402D"/>
    <w:rsid w:val="003E05D6"/>
    <w:rsid w:val="003E6C9C"/>
    <w:rsid w:val="003F3BFA"/>
    <w:rsid w:val="003F7813"/>
    <w:rsid w:val="00415E31"/>
    <w:rsid w:val="00456C48"/>
    <w:rsid w:val="00487460"/>
    <w:rsid w:val="004A7E21"/>
    <w:rsid w:val="004B444A"/>
    <w:rsid w:val="004B6FBC"/>
    <w:rsid w:val="004B7E8C"/>
    <w:rsid w:val="004C4FA8"/>
    <w:rsid w:val="004D35AF"/>
    <w:rsid w:val="004E0C3D"/>
    <w:rsid w:val="004E1307"/>
    <w:rsid w:val="005057D5"/>
    <w:rsid w:val="00516170"/>
    <w:rsid w:val="00526DDB"/>
    <w:rsid w:val="00541FF6"/>
    <w:rsid w:val="005626B9"/>
    <w:rsid w:val="005B6CFB"/>
    <w:rsid w:val="005B7B70"/>
    <w:rsid w:val="005B7EA8"/>
    <w:rsid w:val="005D3119"/>
    <w:rsid w:val="005D6914"/>
    <w:rsid w:val="005D6B25"/>
    <w:rsid w:val="005D7399"/>
    <w:rsid w:val="0061594B"/>
    <w:rsid w:val="006209B1"/>
    <w:rsid w:val="00626B41"/>
    <w:rsid w:val="006529D0"/>
    <w:rsid w:val="006631CC"/>
    <w:rsid w:val="00665BFB"/>
    <w:rsid w:val="00676A82"/>
    <w:rsid w:val="00686370"/>
    <w:rsid w:val="006C1441"/>
    <w:rsid w:val="006D7F5F"/>
    <w:rsid w:val="007065E2"/>
    <w:rsid w:val="00714CC5"/>
    <w:rsid w:val="0074632D"/>
    <w:rsid w:val="00757104"/>
    <w:rsid w:val="0076014E"/>
    <w:rsid w:val="0076330C"/>
    <w:rsid w:val="007776DF"/>
    <w:rsid w:val="007977CF"/>
    <w:rsid w:val="007B379B"/>
    <w:rsid w:val="007C7802"/>
    <w:rsid w:val="007D17A5"/>
    <w:rsid w:val="00806A4D"/>
    <w:rsid w:val="00807879"/>
    <w:rsid w:val="0081459E"/>
    <w:rsid w:val="008334FA"/>
    <w:rsid w:val="00851256"/>
    <w:rsid w:val="0086514D"/>
    <w:rsid w:val="0087255E"/>
    <w:rsid w:val="00876AC1"/>
    <w:rsid w:val="008B0358"/>
    <w:rsid w:val="008B24C6"/>
    <w:rsid w:val="008C262F"/>
    <w:rsid w:val="008C731F"/>
    <w:rsid w:val="008D0059"/>
    <w:rsid w:val="008D3D88"/>
    <w:rsid w:val="008E608B"/>
    <w:rsid w:val="00900309"/>
    <w:rsid w:val="00935169"/>
    <w:rsid w:val="00944D8B"/>
    <w:rsid w:val="009651E6"/>
    <w:rsid w:val="00972C7A"/>
    <w:rsid w:val="00973F8D"/>
    <w:rsid w:val="00975F75"/>
    <w:rsid w:val="00996812"/>
    <w:rsid w:val="009D4060"/>
    <w:rsid w:val="009D6966"/>
    <w:rsid w:val="009E683B"/>
    <w:rsid w:val="009F1604"/>
    <w:rsid w:val="00A122FE"/>
    <w:rsid w:val="00A12BFA"/>
    <w:rsid w:val="00A157D3"/>
    <w:rsid w:val="00A22037"/>
    <w:rsid w:val="00A335A1"/>
    <w:rsid w:val="00A36CFC"/>
    <w:rsid w:val="00A66775"/>
    <w:rsid w:val="00A74581"/>
    <w:rsid w:val="00A94515"/>
    <w:rsid w:val="00AA2D59"/>
    <w:rsid w:val="00AA5536"/>
    <w:rsid w:val="00AA66E6"/>
    <w:rsid w:val="00AC310B"/>
    <w:rsid w:val="00AD4CED"/>
    <w:rsid w:val="00AE549D"/>
    <w:rsid w:val="00AE552C"/>
    <w:rsid w:val="00AF3E53"/>
    <w:rsid w:val="00B16915"/>
    <w:rsid w:val="00B40325"/>
    <w:rsid w:val="00B56FC5"/>
    <w:rsid w:val="00B6204B"/>
    <w:rsid w:val="00B6347A"/>
    <w:rsid w:val="00B83BCB"/>
    <w:rsid w:val="00B854A1"/>
    <w:rsid w:val="00B87C1A"/>
    <w:rsid w:val="00BA0DC7"/>
    <w:rsid w:val="00BA7E4F"/>
    <w:rsid w:val="00BC6445"/>
    <w:rsid w:val="00BD22D7"/>
    <w:rsid w:val="00BD3653"/>
    <w:rsid w:val="00BF5EBD"/>
    <w:rsid w:val="00C05646"/>
    <w:rsid w:val="00C33BAD"/>
    <w:rsid w:val="00C34EBD"/>
    <w:rsid w:val="00C4653C"/>
    <w:rsid w:val="00C51A48"/>
    <w:rsid w:val="00CA162A"/>
    <w:rsid w:val="00CA6A8C"/>
    <w:rsid w:val="00CB144D"/>
    <w:rsid w:val="00CC7306"/>
    <w:rsid w:val="00CE5245"/>
    <w:rsid w:val="00D003C2"/>
    <w:rsid w:val="00D007F7"/>
    <w:rsid w:val="00D3045B"/>
    <w:rsid w:val="00D40A50"/>
    <w:rsid w:val="00D50B5F"/>
    <w:rsid w:val="00D51DA8"/>
    <w:rsid w:val="00D62D54"/>
    <w:rsid w:val="00D81D85"/>
    <w:rsid w:val="00DB008B"/>
    <w:rsid w:val="00DB0A28"/>
    <w:rsid w:val="00DB18E3"/>
    <w:rsid w:val="00DB4B73"/>
    <w:rsid w:val="00DD2C9C"/>
    <w:rsid w:val="00DF3E74"/>
    <w:rsid w:val="00DF7E01"/>
    <w:rsid w:val="00E06B53"/>
    <w:rsid w:val="00E33471"/>
    <w:rsid w:val="00E375FE"/>
    <w:rsid w:val="00E41A30"/>
    <w:rsid w:val="00E4380D"/>
    <w:rsid w:val="00E82E6D"/>
    <w:rsid w:val="00E879F2"/>
    <w:rsid w:val="00EA6CA6"/>
    <w:rsid w:val="00EB3465"/>
    <w:rsid w:val="00ED4476"/>
    <w:rsid w:val="00ED4C89"/>
    <w:rsid w:val="00EE1604"/>
    <w:rsid w:val="00F07E3D"/>
    <w:rsid w:val="00F27179"/>
    <w:rsid w:val="00F40B9F"/>
    <w:rsid w:val="00F4703E"/>
    <w:rsid w:val="00F61664"/>
    <w:rsid w:val="00F70393"/>
    <w:rsid w:val="00F76CCB"/>
    <w:rsid w:val="00F85F70"/>
    <w:rsid w:val="00FA3B7F"/>
    <w:rsid w:val="00FC1BA7"/>
    <w:rsid w:val="00FC6C86"/>
    <w:rsid w:val="00FD0C5D"/>
    <w:rsid w:val="00FD4562"/>
    <w:rsid w:val="00FE0B47"/>
    <w:rsid w:val="00FF3D7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2601"/>
  <w15:chartTrackingRefBased/>
  <w15:docId w15:val="{14DC0B55-43D8-4AAC-AD81-FC8ED547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47A"/>
    <w:pPr>
      <w:ind w:left="720"/>
      <w:contextualSpacing/>
    </w:pPr>
  </w:style>
  <w:style w:type="paragraph" w:styleId="a4">
    <w:name w:val="header"/>
    <w:basedOn w:val="a"/>
    <w:link w:val="a5"/>
    <w:uiPriority w:val="99"/>
    <w:unhideWhenUsed/>
    <w:rsid w:val="00B87C1A"/>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B87C1A"/>
  </w:style>
  <w:style w:type="paragraph" w:styleId="a6">
    <w:name w:val="footer"/>
    <w:basedOn w:val="a"/>
    <w:link w:val="a7"/>
    <w:uiPriority w:val="99"/>
    <w:unhideWhenUsed/>
    <w:rsid w:val="00B87C1A"/>
    <w:pPr>
      <w:tabs>
        <w:tab w:val="center" w:pos="4536"/>
        <w:tab w:val="right" w:pos="9072"/>
      </w:tabs>
      <w:spacing w:after="0" w:line="240" w:lineRule="auto"/>
    </w:pPr>
  </w:style>
  <w:style w:type="character" w:customStyle="1" w:styleId="a7">
    <w:name w:val="Нижний колонтитул Знак"/>
    <w:basedOn w:val="a0"/>
    <w:link w:val="a6"/>
    <w:uiPriority w:val="99"/>
    <w:rsid w:val="00B87C1A"/>
  </w:style>
  <w:style w:type="paragraph" w:styleId="a8">
    <w:name w:val="Plain Text"/>
    <w:basedOn w:val="a"/>
    <w:link w:val="a9"/>
    <w:rsid w:val="007C7802"/>
    <w:pPr>
      <w:spacing w:after="0" w:line="240" w:lineRule="auto"/>
    </w:pPr>
    <w:rPr>
      <w:rFonts w:ascii="Courier New" w:eastAsia="Times New Roman" w:hAnsi="Courier New" w:cs="Times New Roman"/>
      <w:sz w:val="20"/>
      <w:szCs w:val="20"/>
      <w:lang w:val="ru-RU" w:eastAsia="ru-RU"/>
    </w:rPr>
  </w:style>
  <w:style w:type="character" w:customStyle="1" w:styleId="a9">
    <w:name w:val="Текст Знак"/>
    <w:basedOn w:val="a0"/>
    <w:link w:val="a8"/>
    <w:rsid w:val="007C7802"/>
    <w:rPr>
      <w:rFonts w:ascii="Courier New" w:eastAsia="Times New Roman" w:hAnsi="Courier New" w:cs="Times New Roman"/>
      <w:sz w:val="20"/>
      <w:szCs w:val="20"/>
      <w:lang w:val="ru-RU" w:eastAsia="ru-RU"/>
    </w:rPr>
  </w:style>
  <w:style w:type="paragraph" w:styleId="aa">
    <w:name w:val="Balloon Text"/>
    <w:basedOn w:val="a"/>
    <w:link w:val="ab"/>
    <w:uiPriority w:val="99"/>
    <w:semiHidden/>
    <w:unhideWhenUsed/>
    <w:rsid w:val="00AA66E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A66E6"/>
    <w:rPr>
      <w:rFonts w:ascii="Segoe UI" w:hAnsi="Segoe UI" w:cs="Segoe UI"/>
      <w:sz w:val="18"/>
      <w:szCs w:val="18"/>
    </w:rPr>
  </w:style>
  <w:style w:type="character" w:customStyle="1" w:styleId="ac">
    <w:name w:val="Основной текст Знак"/>
    <w:basedOn w:val="a0"/>
    <w:link w:val="ad"/>
    <w:rsid w:val="002D6A39"/>
    <w:rPr>
      <w:rFonts w:ascii="Arial" w:eastAsia="Arial" w:hAnsi="Arial" w:cs="Arial"/>
    </w:rPr>
  </w:style>
  <w:style w:type="paragraph" w:styleId="ad">
    <w:name w:val="Body Text"/>
    <w:basedOn w:val="a"/>
    <w:link w:val="ac"/>
    <w:qFormat/>
    <w:rsid w:val="002D6A39"/>
    <w:pPr>
      <w:widowControl w:val="0"/>
      <w:spacing w:after="0" w:line="252" w:lineRule="auto"/>
      <w:ind w:firstLine="400"/>
    </w:pPr>
    <w:rPr>
      <w:rFonts w:ascii="Arial" w:eastAsia="Arial" w:hAnsi="Arial" w:cs="Arial"/>
    </w:rPr>
  </w:style>
  <w:style w:type="character" w:customStyle="1" w:styleId="1">
    <w:name w:val="Основной текст Знак1"/>
    <w:basedOn w:val="a0"/>
    <w:uiPriority w:val="99"/>
    <w:semiHidden/>
    <w:rsid w:val="002D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1FD1-58E4-43F5-B50F-D2E944A9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8</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115</cp:revision>
  <cp:lastPrinted>2023-02-24T13:45:00Z</cp:lastPrinted>
  <dcterms:created xsi:type="dcterms:W3CDTF">2022-11-17T03:00:00Z</dcterms:created>
  <dcterms:modified xsi:type="dcterms:W3CDTF">2023-02-27T10:40:00Z</dcterms:modified>
</cp:coreProperties>
</file>