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A789FB" w14:textId="77777777" w:rsidR="00294674" w:rsidRPr="0022750F" w:rsidRDefault="00294674" w:rsidP="0022750F">
      <w:pPr>
        <w:spacing w:after="0" w:line="240" w:lineRule="auto"/>
        <w:ind w:firstLine="567"/>
        <w:jc w:val="center"/>
        <w:rPr>
          <w:rFonts w:ascii="Arial" w:hAnsi="Arial" w:cs="Arial"/>
          <w:b/>
          <w:sz w:val="24"/>
          <w:szCs w:val="24"/>
          <w:lang w:val="az-Latn-AZ"/>
        </w:rPr>
      </w:pPr>
    </w:p>
    <w:p w14:paraId="61117CEE" w14:textId="77777777" w:rsidR="00F11E9C" w:rsidRPr="0022750F" w:rsidRDefault="00F11E9C" w:rsidP="0022750F">
      <w:pPr>
        <w:spacing w:after="0" w:line="240" w:lineRule="auto"/>
        <w:ind w:firstLine="567"/>
        <w:jc w:val="center"/>
        <w:rPr>
          <w:rFonts w:ascii="Arial" w:hAnsi="Arial" w:cs="Arial"/>
          <w:b/>
          <w:sz w:val="24"/>
          <w:szCs w:val="24"/>
          <w:lang w:val="az-Latn-AZ"/>
        </w:rPr>
      </w:pPr>
    </w:p>
    <w:p w14:paraId="65DD9159" w14:textId="06FF09E3" w:rsidR="00FE7699" w:rsidRPr="0022750F" w:rsidRDefault="00E161E4" w:rsidP="0022750F">
      <w:pPr>
        <w:spacing w:after="0" w:line="240" w:lineRule="auto"/>
        <w:jc w:val="center"/>
        <w:rPr>
          <w:rFonts w:ascii="Arial" w:hAnsi="Arial" w:cs="Arial"/>
          <w:b/>
          <w:sz w:val="24"/>
          <w:szCs w:val="24"/>
          <w:lang w:val="az-Latn-AZ"/>
        </w:rPr>
      </w:pPr>
      <w:r w:rsidRPr="0022750F">
        <w:rPr>
          <w:rFonts w:ascii="Arial" w:hAnsi="Arial" w:cs="Arial"/>
          <w:b/>
          <w:sz w:val="24"/>
          <w:szCs w:val="24"/>
          <w:lang w:val="az-Latn-AZ"/>
        </w:rPr>
        <w:t>AZƏRBAYCAN RESPUBL</w:t>
      </w:r>
      <w:r w:rsidR="00756496" w:rsidRPr="0022750F">
        <w:rPr>
          <w:rFonts w:ascii="Arial" w:hAnsi="Arial" w:cs="Arial"/>
          <w:b/>
          <w:sz w:val="24"/>
          <w:szCs w:val="24"/>
          <w:lang w:val="az-Latn-AZ"/>
        </w:rPr>
        <w:t>İ</w:t>
      </w:r>
      <w:r w:rsidRPr="0022750F">
        <w:rPr>
          <w:rFonts w:ascii="Arial" w:hAnsi="Arial" w:cs="Arial"/>
          <w:b/>
          <w:sz w:val="24"/>
          <w:szCs w:val="24"/>
          <w:lang w:val="az-Latn-AZ"/>
        </w:rPr>
        <w:t>KASI ADINDAN</w:t>
      </w:r>
    </w:p>
    <w:p w14:paraId="001DDF93" w14:textId="77777777" w:rsidR="00FE7699" w:rsidRPr="0022750F" w:rsidRDefault="00FE7699" w:rsidP="0022750F">
      <w:pPr>
        <w:spacing w:after="0" w:line="240" w:lineRule="auto"/>
        <w:jc w:val="center"/>
        <w:rPr>
          <w:rFonts w:ascii="Arial" w:hAnsi="Arial" w:cs="Arial"/>
          <w:b/>
          <w:sz w:val="24"/>
          <w:szCs w:val="24"/>
          <w:lang w:val="az-Latn-AZ"/>
        </w:rPr>
      </w:pPr>
    </w:p>
    <w:p w14:paraId="6F6D28AC" w14:textId="77777777" w:rsidR="00F11E9C" w:rsidRPr="0022750F" w:rsidRDefault="00F11E9C" w:rsidP="0022750F">
      <w:pPr>
        <w:spacing w:after="0" w:line="240" w:lineRule="auto"/>
        <w:jc w:val="center"/>
        <w:rPr>
          <w:rFonts w:ascii="Arial" w:hAnsi="Arial" w:cs="Arial"/>
          <w:b/>
          <w:sz w:val="24"/>
          <w:szCs w:val="24"/>
          <w:lang w:val="az-Latn-AZ"/>
        </w:rPr>
      </w:pPr>
      <w:r w:rsidRPr="0022750F">
        <w:rPr>
          <w:rFonts w:ascii="Arial" w:hAnsi="Arial" w:cs="Arial"/>
          <w:b/>
          <w:sz w:val="24"/>
          <w:szCs w:val="24"/>
          <w:lang w:val="az-Latn-AZ"/>
        </w:rPr>
        <w:t>Azərbaycan Respublikası Konstitusiya</w:t>
      </w:r>
    </w:p>
    <w:p w14:paraId="49BE3403" w14:textId="77777777" w:rsidR="00F11E9C" w:rsidRPr="0022750F" w:rsidRDefault="00F11E9C" w:rsidP="0022750F">
      <w:pPr>
        <w:spacing w:after="0" w:line="240" w:lineRule="auto"/>
        <w:jc w:val="center"/>
        <w:rPr>
          <w:rFonts w:ascii="Arial" w:hAnsi="Arial" w:cs="Arial"/>
          <w:b/>
          <w:sz w:val="24"/>
          <w:szCs w:val="24"/>
          <w:lang w:val="az-Latn-AZ"/>
        </w:rPr>
      </w:pPr>
      <w:r w:rsidRPr="0022750F">
        <w:rPr>
          <w:rFonts w:ascii="Arial" w:hAnsi="Arial" w:cs="Arial"/>
          <w:b/>
          <w:sz w:val="24"/>
          <w:szCs w:val="24"/>
          <w:lang w:val="az-Latn-AZ"/>
        </w:rPr>
        <w:t>Məhkəməsi Plenumunun</w:t>
      </w:r>
    </w:p>
    <w:p w14:paraId="20DE35BA" w14:textId="77777777" w:rsidR="00F11E9C" w:rsidRPr="0022750F" w:rsidRDefault="00F11E9C" w:rsidP="0022750F">
      <w:pPr>
        <w:spacing w:after="0" w:line="240" w:lineRule="auto"/>
        <w:jc w:val="center"/>
        <w:rPr>
          <w:rFonts w:ascii="Arial" w:hAnsi="Arial" w:cs="Arial"/>
          <w:b/>
          <w:sz w:val="24"/>
          <w:szCs w:val="24"/>
          <w:lang w:val="az-Latn-AZ"/>
        </w:rPr>
      </w:pPr>
    </w:p>
    <w:p w14:paraId="6E74AEA5" w14:textId="28F31DA7" w:rsidR="00FE7699" w:rsidRPr="0022750F" w:rsidRDefault="00E161E4" w:rsidP="0022750F">
      <w:pPr>
        <w:spacing w:after="0" w:line="240" w:lineRule="auto"/>
        <w:jc w:val="center"/>
        <w:rPr>
          <w:rFonts w:ascii="Arial" w:hAnsi="Arial" w:cs="Arial"/>
          <w:b/>
          <w:sz w:val="24"/>
          <w:szCs w:val="24"/>
          <w:lang w:val="az-Latn-AZ"/>
        </w:rPr>
      </w:pPr>
      <w:r w:rsidRPr="0022750F">
        <w:rPr>
          <w:rFonts w:ascii="Arial" w:hAnsi="Arial" w:cs="Arial"/>
          <w:b/>
          <w:sz w:val="24"/>
          <w:szCs w:val="24"/>
          <w:lang w:val="az-Latn-AZ"/>
        </w:rPr>
        <w:t>Q</w:t>
      </w:r>
      <w:r w:rsidR="00F11E9C" w:rsidRPr="0022750F">
        <w:rPr>
          <w:rFonts w:ascii="Arial" w:hAnsi="Arial" w:cs="Arial"/>
          <w:b/>
          <w:sz w:val="24"/>
          <w:szCs w:val="24"/>
          <w:lang w:val="az-Latn-AZ"/>
        </w:rPr>
        <w:t xml:space="preserve"> </w:t>
      </w:r>
      <w:r w:rsidRPr="0022750F">
        <w:rPr>
          <w:rFonts w:ascii="Arial" w:hAnsi="Arial" w:cs="Arial"/>
          <w:b/>
          <w:sz w:val="24"/>
          <w:szCs w:val="24"/>
          <w:lang w:val="az-Latn-AZ"/>
        </w:rPr>
        <w:t>Ə</w:t>
      </w:r>
      <w:r w:rsidR="00F11E9C" w:rsidRPr="0022750F">
        <w:rPr>
          <w:rFonts w:ascii="Arial" w:hAnsi="Arial" w:cs="Arial"/>
          <w:b/>
          <w:sz w:val="24"/>
          <w:szCs w:val="24"/>
          <w:lang w:val="az-Latn-AZ"/>
        </w:rPr>
        <w:t xml:space="preserve"> </w:t>
      </w:r>
      <w:r w:rsidRPr="0022750F">
        <w:rPr>
          <w:rFonts w:ascii="Arial" w:hAnsi="Arial" w:cs="Arial"/>
          <w:b/>
          <w:sz w:val="24"/>
          <w:szCs w:val="24"/>
          <w:lang w:val="az-Latn-AZ"/>
        </w:rPr>
        <w:t>R</w:t>
      </w:r>
      <w:r w:rsidR="00F11E9C" w:rsidRPr="0022750F">
        <w:rPr>
          <w:rFonts w:ascii="Arial" w:hAnsi="Arial" w:cs="Arial"/>
          <w:b/>
          <w:sz w:val="24"/>
          <w:szCs w:val="24"/>
          <w:lang w:val="az-Latn-AZ"/>
        </w:rPr>
        <w:t xml:space="preserve"> </w:t>
      </w:r>
      <w:r w:rsidRPr="0022750F">
        <w:rPr>
          <w:rFonts w:ascii="Arial" w:hAnsi="Arial" w:cs="Arial"/>
          <w:b/>
          <w:sz w:val="24"/>
          <w:szCs w:val="24"/>
          <w:lang w:val="az-Latn-AZ"/>
        </w:rPr>
        <w:t>A</w:t>
      </w:r>
      <w:r w:rsidR="00F11E9C" w:rsidRPr="0022750F">
        <w:rPr>
          <w:rFonts w:ascii="Arial" w:hAnsi="Arial" w:cs="Arial"/>
          <w:b/>
          <w:sz w:val="24"/>
          <w:szCs w:val="24"/>
          <w:lang w:val="az-Latn-AZ"/>
        </w:rPr>
        <w:t xml:space="preserve"> </w:t>
      </w:r>
      <w:r w:rsidRPr="0022750F">
        <w:rPr>
          <w:rFonts w:ascii="Arial" w:hAnsi="Arial" w:cs="Arial"/>
          <w:b/>
          <w:sz w:val="24"/>
          <w:szCs w:val="24"/>
          <w:lang w:val="az-Latn-AZ"/>
        </w:rPr>
        <w:t>R</w:t>
      </w:r>
      <w:r w:rsidR="00F11E9C" w:rsidRPr="0022750F">
        <w:rPr>
          <w:rFonts w:ascii="Arial" w:hAnsi="Arial" w:cs="Arial"/>
          <w:b/>
          <w:sz w:val="24"/>
          <w:szCs w:val="24"/>
          <w:lang w:val="az-Latn-AZ"/>
        </w:rPr>
        <w:t xml:space="preserve"> </w:t>
      </w:r>
      <w:r w:rsidRPr="0022750F">
        <w:rPr>
          <w:rFonts w:ascii="Arial" w:hAnsi="Arial" w:cs="Arial"/>
          <w:b/>
          <w:sz w:val="24"/>
          <w:szCs w:val="24"/>
          <w:lang w:val="az-Latn-AZ"/>
        </w:rPr>
        <w:t>I</w:t>
      </w:r>
    </w:p>
    <w:p w14:paraId="0D5CEC40" w14:textId="11C54818" w:rsidR="00FE7699" w:rsidRPr="0022750F" w:rsidRDefault="00FE7699" w:rsidP="0022750F">
      <w:pPr>
        <w:spacing w:after="0" w:line="240" w:lineRule="auto"/>
        <w:jc w:val="center"/>
        <w:rPr>
          <w:rFonts w:ascii="Arial" w:hAnsi="Arial" w:cs="Arial"/>
          <w:sz w:val="24"/>
          <w:szCs w:val="24"/>
          <w:lang w:val="az-Latn-AZ"/>
        </w:rPr>
      </w:pPr>
    </w:p>
    <w:p w14:paraId="586B6B94" w14:textId="77777777" w:rsidR="00F11E9C" w:rsidRPr="00E0219E" w:rsidRDefault="00F11E9C" w:rsidP="0022750F">
      <w:pPr>
        <w:spacing w:after="0" w:line="240" w:lineRule="auto"/>
        <w:jc w:val="center"/>
        <w:rPr>
          <w:rFonts w:ascii="Arial" w:hAnsi="Arial" w:cs="Arial"/>
          <w:i/>
          <w:iCs/>
          <w:sz w:val="24"/>
          <w:szCs w:val="24"/>
          <w:lang w:val="az-Latn-AZ"/>
        </w:rPr>
      </w:pPr>
    </w:p>
    <w:p w14:paraId="40E013EA" w14:textId="21FF3B84" w:rsidR="00FE7699" w:rsidRPr="00E0219E" w:rsidRDefault="004845F4" w:rsidP="0022750F">
      <w:pPr>
        <w:spacing w:after="0" w:line="240" w:lineRule="auto"/>
        <w:jc w:val="center"/>
        <w:rPr>
          <w:rFonts w:ascii="Arial" w:hAnsi="Arial" w:cs="Arial"/>
          <w:i/>
          <w:iCs/>
          <w:sz w:val="24"/>
          <w:szCs w:val="24"/>
          <w:lang w:val="az-Latn-AZ"/>
        </w:rPr>
      </w:pPr>
      <w:r w:rsidRPr="00E0219E">
        <w:rPr>
          <w:rFonts w:ascii="Arial" w:eastAsia="Calibri" w:hAnsi="Arial" w:cs="Arial"/>
          <w:i/>
          <w:iCs/>
          <w:sz w:val="24"/>
          <w:szCs w:val="24"/>
          <w:lang w:val="az-Latn-AZ" w:eastAsia="en-US"/>
        </w:rPr>
        <w:t xml:space="preserve">Azərbaycan Respublikası </w:t>
      </w:r>
      <w:r w:rsidR="00595855" w:rsidRPr="00E0219E">
        <w:rPr>
          <w:rFonts w:ascii="Arial" w:eastAsia="Calibri" w:hAnsi="Arial" w:cs="Arial"/>
          <w:i/>
          <w:iCs/>
          <w:sz w:val="24"/>
          <w:szCs w:val="24"/>
          <w:lang w:val="az-Latn-AZ" w:eastAsia="en-US"/>
        </w:rPr>
        <w:t xml:space="preserve">Cinayət Məcəlləsinin </w:t>
      </w:r>
      <w:r w:rsidR="00724388" w:rsidRPr="00E0219E">
        <w:rPr>
          <w:rFonts w:ascii="Arial" w:eastAsia="Calibri" w:hAnsi="Arial" w:cs="Arial"/>
          <w:i/>
          <w:iCs/>
          <w:sz w:val="24"/>
          <w:szCs w:val="24"/>
          <w:lang w:val="az-Latn-AZ" w:eastAsia="en-US"/>
        </w:rPr>
        <w:t xml:space="preserve">73.1 və </w:t>
      </w:r>
      <w:r w:rsidR="00595855" w:rsidRPr="00E0219E">
        <w:rPr>
          <w:rFonts w:ascii="Arial" w:eastAsia="Calibri" w:hAnsi="Arial" w:cs="Arial"/>
          <w:i/>
          <w:iCs/>
          <w:sz w:val="24"/>
          <w:szCs w:val="24"/>
          <w:lang w:val="az-Latn-AZ" w:eastAsia="en-US"/>
        </w:rPr>
        <w:t>73.2-ci maddə</w:t>
      </w:r>
      <w:r w:rsidR="00724388" w:rsidRPr="00E0219E">
        <w:rPr>
          <w:rFonts w:ascii="Arial" w:eastAsia="Calibri" w:hAnsi="Arial" w:cs="Arial"/>
          <w:i/>
          <w:iCs/>
          <w:sz w:val="24"/>
          <w:szCs w:val="24"/>
          <w:lang w:val="az-Latn-AZ" w:eastAsia="en-US"/>
        </w:rPr>
        <w:t>lər</w:t>
      </w:r>
      <w:r w:rsidR="00595855" w:rsidRPr="00E0219E">
        <w:rPr>
          <w:rFonts w:ascii="Arial" w:eastAsia="Calibri" w:hAnsi="Arial" w:cs="Arial"/>
          <w:i/>
          <w:iCs/>
          <w:sz w:val="24"/>
          <w:szCs w:val="24"/>
          <w:lang w:val="az-Latn-AZ" w:eastAsia="en-US"/>
        </w:rPr>
        <w:t>i</w:t>
      </w:r>
      <w:r w:rsidR="00FE7699" w:rsidRPr="00E0219E">
        <w:rPr>
          <w:rFonts w:ascii="Arial" w:hAnsi="Arial" w:cs="Arial"/>
          <w:i/>
          <w:iCs/>
          <w:sz w:val="24"/>
          <w:szCs w:val="24"/>
          <w:lang w:val="az-Latn-AZ"/>
        </w:rPr>
        <w:t>n</w:t>
      </w:r>
      <w:r w:rsidR="0035752E" w:rsidRPr="00E0219E">
        <w:rPr>
          <w:rFonts w:ascii="Arial" w:hAnsi="Arial" w:cs="Arial"/>
          <w:i/>
          <w:iCs/>
          <w:sz w:val="24"/>
          <w:szCs w:val="24"/>
          <w:lang w:val="az-Latn-AZ"/>
        </w:rPr>
        <w:t>in şərh edilməsinə</w:t>
      </w:r>
      <w:r w:rsidR="00FE7699" w:rsidRPr="00E0219E">
        <w:rPr>
          <w:rFonts w:ascii="Arial" w:hAnsi="Arial" w:cs="Arial"/>
          <w:i/>
          <w:iCs/>
          <w:sz w:val="24"/>
          <w:szCs w:val="24"/>
          <w:lang w:val="az-Latn-AZ"/>
        </w:rPr>
        <w:t xml:space="preserve"> dair</w:t>
      </w:r>
    </w:p>
    <w:p w14:paraId="7D5F2230" w14:textId="77777777" w:rsidR="00CF298F" w:rsidRPr="0022750F" w:rsidRDefault="00CF298F" w:rsidP="0022750F">
      <w:pPr>
        <w:spacing w:after="0" w:line="240" w:lineRule="auto"/>
        <w:jc w:val="center"/>
        <w:rPr>
          <w:rFonts w:ascii="Arial" w:hAnsi="Arial" w:cs="Arial"/>
          <w:iCs/>
          <w:sz w:val="24"/>
          <w:szCs w:val="24"/>
          <w:lang w:val="az-Latn-AZ"/>
        </w:rPr>
      </w:pPr>
    </w:p>
    <w:p w14:paraId="78FD5639" w14:textId="77777777" w:rsidR="00CF298F" w:rsidRPr="0022750F" w:rsidRDefault="00595855" w:rsidP="0022750F">
      <w:pPr>
        <w:spacing w:after="0" w:line="240" w:lineRule="auto"/>
        <w:ind w:firstLine="567"/>
        <w:jc w:val="both"/>
        <w:rPr>
          <w:rFonts w:ascii="Arial" w:hAnsi="Arial" w:cs="Arial"/>
          <w:b/>
          <w:sz w:val="24"/>
          <w:szCs w:val="24"/>
          <w:lang w:val="az-Latn-AZ"/>
        </w:rPr>
      </w:pPr>
      <w:r w:rsidRPr="0022750F">
        <w:rPr>
          <w:rFonts w:ascii="Arial" w:hAnsi="Arial" w:cs="Arial"/>
          <w:b/>
          <w:sz w:val="24"/>
          <w:szCs w:val="24"/>
          <w:lang w:val="az-Latn-AZ"/>
        </w:rPr>
        <w:t xml:space="preserve">                           </w:t>
      </w:r>
      <w:r w:rsidR="00FE7699" w:rsidRPr="0022750F">
        <w:rPr>
          <w:rFonts w:ascii="Arial" w:hAnsi="Arial" w:cs="Arial"/>
          <w:b/>
          <w:sz w:val="24"/>
          <w:szCs w:val="24"/>
          <w:lang w:val="az-Latn-AZ"/>
        </w:rPr>
        <w:tab/>
      </w:r>
      <w:r w:rsidR="00FE7699" w:rsidRPr="0022750F">
        <w:rPr>
          <w:rFonts w:ascii="Arial" w:hAnsi="Arial" w:cs="Arial"/>
          <w:b/>
          <w:sz w:val="24"/>
          <w:szCs w:val="24"/>
          <w:lang w:val="az-Latn-AZ"/>
        </w:rPr>
        <w:tab/>
      </w:r>
      <w:r w:rsidR="00FE7699" w:rsidRPr="0022750F">
        <w:rPr>
          <w:rFonts w:ascii="Arial" w:hAnsi="Arial" w:cs="Arial"/>
          <w:b/>
          <w:sz w:val="24"/>
          <w:szCs w:val="24"/>
          <w:lang w:val="az-Latn-AZ"/>
        </w:rPr>
        <w:tab/>
      </w:r>
      <w:r w:rsidR="00FE7699" w:rsidRPr="0022750F">
        <w:rPr>
          <w:rFonts w:ascii="Arial" w:hAnsi="Arial" w:cs="Arial"/>
          <w:b/>
          <w:sz w:val="24"/>
          <w:szCs w:val="24"/>
          <w:lang w:val="az-Latn-AZ"/>
        </w:rPr>
        <w:tab/>
      </w:r>
    </w:p>
    <w:p w14:paraId="21DFF3AC" w14:textId="77C95C8C" w:rsidR="00FE7699" w:rsidRPr="0022750F" w:rsidRDefault="002A620E" w:rsidP="0022750F">
      <w:pPr>
        <w:spacing w:after="0" w:line="240" w:lineRule="auto"/>
        <w:ind w:firstLine="567"/>
        <w:jc w:val="both"/>
        <w:rPr>
          <w:rFonts w:ascii="Arial" w:hAnsi="Arial" w:cs="Arial"/>
          <w:b/>
          <w:sz w:val="24"/>
          <w:szCs w:val="24"/>
          <w:lang w:val="az-Latn-AZ"/>
        </w:rPr>
      </w:pPr>
      <w:r w:rsidRPr="0022750F">
        <w:rPr>
          <w:rFonts w:ascii="Arial" w:hAnsi="Arial" w:cs="Arial"/>
          <w:b/>
          <w:sz w:val="24"/>
          <w:szCs w:val="24"/>
          <w:lang w:val="az-Latn-AZ"/>
        </w:rPr>
        <w:t xml:space="preserve">25 </w:t>
      </w:r>
      <w:r w:rsidR="00F11E9C" w:rsidRPr="0022750F">
        <w:rPr>
          <w:rFonts w:ascii="Arial" w:hAnsi="Arial" w:cs="Arial"/>
          <w:b/>
          <w:sz w:val="24"/>
          <w:szCs w:val="24"/>
          <w:lang w:val="az-Latn-AZ"/>
        </w:rPr>
        <w:t xml:space="preserve">iyul </w:t>
      </w:r>
      <w:r w:rsidR="00E7336E">
        <w:rPr>
          <w:rFonts w:ascii="Arial" w:hAnsi="Arial" w:cs="Arial"/>
          <w:b/>
          <w:sz w:val="24"/>
          <w:szCs w:val="24"/>
          <w:lang w:val="az-Latn-AZ"/>
        </w:rPr>
        <w:t xml:space="preserve">2022-ci il  </w:t>
      </w:r>
      <w:r w:rsidR="00F11E9C" w:rsidRPr="0022750F">
        <w:rPr>
          <w:rFonts w:ascii="Arial" w:hAnsi="Arial" w:cs="Arial"/>
          <w:b/>
          <w:sz w:val="24"/>
          <w:szCs w:val="24"/>
          <w:lang w:val="az-Latn-AZ"/>
        </w:rPr>
        <w:t xml:space="preserve">                                                                                       B</w:t>
      </w:r>
      <w:r w:rsidR="00FE7699" w:rsidRPr="0022750F">
        <w:rPr>
          <w:rFonts w:ascii="Arial" w:hAnsi="Arial" w:cs="Arial"/>
          <w:b/>
          <w:sz w:val="24"/>
          <w:szCs w:val="24"/>
          <w:lang w:val="az-Latn-AZ"/>
        </w:rPr>
        <w:t>akı şəhəri</w:t>
      </w:r>
    </w:p>
    <w:p w14:paraId="2793D0FF" w14:textId="7CFB7BB9" w:rsidR="00FE7699" w:rsidRPr="0022750F" w:rsidRDefault="00FE7699" w:rsidP="0022750F">
      <w:pPr>
        <w:spacing w:after="0" w:line="240" w:lineRule="auto"/>
        <w:ind w:firstLine="567"/>
        <w:jc w:val="both"/>
        <w:rPr>
          <w:rFonts w:ascii="Arial" w:hAnsi="Arial" w:cs="Arial"/>
          <w:sz w:val="24"/>
          <w:szCs w:val="24"/>
          <w:lang w:val="az-Latn-AZ"/>
        </w:rPr>
      </w:pPr>
    </w:p>
    <w:p w14:paraId="1FB731ED" w14:textId="58E470D1" w:rsidR="00595855" w:rsidRPr="0022750F" w:rsidRDefault="00595855" w:rsidP="0022750F">
      <w:pPr>
        <w:spacing w:after="0" w:line="240" w:lineRule="auto"/>
        <w:ind w:firstLine="567"/>
        <w:jc w:val="both"/>
        <w:rPr>
          <w:rFonts w:ascii="Arial" w:hAnsi="Arial" w:cs="Arial"/>
          <w:sz w:val="24"/>
          <w:szCs w:val="24"/>
          <w:lang w:val="az-Latn-AZ"/>
        </w:rPr>
      </w:pPr>
      <w:r w:rsidRPr="0022750F">
        <w:rPr>
          <w:rFonts w:ascii="Arial" w:hAnsi="Arial" w:cs="Arial"/>
          <w:sz w:val="24"/>
          <w:szCs w:val="24"/>
          <w:lang w:val="az-Latn-AZ"/>
        </w:rPr>
        <w:t>Azərbaycan Respublikası Konstitusiya Məhkəməsinin Plenumu Fərhad Abdullayev (sədr), Sona Salmanova, Humay Əfəndiyeva, Rövşən İsmayılov, Ceyhun Qaracayev, Rafael Qvaladze</w:t>
      </w:r>
      <w:r w:rsidR="0067059E" w:rsidRPr="0022750F">
        <w:rPr>
          <w:rFonts w:ascii="Arial" w:hAnsi="Arial" w:cs="Arial"/>
          <w:sz w:val="24"/>
          <w:szCs w:val="24"/>
          <w:lang w:val="az-Latn-AZ"/>
        </w:rPr>
        <w:t xml:space="preserve"> (məruzəçi-hakim)</w:t>
      </w:r>
      <w:r w:rsidRPr="0022750F">
        <w:rPr>
          <w:rFonts w:ascii="Arial" w:hAnsi="Arial" w:cs="Arial"/>
          <w:sz w:val="24"/>
          <w:szCs w:val="24"/>
          <w:lang w:val="az-Latn-AZ"/>
        </w:rPr>
        <w:t>, Mahir Muradov, İsa Nəcəfov və Kamran Şəfiyevdən ibarət tərkibdə,</w:t>
      </w:r>
    </w:p>
    <w:p w14:paraId="6286EFAD" w14:textId="15635B6D" w:rsidR="00595855" w:rsidRPr="0022750F" w:rsidRDefault="00595855" w:rsidP="0022750F">
      <w:pPr>
        <w:spacing w:after="0" w:line="240" w:lineRule="auto"/>
        <w:ind w:firstLine="567"/>
        <w:jc w:val="both"/>
        <w:rPr>
          <w:rFonts w:ascii="Arial" w:hAnsi="Arial" w:cs="Arial"/>
          <w:sz w:val="24"/>
          <w:szCs w:val="24"/>
          <w:lang w:val="az-Latn-AZ"/>
        </w:rPr>
      </w:pPr>
      <w:r w:rsidRPr="0022750F">
        <w:rPr>
          <w:rFonts w:ascii="Arial" w:hAnsi="Arial" w:cs="Arial"/>
          <w:sz w:val="24"/>
          <w:szCs w:val="24"/>
          <w:lang w:val="az-Latn-AZ"/>
        </w:rPr>
        <w:t>məhkəmə katibi Fəraid Əliyevin iştirakı ilə,</w:t>
      </w:r>
    </w:p>
    <w:p w14:paraId="08EC9CF2" w14:textId="2FCABCEB" w:rsidR="00B971E9" w:rsidRPr="0022750F" w:rsidRDefault="00FE7699" w:rsidP="0022750F">
      <w:pPr>
        <w:spacing w:after="0" w:line="240" w:lineRule="auto"/>
        <w:ind w:firstLine="567"/>
        <w:jc w:val="both"/>
        <w:rPr>
          <w:rFonts w:ascii="Arial" w:hAnsi="Arial" w:cs="Arial"/>
          <w:sz w:val="24"/>
          <w:szCs w:val="24"/>
          <w:lang w:val="az-Latn-AZ"/>
        </w:rPr>
      </w:pPr>
      <w:r w:rsidRPr="0022750F">
        <w:rPr>
          <w:rFonts w:ascii="Arial" w:hAnsi="Arial" w:cs="Arial"/>
          <w:sz w:val="24"/>
          <w:szCs w:val="24"/>
          <w:lang w:val="az-Latn-AZ"/>
        </w:rPr>
        <w:t xml:space="preserve">Azərbaycan Respublikası Konstitusiyasının 130-cu maddəsinin </w:t>
      </w:r>
      <w:r w:rsidR="00294674" w:rsidRPr="0022750F">
        <w:rPr>
          <w:rFonts w:ascii="Arial" w:hAnsi="Arial" w:cs="Arial"/>
          <w:sz w:val="24"/>
          <w:szCs w:val="24"/>
          <w:lang w:val="az-Latn-AZ"/>
        </w:rPr>
        <w:t>I</w:t>
      </w:r>
      <w:r w:rsidR="00B971E9" w:rsidRPr="0022750F">
        <w:rPr>
          <w:rFonts w:ascii="Arial" w:hAnsi="Arial" w:cs="Arial"/>
          <w:sz w:val="24"/>
          <w:szCs w:val="24"/>
          <w:lang w:val="az-Latn-AZ"/>
        </w:rPr>
        <w:t>V</w:t>
      </w:r>
      <w:r w:rsidRPr="0022750F">
        <w:rPr>
          <w:rFonts w:ascii="Arial" w:hAnsi="Arial" w:cs="Arial"/>
          <w:sz w:val="24"/>
          <w:szCs w:val="24"/>
          <w:lang w:val="az-Latn-AZ"/>
        </w:rPr>
        <w:t xml:space="preserve"> hissəsinə</w:t>
      </w:r>
      <w:r w:rsidR="00B971E9" w:rsidRPr="0022750F">
        <w:rPr>
          <w:rFonts w:ascii="Arial" w:hAnsi="Arial" w:cs="Arial"/>
          <w:sz w:val="24"/>
          <w:szCs w:val="24"/>
          <w:lang w:val="az-Latn-AZ"/>
        </w:rPr>
        <w:t>,</w:t>
      </w:r>
      <w:r w:rsidRPr="0022750F">
        <w:rPr>
          <w:rFonts w:ascii="Arial" w:hAnsi="Arial" w:cs="Arial"/>
          <w:sz w:val="24"/>
          <w:szCs w:val="24"/>
          <w:lang w:val="az-Latn-AZ"/>
        </w:rPr>
        <w:t xml:space="preserve"> </w:t>
      </w:r>
      <w:r w:rsidR="00B971E9" w:rsidRPr="0022750F">
        <w:rPr>
          <w:rFonts w:ascii="Arial" w:hAnsi="Arial" w:cs="Arial"/>
          <w:sz w:val="24"/>
          <w:szCs w:val="24"/>
          <w:shd w:val="clear" w:color="auto" w:fill="FBFBFB"/>
          <w:lang w:val="az-Latn-AZ"/>
        </w:rPr>
        <w:t>“Konstitusiya Məhkəməsi haqqında” Azərbaycan Respublikası Qanununun 27.2</w:t>
      </w:r>
      <w:r w:rsidR="00756496" w:rsidRPr="0022750F">
        <w:rPr>
          <w:rFonts w:ascii="Arial" w:hAnsi="Arial" w:cs="Arial"/>
          <w:sz w:val="24"/>
          <w:szCs w:val="24"/>
          <w:shd w:val="clear" w:color="auto" w:fill="FBFBFB"/>
          <w:lang w:val="az-Latn-AZ"/>
        </w:rPr>
        <w:t xml:space="preserve"> və</w:t>
      </w:r>
      <w:r w:rsidR="00B971E9" w:rsidRPr="0022750F">
        <w:rPr>
          <w:rFonts w:ascii="Arial" w:hAnsi="Arial" w:cs="Arial"/>
          <w:sz w:val="24"/>
          <w:szCs w:val="24"/>
          <w:shd w:val="clear" w:color="auto" w:fill="FBFBFB"/>
          <w:lang w:val="az-Latn-AZ"/>
        </w:rPr>
        <w:t xml:space="preserve"> 32-ci maddələrinə</w:t>
      </w:r>
      <w:r w:rsidR="00756496" w:rsidRPr="0022750F">
        <w:rPr>
          <w:rFonts w:ascii="Arial" w:hAnsi="Arial" w:cs="Arial"/>
          <w:sz w:val="24"/>
          <w:szCs w:val="24"/>
          <w:shd w:val="clear" w:color="auto" w:fill="FBFBFB"/>
          <w:lang w:val="az-Latn-AZ"/>
        </w:rPr>
        <w:t>,</w:t>
      </w:r>
      <w:r w:rsidR="00B971E9" w:rsidRPr="0022750F">
        <w:rPr>
          <w:rFonts w:ascii="Arial" w:hAnsi="Arial" w:cs="Arial"/>
          <w:sz w:val="24"/>
          <w:szCs w:val="24"/>
          <w:shd w:val="clear" w:color="auto" w:fill="FBFBFB"/>
          <w:lang w:val="az-Latn-AZ"/>
        </w:rPr>
        <w:t xml:space="preserve"> Azərbaycan Respublikası Konstitusiya Məhkəməsinin Daxili Nizamnaməsinin 39-cu maddəsinə müvafiq olaraq, xüsusi konstitusiya icraatının yazılı prosedur qaydasında keçirilən məhkəmə iclasında Azərbaycan Respublikası Prokurorluğunun sorğusu əsasında </w:t>
      </w:r>
      <w:r w:rsidR="00294674" w:rsidRPr="0022750F">
        <w:rPr>
          <w:rFonts w:ascii="Arial" w:hAnsi="Arial" w:cs="Arial"/>
          <w:sz w:val="24"/>
          <w:szCs w:val="24"/>
          <w:shd w:val="clear" w:color="auto" w:fill="FBFBFB"/>
          <w:lang w:val="az-Latn-AZ"/>
        </w:rPr>
        <w:t>Azərbaycan Respublikası Cinayət Məcəlləsinin 73.1 və 73.2-ci maddələrinin</w:t>
      </w:r>
      <w:r w:rsidR="00294674" w:rsidRPr="0022750F">
        <w:rPr>
          <w:rFonts w:ascii="Arial" w:hAnsi="Arial" w:cs="Arial"/>
          <w:i/>
          <w:sz w:val="24"/>
          <w:szCs w:val="24"/>
          <w:shd w:val="clear" w:color="auto" w:fill="FBFBFB"/>
          <w:lang w:val="az-Latn-AZ"/>
        </w:rPr>
        <w:t xml:space="preserve"> </w:t>
      </w:r>
      <w:r w:rsidR="00294674" w:rsidRPr="0022750F">
        <w:rPr>
          <w:rFonts w:ascii="Arial" w:hAnsi="Arial" w:cs="Arial"/>
          <w:iCs/>
          <w:sz w:val="24"/>
          <w:szCs w:val="24"/>
          <w:shd w:val="clear" w:color="auto" w:fill="FBFBFB"/>
          <w:lang w:val="az-Latn-AZ"/>
        </w:rPr>
        <w:t>şərh edilməsinə</w:t>
      </w:r>
      <w:r w:rsidR="00B971E9" w:rsidRPr="0022750F">
        <w:rPr>
          <w:rFonts w:ascii="Arial" w:eastAsia="Calibri" w:hAnsi="Arial" w:cs="Arial"/>
          <w:sz w:val="24"/>
          <w:szCs w:val="24"/>
          <w:lang w:val="az-Latn-AZ" w:eastAsia="en-US"/>
        </w:rPr>
        <w:t xml:space="preserve"> </w:t>
      </w:r>
      <w:r w:rsidR="00B971E9" w:rsidRPr="0022750F">
        <w:rPr>
          <w:rFonts w:ascii="Arial" w:hAnsi="Arial" w:cs="Arial"/>
          <w:sz w:val="24"/>
          <w:szCs w:val="24"/>
          <w:shd w:val="clear" w:color="auto" w:fill="FBFBFB"/>
          <w:lang w:val="az-Latn-AZ"/>
        </w:rPr>
        <w:t>dair konstitusiya işinə baxdı.</w:t>
      </w:r>
      <w:r w:rsidR="00B971E9" w:rsidRPr="0022750F">
        <w:rPr>
          <w:rFonts w:ascii="Arial" w:hAnsi="Arial" w:cs="Arial"/>
          <w:sz w:val="24"/>
          <w:szCs w:val="24"/>
          <w:lang w:val="az-Latn-AZ"/>
        </w:rPr>
        <w:t xml:space="preserve"> </w:t>
      </w:r>
    </w:p>
    <w:p w14:paraId="074C1103" w14:textId="6E48F2D4" w:rsidR="0035752E" w:rsidRPr="0022750F" w:rsidRDefault="0035752E" w:rsidP="0022750F">
      <w:pPr>
        <w:pStyle w:val="mecelle"/>
        <w:spacing w:before="0" w:beforeAutospacing="0" w:after="0" w:afterAutospacing="0"/>
        <w:ind w:firstLine="567"/>
        <w:jc w:val="both"/>
        <w:rPr>
          <w:rFonts w:ascii="Arial" w:hAnsi="Arial" w:cs="Arial"/>
          <w:lang w:val="az-Latn-AZ"/>
        </w:rPr>
      </w:pPr>
      <w:r w:rsidRPr="0022750F">
        <w:rPr>
          <w:rFonts w:ascii="Arial" w:hAnsi="Arial" w:cs="Arial"/>
          <w:shd w:val="clear" w:color="auto" w:fill="FBFBFB"/>
          <w:lang w:val="az-Latn-AZ"/>
        </w:rPr>
        <w:t>İş üzrə hakim R.Qvaladzenin məruzəsini,  maraqlı subyektlərin nümayəndələri  </w:t>
      </w:r>
      <w:r w:rsidR="009623B8" w:rsidRPr="0022750F">
        <w:rPr>
          <w:rFonts w:ascii="Arial" w:hAnsi="Arial" w:cs="Arial"/>
          <w:shd w:val="clear" w:color="auto" w:fill="FBFBFB"/>
          <w:lang w:val="az-Latn-AZ"/>
        </w:rPr>
        <w:t>Azərbaycan Respublikası</w:t>
      </w:r>
      <w:r w:rsidR="000C2A6A" w:rsidRPr="0022750F">
        <w:rPr>
          <w:rFonts w:ascii="Arial" w:hAnsi="Arial" w:cs="Arial"/>
          <w:shd w:val="clear" w:color="auto" w:fill="FBFBFB"/>
          <w:lang w:val="az-Latn-AZ"/>
        </w:rPr>
        <w:t xml:space="preserve"> </w:t>
      </w:r>
      <w:r w:rsidR="00294674" w:rsidRPr="0022750F">
        <w:rPr>
          <w:rFonts w:ascii="Arial" w:hAnsi="Arial" w:cs="Arial"/>
          <w:shd w:val="clear" w:color="auto" w:fill="FBFBFB"/>
          <w:lang w:val="az-Latn-AZ"/>
        </w:rPr>
        <w:t xml:space="preserve">Baş </w:t>
      </w:r>
      <w:r w:rsidR="000C2A6A" w:rsidRPr="0022750F">
        <w:rPr>
          <w:rFonts w:ascii="Arial" w:hAnsi="Arial" w:cs="Arial"/>
          <w:shd w:val="clear" w:color="auto" w:fill="FBFBFB"/>
          <w:lang w:val="az-Latn-AZ"/>
        </w:rPr>
        <w:t>Prokuro</w:t>
      </w:r>
      <w:r w:rsidR="00CB2AD6" w:rsidRPr="0022750F">
        <w:rPr>
          <w:rFonts w:ascii="Arial" w:hAnsi="Arial" w:cs="Arial"/>
          <w:shd w:val="clear" w:color="auto" w:fill="FBFBFB"/>
          <w:lang w:val="az-Latn-AZ"/>
        </w:rPr>
        <w:t>rluğunun</w:t>
      </w:r>
      <w:r w:rsidR="000C2A6A" w:rsidRPr="0022750F">
        <w:rPr>
          <w:rFonts w:ascii="Arial" w:hAnsi="Arial" w:cs="Arial"/>
          <w:shd w:val="clear" w:color="auto" w:fill="FBFBFB"/>
          <w:lang w:val="az-Latn-AZ"/>
        </w:rPr>
        <w:t xml:space="preserve"> və Azərbaycan Respublikası Milli Məclisi Aparatının </w:t>
      </w:r>
      <w:r w:rsidR="00C047FD" w:rsidRPr="0022750F">
        <w:rPr>
          <w:rFonts w:ascii="Arial" w:hAnsi="Arial" w:cs="Arial"/>
          <w:lang w:val="az-Latn-AZ"/>
        </w:rPr>
        <w:t>Dövlət quruculuğu, inzibati və hərbi qanunvericilik şöbəsinin müdir müavini</w:t>
      </w:r>
      <w:r w:rsidR="00C047FD" w:rsidRPr="0022750F">
        <w:rPr>
          <w:rFonts w:ascii="Arial" w:hAnsi="Arial" w:cs="Arial"/>
          <w:shd w:val="clear" w:color="auto" w:fill="FBFBFB"/>
          <w:lang w:val="az-Latn-AZ"/>
        </w:rPr>
        <w:t xml:space="preserve"> S.Sultanovun, mütəxəssis Azərbaycan Respublikası Ali Məhkəməsinin Cinayət Kollegiyasını</w:t>
      </w:r>
      <w:r w:rsidR="00BF7A6E" w:rsidRPr="0022750F">
        <w:rPr>
          <w:rFonts w:ascii="Arial" w:hAnsi="Arial" w:cs="Arial"/>
          <w:shd w:val="clear" w:color="auto" w:fill="FBFBFB"/>
          <w:lang w:val="az-Latn-AZ"/>
        </w:rPr>
        <w:t>n sədri H.Nəsibovun mülahizə</w:t>
      </w:r>
      <w:r w:rsidR="00BF7A6E" w:rsidRPr="0022750F">
        <w:rPr>
          <w:rFonts w:ascii="Arial" w:hAnsi="Arial" w:cs="Arial"/>
          <w:bCs/>
          <w:shd w:val="clear" w:color="auto" w:fill="FBFBFB"/>
          <w:lang w:val="az-Latn-AZ"/>
        </w:rPr>
        <w:t>lərini</w:t>
      </w:r>
      <w:r w:rsidR="00C047FD" w:rsidRPr="0022750F">
        <w:rPr>
          <w:rFonts w:ascii="Arial" w:hAnsi="Arial" w:cs="Arial"/>
          <w:shd w:val="clear" w:color="auto" w:fill="FBFBFB"/>
          <w:lang w:val="az-Latn-AZ"/>
        </w:rPr>
        <w:t>, ekspert</w:t>
      </w:r>
      <w:r w:rsidR="00EA250A" w:rsidRPr="0022750F">
        <w:rPr>
          <w:rFonts w:ascii="Arial" w:hAnsi="Arial" w:cs="Arial"/>
          <w:shd w:val="clear" w:color="auto" w:fill="FBFBFB"/>
          <w:lang w:val="az-Latn-AZ"/>
        </w:rPr>
        <w:t>lər</w:t>
      </w:r>
      <w:r w:rsidR="00C047FD" w:rsidRPr="0022750F">
        <w:rPr>
          <w:rFonts w:ascii="Arial" w:hAnsi="Arial" w:cs="Arial"/>
          <w:shd w:val="clear" w:color="auto" w:fill="FBFBFB"/>
          <w:lang w:val="az-Latn-AZ"/>
        </w:rPr>
        <w:t xml:space="preserve"> </w:t>
      </w:r>
      <w:r w:rsidR="00C047FD" w:rsidRPr="0022750F">
        <w:rPr>
          <w:rFonts w:ascii="Arial" w:hAnsi="Arial" w:cs="Arial"/>
          <w:lang w:val="az-Latn-AZ"/>
        </w:rPr>
        <w:t xml:space="preserve">Bakı Dövlət Universitetinin Hüquq fakültəsinin Cinayət hüququ və kriminologiya kafedrasının müdiri, hüquq </w:t>
      </w:r>
      <w:r w:rsidR="00EA250A" w:rsidRPr="0022750F">
        <w:rPr>
          <w:rFonts w:ascii="Arial" w:hAnsi="Arial" w:cs="Arial"/>
          <w:lang w:val="az-Latn-AZ"/>
        </w:rPr>
        <w:t>üzrə elmlər</w:t>
      </w:r>
      <w:r w:rsidR="00C047FD" w:rsidRPr="0022750F">
        <w:rPr>
          <w:rFonts w:ascii="Arial" w:hAnsi="Arial" w:cs="Arial"/>
          <w:lang w:val="az-Latn-AZ"/>
        </w:rPr>
        <w:t xml:space="preserve"> doktoru</w:t>
      </w:r>
      <w:r w:rsidR="00EA250A" w:rsidRPr="0022750F">
        <w:rPr>
          <w:rFonts w:ascii="Arial" w:hAnsi="Arial" w:cs="Arial"/>
          <w:lang w:val="az-Latn-AZ"/>
        </w:rPr>
        <w:t>, professor</w:t>
      </w:r>
      <w:r w:rsidR="00C047FD" w:rsidRPr="0022750F">
        <w:rPr>
          <w:rFonts w:ascii="Arial" w:hAnsi="Arial" w:cs="Arial"/>
          <w:lang w:val="az-Latn-AZ"/>
        </w:rPr>
        <w:t xml:space="preserve"> </w:t>
      </w:r>
      <w:r w:rsidR="00EA250A" w:rsidRPr="0022750F">
        <w:rPr>
          <w:rFonts w:ascii="Arial" w:hAnsi="Arial" w:cs="Arial"/>
          <w:lang w:val="az-Latn-AZ"/>
        </w:rPr>
        <w:t xml:space="preserve">Ş.Səmədovanın və </w:t>
      </w:r>
      <w:r w:rsidR="00CB2AD6" w:rsidRPr="0022750F">
        <w:rPr>
          <w:rFonts w:ascii="Arial" w:hAnsi="Arial" w:cs="Arial"/>
          <w:lang w:val="az-Latn-AZ"/>
        </w:rPr>
        <w:t>həmin</w:t>
      </w:r>
      <w:r w:rsidR="00EA250A" w:rsidRPr="0022750F">
        <w:rPr>
          <w:rFonts w:ascii="Arial" w:hAnsi="Arial" w:cs="Arial"/>
          <w:lang w:val="az-Latn-AZ"/>
        </w:rPr>
        <w:t xml:space="preserve"> fakültənin Cinayət prosesi kafedrasının müdiri, hüquq üzrə elmlər doktoru, professor</w:t>
      </w:r>
      <w:r w:rsidR="00C047FD" w:rsidRPr="0022750F">
        <w:rPr>
          <w:rFonts w:ascii="Arial" w:hAnsi="Arial" w:cs="Arial"/>
          <w:lang w:val="az-Latn-AZ"/>
        </w:rPr>
        <w:t xml:space="preserve"> </w:t>
      </w:r>
      <w:r w:rsidR="00EA250A" w:rsidRPr="0022750F">
        <w:rPr>
          <w:rFonts w:ascii="Arial" w:hAnsi="Arial" w:cs="Arial"/>
          <w:lang w:val="az-Latn-AZ"/>
        </w:rPr>
        <w:t xml:space="preserve">F.Abbasovanın </w:t>
      </w:r>
      <w:r w:rsidR="00C047FD" w:rsidRPr="0022750F">
        <w:rPr>
          <w:rFonts w:ascii="Arial" w:hAnsi="Arial" w:cs="Arial"/>
          <w:lang w:val="az-Latn-AZ"/>
        </w:rPr>
        <w:t>rəy</w:t>
      </w:r>
      <w:r w:rsidR="00EA250A" w:rsidRPr="0022750F">
        <w:rPr>
          <w:rFonts w:ascii="Arial" w:hAnsi="Arial" w:cs="Arial"/>
          <w:lang w:val="az-Latn-AZ"/>
        </w:rPr>
        <w:t>ləri</w:t>
      </w:r>
      <w:r w:rsidR="00C047FD" w:rsidRPr="0022750F">
        <w:rPr>
          <w:rFonts w:ascii="Arial" w:hAnsi="Arial" w:cs="Arial"/>
          <w:lang w:val="az-Latn-AZ"/>
        </w:rPr>
        <w:t>ni</w:t>
      </w:r>
      <w:r w:rsidR="00EA250A" w:rsidRPr="0022750F">
        <w:rPr>
          <w:rFonts w:ascii="Arial" w:hAnsi="Arial" w:cs="Arial"/>
          <w:lang w:val="az-Latn-AZ"/>
        </w:rPr>
        <w:t xml:space="preserve"> və</w:t>
      </w:r>
      <w:r w:rsidR="00C047FD" w:rsidRPr="0022750F">
        <w:rPr>
          <w:rFonts w:ascii="Arial" w:hAnsi="Arial" w:cs="Arial"/>
          <w:shd w:val="clear" w:color="auto" w:fill="FBFBFB"/>
          <w:lang w:val="az-Latn-AZ"/>
        </w:rPr>
        <w:t xml:space="preserve"> </w:t>
      </w:r>
      <w:r w:rsidRPr="0022750F">
        <w:rPr>
          <w:rFonts w:ascii="Arial" w:hAnsi="Arial" w:cs="Arial"/>
          <w:shd w:val="clear" w:color="auto" w:fill="FBFBFB"/>
          <w:lang w:val="az-Latn-AZ"/>
        </w:rPr>
        <w:t>iş materiallarını araşdırıb müzakirə edərək, Azərbaycan Respublikası Konstitusiya Məhkəməsinin Plenumu</w:t>
      </w:r>
    </w:p>
    <w:p w14:paraId="421F8D98" w14:textId="4359734C" w:rsidR="00FE7699" w:rsidRPr="0022750F" w:rsidRDefault="00FE7699" w:rsidP="0022750F">
      <w:pPr>
        <w:spacing w:after="0" w:line="240" w:lineRule="auto"/>
        <w:ind w:firstLine="567"/>
        <w:jc w:val="center"/>
        <w:rPr>
          <w:rFonts w:ascii="Arial" w:hAnsi="Arial" w:cs="Arial"/>
          <w:sz w:val="24"/>
          <w:szCs w:val="24"/>
          <w:lang w:val="az-Latn-AZ"/>
        </w:rPr>
      </w:pPr>
    </w:p>
    <w:p w14:paraId="26C8A586" w14:textId="664D8EC8" w:rsidR="00FE7699" w:rsidRPr="0022750F" w:rsidRDefault="00FE7699" w:rsidP="00E0219E">
      <w:pPr>
        <w:spacing w:after="0" w:line="240" w:lineRule="auto"/>
        <w:ind w:firstLine="567"/>
        <w:jc w:val="center"/>
        <w:rPr>
          <w:rFonts w:ascii="Arial" w:hAnsi="Arial" w:cs="Arial"/>
          <w:b/>
          <w:sz w:val="24"/>
          <w:szCs w:val="24"/>
          <w:lang w:val="az-Latn-AZ"/>
        </w:rPr>
      </w:pPr>
      <w:r w:rsidRPr="0022750F">
        <w:rPr>
          <w:rFonts w:ascii="Arial" w:hAnsi="Arial" w:cs="Arial"/>
          <w:b/>
          <w:sz w:val="24"/>
          <w:szCs w:val="24"/>
          <w:lang w:val="az-Latn-AZ"/>
        </w:rPr>
        <w:t xml:space="preserve">MÜƏYYƏN </w:t>
      </w:r>
      <w:r w:rsidR="00F11E9C" w:rsidRPr="0022750F">
        <w:rPr>
          <w:rFonts w:ascii="Arial" w:hAnsi="Arial" w:cs="Arial"/>
          <w:b/>
          <w:sz w:val="24"/>
          <w:szCs w:val="24"/>
          <w:lang w:val="az-Latn-AZ"/>
        </w:rPr>
        <w:t xml:space="preserve"> </w:t>
      </w:r>
      <w:r w:rsidRPr="0022750F">
        <w:rPr>
          <w:rFonts w:ascii="Arial" w:hAnsi="Arial" w:cs="Arial"/>
          <w:b/>
          <w:sz w:val="24"/>
          <w:szCs w:val="24"/>
          <w:lang w:val="az-Latn-AZ"/>
        </w:rPr>
        <w:t>ETDİ:</w:t>
      </w:r>
    </w:p>
    <w:p w14:paraId="2C963A57" w14:textId="77777777" w:rsidR="00CF298F" w:rsidRPr="0022750F" w:rsidRDefault="00CF298F" w:rsidP="0022750F">
      <w:pPr>
        <w:spacing w:after="0" w:line="240" w:lineRule="auto"/>
        <w:ind w:firstLine="567"/>
        <w:jc w:val="both"/>
        <w:rPr>
          <w:rFonts w:ascii="Arial" w:hAnsi="Arial" w:cs="Arial"/>
          <w:b/>
          <w:sz w:val="24"/>
          <w:szCs w:val="24"/>
          <w:lang w:val="az-Latn-AZ"/>
        </w:rPr>
      </w:pPr>
    </w:p>
    <w:p w14:paraId="273D658E" w14:textId="55D6EA12" w:rsidR="00C40153" w:rsidRPr="0022750F" w:rsidRDefault="0067059E" w:rsidP="0022750F">
      <w:pPr>
        <w:pStyle w:val="ac"/>
        <w:ind w:firstLine="567"/>
        <w:jc w:val="both"/>
        <w:rPr>
          <w:rFonts w:ascii="Arial" w:eastAsia="Calibri" w:hAnsi="Arial" w:cs="Arial"/>
          <w:sz w:val="24"/>
          <w:szCs w:val="24"/>
          <w:lang w:val="az-Latn-AZ" w:eastAsia="en-US"/>
        </w:rPr>
      </w:pPr>
      <w:r w:rsidRPr="0022750F">
        <w:rPr>
          <w:rFonts w:ascii="Arial" w:hAnsi="Arial" w:cs="Arial"/>
          <w:sz w:val="24"/>
          <w:szCs w:val="24"/>
          <w:shd w:val="clear" w:color="auto" w:fill="FBFBFB"/>
          <w:lang w:val="az-Latn-AZ"/>
        </w:rPr>
        <w:t xml:space="preserve">Azərbaycan Respublikasının Prokurorluğu (bundan sonra – Prokurorluq) sorğu ilə Azərbaycan Respublikasının Konstitusiya Məhkəməsinə (bundan sonra – Konstitusiya Məhkəməsi) müraciət edərək </w:t>
      </w:r>
      <w:r w:rsidR="00C40153" w:rsidRPr="0022750F">
        <w:rPr>
          <w:rFonts w:ascii="Arial" w:hAnsi="Arial" w:cs="Arial"/>
          <w:sz w:val="24"/>
          <w:szCs w:val="24"/>
          <w:shd w:val="clear" w:color="auto" w:fill="FBFBFB"/>
          <w:lang w:val="az-Latn-AZ"/>
        </w:rPr>
        <w:t>B.</w:t>
      </w:r>
      <w:r w:rsidR="00881918" w:rsidRPr="0022750F">
        <w:rPr>
          <w:rFonts w:ascii="Arial" w:eastAsia="Calibri" w:hAnsi="Arial" w:cs="Arial"/>
          <w:sz w:val="24"/>
          <w:szCs w:val="24"/>
          <w:lang w:val="az-Latn-AZ" w:eastAsia="en-US"/>
        </w:rPr>
        <w:t>Cabarov</w:t>
      </w:r>
      <w:r w:rsidR="00C40153" w:rsidRPr="0022750F">
        <w:rPr>
          <w:rFonts w:ascii="Arial" w:eastAsia="Calibri" w:hAnsi="Arial" w:cs="Arial"/>
          <w:sz w:val="24"/>
          <w:szCs w:val="24"/>
          <w:lang w:val="az-Latn-AZ" w:eastAsia="en-US"/>
        </w:rPr>
        <w:t>un</w:t>
      </w:r>
      <w:r w:rsidR="00881918" w:rsidRPr="0022750F">
        <w:rPr>
          <w:rFonts w:ascii="Arial" w:eastAsia="Calibri" w:hAnsi="Arial" w:cs="Arial"/>
          <w:sz w:val="24"/>
          <w:szCs w:val="24"/>
          <w:lang w:val="az-Latn-AZ" w:eastAsia="en-US"/>
        </w:rPr>
        <w:t xml:space="preserve"> Azərbaycan Respublikası Cinayət Məcəlləsinin</w:t>
      </w:r>
      <w:r w:rsidR="00C40153" w:rsidRPr="0022750F">
        <w:rPr>
          <w:rFonts w:ascii="Arial" w:eastAsia="Calibri" w:hAnsi="Arial" w:cs="Arial"/>
          <w:sz w:val="24"/>
          <w:szCs w:val="24"/>
          <w:lang w:val="az-Latn-AZ" w:eastAsia="en-US"/>
        </w:rPr>
        <w:t xml:space="preserve"> (bundan sonra – Cinayət Məcəlləsi)</w:t>
      </w:r>
      <w:r w:rsidR="00881918" w:rsidRPr="0022750F">
        <w:rPr>
          <w:rFonts w:ascii="Arial" w:eastAsia="Calibri" w:hAnsi="Arial" w:cs="Arial"/>
          <w:sz w:val="24"/>
          <w:szCs w:val="24"/>
          <w:lang w:val="az-Latn-AZ" w:eastAsia="en-US"/>
        </w:rPr>
        <w:t xml:space="preserve"> 127.1-ci maddəsi ilə təqsirləndirilməsinə dair cinayət işi üzrə Azərbaycan </w:t>
      </w:r>
      <w:r w:rsidR="00881918" w:rsidRPr="0022750F">
        <w:rPr>
          <w:rFonts w:ascii="Arial" w:hAnsi="Arial" w:cs="Arial"/>
          <w:sz w:val="24"/>
          <w:szCs w:val="24"/>
          <w:lang w:val="az-Latn-AZ"/>
        </w:rPr>
        <w:t>Respublikası Ali Məhkəməsinin Cinayət Kollegiyasının</w:t>
      </w:r>
      <w:r w:rsidR="00756496" w:rsidRPr="0022750F">
        <w:rPr>
          <w:rFonts w:ascii="Arial" w:hAnsi="Arial" w:cs="Arial"/>
          <w:sz w:val="24"/>
          <w:szCs w:val="24"/>
          <w:lang w:val="az-Latn-AZ"/>
        </w:rPr>
        <w:t xml:space="preserve"> (bundan sonra – Ali Məhkəmənin Cinayət Kollegiyası)</w:t>
      </w:r>
      <w:r w:rsidR="00881918" w:rsidRPr="0022750F">
        <w:rPr>
          <w:rFonts w:ascii="Arial" w:hAnsi="Arial" w:cs="Arial"/>
          <w:sz w:val="24"/>
          <w:szCs w:val="24"/>
          <w:lang w:val="az-Latn-AZ"/>
        </w:rPr>
        <w:t xml:space="preserve"> 6 aprel 2021-ci il tarixli qərarının </w:t>
      </w:r>
      <w:r w:rsidR="002328BB" w:rsidRPr="0022750F">
        <w:rPr>
          <w:rFonts w:ascii="Arial" w:hAnsi="Arial" w:cs="Arial"/>
          <w:sz w:val="24"/>
          <w:szCs w:val="24"/>
          <w:lang w:val="az-Latn-AZ"/>
        </w:rPr>
        <w:t>Azərbaycan Respublikası Konstitusiyasının (bundan sonra – Konstitusiya)</w:t>
      </w:r>
      <w:r w:rsidR="00C40153" w:rsidRPr="0022750F">
        <w:rPr>
          <w:rFonts w:ascii="Arial" w:hAnsi="Arial" w:cs="Arial"/>
          <w:sz w:val="24"/>
          <w:szCs w:val="24"/>
          <w:lang w:val="az-Latn-AZ"/>
        </w:rPr>
        <w:t xml:space="preserve"> </w:t>
      </w:r>
      <w:r w:rsidR="00C40153" w:rsidRPr="0022750F">
        <w:rPr>
          <w:rFonts w:ascii="Arial" w:eastAsia="Calibri" w:hAnsi="Arial" w:cs="Arial"/>
          <w:sz w:val="24"/>
          <w:szCs w:val="24"/>
          <w:lang w:val="az-Latn-AZ" w:eastAsia="en-US"/>
        </w:rPr>
        <w:t>60-cı maddəsinin I hissəsi, 68-ci maddəsinin I və II hissələri, 71-ci maddəsinin I və II hissələri, 127-ci maddəsinin II hissəsi</w:t>
      </w:r>
      <w:r w:rsidR="00756496" w:rsidRPr="0022750F">
        <w:rPr>
          <w:rFonts w:ascii="Arial" w:eastAsia="Calibri" w:hAnsi="Arial" w:cs="Arial"/>
          <w:sz w:val="24"/>
          <w:szCs w:val="24"/>
          <w:lang w:val="az-Latn-AZ" w:eastAsia="en-US"/>
        </w:rPr>
        <w:t>nə</w:t>
      </w:r>
      <w:r w:rsidR="00C40153" w:rsidRPr="0022750F">
        <w:rPr>
          <w:rFonts w:ascii="Arial" w:eastAsia="Calibri" w:hAnsi="Arial" w:cs="Arial"/>
          <w:sz w:val="24"/>
          <w:szCs w:val="24"/>
          <w:lang w:val="az-Latn-AZ" w:eastAsia="en-US"/>
        </w:rPr>
        <w:t>, Cinayət Məcəlləsinin 73.2-ci maddəsi</w:t>
      </w:r>
      <w:r w:rsidR="00756496" w:rsidRPr="0022750F">
        <w:rPr>
          <w:rFonts w:ascii="Arial" w:eastAsia="Calibri" w:hAnsi="Arial" w:cs="Arial"/>
          <w:sz w:val="24"/>
          <w:szCs w:val="24"/>
          <w:lang w:val="az-Latn-AZ" w:eastAsia="en-US"/>
        </w:rPr>
        <w:t>nə</w:t>
      </w:r>
      <w:r w:rsidR="00C40153" w:rsidRPr="0022750F">
        <w:rPr>
          <w:rFonts w:ascii="Arial" w:eastAsia="Calibri" w:hAnsi="Arial" w:cs="Arial"/>
          <w:sz w:val="24"/>
          <w:szCs w:val="24"/>
          <w:lang w:val="az-Latn-AZ" w:eastAsia="en-US"/>
        </w:rPr>
        <w:t>, Azərbaycan Respublikası Cinayət</w:t>
      </w:r>
      <w:r w:rsidR="00AA2D58" w:rsidRPr="0022750F">
        <w:rPr>
          <w:rFonts w:ascii="Arial" w:eastAsia="Calibri" w:hAnsi="Arial" w:cs="Arial"/>
          <w:sz w:val="24"/>
          <w:szCs w:val="24"/>
          <w:lang w:val="az-Latn-AZ" w:eastAsia="en-US"/>
        </w:rPr>
        <w:t>-</w:t>
      </w:r>
      <w:r w:rsidR="00C40153" w:rsidRPr="0022750F">
        <w:rPr>
          <w:rFonts w:ascii="Arial" w:eastAsia="Calibri" w:hAnsi="Arial" w:cs="Arial"/>
          <w:sz w:val="24"/>
          <w:szCs w:val="24"/>
          <w:lang w:val="az-Latn-AZ" w:eastAsia="en-US"/>
        </w:rPr>
        <w:t>Prosessual Məcəlləsinin (bundan sonra – Cinayət</w:t>
      </w:r>
      <w:r w:rsidR="00756496" w:rsidRPr="0022750F">
        <w:rPr>
          <w:rFonts w:ascii="Arial" w:eastAsia="Calibri" w:hAnsi="Arial" w:cs="Arial"/>
          <w:sz w:val="24"/>
          <w:szCs w:val="24"/>
          <w:lang w:val="az-Latn-AZ" w:eastAsia="en-US"/>
        </w:rPr>
        <w:t>-</w:t>
      </w:r>
      <w:r w:rsidR="00C40153" w:rsidRPr="0022750F">
        <w:rPr>
          <w:rFonts w:ascii="Arial" w:eastAsia="Calibri" w:hAnsi="Arial" w:cs="Arial"/>
          <w:sz w:val="24"/>
          <w:szCs w:val="24"/>
          <w:lang w:val="az-Latn-AZ" w:eastAsia="en-US"/>
        </w:rPr>
        <w:t>Prosessual Məcəlləsi) 8.0.4, 12.1, 12.2, 54, 122.8-ci maddələrinin müddəalarına uyğunluğunun yoxlanılmasını</w:t>
      </w:r>
      <w:r w:rsidR="00C40153" w:rsidRPr="0022750F">
        <w:rPr>
          <w:rFonts w:ascii="Arial" w:hAnsi="Arial" w:cs="Arial"/>
          <w:sz w:val="24"/>
          <w:szCs w:val="24"/>
          <w:lang w:val="az-Latn-AZ"/>
        </w:rPr>
        <w:t xml:space="preserve"> </w:t>
      </w:r>
      <w:r w:rsidR="00C40153" w:rsidRPr="0022750F">
        <w:rPr>
          <w:rFonts w:ascii="Arial" w:eastAsia="Calibri" w:hAnsi="Arial" w:cs="Arial"/>
          <w:sz w:val="24"/>
          <w:szCs w:val="24"/>
          <w:lang w:val="az-Latn-AZ" w:eastAsia="en-US"/>
        </w:rPr>
        <w:t>xahiş etmişdir.</w:t>
      </w:r>
    </w:p>
    <w:p w14:paraId="5A9D9C4C" w14:textId="0CFD94C2" w:rsidR="00881918" w:rsidRPr="0022750F" w:rsidRDefault="00881918" w:rsidP="0022750F">
      <w:pPr>
        <w:pStyle w:val="ac"/>
        <w:ind w:firstLine="567"/>
        <w:jc w:val="both"/>
        <w:rPr>
          <w:rFonts w:ascii="Arial" w:eastAsia="Calibri" w:hAnsi="Arial" w:cs="Arial"/>
          <w:sz w:val="24"/>
          <w:szCs w:val="24"/>
          <w:lang w:val="az-Latn-AZ" w:eastAsia="en-US"/>
        </w:rPr>
      </w:pPr>
      <w:r w:rsidRPr="0022750F">
        <w:rPr>
          <w:rFonts w:ascii="Arial" w:hAnsi="Arial" w:cs="Arial"/>
          <w:sz w:val="24"/>
          <w:szCs w:val="24"/>
          <w:shd w:val="clear" w:color="auto" w:fill="FBFBFB"/>
          <w:lang w:val="az-Latn-AZ"/>
        </w:rPr>
        <w:lastRenderedPageBreak/>
        <w:t>Sorğuda göstərilir ki,</w:t>
      </w:r>
      <w:r w:rsidR="004331BF" w:rsidRPr="0022750F">
        <w:rPr>
          <w:rFonts w:ascii="Arial" w:eastAsia="Calibri" w:hAnsi="Arial" w:cs="Arial"/>
          <w:sz w:val="24"/>
          <w:szCs w:val="24"/>
          <w:lang w:val="az-Latn-AZ" w:eastAsia="en-US"/>
        </w:rPr>
        <w:t xml:space="preserve"> </w:t>
      </w:r>
      <w:r w:rsidR="00AA2D58" w:rsidRPr="0022750F">
        <w:rPr>
          <w:rFonts w:ascii="Arial" w:eastAsia="Calibri" w:hAnsi="Arial" w:cs="Arial"/>
          <w:sz w:val="24"/>
          <w:szCs w:val="24"/>
          <w:lang w:val="az-Latn-AZ" w:eastAsia="en-US"/>
        </w:rPr>
        <w:t xml:space="preserve">Bakı şəhəri </w:t>
      </w:r>
      <w:r w:rsidR="004331BF" w:rsidRPr="0022750F">
        <w:rPr>
          <w:rFonts w:ascii="Arial" w:eastAsia="Calibri" w:hAnsi="Arial" w:cs="Arial"/>
          <w:sz w:val="24"/>
          <w:szCs w:val="24"/>
          <w:lang w:val="az-Latn-AZ" w:eastAsia="en-US"/>
        </w:rPr>
        <w:t>Sabunçu Rayon Məhkəməsində</w:t>
      </w:r>
      <w:r w:rsidRPr="0022750F">
        <w:rPr>
          <w:rFonts w:ascii="Arial" w:hAnsi="Arial" w:cs="Arial"/>
          <w:sz w:val="24"/>
          <w:szCs w:val="24"/>
          <w:shd w:val="clear" w:color="auto" w:fill="FBFBFB"/>
          <w:lang w:val="az-Latn-AZ"/>
        </w:rPr>
        <w:t xml:space="preserve"> </w:t>
      </w:r>
      <w:r w:rsidRPr="0022750F">
        <w:rPr>
          <w:rFonts w:ascii="Arial" w:eastAsia="Calibri" w:hAnsi="Arial" w:cs="Arial"/>
          <w:sz w:val="24"/>
          <w:szCs w:val="24"/>
          <w:lang w:val="az-Latn-AZ" w:eastAsia="en-US"/>
        </w:rPr>
        <w:t>B</w:t>
      </w:r>
      <w:r w:rsidR="00C40153" w:rsidRPr="0022750F">
        <w:rPr>
          <w:rFonts w:ascii="Arial" w:eastAsia="Calibri" w:hAnsi="Arial" w:cs="Arial"/>
          <w:sz w:val="24"/>
          <w:szCs w:val="24"/>
          <w:lang w:val="az-Latn-AZ" w:eastAsia="en-US"/>
        </w:rPr>
        <w:t>.</w:t>
      </w:r>
      <w:r w:rsidRPr="0022750F">
        <w:rPr>
          <w:rFonts w:ascii="Arial" w:eastAsia="Calibri" w:hAnsi="Arial" w:cs="Arial"/>
          <w:sz w:val="24"/>
          <w:szCs w:val="24"/>
          <w:lang w:val="az-Latn-AZ" w:eastAsia="en-US"/>
        </w:rPr>
        <w:t>Cabarov</w:t>
      </w:r>
      <w:r w:rsidR="004331BF" w:rsidRPr="0022750F">
        <w:rPr>
          <w:rFonts w:ascii="Arial" w:eastAsia="Calibri" w:hAnsi="Arial" w:cs="Arial"/>
          <w:sz w:val="24"/>
          <w:szCs w:val="24"/>
          <w:lang w:val="az-Latn-AZ" w:eastAsia="en-US"/>
        </w:rPr>
        <w:t>un</w:t>
      </w:r>
      <w:r w:rsidRPr="0022750F">
        <w:rPr>
          <w:rFonts w:ascii="Arial" w:eastAsia="Calibri" w:hAnsi="Arial" w:cs="Arial"/>
          <w:sz w:val="24"/>
          <w:szCs w:val="24"/>
          <w:lang w:val="az-Latn-AZ" w:eastAsia="en-US"/>
        </w:rPr>
        <w:t xml:space="preserve"> ailə münaqişəsi zəminində aralarında yaranmış mübahisə zamanı həyat yoldaşı S</w:t>
      </w:r>
      <w:r w:rsidR="00C40153" w:rsidRPr="0022750F">
        <w:rPr>
          <w:rFonts w:ascii="Arial" w:eastAsia="Calibri" w:hAnsi="Arial" w:cs="Arial"/>
          <w:sz w:val="24"/>
          <w:szCs w:val="24"/>
          <w:lang w:val="az-Latn-AZ" w:eastAsia="en-US"/>
        </w:rPr>
        <w:t>.</w:t>
      </w:r>
      <w:r w:rsidRPr="0022750F">
        <w:rPr>
          <w:rFonts w:ascii="Arial" w:eastAsia="Calibri" w:hAnsi="Arial" w:cs="Arial"/>
          <w:sz w:val="24"/>
          <w:szCs w:val="24"/>
          <w:lang w:val="az-Latn-AZ" w:eastAsia="en-US"/>
        </w:rPr>
        <w:t>Cabarovanın sağlamlığına qəsdən az ağır zərər vurması</w:t>
      </w:r>
      <w:r w:rsidR="004331BF" w:rsidRPr="0022750F">
        <w:rPr>
          <w:rFonts w:ascii="Arial" w:eastAsia="Calibri" w:hAnsi="Arial" w:cs="Arial"/>
          <w:sz w:val="24"/>
          <w:szCs w:val="24"/>
          <w:lang w:val="az-Latn-AZ" w:eastAsia="en-US"/>
        </w:rPr>
        <w:t>na görə</w:t>
      </w:r>
      <w:r w:rsidRPr="0022750F">
        <w:rPr>
          <w:rFonts w:ascii="Arial" w:eastAsia="Calibri" w:hAnsi="Arial" w:cs="Arial"/>
          <w:sz w:val="24"/>
          <w:szCs w:val="24"/>
          <w:lang w:val="az-Latn-AZ" w:eastAsia="en-US"/>
        </w:rPr>
        <w:t xml:space="preserve"> C</w:t>
      </w:r>
      <w:r w:rsidR="00C40153" w:rsidRPr="0022750F">
        <w:rPr>
          <w:rFonts w:ascii="Arial" w:eastAsia="Calibri" w:hAnsi="Arial" w:cs="Arial"/>
          <w:sz w:val="24"/>
          <w:szCs w:val="24"/>
          <w:lang w:val="az-Latn-AZ" w:eastAsia="en-US"/>
        </w:rPr>
        <w:t xml:space="preserve">inayət </w:t>
      </w:r>
      <w:r w:rsidRPr="0022750F">
        <w:rPr>
          <w:rFonts w:ascii="Arial" w:eastAsia="Calibri" w:hAnsi="Arial" w:cs="Arial"/>
          <w:sz w:val="24"/>
          <w:szCs w:val="24"/>
          <w:lang w:val="az-Latn-AZ" w:eastAsia="en-US"/>
        </w:rPr>
        <w:t>M</w:t>
      </w:r>
      <w:r w:rsidR="00C40153" w:rsidRPr="0022750F">
        <w:rPr>
          <w:rFonts w:ascii="Arial" w:eastAsia="Calibri" w:hAnsi="Arial" w:cs="Arial"/>
          <w:sz w:val="24"/>
          <w:szCs w:val="24"/>
          <w:lang w:val="az-Latn-AZ" w:eastAsia="en-US"/>
        </w:rPr>
        <w:t>əcəlləsinin</w:t>
      </w:r>
      <w:r w:rsidRPr="0022750F">
        <w:rPr>
          <w:rFonts w:ascii="Arial" w:eastAsia="Calibri" w:hAnsi="Arial" w:cs="Arial"/>
          <w:sz w:val="24"/>
          <w:szCs w:val="24"/>
          <w:lang w:val="az-Latn-AZ" w:eastAsia="en-US"/>
        </w:rPr>
        <w:t xml:space="preserve"> 127.1-ci maddəsi ilə təqsirləndirilməsinə dair cinayət işinə baxılmışdır.</w:t>
      </w:r>
    </w:p>
    <w:p w14:paraId="2DC0F8FB" w14:textId="482DDA67" w:rsidR="00881918" w:rsidRPr="0022750F" w:rsidRDefault="00881918" w:rsidP="0022750F">
      <w:pPr>
        <w:pStyle w:val="ac"/>
        <w:ind w:firstLine="567"/>
        <w:jc w:val="both"/>
        <w:rPr>
          <w:rFonts w:ascii="Arial" w:eastAsia="Calibri" w:hAnsi="Arial" w:cs="Arial"/>
          <w:sz w:val="24"/>
          <w:szCs w:val="24"/>
          <w:lang w:val="az-Latn-AZ" w:eastAsia="en-US"/>
        </w:rPr>
      </w:pPr>
      <w:r w:rsidRPr="0022750F">
        <w:rPr>
          <w:rFonts w:ascii="Arial" w:eastAsia="Calibri" w:hAnsi="Arial" w:cs="Arial"/>
          <w:sz w:val="24"/>
          <w:szCs w:val="24"/>
          <w:lang w:val="az-Latn-AZ" w:eastAsia="en-US"/>
        </w:rPr>
        <w:t>Məhkəmə baxışı zamanı S</w:t>
      </w:r>
      <w:r w:rsidR="00C40153" w:rsidRPr="0022750F">
        <w:rPr>
          <w:rFonts w:ascii="Arial" w:eastAsia="Calibri" w:hAnsi="Arial" w:cs="Arial"/>
          <w:sz w:val="24"/>
          <w:szCs w:val="24"/>
          <w:lang w:val="az-Latn-AZ" w:eastAsia="en-US"/>
        </w:rPr>
        <w:t>.</w:t>
      </w:r>
      <w:r w:rsidRPr="0022750F">
        <w:rPr>
          <w:rFonts w:ascii="Arial" w:eastAsia="Calibri" w:hAnsi="Arial" w:cs="Arial"/>
          <w:sz w:val="24"/>
          <w:szCs w:val="24"/>
          <w:lang w:val="az-Latn-AZ" w:eastAsia="en-US"/>
        </w:rPr>
        <w:t>Cabarova</w:t>
      </w:r>
      <w:r w:rsidR="00AA2D58" w:rsidRPr="0022750F">
        <w:rPr>
          <w:rFonts w:ascii="Arial" w:eastAsia="Calibri" w:hAnsi="Arial" w:cs="Arial"/>
          <w:sz w:val="24"/>
          <w:szCs w:val="24"/>
          <w:lang w:val="az-Latn-AZ" w:eastAsia="en-US"/>
        </w:rPr>
        <w:t xml:space="preserve"> ərizə ilə müraciət edərək</w:t>
      </w:r>
      <w:r w:rsidRPr="0022750F">
        <w:rPr>
          <w:rFonts w:ascii="Arial" w:eastAsia="Calibri" w:hAnsi="Arial" w:cs="Arial"/>
          <w:sz w:val="24"/>
          <w:szCs w:val="24"/>
          <w:lang w:val="az-Latn-AZ" w:eastAsia="en-US"/>
        </w:rPr>
        <w:t xml:space="preserve"> B</w:t>
      </w:r>
      <w:r w:rsidR="00C40153" w:rsidRPr="0022750F">
        <w:rPr>
          <w:rFonts w:ascii="Arial" w:eastAsia="Calibri" w:hAnsi="Arial" w:cs="Arial"/>
          <w:sz w:val="24"/>
          <w:szCs w:val="24"/>
          <w:lang w:val="az-Latn-AZ" w:eastAsia="en-US"/>
        </w:rPr>
        <w:t>.</w:t>
      </w:r>
      <w:r w:rsidRPr="0022750F">
        <w:rPr>
          <w:rFonts w:ascii="Arial" w:eastAsia="Calibri" w:hAnsi="Arial" w:cs="Arial"/>
          <w:sz w:val="24"/>
          <w:szCs w:val="24"/>
          <w:lang w:val="az-Latn-AZ" w:eastAsia="en-US"/>
        </w:rPr>
        <w:t>Cabarov ilə barışdığını,</w:t>
      </w:r>
      <w:r w:rsidR="004331BF" w:rsidRPr="0022750F">
        <w:rPr>
          <w:rFonts w:ascii="Arial" w:eastAsia="Calibri" w:hAnsi="Arial" w:cs="Arial"/>
          <w:sz w:val="24"/>
          <w:szCs w:val="24"/>
          <w:lang w:val="az-Latn-AZ" w:eastAsia="en-US"/>
        </w:rPr>
        <w:t xml:space="preserve"> </w:t>
      </w:r>
      <w:r w:rsidRPr="0022750F">
        <w:rPr>
          <w:rFonts w:ascii="Arial" w:eastAsia="Calibri" w:hAnsi="Arial" w:cs="Arial"/>
          <w:sz w:val="24"/>
          <w:szCs w:val="24"/>
          <w:lang w:val="az-Latn-AZ" w:eastAsia="en-US"/>
        </w:rPr>
        <w:t>heç bir şikayət və tələbinin olmadığını</w:t>
      </w:r>
      <w:r w:rsidR="00AA2D58" w:rsidRPr="0022750F">
        <w:rPr>
          <w:rFonts w:ascii="Arial" w:eastAsia="Calibri" w:hAnsi="Arial" w:cs="Arial"/>
          <w:sz w:val="24"/>
          <w:szCs w:val="24"/>
          <w:lang w:val="az-Latn-AZ" w:eastAsia="en-US"/>
        </w:rPr>
        <w:t xml:space="preserve"> bildirmiş və</w:t>
      </w:r>
      <w:r w:rsidR="004331BF" w:rsidRPr="0022750F">
        <w:rPr>
          <w:rFonts w:ascii="Arial" w:eastAsia="Calibri" w:hAnsi="Arial" w:cs="Arial"/>
          <w:sz w:val="24"/>
          <w:szCs w:val="24"/>
          <w:lang w:val="az-Latn-AZ" w:eastAsia="en-US"/>
        </w:rPr>
        <w:t xml:space="preserve"> məhkəmə</w:t>
      </w:r>
      <w:r w:rsidR="00AA2D58" w:rsidRPr="0022750F">
        <w:rPr>
          <w:rFonts w:ascii="Arial" w:eastAsia="Calibri" w:hAnsi="Arial" w:cs="Arial"/>
          <w:sz w:val="24"/>
          <w:szCs w:val="24"/>
          <w:lang w:val="az-Latn-AZ" w:eastAsia="en-US"/>
        </w:rPr>
        <w:t>dən</w:t>
      </w:r>
      <w:r w:rsidR="004331BF" w:rsidRPr="0022750F">
        <w:rPr>
          <w:rFonts w:ascii="Arial" w:eastAsia="Calibri" w:hAnsi="Arial" w:cs="Arial"/>
          <w:sz w:val="24"/>
          <w:szCs w:val="24"/>
          <w:lang w:val="az-Latn-AZ" w:eastAsia="en-US"/>
        </w:rPr>
        <w:t xml:space="preserve"> </w:t>
      </w:r>
      <w:r w:rsidRPr="0022750F">
        <w:rPr>
          <w:rFonts w:ascii="Arial" w:eastAsia="Calibri" w:hAnsi="Arial" w:cs="Arial"/>
          <w:sz w:val="24"/>
          <w:szCs w:val="24"/>
          <w:lang w:val="az-Latn-AZ" w:eastAsia="en-US"/>
        </w:rPr>
        <w:t>cinayət işinin icraatına xitam verilməsini xahiş etmiş</w:t>
      </w:r>
      <w:r w:rsidR="004331BF" w:rsidRPr="0022750F">
        <w:rPr>
          <w:rFonts w:ascii="Arial" w:eastAsia="Calibri" w:hAnsi="Arial" w:cs="Arial"/>
          <w:sz w:val="24"/>
          <w:szCs w:val="24"/>
          <w:lang w:val="az-Latn-AZ" w:eastAsia="en-US"/>
        </w:rPr>
        <w:t>dir.</w:t>
      </w:r>
      <w:r w:rsidRPr="0022750F">
        <w:rPr>
          <w:rFonts w:ascii="Arial" w:eastAsia="Calibri" w:hAnsi="Arial" w:cs="Arial"/>
          <w:sz w:val="24"/>
          <w:szCs w:val="24"/>
          <w:lang w:val="az-Latn-AZ" w:eastAsia="en-US"/>
        </w:rPr>
        <w:t xml:space="preserve"> </w:t>
      </w:r>
    </w:p>
    <w:p w14:paraId="5F1C7C5D" w14:textId="0E666509" w:rsidR="00881918" w:rsidRPr="0022750F" w:rsidRDefault="00AA2D58" w:rsidP="0022750F">
      <w:pPr>
        <w:pStyle w:val="ac"/>
        <w:ind w:firstLine="567"/>
        <w:jc w:val="both"/>
        <w:rPr>
          <w:rFonts w:ascii="Arial" w:eastAsia="Calibri" w:hAnsi="Arial" w:cs="Arial"/>
          <w:sz w:val="24"/>
          <w:szCs w:val="24"/>
          <w:lang w:val="az-Latn-AZ" w:eastAsia="en-US"/>
        </w:rPr>
      </w:pPr>
      <w:r w:rsidRPr="0022750F">
        <w:rPr>
          <w:rFonts w:ascii="Arial" w:eastAsia="Calibri" w:hAnsi="Arial" w:cs="Arial"/>
          <w:sz w:val="24"/>
          <w:szCs w:val="24"/>
          <w:lang w:val="az-Latn-AZ" w:eastAsia="en-US"/>
        </w:rPr>
        <w:t xml:space="preserve">Bakı şəhəri </w:t>
      </w:r>
      <w:r w:rsidR="00881918" w:rsidRPr="0022750F">
        <w:rPr>
          <w:rFonts w:ascii="Arial" w:eastAsia="Calibri" w:hAnsi="Arial" w:cs="Arial"/>
          <w:sz w:val="24"/>
          <w:szCs w:val="24"/>
          <w:lang w:val="az-Latn-AZ" w:eastAsia="en-US"/>
        </w:rPr>
        <w:t xml:space="preserve">Sabunçu </w:t>
      </w:r>
      <w:r w:rsidR="00480D9F" w:rsidRPr="0022750F">
        <w:rPr>
          <w:rFonts w:ascii="Arial" w:eastAsia="Calibri" w:hAnsi="Arial" w:cs="Arial"/>
          <w:sz w:val="24"/>
          <w:szCs w:val="24"/>
          <w:lang w:val="az-Latn-AZ" w:eastAsia="en-US"/>
        </w:rPr>
        <w:t>R</w:t>
      </w:r>
      <w:r w:rsidR="00881918" w:rsidRPr="0022750F">
        <w:rPr>
          <w:rFonts w:ascii="Arial" w:eastAsia="Calibri" w:hAnsi="Arial" w:cs="Arial"/>
          <w:sz w:val="24"/>
          <w:szCs w:val="24"/>
          <w:lang w:val="az-Latn-AZ" w:eastAsia="en-US"/>
        </w:rPr>
        <w:t>ayon Məhkəməsinin 13 avqust 2020-ci il tarixli qərarı ilə B</w:t>
      </w:r>
      <w:r w:rsidR="00C40153" w:rsidRPr="0022750F">
        <w:rPr>
          <w:rFonts w:ascii="Arial" w:eastAsia="Calibri" w:hAnsi="Arial" w:cs="Arial"/>
          <w:sz w:val="24"/>
          <w:szCs w:val="24"/>
          <w:lang w:val="az-Latn-AZ" w:eastAsia="en-US"/>
        </w:rPr>
        <w:t>.</w:t>
      </w:r>
      <w:r w:rsidR="00881918" w:rsidRPr="0022750F">
        <w:rPr>
          <w:rFonts w:ascii="Arial" w:eastAsia="Calibri" w:hAnsi="Arial" w:cs="Arial"/>
          <w:sz w:val="24"/>
          <w:szCs w:val="24"/>
          <w:lang w:val="az-Latn-AZ" w:eastAsia="en-US"/>
        </w:rPr>
        <w:t>Cabarov cinayət məsuliyyətindən azad edilmiş və cinayət işinin icraatına Cinayət Məcəlləsinin 73-cü maddəsinə əsasən xitam verilmişdir.</w:t>
      </w:r>
    </w:p>
    <w:p w14:paraId="62DBEB0D" w14:textId="30DEA708" w:rsidR="00881918" w:rsidRPr="0022750F" w:rsidRDefault="00881918" w:rsidP="0022750F">
      <w:pPr>
        <w:pStyle w:val="ac"/>
        <w:ind w:firstLine="567"/>
        <w:jc w:val="both"/>
        <w:rPr>
          <w:rFonts w:ascii="Arial" w:eastAsia="Calibri" w:hAnsi="Arial" w:cs="Arial"/>
          <w:sz w:val="24"/>
          <w:szCs w:val="24"/>
          <w:lang w:val="az-Latn-AZ" w:eastAsia="en-US"/>
        </w:rPr>
      </w:pPr>
      <w:r w:rsidRPr="0022750F">
        <w:rPr>
          <w:rFonts w:ascii="Arial" w:eastAsia="Calibri" w:hAnsi="Arial" w:cs="Arial"/>
          <w:sz w:val="24"/>
          <w:szCs w:val="24"/>
          <w:lang w:val="az-Latn-AZ" w:eastAsia="en-US"/>
        </w:rPr>
        <w:t>Birinci instansiya məhkəməsi həmin qərarı qəbul edərkən təqsirləndirilən şəxsin zərərçəkmiş şəxslə barışmasını, ilk dəfə böyük ictimai təhlükə törətməyən cinayət törətməsini və digər halları nəzərə almışdır.</w:t>
      </w:r>
    </w:p>
    <w:p w14:paraId="4AB864D4" w14:textId="7DA7D429" w:rsidR="00881918" w:rsidRPr="0022750F" w:rsidRDefault="00AA2D58" w:rsidP="0022750F">
      <w:pPr>
        <w:pStyle w:val="ac"/>
        <w:ind w:firstLine="567"/>
        <w:jc w:val="both"/>
        <w:rPr>
          <w:rFonts w:ascii="Arial" w:eastAsia="Calibri" w:hAnsi="Arial" w:cs="Arial"/>
          <w:sz w:val="24"/>
          <w:szCs w:val="24"/>
          <w:lang w:val="az-Latn-AZ" w:eastAsia="en-US"/>
        </w:rPr>
      </w:pPr>
      <w:r w:rsidRPr="0022750F">
        <w:rPr>
          <w:rFonts w:ascii="Arial" w:eastAsia="Calibri" w:hAnsi="Arial" w:cs="Arial"/>
          <w:sz w:val="24"/>
          <w:szCs w:val="24"/>
          <w:lang w:val="az-Latn-AZ" w:eastAsia="en-US"/>
        </w:rPr>
        <w:t xml:space="preserve">Bundan sonra </w:t>
      </w:r>
      <w:r w:rsidR="00881918" w:rsidRPr="0022750F">
        <w:rPr>
          <w:rFonts w:ascii="Arial" w:eastAsia="Calibri" w:hAnsi="Arial" w:cs="Arial"/>
          <w:sz w:val="24"/>
          <w:szCs w:val="24"/>
          <w:lang w:val="az-Latn-AZ" w:eastAsia="en-US"/>
        </w:rPr>
        <w:t>S</w:t>
      </w:r>
      <w:r w:rsidR="00C40153" w:rsidRPr="0022750F">
        <w:rPr>
          <w:rFonts w:ascii="Arial" w:eastAsia="Calibri" w:hAnsi="Arial" w:cs="Arial"/>
          <w:sz w:val="24"/>
          <w:szCs w:val="24"/>
          <w:lang w:val="az-Latn-AZ" w:eastAsia="en-US"/>
        </w:rPr>
        <w:t>.</w:t>
      </w:r>
      <w:r w:rsidR="00881918" w:rsidRPr="0022750F">
        <w:rPr>
          <w:rFonts w:ascii="Arial" w:eastAsia="Calibri" w:hAnsi="Arial" w:cs="Arial"/>
          <w:sz w:val="24"/>
          <w:szCs w:val="24"/>
          <w:lang w:val="az-Latn-AZ" w:eastAsia="en-US"/>
        </w:rPr>
        <w:t>Cabarova həmin qərardan apellyasiya şikayəti verərək, qərarın ləğv edilməsini və təqsirləndirilən şəxsin C</w:t>
      </w:r>
      <w:r w:rsidR="00C40153" w:rsidRPr="0022750F">
        <w:rPr>
          <w:rFonts w:ascii="Arial" w:eastAsia="Calibri" w:hAnsi="Arial" w:cs="Arial"/>
          <w:sz w:val="24"/>
          <w:szCs w:val="24"/>
          <w:lang w:val="az-Latn-AZ" w:eastAsia="en-US"/>
        </w:rPr>
        <w:t xml:space="preserve">inayət </w:t>
      </w:r>
      <w:r w:rsidR="00881918" w:rsidRPr="0022750F">
        <w:rPr>
          <w:rFonts w:ascii="Arial" w:eastAsia="Calibri" w:hAnsi="Arial" w:cs="Arial"/>
          <w:sz w:val="24"/>
          <w:szCs w:val="24"/>
          <w:lang w:val="az-Latn-AZ" w:eastAsia="en-US"/>
        </w:rPr>
        <w:t>M</w:t>
      </w:r>
      <w:r w:rsidR="00C40153" w:rsidRPr="0022750F">
        <w:rPr>
          <w:rFonts w:ascii="Arial" w:eastAsia="Calibri" w:hAnsi="Arial" w:cs="Arial"/>
          <w:sz w:val="24"/>
          <w:szCs w:val="24"/>
          <w:lang w:val="az-Latn-AZ" w:eastAsia="en-US"/>
        </w:rPr>
        <w:t>əcəlləsinin</w:t>
      </w:r>
      <w:r w:rsidR="00881918" w:rsidRPr="0022750F">
        <w:rPr>
          <w:rFonts w:ascii="Arial" w:eastAsia="Calibri" w:hAnsi="Arial" w:cs="Arial"/>
          <w:sz w:val="24"/>
          <w:szCs w:val="24"/>
          <w:lang w:val="az-Latn-AZ" w:eastAsia="en-US"/>
        </w:rPr>
        <w:t xml:space="preserve"> 127.1-ci maddəsi ilə cinayət məsuliyyətinə cəlb edilməsini xahiş etmişdir.</w:t>
      </w:r>
    </w:p>
    <w:p w14:paraId="1F00E3F2" w14:textId="365FE772" w:rsidR="00881918" w:rsidRPr="0022750F" w:rsidRDefault="005F4221" w:rsidP="0022750F">
      <w:pPr>
        <w:pStyle w:val="ac"/>
        <w:ind w:firstLine="567"/>
        <w:jc w:val="both"/>
        <w:rPr>
          <w:rFonts w:ascii="Arial" w:eastAsia="Calibri" w:hAnsi="Arial" w:cs="Arial"/>
          <w:sz w:val="24"/>
          <w:szCs w:val="24"/>
          <w:lang w:val="az-Latn-AZ" w:eastAsia="en-US"/>
        </w:rPr>
      </w:pPr>
      <w:r w:rsidRPr="0022750F">
        <w:rPr>
          <w:rFonts w:ascii="Arial" w:eastAsia="Calibri" w:hAnsi="Arial" w:cs="Arial"/>
          <w:sz w:val="24"/>
          <w:szCs w:val="24"/>
          <w:lang w:val="az-Latn-AZ" w:eastAsia="en-US"/>
        </w:rPr>
        <w:t xml:space="preserve">S.Cabarova </w:t>
      </w:r>
      <w:r w:rsidR="00AA2D58" w:rsidRPr="0022750F">
        <w:rPr>
          <w:rFonts w:ascii="Arial" w:eastAsia="Calibri" w:hAnsi="Arial" w:cs="Arial"/>
          <w:sz w:val="24"/>
          <w:szCs w:val="24"/>
          <w:lang w:val="az-Latn-AZ" w:eastAsia="en-US"/>
        </w:rPr>
        <w:t>ape</w:t>
      </w:r>
      <w:r w:rsidR="00756496" w:rsidRPr="0022750F">
        <w:rPr>
          <w:rFonts w:ascii="Arial" w:eastAsia="Calibri" w:hAnsi="Arial" w:cs="Arial"/>
          <w:sz w:val="24"/>
          <w:szCs w:val="24"/>
          <w:lang w:val="az-Latn-AZ" w:eastAsia="en-US"/>
        </w:rPr>
        <w:t>l</w:t>
      </w:r>
      <w:r w:rsidR="00AA2D58" w:rsidRPr="0022750F">
        <w:rPr>
          <w:rFonts w:ascii="Arial" w:eastAsia="Calibri" w:hAnsi="Arial" w:cs="Arial"/>
          <w:sz w:val="24"/>
          <w:szCs w:val="24"/>
          <w:lang w:val="az-Latn-AZ" w:eastAsia="en-US"/>
        </w:rPr>
        <w:t xml:space="preserve">lyasiya şikayətində </w:t>
      </w:r>
      <w:r w:rsidRPr="0022750F">
        <w:rPr>
          <w:rFonts w:ascii="Arial" w:eastAsia="Calibri" w:hAnsi="Arial" w:cs="Arial"/>
          <w:sz w:val="24"/>
          <w:szCs w:val="24"/>
          <w:lang w:val="az-Latn-AZ" w:eastAsia="en-US"/>
        </w:rPr>
        <w:t>bildirmişdir</w:t>
      </w:r>
      <w:r w:rsidR="00881918" w:rsidRPr="0022750F">
        <w:rPr>
          <w:rFonts w:ascii="Arial" w:eastAsia="Calibri" w:hAnsi="Arial" w:cs="Arial"/>
          <w:sz w:val="24"/>
          <w:szCs w:val="24"/>
          <w:lang w:val="az-Latn-AZ" w:eastAsia="en-US"/>
        </w:rPr>
        <w:t xml:space="preserve"> ki, 8 aylıq hamilə olduğu zaman təqsirləndirilən şəxs tərəfindən </w:t>
      </w:r>
      <w:r w:rsidR="00480D9F" w:rsidRPr="0022750F">
        <w:rPr>
          <w:rFonts w:ascii="Arial" w:eastAsia="Calibri" w:hAnsi="Arial" w:cs="Arial"/>
          <w:sz w:val="24"/>
          <w:szCs w:val="24"/>
          <w:lang w:val="az-Latn-AZ" w:eastAsia="en-US"/>
        </w:rPr>
        <w:t xml:space="preserve">təkrar </w:t>
      </w:r>
      <w:r w:rsidR="00881918" w:rsidRPr="0022750F">
        <w:rPr>
          <w:rFonts w:ascii="Arial" w:eastAsia="Calibri" w:hAnsi="Arial" w:cs="Arial"/>
          <w:sz w:val="24"/>
          <w:szCs w:val="24"/>
          <w:lang w:val="az-Latn-AZ" w:eastAsia="en-US"/>
        </w:rPr>
        <w:t>döyülməsi nəticəsində övladı vaxtından əvvəl travma ilə doğulmuş, həmçinin təqsirləndirilən şəxs ona dəymiş ziyanı ödəmədiyi, ona olunmuş hədə-qorxu nəticəsində məhkəməyə şikayətinin və tələbinin olmamasına dair ərizə verdiyi</w:t>
      </w:r>
      <w:r w:rsidR="00756496" w:rsidRPr="0022750F">
        <w:rPr>
          <w:rFonts w:ascii="Arial" w:eastAsia="Calibri" w:hAnsi="Arial" w:cs="Arial"/>
          <w:sz w:val="24"/>
          <w:szCs w:val="24"/>
          <w:lang w:val="az-Latn-AZ" w:eastAsia="en-US"/>
        </w:rPr>
        <w:t xml:space="preserve"> halda</w:t>
      </w:r>
      <w:r w:rsidR="00480D9F" w:rsidRPr="0022750F">
        <w:rPr>
          <w:rFonts w:ascii="Arial" w:eastAsia="Calibri" w:hAnsi="Arial" w:cs="Arial"/>
          <w:sz w:val="24"/>
          <w:szCs w:val="24"/>
          <w:lang w:val="az-Latn-AZ" w:eastAsia="en-US"/>
        </w:rPr>
        <w:t xml:space="preserve"> </w:t>
      </w:r>
      <w:r w:rsidR="00881918" w:rsidRPr="0022750F">
        <w:rPr>
          <w:rFonts w:ascii="Arial" w:eastAsia="Calibri" w:hAnsi="Arial" w:cs="Arial"/>
          <w:sz w:val="24"/>
          <w:szCs w:val="24"/>
          <w:lang w:val="az-Latn-AZ" w:eastAsia="en-US"/>
        </w:rPr>
        <w:t xml:space="preserve">məhkəmə </w:t>
      </w:r>
      <w:r w:rsidR="00480D9F" w:rsidRPr="0022750F">
        <w:rPr>
          <w:rFonts w:ascii="Arial" w:eastAsia="Calibri" w:hAnsi="Arial" w:cs="Arial"/>
          <w:sz w:val="24"/>
          <w:szCs w:val="24"/>
          <w:lang w:val="az-Latn-AZ" w:eastAsia="en-US"/>
        </w:rPr>
        <w:t xml:space="preserve">bu halları nəzərə almayaraq </w:t>
      </w:r>
      <w:r w:rsidR="00C40153" w:rsidRPr="0022750F">
        <w:rPr>
          <w:rFonts w:ascii="Arial" w:eastAsia="Calibri" w:hAnsi="Arial" w:cs="Arial"/>
          <w:sz w:val="24"/>
          <w:szCs w:val="24"/>
          <w:lang w:val="az-Latn-AZ" w:eastAsia="en-US"/>
        </w:rPr>
        <w:t xml:space="preserve">Cinayət Məcəlləsinin </w:t>
      </w:r>
      <w:r w:rsidR="00881918" w:rsidRPr="0022750F">
        <w:rPr>
          <w:rFonts w:ascii="Arial" w:eastAsia="Calibri" w:hAnsi="Arial" w:cs="Arial"/>
          <w:sz w:val="24"/>
          <w:szCs w:val="24"/>
          <w:lang w:val="az-Latn-AZ" w:eastAsia="en-US"/>
        </w:rPr>
        <w:t>73-cü maddəsin</w:t>
      </w:r>
      <w:r w:rsidR="00480D9F" w:rsidRPr="0022750F">
        <w:rPr>
          <w:rFonts w:ascii="Arial" w:eastAsia="Calibri" w:hAnsi="Arial" w:cs="Arial"/>
          <w:sz w:val="24"/>
          <w:szCs w:val="24"/>
          <w:lang w:val="az-Latn-AZ" w:eastAsia="en-US"/>
        </w:rPr>
        <w:t>ə əsas</w:t>
      </w:r>
      <w:r w:rsidR="00040DD2" w:rsidRPr="0022750F">
        <w:rPr>
          <w:rFonts w:ascii="Arial" w:eastAsia="Calibri" w:hAnsi="Arial" w:cs="Arial"/>
          <w:sz w:val="24"/>
          <w:szCs w:val="24"/>
          <w:lang w:val="az-Latn-AZ" w:eastAsia="en-US"/>
        </w:rPr>
        <w:t>ə</w:t>
      </w:r>
      <w:r w:rsidR="00480D9F" w:rsidRPr="0022750F">
        <w:rPr>
          <w:rFonts w:ascii="Arial" w:eastAsia="Calibri" w:hAnsi="Arial" w:cs="Arial"/>
          <w:sz w:val="24"/>
          <w:szCs w:val="24"/>
          <w:lang w:val="az-Latn-AZ" w:eastAsia="en-US"/>
        </w:rPr>
        <w:t>n</w:t>
      </w:r>
      <w:r w:rsidR="00881918" w:rsidRPr="0022750F">
        <w:rPr>
          <w:rFonts w:ascii="Arial" w:eastAsia="Calibri" w:hAnsi="Arial" w:cs="Arial"/>
          <w:sz w:val="24"/>
          <w:szCs w:val="24"/>
          <w:lang w:val="az-Latn-AZ" w:eastAsia="en-US"/>
        </w:rPr>
        <w:t xml:space="preserve"> B</w:t>
      </w:r>
      <w:r w:rsidR="00C40153" w:rsidRPr="0022750F">
        <w:rPr>
          <w:rFonts w:ascii="Arial" w:eastAsia="Calibri" w:hAnsi="Arial" w:cs="Arial"/>
          <w:sz w:val="24"/>
          <w:szCs w:val="24"/>
          <w:lang w:val="az-Latn-AZ" w:eastAsia="en-US"/>
        </w:rPr>
        <w:t>.</w:t>
      </w:r>
      <w:r w:rsidR="00881918" w:rsidRPr="0022750F">
        <w:rPr>
          <w:rFonts w:ascii="Arial" w:eastAsia="Calibri" w:hAnsi="Arial" w:cs="Arial"/>
          <w:sz w:val="24"/>
          <w:szCs w:val="24"/>
          <w:lang w:val="az-Latn-AZ" w:eastAsia="en-US"/>
        </w:rPr>
        <w:t>Cabarovu cinayət məsuliyyətindən azad etmişdir.</w:t>
      </w:r>
    </w:p>
    <w:p w14:paraId="003586F8" w14:textId="2905C820" w:rsidR="00881918" w:rsidRPr="0022750F" w:rsidRDefault="00881918" w:rsidP="0022750F">
      <w:pPr>
        <w:pStyle w:val="ac"/>
        <w:ind w:firstLine="567"/>
        <w:jc w:val="both"/>
        <w:rPr>
          <w:rFonts w:ascii="Arial" w:eastAsia="Calibri" w:hAnsi="Arial" w:cs="Arial"/>
          <w:sz w:val="24"/>
          <w:szCs w:val="24"/>
          <w:lang w:val="az-Latn-AZ" w:eastAsia="en-US"/>
        </w:rPr>
      </w:pPr>
      <w:r w:rsidRPr="0022750F">
        <w:rPr>
          <w:rFonts w:ascii="Arial" w:eastAsia="Calibri" w:hAnsi="Arial" w:cs="Arial"/>
          <w:sz w:val="24"/>
          <w:szCs w:val="24"/>
          <w:lang w:val="az-Latn-AZ" w:eastAsia="en-US"/>
        </w:rPr>
        <w:t>Bakı Apellyasiya Məhkəməsinin</w:t>
      </w:r>
      <w:r w:rsidR="00AA2D58" w:rsidRPr="0022750F">
        <w:rPr>
          <w:rFonts w:ascii="Arial" w:eastAsia="Calibri" w:hAnsi="Arial" w:cs="Arial"/>
          <w:sz w:val="24"/>
          <w:szCs w:val="24"/>
          <w:lang w:val="az-Latn-AZ" w:eastAsia="en-US"/>
        </w:rPr>
        <w:t xml:space="preserve"> Cinayət Kollegiyasının</w:t>
      </w:r>
      <w:r w:rsidRPr="0022750F">
        <w:rPr>
          <w:rFonts w:ascii="Arial" w:eastAsia="Calibri" w:hAnsi="Arial" w:cs="Arial"/>
          <w:sz w:val="24"/>
          <w:szCs w:val="24"/>
          <w:lang w:val="az-Latn-AZ" w:eastAsia="en-US"/>
        </w:rPr>
        <w:t xml:space="preserve"> 16 oktyabr 2020-ci il tarixli qərarı ilə apellyasiya şikayəti təmin edilməmiş, birinci instansiya məhkəməsinin qərarı dəyişdirilmədən saxlanılmışdır.</w:t>
      </w:r>
    </w:p>
    <w:p w14:paraId="0A6C4BD5" w14:textId="1FD35F53" w:rsidR="00DE6D0B" w:rsidRPr="0022750F" w:rsidRDefault="00DE6D0B" w:rsidP="0022750F">
      <w:pPr>
        <w:pStyle w:val="ac"/>
        <w:ind w:firstLine="567"/>
        <w:jc w:val="both"/>
        <w:rPr>
          <w:rFonts w:ascii="Arial" w:eastAsia="Calibri" w:hAnsi="Arial" w:cs="Arial"/>
          <w:b/>
          <w:bCs/>
          <w:sz w:val="24"/>
          <w:szCs w:val="24"/>
          <w:lang w:val="az-Latn-AZ" w:eastAsia="en-US"/>
        </w:rPr>
      </w:pPr>
      <w:r w:rsidRPr="0022750F">
        <w:rPr>
          <w:rFonts w:ascii="Arial" w:eastAsia="Calibri" w:hAnsi="Arial" w:cs="Arial"/>
          <w:sz w:val="24"/>
          <w:szCs w:val="24"/>
          <w:lang w:val="az-Latn-AZ" w:eastAsia="en-US"/>
        </w:rPr>
        <w:t>Ali Məhkəmənin Cinayət Kollegiyasının 6 aprel 2021-ci il tarixli qərarı ilə kassasiya protesti qismən təmin edilmiş, Bakı Apellyasiya Məhkəməsinin</w:t>
      </w:r>
      <w:r w:rsidR="00756496" w:rsidRPr="0022750F">
        <w:rPr>
          <w:rFonts w:ascii="Arial" w:eastAsia="Calibri" w:hAnsi="Arial" w:cs="Arial"/>
          <w:sz w:val="24"/>
          <w:szCs w:val="24"/>
          <w:lang w:val="az-Latn-AZ" w:eastAsia="en-US"/>
        </w:rPr>
        <w:t xml:space="preserve"> Cinayət Kollegiyasının</w:t>
      </w:r>
      <w:r w:rsidRPr="0022750F">
        <w:rPr>
          <w:rFonts w:ascii="Arial" w:eastAsia="Calibri" w:hAnsi="Arial" w:cs="Arial"/>
          <w:sz w:val="24"/>
          <w:szCs w:val="24"/>
          <w:lang w:val="az-Latn-AZ" w:eastAsia="en-US"/>
        </w:rPr>
        <w:t xml:space="preserve"> 16 oktyabr 2020-ci il tarixli qərarı dəyiş</w:t>
      </w:r>
      <w:r w:rsidR="004331BF" w:rsidRPr="0022750F">
        <w:rPr>
          <w:rFonts w:ascii="Arial" w:eastAsia="Calibri" w:hAnsi="Arial" w:cs="Arial"/>
          <w:sz w:val="24"/>
          <w:szCs w:val="24"/>
          <w:lang w:val="az-Latn-AZ" w:eastAsia="en-US"/>
        </w:rPr>
        <w:t>dirilərək</w:t>
      </w:r>
      <w:r w:rsidRPr="0022750F">
        <w:rPr>
          <w:rFonts w:ascii="Arial" w:eastAsia="Calibri" w:hAnsi="Arial" w:cs="Arial"/>
          <w:sz w:val="24"/>
          <w:szCs w:val="24"/>
          <w:lang w:val="az-Latn-AZ" w:eastAsia="en-US"/>
        </w:rPr>
        <w:t xml:space="preserve"> təqsirləndirilən şəxs barəsindəki cinayət işinin icraatına xitam verilməsi və onun məsuliyyətdən azad edilməsinin əsası kimi </w:t>
      </w:r>
      <w:r w:rsidR="00C40153" w:rsidRPr="0022750F">
        <w:rPr>
          <w:rFonts w:ascii="Arial" w:eastAsia="Calibri" w:hAnsi="Arial" w:cs="Arial"/>
          <w:sz w:val="24"/>
          <w:szCs w:val="24"/>
          <w:lang w:val="az-Latn-AZ" w:eastAsia="en-US"/>
        </w:rPr>
        <w:t>Cinayət Məcəlləsinin</w:t>
      </w:r>
      <w:r w:rsidRPr="0022750F">
        <w:rPr>
          <w:rFonts w:ascii="Arial" w:eastAsia="Calibri" w:hAnsi="Arial" w:cs="Arial"/>
          <w:sz w:val="24"/>
          <w:szCs w:val="24"/>
          <w:lang w:val="az-Latn-AZ" w:eastAsia="en-US"/>
        </w:rPr>
        <w:t xml:space="preserve"> 73-cü maddəsinin əvəzinə </w:t>
      </w:r>
      <w:r w:rsidR="00040DD2" w:rsidRPr="0022750F">
        <w:rPr>
          <w:rFonts w:ascii="Arial" w:eastAsia="Calibri" w:hAnsi="Arial" w:cs="Arial"/>
          <w:sz w:val="24"/>
          <w:szCs w:val="24"/>
          <w:lang w:val="az-Latn-AZ" w:eastAsia="en-US"/>
        </w:rPr>
        <w:t>həmin</w:t>
      </w:r>
      <w:r w:rsidR="00C40153" w:rsidRPr="0022750F">
        <w:rPr>
          <w:rFonts w:ascii="Arial" w:eastAsia="Calibri" w:hAnsi="Arial" w:cs="Arial"/>
          <w:sz w:val="24"/>
          <w:szCs w:val="24"/>
          <w:lang w:val="az-Latn-AZ" w:eastAsia="en-US"/>
        </w:rPr>
        <w:t xml:space="preserve"> Məcəllənin </w:t>
      </w:r>
      <w:r w:rsidRPr="0022750F">
        <w:rPr>
          <w:rFonts w:ascii="Arial" w:eastAsia="Calibri" w:hAnsi="Arial" w:cs="Arial"/>
          <w:sz w:val="24"/>
          <w:szCs w:val="24"/>
          <w:lang w:val="az-Latn-AZ" w:eastAsia="en-US"/>
        </w:rPr>
        <w:t xml:space="preserve">73.2-ci maddəsi </w:t>
      </w:r>
      <w:r w:rsidR="000C63B7" w:rsidRPr="0022750F">
        <w:rPr>
          <w:rFonts w:ascii="Arial" w:eastAsia="Calibri" w:hAnsi="Arial" w:cs="Arial"/>
          <w:sz w:val="24"/>
          <w:szCs w:val="24"/>
          <w:lang w:val="az-Latn-AZ" w:eastAsia="en-US"/>
        </w:rPr>
        <w:t xml:space="preserve">tətbiq </w:t>
      </w:r>
      <w:r w:rsidRPr="0022750F">
        <w:rPr>
          <w:rFonts w:ascii="Arial" w:eastAsia="Calibri" w:hAnsi="Arial" w:cs="Arial"/>
          <w:sz w:val="24"/>
          <w:szCs w:val="24"/>
          <w:lang w:val="az-Latn-AZ" w:eastAsia="en-US"/>
        </w:rPr>
        <w:t>edilmişdir.</w:t>
      </w:r>
    </w:p>
    <w:p w14:paraId="70749D66" w14:textId="424A2033" w:rsidR="00722180" w:rsidRPr="0022750F" w:rsidRDefault="00722180" w:rsidP="0022750F">
      <w:pPr>
        <w:spacing w:after="0" w:line="240" w:lineRule="auto"/>
        <w:ind w:firstLine="567"/>
        <w:jc w:val="both"/>
        <w:rPr>
          <w:rFonts w:ascii="Arial" w:eastAsia="Calibri" w:hAnsi="Arial" w:cs="Arial"/>
          <w:sz w:val="24"/>
          <w:szCs w:val="24"/>
          <w:lang w:val="az-Latn-AZ" w:eastAsia="en-US"/>
        </w:rPr>
      </w:pPr>
      <w:r w:rsidRPr="0022750F">
        <w:rPr>
          <w:rFonts w:ascii="Arial" w:eastAsia="Times New Roman" w:hAnsi="Arial" w:cs="Arial"/>
          <w:sz w:val="24"/>
          <w:szCs w:val="24"/>
          <w:lang w:val="az-Latn-AZ" w:eastAsia="en-US"/>
        </w:rPr>
        <w:t>Prokurorluq sorğu</w:t>
      </w:r>
      <w:r w:rsidR="00756496" w:rsidRPr="0022750F">
        <w:rPr>
          <w:rFonts w:ascii="Arial" w:eastAsia="Times New Roman" w:hAnsi="Arial" w:cs="Arial"/>
          <w:sz w:val="24"/>
          <w:szCs w:val="24"/>
          <w:lang w:val="az-Latn-AZ" w:eastAsia="en-US"/>
        </w:rPr>
        <w:t>sun</w:t>
      </w:r>
      <w:r w:rsidRPr="0022750F">
        <w:rPr>
          <w:rFonts w:ascii="Arial" w:eastAsia="Times New Roman" w:hAnsi="Arial" w:cs="Arial"/>
          <w:sz w:val="24"/>
          <w:szCs w:val="24"/>
          <w:lang w:val="az-Latn-AZ" w:eastAsia="en-US"/>
        </w:rPr>
        <w:t xml:space="preserve">da </w:t>
      </w:r>
      <w:r w:rsidR="00C40153" w:rsidRPr="0022750F">
        <w:rPr>
          <w:rFonts w:ascii="Arial" w:eastAsia="Times New Roman" w:hAnsi="Arial" w:cs="Arial"/>
          <w:sz w:val="24"/>
          <w:szCs w:val="24"/>
          <w:lang w:val="az-Latn-AZ" w:eastAsia="en-US"/>
        </w:rPr>
        <w:t>B.</w:t>
      </w:r>
      <w:r w:rsidRPr="0022750F">
        <w:rPr>
          <w:rFonts w:ascii="Arial" w:eastAsia="Calibri" w:hAnsi="Arial" w:cs="Arial"/>
          <w:sz w:val="24"/>
          <w:szCs w:val="24"/>
          <w:lang w:val="az-Latn-AZ" w:eastAsia="en-US"/>
        </w:rPr>
        <w:t>C</w:t>
      </w:r>
      <w:r w:rsidR="00C40153" w:rsidRPr="0022750F">
        <w:rPr>
          <w:rFonts w:ascii="Arial" w:eastAsia="Calibri" w:hAnsi="Arial" w:cs="Arial"/>
          <w:sz w:val="24"/>
          <w:szCs w:val="24"/>
          <w:lang w:val="az-Latn-AZ" w:eastAsia="en-US"/>
        </w:rPr>
        <w:t>abarov</w:t>
      </w:r>
      <w:r w:rsidRPr="0022750F">
        <w:rPr>
          <w:rFonts w:ascii="Arial" w:eastAsia="Calibri" w:hAnsi="Arial" w:cs="Arial"/>
          <w:sz w:val="24"/>
          <w:szCs w:val="24"/>
          <w:lang w:val="az-Latn-AZ" w:eastAsia="en-US"/>
        </w:rPr>
        <w:t xml:space="preserve">un Cinayət Məcəlləsinin 127.1-ci maddəsi ilə təqsirləndirilməsinə dair cinayət işi üzrə Ali Məhkəmənin Cinayət Kollegiyasının qərarının Konstitusiyanın, Cinayət </w:t>
      </w:r>
      <w:r w:rsidR="00AA2D58" w:rsidRPr="0022750F">
        <w:rPr>
          <w:rFonts w:ascii="Arial" w:eastAsia="Calibri" w:hAnsi="Arial" w:cs="Arial"/>
          <w:sz w:val="24"/>
          <w:szCs w:val="24"/>
          <w:lang w:val="az-Latn-AZ" w:eastAsia="en-US"/>
        </w:rPr>
        <w:t>v</w:t>
      </w:r>
      <w:r w:rsidR="00480D9F" w:rsidRPr="0022750F">
        <w:rPr>
          <w:rFonts w:ascii="Arial" w:eastAsia="Calibri" w:hAnsi="Arial" w:cs="Arial"/>
          <w:sz w:val="24"/>
          <w:szCs w:val="24"/>
          <w:lang w:val="az-Latn-AZ" w:eastAsia="en-US"/>
        </w:rPr>
        <w:t>ə</w:t>
      </w:r>
      <w:r w:rsidRPr="0022750F">
        <w:rPr>
          <w:rFonts w:ascii="Arial" w:eastAsia="Calibri" w:hAnsi="Arial" w:cs="Arial"/>
          <w:sz w:val="24"/>
          <w:szCs w:val="24"/>
          <w:lang w:val="az-Latn-AZ" w:eastAsia="en-US"/>
        </w:rPr>
        <w:t xml:space="preserve"> Cinayət</w:t>
      </w:r>
      <w:r w:rsidR="00AA2D58" w:rsidRPr="0022750F">
        <w:rPr>
          <w:rFonts w:ascii="Arial" w:eastAsia="Calibri" w:hAnsi="Arial" w:cs="Arial"/>
          <w:sz w:val="24"/>
          <w:szCs w:val="24"/>
          <w:lang w:val="az-Latn-AZ" w:eastAsia="en-US"/>
        </w:rPr>
        <w:t>-</w:t>
      </w:r>
      <w:r w:rsidRPr="0022750F">
        <w:rPr>
          <w:rFonts w:ascii="Arial" w:eastAsia="Calibri" w:hAnsi="Arial" w:cs="Arial"/>
          <w:sz w:val="24"/>
          <w:szCs w:val="24"/>
          <w:lang w:val="az-Latn-AZ" w:eastAsia="en-US"/>
        </w:rPr>
        <w:t>Prosessual Məcəllə</w:t>
      </w:r>
      <w:r w:rsidR="00AA2D58" w:rsidRPr="0022750F">
        <w:rPr>
          <w:rFonts w:ascii="Arial" w:eastAsia="Calibri" w:hAnsi="Arial" w:cs="Arial"/>
          <w:sz w:val="24"/>
          <w:szCs w:val="24"/>
          <w:lang w:val="az-Latn-AZ" w:eastAsia="en-US"/>
        </w:rPr>
        <w:t>lərinin</w:t>
      </w:r>
      <w:r w:rsidRPr="0022750F">
        <w:rPr>
          <w:rFonts w:ascii="Arial" w:eastAsia="Calibri" w:hAnsi="Arial" w:cs="Arial"/>
          <w:sz w:val="24"/>
          <w:szCs w:val="24"/>
          <w:lang w:val="az-Latn-AZ" w:eastAsia="en-US"/>
        </w:rPr>
        <w:t xml:space="preserve"> </w:t>
      </w:r>
      <w:r w:rsidR="00480D9F" w:rsidRPr="0022750F">
        <w:rPr>
          <w:rFonts w:ascii="Arial" w:eastAsia="Calibri" w:hAnsi="Arial" w:cs="Arial"/>
          <w:sz w:val="24"/>
          <w:szCs w:val="24"/>
          <w:lang w:val="az-Latn-AZ" w:eastAsia="en-US"/>
        </w:rPr>
        <w:t>müvafiq</w:t>
      </w:r>
      <w:r w:rsidRPr="0022750F">
        <w:rPr>
          <w:rFonts w:ascii="Arial" w:eastAsia="Calibri" w:hAnsi="Arial" w:cs="Arial"/>
          <w:sz w:val="24"/>
          <w:szCs w:val="24"/>
          <w:lang w:val="az-Latn-AZ" w:eastAsia="en-US"/>
        </w:rPr>
        <w:t xml:space="preserve"> maddələrin</w:t>
      </w:r>
      <w:r w:rsidR="00480D9F" w:rsidRPr="0022750F">
        <w:rPr>
          <w:rFonts w:ascii="Arial" w:eastAsia="Calibri" w:hAnsi="Arial" w:cs="Arial"/>
          <w:sz w:val="24"/>
          <w:szCs w:val="24"/>
          <w:lang w:val="az-Latn-AZ" w:eastAsia="en-US"/>
        </w:rPr>
        <w:t>ə</w:t>
      </w:r>
      <w:r w:rsidRPr="0022750F">
        <w:rPr>
          <w:rFonts w:ascii="Arial" w:eastAsia="Calibri" w:hAnsi="Arial" w:cs="Arial"/>
          <w:sz w:val="24"/>
          <w:szCs w:val="24"/>
          <w:lang w:val="az-Latn-AZ" w:eastAsia="en-US"/>
        </w:rPr>
        <w:t xml:space="preserve"> uyğunluğunun yoxlanılmasını</w:t>
      </w:r>
      <w:r w:rsidRPr="0022750F">
        <w:rPr>
          <w:rFonts w:ascii="Arial" w:hAnsi="Arial" w:cs="Arial"/>
          <w:sz w:val="24"/>
          <w:szCs w:val="24"/>
          <w:lang w:val="az-Latn-AZ"/>
        </w:rPr>
        <w:t xml:space="preserve"> </w:t>
      </w:r>
      <w:r w:rsidRPr="0022750F">
        <w:rPr>
          <w:rFonts w:ascii="Arial" w:eastAsia="Calibri" w:hAnsi="Arial" w:cs="Arial"/>
          <w:sz w:val="24"/>
          <w:szCs w:val="24"/>
          <w:lang w:val="az-Latn-AZ" w:eastAsia="en-US"/>
        </w:rPr>
        <w:t>xahiş etmişdir.</w:t>
      </w:r>
    </w:p>
    <w:p w14:paraId="7DC03626" w14:textId="77777777" w:rsidR="00323C39" w:rsidRPr="0022750F" w:rsidRDefault="00323C39" w:rsidP="0022750F">
      <w:pPr>
        <w:spacing w:after="0" w:line="240" w:lineRule="auto"/>
        <w:ind w:firstLine="567"/>
        <w:jc w:val="both"/>
        <w:rPr>
          <w:rFonts w:ascii="Arial" w:eastAsia="Times New Roman" w:hAnsi="Arial" w:cs="Arial"/>
          <w:sz w:val="24"/>
          <w:szCs w:val="24"/>
          <w:lang w:val="az-Latn-AZ" w:eastAsia="en-US"/>
        </w:rPr>
      </w:pPr>
      <w:r w:rsidRPr="0022750F">
        <w:rPr>
          <w:rFonts w:ascii="Arial" w:eastAsia="Times New Roman" w:hAnsi="Arial" w:cs="Arial"/>
          <w:sz w:val="24"/>
          <w:szCs w:val="24"/>
          <w:lang w:val="az-Latn-AZ" w:eastAsia="en-US"/>
        </w:rPr>
        <w:t>Sorğu ilə əlaqədar Konstitusiya Məhkəməsinin Plenumu bir daha qeyd etməyi zəruri hesab edir ki, Konstitusiyanın 130-cu maddəsinin III hissəsinin 4-cü bəndinə və V hissəsinə müvafiq olaraq Ali Məhkəmə tərəfindən qəbul edilmiş məhkəmə aktlarının Konstitusiyaya və qanunlara uyğunluğunun yoxlanılması yalnız konstitusiya ədalət mühakiməsinin subyektləri arasında müvafiq konstitusiya hüquq mübahisəsinin olması ilə şərtlənir.</w:t>
      </w:r>
    </w:p>
    <w:p w14:paraId="1CB48EBF" w14:textId="30EBA280" w:rsidR="008C19FB" w:rsidRPr="0022750F" w:rsidRDefault="00323C39" w:rsidP="0022750F">
      <w:pPr>
        <w:pStyle w:val="ac"/>
        <w:ind w:firstLine="567"/>
        <w:jc w:val="both"/>
        <w:rPr>
          <w:rFonts w:ascii="Arial" w:hAnsi="Arial" w:cs="Arial"/>
          <w:sz w:val="24"/>
          <w:szCs w:val="24"/>
          <w:shd w:val="clear" w:color="auto" w:fill="FBFBFB"/>
          <w:lang w:val="az-Latn-AZ"/>
        </w:rPr>
      </w:pPr>
      <w:r w:rsidRPr="0022750F">
        <w:rPr>
          <w:rFonts w:ascii="Arial" w:hAnsi="Arial" w:cs="Arial"/>
          <w:sz w:val="24"/>
          <w:szCs w:val="24"/>
          <w:shd w:val="clear" w:color="auto" w:fill="FBFBFB"/>
          <w:lang w:val="az-Latn-AZ"/>
        </w:rPr>
        <w:t xml:space="preserve">Bu baxımdan </w:t>
      </w:r>
      <w:r w:rsidR="00AA2D58" w:rsidRPr="0022750F">
        <w:rPr>
          <w:rFonts w:ascii="Arial" w:hAnsi="Arial" w:cs="Arial"/>
          <w:sz w:val="24"/>
          <w:szCs w:val="24"/>
          <w:shd w:val="clear" w:color="auto" w:fill="FBFBFB"/>
          <w:lang w:val="az-Latn-AZ"/>
        </w:rPr>
        <w:t>Konstitusiya Məhkəməsinin Plenumu s</w:t>
      </w:r>
      <w:r w:rsidR="008C19FB" w:rsidRPr="0022750F">
        <w:rPr>
          <w:rFonts w:ascii="Arial" w:hAnsi="Arial" w:cs="Arial"/>
          <w:sz w:val="24"/>
          <w:szCs w:val="24"/>
          <w:shd w:val="clear" w:color="auto" w:fill="FBFBFB"/>
          <w:lang w:val="az-Latn-AZ"/>
        </w:rPr>
        <w:t>orğu</w:t>
      </w:r>
      <w:r w:rsidR="00AA2D58" w:rsidRPr="0022750F">
        <w:rPr>
          <w:rFonts w:ascii="Arial" w:hAnsi="Arial" w:cs="Arial"/>
          <w:sz w:val="24"/>
          <w:szCs w:val="24"/>
          <w:shd w:val="clear" w:color="auto" w:fill="FBFBFB"/>
          <w:lang w:val="az-Latn-AZ"/>
        </w:rPr>
        <w:t>nun</w:t>
      </w:r>
      <w:r w:rsidR="008C19FB" w:rsidRPr="0022750F">
        <w:rPr>
          <w:rFonts w:ascii="Arial" w:hAnsi="Arial" w:cs="Arial"/>
          <w:sz w:val="24"/>
          <w:szCs w:val="24"/>
          <w:shd w:val="clear" w:color="auto" w:fill="FBFBFB"/>
          <w:lang w:val="az-Latn-AZ"/>
        </w:rPr>
        <w:t xml:space="preserve"> mahiyyətinə görə </w:t>
      </w:r>
      <w:r w:rsidR="00AA2D58" w:rsidRPr="0022750F">
        <w:rPr>
          <w:rFonts w:ascii="Arial" w:hAnsi="Arial" w:cs="Arial"/>
          <w:sz w:val="24"/>
          <w:szCs w:val="24"/>
          <w:shd w:val="clear" w:color="auto" w:fill="FBFBFB"/>
          <w:lang w:val="az-Latn-AZ"/>
        </w:rPr>
        <w:t xml:space="preserve">müvafiq </w:t>
      </w:r>
      <w:r w:rsidR="00756496" w:rsidRPr="0022750F">
        <w:rPr>
          <w:rFonts w:ascii="Arial" w:hAnsi="Arial" w:cs="Arial"/>
          <w:sz w:val="24"/>
          <w:szCs w:val="24"/>
          <w:shd w:val="clear" w:color="auto" w:fill="FBFBFB"/>
          <w:lang w:val="az-Latn-AZ"/>
        </w:rPr>
        <w:t>qərarın</w:t>
      </w:r>
      <w:r w:rsidR="008C19FB" w:rsidRPr="0022750F">
        <w:rPr>
          <w:rFonts w:ascii="Arial" w:hAnsi="Arial" w:cs="Arial"/>
          <w:sz w:val="24"/>
          <w:szCs w:val="24"/>
          <w:shd w:val="clear" w:color="auto" w:fill="FBFBFB"/>
          <w:lang w:val="az-Latn-AZ"/>
        </w:rPr>
        <w:t xml:space="preserve"> Konstitusiyaya və qanunlara uyğunluğunun yoxlanılması ilə deyil, </w:t>
      </w:r>
      <w:r w:rsidR="00756496" w:rsidRPr="0022750F">
        <w:rPr>
          <w:rFonts w:ascii="Arial" w:hAnsi="Arial" w:cs="Arial"/>
          <w:sz w:val="24"/>
          <w:szCs w:val="24"/>
          <w:shd w:val="clear" w:color="auto" w:fill="FBFBFB"/>
          <w:lang w:val="az-Latn-AZ"/>
        </w:rPr>
        <w:t>hüquq</w:t>
      </w:r>
      <w:r w:rsidR="00CD4310" w:rsidRPr="0022750F">
        <w:rPr>
          <w:rFonts w:ascii="Arial" w:hAnsi="Arial" w:cs="Arial"/>
          <w:sz w:val="24"/>
          <w:szCs w:val="24"/>
          <w:shd w:val="clear" w:color="auto" w:fill="FBFBFB"/>
          <w:lang w:val="az-Latn-AZ"/>
        </w:rPr>
        <w:t xml:space="preserve"> </w:t>
      </w:r>
      <w:r w:rsidR="00756496" w:rsidRPr="0022750F">
        <w:rPr>
          <w:rFonts w:ascii="Arial" w:hAnsi="Arial" w:cs="Arial"/>
          <w:sz w:val="24"/>
          <w:szCs w:val="24"/>
          <w:shd w:val="clear" w:color="auto" w:fill="FBFBFB"/>
          <w:lang w:val="az-Latn-AZ"/>
        </w:rPr>
        <w:t>tətbiqetmə</w:t>
      </w:r>
      <w:r w:rsidR="008C19FB" w:rsidRPr="0022750F">
        <w:rPr>
          <w:rFonts w:ascii="Arial" w:hAnsi="Arial" w:cs="Arial"/>
          <w:sz w:val="24"/>
          <w:szCs w:val="24"/>
          <w:shd w:val="clear" w:color="auto" w:fill="FBFBFB"/>
          <w:lang w:val="az-Latn-AZ"/>
        </w:rPr>
        <w:t xml:space="preserve"> təcrübəsi üçün əhəmiyyət kəsb edən hüquq normalarının şərhi ilə bağlı olduğun</w:t>
      </w:r>
      <w:r w:rsidR="00AA2D58" w:rsidRPr="0022750F">
        <w:rPr>
          <w:rFonts w:ascii="Arial" w:hAnsi="Arial" w:cs="Arial"/>
          <w:sz w:val="24"/>
          <w:szCs w:val="24"/>
          <w:shd w:val="clear" w:color="auto" w:fill="FBFBFB"/>
          <w:lang w:val="az-Latn-AZ"/>
        </w:rPr>
        <w:t>u nəzərə alaraq</w:t>
      </w:r>
      <w:r w:rsidR="008C19FB" w:rsidRPr="0022750F">
        <w:rPr>
          <w:rFonts w:ascii="Arial" w:hAnsi="Arial" w:cs="Arial"/>
          <w:sz w:val="24"/>
          <w:szCs w:val="24"/>
          <w:shd w:val="clear" w:color="auto" w:fill="FBFBFB"/>
          <w:lang w:val="az-Latn-AZ"/>
        </w:rPr>
        <w:t>, Cinayət Məcəlləsinin 73</w:t>
      </w:r>
      <w:r w:rsidR="000C63B7" w:rsidRPr="0022750F">
        <w:rPr>
          <w:rFonts w:ascii="Arial" w:hAnsi="Arial" w:cs="Arial"/>
          <w:sz w:val="24"/>
          <w:szCs w:val="24"/>
          <w:shd w:val="clear" w:color="auto" w:fill="FBFBFB"/>
          <w:lang w:val="az-Latn-AZ"/>
        </w:rPr>
        <w:t>.1</w:t>
      </w:r>
      <w:r w:rsidR="000010ED" w:rsidRPr="0022750F">
        <w:rPr>
          <w:rFonts w:ascii="Arial" w:hAnsi="Arial" w:cs="Arial"/>
          <w:sz w:val="24"/>
          <w:szCs w:val="24"/>
          <w:shd w:val="clear" w:color="auto" w:fill="FBFBFB"/>
          <w:lang w:val="az-Latn-AZ"/>
        </w:rPr>
        <w:t xml:space="preserve"> və</w:t>
      </w:r>
      <w:r w:rsidR="00AC5DC0" w:rsidRPr="0022750F">
        <w:rPr>
          <w:rFonts w:ascii="Arial" w:hAnsi="Arial" w:cs="Arial"/>
          <w:sz w:val="24"/>
          <w:szCs w:val="24"/>
          <w:shd w:val="clear" w:color="auto" w:fill="FBFBFB"/>
          <w:lang w:val="az-Latn-AZ"/>
        </w:rPr>
        <w:t xml:space="preserve"> </w:t>
      </w:r>
      <w:r w:rsidR="000C63B7" w:rsidRPr="0022750F">
        <w:rPr>
          <w:rFonts w:ascii="Arial" w:hAnsi="Arial" w:cs="Arial"/>
          <w:sz w:val="24"/>
          <w:szCs w:val="24"/>
          <w:shd w:val="clear" w:color="auto" w:fill="FBFBFB"/>
          <w:lang w:val="az-Latn-AZ"/>
        </w:rPr>
        <w:t>73.2-ci</w:t>
      </w:r>
      <w:r w:rsidR="008C19FB" w:rsidRPr="0022750F">
        <w:rPr>
          <w:rFonts w:ascii="Arial" w:hAnsi="Arial" w:cs="Arial"/>
          <w:sz w:val="24"/>
          <w:szCs w:val="24"/>
          <w:shd w:val="clear" w:color="auto" w:fill="FBFBFB"/>
          <w:lang w:val="az-Latn-AZ"/>
        </w:rPr>
        <w:t xml:space="preserve"> maddə</w:t>
      </w:r>
      <w:r w:rsidR="000010ED" w:rsidRPr="0022750F">
        <w:rPr>
          <w:rFonts w:ascii="Arial" w:hAnsi="Arial" w:cs="Arial"/>
          <w:sz w:val="24"/>
          <w:szCs w:val="24"/>
          <w:shd w:val="clear" w:color="auto" w:fill="FBFBFB"/>
          <w:lang w:val="az-Latn-AZ"/>
        </w:rPr>
        <w:t>lər</w:t>
      </w:r>
      <w:r w:rsidR="008C19FB" w:rsidRPr="0022750F">
        <w:rPr>
          <w:rFonts w:ascii="Arial" w:hAnsi="Arial" w:cs="Arial"/>
          <w:sz w:val="24"/>
          <w:szCs w:val="24"/>
          <w:shd w:val="clear" w:color="auto" w:fill="FBFBFB"/>
          <w:lang w:val="az-Latn-AZ"/>
        </w:rPr>
        <w:t>inin</w:t>
      </w:r>
      <w:r w:rsidR="00AC5DC0" w:rsidRPr="0022750F">
        <w:rPr>
          <w:rFonts w:ascii="Arial" w:hAnsi="Arial" w:cs="Arial"/>
          <w:sz w:val="24"/>
          <w:szCs w:val="24"/>
          <w:shd w:val="clear" w:color="auto" w:fill="FBFBFB"/>
          <w:lang w:val="az-Latn-AZ"/>
        </w:rPr>
        <w:t xml:space="preserve"> </w:t>
      </w:r>
      <w:r w:rsidR="008C19FB" w:rsidRPr="0022750F">
        <w:rPr>
          <w:rFonts w:ascii="Arial" w:hAnsi="Arial" w:cs="Arial"/>
          <w:sz w:val="24"/>
          <w:szCs w:val="24"/>
          <w:shd w:val="clear" w:color="auto" w:fill="FBFBFB"/>
          <w:lang w:val="az-Latn-AZ"/>
        </w:rPr>
        <w:t>xüsusi konstitusiya icraatı qaydasında şərh edilməsini zəruri hesab edir.</w:t>
      </w:r>
    </w:p>
    <w:p w14:paraId="4D0EEE19" w14:textId="7E49942E" w:rsidR="00E10E88" w:rsidRPr="0022750F" w:rsidRDefault="00E10E88" w:rsidP="0022750F">
      <w:pPr>
        <w:spacing w:after="0" w:line="240" w:lineRule="auto"/>
        <w:ind w:firstLine="567"/>
        <w:jc w:val="both"/>
        <w:rPr>
          <w:rFonts w:ascii="Arial" w:hAnsi="Arial" w:cs="Arial"/>
          <w:sz w:val="24"/>
          <w:szCs w:val="24"/>
          <w:lang w:val="az-Latn-AZ"/>
        </w:rPr>
      </w:pPr>
      <w:r w:rsidRPr="0022750F">
        <w:rPr>
          <w:rFonts w:ascii="Arial" w:hAnsi="Arial" w:cs="Arial"/>
          <w:sz w:val="24"/>
          <w:szCs w:val="24"/>
          <w:lang w:val="az-Latn-AZ"/>
        </w:rPr>
        <w:t xml:space="preserve">Cinayət törətmiş şəxsin dövlət məcburetmə tədbirlərinə məruz qalmalı olması cinayət qanunvericiliyinin </w:t>
      </w:r>
      <w:r w:rsidR="009267A9" w:rsidRPr="0022750F">
        <w:rPr>
          <w:rFonts w:ascii="Arial" w:hAnsi="Arial" w:cs="Arial"/>
          <w:sz w:val="24"/>
          <w:szCs w:val="24"/>
          <w:lang w:val="az-Latn-AZ"/>
        </w:rPr>
        <w:t xml:space="preserve">ümumi </w:t>
      </w:r>
      <w:r w:rsidRPr="0022750F">
        <w:rPr>
          <w:rFonts w:ascii="Arial" w:hAnsi="Arial" w:cs="Arial"/>
          <w:sz w:val="24"/>
          <w:szCs w:val="24"/>
          <w:lang w:val="az-Latn-AZ"/>
        </w:rPr>
        <w:t>qəbul</w:t>
      </w:r>
      <w:r w:rsidR="009267A9" w:rsidRPr="0022750F">
        <w:rPr>
          <w:rFonts w:ascii="Arial" w:hAnsi="Arial" w:cs="Arial"/>
          <w:sz w:val="24"/>
          <w:szCs w:val="24"/>
          <w:lang w:val="az-Latn-AZ"/>
        </w:rPr>
        <w:t xml:space="preserve"> </w:t>
      </w:r>
      <w:r w:rsidRPr="0022750F">
        <w:rPr>
          <w:rFonts w:ascii="Arial" w:hAnsi="Arial" w:cs="Arial"/>
          <w:sz w:val="24"/>
          <w:szCs w:val="24"/>
          <w:lang w:val="az-Latn-AZ"/>
        </w:rPr>
        <w:t xml:space="preserve">olunmuş yanaşmasıdır. Bu zaman cinayətlərin törədilməsinin qarşısını alan ən təsirli vasitə cəzanın </w:t>
      </w:r>
      <w:r w:rsidR="003A09C3" w:rsidRPr="0022750F">
        <w:rPr>
          <w:rFonts w:ascii="Arial" w:hAnsi="Arial" w:cs="Arial"/>
          <w:sz w:val="24"/>
          <w:szCs w:val="24"/>
          <w:lang w:val="az-Latn-AZ"/>
        </w:rPr>
        <w:t>ağır</w:t>
      </w:r>
      <w:r w:rsidRPr="0022750F">
        <w:rPr>
          <w:rFonts w:ascii="Arial" w:hAnsi="Arial" w:cs="Arial"/>
          <w:sz w:val="24"/>
          <w:szCs w:val="24"/>
          <w:lang w:val="az-Latn-AZ"/>
        </w:rPr>
        <w:t>lığı deyil, onun qaç</w:t>
      </w:r>
      <w:r w:rsidR="00756496" w:rsidRPr="0022750F">
        <w:rPr>
          <w:rFonts w:ascii="Arial" w:hAnsi="Arial" w:cs="Arial"/>
          <w:sz w:val="24"/>
          <w:szCs w:val="24"/>
          <w:lang w:val="az-Latn-AZ"/>
        </w:rPr>
        <w:t>ı</w:t>
      </w:r>
      <w:r w:rsidRPr="0022750F">
        <w:rPr>
          <w:rFonts w:ascii="Arial" w:hAnsi="Arial" w:cs="Arial"/>
          <w:sz w:val="24"/>
          <w:szCs w:val="24"/>
          <w:lang w:val="az-Latn-AZ"/>
        </w:rPr>
        <w:t>lmazlığıdır</w:t>
      </w:r>
      <w:r w:rsidR="003A09C3" w:rsidRPr="0022750F">
        <w:rPr>
          <w:rFonts w:ascii="Arial" w:hAnsi="Arial" w:cs="Arial"/>
          <w:sz w:val="24"/>
          <w:szCs w:val="24"/>
          <w:lang w:val="az-Latn-AZ"/>
        </w:rPr>
        <w:t xml:space="preserve"> </w:t>
      </w:r>
      <w:r w:rsidR="003A09C3" w:rsidRPr="0022750F">
        <w:rPr>
          <w:rFonts w:ascii="Arial" w:hAnsi="Arial" w:cs="Arial"/>
          <w:bCs/>
          <w:sz w:val="24"/>
          <w:szCs w:val="24"/>
          <w:lang w:val="az-Latn-AZ"/>
        </w:rPr>
        <w:t>(</w:t>
      </w:r>
      <w:r w:rsidR="003A09C3" w:rsidRPr="0022750F">
        <w:rPr>
          <w:rFonts w:ascii="Arial" w:eastAsia="Times New Roman" w:hAnsi="Arial" w:cs="Arial"/>
          <w:bCs/>
          <w:i/>
          <w:iCs/>
          <w:sz w:val="24"/>
          <w:szCs w:val="24"/>
          <w:lang w:val="az-Latn-AZ"/>
        </w:rPr>
        <w:t>ubi culpa est, ibi poena subesse debet</w:t>
      </w:r>
      <w:r w:rsidR="003A09C3" w:rsidRPr="0022750F">
        <w:rPr>
          <w:rFonts w:ascii="Arial" w:eastAsia="Times New Roman" w:hAnsi="Arial" w:cs="Arial"/>
          <w:bCs/>
          <w:sz w:val="24"/>
          <w:szCs w:val="24"/>
          <w:lang w:val="az-Latn-AZ"/>
        </w:rPr>
        <w:t>)</w:t>
      </w:r>
      <w:r w:rsidR="003A09C3" w:rsidRPr="0022750F">
        <w:rPr>
          <w:rFonts w:ascii="Arial" w:hAnsi="Arial" w:cs="Arial"/>
          <w:bCs/>
          <w:sz w:val="24"/>
          <w:szCs w:val="24"/>
          <w:lang w:val="az-Latn-AZ"/>
        </w:rPr>
        <w:t xml:space="preserve">. </w:t>
      </w:r>
      <w:r w:rsidRPr="0022750F">
        <w:rPr>
          <w:rFonts w:ascii="Arial" w:hAnsi="Arial" w:cs="Arial"/>
          <w:sz w:val="24"/>
          <w:szCs w:val="24"/>
          <w:lang w:val="az-Latn-AZ"/>
        </w:rPr>
        <w:t xml:space="preserve">Bununla yanaşı qanunla nəzərdə tutulan bir sıra hallarda cinayət törətmiş şəxs cinayət məsuliyyətindən azad edilə bilər. </w:t>
      </w:r>
    </w:p>
    <w:p w14:paraId="68D7E301" w14:textId="76E76509" w:rsidR="003A09C3" w:rsidRPr="0022750F" w:rsidRDefault="003A09C3" w:rsidP="0022750F">
      <w:pPr>
        <w:spacing w:after="0" w:line="240" w:lineRule="auto"/>
        <w:ind w:firstLine="567"/>
        <w:jc w:val="both"/>
        <w:rPr>
          <w:rFonts w:ascii="Arial" w:hAnsi="Arial" w:cs="Arial"/>
          <w:sz w:val="24"/>
          <w:szCs w:val="24"/>
          <w:lang w:val="az-Latn-AZ"/>
        </w:rPr>
      </w:pPr>
      <w:r w:rsidRPr="0022750F">
        <w:rPr>
          <w:rFonts w:ascii="Arial" w:hAnsi="Arial" w:cs="Arial"/>
          <w:sz w:val="24"/>
          <w:szCs w:val="24"/>
          <w:lang w:val="az-Latn-AZ"/>
        </w:rPr>
        <w:lastRenderedPageBreak/>
        <w:t xml:space="preserve">Müasir cinayət ədalət mühakiməsi sisteminin fərqləndirici xüsusiyyəti cinayət məsuliyyətindən azad etmənin həm məhkəməyədək mərhələdə, həm də məhkəmə </w:t>
      </w:r>
      <w:r w:rsidR="00756496" w:rsidRPr="0022750F">
        <w:rPr>
          <w:rFonts w:ascii="Arial" w:hAnsi="Arial" w:cs="Arial"/>
          <w:sz w:val="24"/>
          <w:szCs w:val="24"/>
          <w:lang w:val="az-Latn-AZ"/>
        </w:rPr>
        <w:t>icraatı</w:t>
      </w:r>
      <w:r w:rsidRPr="0022750F">
        <w:rPr>
          <w:rFonts w:ascii="Arial" w:hAnsi="Arial" w:cs="Arial"/>
          <w:sz w:val="24"/>
          <w:szCs w:val="24"/>
          <w:lang w:val="az-Latn-AZ"/>
        </w:rPr>
        <w:t xml:space="preserve"> mərhələsində mümkün olması, bununla da</w:t>
      </w:r>
      <w:r w:rsidR="009267A9" w:rsidRPr="0022750F">
        <w:rPr>
          <w:rFonts w:ascii="Arial" w:hAnsi="Arial" w:cs="Arial"/>
          <w:sz w:val="24"/>
          <w:szCs w:val="24"/>
          <w:lang w:val="az-Latn-AZ"/>
        </w:rPr>
        <w:t xml:space="preserve"> </w:t>
      </w:r>
      <w:r w:rsidRPr="0022750F">
        <w:rPr>
          <w:rFonts w:ascii="Arial" w:hAnsi="Arial" w:cs="Arial"/>
          <w:sz w:val="24"/>
          <w:szCs w:val="24"/>
          <w:lang w:val="az-Latn-AZ"/>
        </w:rPr>
        <w:t>cinayət təqibinə xitam verilməsilə əlaqədar cinayət işlərinin</w:t>
      </w:r>
      <w:r w:rsidR="00756496" w:rsidRPr="0022750F">
        <w:rPr>
          <w:rFonts w:ascii="Arial" w:hAnsi="Arial" w:cs="Arial"/>
          <w:sz w:val="24"/>
          <w:szCs w:val="24"/>
          <w:lang w:val="az-Latn-AZ"/>
        </w:rPr>
        <w:t xml:space="preserve"> sayının</w:t>
      </w:r>
      <w:r w:rsidRPr="0022750F">
        <w:rPr>
          <w:rFonts w:ascii="Arial" w:hAnsi="Arial" w:cs="Arial"/>
          <w:sz w:val="24"/>
          <w:szCs w:val="24"/>
          <w:lang w:val="az-Latn-AZ"/>
        </w:rPr>
        <w:t xml:space="preserve"> azalma prosesidir.</w:t>
      </w:r>
    </w:p>
    <w:p w14:paraId="3D2C848A" w14:textId="5B5D1C4B" w:rsidR="003A09C3" w:rsidRPr="0022750F" w:rsidRDefault="003A09C3" w:rsidP="0022750F">
      <w:pPr>
        <w:spacing w:after="0" w:line="240" w:lineRule="auto"/>
        <w:ind w:firstLine="567"/>
        <w:jc w:val="both"/>
        <w:rPr>
          <w:rFonts w:ascii="Arial" w:hAnsi="Arial" w:cs="Arial"/>
          <w:sz w:val="24"/>
          <w:szCs w:val="24"/>
          <w:lang w:val="az-Latn-AZ"/>
        </w:rPr>
      </w:pPr>
      <w:r w:rsidRPr="0022750F">
        <w:rPr>
          <w:rFonts w:ascii="Arial" w:hAnsi="Arial" w:cs="Arial"/>
          <w:sz w:val="24"/>
          <w:szCs w:val="24"/>
          <w:lang w:val="az-Latn-AZ"/>
        </w:rPr>
        <w:t xml:space="preserve"> Həmin institutun həyata keçirilməsinin fərqli ölkələrdə müxtəlif prosedurlarının olmasına baxmayaraq hüquqi mahiyyəti hər yerdə eyni qalır – </w:t>
      </w:r>
      <w:r w:rsidR="00942784" w:rsidRPr="0022750F">
        <w:rPr>
          <w:rFonts w:ascii="Arial" w:hAnsi="Arial" w:cs="Arial"/>
          <w:sz w:val="24"/>
          <w:szCs w:val="24"/>
          <w:lang w:val="az-Latn-AZ"/>
        </w:rPr>
        <w:t>p</w:t>
      </w:r>
      <w:r w:rsidRPr="0022750F">
        <w:rPr>
          <w:rFonts w:ascii="Arial" w:hAnsi="Arial" w:cs="Arial"/>
          <w:sz w:val="24"/>
          <w:szCs w:val="24"/>
          <w:shd w:val="clear" w:color="auto" w:fill="FFFFFF"/>
          <w:lang w:val="az-Latn-AZ"/>
        </w:rPr>
        <w:t>rosessual</w:t>
      </w:r>
      <w:r w:rsidR="00942784" w:rsidRPr="0022750F">
        <w:rPr>
          <w:rFonts w:ascii="Arial" w:hAnsi="Arial" w:cs="Arial"/>
          <w:sz w:val="24"/>
          <w:szCs w:val="24"/>
          <w:shd w:val="clear" w:color="auto" w:fill="FFFFFF"/>
          <w:lang w:val="az-Latn-AZ"/>
        </w:rPr>
        <w:t xml:space="preserve"> qanunvericilikdə </w:t>
      </w:r>
      <w:r w:rsidRPr="0022750F">
        <w:rPr>
          <w:rFonts w:ascii="Arial" w:hAnsi="Arial" w:cs="Arial"/>
          <w:sz w:val="24"/>
          <w:szCs w:val="24"/>
          <w:shd w:val="clear" w:color="auto" w:fill="FFFFFF"/>
          <w:lang w:val="az-Latn-AZ"/>
        </w:rPr>
        <w:t xml:space="preserve"> nəzərdə tutulmuş hallarda cinayət təqibinə bəraətverici əsaslar olmadan </w:t>
      </w:r>
      <w:r w:rsidRPr="0022750F">
        <w:rPr>
          <w:rFonts w:ascii="Arial" w:hAnsi="Arial" w:cs="Arial"/>
          <w:sz w:val="24"/>
          <w:szCs w:val="24"/>
          <w:lang w:val="az-Latn-AZ"/>
        </w:rPr>
        <w:t xml:space="preserve">xitam verilməsi. </w:t>
      </w:r>
    </w:p>
    <w:p w14:paraId="6FE5808A" w14:textId="0290AAEC" w:rsidR="003A09C3" w:rsidRPr="0022750F" w:rsidRDefault="003A09C3" w:rsidP="0022750F">
      <w:pPr>
        <w:spacing w:after="0" w:line="240" w:lineRule="auto"/>
        <w:ind w:firstLine="567"/>
        <w:jc w:val="both"/>
        <w:rPr>
          <w:rFonts w:ascii="Arial" w:hAnsi="Arial" w:cs="Arial"/>
          <w:sz w:val="24"/>
          <w:szCs w:val="24"/>
          <w:lang w:val="az-Latn-AZ"/>
        </w:rPr>
      </w:pPr>
      <w:r w:rsidRPr="0022750F">
        <w:rPr>
          <w:rFonts w:ascii="Arial" w:hAnsi="Arial" w:cs="Arial"/>
          <w:sz w:val="24"/>
          <w:szCs w:val="24"/>
          <w:lang w:val="az-Latn-AZ"/>
        </w:rPr>
        <w:t xml:space="preserve">Qeyd edilməlidir ki, cinayət məsuliyyətindən azad etməni o zaman əsaslandırılmış və ədalətli hesab etmək olar ki, </w:t>
      </w:r>
      <w:r w:rsidR="00756496" w:rsidRPr="0022750F">
        <w:rPr>
          <w:rFonts w:ascii="Arial" w:hAnsi="Arial" w:cs="Arial"/>
          <w:sz w:val="24"/>
          <w:szCs w:val="24"/>
          <w:shd w:val="clear" w:color="auto" w:fill="FFFFFF"/>
          <w:lang w:val="az-Latn-AZ"/>
        </w:rPr>
        <w:t xml:space="preserve">cinayət törətdikdən sonra təqsirləndirilən şəxsin cinayət cəzası təyin edilmədən </w:t>
      </w:r>
      <w:r w:rsidR="00756496" w:rsidRPr="0022750F">
        <w:rPr>
          <w:rFonts w:ascii="Arial" w:hAnsi="Arial" w:cs="Arial"/>
          <w:sz w:val="24"/>
          <w:szCs w:val="24"/>
          <w:lang w:val="az-Latn-AZ"/>
        </w:rPr>
        <w:t>azad edilməsi</w:t>
      </w:r>
      <w:r w:rsidRPr="0022750F">
        <w:rPr>
          <w:rFonts w:ascii="Arial" w:hAnsi="Arial" w:cs="Arial"/>
          <w:sz w:val="24"/>
          <w:szCs w:val="24"/>
          <w:lang w:val="az-Latn-AZ"/>
        </w:rPr>
        <w:t xml:space="preserve"> şəxsin hüquq və azadlıqlarının, bütün hüquq qaydalarının cinayətkar qəsddən müdafiəsinə mane</w:t>
      </w:r>
      <w:r w:rsidR="00756496" w:rsidRPr="0022750F">
        <w:rPr>
          <w:rFonts w:ascii="Arial" w:hAnsi="Arial" w:cs="Arial"/>
          <w:sz w:val="24"/>
          <w:szCs w:val="24"/>
          <w:lang w:val="az-Latn-AZ"/>
        </w:rPr>
        <w:t>ə</w:t>
      </w:r>
      <w:r w:rsidRPr="0022750F">
        <w:rPr>
          <w:rFonts w:ascii="Arial" w:hAnsi="Arial" w:cs="Arial"/>
          <w:sz w:val="24"/>
          <w:szCs w:val="24"/>
          <w:lang w:val="az-Latn-AZ"/>
        </w:rPr>
        <w:t xml:space="preserve"> olmur və bununla yanaşı təqsirkar şəxsin islah olunmasına, yeni cinayətlərin törədilməsinin qarşısının alınmasına yardımçı, cinayət qanunvericiliyinin vəzifələrinə isə müvafiq olur və cəzanı tətbiq etmədən də onun məqsədlərinə nail olmağa imkan verir.  </w:t>
      </w:r>
    </w:p>
    <w:p w14:paraId="7600F739" w14:textId="1E21E45C" w:rsidR="00E10E88" w:rsidRPr="0022750F" w:rsidRDefault="00E10E88" w:rsidP="0022750F">
      <w:pPr>
        <w:pStyle w:val="ac"/>
        <w:ind w:firstLine="567"/>
        <w:jc w:val="both"/>
        <w:rPr>
          <w:rFonts w:ascii="Arial" w:hAnsi="Arial" w:cs="Arial"/>
          <w:sz w:val="24"/>
          <w:szCs w:val="24"/>
          <w:shd w:val="clear" w:color="auto" w:fill="FBFBFB"/>
          <w:lang w:val="az-Latn-AZ"/>
        </w:rPr>
      </w:pPr>
      <w:r w:rsidRPr="0022750F">
        <w:rPr>
          <w:rFonts w:ascii="Arial" w:hAnsi="Arial" w:cs="Arial"/>
          <w:sz w:val="24"/>
          <w:szCs w:val="24"/>
          <w:shd w:val="clear" w:color="auto" w:fill="FBFBFB"/>
          <w:lang w:val="az-Latn-AZ"/>
        </w:rPr>
        <w:t xml:space="preserve">Cinayət Məcəlləsinin </w:t>
      </w:r>
      <w:r w:rsidR="00756496" w:rsidRPr="0022750F">
        <w:rPr>
          <w:rFonts w:ascii="Arial" w:hAnsi="Arial" w:cs="Arial"/>
          <w:sz w:val="24"/>
          <w:szCs w:val="24"/>
          <w:shd w:val="clear" w:color="auto" w:fill="FBFBFB"/>
          <w:lang w:val="az-Latn-AZ"/>
        </w:rPr>
        <w:t>11-ci</w:t>
      </w:r>
      <w:r w:rsidRPr="0022750F">
        <w:rPr>
          <w:rFonts w:ascii="Arial" w:hAnsi="Arial" w:cs="Arial"/>
          <w:sz w:val="24"/>
          <w:szCs w:val="24"/>
          <w:shd w:val="clear" w:color="auto" w:fill="FBFBFB"/>
          <w:lang w:val="az-Latn-AZ"/>
        </w:rPr>
        <w:t xml:space="preserve"> </w:t>
      </w:r>
      <w:r w:rsidR="00756496" w:rsidRPr="0022750F">
        <w:rPr>
          <w:rFonts w:ascii="Arial" w:hAnsi="Arial" w:cs="Arial"/>
          <w:sz w:val="24"/>
          <w:szCs w:val="24"/>
          <w:shd w:val="clear" w:color="auto" w:fill="FBFBFB"/>
          <w:lang w:val="az-Latn-AZ"/>
        </w:rPr>
        <w:t>f</w:t>
      </w:r>
      <w:r w:rsidRPr="0022750F">
        <w:rPr>
          <w:rFonts w:ascii="Arial" w:hAnsi="Arial" w:cs="Arial"/>
          <w:sz w:val="24"/>
          <w:szCs w:val="24"/>
          <w:shd w:val="clear" w:color="auto" w:fill="FBFBFB"/>
          <w:lang w:val="az-Latn-AZ"/>
        </w:rPr>
        <w:t xml:space="preserve">əslində cinayət məsuliyyətindən azad etmənin əsasları göstərilmiş və bu əsaslar sırasında zərərçəkmiş şəxslə barışmaqla bağlı cinayət məsuliyyətindən azad etmə (Cinayət Məcəlləsinin 73-cü maddəsi) xüsusi yer tutur. </w:t>
      </w:r>
    </w:p>
    <w:p w14:paraId="0F264A9F" w14:textId="1CF551D2" w:rsidR="000C63B7" w:rsidRPr="0022750F" w:rsidRDefault="000C63B7" w:rsidP="0022750F">
      <w:pPr>
        <w:pStyle w:val="ac"/>
        <w:ind w:firstLine="567"/>
        <w:jc w:val="both"/>
        <w:rPr>
          <w:rFonts w:ascii="Arial" w:hAnsi="Arial" w:cs="Arial"/>
          <w:sz w:val="24"/>
          <w:szCs w:val="24"/>
          <w:shd w:val="clear" w:color="auto" w:fill="FBFBFB"/>
          <w:lang w:val="az-Latn-AZ"/>
        </w:rPr>
      </w:pPr>
      <w:r w:rsidRPr="0022750F">
        <w:rPr>
          <w:rFonts w:ascii="Arial" w:hAnsi="Arial" w:cs="Arial"/>
          <w:sz w:val="24"/>
          <w:szCs w:val="24"/>
          <w:shd w:val="clear" w:color="auto" w:fill="FBFBFB"/>
          <w:lang w:val="az-Latn-AZ"/>
        </w:rPr>
        <w:t>Qeyd etmək lazımdır ki, 20 oktyabr 2017-ci il tar</w:t>
      </w:r>
      <w:r w:rsidR="00550ACA" w:rsidRPr="0022750F">
        <w:rPr>
          <w:rFonts w:ascii="Arial" w:hAnsi="Arial" w:cs="Arial"/>
          <w:sz w:val="24"/>
          <w:szCs w:val="24"/>
          <w:shd w:val="clear" w:color="auto" w:fill="FBFBFB"/>
          <w:lang w:val="az-Latn-AZ"/>
        </w:rPr>
        <w:t>i</w:t>
      </w:r>
      <w:r w:rsidRPr="0022750F">
        <w:rPr>
          <w:rFonts w:ascii="Arial" w:hAnsi="Arial" w:cs="Arial"/>
          <w:sz w:val="24"/>
          <w:szCs w:val="24"/>
          <w:shd w:val="clear" w:color="auto" w:fill="FBFBFB"/>
          <w:lang w:val="az-Latn-AZ"/>
        </w:rPr>
        <w:t>xli Azərbaycan Respublikasının Qanunu ilə Cinayət Məcəlləsinin 73-cü maddəsinin mətni 73.1-ci maddə hesab edilmiş və həmin maddədə “İlk dəfə böyük” sözləri “Böyük” sözü ilə əvəz edilmiş</w:t>
      </w:r>
      <w:r w:rsidR="00040DD2" w:rsidRPr="0022750F">
        <w:rPr>
          <w:rFonts w:ascii="Arial" w:hAnsi="Arial" w:cs="Arial"/>
          <w:sz w:val="24"/>
          <w:szCs w:val="24"/>
          <w:shd w:val="clear" w:color="auto" w:fill="FBFBFB"/>
          <w:lang w:val="az-Latn-AZ"/>
        </w:rPr>
        <w:t>, həmçinin</w:t>
      </w:r>
      <w:r w:rsidR="00D151AC" w:rsidRPr="0022750F">
        <w:rPr>
          <w:rFonts w:ascii="Arial" w:hAnsi="Arial" w:cs="Arial"/>
          <w:sz w:val="24"/>
          <w:szCs w:val="24"/>
          <w:shd w:val="clear" w:color="auto" w:fill="FBFBFB"/>
          <w:lang w:val="az-Latn-AZ"/>
        </w:rPr>
        <w:t xml:space="preserve"> Məcəlləyə</w:t>
      </w:r>
      <w:r w:rsidRPr="0022750F">
        <w:rPr>
          <w:rFonts w:ascii="Arial" w:hAnsi="Arial" w:cs="Arial"/>
          <w:sz w:val="24"/>
          <w:szCs w:val="24"/>
          <w:shd w:val="clear" w:color="auto" w:fill="FBFBFB"/>
          <w:lang w:val="az-Latn-AZ"/>
        </w:rPr>
        <w:t xml:space="preserve"> yeni məzmunlu 73.2-ci maddə əlavə edilmişdir.</w:t>
      </w:r>
    </w:p>
    <w:p w14:paraId="64020804" w14:textId="325C24A2" w:rsidR="00480D9F" w:rsidRPr="0022750F" w:rsidRDefault="00480D9F" w:rsidP="0022750F">
      <w:pPr>
        <w:spacing w:after="0" w:line="240" w:lineRule="auto"/>
        <w:ind w:firstLine="567"/>
        <w:jc w:val="both"/>
        <w:rPr>
          <w:rFonts w:ascii="Arial" w:eastAsia="Times New Roman" w:hAnsi="Arial" w:cs="Arial"/>
          <w:sz w:val="24"/>
          <w:szCs w:val="24"/>
          <w:lang w:val="az-Latn-AZ" w:eastAsia="en-US"/>
        </w:rPr>
      </w:pPr>
      <w:r w:rsidRPr="0022750F">
        <w:rPr>
          <w:rFonts w:ascii="Arial" w:eastAsia="Times New Roman" w:hAnsi="Arial" w:cs="Arial"/>
          <w:sz w:val="24"/>
          <w:szCs w:val="24"/>
          <w:lang w:val="az-Latn-AZ" w:eastAsia="en-US"/>
        </w:rPr>
        <w:t>Cinayət Məcəlləsinin hazırda qüvvədə olan 73.1-ci maddəsinə əsasən</w:t>
      </w:r>
      <w:r w:rsidR="009267A9" w:rsidRPr="0022750F">
        <w:rPr>
          <w:rFonts w:ascii="Arial" w:eastAsia="Times New Roman" w:hAnsi="Arial" w:cs="Arial"/>
          <w:sz w:val="24"/>
          <w:szCs w:val="24"/>
          <w:lang w:val="az-Latn-AZ" w:eastAsia="en-US"/>
        </w:rPr>
        <w:t>,</w:t>
      </w:r>
      <w:r w:rsidRPr="0022750F">
        <w:rPr>
          <w:rFonts w:ascii="Arial" w:eastAsia="Times New Roman" w:hAnsi="Arial" w:cs="Arial"/>
          <w:sz w:val="24"/>
          <w:szCs w:val="24"/>
          <w:lang w:val="az-Latn-AZ" w:eastAsia="en-US"/>
        </w:rPr>
        <w:t xml:space="preserve"> b</w:t>
      </w:r>
      <w:r w:rsidRPr="0022750F">
        <w:rPr>
          <w:rFonts w:ascii="Arial" w:hAnsi="Arial" w:cs="Arial"/>
          <w:sz w:val="24"/>
          <w:szCs w:val="24"/>
          <w:shd w:val="clear" w:color="auto" w:fill="FFFFFF"/>
          <w:lang w:val="az-Latn-AZ"/>
        </w:rPr>
        <w:t>öyük ictimai təhlükə törətməyən cinayət törətmiş şəxs zərərçəkmiş şəxslə barışdıqda və ona dəymiş ziyanı ödədikdə və ya vurulmuş zərəri aradan qaldırdıqda cinayət məsuliyyətindən azad edilə bilər.</w:t>
      </w:r>
    </w:p>
    <w:p w14:paraId="0A3005E6" w14:textId="73E2DBBF" w:rsidR="0004517A" w:rsidRPr="0022750F" w:rsidRDefault="0004517A" w:rsidP="0022750F">
      <w:pPr>
        <w:spacing w:after="0" w:line="240" w:lineRule="auto"/>
        <w:ind w:firstLine="567"/>
        <w:jc w:val="both"/>
        <w:rPr>
          <w:rFonts w:ascii="Arial" w:eastAsia="Times New Roman" w:hAnsi="Arial" w:cs="Arial"/>
          <w:sz w:val="24"/>
          <w:szCs w:val="24"/>
          <w:lang w:val="az-Latn-AZ" w:eastAsia="az-Latn-AZ"/>
        </w:rPr>
      </w:pPr>
      <w:r w:rsidRPr="0022750F">
        <w:rPr>
          <w:rFonts w:ascii="Arial" w:eastAsia="Times New Roman" w:hAnsi="Arial" w:cs="Arial"/>
          <w:sz w:val="24"/>
          <w:szCs w:val="24"/>
          <w:lang w:val="az-Latn-AZ" w:eastAsia="en-US"/>
        </w:rPr>
        <w:t>Konstitusiya Məhkəməsi Plenumu</w:t>
      </w:r>
      <w:r w:rsidR="00550ACA" w:rsidRPr="0022750F">
        <w:rPr>
          <w:rFonts w:ascii="Arial" w:eastAsia="Times New Roman" w:hAnsi="Arial" w:cs="Arial"/>
          <w:sz w:val="24"/>
          <w:szCs w:val="24"/>
          <w:lang w:val="az-Latn-AZ" w:eastAsia="en-US"/>
        </w:rPr>
        <w:t>nun</w:t>
      </w:r>
      <w:r w:rsidRPr="0022750F">
        <w:rPr>
          <w:rFonts w:ascii="Arial" w:eastAsia="Times New Roman" w:hAnsi="Arial" w:cs="Arial"/>
          <w:sz w:val="24"/>
          <w:szCs w:val="24"/>
          <w:lang w:val="az-Latn-AZ" w:eastAsia="en-US"/>
        </w:rPr>
        <w:t xml:space="preserve"> bir sıra qərarlarında Cinayət Məc</w:t>
      </w:r>
      <w:r w:rsidR="00550ACA" w:rsidRPr="0022750F">
        <w:rPr>
          <w:rFonts w:ascii="Arial" w:eastAsia="Times New Roman" w:hAnsi="Arial" w:cs="Arial"/>
          <w:sz w:val="24"/>
          <w:szCs w:val="24"/>
          <w:lang w:val="az-Latn-AZ" w:eastAsia="en-US"/>
        </w:rPr>
        <w:t>ə</w:t>
      </w:r>
      <w:r w:rsidRPr="0022750F">
        <w:rPr>
          <w:rFonts w:ascii="Arial" w:eastAsia="Times New Roman" w:hAnsi="Arial" w:cs="Arial"/>
          <w:sz w:val="24"/>
          <w:szCs w:val="24"/>
          <w:lang w:val="az-Latn-AZ" w:eastAsia="en-US"/>
        </w:rPr>
        <w:t xml:space="preserve">lləsinin 73-cü maddəsi ilə bağlı </w:t>
      </w:r>
      <w:r w:rsidR="00480D9F" w:rsidRPr="0022750F">
        <w:rPr>
          <w:rFonts w:ascii="Arial" w:eastAsia="Times New Roman" w:hAnsi="Arial" w:cs="Arial"/>
          <w:sz w:val="24"/>
          <w:szCs w:val="24"/>
          <w:lang w:val="az-Latn-AZ" w:eastAsia="en-US"/>
        </w:rPr>
        <w:t>açıqlamalar</w:t>
      </w:r>
      <w:r w:rsidRPr="0022750F">
        <w:rPr>
          <w:rFonts w:ascii="Arial" w:eastAsia="Times New Roman" w:hAnsi="Arial" w:cs="Arial"/>
          <w:sz w:val="24"/>
          <w:szCs w:val="24"/>
          <w:lang w:val="az-Latn-AZ" w:eastAsia="en-US"/>
        </w:rPr>
        <w:t xml:space="preserve"> ver</w:t>
      </w:r>
      <w:r w:rsidR="00480D9F" w:rsidRPr="0022750F">
        <w:rPr>
          <w:rFonts w:ascii="Arial" w:eastAsia="Times New Roman" w:hAnsi="Arial" w:cs="Arial"/>
          <w:sz w:val="24"/>
          <w:szCs w:val="24"/>
          <w:lang w:val="az-Latn-AZ" w:eastAsia="en-US"/>
        </w:rPr>
        <w:t>il</w:t>
      </w:r>
      <w:r w:rsidRPr="0022750F">
        <w:rPr>
          <w:rFonts w:ascii="Arial" w:eastAsia="Times New Roman" w:hAnsi="Arial" w:cs="Arial"/>
          <w:sz w:val="24"/>
          <w:szCs w:val="24"/>
          <w:lang w:val="az-Latn-AZ" w:eastAsia="en-US"/>
        </w:rPr>
        <w:t xml:space="preserve">miş, o cümlədən </w:t>
      </w:r>
      <w:r w:rsidR="003C0250" w:rsidRPr="0022750F">
        <w:rPr>
          <w:rFonts w:ascii="Arial" w:eastAsia="Times New Roman" w:hAnsi="Arial" w:cs="Arial"/>
          <w:sz w:val="24"/>
          <w:szCs w:val="24"/>
          <w:lang w:val="az-Latn-AZ" w:eastAsia="en-US"/>
        </w:rPr>
        <w:t>“</w:t>
      </w:r>
      <w:r w:rsidR="003C0250" w:rsidRPr="0022750F">
        <w:rPr>
          <w:rFonts w:ascii="Arial" w:eastAsia="Times New Roman" w:hAnsi="Arial" w:cs="Arial"/>
          <w:sz w:val="24"/>
          <w:szCs w:val="24"/>
          <w:lang w:val="az-Latn-AZ" w:eastAsia="az-Latn-AZ"/>
        </w:rPr>
        <w:t xml:space="preserve">Azərbaycan Respublikası Cinayət-Prosessual Məcəlləsinin 37.4, 39.1.9, 40.2 və 41.7-ci maddələrinin şərh edilməsinə dair” </w:t>
      </w:r>
      <w:r w:rsidR="009267A9" w:rsidRPr="0022750F">
        <w:rPr>
          <w:rFonts w:ascii="Arial" w:eastAsia="Times New Roman" w:hAnsi="Arial" w:cs="Arial"/>
          <w:sz w:val="24"/>
          <w:szCs w:val="24"/>
          <w:lang w:val="az-Latn-AZ" w:eastAsia="en-US"/>
        </w:rPr>
        <w:t xml:space="preserve">2011-ci il </w:t>
      </w:r>
      <w:r w:rsidRPr="0022750F">
        <w:rPr>
          <w:rFonts w:ascii="Arial" w:eastAsia="Times New Roman" w:hAnsi="Arial" w:cs="Arial"/>
          <w:sz w:val="24"/>
          <w:szCs w:val="24"/>
          <w:lang w:val="az-Latn-AZ" w:eastAsia="en-US"/>
        </w:rPr>
        <w:t xml:space="preserve">15 iyul tarixli </w:t>
      </w:r>
      <w:r w:rsidR="003C0250" w:rsidRPr="0022750F">
        <w:rPr>
          <w:rFonts w:ascii="Arial" w:eastAsia="Times New Roman" w:hAnsi="Arial" w:cs="Arial"/>
          <w:sz w:val="24"/>
          <w:szCs w:val="24"/>
          <w:lang w:val="az-Latn-AZ" w:eastAsia="en-US"/>
        </w:rPr>
        <w:t>Q</w:t>
      </w:r>
      <w:r w:rsidRPr="0022750F">
        <w:rPr>
          <w:rFonts w:ascii="Arial" w:eastAsia="Times New Roman" w:hAnsi="Arial" w:cs="Arial"/>
          <w:sz w:val="24"/>
          <w:szCs w:val="24"/>
          <w:lang w:val="az-Latn-AZ" w:eastAsia="en-US"/>
        </w:rPr>
        <w:t>ərarında həmin maddəyə daha geniş təfsir verilmişdir.</w:t>
      </w:r>
      <w:r w:rsidR="00A76A26" w:rsidRPr="0022750F">
        <w:rPr>
          <w:rFonts w:ascii="Arial" w:eastAsia="Times New Roman" w:hAnsi="Arial" w:cs="Arial"/>
          <w:sz w:val="24"/>
          <w:szCs w:val="24"/>
          <w:lang w:val="az-Latn-AZ" w:eastAsia="en-US"/>
        </w:rPr>
        <w:t xml:space="preserve"> </w:t>
      </w:r>
    </w:p>
    <w:p w14:paraId="1BFBE1C3" w14:textId="78E39A20" w:rsidR="00724E77" w:rsidRPr="0022750F" w:rsidRDefault="00480D9F" w:rsidP="0022750F">
      <w:pPr>
        <w:spacing w:after="0" w:line="240" w:lineRule="auto"/>
        <w:ind w:firstLine="567"/>
        <w:jc w:val="both"/>
        <w:rPr>
          <w:rFonts w:ascii="Arial" w:eastAsia="Times New Roman" w:hAnsi="Arial" w:cs="Arial"/>
          <w:sz w:val="24"/>
          <w:szCs w:val="24"/>
          <w:lang w:val="az-Latn-AZ" w:eastAsia="en-US"/>
        </w:rPr>
      </w:pPr>
      <w:r w:rsidRPr="0022750F">
        <w:rPr>
          <w:rFonts w:ascii="Arial" w:eastAsia="Times New Roman" w:hAnsi="Arial" w:cs="Arial"/>
          <w:sz w:val="24"/>
          <w:szCs w:val="24"/>
          <w:lang w:val="az-Latn-AZ" w:eastAsia="en-US"/>
        </w:rPr>
        <w:t>Konstitus</w:t>
      </w:r>
      <w:r w:rsidR="00550ACA" w:rsidRPr="0022750F">
        <w:rPr>
          <w:rFonts w:ascii="Arial" w:eastAsia="Times New Roman" w:hAnsi="Arial" w:cs="Arial"/>
          <w:sz w:val="24"/>
          <w:szCs w:val="24"/>
          <w:lang w:val="az-Latn-AZ" w:eastAsia="en-US"/>
        </w:rPr>
        <w:t>i</w:t>
      </w:r>
      <w:r w:rsidRPr="0022750F">
        <w:rPr>
          <w:rFonts w:ascii="Arial" w:eastAsia="Times New Roman" w:hAnsi="Arial" w:cs="Arial"/>
          <w:sz w:val="24"/>
          <w:szCs w:val="24"/>
          <w:lang w:val="az-Latn-AZ" w:eastAsia="en-US"/>
        </w:rPr>
        <w:t xml:space="preserve">ya Məhkəməsinin Plenumu Cinayət Məcəlləsinin 73-cü maddəsi ilə hazırda qüvvədə olan </w:t>
      </w:r>
      <w:r w:rsidR="00040DD2" w:rsidRPr="0022750F">
        <w:rPr>
          <w:rFonts w:ascii="Arial" w:eastAsia="Times New Roman" w:hAnsi="Arial" w:cs="Arial"/>
          <w:sz w:val="24"/>
          <w:szCs w:val="24"/>
          <w:lang w:val="az-Latn-AZ" w:eastAsia="en-US"/>
        </w:rPr>
        <w:t xml:space="preserve">həmin Məcəllənin </w:t>
      </w:r>
      <w:r w:rsidRPr="0022750F">
        <w:rPr>
          <w:rFonts w:ascii="Arial" w:eastAsia="Times New Roman" w:hAnsi="Arial" w:cs="Arial"/>
          <w:sz w:val="24"/>
          <w:szCs w:val="24"/>
          <w:lang w:val="az-Latn-AZ" w:eastAsia="en-US"/>
        </w:rPr>
        <w:t xml:space="preserve">73.1-ci maddəsinin mətnində fərq olmadığını nəzərə alaraq, hazırkı sorğunun mahiyyəti baxımından </w:t>
      </w:r>
      <w:r w:rsidR="00756496" w:rsidRPr="0022750F">
        <w:rPr>
          <w:rFonts w:ascii="Arial" w:eastAsia="Times New Roman" w:hAnsi="Arial" w:cs="Arial"/>
          <w:sz w:val="24"/>
          <w:szCs w:val="24"/>
          <w:lang w:val="az-Latn-AZ" w:eastAsia="en-US"/>
        </w:rPr>
        <w:t>M</w:t>
      </w:r>
      <w:r w:rsidR="00550ACA" w:rsidRPr="0022750F">
        <w:rPr>
          <w:rFonts w:ascii="Arial" w:eastAsia="Times New Roman" w:hAnsi="Arial" w:cs="Arial"/>
          <w:sz w:val="24"/>
          <w:szCs w:val="24"/>
          <w:lang w:val="az-Latn-AZ" w:eastAsia="en-US"/>
        </w:rPr>
        <w:t>əhkəmənin</w:t>
      </w:r>
      <w:r w:rsidRPr="0022750F">
        <w:rPr>
          <w:rFonts w:ascii="Arial" w:eastAsia="Times New Roman" w:hAnsi="Arial" w:cs="Arial"/>
          <w:sz w:val="24"/>
          <w:szCs w:val="24"/>
          <w:lang w:val="az-Latn-AZ" w:eastAsia="en-US"/>
        </w:rPr>
        <w:t xml:space="preserve"> </w:t>
      </w:r>
      <w:r w:rsidR="000B5129" w:rsidRPr="0022750F">
        <w:rPr>
          <w:rFonts w:ascii="Arial" w:eastAsia="Times New Roman" w:hAnsi="Arial" w:cs="Arial"/>
          <w:sz w:val="24"/>
          <w:szCs w:val="24"/>
          <w:lang w:val="az-Latn-AZ" w:eastAsia="en-US"/>
        </w:rPr>
        <w:t xml:space="preserve">2011-ci il </w:t>
      </w:r>
      <w:r w:rsidRPr="0022750F">
        <w:rPr>
          <w:rFonts w:ascii="Arial" w:eastAsia="Times New Roman" w:hAnsi="Arial" w:cs="Arial"/>
          <w:sz w:val="24"/>
          <w:szCs w:val="24"/>
          <w:lang w:val="az-Latn-AZ" w:eastAsia="en-US"/>
        </w:rPr>
        <w:t xml:space="preserve">15 iyul tarixli Qərarının </w:t>
      </w:r>
      <w:r w:rsidR="00724E77" w:rsidRPr="0022750F">
        <w:rPr>
          <w:rFonts w:ascii="Arial" w:eastAsia="Times New Roman" w:hAnsi="Arial" w:cs="Arial"/>
          <w:sz w:val="24"/>
          <w:szCs w:val="24"/>
          <w:lang w:val="az-Latn-AZ" w:eastAsia="en-US"/>
        </w:rPr>
        <w:t xml:space="preserve">bəzi </w:t>
      </w:r>
      <w:r w:rsidR="00040DD2" w:rsidRPr="0022750F">
        <w:rPr>
          <w:rFonts w:ascii="Arial" w:eastAsia="Times New Roman" w:hAnsi="Arial" w:cs="Arial"/>
          <w:sz w:val="24"/>
          <w:szCs w:val="24"/>
          <w:lang w:val="az-Latn-AZ" w:eastAsia="en-US"/>
        </w:rPr>
        <w:t xml:space="preserve">hüquqi mövqelərinin </w:t>
      </w:r>
      <w:r w:rsidR="00D151AC" w:rsidRPr="0022750F">
        <w:rPr>
          <w:rFonts w:ascii="Arial" w:eastAsia="Times New Roman" w:hAnsi="Arial" w:cs="Arial"/>
          <w:sz w:val="24"/>
          <w:szCs w:val="24"/>
          <w:lang w:val="az-Latn-AZ" w:eastAsia="en-US"/>
        </w:rPr>
        <w:t>nəzərdən keçirilməsini</w:t>
      </w:r>
      <w:r w:rsidR="00724E77" w:rsidRPr="0022750F">
        <w:rPr>
          <w:rFonts w:ascii="Arial" w:eastAsia="Times New Roman" w:hAnsi="Arial" w:cs="Arial"/>
          <w:sz w:val="24"/>
          <w:szCs w:val="24"/>
          <w:lang w:val="az-Latn-AZ" w:eastAsia="en-US"/>
        </w:rPr>
        <w:t xml:space="preserve"> zəruri hesab edir.</w:t>
      </w:r>
    </w:p>
    <w:p w14:paraId="2DD8BCDE" w14:textId="4F6C5E1C" w:rsidR="0004517A" w:rsidRPr="0022750F" w:rsidRDefault="004D2768" w:rsidP="0022750F">
      <w:pPr>
        <w:spacing w:after="0" w:line="240" w:lineRule="auto"/>
        <w:ind w:firstLine="567"/>
        <w:jc w:val="both"/>
        <w:rPr>
          <w:rFonts w:ascii="Arial" w:eastAsia="Times New Roman" w:hAnsi="Arial" w:cs="Arial"/>
          <w:sz w:val="24"/>
          <w:szCs w:val="24"/>
          <w:lang w:val="az-Latn-AZ" w:eastAsia="en-US"/>
        </w:rPr>
      </w:pPr>
      <w:r w:rsidRPr="0022750F">
        <w:rPr>
          <w:rFonts w:ascii="Arial" w:eastAsia="Times New Roman" w:hAnsi="Arial" w:cs="Arial"/>
          <w:sz w:val="24"/>
          <w:szCs w:val="24"/>
          <w:lang w:val="az-Latn-AZ" w:eastAsia="en-US"/>
        </w:rPr>
        <w:t>Qeyd edilən</w:t>
      </w:r>
      <w:r w:rsidR="00724E77" w:rsidRPr="0022750F">
        <w:rPr>
          <w:rFonts w:ascii="Arial" w:eastAsia="Times New Roman" w:hAnsi="Arial" w:cs="Arial"/>
          <w:sz w:val="24"/>
          <w:szCs w:val="24"/>
          <w:lang w:val="az-Latn-AZ" w:eastAsia="en-US"/>
        </w:rPr>
        <w:t xml:space="preserve"> Qərarda  Konstitusiya Məhkəməsinin Plenumu Cinayət Məcəlləsinin 73-cü maddəsində nəzərdə tutulmuş zərərçəkmiş şəxslə barışmaqla </w:t>
      </w:r>
      <w:r w:rsidR="003A09C3" w:rsidRPr="0022750F">
        <w:rPr>
          <w:rFonts w:ascii="Arial" w:eastAsia="Times New Roman" w:hAnsi="Arial" w:cs="Arial"/>
          <w:sz w:val="24"/>
          <w:szCs w:val="24"/>
          <w:lang w:val="az-Latn-AZ" w:eastAsia="en-US"/>
        </w:rPr>
        <w:t xml:space="preserve">əlaqədar </w:t>
      </w:r>
      <w:r w:rsidR="00724E77" w:rsidRPr="0022750F">
        <w:rPr>
          <w:rFonts w:ascii="Arial" w:eastAsia="Times New Roman" w:hAnsi="Arial" w:cs="Arial"/>
          <w:sz w:val="24"/>
          <w:szCs w:val="24"/>
          <w:lang w:val="az-Latn-AZ" w:eastAsia="en-US"/>
        </w:rPr>
        <w:t xml:space="preserve">cinayət məsuliyyətindən azad etmə institutu ilə </w:t>
      </w:r>
      <w:r w:rsidR="003A09C3" w:rsidRPr="0022750F">
        <w:rPr>
          <w:rFonts w:ascii="Arial" w:eastAsia="Times New Roman" w:hAnsi="Arial" w:cs="Arial"/>
          <w:sz w:val="24"/>
          <w:szCs w:val="24"/>
          <w:lang w:val="az-Latn-AZ" w:eastAsia="en-US"/>
        </w:rPr>
        <w:t xml:space="preserve">bağlı </w:t>
      </w:r>
      <w:r w:rsidR="0004517A" w:rsidRPr="0022750F">
        <w:rPr>
          <w:rFonts w:ascii="Arial" w:eastAsia="Times New Roman" w:hAnsi="Arial" w:cs="Arial"/>
          <w:sz w:val="24"/>
          <w:szCs w:val="24"/>
          <w:lang w:val="az-Latn-AZ" w:eastAsia="en-US"/>
        </w:rPr>
        <w:t>aşağıdakılar</w:t>
      </w:r>
      <w:r w:rsidR="003A09C3" w:rsidRPr="0022750F">
        <w:rPr>
          <w:rFonts w:ascii="Arial" w:eastAsia="Times New Roman" w:hAnsi="Arial" w:cs="Arial"/>
          <w:sz w:val="24"/>
          <w:szCs w:val="24"/>
          <w:lang w:val="az-Latn-AZ" w:eastAsia="en-US"/>
        </w:rPr>
        <w:t>ı</w:t>
      </w:r>
      <w:r w:rsidR="0004517A" w:rsidRPr="0022750F">
        <w:rPr>
          <w:rFonts w:ascii="Arial" w:eastAsia="Times New Roman" w:hAnsi="Arial" w:cs="Arial"/>
          <w:sz w:val="24"/>
          <w:szCs w:val="24"/>
          <w:lang w:val="az-Latn-AZ" w:eastAsia="en-US"/>
        </w:rPr>
        <w:t xml:space="preserve"> </w:t>
      </w:r>
      <w:r w:rsidRPr="0022750F">
        <w:rPr>
          <w:rFonts w:ascii="Arial" w:eastAsia="Times New Roman" w:hAnsi="Arial" w:cs="Arial"/>
          <w:sz w:val="24"/>
          <w:szCs w:val="24"/>
          <w:lang w:val="az-Latn-AZ" w:eastAsia="en-US"/>
        </w:rPr>
        <w:t>göstərmişdir</w:t>
      </w:r>
      <w:r w:rsidR="0004517A" w:rsidRPr="0022750F">
        <w:rPr>
          <w:rFonts w:ascii="Arial" w:eastAsia="Times New Roman" w:hAnsi="Arial" w:cs="Arial"/>
          <w:sz w:val="24"/>
          <w:szCs w:val="24"/>
          <w:lang w:val="az-Latn-AZ" w:eastAsia="en-US"/>
        </w:rPr>
        <w:t>:</w:t>
      </w:r>
    </w:p>
    <w:p w14:paraId="5FF0BF3A" w14:textId="4B4640BA" w:rsidR="0004517A" w:rsidRPr="0022750F" w:rsidRDefault="0004517A" w:rsidP="0022750F">
      <w:pPr>
        <w:spacing w:after="0" w:line="240" w:lineRule="auto"/>
        <w:ind w:firstLine="567"/>
        <w:jc w:val="both"/>
        <w:rPr>
          <w:rFonts w:ascii="Arial" w:eastAsia="Times New Roman" w:hAnsi="Arial" w:cs="Arial"/>
          <w:sz w:val="24"/>
          <w:szCs w:val="24"/>
          <w:lang w:val="az-Latn-AZ" w:eastAsia="en-US"/>
        </w:rPr>
      </w:pPr>
      <w:r w:rsidRPr="0022750F">
        <w:rPr>
          <w:rFonts w:ascii="Arial" w:eastAsia="Times New Roman" w:hAnsi="Arial" w:cs="Arial"/>
          <w:sz w:val="24"/>
          <w:szCs w:val="24"/>
          <w:lang w:val="az-Latn-AZ" w:eastAsia="en-US"/>
        </w:rPr>
        <w:t xml:space="preserve">- </w:t>
      </w:r>
      <w:r w:rsidR="009267A9" w:rsidRPr="0022750F">
        <w:rPr>
          <w:rFonts w:ascii="Arial" w:eastAsia="Times New Roman" w:hAnsi="Arial" w:cs="Arial"/>
          <w:sz w:val="24"/>
          <w:szCs w:val="24"/>
          <w:lang w:val="az-Latn-AZ" w:eastAsia="en-US"/>
        </w:rPr>
        <w:t>z</w:t>
      </w:r>
      <w:r w:rsidRPr="0022750F">
        <w:rPr>
          <w:rFonts w:ascii="Arial" w:eastAsia="Times New Roman" w:hAnsi="Arial" w:cs="Arial"/>
          <w:sz w:val="24"/>
          <w:szCs w:val="24"/>
          <w:lang w:val="az-Latn-AZ" w:eastAsia="en-US"/>
        </w:rPr>
        <w:t>ərərçəkmiş şəxsin təqsirləndirilən şəxslə barışması nəticəsində təqsirləndirilən şəxsin cinayət məsuliyyətindən azad edilməs</w:t>
      </w:r>
      <w:r w:rsidR="009267A9" w:rsidRPr="0022750F">
        <w:rPr>
          <w:rFonts w:ascii="Arial" w:eastAsia="Times New Roman" w:hAnsi="Arial" w:cs="Arial"/>
          <w:sz w:val="24"/>
          <w:szCs w:val="24"/>
          <w:lang w:val="az-Latn-AZ" w:eastAsia="en-US"/>
        </w:rPr>
        <w:t xml:space="preserve">i </w:t>
      </w:r>
      <w:r w:rsidRPr="0022750F">
        <w:rPr>
          <w:rFonts w:ascii="Arial" w:eastAsia="Times New Roman" w:hAnsi="Arial" w:cs="Arial"/>
          <w:sz w:val="24"/>
          <w:szCs w:val="24"/>
          <w:lang w:val="az-Latn-AZ" w:eastAsia="en-US"/>
        </w:rPr>
        <w:t>ilə əlaqədar cinayət işinə xitam verilməsinin əsaslarının və şərtlərinin müəyyənləşdirilməsi cinayət hüququnda</w:t>
      </w:r>
      <w:r w:rsidR="003A09C3" w:rsidRPr="0022750F">
        <w:rPr>
          <w:rFonts w:ascii="Arial" w:eastAsia="Times New Roman" w:hAnsi="Arial" w:cs="Arial"/>
          <w:sz w:val="24"/>
          <w:szCs w:val="24"/>
          <w:lang w:val="az-Latn-AZ" w:eastAsia="en-US"/>
        </w:rPr>
        <w:t>...</w:t>
      </w:r>
      <w:r w:rsidRPr="0022750F">
        <w:rPr>
          <w:rFonts w:ascii="Arial" w:eastAsia="Times New Roman" w:hAnsi="Arial" w:cs="Arial"/>
          <w:sz w:val="24"/>
          <w:szCs w:val="24"/>
          <w:lang w:val="az-Latn-AZ" w:eastAsia="en-US"/>
        </w:rPr>
        <w:t xml:space="preserve">  dispozitivlik prinsipinin (cinayət prosesi subyektinin özünün maddi və prosessual hüquqlarından istifadə etmək imkanının) gücləndirilməsi kimi çıxış edir</w:t>
      </w:r>
      <w:r w:rsidR="00942784" w:rsidRPr="0022750F">
        <w:rPr>
          <w:rFonts w:ascii="Arial" w:eastAsia="Times New Roman" w:hAnsi="Arial" w:cs="Arial"/>
          <w:sz w:val="24"/>
          <w:szCs w:val="24"/>
          <w:lang w:val="az-Latn-AZ" w:eastAsia="en-US"/>
        </w:rPr>
        <w:t>;</w:t>
      </w:r>
    </w:p>
    <w:p w14:paraId="3B5BDDB5" w14:textId="4F10C95A" w:rsidR="0004517A" w:rsidRPr="0022750F" w:rsidRDefault="00942784" w:rsidP="0022750F">
      <w:pPr>
        <w:spacing w:after="0" w:line="240" w:lineRule="auto"/>
        <w:ind w:firstLine="567"/>
        <w:jc w:val="both"/>
        <w:rPr>
          <w:rFonts w:ascii="Arial" w:eastAsia="Times New Roman" w:hAnsi="Arial" w:cs="Arial"/>
          <w:sz w:val="24"/>
          <w:szCs w:val="24"/>
          <w:lang w:val="az-Latn-AZ" w:eastAsia="en-US"/>
        </w:rPr>
      </w:pPr>
      <w:r w:rsidRPr="0022750F">
        <w:rPr>
          <w:rFonts w:ascii="Arial" w:eastAsia="Calibri" w:hAnsi="Arial" w:cs="Arial"/>
          <w:sz w:val="24"/>
          <w:szCs w:val="24"/>
          <w:lang w:val="az-Latn-AZ" w:eastAsia="en-US"/>
        </w:rPr>
        <w:t xml:space="preserve">- </w:t>
      </w:r>
      <w:r w:rsidR="002A59A9" w:rsidRPr="0022750F">
        <w:rPr>
          <w:rFonts w:ascii="Arial" w:eastAsia="Calibri" w:hAnsi="Arial" w:cs="Arial"/>
          <w:sz w:val="24"/>
          <w:szCs w:val="24"/>
          <w:lang w:val="az-Latn-AZ" w:eastAsia="en-US"/>
        </w:rPr>
        <w:t xml:space="preserve">Cinayət Məcəlləsinin </w:t>
      </w:r>
      <w:r w:rsidR="0004517A" w:rsidRPr="0022750F">
        <w:rPr>
          <w:rFonts w:ascii="Arial" w:eastAsia="Times New Roman" w:hAnsi="Arial" w:cs="Arial"/>
          <w:sz w:val="24"/>
          <w:szCs w:val="24"/>
          <w:lang w:val="az-Latn-AZ" w:eastAsia="en-US"/>
        </w:rPr>
        <w:t>73-cü maddəsi bütün böyük ictimai təhlükə törətməyən cinayətlərə şamil edilir;</w:t>
      </w:r>
    </w:p>
    <w:p w14:paraId="2625B37C" w14:textId="01058E23" w:rsidR="0004517A" w:rsidRPr="0022750F" w:rsidRDefault="00942784" w:rsidP="0022750F">
      <w:pPr>
        <w:spacing w:after="0" w:line="240" w:lineRule="auto"/>
        <w:ind w:firstLine="567"/>
        <w:jc w:val="both"/>
        <w:rPr>
          <w:rFonts w:ascii="Arial" w:eastAsia="Times New Roman" w:hAnsi="Arial" w:cs="Arial"/>
          <w:sz w:val="24"/>
          <w:szCs w:val="24"/>
          <w:lang w:val="az-Latn-AZ" w:eastAsia="en-US"/>
        </w:rPr>
      </w:pPr>
      <w:r w:rsidRPr="0022750F">
        <w:rPr>
          <w:rFonts w:ascii="Arial" w:eastAsia="Calibri" w:hAnsi="Arial" w:cs="Arial"/>
          <w:sz w:val="24"/>
          <w:szCs w:val="24"/>
          <w:lang w:val="az-Latn-AZ" w:eastAsia="en-US"/>
        </w:rPr>
        <w:t xml:space="preserve">- </w:t>
      </w:r>
      <w:r w:rsidR="002A59A9" w:rsidRPr="0022750F">
        <w:rPr>
          <w:rFonts w:ascii="Arial" w:eastAsia="Calibri" w:hAnsi="Arial" w:cs="Arial"/>
          <w:sz w:val="24"/>
          <w:szCs w:val="24"/>
          <w:lang w:val="az-Latn-AZ" w:eastAsia="en-US"/>
        </w:rPr>
        <w:t xml:space="preserve">Cinayət Məcəlləsinin </w:t>
      </w:r>
      <w:r w:rsidR="0004517A" w:rsidRPr="0022750F">
        <w:rPr>
          <w:rFonts w:ascii="Arial" w:eastAsia="Times New Roman" w:hAnsi="Arial" w:cs="Arial"/>
          <w:sz w:val="24"/>
          <w:szCs w:val="24"/>
          <w:lang w:val="az-Latn-AZ" w:eastAsia="en-US"/>
        </w:rPr>
        <w:t>73-cü maddəsində imperativ norma ifadə edilməmişdir. Bu maddəyə müvafiq olaraq dispozitivliyin təsiri ictimailiklə bir müstəviyə qoyula bilməz. Belə ki, aralarında barışığa gəlmiş zərərçəkmiş şəxslə təqsirləndirilən şəxsin iradələrini ifadə etmələri işə xitam verilməsinə dair qərarın qəbul edilməsinə səbəb olmur, sadəcə səlahiyyətli orqanlar tərəfindən belə qərarın qəbul edilməsini mümkün edən şərtlərdən biri qismində çıxış edir. Qanun belə qərarın qəbul edilməsini səlahiyyətli orqanların vəzifəsi deyil, hüququ kimi müəyyən etmişdir</w:t>
      </w:r>
      <w:r w:rsidR="00724E77" w:rsidRPr="0022750F">
        <w:rPr>
          <w:rFonts w:ascii="Arial" w:eastAsia="Times New Roman" w:hAnsi="Arial" w:cs="Arial"/>
          <w:sz w:val="24"/>
          <w:szCs w:val="24"/>
          <w:lang w:val="az-Latn-AZ" w:eastAsia="en-US"/>
        </w:rPr>
        <w:t>;</w:t>
      </w:r>
    </w:p>
    <w:p w14:paraId="5146EC64" w14:textId="42F56EE1" w:rsidR="00724E77" w:rsidRPr="0022750F" w:rsidRDefault="00942784" w:rsidP="0022750F">
      <w:pPr>
        <w:spacing w:after="0" w:line="240" w:lineRule="auto"/>
        <w:ind w:firstLine="567"/>
        <w:jc w:val="both"/>
        <w:rPr>
          <w:rFonts w:ascii="Arial" w:eastAsia="Times New Roman" w:hAnsi="Arial" w:cs="Arial"/>
          <w:sz w:val="24"/>
          <w:szCs w:val="24"/>
          <w:lang w:val="az-Latn-AZ" w:eastAsia="en-US"/>
        </w:rPr>
      </w:pPr>
      <w:r w:rsidRPr="0022750F">
        <w:rPr>
          <w:rFonts w:ascii="Arial" w:eastAsia="Calibri" w:hAnsi="Arial" w:cs="Arial"/>
          <w:sz w:val="24"/>
          <w:szCs w:val="24"/>
          <w:lang w:val="az-Latn-AZ" w:eastAsia="en-US"/>
        </w:rPr>
        <w:t xml:space="preserve">- </w:t>
      </w:r>
      <w:r w:rsidR="002A59A9" w:rsidRPr="0022750F">
        <w:rPr>
          <w:rFonts w:ascii="Arial" w:eastAsia="Calibri" w:hAnsi="Arial" w:cs="Arial"/>
          <w:sz w:val="24"/>
          <w:szCs w:val="24"/>
          <w:lang w:val="az-Latn-AZ" w:eastAsia="en-US"/>
        </w:rPr>
        <w:t>Cinayət Məcəlləsinin</w:t>
      </w:r>
      <w:r w:rsidR="0004517A" w:rsidRPr="0022750F">
        <w:rPr>
          <w:rFonts w:ascii="Arial" w:eastAsia="Times New Roman" w:hAnsi="Arial" w:cs="Arial"/>
          <w:sz w:val="24"/>
          <w:szCs w:val="24"/>
          <w:lang w:val="az-Latn-AZ" w:eastAsia="en-US"/>
        </w:rPr>
        <w:t xml:space="preserve"> 73-cü maddəsinə əsasən </w:t>
      </w:r>
      <w:r w:rsidR="00575B3A" w:rsidRPr="0022750F">
        <w:rPr>
          <w:rFonts w:ascii="Arial" w:eastAsia="Times New Roman" w:hAnsi="Arial" w:cs="Arial"/>
          <w:sz w:val="24"/>
          <w:szCs w:val="24"/>
          <w:lang w:val="az-Latn-AZ" w:eastAsia="en-US"/>
        </w:rPr>
        <w:t>zərərin</w:t>
      </w:r>
      <w:r w:rsidR="0004517A" w:rsidRPr="0022750F">
        <w:rPr>
          <w:rFonts w:ascii="Arial" w:eastAsia="Times New Roman" w:hAnsi="Arial" w:cs="Arial"/>
          <w:sz w:val="24"/>
          <w:szCs w:val="24"/>
          <w:lang w:val="az-Latn-AZ" w:eastAsia="en-US"/>
        </w:rPr>
        <w:t xml:space="preserve"> ödənilməsi cinayət məsuliyyətindən azad edilmənin ən vacib şərtlərindən biridir</w:t>
      </w:r>
      <w:r w:rsidR="00724E77" w:rsidRPr="0022750F">
        <w:rPr>
          <w:rFonts w:ascii="Arial" w:eastAsia="Times New Roman" w:hAnsi="Arial" w:cs="Arial"/>
          <w:sz w:val="24"/>
          <w:szCs w:val="24"/>
          <w:lang w:val="az-Latn-AZ" w:eastAsia="en-US"/>
        </w:rPr>
        <w:t>.</w:t>
      </w:r>
    </w:p>
    <w:p w14:paraId="3BE8CDD2" w14:textId="515CF0F2" w:rsidR="00942784" w:rsidRPr="0022750F" w:rsidRDefault="00942784" w:rsidP="0022750F">
      <w:pPr>
        <w:spacing w:after="0" w:line="240" w:lineRule="auto"/>
        <w:ind w:firstLine="567"/>
        <w:jc w:val="both"/>
        <w:rPr>
          <w:rFonts w:ascii="Arial" w:hAnsi="Arial" w:cs="Arial"/>
          <w:sz w:val="24"/>
          <w:szCs w:val="24"/>
          <w:lang w:val="az-Latn-AZ"/>
        </w:rPr>
      </w:pPr>
      <w:r w:rsidRPr="0022750F">
        <w:rPr>
          <w:rFonts w:ascii="Arial" w:eastAsia="Times New Roman" w:hAnsi="Arial" w:cs="Arial"/>
          <w:sz w:val="24"/>
          <w:szCs w:val="24"/>
          <w:lang w:val="az-Latn-AZ" w:eastAsia="en-US"/>
        </w:rPr>
        <w:lastRenderedPageBreak/>
        <w:t xml:space="preserve">Həmin Qərarda həmçinin qeyd edilmişdir ki, </w:t>
      </w:r>
      <w:r w:rsidRPr="0022750F">
        <w:rPr>
          <w:rFonts w:ascii="Arial" w:hAnsi="Arial" w:cs="Arial"/>
          <w:sz w:val="24"/>
          <w:szCs w:val="24"/>
          <w:lang w:val="az-Latn-AZ"/>
        </w:rPr>
        <w:t>Cinayət Məcəlləsinin 73-cü maddəsi cinayət təqibinə xitam verilməsinin aşağıdakı şərtlərini müəyyən etmişdir:</w:t>
      </w:r>
    </w:p>
    <w:p w14:paraId="6D2CD4B7" w14:textId="77777777" w:rsidR="00942784" w:rsidRPr="0022750F" w:rsidRDefault="00942784" w:rsidP="0022750F">
      <w:pPr>
        <w:numPr>
          <w:ilvl w:val="0"/>
          <w:numId w:val="11"/>
        </w:numPr>
        <w:spacing w:after="0" w:line="240" w:lineRule="auto"/>
        <w:ind w:left="0" w:firstLine="567"/>
        <w:jc w:val="both"/>
        <w:rPr>
          <w:rFonts w:ascii="Arial" w:hAnsi="Arial" w:cs="Arial"/>
          <w:sz w:val="24"/>
          <w:szCs w:val="24"/>
          <w:lang w:val="az-Latn-AZ"/>
        </w:rPr>
      </w:pPr>
      <w:r w:rsidRPr="0022750F">
        <w:rPr>
          <w:rFonts w:ascii="Arial" w:hAnsi="Arial" w:cs="Arial"/>
          <w:sz w:val="24"/>
          <w:szCs w:val="24"/>
          <w:lang w:val="az-Latn-AZ"/>
        </w:rPr>
        <w:t>barəsində cinayət təqibi başlanmış şəxsin əməli böyük ictimai təhlükə törətməyən;</w:t>
      </w:r>
    </w:p>
    <w:p w14:paraId="75CB58F0" w14:textId="19A09340" w:rsidR="00942784" w:rsidRPr="0022750F" w:rsidRDefault="00942784" w:rsidP="0022750F">
      <w:pPr>
        <w:numPr>
          <w:ilvl w:val="0"/>
          <w:numId w:val="11"/>
        </w:numPr>
        <w:spacing w:after="0" w:line="240" w:lineRule="auto"/>
        <w:ind w:left="0" w:firstLine="567"/>
        <w:jc w:val="both"/>
        <w:rPr>
          <w:rFonts w:ascii="Arial" w:hAnsi="Arial" w:cs="Arial"/>
          <w:sz w:val="24"/>
          <w:szCs w:val="24"/>
          <w:lang w:val="az-Latn-AZ"/>
        </w:rPr>
      </w:pPr>
      <w:r w:rsidRPr="0022750F">
        <w:rPr>
          <w:rFonts w:ascii="Arial" w:hAnsi="Arial" w:cs="Arial"/>
          <w:sz w:val="24"/>
          <w:szCs w:val="24"/>
          <w:lang w:val="az-Latn-AZ"/>
        </w:rPr>
        <w:t>təqsirləndirilən şəxs zərərçəkmişə dəymiş ziyanı ödəmiş və ya vurulmuş zərəri aradan qaldırmış;</w:t>
      </w:r>
    </w:p>
    <w:p w14:paraId="151FD505" w14:textId="403DAB22" w:rsidR="00942784" w:rsidRPr="0022750F" w:rsidRDefault="00942784" w:rsidP="0022750F">
      <w:pPr>
        <w:numPr>
          <w:ilvl w:val="0"/>
          <w:numId w:val="11"/>
        </w:numPr>
        <w:spacing w:after="0" w:line="240" w:lineRule="auto"/>
        <w:ind w:left="0" w:firstLine="567"/>
        <w:jc w:val="both"/>
        <w:rPr>
          <w:rFonts w:ascii="Arial" w:hAnsi="Arial" w:cs="Arial"/>
          <w:sz w:val="24"/>
          <w:szCs w:val="24"/>
          <w:lang w:val="az-Latn-AZ"/>
        </w:rPr>
      </w:pPr>
      <w:r w:rsidRPr="0022750F">
        <w:rPr>
          <w:rFonts w:ascii="Arial" w:hAnsi="Arial" w:cs="Arial"/>
          <w:sz w:val="24"/>
          <w:szCs w:val="24"/>
          <w:lang w:val="az-Latn-AZ"/>
        </w:rPr>
        <w:t>təqsirləndirilən şəxs zərərçəkmişlə barışmış olmalıdır.</w:t>
      </w:r>
    </w:p>
    <w:p w14:paraId="013BCE9A" w14:textId="5AC5D2AD" w:rsidR="00942784" w:rsidRPr="0022750F" w:rsidRDefault="00942784" w:rsidP="0022750F">
      <w:pPr>
        <w:spacing w:after="0" w:line="240" w:lineRule="auto"/>
        <w:ind w:firstLine="567"/>
        <w:jc w:val="both"/>
        <w:rPr>
          <w:rFonts w:ascii="Arial" w:hAnsi="Arial" w:cs="Arial"/>
          <w:sz w:val="24"/>
          <w:szCs w:val="24"/>
          <w:lang w:val="az-Latn-AZ"/>
        </w:rPr>
      </w:pPr>
      <w:r w:rsidRPr="0022750F">
        <w:rPr>
          <w:rFonts w:ascii="Arial" w:hAnsi="Arial" w:cs="Arial"/>
          <w:sz w:val="24"/>
          <w:szCs w:val="24"/>
          <w:lang w:val="az-Latn-AZ"/>
        </w:rPr>
        <w:t>Göstərilən şərtlərin hamısı mövcud olduqda</w:t>
      </w:r>
      <w:r w:rsidR="00CD4310" w:rsidRPr="0022750F">
        <w:rPr>
          <w:rFonts w:ascii="Arial" w:hAnsi="Arial" w:cs="Arial"/>
          <w:sz w:val="24"/>
          <w:szCs w:val="24"/>
          <w:lang w:val="az-Latn-AZ"/>
        </w:rPr>
        <w:t>,</w:t>
      </w:r>
      <w:r w:rsidRPr="0022750F">
        <w:rPr>
          <w:rFonts w:ascii="Arial" w:hAnsi="Arial" w:cs="Arial"/>
          <w:sz w:val="24"/>
          <w:szCs w:val="24"/>
          <w:lang w:val="az-Latn-AZ"/>
        </w:rPr>
        <w:t xml:space="preserve"> təqsirləndirilən şəxs cinayət məsuliyyətindən azad oluna bilər.</w:t>
      </w:r>
    </w:p>
    <w:p w14:paraId="2C491E0C" w14:textId="1B8E07DD" w:rsidR="00967114" w:rsidRPr="0022750F" w:rsidRDefault="00967114" w:rsidP="0022750F">
      <w:pPr>
        <w:spacing w:after="0" w:line="240" w:lineRule="auto"/>
        <w:ind w:firstLine="567"/>
        <w:jc w:val="both"/>
        <w:rPr>
          <w:rFonts w:ascii="Arial" w:eastAsia="Times New Roman" w:hAnsi="Arial" w:cs="Arial"/>
          <w:sz w:val="24"/>
          <w:szCs w:val="24"/>
          <w:lang w:val="az-Latn-AZ" w:eastAsia="en-US"/>
        </w:rPr>
      </w:pPr>
      <w:r w:rsidRPr="0022750F">
        <w:rPr>
          <w:rFonts w:ascii="Arial" w:eastAsia="Times New Roman" w:hAnsi="Arial" w:cs="Arial"/>
          <w:sz w:val="24"/>
          <w:szCs w:val="24"/>
          <w:lang w:val="az-Latn-AZ" w:eastAsia="en-US"/>
        </w:rPr>
        <w:t>Konstitusiya Məhkəməsi Plenumunun adı çəkilən Qərarındakı Cinayət Məcəlləsinin 73-cü maddəsi ilə bağlı olan hüquqi mövqelər bütövlük</w:t>
      </w:r>
      <w:r w:rsidR="00A81430" w:rsidRPr="0022750F">
        <w:rPr>
          <w:rFonts w:ascii="Arial" w:eastAsia="Times New Roman" w:hAnsi="Arial" w:cs="Arial"/>
          <w:sz w:val="24"/>
          <w:szCs w:val="24"/>
          <w:lang w:val="az-Latn-AZ" w:eastAsia="en-US"/>
        </w:rPr>
        <w:t>d</w:t>
      </w:r>
      <w:r w:rsidRPr="0022750F">
        <w:rPr>
          <w:rFonts w:ascii="Arial" w:eastAsia="Times New Roman" w:hAnsi="Arial" w:cs="Arial"/>
          <w:sz w:val="24"/>
          <w:szCs w:val="24"/>
          <w:lang w:val="az-Latn-AZ" w:eastAsia="en-US"/>
        </w:rPr>
        <w:t>ə hazırda qüvvədə olan həmin Məcəllənin 73.1-ci maddəsinə də aiddir.</w:t>
      </w:r>
    </w:p>
    <w:p w14:paraId="37BDE769" w14:textId="05E8BB70" w:rsidR="00CA1A9E" w:rsidRPr="0022750F" w:rsidRDefault="00CA1A9E" w:rsidP="0022750F">
      <w:pPr>
        <w:spacing w:after="0" w:line="240" w:lineRule="auto"/>
        <w:ind w:firstLine="567"/>
        <w:jc w:val="both"/>
        <w:rPr>
          <w:rFonts w:ascii="Arial" w:eastAsia="Times New Roman" w:hAnsi="Arial" w:cs="Arial"/>
          <w:sz w:val="24"/>
          <w:szCs w:val="24"/>
          <w:lang w:val="az-Latn-AZ" w:eastAsia="en-US"/>
        </w:rPr>
      </w:pPr>
      <w:r w:rsidRPr="0022750F">
        <w:rPr>
          <w:rFonts w:ascii="Arial" w:eastAsia="Times New Roman" w:hAnsi="Arial" w:cs="Arial"/>
          <w:sz w:val="24"/>
          <w:szCs w:val="24"/>
          <w:lang w:val="az-Latn-AZ" w:eastAsia="en-US"/>
        </w:rPr>
        <w:t>Konstitusiya Məhkəməsi</w:t>
      </w:r>
      <w:r w:rsidR="00C367BD" w:rsidRPr="0022750F">
        <w:rPr>
          <w:rFonts w:ascii="Arial" w:eastAsia="Times New Roman" w:hAnsi="Arial" w:cs="Arial"/>
          <w:sz w:val="24"/>
          <w:szCs w:val="24"/>
          <w:lang w:val="az-Latn-AZ" w:eastAsia="en-US"/>
        </w:rPr>
        <w:t>nin</w:t>
      </w:r>
      <w:r w:rsidRPr="0022750F">
        <w:rPr>
          <w:rFonts w:ascii="Arial" w:eastAsia="Times New Roman" w:hAnsi="Arial" w:cs="Arial"/>
          <w:sz w:val="24"/>
          <w:szCs w:val="24"/>
          <w:lang w:val="az-Latn-AZ" w:eastAsia="en-US"/>
        </w:rPr>
        <w:t xml:space="preserve"> Plenumu Cinayət Məcəlləsinin 73-cü maddəsinin tələblərinə və özünün bu maddə ilə bağlı əvvəlki qərarlarındakı hüquqi mövqelərinə əsaslanaraq belə nəticəyə gəlir ki, zərərçəkmiş şəxslə barışmaqla bağlı cinayət məsuliyyətindən azad etmə </w:t>
      </w:r>
      <w:r w:rsidR="007B5F43" w:rsidRPr="0022750F">
        <w:rPr>
          <w:rFonts w:ascii="Arial" w:eastAsia="Times New Roman" w:hAnsi="Arial" w:cs="Arial"/>
          <w:sz w:val="24"/>
          <w:szCs w:val="24"/>
          <w:lang w:val="az-Latn-AZ" w:eastAsia="en-US"/>
        </w:rPr>
        <w:t>yalnız müəyyən şərtlər daxilində mümkündür.</w:t>
      </w:r>
    </w:p>
    <w:p w14:paraId="02DF8DA1" w14:textId="5402BBCC" w:rsidR="007B5F43" w:rsidRPr="0022750F" w:rsidRDefault="00575B3A" w:rsidP="0022750F">
      <w:pPr>
        <w:spacing w:after="0" w:line="240" w:lineRule="auto"/>
        <w:ind w:firstLine="567"/>
        <w:jc w:val="both"/>
        <w:rPr>
          <w:rFonts w:ascii="Arial" w:eastAsia="Times New Roman" w:hAnsi="Arial" w:cs="Arial"/>
          <w:sz w:val="24"/>
          <w:szCs w:val="24"/>
          <w:lang w:val="az-Latn-AZ" w:eastAsia="en-US"/>
        </w:rPr>
      </w:pPr>
      <w:r w:rsidRPr="0022750F">
        <w:rPr>
          <w:rFonts w:ascii="Arial" w:hAnsi="Arial" w:cs="Arial"/>
          <w:sz w:val="24"/>
          <w:szCs w:val="24"/>
          <w:lang w:val="az-Latn-AZ"/>
        </w:rPr>
        <w:t xml:space="preserve">Qeyd edildiyi kimi, </w:t>
      </w:r>
      <w:r w:rsidR="007B5F43" w:rsidRPr="0022750F">
        <w:rPr>
          <w:rFonts w:ascii="Arial" w:eastAsia="Times New Roman" w:hAnsi="Arial" w:cs="Arial"/>
          <w:sz w:val="24"/>
          <w:szCs w:val="24"/>
          <w:lang w:val="az-Latn-AZ" w:eastAsia="en-US"/>
        </w:rPr>
        <w:t>Cinayət Məcəlləsinin 73.1-ci maddəsinin tələbləri baxımından cinayət məsuliyyətindən azad etmənin ilk şərti böyük ictimai təhlükə törətməyən cinayətin törədilməsidir.</w:t>
      </w:r>
    </w:p>
    <w:p w14:paraId="33603208" w14:textId="3DBA0B09" w:rsidR="002D1C1F" w:rsidRPr="0022750F" w:rsidRDefault="007B5F43" w:rsidP="0022750F">
      <w:pPr>
        <w:spacing w:after="0" w:line="240" w:lineRule="auto"/>
        <w:ind w:firstLine="567"/>
        <w:jc w:val="both"/>
        <w:rPr>
          <w:rFonts w:ascii="Arial" w:hAnsi="Arial" w:cs="Arial"/>
          <w:sz w:val="24"/>
          <w:szCs w:val="24"/>
          <w:lang w:val="az-Latn-AZ"/>
        </w:rPr>
      </w:pPr>
      <w:r w:rsidRPr="0022750F">
        <w:rPr>
          <w:rFonts w:ascii="Arial" w:hAnsi="Arial" w:cs="Arial"/>
          <w:sz w:val="24"/>
          <w:szCs w:val="24"/>
          <w:lang w:val="az-Latn-AZ"/>
        </w:rPr>
        <w:t>Lakin bu zaman cinayət törətmiş şəxsi xarakterizə edən halların nəzərə alınması böyük əhəmiyyət kəsb edir. Belə ki, c</w:t>
      </w:r>
      <w:r w:rsidR="002D1C1F" w:rsidRPr="0022750F">
        <w:rPr>
          <w:rFonts w:ascii="Arial" w:hAnsi="Arial" w:cs="Arial"/>
          <w:sz w:val="24"/>
          <w:szCs w:val="24"/>
          <w:lang w:val="az-Latn-AZ"/>
        </w:rPr>
        <w:t>inayət törətmiş şəxsin ictimai təhlükəlilik dərəcəsinin müəyyən edilməsi zamanı məhkəmə təcrübəsi</w:t>
      </w:r>
      <w:r w:rsidR="00CD4310" w:rsidRPr="0022750F">
        <w:rPr>
          <w:rFonts w:ascii="Arial" w:hAnsi="Arial" w:cs="Arial"/>
          <w:sz w:val="24"/>
          <w:szCs w:val="24"/>
          <w:lang w:val="az-Latn-AZ"/>
        </w:rPr>
        <w:t>,</w:t>
      </w:r>
      <w:r w:rsidR="002D1C1F" w:rsidRPr="0022750F">
        <w:rPr>
          <w:rFonts w:ascii="Arial" w:hAnsi="Arial" w:cs="Arial"/>
          <w:sz w:val="24"/>
          <w:szCs w:val="24"/>
          <w:lang w:val="az-Latn-AZ"/>
        </w:rPr>
        <w:t xml:space="preserve"> ilk növbədə</w:t>
      </w:r>
      <w:r w:rsidR="00CD4310" w:rsidRPr="0022750F">
        <w:rPr>
          <w:rFonts w:ascii="Arial" w:hAnsi="Arial" w:cs="Arial"/>
          <w:sz w:val="24"/>
          <w:szCs w:val="24"/>
          <w:lang w:val="az-Latn-AZ"/>
        </w:rPr>
        <w:t>,</w:t>
      </w:r>
      <w:r w:rsidR="002D1C1F" w:rsidRPr="0022750F">
        <w:rPr>
          <w:rFonts w:ascii="Arial" w:hAnsi="Arial" w:cs="Arial"/>
          <w:sz w:val="24"/>
          <w:szCs w:val="24"/>
          <w:lang w:val="az-Latn-AZ"/>
        </w:rPr>
        <w:t xml:space="preserve"> törədilmiş cinayətin xarakterindən və ağırlıq dərəcəsindən, həmçinin təqsirləndirilən şəxsin cinayəti törədənədək və törətdikdən sonrakı hərəkətlərini (şəxsiyyətini) səciyyələndirən hallardan</w:t>
      </w:r>
      <w:r w:rsidR="00C367BD" w:rsidRPr="0022750F">
        <w:rPr>
          <w:rFonts w:ascii="Arial" w:hAnsi="Arial" w:cs="Arial"/>
          <w:sz w:val="24"/>
          <w:szCs w:val="24"/>
          <w:lang w:val="az-Latn-AZ"/>
        </w:rPr>
        <w:t xml:space="preserve">  (belə halların dairəsi müxtəlifdir)</w:t>
      </w:r>
      <w:r w:rsidR="002D1C1F" w:rsidRPr="0022750F">
        <w:rPr>
          <w:rFonts w:ascii="Arial" w:hAnsi="Arial" w:cs="Arial"/>
          <w:sz w:val="24"/>
          <w:szCs w:val="24"/>
          <w:lang w:val="az-Latn-AZ"/>
        </w:rPr>
        <w:t xml:space="preserve"> çıxış edir. Bununla yanaşı onlardan bəziləri qanunun mətnində birbaşa göstərilmiş və mütləq əhəmiyyət kəsb edir. Cinayət Məcəlləsinin </w:t>
      </w:r>
      <w:r w:rsidR="00AB6907" w:rsidRPr="0022750F">
        <w:rPr>
          <w:rFonts w:ascii="Arial" w:hAnsi="Arial" w:cs="Arial"/>
          <w:sz w:val="24"/>
          <w:szCs w:val="24"/>
          <w:lang w:val="az-Latn-AZ"/>
        </w:rPr>
        <w:t xml:space="preserve"> </w:t>
      </w:r>
      <w:r w:rsidR="002D1C1F" w:rsidRPr="0022750F">
        <w:rPr>
          <w:rFonts w:ascii="Arial" w:hAnsi="Arial" w:cs="Arial"/>
          <w:sz w:val="24"/>
          <w:szCs w:val="24"/>
          <w:lang w:val="az-Latn-AZ"/>
        </w:rPr>
        <w:t>73</w:t>
      </w:r>
      <w:r w:rsidR="00AB6907" w:rsidRPr="0022750F">
        <w:rPr>
          <w:rFonts w:ascii="Arial" w:hAnsi="Arial" w:cs="Arial"/>
          <w:sz w:val="24"/>
          <w:szCs w:val="24"/>
          <w:lang w:val="az-Latn-AZ"/>
        </w:rPr>
        <w:t>.1</w:t>
      </w:r>
      <w:r w:rsidR="002D1C1F" w:rsidRPr="0022750F">
        <w:rPr>
          <w:rFonts w:ascii="Arial" w:hAnsi="Arial" w:cs="Arial"/>
          <w:sz w:val="24"/>
          <w:szCs w:val="24"/>
          <w:lang w:val="az-Latn-AZ"/>
        </w:rPr>
        <w:t>-c</w:t>
      </w:r>
      <w:r w:rsidR="00AB6907" w:rsidRPr="0022750F">
        <w:rPr>
          <w:rFonts w:ascii="Arial" w:hAnsi="Arial" w:cs="Arial"/>
          <w:sz w:val="24"/>
          <w:szCs w:val="24"/>
          <w:lang w:val="az-Latn-AZ"/>
        </w:rPr>
        <w:t>i</w:t>
      </w:r>
      <w:r w:rsidR="002D1C1F" w:rsidRPr="0022750F">
        <w:rPr>
          <w:rFonts w:ascii="Arial" w:hAnsi="Arial" w:cs="Arial"/>
          <w:sz w:val="24"/>
          <w:szCs w:val="24"/>
          <w:lang w:val="az-Latn-AZ"/>
        </w:rPr>
        <w:t xml:space="preserve"> maddəsində belə hallar sırasında </w:t>
      </w:r>
      <w:r w:rsidR="00025929" w:rsidRPr="0022750F">
        <w:rPr>
          <w:rFonts w:ascii="Arial" w:hAnsi="Arial" w:cs="Arial"/>
          <w:sz w:val="24"/>
          <w:szCs w:val="24"/>
          <w:lang w:val="az-Latn-AZ"/>
        </w:rPr>
        <w:t>b</w:t>
      </w:r>
      <w:r w:rsidR="00025929" w:rsidRPr="0022750F">
        <w:rPr>
          <w:rFonts w:ascii="Arial" w:hAnsi="Arial" w:cs="Arial"/>
          <w:sz w:val="24"/>
          <w:szCs w:val="24"/>
          <w:shd w:val="clear" w:color="auto" w:fill="FFFFFF"/>
          <w:lang w:val="az-Latn-AZ"/>
        </w:rPr>
        <w:t>öyük ictimai təhlükə törətməyən cinayət törətmiş şəxsin zərərçəkmiş şəxslə barışması və ona dəymiş ziyanı ödəməsi və ya vurulmuş zərəri aradan qaldırması</w:t>
      </w:r>
      <w:r w:rsidR="00F418C3" w:rsidRPr="0022750F">
        <w:rPr>
          <w:rFonts w:ascii="Arial" w:hAnsi="Arial" w:cs="Arial"/>
          <w:sz w:val="24"/>
          <w:szCs w:val="24"/>
          <w:shd w:val="clear" w:color="auto" w:fill="FFFFFF"/>
          <w:lang w:val="az-Latn-AZ"/>
        </w:rPr>
        <w:t xml:space="preserve"> müəyyən olunmuşdur</w:t>
      </w:r>
      <w:r w:rsidR="00D151AC" w:rsidRPr="0022750F">
        <w:rPr>
          <w:rFonts w:ascii="Arial" w:hAnsi="Arial" w:cs="Arial"/>
          <w:sz w:val="24"/>
          <w:szCs w:val="24"/>
          <w:shd w:val="clear" w:color="auto" w:fill="FFFFFF"/>
          <w:lang w:val="az-Latn-AZ"/>
        </w:rPr>
        <w:t>.</w:t>
      </w:r>
      <w:r w:rsidR="00025929" w:rsidRPr="0022750F">
        <w:rPr>
          <w:rFonts w:ascii="Arial" w:hAnsi="Arial" w:cs="Arial"/>
          <w:sz w:val="24"/>
          <w:szCs w:val="24"/>
          <w:lang w:val="az-Latn-AZ"/>
        </w:rPr>
        <w:t xml:space="preserve"> </w:t>
      </w:r>
      <w:r w:rsidR="00D151AC" w:rsidRPr="0022750F">
        <w:rPr>
          <w:rFonts w:ascii="Arial" w:hAnsi="Arial" w:cs="Arial"/>
          <w:sz w:val="24"/>
          <w:szCs w:val="24"/>
          <w:lang w:val="az-Latn-AZ"/>
        </w:rPr>
        <w:t>Y</w:t>
      </w:r>
      <w:r w:rsidR="002D1C1F" w:rsidRPr="0022750F">
        <w:rPr>
          <w:rFonts w:ascii="Arial" w:hAnsi="Arial" w:cs="Arial"/>
          <w:sz w:val="24"/>
          <w:szCs w:val="24"/>
          <w:lang w:val="az-Latn-AZ"/>
        </w:rPr>
        <w:t xml:space="preserve">alnız göstərilən </w:t>
      </w:r>
      <w:r w:rsidR="00DC5767" w:rsidRPr="0022750F">
        <w:rPr>
          <w:rFonts w:ascii="Arial" w:hAnsi="Arial" w:cs="Arial"/>
          <w:sz w:val="24"/>
          <w:szCs w:val="24"/>
          <w:lang w:val="az-Latn-AZ"/>
        </w:rPr>
        <w:t>şərtlər</w:t>
      </w:r>
      <w:r w:rsidR="00F418C3" w:rsidRPr="0022750F">
        <w:rPr>
          <w:rFonts w:ascii="Arial" w:hAnsi="Arial" w:cs="Arial"/>
          <w:sz w:val="24"/>
          <w:szCs w:val="24"/>
          <w:lang w:val="az-Latn-AZ"/>
        </w:rPr>
        <w:t>in yerinə yetirilməsi</w:t>
      </w:r>
      <w:r w:rsidR="00025929" w:rsidRPr="0022750F">
        <w:rPr>
          <w:rFonts w:ascii="Arial" w:hAnsi="Arial" w:cs="Arial"/>
          <w:sz w:val="24"/>
          <w:szCs w:val="24"/>
          <w:lang w:val="az-Latn-AZ"/>
        </w:rPr>
        <w:t xml:space="preserve"> </w:t>
      </w:r>
      <w:r w:rsidR="002D1C1F" w:rsidRPr="0022750F">
        <w:rPr>
          <w:rFonts w:ascii="Arial" w:hAnsi="Arial" w:cs="Arial"/>
          <w:sz w:val="24"/>
          <w:szCs w:val="24"/>
          <w:lang w:val="az-Latn-AZ"/>
        </w:rPr>
        <w:t xml:space="preserve">böyük ictimai təhlükə törətməyən cinayət </w:t>
      </w:r>
      <w:r w:rsidR="00025929" w:rsidRPr="0022750F">
        <w:rPr>
          <w:rFonts w:ascii="Arial" w:hAnsi="Arial" w:cs="Arial"/>
          <w:sz w:val="24"/>
          <w:szCs w:val="24"/>
          <w:lang w:val="az-Latn-AZ"/>
        </w:rPr>
        <w:t>törətmiş şəxs</w:t>
      </w:r>
      <w:r w:rsidR="00D151AC" w:rsidRPr="0022750F">
        <w:rPr>
          <w:rFonts w:ascii="Arial" w:hAnsi="Arial" w:cs="Arial"/>
          <w:sz w:val="24"/>
          <w:szCs w:val="24"/>
          <w:lang w:val="az-Latn-AZ"/>
        </w:rPr>
        <w:t>in</w:t>
      </w:r>
      <w:r w:rsidR="002D1C1F" w:rsidRPr="0022750F">
        <w:rPr>
          <w:rFonts w:ascii="Arial" w:hAnsi="Arial" w:cs="Arial"/>
          <w:sz w:val="24"/>
          <w:szCs w:val="24"/>
          <w:lang w:val="az-Latn-AZ"/>
        </w:rPr>
        <w:t xml:space="preserve"> cinayət məsuliyyətinə cəlb edilmədən islah olunmasının təminatı ola bilər. </w:t>
      </w:r>
    </w:p>
    <w:p w14:paraId="0F665C7C" w14:textId="6825E050" w:rsidR="00BC1661" w:rsidRPr="0022750F" w:rsidRDefault="00BC1661" w:rsidP="0022750F">
      <w:pPr>
        <w:spacing w:after="0" w:line="240" w:lineRule="auto"/>
        <w:ind w:firstLine="567"/>
        <w:jc w:val="both"/>
        <w:rPr>
          <w:rFonts w:ascii="Arial" w:hAnsi="Arial" w:cs="Arial"/>
          <w:sz w:val="24"/>
          <w:szCs w:val="24"/>
          <w:lang w:val="az-Latn-AZ"/>
        </w:rPr>
      </w:pPr>
      <w:r w:rsidRPr="0022750F">
        <w:rPr>
          <w:rFonts w:ascii="Arial" w:eastAsia="Times New Roman" w:hAnsi="Arial" w:cs="Arial"/>
          <w:sz w:val="24"/>
          <w:szCs w:val="24"/>
          <w:lang w:val="az-Latn-AZ" w:eastAsia="en-US"/>
        </w:rPr>
        <w:t>Bu</w:t>
      </w:r>
      <w:r w:rsidR="00C367BD" w:rsidRPr="0022750F">
        <w:rPr>
          <w:rFonts w:ascii="Arial" w:eastAsia="Times New Roman" w:hAnsi="Arial" w:cs="Arial"/>
          <w:sz w:val="24"/>
          <w:szCs w:val="24"/>
          <w:lang w:val="az-Latn-AZ" w:eastAsia="en-US"/>
        </w:rPr>
        <w:t xml:space="preserve"> səbəbdən</w:t>
      </w:r>
      <w:r w:rsidRPr="0022750F">
        <w:rPr>
          <w:rFonts w:ascii="Arial" w:eastAsia="Times New Roman" w:hAnsi="Arial" w:cs="Arial"/>
          <w:sz w:val="24"/>
          <w:szCs w:val="24"/>
          <w:lang w:val="az-Latn-AZ" w:eastAsia="en-US"/>
        </w:rPr>
        <w:t xml:space="preserve"> </w:t>
      </w:r>
      <w:r w:rsidRPr="0022750F">
        <w:rPr>
          <w:rFonts w:ascii="Arial" w:hAnsi="Arial" w:cs="Arial"/>
          <w:sz w:val="24"/>
          <w:szCs w:val="24"/>
          <w:lang w:val="az-Latn-AZ"/>
        </w:rPr>
        <w:t>zərərçəkm</w:t>
      </w:r>
      <w:r w:rsidR="00F418C3" w:rsidRPr="0022750F">
        <w:rPr>
          <w:rFonts w:ascii="Arial" w:hAnsi="Arial" w:cs="Arial"/>
          <w:sz w:val="24"/>
          <w:szCs w:val="24"/>
          <w:lang w:val="az-Latn-AZ"/>
        </w:rPr>
        <w:t>iş şəxsin</w:t>
      </w:r>
      <w:r w:rsidRPr="0022750F">
        <w:rPr>
          <w:rFonts w:ascii="Arial" w:hAnsi="Arial" w:cs="Arial"/>
          <w:sz w:val="24"/>
          <w:szCs w:val="24"/>
          <w:lang w:val="az-Latn-AZ"/>
        </w:rPr>
        <w:t xml:space="preserve"> təqsirləndirilən şəxslə barışmasına dair ərizəsinə baxılarkən nəinki bunun üçün qanunla nəzərdə tutulan əsasların olub-olmaması yoxlanılmalı, həmçinin törədilmiş əməlin ictimai təhlükəliliyi, təqsirləndirilənin şəxsiyyəti, cəzanı ağırlaşdıran və yüngülləşdirən hallar da daxil olmaqla konkret işin bütün halları nəzərə alınmalıdır.</w:t>
      </w:r>
    </w:p>
    <w:p w14:paraId="33CBF238" w14:textId="60A40649" w:rsidR="00BC1661" w:rsidRPr="0022750F" w:rsidRDefault="00BC1661" w:rsidP="0022750F">
      <w:pPr>
        <w:spacing w:after="0" w:line="240" w:lineRule="auto"/>
        <w:ind w:firstLine="567"/>
        <w:jc w:val="both"/>
        <w:rPr>
          <w:rFonts w:ascii="Arial" w:hAnsi="Arial" w:cs="Arial"/>
          <w:sz w:val="24"/>
          <w:szCs w:val="24"/>
          <w:lang w:val="az-Latn-AZ"/>
        </w:rPr>
      </w:pPr>
      <w:r w:rsidRPr="0022750F">
        <w:rPr>
          <w:rFonts w:ascii="Arial" w:hAnsi="Arial" w:cs="Arial"/>
          <w:sz w:val="24"/>
          <w:szCs w:val="24"/>
          <w:lang w:val="az-Latn-AZ"/>
        </w:rPr>
        <w:t xml:space="preserve">Göstərilənlərə əsasən Konstitusiya Məhkəməsinin Plenumu hesab edir ki, Cinayət Məcəlləsinin 73.1-ci maddəsinin tələblərinə uyğun olaraq </w:t>
      </w:r>
      <w:r w:rsidR="00C367BD" w:rsidRPr="0022750F">
        <w:rPr>
          <w:rFonts w:ascii="Arial" w:hAnsi="Arial" w:cs="Arial"/>
          <w:sz w:val="24"/>
          <w:szCs w:val="24"/>
          <w:lang w:val="az-Latn-AZ"/>
        </w:rPr>
        <w:t>böyük ictimai təhlükə törətməyən cinayət törətmiş</w:t>
      </w:r>
      <w:r w:rsidRPr="0022750F">
        <w:rPr>
          <w:rFonts w:ascii="Arial" w:hAnsi="Arial" w:cs="Arial"/>
          <w:sz w:val="24"/>
          <w:szCs w:val="24"/>
          <w:lang w:val="az-Latn-AZ"/>
        </w:rPr>
        <w:t xml:space="preserve"> şəxsin zərərçəkmiş şəxslə barışması, ona dəymiş ziyanı ödəməsi və ya vurulmuş zərəri aradan qaldırması </w:t>
      </w:r>
      <w:r w:rsidR="00C367BD" w:rsidRPr="0022750F">
        <w:rPr>
          <w:rFonts w:ascii="Arial" w:hAnsi="Arial" w:cs="Arial"/>
          <w:sz w:val="24"/>
          <w:szCs w:val="24"/>
          <w:lang w:val="az-Latn-AZ"/>
        </w:rPr>
        <w:t>onun</w:t>
      </w:r>
      <w:r w:rsidRPr="0022750F">
        <w:rPr>
          <w:rFonts w:ascii="Arial" w:hAnsi="Arial" w:cs="Arial"/>
          <w:sz w:val="24"/>
          <w:szCs w:val="24"/>
          <w:lang w:val="az-Latn-AZ"/>
        </w:rPr>
        <w:t xml:space="preserve"> </w:t>
      </w:r>
      <w:r w:rsidR="000010ED" w:rsidRPr="0022750F">
        <w:rPr>
          <w:rFonts w:ascii="Arial" w:hAnsi="Arial" w:cs="Arial"/>
          <w:sz w:val="24"/>
          <w:szCs w:val="24"/>
          <w:lang w:val="az-Latn-AZ"/>
        </w:rPr>
        <w:t>cinayət məsuliyyətindən azad edilməsinə</w:t>
      </w:r>
      <w:r w:rsidR="00507D0E" w:rsidRPr="0022750F">
        <w:rPr>
          <w:rFonts w:ascii="Arial" w:hAnsi="Arial" w:cs="Arial"/>
          <w:sz w:val="24"/>
          <w:szCs w:val="24"/>
          <w:lang w:val="az-Latn-AZ"/>
        </w:rPr>
        <w:t xml:space="preserve"> dair qərarın qəbul </w:t>
      </w:r>
      <w:r w:rsidR="000010ED" w:rsidRPr="0022750F">
        <w:rPr>
          <w:rFonts w:ascii="Arial" w:hAnsi="Arial" w:cs="Arial"/>
          <w:sz w:val="24"/>
          <w:szCs w:val="24"/>
          <w:lang w:val="az-Latn-AZ"/>
        </w:rPr>
        <w:t>olunmasına</w:t>
      </w:r>
      <w:r w:rsidR="00507D0E" w:rsidRPr="0022750F">
        <w:rPr>
          <w:rFonts w:ascii="Arial" w:hAnsi="Arial" w:cs="Arial"/>
          <w:sz w:val="24"/>
          <w:szCs w:val="24"/>
          <w:lang w:val="az-Latn-AZ"/>
        </w:rPr>
        <w:t xml:space="preserve"> səbəb olmur. </w:t>
      </w:r>
      <w:r w:rsidR="000010ED" w:rsidRPr="0022750F">
        <w:rPr>
          <w:rFonts w:ascii="Arial" w:hAnsi="Arial" w:cs="Arial"/>
          <w:sz w:val="24"/>
          <w:szCs w:val="24"/>
          <w:lang w:val="az-Latn-AZ"/>
        </w:rPr>
        <w:t>Qanunverici</w:t>
      </w:r>
      <w:r w:rsidR="00507D0E" w:rsidRPr="0022750F">
        <w:rPr>
          <w:rFonts w:ascii="Arial" w:hAnsi="Arial" w:cs="Arial"/>
          <w:sz w:val="24"/>
          <w:szCs w:val="24"/>
          <w:lang w:val="az-Latn-AZ"/>
        </w:rPr>
        <w:t xml:space="preserve"> belə qərarın qəbul edilməsini </w:t>
      </w:r>
      <w:r w:rsidR="00F418C3" w:rsidRPr="0022750F">
        <w:rPr>
          <w:rFonts w:ascii="Arial" w:hAnsi="Arial" w:cs="Arial"/>
          <w:sz w:val="24"/>
          <w:szCs w:val="24"/>
          <w:lang w:val="az-Latn-AZ"/>
        </w:rPr>
        <w:t>cinayət prosesini həyata keçirə</w:t>
      </w:r>
      <w:r w:rsidR="00D5349D" w:rsidRPr="0022750F">
        <w:rPr>
          <w:rFonts w:ascii="Arial" w:hAnsi="Arial" w:cs="Arial"/>
          <w:sz w:val="24"/>
          <w:szCs w:val="24"/>
          <w:lang w:val="az-Latn-AZ"/>
        </w:rPr>
        <w:t>n orqanl</w:t>
      </w:r>
      <w:r w:rsidR="00D5349D" w:rsidRPr="0022750F">
        <w:rPr>
          <w:rFonts w:ascii="Arial" w:hAnsi="Arial" w:cs="Arial"/>
          <w:bCs/>
          <w:sz w:val="24"/>
          <w:szCs w:val="24"/>
          <w:lang w:val="az-Latn-AZ"/>
        </w:rPr>
        <w:t>arın</w:t>
      </w:r>
      <w:r w:rsidR="00507D0E" w:rsidRPr="0022750F">
        <w:rPr>
          <w:rFonts w:ascii="Arial" w:hAnsi="Arial" w:cs="Arial"/>
          <w:sz w:val="24"/>
          <w:szCs w:val="24"/>
          <w:lang w:val="az-Latn-AZ"/>
        </w:rPr>
        <w:t xml:space="preserve"> vəzifəsi deyil, hüququ kimi müəyyən etmişdir. </w:t>
      </w:r>
      <w:r w:rsidRPr="0022750F">
        <w:rPr>
          <w:rFonts w:ascii="Arial" w:hAnsi="Arial" w:cs="Arial"/>
          <w:sz w:val="24"/>
          <w:szCs w:val="24"/>
          <w:lang w:val="az-Latn-AZ"/>
        </w:rPr>
        <w:t xml:space="preserve"> </w:t>
      </w:r>
    </w:p>
    <w:p w14:paraId="4BBFFBC4" w14:textId="45DABD7D" w:rsidR="000C63B7" w:rsidRPr="0022750F" w:rsidRDefault="00942784" w:rsidP="0022750F">
      <w:pPr>
        <w:spacing w:after="0" w:line="240" w:lineRule="auto"/>
        <w:ind w:firstLine="567"/>
        <w:jc w:val="both"/>
        <w:rPr>
          <w:rFonts w:ascii="Arial" w:hAnsi="Arial" w:cs="Arial"/>
          <w:sz w:val="24"/>
          <w:szCs w:val="24"/>
          <w:lang w:val="az-Latn-AZ"/>
        </w:rPr>
      </w:pPr>
      <w:r w:rsidRPr="0022750F">
        <w:rPr>
          <w:rFonts w:ascii="Arial" w:eastAsia="Times New Roman" w:hAnsi="Arial" w:cs="Arial"/>
          <w:sz w:val="24"/>
          <w:szCs w:val="24"/>
          <w:lang w:val="az-Latn-AZ" w:eastAsia="en-US"/>
        </w:rPr>
        <w:t>Artıq göstərildiyi kimi</w:t>
      </w:r>
      <w:r w:rsidR="00BF7A6E" w:rsidRPr="0022750F">
        <w:rPr>
          <w:rFonts w:ascii="Arial" w:eastAsia="Times New Roman" w:hAnsi="Arial" w:cs="Arial"/>
          <w:sz w:val="24"/>
          <w:szCs w:val="24"/>
          <w:lang w:val="az-Latn-AZ" w:eastAsia="en-US"/>
        </w:rPr>
        <w:t>,</w:t>
      </w:r>
      <w:r w:rsidRPr="0022750F">
        <w:rPr>
          <w:rFonts w:ascii="Arial" w:eastAsia="Times New Roman" w:hAnsi="Arial" w:cs="Arial"/>
          <w:sz w:val="24"/>
          <w:szCs w:val="24"/>
          <w:lang w:val="az-Latn-AZ" w:eastAsia="en-US"/>
        </w:rPr>
        <w:t xml:space="preserve"> </w:t>
      </w:r>
      <w:r w:rsidR="00DC5767" w:rsidRPr="0022750F">
        <w:rPr>
          <w:rFonts w:ascii="Arial" w:eastAsia="Times New Roman" w:hAnsi="Arial" w:cs="Arial"/>
          <w:sz w:val="24"/>
          <w:szCs w:val="24"/>
          <w:lang w:val="az-Latn-AZ" w:eastAsia="en-US"/>
        </w:rPr>
        <w:t xml:space="preserve">20 oktyabr 2017-ci il tarixli </w:t>
      </w:r>
      <w:r w:rsidR="00F418C3" w:rsidRPr="0022750F">
        <w:rPr>
          <w:rFonts w:ascii="Arial" w:eastAsia="Times New Roman" w:hAnsi="Arial" w:cs="Arial"/>
          <w:sz w:val="24"/>
          <w:szCs w:val="24"/>
          <w:lang w:val="az-Latn-AZ" w:eastAsia="en-US"/>
        </w:rPr>
        <w:t xml:space="preserve">Azərbaycan Respublikasının </w:t>
      </w:r>
      <w:r w:rsidR="00DC5767" w:rsidRPr="0022750F">
        <w:rPr>
          <w:rFonts w:ascii="Arial" w:eastAsia="Times New Roman" w:hAnsi="Arial" w:cs="Arial"/>
          <w:sz w:val="24"/>
          <w:szCs w:val="24"/>
          <w:lang w:val="az-Latn-AZ" w:eastAsia="en-US"/>
        </w:rPr>
        <w:t xml:space="preserve">Qanunu ilə Cinayət Məcəlləsinə yeni məzmunlu 73.2-ci maddə əlavə edilmişdir. </w:t>
      </w:r>
      <w:r w:rsidR="000C63B7" w:rsidRPr="0022750F">
        <w:rPr>
          <w:rFonts w:ascii="Arial" w:eastAsia="Times New Roman" w:hAnsi="Arial" w:cs="Arial"/>
          <w:sz w:val="24"/>
          <w:szCs w:val="24"/>
          <w:lang w:val="az-Latn-AZ" w:eastAsia="en-US"/>
        </w:rPr>
        <w:t>H</w:t>
      </w:r>
      <w:r w:rsidR="002A59A9" w:rsidRPr="0022750F">
        <w:rPr>
          <w:rFonts w:ascii="Arial" w:eastAsia="Times New Roman" w:hAnsi="Arial" w:cs="Arial"/>
          <w:sz w:val="24"/>
          <w:szCs w:val="24"/>
          <w:lang w:val="az-Latn-AZ" w:eastAsia="en-US"/>
        </w:rPr>
        <w:t>əmin</w:t>
      </w:r>
      <w:r w:rsidR="000C63B7" w:rsidRPr="0022750F">
        <w:rPr>
          <w:rFonts w:ascii="Arial" w:eastAsia="Times New Roman" w:hAnsi="Arial" w:cs="Arial"/>
          <w:sz w:val="24"/>
          <w:szCs w:val="24"/>
          <w:lang w:val="az-Latn-AZ" w:eastAsia="en-US"/>
        </w:rPr>
        <w:t xml:space="preserve"> maddə</w:t>
      </w:r>
      <w:r w:rsidR="002A59A9" w:rsidRPr="0022750F">
        <w:rPr>
          <w:rFonts w:ascii="Arial" w:eastAsia="Times New Roman" w:hAnsi="Arial" w:cs="Arial"/>
          <w:sz w:val="24"/>
          <w:szCs w:val="24"/>
          <w:lang w:val="az-Latn-AZ" w:eastAsia="en-US"/>
        </w:rPr>
        <w:t>yə</w:t>
      </w:r>
      <w:r w:rsidR="000C63B7" w:rsidRPr="0022750F">
        <w:rPr>
          <w:rFonts w:ascii="Arial" w:eastAsia="Times New Roman" w:hAnsi="Arial" w:cs="Arial"/>
          <w:sz w:val="24"/>
          <w:szCs w:val="24"/>
          <w:lang w:val="az-Latn-AZ" w:eastAsia="en-US"/>
        </w:rPr>
        <w:t xml:space="preserve"> əsasən</w:t>
      </w:r>
      <w:r w:rsidR="00F418C3" w:rsidRPr="0022750F">
        <w:rPr>
          <w:rFonts w:ascii="Arial" w:eastAsia="Times New Roman" w:hAnsi="Arial" w:cs="Arial"/>
          <w:sz w:val="24"/>
          <w:szCs w:val="24"/>
          <w:lang w:val="az-Latn-AZ" w:eastAsia="en-US"/>
        </w:rPr>
        <w:t>,</w:t>
      </w:r>
      <w:r w:rsidR="000C63B7" w:rsidRPr="0022750F">
        <w:rPr>
          <w:rFonts w:ascii="Arial" w:eastAsia="Times New Roman" w:hAnsi="Arial" w:cs="Arial"/>
          <w:sz w:val="24"/>
          <w:szCs w:val="24"/>
          <w:lang w:val="az-Latn-AZ" w:eastAsia="en-US"/>
        </w:rPr>
        <w:t xml:space="preserve"> </w:t>
      </w:r>
      <w:r w:rsidR="002A59A9" w:rsidRPr="0022750F">
        <w:rPr>
          <w:rFonts w:ascii="Arial" w:eastAsia="Times New Roman" w:hAnsi="Arial" w:cs="Arial"/>
          <w:sz w:val="24"/>
          <w:szCs w:val="24"/>
          <w:lang w:val="az-Latn-AZ" w:eastAsia="en-US"/>
        </w:rPr>
        <w:t>Cinayət</w:t>
      </w:r>
      <w:r w:rsidR="000C63B7" w:rsidRPr="0022750F">
        <w:rPr>
          <w:rFonts w:ascii="Arial" w:eastAsia="Times New Roman" w:hAnsi="Arial" w:cs="Arial"/>
          <w:sz w:val="24"/>
          <w:szCs w:val="24"/>
          <w:lang w:val="az-Latn-AZ" w:eastAsia="en-US"/>
        </w:rPr>
        <w:t xml:space="preserve"> Məcəllə</w:t>
      </w:r>
      <w:r w:rsidR="00C347BB" w:rsidRPr="0022750F">
        <w:rPr>
          <w:rFonts w:ascii="Arial" w:eastAsia="Times New Roman" w:hAnsi="Arial" w:cs="Arial"/>
          <w:sz w:val="24"/>
          <w:szCs w:val="24"/>
          <w:lang w:val="az-Latn-AZ" w:eastAsia="en-US"/>
        </w:rPr>
        <w:t>si</w:t>
      </w:r>
      <w:r w:rsidR="000C63B7" w:rsidRPr="0022750F">
        <w:rPr>
          <w:rFonts w:ascii="Arial" w:eastAsia="Times New Roman" w:hAnsi="Arial" w:cs="Arial"/>
          <w:sz w:val="24"/>
          <w:szCs w:val="24"/>
          <w:lang w:val="az-Latn-AZ" w:eastAsia="en-US"/>
        </w:rPr>
        <w:t xml:space="preserve">nin </w:t>
      </w:r>
      <w:r w:rsidR="000C63B7" w:rsidRPr="0022750F">
        <w:rPr>
          <w:rFonts w:ascii="Arial" w:hAnsi="Arial" w:cs="Arial"/>
          <w:sz w:val="24"/>
          <w:szCs w:val="24"/>
          <w:shd w:val="clear" w:color="auto" w:fill="FFFFFF"/>
          <w:lang w:val="az-Latn-AZ"/>
        </w:rPr>
        <w:t>127.1, 128, 129, 130, 131.2, 133.1, 134, 142.1, 143, 156.1, 157.1 və 158.1-ci maddələrində nəzərdə tutulmuş əməli (əməlləri) törətmiş şəxs zərərçəkmiş şəxslə barışdıqda və ona dəymiş ziyanı tamamilə ödədikdə cinayət məsuliyyətindən azad edilir.</w:t>
      </w:r>
    </w:p>
    <w:p w14:paraId="6BC7EC6D" w14:textId="2E878C5B" w:rsidR="00DC5767" w:rsidRPr="0022750F" w:rsidRDefault="00DC5767" w:rsidP="0022750F">
      <w:pPr>
        <w:spacing w:after="0" w:line="240" w:lineRule="auto"/>
        <w:ind w:firstLine="567"/>
        <w:jc w:val="both"/>
        <w:rPr>
          <w:rFonts w:ascii="Arial" w:hAnsi="Arial" w:cs="Arial"/>
          <w:sz w:val="24"/>
          <w:szCs w:val="24"/>
          <w:lang w:val="az-Latn-AZ"/>
        </w:rPr>
      </w:pPr>
      <w:r w:rsidRPr="0022750F">
        <w:rPr>
          <w:rFonts w:ascii="Arial" w:hAnsi="Arial" w:cs="Arial"/>
          <w:sz w:val="24"/>
          <w:szCs w:val="24"/>
          <w:lang w:val="az-Latn-AZ"/>
        </w:rPr>
        <w:t>Burada nəzərə almaq lazımdır ki, Cinayət Məcəlləsinin 73.1-ci maddəsindən fərqli olaraq həmin Məcəllənin 73.2-ci maddəsi imperativ norma olmaqla</w:t>
      </w:r>
      <w:r w:rsidR="008823E8" w:rsidRPr="0022750F">
        <w:rPr>
          <w:rFonts w:ascii="Arial" w:hAnsi="Arial" w:cs="Arial"/>
          <w:sz w:val="24"/>
          <w:szCs w:val="24"/>
          <w:lang w:val="az-Latn-AZ"/>
        </w:rPr>
        <w:t>,</w:t>
      </w:r>
      <w:r w:rsidRPr="0022750F">
        <w:rPr>
          <w:rFonts w:ascii="Arial" w:hAnsi="Arial" w:cs="Arial"/>
          <w:sz w:val="24"/>
          <w:szCs w:val="24"/>
          <w:lang w:val="az-Latn-AZ"/>
        </w:rPr>
        <w:t xml:space="preserve"> cinayət məsuliyyətindən azad e</w:t>
      </w:r>
      <w:r w:rsidR="008823E8" w:rsidRPr="0022750F">
        <w:rPr>
          <w:rFonts w:ascii="Arial" w:hAnsi="Arial" w:cs="Arial"/>
          <w:sz w:val="24"/>
          <w:szCs w:val="24"/>
          <w:lang w:val="az-Latn-AZ"/>
        </w:rPr>
        <w:t>t</w:t>
      </w:r>
      <w:r w:rsidRPr="0022750F">
        <w:rPr>
          <w:rFonts w:ascii="Arial" w:hAnsi="Arial" w:cs="Arial"/>
          <w:sz w:val="24"/>
          <w:szCs w:val="24"/>
          <w:lang w:val="az-Latn-AZ"/>
        </w:rPr>
        <w:t xml:space="preserve">mənin şərti kimi cinayət törətmiş şəxsin zərərçəkmiş şəxslə barışığı çərçivəsində həm dəymiş maddi zərərin əvəzinin (məsələn, oğurlanmış, </w:t>
      </w:r>
      <w:r w:rsidRPr="0022750F">
        <w:rPr>
          <w:rFonts w:ascii="Arial" w:hAnsi="Arial" w:cs="Arial"/>
          <w:sz w:val="24"/>
          <w:szCs w:val="24"/>
          <w:lang w:val="az-Latn-AZ"/>
        </w:rPr>
        <w:lastRenderedPageBreak/>
        <w:t>zədələnmiş əmlakın qaytarılması və ya onun dəyəri miqdarında pul kompensasiyası</w:t>
      </w:r>
      <w:r w:rsidR="00336602" w:rsidRPr="0022750F">
        <w:rPr>
          <w:rFonts w:ascii="Arial" w:hAnsi="Arial" w:cs="Arial"/>
          <w:sz w:val="24"/>
          <w:szCs w:val="24"/>
          <w:lang w:val="az-Latn-AZ"/>
        </w:rPr>
        <w:t>nın</w:t>
      </w:r>
      <w:r w:rsidRPr="0022750F">
        <w:rPr>
          <w:rFonts w:ascii="Arial" w:hAnsi="Arial" w:cs="Arial"/>
          <w:sz w:val="24"/>
          <w:szCs w:val="24"/>
          <w:lang w:val="az-Latn-AZ"/>
        </w:rPr>
        <w:t>) ödənilməsini, həm də dəymiş mənəvi zərərin bilavasitə ödənilməsi forması olaraq müəyyən kompensasiyanın ödən</w:t>
      </w:r>
      <w:r w:rsidR="008823E8" w:rsidRPr="0022750F">
        <w:rPr>
          <w:rFonts w:ascii="Arial" w:hAnsi="Arial" w:cs="Arial"/>
          <w:sz w:val="24"/>
          <w:szCs w:val="24"/>
          <w:lang w:val="az-Latn-AZ"/>
        </w:rPr>
        <w:t>il</w:t>
      </w:r>
      <w:r w:rsidRPr="0022750F">
        <w:rPr>
          <w:rFonts w:ascii="Arial" w:hAnsi="Arial" w:cs="Arial"/>
          <w:sz w:val="24"/>
          <w:szCs w:val="24"/>
          <w:lang w:val="az-Latn-AZ"/>
        </w:rPr>
        <w:t>məsini nəzərdə tutur.</w:t>
      </w:r>
    </w:p>
    <w:p w14:paraId="1B77E4E0" w14:textId="49D70EE3" w:rsidR="00DC5767" w:rsidRPr="0022750F" w:rsidRDefault="000C63B7" w:rsidP="0022750F">
      <w:pPr>
        <w:spacing w:after="0" w:line="240" w:lineRule="auto"/>
        <w:ind w:firstLine="567"/>
        <w:jc w:val="both"/>
        <w:rPr>
          <w:rFonts w:ascii="Arial" w:hAnsi="Arial" w:cs="Arial"/>
          <w:sz w:val="24"/>
          <w:szCs w:val="24"/>
          <w:lang w:val="az-Latn-AZ"/>
        </w:rPr>
      </w:pPr>
      <w:r w:rsidRPr="0022750F">
        <w:rPr>
          <w:rFonts w:ascii="Arial" w:hAnsi="Arial" w:cs="Arial"/>
          <w:sz w:val="24"/>
          <w:szCs w:val="24"/>
          <w:lang w:val="az-Latn-AZ"/>
        </w:rPr>
        <w:t>Cinayət Məcəlləsinin 73</w:t>
      </w:r>
      <w:r w:rsidR="002A59A9" w:rsidRPr="0022750F">
        <w:rPr>
          <w:rFonts w:ascii="Arial" w:hAnsi="Arial" w:cs="Arial"/>
          <w:sz w:val="24"/>
          <w:szCs w:val="24"/>
          <w:lang w:val="az-Latn-AZ"/>
        </w:rPr>
        <w:t>.1 və 73.2-</w:t>
      </w:r>
      <w:r w:rsidRPr="0022750F">
        <w:rPr>
          <w:rFonts w:ascii="Arial" w:hAnsi="Arial" w:cs="Arial"/>
          <w:sz w:val="24"/>
          <w:szCs w:val="24"/>
          <w:lang w:val="az-Latn-AZ"/>
        </w:rPr>
        <w:t>c</w:t>
      </w:r>
      <w:r w:rsidR="002A59A9" w:rsidRPr="0022750F">
        <w:rPr>
          <w:rFonts w:ascii="Arial" w:hAnsi="Arial" w:cs="Arial"/>
          <w:sz w:val="24"/>
          <w:szCs w:val="24"/>
          <w:lang w:val="az-Latn-AZ"/>
        </w:rPr>
        <w:t>i</w:t>
      </w:r>
      <w:r w:rsidRPr="0022750F">
        <w:rPr>
          <w:rFonts w:ascii="Arial" w:hAnsi="Arial" w:cs="Arial"/>
          <w:sz w:val="24"/>
          <w:szCs w:val="24"/>
          <w:lang w:val="az-Latn-AZ"/>
        </w:rPr>
        <w:t xml:space="preserve"> maddə</w:t>
      </w:r>
      <w:r w:rsidR="002A59A9" w:rsidRPr="0022750F">
        <w:rPr>
          <w:rFonts w:ascii="Arial" w:hAnsi="Arial" w:cs="Arial"/>
          <w:sz w:val="24"/>
          <w:szCs w:val="24"/>
          <w:lang w:val="az-Latn-AZ"/>
        </w:rPr>
        <w:t>ləri</w:t>
      </w:r>
      <w:r w:rsidR="00EA46BB" w:rsidRPr="0022750F">
        <w:rPr>
          <w:rFonts w:ascii="Arial" w:hAnsi="Arial" w:cs="Arial"/>
          <w:sz w:val="24"/>
          <w:szCs w:val="24"/>
          <w:lang w:val="az-Latn-AZ"/>
        </w:rPr>
        <w:t>nin</w:t>
      </w:r>
      <w:r w:rsidR="00DC5767" w:rsidRPr="0022750F">
        <w:rPr>
          <w:rFonts w:ascii="Arial" w:hAnsi="Arial" w:cs="Arial"/>
          <w:sz w:val="24"/>
          <w:szCs w:val="24"/>
          <w:lang w:val="az-Latn-AZ"/>
        </w:rPr>
        <w:t xml:space="preserve"> mətnindən göründüyü kimi</w:t>
      </w:r>
      <w:r w:rsidR="008823E8" w:rsidRPr="0022750F">
        <w:rPr>
          <w:rFonts w:ascii="Arial" w:hAnsi="Arial" w:cs="Arial"/>
          <w:sz w:val="24"/>
          <w:szCs w:val="24"/>
          <w:lang w:val="az-Latn-AZ"/>
        </w:rPr>
        <w:t>,</w:t>
      </w:r>
      <w:r w:rsidR="00DC5767" w:rsidRPr="0022750F">
        <w:rPr>
          <w:rFonts w:ascii="Arial" w:hAnsi="Arial" w:cs="Arial"/>
          <w:sz w:val="24"/>
          <w:szCs w:val="24"/>
          <w:lang w:val="az-Latn-AZ"/>
        </w:rPr>
        <w:t xml:space="preserve"> dəymiş zərərin ödənilməsi cinayət məsuliyyətindən azad edilmənin vacib şərtlərindən biridir.</w:t>
      </w:r>
    </w:p>
    <w:p w14:paraId="573C4007" w14:textId="368E3D0B" w:rsidR="000C63B7" w:rsidRPr="0022750F" w:rsidRDefault="00DC5767" w:rsidP="0022750F">
      <w:pPr>
        <w:spacing w:after="0" w:line="240" w:lineRule="auto"/>
        <w:ind w:firstLine="567"/>
        <w:jc w:val="both"/>
        <w:rPr>
          <w:rFonts w:ascii="Arial" w:hAnsi="Arial" w:cs="Arial"/>
          <w:sz w:val="24"/>
          <w:szCs w:val="24"/>
          <w:lang w:val="az-Latn-AZ"/>
        </w:rPr>
      </w:pPr>
      <w:r w:rsidRPr="0022750F">
        <w:rPr>
          <w:rFonts w:ascii="Arial" w:hAnsi="Arial" w:cs="Arial"/>
          <w:sz w:val="24"/>
          <w:szCs w:val="24"/>
          <w:lang w:val="az-Latn-AZ"/>
        </w:rPr>
        <w:t>Həmin maddələr</w:t>
      </w:r>
      <w:r w:rsidR="00DA652D" w:rsidRPr="0022750F">
        <w:rPr>
          <w:rFonts w:ascii="Arial" w:hAnsi="Arial" w:cs="Arial"/>
          <w:sz w:val="24"/>
          <w:szCs w:val="24"/>
          <w:lang w:val="az-Latn-AZ"/>
        </w:rPr>
        <w:t>də</w:t>
      </w:r>
      <w:r w:rsidR="000C63B7" w:rsidRPr="0022750F">
        <w:rPr>
          <w:rFonts w:ascii="Arial" w:hAnsi="Arial" w:cs="Arial"/>
          <w:sz w:val="24"/>
          <w:szCs w:val="24"/>
          <w:lang w:val="az-Latn-AZ"/>
        </w:rPr>
        <w:t xml:space="preserve"> </w:t>
      </w:r>
      <w:r w:rsidR="00DA652D" w:rsidRPr="0022750F">
        <w:rPr>
          <w:rFonts w:ascii="Arial" w:hAnsi="Arial" w:cs="Arial"/>
          <w:sz w:val="24"/>
          <w:szCs w:val="24"/>
          <w:lang w:val="az-Latn-AZ"/>
        </w:rPr>
        <w:t>nəzərdə tutulmuş z</w:t>
      </w:r>
      <w:r w:rsidR="000C63B7" w:rsidRPr="0022750F">
        <w:rPr>
          <w:rFonts w:ascii="Arial" w:hAnsi="Arial" w:cs="Arial"/>
          <w:sz w:val="24"/>
          <w:szCs w:val="24"/>
          <w:lang w:val="az-Latn-AZ"/>
        </w:rPr>
        <w:t>ərərin ödənilməsi dedikdə, zərərin əvəzinin ödənilməs</w:t>
      </w:r>
      <w:r w:rsidR="008823E8" w:rsidRPr="0022750F">
        <w:rPr>
          <w:rFonts w:ascii="Arial" w:hAnsi="Arial" w:cs="Arial"/>
          <w:sz w:val="24"/>
          <w:szCs w:val="24"/>
          <w:lang w:val="az-Latn-AZ"/>
        </w:rPr>
        <w:t xml:space="preserve">i </w:t>
      </w:r>
      <w:r w:rsidR="000C63B7" w:rsidRPr="0022750F">
        <w:rPr>
          <w:rFonts w:ascii="Arial" w:hAnsi="Arial" w:cs="Arial"/>
          <w:sz w:val="24"/>
          <w:szCs w:val="24"/>
          <w:lang w:val="az-Latn-AZ"/>
        </w:rPr>
        <w:t>ilə yanaşı, həmçinin cinayət nəticəsində zərərçəkmiş şəxsin pozulmuş hüquqlarının və qanuni maraqlarının bərpa edilməsinə yönəlmiş sair tədbirlər başa düşülməlidir.</w:t>
      </w:r>
      <w:r w:rsidR="005460BD" w:rsidRPr="0022750F">
        <w:rPr>
          <w:rFonts w:ascii="Arial" w:hAnsi="Arial" w:cs="Arial"/>
          <w:sz w:val="24"/>
          <w:szCs w:val="24"/>
          <w:lang w:val="az-Latn-AZ"/>
        </w:rPr>
        <w:t xml:space="preserve"> </w:t>
      </w:r>
    </w:p>
    <w:p w14:paraId="553864F5" w14:textId="1F8879ED" w:rsidR="005460BD" w:rsidRPr="0022750F" w:rsidRDefault="005460BD" w:rsidP="0022750F">
      <w:pPr>
        <w:spacing w:after="0" w:line="240" w:lineRule="auto"/>
        <w:ind w:firstLine="567"/>
        <w:jc w:val="both"/>
        <w:rPr>
          <w:rFonts w:ascii="Arial" w:hAnsi="Arial" w:cs="Arial"/>
          <w:sz w:val="24"/>
          <w:szCs w:val="24"/>
          <w:lang w:val="az-Latn-AZ"/>
        </w:rPr>
      </w:pPr>
      <w:r w:rsidRPr="0022750F">
        <w:rPr>
          <w:rFonts w:ascii="Arial" w:hAnsi="Arial" w:cs="Arial"/>
          <w:sz w:val="24"/>
          <w:szCs w:val="24"/>
          <w:lang w:val="az-Latn-AZ"/>
        </w:rPr>
        <w:t>Cinayət ilə (cinayət nəticəsində) zərərçəkmişə fiziki, maddi və mənəvi zərər vurula bilər.</w:t>
      </w:r>
      <w:r w:rsidR="00EA46BB" w:rsidRPr="0022750F">
        <w:rPr>
          <w:rFonts w:ascii="Arial" w:hAnsi="Arial" w:cs="Arial"/>
          <w:sz w:val="24"/>
          <w:szCs w:val="24"/>
          <w:lang w:val="az-Latn-AZ"/>
        </w:rPr>
        <w:t xml:space="preserve"> </w:t>
      </w:r>
      <w:r w:rsidR="00EE3AAD" w:rsidRPr="0022750F">
        <w:rPr>
          <w:rFonts w:ascii="Arial" w:hAnsi="Arial" w:cs="Arial"/>
          <w:sz w:val="24"/>
          <w:szCs w:val="24"/>
          <w:lang w:val="az-Latn-AZ"/>
        </w:rPr>
        <w:t>Nəzəriyyədə f</w:t>
      </w:r>
      <w:r w:rsidRPr="0022750F">
        <w:rPr>
          <w:rFonts w:ascii="Arial" w:hAnsi="Arial" w:cs="Arial"/>
          <w:sz w:val="24"/>
          <w:szCs w:val="24"/>
          <w:lang w:val="az-Latn-AZ"/>
        </w:rPr>
        <w:t>iziki zərər dedikdə zərərçəkmiş şəxsin həyat və sağlamlığına vurulmuş zərər nəzərdə tutulur. Fiziki zərər ödənilə bilməz, söhbət yalnız onun pul kompensasiyasından gedə bilər.</w:t>
      </w:r>
    </w:p>
    <w:p w14:paraId="6F85FC85" w14:textId="58A36496" w:rsidR="005460BD" w:rsidRPr="0022750F" w:rsidRDefault="005460BD" w:rsidP="0022750F">
      <w:pPr>
        <w:spacing w:after="0" w:line="240" w:lineRule="auto"/>
        <w:ind w:firstLine="567"/>
        <w:jc w:val="both"/>
        <w:rPr>
          <w:rFonts w:ascii="Arial" w:hAnsi="Arial" w:cs="Arial"/>
          <w:sz w:val="24"/>
          <w:szCs w:val="24"/>
          <w:lang w:val="az-Latn-AZ"/>
        </w:rPr>
      </w:pPr>
      <w:r w:rsidRPr="0022750F">
        <w:rPr>
          <w:rFonts w:ascii="Arial" w:hAnsi="Arial" w:cs="Arial"/>
          <w:sz w:val="24"/>
          <w:szCs w:val="24"/>
          <w:lang w:val="az-Latn-AZ"/>
        </w:rPr>
        <w:t xml:space="preserve">Maddi zərərə zərərçəkmiş şəxsin maddi </w:t>
      </w:r>
      <w:r w:rsidR="008823E8" w:rsidRPr="0022750F">
        <w:rPr>
          <w:rFonts w:ascii="Arial" w:hAnsi="Arial" w:cs="Arial"/>
          <w:sz w:val="24"/>
          <w:szCs w:val="24"/>
          <w:lang w:val="az-Latn-AZ"/>
        </w:rPr>
        <w:t>vəziyyətində</w:t>
      </w:r>
      <w:r w:rsidRPr="0022750F">
        <w:rPr>
          <w:rFonts w:ascii="Arial" w:hAnsi="Arial" w:cs="Arial"/>
          <w:sz w:val="24"/>
          <w:szCs w:val="24"/>
          <w:lang w:val="az-Latn-AZ"/>
        </w:rPr>
        <w:t xml:space="preserve"> baş verən mənfi nəticələr daxildir. Maddi zərərin ödənilməsinə real zərərin və əldən çıxmış faydanın ödənilməsi daxil</w:t>
      </w:r>
      <w:r w:rsidR="00EE3AAD" w:rsidRPr="0022750F">
        <w:rPr>
          <w:rFonts w:ascii="Arial" w:hAnsi="Arial" w:cs="Arial"/>
          <w:sz w:val="24"/>
          <w:szCs w:val="24"/>
          <w:lang w:val="az-Latn-AZ"/>
        </w:rPr>
        <w:t xml:space="preserve"> ola bilər</w:t>
      </w:r>
      <w:r w:rsidRPr="0022750F">
        <w:rPr>
          <w:rFonts w:ascii="Arial" w:hAnsi="Arial" w:cs="Arial"/>
          <w:sz w:val="24"/>
          <w:szCs w:val="24"/>
          <w:lang w:val="az-Latn-AZ"/>
        </w:rPr>
        <w:t>.</w:t>
      </w:r>
    </w:p>
    <w:p w14:paraId="3B25365D" w14:textId="5F06FC4B" w:rsidR="005460BD" w:rsidRPr="0022750F" w:rsidRDefault="005460BD" w:rsidP="0022750F">
      <w:pPr>
        <w:spacing w:after="0" w:line="240" w:lineRule="auto"/>
        <w:ind w:firstLine="567"/>
        <w:jc w:val="both"/>
        <w:rPr>
          <w:rFonts w:ascii="Arial" w:hAnsi="Arial" w:cs="Arial"/>
          <w:sz w:val="24"/>
          <w:szCs w:val="24"/>
          <w:lang w:val="az-Latn-AZ"/>
        </w:rPr>
      </w:pPr>
      <w:r w:rsidRPr="0022750F">
        <w:rPr>
          <w:rFonts w:ascii="Arial" w:hAnsi="Arial" w:cs="Arial"/>
          <w:sz w:val="24"/>
          <w:szCs w:val="24"/>
          <w:lang w:val="az-Latn-AZ"/>
        </w:rPr>
        <w:t>Mənəvi zərər isə zərərçəkmiş şəxsin mənəvi dəyərlərinə dəymiş zərərdir. Belə zərər, bir qayda olaraq, pul formasında kompensasiya olunur, lakin onun qeyri-maddi forması da mümkündür: məsələn, üzr istəmək, yalan (yan</w:t>
      </w:r>
      <w:r w:rsidR="008823E8" w:rsidRPr="0022750F">
        <w:rPr>
          <w:rFonts w:ascii="Arial" w:hAnsi="Arial" w:cs="Arial"/>
          <w:sz w:val="24"/>
          <w:szCs w:val="24"/>
          <w:lang w:val="az-Latn-AZ"/>
        </w:rPr>
        <w:t>l</w:t>
      </w:r>
      <w:r w:rsidRPr="0022750F">
        <w:rPr>
          <w:rFonts w:ascii="Arial" w:hAnsi="Arial" w:cs="Arial"/>
          <w:sz w:val="24"/>
          <w:szCs w:val="24"/>
          <w:lang w:val="az-Latn-AZ"/>
        </w:rPr>
        <w:t xml:space="preserve">ış) məlumatları təkzib etmək və s. </w:t>
      </w:r>
    </w:p>
    <w:p w14:paraId="0474BF99" w14:textId="63B2385C" w:rsidR="00DC5767" w:rsidRPr="0022750F" w:rsidRDefault="00575B3A" w:rsidP="0022750F">
      <w:pPr>
        <w:spacing w:after="0" w:line="240" w:lineRule="auto"/>
        <w:ind w:firstLine="567"/>
        <w:jc w:val="both"/>
        <w:rPr>
          <w:rFonts w:ascii="Arial" w:hAnsi="Arial" w:cs="Arial"/>
          <w:b/>
          <w:sz w:val="24"/>
          <w:szCs w:val="24"/>
          <w:lang w:val="az-Latn-AZ"/>
        </w:rPr>
      </w:pPr>
      <w:r w:rsidRPr="0022750F">
        <w:rPr>
          <w:rFonts w:ascii="Arial" w:hAnsi="Arial" w:cs="Arial"/>
          <w:sz w:val="24"/>
          <w:szCs w:val="24"/>
          <w:lang w:val="az-Latn-AZ"/>
        </w:rPr>
        <w:t xml:space="preserve">Cinayət Məcəlləsinin </w:t>
      </w:r>
      <w:r w:rsidR="00E4300F" w:rsidRPr="0022750F">
        <w:rPr>
          <w:rFonts w:ascii="Arial" w:hAnsi="Arial" w:cs="Arial"/>
          <w:sz w:val="24"/>
          <w:szCs w:val="24"/>
          <w:lang w:val="az-Latn-AZ"/>
        </w:rPr>
        <w:t>73</w:t>
      </w:r>
      <w:r w:rsidRPr="0022750F">
        <w:rPr>
          <w:rFonts w:ascii="Arial" w:hAnsi="Arial" w:cs="Arial"/>
          <w:sz w:val="24"/>
          <w:szCs w:val="24"/>
          <w:lang w:val="az-Latn-AZ"/>
        </w:rPr>
        <w:t>-c</w:t>
      </w:r>
      <w:r w:rsidR="00CD4310" w:rsidRPr="0022750F">
        <w:rPr>
          <w:rFonts w:ascii="Arial" w:hAnsi="Arial" w:cs="Arial"/>
          <w:sz w:val="24"/>
          <w:szCs w:val="24"/>
          <w:lang w:val="az-Latn-AZ"/>
        </w:rPr>
        <w:t>ü</w:t>
      </w:r>
      <w:r w:rsidRPr="0022750F">
        <w:rPr>
          <w:rFonts w:ascii="Arial" w:hAnsi="Arial" w:cs="Arial"/>
          <w:sz w:val="24"/>
          <w:szCs w:val="24"/>
          <w:lang w:val="az-Latn-AZ"/>
        </w:rPr>
        <w:t xml:space="preserve"> maddə</w:t>
      </w:r>
      <w:r w:rsidR="00CD4310" w:rsidRPr="0022750F">
        <w:rPr>
          <w:rFonts w:ascii="Arial" w:hAnsi="Arial" w:cs="Arial"/>
          <w:sz w:val="24"/>
          <w:szCs w:val="24"/>
          <w:lang w:val="az-Latn-AZ"/>
        </w:rPr>
        <w:t>sinin</w:t>
      </w:r>
      <w:r w:rsidRPr="0022750F">
        <w:rPr>
          <w:rFonts w:ascii="Arial" w:hAnsi="Arial" w:cs="Arial"/>
          <w:sz w:val="24"/>
          <w:szCs w:val="24"/>
          <w:lang w:val="az-Latn-AZ"/>
        </w:rPr>
        <w:t xml:space="preserve"> tələblərinə</w:t>
      </w:r>
      <w:r w:rsidR="00DC5767" w:rsidRPr="0022750F">
        <w:rPr>
          <w:rFonts w:ascii="Arial" w:hAnsi="Arial" w:cs="Arial"/>
          <w:sz w:val="24"/>
          <w:szCs w:val="24"/>
          <w:lang w:val="az-Latn-AZ"/>
        </w:rPr>
        <w:t xml:space="preserve"> əsasən zərərçəkmiş şəxslə barışıq</w:t>
      </w:r>
      <w:r w:rsidR="00A81430" w:rsidRPr="0022750F">
        <w:rPr>
          <w:rFonts w:ascii="Arial" w:hAnsi="Arial" w:cs="Arial"/>
          <w:sz w:val="24"/>
          <w:szCs w:val="24"/>
          <w:lang w:val="az-Latn-AZ"/>
        </w:rPr>
        <w:t xml:space="preserve"> </w:t>
      </w:r>
      <w:r w:rsidR="00DC5767" w:rsidRPr="0022750F">
        <w:rPr>
          <w:rFonts w:ascii="Arial" w:hAnsi="Arial" w:cs="Arial"/>
          <w:sz w:val="24"/>
          <w:szCs w:val="24"/>
          <w:lang w:val="az-Latn-AZ"/>
        </w:rPr>
        <w:t xml:space="preserve">cinayət məsuliyyətindən azad edilmənin müstəqil şərti kimi nəzərdə tutulmuşdur. </w:t>
      </w:r>
      <w:r w:rsidR="00E94E43" w:rsidRPr="0022750F">
        <w:rPr>
          <w:rFonts w:ascii="Arial" w:hAnsi="Arial" w:cs="Arial"/>
          <w:sz w:val="24"/>
          <w:szCs w:val="24"/>
          <w:lang w:val="az-Latn-AZ"/>
        </w:rPr>
        <w:t>T</w:t>
      </w:r>
      <w:r w:rsidR="00DC5767" w:rsidRPr="0022750F">
        <w:rPr>
          <w:rFonts w:ascii="Arial" w:hAnsi="Arial" w:cs="Arial"/>
          <w:sz w:val="24"/>
          <w:szCs w:val="24"/>
          <w:lang w:val="az-Latn-AZ"/>
        </w:rPr>
        <w:t>örədilmiş cinayətin ictimai təhlükəlilik dərəcəsin</w:t>
      </w:r>
      <w:r w:rsidR="008823E8" w:rsidRPr="0022750F">
        <w:rPr>
          <w:rFonts w:ascii="Arial" w:hAnsi="Arial" w:cs="Arial"/>
          <w:sz w:val="24"/>
          <w:szCs w:val="24"/>
          <w:lang w:val="az-Latn-AZ"/>
        </w:rPr>
        <w:t>də</w:t>
      </w:r>
      <w:r w:rsidR="00CA5CCE" w:rsidRPr="0022750F">
        <w:rPr>
          <w:rFonts w:ascii="Arial" w:hAnsi="Arial" w:cs="Arial"/>
          <w:sz w:val="24"/>
          <w:szCs w:val="24"/>
          <w:lang w:val="az-Latn-AZ"/>
        </w:rPr>
        <w:t>n ası</w:t>
      </w:r>
      <w:r w:rsidR="008823E8" w:rsidRPr="0022750F">
        <w:rPr>
          <w:rFonts w:ascii="Arial" w:hAnsi="Arial" w:cs="Arial"/>
          <w:sz w:val="24"/>
          <w:szCs w:val="24"/>
          <w:lang w:val="az-Latn-AZ"/>
        </w:rPr>
        <w:t>lı olaraq</w:t>
      </w:r>
      <w:r w:rsidR="00DC5767" w:rsidRPr="0022750F">
        <w:rPr>
          <w:rFonts w:ascii="Arial" w:hAnsi="Arial" w:cs="Arial"/>
          <w:sz w:val="24"/>
          <w:szCs w:val="24"/>
          <w:lang w:val="az-Latn-AZ"/>
        </w:rPr>
        <w:t xml:space="preserve">, </w:t>
      </w:r>
      <w:r w:rsidR="00336602" w:rsidRPr="0022750F">
        <w:rPr>
          <w:rFonts w:ascii="Arial" w:hAnsi="Arial" w:cs="Arial"/>
          <w:sz w:val="24"/>
          <w:szCs w:val="24"/>
          <w:lang w:val="az-Latn-AZ"/>
        </w:rPr>
        <w:t xml:space="preserve">cinayət törətmiş şəxsin cəzalanmalı olub-olmaması </w:t>
      </w:r>
      <w:r w:rsidR="00DC5767" w:rsidRPr="0022750F">
        <w:rPr>
          <w:rFonts w:ascii="Arial" w:hAnsi="Arial" w:cs="Arial"/>
          <w:sz w:val="24"/>
          <w:szCs w:val="24"/>
          <w:lang w:val="az-Latn-AZ"/>
        </w:rPr>
        <w:t>məsələsinin zərərçəkmiş şəxsin mülahizəsinə verilməsi qanunvericinin zərə</w:t>
      </w:r>
      <w:r w:rsidR="008823E8" w:rsidRPr="0022750F">
        <w:rPr>
          <w:rFonts w:ascii="Arial" w:hAnsi="Arial" w:cs="Arial"/>
          <w:sz w:val="24"/>
          <w:szCs w:val="24"/>
          <w:lang w:val="az-Latn-AZ"/>
        </w:rPr>
        <w:t>r</w:t>
      </w:r>
      <w:r w:rsidR="00DC5767" w:rsidRPr="0022750F">
        <w:rPr>
          <w:rFonts w:ascii="Arial" w:hAnsi="Arial" w:cs="Arial"/>
          <w:sz w:val="24"/>
          <w:szCs w:val="24"/>
          <w:lang w:val="az-Latn-AZ"/>
        </w:rPr>
        <w:t>çəkmiş şəxsin maraqlarına hörmətlə yanaşmasına dəlalət edir və sosial ədalətin bərpa edilməsi məqsədi</w:t>
      </w:r>
      <w:r w:rsidR="00E94E43" w:rsidRPr="0022750F">
        <w:rPr>
          <w:rFonts w:ascii="Arial" w:hAnsi="Arial" w:cs="Arial"/>
          <w:sz w:val="24"/>
          <w:szCs w:val="24"/>
          <w:lang w:val="az-Latn-AZ"/>
        </w:rPr>
        <w:t>ni daşıyır</w:t>
      </w:r>
      <w:r w:rsidR="00DC5767" w:rsidRPr="0022750F">
        <w:rPr>
          <w:rFonts w:ascii="Arial" w:hAnsi="Arial" w:cs="Arial"/>
          <w:sz w:val="24"/>
          <w:szCs w:val="24"/>
          <w:lang w:val="az-Latn-AZ"/>
        </w:rPr>
        <w:t>. Əgər zərərçəkmiş şəxs hesab edirsə ki, təqsirləndirilən şəxs ondan üzr istədikdə, oğurlanmış əşyanı geri qaytardıqda, sındırılmış əmlakı bərpa etdikdə</w:t>
      </w:r>
      <w:r w:rsidR="00336602" w:rsidRPr="0022750F">
        <w:rPr>
          <w:rFonts w:ascii="Arial" w:hAnsi="Arial" w:cs="Arial"/>
          <w:sz w:val="24"/>
          <w:szCs w:val="24"/>
          <w:lang w:val="az-Latn-AZ"/>
        </w:rPr>
        <w:t>, dəymiş maddi və ya mənəvi zərəri ödədikdə</w:t>
      </w:r>
      <w:r w:rsidR="00DC5767" w:rsidRPr="0022750F">
        <w:rPr>
          <w:rFonts w:ascii="Arial" w:hAnsi="Arial" w:cs="Arial"/>
          <w:sz w:val="24"/>
          <w:szCs w:val="24"/>
          <w:lang w:val="az-Latn-AZ"/>
        </w:rPr>
        <w:t xml:space="preserve"> və s. hallarda ədalət bərpa olunar, </w:t>
      </w:r>
      <w:r w:rsidR="00CA5CCE" w:rsidRPr="0022750F">
        <w:rPr>
          <w:rFonts w:ascii="Arial" w:hAnsi="Arial" w:cs="Arial"/>
          <w:sz w:val="24"/>
          <w:szCs w:val="24"/>
          <w:lang w:val="az-Latn-AZ"/>
        </w:rPr>
        <w:t xml:space="preserve">bu halda </w:t>
      </w:r>
      <w:r w:rsidR="0065275D" w:rsidRPr="0022750F">
        <w:rPr>
          <w:rFonts w:ascii="Arial" w:hAnsi="Arial" w:cs="Arial"/>
          <w:sz w:val="24"/>
          <w:szCs w:val="24"/>
          <w:lang w:val="az-Latn-AZ"/>
        </w:rPr>
        <w:t>c</w:t>
      </w:r>
      <w:r w:rsidR="008823E8" w:rsidRPr="0022750F">
        <w:rPr>
          <w:rFonts w:ascii="Arial" w:hAnsi="Arial" w:cs="Arial"/>
          <w:sz w:val="24"/>
          <w:szCs w:val="24"/>
          <w:lang w:val="az-Latn-AZ"/>
        </w:rPr>
        <w:t>inayət mühakimə icraatını həyata keçirən orqanlar</w:t>
      </w:r>
      <w:r w:rsidR="0065275D" w:rsidRPr="0022750F">
        <w:rPr>
          <w:rFonts w:ascii="Arial" w:hAnsi="Arial" w:cs="Arial"/>
          <w:sz w:val="24"/>
          <w:szCs w:val="24"/>
          <w:lang w:val="az-Latn-AZ"/>
        </w:rPr>
        <w:t xml:space="preserve"> </w:t>
      </w:r>
      <w:r w:rsidR="00DC5767" w:rsidRPr="0022750F">
        <w:rPr>
          <w:rFonts w:ascii="Arial" w:hAnsi="Arial" w:cs="Arial"/>
          <w:sz w:val="24"/>
          <w:szCs w:val="24"/>
          <w:lang w:val="az-Latn-AZ"/>
        </w:rPr>
        <w:t xml:space="preserve">cinayət </w:t>
      </w:r>
      <w:r w:rsidR="008823E8" w:rsidRPr="0022750F">
        <w:rPr>
          <w:rFonts w:ascii="Arial" w:hAnsi="Arial" w:cs="Arial"/>
          <w:sz w:val="24"/>
          <w:szCs w:val="24"/>
          <w:lang w:val="az-Latn-AZ"/>
        </w:rPr>
        <w:t>təqibini</w:t>
      </w:r>
      <w:r w:rsidR="00CA5CCE" w:rsidRPr="0022750F">
        <w:rPr>
          <w:rFonts w:ascii="Arial" w:hAnsi="Arial" w:cs="Arial"/>
          <w:sz w:val="24"/>
          <w:szCs w:val="24"/>
          <w:lang w:val="az-Latn-AZ"/>
        </w:rPr>
        <w:t>n</w:t>
      </w:r>
      <w:r w:rsidR="0090229E" w:rsidRPr="0022750F">
        <w:rPr>
          <w:rFonts w:ascii="Arial" w:hAnsi="Arial" w:cs="Arial"/>
          <w:sz w:val="24"/>
          <w:szCs w:val="24"/>
          <w:lang w:val="az-Latn-AZ"/>
        </w:rPr>
        <w:t xml:space="preserve"> </w:t>
      </w:r>
      <w:r w:rsidR="00CD4310" w:rsidRPr="0022750F">
        <w:rPr>
          <w:rFonts w:ascii="Arial" w:hAnsi="Arial" w:cs="Arial"/>
          <w:sz w:val="24"/>
          <w:szCs w:val="24"/>
          <w:lang w:val="az-Latn-AZ"/>
        </w:rPr>
        <w:t>aparılmasında</w:t>
      </w:r>
      <w:r w:rsidR="0090229E" w:rsidRPr="0022750F">
        <w:rPr>
          <w:rFonts w:ascii="Arial" w:hAnsi="Arial" w:cs="Arial"/>
          <w:sz w:val="24"/>
          <w:szCs w:val="24"/>
          <w:lang w:val="az-Latn-AZ"/>
        </w:rPr>
        <w:t xml:space="preserve"> </w:t>
      </w:r>
      <w:r w:rsidR="00D5349D" w:rsidRPr="0022750F">
        <w:rPr>
          <w:rFonts w:ascii="Arial" w:hAnsi="Arial" w:cs="Arial"/>
          <w:sz w:val="24"/>
          <w:szCs w:val="24"/>
          <w:lang w:val="az-Latn-AZ"/>
        </w:rPr>
        <w:t xml:space="preserve">israrlı olmamalıdır. </w:t>
      </w:r>
      <w:r w:rsidR="00DC5767" w:rsidRPr="0022750F">
        <w:rPr>
          <w:rFonts w:ascii="Arial" w:hAnsi="Arial" w:cs="Arial"/>
          <w:strike/>
          <w:sz w:val="24"/>
          <w:szCs w:val="24"/>
          <w:lang w:val="az-Latn-AZ"/>
        </w:rPr>
        <w:t xml:space="preserve"> </w:t>
      </w:r>
    </w:p>
    <w:p w14:paraId="423E7881" w14:textId="04CDC5A2" w:rsidR="00994442" w:rsidRPr="0022750F" w:rsidRDefault="00DA652D" w:rsidP="0022750F">
      <w:pPr>
        <w:spacing w:after="0" w:line="240" w:lineRule="auto"/>
        <w:ind w:firstLine="567"/>
        <w:jc w:val="both"/>
        <w:rPr>
          <w:rFonts w:ascii="Arial" w:hAnsi="Arial" w:cs="Arial"/>
          <w:sz w:val="24"/>
          <w:szCs w:val="24"/>
          <w:lang w:val="az-Latn-AZ"/>
        </w:rPr>
      </w:pPr>
      <w:r w:rsidRPr="0022750F">
        <w:rPr>
          <w:rFonts w:ascii="Arial" w:hAnsi="Arial" w:cs="Arial"/>
          <w:sz w:val="24"/>
          <w:szCs w:val="24"/>
          <w:lang w:val="az-Latn-AZ"/>
        </w:rPr>
        <w:t>Tərəflərin barışması səbəbindən cinayət təqibin</w:t>
      </w:r>
      <w:r w:rsidR="00F9176C" w:rsidRPr="0022750F">
        <w:rPr>
          <w:rFonts w:ascii="Arial" w:hAnsi="Arial" w:cs="Arial"/>
          <w:sz w:val="24"/>
          <w:szCs w:val="24"/>
          <w:lang w:val="az-Latn-AZ"/>
        </w:rPr>
        <w:t>ə xitam verilməsi</w:t>
      </w:r>
      <w:r w:rsidRPr="0022750F">
        <w:rPr>
          <w:rFonts w:ascii="Arial" w:hAnsi="Arial" w:cs="Arial"/>
          <w:sz w:val="24"/>
          <w:szCs w:val="24"/>
          <w:lang w:val="az-Latn-AZ"/>
        </w:rPr>
        <w:t xml:space="preserve"> ilə cinayət məsuliyyətindən azad etmə özünün mühüm şərti kimi cinayət törətmiş şəxs </w:t>
      </w:r>
      <w:r w:rsidR="00AB6907" w:rsidRPr="0022750F">
        <w:rPr>
          <w:rFonts w:ascii="Arial" w:hAnsi="Arial" w:cs="Arial"/>
          <w:sz w:val="24"/>
          <w:szCs w:val="24"/>
          <w:lang w:val="az-Latn-AZ"/>
        </w:rPr>
        <w:t xml:space="preserve">və </w:t>
      </w:r>
      <w:r w:rsidRPr="0022750F">
        <w:rPr>
          <w:rFonts w:ascii="Arial" w:hAnsi="Arial" w:cs="Arial"/>
          <w:sz w:val="24"/>
          <w:szCs w:val="24"/>
          <w:lang w:val="az-Latn-AZ"/>
        </w:rPr>
        <w:t>zərərçəkmiş şəxs arasında elə bir barışıq vəziyyətini nəzərdə tutur ki, bu,</w:t>
      </w:r>
      <w:r w:rsidRPr="0022750F">
        <w:rPr>
          <w:rFonts w:ascii="Arial" w:hAnsi="Arial" w:cs="Arial"/>
          <w:b/>
          <w:bCs/>
          <w:sz w:val="24"/>
          <w:szCs w:val="24"/>
          <w:lang w:val="az-Latn-AZ"/>
        </w:rPr>
        <w:t xml:space="preserve"> </w:t>
      </w:r>
      <w:r w:rsidR="004D2768" w:rsidRPr="0022750F">
        <w:rPr>
          <w:rFonts w:ascii="Arial" w:hAnsi="Arial" w:cs="Arial"/>
          <w:sz w:val="24"/>
          <w:szCs w:val="24"/>
          <w:lang w:val="az-Latn-AZ"/>
        </w:rPr>
        <w:t>münaqişənin</w:t>
      </w:r>
      <w:r w:rsidRPr="0022750F">
        <w:rPr>
          <w:rFonts w:ascii="Arial" w:hAnsi="Arial" w:cs="Arial"/>
          <w:sz w:val="24"/>
          <w:szCs w:val="24"/>
          <w:lang w:val="az-Latn-AZ"/>
        </w:rPr>
        <w:t xml:space="preserve"> davamında</w:t>
      </w:r>
      <w:r w:rsidR="0090229E" w:rsidRPr="0022750F">
        <w:rPr>
          <w:rFonts w:ascii="Arial" w:hAnsi="Arial" w:cs="Arial"/>
          <w:sz w:val="24"/>
          <w:szCs w:val="24"/>
          <w:lang w:val="az-Latn-AZ"/>
        </w:rPr>
        <w:t>n</w:t>
      </w:r>
      <w:r w:rsidRPr="0022750F">
        <w:rPr>
          <w:rFonts w:ascii="Arial" w:hAnsi="Arial" w:cs="Arial"/>
          <w:sz w:val="24"/>
          <w:szCs w:val="24"/>
          <w:lang w:val="az-Latn-AZ"/>
        </w:rPr>
        <w:t xml:space="preserve"> imtinaya </w:t>
      </w:r>
      <w:r w:rsidR="0090229E" w:rsidRPr="0022750F">
        <w:rPr>
          <w:rFonts w:ascii="Arial" w:hAnsi="Arial" w:cs="Arial"/>
          <w:sz w:val="24"/>
          <w:szCs w:val="24"/>
          <w:lang w:val="az-Latn-AZ"/>
        </w:rPr>
        <w:t>gətirib çıxarır</w:t>
      </w:r>
      <w:r w:rsidRPr="0022750F">
        <w:rPr>
          <w:rFonts w:ascii="Arial" w:hAnsi="Arial" w:cs="Arial"/>
          <w:sz w:val="24"/>
          <w:szCs w:val="24"/>
          <w:lang w:val="az-Latn-AZ"/>
        </w:rPr>
        <w:t>. Onların razılaşdırılmış</w:t>
      </w:r>
      <w:r w:rsidR="00F9176C" w:rsidRPr="0022750F">
        <w:rPr>
          <w:rFonts w:ascii="Arial" w:hAnsi="Arial" w:cs="Arial"/>
          <w:sz w:val="24"/>
          <w:szCs w:val="24"/>
          <w:lang w:val="az-Latn-AZ"/>
        </w:rPr>
        <w:t>,</w:t>
      </w:r>
      <w:r w:rsidRPr="0022750F">
        <w:rPr>
          <w:rFonts w:ascii="Arial" w:hAnsi="Arial" w:cs="Arial"/>
          <w:sz w:val="24"/>
          <w:szCs w:val="24"/>
          <w:lang w:val="az-Latn-AZ"/>
        </w:rPr>
        <w:t xml:space="preserve"> aydın,</w:t>
      </w:r>
      <w:r w:rsidR="00F9176C" w:rsidRPr="0022750F">
        <w:rPr>
          <w:rFonts w:ascii="Arial" w:hAnsi="Arial" w:cs="Arial"/>
          <w:sz w:val="24"/>
          <w:szCs w:val="24"/>
          <w:lang w:val="az-Latn-AZ"/>
        </w:rPr>
        <w:t xml:space="preserve"> sərbəst və</w:t>
      </w:r>
      <w:r w:rsidRPr="0022750F">
        <w:rPr>
          <w:rFonts w:ascii="Arial" w:hAnsi="Arial" w:cs="Arial"/>
          <w:sz w:val="24"/>
          <w:szCs w:val="24"/>
          <w:lang w:val="az-Latn-AZ"/>
        </w:rPr>
        <w:t xml:space="preserve"> birmənalı bəyanları</w:t>
      </w:r>
      <w:r w:rsidR="00F9176C" w:rsidRPr="0022750F">
        <w:rPr>
          <w:rFonts w:ascii="Arial" w:hAnsi="Arial" w:cs="Arial"/>
          <w:sz w:val="24"/>
          <w:szCs w:val="24"/>
          <w:lang w:val="az-Latn-AZ"/>
        </w:rPr>
        <w:t>nın</w:t>
      </w:r>
      <w:r w:rsidRPr="0022750F">
        <w:rPr>
          <w:rFonts w:ascii="Arial" w:hAnsi="Arial" w:cs="Arial"/>
          <w:sz w:val="24"/>
          <w:szCs w:val="24"/>
          <w:lang w:val="az-Latn-AZ"/>
        </w:rPr>
        <w:t xml:space="preserve"> qanunun tələbindən irəli gələrək </w:t>
      </w:r>
      <w:r w:rsidR="004D2768" w:rsidRPr="0022750F">
        <w:rPr>
          <w:rFonts w:ascii="Arial" w:hAnsi="Arial" w:cs="Arial"/>
          <w:sz w:val="24"/>
          <w:szCs w:val="24"/>
          <w:lang w:val="az-Latn-AZ"/>
        </w:rPr>
        <w:t>səlahiyyətli orqan</w:t>
      </w:r>
      <w:r w:rsidRPr="0022750F">
        <w:rPr>
          <w:rFonts w:ascii="Arial" w:hAnsi="Arial" w:cs="Arial"/>
          <w:sz w:val="24"/>
          <w:szCs w:val="24"/>
          <w:lang w:val="az-Latn-AZ"/>
        </w:rPr>
        <w:t xml:space="preserve"> tərəfindən </w:t>
      </w:r>
      <w:r w:rsidR="00AB6907" w:rsidRPr="0022750F">
        <w:rPr>
          <w:rFonts w:ascii="Arial" w:hAnsi="Arial" w:cs="Arial"/>
          <w:sz w:val="24"/>
          <w:szCs w:val="24"/>
          <w:lang w:val="az-Latn-AZ"/>
        </w:rPr>
        <w:t xml:space="preserve">də </w:t>
      </w:r>
      <w:r w:rsidRPr="0022750F">
        <w:rPr>
          <w:rFonts w:ascii="Arial" w:hAnsi="Arial" w:cs="Arial"/>
          <w:sz w:val="24"/>
          <w:szCs w:val="24"/>
          <w:lang w:val="az-Latn-AZ"/>
        </w:rPr>
        <w:t>tanınmasını tələb edir.</w:t>
      </w:r>
      <w:r w:rsidR="008B7633" w:rsidRPr="0022750F">
        <w:rPr>
          <w:rFonts w:ascii="Arial" w:hAnsi="Arial" w:cs="Arial"/>
          <w:sz w:val="24"/>
          <w:szCs w:val="24"/>
          <w:lang w:val="az-Latn-AZ"/>
        </w:rPr>
        <w:t xml:space="preserve"> </w:t>
      </w:r>
    </w:p>
    <w:p w14:paraId="031C3B8A" w14:textId="2CA04A67" w:rsidR="00695555" w:rsidRPr="0022750F" w:rsidRDefault="00D2138E" w:rsidP="0022750F">
      <w:pPr>
        <w:spacing w:after="0" w:line="240" w:lineRule="auto"/>
        <w:ind w:firstLine="567"/>
        <w:jc w:val="both"/>
        <w:rPr>
          <w:rFonts w:ascii="Arial" w:hAnsi="Arial" w:cs="Arial"/>
          <w:bCs/>
          <w:sz w:val="24"/>
          <w:szCs w:val="24"/>
          <w:lang w:val="az-Latn-AZ"/>
        </w:rPr>
      </w:pPr>
      <w:r w:rsidRPr="0022750F">
        <w:rPr>
          <w:rFonts w:ascii="Arial" w:hAnsi="Arial" w:cs="Arial"/>
          <w:bCs/>
          <w:sz w:val="24"/>
          <w:szCs w:val="24"/>
          <w:shd w:val="clear" w:color="auto" w:fill="FFFFFF"/>
          <w:lang w:val="az-Latn-AZ"/>
        </w:rPr>
        <w:t>C</w:t>
      </w:r>
      <w:r w:rsidR="00695555" w:rsidRPr="0022750F">
        <w:rPr>
          <w:rFonts w:ascii="Arial" w:hAnsi="Arial" w:cs="Arial"/>
          <w:bCs/>
          <w:sz w:val="24"/>
          <w:szCs w:val="24"/>
          <w:shd w:val="clear" w:color="auto" w:fill="FFFFFF"/>
          <w:lang w:val="az-Latn-AZ"/>
        </w:rPr>
        <w:t>inayət prosesini həyata keçirə</w:t>
      </w:r>
      <w:r w:rsidR="007C081E" w:rsidRPr="0022750F">
        <w:rPr>
          <w:rFonts w:ascii="Arial" w:hAnsi="Arial" w:cs="Arial"/>
          <w:bCs/>
          <w:sz w:val="24"/>
          <w:szCs w:val="24"/>
          <w:shd w:val="clear" w:color="auto" w:fill="FFFFFF"/>
          <w:lang w:val="az-Latn-AZ"/>
        </w:rPr>
        <w:t>n orqan</w:t>
      </w:r>
      <w:r w:rsidR="00147C97" w:rsidRPr="0022750F">
        <w:rPr>
          <w:rFonts w:ascii="Arial" w:hAnsi="Arial" w:cs="Arial"/>
          <w:bCs/>
          <w:sz w:val="24"/>
          <w:szCs w:val="24"/>
          <w:shd w:val="clear" w:color="auto" w:fill="FFFFFF"/>
          <w:lang w:val="az-Latn-AZ"/>
        </w:rPr>
        <w:t xml:space="preserve"> </w:t>
      </w:r>
      <w:r w:rsidR="002A0333" w:rsidRPr="0022750F">
        <w:rPr>
          <w:rFonts w:ascii="Arial" w:hAnsi="Arial" w:cs="Arial"/>
          <w:bCs/>
          <w:sz w:val="24"/>
          <w:szCs w:val="24"/>
          <w:shd w:val="clear" w:color="auto" w:fill="FFFFFF"/>
          <w:lang w:val="az-Latn-AZ"/>
        </w:rPr>
        <w:t xml:space="preserve">Cinayət </w:t>
      </w:r>
      <w:r w:rsidR="00147C97" w:rsidRPr="0022750F">
        <w:rPr>
          <w:rFonts w:ascii="Arial" w:hAnsi="Arial" w:cs="Arial"/>
          <w:bCs/>
          <w:sz w:val="24"/>
          <w:szCs w:val="24"/>
          <w:shd w:val="clear" w:color="auto" w:fill="FFFFFF"/>
          <w:lang w:val="az-Latn-AZ"/>
        </w:rPr>
        <w:t>Məcəllə</w:t>
      </w:r>
      <w:r w:rsidR="002A0333" w:rsidRPr="0022750F">
        <w:rPr>
          <w:rFonts w:ascii="Arial" w:hAnsi="Arial" w:cs="Arial"/>
          <w:bCs/>
          <w:sz w:val="24"/>
          <w:szCs w:val="24"/>
          <w:shd w:val="clear" w:color="auto" w:fill="FFFFFF"/>
          <w:lang w:val="az-Latn-AZ"/>
        </w:rPr>
        <w:t>si</w:t>
      </w:r>
      <w:r w:rsidR="00147C97" w:rsidRPr="0022750F">
        <w:rPr>
          <w:rFonts w:ascii="Arial" w:hAnsi="Arial" w:cs="Arial"/>
          <w:bCs/>
          <w:sz w:val="24"/>
          <w:szCs w:val="24"/>
          <w:shd w:val="clear" w:color="auto" w:fill="FFFFFF"/>
          <w:lang w:val="az-Latn-AZ"/>
        </w:rPr>
        <w:t>nin 73</w:t>
      </w:r>
      <w:r w:rsidR="00C45440" w:rsidRPr="0022750F">
        <w:rPr>
          <w:rFonts w:ascii="Arial" w:hAnsi="Arial" w:cs="Arial"/>
          <w:bCs/>
          <w:sz w:val="24"/>
          <w:szCs w:val="24"/>
          <w:shd w:val="clear" w:color="auto" w:fill="FFFFFF"/>
          <w:lang w:val="az-Latn-AZ"/>
        </w:rPr>
        <w:t>-c</w:t>
      </w:r>
      <w:r w:rsidR="00CD4310" w:rsidRPr="0022750F">
        <w:rPr>
          <w:rFonts w:ascii="Arial" w:hAnsi="Arial" w:cs="Arial"/>
          <w:bCs/>
          <w:sz w:val="24"/>
          <w:szCs w:val="24"/>
          <w:shd w:val="clear" w:color="auto" w:fill="FFFFFF"/>
          <w:lang w:val="az-Latn-AZ"/>
        </w:rPr>
        <w:t>ü</w:t>
      </w:r>
      <w:r w:rsidR="00147C97" w:rsidRPr="0022750F">
        <w:rPr>
          <w:rFonts w:ascii="Arial" w:hAnsi="Arial" w:cs="Arial"/>
          <w:bCs/>
          <w:sz w:val="24"/>
          <w:szCs w:val="24"/>
          <w:shd w:val="clear" w:color="auto" w:fill="FFFFFF"/>
          <w:lang w:val="az-Latn-AZ"/>
        </w:rPr>
        <w:t xml:space="preserve"> maddə</w:t>
      </w:r>
      <w:r w:rsidR="00CD4310" w:rsidRPr="0022750F">
        <w:rPr>
          <w:rFonts w:ascii="Arial" w:hAnsi="Arial" w:cs="Arial"/>
          <w:bCs/>
          <w:sz w:val="24"/>
          <w:szCs w:val="24"/>
          <w:shd w:val="clear" w:color="auto" w:fill="FFFFFF"/>
          <w:lang w:val="az-Latn-AZ"/>
        </w:rPr>
        <w:t>s</w:t>
      </w:r>
      <w:r w:rsidR="00C45440" w:rsidRPr="0022750F">
        <w:rPr>
          <w:rFonts w:ascii="Arial" w:hAnsi="Arial" w:cs="Arial"/>
          <w:bCs/>
          <w:sz w:val="24"/>
          <w:szCs w:val="24"/>
          <w:shd w:val="clear" w:color="auto" w:fill="FFFFFF"/>
          <w:lang w:val="az-Latn-AZ"/>
        </w:rPr>
        <w:t>inin</w:t>
      </w:r>
      <w:r w:rsidR="00147C97" w:rsidRPr="0022750F">
        <w:rPr>
          <w:rFonts w:ascii="Arial" w:hAnsi="Arial" w:cs="Arial"/>
          <w:bCs/>
          <w:sz w:val="24"/>
          <w:szCs w:val="24"/>
          <w:shd w:val="clear" w:color="auto" w:fill="FFFFFF"/>
          <w:lang w:val="az-Latn-AZ"/>
        </w:rPr>
        <w:t xml:space="preserve"> tətbiqi ilə bağlı </w:t>
      </w:r>
      <w:r w:rsidR="00695555" w:rsidRPr="0022750F">
        <w:rPr>
          <w:rFonts w:ascii="Arial" w:hAnsi="Arial" w:cs="Arial"/>
          <w:bCs/>
          <w:sz w:val="24"/>
          <w:szCs w:val="24"/>
          <w:shd w:val="clear" w:color="auto" w:fill="FFFFFF"/>
          <w:lang w:val="az-Latn-AZ"/>
        </w:rPr>
        <w:t xml:space="preserve">yekun nəticəyə gələrkən </w:t>
      </w:r>
      <w:r w:rsidR="00695555" w:rsidRPr="0022750F">
        <w:rPr>
          <w:rFonts w:ascii="Arial" w:hAnsi="Arial" w:cs="Arial"/>
          <w:bCs/>
          <w:sz w:val="24"/>
          <w:szCs w:val="24"/>
          <w:lang w:val="az-Latn-AZ"/>
        </w:rPr>
        <w:t>zərərçəkmiş şəxsin</w:t>
      </w:r>
      <w:r w:rsidR="009C0C21" w:rsidRPr="0022750F">
        <w:rPr>
          <w:rFonts w:ascii="Arial" w:hAnsi="Arial" w:cs="Arial"/>
          <w:bCs/>
          <w:sz w:val="24"/>
          <w:szCs w:val="24"/>
          <w:lang w:val="az-Latn-AZ"/>
        </w:rPr>
        <w:t xml:space="preserve"> təqsirləndirilən şəxslə</w:t>
      </w:r>
      <w:r w:rsidRPr="0022750F">
        <w:rPr>
          <w:rFonts w:ascii="Arial" w:hAnsi="Arial" w:cs="Arial"/>
          <w:bCs/>
          <w:sz w:val="24"/>
          <w:szCs w:val="24"/>
          <w:lang w:val="az-Latn-AZ"/>
        </w:rPr>
        <w:t xml:space="preserve"> barışmasına dair</w:t>
      </w:r>
      <w:r w:rsidR="00706AC7" w:rsidRPr="0022750F">
        <w:rPr>
          <w:rFonts w:ascii="Arial" w:hAnsi="Arial" w:cs="Arial"/>
          <w:bCs/>
          <w:sz w:val="24"/>
          <w:szCs w:val="24"/>
          <w:lang w:val="az-Latn-AZ"/>
        </w:rPr>
        <w:t xml:space="preserve"> iradəsinin</w:t>
      </w:r>
      <w:r w:rsidR="00695555" w:rsidRPr="0022750F">
        <w:rPr>
          <w:rFonts w:ascii="Arial" w:hAnsi="Arial" w:cs="Arial"/>
          <w:bCs/>
          <w:sz w:val="24"/>
          <w:szCs w:val="24"/>
          <w:lang w:val="az-Latn-AZ"/>
        </w:rPr>
        <w:t xml:space="preserve"> təzyiq və yaxud hədə-qorxu</w:t>
      </w:r>
      <w:r w:rsidR="00706AC7" w:rsidRPr="0022750F">
        <w:rPr>
          <w:rFonts w:ascii="Arial" w:hAnsi="Arial" w:cs="Arial"/>
          <w:bCs/>
          <w:sz w:val="24"/>
          <w:szCs w:val="24"/>
          <w:lang w:val="az-Latn-AZ"/>
        </w:rPr>
        <w:t xml:space="preserve"> ilə</w:t>
      </w:r>
      <w:r w:rsidR="00695555" w:rsidRPr="0022750F">
        <w:rPr>
          <w:rFonts w:ascii="Arial" w:hAnsi="Arial" w:cs="Arial"/>
          <w:bCs/>
          <w:sz w:val="24"/>
          <w:szCs w:val="24"/>
          <w:lang w:val="az-Latn-AZ"/>
        </w:rPr>
        <w:t xml:space="preserve"> deyil</w:t>
      </w:r>
      <w:r w:rsidR="002A0333" w:rsidRPr="0022750F">
        <w:rPr>
          <w:rFonts w:ascii="Arial" w:hAnsi="Arial" w:cs="Arial"/>
          <w:bCs/>
          <w:sz w:val="24"/>
          <w:szCs w:val="24"/>
          <w:lang w:val="az-Latn-AZ"/>
        </w:rPr>
        <w:t>,</w:t>
      </w:r>
      <w:r w:rsidR="00695555" w:rsidRPr="0022750F">
        <w:rPr>
          <w:rFonts w:ascii="Arial" w:hAnsi="Arial" w:cs="Arial"/>
          <w:bCs/>
          <w:sz w:val="24"/>
          <w:szCs w:val="24"/>
          <w:lang w:val="az-Latn-AZ"/>
        </w:rPr>
        <w:t xml:space="preserve"> məhz sərbəst və şüurlu</w:t>
      </w:r>
      <w:r w:rsidR="00706AC7" w:rsidRPr="0022750F">
        <w:rPr>
          <w:rFonts w:ascii="Arial" w:hAnsi="Arial" w:cs="Arial"/>
          <w:bCs/>
          <w:sz w:val="24"/>
          <w:szCs w:val="24"/>
          <w:lang w:val="az-Latn-AZ"/>
        </w:rPr>
        <w:t xml:space="preserve"> şəkildə ifadə edildiyini</w:t>
      </w:r>
      <w:r w:rsidR="00695555" w:rsidRPr="0022750F">
        <w:rPr>
          <w:rFonts w:ascii="Arial" w:hAnsi="Arial" w:cs="Arial"/>
          <w:bCs/>
          <w:sz w:val="24"/>
          <w:szCs w:val="24"/>
          <w:lang w:val="az-Latn-AZ"/>
        </w:rPr>
        <w:t xml:space="preserve"> nəzərə al</w:t>
      </w:r>
      <w:r w:rsidR="002A0333" w:rsidRPr="0022750F">
        <w:rPr>
          <w:rFonts w:ascii="Arial" w:hAnsi="Arial" w:cs="Arial"/>
          <w:bCs/>
          <w:sz w:val="24"/>
          <w:szCs w:val="24"/>
          <w:lang w:val="az-Latn-AZ"/>
        </w:rPr>
        <w:t>malıdır.</w:t>
      </w:r>
      <w:r w:rsidR="00695555" w:rsidRPr="0022750F">
        <w:rPr>
          <w:rFonts w:ascii="Arial" w:hAnsi="Arial" w:cs="Arial"/>
          <w:bCs/>
          <w:sz w:val="24"/>
          <w:szCs w:val="24"/>
          <w:shd w:val="clear" w:color="auto" w:fill="FFFFFF"/>
          <w:lang w:val="az-Latn-AZ"/>
        </w:rPr>
        <w:t xml:space="preserve"> </w:t>
      </w:r>
    </w:p>
    <w:p w14:paraId="13BE80F1" w14:textId="7851E48D" w:rsidR="00F450E6" w:rsidRPr="0022750F" w:rsidRDefault="00A272C6" w:rsidP="0022750F">
      <w:pPr>
        <w:spacing w:after="0" w:line="240" w:lineRule="auto"/>
        <w:ind w:firstLine="567"/>
        <w:jc w:val="both"/>
        <w:rPr>
          <w:rFonts w:ascii="Arial" w:hAnsi="Arial" w:cs="Arial"/>
          <w:sz w:val="24"/>
          <w:szCs w:val="24"/>
          <w:shd w:val="clear" w:color="auto" w:fill="FFFFFF"/>
          <w:lang w:val="az-Latn-AZ"/>
        </w:rPr>
      </w:pPr>
      <w:r w:rsidRPr="0022750F">
        <w:rPr>
          <w:rFonts w:ascii="Arial" w:hAnsi="Arial" w:cs="Arial"/>
          <w:sz w:val="24"/>
          <w:szCs w:val="24"/>
          <w:lang w:val="az-Latn-AZ"/>
        </w:rPr>
        <w:t xml:space="preserve">O da qeyd olunmalıdır ki, </w:t>
      </w:r>
      <w:r w:rsidR="00F450E6" w:rsidRPr="0022750F">
        <w:rPr>
          <w:rFonts w:ascii="Arial" w:hAnsi="Arial" w:cs="Arial"/>
          <w:sz w:val="24"/>
          <w:szCs w:val="24"/>
          <w:lang w:val="az-Latn-AZ"/>
        </w:rPr>
        <w:t xml:space="preserve">Cinayət-Prosessual Məcəlləsinin 12.3-cü maddəsinin tələbinə görə, </w:t>
      </w:r>
      <w:r w:rsidR="00F450E6" w:rsidRPr="0022750F">
        <w:rPr>
          <w:rFonts w:ascii="Arial" w:hAnsi="Arial" w:cs="Arial"/>
          <w:sz w:val="24"/>
          <w:szCs w:val="24"/>
          <w:shd w:val="clear" w:color="auto" w:fill="FFFFFF"/>
          <w:lang w:val="az-Latn-AZ"/>
        </w:rPr>
        <w:t>cinayət prosesi gedişində hər kəsin özünün Konstitusiya ilə təsbit edilmiş hüquq və azadlıqlarını qanunla qadağan edilməyən bütün üsul və vasitələrlə müdafiə etməyə hüququ vardır.</w:t>
      </w:r>
    </w:p>
    <w:p w14:paraId="4EC31934" w14:textId="7883753A" w:rsidR="00A272C6" w:rsidRPr="0022750F" w:rsidRDefault="00D2138E" w:rsidP="0022750F">
      <w:pPr>
        <w:spacing w:after="0" w:line="240" w:lineRule="auto"/>
        <w:ind w:firstLine="567"/>
        <w:jc w:val="both"/>
        <w:rPr>
          <w:rFonts w:ascii="Arial" w:hAnsi="Arial" w:cs="Arial"/>
          <w:sz w:val="24"/>
          <w:szCs w:val="24"/>
          <w:shd w:val="clear" w:color="auto" w:fill="FFFFFF"/>
          <w:lang w:val="az-Latn-AZ"/>
        </w:rPr>
      </w:pPr>
      <w:r w:rsidRPr="0022750F">
        <w:rPr>
          <w:rFonts w:ascii="Arial" w:hAnsi="Arial" w:cs="Arial"/>
          <w:sz w:val="24"/>
          <w:szCs w:val="24"/>
          <w:shd w:val="clear" w:color="auto" w:fill="FFFFFF"/>
          <w:lang w:val="az-Latn-AZ"/>
        </w:rPr>
        <w:t>Belə ki,</w:t>
      </w:r>
      <w:r w:rsidR="00C47C65" w:rsidRPr="0022750F">
        <w:rPr>
          <w:rFonts w:ascii="Arial" w:hAnsi="Arial" w:cs="Arial"/>
          <w:sz w:val="24"/>
          <w:szCs w:val="24"/>
          <w:shd w:val="clear" w:color="auto" w:fill="FFFFFF"/>
          <w:lang w:val="az-Latn-AZ"/>
        </w:rPr>
        <w:t xml:space="preserve"> Cinayət-Prosessual Məcəlləsinin 381.1, 383.1.5 və 384.1.3-cü maddələrinin tələblərinə uyğun olaraq, birinci instansiya məhkəmələri tərəfindən çıxarılmış cinayət işi </w:t>
      </w:r>
      <w:r w:rsidR="00A272C6" w:rsidRPr="0022750F">
        <w:rPr>
          <w:rFonts w:ascii="Arial" w:hAnsi="Arial" w:cs="Arial"/>
          <w:sz w:val="24"/>
          <w:szCs w:val="24"/>
          <w:shd w:val="clear" w:color="auto" w:fill="FFFFFF"/>
          <w:lang w:val="az-Latn-AZ"/>
        </w:rPr>
        <w:t>üzrə icra</w:t>
      </w:r>
      <w:r w:rsidR="00C47C65" w:rsidRPr="0022750F">
        <w:rPr>
          <w:rFonts w:ascii="Arial" w:hAnsi="Arial" w:cs="Arial"/>
          <w:sz w:val="24"/>
          <w:szCs w:val="24"/>
          <w:shd w:val="clear" w:color="auto" w:fill="FFFFFF"/>
          <w:lang w:val="az-Latn-AZ"/>
        </w:rPr>
        <w:t>ata xitam verilməsi haqqında qərardan zərərçəkmiş şəxs özünün mənafelərinə aid hissədə apellyasiya instansiyası məhkəməsinə şikayət vermək hüququna malikdir.</w:t>
      </w:r>
      <w:r w:rsidR="00A272C6" w:rsidRPr="0022750F">
        <w:rPr>
          <w:rFonts w:ascii="Arial" w:hAnsi="Arial" w:cs="Arial"/>
          <w:sz w:val="24"/>
          <w:szCs w:val="24"/>
          <w:shd w:val="clear" w:color="auto" w:fill="FFFFFF"/>
          <w:lang w:val="az-Latn-AZ"/>
        </w:rPr>
        <w:t xml:space="preserve"> </w:t>
      </w:r>
    </w:p>
    <w:p w14:paraId="0D38E1D3" w14:textId="4A19002E" w:rsidR="00AF5B76" w:rsidRPr="0022750F" w:rsidRDefault="00A272C6" w:rsidP="0022750F">
      <w:pPr>
        <w:spacing w:after="0" w:line="240" w:lineRule="auto"/>
        <w:ind w:firstLine="567"/>
        <w:jc w:val="both"/>
        <w:rPr>
          <w:rFonts w:ascii="Arial" w:hAnsi="Arial" w:cs="Arial"/>
          <w:sz w:val="24"/>
          <w:szCs w:val="24"/>
          <w:shd w:val="clear" w:color="auto" w:fill="FFFFFF"/>
          <w:lang w:val="az-Latn-AZ"/>
        </w:rPr>
      </w:pPr>
      <w:r w:rsidRPr="0022750F">
        <w:rPr>
          <w:rFonts w:ascii="Arial" w:hAnsi="Arial" w:cs="Arial"/>
          <w:sz w:val="24"/>
          <w:szCs w:val="24"/>
          <w:shd w:val="clear" w:color="auto" w:fill="FFFFFF"/>
          <w:lang w:val="az-Latn-AZ"/>
        </w:rPr>
        <w:t>O</w:t>
      </w:r>
      <w:r w:rsidR="00AE53CF" w:rsidRPr="0022750F">
        <w:rPr>
          <w:rFonts w:ascii="Arial" w:hAnsi="Arial" w:cs="Arial"/>
          <w:sz w:val="24"/>
          <w:szCs w:val="24"/>
          <w:shd w:val="clear" w:color="auto" w:fill="FFFFFF"/>
          <w:lang w:val="az-Latn-AZ"/>
        </w:rPr>
        <w:t xml:space="preserve">dur ki, </w:t>
      </w:r>
      <w:r w:rsidR="00CD4310" w:rsidRPr="0022750F">
        <w:rPr>
          <w:rFonts w:ascii="Arial" w:hAnsi="Arial" w:cs="Arial"/>
          <w:sz w:val="24"/>
          <w:szCs w:val="24"/>
          <w:shd w:val="clear" w:color="auto" w:fill="FFFFFF"/>
          <w:lang w:val="az-Latn-AZ"/>
        </w:rPr>
        <w:t xml:space="preserve">barışığın cinayət-hüquqi əhəmiyyətini, </w:t>
      </w:r>
      <w:r w:rsidR="004D3CC5" w:rsidRPr="0022750F">
        <w:rPr>
          <w:rFonts w:ascii="Arial" w:hAnsi="Arial" w:cs="Arial"/>
          <w:sz w:val="24"/>
          <w:szCs w:val="24"/>
          <w:shd w:val="clear" w:color="auto" w:fill="FFFFFF"/>
          <w:lang w:val="az-Latn-AZ"/>
        </w:rPr>
        <w:t>şəxsin pozulmuş hüquqlarının</w:t>
      </w:r>
      <w:r w:rsidR="006035AF" w:rsidRPr="0022750F">
        <w:rPr>
          <w:rFonts w:ascii="Arial" w:hAnsi="Arial" w:cs="Arial"/>
          <w:sz w:val="24"/>
          <w:szCs w:val="24"/>
          <w:shd w:val="clear" w:color="auto" w:fill="FFFFFF"/>
          <w:lang w:val="az-Latn-AZ"/>
        </w:rPr>
        <w:t xml:space="preserve"> və qanuni maraqlarının</w:t>
      </w:r>
      <w:r w:rsidR="004D3CC5" w:rsidRPr="0022750F">
        <w:rPr>
          <w:rFonts w:ascii="Arial" w:hAnsi="Arial" w:cs="Arial"/>
          <w:sz w:val="24"/>
          <w:szCs w:val="24"/>
          <w:shd w:val="clear" w:color="auto" w:fill="FFFFFF"/>
          <w:lang w:val="az-Latn-AZ"/>
        </w:rPr>
        <w:t xml:space="preserve"> müdafiəsinin</w:t>
      </w:r>
      <w:r w:rsidR="00AE53CF" w:rsidRPr="0022750F">
        <w:rPr>
          <w:rFonts w:ascii="Arial" w:hAnsi="Arial" w:cs="Arial"/>
          <w:sz w:val="24"/>
          <w:szCs w:val="24"/>
          <w:shd w:val="clear" w:color="auto" w:fill="FFFFFF"/>
          <w:lang w:val="az-Latn-AZ"/>
        </w:rPr>
        <w:t xml:space="preserve"> təmin edilməsinin</w:t>
      </w:r>
      <w:r w:rsidR="00CD4310" w:rsidRPr="0022750F">
        <w:rPr>
          <w:rFonts w:ascii="Arial" w:hAnsi="Arial" w:cs="Arial"/>
          <w:sz w:val="24"/>
          <w:szCs w:val="24"/>
          <w:shd w:val="clear" w:color="auto" w:fill="FFFFFF"/>
          <w:lang w:val="az-Latn-AZ"/>
        </w:rPr>
        <w:t xml:space="preserve"> və</w:t>
      </w:r>
      <w:r w:rsidR="004D3CC5" w:rsidRPr="0022750F">
        <w:rPr>
          <w:rFonts w:ascii="Arial" w:hAnsi="Arial" w:cs="Arial"/>
          <w:sz w:val="24"/>
          <w:szCs w:val="24"/>
          <w:shd w:val="clear" w:color="auto" w:fill="FFFFFF"/>
          <w:lang w:val="az-Latn-AZ"/>
        </w:rPr>
        <w:t xml:space="preserve"> </w:t>
      </w:r>
      <w:r w:rsidRPr="0022750F">
        <w:rPr>
          <w:rFonts w:ascii="Arial" w:hAnsi="Arial" w:cs="Arial"/>
          <w:sz w:val="24"/>
          <w:szCs w:val="24"/>
          <w:shd w:val="clear" w:color="auto" w:fill="FFFFFF"/>
          <w:lang w:val="az-Latn-AZ"/>
        </w:rPr>
        <w:t>əldə edilmiş barışı</w:t>
      </w:r>
      <w:r w:rsidR="00D2138E" w:rsidRPr="0022750F">
        <w:rPr>
          <w:rFonts w:ascii="Arial" w:hAnsi="Arial" w:cs="Arial"/>
          <w:sz w:val="24"/>
          <w:szCs w:val="24"/>
          <w:shd w:val="clear" w:color="auto" w:fill="FFFFFF"/>
          <w:lang w:val="az-Latn-AZ"/>
        </w:rPr>
        <w:t>q</w:t>
      </w:r>
      <w:r w:rsidRPr="0022750F">
        <w:rPr>
          <w:rFonts w:ascii="Arial" w:hAnsi="Arial" w:cs="Arial"/>
          <w:sz w:val="24"/>
          <w:szCs w:val="24"/>
          <w:shd w:val="clear" w:color="auto" w:fill="FFFFFF"/>
          <w:lang w:val="az-Latn-AZ"/>
        </w:rPr>
        <w:t xml:space="preserve">dan hər-hansı sui-istifadə </w:t>
      </w:r>
      <w:r w:rsidR="00CD4310" w:rsidRPr="0022750F">
        <w:rPr>
          <w:rFonts w:ascii="Arial" w:hAnsi="Arial" w:cs="Arial"/>
          <w:sz w:val="24"/>
          <w:szCs w:val="24"/>
          <w:shd w:val="clear" w:color="auto" w:fill="FFFFFF"/>
          <w:lang w:val="az-Latn-AZ"/>
        </w:rPr>
        <w:t xml:space="preserve">halının </w:t>
      </w:r>
      <w:r w:rsidRPr="0022750F">
        <w:rPr>
          <w:rFonts w:ascii="Arial" w:hAnsi="Arial" w:cs="Arial"/>
          <w:sz w:val="24"/>
          <w:szCs w:val="24"/>
          <w:shd w:val="clear" w:color="auto" w:fill="FFFFFF"/>
          <w:lang w:val="az-Latn-AZ"/>
        </w:rPr>
        <w:t>qarşısının alınmasını</w:t>
      </w:r>
      <w:r w:rsidR="00CD4310" w:rsidRPr="0022750F">
        <w:rPr>
          <w:rFonts w:ascii="Arial" w:hAnsi="Arial" w:cs="Arial"/>
          <w:sz w:val="24"/>
          <w:szCs w:val="24"/>
          <w:shd w:val="clear" w:color="auto" w:fill="FFFFFF"/>
          <w:lang w:val="az-Latn-AZ"/>
        </w:rPr>
        <w:t>n</w:t>
      </w:r>
      <w:r w:rsidRPr="0022750F">
        <w:rPr>
          <w:rFonts w:ascii="Arial" w:hAnsi="Arial" w:cs="Arial"/>
          <w:sz w:val="24"/>
          <w:szCs w:val="24"/>
          <w:shd w:val="clear" w:color="auto" w:fill="FFFFFF"/>
          <w:lang w:val="az-Latn-AZ"/>
        </w:rPr>
        <w:t xml:space="preserve"> </w:t>
      </w:r>
      <w:r w:rsidR="00CD4310" w:rsidRPr="0022750F">
        <w:rPr>
          <w:rFonts w:ascii="Arial" w:hAnsi="Arial" w:cs="Arial"/>
          <w:sz w:val="24"/>
          <w:szCs w:val="24"/>
          <w:shd w:val="clear" w:color="auto" w:fill="FFFFFF"/>
          <w:lang w:val="az-Latn-AZ"/>
        </w:rPr>
        <w:t>zəruriliyini nəzə</w:t>
      </w:r>
      <w:r w:rsidR="004D3CC5" w:rsidRPr="0022750F">
        <w:rPr>
          <w:rFonts w:ascii="Arial" w:hAnsi="Arial" w:cs="Arial"/>
          <w:sz w:val="24"/>
          <w:szCs w:val="24"/>
          <w:shd w:val="clear" w:color="auto" w:fill="FFFFFF"/>
          <w:lang w:val="az-Latn-AZ"/>
        </w:rPr>
        <w:t xml:space="preserve">rə alaraq </w:t>
      </w:r>
      <w:r w:rsidR="00AF5B76" w:rsidRPr="0022750F">
        <w:rPr>
          <w:rFonts w:ascii="Arial" w:hAnsi="Arial" w:cs="Arial"/>
          <w:sz w:val="24"/>
          <w:szCs w:val="24"/>
          <w:shd w:val="clear" w:color="auto" w:fill="FFFFFF"/>
          <w:lang w:val="az-Latn-AZ"/>
        </w:rPr>
        <w:t>Konstitusiya Məhkəməsinin Plenumu hesab edir ki</w:t>
      </w:r>
      <w:r w:rsidR="003433C3" w:rsidRPr="0022750F">
        <w:rPr>
          <w:rFonts w:ascii="Arial" w:hAnsi="Arial" w:cs="Arial"/>
          <w:sz w:val="24"/>
          <w:szCs w:val="24"/>
          <w:shd w:val="clear" w:color="auto" w:fill="FFFFFF"/>
          <w:lang w:val="az-Latn-AZ"/>
        </w:rPr>
        <w:t xml:space="preserve">, </w:t>
      </w:r>
      <w:r w:rsidR="004D3CC5" w:rsidRPr="0022750F">
        <w:rPr>
          <w:rFonts w:ascii="Arial" w:hAnsi="Arial" w:cs="Arial"/>
          <w:sz w:val="24"/>
          <w:szCs w:val="24"/>
          <w:shd w:val="clear" w:color="auto" w:fill="FFFFFF"/>
          <w:lang w:val="az-Latn-AZ"/>
        </w:rPr>
        <w:t>cinayət işi üzrə icraata xitam verilməsi barədə qərardan verilmiş şikayət</w:t>
      </w:r>
      <w:r w:rsidRPr="0022750F">
        <w:rPr>
          <w:rFonts w:ascii="Arial" w:hAnsi="Arial" w:cs="Arial"/>
          <w:sz w:val="24"/>
          <w:szCs w:val="24"/>
          <w:shd w:val="clear" w:color="auto" w:fill="FFFFFF"/>
          <w:lang w:val="az-Latn-AZ"/>
        </w:rPr>
        <w:t>də</w:t>
      </w:r>
      <w:r w:rsidR="00B40E0A" w:rsidRPr="0022750F">
        <w:rPr>
          <w:rFonts w:ascii="Arial" w:hAnsi="Arial" w:cs="Arial"/>
          <w:sz w:val="24"/>
          <w:szCs w:val="24"/>
          <w:shd w:val="clear" w:color="auto" w:fill="FFFFFF"/>
          <w:lang w:val="az-Latn-AZ"/>
        </w:rPr>
        <w:t xml:space="preserve"> </w:t>
      </w:r>
      <w:r w:rsidR="00D2138E" w:rsidRPr="0022750F">
        <w:rPr>
          <w:rFonts w:ascii="Arial" w:hAnsi="Arial" w:cs="Arial"/>
          <w:sz w:val="24"/>
          <w:szCs w:val="24"/>
          <w:shd w:val="clear" w:color="auto" w:fill="FFFFFF"/>
          <w:lang w:val="az-Latn-AZ"/>
        </w:rPr>
        <w:t>həmin</w:t>
      </w:r>
      <w:r w:rsidR="002324EA" w:rsidRPr="0022750F">
        <w:rPr>
          <w:rFonts w:ascii="Arial" w:hAnsi="Arial" w:cs="Arial"/>
          <w:sz w:val="24"/>
          <w:szCs w:val="24"/>
          <w:shd w:val="clear" w:color="auto" w:fill="FFFFFF"/>
          <w:lang w:val="az-Latn-AZ"/>
        </w:rPr>
        <w:t xml:space="preserve"> qərarın mübahisələndirilməsinə səbəb olmuş dəlillər</w:t>
      </w:r>
      <w:r w:rsidR="00B40E0A" w:rsidRPr="0022750F">
        <w:rPr>
          <w:rFonts w:ascii="Arial" w:hAnsi="Arial" w:cs="Arial"/>
          <w:sz w:val="24"/>
          <w:szCs w:val="24"/>
          <w:shd w:val="clear" w:color="auto" w:fill="FFFFFF"/>
          <w:lang w:val="az-Latn-AZ"/>
        </w:rPr>
        <w:t xml:space="preserve"> ətraflı göstər</w:t>
      </w:r>
      <w:r w:rsidR="009C0C21" w:rsidRPr="0022750F">
        <w:rPr>
          <w:rFonts w:ascii="Arial" w:hAnsi="Arial" w:cs="Arial"/>
          <w:sz w:val="24"/>
          <w:szCs w:val="24"/>
          <w:shd w:val="clear" w:color="auto" w:fill="FFFFFF"/>
          <w:lang w:val="az-Latn-AZ"/>
        </w:rPr>
        <w:t>il</w:t>
      </w:r>
      <w:r w:rsidR="00B40E0A" w:rsidRPr="0022750F">
        <w:rPr>
          <w:rFonts w:ascii="Arial" w:hAnsi="Arial" w:cs="Arial"/>
          <w:sz w:val="24"/>
          <w:szCs w:val="24"/>
          <w:shd w:val="clear" w:color="auto" w:fill="FFFFFF"/>
          <w:lang w:val="az-Latn-AZ"/>
        </w:rPr>
        <w:t xml:space="preserve">ərək </w:t>
      </w:r>
      <w:r w:rsidR="002324EA" w:rsidRPr="0022750F">
        <w:rPr>
          <w:rFonts w:ascii="Arial" w:hAnsi="Arial" w:cs="Arial"/>
          <w:sz w:val="24"/>
          <w:szCs w:val="24"/>
          <w:shd w:val="clear" w:color="auto" w:fill="FFFFFF"/>
          <w:lang w:val="az-Latn-AZ"/>
        </w:rPr>
        <w:t>hüquqi cəhətdən əsaslandır</w:t>
      </w:r>
      <w:r w:rsidR="00D2138E" w:rsidRPr="0022750F">
        <w:rPr>
          <w:rFonts w:ascii="Arial" w:hAnsi="Arial" w:cs="Arial"/>
          <w:sz w:val="24"/>
          <w:szCs w:val="24"/>
          <w:shd w:val="clear" w:color="auto" w:fill="FFFFFF"/>
          <w:lang w:val="az-Latn-AZ"/>
        </w:rPr>
        <w:t>ıl</w:t>
      </w:r>
      <w:r w:rsidR="002324EA" w:rsidRPr="0022750F">
        <w:rPr>
          <w:rFonts w:ascii="Arial" w:hAnsi="Arial" w:cs="Arial"/>
          <w:sz w:val="24"/>
          <w:szCs w:val="24"/>
          <w:shd w:val="clear" w:color="auto" w:fill="FFFFFF"/>
          <w:lang w:val="az-Latn-AZ"/>
        </w:rPr>
        <w:t xml:space="preserve">malıdır.  </w:t>
      </w:r>
    </w:p>
    <w:p w14:paraId="45FCDC58" w14:textId="347A8DB7" w:rsidR="000010ED" w:rsidRPr="0022750F" w:rsidRDefault="00CF298F" w:rsidP="0022750F">
      <w:pPr>
        <w:spacing w:after="0" w:line="240" w:lineRule="auto"/>
        <w:ind w:firstLine="567"/>
        <w:jc w:val="both"/>
        <w:rPr>
          <w:rFonts w:ascii="Arial" w:hAnsi="Arial" w:cs="Arial"/>
          <w:sz w:val="24"/>
          <w:szCs w:val="24"/>
          <w:lang w:val="az-Latn-AZ"/>
        </w:rPr>
      </w:pPr>
      <w:r w:rsidRPr="0022750F">
        <w:rPr>
          <w:rFonts w:ascii="Arial" w:hAnsi="Arial" w:cs="Arial"/>
          <w:sz w:val="24"/>
          <w:szCs w:val="24"/>
          <w:lang w:val="az-Latn-AZ"/>
        </w:rPr>
        <w:lastRenderedPageBreak/>
        <w:t>Göstərilənləri nəzərə alaraq Konstitusiya Məhkəməsinin Plenumu aşağıdakı nəticələrə gəlir:</w:t>
      </w:r>
      <w:r w:rsidR="000010ED" w:rsidRPr="0022750F">
        <w:rPr>
          <w:rFonts w:ascii="Arial" w:hAnsi="Arial" w:cs="Arial"/>
          <w:sz w:val="24"/>
          <w:szCs w:val="24"/>
          <w:lang w:val="az-Latn-AZ"/>
        </w:rPr>
        <w:t xml:space="preserve"> </w:t>
      </w:r>
    </w:p>
    <w:p w14:paraId="2FEEEADC" w14:textId="6ED3BF09" w:rsidR="000010ED" w:rsidRPr="0022750F" w:rsidRDefault="000010ED" w:rsidP="0022750F">
      <w:pPr>
        <w:pStyle w:val="ad"/>
        <w:numPr>
          <w:ilvl w:val="0"/>
          <w:numId w:val="11"/>
        </w:numPr>
        <w:spacing w:after="0" w:line="240" w:lineRule="auto"/>
        <w:ind w:left="0" w:firstLine="567"/>
        <w:jc w:val="both"/>
        <w:rPr>
          <w:rFonts w:ascii="Arial" w:hAnsi="Arial" w:cs="Arial"/>
          <w:sz w:val="24"/>
          <w:szCs w:val="24"/>
          <w:lang w:val="az-Latn-AZ"/>
        </w:rPr>
      </w:pPr>
      <w:r w:rsidRPr="0022750F">
        <w:rPr>
          <w:rFonts w:ascii="Arial" w:hAnsi="Arial" w:cs="Arial"/>
          <w:sz w:val="24"/>
          <w:szCs w:val="24"/>
          <w:lang w:val="az-Latn-AZ"/>
        </w:rPr>
        <w:t>Cinayət Məcəlləsinin 73.1-ci maddəsinin tələblərinə uyğun olaraq</w:t>
      </w:r>
      <w:r w:rsidR="00857B38" w:rsidRPr="0022750F">
        <w:rPr>
          <w:rFonts w:ascii="Arial" w:hAnsi="Arial" w:cs="Arial"/>
          <w:sz w:val="24"/>
          <w:szCs w:val="24"/>
          <w:lang w:val="az-Latn-AZ"/>
        </w:rPr>
        <w:t>,</w:t>
      </w:r>
      <w:r w:rsidRPr="0022750F">
        <w:rPr>
          <w:rFonts w:ascii="Arial" w:hAnsi="Arial" w:cs="Arial"/>
          <w:sz w:val="24"/>
          <w:szCs w:val="24"/>
          <w:lang w:val="az-Latn-AZ"/>
        </w:rPr>
        <w:t xml:space="preserve"> </w:t>
      </w:r>
      <w:r w:rsidR="00873DD7" w:rsidRPr="0022750F">
        <w:rPr>
          <w:rFonts w:ascii="Arial" w:hAnsi="Arial" w:cs="Arial"/>
          <w:sz w:val="24"/>
          <w:szCs w:val="24"/>
          <w:lang w:val="az-Latn-AZ"/>
        </w:rPr>
        <w:t>böyük ictimai təhlükə törətməyən cinayət törətmiş</w:t>
      </w:r>
      <w:r w:rsidRPr="0022750F">
        <w:rPr>
          <w:rFonts w:ascii="Arial" w:hAnsi="Arial" w:cs="Arial"/>
          <w:sz w:val="24"/>
          <w:szCs w:val="24"/>
          <w:lang w:val="az-Latn-AZ"/>
        </w:rPr>
        <w:t xml:space="preserve"> şəxsin zərərçəkmiş şəxslə barışması, ona dəymiş ziyanı ödəməsi və ya vurulmuş zərəri aradan qaldırması </w:t>
      </w:r>
      <w:r w:rsidR="00873DD7" w:rsidRPr="0022750F">
        <w:rPr>
          <w:rFonts w:ascii="Arial" w:hAnsi="Arial" w:cs="Arial"/>
          <w:sz w:val="24"/>
          <w:szCs w:val="24"/>
          <w:lang w:val="az-Latn-AZ"/>
        </w:rPr>
        <w:t xml:space="preserve">onun </w:t>
      </w:r>
      <w:r w:rsidRPr="0022750F">
        <w:rPr>
          <w:rFonts w:ascii="Arial" w:hAnsi="Arial" w:cs="Arial"/>
          <w:sz w:val="24"/>
          <w:szCs w:val="24"/>
          <w:lang w:val="az-Latn-AZ"/>
        </w:rPr>
        <w:t>cinayət məsuliyyətindən azad edilməsi</w:t>
      </w:r>
      <w:r w:rsidR="007D2160" w:rsidRPr="0022750F">
        <w:rPr>
          <w:rFonts w:ascii="Arial" w:hAnsi="Arial" w:cs="Arial"/>
          <w:sz w:val="24"/>
          <w:szCs w:val="24"/>
          <w:lang w:val="az-Latn-AZ"/>
        </w:rPr>
        <w:t>nə dair qərarın qəbul olunması</w:t>
      </w:r>
      <w:r w:rsidRPr="0022750F">
        <w:rPr>
          <w:rFonts w:ascii="Arial" w:hAnsi="Arial" w:cs="Arial"/>
          <w:sz w:val="24"/>
          <w:szCs w:val="24"/>
          <w:lang w:val="az-Latn-AZ"/>
        </w:rPr>
        <w:t xml:space="preserve"> </w:t>
      </w:r>
      <w:r w:rsidR="008D01FA" w:rsidRPr="0022750F">
        <w:rPr>
          <w:rFonts w:ascii="Arial" w:hAnsi="Arial" w:cs="Arial"/>
          <w:sz w:val="24"/>
          <w:szCs w:val="24"/>
          <w:lang w:val="az-Latn-AZ"/>
        </w:rPr>
        <w:t>üçün</w:t>
      </w:r>
      <w:r w:rsidRPr="0022750F">
        <w:rPr>
          <w:rFonts w:ascii="Arial" w:hAnsi="Arial" w:cs="Arial"/>
          <w:sz w:val="24"/>
          <w:szCs w:val="24"/>
          <w:lang w:val="az-Latn-AZ"/>
        </w:rPr>
        <w:t xml:space="preserve"> </w:t>
      </w:r>
      <w:r w:rsidR="008D01FA" w:rsidRPr="0022750F">
        <w:rPr>
          <w:rFonts w:ascii="Arial" w:hAnsi="Arial" w:cs="Arial"/>
          <w:sz w:val="24"/>
          <w:szCs w:val="24"/>
          <w:lang w:val="az-Latn-AZ"/>
        </w:rPr>
        <w:t>mütləq əsas deyil</w:t>
      </w:r>
      <w:r w:rsidRPr="0022750F">
        <w:rPr>
          <w:rFonts w:ascii="Arial" w:hAnsi="Arial" w:cs="Arial"/>
          <w:sz w:val="24"/>
          <w:szCs w:val="24"/>
          <w:lang w:val="az-Latn-AZ"/>
        </w:rPr>
        <w:t xml:space="preserve">. Qanunverici belə qərarın qəbul edilməsini </w:t>
      </w:r>
      <w:r w:rsidR="00E71C75" w:rsidRPr="0022750F">
        <w:rPr>
          <w:rFonts w:ascii="Arial" w:hAnsi="Arial" w:cs="Arial"/>
          <w:sz w:val="24"/>
          <w:szCs w:val="24"/>
          <w:lang w:val="az-Latn-AZ"/>
        </w:rPr>
        <w:t>cinayət prosesini həyata keçirən orqanların</w:t>
      </w:r>
      <w:r w:rsidRPr="0022750F">
        <w:rPr>
          <w:rFonts w:ascii="Arial" w:hAnsi="Arial" w:cs="Arial"/>
          <w:sz w:val="24"/>
          <w:szCs w:val="24"/>
          <w:lang w:val="az-Latn-AZ"/>
        </w:rPr>
        <w:t xml:space="preserve"> vəzifəsi deyil, hüququ kimi müəyyən etmişdir.  </w:t>
      </w:r>
    </w:p>
    <w:p w14:paraId="16DA6F87" w14:textId="6BE3D713" w:rsidR="007560E5" w:rsidRPr="0022750F" w:rsidRDefault="007560E5" w:rsidP="0022750F">
      <w:pPr>
        <w:pStyle w:val="ad"/>
        <w:spacing w:after="0" w:line="240" w:lineRule="auto"/>
        <w:ind w:left="0" w:firstLine="567"/>
        <w:jc w:val="both"/>
        <w:rPr>
          <w:rFonts w:ascii="Arial" w:hAnsi="Arial" w:cs="Arial"/>
          <w:sz w:val="24"/>
          <w:szCs w:val="24"/>
          <w:lang w:val="az-Latn-AZ"/>
        </w:rPr>
      </w:pPr>
      <w:r w:rsidRPr="0022750F">
        <w:rPr>
          <w:rFonts w:ascii="Arial" w:hAnsi="Arial" w:cs="Arial"/>
          <w:sz w:val="24"/>
          <w:szCs w:val="24"/>
          <w:lang w:val="az-Latn-AZ"/>
        </w:rPr>
        <w:t>Zərərçəkmiş</w:t>
      </w:r>
      <w:r w:rsidR="00CA34AB" w:rsidRPr="0022750F">
        <w:rPr>
          <w:rFonts w:ascii="Arial" w:hAnsi="Arial" w:cs="Arial"/>
          <w:sz w:val="24"/>
          <w:szCs w:val="24"/>
          <w:lang w:val="az-Latn-AZ"/>
        </w:rPr>
        <w:t xml:space="preserve"> </w:t>
      </w:r>
      <w:r w:rsidR="00873DD7" w:rsidRPr="0022750F">
        <w:rPr>
          <w:rFonts w:ascii="Arial" w:hAnsi="Arial" w:cs="Arial"/>
          <w:sz w:val="24"/>
          <w:szCs w:val="24"/>
          <w:lang w:val="az-Latn-AZ"/>
        </w:rPr>
        <w:t>ş</w:t>
      </w:r>
      <w:r w:rsidR="00CA34AB" w:rsidRPr="0022750F">
        <w:rPr>
          <w:rFonts w:ascii="Arial" w:hAnsi="Arial" w:cs="Arial"/>
          <w:sz w:val="24"/>
          <w:szCs w:val="24"/>
          <w:lang w:val="az-Latn-AZ"/>
        </w:rPr>
        <w:t>əxsin</w:t>
      </w:r>
      <w:r w:rsidRPr="0022750F">
        <w:rPr>
          <w:rFonts w:ascii="Arial" w:hAnsi="Arial" w:cs="Arial"/>
          <w:sz w:val="24"/>
          <w:szCs w:val="24"/>
          <w:lang w:val="az-Latn-AZ"/>
        </w:rPr>
        <w:t xml:space="preserve"> təqsirləndirilən şəxslə barışmasına dair ərizəsinə baxılarkən nəinki bunun üçün qanunla nəzərdə tutulan əsasların olub-olmaması yoxlanılmalı, həmçinin törədilmiş əməlin ictimai təhlükəliliyi, təqsirləndirilənin şəxsiyyəti </w:t>
      </w:r>
      <w:r w:rsidR="00873DD7" w:rsidRPr="0022750F">
        <w:rPr>
          <w:rFonts w:ascii="Arial" w:hAnsi="Arial" w:cs="Arial"/>
          <w:sz w:val="24"/>
          <w:szCs w:val="24"/>
          <w:lang w:val="az-Latn-AZ"/>
        </w:rPr>
        <w:t xml:space="preserve">və </w:t>
      </w:r>
      <w:r w:rsidRPr="0022750F">
        <w:rPr>
          <w:rFonts w:ascii="Arial" w:hAnsi="Arial" w:cs="Arial"/>
          <w:sz w:val="24"/>
          <w:szCs w:val="24"/>
          <w:lang w:val="az-Latn-AZ"/>
        </w:rPr>
        <w:t>işin bütün halları nəzərə alınmalıdır</w:t>
      </w:r>
      <w:r w:rsidR="00873DD7" w:rsidRPr="0022750F">
        <w:rPr>
          <w:rFonts w:ascii="Arial" w:hAnsi="Arial" w:cs="Arial"/>
          <w:sz w:val="24"/>
          <w:szCs w:val="24"/>
          <w:lang w:val="az-Latn-AZ"/>
        </w:rPr>
        <w:t>;</w:t>
      </w:r>
    </w:p>
    <w:p w14:paraId="153D99D3" w14:textId="6285A14F" w:rsidR="00AB6907" w:rsidRPr="0022750F" w:rsidRDefault="00CF298F" w:rsidP="0022750F">
      <w:pPr>
        <w:pStyle w:val="ad"/>
        <w:numPr>
          <w:ilvl w:val="0"/>
          <w:numId w:val="3"/>
        </w:numPr>
        <w:spacing w:after="0" w:line="240" w:lineRule="auto"/>
        <w:ind w:left="0" w:firstLine="567"/>
        <w:jc w:val="both"/>
        <w:rPr>
          <w:rFonts w:ascii="Arial" w:eastAsia="Times New Roman" w:hAnsi="Arial" w:cs="Arial"/>
          <w:sz w:val="24"/>
          <w:szCs w:val="24"/>
          <w:lang w:val="az-Latn-AZ" w:eastAsia="en-US"/>
        </w:rPr>
      </w:pPr>
      <w:r w:rsidRPr="0022750F">
        <w:rPr>
          <w:rFonts w:ascii="Arial" w:eastAsia="Times New Roman" w:hAnsi="Arial" w:cs="Arial"/>
          <w:sz w:val="24"/>
          <w:szCs w:val="24"/>
          <w:lang w:val="az-Latn-AZ" w:eastAsia="en-US"/>
        </w:rPr>
        <w:t xml:space="preserve">Cinayət Məcəlləsinin 73.2-ci maddəsi imperativ </w:t>
      </w:r>
      <w:r w:rsidR="00EE3AAD" w:rsidRPr="0022750F">
        <w:rPr>
          <w:rFonts w:ascii="Arial" w:eastAsia="Times New Roman" w:hAnsi="Arial" w:cs="Arial"/>
          <w:sz w:val="24"/>
          <w:szCs w:val="24"/>
          <w:lang w:val="az-Latn-AZ" w:eastAsia="en-US"/>
        </w:rPr>
        <w:t>norma olmaqla</w:t>
      </w:r>
      <w:r w:rsidR="00873DD7" w:rsidRPr="0022750F">
        <w:rPr>
          <w:rFonts w:ascii="Arial" w:eastAsia="Times New Roman" w:hAnsi="Arial" w:cs="Arial"/>
          <w:sz w:val="24"/>
          <w:szCs w:val="24"/>
          <w:lang w:val="az-Latn-AZ" w:eastAsia="en-US"/>
        </w:rPr>
        <w:t>,</w:t>
      </w:r>
      <w:r w:rsidRPr="0022750F">
        <w:rPr>
          <w:rFonts w:ascii="Arial" w:eastAsia="Times New Roman" w:hAnsi="Arial" w:cs="Arial"/>
          <w:sz w:val="24"/>
          <w:szCs w:val="24"/>
          <w:lang w:val="az-Latn-AZ" w:eastAsia="en-US"/>
        </w:rPr>
        <w:t xml:space="preserve"> həmin maddədə sadalanan cinayət əməlini (əməllərini) törətmiş şəxsin zərərçəkmiş şəxslə</w:t>
      </w:r>
      <w:r w:rsidR="007560E5" w:rsidRPr="0022750F">
        <w:rPr>
          <w:rFonts w:ascii="Arial" w:eastAsia="Times New Roman" w:hAnsi="Arial" w:cs="Arial"/>
          <w:sz w:val="24"/>
          <w:szCs w:val="24"/>
          <w:lang w:val="az-Latn-AZ" w:eastAsia="en-US"/>
        </w:rPr>
        <w:t xml:space="preserve"> </w:t>
      </w:r>
      <w:r w:rsidRPr="0022750F">
        <w:rPr>
          <w:rFonts w:ascii="Arial" w:eastAsia="Times New Roman" w:hAnsi="Arial" w:cs="Arial"/>
          <w:sz w:val="24"/>
          <w:szCs w:val="24"/>
          <w:lang w:val="az-Latn-AZ" w:eastAsia="en-US"/>
        </w:rPr>
        <w:t>barış</w:t>
      </w:r>
      <w:r w:rsidR="00EE3AAD" w:rsidRPr="0022750F">
        <w:rPr>
          <w:rFonts w:ascii="Arial" w:eastAsia="Times New Roman" w:hAnsi="Arial" w:cs="Arial"/>
          <w:sz w:val="24"/>
          <w:szCs w:val="24"/>
          <w:lang w:val="az-Latn-AZ" w:eastAsia="en-US"/>
        </w:rPr>
        <w:t>m</w:t>
      </w:r>
      <w:r w:rsidRPr="0022750F">
        <w:rPr>
          <w:rFonts w:ascii="Arial" w:eastAsia="Times New Roman" w:hAnsi="Arial" w:cs="Arial"/>
          <w:sz w:val="24"/>
          <w:szCs w:val="24"/>
          <w:lang w:val="az-Latn-AZ" w:eastAsia="en-US"/>
        </w:rPr>
        <w:t>ası</w:t>
      </w:r>
      <w:r w:rsidR="00575B3A" w:rsidRPr="0022750F">
        <w:rPr>
          <w:rFonts w:ascii="Arial" w:eastAsia="Times New Roman" w:hAnsi="Arial" w:cs="Arial"/>
          <w:sz w:val="24"/>
          <w:szCs w:val="24"/>
          <w:lang w:val="az-Latn-AZ" w:eastAsia="en-US"/>
        </w:rPr>
        <w:t>,</w:t>
      </w:r>
      <w:r w:rsidRPr="0022750F">
        <w:rPr>
          <w:rFonts w:ascii="Arial" w:eastAsia="Times New Roman" w:hAnsi="Arial" w:cs="Arial"/>
          <w:sz w:val="24"/>
          <w:szCs w:val="24"/>
          <w:lang w:val="az-Latn-AZ" w:eastAsia="en-US"/>
        </w:rPr>
        <w:t xml:space="preserve"> </w:t>
      </w:r>
      <w:r w:rsidR="00575B3A" w:rsidRPr="0022750F">
        <w:rPr>
          <w:rFonts w:ascii="Arial" w:eastAsia="Times New Roman" w:hAnsi="Arial" w:cs="Arial"/>
          <w:sz w:val="24"/>
          <w:szCs w:val="24"/>
          <w:lang w:val="az-Latn-AZ" w:eastAsia="en-US"/>
        </w:rPr>
        <w:t>həm</w:t>
      </w:r>
      <w:r w:rsidR="008A3D78" w:rsidRPr="0022750F">
        <w:rPr>
          <w:rFonts w:ascii="Arial" w:eastAsia="Times New Roman" w:hAnsi="Arial" w:cs="Arial"/>
          <w:sz w:val="24"/>
          <w:szCs w:val="24"/>
          <w:lang w:val="az-Latn-AZ" w:eastAsia="en-US"/>
        </w:rPr>
        <w:t>çinin</w:t>
      </w:r>
      <w:r w:rsidR="00575B3A" w:rsidRPr="0022750F">
        <w:rPr>
          <w:rFonts w:ascii="Arial" w:eastAsia="Times New Roman" w:hAnsi="Arial" w:cs="Arial"/>
          <w:sz w:val="24"/>
          <w:szCs w:val="24"/>
          <w:lang w:val="az-Latn-AZ" w:eastAsia="en-US"/>
        </w:rPr>
        <w:t xml:space="preserve"> </w:t>
      </w:r>
      <w:r w:rsidRPr="0022750F">
        <w:rPr>
          <w:rFonts w:ascii="Arial" w:eastAsia="Times New Roman" w:hAnsi="Arial" w:cs="Arial"/>
          <w:sz w:val="24"/>
          <w:szCs w:val="24"/>
          <w:lang w:val="az-Latn-AZ" w:eastAsia="en-US"/>
        </w:rPr>
        <w:t>ona dəymiş ziyanı tamamilə ödəməsi onun cinayət məsuliyyətindən azad edilməsi üçün şərtsiz əsasdır.</w:t>
      </w:r>
    </w:p>
    <w:p w14:paraId="1DBCA4F0" w14:textId="1E38E08E" w:rsidR="00FE7699" w:rsidRPr="0022750F" w:rsidRDefault="00FE7699" w:rsidP="0022750F">
      <w:pPr>
        <w:spacing w:after="0" w:line="240" w:lineRule="auto"/>
        <w:ind w:firstLine="567"/>
        <w:jc w:val="both"/>
        <w:rPr>
          <w:rFonts w:ascii="Arial" w:hAnsi="Arial" w:cs="Arial"/>
          <w:sz w:val="24"/>
          <w:szCs w:val="24"/>
          <w:lang w:val="az-Latn-AZ"/>
        </w:rPr>
      </w:pPr>
      <w:r w:rsidRPr="0022750F">
        <w:rPr>
          <w:rFonts w:ascii="Arial" w:hAnsi="Arial" w:cs="Arial"/>
          <w:sz w:val="24"/>
          <w:szCs w:val="24"/>
          <w:lang w:val="az-Latn-AZ"/>
        </w:rPr>
        <w:t xml:space="preserve">Azərbaycan Respublikası Konstitusiyasının 130-cu maddəsinin IV hissəsini, “Konstitusiya Məhkəməsi haqqında” Azərbaycan Respublikası Qanununun 60, 62, 63, 65-67 və 69-cu maddələrini rəhbər tutaraq Konstitusiya Məhkəməsinin Plenumu </w:t>
      </w:r>
    </w:p>
    <w:p w14:paraId="78FFEF4A" w14:textId="77777777" w:rsidR="00FE5815" w:rsidRPr="0022750F" w:rsidRDefault="00FE5815" w:rsidP="0022750F">
      <w:pPr>
        <w:spacing w:after="0" w:line="240" w:lineRule="auto"/>
        <w:ind w:firstLine="567"/>
        <w:rPr>
          <w:rFonts w:ascii="Arial" w:hAnsi="Arial" w:cs="Arial"/>
          <w:b/>
          <w:sz w:val="24"/>
          <w:szCs w:val="24"/>
          <w:lang w:val="az-Latn-AZ"/>
        </w:rPr>
      </w:pPr>
    </w:p>
    <w:p w14:paraId="36DFD611" w14:textId="66FFCE1C" w:rsidR="00FE7699" w:rsidRPr="0022750F" w:rsidRDefault="00FE7699" w:rsidP="00E0219E">
      <w:pPr>
        <w:spacing w:after="0" w:line="240" w:lineRule="auto"/>
        <w:ind w:firstLine="567"/>
        <w:jc w:val="center"/>
        <w:rPr>
          <w:rFonts w:ascii="Arial" w:hAnsi="Arial" w:cs="Arial"/>
          <w:sz w:val="24"/>
          <w:szCs w:val="24"/>
          <w:lang w:val="az-Latn-AZ"/>
        </w:rPr>
      </w:pPr>
      <w:r w:rsidRPr="0022750F">
        <w:rPr>
          <w:rFonts w:ascii="Arial" w:hAnsi="Arial" w:cs="Arial"/>
          <w:b/>
          <w:sz w:val="24"/>
          <w:szCs w:val="24"/>
          <w:lang w:val="az-Latn-AZ"/>
        </w:rPr>
        <w:t xml:space="preserve">QƏRARA </w:t>
      </w:r>
      <w:r w:rsidR="00F11E9C" w:rsidRPr="0022750F">
        <w:rPr>
          <w:rFonts w:ascii="Arial" w:hAnsi="Arial" w:cs="Arial"/>
          <w:b/>
          <w:sz w:val="24"/>
          <w:szCs w:val="24"/>
          <w:lang w:val="az-Latn-AZ"/>
        </w:rPr>
        <w:t xml:space="preserve"> </w:t>
      </w:r>
      <w:r w:rsidRPr="0022750F">
        <w:rPr>
          <w:rFonts w:ascii="Arial" w:hAnsi="Arial" w:cs="Arial"/>
          <w:b/>
          <w:sz w:val="24"/>
          <w:szCs w:val="24"/>
          <w:lang w:val="az-Latn-AZ"/>
        </w:rPr>
        <w:t>ALDI:</w:t>
      </w:r>
    </w:p>
    <w:p w14:paraId="4640B9FE" w14:textId="77777777" w:rsidR="007560E5" w:rsidRPr="0022750F" w:rsidRDefault="007560E5" w:rsidP="0022750F">
      <w:pPr>
        <w:spacing w:after="0" w:line="240" w:lineRule="auto"/>
        <w:ind w:firstLine="567"/>
        <w:jc w:val="both"/>
        <w:rPr>
          <w:rFonts w:ascii="Arial" w:hAnsi="Arial" w:cs="Arial"/>
          <w:sz w:val="24"/>
          <w:szCs w:val="24"/>
          <w:lang w:val="az-Latn-AZ"/>
        </w:rPr>
      </w:pPr>
    </w:p>
    <w:p w14:paraId="3AA482EB" w14:textId="4C54A219" w:rsidR="000010ED" w:rsidRPr="0022750F" w:rsidRDefault="00F36A0C" w:rsidP="0022750F">
      <w:pPr>
        <w:spacing w:after="0" w:line="240" w:lineRule="auto"/>
        <w:ind w:firstLine="567"/>
        <w:jc w:val="both"/>
        <w:rPr>
          <w:rFonts w:ascii="Arial" w:hAnsi="Arial" w:cs="Arial"/>
          <w:sz w:val="24"/>
          <w:szCs w:val="24"/>
          <w:lang w:val="az-Latn-AZ"/>
        </w:rPr>
      </w:pPr>
      <w:r w:rsidRPr="0022750F">
        <w:rPr>
          <w:rFonts w:ascii="Arial" w:hAnsi="Arial" w:cs="Arial"/>
          <w:sz w:val="24"/>
          <w:szCs w:val="24"/>
          <w:lang w:val="az-Latn-AZ"/>
        </w:rPr>
        <w:t xml:space="preserve">1.  Azərbaycan Respublikası </w:t>
      </w:r>
      <w:r w:rsidR="000010ED" w:rsidRPr="0022750F">
        <w:rPr>
          <w:rFonts w:ascii="Arial" w:hAnsi="Arial" w:cs="Arial"/>
          <w:sz w:val="24"/>
          <w:szCs w:val="24"/>
          <w:lang w:val="az-Latn-AZ"/>
        </w:rPr>
        <w:t>Cinayət Məcəlləsinin 73.1-ci maddəsinin tələblərinə uyğun olaraq</w:t>
      </w:r>
      <w:r w:rsidR="00857B38" w:rsidRPr="0022750F">
        <w:rPr>
          <w:rFonts w:ascii="Arial" w:hAnsi="Arial" w:cs="Arial"/>
          <w:sz w:val="24"/>
          <w:szCs w:val="24"/>
          <w:lang w:val="az-Latn-AZ"/>
        </w:rPr>
        <w:t>,</w:t>
      </w:r>
      <w:r w:rsidR="000010ED" w:rsidRPr="0022750F">
        <w:rPr>
          <w:rFonts w:ascii="Arial" w:hAnsi="Arial" w:cs="Arial"/>
          <w:sz w:val="24"/>
          <w:szCs w:val="24"/>
          <w:lang w:val="az-Latn-AZ"/>
        </w:rPr>
        <w:t xml:space="preserve"> </w:t>
      </w:r>
      <w:r w:rsidR="00873DD7" w:rsidRPr="0022750F">
        <w:rPr>
          <w:rFonts w:ascii="Arial" w:hAnsi="Arial" w:cs="Arial"/>
          <w:sz w:val="24"/>
          <w:szCs w:val="24"/>
          <w:lang w:val="az-Latn-AZ"/>
        </w:rPr>
        <w:t xml:space="preserve">böyük ictimai təhlükə törətməyən cinayət törətmiş şəxsin </w:t>
      </w:r>
      <w:r w:rsidR="000010ED" w:rsidRPr="0022750F">
        <w:rPr>
          <w:rFonts w:ascii="Arial" w:hAnsi="Arial" w:cs="Arial"/>
          <w:sz w:val="24"/>
          <w:szCs w:val="24"/>
          <w:lang w:val="az-Latn-AZ"/>
        </w:rPr>
        <w:t xml:space="preserve">zərərçəkmiş şəxslə barışması, ona dəymiş ziyanı ödəməsi və ya vurulmuş zərəri aradan qaldırması </w:t>
      </w:r>
      <w:r w:rsidR="00873DD7" w:rsidRPr="0022750F">
        <w:rPr>
          <w:rFonts w:ascii="Arial" w:hAnsi="Arial" w:cs="Arial"/>
          <w:sz w:val="24"/>
          <w:szCs w:val="24"/>
          <w:lang w:val="az-Latn-AZ"/>
        </w:rPr>
        <w:t xml:space="preserve">onun </w:t>
      </w:r>
      <w:r w:rsidR="000010ED" w:rsidRPr="0022750F">
        <w:rPr>
          <w:rFonts w:ascii="Arial" w:hAnsi="Arial" w:cs="Arial"/>
          <w:sz w:val="24"/>
          <w:szCs w:val="24"/>
          <w:lang w:val="az-Latn-AZ"/>
        </w:rPr>
        <w:t xml:space="preserve">cinayət məsuliyyətindən azad </w:t>
      </w:r>
      <w:r w:rsidR="007D2160" w:rsidRPr="0022750F">
        <w:rPr>
          <w:rFonts w:ascii="Arial" w:hAnsi="Arial" w:cs="Arial"/>
          <w:sz w:val="24"/>
          <w:szCs w:val="24"/>
          <w:lang w:val="az-Latn-AZ"/>
        </w:rPr>
        <w:t>edilməsinə dair qərarın qəbul olunması</w:t>
      </w:r>
      <w:r w:rsidR="000010ED" w:rsidRPr="0022750F">
        <w:rPr>
          <w:rFonts w:ascii="Arial" w:hAnsi="Arial" w:cs="Arial"/>
          <w:sz w:val="24"/>
          <w:szCs w:val="24"/>
          <w:lang w:val="az-Latn-AZ"/>
        </w:rPr>
        <w:t xml:space="preserve"> </w:t>
      </w:r>
      <w:r w:rsidR="008D01FA" w:rsidRPr="0022750F">
        <w:rPr>
          <w:rFonts w:ascii="Arial" w:hAnsi="Arial" w:cs="Arial"/>
          <w:sz w:val="24"/>
          <w:szCs w:val="24"/>
          <w:lang w:val="az-Latn-AZ"/>
        </w:rPr>
        <w:t xml:space="preserve">üçün mütləq əsas deyil. </w:t>
      </w:r>
      <w:r w:rsidR="000010ED" w:rsidRPr="0022750F">
        <w:rPr>
          <w:rFonts w:ascii="Arial" w:hAnsi="Arial" w:cs="Arial"/>
          <w:sz w:val="24"/>
          <w:szCs w:val="24"/>
          <w:lang w:val="az-Latn-AZ"/>
        </w:rPr>
        <w:t xml:space="preserve">Qanunverici belə qərarın qəbul edilməsini </w:t>
      </w:r>
      <w:r w:rsidR="00E71C75" w:rsidRPr="0022750F">
        <w:rPr>
          <w:rFonts w:ascii="Arial" w:hAnsi="Arial" w:cs="Arial"/>
          <w:sz w:val="24"/>
          <w:szCs w:val="24"/>
          <w:lang w:val="az-Latn-AZ"/>
        </w:rPr>
        <w:t>cinayət prosesini həyata keçirən orqanların</w:t>
      </w:r>
      <w:r w:rsidR="000010ED" w:rsidRPr="0022750F">
        <w:rPr>
          <w:rFonts w:ascii="Arial" w:hAnsi="Arial" w:cs="Arial"/>
          <w:sz w:val="24"/>
          <w:szCs w:val="24"/>
          <w:lang w:val="az-Latn-AZ"/>
        </w:rPr>
        <w:t xml:space="preserve"> vəzifəsi deyil, hüququ kimi müəyyən etmişdir.  </w:t>
      </w:r>
    </w:p>
    <w:p w14:paraId="63FD97BC" w14:textId="7CB71A46" w:rsidR="007560E5" w:rsidRPr="0022750F" w:rsidRDefault="007560E5" w:rsidP="0022750F">
      <w:pPr>
        <w:spacing w:after="0" w:line="240" w:lineRule="auto"/>
        <w:ind w:firstLine="567"/>
        <w:jc w:val="both"/>
        <w:rPr>
          <w:rFonts w:ascii="Arial" w:hAnsi="Arial" w:cs="Arial"/>
          <w:sz w:val="24"/>
          <w:szCs w:val="24"/>
          <w:lang w:val="az-Latn-AZ"/>
        </w:rPr>
      </w:pPr>
      <w:r w:rsidRPr="0022750F">
        <w:rPr>
          <w:rFonts w:ascii="Arial" w:hAnsi="Arial" w:cs="Arial"/>
          <w:sz w:val="24"/>
          <w:szCs w:val="24"/>
          <w:lang w:val="az-Latn-AZ"/>
        </w:rPr>
        <w:t>Zərərçəkm</w:t>
      </w:r>
      <w:r w:rsidR="00CA34AB" w:rsidRPr="0022750F">
        <w:rPr>
          <w:rFonts w:ascii="Arial" w:hAnsi="Arial" w:cs="Arial"/>
          <w:sz w:val="24"/>
          <w:szCs w:val="24"/>
          <w:lang w:val="az-Latn-AZ"/>
        </w:rPr>
        <w:t>iş şəxsin</w:t>
      </w:r>
      <w:r w:rsidRPr="0022750F">
        <w:rPr>
          <w:rFonts w:ascii="Arial" w:hAnsi="Arial" w:cs="Arial"/>
          <w:sz w:val="24"/>
          <w:szCs w:val="24"/>
          <w:lang w:val="az-Latn-AZ"/>
        </w:rPr>
        <w:t xml:space="preserve"> təqsirləndirilən şəxslə barışmasına dair ərizəsinə baxılarkən nəinki bunun üçün qanunla nəzərdə tutulan əsasların olub-olmaması yoxlanılmalı, həmçinin törədilmiş əməlin ictimai təhlükəliliyi, təqsirləndirilənin şəxsiyyəti</w:t>
      </w:r>
      <w:r w:rsidR="00873DD7" w:rsidRPr="0022750F">
        <w:rPr>
          <w:rFonts w:ascii="Arial" w:hAnsi="Arial" w:cs="Arial"/>
          <w:sz w:val="24"/>
          <w:szCs w:val="24"/>
          <w:lang w:val="az-Latn-AZ"/>
        </w:rPr>
        <w:t xml:space="preserve"> və</w:t>
      </w:r>
      <w:r w:rsidRPr="0022750F">
        <w:rPr>
          <w:rFonts w:ascii="Arial" w:hAnsi="Arial" w:cs="Arial"/>
          <w:sz w:val="24"/>
          <w:szCs w:val="24"/>
          <w:lang w:val="az-Latn-AZ"/>
        </w:rPr>
        <w:t xml:space="preserve"> işin bütün halları nəzərə alınmalıdır.</w:t>
      </w:r>
    </w:p>
    <w:p w14:paraId="61BB55E5" w14:textId="6D1763B4" w:rsidR="005B5029" w:rsidRPr="0022750F" w:rsidRDefault="007560E5" w:rsidP="0022750F">
      <w:pPr>
        <w:spacing w:after="0" w:line="240" w:lineRule="auto"/>
        <w:ind w:firstLine="567"/>
        <w:jc w:val="both"/>
        <w:rPr>
          <w:rFonts w:ascii="Arial" w:eastAsia="Times New Roman" w:hAnsi="Arial" w:cs="Arial"/>
          <w:sz w:val="24"/>
          <w:szCs w:val="24"/>
          <w:lang w:val="az-Latn-AZ" w:eastAsia="en-US"/>
        </w:rPr>
      </w:pPr>
      <w:r w:rsidRPr="0022750F">
        <w:rPr>
          <w:rFonts w:ascii="Arial" w:eastAsia="Times New Roman" w:hAnsi="Arial" w:cs="Arial"/>
          <w:sz w:val="24"/>
          <w:szCs w:val="24"/>
          <w:lang w:val="az-Latn-AZ" w:eastAsia="en-US"/>
        </w:rPr>
        <w:t xml:space="preserve">2. </w:t>
      </w:r>
      <w:r w:rsidR="007E1B9D" w:rsidRPr="0022750F">
        <w:rPr>
          <w:rFonts w:ascii="Arial" w:eastAsia="Times New Roman" w:hAnsi="Arial" w:cs="Arial"/>
          <w:sz w:val="24"/>
          <w:szCs w:val="24"/>
          <w:lang w:val="az-Latn-AZ" w:eastAsia="en-US"/>
        </w:rPr>
        <w:t xml:space="preserve">Azərbaycan Respublikası Cinayət Məcəlləsinin 73.2-ci maddəsi imperativ </w:t>
      </w:r>
      <w:r w:rsidR="00EE3AAD" w:rsidRPr="0022750F">
        <w:rPr>
          <w:rFonts w:ascii="Arial" w:eastAsia="Times New Roman" w:hAnsi="Arial" w:cs="Arial"/>
          <w:sz w:val="24"/>
          <w:szCs w:val="24"/>
          <w:lang w:val="az-Latn-AZ" w:eastAsia="en-US"/>
        </w:rPr>
        <w:t>norma</w:t>
      </w:r>
      <w:r w:rsidR="006E546E" w:rsidRPr="0022750F">
        <w:rPr>
          <w:rFonts w:ascii="Arial" w:eastAsia="Times New Roman" w:hAnsi="Arial" w:cs="Arial"/>
          <w:sz w:val="24"/>
          <w:szCs w:val="24"/>
          <w:lang w:val="az-Latn-AZ" w:eastAsia="en-US"/>
        </w:rPr>
        <w:t xml:space="preserve"> </w:t>
      </w:r>
      <w:r w:rsidR="00EE3AAD" w:rsidRPr="0022750F">
        <w:rPr>
          <w:rFonts w:ascii="Arial" w:eastAsia="Times New Roman" w:hAnsi="Arial" w:cs="Arial"/>
          <w:sz w:val="24"/>
          <w:szCs w:val="24"/>
          <w:lang w:val="az-Latn-AZ" w:eastAsia="en-US"/>
        </w:rPr>
        <w:t>olmaqla</w:t>
      </w:r>
      <w:r w:rsidR="00873DD7" w:rsidRPr="0022750F">
        <w:rPr>
          <w:rFonts w:ascii="Arial" w:eastAsia="Times New Roman" w:hAnsi="Arial" w:cs="Arial"/>
          <w:sz w:val="24"/>
          <w:szCs w:val="24"/>
          <w:lang w:val="az-Latn-AZ" w:eastAsia="en-US"/>
        </w:rPr>
        <w:t>,</w:t>
      </w:r>
      <w:r w:rsidR="006E546E" w:rsidRPr="0022750F">
        <w:rPr>
          <w:rFonts w:ascii="Arial" w:eastAsia="Times New Roman" w:hAnsi="Arial" w:cs="Arial"/>
          <w:sz w:val="24"/>
          <w:szCs w:val="24"/>
          <w:lang w:val="az-Latn-AZ" w:eastAsia="en-US"/>
        </w:rPr>
        <w:t xml:space="preserve"> </w:t>
      </w:r>
      <w:r w:rsidR="007E1B9D" w:rsidRPr="0022750F">
        <w:rPr>
          <w:rFonts w:ascii="Arial" w:eastAsia="Times New Roman" w:hAnsi="Arial" w:cs="Arial"/>
          <w:sz w:val="24"/>
          <w:szCs w:val="24"/>
          <w:lang w:val="az-Latn-AZ" w:eastAsia="en-US"/>
        </w:rPr>
        <w:t>həmin maddədə sadalanan cinayət əməlini (əməllərini) törətmiş şəxsin</w:t>
      </w:r>
      <w:r w:rsidR="00575B3A" w:rsidRPr="0022750F">
        <w:rPr>
          <w:rFonts w:ascii="Arial" w:eastAsia="Times New Roman" w:hAnsi="Arial" w:cs="Arial"/>
          <w:sz w:val="24"/>
          <w:szCs w:val="24"/>
          <w:lang w:val="az-Latn-AZ" w:eastAsia="en-US"/>
        </w:rPr>
        <w:t xml:space="preserve"> </w:t>
      </w:r>
      <w:r w:rsidR="007E1B9D" w:rsidRPr="0022750F">
        <w:rPr>
          <w:rFonts w:ascii="Arial" w:eastAsia="Times New Roman" w:hAnsi="Arial" w:cs="Arial"/>
          <w:sz w:val="24"/>
          <w:szCs w:val="24"/>
          <w:lang w:val="az-Latn-AZ" w:eastAsia="en-US"/>
        </w:rPr>
        <w:t xml:space="preserve">zərərçəkmiş şəxslə </w:t>
      </w:r>
      <w:r w:rsidR="008A3D78" w:rsidRPr="0022750F">
        <w:rPr>
          <w:rFonts w:ascii="Arial" w:eastAsia="Times New Roman" w:hAnsi="Arial" w:cs="Arial"/>
          <w:sz w:val="24"/>
          <w:szCs w:val="24"/>
          <w:lang w:val="az-Latn-AZ" w:eastAsia="en-US"/>
        </w:rPr>
        <w:t>b</w:t>
      </w:r>
      <w:r w:rsidR="007E1B9D" w:rsidRPr="0022750F">
        <w:rPr>
          <w:rFonts w:ascii="Arial" w:eastAsia="Times New Roman" w:hAnsi="Arial" w:cs="Arial"/>
          <w:sz w:val="24"/>
          <w:szCs w:val="24"/>
          <w:lang w:val="az-Latn-AZ" w:eastAsia="en-US"/>
        </w:rPr>
        <w:t>arış</w:t>
      </w:r>
      <w:r w:rsidR="006E546E" w:rsidRPr="0022750F">
        <w:rPr>
          <w:rFonts w:ascii="Arial" w:eastAsia="Times New Roman" w:hAnsi="Arial" w:cs="Arial"/>
          <w:sz w:val="24"/>
          <w:szCs w:val="24"/>
          <w:lang w:val="az-Latn-AZ" w:eastAsia="en-US"/>
        </w:rPr>
        <w:t>m</w:t>
      </w:r>
      <w:r w:rsidR="007E1B9D" w:rsidRPr="0022750F">
        <w:rPr>
          <w:rFonts w:ascii="Arial" w:eastAsia="Times New Roman" w:hAnsi="Arial" w:cs="Arial"/>
          <w:sz w:val="24"/>
          <w:szCs w:val="24"/>
          <w:lang w:val="az-Latn-AZ" w:eastAsia="en-US"/>
        </w:rPr>
        <w:t>ası</w:t>
      </w:r>
      <w:r w:rsidR="00575B3A" w:rsidRPr="0022750F">
        <w:rPr>
          <w:rFonts w:ascii="Arial" w:eastAsia="Times New Roman" w:hAnsi="Arial" w:cs="Arial"/>
          <w:sz w:val="24"/>
          <w:szCs w:val="24"/>
          <w:lang w:val="az-Latn-AZ" w:eastAsia="en-US"/>
        </w:rPr>
        <w:t>,</w:t>
      </w:r>
      <w:r w:rsidR="007E1B9D" w:rsidRPr="0022750F">
        <w:rPr>
          <w:rFonts w:ascii="Arial" w:eastAsia="Times New Roman" w:hAnsi="Arial" w:cs="Arial"/>
          <w:sz w:val="24"/>
          <w:szCs w:val="24"/>
          <w:lang w:val="az-Latn-AZ" w:eastAsia="en-US"/>
        </w:rPr>
        <w:t xml:space="preserve"> </w:t>
      </w:r>
      <w:r w:rsidR="00575B3A" w:rsidRPr="0022750F">
        <w:rPr>
          <w:rFonts w:ascii="Arial" w:eastAsia="Times New Roman" w:hAnsi="Arial" w:cs="Arial"/>
          <w:sz w:val="24"/>
          <w:szCs w:val="24"/>
          <w:lang w:val="az-Latn-AZ" w:eastAsia="en-US"/>
        </w:rPr>
        <w:t>həm</w:t>
      </w:r>
      <w:r w:rsidR="008A3D78" w:rsidRPr="0022750F">
        <w:rPr>
          <w:rFonts w:ascii="Arial" w:eastAsia="Times New Roman" w:hAnsi="Arial" w:cs="Arial"/>
          <w:sz w:val="24"/>
          <w:szCs w:val="24"/>
          <w:lang w:val="az-Latn-AZ" w:eastAsia="en-US"/>
        </w:rPr>
        <w:t>çinin</w:t>
      </w:r>
      <w:r w:rsidR="007E1B9D" w:rsidRPr="0022750F">
        <w:rPr>
          <w:rFonts w:ascii="Arial" w:eastAsia="Times New Roman" w:hAnsi="Arial" w:cs="Arial"/>
          <w:sz w:val="24"/>
          <w:szCs w:val="24"/>
          <w:lang w:val="az-Latn-AZ" w:eastAsia="en-US"/>
        </w:rPr>
        <w:t xml:space="preserve"> ona dəymiş ziyanı tamamilə ödəməsi onun cinayət məsuliyyətindən azad edilməsi üçün şərtsiz əsasdır. </w:t>
      </w:r>
      <w:r w:rsidRPr="0022750F">
        <w:rPr>
          <w:rFonts w:ascii="Arial" w:eastAsia="Times New Roman" w:hAnsi="Arial" w:cs="Arial"/>
          <w:sz w:val="24"/>
          <w:szCs w:val="24"/>
          <w:lang w:val="az-Latn-AZ" w:eastAsia="en-US"/>
        </w:rPr>
        <w:t xml:space="preserve"> </w:t>
      </w:r>
    </w:p>
    <w:p w14:paraId="0FB75F2F" w14:textId="3479EE73" w:rsidR="004365CB" w:rsidRPr="0022750F" w:rsidRDefault="00F36A0C" w:rsidP="0022750F">
      <w:pPr>
        <w:spacing w:after="0" w:line="240" w:lineRule="auto"/>
        <w:ind w:firstLine="567"/>
        <w:jc w:val="both"/>
        <w:rPr>
          <w:rFonts w:ascii="Arial" w:eastAsia="Times New Roman" w:hAnsi="Arial" w:cs="Arial"/>
          <w:sz w:val="24"/>
          <w:szCs w:val="24"/>
          <w:lang w:val="az-Latn-AZ" w:eastAsia="en-US"/>
        </w:rPr>
      </w:pPr>
      <w:r w:rsidRPr="0022750F">
        <w:rPr>
          <w:rFonts w:ascii="Arial" w:eastAsia="Times New Roman" w:hAnsi="Arial" w:cs="Arial"/>
          <w:sz w:val="24"/>
          <w:szCs w:val="24"/>
          <w:lang w:val="az-Latn-AZ" w:eastAsia="en-US"/>
        </w:rPr>
        <w:t>3</w:t>
      </w:r>
      <w:r w:rsidR="00C71D45" w:rsidRPr="0022750F">
        <w:rPr>
          <w:rFonts w:ascii="Arial" w:eastAsia="Times New Roman" w:hAnsi="Arial" w:cs="Arial"/>
          <w:sz w:val="24"/>
          <w:szCs w:val="24"/>
          <w:lang w:val="az-Latn-AZ" w:eastAsia="en-US"/>
        </w:rPr>
        <w:t xml:space="preserve">. </w:t>
      </w:r>
      <w:r w:rsidR="005B5029" w:rsidRPr="0022750F">
        <w:rPr>
          <w:rFonts w:ascii="Arial" w:eastAsia="Times New Roman" w:hAnsi="Arial" w:cs="Arial"/>
          <w:sz w:val="24"/>
          <w:szCs w:val="24"/>
          <w:lang w:val="az-Latn-AZ" w:eastAsia="en-US"/>
        </w:rPr>
        <w:t xml:space="preserve"> </w:t>
      </w:r>
      <w:r w:rsidR="00FE7699" w:rsidRPr="0022750F">
        <w:rPr>
          <w:rFonts w:ascii="Arial" w:hAnsi="Arial" w:cs="Arial"/>
          <w:sz w:val="24"/>
          <w:szCs w:val="24"/>
          <w:lang w:val="az-Latn-AZ"/>
        </w:rPr>
        <w:t>Qərar dərc edildiyi gündən qüvvəyə minir.</w:t>
      </w:r>
    </w:p>
    <w:p w14:paraId="0BC936C3" w14:textId="580AB865" w:rsidR="004365CB" w:rsidRPr="0022750F" w:rsidRDefault="00F36A0C" w:rsidP="0022750F">
      <w:pPr>
        <w:spacing w:after="0" w:line="240" w:lineRule="auto"/>
        <w:ind w:firstLine="567"/>
        <w:jc w:val="both"/>
        <w:rPr>
          <w:rFonts w:ascii="Arial" w:eastAsia="Times New Roman" w:hAnsi="Arial" w:cs="Arial"/>
          <w:sz w:val="24"/>
          <w:szCs w:val="24"/>
          <w:lang w:val="az-Latn-AZ" w:eastAsia="en-US"/>
        </w:rPr>
      </w:pPr>
      <w:r w:rsidRPr="0022750F">
        <w:rPr>
          <w:rFonts w:ascii="Arial" w:hAnsi="Arial" w:cs="Arial"/>
          <w:sz w:val="24"/>
          <w:szCs w:val="24"/>
          <w:shd w:val="clear" w:color="auto" w:fill="FBFBFB"/>
          <w:lang w:val="az-Latn-AZ"/>
        </w:rPr>
        <w:t>4</w:t>
      </w:r>
      <w:r w:rsidR="004365CB" w:rsidRPr="0022750F">
        <w:rPr>
          <w:rFonts w:ascii="Arial" w:hAnsi="Arial" w:cs="Arial"/>
          <w:sz w:val="24"/>
          <w:szCs w:val="24"/>
          <w:shd w:val="clear" w:color="auto" w:fill="FBFBFB"/>
          <w:lang w:val="az-Latn-AZ"/>
        </w:rPr>
        <w:t xml:space="preserve">. </w:t>
      </w:r>
      <w:r w:rsidR="00C347BB" w:rsidRPr="0022750F">
        <w:rPr>
          <w:rFonts w:ascii="Arial" w:hAnsi="Arial" w:cs="Arial"/>
          <w:sz w:val="24"/>
          <w:szCs w:val="24"/>
          <w:shd w:val="clear" w:color="auto" w:fill="FBFBFB"/>
          <w:lang w:val="az-Latn-AZ"/>
        </w:rPr>
        <w:t>Qərar Azərbaycan Respublikasının rəsmi dövlət qəzetlərində və “Azərbaycan</w:t>
      </w:r>
      <w:r w:rsidR="004365CB" w:rsidRPr="0022750F">
        <w:rPr>
          <w:rFonts w:ascii="Arial" w:hAnsi="Arial" w:cs="Arial"/>
          <w:sz w:val="24"/>
          <w:szCs w:val="24"/>
          <w:shd w:val="clear" w:color="auto" w:fill="FBFBFB"/>
          <w:lang w:val="az-Latn-AZ"/>
        </w:rPr>
        <w:t xml:space="preserve"> </w:t>
      </w:r>
      <w:r w:rsidR="00C347BB" w:rsidRPr="0022750F">
        <w:rPr>
          <w:rFonts w:ascii="Arial" w:hAnsi="Arial" w:cs="Arial"/>
          <w:sz w:val="24"/>
          <w:szCs w:val="24"/>
          <w:shd w:val="clear" w:color="auto" w:fill="FBFBFB"/>
          <w:lang w:val="az-Latn-AZ"/>
        </w:rPr>
        <w:t>Respublikası Konstitusiya Məhkəməsinin Məlumatı”nda dərc edilsin, habelə </w:t>
      </w:r>
      <w:bookmarkStart w:id="0" w:name="_Hlk95388810"/>
      <w:r w:rsidR="00C347BB" w:rsidRPr="0022750F">
        <w:rPr>
          <w:rFonts w:ascii="Arial" w:hAnsi="Arial" w:cs="Arial"/>
          <w:sz w:val="24"/>
          <w:szCs w:val="24"/>
          <w:shd w:val="clear" w:color="auto" w:fill="FBFBFB"/>
          <w:lang w:val="az-Latn-AZ"/>
        </w:rPr>
        <w:t>Azərbaycan Respublikası Konstitusiya Məhkəməsinin </w:t>
      </w:r>
      <w:bookmarkEnd w:id="0"/>
      <w:r w:rsidR="00C347BB" w:rsidRPr="0022750F">
        <w:rPr>
          <w:rFonts w:ascii="Arial" w:hAnsi="Arial" w:cs="Arial"/>
          <w:sz w:val="24"/>
          <w:szCs w:val="24"/>
          <w:shd w:val="clear" w:color="auto" w:fill="FBFBFB"/>
          <w:lang w:val="az-Latn-AZ"/>
        </w:rPr>
        <w:t>rəsmi internet saytında yerləşdirilsin.</w:t>
      </w:r>
    </w:p>
    <w:p w14:paraId="71C04356" w14:textId="26551462" w:rsidR="00FE7699" w:rsidRPr="0022750F" w:rsidRDefault="00F36A0C" w:rsidP="0022750F">
      <w:pPr>
        <w:spacing w:after="0" w:line="240" w:lineRule="auto"/>
        <w:ind w:firstLine="567"/>
        <w:jc w:val="both"/>
        <w:rPr>
          <w:rFonts w:ascii="Arial" w:eastAsia="Times New Roman" w:hAnsi="Arial" w:cs="Arial"/>
          <w:sz w:val="24"/>
          <w:szCs w:val="24"/>
          <w:lang w:val="az-Latn-AZ" w:eastAsia="en-US"/>
        </w:rPr>
      </w:pPr>
      <w:r w:rsidRPr="0022750F">
        <w:rPr>
          <w:rFonts w:ascii="Arial" w:eastAsia="Times New Roman" w:hAnsi="Arial" w:cs="Arial"/>
          <w:sz w:val="24"/>
          <w:szCs w:val="24"/>
          <w:lang w:val="az-Latn-AZ" w:eastAsia="en-US"/>
        </w:rPr>
        <w:t>5</w:t>
      </w:r>
      <w:r w:rsidR="004365CB" w:rsidRPr="0022750F">
        <w:rPr>
          <w:rFonts w:ascii="Arial" w:eastAsia="Times New Roman" w:hAnsi="Arial" w:cs="Arial"/>
          <w:sz w:val="24"/>
          <w:szCs w:val="24"/>
          <w:lang w:val="az-Latn-AZ" w:eastAsia="en-US"/>
        </w:rPr>
        <w:t xml:space="preserve">. </w:t>
      </w:r>
      <w:r w:rsidR="00FE7699" w:rsidRPr="0022750F">
        <w:rPr>
          <w:rFonts w:ascii="Arial" w:hAnsi="Arial" w:cs="Arial"/>
          <w:sz w:val="24"/>
          <w:szCs w:val="24"/>
          <w:lang w:val="az-Latn-AZ"/>
        </w:rPr>
        <w:t xml:space="preserve">Qərar qətidir, heç bir orqan və ya şəxs tərəfindən ləğv edilə, dəyişdirilə və ya rəsmi təfsir edilə bilməz. </w:t>
      </w:r>
    </w:p>
    <w:p w14:paraId="77E41D5F" w14:textId="3558F384" w:rsidR="0016237C" w:rsidRPr="0022750F" w:rsidRDefault="0016237C" w:rsidP="0022750F">
      <w:pPr>
        <w:spacing w:after="0" w:line="240" w:lineRule="auto"/>
        <w:ind w:firstLine="567"/>
        <w:jc w:val="both"/>
        <w:rPr>
          <w:rFonts w:ascii="Arial" w:hAnsi="Arial" w:cs="Arial"/>
          <w:sz w:val="24"/>
          <w:szCs w:val="24"/>
          <w:lang w:val="az-Latn-AZ"/>
        </w:rPr>
      </w:pPr>
    </w:p>
    <w:p w14:paraId="4C8201BD" w14:textId="3289890D" w:rsidR="00756496" w:rsidRPr="0022750F" w:rsidRDefault="00756496" w:rsidP="0022750F">
      <w:pPr>
        <w:spacing w:after="0" w:line="240" w:lineRule="auto"/>
        <w:ind w:firstLine="567"/>
        <w:jc w:val="both"/>
        <w:rPr>
          <w:rFonts w:ascii="Arial" w:hAnsi="Arial" w:cs="Arial"/>
          <w:sz w:val="24"/>
          <w:szCs w:val="24"/>
          <w:lang w:val="az-Latn-AZ"/>
        </w:rPr>
      </w:pPr>
      <w:bookmarkStart w:id="1" w:name="_GoBack"/>
      <w:bookmarkEnd w:id="1"/>
    </w:p>
    <w:p w14:paraId="615B85F2" w14:textId="77777777" w:rsidR="00756496" w:rsidRPr="0022750F" w:rsidRDefault="00756496" w:rsidP="0022750F">
      <w:pPr>
        <w:spacing w:after="0" w:line="240" w:lineRule="auto"/>
        <w:ind w:firstLine="567"/>
        <w:jc w:val="both"/>
        <w:rPr>
          <w:rFonts w:ascii="Arial" w:hAnsi="Arial" w:cs="Arial"/>
          <w:sz w:val="24"/>
          <w:szCs w:val="24"/>
          <w:lang w:val="az-Latn-AZ"/>
        </w:rPr>
      </w:pPr>
    </w:p>
    <w:p w14:paraId="5374F527" w14:textId="483C8D53" w:rsidR="00A019AD" w:rsidRPr="0022750F" w:rsidRDefault="00A019AD" w:rsidP="0022750F">
      <w:pPr>
        <w:spacing w:after="0" w:line="240" w:lineRule="auto"/>
        <w:ind w:firstLine="567"/>
        <w:jc w:val="both"/>
        <w:rPr>
          <w:rFonts w:ascii="Arial" w:hAnsi="Arial" w:cs="Arial"/>
          <w:sz w:val="24"/>
          <w:szCs w:val="24"/>
          <w:lang w:val="az-Latn-AZ"/>
        </w:rPr>
      </w:pPr>
      <w:proofErr w:type="spellStart"/>
      <w:r w:rsidRPr="0022750F">
        <w:rPr>
          <w:rFonts w:ascii="Arial" w:hAnsi="Arial" w:cs="Arial"/>
          <w:b/>
          <w:bCs/>
          <w:sz w:val="24"/>
          <w:szCs w:val="24"/>
        </w:rPr>
        <w:t>Sədr</w:t>
      </w:r>
      <w:proofErr w:type="spellEnd"/>
      <w:r w:rsidRPr="0022750F">
        <w:rPr>
          <w:rFonts w:ascii="Arial" w:hAnsi="Arial" w:cs="Arial"/>
          <w:b/>
          <w:bCs/>
          <w:sz w:val="24"/>
          <w:szCs w:val="24"/>
        </w:rPr>
        <w:t xml:space="preserve"> </w:t>
      </w:r>
      <w:r w:rsidRPr="0022750F">
        <w:rPr>
          <w:rFonts w:ascii="Arial" w:hAnsi="Arial" w:cs="Arial"/>
          <w:b/>
          <w:bCs/>
          <w:sz w:val="24"/>
          <w:szCs w:val="24"/>
        </w:rPr>
        <w:tab/>
      </w:r>
      <w:r w:rsidRPr="0022750F">
        <w:rPr>
          <w:rFonts w:ascii="Arial" w:hAnsi="Arial" w:cs="Arial"/>
          <w:b/>
          <w:bCs/>
          <w:sz w:val="24"/>
          <w:szCs w:val="24"/>
        </w:rPr>
        <w:tab/>
      </w:r>
      <w:r w:rsidRPr="0022750F">
        <w:rPr>
          <w:rFonts w:ascii="Arial" w:hAnsi="Arial" w:cs="Arial"/>
          <w:b/>
          <w:bCs/>
          <w:sz w:val="24"/>
          <w:szCs w:val="24"/>
        </w:rPr>
        <w:tab/>
      </w:r>
      <w:r w:rsidRPr="0022750F">
        <w:rPr>
          <w:rFonts w:ascii="Arial" w:hAnsi="Arial" w:cs="Arial"/>
          <w:b/>
          <w:bCs/>
          <w:sz w:val="24"/>
          <w:szCs w:val="24"/>
        </w:rPr>
        <w:tab/>
      </w:r>
      <w:r w:rsidRPr="0022750F">
        <w:rPr>
          <w:rFonts w:ascii="Arial" w:hAnsi="Arial" w:cs="Arial"/>
          <w:b/>
          <w:bCs/>
          <w:sz w:val="24"/>
          <w:szCs w:val="24"/>
        </w:rPr>
        <w:tab/>
      </w:r>
      <w:r w:rsidRPr="0022750F">
        <w:rPr>
          <w:rFonts w:ascii="Arial" w:hAnsi="Arial" w:cs="Arial"/>
          <w:b/>
          <w:bCs/>
          <w:sz w:val="24"/>
          <w:szCs w:val="24"/>
        </w:rPr>
        <w:tab/>
      </w:r>
      <w:r w:rsidRPr="0022750F">
        <w:rPr>
          <w:rFonts w:ascii="Arial" w:hAnsi="Arial" w:cs="Arial"/>
          <w:b/>
          <w:bCs/>
          <w:sz w:val="24"/>
          <w:szCs w:val="24"/>
        </w:rPr>
        <w:tab/>
      </w:r>
      <w:r w:rsidRPr="0022750F">
        <w:rPr>
          <w:rFonts w:ascii="Arial" w:hAnsi="Arial" w:cs="Arial"/>
          <w:b/>
          <w:bCs/>
          <w:sz w:val="24"/>
          <w:szCs w:val="24"/>
          <w:lang w:val="az-Latn-AZ"/>
        </w:rPr>
        <w:t xml:space="preserve">          </w:t>
      </w:r>
      <w:r w:rsidR="00F11E9C" w:rsidRPr="0022750F">
        <w:rPr>
          <w:rFonts w:ascii="Arial" w:hAnsi="Arial" w:cs="Arial"/>
          <w:b/>
          <w:bCs/>
          <w:sz w:val="24"/>
          <w:szCs w:val="24"/>
          <w:lang w:val="az-Latn-AZ"/>
        </w:rPr>
        <w:t xml:space="preserve">                 </w:t>
      </w:r>
      <w:proofErr w:type="spellStart"/>
      <w:r w:rsidRPr="0022750F">
        <w:rPr>
          <w:rFonts w:ascii="Arial" w:hAnsi="Arial" w:cs="Arial"/>
          <w:b/>
          <w:bCs/>
          <w:sz w:val="24"/>
          <w:szCs w:val="24"/>
        </w:rPr>
        <w:t>Fərhad</w:t>
      </w:r>
      <w:proofErr w:type="spellEnd"/>
      <w:r w:rsidRPr="0022750F">
        <w:rPr>
          <w:rFonts w:ascii="Arial" w:hAnsi="Arial" w:cs="Arial"/>
          <w:b/>
          <w:bCs/>
          <w:sz w:val="24"/>
          <w:szCs w:val="24"/>
        </w:rPr>
        <w:t xml:space="preserve"> </w:t>
      </w:r>
      <w:proofErr w:type="spellStart"/>
      <w:r w:rsidRPr="0022750F">
        <w:rPr>
          <w:rFonts w:ascii="Arial" w:hAnsi="Arial" w:cs="Arial"/>
          <w:b/>
          <w:bCs/>
          <w:sz w:val="24"/>
          <w:szCs w:val="24"/>
        </w:rPr>
        <w:t>Abdullayev</w:t>
      </w:r>
      <w:proofErr w:type="spellEnd"/>
    </w:p>
    <w:sectPr w:rsidR="00A019AD" w:rsidRPr="0022750F" w:rsidSect="00E161E4">
      <w:footerReference w:type="default" r:id="rId8"/>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072309" w14:textId="77777777" w:rsidR="001D6BFB" w:rsidRDefault="001D6BFB" w:rsidP="001A4E74">
      <w:pPr>
        <w:spacing w:after="0" w:line="240" w:lineRule="auto"/>
      </w:pPr>
      <w:r>
        <w:separator/>
      </w:r>
    </w:p>
  </w:endnote>
  <w:endnote w:type="continuationSeparator" w:id="0">
    <w:p w14:paraId="1D4EF31C" w14:textId="77777777" w:rsidR="001D6BFB" w:rsidRDefault="001D6BFB" w:rsidP="001A4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8349132"/>
      <w:docPartObj>
        <w:docPartGallery w:val="Page Numbers (Bottom of Page)"/>
        <w:docPartUnique/>
      </w:docPartObj>
    </w:sdtPr>
    <w:sdtEndPr/>
    <w:sdtContent>
      <w:p w14:paraId="6D08E620" w14:textId="57DB81E0" w:rsidR="006039AC" w:rsidRDefault="006039AC">
        <w:pPr>
          <w:pStyle w:val="a5"/>
          <w:jc w:val="right"/>
        </w:pPr>
        <w:r>
          <w:fldChar w:fldCharType="begin"/>
        </w:r>
        <w:r>
          <w:instrText>PAGE   \* MERGEFORMAT</w:instrText>
        </w:r>
        <w:r>
          <w:fldChar w:fldCharType="separate"/>
        </w:r>
        <w:r w:rsidR="003433C3">
          <w:rPr>
            <w:noProof/>
          </w:rPr>
          <w:t>6</w:t>
        </w:r>
        <w:r>
          <w:fldChar w:fldCharType="end"/>
        </w:r>
      </w:p>
    </w:sdtContent>
  </w:sdt>
  <w:p w14:paraId="06D6A0B5" w14:textId="77777777" w:rsidR="006039AC" w:rsidRDefault="006039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9848CB" w14:textId="77777777" w:rsidR="001D6BFB" w:rsidRDefault="001D6BFB" w:rsidP="001A4E74">
      <w:pPr>
        <w:spacing w:after="0" w:line="240" w:lineRule="auto"/>
      </w:pPr>
      <w:r>
        <w:separator/>
      </w:r>
    </w:p>
  </w:footnote>
  <w:footnote w:type="continuationSeparator" w:id="0">
    <w:p w14:paraId="1EAC0451" w14:textId="77777777" w:rsidR="001D6BFB" w:rsidRDefault="001D6BFB" w:rsidP="001A4E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F5566"/>
    <w:multiLevelType w:val="hybridMultilevel"/>
    <w:tmpl w:val="2AF44C24"/>
    <w:lvl w:ilvl="0" w:tplc="A7BA295C">
      <w:start w:val="3"/>
      <w:numFmt w:val="decimal"/>
      <w:lvlText w:val="%1"/>
      <w:lvlJc w:val="left"/>
      <w:pPr>
        <w:ind w:left="720" w:hanging="360"/>
      </w:pPr>
      <w:rPr>
        <w:rFonts w:eastAsiaTheme="minorEastAsia"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 w15:restartNumberingAfterBreak="0">
    <w:nsid w:val="171E1181"/>
    <w:multiLevelType w:val="hybridMultilevel"/>
    <w:tmpl w:val="82EADDA4"/>
    <w:lvl w:ilvl="0" w:tplc="5E56874A">
      <w:start w:val="3"/>
      <w:numFmt w:val="decimal"/>
      <w:lvlText w:val="%1"/>
      <w:lvlJc w:val="left"/>
      <w:pPr>
        <w:ind w:left="720" w:hanging="360"/>
      </w:pPr>
      <w:rPr>
        <w:rFonts w:eastAsiaTheme="minorEastAsia"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2" w15:restartNumberingAfterBreak="0">
    <w:nsid w:val="18C6186C"/>
    <w:multiLevelType w:val="hybridMultilevel"/>
    <w:tmpl w:val="A4806DE6"/>
    <w:lvl w:ilvl="0" w:tplc="E2B0083E">
      <w:start w:val="2"/>
      <w:numFmt w:val="decimal"/>
      <w:lvlText w:val="%1."/>
      <w:lvlJc w:val="left"/>
      <w:pPr>
        <w:ind w:left="1068" w:hanging="360"/>
      </w:pPr>
      <w:rPr>
        <w:rFonts w:hint="default"/>
      </w:rPr>
    </w:lvl>
    <w:lvl w:ilvl="1" w:tplc="042C0019" w:tentative="1">
      <w:start w:val="1"/>
      <w:numFmt w:val="lowerLetter"/>
      <w:lvlText w:val="%2."/>
      <w:lvlJc w:val="left"/>
      <w:pPr>
        <w:ind w:left="1788" w:hanging="360"/>
      </w:pPr>
    </w:lvl>
    <w:lvl w:ilvl="2" w:tplc="042C001B" w:tentative="1">
      <w:start w:val="1"/>
      <w:numFmt w:val="lowerRoman"/>
      <w:lvlText w:val="%3."/>
      <w:lvlJc w:val="right"/>
      <w:pPr>
        <w:ind w:left="2508" w:hanging="180"/>
      </w:pPr>
    </w:lvl>
    <w:lvl w:ilvl="3" w:tplc="042C000F" w:tentative="1">
      <w:start w:val="1"/>
      <w:numFmt w:val="decimal"/>
      <w:lvlText w:val="%4."/>
      <w:lvlJc w:val="left"/>
      <w:pPr>
        <w:ind w:left="3228" w:hanging="360"/>
      </w:pPr>
    </w:lvl>
    <w:lvl w:ilvl="4" w:tplc="042C0019" w:tentative="1">
      <w:start w:val="1"/>
      <w:numFmt w:val="lowerLetter"/>
      <w:lvlText w:val="%5."/>
      <w:lvlJc w:val="left"/>
      <w:pPr>
        <w:ind w:left="3948" w:hanging="360"/>
      </w:pPr>
    </w:lvl>
    <w:lvl w:ilvl="5" w:tplc="042C001B" w:tentative="1">
      <w:start w:val="1"/>
      <w:numFmt w:val="lowerRoman"/>
      <w:lvlText w:val="%6."/>
      <w:lvlJc w:val="right"/>
      <w:pPr>
        <w:ind w:left="4668" w:hanging="180"/>
      </w:pPr>
    </w:lvl>
    <w:lvl w:ilvl="6" w:tplc="042C000F" w:tentative="1">
      <w:start w:val="1"/>
      <w:numFmt w:val="decimal"/>
      <w:lvlText w:val="%7."/>
      <w:lvlJc w:val="left"/>
      <w:pPr>
        <w:ind w:left="5388" w:hanging="360"/>
      </w:pPr>
    </w:lvl>
    <w:lvl w:ilvl="7" w:tplc="042C0019" w:tentative="1">
      <w:start w:val="1"/>
      <w:numFmt w:val="lowerLetter"/>
      <w:lvlText w:val="%8."/>
      <w:lvlJc w:val="left"/>
      <w:pPr>
        <w:ind w:left="6108" w:hanging="360"/>
      </w:pPr>
    </w:lvl>
    <w:lvl w:ilvl="8" w:tplc="042C001B" w:tentative="1">
      <w:start w:val="1"/>
      <w:numFmt w:val="lowerRoman"/>
      <w:lvlText w:val="%9."/>
      <w:lvlJc w:val="right"/>
      <w:pPr>
        <w:ind w:left="6828" w:hanging="180"/>
      </w:pPr>
    </w:lvl>
  </w:abstractNum>
  <w:abstractNum w:abstractNumId="3" w15:restartNumberingAfterBreak="0">
    <w:nsid w:val="1EDF7CE9"/>
    <w:multiLevelType w:val="hybridMultilevel"/>
    <w:tmpl w:val="26B69542"/>
    <w:lvl w:ilvl="0" w:tplc="B73E53F4">
      <w:start w:val="1"/>
      <w:numFmt w:val="decimal"/>
      <w:lvlText w:val="%1"/>
      <w:lvlJc w:val="left"/>
      <w:pPr>
        <w:ind w:left="1080" w:hanging="360"/>
      </w:pPr>
      <w:rPr>
        <w:rFonts w:hint="default"/>
      </w:rPr>
    </w:lvl>
    <w:lvl w:ilvl="1" w:tplc="042C0019" w:tentative="1">
      <w:start w:val="1"/>
      <w:numFmt w:val="lowerLetter"/>
      <w:lvlText w:val="%2."/>
      <w:lvlJc w:val="left"/>
      <w:pPr>
        <w:ind w:left="1800" w:hanging="360"/>
      </w:pPr>
    </w:lvl>
    <w:lvl w:ilvl="2" w:tplc="042C001B" w:tentative="1">
      <w:start w:val="1"/>
      <w:numFmt w:val="lowerRoman"/>
      <w:lvlText w:val="%3."/>
      <w:lvlJc w:val="right"/>
      <w:pPr>
        <w:ind w:left="2520" w:hanging="180"/>
      </w:pPr>
    </w:lvl>
    <w:lvl w:ilvl="3" w:tplc="042C000F" w:tentative="1">
      <w:start w:val="1"/>
      <w:numFmt w:val="decimal"/>
      <w:lvlText w:val="%4."/>
      <w:lvlJc w:val="left"/>
      <w:pPr>
        <w:ind w:left="3240" w:hanging="360"/>
      </w:pPr>
    </w:lvl>
    <w:lvl w:ilvl="4" w:tplc="042C0019" w:tentative="1">
      <w:start w:val="1"/>
      <w:numFmt w:val="lowerLetter"/>
      <w:lvlText w:val="%5."/>
      <w:lvlJc w:val="left"/>
      <w:pPr>
        <w:ind w:left="3960" w:hanging="360"/>
      </w:pPr>
    </w:lvl>
    <w:lvl w:ilvl="5" w:tplc="042C001B" w:tentative="1">
      <w:start w:val="1"/>
      <w:numFmt w:val="lowerRoman"/>
      <w:lvlText w:val="%6."/>
      <w:lvlJc w:val="right"/>
      <w:pPr>
        <w:ind w:left="4680" w:hanging="180"/>
      </w:pPr>
    </w:lvl>
    <w:lvl w:ilvl="6" w:tplc="042C000F" w:tentative="1">
      <w:start w:val="1"/>
      <w:numFmt w:val="decimal"/>
      <w:lvlText w:val="%7."/>
      <w:lvlJc w:val="left"/>
      <w:pPr>
        <w:ind w:left="5400" w:hanging="360"/>
      </w:pPr>
    </w:lvl>
    <w:lvl w:ilvl="7" w:tplc="042C0019" w:tentative="1">
      <w:start w:val="1"/>
      <w:numFmt w:val="lowerLetter"/>
      <w:lvlText w:val="%8."/>
      <w:lvlJc w:val="left"/>
      <w:pPr>
        <w:ind w:left="6120" w:hanging="360"/>
      </w:pPr>
    </w:lvl>
    <w:lvl w:ilvl="8" w:tplc="042C001B" w:tentative="1">
      <w:start w:val="1"/>
      <w:numFmt w:val="lowerRoman"/>
      <w:lvlText w:val="%9."/>
      <w:lvlJc w:val="right"/>
      <w:pPr>
        <w:ind w:left="6840" w:hanging="180"/>
      </w:pPr>
    </w:lvl>
  </w:abstractNum>
  <w:abstractNum w:abstractNumId="4" w15:restartNumberingAfterBreak="0">
    <w:nsid w:val="21EB59B5"/>
    <w:multiLevelType w:val="hybridMultilevel"/>
    <w:tmpl w:val="D6FAF36A"/>
    <w:lvl w:ilvl="0" w:tplc="5010E196">
      <w:start w:val="1"/>
      <w:numFmt w:val="decimal"/>
      <w:lvlText w:val="%1."/>
      <w:lvlJc w:val="left"/>
      <w:pPr>
        <w:ind w:left="987" w:hanging="360"/>
      </w:pPr>
      <w:rPr>
        <w:rFonts w:eastAsiaTheme="minorEastAsia" w:hint="default"/>
        <w:sz w:val="22"/>
      </w:rPr>
    </w:lvl>
    <w:lvl w:ilvl="1" w:tplc="042C0019" w:tentative="1">
      <w:start w:val="1"/>
      <w:numFmt w:val="lowerLetter"/>
      <w:lvlText w:val="%2."/>
      <w:lvlJc w:val="left"/>
      <w:pPr>
        <w:ind w:left="1707" w:hanging="360"/>
      </w:pPr>
    </w:lvl>
    <w:lvl w:ilvl="2" w:tplc="042C001B" w:tentative="1">
      <w:start w:val="1"/>
      <w:numFmt w:val="lowerRoman"/>
      <w:lvlText w:val="%3."/>
      <w:lvlJc w:val="right"/>
      <w:pPr>
        <w:ind w:left="2427" w:hanging="180"/>
      </w:pPr>
    </w:lvl>
    <w:lvl w:ilvl="3" w:tplc="042C000F" w:tentative="1">
      <w:start w:val="1"/>
      <w:numFmt w:val="decimal"/>
      <w:lvlText w:val="%4."/>
      <w:lvlJc w:val="left"/>
      <w:pPr>
        <w:ind w:left="3147" w:hanging="360"/>
      </w:pPr>
    </w:lvl>
    <w:lvl w:ilvl="4" w:tplc="042C0019" w:tentative="1">
      <w:start w:val="1"/>
      <w:numFmt w:val="lowerLetter"/>
      <w:lvlText w:val="%5."/>
      <w:lvlJc w:val="left"/>
      <w:pPr>
        <w:ind w:left="3867" w:hanging="360"/>
      </w:pPr>
    </w:lvl>
    <w:lvl w:ilvl="5" w:tplc="042C001B" w:tentative="1">
      <w:start w:val="1"/>
      <w:numFmt w:val="lowerRoman"/>
      <w:lvlText w:val="%6."/>
      <w:lvlJc w:val="right"/>
      <w:pPr>
        <w:ind w:left="4587" w:hanging="180"/>
      </w:pPr>
    </w:lvl>
    <w:lvl w:ilvl="6" w:tplc="042C000F" w:tentative="1">
      <w:start w:val="1"/>
      <w:numFmt w:val="decimal"/>
      <w:lvlText w:val="%7."/>
      <w:lvlJc w:val="left"/>
      <w:pPr>
        <w:ind w:left="5307" w:hanging="360"/>
      </w:pPr>
    </w:lvl>
    <w:lvl w:ilvl="7" w:tplc="042C0019" w:tentative="1">
      <w:start w:val="1"/>
      <w:numFmt w:val="lowerLetter"/>
      <w:lvlText w:val="%8."/>
      <w:lvlJc w:val="left"/>
      <w:pPr>
        <w:ind w:left="6027" w:hanging="360"/>
      </w:pPr>
    </w:lvl>
    <w:lvl w:ilvl="8" w:tplc="042C001B" w:tentative="1">
      <w:start w:val="1"/>
      <w:numFmt w:val="lowerRoman"/>
      <w:lvlText w:val="%9."/>
      <w:lvlJc w:val="right"/>
      <w:pPr>
        <w:ind w:left="6747" w:hanging="180"/>
      </w:pPr>
    </w:lvl>
  </w:abstractNum>
  <w:abstractNum w:abstractNumId="5" w15:restartNumberingAfterBreak="0">
    <w:nsid w:val="24C7187A"/>
    <w:multiLevelType w:val="hybridMultilevel"/>
    <w:tmpl w:val="3DE003F8"/>
    <w:lvl w:ilvl="0" w:tplc="EF2E465A">
      <w:numFmt w:val="bullet"/>
      <w:lvlText w:val="-"/>
      <w:lvlJc w:val="left"/>
      <w:pPr>
        <w:ind w:left="1068" w:hanging="360"/>
      </w:pPr>
      <w:rPr>
        <w:rFonts w:ascii="Arial" w:eastAsia="Times New Roman" w:hAnsi="Arial" w:cs="Arial" w:hint="default"/>
      </w:rPr>
    </w:lvl>
    <w:lvl w:ilvl="1" w:tplc="042C0003" w:tentative="1">
      <w:start w:val="1"/>
      <w:numFmt w:val="bullet"/>
      <w:lvlText w:val="o"/>
      <w:lvlJc w:val="left"/>
      <w:pPr>
        <w:ind w:left="1788" w:hanging="360"/>
      </w:pPr>
      <w:rPr>
        <w:rFonts w:ascii="Courier New" w:hAnsi="Courier New" w:cs="Courier New" w:hint="default"/>
      </w:rPr>
    </w:lvl>
    <w:lvl w:ilvl="2" w:tplc="042C0005" w:tentative="1">
      <w:start w:val="1"/>
      <w:numFmt w:val="bullet"/>
      <w:lvlText w:val=""/>
      <w:lvlJc w:val="left"/>
      <w:pPr>
        <w:ind w:left="2508" w:hanging="360"/>
      </w:pPr>
      <w:rPr>
        <w:rFonts w:ascii="Wingdings" w:hAnsi="Wingdings" w:hint="default"/>
      </w:rPr>
    </w:lvl>
    <w:lvl w:ilvl="3" w:tplc="042C0001" w:tentative="1">
      <w:start w:val="1"/>
      <w:numFmt w:val="bullet"/>
      <w:lvlText w:val=""/>
      <w:lvlJc w:val="left"/>
      <w:pPr>
        <w:ind w:left="3228" w:hanging="360"/>
      </w:pPr>
      <w:rPr>
        <w:rFonts w:ascii="Symbol" w:hAnsi="Symbol" w:hint="default"/>
      </w:rPr>
    </w:lvl>
    <w:lvl w:ilvl="4" w:tplc="042C0003" w:tentative="1">
      <w:start w:val="1"/>
      <w:numFmt w:val="bullet"/>
      <w:lvlText w:val="o"/>
      <w:lvlJc w:val="left"/>
      <w:pPr>
        <w:ind w:left="3948" w:hanging="360"/>
      </w:pPr>
      <w:rPr>
        <w:rFonts w:ascii="Courier New" w:hAnsi="Courier New" w:cs="Courier New" w:hint="default"/>
      </w:rPr>
    </w:lvl>
    <w:lvl w:ilvl="5" w:tplc="042C0005" w:tentative="1">
      <w:start w:val="1"/>
      <w:numFmt w:val="bullet"/>
      <w:lvlText w:val=""/>
      <w:lvlJc w:val="left"/>
      <w:pPr>
        <w:ind w:left="4668" w:hanging="360"/>
      </w:pPr>
      <w:rPr>
        <w:rFonts w:ascii="Wingdings" w:hAnsi="Wingdings" w:hint="default"/>
      </w:rPr>
    </w:lvl>
    <w:lvl w:ilvl="6" w:tplc="042C0001" w:tentative="1">
      <w:start w:val="1"/>
      <w:numFmt w:val="bullet"/>
      <w:lvlText w:val=""/>
      <w:lvlJc w:val="left"/>
      <w:pPr>
        <w:ind w:left="5388" w:hanging="360"/>
      </w:pPr>
      <w:rPr>
        <w:rFonts w:ascii="Symbol" w:hAnsi="Symbol" w:hint="default"/>
      </w:rPr>
    </w:lvl>
    <w:lvl w:ilvl="7" w:tplc="042C0003" w:tentative="1">
      <w:start w:val="1"/>
      <w:numFmt w:val="bullet"/>
      <w:lvlText w:val="o"/>
      <w:lvlJc w:val="left"/>
      <w:pPr>
        <w:ind w:left="6108" w:hanging="360"/>
      </w:pPr>
      <w:rPr>
        <w:rFonts w:ascii="Courier New" w:hAnsi="Courier New" w:cs="Courier New" w:hint="default"/>
      </w:rPr>
    </w:lvl>
    <w:lvl w:ilvl="8" w:tplc="042C0005" w:tentative="1">
      <w:start w:val="1"/>
      <w:numFmt w:val="bullet"/>
      <w:lvlText w:val=""/>
      <w:lvlJc w:val="left"/>
      <w:pPr>
        <w:ind w:left="6828" w:hanging="360"/>
      </w:pPr>
      <w:rPr>
        <w:rFonts w:ascii="Wingdings" w:hAnsi="Wingdings" w:hint="default"/>
      </w:rPr>
    </w:lvl>
  </w:abstractNum>
  <w:abstractNum w:abstractNumId="6" w15:restartNumberingAfterBreak="0">
    <w:nsid w:val="29A60F55"/>
    <w:multiLevelType w:val="hybridMultilevel"/>
    <w:tmpl w:val="A11093F6"/>
    <w:lvl w:ilvl="0" w:tplc="6DC6BC8A">
      <w:numFmt w:val="bullet"/>
      <w:lvlText w:val="-"/>
      <w:lvlJc w:val="left"/>
      <w:pPr>
        <w:ind w:left="1068" w:hanging="360"/>
      </w:pPr>
      <w:rPr>
        <w:rFonts w:ascii="Times New Roman" w:eastAsia="Times New Roman" w:hAnsi="Times New Roman" w:cs="Times New Roman" w:hint="default"/>
        <w:color w:val="000000"/>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473E69DD"/>
    <w:multiLevelType w:val="hybridMultilevel"/>
    <w:tmpl w:val="9C88B292"/>
    <w:lvl w:ilvl="0" w:tplc="96EA153A">
      <w:numFmt w:val="bullet"/>
      <w:lvlText w:val="-"/>
      <w:lvlJc w:val="left"/>
      <w:pPr>
        <w:ind w:left="1068" w:hanging="360"/>
      </w:pPr>
      <w:rPr>
        <w:rFonts w:ascii="Arial" w:eastAsia="Times New Roman" w:hAnsi="Arial" w:cs="Arial" w:hint="default"/>
      </w:rPr>
    </w:lvl>
    <w:lvl w:ilvl="1" w:tplc="042C0003" w:tentative="1">
      <w:start w:val="1"/>
      <w:numFmt w:val="bullet"/>
      <w:lvlText w:val="o"/>
      <w:lvlJc w:val="left"/>
      <w:pPr>
        <w:ind w:left="1788" w:hanging="360"/>
      </w:pPr>
      <w:rPr>
        <w:rFonts w:ascii="Courier New" w:hAnsi="Courier New" w:cs="Courier New" w:hint="default"/>
      </w:rPr>
    </w:lvl>
    <w:lvl w:ilvl="2" w:tplc="042C0005" w:tentative="1">
      <w:start w:val="1"/>
      <w:numFmt w:val="bullet"/>
      <w:lvlText w:val=""/>
      <w:lvlJc w:val="left"/>
      <w:pPr>
        <w:ind w:left="2508" w:hanging="360"/>
      </w:pPr>
      <w:rPr>
        <w:rFonts w:ascii="Wingdings" w:hAnsi="Wingdings" w:hint="default"/>
      </w:rPr>
    </w:lvl>
    <w:lvl w:ilvl="3" w:tplc="042C0001" w:tentative="1">
      <w:start w:val="1"/>
      <w:numFmt w:val="bullet"/>
      <w:lvlText w:val=""/>
      <w:lvlJc w:val="left"/>
      <w:pPr>
        <w:ind w:left="3228" w:hanging="360"/>
      </w:pPr>
      <w:rPr>
        <w:rFonts w:ascii="Symbol" w:hAnsi="Symbol" w:hint="default"/>
      </w:rPr>
    </w:lvl>
    <w:lvl w:ilvl="4" w:tplc="042C0003" w:tentative="1">
      <w:start w:val="1"/>
      <w:numFmt w:val="bullet"/>
      <w:lvlText w:val="o"/>
      <w:lvlJc w:val="left"/>
      <w:pPr>
        <w:ind w:left="3948" w:hanging="360"/>
      </w:pPr>
      <w:rPr>
        <w:rFonts w:ascii="Courier New" w:hAnsi="Courier New" w:cs="Courier New" w:hint="default"/>
      </w:rPr>
    </w:lvl>
    <w:lvl w:ilvl="5" w:tplc="042C0005" w:tentative="1">
      <w:start w:val="1"/>
      <w:numFmt w:val="bullet"/>
      <w:lvlText w:val=""/>
      <w:lvlJc w:val="left"/>
      <w:pPr>
        <w:ind w:left="4668" w:hanging="360"/>
      </w:pPr>
      <w:rPr>
        <w:rFonts w:ascii="Wingdings" w:hAnsi="Wingdings" w:hint="default"/>
      </w:rPr>
    </w:lvl>
    <w:lvl w:ilvl="6" w:tplc="042C0001" w:tentative="1">
      <w:start w:val="1"/>
      <w:numFmt w:val="bullet"/>
      <w:lvlText w:val=""/>
      <w:lvlJc w:val="left"/>
      <w:pPr>
        <w:ind w:left="5388" w:hanging="360"/>
      </w:pPr>
      <w:rPr>
        <w:rFonts w:ascii="Symbol" w:hAnsi="Symbol" w:hint="default"/>
      </w:rPr>
    </w:lvl>
    <w:lvl w:ilvl="7" w:tplc="042C0003" w:tentative="1">
      <w:start w:val="1"/>
      <w:numFmt w:val="bullet"/>
      <w:lvlText w:val="o"/>
      <w:lvlJc w:val="left"/>
      <w:pPr>
        <w:ind w:left="6108" w:hanging="360"/>
      </w:pPr>
      <w:rPr>
        <w:rFonts w:ascii="Courier New" w:hAnsi="Courier New" w:cs="Courier New" w:hint="default"/>
      </w:rPr>
    </w:lvl>
    <w:lvl w:ilvl="8" w:tplc="042C0005" w:tentative="1">
      <w:start w:val="1"/>
      <w:numFmt w:val="bullet"/>
      <w:lvlText w:val=""/>
      <w:lvlJc w:val="left"/>
      <w:pPr>
        <w:ind w:left="6828" w:hanging="360"/>
      </w:pPr>
      <w:rPr>
        <w:rFonts w:ascii="Wingdings" w:hAnsi="Wingdings" w:hint="default"/>
      </w:rPr>
    </w:lvl>
  </w:abstractNum>
  <w:abstractNum w:abstractNumId="8" w15:restartNumberingAfterBreak="0">
    <w:nsid w:val="4E1669E1"/>
    <w:multiLevelType w:val="hybridMultilevel"/>
    <w:tmpl w:val="E3561C54"/>
    <w:lvl w:ilvl="0" w:tplc="F280C590">
      <w:start w:val="73"/>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53750541"/>
    <w:multiLevelType w:val="hybridMultilevel"/>
    <w:tmpl w:val="9540403A"/>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0" w15:restartNumberingAfterBreak="0">
    <w:nsid w:val="603C2221"/>
    <w:multiLevelType w:val="hybridMultilevel"/>
    <w:tmpl w:val="D406AC18"/>
    <w:lvl w:ilvl="0" w:tplc="B33C85D4">
      <w:start w:val="1"/>
      <w:numFmt w:val="decimal"/>
      <w:lvlText w:val="%1."/>
      <w:lvlJc w:val="left"/>
      <w:pPr>
        <w:ind w:left="1068" w:hanging="360"/>
      </w:pPr>
      <w:rPr>
        <w:rFonts w:ascii="Arial" w:eastAsiaTheme="minorEastAsia" w:hAnsi="Arial" w:cs="Arial"/>
      </w:rPr>
    </w:lvl>
    <w:lvl w:ilvl="1" w:tplc="042C0019" w:tentative="1">
      <w:start w:val="1"/>
      <w:numFmt w:val="lowerLetter"/>
      <w:lvlText w:val="%2."/>
      <w:lvlJc w:val="left"/>
      <w:pPr>
        <w:ind w:left="1788" w:hanging="360"/>
      </w:pPr>
    </w:lvl>
    <w:lvl w:ilvl="2" w:tplc="042C001B" w:tentative="1">
      <w:start w:val="1"/>
      <w:numFmt w:val="lowerRoman"/>
      <w:lvlText w:val="%3."/>
      <w:lvlJc w:val="right"/>
      <w:pPr>
        <w:ind w:left="2508" w:hanging="180"/>
      </w:pPr>
    </w:lvl>
    <w:lvl w:ilvl="3" w:tplc="042C000F" w:tentative="1">
      <w:start w:val="1"/>
      <w:numFmt w:val="decimal"/>
      <w:lvlText w:val="%4."/>
      <w:lvlJc w:val="left"/>
      <w:pPr>
        <w:ind w:left="3228" w:hanging="360"/>
      </w:pPr>
    </w:lvl>
    <w:lvl w:ilvl="4" w:tplc="042C0019" w:tentative="1">
      <w:start w:val="1"/>
      <w:numFmt w:val="lowerLetter"/>
      <w:lvlText w:val="%5."/>
      <w:lvlJc w:val="left"/>
      <w:pPr>
        <w:ind w:left="3948" w:hanging="360"/>
      </w:pPr>
    </w:lvl>
    <w:lvl w:ilvl="5" w:tplc="042C001B" w:tentative="1">
      <w:start w:val="1"/>
      <w:numFmt w:val="lowerRoman"/>
      <w:lvlText w:val="%6."/>
      <w:lvlJc w:val="right"/>
      <w:pPr>
        <w:ind w:left="4668" w:hanging="180"/>
      </w:pPr>
    </w:lvl>
    <w:lvl w:ilvl="6" w:tplc="042C000F" w:tentative="1">
      <w:start w:val="1"/>
      <w:numFmt w:val="decimal"/>
      <w:lvlText w:val="%7."/>
      <w:lvlJc w:val="left"/>
      <w:pPr>
        <w:ind w:left="5388" w:hanging="360"/>
      </w:pPr>
    </w:lvl>
    <w:lvl w:ilvl="7" w:tplc="042C0019" w:tentative="1">
      <w:start w:val="1"/>
      <w:numFmt w:val="lowerLetter"/>
      <w:lvlText w:val="%8."/>
      <w:lvlJc w:val="left"/>
      <w:pPr>
        <w:ind w:left="6108" w:hanging="360"/>
      </w:pPr>
    </w:lvl>
    <w:lvl w:ilvl="8" w:tplc="042C001B" w:tentative="1">
      <w:start w:val="1"/>
      <w:numFmt w:val="lowerRoman"/>
      <w:lvlText w:val="%9."/>
      <w:lvlJc w:val="right"/>
      <w:pPr>
        <w:ind w:left="6828" w:hanging="180"/>
      </w:pPr>
    </w:lvl>
  </w:abstractNum>
  <w:abstractNum w:abstractNumId="11" w15:restartNumberingAfterBreak="0">
    <w:nsid w:val="77FD6E53"/>
    <w:multiLevelType w:val="hybridMultilevel"/>
    <w:tmpl w:val="782233B8"/>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4"/>
  </w:num>
  <w:num w:numId="5">
    <w:abstractNumId w:val="11"/>
  </w:num>
  <w:num w:numId="6">
    <w:abstractNumId w:val="3"/>
  </w:num>
  <w:num w:numId="7">
    <w:abstractNumId w:val="9"/>
  </w:num>
  <w:num w:numId="8">
    <w:abstractNumId w:val="10"/>
  </w:num>
  <w:num w:numId="9">
    <w:abstractNumId w:val="1"/>
  </w:num>
  <w:num w:numId="10">
    <w:abstractNumId w:val="0"/>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E7699"/>
    <w:rsid w:val="000010ED"/>
    <w:rsid w:val="00025929"/>
    <w:rsid w:val="000344FF"/>
    <w:rsid w:val="00040DD2"/>
    <w:rsid w:val="0004517A"/>
    <w:rsid w:val="0008394A"/>
    <w:rsid w:val="000A501E"/>
    <w:rsid w:val="000B0ECE"/>
    <w:rsid w:val="000B5129"/>
    <w:rsid w:val="000C2A6A"/>
    <w:rsid w:val="000C63B7"/>
    <w:rsid w:val="000D6BDA"/>
    <w:rsid w:val="000F3385"/>
    <w:rsid w:val="00147C97"/>
    <w:rsid w:val="0016237C"/>
    <w:rsid w:val="0016387F"/>
    <w:rsid w:val="00172332"/>
    <w:rsid w:val="00175123"/>
    <w:rsid w:val="00176ED4"/>
    <w:rsid w:val="00191581"/>
    <w:rsid w:val="001A3903"/>
    <w:rsid w:val="001A4E74"/>
    <w:rsid w:val="001B61C0"/>
    <w:rsid w:val="001C32A7"/>
    <w:rsid w:val="001D6BFB"/>
    <w:rsid w:val="001E5E66"/>
    <w:rsid w:val="001E7831"/>
    <w:rsid w:val="001F3FD8"/>
    <w:rsid w:val="002035A6"/>
    <w:rsid w:val="00216E53"/>
    <w:rsid w:val="00220A89"/>
    <w:rsid w:val="00226689"/>
    <w:rsid w:val="00226956"/>
    <w:rsid w:val="0022750F"/>
    <w:rsid w:val="00227DF5"/>
    <w:rsid w:val="002324EA"/>
    <w:rsid w:val="002328BB"/>
    <w:rsid w:val="0023595C"/>
    <w:rsid w:val="00255051"/>
    <w:rsid w:val="00256062"/>
    <w:rsid w:val="00266267"/>
    <w:rsid w:val="002736A8"/>
    <w:rsid w:val="002821D6"/>
    <w:rsid w:val="00294674"/>
    <w:rsid w:val="002A0333"/>
    <w:rsid w:val="002A59A9"/>
    <w:rsid w:val="002A620E"/>
    <w:rsid w:val="002D1031"/>
    <w:rsid w:val="002D1C1F"/>
    <w:rsid w:val="002E4876"/>
    <w:rsid w:val="002F7367"/>
    <w:rsid w:val="00310D10"/>
    <w:rsid w:val="00323C39"/>
    <w:rsid w:val="00325BB4"/>
    <w:rsid w:val="0033175C"/>
    <w:rsid w:val="003354B2"/>
    <w:rsid w:val="00336602"/>
    <w:rsid w:val="00336A7A"/>
    <w:rsid w:val="003433C3"/>
    <w:rsid w:val="0035752E"/>
    <w:rsid w:val="00357772"/>
    <w:rsid w:val="00362B19"/>
    <w:rsid w:val="00365110"/>
    <w:rsid w:val="00370232"/>
    <w:rsid w:val="00391AD4"/>
    <w:rsid w:val="003A09C3"/>
    <w:rsid w:val="003A4B7A"/>
    <w:rsid w:val="003A5AD3"/>
    <w:rsid w:val="003B333C"/>
    <w:rsid w:val="003C0250"/>
    <w:rsid w:val="003E50C0"/>
    <w:rsid w:val="003F5B48"/>
    <w:rsid w:val="00402CB7"/>
    <w:rsid w:val="004162AE"/>
    <w:rsid w:val="004331BF"/>
    <w:rsid w:val="00434020"/>
    <w:rsid w:val="004365CB"/>
    <w:rsid w:val="00456EA9"/>
    <w:rsid w:val="00457228"/>
    <w:rsid w:val="0046440D"/>
    <w:rsid w:val="004735D1"/>
    <w:rsid w:val="00475EB0"/>
    <w:rsid w:val="00480D9F"/>
    <w:rsid w:val="004845F4"/>
    <w:rsid w:val="004861DB"/>
    <w:rsid w:val="00487614"/>
    <w:rsid w:val="00491862"/>
    <w:rsid w:val="00495A39"/>
    <w:rsid w:val="004B253E"/>
    <w:rsid w:val="004D2768"/>
    <w:rsid w:val="004D3CC5"/>
    <w:rsid w:val="004D553C"/>
    <w:rsid w:val="004E46B1"/>
    <w:rsid w:val="00507D0E"/>
    <w:rsid w:val="00514EC6"/>
    <w:rsid w:val="005372A1"/>
    <w:rsid w:val="005424B2"/>
    <w:rsid w:val="005460BD"/>
    <w:rsid w:val="00550ACA"/>
    <w:rsid w:val="0056329C"/>
    <w:rsid w:val="005637D3"/>
    <w:rsid w:val="00575B3A"/>
    <w:rsid w:val="0058215E"/>
    <w:rsid w:val="005903F4"/>
    <w:rsid w:val="00595118"/>
    <w:rsid w:val="00595855"/>
    <w:rsid w:val="005B24F0"/>
    <w:rsid w:val="005B5029"/>
    <w:rsid w:val="005B6214"/>
    <w:rsid w:val="005C0862"/>
    <w:rsid w:val="005C5984"/>
    <w:rsid w:val="005C790D"/>
    <w:rsid w:val="005D341D"/>
    <w:rsid w:val="005D779B"/>
    <w:rsid w:val="005E091F"/>
    <w:rsid w:val="005E50F2"/>
    <w:rsid w:val="005F4221"/>
    <w:rsid w:val="00600F35"/>
    <w:rsid w:val="006035AF"/>
    <w:rsid w:val="006039AC"/>
    <w:rsid w:val="00622F30"/>
    <w:rsid w:val="00635BAC"/>
    <w:rsid w:val="00640611"/>
    <w:rsid w:val="0064584C"/>
    <w:rsid w:val="00651994"/>
    <w:rsid w:val="0065275D"/>
    <w:rsid w:val="00661EAE"/>
    <w:rsid w:val="0067059E"/>
    <w:rsid w:val="006873CC"/>
    <w:rsid w:val="00695555"/>
    <w:rsid w:val="006A11B2"/>
    <w:rsid w:val="006A3900"/>
    <w:rsid w:val="006A4037"/>
    <w:rsid w:val="006A7222"/>
    <w:rsid w:val="006B1D18"/>
    <w:rsid w:val="006C0D3D"/>
    <w:rsid w:val="006C3388"/>
    <w:rsid w:val="006D2827"/>
    <w:rsid w:val="006D3139"/>
    <w:rsid w:val="006E546E"/>
    <w:rsid w:val="006F11D8"/>
    <w:rsid w:val="006F1F3B"/>
    <w:rsid w:val="00706AC7"/>
    <w:rsid w:val="00722180"/>
    <w:rsid w:val="00724388"/>
    <w:rsid w:val="00724E77"/>
    <w:rsid w:val="00734023"/>
    <w:rsid w:val="00735E88"/>
    <w:rsid w:val="007363AB"/>
    <w:rsid w:val="0075146F"/>
    <w:rsid w:val="007560E5"/>
    <w:rsid w:val="00756496"/>
    <w:rsid w:val="00761781"/>
    <w:rsid w:val="007634A7"/>
    <w:rsid w:val="00765D3C"/>
    <w:rsid w:val="007671A5"/>
    <w:rsid w:val="0077622B"/>
    <w:rsid w:val="00780A82"/>
    <w:rsid w:val="0079037A"/>
    <w:rsid w:val="007955B5"/>
    <w:rsid w:val="007B16F6"/>
    <w:rsid w:val="007B22EA"/>
    <w:rsid w:val="007B5F43"/>
    <w:rsid w:val="007C081E"/>
    <w:rsid w:val="007D1C90"/>
    <w:rsid w:val="007D2160"/>
    <w:rsid w:val="007D6D34"/>
    <w:rsid w:val="007E1B9D"/>
    <w:rsid w:val="007F5AA4"/>
    <w:rsid w:val="00800831"/>
    <w:rsid w:val="00811E40"/>
    <w:rsid w:val="00823B3E"/>
    <w:rsid w:val="00825822"/>
    <w:rsid w:val="00857B38"/>
    <w:rsid w:val="0086487B"/>
    <w:rsid w:val="00864CD0"/>
    <w:rsid w:val="008678F9"/>
    <w:rsid w:val="00873DD7"/>
    <w:rsid w:val="00875487"/>
    <w:rsid w:val="00881918"/>
    <w:rsid w:val="008823E8"/>
    <w:rsid w:val="008857AC"/>
    <w:rsid w:val="00893241"/>
    <w:rsid w:val="008A3D78"/>
    <w:rsid w:val="008B2DE2"/>
    <w:rsid w:val="008B3C8D"/>
    <w:rsid w:val="008B749F"/>
    <w:rsid w:val="008B7633"/>
    <w:rsid w:val="008C19FB"/>
    <w:rsid w:val="008D01FA"/>
    <w:rsid w:val="0090229E"/>
    <w:rsid w:val="00906453"/>
    <w:rsid w:val="00926757"/>
    <w:rsid w:val="009267A9"/>
    <w:rsid w:val="00932799"/>
    <w:rsid w:val="00933F25"/>
    <w:rsid w:val="00942784"/>
    <w:rsid w:val="009430D7"/>
    <w:rsid w:val="0094328F"/>
    <w:rsid w:val="00952989"/>
    <w:rsid w:val="00956B2F"/>
    <w:rsid w:val="009623B8"/>
    <w:rsid w:val="00964085"/>
    <w:rsid w:val="00967114"/>
    <w:rsid w:val="009852DC"/>
    <w:rsid w:val="00986FF7"/>
    <w:rsid w:val="00990901"/>
    <w:rsid w:val="00994442"/>
    <w:rsid w:val="00997A80"/>
    <w:rsid w:val="00997D5C"/>
    <w:rsid w:val="009B50C6"/>
    <w:rsid w:val="009C0C21"/>
    <w:rsid w:val="009C35D4"/>
    <w:rsid w:val="009E1A27"/>
    <w:rsid w:val="009E4937"/>
    <w:rsid w:val="009E5710"/>
    <w:rsid w:val="009F64EE"/>
    <w:rsid w:val="00A019AD"/>
    <w:rsid w:val="00A04F55"/>
    <w:rsid w:val="00A1224F"/>
    <w:rsid w:val="00A2479D"/>
    <w:rsid w:val="00A272C6"/>
    <w:rsid w:val="00A43BD1"/>
    <w:rsid w:val="00A44E84"/>
    <w:rsid w:val="00A45038"/>
    <w:rsid w:val="00A64F45"/>
    <w:rsid w:val="00A76A26"/>
    <w:rsid w:val="00A76D17"/>
    <w:rsid w:val="00A76D56"/>
    <w:rsid w:val="00A81430"/>
    <w:rsid w:val="00AA2D58"/>
    <w:rsid w:val="00AA6310"/>
    <w:rsid w:val="00AB22B5"/>
    <w:rsid w:val="00AB6907"/>
    <w:rsid w:val="00AC2320"/>
    <w:rsid w:val="00AC5DC0"/>
    <w:rsid w:val="00AC622B"/>
    <w:rsid w:val="00AE53CF"/>
    <w:rsid w:val="00AF0D42"/>
    <w:rsid w:val="00AF5B76"/>
    <w:rsid w:val="00AF6B56"/>
    <w:rsid w:val="00B14371"/>
    <w:rsid w:val="00B31536"/>
    <w:rsid w:val="00B40E0A"/>
    <w:rsid w:val="00B9481A"/>
    <w:rsid w:val="00B971E9"/>
    <w:rsid w:val="00B97415"/>
    <w:rsid w:val="00BA264F"/>
    <w:rsid w:val="00BB54D9"/>
    <w:rsid w:val="00BC07F7"/>
    <w:rsid w:val="00BC1661"/>
    <w:rsid w:val="00BC6A29"/>
    <w:rsid w:val="00BC7AA4"/>
    <w:rsid w:val="00BD6305"/>
    <w:rsid w:val="00BE521C"/>
    <w:rsid w:val="00BF0A50"/>
    <w:rsid w:val="00BF660A"/>
    <w:rsid w:val="00BF7A6E"/>
    <w:rsid w:val="00C047FD"/>
    <w:rsid w:val="00C2238F"/>
    <w:rsid w:val="00C265FB"/>
    <w:rsid w:val="00C347BB"/>
    <w:rsid w:val="00C367BD"/>
    <w:rsid w:val="00C40153"/>
    <w:rsid w:val="00C41EB9"/>
    <w:rsid w:val="00C45440"/>
    <w:rsid w:val="00C46D60"/>
    <w:rsid w:val="00C46D8E"/>
    <w:rsid w:val="00C47C65"/>
    <w:rsid w:val="00C65628"/>
    <w:rsid w:val="00C71D45"/>
    <w:rsid w:val="00C872C9"/>
    <w:rsid w:val="00C90444"/>
    <w:rsid w:val="00C966DF"/>
    <w:rsid w:val="00CA1A9E"/>
    <w:rsid w:val="00CA34AB"/>
    <w:rsid w:val="00CA5CCE"/>
    <w:rsid w:val="00CB2AD6"/>
    <w:rsid w:val="00CD1B44"/>
    <w:rsid w:val="00CD4310"/>
    <w:rsid w:val="00CE3AB6"/>
    <w:rsid w:val="00CE7D99"/>
    <w:rsid w:val="00CF298F"/>
    <w:rsid w:val="00D151AC"/>
    <w:rsid w:val="00D17BAB"/>
    <w:rsid w:val="00D2138E"/>
    <w:rsid w:val="00D2723D"/>
    <w:rsid w:val="00D27D4E"/>
    <w:rsid w:val="00D40C87"/>
    <w:rsid w:val="00D5349D"/>
    <w:rsid w:val="00D55885"/>
    <w:rsid w:val="00D55D5D"/>
    <w:rsid w:val="00DA287A"/>
    <w:rsid w:val="00DA652D"/>
    <w:rsid w:val="00DB3BD5"/>
    <w:rsid w:val="00DC1E99"/>
    <w:rsid w:val="00DC5767"/>
    <w:rsid w:val="00DD21CD"/>
    <w:rsid w:val="00DD5190"/>
    <w:rsid w:val="00DD61D3"/>
    <w:rsid w:val="00DE6D0B"/>
    <w:rsid w:val="00E0219E"/>
    <w:rsid w:val="00E10E88"/>
    <w:rsid w:val="00E161E4"/>
    <w:rsid w:val="00E4099F"/>
    <w:rsid w:val="00E4300F"/>
    <w:rsid w:val="00E64127"/>
    <w:rsid w:val="00E64BA5"/>
    <w:rsid w:val="00E71C75"/>
    <w:rsid w:val="00E7336E"/>
    <w:rsid w:val="00E9203E"/>
    <w:rsid w:val="00E94E43"/>
    <w:rsid w:val="00E9680B"/>
    <w:rsid w:val="00EA250A"/>
    <w:rsid w:val="00EA4210"/>
    <w:rsid w:val="00EA46BB"/>
    <w:rsid w:val="00EB7523"/>
    <w:rsid w:val="00EC4729"/>
    <w:rsid w:val="00EE3AAD"/>
    <w:rsid w:val="00EE4284"/>
    <w:rsid w:val="00EF77DE"/>
    <w:rsid w:val="00F11E9C"/>
    <w:rsid w:val="00F14DDE"/>
    <w:rsid w:val="00F15C6E"/>
    <w:rsid w:val="00F22214"/>
    <w:rsid w:val="00F34EAE"/>
    <w:rsid w:val="00F36A0C"/>
    <w:rsid w:val="00F418C3"/>
    <w:rsid w:val="00F450E6"/>
    <w:rsid w:val="00F56FC0"/>
    <w:rsid w:val="00F676D3"/>
    <w:rsid w:val="00F832A4"/>
    <w:rsid w:val="00F9176C"/>
    <w:rsid w:val="00FA1575"/>
    <w:rsid w:val="00FB3960"/>
    <w:rsid w:val="00FE5815"/>
    <w:rsid w:val="00FE76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55CC9"/>
  <w15:docId w15:val="{6FE5E4D2-065D-4F71-84AA-5C029755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4E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ecelle">
    <w:name w:val="mecelle"/>
    <w:basedOn w:val="a"/>
    <w:rsid w:val="00FE76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metn">
    <w:name w:val="ametn"/>
    <w:basedOn w:val="a3"/>
    <w:rsid w:val="00FE7699"/>
    <w:pPr>
      <w:ind w:firstLine="567"/>
      <w:jc w:val="both"/>
    </w:pPr>
    <w:rPr>
      <w:rFonts w:ascii="Times New Roman" w:eastAsia="Times New Roman" w:hAnsi="Times New Roman" w:cs="Courier New"/>
      <w:sz w:val="28"/>
      <w:szCs w:val="20"/>
      <w:lang w:val="az-Latn-AZ" w:eastAsia="en-US"/>
    </w:rPr>
  </w:style>
  <w:style w:type="paragraph" w:styleId="a4">
    <w:name w:val="Normal (Web)"/>
    <w:basedOn w:val="a"/>
    <w:uiPriority w:val="99"/>
    <w:unhideWhenUsed/>
    <w:rsid w:val="00FE7699"/>
    <w:pPr>
      <w:spacing w:before="100" w:beforeAutospacing="1" w:after="100" w:afterAutospacing="1" w:line="240" w:lineRule="auto"/>
    </w:pPr>
    <w:rPr>
      <w:rFonts w:ascii="Times New Roman" w:hAnsi="Times New Roman" w:cs="Times New Roman"/>
      <w:sz w:val="24"/>
      <w:szCs w:val="24"/>
    </w:rPr>
  </w:style>
  <w:style w:type="paragraph" w:styleId="a5">
    <w:name w:val="footer"/>
    <w:basedOn w:val="a"/>
    <w:link w:val="a6"/>
    <w:uiPriority w:val="99"/>
    <w:unhideWhenUsed/>
    <w:rsid w:val="00FE769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7699"/>
  </w:style>
  <w:style w:type="paragraph" w:styleId="a3">
    <w:name w:val="Plain Text"/>
    <w:basedOn w:val="a"/>
    <w:link w:val="a7"/>
    <w:uiPriority w:val="99"/>
    <w:semiHidden/>
    <w:unhideWhenUsed/>
    <w:rsid w:val="00FE7699"/>
    <w:pPr>
      <w:spacing w:after="0" w:line="240" w:lineRule="auto"/>
    </w:pPr>
    <w:rPr>
      <w:rFonts w:ascii="Consolas" w:hAnsi="Consolas" w:cs="Consolas"/>
      <w:sz w:val="21"/>
      <w:szCs w:val="21"/>
    </w:rPr>
  </w:style>
  <w:style w:type="character" w:customStyle="1" w:styleId="a7">
    <w:name w:val="Текст Знак"/>
    <w:basedOn w:val="a0"/>
    <w:link w:val="a3"/>
    <w:uiPriority w:val="99"/>
    <w:semiHidden/>
    <w:rsid w:val="00FE7699"/>
    <w:rPr>
      <w:rFonts w:ascii="Consolas" w:hAnsi="Consolas" w:cs="Consolas"/>
      <w:sz w:val="21"/>
      <w:szCs w:val="21"/>
    </w:rPr>
  </w:style>
  <w:style w:type="paragraph" w:styleId="a8">
    <w:name w:val="Balloon Text"/>
    <w:basedOn w:val="a"/>
    <w:link w:val="a9"/>
    <w:uiPriority w:val="99"/>
    <w:semiHidden/>
    <w:unhideWhenUsed/>
    <w:rsid w:val="002F736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F7367"/>
    <w:rPr>
      <w:rFonts w:ascii="Tahoma" w:hAnsi="Tahoma" w:cs="Tahoma"/>
      <w:sz w:val="16"/>
      <w:szCs w:val="16"/>
    </w:rPr>
  </w:style>
  <w:style w:type="paragraph" w:styleId="aa">
    <w:name w:val="header"/>
    <w:basedOn w:val="a"/>
    <w:link w:val="ab"/>
    <w:uiPriority w:val="99"/>
    <w:unhideWhenUsed/>
    <w:rsid w:val="00EC472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C4729"/>
  </w:style>
  <w:style w:type="paragraph" w:styleId="ac">
    <w:name w:val="No Spacing"/>
    <w:uiPriority w:val="1"/>
    <w:qFormat/>
    <w:rsid w:val="00990901"/>
    <w:pPr>
      <w:spacing w:after="0" w:line="240" w:lineRule="auto"/>
    </w:pPr>
  </w:style>
  <w:style w:type="paragraph" w:styleId="ad">
    <w:name w:val="List Paragraph"/>
    <w:basedOn w:val="a"/>
    <w:uiPriority w:val="34"/>
    <w:qFormat/>
    <w:rsid w:val="00CF29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946136">
      <w:bodyDiv w:val="1"/>
      <w:marLeft w:val="0"/>
      <w:marRight w:val="0"/>
      <w:marTop w:val="0"/>
      <w:marBottom w:val="0"/>
      <w:divBdr>
        <w:top w:val="none" w:sz="0" w:space="0" w:color="auto"/>
        <w:left w:val="none" w:sz="0" w:space="0" w:color="auto"/>
        <w:bottom w:val="none" w:sz="0" w:space="0" w:color="auto"/>
        <w:right w:val="none" w:sz="0" w:space="0" w:color="auto"/>
      </w:divBdr>
    </w:div>
    <w:div w:id="226575879">
      <w:bodyDiv w:val="1"/>
      <w:marLeft w:val="0"/>
      <w:marRight w:val="0"/>
      <w:marTop w:val="0"/>
      <w:marBottom w:val="0"/>
      <w:divBdr>
        <w:top w:val="none" w:sz="0" w:space="0" w:color="auto"/>
        <w:left w:val="none" w:sz="0" w:space="0" w:color="auto"/>
        <w:bottom w:val="none" w:sz="0" w:space="0" w:color="auto"/>
        <w:right w:val="none" w:sz="0" w:space="0" w:color="auto"/>
      </w:divBdr>
    </w:div>
    <w:div w:id="264962988">
      <w:bodyDiv w:val="1"/>
      <w:marLeft w:val="0"/>
      <w:marRight w:val="0"/>
      <w:marTop w:val="0"/>
      <w:marBottom w:val="0"/>
      <w:divBdr>
        <w:top w:val="none" w:sz="0" w:space="0" w:color="auto"/>
        <w:left w:val="none" w:sz="0" w:space="0" w:color="auto"/>
        <w:bottom w:val="none" w:sz="0" w:space="0" w:color="auto"/>
        <w:right w:val="none" w:sz="0" w:space="0" w:color="auto"/>
      </w:divBdr>
    </w:div>
    <w:div w:id="1185285176">
      <w:bodyDiv w:val="1"/>
      <w:marLeft w:val="0"/>
      <w:marRight w:val="0"/>
      <w:marTop w:val="0"/>
      <w:marBottom w:val="0"/>
      <w:divBdr>
        <w:top w:val="none" w:sz="0" w:space="0" w:color="auto"/>
        <w:left w:val="none" w:sz="0" w:space="0" w:color="auto"/>
        <w:bottom w:val="none" w:sz="0" w:space="0" w:color="auto"/>
        <w:right w:val="none" w:sz="0" w:space="0" w:color="auto"/>
      </w:divBdr>
    </w:div>
    <w:div w:id="1192064474">
      <w:bodyDiv w:val="1"/>
      <w:marLeft w:val="0"/>
      <w:marRight w:val="0"/>
      <w:marTop w:val="0"/>
      <w:marBottom w:val="0"/>
      <w:divBdr>
        <w:top w:val="none" w:sz="0" w:space="0" w:color="auto"/>
        <w:left w:val="none" w:sz="0" w:space="0" w:color="auto"/>
        <w:bottom w:val="none" w:sz="0" w:space="0" w:color="auto"/>
        <w:right w:val="none" w:sz="0" w:space="0" w:color="auto"/>
      </w:divBdr>
    </w:div>
    <w:div w:id="177251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298159-DF57-4751-B922-F0B78D0ED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1512</TotalTime>
  <Pages>6</Pages>
  <Words>13628</Words>
  <Characters>7768</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Kamran</dc:creator>
  <cp:keywords/>
  <dc:description/>
  <cp:lastModifiedBy>Anar Hacizade</cp:lastModifiedBy>
  <cp:revision>208</cp:revision>
  <cp:lastPrinted>2022-09-08T06:59:00Z</cp:lastPrinted>
  <dcterms:created xsi:type="dcterms:W3CDTF">2012-11-29T07:12:00Z</dcterms:created>
  <dcterms:modified xsi:type="dcterms:W3CDTF">2022-09-09T11:28:00Z</dcterms:modified>
</cp:coreProperties>
</file>