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5D174" w14:textId="77777777" w:rsidR="00050509" w:rsidRPr="00050509" w:rsidRDefault="00050509" w:rsidP="00050509">
      <w:pPr>
        <w:spacing w:after="0" w:line="240" w:lineRule="auto"/>
        <w:jc w:val="center"/>
        <w:rPr>
          <w:rFonts w:ascii="Arial" w:eastAsia="Times New Roman" w:hAnsi="Arial" w:cs="Arial"/>
          <w:b/>
          <w:sz w:val="24"/>
          <w:szCs w:val="24"/>
          <w:lang w:val="az-Latn-AZ" w:eastAsia="ru-RU"/>
        </w:rPr>
      </w:pPr>
    </w:p>
    <w:p w14:paraId="2F36BBDE" w14:textId="77777777" w:rsidR="00E83421" w:rsidRPr="00050509" w:rsidRDefault="00E83421" w:rsidP="00050509">
      <w:pPr>
        <w:spacing w:after="0" w:line="240" w:lineRule="auto"/>
        <w:jc w:val="center"/>
        <w:rPr>
          <w:rFonts w:ascii="Arial" w:eastAsia="Times New Roman" w:hAnsi="Arial" w:cs="Arial"/>
          <w:b/>
          <w:sz w:val="24"/>
          <w:szCs w:val="24"/>
          <w:lang w:val="az-Latn-AZ" w:eastAsia="ru-RU"/>
        </w:rPr>
      </w:pPr>
      <w:r w:rsidRPr="00050509">
        <w:rPr>
          <w:rFonts w:ascii="Arial" w:eastAsia="Times New Roman" w:hAnsi="Arial" w:cs="Arial"/>
          <w:b/>
          <w:sz w:val="24"/>
          <w:szCs w:val="24"/>
          <w:lang w:val="az-Latn-AZ" w:eastAsia="ru-RU"/>
        </w:rPr>
        <w:t>AZƏRBAYCAN RESPUBLİKASI ADINDAN</w:t>
      </w:r>
    </w:p>
    <w:p w14:paraId="61D1F61C" w14:textId="77777777" w:rsidR="00E83421" w:rsidRPr="00050509" w:rsidRDefault="00E83421" w:rsidP="00050509">
      <w:pPr>
        <w:spacing w:after="0" w:line="240" w:lineRule="auto"/>
        <w:jc w:val="center"/>
        <w:rPr>
          <w:rFonts w:ascii="Arial" w:eastAsia="Times New Roman" w:hAnsi="Arial" w:cs="Arial"/>
          <w:b/>
          <w:sz w:val="24"/>
          <w:szCs w:val="24"/>
          <w:lang w:val="az-Latn-AZ" w:eastAsia="ru-RU"/>
        </w:rPr>
      </w:pPr>
    </w:p>
    <w:p w14:paraId="53285F21" w14:textId="77777777" w:rsidR="00E83421" w:rsidRPr="00050509" w:rsidRDefault="00E83421" w:rsidP="00050509">
      <w:pPr>
        <w:spacing w:after="0" w:line="240" w:lineRule="auto"/>
        <w:jc w:val="center"/>
        <w:rPr>
          <w:rFonts w:ascii="Arial" w:eastAsia="Times New Roman" w:hAnsi="Arial" w:cs="Arial"/>
          <w:b/>
          <w:sz w:val="24"/>
          <w:szCs w:val="24"/>
          <w:lang w:val="az-Latn-AZ" w:eastAsia="ru-RU"/>
        </w:rPr>
      </w:pPr>
      <w:r w:rsidRPr="00050509">
        <w:rPr>
          <w:rFonts w:ascii="Arial" w:eastAsia="Times New Roman" w:hAnsi="Arial" w:cs="Arial"/>
          <w:b/>
          <w:sz w:val="24"/>
          <w:szCs w:val="24"/>
          <w:lang w:val="az-Latn-AZ" w:eastAsia="ru-RU"/>
        </w:rPr>
        <w:t>Azərbaycan Respublikası</w:t>
      </w:r>
    </w:p>
    <w:p w14:paraId="4ED667C7" w14:textId="77777777" w:rsidR="00E83421" w:rsidRPr="00050509" w:rsidRDefault="00E83421" w:rsidP="00050509">
      <w:pPr>
        <w:spacing w:after="0" w:line="240" w:lineRule="auto"/>
        <w:jc w:val="center"/>
        <w:rPr>
          <w:rFonts w:ascii="Arial" w:eastAsia="Times New Roman" w:hAnsi="Arial" w:cs="Arial"/>
          <w:b/>
          <w:sz w:val="24"/>
          <w:szCs w:val="24"/>
          <w:lang w:val="az-Latn-AZ" w:eastAsia="ru-RU"/>
        </w:rPr>
      </w:pPr>
      <w:r w:rsidRPr="00050509">
        <w:rPr>
          <w:rFonts w:ascii="Arial" w:eastAsia="Times New Roman" w:hAnsi="Arial" w:cs="Arial"/>
          <w:b/>
          <w:sz w:val="24"/>
          <w:szCs w:val="24"/>
          <w:lang w:val="az-Latn-AZ" w:eastAsia="ru-RU"/>
        </w:rPr>
        <w:t>Konstitusiya Məhkəməsi Plenumunun</w:t>
      </w:r>
    </w:p>
    <w:p w14:paraId="5A0EB2EB" w14:textId="77777777" w:rsidR="00E83421" w:rsidRPr="00050509" w:rsidRDefault="00E83421" w:rsidP="00050509">
      <w:pPr>
        <w:spacing w:after="0" w:line="240" w:lineRule="auto"/>
        <w:jc w:val="center"/>
        <w:rPr>
          <w:rFonts w:ascii="Arial" w:eastAsia="Times New Roman" w:hAnsi="Arial" w:cs="Arial"/>
          <w:b/>
          <w:sz w:val="24"/>
          <w:szCs w:val="24"/>
          <w:lang w:val="az-Latn-AZ" w:eastAsia="ru-RU"/>
        </w:rPr>
      </w:pPr>
    </w:p>
    <w:p w14:paraId="00F2B944" w14:textId="77777777" w:rsidR="00E83421" w:rsidRPr="00050509" w:rsidRDefault="00E83421" w:rsidP="00050509">
      <w:pPr>
        <w:spacing w:after="0" w:line="240" w:lineRule="auto"/>
        <w:jc w:val="center"/>
        <w:rPr>
          <w:rFonts w:ascii="Arial" w:eastAsia="Times New Roman" w:hAnsi="Arial" w:cs="Arial"/>
          <w:b/>
          <w:sz w:val="24"/>
          <w:szCs w:val="24"/>
          <w:lang w:val="az-Latn-AZ" w:eastAsia="ru-RU"/>
        </w:rPr>
      </w:pPr>
      <w:r w:rsidRPr="00050509">
        <w:rPr>
          <w:rFonts w:ascii="Arial" w:eastAsia="Times New Roman" w:hAnsi="Arial" w:cs="Arial"/>
          <w:b/>
          <w:sz w:val="24"/>
          <w:szCs w:val="24"/>
          <w:lang w:val="az-Latn-AZ" w:eastAsia="ru-RU"/>
        </w:rPr>
        <w:t>Q Ə R A R I</w:t>
      </w:r>
    </w:p>
    <w:p w14:paraId="7ABA1BA6" w14:textId="536D3C9A" w:rsidR="00E83421" w:rsidRDefault="00E83421" w:rsidP="00050509">
      <w:pPr>
        <w:spacing w:after="0" w:line="240" w:lineRule="auto"/>
        <w:jc w:val="center"/>
        <w:rPr>
          <w:rFonts w:ascii="Arial" w:eastAsia="Times New Roman" w:hAnsi="Arial" w:cs="Arial"/>
          <w:b/>
          <w:sz w:val="24"/>
          <w:szCs w:val="24"/>
          <w:lang w:val="az-Latn-AZ" w:eastAsia="ru-RU"/>
        </w:rPr>
      </w:pPr>
    </w:p>
    <w:p w14:paraId="20BAC2C7" w14:textId="77777777" w:rsidR="00050509" w:rsidRPr="00050509" w:rsidRDefault="00050509" w:rsidP="00050509">
      <w:pPr>
        <w:spacing w:after="0" w:line="240" w:lineRule="auto"/>
        <w:jc w:val="center"/>
        <w:rPr>
          <w:rFonts w:ascii="Arial" w:eastAsia="Times New Roman" w:hAnsi="Arial" w:cs="Arial"/>
          <w:b/>
          <w:sz w:val="24"/>
          <w:szCs w:val="24"/>
          <w:lang w:val="az-Latn-AZ" w:eastAsia="ru-RU"/>
        </w:rPr>
      </w:pPr>
    </w:p>
    <w:p w14:paraId="0D6A45F8" w14:textId="77777777" w:rsidR="003A41B1" w:rsidRPr="00370E3E" w:rsidRDefault="00E83421" w:rsidP="00050509">
      <w:pPr>
        <w:spacing w:after="0" w:line="240" w:lineRule="auto"/>
        <w:jc w:val="center"/>
        <w:rPr>
          <w:rFonts w:ascii="Arial" w:eastAsia="Times New Roman" w:hAnsi="Arial" w:cs="Arial"/>
          <w:bCs/>
          <w:i/>
          <w:iCs/>
          <w:sz w:val="24"/>
          <w:szCs w:val="24"/>
          <w:lang w:val="az-Latn-AZ" w:eastAsia="ru-RU"/>
        </w:rPr>
      </w:pPr>
      <w:r w:rsidRPr="00370E3E">
        <w:rPr>
          <w:rFonts w:ascii="Arial" w:eastAsia="Times New Roman" w:hAnsi="Arial" w:cs="Arial"/>
          <w:bCs/>
          <w:i/>
          <w:iCs/>
          <w:sz w:val="24"/>
          <w:szCs w:val="24"/>
          <w:lang w:val="az-Latn-AZ" w:eastAsia="ru-RU"/>
        </w:rPr>
        <w:t>R.M</w:t>
      </w:r>
      <w:r w:rsidR="009819BF" w:rsidRPr="00370E3E">
        <w:rPr>
          <w:rFonts w:ascii="Arial" w:eastAsia="Times New Roman" w:hAnsi="Arial" w:cs="Arial"/>
          <w:bCs/>
          <w:i/>
          <w:iCs/>
          <w:sz w:val="24"/>
          <w:szCs w:val="24"/>
          <w:lang w:val="az-Latn-AZ" w:eastAsia="ru-RU"/>
        </w:rPr>
        <w:t>əmmədovun</w:t>
      </w:r>
      <w:r w:rsidRPr="00370E3E">
        <w:rPr>
          <w:rFonts w:ascii="Arial" w:eastAsia="Times New Roman" w:hAnsi="Arial" w:cs="Arial"/>
          <w:bCs/>
          <w:i/>
          <w:iCs/>
          <w:sz w:val="24"/>
          <w:szCs w:val="24"/>
          <w:lang w:val="az-Latn-AZ" w:eastAsia="ru-RU"/>
        </w:rPr>
        <w:t xml:space="preserve"> şikayəti üzrə Azərbaycan Respublikası</w:t>
      </w:r>
      <w:r w:rsidR="003A41B1" w:rsidRPr="00370E3E">
        <w:rPr>
          <w:rFonts w:ascii="Arial" w:eastAsia="Times New Roman" w:hAnsi="Arial" w:cs="Arial"/>
          <w:bCs/>
          <w:i/>
          <w:iCs/>
          <w:sz w:val="24"/>
          <w:szCs w:val="24"/>
          <w:lang w:val="az-Latn-AZ" w:eastAsia="ru-RU"/>
        </w:rPr>
        <w:t xml:space="preserve"> </w:t>
      </w:r>
      <w:r w:rsidRPr="00370E3E">
        <w:rPr>
          <w:rFonts w:ascii="Arial" w:eastAsia="Times New Roman" w:hAnsi="Arial" w:cs="Arial"/>
          <w:bCs/>
          <w:i/>
          <w:iCs/>
          <w:sz w:val="24"/>
          <w:szCs w:val="24"/>
          <w:lang w:val="az-Latn-AZ" w:eastAsia="ru-RU"/>
        </w:rPr>
        <w:t>Ali Məhkəməsinin</w:t>
      </w:r>
    </w:p>
    <w:p w14:paraId="45CA3C02" w14:textId="10ABB386" w:rsidR="00E83421" w:rsidRPr="00370E3E" w:rsidRDefault="00E83421" w:rsidP="00050509">
      <w:pPr>
        <w:spacing w:after="0" w:line="240" w:lineRule="auto"/>
        <w:jc w:val="center"/>
        <w:rPr>
          <w:rFonts w:ascii="Arial" w:eastAsia="Times New Roman" w:hAnsi="Arial" w:cs="Arial"/>
          <w:bCs/>
          <w:i/>
          <w:iCs/>
          <w:sz w:val="24"/>
          <w:szCs w:val="24"/>
          <w:lang w:val="az-Latn-AZ" w:eastAsia="ru-RU"/>
        </w:rPr>
      </w:pPr>
      <w:r w:rsidRPr="00370E3E">
        <w:rPr>
          <w:rFonts w:ascii="Arial" w:eastAsia="Times New Roman" w:hAnsi="Arial" w:cs="Arial"/>
          <w:bCs/>
          <w:i/>
          <w:iCs/>
          <w:sz w:val="24"/>
          <w:szCs w:val="24"/>
          <w:lang w:val="az-Latn-AZ" w:eastAsia="ru-RU"/>
        </w:rPr>
        <w:t xml:space="preserve">Mülki Kollegiyasının </w:t>
      </w:r>
      <w:r w:rsidR="009819BF" w:rsidRPr="00370E3E">
        <w:rPr>
          <w:rFonts w:ascii="Arial" w:eastAsia="Times New Roman" w:hAnsi="Arial" w:cs="Arial"/>
          <w:bCs/>
          <w:i/>
          <w:iCs/>
          <w:sz w:val="24"/>
          <w:szCs w:val="24"/>
          <w:lang w:val="az-Latn-AZ" w:eastAsia="ru-RU"/>
        </w:rPr>
        <w:t>24 sentyabr</w:t>
      </w:r>
      <w:r w:rsidRPr="00370E3E">
        <w:rPr>
          <w:rFonts w:ascii="Arial" w:eastAsia="Times New Roman" w:hAnsi="Arial" w:cs="Arial"/>
          <w:bCs/>
          <w:i/>
          <w:iCs/>
          <w:sz w:val="24"/>
          <w:szCs w:val="24"/>
          <w:lang w:val="az-Latn-AZ" w:eastAsia="ru-RU"/>
        </w:rPr>
        <w:t xml:space="preserve"> 2020-ci il tarixli Qərarının</w:t>
      </w:r>
      <w:r w:rsidR="003A41B1" w:rsidRPr="00370E3E">
        <w:rPr>
          <w:rFonts w:ascii="Arial" w:eastAsia="Times New Roman" w:hAnsi="Arial" w:cs="Arial"/>
          <w:bCs/>
          <w:i/>
          <w:iCs/>
          <w:sz w:val="24"/>
          <w:szCs w:val="24"/>
          <w:lang w:val="az-Latn-AZ" w:eastAsia="ru-RU"/>
        </w:rPr>
        <w:t xml:space="preserve"> </w:t>
      </w:r>
      <w:r w:rsidRPr="00370E3E">
        <w:rPr>
          <w:rFonts w:ascii="Arial" w:eastAsia="Times New Roman" w:hAnsi="Arial" w:cs="Arial"/>
          <w:bCs/>
          <w:i/>
          <w:iCs/>
          <w:sz w:val="24"/>
          <w:szCs w:val="24"/>
          <w:lang w:val="az-Latn-AZ" w:eastAsia="ru-RU"/>
        </w:rPr>
        <w:t>Azərbaycan Respublikasının Konstitusiyasına və qanunlarına</w:t>
      </w:r>
      <w:r w:rsidR="003A41B1" w:rsidRPr="00370E3E">
        <w:rPr>
          <w:rFonts w:ascii="Arial" w:eastAsia="Times New Roman" w:hAnsi="Arial" w:cs="Arial"/>
          <w:bCs/>
          <w:i/>
          <w:iCs/>
          <w:sz w:val="24"/>
          <w:szCs w:val="24"/>
          <w:lang w:val="az-Latn-AZ" w:eastAsia="ru-RU"/>
        </w:rPr>
        <w:t xml:space="preserve"> </w:t>
      </w:r>
      <w:bookmarkStart w:id="0" w:name="_GoBack"/>
      <w:bookmarkEnd w:id="0"/>
      <w:r w:rsidRPr="00370E3E">
        <w:rPr>
          <w:rFonts w:ascii="Arial" w:eastAsia="Times New Roman" w:hAnsi="Arial" w:cs="Arial"/>
          <w:bCs/>
          <w:i/>
          <w:iCs/>
          <w:sz w:val="24"/>
          <w:szCs w:val="24"/>
          <w:lang w:val="az-Latn-AZ" w:eastAsia="ru-RU"/>
        </w:rPr>
        <w:t>uyğunluğunun yoxlanılmasına dair</w:t>
      </w:r>
    </w:p>
    <w:p w14:paraId="3F2FA708" w14:textId="77777777" w:rsidR="00E83421" w:rsidRPr="00050509" w:rsidRDefault="00E83421" w:rsidP="00050509">
      <w:pPr>
        <w:spacing w:after="0" w:line="240" w:lineRule="auto"/>
        <w:jc w:val="center"/>
        <w:rPr>
          <w:rFonts w:ascii="Arial" w:eastAsia="Times New Roman" w:hAnsi="Arial" w:cs="Arial"/>
          <w:b/>
          <w:sz w:val="24"/>
          <w:szCs w:val="24"/>
          <w:lang w:val="az-Latn-AZ" w:eastAsia="ru-RU"/>
        </w:rPr>
      </w:pPr>
    </w:p>
    <w:p w14:paraId="2227B1E7" w14:textId="77777777" w:rsidR="00E83421" w:rsidRPr="00050509" w:rsidRDefault="00E83421" w:rsidP="00050509">
      <w:pPr>
        <w:spacing w:after="0" w:line="240" w:lineRule="auto"/>
        <w:ind w:firstLine="567"/>
        <w:jc w:val="center"/>
        <w:rPr>
          <w:rFonts w:ascii="Arial" w:eastAsia="Times New Roman" w:hAnsi="Arial" w:cs="Arial"/>
          <w:b/>
          <w:sz w:val="24"/>
          <w:szCs w:val="24"/>
          <w:lang w:val="az-Latn-AZ" w:eastAsia="ru-RU"/>
        </w:rPr>
      </w:pPr>
    </w:p>
    <w:p w14:paraId="67E0B625" w14:textId="58F6758C" w:rsidR="00E83421" w:rsidRPr="00050509" w:rsidRDefault="00F44CCA" w:rsidP="00050509">
      <w:pPr>
        <w:spacing w:after="0" w:line="240" w:lineRule="auto"/>
        <w:ind w:firstLine="567"/>
        <w:jc w:val="both"/>
        <w:rPr>
          <w:rFonts w:ascii="Arial" w:eastAsia="Times New Roman" w:hAnsi="Arial" w:cs="Arial"/>
          <w:b/>
          <w:sz w:val="24"/>
          <w:szCs w:val="24"/>
          <w:lang w:val="az-Latn-AZ" w:eastAsia="ru-RU"/>
        </w:rPr>
      </w:pPr>
      <w:r w:rsidRPr="00050509">
        <w:rPr>
          <w:rFonts w:ascii="Arial" w:eastAsia="Times New Roman" w:hAnsi="Arial" w:cs="Arial"/>
          <w:b/>
          <w:sz w:val="24"/>
          <w:szCs w:val="24"/>
          <w:lang w:val="az-Latn-AZ" w:eastAsia="ru-RU"/>
        </w:rPr>
        <w:t xml:space="preserve">31 yanvar </w:t>
      </w:r>
      <w:r w:rsidR="00E83421" w:rsidRPr="00050509">
        <w:rPr>
          <w:rFonts w:ascii="Arial" w:eastAsia="Times New Roman" w:hAnsi="Arial" w:cs="Arial"/>
          <w:b/>
          <w:sz w:val="24"/>
          <w:szCs w:val="24"/>
          <w:lang w:val="az-Latn-AZ" w:eastAsia="ru-RU"/>
        </w:rPr>
        <w:t>202</w:t>
      </w:r>
      <w:r w:rsidR="00B05354" w:rsidRPr="00050509">
        <w:rPr>
          <w:rFonts w:ascii="Arial" w:eastAsia="Times New Roman" w:hAnsi="Arial" w:cs="Arial"/>
          <w:b/>
          <w:sz w:val="24"/>
          <w:szCs w:val="24"/>
          <w:lang w:val="az-Latn-AZ" w:eastAsia="ru-RU"/>
        </w:rPr>
        <w:t>2</w:t>
      </w:r>
      <w:r w:rsidR="00E83421" w:rsidRPr="00050509">
        <w:rPr>
          <w:rFonts w:ascii="Arial" w:eastAsia="Times New Roman" w:hAnsi="Arial" w:cs="Arial"/>
          <w:b/>
          <w:sz w:val="24"/>
          <w:szCs w:val="24"/>
          <w:lang w:val="az-Latn-AZ" w:eastAsia="ru-RU"/>
        </w:rPr>
        <w:t>-ci il</w:t>
      </w:r>
      <w:r w:rsidR="00050509">
        <w:rPr>
          <w:rFonts w:ascii="Arial" w:eastAsia="Times New Roman" w:hAnsi="Arial" w:cs="Arial"/>
          <w:b/>
          <w:sz w:val="24"/>
          <w:szCs w:val="24"/>
          <w:lang w:val="az-Latn-AZ" w:eastAsia="ru-RU"/>
        </w:rPr>
        <w:t xml:space="preserve">                                                                                 </w:t>
      </w:r>
      <w:r w:rsidR="00E83421" w:rsidRPr="00050509">
        <w:rPr>
          <w:rFonts w:ascii="Arial" w:eastAsia="Times New Roman" w:hAnsi="Arial" w:cs="Arial"/>
          <w:b/>
          <w:sz w:val="24"/>
          <w:szCs w:val="24"/>
          <w:lang w:val="az-Latn-AZ" w:eastAsia="ru-RU"/>
        </w:rPr>
        <w:t>Bakı şəhəri</w:t>
      </w:r>
    </w:p>
    <w:p w14:paraId="380D8BDA" w14:textId="77777777"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p>
    <w:p w14:paraId="7ABAF233" w14:textId="059FDA87"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xml:space="preserve">Azərbaycan Respublikası Konstitusiya Məhkəməsinin Plenumu Fərhad Abdullayev (sədr), Sona Salmanova, </w:t>
      </w:r>
      <w:r w:rsidR="00793553" w:rsidRPr="00050509">
        <w:rPr>
          <w:rFonts w:ascii="Arial" w:eastAsia="Times New Roman" w:hAnsi="Arial" w:cs="Arial"/>
          <w:sz w:val="24"/>
          <w:szCs w:val="24"/>
          <w:lang w:val="az-Latn-AZ" w:eastAsia="ru-RU"/>
        </w:rPr>
        <w:t>Humay Əfəndiyeva</w:t>
      </w:r>
      <w:r w:rsidRPr="00050509">
        <w:rPr>
          <w:rFonts w:ascii="Arial" w:eastAsia="Times New Roman" w:hAnsi="Arial" w:cs="Arial"/>
          <w:sz w:val="24"/>
          <w:szCs w:val="24"/>
          <w:lang w:val="az-Latn-AZ" w:eastAsia="ru-RU"/>
        </w:rPr>
        <w:t>, Rövşən İsmayılov (məruzəçi-hakim),</w:t>
      </w:r>
      <w:r w:rsidRPr="00050509">
        <w:rPr>
          <w:rFonts w:ascii="Arial" w:eastAsia="Times New Roman" w:hAnsi="Arial" w:cs="Arial"/>
          <w:sz w:val="24"/>
          <w:szCs w:val="24"/>
          <w:shd w:val="clear" w:color="auto" w:fill="FFFFFF"/>
          <w:lang w:val="az-Latn-AZ" w:eastAsia="ru-RU"/>
        </w:rPr>
        <w:t xml:space="preserve"> Ceyhun Qaracayev,</w:t>
      </w:r>
      <w:r w:rsidRPr="00050509">
        <w:rPr>
          <w:rFonts w:ascii="Arial" w:eastAsia="Times New Roman" w:hAnsi="Arial" w:cs="Arial"/>
          <w:sz w:val="24"/>
          <w:szCs w:val="24"/>
          <w:lang w:val="az-Latn-AZ" w:eastAsia="ru-RU"/>
        </w:rPr>
        <w:t xml:space="preserve"> </w:t>
      </w:r>
      <w:r w:rsidR="00793553" w:rsidRPr="00050509">
        <w:rPr>
          <w:rFonts w:ascii="Arial" w:eastAsia="Times New Roman" w:hAnsi="Arial" w:cs="Arial"/>
          <w:sz w:val="24"/>
          <w:szCs w:val="24"/>
          <w:lang w:val="az-Latn-AZ" w:eastAsia="ru-RU"/>
        </w:rPr>
        <w:t xml:space="preserve">Rafael Qvaladze, </w:t>
      </w:r>
      <w:r w:rsidRPr="00050509">
        <w:rPr>
          <w:rFonts w:ascii="Arial" w:eastAsia="Times New Roman" w:hAnsi="Arial" w:cs="Arial"/>
          <w:sz w:val="24"/>
          <w:szCs w:val="24"/>
          <w:lang w:val="az-Latn-AZ" w:eastAsia="ru-RU"/>
        </w:rPr>
        <w:t>Mahir Muradov, İsa Nəcəfov və Kamran Şəfiyevdən ibarət tərkibdə,</w:t>
      </w:r>
    </w:p>
    <w:p w14:paraId="70EA7DB8" w14:textId="77777777"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məhkəmə katibi Fəraid Əliyevin iştirakı ilə,</w:t>
      </w:r>
    </w:p>
    <w:p w14:paraId="6EE5EAF6" w14:textId="4FC798AF"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R.Mə</w:t>
      </w:r>
      <w:r w:rsidR="000F1F9D" w:rsidRPr="00050509">
        <w:rPr>
          <w:rFonts w:ascii="Arial" w:eastAsia="Times New Roman" w:hAnsi="Arial" w:cs="Arial"/>
          <w:sz w:val="24"/>
          <w:szCs w:val="24"/>
          <w:lang w:val="az-Latn-AZ" w:eastAsia="ru-RU"/>
        </w:rPr>
        <w:t>mməd</w:t>
      </w:r>
      <w:r w:rsidRPr="00050509">
        <w:rPr>
          <w:rFonts w:ascii="Arial" w:eastAsia="Times New Roman" w:hAnsi="Arial" w:cs="Arial"/>
          <w:sz w:val="24"/>
          <w:szCs w:val="24"/>
          <w:lang w:val="az-Latn-AZ" w:eastAsia="ru-RU"/>
        </w:rPr>
        <w:t>ov</w:t>
      </w:r>
      <w:r w:rsidR="000F1F9D" w:rsidRPr="00050509">
        <w:rPr>
          <w:rFonts w:ascii="Arial" w:eastAsia="Times New Roman" w:hAnsi="Arial" w:cs="Arial"/>
          <w:sz w:val="24"/>
          <w:szCs w:val="24"/>
          <w:lang w:val="az-Latn-AZ" w:eastAsia="ru-RU"/>
        </w:rPr>
        <w:t>u</w:t>
      </w:r>
      <w:r w:rsidRPr="00050509">
        <w:rPr>
          <w:rFonts w:ascii="Arial" w:eastAsia="Times New Roman" w:hAnsi="Arial" w:cs="Arial"/>
          <w:sz w:val="24"/>
          <w:szCs w:val="24"/>
          <w:lang w:val="az-Latn-AZ" w:eastAsia="ru-RU"/>
        </w:rPr>
        <w:t xml:space="preserve">n şikayəti üzrə Azərbaycan Respublikası Ali Məhkəməsinin Mülki Kollegiyasının </w:t>
      </w:r>
      <w:r w:rsidR="00E148F1" w:rsidRPr="00050509">
        <w:rPr>
          <w:rFonts w:ascii="Arial" w:eastAsia="Times New Roman" w:hAnsi="Arial" w:cs="Arial"/>
          <w:sz w:val="24"/>
          <w:szCs w:val="24"/>
          <w:lang w:val="az-Latn-AZ" w:eastAsia="ru-RU"/>
        </w:rPr>
        <w:t>24 sentyabr</w:t>
      </w:r>
      <w:r w:rsidRPr="00050509">
        <w:rPr>
          <w:rFonts w:ascii="Arial" w:eastAsia="Times New Roman" w:hAnsi="Arial" w:cs="Arial"/>
          <w:sz w:val="24"/>
          <w:szCs w:val="24"/>
          <w:lang w:val="az-Latn-AZ" w:eastAsia="ru-RU"/>
        </w:rPr>
        <w:t xml:space="preserve"> 2020-ci il tarixli qərarının Azərbaycan Respublikası</w:t>
      </w:r>
      <w:r w:rsidR="003A41B1">
        <w:rPr>
          <w:rFonts w:ascii="Arial" w:eastAsia="Times New Roman" w:hAnsi="Arial" w:cs="Arial"/>
          <w:sz w:val="24"/>
          <w:szCs w:val="24"/>
          <w:lang w:val="az-Latn-AZ" w:eastAsia="ru-RU"/>
        </w:rPr>
        <w:t>nın</w:t>
      </w:r>
      <w:r w:rsidRPr="00050509">
        <w:rPr>
          <w:rFonts w:ascii="Arial" w:eastAsia="Times New Roman" w:hAnsi="Arial" w:cs="Arial"/>
          <w:sz w:val="24"/>
          <w:szCs w:val="24"/>
          <w:lang w:val="az-Latn-AZ" w:eastAsia="ru-RU"/>
        </w:rPr>
        <w:t xml:space="preserve"> Konstitusiyasına və qanunlarına uyğunluğunun yoxlanılmasına dair konstitusiya işinə baxdı.</w:t>
      </w:r>
    </w:p>
    <w:p w14:paraId="0573C799" w14:textId="15EFA85F"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xml:space="preserve">İş üzrə hakim R.İsmayılovun məruzəsini, ərizəçinin </w:t>
      </w:r>
      <w:r w:rsidR="003A41B1">
        <w:rPr>
          <w:rFonts w:ascii="Arial" w:eastAsia="Times New Roman" w:hAnsi="Arial" w:cs="Arial"/>
          <w:sz w:val="24"/>
          <w:szCs w:val="24"/>
          <w:lang w:val="az-Latn-AZ" w:eastAsia="ru-RU"/>
        </w:rPr>
        <w:t>şikayətini və</w:t>
      </w:r>
      <w:r w:rsidRPr="00050509">
        <w:rPr>
          <w:rFonts w:ascii="Arial" w:eastAsia="Times New Roman" w:hAnsi="Arial" w:cs="Arial"/>
          <w:sz w:val="24"/>
          <w:szCs w:val="24"/>
          <w:lang w:val="az-Latn-AZ" w:eastAsia="ru-RU"/>
        </w:rPr>
        <w:t xml:space="preserve"> iş materiallarını araşdırıb müzakirə edərək, Azərbaycan Respublikası Konstitusiya Məhkəməsinin Plenumu</w:t>
      </w:r>
    </w:p>
    <w:p w14:paraId="39E455A9" w14:textId="77777777" w:rsidR="00370E3E" w:rsidRDefault="00370E3E" w:rsidP="00050509">
      <w:pPr>
        <w:spacing w:after="0" w:line="240" w:lineRule="auto"/>
        <w:ind w:firstLine="567"/>
        <w:jc w:val="center"/>
        <w:rPr>
          <w:rFonts w:ascii="Arial" w:eastAsia="Times New Roman" w:hAnsi="Arial" w:cs="Arial"/>
          <w:b/>
          <w:sz w:val="24"/>
          <w:szCs w:val="24"/>
          <w:lang w:val="az-Latn-AZ" w:eastAsia="ru-RU"/>
        </w:rPr>
      </w:pPr>
    </w:p>
    <w:p w14:paraId="0FDD3C5A" w14:textId="78174AD1" w:rsidR="00E83421" w:rsidRPr="00050509" w:rsidRDefault="00E83421" w:rsidP="00050509">
      <w:pPr>
        <w:spacing w:after="0" w:line="240" w:lineRule="auto"/>
        <w:ind w:firstLine="567"/>
        <w:jc w:val="center"/>
        <w:rPr>
          <w:rFonts w:ascii="Arial" w:eastAsia="Times New Roman" w:hAnsi="Arial" w:cs="Arial"/>
          <w:b/>
          <w:sz w:val="24"/>
          <w:szCs w:val="24"/>
          <w:lang w:val="az-Latn-AZ" w:eastAsia="ru-RU"/>
        </w:rPr>
      </w:pPr>
      <w:r w:rsidRPr="00050509">
        <w:rPr>
          <w:rFonts w:ascii="Arial" w:eastAsia="Times New Roman" w:hAnsi="Arial" w:cs="Arial"/>
          <w:b/>
          <w:sz w:val="24"/>
          <w:szCs w:val="24"/>
          <w:lang w:val="az-Latn-AZ" w:eastAsia="ru-RU"/>
        </w:rPr>
        <w:t>MÜƏYYƏN</w:t>
      </w:r>
      <w:r w:rsidR="00050509">
        <w:rPr>
          <w:rFonts w:ascii="Arial" w:eastAsia="Times New Roman" w:hAnsi="Arial" w:cs="Arial"/>
          <w:b/>
          <w:sz w:val="24"/>
          <w:szCs w:val="24"/>
          <w:lang w:val="az-Latn-AZ" w:eastAsia="ru-RU"/>
        </w:rPr>
        <w:t xml:space="preserve"> </w:t>
      </w:r>
      <w:r w:rsidRPr="00050509">
        <w:rPr>
          <w:rFonts w:ascii="Arial" w:eastAsia="Times New Roman" w:hAnsi="Arial" w:cs="Arial"/>
          <w:b/>
          <w:sz w:val="24"/>
          <w:szCs w:val="24"/>
          <w:lang w:val="az-Latn-AZ" w:eastAsia="ru-RU"/>
        </w:rPr>
        <w:t xml:space="preserve"> ETDİ:</w:t>
      </w:r>
    </w:p>
    <w:p w14:paraId="3560F8E0" w14:textId="77777777"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p>
    <w:p w14:paraId="64387B58" w14:textId="629E00AD" w:rsidR="00E83421" w:rsidRPr="00050509" w:rsidRDefault="006F0A7B"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xml:space="preserve">“NİKOYL” İnvestisiya Kommersiya Bankı </w:t>
      </w:r>
      <w:r w:rsidR="00BD3D55" w:rsidRPr="00050509">
        <w:rPr>
          <w:rFonts w:ascii="Arial" w:eastAsia="Times New Roman" w:hAnsi="Arial" w:cs="Arial"/>
          <w:sz w:val="24"/>
          <w:szCs w:val="24"/>
          <w:lang w:val="az-Latn-AZ" w:eastAsia="ru-RU"/>
        </w:rPr>
        <w:t>(bundan sonra</w:t>
      </w:r>
      <w:r w:rsidR="00793553" w:rsidRPr="00050509">
        <w:rPr>
          <w:rFonts w:ascii="Arial" w:eastAsia="Times New Roman" w:hAnsi="Arial" w:cs="Arial"/>
          <w:sz w:val="24"/>
          <w:szCs w:val="24"/>
          <w:lang w:val="az-Latn-AZ" w:eastAsia="ru-RU"/>
        </w:rPr>
        <w:t xml:space="preserve"> </w:t>
      </w:r>
      <w:r w:rsidR="003A41B1" w:rsidRPr="00050509">
        <w:rPr>
          <w:rFonts w:ascii="Arial" w:eastAsia="Times New Roman" w:hAnsi="Arial" w:cs="Arial"/>
          <w:sz w:val="24"/>
          <w:szCs w:val="24"/>
          <w:lang w:val="az-Latn-AZ" w:eastAsia="ru-RU"/>
        </w:rPr>
        <w:t xml:space="preserve">– </w:t>
      </w:r>
      <w:r w:rsidR="00BD3D55" w:rsidRPr="00050509">
        <w:rPr>
          <w:rFonts w:ascii="Arial" w:eastAsia="Times New Roman" w:hAnsi="Arial" w:cs="Arial"/>
          <w:sz w:val="24"/>
          <w:szCs w:val="24"/>
          <w:lang w:val="az-Latn-AZ" w:eastAsia="ru-RU"/>
        </w:rPr>
        <w:t xml:space="preserve"> “NİKOYL” İKB) </w:t>
      </w:r>
      <w:r w:rsidRPr="00050509">
        <w:rPr>
          <w:rFonts w:ascii="Arial" w:eastAsia="Times New Roman" w:hAnsi="Arial" w:cs="Arial"/>
          <w:sz w:val="24"/>
          <w:szCs w:val="24"/>
          <w:lang w:val="az-Latn-AZ" w:eastAsia="ru-RU"/>
        </w:rPr>
        <w:t xml:space="preserve">iddia ərizəsi ilə məhkəməyə müraciət edərək </w:t>
      </w:r>
      <w:r w:rsidR="003A41B1">
        <w:rPr>
          <w:rFonts w:ascii="Arial" w:eastAsia="Times New Roman" w:hAnsi="Arial" w:cs="Arial"/>
          <w:sz w:val="24"/>
          <w:szCs w:val="24"/>
          <w:lang w:val="az-Latn-AZ" w:eastAsia="ru-RU"/>
        </w:rPr>
        <w:t>ca</w:t>
      </w:r>
      <w:r w:rsidRPr="00050509">
        <w:rPr>
          <w:rFonts w:ascii="Arial" w:eastAsia="Times New Roman" w:hAnsi="Arial" w:cs="Arial"/>
          <w:sz w:val="24"/>
          <w:szCs w:val="24"/>
          <w:lang w:val="az-Latn-AZ" w:eastAsia="ru-RU"/>
        </w:rPr>
        <w:t xml:space="preserve">vabdehlər </w:t>
      </w:r>
      <w:r w:rsidR="003A41B1">
        <w:rPr>
          <w:rFonts w:ascii="Arial" w:eastAsia="Times New Roman" w:hAnsi="Arial" w:cs="Arial"/>
          <w:sz w:val="24"/>
          <w:szCs w:val="24"/>
          <w:lang w:val="az-Latn-AZ" w:eastAsia="ru-RU"/>
        </w:rPr>
        <w:t>R.</w:t>
      </w:r>
      <w:r w:rsidRPr="00050509">
        <w:rPr>
          <w:rFonts w:ascii="Arial" w:eastAsia="Times New Roman" w:hAnsi="Arial" w:cs="Arial"/>
          <w:sz w:val="24"/>
          <w:szCs w:val="24"/>
          <w:lang w:val="az-Latn-AZ" w:eastAsia="ru-RU"/>
        </w:rPr>
        <w:t>Bayramov</w:t>
      </w:r>
      <w:r w:rsidR="003A41B1">
        <w:rPr>
          <w:rFonts w:ascii="Arial" w:eastAsia="Times New Roman" w:hAnsi="Arial" w:cs="Arial"/>
          <w:sz w:val="24"/>
          <w:szCs w:val="24"/>
          <w:lang w:val="az-Latn-AZ" w:eastAsia="ru-RU"/>
        </w:rPr>
        <w:t>,</w:t>
      </w:r>
      <w:r w:rsidRPr="00050509">
        <w:rPr>
          <w:rFonts w:ascii="Arial" w:eastAsia="Times New Roman" w:hAnsi="Arial" w:cs="Arial"/>
          <w:sz w:val="24"/>
          <w:szCs w:val="24"/>
          <w:lang w:val="az-Latn-AZ" w:eastAsia="ru-RU"/>
        </w:rPr>
        <w:t xml:space="preserve"> </w:t>
      </w:r>
      <w:r w:rsidR="003A41B1">
        <w:rPr>
          <w:rFonts w:ascii="Arial" w:eastAsia="Times New Roman" w:hAnsi="Arial" w:cs="Arial"/>
          <w:sz w:val="24"/>
          <w:szCs w:val="24"/>
          <w:lang w:val="az-Latn-AZ" w:eastAsia="ru-RU"/>
        </w:rPr>
        <w:t>R.</w:t>
      </w:r>
      <w:r w:rsidR="00AB7AE2" w:rsidRPr="00050509">
        <w:rPr>
          <w:rFonts w:ascii="Arial" w:eastAsia="Times New Roman" w:hAnsi="Arial" w:cs="Arial"/>
          <w:sz w:val="24"/>
          <w:szCs w:val="24"/>
          <w:lang w:val="az-Latn-AZ" w:eastAsia="ru-RU"/>
        </w:rPr>
        <w:t>H</w:t>
      </w:r>
      <w:r w:rsidRPr="00050509">
        <w:rPr>
          <w:rFonts w:ascii="Arial" w:eastAsia="Times New Roman" w:hAnsi="Arial" w:cs="Arial"/>
          <w:sz w:val="24"/>
          <w:szCs w:val="24"/>
          <w:lang w:val="az-Latn-AZ" w:eastAsia="ru-RU"/>
        </w:rPr>
        <w:t xml:space="preserve">üseynov və </w:t>
      </w:r>
      <w:r w:rsidR="003A41B1">
        <w:rPr>
          <w:rFonts w:ascii="Arial" w:eastAsia="Times New Roman" w:hAnsi="Arial" w:cs="Arial"/>
          <w:sz w:val="24"/>
          <w:szCs w:val="24"/>
          <w:lang w:val="az-Latn-AZ" w:eastAsia="ru-RU"/>
        </w:rPr>
        <w:t>R.</w:t>
      </w:r>
      <w:r w:rsidRPr="00050509">
        <w:rPr>
          <w:rFonts w:ascii="Arial" w:eastAsia="Times New Roman" w:hAnsi="Arial" w:cs="Arial"/>
          <w:sz w:val="24"/>
          <w:szCs w:val="24"/>
          <w:lang w:val="az-Latn-AZ" w:eastAsia="ru-RU"/>
        </w:rPr>
        <w:t>Məmmədov</w:t>
      </w:r>
      <w:r w:rsidR="003A41B1">
        <w:rPr>
          <w:rFonts w:ascii="Arial" w:eastAsia="Times New Roman" w:hAnsi="Arial" w:cs="Arial"/>
          <w:sz w:val="24"/>
          <w:szCs w:val="24"/>
          <w:lang w:val="az-Latn-AZ" w:eastAsia="ru-RU"/>
        </w:rPr>
        <w:t>dan</w:t>
      </w:r>
      <w:r w:rsidRPr="00050509">
        <w:rPr>
          <w:rFonts w:ascii="Arial" w:eastAsia="Times New Roman" w:hAnsi="Arial" w:cs="Arial"/>
          <w:sz w:val="24"/>
          <w:szCs w:val="24"/>
          <w:lang w:val="az-Latn-AZ" w:eastAsia="ru-RU"/>
        </w:rPr>
        <w:t xml:space="preserve"> müştərək qaydada </w:t>
      </w:r>
      <w:r w:rsidR="00BD3D55" w:rsidRPr="00050509">
        <w:rPr>
          <w:rFonts w:ascii="Arial" w:eastAsia="Times New Roman" w:hAnsi="Arial" w:cs="Arial"/>
          <w:sz w:val="24"/>
          <w:szCs w:val="24"/>
          <w:lang w:val="az-Latn-AZ" w:eastAsia="ru-RU"/>
        </w:rPr>
        <w:t>16</w:t>
      </w:r>
      <w:r w:rsidR="003A41B1">
        <w:rPr>
          <w:rFonts w:ascii="Arial" w:eastAsia="Times New Roman" w:hAnsi="Arial" w:cs="Arial"/>
          <w:sz w:val="24"/>
          <w:szCs w:val="24"/>
          <w:lang w:val="az-Latn-AZ" w:eastAsia="ru-RU"/>
        </w:rPr>
        <w:t xml:space="preserve"> </w:t>
      </w:r>
      <w:r w:rsidR="00BD3D55" w:rsidRPr="00050509">
        <w:rPr>
          <w:rFonts w:ascii="Arial" w:eastAsia="Times New Roman" w:hAnsi="Arial" w:cs="Arial"/>
          <w:sz w:val="24"/>
          <w:szCs w:val="24"/>
          <w:lang w:val="az-Latn-AZ" w:eastAsia="ru-RU"/>
        </w:rPr>
        <w:t>556 ABŞ dolları</w:t>
      </w:r>
      <w:r w:rsidR="00E139AC">
        <w:rPr>
          <w:rFonts w:ascii="Arial" w:eastAsia="Times New Roman" w:hAnsi="Arial" w:cs="Arial"/>
          <w:sz w:val="24"/>
          <w:szCs w:val="24"/>
          <w:lang w:val="az-Latn-AZ" w:eastAsia="ru-RU"/>
        </w:rPr>
        <w:t xml:space="preserve"> əsas borc</w:t>
      </w:r>
      <w:r w:rsidR="003A41B1">
        <w:rPr>
          <w:rFonts w:ascii="Arial" w:eastAsia="Times New Roman" w:hAnsi="Arial" w:cs="Arial"/>
          <w:sz w:val="24"/>
          <w:szCs w:val="24"/>
          <w:lang w:val="az-Latn-AZ" w:eastAsia="ru-RU"/>
        </w:rPr>
        <w:t>,</w:t>
      </w:r>
      <w:r w:rsidR="00BD3D55" w:rsidRPr="00050509">
        <w:rPr>
          <w:rFonts w:ascii="Arial" w:eastAsia="Times New Roman" w:hAnsi="Arial" w:cs="Arial"/>
          <w:sz w:val="24"/>
          <w:szCs w:val="24"/>
          <w:lang w:val="az-Latn-AZ" w:eastAsia="ru-RU"/>
        </w:rPr>
        <w:t xml:space="preserve"> 4</w:t>
      </w:r>
      <w:r w:rsidR="003A41B1">
        <w:rPr>
          <w:rFonts w:ascii="Arial" w:eastAsia="Times New Roman" w:hAnsi="Arial" w:cs="Arial"/>
          <w:sz w:val="24"/>
          <w:szCs w:val="24"/>
          <w:lang w:val="az-Latn-AZ" w:eastAsia="ru-RU"/>
        </w:rPr>
        <w:t xml:space="preserve"> </w:t>
      </w:r>
      <w:r w:rsidR="00BD3D55" w:rsidRPr="00050509">
        <w:rPr>
          <w:rFonts w:ascii="Arial" w:eastAsia="Times New Roman" w:hAnsi="Arial" w:cs="Arial"/>
          <w:sz w:val="24"/>
          <w:szCs w:val="24"/>
          <w:lang w:val="az-Latn-AZ" w:eastAsia="ru-RU"/>
        </w:rPr>
        <w:t>029 ABŞ dolları</w:t>
      </w:r>
      <w:r w:rsidR="00A37A6B">
        <w:rPr>
          <w:rFonts w:ascii="Arial" w:eastAsia="Times New Roman" w:hAnsi="Arial" w:cs="Arial"/>
          <w:sz w:val="24"/>
          <w:szCs w:val="24"/>
          <w:lang w:val="az-Latn-AZ" w:eastAsia="ru-RU"/>
        </w:rPr>
        <w:t xml:space="preserve"> faiz borc </w:t>
      </w:r>
      <w:r w:rsidR="00A37A6B" w:rsidRPr="00AD1072">
        <w:rPr>
          <w:rFonts w:ascii="Arial" w:eastAsia="Times New Roman" w:hAnsi="Arial" w:cs="Arial"/>
          <w:bCs/>
          <w:sz w:val="24"/>
          <w:szCs w:val="24"/>
          <w:lang w:val="az-Latn-AZ" w:eastAsia="ru-RU"/>
        </w:rPr>
        <w:t>və</w:t>
      </w:r>
      <w:r w:rsidR="00BD3D55" w:rsidRPr="00050509">
        <w:rPr>
          <w:rFonts w:ascii="Arial" w:eastAsia="Times New Roman" w:hAnsi="Arial" w:cs="Arial"/>
          <w:sz w:val="24"/>
          <w:szCs w:val="24"/>
          <w:lang w:val="az-Latn-AZ" w:eastAsia="ru-RU"/>
        </w:rPr>
        <w:t xml:space="preserve"> gecikdirməyə görə 4</w:t>
      </w:r>
      <w:r w:rsidR="003A41B1">
        <w:rPr>
          <w:rFonts w:ascii="Arial" w:eastAsia="Times New Roman" w:hAnsi="Arial" w:cs="Arial"/>
          <w:sz w:val="24"/>
          <w:szCs w:val="24"/>
          <w:lang w:val="az-Latn-AZ" w:eastAsia="ru-RU"/>
        </w:rPr>
        <w:t xml:space="preserve"> </w:t>
      </w:r>
      <w:r w:rsidR="00BD3D55" w:rsidRPr="00050509">
        <w:rPr>
          <w:rFonts w:ascii="Arial" w:eastAsia="Times New Roman" w:hAnsi="Arial" w:cs="Arial"/>
          <w:sz w:val="24"/>
          <w:szCs w:val="24"/>
          <w:lang w:val="az-Latn-AZ" w:eastAsia="ru-RU"/>
        </w:rPr>
        <w:t>967 ABŞ dolları</w:t>
      </w:r>
      <w:r w:rsidR="00A37A6B">
        <w:rPr>
          <w:rFonts w:ascii="Arial" w:eastAsia="Times New Roman" w:hAnsi="Arial" w:cs="Arial"/>
          <w:sz w:val="24"/>
          <w:szCs w:val="24"/>
          <w:lang w:val="az-Latn-AZ" w:eastAsia="ru-RU"/>
        </w:rPr>
        <w:t xml:space="preserve"> </w:t>
      </w:r>
      <w:r w:rsidR="00A37A6B" w:rsidRPr="00AD1072">
        <w:rPr>
          <w:rFonts w:ascii="Arial" w:eastAsia="Times New Roman" w:hAnsi="Arial" w:cs="Arial"/>
          <w:bCs/>
          <w:sz w:val="24"/>
          <w:szCs w:val="24"/>
          <w:lang w:val="az-Latn-AZ" w:eastAsia="ru-RU"/>
        </w:rPr>
        <w:t>olmaqla</w:t>
      </w:r>
      <w:r w:rsidR="00BD3D55" w:rsidRPr="00AD1072">
        <w:rPr>
          <w:rFonts w:ascii="Arial" w:eastAsia="Times New Roman" w:hAnsi="Arial" w:cs="Arial"/>
          <w:bCs/>
          <w:sz w:val="24"/>
          <w:szCs w:val="24"/>
          <w:lang w:val="az-Latn-AZ" w:eastAsia="ru-RU"/>
        </w:rPr>
        <w:t>,</w:t>
      </w:r>
      <w:r w:rsidR="00BD3D55" w:rsidRPr="00050509">
        <w:rPr>
          <w:rFonts w:ascii="Arial" w:eastAsia="Times New Roman" w:hAnsi="Arial" w:cs="Arial"/>
          <w:sz w:val="24"/>
          <w:szCs w:val="24"/>
          <w:lang w:val="az-Latn-AZ" w:eastAsia="ru-RU"/>
        </w:rPr>
        <w:t xml:space="preserve"> cəmi 25</w:t>
      </w:r>
      <w:r w:rsidR="003A41B1">
        <w:rPr>
          <w:rFonts w:ascii="Arial" w:eastAsia="Times New Roman" w:hAnsi="Arial" w:cs="Arial"/>
          <w:sz w:val="24"/>
          <w:szCs w:val="24"/>
          <w:lang w:val="az-Latn-AZ" w:eastAsia="ru-RU"/>
        </w:rPr>
        <w:t xml:space="preserve"> </w:t>
      </w:r>
      <w:r w:rsidR="00BD3D55" w:rsidRPr="00050509">
        <w:rPr>
          <w:rFonts w:ascii="Arial" w:eastAsia="Times New Roman" w:hAnsi="Arial" w:cs="Arial"/>
          <w:sz w:val="24"/>
          <w:szCs w:val="24"/>
          <w:lang w:val="az-Latn-AZ" w:eastAsia="ru-RU"/>
        </w:rPr>
        <w:t>552 ABŞ dolları məbləğində borcun</w:t>
      </w:r>
      <w:r w:rsidR="00964B7B" w:rsidRPr="00050509">
        <w:rPr>
          <w:rFonts w:ascii="Arial" w:eastAsia="Times New Roman" w:hAnsi="Arial" w:cs="Arial"/>
          <w:sz w:val="24"/>
          <w:szCs w:val="24"/>
          <w:lang w:val="az-Latn-AZ" w:eastAsia="ru-RU"/>
        </w:rPr>
        <w:t xml:space="preserve"> </w:t>
      </w:r>
      <w:r w:rsidR="00BD3D55" w:rsidRPr="00050509">
        <w:rPr>
          <w:rFonts w:ascii="Arial" w:eastAsia="Times New Roman" w:hAnsi="Arial" w:cs="Arial"/>
          <w:sz w:val="24"/>
          <w:szCs w:val="24"/>
          <w:lang w:val="az-Latn-AZ" w:eastAsia="ru-RU"/>
        </w:rPr>
        <w:t>tutulmasına dair qətnamə çıxarılmasını xahiş etmişdir.</w:t>
      </w:r>
      <w:r w:rsidR="000B5CFF" w:rsidRPr="00050509">
        <w:rPr>
          <w:rFonts w:ascii="Arial" w:eastAsia="Times New Roman" w:hAnsi="Arial" w:cs="Arial"/>
          <w:sz w:val="24"/>
          <w:szCs w:val="24"/>
          <w:lang w:val="az-Latn-AZ" w:eastAsia="ru-RU"/>
        </w:rPr>
        <w:t xml:space="preserve"> </w:t>
      </w:r>
      <w:r w:rsidR="00BD3D55" w:rsidRPr="00050509">
        <w:rPr>
          <w:rFonts w:ascii="Arial" w:eastAsia="Times New Roman" w:hAnsi="Arial" w:cs="Arial"/>
          <w:sz w:val="24"/>
          <w:szCs w:val="24"/>
          <w:lang w:val="az-Latn-AZ" w:eastAsia="ru-RU"/>
        </w:rPr>
        <w:t xml:space="preserve"> </w:t>
      </w:r>
    </w:p>
    <w:p w14:paraId="65E0D43B" w14:textId="5DEC0E4D" w:rsidR="00E83421" w:rsidRPr="00050509" w:rsidRDefault="00964B7B"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Bakı şəhəri Xətai</w:t>
      </w:r>
      <w:r w:rsidR="00E83421" w:rsidRPr="00050509">
        <w:rPr>
          <w:rFonts w:ascii="Arial" w:eastAsia="Times New Roman" w:hAnsi="Arial" w:cs="Arial"/>
          <w:sz w:val="24"/>
          <w:szCs w:val="24"/>
          <w:lang w:val="az-Latn-AZ" w:eastAsia="ru-RU"/>
        </w:rPr>
        <w:t xml:space="preserve"> Rayon Məhkəməsinin </w:t>
      </w:r>
      <w:r w:rsidRPr="00050509">
        <w:rPr>
          <w:rFonts w:ascii="Arial" w:eastAsia="Times New Roman" w:hAnsi="Arial" w:cs="Arial"/>
          <w:sz w:val="24"/>
          <w:szCs w:val="24"/>
          <w:lang w:val="az-Latn-AZ" w:eastAsia="ru-RU"/>
        </w:rPr>
        <w:t xml:space="preserve">29 </w:t>
      </w:r>
      <w:r w:rsidR="00793553" w:rsidRPr="00050509">
        <w:rPr>
          <w:rFonts w:ascii="Arial" w:eastAsia="Times New Roman" w:hAnsi="Arial" w:cs="Arial"/>
          <w:sz w:val="24"/>
          <w:szCs w:val="24"/>
          <w:lang w:val="az-Latn-AZ" w:eastAsia="ru-RU"/>
        </w:rPr>
        <w:t>dekabr</w:t>
      </w:r>
      <w:r w:rsidRPr="00050509">
        <w:rPr>
          <w:rFonts w:ascii="Arial" w:eastAsia="Times New Roman" w:hAnsi="Arial" w:cs="Arial"/>
          <w:sz w:val="24"/>
          <w:szCs w:val="24"/>
          <w:lang w:val="az-Latn-AZ" w:eastAsia="ru-RU"/>
        </w:rPr>
        <w:t xml:space="preserve"> 2015-ci</w:t>
      </w:r>
      <w:r w:rsidR="00E83421" w:rsidRPr="00050509">
        <w:rPr>
          <w:rFonts w:ascii="Arial" w:eastAsia="Times New Roman" w:hAnsi="Arial" w:cs="Arial"/>
          <w:sz w:val="24"/>
          <w:szCs w:val="24"/>
          <w:lang w:val="az-Latn-AZ" w:eastAsia="ru-RU"/>
        </w:rPr>
        <w:t xml:space="preserve"> il tarixli qətnaməsi ilə </w:t>
      </w:r>
      <w:r w:rsidRPr="00050509">
        <w:rPr>
          <w:rFonts w:ascii="Arial" w:eastAsia="Times New Roman" w:hAnsi="Arial" w:cs="Arial"/>
          <w:sz w:val="24"/>
          <w:szCs w:val="24"/>
          <w:lang w:val="az-Latn-AZ" w:eastAsia="ru-RU"/>
        </w:rPr>
        <w:t xml:space="preserve">iddia qismən təmin edilmiş, </w:t>
      </w:r>
      <w:r w:rsidR="0091124B">
        <w:rPr>
          <w:rFonts w:ascii="Arial" w:eastAsia="Times New Roman" w:hAnsi="Arial" w:cs="Arial"/>
          <w:sz w:val="24"/>
          <w:szCs w:val="24"/>
          <w:lang w:val="az-Latn-AZ" w:eastAsia="ru-RU"/>
        </w:rPr>
        <w:t xml:space="preserve">cavabdehlərdən </w:t>
      </w:r>
      <w:r w:rsidRPr="00050509">
        <w:rPr>
          <w:rFonts w:ascii="Arial" w:eastAsia="Times New Roman" w:hAnsi="Arial" w:cs="Arial"/>
          <w:sz w:val="24"/>
          <w:szCs w:val="24"/>
          <w:lang w:val="az-Latn-AZ" w:eastAsia="ru-RU"/>
        </w:rPr>
        <w:t>birgə qaydada 19</w:t>
      </w:r>
      <w:r w:rsidR="006A396F" w:rsidRPr="00050509">
        <w:rPr>
          <w:rFonts w:ascii="Arial" w:eastAsia="Times New Roman" w:hAnsi="Arial" w:cs="Arial"/>
          <w:sz w:val="24"/>
          <w:szCs w:val="24"/>
          <w:lang w:val="az-Latn-AZ" w:eastAsia="ru-RU"/>
        </w:rPr>
        <w:t xml:space="preserve"> dekabr </w:t>
      </w:r>
      <w:r w:rsidRPr="00050509">
        <w:rPr>
          <w:rFonts w:ascii="Arial" w:eastAsia="Times New Roman" w:hAnsi="Arial" w:cs="Arial"/>
          <w:sz w:val="24"/>
          <w:szCs w:val="24"/>
          <w:lang w:val="az-Latn-AZ" w:eastAsia="ru-RU"/>
        </w:rPr>
        <w:t>2014-cü il tarixli kredit müqaviləsi üzrə 16</w:t>
      </w:r>
      <w:r w:rsidR="0091124B">
        <w:rPr>
          <w:rFonts w:ascii="Arial" w:eastAsia="Times New Roman" w:hAnsi="Arial" w:cs="Arial"/>
          <w:sz w:val="24"/>
          <w:szCs w:val="24"/>
          <w:lang w:val="az-Latn-AZ" w:eastAsia="ru-RU"/>
        </w:rPr>
        <w:t xml:space="preserve"> </w:t>
      </w:r>
      <w:r w:rsidRPr="00050509">
        <w:rPr>
          <w:rFonts w:ascii="Arial" w:eastAsia="Times New Roman" w:hAnsi="Arial" w:cs="Arial"/>
          <w:sz w:val="24"/>
          <w:szCs w:val="24"/>
          <w:lang w:val="az-Latn-AZ" w:eastAsia="ru-RU"/>
        </w:rPr>
        <w:t>556 ABŞ dolları əsas borc, 2</w:t>
      </w:r>
      <w:r w:rsidR="0091124B">
        <w:rPr>
          <w:rFonts w:ascii="Arial" w:eastAsia="Times New Roman" w:hAnsi="Arial" w:cs="Arial"/>
          <w:sz w:val="24"/>
          <w:szCs w:val="24"/>
          <w:lang w:val="az-Latn-AZ" w:eastAsia="ru-RU"/>
        </w:rPr>
        <w:t> </w:t>
      </w:r>
      <w:r w:rsidRPr="00050509">
        <w:rPr>
          <w:rFonts w:ascii="Arial" w:eastAsia="Times New Roman" w:hAnsi="Arial" w:cs="Arial"/>
          <w:sz w:val="24"/>
          <w:szCs w:val="24"/>
          <w:lang w:val="az-Latn-AZ" w:eastAsia="ru-RU"/>
        </w:rPr>
        <w:t>233</w:t>
      </w:r>
      <w:r w:rsidR="0091124B">
        <w:rPr>
          <w:rFonts w:ascii="Arial" w:eastAsia="Times New Roman" w:hAnsi="Arial" w:cs="Arial"/>
          <w:sz w:val="24"/>
          <w:szCs w:val="24"/>
          <w:lang w:val="az-Latn-AZ" w:eastAsia="ru-RU"/>
        </w:rPr>
        <w:t>,</w:t>
      </w:r>
      <w:r w:rsidRPr="00050509">
        <w:rPr>
          <w:rFonts w:ascii="Arial" w:eastAsia="Times New Roman" w:hAnsi="Arial" w:cs="Arial"/>
          <w:sz w:val="24"/>
          <w:szCs w:val="24"/>
          <w:lang w:val="az-Latn-AZ" w:eastAsia="ru-RU"/>
        </w:rPr>
        <w:t>32 ABŞ dolları faiz borcu, 200 ABŞ dolları dəbbə pulu, cəmi 18</w:t>
      </w:r>
      <w:r w:rsidR="0091124B">
        <w:rPr>
          <w:rFonts w:ascii="Arial" w:eastAsia="Times New Roman" w:hAnsi="Arial" w:cs="Arial"/>
          <w:sz w:val="24"/>
          <w:szCs w:val="24"/>
          <w:lang w:val="az-Latn-AZ" w:eastAsia="ru-RU"/>
        </w:rPr>
        <w:t> </w:t>
      </w:r>
      <w:r w:rsidRPr="00050509">
        <w:rPr>
          <w:rFonts w:ascii="Arial" w:eastAsia="Times New Roman" w:hAnsi="Arial" w:cs="Arial"/>
          <w:sz w:val="24"/>
          <w:szCs w:val="24"/>
          <w:lang w:val="az-Latn-AZ" w:eastAsia="ru-RU"/>
        </w:rPr>
        <w:t>989</w:t>
      </w:r>
      <w:r w:rsidR="0091124B">
        <w:rPr>
          <w:rFonts w:ascii="Arial" w:eastAsia="Times New Roman" w:hAnsi="Arial" w:cs="Arial"/>
          <w:sz w:val="24"/>
          <w:szCs w:val="24"/>
          <w:lang w:val="az-Latn-AZ" w:eastAsia="ru-RU"/>
        </w:rPr>
        <w:t>,</w:t>
      </w:r>
      <w:r w:rsidRPr="00050509">
        <w:rPr>
          <w:rFonts w:ascii="Arial" w:eastAsia="Times New Roman" w:hAnsi="Arial" w:cs="Arial"/>
          <w:sz w:val="24"/>
          <w:szCs w:val="24"/>
          <w:lang w:val="az-Latn-AZ" w:eastAsia="ru-RU"/>
        </w:rPr>
        <w:t>32 ABŞ dollarının tutularaq “NİKOYL” İKB-n</w:t>
      </w:r>
      <w:r w:rsidR="00AB7AE2" w:rsidRPr="00050509">
        <w:rPr>
          <w:rFonts w:ascii="Arial" w:eastAsia="Times New Roman" w:hAnsi="Arial" w:cs="Arial"/>
          <w:sz w:val="24"/>
          <w:szCs w:val="24"/>
          <w:lang w:val="az-Latn-AZ" w:eastAsia="ru-RU"/>
        </w:rPr>
        <w:t>i</w:t>
      </w:r>
      <w:r w:rsidRPr="00050509">
        <w:rPr>
          <w:rFonts w:ascii="Arial" w:eastAsia="Times New Roman" w:hAnsi="Arial" w:cs="Arial"/>
          <w:sz w:val="24"/>
          <w:szCs w:val="24"/>
          <w:lang w:val="az-Latn-AZ" w:eastAsia="ru-RU"/>
        </w:rPr>
        <w:t>n xeyrinə ödənilməsi qət edilmiş, iddia qalan hissədə təmin olunmamışdır.</w:t>
      </w:r>
    </w:p>
    <w:p w14:paraId="7D3ABF89" w14:textId="45E3742C"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lastRenderedPageBreak/>
        <w:t xml:space="preserve">Bakı Apellyasiya Məhkəməsinin Mülki </w:t>
      </w:r>
      <w:r w:rsidR="00AB7AE2" w:rsidRPr="00050509">
        <w:rPr>
          <w:rFonts w:ascii="Arial" w:eastAsia="Times New Roman" w:hAnsi="Arial" w:cs="Arial"/>
          <w:sz w:val="24"/>
          <w:szCs w:val="24"/>
          <w:lang w:val="az-Latn-AZ" w:eastAsia="ru-RU"/>
        </w:rPr>
        <w:t>K</w:t>
      </w:r>
      <w:r w:rsidRPr="00050509">
        <w:rPr>
          <w:rFonts w:ascii="Arial" w:eastAsia="Times New Roman" w:hAnsi="Arial" w:cs="Arial"/>
          <w:sz w:val="24"/>
          <w:szCs w:val="24"/>
          <w:lang w:val="az-Latn-AZ" w:eastAsia="ru-RU"/>
        </w:rPr>
        <w:t xml:space="preserve">ollegiyasının </w:t>
      </w:r>
      <w:r w:rsidR="00BE2BE7" w:rsidRPr="00050509">
        <w:rPr>
          <w:rFonts w:ascii="Arial" w:eastAsia="Times New Roman" w:hAnsi="Arial" w:cs="Arial"/>
          <w:sz w:val="24"/>
          <w:szCs w:val="24"/>
          <w:lang w:val="az-Latn-AZ" w:eastAsia="ru-RU"/>
        </w:rPr>
        <w:t>20 aprel 2016-cı</w:t>
      </w:r>
      <w:r w:rsidRPr="00050509">
        <w:rPr>
          <w:rFonts w:ascii="Arial" w:eastAsia="Times New Roman" w:hAnsi="Arial" w:cs="Arial"/>
          <w:sz w:val="24"/>
          <w:szCs w:val="24"/>
          <w:lang w:val="az-Latn-AZ" w:eastAsia="ru-RU"/>
        </w:rPr>
        <w:t xml:space="preserve"> il tarixli  qətnaməsi ilə </w:t>
      </w:r>
      <w:r w:rsidR="0091124B">
        <w:rPr>
          <w:rFonts w:ascii="Arial" w:eastAsia="Times New Roman" w:hAnsi="Arial" w:cs="Arial"/>
          <w:sz w:val="24"/>
          <w:szCs w:val="24"/>
          <w:lang w:val="az-Latn-AZ" w:eastAsia="ru-RU"/>
        </w:rPr>
        <w:t>R.</w:t>
      </w:r>
      <w:r w:rsidR="00026252" w:rsidRPr="00050509">
        <w:rPr>
          <w:rFonts w:ascii="Arial" w:eastAsia="Times New Roman" w:hAnsi="Arial" w:cs="Arial"/>
          <w:sz w:val="24"/>
          <w:szCs w:val="24"/>
          <w:lang w:val="az-Latn-AZ" w:eastAsia="ru-RU"/>
        </w:rPr>
        <w:t xml:space="preserve">Məmmədov tərəfindən verilmiş apellyasiya şikayəti təmin edilməmiş, Bakı şəhəri Xətai Rayon Məhkəməsinin qətnaməsi </w:t>
      </w:r>
      <w:r w:rsidR="0091124B">
        <w:rPr>
          <w:rFonts w:ascii="Arial" w:eastAsia="Times New Roman" w:hAnsi="Arial" w:cs="Arial"/>
          <w:sz w:val="24"/>
          <w:szCs w:val="24"/>
          <w:lang w:val="az-Latn-AZ" w:eastAsia="ru-RU"/>
        </w:rPr>
        <w:t>R.</w:t>
      </w:r>
      <w:r w:rsidR="00026252" w:rsidRPr="00050509">
        <w:rPr>
          <w:rFonts w:ascii="Arial" w:eastAsia="Times New Roman" w:hAnsi="Arial" w:cs="Arial"/>
          <w:sz w:val="24"/>
          <w:szCs w:val="24"/>
          <w:lang w:val="az-Latn-AZ" w:eastAsia="ru-RU"/>
        </w:rPr>
        <w:t>Məmmədov</w:t>
      </w:r>
      <w:r w:rsidR="0091124B">
        <w:rPr>
          <w:rFonts w:ascii="Arial" w:eastAsia="Times New Roman" w:hAnsi="Arial" w:cs="Arial"/>
          <w:sz w:val="24"/>
          <w:szCs w:val="24"/>
          <w:lang w:val="az-Latn-AZ" w:eastAsia="ru-RU"/>
        </w:rPr>
        <w:t>a</w:t>
      </w:r>
      <w:r w:rsidR="00026252" w:rsidRPr="00050509">
        <w:rPr>
          <w:rFonts w:ascii="Arial" w:eastAsia="Times New Roman" w:hAnsi="Arial" w:cs="Arial"/>
          <w:sz w:val="24"/>
          <w:szCs w:val="24"/>
          <w:lang w:val="az-Latn-AZ" w:eastAsia="ru-RU"/>
        </w:rPr>
        <w:t xml:space="preserve"> münasibətdə dəyişdirilmədən saxlanılmışdır.</w:t>
      </w:r>
    </w:p>
    <w:p w14:paraId="51D2DE62" w14:textId="79C3E0CC"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ab/>
        <w:t xml:space="preserve">Azərbaycan Respublikası Ali Məhkəməsinin Mülki Kollegiyasının (bundan sonra – Ali Məhkəmənin Mülki Kollegiyası) </w:t>
      </w:r>
      <w:r w:rsidR="00655340" w:rsidRPr="00050509">
        <w:rPr>
          <w:rFonts w:ascii="Arial" w:eastAsia="Times New Roman" w:hAnsi="Arial" w:cs="Arial"/>
          <w:sz w:val="24"/>
          <w:szCs w:val="24"/>
          <w:lang w:val="az-Latn-AZ" w:eastAsia="ru-RU"/>
        </w:rPr>
        <w:t>24 sentyabr</w:t>
      </w:r>
      <w:r w:rsidRPr="00050509">
        <w:rPr>
          <w:rFonts w:ascii="Arial" w:eastAsia="Times New Roman" w:hAnsi="Arial" w:cs="Arial"/>
          <w:sz w:val="24"/>
          <w:szCs w:val="24"/>
          <w:lang w:val="az-Latn-AZ" w:eastAsia="ru-RU"/>
        </w:rPr>
        <w:t xml:space="preserve"> 2020-ci il tarixli qərarı ilə  R.M</w:t>
      </w:r>
      <w:r w:rsidR="00655340" w:rsidRPr="00050509">
        <w:rPr>
          <w:rFonts w:ascii="Arial" w:eastAsia="Times New Roman" w:hAnsi="Arial" w:cs="Arial"/>
          <w:sz w:val="24"/>
          <w:szCs w:val="24"/>
          <w:lang w:val="az-Latn-AZ" w:eastAsia="ru-RU"/>
        </w:rPr>
        <w:t>əmmədovun</w:t>
      </w:r>
      <w:r w:rsidRPr="00050509">
        <w:rPr>
          <w:rFonts w:ascii="Arial" w:eastAsia="Times New Roman" w:hAnsi="Arial" w:cs="Arial"/>
          <w:sz w:val="24"/>
          <w:szCs w:val="24"/>
          <w:lang w:val="az-Latn-AZ" w:eastAsia="ru-RU"/>
        </w:rPr>
        <w:t xml:space="preserve"> kassasiya şikayəti təmin edilməmiş, apellyasiya instansiyası məhkəməsinin qətnaməsi dəyişdirilmədən saxlanılmışdır.</w:t>
      </w:r>
    </w:p>
    <w:p w14:paraId="21AA39EF" w14:textId="5270C103"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R.Mə</w:t>
      </w:r>
      <w:r w:rsidR="00254529" w:rsidRPr="00050509">
        <w:rPr>
          <w:rFonts w:ascii="Arial" w:eastAsia="Times New Roman" w:hAnsi="Arial" w:cs="Arial"/>
          <w:sz w:val="24"/>
          <w:szCs w:val="24"/>
          <w:lang w:val="az-Latn-AZ" w:eastAsia="ru-RU"/>
        </w:rPr>
        <w:t>mmədov</w:t>
      </w:r>
      <w:r w:rsidRPr="00050509">
        <w:rPr>
          <w:rFonts w:ascii="Arial" w:eastAsia="Times New Roman" w:hAnsi="Arial" w:cs="Arial"/>
          <w:sz w:val="24"/>
          <w:szCs w:val="24"/>
          <w:lang w:val="az-Latn-AZ" w:eastAsia="ru-RU"/>
        </w:rPr>
        <w:t xml:space="preserve"> Azərbaycan Respublikası</w:t>
      </w:r>
      <w:r w:rsidR="00793553" w:rsidRPr="00050509">
        <w:rPr>
          <w:rFonts w:ascii="Arial" w:eastAsia="Times New Roman" w:hAnsi="Arial" w:cs="Arial"/>
          <w:sz w:val="24"/>
          <w:szCs w:val="24"/>
          <w:lang w:val="az-Latn-AZ" w:eastAsia="ru-RU"/>
        </w:rPr>
        <w:t>nın</w:t>
      </w:r>
      <w:r w:rsidRPr="00050509">
        <w:rPr>
          <w:rFonts w:ascii="Arial" w:eastAsia="Times New Roman" w:hAnsi="Arial" w:cs="Arial"/>
          <w:sz w:val="24"/>
          <w:szCs w:val="24"/>
          <w:lang w:val="az-Latn-AZ" w:eastAsia="ru-RU"/>
        </w:rPr>
        <w:t xml:space="preserve"> Konstitusiya Məhkəməsinə (bundan sonra – Konstitusiya Məhkəməsi) müraciət edərək Ali Məhkəmənin Mülki Kollegiyasının </w:t>
      </w:r>
      <w:r w:rsidR="00254529" w:rsidRPr="00050509">
        <w:rPr>
          <w:rFonts w:ascii="Arial" w:eastAsia="Times New Roman" w:hAnsi="Arial" w:cs="Arial"/>
          <w:sz w:val="24"/>
          <w:szCs w:val="24"/>
          <w:lang w:val="az-Latn-AZ" w:eastAsia="ru-RU"/>
        </w:rPr>
        <w:t>24 sentyabr</w:t>
      </w:r>
      <w:r w:rsidRPr="00050509">
        <w:rPr>
          <w:rFonts w:ascii="Arial" w:eastAsia="Times New Roman" w:hAnsi="Arial" w:cs="Arial"/>
          <w:sz w:val="24"/>
          <w:szCs w:val="24"/>
          <w:lang w:val="az-Latn-AZ" w:eastAsia="ru-RU"/>
        </w:rPr>
        <w:t xml:space="preserve"> 2020-ci il tarixli qərarının</w:t>
      </w:r>
      <w:r w:rsidR="0091124B">
        <w:rPr>
          <w:rFonts w:ascii="Arial" w:eastAsia="Times New Roman" w:hAnsi="Arial" w:cs="Arial"/>
          <w:sz w:val="24"/>
          <w:szCs w:val="24"/>
          <w:lang w:val="az-Latn-AZ" w:eastAsia="ru-RU"/>
        </w:rPr>
        <w:t xml:space="preserve"> Azərbaycan Respublikasının Konstitusiyasına (bundan sonra – Konstitusiya) və qanunlarına uyğunluğunun yoxlanılmasını</w:t>
      </w:r>
      <w:r w:rsidRPr="00050509">
        <w:rPr>
          <w:rFonts w:ascii="Arial" w:eastAsia="Times New Roman" w:hAnsi="Arial" w:cs="Arial"/>
          <w:sz w:val="24"/>
          <w:szCs w:val="24"/>
          <w:lang w:val="az-Latn-AZ" w:eastAsia="ru-RU"/>
        </w:rPr>
        <w:t xml:space="preserve"> xahiş etmişdir.</w:t>
      </w:r>
    </w:p>
    <w:p w14:paraId="4298F413" w14:textId="4876EFC2" w:rsidR="00C54B7D" w:rsidRPr="00050509" w:rsidRDefault="00C54B7D"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Şikayətdə qeyd olun</w:t>
      </w:r>
      <w:r w:rsidR="00AB7AE2" w:rsidRPr="00050509">
        <w:rPr>
          <w:rFonts w:ascii="Arial" w:eastAsia="Times New Roman" w:hAnsi="Arial" w:cs="Arial"/>
          <w:sz w:val="24"/>
          <w:szCs w:val="24"/>
          <w:lang w:val="az-Latn-AZ" w:eastAsia="ru-RU"/>
        </w:rPr>
        <w:t>muşd</w:t>
      </w:r>
      <w:r w:rsidRPr="00050509">
        <w:rPr>
          <w:rFonts w:ascii="Arial" w:eastAsia="Times New Roman" w:hAnsi="Arial" w:cs="Arial"/>
          <w:sz w:val="24"/>
          <w:szCs w:val="24"/>
          <w:lang w:val="az-Latn-AZ" w:eastAsia="ru-RU"/>
        </w:rPr>
        <w:t xml:space="preserve">ur ki, </w:t>
      </w:r>
      <w:r w:rsidR="008770FE" w:rsidRPr="00050509">
        <w:rPr>
          <w:rFonts w:ascii="Arial" w:eastAsia="Times New Roman" w:hAnsi="Arial" w:cs="Arial"/>
          <w:sz w:val="24"/>
          <w:szCs w:val="24"/>
          <w:lang w:val="az-Latn-AZ" w:eastAsia="ru-RU"/>
        </w:rPr>
        <w:t xml:space="preserve">“NİKOYL” İKB ilə </w:t>
      </w:r>
      <w:r w:rsidR="0091124B">
        <w:rPr>
          <w:rFonts w:ascii="Arial" w:eastAsia="Times New Roman" w:hAnsi="Arial" w:cs="Arial"/>
          <w:sz w:val="24"/>
          <w:szCs w:val="24"/>
          <w:lang w:val="az-Latn-AZ" w:eastAsia="ru-RU"/>
        </w:rPr>
        <w:t>R.</w:t>
      </w:r>
      <w:r w:rsidR="008770FE" w:rsidRPr="00050509">
        <w:rPr>
          <w:rFonts w:ascii="Arial" w:eastAsia="Times New Roman" w:hAnsi="Arial" w:cs="Arial"/>
          <w:sz w:val="24"/>
          <w:szCs w:val="24"/>
          <w:lang w:val="az-Latn-AZ" w:eastAsia="ru-RU"/>
        </w:rPr>
        <w:t>Bayramov arasında 19</w:t>
      </w:r>
      <w:r w:rsidR="006A396F" w:rsidRPr="00050509">
        <w:rPr>
          <w:rFonts w:ascii="Arial" w:eastAsia="Times New Roman" w:hAnsi="Arial" w:cs="Arial"/>
          <w:sz w:val="24"/>
          <w:szCs w:val="24"/>
          <w:lang w:val="az-Latn-AZ" w:eastAsia="ru-RU"/>
        </w:rPr>
        <w:t xml:space="preserve"> dekabr </w:t>
      </w:r>
      <w:r w:rsidR="008770FE" w:rsidRPr="00050509">
        <w:rPr>
          <w:rFonts w:ascii="Arial" w:eastAsia="Times New Roman" w:hAnsi="Arial" w:cs="Arial"/>
          <w:sz w:val="24"/>
          <w:szCs w:val="24"/>
          <w:lang w:val="az-Latn-AZ" w:eastAsia="ru-RU"/>
        </w:rPr>
        <w:t xml:space="preserve">2014-cü il tarixində </w:t>
      </w:r>
      <w:r w:rsidR="0091124B">
        <w:rPr>
          <w:rFonts w:ascii="Arial" w:eastAsia="Times New Roman" w:hAnsi="Arial" w:cs="Arial"/>
          <w:sz w:val="24"/>
          <w:szCs w:val="24"/>
          <w:lang w:val="az-Latn-AZ" w:eastAsia="ru-RU"/>
        </w:rPr>
        <w:t>k</w:t>
      </w:r>
      <w:r w:rsidR="008770FE" w:rsidRPr="00050509">
        <w:rPr>
          <w:rFonts w:ascii="Arial" w:eastAsia="Times New Roman" w:hAnsi="Arial" w:cs="Arial"/>
          <w:sz w:val="24"/>
          <w:szCs w:val="24"/>
          <w:lang w:val="az-Latn-AZ" w:eastAsia="ru-RU"/>
        </w:rPr>
        <w:t xml:space="preserve">redit </w:t>
      </w:r>
      <w:r w:rsidR="0091124B">
        <w:rPr>
          <w:rFonts w:ascii="Arial" w:eastAsia="Times New Roman" w:hAnsi="Arial" w:cs="Arial"/>
          <w:sz w:val="24"/>
          <w:szCs w:val="24"/>
          <w:lang w:val="az-Latn-AZ" w:eastAsia="ru-RU"/>
        </w:rPr>
        <w:t>m</w:t>
      </w:r>
      <w:r w:rsidR="008770FE" w:rsidRPr="00050509">
        <w:rPr>
          <w:rFonts w:ascii="Arial" w:eastAsia="Times New Roman" w:hAnsi="Arial" w:cs="Arial"/>
          <w:sz w:val="24"/>
          <w:szCs w:val="24"/>
          <w:lang w:val="az-Latn-AZ" w:eastAsia="ru-RU"/>
        </w:rPr>
        <w:t xml:space="preserve">üqaviləsi bağlanmışdır. Eyni zamanda “NİKOYL” İKB ilə </w:t>
      </w:r>
      <w:r w:rsidR="0091124B">
        <w:rPr>
          <w:rFonts w:ascii="Arial" w:eastAsia="Times New Roman" w:hAnsi="Arial" w:cs="Arial"/>
          <w:sz w:val="24"/>
          <w:szCs w:val="24"/>
          <w:lang w:val="az-Latn-AZ" w:eastAsia="ru-RU"/>
        </w:rPr>
        <w:t>R.</w:t>
      </w:r>
      <w:r w:rsidR="008770FE" w:rsidRPr="00050509">
        <w:rPr>
          <w:rFonts w:ascii="Arial" w:eastAsia="Times New Roman" w:hAnsi="Arial" w:cs="Arial"/>
          <w:sz w:val="24"/>
          <w:szCs w:val="24"/>
          <w:lang w:val="az-Latn-AZ" w:eastAsia="ru-RU"/>
        </w:rPr>
        <w:t>Məmmədov</w:t>
      </w:r>
      <w:r w:rsidR="0091124B">
        <w:rPr>
          <w:rFonts w:ascii="Arial" w:eastAsia="Times New Roman" w:hAnsi="Arial" w:cs="Arial"/>
          <w:sz w:val="24"/>
          <w:szCs w:val="24"/>
          <w:lang w:val="az-Latn-AZ" w:eastAsia="ru-RU"/>
        </w:rPr>
        <w:t xml:space="preserve"> və</w:t>
      </w:r>
      <w:r w:rsidR="008770FE" w:rsidRPr="00050509">
        <w:rPr>
          <w:rFonts w:ascii="Arial" w:eastAsia="Times New Roman" w:hAnsi="Arial" w:cs="Arial"/>
          <w:sz w:val="24"/>
          <w:szCs w:val="24"/>
          <w:lang w:val="az-Latn-AZ" w:eastAsia="ru-RU"/>
        </w:rPr>
        <w:t xml:space="preserve"> </w:t>
      </w:r>
      <w:r w:rsidR="0091124B">
        <w:rPr>
          <w:rFonts w:ascii="Arial" w:eastAsia="Times New Roman" w:hAnsi="Arial" w:cs="Arial"/>
          <w:sz w:val="24"/>
          <w:szCs w:val="24"/>
          <w:lang w:val="az-Latn-AZ" w:eastAsia="ru-RU"/>
        </w:rPr>
        <w:t>R.</w:t>
      </w:r>
      <w:r w:rsidR="008770FE" w:rsidRPr="00050509">
        <w:rPr>
          <w:rFonts w:ascii="Arial" w:eastAsia="Times New Roman" w:hAnsi="Arial" w:cs="Arial"/>
          <w:sz w:val="24"/>
          <w:szCs w:val="24"/>
          <w:lang w:val="az-Latn-AZ" w:eastAsia="ru-RU"/>
        </w:rPr>
        <w:t>Hüseynov arasında 19</w:t>
      </w:r>
      <w:r w:rsidR="006A396F" w:rsidRPr="00050509">
        <w:rPr>
          <w:rFonts w:ascii="Arial" w:eastAsia="Times New Roman" w:hAnsi="Arial" w:cs="Arial"/>
          <w:sz w:val="24"/>
          <w:szCs w:val="24"/>
          <w:lang w:val="az-Latn-AZ" w:eastAsia="ru-RU"/>
        </w:rPr>
        <w:t xml:space="preserve"> dekabr </w:t>
      </w:r>
      <w:r w:rsidR="008770FE" w:rsidRPr="00050509">
        <w:rPr>
          <w:rFonts w:ascii="Arial" w:eastAsia="Times New Roman" w:hAnsi="Arial" w:cs="Arial"/>
          <w:sz w:val="24"/>
          <w:szCs w:val="24"/>
          <w:lang w:val="az-Latn-AZ" w:eastAsia="ru-RU"/>
        </w:rPr>
        <w:t xml:space="preserve">2014-cü il tarixində </w:t>
      </w:r>
      <w:r w:rsidR="0091124B">
        <w:rPr>
          <w:rFonts w:ascii="Arial" w:eastAsia="Times New Roman" w:hAnsi="Arial" w:cs="Arial"/>
          <w:sz w:val="24"/>
          <w:szCs w:val="24"/>
          <w:lang w:val="az-Latn-AZ" w:eastAsia="ru-RU"/>
        </w:rPr>
        <w:t>z</w:t>
      </w:r>
      <w:r w:rsidR="008770FE" w:rsidRPr="00050509">
        <w:rPr>
          <w:rFonts w:ascii="Arial" w:eastAsia="Times New Roman" w:hAnsi="Arial" w:cs="Arial"/>
          <w:sz w:val="24"/>
          <w:szCs w:val="24"/>
          <w:lang w:val="az-Latn-AZ" w:eastAsia="ru-RU"/>
        </w:rPr>
        <w:t xml:space="preserve">aminlik </w:t>
      </w:r>
      <w:r w:rsidR="0091124B">
        <w:rPr>
          <w:rFonts w:ascii="Arial" w:eastAsia="Times New Roman" w:hAnsi="Arial" w:cs="Arial"/>
          <w:sz w:val="24"/>
          <w:szCs w:val="24"/>
          <w:lang w:val="az-Latn-AZ" w:eastAsia="ru-RU"/>
        </w:rPr>
        <w:t>m</w:t>
      </w:r>
      <w:r w:rsidR="008770FE" w:rsidRPr="00050509">
        <w:rPr>
          <w:rFonts w:ascii="Arial" w:eastAsia="Times New Roman" w:hAnsi="Arial" w:cs="Arial"/>
          <w:sz w:val="24"/>
          <w:szCs w:val="24"/>
          <w:lang w:val="az-Latn-AZ" w:eastAsia="ru-RU"/>
        </w:rPr>
        <w:t>üqaviləsi bağlanmışdır</w:t>
      </w:r>
      <w:r w:rsidR="00E86700" w:rsidRPr="00050509">
        <w:rPr>
          <w:rFonts w:ascii="Arial" w:eastAsia="Times New Roman" w:hAnsi="Arial" w:cs="Arial"/>
          <w:sz w:val="24"/>
          <w:szCs w:val="24"/>
          <w:lang w:val="az-Latn-AZ" w:eastAsia="ru-RU"/>
        </w:rPr>
        <w:t xml:space="preserve">. </w:t>
      </w:r>
      <w:r w:rsidR="0091124B">
        <w:rPr>
          <w:rFonts w:ascii="Arial" w:eastAsia="Times New Roman" w:hAnsi="Arial" w:cs="Arial"/>
          <w:sz w:val="24"/>
          <w:szCs w:val="24"/>
          <w:lang w:val="az-Latn-AZ" w:eastAsia="ru-RU"/>
        </w:rPr>
        <w:t>K</w:t>
      </w:r>
      <w:r w:rsidR="00E86700" w:rsidRPr="00050509">
        <w:rPr>
          <w:rFonts w:ascii="Arial" w:eastAsia="Times New Roman" w:hAnsi="Arial" w:cs="Arial"/>
          <w:sz w:val="24"/>
          <w:szCs w:val="24"/>
          <w:lang w:val="az-Latn-AZ" w:eastAsia="ru-RU"/>
        </w:rPr>
        <w:t xml:space="preserve">redit müqaviləsinə əsasən </w:t>
      </w:r>
      <w:r w:rsidR="0091124B">
        <w:rPr>
          <w:rFonts w:ascii="Arial" w:eastAsia="Times New Roman" w:hAnsi="Arial" w:cs="Arial"/>
          <w:sz w:val="24"/>
          <w:szCs w:val="24"/>
          <w:lang w:val="az-Latn-AZ" w:eastAsia="ru-RU"/>
        </w:rPr>
        <w:t>R.</w:t>
      </w:r>
      <w:r w:rsidR="00E86700" w:rsidRPr="00050509">
        <w:rPr>
          <w:rFonts w:ascii="Arial" w:eastAsia="Times New Roman" w:hAnsi="Arial" w:cs="Arial"/>
          <w:sz w:val="24"/>
          <w:szCs w:val="24"/>
          <w:lang w:val="az-Latn-AZ" w:eastAsia="ru-RU"/>
        </w:rPr>
        <w:t>Bayramov</w:t>
      </w:r>
      <w:r w:rsidR="0091124B">
        <w:rPr>
          <w:rFonts w:ascii="Arial" w:eastAsia="Times New Roman" w:hAnsi="Arial" w:cs="Arial"/>
          <w:sz w:val="24"/>
          <w:szCs w:val="24"/>
          <w:lang w:val="az-Latn-AZ" w:eastAsia="ru-RU"/>
        </w:rPr>
        <w:t>a</w:t>
      </w:r>
      <w:r w:rsidR="00E86700" w:rsidRPr="00050509">
        <w:rPr>
          <w:rFonts w:ascii="Arial" w:eastAsia="Times New Roman" w:hAnsi="Arial" w:cs="Arial"/>
          <w:sz w:val="24"/>
          <w:szCs w:val="24"/>
          <w:lang w:val="az-Latn-AZ" w:eastAsia="ru-RU"/>
        </w:rPr>
        <w:t xml:space="preserve"> 18 ay müddətinə, illik 28 faiz dərəcəsi olmaqla 19</w:t>
      </w:r>
      <w:r w:rsidR="0091124B">
        <w:rPr>
          <w:rFonts w:ascii="Arial" w:eastAsia="Times New Roman" w:hAnsi="Arial" w:cs="Arial"/>
          <w:sz w:val="24"/>
          <w:szCs w:val="24"/>
          <w:lang w:val="az-Latn-AZ" w:eastAsia="ru-RU"/>
        </w:rPr>
        <w:t xml:space="preserve"> </w:t>
      </w:r>
      <w:r w:rsidR="00E86700" w:rsidRPr="00050509">
        <w:rPr>
          <w:rFonts w:ascii="Arial" w:eastAsia="Times New Roman" w:hAnsi="Arial" w:cs="Arial"/>
          <w:sz w:val="24"/>
          <w:szCs w:val="24"/>
          <w:lang w:val="az-Latn-AZ" w:eastAsia="ru-RU"/>
        </w:rPr>
        <w:t xml:space="preserve">000 ABŞ dolları məbləğində kredit verilmişdir. </w:t>
      </w:r>
      <w:r w:rsidR="0091124B">
        <w:rPr>
          <w:rFonts w:ascii="Arial" w:eastAsia="Times New Roman" w:hAnsi="Arial" w:cs="Arial"/>
          <w:sz w:val="24"/>
          <w:szCs w:val="24"/>
          <w:lang w:val="az-Latn-AZ" w:eastAsia="ru-RU"/>
        </w:rPr>
        <w:t>Z</w:t>
      </w:r>
      <w:r w:rsidR="00E86700" w:rsidRPr="00050509">
        <w:rPr>
          <w:rFonts w:ascii="Arial" w:eastAsia="Times New Roman" w:hAnsi="Arial" w:cs="Arial"/>
          <w:sz w:val="24"/>
          <w:szCs w:val="24"/>
          <w:lang w:val="az-Latn-AZ" w:eastAsia="ru-RU"/>
        </w:rPr>
        <w:t xml:space="preserve">aminlik müqaviləsinə əsasən isə kredit götürmüş şəxs öz öhdəliklərini icra etmədiyi halda </w:t>
      </w:r>
      <w:r w:rsidR="0091124B">
        <w:rPr>
          <w:rFonts w:ascii="Arial" w:eastAsia="Times New Roman" w:hAnsi="Arial" w:cs="Arial"/>
          <w:sz w:val="24"/>
          <w:szCs w:val="24"/>
          <w:lang w:val="az-Latn-AZ" w:eastAsia="ru-RU"/>
        </w:rPr>
        <w:t>R.</w:t>
      </w:r>
      <w:r w:rsidR="00E86700" w:rsidRPr="00050509">
        <w:rPr>
          <w:rFonts w:ascii="Arial" w:eastAsia="Times New Roman" w:hAnsi="Arial" w:cs="Arial"/>
          <w:sz w:val="24"/>
          <w:szCs w:val="24"/>
          <w:lang w:val="az-Latn-AZ" w:eastAsia="ru-RU"/>
        </w:rPr>
        <w:t xml:space="preserve">Məmmədov və </w:t>
      </w:r>
      <w:r w:rsidR="0091124B">
        <w:rPr>
          <w:rFonts w:ascii="Arial" w:eastAsia="Times New Roman" w:hAnsi="Arial" w:cs="Arial"/>
          <w:sz w:val="24"/>
          <w:szCs w:val="24"/>
          <w:lang w:val="az-Latn-AZ" w:eastAsia="ru-RU"/>
        </w:rPr>
        <w:t>R.</w:t>
      </w:r>
      <w:r w:rsidR="00E86700" w:rsidRPr="00050509">
        <w:rPr>
          <w:rFonts w:ascii="Arial" w:eastAsia="Times New Roman" w:hAnsi="Arial" w:cs="Arial"/>
          <w:sz w:val="24"/>
          <w:szCs w:val="24"/>
          <w:lang w:val="az-Latn-AZ" w:eastAsia="ru-RU"/>
        </w:rPr>
        <w:t xml:space="preserve">Hüseynov məsuliyyəti öz üzərlərinə götürmüşlər. </w:t>
      </w:r>
    </w:p>
    <w:p w14:paraId="16CC9CAE" w14:textId="0507F5AA" w:rsidR="00DE3E84" w:rsidRPr="00050509" w:rsidRDefault="00206CEE"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17</w:t>
      </w:r>
      <w:r w:rsidR="006A396F" w:rsidRPr="00050509">
        <w:rPr>
          <w:rFonts w:ascii="Arial" w:eastAsia="Times New Roman" w:hAnsi="Arial" w:cs="Arial"/>
          <w:sz w:val="24"/>
          <w:szCs w:val="24"/>
          <w:lang w:val="az-Latn-AZ" w:eastAsia="ru-RU"/>
        </w:rPr>
        <w:t xml:space="preserve"> aprel </w:t>
      </w:r>
      <w:r w:rsidRPr="00050509">
        <w:rPr>
          <w:rFonts w:ascii="Arial" w:eastAsia="Times New Roman" w:hAnsi="Arial" w:cs="Arial"/>
          <w:sz w:val="24"/>
          <w:szCs w:val="24"/>
          <w:lang w:val="az-Latn-AZ" w:eastAsia="ru-RU"/>
        </w:rPr>
        <w:t>2015-ci il tarix</w:t>
      </w:r>
      <w:r w:rsidR="0091124B">
        <w:rPr>
          <w:rFonts w:ascii="Arial" w:eastAsia="Times New Roman" w:hAnsi="Arial" w:cs="Arial"/>
          <w:sz w:val="24"/>
          <w:szCs w:val="24"/>
          <w:lang w:val="az-Latn-AZ" w:eastAsia="ru-RU"/>
        </w:rPr>
        <w:t>in</w:t>
      </w:r>
      <w:r w:rsidRPr="00050509">
        <w:rPr>
          <w:rFonts w:ascii="Arial" w:eastAsia="Times New Roman" w:hAnsi="Arial" w:cs="Arial"/>
          <w:sz w:val="24"/>
          <w:szCs w:val="24"/>
          <w:lang w:val="az-Latn-AZ" w:eastAsia="ru-RU"/>
        </w:rPr>
        <w:t xml:space="preserve">də </w:t>
      </w:r>
      <w:bookmarkStart w:id="1" w:name="_Hlk91669459"/>
      <w:r w:rsidRPr="00050509">
        <w:rPr>
          <w:rFonts w:ascii="Arial" w:eastAsia="Times New Roman" w:hAnsi="Arial" w:cs="Arial"/>
          <w:sz w:val="24"/>
          <w:szCs w:val="24"/>
          <w:lang w:val="az-Latn-AZ" w:eastAsia="ru-RU"/>
        </w:rPr>
        <w:t xml:space="preserve">“NİKOYL” İKB ilə </w:t>
      </w:r>
      <w:r w:rsidR="0091124B">
        <w:rPr>
          <w:rFonts w:ascii="Arial" w:eastAsia="Times New Roman" w:hAnsi="Arial" w:cs="Arial"/>
          <w:sz w:val="24"/>
          <w:szCs w:val="24"/>
          <w:lang w:val="az-Latn-AZ" w:eastAsia="ru-RU"/>
        </w:rPr>
        <w:t>R.</w:t>
      </w:r>
      <w:r w:rsidR="001520B3" w:rsidRPr="00050509">
        <w:rPr>
          <w:rFonts w:ascii="Arial" w:eastAsia="Times New Roman" w:hAnsi="Arial" w:cs="Arial"/>
          <w:sz w:val="24"/>
          <w:szCs w:val="24"/>
          <w:lang w:val="az-Latn-AZ" w:eastAsia="ru-RU"/>
        </w:rPr>
        <w:t xml:space="preserve">Bayramov və </w:t>
      </w:r>
      <w:r w:rsidR="0091124B">
        <w:rPr>
          <w:rFonts w:ascii="Arial" w:eastAsia="Times New Roman" w:hAnsi="Arial" w:cs="Arial"/>
          <w:sz w:val="24"/>
          <w:szCs w:val="24"/>
          <w:lang w:val="az-Latn-AZ" w:eastAsia="ru-RU"/>
        </w:rPr>
        <w:t>R.</w:t>
      </w:r>
      <w:r w:rsidR="001520B3" w:rsidRPr="00050509">
        <w:rPr>
          <w:rFonts w:ascii="Arial" w:eastAsia="Times New Roman" w:hAnsi="Arial" w:cs="Arial"/>
          <w:sz w:val="24"/>
          <w:szCs w:val="24"/>
          <w:lang w:val="az-Latn-AZ" w:eastAsia="ru-RU"/>
        </w:rPr>
        <w:t xml:space="preserve">Hüseynov arasında </w:t>
      </w:r>
      <w:r w:rsidR="006A0640" w:rsidRPr="00050509">
        <w:rPr>
          <w:rFonts w:ascii="Arial" w:eastAsia="Times New Roman" w:hAnsi="Arial" w:cs="Arial"/>
          <w:sz w:val="24"/>
          <w:szCs w:val="24"/>
          <w:lang w:val="az-Latn-AZ" w:eastAsia="ru-RU"/>
        </w:rPr>
        <w:t>19</w:t>
      </w:r>
      <w:r w:rsidR="006A396F" w:rsidRPr="00050509">
        <w:rPr>
          <w:rFonts w:ascii="Arial" w:eastAsia="Times New Roman" w:hAnsi="Arial" w:cs="Arial"/>
          <w:sz w:val="24"/>
          <w:szCs w:val="24"/>
          <w:lang w:val="az-Latn-AZ" w:eastAsia="ru-RU"/>
        </w:rPr>
        <w:t xml:space="preserve"> dekabr </w:t>
      </w:r>
      <w:r w:rsidR="006A0640" w:rsidRPr="00050509">
        <w:rPr>
          <w:rFonts w:ascii="Arial" w:eastAsia="Times New Roman" w:hAnsi="Arial" w:cs="Arial"/>
          <w:sz w:val="24"/>
          <w:szCs w:val="24"/>
          <w:lang w:val="az-Latn-AZ" w:eastAsia="ru-RU"/>
        </w:rPr>
        <w:t>2014-cü il tarixli bank hesabı, kredit və zaminlik müqavilə</w:t>
      </w:r>
      <w:r w:rsidR="00B95F70">
        <w:rPr>
          <w:rFonts w:ascii="Arial" w:eastAsia="Times New Roman" w:hAnsi="Arial" w:cs="Arial"/>
          <w:sz w:val="24"/>
          <w:szCs w:val="24"/>
          <w:lang w:val="az-Latn-AZ" w:eastAsia="ru-RU"/>
        </w:rPr>
        <w:t>lərinə</w:t>
      </w:r>
      <w:r w:rsidR="006A0640" w:rsidRPr="00050509">
        <w:rPr>
          <w:rFonts w:ascii="Arial" w:eastAsia="Times New Roman" w:hAnsi="Arial" w:cs="Arial"/>
          <w:sz w:val="24"/>
          <w:szCs w:val="24"/>
          <w:lang w:val="az-Latn-AZ" w:eastAsia="ru-RU"/>
        </w:rPr>
        <w:t xml:space="preserve"> əlavə </w:t>
      </w:r>
      <w:bookmarkEnd w:id="1"/>
      <w:r w:rsidR="006A0640" w:rsidRPr="00050509">
        <w:rPr>
          <w:rFonts w:ascii="Arial" w:eastAsia="Times New Roman" w:hAnsi="Arial" w:cs="Arial"/>
          <w:sz w:val="24"/>
          <w:szCs w:val="24"/>
          <w:lang w:val="az-Latn-AZ" w:eastAsia="ru-RU"/>
        </w:rPr>
        <w:t xml:space="preserve">imzalanmış və bu barədə </w:t>
      </w:r>
      <w:r w:rsidR="00B95F70">
        <w:rPr>
          <w:rFonts w:ascii="Arial" w:eastAsia="Times New Roman" w:hAnsi="Arial" w:cs="Arial"/>
          <w:sz w:val="24"/>
          <w:szCs w:val="24"/>
          <w:lang w:val="az-Latn-AZ" w:eastAsia="ru-RU"/>
        </w:rPr>
        <w:t>R.</w:t>
      </w:r>
      <w:r w:rsidR="006A0640" w:rsidRPr="00050509">
        <w:rPr>
          <w:rFonts w:ascii="Arial" w:eastAsia="Times New Roman" w:hAnsi="Arial" w:cs="Arial"/>
          <w:sz w:val="24"/>
          <w:szCs w:val="24"/>
          <w:lang w:val="az-Latn-AZ" w:eastAsia="ru-RU"/>
        </w:rPr>
        <w:t>Məmmədov</w:t>
      </w:r>
      <w:r w:rsidR="00B95F70">
        <w:rPr>
          <w:rFonts w:ascii="Arial" w:eastAsia="Times New Roman" w:hAnsi="Arial" w:cs="Arial"/>
          <w:sz w:val="24"/>
          <w:szCs w:val="24"/>
          <w:lang w:val="az-Latn-AZ" w:eastAsia="ru-RU"/>
        </w:rPr>
        <w:t>a</w:t>
      </w:r>
      <w:r w:rsidR="006A0640" w:rsidRPr="00050509">
        <w:rPr>
          <w:rFonts w:ascii="Arial" w:eastAsia="Times New Roman" w:hAnsi="Arial" w:cs="Arial"/>
          <w:sz w:val="24"/>
          <w:szCs w:val="24"/>
          <w:lang w:val="az-Latn-AZ" w:eastAsia="ru-RU"/>
        </w:rPr>
        <w:t xml:space="preserve"> məlumat verilməmişdir. Həmin əlavəyə əsasən kreditin qayta</w:t>
      </w:r>
      <w:r w:rsidR="00EA706F" w:rsidRPr="00050509">
        <w:rPr>
          <w:rFonts w:ascii="Arial" w:eastAsia="Times New Roman" w:hAnsi="Arial" w:cs="Arial"/>
          <w:sz w:val="24"/>
          <w:szCs w:val="24"/>
          <w:lang w:val="az-Latn-AZ" w:eastAsia="ru-RU"/>
        </w:rPr>
        <w:t>r</w:t>
      </w:r>
      <w:r w:rsidR="006A0640" w:rsidRPr="00050509">
        <w:rPr>
          <w:rFonts w:ascii="Arial" w:eastAsia="Times New Roman" w:hAnsi="Arial" w:cs="Arial"/>
          <w:sz w:val="24"/>
          <w:szCs w:val="24"/>
          <w:lang w:val="az-Latn-AZ" w:eastAsia="ru-RU"/>
        </w:rPr>
        <w:t>ılma müddəti 20</w:t>
      </w:r>
      <w:r w:rsidR="006A396F" w:rsidRPr="00050509">
        <w:rPr>
          <w:rFonts w:ascii="Arial" w:eastAsia="Times New Roman" w:hAnsi="Arial" w:cs="Arial"/>
          <w:sz w:val="24"/>
          <w:szCs w:val="24"/>
          <w:lang w:val="az-Latn-AZ" w:eastAsia="ru-RU"/>
        </w:rPr>
        <w:t xml:space="preserve"> mart </w:t>
      </w:r>
      <w:r w:rsidR="006A0640" w:rsidRPr="00050509">
        <w:rPr>
          <w:rFonts w:ascii="Arial" w:eastAsia="Times New Roman" w:hAnsi="Arial" w:cs="Arial"/>
          <w:sz w:val="24"/>
          <w:szCs w:val="24"/>
          <w:lang w:val="az-Latn-AZ" w:eastAsia="ru-RU"/>
        </w:rPr>
        <w:t>2017-ci il tarix</w:t>
      </w:r>
      <w:r w:rsidR="00B95F70">
        <w:rPr>
          <w:rFonts w:ascii="Arial" w:eastAsia="Times New Roman" w:hAnsi="Arial" w:cs="Arial"/>
          <w:sz w:val="24"/>
          <w:szCs w:val="24"/>
          <w:lang w:val="az-Latn-AZ" w:eastAsia="ru-RU"/>
        </w:rPr>
        <w:t>in</w:t>
      </w:r>
      <w:r w:rsidR="006A0640" w:rsidRPr="00050509">
        <w:rPr>
          <w:rFonts w:ascii="Arial" w:eastAsia="Times New Roman" w:hAnsi="Arial" w:cs="Arial"/>
          <w:sz w:val="24"/>
          <w:szCs w:val="24"/>
          <w:lang w:val="az-Latn-AZ" w:eastAsia="ru-RU"/>
        </w:rPr>
        <w:t>ədək</w:t>
      </w:r>
      <w:r w:rsidR="00B95F70">
        <w:rPr>
          <w:rFonts w:ascii="Arial" w:eastAsia="Times New Roman" w:hAnsi="Arial" w:cs="Arial"/>
          <w:sz w:val="24"/>
          <w:szCs w:val="24"/>
          <w:lang w:val="az-Latn-AZ" w:eastAsia="ru-RU"/>
        </w:rPr>
        <w:t>,</w:t>
      </w:r>
      <w:r w:rsidR="006A0640" w:rsidRPr="00050509">
        <w:rPr>
          <w:rFonts w:ascii="Arial" w:eastAsia="Times New Roman" w:hAnsi="Arial" w:cs="Arial"/>
          <w:sz w:val="24"/>
          <w:szCs w:val="24"/>
          <w:lang w:val="az-Latn-AZ" w:eastAsia="ru-RU"/>
        </w:rPr>
        <w:t xml:space="preserve"> 9 ay 1 gün müddətinə uzadılmış, faiz dərəcəsi isə 28 faizdən 26 faizədək endirilmişdir.</w:t>
      </w:r>
    </w:p>
    <w:p w14:paraId="1A7D419F" w14:textId="637DC553"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xml:space="preserve">Şikayət onunla əsaslandırılmışdır ki, </w:t>
      </w:r>
      <w:r w:rsidR="00DE3E84" w:rsidRPr="00050509">
        <w:rPr>
          <w:rFonts w:ascii="Arial" w:eastAsia="Times New Roman" w:hAnsi="Arial" w:cs="Arial"/>
          <w:sz w:val="24"/>
          <w:szCs w:val="24"/>
          <w:lang w:val="az-Latn-AZ" w:eastAsia="ru-RU"/>
        </w:rPr>
        <w:t>əlavənin bağlanması nəticəsində kredit məbləğinin artması işin mübahisəsiz halıdır. Buna görə də R.Məmmədov həm apellyasiya, həm də kassasiya şikayətlərində Azərbaycan Respublikası Mülki Məcəlləsinin (bundan sonra</w:t>
      </w:r>
      <w:r w:rsidR="00B60E65" w:rsidRPr="00050509">
        <w:rPr>
          <w:rFonts w:ascii="Arial" w:eastAsia="Times New Roman" w:hAnsi="Arial" w:cs="Arial"/>
          <w:sz w:val="24"/>
          <w:szCs w:val="24"/>
          <w:lang w:val="az-Latn-AZ" w:eastAsia="ru-RU"/>
        </w:rPr>
        <w:t xml:space="preserve"> </w:t>
      </w:r>
      <w:r w:rsidR="00B95F70">
        <w:rPr>
          <w:rFonts w:ascii="Arial" w:eastAsia="Times New Roman" w:hAnsi="Arial" w:cs="Arial"/>
          <w:sz w:val="24"/>
          <w:szCs w:val="24"/>
          <w:lang w:val="az-Latn-AZ" w:eastAsia="ru-RU"/>
        </w:rPr>
        <w:t>–</w:t>
      </w:r>
      <w:r w:rsidR="00B60E65" w:rsidRPr="00050509">
        <w:rPr>
          <w:rFonts w:ascii="Arial" w:eastAsia="Times New Roman" w:hAnsi="Arial" w:cs="Arial"/>
          <w:sz w:val="24"/>
          <w:szCs w:val="24"/>
          <w:lang w:val="az-Latn-AZ" w:eastAsia="ru-RU"/>
        </w:rPr>
        <w:t xml:space="preserve"> </w:t>
      </w:r>
      <w:r w:rsidR="00DE3E84" w:rsidRPr="00050509">
        <w:rPr>
          <w:rFonts w:ascii="Arial" w:eastAsia="Times New Roman" w:hAnsi="Arial" w:cs="Arial"/>
          <w:sz w:val="24"/>
          <w:szCs w:val="24"/>
          <w:lang w:val="az-Latn-AZ" w:eastAsia="ru-RU"/>
        </w:rPr>
        <w:t xml:space="preserve">Mülki Məcəllə) 477.0.1-ci maddəsini rəhbər tutaraq və əlavənin bağlanması nəticəsində məsuliyyətinin artmasına istinad edərək </w:t>
      </w:r>
      <w:r w:rsidR="004E7DE8" w:rsidRPr="00050509">
        <w:rPr>
          <w:rFonts w:ascii="Arial" w:eastAsia="Times New Roman" w:hAnsi="Arial" w:cs="Arial"/>
          <w:sz w:val="24"/>
          <w:szCs w:val="24"/>
          <w:lang w:val="az-Latn-AZ" w:eastAsia="ru-RU"/>
        </w:rPr>
        <w:t>zaminlik öhdəliyinə xitam veril</w:t>
      </w:r>
      <w:r w:rsidR="00B95F70">
        <w:rPr>
          <w:rFonts w:ascii="Arial" w:eastAsia="Times New Roman" w:hAnsi="Arial" w:cs="Arial"/>
          <w:sz w:val="24"/>
          <w:szCs w:val="24"/>
          <w:lang w:val="az-Latn-AZ" w:eastAsia="ru-RU"/>
        </w:rPr>
        <w:t>miş hesab edilməsini xahiş etmişdir.</w:t>
      </w:r>
      <w:r w:rsidR="004E7DE8" w:rsidRPr="00050509">
        <w:rPr>
          <w:rFonts w:ascii="Arial" w:eastAsia="Times New Roman" w:hAnsi="Arial" w:cs="Arial"/>
          <w:sz w:val="24"/>
          <w:szCs w:val="24"/>
          <w:lang w:val="az-Latn-AZ" w:eastAsia="ru-RU"/>
        </w:rPr>
        <w:t xml:space="preserve"> Lakin həm apellyasiya, həm də kassasiya instansiya</w:t>
      </w:r>
      <w:r w:rsidR="00B95F70">
        <w:rPr>
          <w:rFonts w:ascii="Arial" w:eastAsia="Times New Roman" w:hAnsi="Arial" w:cs="Arial"/>
          <w:sz w:val="24"/>
          <w:szCs w:val="24"/>
          <w:lang w:val="az-Latn-AZ" w:eastAsia="ru-RU"/>
        </w:rPr>
        <w:t>sı</w:t>
      </w:r>
      <w:r w:rsidR="004E7DE8" w:rsidRPr="00050509">
        <w:rPr>
          <w:rFonts w:ascii="Arial" w:eastAsia="Times New Roman" w:hAnsi="Arial" w:cs="Arial"/>
          <w:sz w:val="24"/>
          <w:szCs w:val="24"/>
          <w:lang w:val="az-Latn-AZ" w:eastAsia="ru-RU"/>
        </w:rPr>
        <w:t xml:space="preserve"> məhkəmə</w:t>
      </w:r>
      <w:r w:rsidR="00B95F70">
        <w:rPr>
          <w:rFonts w:ascii="Arial" w:eastAsia="Times New Roman" w:hAnsi="Arial" w:cs="Arial"/>
          <w:sz w:val="24"/>
          <w:szCs w:val="24"/>
          <w:lang w:val="az-Latn-AZ" w:eastAsia="ru-RU"/>
        </w:rPr>
        <w:t>si</w:t>
      </w:r>
      <w:r w:rsidR="004E7DE8" w:rsidRPr="00050509">
        <w:rPr>
          <w:rFonts w:ascii="Arial" w:eastAsia="Times New Roman" w:hAnsi="Arial" w:cs="Arial"/>
          <w:sz w:val="24"/>
          <w:szCs w:val="24"/>
          <w:lang w:val="az-Latn-AZ" w:eastAsia="ru-RU"/>
        </w:rPr>
        <w:t xml:space="preserve"> borcun hər üç cavabdehdən müştərək qaydada tutulması haqda birinci instansiya məhkəməsinin qətnaməsini düzgün hesab etmiş</w:t>
      </w:r>
      <w:r w:rsidR="00B95F70">
        <w:rPr>
          <w:rFonts w:ascii="Arial" w:eastAsia="Times New Roman" w:hAnsi="Arial" w:cs="Arial"/>
          <w:sz w:val="24"/>
          <w:szCs w:val="24"/>
          <w:lang w:val="az-Latn-AZ" w:eastAsia="ru-RU"/>
        </w:rPr>
        <w:t>dir.</w:t>
      </w:r>
      <w:r w:rsidRPr="00050509">
        <w:rPr>
          <w:rFonts w:ascii="Arial" w:eastAsia="Times New Roman" w:hAnsi="Arial" w:cs="Arial"/>
          <w:sz w:val="24"/>
          <w:szCs w:val="24"/>
          <w:lang w:val="az-Latn-AZ" w:eastAsia="ru-RU"/>
        </w:rPr>
        <w:t xml:space="preserve"> </w:t>
      </w:r>
    </w:p>
    <w:p w14:paraId="524B224A" w14:textId="77777777"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Konstitusiya Məhkəməsinin Plenumu şikayətlə bağlı aşağıdakıların qeyd edilməsini zəruri hesab edir.</w:t>
      </w:r>
    </w:p>
    <w:p w14:paraId="276F4D32" w14:textId="4C19A7F1"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xml:space="preserve">Konstitusiyanın 60-cı maddəsinin I hissəsinə müvafiq olaraq, hər kəsin hüquq və azadlıqlarının inzibati qaydada və məhkəmədə müdafiəsinə təminat verilir. </w:t>
      </w:r>
    </w:p>
    <w:p w14:paraId="73F1489C" w14:textId="730B4FA0"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xml:space="preserve">Konstitusiya Məhkəməsinin Plenumu hüquq və azadlıqların səmərəli müdafiəsinin vacibliyini dəfələrlə qeyd etmişdir (A.Zalovun şikayəti üzrə </w:t>
      </w:r>
      <w:r w:rsidR="00F46CD8" w:rsidRPr="00050509">
        <w:rPr>
          <w:rFonts w:ascii="Arial" w:eastAsia="Times New Roman" w:hAnsi="Arial" w:cs="Arial"/>
          <w:sz w:val="24"/>
          <w:szCs w:val="24"/>
          <w:lang w:val="az-Latn-AZ" w:eastAsia="ru-RU"/>
        </w:rPr>
        <w:t xml:space="preserve">2004-cü il </w:t>
      </w:r>
      <w:r w:rsidRPr="00050509">
        <w:rPr>
          <w:rFonts w:ascii="Arial" w:eastAsia="Times New Roman" w:hAnsi="Arial" w:cs="Arial"/>
          <w:sz w:val="24"/>
          <w:szCs w:val="24"/>
          <w:lang w:val="az-Latn-AZ" w:eastAsia="ru-RU"/>
        </w:rPr>
        <w:t>21 may</w:t>
      </w:r>
      <w:r w:rsidR="00B95F70">
        <w:rPr>
          <w:rFonts w:ascii="Arial" w:eastAsia="Times New Roman" w:hAnsi="Arial" w:cs="Arial"/>
          <w:sz w:val="24"/>
          <w:szCs w:val="24"/>
          <w:lang w:val="az-Latn-AZ" w:eastAsia="ru-RU"/>
        </w:rPr>
        <w:t>,</w:t>
      </w:r>
      <w:r w:rsidRPr="00050509">
        <w:rPr>
          <w:rFonts w:ascii="Arial" w:eastAsia="Times New Roman" w:hAnsi="Arial" w:cs="Arial"/>
          <w:sz w:val="24"/>
          <w:szCs w:val="24"/>
          <w:lang w:val="az-Latn-AZ" w:eastAsia="ru-RU"/>
        </w:rPr>
        <w:t xml:space="preserve">  S.Rəsulovanın şikayəti üzrə </w:t>
      </w:r>
      <w:r w:rsidR="00F46CD8" w:rsidRPr="00050509">
        <w:rPr>
          <w:rFonts w:ascii="Arial" w:eastAsia="Times New Roman" w:hAnsi="Arial" w:cs="Arial"/>
          <w:sz w:val="24"/>
          <w:szCs w:val="24"/>
          <w:lang w:val="az-Latn-AZ" w:eastAsia="ru-RU"/>
        </w:rPr>
        <w:t xml:space="preserve">2005-ci il </w:t>
      </w:r>
      <w:r w:rsidRPr="00050509">
        <w:rPr>
          <w:rFonts w:ascii="Arial" w:eastAsia="Times New Roman" w:hAnsi="Arial" w:cs="Arial"/>
          <w:sz w:val="24"/>
          <w:szCs w:val="24"/>
          <w:lang w:val="az-Latn-AZ" w:eastAsia="ru-RU"/>
        </w:rPr>
        <w:t xml:space="preserve">9 mart və “Azərbaycan Respublikası Mülki Prosessual Məcəlləsinin 372-ci maddəsinin apellyasiya baxışının hədləri barədə müddəalarının həmin Məcəllənin 372.1 və 372.7-ci maddələrinin tələbləri baxımından şərh edilməsinə dair” </w:t>
      </w:r>
      <w:r w:rsidR="00F46CD8" w:rsidRPr="00050509">
        <w:rPr>
          <w:rFonts w:ascii="Arial" w:eastAsia="Times New Roman" w:hAnsi="Arial" w:cs="Arial"/>
          <w:sz w:val="24"/>
          <w:szCs w:val="24"/>
          <w:lang w:val="az-Latn-AZ" w:eastAsia="ru-RU"/>
        </w:rPr>
        <w:t xml:space="preserve">2011-ci il </w:t>
      </w:r>
      <w:r w:rsidRPr="00050509">
        <w:rPr>
          <w:rFonts w:ascii="Arial" w:eastAsia="Times New Roman" w:hAnsi="Arial" w:cs="Arial"/>
          <w:sz w:val="24"/>
          <w:szCs w:val="24"/>
          <w:lang w:val="az-Latn-AZ" w:eastAsia="ru-RU"/>
        </w:rPr>
        <w:t>20 may tarixli Qərarlar).</w:t>
      </w:r>
    </w:p>
    <w:p w14:paraId="0A7B7386" w14:textId="26C498A7"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Bu mənada Konstitusiya Məhkəməsi</w:t>
      </w:r>
      <w:r w:rsidR="00B95F70">
        <w:rPr>
          <w:rFonts w:ascii="Arial" w:eastAsia="Times New Roman" w:hAnsi="Arial" w:cs="Arial"/>
          <w:sz w:val="24"/>
          <w:szCs w:val="24"/>
          <w:lang w:val="az-Latn-AZ" w:eastAsia="ru-RU"/>
        </w:rPr>
        <w:t xml:space="preserve"> Plenumunun</w:t>
      </w:r>
      <w:r w:rsidRPr="00050509">
        <w:rPr>
          <w:rFonts w:ascii="Arial" w:eastAsia="Times New Roman" w:hAnsi="Arial" w:cs="Arial"/>
          <w:sz w:val="24"/>
          <w:szCs w:val="24"/>
          <w:lang w:val="az-Latn-AZ" w:eastAsia="ru-RU"/>
        </w:rPr>
        <w:t xml:space="preserve"> təcrübəsində Konstitusiyanın 60-cı maddəsinin I hissəsində yer alan hər kəsin hüquq və azadlıqlarının məhkəmə müdafiəsi təminatına böyük önəm verilir. Belə ki, bu hüquq əsas insan və vətəndaş hüquqları və </w:t>
      </w:r>
      <w:r w:rsidRPr="00050509">
        <w:rPr>
          <w:rFonts w:ascii="Arial" w:eastAsia="Times New Roman" w:hAnsi="Arial" w:cs="Arial"/>
          <w:sz w:val="24"/>
          <w:szCs w:val="24"/>
          <w:lang w:val="az-Latn-AZ" w:eastAsia="ru-RU"/>
        </w:rPr>
        <w:lastRenderedPageBreak/>
        <w:t xml:space="preserve">azadlıqları sırasında olmaqla yanaşı, eyni zamanda digər hüquq və azadlıqların təminatı qismində çıxış edir. Məhkəmə müdafiəsi hüququ pozulmuş hüquqları və azadlıqları səmərəli bərpa etmək iqtidarında olan ədalət mühakiməsini də nəzərdə tutur (E.Həkimovun şikayəti üzrə </w:t>
      </w:r>
      <w:r w:rsidR="00F46CD8" w:rsidRPr="00050509">
        <w:rPr>
          <w:rFonts w:ascii="Arial" w:eastAsia="Times New Roman" w:hAnsi="Arial" w:cs="Arial"/>
          <w:sz w:val="24"/>
          <w:szCs w:val="24"/>
          <w:lang w:val="az-Latn-AZ" w:eastAsia="ru-RU"/>
        </w:rPr>
        <w:t xml:space="preserve">2008-ci il </w:t>
      </w:r>
      <w:r w:rsidRPr="00050509">
        <w:rPr>
          <w:rFonts w:ascii="Arial" w:eastAsia="Times New Roman" w:hAnsi="Arial" w:cs="Arial"/>
          <w:sz w:val="24"/>
          <w:szCs w:val="24"/>
          <w:lang w:val="az-Latn-AZ" w:eastAsia="ru-RU"/>
        </w:rPr>
        <w:t xml:space="preserve">3 noyabr tarixli və “Azərbaycan Respublikası Mülki Prosessual Məcəlləsinin 420-ci maddəsinin şərh edilməsinə dair” </w:t>
      </w:r>
      <w:r w:rsidR="00F46CD8" w:rsidRPr="00050509">
        <w:rPr>
          <w:rFonts w:ascii="Arial" w:eastAsia="Times New Roman" w:hAnsi="Arial" w:cs="Arial"/>
          <w:sz w:val="24"/>
          <w:szCs w:val="24"/>
          <w:lang w:val="az-Latn-AZ" w:eastAsia="ru-RU"/>
        </w:rPr>
        <w:t xml:space="preserve">2012-ci il </w:t>
      </w:r>
      <w:r w:rsidRPr="00050509">
        <w:rPr>
          <w:rFonts w:ascii="Arial" w:eastAsia="Times New Roman" w:hAnsi="Arial" w:cs="Arial"/>
          <w:sz w:val="24"/>
          <w:szCs w:val="24"/>
          <w:lang w:val="az-Latn-AZ" w:eastAsia="ru-RU"/>
        </w:rPr>
        <w:t>28 fevral tarixli Qərarlar).</w:t>
      </w:r>
    </w:p>
    <w:p w14:paraId="3D0B900E" w14:textId="12D00F3F"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xml:space="preserve">Nəzərə almaq lazımdır ki, ədalət mühakiməsi insan hüquqlarının müdafiəsinin ən səmərəli vasitələrindən biridir. Təsadüfi deyildir ki, məhz məhkəmə insan hüquqlarının müdafiəsinin əsas təminatçısı kimi qəbul edilir (Konstitusiya Məhkəməsi Plenumunun “Azərbaycan Respublikası Cinayət Məcəlləsinin 71.1-ci maddəsinin şərh edilməsi haqqında” </w:t>
      </w:r>
      <w:r w:rsidR="00F46CD8" w:rsidRPr="00050509">
        <w:rPr>
          <w:rFonts w:ascii="Arial" w:eastAsia="Times New Roman" w:hAnsi="Arial" w:cs="Arial"/>
          <w:sz w:val="24"/>
          <w:szCs w:val="24"/>
          <w:lang w:val="az-Latn-AZ" w:eastAsia="ru-RU"/>
        </w:rPr>
        <w:t xml:space="preserve">2010-cu il </w:t>
      </w:r>
      <w:r w:rsidRPr="00050509">
        <w:rPr>
          <w:rFonts w:ascii="Arial" w:eastAsia="Times New Roman" w:hAnsi="Arial" w:cs="Arial"/>
          <w:sz w:val="24"/>
          <w:szCs w:val="24"/>
          <w:lang w:val="az-Latn-AZ" w:eastAsia="ru-RU"/>
        </w:rPr>
        <w:t>13 dekabr tarixli Qərarı). Buna görə də məhkəmə müdafiəsinin səmərəsizliyi digər hüquqların effektivliyinə mənfi təsir göstərə bilər.</w:t>
      </w:r>
    </w:p>
    <w:p w14:paraId="3366E7F5" w14:textId="17FEA38E" w:rsidR="00FC604F" w:rsidRPr="00050509" w:rsidRDefault="00FC604F"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Məhkəmələrə iddia ilə müraciət edən hər kəs yaranmış mübahisəyə hüquqi aydınlıq gətirilməsini  və on</w:t>
      </w:r>
      <w:r w:rsidR="00B95F70">
        <w:rPr>
          <w:rFonts w:ascii="Arial" w:eastAsia="Times New Roman" w:hAnsi="Arial" w:cs="Arial"/>
          <w:sz w:val="24"/>
          <w:szCs w:val="24"/>
          <w:lang w:val="az-Latn-AZ" w:eastAsia="ru-RU"/>
        </w:rPr>
        <w:t>un</w:t>
      </w:r>
      <w:r w:rsidRPr="00050509">
        <w:rPr>
          <w:rFonts w:ascii="Arial" w:eastAsia="Times New Roman" w:hAnsi="Arial" w:cs="Arial"/>
          <w:sz w:val="24"/>
          <w:szCs w:val="24"/>
          <w:lang w:val="az-Latn-AZ" w:eastAsia="ru-RU"/>
        </w:rPr>
        <w:t xml:space="preserve"> qanuni üsulla həll edilməsini gözləyir. Məhkəmənin qəbul etdiyi qərar iş üzrə tərəflərin </w:t>
      </w:r>
      <w:r w:rsidRPr="00AD1072">
        <w:rPr>
          <w:rFonts w:ascii="Arial" w:eastAsia="Times New Roman" w:hAnsi="Arial" w:cs="Arial"/>
          <w:bCs/>
          <w:sz w:val="24"/>
          <w:szCs w:val="24"/>
          <w:lang w:val="az-Latn-AZ" w:eastAsia="ru-RU"/>
        </w:rPr>
        <w:t>mübahisəsini</w:t>
      </w:r>
      <w:r w:rsidR="00156936" w:rsidRPr="00AD1072">
        <w:rPr>
          <w:rFonts w:ascii="Arial" w:eastAsia="Times New Roman" w:hAnsi="Arial" w:cs="Arial"/>
          <w:bCs/>
          <w:sz w:val="24"/>
          <w:szCs w:val="24"/>
          <w:lang w:val="az-Latn-AZ" w:eastAsia="ru-RU"/>
        </w:rPr>
        <w:t>n</w:t>
      </w:r>
      <w:r w:rsidRPr="00050509">
        <w:rPr>
          <w:rFonts w:ascii="Arial" w:eastAsia="Times New Roman" w:hAnsi="Arial" w:cs="Arial"/>
          <w:sz w:val="24"/>
          <w:szCs w:val="24"/>
          <w:lang w:val="az-Latn-AZ" w:eastAsia="ru-RU"/>
        </w:rPr>
        <w:t xml:space="preserve"> qanuni yolla aradan qaldırılmasına yönəlir və nəticə etibarilə hüquq münasibətlərini qanuni çərçivəyə salmaq məqsədini daşıyır. </w:t>
      </w:r>
    </w:p>
    <w:p w14:paraId="1C9D7AAE" w14:textId="1DDD19E5" w:rsidR="00D83302" w:rsidRPr="00050509" w:rsidRDefault="00D83302"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Mülki dövriyyənin</w:t>
      </w:r>
      <w:r w:rsidR="00B95F70">
        <w:rPr>
          <w:rFonts w:ascii="Arial" w:eastAsia="Times New Roman" w:hAnsi="Arial" w:cs="Arial"/>
          <w:sz w:val="24"/>
          <w:szCs w:val="24"/>
          <w:lang w:val="az-Latn-AZ" w:eastAsia="ru-RU"/>
        </w:rPr>
        <w:t xml:space="preserve"> sabitliyinin və davamlılığının</w:t>
      </w:r>
      <w:r w:rsidRPr="00050509">
        <w:rPr>
          <w:rFonts w:ascii="Arial" w:eastAsia="Times New Roman" w:hAnsi="Arial" w:cs="Arial"/>
          <w:sz w:val="24"/>
          <w:szCs w:val="24"/>
          <w:lang w:val="az-Latn-AZ" w:eastAsia="ru-RU"/>
        </w:rPr>
        <w:t xml:space="preserve"> </w:t>
      </w:r>
      <w:r w:rsidR="00B95F70">
        <w:rPr>
          <w:rFonts w:ascii="Arial" w:eastAsia="Times New Roman" w:hAnsi="Arial" w:cs="Arial"/>
          <w:sz w:val="24"/>
          <w:szCs w:val="24"/>
          <w:lang w:val="az-Latn-AZ" w:eastAsia="ru-RU"/>
        </w:rPr>
        <w:t>təmin edilməsi</w:t>
      </w:r>
      <w:r w:rsidRPr="00050509">
        <w:rPr>
          <w:rFonts w:ascii="Arial" w:eastAsia="Times New Roman" w:hAnsi="Arial" w:cs="Arial"/>
          <w:sz w:val="24"/>
          <w:szCs w:val="24"/>
          <w:lang w:val="az-Latn-AZ" w:eastAsia="ru-RU"/>
        </w:rPr>
        <w:t xml:space="preserve"> məqsədi</w:t>
      </w:r>
      <w:r w:rsidR="00B95F70">
        <w:rPr>
          <w:rFonts w:ascii="Arial" w:eastAsia="Times New Roman" w:hAnsi="Arial" w:cs="Arial"/>
          <w:sz w:val="24"/>
          <w:szCs w:val="24"/>
          <w:lang w:val="az-Latn-AZ" w:eastAsia="ru-RU"/>
        </w:rPr>
        <w:t xml:space="preserve"> i</w:t>
      </w:r>
      <w:r w:rsidRPr="00050509">
        <w:rPr>
          <w:rFonts w:ascii="Arial" w:eastAsia="Times New Roman" w:hAnsi="Arial" w:cs="Arial"/>
          <w:sz w:val="24"/>
          <w:szCs w:val="24"/>
          <w:lang w:val="az-Latn-AZ" w:eastAsia="ru-RU"/>
        </w:rPr>
        <w:t>lə qanunverici tərəfindən M</w:t>
      </w:r>
      <w:r w:rsidR="00F46CD8" w:rsidRPr="00050509">
        <w:rPr>
          <w:rFonts w:ascii="Arial" w:eastAsia="Times New Roman" w:hAnsi="Arial" w:cs="Arial"/>
          <w:sz w:val="24"/>
          <w:szCs w:val="24"/>
          <w:lang w:val="az-Latn-AZ" w:eastAsia="ru-RU"/>
        </w:rPr>
        <w:t xml:space="preserve">ülki </w:t>
      </w:r>
      <w:r w:rsidRPr="00050509">
        <w:rPr>
          <w:rFonts w:ascii="Arial" w:eastAsia="Times New Roman" w:hAnsi="Arial" w:cs="Arial"/>
          <w:sz w:val="24"/>
          <w:szCs w:val="24"/>
          <w:lang w:val="az-Latn-AZ" w:eastAsia="ru-RU"/>
        </w:rPr>
        <w:t>M</w:t>
      </w:r>
      <w:r w:rsidR="00F46CD8" w:rsidRPr="00050509">
        <w:rPr>
          <w:rFonts w:ascii="Arial" w:eastAsia="Times New Roman" w:hAnsi="Arial" w:cs="Arial"/>
          <w:sz w:val="24"/>
          <w:szCs w:val="24"/>
          <w:lang w:val="az-Latn-AZ" w:eastAsia="ru-RU"/>
        </w:rPr>
        <w:t>əcəllən</w:t>
      </w:r>
      <w:r w:rsidRPr="00050509">
        <w:rPr>
          <w:rFonts w:ascii="Arial" w:eastAsia="Times New Roman" w:hAnsi="Arial" w:cs="Arial"/>
          <w:sz w:val="24"/>
          <w:szCs w:val="24"/>
          <w:lang w:val="az-Latn-AZ" w:eastAsia="ru-RU"/>
        </w:rPr>
        <w:t>in 460.1-ci maddəsində öhdəliklərin icrasının təmin edilməsinə yönələn xüsusi üsullar müəyyən edilmişdir. Həmin maddəyə əsasən</w:t>
      </w:r>
      <w:r w:rsidR="0075611A">
        <w:rPr>
          <w:rFonts w:ascii="Arial" w:eastAsia="Times New Roman" w:hAnsi="Arial" w:cs="Arial"/>
          <w:sz w:val="24"/>
          <w:szCs w:val="24"/>
          <w:lang w:val="az-Latn-AZ" w:eastAsia="ru-RU"/>
        </w:rPr>
        <w:t>,</w:t>
      </w:r>
      <w:r w:rsidRPr="00050509">
        <w:rPr>
          <w:rFonts w:ascii="Arial" w:eastAsia="Times New Roman" w:hAnsi="Arial" w:cs="Arial"/>
          <w:sz w:val="24"/>
          <w:szCs w:val="24"/>
          <w:lang w:val="az-Latn-AZ" w:eastAsia="ru-RU"/>
        </w:rPr>
        <w:t xml:space="preserve"> öhdəliklərin icrası girov, dəbbə pulu, borclunun əmlakının saxlanması, zaminlik, qarantiya, beh ilə və bu Məcəllədə və ya müqavilədə nəzərdə tutulan digər üsullarla təmin edilə bilər. </w:t>
      </w:r>
    </w:p>
    <w:p w14:paraId="607814F0" w14:textId="697B57D7" w:rsidR="00D83302" w:rsidRPr="00050509" w:rsidRDefault="00D83302"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Əsas öhdəliyin icrasının təmin edilməsi üsullarından biri olan zaminlik M</w:t>
      </w:r>
      <w:r w:rsidR="00F46CD8" w:rsidRPr="00050509">
        <w:rPr>
          <w:rFonts w:ascii="Arial" w:eastAsia="Times New Roman" w:hAnsi="Arial" w:cs="Arial"/>
          <w:sz w:val="24"/>
          <w:szCs w:val="24"/>
          <w:lang w:val="az-Latn-AZ" w:eastAsia="ru-RU"/>
        </w:rPr>
        <w:t xml:space="preserve">ülki </w:t>
      </w:r>
      <w:r w:rsidRPr="00050509">
        <w:rPr>
          <w:rFonts w:ascii="Arial" w:eastAsia="Times New Roman" w:hAnsi="Arial" w:cs="Arial"/>
          <w:sz w:val="24"/>
          <w:szCs w:val="24"/>
          <w:lang w:val="az-Latn-AZ" w:eastAsia="ru-RU"/>
        </w:rPr>
        <w:t>M</w:t>
      </w:r>
      <w:r w:rsidR="00F46CD8" w:rsidRPr="00050509">
        <w:rPr>
          <w:rFonts w:ascii="Arial" w:eastAsia="Times New Roman" w:hAnsi="Arial" w:cs="Arial"/>
          <w:sz w:val="24"/>
          <w:szCs w:val="24"/>
          <w:lang w:val="az-Latn-AZ" w:eastAsia="ru-RU"/>
        </w:rPr>
        <w:t>əcəllən</w:t>
      </w:r>
      <w:r w:rsidRPr="00050509">
        <w:rPr>
          <w:rFonts w:ascii="Arial" w:eastAsia="Times New Roman" w:hAnsi="Arial" w:cs="Arial"/>
          <w:sz w:val="24"/>
          <w:szCs w:val="24"/>
          <w:lang w:val="az-Latn-AZ" w:eastAsia="ru-RU"/>
        </w:rPr>
        <w:t xml:space="preserve">in 470-477-ci maddələri ilə tənzimlənir. </w:t>
      </w:r>
      <w:r w:rsidR="0075611A">
        <w:rPr>
          <w:rFonts w:ascii="Arial" w:eastAsia="Times New Roman" w:hAnsi="Arial" w:cs="Arial"/>
          <w:sz w:val="24"/>
          <w:szCs w:val="24"/>
          <w:lang w:val="az-Latn-AZ" w:eastAsia="ru-RU"/>
        </w:rPr>
        <w:t>Həmin</w:t>
      </w:r>
      <w:r w:rsidR="00F46CD8" w:rsidRPr="00050509">
        <w:rPr>
          <w:rFonts w:ascii="Arial" w:eastAsia="Times New Roman" w:hAnsi="Arial" w:cs="Arial"/>
          <w:sz w:val="24"/>
          <w:szCs w:val="24"/>
          <w:lang w:val="az-Latn-AZ" w:eastAsia="ru-RU"/>
        </w:rPr>
        <w:t xml:space="preserve"> </w:t>
      </w:r>
      <w:r w:rsidRPr="00050509">
        <w:rPr>
          <w:rFonts w:ascii="Arial" w:eastAsia="Times New Roman" w:hAnsi="Arial" w:cs="Arial"/>
          <w:sz w:val="24"/>
          <w:szCs w:val="24"/>
          <w:lang w:val="az-Latn-AZ" w:eastAsia="ru-RU"/>
        </w:rPr>
        <w:t>M</w:t>
      </w:r>
      <w:r w:rsidR="00F46CD8" w:rsidRPr="00050509">
        <w:rPr>
          <w:rFonts w:ascii="Arial" w:eastAsia="Times New Roman" w:hAnsi="Arial" w:cs="Arial"/>
          <w:sz w:val="24"/>
          <w:szCs w:val="24"/>
          <w:lang w:val="az-Latn-AZ" w:eastAsia="ru-RU"/>
        </w:rPr>
        <w:t>əcəllən</w:t>
      </w:r>
      <w:r w:rsidRPr="00050509">
        <w:rPr>
          <w:rFonts w:ascii="Arial" w:eastAsia="Times New Roman" w:hAnsi="Arial" w:cs="Arial"/>
          <w:sz w:val="24"/>
          <w:szCs w:val="24"/>
          <w:lang w:val="az-Latn-AZ" w:eastAsia="ru-RU"/>
        </w:rPr>
        <w:t>in 470.1-ci maddəsinə görə</w:t>
      </w:r>
      <w:r w:rsidR="0075611A">
        <w:rPr>
          <w:rFonts w:ascii="Arial" w:eastAsia="Times New Roman" w:hAnsi="Arial" w:cs="Arial"/>
          <w:sz w:val="24"/>
          <w:szCs w:val="24"/>
          <w:lang w:val="az-Latn-AZ" w:eastAsia="ru-RU"/>
        </w:rPr>
        <w:t>,</w:t>
      </w:r>
      <w:r w:rsidRPr="00050509">
        <w:rPr>
          <w:rFonts w:ascii="Arial" w:eastAsia="Times New Roman" w:hAnsi="Arial" w:cs="Arial"/>
          <w:sz w:val="24"/>
          <w:szCs w:val="24"/>
          <w:lang w:val="az-Latn-AZ" w:eastAsia="ru-RU"/>
        </w:rPr>
        <w:t xml:space="preserve"> zaminlik müqaviləsi üzrə zamin başqa şəxsin kreditoru qarşısında həmin şəxsin öz öhdəliyini tamamilə və ya hissə-hissə icra etməsi üçün məsuliyyəti öz üzərinə götürür. </w:t>
      </w:r>
    </w:p>
    <w:p w14:paraId="79C83013" w14:textId="7A4055B2" w:rsidR="00D83302" w:rsidRPr="00050509" w:rsidRDefault="00D83302"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Zaminlik ilə yalnız pul məbləğinin ödənilməsi öhdəliyi deyil, həmçinin malın verilməsi, işin yerinə yetirilməsi, xidmətin göstərilməsi, borclu tərəfindən müəyyən hərəkətləri etməmək öhdəliyi</w:t>
      </w:r>
      <w:r w:rsidR="0075611A">
        <w:rPr>
          <w:rFonts w:ascii="Arial" w:eastAsia="Times New Roman" w:hAnsi="Arial" w:cs="Arial"/>
          <w:sz w:val="24"/>
          <w:szCs w:val="24"/>
          <w:lang w:val="az-Latn-AZ" w:eastAsia="ru-RU"/>
        </w:rPr>
        <w:t xml:space="preserve"> də</w:t>
      </w:r>
      <w:r w:rsidRPr="00050509">
        <w:rPr>
          <w:rFonts w:ascii="Arial" w:eastAsia="Times New Roman" w:hAnsi="Arial" w:cs="Arial"/>
          <w:sz w:val="24"/>
          <w:szCs w:val="24"/>
          <w:lang w:val="az-Latn-AZ" w:eastAsia="ru-RU"/>
        </w:rPr>
        <w:t xml:space="preserve"> təmin edilə bilər.</w:t>
      </w:r>
    </w:p>
    <w:p w14:paraId="0FE93088" w14:textId="2BDA2ED7" w:rsidR="00D83302" w:rsidRPr="00050509" w:rsidRDefault="00D83302"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Kreditor və borclu arasında bağlanan</w:t>
      </w:r>
      <w:r w:rsidR="0075611A">
        <w:rPr>
          <w:rFonts w:ascii="Arial" w:eastAsia="Times New Roman" w:hAnsi="Arial" w:cs="Arial"/>
          <w:sz w:val="24"/>
          <w:szCs w:val="24"/>
          <w:lang w:val="az-Latn-AZ" w:eastAsia="ru-RU"/>
        </w:rPr>
        <w:t xml:space="preserve"> əsas</w:t>
      </w:r>
      <w:r w:rsidRPr="00050509">
        <w:rPr>
          <w:rFonts w:ascii="Arial" w:eastAsia="Times New Roman" w:hAnsi="Arial" w:cs="Arial"/>
          <w:sz w:val="24"/>
          <w:szCs w:val="24"/>
          <w:lang w:val="az-Latn-AZ" w:eastAsia="ru-RU"/>
        </w:rPr>
        <w:t xml:space="preserve"> müqavilədən irəli gələn öhdəliklərin icrasını təmin edən zaminlik müqaviləsi aksessor</w:t>
      </w:r>
      <w:r w:rsidR="0075611A">
        <w:rPr>
          <w:rFonts w:ascii="Arial" w:eastAsia="Times New Roman" w:hAnsi="Arial" w:cs="Arial"/>
          <w:sz w:val="24"/>
          <w:szCs w:val="24"/>
          <w:lang w:val="az-Latn-AZ" w:eastAsia="ru-RU"/>
        </w:rPr>
        <w:t xml:space="preserve"> (əlavə)</w:t>
      </w:r>
      <w:r w:rsidRPr="00050509">
        <w:rPr>
          <w:rFonts w:ascii="Arial" w:eastAsia="Times New Roman" w:hAnsi="Arial" w:cs="Arial"/>
          <w:sz w:val="24"/>
          <w:szCs w:val="24"/>
          <w:lang w:val="az-Latn-AZ" w:eastAsia="ru-RU"/>
        </w:rPr>
        <w:t xml:space="preserve"> xarakter daşıyır. Zaminliyin aksessor xarakteri ondan ibarətdir ki, zaminlik müqaviləsi icra edilməyən və ya lazımınca icra edilməyən əsas öhdəliyin icrasını təmin etmək məqsədi ilə borclunun öhdəliyinə əlavə kimi çıxış edir.</w:t>
      </w:r>
    </w:p>
    <w:p w14:paraId="23BB6CE4" w14:textId="175583A7" w:rsidR="006B6C52" w:rsidRPr="00050509" w:rsidRDefault="006B6C52"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Konstitusiya Məhkəməsinin Plenumu bir sıra qərarlarında zaminlik müqaviləsinə xitam verilməsinin şərtlərinə və əsaslarına dair hüquqi mövqeyini formalaşdırmışdır. “Azərbaycan Respublikası Mülki Məcəlləsinin 477.0.1-ci maddəsinin həmin Məcəllənin 470.2-ci maddəsi və “İpoteka haqqında” Azərbaycan Respublikası Qanununun 1.0.8 və 10.5-ci maddələri, eləcə də Azərbaycan Respublikası Mülki Məcəlləsinin 269.11 və 307.4-cü maddələrinin “İpoteka haqqında” Azərbaycan Respublikası Qanununun 3.2 və 10.5-ci maddələri ilə əlaqəli şəkildə şərh edilməsinə dair” 2018-ci il 31 may tarixli Qərar</w:t>
      </w:r>
      <w:r w:rsidR="0075611A">
        <w:rPr>
          <w:rFonts w:ascii="Arial" w:eastAsia="Times New Roman" w:hAnsi="Arial" w:cs="Arial"/>
          <w:sz w:val="24"/>
          <w:szCs w:val="24"/>
          <w:lang w:val="az-Latn-AZ" w:eastAsia="ru-RU"/>
        </w:rPr>
        <w:t>da</w:t>
      </w:r>
      <w:r w:rsidRPr="00050509">
        <w:rPr>
          <w:rFonts w:ascii="Arial" w:eastAsia="Times New Roman" w:hAnsi="Arial" w:cs="Arial"/>
          <w:sz w:val="24"/>
          <w:szCs w:val="24"/>
          <w:lang w:val="az-Latn-AZ" w:eastAsia="ru-RU"/>
        </w:rPr>
        <w:t xml:space="preserve"> </w:t>
      </w:r>
      <w:r w:rsidR="0075611A">
        <w:rPr>
          <w:rFonts w:ascii="Arial" w:eastAsia="Times New Roman" w:hAnsi="Arial" w:cs="Arial"/>
          <w:sz w:val="24"/>
          <w:szCs w:val="24"/>
          <w:lang w:val="az-Latn-AZ" w:eastAsia="ru-RU"/>
        </w:rPr>
        <w:t xml:space="preserve">qeyd </w:t>
      </w:r>
      <w:r w:rsidRPr="00050509">
        <w:rPr>
          <w:rFonts w:ascii="Arial" w:eastAsia="Times New Roman" w:hAnsi="Arial" w:cs="Arial"/>
          <w:sz w:val="24"/>
          <w:szCs w:val="24"/>
          <w:lang w:val="az-Latn-AZ" w:eastAsia="ru-RU"/>
        </w:rPr>
        <w:t>e</w:t>
      </w:r>
      <w:r w:rsidR="0075611A">
        <w:rPr>
          <w:rFonts w:ascii="Arial" w:eastAsia="Times New Roman" w:hAnsi="Arial" w:cs="Arial"/>
          <w:sz w:val="24"/>
          <w:szCs w:val="24"/>
          <w:lang w:val="az-Latn-AZ" w:eastAsia="ru-RU"/>
        </w:rPr>
        <w:t>dilmişdir</w:t>
      </w:r>
      <w:r w:rsidRPr="00050509">
        <w:rPr>
          <w:rFonts w:ascii="Arial" w:eastAsia="Times New Roman" w:hAnsi="Arial" w:cs="Arial"/>
          <w:sz w:val="24"/>
          <w:szCs w:val="24"/>
          <w:lang w:val="az-Latn-AZ" w:eastAsia="ru-RU"/>
        </w:rPr>
        <w:t xml:space="preserve"> ki, zaminliyə xitam verilməsi halları Mülki Məcəllənin 477-ci maddəsində göstərilmişdir. Belə ki, həmin Məcəllənin 477.0.1-ci maddəsi</w:t>
      </w:r>
      <w:r w:rsidR="0075611A">
        <w:rPr>
          <w:rFonts w:ascii="Arial" w:eastAsia="Times New Roman" w:hAnsi="Arial" w:cs="Arial"/>
          <w:sz w:val="24"/>
          <w:szCs w:val="24"/>
          <w:lang w:val="az-Latn-AZ" w:eastAsia="ru-RU"/>
        </w:rPr>
        <w:t>nə əsasən,</w:t>
      </w:r>
      <w:r w:rsidRPr="00050509">
        <w:rPr>
          <w:rFonts w:ascii="Arial" w:eastAsia="Times New Roman" w:hAnsi="Arial" w:cs="Arial"/>
          <w:sz w:val="24"/>
          <w:szCs w:val="24"/>
          <w:lang w:val="az-Latn-AZ" w:eastAsia="ru-RU"/>
        </w:rPr>
        <w:t xml:space="preserve"> zaminliyin təmin etdiyi öhdəliyə xitam verildikdə, habelə zaminin razılığı olmadan həmin öhdəlik dəyişdirildikdə və bu dəyişdirilmə onun məsuliyyətinin artmasına və ya onun üçün digər əlverişsiz nəticələrə səbəb olduqda zaminliyə xitam verilir.</w:t>
      </w:r>
    </w:p>
    <w:p w14:paraId="684D288A" w14:textId="77777777" w:rsidR="006B6C52" w:rsidRPr="00050509" w:rsidRDefault="006B6C52"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lastRenderedPageBreak/>
        <w:t>Zaminin məsuliyyətinin artmasına və ya onun üçün digər əlverişsiz nəticələrə gətirib çıxaran dəyişikliklər dedikdə, zaminin müqavilə bağlayarkən həmin müqavilə üzrə öhdəsinə götürdüyündən daha artıq öhdəliyinin yaranması nəzərdə tutulur. Göründüyü kimi, həmin maddə istənilən dəyişikliyə görə zaminliyin xitamını nəzərdə tutmur. Bu normaya əsasən, zaminliyin xitamı üçün təmin edilmiş öhdəliyə edilən dəyişiklik zaminin məsuliyyətini artırmalı və ya onun üçün başqa əlverişsiz nəticələrə səbəb olmalıdır.</w:t>
      </w:r>
    </w:p>
    <w:p w14:paraId="44F6FA4D" w14:textId="3B5DA354" w:rsidR="00C90584" w:rsidRPr="00050509" w:rsidRDefault="006B6C52"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Zaminliyə xitam verilməsi üçün hər iki şərtin, yəni zaminin razılığı olmadan öhdəliyin dəyişdirilməsi və belə dəyişdirilmənin onun məsuliyyətinin artmasına və ya onun üçün digər əlverişsiz nəticələrə səbəb olması vacibdir.</w:t>
      </w:r>
    </w:p>
    <w:p w14:paraId="51ED410D" w14:textId="260EFDC6" w:rsidR="00C90584" w:rsidRPr="00050509" w:rsidRDefault="006B6C52"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Həmçinin “Banklar haqqında” Azərbaycan Respublikası Qanununun 1.0.9-cu, “İpoteka haqqında”  Azərbaycan Respublikası Qanununun 10.5, 14 və 48-ci maddələrinin və Azərbaycan Respublikası Mülki Məcəlləsinin 307.4, 405.1 və 477.0.1-ci maddələrinin əlaqəli şəkildə şərh edilməsinə dair” 2019-cu il </w:t>
      </w:r>
      <w:r w:rsidR="00B33A0D" w:rsidRPr="00050509">
        <w:rPr>
          <w:rFonts w:ascii="Arial" w:eastAsia="Times New Roman" w:hAnsi="Arial" w:cs="Arial"/>
          <w:sz w:val="24"/>
          <w:szCs w:val="24"/>
          <w:lang w:val="az-Latn-AZ" w:eastAsia="ru-RU"/>
        </w:rPr>
        <w:t xml:space="preserve">25 iyul </w:t>
      </w:r>
      <w:r w:rsidRPr="00050509">
        <w:rPr>
          <w:rFonts w:ascii="Arial" w:eastAsia="Times New Roman" w:hAnsi="Arial" w:cs="Arial"/>
          <w:sz w:val="24"/>
          <w:szCs w:val="24"/>
          <w:lang w:val="az-Latn-AZ" w:eastAsia="ru-RU"/>
        </w:rPr>
        <w:t>tarixli Qərarda Konstitusiya Məhkəməsinin Plenumu qeyd etmişdir ki, z</w:t>
      </w:r>
      <w:r w:rsidR="00C90584" w:rsidRPr="00050509">
        <w:rPr>
          <w:rFonts w:ascii="Arial" w:eastAsia="Times New Roman" w:hAnsi="Arial" w:cs="Arial"/>
          <w:sz w:val="24"/>
          <w:szCs w:val="24"/>
          <w:lang w:val="az-Latn-AZ" w:eastAsia="ru-RU"/>
        </w:rPr>
        <w:t>aminin məsuliyyətinin artmasına və ya onun üçün digər əlverişsiz nəticələrə səbəb olan hallara:</w:t>
      </w:r>
    </w:p>
    <w:p w14:paraId="15E56AD7" w14:textId="77777777" w:rsidR="00C90584" w:rsidRPr="00050509" w:rsidRDefault="00C90584"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kreditin ümumi məbləğinin artırılması;</w:t>
      </w:r>
    </w:p>
    <w:p w14:paraId="1D4068CA" w14:textId="77777777" w:rsidR="00C90584" w:rsidRPr="00050509" w:rsidRDefault="00C90584"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kreditin faizinin artırılması;</w:t>
      </w:r>
    </w:p>
    <w:p w14:paraId="4B00C714" w14:textId="77777777" w:rsidR="00C90584" w:rsidRPr="00050509" w:rsidRDefault="00C90584"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kreditin valyutasının dəyişdirilməsi;</w:t>
      </w:r>
    </w:p>
    <w:p w14:paraId="77E21EDB" w14:textId="77777777" w:rsidR="00C90584" w:rsidRPr="00050509" w:rsidRDefault="00C90584"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kreditin qaytarılma müddətinin uzadılması və digər mühüm hallar aid edilə bilər.</w:t>
      </w:r>
    </w:p>
    <w:p w14:paraId="76EEBD24" w14:textId="3BFD16EE" w:rsidR="008133C6" w:rsidRPr="00050509" w:rsidRDefault="0075611A" w:rsidP="00050509">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Qeyd olunmalıdır ki, </w:t>
      </w:r>
      <w:r w:rsidR="008133C6" w:rsidRPr="00050509">
        <w:rPr>
          <w:rFonts w:ascii="Arial" w:eastAsia="Times New Roman" w:hAnsi="Arial" w:cs="Arial"/>
          <w:sz w:val="24"/>
          <w:szCs w:val="24"/>
          <w:lang w:val="az-Latn-AZ" w:eastAsia="ru-RU"/>
        </w:rPr>
        <w:t>hər hansı məhkəmə aktının Konstitusiyaya və ya qanunlara uyğun olub-olmamasına,  insan hüquq və azadlıqlarını pozub-pozmamasına dair  mübahisənin hüquqi hallarının Konstitusiya Məhkəməsi tərəfindən düzgün qiymətləndirilməsi üçün müvafiq işin faktiki hallarının nəzərə alınması və onlara istinad olunması istisna olunmamalıdır (Konstitusiya Məhkəməsi Plenumunun “Azərbaycan Respublikasının bəzi qanunvericilik aktlarına əlavələr və dəyişikliklər edilməsi barədə</w:t>
      </w:r>
      <w:r>
        <w:rPr>
          <w:rFonts w:ascii="Arial" w:eastAsia="Times New Roman" w:hAnsi="Arial" w:cs="Arial"/>
          <w:sz w:val="24"/>
          <w:szCs w:val="24"/>
          <w:lang w:val="az-Latn-AZ" w:eastAsia="ru-RU"/>
        </w:rPr>
        <w:t>”</w:t>
      </w:r>
      <w:r w:rsidR="008133C6" w:rsidRPr="00050509">
        <w:rPr>
          <w:rFonts w:ascii="Arial" w:eastAsia="Times New Roman" w:hAnsi="Arial" w:cs="Arial"/>
          <w:sz w:val="24"/>
          <w:szCs w:val="24"/>
          <w:lang w:val="az-Latn-AZ" w:eastAsia="ru-RU"/>
        </w:rPr>
        <w:t> 11 iyun 2004-cü il tarixli, 688-IIQD saylı Azərbaycan Respublikası Qanununun III hissəsinin 9-cu bəndinin və IV hissəsinin 7-ci bəndinin Azərbaycan Respublikası Konstitusiyasının 130-cu maddəsinin IX hissəsinə uyğunluğunun yoxlanılmasına dair” 2005-ci il 25 yanvar tarixli Qərarı).</w:t>
      </w:r>
    </w:p>
    <w:p w14:paraId="16E4B437" w14:textId="04A9F502" w:rsidR="00C90584" w:rsidRPr="00050509" w:rsidRDefault="00E139AC" w:rsidP="00050509">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Hazırkı m</w:t>
      </w:r>
      <w:r w:rsidR="008133C6" w:rsidRPr="00050509">
        <w:rPr>
          <w:rFonts w:ascii="Arial" w:eastAsia="Times New Roman" w:hAnsi="Arial" w:cs="Arial"/>
          <w:sz w:val="24"/>
          <w:szCs w:val="24"/>
          <w:lang w:val="az-Latn-AZ" w:eastAsia="ru-RU"/>
        </w:rPr>
        <w:t xml:space="preserve">ülki iş üzrə apellyasiya instansiyası məhkəməsi </w:t>
      </w:r>
      <w:r w:rsidR="00AA2933" w:rsidRPr="00050509">
        <w:rPr>
          <w:rFonts w:ascii="Arial" w:eastAsia="Times New Roman" w:hAnsi="Arial" w:cs="Arial"/>
          <w:sz w:val="24"/>
          <w:szCs w:val="24"/>
          <w:lang w:val="az-Latn-AZ" w:eastAsia="ru-RU"/>
        </w:rPr>
        <w:t>R.Məmmədovun</w:t>
      </w:r>
      <w:r w:rsidR="008133C6" w:rsidRPr="00050509">
        <w:rPr>
          <w:rFonts w:ascii="Arial" w:eastAsia="Times New Roman" w:hAnsi="Arial" w:cs="Arial"/>
          <w:sz w:val="24"/>
          <w:szCs w:val="24"/>
          <w:lang w:val="az-Latn-AZ" w:eastAsia="ru-RU"/>
        </w:rPr>
        <w:t xml:space="preserve"> apellyasiya şikayətini təmin e</w:t>
      </w:r>
      <w:r w:rsidR="00AA2933" w:rsidRPr="00050509">
        <w:rPr>
          <w:rFonts w:ascii="Arial" w:eastAsia="Times New Roman" w:hAnsi="Arial" w:cs="Arial"/>
          <w:sz w:val="24"/>
          <w:szCs w:val="24"/>
          <w:lang w:val="az-Latn-AZ" w:eastAsia="ru-RU"/>
        </w:rPr>
        <w:t>tməyərək</w:t>
      </w:r>
      <w:r w:rsidR="008133C6" w:rsidRPr="00050509">
        <w:rPr>
          <w:rFonts w:ascii="Arial" w:eastAsia="Times New Roman" w:hAnsi="Arial" w:cs="Arial"/>
          <w:sz w:val="24"/>
          <w:szCs w:val="24"/>
          <w:lang w:val="az-Latn-AZ" w:eastAsia="ru-RU"/>
        </w:rPr>
        <w:t xml:space="preserve"> belə qənaətə gəlmişdir ki, </w:t>
      </w:r>
      <w:r w:rsidR="00224270" w:rsidRPr="00050509">
        <w:rPr>
          <w:rFonts w:ascii="Arial" w:eastAsia="Times New Roman" w:hAnsi="Arial" w:cs="Arial"/>
          <w:sz w:val="24"/>
          <w:szCs w:val="24"/>
          <w:lang w:val="az-Latn-AZ" w:eastAsia="ru-RU"/>
        </w:rPr>
        <w:t xml:space="preserve">“NİKOYL” İKB ilə </w:t>
      </w:r>
      <w:r w:rsidR="00224270">
        <w:rPr>
          <w:rFonts w:ascii="Arial" w:eastAsia="Times New Roman" w:hAnsi="Arial" w:cs="Arial"/>
          <w:sz w:val="24"/>
          <w:szCs w:val="24"/>
          <w:lang w:val="az-Latn-AZ" w:eastAsia="ru-RU"/>
        </w:rPr>
        <w:t>R.</w:t>
      </w:r>
      <w:r w:rsidR="00224270" w:rsidRPr="00050509">
        <w:rPr>
          <w:rFonts w:ascii="Arial" w:eastAsia="Times New Roman" w:hAnsi="Arial" w:cs="Arial"/>
          <w:sz w:val="24"/>
          <w:szCs w:val="24"/>
          <w:lang w:val="az-Latn-AZ" w:eastAsia="ru-RU"/>
        </w:rPr>
        <w:t xml:space="preserve">Hüseynov və </w:t>
      </w:r>
      <w:r w:rsidR="00224270">
        <w:rPr>
          <w:rFonts w:ascii="Arial" w:eastAsia="Times New Roman" w:hAnsi="Arial" w:cs="Arial"/>
          <w:sz w:val="24"/>
          <w:szCs w:val="24"/>
          <w:lang w:val="az-Latn-AZ" w:eastAsia="ru-RU"/>
        </w:rPr>
        <w:t>R.</w:t>
      </w:r>
      <w:r w:rsidR="00224270" w:rsidRPr="00050509">
        <w:rPr>
          <w:rFonts w:ascii="Arial" w:eastAsia="Times New Roman" w:hAnsi="Arial" w:cs="Arial"/>
          <w:sz w:val="24"/>
          <w:szCs w:val="24"/>
          <w:lang w:val="az-Latn-AZ" w:eastAsia="ru-RU"/>
        </w:rPr>
        <w:t xml:space="preserve">Məmmədov arasında </w:t>
      </w:r>
      <w:r w:rsidR="004E24D1" w:rsidRPr="00050509">
        <w:rPr>
          <w:rFonts w:ascii="Arial" w:eastAsia="Times New Roman" w:hAnsi="Arial" w:cs="Arial"/>
          <w:sz w:val="24"/>
          <w:szCs w:val="24"/>
          <w:lang w:val="az-Latn-AZ" w:eastAsia="ru-RU"/>
        </w:rPr>
        <w:t>19</w:t>
      </w:r>
      <w:r w:rsidR="006A396F" w:rsidRPr="00050509">
        <w:rPr>
          <w:rFonts w:ascii="Arial" w:eastAsia="Times New Roman" w:hAnsi="Arial" w:cs="Arial"/>
          <w:sz w:val="24"/>
          <w:szCs w:val="24"/>
          <w:lang w:val="az-Latn-AZ" w:eastAsia="ru-RU"/>
        </w:rPr>
        <w:t xml:space="preserve"> dekabr </w:t>
      </w:r>
      <w:r w:rsidR="004E24D1" w:rsidRPr="00050509">
        <w:rPr>
          <w:rFonts w:ascii="Arial" w:eastAsia="Times New Roman" w:hAnsi="Arial" w:cs="Arial"/>
          <w:sz w:val="24"/>
          <w:szCs w:val="24"/>
          <w:lang w:val="az-Latn-AZ" w:eastAsia="ru-RU"/>
        </w:rPr>
        <w:t>2014-cü il tarixli zaminlik müqaviləsinə əsasən</w:t>
      </w:r>
      <w:r w:rsidR="00224270">
        <w:rPr>
          <w:rFonts w:ascii="Arial" w:eastAsia="Times New Roman" w:hAnsi="Arial" w:cs="Arial"/>
          <w:sz w:val="24"/>
          <w:szCs w:val="24"/>
          <w:lang w:val="az-Latn-AZ" w:eastAsia="ru-RU"/>
        </w:rPr>
        <w:t xml:space="preserve"> həmin tarixli</w:t>
      </w:r>
      <w:r w:rsidR="004E24D1" w:rsidRPr="00050509">
        <w:rPr>
          <w:rFonts w:ascii="Arial" w:eastAsia="Times New Roman" w:hAnsi="Arial" w:cs="Arial"/>
          <w:sz w:val="24"/>
          <w:szCs w:val="24"/>
          <w:lang w:val="az-Latn-AZ" w:eastAsia="ru-RU"/>
        </w:rPr>
        <w:t xml:space="preserve"> kredit müqaviləsi təminat</w:t>
      </w:r>
      <w:r w:rsidR="00224270">
        <w:rPr>
          <w:rFonts w:ascii="Arial" w:eastAsia="Times New Roman" w:hAnsi="Arial" w:cs="Arial"/>
          <w:sz w:val="24"/>
          <w:szCs w:val="24"/>
          <w:lang w:val="az-Latn-AZ" w:eastAsia="ru-RU"/>
        </w:rPr>
        <w:t xml:space="preserve"> altına alındığından,</w:t>
      </w:r>
      <w:r w:rsidR="004E24D1" w:rsidRPr="00050509">
        <w:rPr>
          <w:rFonts w:ascii="Arial" w:eastAsia="Times New Roman" w:hAnsi="Arial" w:cs="Arial"/>
          <w:sz w:val="24"/>
          <w:szCs w:val="24"/>
          <w:lang w:val="az-Latn-AZ" w:eastAsia="ru-RU"/>
        </w:rPr>
        <w:t xml:space="preserve"> sonradan kredit müqaviləsinə əlavənin olması </w:t>
      </w:r>
      <w:r w:rsidR="00A33919">
        <w:rPr>
          <w:rFonts w:ascii="Arial" w:eastAsia="Times New Roman" w:hAnsi="Arial" w:cs="Arial"/>
          <w:sz w:val="24"/>
          <w:szCs w:val="24"/>
          <w:lang w:val="az-Latn-AZ" w:eastAsia="ru-RU"/>
        </w:rPr>
        <w:t xml:space="preserve">zamin olaraq </w:t>
      </w:r>
      <w:r w:rsidR="00224270">
        <w:rPr>
          <w:rFonts w:ascii="Arial" w:eastAsia="Times New Roman" w:hAnsi="Arial" w:cs="Arial"/>
          <w:sz w:val="24"/>
          <w:szCs w:val="24"/>
          <w:lang w:val="az-Latn-AZ" w:eastAsia="ru-RU"/>
        </w:rPr>
        <w:t>R.</w:t>
      </w:r>
      <w:r w:rsidR="004E24D1" w:rsidRPr="00050509">
        <w:rPr>
          <w:rFonts w:ascii="Arial" w:eastAsia="Times New Roman" w:hAnsi="Arial" w:cs="Arial"/>
          <w:sz w:val="24"/>
          <w:szCs w:val="24"/>
          <w:lang w:val="az-Latn-AZ" w:eastAsia="ru-RU"/>
        </w:rPr>
        <w:t>Məmmədov</w:t>
      </w:r>
      <w:r w:rsidR="00A33919">
        <w:rPr>
          <w:rFonts w:ascii="Arial" w:eastAsia="Times New Roman" w:hAnsi="Arial" w:cs="Arial"/>
          <w:sz w:val="24"/>
          <w:szCs w:val="24"/>
          <w:lang w:val="az-Latn-AZ" w:eastAsia="ru-RU"/>
        </w:rPr>
        <w:t>u</w:t>
      </w:r>
      <w:r w:rsidR="004E24D1" w:rsidRPr="00050509">
        <w:rPr>
          <w:rFonts w:ascii="Arial" w:eastAsia="Times New Roman" w:hAnsi="Arial" w:cs="Arial"/>
          <w:sz w:val="24"/>
          <w:szCs w:val="24"/>
          <w:lang w:val="az-Latn-AZ" w:eastAsia="ru-RU"/>
        </w:rPr>
        <w:t xml:space="preserve"> 19</w:t>
      </w:r>
      <w:r w:rsidR="006A396F" w:rsidRPr="00050509">
        <w:rPr>
          <w:rFonts w:ascii="Arial" w:eastAsia="Times New Roman" w:hAnsi="Arial" w:cs="Arial"/>
          <w:sz w:val="24"/>
          <w:szCs w:val="24"/>
          <w:lang w:val="az-Latn-AZ" w:eastAsia="ru-RU"/>
        </w:rPr>
        <w:t xml:space="preserve"> dekabr </w:t>
      </w:r>
      <w:r w:rsidR="004E24D1" w:rsidRPr="00050509">
        <w:rPr>
          <w:rFonts w:ascii="Arial" w:eastAsia="Times New Roman" w:hAnsi="Arial" w:cs="Arial"/>
          <w:sz w:val="24"/>
          <w:szCs w:val="24"/>
          <w:lang w:val="az-Latn-AZ" w:eastAsia="ru-RU"/>
        </w:rPr>
        <w:t>2014-cü il tarixli zaminlik müqavilə</w:t>
      </w:r>
      <w:r w:rsidR="00B33A0D" w:rsidRPr="00050509">
        <w:rPr>
          <w:rFonts w:ascii="Arial" w:eastAsia="Times New Roman" w:hAnsi="Arial" w:cs="Arial"/>
          <w:sz w:val="24"/>
          <w:szCs w:val="24"/>
          <w:lang w:val="az-Latn-AZ" w:eastAsia="ru-RU"/>
        </w:rPr>
        <w:t>si</w:t>
      </w:r>
      <w:r w:rsidR="004E24D1" w:rsidRPr="00050509">
        <w:rPr>
          <w:rFonts w:ascii="Arial" w:eastAsia="Times New Roman" w:hAnsi="Arial" w:cs="Arial"/>
          <w:sz w:val="24"/>
          <w:szCs w:val="24"/>
          <w:lang w:val="az-Latn-AZ" w:eastAsia="ru-RU"/>
        </w:rPr>
        <w:t xml:space="preserve"> üzrə bank qarşısında götürdüyü öhdəliklərin icrasından azad edə bilməz. Belə ki, bank tərəfindən tələb olunan borc məbləği müqaviləyə </w:t>
      </w:r>
      <w:r w:rsidR="00A33919">
        <w:rPr>
          <w:rFonts w:ascii="Arial" w:eastAsia="Times New Roman" w:hAnsi="Arial" w:cs="Arial"/>
          <w:sz w:val="24"/>
          <w:szCs w:val="24"/>
          <w:lang w:val="az-Latn-AZ" w:eastAsia="ru-RU"/>
        </w:rPr>
        <w:t xml:space="preserve">əlavə </w:t>
      </w:r>
      <w:r w:rsidR="004E24D1" w:rsidRPr="00050509">
        <w:rPr>
          <w:rFonts w:ascii="Arial" w:eastAsia="Times New Roman" w:hAnsi="Arial" w:cs="Arial"/>
          <w:sz w:val="24"/>
          <w:szCs w:val="24"/>
          <w:lang w:val="az-Latn-AZ" w:eastAsia="ru-RU"/>
        </w:rPr>
        <w:t>olunmamışdan əvvəlki</w:t>
      </w:r>
      <w:r w:rsidR="00A33919">
        <w:rPr>
          <w:rFonts w:ascii="Arial" w:eastAsia="Times New Roman" w:hAnsi="Arial" w:cs="Arial"/>
          <w:sz w:val="24"/>
          <w:szCs w:val="24"/>
          <w:lang w:val="az-Latn-AZ" w:eastAsia="ru-RU"/>
        </w:rPr>
        <w:t xml:space="preserve"> dövr üçün</w:t>
      </w:r>
      <w:r w:rsidR="004E24D1" w:rsidRPr="00050509">
        <w:rPr>
          <w:rFonts w:ascii="Arial" w:eastAsia="Times New Roman" w:hAnsi="Arial" w:cs="Arial"/>
          <w:sz w:val="24"/>
          <w:szCs w:val="24"/>
          <w:lang w:val="az-Latn-AZ" w:eastAsia="ru-RU"/>
        </w:rPr>
        <w:t>, yəni 29 oktyabr 2015-ci il tarix</w:t>
      </w:r>
      <w:r w:rsidR="00A33919">
        <w:rPr>
          <w:rFonts w:ascii="Arial" w:eastAsia="Times New Roman" w:hAnsi="Arial" w:cs="Arial"/>
          <w:sz w:val="24"/>
          <w:szCs w:val="24"/>
          <w:lang w:val="az-Latn-AZ" w:eastAsia="ru-RU"/>
        </w:rPr>
        <w:t>inədək</w:t>
      </w:r>
      <w:r w:rsidR="004E24D1" w:rsidRPr="00050509">
        <w:rPr>
          <w:rFonts w:ascii="Arial" w:eastAsia="Times New Roman" w:hAnsi="Arial" w:cs="Arial"/>
          <w:sz w:val="24"/>
          <w:szCs w:val="24"/>
          <w:lang w:val="az-Latn-AZ" w:eastAsia="ru-RU"/>
        </w:rPr>
        <w:t xml:space="preserve"> hesablanmış borcdur. İddia ərizəsi isə müqavilə müddəti başa çatmamış 18 noyabr 2015-ci il tarix</w:t>
      </w:r>
      <w:r w:rsidR="00A33919">
        <w:rPr>
          <w:rFonts w:ascii="Arial" w:eastAsia="Times New Roman" w:hAnsi="Arial" w:cs="Arial"/>
          <w:sz w:val="24"/>
          <w:szCs w:val="24"/>
          <w:lang w:val="az-Latn-AZ" w:eastAsia="ru-RU"/>
        </w:rPr>
        <w:t>ind</w:t>
      </w:r>
      <w:r w:rsidR="004E24D1" w:rsidRPr="00050509">
        <w:rPr>
          <w:rFonts w:ascii="Arial" w:eastAsia="Times New Roman" w:hAnsi="Arial" w:cs="Arial"/>
          <w:sz w:val="24"/>
          <w:szCs w:val="24"/>
          <w:lang w:val="az-Latn-AZ" w:eastAsia="ru-RU"/>
        </w:rPr>
        <w:t>ə verilmişdir.</w:t>
      </w:r>
    </w:p>
    <w:p w14:paraId="1B713E76" w14:textId="66B866EA" w:rsidR="000B18CB" w:rsidRPr="00050509" w:rsidRDefault="009B7C9F"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 xml:space="preserve">Lakin </w:t>
      </w:r>
      <w:r w:rsidR="00A33919">
        <w:rPr>
          <w:rFonts w:ascii="Arial" w:eastAsia="Times New Roman" w:hAnsi="Arial" w:cs="Arial"/>
          <w:sz w:val="24"/>
          <w:szCs w:val="24"/>
          <w:lang w:val="az-Latn-AZ" w:eastAsia="ru-RU"/>
        </w:rPr>
        <w:t>R.Məmmədov</w:t>
      </w:r>
      <w:r w:rsidR="00F44CCA" w:rsidRPr="00050509">
        <w:rPr>
          <w:rFonts w:ascii="Arial" w:eastAsia="Times New Roman" w:hAnsi="Arial" w:cs="Arial"/>
          <w:sz w:val="24"/>
          <w:szCs w:val="24"/>
          <w:lang w:val="az-Latn-AZ" w:eastAsia="ru-RU"/>
        </w:rPr>
        <w:t xml:space="preserve"> tərəfindən </w:t>
      </w:r>
      <w:r w:rsidR="00145E90">
        <w:rPr>
          <w:rFonts w:ascii="Arial" w:eastAsia="Times New Roman" w:hAnsi="Arial" w:cs="Arial"/>
          <w:sz w:val="24"/>
          <w:szCs w:val="24"/>
          <w:lang w:val="az-Latn-AZ" w:eastAsia="ru-RU"/>
        </w:rPr>
        <w:t xml:space="preserve">onun zaminlik müqaviləsi üzrə öhdəliyinin artmasına səbəb olmuş kredit müqaviləsinə əlavənin 17 aprel 2015-ci il tarixində imzanlaması </w:t>
      </w:r>
      <w:r w:rsidR="00861C52" w:rsidRPr="00050509">
        <w:rPr>
          <w:rFonts w:ascii="Arial" w:eastAsia="Times New Roman" w:hAnsi="Arial" w:cs="Arial"/>
          <w:sz w:val="24"/>
          <w:szCs w:val="24"/>
          <w:lang w:val="az-Latn-AZ" w:eastAsia="ru-RU"/>
        </w:rPr>
        <w:t>barədə</w:t>
      </w:r>
      <w:r w:rsidR="00F44CCA" w:rsidRPr="00050509">
        <w:rPr>
          <w:rFonts w:ascii="Arial" w:eastAsia="Times New Roman" w:hAnsi="Arial" w:cs="Arial"/>
          <w:sz w:val="24"/>
          <w:szCs w:val="24"/>
          <w:lang w:val="az-Latn-AZ" w:eastAsia="ru-RU"/>
        </w:rPr>
        <w:t xml:space="preserve"> </w:t>
      </w:r>
      <w:r w:rsidR="00145E90">
        <w:rPr>
          <w:rFonts w:ascii="Arial" w:eastAsia="Times New Roman" w:hAnsi="Arial" w:cs="Arial"/>
          <w:sz w:val="24"/>
          <w:szCs w:val="24"/>
          <w:lang w:val="az-Latn-AZ" w:eastAsia="ru-RU"/>
        </w:rPr>
        <w:t xml:space="preserve">təqdim edilmiş </w:t>
      </w:r>
      <w:r w:rsidR="00907CF6" w:rsidRPr="00050509">
        <w:rPr>
          <w:rFonts w:ascii="Arial" w:eastAsia="Times New Roman" w:hAnsi="Arial" w:cs="Arial"/>
          <w:sz w:val="24"/>
          <w:szCs w:val="24"/>
          <w:lang w:val="az-Latn-AZ" w:eastAsia="ru-RU"/>
        </w:rPr>
        <w:t>dəlil</w:t>
      </w:r>
      <w:r w:rsidR="00145E90">
        <w:rPr>
          <w:rFonts w:ascii="Arial" w:eastAsia="Times New Roman" w:hAnsi="Arial" w:cs="Arial"/>
          <w:sz w:val="24"/>
          <w:szCs w:val="24"/>
          <w:lang w:val="az-Latn-AZ" w:eastAsia="ru-RU"/>
        </w:rPr>
        <w:t xml:space="preserve">, habelə </w:t>
      </w:r>
      <w:r w:rsidR="00145E90" w:rsidRPr="00050509">
        <w:rPr>
          <w:rFonts w:ascii="Arial" w:eastAsia="Times New Roman" w:hAnsi="Arial" w:cs="Arial"/>
          <w:sz w:val="24"/>
          <w:szCs w:val="24"/>
          <w:lang w:val="az-Latn-AZ" w:eastAsia="ru-RU"/>
        </w:rPr>
        <w:t>bank tərəfindən tələb olunan borc məbləğinin müqaviləyə dəyişiklik edildikdən sonrakı 6 aydan artıq müddəti əhatə et</w:t>
      </w:r>
      <w:r w:rsidR="00145E90">
        <w:rPr>
          <w:rFonts w:ascii="Arial" w:eastAsia="Times New Roman" w:hAnsi="Arial" w:cs="Arial"/>
          <w:sz w:val="24"/>
          <w:szCs w:val="24"/>
          <w:lang w:val="az-Latn-AZ" w:eastAsia="ru-RU"/>
        </w:rPr>
        <w:t>məsi</w:t>
      </w:r>
      <w:r w:rsidR="00907CF6" w:rsidRPr="00050509">
        <w:rPr>
          <w:rFonts w:ascii="Arial" w:eastAsia="Times New Roman" w:hAnsi="Arial" w:cs="Arial"/>
          <w:sz w:val="24"/>
          <w:szCs w:val="24"/>
          <w:lang w:val="az-Latn-AZ" w:eastAsia="ru-RU"/>
        </w:rPr>
        <w:t xml:space="preserve"> apellyasiya instansiyası məhkəməsi</w:t>
      </w:r>
      <w:r w:rsidR="00145E90">
        <w:rPr>
          <w:rFonts w:ascii="Arial" w:eastAsia="Times New Roman" w:hAnsi="Arial" w:cs="Arial"/>
          <w:sz w:val="24"/>
          <w:szCs w:val="24"/>
          <w:lang w:val="az-Latn-AZ" w:eastAsia="ru-RU"/>
        </w:rPr>
        <w:t>ndə</w:t>
      </w:r>
      <w:r w:rsidR="00907CF6" w:rsidRPr="00050509">
        <w:rPr>
          <w:rFonts w:ascii="Arial" w:eastAsia="Times New Roman" w:hAnsi="Arial" w:cs="Arial"/>
          <w:sz w:val="24"/>
          <w:szCs w:val="24"/>
          <w:lang w:val="az-Latn-AZ" w:eastAsia="ru-RU"/>
        </w:rPr>
        <w:t xml:space="preserve"> </w:t>
      </w:r>
      <w:r w:rsidR="00145E90">
        <w:rPr>
          <w:rFonts w:ascii="Arial" w:eastAsia="Times New Roman" w:hAnsi="Arial" w:cs="Arial"/>
          <w:sz w:val="24"/>
          <w:szCs w:val="24"/>
          <w:lang w:val="az-Latn-AZ" w:eastAsia="ru-RU"/>
        </w:rPr>
        <w:t xml:space="preserve">nəzərə alınmamış və bu səbəbdən də </w:t>
      </w:r>
      <w:r w:rsidR="000B18CB" w:rsidRPr="00050509">
        <w:rPr>
          <w:rFonts w:ascii="Arial" w:eastAsia="Times New Roman" w:hAnsi="Arial" w:cs="Arial"/>
          <w:sz w:val="24"/>
          <w:szCs w:val="24"/>
          <w:lang w:val="az-Latn-AZ" w:eastAsia="ru-RU"/>
        </w:rPr>
        <w:t>zaminliyə xitam verilməsi hallarına dair Mülki Məcəllənin 477</w:t>
      </w:r>
      <w:r w:rsidR="00B33A0D" w:rsidRPr="00050509">
        <w:rPr>
          <w:rFonts w:ascii="Arial" w:eastAsia="Times New Roman" w:hAnsi="Arial" w:cs="Arial"/>
          <w:sz w:val="24"/>
          <w:szCs w:val="24"/>
          <w:lang w:val="az-Latn-AZ" w:eastAsia="ru-RU"/>
        </w:rPr>
        <w:t>.0.1</w:t>
      </w:r>
      <w:r w:rsidR="000B18CB" w:rsidRPr="00050509">
        <w:rPr>
          <w:rFonts w:ascii="Arial" w:eastAsia="Times New Roman" w:hAnsi="Arial" w:cs="Arial"/>
          <w:sz w:val="24"/>
          <w:szCs w:val="24"/>
          <w:lang w:val="az-Latn-AZ" w:eastAsia="ru-RU"/>
        </w:rPr>
        <w:t>-</w:t>
      </w:r>
      <w:r w:rsidR="000B18CB" w:rsidRPr="00AD1072">
        <w:rPr>
          <w:rFonts w:ascii="Arial" w:eastAsia="Times New Roman" w:hAnsi="Arial" w:cs="Arial"/>
          <w:sz w:val="24"/>
          <w:szCs w:val="24"/>
          <w:lang w:val="az-Latn-AZ" w:eastAsia="ru-RU"/>
        </w:rPr>
        <w:t>ci maddəsi</w:t>
      </w:r>
      <w:r w:rsidR="000B18CB" w:rsidRPr="00050509">
        <w:rPr>
          <w:rFonts w:ascii="Arial" w:eastAsia="Times New Roman" w:hAnsi="Arial" w:cs="Arial"/>
          <w:sz w:val="24"/>
          <w:szCs w:val="24"/>
          <w:lang w:val="az-Latn-AZ" w:eastAsia="ru-RU"/>
        </w:rPr>
        <w:t xml:space="preserve"> tətbiq</w:t>
      </w:r>
      <w:r w:rsidR="00145E90">
        <w:rPr>
          <w:rFonts w:ascii="Arial" w:eastAsia="Times New Roman" w:hAnsi="Arial" w:cs="Arial"/>
          <w:sz w:val="24"/>
          <w:szCs w:val="24"/>
          <w:lang w:val="az-Latn-AZ" w:eastAsia="ru-RU"/>
        </w:rPr>
        <w:t xml:space="preserve"> edilməmişdir.</w:t>
      </w:r>
      <w:r w:rsidR="000B18CB" w:rsidRPr="00050509">
        <w:rPr>
          <w:rFonts w:ascii="Arial" w:eastAsia="Times New Roman" w:hAnsi="Arial" w:cs="Arial"/>
          <w:sz w:val="24"/>
          <w:szCs w:val="24"/>
          <w:lang w:val="az-Latn-AZ" w:eastAsia="ru-RU"/>
        </w:rPr>
        <w:t xml:space="preserve"> </w:t>
      </w:r>
    </w:p>
    <w:p w14:paraId="283D97E1" w14:textId="036FF79D" w:rsidR="007D4E80" w:rsidRPr="00050509" w:rsidRDefault="000B18CB"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lastRenderedPageBreak/>
        <w:t>K</w:t>
      </w:r>
      <w:r w:rsidR="007D4E80" w:rsidRPr="00050509">
        <w:rPr>
          <w:rFonts w:ascii="Arial" w:eastAsia="Times New Roman" w:hAnsi="Arial" w:cs="Arial"/>
          <w:sz w:val="24"/>
          <w:szCs w:val="24"/>
          <w:lang w:val="az-Latn-AZ" w:eastAsia="ru-RU"/>
        </w:rPr>
        <w:t xml:space="preserve">assasiya instansiyası məhkəməsi də öz növbəsində apellyasiya instansiyası məhkəməsinin </w:t>
      </w:r>
      <w:r w:rsidR="00C94F51" w:rsidRPr="00050509">
        <w:rPr>
          <w:rFonts w:ascii="Arial" w:eastAsia="Times New Roman" w:hAnsi="Arial" w:cs="Arial"/>
          <w:sz w:val="24"/>
          <w:szCs w:val="24"/>
          <w:lang w:val="az-Latn-AZ" w:eastAsia="ru-RU"/>
        </w:rPr>
        <w:t xml:space="preserve">mövqeyinə istinad </w:t>
      </w:r>
      <w:r w:rsidR="00C94F51" w:rsidRPr="00AD1072">
        <w:rPr>
          <w:rFonts w:ascii="Arial" w:eastAsia="Times New Roman" w:hAnsi="Arial" w:cs="Arial"/>
          <w:bCs/>
          <w:sz w:val="24"/>
          <w:szCs w:val="24"/>
          <w:lang w:val="az-Latn-AZ" w:eastAsia="ru-RU"/>
        </w:rPr>
        <w:t>ed</w:t>
      </w:r>
      <w:r w:rsidR="00145E90" w:rsidRPr="00AD1072">
        <w:rPr>
          <w:rFonts w:ascii="Arial" w:eastAsia="Times New Roman" w:hAnsi="Arial" w:cs="Arial"/>
          <w:bCs/>
          <w:sz w:val="24"/>
          <w:szCs w:val="24"/>
          <w:lang w:val="az-Latn-AZ" w:eastAsia="ru-RU"/>
        </w:rPr>
        <w:t>ərək</w:t>
      </w:r>
      <w:r w:rsidR="0076034F" w:rsidRPr="00AD1072">
        <w:rPr>
          <w:rFonts w:ascii="Arial" w:eastAsia="Times New Roman" w:hAnsi="Arial" w:cs="Arial"/>
          <w:bCs/>
          <w:sz w:val="24"/>
          <w:szCs w:val="24"/>
          <w:lang w:val="az-Latn-AZ" w:eastAsia="ru-RU"/>
        </w:rPr>
        <w:t>,</w:t>
      </w:r>
      <w:r w:rsidR="00C94F51" w:rsidRPr="00AD1072">
        <w:rPr>
          <w:rFonts w:ascii="Arial" w:eastAsia="Times New Roman" w:hAnsi="Arial" w:cs="Arial"/>
          <w:bCs/>
          <w:sz w:val="24"/>
          <w:szCs w:val="24"/>
          <w:lang w:val="az-Latn-AZ" w:eastAsia="ru-RU"/>
        </w:rPr>
        <w:t xml:space="preserve"> iddiaçı</w:t>
      </w:r>
      <w:r w:rsidR="0076034F">
        <w:rPr>
          <w:rFonts w:ascii="Arial" w:eastAsia="Times New Roman" w:hAnsi="Arial" w:cs="Arial"/>
          <w:sz w:val="24"/>
          <w:szCs w:val="24"/>
          <w:lang w:val="az-Latn-AZ" w:eastAsia="ru-RU"/>
        </w:rPr>
        <w:t xml:space="preserve"> </w:t>
      </w:r>
      <w:r w:rsidR="00C94F51" w:rsidRPr="00050509">
        <w:rPr>
          <w:rFonts w:ascii="Arial" w:eastAsia="Times New Roman" w:hAnsi="Arial" w:cs="Arial"/>
          <w:sz w:val="24"/>
          <w:szCs w:val="24"/>
          <w:lang w:val="az-Latn-AZ" w:eastAsia="ru-RU"/>
        </w:rPr>
        <w:t xml:space="preserve">sözügedən kredit və zaminlik müqavilələri çərçivəsində bağlanmış 17 aprel 2015-ci il tarixli əlavə </w:t>
      </w:r>
      <w:r w:rsidR="00145E90">
        <w:rPr>
          <w:rFonts w:ascii="Arial" w:eastAsia="Times New Roman" w:hAnsi="Arial" w:cs="Arial"/>
          <w:sz w:val="24"/>
          <w:szCs w:val="24"/>
          <w:lang w:val="az-Latn-AZ" w:eastAsia="ru-RU"/>
        </w:rPr>
        <w:t>müqavilə</w:t>
      </w:r>
      <w:r w:rsidR="00C94F51" w:rsidRPr="00050509">
        <w:rPr>
          <w:rFonts w:ascii="Arial" w:eastAsia="Times New Roman" w:hAnsi="Arial" w:cs="Arial"/>
          <w:sz w:val="24"/>
          <w:szCs w:val="24"/>
          <w:lang w:val="az-Latn-AZ" w:eastAsia="ru-RU"/>
        </w:rPr>
        <w:t xml:space="preserve"> üzrə cavabdehlərdən hər hansı kredit borcunu tələb etmədi</w:t>
      </w:r>
      <w:r w:rsidR="00DC5E1B">
        <w:rPr>
          <w:rFonts w:ascii="Arial" w:eastAsia="Times New Roman" w:hAnsi="Arial" w:cs="Arial"/>
          <w:sz w:val="24"/>
          <w:szCs w:val="24"/>
          <w:lang w:val="az-Latn-AZ" w:eastAsia="ru-RU"/>
        </w:rPr>
        <w:t>yindən</w:t>
      </w:r>
      <w:r w:rsidR="00C94F51" w:rsidRPr="00050509">
        <w:rPr>
          <w:rFonts w:ascii="Arial" w:eastAsia="Times New Roman" w:hAnsi="Arial" w:cs="Arial"/>
          <w:sz w:val="24"/>
          <w:szCs w:val="24"/>
          <w:lang w:val="az-Latn-AZ" w:eastAsia="ru-RU"/>
        </w:rPr>
        <w:t xml:space="preserve"> və ümumiyyətlə həmin əlavə </w:t>
      </w:r>
      <w:r w:rsidR="00145E90">
        <w:rPr>
          <w:rFonts w:ascii="Arial" w:eastAsia="Times New Roman" w:hAnsi="Arial" w:cs="Arial"/>
          <w:sz w:val="24"/>
          <w:szCs w:val="24"/>
          <w:lang w:val="az-Latn-AZ" w:eastAsia="ru-RU"/>
        </w:rPr>
        <w:t>müqavilə</w:t>
      </w:r>
      <w:r w:rsidR="00C94F51" w:rsidRPr="00050509">
        <w:rPr>
          <w:rFonts w:ascii="Arial" w:eastAsia="Times New Roman" w:hAnsi="Arial" w:cs="Arial"/>
          <w:sz w:val="24"/>
          <w:szCs w:val="24"/>
          <w:lang w:val="az-Latn-AZ" w:eastAsia="ru-RU"/>
        </w:rPr>
        <w:t xml:space="preserve"> üzrə yaranmış borc </w:t>
      </w:r>
      <w:r w:rsidR="00C94F51" w:rsidRPr="00AD1072">
        <w:rPr>
          <w:rFonts w:ascii="Arial" w:eastAsia="Times New Roman" w:hAnsi="Arial" w:cs="Arial"/>
          <w:bCs/>
          <w:sz w:val="24"/>
          <w:szCs w:val="24"/>
          <w:lang w:val="az-Latn-AZ" w:eastAsia="ru-RU"/>
        </w:rPr>
        <w:t>məbləği</w:t>
      </w:r>
      <w:r w:rsidR="0076034F" w:rsidRPr="00AD1072">
        <w:rPr>
          <w:rFonts w:ascii="Arial" w:eastAsia="Times New Roman" w:hAnsi="Arial" w:cs="Arial"/>
          <w:bCs/>
          <w:sz w:val="24"/>
          <w:szCs w:val="24"/>
          <w:lang w:val="az-Latn-AZ" w:eastAsia="ru-RU"/>
        </w:rPr>
        <w:t xml:space="preserve"> </w:t>
      </w:r>
      <w:r w:rsidR="00C94F51" w:rsidRPr="00050509">
        <w:rPr>
          <w:rFonts w:ascii="Arial" w:eastAsia="Times New Roman" w:hAnsi="Arial" w:cs="Arial"/>
          <w:sz w:val="24"/>
          <w:szCs w:val="24"/>
          <w:lang w:val="az-Latn-AZ" w:eastAsia="ru-RU"/>
        </w:rPr>
        <w:t>hazırk</w:t>
      </w:r>
      <w:r w:rsidR="00145E90">
        <w:rPr>
          <w:rFonts w:ascii="Arial" w:eastAsia="Times New Roman" w:hAnsi="Arial" w:cs="Arial"/>
          <w:sz w:val="24"/>
          <w:szCs w:val="24"/>
          <w:lang w:val="az-Latn-AZ" w:eastAsia="ru-RU"/>
        </w:rPr>
        <w:t>ı</w:t>
      </w:r>
      <w:r w:rsidR="00C94F51" w:rsidRPr="00050509">
        <w:rPr>
          <w:rFonts w:ascii="Arial" w:eastAsia="Times New Roman" w:hAnsi="Arial" w:cs="Arial"/>
          <w:sz w:val="24"/>
          <w:szCs w:val="24"/>
          <w:lang w:val="az-Latn-AZ" w:eastAsia="ru-RU"/>
        </w:rPr>
        <w:t xml:space="preserve"> işə baxılmanın predmeti olmadığından kassasiya şikayətinin </w:t>
      </w:r>
      <w:r w:rsidR="00907CF6" w:rsidRPr="00050509">
        <w:rPr>
          <w:rFonts w:ascii="Arial" w:eastAsia="Times New Roman" w:hAnsi="Arial" w:cs="Arial"/>
          <w:sz w:val="24"/>
          <w:szCs w:val="24"/>
          <w:lang w:val="az-Latn-AZ" w:eastAsia="ru-RU"/>
        </w:rPr>
        <w:t xml:space="preserve">bu </w:t>
      </w:r>
      <w:r w:rsidR="00C94F51" w:rsidRPr="00050509">
        <w:rPr>
          <w:rFonts w:ascii="Arial" w:eastAsia="Times New Roman" w:hAnsi="Arial" w:cs="Arial"/>
          <w:sz w:val="24"/>
          <w:szCs w:val="24"/>
          <w:lang w:val="az-Latn-AZ" w:eastAsia="ru-RU"/>
        </w:rPr>
        <w:t>dəlil</w:t>
      </w:r>
      <w:r w:rsidR="00907CF6" w:rsidRPr="00050509">
        <w:rPr>
          <w:rFonts w:ascii="Arial" w:eastAsia="Times New Roman" w:hAnsi="Arial" w:cs="Arial"/>
          <w:sz w:val="24"/>
          <w:szCs w:val="24"/>
          <w:lang w:val="az-Latn-AZ" w:eastAsia="ru-RU"/>
        </w:rPr>
        <w:t>ini</w:t>
      </w:r>
      <w:r w:rsidR="00C94F51" w:rsidRPr="00050509">
        <w:rPr>
          <w:rFonts w:ascii="Arial" w:eastAsia="Times New Roman" w:hAnsi="Arial" w:cs="Arial"/>
          <w:sz w:val="24"/>
          <w:szCs w:val="24"/>
          <w:lang w:val="az-Latn-AZ" w:eastAsia="ru-RU"/>
        </w:rPr>
        <w:t xml:space="preserve"> </w:t>
      </w:r>
      <w:r w:rsidR="00907CF6" w:rsidRPr="00050509">
        <w:rPr>
          <w:rFonts w:ascii="Arial" w:eastAsia="Times New Roman" w:hAnsi="Arial" w:cs="Arial"/>
          <w:sz w:val="24"/>
          <w:szCs w:val="24"/>
          <w:lang w:val="az-Latn-AZ" w:eastAsia="ru-RU"/>
        </w:rPr>
        <w:t>əsaslı hesab etməmişdir.</w:t>
      </w:r>
      <w:r w:rsidR="00C94F51" w:rsidRPr="00050509">
        <w:rPr>
          <w:rFonts w:ascii="Arial" w:eastAsia="Times New Roman" w:hAnsi="Arial" w:cs="Arial"/>
          <w:sz w:val="24"/>
          <w:szCs w:val="24"/>
          <w:lang w:val="az-Latn-AZ" w:eastAsia="ru-RU"/>
        </w:rPr>
        <w:t xml:space="preserve"> </w:t>
      </w:r>
    </w:p>
    <w:p w14:paraId="0A3881C1" w14:textId="46CEC80D" w:rsidR="00C94F51" w:rsidRPr="00050509" w:rsidRDefault="00C94F5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Konstitusiya Məhkə</w:t>
      </w:r>
      <w:r w:rsidRPr="00AD1072">
        <w:rPr>
          <w:rFonts w:ascii="Arial" w:eastAsia="Times New Roman" w:hAnsi="Arial" w:cs="Arial"/>
          <w:bCs/>
          <w:sz w:val="24"/>
          <w:szCs w:val="24"/>
          <w:lang w:val="az-Latn-AZ" w:eastAsia="ru-RU"/>
        </w:rPr>
        <w:t>məsi</w:t>
      </w:r>
      <w:r w:rsidR="0076034F" w:rsidRPr="00AD1072">
        <w:rPr>
          <w:rFonts w:ascii="Arial" w:eastAsia="Times New Roman" w:hAnsi="Arial" w:cs="Arial"/>
          <w:bCs/>
          <w:sz w:val="24"/>
          <w:szCs w:val="24"/>
          <w:lang w:val="az-Latn-AZ" w:eastAsia="ru-RU"/>
        </w:rPr>
        <w:t>nin</w:t>
      </w:r>
      <w:r w:rsidRPr="00050509">
        <w:rPr>
          <w:rFonts w:ascii="Arial" w:eastAsia="Times New Roman" w:hAnsi="Arial" w:cs="Arial"/>
          <w:sz w:val="24"/>
          <w:szCs w:val="24"/>
          <w:lang w:val="az-Latn-AZ" w:eastAsia="ru-RU"/>
        </w:rPr>
        <w:t xml:space="preserve"> Plenumu qərarlarında dəfələrlə qeyd etmişdir ki, məhkəmə</w:t>
      </w:r>
      <w:r w:rsidR="00DC5E1B">
        <w:rPr>
          <w:rFonts w:ascii="Arial" w:eastAsia="Times New Roman" w:hAnsi="Arial" w:cs="Arial"/>
          <w:sz w:val="24"/>
          <w:szCs w:val="24"/>
          <w:lang w:val="az-Latn-AZ" w:eastAsia="ru-RU"/>
        </w:rPr>
        <w:t xml:space="preserve"> tərəfindən</w:t>
      </w:r>
      <w:r w:rsidRPr="00050509">
        <w:rPr>
          <w:rFonts w:ascii="Arial" w:eastAsia="Times New Roman" w:hAnsi="Arial" w:cs="Arial"/>
          <w:sz w:val="24"/>
          <w:szCs w:val="24"/>
          <w:lang w:val="az-Latn-AZ" w:eastAsia="ru-RU"/>
        </w:rPr>
        <w:t xml:space="preserve"> həqiqətə nail olmaq üçün işin hərtərəfli, tam və obyektiv tədqiqinə lazımi şəraitin yaradılmaması, sübutlara obyektiv, qərəzsiz, hərtərəfli və tam baxıldıqdan sonra </w:t>
      </w:r>
      <w:r w:rsidR="00AF6BDE" w:rsidRPr="00050509">
        <w:rPr>
          <w:rFonts w:ascii="Arial" w:eastAsia="Times New Roman" w:hAnsi="Arial" w:cs="Arial"/>
          <w:sz w:val="24"/>
          <w:szCs w:val="24"/>
          <w:lang w:val="az-Latn-AZ" w:eastAsia="ru-RU"/>
        </w:rPr>
        <w:t>hüquq normaların</w:t>
      </w:r>
      <w:r w:rsidR="00DC5E1B">
        <w:rPr>
          <w:rFonts w:ascii="Arial" w:eastAsia="Times New Roman" w:hAnsi="Arial" w:cs="Arial"/>
          <w:sz w:val="24"/>
          <w:szCs w:val="24"/>
          <w:lang w:val="az-Latn-AZ" w:eastAsia="ru-RU"/>
        </w:rPr>
        <w:t>a</w:t>
      </w:r>
      <w:r w:rsidR="00AF6BDE" w:rsidRPr="00050509">
        <w:rPr>
          <w:rFonts w:ascii="Arial" w:eastAsia="Times New Roman" w:hAnsi="Arial" w:cs="Arial"/>
          <w:sz w:val="24"/>
          <w:szCs w:val="24"/>
          <w:lang w:val="az-Latn-AZ" w:eastAsia="ru-RU"/>
        </w:rPr>
        <w:t xml:space="preserve"> müvafiq olaraq qiymətləndirilməməsi və bununla da qəbul edilən məhkəmə aktlarının qanunilik və əsaslılıq meyarlarına cavab verməməsi bu aktların əsaslı olmasını şübhə altına alır (N.Manafovun şikayəti üzrə 2009-cu il 13 iyul</w:t>
      </w:r>
      <w:r w:rsidR="00B33A0D" w:rsidRPr="00050509">
        <w:rPr>
          <w:rFonts w:ascii="Arial" w:eastAsia="Times New Roman" w:hAnsi="Arial" w:cs="Arial"/>
          <w:sz w:val="24"/>
          <w:szCs w:val="24"/>
          <w:lang w:val="az-Latn-AZ" w:eastAsia="ru-RU"/>
        </w:rPr>
        <w:t>,</w:t>
      </w:r>
      <w:r w:rsidR="00AF6BDE" w:rsidRPr="00050509">
        <w:rPr>
          <w:rFonts w:ascii="Arial" w:eastAsia="Times New Roman" w:hAnsi="Arial" w:cs="Arial"/>
          <w:sz w:val="24"/>
          <w:szCs w:val="24"/>
          <w:lang w:val="az-Latn-AZ" w:eastAsia="ru-RU"/>
        </w:rPr>
        <w:t xml:space="preserve"> A.Şoşanovun şikayəti üzrə 2015-ci il 11 fevral, F.Şirinovun şikayəti üzrə 2016-cı il 16 noyabr, X.Mirzəliyevin şikayəti üzrə </w:t>
      </w:r>
      <w:r w:rsidR="007C07B1" w:rsidRPr="00050509">
        <w:rPr>
          <w:rFonts w:ascii="Arial" w:eastAsia="Times New Roman" w:hAnsi="Arial" w:cs="Arial"/>
          <w:sz w:val="24"/>
          <w:szCs w:val="24"/>
          <w:lang w:val="az-Latn-AZ" w:eastAsia="ru-RU"/>
        </w:rPr>
        <w:t>2021-ci il </w:t>
      </w:r>
      <w:r w:rsidR="00AF6BDE" w:rsidRPr="00050509">
        <w:rPr>
          <w:rFonts w:ascii="Arial" w:eastAsia="Times New Roman" w:hAnsi="Arial" w:cs="Arial"/>
          <w:sz w:val="24"/>
          <w:szCs w:val="24"/>
          <w:lang w:val="az-Latn-AZ" w:eastAsia="ru-RU"/>
        </w:rPr>
        <w:t xml:space="preserve">17 sentyabr tarixli Qərarlar). </w:t>
      </w:r>
    </w:p>
    <w:p w14:paraId="42B1B156" w14:textId="3905A476" w:rsidR="00E83421" w:rsidRPr="00050509" w:rsidRDefault="003C1367" w:rsidP="00050509">
      <w:pPr>
        <w:spacing w:after="0" w:line="240" w:lineRule="auto"/>
        <w:ind w:firstLine="567"/>
        <w:jc w:val="both"/>
        <w:rPr>
          <w:rFonts w:ascii="Arial" w:eastAsia="Times New Roman" w:hAnsi="Arial" w:cs="Arial"/>
          <w:sz w:val="24"/>
          <w:szCs w:val="24"/>
          <w:lang w:val="az-Latn-AZ" w:eastAsia="ru-RU"/>
        </w:rPr>
      </w:pPr>
      <w:r w:rsidRPr="00AD1072">
        <w:rPr>
          <w:rFonts w:ascii="Arial" w:eastAsia="Times New Roman" w:hAnsi="Arial" w:cs="Arial"/>
          <w:bCs/>
          <w:sz w:val="24"/>
          <w:szCs w:val="24"/>
          <w:lang w:val="az-Latn-AZ" w:eastAsia="ru-RU"/>
        </w:rPr>
        <w:t>Kassasiya instansiyası məhkəməsi tərəfindən işə baxılan zaman qüvvədə olan m</w:t>
      </w:r>
      <w:r w:rsidR="00E83421" w:rsidRPr="00AD1072">
        <w:rPr>
          <w:rFonts w:ascii="Arial" w:eastAsia="Times New Roman" w:hAnsi="Arial" w:cs="Arial"/>
          <w:bCs/>
          <w:sz w:val="24"/>
          <w:szCs w:val="24"/>
          <w:lang w:val="az-Latn-AZ" w:eastAsia="ru-RU"/>
        </w:rPr>
        <w:t>ülki</w:t>
      </w:r>
      <w:r w:rsidR="00E83421" w:rsidRPr="00050509">
        <w:rPr>
          <w:rFonts w:ascii="Arial" w:eastAsia="Times New Roman" w:hAnsi="Arial" w:cs="Arial"/>
          <w:sz w:val="24"/>
          <w:szCs w:val="24"/>
          <w:lang w:val="az-Latn-AZ" w:eastAsia="ru-RU"/>
        </w:rPr>
        <w:t xml:space="preserve"> prosessual qanunvericiliyə müvafiq olaraq, kassasiya instansiyası məhkəməsi apellyasiya instansiyası məhkəməsi tərəfindən maddi və prosessual hüquq normalarının düzgün tətbiq edilməsini yoxlayır. Кassasiya instansiyası məhkəməsi işə baxarkən, apellyasiya instansiyası məhkəməsinin qətnamə və ya qərardadını tamamilə, yaxud qismən ləğv edib işi yenidən baxılmaq üçün apellyasiya instansiyası məhkəməsinə göndərə bilər. </w:t>
      </w:r>
      <w:r w:rsidR="00DC5E1B" w:rsidRPr="001053B6">
        <w:rPr>
          <w:rFonts w:ascii="Arial" w:eastAsia="Times New Roman" w:hAnsi="Arial" w:cs="Arial"/>
          <w:sz w:val="24"/>
          <w:szCs w:val="24"/>
          <w:lang w:val="az-Latn-AZ" w:eastAsia="ru-RU"/>
        </w:rPr>
        <w:t>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w:t>
      </w:r>
      <w:r w:rsidR="00DC5E1B" w:rsidRPr="00DC5E1B">
        <w:rPr>
          <w:rFonts w:ascii="Arial" w:eastAsia="Times New Roman" w:hAnsi="Arial" w:cs="Arial"/>
          <w:sz w:val="24"/>
          <w:szCs w:val="24"/>
          <w:lang w:val="az-Latn-AZ" w:eastAsia="ru-RU"/>
        </w:rPr>
        <w:t xml:space="preserve"> </w:t>
      </w:r>
      <w:r w:rsidR="001053B6" w:rsidRPr="001053B6">
        <w:rPr>
          <w:rFonts w:ascii="Arial" w:eastAsia="Times New Roman" w:hAnsi="Arial" w:cs="Arial"/>
          <w:sz w:val="24"/>
          <w:szCs w:val="24"/>
          <w:lang w:val="az-Latn-AZ" w:eastAsia="ru-RU"/>
        </w:rPr>
        <w:t xml:space="preserve">Prosessual hüquq normalarının pozulması və ya düzgün tətbiq olunmaması qətnamənin yaxud qərardadın ləğv edilməsi üçün o vaxt əsas ola bilər ki, bu pozuntu düzgün qətnamə qəbul edilməməsi ilə nəticələnsin və ya nəticələnə </w:t>
      </w:r>
      <w:r w:rsidRPr="00AD1072">
        <w:rPr>
          <w:rFonts w:ascii="Arial" w:eastAsia="Times New Roman" w:hAnsi="Arial" w:cs="Arial"/>
          <w:bCs/>
          <w:sz w:val="24"/>
          <w:szCs w:val="24"/>
          <w:lang w:val="az-Latn-AZ" w:eastAsia="ru-RU"/>
        </w:rPr>
        <w:t>bilsin</w:t>
      </w:r>
      <w:r w:rsidR="001053B6" w:rsidRPr="001053B6">
        <w:rPr>
          <w:rFonts w:ascii="Arial" w:eastAsia="Times New Roman" w:hAnsi="Arial" w:cs="Arial"/>
          <w:sz w:val="24"/>
          <w:szCs w:val="24"/>
          <w:lang w:val="az-Latn-AZ" w:eastAsia="ru-RU"/>
        </w:rPr>
        <w:t xml:space="preserve"> </w:t>
      </w:r>
      <w:r w:rsidR="00E83421" w:rsidRPr="00050509">
        <w:rPr>
          <w:rFonts w:ascii="Arial" w:eastAsia="Times New Roman" w:hAnsi="Arial" w:cs="Arial"/>
          <w:sz w:val="24"/>
          <w:szCs w:val="24"/>
          <w:lang w:val="az-Latn-AZ" w:eastAsia="ru-RU"/>
        </w:rPr>
        <w:t>(Azərbaycan Respublikası Mülki Prosessual Məcəlləsinin (bundan sonra – Mülki Prosessual Məcəllə) 416, 417.1.3</w:t>
      </w:r>
      <w:r w:rsidR="001053B6">
        <w:rPr>
          <w:rFonts w:ascii="Arial" w:eastAsia="Times New Roman" w:hAnsi="Arial" w:cs="Arial"/>
          <w:sz w:val="24"/>
          <w:szCs w:val="24"/>
          <w:lang w:val="az-Latn-AZ" w:eastAsia="ru-RU"/>
        </w:rPr>
        <w:t>,</w:t>
      </w:r>
      <w:r w:rsidR="00E83421" w:rsidRPr="00050509">
        <w:rPr>
          <w:rFonts w:ascii="Arial" w:eastAsia="Times New Roman" w:hAnsi="Arial" w:cs="Arial"/>
          <w:sz w:val="24"/>
          <w:szCs w:val="24"/>
          <w:lang w:val="az-Latn-AZ" w:eastAsia="ru-RU"/>
        </w:rPr>
        <w:t xml:space="preserve"> 418.1</w:t>
      </w:r>
      <w:r w:rsidR="001053B6">
        <w:rPr>
          <w:rFonts w:ascii="Arial" w:eastAsia="Times New Roman" w:hAnsi="Arial" w:cs="Arial"/>
          <w:sz w:val="24"/>
          <w:szCs w:val="24"/>
          <w:lang w:val="az-Latn-AZ" w:eastAsia="ru-RU"/>
        </w:rPr>
        <w:t xml:space="preserve"> və 418.3-cü</w:t>
      </w:r>
      <w:r w:rsidR="00E83421" w:rsidRPr="00050509">
        <w:rPr>
          <w:rFonts w:ascii="Arial" w:eastAsia="Times New Roman" w:hAnsi="Arial" w:cs="Arial"/>
          <w:sz w:val="24"/>
          <w:szCs w:val="24"/>
          <w:lang w:val="az-Latn-AZ" w:eastAsia="ru-RU"/>
        </w:rPr>
        <w:t xml:space="preserve"> maddələri).</w:t>
      </w:r>
    </w:p>
    <w:p w14:paraId="35ED152C" w14:textId="277858F8"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Lakin Ali Məhkəmənin M</w:t>
      </w:r>
      <w:r w:rsidR="00CD4F22" w:rsidRPr="00050509">
        <w:rPr>
          <w:rFonts w:ascii="Arial" w:eastAsia="Times New Roman" w:hAnsi="Arial" w:cs="Arial"/>
          <w:sz w:val="24"/>
          <w:szCs w:val="24"/>
          <w:lang w:val="az-Latn-AZ" w:eastAsia="ru-RU"/>
        </w:rPr>
        <w:t xml:space="preserve">ülki </w:t>
      </w:r>
      <w:r w:rsidRPr="00050509">
        <w:rPr>
          <w:rFonts w:ascii="Arial" w:eastAsia="Times New Roman" w:hAnsi="Arial" w:cs="Arial"/>
          <w:sz w:val="24"/>
          <w:szCs w:val="24"/>
          <w:lang w:val="az-Latn-AZ" w:eastAsia="ru-RU"/>
        </w:rPr>
        <w:t>K</w:t>
      </w:r>
      <w:r w:rsidR="00CD4F22" w:rsidRPr="00050509">
        <w:rPr>
          <w:rFonts w:ascii="Arial" w:eastAsia="Times New Roman" w:hAnsi="Arial" w:cs="Arial"/>
          <w:sz w:val="24"/>
          <w:szCs w:val="24"/>
          <w:lang w:val="az-Latn-AZ" w:eastAsia="ru-RU"/>
        </w:rPr>
        <w:t>ollegiyası</w:t>
      </w:r>
      <w:r w:rsidRPr="00050509">
        <w:rPr>
          <w:rFonts w:ascii="Arial" w:eastAsia="Times New Roman" w:hAnsi="Arial" w:cs="Arial"/>
          <w:sz w:val="24"/>
          <w:szCs w:val="24"/>
          <w:lang w:val="az-Latn-AZ" w:eastAsia="ru-RU"/>
        </w:rPr>
        <w:t xml:space="preserve"> </w:t>
      </w:r>
      <w:r w:rsidR="001053B6" w:rsidRPr="00050509">
        <w:rPr>
          <w:rFonts w:ascii="Arial" w:eastAsia="Times New Roman" w:hAnsi="Arial" w:cs="Arial"/>
          <w:sz w:val="24"/>
          <w:szCs w:val="24"/>
          <w:lang w:val="az-Latn-AZ" w:eastAsia="ru-RU"/>
        </w:rPr>
        <w:t xml:space="preserve">24 sentyabr 2020-ci il tarixli qərarı ilə </w:t>
      </w:r>
      <w:r w:rsidRPr="00050509">
        <w:rPr>
          <w:rFonts w:ascii="Arial" w:eastAsia="Times New Roman" w:hAnsi="Arial" w:cs="Arial"/>
          <w:sz w:val="24"/>
          <w:szCs w:val="24"/>
          <w:lang w:val="az-Latn-AZ" w:eastAsia="ru-RU"/>
        </w:rPr>
        <w:t>Mülki Prosessual Məcəllənin </w:t>
      </w:r>
      <w:r w:rsidR="001053B6">
        <w:rPr>
          <w:rFonts w:ascii="Arial" w:eastAsia="Times New Roman" w:hAnsi="Arial" w:cs="Arial"/>
          <w:sz w:val="24"/>
          <w:szCs w:val="24"/>
          <w:lang w:val="az-Latn-AZ" w:eastAsia="ru-RU"/>
        </w:rPr>
        <w:t>göstərilən normalarının</w:t>
      </w:r>
      <w:r w:rsidRPr="00050509">
        <w:rPr>
          <w:rFonts w:ascii="Arial" w:eastAsia="Times New Roman" w:hAnsi="Arial" w:cs="Arial"/>
          <w:sz w:val="24"/>
          <w:szCs w:val="24"/>
          <w:lang w:val="az-Latn-AZ" w:eastAsia="ru-RU"/>
        </w:rPr>
        <w:t xml:space="preserve"> tələblərinə</w:t>
      </w:r>
      <w:r w:rsidR="001053B6">
        <w:rPr>
          <w:rFonts w:ascii="Arial" w:eastAsia="Times New Roman" w:hAnsi="Arial" w:cs="Arial"/>
          <w:sz w:val="24"/>
          <w:szCs w:val="24"/>
          <w:lang w:val="az-Latn-AZ" w:eastAsia="ru-RU"/>
        </w:rPr>
        <w:t xml:space="preserve"> əməl etməyərək</w:t>
      </w:r>
      <w:r w:rsidRPr="00050509">
        <w:rPr>
          <w:rFonts w:ascii="Arial" w:eastAsia="Times New Roman" w:hAnsi="Arial" w:cs="Arial"/>
          <w:sz w:val="24"/>
          <w:szCs w:val="24"/>
          <w:lang w:val="az-Latn-AZ" w:eastAsia="ru-RU"/>
        </w:rPr>
        <w:t xml:space="preserve"> apellyasiya instansiyası məhkəməsi tərəfindən </w:t>
      </w:r>
      <w:r w:rsidR="001053B6" w:rsidRPr="00050509">
        <w:rPr>
          <w:rFonts w:ascii="Arial" w:eastAsia="Times New Roman" w:hAnsi="Arial" w:cs="Arial"/>
          <w:sz w:val="24"/>
          <w:szCs w:val="24"/>
          <w:lang w:val="az-Latn-AZ" w:eastAsia="ru-RU"/>
        </w:rPr>
        <w:t>maddi</w:t>
      </w:r>
      <w:r w:rsidR="001053B6">
        <w:rPr>
          <w:rFonts w:ascii="Arial" w:eastAsia="Times New Roman" w:hAnsi="Arial" w:cs="Arial"/>
          <w:sz w:val="24"/>
          <w:szCs w:val="24"/>
          <w:lang w:val="az-Latn-AZ" w:eastAsia="ru-RU"/>
        </w:rPr>
        <w:t xml:space="preserve"> və</w:t>
      </w:r>
      <w:r w:rsidR="001053B6" w:rsidRPr="00050509">
        <w:rPr>
          <w:rFonts w:ascii="Arial" w:eastAsia="Times New Roman" w:hAnsi="Arial" w:cs="Arial"/>
          <w:sz w:val="24"/>
          <w:szCs w:val="24"/>
          <w:lang w:val="az-Latn-AZ" w:eastAsia="ru-RU"/>
        </w:rPr>
        <w:t xml:space="preserve"> </w:t>
      </w:r>
      <w:r w:rsidR="001053B6">
        <w:rPr>
          <w:rFonts w:ascii="Arial" w:eastAsia="Times New Roman" w:hAnsi="Arial" w:cs="Arial"/>
          <w:sz w:val="24"/>
          <w:szCs w:val="24"/>
          <w:lang w:val="az-Latn-AZ" w:eastAsia="ru-RU"/>
        </w:rPr>
        <w:t xml:space="preserve">prosessual </w:t>
      </w:r>
      <w:r w:rsidRPr="00050509">
        <w:rPr>
          <w:rFonts w:ascii="Arial" w:eastAsia="Times New Roman" w:hAnsi="Arial" w:cs="Arial"/>
          <w:sz w:val="24"/>
          <w:szCs w:val="24"/>
          <w:lang w:val="az-Latn-AZ" w:eastAsia="ru-RU"/>
        </w:rPr>
        <w:t>hüquq norma</w:t>
      </w:r>
      <w:r w:rsidR="001053B6">
        <w:rPr>
          <w:rFonts w:ascii="Arial" w:eastAsia="Times New Roman" w:hAnsi="Arial" w:cs="Arial"/>
          <w:sz w:val="24"/>
          <w:szCs w:val="24"/>
          <w:lang w:val="az-Latn-AZ" w:eastAsia="ru-RU"/>
        </w:rPr>
        <w:t>larının</w:t>
      </w:r>
      <w:r w:rsidRPr="00050509">
        <w:rPr>
          <w:rFonts w:ascii="Arial" w:eastAsia="Times New Roman" w:hAnsi="Arial" w:cs="Arial"/>
          <w:sz w:val="24"/>
          <w:szCs w:val="24"/>
          <w:lang w:val="az-Latn-AZ" w:eastAsia="ru-RU"/>
        </w:rPr>
        <w:t xml:space="preserve"> pozulmasına lazımi diqqət yetirməmiş,</w:t>
      </w:r>
      <w:r w:rsidR="00D72E77" w:rsidRPr="00050509">
        <w:rPr>
          <w:rFonts w:ascii="Arial" w:eastAsia="Times New Roman" w:hAnsi="Arial" w:cs="Arial"/>
          <w:sz w:val="24"/>
          <w:szCs w:val="24"/>
          <w:lang w:val="az-Latn-AZ" w:eastAsia="ru-RU"/>
        </w:rPr>
        <w:t xml:space="preserve"> </w:t>
      </w:r>
      <w:r w:rsidR="001053B6">
        <w:rPr>
          <w:rFonts w:ascii="Arial" w:eastAsia="Times New Roman" w:hAnsi="Arial" w:cs="Arial"/>
          <w:sz w:val="24"/>
          <w:szCs w:val="24"/>
          <w:lang w:val="az-Latn-AZ" w:eastAsia="ru-RU"/>
        </w:rPr>
        <w:t>həmin</w:t>
      </w:r>
      <w:r w:rsidRPr="00050509">
        <w:rPr>
          <w:rFonts w:ascii="Arial" w:eastAsia="Times New Roman" w:hAnsi="Arial" w:cs="Arial"/>
          <w:sz w:val="24"/>
          <w:szCs w:val="24"/>
          <w:lang w:val="az-Latn-AZ" w:eastAsia="ru-RU"/>
        </w:rPr>
        <w:t xml:space="preserve"> məhkəmə</w:t>
      </w:r>
      <w:r w:rsidR="001053B6">
        <w:rPr>
          <w:rFonts w:ascii="Arial" w:eastAsia="Times New Roman" w:hAnsi="Arial" w:cs="Arial"/>
          <w:sz w:val="24"/>
          <w:szCs w:val="24"/>
          <w:lang w:val="az-Latn-AZ" w:eastAsia="ru-RU"/>
        </w:rPr>
        <w:t>n</w:t>
      </w:r>
      <w:r w:rsidRPr="00050509">
        <w:rPr>
          <w:rFonts w:ascii="Arial" w:eastAsia="Times New Roman" w:hAnsi="Arial" w:cs="Arial"/>
          <w:sz w:val="24"/>
          <w:szCs w:val="24"/>
          <w:lang w:val="az-Latn-AZ" w:eastAsia="ru-RU"/>
        </w:rPr>
        <w:t xml:space="preserve">in </w:t>
      </w:r>
      <w:r w:rsidR="00D72E77" w:rsidRPr="00050509">
        <w:rPr>
          <w:rFonts w:ascii="Arial" w:eastAsia="Times New Roman" w:hAnsi="Arial" w:cs="Arial"/>
          <w:sz w:val="24"/>
          <w:szCs w:val="24"/>
          <w:lang w:val="az-Latn-AZ" w:eastAsia="ru-RU"/>
        </w:rPr>
        <w:t>20</w:t>
      </w:r>
      <w:r w:rsidR="002D4526" w:rsidRPr="00050509">
        <w:rPr>
          <w:rFonts w:ascii="Arial" w:eastAsia="Times New Roman" w:hAnsi="Arial" w:cs="Arial"/>
          <w:sz w:val="24"/>
          <w:szCs w:val="24"/>
          <w:lang w:val="az-Latn-AZ" w:eastAsia="ru-RU"/>
        </w:rPr>
        <w:t xml:space="preserve"> aprel </w:t>
      </w:r>
      <w:r w:rsidR="00D72E77" w:rsidRPr="00050509">
        <w:rPr>
          <w:rFonts w:ascii="Arial" w:eastAsia="Times New Roman" w:hAnsi="Arial" w:cs="Arial"/>
          <w:sz w:val="24"/>
          <w:szCs w:val="24"/>
          <w:lang w:val="az-Latn-AZ" w:eastAsia="ru-RU"/>
        </w:rPr>
        <w:t xml:space="preserve">2016-cı </w:t>
      </w:r>
      <w:r w:rsidRPr="00050509">
        <w:rPr>
          <w:rFonts w:ascii="Arial" w:eastAsia="Times New Roman" w:hAnsi="Arial" w:cs="Arial"/>
          <w:sz w:val="24"/>
          <w:szCs w:val="24"/>
          <w:lang w:val="az-Latn-AZ" w:eastAsia="ru-RU"/>
        </w:rPr>
        <w:t>il tarixli qətnaməsini dəyişdirilmədən saxlam</w:t>
      </w:r>
      <w:r w:rsidR="001053B6">
        <w:rPr>
          <w:rFonts w:ascii="Arial" w:eastAsia="Times New Roman" w:hAnsi="Arial" w:cs="Arial"/>
          <w:sz w:val="24"/>
          <w:szCs w:val="24"/>
          <w:lang w:val="az-Latn-AZ" w:eastAsia="ru-RU"/>
        </w:rPr>
        <w:t>ışdır ki, nəticədə</w:t>
      </w:r>
      <w:r w:rsidRPr="00050509">
        <w:rPr>
          <w:rFonts w:ascii="Arial" w:eastAsia="Times New Roman" w:hAnsi="Arial" w:cs="Arial"/>
          <w:sz w:val="24"/>
          <w:szCs w:val="24"/>
          <w:lang w:val="az-Latn-AZ" w:eastAsia="ru-RU"/>
        </w:rPr>
        <w:t xml:space="preserve"> </w:t>
      </w:r>
      <w:r w:rsidR="00D72E77" w:rsidRPr="00050509">
        <w:rPr>
          <w:rFonts w:ascii="Arial" w:eastAsia="Times New Roman" w:hAnsi="Arial" w:cs="Arial"/>
          <w:sz w:val="24"/>
          <w:szCs w:val="24"/>
          <w:lang w:val="az-Latn-AZ" w:eastAsia="ru-RU"/>
        </w:rPr>
        <w:t xml:space="preserve">R.Məmmədovun </w:t>
      </w:r>
      <w:r w:rsidRPr="00050509">
        <w:rPr>
          <w:rFonts w:ascii="Arial" w:eastAsia="Times New Roman" w:hAnsi="Arial" w:cs="Arial"/>
          <w:sz w:val="24"/>
          <w:szCs w:val="24"/>
          <w:lang w:val="az-Latn-AZ" w:eastAsia="ru-RU"/>
        </w:rPr>
        <w:t>Konstitusiyanın 60-cı maddəsində təsbit olunmuş h</w:t>
      </w:r>
      <w:r w:rsidR="0057402E" w:rsidRPr="00050509">
        <w:rPr>
          <w:rFonts w:ascii="Arial" w:eastAsia="Times New Roman" w:hAnsi="Arial" w:cs="Arial"/>
          <w:sz w:val="24"/>
          <w:szCs w:val="24"/>
          <w:lang w:val="az-Latn-AZ" w:eastAsia="ru-RU"/>
        </w:rPr>
        <w:t>ü</w:t>
      </w:r>
      <w:r w:rsidRPr="00050509">
        <w:rPr>
          <w:rFonts w:ascii="Arial" w:eastAsia="Times New Roman" w:hAnsi="Arial" w:cs="Arial"/>
          <w:sz w:val="24"/>
          <w:szCs w:val="24"/>
          <w:lang w:val="az-Latn-AZ" w:eastAsia="ru-RU"/>
        </w:rPr>
        <w:t>qu</w:t>
      </w:r>
      <w:r w:rsidR="001053B6">
        <w:rPr>
          <w:rFonts w:ascii="Arial" w:eastAsia="Times New Roman" w:hAnsi="Arial" w:cs="Arial"/>
          <w:sz w:val="24"/>
          <w:szCs w:val="24"/>
          <w:lang w:val="az-Latn-AZ" w:eastAsia="ru-RU"/>
        </w:rPr>
        <w:t>qu</w:t>
      </w:r>
      <w:r w:rsidRPr="00050509">
        <w:rPr>
          <w:rFonts w:ascii="Arial" w:eastAsia="Times New Roman" w:hAnsi="Arial" w:cs="Arial"/>
          <w:sz w:val="24"/>
          <w:szCs w:val="24"/>
          <w:lang w:val="az-Latn-AZ" w:eastAsia="ru-RU"/>
        </w:rPr>
        <w:t xml:space="preserve"> poz</w:t>
      </w:r>
      <w:r w:rsidR="001053B6">
        <w:rPr>
          <w:rFonts w:ascii="Arial" w:eastAsia="Times New Roman" w:hAnsi="Arial" w:cs="Arial"/>
          <w:sz w:val="24"/>
          <w:szCs w:val="24"/>
          <w:lang w:val="az-Latn-AZ" w:eastAsia="ru-RU"/>
        </w:rPr>
        <w:t>ul</w:t>
      </w:r>
      <w:r w:rsidRPr="00050509">
        <w:rPr>
          <w:rFonts w:ascii="Arial" w:eastAsia="Times New Roman" w:hAnsi="Arial" w:cs="Arial"/>
          <w:sz w:val="24"/>
          <w:szCs w:val="24"/>
          <w:lang w:val="az-Latn-AZ" w:eastAsia="ru-RU"/>
        </w:rPr>
        <w:t>muşdur. </w:t>
      </w:r>
    </w:p>
    <w:p w14:paraId="74B8A884" w14:textId="7B3B0A81" w:rsidR="00861C52" w:rsidRPr="00050509" w:rsidRDefault="001053B6" w:rsidP="00050509">
      <w:pPr>
        <w:spacing w:after="0" w:line="240" w:lineRule="auto"/>
        <w:ind w:firstLine="567"/>
        <w:jc w:val="both"/>
        <w:rPr>
          <w:rFonts w:ascii="Arial" w:hAnsi="Arial" w:cs="Arial"/>
          <w:sz w:val="24"/>
          <w:szCs w:val="24"/>
          <w:lang w:val="az-Latn-AZ"/>
        </w:rPr>
      </w:pPr>
      <w:r>
        <w:rPr>
          <w:rFonts w:ascii="Arial" w:eastAsia="Times New Roman" w:hAnsi="Arial" w:cs="Arial"/>
          <w:sz w:val="24"/>
          <w:szCs w:val="24"/>
          <w:lang w:val="az-Latn-AZ" w:eastAsia="ru-RU"/>
        </w:rPr>
        <w:t>G</w:t>
      </w:r>
      <w:r w:rsidR="00E83421" w:rsidRPr="00050509">
        <w:rPr>
          <w:rFonts w:ascii="Arial" w:eastAsia="Times New Roman" w:hAnsi="Arial" w:cs="Arial"/>
          <w:sz w:val="24"/>
          <w:szCs w:val="24"/>
          <w:lang w:val="az-Latn-AZ" w:eastAsia="ru-RU"/>
        </w:rPr>
        <w:t>östərilənlərə əsasən Konstitusiya Məhkəməsinin Ple</w:t>
      </w:r>
      <w:r w:rsidR="00907CF6" w:rsidRPr="00050509">
        <w:rPr>
          <w:rFonts w:ascii="Arial" w:eastAsia="Times New Roman" w:hAnsi="Arial" w:cs="Arial"/>
          <w:sz w:val="24"/>
          <w:szCs w:val="24"/>
          <w:lang w:val="az-Latn-AZ" w:eastAsia="ru-RU"/>
        </w:rPr>
        <w:t xml:space="preserve">numu </w:t>
      </w:r>
      <w:r>
        <w:rPr>
          <w:rFonts w:ascii="Arial" w:eastAsia="Times New Roman" w:hAnsi="Arial" w:cs="Arial"/>
          <w:sz w:val="24"/>
          <w:szCs w:val="24"/>
          <w:lang w:val="az-Latn-AZ" w:eastAsia="ru-RU"/>
        </w:rPr>
        <w:t>belə</w:t>
      </w:r>
      <w:r w:rsidR="00907CF6" w:rsidRPr="00050509">
        <w:rPr>
          <w:rFonts w:ascii="Arial" w:eastAsia="Times New Roman" w:hAnsi="Arial" w:cs="Arial"/>
          <w:sz w:val="24"/>
          <w:szCs w:val="24"/>
          <w:lang w:val="az-Latn-AZ" w:eastAsia="ru-RU"/>
        </w:rPr>
        <w:t xml:space="preserve"> nəticə</w:t>
      </w:r>
      <w:r>
        <w:rPr>
          <w:rFonts w:ascii="Arial" w:eastAsia="Times New Roman" w:hAnsi="Arial" w:cs="Arial"/>
          <w:sz w:val="24"/>
          <w:szCs w:val="24"/>
          <w:lang w:val="az-Latn-AZ" w:eastAsia="ru-RU"/>
        </w:rPr>
        <w:t>yə</w:t>
      </w:r>
      <w:r w:rsidR="00907CF6" w:rsidRPr="00050509">
        <w:rPr>
          <w:rFonts w:ascii="Arial" w:eastAsia="Times New Roman" w:hAnsi="Arial" w:cs="Arial"/>
          <w:sz w:val="24"/>
          <w:szCs w:val="24"/>
          <w:lang w:val="az-Latn-AZ" w:eastAsia="ru-RU"/>
        </w:rPr>
        <w:t xml:space="preserve"> gəlir</w:t>
      </w:r>
      <w:r w:rsidR="00B3268E" w:rsidRPr="00050509">
        <w:rPr>
          <w:rFonts w:ascii="Arial" w:eastAsia="Times New Roman" w:hAnsi="Arial" w:cs="Arial"/>
          <w:sz w:val="24"/>
          <w:szCs w:val="24"/>
          <w:lang w:val="az-Latn-AZ" w:eastAsia="ru-RU"/>
        </w:rPr>
        <w:t xml:space="preserve"> ki,</w:t>
      </w:r>
      <w:r w:rsidR="00907CF6" w:rsidRPr="00050509">
        <w:rPr>
          <w:rFonts w:ascii="Arial" w:eastAsia="Times New Roman" w:hAnsi="Arial" w:cs="Arial"/>
          <w:sz w:val="24"/>
          <w:szCs w:val="24"/>
          <w:lang w:val="az-Latn-AZ" w:eastAsia="ru-RU"/>
        </w:rPr>
        <w:t xml:space="preserve"> </w:t>
      </w:r>
      <w:r w:rsidR="00567D90" w:rsidRPr="00567D90">
        <w:rPr>
          <w:rFonts w:ascii="Arial" w:eastAsia="Times New Roman" w:hAnsi="Arial" w:cs="Arial"/>
          <w:sz w:val="24"/>
          <w:szCs w:val="24"/>
          <w:lang w:val="az-Latn-AZ" w:eastAsia="ru-RU"/>
        </w:rPr>
        <w:t>“NİKOYL” İKB</w:t>
      </w:r>
      <w:r w:rsidR="00567D90">
        <w:rPr>
          <w:rFonts w:ascii="Arial" w:eastAsia="Times New Roman" w:hAnsi="Arial" w:cs="Arial"/>
          <w:sz w:val="24"/>
          <w:szCs w:val="24"/>
          <w:lang w:val="az-Latn-AZ" w:eastAsia="ru-RU"/>
        </w:rPr>
        <w:t>-nin</w:t>
      </w:r>
      <w:r w:rsidR="00567D90" w:rsidRPr="00567D90">
        <w:rPr>
          <w:rFonts w:ascii="Arial" w:eastAsia="Times New Roman" w:hAnsi="Arial" w:cs="Arial"/>
          <w:sz w:val="24"/>
          <w:szCs w:val="24"/>
          <w:lang w:val="az-Latn-AZ" w:eastAsia="ru-RU"/>
        </w:rPr>
        <w:t xml:space="preserve"> R</w:t>
      </w:r>
      <w:r w:rsidR="00567D90">
        <w:rPr>
          <w:rFonts w:ascii="Arial" w:eastAsia="Times New Roman" w:hAnsi="Arial" w:cs="Arial"/>
          <w:sz w:val="24"/>
          <w:szCs w:val="24"/>
          <w:lang w:val="az-Latn-AZ" w:eastAsia="ru-RU"/>
        </w:rPr>
        <w:t>.</w:t>
      </w:r>
      <w:r w:rsidR="00567D90" w:rsidRPr="00567D90">
        <w:rPr>
          <w:rFonts w:ascii="Arial" w:eastAsia="Times New Roman" w:hAnsi="Arial" w:cs="Arial"/>
          <w:sz w:val="24"/>
          <w:szCs w:val="24"/>
          <w:lang w:val="az-Latn-AZ" w:eastAsia="ru-RU"/>
        </w:rPr>
        <w:t>Məmmədov</w:t>
      </w:r>
      <w:r w:rsidR="00567D90">
        <w:rPr>
          <w:rFonts w:ascii="Arial" w:eastAsia="Times New Roman" w:hAnsi="Arial" w:cs="Arial"/>
          <w:sz w:val="24"/>
          <w:szCs w:val="24"/>
          <w:lang w:val="az-Latn-AZ" w:eastAsia="ru-RU"/>
        </w:rPr>
        <w:t xml:space="preserve"> və digərlərinə</w:t>
      </w:r>
      <w:r w:rsidR="00567D90" w:rsidRPr="00567D90">
        <w:rPr>
          <w:rFonts w:ascii="Arial" w:eastAsia="Times New Roman" w:hAnsi="Arial" w:cs="Arial"/>
          <w:sz w:val="24"/>
          <w:szCs w:val="24"/>
          <w:lang w:val="az-Latn-AZ" w:eastAsia="ru-RU"/>
        </w:rPr>
        <w:t xml:space="preserve"> qarşı borcun tutulması</w:t>
      </w:r>
      <w:r w:rsidR="00567D90">
        <w:rPr>
          <w:rFonts w:ascii="Arial" w:eastAsia="Times New Roman" w:hAnsi="Arial" w:cs="Arial"/>
          <w:sz w:val="24"/>
          <w:szCs w:val="24"/>
          <w:lang w:val="az-Latn-AZ" w:eastAsia="ru-RU"/>
        </w:rPr>
        <w:t xml:space="preserve"> tələbinə</w:t>
      </w:r>
      <w:r w:rsidR="00567D90" w:rsidRPr="00567D90">
        <w:rPr>
          <w:rFonts w:ascii="Arial" w:eastAsia="Times New Roman" w:hAnsi="Arial" w:cs="Arial"/>
          <w:sz w:val="24"/>
          <w:szCs w:val="24"/>
          <w:lang w:val="az-Latn-AZ" w:eastAsia="ru-RU"/>
        </w:rPr>
        <w:t xml:space="preserve"> </w:t>
      </w:r>
      <w:r w:rsidR="00567D90" w:rsidRPr="00AD1072">
        <w:rPr>
          <w:rFonts w:ascii="Arial" w:eastAsia="Times New Roman" w:hAnsi="Arial" w:cs="Arial"/>
          <w:bCs/>
          <w:sz w:val="24"/>
          <w:szCs w:val="24"/>
          <w:lang w:val="az-Latn-AZ" w:eastAsia="ru-RU"/>
        </w:rPr>
        <w:t>dair</w:t>
      </w:r>
      <w:r w:rsidR="00824544" w:rsidRPr="00824544">
        <w:rPr>
          <w:rFonts w:ascii="Arial" w:eastAsia="Times New Roman" w:hAnsi="Arial" w:cs="Arial"/>
          <w:b/>
          <w:sz w:val="24"/>
          <w:szCs w:val="24"/>
          <w:lang w:val="az-Latn-AZ" w:eastAsia="ru-RU"/>
        </w:rPr>
        <w:t xml:space="preserve"> </w:t>
      </w:r>
      <w:r w:rsidR="00E83421" w:rsidRPr="00050509">
        <w:rPr>
          <w:rFonts w:ascii="Arial" w:eastAsia="Times New Roman" w:hAnsi="Arial" w:cs="Arial"/>
          <w:sz w:val="24"/>
          <w:szCs w:val="24"/>
          <w:lang w:val="az-Latn-AZ" w:eastAsia="ru-RU"/>
        </w:rPr>
        <w:t xml:space="preserve">mülki iş üzrə Ali Məhkəmənin Mülki Kollegiyasının </w:t>
      </w:r>
      <w:r w:rsidR="00DD495E" w:rsidRPr="00050509">
        <w:rPr>
          <w:rFonts w:ascii="Arial" w:eastAsia="Times New Roman" w:hAnsi="Arial" w:cs="Arial"/>
          <w:sz w:val="24"/>
          <w:szCs w:val="24"/>
          <w:lang w:val="az-Latn-AZ" w:eastAsia="ru-RU"/>
        </w:rPr>
        <w:t>24</w:t>
      </w:r>
      <w:r w:rsidR="00907CF6" w:rsidRPr="00050509">
        <w:rPr>
          <w:rFonts w:ascii="Arial" w:eastAsia="Times New Roman" w:hAnsi="Arial" w:cs="Arial"/>
          <w:sz w:val="24"/>
          <w:szCs w:val="24"/>
          <w:lang w:val="az-Latn-AZ" w:eastAsia="ru-RU"/>
        </w:rPr>
        <w:t xml:space="preserve"> sentyabr </w:t>
      </w:r>
      <w:r w:rsidR="00DD495E" w:rsidRPr="00050509">
        <w:rPr>
          <w:rFonts w:ascii="Arial" w:eastAsia="Times New Roman" w:hAnsi="Arial" w:cs="Arial"/>
          <w:sz w:val="24"/>
          <w:szCs w:val="24"/>
          <w:lang w:val="az-Latn-AZ" w:eastAsia="ru-RU"/>
        </w:rPr>
        <w:t xml:space="preserve">2020-ci </w:t>
      </w:r>
      <w:r w:rsidR="00E83421" w:rsidRPr="00050509">
        <w:rPr>
          <w:rFonts w:ascii="Arial" w:eastAsia="Times New Roman" w:hAnsi="Arial" w:cs="Arial"/>
          <w:sz w:val="24"/>
          <w:szCs w:val="24"/>
          <w:lang w:val="az-Latn-AZ" w:eastAsia="ru-RU"/>
        </w:rPr>
        <w:t>il tarixli qərarı Konstitusiyanın 60-cı maddəsinə, Mülki Prosessual Məcəllənin</w:t>
      </w:r>
      <w:r w:rsidR="00172883" w:rsidRPr="00050509">
        <w:rPr>
          <w:rFonts w:ascii="Arial" w:eastAsia="Times New Roman" w:hAnsi="Arial" w:cs="Arial"/>
          <w:sz w:val="24"/>
          <w:szCs w:val="24"/>
          <w:lang w:val="az-Latn-AZ" w:eastAsia="ru-RU"/>
        </w:rPr>
        <w:t xml:space="preserve"> </w:t>
      </w:r>
      <w:r w:rsidR="00E83421" w:rsidRPr="00050509">
        <w:rPr>
          <w:rFonts w:ascii="Arial" w:eastAsia="Times New Roman" w:hAnsi="Arial" w:cs="Arial"/>
          <w:sz w:val="24"/>
          <w:szCs w:val="24"/>
          <w:lang w:val="az-Latn-AZ" w:eastAsia="ru-RU"/>
        </w:rPr>
        <w:t>416, 418.1</w:t>
      </w:r>
      <w:r w:rsidR="00567D90">
        <w:rPr>
          <w:rFonts w:ascii="Arial" w:eastAsia="Times New Roman" w:hAnsi="Arial" w:cs="Arial"/>
          <w:sz w:val="24"/>
          <w:szCs w:val="24"/>
          <w:lang w:val="az-Latn-AZ" w:eastAsia="ru-RU"/>
        </w:rPr>
        <w:t xml:space="preserve"> və 418.3-cü</w:t>
      </w:r>
      <w:r w:rsidR="00E83421" w:rsidRPr="00050509">
        <w:rPr>
          <w:rFonts w:ascii="Arial" w:eastAsia="Times New Roman" w:hAnsi="Arial" w:cs="Arial"/>
          <w:sz w:val="24"/>
          <w:szCs w:val="24"/>
          <w:lang w:val="az-Latn-AZ" w:eastAsia="ru-RU"/>
        </w:rPr>
        <w:t xml:space="preserve"> maddələrinə </w:t>
      </w:r>
      <w:r w:rsidR="00B3268E" w:rsidRPr="00050509">
        <w:rPr>
          <w:rFonts w:ascii="Arial" w:eastAsia="Calibri" w:hAnsi="Arial" w:cs="Arial"/>
          <w:iCs/>
          <w:sz w:val="24"/>
          <w:szCs w:val="24"/>
          <w:shd w:val="clear" w:color="auto" w:fill="FFFFFF"/>
          <w:lang w:val="az-Latn-AZ" w:eastAsia="ru-RU"/>
        </w:rPr>
        <w:t xml:space="preserve">uyğun olmayan </w:t>
      </w:r>
      <w:r w:rsidR="00861C52" w:rsidRPr="00050509">
        <w:rPr>
          <w:rFonts w:ascii="Arial" w:eastAsia="Calibri" w:hAnsi="Arial" w:cs="Arial"/>
          <w:iCs/>
          <w:sz w:val="24"/>
          <w:szCs w:val="24"/>
          <w:shd w:val="clear" w:color="auto" w:fill="FFFFFF"/>
          <w:lang w:val="az-Latn-AZ" w:eastAsia="ru-RU"/>
        </w:rPr>
        <w:t>hesab edilməli, müvafiq məhkəmə aktı icra edilməməli və işə</w:t>
      </w:r>
      <w:r w:rsidR="00861C52" w:rsidRPr="00050509">
        <w:rPr>
          <w:rFonts w:ascii="Arial" w:hAnsi="Arial" w:cs="Arial"/>
          <w:sz w:val="24"/>
          <w:szCs w:val="24"/>
          <w:lang w:val="az-Latn-AZ"/>
        </w:rPr>
        <w:t xml:space="preserve"> bu Qərarda </w:t>
      </w:r>
      <w:r w:rsidR="00861C52" w:rsidRPr="00050509">
        <w:rPr>
          <w:rFonts w:ascii="Arial" w:eastAsia="Calibri" w:hAnsi="Arial" w:cs="Arial"/>
          <w:iCs/>
          <w:sz w:val="24"/>
          <w:szCs w:val="24"/>
          <w:shd w:val="clear" w:color="auto" w:fill="FFFFFF"/>
          <w:lang w:val="az-Latn-AZ" w:eastAsia="ru-RU"/>
        </w:rPr>
        <w:t>əks olunmuş hüquqi mövqelərə</w:t>
      </w:r>
      <w:r w:rsidR="00861C52" w:rsidRPr="00050509">
        <w:rPr>
          <w:rFonts w:ascii="Arial" w:hAnsi="Arial" w:cs="Arial"/>
          <w:sz w:val="24"/>
          <w:szCs w:val="24"/>
          <w:lang w:val="az-Latn-AZ"/>
        </w:rPr>
        <w:t xml:space="preserve"> uyğun olaraq Azərbaycan Respublikasının mülki prosessual qanunvericiliyi ilə müəyyən edilmiş qaydada yenidən baxılmalıdır.</w:t>
      </w:r>
    </w:p>
    <w:p w14:paraId="471C3405" w14:textId="2155D427"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Azərbaycan Respublikası Konstitusiyasının 130-cu maddəsinin V və IX hissələrini, “Konstitusiya Məhkəməsi haqqında” Azərbaycan Respublikası Qanununun 52, 62, 63, 65-67 və 69-cu maddələrini rəhbər tutaraq, Konstitusiya Məhkəməsinin Plenumu</w:t>
      </w:r>
    </w:p>
    <w:p w14:paraId="20047F75" w14:textId="77777777"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p>
    <w:p w14:paraId="7AA1ADB5" w14:textId="58E78D0D" w:rsidR="00E83421" w:rsidRPr="00050509" w:rsidRDefault="00E83421" w:rsidP="00370E3E">
      <w:pPr>
        <w:spacing w:after="0" w:line="240" w:lineRule="auto"/>
        <w:ind w:firstLine="567"/>
        <w:jc w:val="center"/>
        <w:rPr>
          <w:rFonts w:ascii="Arial" w:eastAsia="Times New Roman" w:hAnsi="Arial" w:cs="Arial"/>
          <w:sz w:val="24"/>
          <w:szCs w:val="24"/>
          <w:lang w:val="az-Latn-AZ" w:eastAsia="ru-RU"/>
        </w:rPr>
      </w:pPr>
      <w:r w:rsidRPr="00050509">
        <w:rPr>
          <w:rFonts w:ascii="Arial" w:eastAsia="Times New Roman" w:hAnsi="Arial" w:cs="Arial"/>
          <w:b/>
          <w:bCs/>
          <w:sz w:val="24"/>
          <w:szCs w:val="24"/>
          <w:lang w:val="az-Latn-AZ" w:eastAsia="ru-RU"/>
        </w:rPr>
        <w:lastRenderedPageBreak/>
        <w:t xml:space="preserve">QƏRARA </w:t>
      </w:r>
      <w:r w:rsidR="00050509">
        <w:rPr>
          <w:rFonts w:ascii="Arial" w:eastAsia="Times New Roman" w:hAnsi="Arial" w:cs="Arial"/>
          <w:b/>
          <w:bCs/>
          <w:sz w:val="24"/>
          <w:szCs w:val="24"/>
          <w:lang w:val="az-Latn-AZ" w:eastAsia="ru-RU"/>
        </w:rPr>
        <w:t xml:space="preserve"> </w:t>
      </w:r>
      <w:r w:rsidRPr="00050509">
        <w:rPr>
          <w:rFonts w:ascii="Arial" w:eastAsia="Times New Roman" w:hAnsi="Arial" w:cs="Arial"/>
          <w:b/>
          <w:bCs/>
          <w:sz w:val="24"/>
          <w:szCs w:val="24"/>
          <w:lang w:val="az-Latn-AZ" w:eastAsia="ru-RU"/>
        </w:rPr>
        <w:t>ALDI:</w:t>
      </w:r>
    </w:p>
    <w:p w14:paraId="2495D183" w14:textId="77777777"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p>
    <w:p w14:paraId="18228D9C" w14:textId="73B43FD2" w:rsidR="00861C52" w:rsidRPr="00050509" w:rsidRDefault="00E83421" w:rsidP="00050509">
      <w:pPr>
        <w:spacing w:after="0" w:line="240" w:lineRule="auto"/>
        <w:ind w:firstLine="567"/>
        <w:jc w:val="both"/>
        <w:rPr>
          <w:rFonts w:ascii="Arial" w:hAnsi="Arial" w:cs="Arial"/>
          <w:sz w:val="24"/>
          <w:szCs w:val="24"/>
          <w:lang w:val="az-Latn-AZ"/>
        </w:rPr>
      </w:pPr>
      <w:r w:rsidRPr="00050509">
        <w:rPr>
          <w:rFonts w:ascii="Arial" w:eastAsia="Times New Roman" w:hAnsi="Arial" w:cs="Arial"/>
          <w:sz w:val="24"/>
          <w:szCs w:val="24"/>
          <w:lang w:val="az-Latn-AZ" w:eastAsia="ru-RU"/>
        </w:rPr>
        <w:t xml:space="preserve">1. </w:t>
      </w:r>
      <w:r w:rsidR="00907CF6" w:rsidRPr="00050509">
        <w:rPr>
          <w:rFonts w:ascii="Arial" w:eastAsia="Times New Roman" w:hAnsi="Arial" w:cs="Arial"/>
          <w:sz w:val="24"/>
          <w:szCs w:val="24"/>
          <w:lang w:val="az-Latn-AZ" w:eastAsia="ru-RU"/>
        </w:rPr>
        <w:t xml:space="preserve">“NİKOYL” İnvestisiya Kommersiya Bankının </w:t>
      </w:r>
      <w:r w:rsidR="00DD495E" w:rsidRPr="00050509">
        <w:rPr>
          <w:rFonts w:ascii="Arial" w:eastAsia="Times New Roman" w:hAnsi="Arial" w:cs="Arial"/>
          <w:sz w:val="24"/>
          <w:szCs w:val="24"/>
          <w:lang w:val="az-Latn-AZ" w:eastAsia="ru-RU"/>
        </w:rPr>
        <w:t>R</w:t>
      </w:r>
      <w:r w:rsidR="00567D90">
        <w:rPr>
          <w:rFonts w:ascii="Arial" w:eastAsia="Times New Roman" w:hAnsi="Arial" w:cs="Arial"/>
          <w:sz w:val="24"/>
          <w:szCs w:val="24"/>
          <w:lang w:val="az-Latn-AZ" w:eastAsia="ru-RU"/>
        </w:rPr>
        <w:t>.</w:t>
      </w:r>
      <w:r w:rsidR="00907CF6" w:rsidRPr="00050509">
        <w:rPr>
          <w:rFonts w:ascii="Arial" w:eastAsia="Times New Roman" w:hAnsi="Arial" w:cs="Arial"/>
          <w:sz w:val="24"/>
          <w:szCs w:val="24"/>
          <w:lang w:val="az-Latn-AZ" w:eastAsia="ru-RU"/>
        </w:rPr>
        <w:t>Məmmədov</w:t>
      </w:r>
      <w:r w:rsidR="00567D90">
        <w:rPr>
          <w:rFonts w:ascii="Arial" w:eastAsia="Times New Roman" w:hAnsi="Arial" w:cs="Arial"/>
          <w:sz w:val="24"/>
          <w:szCs w:val="24"/>
          <w:lang w:val="az-Latn-AZ" w:eastAsia="ru-RU"/>
        </w:rPr>
        <w:t xml:space="preserve"> və digərlərinə</w:t>
      </w:r>
      <w:r w:rsidR="00907CF6" w:rsidRPr="00050509">
        <w:rPr>
          <w:rFonts w:ascii="Arial" w:eastAsia="Times New Roman" w:hAnsi="Arial" w:cs="Arial"/>
          <w:sz w:val="24"/>
          <w:szCs w:val="24"/>
          <w:lang w:val="az-Latn-AZ" w:eastAsia="ru-RU"/>
        </w:rPr>
        <w:t xml:space="preserve"> </w:t>
      </w:r>
      <w:r w:rsidR="00DD495E" w:rsidRPr="00050509">
        <w:rPr>
          <w:rFonts w:ascii="Arial" w:eastAsia="Times New Roman" w:hAnsi="Arial" w:cs="Arial"/>
          <w:sz w:val="24"/>
          <w:szCs w:val="24"/>
          <w:lang w:val="az-Latn-AZ" w:eastAsia="ru-RU"/>
        </w:rPr>
        <w:t xml:space="preserve">qarşı </w:t>
      </w:r>
      <w:r w:rsidR="00907CF6" w:rsidRPr="00050509">
        <w:rPr>
          <w:rFonts w:ascii="Arial" w:eastAsia="Times New Roman" w:hAnsi="Arial" w:cs="Arial"/>
          <w:sz w:val="24"/>
          <w:szCs w:val="24"/>
          <w:lang w:val="az-Latn-AZ" w:eastAsia="ru-RU"/>
        </w:rPr>
        <w:t>borcun tutulması</w:t>
      </w:r>
      <w:r w:rsidR="00567D90">
        <w:rPr>
          <w:rFonts w:ascii="Arial" w:eastAsia="Times New Roman" w:hAnsi="Arial" w:cs="Arial"/>
          <w:sz w:val="24"/>
          <w:szCs w:val="24"/>
          <w:lang w:val="az-Latn-AZ" w:eastAsia="ru-RU"/>
        </w:rPr>
        <w:t xml:space="preserve"> tələbinə</w:t>
      </w:r>
      <w:r w:rsidR="00907CF6" w:rsidRPr="00050509">
        <w:rPr>
          <w:rFonts w:ascii="Arial" w:eastAsia="Times New Roman" w:hAnsi="Arial" w:cs="Arial"/>
          <w:sz w:val="24"/>
          <w:szCs w:val="24"/>
          <w:lang w:val="az-Latn-AZ" w:eastAsia="ru-RU"/>
        </w:rPr>
        <w:t xml:space="preserve"> dair </w:t>
      </w:r>
      <w:r w:rsidR="00DD495E" w:rsidRPr="00050509">
        <w:rPr>
          <w:rFonts w:ascii="Arial" w:eastAsia="Times New Roman" w:hAnsi="Arial" w:cs="Arial"/>
          <w:sz w:val="24"/>
          <w:szCs w:val="24"/>
          <w:lang w:val="az-Latn-AZ" w:eastAsia="ru-RU"/>
        </w:rPr>
        <w:t>mülki iş üzrə</w:t>
      </w:r>
      <w:r w:rsidR="00172883" w:rsidRPr="00050509">
        <w:rPr>
          <w:rFonts w:ascii="Arial" w:eastAsia="Times New Roman" w:hAnsi="Arial" w:cs="Arial"/>
          <w:sz w:val="24"/>
          <w:szCs w:val="24"/>
          <w:lang w:val="az-Latn-AZ" w:eastAsia="ru-RU"/>
        </w:rPr>
        <w:t xml:space="preserve"> </w:t>
      </w:r>
      <w:r w:rsidR="00567D90">
        <w:rPr>
          <w:rFonts w:ascii="Arial" w:eastAsia="Times New Roman" w:hAnsi="Arial" w:cs="Arial"/>
          <w:sz w:val="24"/>
          <w:szCs w:val="24"/>
          <w:lang w:val="az-Latn-AZ" w:eastAsia="ru-RU"/>
        </w:rPr>
        <w:t>A</w:t>
      </w:r>
      <w:r w:rsidR="00907CF6" w:rsidRPr="00050509">
        <w:rPr>
          <w:rFonts w:ascii="Arial" w:eastAsia="Times New Roman" w:hAnsi="Arial" w:cs="Arial"/>
          <w:sz w:val="24"/>
          <w:szCs w:val="24"/>
          <w:lang w:val="az-Latn-AZ" w:eastAsia="ru-RU"/>
        </w:rPr>
        <w:t xml:space="preserve">zərbaycan Respublikası </w:t>
      </w:r>
      <w:r w:rsidR="00DD495E" w:rsidRPr="00050509">
        <w:rPr>
          <w:rFonts w:ascii="Arial" w:eastAsia="Times New Roman" w:hAnsi="Arial" w:cs="Arial"/>
          <w:sz w:val="24"/>
          <w:szCs w:val="24"/>
          <w:lang w:val="az-Latn-AZ" w:eastAsia="ru-RU"/>
        </w:rPr>
        <w:t>Ali Məhkəmə</w:t>
      </w:r>
      <w:r w:rsidR="00907CF6" w:rsidRPr="00050509">
        <w:rPr>
          <w:rFonts w:ascii="Arial" w:eastAsia="Times New Roman" w:hAnsi="Arial" w:cs="Arial"/>
          <w:sz w:val="24"/>
          <w:szCs w:val="24"/>
          <w:lang w:val="az-Latn-AZ" w:eastAsia="ru-RU"/>
        </w:rPr>
        <w:t>si</w:t>
      </w:r>
      <w:r w:rsidR="00DD495E" w:rsidRPr="00050509">
        <w:rPr>
          <w:rFonts w:ascii="Arial" w:eastAsia="Times New Roman" w:hAnsi="Arial" w:cs="Arial"/>
          <w:sz w:val="24"/>
          <w:szCs w:val="24"/>
          <w:lang w:val="az-Latn-AZ" w:eastAsia="ru-RU"/>
        </w:rPr>
        <w:t>nin Mülki Kollegiyasının 24</w:t>
      </w:r>
      <w:r w:rsidR="00907CF6" w:rsidRPr="00050509">
        <w:rPr>
          <w:rFonts w:ascii="Arial" w:eastAsia="Times New Roman" w:hAnsi="Arial" w:cs="Arial"/>
          <w:sz w:val="24"/>
          <w:szCs w:val="24"/>
          <w:lang w:val="az-Latn-AZ" w:eastAsia="ru-RU"/>
        </w:rPr>
        <w:t xml:space="preserve"> sentyabr </w:t>
      </w:r>
      <w:r w:rsidR="00DD495E" w:rsidRPr="00050509">
        <w:rPr>
          <w:rFonts w:ascii="Arial" w:eastAsia="Times New Roman" w:hAnsi="Arial" w:cs="Arial"/>
          <w:sz w:val="24"/>
          <w:szCs w:val="24"/>
          <w:lang w:val="az-Latn-AZ" w:eastAsia="ru-RU"/>
        </w:rPr>
        <w:t xml:space="preserve">2020-ci il tarixli qərarı </w:t>
      </w:r>
      <w:r w:rsidRPr="00050509">
        <w:rPr>
          <w:rFonts w:ascii="Arial" w:eastAsia="Times New Roman" w:hAnsi="Arial" w:cs="Arial"/>
          <w:sz w:val="24"/>
          <w:szCs w:val="24"/>
          <w:lang w:val="az-Latn-AZ" w:eastAsia="ru-RU"/>
        </w:rPr>
        <w:t>Azərbaycan Respublikası Konstitusiyasının 60-cı maddəsinə, Azərbaycan Respublikası Mülki Prosessual Məcəlləsinin 416, 418.1</w:t>
      </w:r>
      <w:r w:rsidR="00567D90">
        <w:rPr>
          <w:rFonts w:ascii="Arial" w:eastAsia="Times New Roman" w:hAnsi="Arial" w:cs="Arial"/>
          <w:sz w:val="24"/>
          <w:szCs w:val="24"/>
          <w:lang w:val="az-Latn-AZ" w:eastAsia="ru-RU"/>
        </w:rPr>
        <w:t xml:space="preserve"> və 418.3-cü</w:t>
      </w:r>
      <w:r w:rsidRPr="00050509">
        <w:rPr>
          <w:rFonts w:ascii="Arial" w:eastAsia="Times New Roman" w:hAnsi="Arial" w:cs="Arial"/>
          <w:sz w:val="24"/>
          <w:szCs w:val="24"/>
          <w:lang w:val="az-Latn-AZ" w:eastAsia="ru-RU"/>
        </w:rPr>
        <w:t xml:space="preserve"> maddələrinə </w:t>
      </w:r>
      <w:r w:rsidR="00861C52" w:rsidRPr="00050509">
        <w:rPr>
          <w:rFonts w:ascii="Arial" w:eastAsia="Calibri" w:hAnsi="Arial" w:cs="Arial"/>
          <w:iCs/>
          <w:sz w:val="24"/>
          <w:szCs w:val="24"/>
          <w:shd w:val="clear" w:color="auto" w:fill="FFFFFF"/>
          <w:lang w:val="az-Latn-AZ" w:eastAsia="ru-RU"/>
        </w:rPr>
        <w:t>uyğun olmayan hesab edilsin, müvafiq məhkəmə aktı icra edilməsin və işə bu Qərarda əks olunmuş hüquqi mövqelərə</w:t>
      </w:r>
      <w:r w:rsidR="00861C52" w:rsidRPr="00050509">
        <w:rPr>
          <w:rFonts w:ascii="Arial" w:hAnsi="Arial" w:cs="Arial"/>
          <w:sz w:val="24"/>
          <w:szCs w:val="24"/>
          <w:lang w:val="az-Latn-AZ"/>
        </w:rPr>
        <w:t xml:space="preserve"> uyğun olaraq Azərbaycan Respublikasının mülki prosessual qanunvericiliyi ilə müəyyən edilmiş qaydada yenidən baxılsın.</w:t>
      </w:r>
    </w:p>
    <w:p w14:paraId="078DEA03" w14:textId="009F540C"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2. Qərar dərc olunduğu gündən qüvvəyə minir.</w:t>
      </w:r>
    </w:p>
    <w:p w14:paraId="6A573B85" w14:textId="0A95CF47"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3.</w:t>
      </w:r>
      <w:r w:rsidR="00567D90">
        <w:rPr>
          <w:rFonts w:ascii="Arial" w:eastAsia="Times New Roman" w:hAnsi="Arial" w:cs="Arial"/>
          <w:sz w:val="24"/>
          <w:szCs w:val="24"/>
          <w:lang w:val="az-Latn-AZ" w:eastAsia="ru-RU"/>
        </w:rPr>
        <w:t xml:space="preserve"> </w:t>
      </w:r>
      <w:r w:rsidR="00567D90" w:rsidRPr="00F213B8">
        <w:rPr>
          <w:rFonts w:ascii="Arial" w:eastAsia="Arial" w:hAnsi="Arial" w:cs="Arial"/>
          <w:sz w:val="24"/>
          <w:szCs w:val="24"/>
          <w:lang w:val="az-Latn-AZ" w:eastAsia="ru-RU"/>
        </w:rPr>
        <w:t>Qərar</w:t>
      </w:r>
      <w:r w:rsidR="00567D90">
        <w:rPr>
          <w:rFonts w:ascii="Arial" w:eastAsia="Arial" w:hAnsi="Arial" w:cs="Arial"/>
          <w:sz w:val="24"/>
          <w:szCs w:val="24"/>
          <w:lang w:val="az-Latn-AZ" w:eastAsia="ru-RU"/>
        </w:rPr>
        <w:t xml:space="preserve"> Azərbaycan Respublikasının rəsmi dövlət qəzetlərində və</w:t>
      </w:r>
      <w:r w:rsidR="00567D90" w:rsidRPr="00F213B8">
        <w:rPr>
          <w:rFonts w:ascii="Arial" w:eastAsia="Arial" w:hAnsi="Arial" w:cs="Arial"/>
          <w:sz w:val="24"/>
          <w:szCs w:val="24"/>
          <w:lang w:val="az-Latn-AZ" w:eastAsia="ru-RU"/>
        </w:rPr>
        <w:t xml:space="preserve"> </w:t>
      </w:r>
      <w:r w:rsidR="00567D90">
        <w:rPr>
          <w:rFonts w:ascii="Arial" w:eastAsia="Arial" w:hAnsi="Arial" w:cs="Arial"/>
          <w:sz w:val="24"/>
          <w:szCs w:val="24"/>
          <w:lang w:val="az-Latn-AZ" w:eastAsia="ru-RU"/>
        </w:rPr>
        <w:t>“</w:t>
      </w:r>
      <w:r w:rsidR="00567D90" w:rsidRPr="00562800">
        <w:rPr>
          <w:rFonts w:ascii="Arial" w:eastAsia="Arial" w:hAnsi="Arial" w:cs="Arial"/>
          <w:sz w:val="24"/>
          <w:szCs w:val="24"/>
          <w:lang w:val="az-Latn-AZ" w:eastAsia="ru-RU"/>
        </w:rPr>
        <w:t xml:space="preserve">Azərbaycan Respublikası Konstitusiya Məhkəməsinin </w:t>
      </w:r>
      <w:r w:rsidR="00567D90" w:rsidRPr="00F213B8">
        <w:rPr>
          <w:rFonts w:ascii="Arial" w:eastAsia="Arial" w:hAnsi="Arial" w:cs="Arial"/>
          <w:sz w:val="24"/>
          <w:szCs w:val="24"/>
          <w:lang w:val="az-Latn-AZ" w:eastAsia="ru-RU"/>
        </w:rPr>
        <w:t>Məlumatı”nda dərc edilsin</w:t>
      </w:r>
      <w:r w:rsidR="00567D90">
        <w:rPr>
          <w:rFonts w:ascii="Arial" w:eastAsia="Arial" w:hAnsi="Arial" w:cs="Arial"/>
          <w:sz w:val="24"/>
          <w:szCs w:val="24"/>
          <w:lang w:val="az-Latn-AZ" w:eastAsia="ru-RU"/>
        </w:rPr>
        <w:t xml:space="preserve">, habelə </w:t>
      </w:r>
      <w:bookmarkStart w:id="2" w:name="_Hlk95388810"/>
      <w:r w:rsidR="00567D90" w:rsidRPr="00F213B8">
        <w:rPr>
          <w:rFonts w:ascii="Arial" w:eastAsia="Arial" w:hAnsi="Arial" w:cs="Arial"/>
          <w:sz w:val="24"/>
          <w:szCs w:val="24"/>
          <w:lang w:val="az-Latn-AZ" w:eastAsia="ru-RU"/>
        </w:rPr>
        <w:t>Azərbaycan Respublikası Konstitusiya Məhkəməsinin</w:t>
      </w:r>
      <w:r w:rsidR="00567D90">
        <w:rPr>
          <w:rFonts w:ascii="Arial" w:eastAsia="Arial" w:hAnsi="Arial" w:cs="Arial"/>
          <w:sz w:val="24"/>
          <w:szCs w:val="24"/>
          <w:lang w:val="az-Latn-AZ" w:eastAsia="ru-RU"/>
        </w:rPr>
        <w:t xml:space="preserve"> </w:t>
      </w:r>
      <w:bookmarkEnd w:id="2"/>
      <w:r w:rsidR="00567D90">
        <w:rPr>
          <w:rFonts w:ascii="Arial" w:eastAsia="Arial" w:hAnsi="Arial" w:cs="Arial"/>
          <w:sz w:val="24"/>
          <w:szCs w:val="24"/>
          <w:lang w:val="az-Latn-AZ" w:eastAsia="ru-RU"/>
        </w:rPr>
        <w:t xml:space="preserve">rəsmi internet </w:t>
      </w:r>
      <w:r w:rsidR="00276BFF">
        <w:rPr>
          <w:rFonts w:ascii="Arial" w:eastAsia="Arial" w:hAnsi="Arial" w:cs="Arial"/>
          <w:sz w:val="24"/>
          <w:szCs w:val="24"/>
          <w:lang w:val="az-Latn-AZ" w:eastAsia="ru-RU"/>
        </w:rPr>
        <w:t>saytında</w:t>
      </w:r>
      <w:r w:rsidR="00567D90" w:rsidRPr="002122B9">
        <w:rPr>
          <w:rFonts w:ascii="Arial" w:eastAsia="Arial" w:hAnsi="Arial" w:cs="Arial"/>
          <w:bCs/>
          <w:sz w:val="24"/>
          <w:szCs w:val="24"/>
          <w:lang w:val="az-Latn-AZ" w:eastAsia="ru-RU"/>
        </w:rPr>
        <w:t xml:space="preserve"> </w:t>
      </w:r>
      <w:r w:rsidR="00567D90">
        <w:rPr>
          <w:rFonts w:ascii="Arial" w:eastAsia="Arial" w:hAnsi="Arial" w:cs="Arial"/>
          <w:sz w:val="24"/>
          <w:szCs w:val="24"/>
          <w:lang w:val="az-Latn-AZ" w:eastAsia="ru-RU"/>
        </w:rPr>
        <w:t>yerləşdirilsin</w:t>
      </w:r>
      <w:r w:rsidR="00567D90" w:rsidRPr="00F213B8">
        <w:rPr>
          <w:rFonts w:ascii="Arial" w:eastAsia="Arial" w:hAnsi="Arial" w:cs="Arial"/>
          <w:sz w:val="24"/>
          <w:szCs w:val="24"/>
          <w:lang w:val="az-Latn-AZ" w:eastAsia="ru-RU"/>
        </w:rPr>
        <w:t>.</w:t>
      </w:r>
      <w:r w:rsidRPr="00050509">
        <w:rPr>
          <w:rFonts w:ascii="Arial" w:eastAsia="Times New Roman" w:hAnsi="Arial" w:cs="Arial"/>
          <w:sz w:val="24"/>
          <w:szCs w:val="24"/>
          <w:lang w:val="az-Latn-AZ" w:eastAsia="ru-RU"/>
        </w:rPr>
        <w:t xml:space="preserve"> </w:t>
      </w:r>
    </w:p>
    <w:p w14:paraId="2F9353A1" w14:textId="53358A8C" w:rsidR="00E83421" w:rsidRPr="00050509" w:rsidRDefault="00E83421" w:rsidP="00050509">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4. Qərar qətidir, heç bir orqan və ya şəxs tərəfindən ləğv edilə, dəyişdirilə və ya rəsmi təfsir oluna bilməz.</w:t>
      </w:r>
    </w:p>
    <w:p w14:paraId="4810F87F" w14:textId="4E19FF98" w:rsidR="004B6C17" w:rsidRPr="00050509" w:rsidRDefault="004B6C17" w:rsidP="00050509">
      <w:pPr>
        <w:spacing w:after="0" w:line="240" w:lineRule="auto"/>
        <w:ind w:firstLine="567"/>
        <w:jc w:val="both"/>
        <w:rPr>
          <w:rFonts w:ascii="Arial" w:eastAsia="Times New Roman" w:hAnsi="Arial" w:cs="Arial"/>
          <w:sz w:val="24"/>
          <w:szCs w:val="24"/>
          <w:lang w:val="az-Latn-AZ" w:eastAsia="ru-RU"/>
        </w:rPr>
      </w:pPr>
    </w:p>
    <w:p w14:paraId="566F53CB" w14:textId="77777777" w:rsidR="004B6C17" w:rsidRPr="00050509" w:rsidRDefault="004B6C17" w:rsidP="00050509">
      <w:pPr>
        <w:spacing w:after="0" w:line="240" w:lineRule="auto"/>
        <w:ind w:firstLine="567"/>
        <w:jc w:val="both"/>
        <w:rPr>
          <w:rFonts w:ascii="Arial" w:eastAsia="Times New Roman" w:hAnsi="Arial" w:cs="Arial"/>
          <w:sz w:val="24"/>
          <w:szCs w:val="24"/>
          <w:lang w:val="az-Latn-AZ" w:eastAsia="ru-RU"/>
        </w:rPr>
      </w:pPr>
    </w:p>
    <w:p w14:paraId="7C15BEA3" w14:textId="7F329971" w:rsidR="00A94340" w:rsidRPr="00050509" w:rsidRDefault="00E83421" w:rsidP="00050509">
      <w:pPr>
        <w:spacing w:after="0" w:line="240" w:lineRule="auto"/>
        <w:ind w:firstLine="567"/>
        <w:jc w:val="both"/>
        <w:rPr>
          <w:rFonts w:ascii="Arial" w:hAnsi="Arial" w:cs="Arial"/>
          <w:sz w:val="24"/>
          <w:szCs w:val="24"/>
          <w:lang w:val="az-Latn-AZ"/>
        </w:rPr>
      </w:pPr>
      <w:r w:rsidRPr="00050509">
        <w:rPr>
          <w:rFonts w:ascii="Arial" w:eastAsia="Times New Roman" w:hAnsi="Arial" w:cs="Arial"/>
          <w:b/>
          <w:bCs/>
          <w:sz w:val="24"/>
          <w:szCs w:val="24"/>
          <w:lang w:val="az-Latn-AZ" w:eastAsia="ru-RU"/>
        </w:rPr>
        <w:t xml:space="preserve">Sədr </w:t>
      </w:r>
      <w:r w:rsidRPr="00050509">
        <w:rPr>
          <w:rFonts w:ascii="Arial" w:eastAsia="Times New Roman" w:hAnsi="Arial" w:cs="Arial"/>
          <w:b/>
          <w:bCs/>
          <w:sz w:val="24"/>
          <w:szCs w:val="24"/>
          <w:lang w:val="az-Latn-AZ" w:eastAsia="ru-RU"/>
        </w:rPr>
        <w:tab/>
        <w:t xml:space="preserve">  </w:t>
      </w:r>
      <w:r w:rsidR="00CF5114" w:rsidRPr="00050509">
        <w:rPr>
          <w:rFonts w:ascii="Arial" w:eastAsia="Times New Roman" w:hAnsi="Arial" w:cs="Arial"/>
          <w:b/>
          <w:bCs/>
          <w:sz w:val="24"/>
          <w:szCs w:val="24"/>
          <w:lang w:val="az-Latn-AZ" w:eastAsia="ru-RU"/>
        </w:rPr>
        <w:tab/>
      </w:r>
      <w:r w:rsidR="00CF5114" w:rsidRPr="00050509">
        <w:rPr>
          <w:rFonts w:ascii="Arial" w:eastAsia="Times New Roman" w:hAnsi="Arial" w:cs="Arial"/>
          <w:b/>
          <w:bCs/>
          <w:sz w:val="24"/>
          <w:szCs w:val="24"/>
          <w:lang w:val="az-Latn-AZ" w:eastAsia="ru-RU"/>
        </w:rPr>
        <w:tab/>
      </w:r>
      <w:r w:rsidR="00CF5114" w:rsidRPr="00050509">
        <w:rPr>
          <w:rFonts w:ascii="Arial" w:eastAsia="Times New Roman" w:hAnsi="Arial" w:cs="Arial"/>
          <w:b/>
          <w:bCs/>
          <w:sz w:val="24"/>
          <w:szCs w:val="24"/>
          <w:lang w:val="az-Latn-AZ" w:eastAsia="ru-RU"/>
        </w:rPr>
        <w:tab/>
      </w:r>
      <w:r w:rsidR="00CF5114" w:rsidRPr="00050509">
        <w:rPr>
          <w:rFonts w:ascii="Arial" w:eastAsia="Times New Roman" w:hAnsi="Arial" w:cs="Arial"/>
          <w:b/>
          <w:bCs/>
          <w:sz w:val="24"/>
          <w:szCs w:val="24"/>
          <w:lang w:val="az-Latn-AZ" w:eastAsia="ru-RU"/>
        </w:rPr>
        <w:tab/>
      </w:r>
      <w:r w:rsidR="00CF5114" w:rsidRPr="00050509">
        <w:rPr>
          <w:rFonts w:ascii="Arial" w:eastAsia="Times New Roman" w:hAnsi="Arial" w:cs="Arial"/>
          <w:b/>
          <w:bCs/>
          <w:sz w:val="24"/>
          <w:szCs w:val="24"/>
          <w:lang w:val="az-Latn-AZ" w:eastAsia="ru-RU"/>
        </w:rPr>
        <w:tab/>
      </w:r>
      <w:r w:rsidR="00CF5114" w:rsidRPr="00050509">
        <w:rPr>
          <w:rFonts w:ascii="Arial" w:eastAsia="Times New Roman" w:hAnsi="Arial" w:cs="Arial"/>
          <w:b/>
          <w:bCs/>
          <w:sz w:val="24"/>
          <w:szCs w:val="24"/>
          <w:lang w:val="az-Latn-AZ" w:eastAsia="ru-RU"/>
        </w:rPr>
        <w:tab/>
      </w:r>
      <w:r w:rsidR="00DA5D83" w:rsidRPr="00050509">
        <w:rPr>
          <w:rFonts w:ascii="Arial" w:eastAsia="Times New Roman" w:hAnsi="Arial" w:cs="Arial"/>
          <w:b/>
          <w:bCs/>
          <w:sz w:val="24"/>
          <w:szCs w:val="24"/>
          <w:lang w:val="az-Latn-AZ" w:eastAsia="ru-RU"/>
        </w:rPr>
        <w:tab/>
      </w:r>
      <w:r w:rsidR="00CF5114" w:rsidRPr="00050509">
        <w:rPr>
          <w:rFonts w:ascii="Arial" w:eastAsia="Times New Roman" w:hAnsi="Arial" w:cs="Arial"/>
          <w:b/>
          <w:bCs/>
          <w:sz w:val="24"/>
          <w:szCs w:val="24"/>
          <w:lang w:val="az-Latn-AZ" w:eastAsia="ru-RU"/>
        </w:rPr>
        <w:t xml:space="preserve">Fərhad Abdullayev </w:t>
      </w:r>
      <w:r w:rsidRPr="00050509">
        <w:rPr>
          <w:rFonts w:ascii="Arial" w:eastAsia="Times New Roman" w:hAnsi="Arial" w:cs="Arial"/>
          <w:sz w:val="24"/>
          <w:szCs w:val="24"/>
          <w:lang w:val="az-Latn-AZ" w:eastAsia="ru-RU"/>
        </w:rPr>
        <w:tab/>
      </w:r>
      <w:r w:rsidRPr="00050509">
        <w:rPr>
          <w:rFonts w:ascii="Arial" w:eastAsia="Times New Roman" w:hAnsi="Arial" w:cs="Arial"/>
          <w:sz w:val="24"/>
          <w:szCs w:val="24"/>
          <w:lang w:val="az-Latn-AZ" w:eastAsia="ru-RU"/>
        </w:rPr>
        <w:tab/>
      </w:r>
      <w:r w:rsidRPr="00050509">
        <w:rPr>
          <w:rFonts w:ascii="Arial" w:eastAsia="Times New Roman" w:hAnsi="Arial" w:cs="Arial"/>
          <w:sz w:val="24"/>
          <w:szCs w:val="24"/>
          <w:lang w:val="az-Latn-AZ" w:eastAsia="ru-RU"/>
        </w:rPr>
        <w:tab/>
      </w:r>
      <w:r w:rsidRPr="00050509">
        <w:rPr>
          <w:rFonts w:ascii="Arial" w:eastAsia="Times New Roman" w:hAnsi="Arial" w:cs="Arial"/>
          <w:sz w:val="24"/>
          <w:szCs w:val="24"/>
          <w:lang w:val="az-Latn-AZ" w:eastAsia="ru-RU"/>
        </w:rPr>
        <w:tab/>
      </w:r>
      <w:r w:rsidRPr="00050509">
        <w:rPr>
          <w:rFonts w:ascii="Arial" w:eastAsia="MS Mincho" w:hAnsi="Arial" w:cs="Arial"/>
          <w:b/>
          <w:sz w:val="24"/>
          <w:szCs w:val="24"/>
          <w:lang w:val="az-Latn-AZ" w:eastAsia="ru-RU"/>
        </w:rPr>
        <w:tab/>
      </w:r>
    </w:p>
    <w:sectPr w:rsidR="00A94340" w:rsidRPr="00050509" w:rsidSect="00C065CD">
      <w:foot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68B86" w14:textId="77777777" w:rsidR="009D3341" w:rsidRDefault="009D3341" w:rsidP="00C065CD">
      <w:pPr>
        <w:spacing w:after="0" w:line="240" w:lineRule="auto"/>
      </w:pPr>
      <w:r>
        <w:separator/>
      </w:r>
    </w:p>
  </w:endnote>
  <w:endnote w:type="continuationSeparator" w:id="0">
    <w:p w14:paraId="0149CCFC" w14:textId="77777777" w:rsidR="009D3341" w:rsidRDefault="009D3341" w:rsidP="00C0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213795"/>
      <w:docPartObj>
        <w:docPartGallery w:val="Page Numbers (Bottom of Page)"/>
        <w:docPartUnique/>
      </w:docPartObj>
    </w:sdtPr>
    <w:sdtEndPr/>
    <w:sdtContent>
      <w:p w14:paraId="719B3363" w14:textId="67EF498A" w:rsidR="003C1367" w:rsidRDefault="003C1367">
        <w:pPr>
          <w:pStyle w:val="a6"/>
          <w:jc w:val="right"/>
        </w:pPr>
        <w:r>
          <w:fldChar w:fldCharType="begin"/>
        </w:r>
        <w:r>
          <w:instrText>PAGE   \* MERGEFORMAT</w:instrText>
        </w:r>
        <w:r>
          <w:fldChar w:fldCharType="separate"/>
        </w:r>
        <w:r w:rsidR="00824544" w:rsidRPr="00824544">
          <w:rPr>
            <w:noProof/>
            <w:lang w:val="ru-RU"/>
          </w:rPr>
          <w:t>6</w:t>
        </w:r>
        <w:r>
          <w:fldChar w:fldCharType="end"/>
        </w:r>
      </w:p>
    </w:sdtContent>
  </w:sdt>
  <w:p w14:paraId="292D03EC" w14:textId="77777777" w:rsidR="003C1367" w:rsidRDefault="003C13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D0CE1" w14:textId="77777777" w:rsidR="009D3341" w:rsidRDefault="009D3341" w:rsidP="00C065CD">
      <w:pPr>
        <w:spacing w:after="0" w:line="240" w:lineRule="auto"/>
      </w:pPr>
      <w:r>
        <w:separator/>
      </w:r>
    </w:p>
  </w:footnote>
  <w:footnote w:type="continuationSeparator" w:id="0">
    <w:p w14:paraId="1A6D59EC" w14:textId="77777777" w:rsidR="009D3341" w:rsidRDefault="009D3341" w:rsidP="00C065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ru-RU"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1E"/>
    <w:rsid w:val="00026252"/>
    <w:rsid w:val="0002769B"/>
    <w:rsid w:val="00050509"/>
    <w:rsid w:val="00074FFB"/>
    <w:rsid w:val="000B18CB"/>
    <w:rsid w:val="000B5CFF"/>
    <w:rsid w:val="000F1F9D"/>
    <w:rsid w:val="001053B6"/>
    <w:rsid w:val="001162FE"/>
    <w:rsid w:val="00145E90"/>
    <w:rsid w:val="0014682B"/>
    <w:rsid w:val="001520B3"/>
    <w:rsid w:val="00156936"/>
    <w:rsid w:val="001602FB"/>
    <w:rsid w:val="00165B02"/>
    <w:rsid w:val="00166A58"/>
    <w:rsid w:val="00172883"/>
    <w:rsid w:val="0017588B"/>
    <w:rsid w:val="00184B42"/>
    <w:rsid w:val="001A3248"/>
    <w:rsid w:val="00201BB6"/>
    <w:rsid w:val="00206CEE"/>
    <w:rsid w:val="00215B16"/>
    <w:rsid w:val="00224270"/>
    <w:rsid w:val="0024576F"/>
    <w:rsid w:val="00254529"/>
    <w:rsid w:val="00263E75"/>
    <w:rsid w:val="00276BFF"/>
    <w:rsid w:val="002D4526"/>
    <w:rsid w:val="002E6BC8"/>
    <w:rsid w:val="002F455F"/>
    <w:rsid w:val="00323AFD"/>
    <w:rsid w:val="00370E3E"/>
    <w:rsid w:val="00385658"/>
    <w:rsid w:val="003A41B1"/>
    <w:rsid w:val="003C1367"/>
    <w:rsid w:val="003E1C7B"/>
    <w:rsid w:val="003E441E"/>
    <w:rsid w:val="00443690"/>
    <w:rsid w:val="00463ECB"/>
    <w:rsid w:val="00474B2D"/>
    <w:rsid w:val="004961E2"/>
    <w:rsid w:val="004B6C17"/>
    <w:rsid w:val="004E24D1"/>
    <w:rsid w:val="004E7DE8"/>
    <w:rsid w:val="004F390E"/>
    <w:rsid w:val="00521CDD"/>
    <w:rsid w:val="005261BF"/>
    <w:rsid w:val="00527C3A"/>
    <w:rsid w:val="00531EA6"/>
    <w:rsid w:val="005639EA"/>
    <w:rsid w:val="00567D90"/>
    <w:rsid w:val="0057402E"/>
    <w:rsid w:val="00582FED"/>
    <w:rsid w:val="00587D86"/>
    <w:rsid w:val="00655340"/>
    <w:rsid w:val="006872F8"/>
    <w:rsid w:val="006912F8"/>
    <w:rsid w:val="006A0640"/>
    <w:rsid w:val="006A396F"/>
    <w:rsid w:val="006B6C1E"/>
    <w:rsid w:val="006B6C52"/>
    <w:rsid w:val="006D0829"/>
    <w:rsid w:val="006F093A"/>
    <w:rsid w:val="006F0A7B"/>
    <w:rsid w:val="007226C2"/>
    <w:rsid w:val="007315F5"/>
    <w:rsid w:val="0075611A"/>
    <w:rsid w:val="0076034F"/>
    <w:rsid w:val="00793553"/>
    <w:rsid w:val="007C07B1"/>
    <w:rsid w:val="007C5557"/>
    <w:rsid w:val="007D4E80"/>
    <w:rsid w:val="0080012C"/>
    <w:rsid w:val="008127D1"/>
    <w:rsid w:val="008133C6"/>
    <w:rsid w:val="00824544"/>
    <w:rsid w:val="008502DA"/>
    <w:rsid w:val="00861C52"/>
    <w:rsid w:val="0087660D"/>
    <w:rsid w:val="008770FE"/>
    <w:rsid w:val="00893D49"/>
    <w:rsid w:val="00907CF6"/>
    <w:rsid w:val="0091124B"/>
    <w:rsid w:val="00927A56"/>
    <w:rsid w:val="00941CA2"/>
    <w:rsid w:val="00964B7B"/>
    <w:rsid w:val="00972DCB"/>
    <w:rsid w:val="009819BF"/>
    <w:rsid w:val="009B7C9F"/>
    <w:rsid w:val="009C3BA5"/>
    <w:rsid w:val="009D3341"/>
    <w:rsid w:val="009D5858"/>
    <w:rsid w:val="00A33919"/>
    <w:rsid w:val="00A347C4"/>
    <w:rsid w:val="00A37A6B"/>
    <w:rsid w:val="00A94340"/>
    <w:rsid w:val="00AA2933"/>
    <w:rsid w:val="00AB7AE2"/>
    <w:rsid w:val="00AD1072"/>
    <w:rsid w:val="00AF6BDE"/>
    <w:rsid w:val="00B05354"/>
    <w:rsid w:val="00B20098"/>
    <w:rsid w:val="00B3268E"/>
    <w:rsid w:val="00B33A0D"/>
    <w:rsid w:val="00B377FF"/>
    <w:rsid w:val="00B60E65"/>
    <w:rsid w:val="00B95F70"/>
    <w:rsid w:val="00BD3D55"/>
    <w:rsid w:val="00BE2BE7"/>
    <w:rsid w:val="00BF4A65"/>
    <w:rsid w:val="00C065CD"/>
    <w:rsid w:val="00C126FC"/>
    <w:rsid w:val="00C35BA3"/>
    <w:rsid w:val="00C54B7D"/>
    <w:rsid w:val="00C560AD"/>
    <w:rsid w:val="00C61619"/>
    <w:rsid w:val="00C81770"/>
    <w:rsid w:val="00C90584"/>
    <w:rsid w:val="00C94F51"/>
    <w:rsid w:val="00CD4F22"/>
    <w:rsid w:val="00CF5114"/>
    <w:rsid w:val="00D54764"/>
    <w:rsid w:val="00D72E77"/>
    <w:rsid w:val="00D83302"/>
    <w:rsid w:val="00D85CC2"/>
    <w:rsid w:val="00DA5D83"/>
    <w:rsid w:val="00DC5E1B"/>
    <w:rsid w:val="00DD495E"/>
    <w:rsid w:val="00DE3E84"/>
    <w:rsid w:val="00E139AC"/>
    <w:rsid w:val="00E148F1"/>
    <w:rsid w:val="00E3484B"/>
    <w:rsid w:val="00E70424"/>
    <w:rsid w:val="00E83421"/>
    <w:rsid w:val="00E86700"/>
    <w:rsid w:val="00EA706F"/>
    <w:rsid w:val="00F44CCA"/>
    <w:rsid w:val="00F46CD8"/>
    <w:rsid w:val="00F63B28"/>
    <w:rsid w:val="00FA282E"/>
    <w:rsid w:val="00FC1292"/>
    <w:rsid w:val="00FC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4C30"/>
  <w15:docId w15:val="{321F037E-66CF-49CA-B25D-52FCF191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330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C065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65CD"/>
  </w:style>
  <w:style w:type="paragraph" w:styleId="a6">
    <w:name w:val="footer"/>
    <w:basedOn w:val="a"/>
    <w:link w:val="a7"/>
    <w:uiPriority w:val="99"/>
    <w:unhideWhenUsed/>
    <w:rsid w:val="00C065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65CD"/>
  </w:style>
  <w:style w:type="paragraph" w:styleId="a8">
    <w:name w:val="Balloon Text"/>
    <w:basedOn w:val="a"/>
    <w:link w:val="a9"/>
    <w:uiPriority w:val="99"/>
    <w:semiHidden/>
    <w:unhideWhenUsed/>
    <w:rsid w:val="0017288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72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308796">
      <w:bodyDiv w:val="1"/>
      <w:marLeft w:val="0"/>
      <w:marRight w:val="0"/>
      <w:marTop w:val="0"/>
      <w:marBottom w:val="0"/>
      <w:divBdr>
        <w:top w:val="none" w:sz="0" w:space="0" w:color="auto"/>
        <w:left w:val="none" w:sz="0" w:space="0" w:color="auto"/>
        <w:bottom w:val="none" w:sz="0" w:space="0" w:color="auto"/>
        <w:right w:val="none" w:sz="0" w:space="0" w:color="auto"/>
      </w:divBdr>
    </w:div>
    <w:div w:id="1092505091">
      <w:bodyDiv w:val="1"/>
      <w:marLeft w:val="0"/>
      <w:marRight w:val="0"/>
      <w:marTop w:val="0"/>
      <w:marBottom w:val="0"/>
      <w:divBdr>
        <w:top w:val="none" w:sz="0" w:space="0" w:color="auto"/>
        <w:left w:val="none" w:sz="0" w:space="0" w:color="auto"/>
        <w:bottom w:val="none" w:sz="0" w:space="0" w:color="auto"/>
        <w:right w:val="none" w:sz="0" w:space="0" w:color="auto"/>
      </w:divBdr>
    </w:div>
    <w:div w:id="1274089336">
      <w:bodyDiv w:val="1"/>
      <w:marLeft w:val="0"/>
      <w:marRight w:val="0"/>
      <w:marTop w:val="0"/>
      <w:marBottom w:val="0"/>
      <w:divBdr>
        <w:top w:val="none" w:sz="0" w:space="0" w:color="auto"/>
        <w:left w:val="none" w:sz="0" w:space="0" w:color="auto"/>
        <w:bottom w:val="none" w:sz="0" w:space="0" w:color="auto"/>
        <w:right w:val="none" w:sz="0" w:space="0" w:color="auto"/>
      </w:divBdr>
    </w:div>
    <w:div w:id="1533348001">
      <w:bodyDiv w:val="1"/>
      <w:marLeft w:val="0"/>
      <w:marRight w:val="0"/>
      <w:marTop w:val="0"/>
      <w:marBottom w:val="0"/>
      <w:divBdr>
        <w:top w:val="none" w:sz="0" w:space="0" w:color="auto"/>
        <w:left w:val="none" w:sz="0" w:space="0" w:color="auto"/>
        <w:bottom w:val="none" w:sz="0" w:space="0" w:color="auto"/>
        <w:right w:val="none" w:sz="0" w:space="0" w:color="auto"/>
      </w:divBdr>
    </w:div>
    <w:div w:id="1581983743">
      <w:bodyDiv w:val="1"/>
      <w:marLeft w:val="0"/>
      <w:marRight w:val="0"/>
      <w:marTop w:val="0"/>
      <w:marBottom w:val="0"/>
      <w:divBdr>
        <w:top w:val="none" w:sz="0" w:space="0" w:color="auto"/>
        <w:left w:val="none" w:sz="0" w:space="0" w:color="auto"/>
        <w:bottom w:val="none" w:sz="0" w:space="0" w:color="auto"/>
        <w:right w:val="none" w:sz="0" w:space="0" w:color="auto"/>
      </w:divBdr>
    </w:div>
    <w:div w:id="1624381959">
      <w:bodyDiv w:val="1"/>
      <w:marLeft w:val="0"/>
      <w:marRight w:val="0"/>
      <w:marTop w:val="0"/>
      <w:marBottom w:val="0"/>
      <w:divBdr>
        <w:top w:val="none" w:sz="0" w:space="0" w:color="auto"/>
        <w:left w:val="none" w:sz="0" w:space="0" w:color="auto"/>
        <w:bottom w:val="none" w:sz="0" w:space="0" w:color="auto"/>
        <w:right w:val="none" w:sz="0" w:space="0" w:color="auto"/>
      </w:divBdr>
    </w:div>
    <w:div w:id="1683438222">
      <w:bodyDiv w:val="1"/>
      <w:marLeft w:val="0"/>
      <w:marRight w:val="0"/>
      <w:marTop w:val="0"/>
      <w:marBottom w:val="0"/>
      <w:divBdr>
        <w:top w:val="none" w:sz="0" w:space="0" w:color="auto"/>
        <w:left w:val="none" w:sz="0" w:space="0" w:color="auto"/>
        <w:bottom w:val="none" w:sz="0" w:space="0" w:color="auto"/>
        <w:right w:val="none" w:sz="0" w:space="0" w:color="auto"/>
      </w:divBdr>
    </w:div>
    <w:div w:id="2004233727">
      <w:bodyDiv w:val="1"/>
      <w:marLeft w:val="0"/>
      <w:marRight w:val="0"/>
      <w:marTop w:val="0"/>
      <w:marBottom w:val="0"/>
      <w:divBdr>
        <w:top w:val="none" w:sz="0" w:space="0" w:color="auto"/>
        <w:left w:val="none" w:sz="0" w:space="0" w:color="auto"/>
        <w:bottom w:val="none" w:sz="0" w:space="0" w:color="auto"/>
        <w:right w:val="none" w:sz="0" w:space="0" w:color="auto"/>
      </w:divBdr>
    </w:div>
    <w:div w:id="20665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6</Pages>
  <Words>11048</Words>
  <Characters>6298</Characters>
  <Application>Microsoft Office Word</Application>
  <DocSecurity>0</DocSecurity>
  <Lines>52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18</cp:revision>
  <cp:lastPrinted>2022-02-21T10:20:00Z</cp:lastPrinted>
  <dcterms:created xsi:type="dcterms:W3CDTF">2022-02-03T05:35:00Z</dcterms:created>
  <dcterms:modified xsi:type="dcterms:W3CDTF">2022-02-21T13:34:00Z</dcterms:modified>
</cp:coreProperties>
</file>