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24AC3" w14:textId="77777777" w:rsidR="00EF2A50" w:rsidRPr="00CA45EB" w:rsidRDefault="00EF2A50" w:rsidP="00CA45EB">
      <w:pPr>
        <w:spacing w:after="0" w:line="240" w:lineRule="auto"/>
        <w:jc w:val="center"/>
        <w:rPr>
          <w:rFonts w:ascii="Arial" w:hAnsi="Arial" w:cs="Arial"/>
          <w:b/>
          <w:sz w:val="24"/>
          <w:szCs w:val="24"/>
          <w:lang w:val="ru-RU"/>
        </w:rPr>
      </w:pPr>
    </w:p>
    <w:p w14:paraId="58F9DB71" w14:textId="77777777" w:rsidR="00B04951" w:rsidRPr="00CA45EB" w:rsidRDefault="00253A7E" w:rsidP="00CA45EB">
      <w:pPr>
        <w:spacing w:after="0" w:line="240" w:lineRule="auto"/>
        <w:jc w:val="center"/>
        <w:rPr>
          <w:rFonts w:ascii="Arial" w:hAnsi="Arial" w:cs="Arial"/>
          <w:b/>
          <w:sz w:val="24"/>
          <w:szCs w:val="24"/>
        </w:rPr>
      </w:pPr>
      <w:r w:rsidRPr="00CA45EB">
        <w:rPr>
          <w:rFonts w:ascii="Arial" w:hAnsi="Arial" w:cs="Arial"/>
          <w:b/>
          <w:sz w:val="24"/>
          <w:szCs w:val="24"/>
        </w:rPr>
        <w:t>AZƏRBAYCAN RESPUBLİKASI ADINDAN</w:t>
      </w:r>
    </w:p>
    <w:p w14:paraId="046452A6" w14:textId="77777777" w:rsidR="00554B33" w:rsidRPr="00CA45EB" w:rsidRDefault="00554B33" w:rsidP="00CA45EB">
      <w:pPr>
        <w:spacing w:after="0" w:line="240" w:lineRule="auto"/>
        <w:jc w:val="center"/>
        <w:rPr>
          <w:rFonts w:ascii="Arial" w:hAnsi="Arial" w:cs="Arial"/>
          <w:b/>
          <w:sz w:val="24"/>
          <w:szCs w:val="24"/>
        </w:rPr>
      </w:pPr>
    </w:p>
    <w:p w14:paraId="17C3608E" w14:textId="77777777" w:rsidR="00B04951" w:rsidRPr="00CA45EB" w:rsidRDefault="00253A7E" w:rsidP="00CA45EB">
      <w:pPr>
        <w:spacing w:after="0" w:line="240" w:lineRule="auto"/>
        <w:jc w:val="center"/>
        <w:rPr>
          <w:rFonts w:ascii="Arial" w:hAnsi="Arial" w:cs="Arial"/>
          <w:b/>
          <w:sz w:val="24"/>
          <w:szCs w:val="24"/>
        </w:rPr>
      </w:pPr>
      <w:r w:rsidRPr="00CA45EB">
        <w:rPr>
          <w:rFonts w:ascii="Arial" w:hAnsi="Arial" w:cs="Arial"/>
          <w:b/>
          <w:sz w:val="24"/>
          <w:szCs w:val="24"/>
        </w:rPr>
        <w:t>Azərbaycan Respublikası</w:t>
      </w:r>
    </w:p>
    <w:p w14:paraId="3D5BEE8B" w14:textId="77777777" w:rsidR="00B04951" w:rsidRPr="00CA45EB" w:rsidRDefault="00253A7E" w:rsidP="00CA45EB">
      <w:pPr>
        <w:spacing w:after="0" w:line="240" w:lineRule="auto"/>
        <w:jc w:val="center"/>
        <w:rPr>
          <w:rFonts w:ascii="Arial" w:hAnsi="Arial" w:cs="Arial"/>
          <w:b/>
          <w:sz w:val="24"/>
          <w:szCs w:val="24"/>
        </w:rPr>
      </w:pPr>
      <w:r w:rsidRPr="00CA45EB">
        <w:rPr>
          <w:rFonts w:ascii="Arial" w:hAnsi="Arial" w:cs="Arial"/>
          <w:b/>
          <w:sz w:val="24"/>
          <w:szCs w:val="24"/>
        </w:rPr>
        <w:t>Konstitusiya Məhkəməsi Plenumunun</w:t>
      </w:r>
    </w:p>
    <w:p w14:paraId="0ADB24DD" w14:textId="77777777" w:rsidR="00554B33" w:rsidRPr="00CA45EB" w:rsidRDefault="00554B33" w:rsidP="00CA45EB">
      <w:pPr>
        <w:spacing w:after="0" w:line="240" w:lineRule="auto"/>
        <w:jc w:val="center"/>
        <w:rPr>
          <w:rFonts w:ascii="Arial" w:hAnsi="Arial" w:cs="Arial"/>
          <w:b/>
          <w:sz w:val="24"/>
          <w:szCs w:val="24"/>
        </w:rPr>
      </w:pPr>
    </w:p>
    <w:p w14:paraId="1421E803" w14:textId="77777777" w:rsidR="00B04951" w:rsidRPr="00CA45EB" w:rsidRDefault="00253A7E" w:rsidP="00CA45EB">
      <w:pPr>
        <w:spacing w:after="0" w:line="240" w:lineRule="auto"/>
        <w:jc w:val="center"/>
        <w:rPr>
          <w:rFonts w:ascii="Arial" w:hAnsi="Arial" w:cs="Arial"/>
          <w:b/>
          <w:sz w:val="24"/>
          <w:szCs w:val="24"/>
        </w:rPr>
      </w:pPr>
      <w:r w:rsidRPr="00CA45EB">
        <w:rPr>
          <w:rFonts w:ascii="Arial" w:hAnsi="Arial" w:cs="Arial"/>
          <w:b/>
          <w:sz w:val="24"/>
          <w:szCs w:val="24"/>
        </w:rPr>
        <w:t>Q</w:t>
      </w:r>
      <w:r w:rsidR="002A568A" w:rsidRPr="00CA45EB">
        <w:rPr>
          <w:rFonts w:ascii="Arial" w:hAnsi="Arial" w:cs="Arial"/>
          <w:b/>
          <w:sz w:val="24"/>
          <w:szCs w:val="24"/>
        </w:rPr>
        <w:t xml:space="preserve"> </w:t>
      </w:r>
      <w:r w:rsidRPr="00CA45EB">
        <w:rPr>
          <w:rFonts w:ascii="Arial" w:hAnsi="Arial" w:cs="Arial"/>
          <w:b/>
          <w:sz w:val="24"/>
          <w:szCs w:val="24"/>
        </w:rPr>
        <w:t>Ə</w:t>
      </w:r>
      <w:r w:rsidR="002A568A" w:rsidRPr="00CA45EB">
        <w:rPr>
          <w:rFonts w:ascii="Arial" w:hAnsi="Arial" w:cs="Arial"/>
          <w:b/>
          <w:sz w:val="24"/>
          <w:szCs w:val="24"/>
        </w:rPr>
        <w:t xml:space="preserve"> </w:t>
      </w:r>
      <w:r w:rsidRPr="00CA45EB">
        <w:rPr>
          <w:rFonts w:ascii="Arial" w:hAnsi="Arial" w:cs="Arial"/>
          <w:b/>
          <w:sz w:val="24"/>
          <w:szCs w:val="24"/>
        </w:rPr>
        <w:t>R</w:t>
      </w:r>
      <w:r w:rsidR="002A568A" w:rsidRPr="00CA45EB">
        <w:rPr>
          <w:rFonts w:ascii="Arial" w:hAnsi="Arial" w:cs="Arial"/>
          <w:b/>
          <w:sz w:val="24"/>
          <w:szCs w:val="24"/>
        </w:rPr>
        <w:t xml:space="preserve"> </w:t>
      </w:r>
      <w:r w:rsidRPr="00CA45EB">
        <w:rPr>
          <w:rFonts w:ascii="Arial" w:hAnsi="Arial" w:cs="Arial"/>
          <w:b/>
          <w:sz w:val="24"/>
          <w:szCs w:val="24"/>
        </w:rPr>
        <w:t>A</w:t>
      </w:r>
      <w:r w:rsidR="002A568A" w:rsidRPr="00CA45EB">
        <w:rPr>
          <w:rFonts w:ascii="Arial" w:hAnsi="Arial" w:cs="Arial"/>
          <w:b/>
          <w:sz w:val="24"/>
          <w:szCs w:val="24"/>
        </w:rPr>
        <w:t xml:space="preserve"> </w:t>
      </w:r>
      <w:r w:rsidRPr="00CA45EB">
        <w:rPr>
          <w:rFonts w:ascii="Arial" w:hAnsi="Arial" w:cs="Arial"/>
          <w:b/>
          <w:sz w:val="24"/>
          <w:szCs w:val="24"/>
        </w:rPr>
        <w:t>R</w:t>
      </w:r>
      <w:r w:rsidR="002A568A" w:rsidRPr="00CA45EB">
        <w:rPr>
          <w:rFonts w:ascii="Arial" w:hAnsi="Arial" w:cs="Arial"/>
          <w:b/>
          <w:sz w:val="24"/>
          <w:szCs w:val="24"/>
        </w:rPr>
        <w:t xml:space="preserve"> </w:t>
      </w:r>
      <w:r w:rsidRPr="00CA45EB">
        <w:rPr>
          <w:rFonts w:ascii="Arial" w:hAnsi="Arial" w:cs="Arial"/>
          <w:b/>
          <w:sz w:val="24"/>
          <w:szCs w:val="24"/>
        </w:rPr>
        <w:t>I</w:t>
      </w:r>
    </w:p>
    <w:p w14:paraId="73CE77A1" w14:textId="012BE3FD" w:rsidR="00B04951" w:rsidRPr="00CA45EB" w:rsidRDefault="00B04951" w:rsidP="00CA45EB">
      <w:pPr>
        <w:spacing w:after="0" w:line="240" w:lineRule="auto"/>
        <w:jc w:val="center"/>
        <w:rPr>
          <w:rFonts w:ascii="Arial" w:hAnsi="Arial" w:cs="Arial"/>
          <w:b/>
          <w:bCs/>
          <w:iCs/>
          <w:sz w:val="24"/>
          <w:szCs w:val="24"/>
        </w:rPr>
      </w:pPr>
    </w:p>
    <w:p w14:paraId="0BD5FF09" w14:textId="77777777" w:rsidR="0040714D" w:rsidRPr="00CA45EB" w:rsidRDefault="0040714D" w:rsidP="00CA45EB">
      <w:pPr>
        <w:spacing w:after="0" w:line="240" w:lineRule="auto"/>
        <w:jc w:val="center"/>
        <w:rPr>
          <w:rFonts w:ascii="Arial" w:hAnsi="Arial" w:cs="Arial"/>
          <w:b/>
          <w:bCs/>
          <w:iCs/>
          <w:sz w:val="24"/>
          <w:szCs w:val="24"/>
        </w:rPr>
      </w:pPr>
    </w:p>
    <w:p w14:paraId="52D052B3" w14:textId="050B1415" w:rsidR="00B04951" w:rsidRPr="00715119" w:rsidRDefault="00AC3027" w:rsidP="00CA45EB">
      <w:pPr>
        <w:spacing w:after="0" w:line="240" w:lineRule="auto"/>
        <w:jc w:val="center"/>
        <w:rPr>
          <w:rFonts w:ascii="Arial" w:hAnsi="Arial" w:cs="Arial"/>
          <w:i/>
          <w:sz w:val="24"/>
          <w:szCs w:val="24"/>
        </w:rPr>
      </w:pPr>
      <w:r w:rsidRPr="00715119">
        <w:rPr>
          <w:rFonts w:ascii="Arial" w:hAnsi="Arial" w:cs="Arial"/>
          <w:i/>
          <w:sz w:val="24"/>
          <w:szCs w:val="24"/>
        </w:rPr>
        <w:t>“A</w:t>
      </w:r>
      <w:r w:rsidR="00CC7315" w:rsidRPr="00715119">
        <w:rPr>
          <w:rFonts w:ascii="Arial" w:hAnsi="Arial" w:cs="Arial"/>
          <w:i/>
          <w:sz w:val="24"/>
          <w:szCs w:val="24"/>
        </w:rPr>
        <w:t>G Global Logistic</w:t>
      </w:r>
      <w:r w:rsidRPr="00715119">
        <w:rPr>
          <w:rFonts w:ascii="Arial" w:hAnsi="Arial" w:cs="Arial"/>
          <w:i/>
          <w:sz w:val="24"/>
          <w:szCs w:val="24"/>
        </w:rPr>
        <w:t xml:space="preserve">” </w:t>
      </w:r>
      <w:r w:rsidR="00CC7315" w:rsidRPr="00715119">
        <w:rPr>
          <w:rFonts w:ascii="Arial" w:hAnsi="Arial" w:cs="Arial"/>
          <w:i/>
          <w:sz w:val="24"/>
          <w:szCs w:val="24"/>
        </w:rPr>
        <w:t xml:space="preserve">Məhdud Məsuliyyətli </w:t>
      </w:r>
      <w:r w:rsidR="002A568A" w:rsidRPr="00715119">
        <w:rPr>
          <w:rFonts w:ascii="Arial" w:hAnsi="Arial" w:cs="Arial"/>
          <w:i/>
          <w:sz w:val="24"/>
          <w:szCs w:val="24"/>
        </w:rPr>
        <w:t>Cəmiyyətinin</w:t>
      </w:r>
      <w:r w:rsidR="00253A7E" w:rsidRPr="00715119">
        <w:rPr>
          <w:rFonts w:ascii="Arial" w:hAnsi="Arial" w:cs="Arial"/>
          <w:i/>
          <w:sz w:val="24"/>
          <w:szCs w:val="24"/>
        </w:rPr>
        <w:t xml:space="preserve"> şikayəti üzrə Azərbaycan Respublikası Ali </w:t>
      </w:r>
      <w:bookmarkStart w:id="0" w:name="_Hlk83029603"/>
      <w:r w:rsidR="00253A7E" w:rsidRPr="00715119">
        <w:rPr>
          <w:rFonts w:ascii="Arial" w:hAnsi="Arial" w:cs="Arial"/>
          <w:i/>
          <w:sz w:val="24"/>
          <w:szCs w:val="24"/>
        </w:rPr>
        <w:t xml:space="preserve">Məhkəməsinin </w:t>
      </w:r>
      <w:r w:rsidR="00CC7315" w:rsidRPr="00715119">
        <w:rPr>
          <w:rFonts w:ascii="Arial" w:hAnsi="Arial" w:cs="Arial"/>
          <w:i/>
          <w:sz w:val="24"/>
          <w:szCs w:val="24"/>
        </w:rPr>
        <w:t>Kommersiya</w:t>
      </w:r>
      <w:r w:rsidR="00253A7E" w:rsidRPr="00715119">
        <w:rPr>
          <w:rFonts w:ascii="Arial" w:hAnsi="Arial" w:cs="Arial"/>
          <w:i/>
          <w:sz w:val="24"/>
          <w:szCs w:val="24"/>
        </w:rPr>
        <w:t xml:space="preserve"> Kollegiyasının </w:t>
      </w:r>
      <w:r w:rsidR="00CC7315" w:rsidRPr="00715119">
        <w:rPr>
          <w:rFonts w:ascii="Arial" w:hAnsi="Arial" w:cs="Arial"/>
          <w:i/>
          <w:sz w:val="24"/>
          <w:szCs w:val="24"/>
        </w:rPr>
        <w:t>9 fevral</w:t>
      </w:r>
      <w:r w:rsidRPr="00715119">
        <w:rPr>
          <w:rFonts w:ascii="Arial" w:hAnsi="Arial" w:cs="Arial"/>
          <w:i/>
          <w:sz w:val="24"/>
          <w:szCs w:val="24"/>
        </w:rPr>
        <w:t xml:space="preserve"> 20</w:t>
      </w:r>
      <w:r w:rsidR="00CC7315" w:rsidRPr="00715119">
        <w:rPr>
          <w:rFonts w:ascii="Arial" w:hAnsi="Arial" w:cs="Arial"/>
          <w:i/>
          <w:sz w:val="24"/>
          <w:szCs w:val="24"/>
        </w:rPr>
        <w:t>21</w:t>
      </w:r>
      <w:r w:rsidRPr="00715119">
        <w:rPr>
          <w:rFonts w:ascii="Arial" w:hAnsi="Arial" w:cs="Arial"/>
          <w:i/>
          <w:sz w:val="24"/>
          <w:szCs w:val="24"/>
        </w:rPr>
        <w:t>-c</w:t>
      </w:r>
      <w:r w:rsidR="00CC7315" w:rsidRPr="00715119">
        <w:rPr>
          <w:rFonts w:ascii="Arial" w:hAnsi="Arial" w:cs="Arial"/>
          <w:i/>
          <w:sz w:val="24"/>
          <w:szCs w:val="24"/>
        </w:rPr>
        <w:t>i</w:t>
      </w:r>
      <w:r w:rsidR="002D73C1" w:rsidRPr="00715119">
        <w:rPr>
          <w:rFonts w:ascii="Arial" w:hAnsi="Arial" w:cs="Arial"/>
          <w:i/>
          <w:sz w:val="24"/>
          <w:szCs w:val="24"/>
        </w:rPr>
        <w:t xml:space="preserve"> </w:t>
      </w:r>
      <w:bookmarkEnd w:id="0"/>
      <w:r w:rsidR="00253A7E" w:rsidRPr="00715119">
        <w:rPr>
          <w:rFonts w:ascii="Arial" w:hAnsi="Arial" w:cs="Arial"/>
          <w:i/>
          <w:sz w:val="24"/>
          <w:szCs w:val="24"/>
        </w:rPr>
        <w:t>il tarixli qərarının Azərbaycan Respublikasının Konstitusiyasına və qanunlarına uyğunluğunun</w:t>
      </w:r>
      <w:r w:rsidR="00CC7315" w:rsidRPr="00715119">
        <w:rPr>
          <w:rFonts w:ascii="Arial" w:hAnsi="Arial" w:cs="Arial"/>
          <w:i/>
          <w:sz w:val="24"/>
          <w:szCs w:val="24"/>
        </w:rPr>
        <w:t xml:space="preserve"> y</w:t>
      </w:r>
      <w:r w:rsidR="00253A7E" w:rsidRPr="00715119">
        <w:rPr>
          <w:rFonts w:ascii="Arial" w:hAnsi="Arial" w:cs="Arial"/>
          <w:i/>
          <w:sz w:val="24"/>
          <w:szCs w:val="24"/>
        </w:rPr>
        <w:t>oxlanılmasına dair</w:t>
      </w:r>
    </w:p>
    <w:p w14:paraId="1D017692" w14:textId="77777777" w:rsidR="00B04951" w:rsidRPr="00CA45EB" w:rsidRDefault="00B04951" w:rsidP="00CA45EB">
      <w:pPr>
        <w:spacing w:after="0" w:line="240" w:lineRule="auto"/>
        <w:ind w:firstLine="567"/>
        <w:jc w:val="center"/>
        <w:rPr>
          <w:rFonts w:ascii="Arial" w:hAnsi="Arial" w:cs="Arial"/>
          <w:b/>
          <w:sz w:val="24"/>
          <w:szCs w:val="24"/>
        </w:rPr>
      </w:pPr>
    </w:p>
    <w:p w14:paraId="5C2E74D6" w14:textId="77777777" w:rsidR="00554B33" w:rsidRPr="00CA45EB" w:rsidRDefault="00554B33" w:rsidP="00CA45EB">
      <w:pPr>
        <w:spacing w:after="0" w:line="240" w:lineRule="auto"/>
        <w:ind w:firstLine="567"/>
        <w:jc w:val="center"/>
        <w:rPr>
          <w:rFonts w:ascii="Arial" w:hAnsi="Arial" w:cs="Arial"/>
          <w:b/>
          <w:sz w:val="24"/>
          <w:szCs w:val="24"/>
        </w:rPr>
      </w:pPr>
    </w:p>
    <w:p w14:paraId="7D451F9D" w14:textId="7437B10E" w:rsidR="00B04951" w:rsidRPr="00CA45EB" w:rsidRDefault="00496C9B" w:rsidP="00CA45EB">
      <w:pPr>
        <w:spacing w:after="0" w:line="240" w:lineRule="auto"/>
        <w:ind w:firstLine="567"/>
        <w:rPr>
          <w:rFonts w:ascii="Arial" w:hAnsi="Arial" w:cs="Arial"/>
          <w:b/>
          <w:sz w:val="24"/>
          <w:szCs w:val="24"/>
        </w:rPr>
      </w:pPr>
      <w:r w:rsidRPr="00CA45EB">
        <w:rPr>
          <w:rFonts w:ascii="Arial" w:hAnsi="Arial" w:cs="Arial"/>
          <w:b/>
          <w:sz w:val="24"/>
          <w:szCs w:val="24"/>
        </w:rPr>
        <w:t xml:space="preserve">14 dekabr </w:t>
      </w:r>
      <w:r w:rsidR="00885A72" w:rsidRPr="00CA45EB">
        <w:rPr>
          <w:rFonts w:ascii="Arial" w:hAnsi="Arial" w:cs="Arial"/>
          <w:b/>
          <w:sz w:val="24"/>
          <w:szCs w:val="24"/>
        </w:rPr>
        <w:t>20</w:t>
      </w:r>
      <w:r w:rsidR="00CC7315" w:rsidRPr="00CA45EB">
        <w:rPr>
          <w:rFonts w:ascii="Arial" w:hAnsi="Arial" w:cs="Arial"/>
          <w:b/>
          <w:sz w:val="24"/>
          <w:szCs w:val="24"/>
        </w:rPr>
        <w:t>2</w:t>
      </w:r>
      <w:r w:rsidR="00B50668" w:rsidRPr="00CA45EB">
        <w:rPr>
          <w:rFonts w:ascii="Arial" w:hAnsi="Arial" w:cs="Arial"/>
          <w:b/>
          <w:sz w:val="24"/>
          <w:szCs w:val="24"/>
        </w:rPr>
        <w:t>1</w:t>
      </w:r>
      <w:r w:rsidR="00885A72" w:rsidRPr="00CA45EB">
        <w:rPr>
          <w:rFonts w:ascii="Arial" w:hAnsi="Arial" w:cs="Arial"/>
          <w:b/>
          <w:sz w:val="24"/>
          <w:szCs w:val="24"/>
        </w:rPr>
        <w:t>-c</w:t>
      </w:r>
      <w:r w:rsidR="00CC7315" w:rsidRPr="00CA45EB">
        <w:rPr>
          <w:rFonts w:ascii="Arial" w:hAnsi="Arial" w:cs="Arial"/>
          <w:b/>
          <w:sz w:val="24"/>
          <w:szCs w:val="24"/>
        </w:rPr>
        <w:t>i</w:t>
      </w:r>
      <w:r w:rsidR="00885A72" w:rsidRPr="00CA45EB">
        <w:rPr>
          <w:rFonts w:ascii="Arial" w:hAnsi="Arial" w:cs="Arial"/>
          <w:b/>
          <w:sz w:val="24"/>
          <w:szCs w:val="24"/>
        </w:rPr>
        <w:t xml:space="preserve"> il</w:t>
      </w:r>
      <w:r w:rsidR="0040714D" w:rsidRPr="00CA45EB">
        <w:rPr>
          <w:rFonts w:ascii="Arial" w:hAnsi="Arial" w:cs="Arial"/>
          <w:b/>
          <w:sz w:val="24"/>
          <w:szCs w:val="24"/>
        </w:rPr>
        <w:t xml:space="preserve">                               </w:t>
      </w:r>
      <w:r w:rsidR="00DD5EB0" w:rsidRPr="00CA45EB">
        <w:rPr>
          <w:rFonts w:ascii="Arial" w:hAnsi="Arial" w:cs="Arial"/>
          <w:b/>
          <w:sz w:val="24"/>
          <w:szCs w:val="24"/>
        </w:rPr>
        <w:t xml:space="preserve">                                            </w:t>
      </w:r>
      <w:r w:rsidR="00B50C81" w:rsidRPr="00CA45EB">
        <w:rPr>
          <w:rFonts w:ascii="Arial" w:hAnsi="Arial" w:cs="Arial"/>
          <w:b/>
          <w:sz w:val="24"/>
          <w:szCs w:val="24"/>
        </w:rPr>
        <w:t xml:space="preserve">             </w:t>
      </w:r>
      <w:r w:rsidR="00253A7E" w:rsidRPr="00CA45EB">
        <w:rPr>
          <w:rFonts w:ascii="Arial" w:hAnsi="Arial" w:cs="Arial"/>
          <w:b/>
          <w:sz w:val="24"/>
          <w:szCs w:val="24"/>
        </w:rPr>
        <w:t>Bakı şəhəri</w:t>
      </w:r>
    </w:p>
    <w:p w14:paraId="5FDABD20" w14:textId="77777777" w:rsidR="00554B33" w:rsidRPr="00CA45EB" w:rsidRDefault="00554B33" w:rsidP="00CA45EB">
      <w:pPr>
        <w:spacing w:after="0" w:line="240" w:lineRule="auto"/>
        <w:ind w:firstLine="567"/>
        <w:jc w:val="both"/>
        <w:rPr>
          <w:rFonts w:ascii="Arial" w:hAnsi="Arial" w:cs="Arial"/>
          <w:sz w:val="24"/>
          <w:szCs w:val="24"/>
        </w:rPr>
      </w:pPr>
    </w:p>
    <w:p w14:paraId="1BEB8AAD" w14:textId="77777777" w:rsidR="00CC7315" w:rsidRPr="00CA45EB" w:rsidRDefault="00CC7315" w:rsidP="00CA45EB">
      <w:pPr>
        <w:spacing w:after="0" w:line="240" w:lineRule="auto"/>
        <w:ind w:firstLine="567"/>
        <w:jc w:val="both"/>
        <w:rPr>
          <w:rFonts w:ascii="Arial" w:hAnsi="Arial" w:cs="Arial"/>
          <w:sz w:val="24"/>
          <w:szCs w:val="24"/>
        </w:rPr>
      </w:pPr>
      <w:r w:rsidRPr="00CA45EB">
        <w:rPr>
          <w:rFonts w:ascii="Arial" w:hAnsi="Arial" w:cs="Arial"/>
          <w:sz w:val="24"/>
          <w:szCs w:val="24"/>
        </w:rPr>
        <w:t>Azərbaycan Respublikası Konstitusiya Məhkəməsinin Plenumu Fərhad Abdullayev (sədr), Sona Salmanova, Humay Əfəndiyeva, Rövşən İsmayılov, Ceyhun Qaracayev, Rafael Qvaladze (məruzəçi-hakim), Mahir Muradov, İsa Nəcəfov və Kamran Şəfiyevdən ibarət tərkibdə,</w:t>
      </w:r>
    </w:p>
    <w:p w14:paraId="3633E2D8" w14:textId="77777777" w:rsidR="00CC7315" w:rsidRPr="00CA45EB" w:rsidRDefault="00CC7315" w:rsidP="00CA45EB">
      <w:pPr>
        <w:spacing w:after="0" w:line="240" w:lineRule="auto"/>
        <w:ind w:firstLine="567"/>
        <w:jc w:val="both"/>
        <w:rPr>
          <w:rFonts w:ascii="Arial" w:hAnsi="Arial" w:cs="Arial"/>
          <w:sz w:val="24"/>
          <w:szCs w:val="24"/>
        </w:rPr>
      </w:pPr>
      <w:r w:rsidRPr="00CA45EB">
        <w:rPr>
          <w:rFonts w:ascii="Arial" w:hAnsi="Arial" w:cs="Arial"/>
          <w:sz w:val="24"/>
          <w:szCs w:val="24"/>
        </w:rPr>
        <w:t>məhkəmə katibi Fəraid Əliyevin iştirakı ilə,</w:t>
      </w:r>
    </w:p>
    <w:p w14:paraId="7F9243B1" w14:textId="26315EAD" w:rsidR="00CC7315" w:rsidRPr="00CA45EB" w:rsidRDefault="00CC7315" w:rsidP="00CA45EB">
      <w:pPr>
        <w:spacing w:after="0" w:line="240" w:lineRule="auto"/>
        <w:ind w:firstLine="567"/>
        <w:jc w:val="both"/>
        <w:rPr>
          <w:rFonts w:ascii="Arial" w:hAnsi="Arial" w:cs="Arial"/>
          <w:sz w:val="24"/>
          <w:szCs w:val="24"/>
        </w:rPr>
      </w:pPr>
      <w:r w:rsidRPr="00CA45EB">
        <w:rPr>
          <w:rFonts w:ascii="Arial" w:hAnsi="Arial" w:cs="Arial"/>
          <w:sz w:val="24"/>
          <w:szCs w:val="24"/>
        </w:rPr>
        <w:t xml:space="preserve">Azərbaycan Respublikası Konstitusiyasının 130-cu maddəsinin V hissəsinə, “Konstitusiya Məhkəməsi haqqında” Azərbaycan Respublikası Qanununun 27.2 və 34-cü maddələrinə və Azərbaycan Respublikası Konstitusiya Məhkəməsinin Daxili Nizamnaməsinin 39-cu maddəsinə müvafiq olaraq, konstitusiya məhkəmə icraatının yazılı prosedur qaydasında keçirilən məhkəmə iclasında </w:t>
      </w:r>
      <w:r w:rsidR="00155B6B" w:rsidRPr="00CA45EB">
        <w:rPr>
          <w:rFonts w:ascii="Arial" w:hAnsi="Arial" w:cs="Arial"/>
          <w:sz w:val="24"/>
          <w:szCs w:val="24"/>
        </w:rPr>
        <w:t xml:space="preserve">“AG Global Logistic” Məhdud Məsuliyyətli </w:t>
      </w:r>
      <w:r w:rsidRPr="00CA45EB">
        <w:rPr>
          <w:rFonts w:ascii="Arial" w:hAnsi="Arial" w:cs="Arial"/>
          <w:sz w:val="24"/>
          <w:szCs w:val="24"/>
        </w:rPr>
        <w:t xml:space="preserve">Cəmiyyətinin şikayəti üzrə Azərbaycan Respublikası Ali Məhkəməsinin </w:t>
      </w:r>
      <w:r w:rsidR="00155B6B" w:rsidRPr="00CA45EB">
        <w:rPr>
          <w:rFonts w:ascii="Arial" w:hAnsi="Arial" w:cs="Arial"/>
          <w:sz w:val="24"/>
          <w:szCs w:val="24"/>
        </w:rPr>
        <w:t xml:space="preserve">Kommersiya Kollegiyasının 9 fevral 2021-ci il tarixli qərarının </w:t>
      </w:r>
      <w:r w:rsidRPr="00CA45EB">
        <w:rPr>
          <w:rFonts w:ascii="Arial" w:hAnsi="Arial" w:cs="Arial"/>
          <w:sz w:val="24"/>
          <w:szCs w:val="24"/>
        </w:rPr>
        <w:t>Azərbaycan Respublikasının Konstitusiyasına və qanunlarına uyğunluğunun yoxlanılmasına dair konstitusiya işinə baxdı.</w:t>
      </w:r>
    </w:p>
    <w:p w14:paraId="5FACDFBC" w14:textId="4CD4348B" w:rsidR="00CC7315" w:rsidRDefault="00CC7315" w:rsidP="00CA45EB">
      <w:pPr>
        <w:spacing w:after="0" w:line="240" w:lineRule="auto"/>
        <w:ind w:firstLine="567"/>
        <w:jc w:val="both"/>
        <w:rPr>
          <w:rFonts w:ascii="Arial" w:hAnsi="Arial" w:cs="Arial"/>
          <w:sz w:val="24"/>
          <w:szCs w:val="24"/>
        </w:rPr>
      </w:pPr>
      <w:r w:rsidRPr="00CA45EB">
        <w:rPr>
          <w:rFonts w:ascii="Arial" w:hAnsi="Arial" w:cs="Arial"/>
          <w:sz w:val="24"/>
          <w:szCs w:val="24"/>
        </w:rPr>
        <w:t>İş üzrə hakim R.Qvaladzenin məruzəsini, ərizəçinin şikayətini</w:t>
      </w:r>
      <w:r w:rsidR="00F86801" w:rsidRPr="00CA45EB">
        <w:rPr>
          <w:rFonts w:ascii="Arial" w:hAnsi="Arial" w:cs="Arial"/>
          <w:sz w:val="24"/>
          <w:szCs w:val="24"/>
        </w:rPr>
        <w:t>, ekspert Bakı Dövlət Universitetinin Hüquq fakültəsinin Mülki hüquq kafedrasının dosenti, hüquq üzrə fəlsəfə doktoru S.Süleymanlının rəyini</w:t>
      </w:r>
      <w:r w:rsidRPr="00CA45EB">
        <w:rPr>
          <w:rFonts w:ascii="Arial" w:hAnsi="Arial" w:cs="Arial"/>
          <w:sz w:val="24"/>
          <w:szCs w:val="24"/>
        </w:rPr>
        <w:t xml:space="preserve"> və iş materiallarını araşdırıb müzakirə edərək, Azərbaycan Respublikası Konstitusiya Məhkəməsinin Plenumu</w:t>
      </w:r>
    </w:p>
    <w:p w14:paraId="03F09ABB" w14:textId="77777777" w:rsidR="00715119" w:rsidRPr="00CA45EB" w:rsidRDefault="00715119" w:rsidP="00CA45EB">
      <w:pPr>
        <w:spacing w:after="0" w:line="240" w:lineRule="auto"/>
        <w:ind w:firstLine="567"/>
        <w:jc w:val="both"/>
        <w:rPr>
          <w:rFonts w:ascii="Arial" w:hAnsi="Arial" w:cs="Arial"/>
          <w:sz w:val="24"/>
          <w:szCs w:val="24"/>
        </w:rPr>
      </w:pPr>
    </w:p>
    <w:p w14:paraId="45172426" w14:textId="06139FAD" w:rsidR="002A568A" w:rsidRPr="00CA45EB" w:rsidRDefault="00253A7E" w:rsidP="00CA45EB">
      <w:pPr>
        <w:spacing w:after="0" w:line="240" w:lineRule="auto"/>
        <w:ind w:firstLine="567"/>
        <w:jc w:val="center"/>
        <w:rPr>
          <w:rFonts w:ascii="Arial" w:hAnsi="Arial" w:cs="Arial"/>
          <w:b/>
          <w:sz w:val="24"/>
          <w:szCs w:val="24"/>
        </w:rPr>
      </w:pPr>
      <w:r w:rsidRPr="00CA45EB">
        <w:rPr>
          <w:rFonts w:ascii="Arial" w:hAnsi="Arial" w:cs="Arial"/>
          <w:b/>
          <w:sz w:val="24"/>
          <w:szCs w:val="24"/>
        </w:rPr>
        <w:t xml:space="preserve">MÜƏYYƏN </w:t>
      </w:r>
      <w:r w:rsidR="002A568A" w:rsidRPr="00CA45EB">
        <w:rPr>
          <w:rFonts w:ascii="Arial" w:hAnsi="Arial" w:cs="Arial"/>
          <w:b/>
          <w:sz w:val="24"/>
          <w:szCs w:val="24"/>
        </w:rPr>
        <w:t xml:space="preserve"> </w:t>
      </w:r>
      <w:r w:rsidRPr="00CA45EB">
        <w:rPr>
          <w:rFonts w:ascii="Arial" w:hAnsi="Arial" w:cs="Arial"/>
          <w:b/>
          <w:sz w:val="24"/>
          <w:szCs w:val="24"/>
        </w:rPr>
        <w:t>ETDİ:</w:t>
      </w:r>
    </w:p>
    <w:p w14:paraId="15D2022B" w14:textId="77777777" w:rsidR="0040714D" w:rsidRPr="00CA45EB" w:rsidRDefault="0040714D" w:rsidP="00CA45EB">
      <w:pPr>
        <w:spacing w:after="0" w:line="240" w:lineRule="auto"/>
        <w:ind w:firstLine="567"/>
        <w:jc w:val="center"/>
        <w:rPr>
          <w:rFonts w:ascii="Arial" w:hAnsi="Arial" w:cs="Arial"/>
          <w:b/>
          <w:sz w:val="24"/>
          <w:szCs w:val="24"/>
        </w:rPr>
      </w:pPr>
    </w:p>
    <w:p w14:paraId="1BF960F8" w14:textId="2809857F" w:rsidR="00F72F12" w:rsidRPr="00CA45EB" w:rsidRDefault="00501AF6" w:rsidP="00CA45EB">
      <w:pPr>
        <w:spacing w:after="0" w:line="240" w:lineRule="auto"/>
        <w:ind w:firstLine="567"/>
        <w:jc w:val="both"/>
        <w:rPr>
          <w:rFonts w:ascii="Arial" w:hAnsi="Arial" w:cs="Arial"/>
          <w:sz w:val="24"/>
          <w:szCs w:val="24"/>
        </w:rPr>
      </w:pPr>
      <w:bookmarkStart w:id="1" w:name="_Hlk83029717"/>
      <w:r w:rsidRPr="00CA45EB">
        <w:rPr>
          <w:rFonts w:ascii="Arial" w:hAnsi="Arial" w:cs="Arial"/>
          <w:sz w:val="24"/>
          <w:szCs w:val="24"/>
        </w:rPr>
        <w:t>“AG Global Logistic”</w:t>
      </w:r>
      <w:bookmarkEnd w:id="1"/>
      <w:r w:rsidRPr="00CA45EB">
        <w:rPr>
          <w:rFonts w:ascii="Arial" w:hAnsi="Arial" w:cs="Arial"/>
          <w:sz w:val="24"/>
          <w:szCs w:val="24"/>
        </w:rPr>
        <w:t xml:space="preserve"> Məhdud Məsuliyyətli Cəmiyyəti (bun</w:t>
      </w:r>
      <w:r w:rsidR="00C668FD" w:rsidRPr="00CA45EB">
        <w:rPr>
          <w:rFonts w:ascii="Arial" w:hAnsi="Arial" w:cs="Arial"/>
          <w:sz w:val="24"/>
          <w:szCs w:val="24"/>
        </w:rPr>
        <w:t>da</w:t>
      </w:r>
      <w:r w:rsidRPr="00CA45EB">
        <w:rPr>
          <w:rFonts w:ascii="Arial" w:hAnsi="Arial" w:cs="Arial"/>
          <w:sz w:val="24"/>
          <w:szCs w:val="24"/>
        </w:rPr>
        <w:t xml:space="preserve">n sonra </w:t>
      </w:r>
      <w:r w:rsidR="00F86801" w:rsidRPr="00CA45EB">
        <w:rPr>
          <w:rFonts w:ascii="Arial" w:hAnsi="Arial" w:cs="Arial"/>
          <w:sz w:val="24"/>
          <w:szCs w:val="24"/>
        </w:rPr>
        <w:t>–</w:t>
      </w:r>
      <w:r w:rsidRPr="00CA45EB">
        <w:rPr>
          <w:rFonts w:ascii="Arial" w:hAnsi="Arial" w:cs="Arial"/>
          <w:sz w:val="24"/>
          <w:szCs w:val="24"/>
        </w:rPr>
        <w:t xml:space="preserve"> “AG Global Logistic” MMC)</w:t>
      </w:r>
      <w:r w:rsidR="00F72F12" w:rsidRPr="00CA45EB">
        <w:rPr>
          <w:rFonts w:ascii="Arial" w:hAnsi="Arial" w:cs="Arial"/>
          <w:sz w:val="24"/>
          <w:szCs w:val="24"/>
        </w:rPr>
        <w:t xml:space="preserve"> </w:t>
      </w:r>
      <w:r w:rsidRPr="00CA45EB">
        <w:rPr>
          <w:rFonts w:ascii="Arial" w:hAnsi="Arial" w:cs="Arial"/>
          <w:sz w:val="24"/>
          <w:szCs w:val="24"/>
        </w:rPr>
        <w:t>“Standart İnsurance” Sığorta Şirkəti</w:t>
      </w:r>
      <w:r w:rsidR="00F86801" w:rsidRPr="00CA45EB">
        <w:rPr>
          <w:rFonts w:ascii="Arial" w:hAnsi="Arial" w:cs="Arial"/>
          <w:sz w:val="24"/>
          <w:szCs w:val="24"/>
        </w:rPr>
        <w:t xml:space="preserve"> Açıq Səhmdar Cəmiyyətinə</w:t>
      </w:r>
      <w:r w:rsidR="00BC1EA1" w:rsidRPr="00CA45EB">
        <w:rPr>
          <w:rFonts w:ascii="Arial" w:hAnsi="Arial" w:cs="Arial"/>
          <w:sz w:val="24"/>
          <w:szCs w:val="24"/>
        </w:rPr>
        <w:t xml:space="preserve"> (bundan sonra </w:t>
      </w:r>
      <w:r w:rsidR="00F86801" w:rsidRPr="00CA45EB">
        <w:rPr>
          <w:rFonts w:ascii="Arial" w:hAnsi="Arial" w:cs="Arial"/>
          <w:sz w:val="24"/>
          <w:szCs w:val="24"/>
        </w:rPr>
        <w:t>–</w:t>
      </w:r>
      <w:r w:rsidR="00AD1D81" w:rsidRPr="00CA45EB">
        <w:rPr>
          <w:rFonts w:ascii="Arial" w:hAnsi="Arial" w:cs="Arial"/>
          <w:sz w:val="24"/>
          <w:szCs w:val="24"/>
        </w:rPr>
        <w:t xml:space="preserve"> </w:t>
      </w:r>
      <w:r w:rsidR="00BC1EA1" w:rsidRPr="00CA45EB">
        <w:rPr>
          <w:rFonts w:ascii="Arial" w:hAnsi="Arial" w:cs="Arial"/>
          <w:sz w:val="24"/>
          <w:szCs w:val="24"/>
        </w:rPr>
        <w:t>“Standart İnsurance” Sığorta Şirkəti</w:t>
      </w:r>
      <w:r w:rsidR="00F86801" w:rsidRPr="00CA45EB">
        <w:rPr>
          <w:rFonts w:ascii="Arial" w:hAnsi="Arial" w:cs="Arial"/>
          <w:sz w:val="24"/>
          <w:szCs w:val="24"/>
        </w:rPr>
        <w:t xml:space="preserve"> ASC</w:t>
      </w:r>
      <w:r w:rsidR="00BC1EA1" w:rsidRPr="00CA45EB">
        <w:rPr>
          <w:rFonts w:ascii="Arial" w:hAnsi="Arial" w:cs="Arial"/>
          <w:sz w:val="24"/>
          <w:szCs w:val="24"/>
        </w:rPr>
        <w:t>)</w:t>
      </w:r>
      <w:r w:rsidR="00F72F12" w:rsidRPr="00CA45EB">
        <w:rPr>
          <w:rFonts w:ascii="Arial" w:hAnsi="Arial" w:cs="Arial"/>
          <w:sz w:val="24"/>
          <w:szCs w:val="24"/>
        </w:rPr>
        <w:t xml:space="preserve"> </w:t>
      </w:r>
      <w:r w:rsidR="008821A4" w:rsidRPr="00CA45EB">
        <w:rPr>
          <w:rFonts w:ascii="Arial" w:hAnsi="Arial" w:cs="Arial"/>
          <w:sz w:val="24"/>
          <w:szCs w:val="24"/>
        </w:rPr>
        <w:t xml:space="preserve">qarşı </w:t>
      </w:r>
      <w:r w:rsidR="00316382" w:rsidRPr="00CA45EB">
        <w:rPr>
          <w:rFonts w:ascii="Arial" w:hAnsi="Arial" w:cs="Arial"/>
          <w:sz w:val="24"/>
          <w:szCs w:val="24"/>
        </w:rPr>
        <w:t xml:space="preserve">iddia ərizəsi ilə məhkəməyə müraciət edərək </w:t>
      </w:r>
      <w:r w:rsidR="00F72F12" w:rsidRPr="00CA45EB">
        <w:rPr>
          <w:rFonts w:ascii="Arial" w:hAnsi="Arial" w:cs="Arial"/>
          <w:sz w:val="24"/>
          <w:szCs w:val="24"/>
        </w:rPr>
        <w:t>cavabdehin müqavilənin birtərəfli qaydada ləğv edilməsinə dair hərəkətlərinin qanunsuz hesab edilməsi və sığorta müqaviləsi əsasında sığortalanmış yükün 28 iyul 2018-ci il tarixində itməsi ilə bağlı baş vermiş sığorta hadisəsi nəticəsində dəymiş zərərə görə sığorta ödənişinin və sığorta ödənişinin geci</w:t>
      </w:r>
      <w:r w:rsidR="00C872BD" w:rsidRPr="00CA45EB">
        <w:rPr>
          <w:rFonts w:ascii="Arial" w:hAnsi="Arial" w:cs="Arial"/>
          <w:sz w:val="24"/>
          <w:szCs w:val="24"/>
        </w:rPr>
        <w:t>k</w:t>
      </w:r>
      <w:r w:rsidR="00F72F12" w:rsidRPr="00CA45EB">
        <w:rPr>
          <w:rFonts w:ascii="Arial" w:hAnsi="Arial" w:cs="Arial"/>
          <w:sz w:val="24"/>
          <w:szCs w:val="24"/>
        </w:rPr>
        <w:t>dirilmiş hər gününə görə hesablanmış dəbbə pulunun tutul</w:t>
      </w:r>
      <w:r w:rsidR="000807C3" w:rsidRPr="00CA45EB">
        <w:rPr>
          <w:rFonts w:ascii="Arial" w:hAnsi="Arial" w:cs="Arial"/>
          <w:sz w:val="24"/>
          <w:szCs w:val="24"/>
        </w:rPr>
        <w:t>masına</w:t>
      </w:r>
      <w:r w:rsidR="00F72F12" w:rsidRPr="00CA45EB">
        <w:rPr>
          <w:rFonts w:ascii="Arial" w:hAnsi="Arial" w:cs="Arial"/>
          <w:sz w:val="24"/>
          <w:szCs w:val="24"/>
        </w:rPr>
        <w:t xml:space="preserve"> </w:t>
      </w:r>
      <w:r w:rsidR="000807C3" w:rsidRPr="00CA45EB">
        <w:rPr>
          <w:rFonts w:ascii="Arial" w:hAnsi="Arial" w:cs="Arial"/>
          <w:sz w:val="24"/>
          <w:szCs w:val="24"/>
        </w:rPr>
        <w:t xml:space="preserve">dair </w:t>
      </w:r>
      <w:r w:rsidR="00F72F12" w:rsidRPr="00CA45EB">
        <w:rPr>
          <w:rFonts w:ascii="Arial" w:hAnsi="Arial" w:cs="Arial"/>
          <w:sz w:val="24"/>
          <w:szCs w:val="24"/>
        </w:rPr>
        <w:t>qətnamə çıxarılmasını xahiş etmişdir.</w:t>
      </w:r>
    </w:p>
    <w:p w14:paraId="598407D2" w14:textId="67E0DD75" w:rsidR="007838D4" w:rsidRPr="00CA45EB" w:rsidRDefault="000021F9" w:rsidP="00CA45EB">
      <w:pPr>
        <w:spacing w:after="0" w:line="240" w:lineRule="auto"/>
        <w:ind w:firstLine="567"/>
        <w:jc w:val="both"/>
        <w:rPr>
          <w:rFonts w:ascii="Arial" w:hAnsi="Arial" w:cs="Arial"/>
          <w:sz w:val="24"/>
          <w:szCs w:val="24"/>
        </w:rPr>
      </w:pPr>
      <w:r w:rsidRPr="00CA45EB">
        <w:rPr>
          <w:rFonts w:ascii="Arial" w:hAnsi="Arial" w:cs="Arial"/>
          <w:sz w:val="24"/>
          <w:szCs w:val="24"/>
        </w:rPr>
        <w:t xml:space="preserve">1 saylı Bakı İnzibati-İqtisadi Məhkəməsinin 3 iyun 2019-cu il tarixli qətnaməsi ilə iddia qismən </w:t>
      </w:r>
      <w:r w:rsidR="00F671C9" w:rsidRPr="00CA45EB">
        <w:rPr>
          <w:rFonts w:ascii="Arial" w:hAnsi="Arial" w:cs="Arial"/>
          <w:sz w:val="24"/>
          <w:szCs w:val="24"/>
        </w:rPr>
        <w:t xml:space="preserve">təmin </w:t>
      </w:r>
      <w:r w:rsidRPr="00CA45EB">
        <w:rPr>
          <w:rFonts w:ascii="Arial" w:hAnsi="Arial" w:cs="Arial"/>
          <w:sz w:val="24"/>
          <w:szCs w:val="24"/>
        </w:rPr>
        <w:t>edilmiş, cavabdehdən 27 iyul 2018-ci il tarixli sığorta şəhadətnaməsi</w:t>
      </w:r>
      <w:r w:rsidR="00C45B9D" w:rsidRPr="00CA45EB">
        <w:rPr>
          <w:rFonts w:ascii="Arial" w:hAnsi="Arial" w:cs="Arial"/>
          <w:sz w:val="24"/>
          <w:szCs w:val="24"/>
        </w:rPr>
        <w:t xml:space="preserve"> üzrə</w:t>
      </w:r>
      <w:r w:rsidRPr="00CA45EB">
        <w:rPr>
          <w:rFonts w:ascii="Arial" w:hAnsi="Arial" w:cs="Arial"/>
          <w:sz w:val="24"/>
          <w:szCs w:val="24"/>
        </w:rPr>
        <w:t xml:space="preserve"> sığorta ödənişi, dəbbə pulu, vəkil xidmətinə görə çəkilmiş xərc</w:t>
      </w:r>
      <w:r w:rsidR="00316382" w:rsidRPr="00CA45EB">
        <w:rPr>
          <w:rFonts w:ascii="Arial" w:hAnsi="Arial" w:cs="Arial"/>
          <w:sz w:val="24"/>
          <w:szCs w:val="24"/>
        </w:rPr>
        <w:t>in</w:t>
      </w:r>
      <w:r w:rsidRPr="00CA45EB">
        <w:rPr>
          <w:rFonts w:ascii="Arial" w:hAnsi="Arial" w:cs="Arial"/>
          <w:sz w:val="24"/>
          <w:szCs w:val="24"/>
        </w:rPr>
        <w:t xml:space="preserve"> tutularaq “AG Global Logistic” MMC-yə ödənilməsi, dövlət rüsumunun əvəzi olaraq ödənilmiş məbləğin </w:t>
      </w:r>
      <w:r w:rsidR="00AC55B3" w:rsidRPr="00CA45EB">
        <w:rPr>
          <w:rFonts w:ascii="Arial" w:hAnsi="Arial" w:cs="Arial"/>
          <w:sz w:val="24"/>
          <w:szCs w:val="24"/>
        </w:rPr>
        <w:t>iddiaçı</w:t>
      </w:r>
      <w:r w:rsidRPr="00CA45EB">
        <w:rPr>
          <w:rFonts w:ascii="Arial" w:hAnsi="Arial" w:cs="Arial"/>
          <w:sz w:val="24"/>
          <w:szCs w:val="24"/>
        </w:rPr>
        <w:t xml:space="preserve"> və cavabdehə aid edilməsi, iddia tələbinin qalan hissədə rədd edilməsi qət olunmuşdur.</w:t>
      </w:r>
    </w:p>
    <w:p w14:paraId="0AB2FB13" w14:textId="692675B5" w:rsidR="007838D4" w:rsidRPr="00CA45EB" w:rsidRDefault="00C45B9D" w:rsidP="00CA45EB">
      <w:pPr>
        <w:spacing w:after="0" w:line="240" w:lineRule="auto"/>
        <w:ind w:firstLine="567"/>
        <w:jc w:val="both"/>
        <w:rPr>
          <w:rFonts w:ascii="Arial" w:hAnsi="Arial" w:cs="Arial"/>
          <w:sz w:val="24"/>
          <w:szCs w:val="24"/>
        </w:rPr>
      </w:pPr>
      <w:r w:rsidRPr="00CA45EB">
        <w:rPr>
          <w:rFonts w:ascii="Arial" w:hAnsi="Arial" w:cs="Arial"/>
          <w:sz w:val="24"/>
          <w:szCs w:val="24"/>
        </w:rPr>
        <w:t xml:space="preserve">Bakı Apellyasiya Məhkəməsinin Kommersiya Kollegiyasının 6 avqust 2020-ci il tarixli qətnaməsi ilə </w:t>
      </w:r>
      <w:r w:rsidR="0078743D" w:rsidRPr="00CA45EB">
        <w:rPr>
          <w:rFonts w:ascii="Arial" w:hAnsi="Arial" w:cs="Arial"/>
          <w:sz w:val="24"/>
          <w:szCs w:val="24"/>
        </w:rPr>
        <w:t>“</w:t>
      </w:r>
      <w:r w:rsidRPr="00CA45EB">
        <w:rPr>
          <w:rFonts w:ascii="Arial" w:hAnsi="Arial" w:cs="Arial"/>
          <w:sz w:val="24"/>
          <w:szCs w:val="24"/>
        </w:rPr>
        <w:t>Standart lnsurance</w:t>
      </w:r>
      <w:r w:rsidR="0078743D" w:rsidRPr="00CA45EB">
        <w:rPr>
          <w:rFonts w:ascii="Arial" w:hAnsi="Arial" w:cs="Arial"/>
          <w:sz w:val="24"/>
          <w:szCs w:val="24"/>
        </w:rPr>
        <w:t>”</w:t>
      </w:r>
      <w:r w:rsidRPr="00CA45EB">
        <w:rPr>
          <w:rFonts w:ascii="Arial" w:hAnsi="Arial" w:cs="Arial"/>
          <w:sz w:val="24"/>
          <w:szCs w:val="24"/>
        </w:rPr>
        <w:t xml:space="preserve"> Sığorta Şirkəti </w:t>
      </w:r>
      <w:r w:rsidR="00316382" w:rsidRPr="00CA45EB">
        <w:rPr>
          <w:rFonts w:ascii="Arial" w:hAnsi="Arial" w:cs="Arial"/>
          <w:sz w:val="24"/>
          <w:szCs w:val="24"/>
        </w:rPr>
        <w:t>ASC</w:t>
      </w:r>
      <w:r w:rsidR="00635270" w:rsidRPr="00CA45EB">
        <w:rPr>
          <w:rFonts w:ascii="Arial" w:hAnsi="Arial" w:cs="Arial"/>
          <w:sz w:val="24"/>
          <w:szCs w:val="24"/>
        </w:rPr>
        <w:t>-nin</w:t>
      </w:r>
      <w:r w:rsidR="00316382" w:rsidRPr="00CA45EB">
        <w:rPr>
          <w:rFonts w:ascii="Arial" w:hAnsi="Arial" w:cs="Arial"/>
          <w:sz w:val="24"/>
          <w:szCs w:val="24"/>
        </w:rPr>
        <w:t xml:space="preserve"> </w:t>
      </w:r>
      <w:r w:rsidRPr="00CA45EB">
        <w:rPr>
          <w:rFonts w:ascii="Arial" w:hAnsi="Arial" w:cs="Arial"/>
          <w:sz w:val="24"/>
          <w:szCs w:val="24"/>
        </w:rPr>
        <w:t xml:space="preserve">apellyasiya şikayəti təmin </w:t>
      </w:r>
      <w:r w:rsidRPr="00CA45EB">
        <w:rPr>
          <w:rFonts w:ascii="Arial" w:hAnsi="Arial" w:cs="Arial"/>
          <w:sz w:val="24"/>
          <w:szCs w:val="24"/>
        </w:rPr>
        <w:lastRenderedPageBreak/>
        <w:t xml:space="preserve">edilərək, </w:t>
      </w:r>
      <w:r w:rsidR="00B955CA" w:rsidRPr="00CA45EB">
        <w:rPr>
          <w:rFonts w:ascii="Arial" w:hAnsi="Arial" w:cs="Arial"/>
          <w:sz w:val="24"/>
          <w:szCs w:val="24"/>
        </w:rPr>
        <w:t>birinci instansiya məhkəməsinin</w:t>
      </w:r>
      <w:r w:rsidRPr="00CA45EB">
        <w:rPr>
          <w:rFonts w:ascii="Arial" w:hAnsi="Arial" w:cs="Arial"/>
          <w:sz w:val="24"/>
          <w:szCs w:val="24"/>
        </w:rPr>
        <w:t xml:space="preserve"> </w:t>
      </w:r>
      <w:r w:rsidR="00635270" w:rsidRPr="00CA45EB">
        <w:rPr>
          <w:rFonts w:ascii="Arial" w:hAnsi="Arial" w:cs="Arial"/>
          <w:sz w:val="24"/>
          <w:szCs w:val="24"/>
        </w:rPr>
        <w:t>qətnaməsi</w:t>
      </w:r>
      <w:r w:rsidRPr="00CA45EB">
        <w:rPr>
          <w:rFonts w:ascii="Arial" w:hAnsi="Arial" w:cs="Arial"/>
          <w:sz w:val="24"/>
          <w:szCs w:val="24"/>
        </w:rPr>
        <w:t xml:space="preserve"> ləğv edilm</w:t>
      </w:r>
      <w:r w:rsidR="00635270" w:rsidRPr="00CA45EB">
        <w:rPr>
          <w:rFonts w:ascii="Arial" w:hAnsi="Arial" w:cs="Arial"/>
          <w:sz w:val="24"/>
          <w:szCs w:val="24"/>
        </w:rPr>
        <w:t>iş</w:t>
      </w:r>
      <w:r w:rsidRPr="00CA45EB">
        <w:rPr>
          <w:rFonts w:ascii="Arial" w:hAnsi="Arial" w:cs="Arial"/>
          <w:sz w:val="24"/>
          <w:szCs w:val="24"/>
        </w:rPr>
        <w:t>, iş üzrə yeni qətnamə çıxarıl</w:t>
      </w:r>
      <w:r w:rsidR="00635270" w:rsidRPr="00CA45EB">
        <w:rPr>
          <w:rFonts w:ascii="Arial" w:hAnsi="Arial" w:cs="Arial"/>
          <w:sz w:val="24"/>
          <w:szCs w:val="24"/>
        </w:rPr>
        <w:t>araq</w:t>
      </w:r>
      <w:r w:rsidRPr="00CA45EB">
        <w:rPr>
          <w:rFonts w:ascii="Arial" w:hAnsi="Arial" w:cs="Arial"/>
          <w:sz w:val="24"/>
          <w:szCs w:val="24"/>
        </w:rPr>
        <w:t xml:space="preserve"> </w:t>
      </w:r>
      <w:r w:rsidR="0078743D" w:rsidRPr="00CA45EB">
        <w:rPr>
          <w:rFonts w:ascii="Arial" w:hAnsi="Arial" w:cs="Arial"/>
          <w:sz w:val="24"/>
          <w:szCs w:val="24"/>
        </w:rPr>
        <w:t>“</w:t>
      </w:r>
      <w:r w:rsidRPr="00CA45EB">
        <w:rPr>
          <w:rFonts w:ascii="Arial" w:hAnsi="Arial" w:cs="Arial"/>
          <w:sz w:val="24"/>
          <w:szCs w:val="24"/>
        </w:rPr>
        <w:t>AG Global Logistic</w:t>
      </w:r>
      <w:r w:rsidR="0078743D" w:rsidRPr="00CA45EB">
        <w:rPr>
          <w:rFonts w:ascii="Arial" w:hAnsi="Arial" w:cs="Arial"/>
          <w:sz w:val="24"/>
          <w:szCs w:val="24"/>
        </w:rPr>
        <w:t>”</w:t>
      </w:r>
      <w:r w:rsidRPr="00CA45EB">
        <w:rPr>
          <w:rFonts w:ascii="Arial" w:hAnsi="Arial" w:cs="Arial"/>
          <w:sz w:val="24"/>
          <w:szCs w:val="24"/>
        </w:rPr>
        <w:t xml:space="preserve"> MMC-nin iddiası</w:t>
      </w:r>
      <w:r w:rsidR="00635270" w:rsidRPr="00CA45EB">
        <w:rPr>
          <w:rFonts w:ascii="Arial" w:hAnsi="Arial" w:cs="Arial"/>
          <w:sz w:val="24"/>
          <w:szCs w:val="24"/>
        </w:rPr>
        <w:t xml:space="preserve"> təmin edilməmişdir</w:t>
      </w:r>
      <w:r w:rsidRPr="00CA45EB">
        <w:rPr>
          <w:rFonts w:ascii="Arial" w:hAnsi="Arial" w:cs="Arial"/>
          <w:sz w:val="24"/>
          <w:szCs w:val="24"/>
        </w:rPr>
        <w:t>.</w:t>
      </w:r>
    </w:p>
    <w:p w14:paraId="0F8CF0D3" w14:textId="7CD24C6A" w:rsidR="007838D4" w:rsidRPr="00CA45EB" w:rsidRDefault="00525F80" w:rsidP="00CA45EB">
      <w:pPr>
        <w:spacing w:after="0" w:line="240" w:lineRule="auto"/>
        <w:ind w:firstLine="567"/>
        <w:jc w:val="both"/>
        <w:rPr>
          <w:rFonts w:ascii="Arial" w:hAnsi="Arial" w:cs="Arial"/>
          <w:sz w:val="24"/>
          <w:szCs w:val="24"/>
        </w:rPr>
      </w:pPr>
      <w:r w:rsidRPr="00CA45EB">
        <w:rPr>
          <w:rFonts w:ascii="Arial" w:hAnsi="Arial" w:cs="Arial"/>
          <w:sz w:val="24"/>
          <w:szCs w:val="24"/>
        </w:rPr>
        <w:t xml:space="preserve">Azərbaycan Respublikası Ali Məhkəməsinin Kommersiya Kollegiyasının (bundan sonra </w:t>
      </w:r>
      <w:r w:rsidR="00635270" w:rsidRPr="00CA45EB">
        <w:rPr>
          <w:rFonts w:ascii="Arial" w:hAnsi="Arial" w:cs="Arial"/>
          <w:sz w:val="24"/>
          <w:szCs w:val="24"/>
        </w:rPr>
        <w:t>–</w:t>
      </w:r>
      <w:r w:rsidRPr="00CA45EB">
        <w:rPr>
          <w:rFonts w:ascii="Arial" w:hAnsi="Arial" w:cs="Arial"/>
          <w:sz w:val="24"/>
          <w:szCs w:val="24"/>
        </w:rPr>
        <w:t xml:space="preserve">  Ali Məhkəmənin Kommersiya Kollegiyası) 9 fevral 2021-ci il tarixli qərarı ilə “AG Global Logis</w:t>
      </w:r>
      <w:r w:rsidR="00B955CA" w:rsidRPr="00CA45EB">
        <w:rPr>
          <w:rFonts w:ascii="Arial" w:hAnsi="Arial" w:cs="Arial"/>
          <w:sz w:val="24"/>
          <w:szCs w:val="24"/>
        </w:rPr>
        <w:t>tic” MMC-nin</w:t>
      </w:r>
      <w:r w:rsidRPr="00CA45EB">
        <w:rPr>
          <w:rFonts w:ascii="Arial" w:hAnsi="Arial" w:cs="Arial"/>
          <w:sz w:val="24"/>
          <w:szCs w:val="24"/>
        </w:rPr>
        <w:t xml:space="preserve"> kassasiya şikayəti təmin edilmə</w:t>
      </w:r>
      <w:r w:rsidR="00635270" w:rsidRPr="00CA45EB">
        <w:rPr>
          <w:rFonts w:ascii="Arial" w:hAnsi="Arial" w:cs="Arial"/>
          <w:sz w:val="24"/>
          <w:szCs w:val="24"/>
        </w:rPr>
        <w:t>miş</w:t>
      </w:r>
      <w:r w:rsidRPr="00CA45EB">
        <w:rPr>
          <w:rFonts w:ascii="Arial" w:hAnsi="Arial" w:cs="Arial"/>
          <w:sz w:val="24"/>
          <w:szCs w:val="24"/>
        </w:rPr>
        <w:t xml:space="preserve">, </w:t>
      </w:r>
      <w:r w:rsidR="000939AD" w:rsidRPr="00CA45EB">
        <w:rPr>
          <w:rFonts w:ascii="Arial" w:hAnsi="Arial" w:cs="Arial"/>
          <w:sz w:val="24"/>
          <w:szCs w:val="24"/>
        </w:rPr>
        <w:t xml:space="preserve">apellyasiya instansiyası məhkəməsinin </w:t>
      </w:r>
      <w:r w:rsidRPr="00CA45EB">
        <w:rPr>
          <w:rFonts w:ascii="Arial" w:hAnsi="Arial" w:cs="Arial"/>
          <w:sz w:val="24"/>
          <w:szCs w:val="24"/>
        </w:rPr>
        <w:t>qətnaməsi dəyişdirilmədən saxlanılmışdır.</w:t>
      </w:r>
    </w:p>
    <w:p w14:paraId="47BACE03" w14:textId="0A941083" w:rsidR="00C12A10" w:rsidRPr="00CA45EB" w:rsidRDefault="00C12A10" w:rsidP="00CA45EB">
      <w:pPr>
        <w:spacing w:after="0" w:line="240" w:lineRule="auto"/>
        <w:ind w:firstLine="567"/>
        <w:jc w:val="both"/>
        <w:rPr>
          <w:rFonts w:ascii="Arial" w:hAnsi="Arial" w:cs="Arial"/>
          <w:sz w:val="24"/>
          <w:szCs w:val="24"/>
        </w:rPr>
      </w:pPr>
      <w:bookmarkStart w:id="2" w:name="_Hlk83050697"/>
      <w:r w:rsidRPr="00CA45EB">
        <w:rPr>
          <w:rFonts w:ascii="Arial" w:hAnsi="Arial" w:cs="Arial"/>
          <w:sz w:val="24"/>
          <w:szCs w:val="24"/>
        </w:rPr>
        <w:t xml:space="preserve">“AG Global Logistic” MMC </w:t>
      </w:r>
      <w:bookmarkEnd w:id="2"/>
      <w:r w:rsidRPr="00CA45EB">
        <w:rPr>
          <w:rFonts w:ascii="Arial" w:hAnsi="Arial" w:cs="Arial"/>
          <w:sz w:val="24"/>
          <w:szCs w:val="24"/>
        </w:rPr>
        <w:t>Azərbaycan Respublikası</w:t>
      </w:r>
      <w:r w:rsidR="00496C9B" w:rsidRPr="00CA45EB">
        <w:rPr>
          <w:rFonts w:ascii="Arial" w:hAnsi="Arial" w:cs="Arial"/>
          <w:sz w:val="24"/>
          <w:szCs w:val="24"/>
        </w:rPr>
        <w:t>nın</w:t>
      </w:r>
      <w:r w:rsidRPr="00CA45EB">
        <w:rPr>
          <w:rFonts w:ascii="Arial" w:hAnsi="Arial" w:cs="Arial"/>
          <w:sz w:val="24"/>
          <w:szCs w:val="24"/>
        </w:rPr>
        <w:t xml:space="preserve"> Konstitusiya Məhkəməsinə (bundan sonra – Konstitusiya Məhkəməsi) şikayətlə müraciət edərək Ali Məhkəmənin</w:t>
      </w:r>
      <w:r w:rsidR="00052918" w:rsidRPr="00CA45EB">
        <w:rPr>
          <w:rFonts w:ascii="Arial" w:hAnsi="Arial" w:cs="Arial"/>
          <w:sz w:val="24"/>
          <w:szCs w:val="24"/>
        </w:rPr>
        <w:t xml:space="preserve"> </w:t>
      </w:r>
      <w:r w:rsidRPr="00CA45EB">
        <w:rPr>
          <w:rFonts w:ascii="Arial" w:hAnsi="Arial" w:cs="Arial"/>
          <w:sz w:val="24"/>
          <w:szCs w:val="24"/>
        </w:rPr>
        <w:t xml:space="preserve"> </w:t>
      </w:r>
      <w:r w:rsidR="00052918" w:rsidRPr="00CA45EB">
        <w:rPr>
          <w:rFonts w:ascii="Arial" w:hAnsi="Arial" w:cs="Arial"/>
          <w:sz w:val="24"/>
          <w:szCs w:val="24"/>
        </w:rPr>
        <w:t xml:space="preserve">Kommersiya Kollegiyasının 9 fevral 2021-ci il tarixli qərarının </w:t>
      </w:r>
      <w:r w:rsidR="00FF2894" w:rsidRPr="00CA45EB">
        <w:rPr>
          <w:rFonts w:ascii="Arial" w:hAnsi="Arial" w:cs="Arial"/>
          <w:sz w:val="24"/>
          <w:szCs w:val="24"/>
        </w:rPr>
        <w:t>Azərbaycan Respublikası Konstitusiyasının (bundan sonra – Konstitusiya) 60, 125 və 127-ci</w:t>
      </w:r>
      <w:r w:rsidR="00022025" w:rsidRPr="00CA45EB">
        <w:rPr>
          <w:rFonts w:ascii="Arial" w:hAnsi="Arial" w:cs="Arial"/>
          <w:sz w:val="24"/>
          <w:szCs w:val="24"/>
        </w:rPr>
        <w:t xml:space="preserve"> maddələrinə</w:t>
      </w:r>
      <w:r w:rsidR="00FF2894" w:rsidRPr="00CA45EB">
        <w:rPr>
          <w:rFonts w:ascii="Arial" w:hAnsi="Arial" w:cs="Arial"/>
          <w:sz w:val="24"/>
          <w:szCs w:val="24"/>
        </w:rPr>
        <w:t xml:space="preserve">, Azərbaycan Respublikası Mülki Məcəlləsinin (bundan sonra – Mülki </w:t>
      </w:r>
      <w:r w:rsidR="00022025" w:rsidRPr="00CA45EB">
        <w:rPr>
          <w:rFonts w:ascii="Arial" w:hAnsi="Arial" w:cs="Arial"/>
          <w:sz w:val="24"/>
          <w:szCs w:val="24"/>
        </w:rPr>
        <w:t>M</w:t>
      </w:r>
      <w:r w:rsidR="00FF2894" w:rsidRPr="00CA45EB">
        <w:rPr>
          <w:rFonts w:ascii="Arial" w:hAnsi="Arial" w:cs="Arial"/>
          <w:sz w:val="24"/>
          <w:szCs w:val="24"/>
        </w:rPr>
        <w:t>əcəllə) 445.5, 446.1</w:t>
      </w:r>
      <w:r w:rsidR="00022025" w:rsidRPr="00CA45EB">
        <w:rPr>
          <w:rFonts w:ascii="Arial" w:hAnsi="Arial" w:cs="Arial"/>
          <w:sz w:val="24"/>
          <w:szCs w:val="24"/>
        </w:rPr>
        <w:t xml:space="preserve"> və</w:t>
      </w:r>
      <w:r w:rsidR="00FF2894" w:rsidRPr="00CA45EB">
        <w:rPr>
          <w:rFonts w:ascii="Arial" w:hAnsi="Arial" w:cs="Arial"/>
          <w:sz w:val="24"/>
          <w:szCs w:val="24"/>
        </w:rPr>
        <w:t xml:space="preserve"> 446.2-ci</w:t>
      </w:r>
      <w:r w:rsidR="00022025" w:rsidRPr="00CA45EB">
        <w:rPr>
          <w:rFonts w:ascii="Arial" w:hAnsi="Arial" w:cs="Arial"/>
          <w:sz w:val="24"/>
          <w:szCs w:val="24"/>
        </w:rPr>
        <w:t xml:space="preserve"> maddələrinə, Azərbaycan Respublikası Mülki Prosessual Məcəlləsinin (bundan sonra </w:t>
      </w:r>
      <w:r w:rsidR="00635270" w:rsidRPr="00CA45EB">
        <w:rPr>
          <w:rFonts w:ascii="Arial" w:hAnsi="Arial" w:cs="Arial"/>
          <w:sz w:val="24"/>
          <w:szCs w:val="24"/>
        </w:rPr>
        <w:t>–</w:t>
      </w:r>
      <w:r w:rsidR="00022025" w:rsidRPr="00CA45EB">
        <w:rPr>
          <w:rFonts w:ascii="Arial" w:hAnsi="Arial" w:cs="Arial"/>
          <w:sz w:val="24"/>
          <w:szCs w:val="24"/>
        </w:rPr>
        <w:t xml:space="preserve"> Mülki Prosessual Məcəllə) 9.1, 9.2, 9.3, 13</w:t>
      </w:r>
      <w:r w:rsidR="0078743D" w:rsidRPr="00CA45EB">
        <w:rPr>
          <w:rFonts w:ascii="Arial" w:hAnsi="Arial" w:cs="Arial"/>
          <w:sz w:val="24"/>
          <w:szCs w:val="24"/>
        </w:rPr>
        <w:t xml:space="preserve">, </w:t>
      </w:r>
      <w:r w:rsidR="00022025" w:rsidRPr="00CA45EB">
        <w:rPr>
          <w:rFonts w:ascii="Arial" w:hAnsi="Arial" w:cs="Arial"/>
          <w:sz w:val="24"/>
          <w:szCs w:val="24"/>
        </w:rPr>
        <w:t>416</w:t>
      </w:r>
      <w:r w:rsidR="00B955CA" w:rsidRPr="00CA45EB">
        <w:rPr>
          <w:rFonts w:ascii="Arial" w:hAnsi="Arial" w:cs="Arial"/>
          <w:sz w:val="24"/>
          <w:szCs w:val="24"/>
        </w:rPr>
        <w:t xml:space="preserve">, 417.1.3 və 418.1-ci  </w:t>
      </w:r>
      <w:r w:rsidR="00022025" w:rsidRPr="00CA45EB">
        <w:rPr>
          <w:rFonts w:ascii="Arial" w:hAnsi="Arial" w:cs="Arial"/>
          <w:sz w:val="24"/>
          <w:szCs w:val="24"/>
        </w:rPr>
        <w:t xml:space="preserve">maddələrinə </w:t>
      </w:r>
      <w:r w:rsidRPr="00CA45EB">
        <w:rPr>
          <w:rFonts w:ascii="Arial" w:hAnsi="Arial" w:cs="Arial"/>
          <w:sz w:val="24"/>
          <w:szCs w:val="24"/>
        </w:rPr>
        <w:t>uyğun olmayan hesab olunması barədə qərar qəbul edilməsini xahiş etmişdir.</w:t>
      </w:r>
    </w:p>
    <w:p w14:paraId="2C55A400" w14:textId="7C7C88FB" w:rsidR="002B5604" w:rsidRPr="00CA45EB" w:rsidRDefault="00C12A10" w:rsidP="00CA45EB">
      <w:pPr>
        <w:spacing w:after="0" w:line="240" w:lineRule="auto"/>
        <w:ind w:firstLine="567"/>
        <w:jc w:val="both"/>
        <w:rPr>
          <w:rFonts w:ascii="Arial" w:hAnsi="Arial" w:cs="Arial"/>
          <w:sz w:val="24"/>
          <w:szCs w:val="24"/>
        </w:rPr>
      </w:pPr>
      <w:r w:rsidRPr="00CA45EB">
        <w:rPr>
          <w:rFonts w:ascii="Arial" w:hAnsi="Arial" w:cs="Arial"/>
          <w:sz w:val="24"/>
          <w:szCs w:val="24"/>
        </w:rPr>
        <w:t>Şikayətdə göstərilmişdir ki,</w:t>
      </w:r>
      <w:r w:rsidR="00022025" w:rsidRPr="00CA45EB">
        <w:rPr>
          <w:rFonts w:ascii="Arial" w:hAnsi="Arial" w:cs="Arial"/>
          <w:sz w:val="24"/>
          <w:szCs w:val="24"/>
        </w:rPr>
        <w:t xml:space="preserve"> </w:t>
      </w:r>
      <w:r w:rsidR="00643E66" w:rsidRPr="00CA45EB">
        <w:rPr>
          <w:rFonts w:ascii="Arial" w:hAnsi="Arial" w:cs="Arial"/>
          <w:sz w:val="24"/>
          <w:szCs w:val="24"/>
        </w:rPr>
        <w:t xml:space="preserve">“AG Global Logistic” MMC </w:t>
      </w:r>
      <w:r w:rsidR="00022025" w:rsidRPr="00CA45EB">
        <w:rPr>
          <w:rFonts w:ascii="Arial" w:hAnsi="Arial" w:cs="Arial"/>
          <w:sz w:val="24"/>
          <w:szCs w:val="24"/>
        </w:rPr>
        <w:t>müştərilərin sifarişləri əsasında onlara məxsus yüklərin beynəlxalq daşımaları ilə bağlı risklərin sığortalanması məqsədilə mütəmadi olaraq “yük sığortası” məhsulundan istifadə e</w:t>
      </w:r>
      <w:r w:rsidR="000807C3" w:rsidRPr="00CA45EB">
        <w:rPr>
          <w:rFonts w:ascii="Arial" w:hAnsi="Arial" w:cs="Arial"/>
          <w:sz w:val="24"/>
          <w:szCs w:val="24"/>
        </w:rPr>
        <w:t>tmiş</w:t>
      </w:r>
      <w:r w:rsidR="00022025" w:rsidRPr="00CA45EB">
        <w:rPr>
          <w:rFonts w:ascii="Arial" w:hAnsi="Arial" w:cs="Arial"/>
          <w:sz w:val="24"/>
          <w:szCs w:val="24"/>
        </w:rPr>
        <w:t>dir. Bu məqsədlə “All Star” Məhdud Məsuliyyətli Cəmiyyət</w:t>
      </w:r>
      <w:r w:rsidR="00635270" w:rsidRPr="00CA45EB">
        <w:rPr>
          <w:rFonts w:ascii="Arial" w:hAnsi="Arial" w:cs="Arial"/>
          <w:sz w:val="24"/>
          <w:szCs w:val="24"/>
        </w:rPr>
        <w:t>inə</w:t>
      </w:r>
      <w:r w:rsidR="00022025" w:rsidRPr="00CA45EB">
        <w:rPr>
          <w:rFonts w:ascii="Arial" w:hAnsi="Arial" w:cs="Arial"/>
          <w:sz w:val="24"/>
          <w:szCs w:val="24"/>
        </w:rPr>
        <w:t xml:space="preserve"> məxsus məhsullar iddiaçı ilə cavabdeh arasında bağlanmış sığorta </w:t>
      </w:r>
      <w:r w:rsidR="00635270" w:rsidRPr="00CA45EB">
        <w:rPr>
          <w:rFonts w:ascii="Arial" w:hAnsi="Arial" w:cs="Arial"/>
          <w:sz w:val="24"/>
          <w:szCs w:val="24"/>
        </w:rPr>
        <w:t>müqaviləsi</w:t>
      </w:r>
      <w:r w:rsidR="00022025" w:rsidRPr="00CA45EB">
        <w:rPr>
          <w:rFonts w:ascii="Arial" w:hAnsi="Arial" w:cs="Arial"/>
          <w:sz w:val="24"/>
          <w:szCs w:val="24"/>
        </w:rPr>
        <w:t xml:space="preserve"> əsasında “yük sığortası” növü üzrə sığortalanmışdır. Sığorta şəhadətnaməsin</w:t>
      </w:r>
      <w:r w:rsidR="00635270" w:rsidRPr="00CA45EB">
        <w:rPr>
          <w:rFonts w:ascii="Arial" w:hAnsi="Arial" w:cs="Arial"/>
          <w:sz w:val="24"/>
          <w:szCs w:val="24"/>
        </w:rPr>
        <w:t>ə</w:t>
      </w:r>
      <w:r w:rsidR="00022025" w:rsidRPr="00CA45EB">
        <w:rPr>
          <w:rFonts w:ascii="Arial" w:hAnsi="Arial" w:cs="Arial"/>
          <w:sz w:val="24"/>
          <w:szCs w:val="24"/>
        </w:rPr>
        <w:t xml:space="preserve"> əsasən</w:t>
      </w:r>
      <w:r w:rsidR="00635270" w:rsidRPr="00CA45EB">
        <w:rPr>
          <w:rFonts w:ascii="Arial" w:hAnsi="Arial" w:cs="Arial"/>
          <w:sz w:val="24"/>
          <w:szCs w:val="24"/>
        </w:rPr>
        <w:t>,</w:t>
      </w:r>
      <w:r w:rsidR="00022025" w:rsidRPr="00CA45EB">
        <w:rPr>
          <w:rFonts w:ascii="Arial" w:hAnsi="Arial" w:cs="Arial"/>
          <w:sz w:val="24"/>
          <w:szCs w:val="24"/>
        </w:rPr>
        <w:t xml:space="preserve"> həmin yükün sığorta təminatı 26 iyu</w:t>
      </w:r>
      <w:r w:rsidR="00F36558" w:rsidRPr="00CA45EB">
        <w:rPr>
          <w:rFonts w:ascii="Arial" w:hAnsi="Arial" w:cs="Arial"/>
          <w:sz w:val="24"/>
          <w:szCs w:val="24"/>
        </w:rPr>
        <w:t>l</w:t>
      </w:r>
      <w:r w:rsidR="00022025" w:rsidRPr="00CA45EB">
        <w:rPr>
          <w:rFonts w:ascii="Arial" w:hAnsi="Arial" w:cs="Arial"/>
          <w:sz w:val="24"/>
          <w:szCs w:val="24"/>
        </w:rPr>
        <w:t xml:space="preserve"> 2018-ci il </w:t>
      </w:r>
      <w:r w:rsidR="00635270" w:rsidRPr="00CA45EB">
        <w:rPr>
          <w:rFonts w:ascii="Arial" w:hAnsi="Arial" w:cs="Arial"/>
          <w:sz w:val="24"/>
          <w:szCs w:val="24"/>
        </w:rPr>
        <w:t>–</w:t>
      </w:r>
      <w:r w:rsidR="00022025" w:rsidRPr="00CA45EB">
        <w:rPr>
          <w:rFonts w:ascii="Arial" w:hAnsi="Arial" w:cs="Arial"/>
          <w:sz w:val="24"/>
          <w:szCs w:val="24"/>
        </w:rPr>
        <w:t xml:space="preserve"> 9 avqust 2018-ci il tarixlərində</w:t>
      </w:r>
      <w:r w:rsidR="0044598C" w:rsidRPr="00CA45EB">
        <w:rPr>
          <w:rFonts w:ascii="Arial" w:hAnsi="Arial" w:cs="Arial"/>
          <w:sz w:val="24"/>
          <w:szCs w:val="24"/>
        </w:rPr>
        <w:t>,</w:t>
      </w:r>
      <w:r w:rsidR="00022025" w:rsidRPr="00CA45EB">
        <w:rPr>
          <w:rFonts w:ascii="Arial" w:hAnsi="Arial" w:cs="Arial"/>
          <w:sz w:val="24"/>
          <w:szCs w:val="24"/>
        </w:rPr>
        <w:t xml:space="preserve"> 15 gün müddətində müəyyən edilmiş, sığorta haqqının isə bir ay müddətində tam şəkildə köçürmə yolu ilə ödənilməsi nəzərdə tutulmuşdur. 28 iyu</w:t>
      </w:r>
      <w:r w:rsidR="00F36558" w:rsidRPr="00CA45EB">
        <w:rPr>
          <w:rFonts w:ascii="Arial" w:hAnsi="Arial" w:cs="Arial"/>
          <w:sz w:val="24"/>
          <w:szCs w:val="24"/>
        </w:rPr>
        <w:t>l</w:t>
      </w:r>
      <w:r w:rsidR="00022025" w:rsidRPr="00CA45EB">
        <w:rPr>
          <w:rFonts w:ascii="Arial" w:hAnsi="Arial" w:cs="Arial"/>
          <w:sz w:val="24"/>
          <w:szCs w:val="24"/>
        </w:rPr>
        <w:t xml:space="preserve"> 2018-ci il tarixində ərizəçinin Almaniya Federativ Respublikasında əməkdaşlıq etdiyi agent “Linkinpartner Europe GmbH” şirkəti tərəfindən müəssisəyə məlumat verilərək sığorta predmeti olan yükün Hamburq</w:t>
      </w:r>
      <w:r w:rsidR="0078743D" w:rsidRPr="00CA45EB">
        <w:rPr>
          <w:rFonts w:ascii="Arial" w:hAnsi="Arial" w:cs="Arial"/>
          <w:sz w:val="24"/>
          <w:szCs w:val="24"/>
        </w:rPr>
        <w:t xml:space="preserve"> hava limanına daşınması zamanı</w:t>
      </w:r>
      <w:r w:rsidR="00022025" w:rsidRPr="00CA45EB">
        <w:rPr>
          <w:rFonts w:ascii="Arial" w:hAnsi="Arial" w:cs="Arial"/>
          <w:sz w:val="24"/>
          <w:szCs w:val="24"/>
        </w:rPr>
        <w:t xml:space="preserve"> itirildiyi bildirilmişdir.  </w:t>
      </w:r>
      <w:r w:rsidR="0044598C" w:rsidRPr="00CA45EB">
        <w:rPr>
          <w:rFonts w:ascii="Arial" w:hAnsi="Arial" w:cs="Arial"/>
          <w:sz w:val="24"/>
          <w:szCs w:val="24"/>
        </w:rPr>
        <w:t xml:space="preserve">“AG Global Logistic” MMC-nin </w:t>
      </w:r>
      <w:r w:rsidR="00022025" w:rsidRPr="00CA45EB">
        <w:rPr>
          <w:rFonts w:ascii="Arial" w:hAnsi="Arial" w:cs="Arial"/>
          <w:sz w:val="24"/>
          <w:szCs w:val="24"/>
        </w:rPr>
        <w:t>əməkdaşları tərəfindən həmin tarixdə cavabdehə</w:t>
      </w:r>
      <w:r w:rsidR="0044598C" w:rsidRPr="00CA45EB">
        <w:rPr>
          <w:rFonts w:ascii="Arial" w:hAnsi="Arial" w:cs="Arial"/>
          <w:sz w:val="24"/>
          <w:szCs w:val="24"/>
        </w:rPr>
        <w:t xml:space="preserve"> (sığortaçıya)</w:t>
      </w:r>
      <w:r w:rsidR="00022025" w:rsidRPr="00CA45EB">
        <w:rPr>
          <w:rFonts w:ascii="Arial" w:hAnsi="Arial" w:cs="Arial"/>
          <w:sz w:val="24"/>
          <w:szCs w:val="24"/>
        </w:rPr>
        <w:t xml:space="preserve"> bu barədə məlumat verilmiş, yükün hərəkəti və onun itirilməsinə dair müvafiq sənədlər təqdim edilmişdir. </w:t>
      </w:r>
    </w:p>
    <w:p w14:paraId="647E160A" w14:textId="3D397D2E" w:rsidR="00C12A10" w:rsidRPr="00CA45EB" w:rsidRDefault="00643E66" w:rsidP="00CA45EB">
      <w:pPr>
        <w:spacing w:after="0" w:line="240" w:lineRule="auto"/>
        <w:ind w:firstLine="567"/>
        <w:jc w:val="both"/>
        <w:rPr>
          <w:rFonts w:ascii="Arial" w:hAnsi="Arial" w:cs="Arial"/>
          <w:sz w:val="24"/>
          <w:szCs w:val="24"/>
        </w:rPr>
      </w:pPr>
      <w:r w:rsidRPr="00CA45EB">
        <w:rPr>
          <w:rFonts w:ascii="Arial" w:hAnsi="Arial" w:cs="Arial"/>
          <w:sz w:val="24"/>
          <w:szCs w:val="24"/>
        </w:rPr>
        <w:t xml:space="preserve">Ərizəçi </w:t>
      </w:r>
      <w:r w:rsidR="001D425A" w:rsidRPr="00CA45EB">
        <w:rPr>
          <w:rFonts w:ascii="Arial" w:hAnsi="Arial" w:cs="Arial"/>
          <w:sz w:val="24"/>
          <w:szCs w:val="24"/>
        </w:rPr>
        <w:t xml:space="preserve">həmçinin </w:t>
      </w:r>
      <w:r w:rsidR="002B5604" w:rsidRPr="00CA45EB">
        <w:rPr>
          <w:rFonts w:ascii="Arial" w:hAnsi="Arial" w:cs="Arial"/>
          <w:sz w:val="24"/>
          <w:szCs w:val="24"/>
        </w:rPr>
        <w:t>qeyd e</w:t>
      </w:r>
      <w:r w:rsidR="0044598C" w:rsidRPr="00CA45EB">
        <w:rPr>
          <w:rFonts w:ascii="Arial" w:hAnsi="Arial" w:cs="Arial"/>
          <w:sz w:val="24"/>
          <w:szCs w:val="24"/>
        </w:rPr>
        <w:t>tmişdir</w:t>
      </w:r>
      <w:r w:rsidR="002B5604" w:rsidRPr="00CA45EB">
        <w:rPr>
          <w:rFonts w:ascii="Arial" w:hAnsi="Arial" w:cs="Arial"/>
          <w:sz w:val="24"/>
          <w:szCs w:val="24"/>
        </w:rPr>
        <w:t xml:space="preserve"> ki, </w:t>
      </w:r>
      <w:r w:rsidR="001865D2" w:rsidRPr="00CA45EB">
        <w:rPr>
          <w:rFonts w:ascii="Arial" w:hAnsi="Arial" w:cs="Arial"/>
          <w:sz w:val="24"/>
          <w:szCs w:val="24"/>
        </w:rPr>
        <w:t>o,</w:t>
      </w:r>
      <w:r w:rsidR="00B066C0" w:rsidRPr="00CA45EB">
        <w:rPr>
          <w:rFonts w:ascii="Arial" w:hAnsi="Arial" w:cs="Arial"/>
          <w:sz w:val="24"/>
          <w:szCs w:val="24"/>
        </w:rPr>
        <w:t xml:space="preserve"> </w:t>
      </w:r>
      <w:r w:rsidR="00022025" w:rsidRPr="00CA45EB">
        <w:rPr>
          <w:rFonts w:ascii="Arial" w:hAnsi="Arial" w:cs="Arial"/>
          <w:sz w:val="24"/>
          <w:szCs w:val="24"/>
        </w:rPr>
        <w:t>sözügedən sığorta müqaviləsi üzrə müəyyən edilmiş sığorta haqqının köçürmə yolu ilə ödənilməsi üçün sığorta şirkətindən onun bank rekvizitlərinin əks olunduğu hesa</w:t>
      </w:r>
      <w:r w:rsidR="0078743D" w:rsidRPr="00CA45EB">
        <w:rPr>
          <w:rFonts w:ascii="Arial" w:hAnsi="Arial" w:cs="Arial"/>
          <w:sz w:val="24"/>
          <w:szCs w:val="24"/>
        </w:rPr>
        <w:t>b-fakturanın, qanunvericiliyin</w:t>
      </w:r>
      <w:r w:rsidR="00022025" w:rsidRPr="00CA45EB">
        <w:rPr>
          <w:rFonts w:ascii="Arial" w:hAnsi="Arial" w:cs="Arial"/>
          <w:sz w:val="24"/>
          <w:szCs w:val="24"/>
        </w:rPr>
        <w:t xml:space="preserve"> tələbinə uyğun olaraq elektron qaimə-fakturan</w:t>
      </w:r>
      <w:r w:rsidR="000807C3" w:rsidRPr="00CA45EB">
        <w:rPr>
          <w:rFonts w:ascii="Arial" w:hAnsi="Arial" w:cs="Arial"/>
          <w:sz w:val="24"/>
          <w:szCs w:val="24"/>
        </w:rPr>
        <w:t>ın</w:t>
      </w:r>
      <w:r w:rsidR="00022025" w:rsidRPr="00CA45EB">
        <w:rPr>
          <w:rFonts w:ascii="Arial" w:hAnsi="Arial" w:cs="Arial"/>
          <w:sz w:val="24"/>
          <w:szCs w:val="24"/>
        </w:rPr>
        <w:t xml:space="preserve"> təqdim olunmasını tələb et</w:t>
      </w:r>
      <w:r w:rsidR="001D425A" w:rsidRPr="00CA45EB">
        <w:rPr>
          <w:rFonts w:ascii="Arial" w:hAnsi="Arial" w:cs="Arial"/>
          <w:sz w:val="24"/>
          <w:szCs w:val="24"/>
        </w:rPr>
        <w:t>sə</w:t>
      </w:r>
      <w:r w:rsidR="0078743D" w:rsidRPr="00CA45EB">
        <w:rPr>
          <w:rFonts w:ascii="Arial" w:hAnsi="Arial" w:cs="Arial"/>
          <w:sz w:val="24"/>
          <w:szCs w:val="24"/>
        </w:rPr>
        <w:t xml:space="preserve"> </w:t>
      </w:r>
      <w:r w:rsidR="001D425A" w:rsidRPr="00CA45EB">
        <w:rPr>
          <w:rFonts w:ascii="Arial" w:hAnsi="Arial" w:cs="Arial"/>
          <w:sz w:val="24"/>
          <w:szCs w:val="24"/>
        </w:rPr>
        <w:t>də</w:t>
      </w:r>
      <w:r w:rsidR="00022025" w:rsidRPr="00CA45EB">
        <w:rPr>
          <w:rFonts w:ascii="Arial" w:hAnsi="Arial" w:cs="Arial"/>
          <w:sz w:val="24"/>
          <w:szCs w:val="24"/>
        </w:rPr>
        <w:t xml:space="preserve">, cavabdeh həmin sənədləri təqdim etməmiş və müxtəlif bəhanələrlə sığorta ödənişinin ödənilməsindən yayınmışdır. </w:t>
      </w:r>
      <w:r w:rsidR="001D425A" w:rsidRPr="00CA45EB">
        <w:rPr>
          <w:rFonts w:ascii="Arial" w:hAnsi="Arial" w:cs="Arial"/>
          <w:sz w:val="24"/>
          <w:szCs w:val="24"/>
        </w:rPr>
        <w:t>Beləliklə,</w:t>
      </w:r>
      <w:r w:rsidRPr="00CA45EB">
        <w:rPr>
          <w:rFonts w:ascii="Arial" w:hAnsi="Arial" w:cs="Arial"/>
          <w:sz w:val="24"/>
          <w:szCs w:val="24"/>
        </w:rPr>
        <w:t xml:space="preserve"> sığorta şirkəti sözügedən sığorta hadisəsi ilə bağlı hər hansı araşdırma aparmadan, 28 noyabr 2018-ci il tarixli məktubla </w:t>
      </w:r>
      <w:r w:rsidR="0044598C" w:rsidRPr="00CA45EB">
        <w:rPr>
          <w:rFonts w:ascii="Arial" w:hAnsi="Arial" w:cs="Arial"/>
          <w:sz w:val="24"/>
          <w:szCs w:val="24"/>
        </w:rPr>
        <w:t>“AG Global Logistic” MMC-yə</w:t>
      </w:r>
      <w:r w:rsidRPr="00CA45EB">
        <w:rPr>
          <w:rFonts w:ascii="Arial" w:hAnsi="Arial" w:cs="Arial"/>
          <w:sz w:val="24"/>
          <w:szCs w:val="24"/>
        </w:rPr>
        <w:t xml:space="preserve"> müraciət edərək sığorta şəhadətnaməsi üzrə sığorta haqqının ödənilmədiyini əsas g</w:t>
      </w:r>
      <w:r w:rsidR="0044598C" w:rsidRPr="00CA45EB">
        <w:rPr>
          <w:rFonts w:ascii="Arial" w:hAnsi="Arial" w:cs="Arial"/>
          <w:sz w:val="24"/>
          <w:szCs w:val="24"/>
        </w:rPr>
        <w:t>ö</w:t>
      </w:r>
      <w:r w:rsidRPr="00CA45EB">
        <w:rPr>
          <w:rFonts w:ascii="Arial" w:hAnsi="Arial" w:cs="Arial"/>
          <w:sz w:val="24"/>
          <w:szCs w:val="24"/>
        </w:rPr>
        <w:t>t</w:t>
      </w:r>
      <w:r w:rsidR="0044598C" w:rsidRPr="00CA45EB">
        <w:rPr>
          <w:rFonts w:ascii="Arial" w:hAnsi="Arial" w:cs="Arial"/>
          <w:sz w:val="24"/>
          <w:szCs w:val="24"/>
        </w:rPr>
        <w:t>ü</w:t>
      </w:r>
      <w:r w:rsidRPr="00CA45EB">
        <w:rPr>
          <w:rFonts w:ascii="Arial" w:hAnsi="Arial" w:cs="Arial"/>
          <w:sz w:val="24"/>
          <w:szCs w:val="24"/>
        </w:rPr>
        <w:t>rərək müqavilənin ləğv edildiyini bildirmişdir.</w:t>
      </w:r>
      <w:r w:rsidR="00022025" w:rsidRPr="00CA45EB">
        <w:rPr>
          <w:rFonts w:ascii="Arial" w:hAnsi="Arial" w:cs="Arial"/>
          <w:sz w:val="24"/>
          <w:szCs w:val="24"/>
        </w:rPr>
        <w:t xml:space="preserve"> Halbuki, mübahisəli sığorta müqaviləsi üzrə sığorta haqqının vaxtında ödənilməməsi ərizəçinin təqsiri</w:t>
      </w:r>
      <w:r w:rsidR="000807C3" w:rsidRPr="00CA45EB">
        <w:rPr>
          <w:rFonts w:ascii="Arial" w:hAnsi="Arial" w:cs="Arial"/>
          <w:sz w:val="24"/>
          <w:szCs w:val="24"/>
        </w:rPr>
        <w:t xml:space="preserve"> üzü</w:t>
      </w:r>
      <w:r w:rsidR="00022025" w:rsidRPr="00CA45EB">
        <w:rPr>
          <w:rFonts w:ascii="Arial" w:hAnsi="Arial" w:cs="Arial"/>
          <w:sz w:val="24"/>
          <w:szCs w:val="24"/>
        </w:rPr>
        <w:t>ndən deyil, cavabdehin hərəkətsizliyi nəticəsində baş vermişdir</w:t>
      </w:r>
      <w:r w:rsidRPr="00CA45EB">
        <w:rPr>
          <w:rFonts w:ascii="Arial" w:hAnsi="Arial" w:cs="Arial"/>
          <w:sz w:val="24"/>
          <w:szCs w:val="24"/>
        </w:rPr>
        <w:t>.</w:t>
      </w:r>
    </w:p>
    <w:p w14:paraId="620A73D4" w14:textId="23F9F288" w:rsidR="007838D4" w:rsidRPr="00CA45EB" w:rsidRDefault="00C12A10" w:rsidP="00CA45EB">
      <w:pPr>
        <w:spacing w:after="0" w:line="240" w:lineRule="auto"/>
        <w:ind w:firstLine="567"/>
        <w:jc w:val="both"/>
        <w:rPr>
          <w:rFonts w:ascii="Arial" w:hAnsi="Arial" w:cs="Arial"/>
          <w:sz w:val="24"/>
          <w:szCs w:val="24"/>
        </w:rPr>
      </w:pPr>
      <w:r w:rsidRPr="00CA45EB">
        <w:rPr>
          <w:rFonts w:ascii="Arial" w:hAnsi="Arial" w:cs="Arial"/>
          <w:sz w:val="24"/>
          <w:szCs w:val="24"/>
        </w:rPr>
        <w:t>Ərizəçi hesab edir ki, apellyasiya instansiya</w:t>
      </w:r>
      <w:r w:rsidR="00B955CA" w:rsidRPr="00CA45EB">
        <w:rPr>
          <w:rFonts w:ascii="Arial" w:hAnsi="Arial" w:cs="Arial"/>
          <w:sz w:val="24"/>
          <w:szCs w:val="24"/>
        </w:rPr>
        <w:t>sı</w:t>
      </w:r>
      <w:r w:rsidRPr="00CA45EB">
        <w:rPr>
          <w:rFonts w:ascii="Arial" w:hAnsi="Arial" w:cs="Arial"/>
          <w:sz w:val="24"/>
          <w:szCs w:val="24"/>
        </w:rPr>
        <w:t xml:space="preserve"> məhkəməsi</w:t>
      </w:r>
      <w:r w:rsidR="00014B23" w:rsidRPr="00CA45EB">
        <w:rPr>
          <w:rFonts w:ascii="Arial" w:hAnsi="Arial" w:cs="Arial"/>
          <w:sz w:val="24"/>
          <w:szCs w:val="24"/>
        </w:rPr>
        <w:t xml:space="preserve"> </w:t>
      </w:r>
      <w:r w:rsidR="00B955CA" w:rsidRPr="00CA45EB">
        <w:rPr>
          <w:rFonts w:ascii="Arial" w:hAnsi="Arial" w:cs="Arial"/>
          <w:sz w:val="24"/>
          <w:szCs w:val="24"/>
        </w:rPr>
        <w:t>öz qətnaməsində</w:t>
      </w:r>
      <w:r w:rsidRPr="00CA45EB">
        <w:rPr>
          <w:rFonts w:ascii="Arial" w:hAnsi="Arial" w:cs="Arial"/>
          <w:sz w:val="24"/>
          <w:szCs w:val="24"/>
        </w:rPr>
        <w:t xml:space="preserve"> ehtimallara əsaslanmış, kassasiya instansiya</w:t>
      </w:r>
      <w:r w:rsidR="00B955CA" w:rsidRPr="00CA45EB">
        <w:rPr>
          <w:rFonts w:ascii="Arial" w:hAnsi="Arial" w:cs="Arial"/>
          <w:sz w:val="24"/>
          <w:szCs w:val="24"/>
        </w:rPr>
        <w:t>sı</w:t>
      </w:r>
      <w:r w:rsidRPr="00CA45EB">
        <w:rPr>
          <w:rFonts w:ascii="Arial" w:hAnsi="Arial" w:cs="Arial"/>
          <w:sz w:val="24"/>
          <w:szCs w:val="24"/>
        </w:rPr>
        <w:t xml:space="preserve"> məhkəməsi isə həmin qərarı dəyişdirmədən saxla</w:t>
      </w:r>
      <w:r w:rsidR="00BC1044" w:rsidRPr="00CA45EB">
        <w:rPr>
          <w:rFonts w:ascii="Arial" w:hAnsi="Arial" w:cs="Arial"/>
          <w:sz w:val="24"/>
          <w:szCs w:val="24"/>
        </w:rPr>
        <w:t>mışdır ki</w:t>
      </w:r>
      <w:r w:rsidRPr="00CA45EB">
        <w:rPr>
          <w:rFonts w:ascii="Arial" w:hAnsi="Arial" w:cs="Arial"/>
          <w:sz w:val="24"/>
          <w:szCs w:val="24"/>
        </w:rPr>
        <w:t>,</w:t>
      </w:r>
      <w:r w:rsidR="00917620" w:rsidRPr="00CA45EB">
        <w:rPr>
          <w:rFonts w:ascii="Arial" w:hAnsi="Arial" w:cs="Arial"/>
          <w:sz w:val="24"/>
          <w:szCs w:val="24"/>
        </w:rPr>
        <w:t xml:space="preserve"> </w:t>
      </w:r>
      <w:r w:rsidR="00BC1044" w:rsidRPr="00CA45EB">
        <w:rPr>
          <w:rFonts w:ascii="Arial" w:hAnsi="Arial" w:cs="Arial"/>
          <w:sz w:val="24"/>
          <w:szCs w:val="24"/>
        </w:rPr>
        <w:t>nəticədə</w:t>
      </w:r>
      <w:r w:rsidRPr="00CA45EB">
        <w:rPr>
          <w:rFonts w:ascii="Arial" w:hAnsi="Arial" w:cs="Arial"/>
          <w:sz w:val="24"/>
          <w:szCs w:val="24"/>
        </w:rPr>
        <w:t xml:space="preserve"> onun Konstitusiyanın 60-cı maddəsi ilə müəyyən edilmiş hüquq və azadlıqların inzibati və məhkəmə təminatı, “İnsan hüquqlarının və əsas azadlıqların müdafiəsi haqqında” Konvensiyanın 6-cı maddəsində nəzərdə tutulmuş ədalətli məhkəmə hüququ pozulmuşdur.</w:t>
      </w:r>
    </w:p>
    <w:p w14:paraId="0814E350" w14:textId="2BE90911" w:rsidR="00900F26" w:rsidRPr="00CA45EB" w:rsidRDefault="00177E3B" w:rsidP="00CA45EB">
      <w:pPr>
        <w:spacing w:after="0" w:line="240" w:lineRule="auto"/>
        <w:ind w:firstLine="567"/>
        <w:jc w:val="both"/>
        <w:rPr>
          <w:rFonts w:ascii="Arial" w:hAnsi="Arial" w:cs="Arial"/>
          <w:sz w:val="24"/>
          <w:szCs w:val="24"/>
        </w:rPr>
      </w:pPr>
      <w:r w:rsidRPr="00CA45EB">
        <w:rPr>
          <w:rFonts w:ascii="Arial" w:hAnsi="Arial" w:cs="Arial"/>
          <w:sz w:val="24"/>
          <w:szCs w:val="24"/>
        </w:rPr>
        <w:t>Konstitusiya Məhkəməsinin Plenumu məsələ ilə əlaqədar, ilk növbədə, fiziki və hüquqi şəxslərin qanuni mənafelərinin müdafiəsinin ən əhəmiyyətli vasitələrindən biri olan sığorta institutu</w:t>
      </w:r>
      <w:r w:rsidR="00A43BC1" w:rsidRPr="00CA45EB">
        <w:rPr>
          <w:rFonts w:ascii="Arial" w:hAnsi="Arial" w:cs="Arial"/>
          <w:sz w:val="24"/>
          <w:szCs w:val="24"/>
        </w:rPr>
        <w:t>nun</w:t>
      </w:r>
      <w:r w:rsidRPr="00CA45EB">
        <w:rPr>
          <w:rFonts w:ascii="Arial" w:hAnsi="Arial" w:cs="Arial"/>
          <w:sz w:val="24"/>
          <w:szCs w:val="24"/>
        </w:rPr>
        <w:t xml:space="preserve"> sığorta müqaviləsi, sığorta hadisəsi</w:t>
      </w:r>
      <w:r w:rsidR="00A43BC1" w:rsidRPr="00CA45EB">
        <w:rPr>
          <w:rFonts w:ascii="Arial" w:hAnsi="Arial" w:cs="Arial"/>
          <w:sz w:val="24"/>
          <w:szCs w:val="24"/>
        </w:rPr>
        <w:t>, sığorta təminatı kimi təməl</w:t>
      </w:r>
      <w:r w:rsidRPr="00CA45EB">
        <w:rPr>
          <w:rFonts w:ascii="Arial" w:hAnsi="Arial" w:cs="Arial"/>
          <w:sz w:val="24"/>
          <w:szCs w:val="24"/>
        </w:rPr>
        <w:t xml:space="preserve"> anlayışlarını müəyyən edən mülki qanunvericilik normaların</w:t>
      </w:r>
      <w:r w:rsidR="00A43BC1" w:rsidRPr="00CA45EB">
        <w:rPr>
          <w:rFonts w:ascii="Arial" w:hAnsi="Arial" w:cs="Arial"/>
          <w:sz w:val="24"/>
          <w:szCs w:val="24"/>
        </w:rPr>
        <w:t>ın</w:t>
      </w:r>
      <w:r w:rsidRPr="00CA45EB">
        <w:rPr>
          <w:rFonts w:ascii="Arial" w:hAnsi="Arial" w:cs="Arial"/>
          <w:sz w:val="24"/>
          <w:szCs w:val="24"/>
        </w:rPr>
        <w:t xml:space="preserve"> </w:t>
      </w:r>
      <w:r w:rsidR="00A43BC1" w:rsidRPr="00CA45EB">
        <w:rPr>
          <w:rFonts w:ascii="Arial" w:hAnsi="Arial" w:cs="Arial"/>
          <w:sz w:val="24"/>
          <w:szCs w:val="24"/>
        </w:rPr>
        <w:t>a</w:t>
      </w:r>
      <w:r w:rsidR="009C346D" w:rsidRPr="00CA45EB">
        <w:rPr>
          <w:rFonts w:ascii="Arial" w:hAnsi="Arial" w:cs="Arial"/>
          <w:sz w:val="24"/>
          <w:szCs w:val="24"/>
        </w:rPr>
        <w:t>ç</w:t>
      </w:r>
      <w:r w:rsidR="00A43BC1" w:rsidRPr="00CA45EB">
        <w:rPr>
          <w:rFonts w:ascii="Arial" w:hAnsi="Arial" w:cs="Arial"/>
          <w:sz w:val="24"/>
          <w:szCs w:val="24"/>
        </w:rPr>
        <w:t>ıqlanmasını</w:t>
      </w:r>
      <w:r w:rsidRPr="00CA45EB">
        <w:rPr>
          <w:rFonts w:ascii="Arial" w:hAnsi="Arial" w:cs="Arial"/>
          <w:sz w:val="24"/>
          <w:szCs w:val="24"/>
        </w:rPr>
        <w:t xml:space="preserve"> zəruri hesab edir.</w:t>
      </w:r>
      <w:r w:rsidR="005D5599" w:rsidRPr="00CA45EB">
        <w:rPr>
          <w:rFonts w:ascii="Arial" w:hAnsi="Arial" w:cs="Arial"/>
          <w:sz w:val="24"/>
          <w:szCs w:val="24"/>
        </w:rPr>
        <w:t xml:space="preserve">  </w:t>
      </w:r>
    </w:p>
    <w:p w14:paraId="7EDC8144" w14:textId="5B2B051E" w:rsidR="000F024D" w:rsidRPr="00CA45EB" w:rsidRDefault="000F024D" w:rsidP="00CA45EB">
      <w:pPr>
        <w:spacing w:after="0" w:line="240" w:lineRule="auto"/>
        <w:ind w:firstLine="567"/>
        <w:jc w:val="both"/>
        <w:rPr>
          <w:rFonts w:ascii="Arial" w:hAnsi="Arial" w:cs="Arial"/>
          <w:sz w:val="24"/>
          <w:szCs w:val="24"/>
        </w:rPr>
      </w:pPr>
      <w:r w:rsidRPr="00CA45EB">
        <w:rPr>
          <w:rFonts w:ascii="Arial" w:hAnsi="Arial" w:cs="Arial"/>
          <w:sz w:val="24"/>
          <w:szCs w:val="24"/>
        </w:rPr>
        <w:t>Mülki Məcəllənin 884.1-ci maddəsinə əsasən, sığorta münasibətləri sığortalının və ya sığorta olunanın əmlakı, həyatı, sağlamlığı, mülki məsuliyyəti, qanun</w:t>
      </w:r>
      <w:r w:rsidR="00CE1201" w:rsidRPr="00CA45EB">
        <w:rPr>
          <w:rFonts w:ascii="Arial" w:hAnsi="Arial" w:cs="Arial"/>
          <w:sz w:val="24"/>
          <w:szCs w:val="24"/>
        </w:rPr>
        <w:t>la</w:t>
      </w:r>
      <w:r w:rsidRPr="00CA45EB">
        <w:rPr>
          <w:rFonts w:ascii="Arial" w:hAnsi="Arial" w:cs="Arial"/>
          <w:sz w:val="24"/>
          <w:szCs w:val="24"/>
        </w:rPr>
        <w:t xml:space="preserve"> qadağan olunmayan fəaliyyəti, o cümlədən sahibkarlıq fəaliyyəti ilə bağlı olan əmlak mənafelərinin müdafiəsi sahəsində risklərin ötürülməsinə və ya bölüşdürülməsinə əsaslanır.</w:t>
      </w:r>
    </w:p>
    <w:p w14:paraId="46F080DA" w14:textId="003FB3B6" w:rsidR="00AF5CEA" w:rsidRPr="00CA45EB" w:rsidRDefault="00156FA5" w:rsidP="00CA45EB">
      <w:pPr>
        <w:spacing w:after="0" w:line="240" w:lineRule="auto"/>
        <w:ind w:firstLine="567"/>
        <w:jc w:val="both"/>
        <w:rPr>
          <w:rFonts w:ascii="Arial" w:hAnsi="Arial" w:cs="Arial"/>
          <w:sz w:val="24"/>
          <w:szCs w:val="24"/>
        </w:rPr>
      </w:pPr>
      <w:r w:rsidRPr="00CA45EB">
        <w:rPr>
          <w:rFonts w:ascii="Arial" w:hAnsi="Arial" w:cs="Arial"/>
          <w:sz w:val="24"/>
          <w:szCs w:val="24"/>
        </w:rPr>
        <w:lastRenderedPageBreak/>
        <w:t xml:space="preserve">Həmin Məcəllənin 883.1-ci maddəsində sığorta müqaviləsinin anlayışı açıqlanaraq göstərilir ki, sığorta müqaviləsi sığortalının müvafiq sığorta haqqı ödəməsi müqabilində sığorta obyektinin məruz qala biləcəyi risklərlə bağlı itkilərin, dəyən zərərin əvəzinin və ya razılaşdırılan pul məbləğinin müəyyən bir hadisənin baş verməsi əsasında ödənilməsinin sığortaçı tərəfindən öhdəlik kimi götürülməsi şərtlərinin təsbit edildiyi razılaşmadır. Mülki </w:t>
      </w:r>
      <w:r w:rsidR="000F024D" w:rsidRPr="00CA45EB">
        <w:rPr>
          <w:rFonts w:ascii="Arial" w:hAnsi="Arial" w:cs="Arial"/>
          <w:sz w:val="24"/>
          <w:szCs w:val="24"/>
        </w:rPr>
        <w:t xml:space="preserve">Məcəllənin 884.2-ci maddəsinə görə, sığorta və ya təkrarsığorta müqaviləsinin tərəfi olan, yaxud belə müqavilənin həyata keçirilməsi üzrə hüquqlara və (və ya) vəzifələrə malik olan şəxslər sığorta münasibətlərinin subyektləridir. Bu Məcəllənin 884.3 və  884.4-cü maddələri sığortaçını və sığortalını sığorta </w:t>
      </w:r>
      <w:r w:rsidR="00AF5CEA" w:rsidRPr="00CA45EB">
        <w:rPr>
          <w:rFonts w:ascii="Arial" w:hAnsi="Arial" w:cs="Arial"/>
          <w:sz w:val="24"/>
          <w:szCs w:val="24"/>
        </w:rPr>
        <w:t>müqaviləsinin tərəfi kimi göstərmişdir.</w:t>
      </w:r>
    </w:p>
    <w:p w14:paraId="000880A8" w14:textId="7E58FECF" w:rsidR="00AF5CEA" w:rsidRPr="00CA45EB" w:rsidRDefault="00AF5CEA" w:rsidP="00CA45EB">
      <w:pPr>
        <w:spacing w:after="0" w:line="240" w:lineRule="auto"/>
        <w:ind w:firstLine="567"/>
        <w:jc w:val="both"/>
        <w:rPr>
          <w:rFonts w:ascii="Arial" w:hAnsi="Arial" w:cs="Arial"/>
          <w:sz w:val="24"/>
          <w:szCs w:val="24"/>
        </w:rPr>
      </w:pPr>
      <w:r w:rsidRPr="00CA45EB">
        <w:rPr>
          <w:rFonts w:ascii="Arial" w:hAnsi="Arial" w:cs="Arial"/>
          <w:sz w:val="24"/>
          <w:szCs w:val="24"/>
        </w:rPr>
        <w:t>“Sığorta fəaliyyəti haqqında”</w:t>
      </w:r>
      <w:r w:rsidR="003F3AA8" w:rsidRPr="00CA45EB">
        <w:rPr>
          <w:rFonts w:ascii="Arial" w:hAnsi="Arial" w:cs="Arial"/>
          <w:sz w:val="24"/>
          <w:szCs w:val="24"/>
        </w:rPr>
        <w:t xml:space="preserve"> Azərbaycan Respublikası</w:t>
      </w:r>
      <w:r w:rsidRPr="00CA45EB">
        <w:rPr>
          <w:rFonts w:ascii="Arial" w:hAnsi="Arial" w:cs="Arial"/>
          <w:sz w:val="24"/>
          <w:szCs w:val="24"/>
        </w:rPr>
        <w:t xml:space="preserve"> Qanunun</w:t>
      </w:r>
      <w:r w:rsidR="003F3AA8" w:rsidRPr="00CA45EB">
        <w:rPr>
          <w:rFonts w:ascii="Arial" w:hAnsi="Arial" w:cs="Arial"/>
          <w:sz w:val="24"/>
          <w:szCs w:val="24"/>
        </w:rPr>
        <w:t>un</w:t>
      </w:r>
      <w:r w:rsidRPr="00CA45EB">
        <w:rPr>
          <w:rFonts w:ascii="Arial" w:hAnsi="Arial" w:cs="Arial"/>
          <w:sz w:val="24"/>
          <w:szCs w:val="24"/>
        </w:rPr>
        <w:t xml:space="preserve"> </w:t>
      </w:r>
      <w:r w:rsidR="003F3AA8" w:rsidRPr="00CA45EB">
        <w:rPr>
          <w:rFonts w:ascii="Arial" w:hAnsi="Arial" w:cs="Arial"/>
          <w:sz w:val="24"/>
          <w:szCs w:val="24"/>
        </w:rPr>
        <w:t xml:space="preserve">(bundan sonra </w:t>
      </w:r>
      <w:r w:rsidR="00156FA5" w:rsidRPr="00CA45EB">
        <w:rPr>
          <w:rFonts w:ascii="Arial" w:hAnsi="Arial" w:cs="Arial"/>
          <w:sz w:val="24"/>
          <w:szCs w:val="24"/>
        </w:rPr>
        <w:t>–</w:t>
      </w:r>
      <w:r w:rsidR="003F3AA8" w:rsidRPr="00CA45EB">
        <w:rPr>
          <w:rFonts w:ascii="Arial" w:hAnsi="Arial" w:cs="Arial"/>
          <w:sz w:val="24"/>
          <w:szCs w:val="24"/>
        </w:rPr>
        <w:t xml:space="preserve"> “Sığorta fəaliyyəti haqqında” Qanun)</w:t>
      </w:r>
      <w:r w:rsidR="00156FA5" w:rsidRPr="00CA45EB">
        <w:rPr>
          <w:rFonts w:ascii="Arial" w:hAnsi="Arial" w:cs="Arial"/>
          <w:sz w:val="24"/>
          <w:szCs w:val="24"/>
        </w:rPr>
        <w:t xml:space="preserve"> 1-ci maddəsində sığorta hüququnun bir sıra əsas məfhumların anlayışı təsbit edilmişdir. Həmin Qanunun</w:t>
      </w:r>
      <w:r w:rsidR="003F3AA8" w:rsidRPr="00CA45EB">
        <w:rPr>
          <w:rFonts w:ascii="Arial" w:hAnsi="Arial" w:cs="Arial"/>
          <w:sz w:val="24"/>
          <w:szCs w:val="24"/>
        </w:rPr>
        <w:t xml:space="preserve"> </w:t>
      </w:r>
      <w:r w:rsidRPr="00CA45EB">
        <w:rPr>
          <w:rFonts w:ascii="Arial" w:hAnsi="Arial" w:cs="Arial"/>
          <w:sz w:val="24"/>
          <w:szCs w:val="24"/>
        </w:rPr>
        <w:t>1.1.3</w:t>
      </w:r>
      <w:r w:rsidR="00C1753C" w:rsidRPr="00CA45EB">
        <w:rPr>
          <w:rFonts w:ascii="Arial" w:hAnsi="Arial" w:cs="Arial"/>
          <w:sz w:val="24"/>
          <w:szCs w:val="24"/>
        </w:rPr>
        <w:t>, 1.1.4</w:t>
      </w:r>
      <w:r w:rsidR="00CC66C1" w:rsidRPr="00CA45EB">
        <w:rPr>
          <w:rFonts w:ascii="Arial" w:hAnsi="Arial" w:cs="Arial"/>
          <w:sz w:val="24"/>
          <w:szCs w:val="24"/>
        </w:rPr>
        <w:t xml:space="preserve"> və 1.1.5</w:t>
      </w:r>
      <w:r w:rsidRPr="00CA45EB">
        <w:rPr>
          <w:rFonts w:ascii="Arial" w:hAnsi="Arial" w:cs="Arial"/>
          <w:sz w:val="24"/>
          <w:szCs w:val="24"/>
        </w:rPr>
        <w:t>-c</w:t>
      </w:r>
      <w:r w:rsidR="00CC66C1" w:rsidRPr="00CA45EB">
        <w:rPr>
          <w:rFonts w:ascii="Arial" w:hAnsi="Arial" w:cs="Arial"/>
          <w:sz w:val="24"/>
          <w:szCs w:val="24"/>
        </w:rPr>
        <w:t>i</w:t>
      </w:r>
      <w:r w:rsidRPr="00CA45EB">
        <w:rPr>
          <w:rFonts w:ascii="Arial" w:hAnsi="Arial" w:cs="Arial"/>
          <w:sz w:val="24"/>
          <w:szCs w:val="24"/>
        </w:rPr>
        <w:t xml:space="preserve"> maddə</w:t>
      </w:r>
      <w:r w:rsidR="00CC66C1" w:rsidRPr="00CA45EB">
        <w:rPr>
          <w:rFonts w:ascii="Arial" w:hAnsi="Arial" w:cs="Arial"/>
          <w:sz w:val="24"/>
          <w:szCs w:val="24"/>
        </w:rPr>
        <w:t>lər</w:t>
      </w:r>
      <w:r w:rsidRPr="00CA45EB">
        <w:rPr>
          <w:rFonts w:ascii="Arial" w:hAnsi="Arial" w:cs="Arial"/>
          <w:sz w:val="24"/>
          <w:szCs w:val="24"/>
        </w:rPr>
        <w:t>i</w:t>
      </w:r>
      <w:r w:rsidR="003F3AA8" w:rsidRPr="00CA45EB">
        <w:rPr>
          <w:rFonts w:ascii="Arial" w:hAnsi="Arial" w:cs="Arial"/>
          <w:sz w:val="24"/>
          <w:szCs w:val="24"/>
        </w:rPr>
        <w:t>ndə</w:t>
      </w:r>
      <w:r w:rsidRPr="00CA45EB">
        <w:rPr>
          <w:rFonts w:ascii="Arial" w:hAnsi="Arial" w:cs="Arial"/>
          <w:sz w:val="24"/>
          <w:szCs w:val="24"/>
        </w:rPr>
        <w:t xml:space="preserve"> sığortaçı</w:t>
      </w:r>
      <w:r w:rsidR="00C1753C" w:rsidRPr="00CA45EB">
        <w:rPr>
          <w:rFonts w:ascii="Arial" w:hAnsi="Arial" w:cs="Arial"/>
          <w:sz w:val="24"/>
          <w:szCs w:val="24"/>
        </w:rPr>
        <w:t xml:space="preserve"> -</w:t>
      </w:r>
      <w:r w:rsidRPr="00CA45EB">
        <w:rPr>
          <w:rFonts w:ascii="Arial" w:hAnsi="Arial" w:cs="Arial"/>
          <w:sz w:val="24"/>
          <w:szCs w:val="24"/>
        </w:rPr>
        <w:t xml:space="preserve"> bu Qanun əsasında sığorta fəaliyyətini həyata keçirmək üçün müvafiq lisenziyaya malik olan, sığorta müqaviləsində nəzərdə tutulan sığorta hadisəsi baş verdiyi halda icbari sığorta qanunlarında və ya müqavilə ilə müəyyən olunmuş qaydada sığorta ödənişini vermək öhdəliyi daşıyan sığorta müqaviləsinin tərəfi olan yerli hüquqi şəxs</w:t>
      </w:r>
      <w:r w:rsidR="00CC66C1" w:rsidRPr="00CA45EB">
        <w:rPr>
          <w:rFonts w:ascii="Arial" w:hAnsi="Arial" w:cs="Arial"/>
          <w:sz w:val="24"/>
          <w:szCs w:val="24"/>
        </w:rPr>
        <w:t>,</w:t>
      </w:r>
      <w:r w:rsidR="00C1753C" w:rsidRPr="00CA45EB">
        <w:rPr>
          <w:rFonts w:ascii="Arial" w:hAnsi="Arial" w:cs="Arial"/>
          <w:sz w:val="24"/>
          <w:szCs w:val="24"/>
        </w:rPr>
        <w:t xml:space="preserve"> </w:t>
      </w:r>
      <w:r w:rsidR="003F3AA8" w:rsidRPr="00CA45EB">
        <w:rPr>
          <w:rFonts w:ascii="Arial" w:hAnsi="Arial" w:cs="Arial"/>
          <w:sz w:val="24"/>
          <w:szCs w:val="24"/>
        </w:rPr>
        <w:t xml:space="preserve"> </w:t>
      </w:r>
      <w:r w:rsidR="00C1753C" w:rsidRPr="00CA45EB">
        <w:rPr>
          <w:rFonts w:ascii="Arial" w:hAnsi="Arial" w:cs="Arial"/>
          <w:sz w:val="24"/>
          <w:szCs w:val="24"/>
        </w:rPr>
        <w:t xml:space="preserve">sığortalı - sığorta haqqı ödəyən, sığorta obyektinin sığorta etdirilməsində sığorta marağı olan sığorta müqaviləsinin tərəfi, </w:t>
      </w:r>
      <w:r w:rsidR="00CC66C1" w:rsidRPr="00CA45EB">
        <w:rPr>
          <w:rFonts w:ascii="Arial" w:hAnsi="Arial" w:cs="Arial"/>
          <w:sz w:val="24"/>
          <w:szCs w:val="24"/>
        </w:rPr>
        <w:t xml:space="preserve">sığorta olunan isə sığorta müqaviləsi əsasında əmlak mənafeləri sığortalanan şəxs kimi </w:t>
      </w:r>
      <w:r w:rsidR="003F3AA8" w:rsidRPr="00CA45EB">
        <w:rPr>
          <w:rFonts w:ascii="Arial" w:hAnsi="Arial" w:cs="Arial"/>
          <w:sz w:val="24"/>
          <w:szCs w:val="24"/>
        </w:rPr>
        <w:t>müəyyən edilmişdir.</w:t>
      </w:r>
    </w:p>
    <w:p w14:paraId="191E4C5C" w14:textId="03C2C92F" w:rsidR="00005751" w:rsidRPr="00CA45EB" w:rsidRDefault="00CC396E" w:rsidP="00CA45EB">
      <w:pPr>
        <w:spacing w:after="0" w:line="240" w:lineRule="auto"/>
        <w:ind w:firstLine="567"/>
        <w:jc w:val="both"/>
        <w:rPr>
          <w:rFonts w:ascii="Arial" w:hAnsi="Arial" w:cs="Arial"/>
          <w:sz w:val="24"/>
          <w:szCs w:val="24"/>
        </w:rPr>
      </w:pPr>
      <w:r w:rsidRPr="00CA45EB">
        <w:rPr>
          <w:rFonts w:ascii="Arial" w:hAnsi="Arial" w:cs="Arial"/>
          <w:sz w:val="24"/>
          <w:szCs w:val="24"/>
        </w:rPr>
        <w:t>“Sığorta fəaliyyəti haqqında” Qanunun</w:t>
      </w:r>
      <w:r w:rsidR="00005751" w:rsidRPr="00CA45EB">
        <w:rPr>
          <w:rFonts w:ascii="Arial" w:hAnsi="Arial" w:cs="Arial"/>
          <w:sz w:val="24"/>
          <w:szCs w:val="24"/>
        </w:rPr>
        <w:t xml:space="preserve"> 1.1.14-cü maddəsinə əsasən isə sığorta haqqı risklərin qəbul edilməsi və ya bölüşdürülməsi müqabilində könüllü sığortada sığorta müqaviləsi ilə, icbari sığortada isə icbari sığorta qanunları ilə nəzərdə tutulan qaydada sığortalının sığortaçıya ödəməli olduğu pul məbləğidir.</w:t>
      </w:r>
    </w:p>
    <w:p w14:paraId="2E3E1B1E" w14:textId="77777777" w:rsidR="00952B20" w:rsidRPr="00CA45EB" w:rsidRDefault="00952B20" w:rsidP="00CA45EB">
      <w:pPr>
        <w:spacing w:after="0" w:line="240" w:lineRule="auto"/>
        <w:ind w:firstLine="567"/>
        <w:jc w:val="both"/>
        <w:rPr>
          <w:rFonts w:ascii="Arial" w:hAnsi="Arial" w:cs="Arial"/>
          <w:sz w:val="24"/>
          <w:szCs w:val="24"/>
        </w:rPr>
      </w:pPr>
      <w:r w:rsidRPr="00CA45EB">
        <w:rPr>
          <w:rFonts w:ascii="Arial" w:hAnsi="Arial" w:cs="Arial"/>
          <w:sz w:val="24"/>
          <w:szCs w:val="24"/>
        </w:rPr>
        <w:t>Mülki Məcəllənin 888.1-ci maddəsinə görə, əmlak sığortasının obyektləri sığortalının əmlaka sahibliyi, ondan istifadəsi və (və ya) ona sərəncam verməsi, sahibkarlıq fəaliyyətinin həyata keçirilməsi, digər fiziki şəxslərin sağlamlığına xəsarət yetirməsi və ya fiziki şəxslərin əmlakına, həmçinin hüquqi şəxslərə vurduğu zərərin əvəzinin ödənilməsi, istehsalat fəaliyyəti ilə bağlı əmlak mənafeləridir. Əmlak sığortasına əmlakın və mülki məsuliyyətin sığortası aiddir.</w:t>
      </w:r>
    </w:p>
    <w:p w14:paraId="0A724ED7" w14:textId="338CABC7" w:rsidR="00952B20" w:rsidRPr="00CA45EB" w:rsidRDefault="00D87DE5" w:rsidP="00CA45EB">
      <w:pPr>
        <w:spacing w:after="0" w:line="240" w:lineRule="auto"/>
        <w:ind w:firstLine="567"/>
        <w:jc w:val="both"/>
        <w:rPr>
          <w:rFonts w:ascii="Arial" w:hAnsi="Arial" w:cs="Arial"/>
          <w:sz w:val="24"/>
          <w:szCs w:val="24"/>
        </w:rPr>
      </w:pPr>
      <w:r w:rsidRPr="00CA45EB">
        <w:rPr>
          <w:rFonts w:ascii="Arial" w:hAnsi="Arial" w:cs="Arial"/>
          <w:sz w:val="24"/>
          <w:szCs w:val="24"/>
        </w:rPr>
        <w:t xml:space="preserve">Həmin </w:t>
      </w:r>
      <w:r w:rsidR="00952B20" w:rsidRPr="00CA45EB">
        <w:rPr>
          <w:rFonts w:ascii="Arial" w:hAnsi="Arial" w:cs="Arial"/>
          <w:sz w:val="24"/>
          <w:szCs w:val="24"/>
        </w:rPr>
        <w:t>Məcəllənin 888.2-ci maddəsində göstərildiyi kimi, əmlakın sığortası zamanı əmlakın zədələnməsi, itirilməsi (məhv olması) və çatışmazlığı, eyni zamanda əmlak hüquqlarının itirilməsi ilə bağlı risklər sığortalanır.</w:t>
      </w:r>
    </w:p>
    <w:p w14:paraId="4B508BFA" w14:textId="41E05023" w:rsidR="00223FC0" w:rsidRPr="00CA45EB" w:rsidRDefault="0049462A" w:rsidP="00CA45EB">
      <w:pPr>
        <w:spacing w:after="0" w:line="240" w:lineRule="auto"/>
        <w:ind w:firstLine="567"/>
        <w:jc w:val="both"/>
        <w:rPr>
          <w:rFonts w:ascii="Arial" w:hAnsi="Arial" w:cs="Arial"/>
          <w:sz w:val="24"/>
          <w:szCs w:val="24"/>
        </w:rPr>
      </w:pPr>
      <w:r w:rsidRPr="00CA45EB">
        <w:rPr>
          <w:rFonts w:ascii="Arial" w:hAnsi="Arial" w:cs="Arial"/>
          <w:sz w:val="24"/>
          <w:szCs w:val="24"/>
        </w:rPr>
        <w:t>Sığorta müqaviləsi yazılı və elektron</w:t>
      </w:r>
      <w:r w:rsidR="00CE1201" w:rsidRPr="00CA45EB">
        <w:rPr>
          <w:rFonts w:ascii="Arial" w:hAnsi="Arial" w:cs="Arial"/>
          <w:sz w:val="24"/>
          <w:szCs w:val="24"/>
        </w:rPr>
        <w:t xml:space="preserve"> sənəd</w:t>
      </w:r>
      <w:r w:rsidRPr="00CA45EB">
        <w:rPr>
          <w:rFonts w:ascii="Arial" w:hAnsi="Arial" w:cs="Arial"/>
          <w:sz w:val="24"/>
          <w:szCs w:val="24"/>
        </w:rPr>
        <w:t xml:space="preserve"> forma</w:t>
      </w:r>
      <w:r w:rsidR="00CE1201" w:rsidRPr="00CA45EB">
        <w:rPr>
          <w:rFonts w:ascii="Arial" w:hAnsi="Arial" w:cs="Arial"/>
          <w:sz w:val="24"/>
          <w:szCs w:val="24"/>
        </w:rPr>
        <w:t>sında</w:t>
      </w:r>
      <w:r w:rsidRPr="00CA45EB">
        <w:rPr>
          <w:rFonts w:ascii="Arial" w:hAnsi="Arial" w:cs="Arial"/>
          <w:sz w:val="24"/>
          <w:szCs w:val="24"/>
        </w:rPr>
        <w:t xml:space="preserve"> olur. </w:t>
      </w:r>
      <w:r w:rsidR="00D87DE5" w:rsidRPr="00CA45EB">
        <w:rPr>
          <w:rFonts w:ascii="Arial" w:hAnsi="Arial" w:cs="Arial"/>
          <w:sz w:val="24"/>
          <w:szCs w:val="24"/>
        </w:rPr>
        <w:t>Mülki</w:t>
      </w:r>
      <w:r w:rsidR="00223FC0" w:rsidRPr="00CA45EB">
        <w:rPr>
          <w:rFonts w:ascii="Arial" w:hAnsi="Arial" w:cs="Arial"/>
          <w:sz w:val="24"/>
          <w:szCs w:val="24"/>
        </w:rPr>
        <w:t xml:space="preserve"> Məcəllənin 899.1.1-899.1.3-cü maddələrinə müvafiq olaraq</w:t>
      </w:r>
      <w:r w:rsidR="00D87DE5" w:rsidRPr="00CA45EB">
        <w:rPr>
          <w:rFonts w:ascii="Arial" w:hAnsi="Arial" w:cs="Arial"/>
          <w:sz w:val="24"/>
          <w:szCs w:val="24"/>
        </w:rPr>
        <w:t>,</w:t>
      </w:r>
      <w:r w:rsidR="00223FC0" w:rsidRPr="00CA45EB">
        <w:rPr>
          <w:rFonts w:ascii="Arial" w:hAnsi="Arial" w:cs="Arial"/>
          <w:sz w:val="24"/>
          <w:szCs w:val="24"/>
        </w:rPr>
        <w:t xml:space="preserve"> sığorta müqaviləsi yazılı olaraq</w:t>
      </w:r>
      <w:r w:rsidR="00223FC0" w:rsidRPr="00CA45EB">
        <w:rPr>
          <w:rFonts w:ascii="Arial" w:hAnsi="Arial" w:cs="Arial"/>
          <w:i/>
          <w:iCs/>
          <w:sz w:val="24"/>
          <w:szCs w:val="24"/>
        </w:rPr>
        <w:t xml:space="preserve"> </w:t>
      </w:r>
      <w:r w:rsidR="00223FC0" w:rsidRPr="00CA45EB">
        <w:rPr>
          <w:rFonts w:ascii="Arial" w:hAnsi="Arial" w:cs="Arial"/>
          <w:sz w:val="24"/>
          <w:szCs w:val="24"/>
        </w:rPr>
        <w:t>aşağıdakı hər hansı bir formada bağlanır:</w:t>
      </w:r>
    </w:p>
    <w:p w14:paraId="1BA99EC8" w14:textId="071F4609" w:rsidR="00223FC0" w:rsidRPr="00CA45EB" w:rsidRDefault="00223FC0" w:rsidP="00CA45EB">
      <w:pPr>
        <w:spacing w:after="0" w:line="240" w:lineRule="auto"/>
        <w:ind w:firstLine="567"/>
        <w:jc w:val="both"/>
        <w:rPr>
          <w:rFonts w:ascii="Arial" w:hAnsi="Arial" w:cs="Arial"/>
          <w:sz w:val="24"/>
          <w:szCs w:val="24"/>
        </w:rPr>
      </w:pPr>
      <w:r w:rsidRPr="00CA45EB">
        <w:rPr>
          <w:rFonts w:ascii="Arial" w:hAnsi="Arial" w:cs="Arial"/>
          <w:sz w:val="24"/>
          <w:szCs w:val="24"/>
        </w:rPr>
        <w:t>-</w:t>
      </w:r>
      <w:r w:rsidR="00D87DE5" w:rsidRPr="00CA45EB">
        <w:rPr>
          <w:rFonts w:ascii="Arial" w:hAnsi="Arial" w:cs="Arial"/>
          <w:sz w:val="24"/>
          <w:szCs w:val="24"/>
        </w:rPr>
        <w:t xml:space="preserve"> </w:t>
      </w:r>
      <w:r w:rsidRPr="00CA45EB">
        <w:rPr>
          <w:rFonts w:ascii="Arial" w:hAnsi="Arial" w:cs="Arial"/>
          <w:sz w:val="24"/>
          <w:szCs w:val="24"/>
        </w:rPr>
        <w:t>tərəflərin müvafiq sığorta qaydaları əsasında sığorta müqaviləsi adlanan sənədi tərtib edərək qarşılıqlı imzalaması yolu ilə;</w:t>
      </w:r>
    </w:p>
    <w:p w14:paraId="498E8B9A" w14:textId="55CE792C" w:rsidR="00223FC0" w:rsidRPr="00CA45EB" w:rsidRDefault="00223FC0" w:rsidP="00CA45EB">
      <w:pPr>
        <w:spacing w:after="0" w:line="240" w:lineRule="auto"/>
        <w:ind w:firstLine="567"/>
        <w:jc w:val="both"/>
        <w:rPr>
          <w:rFonts w:ascii="Arial" w:hAnsi="Arial" w:cs="Arial"/>
          <w:sz w:val="24"/>
          <w:szCs w:val="24"/>
        </w:rPr>
      </w:pPr>
      <w:r w:rsidRPr="00CA45EB">
        <w:rPr>
          <w:rFonts w:ascii="Arial" w:hAnsi="Arial" w:cs="Arial"/>
          <w:sz w:val="24"/>
          <w:szCs w:val="24"/>
        </w:rPr>
        <w:t>-</w:t>
      </w:r>
      <w:r w:rsidR="00D87DE5" w:rsidRPr="00CA45EB">
        <w:rPr>
          <w:rFonts w:ascii="Arial" w:hAnsi="Arial" w:cs="Arial"/>
          <w:sz w:val="24"/>
          <w:szCs w:val="24"/>
        </w:rPr>
        <w:t xml:space="preserve"> </w:t>
      </w:r>
      <w:r w:rsidRPr="00CA45EB">
        <w:rPr>
          <w:rFonts w:ascii="Arial" w:hAnsi="Arial" w:cs="Arial"/>
          <w:sz w:val="24"/>
          <w:szCs w:val="24"/>
        </w:rPr>
        <w:t>müvafiq sığorta qaydaları ilə sığortalının razı olmasını təsdiq etməsi şərti ilə sığortaçı tərəfindən ona sığorta şəhadətnaməsinin verilməsi yolu ilə;</w:t>
      </w:r>
    </w:p>
    <w:p w14:paraId="3B051187" w14:textId="6D0B65C6" w:rsidR="00223FC0" w:rsidRPr="00CA45EB" w:rsidRDefault="00223FC0" w:rsidP="00CA45EB">
      <w:pPr>
        <w:spacing w:after="0" w:line="240" w:lineRule="auto"/>
        <w:ind w:firstLine="567"/>
        <w:jc w:val="both"/>
        <w:rPr>
          <w:rFonts w:ascii="Arial" w:hAnsi="Arial" w:cs="Arial"/>
          <w:sz w:val="24"/>
          <w:szCs w:val="24"/>
        </w:rPr>
      </w:pPr>
      <w:r w:rsidRPr="00CA45EB">
        <w:rPr>
          <w:rFonts w:ascii="Arial" w:hAnsi="Arial" w:cs="Arial"/>
          <w:sz w:val="24"/>
          <w:szCs w:val="24"/>
        </w:rPr>
        <w:t>-</w:t>
      </w:r>
      <w:r w:rsidR="00D87DE5" w:rsidRPr="00CA45EB">
        <w:rPr>
          <w:rFonts w:ascii="Arial" w:hAnsi="Arial" w:cs="Arial"/>
          <w:sz w:val="24"/>
          <w:szCs w:val="24"/>
        </w:rPr>
        <w:t xml:space="preserve"> </w:t>
      </w:r>
      <w:r w:rsidRPr="00CA45EB">
        <w:rPr>
          <w:rFonts w:ascii="Arial" w:hAnsi="Arial" w:cs="Arial"/>
          <w:sz w:val="24"/>
          <w:szCs w:val="24"/>
        </w:rPr>
        <w:t>icbari sığorta qanunlarında nəzərdə tutulmuş digər qaydada.</w:t>
      </w:r>
    </w:p>
    <w:p w14:paraId="553595E6" w14:textId="3F58DBC3" w:rsidR="00930E36" w:rsidRPr="00CA45EB" w:rsidRDefault="00DB5816" w:rsidP="00CA45EB">
      <w:pPr>
        <w:spacing w:after="0" w:line="240" w:lineRule="auto"/>
        <w:ind w:firstLine="567"/>
        <w:jc w:val="both"/>
        <w:rPr>
          <w:rFonts w:ascii="Arial" w:hAnsi="Arial" w:cs="Arial"/>
          <w:sz w:val="24"/>
          <w:szCs w:val="24"/>
        </w:rPr>
      </w:pPr>
      <w:r w:rsidRPr="00CA45EB">
        <w:rPr>
          <w:rFonts w:ascii="Arial" w:hAnsi="Arial" w:cs="Arial"/>
          <w:sz w:val="24"/>
          <w:szCs w:val="24"/>
        </w:rPr>
        <w:t>Beləliklə, sığorta şəhadətnaməsi sığorta müqaviləsinin bağlanması faktını təsdiq edən sənəd kimi çıxış edir. Bu</w:t>
      </w:r>
      <w:r w:rsidR="00B100ED" w:rsidRPr="00CA45EB">
        <w:rPr>
          <w:rFonts w:ascii="Arial" w:hAnsi="Arial" w:cs="Arial"/>
          <w:sz w:val="24"/>
          <w:szCs w:val="24"/>
        </w:rPr>
        <w:t>,</w:t>
      </w:r>
      <w:r w:rsidR="009C66AD" w:rsidRPr="00CA45EB">
        <w:rPr>
          <w:rFonts w:ascii="Arial" w:hAnsi="Arial" w:cs="Arial"/>
          <w:sz w:val="24"/>
          <w:szCs w:val="24"/>
        </w:rPr>
        <w:t xml:space="preserve"> </w:t>
      </w:r>
      <w:r w:rsidRPr="00CA45EB">
        <w:rPr>
          <w:rFonts w:ascii="Arial" w:hAnsi="Arial" w:cs="Arial"/>
          <w:sz w:val="24"/>
          <w:szCs w:val="24"/>
        </w:rPr>
        <w:t xml:space="preserve">həmçinin Mülki Məcəllənin 901.1-ci maddəsinin </w:t>
      </w:r>
      <w:r w:rsidR="009C66AD" w:rsidRPr="00CA45EB">
        <w:rPr>
          <w:rFonts w:ascii="Arial" w:hAnsi="Arial" w:cs="Arial"/>
          <w:sz w:val="24"/>
          <w:szCs w:val="24"/>
        </w:rPr>
        <w:t>məzmunundan irəli gəlir. Belə ki, həmin maddəyə əsasən</w:t>
      </w:r>
      <w:r w:rsidR="00D87DE5" w:rsidRPr="00CA45EB">
        <w:rPr>
          <w:rFonts w:ascii="Arial" w:hAnsi="Arial" w:cs="Arial"/>
          <w:sz w:val="24"/>
          <w:szCs w:val="24"/>
        </w:rPr>
        <w:t>,</w:t>
      </w:r>
      <w:r w:rsidR="009C66AD" w:rsidRPr="00CA45EB">
        <w:rPr>
          <w:rFonts w:ascii="Arial" w:hAnsi="Arial" w:cs="Arial"/>
          <w:sz w:val="24"/>
          <w:szCs w:val="24"/>
        </w:rPr>
        <w:t xml:space="preserve"> </w:t>
      </w:r>
      <w:r w:rsidR="00F82221" w:rsidRPr="00CA45EB">
        <w:rPr>
          <w:rFonts w:ascii="Arial" w:hAnsi="Arial" w:cs="Arial"/>
          <w:sz w:val="24"/>
          <w:szCs w:val="24"/>
        </w:rPr>
        <w:t>“İcbari sığortalar haqqında” Azərbaycan Respublikasının Qanununda başqa cür nəzərdə tutulan hallar istisna olmaqla, sığortaçı sığortalıya sığorta müqaviləsinin bağlanması faktını təsdiq edən sənəd - sığorta şəhadətnaməsi verməlidir</w:t>
      </w:r>
      <w:r w:rsidRPr="00CA45EB">
        <w:rPr>
          <w:rFonts w:ascii="Arial" w:hAnsi="Arial" w:cs="Arial"/>
          <w:sz w:val="24"/>
          <w:szCs w:val="24"/>
        </w:rPr>
        <w:t>.</w:t>
      </w:r>
    </w:p>
    <w:p w14:paraId="1CE05056" w14:textId="6A0401E4" w:rsidR="00053A08" w:rsidRPr="00CA45EB" w:rsidRDefault="003E193D" w:rsidP="00CA45EB">
      <w:pPr>
        <w:spacing w:after="0" w:line="240" w:lineRule="auto"/>
        <w:ind w:firstLine="567"/>
        <w:jc w:val="both"/>
        <w:rPr>
          <w:rFonts w:ascii="Arial" w:hAnsi="Arial" w:cs="Arial"/>
          <w:sz w:val="24"/>
          <w:szCs w:val="24"/>
        </w:rPr>
      </w:pPr>
      <w:r w:rsidRPr="00CA45EB">
        <w:rPr>
          <w:rFonts w:ascii="Arial" w:hAnsi="Arial" w:cs="Arial"/>
          <w:sz w:val="24"/>
          <w:szCs w:val="24"/>
        </w:rPr>
        <w:t>Mülki</w:t>
      </w:r>
      <w:r w:rsidR="00053A08" w:rsidRPr="00CA45EB">
        <w:rPr>
          <w:rFonts w:ascii="Arial" w:hAnsi="Arial" w:cs="Arial"/>
          <w:sz w:val="24"/>
          <w:szCs w:val="24"/>
        </w:rPr>
        <w:t xml:space="preserve"> Məcəllənin 903.4 və 903.5-ci maddələrinə </w:t>
      </w:r>
      <w:r w:rsidRPr="00CA45EB">
        <w:rPr>
          <w:rFonts w:ascii="Arial" w:hAnsi="Arial" w:cs="Arial"/>
          <w:sz w:val="24"/>
          <w:szCs w:val="24"/>
        </w:rPr>
        <w:t>uyğun olaraq,</w:t>
      </w:r>
      <w:r w:rsidR="00053A08" w:rsidRPr="00CA45EB">
        <w:rPr>
          <w:rFonts w:ascii="Arial" w:hAnsi="Arial" w:cs="Arial"/>
          <w:sz w:val="24"/>
          <w:szCs w:val="24"/>
        </w:rPr>
        <w:t xml:space="preserve"> müqavilədə başqa hal nəzərdə tutulmamışdırsa, sığorta müqaviləsi sığorta haqqının ilk hissəsinin və ya tam ödənilməsindən sonra qüvvəyə minir. Sığorta haqqı və ya onun hissəsi vaxtında ödənilmədikdə sığortaçı onun ödənilməsi üçün bu Məcəllənin 903.6-cı maddəsinin tələbini nəzərə alaraq, yazılı surətdə 15 günədək müddət müəyyən edə bilər. Həmin maddəyə </w:t>
      </w:r>
      <w:r w:rsidR="00053A08" w:rsidRPr="00CA45EB">
        <w:rPr>
          <w:rFonts w:ascii="Arial" w:hAnsi="Arial" w:cs="Arial"/>
          <w:sz w:val="24"/>
          <w:szCs w:val="24"/>
        </w:rPr>
        <w:lastRenderedPageBreak/>
        <w:t>əsasən</w:t>
      </w:r>
      <w:r w:rsidRPr="00CA45EB">
        <w:rPr>
          <w:rFonts w:ascii="Arial" w:hAnsi="Arial" w:cs="Arial"/>
          <w:sz w:val="24"/>
          <w:szCs w:val="24"/>
        </w:rPr>
        <w:t>,</w:t>
      </w:r>
      <w:r w:rsidR="00053A08" w:rsidRPr="00CA45EB">
        <w:rPr>
          <w:rFonts w:ascii="Arial" w:hAnsi="Arial" w:cs="Arial"/>
          <w:sz w:val="24"/>
          <w:szCs w:val="24"/>
        </w:rPr>
        <w:t xml:space="preserve"> hər bir halda, sığorta haqqı və ya onun razılaşdırılmış ilk hissəsi sığorta müqaviləsi bağlandığı gündən 1 aydan gec olmayaraq ödənilməlidir.</w:t>
      </w:r>
    </w:p>
    <w:p w14:paraId="68E53592" w14:textId="77777777" w:rsidR="003442A1" w:rsidRPr="00CA45EB" w:rsidRDefault="003442A1" w:rsidP="00CA45EB">
      <w:pPr>
        <w:spacing w:after="0" w:line="240" w:lineRule="auto"/>
        <w:ind w:firstLine="567"/>
        <w:jc w:val="both"/>
        <w:rPr>
          <w:rFonts w:ascii="Arial" w:hAnsi="Arial" w:cs="Arial"/>
          <w:sz w:val="24"/>
          <w:szCs w:val="24"/>
        </w:rPr>
      </w:pPr>
      <w:r w:rsidRPr="00CA45EB">
        <w:rPr>
          <w:rFonts w:ascii="Arial" w:hAnsi="Arial" w:cs="Arial"/>
          <w:sz w:val="24"/>
          <w:szCs w:val="24"/>
        </w:rPr>
        <w:t>Həmin Məcəllənin 929-cu maddəsinə əsasən, sığorta ödənişinin ödənilməsi zamanı sığortaçı sığorta ödənişi məbləğindən sığortalının ona ödəməli olduğu, vaxtı çatmış və ya gecikdirilmiş sığorta haqqı məbləğini tutmaq hüququna malikdir.</w:t>
      </w:r>
    </w:p>
    <w:p w14:paraId="3AEF4885" w14:textId="0DB922C2" w:rsidR="00DB6BC1" w:rsidRPr="00CA45EB" w:rsidRDefault="003E193D" w:rsidP="00CA45EB">
      <w:pPr>
        <w:spacing w:after="0" w:line="240" w:lineRule="auto"/>
        <w:ind w:firstLine="567"/>
        <w:jc w:val="both"/>
        <w:rPr>
          <w:rFonts w:ascii="Arial" w:hAnsi="Arial" w:cs="Arial"/>
          <w:sz w:val="24"/>
          <w:szCs w:val="24"/>
        </w:rPr>
      </w:pPr>
      <w:r w:rsidRPr="00CA45EB">
        <w:rPr>
          <w:rFonts w:ascii="Arial" w:hAnsi="Arial" w:cs="Arial"/>
          <w:sz w:val="24"/>
          <w:szCs w:val="24"/>
        </w:rPr>
        <w:t xml:space="preserve">Mülki </w:t>
      </w:r>
      <w:r w:rsidR="00053A08" w:rsidRPr="00CA45EB">
        <w:rPr>
          <w:rFonts w:ascii="Arial" w:hAnsi="Arial" w:cs="Arial"/>
          <w:sz w:val="24"/>
          <w:szCs w:val="24"/>
        </w:rPr>
        <w:t>Məcəllənin</w:t>
      </w:r>
      <w:r w:rsidRPr="00CA45EB">
        <w:rPr>
          <w:rFonts w:ascii="Arial" w:hAnsi="Arial" w:cs="Arial"/>
          <w:sz w:val="24"/>
          <w:szCs w:val="24"/>
        </w:rPr>
        <w:t xml:space="preserve"> sığorta təminatının qüvvədə ol</w:t>
      </w:r>
      <w:r w:rsidR="003442A1" w:rsidRPr="00CA45EB">
        <w:rPr>
          <w:rFonts w:ascii="Arial" w:hAnsi="Arial" w:cs="Arial"/>
          <w:sz w:val="24"/>
          <w:szCs w:val="24"/>
        </w:rPr>
        <w:t>duğu</w:t>
      </w:r>
      <w:r w:rsidRPr="00CA45EB">
        <w:rPr>
          <w:rFonts w:ascii="Arial" w:hAnsi="Arial" w:cs="Arial"/>
          <w:sz w:val="24"/>
          <w:szCs w:val="24"/>
        </w:rPr>
        <w:t xml:space="preserve"> dövrü müəyyən edən</w:t>
      </w:r>
      <w:r w:rsidR="00053A08" w:rsidRPr="00CA45EB">
        <w:rPr>
          <w:rFonts w:ascii="Arial" w:hAnsi="Arial" w:cs="Arial"/>
          <w:sz w:val="24"/>
          <w:szCs w:val="24"/>
        </w:rPr>
        <w:t xml:space="preserve"> </w:t>
      </w:r>
      <w:r w:rsidR="00DB6BC1" w:rsidRPr="00CA45EB">
        <w:rPr>
          <w:rFonts w:ascii="Arial" w:hAnsi="Arial" w:cs="Arial"/>
          <w:sz w:val="24"/>
          <w:szCs w:val="24"/>
        </w:rPr>
        <w:t>906.1</w:t>
      </w:r>
      <w:r w:rsidR="00053A08" w:rsidRPr="00CA45EB">
        <w:rPr>
          <w:rFonts w:ascii="Arial" w:hAnsi="Arial" w:cs="Arial"/>
          <w:sz w:val="24"/>
          <w:szCs w:val="24"/>
        </w:rPr>
        <w:t>-ci maddəsinə</w:t>
      </w:r>
      <w:r w:rsidRPr="00CA45EB">
        <w:rPr>
          <w:rFonts w:ascii="Arial" w:hAnsi="Arial" w:cs="Arial"/>
          <w:sz w:val="24"/>
          <w:szCs w:val="24"/>
        </w:rPr>
        <w:t xml:space="preserve"> görə,</w:t>
      </w:r>
      <w:r w:rsidR="00053A08" w:rsidRPr="00CA45EB">
        <w:rPr>
          <w:rFonts w:ascii="Arial" w:hAnsi="Arial" w:cs="Arial"/>
          <w:sz w:val="24"/>
          <w:szCs w:val="24"/>
        </w:rPr>
        <w:t xml:space="preserve"> i</w:t>
      </w:r>
      <w:r w:rsidR="00DB6BC1" w:rsidRPr="00CA45EB">
        <w:rPr>
          <w:rFonts w:ascii="Arial" w:hAnsi="Arial" w:cs="Arial"/>
          <w:sz w:val="24"/>
          <w:szCs w:val="24"/>
        </w:rPr>
        <w:t>cbari sığorta qanunlarında və ya könüllü sığorta müqaviləsində başqa cür nəzərdə tutulmamışdırsa, sığorta haqqının ilk hissəsinin və ya tam ödənilməsi halında, sığorta təminatının müddəti sığorta müqaviləsinin bağlandığı gün saat iyirmi dörddən başlanır və icbari sığorta qanunlarında nəzərdə tutulmuş hallar istisna olmaqla, sığorta müqaviləsinə əsasən həmin müqavilənin qüvvədə olduğu sonuncu gün saat iyirmi dörddə başa çatır.</w:t>
      </w:r>
    </w:p>
    <w:p w14:paraId="4FB94A6B" w14:textId="558C2566" w:rsidR="00BF4B5F" w:rsidRPr="00CA45EB" w:rsidRDefault="00146776" w:rsidP="00CA45EB">
      <w:pPr>
        <w:spacing w:after="0" w:line="240" w:lineRule="auto"/>
        <w:ind w:firstLine="567"/>
        <w:jc w:val="both"/>
        <w:rPr>
          <w:rFonts w:ascii="Arial" w:hAnsi="Arial" w:cs="Arial"/>
          <w:sz w:val="24"/>
          <w:szCs w:val="24"/>
        </w:rPr>
      </w:pPr>
      <w:r w:rsidRPr="00CA45EB">
        <w:rPr>
          <w:rFonts w:ascii="Arial" w:hAnsi="Arial" w:cs="Arial"/>
          <w:sz w:val="24"/>
          <w:szCs w:val="24"/>
        </w:rPr>
        <w:t>“Sığorta fəaliyyəti haqqında" Qanun</w:t>
      </w:r>
      <w:r w:rsidR="00D07E91" w:rsidRPr="00CA45EB">
        <w:rPr>
          <w:rFonts w:ascii="Arial" w:hAnsi="Arial" w:cs="Arial"/>
          <w:sz w:val="24"/>
          <w:szCs w:val="24"/>
        </w:rPr>
        <w:t>un</w:t>
      </w:r>
      <w:r w:rsidRPr="00CA45EB">
        <w:rPr>
          <w:rFonts w:ascii="Arial" w:hAnsi="Arial" w:cs="Arial"/>
          <w:sz w:val="24"/>
          <w:szCs w:val="24"/>
        </w:rPr>
        <w:t xml:space="preserve"> 1.1.18-ci maddəsin</w:t>
      </w:r>
      <w:r w:rsidR="00D07E91" w:rsidRPr="00CA45EB">
        <w:rPr>
          <w:rFonts w:ascii="Arial" w:hAnsi="Arial" w:cs="Arial"/>
          <w:sz w:val="24"/>
          <w:szCs w:val="24"/>
        </w:rPr>
        <w:t xml:space="preserve">ə </w:t>
      </w:r>
      <w:r w:rsidR="006A1EE6" w:rsidRPr="00CA45EB">
        <w:rPr>
          <w:rFonts w:ascii="Arial" w:hAnsi="Arial" w:cs="Arial"/>
          <w:sz w:val="24"/>
          <w:szCs w:val="24"/>
        </w:rPr>
        <w:t>müvafiq olaraq</w:t>
      </w:r>
      <w:r w:rsidR="0078743D" w:rsidRPr="00CA45EB">
        <w:rPr>
          <w:rFonts w:ascii="Arial" w:hAnsi="Arial" w:cs="Arial"/>
          <w:sz w:val="24"/>
          <w:szCs w:val="24"/>
        </w:rPr>
        <w:t>,</w:t>
      </w:r>
      <w:r w:rsidR="00D07E91" w:rsidRPr="00CA45EB">
        <w:rPr>
          <w:rFonts w:ascii="Arial" w:hAnsi="Arial" w:cs="Arial"/>
          <w:sz w:val="24"/>
          <w:szCs w:val="24"/>
        </w:rPr>
        <w:t xml:space="preserve"> </w:t>
      </w:r>
      <w:r w:rsidR="006A1EE6" w:rsidRPr="00CA45EB">
        <w:rPr>
          <w:rFonts w:ascii="Arial" w:hAnsi="Arial" w:cs="Arial"/>
          <w:sz w:val="24"/>
          <w:szCs w:val="24"/>
        </w:rPr>
        <w:t xml:space="preserve">sığorta müqaviləsinin zəruri şərtlərindən olan </w:t>
      </w:r>
      <w:r w:rsidR="00D07E91" w:rsidRPr="00CA45EB">
        <w:rPr>
          <w:rFonts w:ascii="Arial" w:hAnsi="Arial" w:cs="Arial"/>
          <w:sz w:val="24"/>
          <w:szCs w:val="24"/>
        </w:rPr>
        <w:t>sığorta riski sığorta obyekti ilə bağlı itkilərin və ya zərərlərin yaranmasına səbəb olan hadisənin</w:t>
      </w:r>
      <w:r w:rsidR="00D07E91" w:rsidRPr="00CA45EB">
        <w:rPr>
          <w:rFonts w:ascii="Arial" w:hAnsi="Arial" w:cs="Arial"/>
          <w:i/>
          <w:iCs/>
          <w:sz w:val="24"/>
          <w:szCs w:val="24"/>
        </w:rPr>
        <w:t xml:space="preserve"> </w:t>
      </w:r>
      <w:r w:rsidR="00D07E91" w:rsidRPr="00CA45EB">
        <w:rPr>
          <w:rFonts w:ascii="Arial" w:hAnsi="Arial" w:cs="Arial"/>
          <w:sz w:val="24"/>
          <w:szCs w:val="24"/>
        </w:rPr>
        <w:t>baş verməsi və ya halın yaranması ehtimalı, həmçinin bu ehtimala qarşı sığortaçının üzərinə götürdüyü öhdəlikdir.</w:t>
      </w:r>
    </w:p>
    <w:p w14:paraId="341FD232" w14:textId="58B6355A" w:rsidR="00F273D1" w:rsidRPr="00CA45EB" w:rsidRDefault="00DB6BC1" w:rsidP="00CA45EB">
      <w:pPr>
        <w:spacing w:after="0" w:line="240" w:lineRule="auto"/>
        <w:ind w:firstLine="567"/>
        <w:jc w:val="both"/>
        <w:rPr>
          <w:rFonts w:ascii="Arial" w:hAnsi="Arial" w:cs="Arial"/>
          <w:sz w:val="24"/>
          <w:szCs w:val="24"/>
        </w:rPr>
      </w:pPr>
      <w:r w:rsidRPr="00CA45EB">
        <w:rPr>
          <w:rFonts w:ascii="Arial" w:hAnsi="Arial" w:cs="Arial"/>
          <w:sz w:val="24"/>
          <w:szCs w:val="24"/>
        </w:rPr>
        <w:t xml:space="preserve">Mülki </w:t>
      </w:r>
      <w:r w:rsidR="00BF4B5F" w:rsidRPr="00CA45EB">
        <w:rPr>
          <w:rFonts w:ascii="Arial" w:hAnsi="Arial" w:cs="Arial"/>
          <w:sz w:val="24"/>
          <w:szCs w:val="24"/>
        </w:rPr>
        <w:t>Məcəllənin 922.1-ci maddəsin</w:t>
      </w:r>
      <w:r w:rsidR="00F273D1" w:rsidRPr="00CA45EB">
        <w:rPr>
          <w:rFonts w:ascii="Arial" w:hAnsi="Arial" w:cs="Arial"/>
          <w:sz w:val="24"/>
          <w:szCs w:val="24"/>
        </w:rPr>
        <w:t xml:space="preserve">də </w:t>
      </w:r>
      <w:r w:rsidR="00BF4B5F" w:rsidRPr="00CA45EB">
        <w:rPr>
          <w:rFonts w:ascii="Arial" w:hAnsi="Arial" w:cs="Arial"/>
          <w:sz w:val="24"/>
          <w:szCs w:val="24"/>
        </w:rPr>
        <w:t>s</w:t>
      </w:r>
      <w:r w:rsidR="006A1EE6" w:rsidRPr="00CA45EB">
        <w:rPr>
          <w:rFonts w:ascii="Arial" w:hAnsi="Arial" w:cs="Arial"/>
          <w:sz w:val="24"/>
          <w:szCs w:val="24"/>
        </w:rPr>
        <w:t>ı</w:t>
      </w:r>
      <w:r w:rsidR="00BF4B5F" w:rsidRPr="00CA45EB">
        <w:rPr>
          <w:rFonts w:ascii="Arial" w:hAnsi="Arial" w:cs="Arial"/>
          <w:sz w:val="24"/>
          <w:szCs w:val="24"/>
        </w:rPr>
        <w:t>ğorta hadisəsi icbari sığorta qanunlarına və ya sığorta müqaviləsinə görə sığorta ödənişinin sığortalıya, sığorta olunana və ya digər faydalanan şəxslərə ödənilməsi üçün əsas olan, sığorta müqaviləsinin qüvvədə olduğu müddət ərzində baş verən hadisə və ya yaranan hal</w:t>
      </w:r>
      <w:r w:rsidR="00F273D1" w:rsidRPr="00CA45EB">
        <w:rPr>
          <w:rFonts w:ascii="Arial" w:hAnsi="Arial" w:cs="Arial"/>
          <w:sz w:val="24"/>
          <w:szCs w:val="24"/>
        </w:rPr>
        <w:t xml:space="preserve"> kimi göstərilmişdir.</w:t>
      </w:r>
    </w:p>
    <w:p w14:paraId="30CD1A64" w14:textId="0E87AA26" w:rsidR="00BF4B5F" w:rsidRPr="00CA45EB" w:rsidRDefault="002C4F7B" w:rsidP="00CA45EB">
      <w:pPr>
        <w:spacing w:after="0" w:line="240" w:lineRule="auto"/>
        <w:ind w:firstLine="567"/>
        <w:jc w:val="both"/>
        <w:rPr>
          <w:rFonts w:ascii="Arial" w:hAnsi="Arial" w:cs="Arial"/>
          <w:sz w:val="24"/>
          <w:szCs w:val="24"/>
        </w:rPr>
      </w:pPr>
      <w:r w:rsidRPr="00CA45EB">
        <w:rPr>
          <w:rFonts w:ascii="Arial" w:hAnsi="Arial" w:cs="Arial"/>
          <w:sz w:val="24"/>
          <w:szCs w:val="24"/>
        </w:rPr>
        <w:t>Məcəllənin</w:t>
      </w:r>
      <w:r w:rsidR="00E40492" w:rsidRPr="00CA45EB">
        <w:rPr>
          <w:rFonts w:ascii="Arial" w:hAnsi="Arial" w:cs="Arial"/>
          <w:sz w:val="24"/>
          <w:szCs w:val="24"/>
        </w:rPr>
        <w:t xml:space="preserve"> </w:t>
      </w:r>
      <w:r w:rsidR="00F273D1" w:rsidRPr="00CA45EB">
        <w:rPr>
          <w:rFonts w:ascii="Arial" w:hAnsi="Arial" w:cs="Arial"/>
          <w:sz w:val="24"/>
          <w:szCs w:val="24"/>
        </w:rPr>
        <w:t>926.1</w:t>
      </w:r>
      <w:r w:rsidRPr="00CA45EB">
        <w:rPr>
          <w:rFonts w:ascii="Arial" w:hAnsi="Arial" w:cs="Arial"/>
          <w:sz w:val="24"/>
          <w:szCs w:val="24"/>
        </w:rPr>
        <w:t>-ci maddəsinə görə,</w:t>
      </w:r>
      <w:r w:rsidR="00F273D1" w:rsidRPr="00CA45EB">
        <w:rPr>
          <w:rFonts w:ascii="Arial" w:hAnsi="Arial" w:cs="Arial"/>
          <w:sz w:val="24"/>
          <w:szCs w:val="24"/>
        </w:rPr>
        <w:t xml:space="preserve"> </w:t>
      </w:r>
      <w:r w:rsidRPr="00CA45EB">
        <w:rPr>
          <w:rFonts w:ascii="Arial" w:hAnsi="Arial" w:cs="Arial"/>
          <w:sz w:val="24"/>
          <w:szCs w:val="24"/>
        </w:rPr>
        <w:t>s</w:t>
      </w:r>
      <w:r w:rsidR="00F273D1" w:rsidRPr="00CA45EB">
        <w:rPr>
          <w:rFonts w:ascii="Arial" w:hAnsi="Arial" w:cs="Arial"/>
          <w:sz w:val="24"/>
          <w:szCs w:val="24"/>
        </w:rPr>
        <w:t>ığorta ödənişi sığorta hadisəsi  baş verdikdə icbari sığorta qanunlarına və ya sığorta müqaviləsinə uyğun olaraq sığortaçı tərəfindən ödənilən maliyyə kompensasiyasıdır.</w:t>
      </w:r>
    </w:p>
    <w:p w14:paraId="477A488B" w14:textId="4F87C7B1" w:rsidR="00BF4B5F" w:rsidRPr="00CA45EB" w:rsidRDefault="00E40492" w:rsidP="00CA45EB">
      <w:pPr>
        <w:spacing w:after="0" w:line="240" w:lineRule="auto"/>
        <w:ind w:firstLine="567"/>
        <w:jc w:val="both"/>
        <w:rPr>
          <w:rFonts w:ascii="Arial" w:hAnsi="Arial" w:cs="Arial"/>
          <w:sz w:val="24"/>
          <w:szCs w:val="24"/>
        </w:rPr>
      </w:pPr>
      <w:r w:rsidRPr="00CA45EB">
        <w:rPr>
          <w:rFonts w:ascii="Arial" w:hAnsi="Arial" w:cs="Arial"/>
          <w:sz w:val="24"/>
          <w:szCs w:val="24"/>
        </w:rPr>
        <w:t xml:space="preserve">Beləliklə, </w:t>
      </w:r>
      <w:r w:rsidR="006A1EE6" w:rsidRPr="00CA45EB">
        <w:rPr>
          <w:rFonts w:ascii="Arial" w:hAnsi="Arial" w:cs="Arial"/>
          <w:sz w:val="24"/>
          <w:szCs w:val="24"/>
        </w:rPr>
        <w:t xml:space="preserve">sığorta təminatının müddəti ərzində </w:t>
      </w:r>
      <w:r w:rsidR="00F273D1" w:rsidRPr="00CA45EB">
        <w:rPr>
          <w:rFonts w:ascii="Arial" w:hAnsi="Arial" w:cs="Arial"/>
          <w:sz w:val="24"/>
          <w:szCs w:val="24"/>
        </w:rPr>
        <w:t xml:space="preserve">sığorta obyekti ilə bağlı itkilərin və ya zərərlərin yaranması ilə şərtlənən </w:t>
      </w:r>
      <w:r w:rsidRPr="00CA45EB">
        <w:rPr>
          <w:rFonts w:ascii="Arial" w:hAnsi="Arial" w:cs="Arial"/>
          <w:sz w:val="24"/>
          <w:szCs w:val="24"/>
        </w:rPr>
        <w:t>sığorta hadisəsi baş verdikdə, icbari sığorta qanunlarına və ya sığorta müqaviləsinə uyğun olaraq sığortaçı tərəfindən maliyyə kompensasiyası, yəni sığorta ödənişi həyata keçirilir</w:t>
      </w:r>
      <w:r w:rsidR="00F273D1" w:rsidRPr="00CA45EB">
        <w:rPr>
          <w:rFonts w:ascii="Arial" w:hAnsi="Arial" w:cs="Arial"/>
          <w:sz w:val="24"/>
          <w:szCs w:val="24"/>
        </w:rPr>
        <w:t>.</w:t>
      </w:r>
      <w:r w:rsidR="007D4EAC" w:rsidRPr="00CA45EB">
        <w:rPr>
          <w:rFonts w:ascii="Arial" w:hAnsi="Arial" w:cs="Arial"/>
          <w:sz w:val="24"/>
          <w:szCs w:val="24"/>
        </w:rPr>
        <w:t xml:space="preserve"> </w:t>
      </w:r>
    </w:p>
    <w:p w14:paraId="61673504" w14:textId="61AA88E2" w:rsidR="006755F5" w:rsidRPr="00CA45EB" w:rsidRDefault="006755F5" w:rsidP="00CA45EB">
      <w:pPr>
        <w:spacing w:after="0" w:line="240" w:lineRule="auto"/>
        <w:ind w:firstLine="567"/>
        <w:jc w:val="both"/>
        <w:rPr>
          <w:rFonts w:ascii="Arial" w:eastAsia="Times New Roman" w:hAnsi="Arial" w:cs="Arial"/>
          <w:sz w:val="24"/>
          <w:szCs w:val="24"/>
        </w:rPr>
      </w:pPr>
      <w:r w:rsidRPr="00CA45EB">
        <w:rPr>
          <w:rFonts w:ascii="Arial" w:eastAsia="Times New Roman" w:hAnsi="Arial" w:cs="Arial"/>
          <w:sz w:val="24"/>
          <w:szCs w:val="24"/>
        </w:rPr>
        <w:t>İşin məhkəmələr tərəfindən müəyyən edilmiş hal</w:t>
      </w:r>
      <w:r w:rsidR="009C346D" w:rsidRPr="00CA45EB">
        <w:rPr>
          <w:rFonts w:ascii="Arial" w:eastAsia="Times New Roman" w:hAnsi="Arial" w:cs="Arial"/>
          <w:sz w:val="24"/>
          <w:szCs w:val="24"/>
        </w:rPr>
        <w:t>ların</w:t>
      </w:r>
      <w:r w:rsidR="00C86F3D" w:rsidRPr="00CA45EB">
        <w:rPr>
          <w:rFonts w:ascii="Arial" w:eastAsia="Times New Roman" w:hAnsi="Arial" w:cs="Arial"/>
          <w:sz w:val="24"/>
          <w:szCs w:val="24"/>
        </w:rPr>
        <w:t>dan göründüyü kimi</w:t>
      </w:r>
      <w:r w:rsidRPr="00CA45EB">
        <w:rPr>
          <w:rFonts w:ascii="Arial" w:eastAsia="Times New Roman" w:hAnsi="Arial" w:cs="Arial"/>
          <w:sz w:val="24"/>
          <w:szCs w:val="24"/>
        </w:rPr>
        <w:t xml:space="preserve">, </w:t>
      </w:r>
      <w:r w:rsidR="007B1B6C" w:rsidRPr="00CA45EB">
        <w:rPr>
          <w:rFonts w:ascii="Arial" w:eastAsia="Times New Roman" w:hAnsi="Arial" w:cs="Arial"/>
          <w:sz w:val="24"/>
          <w:szCs w:val="24"/>
        </w:rPr>
        <w:t>“Standart İnsurance” Sığorta Şirkəti</w:t>
      </w:r>
      <w:r w:rsidR="006A1EE6" w:rsidRPr="00CA45EB">
        <w:rPr>
          <w:rFonts w:ascii="Arial" w:eastAsia="Times New Roman" w:hAnsi="Arial" w:cs="Arial"/>
          <w:sz w:val="24"/>
          <w:szCs w:val="24"/>
        </w:rPr>
        <w:t xml:space="preserve"> ASC</w:t>
      </w:r>
      <w:r w:rsidR="007B1B6C" w:rsidRPr="00CA45EB">
        <w:rPr>
          <w:rFonts w:ascii="Arial" w:eastAsia="Times New Roman" w:hAnsi="Arial" w:cs="Arial"/>
          <w:sz w:val="24"/>
          <w:szCs w:val="24"/>
        </w:rPr>
        <w:t xml:space="preserve"> </w:t>
      </w:r>
      <w:r w:rsidR="0083613C" w:rsidRPr="00CA45EB">
        <w:rPr>
          <w:rFonts w:ascii="Arial" w:eastAsia="Times New Roman" w:hAnsi="Arial" w:cs="Arial"/>
          <w:sz w:val="24"/>
          <w:szCs w:val="24"/>
        </w:rPr>
        <w:t>tərəfindən</w:t>
      </w:r>
      <w:r w:rsidR="00CE1201" w:rsidRPr="00CA45EB">
        <w:rPr>
          <w:rFonts w:ascii="Arial" w:eastAsia="Times New Roman" w:hAnsi="Arial" w:cs="Arial"/>
          <w:sz w:val="24"/>
          <w:szCs w:val="24"/>
        </w:rPr>
        <w:t xml:space="preserve"> </w:t>
      </w:r>
      <w:r w:rsidR="0083613C" w:rsidRPr="00CA45EB">
        <w:rPr>
          <w:rFonts w:ascii="Arial" w:eastAsia="Times New Roman" w:hAnsi="Arial" w:cs="Arial"/>
          <w:sz w:val="24"/>
          <w:szCs w:val="24"/>
        </w:rPr>
        <w:t>“AG Global Logistic” MMC-yə</w:t>
      </w:r>
      <w:r w:rsidR="007B1B6C" w:rsidRPr="00CA45EB">
        <w:rPr>
          <w:rFonts w:ascii="Arial" w:eastAsia="Times New Roman" w:hAnsi="Arial" w:cs="Arial"/>
          <w:sz w:val="24"/>
          <w:szCs w:val="24"/>
        </w:rPr>
        <w:t xml:space="preserve"> 27 iyul 2018-ci il tarixli Yük Sığortası Şəhadətnaməsi </w:t>
      </w:r>
      <w:r w:rsidR="0083613C" w:rsidRPr="00CA45EB">
        <w:rPr>
          <w:rFonts w:ascii="Arial" w:eastAsia="Times New Roman" w:hAnsi="Arial" w:cs="Arial"/>
          <w:sz w:val="24"/>
          <w:szCs w:val="24"/>
        </w:rPr>
        <w:t>verilmişdir</w:t>
      </w:r>
      <w:r w:rsidR="007B1B6C" w:rsidRPr="00CA45EB">
        <w:rPr>
          <w:rFonts w:ascii="Arial" w:eastAsia="Times New Roman" w:hAnsi="Arial" w:cs="Arial"/>
          <w:sz w:val="24"/>
          <w:szCs w:val="24"/>
        </w:rPr>
        <w:t>.</w:t>
      </w:r>
      <w:r w:rsidR="0083613C" w:rsidRPr="00CA45EB">
        <w:rPr>
          <w:rFonts w:ascii="Arial" w:eastAsia="Times New Roman" w:hAnsi="Arial" w:cs="Arial"/>
          <w:sz w:val="24"/>
          <w:szCs w:val="24"/>
        </w:rPr>
        <w:t xml:space="preserve"> Tərəflər arasında</w:t>
      </w:r>
      <w:r w:rsidR="007B1B6C" w:rsidRPr="00CA45EB">
        <w:rPr>
          <w:rFonts w:ascii="Arial" w:eastAsia="Times New Roman" w:hAnsi="Arial" w:cs="Arial"/>
          <w:sz w:val="24"/>
          <w:szCs w:val="24"/>
        </w:rPr>
        <w:t xml:space="preserve"> </w:t>
      </w:r>
      <w:r w:rsidR="0083613C" w:rsidRPr="00CA45EB">
        <w:rPr>
          <w:rFonts w:ascii="Arial" w:eastAsia="Times New Roman" w:hAnsi="Arial" w:cs="Arial"/>
          <w:sz w:val="24"/>
          <w:szCs w:val="24"/>
        </w:rPr>
        <w:t>s</w:t>
      </w:r>
      <w:r w:rsidR="007B1B6C" w:rsidRPr="00CA45EB">
        <w:rPr>
          <w:rFonts w:ascii="Arial" w:eastAsia="Times New Roman" w:hAnsi="Arial" w:cs="Arial"/>
          <w:sz w:val="24"/>
          <w:szCs w:val="24"/>
        </w:rPr>
        <w:t>ığorta haqqı</w:t>
      </w:r>
      <w:r w:rsidR="004C2D76" w:rsidRPr="00CA45EB">
        <w:rPr>
          <w:rFonts w:ascii="Arial" w:eastAsia="Times New Roman" w:hAnsi="Arial" w:cs="Arial"/>
          <w:sz w:val="24"/>
          <w:szCs w:val="24"/>
        </w:rPr>
        <w:t>nın</w:t>
      </w:r>
      <w:r w:rsidR="007B1B6C" w:rsidRPr="00CA45EB">
        <w:rPr>
          <w:rFonts w:ascii="Arial" w:eastAsia="Times New Roman" w:hAnsi="Arial" w:cs="Arial"/>
          <w:sz w:val="24"/>
          <w:szCs w:val="24"/>
        </w:rPr>
        <w:t xml:space="preserve"> sığorta müqaviləsi imzalandığı tarixdən </w:t>
      </w:r>
      <w:r w:rsidR="004C2D76" w:rsidRPr="00CA45EB">
        <w:rPr>
          <w:rFonts w:ascii="Arial" w:eastAsia="Times New Roman" w:hAnsi="Arial" w:cs="Arial"/>
          <w:sz w:val="24"/>
          <w:szCs w:val="24"/>
        </w:rPr>
        <w:t>bir</w:t>
      </w:r>
      <w:r w:rsidR="007B1B6C" w:rsidRPr="00CA45EB">
        <w:rPr>
          <w:rFonts w:ascii="Arial" w:eastAsia="Times New Roman" w:hAnsi="Arial" w:cs="Arial"/>
          <w:sz w:val="24"/>
          <w:szCs w:val="24"/>
        </w:rPr>
        <w:t xml:space="preserve"> ay müddətində ödənilməsi </w:t>
      </w:r>
      <w:r w:rsidR="004C2D76" w:rsidRPr="00CA45EB">
        <w:rPr>
          <w:rFonts w:ascii="Arial" w:eastAsia="Times New Roman" w:hAnsi="Arial" w:cs="Arial"/>
          <w:sz w:val="24"/>
          <w:szCs w:val="24"/>
        </w:rPr>
        <w:t>və y</w:t>
      </w:r>
      <w:r w:rsidR="007B1B6C" w:rsidRPr="00CA45EB">
        <w:rPr>
          <w:rFonts w:ascii="Arial" w:eastAsia="Times New Roman" w:hAnsi="Arial" w:cs="Arial"/>
          <w:sz w:val="24"/>
          <w:szCs w:val="24"/>
        </w:rPr>
        <w:t>alnız yükün daşınması zamanı meydana gələn zərərlərə təminat veril</w:t>
      </w:r>
      <w:r w:rsidR="004C2D76" w:rsidRPr="00CA45EB">
        <w:rPr>
          <w:rFonts w:ascii="Arial" w:eastAsia="Times New Roman" w:hAnsi="Arial" w:cs="Arial"/>
          <w:sz w:val="24"/>
          <w:szCs w:val="24"/>
        </w:rPr>
        <w:t>məsi barədə razılıq əldə edilmişdir.</w:t>
      </w:r>
      <w:r w:rsidR="007B1B6C" w:rsidRPr="00CA45EB">
        <w:rPr>
          <w:rFonts w:ascii="Arial" w:eastAsia="Times New Roman" w:hAnsi="Arial" w:cs="Arial"/>
          <w:sz w:val="24"/>
          <w:szCs w:val="24"/>
        </w:rPr>
        <w:t xml:space="preserve"> Yükün sığorta təminatı 26</w:t>
      </w:r>
      <w:r w:rsidR="004C2D76" w:rsidRPr="00CA45EB">
        <w:rPr>
          <w:rFonts w:ascii="Arial" w:eastAsia="Times New Roman" w:hAnsi="Arial" w:cs="Arial"/>
          <w:sz w:val="24"/>
          <w:szCs w:val="24"/>
        </w:rPr>
        <w:t xml:space="preserve"> iyu</w:t>
      </w:r>
      <w:r w:rsidR="00F36558" w:rsidRPr="00CA45EB">
        <w:rPr>
          <w:rFonts w:ascii="Arial" w:eastAsia="Times New Roman" w:hAnsi="Arial" w:cs="Arial"/>
          <w:sz w:val="24"/>
          <w:szCs w:val="24"/>
        </w:rPr>
        <w:t xml:space="preserve">l </w:t>
      </w:r>
      <w:r w:rsidR="007B1B6C" w:rsidRPr="00CA45EB">
        <w:rPr>
          <w:rFonts w:ascii="Arial" w:eastAsia="Times New Roman" w:hAnsi="Arial" w:cs="Arial"/>
          <w:sz w:val="24"/>
          <w:szCs w:val="24"/>
        </w:rPr>
        <w:t>2018-ci il tarix</w:t>
      </w:r>
      <w:r w:rsidR="004C2D76" w:rsidRPr="00CA45EB">
        <w:rPr>
          <w:rFonts w:ascii="Arial" w:eastAsia="Times New Roman" w:hAnsi="Arial" w:cs="Arial"/>
          <w:sz w:val="24"/>
          <w:szCs w:val="24"/>
        </w:rPr>
        <w:t>in</w:t>
      </w:r>
      <w:r w:rsidR="007B1B6C" w:rsidRPr="00CA45EB">
        <w:rPr>
          <w:rFonts w:ascii="Arial" w:eastAsia="Times New Roman" w:hAnsi="Arial" w:cs="Arial"/>
          <w:sz w:val="24"/>
          <w:szCs w:val="24"/>
        </w:rPr>
        <w:t>dən başlamaqla 9</w:t>
      </w:r>
      <w:r w:rsidR="004C2D76" w:rsidRPr="00CA45EB">
        <w:rPr>
          <w:rFonts w:ascii="Arial" w:eastAsia="Times New Roman" w:hAnsi="Arial" w:cs="Arial"/>
          <w:sz w:val="24"/>
          <w:szCs w:val="24"/>
        </w:rPr>
        <w:t xml:space="preserve"> avqust </w:t>
      </w:r>
      <w:r w:rsidR="007B1B6C" w:rsidRPr="00CA45EB">
        <w:rPr>
          <w:rFonts w:ascii="Arial" w:eastAsia="Times New Roman" w:hAnsi="Arial" w:cs="Arial"/>
          <w:sz w:val="24"/>
          <w:szCs w:val="24"/>
        </w:rPr>
        <w:t>2018-ci il tarix</w:t>
      </w:r>
      <w:r w:rsidR="0083613C" w:rsidRPr="00CA45EB">
        <w:rPr>
          <w:rFonts w:ascii="Arial" w:eastAsia="Times New Roman" w:hAnsi="Arial" w:cs="Arial"/>
          <w:sz w:val="24"/>
          <w:szCs w:val="24"/>
        </w:rPr>
        <w:t>in</w:t>
      </w:r>
      <w:r w:rsidR="007B1B6C" w:rsidRPr="00CA45EB">
        <w:rPr>
          <w:rFonts w:ascii="Arial" w:eastAsia="Times New Roman" w:hAnsi="Arial" w:cs="Arial"/>
          <w:sz w:val="24"/>
          <w:szCs w:val="24"/>
        </w:rPr>
        <w:t>ədək 15 gün müddətində müəyyən edilmişdir.</w:t>
      </w:r>
      <w:r w:rsidR="002226F3" w:rsidRPr="00CA45EB">
        <w:rPr>
          <w:rFonts w:ascii="Arial" w:eastAsia="Times New Roman" w:hAnsi="Arial" w:cs="Arial"/>
          <w:sz w:val="24"/>
          <w:szCs w:val="24"/>
        </w:rPr>
        <w:t xml:space="preserve"> </w:t>
      </w:r>
      <w:r w:rsidR="001F6E0A" w:rsidRPr="00CA45EB">
        <w:rPr>
          <w:rFonts w:ascii="Arial" w:eastAsia="Times New Roman" w:hAnsi="Arial" w:cs="Arial"/>
          <w:sz w:val="24"/>
          <w:szCs w:val="24"/>
        </w:rPr>
        <w:t>28</w:t>
      </w:r>
      <w:r w:rsidR="00A53CD7" w:rsidRPr="00CA45EB">
        <w:rPr>
          <w:rFonts w:ascii="Arial" w:eastAsia="Times New Roman" w:hAnsi="Arial" w:cs="Arial"/>
          <w:sz w:val="24"/>
          <w:szCs w:val="24"/>
        </w:rPr>
        <w:t xml:space="preserve"> iyul </w:t>
      </w:r>
      <w:r w:rsidR="001F6E0A" w:rsidRPr="00CA45EB">
        <w:rPr>
          <w:rFonts w:ascii="Arial" w:eastAsia="Times New Roman" w:hAnsi="Arial" w:cs="Arial"/>
          <w:sz w:val="24"/>
          <w:szCs w:val="24"/>
        </w:rPr>
        <w:t>2018-ci il tarix</w:t>
      </w:r>
      <w:r w:rsidR="00A53CD7" w:rsidRPr="00CA45EB">
        <w:rPr>
          <w:rFonts w:ascii="Arial" w:eastAsia="Times New Roman" w:hAnsi="Arial" w:cs="Arial"/>
          <w:sz w:val="24"/>
          <w:szCs w:val="24"/>
        </w:rPr>
        <w:t>in</w:t>
      </w:r>
      <w:r w:rsidR="001F6E0A" w:rsidRPr="00CA45EB">
        <w:rPr>
          <w:rFonts w:ascii="Arial" w:eastAsia="Times New Roman" w:hAnsi="Arial" w:cs="Arial"/>
          <w:sz w:val="24"/>
          <w:szCs w:val="24"/>
        </w:rPr>
        <w:t xml:space="preserve">də </w:t>
      </w:r>
      <w:r w:rsidR="00A53CD7" w:rsidRPr="00CA45EB">
        <w:rPr>
          <w:rFonts w:ascii="Arial" w:eastAsia="Times New Roman" w:hAnsi="Arial" w:cs="Arial"/>
          <w:sz w:val="24"/>
          <w:szCs w:val="24"/>
        </w:rPr>
        <w:t>ərizəçinin</w:t>
      </w:r>
      <w:r w:rsidR="001F6E0A" w:rsidRPr="00CA45EB">
        <w:rPr>
          <w:rFonts w:ascii="Arial" w:eastAsia="Times New Roman" w:hAnsi="Arial" w:cs="Arial"/>
          <w:sz w:val="24"/>
          <w:szCs w:val="24"/>
        </w:rPr>
        <w:t xml:space="preserve"> Almaniyada əməkdaşlıq etdiyi agent “Linkinpartner Europe GmbH</w:t>
      </w:r>
      <w:r w:rsidR="002226F3" w:rsidRPr="00CA45EB">
        <w:rPr>
          <w:rFonts w:ascii="Arial" w:eastAsia="Times New Roman" w:hAnsi="Arial" w:cs="Arial"/>
          <w:sz w:val="24"/>
          <w:szCs w:val="24"/>
        </w:rPr>
        <w:t>”</w:t>
      </w:r>
      <w:r w:rsidR="001F6E0A" w:rsidRPr="00CA45EB">
        <w:rPr>
          <w:rFonts w:ascii="Arial" w:eastAsia="Times New Roman" w:hAnsi="Arial" w:cs="Arial"/>
          <w:sz w:val="24"/>
          <w:szCs w:val="24"/>
        </w:rPr>
        <w:t xml:space="preserve"> şirkəti tərəfindən sığorta predmeti olan yükün it</w:t>
      </w:r>
      <w:r w:rsidR="00210D8E" w:rsidRPr="00CA45EB">
        <w:rPr>
          <w:rFonts w:ascii="Arial" w:eastAsia="Times New Roman" w:hAnsi="Arial" w:cs="Arial"/>
          <w:sz w:val="24"/>
          <w:szCs w:val="24"/>
        </w:rPr>
        <w:t>iril</w:t>
      </w:r>
      <w:r w:rsidR="001F6E0A" w:rsidRPr="00CA45EB">
        <w:rPr>
          <w:rFonts w:ascii="Arial" w:eastAsia="Times New Roman" w:hAnsi="Arial" w:cs="Arial"/>
          <w:sz w:val="24"/>
          <w:szCs w:val="24"/>
        </w:rPr>
        <w:t>diyi bildirilmişdir. Cavabdeh 28</w:t>
      </w:r>
      <w:r w:rsidR="004401D6" w:rsidRPr="00CA45EB">
        <w:rPr>
          <w:rFonts w:ascii="Arial" w:eastAsia="Times New Roman" w:hAnsi="Arial" w:cs="Arial"/>
          <w:sz w:val="24"/>
          <w:szCs w:val="24"/>
        </w:rPr>
        <w:t xml:space="preserve"> noyabr </w:t>
      </w:r>
      <w:r w:rsidR="001F6E0A" w:rsidRPr="00CA45EB">
        <w:rPr>
          <w:rFonts w:ascii="Arial" w:eastAsia="Times New Roman" w:hAnsi="Arial" w:cs="Arial"/>
          <w:sz w:val="24"/>
          <w:szCs w:val="24"/>
        </w:rPr>
        <w:t>2018-ci il tarixli</w:t>
      </w:r>
      <w:r w:rsidR="004401D6" w:rsidRPr="00CA45EB">
        <w:rPr>
          <w:rFonts w:ascii="Arial" w:eastAsia="Times New Roman" w:hAnsi="Arial" w:cs="Arial"/>
          <w:sz w:val="24"/>
          <w:szCs w:val="24"/>
        </w:rPr>
        <w:t xml:space="preserve"> </w:t>
      </w:r>
      <w:r w:rsidR="001F6E0A" w:rsidRPr="00CA45EB">
        <w:rPr>
          <w:rFonts w:ascii="Arial" w:eastAsia="Times New Roman" w:hAnsi="Arial" w:cs="Arial"/>
          <w:sz w:val="24"/>
          <w:szCs w:val="24"/>
        </w:rPr>
        <w:t xml:space="preserve">məktubla </w:t>
      </w:r>
      <w:r w:rsidR="004401D6" w:rsidRPr="00CA45EB">
        <w:rPr>
          <w:rFonts w:ascii="Arial" w:eastAsia="Times New Roman" w:hAnsi="Arial" w:cs="Arial"/>
          <w:sz w:val="24"/>
          <w:szCs w:val="24"/>
        </w:rPr>
        <w:t xml:space="preserve">ərizəçiyə </w:t>
      </w:r>
      <w:r w:rsidR="001F6E0A" w:rsidRPr="00CA45EB">
        <w:rPr>
          <w:rFonts w:ascii="Arial" w:eastAsia="Times New Roman" w:hAnsi="Arial" w:cs="Arial"/>
          <w:sz w:val="24"/>
          <w:szCs w:val="24"/>
        </w:rPr>
        <w:t xml:space="preserve">müraciət edərək </w:t>
      </w:r>
      <w:r w:rsidR="004401D6" w:rsidRPr="00CA45EB">
        <w:rPr>
          <w:rFonts w:ascii="Arial" w:eastAsia="Times New Roman" w:hAnsi="Arial" w:cs="Arial"/>
          <w:sz w:val="24"/>
          <w:szCs w:val="24"/>
        </w:rPr>
        <w:t>mübahisəli</w:t>
      </w:r>
      <w:r w:rsidR="001F6E0A" w:rsidRPr="00CA45EB">
        <w:rPr>
          <w:rFonts w:ascii="Arial" w:eastAsia="Times New Roman" w:hAnsi="Arial" w:cs="Arial"/>
          <w:sz w:val="24"/>
          <w:szCs w:val="24"/>
        </w:rPr>
        <w:t xml:space="preserve"> sığorta şəhadətnaməsi üzrə sığorta haqqının ödənilmədiyi əsası ilə müqavilənin ləğv edildiyini bildirmişdir.</w:t>
      </w:r>
      <w:r w:rsidR="00577431" w:rsidRPr="00CA45EB">
        <w:rPr>
          <w:rFonts w:ascii="Arial" w:eastAsia="Times New Roman" w:hAnsi="Arial" w:cs="Arial"/>
          <w:sz w:val="24"/>
          <w:szCs w:val="24"/>
        </w:rPr>
        <w:t xml:space="preserve"> </w:t>
      </w:r>
      <w:r w:rsidRPr="00CA45EB">
        <w:rPr>
          <w:rFonts w:ascii="Arial" w:eastAsia="Times New Roman" w:hAnsi="Arial" w:cs="Arial"/>
          <w:sz w:val="24"/>
          <w:szCs w:val="24"/>
        </w:rPr>
        <w:t>İmtinanı əsassız sayan</w:t>
      </w:r>
      <w:r w:rsidR="0096426F" w:rsidRPr="00CA45EB">
        <w:rPr>
          <w:rFonts w:ascii="Arial" w:eastAsia="Times New Roman" w:hAnsi="Arial" w:cs="Arial"/>
          <w:sz w:val="24"/>
          <w:szCs w:val="24"/>
        </w:rPr>
        <w:t xml:space="preserve"> “AG Global Logistic” MMC</w:t>
      </w:r>
      <w:r w:rsidRPr="00CA45EB">
        <w:rPr>
          <w:rFonts w:ascii="Arial" w:eastAsia="Times New Roman" w:hAnsi="Arial" w:cs="Arial"/>
          <w:sz w:val="24"/>
          <w:szCs w:val="24"/>
        </w:rPr>
        <w:t xml:space="preserve"> məhkəməyə müraciət etmişdir.</w:t>
      </w:r>
    </w:p>
    <w:p w14:paraId="0AE9D400" w14:textId="4497528B" w:rsidR="00516B68" w:rsidRPr="00CA45EB" w:rsidRDefault="00C575AE" w:rsidP="00CA45EB">
      <w:pPr>
        <w:spacing w:after="0" w:line="240" w:lineRule="auto"/>
        <w:ind w:firstLine="567"/>
        <w:jc w:val="both"/>
        <w:rPr>
          <w:rFonts w:ascii="Arial" w:eastAsia="Times New Roman" w:hAnsi="Arial" w:cs="Arial"/>
          <w:sz w:val="24"/>
          <w:szCs w:val="24"/>
        </w:rPr>
      </w:pPr>
      <w:r w:rsidRPr="00CA45EB">
        <w:rPr>
          <w:rFonts w:ascii="Arial" w:eastAsia="Times New Roman" w:hAnsi="Arial" w:cs="Arial"/>
          <w:sz w:val="24"/>
          <w:szCs w:val="24"/>
        </w:rPr>
        <w:t xml:space="preserve">1 saylı Bakı İnzibati-İqtisadi Məhkəməsinin 3 iyun 2019-cu il tarixli qətnaməsi ilə iddia qismən təmin </w:t>
      </w:r>
      <w:r w:rsidR="006755F5" w:rsidRPr="00CA45EB">
        <w:rPr>
          <w:rFonts w:ascii="Arial" w:eastAsia="Times New Roman" w:hAnsi="Arial" w:cs="Arial"/>
          <w:sz w:val="24"/>
          <w:szCs w:val="24"/>
        </w:rPr>
        <w:t xml:space="preserve">edilmişdir. Məhkəmə mövqeyini onunla əsaslandırmışdır ki, </w:t>
      </w:r>
      <w:r w:rsidR="00516B68" w:rsidRPr="00CA45EB">
        <w:rPr>
          <w:rFonts w:ascii="Arial" w:eastAsia="Times New Roman" w:hAnsi="Arial" w:cs="Arial"/>
          <w:sz w:val="24"/>
          <w:szCs w:val="24"/>
        </w:rPr>
        <w:t xml:space="preserve">işin halları ilə sübuta yetirilən, tərəflər arasında aparılmış danışıqlardan göründüyü kimi, </w:t>
      </w:r>
      <w:r w:rsidR="002226F3" w:rsidRPr="00CA45EB">
        <w:rPr>
          <w:rFonts w:ascii="Arial" w:eastAsia="Times New Roman" w:hAnsi="Arial" w:cs="Arial"/>
          <w:sz w:val="24"/>
          <w:szCs w:val="24"/>
        </w:rPr>
        <w:t>iddiaçı</w:t>
      </w:r>
      <w:r w:rsidR="00516B68" w:rsidRPr="00CA45EB">
        <w:rPr>
          <w:rFonts w:ascii="Arial" w:eastAsia="Times New Roman" w:hAnsi="Arial" w:cs="Arial"/>
          <w:sz w:val="24"/>
          <w:szCs w:val="24"/>
        </w:rPr>
        <w:t xml:space="preserve"> tərəfindən cavabdehdən elektron qaimə-fakturanın təqdim olunması barədə dəfələrlə xahiş edilmiş, lakin ərizəçinin bu xahişi nəzərə alınmamışdır. Göstərilənlərə əsasən məhkəmə belə </w:t>
      </w:r>
      <w:r w:rsidR="00585686" w:rsidRPr="00CA45EB">
        <w:rPr>
          <w:rFonts w:ascii="Arial" w:eastAsia="Times New Roman" w:hAnsi="Arial" w:cs="Arial"/>
          <w:sz w:val="24"/>
          <w:szCs w:val="24"/>
        </w:rPr>
        <w:t>qənaətə</w:t>
      </w:r>
      <w:r w:rsidR="00516B68" w:rsidRPr="00CA45EB">
        <w:rPr>
          <w:rFonts w:ascii="Arial" w:eastAsia="Times New Roman" w:hAnsi="Arial" w:cs="Arial"/>
          <w:sz w:val="24"/>
          <w:szCs w:val="24"/>
        </w:rPr>
        <w:t xml:space="preserve"> gəlmişdir ki, mübahisəli sığorta </w:t>
      </w:r>
      <w:r w:rsidR="0059149B" w:rsidRPr="00CA45EB">
        <w:rPr>
          <w:rFonts w:ascii="Arial" w:eastAsia="Times New Roman" w:hAnsi="Arial" w:cs="Arial"/>
          <w:sz w:val="24"/>
          <w:szCs w:val="24"/>
        </w:rPr>
        <w:t xml:space="preserve">şəhadətnaməsi </w:t>
      </w:r>
      <w:r w:rsidR="00516B68" w:rsidRPr="00CA45EB">
        <w:rPr>
          <w:rFonts w:ascii="Arial" w:eastAsia="Times New Roman" w:hAnsi="Arial" w:cs="Arial"/>
          <w:sz w:val="24"/>
          <w:szCs w:val="24"/>
        </w:rPr>
        <w:t>üzrə sığorta haqqının vaxtında ödənilməməsi</w:t>
      </w:r>
      <w:r w:rsidR="00CD4C0B" w:rsidRPr="00CA45EB">
        <w:rPr>
          <w:rFonts w:ascii="Arial" w:eastAsia="Times New Roman" w:hAnsi="Arial" w:cs="Arial"/>
          <w:sz w:val="24"/>
          <w:szCs w:val="24"/>
        </w:rPr>
        <w:t>nin</w:t>
      </w:r>
      <w:r w:rsidR="00516B68" w:rsidRPr="00CA45EB">
        <w:rPr>
          <w:rFonts w:ascii="Arial" w:eastAsia="Times New Roman" w:hAnsi="Arial" w:cs="Arial"/>
          <w:sz w:val="24"/>
          <w:szCs w:val="24"/>
        </w:rPr>
        <w:t xml:space="preserve"> sığortalının təqsiri kimi </w:t>
      </w:r>
      <w:r w:rsidR="00CD4C0B" w:rsidRPr="00CA45EB">
        <w:rPr>
          <w:rFonts w:ascii="Arial" w:eastAsia="Times New Roman" w:hAnsi="Arial" w:cs="Arial"/>
          <w:sz w:val="24"/>
          <w:szCs w:val="24"/>
        </w:rPr>
        <w:t xml:space="preserve">nəzərə alınması </w:t>
      </w:r>
      <w:r w:rsidR="00516B68" w:rsidRPr="00CA45EB">
        <w:rPr>
          <w:rFonts w:ascii="Arial" w:eastAsia="Times New Roman" w:hAnsi="Arial" w:cs="Arial"/>
          <w:sz w:val="24"/>
          <w:szCs w:val="24"/>
        </w:rPr>
        <w:t xml:space="preserve">yolverilməzdir. </w:t>
      </w:r>
    </w:p>
    <w:p w14:paraId="6C4B2286" w14:textId="5ED54B7A" w:rsidR="00C575AE" w:rsidRPr="00CA45EB" w:rsidRDefault="00516B68" w:rsidP="00CA45EB">
      <w:pPr>
        <w:spacing w:after="0" w:line="240" w:lineRule="auto"/>
        <w:ind w:firstLine="567"/>
        <w:jc w:val="both"/>
        <w:rPr>
          <w:rFonts w:ascii="Arial" w:eastAsia="Times New Roman" w:hAnsi="Arial" w:cs="Arial"/>
          <w:sz w:val="24"/>
          <w:szCs w:val="24"/>
        </w:rPr>
      </w:pPr>
      <w:r w:rsidRPr="00CA45EB">
        <w:rPr>
          <w:rFonts w:ascii="Arial" w:eastAsia="Times New Roman" w:hAnsi="Arial" w:cs="Arial"/>
          <w:sz w:val="24"/>
          <w:szCs w:val="24"/>
        </w:rPr>
        <w:t>Sığorta hadisəsi baş verən zaman mübahisəli Yük Sığortası Şəhadətnaməsinin qüvvədə olma</w:t>
      </w:r>
      <w:r w:rsidR="004D7376" w:rsidRPr="00CA45EB">
        <w:rPr>
          <w:rFonts w:ascii="Arial" w:eastAsia="Times New Roman" w:hAnsi="Arial" w:cs="Arial"/>
          <w:sz w:val="24"/>
          <w:szCs w:val="24"/>
        </w:rPr>
        <w:t xml:space="preserve">sına dair </w:t>
      </w:r>
      <w:r w:rsidRPr="00CA45EB">
        <w:rPr>
          <w:rFonts w:ascii="Arial" w:eastAsia="Times New Roman" w:hAnsi="Arial" w:cs="Arial"/>
          <w:sz w:val="24"/>
          <w:szCs w:val="24"/>
        </w:rPr>
        <w:t>məhkəmə qeyd etmişdir k</w:t>
      </w:r>
      <w:r w:rsidR="00CD4C0B" w:rsidRPr="00CA45EB">
        <w:rPr>
          <w:rFonts w:ascii="Arial" w:eastAsia="Times New Roman" w:hAnsi="Arial" w:cs="Arial"/>
          <w:sz w:val="24"/>
          <w:szCs w:val="24"/>
        </w:rPr>
        <w:t>i,</w:t>
      </w:r>
      <w:r w:rsidRPr="00CA45EB">
        <w:rPr>
          <w:rFonts w:ascii="Arial" w:eastAsia="Times New Roman" w:hAnsi="Arial" w:cs="Arial"/>
          <w:sz w:val="24"/>
          <w:szCs w:val="24"/>
        </w:rPr>
        <w:t xml:space="preserve"> şəhadətnamənin </w:t>
      </w:r>
      <w:r w:rsidR="009C346D" w:rsidRPr="00CA45EB">
        <w:rPr>
          <w:rFonts w:ascii="Arial" w:eastAsia="Times New Roman" w:hAnsi="Arial" w:cs="Arial"/>
          <w:sz w:val="24"/>
          <w:szCs w:val="24"/>
        </w:rPr>
        <w:t>“S</w:t>
      </w:r>
      <w:r w:rsidRPr="00CA45EB">
        <w:rPr>
          <w:rFonts w:ascii="Arial" w:eastAsia="Times New Roman" w:hAnsi="Arial" w:cs="Arial"/>
          <w:sz w:val="24"/>
          <w:szCs w:val="24"/>
        </w:rPr>
        <w:t>ığorta haqqı</w:t>
      </w:r>
      <w:r w:rsidR="009C346D" w:rsidRPr="00CA45EB">
        <w:rPr>
          <w:rFonts w:ascii="Arial" w:eastAsia="Times New Roman" w:hAnsi="Arial" w:cs="Arial"/>
          <w:sz w:val="24"/>
          <w:szCs w:val="24"/>
        </w:rPr>
        <w:t>”</w:t>
      </w:r>
      <w:r w:rsidRPr="00CA45EB">
        <w:rPr>
          <w:rFonts w:ascii="Arial" w:eastAsia="Times New Roman" w:hAnsi="Arial" w:cs="Arial"/>
          <w:sz w:val="24"/>
          <w:szCs w:val="24"/>
        </w:rPr>
        <w:t xml:space="preserve"> </w:t>
      </w:r>
      <w:r w:rsidR="009C346D" w:rsidRPr="00CA45EB">
        <w:rPr>
          <w:rFonts w:ascii="Arial" w:eastAsia="Times New Roman" w:hAnsi="Arial" w:cs="Arial"/>
          <w:sz w:val="24"/>
          <w:szCs w:val="24"/>
        </w:rPr>
        <w:t>bölməsində</w:t>
      </w:r>
      <w:r w:rsidRPr="00CA45EB">
        <w:rPr>
          <w:rFonts w:ascii="Arial" w:eastAsia="Times New Roman" w:hAnsi="Arial" w:cs="Arial"/>
          <w:sz w:val="24"/>
          <w:szCs w:val="24"/>
        </w:rPr>
        <w:t xml:space="preserve"> sığorta haqqının ödənilməsi üçün 1 (bir) ay müddət müəyyən edilmişdir. </w:t>
      </w:r>
      <w:r w:rsidR="00C1563E" w:rsidRPr="00CA45EB">
        <w:rPr>
          <w:rFonts w:ascii="Arial" w:eastAsia="Times New Roman" w:hAnsi="Arial" w:cs="Arial"/>
          <w:sz w:val="24"/>
          <w:szCs w:val="24"/>
        </w:rPr>
        <w:t>S</w:t>
      </w:r>
      <w:r w:rsidRPr="00CA45EB">
        <w:rPr>
          <w:rFonts w:ascii="Arial" w:eastAsia="Times New Roman" w:hAnsi="Arial" w:cs="Arial"/>
          <w:sz w:val="24"/>
          <w:szCs w:val="24"/>
        </w:rPr>
        <w:t xml:space="preserve">ığorta hadisəsi baş verdikdən sonra </w:t>
      </w:r>
      <w:r w:rsidR="00552C37" w:rsidRPr="00CA45EB">
        <w:rPr>
          <w:rFonts w:ascii="Arial" w:eastAsia="Times New Roman" w:hAnsi="Arial" w:cs="Arial"/>
          <w:sz w:val="24"/>
          <w:szCs w:val="24"/>
        </w:rPr>
        <w:t xml:space="preserve">isə </w:t>
      </w:r>
      <w:r w:rsidR="002226F3" w:rsidRPr="00CA45EB">
        <w:rPr>
          <w:rFonts w:ascii="Arial" w:eastAsia="Times New Roman" w:hAnsi="Arial" w:cs="Arial"/>
          <w:sz w:val="24"/>
          <w:szCs w:val="24"/>
        </w:rPr>
        <w:t>iddiaçı</w:t>
      </w:r>
      <w:r w:rsidR="009C346D" w:rsidRPr="00CA45EB">
        <w:rPr>
          <w:rFonts w:ascii="Arial" w:eastAsia="Times New Roman" w:hAnsi="Arial" w:cs="Arial"/>
          <w:sz w:val="24"/>
          <w:szCs w:val="24"/>
        </w:rPr>
        <w:t>nın (sığortalının)</w:t>
      </w:r>
      <w:r w:rsidR="00CD4C0B" w:rsidRPr="00CA45EB">
        <w:rPr>
          <w:rFonts w:ascii="Arial" w:eastAsia="Times New Roman" w:hAnsi="Arial" w:cs="Arial"/>
          <w:sz w:val="24"/>
          <w:szCs w:val="24"/>
        </w:rPr>
        <w:t xml:space="preserve"> </w:t>
      </w:r>
      <w:r w:rsidRPr="00CA45EB">
        <w:rPr>
          <w:rFonts w:ascii="Arial" w:eastAsia="Times New Roman" w:hAnsi="Arial" w:cs="Arial"/>
          <w:sz w:val="24"/>
          <w:szCs w:val="24"/>
        </w:rPr>
        <w:t xml:space="preserve">sığorta </w:t>
      </w:r>
      <w:r w:rsidR="002226F3" w:rsidRPr="00CA45EB">
        <w:rPr>
          <w:rFonts w:ascii="Arial" w:eastAsia="Times New Roman" w:hAnsi="Arial" w:cs="Arial"/>
          <w:sz w:val="24"/>
          <w:szCs w:val="24"/>
        </w:rPr>
        <w:t>haqqını</w:t>
      </w:r>
      <w:r w:rsidRPr="00CA45EB">
        <w:rPr>
          <w:rFonts w:ascii="Arial" w:eastAsia="Times New Roman" w:hAnsi="Arial" w:cs="Arial"/>
          <w:sz w:val="24"/>
          <w:szCs w:val="24"/>
        </w:rPr>
        <w:t xml:space="preserve"> </w:t>
      </w:r>
      <w:r w:rsidR="00BB5B8F" w:rsidRPr="00CA45EB">
        <w:rPr>
          <w:rFonts w:ascii="Arial" w:eastAsia="Times New Roman" w:hAnsi="Arial" w:cs="Arial"/>
          <w:sz w:val="24"/>
          <w:szCs w:val="24"/>
        </w:rPr>
        <w:t>ödəmək</w:t>
      </w:r>
      <w:r w:rsidRPr="00CA45EB">
        <w:rPr>
          <w:rFonts w:ascii="Arial" w:eastAsia="Times New Roman" w:hAnsi="Arial" w:cs="Arial"/>
          <w:sz w:val="24"/>
          <w:szCs w:val="24"/>
        </w:rPr>
        <w:t xml:space="preserve"> arzusun</w:t>
      </w:r>
      <w:r w:rsidR="00CD4C0B" w:rsidRPr="00CA45EB">
        <w:rPr>
          <w:rFonts w:ascii="Arial" w:eastAsia="Times New Roman" w:hAnsi="Arial" w:cs="Arial"/>
          <w:sz w:val="24"/>
          <w:szCs w:val="24"/>
        </w:rPr>
        <w:t>da</w:t>
      </w:r>
      <w:r w:rsidRPr="00CA45EB">
        <w:rPr>
          <w:rFonts w:ascii="Arial" w:eastAsia="Times New Roman" w:hAnsi="Arial" w:cs="Arial"/>
          <w:sz w:val="24"/>
          <w:szCs w:val="24"/>
        </w:rPr>
        <w:t xml:space="preserve"> olmaması </w:t>
      </w:r>
      <w:r w:rsidR="00C1563E" w:rsidRPr="00CA45EB">
        <w:rPr>
          <w:rFonts w:ascii="Arial" w:eastAsia="Times New Roman" w:hAnsi="Arial" w:cs="Arial"/>
          <w:sz w:val="24"/>
          <w:szCs w:val="24"/>
        </w:rPr>
        <w:t>heç bir məntiqə sığm</w:t>
      </w:r>
      <w:r w:rsidR="00552C37" w:rsidRPr="00CA45EB">
        <w:rPr>
          <w:rFonts w:ascii="Arial" w:eastAsia="Times New Roman" w:hAnsi="Arial" w:cs="Arial"/>
          <w:sz w:val="24"/>
          <w:szCs w:val="24"/>
        </w:rPr>
        <w:t>ı</w:t>
      </w:r>
      <w:r w:rsidR="00C1563E" w:rsidRPr="00CA45EB">
        <w:rPr>
          <w:rFonts w:ascii="Arial" w:eastAsia="Times New Roman" w:hAnsi="Arial" w:cs="Arial"/>
          <w:sz w:val="24"/>
          <w:szCs w:val="24"/>
        </w:rPr>
        <w:t>r.</w:t>
      </w:r>
      <w:r w:rsidR="00552C37" w:rsidRPr="00CA45EB">
        <w:rPr>
          <w:rFonts w:ascii="Arial" w:eastAsia="Times New Roman" w:hAnsi="Arial" w:cs="Arial"/>
          <w:sz w:val="24"/>
          <w:szCs w:val="24"/>
        </w:rPr>
        <w:t xml:space="preserve"> </w:t>
      </w:r>
      <w:r w:rsidR="00B74605" w:rsidRPr="00CA45EB">
        <w:rPr>
          <w:rFonts w:ascii="Arial" w:eastAsia="Times New Roman" w:hAnsi="Arial" w:cs="Arial"/>
          <w:sz w:val="24"/>
          <w:szCs w:val="24"/>
        </w:rPr>
        <w:t>Məhkəmə c</w:t>
      </w:r>
      <w:r w:rsidRPr="00CA45EB">
        <w:rPr>
          <w:rFonts w:ascii="Arial" w:eastAsia="Times New Roman" w:hAnsi="Arial" w:cs="Arial"/>
          <w:sz w:val="24"/>
          <w:szCs w:val="24"/>
        </w:rPr>
        <w:t>avabde</w:t>
      </w:r>
      <w:r w:rsidR="00B74605" w:rsidRPr="00CA45EB">
        <w:rPr>
          <w:rFonts w:ascii="Arial" w:eastAsia="Times New Roman" w:hAnsi="Arial" w:cs="Arial"/>
          <w:sz w:val="24"/>
          <w:szCs w:val="24"/>
        </w:rPr>
        <w:t xml:space="preserve">h tərəfindən </w:t>
      </w:r>
      <w:r w:rsidR="00CD4C0B" w:rsidRPr="00CA45EB">
        <w:rPr>
          <w:rFonts w:ascii="Arial" w:eastAsia="Times New Roman" w:hAnsi="Arial" w:cs="Arial"/>
          <w:sz w:val="24"/>
          <w:szCs w:val="24"/>
        </w:rPr>
        <w:t xml:space="preserve">“AG Global Logistic” MMC-yə </w:t>
      </w:r>
      <w:r w:rsidRPr="00CA45EB">
        <w:rPr>
          <w:rFonts w:ascii="Arial" w:eastAsia="Times New Roman" w:hAnsi="Arial" w:cs="Arial"/>
          <w:sz w:val="24"/>
          <w:szCs w:val="24"/>
        </w:rPr>
        <w:t xml:space="preserve">elektron </w:t>
      </w:r>
      <w:r w:rsidR="00282248" w:rsidRPr="00CA45EB">
        <w:rPr>
          <w:rFonts w:ascii="Arial" w:eastAsia="Times New Roman" w:hAnsi="Arial" w:cs="Arial"/>
          <w:sz w:val="24"/>
          <w:szCs w:val="24"/>
        </w:rPr>
        <w:t>qaimə-fakturanın təqdim edilməməsi</w:t>
      </w:r>
      <w:r w:rsidRPr="00CA45EB">
        <w:rPr>
          <w:rFonts w:ascii="Arial" w:eastAsia="Times New Roman" w:hAnsi="Arial" w:cs="Arial"/>
          <w:sz w:val="24"/>
          <w:szCs w:val="24"/>
        </w:rPr>
        <w:t xml:space="preserve"> </w:t>
      </w:r>
      <w:r w:rsidR="00B74605" w:rsidRPr="00CA45EB">
        <w:rPr>
          <w:rFonts w:ascii="Arial" w:eastAsia="Times New Roman" w:hAnsi="Arial" w:cs="Arial"/>
          <w:sz w:val="24"/>
          <w:szCs w:val="24"/>
        </w:rPr>
        <w:t xml:space="preserve">halını </w:t>
      </w:r>
      <w:r w:rsidR="00BB5B8F" w:rsidRPr="00CA45EB">
        <w:rPr>
          <w:rFonts w:ascii="Arial" w:eastAsia="Times New Roman" w:hAnsi="Arial" w:cs="Arial"/>
          <w:sz w:val="24"/>
          <w:szCs w:val="24"/>
        </w:rPr>
        <w:t>iddiaçıya</w:t>
      </w:r>
      <w:r w:rsidRPr="00CA45EB">
        <w:rPr>
          <w:rFonts w:ascii="Arial" w:eastAsia="Times New Roman" w:hAnsi="Arial" w:cs="Arial"/>
          <w:sz w:val="24"/>
          <w:szCs w:val="24"/>
        </w:rPr>
        <w:t xml:space="preserve"> sığorta </w:t>
      </w:r>
      <w:r w:rsidR="00BB5B8F" w:rsidRPr="00CA45EB">
        <w:rPr>
          <w:rFonts w:ascii="Arial" w:eastAsia="Times New Roman" w:hAnsi="Arial" w:cs="Arial"/>
          <w:sz w:val="24"/>
          <w:szCs w:val="24"/>
        </w:rPr>
        <w:t>haqqının ödənilməsi üçün</w:t>
      </w:r>
      <w:r w:rsidRPr="00CA45EB">
        <w:rPr>
          <w:rFonts w:ascii="Arial" w:eastAsia="Times New Roman" w:hAnsi="Arial" w:cs="Arial"/>
          <w:sz w:val="24"/>
          <w:szCs w:val="24"/>
        </w:rPr>
        <w:t xml:space="preserve"> müvafiq şəraitin yaradılmaması </w:t>
      </w:r>
      <w:r w:rsidR="00B74605" w:rsidRPr="00CA45EB">
        <w:rPr>
          <w:rFonts w:ascii="Arial" w:eastAsia="Times New Roman" w:hAnsi="Arial" w:cs="Arial"/>
          <w:sz w:val="24"/>
          <w:szCs w:val="24"/>
        </w:rPr>
        <w:t xml:space="preserve">kimi </w:t>
      </w:r>
      <w:r w:rsidRPr="00CA45EB">
        <w:rPr>
          <w:rFonts w:ascii="Arial" w:eastAsia="Times New Roman" w:hAnsi="Arial" w:cs="Arial"/>
          <w:sz w:val="24"/>
          <w:szCs w:val="24"/>
        </w:rPr>
        <w:t>qiymətlən</w:t>
      </w:r>
      <w:r w:rsidR="00552C37" w:rsidRPr="00CA45EB">
        <w:rPr>
          <w:rFonts w:ascii="Arial" w:eastAsia="Times New Roman" w:hAnsi="Arial" w:cs="Arial"/>
          <w:sz w:val="24"/>
          <w:szCs w:val="24"/>
        </w:rPr>
        <w:t>dirərək hesab etmişdir ki</w:t>
      </w:r>
      <w:r w:rsidR="00B74605" w:rsidRPr="00CA45EB">
        <w:rPr>
          <w:rFonts w:ascii="Arial" w:eastAsia="Times New Roman" w:hAnsi="Arial" w:cs="Arial"/>
          <w:sz w:val="24"/>
          <w:szCs w:val="24"/>
        </w:rPr>
        <w:t>, cavabdeh</w:t>
      </w:r>
      <w:r w:rsidR="00552C37" w:rsidRPr="00CA45EB">
        <w:rPr>
          <w:rFonts w:ascii="Arial" w:eastAsia="Times New Roman" w:hAnsi="Arial" w:cs="Arial"/>
          <w:sz w:val="24"/>
          <w:szCs w:val="24"/>
        </w:rPr>
        <w:t xml:space="preserve"> </w:t>
      </w:r>
      <w:r w:rsidR="00B74605" w:rsidRPr="00CA45EB">
        <w:rPr>
          <w:rFonts w:ascii="Arial" w:eastAsia="Times New Roman" w:hAnsi="Arial" w:cs="Arial"/>
          <w:sz w:val="24"/>
          <w:szCs w:val="24"/>
        </w:rPr>
        <w:lastRenderedPageBreak/>
        <w:t>hüquq</w:t>
      </w:r>
      <w:r w:rsidR="00552C37" w:rsidRPr="00CA45EB">
        <w:rPr>
          <w:rFonts w:ascii="Arial" w:eastAsia="Times New Roman" w:hAnsi="Arial" w:cs="Arial"/>
          <w:sz w:val="24"/>
          <w:szCs w:val="24"/>
        </w:rPr>
        <w:t>un</w:t>
      </w:r>
      <w:r w:rsidR="00B74605" w:rsidRPr="00CA45EB">
        <w:rPr>
          <w:rFonts w:ascii="Arial" w:eastAsia="Times New Roman" w:hAnsi="Arial" w:cs="Arial"/>
          <w:sz w:val="24"/>
          <w:szCs w:val="24"/>
        </w:rPr>
        <w:t>dan sui-istifadə</w:t>
      </w:r>
      <w:r w:rsidR="00552C37" w:rsidRPr="00CA45EB">
        <w:rPr>
          <w:rFonts w:ascii="Arial" w:eastAsia="Times New Roman" w:hAnsi="Arial" w:cs="Arial"/>
          <w:sz w:val="24"/>
          <w:szCs w:val="24"/>
        </w:rPr>
        <w:t>yə</w:t>
      </w:r>
      <w:r w:rsidR="00B74605" w:rsidRPr="00CA45EB">
        <w:rPr>
          <w:rFonts w:ascii="Arial" w:eastAsia="Times New Roman" w:hAnsi="Arial" w:cs="Arial"/>
          <w:sz w:val="24"/>
          <w:szCs w:val="24"/>
        </w:rPr>
        <w:t xml:space="preserve"> </w:t>
      </w:r>
      <w:r w:rsidR="00552C37" w:rsidRPr="00CA45EB">
        <w:rPr>
          <w:rFonts w:ascii="Arial" w:eastAsia="Times New Roman" w:hAnsi="Arial" w:cs="Arial"/>
          <w:sz w:val="24"/>
          <w:szCs w:val="24"/>
        </w:rPr>
        <w:t>yol vermişdir</w:t>
      </w:r>
      <w:r w:rsidR="00B74605" w:rsidRPr="00CA45EB">
        <w:rPr>
          <w:rFonts w:ascii="Arial" w:eastAsia="Times New Roman" w:hAnsi="Arial" w:cs="Arial"/>
          <w:sz w:val="24"/>
          <w:szCs w:val="24"/>
        </w:rPr>
        <w:t xml:space="preserve">. </w:t>
      </w:r>
      <w:r w:rsidR="00C22431" w:rsidRPr="00CA45EB">
        <w:rPr>
          <w:rFonts w:ascii="Arial" w:eastAsia="Times New Roman" w:hAnsi="Arial" w:cs="Arial"/>
          <w:sz w:val="24"/>
          <w:szCs w:val="24"/>
        </w:rPr>
        <w:t xml:space="preserve">Mülki Məcəllənin 445.5-ci </w:t>
      </w:r>
      <w:bookmarkStart w:id="3" w:name="_Hlk83376545"/>
      <w:r w:rsidR="00C22431" w:rsidRPr="00CA45EB">
        <w:rPr>
          <w:rFonts w:ascii="Arial" w:eastAsia="Times New Roman" w:hAnsi="Arial" w:cs="Arial"/>
          <w:sz w:val="24"/>
          <w:szCs w:val="24"/>
        </w:rPr>
        <w:t xml:space="preserve">maddəsinə </w:t>
      </w:r>
      <w:r w:rsidR="000807C3" w:rsidRPr="00CA45EB">
        <w:rPr>
          <w:rFonts w:ascii="Arial" w:eastAsia="Times New Roman" w:hAnsi="Arial" w:cs="Arial"/>
          <w:sz w:val="24"/>
          <w:szCs w:val="24"/>
        </w:rPr>
        <w:t>əsasən isə</w:t>
      </w:r>
      <w:r w:rsidR="002D431D" w:rsidRPr="00CA45EB">
        <w:rPr>
          <w:rFonts w:ascii="Arial" w:eastAsia="Times New Roman" w:hAnsi="Arial" w:cs="Arial"/>
          <w:sz w:val="24"/>
          <w:szCs w:val="24"/>
        </w:rPr>
        <w:t xml:space="preserve"> </w:t>
      </w:r>
      <w:r w:rsidR="00C22431" w:rsidRPr="00CA45EB">
        <w:rPr>
          <w:rFonts w:ascii="Arial" w:eastAsia="Times New Roman" w:hAnsi="Arial" w:cs="Arial"/>
          <w:sz w:val="24"/>
          <w:szCs w:val="24"/>
        </w:rPr>
        <w:t>əgər öhdəlik borclunun təqsiri olmadan baş vermiş halların nəticəsində icra edilməzsə, bu, gecikdirmə sayılmır.</w:t>
      </w:r>
      <w:bookmarkEnd w:id="3"/>
    </w:p>
    <w:p w14:paraId="5E4519D2" w14:textId="31E7F6FF" w:rsidR="00D838E9" w:rsidRPr="00CA45EB" w:rsidRDefault="00067E3F" w:rsidP="00CA45EB">
      <w:pPr>
        <w:spacing w:after="0" w:line="240" w:lineRule="auto"/>
        <w:ind w:firstLine="567"/>
        <w:jc w:val="both"/>
        <w:rPr>
          <w:rFonts w:ascii="Arial" w:eastAsia="Times New Roman" w:hAnsi="Arial" w:cs="Arial"/>
          <w:sz w:val="24"/>
          <w:szCs w:val="24"/>
        </w:rPr>
      </w:pPr>
      <w:r w:rsidRPr="00CA45EB">
        <w:rPr>
          <w:rFonts w:ascii="Arial" w:eastAsia="Times New Roman" w:hAnsi="Arial" w:cs="Arial"/>
          <w:sz w:val="24"/>
          <w:szCs w:val="24"/>
        </w:rPr>
        <w:t>Bakı Apellyasiya Məhkəməsinin Kommersiya Kollegiyasının 6 avqust 2020-ci il tarixli qətnaməsi ilə cavabdeh</w:t>
      </w:r>
      <w:r w:rsidR="00EC4B4A" w:rsidRPr="00CA45EB">
        <w:rPr>
          <w:rFonts w:ascii="Arial" w:eastAsia="Times New Roman" w:hAnsi="Arial" w:cs="Arial"/>
          <w:sz w:val="24"/>
          <w:szCs w:val="24"/>
        </w:rPr>
        <w:t xml:space="preserve">in </w:t>
      </w:r>
      <w:r w:rsidRPr="00CA45EB">
        <w:rPr>
          <w:rFonts w:ascii="Arial" w:eastAsia="Times New Roman" w:hAnsi="Arial" w:cs="Arial"/>
          <w:sz w:val="24"/>
          <w:szCs w:val="24"/>
        </w:rPr>
        <w:t>apellyasiya şikayəti təmin edil</w:t>
      </w:r>
      <w:r w:rsidR="00786923" w:rsidRPr="00CA45EB">
        <w:rPr>
          <w:rFonts w:ascii="Arial" w:eastAsia="Times New Roman" w:hAnsi="Arial" w:cs="Arial"/>
          <w:sz w:val="24"/>
          <w:szCs w:val="24"/>
        </w:rPr>
        <w:t>miş,</w:t>
      </w:r>
      <w:r w:rsidRPr="00CA45EB">
        <w:rPr>
          <w:rFonts w:ascii="Arial" w:eastAsia="Times New Roman" w:hAnsi="Arial" w:cs="Arial"/>
          <w:sz w:val="24"/>
          <w:szCs w:val="24"/>
        </w:rPr>
        <w:t xml:space="preserve"> </w:t>
      </w:r>
      <w:r w:rsidR="00EC4B4A" w:rsidRPr="00CA45EB">
        <w:rPr>
          <w:rFonts w:ascii="Arial" w:eastAsia="Times New Roman" w:hAnsi="Arial" w:cs="Arial"/>
          <w:sz w:val="24"/>
          <w:szCs w:val="24"/>
        </w:rPr>
        <w:t xml:space="preserve">birinci instansiya məhkəməsinin </w:t>
      </w:r>
      <w:r w:rsidRPr="00CA45EB">
        <w:rPr>
          <w:rFonts w:ascii="Arial" w:eastAsia="Times New Roman" w:hAnsi="Arial" w:cs="Arial"/>
          <w:sz w:val="24"/>
          <w:szCs w:val="24"/>
        </w:rPr>
        <w:t xml:space="preserve">qətnaməsi ləğv </w:t>
      </w:r>
      <w:r w:rsidR="000807C3" w:rsidRPr="00CA45EB">
        <w:rPr>
          <w:rFonts w:ascii="Arial" w:eastAsia="Times New Roman" w:hAnsi="Arial" w:cs="Arial"/>
          <w:sz w:val="24"/>
          <w:szCs w:val="24"/>
        </w:rPr>
        <w:t>olunaraq</w:t>
      </w:r>
      <w:r w:rsidR="00014B23" w:rsidRPr="00CA45EB">
        <w:rPr>
          <w:rFonts w:ascii="Arial" w:eastAsia="Times New Roman" w:hAnsi="Arial" w:cs="Arial"/>
          <w:sz w:val="24"/>
          <w:szCs w:val="24"/>
        </w:rPr>
        <w:t xml:space="preserve"> iş</w:t>
      </w:r>
      <w:r w:rsidRPr="00CA45EB">
        <w:rPr>
          <w:rFonts w:ascii="Arial" w:eastAsia="Times New Roman" w:hAnsi="Arial" w:cs="Arial"/>
          <w:sz w:val="24"/>
          <w:szCs w:val="24"/>
        </w:rPr>
        <w:t xml:space="preserve"> üzrə yeni qətnamə çıxarılm</w:t>
      </w:r>
      <w:r w:rsidR="00781239" w:rsidRPr="00CA45EB">
        <w:rPr>
          <w:rFonts w:ascii="Arial" w:eastAsia="Times New Roman" w:hAnsi="Arial" w:cs="Arial"/>
          <w:sz w:val="24"/>
          <w:szCs w:val="24"/>
        </w:rPr>
        <w:t>a</w:t>
      </w:r>
      <w:r w:rsidR="008904E3" w:rsidRPr="00CA45EB">
        <w:rPr>
          <w:rFonts w:ascii="Arial" w:eastAsia="Times New Roman" w:hAnsi="Arial" w:cs="Arial"/>
          <w:sz w:val="24"/>
          <w:szCs w:val="24"/>
        </w:rPr>
        <w:t>sı qət edilmiş</w:t>
      </w:r>
      <w:r w:rsidR="00786923" w:rsidRPr="00CA45EB">
        <w:rPr>
          <w:rFonts w:ascii="Arial" w:eastAsia="Times New Roman" w:hAnsi="Arial" w:cs="Arial"/>
          <w:sz w:val="24"/>
          <w:szCs w:val="24"/>
        </w:rPr>
        <w:t>dir.</w:t>
      </w:r>
    </w:p>
    <w:p w14:paraId="15DE4B61" w14:textId="37E9FC2C" w:rsidR="00D92754" w:rsidRPr="00CA45EB" w:rsidRDefault="006755F5" w:rsidP="00CA45EB">
      <w:pPr>
        <w:spacing w:after="0" w:line="240" w:lineRule="auto"/>
        <w:ind w:firstLine="567"/>
        <w:jc w:val="both"/>
        <w:rPr>
          <w:rFonts w:ascii="Arial" w:eastAsia="Times New Roman" w:hAnsi="Arial" w:cs="Arial"/>
          <w:sz w:val="24"/>
          <w:szCs w:val="24"/>
        </w:rPr>
      </w:pPr>
      <w:r w:rsidRPr="00CA45EB">
        <w:rPr>
          <w:rFonts w:ascii="Arial" w:eastAsia="Times New Roman" w:hAnsi="Arial" w:cs="Arial"/>
          <w:sz w:val="24"/>
          <w:szCs w:val="24"/>
        </w:rPr>
        <w:t>Məhkəmə kol</w:t>
      </w:r>
      <w:r w:rsidR="00D92754" w:rsidRPr="00CA45EB">
        <w:rPr>
          <w:rFonts w:ascii="Arial" w:eastAsia="Times New Roman" w:hAnsi="Arial" w:cs="Arial"/>
          <w:sz w:val="24"/>
          <w:szCs w:val="24"/>
        </w:rPr>
        <w:t>legiyası</w:t>
      </w:r>
      <w:r w:rsidRPr="00CA45EB">
        <w:rPr>
          <w:rFonts w:ascii="Arial" w:eastAsia="Times New Roman" w:hAnsi="Arial" w:cs="Arial"/>
          <w:sz w:val="24"/>
          <w:szCs w:val="24"/>
        </w:rPr>
        <w:t xml:space="preserve"> qə</w:t>
      </w:r>
      <w:r w:rsidR="003D0B1C" w:rsidRPr="00CA45EB">
        <w:rPr>
          <w:rFonts w:ascii="Arial" w:eastAsia="Times New Roman" w:hAnsi="Arial" w:cs="Arial"/>
          <w:sz w:val="24"/>
          <w:szCs w:val="24"/>
        </w:rPr>
        <w:t>tnaməsində</w:t>
      </w:r>
      <w:r w:rsidRPr="00CA45EB">
        <w:rPr>
          <w:rFonts w:ascii="Arial" w:eastAsia="Times New Roman" w:hAnsi="Arial" w:cs="Arial"/>
          <w:sz w:val="24"/>
          <w:szCs w:val="24"/>
        </w:rPr>
        <w:t xml:space="preserve"> </w:t>
      </w:r>
      <w:r w:rsidR="00D92754" w:rsidRPr="00CA45EB">
        <w:rPr>
          <w:rFonts w:ascii="Arial" w:eastAsia="Times New Roman" w:hAnsi="Arial" w:cs="Arial"/>
          <w:sz w:val="24"/>
          <w:szCs w:val="24"/>
        </w:rPr>
        <w:t xml:space="preserve">Yük Sığortası Şəhadətnaməsinin </w:t>
      </w:r>
      <w:r w:rsidR="00BB5B8F" w:rsidRPr="00CA45EB">
        <w:rPr>
          <w:rFonts w:ascii="Arial" w:eastAsia="Times New Roman" w:hAnsi="Arial" w:cs="Arial"/>
          <w:sz w:val="24"/>
          <w:szCs w:val="24"/>
        </w:rPr>
        <w:t>“</w:t>
      </w:r>
      <w:r w:rsidR="00D92754" w:rsidRPr="00CA45EB">
        <w:rPr>
          <w:rFonts w:ascii="Arial" w:eastAsia="Times New Roman" w:hAnsi="Arial" w:cs="Arial"/>
          <w:sz w:val="24"/>
          <w:szCs w:val="24"/>
        </w:rPr>
        <w:t>Sığorta haqqı</w:t>
      </w:r>
      <w:r w:rsidR="00BB5B8F" w:rsidRPr="00CA45EB">
        <w:rPr>
          <w:rFonts w:ascii="Arial" w:eastAsia="Times New Roman" w:hAnsi="Arial" w:cs="Arial"/>
          <w:sz w:val="24"/>
          <w:szCs w:val="24"/>
        </w:rPr>
        <w:t>”</w:t>
      </w:r>
      <w:r w:rsidR="00D92754" w:rsidRPr="00CA45EB">
        <w:rPr>
          <w:rFonts w:ascii="Arial" w:eastAsia="Times New Roman" w:hAnsi="Arial" w:cs="Arial"/>
          <w:sz w:val="24"/>
          <w:szCs w:val="24"/>
        </w:rPr>
        <w:t xml:space="preserve"> bölməsi</w:t>
      </w:r>
      <w:r w:rsidR="00335F45" w:rsidRPr="00CA45EB">
        <w:rPr>
          <w:rFonts w:ascii="Arial" w:eastAsia="Times New Roman" w:hAnsi="Arial" w:cs="Arial"/>
          <w:sz w:val="24"/>
          <w:szCs w:val="24"/>
        </w:rPr>
        <w:t>n</w:t>
      </w:r>
      <w:r w:rsidR="00BB5B8F" w:rsidRPr="00CA45EB">
        <w:rPr>
          <w:rFonts w:ascii="Arial" w:eastAsia="Times New Roman" w:hAnsi="Arial" w:cs="Arial"/>
          <w:sz w:val="24"/>
          <w:szCs w:val="24"/>
        </w:rPr>
        <w:t>ə istinad edərək göstərmişdir ki,</w:t>
      </w:r>
      <w:r w:rsidR="00335F45" w:rsidRPr="00CA45EB">
        <w:rPr>
          <w:rFonts w:ascii="Arial" w:eastAsia="Times New Roman" w:hAnsi="Arial" w:cs="Arial"/>
          <w:sz w:val="24"/>
          <w:szCs w:val="24"/>
        </w:rPr>
        <w:t xml:space="preserve"> </w:t>
      </w:r>
      <w:r w:rsidR="0060191E" w:rsidRPr="00CA45EB">
        <w:rPr>
          <w:rFonts w:ascii="Arial" w:eastAsia="Times New Roman" w:hAnsi="Arial" w:cs="Arial"/>
          <w:sz w:val="24"/>
          <w:szCs w:val="24"/>
        </w:rPr>
        <w:t xml:space="preserve">tərəflər </w:t>
      </w:r>
      <w:r w:rsidR="00D92754" w:rsidRPr="00CA45EB">
        <w:rPr>
          <w:rFonts w:ascii="Arial" w:eastAsia="Times New Roman" w:hAnsi="Arial" w:cs="Arial"/>
          <w:sz w:val="24"/>
          <w:szCs w:val="24"/>
        </w:rPr>
        <w:t>sığorta haqqı</w:t>
      </w:r>
      <w:r w:rsidR="00BB5B8F" w:rsidRPr="00CA45EB">
        <w:rPr>
          <w:rFonts w:ascii="Arial" w:eastAsia="Times New Roman" w:hAnsi="Arial" w:cs="Arial"/>
          <w:sz w:val="24"/>
          <w:szCs w:val="24"/>
        </w:rPr>
        <w:t>nı</w:t>
      </w:r>
      <w:r w:rsidR="00F014F9" w:rsidRPr="00CA45EB">
        <w:rPr>
          <w:rFonts w:ascii="Arial" w:eastAsia="Times New Roman" w:hAnsi="Arial" w:cs="Arial"/>
          <w:sz w:val="24"/>
          <w:szCs w:val="24"/>
        </w:rPr>
        <w:t>n</w:t>
      </w:r>
      <w:r w:rsidR="00D92754" w:rsidRPr="00CA45EB">
        <w:rPr>
          <w:rFonts w:ascii="Arial" w:eastAsia="Times New Roman" w:hAnsi="Arial" w:cs="Arial"/>
          <w:sz w:val="24"/>
          <w:szCs w:val="24"/>
        </w:rPr>
        <w:t xml:space="preserve"> tam şəkildə köçürmə yolu </w:t>
      </w:r>
      <w:r w:rsidR="000807C3" w:rsidRPr="00CA45EB">
        <w:rPr>
          <w:rFonts w:ascii="Arial" w:eastAsia="Times New Roman" w:hAnsi="Arial" w:cs="Arial"/>
          <w:sz w:val="24"/>
          <w:szCs w:val="24"/>
        </w:rPr>
        <w:t xml:space="preserve">ilə </w:t>
      </w:r>
      <w:r w:rsidR="00D92754" w:rsidRPr="00CA45EB">
        <w:rPr>
          <w:rFonts w:ascii="Arial" w:eastAsia="Times New Roman" w:hAnsi="Arial" w:cs="Arial"/>
          <w:sz w:val="24"/>
          <w:szCs w:val="24"/>
        </w:rPr>
        <w:t>ödənilmə</w:t>
      </w:r>
      <w:r w:rsidR="00BB5B8F" w:rsidRPr="00CA45EB">
        <w:rPr>
          <w:rFonts w:ascii="Arial" w:eastAsia="Times New Roman" w:hAnsi="Arial" w:cs="Arial"/>
          <w:sz w:val="24"/>
          <w:szCs w:val="24"/>
        </w:rPr>
        <w:t>si</w:t>
      </w:r>
      <w:r w:rsidR="0060191E" w:rsidRPr="00CA45EB">
        <w:rPr>
          <w:rFonts w:ascii="Arial" w:eastAsia="Times New Roman" w:hAnsi="Arial" w:cs="Arial"/>
          <w:sz w:val="24"/>
          <w:szCs w:val="24"/>
        </w:rPr>
        <w:t>ni</w:t>
      </w:r>
      <w:r w:rsidR="0078743D" w:rsidRPr="00CA45EB">
        <w:rPr>
          <w:rFonts w:ascii="Arial" w:eastAsia="Times New Roman" w:hAnsi="Arial" w:cs="Arial"/>
          <w:sz w:val="24"/>
          <w:szCs w:val="24"/>
        </w:rPr>
        <w:t>, həmin məbləğ</w:t>
      </w:r>
      <w:r w:rsidR="00335F45" w:rsidRPr="00CA45EB">
        <w:rPr>
          <w:rFonts w:ascii="Arial" w:eastAsia="Times New Roman" w:hAnsi="Arial" w:cs="Arial"/>
          <w:sz w:val="24"/>
          <w:szCs w:val="24"/>
        </w:rPr>
        <w:t xml:space="preserve"> </w:t>
      </w:r>
      <w:r w:rsidR="00D92754" w:rsidRPr="00CA45EB">
        <w:rPr>
          <w:rFonts w:ascii="Arial" w:eastAsia="Times New Roman" w:hAnsi="Arial" w:cs="Arial"/>
          <w:sz w:val="24"/>
          <w:szCs w:val="24"/>
        </w:rPr>
        <w:t>sığorta müqaviləsi imzalandığı tarixdən bir ay müddətində ödənilmədikdə sığorta müqaviləsi</w:t>
      </w:r>
      <w:r w:rsidR="00BB5B8F" w:rsidRPr="00CA45EB">
        <w:rPr>
          <w:rFonts w:ascii="Arial" w:eastAsia="Times New Roman" w:hAnsi="Arial" w:cs="Arial"/>
          <w:sz w:val="24"/>
          <w:szCs w:val="24"/>
        </w:rPr>
        <w:t>nin</w:t>
      </w:r>
      <w:r w:rsidR="00D92754" w:rsidRPr="00CA45EB">
        <w:rPr>
          <w:rFonts w:ascii="Arial" w:eastAsia="Times New Roman" w:hAnsi="Arial" w:cs="Arial"/>
          <w:sz w:val="24"/>
          <w:szCs w:val="24"/>
        </w:rPr>
        <w:t xml:space="preserve"> qüvvəyə minməmiş hesab olu</w:t>
      </w:r>
      <w:r w:rsidR="00BB5B8F" w:rsidRPr="00CA45EB">
        <w:rPr>
          <w:rFonts w:ascii="Arial" w:eastAsia="Times New Roman" w:hAnsi="Arial" w:cs="Arial"/>
          <w:sz w:val="24"/>
          <w:szCs w:val="24"/>
        </w:rPr>
        <w:t>nduğunu</w:t>
      </w:r>
      <w:r w:rsidR="00D92754" w:rsidRPr="00CA45EB">
        <w:rPr>
          <w:rFonts w:ascii="Arial" w:eastAsia="Times New Roman" w:hAnsi="Arial" w:cs="Arial"/>
          <w:sz w:val="24"/>
          <w:szCs w:val="24"/>
        </w:rPr>
        <w:t xml:space="preserve"> və heç bir hüquqi nəticə yaratmadan avtomatik ləğv olun</w:t>
      </w:r>
      <w:r w:rsidR="00BB5B8F" w:rsidRPr="00CA45EB">
        <w:rPr>
          <w:rFonts w:ascii="Arial" w:eastAsia="Times New Roman" w:hAnsi="Arial" w:cs="Arial"/>
          <w:sz w:val="24"/>
          <w:szCs w:val="24"/>
        </w:rPr>
        <w:t>duğunu</w:t>
      </w:r>
      <w:r w:rsidR="0060191E" w:rsidRPr="00CA45EB">
        <w:rPr>
          <w:rFonts w:ascii="Arial" w:eastAsia="Times New Roman" w:hAnsi="Arial" w:cs="Arial"/>
          <w:sz w:val="24"/>
          <w:szCs w:val="24"/>
        </w:rPr>
        <w:t xml:space="preserve"> razılaşdırmışlar</w:t>
      </w:r>
      <w:r w:rsidR="00D92754" w:rsidRPr="00CA45EB">
        <w:rPr>
          <w:rFonts w:ascii="Arial" w:eastAsia="Times New Roman" w:hAnsi="Arial" w:cs="Arial"/>
          <w:sz w:val="24"/>
          <w:szCs w:val="24"/>
        </w:rPr>
        <w:t>.</w:t>
      </w:r>
    </w:p>
    <w:p w14:paraId="0E94129B" w14:textId="5EC1E869" w:rsidR="00D92754" w:rsidRPr="00CA45EB" w:rsidRDefault="00AE12F6" w:rsidP="00CA45EB">
      <w:pPr>
        <w:spacing w:after="0" w:line="240" w:lineRule="auto"/>
        <w:ind w:firstLine="567"/>
        <w:jc w:val="both"/>
        <w:rPr>
          <w:rFonts w:ascii="Arial" w:eastAsia="Times New Roman" w:hAnsi="Arial" w:cs="Arial"/>
          <w:sz w:val="24"/>
          <w:szCs w:val="24"/>
        </w:rPr>
      </w:pPr>
      <w:r w:rsidRPr="00CA45EB">
        <w:rPr>
          <w:rFonts w:ascii="Arial" w:eastAsia="Times New Roman" w:hAnsi="Arial" w:cs="Arial"/>
          <w:sz w:val="24"/>
          <w:szCs w:val="24"/>
        </w:rPr>
        <w:t xml:space="preserve">Apellyasiya instansiyası məhkəməsi </w:t>
      </w:r>
      <w:r w:rsidR="00D92754" w:rsidRPr="00CA45EB">
        <w:rPr>
          <w:rFonts w:ascii="Arial" w:eastAsia="Times New Roman" w:hAnsi="Arial" w:cs="Arial"/>
          <w:sz w:val="24"/>
          <w:szCs w:val="24"/>
        </w:rPr>
        <w:t>Mülki Məcəllənin 903.4-cü maddəsi</w:t>
      </w:r>
      <w:r w:rsidR="003959C5" w:rsidRPr="00CA45EB">
        <w:rPr>
          <w:rFonts w:ascii="Arial" w:eastAsia="Times New Roman" w:hAnsi="Arial" w:cs="Arial"/>
          <w:sz w:val="24"/>
          <w:szCs w:val="24"/>
        </w:rPr>
        <w:t>nə</w:t>
      </w:r>
      <w:r w:rsidR="00D92754" w:rsidRPr="00CA45EB">
        <w:rPr>
          <w:rFonts w:ascii="Arial" w:eastAsia="Times New Roman" w:hAnsi="Arial" w:cs="Arial"/>
          <w:sz w:val="24"/>
          <w:szCs w:val="24"/>
        </w:rPr>
        <w:t xml:space="preserve"> və sığorta müqaviləsinin </w:t>
      </w:r>
      <w:r w:rsidR="0060191E" w:rsidRPr="00CA45EB">
        <w:rPr>
          <w:rFonts w:ascii="Arial" w:eastAsia="Times New Roman" w:hAnsi="Arial" w:cs="Arial"/>
          <w:sz w:val="24"/>
          <w:szCs w:val="24"/>
        </w:rPr>
        <w:t xml:space="preserve">qeyd olunan </w:t>
      </w:r>
      <w:r w:rsidR="00D92754" w:rsidRPr="00CA45EB">
        <w:rPr>
          <w:rFonts w:ascii="Arial" w:eastAsia="Times New Roman" w:hAnsi="Arial" w:cs="Arial"/>
          <w:sz w:val="24"/>
          <w:szCs w:val="24"/>
        </w:rPr>
        <w:t>şərt</w:t>
      </w:r>
      <w:r w:rsidR="0060191E" w:rsidRPr="00CA45EB">
        <w:rPr>
          <w:rFonts w:ascii="Arial" w:eastAsia="Times New Roman" w:hAnsi="Arial" w:cs="Arial"/>
          <w:sz w:val="24"/>
          <w:szCs w:val="24"/>
        </w:rPr>
        <w:t>ləri</w:t>
      </w:r>
      <w:r w:rsidR="00D93DFB" w:rsidRPr="00CA45EB">
        <w:rPr>
          <w:rFonts w:ascii="Arial" w:eastAsia="Times New Roman" w:hAnsi="Arial" w:cs="Arial"/>
          <w:sz w:val="24"/>
          <w:szCs w:val="24"/>
        </w:rPr>
        <w:t xml:space="preserve">nə əsaslanaraq belə nəticəyə gəlmişdir ki, </w:t>
      </w:r>
      <w:bookmarkStart w:id="4" w:name="_Hlk83375022"/>
      <w:r w:rsidR="00D92754" w:rsidRPr="00CA45EB">
        <w:rPr>
          <w:rFonts w:ascii="Arial" w:eastAsia="Times New Roman" w:hAnsi="Arial" w:cs="Arial"/>
          <w:sz w:val="24"/>
          <w:szCs w:val="24"/>
        </w:rPr>
        <w:t>tərəflər arasında</w:t>
      </w:r>
      <w:r w:rsidR="00E008D0" w:rsidRPr="00CA45EB">
        <w:rPr>
          <w:rFonts w:ascii="Arial" w:eastAsia="Times New Roman" w:hAnsi="Arial" w:cs="Arial"/>
          <w:sz w:val="24"/>
          <w:szCs w:val="24"/>
        </w:rPr>
        <w:t xml:space="preserve"> mübahisələndirilən </w:t>
      </w:r>
      <w:r w:rsidR="00D92754" w:rsidRPr="00CA45EB">
        <w:rPr>
          <w:rFonts w:ascii="Arial" w:eastAsia="Times New Roman" w:hAnsi="Arial" w:cs="Arial"/>
          <w:sz w:val="24"/>
          <w:szCs w:val="24"/>
        </w:rPr>
        <w:t xml:space="preserve">müqavilə imzalansa da, </w:t>
      </w:r>
      <w:r w:rsidR="00780395" w:rsidRPr="00CA45EB">
        <w:rPr>
          <w:rFonts w:ascii="Arial" w:eastAsia="Times New Roman" w:hAnsi="Arial" w:cs="Arial"/>
          <w:sz w:val="24"/>
          <w:szCs w:val="24"/>
        </w:rPr>
        <w:t xml:space="preserve">sığorta haqqı </w:t>
      </w:r>
      <w:r w:rsidR="0060191E" w:rsidRPr="00CA45EB">
        <w:rPr>
          <w:rFonts w:ascii="Arial" w:eastAsia="Times New Roman" w:hAnsi="Arial" w:cs="Arial"/>
          <w:sz w:val="24"/>
          <w:szCs w:val="24"/>
        </w:rPr>
        <w:t>iddiaçı</w:t>
      </w:r>
      <w:r w:rsidR="00D92754" w:rsidRPr="00CA45EB">
        <w:rPr>
          <w:rFonts w:ascii="Arial" w:eastAsia="Times New Roman" w:hAnsi="Arial" w:cs="Arial"/>
          <w:sz w:val="24"/>
          <w:szCs w:val="24"/>
        </w:rPr>
        <w:t xml:space="preserve"> tərəfindən müqavilə şərtinə uyğun qaydada ödənilm</w:t>
      </w:r>
      <w:r w:rsidRPr="00CA45EB">
        <w:rPr>
          <w:rFonts w:ascii="Arial" w:eastAsia="Times New Roman" w:hAnsi="Arial" w:cs="Arial"/>
          <w:sz w:val="24"/>
          <w:szCs w:val="24"/>
        </w:rPr>
        <w:t xml:space="preserve">ədiyindən </w:t>
      </w:r>
      <w:r w:rsidR="00D92754" w:rsidRPr="00CA45EB">
        <w:rPr>
          <w:rFonts w:ascii="Arial" w:eastAsia="Times New Roman" w:hAnsi="Arial" w:cs="Arial"/>
          <w:sz w:val="24"/>
          <w:szCs w:val="24"/>
        </w:rPr>
        <w:t>müqavilə qüvvəyə minməmiş</w:t>
      </w:r>
      <w:r w:rsidRPr="00CA45EB">
        <w:rPr>
          <w:rFonts w:ascii="Arial" w:eastAsia="Times New Roman" w:hAnsi="Arial" w:cs="Arial"/>
          <w:sz w:val="24"/>
          <w:szCs w:val="24"/>
        </w:rPr>
        <w:t xml:space="preserve"> və </w:t>
      </w:r>
      <w:r w:rsidR="00E805F9" w:rsidRPr="00CA45EB">
        <w:rPr>
          <w:rFonts w:ascii="Arial" w:eastAsia="Times New Roman" w:hAnsi="Arial" w:cs="Arial"/>
          <w:sz w:val="24"/>
          <w:szCs w:val="24"/>
        </w:rPr>
        <w:t>sığorta müqaviləsi</w:t>
      </w:r>
      <w:r w:rsidR="00D92754" w:rsidRPr="00CA45EB">
        <w:rPr>
          <w:rFonts w:ascii="Arial" w:eastAsia="Times New Roman" w:hAnsi="Arial" w:cs="Arial"/>
          <w:sz w:val="24"/>
          <w:szCs w:val="24"/>
        </w:rPr>
        <w:t xml:space="preserve"> Mülki Məcəllənin 386.1-ci maddəsinin tələbi baxımından tərəflər, o cümlədən, cavabdeh üçün heç bir öhdəlik və hüquqi nəticə yara</w:t>
      </w:r>
      <w:r w:rsidR="0060191E" w:rsidRPr="00CA45EB">
        <w:rPr>
          <w:rFonts w:ascii="Arial" w:eastAsia="Times New Roman" w:hAnsi="Arial" w:cs="Arial"/>
          <w:sz w:val="24"/>
          <w:szCs w:val="24"/>
        </w:rPr>
        <w:t>tmamışdır.</w:t>
      </w:r>
      <w:bookmarkEnd w:id="4"/>
    </w:p>
    <w:p w14:paraId="5A297541" w14:textId="34CEB98B" w:rsidR="00E32033" w:rsidRPr="00CA45EB" w:rsidRDefault="0060191E" w:rsidP="00CA45EB">
      <w:pPr>
        <w:spacing w:after="0" w:line="240" w:lineRule="auto"/>
        <w:ind w:firstLine="567"/>
        <w:jc w:val="both"/>
        <w:rPr>
          <w:rFonts w:ascii="Arial" w:eastAsia="Times New Roman" w:hAnsi="Arial" w:cs="Arial"/>
          <w:bCs/>
          <w:iCs/>
          <w:sz w:val="24"/>
          <w:szCs w:val="24"/>
          <w:lang w:eastAsia="en-US"/>
        </w:rPr>
      </w:pPr>
      <w:r w:rsidRPr="00CA45EB">
        <w:rPr>
          <w:rFonts w:ascii="Arial" w:eastAsia="Times New Roman" w:hAnsi="Arial" w:cs="Arial"/>
          <w:sz w:val="24"/>
          <w:szCs w:val="24"/>
        </w:rPr>
        <w:t xml:space="preserve">Apellyasiya instansiyası məhkəməsinin </w:t>
      </w:r>
      <w:r w:rsidR="00E32033" w:rsidRPr="00CA45EB">
        <w:rPr>
          <w:rFonts w:ascii="Arial" w:eastAsia="Times New Roman" w:hAnsi="Arial" w:cs="Arial"/>
          <w:sz w:val="24"/>
          <w:szCs w:val="24"/>
        </w:rPr>
        <w:t xml:space="preserve">bu </w:t>
      </w:r>
      <w:r w:rsidRPr="00CA45EB">
        <w:rPr>
          <w:rFonts w:ascii="Arial" w:eastAsia="Times New Roman" w:hAnsi="Arial" w:cs="Arial"/>
          <w:sz w:val="24"/>
          <w:szCs w:val="24"/>
        </w:rPr>
        <w:t>mövqeyi</w:t>
      </w:r>
      <w:r w:rsidR="00E32033" w:rsidRPr="00CA45EB">
        <w:rPr>
          <w:rFonts w:ascii="Arial" w:eastAsia="Times New Roman" w:hAnsi="Arial" w:cs="Arial"/>
          <w:sz w:val="24"/>
          <w:szCs w:val="24"/>
        </w:rPr>
        <w:t xml:space="preserve"> ilə</w:t>
      </w:r>
      <w:r w:rsidRPr="00CA45EB">
        <w:rPr>
          <w:rFonts w:ascii="Arial" w:eastAsia="Times New Roman" w:hAnsi="Arial" w:cs="Arial"/>
          <w:sz w:val="24"/>
          <w:szCs w:val="24"/>
        </w:rPr>
        <w:t xml:space="preserve"> bağlı qeyd edilməlidir ki,</w:t>
      </w:r>
      <w:r w:rsidR="00E32033" w:rsidRPr="00CA45EB">
        <w:rPr>
          <w:rFonts w:ascii="Arial" w:eastAsia="Times New Roman" w:hAnsi="Arial" w:cs="Arial"/>
          <w:sz w:val="24"/>
          <w:szCs w:val="24"/>
        </w:rPr>
        <w:t xml:space="preserve"> </w:t>
      </w:r>
      <w:r w:rsidR="00E32033" w:rsidRPr="00CA45EB">
        <w:rPr>
          <w:rFonts w:ascii="Arial" w:eastAsia="Times New Roman" w:hAnsi="Arial" w:cs="Arial"/>
          <w:bCs/>
          <w:iCs/>
          <w:sz w:val="24"/>
          <w:szCs w:val="24"/>
          <w:lang w:eastAsia="en-US"/>
        </w:rPr>
        <w:t>işin düzgün həlli baxımından sığorta hadisəsinin sığorta təminatı müddəti ərzində baş verib-verməməsini</w:t>
      </w:r>
      <w:r w:rsidR="009C346D" w:rsidRPr="00CA45EB">
        <w:rPr>
          <w:rFonts w:ascii="Arial" w:eastAsia="Times New Roman" w:hAnsi="Arial" w:cs="Arial"/>
          <w:bCs/>
          <w:iCs/>
          <w:sz w:val="24"/>
          <w:szCs w:val="24"/>
          <w:lang w:eastAsia="en-US"/>
        </w:rPr>
        <w:t>n</w:t>
      </w:r>
      <w:r w:rsidR="00E32033" w:rsidRPr="00CA45EB">
        <w:rPr>
          <w:rFonts w:ascii="Arial" w:eastAsia="Times New Roman" w:hAnsi="Arial" w:cs="Arial"/>
          <w:bCs/>
          <w:iCs/>
          <w:sz w:val="24"/>
          <w:szCs w:val="24"/>
          <w:lang w:eastAsia="en-US"/>
        </w:rPr>
        <w:t xml:space="preserve"> müəyyən edilməsi </w:t>
      </w:r>
      <w:r w:rsidR="003959C5" w:rsidRPr="00CA45EB">
        <w:rPr>
          <w:rFonts w:ascii="Arial" w:eastAsia="Times New Roman" w:hAnsi="Arial" w:cs="Arial"/>
          <w:bCs/>
          <w:iCs/>
          <w:sz w:val="24"/>
          <w:szCs w:val="24"/>
          <w:lang w:eastAsia="en-US"/>
        </w:rPr>
        <w:t>mühüm</w:t>
      </w:r>
      <w:r w:rsidR="00E32033" w:rsidRPr="00CA45EB">
        <w:rPr>
          <w:rFonts w:ascii="Arial" w:eastAsia="Times New Roman" w:hAnsi="Arial" w:cs="Arial"/>
          <w:bCs/>
          <w:iCs/>
          <w:sz w:val="24"/>
          <w:szCs w:val="24"/>
          <w:lang w:eastAsia="en-US"/>
        </w:rPr>
        <w:t xml:space="preserve"> rol oynayır.</w:t>
      </w:r>
      <w:r w:rsidR="009C346D" w:rsidRPr="00CA45EB">
        <w:rPr>
          <w:rFonts w:ascii="Arial" w:eastAsia="Times New Roman" w:hAnsi="Arial" w:cs="Arial"/>
          <w:bCs/>
          <w:iCs/>
          <w:sz w:val="24"/>
          <w:szCs w:val="24"/>
          <w:lang w:eastAsia="en-US"/>
        </w:rPr>
        <w:t xml:space="preserve"> Bunun üçün isə sığorta müqaviləsinin şərtlərinin Mülki Məcəllənin müvafiq müddəalarının göstərişləri nəzərə alınmaqla təfsir edilməsi,</w:t>
      </w:r>
      <w:r w:rsidR="00F877B9" w:rsidRPr="00CA45EB">
        <w:rPr>
          <w:rFonts w:ascii="Arial" w:eastAsia="Times New Roman" w:hAnsi="Arial" w:cs="Arial"/>
          <w:bCs/>
          <w:iCs/>
          <w:sz w:val="24"/>
          <w:szCs w:val="24"/>
          <w:lang w:eastAsia="en-US"/>
        </w:rPr>
        <w:t xml:space="preserve"> tərəflərin gerçək hüquqi niyyətlərinin və iradə ifadələrinin məzmununun müəyyən edilməsi zəruridir. Belə ki, sığorta təminatı qüvvəyə mindikdən sonra sığorta hadisəsinin baş verməsi halında sığortaçının ödəniş etmək öhdəliyi yaranmış olur.</w:t>
      </w:r>
      <w:r w:rsidR="00E32033" w:rsidRPr="00CA45EB">
        <w:rPr>
          <w:rFonts w:ascii="Arial" w:eastAsia="Times New Roman" w:hAnsi="Arial" w:cs="Arial"/>
          <w:bCs/>
          <w:iCs/>
          <w:sz w:val="24"/>
          <w:szCs w:val="24"/>
          <w:lang w:eastAsia="en-US"/>
        </w:rPr>
        <w:t xml:space="preserve"> </w:t>
      </w:r>
    </w:p>
    <w:p w14:paraId="03843155" w14:textId="27DE20A4" w:rsidR="00E32033" w:rsidRPr="00CA45EB" w:rsidRDefault="00E32033" w:rsidP="00CA45EB">
      <w:pPr>
        <w:spacing w:after="0" w:line="240" w:lineRule="auto"/>
        <w:ind w:firstLine="567"/>
        <w:jc w:val="both"/>
        <w:rPr>
          <w:rFonts w:ascii="Arial" w:eastAsia="Times New Roman" w:hAnsi="Arial" w:cs="Arial"/>
          <w:bCs/>
          <w:iCs/>
          <w:sz w:val="24"/>
          <w:szCs w:val="24"/>
          <w:lang w:eastAsia="en-US"/>
        </w:rPr>
      </w:pPr>
      <w:r w:rsidRPr="00CA45EB">
        <w:rPr>
          <w:rFonts w:ascii="Arial" w:eastAsia="Times New Roman" w:hAnsi="Arial" w:cs="Arial"/>
          <w:bCs/>
          <w:iCs/>
          <w:sz w:val="24"/>
          <w:szCs w:val="24"/>
          <w:lang w:eastAsia="en-US"/>
        </w:rPr>
        <w:t xml:space="preserve">İşin məhkəmələr tərəfindən müəyyən edilmiş halları sığorta hadisəsinin sığorta təminatının qüvvədə olduğu müddət ərzində </w:t>
      </w:r>
      <w:r w:rsidR="003959C5" w:rsidRPr="00CA45EB">
        <w:rPr>
          <w:rFonts w:ascii="Arial" w:eastAsia="Times New Roman" w:hAnsi="Arial" w:cs="Arial"/>
          <w:bCs/>
          <w:iCs/>
          <w:sz w:val="24"/>
          <w:szCs w:val="24"/>
          <w:lang w:eastAsia="en-US"/>
        </w:rPr>
        <w:t>baş verməsi</w:t>
      </w:r>
      <w:r w:rsidRPr="00CA45EB">
        <w:rPr>
          <w:rFonts w:ascii="Arial" w:eastAsia="Times New Roman" w:hAnsi="Arial" w:cs="Arial"/>
          <w:bCs/>
          <w:iCs/>
          <w:sz w:val="24"/>
          <w:szCs w:val="24"/>
          <w:lang w:eastAsia="en-US"/>
        </w:rPr>
        <w:t xml:space="preserve"> nəticəsinə gəlməyə imkan verir. Bu</w:t>
      </w:r>
      <w:r w:rsidR="00226115" w:rsidRPr="00CA45EB">
        <w:rPr>
          <w:rFonts w:ascii="Arial" w:eastAsia="Times New Roman" w:hAnsi="Arial" w:cs="Arial"/>
          <w:bCs/>
          <w:iCs/>
          <w:sz w:val="24"/>
          <w:szCs w:val="24"/>
          <w:lang w:eastAsia="en-US"/>
        </w:rPr>
        <w:t xml:space="preserve"> nəticə</w:t>
      </w:r>
      <w:r w:rsidRPr="00CA45EB">
        <w:rPr>
          <w:rFonts w:ascii="Arial" w:eastAsia="Times New Roman" w:hAnsi="Arial" w:cs="Arial"/>
          <w:bCs/>
          <w:iCs/>
          <w:sz w:val="24"/>
          <w:szCs w:val="24"/>
          <w:lang w:eastAsia="en-US"/>
        </w:rPr>
        <w:t xml:space="preserve"> həm sığorta müqaviləsinin şərtləri</w:t>
      </w:r>
      <w:r w:rsidR="00226115" w:rsidRPr="00CA45EB">
        <w:rPr>
          <w:rFonts w:ascii="Arial" w:eastAsia="Times New Roman" w:hAnsi="Arial" w:cs="Arial"/>
          <w:bCs/>
          <w:iCs/>
          <w:sz w:val="24"/>
          <w:szCs w:val="24"/>
          <w:lang w:eastAsia="en-US"/>
        </w:rPr>
        <w:t>ndən</w:t>
      </w:r>
      <w:r w:rsidRPr="00CA45EB">
        <w:rPr>
          <w:rFonts w:ascii="Arial" w:eastAsia="Times New Roman" w:hAnsi="Arial" w:cs="Arial"/>
          <w:bCs/>
          <w:iCs/>
          <w:sz w:val="24"/>
          <w:szCs w:val="24"/>
          <w:lang w:eastAsia="en-US"/>
        </w:rPr>
        <w:t>, həm də Mülki Məcəllənin 90</w:t>
      </w:r>
      <w:r w:rsidR="00CD0158" w:rsidRPr="00CA45EB">
        <w:rPr>
          <w:rFonts w:ascii="Arial" w:eastAsia="Times New Roman" w:hAnsi="Arial" w:cs="Arial"/>
          <w:bCs/>
          <w:iCs/>
          <w:sz w:val="24"/>
          <w:szCs w:val="24"/>
          <w:lang w:eastAsia="en-US"/>
        </w:rPr>
        <w:t>1</w:t>
      </w:r>
      <w:r w:rsidRPr="00CA45EB">
        <w:rPr>
          <w:rFonts w:ascii="Arial" w:eastAsia="Times New Roman" w:hAnsi="Arial" w:cs="Arial"/>
          <w:bCs/>
          <w:iCs/>
          <w:sz w:val="24"/>
          <w:szCs w:val="24"/>
          <w:lang w:eastAsia="en-US"/>
        </w:rPr>
        <w:t>.1</w:t>
      </w:r>
      <w:r w:rsidR="00CD0158" w:rsidRPr="00CA45EB">
        <w:rPr>
          <w:rFonts w:ascii="Arial" w:eastAsia="Times New Roman" w:hAnsi="Arial" w:cs="Arial"/>
          <w:bCs/>
          <w:iCs/>
          <w:sz w:val="24"/>
          <w:szCs w:val="24"/>
          <w:lang w:eastAsia="en-US"/>
        </w:rPr>
        <w:t xml:space="preserve"> və 903.4-cü maddələrinin</w:t>
      </w:r>
      <w:r w:rsidRPr="00CA45EB">
        <w:rPr>
          <w:rFonts w:ascii="Arial" w:eastAsia="Times New Roman" w:hAnsi="Arial" w:cs="Arial"/>
          <w:bCs/>
          <w:iCs/>
          <w:sz w:val="24"/>
          <w:szCs w:val="24"/>
          <w:lang w:eastAsia="en-US"/>
        </w:rPr>
        <w:t xml:space="preserve"> </w:t>
      </w:r>
      <w:r w:rsidR="00226115" w:rsidRPr="00CA45EB">
        <w:rPr>
          <w:rFonts w:ascii="Arial" w:eastAsia="Times New Roman" w:hAnsi="Arial" w:cs="Arial"/>
          <w:bCs/>
          <w:iCs/>
          <w:sz w:val="24"/>
          <w:szCs w:val="24"/>
          <w:lang w:eastAsia="en-US"/>
        </w:rPr>
        <w:t>müddəalarından</w:t>
      </w:r>
      <w:r w:rsidRPr="00CA45EB">
        <w:rPr>
          <w:rFonts w:ascii="Arial" w:eastAsia="Times New Roman" w:hAnsi="Arial" w:cs="Arial"/>
          <w:bCs/>
          <w:iCs/>
          <w:sz w:val="24"/>
          <w:szCs w:val="24"/>
          <w:lang w:eastAsia="en-US"/>
        </w:rPr>
        <w:t xml:space="preserve"> </w:t>
      </w:r>
      <w:r w:rsidR="00226115" w:rsidRPr="00CA45EB">
        <w:rPr>
          <w:rFonts w:ascii="Arial" w:eastAsia="Times New Roman" w:hAnsi="Arial" w:cs="Arial"/>
          <w:bCs/>
          <w:iCs/>
          <w:sz w:val="24"/>
          <w:szCs w:val="24"/>
          <w:lang w:eastAsia="en-US"/>
        </w:rPr>
        <w:t>irəli gəlir</w:t>
      </w:r>
      <w:r w:rsidRPr="00CA45EB">
        <w:rPr>
          <w:rFonts w:ascii="Arial" w:eastAsia="Times New Roman" w:hAnsi="Arial" w:cs="Arial"/>
          <w:bCs/>
          <w:iCs/>
          <w:sz w:val="24"/>
          <w:szCs w:val="24"/>
          <w:lang w:eastAsia="en-US"/>
        </w:rPr>
        <w:t xml:space="preserve">. Belə ki, </w:t>
      </w:r>
      <w:r w:rsidR="00CD0158" w:rsidRPr="00CA45EB">
        <w:rPr>
          <w:rFonts w:ascii="Arial" w:eastAsia="Times New Roman" w:hAnsi="Arial" w:cs="Arial"/>
          <w:bCs/>
          <w:iCs/>
          <w:sz w:val="24"/>
          <w:szCs w:val="24"/>
          <w:lang w:eastAsia="en-US"/>
        </w:rPr>
        <w:t>həmin Məcəllənin 901.1-ci maddəsinə görə</w:t>
      </w:r>
      <w:r w:rsidR="00016A5D" w:rsidRPr="00CA45EB">
        <w:rPr>
          <w:rFonts w:ascii="Arial" w:eastAsia="Times New Roman" w:hAnsi="Arial" w:cs="Arial"/>
          <w:bCs/>
          <w:iCs/>
          <w:sz w:val="24"/>
          <w:szCs w:val="24"/>
          <w:lang w:eastAsia="en-US"/>
        </w:rPr>
        <w:t>,</w:t>
      </w:r>
      <w:r w:rsidRPr="00CA45EB">
        <w:rPr>
          <w:rFonts w:ascii="Arial" w:eastAsia="Times New Roman" w:hAnsi="Arial" w:cs="Arial"/>
          <w:bCs/>
          <w:iCs/>
          <w:sz w:val="24"/>
          <w:szCs w:val="24"/>
          <w:lang w:eastAsia="en-US"/>
        </w:rPr>
        <w:t xml:space="preserve"> </w:t>
      </w:r>
      <w:r w:rsidR="005864B5" w:rsidRPr="00CA45EB">
        <w:rPr>
          <w:rFonts w:ascii="Arial" w:eastAsia="Times New Roman" w:hAnsi="Arial" w:cs="Arial"/>
          <w:bCs/>
          <w:iCs/>
          <w:sz w:val="24"/>
          <w:szCs w:val="24"/>
          <w:lang w:eastAsia="en-US"/>
        </w:rPr>
        <w:t>s</w:t>
      </w:r>
      <w:r w:rsidRPr="00CA45EB">
        <w:rPr>
          <w:rFonts w:ascii="Arial" w:eastAsia="Times New Roman" w:hAnsi="Arial" w:cs="Arial"/>
          <w:bCs/>
          <w:iCs/>
          <w:sz w:val="24"/>
          <w:szCs w:val="24"/>
          <w:lang w:eastAsia="en-US"/>
        </w:rPr>
        <w:t xml:space="preserve">ığorta </w:t>
      </w:r>
      <w:r w:rsidR="005864B5" w:rsidRPr="00CA45EB">
        <w:rPr>
          <w:rFonts w:ascii="Arial" w:eastAsia="Times New Roman" w:hAnsi="Arial" w:cs="Arial"/>
          <w:bCs/>
          <w:iCs/>
          <w:sz w:val="24"/>
          <w:szCs w:val="24"/>
          <w:lang w:eastAsia="en-US"/>
        </w:rPr>
        <w:t>ş</w:t>
      </w:r>
      <w:r w:rsidRPr="00CA45EB">
        <w:rPr>
          <w:rFonts w:ascii="Arial" w:eastAsia="Times New Roman" w:hAnsi="Arial" w:cs="Arial"/>
          <w:bCs/>
          <w:iCs/>
          <w:sz w:val="24"/>
          <w:szCs w:val="24"/>
          <w:lang w:eastAsia="en-US"/>
        </w:rPr>
        <w:t>əhadətnaməsi tərəflər arasında sığorta müqaviləsi</w:t>
      </w:r>
      <w:r w:rsidR="00CE1201" w:rsidRPr="00CA45EB">
        <w:rPr>
          <w:rFonts w:ascii="Arial" w:eastAsia="Times New Roman" w:hAnsi="Arial" w:cs="Arial"/>
          <w:bCs/>
          <w:iCs/>
          <w:sz w:val="24"/>
          <w:szCs w:val="24"/>
          <w:lang w:eastAsia="en-US"/>
        </w:rPr>
        <w:t>nin</w:t>
      </w:r>
      <w:r w:rsidRPr="00CA45EB">
        <w:rPr>
          <w:rFonts w:ascii="Arial" w:eastAsia="Times New Roman" w:hAnsi="Arial" w:cs="Arial"/>
          <w:bCs/>
          <w:iCs/>
          <w:sz w:val="24"/>
          <w:szCs w:val="24"/>
          <w:lang w:eastAsia="en-US"/>
        </w:rPr>
        <w:t xml:space="preserve"> şərtlərini bildirən və təsdiq edən sənəddir.</w:t>
      </w:r>
      <w:r w:rsidR="00016A5D" w:rsidRPr="00CA45EB">
        <w:rPr>
          <w:rFonts w:ascii="Arial" w:eastAsia="Times New Roman" w:hAnsi="Arial" w:cs="Arial"/>
          <w:bCs/>
          <w:iCs/>
          <w:sz w:val="24"/>
          <w:szCs w:val="24"/>
          <w:lang w:eastAsia="en-US"/>
        </w:rPr>
        <w:t xml:space="preserve"> Məcəllənin 903.4-cü maddəsinə əsasən isə müqavilədə başqa cür nəzərdə tutulmamışdırsa, sığorta müqaviləsi sığorta haqqının ilk hissəsinin və ya tam ödənilməsindən sonra qüvvəyə minir.</w:t>
      </w:r>
      <w:r w:rsidRPr="00CA45EB">
        <w:rPr>
          <w:rFonts w:ascii="Arial" w:eastAsia="Times New Roman" w:hAnsi="Arial" w:cs="Arial"/>
          <w:bCs/>
          <w:iCs/>
          <w:sz w:val="24"/>
          <w:szCs w:val="24"/>
          <w:lang w:eastAsia="en-US"/>
        </w:rPr>
        <w:t xml:space="preserve"> </w:t>
      </w:r>
      <w:r w:rsidR="00016A5D" w:rsidRPr="00CA45EB">
        <w:rPr>
          <w:rFonts w:ascii="Arial" w:eastAsia="Times New Roman" w:hAnsi="Arial" w:cs="Arial"/>
          <w:bCs/>
          <w:iCs/>
          <w:sz w:val="24"/>
          <w:szCs w:val="24"/>
          <w:lang w:eastAsia="en-US"/>
        </w:rPr>
        <w:t>Yəni tərəflər sığorta təminatının sığorta haqqının ödənilməsindən əvvəlki tarixdə də qüvvəyə minməsini razılaşdıra bilərlər və belə olan halda sığorta təminatı sığorta haq</w:t>
      </w:r>
      <w:r w:rsidR="005864B5" w:rsidRPr="00CA45EB">
        <w:rPr>
          <w:rFonts w:ascii="Arial" w:eastAsia="Times New Roman" w:hAnsi="Arial" w:cs="Arial"/>
          <w:bCs/>
          <w:iCs/>
          <w:sz w:val="24"/>
          <w:szCs w:val="24"/>
          <w:lang w:eastAsia="en-US"/>
        </w:rPr>
        <w:t>q</w:t>
      </w:r>
      <w:r w:rsidR="00016A5D" w:rsidRPr="00CA45EB">
        <w:rPr>
          <w:rFonts w:ascii="Arial" w:eastAsia="Times New Roman" w:hAnsi="Arial" w:cs="Arial"/>
          <w:bCs/>
          <w:iCs/>
          <w:sz w:val="24"/>
          <w:szCs w:val="24"/>
          <w:lang w:eastAsia="en-US"/>
        </w:rPr>
        <w:t>ının ödənilib</w:t>
      </w:r>
      <w:r w:rsidR="009024AF" w:rsidRPr="00CA45EB">
        <w:rPr>
          <w:rFonts w:ascii="Arial" w:eastAsia="Times New Roman" w:hAnsi="Arial" w:cs="Arial"/>
          <w:bCs/>
          <w:iCs/>
          <w:sz w:val="24"/>
          <w:szCs w:val="24"/>
          <w:lang w:eastAsia="en-US"/>
        </w:rPr>
        <w:t>-</w:t>
      </w:r>
      <w:r w:rsidR="00016A5D" w:rsidRPr="00CA45EB">
        <w:rPr>
          <w:rFonts w:ascii="Arial" w:eastAsia="Times New Roman" w:hAnsi="Arial" w:cs="Arial"/>
          <w:bCs/>
          <w:iCs/>
          <w:sz w:val="24"/>
          <w:szCs w:val="24"/>
          <w:lang w:eastAsia="en-US"/>
        </w:rPr>
        <w:t>ödənilməməsindən as</w:t>
      </w:r>
      <w:r w:rsidR="005864B5" w:rsidRPr="00CA45EB">
        <w:rPr>
          <w:rFonts w:ascii="Arial" w:eastAsia="Times New Roman" w:hAnsi="Arial" w:cs="Arial"/>
          <w:bCs/>
          <w:iCs/>
          <w:sz w:val="24"/>
          <w:szCs w:val="24"/>
          <w:lang w:eastAsia="en-US"/>
        </w:rPr>
        <w:t>ı</w:t>
      </w:r>
      <w:r w:rsidR="00016A5D" w:rsidRPr="00CA45EB">
        <w:rPr>
          <w:rFonts w:ascii="Arial" w:eastAsia="Times New Roman" w:hAnsi="Arial" w:cs="Arial"/>
          <w:bCs/>
          <w:iCs/>
          <w:sz w:val="24"/>
          <w:szCs w:val="24"/>
          <w:lang w:eastAsia="en-US"/>
        </w:rPr>
        <w:t xml:space="preserve">lı olmayaraq tərəflərin razılaşdırdıqları andan qüvvəyə minir. Odur ki, </w:t>
      </w:r>
      <w:r w:rsidR="00016A5D" w:rsidRPr="00CA45EB">
        <w:rPr>
          <w:rFonts w:ascii="Arial" w:hAnsi="Arial" w:cs="Arial"/>
          <w:sz w:val="24"/>
          <w:szCs w:val="24"/>
        </w:rPr>
        <w:t xml:space="preserve">“Standart lnsurance” Sığorta Şirkəti ASC tərəfindən </w:t>
      </w:r>
      <w:r w:rsidR="00016A5D" w:rsidRPr="00CA45EB">
        <w:rPr>
          <w:rFonts w:ascii="Arial" w:eastAsia="Times New Roman" w:hAnsi="Arial" w:cs="Arial"/>
          <w:sz w:val="24"/>
          <w:szCs w:val="24"/>
        </w:rPr>
        <w:t>“AG Global Logistic” MMC-yə verilən sığorta şəhadətnaməsi onlar arasındakı sığorta müqaviləsinin şərtlərini</w:t>
      </w:r>
      <w:r w:rsidR="00DC2CB1" w:rsidRPr="00CA45EB">
        <w:rPr>
          <w:rFonts w:ascii="Arial" w:eastAsia="Times New Roman" w:hAnsi="Arial" w:cs="Arial"/>
          <w:sz w:val="24"/>
          <w:szCs w:val="24"/>
        </w:rPr>
        <w:t xml:space="preserve"> göstərən və təsdiq edən sənəddir. Həmin şəhadətnamədə</w:t>
      </w:r>
      <w:r w:rsidR="009024AF" w:rsidRPr="00CA45EB">
        <w:rPr>
          <w:rFonts w:ascii="Arial" w:eastAsia="Times New Roman" w:hAnsi="Arial" w:cs="Arial"/>
          <w:sz w:val="24"/>
          <w:szCs w:val="24"/>
        </w:rPr>
        <w:t xml:space="preserve"> isə</w:t>
      </w:r>
      <w:r w:rsidR="00DC2CB1" w:rsidRPr="00CA45EB">
        <w:rPr>
          <w:rFonts w:ascii="Arial" w:eastAsia="Times New Roman" w:hAnsi="Arial" w:cs="Arial"/>
          <w:sz w:val="24"/>
          <w:szCs w:val="24"/>
        </w:rPr>
        <w:t xml:space="preserve"> sığorta müddəti 15 gün müəyyən edilmiş, bu müddətin 26 iyul 2018-ci il</w:t>
      </w:r>
      <w:r w:rsidR="005864B5" w:rsidRPr="00CA45EB">
        <w:rPr>
          <w:rFonts w:ascii="Arial" w:eastAsia="Times New Roman" w:hAnsi="Arial" w:cs="Arial"/>
          <w:sz w:val="24"/>
          <w:szCs w:val="24"/>
        </w:rPr>
        <w:t xml:space="preserve"> tarixində</w:t>
      </w:r>
      <w:r w:rsidR="00DC2CB1" w:rsidRPr="00CA45EB">
        <w:rPr>
          <w:rFonts w:ascii="Arial" w:eastAsia="Times New Roman" w:hAnsi="Arial" w:cs="Arial"/>
          <w:sz w:val="24"/>
          <w:szCs w:val="24"/>
        </w:rPr>
        <w:t xml:space="preserve"> başlayıb 9 avqust 2018-ci il tarixində qurtardığı göstərilmişdir. Həmçinin sığorta şəhadətnaməsində sığorta təminatının müddətinin 15 gün olduğu qeyd olunmuşdur.</w:t>
      </w:r>
      <w:r w:rsidR="00AB68A7" w:rsidRPr="00CA45EB">
        <w:rPr>
          <w:rFonts w:ascii="Arial" w:eastAsia="Times New Roman" w:hAnsi="Arial" w:cs="Arial"/>
          <w:sz w:val="24"/>
          <w:szCs w:val="24"/>
        </w:rPr>
        <w:t xml:space="preserve"> Bu </w:t>
      </w:r>
      <w:r w:rsidRPr="00CA45EB">
        <w:rPr>
          <w:rFonts w:ascii="Arial" w:eastAsia="Times New Roman" w:hAnsi="Arial" w:cs="Arial"/>
          <w:bCs/>
          <w:iCs/>
          <w:sz w:val="24"/>
          <w:szCs w:val="24"/>
          <w:lang w:eastAsia="en-US"/>
        </w:rPr>
        <w:t>müddət</w:t>
      </w:r>
      <w:r w:rsidR="009024AF" w:rsidRPr="00CA45EB">
        <w:rPr>
          <w:rFonts w:ascii="Arial" w:eastAsia="Times New Roman" w:hAnsi="Arial" w:cs="Arial"/>
          <w:bCs/>
          <w:iCs/>
          <w:sz w:val="24"/>
          <w:szCs w:val="24"/>
          <w:lang w:eastAsia="en-US"/>
        </w:rPr>
        <w:t xml:space="preserve">lər (həm sığorta müddəti, həm də sığorta təminatının müddəti) </w:t>
      </w:r>
      <w:r w:rsidRPr="00CA45EB">
        <w:rPr>
          <w:rFonts w:ascii="Arial" w:eastAsia="Times New Roman" w:hAnsi="Arial" w:cs="Arial"/>
          <w:bCs/>
          <w:iCs/>
          <w:sz w:val="24"/>
          <w:szCs w:val="24"/>
          <w:lang w:eastAsia="en-US"/>
        </w:rPr>
        <w:t>məhz sığorta təminatının hansı dövrü əhatə etdiyini göstər</w:t>
      </w:r>
      <w:r w:rsidR="00AB68A7" w:rsidRPr="00CA45EB">
        <w:rPr>
          <w:rFonts w:ascii="Arial" w:eastAsia="Times New Roman" w:hAnsi="Arial" w:cs="Arial"/>
          <w:bCs/>
          <w:iCs/>
          <w:sz w:val="24"/>
          <w:szCs w:val="24"/>
          <w:lang w:eastAsia="en-US"/>
        </w:rPr>
        <w:t>ir</w:t>
      </w:r>
      <w:r w:rsidRPr="00CA45EB">
        <w:rPr>
          <w:rFonts w:ascii="Arial" w:eastAsia="Times New Roman" w:hAnsi="Arial" w:cs="Arial"/>
          <w:bCs/>
          <w:iCs/>
          <w:sz w:val="24"/>
          <w:szCs w:val="24"/>
          <w:lang w:eastAsia="en-US"/>
        </w:rPr>
        <w:t xml:space="preserve"> </w:t>
      </w:r>
      <w:r w:rsidR="00AB68A7" w:rsidRPr="00CA45EB">
        <w:rPr>
          <w:rFonts w:ascii="Arial" w:eastAsia="Times New Roman" w:hAnsi="Arial" w:cs="Arial"/>
          <w:bCs/>
          <w:iCs/>
          <w:sz w:val="24"/>
          <w:szCs w:val="24"/>
          <w:lang w:eastAsia="en-US"/>
        </w:rPr>
        <w:t xml:space="preserve">və </w:t>
      </w:r>
      <w:r w:rsidRPr="00CA45EB">
        <w:rPr>
          <w:rFonts w:ascii="Arial" w:eastAsia="Times New Roman" w:hAnsi="Arial" w:cs="Arial"/>
          <w:bCs/>
          <w:iCs/>
          <w:sz w:val="24"/>
          <w:szCs w:val="24"/>
          <w:lang w:eastAsia="en-US"/>
        </w:rPr>
        <w:t xml:space="preserve">beynəlxalq təcrübədə istifadə olunan </w:t>
      </w:r>
      <w:r w:rsidRPr="00CA45EB">
        <w:rPr>
          <w:rFonts w:ascii="Arial" w:eastAsia="Times New Roman" w:hAnsi="Arial" w:cs="Arial"/>
          <w:bCs/>
          <w:i/>
          <w:sz w:val="24"/>
          <w:szCs w:val="24"/>
          <w:lang w:eastAsia="en-US"/>
        </w:rPr>
        <w:t xml:space="preserve">“period of cover” </w:t>
      </w:r>
      <w:r w:rsidRPr="00CA45EB">
        <w:rPr>
          <w:rFonts w:ascii="Arial" w:eastAsia="Times New Roman" w:hAnsi="Arial" w:cs="Arial"/>
          <w:bCs/>
          <w:iCs/>
          <w:sz w:val="24"/>
          <w:szCs w:val="24"/>
          <w:lang w:eastAsia="en-US"/>
        </w:rPr>
        <w:t xml:space="preserve">ifadəsininin </w:t>
      </w:r>
      <w:r w:rsidR="00AB68A7" w:rsidRPr="00CA45EB">
        <w:rPr>
          <w:rFonts w:ascii="Arial" w:eastAsia="Times New Roman" w:hAnsi="Arial" w:cs="Arial"/>
          <w:bCs/>
          <w:iCs/>
          <w:sz w:val="24"/>
          <w:szCs w:val="24"/>
          <w:lang w:eastAsia="en-US"/>
        </w:rPr>
        <w:t>məzmunu ilə eynilik təşkil ed</w:t>
      </w:r>
      <w:r w:rsidR="009024AF" w:rsidRPr="00CA45EB">
        <w:rPr>
          <w:rFonts w:ascii="Arial" w:eastAsia="Times New Roman" w:hAnsi="Arial" w:cs="Arial"/>
          <w:bCs/>
          <w:iCs/>
          <w:sz w:val="24"/>
          <w:szCs w:val="24"/>
          <w:lang w:eastAsia="en-US"/>
        </w:rPr>
        <w:t>ərək</w:t>
      </w:r>
      <w:r w:rsidR="00AB68A7" w:rsidRPr="00CA45EB">
        <w:rPr>
          <w:rFonts w:ascii="Arial" w:eastAsia="Times New Roman" w:hAnsi="Arial" w:cs="Arial"/>
          <w:bCs/>
          <w:iCs/>
          <w:sz w:val="24"/>
          <w:szCs w:val="24"/>
          <w:lang w:eastAsia="en-US"/>
        </w:rPr>
        <w:t xml:space="preserve"> </w:t>
      </w:r>
      <w:r w:rsidR="0063152E" w:rsidRPr="00CA45EB">
        <w:rPr>
          <w:rFonts w:ascii="Arial" w:eastAsia="Times New Roman" w:hAnsi="Arial" w:cs="Arial"/>
          <w:sz w:val="24"/>
          <w:szCs w:val="24"/>
        </w:rPr>
        <w:t>sığorta riskinin sığortaçının təminatı altında olduğu dövrü ifadə edir. Hadisənin 28 iyul 2018-ci il tarixində baş verməsi nəzərə alınarsa</w:t>
      </w:r>
      <w:r w:rsidR="005864B5" w:rsidRPr="00CA45EB">
        <w:rPr>
          <w:rFonts w:ascii="Arial" w:eastAsia="Times New Roman" w:hAnsi="Arial" w:cs="Arial"/>
          <w:sz w:val="24"/>
          <w:szCs w:val="24"/>
        </w:rPr>
        <w:t>,</w:t>
      </w:r>
      <w:r w:rsidR="0063152E" w:rsidRPr="00CA45EB">
        <w:rPr>
          <w:rFonts w:ascii="Arial" w:eastAsia="Times New Roman" w:hAnsi="Arial" w:cs="Arial"/>
          <w:sz w:val="24"/>
          <w:szCs w:val="24"/>
        </w:rPr>
        <w:t xml:space="preserve"> sığorta hadisəsinin sığorta təminatının qüvvədə olduğu müddət ərzində baş vermiş olması nəticəsinə gəlmək olar.</w:t>
      </w:r>
      <w:r w:rsidR="00AB68A7" w:rsidRPr="00CA45EB">
        <w:rPr>
          <w:rFonts w:ascii="Arial" w:eastAsia="Times New Roman" w:hAnsi="Arial" w:cs="Arial"/>
          <w:sz w:val="24"/>
          <w:szCs w:val="24"/>
        </w:rPr>
        <w:t xml:space="preserve"> </w:t>
      </w:r>
    </w:p>
    <w:p w14:paraId="6C6B08CC" w14:textId="752084F5" w:rsidR="00B743E5" w:rsidRPr="00CA45EB" w:rsidRDefault="00B743E5" w:rsidP="00CA45EB">
      <w:pPr>
        <w:spacing w:after="0" w:line="240" w:lineRule="auto"/>
        <w:ind w:firstLine="567"/>
        <w:jc w:val="both"/>
        <w:rPr>
          <w:rFonts w:ascii="Arial" w:eastAsia="Times New Roman" w:hAnsi="Arial" w:cs="Arial"/>
          <w:sz w:val="24"/>
          <w:szCs w:val="24"/>
        </w:rPr>
      </w:pPr>
      <w:r w:rsidRPr="00CA45EB">
        <w:rPr>
          <w:rFonts w:ascii="Arial" w:eastAsia="Times New Roman" w:hAnsi="Arial" w:cs="Arial"/>
          <w:sz w:val="24"/>
          <w:szCs w:val="24"/>
        </w:rPr>
        <w:t xml:space="preserve">“AG Global Logistic” MMC-nin “Azərbaycan Respublikasının Vergi Məcəlləsində dəyişikliklər edilməsi haqqında” Azərbaycan Respublikasının 2016-cı il 16 dekabr tarixli Qanununa istinadən sığorta haqqının ödənilməməsinin cavabdehin təqsiri üzündən baş verməsi (cavabdeh tərəfindən elektron qaimə-fakturanın verilməməsi) </w:t>
      </w:r>
      <w:r w:rsidR="00AF09D3" w:rsidRPr="00CA45EB">
        <w:rPr>
          <w:rFonts w:ascii="Arial" w:eastAsia="Times New Roman" w:hAnsi="Arial" w:cs="Arial"/>
          <w:sz w:val="24"/>
          <w:szCs w:val="24"/>
        </w:rPr>
        <w:t xml:space="preserve">dəlilinə dair </w:t>
      </w:r>
      <w:r w:rsidRPr="00CA45EB">
        <w:rPr>
          <w:rFonts w:ascii="Arial" w:eastAsia="Times New Roman" w:hAnsi="Arial" w:cs="Arial"/>
          <w:sz w:val="24"/>
          <w:szCs w:val="24"/>
        </w:rPr>
        <w:t>apellyasiya instansiyası məhkəməsi bildirmişdir ki, tərəflər arasındakı sığorta müqaviləsinin “Sığorta haqqı” bölməsində sığortaçının qaimə-faktura vermə öhdəliyin</w:t>
      </w:r>
      <w:r w:rsidR="00BE335F" w:rsidRPr="00CA45EB">
        <w:rPr>
          <w:rFonts w:ascii="Arial" w:eastAsia="Times New Roman" w:hAnsi="Arial" w:cs="Arial"/>
          <w:sz w:val="24"/>
          <w:szCs w:val="24"/>
        </w:rPr>
        <w:t>in</w:t>
      </w:r>
      <w:r w:rsidRPr="00CA45EB">
        <w:rPr>
          <w:rFonts w:ascii="Arial" w:eastAsia="Times New Roman" w:hAnsi="Arial" w:cs="Arial"/>
          <w:sz w:val="24"/>
          <w:szCs w:val="24"/>
        </w:rPr>
        <w:t xml:space="preserve"> nəzərdə tutulduğu müəyyən olunmamış, sığorta haqqının yalnız köçürmə yolu ilə həyata keçirilməsi təsbit olunmuşdur.</w:t>
      </w:r>
    </w:p>
    <w:p w14:paraId="736C5CCA" w14:textId="51C05126" w:rsidR="00DE7E30" w:rsidRPr="00CA45EB" w:rsidRDefault="008C2C20" w:rsidP="00CA45EB">
      <w:pPr>
        <w:spacing w:after="0" w:line="240" w:lineRule="auto"/>
        <w:ind w:firstLine="567"/>
        <w:jc w:val="both"/>
        <w:rPr>
          <w:rFonts w:ascii="Arial" w:eastAsia="Times New Roman" w:hAnsi="Arial" w:cs="Arial"/>
          <w:sz w:val="24"/>
          <w:szCs w:val="24"/>
        </w:rPr>
      </w:pPr>
      <w:r w:rsidRPr="00CA45EB">
        <w:rPr>
          <w:rFonts w:ascii="Arial" w:eastAsia="Times New Roman" w:hAnsi="Arial" w:cs="Arial"/>
          <w:sz w:val="24"/>
          <w:szCs w:val="24"/>
        </w:rPr>
        <w:lastRenderedPageBreak/>
        <w:t xml:space="preserve">Eyni zamanda </w:t>
      </w:r>
      <w:r w:rsidR="008A5E5B" w:rsidRPr="00CA45EB">
        <w:rPr>
          <w:rFonts w:ascii="Arial" w:eastAsia="Times New Roman" w:hAnsi="Arial" w:cs="Arial"/>
          <w:sz w:val="24"/>
          <w:szCs w:val="24"/>
        </w:rPr>
        <w:t>qeyd edilmişdir</w:t>
      </w:r>
      <w:r w:rsidRPr="00CA45EB">
        <w:rPr>
          <w:rFonts w:ascii="Arial" w:eastAsia="Times New Roman" w:hAnsi="Arial" w:cs="Arial"/>
          <w:sz w:val="24"/>
          <w:szCs w:val="24"/>
        </w:rPr>
        <w:t xml:space="preserve"> ki, </w:t>
      </w:r>
      <w:r w:rsidR="008A5E5B" w:rsidRPr="00CA45EB">
        <w:rPr>
          <w:rFonts w:ascii="Arial" w:eastAsia="Times New Roman" w:hAnsi="Arial" w:cs="Arial"/>
          <w:sz w:val="24"/>
          <w:szCs w:val="24"/>
        </w:rPr>
        <w:t>vergi qanunvericiliyinə</w:t>
      </w:r>
      <w:r w:rsidRPr="00CA45EB">
        <w:rPr>
          <w:rFonts w:ascii="Arial" w:eastAsia="Times New Roman" w:hAnsi="Arial" w:cs="Arial"/>
          <w:sz w:val="24"/>
          <w:szCs w:val="24"/>
        </w:rPr>
        <w:t xml:space="preserve"> edilən </w:t>
      </w:r>
      <w:r w:rsidR="00D92754" w:rsidRPr="00CA45EB">
        <w:rPr>
          <w:rFonts w:ascii="Arial" w:eastAsia="Times New Roman" w:hAnsi="Arial" w:cs="Arial"/>
          <w:sz w:val="24"/>
          <w:szCs w:val="24"/>
        </w:rPr>
        <w:t>dəyişikli</w:t>
      </w:r>
      <w:r w:rsidR="00AA4D5E" w:rsidRPr="00CA45EB">
        <w:rPr>
          <w:rFonts w:ascii="Arial" w:eastAsia="Times New Roman" w:hAnsi="Arial" w:cs="Arial"/>
          <w:sz w:val="24"/>
          <w:szCs w:val="24"/>
        </w:rPr>
        <w:t>k</w:t>
      </w:r>
      <w:r w:rsidR="008A5E5B" w:rsidRPr="00CA45EB">
        <w:rPr>
          <w:rFonts w:ascii="Arial" w:eastAsia="Times New Roman" w:hAnsi="Arial" w:cs="Arial"/>
          <w:sz w:val="24"/>
          <w:szCs w:val="24"/>
        </w:rPr>
        <w:t>lər</w:t>
      </w:r>
      <w:r w:rsidR="00AA4D5E" w:rsidRPr="00CA45EB">
        <w:rPr>
          <w:rFonts w:ascii="Arial" w:eastAsia="Times New Roman" w:hAnsi="Arial" w:cs="Arial"/>
          <w:sz w:val="24"/>
          <w:szCs w:val="24"/>
        </w:rPr>
        <w:t xml:space="preserve"> </w:t>
      </w:r>
      <w:r w:rsidR="00D92754" w:rsidRPr="00CA45EB">
        <w:rPr>
          <w:rFonts w:ascii="Arial" w:eastAsia="Times New Roman" w:hAnsi="Arial" w:cs="Arial"/>
          <w:sz w:val="24"/>
          <w:szCs w:val="24"/>
        </w:rPr>
        <w:t>nəzərə a</w:t>
      </w:r>
      <w:r w:rsidR="0078743D" w:rsidRPr="00CA45EB">
        <w:rPr>
          <w:rFonts w:ascii="Arial" w:eastAsia="Times New Roman" w:hAnsi="Arial" w:cs="Arial"/>
          <w:sz w:val="24"/>
          <w:szCs w:val="24"/>
        </w:rPr>
        <w:t>lınsa</w:t>
      </w:r>
      <w:r w:rsidR="00D92754" w:rsidRPr="00CA45EB">
        <w:rPr>
          <w:rFonts w:ascii="Arial" w:eastAsia="Times New Roman" w:hAnsi="Arial" w:cs="Arial"/>
          <w:sz w:val="24"/>
          <w:szCs w:val="24"/>
        </w:rPr>
        <w:t xml:space="preserve"> belə, </w:t>
      </w:r>
      <w:r w:rsidR="00B743E5" w:rsidRPr="00CA45EB">
        <w:rPr>
          <w:rFonts w:ascii="Arial" w:eastAsia="Times New Roman" w:hAnsi="Arial" w:cs="Arial"/>
          <w:sz w:val="24"/>
          <w:szCs w:val="24"/>
        </w:rPr>
        <w:t>iddiaçının</w:t>
      </w:r>
      <w:r w:rsidR="008A5E5B" w:rsidRPr="00CA45EB">
        <w:rPr>
          <w:rFonts w:ascii="Arial" w:eastAsia="Times New Roman" w:hAnsi="Arial" w:cs="Arial"/>
          <w:sz w:val="24"/>
          <w:szCs w:val="24"/>
        </w:rPr>
        <w:t xml:space="preserve"> dəlilləri əsassızdır</w:t>
      </w:r>
      <w:r w:rsidR="00AA4D5E" w:rsidRPr="00CA45EB">
        <w:rPr>
          <w:rFonts w:ascii="Arial" w:eastAsia="Times New Roman" w:hAnsi="Arial" w:cs="Arial"/>
          <w:sz w:val="24"/>
          <w:szCs w:val="24"/>
        </w:rPr>
        <w:t xml:space="preserve">. </w:t>
      </w:r>
      <w:r w:rsidR="00D92754" w:rsidRPr="00CA45EB">
        <w:rPr>
          <w:rFonts w:ascii="Arial" w:eastAsia="Times New Roman" w:hAnsi="Arial" w:cs="Arial"/>
          <w:sz w:val="24"/>
          <w:szCs w:val="24"/>
        </w:rPr>
        <w:t xml:space="preserve">Belə ki, </w:t>
      </w:r>
      <w:r w:rsidR="00AA4D5E" w:rsidRPr="00CA45EB">
        <w:rPr>
          <w:rFonts w:ascii="Arial" w:eastAsia="Times New Roman" w:hAnsi="Arial" w:cs="Arial"/>
          <w:sz w:val="24"/>
          <w:szCs w:val="24"/>
        </w:rPr>
        <w:t xml:space="preserve">Azərbaycan Respublikasının </w:t>
      </w:r>
      <w:r w:rsidR="00D92754" w:rsidRPr="00CA45EB">
        <w:rPr>
          <w:rFonts w:ascii="Arial" w:eastAsia="Times New Roman" w:hAnsi="Arial" w:cs="Arial"/>
          <w:sz w:val="24"/>
          <w:szCs w:val="24"/>
        </w:rPr>
        <w:t>Vergi Məcəlləsinə edilən həmin dəyişiklik</w:t>
      </w:r>
      <w:r w:rsidR="008A5E5B" w:rsidRPr="00CA45EB">
        <w:rPr>
          <w:rFonts w:ascii="Arial" w:eastAsia="Times New Roman" w:hAnsi="Arial" w:cs="Arial"/>
          <w:sz w:val="24"/>
          <w:szCs w:val="24"/>
        </w:rPr>
        <w:t>lər</w:t>
      </w:r>
      <w:r w:rsidR="00D92754" w:rsidRPr="00CA45EB">
        <w:rPr>
          <w:rFonts w:ascii="Arial" w:eastAsia="Times New Roman" w:hAnsi="Arial" w:cs="Arial"/>
          <w:sz w:val="24"/>
          <w:szCs w:val="24"/>
        </w:rPr>
        <w:t xml:space="preserve"> 1 yanvar 2017-ci il tarix</w:t>
      </w:r>
      <w:r w:rsidR="00AA4D5E" w:rsidRPr="00CA45EB">
        <w:rPr>
          <w:rFonts w:ascii="Arial" w:eastAsia="Times New Roman" w:hAnsi="Arial" w:cs="Arial"/>
          <w:sz w:val="24"/>
          <w:szCs w:val="24"/>
        </w:rPr>
        <w:t>in</w:t>
      </w:r>
      <w:r w:rsidR="00D92754" w:rsidRPr="00CA45EB">
        <w:rPr>
          <w:rFonts w:ascii="Arial" w:eastAsia="Times New Roman" w:hAnsi="Arial" w:cs="Arial"/>
          <w:sz w:val="24"/>
          <w:szCs w:val="24"/>
        </w:rPr>
        <w:t>dən qüvvəyə minmiş</w:t>
      </w:r>
      <w:r w:rsidR="00DE7E30" w:rsidRPr="00CA45EB">
        <w:rPr>
          <w:rFonts w:ascii="Arial" w:eastAsia="Times New Roman" w:hAnsi="Arial" w:cs="Arial"/>
          <w:sz w:val="24"/>
          <w:szCs w:val="24"/>
        </w:rPr>
        <w:t xml:space="preserve"> və</w:t>
      </w:r>
      <w:r w:rsidR="00AC4BA8" w:rsidRPr="00CA45EB">
        <w:rPr>
          <w:rFonts w:ascii="Arial" w:eastAsia="Times New Roman" w:hAnsi="Arial" w:cs="Arial"/>
          <w:sz w:val="24"/>
          <w:szCs w:val="24"/>
        </w:rPr>
        <w:t xml:space="preserve"> </w:t>
      </w:r>
      <w:r w:rsidR="00DE7E30" w:rsidRPr="00CA45EB">
        <w:rPr>
          <w:rFonts w:ascii="Arial" w:eastAsia="Times New Roman" w:hAnsi="Arial" w:cs="Arial"/>
          <w:sz w:val="24"/>
          <w:szCs w:val="24"/>
        </w:rPr>
        <w:t>m</w:t>
      </w:r>
      <w:r w:rsidR="00D92754" w:rsidRPr="00CA45EB">
        <w:rPr>
          <w:rFonts w:ascii="Arial" w:eastAsia="Times New Roman" w:hAnsi="Arial" w:cs="Arial"/>
          <w:sz w:val="24"/>
          <w:szCs w:val="24"/>
        </w:rPr>
        <w:t xml:space="preserve">übahisəli sığorta müqaviləsi imzalanarkən </w:t>
      </w:r>
      <w:r w:rsidR="0050157A" w:rsidRPr="00CA45EB">
        <w:rPr>
          <w:rFonts w:ascii="Arial" w:eastAsia="Times New Roman" w:hAnsi="Arial" w:cs="Arial"/>
          <w:sz w:val="24"/>
          <w:szCs w:val="24"/>
        </w:rPr>
        <w:t>həmin Məcəllənin 71-1.1-ci maddəsinin qüvvədə olan redaksiyasına görə</w:t>
      </w:r>
      <w:r w:rsidR="00CB2E5F" w:rsidRPr="00CA45EB">
        <w:rPr>
          <w:rFonts w:ascii="Arial" w:eastAsia="Times New Roman" w:hAnsi="Arial" w:cs="Arial"/>
          <w:sz w:val="24"/>
          <w:szCs w:val="24"/>
        </w:rPr>
        <w:t>, b</w:t>
      </w:r>
      <w:r w:rsidR="00D92754" w:rsidRPr="00CA45EB">
        <w:rPr>
          <w:rFonts w:ascii="Arial" w:eastAsia="Times New Roman" w:hAnsi="Arial" w:cs="Arial"/>
          <w:sz w:val="24"/>
          <w:szCs w:val="24"/>
        </w:rPr>
        <w:t>u Məcəllə ilə müəyyən edilən hallarda fərdi sahibkarlara və hüquqi şəxslərə malları təqdim edən, işləri görən və xidmətləri göstərən şəxs onlara elektron qaimə-faktura verir.</w:t>
      </w:r>
      <w:r w:rsidR="00AC4BA8" w:rsidRPr="00CA45EB">
        <w:rPr>
          <w:rFonts w:ascii="Arial" w:eastAsia="Times New Roman" w:hAnsi="Arial" w:cs="Arial"/>
          <w:sz w:val="24"/>
          <w:szCs w:val="24"/>
        </w:rPr>
        <w:t xml:space="preserve"> </w:t>
      </w:r>
      <w:bookmarkStart w:id="5" w:name="_Hlk83389691"/>
      <w:r w:rsidR="00F52989" w:rsidRPr="00CA45EB">
        <w:rPr>
          <w:rFonts w:ascii="Arial" w:eastAsia="Times New Roman" w:hAnsi="Arial" w:cs="Arial"/>
          <w:sz w:val="24"/>
          <w:szCs w:val="24"/>
        </w:rPr>
        <w:t>C</w:t>
      </w:r>
      <w:r w:rsidR="00D92754" w:rsidRPr="00CA45EB">
        <w:rPr>
          <w:rFonts w:ascii="Arial" w:eastAsia="Times New Roman" w:hAnsi="Arial" w:cs="Arial"/>
          <w:sz w:val="24"/>
          <w:szCs w:val="24"/>
        </w:rPr>
        <w:t xml:space="preserve">avabdeh </w:t>
      </w:r>
      <w:r w:rsidR="00DE7E30" w:rsidRPr="00CA45EB">
        <w:rPr>
          <w:rFonts w:ascii="Arial" w:eastAsia="Times New Roman" w:hAnsi="Arial" w:cs="Arial"/>
          <w:sz w:val="24"/>
          <w:szCs w:val="24"/>
        </w:rPr>
        <w:t xml:space="preserve">isə </w:t>
      </w:r>
      <w:r w:rsidR="00D92754" w:rsidRPr="00CA45EB">
        <w:rPr>
          <w:rFonts w:ascii="Arial" w:eastAsia="Times New Roman" w:hAnsi="Arial" w:cs="Arial"/>
          <w:sz w:val="24"/>
          <w:szCs w:val="24"/>
        </w:rPr>
        <w:t xml:space="preserve">mal satan, xidmət göstərən təşkilat deyil, sığortaçıdır və onun </w:t>
      </w:r>
      <w:r w:rsidR="00C70A4C" w:rsidRPr="00CA45EB">
        <w:rPr>
          <w:rFonts w:ascii="Arial" w:eastAsia="Times New Roman" w:hAnsi="Arial" w:cs="Arial"/>
          <w:sz w:val="24"/>
          <w:szCs w:val="24"/>
        </w:rPr>
        <w:t xml:space="preserve">“AG Global Logistic” MMC </w:t>
      </w:r>
      <w:r w:rsidR="00D92754" w:rsidRPr="00CA45EB">
        <w:rPr>
          <w:rFonts w:ascii="Arial" w:eastAsia="Times New Roman" w:hAnsi="Arial" w:cs="Arial"/>
          <w:sz w:val="24"/>
          <w:szCs w:val="24"/>
        </w:rPr>
        <w:t>ilə bağladığı sığorta müqaviləsi</w:t>
      </w:r>
      <w:r w:rsidRPr="00CA45EB">
        <w:rPr>
          <w:rFonts w:ascii="Arial" w:eastAsia="Times New Roman" w:hAnsi="Arial" w:cs="Arial"/>
          <w:sz w:val="24"/>
          <w:szCs w:val="24"/>
        </w:rPr>
        <w:t xml:space="preserve"> </w:t>
      </w:r>
      <w:r w:rsidR="00D92754" w:rsidRPr="00CA45EB">
        <w:rPr>
          <w:rFonts w:ascii="Arial" w:eastAsia="Times New Roman" w:hAnsi="Arial" w:cs="Arial"/>
          <w:sz w:val="24"/>
          <w:szCs w:val="24"/>
        </w:rPr>
        <w:t>xidmət müqaviləsi kimi təfsir oluna bilməz.</w:t>
      </w:r>
      <w:r w:rsidR="00C70A4C" w:rsidRPr="00CA45EB">
        <w:rPr>
          <w:rFonts w:ascii="Arial" w:eastAsia="Times New Roman" w:hAnsi="Arial" w:cs="Arial"/>
          <w:sz w:val="24"/>
          <w:szCs w:val="24"/>
        </w:rPr>
        <w:t xml:space="preserve"> </w:t>
      </w:r>
      <w:bookmarkEnd w:id="5"/>
      <w:r w:rsidR="00C70A4C" w:rsidRPr="00CA45EB">
        <w:rPr>
          <w:rFonts w:ascii="Arial" w:eastAsia="Times New Roman" w:hAnsi="Arial" w:cs="Arial"/>
          <w:sz w:val="24"/>
          <w:szCs w:val="24"/>
        </w:rPr>
        <w:t xml:space="preserve">Belə </w:t>
      </w:r>
      <w:r w:rsidR="00D92754" w:rsidRPr="00CA45EB">
        <w:rPr>
          <w:rFonts w:ascii="Arial" w:eastAsia="Times New Roman" w:hAnsi="Arial" w:cs="Arial"/>
          <w:sz w:val="24"/>
          <w:szCs w:val="24"/>
        </w:rPr>
        <w:t>ki, Mülki Məcəllənin 883.1-ci maddəsin</w:t>
      </w:r>
      <w:r w:rsidR="00C70A4C" w:rsidRPr="00CA45EB">
        <w:rPr>
          <w:rFonts w:ascii="Arial" w:eastAsia="Times New Roman" w:hAnsi="Arial" w:cs="Arial"/>
          <w:sz w:val="24"/>
          <w:szCs w:val="24"/>
        </w:rPr>
        <w:t xml:space="preserve">ə əsasən, </w:t>
      </w:r>
      <w:r w:rsidR="003C05D5" w:rsidRPr="00CA45EB">
        <w:rPr>
          <w:rFonts w:ascii="Arial" w:eastAsia="Times New Roman" w:hAnsi="Arial" w:cs="Arial"/>
          <w:sz w:val="24"/>
          <w:szCs w:val="24"/>
        </w:rPr>
        <w:t>sığorta müqaviləsi sığortalının müvafiq sığorta haqqı ödəməsi müqabilində sığorta obyektinin məruz qala biləcəyi risklərlə bağlı itkilərin, dəyən zərərin əvəzinin və ya razılaşdırılan pul məbləğinin müəyyən bir hadisənin baş verməsi əsasında ödənilməsinin sığortaçı tərəfindən öhdəlik kimi götürülməsi şərtlərinin təsbit edildiyi razılaşmadır.</w:t>
      </w:r>
    </w:p>
    <w:p w14:paraId="5C647990" w14:textId="55742257" w:rsidR="006755F5" w:rsidRPr="00CA45EB" w:rsidRDefault="006755F5" w:rsidP="00CA45EB">
      <w:pPr>
        <w:spacing w:after="0" w:line="240" w:lineRule="auto"/>
        <w:ind w:firstLine="567"/>
        <w:jc w:val="both"/>
        <w:rPr>
          <w:rFonts w:ascii="Arial" w:eastAsia="Times New Roman" w:hAnsi="Arial" w:cs="Arial"/>
          <w:sz w:val="24"/>
          <w:szCs w:val="24"/>
        </w:rPr>
      </w:pPr>
      <w:r w:rsidRPr="00CA45EB">
        <w:rPr>
          <w:rFonts w:ascii="Arial" w:eastAsia="Times New Roman" w:hAnsi="Arial" w:cs="Arial"/>
          <w:sz w:val="24"/>
          <w:szCs w:val="24"/>
        </w:rPr>
        <w:t>Göstərilə</w:t>
      </w:r>
      <w:r w:rsidR="0050157A" w:rsidRPr="00CA45EB">
        <w:rPr>
          <w:rFonts w:ascii="Arial" w:eastAsia="Times New Roman" w:hAnsi="Arial" w:cs="Arial"/>
          <w:sz w:val="24"/>
          <w:szCs w:val="24"/>
        </w:rPr>
        <w:t>nlərlə</w:t>
      </w:r>
      <w:r w:rsidRPr="00CA45EB">
        <w:rPr>
          <w:rFonts w:ascii="Arial" w:eastAsia="Times New Roman" w:hAnsi="Arial" w:cs="Arial"/>
          <w:sz w:val="24"/>
          <w:szCs w:val="24"/>
        </w:rPr>
        <w:t xml:space="preserve"> əlaqədar Konstitusiya Məhkəməsinin Plenumu </w:t>
      </w:r>
      <w:r w:rsidR="00935171" w:rsidRPr="00CA45EB">
        <w:rPr>
          <w:rFonts w:ascii="Arial" w:eastAsia="Times New Roman" w:hAnsi="Arial" w:cs="Arial"/>
          <w:sz w:val="24"/>
          <w:szCs w:val="24"/>
        </w:rPr>
        <w:t>mülki proses</w:t>
      </w:r>
      <w:r w:rsidR="0050157A" w:rsidRPr="00CA45EB">
        <w:rPr>
          <w:rFonts w:ascii="Arial" w:eastAsia="Times New Roman" w:hAnsi="Arial" w:cs="Arial"/>
          <w:sz w:val="24"/>
          <w:szCs w:val="24"/>
        </w:rPr>
        <w:t>sual qanunvericiliyin</w:t>
      </w:r>
      <w:r w:rsidR="00935171" w:rsidRPr="00CA45EB">
        <w:rPr>
          <w:rFonts w:ascii="Arial" w:eastAsia="Times New Roman" w:hAnsi="Arial" w:cs="Arial"/>
          <w:sz w:val="24"/>
          <w:szCs w:val="24"/>
        </w:rPr>
        <w:t xml:space="preserve"> </w:t>
      </w:r>
      <w:r w:rsidRPr="00CA45EB">
        <w:rPr>
          <w:rFonts w:ascii="Arial" w:eastAsia="Times New Roman" w:hAnsi="Arial" w:cs="Arial"/>
          <w:sz w:val="24"/>
          <w:szCs w:val="24"/>
        </w:rPr>
        <w:t>b</w:t>
      </w:r>
      <w:r w:rsidR="0050157A" w:rsidRPr="00CA45EB">
        <w:rPr>
          <w:rFonts w:ascii="Arial" w:eastAsia="Times New Roman" w:hAnsi="Arial" w:cs="Arial"/>
          <w:sz w:val="24"/>
          <w:szCs w:val="24"/>
        </w:rPr>
        <w:t>ir sıra</w:t>
      </w:r>
      <w:r w:rsidRPr="00CA45EB">
        <w:rPr>
          <w:rFonts w:ascii="Arial" w:eastAsia="Times New Roman" w:hAnsi="Arial" w:cs="Arial"/>
          <w:sz w:val="24"/>
          <w:szCs w:val="24"/>
        </w:rPr>
        <w:t xml:space="preserve"> </w:t>
      </w:r>
      <w:r w:rsidR="0050157A" w:rsidRPr="00CA45EB">
        <w:rPr>
          <w:rFonts w:ascii="Arial" w:eastAsia="Times New Roman" w:hAnsi="Arial" w:cs="Arial"/>
          <w:sz w:val="24"/>
          <w:szCs w:val="24"/>
        </w:rPr>
        <w:t xml:space="preserve">müddəalarının </w:t>
      </w:r>
      <w:r w:rsidRPr="00CA45EB">
        <w:rPr>
          <w:rFonts w:ascii="Arial" w:eastAsia="Times New Roman" w:hAnsi="Arial" w:cs="Arial"/>
          <w:sz w:val="24"/>
          <w:szCs w:val="24"/>
        </w:rPr>
        <w:t>qeyd e</w:t>
      </w:r>
      <w:r w:rsidR="0009008E" w:rsidRPr="00CA45EB">
        <w:rPr>
          <w:rFonts w:ascii="Arial" w:eastAsia="Times New Roman" w:hAnsi="Arial" w:cs="Arial"/>
          <w:sz w:val="24"/>
          <w:szCs w:val="24"/>
        </w:rPr>
        <w:t>dilməsini</w:t>
      </w:r>
      <w:r w:rsidRPr="00CA45EB">
        <w:rPr>
          <w:rFonts w:ascii="Arial" w:eastAsia="Times New Roman" w:hAnsi="Arial" w:cs="Arial"/>
          <w:sz w:val="24"/>
          <w:szCs w:val="24"/>
        </w:rPr>
        <w:t xml:space="preserve"> zəruri hesab edir.  </w:t>
      </w:r>
    </w:p>
    <w:p w14:paraId="13309FAD" w14:textId="017BFA46" w:rsidR="00EA264E" w:rsidRPr="00CA45EB" w:rsidRDefault="006755F5" w:rsidP="00CA45EB">
      <w:pPr>
        <w:spacing w:after="0" w:line="240" w:lineRule="auto"/>
        <w:ind w:firstLine="567"/>
        <w:jc w:val="both"/>
        <w:rPr>
          <w:rFonts w:ascii="Arial" w:eastAsia="Times New Roman" w:hAnsi="Arial" w:cs="Arial"/>
          <w:sz w:val="24"/>
          <w:szCs w:val="24"/>
        </w:rPr>
      </w:pPr>
      <w:r w:rsidRPr="00CA45EB">
        <w:rPr>
          <w:rFonts w:ascii="Arial" w:eastAsia="Times New Roman" w:hAnsi="Arial" w:cs="Arial"/>
          <w:sz w:val="24"/>
          <w:szCs w:val="24"/>
        </w:rPr>
        <w:t xml:space="preserve"> </w:t>
      </w:r>
      <w:r w:rsidRPr="00CA45EB">
        <w:rPr>
          <w:rFonts w:ascii="Arial" w:eastAsia="Times New Roman" w:hAnsi="Arial" w:cs="Arial"/>
          <w:sz w:val="24"/>
          <w:szCs w:val="24"/>
        </w:rPr>
        <w:tab/>
      </w:r>
      <w:r w:rsidR="00367850" w:rsidRPr="00CA45EB">
        <w:rPr>
          <w:rFonts w:ascii="Arial" w:eastAsia="Times New Roman" w:hAnsi="Arial" w:cs="Arial"/>
          <w:sz w:val="24"/>
          <w:szCs w:val="24"/>
        </w:rPr>
        <w:t>Konstitusiyanın 60-cı maddəsinin I hissəsinə əsasən</w:t>
      </w:r>
      <w:r w:rsidR="003C05D5" w:rsidRPr="00CA45EB">
        <w:rPr>
          <w:rFonts w:ascii="Arial" w:eastAsia="Times New Roman" w:hAnsi="Arial" w:cs="Arial"/>
          <w:sz w:val="24"/>
          <w:szCs w:val="24"/>
        </w:rPr>
        <w:t>,</w:t>
      </w:r>
      <w:r w:rsidR="00367850" w:rsidRPr="00CA45EB">
        <w:rPr>
          <w:rFonts w:ascii="Arial" w:eastAsia="Times New Roman" w:hAnsi="Arial" w:cs="Arial"/>
          <w:sz w:val="24"/>
          <w:szCs w:val="24"/>
        </w:rPr>
        <w:t xml:space="preserve"> hər kəsin hüquq və azadlıqlarının</w:t>
      </w:r>
      <w:r w:rsidR="00E51AEE" w:rsidRPr="00CA45EB">
        <w:rPr>
          <w:rFonts w:ascii="Arial" w:eastAsia="Times New Roman" w:hAnsi="Arial" w:cs="Arial"/>
          <w:sz w:val="24"/>
          <w:szCs w:val="24"/>
        </w:rPr>
        <w:t xml:space="preserve"> inzibati</w:t>
      </w:r>
      <w:r w:rsidR="003C05D5" w:rsidRPr="00CA45EB">
        <w:rPr>
          <w:rFonts w:ascii="Arial" w:eastAsia="Times New Roman" w:hAnsi="Arial" w:cs="Arial"/>
          <w:sz w:val="24"/>
          <w:szCs w:val="24"/>
        </w:rPr>
        <w:t xml:space="preserve"> qaydada</w:t>
      </w:r>
      <w:r w:rsidR="00E51AEE" w:rsidRPr="00CA45EB">
        <w:rPr>
          <w:rFonts w:ascii="Arial" w:eastAsia="Times New Roman" w:hAnsi="Arial" w:cs="Arial"/>
          <w:sz w:val="24"/>
          <w:szCs w:val="24"/>
        </w:rPr>
        <w:t xml:space="preserve"> və</w:t>
      </w:r>
      <w:r w:rsidR="00367850" w:rsidRPr="00CA45EB">
        <w:rPr>
          <w:rFonts w:ascii="Arial" w:eastAsia="Times New Roman" w:hAnsi="Arial" w:cs="Arial"/>
          <w:sz w:val="24"/>
          <w:szCs w:val="24"/>
        </w:rPr>
        <w:t xml:space="preserve"> məhkəmədə müdafiəsinə təminat verilir. Konstitusiyanın 125-ci maddəsinin I hissəsinə müvafiq olaraq</w:t>
      </w:r>
      <w:r w:rsidR="00E51AEE" w:rsidRPr="00CA45EB">
        <w:rPr>
          <w:rFonts w:ascii="Arial" w:eastAsia="Times New Roman" w:hAnsi="Arial" w:cs="Arial"/>
          <w:sz w:val="24"/>
          <w:szCs w:val="24"/>
        </w:rPr>
        <w:t>,</w:t>
      </w:r>
      <w:r w:rsidR="00367850" w:rsidRPr="00CA45EB">
        <w:rPr>
          <w:rFonts w:ascii="Arial" w:eastAsia="Times New Roman" w:hAnsi="Arial" w:cs="Arial"/>
          <w:sz w:val="24"/>
          <w:szCs w:val="24"/>
        </w:rPr>
        <w:t xml:space="preserve"> Azərbaycan Respublikasında məhkəmə hakimiyyətini ədalət mühakiməsi yolu ilə </w:t>
      </w:r>
      <w:r w:rsidR="003C05D5" w:rsidRPr="00CA45EB">
        <w:rPr>
          <w:rFonts w:ascii="Arial" w:eastAsia="Times New Roman" w:hAnsi="Arial" w:cs="Arial"/>
          <w:sz w:val="24"/>
          <w:szCs w:val="24"/>
        </w:rPr>
        <w:t xml:space="preserve">yalnız </w:t>
      </w:r>
      <w:r w:rsidR="00367850" w:rsidRPr="00CA45EB">
        <w:rPr>
          <w:rFonts w:ascii="Arial" w:eastAsia="Times New Roman" w:hAnsi="Arial" w:cs="Arial"/>
          <w:sz w:val="24"/>
          <w:szCs w:val="24"/>
        </w:rPr>
        <w:t>məhkəmələr həyata keçirirlər.</w:t>
      </w:r>
    </w:p>
    <w:p w14:paraId="378EE599" w14:textId="675493C0" w:rsidR="00EA264E" w:rsidRPr="00CA45EB" w:rsidRDefault="005136EB" w:rsidP="00CA45EB">
      <w:pPr>
        <w:spacing w:after="0" w:line="240" w:lineRule="auto"/>
        <w:ind w:firstLine="567"/>
        <w:jc w:val="both"/>
        <w:rPr>
          <w:rFonts w:ascii="Arial" w:eastAsia="Times New Roman" w:hAnsi="Arial" w:cs="Arial"/>
          <w:sz w:val="24"/>
          <w:szCs w:val="24"/>
        </w:rPr>
      </w:pPr>
      <w:r w:rsidRPr="00CA45EB">
        <w:rPr>
          <w:rFonts w:ascii="Arial" w:eastAsia="Times New Roman" w:hAnsi="Arial" w:cs="Arial"/>
          <w:sz w:val="24"/>
          <w:szCs w:val="24"/>
        </w:rPr>
        <w:t>M</w:t>
      </w:r>
      <w:r w:rsidR="006755F5" w:rsidRPr="00CA45EB">
        <w:rPr>
          <w:rFonts w:ascii="Arial" w:eastAsia="Times New Roman" w:hAnsi="Arial" w:cs="Arial"/>
          <w:sz w:val="24"/>
          <w:szCs w:val="24"/>
        </w:rPr>
        <w:t>əhkəmə müdafiəsi hüququ müstəqil hüquq olmaqla yanaşı, Konstitusiyada təsbit edilmiş digər insan və vətəndaş hüquqlarının və azadlıqlarının təminatı kimi çıxış edir.  </w:t>
      </w:r>
      <w:r w:rsidR="00EA264E" w:rsidRPr="00CA45EB">
        <w:rPr>
          <w:rFonts w:ascii="Arial" w:eastAsia="Times New Roman" w:hAnsi="Arial" w:cs="Arial"/>
          <w:sz w:val="24"/>
          <w:szCs w:val="24"/>
        </w:rPr>
        <w:t>Konstitusiyada ədalət mühakiməsinin həyata keçirilməsinin əsas prinsipləri kimi işlərə qərəzsiz, ədalətlə, tərəflərin hüquq bərabərliyinə, faktlara əsasən və qanuna müvafiq baxılması</w:t>
      </w:r>
      <w:r w:rsidR="00E51AEE" w:rsidRPr="00CA45EB">
        <w:rPr>
          <w:rFonts w:ascii="Arial" w:eastAsia="Times New Roman" w:hAnsi="Arial" w:cs="Arial"/>
          <w:sz w:val="24"/>
          <w:szCs w:val="24"/>
        </w:rPr>
        <w:t>,</w:t>
      </w:r>
      <w:r w:rsidR="00EA264E" w:rsidRPr="00CA45EB">
        <w:rPr>
          <w:rFonts w:ascii="Arial" w:eastAsia="Times New Roman" w:hAnsi="Arial" w:cs="Arial"/>
          <w:sz w:val="24"/>
          <w:szCs w:val="24"/>
        </w:rPr>
        <w:t xml:space="preserve"> məhkəmə icraatının çəkişmə prinsipi əsasında həyata keçirilməsi təsbit olunmuşdur (</w:t>
      </w:r>
      <w:r w:rsidR="0009008E" w:rsidRPr="00CA45EB">
        <w:rPr>
          <w:rFonts w:ascii="Arial" w:eastAsia="Times New Roman" w:hAnsi="Arial" w:cs="Arial"/>
          <w:sz w:val="24"/>
          <w:szCs w:val="24"/>
        </w:rPr>
        <w:t xml:space="preserve">Konstitusiyanın </w:t>
      </w:r>
      <w:r w:rsidR="00EA264E" w:rsidRPr="00CA45EB">
        <w:rPr>
          <w:rFonts w:ascii="Arial" w:eastAsia="Times New Roman" w:hAnsi="Arial" w:cs="Arial"/>
          <w:sz w:val="24"/>
          <w:szCs w:val="24"/>
        </w:rPr>
        <w:t>127-ci maddə</w:t>
      </w:r>
      <w:r w:rsidR="0009008E" w:rsidRPr="00CA45EB">
        <w:rPr>
          <w:rFonts w:ascii="Arial" w:eastAsia="Times New Roman" w:hAnsi="Arial" w:cs="Arial"/>
          <w:sz w:val="24"/>
          <w:szCs w:val="24"/>
        </w:rPr>
        <w:t>si</w:t>
      </w:r>
      <w:r w:rsidR="00EA264E" w:rsidRPr="00CA45EB">
        <w:rPr>
          <w:rFonts w:ascii="Arial" w:eastAsia="Times New Roman" w:hAnsi="Arial" w:cs="Arial"/>
          <w:sz w:val="24"/>
          <w:szCs w:val="24"/>
        </w:rPr>
        <w:t>nin II  və VII hissələri).</w:t>
      </w:r>
    </w:p>
    <w:p w14:paraId="639692B1" w14:textId="3B2160E9" w:rsidR="00B4302B" w:rsidRPr="00CA45EB" w:rsidRDefault="0042146C" w:rsidP="00CA45EB">
      <w:pPr>
        <w:spacing w:after="0" w:line="240" w:lineRule="auto"/>
        <w:ind w:firstLine="567"/>
        <w:jc w:val="both"/>
        <w:rPr>
          <w:rFonts w:ascii="Arial" w:eastAsia="Times New Roman" w:hAnsi="Arial" w:cs="Arial"/>
          <w:sz w:val="24"/>
          <w:szCs w:val="24"/>
          <w:lang w:eastAsia="en-US"/>
        </w:rPr>
      </w:pPr>
      <w:r w:rsidRPr="00CA45EB">
        <w:rPr>
          <w:rFonts w:ascii="Arial" w:eastAsia="Times New Roman" w:hAnsi="Arial" w:cs="Arial"/>
          <w:sz w:val="24"/>
          <w:szCs w:val="24"/>
          <w:lang w:eastAsia="en-US"/>
        </w:rPr>
        <w:t xml:space="preserve">Mülki Prosessual Məcəllənin 9.1, 9.3, 88, 217.1 və 217.3-cü maddələrinə müvafiq olaraq, </w:t>
      </w:r>
      <w:r w:rsidR="00B4302B" w:rsidRPr="00CA45EB">
        <w:rPr>
          <w:rFonts w:ascii="Arial" w:eastAsia="Times New Roman" w:hAnsi="Arial" w:cs="Arial"/>
          <w:sz w:val="24"/>
          <w:szCs w:val="24"/>
          <w:lang w:eastAsia="en-US"/>
        </w:rPr>
        <w:t>ədalət mühakiməsi çəkişmə, tərəflərin bərabərliyi və faktlar əsasında həyata keçirilir. Hakim bütün hallarda prosesin çəkişmə prinsipini təmin etməli, öz qərarını yalnız tərəflərin çəkişmə prinsipinə əsasən müzakirə etdiyi dəlillərlə, onların verdiyi izahatlarla, sənədlərlə əsaslandırmalıdır. Məhkəmə sübutlara obyektiv, qərəzsiz, hərtərəfli və tam baxdıqdan sonra həmin sübutlara tətbiq edilməli olan hüquq normalarına müvafiq olaraq qiymət verir. Məhkəmənin qətnaməsi qanuni və əsaslı olmalıdır. Qətnamə iş üzrə müəyyən edilmiş hallara və tərəflərin qarşılıqlı münasibətinə uyğun əsaslandırılmalıdır</w:t>
      </w:r>
      <w:r w:rsidR="009F3C98" w:rsidRPr="00CA45EB">
        <w:rPr>
          <w:rFonts w:ascii="Arial" w:eastAsia="Times New Roman" w:hAnsi="Arial" w:cs="Arial"/>
          <w:sz w:val="24"/>
          <w:szCs w:val="24"/>
          <w:lang w:eastAsia="en-US"/>
        </w:rPr>
        <w:t>.</w:t>
      </w:r>
      <w:r w:rsidR="00B4302B" w:rsidRPr="00CA45EB">
        <w:rPr>
          <w:rFonts w:ascii="Arial" w:eastAsia="Times New Roman" w:hAnsi="Arial" w:cs="Arial"/>
          <w:sz w:val="24"/>
          <w:szCs w:val="24"/>
          <w:lang w:eastAsia="en-US"/>
        </w:rPr>
        <w:t xml:space="preserve"> </w:t>
      </w:r>
    </w:p>
    <w:p w14:paraId="6CA0F873" w14:textId="63D48865" w:rsidR="002B3414" w:rsidRPr="00CA45EB" w:rsidRDefault="002B3414" w:rsidP="00CA45EB">
      <w:pPr>
        <w:spacing w:after="0" w:line="240" w:lineRule="auto"/>
        <w:ind w:firstLine="567"/>
        <w:jc w:val="both"/>
        <w:rPr>
          <w:rFonts w:ascii="Arial" w:eastAsia="Times New Roman" w:hAnsi="Arial" w:cs="Arial"/>
          <w:strike/>
          <w:sz w:val="24"/>
          <w:szCs w:val="24"/>
          <w:lang w:eastAsia="en-US"/>
        </w:rPr>
      </w:pPr>
      <w:r w:rsidRPr="00CA45EB">
        <w:rPr>
          <w:rFonts w:ascii="Arial" w:eastAsia="Times New Roman" w:hAnsi="Arial" w:cs="Arial"/>
          <w:sz w:val="24"/>
          <w:szCs w:val="24"/>
          <w:lang w:eastAsia="en-US"/>
        </w:rPr>
        <w:t>Qeyd edildiyi kimi, apellyasiya instansiyası məhkəməsi birinci instansiya məhkəməsinin qətnaməsini ləğv etməsini ərizəçi tərəfindən sığorta haqqının ödənilməməsi ilə əsaslandırmış və bu zaman Mülki Məcəllənin 903.4-cü maddəsinə</w:t>
      </w:r>
      <w:r w:rsidR="00BE335F" w:rsidRPr="00CA45EB">
        <w:rPr>
          <w:rFonts w:ascii="Arial" w:eastAsia="Times New Roman" w:hAnsi="Arial" w:cs="Arial"/>
          <w:sz w:val="24"/>
          <w:szCs w:val="24"/>
          <w:lang w:eastAsia="en-US"/>
        </w:rPr>
        <w:t>,</w:t>
      </w:r>
      <w:r w:rsidR="0042146C" w:rsidRPr="00CA45EB">
        <w:rPr>
          <w:rFonts w:ascii="Arial" w:eastAsia="Times New Roman" w:hAnsi="Arial" w:cs="Arial"/>
          <w:sz w:val="24"/>
          <w:szCs w:val="24"/>
          <w:lang w:eastAsia="en-US"/>
        </w:rPr>
        <w:t xml:space="preserve"> habelə </w:t>
      </w:r>
      <w:r w:rsidRPr="00CA45EB">
        <w:rPr>
          <w:rFonts w:ascii="Arial" w:eastAsia="Times New Roman" w:hAnsi="Arial" w:cs="Arial"/>
          <w:sz w:val="24"/>
          <w:szCs w:val="24"/>
          <w:lang w:eastAsia="en-US"/>
        </w:rPr>
        <w:t>sığorta müqaviləsinin şərtinə istinad etmişdir.</w:t>
      </w:r>
    </w:p>
    <w:p w14:paraId="7133777D" w14:textId="44BCCE2D" w:rsidR="00EF1E44" w:rsidRPr="00CA45EB" w:rsidRDefault="0042146C" w:rsidP="00CA45EB">
      <w:pPr>
        <w:spacing w:after="0" w:line="240" w:lineRule="auto"/>
        <w:ind w:firstLine="567"/>
        <w:jc w:val="both"/>
        <w:rPr>
          <w:rFonts w:ascii="Arial" w:eastAsia="Times New Roman" w:hAnsi="Arial" w:cs="Arial"/>
          <w:sz w:val="24"/>
          <w:szCs w:val="24"/>
          <w:lang w:eastAsia="en-US"/>
        </w:rPr>
      </w:pPr>
      <w:r w:rsidRPr="00CA45EB">
        <w:rPr>
          <w:rFonts w:ascii="Arial" w:eastAsia="Times New Roman" w:hAnsi="Arial" w:cs="Arial"/>
          <w:bCs/>
          <w:sz w:val="24"/>
          <w:szCs w:val="24"/>
          <w:lang w:eastAsia="en-US"/>
        </w:rPr>
        <w:t>Bununla bağlı qeyd edilməlidir ki, apellyasiya instansiyası</w:t>
      </w:r>
      <w:r w:rsidR="00172E20" w:rsidRPr="00CA45EB">
        <w:rPr>
          <w:rFonts w:ascii="Arial" w:eastAsia="Times New Roman" w:hAnsi="Arial" w:cs="Arial"/>
          <w:bCs/>
          <w:sz w:val="24"/>
          <w:szCs w:val="24"/>
          <w:lang w:eastAsia="en-US"/>
        </w:rPr>
        <w:t xml:space="preserve"> məhkəmə</w:t>
      </w:r>
      <w:r w:rsidR="00866056" w:rsidRPr="00CA45EB">
        <w:rPr>
          <w:rFonts w:ascii="Arial" w:eastAsia="Times New Roman" w:hAnsi="Arial" w:cs="Arial"/>
          <w:bCs/>
          <w:sz w:val="24"/>
          <w:szCs w:val="24"/>
          <w:lang w:eastAsia="en-US"/>
        </w:rPr>
        <w:t>s</w:t>
      </w:r>
      <w:r w:rsidR="003C05D5" w:rsidRPr="00CA45EB">
        <w:rPr>
          <w:rFonts w:ascii="Arial" w:eastAsia="Times New Roman" w:hAnsi="Arial" w:cs="Arial"/>
          <w:bCs/>
          <w:sz w:val="24"/>
          <w:szCs w:val="24"/>
          <w:lang w:eastAsia="en-US"/>
        </w:rPr>
        <w:t>i</w:t>
      </w:r>
      <w:r w:rsidR="00172E20" w:rsidRPr="00CA45EB">
        <w:rPr>
          <w:rFonts w:ascii="Arial" w:eastAsia="Times New Roman" w:hAnsi="Arial" w:cs="Arial"/>
          <w:bCs/>
          <w:sz w:val="24"/>
          <w:szCs w:val="24"/>
          <w:lang w:eastAsia="en-US"/>
        </w:rPr>
        <w:t xml:space="preserve"> sığorta</w:t>
      </w:r>
      <w:r w:rsidR="00F36558" w:rsidRPr="00CA45EB">
        <w:rPr>
          <w:rFonts w:ascii="Arial" w:eastAsia="Times New Roman" w:hAnsi="Arial" w:cs="Arial"/>
          <w:bCs/>
          <w:sz w:val="24"/>
          <w:szCs w:val="24"/>
          <w:lang w:eastAsia="en-US"/>
        </w:rPr>
        <w:t>lı</w:t>
      </w:r>
      <w:r w:rsidR="00301D14" w:rsidRPr="00CA45EB">
        <w:rPr>
          <w:rFonts w:ascii="Arial" w:eastAsia="Times New Roman" w:hAnsi="Arial" w:cs="Arial"/>
          <w:bCs/>
          <w:sz w:val="24"/>
          <w:szCs w:val="24"/>
          <w:lang w:eastAsia="en-US"/>
        </w:rPr>
        <w:t xml:space="preserve"> tərəfindən </w:t>
      </w:r>
      <w:r w:rsidR="00172E20" w:rsidRPr="00CA45EB">
        <w:rPr>
          <w:rFonts w:ascii="Arial" w:eastAsia="Times New Roman" w:hAnsi="Arial" w:cs="Arial"/>
          <w:bCs/>
          <w:sz w:val="24"/>
          <w:szCs w:val="24"/>
          <w:lang w:eastAsia="en-US"/>
        </w:rPr>
        <w:t>sığorta müqaviləsi</w:t>
      </w:r>
      <w:r w:rsidR="0063316D" w:rsidRPr="00CA45EB">
        <w:rPr>
          <w:rFonts w:ascii="Arial" w:eastAsia="Times New Roman" w:hAnsi="Arial" w:cs="Arial"/>
          <w:bCs/>
          <w:sz w:val="24"/>
          <w:szCs w:val="24"/>
          <w:lang w:eastAsia="en-US"/>
        </w:rPr>
        <w:t xml:space="preserve"> </w:t>
      </w:r>
      <w:r w:rsidR="00172E20" w:rsidRPr="00CA45EB">
        <w:rPr>
          <w:rFonts w:ascii="Arial" w:eastAsia="Times New Roman" w:hAnsi="Arial" w:cs="Arial"/>
          <w:bCs/>
          <w:sz w:val="24"/>
          <w:szCs w:val="24"/>
          <w:lang w:eastAsia="en-US"/>
        </w:rPr>
        <w:t>üzrə sığorta haqqının ilk hissəsinin və ya tam ödənilməməsi</w:t>
      </w:r>
      <w:r w:rsidR="00866056" w:rsidRPr="00CA45EB">
        <w:rPr>
          <w:rFonts w:ascii="Arial" w:eastAsia="Times New Roman" w:hAnsi="Arial" w:cs="Arial"/>
          <w:bCs/>
          <w:sz w:val="24"/>
          <w:szCs w:val="24"/>
          <w:lang w:eastAsia="en-US"/>
        </w:rPr>
        <w:t>nin</w:t>
      </w:r>
      <w:r w:rsidR="00172E20" w:rsidRPr="00CA45EB">
        <w:rPr>
          <w:rFonts w:ascii="Arial" w:eastAsia="Times New Roman" w:hAnsi="Arial" w:cs="Arial"/>
          <w:bCs/>
          <w:sz w:val="24"/>
          <w:szCs w:val="24"/>
          <w:lang w:eastAsia="en-US"/>
        </w:rPr>
        <w:t xml:space="preserve"> </w:t>
      </w:r>
      <w:r w:rsidR="007E3A20" w:rsidRPr="00CA45EB">
        <w:rPr>
          <w:rFonts w:ascii="Arial" w:eastAsia="Times New Roman" w:hAnsi="Arial" w:cs="Arial"/>
          <w:bCs/>
          <w:sz w:val="24"/>
          <w:szCs w:val="24"/>
          <w:lang w:eastAsia="en-US"/>
        </w:rPr>
        <w:t>səbəblər</w:t>
      </w:r>
      <w:r w:rsidR="00154CAA" w:rsidRPr="00CA45EB">
        <w:rPr>
          <w:rFonts w:ascii="Arial" w:eastAsia="Times New Roman" w:hAnsi="Arial" w:cs="Arial"/>
          <w:bCs/>
          <w:sz w:val="24"/>
          <w:szCs w:val="24"/>
          <w:lang w:eastAsia="en-US"/>
        </w:rPr>
        <w:t>ini</w:t>
      </w:r>
      <w:r w:rsidR="007E3A20" w:rsidRPr="00CA45EB">
        <w:rPr>
          <w:rFonts w:ascii="Arial" w:eastAsia="Times New Roman" w:hAnsi="Arial" w:cs="Arial"/>
          <w:bCs/>
          <w:sz w:val="24"/>
          <w:szCs w:val="24"/>
          <w:lang w:eastAsia="en-US"/>
        </w:rPr>
        <w:t xml:space="preserve"> </w:t>
      </w:r>
      <w:r w:rsidR="00846F0A" w:rsidRPr="00CA45EB">
        <w:rPr>
          <w:rFonts w:ascii="Arial" w:eastAsia="Times New Roman" w:hAnsi="Arial" w:cs="Arial"/>
          <w:bCs/>
          <w:sz w:val="24"/>
          <w:szCs w:val="24"/>
          <w:lang w:eastAsia="en-US"/>
        </w:rPr>
        <w:t xml:space="preserve">və ya </w:t>
      </w:r>
      <w:r w:rsidR="005E1BF4" w:rsidRPr="00CA45EB">
        <w:rPr>
          <w:rFonts w:ascii="Arial" w:eastAsia="Times New Roman" w:hAnsi="Arial" w:cs="Arial"/>
          <w:bCs/>
          <w:sz w:val="24"/>
          <w:szCs w:val="24"/>
          <w:lang w:eastAsia="en-US"/>
        </w:rPr>
        <w:t>sığorta</w:t>
      </w:r>
      <w:r w:rsidR="00866056" w:rsidRPr="00CA45EB">
        <w:rPr>
          <w:rFonts w:ascii="Arial" w:eastAsia="Times New Roman" w:hAnsi="Arial" w:cs="Arial"/>
          <w:bCs/>
          <w:sz w:val="24"/>
          <w:szCs w:val="24"/>
          <w:lang w:eastAsia="en-US"/>
        </w:rPr>
        <w:t>ç</w:t>
      </w:r>
      <w:r w:rsidR="005E1BF4" w:rsidRPr="00CA45EB">
        <w:rPr>
          <w:rFonts w:ascii="Arial" w:eastAsia="Times New Roman" w:hAnsi="Arial" w:cs="Arial"/>
          <w:bCs/>
          <w:sz w:val="24"/>
          <w:szCs w:val="24"/>
          <w:lang w:eastAsia="en-US"/>
        </w:rPr>
        <w:t>ı</w:t>
      </w:r>
      <w:r w:rsidR="00846F0A" w:rsidRPr="00CA45EB">
        <w:rPr>
          <w:rFonts w:ascii="Arial" w:eastAsia="Times New Roman" w:hAnsi="Arial" w:cs="Arial"/>
          <w:bCs/>
          <w:sz w:val="24"/>
          <w:szCs w:val="24"/>
          <w:lang w:eastAsia="en-US"/>
        </w:rPr>
        <w:t xml:space="preserve">nın </w:t>
      </w:r>
      <w:r w:rsidR="005E1BF4" w:rsidRPr="00CA45EB">
        <w:rPr>
          <w:rFonts w:ascii="Arial" w:eastAsia="Times New Roman" w:hAnsi="Arial" w:cs="Arial"/>
          <w:bCs/>
          <w:sz w:val="24"/>
          <w:szCs w:val="24"/>
          <w:lang w:eastAsia="en-US"/>
        </w:rPr>
        <w:t>(</w:t>
      </w:r>
      <w:r w:rsidR="00F57FAF" w:rsidRPr="00CA45EB">
        <w:rPr>
          <w:rFonts w:ascii="Arial" w:eastAsia="Times New Roman" w:hAnsi="Arial" w:cs="Arial"/>
          <w:bCs/>
          <w:sz w:val="24"/>
          <w:szCs w:val="24"/>
          <w:lang w:eastAsia="en-US"/>
        </w:rPr>
        <w:t>cavabdehin</w:t>
      </w:r>
      <w:r w:rsidR="005E1BF4" w:rsidRPr="00CA45EB">
        <w:rPr>
          <w:rFonts w:ascii="Arial" w:eastAsia="Times New Roman" w:hAnsi="Arial" w:cs="Arial"/>
          <w:bCs/>
          <w:sz w:val="24"/>
          <w:szCs w:val="24"/>
          <w:lang w:eastAsia="en-US"/>
        </w:rPr>
        <w:t>) sığorta</w:t>
      </w:r>
      <w:r w:rsidR="00866056" w:rsidRPr="00CA45EB">
        <w:rPr>
          <w:rFonts w:ascii="Arial" w:eastAsia="Times New Roman" w:hAnsi="Arial" w:cs="Arial"/>
          <w:bCs/>
          <w:sz w:val="24"/>
          <w:szCs w:val="24"/>
          <w:lang w:eastAsia="en-US"/>
        </w:rPr>
        <w:t>lıya</w:t>
      </w:r>
      <w:r w:rsidR="005E1BF4" w:rsidRPr="00CA45EB">
        <w:rPr>
          <w:rFonts w:ascii="Arial" w:eastAsia="Times New Roman" w:hAnsi="Arial" w:cs="Arial"/>
          <w:bCs/>
          <w:sz w:val="24"/>
          <w:szCs w:val="24"/>
          <w:lang w:eastAsia="en-US"/>
        </w:rPr>
        <w:t xml:space="preserve"> sığorta </w:t>
      </w:r>
      <w:r w:rsidR="009F3C98" w:rsidRPr="00CA45EB">
        <w:rPr>
          <w:rFonts w:ascii="Arial" w:eastAsia="Times New Roman" w:hAnsi="Arial" w:cs="Arial"/>
          <w:bCs/>
          <w:sz w:val="24"/>
          <w:szCs w:val="24"/>
          <w:lang w:eastAsia="en-US"/>
        </w:rPr>
        <w:t>haqqının ödənilməsi</w:t>
      </w:r>
      <w:r w:rsidR="005E1BF4" w:rsidRPr="00CA45EB">
        <w:rPr>
          <w:rFonts w:ascii="Arial" w:eastAsia="Times New Roman" w:hAnsi="Arial" w:cs="Arial"/>
          <w:bCs/>
          <w:sz w:val="24"/>
          <w:szCs w:val="24"/>
          <w:lang w:eastAsia="en-US"/>
        </w:rPr>
        <w:t xml:space="preserve"> üçün müvafiq şəraitin yaradılma</w:t>
      </w:r>
      <w:r w:rsidR="00866056" w:rsidRPr="00CA45EB">
        <w:rPr>
          <w:rFonts w:ascii="Arial" w:eastAsia="Times New Roman" w:hAnsi="Arial" w:cs="Arial"/>
          <w:bCs/>
          <w:sz w:val="24"/>
          <w:szCs w:val="24"/>
          <w:lang w:eastAsia="en-US"/>
        </w:rPr>
        <w:t>ma</w:t>
      </w:r>
      <w:r w:rsidR="005E1BF4" w:rsidRPr="00CA45EB">
        <w:rPr>
          <w:rFonts w:ascii="Arial" w:eastAsia="Times New Roman" w:hAnsi="Arial" w:cs="Arial"/>
          <w:bCs/>
          <w:sz w:val="24"/>
          <w:szCs w:val="24"/>
          <w:lang w:eastAsia="en-US"/>
        </w:rPr>
        <w:t xml:space="preserve">sına dair </w:t>
      </w:r>
      <w:r w:rsidR="00846F0A" w:rsidRPr="00CA45EB">
        <w:rPr>
          <w:rFonts w:ascii="Arial" w:eastAsia="Times New Roman" w:hAnsi="Arial" w:cs="Arial"/>
          <w:bCs/>
          <w:sz w:val="24"/>
          <w:szCs w:val="24"/>
          <w:lang w:eastAsia="en-US"/>
        </w:rPr>
        <w:t>təqdim e</w:t>
      </w:r>
      <w:r w:rsidR="009F3C98" w:rsidRPr="00CA45EB">
        <w:rPr>
          <w:rFonts w:ascii="Arial" w:eastAsia="Times New Roman" w:hAnsi="Arial" w:cs="Arial"/>
          <w:bCs/>
          <w:sz w:val="24"/>
          <w:szCs w:val="24"/>
          <w:lang w:eastAsia="en-US"/>
        </w:rPr>
        <w:t>dilmiş</w:t>
      </w:r>
      <w:r w:rsidR="00846F0A" w:rsidRPr="00CA45EB">
        <w:rPr>
          <w:rFonts w:ascii="Arial" w:eastAsia="Times New Roman" w:hAnsi="Arial" w:cs="Arial"/>
          <w:bCs/>
          <w:sz w:val="24"/>
          <w:szCs w:val="24"/>
          <w:lang w:eastAsia="en-US"/>
        </w:rPr>
        <w:t xml:space="preserve"> </w:t>
      </w:r>
      <w:r w:rsidR="005E1BF4" w:rsidRPr="00CA45EB">
        <w:rPr>
          <w:rFonts w:ascii="Arial" w:eastAsia="Times New Roman" w:hAnsi="Arial" w:cs="Arial"/>
          <w:bCs/>
          <w:sz w:val="24"/>
          <w:szCs w:val="24"/>
          <w:lang w:eastAsia="en-US"/>
        </w:rPr>
        <w:t>sübutlar</w:t>
      </w:r>
      <w:r w:rsidR="00846F0A" w:rsidRPr="00CA45EB">
        <w:rPr>
          <w:rFonts w:ascii="Arial" w:eastAsia="Times New Roman" w:hAnsi="Arial" w:cs="Arial"/>
          <w:bCs/>
          <w:sz w:val="24"/>
          <w:szCs w:val="24"/>
          <w:lang w:eastAsia="en-US"/>
        </w:rPr>
        <w:t>ı ətraflı araşdırma</w:t>
      </w:r>
      <w:r w:rsidR="00866056" w:rsidRPr="00CA45EB">
        <w:rPr>
          <w:rFonts w:ascii="Arial" w:eastAsia="Times New Roman" w:hAnsi="Arial" w:cs="Arial"/>
          <w:bCs/>
          <w:sz w:val="24"/>
          <w:szCs w:val="24"/>
          <w:lang w:eastAsia="en-US"/>
        </w:rPr>
        <w:t>mış</w:t>
      </w:r>
      <w:r w:rsidR="005E1BF4" w:rsidRPr="00CA45EB">
        <w:rPr>
          <w:rFonts w:ascii="Arial" w:eastAsia="Times New Roman" w:hAnsi="Arial" w:cs="Arial"/>
          <w:bCs/>
          <w:sz w:val="24"/>
          <w:szCs w:val="24"/>
          <w:lang w:eastAsia="en-US"/>
        </w:rPr>
        <w:t>,</w:t>
      </w:r>
      <w:r w:rsidR="00846F0A" w:rsidRPr="00CA45EB">
        <w:rPr>
          <w:rFonts w:ascii="Arial" w:hAnsi="Arial" w:cs="Arial"/>
          <w:sz w:val="24"/>
          <w:szCs w:val="24"/>
        </w:rPr>
        <w:t xml:space="preserve"> </w:t>
      </w:r>
      <w:r w:rsidR="00846F0A" w:rsidRPr="00CA45EB">
        <w:rPr>
          <w:rFonts w:ascii="Arial" w:eastAsia="Times New Roman" w:hAnsi="Arial" w:cs="Arial"/>
          <w:bCs/>
          <w:sz w:val="24"/>
          <w:szCs w:val="24"/>
          <w:lang w:eastAsia="en-US"/>
        </w:rPr>
        <w:t>sığorta haqqının vaxtında ödənilməməsinə görə hansı tərəfin məsuliyyət daşımasını müəyyən etmə</w:t>
      </w:r>
      <w:r w:rsidR="00F57FAF" w:rsidRPr="00CA45EB">
        <w:rPr>
          <w:rFonts w:ascii="Arial" w:eastAsia="Times New Roman" w:hAnsi="Arial" w:cs="Arial"/>
          <w:bCs/>
          <w:sz w:val="24"/>
          <w:szCs w:val="24"/>
          <w:lang w:eastAsia="en-US"/>
        </w:rPr>
        <w:t>mişdir ki</w:t>
      </w:r>
      <w:r w:rsidR="00BE335F" w:rsidRPr="00CA45EB">
        <w:rPr>
          <w:rFonts w:ascii="Arial" w:eastAsia="Times New Roman" w:hAnsi="Arial" w:cs="Arial"/>
          <w:bCs/>
          <w:sz w:val="24"/>
          <w:szCs w:val="24"/>
          <w:lang w:eastAsia="en-US"/>
        </w:rPr>
        <w:t>,</w:t>
      </w:r>
      <w:r w:rsidR="00846F0A" w:rsidRPr="00CA45EB">
        <w:rPr>
          <w:rFonts w:ascii="Arial" w:eastAsia="Times New Roman" w:hAnsi="Arial" w:cs="Arial"/>
          <w:bCs/>
          <w:sz w:val="24"/>
          <w:szCs w:val="24"/>
          <w:lang w:eastAsia="en-US"/>
        </w:rPr>
        <w:t xml:space="preserve"> </w:t>
      </w:r>
      <w:r w:rsidR="005E1BF4" w:rsidRPr="00CA45EB">
        <w:rPr>
          <w:rFonts w:ascii="Arial" w:eastAsia="Times New Roman" w:hAnsi="Arial" w:cs="Arial"/>
          <w:bCs/>
          <w:sz w:val="24"/>
          <w:szCs w:val="24"/>
          <w:lang w:eastAsia="en-US"/>
        </w:rPr>
        <w:t xml:space="preserve">bu da </w:t>
      </w:r>
      <w:r w:rsidR="00F57FAF" w:rsidRPr="00CA45EB">
        <w:rPr>
          <w:rFonts w:ascii="Arial" w:eastAsia="Times New Roman" w:hAnsi="Arial" w:cs="Arial"/>
          <w:bCs/>
          <w:sz w:val="24"/>
          <w:szCs w:val="24"/>
          <w:lang w:eastAsia="en-US"/>
        </w:rPr>
        <w:t xml:space="preserve">qəbul edilən </w:t>
      </w:r>
      <w:r w:rsidR="0063316D" w:rsidRPr="00CA45EB">
        <w:rPr>
          <w:rFonts w:ascii="Arial" w:eastAsia="Times New Roman" w:hAnsi="Arial" w:cs="Arial"/>
          <w:bCs/>
          <w:sz w:val="24"/>
          <w:szCs w:val="24"/>
          <w:lang w:eastAsia="en-US"/>
        </w:rPr>
        <w:t xml:space="preserve">qərarın </w:t>
      </w:r>
      <w:r w:rsidR="00F57FAF" w:rsidRPr="00CA45EB">
        <w:rPr>
          <w:rFonts w:ascii="Arial" w:eastAsia="Times New Roman" w:hAnsi="Arial" w:cs="Arial"/>
          <w:bCs/>
          <w:sz w:val="24"/>
          <w:szCs w:val="24"/>
          <w:lang w:eastAsia="en-US"/>
        </w:rPr>
        <w:t>ədalətliliyini şübhə altına alır</w:t>
      </w:r>
      <w:r w:rsidR="0063316D" w:rsidRPr="00CA45EB">
        <w:rPr>
          <w:rFonts w:ascii="Arial" w:eastAsia="Times New Roman" w:hAnsi="Arial" w:cs="Arial"/>
          <w:bCs/>
          <w:sz w:val="24"/>
          <w:szCs w:val="24"/>
          <w:lang w:eastAsia="en-US"/>
        </w:rPr>
        <w:t>.</w:t>
      </w:r>
      <w:r w:rsidR="00EF1E44" w:rsidRPr="00CA45EB">
        <w:rPr>
          <w:rFonts w:ascii="Arial" w:eastAsia="Times New Roman" w:hAnsi="Arial" w:cs="Arial"/>
          <w:bCs/>
          <w:sz w:val="24"/>
          <w:szCs w:val="24"/>
          <w:lang w:eastAsia="en-US"/>
        </w:rPr>
        <w:t xml:space="preserve"> </w:t>
      </w:r>
      <w:r w:rsidR="00EF1E44" w:rsidRPr="00CA45EB">
        <w:rPr>
          <w:rFonts w:ascii="Arial" w:eastAsia="Times New Roman" w:hAnsi="Arial" w:cs="Arial"/>
          <w:sz w:val="24"/>
          <w:szCs w:val="24"/>
          <w:lang w:eastAsia="en-US"/>
        </w:rPr>
        <w:t>Beləliklə, apellyasiya instansiyası məhkəməsi mülki prosessual qanunvericiliyin tələblərinə əməl etməyərək mübahisənin qanuni və ədalətli həll edilməsi üçün lazımi tədbirləri görməmişdir.</w:t>
      </w:r>
    </w:p>
    <w:p w14:paraId="0AD59A77" w14:textId="50C7A769" w:rsidR="00FC0355" w:rsidRPr="00CA45EB" w:rsidRDefault="002E11A1" w:rsidP="00CA45EB">
      <w:pPr>
        <w:spacing w:after="0" w:line="240" w:lineRule="auto"/>
        <w:ind w:firstLine="567"/>
        <w:jc w:val="both"/>
        <w:rPr>
          <w:rFonts w:ascii="Arial" w:eastAsia="Times New Roman" w:hAnsi="Arial" w:cs="Arial"/>
          <w:bCs/>
          <w:sz w:val="24"/>
          <w:szCs w:val="24"/>
          <w:lang w:eastAsia="en-US"/>
        </w:rPr>
      </w:pPr>
      <w:r w:rsidRPr="00CA45EB">
        <w:rPr>
          <w:rFonts w:ascii="Arial" w:eastAsia="Times New Roman" w:hAnsi="Arial" w:cs="Arial"/>
          <w:bCs/>
          <w:sz w:val="24"/>
          <w:szCs w:val="24"/>
          <w:lang w:eastAsia="en-US"/>
        </w:rPr>
        <w:t>Ə</w:t>
      </w:r>
      <w:r w:rsidR="00FC0355" w:rsidRPr="00CA45EB">
        <w:rPr>
          <w:rFonts w:ascii="Arial" w:eastAsia="Times New Roman" w:hAnsi="Arial" w:cs="Arial"/>
          <w:bCs/>
          <w:sz w:val="24"/>
          <w:szCs w:val="24"/>
          <w:lang w:eastAsia="en-US"/>
        </w:rPr>
        <w:t xml:space="preserve">rizəçinin konstitusiya şikayətindən </w:t>
      </w:r>
      <w:r w:rsidR="005338D5" w:rsidRPr="00CA45EB">
        <w:rPr>
          <w:rFonts w:ascii="Arial" w:eastAsia="Times New Roman" w:hAnsi="Arial" w:cs="Arial"/>
          <w:bCs/>
          <w:sz w:val="24"/>
          <w:szCs w:val="24"/>
          <w:lang w:eastAsia="en-US"/>
        </w:rPr>
        <w:t xml:space="preserve">göründüyü kimi, </w:t>
      </w:r>
      <w:r w:rsidR="00052CC9" w:rsidRPr="00CA45EB">
        <w:rPr>
          <w:rFonts w:ascii="Arial" w:eastAsia="Times New Roman" w:hAnsi="Arial" w:cs="Arial"/>
          <w:bCs/>
          <w:sz w:val="24"/>
          <w:szCs w:val="24"/>
          <w:lang w:eastAsia="en-US"/>
        </w:rPr>
        <w:t>o</w:t>
      </w:r>
      <w:r w:rsidRPr="00CA45EB">
        <w:rPr>
          <w:rFonts w:ascii="Arial" w:eastAsia="Times New Roman" w:hAnsi="Arial" w:cs="Arial"/>
          <w:bCs/>
          <w:sz w:val="24"/>
          <w:szCs w:val="24"/>
          <w:lang w:eastAsia="en-US"/>
        </w:rPr>
        <w:t>nun</w:t>
      </w:r>
      <w:r w:rsidR="00052CC9" w:rsidRPr="00CA45EB">
        <w:rPr>
          <w:rFonts w:ascii="Arial" w:eastAsia="Times New Roman" w:hAnsi="Arial" w:cs="Arial"/>
          <w:bCs/>
          <w:sz w:val="24"/>
          <w:szCs w:val="24"/>
          <w:lang w:eastAsia="en-US"/>
        </w:rPr>
        <w:t xml:space="preserve"> </w:t>
      </w:r>
      <w:r w:rsidR="00FC0355" w:rsidRPr="00CA45EB">
        <w:rPr>
          <w:rFonts w:ascii="Arial" w:eastAsia="Times New Roman" w:hAnsi="Arial" w:cs="Arial"/>
          <w:bCs/>
          <w:sz w:val="24"/>
          <w:szCs w:val="24"/>
          <w:lang w:eastAsia="en-US"/>
        </w:rPr>
        <w:t xml:space="preserve">Yük Sığortası Şəhadətnaməsinin şərtlərinə əsaslanaraq, </w:t>
      </w:r>
      <w:r w:rsidR="003D204C" w:rsidRPr="00CA45EB">
        <w:rPr>
          <w:rFonts w:ascii="Arial" w:eastAsia="Times New Roman" w:hAnsi="Arial" w:cs="Arial"/>
          <w:bCs/>
          <w:sz w:val="24"/>
          <w:szCs w:val="24"/>
          <w:lang w:eastAsia="en-US"/>
        </w:rPr>
        <w:t>sığorta</w:t>
      </w:r>
      <w:r w:rsidR="00000462" w:rsidRPr="00CA45EB">
        <w:rPr>
          <w:rFonts w:ascii="Arial" w:eastAsia="Times New Roman" w:hAnsi="Arial" w:cs="Arial"/>
          <w:bCs/>
          <w:sz w:val="24"/>
          <w:szCs w:val="24"/>
          <w:lang w:eastAsia="en-US"/>
        </w:rPr>
        <w:t>ç</w:t>
      </w:r>
      <w:r w:rsidR="003D204C" w:rsidRPr="00CA45EB">
        <w:rPr>
          <w:rFonts w:ascii="Arial" w:eastAsia="Times New Roman" w:hAnsi="Arial" w:cs="Arial"/>
          <w:bCs/>
          <w:sz w:val="24"/>
          <w:szCs w:val="24"/>
          <w:lang w:eastAsia="en-US"/>
        </w:rPr>
        <w:t>ıdan elektron qaimə-faktura</w:t>
      </w:r>
      <w:r w:rsidR="006B7C6D" w:rsidRPr="00CA45EB">
        <w:rPr>
          <w:rFonts w:ascii="Arial" w:eastAsia="Times New Roman" w:hAnsi="Arial" w:cs="Arial"/>
          <w:bCs/>
          <w:sz w:val="24"/>
          <w:szCs w:val="24"/>
          <w:lang w:eastAsia="en-US"/>
        </w:rPr>
        <w:t xml:space="preserve"> və hesab-faktura tələb etməkdə məqsədi sığorta haqqının ödənilməsi üçün sığorta şirkətinin bank rekvizitləri barədə məlumatların əldə e</w:t>
      </w:r>
      <w:r w:rsidR="00EC238A" w:rsidRPr="00CA45EB">
        <w:rPr>
          <w:rFonts w:ascii="Arial" w:eastAsia="Times New Roman" w:hAnsi="Arial" w:cs="Arial"/>
          <w:bCs/>
          <w:sz w:val="24"/>
          <w:szCs w:val="24"/>
          <w:lang w:eastAsia="en-US"/>
        </w:rPr>
        <w:t>dilməsindən ibarət ol</w:t>
      </w:r>
      <w:r w:rsidR="003C05D5" w:rsidRPr="00CA45EB">
        <w:rPr>
          <w:rFonts w:ascii="Arial" w:eastAsia="Times New Roman" w:hAnsi="Arial" w:cs="Arial"/>
          <w:bCs/>
          <w:sz w:val="24"/>
          <w:szCs w:val="24"/>
          <w:lang w:eastAsia="en-US"/>
        </w:rPr>
        <w:t>muş</w:t>
      </w:r>
      <w:r w:rsidR="00EC238A" w:rsidRPr="00CA45EB">
        <w:rPr>
          <w:rFonts w:ascii="Arial" w:eastAsia="Times New Roman" w:hAnsi="Arial" w:cs="Arial"/>
          <w:bCs/>
          <w:sz w:val="24"/>
          <w:szCs w:val="24"/>
          <w:lang w:eastAsia="en-US"/>
        </w:rPr>
        <w:t xml:space="preserve"> </w:t>
      </w:r>
      <w:r w:rsidR="00000462" w:rsidRPr="00CA45EB">
        <w:rPr>
          <w:rFonts w:ascii="Arial" w:eastAsia="Times New Roman" w:hAnsi="Arial" w:cs="Arial"/>
          <w:bCs/>
          <w:sz w:val="24"/>
          <w:szCs w:val="24"/>
          <w:lang w:eastAsia="en-US"/>
        </w:rPr>
        <w:t>(telefon danışıqları və e-mail vasitəsi ilə),</w:t>
      </w:r>
      <w:r w:rsidR="003D204C" w:rsidRPr="00CA45EB">
        <w:rPr>
          <w:rFonts w:ascii="Arial" w:eastAsia="Times New Roman" w:hAnsi="Arial" w:cs="Arial"/>
          <w:bCs/>
          <w:sz w:val="24"/>
          <w:szCs w:val="24"/>
          <w:lang w:eastAsia="en-US"/>
        </w:rPr>
        <w:t xml:space="preserve"> lakin</w:t>
      </w:r>
      <w:r w:rsidR="00100158" w:rsidRPr="00CA45EB">
        <w:rPr>
          <w:rFonts w:ascii="Arial" w:eastAsia="Times New Roman" w:hAnsi="Arial" w:cs="Arial"/>
          <w:bCs/>
          <w:sz w:val="24"/>
          <w:szCs w:val="24"/>
          <w:lang w:eastAsia="en-US"/>
        </w:rPr>
        <w:t xml:space="preserve"> </w:t>
      </w:r>
      <w:r w:rsidR="00000462" w:rsidRPr="00CA45EB">
        <w:rPr>
          <w:rFonts w:ascii="Arial" w:eastAsia="Times New Roman" w:hAnsi="Arial" w:cs="Arial"/>
          <w:bCs/>
          <w:sz w:val="24"/>
          <w:szCs w:val="24"/>
          <w:lang w:eastAsia="en-US"/>
        </w:rPr>
        <w:t>sığorta</w:t>
      </w:r>
      <w:r w:rsidR="009F3C98" w:rsidRPr="00CA45EB">
        <w:rPr>
          <w:rFonts w:ascii="Arial" w:eastAsia="Times New Roman" w:hAnsi="Arial" w:cs="Arial"/>
          <w:bCs/>
          <w:sz w:val="24"/>
          <w:szCs w:val="24"/>
          <w:lang w:eastAsia="en-US"/>
        </w:rPr>
        <w:t>ç</w:t>
      </w:r>
      <w:r w:rsidR="00000462" w:rsidRPr="00CA45EB">
        <w:rPr>
          <w:rFonts w:ascii="Arial" w:eastAsia="Times New Roman" w:hAnsi="Arial" w:cs="Arial"/>
          <w:bCs/>
          <w:sz w:val="24"/>
          <w:szCs w:val="24"/>
          <w:lang w:eastAsia="en-US"/>
        </w:rPr>
        <w:t xml:space="preserve">ı </w:t>
      </w:r>
      <w:r w:rsidR="00EC238A" w:rsidRPr="00CA45EB">
        <w:rPr>
          <w:rFonts w:ascii="Arial" w:eastAsia="Times New Roman" w:hAnsi="Arial" w:cs="Arial"/>
          <w:bCs/>
          <w:sz w:val="24"/>
          <w:szCs w:val="24"/>
          <w:lang w:eastAsia="en-US"/>
        </w:rPr>
        <w:t>bu məlumatları ona təqdim etməmişdir.</w:t>
      </w:r>
      <w:r w:rsidR="00FC0355" w:rsidRPr="00CA45EB">
        <w:rPr>
          <w:rFonts w:ascii="Arial" w:eastAsia="Times New Roman" w:hAnsi="Arial" w:cs="Arial"/>
          <w:bCs/>
          <w:sz w:val="24"/>
          <w:szCs w:val="24"/>
          <w:lang w:eastAsia="en-US"/>
        </w:rPr>
        <w:t xml:space="preserve"> </w:t>
      </w:r>
    </w:p>
    <w:p w14:paraId="19F2D748" w14:textId="438048D2" w:rsidR="00307B88" w:rsidRPr="00CA45EB" w:rsidRDefault="009F3C98" w:rsidP="00CA45EB">
      <w:pPr>
        <w:spacing w:after="0" w:line="240" w:lineRule="auto"/>
        <w:ind w:firstLine="567"/>
        <w:jc w:val="both"/>
        <w:rPr>
          <w:rFonts w:ascii="Arial" w:eastAsia="Times New Roman" w:hAnsi="Arial" w:cs="Arial"/>
          <w:iCs/>
          <w:sz w:val="24"/>
          <w:szCs w:val="24"/>
          <w:lang w:eastAsia="en-US"/>
        </w:rPr>
      </w:pPr>
      <w:r w:rsidRPr="00CA45EB">
        <w:rPr>
          <w:rFonts w:ascii="Arial" w:eastAsia="Times New Roman" w:hAnsi="Arial" w:cs="Arial"/>
          <w:iCs/>
          <w:sz w:val="24"/>
          <w:szCs w:val="24"/>
          <w:lang w:eastAsia="en-US"/>
        </w:rPr>
        <w:t xml:space="preserve">Qeyd olunduğu </w:t>
      </w:r>
      <w:r w:rsidR="004F548B" w:rsidRPr="00CA45EB">
        <w:rPr>
          <w:rFonts w:ascii="Arial" w:eastAsia="Times New Roman" w:hAnsi="Arial" w:cs="Arial"/>
          <w:iCs/>
          <w:sz w:val="24"/>
          <w:szCs w:val="24"/>
          <w:lang w:eastAsia="en-US"/>
        </w:rPr>
        <w:t>kimi</w:t>
      </w:r>
      <w:r w:rsidRPr="00CA45EB">
        <w:rPr>
          <w:rFonts w:ascii="Arial" w:eastAsia="Times New Roman" w:hAnsi="Arial" w:cs="Arial"/>
          <w:iCs/>
          <w:sz w:val="24"/>
          <w:szCs w:val="24"/>
          <w:lang w:eastAsia="en-US"/>
        </w:rPr>
        <w:t>,</w:t>
      </w:r>
      <w:r w:rsidR="004E4D53" w:rsidRPr="00CA45EB">
        <w:rPr>
          <w:rFonts w:ascii="Arial" w:eastAsia="Times New Roman" w:hAnsi="Arial" w:cs="Arial"/>
          <w:iCs/>
          <w:sz w:val="24"/>
          <w:szCs w:val="24"/>
          <w:lang w:eastAsia="en-US"/>
        </w:rPr>
        <w:t xml:space="preserve"> </w:t>
      </w:r>
      <w:r w:rsidR="00307B88" w:rsidRPr="00CA45EB">
        <w:rPr>
          <w:rFonts w:ascii="Arial" w:eastAsia="Times New Roman" w:hAnsi="Arial" w:cs="Arial"/>
          <w:iCs/>
          <w:sz w:val="24"/>
          <w:szCs w:val="24"/>
          <w:lang w:eastAsia="en-US"/>
        </w:rPr>
        <w:t>əgər öhdəlik borclunun təqsiri olmadan baş vermiş halların nəticəsində icra edilməzsə, bu, gecikdirmə sayılmır</w:t>
      </w:r>
      <w:r w:rsidR="004F548B" w:rsidRPr="00CA45EB">
        <w:rPr>
          <w:rFonts w:ascii="Arial" w:eastAsia="Times New Roman" w:hAnsi="Arial" w:cs="Arial"/>
          <w:iCs/>
          <w:sz w:val="24"/>
          <w:szCs w:val="24"/>
          <w:lang w:eastAsia="en-US"/>
        </w:rPr>
        <w:t xml:space="preserve"> (</w:t>
      </w:r>
      <w:r w:rsidR="009C346D" w:rsidRPr="00CA45EB">
        <w:rPr>
          <w:rFonts w:ascii="Arial" w:eastAsia="Times New Roman" w:hAnsi="Arial" w:cs="Arial"/>
          <w:iCs/>
          <w:sz w:val="24"/>
          <w:szCs w:val="24"/>
          <w:lang w:eastAsia="en-US"/>
        </w:rPr>
        <w:t xml:space="preserve">Mülki Məcəllənin 445.5-ci </w:t>
      </w:r>
      <w:r w:rsidR="004F548B" w:rsidRPr="00CA45EB">
        <w:rPr>
          <w:rFonts w:ascii="Arial" w:eastAsia="Times New Roman" w:hAnsi="Arial" w:cs="Arial"/>
          <w:iCs/>
          <w:sz w:val="24"/>
          <w:szCs w:val="24"/>
          <w:lang w:eastAsia="en-US"/>
        </w:rPr>
        <w:t>maddə</w:t>
      </w:r>
      <w:r w:rsidR="009C346D" w:rsidRPr="00CA45EB">
        <w:rPr>
          <w:rFonts w:ascii="Arial" w:eastAsia="Times New Roman" w:hAnsi="Arial" w:cs="Arial"/>
          <w:iCs/>
          <w:sz w:val="24"/>
          <w:szCs w:val="24"/>
          <w:lang w:eastAsia="en-US"/>
        </w:rPr>
        <w:t>si</w:t>
      </w:r>
      <w:r w:rsidR="004F548B" w:rsidRPr="00CA45EB">
        <w:rPr>
          <w:rFonts w:ascii="Arial" w:eastAsia="Times New Roman" w:hAnsi="Arial" w:cs="Arial"/>
          <w:iCs/>
          <w:sz w:val="24"/>
          <w:szCs w:val="24"/>
          <w:lang w:eastAsia="en-US"/>
        </w:rPr>
        <w:t>)</w:t>
      </w:r>
      <w:r w:rsidR="00307B88" w:rsidRPr="00CA45EB">
        <w:rPr>
          <w:rFonts w:ascii="Arial" w:eastAsia="Times New Roman" w:hAnsi="Arial" w:cs="Arial"/>
          <w:iCs/>
          <w:sz w:val="24"/>
          <w:szCs w:val="24"/>
          <w:lang w:eastAsia="en-US"/>
        </w:rPr>
        <w:t>.</w:t>
      </w:r>
    </w:p>
    <w:p w14:paraId="49BFF8AC" w14:textId="2334C0D5" w:rsidR="007A1EF4" w:rsidRPr="00CA45EB" w:rsidRDefault="007A1EF4" w:rsidP="00CA45EB">
      <w:pPr>
        <w:spacing w:after="0" w:line="240" w:lineRule="auto"/>
        <w:ind w:firstLine="567"/>
        <w:jc w:val="both"/>
        <w:rPr>
          <w:rFonts w:ascii="Arial" w:eastAsia="Times New Roman" w:hAnsi="Arial" w:cs="Arial"/>
          <w:bCs/>
          <w:iCs/>
          <w:sz w:val="24"/>
          <w:szCs w:val="24"/>
          <w:lang w:eastAsia="en-US"/>
        </w:rPr>
      </w:pPr>
      <w:r w:rsidRPr="00CA45EB">
        <w:rPr>
          <w:rFonts w:ascii="Arial" w:eastAsia="Times New Roman" w:hAnsi="Arial" w:cs="Arial"/>
          <w:bCs/>
          <w:iCs/>
          <w:sz w:val="24"/>
          <w:szCs w:val="24"/>
          <w:lang w:eastAsia="en-US"/>
        </w:rPr>
        <w:lastRenderedPageBreak/>
        <w:t xml:space="preserve">Həmçinin </w:t>
      </w:r>
      <w:r w:rsidR="009F3C98" w:rsidRPr="00CA45EB">
        <w:rPr>
          <w:rFonts w:ascii="Arial" w:eastAsia="Times New Roman" w:hAnsi="Arial" w:cs="Arial"/>
          <w:bCs/>
          <w:iCs/>
          <w:sz w:val="24"/>
          <w:szCs w:val="24"/>
          <w:lang w:eastAsia="en-US"/>
        </w:rPr>
        <w:t>nəzərə alınmalı</w:t>
      </w:r>
      <w:r w:rsidR="00864480" w:rsidRPr="00CA45EB">
        <w:rPr>
          <w:rFonts w:ascii="Arial" w:eastAsia="Times New Roman" w:hAnsi="Arial" w:cs="Arial"/>
          <w:bCs/>
          <w:iCs/>
          <w:sz w:val="24"/>
          <w:szCs w:val="24"/>
          <w:lang w:eastAsia="en-US"/>
        </w:rPr>
        <w:t>dır</w:t>
      </w:r>
      <w:r w:rsidRPr="00CA45EB">
        <w:rPr>
          <w:rFonts w:ascii="Arial" w:eastAsia="Times New Roman" w:hAnsi="Arial" w:cs="Arial"/>
          <w:bCs/>
          <w:iCs/>
          <w:sz w:val="24"/>
          <w:szCs w:val="24"/>
          <w:lang w:eastAsia="en-US"/>
        </w:rPr>
        <w:t xml:space="preserve"> ki,</w:t>
      </w:r>
      <w:r w:rsidRPr="00CA45EB">
        <w:rPr>
          <w:rFonts w:ascii="Arial" w:eastAsia="Times New Roman" w:hAnsi="Arial" w:cs="Arial"/>
          <w:bCs/>
          <w:i/>
          <w:sz w:val="24"/>
          <w:szCs w:val="24"/>
          <w:lang w:eastAsia="en-US"/>
        </w:rPr>
        <w:t xml:space="preserve"> </w:t>
      </w:r>
      <w:r w:rsidRPr="00CA45EB">
        <w:rPr>
          <w:rFonts w:ascii="Arial" w:eastAsia="Times New Roman" w:hAnsi="Arial" w:cs="Arial"/>
          <w:bCs/>
          <w:iCs/>
          <w:sz w:val="24"/>
          <w:szCs w:val="24"/>
          <w:lang w:eastAsia="en-US"/>
        </w:rPr>
        <w:t xml:space="preserve">qanunverici hüququn həyata keçirilməsində yarana biləcək laqeyd münasibətin aradan qaldırılmasına və sui-istifadə hallarının qarşısının alınmasına yönəlmiş müddəalar müəyyən etmişdir. Belə ki, Mülki Məcəllənin 560.1-ci maddəsinə əsasən, mülki hüquqlar hüquqa uyğun həyata keçirilməlidir. Hüquqdan yalnız başqalarına ziyan vurmaq məqsədi ilə istifadə edilməsi yolverilməzdir. Mülki Məcəllənin 560.3.2-ci maddəsində hüquqdan sui-istifadə şəxsin öz vəzifələrini kobudcasına pozmasına baxmayaraq hüquqlarını həyata keçirməsi kimi ifadə edilmişdir. </w:t>
      </w:r>
    </w:p>
    <w:p w14:paraId="42A251D6" w14:textId="4E5691BD" w:rsidR="007A1EF4" w:rsidRPr="00CA45EB" w:rsidRDefault="00652650" w:rsidP="00CA45EB">
      <w:pPr>
        <w:spacing w:after="0" w:line="240" w:lineRule="auto"/>
        <w:ind w:firstLine="567"/>
        <w:jc w:val="both"/>
        <w:rPr>
          <w:rFonts w:ascii="Arial" w:hAnsi="Arial" w:cs="Arial"/>
          <w:sz w:val="24"/>
          <w:szCs w:val="24"/>
        </w:rPr>
      </w:pPr>
      <w:r w:rsidRPr="00CA45EB">
        <w:rPr>
          <w:rFonts w:ascii="Arial" w:eastAsia="Times New Roman" w:hAnsi="Arial" w:cs="Arial"/>
          <w:sz w:val="24"/>
          <w:szCs w:val="24"/>
          <w:lang w:eastAsia="en-US"/>
        </w:rPr>
        <w:t>Lakin a</w:t>
      </w:r>
      <w:r w:rsidR="000807C3" w:rsidRPr="00CA45EB">
        <w:rPr>
          <w:rFonts w:ascii="Arial" w:eastAsia="Times New Roman" w:hAnsi="Arial" w:cs="Arial"/>
          <w:sz w:val="24"/>
          <w:szCs w:val="24"/>
          <w:lang w:eastAsia="en-US"/>
        </w:rPr>
        <w:t>pellyasiya instansiyası məhkəməsi</w:t>
      </w:r>
      <w:r w:rsidR="003F2AD9" w:rsidRPr="00CA45EB">
        <w:rPr>
          <w:rFonts w:ascii="Arial" w:eastAsia="Times New Roman" w:hAnsi="Arial" w:cs="Arial"/>
          <w:sz w:val="24"/>
          <w:szCs w:val="24"/>
          <w:lang w:eastAsia="en-US"/>
        </w:rPr>
        <w:t xml:space="preserve"> </w:t>
      </w:r>
      <w:r w:rsidR="003164FE" w:rsidRPr="00CA45EB">
        <w:rPr>
          <w:rFonts w:ascii="Arial" w:eastAsia="Times New Roman" w:hAnsi="Arial" w:cs="Arial"/>
          <w:sz w:val="24"/>
          <w:szCs w:val="24"/>
          <w:lang w:eastAsia="en-US"/>
        </w:rPr>
        <w:t xml:space="preserve">sığorta şirkətinin </w:t>
      </w:r>
      <w:r w:rsidR="00151BAF" w:rsidRPr="00CA45EB">
        <w:rPr>
          <w:rFonts w:ascii="Arial" w:eastAsia="Times New Roman" w:hAnsi="Arial" w:cs="Arial"/>
          <w:sz w:val="24"/>
          <w:szCs w:val="24"/>
          <w:lang w:eastAsia="en-US"/>
        </w:rPr>
        <w:t xml:space="preserve">şikayətini təmin </w:t>
      </w:r>
      <w:r w:rsidR="00B4302B" w:rsidRPr="00CA45EB">
        <w:rPr>
          <w:rFonts w:ascii="Arial" w:eastAsia="Times New Roman" w:hAnsi="Arial" w:cs="Arial"/>
          <w:sz w:val="24"/>
          <w:szCs w:val="24"/>
          <w:lang w:eastAsia="en-US"/>
        </w:rPr>
        <w:t xml:space="preserve">edərkən </w:t>
      </w:r>
      <w:r w:rsidR="004062C7" w:rsidRPr="00CA45EB">
        <w:rPr>
          <w:rFonts w:ascii="Arial" w:eastAsia="Times New Roman" w:hAnsi="Arial" w:cs="Arial"/>
          <w:sz w:val="24"/>
          <w:szCs w:val="24"/>
          <w:lang w:eastAsia="en-US"/>
        </w:rPr>
        <w:t>formal mülahizələr</w:t>
      </w:r>
      <w:r w:rsidR="004A0F68" w:rsidRPr="00CA45EB">
        <w:rPr>
          <w:rFonts w:ascii="Arial" w:eastAsia="Times New Roman" w:hAnsi="Arial" w:cs="Arial"/>
          <w:sz w:val="24"/>
          <w:szCs w:val="24"/>
          <w:lang w:eastAsia="en-US"/>
        </w:rPr>
        <w:t>ə</w:t>
      </w:r>
      <w:r w:rsidR="004062C7" w:rsidRPr="00CA45EB">
        <w:rPr>
          <w:rFonts w:ascii="Arial" w:eastAsia="Times New Roman" w:hAnsi="Arial" w:cs="Arial"/>
          <w:sz w:val="24"/>
          <w:szCs w:val="24"/>
          <w:lang w:eastAsia="en-US"/>
        </w:rPr>
        <w:t xml:space="preserve"> </w:t>
      </w:r>
      <w:r w:rsidR="0063316D" w:rsidRPr="00CA45EB">
        <w:rPr>
          <w:rFonts w:ascii="Arial" w:eastAsia="Times New Roman" w:hAnsi="Arial" w:cs="Arial"/>
          <w:sz w:val="24"/>
          <w:szCs w:val="24"/>
          <w:lang w:eastAsia="en-US"/>
        </w:rPr>
        <w:t>əsaslan</w:t>
      </w:r>
      <w:r w:rsidR="007E2216" w:rsidRPr="00CA45EB">
        <w:rPr>
          <w:rFonts w:ascii="Arial" w:eastAsia="Times New Roman" w:hAnsi="Arial" w:cs="Arial"/>
          <w:sz w:val="24"/>
          <w:szCs w:val="24"/>
          <w:lang w:eastAsia="en-US"/>
        </w:rPr>
        <w:t>mış</w:t>
      </w:r>
      <w:r w:rsidRPr="00CA45EB">
        <w:rPr>
          <w:rFonts w:ascii="Arial" w:eastAsia="Times New Roman" w:hAnsi="Arial" w:cs="Arial"/>
          <w:sz w:val="24"/>
          <w:szCs w:val="24"/>
          <w:lang w:eastAsia="en-US"/>
        </w:rPr>
        <w:t xml:space="preserve">, müqavilənin şərtlərini və </w:t>
      </w:r>
      <w:r w:rsidR="004062C7" w:rsidRPr="00CA45EB">
        <w:rPr>
          <w:rFonts w:ascii="Arial" w:eastAsia="Times New Roman" w:hAnsi="Arial" w:cs="Arial"/>
          <w:sz w:val="24"/>
          <w:szCs w:val="24"/>
          <w:lang w:eastAsia="en-US"/>
        </w:rPr>
        <w:t>mülki qanunvericiliyin</w:t>
      </w:r>
      <w:r w:rsidR="00981EA6" w:rsidRPr="00CA45EB">
        <w:rPr>
          <w:rFonts w:ascii="Arial" w:eastAsia="Times New Roman" w:hAnsi="Arial" w:cs="Arial"/>
          <w:sz w:val="24"/>
          <w:szCs w:val="24"/>
          <w:lang w:eastAsia="en-US"/>
        </w:rPr>
        <w:t xml:space="preserve"> </w:t>
      </w:r>
      <w:r w:rsidR="004062C7" w:rsidRPr="00CA45EB">
        <w:rPr>
          <w:rFonts w:ascii="Arial" w:eastAsia="Times New Roman" w:hAnsi="Arial" w:cs="Arial"/>
          <w:sz w:val="24"/>
          <w:szCs w:val="24"/>
          <w:lang w:eastAsia="en-US"/>
        </w:rPr>
        <w:t xml:space="preserve">müddəalarını </w:t>
      </w:r>
      <w:r w:rsidR="00716421" w:rsidRPr="00CA45EB">
        <w:rPr>
          <w:rFonts w:ascii="Arial" w:eastAsia="Times New Roman" w:hAnsi="Arial" w:cs="Arial"/>
          <w:sz w:val="24"/>
          <w:szCs w:val="24"/>
          <w:lang w:eastAsia="en-US"/>
        </w:rPr>
        <w:t xml:space="preserve">düzgün </w:t>
      </w:r>
      <w:r w:rsidR="004062C7" w:rsidRPr="00CA45EB">
        <w:rPr>
          <w:rFonts w:ascii="Arial" w:eastAsia="Times New Roman" w:hAnsi="Arial" w:cs="Arial"/>
          <w:sz w:val="24"/>
          <w:szCs w:val="24"/>
          <w:lang w:eastAsia="en-US"/>
        </w:rPr>
        <w:t>təfsir etmə</w:t>
      </w:r>
      <w:r w:rsidR="00716421" w:rsidRPr="00CA45EB">
        <w:rPr>
          <w:rFonts w:ascii="Arial" w:eastAsia="Times New Roman" w:hAnsi="Arial" w:cs="Arial"/>
          <w:sz w:val="24"/>
          <w:szCs w:val="24"/>
          <w:lang w:eastAsia="en-US"/>
        </w:rPr>
        <w:t>mə</w:t>
      </w:r>
      <w:r w:rsidR="004062C7" w:rsidRPr="00CA45EB">
        <w:rPr>
          <w:rFonts w:ascii="Arial" w:eastAsia="Times New Roman" w:hAnsi="Arial" w:cs="Arial"/>
          <w:sz w:val="24"/>
          <w:szCs w:val="24"/>
          <w:lang w:eastAsia="en-US"/>
        </w:rPr>
        <w:t>klə</w:t>
      </w:r>
      <w:r w:rsidR="003164FE" w:rsidRPr="00CA45EB">
        <w:rPr>
          <w:rFonts w:ascii="Arial" w:eastAsia="Times New Roman" w:hAnsi="Arial" w:cs="Arial"/>
          <w:sz w:val="24"/>
          <w:szCs w:val="24"/>
          <w:lang w:eastAsia="en-US"/>
        </w:rPr>
        <w:t xml:space="preserve">, </w:t>
      </w:r>
      <w:r w:rsidR="004F548B" w:rsidRPr="00CA45EB">
        <w:rPr>
          <w:rFonts w:ascii="Arial" w:hAnsi="Arial" w:cs="Arial"/>
          <w:sz w:val="24"/>
          <w:szCs w:val="24"/>
        </w:rPr>
        <w:t>iddiaçının</w:t>
      </w:r>
      <w:r w:rsidR="00432C05" w:rsidRPr="00CA45EB">
        <w:rPr>
          <w:rFonts w:ascii="Arial" w:hAnsi="Arial" w:cs="Arial"/>
          <w:sz w:val="24"/>
          <w:szCs w:val="24"/>
        </w:rPr>
        <w:t xml:space="preserve"> sığorta</w:t>
      </w:r>
      <w:r w:rsidR="00AB54DC" w:rsidRPr="00CA45EB">
        <w:rPr>
          <w:rFonts w:ascii="Arial" w:hAnsi="Arial" w:cs="Arial"/>
          <w:sz w:val="24"/>
          <w:szCs w:val="24"/>
        </w:rPr>
        <w:t>ç</w:t>
      </w:r>
      <w:r w:rsidR="00432C05" w:rsidRPr="00CA45EB">
        <w:rPr>
          <w:rFonts w:ascii="Arial" w:hAnsi="Arial" w:cs="Arial"/>
          <w:sz w:val="24"/>
          <w:szCs w:val="24"/>
        </w:rPr>
        <w:t xml:space="preserve">ı tərəfindən sığorta </w:t>
      </w:r>
      <w:r w:rsidR="004F548B" w:rsidRPr="00CA45EB">
        <w:rPr>
          <w:rFonts w:ascii="Arial" w:hAnsi="Arial" w:cs="Arial"/>
          <w:sz w:val="24"/>
          <w:szCs w:val="24"/>
        </w:rPr>
        <w:t>haqqının</w:t>
      </w:r>
      <w:r w:rsidR="00432C05" w:rsidRPr="00CA45EB">
        <w:rPr>
          <w:rFonts w:ascii="Arial" w:hAnsi="Arial" w:cs="Arial"/>
          <w:sz w:val="24"/>
          <w:szCs w:val="24"/>
        </w:rPr>
        <w:t xml:space="preserve"> </w:t>
      </w:r>
      <w:r w:rsidR="004F548B" w:rsidRPr="00CA45EB">
        <w:rPr>
          <w:rFonts w:ascii="Arial" w:hAnsi="Arial" w:cs="Arial"/>
          <w:sz w:val="24"/>
          <w:szCs w:val="24"/>
        </w:rPr>
        <w:t>ödənilməsi</w:t>
      </w:r>
      <w:r w:rsidR="00432C05" w:rsidRPr="00CA45EB">
        <w:rPr>
          <w:rFonts w:ascii="Arial" w:hAnsi="Arial" w:cs="Arial"/>
          <w:sz w:val="24"/>
          <w:szCs w:val="24"/>
        </w:rPr>
        <w:t xml:space="preserve"> üçün müvafiq şəraitin yaradılmaması</w:t>
      </w:r>
      <w:r w:rsidR="00716421" w:rsidRPr="00CA45EB">
        <w:rPr>
          <w:rFonts w:ascii="Arial" w:hAnsi="Arial" w:cs="Arial"/>
          <w:sz w:val="24"/>
          <w:szCs w:val="24"/>
        </w:rPr>
        <w:t xml:space="preserve"> və</w:t>
      </w:r>
      <w:r w:rsidR="00432C05" w:rsidRPr="00CA45EB">
        <w:rPr>
          <w:rFonts w:ascii="Arial" w:hAnsi="Arial" w:cs="Arial"/>
          <w:sz w:val="24"/>
          <w:szCs w:val="24"/>
        </w:rPr>
        <w:t xml:space="preserve"> göstərilən maddi hüquq normalarının tələblərinə riayət edilməməsi barədə irəli sürdüyü dəlillər</w:t>
      </w:r>
      <w:r w:rsidR="00716421" w:rsidRPr="00CA45EB">
        <w:rPr>
          <w:rFonts w:ascii="Arial" w:hAnsi="Arial" w:cs="Arial"/>
          <w:sz w:val="24"/>
          <w:szCs w:val="24"/>
        </w:rPr>
        <w:t xml:space="preserve">inə </w:t>
      </w:r>
      <w:r w:rsidR="00432C05" w:rsidRPr="00CA45EB">
        <w:rPr>
          <w:rFonts w:ascii="Arial" w:hAnsi="Arial" w:cs="Arial"/>
          <w:sz w:val="24"/>
          <w:szCs w:val="24"/>
        </w:rPr>
        <w:t>lazımi hüquqi qiymət verməmişdir.</w:t>
      </w:r>
    </w:p>
    <w:p w14:paraId="1614E750" w14:textId="346122A3" w:rsidR="00A75286" w:rsidRPr="00CA45EB" w:rsidRDefault="007A1EF4" w:rsidP="00CA45EB">
      <w:pPr>
        <w:spacing w:after="0" w:line="240" w:lineRule="auto"/>
        <w:ind w:firstLine="567"/>
        <w:jc w:val="both"/>
        <w:rPr>
          <w:rFonts w:ascii="Arial" w:hAnsi="Arial" w:cs="Arial"/>
          <w:sz w:val="24"/>
          <w:szCs w:val="24"/>
        </w:rPr>
      </w:pPr>
      <w:r w:rsidRPr="00CA45EB">
        <w:rPr>
          <w:rFonts w:ascii="Arial" w:hAnsi="Arial" w:cs="Arial"/>
          <w:sz w:val="24"/>
          <w:szCs w:val="24"/>
        </w:rPr>
        <w:t>Göstərilənlərlə yanaşı Konstitusiya Məhkəməsinin Plenumu onu da qeyd etməyi vacib hesab edir ki, sığorta baş verməmiş riskin təminatıdır, artıq baş vermiş bir hadisəyə görə sığorta təminatının alınması sığorta institutunun mahiyyətinə və təyinatına uyğun deyil</w:t>
      </w:r>
      <w:r w:rsidR="00A75286" w:rsidRPr="00CA45EB">
        <w:rPr>
          <w:rFonts w:ascii="Arial" w:hAnsi="Arial" w:cs="Arial"/>
          <w:sz w:val="24"/>
          <w:szCs w:val="24"/>
        </w:rPr>
        <w:t xml:space="preserve">dir. </w:t>
      </w:r>
      <w:r w:rsidR="00C856F8" w:rsidRPr="00CA45EB">
        <w:rPr>
          <w:rFonts w:ascii="Arial" w:hAnsi="Arial" w:cs="Arial"/>
          <w:sz w:val="24"/>
          <w:szCs w:val="24"/>
        </w:rPr>
        <w:t>S</w:t>
      </w:r>
      <w:r w:rsidR="00A75286" w:rsidRPr="00CA45EB">
        <w:rPr>
          <w:rFonts w:ascii="Arial" w:hAnsi="Arial" w:cs="Arial"/>
          <w:sz w:val="24"/>
          <w:szCs w:val="24"/>
        </w:rPr>
        <w:t>ığorta hadisə</w:t>
      </w:r>
      <w:r w:rsidR="00C856F8" w:rsidRPr="00CA45EB">
        <w:rPr>
          <w:rFonts w:ascii="Arial" w:hAnsi="Arial" w:cs="Arial"/>
          <w:sz w:val="24"/>
          <w:szCs w:val="24"/>
        </w:rPr>
        <w:t>si</w:t>
      </w:r>
      <w:r w:rsidR="00A75286" w:rsidRPr="00CA45EB">
        <w:rPr>
          <w:rFonts w:ascii="Arial" w:hAnsi="Arial" w:cs="Arial"/>
          <w:sz w:val="24"/>
          <w:szCs w:val="24"/>
        </w:rPr>
        <w:t xml:space="preserve"> baş verdiyi təqdirdə artıq sığortaçının sığorta ödənişini etmək öhdəliyi yara</w:t>
      </w:r>
      <w:r w:rsidR="00864480" w:rsidRPr="00CA45EB">
        <w:rPr>
          <w:rFonts w:ascii="Arial" w:hAnsi="Arial" w:cs="Arial"/>
          <w:sz w:val="24"/>
          <w:szCs w:val="24"/>
        </w:rPr>
        <w:t>n</w:t>
      </w:r>
      <w:r w:rsidR="00A75286" w:rsidRPr="00CA45EB">
        <w:rPr>
          <w:rFonts w:ascii="Arial" w:hAnsi="Arial" w:cs="Arial"/>
          <w:sz w:val="24"/>
          <w:szCs w:val="24"/>
        </w:rPr>
        <w:t xml:space="preserve">ır. Bu halda sığortalının sığorta haqqını ödəməsinə hər hansı hüquqi və ya faktiki ehtiyac qalmır. Belə ki, Mülki Məcəllənin 929-cu maddəsinə görə, sığorta ödənişinin ödənilməsi zamanı sığortaçı sığorta ödənişi məbləğindən sığortalının ona ödəməli olduğu, vaxtı çatmış və ya gecikdirilmiş sığorta haqqı məbləğini tutmaq hüququna malikdir. </w:t>
      </w:r>
    </w:p>
    <w:p w14:paraId="2A09E563" w14:textId="232383AA" w:rsidR="00A75286" w:rsidRPr="00CA45EB" w:rsidRDefault="00A75286" w:rsidP="00CA45EB">
      <w:pPr>
        <w:spacing w:after="0" w:line="240" w:lineRule="auto"/>
        <w:ind w:firstLine="567"/>
        <w:jc w:val="both"/>
        <w:rPr>
          <w:rFonts w:ascii="Arial" w:hAnsi="Arial" w:cs="Arial"/>
          <w:sz w:val="24"/>
          <w:szCs w:val="24"/>
        </w:rPr>
      </w:pPr>
      <w:r w:rsidRPr="00CA45EB">
        <w:rPr>
          <w:rFonts w:ascii="Arial" w:hAnsi="Arial" w:cs="Arial"/>
          <w:sz w:val="24"/>
          <w:szCs w:val="24"/>
        </w:rPr>
        <w:t>Yuxarıda da qeyd olunduğu kimi</w:t>
      </w:r>
      <w:r w:rsidR="00AB54DC" w:rsidRPr="00CA45EB">
        <w:rPr>
          <w:rFonts w:ascii="Arial" w:hAnsi="Arial" w:cs="Arial"/>
          <w:sz w:val="24"/>
          <w:szCs w:val="24"/>
        </w:rPr>
        <w:t>,</w:t>
      </w:r>
      <w:r w:rsidRPr="00CA45EB">
        <w:rPr>
          <w:rFonts w:ascii="Arial" w:hAnsi="Arial" w:cs="Arial"/>
          <w:sz w:val="24"/>
          <w:szCs w:val="24"/>
        </w:rPr>
        <w:t xml:space="preserve"> hazırkı iş üzrə tərəflər arasında sığorta təminatının müddəti  15 gün müəyyən edilmişdir. Odur ki, 15 günlük sığorta münasibəti baxımından bir ay müddət ərzində sığorta haqqının ödənilməməsinin sığorta müqaviləsinin ləğvi səbəbi kimi göstərilməsi tərəflər arasında </w:t>
      </w:r>
      <w:r w:rsidR="00DF468A" w:rsidRPr="00CA45EB">
        <w:rPr>
          <w:rFonts w:ascii="Arial" w:hAnsi="Arial" w:cs="Arial"/>
          <w:sz w:val="24"/>
          <w:szCs w:val="24"/>
        </w:rPr>
        <w:t>sığorta münasibətlərinin mahiyyətinə uyğun olmamışdır.</w:t>
      </w:r>
      <w:r w:rsidR="00B07BAF" w:rsidRPr="00CA45EB">
        <w:rPr>
          <w:rFonts w:ascii="Arial" w:hAnsi="Arial" w:cs="Arial"/>
          <w:sz w:val="24"/>
          <w:szCs w:val="24"/>
        </w:rPr>
        <w:t xml:space="preserve"> Mülki Məcəllənin 903-cü maddəsinin müvafiq göstərişi də məhz daha uzun müddətli sığorta təminatını nəzərdə tutan sığorta müqavilələri üçün keçərlidir.</w:t>
      </w:r>
      <w:r w:rsidR="00DF468A" w:rsidRPr="00CA45EB">
        <w:rPr>
          <w:rFonts w:ascii="Arial" w:hAnsi="Arial" w:cs="Arial"/>
          <w:sz w:val="24"/>
          <w:szCs w:val="24"/>
        </w:rPr>
        <w:t xml:space="preserve"> Nəticə etibarı ilə sığorta təminatının müddətinin bitməsindən sonra sığorta haqqının ödənilməməsinin müqavilənin ləğvinə səbəb kimi qiymətləndirilməsi sığorta münasibətlərinin mahiyyətinə və mülki qanunvericiliyin normalarının göstərişlərinə uyğun olmamışdır.</w:t>
      </w:r>
    </w:p>
    <w:p w14:paraId="28CCA62B" w14:textId="65E9D4DE" w:rsidR="00270DF7" w:rsidRPr="00CA45EB" w:rsidRDefault="00270DF7" w:rsidP="00CA45EB">
      <w:pPr>
        <w:spacing w:after="0" w:line="240" w:lineRule="auto"/>
        <w:ind w:firstLine="567"/>
        <w:jc w:val="both"/>
        <w:rPr>
          <w:rFonts w:ascii="Arial" w:eastAsia="Times New Roman" w:hAnsi="Arial" w:cs="Arial"/>
          <w:sz w:val="24"/>
          <w:szCs w:val="24"/>
          <w:lang w:eastAsia="en-US"/>
        </w:rPr>
      </w:pPr>
      <w:r w:rsidRPr="00CA45EB">
        <w:rPr>
          <w:rFonts w:ascii="Arial" w:eastAsia="Times New Roman" w:hAnsi="Arial" w:cs="Arial"/>
          <w:sz w:val="24"/>
          <w:szCs w:val="24"/>
          <w:lang w:eastAsia="en-US"/>
        </w:rPr>
        <w:t>Mülki Prosessual Məcəllənin 386-cı maddəsinə görə, maddi hüquq normaları o halda pozulmuş və ya düzgün tətbiq edilməmiş hesab edilir ki, məhkəmə hüququn tətbiq edilməsində səhv buraxsın, tətbiq edilməli olan qanunu və ya digər normativ</w:t>
      </w:r>
      <w:r w:rsidR="00B07BAF" w:rsidRPr="00CA45EB">
        <w:rPr>
          <w:rFonts w:ascii="Arial" w:eastAsia="Times New Roman" w:hAnsi="Arial" w:cs="Arial"/>
          <w:sz w:val="24"/>
          <w:szCs w:val="24"/>
          <w:lang w:eastAsia="en-US"/>
        </w:rPr>
        <w:t xml:space="preserve"> </w:t>
      </w:r>
      <w:r w:rsidRPr="00CA45EB">
        <w:rPr>
          <w:rFonts w:ascii="Arial" w:eastAsia="Times New Roman" w:hAnsi="Arial" w:cs="Arial"/>
          <w:sz w:val="24"/>
          <w:szCs w:val="24"/>
          <w:lang w:eastAsia="en-US"/>
        </w:rPr>
        <w:t>hüquqi aktı tətbiq etməsin, yaxud qanunu səhv təfsir etsin.</w:t>
      </w:r>
    </w:p>
    <w:p w14:paraId="11F9D7FF" w14:textId="31DDDB70" w:rsidR="006E10F6" w:rsidRPr="00CA45EB" w:rsidRDefault="00545439" w:rsidP="00CA45EB">
      <w:pPr>
        <w:spacing w:after="0" w:line="240" w:lineRule="auto"/>
        <w:ind w:firstLine="567"/>
        <w:jc w:val="both"/>
        <w:rPr>
          <w:rFonts w:ascii="Arial" w:eastAsia="Times New Roman" w:hAnsi="Arial" w:cs="Arial"/>
          <w:sz w:val="24"/>
          <w:szCs w:val="24"/>
          <w:lang w:eastAsia="en-US"/>
        </w:rPr>
      </w:pPr>
      <w:r w:rsidRPr="00CA45EB">
        <w:rPr>
          <w:rFonts w:ascii="Arial" w:eastAsia="Times New Roman" w:hAnsi="Arial" w:cs="Arial"/>
          <w:sz w:val="24"/>
          <w:szCs w:val="24"/>
          <w:lang w:eastAsia="en-US"/>
        </w:rPr>
        <w:t>Bu baxımdan Konstitusiya Məhkəməsinin Plenumu hesab edir ki, apellyasiya instansiya</w:t>
      </w:r>
      <w:r w:rsidR="00290FE8" w:rsidRPr="00CA45EB">
        <w:rPr>
          <w:rFonts w:ascii="Arial" w:eastAsia="Times New Roman" w:hAnsi="Arial" w:cs="Arial"/>
          <w:sz w:val="24"/>
          <w:szCs w:val="24"/>
          <w:lang w:eastAsia="en-US"/>
        </w:rPr>
        <w:t>sı</w:t>
      </w:r>
      <w:r w:rsidRPr="00CA45EB">
        <w:rPr>
          <w:rFonts w:ascii="Arial" w:eastAsia="Times New Roman" w:hAnsi="Arial" w:cs="Arial"/>
          <w:sz w:val="24"/>
          <w:szCs w:val="24"/>
          <w:lang w:eastAsia="en-US"/>
        </w:rPr>
        <w:t xml:space="preserve"> məhkəməsi </w:t>
      </w:r>
      <w:r w:rsidR="00270DF7" w:rsidRPr="00CA45EB">
        <w:rPr>
          <w:rFonts w:ascii="Arial" w:eastAsia="Times New Roman" w:hAnsi="Arial" w:cs="Arial"/>
          <w:sz w:val="24"/>
          <w:szCs w:val="24"/>
          <w:lang w:eastAsia="en-US"/>
        </w:rPr>
        <w:t>sığorta müqaviləsi</w:t>
      </w:r>
      <w:r w:rsidR="00290FE8" w:rsidRPr="00CA45EB">
        <w:rPr>
          <w:rFonts w:ascii="Arial" w:eastAsia="Times New Roman" w:hAnsi="Arial" w:cs="Arial"/>
          <w:sz w:val="24"/>
          <w:szCs w:val="24"/>
          <w:lang w:eastAsia="en-US"/>
        </w:rPr>
        <w:t>nin</w:t>
      </w:r>
      <w:r w:rsidR="00270DF7" w:rsidRPr="00CA45EB">
        <w:rPr>
          <w:rFonts w:ascii="Arial" w:eastAsia="Times New Roman" w:hAnsi="Arial" w:cs="Arial"/>
          <w:sz w:val="24"/>
          <w:szCs w:val="24"/>
          <w:lang w:eastAsia="en-US"/>
        </w:rPr>
        <w:t xml:space="preserve"> sığorta haqqının ilk hissəsinin və ya tam ödənilməsindən sonra qüvvəyə minməsi mülahizəs</w:t>
      </w:r>
      <w:r w:rsidRPr="00CA45EB">
        <w:rPr>
          <w:rFonts w:ascii="Arial" w:eastAsia="Times New Roman" w:hAnsi="Arial" w:cs="Arial"/>
          <w:sz w:val="24"/>
          <w:szCs w:val="24"/>
          <w:lang w:eastAsia="en-US"/>
        </w:rPr>
        <w:t xml:space="preserve">inə </w:t>
      </w:r>
      <w:r w:rsidR="00EF1E44" w:rsidRPr="00CA45EB">
        <w:rPr>
          <w:rFonts w:ascii="Arial" w:eastAsia="Times New Roman" w:hAnsi="Arial" w:cs="Arial"/>
          <w:sz w:val="24"/>
          <w:szCs w:val="24"/>
          <w:lang w:eastAsia="en-US"/>
        </w:rPr>
        <w:t>əsaslanaraq iddianı</w:t>
      </w:r>
      <w:r w:rsidRPr="00CA45EB">
        <w:rPr>
          <w:rFonts w:ascii="Arial" w:eastAsia="Times New Roman" w:hAnsi="Arial" w:cs="Arial"/>
          <w:sz w:val="24"/>
          <w:szCs w:val="24"/>
          <w:lang w:eastAsia="en-US"/>
        </w:rPr>
        <w:t xml:space="preserve"> </w:t>
      </w:r>
      <w:r w:rsidR="00EF1E44" w:rsidRPr="00CA45EB">
        <w:rPr>
          <w:rFonts w:ascii="Arial" w:eastAsia="Times New Roman" w:hAnsi="Arial" w:cs="Arial"/>
          <w:sz w:val="24"/>
          <w:szCs w:val="24"/>
          <w:lang w:eastAsia="en-US"/>
        </w:rPr>
        <w:t xml:space="preserve">rədd </w:t>
      </w:r>
      <w:r w:rsidRPr="00CA45EB">
        <w:rPr>
          <w:rFonts w:ascii="Arial" w:eastAsia="Times New Roman" w:hAnsi="Arial" w:cs="Arial"/>
          <w:sz w:val="24"/>
          <w:szCs w:val="24"/>
          <w:lang w:eastAsia="en-US"/>
        </w:rPr>
        <w:t xml:space="preserve">etməklə </w:t>
      </w:r>
      <w:r w:rsidR="00270DF7" w:rsidRPr="00CA45EB">
        <w:rPr>
          <w:rFonts w:ascii="Arial" w:eastAsia="Times New Roman" w:hAnsi="Arial" w:cs="Arial"/>
          <w:sz w:val="24"/>
          <w:szCs w:val="24"/>
          <w:lang w:eastAsia="en-US"/>
        </w:rPr>
        <w:t xml:space="preserve">mülki </w:t>
      </w:r>
      <w:r w:rsidR="00EF1E44" w:rsidRPr="00CA45EB">
        <w:rPr>
          <w:rFonts w:ascii="Arial" w:eastAsia="Times New Roman" w:hAnsi="Arial" w:cs="Arial"/>
          <w:sz w:val="24"/>
          <w:szCs w:val="24"/>
          <w:lang w:eastAsia="en-US"/>
        </w:rPr>
        <w:t>və mülki prosessual</w:t>
      </w:r>
      <w:r w:rsidR="00270DF7" w:rsidRPr="00CA45EB">
        <w:rPr>
          <w:rFonts w:ascii="Arial" w:eastAsia="Times New Roman" w:hAnsi="Arial" w:cs="Arial"/>
          <w:sz w:val="24"/>
          <w:szCs w:val="24"/>
          <w:lang w:eastAsia="en-US"/>
        </w:rPr>
        <w:t xml:space="preserve"> qanunvericili</w:t>
      </w:r>
      <w:r w:rsidR="00EF1E44" w:rsidRPr="00CA45EB">
        <w:rPr>
          <w:rFonts w:ascii="Arial" w:eastAsia="Times New Roman" w:hAnsi="Arial" w:cs="Arial"/>
          <w:sz w:val="24"/>
          <w:szCs w:val="24"/>
          <w:lang w:eastAsia="en-US"/>
        </w:rPr>
        <w:t>klərin</w:t>
      </w:r>
      <w:r w:rsidR="00270DF7" w:rsidRPr="00CA45EB">
        <w:rPr>
          <w:rFonts w:ascii="Arial" w:eastAsia="Times New Roman" w:hAnsi="Arial" w:cs="Arial"/>
          <w:sz w:val="24"/>
          <w:szCs w:val="24"/>
          <w:lang w:eastAsia="en-US"/>
        </w:rPr>
        <w:t xml:space="preserve"> </w:t>
      </w:r>
      <w:r w:rsidRPr="00CA45EB">
        <w:rPr>
          <w:rFonts w:ascii="Arial" w:eastAsia="Times New Roman" w:hAnsi="Arial" w:cs="Arial"/>
          <w:sz w:val="24"/>
          <w:szCs w:val="24"/>
          <w:lang w:eastAsia="en-US"/>
        </w:rPr>
        <w:t xml:space="preserve">yuxarıda göstərilən müddəalarını pozmuşdur. </w:t>
      </w:r>
    </w:p>
    <w:p w14:paraId="076F5AAE" w14:textId="77777777" w:rsidR="004C681E" w:rsidRPr="00CA45EB" w:rsidRDefault="00CC0937" w:rsidP="00CA45EB">
      <w:pPr>
        <w:spacing w:after="0" w:line="240" w:lineRule="auto"/>
        <w:ind w:firstLine="567"/>
        <w:jc w:val="both"/>
        <w:rPr>
          <w:rFonts w:ascii="Arial" w:eastAsia="Times New Roman" w:hAnsi="Arial" w:cs="Arial"/>
          <w:sz w:val="24"/>
          <w:szCs w:val="24"/>
          <w:lang w:eastAsia="en-US"/>
        </w:rPr>
      </w:pPr>
      <w:r w:rsidRPr="00CA45EB">
        <w:rPr>
          <w:rFonts w:ascii="Arial" w:eastAsia="Times New Roman" w:hAnsi="Arial" w:cs="Arial"/>
          <w:sz w:val="24"/>
          <w:szCs w:val="24"/>
          <w:lang w:eastAsia="en-US"/>
        </w:rPr>
        <w:t>Digər tərəfdən</w:t>
      </w:r>
      <w:r w:rsidR="00290FE8" w:rsidRPr="00CA45EB">
        <w:rPr>
          <w:rFonts w:ascii="Arial" w:eastAsia="Times New Roman" w:hAnsi="Arial" w:cs="Arial"/>
          <w:sz w:val="24"/>
          <w:szCs w:val="24"/>
          <w:lang w:eastAsia="en-US"/>
        </w:rPr>
        <w:t>,</w:t>
      </w:r>
      <w:r w:rsidRPr="00CA45EB">
        <w:rPr>
          <w:rFonts w:ascii="Arial" w:eastAsia="Times New Roman" w:hAnsi="Arial" w:cs="Arial"/>
          <w:sz w:val="24"/>
          <w:szCs w:val="24"/>
          <w:lang w:eastAsia="en-US"/>
        </w:rPr>
        <w:t xml:space="preserve"> Konstitusiya Məhkəməsinin Plenumu apellyasiya instansiyası məhkəməsinin sığorta müqaviləsinin və</w:t>
      </w:r>
      <w:r w:rsidR="00B52840" w:rsidRPr="00CA45EB">
        <w:rPr>
          <w:rFonts w:ascii="Arial" w:eastAsia="Times New Roman" w:hAnsi="Arial" w:cs="Arial"/>
          <w:sz w:val="24"/>
          <w:szCs w:val="24"/>
          <w:lang w:eastAsia="en-US"/>
        </w:rPr>
        <w:t xml:space="preserve"> ya</w:t>
      </w:r>
      <w:r w:rsidRPr="00CA45EB">
        <w:rPr>
          <w:rFonts w:ascii="Arial" w:eastAsia="Times New Roman" w:hAnsi="Arial" w:cs="Arial"/>
          <w:sz w:val="24"/>
          <w:szCs w:val="24"/>
          <w:lang w:eastAsia="en-US"/>
        </w:rPr>
        <w:t xml:space="preserve"> sığorta</w:t>
      </w:r>
      <w:r w:rsidR="00290FE8" w:rsidRPr="00CA45EB">
        <w:rPr>
          <w:rFonts w:ascii="Arial" w:eastAsia="Times New Roman" w:hAnsi="Arial" w:cs="Arial"/>
          <w:sz w:val="24"/>
          <w:szCs w:val="24"/>
          <w:lang w:eastAsia="en-US"/>
        </w:rPr>
        <w:t>ç</w:t>
      </w:r>
      <w:r w:rsidRPr="00CA45EB">
        <w:rPr>
          <w:rFonts w:ascii="Arial" w:eastAsia="Times New Roman" w:hAnsi="Arial" w:cs="Arial"/>
          <w:sz w:val="24"/>
          <w:szCs w:val="24"/>
          <w:lang w:eastAsia="en-US"/>
        </w:rPr>
        <w:t>ının müqavilədən irəli gələn fəaliyyətinin xidmət müqaviləsi və ya xidmət kimi təfsir oluna bilməməsi mövqeyi</w:t>
      </w:r>
      <w:r w:rsidR="005F3640" w:rsidRPr="00CA45EB">
        <w:rPr>
          <w:rFonts w:ascii="Arial" w:eastAsia="Times New Roman" w:hAnsi="Arial" w:cs="Arial"/>
          <w:sz w:val="24"/>
          <w:szCs w:val="24"/>
          <w:lang w:eastAsia="en-US"/>
        </w:rPr>
        <w:t xml:space="preserve"> ilə bağlı</w:t>
      </w:r>
      <w:r w:rsidR="00855AFF" w:rsidRPr="00CA45EB">
        <w:rPr>
          <w:rFonts w:ascii="Arial" w:eastAsia="Times New Roman" w:hAnsi="Arial" w:cs="Arial"/>
          <w:sz w:val="24"/>
          <w:szCs w:val="24"/>
          <w:lang w:eastAsia="en-US"/>
        </w:rPr>
        <w:t xml:space="preserve"> bildirir </w:t>
      </w:r>
      <w:r w:rsidRPr="00CA45EB">
        <w:rPr>
          <w:rFonts w:ascii="Arial" w:eastAsia="Times New Roman" w:hAnsi="Arial" w:cs="Arial"/>
          <w:sz w:val="24"/>
          <w:szCs w:val="24"/>
          <w:lang w:eastAsia="en-US"/>
        </w:rPr>
        <w:t>ki,  “Sığorta fəaliyyəti haqqında” Qanunun 10</w:t>
      </w:r>
      <w:r w:rsidR="005F3640" w:rsidRPr="00CA45EB">
        <w:rPr>
          <w:rFonts w:ascii="Arial" w:eastAsia="Times New Roman" w:hAnsi="Arial" w:cs="Arial"/>
          <w:sz w:val="24"/>
          <w:szCs w:val="24"/>
          <w:lang w:eastAsia="en-US"/>
        </w:rPr>
        <w:t>.9</w:t>
      </w:r>
      <w:r w:rsidR="004C681E" w:rsidRPr="00CA45EB">
        <w:rPr>
          <w:rFonts w:ascii="Arial" w:eastAsia="Times New Roman" w:hAnsi="Arial" w:cs="Arial"/>
          <w:sz w:val="24"/>
          <w:szCs w:val="24"/>
          <w:lang w:eastAsia="en-US"/>
        </w:rPr>
        <w:t>-cu</w:t>
      </w:r>
      <w:r w:rsidR="005F3640" w:rsidRPr="00CA45EB">
        <w:rPr>
          <w:rFonts w:ascii="Arial" w:eastAsia="Times New Roman" w:hAnsi="Arial" w:cs="Arial"/>
          <w:sz w:val="24"/>
          <w:szCs w:val="24"/>
          <w:lang w:eastAsia="en-US"/>
        </w:rPr>
        <w:t xml:space="preserve"> maddə</w:t>
      </w:r>
      <w:r w:rsidR="004C681E" w:rsidRPr="00CA45EB">
        <w:rPr>
          <w:rFonts w:ascii="Arial" w:eastAsia="Times New Roman" w:hAnsi="Arial" w:cs="Arial"/>
          <w:sz w:val="24"/>
          <w:szCs w:val="24"/>
          <w:lang w:eastAsia="en-US"/>
        </w:rPr>
        <w:t>si</w:t>
      </w:r>
      <w:r w:rsidR="005F3640" w:rsidRPr="00CA45EB">
        <w:rPr>
          <w:rFonts w:ascii="Arial" w:eastAsia="Times New Roman" w:hAnsi="Arial" w:cs="Arial"/>
          <w:sz w:val="24"/>
          <w:szCs w:val="24"/>
          <w:lang w:eastAsia="en-US"/>
        </w:rPr>
        <w:t>ndə</w:t>
      </w:r>
      <w:r w:rsidRPr="00CA45EB">
        <w:rPr>
          <w:rFonts w:ascii="Arial" w:eastAsia="Times New Roman" w:hAnsi="Arial" w:cs="Arial"/>
          <w:sz w:val="24"/>
          <w:szCs w:val="24"/>
          <w:lang w:eastAsia="en-US"/>
        </w:rPr>
        <w:t xml:space="preserve"> göstərilmişdir ki, sığorta risklərinin və zərərlərin qiymətləndirilməsi, sığorta hadisələrinin araşdırılması, həmçinin zərərlərin tənzimlənməsi ilə bağlı xidmətlər sığorta sahəsində yardımçı fəaliyyət göstərən hüquqi şəxslər tərəfindən həyata keçirildikdə də, bu fəaliyyət sığorta xidmətlərinin tərkib hissəsi hesab edilir.</w:t>
      </w:r>
    </w:p>
    <w:p w14:paraId="51FC66E5" w14:textId="748F08E7" w:rsidR="00CC0937" w:rsidRPr="00CA45EB" w:rsidRDefault="004C681E" w:rsidP="00CA45EB">
      <w:pPr>
        <w:spacing w:after="0" w:line="240" w:lineRule="auto"/>
        <w:ind w:firstLine="567"/>
        <w:jc w:val="both"/>
        <w:rPr>
          <w:rFonts w:ascii="Arial" w:eastAsia="Times New Roman" w:hAnsi="Arial" w:cs="Arial"/>
          <w:sz w:val="24"/>
          <w:szCs w:val="24"/>
          <w:lang w:eastAsia="en-US"/>
        </w:rPr>
      </w:pPr>
      <w:r w:rsidRPr="00CA45EB">
        <w:rPr>
          <w:rFonts w:ascii="Arial" w:eastAsia="Times New Roman" w:hAnsi="Arial" w:cs="Arial"/>
          <w:sz w:val="24"/>
          <w:szCs w:val="24"/>
          <w:lang w:eastAsia="en-US"/>
        </w:rPr>
        <w:t>Sığorta fəaliyyəti</w:t>
      </w:r>
      <w:r w:rsidR="00417AF2" w:rsidRPr="00CA45EB">
        <w:rPr>
          <w:rFonts w:ascii="Arial" w:eastAsia="Times New Roman" w:hAnsi="Arial" w:cs="Arial"/>
          <w:sz w:val="24"/>
          <w:szCs w:val="24"/>
          <w:lang w:eastAsia="en-US"/>
        </w:rPr>
        <w:t>nin</w:t>
      </w:r>
      <w:r w:rsidRPr="00CA45EB">
        <w:rPr>
          <w:rFonts w:ascii="Arial" w:eastAsia="Times New Roman" w:hAnsi="Arial" w:cs="Arial"/>
          <w:sz w:val="24"/>
          <w:szCs w:val="24"/>
          <w:lang w:eastAsia="en-US"/>
        </w:rPr>
        <w:t xml:space="preserve"> mahiyyət etibarı ilə xidmət olduğu şübhəsizdir. Belə ki, mülki dövriyyədə həyata keçirilən fəaliyyətlər ya əmtəə istehsalı</w:t>
      </w:r>
      <w:r w:rsidR="00417AF2" w:rsidRPr="00CA45EB">
        <w:rPr>
          <w:rFonts w:ascii="Arial" w:eastAsia="Times New Roman" w:hAnsi="Arial" w:cs="Arial"/>
          <w:sz w:val="24"/>
          <w:szCs w:val="24"/>
          <w:lang w:eastAsia="en-US"/>
        </w:rPr>
        <w:t>,</w:t>
      </w:r>
      <w:r w:rsidRPr="00CA45EB">
        <w:rPr>
          <w:rFonts w:ascii="Arial" w:eastAsia="Times New Roman" w:hAnsi="Arial" w:cs="Arial"/>
          <w:sz w:val="24"/>
          <w:szCs w:val="24"/>
          <w:lang w:eastAsia="en-US"/>
        </w:rPr>
        <w:t xml:space="preserve"> ya da xidmət göstərilməsi şəklində təzahür edir. Sığorta fəaliyyəti əmtəə istehsalı olmadığından</w:t>
      </w:r>
      <w:r w:rsidR="00417AF2" w:rsidRPr="00CA45EB">
        <w:rPr>
          <w:rFonts w:ascii="Arial" w:eastAsia="Times New Roman" w:hAnsi="Arial" w:cs="Arial"/>
          <w:sz w:val="24"/>
          <w:szCs w:val="24"/>
          <w:lang w:eastAsia="en-US"/>
        </w:rPr>
        <w:t>,</w:t>
      </w:r>
      <w:r w:rsidRPr="00CA45EB">
        <w:rPr>
          <w:rFonts w:ascii="Arial" w:eastAsia="Times New Roman" w:hAnsi="Arial" w:cs="Arial"/>
          <w:sz w:val="24"/>
          <w:szCs w:val="24"/>
          <w:lang w:eastAsia="en-US"/>
        </w:rPr>
        <w:t xml:space="preserve"> xidmət sahəsinə aid fəaliyyət olaraq qiymətləndirilməlidir.</w:t>
      </w:r>
      <w:r w:rsidR="00CC0937" w:rsidRPr="00CA45EB">
        <w:rPr>
          <w:rFonts w:ascii="Arial" w:eastAsia="Times New Roman" w:hAnsi="Arial" w:cs="Arial"/>
          <w:sz w:val="24"/>
          <w:szCs w:val="24"/>
          <w:lang w:eastAsia="en-US"/>
        </w:rPr>
        <w:t xml:space="preserve"> </w:t>
      </w:r>
    </w:p>
    <w:p w14:paraId="4E8ADCDE" w14:textId="41386EEA" w:rsidR="00CC0937" w:rsidRPr="00CA45EB" w:rsidRDefault="00C2770A" w:rsidP="00CA45EB">
      <w:pPr>
        <w:spacing w:after="0" w:line="240" w:lineRule="auto"/>
        <w:ind w:firstLine="567"/>
        <w:jc w:val="both"/>
        <w:rPr>
          <w:rFonts w:ascii="Arial" w:eastAsia="Times New Roman" w:hAnsi="Arial" w:cs="Arial"/>
          <w:sz w:val="24"/>
          <w:szCs w:val="24"/>
          <w:lang w:eastAsia="en-US"/>
        </w:rPr>
      </w:pPr>
      <w:r w:rsidRPr="00CA45EB">
        <w:rPr>
          <w:rFonts w:ascii="Arial" w:eastAsia="Times New Roman" w:hAnsi="Arial" w:cs="Arial"/>
          <w:sz w:val="24"/>
          <w:szCs w:val="24"/>
          <w:lang w:eastAsia="en-US"/>
        </w:rPr>
        <w:t>Mülki Prosessual Məcəllənin k</w:t>
      </w:r>
      <w:r w:rsidR="00CC0937" w:rsidRPr="00CA45EB">
        <w:rPr>
          <w:rFonts w:ascii="Arial" w:eastAsia="Times New Roman" w:hAnsi="Arial" w:cs="Arial"/>
          <w:sz w:val="24"/>
          <w:szCs w:val="24"/>
          <w:lang w:eastAsia="en-US"/>
        </w:rPr>
        <w:t>assasiya instansiyası</w:t>
      </w:r>
      <w:r w:rsidR="00EB550A" w:rsidRPr="00CA45EB">
        <w:rPr>
          <w:rFonts w:ascii="Arial" w:eastAsia="Times New Roman" w:hAnsi="Arial" w:cs="Arial"/>
          <w:sz w:val="24"/>
          <w:szCs w:val="24"/>
          <w:lang w:eastAsia="en-US"/>
        </w:rPr>
        <w:t>nda</w:t>
      </w:r>
      <w:r w:rsidR="00CC0937" w:rsidRPr="00CA45EB">
        <w:rPr>
          <w:rFonts w:ascii="Arial" w:eastAsia="Times New Roman" w:hAnsi="Arial" w:cs="Arial"/>
          <w:sz w:val="24"/>
          <w:szCs w:val="24"/>
          <w:lang w:eastAsia="en-US"/>
        </w:rPr>
        <w:t xml:space="preserve"> işə baxmanın hədlərini müəyyən edən 416</w:t>
      </w:r>
      <w:r w:rsidR="00A20ECE" w:rsidRPr="00CA45EB">
        <w:rPr>
          <w:rFonts w:ascii="Arial" w:eastAsia="Times New Roman" w:hAnsi="Arial" w:cs="Arial"/>
          <w:sz w:val="24"/>
          <w:szCs w:val="24"/>
          <w:lang w:eastAsia="en-US"/>
        </w:rPr>
        <w:t>.1</w:t>
      </w:r>
      <w:r w:rsidR="00CC0937" w:rsidRPr="00CA45EB">
        <w:rPr>
          <w:rFonts w:ascii="Arial" w:eastAsia="Times New Roman" w:hAnsi="Arial" w:cs="Arial"/>
          <w:sz w:val="24"/>
          <w:szCs w:val="24"/>
          <w:lang w:eastAsia="en-US"/>
        </w:rPr>
        <w:t>-c</w:t>
      </w:r>
      <w:r w:rsidR="00A20ECE" w:rsidRPr="00CA45EB">
        <w:rPr>
          <w:rFonts w:ascii="Arial" w:eastAsia="Times New Roman" w:hAnsi="Arial" w:cs="Arial"/>
          <w:sz w:val="24"/>
          <w:szCs w:val="24"/>
          <w:lang w:eastAsia="en-US"/>
        </w:rPr>
        <w:t>i</w:t>
      </w:r>
      <w:r w:rsidR="00CC0937" w:rsidRPr="00CA45EB">
        <w:rPr>
          <w:rFonts w:ascii="Arial" w:eastAsia="Times New Roman" w:hAnsi="Arial" w:cs="Arial"/>
          <w:sz w:val="24"/>
          <w:szCs w:val="24"/>
          <w:lang w:eastAsia="en-US"/>
        </w:rPr>
        <w:t xml:space="preserve"> maddəsinə görə,</w:t>
      </w:r>
      <w:r w:rsidR="00A20ECE" w:rsidRPr="00CA45EB">
        <w:rPr>
          <w:rFonts w:ascii="Arial" w:hAnsi="Arial" w:cs="Arial"/>
          <w:i/>
          <w:iCs/>
          <w:sz w:val="24"/>
          <w:szCs w:val="24"/>
          <w:shd w:val="clear" w:color="auto" w:fill="FFFFFF"/>
        </w:rPr>
        <w:t xml:space="preserve"> </w:t>
      </w:r>
      <w:r w:rsidR="00A20ECE" w:rsidRPr="00CA45EB">
        <w:rPr>
          <w:rFonts w:ascii="Arial" w:hAnsi="Arial" w:cs="Arial"/>
          <w:sz w:val="24"/>
          <w:szCs w:val="24"/>
          <w:shd w:val="clear" w:color="auto" w:fill="FFFFFF"/>
        </w:rPr>
        <w:t>k</w:t>
      </w:r>
      <w:r w:rsidR="00A20ECE" w:rsidRPr="00CA45EB">
        <w:rPr>
          <w:rFonts w:ascii="Arial" w:eastAsia="Times New Roman" w:hAnsi="Arial" w:cs="Arial"/>
          <w:sz w:val="24"/>
          <w:szCs w:val="24"/>
          <w:lang w:eastAsia="en-US"/>
        </w:rPr>
        <w:t xml:space="preserve">assasiya instansiyası məhkəməsi işə şikayət həddində baxır və kassasiya şikayətində irəli sürülmüş dəlillər üzrə apellyasiya instansiyası </w:t>
      </w:r>
      <w:r w:rsidR="00A20ECE" w:rsidRPr="00CA45EB">
        <w:rPr>
          <w:rFonts w:ascii="Arial" w:eastAsia="Times New Roman" w:hAnsi="Arial" w:cs="Arial"/>
          <w:sz w:val="24"/>
          <w:szCs w:val="24"/>
          <w:lang w:eastAsia="en-US"/>
        </w:rPr>
        <w:lastRenderedPageBreak/>
        <w:t>məhkəməsi tərəfindən maddi və prosessual hüquq normalarının düzgün tətbiq edilməsini yoxlayır.</w:t>
      </w:r>
      <w:r w:rsidR="00CC0937" w:rsidRPr="00CA45EB">
        <w:rPr>
          <w:rFonts w:ascii="Arial" w:eastAsia="Times New Roman" w:hAnsi="Arial" w:cs="Arial"/>
          <w:b/>
          <w:bCs/>
          <w:sz w:val="24"/>
          <w:szCs w:val="24"/>
          <w:lang w:eastAsia="en-US"/>
        </w:rPr>
        <w:t xml:space="preserve"> </w:t>
      </w:r>
      <w:r w:rsidR="00CC0937" w:rsidRPr="00CA45EB">
        <w:rPr>
          <w:rFonts w:ascii="Arial" w:eastAsia="Times New Roman" w:hAnsi="Arial" w:cs="Arial"/>
          <w:sz w:val="24"/>
          <w:szCs w:val="24"/>
          <w:lang w:eastAsia="en-US"/>
        </w:rPr>
        <w:t xml:space="preserve">Maddi və prosessual hüquq normalarının pozulması və ya düzgün tətbiq olunmaması, o cümlədən maddi və prosessual hüququn tətbiqi üzrə məhkəmə təcrübəsinin vahidliyinin pozulması apellyasiya instansiyası məhkəməsinin qətnamə və qərardadının ləğv edilməsi üçün əsasdır. </w:t>
      </w:r>
      <w:r w:rsidR="00A20ECE" w:rsidRPr="00CA45EB">
        <w:rPr>
          <w:rFonts w:ascii="Arial" w:eastAsia="Times New Roman" w:hAnsi="Arial" w:cs="Arial"/>
          <w:sz w:val="24"/>
          <w:szCs w:val="24"/>
          <w:lang w:eastAsia="en-US"/>
        </w:rPr>
        <w:t>Bu Məcəllənin 386-cı maddəsində göstərilən hallarda maddi hüquq normaları pozulmuş və ya düzgün tətbiq olunmamış hesab edilir.</w:t>
      </w:r>
      <w:r w:rsidR="00CC0937" w:rsidRPr="00CA45EB">
        <w:rPr>
          <w:rFonts w:ascii="Arial" w:eastAsia="Times New Roman" w:hAnsi="Arial" w:cs="Arial"/>
          <w:sz w:val="24"/>
          <w:szCs w:val="24"/>
          <w:lang w:eastAsia="en-US"/>
        </w:rPr>
        <w:t xml:space="preserve"> Prosessual hüquq normalarının pozulması və ya düzgün tətbiq olunmaması qətnamənin yaxud qərardadın ləğv edilməsi üçün o vaxt əsas ola bilər ki, bu pozuntu düzgün qətnamə qəbul edilməməsi ilə nəticələnsin və ya nəticələnə bilsin (Mülki Prosessual Məcəllənin 418.1</w:t>
      </w:r>
      <w:r w:rsidR="00A20ECE" w:rsidRPr="00CA45EB">
        <w:rPr>
          <w:rFonts w:ascii="Arial" w:eastAsia="Times New Roman" w:hAnsi="Arial" w:cs="Arial"/>
          <w:sz w:val="24"/>
          <w:szCs w:val="24"/>
          <w:lang w:eastAsia="en-US"/>
        </w:rPr>
        <w:t>-</w:t>
      </w:r>
      <w:r w:rsidR="00CC0937" w:rsidRPr="00CA45EB">
        <w:rPr>
          <w:rFonts w:ascii="Arial" w:eastAsia="Times New Roman" w:hAnsi="Arial" w:cs="Arial"/>
          <w:sz w:val="24"/>
          <w:szCs w:val="24"/>
          <w:lang w:eastAsia="en-US"/>
        </w:rPr>
        <w:t>418.3-cü maddələri).</w:t>
      </w:r>
    </w:p>
    <w:p w14:paraId="19EF1691" w14:textId="19D28FED" w:rsidR="00CC0937" w:rsidRPr="00CA45EB" w:rsidRDefault="00C2770A" w:rsidP="00CA45EB">
      <w:pPr>
        <w:spacing w:after="0" w:line="240" w:lineRule="auto"/>
        <w:ind w:firstLine="567"/>
        <w:jc w:val="both"/>
        <w:rPr>
          <w:rFonts w:ascii="Arial" w:hAnsi="Arial" w:cs="Arial"/>
          <w:sz w:val="24"/>
          <w:szCs w:val="24"/>
          <w:lang w:eastAsia="en-US"/>
        </w:rPr>
      </w:pPr>
      <w:r w:rsidRPr="00CA45EB">
        <w:rPr>
          <w:rFonts w:ascii="Arial" w:hAnsi="Arial" w:cs="Arial"/>
          <w:sz w:val="24"/>
          <w:szCs w:val="24"/>
          <w:lang w:eastAsia="en-US"/>
        </w:rPr>
        <w:t>Lakin</w:t>
      </w:r>
      <w:r w:rsidR="00CC0937" w:rsidRPr="00CA45EB">
        <w:rPr>
          <w:rFonts w:ascii="Arial" w:hAnsi="Arial" w:cs="Arial"/>
          <w:sz w:val="24"/>
          <w:szCs w:val="24"/>
          <w:lang w:eastAsia="en-US"/>
        </w:rPr>
        <w:t xml:space="preserve"> Ali Məhkəmənin </w:t>
      </w:r>
      <w:r w:rsidRPr="00CA45EB">
        <w:rPr>
          <w:rFonts w:ascii="Arial" w:hAnsi="Arial" w:cs="Arial"/>
          <w:sz w:val="24"/>
          <w:szCs w:val="24"/>
          <w:lang w:eastAsia="en-US"/>
        </w:rPr>
        <w:t>Kommersiya</w:t>
      </w:r>
      <w:r w:rsidR="00CC0937" w:rsidRPr="00CA45EB">
        <w:rPr>
          <w:rFonts w:ascii="Arial" w:hAnsi="Arial" w:cs="Arial"/>
          <w:sz w:val="24"/>
          <w:szCs w:val="24"/>
          <w:lang w:eastAsia="en-US"/>
        </w:rPr>
        <w:t xml:space="preserve"> Kollegiyası </w:t>
      </w:r>
      <w:r w:rsidRPr="00CA45EB">
        <w:rPr>
          <w:rFonts w:ascii="Arial" w:hAnsi="Arial" w:cs="Arial"/>
          <w:sz w:val="24"/>
          <w:szCs w:val="24"/>
          <w:lang w:eastAsia="en-US"/>
        </w:rPr>
        <w:t>9</w:t>
      </w:r>
      <w:r w:rsidR="00CC0937" w:rsidRPr="00CA45EB">
        <w:rPr>
          <w:rFonts w:ascii="Arial" w:hAnsi="Arial" w:cs="Arial"/>
          <w:sz w:val="24"/>
          <w:szCs w:val="24"/>
          <w:lang w:eastAsia="en-US"/>
        </w:rPr>
        <w:t xml:space="preserve"> fevral 202</w:t>
      </w:r>
      <w:r w:rsidRPr="00CA45EB">
        <w:rPr>
          <w:rFonts w:ascii="Arial" w:hAnsi="Arial" w:cs="Arial"/>
          <w:sz w:val="24"/>
          <w:szCs w:val="24"/>
          <w:lang w:eastAsia="en-US"/>
        </w:rPr>
        <w:t>1</w:t>
      </w:r>
      <w:r w:rsidR="00CC0937" w:rsidRPr="00CA45EB">
        <w:rPr>
          <w:rFonts w:ascii="Arial" w:hAnsi="Arial" w:cs="Arial"/>
          <w:sz w:val="24"/>
          <w:szCs w:val="24"/>
          <w:lang w:eastAsia="en-US"/>
        </w:rPr>
        <w:t>-ci il tarixli qərarı ilə apellyasiya instansiyası məhkəməsinin gəldiyi nəticə ilə razılaşaraq maddi</w:t>
      </w:r>
      <w:r w:rsidRPr="00CA45EB">
        <w:rPr>
          <w:rFonts w:ascii="Arial" w:hAnsi="Arial" w:cs="Arial"/>
          <w:sz w:val="24"/>
          <w:szCs w:val="24"/>
          <w:lang w:eastAsia="en-US"/>
        </w:rPr>
        <w:t xml:space="preserve"> və prosessual</w:t>
      </w:r>
      <w:r w:rsidR="00CC0937" w:rsidRPr="00CA45EB">
        <w:rPr>
          <w:rFonts w:ascii="Arial" w:hAnsi="Arial" w:cs="Arial"/>
          <w:sz w:val="24"/>
          <w:szCs w:val="24"/>
          <w:lang w:eastAsia="en-US"/>
        </w:rPr>
        <w:t xml:space="preserve"> hüquq normalarının pozulması ilə çıxarılmış qətnaməni dəyişdirmədən saxlamışdır ki, nəticədə ərizəçinin Konstitusiyanın 60-cı maddəsinin I hissəsində təsbit olunmuş hüquq və azadlıqların məhkəmə təminatı hüququ pozulmuşdur.</w:t>
      </w:r>
    </w:p>
    <w:p w14:paraId="04417346" w14:textId="1FE8F340" w:rsidR="00CC0937" w:rsidRPr="00CA45EB" w:rsidRDefault="00CC0937" w:rsidP="00CA45EB">
      <w:pPr>
        <w:spacing w:after="0" w:line="240" w:lineRule="auto"/>
        <w:ind w:firstLine="567"/>
        <w:jc w:val="both"/>
        <w:rPr>
          <w:rFonts w:ascii="Arial" w:hAnsi="Arial" w:cs="Arial"/>
          <w:sz w:val="24"/>
          <w:szCs w:val="24"/>
          <w:lang w:eastAsia="en-US"/>
        </w:rPr>
      </w:pPr>
      <w:r w:rsidRPr="00CA45EB">
        <w:rPr>
          <w:rFonts w:ascii="Arial" w:hAnsi="Arial" w:cs="Arial"/>
          <w:sz w:val="24"/>
          <w:szCs w:val="24"/>
          <w:lang w:eastAsia="en-US"/>
        </w:rPr>
        <w:t xml:space="preserve">Yuxarıda göstərilənləri nəzərə alaraq, Konstitusiya Məhkəməsinin Plenumu belə nəticəyə gəlir ki, </w:t>
      </w:r>
      <w:r w:rsidR="00897DF5" w:rsidRPr="00CA45EB">
        <w:rPr>
          <w:rFonts w:ascii="Arial" w:hAnsi="Arial" w:cs="Arial"/>
          <w:sz w:val="24"/>
          <w:szCs w:val="24"/>
        </w:rPr>
        <w:t>“AG Global Logistic” MMC-nin “Standart İnsurance” Sığorta Şirkəti</w:t>
      </w:r>
      <w:r w:rsidR="00A71196" w:rsidRPr="00CA45EB">
        <w:rPr>
          <w:rFonts w:ascii="Arial" w:hAnsi="Arial" w:cs="Arial"/>
          <w:sz w:val="24"/>
          <w:szCs w:val="24"/>
        </w:rPr>
        <w:t xml:space="preserve"> ASC-yə</w:t>
      </w:r>
      <w:r w:rsidR="00897DF5" w:rsidRPr="00CA45EB">
        <w:rPr>
          <w:rFonts w:ascii="Arial" w:hAnsi="Arial" w:cs="Arial"/>
          <w:sz w:val="24"/>
          <w:szCs w:val="24"/>
        </w:rPr>
        <w:t xml:space="preserve"> qarşı sığorta ödənişinin ödənilməsi tələbinə dair iş üzrə Ali Məhkəmənin </w:t>
      </w:r>
      <w:r w:rsidR="008C5A04" w:rsidRPr="00CA45EB">
        <w:rPr>
          <w:rFonts w:ascii="Arial" w:hAnsi="Arial" w:cs="Arial"/>
          <w:sz w:val="24"/>
          <w:szCs w:val="24"/>
        </w:rPr>
        <w:t>Kommersiya</w:t>
      </w:r>
      <w:r w:rsidR="00897DF5" w:rsidRPr="00CA45EB">
        <w:rPr>
          <w:rFonts w:ascii="Arial" w:hAnsi="Arial" w:cs="Arial"/>
          <w:sz w:val="24"/>
          <w:szCs w:val="24"/>
        </w:rPr>
        <w:t xml:space="preserve"> Kollegiyasının </w:t>
      </w:r>
      <w:r w:rsidR="008C5A04" w:rsidRPr="00CA45EB">
        <w:rPr>
          <w:rFonts w:ascii="Arial" w:hAnsi="Arial" w:cs="Arial"/>
          <w:sz w:val="24"/>
          <w:szCs w:val="24"/>
        </w:rPr>
        <w:t>9 fevral</w:t>
      </w:r>
      <w:r w:rsidR="00897DF5" w:rsidRPr="00CA45EB">
        <w:rPr>
          <w:rFonts w:ascii="Arial" w:hAnsi="Arial" w:cs="Arial"/>
          <w:sz w:val="24"/>
          <w:szCs w:val="24"/>
        </w:rPr>
        <w:t xml:space="preserve"> 20</w:t>
      </w:r>
      <w:r w:rsidR="008C5A04" w:rsidRPr="00CA45EB">
        <w:rPr>
          <w:rFonts w:ascii="Arial" w:hAnsi="Arial" w:cs="Arial"/>
          <w:sz w:val="24"/>
          <w:szCs w:val="24"/>
        </w:rPr>
        <w:t>21</w:t>
      </w:r>
      <w:r w:rsidR="00897DF5" w:rsidRPr="00CA45EB">
        <w:rPr>
          <w:rFonts w:ascii="Arial" w:hAnsi="Arial" w:cs="Arial"/>
          <w:sz w:val="24"/>
          <w:szCs w:val="24"/>
        </w:rPr>
        <w:t>-c</w:t>
      </w:r>
      <w:r w:rsidR="008C5A04" w:rsidRPr="00CA45EB">
        <w:rPr>
          <w:rFonts w:ascii="Arial" w:hAnsi="Arial" w:cs="Arial"/>
          <w:sz w:val="24"/>
          <w:szCs w:val="24"/>
        </w:rPr>
        <w:t>i</w:t>
      </w:r>
      <w:r w:rsidR="00897DF5" w:rsidRPr="00CA45EB">
        <w:rPr>
          <w:rFonts w:ascii="Arial" w:hAnsi="Arial" w:cs="Arial"/>
          <w:sz w:val="24"/>
          <w:szCs w:val="24"/>
        </w:rPr>
        <w:t xml:space="preserve"> il tarixli </w:t>
      </w:r>
      <w:r w:rsidRPr="00CA45EB">
        <w:rPr>
          <w:rFonts w:ascii="Arial" w:hAnsi="Arial" w:cs="Arial"/>
          <w:sz w:val="24"/>
          <w:szCs w:val="24"/>
          <w:lang w:eastAsia="en-US"/>
        </w:rPr>
        <w:t>qərarı Konstitusiyanın 60-cı maddəsinin I hissəsinə, Mülki Prosessual Məcəllənin 416</w:t>
      </w:r>
      <w:r w:rsidR="00A20ECE" w:rsidRPr="00CA45EB">
        <w:rPr>
          <w:rFonts w:ascii="Arial" w:hAnsi="Arial" w:cs="Arial"/>
          <w:sz w:val="24"/>
          <w:szCs w:val="24"/>
          <w:lang w:eastAsia="en-US"/>
        </w:rPr>
        <w:t>.1</w:t>
      </w:r>
      <w:r w:rsidRPr="00CA45EB">
        <w:rPr>
          <w:rFonts w:ascii="Arial" w:hAnsi="Arial" w:cs="Arial"/>
          <w:sz w:val="24"/>
          <w:szCs w:val="24"/>
          <w:lang w:eastAsia="en-US"/>
        </w:rPr>
        <w:t>,</w:t>
      </w:r>
      <w:r w:rsidR="00290FE8" w:rsidRPr="00CA45EB">
        <w:rPr>
          <w:rFonts w:ascii="Arial" w:hAnsi="Arial" w:cs="Arial"/>
          <w:sz w:val="24"/>
          <w:szCs w:val="24"/>
          <w:lang w:eastAsia="en-US"/>
        </w:rPr>
        <w:t xml:space="preserve"> </w:t>
      </w:r>
      <w:r w:rsidRPr="00CA45EB">
        <w:rPr>
          <w:rFonts w:ascii="Arial" w:hAnsi="Arial" w:cs="Arial"/>
          <w:sz w:val="24"/>
          <w:szCs w:val="24"/>
          <w:lang w:eastAsia="en-US"/>
        </w:rPr>
        <w:t>418.1</w:t>
      </w:r>
      <w:r w:rsidR="008C5A04" w:rsidRPr="00CA45EB">
        <w:rPr>
          <w:rFonts w:ascii="Arial" w:hAnsi="Arial" w:cs="Arial"/>
          <w:sz w:val="24"/>
          <w:szCs w:val="24"/>
          <w:lang w:eastAsia="en-US"/>
        </w:rPr>
        <w:t>-</w:t>
      </w:r>
      <w:r w:rsidRPr="00CA45EB">
        <w:rPr>
          <w:rFonts w:ascii="Arial" w:hAnsi="Arial" w:cs="Arial"/>
          <w:sz w:val="24"/>
          <w:szCs w:val="24"/>
          <w:lang w:eastAsia="en-US"/>
        </w:rPr>
        <w:t>418.3-cü maddələrinə uyğun olma</w:t>
      </w:r>
      <w:r w:rsidR="005B36C2" w:rsidRPr="00CA45EB">
        <w:rPr>
          <w:rFonts w:ascii="Arial" w:hAnsi="Arial" w:cs="Arial"/>
          <w:sz w:val="24"/>
          <w:szCs w:val="24"/>
          <w:lang w:eastAsia="en-US"/>
        </w:rPr>
        <w:t>yan hesab edil</w:t>
      </w:r>
      <w:r w:rsidR="00A20ECE" w:rsidRPr="00CA45EB">
        <w:rPr>
          <w:rFonts w:ascii="Arial" w:hAnsi="Arial" w:cs="Arial"/>
          <w:sz w:val="24"/>
          <w:szCs w:val="24"/>
          <w:lang w:eastAsia="en-US"/>
        </w:rPr>
        <w:t>məli</w:t>
      </w:r>
      <w:r w:rsidR="0031709E" w:rsidRPr="00CA45EB">
        <w:rPr>
          <w:rFonts w:ascii="Arial" w:hAnsi="Arial" w:cs="Arial"/>
          <w:sz w:val="24"/>
          <w:szCs w:val="24"/>
          <w:lang w:eastAsia="en-US"/>
        </w:rPr>
        <w:t>,</w:t>
      </w:r>
      <w:r w:rsidR="00EB550A" w:rsidRPr="00CA45EB">
        <w:rPr>
          <w:rFonts w:ascii="Arial" w:hAnsi="Arial" w:cs="Arial"/>
          <w:sz w:val="24"/>
          <w:szCs w:val="24"/>
          <w:lang w:eastAsia="en-US"/>
        </w:rPr>
        <w:t xml:space="preserve"> müvafiq məhkəmə aktı icra edilməməli</w:t>
      </w:r>
      <w:r w:rsidR="0031709E" w:rsidRPr="00CA45EB">
        <w:rPr>
          <w:rFonts w:ascii="Arial" w:hAnsi="Arial" w:cs="Arial"/>
          <w:sz w:val="24"/>
          <w:szCs w:val="24"/>
          <w:lang w:eastAsia="en-US"/>
        </w:rPr>
        <w:t xml:space="preserve"> və</w:t>
      </w:r>
      <w:r w:rsidR="005B36C2" w:rsidRPr="00CA45EB">
        <w:rPr>
          <w:rFonts w:ascii="Arial" w:hAnsi="Arial" w:cs="Arial"/>
          <w:sz w:val="24"/>
          <w:szCs w:val="24"/>
          <w:lang w:eastAsia="en-US"/>
        </w:rPr>
        <w:t xml:space="preserve"> </w:t>
      </w:r>
      <w:r w:rsidR="0031709E" w:rsidRPr="00CA45EB">
        <w:rPr>
          <w:rFonts w:ascii="Arial" w:hAnsi="Arial" w:cs="Arial"/>
          <w:sz w:val="24"/>
          <w:szCs w:val="24"/>
          <w:lang w:eastAsia="en-US"/>
        </w:rPr>
        <w:t>i</w:t>
      </w:r>
      <w:r w:rsidRPr="00CA45EB">
        <w:rPr>
          <w:rFonts w:ascii="Arial" w:hAnsi="Arial" w:cs="Arial"/>
          <w:sz w:val="24"/>
          <w:szCs w:val="24"/>
          <w:lang w:eastAsia="en-US"/>
        </w:rPr>
        <w:t xml:space="preserve">şə bu Qərarda əks olunmuş hüquqi mövqelərə uyğun olaraq Azərbaycan Respublikasının mülki prosessual qanunvericiliyi ilə müəyyən edilmiş qaydada yenidən baxılmalıdır. </w:t>
      </w:r>
    </w:p>
    <w:p w14:paraId="5A458E1B" w14:textId="39E16114" w:rsidR="00CC0937" w:rsidRPr="00CA45EB" w:rsidRDefault="00CC0937" w:rsidP="00CA45EB">
      <w:pPr>
        <w:spacing w:after="0" w:line="240" w:lineRule="auto"/>
        <w:ind w:firstLine="567"/>
        <w:jc w:val="both"/>
        <w:rPr>
          <w:rFonts w:ascii="Arial" w:hAnsi="Arial" w:cs="Arial"/>
          <w:sz w:val="24"/>
          <w:szCs w:val="24"/>
          <w:lang w:eastAsia="en-US"/>
        </w:rPr>
      </w:pPr>
      <w:r w:rsidRPr="00CA45EB">
        <w:rPr>
          <w:rFonts w:ascii="Arial" w:hAnsi="Arial" w:cs="Arial"/>
          <w:sz w:val="24"/>
          <w:szCs w:val="24"/>
          <w:lang w:eastAsia="en-US"/>
        </w:rPr>
        <w:t>Azərbaycan Respublikası Konstitusiyasının 130-cu maddəsinin V və IX hissələrini, “Konstitusiya Məhkəməsi haqqında” Azərbaycan Respublikası Qanununun 52, 62, 63, 65-67 və 69-cu maddələrini rəhbər tutaraq, Konstitusiya Məhkəməsinin Plenumu</w:t>
      </w:r>
    </w:p>
    <w:p w14:paraId="29A330A5" w14:textId="77777777" w:rsidR="0040714D" w:rsidRPr="00CA45EB" w:rsidRDefault="0040714D" w:rsidP="00CA45EB">
      <w:pPr>
        <w:spacing w:after="0" w:line="240" w:lineRule="auto"/>
        <w:ind w:firstLine="567"/>
        <w:jc w:val="both"/>
        <w:rPr>
          <w:rFonts w:ascii="Arial" w:hAnsi="Arial" w:cs="Arial"/>
          <w:sz w:val="24"/>
          <w:szCs w:val="24"/>
          <w:lang w:eastAsia="en-US"/>
        </w:rPr>
      </w:pPr>
    </w:p>
    <w:p w14:paraId="22513798" w14:textId="003025EA" w:rsidR="00CC0937" w:rsidRPr="00CA45EB" w:rsidRDefault="00CC0937" w:rsidP="00715119">
      <w:pPr>
        <w:spacing w:after="0" w:line="240" w:lineRule="auto"/>
        <w:ind w:firstLine="567"/>
        <w:jc w:val="center"/>
        <w:rPr>
          <w:rFonts w:ascii="Arial" w:hAnsi="Arial" w:cs="Arial"/>
          <w:sz w:val="24"/>
          <w:szCs w:val="24"/>
        </w:rPr>
      </w:pPr>
      <w:bookmarkStart w:id="6" w:name="_Hlk91251564"/>
      <w:r w:rsidRPr="00CA45EB">
        <w:rPr>
          <w:rFonts w:ascii="Arial" w:hAnsi="Arial" w:cs="Arial"/>
          <w:b/>
          <w:sz w:val="24"/>
          <w:szCs w:val="24"/>
        </w:rPr>
        <w:t>QƏRARA  ALDI:</w:t>
      </w:r>
    </w:p>
    <w:p w14:paraId="7316262C" w14:textId="77777777" w:rsidR="0040714D" w:rsidRPr="00CA45EB" w:rsidRDefault="0040714D" w:rsidP="00CA45EB">
      <w:pPr>
        <w:spacing w:after="0" w:line="240" w:lineRule="auto"/>
        <w:ind w:firstLine="567"/>
        <w:jc w:val="both"/>
        <w:rPr>
          <w:rFonts w:ascii="Arial" w:hAnsi="Arial" w:cs="Arial"/>
          <w:sz w:val="24"/>
          <w:szCs w:val="24"/>
        </w:rPr>
      </w:pPr>
    </w:p>
    <w:p w14:paraId="4E3FEC8F" w14:textId="6880A34E" w:rsidR="008C5A04" w:rsidRPr="00CA45EB" w:rsidRDefault="008C5A04" w:rsidP="00CA45EB">
      <w:pPr>
        <w:pStyle w:val="aa"/>
        <w:numPr>
          <w:ilvl w:val="0"/>
          <w:numId w:val="2"/>
        </w:numPr>
        <w:spacing w:after="0" w:line="240" w:lineRule="auto"/>
        <w:ind w:left="0" w:firstLine="567"/>
        <w:jc w:val="both"/>
        <w:rPr>
          <w:rFonts w:ascii="Arial" w:hAnsi="Arial" w:cs="Arial"/>
          <w:sz w:val="24"/>
          <w:szCs w:val="24"/>
        </w:rPr>
      </w:pPr>
      <w:r w:rsidRPr="00CA45EB">
        <w:rPr>
          <w:rFonts w:ascii="Arial" w:hAnsi="Arial" w:cs="Arial"/>
          <w:sz w:val="24"/>
          <w:szCs w:val="24"/>
        </w:rPr>
        <w:t xml:space="preserve">“AG Global Logistic” Məhdud Məsuliyyətli Cəmiyyətinin </w:t>
      </w:r>
      <w:r w:rsidR="00A71196" w:rsidRPr="00CA45EB">
        <w:rPr>
          <w:rFonts w:ascii="Arial" w:hAnsi="Arial" w:cs="Arial"/>
          <w:sz w:val="24"/>
          <w:szCs w:val="24"/>
        </w:rPr>
        <w:t xml:space="preserve">“Standart İnsurance” Sığorta Şirkəti </w:t>
      </w:r>
      <w:r w:rsidRPr="00CA45EB">
        <w:rPr>
          <w:rFonts w:ascii="Arial" w:hAnsi="Arial" w:cs="Arial"/>
          <w:sz w:val="24"/>
          <w:szCs w:val="24"/>
        </w:rPr>
        <w:t>Açıq Səhmdar Cəmiyyəti</w:t>
      </w:r>
      <w:r w:rsidR="00A71196" w:rsidRPr="00CA45EB">
        <w:rPr>
          <w:rFonts w:ascii="Arial" w:hAnsi="Arial" w:cs="Arial"/>
          <w:sz w:val="24"/>
          <w:szCs w:val="24"/>
        </w:rPr>
        <w:t>nə</w:t>
      </w:r>
      <w:r w:rsidRPr="00CA45EB">
        <w:rPr>
          <w:rFonts w:ascii="Arial" w:hAnsi="Arial" w:cs="Arial"/>
          <w:sz w:val="24"/>
          <w:szCs w:val="24"/>
        </w:rPr>
        <w:t xml:space="preserve"> qarşı sığorta ödənişinin ödənilməsi tələbinə dair iş üzrə Azərbaycan Respublikası Ali Məhkəməsinin Kommersiya Kollegiyasının 9 fevral 2021-ci il tarixli qərarı Azərbaycan Respublikası Konstitusiya</w:t>
      </w:r>
      <w:r w:rsidR="00EF2A50" w:rsidRPr="00CA45EB">
        <w:rPr>
          <w:rFonts w:ascii="Arial" w:hAnsi="Arial" w:cs="Arial"/>
          <w:sz w:val="24"/>
          <w:szCs w:val="24"/>
        </w:rPr>
        <w:t>sı</w:t>
      </w:r>
      <w:r w:rsidRPr="00CA45EB">
        <w:rPr>
          <w:rFonts w:ascii="Arial" w:hAnsi="Arial" w:cs="Arial"/>
          <w:sz w:val="24"/>
          <w:szCs w:val="24"/>
        </w:rPr>
        <w:t>nın 60-cı maddəsinin I hissəsinə, Azərbaycan Respublikası Mülki Prosessual Məcəlləsinin 416</w:t>
      </w:r>
      <w:r w:rsidR="00EF2A50" w:rsidRPr="00CA45EB">
        <w:rPr>
          <w:rFonts w:ascii="Arial" w:hAnsi="Arial" w:cs="Arial"/>
          <w:sz w:val="24"/>
          <w:szCs w:val="24"/>
        </w:rPr>
        <w:t>.1</w:t>
      </w:r>
      <w:r w:rsidRPr="00CA45EB">
        <w:rPr>
          <w:rFonts w:ascii="Arial" w:hAnsi="Arial" w:cs="Arial"/>
          <w:sz w:val="24"/>
          <w:szCs w:val="24"/>
        </w:rPr>
        <w:t>, 418.1-418.3-cü maddələrinə uyğun olma</w:t>
      </w:r>
      <w:r w:rsidR="00557390" w:rsidRPr="00CA45EB">
        <w:rPr>
          <w:rFonts w:ascii="Arial" w:hAnsi="Arial" w:cs="Arial"/>
          <w:sz w:val="24"/>
          <w:szCs w:val="24"/>
        </w:rPr>
        <w:t xml:space="preserve">yan </w:t>
      </w:r>
      <w:r w:rsidRPr="00CA45EB">
        <w:rPr>
          <w:rFonts w:ascii="Arial" w:hAnsi="Arial" w:cs="Arial"/>
          <w:sz w:val="24"/>
          <w:szCs w:val="24"/>
        </w:rPr>
        <w:t>hesab edils</w:t>
      </w:r>
      <w:r w:rsidR="00EB550A" w:rsidRPr="00CA45EB">
        <w:rPr>
          <w:rFonts w:ascii="Arial" w:hAnsi="Arial" w:cs="Arial"/>
          <w:sz w:val="24"/>
          <w:szCs w:val="24"/>
        </w:rPr>
        <w:t>in</w:t>
      </w:r>
      <w:r w:rsidR="0031709E" w:rsidRPr="00CA45EB">
        <w:rPr>
          <w:rFonts w:ascii="Arial" w:hAnsi="Arial" w:cs="Arial"/>
          <w:sz w:val="24"/>
          <w:szCs w:val="24"/>
        </w:rPr>
        <w:t>,</w:t>
      </w:r>
      <w:r w:rsidR="00EB550A" w:rsidRPr="00CA45EB">
        <w:rPr>
          <w:rFonts w:ascii="Arial" w:hAnsi="Arial" w:cs="Arial"/>
          <w:sz w:val="24"/>
          <w:szCs w:val="24"/>
        </w:rPr>
        <w:t xml:space="preserve"> müvafiq məhkəmə aktı icra edilməsin</w:t>
      </w:r>
      <w:r w:rsidR="0031709E" w:rsidRPr="00CA45EB">
        <w:rPr>
          <w:rFonts w:ascii="Arial" w:hAnsi="Arial" w:cs="Arial"/>
          <w:sz w:val="24"/>
          <w:szCs w:val="24"/>
        </w:rPr>
        <w:t xml:space="preserve"> və</w:t>
      </w:r>
      <w:r w:rsidRPr="00CA45EB">
        <w:rPr>
          <w:rFonts w:ascii="Arial" w:hAnsi="Arial" w:cs="Arial"/>
          <w:sz w:val="24"/>
          <w:szCs w:val="24"/>
        </w:rPr>
        <w:t xml:space="preserve"> </w:t>
      </w:r>
      <w:r w:rsidR="0031709E" w:rsidRPr="00CA45EB">
        <w:rPr>
          <w:rFonts w:ascii="Arial" w:hAnsi="Arial" w:cs="Arial"/>
          <w:sz w:val="24"/>
          <w:szCs w:val="24"/>
        </w:rPr>
        <w:t>i</w:t>
      </w:r>
      <w:r w:rsidRPr="00CA45EB">
        <w:rPr>
          <w:rFonts w:ascii="Arial" w:hAnsi="Arial" w:cs="Arial"/>
          <w:sz w:val="24"/>
          <w:szCs w:val="24"/>
        </w:rPr>
        <w:t xml:space="preserve">şə bu Qərarda göstərilən hüquqi mövqelərə uyğun olaraq </w:t>
      </w:r>
      <w:r w:rsidR="00A71196" w:rsidRPr="00CA45EB">
        <w:rPr>
          <w:rFonts w:ascii="Arial" w:hAnsi="Arial" w:cs="Arial"/>
          <w:sz w:val="24"/>
          <w:szCs w:val="24"/>
        </w:rPr>
        <w:t xml:space="preserve">Azərbaycan Respublikasının </w:t>
      </w:r>
      <w:r w:rsidRPr="00CA45EB">
        <w:rPr>
          <w:rFonts w:ascii="Arial" w:hAnsi="Arial" w:cs="Arial"/>
          <w:sz w:val="24"/>
          <w:szCs w:val="24"/>
        </w:rPr>
        <w:t>mülki prosessual qanunvericili</w:t>
      </w:r>
      <w:r w:rsidR="00A71196" w:rsidRPr="00CA45EB">
        <w:rPr>
          <w:rFonts w:ascii="Arial" w:hAnsi="Arial" w:cs="Arial"/>
          <w:sz w:val="24"/>
          <w:szCs w:val="24"/>
        </w:rPr>
        <w:t>yi ilə</w:t>
      </w:r>
      <w:r w:rsidRPr="00CA45EB">
        <w:rPr>
          <w:rFonts w:ascii="Arial" w:hAnsi="Arial" w:cs="Arial"/>
          <w:sz w:val="24"/>
          <w:szCs w:val="24"/>
        </w:rPr>
        <w:t xml:space="preserve"> müəyyən edilmiş qaydada yenidən baxılsın.</w:t>
      </w:r>
    </w:p>
    <w:bookmarkEnd w:id="6"/>
    <w:p w14:paraId="2F0C96BB" w14:textId="77777777" w:rsidR="00CC0937" w:rsidRPr="00CA45EB" w:rsidRDefault="00CC0937" w:rsidP="00CA45EB">
      <w:pPr>
        <w:spacing w:after="0" w:line="240" w:lineRule="auto"/>
        <w:ind w:firstLine="567"/>
        <w:jc w:val="both"/>
        <w:rPr>
          <w:rFonts w:ascii="Arial" w:hAnsi="Arial" w:cs="Arial"/>
          <w:sz w:val="24"/>
          <w:szCs w:val="24"/>
          <w:lang w:eastAsia="en-US"/>
        </w:rPr>
      </w:pPr>
      <w:r w:rsidRPr="00CA45EB">
        <w:rPr>
          <w:rFonts w:ascii="Arial" w:hAnsi="Arial" w:cs="Arial"/>
          <w:sz w:val="24"/>
          <w:szCs w:val="24"/>
        </w:rPr>
        <w:t>2.  Qərar dərc edildiyi gündən qüvvəyə minir.</w:t>
      </w:r>
    </w:p>
    <w:p w14:paraId="10FF414E" w14:textId="77777777" w:rsidR="00CC0937" w:rsidRPr="00CA45EB" w:rsidRDefault="00CC0937" w:rsidP="00CA45EB">
      <w:pPr>
        <w:spacing w:after="0" w:line="240" w:lineRule="auto"/>
        <w:ind w:firstLine="567"/>
        <w:jc w:val="both"/>
        <w:rPr>
          <w:rFonts w:ascii="Arial" w:hAnsi="Arial" w:cs="Arial"/>
          <w:sz w:val="24"/>
          <w:szCs w:val="24"/>
        </w:rPr>
      </w:pPr>
      <w:r w:rsidRPr="00CA45EB">
        <w:rPr>
          <w:rFonts w:ascii="Arial" w:hAnsi="Arial" w:cs="Arial"/>
          <w:sz w:val="24"/>
          <w:szCs w:val="24"/>
        </w:rPr>
        <w:t>3. Qərar  “Azərbaycan”, “Respublika”, “Xalq qəzeti”, “Bakinski  raboçi” qəzetlərində və “Azərbaycan Respublikası Konstitusiya Məhkəməsinin Məlumatı”nda dərc edilsin.</w:t>
      </w:r>
    </w:p>
    <w:p w14:paraId="22157A99" w14:textId="77777777" w:rsidR="00A71196" w:rsidRPr="00CA45EB" w:rsidRDefault="00CC0937" w:rsidP="00CA45EB">
      <w:pPr>
        <w:spacing w:after="0" w:line="240" w:lineRule="auto"/>
        <w:ind w:firstLine="567"/>
        <w:jc w:val="both"/>
        <w:rPr>
          <w:rFonts w:ascii="Arial" w:hAnsi="Arial" w:cs="Arial"/>
          <w:sz w:val="24"/>
          <w:szCs w:val="24"/>
        </w:rPr>
      </w:pPr>
      <w:r w:rsidRPr="00CA45EB">
        <w:rPr>
          <w:rFonts w:ascii="Arial" w:hAnsi="Arial" w:cs="Arial"/>
          <w:sz w:val="24"/>
          <w:szCs w:val="24"/>
        </w:rPr>
        <w:t>4. Qərar qətidir, heç bir orqan və ya şəxs tərəfindən ləğv edilə, dəyişdirilə və ya rəsmi təfsir edilə bilməz.</w:t>
      </w:r>
    </w:p>
    <w:p w14:paraId="6FDB445E" w14:textId="77777777" w:rsidR="00A71196" w:rsidRPr="00CA45EB" w:rsidRDefault="00A71196" w:rsidP="00CA45EB">
      <w:pPr>
        <w:spacing w:after="0" w:line="240" w:lineRule="auto"/>
        <w:ind w:firstLine="567"/>
        <w:jc w:val="both"/>
        <w:rPr>
          <w:rFonts w:ascii="Arial" w:hAnsi="Arial" w:cs="Arial"/>
          <w:sz w:val="24"/>
          <w:szCs w:val="24"/>
        </w:rPr>
      </w:pPr>
      <w:bookmarkStart w:id="7" w:name="_GoBack"/>
      <w:bookmarkEnd w:id="7"/>
    </w:p>
    <w:p w14:paraId="2B78F7BF" w14:textId="7B0223A9" w:rsidR="00CC0937" w:rsidRPr="00CA45EB" w:rsidRDefault="00CC0937" w:rsidP="00CA45EB">
      <w:pPr>
        <w:spacing w:after="0" w:line="240" w:lineRule="auto"/>
        <w:ind w:firstLine="567"/>
        <w:jc w:val="both"/>
        <w:rPr>
          <w:rFonts w:ascii="Arial" w:hAnsi="Arial" w:cs="Arial"/>
          <w:sz w:val="24"/>
          <w:szCs w:val="24"/>
        </w:rPr>
      </w:pPr>
      <w:r w:rsidRPr="00CA45EB">
        <w:rPr>
          <w:rFonts w:ascii="Arial" w:hAnsi="Arial" w:cs="Arial"/>
          <w:sz w:val="24"/>
          <w:szCs w:val="24"/>
        </w:rPr>
        <w:t xml:space="preserve"> </w:t>
      </w:r>
    </w:p>
    <w:p w14:paraId="6A36A47A" w14:textId="304E2C02" w:rsidR="00CC0937" w:rsidRPr="00CA45EB" w:rsidRDefault="00CC0937" w:rsidP="00CA45EB">
      <w:pPr>
        <w:spacing w:after="0" w:line="240" w:lineRule="auto"/>
        <w:ind w:firstLine="567"/>
        <w:jc w:val="both"/>
        <w:rPr>
          <w:rFonts w:ascii="Arial" w:eastAsia="Times New Roman" w:hAnsi="Arial" w:cs="Arial"/>
          <w:sz w:val="24"/>
          <w:szCs w:val="24"/>
          <w:lang w:eastAsia="en-US"/>
        </w:rPr>
      </w:pPr>
      <w:r w:rsidRPr="00CA45EB">
        <w:rPr>
          <w:rFonts w:ascii="Arial" w:hAnsi="Arial" w:cs="Arial"/>
          <w:b/>
          <w:sz w:val="24"/>
          <w:szCs w:val="24"/>
        </w:rPr>
        <w:t xml:space="preserve"> Sədr    </w:t>
      </w:r>
      <w:r w:rsidRPr="00CA45EB">
        <w:rPr>
          <w:rFonts w:ascii="Arial" w:hAnsi="Arial" w:cs="Arial"/>
          <w:b/>
          <w:sz w:val="24"/>
          <w:szCs w:val="24"/>
        </w:rPr>
        <w:tab/>
      </w:r>
      <w:r w:rsidRPr="00CA45EB">
        <w:rPr>
          <w:rFonts w:ascii="Arial" w:hAnsi="Arial" w:cs="Arial"/>
          <w:b/>
          <w:sz w:val="24"/>
          <w:szCs w:val="24"/>
        </w:rPr>
        <w:tab/>
        <w:t xml:space="preserve">                     </w:t>
      </w:r>
      <w:r w:rsidRPr="00CA45EB">
        <w:rPr>
          <w:rFonts w:ascii="Arial" w:hAnsi="Arial" w:cs="Arial"/>
          <w:b/>
          <w:sz w:val="24"/>
          <w:szCs w:val="24"/>
        </w:rPr>
        <w:tab/>
      </w:r>
      <w:r w:rsidRPr="00CA45EB">
        <w:rPr>
          <w:rFonts w:ascii="Arial" w:hAnsi="Arial" w:cs="Arial"/>
          <w:b/>
          <w:sz w:val="24"/>
          <w:szCs w:val="24"/>
        </w:rPr>
        <w:tab/>
        <w:t xml:space="preserve">                             </w:t>
      </w:r>
      <w:r w:rsidR="000E6029" w:rsidRPr="00CA45EB">
        <w:rPr>
          <w:rFonts w:ascii="Arial" w:hAnsi="Arial" w:cs="Arial"/>
          <w:b/>
          <w:sz w:val="24"/>
          <w:szCs w:val="24"/>
        </w:rPr>
        <w:t xml:space="preserve">                     </w:t>
      </w:r>
      <w:r w:rsidRPr="00CA45EB">
        <w:rPr>
          <w:rFonts w:ascii="Arial" w:hAnsi="Arial" w:cs="Arial"/>
          <w:b/>
          <w:sz w:val="24"/>
          <w:szCs w:val="24"/>
        </w:rPr>
        <w:t>Fərhad Abdullayev</w:t>
      </w:r>
    </w:p>
    <w:sectPr w:rsidR="00CC0937" w:rsidRPr="00CA45EB" w:rsidSect="00214AF4">
      <w:footerReference w:type="default" r:id="rId8"/>
      <w:pgSz w:w="11906" w:h="16838"/>
      <w:pgMar w:top="1134" w:right="851"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F723D" w14:textId="77777777" w:rsidR="00DF6152" w:rsidRDefault="00DF6152">
      <w:pPr>
        <w:spacing w:after="0" w:line="240" w:lineRule="auto"/>
      </w:pPr>
      <w:r>
        <w:separator/>
      </w:r>
    </w:p>
  </w:endnote>
  <w:endnote w:type="continuationSeparator" w:id="0">
    <w:p w14:paraId="1D3FB9BF" w14:textId="77777777" w:rsidR="00DF6152" w:rsidRDefault="00DF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EDE04" w14:textId="77777777" w:rsidR="003960EE" w:rsidRDefault="007F605D">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3960EE">
      <w:rPr>
        <w:color w:val="000000"/>
      </w:rPr>
      <w:instrText>PAGE</w:instrText>
    </w:r>
    <w:r>
      <w:rPr>
        <w:color w:val="000000"/>
      </w:rPr>
      <w:fldChar w:fldCharType="separate"/>
    </w:r>
    <w:r w:rsidR="009D017A">
      <w:rPr>
        <w:noProof/>
        <w:color w:val="000000"/>
      </w:rPr>
      <w:t>10</w:t>
    </w:r>
    <w:r>
      <w:rPr>
        <w:color w:val="000000"/>
      </w:rPr>
      <w:fldChar w:fldCharType="end"/>
    </w:r>
  </w:p>
  <w:p w14:paraId="0C67F70E" w14:textId="77777777" w:rsidR="003960EE" w:rsidRDefault="003960EE">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11129" w14:textId="77777777" w:rsidR="00DF6152" w:rsidRDefault="00DF6152">
      <w:pPr>
        <w:spacing w:after="0" w:line="240" w:lineRule="auto"/>
      </w:pPr>
      <w:r>
        <w:separator/>
      </w:r>
    </w:p>
  </w:footnote>
  <w:footnote w:type="continuationSeparator" w:id="0">
    <w:p w14:paraId="01103558" w14:textId="77777777" w:rsidR="00DF6152" w:rsidRDefault="00DF6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5A2DEB"/>
    <w:multiLevelType w:val="hybridMultilevel"/>
    <w:tmpl w:val="7C427AF4"/>
    <w:lvl w:ilvl="0" w:tplc="232E24D6">
      <w:numFmt w:val="bullet"/>
      <w:lvlText w:val="-"/>
      <w:lvlJc w:val="left"/>
      <w:pPr>
        <w:ind w:left="927" w:hanging="360"/>
      </w:pPr>
      <w:rPr>
        <w:rFonts w:ascii="Arial" w:eastAsia="Calibri"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1" w15:restartNumberingAfterBreak="0">
    <w:nsid w:val="58A61FFE"/>
    <w:multiLevelType w:val="hybridMultilevel"/>
    <w:tmpl w:val="EA6A751E"/>
    <w:lvl w:ilvl="0" w:tplc="E584A9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951"/>
    <w:rsid w:val="00000462"/>
    <w:rsid w:val="000021F9"/>
    <w:rsid w:val="00004583"/>
    <w:rsid w:val="00005751"/>
    <w:rsid w:val="00010311"/>
    <w:rsid w:val="00013B06"/>
    <w:rsid w:val="00014B23"/>
    <w:rsid w:val="00015589"/>
    <w:rsid w:val="00016A5D"/>
    <w:rsid w:val="00020053"/>
    <w:rsid w:val="00022025"/>
    <w:rsid w:val="000226AF"/>
    <w:rsid w:val="00023C28"/>
    <w:rsid w:val="00025A82"/>
    <w:rsid w:val="00026C10"/>
    <w:rsid w:val="00027181"/>
    <w:rsid w:val="00027D86"/>
    <w:rsid w:val="00027F57"/>
    <w:rsid w:val="000352F6"/>
    <w:rsid w:val="00036288"/>
    <w:rsid w:val="00036724"/>
    <w:rsid w:val="00036E2D"/>
    <w:rsid w:val="00037434"/>
    <w:rsid w:val="000411F0"/>
    <w:rsid w:val="00041D7C"/>
    <w:rsid w:val="00042F02"/>
    <w:rsid w:val="00042FCA"/>
    <w:rsid w:val="00043662"/>
    <w:rsid w:val="000468CF"/>
    <w:rsid w:val="00051601"/>
    <w:rsid w:val="00052272"/>
    <w:rsid w:val="00052415"/>
    <w:rsid w:val="00052918"/>
    <w:rsid w:val="00052CC9"/>
    <w:rsid w:val="000536AD"/>
    <w:rsid w:val="00053A08"/>
    <w:rsid w:val="00053C9A"/>
    <w:rsid w:val="00053D08"/>
    <w:rsid w:val="000540FE"/>
    <w:rsid w:val="000543CF"/>
    <w:rsid w:val="000566EB"/>
    <w:rsid w:val="00061DC2"/>
    <w:rsid w:val="00065FFF"/>
    <w:rsid w:val="00067E3F"/>
    <w:rsid w:val="00070666"/>
    <w:rsid w:val="0007332A"/>
    <w:rsid w:val="0007400E"/>
    <w:rsid w:val="00074261"/>
    <w:rsid w:val="00075215"/>
    <w:rsid w:val="000807C3"/>
    <w:rsid w:val="00082F99"/>
    <w:rsid w:val="00083FD5"/>
    <w:rsid w:val="00084049"/>
    <w:rsid w:val="00085D0C"/>
    <w:rsid w:val="00085FBD"/>
    <w:rsid w:val="00087781"/>
    <w:rsid w:val="0009008E"/>
    <w:rsid w:val="000907F5"/>
    <w:rsid w:val="00092133"/>
    <w:rsid w:val="00092C12"/>
    <w:rsid w:val="000939AD"/>
    <w:rsid w:val="00093FFF"/>
    <w:rsid w:val="0009410A"/>
    <w:rsid w:val="000967DA"/>
    <w:rsid w:val="00096B44"/>
    <w:rsid w:val="00097D2A"/>
    <w:rsid w:val="000A06D1"/>
    <w:rsid w:val="000A1720"/>
    <w:rsid w:val="000A2313"/>
    <w:rsid w:val="000A394D"/>
    <w:rsid w:val="000A3CDA"/>
    <w:rsid w:val="000A6994"/>
    <w:rsid w:val="000A7B62"/>
    <w:rsid w:val="000B07F8"/>
    <w:rsid w:val="000B6530"/>
    <w:rsid w:val="000B6D90"/>
    <w:rsid w:val="000C3D5A"/>
    <w:rsid w:val="000C668C"/>
    <w:rsid w:val="000D0330"/>
    <w:rsid w:val="000D344E"/>
    <w:rsid w:val="000D5865"/>
    <w:rsid w:val="000E1699"/>
    <w:rsid w:val="000E1E86"/>
    <w:rsid w:val="000E6029"/>
    <w:rsid w:val="000F024D"/>
    <w:rsid w:val="000F1210"/>
    <w:rsid w:val="000F17F5"/>
    <w:rsid w:val="000F47D5"/>
    <w:rsid w:val="000F50F6"/>
    <w:rsid w:val="000F6A13"/>
    <w:rsid w:val="000F6F7A"/>
    <w:rsid w:val="00100158"/>
    <w:rsid w:val="001117E3"/>
    <w:rsid w:val="00113D11"/>
    <w:rsid w:val="001149D3"/>
    <w:rsid w:val="00116693"/>
    <w:rsid w:val="001222BF"/>
    <w:rsid w:val="00122B52"/>
    <w:rsid w:val="00124216"/>
    <w:rsid w:val="00124D81"/>
    <w:rsid w:val="00125348"/>
    <w:rsid w:val="00127495"/>
    <w:rsid w:val="00131ED8"/>
    <w:rsid w:val="001345F6"/>
    <w:rsid w:val="00140B4C"/>
    <w:rsid w:val="0014120C"/>
    <w:rsid w:val="00141C15"/>
    <w:rsid w:val="001442FF"/>
    <w:rsid w:val="00145438"/>
    <w:rsid w:val="00146494"/>
    <w:rsid w:val="00146776"/>
    <w:rsid w:val="00146A5D"/>
    <w:rsid w:val="00147961"/>
    <w:rsid w:val="00151AC1"/>
    <w:rsid w:val="00151BAF"/>
    <w:rsid w:val="001546E5"/>
    <w:rsid w:val="00154CAA"/>
    <w:rsid w:val="00155B6B"/>
    <w:rsid w:val="00156FA5"/>
    <w:rsid w:val="00161610"/>
    <w:rsid w:val="00161A5E"/>
    <w:rsid w:val="00163839"/>
    <w:rsid w:val="00172E20"/>
    <w:rsid w:val="00174D4C"/>
    <w:rsid w:val="00175662"/>
    <w:rsid w:val="00177D77"/>
    <w:rsid w:val="00177E3B"/>
    <w:rsid w:val="001822EA"/>
    <w:rsid w:val="00182E56"/>
    <w:rsid w:val="00183A5B"/>
    <w:rsid w:val="001858E1"/>
    <w:rsid w:val="001865D2"/>
    <w:rsid w:val="00192D3B"/>
    <w:rsid w:val="00192E78"/>
    <w:rsid w:val="00195EBF"/>
    <w:rsid w:val="00196907"/>
    <w:rsid w:val="001A1E9E"/>
    <w:rsid w:val="001A6490"/>
    <w:rsid w:val="001A660C"/>
    <w:rsid w:val="001A6A2A"/>
    <w:rsid w:val="001B153B"/>
    <w:rsid w:val="001B4694"/>
    <w:rsid w:val="001B50CB"/>
    <w:rsid w:val="001B6684"/>
    <w:rsid w:val="001C1C0F"/>
    <w:rsid w:val="001C32F6"/>
    <w:rsid w:val="001C457D"/>
    <w:rsid w:val="001C57CC"/>
    <w:rsid w:val="001C6D78"/>
    <w:rsid w:val="001C70EE"/>
    <w:rsid w:val="001D0EEF"/>
    <w:rsid w:val="001D425A"/>
    <w:rsid w:val="001D4290"/>
    <w:rsid w:val="001D7A03"/>
    <w:rsid w:val="001E1039"/>
    <w:rsid w:val="001E703D"/>
    <w:rsid w:val="001F0951"/>
    <w:rsid w:val="001F0D5A"/>
    <w:rsid w:val="001F10BF"/>
    <w:rsid w:val="001F1461"/>
    <w:rsid w:val="001F2C75"/>
    <w:rsid w:val="001F490D"/>
    <w:rsid w:val="001F572E"/>
    <w:rsid w:val="001F677E"/>
    <w:rsid w:val="001F6CC4"/>
    <w:rsid w:val="001F6E0A"/>
    <w:rsid w:val="001F6E48"/>
    <w:rsid w:val="00200DE7"/>
    <w:rsid w:val="002017E9"/>
    <w:rsid w:val="00202132"/>
    <w:rsid w:val="00210D8E"/>
    <w:rsid w:val="00214AF4"/>
    <w:rsid w:val="00215477"/>
    <w:rsid w:val="002162E0"/>
    <w:rsid w:val="00216E3C"/>
    <w:rsid w:val="002226F3"/>
    <w:rsid w:val="0022321F"/>
    <w:rsid w:val="00223F3E"/>
    <w:rsid w:val="00223FC0"/>
    <w:rsid w:val="00226115"/>
    <w:rsid w:val="002273D5"/>
    <w:rsid w:val="00227AB4"/>
    <w:rsid w:val="0023199E"/>
    <w:rsid w:val="00240D43"/>
    <w:rsid w:val="002425FF"/>
    <w:rsid w:val="0024277F"/>
    <w:rsid w:val="0024381C"/>
    <w:rsid w:val="002462D6"/>
    <w:rsid w:val="00247AD9"/>
    <w:rsid w:val="0025056D"/>
    <w:rsid w:val="00253A7E"/>
    <w:rsid w:val="00254E69"/>
    <w:rsid w:val="00256FC4"/>
    <w:rsid w:val="002578E1"/>
    <w:rsid w:val="0026244B"/>
    <w:rsid w:val="002635CE"/>
    <w:rsid w:val="00263919"/>
    <w:rsid w:val="00265EAD"/>
    <w:rsid w:val="002666EB"/>
    <w:rsid w:val="00270DF7"/>
    <w:rsid w:val="002712DD"/>
    <w:rsid w:val="00274D27"/>
    <w:rsid w:val="0027532C"/>
    <w:rsid w:val="00276A08"/>
    <w:rsid w:val="002779C8"/>
    <w:rsid w:val="00277CC2"/>
    <w:rsid w:val="00277EC8"/>
    <w:rsid w:val="00280EEC"/>
    <w:rsid w:val="00282248"/>
    <w:rsid w:val="00285692"/>
    <w:rsid w:val="00285A91"/>
    <w:rsid w:val="0029043E"/>
    <w:rsid w:val="00290FE8"/>
    <w:rsid w:val="00293947"/>
    <w:rsid w:val="0029538B"/>
    <w:rsid w:val="00295903"/>
    <w:rsid w:val="002969C9"/>
    <w:rsid w:val="00297CEB"/>
    <w:rsid w:val="002A30DE"/>
    <w:rsid w:val="002A5641"/>
    <w:rsid w:val="002A568A"/>
    <w:rsid w:val="002A5D80"/>
    <w:rsid w:val="002B3414"/>
    <w:rsid w:val="002B3BDF"/>
    <w:rsid w:val="002B5148"/>
    <w:rsid w:val="002B5604"/>
    <w:rsid w:val="002B6E6E"/>
    <w:rsid w:val="002C15FA"/>
    <w:rsid w:val="002C23E8"/>
    <w:rsid w:val="002C4F7B"/>
    <w:rsid w:val="002C5B57"/>
    <w:rsid w:val="002C5E36"/>
    <w:rsid w:val="002D185E"/>
    <w:rsid w:val="002D2F70"/>
    <w:rsid w:val="002D3A10"/>
    <w:rsid w:val="002D3E77"/>
    <w:rsid w:val="002D4145"/>
    <w:rsid w:val="002D431D"/>
    <w:rsid w:val="002D6A1B"/>
    <w:rsid w:val="002D6CD5"/>
    <w:rsid w:val="002D73C1"/>
    <w:rsid w:val="002D741B"/>
    <w:rsid w:val="002E0889"/>
    <w:rsid w:val="002E11A1"/>
    <w:rsid w:val="002E12C8"/>
    <w:rsid w:val="002E721B"/>
    <w:rsid w:val="002E75C9"/>
    <w:rsid w:val="002E7BC3"/>
    <w:rsid w:val="002E7FFB"/>
    <w:rsid w:val="002F297F"/>
    <w:rsid w:val="002F38ED"/>
    <w:rsid w:val="002F3FD8"/>
    <w:rsid w:val="002F4CAB"/>
    <w:rsid w:val="002F75B5"/>
    <w:rsid w:val="002F7A88"/>
    <w:rsid w:val="00301494"/>
    <w:rsid w:val="00301A29"/>
    <w:rsid w:val="00301D14"/>
    <w:rsid w:val="0030440C"/>
    <w:rsid w:val="003053F4"/>
    <w:rsid w:val="00306E6B"/>
    <w:rsid w:val="00307B88"/>
    <w:rsid w:val="003102C3"/>
    <w:rsid w:val="0031096A"/>
    <w:rsid w:val="00310DA6"/>
    <w:rsid w:val="00311B67"/>
    <w:rsid w:val="0031631E"/>
    <w:rsid w:val="00316382"/>
    <w:rsid w:val="003164FE"/>
    <w:rsid w:val="003167F0"/>
    <w:rsid w:val="0031709E"/>
    <w:rsid w:val="00320A27"/>
    <w:rsid w:val="00321C2B"/>
    <w:rsid w:val="0032372C"/>
    <w:rsid w:val="003250FA"/>
    <w:rsid w:val="003256F0"/>
    <w:rsid w:val="0032649C"/>
    <w:rsid w:val="00326CD9"/>
    <w:rsid w:val="003323A9"/>
    <w:rsid w:val="0033270B"/>
    <w:rsid w:val="003340EF"/>
    <w:rsid w:val="00334513"/>
    <w:rsid w:val="00335F45"/>
    <w:rsid w:val="00336D77"/>
    <w:rsid w:val="00340526"/>
    <w:rsid w:val="00342A4D"/>
    <w:rsid w:val="00342E45"/>
    <w:rsid w:val="0034407A"/>
    <w:rsid w:val="003442A1"/>
    <w:rsid w:val="00345953"/>
    <w:rsid w:val="00345E11"/>
    <w:rsid w:val="003468DF"/>
    <w:rsid w:val="00347AB9"/>
    <w:rsid w:val="00351FF1"/>
    <w:rsid w:val="00352777"/>
    <w:rsid w:val="00354CE5"/>
    <w:rsid w:val="003565A3"/>
    <w:rsid w:val="00357E4B"/>
    <w:rsid w:val="003617A9"/>
    <w:rsid w:val="00364078"/>
    <w:rsid w:val="00367850"/>
    <w:rsid w:val="00367EFC"/>
    <w:rsid w:val="00377B15"/>
    <w:rsid w:val="00377D75"/>
    <w:rsid w:val="00377E4E"/>
    <w:rsid w:val="003808BD"/>
    <w:rsid w:val="003808D0"/>
    <w:rsid w:val="00382D3E"/>
    <w:rsid w:val="003850D4"/>
    <w:rsid w:val="00391478"/>
    <w:rsid w:val="003939AB"/>
    <w:rsid w:val="00394513"/>
    <w:rsid w:val="003959C5"/>
    <w:rsid w:val="003960EE"/>
    <w:rsid w:val="003968BA"/>
    <w:rsid w:val="003970D2"/>
    <w:rsid w:val="003A0032"/>
    <w:rsid w:val="003A2CB2"/>
    <w:rsid w:val="003A389C"/>
    <w:rsid w:val="003A50B0"/>
    <w:rsid w:val="003A7380"/>
    <w:rsid w:val="003B0F2D"/>
    <w:rsid w:val="003B4F0A"/>
    <w:rsid w:val="003C05D5"/>
    <w:rsid w:val="003C1442"/>
    <w:rsid w:val="003C15B7"/>
    <w:rsid w:val="003C32D2"/>
    <w:rsid w:val="003C53C0"/>
    <w:rsid w:val="003C55B2"/>
    <w:rsid w:val="003C68F5"/>
    <w:rsid w:val="003C778E"/>
    <w:rsid w:val="003D09B2"/>
    <w:rsid w:val="003D0B1C"/>
    <w:rsid w:val="003D204C"/>
    <w:rsid w:val="003D2A88"/>
    <w:rsid w:val="003D3272"/>
    <w:rsid w:val="003D7525"/>
    <w:rsid w:val="003E12E3"/>
    <w:rsid w:val="003E193D"/>
    <w:rsid w:val="003E2AAC"/>
    <w:rsid w:val="003F20A4"/>
    <w:rsid w:val="003F2AD9"/>
    <w:rsid w:val="003F3AA8"/>
    <w:rsid w:val="003F4892"/>
    <w:rsid w:val="003F4AEC"/>
    <w:rsid w:val="003F7F89"/>
    <w:rsid w:val="00402DB2"/>
    <w:rsid w:val="0040373B"/>
    <w:rsid w:val="004062C7"/>
    <w:rsid w:val="0040714D"/>
    <w:rsid w:val="00417AF2"/>
    <w:rsid w:val="0042146C"/>
    <w:rsid w:val="00421B5F"/>
    <w:rsid w:val="00426D4D"/>
    <w:rsid w:val="0042783D"/>
    <w:rsid w:val="00431514"/>
    <w:rsid w:val="00432C05"/>
    <w:rsid w:val="004349BE"/>
    <w:rsid w:val="004360E5"/>
    <w:rsid w:val="004401D6"/>
    <w:rsid w:val="00441F79"/>
    <w:rsid w:val="00443C37"/>
    <w:rsid w:val="004440EB"/>
    <w:rsid w:val="004450AF"/>
    <w:rsid w:val="00445265"/>
    <w:rsid w:val="0044598C"/>
    <w:rsid w:val="00446654"/>
    <w:rsid w:val="00446A1A"/>
    <w:rsid w:val="00447038"/>
    <w:rsid w:val="00454416"/>
    <w:rsid w:val="004558B5"/>
    <w:rsid w:val="00456570"/>
    <w:rsid w:val="00457C00"/>
    <w:rsid w:val="00461B74"/>
    <w:rsid w:val="00467A6C"/>
    <w:rsid w:val="00467AE4"/>
    <w:rsid w:val="004709DF"/>
    <w:rsid w:val="004744BA"/>
    <w:rsid w:val="00475BE1"/>
    <w:rsid w:val="0047763B"/>
    <w:rsid w:val="00480F76"/>
    <w:rsid w:val="0048100C"/>
    <w:rsid w:val="00486512"/>
    <w:rsid w:val="00486AE6"/>
    <w:rsid w:val="004879B3"/>
    <w:rsid w:val="00487CC6"/>
    <w:rsid w:val="00491446"/>
    <w:rsid w:val="00492C73"/>
    <w:rsid w:val="0049462A"/>
    <w:rsid w:val="00495698"/>
    <w:rsid w:val="00495DF8"/>
    <w:rsid w:val="00496C9B"/>
    <w:rsid w:val="00497626"/>
    <w:rsid w:val="004A0E3C"/>
    <w:rsid w:val="004A0F68"/>
    <w:rsid w:val="004A2B04"/>
    <w:rsid w:val="004A2F12"/>
    <w:rsid w:val="004A4EF9"/>
    <w:rsid w:val="004A6BA8"/>
    <w:rsid w:val="004B08BA"/>
    <w:rsid w:val="004B0C33"/>
    <w:rsid w:val="004B11C7"/>
    <w:rsid w:val="004B5082"/>
    <w:rsid w:val="004B7BA7"/>
    <w:rsid w:val="004C14F3"/>
    <w:rsid w:val="004C1710"/>
    <w:rsid w:val="004C25BB"/>
    <w:rsid w:val="004C2D0E"/>
    <w:rsid w:val="004C2D76"/>
    <w:rsid w:val="004C4341"/>
    <w:rsid w:val="004C67F9"/>
    <w:rsid w:val="004C681E"/>
    <w:rsid w:val="004D03C3"/>
    <w:rsid w:val="004D1287"/>
    <w:rsid w:val="004D12EF"/>
    <w:rsid w:val="004D2868"/>
    <w:rsid w:val="004D3E8D"/>
    <w:rsid w:val="004D6430"/>
    <w:rsid w:val="004D7376"/>
    <w:rsid w:val="004D7BCD"/>
    <w:rsid w:val="004E4D53"/>
    <w:rsid w:val="004E65FF"/>
    <w:rsid w:val="004E66CB"/>
    <w:rsid w:val="004E6C61"/>
    <w:rsid w:val="004E74AA"/>
    <w:rsid w:val="004E7F41"/>
    <w:rsid w:val="004F1E2D"/>
    <w:rsid w:val="004F548B"/>
    <w:rsid w:val="004F7547"/>
    <w:rsid w:val="004F7CF1"/>
    <w:rsid w:val="004F7D88"/>
    <w:rsid w:val="0050157A"/>
    <w:rsid w:val="00501AF6"/>
    <w:rsid w:val="00502124"/>
    <w:rsid w:val="00502165"/>
    <w:rsid w:val="005039E4"/>
    <w:rsid w:val="005061ED"/>
    <w:rsid w:val="00510338"/>
    <w:rsid w:val="00510A25"/>
    <w:rsid w:val="005136EB"/>
    <w:rsid w:val="00514F46"/>
    <w:rsid w:val="00516B68"/>
    <w:rsid w:val="00517F8D"/>
    <w:rsid w:val="00521922"/>
    <w:rsid w:val="005222E4"/>
    <w:rsid w:val="005228D4"/>
    <w:rsid w:val="00522BC7"/>
    <w:rsid w:val="00523E82"/>
    <w:rsid w:val="00524BE9"/>
    <w:rsid w:val="0052559F"/>
    <w:rsid w:val="00525A63"/>
    <w:rsid w:val="00525F80"/>
    <w:rsid w:val="005279F9"/>
    <w:rsid w:val="0053037F"/>
    <w:rsid w:val="00531AB3"/>
    <w:rsid w:val="00531FD3"/>
    <w:rsid w:val="00532519"/>
    <w:rsid w:val="005338D5"/>
    <w:rsid w:val="00533A6F"/>
    <w:rsid w:val="00533B30"/>
    <w:rsid w:val="00533C7B"/>
    <w:rsid w:val="00535A03"/>
    <w:rsid w:val="00535A58"/>
    <w:rsid w:val="00537BEC"/>
    <w:rsid w:val="00542679"/>
    <w:rsid w:val="00542C6B"/>
    <w:rsid w:val="00543DF6"/>
    <w:rsid w:val="00545439"/>
    <w:rsid w:val="00545B9C"/>
    <w:rsid w:val="005474FF"/>
    <w:rsid w:val="00551224"/>
    <w:rsid w:val="00552C37"/>
    <w:rsid w:val="005541D2"/>
    <w:rsid w:val="00554B33"/>
    <w:rsid w:val="00554C42"/>
    <w:rsid w:val="00557390"/>
    <w:rsid w:val="00562F7D"/>
    <w:rsid w:val="00563FFB"/>
    <w:rsid w:val="00564018"/>
    <w:rsid w:val="0056532E"/>
    <w:rsid w:val="005700FD"/>
    <w:rsid w:val="00570625"/>
    <w:rsid w:val="005713EE"/>
    <w:rsid w:val="00572D31"/>
    <w:rsid w:val="005756AE"/>
    <w:rsid w:val="00575AC6"/>
    <w:rsid w:val="00577431"/>
    <w:rsid w:val="00581ABA"/>
    <w:rsid w:val="00585686"/>
    <w:rsid w:val="00586046"/>
    <w:rsid w:val="005864B5"/>
    <w:rsid w:val="00587ADB"/>
    <w:rsid w:val="0059149B"/>
    <w:rsid w:val="0059198F"/>
    <w:rsid w:val="00593862"/>
    <w:rsid w:val="00594795"/>
    <w:rsid w:val="00596C61"/>
    <w:rsid w:val="00596CC3"/>
    <w:rsid w:val="005979F2"/>
    <w:rsid w:val="005A36A6"/>
    <w:rsid w:val="005A4CB6"/>
    <w:rsid w:val="005A53F1"/>
    <w:rsid w:val="005A649C"/>
    <w:rsid w:val="005A6A12"/>
    <w:rsid w:val="005A71A1"/>
    <w:rsid w:val="005A74D5"/>
    <w:rsid w:val="005A7FC4"/>
    <w:rsid w:val="005B36C2"/>
    <w:rsid w:val="005B3F1C"/>
    <w:rsid w:val="005B4AB2"/>
    <w:rsid w:val="005C4599"/>
    <w:rsid w:val="005C4BE8"/>
    <w:rsid w:val="005C595E"/>
    <w:rsid w:val="005C6E99"/>
    <w:rsid w:val="005C776F"/>
    <w:rsid w:val="005C7848"/>
    <w:rsid w:val="005D1480"/>
    <w:rsid w:val="005D1A30"/>
    <w:rsid w:val="005D3174"/>
    <w:rsid w:val="005D425D"/>
    <w:rsid w:val="005D52CD"/>
    <w:rsid w:val="005D5599"/>
    <w:rsid w:val="005D681A"/>
    <w:rsid w:val="005E19EA"/>
    <w:rsid w:val="005E1BF4"/>
    <w:rsid w:val="005E4CC9"/>
    <w:rsid w:val="005E5824"/>
    <w:rsid w:val="005F02F0"/>
    <w:rsid w:val="005F14CC"/>
    <w:rsid w:val="005F25F0"/>
    <w:rsid w:val="005F2933"/>
    <w:rsid w:val="005F3640"/>
    <w:rsid w:val="005F4830"/>
    <w:rsid w:val="005F5AC3"/>
    <w:rsid w:val="005F782A"/>
    <w:rsid w:val="0060055F"/>
    <w:rsid w:val="00600E86"/>
    <w:rsid w:val="0060191E"/>
    <w:rsid w:val="006069B5"/>
    <w:rsid w:val="00614F78"/>
    <w:rsid w:val="0061531D"/>
    <w:rsid w:val="00615353"/>
    <w:rsid w:val="00615C88"/>
    <w:rsid w:val="006162D5"/>
    <w:rsid w:val="006218DF"/>
    <w:rsid w:val="00621E8F"/>
    <w:rsid w:val="00622390"/>
    <w:rsid w:val="00622477"/>
    <w:rsid w:val="00622DC8"/>
    <w:rsid w:val="0062540A"/>
    <w:rsid w:val="00630D80"/>
    <w:rsid w:val="0063152E"/>
    <w:rsid w:val="00631A0F"/>
    <w:rsid w:val="006320CE"/>
    <w:rsid w:val="0063316D"/>
    <w:rsid w:val="00635270"/>
    <w:rsid w:val="0063606A"/>
    <w:rsid w:val="0063646F"/>
    <w:rsid w:val="00640B99"/>
    <w:rsid w:val="006412DF"/>
    <w:rsid w:val="00642402"/>
    <w:rsid w:val="006429E9"/>
    <w:rsid w:val="00643E66"/>
    <w:rsid w:val="00644F35"/>
    <w:rsid w:val="0064575F"/>
    <w:rsid w:val="00647572"/>
    <w:rsid w:val="00650999"/>
    <w:rsid w:val="00652650"/>
    <w:rsid w:val="00655EED"/>
    <w:rsid w:val="00656CA7"/>
    <w:rsid w:val="00665D5C"/>
    <w:rsid w:val="0066647F"/>
    <w:rsid w:val="0067156A"/>
    <w:rsid w:val="006751A8"/>
    <w:rsid w:val="006755F5"/>
    <w:rsid w:val="00675B79"/>
    <w:rsid w:val="00680F5F"/>
    <w:rsid w:val="00687637"/>
    <w:rsid w:val="006879D9"/>
    <w:rsid w:val="00687B54"/>
    <w:rsid w:val="0069016C"/>
    <w:rsid w:val="00690AC8"/>
    <w:rsid w:val="006913EC"/>
    <w:rsid w:val="0069434F"/>
    <w:rsid w:val="00696E68"/>
    <w:rsid w:val="00697168"/>
    <w:rsid w:val="006A1EE6"/>
    <w:rsid w:val="006A6D5F"/>
    <w:rsid w:val="006B235D"/>
    <w:rsid w:val="006B3AF7"/>
    <w:rsid w:val="006B4428"/>
    <w:rsid w:val="006B44CA"/>
    <w:rsid w:val="006B58EA"/>
    <w:rsid w:val="006B5FA3"/>
    <w:rsid w:val="006B7C6D"/>
    <w:rsid w:val="006B7E4F"/>
    <w:rsid w:val="006C01C1"/>
    <w:rsid w:val="006C1D10"/>
    <w:rsid w:val="006C28D0"/>
    <w:rsid w:val="006C2FC1"/>
    <w:rsid w:val="006C3EB9"/>
    <w:rsid w:val="006C490C"/>
    <w:rsid w:val="006C5588"/>
    <w:rsid w:val="006C6A76"/>
    <w:rsid w:val="006D4402"/>
    <w:rsid w:val="006E10F6"/>
    <w:rsid w:val="006E43E9"/>
    <w:rsid w:val="006E53F1"/>
    <w:rsid w:val="006F1322"/>
    <w:rsid w:val="006F4D25"/>
    <w:rsid w:val="006F5E29"/>
    <w:rsid w:val="006F7F17"/>
    <w:rsid w:val="007065F9"/>
    <w:rsid w:val="0071364E"/>
    <w:rsid w:val="00714D2E"/>
    <w:rsid w:val="00715119"/>
    <w:rsid w:val="00716421"/>
    <w:rsid w:val="00720B69"/>
    <w:rsid w:val="00722F60"/>
    <w:rsid w:val="007246EF"/>
    <w:rsid w:val="00724F4A"/>
    <w:rsid w:val="00727569"/>
    <w:rsid w:val="00727CB7"/>
    <w:rsid w:val="0073013E"/>
    <w:rsid w:val="00730363"/>
    <w:rsid w:val="007303D4"/>
    <w:rsid w:val="007304C5"/>
    <w:rsid w:val="00730FE9"/>
    <w:rsid w:val="0073327E"/>
    <w:rsid w:val="00733440"/>
    <w:rsid w:val="00734AC6"/>
    <w:rsid w:val="007449FC"/>
    <w:rsid w:val="00752D56"/>
    <w:rsid w:val="007550BF"/>
    <w:rsid w:val="00762B01"/>
    <w:rsid w:val="007731D3"/>
    <w:rsid w:val="00774FAE"/>
    <w:rsid w:val="00775103"/>
    <w:rsid w:val="007754F4"/>
    <w:rsid w:val="00777322"/>
    <w:rsid w:val="00780395"/>
    <w:rsid w:val="007803BE"/>
    <w:rsid w:val="00781239"/>
    <w:rsid w:val="007826B2"/>
    <w:rsid w:val="007828C0"/>
    <w:rsid w:val="007830D2"/>
    <w:rsid w:val="007834F4"/>
    <w:rsid w:val="007838D4"/>
    <w:rsid w:val="00784D4C"/>
    <w:rsid w:val="00786923"/>
    <w:rsid w:val="0078743D"/>
    <w:rsid w:val="007930FF"/>
    <w:rsid w:val="00793F7A"/>
    <w:rsid w:val="007A1312"/>
    <w:rsid w:val="007A155B"/>
    <w:rsid w:val="007A1EF4"/>
    <w:rsid w:val="007A2043"/>
    <w:rsid w:val="007A20F7"/>
    <w:rsid w:val="007A4298"/>
    <w:rsid w:val="007B00A4"/>
    <w:rsid w:val="007B0127"/>
    <w:rsid w:val="007B06D6"/>
    <w:rsid w:val="007B0E5E"/>
    <w:rsid w:val="007B1B6C"/>
    <w:rsid w:val="007B3E05"/>
    <w:rsid w:val="007B62A9"/>
    <w:rsid w:val="007B79E6"/>
    <w:rsid w:val="007B7BD6"/>
    <w:rsid w:val="007B7FEB"/>
    <w:rsid w:val="007C2FE5"/>
    <w:rsid w:val="007D07FE"/>
    <w:rsid w:val="007D0AF9"/>
    <w:rsid w:val="007D13D5"/>
    <w:rsid w:val="007D2DB0"/>
    <w:rsid w:val="007D4EAC"/>
    <w:rsid w:val="007D607A"/>
    <w:rsid w:val="007E2216"/>
    <w:rsid w:val="007E3A20"/>
    <w:rsid w:val="007E3DA9"/>
    <w:rsid w:val="007E6DE3"/>
    <w:rsid w:val="007E78D6"/>
    <w:rsid w:val="007E7E3D"/>
    <w:rsid w:val="007F605D"/>
    <w:rsid w:val="00801A32"/>
    <w:rsid w:val="008027DC"/>
    <w:rsid w:val="00807D21"/>
    <w:rsid w:val="00812A1E"/>
    <w:rsid w:val="008146FA"/>
    <w:rsid w:val="008161F8"/>
    <w:rsid w:val="00816663"/>
    <w:rsid w:val="00816F79"/>
    <w:rsid w:val="00817D41"/>
    <w:rsid w:val="0082243A"/>
    <w:rsid w:val="00824B89"/>
    <w:rsid w:val="00824F2D"/>
    <w:rsid w:val="00825111"/>
    <w:rsid w:val="00827EC0"/>
    <w:rsid w:val="00834346"/>
    <w:rsid w:val="008349AC"/>
    <w:rsid w:val="00834E97"/>
    <w:rsid w:val="0083613C"/>
    <w:rsid w:val="008375AF"/>
    <w:rsid w:val="00840363"/>
    <w:rsid w:val="008425B3"/>
    <w:rsid w:val="00842A2B"/>
    <w:rsid w:val="0084403C"/>
    <w:rsid w:val="00846360"/>
    <w:rsid w:val="00846F0A"/>
    <w:rsid w:val="0085022F"/>
    <w:rsid w:val="008530BC"/>
    <w:rsid w:val="00853B7F"/>
    <w:rsid w:val="00855AFF"/>
    <w:rsid w:val="008561B9"/>
    <w:rsid w:val="00856603"/>
    <w:rsid w:val="0086027C"/>
    <w:rsid w:val="00860847"/>
    <w:rsid w:val="00860D83"/>
    <w:rsid w:val="00864480"/>
    <w:rsid w:val="00864AA3"/>
    <w:rsid w:val="00866056"/>
    <w:rsid w:val="00870EC8"/>
    <w:rsid w:val="00872707"/>
    <w:rsid w:val="00876BD7"/>
    <w:rsid w:val="00880A7F"/>
    <w:rsid w:val="0088176B"/>
    <w:rsid w:val="008821A4"/>
    <w:rsid w:val="0088302D"/>
    <w:rsid w:val="008849E4"/>
    <w:rsid w:val="00885401"/>
    <w:rsid w:val="0088551B"/>
    <w:rsid w:val="00885A72"/>
    <w:rsid w:val="00886A70"/>
    <w:rsid w:val="00890463"/>
    <w:rsid w:val="008904E3"/>
    <w:rsid w:val="0089221D"/>
    <w:rsid w:val="00893211"/>
    <w:rsid w:val="00895128"/>
    <w:rsid w:val="0089513A"/>
    <w:rsid w:val="008957D5"/>
    <w:rsid w:val="00897DF5"/>
    <w:rsid w:val="008A3454"/>
    <w:rsid w:val="008A3E0C"/>
    <w:rsid w:val="008A45D2"/>
    <w:rsid w:val="008A4F05"/>
    <w:rsid w:val="008A5958"/>
    <w:rsid w:val="008A5E5B"/>
    <w:rsid w:val="008A612D"/>
    <w:rsid w:val="008A6E85"/>
    <w:rsid w:val="008A72E6"/>
    <w:rsid w:val="008A756C"/>
    <w:rsid w:val="008B15B2"/>
    <w:rsid w:val="008B1EDB"/>
    <w:rsid w:val="008B228B"/>
    <w:rsid w:val="008B272B"/>
    <w:rsid w:val="008B32C2"/>
    <w:rsid w:val="008B376A"/>
    <w:rsid w:val="008B467B"/>
    <w:rsid w:val="008B73AD"/>
    <w:rsid w:val="008B7498"/>
    <w:rsid w:val="008B7F9A"/>
    <w:rsid w:val="008C144D"/>
    <w:rsid w:val="008C2467"/>
    <w:rsid w:val="008C2C20"/>
    <w:rsid w:val="008C5A04"/>
    <w:rsid w:val="008C6CC1"/>
    <w:rsid w:val="008D55CA"/>
    <w:rsid w:val="008D5FC0"/>
    <w:rsid w:val="008D70CE"/>
    <w:rsid w:val="008E2F29"/>
    <w:rsid w:val="008E51F6"/>
    <w:rsid w:val="008E6A02"/>
    <w:rsid w:val="008E6AB9"/>
    <w:rsid w:val="008F0B67"/>
    <w:rsid w:val="008F0F5C"/>
    <w:rsid w:val="008F28C8"/>
    <w:rsid w:val="008F4C96"/>
    <w:rsid w:val="008F663C"/>
    <w:rsid w:val="008F6905"/>
    <w:rsid w:val="008F7E63"/>
    <w:rsid w:val="00900F26"/>
    <w:rsid w:val="009024AF"/>
    <w:rsid w:val="0090250B"/>
    <w:rsid w:val="00902DC9"/>
    <w:rsid w:val="00906E67"/>
    <w:rsid w:val="00912BC8"/>
    <w:rsid w:val="00914FDC"/>
    <w:rsid w:val="00917620"/>
    <w:rsid w:val="00920477"/>
    <w:rsid w:val="00921CD8"/>
    <w:rsid w:val="00923EBD"/>
    <w:rsid w:val="00930424"/>
    <w:rsid w:val="00930E36"/>
    <w:rsid w:val="00931B91"/>
    <w:rsid w:val="00934C98"/>
    <w:rsid w:val="0093514F"/>
    <w:rsid w:val="00935171"/>
    <w:rsid w:val="0093668F"/>
    <w:rsid w:val="00936FDC"/>
    <w:rsid w:val="0093701A"/>
    <w:rsid w:val="009370BE"/>
    <w:rsid w:val="009375E0"/>
    <w:rsid w:val="0094023C"/>
    <w:rsid w:val="009420A2"/>
    <w:rsid w:val="00944B9E"/>
    <w:rsid w:val="009478AD"/>
    <w:rsid w:val="00952637"/>
    <w:rsid w:val="00952B20"/>
    <w:rsid w:val="00954684"/>
    <w:rsid w:val="00957379"/>
    <w:rsid w:val="0096128E"/>
    <w:rsid w:val="0096426F"/>
    <w:rsid w:val="009729D7"/>
    <w:rsid w:val="009759C3"/>
    <w:rsid w:val="0097763D"/>
    <w:rsid w:val="0098132D"/>
    <w:rsid w:val="00981EA6"/>
    <w:rsid w:val="00982D60"/>
    <w:rsid w:val="00983125"/>
    <w:rsid w:val="00983B7C"/>
    <w:rsid w:val="009869BD"/>
    <w:rsid w:val="00991650"/>
    <w:rsid w:val="00992180"/>
    <w:rsid w:val="00994B66"/>
    <w:rsid w:val="00997B94"/>
    <w:rsid w:val="009A2406"/>
    <w:rsid w:val="009A29F7"/>
    <w:rsid w:val="009A44A5"/>
    <w:rsid w:val="009A44EB"/>
    <w:rsid w:val="009B2F2F"/>
    <w:rsid w:val="009B44BB"/>
    <w:rsid w:val="009B4594"/>
    <w:rsid w:val="009B7B28"/>
    <w:rsid w:val="009C06A0"/>
    <w:rsid w:val="009C313B"/>
    <w:rsid w:val="009C346D"/>
    <w:rsid w:val="009C4EC3"/>
    <w:rsid w:val="009C58D8"/>
    <w:rsid w:val="009C66AD"/>
    <w:rsid w:val="009C7CA3"/>
    <w:rsid w:val="009D017A"/>
    <w:rsid w:val="009D0E84"/>
    <w:rsid w:val="009D2B87"/>
    <w:rsid w:val="009D3614"/>
    <w:rsid w:val="009D6DF9"/>
    <w:rsid w:val="009E470A"/>
    <w:rsid w:val="009E60CE"/>
    <w:rsid w:val="009E680A"/>
    <w:rsid w:val="009F0E73"/>
    <w:rsid w:val="009F2C15"/>
    <w:rsid w:val="009F3C98"/>
    <w:rsid w:val="009F486A"/>
    <w:rsid w:val="009F6B47"/>
    <w:rsid w:val="009F7803"/>
    <w:rsid w:val="009F79D2"/>
    <w:rsid w:val="00A0084D"/>
    <w:rsid w:val="00A0095B"/>
    <w:rsid w:val="00A030F3"/>
    <w:rsid w:val="00A04D0A"/>
    <w:rsid w:val="00A066E8"/>
    <w:rsid w:val="00A10D00"/>
    <w:rsid w:val="00A13F33"/>
    <w:rsid w:val="00A14A96"/>
    <w:rsid w:val="00A14F42"/>
    <w:rsid w:val="00A20ECE"/>
    <w:rsid w:val="00A231BF"/>
    <w:rsid w:val="00A23853"/>
    <w:rsid w:val="00A24164"/>
    <w:rsid w:val="00A24DB5"/>
    <w:rsid w:val="00A30B37"/>
    <w:rsid w:val="00A32FCA"/>
    <w:rsid w:val="00A332CC"/>
    <w:rsid w:val="00A33EEF"/>
    <w:rsid w:val="00A34D19"/>
    <w:rsid w:val="00A42AC4"/>
    <w:rsid w:val="00A42C5D"/>
    <w:rsid w:val="00A42E38"/>
    <w:rsid w:val="00A436D6"/>
    <w:rsid w:val="00A43BC1"/>
    <w:rsid w:val="00A4450E"/>
    <w:rsid w:val="00A44551"/>
    <w:rsid w:val="00A4741F"/>
    <w:rsid w:val="00A50183"/>
    <w:rsid w:val="00A53CD7"/>
    <w:rsid w:val="00A549AB"/>
    <w:rsid w:val="00A56EDB"/>
    <w:rsid w:val="00A57664"/>
    <w:rsid w:val="00A6301F"/>
    <w:rsid w:val="00A63D3A"/>
    <w:rsid w:val="00A64F4B"/>
    <w:rsid w:val="00A67C93"/>
    <w:rsid w:val="00A7098E"/>
    <w:rsid w:val="00A71196"/>
    <w:rsid w:val="00A72424"/>
    <w:rsid w:val="00A74193"/>
    <w:rsid w:val="00A74501"/>
    <w:rsid w:val="00A75286"/>
    <w:rsid w:val="00A861A4"/>
    <w:rsid w:val="00A915A6"/>
    <w:rsid w:val="00A94C68"/>
    <w:rsid w:val="00A96343"/>
    <w:rsid w:val="00A96738"/>
    <w:rsid w:val="00A96AB2"/>
    <w:rsid w:val="00AA09B8"/>
    <w:rsid w:val="00AA4D5E"/>
    <w:rsid w:val="00AA5518"/>
    <w:rsid w:val="00AA750D"/>
    <w:rsid w:val="00AB2B34"/>
    <w:rsid w:val="00AB54DC"/>
    <w:rsid w:val="00AB6199"/>
    <w:rsid w:val="00AB6464"/>
    <w:rsid w:val="00AB68A7"/>
    <w:rsid w:val="00AC06F6"/>
    <w:rsid w:val="00AC0732"/>
    <w:rsid w:val="00AC102F"/>
    <w:rsid w:val="00AC3027"/>
    <w:rsid w:val="00AC397C"/>
    <w:rsid w:val="00AC4BA8"/>
    <w:rsid w:val="00AC55B3"/>
    <w:rsid w:val="00AC5E7F"/>
    <w:rsid w:val="00AC7ECE"/>
    <w:rsid w:val="00AD1D81"/>
    <w:rsid w:val="00AD225C"/>
    <w:rsid w:val="00AD61C3"/>
    <w:rsid w:val="00AD7DD3"/>
    <w:rsid w:val="00AE0F8C"/>
    <w:rsid w:val="00AE12F6"/>
    <w:rsid w:val="00AE2614"/>
    <w:rsid w:val="00AE61D5"/>
    <w:rsid w:val="00AF03EE"/>
    <w:rsid w:val="00AF09D3"/>
    <w:rsid w:val="00AF1E83"/>
    <w:rsid w:val="00AF2359"/>
    <w:rsid w:val="00AF434E"/>
    <w:rsid w:val="00AF437C"/>
    <w:rsid w:val="00AF4777"/>
    <w:rsid w:val="00AF5CEA"/>
    <w:rsid w:val="00AF7BE8"/>
    <w:rsid w:val="00B0084D"/>
    <w:rsid w:val="00B00FF4"/>
    <w:rsid w:val="00B011B9"/>
    <w:rsid w:val="00B0326A"/>
    <w:rsid w:val="00B04951"/>
    <w:rsid w:val="00B05B09"/>
    <w:rsid w:val="00B066C0"/>
    <w:rsid w:val="00B07078"/>
    <w:rsid w:val="00B07BAF"/>
    <w:rsid w:val="00B100ED"/>
    <w:rsid w:val="00B113BA"/>
    <w:rsid w:val="00B14564"/>
    <w:rsid w:val="00B14DC8"/>
    <w:rsid w:val="00B17A3C"/>
    <w:rsid w:val="00B205BD"/>
    <w:rsid w:val="00B22686"/>
    <w:rsid w:val="00B24099"/>
    <w:rsid w:val="00B2668A"/>
    <w:rsid w:val="00B26BF6"/>
    <w:rsid w:val="00B300DB"/>
    <w:rsid w:val="00B32221"/>
    <w:rsid w:val="00B34C1A"/>
    <w:rsid w:val="00B37ADE"/>
    <w:rsid w:val="00B40139"/>
    <w:rsid w:val="00B4079A"/>
    <w:rsid w:val="00B4302B"/>
    <w:rsid w:val="00B44A98"/>
    <w:rsid w:val="00B45E26"/>
    <w:rsid w:val="00B47795"/>
    <w:rsid w:val="00B50668"/>
    <w:rsid w:val="00B50C81"/>
    <w:rsid w:val="00B51EA3"/>
    <w:rsid w:val="00B52840"/>
    <w:rsid w:val="00B56293"/>
    <w:rsid w:val="00B56641"/>
    <w:rsid w:val="00B57CD3"/>
    <w:rsid w:val="00B57D19"/>
    <w:rsid w:val="00B60570"/>
    <w:rsid w:val="00B615DB"/>
    <w:rsid w:val="00B62D1B"/>
    <w:rsid w:val="00B63051"/>
    <w:rsid w:val="00B643AA"/>
    <w:rsid w:val="00B72D79"/>
    <w:rsid w:val="00B740B5"/>
    <w:rsid w:val="00B742B5"/>
    <w:rsid w:val="00B743E5"/>
    <w:rsid w:val="00B74605"/>
    <w:rsid w:val="00B76D72"/>
    <w:rsid w:val="00B76FAF"/>
    <w:rsid w:val="00B8129A"/>
    <w:rsid w:val="00B818E8"/>
    <w:rsid w:val="00B81BCF"/>
    <w:rsid w:val="00B821C7"/>
    <w:rsid w:val="00B84ED4"/>
    <w:rsid w:val="00B86354"/>
    <w:rsid w:val="00B863DE"/>
    <w:rsid w:val="00B86D41"/>
    <w:rsid w:val="00B92720"/>
    <w:rsid w:val="00B93336"/>
    <w:rsid w:val="00B933AC"/>
    <w:rsid w:val="00B94D22"/>
    <w:rsid w:val="00B955CA"/>
    <w:rsid w:val="00B965F2"/>
    <w:rsid w:val="00B9687C"/>
    <w:rsid w:val="00B96FFA"/>
    <w:rsid w:val="00BA2676"/>
    <w:rsid w:val="00BA73CD"/>
    <w:rsid w:val="00BA7758"/>
    <w:rsid w:val="00BB1D66"/>
    <w:rsid w:val="00BB37A7"/>
    <w:rsid w:val="00BB3A8E"/>
    <w:rsid w:val="00BB5834"/>
    <w:rsid w:val="00BB5B8F"/>
    <w:rsid w:val="00BC1044"/>
    <w:rsid w:val="00BC1EA1"/>
    <w:rsid w:val="00BC366B"/>
    <w:rsid w:val="00BC532F"/>
    <w:rsid w:val="00BC66FC"/>
    <w:rsid w:val="00BC68DB"/>
    <w:rsid w:val="00BD1153"/>
    <w:rsid w:val="00BD3BFD"/>
    <w:rsid w:val="00BD474A"/>
    <w:rsid w:val="00BD4992"/>
    <w:rsid w:val="00BD5236"/>
    <w:rsid w:val="00BD698D"/>
    <w:rsid w:val="00BE335F"/>
    <w:rsid w:val="00BE4AEC"/>
    <w:rsid w:val="00BF1EDA"/>
    <w:rsid w:val="00BF3F53"/>
    <w:rsid w:val="00BF4B5F"/>
    <w:rsid w:val="00C038AF"/>
    <w:rsid w:val="00C03AF9"/>
    <w:rsid w:val="00C04BBC"/>
    <w:rsid w:val="00C04DAD"/>
    <w:rsid w:val="00C0504B"/>
    <w:rsid w:val="00C06394"/>
    <w:rsid w:val="00C06AB0"/>
    <w:rsid w:val="00C06F4F"/>
    <w:rsid w:val="00C12A10"/>
    <w:rsid w:val="00C1445B"/>
    <w:rsid w:val="00C14C1C"/>
    <w:rsid w:val="00C1563E"/>
    <w:rsid w:val="00C1753C"/>
    <w:rsid w:val="00C20900"/>
    <w:rsid w:val="00C22431"/>
    <w:rsid w:val="00C23AA6"/>
    <w:rsid w:val="00C23DDE"/>
    <w:rsid w:val="00C2770A"/>
    <w:rsid w:val="00C31E7A"/>
    <w:rsid w:val="00C32505"/>
    <w:rsid w:val="00C37732"/>
    <w:rsid w:val="00C40A9B"/>
    <w:rsid w:val="00C4356E"/>
    <w:rsid w:val="00C45B9D"/>
    <w:rsid w:val="00C46506"/>
    <w:rsid w:val="00C50CC0"/>
    <w:rsid w:val="00C555DA"/>
    <w:rsid w:val="00C572EA"/>
    <w:rsid w:val="00C575AE"/>
    <w:rsid w:val="00C604DF"/>
    <w:rsid w:val="00C60C03"/>
    <w:rsid w:val="00C61489"/>
    <w:rsid w:val="00C62B28"/>
    <w:rsid w:val="00C66783"/>
    <w:rsid w:val="00C668FD"/>
    <w:rsid w:val="00C673D3"/>
    <w:rsid w:val="00C676C2"/>
    <w:rsid w:val="00C70A4C"/>
    <w:rsid w:val="00C808F8"/>
    <w:rsid w:val="00C81087"/>
    <w:rsid w:val="00C81A8C"/>
    <w:rsid w:val="00C83BBF"/>
    <w:rsid w:val="00C856F8"/>
    <w:rsid w:val="00C85CAC"/>
    <w:rsid w:val="00C8651F"/>
    <w:rsid w:val="00C86BE2"/>
    <w:rsid w:val="00C86F3D"/>
    <w:rsid w:val="00C872BD"/>
    <w:rsid w:val="00C87593"/>
    <w:rsid w:val="00C9307D"/>
    <w:rsid w:val="00C9362B"/>
    <w:rsid w:val="00C95220"/>
    <w:rsid w:val="00C9572E"/>
    <w:rsid w:val="00CA35F3"/>
    <w:rsid w:val="00CA45EB"/>
    <w:rsid w:val="00CB10B0"/>
    <w:rsid w:val="00CB2126"/>
    <w:rsid w:val="00CB23FD"/>
    <w:rsid w:val="00CB2680"/>
    <w:rsid w:val="00CB2E5F"/>
    <w:rsid w:val="00CB31C5"/>
    <w:rsid w:val="00CB3E8A"/>
    <w:rsid w:val="00CB5852"/>
    <w:rsid w:val="00CC0937"/>
    <w:rsid w:val="00CC11F2"/>
    <w:rsid w:val="00CC36AA"/>
    <w:rsid w:val="00CC396E"/>
    <w:rsid w:val="00CC3C25"/>
    <w:rsid w:val="00CC4C28"/>
    <w:rsid w:val="00CC5C1E"/>
    <w:rsid w:val="00CC66C1"/>
    <w:rsid w:val="00CC7315"/>
    <w:rsid w:val="00CC7A05"/>
    <w:rsid w:val="00CD0158"/>
    <w:rsid w:val="00CD242B"/>
    <w:rsid w:val="00CD4C0B"/>
    <w:rsid w:val="00CD5FD4"/>
    <w:rsid w:val="00CE0AD2"/>
    <w:rsid w:val="00CE1201"/>
    <w:rsid w:val="00CE1292"/>
    <w:rsid w:val="00CE3A99"/>
    <w:rsid w:val="00CE5001"/>
    <w:rsid w:val="00CE66CB"/>
    <w:rsid w:val="00CE764D"/>
    <w:rsid w:val="00CE79BC"/>
    <w:rsid w:val="00CF2AB5"/>
    <w:rsid w:val="00CF2FF8"/>
    <w:rsid w:val="00CF4C1E"/>
    <w:rsid w:val="00CF5561"/>
    <w:rsid w:val="00D00693"/>
    <w:rsid w:val="00D0080D"/>
    <w:rsid w:val="00D0130B"/>
    <w:rsid w:val="00D02AF4"/>
    <w:rsid w:val="00D04F6B"/>
    <w:rsid w:val="00D07E91"/>
    <w:rsid w:val="00D111EA"/>
    <w:rsid w:val="00D12EEE"/>
    <w:rsid w:val="00D15F9D"/>
    <w:rsid w:val="00D2253A"/>
    <w:rsid w:val="00D23A91"/>
    <w:rsid w:val="00D240A3"/>
    <w:rsid w:val="00D27545"/>
    <w:rsid w:val="00D277E8"/>
    <w:rsid w:val="00D3453A"/>
    <w:rsid w:val="00D35168"/>
    <w:rsid w:val="00D369EF"/>
    <w:rsid w:val="00D40668"/>
    <w:rsid w:val="00D414E4"/>
    <w:rsid w:val="00D4564C"/>
    <w:rsid w:val="00D45870"/>
    <w:rsid w:val="00D510BC"/>
    <w:rsid w:val="00D53371"/>
    <w:rsid w:val="00D60D2E"/>
    <w:rsid w:val="00D61088"/>
    <w:rsid w:val="00D61521"/>
    <w:rsid w:val="00D664C5"/>
    <w:rsid w:val="00D67813"/>
    <w:rsid w:val="00D702C8"/>
    <w:rsid w:val="00D70396"/>
    <w:rsid w:val="00D70698"/>
    <w:rsid w:val="00D7125A"/>
    <w:rsid w:val="00D7286D"/>
    <w:rsid w:val="00D743B1"/>
    <w:rsid w:val="00D807E6"/>
    <w:rsid w:val="00D80B06"/>
    <w:rsid w:val="00D80EA8"/>
    <w:rsid w:val="00D822B3"/>
    <w:rsid w:val="00D838E9"/>
    <w:rsid w:val="00D84405"/>
    <w:rsid w:val="00D85E99"/>
    <w:rsid w:val="00D8603F"/>
    <w:rsid w:val="00D873EB"/>
    <w:rsid w:val="00D87DE5"/>
    <w:rsid w:val="00D92754"/>
    <w:rsid w:val="00D93DFB"/>
    <w:rsid w:val="00D95BA6"/>
    <w:rsid w:val="00D97AAE"/>
    <w:rsid w:val="00DA0088"/>
    <w:rsid w:val="00DA26D5"/>
    <w:rsid w:val="00DA2D96"/>
    <w:rsid w:val="00DB03EB"/>
    <w:rsid w:val="00DB07BC"/>
    <w:rsid w:val="00DB0DD9"/>
    <w:rsid w:val="00DB130D"/>
    <w:rsid w:val="00DB1E8D"/>
    <w:rsid w:val="00DB21A4"/>
    <w:rsid w:val="00DB34FD"/>
    <w:rsid w:val="00DB3A6B"/>
    <w:rsid w:val="00DB3CC1"/>
    <w:rsid w:val="00DB5816"/>
    <w:rsid w:val="00DB6BC1"/>
    <w:rsid w:val="00DB6DAC"/>
    <w:rsid w:val="00DC2CB1"/>
    <w:rsid w:val="00DC32E7"/>
    <w:rsid w:val="00DC5639"/>
    <w:rsid w:val="00DC5D89"/>
    <w:rsid w:val="00DC5F99"/>
    <w:rsid w:val="00DD470A"/>
    <w:rsid w:val="00DD55FE"/>
    <w:rsid w:val="00DD5EB0"/>
    <w:rsid w:val="00DD62FB"/>
    <w:rsid w:val="00DD70B1"/>
    <w:rsid w:val="00DD7701"/>
    <w:rsid w:val="00DE2F99"/>
    <w:rsid w:val="00DE3A7C"/>
    <w:rsid w:val="00DE7A47"/>
    <w:rsid w:val="00DE7E06"/>
    <w:rsid w:val="00DE7E30"/>
    <w:rsid w:val="00DF0823"/>
    <w:rsid w:val="00DF468A"/>
    <w:rsid w:val="00DF6152"/>
    <w:rsid w:val="00DF7D0B"/>
    <w:rsid w:val="00E008D0"/>
    <w:rsid w:val="00E00ED2"/>
    <w:rsid w:val="00E01498"/>
    <w:rsid w:val="00E019EE"/>
    <w:rsid w:val="00E01F97"/>
    <w:rsid w:val="00E02DDE"/>
    <w:rsid w:val="00E139A7"/>
    <w:rsid w:val="00E17E68"/>
    <w:rsid w:val="00E25462"/>
    <w:rsid w:val="00E30525"/>
    <w:rsid w:val="00E32033"/>
    <w:rsid w:val="00E40492"/>
    <w:rsid w:val="00E44279"/>
    <w:rsid w:val="00E45DC8"/>
    <w:rsid w:val="00E46BB3"/>
    <w:rsid w:val="00E47069"/>
    <w:rsid w:val="00E5096D"/>
    <w:rsid w:val="00E51AEE"/>
    <w:rsid w:val="00E53F5E"/>
    <w:rsid w:val="00E578FD"/>
    <w:rsid w:val="00E608BC"/>
    <w:rsid w:val="00E62635"/>
    <w:rsid w:val="00E6521F"/>
    <w:rsid w:val="00E66797"/>
    <w:rsid w:val="00E70745"/>
    <w:rsid w:val="00E7138A"/>
    <w:rsid w:val="00E75C97"/>
    <w:rsid w:val="00E76F40"/>
    <w:rsid w:val="00E805F9"/>
    <w:rsid w:val="00E80F79"/>
    <w:rsid w:val="00E81009"/>
    <w:rsid w:val="00E82C12"/>
    <w:rsid w:val="00E8481E"/>
    <w:rsid w:val="00E85C1D"/>
    <w:rsid w:val="00E872FB"/>
    <w:rsid w:val="00E93607"/>
    <w:rsid w:val="00E95EDE"/>
    <w:rsid w:val="00E96094"/>
    <w:rsid w:val="00E965A0"/>
    <w:rsid w:val="00EA0E58"/>
    <w:rsid w:val="00EA2613"/>
    <w:rsid w:val="00EA264E"/>
    <w:rsid w:val="00EA2DFD"/>
    <w:rsid w:val="00EA5B86"/>
    <w:rsid w:val="00EA5FE9"/>
    <w:rsid w:val="00EB2660"/>
    <w:rsid w:val="00EB550A"/>
    <w:rsid w:val="00EB58A1"/>
    <w:rsid w:val="00EB6199"/>
    <w:rsid w:val="00EB79FD"/>
    <w:rsid w:val="00EC238A"/>
    <w:rsid w:val="00EC371B"/>
    <w:rsid w:val="00EC4B4A"/>
    <w:rsid w:val="00EC51B0"/>
    <w:rsid w:val="00EC54B0"/>
    <w:rsid w:val="00ED0744"/>
    <w:rsid w:val="00ED0BAD"/>
    <w:rsid w:val="00ED0EAD"/>
    <w:rsid w:val="00ED24C6"/>
    <w:rsid w:val="00ED546B"/>
    <w:rsid w:val="00ED607E"/>
    <w:rsid w:val="00EE1B05"/>
    <w:rsid w:val="00EE2733"/>
    <w:rsid w:val="00EE2AB3"/>
    <w:rsid w:val="00EF1E44"/>
    <w:rsid w:val="00EF2104"/>
    <w:rsid w:val="00EF2A50"/>
    <w:rsid w:val="00EF38B3"/>
    <w:rsid w:val="00EF67BE"/>
    <w:rsid w:val="00EF75B9"/>
    <w:rsid w:val="00F014F9"/>
    <w:rsid w:val="00F04989"/>
    <w:rsid w:val="00F07ACF"/>
    <w:rsid w:val="00F17455"/>
    <w:rsid w:val="00F21381"/>
    <w:rsid w:val="00F23BA0"/>
    <w:rsid w:val="00F273D1"/>
    <w:rsid w:val="00F360FE"/>
    <w:rsid w:val="00F36558"/>
    <w:rsid w:val="00F43921"/>
    <w:rsid w:val="00F50740"/>
    <w:rsid w:val="00F52989"/>
    <w:rsid w:val="00F5675B"/>
    <w:rsid w:val="00F57FAF"/>
    <w:rsid w:val="00F60198"/>
    <w:rsid w:val="00F6096E"/>
    <w:rsid w:val="00F60A05"/>
    <w:rsid w:val="00F60BE0"/>
    <w:rsid w:val="00F61CD5"/>
    <w:rsid w:val="00F64FAD"/>
    <w:rsid w:val="00F660C3"/>
    <w:rsid w:val="00F671C9"/>
    <w:rsid w:val="00F7128D"/>
    <w:rsid w:val="00F719FC"/>
    <w:rsid w:val="00F72358"/>
    <w:rsid w:val="00F729A8"/>
    <w:rsid w:val="00F72F12"/>
    <w:rsid w:val="00F76A85"/>
    <w:rsid w:val="00F77FF6"/>
    <w:rsid w:val="00F81509"/>
    <w:rsid w:val="00F818E7"/>
    <w:rsid w:val="00F82221"/>
    <w:rsid w:val="00F824ED"/>
    <w:rsid w:val="00F82640"/>
    <w:rsid w:val="00F832E0"/>
    <w:rsid w:val="00F8544B"/>
    <w:rsid w:val="00F85C33"/>
    <w:rsid w:val="00F85E97"/>
    <w:rsid w:val="00F86530"/>
    <w:rsid w:val="00F86801"/>
    <w:rsid w:val="00F86C2D"/>
    <w:rsid w:val="00F87301"/>
    <w:rsid w:val="00F877B9"/>
    <w:rsid w:val="00F918B6"/>
    <w:rsid w:val="00F9298D"/>
    <w:rsid w:val="00F939BD"/>
    <w:rsid w:val="00F97455"/>
    <w:rsid w:val="00F97E48"/>
    <w:rsid w:val="00FA672A"/>
    <w:rsid w:val="00FA75A8"/>
    <w:rsid w:val="00FA7625"/>
    <w:rsid w:val="00FA7D66"/>
    <w:rsid w:val="00FB1439"/>
    <w:rsid w:val="00FB25A1"/>
    <w:rsid w:val="00FB33BF"/>
    <w:rsid w:val="00FB470E"/>
    <w:rsid w:val="00FB525D"/>
    <w:rsid w:val="00FB5410"/>
    <w:rsid w:val="00FB5E38"/>
    <w:rsid w:val="00FB671F"/>
    <w:rsid w:val="00FB74D2"/>
    <w:rsid w:val="00FC0355"/>
    <w:rsid w:val="00FC15E7"/>
    <w:rsid w:val="00FC16E7"/>
    <w:rsid w:val="00FC18AE"/>
    <w:rsid w:val="00FC1951"/>
    <w:rsid w:val="00FC53DE"/>
    <w:rsid w:val="00FC5A0B"/>
    <w:rsid w:val="00FC6B2F"/>
    <w:rsid w:val="00FD05F3"/>
    <w:rsid w:val="00FD26B3"/>
    <w:rsid w:val="00FD4699"/>
    <w:rsid w:val="00FD7B04"/>
    <w:rsid w:val="00FE47E4"/>
    <w:rsid w:val="00FF01C9"/>
    <w:rsid w:val="00FF09B8"/>
    <w:rsid w:val="00FF2894"/>
    <w:rsid w:val="00FF43CE"/>
    <w:rsid w:val="00FF4889"/>
    <w:rsid w:val="00FF56C4"/>
    <w:rsid w:val="00FF63D8"/>
    <w:rsid w:val="00FF65D3"/>
    <w:rsid w:val="00FF6DEE"/>
    <w:rsid w:val="00FF6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DAA4D"/>
  <w15:docId w15:val="{8B08C7F5-E41A-43E1-989F-CC47A74C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az-Latn-AZ"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63D3A"/>
  </w:style>
  <w:style w:type="paragraph" w:styleId="1">
    <w:name w:val="heading 1"/>
    <w:basedOn w:val="a"/>
    <w:next w:val="a"/>
    <w:rsid w:val="00A63D3A"/>
    <w:pPr>
      <w:keepNext/>
      <w:keepLines/>
      <w:spacing w:before="480" w:after="120"/>
      <w:outlineLvl w:val="0"/>
    </w:pPr>
    <w:rPr>
      <w:b/>
      <w:sz w:val="48"/>
      <w:szCs w:val="48"/>
    </w:rPr>
  </w:style>
  <w:style w:type="paragraph" w:styleId="2">
    <w:name w:val="heading 2"/>
    <w:basedOn w:val="a"/>
    <w:next w:val="a"/>
    <w:rsid w:val="00A63D3A"/>
    <w:pPr>
      <w:keepNext/>
      <w:keepLines/>
      <w:spacing w:before="360" w:after="80"/>
      <w:outlineLvl w:val="1"/>
    </w:pPr>
    <w:rPr>
      <w:b/>
      <w:sz w:val="36"/>
      <w:szCs w:val="36"/>
    </w:rPr>
  </w:style>
  <w:style w:type="paragraph" w:styleId="3">
    <w:name w:val="heading 3"/>
    <w:basedOn w:val="a"/>
    <w:next w:val="a"/>
    <w:rsid w:val="00A63D3A"/>
    <w:pPr>
      <w:keepNext/>
      <w:keepLines/>
      <w:spacing w:before="280" w:after="80"/>
      <w:outlineLvl w:val="2"/>
    </w:pPr>
    <w:rPr>
      <w:b/>
      <w:sz w:val="28"/>
      <w:szCs w:val="28"/>
    </w:rPr>
  </w:style>
  <w:style w:type="paragraph" w:styleId="4">
    <w:name w:val="heading 4"/>
    <w:basedOn w:val="a"/>
    <w:next w:val="a"/>
    <w:rsid w:val="00A63D3A"/>
    <w:pPr>
      <w:keepNext/>
      <w:keepLines/>
      <w:spacing w:before="240" w:after="40"/>
      <w:outlineLvl w:val="3"/>
    </w:pPr>
    <w:rPr>
      <w:b/>
      <w:sz w:val="24"/>
      <w:szCs w:val="24"/>
    </w:rPr>
  </w:style>
  <w:style w:type="paragraph" w:styleId="5">
    <w:name w:val="heading 5"/>
    <w:basedOn w:val="a"/>
    <w:next w:val="a"/>
    <w:rsid w:val="00A63D3A"/>
    <w:pPr>
      <w:keepNext/>
      <w:keepLines/>
      <w:spacing w:before="220" w:after="40"/>
      <w:outlineLvl w:val="4"/>
    </w:pPr>
    <w:rPr>
      <w:b/>
    </w:rPr>
  </w:style>
  <w:style w:type="paragraph" w:styleId="6">
    <w:name w:val="heading 6"/>
    <w:basedOn w:val="a"/>
    <w:next w:val="a"/>
    <w:rsid w:val="00A63D3A"/>
    <w:pPr>
      <w:keepNext/>
      <w:keepLines/>
      <w:spacing w:before="200" w:after="40"/>
      <w:outlineLvl w:val="5"/>
    </w:pPr>
    <w:rPr>
      <w:b/>
      <w:sz w:val="20"/>
      <w:szCs w:val="20"/>
    </w:rPr>
  </w:style>
  <w:style w:type="paragraph" w:styleId="7">
    <w:name w:val="heading 7"/>
    <w:basedOn w:val="a"/>
    <w:next w:val="a"/>
    <w:link w:val="70"/>
    <w:uiPriority w:val="9"/>
    <w:unhideWhenUsed/>
    <w:qFormat/>
    <w:rsid w:val="00533A6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A63D3A"/>
    <w:tblPr>
      <w:tblCellMar>
        <w:top w:w="0" w:type="dxa"/>
        <w:left w:w="0" w:type="dxa"/>
        <w:bottom w:w="0" w:type="dxa"/>
        <w:right w:w="0" w:type="dxa"/>
      </w:tblCellMar>
    </w:tblPr>
  </w:style>
  <w:style w:type="paragraph" w:styleId="a3">
    <w:name w:val="Title"/>
    <w:basedOn w:val="a"/>
    <w:next w:val="a"/>
    <w:rsid w:val="00A63D3A"/>
    <w:pPr>
      <w:keepNext/>
      <w:keepLines/>
      <w:spacing w:before="480" w:after="120"/>
    </w:pPr>
    <w:rPr>
      <w:b/>
      <w:sz w:val="72"/>
      <w:szCs w:val="72"/>
    </w:rPr>
  </w:style>
  <w:style w:type="paragraph" w:styleId="a4">
    <w:name w:val="Subtitle"/>
    <w:basedOn w:val="a"/>
    <w:next w:val="a"/>
    <w:rsid w:val="00A63D3A"/>
    <w:pPr>
      <w:keepNext/>
      <w:keepLines/>
      <w:spacing w:before="360" w:after="80"/>
    </w:pPr>
    <w:rPr>
      <w:rFonts w:ascii="Georgia" w:eastAsia="Georgia" w:hAnsi="Georgia" w:cs="Georgia"/>
      <w:i/>
      <w:color w:val="666666"/>
      <w:sz w:val="48"/>
      <w:szCs w:val="48"/>
    </w:rPr>
  </w:style>
  <w:style w:type="paragraph" w:customStyle="1" w:styleId="mecelle">
    <w:name w:val="mecelle"/>
    <w:basedOn w:val="a"/>
    <w:rsid w:val="003B0F2D"/>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5">
    <w:name w:val="Основной текст_"/>
    <w:basedOn w:val="a0"/>
    <w:link w:val="10"/>
    <w:rsid w:val="00036288"/>
    <w:rPr>
      <w:rFonts w:ascii="Times New Roman" w:eastAsia="Times New Roman" w:hAnsi="Times New Roman" w:cs="Times New Roman"/>
      <w:spacing w:val="19"/>
      <w:sz w:val="20"/>
      <w:szCs w:val="20"/>
      <w:shd w:val="clear" w:color="auto" w:fill="FFFFFF"/>
    </w:rPr>
  </w:style>
  <w:style w:type="paragraph" w:customStyle="1" w:styleId="10">
    <w:name w:val="Основной текст1"/>
    <w:basedOn w:val="a"/>
    <w:link w:val="a5"/>
    <w:rsid w:val="00036288"/>
    <w:pPr>
      <w:widowControl w:val="0"/>
      <w:shd w:val="clear" w:color="auto" w:fill="FFFFFF"/>
      <w:spacing w:after="0" w:line="319" w:lineRule="exact"/>
      <w:jc w:val="both"/>
    </w:pPr>
    <w:rPr>
      <w:rFonts w:ascii="Times New Roman" w:eastAsia="Times New Roman" w:hAnsi="Times New Roman" w:cs="Times New Roman"/>
      <w:spacing w:val="19"/>
      <w:sz w:val="20"/>
      <w:szCs w:val="20"/>
    </w:rPr>
  </w:style>
  <w:style w:type="character" w:customStyle="1" w:styleId="70">
    <w:name w:val="Заголовок 7 Знак"/>
    <w:basedOn w:val="a0"/>
    <w:link w:val="7"/>
    <w:uiPriority w:val="9"/>
    <w:rsid w:val="00533A6F"/>
    <w:rPr>
      <w:rFonts w:asciiTheme="majorHAnsi" w:eastAsiaTheme="majorEastAsia" w:hAnsiTheme="majorHAnsi" w:cstheme="majorBidi"/>
      <w:i/>
      <w:iCs/>
      <w:color w:val="404040" w:themeColor="text1" w:themeTint="BF"/>
    </w:rPr>
  </w:style>
  <w:style w:type="paragraph" w:customStyle="1" w:styleId="20">
    <w:name w:val="Основной текст2"/>
    <w:basedOn w:val="a"/>
    <w:rsid w:val="005979F2"/>
    <w:pPr>
      <w:widowControl w:val="0"/>
      <w:shd w:val="clear" w:color="auto" w:fill="FFFFFF"/>
      <w:spacing w:after="240" w:line="0" w:lineRule="atLeast"/>
      <w:jc w:val="both"/>
    </w:pPr>
    <w:rPr>
      <w:rFonts w:ascii="Times New Roman" w:eastAsia="Times New Roman" w:hAnsi="Times New Roman" w:cs="Times New Roman"/>
      <w:color w:val="000000"/>
      <w:spacing w:val="6"/>
      <w:sz w:val="21"/>
      <w:szCs w:val="21"/>
      <w:lang w:val="ru-RU"/>
    </w:rPr>
  </w:style>
  <w:style w:type="paragraph" w:styleId="a6">
    <w:name w:val="Normal (Web)"/>
    <w:basedOn w:val="a"/>
    <w:uiPriority w:val="99"/>
    <w:unhideWhenUsed/>
    <w:rsid w:val="00DB21A4"/>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7">
    <w:name w:val="No Spacing"/>
    <w:uiPriority w:val="1"/>
    <w:qFormat/>
    <w:rsid w:val="00FC1951"/>
    <w:pPr>
      <w:spacing w:after="0" w:line="240" w:lineRule="auto"/>
    </w:pPr>
    <w:rPr>
      <w:rFonts w:asciiTheme="minorHAnsi" w:eastAsiaTheme="minorEastAsia" w:hAnsiTheme="minorHAnsi" w:cstheme="minorBidi"/>
      <w:lang w:val="ru-RU"/>
    </w:rPr>
  </w:style>
  <w:style w:type="paragraph" w:styleId="a8">
    <w:name w:val="Plain Text"/>
    <w:aliases w:val="Plain Text Char,Char Char Char,Plain Text Char Char,Char Char Char Char,Plain Text Char1 Char,Plain Text Char Char Char,Plain Text Char1,Char Char1,Char Char,Char,Plain Text Char Char Char Char1,Plain Text Char1 Char Char Char,Char Char1 Cha"/>
    <w:basedOn w:val="a"/>
    <w:link w:val="a9"/>
    <w:rsid w:val="00535A58"/>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val="en-US"/>
    </w:rPr>
  </w:style>
  <w:style w:type="character" w:customStyle="1" w:styleId="a9">
    <w:name w:val="Текст Знак"/>
    <w:aliases w:val="Plain Text Char Знак,Char Char Char Знак,Plain Text Char Char Знак,Char Char Char Char Знак,Plain Text Char1 Char Знак,Plain Text Char Char Char Знак,Plain Text Char1 Знак,Char Char1 Знак,Char Char Знак,Char Знак,Char Char1 Cha Знак"/>
    <w:basedOn w:val="a0"/>
    <w:link w:val="a8"/>
    <w:rsid w:val="00535A58"/>
    <w:rPr>
      <w:rFonts w:ascii="Courier New" w:eastAsia="Times New Roman" w:hAnsi="Courier New" w:cs="Courier New"/>
      <w:sz w:val="20"/>
      <w:szCs w:val="20"/>
      <w:lang w:val="en-US"/>
    </w:rPr>
  </w:style>
  <w:style w:type="paragraph" w:customStyle="1" w:styleId="rtecenter">
    <w:name w:val="rtecenter"/>
    <w:basedOn w:val="a"/>
    <w:rsid w:val="00DB3A6B"/>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11">
    <w:name w:val="Обычный1"/>
    <w:rsid w:val="008B73AD"/>
  </w:style>
  <w:style w:type="character" w:customStyle="1" w:styleId="0pt">
    <w:name w:val="Основной текст + Интервал 0 pt"/>
    <w:basedOn w:val="a5"/>
    <w:rsid w:val="006C3EB9"/>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shd w:val="clear" w:color="auto" w:fill="FFFFFF"/>
    </w:rPr>
  </w:style>
  <w:style w:type="paragraph" w:styleId="aa">
    <w:name w:val="List Paragraph"/>
    <w:basedOn w:val="a"/>
    <w:uiPriority w:val="34"/>
    <w:qFormat/>
    <w:rsid w:val="00223FC0"/>
    <w:pPr>
      <w:ind w:left="720"/>
      <w:contextualSpacing/>
    </w:pPr>
  </w:style>
  <w:style w:type="paragraph" w:styleId="ab">
    <w:name w:val="Balloon Text"/>
    <w:basedOn w:val="a"/>
    <w:link w:val="ac"/>
    <w:uiPriority w:val="99"/>
    <w:semiHidden/>
    <w:unhideWhenUsed/>
    <w:rsid w:val="00FE47E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E47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4187">
      <w:bodyDiv w:val="1"/>
      <w:marLeft w:val="0"/>
      <w:marRight w:val="0"/>
      <w:marTop w:val="0"/>
      <w:marBottom w:val="0"/>
      <w:divBdr>
        <w:top w:val="none" w:sz="0" w:space="0" w:color="auto"/>
        <w:left w:val="none" w:sz="0" w:space="0" w:color="auto"/>
        <w:bottom w:val="none" w:sz="0" w:space="0" w:color="auto"/>
        <w:right w:val="none" w:sz="0" w:space="0" w:color="auto"/>
      </w:divBdr>
    </w:div>
    <w:div w:id="248272536">
      <w:bodyDiv w:val="1"/>
      <w:marLeft w:val="0"/>
      <w:marRight w:val="0"/>
      <w:marTop w:val="0"/>
      <w:marBottom w:val="0"/>
      <w:divBdr>
        <w:top w:val="none" w:sz="0" w:space="0" w:color="auto"/>
        <w:left w:val="none" w:sz="0" w:space="0" w:color="auto"/>
        <w:bottom w:val="none" w:sz="0" w:space="0" w:color="auto"/>
        <w:right w:val="none" w:sz="0" w:space="0" w:color="auto"/>
      </w:divBdr>
      <w:divsChild>
        <w:div w:id="1847211189">
          <w:marLeft w:val="0"/>
          <w:marRight w:val="0"/>
          <w:marTop w:val="0"/>
          <w:marBottom w:val="0"/>
          <w:divBdr>
            <w:top w:val="none" w:sz="0" w:space="0" w:color="auto"/>
            <w:left w:val="none" w:sz="0" w:space="0" w:color="auto"/>
            <w:bottom w:val="none" w:sz="0" w:space="0" w:color="auto"/>
            <w:right w:val="none" w:sz="0" w:space="0" w:color="auto"/>
          </w:divBdr>
          <w:divsChild>
            <w:div w:id="10292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312">
      <w:bodyDiv w:val="1"/>
      <w:marLeft w:val="0"/>
      <w:marRight w:val="0"/>
      <w:marTop w:val="0"/>
      <w:marBottom w:val="0"/>
      <w:divBdr>
        <w:top w:val="none" w:sz="0" w:space="0" w:color="auto"/>
        <w:left w:val="none" w:sz="0" w:space="0" w:color="auto"/>
        <w:bottom w:val="none" w:sz="0" w:space="0" w:color="auto"/>
        <w:right w:val="none" w:sz="0" w:space="0" w:color="auto"/>
      </w:divBdr>
      <w:divsChild>
        <w:div w:id="2054381829">
          <w:marLeft w:val="0"/>
          <w:marRight w:val="0"/>
          <w:marTop w:val="0"/>
          <w:marBottom w:val="0"/>
          <w:divBdr>
            <w:top w:val="none" w:sz="0" w:space="0" w:color="auto"/>
            <w:left w:val="none" w:sz="0" w:space="0" w:color="auto"/>
            <w:bottom w:val="none" w:sz="0" w:space="0" w:color="auto"/>
            <w:right w:val="none" w:sz="0" w:space="0" w:color="auto"/>
          </w:divBdr>
          <w:divsChild>
            <w:div w:id="6252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29675">
      <w:bodyDiv w:val="1"/>
      <w:marLeft w:val="0"/>
      <w:marRight w:val="0"/>
      <w:marTop w:val="0"/>
      <w:marBottom w:val="0"/>
      <w:divBdr>
        <w:top w:val="none" w:sz="0" w:space="0" w:color="auto"/>
        <w:left w:val="none" w:sz="0" w:space="0" w:color="auto"/>
        <w:bottom w:val="none" w:sz="0" w:space="0" w:color="auto"/>
        <w:right w:val="none" w:sz="0" w:space="0" w:color="auto"/>
      </w:divBdr>
    </w:div>
    <w:div w:id="476344451">
      <w:bodyDiv w:val="1"/>
      <w:marLeft w:val="0"/>
      <w:marRight w:val="0"/>
      <w:marTop w:val="0"/>
      <w:marBottom w:val="0"/>
      <w:divBdr>
        <w:top w:val="none" w:sz="0" w:space="0" w:color="auto"/>
        <w:left w:val="none" w:sz="0" w:space="0" w:color="auto"/>
        <w:bottom w:val="none" w:sz="0" w:space="0" w:color="auto"/>
        <w:right w:val="none" w:sz="0" w:space="0" w:color="auto"/>
      </w:divBdr>
    </w:div>
    <w:div w:id="541987852">
      <w:bodyDiv w:val="1"/>
      <w:marLeft w:val="0"/>
      <w:marRight w:val="0"/>
      <w:marTop w:val="0"/>
      <w:marBottom w:val="0"/>
      <w:divBdr>
        <w:top w:val="none" w:sz="0" w:space="0" w:color="auto"/>
        <w:left w:val="none" w:sz="0" w:space="0" w:color="auto"/>
        <w:bottom w:val="none" w:sz="0" w:space="0" w:color="auto"/>
        <w:right w:val="none" w:sz="0" w:space="0" w:color="auto"/>
      </w:divBdr>
    </w:div>
    <w:div w:id="867640947">
      <w:bodyDiv w:val="1"/>
      <w:marLeft w:val="0"/>
      <w:marRight w:val="0"/>
      <w:marTop w:val="0"/>
      <w:marBottom w:val="0"/>
      <w:divBdr>
        <w:top w:val="none" w:sz="0" w:space="0" w:color="auto"/>
        <w:left w:val="none" w:sz="0" w:space="0" w:color="auto"/>
        <w:bottom w:val="none" w:sz="0" w:space="0" w:color="auto"/>
        <w:right w:val="none" w:sz="0" w:space="0" w:color="auto"/>
      </w:divBdr>
    </w:div>
    <w:div w:id="1021128665">
      <w:bodyDiv w:val="1"/>
      <w:marLeft w:val="0"/>
      <w:marRight w:val="0"/>
      <w:marTop w:val="0"/>
      <w:marBottom w:val="0"/>
      <w:divBdr>
        <w:top w:val="none" w:sz="0" w:space="0" w:color="auto"/>
        <w:left w:val="none" w:sz="0" w:space="0" w:color="auto"/>
        <w:bottom w:val="none" w:sz="0" w:space="0" w:color="auto"/>
        <w:right w:val="none" w:sz="0" w:space="0" w:color="auto"/>
      </w:divBdr>
    </w:div>
    <w:div w:id="1142499450">
      <w:bodyDiv w:val="1"/>
      <w:marLeft w:val="0"/>
      <w:marRight w:val="0"/>
      <w:marTop w:val="0"/>
      <w:marBottom w:val="0"/>
      <w:divBdr>
        <w:top w:val="none" w:sz="0" w:space="0" w:color="auto"/>
        <w:left w:val="none" w:sz="0" w:space="0" w:color="auto"/>
        <w:bottom w:val="none" w:sz="0" w:space="0" w:color="auto"/>
        <w:right w:val="none" w:sz="0" w:space="0" w:color="auto"/>
      </w:divBdr>
      <w:divsChild>
        <w:div w:id="1084107207">
          <w:marLeft w:val="0"/>
          <w:marRight w:val="0"/>
          <w:marTop w:val="0"/>
          <w:marBottom w:val="0"/>
          <w:divBdr>
            <w:top w:val="none" w:sz="0" w:space="0" w:color="auto"/>
            <w:left w:val="none" w:sz="0" w:space="0" w:color="auto"/>
            <w:bottom w:val="none" w:sz="0" w:space="0" w:color="auto"/>
            <w:right w:val="none" w:sz="0" w:space="0" w:color="auto"/>
          </w:divBdr>
          <w:divsChild>
            <w:div w:id="1801724902">
              <w:marLeft w:val="0"/>
              <w:marRight w:val="0"/>
              <w:marTop w:val="0"/>
              <w:marBottom w:val="0"/>
              <w:divBdr>
                <w:top w:val="none" w:sz="0" w:space="0" w:color="auto"/>
                <w:left w:val="none" w:sz="0" w:space="0" w:color="auto"/>
                <w:bottom w:val="none" w:sz="0" w:space="0" w:color="auto"/>
                <w:right w:val="none" w:sz="0" w:space="0" w:color="auto"/>
              </w:divBdr>
              <w:divsChild>
                <w:div w:id="690302341">
                  <w:marLeft w:val="0"/>
                  <w:marRight w:val="424"/>
                  <w:marTop w:val="0"/>
                  <w:marBottom w:val="0"/>
                  <w:divBdr>
                    <w:top w:val="none" w:sz="0" w:space="0" w:color="auto"/>
                    <w:left w:val="none" w:sz="0" w:space="0" w:color="auto"/>
                    <w:bottom w:val="none" w:sz="0" w:space="0" w:color="auto"/>
                    <w:right w:val="none" w:sz="0" w:space="0" w:color="auto"/>
                  </w:divBdr>
                  <w:divsChild>
                    <w:div w:id="258609918">
                      <w:marLeft w:val="0"/>
                      <w:marRight w:val="0"/>
                      <w:marTop w:val="0"/>
                      <w:marBottom w:val="0"/>
                      <w:divBdr>
                        <w:top w:val="none" w:sz="0" w:space="0" w:color="auto"/>
                        <w:left w:val="none" w:sz="0" w:space="0" w:color="auto"/>
                        <w:bottom w:val="none" w:sz="0" w:space="0" w:color="auto"/>
                        <w:right w:val="none" w:sz="0" w:space="0" w:color="auto"/>
                      </w:divBdr>
                      <w:divsChild>
                        <w:div w:id="906645170">
                          <w:marLeft w:val="0"/>
                          <w:marRight w:val="0"/>
                          <w:marTop w:val="0"/>
                          <w:marBottom w:val="0"/>
                          <w:divBdr>
                            <w:top w:val="none" w:sz="0" w:space="0" w:color="auto"/>
                            <w:left w:val="none" w:sz="0" w:space="0" w:color="auto"/>
                            <w:bottom w:val="none" w:sz="0" w:space="0" w:color="auto"/>
                            <w:right w:val="none" w:sz="0" w:space="0" w:color="auto"/>
                          </w:divBdr>
                          <w:divsChild>
                            <w:div w:id="1350527535">
                              <w:marLeft w:val="0"/>
                              <w:marRight w:val="0"/>
                              <w:marTop w:val="0"/>
                              <w:marBottom w:val="0"/>
                              <w:divBdr>
                                <w:top w:val="none" w:sz="0" w:space="0" w:color="auto"/>
                                <w:left w:val="none" w:sz="0" w:space="0" w:color="auto"/>
                                <w:bottom w:val="none" w:sz="0" w:space="0" w:color="auto"/>
                                <w:right w:val="none" w:sz="0" w:space="0" w:color="auto"/>
                              </w:divBdr>
                              <w:divsChild>
                                <w:div w:id="478107723">
                                  <w:marLeft w:val="0"/>
                                  <w:marRight w:val="0"/>
                                  <w:marTop w:val="0"/>
                                  <w:marBottom w:val="0"/>
                                  <w:divBdr>
                                    <w:top w:val="none" w:sz="0" w:space="0" w:color="auto"/>
                                    <w:left w:val="none" w:sz="0" w:space="0" w:color="auto"/>
                                    <w:bottom w:val="none" w:sz="0" w:space="0" w:color="auto"/>
                                    <w:right w:val="none" w:sz="0" w:space="0" w:color="auto"/>
                                  </w:divBdr>
                                  <w:divsChild>
                                    <w:div w:id="1932667137">
                                      <w:marLeft w:val="0"/>
                                      <w:marRight w:val="0"/>
                                      <w:marTop w:val="0"/>
                                      <w:marBottom w:val="0"/>
                                      <w:divBdr>
                                        <w:top w:val="none" w:sz="0" w:space="0" w:color="auto"/>
                                        <w:left w:val="none" w:sz="0" w:space="0" w:color="auto"/>
                                        <w:bottom w:val="none" w:sz="0" w:space="0" w:color="auto"/>
                                        <w:right w:val="none" w:sz="0" w:space="0" w:color="auto"/>
                                      </w:divBdr>
                                      <w:divsChild>
                                        <w:div w:id="1493326981">
                                          <w:marLeft w:val="0"/>
                                          <w:marRight w:val="0"/>
                                          <w:marTop w:val="0"/>
                                          <w:marBottom w:val="0"/>
                                          <w:divBdr>
                                            <w:top w:val="none" w:sz="0" w:space="0" w:color="auto"/>
                                            <w:left w:val="none" w:sz="0" w:space="0" w:color="auto"/>
                                            <w:bottom w:val="none" w:sz="0" w:space="0" w:color="auto"/>
                                            <w:right w:val="none" w:sz="0" w:space="0" w:color="auto"/>
                                          </w:divBdr>
                                          <w:divsChild>
                                            <w:div w:id="567956768">
                                              <w:marLeft w:val="0"/>
                                              <w:marRight w:val="0"/>
                                              <w:marTop w:val="3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001838">
      <w:bodyDiv w:val="1"/>
      <w:marLeft w:val="0"/>
      <w:marRight w:val="0"/>
      <w:marTop w:val="0"/>
      <w:marBottom w:val="0"/>
      <w:divBdr>
        <w:top w:val="none" w:sz="0" w:space="0" w:color="auto"/>
        <w:left w:val="none" w:sz="0" w:space="0" w:color="auto"/>
        <w:bottom w:val="none" w:sz="0" w:space="0" w:color="auto"/>
        <w:right w:val="none" w:sz="0" w:space="0" w:color="auto"/>
      </w:divBdr>
    </w:div>
    <w:div w:id="1414081329">
      <w:bodyDiv w:val="1"/>
      <w:marLeft w:val="0"/>
      <w:marRight w:val="0"/>
      <w:marTop w:val="0"/>
      <w:marBottom w:val="0"/>
      <w:divBdr>
        <w:top w:val="none" w:sz="0" w:space="0" w:color="auto"/>
        <w:left w:val="none" w:sz="0" w:space="0" w:color="auto"/>
        <w:bottom w:val="none" w:sz="0" w:space="0" w:color="auto"/>
        <w:right w:val="none" w:sz="0" w:space="0" w:color="auto"/>
      </w:divBdr>
    </w:div>
    <w:div w:id="1417941023">
      <w:bodyDiv w:val="1"/>
      <w:marLeft w:val="0"/>
      <w:marRight w:val="0"/>
      <w:marTop w:val="0"/>
      <w:marBottom w:val="0"/>
      <w:divBdr>
        <w:top w:val="none" w:sz="0" w:space="0" w:color="auto"/>
        <w:left w:val="none" w:sz="0" w:space="0" w:color="auto"/>
        <w:bottom w:val="none" w:sz="0" w:space="0" w:color="auto"/>
        <w:right w:val="none" w:sz="0" w:space="0" w:color="auto"/>
      </w:divBdr>
    </w:div>
    <w:div w:id="1465849618">
      <w:bodyDiv w:val="1"/>
      <w:marLeft w:val="0"/>
      <w:marRight w:val="0"/>
      <w:marTop w:val="0"/>
      <w:marBottom w:val="0"/>
      <w:divBdr>
        <w:top w:val="none" w:sz="0" w:space="0" w:color="auto"/>
        <w:left w:val="none" w:sz="0" w:space="0" w:color="auto"/>
        <w:bottom w:val="none" w:sz="0" w:space="0" w:color="auto"/>
        <w:right w:val="none" w:sz="0" w:space="0" w:color="auto"/>
      </w:divBdr>
    </w:div>
    <w:div w:id="1626959448">
      <w:bodyDiv w:val="1"/>
      <w:marLeft w:val="0"/>
      <w:marRight w:val="0"/>
      <w:marTop w:val="0"/>
      <w:marBottom w:val="0"/>
      <w:divBdr>
        <w:top w:val="none" w:sz="0" w:space="0" w:color="auto"/>
        <w:left w:val="none" w:sz="0" w:space="0" w:color="auto"/>
        <w:bottom w:val="none" w:sz="0" w:space="0" w:color="auto"/>
        <w:right w:val="none" w:sz="0" w:space="0" w:color="auto"/>
      </w:divBdr>
    </w:div>
    <w:div w:id="1944453424">
      <w:bodyDiv w:val="1"/>
      <w:marLeft w:val="0"/>
      <w:marRight w:val="0"/>
      <w:marTop w:val="0"/>
      <w:marBottom w:val="0"/>
      <w:divBdr>
        <w:top w:val="none" w:sz="0" w:space="0" w:color="auto"/>
        <w:left w:val="none" w:sz="0" w:space="0" w:color="auto"/>
        <w:bottom w:val="none" w:sz="0" w:space="0" w:color="auto"/>
        <w:right w:val="none" w:sz="0" w:space="0" w:color="auto"/>
      </w:divBdr>
    </w:div>
    <w:div w:id="2002465679">
      <w:bodyDiv w:val="1"/>
      <w:marLeft w:val="0"/>
      <w:marRight w:val="0"/>
      <w:marTop w:val="0"/>
      <w:marBottom w:val="0"/>
      <w:divBdr>
        <w:top w:val="none" w:sz="0" w:space="0" w:color="auto"/>
        <w:left w:val="none" w:sz="0" w:space="0" w:color="auto"/>
        <w:bottom w:val="none" w:sz="0" w:space="0" w:color="auto"/>
        <w:right w:val="none" w:sz="0" w:space="0" w:color="auto"/>
      </w:divBdr>
    </w:div>
    <w:div w:id="2047678414">
      <w:bodyDiv w:val="1"/>
      <w:marLeft w:val="0"/>
      <w:marRight w:val="0"/>
      <w:marTop w:val="0"/>
      <w:marBottom w:val="0"/>
      <w:divBdr>
        <w:top w:val="none" w:sz="0" w:space="0" w:color="auto"/>
        <w:left w:val="none" w:sz="0" w:space="0" w:color="auto"/>
        <w:bottom w:val="none" w:sz="0" w:space="0" w:color="auto"/>
        <w:right w:val="none" w:sz="0" w:space="0" w:color="auto"/>
      </w:divBdr>
      <w:divsChild>
        <w:div w:id="441342829">
          <w:marLeft w:val="0"/>
          <w:marRight w:val="0"/>
          <w:marTop w:val="0"/>
          <w:marBottom w:val="0"/>
          <w:divBdr>
            <w:top w:val="none" w:sz="0" w:space="0" w:color="auto"/>
            <w:left w:val="none" w:sz="0" w:space="0" w:color="auto"/>
            <w:bottom w:val="none" w:sz="0" w:space="0" w:color="auto"/>
            <w:right w:val="none" w:sz="0" w:space="0" w:color="auto"/>
          </w:divBdr>
          <w:divsChild>
            <w:div w:id="432555167">
              <w:marLeft w:val="0"/>
              <w:marRight w:val="0"/>
              <w:marTop w:val="0"/>
              <w:marBottom w:val="0"/>
              <w:divBdr>
                <w:top w:val="none" w:sz="0" w:space="0" w:color="auto"/>
                <w:left w:val="single" w:sz="6" w:space="0" w:color="ABBDDA"/>
                <w:bottom w:val="none" w:sz="0" w:space="0" w:color="auto"/>
                <w:right w:val="none" w:sz="0" w:space="0" w:color="auto"/>
              </w:divBdr>
              <w:divsChild>
                <w:div w:id="5762144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85458">
      <w:bodyDiv w:val="1"/>
      <w:marLeft w:val="0"/>
      <w:marRight w:val="0"/>
      <w:marTop w:val="0"/>
      <w:marBottom w:val="0"/>
      <w:divBdr>
        <w:top w:val="none" w:sz="0" w:space="0" w:color="auto"/>
        <w:left w:val="none" w:sz="0" w:space="0" w:color="auto"/>
        <w:bottom w:val="none" w:sz="0" w:space="0" w:color="auto"/>
        <w:right w:val="none" w:sz="0" w:space="0" w:color="auto"/>
      </w:divBdr>
      <w:divsChild>
        <w:div w:id="789010088">
          <w:marLeft w:val="0"/>
          <w:marRight w:val="0"/>
          <w:marTop w:val="0"/>
          <w:marBottom w:val="0"/>
          <w:divBdr>
            <w:top w:val="none" w:sz="0" w:space="0" w:color="auto"/>
            <w:left w:val="none" w:sz="0" w:space="0" w:color="auto"/>
            <w:bottom w:val="none" w:sz="0" w:space="0" w:color="auto"/>
            <w:right w:val="none" w:sz="0" w:space="0" w:color="auto"/>
          </w:divBdr>
          <w:divsChild>
            <w:div w:id="8631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D79C6-C03D-441C-898E-AE39A3F55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8</Pages>
  <Words>20328</Words>
  <Characters>11587</Characters>
  <Application>Microsoft Office Word</Application>
  <DocSecurity>0</DocSecurity>
  <Lines>96</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Babayev</dc:creator>
  <cp:keywords/>
  <dc:description/>
  <cp:lastModifiedBy>Anar Hacizade</cp:lastModifiedBy>
  <cp:revision>28</cp:revision>
  <cp:lastPrinted>2021-12-24T06:37:00Z</cp:lastPrinted>
  <dcterms:created xsi:type="dcterms:W3CDTF">2021-11-10T14:07:00Z</dcterms:created>
  <dcterms:modified xsi:type="dcterms:W3CDTF">2021-12-24T13:54:00Z</dcterms:modified>
</cp:coreProperties>
</file>