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EF" w:rsidRPr="00332313" w:rsidRDefault="00D71B72" w:rsidP="00332313">
      <w:pPr>
        <w:pStyle w:val="1"/>
        <w:ind w:right="-1"/>
        <w:jc w:val="center"/>
        <w:rPr>
          <w:rFonts w:ascii="Times New Roman" w:hAnsi="Times New Roman"/>
          <w:b/>
        </w:rPr>
      </w:pPr>
      <w:r w:rsidRPr="00332313">
        <w:rPr>
          <w:rFonts w:ascii="Times New Roman" w:hAnsi="Times New Roman"/>
          <w:b/>
          <w:lang w:val="az-Latn-AZ"/>
        </w:rPr>
        <w:t>AZƏRBAYCAN</w:t>
      </w:r>
      <w:r w:rsidR="00154F6B" w:rsidRPr="00332313">
        <w:rPr>
          <w:rFonts w:ascii="Times New Roman" w:hAnsi="Times New Roman"/>
          <w:b/>
        </w:rPr>
        <w:t xml:space="preserve"> </w:t>
      </w:r>
      <w:r w:rsidRPr="00332313">
        <w:rPr>
          <w:rFonts w:ascii="Times New Roman" w:hAnsi="Times New Roman"/>
          <w:b/>
          <w:lang w:val="az-Latn-AZ"/>
        </w:rPr>
        <w:t>RESPUBLİKASI</w:t>
      </w:r>
      <w:r w:rsidR="00154F6B" w:rsidRPr="00332313">
        <w:rPr>
          <w:rFonts w:ascii="Times New Roman" w:hAnsi="Times New Roman"/>
          <w:b/>
        </w:rPr>
        <w:t xml:space="preserve"> </w:t>
      </w:r>
      <w:r w:rsidRPr="00332313">
        <w:rPr>
          <w:rFonts w:ascii="Times New Roman" w:hAnsi="Times New Roman"/>
          <w:b/>
          <w:lang w:val="az-Latn-AZ"/>
        </w:rPr>
        <w:t>ADINDAN</w:t>
      </w:r>
    </w:p>
    <w:p w:rsidR="004F1EEF" w:rsidRPr="00332313" w:rsidRDefault="004F1EEF" w:rsidP="00332313">
      <w:pPr>
        <w:ind w:right="-1"/>
        <w:jc w:val="center"/>
        <w:rPr>
          <w:b/>
        </w:rPr>
      </w:pPr>
    </w:p>
    <w:p w:rsidR="00154F6B" w:rsidRPr="00332313" w:rsidRDefault="00D71B72" w:rsidP="00332313">
      <w:pPr>
        <w:pStyle w:val="1"/>
        <w:ind w:right="-1"/>
        <w:jc w:val="center"/>
        <w:rPr>
          <w:rFonts w:ascii="Times New Roman" w:hAnsi="Times New Roman"/>
          <w:b/>
        </w:rPr>
      </w:pPr>
      <w:r w:rsidRPr="00332313">
        <w:rPr>
          <w:rFonts w:ascii="Times New Roman" w:hAnsi="Times New Roman"/>
          <w:b/>
          <w:lang w:val="az-Latn-AZ"/>
        </w:rPr>
        <w:t>AZƏRBAYCAN</w:t>
      </w:r>
      <w:r w:rsidR="00154F6B" w:rsidRPr="00332313">
        <w:rPr>
          <w:rFonts w:ascii="Times New Roman" w:hAnsi="Times New Roman"/>
          <w:b/>
        </w:rPr>
        <w:t xml:space="preserve"> </w:t>
      </w:r>
      <w:r w:rsidRPr="00332313">
        <w:rPr>
          <w:rFonts w:ascii="Times New Roman" w:hAnsi="Times New Roman"/>
          <w:b/>
          <w:lang w:val="az-Latn-AZ"/>
        </w:rPr>
        <w:t>RESPUBLİKASI</w:t>
      </w:r>
      <w:r w:rsidR="00154F6B" w:rsidRPr="00332313">
        <w:rPr>
          <w:rFonts w:ascii="Times New Roman" w:hAnsi="Times New Roman"/>
          <w:b/>
        </w:rPr>
        <w:t xml:space="preserve"> </w:t>
      </w:r>
    </w:p>
    <w:p w:rsidR="00154F6B" w:rsidRDefault="00332313" w:rsidP="00332313">
      <w:pPr>
        <w:pStyle w:val="1"/>
        <w:ind w:right="-1"/>
        <w:jc w:val="center"/>
        <w:rPr>
          <w:rFonts w:ascii="Times New Roman" w:hAnsi="Times New Roman"/>
          <w:b/>
          <w:lang w:val="az-Latn-AZ"/>
        </w:rPr>
      </w:pPr>
      <w:r w:rsidRPr="00332313">
        <w:rPr>
          <w:rFonts w:ascii="Times New Roman" w:hAnsi="Times New Roman"/>
          <w:b/>
          <w:lang w:val="az-Latn-AZ"/>
        </w:rPr>
        <w:t xml:space="preserve">KONSTİTUSİYA </w:t>
      </w:r>
      <w:r w:rsidR="00D71B72" w:rsidRPr="00332313">
        <w:rPr>
          <w:rFonts w:ascii="Times New Roman" w:hAnsi="Times New Roman"/>
          <w:b/>
          <w:lang w:val="az-Latn-AZ"/>
        </w:rPr>
        <w:t>MƏHKƏMƏSİ</w:t>
      </w:r>
      <w:r w:rsidR="00154F6B" w:rsidRPr="00332313">
        <w:rPr>
          <w:rFonts w:ascii="Times New Roman" w:hAnsi="Times New Roman"/>
          <w:b/>
          <w:lang w:val="en-US"/>
        </w:rPr>
        <w:t xml:space="preserve"> </w:t>
      </w:r>
      <w:r w:rsidR="00D71B72" w:rsidRPr="00332313">
        <w:rPr>
          <w:rFonts w:ascii="Times New Roman" w:hAnsi="Times New Roman"/>
          <w:b/>
          <w:lang w:val="az-Latn-AZ"/>
        </w:rPr>
        <w:t>PLENUMUNUN</w:t>
      </w:r>
    </w:p>
    <w:p w:rsidR="00332313" w:rsidRPr="00332313" w:rsidRDefault="00332313" w:rsidP="00332313">
      <w:pPr>
        <w:rPr>
          <w:lang w:val="az-Latn-AZ"/>
        </w:rPr>
      </w:pPr>
    </w:p>
    <w:p w:rsidR="00154F6B" w:rsidRPr="00332313" w:rsidRDefault="00D71B72" w:rsidP="00332313">
      <w:pPr>
        <w:pStyle w:val="5"/>
        <w:ind w:right="-1"/>
        <w:rPr>
          <w:rFonts w:ascii="Times New Roman" w:hAnsi="Times New Roman"/>
          <w:b/>
          <w:sz w:val="28"/>
          <w:szCs w:val="28"/>
          <w:lang w:val="en-US"/>
        </w:rPr>
      </w:pPr>
      <w:r w:rsidRPr="00332313">
        <w:rPr>
          <w:rFonts w:ascii="Times New Roman" w:hAnsi="Times New Roman"/>
          <w:b/>
          <w:sz w:val="28"/>
          <w:szCs w:val="28"/>
          <w:lang w:val="az-Latn-AZ"/>
        </w:rPr>
        <w:t>Q</w:t>
      </w:r>
      <w:r w:rsidR="00154F6B" w:rsidRPr="0033231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32313">
        <w:rPr>
          <w:rFonts w:ascii="Times New Roman" w:hAnsi="Times New Roman"/>
          <w:b/>
          <w:sz w:val="28"/>
          <w:szCs w:val="28"/>
          <w:lang w:val="az-Latn-AZ"/>
        </w:rPr>
        <w:t>Ə</w:t>
      </w:r>
      <w:r w:rsidR="00154F6B" w:rsidRPr="0033231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32313">
        <w:rPr>
          <w:rFonts w:ascii="Times New Roman" w:hAnsi="Times New Roman"/>
          <w:b/>
          <w:sz w:val="28"/>
          <w:szCs w:val="28"/>
          <w:lang w:val="az-Latn-AZ"/>
        </w:rPr>
        <w:t>R</w:t>
      </w:r>
      <w:r w:rsidR="00154F6B" w:rsidRPr="0033231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32313">
        <w:rPr>
          <w:rFonts w:ascii="Times New Roman" w:hAnsi="Times New Roman"/>
          <w:b/>
          <w:sz w:val="28"/>
          <w:szCs w:val="28"/>
          <w:lang w:val="az-Latn-AZ"/>
        </w:rPr>
        <w:t>A</w:t>
      </w:r>
      <w:r w:rsidR="00154F6B" w:rsidRPr="0033231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32313">
        <w:rPr>
          <w:rFonts w:ascii="Times New Roman" w:hAnsi="Times New Roman"/>
          <w:b/>
          <w:sz w:val="28"/>
          <w:szCs w:val="28"/>
          <w:lang w:val="az-Latn-AZ"/>
        </w:rPr>
        <w:t>R</w:t>
      </w:r>
      <w:r w:rsidR="00154F6B" w:rsidRPr="0033231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32313">
        <w:rPr>
          <w:rFonts w:ascii="Times New Roman" w:hAnsi="Times New Roman"/>
          <w:b/>
          <w:sz w:val="28"/>
          <w:szCs w:val="28"/>
          <w:lang w:val="az-Latn-AZ"/>
        </w:rPr>
        <w:t>I</w:t>
      </w:r>
    </w:p>
    <w:p w:rsidR="009C6C61" w:rsidRPr="00332313" w:rsidRDefault="009C6C61" w:rsidP="00332313">
      <w:pPr>
        <w:ind w:right="-1"/>
        <w:jc w:val="center"/>
        <w:rPr>
          <w:b/>
          <w:sz w:val="32"/>
          <w:szCs w:val="32"/>
          <w:lang w:val="en-US"/>
        </w:rPr>
      </w:pPr>
    </w:p>
    <w:p w:rsidR="00332313" w:rsidRDefault="00D71B72" w:rsidP="00332313">
      <w:pPr>
        <w:ind w:right="-1"/>
        <w:jc w:val="center"/>
        <w:rPr>
          <w:i/>
          <w:sz w:val="28"/>
          <w:szCs w:val="28"/>
          <w:lang w:val="en-US"/>
        </w:rPr>
      </w:pPr>
      <w:r w:rsidRPr="00332313">
        <w:rPr>
          <w:i/>
          <w:sz w:val="28"/>
          <w:szCs w:val="28"/>
          <w:lang w:val="az-Latn-AZ"/>
        </w:rPr>
        <w:t>Azərbaycan</w:t>
      </w:r>
      <w:r w:rsidR="00D050FE" w:rsidRPr="00332313">
        <w:rPr>
          <w:i/>
          <w:sz w:val="28"/>
          <w:szCs w:val="28"/>
          <w:lang w:val="en-US"/>
        </w:rPr>
        <w:t xml:space="preserve"> </w:t>
      </w:r>
      <w:r w:rsidRPr="00332313">
        <w:rPr>
          <w:i/>
          <w:sz w:val="28"/>
          <w:szCs w:val="28"/>
          <w:lang w:val="az-Latn-AZ"/>
        </w:rPr>
        <w:t>Respublikası</w:t>
      </w:r>
      <w:r w:rsidR="00D050FE" w:rsidRPr="00332313">
        <w:rPr>
          <w:i/>
          <w:sz w:val="28"/>
          <w:szCs w:val="28"/>
          <w:lang w:val="en-US"/>
        </w:rPr>
        <w:t xml:space="preserve"> </w:t>
      </w:r>
      <w:r w:rsidRPr="00332313">
        <w:rPr>
          <w:i/>
          <w:sz w:val="28"/>
          <w:szCs w:val="28"/>
          <w:lang w:val="az-Latn-AZ"/>
        </w:rPr>
        <w:t>Cinayət</w:t>
      </w:r>
      <w:r w:rsidR="00D050FE" w:rsidRPr="00332313">
        <w:rPr>
          <w:i/>
          <w:sz w:val="28"/>
          <w:szCs w:val="28"/>
          <w:lang w:val="en-US"/>
        </w:rPr>
        <w:t xml:space="preserve"> </w:t>
      </w:r>
      <w:r w:rsidRPr="00332313">
        <w:rPr>
          <w:i/>
          <w:sz w:val="28"/>
          <w:szCs w:val="28"/>
          <w:lang w:val="az-Latn-AZ"/>
        </w:rPr>
        <w:t>Məcəlləsinin</w:t>
      </w:r>
      <w:r w:rsidR="000B338D" w:rsidRPr="00332313">
        <w:rPr>
          <w:i/>
          <w:sz w:val="28"/>
          <w:szCs w:val="28"/>
          <w:lang w:val="en-US"/>
        </w:rPr>
        <w:t xml:space="preserve"> </w:t>
      </w:r>
    </w:p>
    <w:p w:rsidR="00D050FE" w:rsidRPr="00332313" w:rsidRDefault="00D050FE" w:rsidP="00332313">
      <w:pPr>
        <w:ind w:right="-1"/>
        <w:jc w:val="center"/>
        <w:rPr>
          <w:i/>
          <w:sz w:val="28"/>
          <w:szCs w:val="28"/>
          <w:lang w:val="en-US"/>
        </w:rPr>
      </w:pPr>
      <w:r w:rsidRPr="00332313">
        <w:rPr>
          <w:i/>
          <w:sz w:val="28"/>
          <w:szCs w:val="28"/>
          <w:lang w:val="en-US"/>
        </w:rPr>
        <w:t>333.1-</w:t>
      </w:r>
      <w:r w:rsidR="00D71B72" w:rsidRPr="00332313">
        <w:rPr>
          <w:i/>
          <w:sz w:val="28"/>
          <w:szCs w:val="28"/>
          <w:lang w:val="az-Latn-AZ"/>
        </w:rPr>
        <w:t>ci</w:t>
      </w:r>
      <w:r w:rsidRPr="00332313">
        <w:rPr>
          <w:i/>
          <w:sz w:val="28"/>
          <w:szCs w:val="28"/>
          <w:lang w:val="en-US"/>
        </w:rPr>
        <w:t xml:space="preserve"> </w:t>
      </w:r>
      <w:r w:rsidR="00D71B72" w:rsidRPr="00332313">
        <w:rPr>
          <w:i/>
          <w:sz w:val="28"/>
          <w:szCs w:val="28"/>
          <w:lang w:val="az-Latn-AZ"/>
        </w:rPr>
        <w:t>maddəsinin</w:t>
      </w:r>
      <w:r w:rsidRPr="00332313">
        <w:rPr>
          <w:i/>
          <w:sz w:val="28"/>
          <w:szCs w:val="28"/>
          <w:lang w:val="en-US"/>
        </w:rPr>
        <w:t xml:space="preserve"> </w:t>
      </w:r>
      <w:r w:rsidR="00D71B72" w:rsidRPr="00332313">
        <w:rPr>
          <w:i/>
          <w:sz w:val="28"/>
          <w:szCs w:val="28"/>
          <w:lang w:val="az-Latn-AZ"/>
        </w:rPr>
        <w:t>şərh</w:t>
      </w:r>
      <w:r w:rsidRPr="00332313">
        <w:rPr>
          <w:i/>
          <w:sz w:val="28"/>
          <w:szCs w:val="28"/>
          <w:lang w:val="en-US"/>
        </w:rPr>
        <w:t xml:space="preserve"> </w:t>
      </w:r>
      <w:r w:rsidR="00D71B72" w:rsidRPr="00332313">
        <w:rPr>
          <w:i/>
          <w:sz w:val="28"/>
          <w:szCs w:val="28"/>
          <w:lang w:val="az-Latn-AZ"/>
        </w:rPr>
        <w:t>edilməsinə</w:t>
      </w:r>
      <w:r w:rsidRPr="00332313">
        <w:rPr>
          <w:i/>
          <w:sz w:val="28"/>
          <w:szCs w:val="28"/>
          <w:lang w:val="en-US"/>
        </w:rPr>
        <w:t xml:space="preserve"> </w:t>
      </w:r>
      <w:r w:rsidR="00D71B72" w:rsidRPr="00332313">
        <w:rPr>
          <w:i/>
          <w:sz w:val="28"/>
          <w:szCs w:val="28"/>
          <w:lang w:val="az-Latn-AZ"/>
        </w:rPr>
        <w:t>dair</w:t>
      </w:r>
    </w:p>
    <w:p w:rsidR="00D050FE" w:rsidRPr="00332313" w:rsidRDefault="00D050FE" w:rsidP="00332313">
      <w:pPr>
        <w:ind w:right="-1"/>
        <w:jc w:val="center"/>
        <w:rPr>
          <w:sz w:val="28"/>
          <w:szCs w:val="28"/>
          <w:lang w:val="en-US"/>
        </w:rPr>
      </w:pPr>
    </w:p>
    <w:p w:rsidR="00D050FE" w:rsidRPr="00332313" w:rsidRDefault="00D050FE" w:rsidP="00332313">
      <w:pPr>
        <w:ind w:right="-1"/>
        <w:jc w:val="center"/>
        <w:rPr>
          <w:b/>
          <w:sz w:val="28"/>
          <w:szCs w:val="28"/>
          <w:lang w:val="en-US"/>
        </w:rPr>
      </w:pPr>
      <w:r w:rsidRPr="00332313">
        <w:rPr>
          <w:b/>
          <w:sz w:val="28"/>
          <w:szCs w:val="28"/>
          <w:lang w:val="en-US"/>
        </w:rPr>
        <w:t xml:space="preserve">18 </w:t>
      </w:r>
      <w:r w:rsidR="00D71B72" w:rsidRPr="00332313">
        <w:rPr>
          <w:b/>
          <w:sz w:val="28"/>
          <w:szCs w:val="28"/>
          <w:lang w:val="az-Latn-AZ"/>
        </w:rPr>
        <w:t>iyul</w:t>
      </w:r>
      <w:r w:rsidRPr="00332313">
        <w:rPr>
          <w:b/>
          <w:sz w:val="28"/>
          <w:szCs w:val="28"/>
          <w:lang w:val="en-US"/>
        </w:rPr>
        <w:t xml:space="preserve"> 2005-</w:t>
      </w:r>
      <w:r w:rsidR="00D71B72" w:rsidRPr="00332313">
        <w:rPr>
          <w:b/>
          <w:sz w:val="28"/>
          <w:szCs w:val="28"/>
          <w:lang w:val="az-Latn-AZ"/>
        </w:rPr>
        <w:t>ci</w:t>
      </w:r>
      <w:r w:rsidRPr="00332313">
        <w:rPr>
          <w:b/>
          <w:sz w:val="28"/>
          <w:szCs w:val="28"/>
          <w:lang w:val="en-US"/>
        </w:rPr>
        <w:t xml:space="preserve"> </w:t>
      </w:r>
      <w:r w:rsidR="00D71B72" w:rsidRPr="00332313">
        <w:rPr>
          <w:b/>
          <w:sz w:val="28"/>
          <w:szCs w:val="28"/>
          <w:lang w:val="az-Latn-AZ"/>
        </w:rPr>
        <w:t>il</w:t>
      </w:r>
      <w:r w:rsidRPr="00332313">
        <w:rPr>
          <w:b/>
          <w:sz w:val="28"/>
          <w:szCs w:val="28"/>
          <w:lang w:val="en-US"/>
        </w:rPr>
        <w:t xml:space="preserve"> </w:t>
      </w:r>
      <w:r w:rsidRPr="00332313">
        <w:rPr>
          <w:b/>
          <w:sz w:val="28"/>
          <w:szCs w:val="28"/>
          <w:lang w:val="en-US"/>
        </w:rPr>
        <w:tab/>
      </w:r>
      <w:r w:rsidRPr="00332313">
        <w:rPr>
          <w:b/>
          <w:sz w:val="28"/>
          <w:szCs w:val="28"/>
          <w:lang w:val="en-US"/>
        </w:rPr>
        <w:tab/>
      </w:r>
      <w:r w:rsidRPr="00332313">
        <w:rPr>
          <w:b/>
          <w:sz w:val="28"/>
          <w:szCs w:val="28"/>
          <w:lang w:val="en-US"/>
        </w:rPr>
        <w:tab/>
      </w:r>
      <w:r w:rsidRPr="00332313">
        <w:rPr>
          <w:b/>
          <w:sz w:val="28"/>
          <w:szCs w:val="28"/>
          <w:lang w:val="en-US"/>
        </w:rPr>
        <w:tab/>
      </w:r>
      <w:r w:rsidRPr="00332313">
        <w:rPr>
          <w:b/>
          <w:sz w:val="28"/>
          <w:szCs w:val="28"/>
          <w:lang w:val="en-US"/>
        </w:rPr>
        <w:tab/>
      </w:r>
      <w:r w:rsidRPr="00332313">
        <w:rPr>
          <w:b/>
          <w:sz w:val="28"/>
          <w:szCs w:val="28"/>
          <w:lang w:val="en-US"/>
        </w:rPr>
        <w:tab/>
      </w:r>
      <w:r w:rsidR="00332313" w:rsidRPr="00332313">
        <w:rPr>
          <w:b/>
          <w:sz w:val="28"/>
          <w:szCs w:val="28"/>
          <w:lang w:val="en-US"/>
        </w:rPr>
        <w:t xml:space="preserve">                   </w:t>
      </w:r>
      <w:r w:rsidR="00D71B72" w:rsidRPr="00332313">
        <w:rPr>
          <w:b/>
          <w:sz w:val="28"/>
          <w:szCs w:val="28"/>
          <w:lang w:val="az-Latn-AZ"/>
        </w:rPr>
        <w:t>Bakı</w:t>
      </w:r>
      <w:r w:rsidRPr="00332313">
        <w:rPr>
          <w:b/>
          <w:sz w:val="28"/>
          <w:szCs w:val="28"/>
          <w:lang w:val="en-US"/>
        </w:rPr>
        <w:t xml:space="preserve"> </w:t>
      </w:r>
      <w:r w:rsidR="00D71B72" w:rsidRPr="00332313">
        <w:rPr>
          <w:b/>
          <w:sz w:val="28"/>
          <w:szCs w:val="28"/>
          <w:lang w:val="az-Latn-AZ"/>
        </w:rPr>
        <w:t>şəhəri</w:t>
      </w:r>
    </w:p>
    <w:p w:rsidR="00D050FE" w:rsidRPr="00332313" w:rsidRDefault="00D050FE" w:rsidP="00332313">
      <w:pPr>
        <w:ind w:right="-1"/>
        <w:jc w:val="both"/>
        <w:rPr>
          <w:sz w:val="28"/>
          <w:szCs w:val="28"/>
          <w:lang w:val="en-US"/>
        </w:rPr>
      </w:pP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Konstitusiya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Məhkəməsi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F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Abdullayev</w:t>
      </w:r>
      <w:r w:rsidR="00D050FE" w:rsidRPr="00332313">
        <w:rPr>
          <w:sz w:val="28"/>
          <w:szCs w:val="28"/>
          <w:lang w:val="en-US"/>
        </w:rPr>
        <w:t xml:space="preserve"> (</w:t>
      </w:r>
      <w:r w:rsidRPr="00F544C8">
        <w:rPr>
          <w:sz w:val="28"/>
          <w:szCs w:val="28"/>
          <w:lang w:val="az-Latn-AZ"/>
        </w:rPr>
        <w:t>sədr</w:t>
      </w:r>
      <w:r w:rsidR="00D050FE" w:rsidRPr="00332313">
        <w:rPr>
          <w:sz w:val="28"/>
          <w:szCs w:val="28"/>
          <w:lang w:val="en-US"/>
        </w:rPr>
        <w:t xml:space="preserve">), </w:t>
      </w:r>
      <w:r w:rsidRPr="00F544C8">
        <w:rPr>
          <w:sz w:val="28"/>
          <w:szCs w:val="28"/>
          <w:lang w:val="az-Latn-AZ"/>
        </w:rPr>
        <w:t>hakimlər</w:t>
      </w:r>
      <w:r w:rsidR="00D050FE" w:rsidRPr="00332313">
        <w:rPr>
          <w:sz w:val="28"/>
          <w:szCs w:val="28"/>
          <w:lang w:val="en-US"/>
        </w:rPr>
        <w:t xml:space="preserve">: </w:t>
      </w:r>
      <w:r w:rsidRPr="00F544C8">
        <w:rPr>
          <w:sz w:val="28"/>
          <w:szCs w:val="28"/>
          <w:lang w:val="az-Latn-AZ"/>
        </w:rPr>
        <w:t>F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Babayev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R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Qvaladze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B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Qəribov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E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Məmmədov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S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Salmanova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Ə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Sultanov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İ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Nəcəfovdan</w:t>
      </w:r>
      <w:r w:rsidR="00D050FE" w:rsidRPr="00332313">
        <w:rPr>
          <w:sz w:val="28"/>
          <w:szCs w:val="28"/>
          <w:lang w:val="en-US"/>
        </w:rPr>
        <w:t xml:space="preserve"> (</w:t>
      </w:r>
      <w:r w:rsidRPr="00F544C8">
        <w:rPr>
          <w:sz w:val="28"/>
          <w:szCs w:val="28"/>
          <w:lang w:val="az-Latn-AZ"/>
        </w:rPr>
        <w:t>məruzəçi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hakim</w:t>
      </w:r>
      <w:r w:rsidR="00D050FE" w:rsidRPr="00332313">
        <w:rPr>
          <w:sz w:val="28"/>
          <w:szCs w:val="28"/>
          <w:lang w:val="en-US"/>
        </w:rPr>
        <w:t xml:space="preserve">) </w:t>
      </w:r>
      <w:r w:rsidRPr="00F544C8">
        <w:rPr>
          <w:sz w:val="28"/>
          <w:szCs w:val="28"/>
          <w:lang w:val="az-Latn-AZ"/>
        </w:rPr>
        <w:t>ibarət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tərkibdə</w:t>
      </w:r>
      <w:r w:rsidR="00D050FE" w:rsidRPr="00332313">
        <w:rPr>
          <w:sz w:val="28"/>
          <w:szCs w:val="28"/>
          <w:lang w:val="en-US"/>
        </w:rPr>
        <w:t>,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məhkəmə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katibi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İ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İsmayılovun</w:t>
      </w:r>
      <w:r w:rsidR="00D050FE" w:rsidRPr="00332313">
        <w:rPr>
          <w:sz w:val="28"/>
          <w:szCs w:val="28"/>
          <w:lang w:val="en-US"/>
        </w:rPr>
        <w:t>,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maraqlı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subyektlərin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qanuni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nümayəndələri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Apellyasiya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Məhkəməsinin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hakimləri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Y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Yusifovun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N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Tağızadənin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Milli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Məclisi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Aparatının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inzibati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qanunvericilik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şöbəsinin</w:t>
      </w:r>
      <w:r w:rsidR="00270F0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müdir</w:t>
      </w:r>
      <w:r w:rsidR="00270F0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müavini</w:t>
      </w:r>
      <w:r w:rsidR="00270F0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</w:t>
      </w:r>
      <w:r w:rsidR="00270F0B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Məmmədovun</w:t>
      </w:r>
      <w:r w:rsidR="00270F0B" w:rsidRPr="00332313">
        <w:rPr>
          <w:sz w:val="28"/>
          <w:szCs w:val="28"/>
          <w:lang w:val="en-US"/>
        </w:rPr>
        <w:t>,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ekspert</w:t>
      </w:r>
      <w:r w:rsidR="00D050FE" w:rsidRPr="00332313">
        <w:rPr>
          <w:sz w:val="28"/>
          <w:szCs w:val="28"/>
          <w:lang w:val="en-US"/>
        </w:rPr>
        <w:t xml:space="preserve">,  </w:t>
      </w:r>
      <w:r w:rsidRPr="00F544C8">
        <w:rPr>
          <w:sz w:val="28"/>
          <w:szCs w:val="28"/>
          <w:lang w:val="az-Latn-AZ"/>
        </w:rPr>
        <w:t>Bakı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Dövlət</w:t>
      </w:r>
      <w:r w:rsidR="00C97DC9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Universitetinin</w:t>
      </w:r>
      <w:r w:rsidR="00C97DC9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C97DC9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Hüququ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kafedrasının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müdiri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hüquq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elmləri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doktoru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professor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F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Səməndərovun</w:t>
      </w:r>
      <w:r w:rsidR="00D050FE" w:rsidRPr="00332313">
        <w:rPr>
          <w:sz w:val="28"/>
          <w:szCs w:val="28"/>
          <w:lang w:val="en-US"/>
        </w:rPr>
        <w:t xml:space="preserve">  </w:t>
      </w:r>
      <w:r w:rsidRPr="00F544C8">
        <w:rPr>
          <w:sz w:val="28"/>
          <w:szCs w:val="28"/>
          <w:lang w:val="az-Latn-AZ"/>
        </w:rPr>
        <w:t>iştirakı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ilə</w:t>
      </w:r>
      <w:r w:rsidR="00446B1D" w:rsidRPr="00332313">
        <w:rPr>
          <w:sz w:val="28"/>
          <w:szCs w:val="28"/>
          <w:lang w:val="en-US"/>
        </w:rPr>
        <w:t>,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Konstitusiyasının</w:t>
      </w:r>
      <w:r w:rsidR="00D050FE" w:rsidRPr="00332313">
        <w:rPr>
          <w:sz w:val="28"/>
          <w:szCs w:val="28"/>
          <w:lang w:val="en-US"/>
        </w:rPr>
        <w:t xml:space="preserve"> 130-</w:t>
      </w:r>
      <w:r w:rsidRPr="00F544C8">
        <w:rPr>
          <w:sz w:val="28"/>
          <w:szCs w:val="28"/>
          <w:lang w:val="az-Latn-AZ"/>
        </w:rPr>
        <w:t>cu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maddəsinin</w:t>
      </w:r>
      <w:r w:rsidR="00D050FE" w:rsidRPr="00332313">
        <w:rPr>
          <w:sz w:val="28"/>
          <w:szCs w:val="28"/>
          <w:lang w:val="en-US"/>
        </w:rPr>
        <w:t xml:space="preserve"> </w:t>
      </w:r>
      <w:r w:rsidR="00D050FE" w:rsidRPr="00F544C8">
        <w:rPr>
          <w:sz w:val="28"/>
          <w:szCs w:val="28"/>
          <w:lang w:val="en-US"/>
        </w:rPr>
        <w:t>V</w:t>
      </w:r>
      <w:r w:rsidR="002239EC" w:rsidRPr="00F544C8">
        <w:rPr>
          <w:sz w:val="28"/>
          <w:szCs w:val="28"/>
          <w:lang w:val="en-US"/>
        </w:rPr>
        <w:t>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hissəsinə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müvafiq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olaraq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xüsusi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konstitusiya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icraatı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üzrə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Məcəlləsinin</w:t>
      </w:r>
      <w:r w:rsidR="00D050FE" w:rsidRPr="00332313">
        <w:rPr>
          <w:sz w:val="28"/>
          <w:szCs w:val="28"/>
          <w:lang w:val="en-US"/>
        </w:rPr>
        <w:t xml:space="preserve"> 333.1-</w:t>
      </w:r>
      <w:r w:rsidRPr="00F544C8">
        <w:rPr>
          <w:sz w:val="28"/>
          <w:szCs w:val="28"/>
          <w:lang w:val="az-Latn-AZ"/>
        </w:rPr>
        <w:t>ci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müddəalarının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şərh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edilməsinə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dair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Apellyasiya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Məhkəməsinin</w:t>
      </w:r>
      <w:r w:rsidR="00D050FE" w:rsidRPr="00332313">
        <w:rPr>
          <w:sz w:val="28"/>
          <w:szCs w:val="28"/>
          <w:lang w:val="en-US"/>
        </w:rPr>
        <w:t xml:space="preserve"> 25 </w:t>
      </w:r>
      <w:r w:rsidRPr="00F544C8">
        <w:rPr>
          <w:sz w:val="28"/>
          <w:szCs w:val="28"/>
          <w:lang w:val="az-Latn-AZ"/>
        </w:rPr>
        <w:t>may</w:t>
      </w:r>
      <w:r w:rsidR="00D050FE" w:rsidRPr="00332313">
        <w:rPr>
          <w:sz w:val="28"/>
          <w:szCs w:val="28"/>
          <w:lang w:val="en-US"/>
        </w:rPr>
        <w:t xml:space="preserve"> 2005-</w:t>
      </w:r>
      <w:r w:rsidRPr="00F544C8">
        <w:rPr>
          <w:sz w:val="28"/>
          <w:szCs w:val="28"/>
          <w:lang w:val="az-Latn-AZ"/>
        </w:rPr>
        <w:t>ci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il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tarixli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müraciəti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ilə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əlaqədar</w:t>
      </w:r>
      <w:r w:rsidR="00B07DD3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Konstitusiya</w:t>
      </w:r>
      <w:r w:rsidR="00B07DD3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işinə</w:t>
      </w:r>
      <w:r w:rsidR="00B07DD3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baxdı</w:t>
      </w:r>
      <w:r w:rsidR="00B07DD3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İş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üzrə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hakim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İ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Nəcəfovun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məruzəsini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xüsusi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konstitusiya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icraatında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maraqlı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subyektlərin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qanuni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nümayəndələri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Y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Yusifov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S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Məmmədovun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çıxışlarını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ekspert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F</w:t>
      </w:r>
      <w:r w:rsidR="00D050FE" w:rsidRPr="00332313">
        <w:rPr>
          <w:sz w:val="28"/>
          <w:szCs w:val="28"/>
          <w:lang w:val="en-US"/>
        </w:rPr>
        <w:t>.</w:t>
      </w:r>
      <w:r w:rsidRPr="00F544C8">
        <w:rPr>
          <w:sz w:val="28"/>
          <w:szCs w:val="28"/>
          <w:lang w:val="az-Latn-AZ"/>
        </w:rPr>
        <w:t>Səməndərovun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rəyini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dinləyib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müzakirə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edərək</w:t>
      </w:r>
      <w:r w:rsidR="00B07DD3" w:rsidRPr="00332313">
        <w:rPr>
          <w:sz w:val="28"/>
          <w:szCs w:val="28"/>
          <w:lang w:val="en-US"/>
        </w:rPr>
        <w:t>,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Konstitusiya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Məhkəməsinin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Plenumu</w:t>
      </w:r>
      <w:r w:rsidR="00D050FE" w:rsidRPr="00332313">
        <w:rPr>
          <w:sz w:val="28"/>
          <w:szCs w:val="28"/>
          <w:lang w:val="en-US"/>
        </w:rPr>
        <w:t xml:space="preserve"> </w:t>
      </w:r>
    </w:p>
    <w:p w:rsidR="00D050FE" w:rsidRPr="00332313" w:rsidRDefault="00D050FE" w:rsidP="00332313">
      <w:pPr>
        <w:ind w:right="-1"/>
        <w:jc w:val="both"/>
        <w:rPr>
          <w:sz w:val="28"/>
          <w:szCs w:val="28"/>
          <w:lang w:val="en-US"/>
        </w:rPr>
      </w:pPr>
    </w:p>
    <w:p w:rsidR="00D050FE" w:rsidRPr="00332313" w:rsidRDefault="00D71B72" w:rsidP="00332313">
      <w:pPr>
        <w:ind w:right="-1"/>
        <w:jc w:val="center"/>
        <w:rPr>
          <w:b/>
          <w:sz w:val="28"/>
          <w:szCs w:val="28"/>
          <w:lang w:val="en-US"/>
        </w:rPr>
      </w:pPr>
      <w:r w:rsidRPr="00F544C8">
        <w:rPr>
          <w:b/>
          <w:sz w:val="28"/>
          <w:szCs w:val="28"/>
          <w:lang w:val="az-Latn-AZ"/>
        </w:rPr>
        <w:t>MÜƏYYƏN</w:t>
      </w:r>
      <w:r w:rsidR="00D050FE" w:rsidRPr="00332313">
        <w:rPr>
          <w:b/>
          <w:sz w:val="28"/>
          <w:szCs w:val="28"/>
          <w:lang w:val="en-US"/>
        </w:rPr>
        <w:t xml:space="preserve"> </w:t>
      </w:r>
      <w:r w:rsidRPr="00F544C8">
        <w:rPr>
          <w:b/>
          <w:sz w:val="28"/>
          <w:szCs w:val="28"/>
          <w:lang w:val="az-Latn-AZ"/>
        </w:rPr>
        <w:t>ETDİ</w:t>
      </w:r>
      <w:r w:rsidR="00D050FE" w:rsidRPr="00332313">
        <w:rPr>
          <w:b/>
          <w:sz w:val="28"/>
          <w:szCs w:val="28"/>
          <w:lang w:val="en-US"/>
        </w:rPr>
        <w:t>:</w:t>
      </w:r>
    </w:p>
    <w:p w:rsidR="00D050FE" w:rsidRPr="00332313" w:rsidRDefault="00D050FE" w:rsidP="00332313">
      <w:pPr>
        <w:ind w:right="-1"/>
        <w:jc w:val="both"/>
        <w:rPr>
          <w:sz w:val="28"/>
          <w:szCs w:val="28"/>
          <w:lang w:val="en-US"/>
        </w:rPr>
      </w:pPr>
      <w:r w:rsidRPr="00332313">
        <w:rPr>
          <w:sz w:val="28"/>
          <w:szCs w:val="28"/>
          <w:lang w:val="en-US"/>
        </w:rPr>
        <w:t xml:space="preserve">         </w:t>
      </w:r>
    </w:p>
    <w:p w:rsidR="00D050FE" w:rsidRPr="00332313" w:rsidRDefault="00D050FE" w:rsidP="00332313">
      <w:pPr>
        <w:ind w:right="-1"/>
        <w:jc w:val="both"/>
        <w:rPr>
          <w:sz w:val="28"/>
          <w:szCs w:val="28"/>
          <w:lang w:val="en-US"/>
        </w:rPr>
      </w:pPr>
      <w:r w:rsidRPr="00332313">
        <w:rPr>
          <w:sz w:val="28"/>
          <w:szCs w:val="28"/>
          <w:lang w:val="en-US"/>
        </w:rPr>
        <w:tab/>
      </w:r>
      <w:r w:rsidR="00D71B72" w:rsidRPr="00F544C8">
        <w:rPr>
          <w:sz w:val="28"/>
          <w:szCs w:val="28"/>
          <w:lang w:val="az-Latn-AZ"/>
        </w:rPr>
        <w:t>Azərbaycan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Respublikası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Cinayət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Məcəlləsinin</w:t>
      </w:r>
      <w:r w:rsidR="0038686E" w:rsidRPr="00332313">
        <w:rPr>
          <w:sz w:val="28"/>
          <w:szCs w:val="28"/>
          <w:lang w:val="en-US"/>
        </w:rPr>
        <w:t xml:space="preserve"> (</w:t>
      </w:r>
      <w:r w:rsidR="00D71B72" w:rsidRPr="00F544C8">
        <w:rPr>
          <w:sz w:val="28"/>
          <w:szCs w:val="28"/>
          <w:lang w:val="az-Latn-AZ"/>
        </w:rPr>
        <w:t>bundan</w:t>
      </w:r>
      <w:r w:rsidR="0038686E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sonra</w:t>
      </w:r>
      <w:r w:rsidR="0038686E" w:rsidRPr="00332313">
        <w:rPr>
          <w:sz w:val="28"/>
          <w:szCs w:val="28"/>
          <w:lang w:val="en-US"/>
        </w:rPr>
        <w:t xml:space="preserve"> - </w:t>
      </w:r>
      <w:r w:rsidR="00D71B72" w:rsidRPr="00F544C8">
        <w:rPr>
          <w:sz w:val="28"/>
          <w:szCs w:val="28"/>
          <w:lang w:val="az-Latn-AZ"/>
        </w:rPr>
        <w:t>CM</w:t>
      </w:r>
      <w:r w:rsidR="0038686E" w:rsidRPr="00332313">
        <w:rPr>
          <w:sz w:val="28"/>
          <w:szCs w:val="28"/>
          <w:lang w:val="en-US"/>
        </w:rPr>
        <w:t>) 333.1-</w:t>
      </w:r>
      <w:r w:rsidR="00D71B72" w:rsidRPr="00F544C8">
        <w:rPr>
          <w:sz w:val="28"/>
          <w:szCs w:val="28"/>
          <w:lang w:val="az-Latn-AZ"/>
        </w:rPr>
        <w:t>ci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maddəsinə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əsasən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çağırış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üzrə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hərbi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xidmətdə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olan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hərbi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qulluqçunun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öz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hərbi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hissəsini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ya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xidmət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yerini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özbaşına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tərk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etməsi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ya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üzürlü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səbəblər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olmadan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öz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xidmət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yerinə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vaxtında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gəlməməsi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üç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gündən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artıq</w:t>
      </w:r>
      <w:r w:rsidRPr="00332313">
        <w:rPr>
          <w:sz w:val="28"/>
          <w:szCs w:val="28"/>
          <w:lang w:val="en-US"/>
        </w:rPr>
        <w:t xml:space="preserve">, </w:t>
      </w:r>
      <w:r w:rsidR="00D71B72" w:rsidRPr="00F544C8">
        <w:rPr>
          <w:sz w:val="28"/>
          <w:szCs w:val="28"/>
          <w:lang w:val="az-Latn-AZ"/>
        </w:rPr>
        <w:t>lakin</w:t>
      </w:r>
      <w:r w:rsidRPr="00332313">
        <w:rPr>
          <w:sz w:val="28"/>
          <w:szCs w:val="28"/>
          <w:lang w:val="en-US"/>
        </w:rPr>
        <w:t xml:space="preserve"> 10 </w:t>
      </w:r>
      <w:r w:rsidR="00D71B72" w:rsidRPr="00F544C8">
        <w:rPr>
          <w:sz w:val="28"/>
          <w:szCs w:val="28"/>
          <w:lang w:val="az-Latn-AZ"/>
        </w:rPr>
        <w:t>gündən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çox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olmadıqda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ya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üç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gündən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az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olsa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belə</w:t>
      </w:r>
      <w:r w:rsidRPr="00332313">
        <w:rPr>
          <w:sz w:val="28"/>
          <w:szCs w:val="28"/>
          <w:lang w:val="en-US"/>
        </w:rPr>
        <w:t xml:space="preserve">, </w:t>
      </w:r>
      <w:r w:rsidR="00D71B72" w:rsidRPr="00F544C8">
        <w:rPr>
          <w:sz w:val="28"/>
          <w:szCs w:val="28"/>
          <w:lang w:val="az-Latn-AZ"/>
        </w:rPr>
        <w:t>eyni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əməllər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altı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ay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ərzində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təkrar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törədildikdə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belə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əməllər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həmin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şəxsin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cinayət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məsuliyyətinə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cəlb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edilməsinə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səbəb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olur</w:t>
      </w:r>
      <w:r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pStyle w:val="a7"/>
        <w:ind w:right="-1" w:firstLine="708"/>
        <w:rPr>
          <w:rFonts w:ascii="Times New Roman" w:hAnsi="Times New Roman"/>
          <w:lang w:val="en-US"/>
        </w:rPr>
      </w:pPr>
      <w:r w:rsidRPr="00F544C8">
        <w:rPr>
          <w:rFonts w:ascii="Times New Roman" w:hAnsi="Times New Roman"/>
          <w:lang w:val="az-Latn-AZ"/>
        </w:rPr>
        <w:t>Azərbaycan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Respublikasının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Apellyasiya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Məhkəməsi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müraciətdə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göstərir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ki</w:t>
      </w:r>
      <w:r w:rsidR="00D050FE" w:rsidRPr="00332313">
        <w:rPr>
          <w:rFonts w:ascii="Times New Roman" w:hAnsi="Times New Roman"/>
          <w:lang w:val="en-US"/>
        </w:rPr>
        <w:t xml:space="preserve">, </w:t>
      </w:r>
      <w:r w:rsidRPr="00F544C8">
        <w:rPr>
          <w:rFonts w:ascii="Times New Roman" w:hAnsi="Times New Roman"/>
          <w:lang w:val="az-Latn-AZ"/>
        </w:rPr>
        <w:t>adıçəkilən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normanın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tətbiqində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qeyri</w:t>
      </w:r>
      <w:r w:rsidR="00D050FE" w:rsidRPr="00332313">
        <w:rPr>
          <w:rFonts w:ascii="Times New Roman" w:hAnsi="Times New Roman"/>
          <w:lang w:val="en-US"/>
        </w:rPr>
        <w:t>-</w:t>
      </w:r>
      <w:r w:rsidRPr="00F544C8">
        <w:rPr>
          <w:rFonts w:ascii="Times New Roman" w:hAnsi="Times New Roman"/>
          <w:lang w:val="az-Latn-AZ"/>
        </w:rPr>
        <w:t>müəyyənlik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müşahidə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olunduğundan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və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hərbi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hissəni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özbaşına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təkrar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tərk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etməyə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görə</w:t>
      </w:r>
      <w:r w:rsidR="00D050FE" w:rsidRPr="00332313">
        <w:rPr>
          <w:rFonts w:ascii="Times New Roman" w:hAnsi="Times New Roman"/>
          <w:lang w:val="en-US"/>
        </w:rPr>
        <w:t xml:space="preserve">, </w:t>
      </w:r>
      <w:r w:rsidRPr="00F544C8">
        <w:rPr>
          <w:rFonts w:ascii="Times New Roman" w:hAnsi="Times New Roman"/>
          <w:lang w:val="az-Latn-AZ"/>
        </w:rPr>
        <w:t>Azərbaycan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Respublikası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CM</w:t>
      </w:r>
      <w:r w:rsidR="00D050FE" w:rsidRPr="00332313">
        <w:rPr>
          <w:rFonts w:ascii="Times New Roman" w:hAnsi="Times New Roman"/>
          <w:lang w:val="en-US"/>
        </w:rPr>
        <w:t>-</w:t>
      </w:r>
      <w:r w:rsidRPr="00F544C8">
        <w:rPr>
          <w:rFonts w:ascii="Times New Roman" w:hAnsi="Times New Roman"/>
          <w:lang w:val="az-Latn-AZ"/>
        </w:rPr>
        <w:t>in</w:t>
      </w:r>
      <w:r w:rsidR="00D050FE" w:rsidRPr="00332313">
        <w:rPr>
          <w:rFonts w:ascii="Times New Roman" w:hAnsi="Times New Roman"/>
          <w:lang w:val="en-US"/>
        </w:rPr>
        <w:t xml:space="preserve"> 333.1-</w:t>
      </w:r>
      <w:r w:rsidRPr="00F544C8">
        <w:rPr>
          <w:rFonts w:ascii="Times New Roman" w:hAnsi="Times New Roman"/>
          <w:lang w:val="az-Latn-AZ"/>
        </w:rPr>
        <w:t>ci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maddəsinə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əsasən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cinayət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məsuliyyətinə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səbəb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ola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bilən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belə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tərk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etmə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müddətinin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lastRenderedPageBreak/>
        <w:t>aşağı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həddi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dəqiq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müəyyən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olunmadığından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həmin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maddəyə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şərh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verilməsinə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zərurət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vardır</w:t>
      </w:r>
      <w:r w:rsidR="00D050FE" w:rsidRPr="00332313">
        <w:rPr>
          <w:rFonts w:ascii="Times New Roman" w:hAnsi="Times New Roman"/>
          <w:lang w:val="en-US"/>
        </w:rPr>
        <w:t>.</w:t>
      </w:r>
    </w:p>
    <w:p w:rsidR="00D050FE" w:rsidRPr="00332313" w:rsidRDefault="00D71B72" w:rsidP="00332313">
      <w:pPr>
        <w:pStyle w:val="a7"/>
        <w:ind w:right="-1" w:firstLine="708"/>
        <w:rPr>
          <w:rFonts w:ascii="Times New Roman" w:hAnsi="Times New Roman"/>
          <w:lang w:val="en-US"/>
        </w:rPr>
      </w:pPr>
      <w:r w:rsidRPr="00F544C8">
        <w:rPr>
          <w:rFonts w:ascii="Times New Roman" w:hAnsi="Times New Roman"/>
          <w:lang w:val="az-Latn-AZ"/>
        </w:rPr>
        <w:t>Müraciətlə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bağlı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Konstitusiya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Məhkəməsinin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Plenumu</w:t>
      </w:r>
      <w:r w:rsidR="00A7724B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aşağıdakıları</w:t>
      </w:r>
      <w:r w:rsidR="00A7724B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qeyd</w:t>
      </w:r>
      <w:r w:rsidR="00A7724B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edir</w:t>
      </w:r>
      <w:r w:rsidR="00A7724B" w:rsidRPr="00332313">
        <w:rPr>
          <w:rFonts w:ascii="Times New Roman" w:hAnsi="Times New Roman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 </w:t>
      </w:r>
      <w:r w:rsidRPr="00F544C8">
        <w:rPr>
          <w:sz w:val="28"/>
          <w:szCs w:val="28"/>
          <w:lang w:val="az-Latn-AZ"/>
        </w:rPr>
        <w:t>Konstitusiyasının</w:t>
      </w:r>
      <w:r w:rsidR="00D050FE" w:rsidRPr="00332313">
        <w:rPr>
          <w:sz w:val="28"/>
          <w:szCs w:val="28"/>
          <w:lang w:val="en-US"/>
        </w:rPr>
        <w:t xml:space="preserve">  </w:t>
      </w:r>
      <w:r w:rsidR="00D050FE">
        <w:rPr>
          <w:sz w:val="28"/>
          <w:szCs w:val="28"/>
          <w:lang w:val="en-US"/>
        </w:rPr>
        <w:t>IV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fəslində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nəzərdə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tutulan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vətəndaşların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əsas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vəzifələrindən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biri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Vətəni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müdafiə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borcudur</w:t>
      </w:r>
      <w:r w:rsidR="00D050FE" w:rsidRPr="00332313">
        <w:rPr>
          <w:sz w:val="28"/>
          <w:szCs w:val="28"/>
          <w:lang w:val="en-US"/>
        </w:rPr>
        <w:t xml:space="preserve">. </w:t>
      </w:r>
      <w:r w:rsidRPr="00F544C8">
        <w:rPr>
          <w:sz w:val="28"/>
          <w:szCs w:val="28"/>
          <w:lang w:val="az-Latn-AZ"/>
        </w:rPr>
        <w:t>Vətəndaşlar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qanunla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müəyyən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edilmiş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qaydada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keçməlidirlər</w:t>
      </w:r>
      <w:r w:rsidR="00D050FE" w:rsidRPr="00332313">
        <w:rPr>
          <w:sz w:val="28"/>
          <w:szCs w:val="28"/>
          <w:lang w:val="en-US"/>
        </w:rPr>
        <w:t xml:space="preserve"> (</w:t>
      </w:r>
      <w:r w:rsidRPr="00F544C8">
        <w:rPr>
          <w:sz w:val="28"/>
          <w:szCs w:val="28"/>
          <w:lang w:val="az-Latn-AZ"/>
        </w:rPr>
        <w:t>Konstitusiyanın</w:t>
      </w:r>
      <w:r w:rsidR="00D050FE" w:rsidRPr="00332313">
        <w:rPr>
          <w:sz w:val="28"/>
          <w:szCs w:val="28"/>
          <w:lang w:val="en-US"/>
        </w:rPr>
        <w:t xml:space="preserve"> 76-</w:t>
      </w:r>
      <w:r w:rsidRPr="00F544C8">
        <w:rPr>
          <w:sz w:val="28"/>
          <w:szCs w:val="28"/>
          <w:lang w:val="az-Latn-AZ"/>
        </w:rPr>
        <w:t>cı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</w:t>
      </w:r>
      <w:r w:rsidR="00D050FE" w:rsidRPr="00332313">
        <w:rPr>
          <w:sz w:val="28"/>
          <w:szCs w:val="28"/>
          <w:lang w:val="en-US"/>
        </w:rPr>
        <w:t>).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qulluqçular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qanunlarında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Nizamnamələrdə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müəyyən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olunmuş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intizama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ciddi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riayət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etməlidirlər</w:t>
      </w:r>
      <w:r w:rsidR="00D050FE" w:rsidRPr="00332313">
        <w:rPr>
          <w:sz w:val="28"/>
          <w:szCs w:val="28"/>
          <w:lang w:val="en-US"/>
        </w:rPr>
        <w:t xml:space="preserve">.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intizamın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əsas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məqsədi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tapşırığı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yetirənlərin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razılaşdırılmış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vahid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fəaliyyətinin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təşkil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olunub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həyata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keçirilməsini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təmin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etməkdən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ibarətdir</w:t>
      </w:r>
      <w:r w:rsidR="00D050FE" w:rsidRPr="00332313">
        <w:rPr>
          <w:sz w:val="28"/>
          <w:szCs w:val="28"/>
          <w:lang w:val="en-US"/>
        </w:rPr>
        <w:t xml:space="preserve">.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intizam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bir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borcunu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Vətəni</w:t>
      </w:r>
      <w:r w:rsidR="00D050FE" w:rsidRPr="00332313">
        <w:rPr>
          <w:sz w:val="28"/>
          <w:szCs w:val="28"/>
          <w:lang w:val="en-US"/>
        </w:rPr>
        <w:t xml:space="preserve"> -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Respublikasının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müdafiəsi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üçün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şəxsi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məsuliyyət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daşımasını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şüurlu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surətdə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dərk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etməsinə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əsaslanır</w:t>
      </w:r>
      <w:r w:rsidR="00A7724B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keçmənin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qaydaları</w:t>
      </w:r>
      <w:r w:rsidR="00D050FE" w:rsidRPr="00332313">
        <w:rPr>
          <w:sz w:val="28"/>
          <w:szCs w:val="28"/>
          <w:lang w:val="en-US"/>
        </w:rPr>
        <w:t xml:space="preserve"> «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haqqında</w:t>
      </w:r>
      <w:r w:rsidR="00D050FE" w:rsidRPr="00332313">
        <w:rPr>
          <w:sz w:val="28"/>
          <w:szCs w:val="28"/>
          <w:lang w:val="en-US"/>
        </w:rPr>
        <w:t xml:space="preserve">»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Qanunu</w:t>
      </w:r>
      <w:r w:rsidR="00D050FE" w:rsidRPr="00332313">
        <w:rPr>
          <w:sz w:val="28"/>
          <w:szCs w:val="28"/>
          <w:lang w:val="en-US"/>
        </w:rPr>
        <w:t>, «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keçmə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haqqında</w:t>
      </w:r>
      <w:r w:rsidR="00D050FE" w:rsidRPr="00332313">
        <w:rPr>
          <w:sz w:val="28"/>
          <w:szCs w:val="28"/>
          <w:lang w:val="en-US"/>
        </w:rPr>
        <w:t xml:space="preserve">» </w:t>
      </w:r>
      <w:r w:rsidRPr="00F544C8">
        <w:rPr>
          <w:sz w:val="28"/>
          <w:szCs w:val="28"/>
          <w:lang w:val="az-Latn-AZ"/>
        </w:rPr>
        <w:t>Əsasnamə</w:t>
      </w:r>
      <w:r w:rsidR="00D050FE" w:rsidRPr="00332313">
        <w:rPr>
          <w:sz w:val="28"/>
          <w:szCs w:val="28"/>
          <w:lang w:val="en-US"/>
        </w:rPr>
        <w:t>, «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Qulluqçuların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statusu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haqqında</w:t>
      </w:r>
      <w:r w:rsidR="00D050FE" w:rsidRPr="00332313">
        <w:rPr>
          <w:sz w:val="28"/>
          <w:szCs w:val="28"/>
          <w:lang w:val="en-US"/>
        </w:rPr>
        <w:t xml:space="preserve">»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Qanunu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Nizamnamələrlə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müəyyən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olunur</w:t>
      </w:r>
      <w:r w:rsidR="00D050FE" w:rsidRPr="00332313">
        <w:rPr>
          <w:sz w:val="28"/>
          <w:szCs w:val="28"/>
          <w:lang w:val="en-US"/>
        </w:rPr>
        <w:t xml:space="preserve">.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keçmə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qaydalarına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dönmədən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mütəmadi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əməl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intizamın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mahiyyətini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təşkil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edir</w:t>
      </w:r>
      <w:r w:rsidR="00D050FE" w:rsidRPr="00332313">
        <w:rPr>
          <w:sz w:val="28"/>
          <w:szCs w:val="28"/>
          <w:lang w:val="en-US"/>
        </w:rPr>
        <w:t xml:space="preserve">. </w:t>
      </w:r>
      <w:r w:rsidRPr="00F544C8">
        <w:rPr>
          <w:sz w:val="28"/>
          <w:szCs w:val="28"/>
          <w:lang w:val="az-Latn-AZ"/>
        </w:rPr>
        <w:t>Möhkəm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intizam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Silahlı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Qüvvələrinin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keyfiyyətli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döyüş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hazırlığının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təmin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edilməsinin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zəruri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şərtlərindən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biridir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Qanunverici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tərəfindən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əleyhinə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xarakterli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əməllərin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müəyyən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edilib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cəzalandırılmasının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şərtləndirilməsi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ilk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növbədə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intizamın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bərqərar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olunmasına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möhkəmləndirilməsinə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edir</w:t>
      </w:r>
      <w:r w:rsidR="00A7724B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əleyhinə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cinayətlərə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görə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məsuliyyətin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anlayışı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Məcəlləsinin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müvafiq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bölməsində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əksini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tapmışdır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Belə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ki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CM</w:t>
      </w:r>
      <w:r w:rsidR="00D050FE" w:rsidRPr="00332313">
        <w:rPr>
          <w:sz w:val="28"/>
          <w:szCs w:val="28"/>
          <w:lang w:val="en-US"/>
        </w:rPr>
        <w:t>-</w:t>
      </w:r>
      <w:r w:rsidRPr="00F544C8">
        <w:rPr>
          <w:sz w:val="28"/>
          <w:szCs w:val="28"/>
          <w:lang w:val="az-Latn-AZ"/>
        </w:rPr>
        <w:t>in</w:t>
      </w:r>
      <w:r w:rsidR="00D050FE" w:rsidRPr="00332313">
        <w:rPr>
          <w:sz w:val="28"/>
          <w:szCs w:val="28"/>
          <w:lang w:val="en-US"/>
        </w:rPr>
        <w:t xml:space="preserve"> 327-</w:t>
      </w:r>
      <w:r w:rsidRPr="00F544C8">
        <w:rPr>
          <w:sz w:val="28"/>
          <w:szCs w:val="28"/>
          <w:lang w:val="az-Latn-AZ"/>
        </w:rPr>
        <w:t>ci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maddəsində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göstərilir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ki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çağırış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müqavilə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üzrə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Silahlı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Qüvvələrində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digər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qoşun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birləşmələrdə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keçən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qulluqçuların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qanunla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müəyyən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edilmiş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qaydada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statusuna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malik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başqa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şəxslərin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habelə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təlim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yoxlama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toplanışlarına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cəlb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edilmiş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vəzifəlilərin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qulluğun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müəyyən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edilmiş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qaydaları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əleyhinə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yönələn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fəsildə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nəzərdə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tutulmuş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cinayətləri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əleyhinə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cinayətlər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hesab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olunur</w:t>
      </w:r>
      <w:r w:rsidR="00D050FE" w:rsidRPr="00332313">
        <w:rPr>
          <w:sz w:val="28"/>
          <w:szCs w:val="28"/>
          <w:lang w:val="en-US"/>
        </w:rPr>
        <w:t xml:space="preserve">.  </w:t>
      </w:r>
      <w:r w:rsidRPr="00F544C8">
        <w:rPr>
          <w:sz w:val="28"/>
          <w:szCs w:val="28"/>
          <w:lang w:val="az-Latn-AZ"/>
        </w:rPr>
        <w:t>Bu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göstərilməmiş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şəxslərin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əleyhinə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cinayətlərdə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iştirakı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fəslin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müvafiq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maddələri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üzrə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məsuliyyətə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səbəb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olur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özbaşına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etməsinə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görə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cinayət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məsuliyyəti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CM</w:t>
      </w:r>
      <w:r w:rsidR="00D050FE" w:rsidRPr="00332313">
        <w:rPr>
          <w:sz w:val="28"/>
          <w:szCs w:val="28"/>
          <w:lang w:val="en-US"/>
        </w:rPr>
        <w:t>-</w:t>
      </w:r>
      <w:r w:rsidRPr="00F544C8">
        <w:rPr>
          <w:sz w:val="28"/>
          <w:szCs w:val="28"/>
          <w:lang w:val="az-Latn-AZ"/>
        </w:rPr>
        <w:t>in</w:t>
      </w:r>
      <w:r w:rsidR="00D050FE" w:rsidRPr="00332313">
        <w:rPr>
          <w:sz w:val="28"/>
          <w:szCs w:val="28"/>
          <w:lang w:val="en-US"/>
        </w:rPr>
        <w:t xml:space="preserve"> 333-</w:t>
      </w:r>
      <w:r w:rsidRPr="00F544C8">
        <w:rPr>
          <w:sz w:val="28"/>
          <w:szCs w:val="28"/>
          <w:lang w:val="az-Latn-AZ"/>
        </w:rPr>
        <w:t>cü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maddəsində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əksini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tapmışdır</w:t>
      </w:r>
      <w:r w:rsidR="00D050FE" w:rsidRPr="00332313">
        <w:rPr>
          <w:sz w:val="28"/>
          <w:szCs w:val="28"/>
          <w:lang w:val="en-US"/>
        </w:rPr>
        <w:t xml:space="preserve">. </w:t>
      </w:r>
      <w:r w:rsidRPr="00F544C8">
        <w:rPr>
          <w:sz w:val="28"/>
          <w:szCs w:val="28"/>
          <w:lang w:val="az-Latn-AZ"/>
        </w:rPr>
        <w:t>Həmin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göstərilir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ki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çağırış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üzrə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hissəsini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özbaşına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üzürlü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səbəblər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olmadan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vaxtında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gəlməməsi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üç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gündən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artıq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lakin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gündən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çox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olmadıqda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üç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gündən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az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olsa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belə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eyni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əməllər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altı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ay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ərzində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təkrar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törədildikdə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bir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ilədək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müddətdə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intizam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xarakterli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hissədə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saxlama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ilə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cəzalandırılır</w:t>
      </w:r>
      <w:r w:rsidR="00A7724B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lastRenderedPageBreak/>
        <w:t>Müraciətdə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göstərilən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məsələnin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düzgün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həll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edilməsində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CM</w:t>
      </w:r>
      <w:r w:rsidR="00D050FE" w:rsidRPr="00332313">
        <w:rPr>
          <w:sz w:val="28"/>
          <w:szCs w:val="28"/>
          <w:lang w:val="en-US"/>
        </w:rPr>
        <w:t>-</w:t>
      </w:r>
      <w:r w:rsidRPr="00F544C8">
        <w:rPr>
          <w:sz w:val="28"/>
          <w:szCs w:val="28"/>
          <w:lang w:val="az-Latn-AZ"/>
        </w:rPr>
        <w:t>in</w:t>
      </w:r>
      <w:r w:rsidR="00D050FE" w:rsidRPr="00332313">
        <w:rPr>
          <w:sz w:val="28"/>
          <w:szCs w:val="28"/>
          <w:lang w:val="en-US"/>
        </w:rPr>
        <w:t xml:space="preserve">  333.1-</w:t>
      </w:r>
      <w:r w:rsidRPr="00F544C8">
        <w:rPr>
          <w:sz w:val="28"/>
          <w:szCs w:val="28"/>
          <w:lang w:val="az-Latn-AZ"/>
        </w:rPr>
        <w:t>ci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maddəsində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nəzərdə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tutulmuş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əməlinin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obyektiv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cəhətinin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araşdırılması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böyük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əhəmiyyət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kəsb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Şərh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olunan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obyektiv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cəhətini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hissəsini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yerini</w:t>
      </w:r>
      <w:r w:rsidR="00D050FE" w:rsidRPr="00332313">
        <w:rPr>
          <w:sz w:val="28"/>
          <w:szCs w:val="28"/>
          <w:lang w:val="en-US"/>
        </w:rPr>
        <w:t xml:space="preserve">  </w:t>
      </w:r>
      <w:r w:rsidRPr="00F544C8">
        <w:rPr>
          <w:sz w:val="28"/>
          <w:szCs w:val="28"/>
          <w:lang w:val="az-Latn-AZ"/>
        </w:rPr>
        <w:t>özbaşına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üzürlü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səbəb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olmadan</w:t>
      </w:r>
      <w:r w:rsidR="00D050FE" w:rsidRPr="00332313">
        <w:rPr>
          <w:sz w:val="28"/>
          <w:szCs w:val="28"/>
          <w:lang w:val="en-US"/>
        </w:rPr>
        <w:t xml:space="preserve">  </w:t>
      </w:r>
      <w:r w:rsidRPr="00F544C8">
        <w:rPr>
          <w:sz w:val="28"/>
          <w:szCs w:val="28"/>
          <w:lang w:val="az-Latn-AZ"/>
        </w:rPr>
        <w:t>öz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vaxtında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gəlməməsi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təşkil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bu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uzanan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cinayətdir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Özbaşına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dedikdə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komandirin</w:t>
      </w:r>
      <w:r w:rsidR="00A7724B" w:rsidRPr="00332313">
        <w:rPr>
          <w:sz w:val="28"/>
          <w:szCs w:val="28"/>
          <w:lang w:val="en-US"/>
        </w:rPr>
        <w:t xml:space="preserve"> (</w:t>
      </w:r>
      <w:r w:rsidRPr="00F544C8">
        <w:rPr>
          <w:sz w:val="28"/>
          <w:szCs w:val="28"/>
          <w:lang w:val="az-Latn-AZ"/>
        </w:rPr>
        <w:t>rəisin</w:t>
      </w:r>
      <w:r w:rsidR="00A7724B" w:rsidRPr="00332313">
        <w:rPr>
          <w:sz w:val="28"/>
          <w:szCs w:val="28"/>
          <w:lang w:val="en-US"/>
        </w:rPr>
        <w:t xml:space="preserve">) </w:t>
      </w:r>
      <w:r w:rsidRPr="00F544C8">
        <w:rPr>
          <w:sz w:val="28"/>
          <w:szCs w:val="28"/>
          <w:lang w:val="az-Latn-AZ"/>
        </w:rPr>
        <w:t>icazəsi</w:t>
      </w:r>
      <w:r w:rsidR="00A7724B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olmadan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ərazisini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buraxıb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getməsi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başa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düşülür</w:t>
      </w:r>
      <w:r w:rsidR="00D050FE" w:rsidRPr="00332313">
        <w:rPr>
          <w:sz w:val="28"/>
          <w:szCs w:val="28"/>
          <w:lang w:val="en-US"/>
        </w:rPr>
        <w:t xml:space="preserve">. </w:t>
      </w:r>
      <w:r w:rsidRPr="00F544C8">
        <w:rPr>
          <w:sz w:val="28"/>
          <w:szCs w:val="28"/>
          <w:lang w:val="az-Latn-AZ"/>
        </w:rPr>
        <w:t>Vaxtında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gəlməmə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isə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ərazisindən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qanuni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əsasla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buraxılmış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hissəyə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yaxud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üzürlü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səbəblər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olmadan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müəyyən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edilmiş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müddətdə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gəlməməsindən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ibarətdir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özbaşına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əvvəli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etdiyi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andan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xidmət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vaxtında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gəlməmənin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əvvəli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isə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qayıtma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müddətinin</w:t>
      </w:r>
      <w:r w:rsidR="00D050FE" w:rsidRPr="00332313">
        <w:rPr>
          <w:sz w:val="28"/>
          <w:szCs w:val="28"/>
          <w:lang w:val="en-US"/>
        </w:rPr>
        <w:t xml:space="preserve">  </w:t>
      </w:r>
      <w:r w:rsidRPr="00F544C8">
        <w:rPr>
          <w:sz w:val="28"/>
          <w:szCs w:val="28"/>
          <w:lang w:val="az-Latn-AZ"/>
        </w:rPr>
        <w:t>bitdiyi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andan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hesablanır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Həmin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hissəyə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xidməti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yerinə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gəldiyi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yaxud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onun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tutulub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saxlanıldığı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andan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bitmiş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hesab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olunur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CM</w:t>
      </w:r>
      <w:r w:rsidR="00D050FE" w:rsidRPr="00332313">
        <w:rPr>
          <w:sz w:val="28"/>
          <w:szCs w:val="28"/>
          <w:lang w:val="en-US"/>
        </w:rPr>
        <w:t>-</w:t>
      </w:r>
      <w:r w:rsidRPr="00F544C8">
        <w:rPr>
          <w:sz w:val="28"/>
          <w:szCs w:val="28"/>
          <w:lang w:val="az-Latn-AZ"/>
        </w:rPr>
        <w:t>in</w:t>
      </w:r>
      <w:r w:rsidR="00D050FE" w:rsidRPr="00332313">
        <w:rPr>
          <w:sz w:val="28"/>
          <w:szCs w:val="28"/>
          <w:lang w:val="en-US"/>
        </w:rPr>
        <w:t xml:space="preserve"> 333.1-</w:t>
      </w:r>
      <w:r w:rsidRPr="00F544C8">
        <w:rPr>
          <w:sz w:val="28"/>
          <w:szCs w:val="28"/>
          <w:lang w:val="az-Latn-AZ"/>
        </w:rPr>
        <w:t>ci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maddəsində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nəzərdə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tutulmuş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obyektiv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cəhətinin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zəruri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əlamətlərindən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biri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özbaşına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vaxtında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gəlməmənin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müddətidir</w:t>
      </w:r>
      <w:r w:rsidR="00D050FE" w:rsidRPr="00332313">
        <w:rPr>
          <w:sz w:val="28"/>
          <w:szCs w:val="28"/>
          <w:lang w:val="en-US"/>
        </w:rPr>
        <w:t>.</w:t>
      </w:r>
    </w:p>
    <w:p w:rsidR="00D050FE" w:rsidRPr="00332313" w:rsidRDefault="00D71B72" w:rsidP="00332313">
      <w:pPr>
        <w:ind w:right="-1" w:firstLine="708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CM</w:t>
      </w:r>
      <w:r w:rsidR="00D050FE" w:rsidRPr="00332313">
        <w:rPr>
          <w:sz w:val="28"/>
          <w:szCs w:val="28"/>
          <w:lang w:val="en-US"/>
        </w:rPr>
        <w:t>-</w:t>
      </w:r>
      <w:r w:rsidRPr="00F544C8">
        <w:rPr>
          <w:sz w:val="28"/>
          <w:szCs w:val="28"/>
          <w:lang w:val="az-Latn-AZ"/>
        </w:rPr>
        <w:t>in</w:t>
      </w:r>
      <w:r w:rsidR="00D050FE" w:rsidRPr="00332313">
        <w:rPr>
          <w:sz w:val="28"/>
          <w:szCs w:val="28"/>
          <w:lang w:val="en-US"/>
        </w:rPr>
        <w:t xml:space="preserve"> 333.1-</w:t>
      </w:r>
      <w:r w:rsidRPr="00F544C8">
        <w:rPr>
          <w:sz w:val="28"/>
          <w:szCs w:val="28"/>
          <w:lang w:val="az-Latn-AZ"/>
        </w:rPr>
        <w:t>ci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maddəsinin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dispozisiyasına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görə</w:t>
      </w:r>
      <w:r w:rsidR="00D050FE" w:rsidRPr="00332313">
        <w:rPr>
          <w:sz w:val="28"/>
          <w:szCs w:val="28"/>
          <w:lang w:val="en-US"/>
        </w:rPr>
        <w:t xml:space="preserve">, </w:t>
      </w:r>
      <w:r w:rsidRPr="00F544C8">
        <w:rPr>
          <w:sz w:val="28"/>
          <w:szCs w:val="28"/>
          <w:lang w:val="az-Latn-AZ"/>
        </w:rPr>
        <w:t>göstərilən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əməllərin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məsuliyyətinə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səbəb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olması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üçün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özbaşına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etmə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vaxtında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gəlməmə</w:t>
      </w:r>
      <w:r w:rsidR="00D050FE" w:rsidRPr="00332313">
        <w:rPr>
          <w:sz w:val="28"/>
          <w:szCs w:val="28"/>
          <w:lang w:val="en-US"/>
        </w:rPr>
        <w:t xml:space="preserve">: </w:t>
      </w:r>
    </w:p>
    <w:p w:rsidR="00D050FE" w:rsidRPr="00F544C8" w:rsidRDefault="00D050FE" w:rsidP="00332313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F544C8">
        <w:rPr>
          <w:sz w:val="28"/>
          <w:szCs w:val="28"/>
        </w:rPr>
        <w:t xml:space="preserve">3 </w:t>
      </w:r>
      <w:r w:rsidR="00D71B72" w:rsidRPr="00F544C8">
        <w:rPr>
          <w:sz w:val="28"/>
          <w:szCs w:val="28"/>
          <w:lang w:val="az-Latn-AZ"/>
        </w:rPr>
        <w:t>gündən</w:t>
      </w:r>
      <w:r w:rsidRPr="00F544C8">
        <w:rPr>
          <w:sz w:val="28"/>
          <w:szCs w:val="28"/>
        </w:rPr>
        <w:t xml:space="preserve"> 10 </w:t>
      </w:r>
      <w:r w:rsidR="00D71B72" w:rsidRPr="00F544C8">
        <w:rPr>
          <w:sz w:val="28"/>
          <w:szCs w:val="28"/>
          <w:lang w:val="az-Latn-AZ"/>
        </w:rPr>
        <w:t>günədək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olmalı</w:t>
      </w:r>
      <w:r w:rsidRPr="00F544C8">
        <w:rPr>
          <w:sz w:val="28"/>
          <w:szCs w:val="28"/>
        </w:rPr>
        <w:t>;</w:t>
      </w:r>
    </w:p>
    <w:p w:rsidR="00D050FE" w:rsidRPr="00F544C8" w:rsidRDefault="00D050FE" w:rsidP="00332313">
      <w:pPr>
        <w:numPr>
          <w:ilvl w:val="0"/>
          <w:numId w:val="1"/>
        </w:numPr>
        <w:ind w:right="-1"/>
        <w:jc w:val="both"/>
        <w:rPr>
          <w:sz w:val="28"/>
          <w:szCs w:val="28"/>
        </w:rPr>
      </w:pPr>
      <w:r w:rsidRPr="00F544C8">
        <w:rPr>
          <w:sz w:val="28"/>
          <w:szCs w:val="28"/>
        </w:rPr>
        <w:t xml:space="preserve">3 </w:t>
      </w:r>
      <w:r w:rsidR="00D71B72" w:rsidRPr="00F544C8">
        <w:rPr>
          <w:sz w:val="28"/>
          <w:szCs w:val="28"/>
          <w:lang w:val="az-Latn-AZ"/>
        </w:rPr>
        <w:t>gündən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az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olsa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belə</w:t>
      </w:r>
      <w:r w:rsidRPr="00F544C8">
        <w:rPr>
          <w:sz w:val="28"/>
          <w:szCs w:val="28"/>
        </w:rPr>
        <w:t xml:space="preserve">, 6 </w:t>
      </w:r>
      <w:r w:rsidR="00D71B72" w:rsidRPr="00F544C8">
        <w:rPr>
          <w:sz w:val="28"/>
          <w:szCs w:val="28"/>
          <w:lang w:val="az-Latn-AZ"/>
        </w:rPr>
        <w:t>ay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ərzində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təkrar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törədilməlidir</w:t>
      </w:r>
      <w:r w:rsidRPr="00F544C8">
        <w:rPr>
          <w:sz w:val="28"/>
          <w:szCs w:val="28"/>
        </w:rPr>
        <w:t>.</w:t>
      </w:r>
    </w:p>
    <w:p w:rsidR="00D050FE" w:rsidRPr="00F544C8" w:rsidRDefault="00D71B72" w:rsidP="00332313">
      <w:pPr>
        <w:pStyle w:val="a8"/>
        <w:ind w:right="-1"/>
        <w:rPr>
          <w:rFonts w:ascii="Times New Roman" w:hAnsi="Times New Roman"/>
        </w:rPr>
      </w:pPr>
      <w:r w:rsidRPr="00F544C8">
        <w:rPr>
          <w:rFonts w:ascii="Times New Roman" w:hAnsi="Times New Roman"/>
          <w:lang w:val="az-Latn-AZ"/>
        </w:rPr>
        <w:t>Əməllərin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təkrar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törədilməsi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dedikdə</w:t>
      </w:r>
      <w:r w:rsidR="00D050FE" w:rsidRPr="00F544C8">
        <w:rPr>
          <w:rFonts w:ascii="Times New Roman" w:hAnsi="Times New Roman"/>
        </w:rPr>
        <w:t xml:space="preserve">, </w:t>
      </w:r>
      <w:r w:rsidRPr="00F544C8">
        <w:rPr>
          <w:rFonts w:ascii="Times New Roman" w:hAnsi="Times New Roman"/>
          <w:lang w:val="az-Latn-AZ"/>
        </w:rPr>
        <w:t>özbaşına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tərk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etmənin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və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ya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vaxtında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gəlməmənin</w:t>
      </w:r>
      <w:r w:rsidR="00D050FE" w:rsidRPr="00F544C8">
        <w:rPr>
          <w:rFonts w:ascii="Times New Roman" w:hAnsi="Times New Roman"/>
        </w:rPr>
        <w:t xml:space="preserve"> 3 </w:t>
      </w:r>
      <w:r w:rsidRPr="00F544C8">
        <w:rPr>
          <w:rFonts w:ascii="Times New Roman" w:hAnsi="Times New Roman"/>
          <w:lang w:val="az-Latn-AZ"/>
        </w:rPr>
        <w:t>gündən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az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olsa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da</w:t>
      </w:r>
      <w:r w:rsidR="00D050FE" w:rsidRPr="00F544C8">
        <w:rPr>
          <w:rFonts w:ascii="Times New Roman" w:hAnsi="Times New Roman"/>
        </w:rPr>
        <w:t xml:space="preserve">, 6 </w:t>
      </w:r>
      <w:r w:rsidRPr="00F544C8">
        <w:rPr>
          <w:rFonts w:ascii="Times New Roman" w:hAnsi="Times New Roman"/>
          <w:lang w:val="az-Latn-AZ"/>
        </w:rPr>
        <w:t>ay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müddətində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iki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və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daha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artıq</w:t>
      </w:r>
      <w:r w:rsidR="00D050FE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dəfə</w:t>
      </w:r>
      <w:r w:rsidR="00A7724B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törədilməsi</w:t>
      </w:r>
      <w:r w:rsidR="00A7724B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başa</w:t>
      </w:r>
      <w:r w:rsidR="00A7724B" w:rsidRPr="00F544C8">
        <w:rPr>
          <w:rFonts w:ascii="Times New Roman" w:hAnsi="Times New Roman"/>
        </w:rPr>
        <w:t xml:space="preserve"> </w:t>
      </w:r>
      <w:r w:rsidRPr="00F544C8">
        <w:rPr>
          <w:rFonts w:ascii="Times New Roman" w:hAnsi="Times New Roman"/>
          <w:lang w:val="az-Latn-AZ"/>
        </w:rPr>
        <w:t>düşülür</w:t>
      </w:r>
      <w:r w:rsidR="00A7724B" w:rsidRPr="00F544C8">
        <w:rPr>
          <w:rFonts w:ascii="Times New Roman" w:hAnsi="Times New Roman"/>
        </w:rPr>
        <w:t>.</w:t>
      </w:r>
    </w:p>
    <w:p w:rsidR="00D050FE" w:rsidRPr="00F544C8" w:rsidRDefault="00D050FE" w:rsidP="00332313">
      <w:pPr>
        <w:ind w:right="-1"/>
        <w:jc w:val="both"/>
        <w:rPr>
          <w:sz w:val="28"/>
          <w:szCs w:val="28"/>
        </w:rPr>
      </w:pPr>
      <w:r w:rsidRPr="00F544C8">
        <w:rPr>
          <w:sz w:val="28"/>
          <w:szCs w:val="28"/>
        </w:rPr>
        <w:tab/>
      </w:r>
      <w:r w:rsidR="00D71B72" w:rsidRPr="00F544C8">
        <w:rPr>
          <w:sz w:val="28"/>
          <w:szCs w:val="28"/>
          <w:lang w:val="az-Latn-AZ"/>
        </w:rPr>
        <w:t>Qeyd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olunmalıdır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ki</w:t>
      </w:r>
      <w:r w:rsidRPr="00F544C8">
        <w:rPr>
          <w:sz w:val="28"/>
          <w:szCs w:val="28"/>
        </w:rPr>
        <w:t xml:space="preserve">, </w:t>
      </w:r>
      <w:r w:rsidR="00D71B72" w:rsidRPr="00F544C8">
        <w:rPr>
          <w:sz w:val="28"/>
          <w:szCs w:val="28"/>
          <w:lang w:val="az-Latn-AZ"/>
        </w:rPr>
        <w:t>çağırış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üzrə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hərbi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xidmətdə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olan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hərbi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qulluqçu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öz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hərbi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hissəsini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ya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xidmət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yerini</w:t>
      </w:r>
      <w:r w:rsidRPr="00F544C8">
        <w:rPr>
          <w:sz w:val="28"/>
          <w:szCs w:val="28"/>
        </w:rPr>
        <w:t xml:space="preserve"> 3 </w:t>
      </w:r>
      <w:r w:rsidR="00D71B72" w:rsidRPr="00F544C8">
        <w:rPr>
          <w:sz w:val="28"/>
          <w:szCs w:val="28"/>
          <w:lang w:val="az-Latn-AZ"/>
        </w:rPr>
        <w:t>gündən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az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müddətdə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ilk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dəfə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özbaşına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tərk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etdikdə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ya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üzürlü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səbəblər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olmadan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öz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xidmət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yerinə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vaxtında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gəlmədikdə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Azərbaycan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Respublikası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Silahlı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Qüvvələrinin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İntizam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Nizamnaməsinin</w:t>
      </w:r>
      <w:r w:rsidRPr="00F544C8">
        <w:rPr>
          <w:sz w:val="28"/>
          <w:szCs w:val="28"/>
        </w:rPr>
        <w:t xml:space="preserve"> 48-</w:t>
      </w:r>
      <w:r w:rsidR="00D71B72" w:rsidRPr="00F544C8">
        <w:rPr>
          <w:sz w:val="28"/>
          <w:szCs w:val="28"/>
          <w:lang w:val="az-Latn-AZ"/>
        </w:rPr>
        <w:t>ci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maddəsinə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əsasən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ona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məzəmmət</w:t>
      </w:r>
      <w:r w:rsidRPr="00F544C8">
        <w:rPr>
          <w:sz w:val="28"/>
          <w:szCs w:val="28"/>
        </w:rPr>
        <w:t xml:space="preserve">; </w:t>
      </w:r>
      <w:r w:rsidR="00D71B72" w:rsidRPr="00F544C8">
        <w:rPr>
          <w:sz w:val="28"/>
          <w:szCs w:val="28"/>
          <w:lang w:val="az-Latn-AZ"/>
        </w:rPr>
        <w:t>töhmət</w:t>
      </w:r>
      <w:r w:rsidRPr="00F544C8">
        <w:rPr>
          <w:sz w:val="28"/>
          <w:szCs w:val="28"/>
        </w:rPr>
        <w:t xml:space="preserve">; </w:t>
      </w:r>
      <w:r w:rsidR="00D71B72" w:rsidRPr="00F544C8">
        <w:rPr>
          <w:sz w:val="28"/>
          <w:szCs w:val="28"/>
          <w:lang w:val="az-Latn-AZ"/>
        </w:rPr>
        <w:t>şiddətli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töhmət</w:t>
      </w:r>
      <w:r w:rsidRPr="00F544C8">
        <w:rPr>
          <w:sz w:val="28"/>
          <w:szCs w:val="28"/>
        </w:rPr>
        <w:t xml:space="preserve">; </w:t>
      </w:r>
      <w:r w:rsidR="00D71B72" w:rsidRPr="00F544C8">
        <w:rPr>
          <w:sz w:val="28"/>
          <w:szCs w:val="28"/>
          <w:lang w:val="az-Latn-AZ"/>
        </w:rPr>
        <w:t>hissənin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yerləşdiyi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yerdən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kənara</w:t>
      </w:r>
      <w:r w:rsidRPr="00F544C8">
        <w:rPr>
          <w:sz w:val="28"/>
          <w:szCs w:val="28"/>
        </w:rPr>
        <w:t xml:space="preserve">, </w:t>
      </w:r>
      <w:r w:rsidR="00D71B72" w:rsidRPr="00F544C8">
        <w:rPr>
          <w:sz w:val="28"/>
          <w:szCs w:val="28"/>
          <w:lang w:val="az-Latn-AZ"/>
        </w:rPr>
        <w:t>yaxud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gəmidən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sahilə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növbəti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buraxılmadan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məhrumetmə</w:t>
      </w:r>
      <w:r w:rsidRPr="00F544C8">
        <w:rPr>
          <w:sz w:val="28"/>
          <w:szCs w:val="28"/>
        </w:rPr>
        <w:t xml:space="preserve">; </w:t>
      </w:r>
      <w:r w:rsidR="00D71B72" w:rsidRPr="00F544C8">
        <w:rPr>
          <w:sz w:val="28"/>
          <w:szCs w:val="28"/>
          <w:lang w:val="az-Latn-AZ"/>
        </w:rPr>
        <w:t>növbədənkənar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xidmət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naryadına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təyin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etmə</w:t>
      </w:r>
      <w:r w:rsidRPr="00F544C8">
        <w:rPr>
          <w:sz w:val="28"/>
          <w:szCs w:val="28"/>
        </w:rPr>
        <w:t xml:space="preserve"> (</w:t>
      </w:r>
      <w:r w:rsidR="00D71B72" w:rsidRPr="00F544C8">
        <w:rPr>
          <w:sz w:val="28"/>
          <w:szCs w:val="28"/>
          <w:lang w:val="az-Latn-AZ"/>
        </w:rPr>
        <w:t>qarovula</w:t>
      </w:r>
      <w:r w:rsidRPr="00F544C8">
        <w:rPr>
          <w:sz w:val="28"/>
          <w:szCs w:val="28"/>
        </w:rPr>
        <w:t xml:space="preserve">, </w:t>
      </w:r>
      <w:r w:rsidR="00D71B72" w:rsidRPr="00F544C8">
        <w:rPr>
          <w:sz w:val="28"/>
          <w:szCs w:val="28"/>
          <w:lang w:val="az-Latn-AZ"/>
        </w:rPr>
        <w:t>növbəyə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döyüş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növbətçiliyinə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göndərmək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istisna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edilməklə</w:t>
      </w:r>
      <w:r w:rsidRPr="00F544C8">
        <w:rPr>
          <w:sz w:val="28"/>
          <w:szCs w:val="28"/>
        </w:rPr>
        <w:t xml:space="preserve">) – 5 </w:t>
      </w:r>
      <w:r w:rsidR="00D71B72" w:rsidRPr="00F544C8">
        <w:rPr>
          <w:sz w:val="28"/>
          <w:szCs w:val="28"/>
          <w:lang w:val="az-Latn-AZ"/>
        </w:rPr>
        <w:t>xidmət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naryadına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qədər</w:t>
      </w:r>
      <w:r w:rsidRPr="00F544C8">
        <w:rPr>
          <w:sz w:val="28"/>
          <w:szCs w:val="28"/>
        </w:rPr>
        <w:t xml:space="preserve">; </w:t>
      </w:r>
      <w:r w:rsidR="00D71B72" w:rsidRPr="00F544C8">
        <w:rPr>
          <w:sz w:val="28"/>
          <w:szCs w:val="28"/>
          <w:lang w:val="az-Latn-AZ"/>
        </w:rPr>
        <w:t>haupvaxtda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saxlanılmaqla</w:t>
      </w:r>
      <w:r w:rsidRPr="00F544C8">
        <w:rPr>
          <w:sz w:val="28"/>
          <w:szCs w:val="28"/>
        </w:rPr>
        <w:t xml:space="preserve"> 10 </w:t>
      </w:r>
      <w:r w:rsidR="00D71B72" w:rsidRPr="00F544C8">
        <w:rPr>
          <w:sz w:val="28"/>
          <w:szCs w:val="28"/>
          <w:lang w:val="az-Latn-AZ"/>
        </w:rPr>
        <w:t>sutkayadək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həbs</w:t>
      </w:r>
      <w:r w:rsidRPr="00F544C8">
        <w:rPr>
          <w:sz w:val="28"/>
          <w:szCs w:val="28"/>
        </w:rPr>
        <w:t xml:space="preserve">; </w:t>
      </w:r>
      <w:r w:rsidR="00D71B72" w:rsidRPr="00F544C8">
        <w:rPr>
          <w:sz w:val="28"/>
          <w:szCs w:val="28"/>
          <w:lang w:val="az-Latn-AZ"/>
        </w:rPr>
        <w:t>əlaçı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döş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nişanlarından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məhrumetmə</w:t>
      </w:r>
      <w:r w:rsidRPr="00F544C8">
        <w:rPr>
          <w:sz w:val="28"/>
          <w:szCs w:val="28"/>
        </w:rPr>
        <w:t xml:space="preserve">; </w:t>
      </w:r>
      <w:r w:rsidR="00D71B72" w:rsidRPr="00F544C8">
        <w:rPr>
          <w:sz w:val="28"/>
          <w:szCs w:val="28"/>
          <w:lang w:val="az-Latn-AZ"/>
        </w:rPr>
        <w:t>baş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əsgər</w:t>
      </w:r>
      <w:r w:rsidRPr="00F544C8">
        <w:rPr>
          <w:sz w:val="28"/>
          <w:szCs w:val="28"/>
        </w:rPr>
        <w:t xml:space="preserve"> (</w:t>
      </w:r>
      <w:r w:rsidR="00D71B72" w:rsidRPr="00F544C8">
        <w:rPr>
          <w:sz w:val="28"/>
          <w:szCs w:val="28"/>
          <w:lang w:val="az-Latn-AZ"/>
        </w:rPr>
        <w:t>baş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matros</w:t>
      </w:r>
      <w:r w:rsidRPr="00F544C8">
        <w:rPr>
          <w:sz w:val="28"/>
          <w:szCs w:val="28"/>
        </w:rPr>
        <w:t xml:space="preserve">) </w:t>
      </w:r>
      <w:r w:rsidR="00D71B72" w:rsidRPr="00F544C8">
        <w:rPr>
          <w:sz w:val="28"/>
          <w:szCs w:val="28"/>
          <w:lang w:val="az-Latn-AZ"/>
        </w:rPr>
        <w:t>hərbi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rütbəsindən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məhrumetmə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cəzaları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verilə</w:t>
      </w:r>
      <w:r w:rsidRPr="00F544C8">
        <w:rPr>
          <w:sz w:val="28"/>
          <w:szCs w:val="28"/>
        </w:rPr>
        <w:t xml:space="preserve"> </w:t>
      </w:r>
      <w:r w:rsidR="00D71B72" w:rsidRPr="00F544C8">
        <w:rPr>
          <w:sz w:val="28"/>
          <w:szCs w:val="28"/>
          <w:lang w:val="az-Latn-AZ"/>
        </w:rPr>
        <w:t>bilər</w:t>
      </w:r>
      <w:r w:rsidRPr="00F544C8">
        <w:rPr>
          <w:sz w:val="28"/>
          <w:szCs w:val="28"/>
        </w:rPr>
        <w:t>.</w:t>
      </w:r>
    </w:p>
    <w:p w:rsidR="00D050FE" w:rsidRPr="00F544C8" w:rsidRDefault="00D71B72" w:rsidP="00332313">
      <w:pPr>
        <w:ind w:right="-1" w:firstLine="708"/>
        <w:jc w:val="both"/>
        <w:rPr>
          <w:sz w:val="28"/>
          <w:szCs w:val="28"/>
        </w:rPr>
      </w:pPr>
      <w:r w:rsidRPr="00F544C8">
        <w:rPr>
          <w:sz w:val="28"/>
          <w:szCs w:val="28"/>
          <w:lang w:val="az-Latn-AZ"/>
        </w:rPr>
        <w:t>Hərbi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qulluqçu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ona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verilmiş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intizam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tənbehindən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altı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ay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keçməmiş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iki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daha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artıq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dəfə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hissəni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yerini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özbaşına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etdikdə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vaxtında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xidmətə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gayıtmadıqda</w:t>
      </w:r>
      <w:r w:rsidR="00D050FE" w:rsidRPr="00F544C8">
        <w:rPr>
          <w:sz w:val="28"/>
          <w:szCs w:val="28"/>
        </w:rPr>
        <w:t xml:space="preserve">, </w:t>
      </w:r>
      <w:r w:rsidRPr="00F544C8">
        <w:rPr>
          <w:sz w:val="28"/>
          <w:szCs w:val="28"/>
          <w:lang w:val="az-Latn-AZ"/>
        </w:rPr>
        <w:t>o</w:t>
      </w:r>
      <w:r w:rsidR="00D050FE" w:rsidRPr="00F544C8">
        <w:rPr>
          <w:sz w:val="28"/>
          <w:szCs w:val="28"/>
        </w:rPr>
        <w:t xml:space="preserve">, </w:t>
      </w:r>
      <w:r w:rsidRPr="00F544C8">
        <w:rPr>
          <w:sz w:val="28"/>
          <w:szCs w:val="28"/>
          <w:lang w:val="az-Latn-AZ"/>
        </w:rPr>
        <w:t>təkrarən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eyni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əməli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törətdiyinə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görə</w:t>
      </w:r>
      <w:r w:rsidR="00D050FE" w:rsidRPr="00F544C8">
        <w:rPr>
          <w:sz w:val="28"/>
          <w:szCs w:val="28"/>
        </w:rPr>
        <w:t xml:space="preserve">,    </w:t>
      </w:r>
      <w:r w:rsidRPr="00F544C8">
        <w:rPr>
          <w:sz w:val="28"/>
          <w:szCs w:val="28"/>
          <w:lang w:val="az-Latn-AZ"/>
        </w:rPr>
        <w:t>CM</w:t>
      </w:r>
      <w:r w:rsidR="00D050FE" w:rsidRPr="00F544C8">
        <w:rPr>
          <w:sz w:val="28"/>
          <w:szCs w:val="28"/>
        </w:rPr>
        <w:t>-</w:t>
      </w:r>
      <w:r w:rsidRPr="00F544C8">
        <w:rPr>
          <w:sz w:val="28"/>
          <w:szCs w:val="28"/>
          <w:lang w:val="az-Latn-AZ"/>
        </w:rPr>
        <w:t>in</w:t>
      </w:r>
      <w:r w:rsidR="00D050FE" w:rsidRPr="00F544C8">
        <w:rPr>
          <w:sz w:val="28"/>
          <w:szCs w:val="28"/>
        </w:rPr>
        <w:t xml:space="preserve"> 333.1-</w:t>
      </w:r>
      <w:r w:rsidRPr="00F544C8">
        <w:rPr>
          <w:sz w:val="28"/>
          <w:szCs w:val="28"/>
          <w:lang w:val="az-Latn-AZ"/>
        </w:rPr>
        <w:t>ci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maddəsi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ilə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məsuliyyətinə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cəlb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oluna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bilər</w:t>
      </w:r>
      <w:r w:rsidR="00D050FE" w:rsidRPr="00F544C8">
        <w:rPr>
          <w:sz w:val="28"/>
          <w:szCs w:val="28"/>
        </w:rPr>
        <w:t>.</w:t>
      </w:r>
    </w:p>
    <w:p w:rsidR="00D050FE" w:rsidRPr="00F544C8" w:rsidRDefault="00D71B72" w:rsidP="00332313">
      <w:pPr>
        <w:ind w:right="-1" w:firstLine="708"/>
        <w:jc w:val="both"/>
        <w:rPr>
          <w:sz w:val="28"/>
          <w:szCs w:val="28"/>
        </w:rPr>
      </w:pPr>
      <w:r w:rsidRPr="00F544C8">
        <w:rPr>
          <w:sz w:val="28"/>
          <w:szCs w:val="28"/>
          <w:lang w:val="az-Latn-AZ"/>
        </w:rPr>
        <w:t>Konstitusiya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Məhkəməsinin</w:t>
      </w:r>
      <w:r w:rsidR="00387D4F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Plenumu</w:t>
      </w:r>
      <w:r w:rsidR="00387D4F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CM</w:t>
      </w:r>
      <w:r w:rsidR="00387D4F" w:rsidRPr="00F544C8">
        <w:rPr>
          <w:sz w:val="28"/>
          <w:szCs w:val="28"/>
        </w:rPr>
        <w:t>-</w:t>
      </w:r>
      <w:r w:rsidRPr="00F544C8">
        <w:rPr>
          <w:sz w:val="28"/>
          <w:szCs w:val="28"/>
          <w:lang w:val="az-Latn-AZ"/>
        </w:rPr>
        <w:t>in</w:t>
      </w:r>
      <w:r w:rsidR="00387D4F" w:rsidRPr="00F544C8">
        <w:rPr>
          <w:sz w:val="28"/>
          <w:szCs w:val="28"/>
        </w:rPr>
        <w:t xml:space="preserve"> 333.1-</w:t>
      </w:r>
      <w:r w:rsidRPr="00F544C8">
        <w:rPr>
          <w:sz w:val="28"/>
          <w:szCs w:val="28"/>
          <w:lang w:val="az-Latn-AZ"/>
        </w:rPr>
        <w:t>ci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maddəsinin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obyektiv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cəhətini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nəzərə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alaraq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belə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qənaətə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gəlir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ki</w:t>
      </w:r>
      <w:r w:rsidR="00D050FE" w:rsidRPr="00F544C8">
        <w:rPr>
          <w:sz w:val="28"/>
          <w:szCs w:val="28"/>
        </w:rPr>
        <w:t xml:space="preserve">, </w:t>
      </w:r>
      <w:r w:rsidRPr="00F544C8">
        <w:rPr>
          <w:sz w:val="28"/>
          <w:szCs w:val="28"/>
          <w:lang w:val="az-Latn-AZ"/>
        </w:rPr>
        <w:t>bu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maddədə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göstərilən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müddətlərin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əvvəli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qulluqçunun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öz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hissəsini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yerini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özbaşına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etdiyi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üzürlü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səbəblər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olmadan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öz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xidmət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yerinə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müəyyən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edilmiş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müddətdə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gəlmədiyi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vaxtdan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hesablanmalıdır</w:t>
      </w:r>
      <w:r w:rsidR="00D050FE" w:rsidRPr="00F544C8">
        <w:rPr>
          <w:sz w:val="28"/>
          <w:szCs w:val="28"/>
        </w:rPr>
        <w:t>.</w:t>
      </w:r>
    </w:p>
    <w:p w:rsidR="007147AC" w:rsidRPr="00F544C8" w:rsidRDefault="00D71B72" w:rsidP="00332313">
      <w:pPr>
        <w:ind w:right="-1" w:firstLine="708"/>
        <w:jc w:val="both"/>
        <w:rPr>
          <w:sz w:val="28"/>
          <w:szCs w:val="28"/>
        </w:rPr>
      </w:pPr>
      <w:r w:rsidRPr="00F544C8">
        <w:rPr>
          <w:sz w:val="28"/>
          <w:szCs w:val="28"/>
          <w:lang w:val="az-Latn-AZ"/>
        </w:rPr>
        <w:lastRenderedPageBreak/>
        <w:t>Bununla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belə</w:t>
      </w:r>
      <w:r w:rsidR="00D050FE" w:rsidRPr="00F544C8">
        <w:rPr>
          <w:sz w:val="28"/>
          <w:szCs w:val="28"/>
        </w:rPr>
        <w:t xml:space="preserve">, </w:t>
      </w:r>
      <w:r w:rsidRPr="00F544C8">
        <w:rPr>
          <w:sz w:val="28"/>
          <w:szCs w:val="28"/>
          <w:lang w:val="az-Latn-AZ"/>
        </w:rPr>
        <w:t>göstərilən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işlərə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baxılarkən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nəzərə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alınmalıdır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ki</w:t>
      </w:r>
      <w:r w:rsidR="00D050FE" w:rsidRPr="00F544C8">
        <w:rPr>
          <w:sz w:val="28"/>
          <w:szCs w:val="28"/>
        </w:rPr>
        <w:t xml:space="preserve">, </w:t>
      </w:r>
      <w:r w:rsidRPr="00F544C8">
        <w:rPr>
          <w:sz w:val="28"/>
          <w:szCs w:val="28"/>
          <w:lang w:val="az-Latn-AZ"/>
        </w:rPr>
        <w:t>ilk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dəfə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olaraq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törədilmiş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bu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əmələ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görə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tətbiq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olunmuş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intizam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tənbeh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tədbiri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müvafiq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hərbi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rəhbərlik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tərəfindən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götürüldüyü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halda</w:t>
      </w:r>
      <w:r w:rsidR="00D050FE" w:rsidRPr="00F544C8">
        <w:rPr>
          <w:sz w:val="28"/>
          <w:szCs w:val="28"/>
        </w:rPr>
        <w:t xml:space="preserve">, </w:t>
      </w:r>
      <w:r w:rsidRPr="00F544C8">
        <w:rPr>
          <w:sz w:val="28"/>
          <w:szCs w:val="28"/>
          <w:lang w:val="az-Latn-AZ"/>
        </w:rPr>
        <w:t>ikinci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dəfə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törədilmiş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özbaşına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tərk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etmə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vaxtında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gəlməmə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halı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təkrarlığı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yaratmır</w:t>
      </w:r>
      <w:r w:rsidR="00D050FE" w:rsidRPr="00F544C8">
        <w:rPr>
          <w:sz w:val="28"/>
          <w:szCs w:val="28"/>
        </w:rPr>
        <w:t xml:space="preserve">. </w:t>
      </w:r>
      <w:r w:rsidRPr="00F544C8">
        <w:rPr>
          <w:sz w:val="28"/>
          <w:szCs w:val="28"/>
          <w:lang w:val="az-Latn-AZ"/>
        </w:rPr>
        <w:t>O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da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nəzərə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alınmalıdır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ki</w:t>
      </w:r>
      <w:r w:rsidR="00D050FE" w:rsidRPr="00F544C8">
        <w:rPr>
          <w:sz w:val="28"/>
          <w:szCs w:val="28"/>
        </w:rPr>
        <w:t xml:space="preserve">, </w:t>
      </w:r>
      <w:r w:rsidRPr="00F544C8">
        <w:rPr>
          <w:sz w:val="28"/>
          <w:szCs w:val="28"/>
          <w:lang w:val="az-Latn-AZ"/>
        </w:rPr>
        <w:t>CM</w:t>
      </w:r>
      <w:r w:rsidR="00D050FE" w:rsidRPr="00F544C8">
        <w:rPr>
          <w:sz w:val="28"/>
          <w:szCs w:val="28"/>
        </w:rPr>
        <w:t>-</w:t>
      </w:r>
      <w:r w:rsidRPr="00F544C8">
        <w:rPr>
          <w:sz w:val="28"/>
          <w:szCs w:val="28"/>
          <w:lang w:val="az-Latn-AZ"/>
        </w:rPr>
        <w:t>in</w:t>
      </w:r>
      <w:r w:rsidR="00D050FE" w:rsidRPr="00F544C8">
        <w:rPr>
          <w:sz w:val="28"/>
          <w:szCs w:val="28"/>
        </w:rPr>
        <w:t xml:space="preserve"> 333-</w:t>
      </w:r>
      <w:r w:rsidRPr="00F544C8">
        <w:rPr>
          <w:sz w:val="28"/>
          <w:szCs w:val="28"/>
          <w:lang w:val="az-Latn-AZ"/>
        </w:rPr>
        <w:t>cü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maddəsinə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olan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qeyddə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nəzərdə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tutulmuşdur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ki</w:t>
      </w:r>
      <w:r w:rsidR="00D050FE" w:rsidRPr="00F544C8">
        <w:rPr>
          <w:sz w:val="28"/>
          <w:szCs w:val="28"/>
        </w:rPr>
        <w:t xml:space="preserve">, </w:t>
      </w:r>
      <w:r w:rsidRPr="00F544C8">
        <w:rPr>
          <w:sz w:val="28"/>
          <w:szCs w:val="28"/>
          <w:lang w:val="az-Latn-AZ"/>
        </w:rPr>
        <w:t>ağır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şərait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zəminində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bu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Məcəllənin</w:t>
      </w:r>
      <w:r w:rsidR="00D050FE" w:rsidRPr="00F544C8">
        <w:rPr>
          <w:sz w:val="28"/>
          <w:szCs w:val="28"/>
        </w:rPr>
        <w:t xml:space="preserve"> 333.1-333.4-</w:t>
      </w:r>
      <w:r w:rsidRPr="00F544C8">
        <w:rPr>
          <w:sz w:val="28"/>
          <w:szCs w:val="28"/>
          <w:lang w:val="az-Latn-AZ"/>
        </w:rPr>
        <w:t>cü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maddələrində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nəzərdə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tutulmuş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əməlləri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ilk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dəfə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törətmiş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şəxs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məsuliyyətindən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azad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edilə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bilər</w:t>
      </w:r>
      <w:r w:rsidR="00012266" w:rsidRPr="00F544C8">
        <w:rPr>
          <w:sz w:val="28"/>
          <w:szCs w:val="28"/>
        </w:rPr>
        <w:t>.</w:t>
      </w:r>
    </w:p>
    <w:p w:rsidR="00D050FE" w:rsidRPr="00F544C8" w:rsidRDefault="00D71B72" w:rsidP="00332313">
      <w:pPr>
        <w:ind w:right="-1" w:firstLine="708"/>
        <w:jc w:val="both"/>
        <w:rPr>
          <w:sz w:val="28"/>
          <w:szCs w:val="28"/>
        </w:rPr>
      </w:pPr>
      <w:r w:rsidRPr="00F544C8">
        <w:rPr>
          <w:sz w:val="28"/>
          <w:szCs w:val="28"/>
          <w:lang w:val="az-Latn-AZ"/>
        </w:rPr>
        <w:t>Azərbaycan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Konstitusiyasının</w:t>
      </w:r>
      <w:r w:rsidR="00D050FE" w:rsidRPr="00F544C8">
        <w:rPr>
          <w:sz w:val="28"/>
          <w:szCs w:val="28"/>
        </w:rPr>
        <w:t xml:space="preserve"> 130-</w:t>
      </w:r>
      <w:r w:rsidRPr="00F544C8">
        <w:rPr>
          <w:sz w:val="28"/>
          <w:szCs w:val="28"/>
          <w:lang w:val="az-Latn-AZ"/>
        </w:rPr>
        <w:t>cu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maddəsinin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V</w:t>
      </w:r>
      <w:r w:rsidR="00D050FE">
        <w:rPr>
          <w:sz w:val="28"/>
          <w:szCs w:val="28"/>
          <w:lang w:val="en-US"/>
        </w:rPr>
        <w:t>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hissəsini</w:t>
      </w:r>
      <w:r w:rsidR="00D050FE" w:rsidRPr="00F544C8">
        <w:rPr>
          <w:sz w:val="28"/>
          <w:szCs w:val="28"/>
        </w:rPr>
        <w:t>, «</w:t>
      </w:r>
      <w:r w:rsidRPr="00F544C8">
        <w:rPr>
          <w:sz w:val="28"/>
          <w:szCs w:val="28"/>
          <w:lang w:val="az-Latn-AZ"/>
        </w:rPr>
        <w:t>Konstitusiya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Məhkəməsi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haqqında</w:t>
      </w:r>
      <w:r w:rsidR="00D050FE" w:rsidRPr="00F544C8">
        <w:rPr>
          <w:sz w:val="28"/>
          <w:szCs w:val="28"/>
        </w:rPr>
        <w:t xml:space="preserve">» </w:t>
      </w:r>
      <w:r w:rsidRPr="00F544C8">
        <w:rPr>
          <w:sz w:val="28"/>
          <w:szCs w:val="28"/>
          <w:lang w:val="az-Latn-AZ"/>
        </w:rPr>
        <w:t>Azərbaycan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Qanununun</w:t>
      </w:r>
      <w:r w:rsidR="006B0868" w:rsidRPr="00F544C8">
        <w:rPr>
          <w:sz w:val="28"/>
          <w:szCs w:val="28"/>
        </w:rPr>
        <w:t xml:space="preserve"> 62, 63, 65, 66, 67, 69-</w:t>
      </w:r>
      <w:r w:rsidRPr="00F544C8">
        <w:rPr>
          <w:sz w:val="28"/>
          <w:szCs w:val="28"/>
          <w:lang w:val="az-Latn-AZ"/>
        </w:rPr>
        <w:t>cu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maddələrini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rəhbər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tutaraq</w:t>
      </w:r>
      <w:r w:rsidR="006B0868" w:rsidRPr="00F544C8">
        <w:rPr>
          <w:sz w:val="28"/>
          <w:szCs w:val="28"/>
        </w:rPr>
        <w:t>,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Azərbaycan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Konstitusiya</w:t>
      </w:r>
      <w:r w:rsidR="00D050FE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Məhkəməsinin</w:t>
      </w:r>
      <w:r w:rsidR="00387D4F" w:rsidRPr="00F544C8">
        <w:rPr>
          <w:sz w:val="28"/>
          <w:szCs w:val="28"/>
        </w:rPr>
        <w:t xml:space="preserve"> </w:t>
      </w:r>
      <w:r w:rsidRPr="00F544C8">
        <w:rPr>
          <w:sz w:val="28"/>
          <w:szCs w:val="28"/>
          <w:lang w:val="az-Latn-AZ"/>
        </w:rPr>
        <w:t>Plenumu</w:t>
      </w:r>
      <w:r w:rsidR="00D050FE" w:rsidRPr="00F544C8">
        <w:rPr>
          <w:sz w:val="28"/>
          <w:szCs w:val="28"/>
        </w:rPr>
        <w:t xml:space="preserve"> </w:t>
      </w:r>
    </w:p>
    <w:p w:rsidR="00584860" w:rsidRPr="00F544C8" w:rsidRDefault="00584860" w:rsidP="00332313">
      <w:pPr>
        <w:ind w:right="-1"/>
        <w:jc w:val="both"/>
        <w:rPr>
          <w:sz w:val="28"/>
          <w:szCs w:val="28"/>
        </w:rPr>
      </w:pPr>
    </w:p>
    <w:p w:rsidR="00D050FE" w:rsidRPr="00332313" w:rsidRDefault="00D71B72" w:rsidP="00332313">
      <w:pPr>
        <w:ind w:right="-1"/>
        <w:jc w:val="center"/>
        <w:rPr>
          <w:b/>
          <w:sz w:val="28"/>
          <w:szCs w:val="28"/>
          <w:lang w:val="en-US"/>
        </w:rPr>
      </w:pPr>
      <w:r w:rsidRPr="00F544C8">
        <w:rPr>
          <w:b/>
          <w:sz w:val="28"/>
          <w:szCs w:val="28"/>
          <w:lang w:val="az-Latn-AZ"/>
        </w:rPr>
        <w:t>QƏRARA</w:t>
      </w:r>
      <w:r w:rsidR="00D050FE" w:rsidRPr="00332313">
        <w:rPr>
          <w:b/>
          <w:sz w:val="28"/>
          <w:szCs w:val="28"/>
          <w:lang w:val="en-US"/>
        </w:rPr>
        <w:t xml:space="preserve"> </w:t>
      </w:r>
      <w:r w:rsidRPr="00F544C8">
        <w:rPr>
          <w:b/>
          <w:sz w:val="28"/>
          <w:szCs w:val="28"/>
          <w:lang w:val="az-Latn-AZ"/>
        </w:rPr>
        <w:t>ALDI</w:t>
      </w:r>
      <w:r w:rsidR="00D050FE" w:rsidRPr="00332313">
        <w:rPr>
          <w:b/>
          <w:sz w:val="28"/>
          <w:szCs w:val="28"/>
          <w:lang w:val="en-US"/>
        </w:rPr>
        <w:t>:</w:t>
      </w:r>
    </w:p>
    <w:p w:rsidR="00584860" w:rsidRPr="00332313" w:rsidRDefault="00584860" w:rsidP="00332313">
      <w:pPr>
        <w:ind w:right="-1"/>
        <w:jc w:val="center"/>
        <w:rPr>
          <w:sz w:val="28"/>
          <w:szCs w:val="28"/>
          <w:lang w:val="en-US"/>
        </w:rPr>
      </w:pPr>
    </w:p>
    <w:p w:rsidR="00D050FE" w:rsidRPr="00332313" w:rsidRDefault="00D71B72" w:rsidP="00332313">
      <w:pPr>
        <w:numPr>
          <w:ilvl w:val="0"/>
          <w:numId w:val="2"/>
        </w:numPr>
        <w:ind w:right="-1"/>
        <w:jc w:val="both"/>
        <w:rPr>
          <w:sz w:val="28"/>
          <w:szCs w:val="28"/>
          <w:lang w:val="en-US"/>
        </w:rPr>
      </w:pPr>
      <w:r w:rsidRPr="00F544C8">
        <w:rPr>
          <w:sz w:val="28"/>
          <w:szCs w:val="28"/>
          <w:lang w:val="az-Latn-AZ"/>
        </w:rPr>
        <w:t>Azərbaycan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Respublikası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Cinayət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Məcəlləsinin</w:t>
      </w:r>
      <w:r w:rsidR="00D050FE" w:rsidRPr="00332313">
        <w:rPr>
          <w:sz w:val="28"/>
          <w:szCs w:val="28"/>
          <w:lang w:val="en-US"/>
        </w:rPr>
        <w:t xml:space="preserve"> 333.1-</w:t>
      </w:r>
      <w:r w:rsidRPr="00F544C8">
        <w:rPr>
          <w:sz w:val="28"/>
          <w:szCs w:val="28"/>
          <w:lang w:val="az-Latn-AZ"/>
        </w:rPr>
        <w:t>ci</w:t>
      </w:r>
      <w:r w:rsidR="00D050FE" w:rsidRPr="00332313">
        <w:rPr>
          <w:sz w:val="28"/>
          <w:szCs w:val="28"/>
          <w:lang w:val="en-US"/>
        </w:rPr>
        <w:t xml:space="preserve"> </w:t>
      </w:r>
      <w:r w:rsidRPr="00F544C8">
        <w:rPr>
          <w:sz w:val="28"/>
          <w:szCs w:val="28"/>
          <w:lang w:val="az-Latn-AZ"/>
        </w:rPr>
        <w:t>maddəsində</w:t>
      </w:r>
    </w:p>
    <w:p w:rsidR="00D050FE" w:rsidRPr="00332313" w:rsidRDefault="00D71B72" w:rsidP="00332313">
      <w:pPr>
        <w:pStyle w:val="a7"/>
        <w:ind w:right="-1"/>
        <w:rPr>
          <w:rFonts w:ascii="Times New Roman" w:hAnsi="Times New Roman"/>
          <w:lang w:val="en-US"/>
        </w:rPr>
      </w:pPr>
      <w:r w:rsidRPr="00F544C8">
        <w:rPr>
          <w:rFonts w:ascii="Times New Roman" w:hAnsi="Times New Roman"/>
          <w:lang w:val="az-Latn-AZ"/>
        </w:rPr>
        <w:t>göstərilən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müddətlərin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əvvəli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hərbi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qulluqçunun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öz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hərbi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hissəsini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və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ya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xidmət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yerini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özbaşına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tərk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etdiyi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andan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və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ya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üzürlü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səbəblər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olmadan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öz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xidmət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yerinə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müəyyən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edilmiş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müddətdə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gəlmədiyi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vaxtdan</w:t>
      </w:r>
      <w:r w:rsidR="00D050FE" w:rsidRPr="00332313">
        <w:rPr>
          <w:rFonts w:ascii="Times New Roman" w:hAnsi="Times New Roman"/>
          <w:lang w:val="en-US"/>
        </w:rPr>
        <w:t xml:space="preserve"> </w:t>
      </w:r>
      <w:r w:rsidRPr="00F544C8">
        <w:rPr>
          <w:rFonts w:ascii="Times New Roman" w:hAnsi="Times New Roman"/>
          <w:lang w:val="az-Latn-AZ"/>
        </w:rPr>
        <w:t>hesablanır</w:t>
      </w:r>
      <w:r w:rsidR="00D050FE" w:rsidRPr="00332313">
        <w:rPr>
          <w:rFonts w:ascii="Times New Roman" w:hAnsi="Times New Roman"/>
          <w:lang w:val="en-US"/>
        </w:rPr>
        <w:t>.</w:t>
      </w:r>
    </w:p>
    <w:p w:rsidR="00D050FE" w:rsidRPr="00332313" w:rsidRDefault="00306B5B" w:rsidP="00332313">
      <w:pPr>
        <w:ind w:left="705" w:right="-1"/>
        <w:jc w:val="both"/>
        <w:rPr>
          <w:sz w:val="28"/>
          <w:szCs w:val="28"/>
          <w:lang w:val="en-US"/>
        </w:rPr>
      </w:pPr>
      <w:r w:rsidRPr="00332313">
        <w:rPr>
          <w:sz w:val="28"/>
          <w:szCs w:val="28"/>
          <w:lang w:val="en-US"/>
        </w:rPr>
        <w:tab/>
        <w:t>2.</w:t>
      </w:r>
      <w:r w:rsidR="00774B46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Qərar</w:t>
      </w:r>
      <w:r w:rsidR="00D050FE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elan</w:t>
      </w:r>
      <w:r w:rsidR="00D050FE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olunduğu</w:t>
      </w:r>
      <w:r w:rsidR="00D050FE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gündən</w:t>
      </w:r>
      <w:r w:rsidR="00D050FE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qüvvəyə</w:t>
      </w:r>
      <w:r w:rsidR="00D050FE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minir</w:t>
      </w:r>
      <w:r w:rsidR="00D050FE" w:rsidRPr="00332313">
        <w:rPr>
          <w:sz w:val="28"/>
          <w:szCs w:val="28"/>
          <w:lang w:val="en-US"/>
        </w:rPr>
        <w:t xml:space="preserve">. </w:t>
      </w:r>
    </w:p>
    <w:p w:rsidR="00D050FE" w:rsidRPr="00332313" w:rsidRDefault="00D050FE" w:rsidP="00332313">
      <w:pPr>
        <w:ind w:right="-1" w:firstLine="705"/>
        <w:jc w:val="both"/>
        <w:rPr>
          <w:sz w:val="28"/>
          <w:szCs w:val="28"/>
          <w:lang w:val="en-US"/>
        </w:rPr>
      </w:pPr>
      <w:r w:rsidRPr="00332313">
        <w:rPr>
          <w:sz w:val="28"/>
          <w:szCs w:val="28"/>
          <w:lang w:val="en-US"/>
        </w:rPr>
        <w:t>3.</w:t>
      </w:r>
      <w:r w:rsidR="00774B46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Qərar</w:t>
      </w:r>
      <w:r w:rsidRPr="00332313">
        <w:rPr>
          <w:sz w:val="28"/>
          <w:szCs w:val="28"/>
          <w:lang w:val="en-US"/>
        </w:rPr>
        <w:t xml:space="preserve"> «</w:t>
      </w:r>
      <w:r w:rsidR="00D71B72" w:rsidRPr="00F544C8">
        <w:rPr>
          <w:sz w:val="28"/>
          <w:szCs w:val="28"/>
          <w:lang w:val="az-Latn-AZ"/>
        </w:rPr>
        <w:t>Azərbaycan</w:t>
      </w:r>
      <w:r w:rsidRPr="00332313">
        <w:rPr>
          <w:sz w:val="28"/>
          <w:szCs w:val="28"/>
          <w:lang w:val="en-US"/>
        </w:rPr>
        <w:t>»,</w:t>
      </w:r>
      <w:r w:rsidRPr="00332313">
        <w:rPr>
          <w:sz w:val="32"/>
          <w:lang w:val="en-US"/>
        </w:rPr>
        <w:t xml:space="preserve"> </w:t>
      </w:r>
      <w:r w:rsidRPr="00332313">
        <w:rPr>
          <w:sz w:val="28"/>
          <w:lang w:val="en-US"/>
        </w:rPr>
        <w:t>«</w:t>
      </w:r>
      <w:r w:rsidR="00D71B72" w:rsidRPr="00F544C8">
        <w:rPr>
          <w:sz w:val="28"/>
          <w:lang w:val="az-Latn-AZ"/>
        </w:rPr>
        <w:t>Respublika</w:t>
      </w:r>
      <w:r w:rsidRPr="00332313">
        <w:rPr>
          <w:sz w:val="28"/>
          <w:lang w:val="en-US"/>
        </w:rPr>
        <w:t>», «</w:t>
      </w:r>
      <w:r w:rsidR="00D71B72" w:rsidRPr="00F544C8">
        <w:rPr>
          <w:sz w:val="28"/>
          <w:lang w:val="az-Latn-AZ"/>
        </w:rPr>
        <w:t>Xalq</w:t>
      </w:r>
      <w:r w:rsidRPr="00332313">
        <w:rPr>
          <w:sz w:val="28"/>
          <w:lang w:val="en-US"/>
        </w:rPr>
        <w:t xml:space="preserve"> </w:t>
      </w:r>
      <w:r w:rsidR="00D71B72" w:rsidRPr="00F544C8">
        <w:rPr>
          <w:sz w:val="28"/>
          <w:lang w:val="az-Latn-AZ"/>
        </w:rPr>
        <w:t>qəzeti</w:t>
      </w:r>
      <w:r w:rsidRPr="00332313">
        <w:rPr>
          <w:sz w:val="28"/>
          <w:lang w:val="en-US"/>
        </w:rPr>
        <w:t>», «</w:t>
      </w:r>
      <w:r w:rsidR="00D71B72" w:rsidRPr="00F544C8">
        <w:rPr>
          <w:sz w:val="28"/>
          <w:lang w:val="az-Latn-AZ"/>
        </w:rPr>
        <w:t>Bakinski</w:t>
      </w:r>
      <w:r w:rsidRPr="00332313">
        <w:rPr>
          <w:sz w:val="28"/>
          <w:lang w:val="en-US"/>
        </w:rPr>
        <w:t xml:space="preserve"> </w:t>
      </w:r>
      <w:r w:rsidR="00D71B72" w:rsidRPr="00F544C8">
        <w:rPr>
          <w:sz w:val="28"/>
          <w:lang w:val="az-Latn-AZ"/>
        </w:rPr>
        <w:t>raboçi</w:t>
      </w:r>
      <w:r w:rsidRPr="00332313">
        <w:rPr>
          <w:sz w:val="28"/>
          <w:lang w:val="en-US"/>
        </w:rPr>
        <w:t>»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qəzetlərində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Pr="00332313">
        <w:rPr>
          <w:sz w:val="28"/>
          <w:szCs w:val="28"/>
          <w:lang w:val="en-US"/>
        </w:rPr>
        <w:t xml:space="preserve"> «</w:t>
      </w:r>
      <w:r w:rsidR="00D71B72" w:rsidRPr="00F544C8">
        <w:rPr>
          <w:sz w:val="28"/>
          <w:szCs w:val="28"/>
          <w:lang w:val="az-Latn-AZ"/>
        </w:rPr>
        <w:t>Azərbaycan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Respublikası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Konstitusiya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Məhkəməsinin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Məlumatı</w:t>
      </w:r>
      <w:r w:rsidRPr="00332313">
        <w:rPr>
          <w:sz w:val="28"/>
          <w:szCs w:val="28"/>
          <w:lang w:val="en-US"/>
        </w:rPr>
        <w:t>»</w:t>
      </w:r>
      <w:r w:rsidR="00D71B72" w:rsidRPr="00F544C8">
        <w:rPr>
          <w:sz w:val="28"/>
          <w:szCs w:val="28"/>
          <w:lang w:val="az-Latn-AZ"/>
        </w:rPr>
        <w:t>nda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dərc</w:t>
      </w:r>
      <w:r w:rsidR="00F77766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olunsun</w:t>
      </w:r>
      <w:r w:rsidR="00F77766" w:rsidRPr="00332313">
        <w:rPr>
          <w:sz w:val="28"/>
          <w:szCs w:val="28"/>
          <w:lang w:val="en-US"/>
        </w:rPr>
        <w:t>.</w:t>
      </w:r>
    </w:p>
    <w:p w:rsidR="00D050FE" w:rsidRPr="00332313" w:rsidRDefault="00D050FE" w:rsidP="00332313">
      <w:pPr>
        <w:ind w:right="-1" w:firstLine="705"/>
        <w:jc w:val="both"/>
        <w:rPr>
          <w:sz w:val="28"/>
          <w:szCs w:val="28"/>
          <w:lang w:val="en-US"/>
        </w:rPr>
      </w:pPr>
      <w:r w:rsidRPr="00332313">
        <w:rPr>
          <w:sz w:val="28"/>
          <w:szCs w:val="28"/>
          <w:lang w:val="en-US"/>
        </w:rPr>
        <w:t>4.</w:t>
      </w:r>
      <w:r w:rsidR="00774B46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Qərar</w:t>
      </w:r>
      <w:r w:rsidR="00F20AB2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qətidir</w:t>
      </w:r>
      <w:r w:rsidR="00F20AB2" w:rsidRPr="00332313">
        <w:rPr>
          <w:sz w:val="28"/>
          <w:szCs w:val="28"/>
          <w:lang w:val="en-US"/>
        </w:rPr>
        <w:t xml:space="preserve">, </w:t>
      </w:r>
      <w:r w:rsidR="00D71B72" w:rsidRPr="00F544C8">
        <w:rPr>
          <w:sz w:val="28"/>
          <w:szCs w:val="28"/>
          <w:lang w:val="az-Latn-AZ"/>
        </w:rPr>
        <w:t>heç</w:t>
      </w:r>
      <w:r w:rsidR="00F20AB2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bir</w:t>
      </w:r>
      <w:r w:rsidR="00F20AB2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orqan</w:t>
      </w:r>
      <w:r w:rsidR="00F20AB2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="00F20AB2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ya</w:t>
      </w:r>
      <w:r w:rsidR="003A1CB5"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şəxs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tərəfindən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ləğv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edilə</w:t>
      </w:r>
      <w:r w:rsidRPr="00332313">
        <w:rPr>
          <w:sz w:val="28"/>
          <w:szCs w:val="28"/>
          <w:lang w:val="en-US"/>
        </w:rPr>
        <w:t xml:space="preserve">, </w:t>
      </w:r>
      <w:r w:rsidR="00D71B72" w:rsidRPr="00F544C8">
        <w:rPr>
          <w:sz w:val="28"/>
          <w:szCs w:val="28"/>
          <w:lang w:val="az-Latn-AZ"/>
        </w:rPr>
        <w:t>dəyişdirilə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və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yaxud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rəsmi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təfsir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edilə</w:t>
      </w:r>
      <w:r w:rsidRPr="00332313">
        <w:rPr>
          <w:sz w:val="28"/>
          <w:szCs w:val="28"/>
          <w:lang w:val="en-US"/>
        </w:rPr>
        <w:t xml:space="preserve"> </w:t>
      </w:r>
      <w:r w:rsidR="00D71B72" w:rsidRPr="00F544C8">
        <w:rPr>
          <w:sz w:val="28"/>
          <w:szCs w:val="28"/>
          <w:lang w:val="az-Latn-AZ"/>
        </w:rPr>
        <w:t>bilməz</w:t>
      </w:r>
      <w:r w:rsidRPr="00332313">
        <w:rPr>
          <w:sz w:val="28"/>
          <w:szCs w:val="28"/>
          <w:lang w:val="en-US"/>
        </w:rPr>
        <w:t xml:space="preserve">. </w:t>
      </w:r>
    </w:p>
    <w:p w:rsidR="00D050FE" w:rsidRPr="00332313" w:rsidRDefault="00D050FE" w:rsidP="00332313">
      <w:pPr>
        <w:ind w:right="-1"/>
        <w:jc w:val="both"/>
        <w:rPr>
          <w:sz w:val="28"/>
          <w:szCs w:val="28"/>
          <w:lang w:val="en-US"/>
        </w:rPr>
      </w:pPr>
    </w:p>
    <w:sectPr w:rsidR="00D050FE" w:rsidRPr="00332313" w:rsidSect="00332313">
      <w:headerReference w:type="even" r:id="rId7"/>
      <w:footerReference w:type="even" r:id="rId8"/>
      <w:pgSz w:w="11906" w:h="16838"/>
      <w:pgMar w:top="1134" w:right="1134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36" w:rsidRDefault="002B3236">
      <w:r>
        <w:separator/>
      </w:r>
    </w:p>
  </w:endnote>
  <w:endnote w:type="continuationSeparator" w:id="0">
    <w:p w:rsidR="002B3236" w:rsidRDefault="002B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72" w:rsidRDefault="00D71B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B72" w:rsidRDefault="00D71B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36" w:rsidRDefault="002B3236">
      <w:r>
        <w:separator/>
      </w:r>
    </w:p>
  </w:footnote>
  <w:footnote w:type="continuationSeparator" w:id="0">
    <w:p w:rsidR="002B3236" w:rsidRDefault="002B3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72" w:rsidRDefault="00D71B7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1B72" w:rsidRDefault="00D71B7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02B4"/>
    <w:multiLevelType w:val="hybridMultilevel"/>
    <w:tmpl w:val="D6D668B0"/>
    <w:lvl w:ilvl="0" w:tplc="28DAAB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81C6F75"/>
    <w:multiLevelType w:val="hybridMultilevel"/>
    <w:tmpl w:val="9E582804"/>
    <w:lvl w:ilvl="0" w:tplc="3384D7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010"/>
    <w:rsid w:val="00012266"/>
    <w:rsid w:val="000B338D"/>
    <w:rsid w:val="00152C14"/>
    <w:rsid w:val="00154F6B"/>
    <w:rsid w:val="001770C7"/>
    <w:rsid w:val="001B2415"/>
    <w:rsid w:val="002239EC"/>
    <w:rsid w:val="00263B3C"/>
    <w:rsid w:val="00270F0B"/>
    <w:rsid w:val="002B3236"/>
    <w:rsid w:val="002D6010"/>
    <w:rsid w:val="00306B5B"/>
    <w:rsid w:val="00332313"/>
    <w:rsid w:val="00336041"/>
    <w:rsid w:val="0038686E"/>
    <w:rsid w:val="00387D4F"/>
    <w:rsid w:val="003A1CB5"/>
    <w:rsid w:val="00446B1D"/>
    <w:rsid w:val="0047618C"/>
    <w:rsid w:val="004F1EEF"/>
    <w:rsid w:val="00534E24"/>
    <w:rsid w:val="00584860"/>
    <w:rsid w:val="006546E4"/>
    <w:rsid w:val="006B0868"/>
    <w:rsid w:val="006C2045"/>
    <w:rsid w:val="007147AC"/>
    <w:rsid w:val="007740F2"/>
    <w:rsid w:val="00774B46"/>
    <w:rsid w:val="008C3060"/>
    <w:rsid w:val="009353BC"/>
    <w:rsid w:val="009C6C61"/>
    <w:rsid w:val="00A1403B"/>
    <w:rsid w:val="00A7724B"/>
    <w:rsid w:val="00AA309D"/>
    <w:rsid w:val="00B05A12"/>
    <w:rsid w:val="00B07DD3"/>
    <w:rsid w:val="00B71674"/>
    <w:rsid w:val="00C677EC"/>
    <w:rsid w:val="00C7707A"/>
    <w:rsid w:val="00C84D4C"/>
    <w:rsid w:val="00C97DC9"/>
    <w:rsid w:val="00CB620C"/>
    <w:rsid w:val="00CC0179"/>
    <w:rsid w:val="00D050FE"/>
    <w:rsid w:val="00D37137"/>
    <w:rsid w:val="00D71B72"/>
    <w:rsid w:val="00F05AD2"/>
    <w:rsid w:val="00F20AB2"/>
    <w:rsid w:val="00F43C92"/>
    <w:rsid w:val="00F544C8"/>
    <w:rsid w:val="00F77766"/>
    <w:rsid w:val="00F9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54F6B"/>
    <w:pPr>
      <w:keepNext/>
      <w:outlineLvl w:val="0"/>
    </w:pPr>
    <w:rPr>
      <w:rFonts w:ascii="Az Tms 97 Lat" w:hAnsi="Az Tms 97 Lat"/>
      <w:sz w:val="28"/>
      <w:szCs w:val="20"/>
    </w:rPr>
  </w:style>
  <w:style w:type="paragraph" w:styleId="5">
    <w:name w:val="heading 5"/>
    <w:basedOn w:val="a"/>
    <w:next w:val="a"/>
    <w:qFormat/>
    <w:rsid w:val="00154F6B"/>
    <w:pPr>
      <w:keepNext/>
      <w:jc w:val="center"/>
      <w:outlineLvl w:val="4"/>
    </w:pPr>
    <w:rPr>
      <w:rFonts w:ascii="Azeri Times Lat" w:hAnsi="Azeri Times Lat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jc w:val="both"/>
    </w:pPr>
    <w:rPr>
      <w:rFonts w:ascii="Times Roman AzLat" w:hAnsi="Times Roman AzLat"/>
      <w:sz w:val="28"/>
      <w:szCs w:val="28"/>
    </w:rPr>
  </w:style>
  <w:style w:type="paragraph" w:styleId="a8">
    <w:name w:val="Body Text Indent"/>
    <w:basedOn w:val="a"/>
    <w:pPr>
      <w:ind w:firstLine="708"/>
      <w:jc w:val="both"/>
    </w:pPr>
    <w:rPr>
      <w:rFonts w:ascii="Times Roman AzLat" w:hAnsi="Times Roman AzLa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Anar_H</cp:lastModifiedBy>
  <cp:revision>2</cp:revision>
  <cp:lastPrinted>2006-03-24T10:43:00Z</cp:lastPrinted>
  <dcterms:created xsi:type="dcterms:W3CDTF">2019-08-28T10:40:00Z</dcterms:created>
  <dcterms:modified xsi:type="dcterms:W3CDTF">2019-08-28T10:40:00Z</dcterms:modified>
</cp:coreProperties>
</file>