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E913" w14:textId="5869C8B0" w:rsidR="0026707E" w:rsidRDefault="0026707E" w:rsidP="00A17CC1">
      <w:pPr>
        <w:spacing w:after="0" w:line="240" w:lineRule="auto"/>
        <w:ind w:firstLine="567"/>
        <w:jc w:val="center"/>
        <w:rPr>
          <w:rFonts w:ascii="Arial" w:eastAsiaTheme="minorEastAsia" w:hAnsi="Arial" w:cs="Arial"/>
          <w:b/>
          <w:sz w:val="24"/>
          <w:szCs w:val="24"/>
          <w:lang w:eastAsia="ru-RU"/>
        </w:rPr>
      </w:pPr>
    </w:p>
    <w:p w14:paraId="3B011631" w14:textId="0B43A06D" w:rsidR="002C0095" w:rsidRPr="00A17CC1" w:rsidRDefault="002C0095" w:rsidP="001602BA">
      <w:pPr>
        <w:spacing w:after="0" w:line="240" w:lineRule="auto"/>
        <w:jc w:val="center"/>
        <w:rPr>
          <w:rFonts w:ascii="Arial" w:eastAsiaTheme="minorEastAsia" w:hAnsi="Arial" w:cs="Arial"/>
          <w:b/>
          <w:sz w:val="24"/>
          <w:szCs w:val="24"/>
          <w:lang w:eastAsia="ru-RU"/>
        </w:rPr>
      </w:pPr>
      <w:r w:rsidRPr="00A17CC1">
        <w:rPr>
          <w:rFonts w:ascii="Arial" w:eastAsiaTheme="minorEastAsia" w:hAnsi="Arial" w:cs="Arial"/>
          <w:b/>
          <w:sz w:val="24"/>
          <w:szCs w:val="24"/>
          <w:lang w:eastAsia="ru-RU"/>
        </w:rPr>
        <w:t>AZƏRBAYCAN RESPUBLİKASI ADINDAN</w:t>
      </w:r>
    </w:p>
    <w:p w14:paraId="33BD2EE4" w14:textId="77777777" w:rsidR="002C0095" w:rsidRPr="00A17CC1" w:rsidRDefault="002C0095" w:rsidP="001602BA">
      <w:pPr>
        <w:spacing w:after="0" w:line="240" w:lineRule="auto"/>
        <w:jc w:val="center"/>
        <w:rPr>
          <w:rFonts w:ascii="Arial" w:eastAsiaTheme="minorEastAsia" w:hAnsi="Arial" w:cs="Arial"/>
          <w:b/>
          <w:sz w:val="24"/>
          <w:szCs w:val="24"/>
          <w:lang w:eastAsia="ru-RU"/>
        </w:rPr>
      </w:pPr>
    </w:p>
    <w:p w14:paraId="7BBCB98A" w14:textId="77777777" w:rsidR="002C0095" w:rsidRPr="00A17CC1" w:rsidRDefault="002C0095" w:rsidP="001602BA">
      <w:pPr>
        <w:spacing w:after="0" w:line="240" w:lineRule="auto"/>
        <w:jc w:val="center"/>
        <w:rPr>
          <w:rFonts w:ascii="Arial" w:eastAsiaTheme="minorEastAsia" w:hAnsi="Arial" w:cs="Arial"/>
          <w:b/>
          <w:sz w:val="24"/>
          <w:szCs w:val="24"/>
          <w:lang w:eastAsia="ru-RU"/>
        </w:rPr>
      </w:pPr>
      <w:r w:rsidRPr="00A17CC1">
        <w:rPr>
          <w:rFonts w:ascii="Arial" w:eastAsiaTheme="minorEastAsia" w:hAnsi="Arial" w:cs="Arial"/>
          <w:b/>
          <w:sz w:val="24"/>
          <w:szCs w:val="24"/>
          <w:lang w:eastAsia="ru-RU"/>
        </w:rPr>
        <w:t>Azərbaycan Respublikası</w:t>
      </w:r>
    </w:p>
    <w:p w14:paraId="1226E5BC" w14:textId="77777777" w:rsidR="002C0095" w:rsidRPr="00A17CC1" w:rsidRDefault="002C0095" w:rsidP="001602BA">
      <w:pPr>
        <w:spacing w:after="0" w:line="240" w:lineRule="auto"/>
        <w:jc w:val="center"/>
        <w:rPr>
          <w:rFonts w:ascii="Arial" w:eastAsiaTheme="minorEastAsia" w:hAnsi="Arial" w:cs="Arial"/>
          <w:b/>
          <w:sz w:val="24"/>
          <w:szCs w:val="24"/>
          <w:lang w:eastAsia="ru-RU"/>
        </w:rPr>
      </w:pPr>
      <w:r w:rsidRPr="00A17CC1">
        <w:rPr>
          <w:rFonts w:ascii="Arial" w:eastAsiaTheme="minorEastAsia" w:hAnsi="Arial" w:cs="Arial"/>
          <w:b/>
          <w:sz w:val="24"/>
          <w:szCs w:val="24"/>
          <w:lang w:eastAsia="ru-RU"/>
        </w:rPr>
        <w:t>Konstitusiya Məhkəməsi Plenumunun</w:t>
      </w:r>
    </w:p>
    <w:p w14:paraId="794827D9" w14:textId="77777777" w:rsidR="002C0095" w:rsidRPr="00A17CC1" w:rsidRDefault="002C0095" w:rsidP="001602BA">
      <w:pPr>
        <w:spacing w:after="0" w:line="240" w:lineRule="auto"/>
        <w:jc w:val="center"/>
        <w:rPr>
          <w:rFonts w:ascii="Arial" w:eastAsiaTheme="minorEastAsia" w:hAnsi="Arial" w:cs="Arial"/>
          <w:b/>
          <w:sz w:val="24"/>
          <w:szCs w:val="24"/>
          <w:lang w:eastAsia="ru-RU"/>
        </w:rPr>
      </w:pPr>
    </w:p>
    <w:p w14:paraId="602DA5C4" w14:textId="77777777" w:rsidR="002C0095" w:rsidRPr="00A17CC1" w:rsidRDefault="002C0095" w:rsidP="001602BA">
      <w:pPr>
        <w:spacing w:after="0" w:line="240" w:lineRule="auto"/>
        <w:jc w:val="center"/>
        <w:rPr>
          <w:rFonts w:ascii="Arial" w:eastAsiaTheme="minorEastAsia" w:hAnsi="Arial" w:cs="Arial"/>
          <w:b/>
          <w:sz w:val="24"/>
          <w:szCs w:val="24"/>
          <w:lang w:eastAsia="ru-RU"/>
        </w:rPr>
      </w:pPr>
      <w:r w:rsidRPr="00A17CC1">
        <w:rPr>
          <w:rFonts w:ascii="Arial" w:eastAsiaTheme="minorEastAsia" w:hAnsi="Arial" w:cs="Arial"/>
          <w:b/>
          <w:sz w:val="24"/>
          <w:szCs w:val="24"/>
          <w:lang w:eastAsia="ru-RU"/>
        </w:rPr>
        <w:t>Q Ə R A R I</w:t>
      </w:r>
    </w:p>
    <w:p w14:paraId="523D4CCF" w14:textId="679541CF" w:rsidR="002C0095" w:rsidRPr="00A17CC1" w:rsidRDefault="002C0095" w:rsidP="001602BA">
      <w:pPr>
        <w:spacing w:after="0" w:line="240" w:lineRule="auto"/>
        <w:jc w:val="center"/>
        <w:outlineLvl w:val="0"/>
        <w:rPr>
          <w:rFonts w:ascii="Arial" w:eastAsia="Calibri" w:hAnsi="Arial" w:cs="Arial"/>
          <w:b/>
          <w:sz w:val="24"/>
          <w:szCs w:val="24"/>
          <w:lang w:eastAsia="ru-RU"/>
        </w:rPr>
      </w:pPr>
    </w:p>
    <w:p w14:paraId="640A8135" w14:textId="77777777" w:rsidR="00A17CC1" w:rsidRPr="00A17CC1" w:rsidRDefault="00A17CC1" w:rsidP="001602BA">
      <w:pPr>
        <w:spacing w:after="0" w:line="240" w:lineRule="auto"/>
        <w:jc w:val="center"/>
        <w:outlineLvl w:val="0"/>
        <w:rPr>
          <w:rFonts w:ascii="Arial" w:eastAsia="Calibri" w:hAnsi="Arial" w:cs="Arial"/>
          <w:b/>
          <w:sz w:val="24"/>
          <w:szCs w:val="24"/>
          <w:lang w:eastAsia="ru-RU"/>
        </w:rPr>
      </w:pPr>
    </w:p>
    <w:p w14:paraId="04B99BC8" w14:textId="1053D581" w:rsidR="002C0095" w:rsidRPr="00387717" w:rsidRDefault="00941650" w:rsidP="001602BA">
      <w:pPr>
        <w:spacing w:after="0" w:line="240" w:lineRule="auto"/>
        <w:jc w:val="center"/>
        <w:rPr>
          <w:rFonts w:ascii="Arial" w:eastAsia="Times New Roman" w:hAnsi="Arial" w:cs="Arial"/>
          <w:i/>
          <w:sz w:val="24"/>
          <w:szCs w:val="24"/>
          <w:lang w:eastAsia="ru-RU"/>
        </w:rPr>
      </w:pPr>
      <w:proofErr w:type="spellStart"/>
      <w:r w:rsidRPr="00387717">
        <w:rPr>
          <w:rFonts w:ascii="Arial" w:eastAsia="Arial" w:hAnsi="Arial" w:cs="Arial"/>
          <w:i/>
          <w:sz w:val="24"/>
          <w:szCs w:val="24"/>
        </w:rPr>
        <w:t>A.Daşdəmirovun</w:t>
      </w:r>
      <w:proofErr w:type="spellEnd"/>
      <w:r w:rsidR="001602BA" w:rsidRPr="00387717">
        <w:rPr>
          <w:rFonts w:ascii="Arial" w:eastAsia="Arial" w:hAnsi="Arial" w:cs="Arial"/>
          <w:i/>
          <w:sz w:val="24"/>
          <w:szCs w:val="24"/>
        </w:rPr>
        <w:t xml:space="preserve"> şika</w:t>
      </w:r>
      <w:r w:rsidR="0030455B" w:rsidRPr="00387717">
        <w:rPr>
          <w:rFonts w:ascii="Arial" w:eastAsia="Arial" w:hAnsi="Arial" w:cs="Arial"/>
          <w:i/>
          <w:sz w:val="24"/>
          <w:szCs w:val="24"/>
        </w:rPr>
        <w:t>yə</w:t>
      </w:r>
      <w:r w:rsidR="001602BA" w:rsidRPr="00387717">
        <w:rPr>
          <w:rFonts w:ascii="Arial" w:eastAsia="Arial" w:hAnsi="Arial" w:cs="Arial"/>
          <w:i/>
          <w:sz w:val="24"/>
          <w:szCs w:val="24"/>
        </w:rPr>
        <w:t>ti üzrə</w:t>
      </w:r>
      <w:r w:rsidRPr="00387717">
        <w:rPr>
          <w:rFonts w:ascii="Arial" w:eastAsia="Arial" w:hAnsi="Arial" w:cs="Arial"/>
          <w:i/>
          <w:sz w:val="24"/>
          <w:szCs w:val="24"/>
        </w:rPr>
        <w:t xml:space="preserve"> Azərbaycan Respublikası Ali Məhkəməsinin Mülki Kollegiyasının 1 iyul 2020-ci il tarixli</w:t>
      </w:r>
      <w:r w:rsidR="009C476C" w:rsidRPr="00387717">
        <w:rPr>
          <w:rFonts w:ascii="Arial" w:eastAsia="Arial" w:hAnsi="Arial" w:cs="Arial"/>
          <w:i/>
          <w:sz w:val="24"/>
          <w:szCs w:val="24"/>
        </w:rPr>
        <w:t xml:space="preserve"> </w:t>
      </w:r>
      <w:r w:rsidR="002C0095" w:rsidRPr="00387717">
        <w:rPr>
          <w:rFonts w:ascii="Arial" w:eastAsia="Times New Roman" w:hAnsi="Arial" w:cs="Arial"/>
          <w:i/>
          <w:sz w:val="24"/>
          <w:szCs w:val="24"/>
          <w:lang w:eastAsia="ru-RU"/>
        </w:rPr>
        <w:t xml:space="preserve">qərarının Azərbaycan Respublikasının Konstitusiyasına və qanunlarına uyğunluğunun </w:t>
      </w:r>
      <w:proofErr w:type="spellStart"/>
      <w:r w:rsidR="002C0095" w:rsidRPr="00387717">
        <w:rPr>
          <w:rFonts w:ascii="Arial" w:eastAsia="Times New Roman" w:hAnsi="Arial" w:cs="Arial"/>
          <w:i/>
          <w:sz w:val="24"/>
          <w:szCs w:val="24"/>
          <w:lang w:eastAsia="ru-RU"/>
        </w:rPr>
        <w:t>yoxlanılmasına</w:t>
      </w:r>
      <w:proofErr w:type="spellEnd"/>
      <w:r w:rsidR="002C0095" w:rsidRPr="00387717">
        <w:rPr>
          <w:rFonts w:ascii="Arial" w:eastAsia="Times New Roman" w:hAnsi="Arial" w:cs="Arial"/>
          <w:i/>
          <w:sz w:val="24"/>
          <w:szCs w:val="24"/>
          <w:lang w:eastAsia="ru-RU"/>
        </w:rPr>
        <w:t xml:space="preserve"> dair</w:t>
      </w:r>
    </w:p>
    <w:p w14:paraId="5F9A03E6" w14:textId="77777777" w:rsidR="002C0095" w:rsidRPr="00A17CC1" w:rsidRDefault="002C0095" w:rsidP="001602BA">
      <w:pPr>
        <w:spacing w:after="0" w:line="240" w:lineRule="auto"/>
        <w:jc w:val="center"/>
        <w:rPr>
          <w:rFonts w:ascii="Arial" w:eastAsia="Calibri" w:hAnsi="Arial" w:cs="Arial"/>
          <w:b/>
          <w:bCs/>
          <w:iCs/>
          <w:sz w:val="24"/>
          <w:szCs w:val="24"/>
          <w:lang w:eastAsia="ru-RU"/>
        </w:rPr>
      </w:pPr>
    </w:p>
    <w:p w14:paraId="329469E5" w14:textId="77777777" w:rsidR="002C0095" w:rsidRPr="00A17CC1" w:rsidRDefault="002C0095" w:rsidP="001602BA">
      <w:pPr>
        <w:spacing w:after="0" w:line="240" w:lineRule="auto"/>
        <w:jc w:val="center"/>
        <w:rPr>
          <w:rFonts w:ascii="Arial" w:eastAsia="Calibri" w:hAnsi="Arial" w:cs="Arial"/>
          <w:b/>
          <w:sz w:val="24"/>
          <w:szCs w:val="24"/>
          <w:lang w:eastAsia="ru-RU"/>
        </w:rPr>
      </w:pPr>
    </w:p>
    <w:p w14:paraId="02AF39C8" w14:textId="730D2EFA" w:rsidR="002C0095" w:rsidRPr="00A17CC1" w:rsidRDefault="001602BA" w:rsidP="00A17CC1">
      <w:pPr>
        <w:spacing w:after="0" w:line="240" w:lineRule="auto"/>
        <w:ind w:firstLine="567"/>
        <w:rPr>
          <w:rFonts w:ascii="Arial" w:eastAsia="Calibri" w:hAnsi="Arial" w:cs="Arial"/>
          <w:b/>
          <w:sz w:val="24"/>
          <w:szCs w:val="24"/>
          <w:lang w:eastAsia="ru-RU"/>
        </w:rPr>
      </w:pPr>
      <w:r>
        <w:rPr>
          <w:rFonts w:ascii="Arial" w:eastAsia="Calibri" w:hAnsi="Arial" w:cs="Arial"/>
          <w:b/>
          <w:sz w:val="24"/>
          <w:szCs w:val="24"/>
          <w:lang w:eastAsia="ru-RU"/>
        </w:rPr>
        <w:t xml:space="preserve">27 may </w:t>
      </w:r>
      <w:r w:rsidR="002C0095" w:rsidRPr="00A17CC1">
        <w:rPr>
          <w:rFonts w:ascii="Arial" w:eastAsia="Calibri" w:hAnsi="Arial" w:cs="Arial"/>
          <w:b/>
          <w:sz w:val="24"/>
          <w:szCs w:val="24"/>
          <w:lang w:eastAsia="ru-RU"/>
        </w:rPr>
        <w:t>2021-ci il</w:t>
      </w:r>
      <w:r>
        <w:rPr>
          <w:rFonts w:ascii="Arial" w:eastAsia="Calibri" w:hAnsi="Arial" w:cs="Arial"/>
          <w:b/>
          <w:sz w:val="24"/>
          <w:szCs w:val="24"/>
          <w:lang w:eastAsia="ru-RU"/>
        </w:rPr>
        <w:t xml:space="preserve">         </w:t>
      </w:r>
      <w:r w:rsidR="00A17CC1" w:rsidRPr="00A17CC1">
        <w:rPr>
          <w:rFonts w:ascii="Arial" w:eastAsia="Calibri" w:hAnsi="Arial" w:cs="Arial"/>
          <w:b/>
          <w:sz w:val="24"/>
          <w:szCs w:val="24"/>
          <w:lang w:eastAsia="ru-RU"/>
        </w:rPr>
        <w:t xml:space="preserve">                    </w:t>
      </w:r>
      <w:r w:rsidR="002C0095" w:rsidRPr="00A17CC1">
        <w:rPr>
          <w:rFonts w:ascii="Arial" w:eastAsia="Calibri" w:hAnsi="Arial" w:cs="Arial"/>
          <w:b/>
          <w:sz w:val="24"/>
          <w:szCs w:val="24"/>
          <w:lang w:eastAsia="ru-RU"/>
        </w:rPr>
        <w:t xml:space="preserve">                                                  Bakı şəhəri</w:t>
      </w:r>
    </w:p>
    <w:p w14:paraId="17485AFE" w14:textId="28E4D731" w:rsidR="002C0095" w:rsidRPr="00A17CC1" w:rsidRDefault="002C0095" w:rsidP="00A17CC1">
      <w:pPr>
        <w:spacing w:after="0" w:line="240" w:lineRule="auto"/>
        <w:ind w:firstLine="567"/>
        <w:jc w:val="both"/>
        <w:rPr>
          <w:rFonts w:ascii="Arial" w:eastAsia="Calibri" w:hAnsi="Arial" w:cs="Arial"/>
          <w:sz w:val="24"/>
          <w:szCs w:val="24"/>
          <w:lang w:eastAsia="ru-RU"/>
        </w:rPr>
      </w:pPr>
    </w:p>
    <w:p w14:paraId="4DD771A1" w14:textId="0A7CB9D1"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Azərbaycan Respublikası Konstitusiya Məhkəməsinin Plenumu Fərhad </w:t>
      </w:r>
      <w:proofErr w:type="spellStart"/>
      <w:r w:rsidRPr="00A17CC1">
        <w:rPr>
          <w:rFonts w:ascii="Arial" w:eastAsia="Calibri" w:hAnsi="Arial" w:cs="Arial"/>
          <w:sz w:val="24"/>
          <w:szCs w:val="24"/>
          <w:lang w:eastAsia="ru-RU"/>
        </w:rPr>
        <w:t>Abdullayev</w:t>
      </w:r>
      <w:proofErr w:type="spellEnd"/>
      <w:r w:rsidRPr="00A17CC1">
        <w:rPr>
          <w:rFonts w:ascii="Arial" w:eastAsia="Calibri" w:hAnsi="Arial" w:cs="Arial"/>
          <w:sz w:val="24"/>
          <w:szCs w:val="24"/>
          <w:lang w:eastAsia="ru-RU"/>
        </w:rPr>
        <w:t xml:space="preserve"> (sədr), Sona </w:t>
      </w:r>
      <w:proofErr w:type="spellStart"/>
      <w:r w:rsidRPr="00A17CC1">
        <w:rPr>
          <w:rFonts w:ascii="Arial" w:eastAsia="Calibri" w:hAnsi="Arial" w:cs="Arial"/>
          <w:sz w:val="24"/>
          <w:szCs w:val="24"/>
          <w:lang w:eastAsia="ru-RU"/>
        </w:rPr>
        <w:t>Salmanova</w:t>
      </w:r>
      <w:proofErr w:type="spellEnd"/>
      <w:r w:rsidR="00941650" w:rsidRPr="00A17CC1">
        <w:rPr>
          <w:rFonts w:ascii="Arial" w:eastAsia="Calibri" w:hAnsi="Arial" w:cs="Arial"/>
          <w:sz w:val="24"/>
          <w:szCs w:val="24"/>
          <w:lang w:eastAsia="ru-RU"/>
        </w:rPr>
        <w:t>,</w:t>
      </w:r>
      <w:r w:rsidRPr="00A17CC1">
        <w:rPr>
          <w:rFonts w:ascii="Arial" w:eastAsia="Calibri" w:hAnsi="Arial" w:cs="Arial"/>
          <w:sz w:val="24"/>
          <w:szCs w:val="24"/>
          <w:lang w:eastAsia="ru-RU"/>
        </w:rPr>
        <w:t xml:space="preserve"> Humay Əfəndiyeva</w:t>
      </w:r>
      <w:r w:rsidR="00941650" w:rsidRPr="00A17CC1">
        <w:rPr>
          <w:rFonts w:ascii="Arial" w:eastAsia="Calibri" w:hAnsi="Arial" w:cs="Arial"/>
          <w:sz w:val="24"/>
          <w:szCs w:val="24"/>
          <w:lang w:eastAsia="ru-RU"/>
        </w:rPr>
        <w:t xml:space="preserve"> (məruzəçi-hakim),</w:t>
      </w:r>
      <w:r w:rsidRPr="00A17CC1">
        <w:rPr>
          <w:rFonts w:ascii="Arial" w:eastAsia="Calibri" w:hAnsi="Arial" w:cs="Arial"/>
          <w:sz w:val="24"/>
          <w:szCs w:val="24"/>
          <w:lang w:eastAsia="ru-RU"/>
        </w:rPr>
        <w:t xml:space="preserve"> Rövşən İsmayılov, Ceyhun </w:t>
      </w:r>
      <w:proofErr w:type="spellStart"/>
      <w:r w:rsidRPr="00A17CC1">
        <w:rPr>
          <w:rFonts w:ascii="Arial" w:eastAsia="Calibri" w:hAnsi="Arial" w:cs="Arial"/>
          <w:sz w:val="24"/>
          <w:szCs w:val="24"/>
          <w:lang w:eastAsia="ru-RU"/>
        </w:rPr>
        <w:t>Qaracayev</w:t>
      </w:r>
      <w:proofErr w:type="spellEnd"/>
      <w:r w:rsidRPr="00A17CC1">
        <w:rPr>
          <w:rFonts w:ascii="Arial" w:eastAsia="Calibri" w:hAnsi="Arial" w:cs="Arial"/>
          <w:sz w:val="24"/>
          <w:szCs w:val="24"/>
          <w:lang w:eastAsia="ru-RU"/>
        </w:rPr>
        <w:t xml:space="preserve">, Rafael </w:t>
      </w:r>
      <w:proofErr w:type="spellStart"/>
      <w:r w:rsidRPr="00A17CC1">
        <w:rPr>
          <w:rFonts w:ascii="Arial" w:eastAsia="Calibri" w:hAnsi="Arial" w:cs="Arial"/>
          <w:sz w:val="24"/>
          <w:szCs w:val="24"/>
          <w:lang w:eastAsia="ru-RU"/>
        </w:rPr>
        <w:t>Qvaladze</w:t>
      </w:r>
      <w:proofErr w:type="spellEnd"/>
      <w:r w:rsidRPr="00A17CC1">
        <w:rPr>
          <w:rFonts w:ascii="Arial" w:eastAsia="Calibri" w:hAnsi="Arial" w:cs="Arial"/>
          <w:sz w:val="24"/>
          <w:szCs w:val="24"/>
          <w:lang w:eastAsia="ru-RU"/>
        </w:rPr>
        <w:t xml:space="preserve">, Mahir Muradov, İsa Nəcəfov və </w:t>
      </w:r>
      <w:proofErr w:type="spellStart"/>
      <w:r w:rsidRPr="00A17CC1">
        <w:rPr>
          <w:rFonts w:ascii="Arial" w:eastAsia="Calibri" w:hAnsi="Arial" w:cs="Arial"/>
          <w:sz w:val="24"/>
          <w:szCs w:val="24"/>
          <w:lang w:eastAsia="ru-RU"/>
        </w:rPr>
        <w:t>Kamran</w:t>
      </w:r>
      <w:proofErr w:type="spellEnd"/>
      <w:r w:rsidRPr="00A17CC1">
        <w:rPr>
          <w:rFonts w:ascii="Arial" w:eastAsia="Calibri" w:hAnsi="Arial" w:cs="Arial"/>
          <w:sz w:val="24"/>
          <w:szCs w:val="24"/>
          <w:lang w:eastAsia="ru-RU"/>
        </w:rPr>
        <w:t xml:space="preserve"> Şəfiyevdən ibarət tərkibdə,</w:t>
      </w:r>
    </w:p>
    <w:p w14:paraId="728078EE" w14:textId="67829A21"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məhkəmə katibi </w:t>
      </w:r>
      <w:proofErr w:type="spellStart"/>
      <w:r w:rsidRPr="00A17CC1">
        <w:rPr>
          <w:rFonts w:ascii="Arial" w:eastAsia="Calibri" w:hAnsi="Arial" w:cs="Arial"/>
          <w:sz w:val="24"/>
          <w:szCs w:val="24"/>
          <w:lang w:eastAsia="ru-RU"/>
        </w:rPr>
        <w:t>Fə</w:t>
      </w:r>
      <w:r w:rsidR="009C476C" w:rsidRPr="00A17CC1">
        <w:rPr>
          <w:rFonts w:ascii="Arial" w:eastAsia="Calibri" w:hAnsi="Arial" w:cs="Arial"/>
          <w:sz w:val="24"/>
          <w:szCs w:val="24"/>
          <w:lang w:eastAsia="ru-RU"/>
        </w:rPr>
        <w:t>raid</w:t>
      </w:r>
      <w:proofErr w:type="spellEnd"/>
      <w:r w:rsidR="009C476C" w:rsidRPr="00A17CC1">
        <w:rPr>
          <w:rFonts w:ascii="Arial" w:eastAsia="Calibri" w:hAnsi="Arial" w:cs="Arial"/>
          <w:sz w:val="24"/>
          <w:szCs w:val="24"/>
          <w:lang w:eastAsia="ru-RU"/>
        </w:rPr>
        <w:t xml:space="preserve"> Əliyevin </w:t>
      </w:r>
      <w:r w:rsidRPr="00A17CC1">
        <w:rPr>
          <w:rFonts w:ascii="Arial" w:eastAsia="Calibri" w:hAnsi="Arial" w:cs="Arial"/>
          <w:sz w:val="24"/>
          <w:szCs w:val="24"/>
          <w:lang w:eastAsia="ru-RU"/>
        </w:rPr>
        <w:t>iştirakı ilə,</w:t>
      </w:r>
    </w:p>
    <w:p w14:paraId="16F565E7" w14:textId="130FA8F0" w:rsidR="009C476C" w:rsidRPr="001602BA" w:rsidRDefault="009C476C" w:rsidP="00A17CC1">
      <w:pPr>
        <w:spacing w:after="0" w:line="240" w:lineRule="auto"/>
        <w:ind w:firstLine="567"/>
        <w:jc w:val="both"/>
        <w:rPr>
          <w:rFonts w:ascii="Arial" w:eastAsia="Times New Roman" w:hAnsi="Arial" w:cs="Arial"/>
          <w:sz w:val="24"/>
          <w:szCs w:val="24"/>
          <w:lang w:eastAsia="ru-RU"/>
        </w:rPr>
      </w:pPr>
      <w:r w:rsidRPr="001602BA">
        <w:rPr>
          <w:rFonts w:ascii="Arial" w:eastAsia="Times New Roman" w:hAnsi="Arial" w:cs="Arial"/>
          <w:sz w:val="24"/>
          <w:szCs w:val="24"/>
          <w:lang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w:t>
      </w:r>
      <w:r w:rsidRPr="001602BA">
        <w:rPr>
          <w:rFonts w:ascii="Arial" w:eastAsia="Times New Roman" w:hAnsi="Arial" w:cs="Arial"/>
          <w:sz w:val="24"/>
          <w:szCs w:val="24"/>
          <w:shd w:val="clear" w:color="auto" w:fill="FBFBFB"/>
          <w:lang w:eastAsia="ru-RU"/>
        </w:rPr>
        <w:t> </w:t>
      </w:r>
      <w:r w:rsidRPr="001602BA">
        <w:rPr>
          <w:rFonts w:ascii="Arial" w:eastAsia="Times New Roman" w:hAnsi="Arial" w:cs="Arial"/>
          <w:sz w:val="24"/>
          <w:szCs w:val="24"/>
          <w:lang w:eastAsia="ru-RU"/>
        </w:rPr>
        <w:t xml:space="preserve">olaraq, konstitusiya məhkəmə icraatının yazılı </w:t>
      </w:r>
      <w:proofErr w:type="spellStart"/>
      <w:r w:rsidRPr="001602BA">
        <w:rPr>
          <w:rFonts w:ascii="Arial" w:eastAsia="Times New Roman" w:hAnsi="Arial" w:cs="Arial"/>
          <w:sz w:val="24"/>
          <w:szCs w:val="24"/>
          <w:lang w:eastAsia="ru-RU"/>
        </w:rPr>
        <w:t>prosedur</w:t>
      </w:r>
      <w:proofErr w:type="spellEnd"/>
      <w:r w:rsidRPr="001602BA">
        <w:rPr>
          <w:rFonts w:ascii="Arial" w:eastAsia="Times New Roman" w:hAnsi="Arial" w:cs="Arial"/>
          <w:sz w:val="24"/>
          <w:szCs w:val="24"/>
          <w:lang w:eastAsia="ru-RU"/>
        </w:rPr>
        <w:t xml:space="preserve"> qaydasında keçirilən məhkəmə iclasında </w:t>
      </w:r>
      <w:proofErr w:type="spellStart"/>
      <w:r w:rsidRPr="001602BA">
        <w:rPr>
          <w:rFonts w:ascii="Arial" w:eastAsia="Calibri" w:hAnsi="Arial" w:cs="Arial"/>
          <w:sz w:val="24"/>
          <w:szCs w:val="24"/>
          <w:lang w:eastAsia="ru-RU"/>
        </w:rPr>
        <w:t>A</w:t>
      </w:r>
      <w:r w:rsidR="001602BA" w:rsidRPr="001602BA">
        <w:rPr>
          <w:rFonts w:ascii="Arial" w:eastAsia="Calibri" w:hAnsi="Arial" w:cs="Arial"/>
          <w:sz w:val="24"/>
          <w:szCs w:val="24"/>
          <w:lang w:eastAsia="ru-RU"/>
        </w:rPr>
        <w:t>.</w:t>
      </w:r>
      <w:r w:rsidRPr="001602BA">
        <w:rPr>
          <w:rFonts w:ascii="Arial" w:eastAsia="Calibri" w:hAnsi="Arial" w:cs="Arial"/>
          <w:sz w:val="24"/>
          <w:szCs w:val="24"/>
          <w:lang w:eastAsia="ru-RU"/>
        </w:rPr>
        <w:t>Daşd</w:t>
      </w:r>
      <w:r w:rsidR="009D42F3" w:rsidRPr="001602BA">
        <w:rPr>
          <w:rFonts w:ascii="Arial" w:eastAsia="Calibri" w:hAnsi="Arial" w:cs="Arial"/>
          <w:sz w:val="24"/>
          <w:szCs w:val="24"/>
          <w:lang w:eastAsia="ru-RU"/>
        </w:rPr>
        <w:t>ə</w:t>
      </w:r>
      <w:r w:rsidRPr="001602BA">
        <w:rPr>
          <w:rFonts w:ascii="Arial" w:eastAsia="Calibri" w:hAnsi="Arial" w:cs="Arial"/>
          <w:sz w:val="24"/>
          <w:szCs w:val="24"/>
          <w:lang w:eastAsia="ru-RU"/>
        </w:rPr>
        <w:t>mirovun</w:t>
      </w:r>
      <w:proofErr w:type="spellEnd"/>
      <w:r w:rsidRPr="001602BA">
        <w:rPr>
          <w:rFonts w:ascii="Arial" w:eastAsia="Calibri" w:hAnsi="Arial" w:cs="Arial"/>
          <w:sz w:val="24"/>
          <w:szCs w:val="24"/>
          <w:lang w:eastAsia="ru-RU"/>
        </w:rPr>
        <w:t xml:space="preserve"> şikayəti üzrə Azərbaycan Respublikası Ali Məhkəməsinin Mülki Kollegiyasının 1 iyul</w:t>
      </w:r>
      <w:r w:rsidRPr="001602BA">
        <w:rPr>
          <w:rFonts w:ascii="Arial" w:eastAsia="Times New Roman" w:hAnsi="Arial" w:cs="Arial"/>
          <w:sz w:val="24"/>
          <w:szCs w:val="24"/>
          <w:lang w:eastAsia="ru-RU"/>
        </w:rPr>
        <w:t xml:space="preserve"> 2020-ci il tarixli qərarını</w:t>
      </w:r>
      <w:r w:rsidRPr="001602BA">
        <w:rPr>
          <w:rFonts w:ascii="Arial" w:eastAsia="Calibri" w:hAnsi="Arial" w:cs="Arial"/>
          <w:sz w:val="24"/>
          <w:szCs w:val="24"/>
          <w:lang w:eastAsia="ru-RU"/>
        </w:rPr>
        <w:t>n</w:t>
      </w:r>
      <w:r w:rsidRPr="001602BA">
        <w:rPr>
          <w:rFonts w:ascii="Arial" w:eastAsia="Times New Roman" w:hAnsi="Arial" w:cs="Arial"/>
          <w:sz w:val="24"/>
          <w:szCs w:val="24"/>
          <w:lang w:eastAsia="ru-RU"/>
        </w:rPr>
        <w:t xml:space="preserve"> Azərbaycan</w:t>
      </w:r>
      <w:r w:rsidRPr="001602BA">
        <w:rPr>
          <w:rFonts w:ascii="Arial" w:eastAsia="Times New Roman" w:hAnsi="Arial" w:cs="Arial"/>
          <w:sz w:val="24"/>
          <w:szCs w:val="24"/>
          <w:shd w:val="clear" w:color="auto" w:fill="FBFBFB"/>
          <w:lang w:eastAsia="ru-RU"/>
        </w:rPr>
        <w:t> </w:t>
      </w:r>
      <w:r w:rsidRPr="001602BA">
        <w:rPr>
          <w:rFonts w:ascii="Arial" w:eastAsia="Times New Roman" w:hAnsi="Arial" w:cs="Arial"/>
          <w:sz w:val="24"/>
          <w:szCs w:val="24"/>
          <w:lang w:eastAsia="ru-RU"/>
        </w:rPr>
        <w:t xml:space="preserve">Respublikasının Konstitusiyasına və qanunlarına uyğunluğunun </w:t>
      </w:r>
      <w:proofErr w:type="spellStart"/>
      <w:r w:rsidRPr="001602BA">
        <w:rPr>
          <w:rFonts w:ascii="Arial" w:eastAsia="Times New Roman" w:hAnsi="Arial" w:cs="Arial"/>
          <w:sz w:val="24"/>
          <w:szCs w:val="24"/>
          <w:lang w:eastAsia="ru-RU"/>
        </w:rPr>
        <w:t>yoxlanılmasına</w:t>
      </w:r>
      <w:proofErr w:type="spellEnd"/>
      <w:r w:rsidRPr="001602BA">
        <w:rPr>
          <w:rFonts w:ascii="Arial" w:eastAsia="Times New Roman" w:hAnsi="Arial" w:cs="Arial"/>
          <w:sz w:val="24"/>
          <w:szCs w:val="24"/>
          <w:lang w:eastAsia="ru-RU"/>
        </w:rPr>
        <w:t xml:space="preserve"> dair konstitusiya</w:t>
      </w:r>
      <w:r w:rsidRPr="001602BA">
        <w:rPr>
          <w:rFonts w:ascii="Arial" w:eastAsia="Times New Roman" w:hAnsi="Arial" w:cs="Arial"/>
          <w:sz w:val="24"/>
          <w:szCs w:val="24"/>
          <w:shd w:val="clear" w:color="auto" w:fill="FBFBFB"/>
          <w:lang w:eastAsia="ru-RU"/>
        </w:rPr>
        <w:t> işinə baxdı.</w:t>
      </w:r>
    </w:p>
    <w:p w14:paraId="55B6DE2E" w14:textId="54DFA3CD"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İş üzrə hakim </w:t>
      </w:r>
      <w:proofErr w:type="spellStart"/>
      <w:r w:rsidR="00941650" w:rsidRPr="00A17CC1">
        <w:rPr>
          <w:rFonts w:ascii="Arial" w:eastAsia="Calibri" w:hAnsi="Arial" w:cs="Arial"/>
          <w:sz w:val="24"/>
          <w:szCs w:val="24"/>
          <w:lang w:eastAsia="ru-RU"/>
        </w:rPr>
        <w:t>H.Əfəndiyevanın</w:t>
      </w:r>
      <w:proofErr w:type="spellEnd"/>
      <w:r w:rsidRPr="00A17CC1">
        <w:rPr>
          <w:rFonts w:ascii="Arial" w:eastAsia="Calibri" w:hAnsi="Arial" w:cs="Arial"/>
          <w:sz w:val="24"/>
          <w:szCs w:val="24"/>
          <w:lang w:eastAsia="ru-RU"/>
        </w:rPr>
        <w:t xml:space="preserve"> məruzəsini, ərizəçinin çıxışını </w:t>
      </w:r>
      <w:r w:rsidR="001602BA">
        <w:rPr>
          <w:rFonts w:ascii="Arial" w:eastAsia="Calibri" w:hAnsi="Arial" w:cs="Arial"/>
          <w:sz w:val="24"/>
          <w:szCs w:val="24"/>
          <w:lang w:eastAsia="ru-RU"/>
        </w:rPr>
        <w:t>və</w:t>
      </w:r>
      <w:r w:rsidRPr="00A17CC1">
        <w:rPr>
          <w:rFonts w:ascii="Arial" w:eastAsia="Calibri" w:hAnsi="Arial" w:cs="Arial"/>
          <w:sz w:val="24"/>
          <w:szCs w:val="24"/>
          <w:lang w:eastAsia="ru-RU"/>
        </w:rPr>
        <w:t xml:space="preserve"> iş materiallarını araşdırıb müzakirə edərək, Azərbaycan Respublikası Konstitusiya Məhkəməsinin Plenumu</w:t>
      </w:r>
    </w:p>
    <w:p w14:paraId="17E58D11" w14:textId="77777777" w:rsidR="00A17CC1" w:rsidRPr="00A17CC1" w:rsidRDefault="00A17CC1" w:rsidP="00A17CC1">
      <w:pPr>
        <w:spacing w:after="0" w:line="240" w:lineRule="auto"/>
        <w:ind w:firstLine="567"/>
        <w:jc w:val="both"/>
        <w:rPr>
          <w:rFonts w:ascii="Arial" w:eastAsia="Calibri" w:hAnsi="Arial" w:cs="Arial"/>
          <w:sz w:val="24"/>
          <w:szCs w:val="24"/>
          <w:lang w:eastAsia="ru-RU"/>
        </w:rPr>
      </w:pPr>
    </w:p>
    <w:p w14:paraId="537D1E8B" w14:textId="495259CD" w:rsidR="002C0095" w:rsidRPr="00A17CC1" w:rsidRDefault="002C0095" w:rsidP="00A17CC1">
      <w:pPr>
        <w:spacing w:after="0" w:line="240" w:lineRule="auto"/>
        <w:ind w:firstLine="567"/>
        <w:jc w:val="center"/>
        <w:rPr>
          <w:rFonts w:ascii="Arial" w:eastAsia="Calibri" w:hAnsi="Arial" w:cs="Arial"/>
          <w:b/>
          <w:sz w:val="24"/>
          <w:szCs w:val="24"/>
          <w:lang w:eastAsia="ru-RU"/>
        </w:rPr>
      </w:pPr>
      <w:r w:rsidRPr="00A17CC1">
        <w:rPr>
          <w:rFonts w:ascii="Arial" w:eastAsia="Calibri" w:hAnsi="Arial" w:cs="Arial"/>
          <w:b/>
          <w:sz w:val="24"/>
          <w:szCs w:val="24"/>
          <w:lang w:eastAsia="ru-RU"/>
        </w:rPr>
        <w:t xml:space="preserve">MÜƏYYƏN </w:t>
      </w:r>
      <w:r w:rsidR="00387717">
        <w:rPr>
          <w:rFonts w:ascii="Arial" w:eastAsia="Calibri" w:hAnsi="Arial" w:cs="Arial"/>
          <w:b/>
          <w:sz w:val="24"/>
          <w:szCs w:val="24"/>
          <w:lang w:val="ru-RU" w:eastAsia="ru-RU"/>
        </w:rPr>
        <w:t xml:space="preserve"> </w:t>
      </w:r>
      <w:r w:rsidRPr="00A17CC1">
        <w:rPr>
          <w:rFonts w:ascii="Arial" w:eastAsia="Calibri" w:hAnsi="Arial" w:cs="Arial"/>
          <w:b/>
          <w:sz w:val="24"/>
          <w:szCs w:val="24"/>
          <w:lang w:eastAsia="ru-RU"/>
        </w:rPr>
        <w:t>ETDİ:</w:t>
      </w:r>
    </w:p>
    <w:p w14:paraId="25A00AD6" w14:textId="77777777" w:rsidR="00A17CC1" w:rsidRPr="00A17CC1" w:rsidRDefault="00A17CC1" w:rsidP="00A17CC1">
      <w:pPr>
        <w:spacing w:after="0" w:line="240" w:lineRule="auto"/>
        <w:ind w:firstLine="567"/>
        <w:jc w:val="center"/>
        <w:rPr>
          <w:rFonts w:ascii="Arial" w:eastAsia="Calibri" w:hAnsi="Arial" w:cs="Arial"/>
          <w:sz w:val="24"/>
          <w:szCs w:val="24"/>
          <w:lang w:eastAsia="ru-RU"/>
        </w:rPr>
      </w:pPr>
    </w:p>
    <w:p w14:paraId="26CCB3F1" w14:textId="1C4C922F" w:rsidR="00941650" w:rsidRPr="00A17CC1" w:rsidRDefault="007B4ED3"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F</w:t>
      </w:r>
      <w:r w:rsidR="00652EAE" w:rsidRPr="00A17CC1">
        <w:rPr>
          <w:rFonts w:ascii="Arial" w:eastAsia="Arial" w:hAnsi="Arial" w:cs="Arial"/>
          <w:sz w:val="24"/>
          <w:szCs w:val="24"/>
        </w:rPr>
        <w:t xml:space="preserve">ərhad </w:t>
      </w:r>
      <w:r w:rsidR="00941650" w:rsidRPr="00A17CC1">
        <w:rPr>
          <w:rFonts w:ascii="Arial" w:eastAsia="Arial" w:hAnsi="Arial" w:cs="Arial"/>
          <w:sz w:val="24"/>
          <w:szCs w:val="24"/>
        </w:rPr>
        <w:t xml:space="preserve">Daşdəmirov  Azərbaycan Respublikası Əmlak Məsələləri Dövlət Komitəsi yanında Hərracın Təşkili üzrə Auksion Mərkəzinə </w:t>
      </w:r>
      <w:r w:rsidR="00652EAE" w:rsidRPr="00A17CC1">
        <w:rPr>
          <w:rFonts w:ascii="Arial" w:eastAsia="Arial" w:hAnsi="Arial" w:cs="Arial"/>
          <w:sz w:val="24"/>
          <w:szCs w:val="24"/>
        </w:rPr>
        <w:t>(bundan sonra</w:t>
      </w:r>
      <w:r w:rsidR="009C476C" w:rsidRPr="00A17CC1">
        <w:rPr>
          <w:rFonts w:ascii="Arial" w:eastAsia="Arial" w:hAnsi="Arial" w:cs="Arial"/>
          <w:sz w:val="24"/>
          <w:szCs w:val="24"/>
        </w:rPr>
        <w:t xml:space="preserve"> </w:t>
      </w:r>
      <w:r w:rsidR="001602BA" w:rsidRPr="005F745A">
        <w:rPr>
          <w:rFonts w:ascii="Arial" w:eastAsia="Times New Roman" w:hAnsi="Arial" w:cs="Arial"/>
          <w:color w:val="000000"/>
          <w:sz w:val="24"/>
          <w:szCs w:val="24"/>
        </w:rPr>
        <w:t>–</w:t>
      </w:r>
      <w:r w:rsidR="001602BA">
        <w:rPr>
          <w:rFonts w:ascii="Arial" w:eastAsia="Times New Roman" w:hAnsi="Arial" w:cs="Arial"/>
          <w:color w:val="000000"/>
          <w:sz w:val="24"/>
          <w:szCs w:val="24"/>
        </w:rPr>
        <w:t xml:space="preserve"> </w:t>
      </w:r>
      <w:r w:rsidR="00652EAE" w:rsidRPr="00A17CC1">
        <w:rPr>
          <w:rFonts w:ascii="Arial" w:eastAsia="Arial" w:hAnsi="Arial" w:cs="Arial"/>
          <w:sz w:val="24"/>
          <w:szCs w:val="24"/>
        </w:rPr>
        <w:t xml:space="preserve">Hərracın Təşkili üzrə Auksion Mərkəzi) </w:t>
      </w:r>
      <w:r w:rsidR="00941650" w:rsidRPr="00A17CC1">
        <w:rPr>
          <w:rFonts w:ascii="Arial" w:eastAsia="Arial" w:hAnsi="Arial" w:cs="Arial"/>
          <w:sz w:val="24"/>
          <w:szCs w:val="24"/>
        </w:rPr>
        <w:t>və Azərbaycan Respublikası Əmlak Məsələləri Dövlət Komitəsinə</w:t>
      </w:r>
      <w:r w:rsidR="00652EAE" w:rsidRPr="00A17CC1">
        <w:rPr>
          <w:rFonts w:ascii="Arial" w:eastAsia="Arial" w:hAnsi="Arial" w:cs="Arial"/>
          <w:sz w:val="24"/>
          <w:szCs w:val="24"/>
        </w:rPr>
        <w:t xml:space="preserve"> (bundan sonra</w:t>
      </w:r>
      <w:r w:rsidR="009C476C" w:rsidRPr="00A17CC1">
        <w:rPr>
          <w:rFonts w:ascii="Arial" w:eastAsia="Arial" w:hAnsi="Arial" w:cs="Arial"/>
          <w:sz w:val="24"/>
          <w:szCs w:val="24"/>
        </w:rPr>
        <w:t xml:space="preserve"> </w:t>
      </w:r>
      <w:r w:rsidR="001602BA" w:rsidRPr="005F745A">
        <w:rPr>
          <w:rFonts w:ascii="Arial" w:eastAsia="Times New Roman" w:hAnsi="Arial" w:cs="Arial"/>
          <w:color w:val="000000"/>
          <w:sz w:val="24"/>
          <w:szCs w:val="24"/>
        </w:rPr>
        <w:t>–</w:t>
      </w:r>
      <w:r w:rsidR="00652EAE" w:rsidRPr="00A17CC1">
        <w:rPr>
          <w:rFonts w:ascii="Arial" w:eastAsia="Arial" w:hAnsi="Arial" w:cs="Arial"/>
          <w:sz w:val="24"/>
          <w:szCs w:val="24"/>
        </w:rPr>
        <w:t xml:space="preserve"> Əmlak Məsələləri Dövlət Komitəsi)</w:t>
      </w:r>
      <w:r w:rsidR="00941650" w:rsidRPr="00A17CC1">
        <w:rPr>
          <w:rFonts w:ascii="Arial" w:eastAsia="Arial" w:hAnsi="Arial" w:cs="Arial"/>
          <w:sz w:val="24"/>
          <w:szCs w:val="24"/>
        </w:rPr>
        <w:t xml:space="preserve">, habelə mübahisə </w:t>
      </w:r>
      <w:proofErr w:type="spellStart"/>
      <w:r w:rsidR="00941650" w:rsidRPr="00A17CC1">
        <w:rPr>
          <w:rFonts w:ascii="Arial" w:eastAsia="Arial" w:hAnsi="Arial" w:cs="Arial"/>
          <w:sz w:val="24"/>
          <w:szCs w:val="24"/>
        </w:rPr>
        <w:t>predmeti</w:t>
      </w:r>
      <w:proofErr w:type="spellEnd"/>
      <w:r w:rsidR="00941650" w:rsidRPr="00A17CC1">
        <w:rPr>
          <w:rFonts w:ascii="Arial" w:eastAsia="Arial" w:hAnsi="Arial" w:cs="Arial"/>
          <w:sz w:val="24"/>
          <w:szCs w:val="24"/>
        </w:rPr>
        <w:t xml:space="preserve"> barəsində müstəqil tələblər irəli sürməyən üçüncü şəxslər “Şamaxı-Şərab-1” A</w:t>
      </w:r>
      <w:r w:rsidR="009C476C" w:rsidRPr="00A17CC1">
        <w:rPr>
          <w:rFonts w:ascii="Arial" w:eastAsia="Arial" w:hAnsi="Arial" w:cs="Arial"/>
          <w:sz w:val="24"/>
          <w:szCs w:val="24"/>
        </w:rPr>
        <w:t xml:space="preserve">çıq </w:t>
      </w:r>
      <w:r w:rsidR="00941650" w:rsidRPr="00A17CC1">
        <w:rPr>
          <w:rFonts w:ascii="Arial" w:eastAsia="Arial" w:hAnsi="Arial" w:cs="Arial"/>
          <w:sz w:val="24"/>
          <w:szCs w:val="24"/>
        </w:rPr>
        <w:t>S</w:t>
      </w:r>
      <w:r w:rsidR="009C476C" w:rsidRPr="00A17CC1">
        <w:rPr>
          <w:rFonts w:ascii="Arial" w:eastAsia="Arial" w:hAnsi="Arial" w:cs="Arial"/>
          <w:sz w:val="24"/>
          <w:szCs w:val="24"/>
        </w:rPr>
        <w:t xml:space="preserve">əhmdar </w:t>
      </w:r>
      <w:r w:rsidR="00941650" w:rsidRPr="00A17CC1">
        <w:rPr>
          <w:rFonts w:ascii="Arial" w:eastAsia="Arial" w:hAnsi="Arial" w:cs="Arial"/>
          <w:sz w:val="24"/>
          <w:szCs w:val="24"/>
        </w:rPr>
        <w:t>C</w:t>
      </w:r>
      <w:r w:rsidR="009C476C" w:rsidRPr="00A17CC1">
        <w:rPr>
          <w:rFonts w:ascii="Arial" w:eastAsia="Arial" w:hAnsi="Arial" w:cs="Arial"/>
          <w:sz w:val="24"/>
          <w:szCs w:val="24"/>
        </w:rPr>
        <w:t>əmiyyətin</w:t>
      </w:r>
      <w:r w:rsidR="00E67C8C" w:rsidRPr="00A17CC1">
        <w:rPr>
          <w:rFonts w:ascii="Arial" w:eastAsia="Arial" w:hAnsi="Arial" w:cs="Arial"/>
          <w:sz w:val="24"/>
          <w:szCs w:val="24"/>
        </w:rPr>
        <w:t>ə</w:t>
      </w:r>
      <w:r w:rsidR="009C476C" w:rsidRPr="00A17CC1">
        <w:rPr>
          <w:rFonts w:ascii="Arial" w:eastAsia="Arial" w:hAnsi="Arial" w:cs="Arial"/>
          <w:sz w:val="24"/>
          <w:szCs w:val="24"/>
        </w:rPr>
        <w:t xml:space="preserve"> (bundan sonra </w:t>
      </w:r>
      <w:r w:rsidR="001602BA" w:rsidRPr="005F745A">
        <w:rPr>
          <w:rFonts w:ascii="Arial" w:eastAsia="Times New Roman" w:hAnsi="Arial" w:cs="Arial"/>
          <w:color w:val="000000"/>
          <w:sz w:val="24"/>
          <w:szCs w:val="24"/>
        </w:rPr>
        <w:t>–</w:t>
      </w:r>
      <w:r w:rsidR="009C476C" w:rsidRPr="00A17CC1">
        <w:rPr>
          <w:rFonts w:ascii="Arial" w:eastAsia="Arial" w:hAnsi="Arial" w:cs="Arial"/>
          <w:sz w:val="24"/>
          <w:szCs w:val="24"/>
        </w:rPr>
        <w:t xml:space="preserve"> “Şamaxı</w:t>
      </w:r>
      <w:r w:rsidR="00727D63">
        <w:rPr>
          <w:rFonts w:ascii="Arial" w:eastAsia="Arial" w:hAnsi="Arial" w:cs="Arial"/>
          <w:sz w:val="24"/>
          <w:szCs w:val="24"/>
        </w:rPr>
        <w:t>-</w:t>
      </w:r>
      <w:r w:rsidR="009C476C" w:rsidRPr="00A17CC1">
        <w:rPr>
          <w:rFonts w:ascii="Arial" w:eastAsia="Arial" w:hAnsi="Arial" w:cs="Arial"/>
          <w:sz w:val="24"/>
          <w:szCs w:val="24"/>
        </w:rPr>
        <w:t>Şərab-1” ASC)</w:t>
      </w:r>
      <w:r w:rsidR="00E67C8C" w:rsidRPr="00A17CC1">
        <w:rPr>
          <w:rFonts w:ascii="Arial" w:eastAsia="Arial" w:hAnsi="Arial" w:cs="Arial"/>
          <w:sz w:val="24"/>
          <w:szCs w:val="24"/>
        </w:rPr>
        <w:t xml:space="preserve"> və </w:t>
      </w:r>
      <w:r w:rsidRPr="00A17CC1">
        <w:rPr>
          <w:rFonts w:ascii="Arial" w:eastAsia="Arial" w:hAnsi="Arial" w:cs="Arial"/>
          <w:sz w:val="24"/>
          <w:szCs w:val="24"/>
        </w:rPr>
        <w:t>S</w:t>
      </w:r>
      <w:r w:rsidR="009C476C" w:rsidRPr="00A17CC1">
        <w:rPr>
          <w:rFonts w:ascii="Arial" w:eastAsia="Arial" w:hAnsi="Arial" w:cs="Arial"/>
          <w:sz w:val="24"/>
          <w:szCs w:val="24"/>
        </w:rPr>
        <w:t xml:space="preserve">eymur </w:t>
      </w:r>
      <w:proofErr w:type="spellStart"/>
      <w:r w:rsidR="00941650" w:rsidRPr="00A17CC1">
        <w:rPr>
          <w:rFonts w:ascii="Arial" w:eastAsia="Arial" w:hAnsi="Arial" w:cs="Arial"/>
          <w:sz w:val="24"/>
          <w:szCs w:val="24"/>
        </w:rPr>
        <w:t>Hacıyev</w:t>
      </w:r>
      <w:r w:rsidRPr="00A17CC1">
        <w:rPr>
          <w:rFonts w:ascii="Arial" w:eastAsia="Arial" w:hAnsi="Arial" w:cs="Arial"/>
          <w:sz w:val="24"/>
          <w:szCs w:val="24"/>
        </w:rPr>
        <w:t>ə</w:t>
      </w:r>
      <w:proofErr w:type="spellEnd"/>
      <w:r w:rsidR="00941650" w:rsidRPr="00A17CC1">
        <w:rPr>
          <w:rFonts w:ascii="Arial" w:eastAsia="Arial" w:hAnsi="Arial" w:cs="Arial"/>
          <w:sz w:val="24"/>
          <w:szCs w:val="24"/>
        </w:rPr>
        <w:t xml:space="preserve"> qarşı iddia ərizəsi</w:t>
      </w:r>
      <w:r w:rsidR="009C476C" w:rsidRPr="00A17CC1">
        <w:rPr>
          <w:rFonts w:ascii="Arial" w:eastAsia="Arial" w:hAnsi="Arial" w:cs="Arial"/>
          <w:sz w:val="24"/>
          <w:szCs w:val="24"/>
        </w:rPr>
        <w:t xml:space="preserve"> ilə</w:t>
      </w:r>
      <w:r w:rsidR="00941650" w:rsidRPr="00A17CC1">
        <w:rPr>
          <w:rFonts w:ascii="Arial" w:eastAsia="Arial" w:hAnsi="Arial" w:cs="Arial"/>
          <w:sz w:val="24"/>
          <w:szCs w:val="24"/>
        </w:rPr>
        <w:t xml:space="preserve"> məhkəməyə</w:t>
      </w:r>
      <w:r w:rsidR="009C476C" w:rsidRPr="00A17CC1">
        <w:rPr>
          <w:rFonts w:ascii="Arial" w:eastAsia="Arial" w:hAnsi="Arial" w:cs="Arial"/>
          <w:sz w:val="24"/>
          <w:szCs w:val="24"/>
        </w:rPr>
        <w:t xml:space="preserve"> </w:t>
      </w:r>
      <w:r w:rsidR="00941650" w:rsidRPr="00A17CC1">
        <w:rPr>
          <w:rFonts w:ascii="Arial" w:eastAsia="Arial" w:hAnsi="Arial" w:cs="Arial"/>
          <w:sz w:val="24"/>
          <w:szCs w:val="24"/>
        </w:rPr>
        <w:t>müraciət edərək, “Şamaxı</w:t>
      </w:r>
      <w:r w:rsidR="001602BA">
        <w:rPr>
          <w:rFonts w:ascii="Arial" w:eastAsia="Arial" w:hAnsi="Arial" w:cs="Arial"/>
          <w:sz w:val="24"/>
          <w:szCs w:val="24"/>
        </w:rPr>
        <w:t>-</w:t>
      </w:r>
      <w:r w:rsidR="00941650" w:rsidRPr="00A17CC1">
        <w:rPr>
          <w:rFonts w:ascii="Arial" w:eastAsia="Arial" w:hAnsi="Arial" w:cs="Arial"/>
          <w:sz w:val="24"/>
          <w:szCs w:val="24"/>
        </w:rPr>
        <w:t>Şərab-1” ASC</w:t>
      </w:r>
      <w:r w:rsidRPr="00A17CC1">
        <w:rPr>
          <w:rFonts w:ascii="Arial" w:eastAsia="Arial" w:hAnsi="Arial" w:cs="Arial"/>
          <w:sz w:val="24"/>
          <w:szCs w:val="24"/>
        </w:rPr>
        <w:t>-</w:t>
      </w:r>
      <w:proofErr w:type="spellStart"/>
      <w:r w:rsidR="00941650" w:rsidRPr="00A17CC1">
        <w:rPr>
          <w:rFonts w:ascii="Arial" w:eastAsia="Arial" w:hAnsi="Arial" w:cs="Arial"/>
          <w:sz w:val="24"/>
          <w:szCs w:val="24"/>
        </w:rPr>
        <w:t>nin</w:t>
      </w:r>
      <w:proofErr w:type="spellEnd"/>
      <w:r w:rsidR="00941650" w:rsidRPr="00A17CC1">
        <w:rPr>
          <w:rFonts w:ascii="Arial" w:eastAsia="Arial" w:hAnsi="Arial" w:cs="Arial"/>
          <w:sz w:val="24"/>
          <w:szCs w:val="24"/>
        </w:rPr>
        <w:t xml:space="preserve"> əmlakının </w:t>
      </w:r>
      <w:proofErr w:type="spellStart"/>
      <w:r w:rsidR="00941650" w:rsidRPr="00A17CC1">
        <w:rPr>
          <w:rFonts w:ascii="Arial" w:eastAsia="Arial" w:hAnsi="Arial" w:cs="Arial"/>
          <w:sz w:val="24"/>
          <w:szCs w:val="24"/>
        </w:rPr>
        <w:t>özəlləşdirilməsinin</w:t>
      </w:r>
      <w:proofErr w:type="spellEnd"/>
      <w:r w:rsidR="00941650" w:rsidRPr="00A17CC1">
        <w:rPr>
          <w:rFonts w:ascii="Arial" w:eastAsia="Arial" w:hAnsi="Arial" w:cs="Arial"/>
          <w:sz w:val="24"/>
          <w:szCs w:val="24"/>
        </w:rPr>
        <w:t xml:space="preserve"> qismən, yəni “</w:t>
      </w:r>
      <w:r w:rsidR="009C476C" w:rsidRPr="00A17CC1">
        <w:rPr>
          <w:rFonts w:ascii="Arial" w:eastAsia="Arial" w:hAnsi="Arial" w:cs="Arial"/>
          <w:sz w:val="24"/>
          <w:szCs w:val="24"/>
        </w:rPr>
        <w:t>s</w:t>
      </w:r>
      <w:r w:rsidR="00941650" w:rsidRPr="00A17CC1">
        <w:rPr>
          <w:rFonts w:ascii="Arial" w:eastAsia="Arial" w:hAnsi="Arial" w:cs="Arial"/>
          <w:sz w:val="24"/>
          <w:szCs w:val="24"/>
        </w:rPr>
        <w:t>oyuducu binaya” münasibətdə ləğv edilməsi, hərrac vasitəsilə satılmış torpaq sahəsinin al</w:t>
      </w:r>
      <w:r w:rsidR="001602BA">
        <w:rPr>
          <w:rFonts w:ascii="Arial" w:eastAsia="Arial" w:hAnsi="Arial" w:cs="Arial"/>
          <w:sz w:val="24"/>
          <w:szCs w:val="24"/>
        </w:rPr>
        <w:t>ğ</w:t>
      </w:r>
      <w:r w:rsidR="00941650" w:rsidRPr="00A17CC1">
        <w:rPr>
          <w:rFonts w:ascii="Arial" w:eastAsia="Arial" w:hAnsi="Arial" w:cs="Arial"/>
          <w:sz w:val="24"/>
          <w:szCs w:val="24"/>
        </w:rPr>
        <w:t xml:space="preserve">ı-satqısı barədə 17 sentyabr 2013-cü il tarixli müqavilənin və </w:t>
      </w:r>
      <w:r w:rsidR="00C913FF">
        <w:rPr>
          <w:rFonts w:ascii="Arial" w:eastAsia="Arial" w:hAnsi="Arial" w:cs="Arial"/>
          <w:sz w:val="24"/>
          <w:szCs w:val="24"/>
        </w:rPr>
        <w:t>həmin</w:t>
      </w:r>
      <w:r w:rsidR="00941650" w:rsidRPr="00A17CC1">
        <w:rPr>
          <w:rFonts w:ascii="Arial" w:eastAsia="Arial" w:hAnsi="Arial" w:cs="Arial"/>
          <w:sz w:val="24"/>
          <w:szCs w:val="24"/>
        </w:rPr>
        <w:t xml:space="preserve"> tarixli hərrac protokolunun qismən, yəni torpaq sahəsinin 1</w:t>
      </w:r>
      <w:r w:rsidR="008D4737">
        <w:rPr>
          <w:rFonts w:ascii="Arial" w:eastAsia="Arial" w:hAnsi="Arial" w:cs="Arial"/>
          <w:sz w:val="24"/>
          <w:szCs w:val="24"/>
        </w:rPr>
        <w:t>.</w:t>
      </w:r>
      <w:r w:rsidR="00941650" w:rsidRPr="00A17CC1">
        <w:rPr>
          <w:rFonts w:ascii="Arial" w:eastAsia="Arial" w:hAnsi="Arial" w:cs="Arial"/>
          <w:sz w:val="24"/>
          <w:szCs w:val="24"/>
        </w:rPr>
        <w:t xml:space="preserve">23 ha hissəsi üzrə etibarsız hesab edilməsi barədə qətnamə </w:t>
      </w:r>
      <w:proofErr w:type="spellStart"/>
      <w:r w:rsidR="00941650" w:rsidRPr="00A17CC1">
        <w:rPr>
          <w:rFonts w:ascii="Arial" w:eastAsia="Arial" w:hAnsi="Arial" w:cs="Arial"/>
          <w:sz w:val="24"/>
          <w:szCs w:val="24"/>
        </w:rPr>
        <w:t>çıxarılmasını</w:t>
      </w:r>
      <w:proofErr w:type="spellEnd"/>
      <w:r w:rsidR="00941650" w:rsidRPr="00A17CC1">
        <w:rPr>
          <w:rFonts w:ascii="Arial" w:eastAsia="Arial" w:hAnsi="Arial" w:cs="Arial"/>
          <w:sz w:val="24"/>
          <w:szCs w:val="24"/>
        </w:rPr>
        <w:t xml:space="preserve"> xahiş etmişdir. </w:t>
      </w:r>
    </w:p>
    <w:p w14:paraId="2A6A74F4" w14:textId="519D0862" w:rsidR="00154404" w:rsidRPr="00A17CC1" w:rsidRDefault="002C0095" w:rsidP="00A17CC1">
      <w:pPr>
        <w:spacing w:after="0" w:line="240" w:lineRule="auto"/>
        <w:ind w:firstLine="567"/>
        <w:jc w:val="both"/>
        <w:rPr>
          <w:rFonts w:ascii="Arial" w:hAnsi="Arial" w:cs="Arial"/>
          <w:bCs/>
          <w:sz w:val="24"/>
          <w:szCs w:val="24"/>
        </w:rPr>
      </w:pPr>
      <w:r w:rsidRPr="00A17CC1">
        <w:rPr>
          <w:rFonts w:ascii="Arial" w:hAnsi="Arial" w:cs="Arial"/>
          <w:sz w:val="24"/>
          <w:szCs w:val="24"/>
        </w:rPr>
        <w:t xml:space="preserve">Bakı şəhəri Nərimanov Rayon Məhkəməsinin </w:t>
      </w:r>
      <w:r w:rsidR="00941650" w:rsidRPr="00A17CC1">
        <w:rPr>
          <w:rFonts w:ascii="Arial" w:eastAsia="Arial" w:hAnsi="Arial" w:cs="Arial"/>
          <w:bCs/>
          <w:sz w:val="24"/>
          <w:szCs w:val="24"/>
        </w:rPr>
        <w:t xml:space="preserve">17 oktyabr 2016-cı il </w:t>
      </w:r>
      <w:r w:rsidRPr="00A17CC1">
        <w:rPr>
          <w:rFonts w:ascii="Arial" w:hAnsi="Arial" w:cs="Arial"/>
          <w:bCs/>
          <w:sz w:val="24"/>
          <w:szCs w:val="24"/>
        </w:rPr>
        <w:t xml:space="preserve"> tarixli qətnaməsi ilə iddia təmin edilmişdir.</w:t>
      </w:r>
    </w:p>
    <w:p w14:paraId="3E0BAA38" w14:textId="1F499949" w:rsidR="00661266" w:rsidRPr="00A17CC1" w:rsidRDefault="002C0095" w:rsidP="00A17CC1">
      <w:pPr>
        <w:spacing w:after="0" w:line="240" w:lineRule="auto"/>
        <w:ind w:firstLine="567"/>
        <w:jc w:val="both"/>
        <w:rPr>
          <w:rFonts w:ascii="Arial" w:eastAsia="Arial" w:hAnsi="Arial" w:cs="Arial"/>
          <w:bCs/>
          <w:sz w:val="24"/>
          <w:szCs w:val="24"/>
        </w:rPr>
      </w:pPr>
      <w:r w:rsidRPr="00A17CC1">
        <w:rPr>
          <w:rFonts w:ascii="Arial" w:hAnsi="Arial" w:cs="Arial"/>
          <w:bCs/>
          <w:sz w:val="24"/>
          <w:szCs w:val="24"/>
        </w:rPr>
        <w:lastRenderedPageBreak/>
        <w:t xml:space="preserve">Bakı Apellyasiya Məhkəməsinin Mülki Kollegiyasının </w:t>
      </w:r>
      <w:r w:rsidR="00661266" w:rsidRPr="00A17CC1">
        <w:rPr>
          <w:rFonts w:ascii="Arial" w:eastAsia="Arial" w:hAnsi="Arial" w:cs="Arial"/>
          <w:bCs/>
          <w:sz w:val="24"/>
          <w:szCs w:val="24"/>
        </w:rPr>
        <w:t xml:space="preserve">4 oktyabr 2017-ci il tarixli qətnaməsi ilə </w:t>
      </w:r>
      <w:r w:rsidR="00652EAE" w:rsidRPr="00A17CC1">
        <w:rPr>
          <w:rFonts w:ascii="Arial" w:eastAsia="Arial" w:hAnsi="Arial" w:cs="Arial"/>
          <w:bCs/>
          <w:sz w:val="24"/>
          <w:szCs w:val="24"/>
        </w:rPr>
        <w:t xml:space="preserve">birinci instansiya </w:t>
      </w:r>
      <w:r w:rsidR="00661266" w:rsidRPr="00A17CC1">
        <w:rPr>
          <w:rFonts w:ascii="Arial" w:eastAsia="Arial" w:hAnsi="Arial" w:cs="Arial"/>
          <w:bCs/>
          <w:sz w:val="24"/>
          <w:szCs w:val="24"/>
        </w:rPr>
        <w:t xml:space="preserve">məhkəməsinin qətnaməsi </w:t>
      </w:r>
      <w:proofErr w:type="spellStart"/>
      <w:r w:rsidR="00661266" w:rsidRPr="00A17CC1">
        <w:rPr>
          <w:rFonts w:ascii="Arial" w:eastAsia="Arial" w:hAnsi="Arial" w:cs="Arial"/>
          <w:bCs/>
          <w:sz w:val="24"/>
          <w:szCs w:val="24"/>
        </w:rPr>
        <w:t>dəyişdirilmədən</w:t>
      </w:r>
      <w:proofErr w:type="spellEnd"/>
      <w:r w:rsidR="00661266" w:rsidRPr="00A17CC1">
        <w:rPr>
          <w:rFonts w:ascii="Arial" w:eastAsia="Arial" w:hAnsi="Arial" w:cs="Arial"/>
          <w:bCs/>
          <w:sz w:val="24"/>
          <w:szCs w:val="24"/>
        </w:rPr>
        <w:t xml:space="preserve"> </w:t>
      </w:r>
      <w:proofErr w:type="spellStart"/>
      <w:r w:rsidR="00661266" w:rsidRPr="00A17CC1">
        <w:rPr>
          <w:rFonts w:ascii="Arial" w:eastAsia="Arial" w:hAnsi="Arial" w:cs="Arial"/>
          <w:bCs/>
          <w:sz w:val="24"/>
          <w:szCs w:val="24"/>
        </w:rPr>
        <w:t>saxlanılmışdır</w:t>
      </w:r>
      <w:proofErr w:type="spellEnd"/>
      <w:r w:rsidR="00661266" w:rsidRPr="00A17CC1">
        <w:rPr>
          <w:rFonts w:ascii="Arial" w:eastAsia="Arial" w:hAnsi="Arial" w:cs="Arial"/>
          <w:bCs/>
          <w:sz w:val="24"/>
          <w:szCs w:val="24"/>
        </w:rPr>
        <w:t xml:space="preserve">. </w:t>
      </w:r>
    </w:p>
    <w:p w14:paraId="0B539732" w14:textId="65AA581B" w:rsidR="00661266" w:rsidRPr="00A17CC1" w:rsidRDefault="002C0095" w:rsidP="00A17CC1">
      <w:pPr>
        <w:spacing w:after="0" w:line="240" w:lineRule="auto"/>
        <w:ind w:firstLine="567"/>
        <w:jc w:val="both"/>
        <w:rPr>
          <w:rFonts w:ascii="Arial" w:eastAsia="Arial" w:hAnsi="Arial" w:cs="Arial"/>
          <w:bCs/>
          <w:sz w:val="24"/>
          <w:szCs w:val="24"/>
        </w:rPr>
      </w:pPr>
      <w:r w:rsidRPr="00A17CC1">
        <w:rPr>
          <w:rFonts w:ascii="Arial" w:hAnsi="Arial" w:cs="Arial"/>
          <w:bCs/>
          <w:sz w:val="24"/>
          <w:szCs w:val="24"/>
        </w:rPr>
        <w:t xml:space="preserve">Azərbaycan Respublikası Ali Məhkəməsinin Mülki Kollegiyasının (bundan sonra – Ali Məhkəmənin Mülki Kollegiyası) </w:t>
      </w:r>
      <w:r w:rsidR="00661266" w:rsidRPr="00A17CC1">
        <w:rPr>
          <w:rFonts w:ascii="Arial" w:eastAsia="Arial" w:hAnsi="Arial" w:cs="Arial"/>
          <w:bCs/>
          <w:sz w:val="24"/>
          <w:szCs w:val="24"/>
        </w:rPr>
        <w:t>12 mart 2018-ci il tarixli qərarı ilə  “Şamaxı</w:t>
      </w:r>
      <w:r w:rsidR="001E182F">
        <w:rPr>
          <w:rFonts w:ascii="Arial" w:eastAsia="Arial" w:hAnsi="Arial" w:cs="Arial"/>
          <w:bCs/>
          <w:sz w:val="24"/>
          <w:szCs w:val="24"/>
        </w:rPr>
        <w:t>-</w:t>
      </w:r>
      <w:r w:rsidR="00661266" w:rsidRPr="00A17CC1">
        <w:rPr>
          <w:rFonts w:ascii="Arial" w:eastAsia="Arial" w:hAnsi="Arial" w:cs="Arial"/>
          <w:bCs/>
          <w:sz w:val="24"/>
          <w:szCs w:val="24"/>
        </w:rPr>
        <w:t>Şərab-1” ASC-</w:t>
      </w:r>
      <w:proofErr w:type="spellStart"/>
      <w:r w:rsidR="00661266" w:rsidRPr="00A17CC1">
        <w:rPr>
          <w:rFonts w:ascii="Arial" w:eastAsia="Arial" w:hAnsi="Arial" w:cs="Arial"/>
          <w:bCs/>
          <w:sz w:val="24"/>
          <w:szCs w:val="24"/>
        </w:rPr>
        <w:t>nin</w:t>
      </w:r>
      <w:proofErr w:type="spellEnd"/>
      <w:r w:rsidR="00661266" w:rsidRPr="00A17CC1">
        <w:rPr>
          <w:rFonts w:ascii="Arial" w:eastAsia="Arial" w:hAnsi="Arial" w:cs="Arial"/>
          <w:bCs/>
          <w:sz w:val="24"/>
          <w:szCs w:val="24"/>
        </w:rPr>
        <w:t xml:space="preserve"> və Əmlak Məsələləri Dövlət Komitəsinin </w:t>
      </w:r>
      <w:proofErr w:type="spellStart"/>
      <w:r w:rsidR="00661266" w:rsidRPr="00A17CC1">
        <w:rPr>
          <w:rFonts w:ascii="Arial" w:eastAsia="Arial" w:hAnsi="Arial" w:cs="Arial"/>
          <w:bCs/>
          <w:sz w:val="24"/>
          <w:szCs w:val="24"/>
        </w:rPr>
        <w:t>kassasiya</w:t>
      </w:r>
      <w:proofErr w:type="spellEnd"/>
      <w:r w:rsidR="00661266" w:rsidRPr="00A17CC1">
        <w:rPr>
          <w:rFonts w:ascii="Arial" w:eastAsia="Arial" w:hAnsi="Arial" w:cs="Arial"/>
          <w:bCs/>
          <w:sz w:val="24"/>
          <w:szCs w:val="24"/>
        </w:rPr>
        <w:t xml:space="preserve"> şikayətləri qismən təmin edilmiş, </w:t>
      </w:r>
      <w:r w:rsidR="00652EAE" w:rsidRPr="00A17CC1">
        <w:rPr>
          <w:rFonts w:ascii="Arial" w:eastAsia="Arial" w:hAnsi="Arial" w:cs="Arial"/>
          <w:bCs/>
          <w:sz w:val="24"/>
          <w:szCs w:val="24"/>
        </w:rPr>
        <w:t>a</w:t>
      </w:r>
      <w:r w:rsidR="00661266" w:rsidRPr="00A17CC1">
        <w:rPr>
          <w:rFonts w:ascii="Arial" w:eastAsia="Arial" w:hAnsi="Arial" w:cs="Arial"/>
          <w:bCs/>
          <w:sz w:val="24"/>
          <w:szCs w:val="24"/>
        </w:rPr>
        <w:t>pellyasiya</w:t>
      </w:r>
      <w:r w:rsidR="00652EAE" w:rsidRPr="00A17CC1">
        <w:rPr>
          <w:rFonts w:ascii="Arial" w:eastAsia="Arial" w:hAnsi="Arial" w:cs="Arial"/>
          <w:bCs/>
          <w:sz w:val="24"/>
          <w:szCs w:val="24"/>
        </w:rPr>
        <w:t xml:space="preserve"> instansiyası </w:t>
      </w:r>
      <w:r w:rsidR="009C476C" w:rsidRPr="00A17CC1">
        <w:rPr>
          <w:rFonts w:ascii="Arial" w:eastAsia="Arial" w:hAnsi="Arial" w:cs="Arial"/>
          <w:bCs/>
          <w:sz w:val="24"/>
          <w:szCs w:val="24"/>
        </w:rPr>
        <w:t>m</w:t>
      </w:r>
      <w:r w:rsidR="00661266" w:rsidRPr="00A17CC1">
        <w:rPr>
          <w:rFonts w:ascii="Arial" w:eastAsia="Arial" w:hAnsi="Arial" w:cs="Arial"/>
          <w:bCs/>
          <w:sz w:val="24"/>
          <w:szCs w:val="24"/>
        </w:rPr>
        <w:t xml:space="preserve">əhkəməsinin qətnaməsi ləğv olunaraq iş yenidən baxılması üçün </w:t>
      </w:r>
      <w:r w:rsidR="001E182F">
        <w:rPr>
          <w:rFonts w:ascii="Arial" w:eastAsia="Arial" w:hAnsi="Arial" w:cs="Arial"/>
          <w:bCs/>
          <w:sz w:val="24"/>
          <w:szCs w:val="24"/>
        </w:rPr>
        <w:t xml:space="preserve">həmin </w:t>
      </w:r>
      <w:r w:rsidR="00661266" w:rsidRPr="00A17CC1">
        <w:rPr>
          <w:rFonts w:ascii="Arial" w:eastAsia="Arial" w:hAnsi="Arial" w:cs="Arial"/>
          <w:bCs/>
          <w:sz w:val="24"/>
          <w:szCs w:val="24"/>
        </w:rPr>
        <w:t>məhkəmə</w:t>
      </w:r>
      <w:r w:rsidR="00652EAE" w:rsidRPr="00A17CC1">
        <w:rPr>
          <w:rFonts w:ascii="Arial" w:eastAsia="Arial" w:hAnsi="Arial" w:cs="Arial"/>
          <w:bCs/>
          <w:sz w:val="24"/>
          <w:szCs w:val="24"/>
        </w:rPr>
        <w:t>y</w:t>
      </w:r>
      <w:r w:rsidR="00661266" w:rsidRPr="00A17CC1">
        <w:rPr>
          <w:rFonts w:ascii="Arial" w:eastAsia="Arial" w:hAnsi="Arial" w:cs="Arial"/>
          <w:bCs/>
          <w:sz w:val="24"/>
          <w:szCs w:val="24"/>
        </w:rPr>
        <w:t xml:space="preserve">ə </w:t>
      </w:r>
      <w:proofErr w:type="spellStart"/>
      <w:r w:rsidR="00661266" w:rsidRPr="00A17CC1">
        <w:rPr>
          <w:rFonts w:ascii="Arial" w:eastAsia="Arial" w:hAnsi="Arial" w:cs="Arial"/>
          <w:bCs/>
          <w:sz w:val="24"/>
          <w:szCs w:val="24"/>
        </w:rPr>
        <w:t>göndərilmişdir</w:t>
      </w:r>
      <w:proofErr w:type="spellEnd"/>
      <w:r w:rsidR="00661266" w:rsidRPr="00A17CC1">
        <w:rPr>
          <w:rFonts w:ascii="Arial" w:eastAsia="Arial" w:hAnsi="Arial" w:cs="Arial"/>
          <w:bCs/>
          <w:sz w:val="24"/>
          <w:szCs w:val="24"/>
        </w:rPr>
        <w:t xml:space="preserve">. </w:t>
      </w:r>
    </w:p>
    <w:p w14:paraId="501964E1" w14:textId="3909AB71" w:rsidR="00661266" w:rsidRPr="00A17CC1" w:rsidRDefault="00661266" w:rsidP="00A17CC1">
      <w:pPr>
        <w:spacing w:after="0" w:line="240" w:lineRule="auto"/>
        <w:ind w:firstLine="567"/>
        <w:jc w:val="both"/>
        <w:rPr>
          <w:rFonts w:ascii="Arial" w:eastAsia="Arial" w:hAnsi="Arial" w:cs="Arial"/>
          <w:bCs/>
          <w:sz w:val="24"/>
          <w:szCs w:val="24"/>
        </w:rPr>
      </w:pPr>
      <w:r w:rsidRPr="00A17CC1">
        <w:rPr>
          <w:rFonts w:ascii="Arial" w:eastAsia="Arial" w:hAnsi="Arial" w:cs="Arial"/>
          <w:bCs/>
          <w:sz w:val="24"/>
          <w:szCs w:val="24"/>
        </w:rPr>
        <w:t>Bakı Apellyasiya Məhkəməsi</w:t>
      </w:r>
      <w:r w:rsidR="004D434F" w:rsidRPr="00A17CC1">
        <w:rPr>
          <w:rFonts w:ascii="Arial" w:eastAsia="Arial" w:hAnsi="Arial" w:cs="Arial"/>
          <w:bCs/>
          <w:sz w:val="24"/>
          <w:szCs w:val="24"/>
        </w:rPr>
        <w:t>nin Mülki Kollegiyası</w:t>
      </w:r>
      <w:r w:rsidR="00727D63">
        <w:rPr>
          <w:rFonts w:ascii="Arial" w:eastAsia="Arial" w:hAnsi="Arial" w:cs="Arial"/>
          <w:bCs/>
          <w:sz w:val="24"/>
          <w:szCs w:val="24"/>
        </w:rPr>
        <w:t>nın</w:t>
      </w:r>
      <w:r w:rsidR="001E182F">
        <w:rPr>
          <w:rFonts w:ascii="Arial" w:eastAsia="Arial" w:hAnsi="Arial" w:cs="Arial"/>
          <w:bCs/>
          <w:sz w:val="24"/>
          <w:szCs w:val="24"/>
        </w:rPr>
        <w:t xml:space="preserve"> </w:t>
      </w:r>
      <w:r w:rsidRPr="00A17CC1">
        <w:rPr>
          <w:rFonts w:ascii="Arial" w:eastAsia="Arial" w:hAnsi="Arial" w:cs="Arial"/>
          <w:bCs/>
          <w:sz w:val="24"/>
          <w:szCs w:val="24"/>
        </w:rPr>
        <w:t xml:space="preserve">13 iyul 2018-ci il tarixli qətnaməsi ilə </w:t>
      </w:r>
      <w:r w:rsidR="00652EAE" w:rsidRPr="00A17CC1">
        <w:rPr>
          <w:rFonts w:ascii="Arial" w:eastAsia="Arial" w:hAnsi="Arial" w:cs="Arial"/>
          <w:bCs/>
          <w:sz w:val="24"/>
          <w:szCs w:val="24"/>
        </w:rPr>
        <w:t>birinci instansiya</w:t>
      </w:r>
      <w:r w:rsidRPr="00A17CC1">
        <w:rPr>
          <w:rFonts w:ascii="Arial" w:eastAsia="Arial" w:hAnsi="Arial" w:cs="Arial"/>
          <w:bCs/>
          <w:sz w:val="24"/>
          <w:szCs w:val="24"/>
        </w:rPr>
        <w:t xml:space="preserve"> məhkəməsinin </w:t>
      </w:r>
      <w:r w:rsidR="009C476C" w:rsidRPr="00A17CC1">
        <w:rPr>
          <w:rFonts w:ascii="Arial" w:eastAsia="Arial" w:hAnsi="Arial" w:cs="Arial"/>
          <w:bCs/>
          <w:sz w:val="24"/>
          <w:szCs w:val="24"/>
        </w:rPr>
        <w:t>q</w:t>
      </w:r>
      <w:r w:rsidRPr="00A17CC1">
        <w:rPr>
          <w:rFonts w:ascii="Arial" w:eastAsia="Arial" w:hAnsi="Arial" w:cs="Arial"/>
          <w:bCs/>
          <w:sz w:val="24"/>
          <w:szCs w:val="24"/>
        </w:rPr>
        <w:t>ətnaməsi ləğv edi</w:t>
      </w:r>
      <w:r w:rsidR="001E182F">
        <w:rPr>
          <w:rFonts w:ascii="Arial" w:eastAsia="Arial" w:hAnsi="Arial" w:cs="Arial"/>
          <w:bCs/>
          <w:sz w:val="24"/>
          <w:szCs w:val="24"/>
        </w:rPr>
        <w:t>lərək</w:t>
      </w:r>
      <w:r w:rsidRPr="00A17CC1">
        <w:rPr>
          <w:rFonts w:ascii="Arial" w:eastAsia="Arial" w:hAnsi="Arial" w:cs="Arial"/>
          <w:bCs/>
          <w:sz w:val="24"/>
          <w:szCs w:val="24"/>
        </w:rPr>
        <w:t xml:space="preserve"> </w:t>
      </w:r>
      <w:proofErr w:type="spellStart"/>
      <w:r w:rsidR="00652EAE" w:rsidRPr="00A17CC1">
        <w:rPr>
          <w:rFonts w:ascii="Arial" w:eastAsia="Arial" w:hAnsi="Arial" w:cs="Arial"/>
          <w:bCs/>
          <w:sz w:val="24"/>
          <w:szCs w:val="24"/>
        </w:rPr>
        <w:t>F.</w:t>
      </w:r>
      <w:r w:rsidRPr="00A17CC1">
        <w:rPr>
          <w:rFonts w:ascii="Arial" w:eastAsia="Arial" w:hAnsi="Arial" w:cs="Arial"/>
          <w:bCs/>
          <w:sz w:val="24"/>
          <w:szCs w:val="24"/>
        </w:rPr>
        <w:t>Daşdəmirov</w:t>
      </w:r>
      <w:r w:rsidR="00652EAE" w:rsidRPr="00A17CC1">
        <w:rPr>
          <w:rFonts w:ascii="Arial" w:eastAsia="Arial" w:hAnsi="Arial" w:cs="Arial"/>
          <w:bCs/>
          <w:sz w:val="24"/>
          <w:szCs w:val="24"/>
        </w:rPr>
        <w:t>un</w:t>
      </w:r>
      <w:proofErr w:type="spellEnd"/>
      <w:r w:rsidRPr="00A17CC1">
        <w:rPr>
          <w:rFonts w:ascii="Arial" w:eastAsia="Arial" w:hAnsi="Arial" w:cs="Arial"/>
          <w:bCs/>
          <w:sz w:val="24"/>
          <w:szCs w:val="24"/>
        </w:rPr>
        <w:t xml:space="preserve"> iddiası təmin </w:t>
      </w:r>
      <w:proofErr w:type="spellStart"/>
      <w:r w:rsidRPr="00A17CC1">
        <w:rPr>
          <w:rFonts w:ascii="Arial" w:eastAsia="Arial" w:hAnsi="Arial" w:cs="Arial"/>
          <w:bCs/>
          <w:sz w:val="24"/>
          <w:szCs w:val="24"/>
        </w:rPr>
        <w:t>olunmamışdır</w:t>
      </w:r>
      <w:proofErr w:type="spellEnd"/>
      <w:r w:rsidRPr="00A17CC1">
        <w:rPr>
          <w:rFonts w:ascii="Arial" w:eastAsia="Arial" w:hAnsi="Arial" w:cs="Arial"/>
          <w:bCs/>
          <w:sz w:val="24"/>
          <w:szCs w:val="24"/>
        </w:rPr>
        <w:t xml:space="preserve">. </w:t>
      </w:r>
    </w:p>
    <w:p w14:paraId="644A92DA" w14:textId="4E4AADB1" w:rsidR="00661266" w:rsidRPr="00A17CC1" w:rsidRDefault="00661266" w:rsidP="00A17CC1">
      <w:pPr>
        <w:spacing w:after="0" w:line="240" w:lineRule="auto"/>
        <w:ind w:firstLine="567"/>
        <w:jc w:val="both"/>
        <w:rPr>
          <w:rFonts w:ascii="Arial" w:eastAsia="Arial" w:hAnsi="Arial" w:cs="Arial"/>
          <w:bCs/>
          <w:sz w:val="24"/>
          <w:szCs w:val="24"/>
        </w:rPr>
      </w:pPr>
      <w:r w:rsidRPr="00A17CC1">
        <w:rPr>
          <w:rFonts w:ascii="Arial" w:eastAsia="Arial" w:hAnsi="Arial" w:cs="Arial"/>
          <w:bCs/>
          <w:sz w:val="24"/>
          <w:szCs w:val="24"/>
        </w:rPr>
        <w:t xml:space="preserve">Ali Məhkəmənin Mülki </w:t>
      </w:r>
      <w:r w:rsidR="001E182F">
        <w:rPr>
          <w:rFonts w:ascii="Arial" w:eastAsia="Arial" w:hAnsi="Arial" w:cs="Arial"/>
          <w:bCs/>
          <w:sz w:val="24"/>
          <w:szCs w:val="24"/>
        </w:rPr>
        <w:t>K</w:t>
      </w:r>
      <w:r w:rsidRPr="00A17CC1">
        <w:rPr>
          <w:rFonts w:ascii="Arial" w:eastAsia="Arial" w:hAnsi="Arial" w:cs="Arial"/>
          <w:bCs/>
          <w:sz w:val="24"/>
          <w:szCs w:val="24"/>
        </w:rPr>
        <w:t xml:space="preserve">ollegiyasının 11 dekabr 2018-ci il tarixli qərarı ilə </w:t>
      </w:r>
      <w:proofErr w:type="spellStart"/>
      <w:r w:rsidRPr="00A17CC1">
        <w:rPr>
          <w:rFonts w:ascii="Arial" w:eastAsia="Arial" w:hAnsi="Arial" w:cs="Arial"/>
          <w:bCs/>
          <w:sz w:val="24"/>
          <w:szCs w:val="24"/>
        </w:rPr>
        <w:t>F.Daşdəmirovun</w:t>
      </w:r>
      <w:proofErr w:type="spellEnd"/>
      <w:r w:rsidRPr="00A17CC1">
        <w:rPr>
          <w:rFonts w:ascii="Arial" w:eastAsia="Arial" w:hAnsi="Arial" w:cs="Arial"/>
          <w:bCs/>
          <w:sz w:val="24"/>
          <w:szCs w:val="24"/>
        </w:rPr>
        <w:t xml:space="preserve"> </w:t>
      </w:r>
      <w:proofErr w:type="spellStart"/>
      <w:r w:rsidRPr="00A17CC1">
        <w:rPr>
          <w:rFonts w:ascii="Arial" w:eastAsia="Arial" w:hAnsi="Arial" w:cs="Arial"/>
          <w:bCs/>
          <w:sz w:val="24"/>
          <w:szCs w:val="24"/>
        </w:rPr>
        <w:t>kassasiya</w:t>
      </w:r>
      <w:proofErr w:type="spellEnd"/>
      <w:r w:rsidRPr="00A17CC1">
        <w:rPr>
          <w:rFonts w:ascii="Arial" w:eastAsia="Arial" w:hAnsi="Arial" w:cs="Arial"/>
          <w:bCs/>
          <w:sz w:val="24"/>
          <w:szCs w:val="24"/>
        </w:rPr>
        <w:t xml:space="preserve"> şikayəti təmin edilmiş, </w:t>
      </w:r>
      <w:r w:rsidR="00080EC8" w:rsidRPr="00A17CC1">
        <w:rPr>
          <w:rFonts w:ascii="Arial" w:eastAsia="Arial" w:hAnsi="Arial" w:cs="Arial"/>
          <w:bCs/>
          <w:sz w:val="24"/>
          <w:szCs w:val="24"/>
        </w:rPr>
        <w:t>apellyasiya instansiyası məhkəməsinin</w:t>
      </w:r>
      <w:r w:rsidRPr="00A17CC1">
        <w:rPr>
          <w:rFonts w:ascii="Arial" w:eastAsia="Arial" w:hAnsi="Arial" w:cs="Arial"/>
          <w:bCs/>
          <w:sz w:val="24"/>
          <w:szCs w:val="24"/>
        </w:rPr>
        <w:t xml:space="preserve"> qətnaməsi ləğv olunaraq iş yenidən baxılması üçün </w:t>
      </w:r>
      <w:r w:rsidR="001E182F">
        <w:rPr>
          <w:rFonts w:ascii="Arial" w:eastAsia="Arial" w:hAnsi="Arial" w:cs="Arial"/>
          <w:bCs/>
          <w:sz w:val="24"/>
          <w:szCs w:val="24"/>
        </w:rPr>
        <w:t xml:space="preserve">həmin </w:t>
      </w:r>
      <w:r w:rsidRPr="00A17CC1">
        <w:rPr>
          <w:rFonts w:ascii="Arial" w:eastAsia="Arial" w:hAnsi="Arial" w:cs="Arial"/>
          <w:bCs/>
          <w:sz w:val="24"/>
          <w:szCs w:val="24"/>
        </w:rPr>
        <w:t>məhkəmə</w:t>
      </w:r>
      <w:r w:rsidR="001E182F">
        <w:rPr>
          <w:rFonts w:ascii="Arial" w:eastAsia="Arial" w:hAnsi="Arial" w:cs="Arial"/>
          <w:bCs/>
          <w:sz w:val="24"/>
          <w:szCs w:val="24"/>
        </w:rPr>
        <w:t>yə</w:t>
      </w:r>
      <w:r w:rsidRPr="00A17CC1">
        <w:rPr>
          <w:rFonts w:ascii="Arial" w:eastAsia="Arial" w:hAnsi="Arial" w:cs="Arial"/>
          <w:bCs/>
          <w:sz w:val="24"/>
          <w:szCs w:val="24"/>
        </w:rPr>
        <w:t xml:space="preserve"> </w:t>
      </w:r>
      <w:proofErr w:type="spellStart"/>
      <w:r w:rsidRPr="00A17CC1">
        <w:rPr>
          <w:rFonts w:ascii="Arial" w:eastAsia="Arial" w:hAnsi="Arial" w:cs="Arial"/>
          <w:bCs/>
          <w:sz w:val="24"/>
          <w:szCs w:val="24"/>
        </w:rPr>
        <w:t>göndərilmişdir</w:t>
      </w:r>
      <w:proofErr w:type="spellEnd"/>
      <w:r w:rsidRPr="00A17CC1">
        <w:rPr>
          <w:rFonts w:ascii="Arial" w:eastAsia="Arial" w:hAnsi="Arial" w:cs="Arial"/>
          <w:bCs/>
          <w:sz w:val="24"/>
          <w:szCs w:val="24"/>
        </w:rPr>
        <w:t>.</w:t>
      </w:r>
    </w:p>
    <w:p w14:paraId="5C9A5A3C" w14:textId="4302E052" w:rsidR="00A17CC1" w:rsidRPr="00A17CC1" w:rsidRDefault="00661266" w:rsidP="00A17CC1">
      <w:pPr>
        <w:spacing w:after="0" w:line="240" w:lineRule="auto"/>
        <w:ind w:firstLine="567"/>
        <w:jc w:val="both"/>
        <w:rPr>
          <w:rFonts w:ascii="Arial" w:eastAsia="Arial" w:hAnsi="Arial" w:cs="Arial"/>
          <w:bCs/>
          <w:sz w:val="24"/>
          <w:szCs w:val="24"/>
        </w:rPr>
      </w:pPr>
      <w:r w:rsidRPr="00A17CC1">
        <w:rPr>
          <w:rFonts w:ascii="Arial" w:eastAsia="Arial" w:hAnsi="Arial" w:cs="Arial"/>
          <w:bCs/>
          <w:sz w:val="24"/>
          <w:szCs w:val="24"/>
        </w:rPr>
        <w:t xml:space="preserve">Bakı Apellyasiya Məhkəməsinin </w:t>
      </w:r>
      <w:r w:rsidR="004D434F" w:rsidRPr="00A17CC1">
        <w:rPr>
          <w:rFonts w:ascii="Arial" w:eastAsia="Arial" w:hAnsi="Arial" w:cs="Arial"/>
          <w:bCs/>
          <w:sz w:val="24"/>
          <w:szCs w:val="24"/>
        </w:rPr>
        <w:t xml:space="preserve">Mülki Kollegiyasının </w:t>
      </w:r>
      <w:r w:rsidRPr="00A17CC1">
        <w:rPr>
          <w:rFonts w:ascii="Arial" w:eastAsia="Arial" w:hAnsi="Arial" w:cs="Arial"/>
          <w:bCs/>
          <w:sz w:val="24"/>
          <w:szCs w:val="24"/>
        </w:rPr>
        <w:t xml:space="preserve">15 aprel 2019-cu il tarixli qətnaməsi ilə </w:t>
      </w:r>
      <w:r w:rsidR="003715C9" w:rsidRPr="00A17CC1">
        <w:rPr>
          <w:rFonts w:ascii="Arial" w:eastAsia="Arial" w:hAnsi="Arial" w:cs="Arial"/>
          <w:bCs/>
          <w:sz w:val="24"/>
          <w:szCs w:val="24"/>
        </w:rPr>
        <w:t>birinci instansiya məhkəməsinin</w:t>
      </w:r>
      <w:r w:rsidRPr="00A17CC1">
        <w:rPr>
          <w:rFonts w:ascii="Arial" w:eastAsia="Arial" w:hAnsi="Arial" w:cs="Arial"/>
          <w:bCs/>
          <w:sz w:val="24"/>
          <w:szCs w:val="24"/>
        </w:rPr>
        <w:t xml:space="preserve"> qətnaməsi ləğv edilərək </w:t>
      </w:r>
      <w:proofErr w:type="spellStart"/>
      <w:r w:rsidRPr="00A17CC1">
        <w:rPr>
          <w:rFonts w:ascii="Arial" w:eastAsia="Arial" w:hAnsi="Arial" w:cs="Arial"/>
          <w:bCs/>
          <w:sz w:val="24"/>
          <w:szCs w:val="24"/>
        </w:rPr>
        <w:t>F.Daşdəmirovun</w:t>
      </w:r>
      <w:proofErr w:type="spellEnd"/>
      <w:r w:rsidRPr="00A17CC1">
        <w:rPr>
          <w:rFonts w:ascii="Arial" w:eastAsia="Arial" w:hAnsi="Arial" w:cs="Arial"/>
          <w:bCs/>
          <w:sz w:val="24"/>
          <w:szCs w:val="24"/>
        </w:rPr>
        <w:t xml:space="preserve"> iddiası təmin </w:t>
      </w:r>
      <w:proofErr w:type="spellStart"/>
      <w:r w:rsidRPr="00A17CC1">
        <w:rPr>
          <w:rFonts w:ascii="Arial" w:eastAsia="Arial" w:hAnsi="Arial" w:cs="Arial"/>
          <w:bCs/>
          <w:sz w:val="24"/>
          <w:szCs w:val="24"/>
        </w:rPr>
        <w:t>olunmamışdır</w:t>
      </w:r>
      <w:proofErr w:type="spellEnd"/>
      <w:r w:rsidRPr="00A17CC1">
        <w:rPr>
          <w:rFonts w:ascii="Arial" w:eastAsia="Arial" w:hAnsi="Arial" w:cs="Arial"/>
          <w:bCs/>
          <w:sz w:val="24"/>
          <w:szCs w:val="24"/>
        </w:rPr>
        <w:t>.</w:t>
      </w:r>
    </w:p>
    <w:p w14:paraId="3D1B3B9E" w14:textId="6064948F" w:rsidR="00207F94" w:rsidRPr="00A17CC1" w:rsidRDefault="00207F94" w:rsidP="00A17CC1">
      <w:pPr>
        <w:spacing w:after="0" w:line="240" w:lineRule="auto"/>
        <w:ind w:firstLine="567"/>
        <w:jc w:val="both"/>
        <w:rPr>
          <w:rFonts w:ascii="Arial" w:eastAsia="Arial" w:hAnsi="Arial" w:cs="Arial"/>
          <w:sz w:val="24"/>
          <w:szCs w:val="24"/>
        </w:rPr>
      </w:pPr>
      <w:r w:rsidRPr="00A17CC1">
        <w:rPr>
          <w:rFonts w:ascii="Arial" w:eastAsia="Arial" w:hAnsi="Arial" w:cs="Arial"/>
          <w:bCs/>
          <w:sz w:val="24"/>
          <w:szCs w:val="24"/>
        </w:rPr>
        <w:t>Ali Məhkəmənin Mülki Kollegiyasının 1 oktyabr 2019-cu il tarixli qərarı</w:t>
      </w:r>
      <w:r w:rsidRPr="00A17CC1">
        <w:rPr>
          <w:rFonts w:ascii="Arial" w:eastAsia="Arial" w:hAnsi="Arial" w:cs="Arial"/>
          <w:sz w:val="24"/>
          <w:szCs w:val="24"/>
        </w:rPr>
        <w:t xml:space="preserve"> ilə </w:t>
      </w:r>
      <w:r w:rsidRPr="00A17CC1">
        <w:rPr>
          <w:rFonts w:ascii="Arial" w:eastAsia="Arial" w:hAnsi="Arial" w:cs="Arial"/>
          <w:b/>
          <w:sz w:val="24"/>
          <w:szCs w:val="24"/>
        </w:rPr>
        <w:t xml:space="preserve"> </w:t>
      </w:r>
      <w:proofErr w:type="spellStart"/>
      <w:r w:rsidR="00080EC8" w:rsidRPr="00A17CC1">
        <w:rPr>
          <w:rFonts w:ascii="Arial" w:eastAsia="Arial" w:hAnsi="Arial" w:cs="Arial"/>
          <w:bCs/>
          <w:sz w:val="24"/>
          <w:szCs w:val="24"/>
        </w:rPr>
        <w:t>F.Daşdəmirovun</w:t>
      </w:r>
      <w:proofErr w:type="spellEnd"/>
      <w:r w:rsidR="00080EC8" w:rsidRPr="00A17CC1">
        <w:rPr>
          <w:rFonts w:ascii="Arial" w:eastAsia="Arial" w:hAnsi="Arial" w:cs="Arial"/>
          <w:bCs/>
          <w:sz w:val="24"/>
          <w:szCs w:val="24"/>
        </w:rPr>
        <w:t xml:space="preserve"> </w:t>
      </w:r>
      <w:proofErr w:type="spellStart"/>
      <w:r w:rsidRPr="00A17CC1">
        <w:rPr>
          <w:rFonts w:ascii="Arial" w:eastAsia="Arial" w:hAnsi="Arial" w:cs="Arial"/>
          <w:sz w:val="24"/>
          <w:szCs w:val="24"/>
        </w:rPr>
        <w:t>kassasiya</w:t>
      </w:r>
      <w:proofErr w:type="spellEnd"/>
      <w:r w:rsidRPr="00A17CC1">
        <w:rPr>
          <w:rFonts w:ascii="Arial" w:eastAsia="Arial" w:hAnsi="Arial" w:cs="Arial"/>
          <w:sz w:val="24"/>
          <w:szCs w:val="24"/>
        </w:rPr>
        <w:t xml:space="preserve"> şikayəti qismən təmin edilərək </w:t>
      </w:r>
      <w:r w:rsidR="003715C9" w:rsidRPr="00A17CC1">
        <w:rPr>
          <w:rFonts w:ascii="Arial" w:eastAsia="Arial" w:hAnsi="Arial" w:cs="Arial"/>
          <w:sz w:val="24"/>
          <w:szCs w:val="24"/>
        </w:rPr>
        <w:t>a</w:t>
      </w:r>
      <w:r w:rsidRPr="00A17CC1">
        <w:rPr>
          <w:rFonts w:ascii="Arial" w:eastAsia="Arial" w:hAnsi="Arial" w:cs="Arial"/>
          <w:sz w:val="24"/>
          <w:szCs w:val="24"/>
        </w:rPr>
        <w:t>pel</w:t>
      </w:r>
      <w:r w:rsidR="00A06B5B" w:rsidRPr="00A17CC1">
        <w:rPr>
          <w:rFonts w:ascii="Arial" w:eastAsia="Arial" w:hAnsi="Arial" w:cs="Arial"/>
          <w:sz w:val="24"/>
          <w:szCs w:val="24"/>
        </w:rPr>
        <w:t>l</w:t>
      </w:r>
      <w:r w:rsidRPr="00A17CC1">
        <w:rPr>
          <w:rFonts w:ascii="Arial" w:eastAsia="Arial" w:hAnsi="Arial" w:cs="Arial"/>
          <w:sz w:val="24"/>
          <w:szCs w:val="24"/>
        </w:rPr>
        <w:t>yasiya</w:t>
      </w:r>
      <w:r w:rsidR="003715C9" w:rsidRPr="00A17CC1">
        <w:rPr>
          <w:rFonts w:ascii="Arial" w:eastAsia="Arial" w:hAnsi="Arial" w:cs="Arial"/>
          <w:sz w:val="24"/>
          <w:szCs w:val="24"/>
        </w:rPr>
        <w:t xml:space="preserve"> instansiyası</w:t>
      </w:r>
      <w:r w:rsidRPr="00A17CC1">
        <w:rPr>
          <w:rFonts w:ascii="Arial" w:eastAsia="Arial" w:hAnsi="Arial" w:cs="Arial"/>
          <w:sz w:val="24"/>
          <w:szCs w:val="24"/>
        </w:rPr>
        <w:t xml:space="preserve"> </w:t>
      </w:r>
      <w:r w:rsidR="003715C9" w:rsidRPr="00A17CC1">
        <w:rPr>
          <w:rFonts w:ascii="Arial" w:eastAsia="Arial" w:hAnsi="Arial" w:cs="Arial"/>
          <w:sz w:val="24"/>
          <w:szCs w:val="24"/>
        </w:rPr>
        <w:t>m</w:t>
      </w:r>
      <w:r w:rsidRPr="00A17CC1">
        <w:rPr>
          <w:rFonts w:ascii="Arial" w:eastAsia="Arial" w:hAnsi="Arial" w:cs="Arial"/>
          <w:sz w:val="24"/>
          <w:szCs w:val="24"/>
        </w:rPr>
        <w:t>əhkəməsinin qətnaməsi ləğv edilmiş</w:t>
      </w:r>
      <w:r w:rsidR="001E182F">
        <w:rPr>
          <w:rFonts w:ascii="Arial" w:eastAsia="Arial" w:hAnsi="Arial" w:cs="Arial"/>
          <w:sz w:val="24"/>
          <w:szCs w:val="24"/>
        </w:rPr>
        <w:t xml:space="preserve"> və</w:t>
      </w:r>
      <w:r w:rsidRPr="00A17CC1">
        <w:rPr>
          <w:rFonts w:ascii="Arial" w:eastAsia="Arial" w:hAnsi="Arial" w:cs="Arial"/>
          <w:sz w:val="24"/>
          <w:szCs w:val="24"/>
        </w:rPr>
        <w:t xml:space="preserve"> iş yenidən baxılması üçün</w:t>
      </w:r>
      <w:r w:rsidR="001E182F">
        <w:rPr>
          <w:rFonts w:ascii="Arial" w:eastAsia="Arial" w:hAnsi="Arial" w:cs="Arial"/>
          <w:sz w:val="24"/>
          <w:szCs w:val="24"/>
        </w:rPr>
        <w:t xml:space="preserve"> Bakı Apellyasiya Məhkəməsinə</w:t>
      </w:r>
      <w:r w:rsidRPr="00A17CC1">
        <w:rPr>
          <w:rFonts w:ascii="Arial" w:eastAsia="Arial" w:hAnsi="Arial" w:cs="Arial"/>
          <w:sz w:val="24"/>
          <w:szCs w:val="24"/>
        </w:rPr>
        <w:t xml:space="preserve"> </w:t>
      </w:r>
      <w:proofErr w:type="spellStart"/>
      <w:r w:rsidRPr="00A17CC1">
        <w:rPr>
          <w:rFonts w:ascii="Arial" w:eastAsia="Arial" w:hAnsi="Arial" w:cs="Arial"/>
          <w:sz w:val="24"/>
          <w:szCs w:val="24"/>
        </w:rPr>
        <w:t>qaytarılm</w:t>
      </w:r>
      <w:r w:rsidR="00A06B5B" w:rsidRPr="00A17CC1">
        <w:rPr>
          <w:rFonts w:ascii="Arial" w:eastAsia="Arial" w:hAnsi="Arial" w:cs="Arial"/>
          <w:sz w:val="24"/>
          <w:szCs w:val="24"/>
        </w:rPr>
        <w:t>ı</w:t>
      </w:r>
      <w:r w:rsidRPr="00A17CC1">
        <w:rPr>
          <w:rFonts w:ascii="Arial" w:eastAsia="Arial" w:hAnsi="Arial" w:cs="Arial"/>
          <w:sz w:val="24"/>
          <w:szCs w:val="24"/>
        </w:rPr>
        <w:t>şdır</w:t>
      </w:r>
      <w:proofErr w:type="spellEnd"/>
      <w:r w:rsidRPr="00A17CC1">
        <w:rPr>
          <w:rFonts w:ascii="Arial" w:eastAsia="Arial" w:hAnsi="Arial" w:cs="Arial"/>
          <w:sz w:val="24"/>
          <w:szCs w:val="24"/>
        </w:rPr>
        <w:t>.</w:t>
      </w:r>
    </w:p>
    <w:p w14:paraId="5860B628" w14:textId="0DAF97CB" w:rsidR="00870B6B" w:rsidRPr="00A17CC1" w:rsidRDefault="00207F94" w:rsidP="00A17CC1">
      <w:pPr>
        <w:spacing w:after="0" w:line="240" w:lineRule="auto"/>
        <w:ind w:firstLine="567"/>
        <w:jc w:val="both"/>
        <w:rPr>
          <w:rFonts w:ascii="Arial" w:eastAsia="Arial" w:hAnsi="Arial" w:cs="Arial"/>
          <w:bCs/>
          <w:sz w:val="24"/>
          <w:szCs w:val="24"/>
        </w:rPr>
      </w:pPr>
      <w:r w:rsidRPr="00A17CC1">
        <w:rPr>
          <w:rFonts w:ascii="Arial" w:eastAsia="Arial" w:hAnsi="Arial" w:cs="Arial"/>
          <w:sz w:val="24"/>
          <w:szCs w:val="24"/>
        </w:rPr>
        <w:t xml:space="preserve">Bakı Apellyasiya Məhkəməsinin </w:t>
      </w:r>
      <w:r w:rsidR="004D434F" w:rsidRPr="00A17CC1">
        <w:rPr>
          <w:rFonts w:ascii="Arial" w:eastAsia="Arial" w:hAnsi="Arial" w:cs="Arial"/>
          <w:sz w:val="24"/>
          <w:szCs w:val="24"/>
        </w:rPr>
        <w:t xml:space="preserve">Mülki Kollegiyasının </w:t>
      </w:r>
      <w:r w:rsidRPr="00A17CC1">
        <w:rPr>
          <w:rFonts w:ascii="Arial" w:eastAsia="Arial" w:hAnsi="Arial" w:cs="Arial"/>
          <w:sz w:val="24"/>
          <w:szCs w:val="24"/>
        </w:rPr>
        <w:t>16 yanvar 2020-ci il tarixli qətnaməsi</w:t>
      </w:r>
      <w:r w:rsidRPr="00A17CC1">
        <w:rPr>
          <w:rFonts w:ascii="Arial" w:eastAsia="Arial" w:hAnsi="Arial" w:cs="Arial"/>
          <w:b/>
          <w:bCs/>
          <w:sz w:val="24"/>
          <w:szCs w:val="24"/>
        </w:rPr>
        <w:t xml:space="preserve"> </w:t>
      </w:r>
      <w:r w:rsidRPr="00A17CC1">
        <w:rPr>
          <w:rFonts w:ascii="Arial" w:eastAsia="Arial" w:hAnsi="Arial" w:cs="Arial"/>
          <w:bCs/>
          <w:sz w:val="24"/>
          <w:szCs w:val="24"/>
        </w:rPr>
        <w:t xml:space="preserve">ilə Əmlak Məsələləri Dövlət Komitəsinin, habelə üçüncü şəxslər “Şamaxı-Şərab-1” ASC və </w:t>
      </w:r>
      <w:proofErr w:type="spellStart"/>
      <w:r w:rsidR="003715C9" w:rsidRPr="00A17CC1">
        <w:rPr>
          <w:rFonts w:ascii="Arial" w:eastAsia="Arial" w:hAnsi="Arial" w:cs="Arial"/>
          <w:bCs/>
          <w:sz w:val="24"/>
          <w:szCs w:val="24"/>
        </w:rPr>
        <w:t>S.</w:t>
      </w:r>
      <w:r w:rsidRPr="00A17CC1">
        <w:rPr>
          <w:rFonts w:ascii="Arial" w:eastAsia="Arial" w:hAnsi="Arial" w:cs="Arial"/>
          <w:bCs/>
          <w:sz w:val="24"/>
          <w:szCs w:val="24"/>
        </w:rPr>
        <w:t>Hacıyev</w:t>
      </w:r>
      <w:r w:rsidR="003715C9" w:rsidRPr="00A17CC1">
        <w:rPr>
          <w:rFonts w:ascii="Arial" w:eastAsia="Arial" w:hAnsi="Arial" w:cs="Arial"/>
          <w:bCs/>
          <w:sz w:val="24"/>
          <w:szCs w:val="24"/>
        </w:rPr>
        <w:t>in</w:t>
      </w:r>
      <w:proofErr w:type="spellEnd"/>
      <w:r w:rsidRPr="00A17CC1">
        <w:rPr>
          <w:rFonts w:ascii="Arial" w:eastAsia="Arial" w:hAnsi="Arial" w:cs="Arial"/>
          <w:bCs/>
          <w:sz w:val="24"/>
          <w:szCs w:val="24"/>
        </w:rPr>
        <w:t xml:space="preserve"> apellyasiya şikayətləri qismən təmin edilmiş, </w:t>
      </w:r>
      <w:r w:rsidR="00B01C1B" w:rsidRPr="00A17CC1">
        <w:rPr>
          <w:rFonts w:ascii="Arial" w:eastAsia="Arial" w:hAnsi="Arial" w:cs="Arial"/>
          <w:bCs/>
          <w:sz w:val="24"/>
          <w:szCs w:val="24"/>
        </w:rPr>
        <w:t xml:space="preserve">birinci instansiya məhkəməsinin </w:t>
      </w:r>
      <w:r w:rsidRPr="00A17CC1">
        <w:rPr>
          <w:rFonts w:ascii="Arial" w:eastAsia="Arial" w:hAnsi="Arial" w:cs="Arial"/>
          <w:bCs/>
          <w:sz w:val="24"/>
          <w:szCs w:val="24"/>
        </w:rPr>
        <w:t>qətnaməsi qismən, yəni “Şamaxı</w:t>
      </w:r>
      <w:r w:rsidR="00727D63">
        <w:rPr>
          <w:rFonts w:ascii="Arial" w:eastAsia="Arial" w:hAnsi="Arial" w:cs="Arial"/>
          <w:bCs/>
          <w:sz w:val="24"/>
          <w:szCs w:val="24"/>
        </w:rPr>
        <w:t>-</w:t>
      </w:r>
      <w:r w:rsidRPr="00A17CC1">
        <w:rPr>
          <w:rFonts w:ascii="Arial" w:eastAsia="Arial" w:hAnsi="Arial" w:cs="Arial"/>
          <w:bCs/>
          <w:sz w:val="24"/>
          <w:szCs w:val="24"/>
        </w:rPr>
        <w:t>Şərab-1” ASC-</w:t>
      </w:r>
      <w:proofErr w:type="spellStart"/>
      <w:r w:rsidRPr="00A17CC1">
        <w:rPr>
          <w:rFonts w:ascii="Arial" w:eastAsia="Arial" w:hAnsi="Arial" w:cs="Arial"/>
          <w:bCs/>
          <w:sz w:val="24"/>
          <w:szCs w:val="24"/>
        </w:rPr>
        <w:t>nin</w:t>
      </w:r>
      <w:proofErr w:type="spellEnd"/>
      <w:r w:rsidRPr="00A17CC1">
        <w:rPr>
          <w:rFonts w:ascii="Arial" w:eastAsia="Arial" w:hAnsi="Arial" w:cs="Arial"/>
          <w:bCs/>
          <w:sz w:val="24"/>
          <w:szCs w:val="24"/>
        </w:rPr>
        <w:t xml:space="preserve"> əmlakının </w:t>
      </w:r>
      <w:proofErr w:type="spellStart"/>
      <w:r w:rsidRPr="00A17CC1">
        <w:rPr>
          <w:rFonts w:ascii="Arial" w:eastAsia="Arial" w:hAnsi="Arial" w:cs="Arial"/>
          <w:bCs/>
          <w:sz w:val="24"/>
          <w:szCs w:val="24"/>
        </w:rPr>
        <w:t>özəlləşdirilməsinin</w:t>
      </w:r>
      <w:proofErr w:type="spellEnd"/>
      <w:r w:rsidRPr="00A17CC1">
        <w:rPr>
          <w:rFonts w:ascii="Arial" w:eastAsia="Arial" w:hAnsi="Arial" w:cs="Arial"/>
          <w:bCs/>
          <w:sz w:val="24"/>
          <w:szCs w:val="24"/>
        </w:rPr>
        <w:t xml:space="preserve"> qismən, “</w:t>
      </w:r>
      <w:r w:rsidR="00080EC8" w:rsidRPr="00A17CC1">
        <w:rPr>
          <w:rFonts w:ascii="Arial" w:eastAsia="Arial" w:hAnsi="Arial" w:cs="Arial"/>
          <w:bCs/>
          <w:sz w:val="24"/>
          <w:szCs w:val="24"/>
        </w:rPr>
        <w:t>s</w:t>
      </w:r>
      <w:r w:rsidRPr="00A17CC1">
        <w:rPr>
          <w:rFonts w:ascii="Arial" w:eastAsia="Arial" w:hAnsi="Arial" w:cs="Arial"/>
          <w:bCs/>
          <w:sz w:val="24"/>
          <w:szCs w:val="24"/>
        </w:rPr>
        <w:t xml:space="preserve">oyuducu binaya” münasibətdə ləğv edilməsi tələbinin təmin olunmasına dair hissədə ləğv olunmuş,  </w:t>
      </w:r>
      <w:proofErr w:type="spellStart"/>
      <w:r w:rsidR="002946FC" w:rsidRPr="00A17CC1">
        <w:rPr>
          <w:rFonts w:ascii="Arial" w:eastAsia="Arial" w:hAnsi="Arial" w:cs="Arial"/>
          <w:bCs/>
          <w:sz w:val="24"/>
          <w:szCs w:val="24"/>
        </w:rPr>
        <w:t>F</w:t>
      </w:r>
      <w:r w:rsidR="00B01C1B" w:rsidRPr="00A17CC1">
        <w:rPr>
          <w:rFonts w:ascii="Arial" w:eastAsia="Arial" w:hAnsi="Arial" w:cs="Arial"/>
          <w:bCs/>
          <w:sz w:val="24"/>
          <w:szCs w:val="24"/>
        </w:rPr>
        <w:t>.</w:t>
      </w:r>
      <w:r w:rsidRPr="00A17CC1">
        <w:rPr>
          <w:rFonts w:ascii="Arial" w:eastAsia="Arial" w:hAnsi="Arial" w:cs="Arial"/>
          <w:bCs/>
          <w:sz w:val="24"/>
          <w:szCs w:val="24"/>
        </w:rPr>
        <w:t>Daşdəmirov</w:t>
      </w:r>
      <w:r w:rsidR="00B01C1B" w:rsidRPr="00A17CC1">
        <w:rPr>
          <w:rFonts w:ascii="Arial" w:eastAsia="Arial" w:hAnsi="Arial" w:cs="Arial"/>
          <w:bCs/>
          <w:sz w:val="24"/>
          <w:szCs w:val="24"/>
        </w:rPr>
        <w:t>un</w:t>
      </w:r>
      <w:proofErr w:type="spellEnd"/>
      <w:r w:rsidR="002946FC" w:rsidRPr="00A17CC1">
        <w:rPr>
          <w:rFonts w:ascii="Arial" w:eastAsia="Arial" w:hAnsi="Arial" w:cs="Arial"/>
          <w:bCs/>
          <w:sz w:val="24"/>
          <w:szCs w:val="24"/>
        </w:rPr>
        <w:t xml:space="preserve"> bu hissədə</w:t>
      </w:r>
      <w:r w:rsidRPr="00A17CC1">
        <w:rPr>
          <w:rFonts w:ascii="Arial" w:eastAsia="Arial" w:hAnsi="Arial" w:cs="Arial"/>
          <w:bCs/>
          <w:sz w:val="24"/>
          <w:szCs w:val="24"/>
        </w:rPr>
        <w:t xml:space="preserve"> iddia tələbi təmin edilməmiş, qətnamə qalan hissədə </w:t>
      </w:r>
      <w:proofErr w:type="spellStart"/>
      <w:r w:rsidRPr="00A17CC1">
        <w:rPr>
          <w:rFonts w:ascii="Arial" w:eastAsia="Arial" w:hAnsi="Arial" w:cs="Arial"/>
          <w:bCs/>
          <w:sz w:val="24"/>
          <w:szCs w:val="24"/>
        </w:rPr>
        <w:t>dəyişdirilmədən</w:t>
      </w:r>
      <w:proofErr w:type="spellEnd"/>
      <w:r w:rsidRPr="00A17CC1">
        <w:rPr>
          <w:rFonts w:ascii="Arial" w:eastAsia="Arial" w:hAnsi="Arial" w:cs="Arial"/>
          <w:bCs/>
          <w:sz w:val="24"/>
          <w:szCs w:val="24"/>
        </w:rPr>
        <w:t xml:space="preserve"> </w:t>
      </w:r>
      <w:proofErr w:type="spellStart"/>
      <w:r w:rsidRPr="00A17CC1">
        <w:rPr>
          <w:rFonts w:ascii="Arial" w:eastAsia="Arial" w:hAnsi="Arial" w:cs="Arial"/>
          <w:bCs/>
          <w:sz w:val="24"/>
          <w:szCs w:val="24"/>
        </w:rPr>
        <w:t>saxlanılmışdır</w:t>
      </w:r>
      <w:proofErr w:type="spellEnd"/>
      <w:r w:rsidRPr="00A17CC1">
        <w:rPr>
          <w:rFonts w:ascii="Arial" w:eastAsia="Arial" w:hAnsi="Arial" w:cs="Arial"/>
          <w:bCs/>
          <w:sz w:val="24"/>
          <w:szCs w:val="24"/>
        </w:rPr>
        <w:t>.</w:t>
      </w:r>
    </w:p>
    <w:p w14:paraId="1138FD6B" w14:textId="0DA42BF0" w:rsidR="00870B6B" w:rsidRPr="00A17CC1" w:rsidRDefault="00870B6B" w:rsidP="00A17CC1">
      <w:pPr>
        <w:spacing w:after="0" w:line="240" w:lineRule="auto"/>
        <w:ind w:firstLine="567"/>
        <w:jc w:val="both"/>
        <w:rPr>
          <w:rFonts w:ascii="Arial" w:eastAsia="Arial" w:hAnsi="Arial" w:cs="Arial"/>
          <w:bCs/>
          <w:sz w:val="24"/>
          <w:szCs w:val="24"/>
        </w:rPr>
      </w:pPr>
      <w:r w:rsidRPr="00A17CC1">
        <w:rPr>
          <w:rFonts w:ascii="Arial" w:eastAsia="Arial" w:hAnsi="Arial" w:cs="Arial"/>
          <w:sz w:val="24"/>
          <w:szCs w:val="24"/>
        </w:rPr>
        <w:t>Ali Məhkəmənin Mülki Kollegiyasının 1 iyul 2020-ci il tarixli qərarı</w:t>
      </w:r>
      <w:r w:rsidRPr="00A17CC1">
        <w:rPr>
          <w:rFonts w:ascii="Arial" w:eastAsia="Arial" w:hAnsi="Arial" w:cs="Arial"/>
          <w:bCs/>
          <w:sz w:val="24"/>
          <w:szCs w:val="24"/>
        </w:rPr>
        <w:t xml:space="preserve"> ilə </w:t>
      </w:r>
      <w:r w:rsidR="001E182F">
        <w:rPr>
          <w:rFonts w:ascii="Arial" w:eastAsia="Arial" w:hAnsi="Arial" w:cs="Arial"/>
          <w:bCs/>
          <w:sz w:val="24"/>
          <w:szCs w:val="24"/>
        </w:rPr>
        <w:t xml:space="preserve">tərəflərin və </w:t>
      </w:r>
      <w:r w:rsidRPr="00A17CC1">
        <w:rPr>
          <w:rFonts w:ascii="Arial" w:eastAsia="Arial" w:hAnsi="Arial" w:cs="Arial"/>
          <w:bCs/>
          <w:sz w:val="24"/>
          <w:szCs w:val="24"/>
        </w:rPr>
        <w:t>üçüncü şəxslər</w:t>
      </w:r>
      <w:r w:rsidR="001E182F">
        <w:rPr>
          <w:rFonts w:ascii="Arial" w:eastAsia="Arial" w:hAnsi="Arial" w:cs="Arial"/>
          <w:bCs/>
          <w:sz w:val="24"/>
          <w:szCs w:val="24"/>
        </w:rPr>
        <w:t>in</w:t>
      </w:r>
      <w:r w:rsidRPr="00A17CC1">
        <w:rPr>
          <w:rFonts w:ascii="Arial" w:eastAsia="Arial" w:hAnsi="Arial" w:cs="Arial"/>
          <w:bCs/>
          <w:sz w:val="24"/>
          <w:szCs w:val="24"/>
        </w:rPr>
        <w:t xml:space="preserve"> </w:t>
      </w:r>
      <w:proofErr w:type="spellStart"/>
      <w:r w:rsidRPr="00A17CC1">
        <w:rPr>
          <w:rFonts w:ascii="Arial" w:eastAsia="Arial" w:hAnsi="Arial" w:cs="Arial"/>
          <w:bCs/>
          <w:sz w:val="24"/>
          <w:szCs w:val="24"/>
        </w:rPr>
        <w:t>kassasiya</w:t>
      </w:r>
      <w:proofErr w:type="spellEnd"/>
      <w:r w:rsidRPr="00A17CC1">
        <w:rPr>
          <w:rFonts w:ascii="Arial" w:eastAsia="Arial" w:hAnsi="Arial" w:cs="Arial"/>
          <w:bCs/>
          <w:sz w:val="24"/>
          <w:szCs w:val="24"/>
        </w:rPr>
        <w:t xml:space="preserve"> şikayə</w:t>
      </w:r>
      <w:r w:rsidR="00727D63">
        <w:rPr>
          <w:rFonts w:ascii="Arial" w:eastAsia="Arial" w:hAnsi="Arial" w:cs="Arial"/>
          <w:bCs/>
          <w:sz w:val="24"/>
          <w:szCs w:val="24"/>
        </w:rPr>
        <w:t>t</w:t>
      </w:r>
      <w:r w:rsidRPr="00A17CC1">
        <w:rPr>
          <w:rFonts w:ascii="Arial" w:eastAsia="Arial" w:hAnsi="Arial" w:cs="Arial"/>
          <w:bCs/>
          <w:sz w:val="24"/>
          <w:szCs w:val="24"/>
        </w:rPr>
        <w:t xml:space="preserve">ləri təmin edilməmiş, </w:t>
      </w:r>
      <w:r w:rsidR="002946FC" w:rsidRPr="00A17CC1">
        <w:rPr>
          <w:rFonts w:ascii="Arial" w:eastAsia="Arial" w:hAnsi="Arial" w:cs="Arial"/>
          <w:bCs/>
          <w:sz w:val="24"/>
          <w:szCs w:val="24"/>
        </w:rPr>
        <w:t>a</w:t>
      </w:r>
      <w:r w:rsidRPr="00A17CC1">
        <w:rPr>
          <w:rFonts w:ascii="Arial" w:eastAsia="Arial" w:hAnsi="Arial" w:cs="Arial"/>
          <w:bCs/>
          <w:sz w:val="24"/>
          <w:szCs w:val="24"/>
        </w:rPr>
        <w:t xml:space="preserve">pellyasiya </w:t>
      </w:r>
      <w:r w:rsidR="002946FC" w:rsidRPr="00A17CC1">
        <w:rPr>
          <w:rFonts w:ascii="Arial" w:eastAsia="Arial" w:hAnsi="Arial" w:cs="Arial"/>
          <w:bCs/>
          <w:sz w:val="24"/>
          <w:szCs w:val="24"/>
        </w:rPr>
        <w:t>instansiyası m</w:t>
      </w:r>
      <w:r w:rsidRPr="00A17CC1">
        <w:rPr>
          <w:rFonts w:ascii="Arial" w:eastAsia="Arial" w:hAnsi="Arial" w:cs="Arial"/>
          <w:bCs/>
          <w:sz w:val="24"/>
          <w:szCs w:val="24"/>
        </w:rPr>
        <w:t>əhkəməsi</w:t>
      </w:r>
      <w:r w:rsidR="002946FC" w:rsidRPr="00A17CC1">
        <w:rPr>
          <w:rFonts w:ascii="Arial" w:eastAsia="Arial" w:hAnsi="Arial" w:cs="Arial"/>
          <w:bCs/>
          <w:sz w:val="24"/>
          <w:szCs w:val="24"/>
        </w:rPr>
        <w:t>nin</w:t>
      </w:r>
      <w:r w:rsidRPr="00A17CC1">
        <w:rPr>
          <w:rFonts w:ascii="Arial" w:eastAsia="Arial" w:hAnsi="Arial" w:cs="Arial"/>
          <w:bCs/>
          <w:sz w:val="24"/>
          <w:szCs w:val="24"/>
        </w:rPr>
        <w:t xml:space="preserve"> qətnaməsi </w:t>
      </w:r>
      <w:proofErr w:type="spellStart"/>
      <w:r w:rsidRPr="00A17CC1">
        <w:rPr>
          <w:rFonts w:ascii="Arial" w:eastAsia="Arial" w:hAnsi="Arial" w:cs="Arial"/>
          <w:bCs/>
          <w:sz w:val="24"/>
          <w:szCs w:val="24"/>
        </w:rPr>
        <w:t>dəyişdirilmədən</w:t>
      </w:r>
      <w:proofErr w:type="spellEnd"/>
      <w:r w:rsidRPr="00A17CC1">
        <w:rPr>
          <w:rFonts w:ascii="Arial" w:eastAsia="Arial" w:hAnsi="Arial" w:cs="Arial"/>
          <w:bCs/>
          <w:sz w:val="24"/>
          <w:szCs w:val="24"/>
        </w:rPr>
        <w:t xml:space="preserve"> </w:t>
      </w:r>
      <w:proofErr w:type="spellStart"/>
      <w:r w:rsidRPr="00A17CC1">
        <w:rPr>
          <w:rFonts w:ascii="Arial" w:eastAsia="Arial" w:hAnsi="Arial" w:cs="Arial"/>
          <w:bCs/>
          <w:sz w:val="24"/>
          <w:szCs w:val="24"/>
        </w:rPr>
        <w:t>saxlanılmışdır</w:t>
      </w:r>
      <w:proofErr w:type="spellEnd"/>
      <w:r w:rsidRPr="00A17CC1">
        <w:rPr>
          <w:rFonts w:ascii="Arial" w:eastAsia="Arial" w:hAnsi="Arial" w:cs="Arial"/>
          <w:bCs/>
          <w:sz w:val="24"/>
          <w:szCs w:val="24"/>
        </w:rPr>
        <w:t>.</w:t>
      </w:r>
    </w:p>
    <w:p w14:paraId="5A6EED07" w14:textId="2DCEDDA7" w:rsidR="00080EC8" w:rsidRPr="00A17CC1" w:rsidRDefault="00080EC8" w:rsidP="00A17CC1">
      <w:pPr>
        <w:spacing w:after="0" w:line="240" w:lineRule="auto"/>
        <w:ind w:firstLine="567"/>
        <w:jc w:val="both"/>
        <w:rPr>
          <w:rFonts w:ascii="Arial" w:eastAsia="Times New Roman" w:hAnsi="Arial" w:cs="Arial"/>
          <w:sz w:val="24"/>
          <w:szCs w:val="24"/>
          <w:lang w:eastAsia="ru-RU"/>
        </w:rPr>
      </w:pPr>
      <w:proofErr w:type="spellStart"/>
      <w:r w:rsidRPr="00A17CC1">
        <w:rPr>
          <w:rFonts w:ascii="Arial" w:hAnsi="Arial" w:cs="Arial"/>
          <w:sz w:val="24"/>
          <w:szCs w:val="24"/>
        </w:rPr>
        <w:t>F.Daşd</w:t>
      </w:r>
      <w:r w:rsidR="009D42F3" w:rsidRPr="00A17CC1">
        <w:rPr>
          <w:rFonts w:ascii="Arial" w:hAnsi="Arial" w:cs="Arial"/>
          <w:sz w:val="24"/>
          <w:szCs w:val="24"/>
        </w:rPr>
        <w:t>ə</w:t>
      </w:r>
      <w:r w:rsidRPr="00A17CC1">
        <w:rPr>
          <w:rFonts w:ascii="Arial" w:hAnsi="Arial" w:cs="Arial"/>
          <w:sz w:val="24"/>
          <w:szCs w:val="24"/>
        </w:rPr>
        <w:t>mirovun</w:t>
      </w:r>
      <w:proofErr w:type="spellEnd"/>
      <w:r w:rsidRPr="00A17CC1">
        <w:rPr>
          <w:rFonts w:ascii="Arial" w:hAnsi="Arial" w:cs="Arial"/>
          <w:sz w:val="24"/>
          <w:szCs w:val="24"/>
        </w:rPr>
        <w:t xml:space="preserve"> hüquqi varisi </w:t>
      </w:r>
      <w:proofErr w:type="spellStart"/>
      <w:r w:rsidRPr="00A17CC1">
        <w:rPr>
          <w:rFonts w:ascii="Arial" w:hAnsi="Arial" w:cs="Arial"/>
          <w:sz w:val="24"/>
          <w:szCs w:val="24"/>
        </w:rPr>
        <w:t>A.Daşd</w:t>
      </w:r>
      <w:r w:rsidR="009D42F3" w:rsidRPr="00A17CC1">
        <w:rPr>
          <w:rFonts w:ascii="Arial" w:hAnsi="Arial" w:cs="Arial"/>
          <w:sz w:val="24"/>
          <w:szCs w:val="24"/>
        </w:rPr>
        <w:t>ə</w:t>
      </w:r>
      <w:r w:rsidRPr="00A17CC1">
        <w:rPr>
          <w:rFonts w:ascii="Arial" w:hAnsi="Arial" w:cs="Arial"/>
          <w:sz w:val="24"/>
          <w:szCs w:val="24"/>
        </w:rPr>
        <w:t>mirov</w:t>
      </w:r>
      <w:proofErr w:type="spellEnd"/>
      <w:r w:rsidRPr="00A17CC1">
        <w:rPr>
          <w:rFonts w:ascii="Arial" w:hAnsi="Arial" w:cs="Arial"/>
          <w:sz w:val="24"/>
          <w:szCs w:val="24"/>
          <w:shd w:val="clear" w:color="auto" w:fill="FBFBFB"/>
        </w:rPr>
        <w:t xml:space="preserve"> </w:t>
      </w:r>
      <w:r w:rsidRPr="00A17CC1">
        <w:rPr>
          <w:rFonts w:ascii="Arial" w:eastAsia="Times New Roman" w:hAnsi="Arial" w:cs="Arial"/>
          <w:sz w:val="24"/>
          <w:szCs w:val="24"/>
          <w:lang w:eastAsia="ru-RU"/>
        </w:rPr>
        <w:t xml:space="preserve">Azərbaycan Respublikasının Konstitusiya Məhkəməsinə (bundan sonra – Konstitusiya Məhkəməsi) şikayətlə müraciət edərək </w:t>
      </w:r>
      <w:r w:rsidRPr="00A17CC1">
        <w:rPr>
          <w:rFonts w:ascii="Arial" w:hAnsi="Arial" w:cs="Arial"/>
          <w:sz w:val="24"/>
          <w:szCs w:val="24"/>
        </w:rPr>
        <w:t xml:space="preserve">Ali Məhkəmənin Mülki Kollegiyasının </w:t>
      </w:r>
      <w:r w:rsidRPr="00A17CC1">
        <w:rPr>
          <w:rFonts w:ascii="Arial" w:eastAsia="Arial" w:hAnsi="Arial" w:cs="Arial"/>
          <w:sz w:val="24"/>
          <w:szCs w:val="24"/>
        </w:rPr>
        <w:t xml:space="preserve">1 iyul 2020-ci il tarixli </w:t>
      </w:r>
      <w:r w:rsidRPr="00A17CC1">
        <w:rPr>
          <w:rFonts w:ascii="Arial" w:eastAsia="Times New Roman" w:hAnsi="Arial" w:cs="Arial"/>
          <w:sz w:val="24"/>
          <w:szCs w:val="24"/>
          <w:lang w:eastAsia="ru-RU"/>
        </w:rPr>
        <w:t>qərarının Azərbaycan Respublikası Konstitusiyasının (bundan sonra – Konstitusiya) 60-cı maddəsinin I hissəsinə, 125-ci maddəsinin VII hissəsinə, 129-cu maddəsinin III hissəsinə</w:t>
      </w:r>
      <w:r w:rsidR="00727D63">
        <w:rPr>
          <w:rFonts w:ascii="Arial" w:eastAsia="Times New Roman" w:hAnsi="Arial" w:cs="Arial"/>
          <w:sz w:val="24"/>
          <w:szCs w:val="24"/>
          <w:lang w:eastAsia="ru-RU"/>
        </w:rPr>
        <w:t xml:space="preserve"> və</w:t>
      </w:r>
      <w:r w:rsidRPr="00A17CC1">
        <w:rPr>
          <w:rFonts w:ascii="Arial" w:eastAsia="Times New Roman" w:hAnsi="Arial" w:cs="Arial"/>
          <w:sz w:val="24"/>
          <w:szCs w:val="24"/>
          <w:lang w:eastAsia="ru-RU"/>
        </w:rPr>
        <w:t xml:space="preserve"> Azərbaycan Respublikası Mülki Prosessual Məcəlləsinin (bundan sonra – Mülki Prosessual Məcəllə) 416, 417 və 418-ci maddələrinə uyğunluğunun </w:t>
      </w:r>
      <w:proofErr w:type="spellStart"/>
      <w:r w:rsidRPr="00A17CC1">
        <w:rPr>
          <w:rFonts w:ascii="Arial" w:eastAsia="Times New Roman" w:hAnsi="Arial" w:cs="Arial"/>
          <w:sz w:val="24"/>
          <w:szCs w:val="24"/>
          <w:lang w:eastAsia="ru-RU"/>
        </w:rPr>
        <w:t>yoxlanılmasını</w:t>
      </w:r>
      <w:proofErr w:type="spellEnd"/>
      <w:r w:rsidRPr="00A17CC1">
        <w:rPr>
          <w:rFonts w:ascii="Arial" w:eastAsia="Times New Roman" w:hAnsi="Arial" w:cs="Arial"/>
          <w:sz w:val="24"/>
          <w:szCs w:val="24"/>
          <w:lang w:eastAsia="ru-RU"/>
        </w:rPr>
        <w:t xml:space="preserve"> xahiş etmişdir.</w:t>
      </w:r>
    </w:p>
    <w:p w14:paraId="280E1174" w14:textId="0A1BC5A9" w:rsidR="007B4ED3"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Ərizəçi şikayətində göstərmişdir ki, </w:t>
      </w:r>
      <w:r w:rsidR="00F17B52" w:rsidRPr="00A17CC1">
        <w:rPr>
          <w:rFonts w:ascii="Arial" w:eastAsia="Calibri" w:hAnsi="Arial" w:cs="Arial"/>
          <w:sz w:val="24"/>
          <w:szCs w:val="24"/>
          <w:lang w:eastAsia="ru-RU"/>
        </w:rPr>
        <w:t>Yerli Aqrar İslahat Komissiyasının 20 dekabr 1997-ci il tarixli qərarına müvafiq olaraq</w:t>
      </w:r>
      <w:r w:rsidR="00041C7D" w:rsidRPr="00A17CC1">
        <w:rPr>
          <w:rFonts w:ascii="Arial" w:eastAsia="Calibri" w:hAnsi="Arial" w:cs="Arial"/>
          <w:sz w:val="24"/>
          <w:szCs w:val="24"/>
          <w:lang w:eastAsia="ru-RU"/>
        </w:rPr>
        <w:t xml:space="preserve"> “soyuducu anbar”</w:t>
      </w:r>
      <w:r w:rsidR="00F17B52" w:rsidRPr="00A17CC1">
        <w:rPr>
          <w:rFonts w:ascii="Arial" w:eastAsia="Calibri" w:hAnsi="Arial" w:cs="Arial"/>
          <w:sz w:val="24"/>
          <w:szCs w:val="24"/>
          <w:lang w:eastAsia="ru-RU"/>
        </w:rPr>
        <w:t xml:space="preserve"> </w:t>
      </w:r>
      <w:proofErr w:type="spellStart"/>
      <w:r w:rsidR="00F17B52" w:rsidRPr="00A17CC1">
        <w:rPr>
          <w:rFonts w:ascii="Arial" w:eastAsia="Calibri" w:hAnsi="Arial" w:cs="Arial"/>
          <w:sz w:val="24"/>
          <w:szCs w:val="24"/>
          <w:lang w:eastAsia="ru-RU"/>
        </w:rPr>
        <w:t>M.Ə.Sabir</w:t>
      </w:r>
      <w:proofErr w:type="spellEnd"/>
      <w:r w:rsidR="00F17B52" w:rsidRPr="00A17CC1">
        <w:rPr>
          <w:rFonts w:ascii="Arial" w:eastAsia="Calibri" w:hAnsi="Arial" w:cs="Arial"/>
          <w:sz w:val="24"/>
          <w:szCs w:val="24"/>
          <w:lang w:eastAsia="ru-RU"/>
        </w:rPr>
        <w:t xml:space="preserve"> adına Üzüm İstehsalı Müəssisəsinin əmlakından pay almaq hüququ olan </w:t>
      </w:r>
      <w:proofErr w:type="spellStart"/>
      <w:r w:rsidR="00F17B52" w:rsidRPr="00A17CC1">
        <w:rPr>
          <w:rFonts w:ascii="Arial" w:eastAsia="Calibri" w:hAnsi="Arial" w:cs="Arial"/>
          <w:sz w:val="24"/>
          <w:szCs w:val="24"/>
          <w:lang w:eastAsia="ru-RU"/>
        </w:rPr>
        <w:t>E</w:t>
      </w:r>
      <w:r w:rsidR="00E56618"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Əliyeva</w:t>
      </w:r>
      <w:r w:rsidR="001E182F">
        <w:rPr>
          <w:rFonts w:ascii="Arial" w:eastAsia="Calibri" w:hAnsi="Arial" w:cs="Arial"/>
          <w:sz w:val="24"/>
          <w:szCs w:val="24"/>
          <w:lang w:eastAsia="ru-RU"/>
        </w:rPr>
        <w:t>ya</w:t>
      </w:r>
      <w:proofErr w:type="spellEnd"/>
      <w:r w:rsidR="00F17B52" w:rsidRPr="00A17CC1">
        <w:rPr>
          <w:rFonts w:ascii="Arial" w:eastAsia="Calibri" w:hAnsi="Arial" w:cs="Arial"/>
          <w:sz w:val="24"/>
          <w:szCs w:val="24"/>
          <w:lang w:eastAsia="ru-RU"/>
        </w:rPr>
        <w:t xml:space="preserve">, </w:t>
      </w:r>
      <w:proofErr w:type="spellStart"/>
      <w:r w:rsidR="00F17B52" w:rsidRPr="00A17CC1">
        <w:rPr>
          <w:rFonts w:ascii="Arial" w:eastAsia="Calibri" w:hAnsi="Arial" w:cs="Arial"/>
          <w:sz w:val="24"/>
          <w:szCs w:val="24"/>
          <w:lang w:eastAsia="ru-RU"/>
        </w:rPr>
        <w:t>A</w:t>
      </w:r>
      <w:r w:rsidR="00E56618"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Osmanova</w:t>
      </w:r>
      <w:proofErr w:type="spellEnd"/>
      <w:r w:rsidR="00F17B52" w:rsidRPr="00A17CC1">
        <w:rPr>
          <w:rFonts w:ascii="Arial" w:eastAsia="Calibri" w:hAnsi="Arial" w:cs="Arial"/>
          <w:sz w:val="24"/>
          <w:szCs w:val="24"/>
          <w:lang w:eastAsia="ru-RU"/>
        </w:rPr>
        <w:t xml:space="preserve">, </w:t>
      </w:r>
      <w:proofErr w:type="spellStart"/>
      <w:r w:rsidR="00F17B52" w:rsidRPr="00A17CC1">
        <w:rPr>
          <w:rFonts w:ascii="Arial" w:eastAsia="Calibri" w:hAnsi="Arial" w:cs="Arial"/>
          <w:sz w:val="24"/>
          <w:szCs w:val="24"/>
          <w:lang w:eastAsia="ru-RU"/>
        </w:rPr>
        <w:t>Ş</w:t>
      </w:r>
      <w:r w:rsidR="00E56618"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Osmanovaya</w:t>
      </w:r>
      <w:proofErr w:type="spellEnd"/>
      <w:r w:rsidR="00F17B52" w:rsidRPr="00A17CC1">
        <w:rPr>
          <w:rFonts w:ascii="Arial" w:eastAsia="Calibri" w:hAnsi="Arial" w:cs="Arial"/>
          <w:sz w:val="24"/>
          <w:szCs w:val="24"/>
          <w:lang w:eastAsia="ru-RU"/>
        </w:rPr>
        <w:t xml:space="preserve">  və </w:t>
      </w:r>
      <w:proofErr w:type="spellStart"/>
      <w:r w:rsidR="00F17B52" w:rsidRPr="00A17CC1">
        <w:rPr>
          <w:rFonts w:ascii="Arial" w:eastAsia="Calibri" w:hAnsi="Arial" w:cs="Arial"/>
          <w:sz w:val="24"/>
          <w:szCs w:val="24"/>
          <w:lang w:eastAsia="ru-RU"/>
        </w:rPr>
        <w:t>G</w:t>
      </w:r>
      <w:r w:rsidR="00E56618"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Quliyevaya</w:t>
      </w:r>
      <w:proofErr w:type="spellEnd"/>
      <w:r w:rsidR="00F17B52" w:rsidRPr="00A17CC1">
        <w:rPr>
          <w:rFonts w:ascii="Arial" w:eastAsia="Calibri" w:hAnsi="Arial" w:cs="Arial"/>
          <w:sz w:val="24"/>
          <w:szCs w:val="24"/>
          <w:lang w:eastAsia="ru-RU"/>
        </w:rPr>
        <w:t xml:space="preserve"> tikinti-bina bölməsindən pay kimi verilmişdir. Yerli Aqrar İslahat Komissiyasının </w:t>
      </w:r>
      <w:r w:rsidR="000708CC" w:rsidRPr="00A17CC1">
        <w:rPr>
          <w:rFonts w:ascii="Arial" w:eastAsia="Calibri" w:hAnsi="Arial" w:cs="Arial"/>
          <w:sz w:val="24"/>
          <w:szCs w:val="24"/>
          <w:lang w:eastAsia="ru-RU"/>
        </w:rPr>
        <w:t xml:space="preserve">10 dekabr 2001-ci il tarixli </w:t>
      </w:r>
      <w:r w:rsidR="00F17B52" w:rsidRPr="00A17CC1">
        <w:rPr>
          <w:rFonts w:ascii="Arial" w:eastAsia="Calibri" w:hAnsi="Arial" w:cs="Arial"/>
          <w:sz w:val="24"/>
          <w:szCs w:val="24"/>
          <w:lang w:eastAsia="ru-RU"/>
        </w:rPr>
        <w:t>39 nömrəli protokolu əsasında soyuducu anbar (</w:t>
      </w:r>
      <w:proofErr w:type="spellStart"/>
      <w:r w:rsidR="00F17B52" w:rsidRPr="00A17CC1">
        <w:rPr>
          <w:rFonts w:ascii="Arial" w:eastAsia="Calibri" w:hAnsi="Arial" w:cs="Arial"/>
          <w:sz w:val="24"/>
          <w:szCs w:val="24"/>
          <w:lang w:eastAsia="ru-RU"/>
        </w:rPr>
        <w:t>mübahisələndirilən</w:t>
      </w:r>
      <w:proofErr w:type="spellEnd"/>
      <w:r w:rsidR="00F17B52" w:rsidRPr="00A17CC1">
        <w:rPr>
          <w:rFonts w:ascii="Arial" w:eastAsia="Calibri" w:hAnsi="Arial" w:cs="Arial"/>
          <w:sz w:val="24"/>
          <w:szCs w:val="24"/>
          <w:lang w:eastAsia="ru-RU"/>
        </w:rPr>
        <w:t xml:space="preserve"> </w:t>
      </w:r>
      <w:r w:rsidR="001E182F">
        <w:rPr>
          <w:rFonts w:ascii="Arial" w:eastAsia="Calibri" w:hAnsi="Arial" w:cs="Arial"/>
          <w:sz w:val="24"/>
          <w:szCs w:val="24"/>
          <w:lang w:eastAsia="ru-RU"/>
        </w:rPr>
        <w:t>əşya</w:t>
      </w:r>
      <w:r w:rsidR="00F17B52" w:rsidRPr="00A17CC1">
        <w:rPr>
          <w:rFonts w:ascii="Arial" w:eastAsia="Calibri" w:hAnsi="Arial" w:cs="Arial"/>
          <w:sz w:val="24"/>
          <w:szCs w:val="24"/>
          <w:lang w:eastAsia="ru-RU"/>
        </w:rPr>
        <w:t>) onun payçılarının (</w:t>
      </w:r>
      <w:proofErr w:type="spellStart"/>
      <w:r w:rsidR="00F17B52" w:rsidRPr="00A17CC1">
        <w:rPr>
          <w:rFonts w:ascii="Arial" w:eastAsia="Calibri" w:hAnsi="Arial" w:cs="Arial"/>
          <w:sz w:val="24"/>
          <w:szCs w:val="24"/>
          <w:lang w:eastAsia="ru-RU"/>
        </w:rPr>
        <w:t>E</w:t>
      </w:r>
      <w:r w:rsidR="002946FC"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Əliyeva</w:t>
      </w:r>
      <w:proofErr w:type="spellEnd"/>
      <w:r w:rsidR="00F17B52" w:rsidRPr="00A17CC1">
        <w:rPr>
          <w:rFonts w:ascii="Arial" w:eastAsia="Calibri" w:hAnsi="Arial" w:cs="Arial"/>
          <w:sz w:val="24"/>
          <w:szCs w:val="24"/>
          <w:lang w:eastAsia="ru-RU"/>
        </w:rPr>
        <w:t xml:space="preserve"> və </w:t>
      </w:r>
      <w:r w:rsidR="00E56618" w:rsidRPr="00A17CC1">
        <w:rPr>
          <w:rFonts w:ascii="Arial" w:eastAsia="Calibri" w:hAnsi="Arial" w:cs="Arial"/>
          <w:sz w:val="24"/>
          <w:szCs w:val="24"/>
          <w:lang w:eastAsia="ru-RU"/>
        </w:rPr>
        <w:t>digərləri</w:t>
      </w:r>
      <w:r w:rsidR="00F17B52" w:rsidRPr="00A17CC1">
        <w:rPr>
          <w:rFonts w:ascii="Arial" w:eastAsia="Calibri" w:hAnsi="Arial" w:cs="Arial"/>
          <w:sz w:val="24"/>
          <w:szCs w:val="24"/>
          <w:lang w:eastAsia="ru-RU"/>
        </w:rPr>
        <w:t xml:space="preserve">) ərizəsi əsasında </w:t>
      </w:r>
      <w:proofErr w:type="spellStart"/>
      <w:r w:rsidR="00F17B52" w:rsidRPr="00A17CC1">
        <w:rPr>
          <w:rFonts w:ascii="Arial" w:eastAsia="Calibri" w:hAnsi="Arial" w:cs="Arial"/>
          <w:sz w:val="24"/>
          <w:szCs w:val="24"/>
          <w:lang w:eastAsia="ru-RU"/>
        </w:rPr>
        <w:t>F.Daşd</w:t>
      </w:r>
      <w:r w:rsidR="009D42F3" w:rsidRPr="00A17CC1">
        <w:rPr>
          <w:rFonts w:ascii="Arial" w:eastAsia="Calibri" w:hAnsi="Arial" w:cs="Arial"/>
          <w:sz w:val="24"/>
          <w:szCs w:val="24"/>
          <w:lang w:eastAsia="ru-RU"/>
        </w:rPr>
        <w:t>ə</w:t>
      </w:r>
      <w:r w:rsidR="00F17B52" w:rsidRPr="00A17CC1">
        <w:rPr>
          <w:rFonts w:ascii="Arial" w:eastAsia="Calibri" w:hAnsi="Arial" w:cs="Arial"/>
          <w:sz w:val="24"/>
          <w:szCs w:val="24"/>
          <w:lang w:eastAsia="ru-RU"/>
        </w:rPr>
        <w:t>mirova</w:t>
      </w:r>
      <w:proofErr w:type="spellEnd"/>
      <w:r w:rsidR="00F17B52" w:rsidRPr="00A17CC1">
        <w:rPr>
          <w:rFonts w:ascii="Arial" w:eastAsia="Calibri" w:hAnsi="Arial" w:cs="Arial"/>
          <w:sz w:val="24"/>
          <w:szCs w:val="24"/>
          <w:lang w:eastAsia="ru-RU"/>
        </w:rPr>
        <w:t xml:space="preserve"> verilmişdir. Baş Dövlət Texniki </w:t>
      </w:r>
      <w:proofErr w:type="spellStart"/>
      <w:r w:rsidR="00F17B52" w:rsidRPr="00A17CC1">
        <w:rPr>
          <w:rFonts w:ascii="Arial" w:eastAsia="Calibri" w:hAnsi="Arial" w:cs="Arial"/>
          <w:sz w:val="24"/>
          <w:szCs w:val="24"/>
          <w:lang w:eastAsia="ru-RU"/>
        </w:rPr>
        <w:t>İnventarlaş</w:t>
      </w:r>
      <w:r w:rsidR="00727D63">
        <w:rPr>
          <w:rFonts w:ascii="Arial" w:eastAsia="Calibri" w:hAnsi="Arial" w:cs="Arial"/>
          <w:sz w:val="24"/>
          <w:szCs w:val="24"/>
          <w:lang w:eastAsia="ru-RU"/>
        </w:rPr>
        <w:t>dır</w:t>
      </w:r>
      <w:r w:rsidR="00F17B52" w:rsidRPr="00A17CC1">
        <w:rPr>
          <w:rFonts w:ascii="Arial" w:eastAsia="Calibri" w:hAnsi="Arial" w:cs="Arial"/>
          <w:sz w:val="24"/>
          <w:szCs w:val="24"/>
          <w:lang w:eastAsia="ru-RU"/>
        </w:rPr>
        <w:t>ma</w:t>
      </w:r>
      <w:proofErr w:type="spellEnd"/>
      <w:r w:rsidR="00F17B52" w:rsidRPr="00A17CC1">
        <w:rPr>
          <w:rFonts w:ascii="Arial" w:eastAsia="Calibri" w:hAnsi="Arial" w:cs="Arial"/>
          <w:sz w:val="24"/>
          <w:szCs w:val="24"/>
          <w:lang w:eastAsia="ru-RU"/>
        </w:rPr>
        <w:t xml:space="preserve"> və Mülkiyyət Hüquqlarının Qeydiyyatı İdarəsi tərəfindən</w:t>
      </w:r>
      <w:r w:rsidR="0050266B">
        <w:rPr>
          <w:rFonts w:ascii="Arial" w:eastAsia="Calibri" w:hAnsi="Arial" w:cs="Arial"/>
          <w:sz w:val="24"/>
          <w:szCs w:val="24"/>
          <w:lang w:eastAsia="ru-RU"/>
        </w:rPr>
        <w:t xml:space="preserve"> həmin qeyri-yaşayış sahəsinə dair</w:t>
      </w:r>
      <w:r w:rsidR="00F17B52" w:rsidRPr="00A17CC1">
        <w:rPr>
          <w:rFonts w:ascii="Arial" w:eastAsia="Calibri" w:hAnsi="Arial" w:cs="Arial"/>
          <w:sz w:val="24"/>
          <w:szCs w:val="24"/>
          <w:lang w:eastAsia="ru-RU"/>
        </w:rPr>
        <w:t xml:space="preserve"> </w:t>
      </w:r>
      <w:proofErr w:type="spellStart"/>
      <w:r w:rsidR="00F17B52" w:rsidRPr="00A17CC1">
        <w:rPr>
          <w:rFonts w:ascii="Arial" w:eastAsia="Calibri" w:hAnsi="Arial" w:cs="Arial"/>
          <w:sz w:val="24"/>
          <w:szCs w:val="24"/>
          <w:lang w:eastAsia="ru-RU"/>
        </w:rPr>
        <w:t>F.Daşd</w:t>
      </w:r>
      <w:r w:rsidR="009D42F3" w:rsidRPr="00A17CC1">
        <w:rPr>
          <w:rFonts w:ascii="Arial" w:eastAsia="Calibri" w:hAnsi="Arial" w:cs="Arial"/>
          <w:sz w:val="24"/>
          <w:szCs w:val="24"/>
          <w:lang w:eastAsia="ru-RU"/>
        </w:rPr>
        <w:t>ə</w:t>
      </w:r>
      <w:r w:rsidR="00F17B52" w:rsidRPr="00A17CC1">
        <w:rPr>
          <w:rFonts w:ascii="Arial" w:eastAsia="Calibri" w:hAnsi="Arial" w:cs="Arial"/>
          <w:sz w:val="24"/>
          <w:szCs w:val="24"/>
          <w:lang w:eastAsia="ru-RU"/>
        </w:rPr>
        <w:t>mirova</w:t>
      </w:r>
      <w:proofErr w:type="spellEnd"/>
      <w:r w:rsidR="00F17B52" w:rsidRPr="00A17CC1">
        <w:rPr>
          <w:rFonts w:ascii="Arial" w:eastAsia="Calibri" w:hAnsi="Arial" w:cs="Arial"/>
          <w:sz w:val="24"/>
          <w:szCs w:val="24"/>
          <w:lang w:eastAsia="ru-RU"/>
        </w:rPr>
        <w:t xml:space="preserve"> </w:t>
      </w:r>
      <w:r w:rsidR="0050266B" w:rsidRPr="00A17CC1">
        <w:rPr>
          <w:rFonts w:ascii="Arial" w:eastAsia="Calibri" w:hAnsi="Arial" w:cs="Arial"/>
          <w:sz w:val="24"/>
          <w:szCs w:val="24"/>
          <w:lang w:eastAsia="ru-RU"/>
        </w:rPr>
        <w:t xml:space="preserve">28 dekabr 2001-ci il tarixli </w:t>
      </w:r>
      <w:r w:rsidR="00F17B52" w:rsidRPr="00A17CC1">
        <w:rPr>
          <w:rFonts w:ascii="Arial" w:eastAsia="Calibri" w:hAnsi="Arial" w:cs="Arial"/>
          <w:sz w:val="24"/>
          <w:szCs w:val="24"/>
          <w:lang w:eastAsia="ru-RU"/>
        </w:rPr>
        <w:t>Qeydiyyat Vəsiqəsi verilmişdir.</w:t>
      </w:r>
      <w:r w:rsidR="007B4ED3" w:rsidRPr="00A17CC1">
        <w:rPr>
          <w:rFonts w:ascii="Arial" w:eastAsia="Calibri" w:hAnsi="Arial" w:cs="Arial"/>
          <w:sz w:val="24"/>
          <w:szCs w:val="24"/>
          <w:lang w:eastAsia="ru-RU"/>
        </w:rPr>
        <w:t xml:space="preserve"> </w:t>
      </w:r>
    </w:p>
    <w:p w14:paraId="0BE04D49" w14:textId="6639654B" w:rsidR="00595ABF" w:rsidRPr="00A17CC1" w:rsidRDefault="008D4737" w:rsidP="00A17CC1">
      <w:pPr>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lastRenderedPageBreak/>
        <w:t>Şikayətdə qeyd olunur ki,</w:t>
      </w:r>
      <w:r w:rsidR="00C913FF">
        <w:rPr>
          <w:rFonts w:ascii="Arial" w:eastAsia="Calibri" w:hAnsi="Arial" w:cs="Arial"/>
          <w:sz w:val="24"/>
          <w:szCs w:val="24"/>
          <w:lang w:eastAsia="ru-RU"/>
        </w:rPr>
        <w:t xml:space="preserve"> </w:t>
      </w:r>
      <w:proofErr w:type="spellStart"/>
      <w:r w:rsidR="00F17B52" w:rsidRPr="00A17CC1">
        <w:rPr>
          <w:rFonts w:ascii="Arial" w:eastAsia="Calibri" w:hAnsi="Arial" w:cs="Arial"/>
          <w:sz w:val="24"/>
          <w:szCs w:val="24"/>
          <w:lang w:eastAsia="ru-RU"/>
        </w:rPr>
        <w:t>F.Daşdəmirovun</w:t>
      </w:r>
      <w:proofErr w:type="spellEnd"/>
      <w:r w:rsidR="00F17B52" w:rsidRPr="00A17CC1">
        <w:rPr>
          <w:rFonts w:ascii="Arial" w:eastAsia="Calibri" w:hAnsi="Arial" w:cs="Arial"/>
          <w:sz w:val="24"/>
          <w:szCs w:val="24"/>
          <w:lang w:eastAsia="ru-RU"/>
        </w:rPr>
        <w:t xml:space="preserve"> Qeydiyyat Vəsiqəsi əsasında mülkiyyətində olan </w:t>
      </w:r>
      <w:r w:rsidR="00CA7609"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 xml:space="preserve">soyuducu </w:t>
      </w:r>
      <w:r w:rsidR="00E64F22" w:rsidRPr="00A17CC1">
        <w:rPr>
          <w:rFonts w:ascii="Arial" w:eastAsia="Calibri" w:hAnsi="Arial" w:cs="Arial"/>
          <w:sz w:val="24"/>
          <w:szCs w:val="24"/>
          <w:lang w:eastAsia="ru-RU"/>
        </w:rPr>
        <w:t>anbar</w:t>
      </w:r>
      <w:r w:rsidR="00CA7609" w:rsidRPr="00A17CC1">
        <w:rPr>
          <w:rFonts w:ascii="Arial" w:eastAsia="Calibri" w:hAnsi="Arial" w:cs="Arial"/>
          <w:sz w:val="24"/>
          <w:szCs w:val="24"/>
          <w:lang w:eastAsia="ru-RU"/>
        </w:rPr>
        <w:t>”</w:t>
      </w:r>
      <w:r w:rsidR="00F17B52" w:rsidRPr="00A17CC1">
        <w:rPr>
          <w:rFonts w:ascii="Arial" w:eastAsia="Calibri" w:hAnsi="Arial" w:cs="Arial"/>
          <w:sz w:val="24"/>
          <w:szCs w:val="24"/>
          <w:lang w:eastAsia="ru-RU"/>
        </w:rPr>
        <w:t xml:space="preserve"> “Şamaxı</w:t>
      </w:r>
      <w:r>
        <w:rPr>
          <w:rFonts w:ascii="Arial" w:eastAsia="Calibri" w:hAnsi="Arial" w:cs="Arial"/>
          <w:sz w:val="24"/>
          <w:szCs w:val="24"/>
          <w:lang w:eastAsia="ru-RU"/>
        </w:rPr>
        <w:t>-</w:t>
      </w:r>
      <w:r w:rsidR="00F17B52" w:rsidRPr="00A17CC1">
        <w:rPr>
          <w:rFonts w:ascii="Arial" w:eastAsia="Calibri" w:hAnsi="Arial" w:cs="Arial"/>
          <w:sz w:val="24"/>
          <w:szCs w:val="24"/>
          <w:lang w:eastAsia="ru-RU"/>
        </w:rPr>
        <w:t xml:space="preserve">Şərab-1” ASC yaradılarkən </w:t>
      </w:r>
      <w:proofErr w:type="spellStart"/>
      <w:r w:rsidR="00F17B52" w:rsidRPr="00A17CC1">
        <w:rPr>
          <w:rFonts w:ascii="Arial" w:eastAsia="Calibri" w:hAnsi="Arial" w:cs="Arial"/>
          <w:sz w:val="24"/>
          <w:szCs w:val="24"/>
          <w:lang w:eastAsia="ru-RU"/>
        </w:rPr>
        <w:t>qiymətləndirilən</w:t>
      </w:r>
      <w:proofErr w:type="spellEnd"/>
      <w:r w:rsidR="00F17B52" w:rsidRPr="00A17CC1">
        <w:rPr>
          <w:rFonts w:ascii="Arial" w:eastAsia="Calibri" w:hAnsi="Arial" w:cs="Arial"/>
          <w:sz w:val="24"/>
          <w:szCs w:val="24"/>
          <w:lang w:eastAsia="ru-RU"/>
        </w:rPr>
        <w:t xml:space="preserve"> əmlakın tərkibi kimi emissiya prospektinə daxil </w:t>
      </w:r>
      <w:proofErr w:type="spellStart"/>
      <w:r w:rsidR="00981015" w:rsidRPr="00A17CC1">
        <w:rPr>
          <w:rFonts w:ascii="Arial" w:eastAsia="Calibri" w:hAnsi="Arial" w:cs="Arial"/>
          <w:sz w:val="24"/>
          <w:szCs w:val="24"/>
          <w:lang w:eastAsia="ru-RU"/>
        </w:rPr>
        <w:t>edilməməsinə</w:t>
      </w:r>
      <w:proofErr w:type="spellEnd"/>
      <w:r w:rsidR="00981015" w:rsidRPr="00A17CC1">
        <w:rPr>
          <w:rFonts w:ascii="Arial" w:eastAsia="Calibri" w:hAnsi="Arial" w:cs="Arial"/>
          <w:sz w:val="24"/>
          <w:szCs w:val="24"/>
          <w:lang w:eastAsia="ru-RU"/>
        </w:rPr>
        <w:t xml:space="preserve"> baxmayaraq</w:t>
      </w:r>
      <w:r w:rsidR="00F17B52" w:rsidRPr="00A17CC1">
        <w:rPr>
          <w:rFonts w:ascii="Arial" w:eastAsia="Calibri" w:hAnsi="Arial" w:cs="Arial"/>
          <w:sz w:val="24"/>
          <w:szCs w:val="24"/>
          <w:lang w:eastAsia="ru-RU"/>
        </w:rPr>
        <w:t xml:space="preserve"> </w:t>
      </w:r>
      <w:proofErr w:type="spellStart"/>
      <w:r w:rsidR="00AC03DB" w:rsidRPr="00A17CC1">
        <w:rPr>
          <w:rFonts w:ascii="Arial" w:eastAsia="Calibri" w:hAnsi="Arial" w:cs="Arial"/>
          <w:sz w:val="24"/>
          <w:szCs w:val="24"/>
          <w:lang w:eastAsia="ru-RU"/>
        </w:rPr>
        <w:t>özəlləşdirilmiş</w:t>
      </w:r>
      <w:proofErr w:type="spellEnd"/>
      <w:r w:rsidR="00F17B52" w:rsidRPr="00A17CC1">
        <w:rPr>
          <w:rFonts w:ascii="Arial" w:eastAsia="Calibri" w:hAnsi="Arial" w:cs="Arial"/>
          <w:sz w:val="24"/>
          <w:szCs w:val="24"/>
          <w:lang w:eastAsia="ru-RU"/>
        </w:rPr>
        <w:t xml:space="preserve">, </w:t>
      </w:r>
      <w:r w:rsidR="00981015" w:rsidRPr="00A17CC1">
        <w:rPr>
          <w:rFonts w:ascii="Arial" w:eastAsia="Calibri" w:hAnsi="Arial" w:cs="Arial"/>
          <w:sz w:val="24"/>
          <w:szCs w:val="24"/>
          <w:lang w:eastAsia="ru-RU"/>
        </w:rPr>
        <w:t xml:space="preserve">sonuncuya </w:t>
      </w:r>
      <w:r w:rsidR="00F17B52" w:rsidRPr="00A17CC1">
        <w:rPr>
          <w:rFonts w:ascii="Arial" w:eastAsia="Calibri" w:hAnsi="Arial" w:cs="Arial"/>
          <w:sz w:val="24"/>
          <w:szCs w:val="24"/>
          <w:lang w:eastAsia="ru-RU"/>
        </w:rPr>
        <w:t xml:space="preserve">həmin əmlaka dair hüquqların dövlət qeydiyyatı haqqında daşınmaz əmlakın </w:t>
      </w:r>
      <w:r>
        <w:rPr>
          <w:rFonts w:ascii="Arial" w:eastAsia="Calibri" w:hAnsi="Arial" w:cs="Arial"/>
          <w:sz w:val="24"/>
          <w:szCs w:val="24"/>
          <w:lang w:eastAsia="ru-RU"/>
        </w:rPr>
        <w:t>d</w:t>
      </w:r>
      <w:r w:rsidR="00F17B52" w:rsidRPr="00A17CC1">
        <w:rPr>
          <w:rFonts w:ascii="Arial" w:eastAsia="Calibri" w:hAnsi="Arial" w:cs="Arial"/>
          <w:sz w:val="24"/>
          <w:szCs w:val="24"/>
          <w:lang w:eastAsia="ru-RU"/>
        </w:rPr>
        <w:t xml:space="preserve">övlət reyestrindən 22 noyabr 2013-cü il tarixli </w:t>
      </w:r>
      <w:r w:rsidR="00727D63">
        <w:rPr>
          <w:rFonts w:ascii="Arial" w:eastAsia="Calibri" w:hAnsi="Arial" w:cs="Arial"/>
          <w:sz w:val="24"/>
          <w:szCs w:val="24"/>
          <w:lang w:eastAsia="ru-RU"/>
        </w:rPr>
        <w:t>ç</w:t>
      </w:r>
      <w:r w:rsidR="00F17B52" w:rsidRPr="00A17CC1">
        <w:rPr>
          <w:rFonts w:ascii="Arial" w:eastAsia="Calibri" w:hAnsi="Arial" w:cs="Arial"/>
          <w:sz w:val="24"/>
          <w:szCs w:val="24"/>
          <w:lang w:eastAsia="ru-RU"/>
        </w:rPr>
        <w:t>ıxarış verilmişdir.</w:t>
      </w:r>
    </w:p>
    <w:p w14:paraId="6E51861E" w14:textId="206997C2" w:rsidR="00981015" w:rsidRPr="00A17CC1" w:rsidRDefault="00595ABF"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Lakin məhkəmələr, o cümlədən sonuncu</w:t>
      </w:r>
      <w:r w:rsidR="008D4737">
        <w:rPr>
          <w:rFonts w:ascii="Arial" w:eastAsia="Calibri" w:hAnsi="Arial" w:cs="Arial"/>
          <w:sz w:val="24"/>
          <w:szCs w:val="24"/>
          <w:lang w:eastAsia="ru-RU"/>
        </w:rPr>
        <w:t xml:space="preserve"> dəfə işə baxan</w:t>
      </w:r>
      <w:r w:rsidRPr="00A17CC1">
        <w:rPr>
          <w:rFonts w:ascii="Arial" w:eastAsia="Calibri" w:hAnsi="Arial" w:cs="Arial"/>
          <w:sz w:val="24"/>
          <w:szCs w:val="24"/>
          <w:lang w:eastAsia="ru-RU"/>
        </w:rPr>
        <w:t xml:space="preserve"> </w:t>
      </w:r>
      <w:proofErr w:type="spellStart"/>
      <w:r w:rsidRPr="00A17CC1">
        <w:rPr>
          <w:rFonts w:ascii="Arial" w:eastAsia="Calibri" w:hAnsi="Arial" w:cs="Arial"/>
          <w:sz w:val="24"/>
          <w:szCs w:val="24"/>
          <w:lang w:eastAsia="ru-RU"/>
        </w:rPr>
        <w:t>kassasiya</w:t>
      </w:r>
      <w:proofErr w:type="spellEnd"/>
      <w:r w:rsidRPr="00A17CC1">
        <w:rPr>
          <w:rFonts w:ascii="Arial" w:eastAsia="Calibri" w:hAnsi="Arial" w:cs="Arial"/>
          <w:sz w:val="24"/>
          <w:szCs w:val="24"/>
          <w:lang w:eastAsia="ru-RU"/>
        </w:rPr>
        <w:t xml:space="preserve"> instansiyası məhkəməsi tərəfindən </w:t>
      </w:r>
      <w:proofErr w:type="spellStart"/>
      <w:r w:rsidR="008D4737">
        <w:rPr>
          <w:rFonts w:ascii="Arial" w:eastAsia="Calibri" w:hAnsi="Arial" w:cs="Arial"/>
          <w:sz w:val="24"/>
          <w:szCs w:val="24"/>
          <w:lang w:eastAsia="ru-RU"/>
        </w:rPr>
        <w:t>F.Daşdəmirovun</w:t>
      </w:r>
      <w:proofErr w:type="spellEnd"/>
      <w:r w:rsidR="008D4737">
        <w:rPr>
          <w:rFonts w:ascii="Arial" w:eastAsia="Calibri" w:hAnsi="Arial" w:cs="Arial"/>
          <w:sz w:val="24"/>
          <w:szCs w:val="24"/>
          <w:lang w:eastAsia="ru-RU"/>
        </w:rPr>
        <w:t xml:space="preserve"> </w:t>
      </w:r>
      <w:r w:rsidRPr="00A17CC1">
        <w:rPr>
          <w:rFonts w:ascii="Arial" w:eastAsia="Calibri" w:hAnsi="Arial" w:cs="Arial"/>
          <w:sz w:val="24"/>
          <w:szCs w:val="24"/>
          <w:lang w:eastAsia="ru-RU"/>
        </w:rPr>
        <w:t xml:space="preserve">“soyuducu </w:t>
      </w:r>
      <w:proofErr w:type="spellStart"/>
      <w:r w:rsidRPr="00A17CC1">
        <w:rPr>
          <w:rFonts w:ascii="Arial" w:eastAsia="Calibri" w:hAnsi="Arial" w:cs="Arial"/>
          <w:sz w:val="24"/>
          <w:szCs w:val="24"/>
          <w:lang w:eastAsia="ru-RU"/>
        </w:rPr>
        <w:t>anbar”ın</w:t>
      </w:r>
      <w:proofErr w:type="spellEnd"/>
      <w:r w:rsidR="008D4737">
        <w:rPr>
          <w:rFonts w:ascii="Arial" w:eastAsia="Calibri" w:hAnsi="Arial" w:cs="Arial"/>
          <w:sz w:val="24"/>
          <w:szCs w:val="24"/>
          <w:lang w:eastAsia="ru-RU"/>
        </w:rPr>
        <w:t xml:space="preserve"> </w:t>
      </w:r>
      <w:r w:rsidR="008D4737" w:rsidRPr="00A17CC1">
        <w:rPr>
          <w:rFonts w:ascii="Arial" w:eastAsia="Calibri" w:hAnsi="Arial" w:cs="Arial"/>
          <w:sz w:val="24"/>
          <w:szCs w:val="24"/>
          <w:lang w:eastAsia="ru-RU"/>
        </w:rPr>
        <w:t>“Şamaxı</w:t>
      </w:r>
      <w:r w:rsidR="008D4737">
        <w:rPr>
          <w:rFonts w:ascii="Arial" w:eastAsia="Calibri" w:hAnsi="Arial" w:cs="Arial"/>
          <w:sz w:val="24"/>
          <w:szCs w:val="24"/>
          <w:lang w:eastAsia="ru-RU"/>
        </w:rPr>
        <w:t>-</w:t>
      </w:r>
      <w:r w:rsidR="008D4737" w:rsidRPr="00A17CC1">
        <w:rPr>
          <w:rFonts w:ascii="Arial" w:eastAsia="Calibri" w:hAnsi="Arial" w:cs="Arial"/>
          <w:sz w:val="24"/>
          <w:szCs w:val="24"/>
          <w:lang w:eastAsia="ru-RU"/>
        </w:rPr>
        <w:t>Şərab-1” ASC</w:t>
      </w:r>
      <w:r w:rsidR="008D4737">
        <w:rPr>
          <w:rFonts w:ascii="Arial" w:eastAsia="Calibri" w:hAnsi="Arial" w:cs="Arial"/>
          <w:sz w:val="24"/>
          <w:szCs w:val="24"/>
          <w:lang w:eastAsia="ru-RU"/>
        </w:rPr>
        <w:t>-</w:t>
      </w:r>
      <w:proofErr w:type="spellStart"/>
      <w:r w:rsidR="008D4737">
        <w:rPr>
          <w:rFonts w:ascii="Arial" w:eastAsia="Calibri" w:hAnsi="Arial" w:cs="Arial"/>
          <w:sz w:val="24"/>
          <w:szCs w:val="24"/>
          <w:lang w:eastAsia="ru-RU"/>
        </w:rPr>
        <w:t>nin</w:t>
      </w:r>
      <w:proofErr w:type="spellEnd"/>
      <w:r w:rsidRPr="00A17CC1">
        <w:rPr>
          <w:rFonts w:ascii="Arial" w:eastAsia="Calibri" w:hAnsi="Arial" w:cs="Arial"/>
          <w:sz w:val="24"/>
          <w:szCs w:val="24"/>
          <w:lang w:eastAsia="ru-RU"/>
        </w:rPr>
        <w:t xml:space="preserve"> emissiya prospektinə daxil </w:t>
      </w:r>
      <w:proofErr w:type="spellStart"/>
      <w:r w:rsidRPr="00A17CC1">
        <w:rPr>
          <w:rFonts w:ascii="Arial" w:eastAsia="Calibri" w:hAnsi="Arial" w:cs="Arial"/>
          <w:sz w:val="24"/>
          <w:szCs w:val="24"/>
          <w:lang w:eastAsia="ru-RU"/>
        </w:rPr>
        <w:t>edilməməsinə</w:t>
      </w:r>
      <w:proofErr w:type="spellEnd"/>
      <w:r w:rsidRPr="00A17CC1">
        <w:rPr>
          <w:rFonts w:ascii="Arial" w:eastAsia="Calibri" w:hAnsi="Arial" w:cs="Arial"/>
          <w:sz w:val="24"/>
          <w:szCs w:val="24"/>
          <w:lang w:eastAsia="ru-RU"/>
        </w:rPr>
        <w:t xml:space="preserve"> dair dəlillərinə qanunvericilik</w:t>
      </w:r>
      <w:r w:rsidR="008D4737">
        <w:rPr>
          <w:rFonts w:ascii="Arial" w:eastAsia="Calibri" w:hAnsi="Arial" w:cs="Arial"/>
          <w:sz w:val="24"/>
          <w:szCs w:val="24"/>
          <w:lang w:eastAsia="ru-RU"/>
        </w:rPr>
        <w:t>lə</w:t>
      </w:r>
      <w:r w:rsidRPr="00A17CC1">
        <w:rPr>
          <w:rFonts w:ascii="Arial" w:eastAsia="Calibri" w:hAnsi="Arial" w:cs="Arial"/>
          <w:sz w:val="24"/>
          <w:szCs w:val="24"/>
          <w:lang w:eastAsia="ru-RU"/>
        </w:rPr>
        <w:t xml:space="preserve"> müəyyən edilmiş qaydada lazımi hüquqi qiymət </w:t>
      </w:r>
      <w:proofErr w:type="spellStart"/>
      <w:r w:rsidRPr="00A17CC1">
        <w:rPr>
          <w:rFonts w:ascii="Arial" w:eastAsia="Calibri" w:hAnsi="Arial" w:cs="Arial"/>
          <w:sz w:val="24"/>
          <w:szCs w:val="24"/>
          <w:lang w:eastAsia="ru-RU"/>
        </w:rPr>
        <w:t>verilməmişdir</w:t>
      </w:r>
      <w:proofErr w:type="spellEnd"/>
      <w:r w:rsidRPr="00A17CC1">
        <w:rPr>
          <w:rFonts w:ascii="Arial" w:eastAsia="Calibri" w:hAnsi="Arial" w:cs="Arial"/>
          <w:sz w:val="24"/>
          <w:szCs w:val="24"/>
          <w:lang w:eastAsia="ru-RU"/>
        </w:rPr>
        <w:t xml:space="preserve">. </w:t>
      </w:r>
      <w:r w:rsidR="00981015" w:rsidRPr="00A17CC1">
        <w:rPr>
          <w:rFonts w:ascii="Arial" w:eastAsia="Calibri" w:hAnsi="Arial" w:cs="Arial"/>
          <w:sz w:val="24"/>
          <w:szCs w:val="24"/>
          <w:lang w:eastAsia="ru-RU"/>
        </w:rPr>
        <w:t xml:space="preserve"> </w:t>
      </w:r>
    </w:p>
    <w:p w14:paraId="423B00A8" w14:textId="3B689CFF" w:rsidR="00F853A9" w:rsidRPr="00A17CC1" w:rsidRDefault="0098101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Şikayətdə eyni zamanda bildirilir ki, </w:t>
      </w:r>
      <w:r w:rsidR="009410E1" w:rsidRPr="00A17CC1">
        <w:rPr>
          <w:rFonts w:ascii="Arial" w:eastAsia="Calibri" w:hAnsi="Arial" w:cs="Arial"/>
          <w:bCs/>
          <w:sz w:val="24"/>
          <w:szCs w:val="24"/>
          <w:lang w:eastAsia="ru-RU"/>
        </w:rPr>
        <w:t xml:space="preserve">işə baxan </w:t>
      </w:r>
      <w:r w:rsidR="000708CC" w:rsidRPr="00A17CC1">
        <w:rPr>
          <w:rFonts w:ascii="Arial" w:eastAsia="Calibri" w:hAnsi="Arial" w:cs="Arial"/>
          <w:bCs/>
          <w:sz w:val="24"/>
          <w:szCs w:val="24"/>
          <w:lang w:eastAsia="ru-RU"/>
        </w:rPr>
        <w:t>məhkəmələr 1.23 ha torpağın bələdiyyə torpağı</w:t>
      </w:r>
      <w:r w:rsidR="00415513" w:rsidRPr="00A17CC1">
        <w:rPr>
          <w:rFonts w:ascii="Arial" w:eastAsia="Calibri" w:hAnsi="Arial" w:cs="Arial"/>
          <w:bCs/>
          <w:sz w:val="24"/>
          <w:szCs w:val="24"/>
          <w:lang w:eastAsia="ru-RU"/>
        </w:rPr>
        <w:t>,</w:t>
      </w:r>
      <w:r w:rsidR="000708CC" w:rsidRPr="00A17CC1">
        <w:rPr>
          <w:rFonts w:ascii="Arial" w:eastAsia="Calibri" w:hAnsi="Arial" w:cs="Arial"/>
          <w:bCs/>
          <w:sz w:val="24"/>
          <w:szCs w:val="24"/>
          <w:lang w:eastAsia="ru-RU"/>
        </w:rPr>
        <w:t xml:space="preserve"> üzərindəki tikilinin isə dövlət əmlakı olmasına dair ziddiyyətli  nəticəyə gəlmişlər</w:t>
      </w:r>
      <w:r w:rsidR="000708CC" w:rsidRPr="00A17CC1">
        <w:rPr>
          <w:rFonts w:ascii="Arial" w:eastAsia="Calibri" w:hAnsi="Arial" w:cs="Arial"/>
          <w:sz w:val="24"/>
          <w:szCs w:val="24"/>
          <w:lang w:eastAsia="ru-RU"/>
        </w:rPr>
        <w:t>.</w:t>
      </w:r>
      <w:r w:rsidR="00AC03DB" w:rsidRPr="00A17CC1">
        <w:rPr>
          <w:rFonts w:ascii="Arial" w:eastAsia="Calibri" w:hAnsi="Arial" w:cs="Arial"/>
          <w:sz w:val="24"/>
          <w:szCs w:val="24"/>
          <w:lang w:eastAsia="ru-RU"/>
        </w:rPr>
        <w:t xml:space="preserve"> </w:t>
      </w:r>
    </w:p>
    <w:p w14:paraId="254496C0" w14:textId="1FFB99AD" w:rsidR="00981015" w:rsidRPr="00A17CC1" w:rsidRDefault="00981015"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 xml:space="preserve">Ərizəçi hesab edir ki, məhkəmələr tərəfindən </w:t>
      </w:r>
      <w:proofErr w:type="spellStart"/>
      <w:r w:rsidRPr="00A17CC1">
        <w:rPr>
          <w:rFonts w:ascii="Arial" w:eastAsia="Arial" w:hAnsi="Arial" w:cs="Arial"/>
          <w:sz w:val="24"/>
          <w:szCs w:val="24"/>
        </w:rPr>
        <w:t>F.Daşdəmirovun</w:t>
      </w:r>
      <w:proofErr w:type="spellEnd"/>
      <w:r w:rsidRPr="00A17CC1">
        <w:rPr>
          <w:rFonts w:ascii="Arial" w:eastAsia="Arial" w:hAnsi="Arial" w:cs="Arial"/>
          <w:sz w:val="24"/>
          <w:szCs w:val="24"/>
        </w:rPr>
        <w:t xml:space="preserve"> “soyuducu </w:t>
      </w:r>
      <w:r w:rsidR="00E64F22" w:rsidRPr="00A17CC1">
        <w:rPr>
          <w:rFonts w:ascii="Arial" w:eastAsia="Arial" w:hAnsi="Arial" w:cs="Arial"/>
          <w:sz w:val="24"/>
          <w:szCs w:val="24"/>
        </w:rPr>
        <w:t>anbara</w:t>
      </w:r>
      <w:r w:rsidRPr="00A17CC1">
        <w:rPr>
          <w:rFonts w:ascii="Arial" w:eastAsia="Arial" w:hAnsi="Arial" w:cs="Arial"/>
          <w:sz w:val="24"/>
          <w:szCs w:val="24"/>
        </w:rPr>
        <w:t xml:space="preserve">” dair subyektiv hüququnun itirilməsi əsası ilə iddiasının qismən təmin </w:t>
      </w:r>
      <w:proofErr w:type="spellStart"/>
      <w:r w:rsidRPr="00A17CC1">
        <w:rPr>
          <w:rFonts w:ascii="Arial" w:eastAsia="Arial" w:hAnsi="Arial" w:cs="Arial"/>
          <w:sz w:val="24"/>
          <w:szCs w:val="24"/>
        </w:rPr>
        <w:t>edilməməsi</w:t>
      </w:r>
      <w:proofErr w:type="spellEnd"/>
      <w:r w:rsidRPr="00A17CC1">
        <w:rPr>
          <w:rFonts w:ascii="Arial" w:eastAsia="Arial" w:hAnsi="Arial" w:cs="Arial"/>
          <w:sz w:val="24"/>
          <w:szCs w:val="24"/>
        </w:rPr>
        <w:t xml:space="preserve"> </w:t>
      </w:r>
      <w:r w:rsidR="008D4737">
        <w:rPr>
          <w:rFonts w:ascii="Arial" w:eastAsia="Arial" w:hAnsi="Arial" w:cs="Arial"/>
          <w:sz w:val="24"/>
          <w:szCs w:val="24"/>
        </w:rPr>
        <w:t>nəticəsində</w:t>
      </w:r>
      <w:r w:rsidRPr="00A17CC1">
        <w:rPr>
          <w:rFonts w:ascii="Arial" w:eastAsia="Arial" w:hAnsi="Arial" w:cs="Arial"/>
          <w:sz w:val="24"/>
          <w:szCs w:val="24"/>
        </w:rPr>
        <w:t xml:space="preserve"> </w:t>
      </w:r>
      <w:r w:rsidR="00727D63">
        <w:rPr>
          <w:rFonts w:ascii="Arial" w:eastAsia="Arial" w:hAnsi="Arial" w:cs="Arial"/>
          <w:sz w:val="24"/>
          <w:szCs w:val="24"/>
        </w:rPr>
        <w:t>sonuncunun</w:t>
      </w:r>
      <w:r w:rsidRPr="00A17CC1">
        <w:rPr>
          <w:rFonts w:ascii="Arial" w:eastAsia="Arial" w:hAnsi="Arial" w:cs="Arial"/>
          <w:sz w:val="24"/>
          <w:szCs w:val="24"/>
        </w:rPr>
        <w:t> Konstitusiyanın 60-cı maddəsi</w:t>
      </w:r>
      <w:r w:rsidR="008D4737">
        <w:rPr>
          <w:rFonts w:ascii="Arial" w:eastAsia="Arial" w:hAnsi="Arial" w:cs="Arial"/>
          <w:sz w:val="24"/>
          <w:szCs w:val="24"/>
        </w:rPr>
        <w:t>ndə</w:t>
      </w:r>
      <w:r w:rsidRPr="00A17CC1">
        <w:rPr>
          <w:rFonts w:ascii="Arial" w:eastAsia="Arial" w:hAnsi="Arial" w:cs="Arial"/>
          <w:sz w:val="24"/>
          <w:szCs w:val="24"/>
        </w:rPr>
        <w:t xml:space="preserve"> təsbit edilmiş hüquq və azadlıqların inzibati və məhkəmə  təminatı hüququ </w:t>
      </w:r>
      <w:proofErr w:type="spellStart"/>
      <w:r w:rsidRPr="00A17CC1">
        <w:rPr>
          <w:rFonts w:ascii="Arial" w:eastAsia="Arial" w:hAnsi="Arial" w:cs="Arial"/>
          <w:sz w:val="24"/>
          <w:szCs w:val="24"/>
        </w:rPr>
        <w:t>pozulmuşdur</w:t>
      </w:r>
      <w:proofErr w:type="spellEnd"/>
      <w:r w:rsidRPr="00A17CC1">
        <w:rPr>
          <w:rFonts w:ascii="Arial" w:eastAsia="Arial" w:hAnsi="Arial" w:cs="Arial"/>
          <w:sz w:val="24"/>
          <w:szCs w:val="24"/>
        </w:rPr>
        <w:t>.</w:t>
      </w:r>
    </w:p>
    <w:p w14:paraId="6B27FFB8" w14:textId="77777777" w:rsidR="00154404" w:rsidRPr="00A17CC1" w:rsidRDefault="002C0095" w:rsidP="00A17CC1">
      <w:pPr>
        <w:spacing w:after="0" w:line="240" w:lineRule="auto"/>
        <w:ind w:firstLine="567"/>
        <w:jc w:val="both"/>
        <w:rPr>
          <w:rFonts w:ascii="Arial" w:eastAsia="MS Mincho" w:hAnsi="Arial" w:cs="Arial"/>
          <w:sz w:val="24"/>
          <w:szCs w:val="24"/>
        </w:rPr>
      </w:pPr>
      <w:r w:rsidRPr="00A17CC1">
        <w:rPr>
          <w:rFonts w:ascii="Arial" w:eastAsia="MS Mincho" w:hAnsi="Arial" w:cs="Arial"/>
          <w:sz w:val="24"/>
          <w:szCs w:val="24"/>
        </w:rPr>
        <w:t xml:space="preserve">Konstitusiya Məhkəməsinin Plenumu şikayətlə bağlı </w:t>
      </w:r>
      <w:proofErr w:type="spellStart"/>
      <w:r w:rsidRPr="00A17CC1">
        <w:rPr>
          <w:rFonts w:ascii="Arial" w:eastAsia="MS Mincho" w:hAnsi="Arial" w:cs="Arial"/>
          <w:sz w:val="24"/>
          <w:szCs w:val="24"/>
        </w:rPr>
        <w:t>aşağıdakıları</w:t>
      </w:r>
      <w:proofErr w:type="spellEnd"/>
      <w:r w:rsidRPr="00A17CC1">
        <w:rPr>
          <w:rFonts w:ascii="Arial" w:eastAsia="MS Mincho" w:hAnsi="Arial" w:cs="Arial"/>
          <w:sz w:val="24"/>
          <w:szCs w:val="24"/>
        </w:rPr>
        <w:t xml:space="preserve"> qeyd edir.</w:t>
      </w:r>
    </w:p>
    <w:p w14:paraId="1780F4CD" w14:textId="77777777" w:rsidR="00154404" w:rsidRPr="00A17CC1" w:rsidRDefault="002C0095" w:rsidP="00A17CC1">
      <w:pPr>
        <w:spacing w:after="0" w:line="240" w:lineRule="auto"/>
        <w:ind w:firstLine="567"/>
        <w:jc w:val="both"/>
        <w:rPr>
          <w:rFonts w:ascii="Arial" w:eastAsia="MS Mincho" w:hAnsi="Arial" w:cs="Arial"/>
          <w:sz w:val="24"/>
          <w:szCs w:val="24"/>
        </w:rPr>
      </w:pPr>
      <w:r w:rsidRPr="00A17CC1">
        <w:rPr>
          <w:rFonts w:ascii="Arial" w:eastAsia="MS Mincho" w:hAnsi="Arial" w:cs="Arial"/>
          <w:sz w:val="24"/>
          <w:szCs w:val="24"/>
        </w:rPr>
        <w:t>Konstitusiyanın 60-cı maddəsinin I hissəsinə müvafiq olaraq, hər kəsin hüquq və azadlıqlarının inzibati qaydada və  məhkəmədə müdafiəsinə təminat verilir.</w:t>
      </w:r>
    </w:p>
    <w:p w14:paraId="1BFCD347" w14:textId="77777777" w:rsidR="00154404" w:rsidRPr="00A17CC1" w:rsidRDefault="002C0095" w:rsidP="00A17CC1">
      <w:pPr>
        <w:spacing w:after="0" w:line="240" w:lineRule="auto"/>
        <w:ind w:firstLine="567"/>
        <w:jc w:val="both"/>
        <w:rPr>
          <w:rFonts w:ascii="Arial" w:eastAsia="Times New Roman" w:hAnsi="Arial" w:cs="Arial"/>
          <w:sz w:val="24"/>
          <w:szCs w:val="24"/>
          <w:shd w:val="clear" w:color="auto" w:fill="FBFBFB"/>
        </w:rPr>
      </w:pPr>
      <w:r w:rsidRPr="00A17CC1">
        <w:rPr>
          <w:rFonts w:ascii="Arial" w:eastAsia="Times New Roman" w:hAnsi="Arial" w:cs="Arial"/>
          <w:sz w:val="24"/>
          <w:szCs w:val="24"/>
        </w:rPr>
        <w:t xml:space="preserve">Konstitusiyanın 125-ci maddəsinin VII hissəsinə əsasən, məhkəmə icraatı həqiqətin müəyyən </w:t>
      </w:r>
      <w:proofErr w:type="spellStart"/>
      <w:r w:rsidRPr="00A17CC1">
        <w:rPr>
          <w:rFonts w:ascii="Arial" w:eastAsia="Times New Roman" w:hAnsi="Arial" w:cs="Arial"/>
          <w:sz w:val="24"/>
          <w:szCs w:val="24"/>
        </w:rPr>
        <w:t>edilməsini</w:t>
      </w:r>
      <w:proofErr w:type="spellEnd"/>
      <w:r w:rsidRPr="00A17CC1">
        <w:rPr>
          <w:rFonts w:ascii="Arial" w:eastAsia="Times New Roman" w:hAnsi="Arial" w:cs="Arial"/>
          <w:sz w:val="24"/>
          <w:szCs w:val="24"/>
        </w:rPr>
        <w:t xml:space="preserve"> təmin etməlidir. Konstitusiyanın 127-ci maddəsinin II və VII hissələrində ədalət mühakiməsinin</w:t>
      </w:r>
      <w:r w:rsidRPr="00A17CC1">
        <w:rPr>
          <w:rFonts w:ascii="Arial" w:eastAsia="Times New Roman" w:hAnsi="Arial" w:cs="Arial"/>
          <w:sz w:val="24"/>
          <w:szCs w:val="24"/>
          <w:shd w:val="clear" w:color="auto" w:fill="FBFBFB"/>
        </w:rPr>
        <w:t xml:space="preserve"> </w:t>
      </w:r>
      <w:r w:rsidRPr="00A17CC1">
        <w:rPr>
          <w:rFonts w:ascii="Arial" w:eastAsia="Times New Roman" w:hAnsi="Arial" w:cs="Arial"/>
          <w:sz w:val="24"/>
          <w:szCs w:val="24"/>
        </w:rPr>
        <w:t xml:space="preserve">həyata </w:t>
      </w:r>
      <w:proofErr w:type="spellStart"/>
      <w:r w:rsidRPr="00A17CC1">
        <w:rPr>
          <w:rFonts w:ascii="Arial" w:eastAsia="Times New Roman" w:hAnsi="Arial" w:cs="Arial"/>
          <w:sz w:val="24"/>
          <w:szCs w:val="24"/>
        </w:rPr>
        <w:t>keçirilməsinin</w:t>
      </w:r>
      <w:proofErr w:type="spellEnd"/>
      <w:r w:rsidRPr="00A17CC1">
        <w:rPr>
          <w:rFonts w:ascii="Arial" w:eastAsia="Times New Roman" w:hAnsi="Arial" w:cs="Arial"/>
          <w:sz w:val="24"/>
          <w:szCs w:val="24"/>
        </w:rPr>
        <w:t xml:space="preserve"> əsas prinsipləri kimi işlərə qərəzsiz, ədalətlə, tərəflərin hüquq bərabərliyinə, faktlara əsasən və qanuna müvafiq baxılması, məhkəmə icraatının çəkişmə prinsipi əsasında həyata keçirilməsi</w:t>
      </w:r>
      <w:r w:rsidRPr="00A17CC1">
        <w:rPr>
          <w:rFonts w:ascii="Arial" w:eastAsia="Times New Roman" w:hAnsi="Arial" w:cs="Arial"/>
          <w:sz w:val="24"/>
          <w:szCs w:val="24"/>
          <w:shd w:val="clear" w:color="auto" w:fill="FBFBFB"/>
        </w:rPr>
        <w:t xml:space="preserve"> təsbit olunmuşdur.</w:t>
      </w:r>
    </w:p>
    <w:p w14:paraId="383E74BA" w14:textId="77777777" w:rsidR="00A16523" w:rsidRDefault="002C0095" w:rsidP="00A17CC1">
      <w:pPr>
        <w:spacing w:after="0" w:line="240" w:lineRule="auto"/>
        <w:ind w:firstLine="567"/>
        <w:jc w:val="both"/>
        <w:rPr>
          <w:rFonts w:ascii="Arial" w:eastAsia="MS Mincho" w:hAnsi="Arial" w:cs="Arial"/>
          <w:sz w:val="24"/>
          <w:szCs w:val="24"/>
        </w:rPr>
      </w:pPr>
      <w:r w:rsidRPr="00A17CC1">
        <w:rPr>
          <w:rFonts w:ascii="Arial" w:eastAsia="Times New Roman" w:hAnsi="Arial" w:cs="Arial"/>
          <w:sz w:val="24"/>
          <w:szCs w:val="24"/>
        </w:rPr>
        <w:t>Konstitusiyanın bu müddəalarına uyğun olaraq,</w:t>
      </w:r>
      <w:r w:rsidRPr="00A17CC1">
        <w:rPr>
          <w:rFonts w:ascii="Arial" w:eastAsia="Times New Roman" w:hAnsi="Arial" w:cs="Arial"/>
          <w:sz w:val="24"/>
          <w:szCs w:val="24"/>
          <w:shd w:val="clear" w:color="auto" w:fill="FBFBFB"/>
        </w:rPr>
        <w:t xml:space="preserve"> </w:t>
      </w:r>
      <w:r w:rsidRPr="00A17CC1">
        <w:rPr>
          <w:rFonts w:ascii="Arial" w:eastAsia="MS Mincho" w:hAnsi="Arial" w:cs="Arial"/>
          <w:sz w:val="24"/>
          <w:szCs w:val="24"/>
        </w:rPr>
        <w:t>məhkəmələrin  birbaşa təyinatını ədalət mühakiməsini həyata keçirməklə pozulmuş hüquq və azadlıqları bərpa etmək təşkil edir.</w:t>
      </w:r>
    </w:p>
    <w:p w14:paraId="4F10D0AC" w14:textId="19BB56C4" w:rsidR="00A16523" w:rsidRPr="00A17CC1" w:rsidRDefault="00A16523" w:rsidP="00A16523">
      <w:pPr>
        <w:spacing w:after="0" w:line="240" w:lineRule="auto"/>
        <w:ind w:firstLine="567"/>
        <w:jc w:val="both"/>
        <w:rPr>
          <w:rFonts w:ascii="Arial" w:eastAsia="Arial" w:hAnsi="Arial" w:cs="Arial"/>
          <w:sz w:val="24"/>
          <w:szCs w:val="24"/>
        </w:rPr>
      </w:pPr>
      <w:r w:rsidRPr="00A17CC1">
        <w:rPr>
          <w:rFonts w:ascii="Arial" w:hAnsi="Arial" w:cs="Arial"/>
          <w:sz w:val="24"/>
          <w:szCs w:val="24"/>
        </w:rPr>
        <w:t xml:space="preserve">Bununla əlaqədar qeyd olunmalıdır ki, ədalət mühakiməsi çəkişmə, tərəflərin bərabərliyi və faktlar əsasında həyata keçirilir. Məhkəmə sübutlara obyektiv, qərəzsiz, hərtərəfli və tam baxdıqdan sonra həmin sübutlara tətbiq edilməli hüquq normalarına müvafiq olaraq qiymət verir. Məhkəmənin qətnaməsi qanuni və əsaslı olmalıdır. Qətnamə iş üzrə müəyyən edilmiş həqiqi hallara və tərəflərin qarşılıqlı münasibətinə uyğun </w:t>
      </w:r>
      <w:proofErr w:type="spellStart"/>
      <w:r w:rsidRPr="00A17CC1">
        <w:rPr>
          <w:rFonts w:ascii="Arial" w:hAnsi="Arial" w:cs="Arial"/>
          <w:sz w:val="24"/>
          <w:szCs w:val="24"/>
        </w:rPr>
        <w:t>əsaslandırılmalıdır</w:t>
      </w:r>
      <w:proofErr w:type="spellEnd"/>
      <w:r w:rsidRPr="00A17CC1">
        <w:rPr>
          <w:rFonts w:ascii="Arial" w:hAnsi="Arial" w:cs="Arial"/>
          <w:sz w:val="24"/>
          <w:szCs w:val="24"/>
        </w:rPr>
        <w:t xml:space="preserve"> (Mülki Prosessual Məcəllənin 9.1, 88, 217.1 və 217.3</w:t>
      </w:r>
      <w:r>
        <w:rPr>
          <w:rFonts w:ascii="Arial" w:hAnsi="Arial" w:cs="Arial"/>
          <w:sz w:val="24"/>
          <w:szCs w:val="24"/>
        </w:rPr>
        <w:t>-</w:t>
      </w:r>
      <w:r w:rsidRPr="00A17CC1">
        <w:rPr>
          <w:rFonts w:ascii="Arial" w:hAnsi="Arial" w:cs="Arial"/>
          <w:sz w:val="24"/>
          <w:szCs w:val="24"/>
        </w:rPr>
        <w:t>cü maddələri).</w:t>
      </w:r>
    </w:p>
    <w:p w14:paraId="46528577" w14:textId="0BDE50E3" w:rsidR="00963EF3" w:rsidRPr="00A17CC1" w:rsidRDefault="00727D63" w:rsidP="00A17CC1">
      <w:pPr>
        <w:spacing w:after="0" w:line="240" w:lineRule="auto"/>
        <w:ind w:firstLine="567"/>
        <w:jc w:val="both"/>
        <w:rPr>
          <w:rFonts w:ascii="Arial" w:eastAsia="Arial" w:hAnsi="Arial" w:cs="Arial"/>
          <w:sz w:val="24"/>
          <w:szCs w:val="24"/>
        </w:rPr>
      </w:pPr>
      <w:r>
        <w:rPr>
          <w:rFonts w:ascii="Arial" w:hAnsi="Arial" w:cs="Arial"/>
          <w:sz w:val="24"/>
          <w:szCs w:val="24"/>
        </w:rPr>
        <w:t>İ</w:t>
      </w:r>
      <w:r w:rsidR="00C913FF">
        <w:rPr>
          <w:rFonts w:ascii="Arial" w:hAnsi="Arial" w:cs="Arial"/>
          <w:sz w:val="24"/>
          <w:szCs w:val="24"/>
        </w:rPr>
        <w:t xml:space="preserve">ş </w:t>
      </w:r>
      <w:proofErr w:type="spellStart"/>
      <w:r w:rsidR="00C913FF">
        <w:rPr>
          <w:rFonts w:ascii="Arial" w:hAnsi="Arial" w:cs="Arial"/>
          <w:sz w:val="24"/>
          <w:szCs w:val="24"/>
        </w:rPr>
        <w:t>materiallarından</w:t>
      </w:r>
      <w:proofErr w:type="spellEnd"/>
      <w:r w:rsidR="00C913FF">
        <w:rPr>
          <w:rFonts w:ascii="Arial" w:hAnsi="Arial" w:cs="Arial"/>
          <w:sz w:val="24"/>
          <w:szCs w:val="24"/>
        </w:rPr>
        <w:t xml:space="preserve"> görünür ki, </w:t>
      </w:r>
      <w:r w:rsidR="00963EF3" w:rsidRPr="00A17CC1">
        <w:rPr>
          <w:rFonts w:ascii="Arial" w:hAnsi="Arial" w:cs="Arial"/>
          <w:sz w:val="24"/>
          <w:szCs w:val="24"/>
        </w:rPr>
        <w:t>Bakı Ape</w:t>
      </w:r>
      <w:r w:rsidR="00C23C99" w:rsidRPr="00A17CC1">
        <w:rPr>
          <w:rFonts w:ascii="Arial" w:hAnsi="Arial" w:cs="Arial"/>
          <w:sz w:val="24"/>
          <w:szCs w:val="24"/>
        </w:rPr>
        <w:t>l</w:t>
      </w:r>
      <w:r w:rsidR="00963EF3" w:rsidRPr="00A17CC1">
        <w:rPr>
          <w:rFonts w:ascii="Arial" w:hAnsi="Arial" w:cs="Arial"/>
          <w:sz w:val="24"/>
          <w:szCs w:val="24"/>
        </w:rPr>
        <w:t xml:space="preserve">lyasiya Məhkəməsinin Mülki </w:t>
      </w:r>
      <w:r w:rsidR="00405CAC">
        <w:rPr>
          <w:rFonts w:ascii="Arial" w:hAnsi="Arial" w:cs="Arial"/>
          <w:sz w:val="24"/>
          <w:szCs w:val="24"/>
        </w:rPr>
        <w:t>K</w:t>
      </w:r>
      <w:r w:rsidR="00963EF3" w:rsidRPr="00A17CC1">
        <w:rPr>
          <w:rFonts w:ascii="Arial" w:hAnsi="Arial" w:cs="Arial"/>
          <w:sz w:val="24"/>
          <w:szCs w:val="24"/>
        </w:rPr>
        <w:t>ollegiyası 13 iyul</w:t>
      </w:r>
      <w:r w:rsidR="002C0359" w:rsidRPr="00A17CC1">
        <w:rPr>
          <w:rFonts w:ascii="Arial" w:hAnsi="Arial" w:cs="Arial"/>
          <w:sz w:val="24"/>
          <w:szCs w:val="24"/>
        </w:rPr>
        <w:t xml:space="preserve"> 2018-ci il </w:t>
      </w:r>
      <w:r w:rsidR="00963EF3" w:rsidRPr="00A17CC1">
        <w:rPr>
          <w:rFonts w:ascii="Arial" w:hAnsi="Arial" w:cs="Arial"/>
          <w:sz w:val="24"/>
          <w:szCs w:val="24"/>
        </w:rPr>
        <w:t xml:space="preserve">tarixli </w:t>
      </w:r>
      <w:r w:rsidR="00405CAC">
        <w:rPr>
          <w:rFonts w:ascii="Arial" w:hAnsi="Arial" w:cs="Arial"/>
          <w:sz w:val="24"/>
          <w:szCs w:val="24"/>
        </w:rPr>
        <w:t>q</w:t>
      </w:r>
      <w:r w:rsidR="00963EF3" w:rsidRPr="00A17CC1">
        <w:rPr>
          <w:rFonts w:ascii="Arial" w:hAnsi="Arial" w:cs="Arial"/>
          <w:sz w:val="24"/>
          <w:szCs w:val="24"/>
        </w:rPr>
        <w:t xml:space="preserve">ətnaməsi ilə </w:t>
      </w:r>
      <w:proofErr w:type="spellStart"/>
      <w:r w:rsidR="00963EF3" w:rsidRPr="00A17CC1">
        <w:rPr>
          <w:rFonts w:ascii="Arial" w:hAnsi="Arial" w:cs="Arial"/>
          <w:sz w:val="24"/>
          <w:szCs w:val="24"/>
        </w:rPr>
        <w:t>F.Daşdəmirovun</w:t>
      </w:r>
      <w:proofErr w:type="spellEnd"/>
      <w:r w:rsidR="00963EF3" w:rsidRPr="00A17CC1">
        <w:rPr>
          <w:rFonts w:ascii="Arial" w:hAnsi="Arial" w:cs="Arial"/>
          <w:sz w:val="24"/>
          <w:szCs w:val="24"/>
        </w:rPr>
        <w:t xml:space="preserve"> </w:t>
      </w:r>
      <w:r w:rsidR="00963EF3" w:rsidRPr="00A17CC1">
        <w:rPr>
          <w:rFonts w:ascii="Arial" w:eastAsia="Arial" w:hAnsi="Arial" w:cs="Arial"/>
          <w:sz w:val="24"/>
          <w:szCs w:val="24"/>
        </w:rPr>
        <w:t>“Şamaxı</w:t>
      </w:r>
      <w:r w:rsidR="00405CAC">
        <w:rPr>
          <w:rFonts w:ascii="Arial" w:eastAsia="Arial" w:hAnsi="Arial" w:cs="Arial"/>
          <w:sz w:val="24"/>
          <w:szCs w:val="24"/>
        </w:rPr>
        <w:t>-</w:t>
      </w:r>
      <w:r w:rsidR="00963EF3" w:rsidRPr="00A17CC1">
        <w:rPr>
          <w:rFonts w:ascii="Arial" w:eastAsia="Arial" w:hAnsi="Arial" w:cs="Arial"/>
          <w:sz w:val="24"/>
          <w:szCs w:val="24"/>
        </w:rPr>
        <w:t>Şərab 1” ASC-</w:t>
      </w:r>
      <w:proofErr w:type="spellStart"/>
      <w:r w:rsidR="00963EF3" w:rsidRPr="00A17CC1">
        <w:rPr>
          <w:rFonts w:ascii="Arial" w:eastAsia="Arial" w:hAnsi="Arial" w:cs="Arial"/>
          <w:sz w:val="24"/>
          <w:szCs w:val="24"/>
        </w:rPr>
        <w:t>nin</w:t>
      </w:r>
      <w:proofErr w:type="spellEnd"/>
      <w:r w:rsidR="00963EF3" w:rsidRPr="00A17CC1">
        <w:rPr>
          <w:rFonts w:ascii="Arial" w:eastAsia="Arial" w:hAnsi="Arial" w:cs="Arial"/>
          <w:sz w:val="24"/>
          <w:szCs w:val="24"/>
        </w:rPr>
        <w:t xml:space="preserve"> əmlakının </w:t>
      </w:r>
      <w:proofErr w:type="spellStart"/>
      <w:r w:rsidR="00963EF3" w:rsidRPr="00A17CC1">
        <w:rPr>
          <w:rFonts w:ascii="Arial" w:eastAsia="Arial" w:hAnsi="Arial" w:cs="Arial"/>
          <w:sz w:val="24"/>
          <w:szCs w:val="24"/>
        </w:rPr>
        <w:t>özəlləşdirilməsinin</w:t>
      </w:r>
      <w:proofErr w:type="spellEnd"/>
      <w:r w:rsidR="00963EF3" w:rsidRPr="00A17CC1">
        <w:rPr>
          <w:rFonts w:ascii="Arial" w:eastAsia="Arial" w:hAnsi="Arial" w:cs="Arial"/>
          <w:sz w:val="24"/>
          <w:szCs w:val="24"/>
        </w:rPr>
        <w:t xml:space="preserve"> qismən, yəni “</w:t>
      </w:r>
      <w:r w:rsidR="00405CAC">
        <w:rPr>
          <w:rFonts w:ascii="Arial" w:eastAsia="Arial" w:hAnsi="Arial" w:cs="Arial"/>
          <w:sz w:val="24"/>
          <w:szCs w:val="24"/>
        </w:rPr>
        <w:t>s</w:t>
      </w:r>
      <w:r w:rsidR="00963EF3" w:rsidRPr="00A17CC1">
        <w:rPr>
          <w:rFonts w:ascii="Arial" w:eastAsia="Arial" w:hAnsi="Arial" w:cs="Arial"/>
          <w:sz w:val="24"/>
          <w:szCs w:val="24"/>
        </w:rPr>
        <w:t>oyuducu binaya” münasibətdə ləğv edilməsi tələbi</w:t>
      </w:r>
      <w:r w:rsidR="00C913FF">
        <w:rPr>
          <w:rFonts w:ascii="Arial" w:eastAsia="Arial" w:hAnsi="Arial" w:cs="Arial"/>
          <w:sz w:val="24"/>
          <w:szCs w:val="24"/>
        </w:rPr>
        <w:t xml:space="preserve"> ilə əlaqədar</w:t>
      </w:r>
      <w:r w:rsidR="00963EF3" w:rsidRPr="00A17CC1">
        <w:rPr>
          <w:rFonts w:ascii="Arial" w:eastAsia="Arial" w:hAnsi="Arial" w:cs="Arial"/>
          <w:sz w:val="24"/>
          <w:szCs w:val="24"/>
        </w:rPr>
        <w:t xml:space="preserve"> </w:t>
      </w:r>
      <w:r w:rsidR="00405CAC">
        <w:rPr>
          <w:rFonts w:ascii="Arial" w:eastAsia="Arial" w:hAnsi="Arial" w:cs="Arial"/>
          <w:sz w:val="24"/>
          <w:szCs w:val="24"/>
        </w:rPr>
        <w:t>iddiaç</w:t>
      </w:r>
      <w:r w:rsidR="00C913FF">
        <w:rPr>
          <w:rFonts w:ascii="Arial" w:eastAsia="Arial" w:hAnsi="Arial" w:cs="Arial"/>
          <w:sz w:val="24"/>
          <w:szCs w:val="24"/>
        </w:rPr>
        <w:t>ı</w:t>
      </w:r>
      <w:r w:rsidR="00405CAC">
        <w:rPr>
          <w:rFonts w:ascii="Arial" w:eastAsia="Arial" w:hAnsi="Arial" w:cs="Arial"/>
          <w:sz w:val="24"/>
          <w:szCs w:val="24"/>
        </w:rPr>
        <w:t>n</w:t>
      </w:r>
      <w:r w:rsidR="00C913FF">
        <w:rPr>
          <w:rFonts w:ascii="Arial" w:eastAsia="Arial" w:hAnsi="Arial" w:cs="Arial"/>
          <w:sz w:val="24"/>
          <w:szCs w:val="24"/>
        </w:rPr>
        <w:t>ı</w:t>
      </w:r>
      <w:r w:rsidR="00405CAC">
        <w:rPr>
          <w:rFonts w:ascii="Arial" w:eastAsia="Arial" w:hAnsi="Arial" w:cs="Arial"/>
          <w:sz w:val="24"/>
          <w:szCs w:val="24"/>
        </w:rPr>
        <w:t xml:space="preserve"> </w:t>
      </w:r>
      <w:r w:rsidR="00963EF3" w:rsidRPr="00A17CC1">
        <w:rPr>
          <w:rFonts w:ascii="Arial" w:eastAsia="Arial" w:hAnsi="Arial" w:cs="Arial"/>
          <w:sz w:val="24"/>
          <w:szCs w:val="24"/>
        </w:rPr>
        <w:t>müvafiq subyektiv hüququn sahibi kimi qəbul etmə</w:t>
      </w:r>
      <w:r w:rsidR="00405CAC">
        <w:rPr>
          <w:rFonts w:ascii="Arial" w:eastAsia="Arial" w:hAnsi="Arial" w:cs="Arial"/>
          <w:sz w:val="24"/>
          <w:szCs w:val="24"/>
        </w:rPr>
        <w:t>yin</w:t>
      </w:r>
      <w:r w:rsidR="00963EF3" w:rsidRPr="00A17CC1">
        <w:rPr>
          <w:rFonts w:ascii="Arial" w:eastAsia="Arial" w:hAnsi="Arial" w:cs="Arial"/>
          <w:sz w:val="24"/>
          <w:szCs w:val="24"/>
        </w:rPr>
        <w:t xml:space="preserve"> mümkün </w:t>
      </w:r>
      <w:proofErr w:type="spellStart"/>
      <w:r w:rsidR="00963EF3" w:rsidRPr="00A17CC1">
        <w:rPr>
          <w:rFonts w:ascii="Arial" w:eastAsia="Arial" w:hAnsi="Arial" w:cs="Arial"/>
          <w:sz w:val="24"/>
          <w:szCs w:val="24"/>
        </w:rPr>
        <w:t>olmaması</w:t>
      </w:r>
      <w:proofErr w:type="spellEnd"/>
      <w:r w:rsidR="00405CAC">
        <w:rPr>
          <w:rFonts w:ascii="Arial" w:eastAsia="Arial" w:hAnsi="Arial" w:cs="Arial"/>
          <w:sz w:val="24"/>
          <w:szCs w:val="24"/>
        </w:rPr>
        <w:t xml:space="preserve"> səbəbindən</w:t>
      </w:r>
      <w:r w:rsidR="00963EF3" w:rsidRPr="00A17CC1">
        <w:rPr>
          <w:rFonts w:ascii="Arial" w:eastAsia="Arial" w:hAnsi="Arial" w:cs="Arial"/>
          <w:sz w:val="24"/>
          <w:szCs w:val="24"/>
        </w:rPr>
        <w:t xml:space="preserve"> birinci instansiya məhkəməsinin qətnaməsin</w:t>
      </w:r>
      <w:r w:rsidR="00405CAC">
        <w:rPr>
          <w:rFonts w:ascii="Arial" w:eastAsia="Arial" w:hAnsi="Arial" w:cs="Arial"/>
          <w:sz w:val="24"/>
          <w:szCs w:val="24"/>
        </w:rPr>
        <w:t>i</w:t>
      </w:r>
      <w:r w:rsidR="00963EF3" w:rsidRPr="00A17CC1">
        <w:rPr>
          <w:rFonts w:ascii="Arial" w:eastAsia="Arial" w:hAnsi="Arial" w:cs="Arial"/>
          <w:sz w:val="24"/>
          <w:szCs w:val="24"/>
        </w:rPr>
        <w:t xml:space="preserve"> ləğv </w:t>
      </w:r>
      <w:r w:rsidR="00405CAC">
        <w:rPr>
          <w:rFonts w:ascii="Arial" w:eastAsia="Arial" w:hAnsi="Arial" w:cs="Arial"/>
          <w:sz w:val="24"/>
          <w:szCs w:val="24"/>
        </w:rPr>
        <w:t>etmişdir</w:t>
      </w:r>
      <w:r w:rsidR="00963EF3" w:rsidRPr="00A17CC1">
        <w:rPr>
          <w:rFonts w:ascii="Arial" w:eastAsia="Arial" w:hAnsi="Arial" w:cs="Arial"/>
          <w:sz w:val="24"/>
          <w:szCs w:val="24"/>
        </w:rPr>
        <w:t>.</w:t>
      </w:r>
    </w:p>
    <w:p w14:paraId="3BD27181" w14:textId="5C59CEA0" w:rsidR="0023306B" w:rsidRPr="00A17CC1" w:rsidRDefault="00AA73EA"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 xml:space="preserve">Bununla əlaqədar olaraq Konstitusiya Məhkəməsinin Plenumu qeyd edir ki, subyektiv </w:t>
      </w:r>
      <w:r w:rsidR="00405CAC">
        <w:rPr>
          <w:rFonts w:ascii="Arial" w:eastAsia="Arial" w:hAnsi="Arial" w:cs="Arial"/>
          <w:sz w:val="24"/>
          <w:szCs w:val="24"/>
        </w:rPr>
        <w:t xml:space="preserve"> mənada </w:t>
      </w:r>
      <w:r w:rsidRPr="00A17CC1">
        <w:rPr>
          <w:rFonts w:ascii="Arial" w:eastAsia="Arial" w:hAnsi="Arial" w:cs="Arial"/>
          <w:sz w:val="24"/>
          <w:szCs w:val="24"/>
        </w:rPr>
        <w:t>əşya hüququ</w:t>
      </w:r>
      <w:r w:rsidR="00405CAC">
        <w:rPr>
          <w:rFonts w:ascii="Arial" w:eastAsia="Arial" w:hAnsi="Arial" w:cs="Arial"/>
          <w:sz w:val="24"/>
          <w:szCs w:val="24"/>
        </w:rPr>
        <w:t xml:space="preserve"> dedikdə, subyektin mülki dövriyyənin maddi obyekti kimi konkret</w:t>
      </w:r>
      <w:r w:rsidR="00405CAC" w:rsidRPr="00A17CC1">
        <w:rPr>
          <w:rFonts w:ascii="Arial" w:eastAsia="Arial" w:hAnsi="Arial" w:cs="Arial"/>
          <w:sz w:val="24"/>
          <w:szCs w:val="24"/>
        </w:rPr>
        <w:t xml:space="preserve"> </w:t>
      </w:r>
      <w:r w:rsidR="000E7315" w:rsidRPr="00A17CC1">
        <w:rPr>
          <w:rFonts w:ascii="Arial" w:eastAsia="Arial" w:hAnsi="Arial" w:cs="Arial"/>
          <w:sz w:val="24"/>
          <w:szCs w:val="24"/>
        </w:rPr>
        <w:t>əşy</w:t>
      </w:r>
      <w:r w:rsidR="00802C4B" w:rsidRPr="00A17CC1">
        <w:rPr>
          <w:rFonts w:ascii="Arial" w:eastAsia="Arial" w:hAnsi="Arial" w:cs="Arial"/>
          <w:sz w:val="24"/>
          <w:szCs w:val="24"/>
        </w:rPr>
        <w:t>a</w:t>
      </w:r>
      <w:r w:rsidR="00405CAC">
        <w:rPr>
          <w:rFonts w:ascii="Arial" w:eastAsia="Arial" w:hAnsi="Arial" w:cs="Arial"/>
          <w:sz w:val="24"/>
          <w:szCs w:val="24"/>
        </w:rPr>
        <w:t xml:space="preserve"> barəsində olan hüququ başa düşülür.</w:t>
      </w:r>
      <w:r w:rsidR="00802C4B" w:rsidRPr="00A17CC1">
        <w:rPr>
          <w:rFonts w:ascii="Arial" w:eastAsia="Arial" w:hAnsi="Arial" w:cs="Arial"/>
          <w:sz w:val="24"/>
          <w:szCs w:val="24"/>
        </w:rPr>
        <w:t xml:space="preserve"> </w:t>
      </w:r>
      <w:r w:rsidR="00405CAC">
        <w:rPr>
          <w:rFonts w:ascii="Arial" w:eastAsia="Arial" w:hAnsi="Arial" w:cs="Arial"/>
          <w:sz w:val="24"/>
          <w:szCs w:val="24"/>
        </w:rPr>
        <w:t xml:space="preserve">Əşya hüququ ilə əşyanın bu və ya digər şəxsə məxsusluğu </w:t>
      </w:r>
      <w:r w:rsidR="00C913FF">
        <w:rPr>
          <w:rFonts w:ascii="Arial" w:eastAsia="Arial" w:hAnsi="Arial" w:cs="Arial"/>
          <w:sz w:val="24"/>
          <w:szCs w:val="24"/>
        </w:rPr>
        <w:t>müəyyən edilir və bu hüquq</w:t>
      </w:r>
      <w:r w:rsidR="00920699">
        <w:rPr>
          <w:rFonts w:ascii="Arial" w:eastAsia="Arial" w:hAnsi="Arial" w:cs="Arial"/>
          <w:sz w:val="24"/>
          <w:szCs w:val="24"/>
        </w:rPr>
        <w:t xml:space="preserve"> mütləq xarakterə malik olması ilə səciy</w:t>
      </w:r>
      <w:r w:rsidR="00DD7F3A">
        <w:rPr>
          <w:rFonts w:ascii="Arial" w:eastAsia="Arial" w:hAnsi="Arial" w:cs="Arial"/>
          <w:sz w:val="24"/>
          <w:szCs w:val="24"/>
        </w:rPr>
        <w:t>y</w:t>
      </w:r>
      <w:r w:rsidR="00920699">
        <w:rPr>
          <w:rFonts w:ascii="Arial" w:eastAsia="Arial" w:hAnsi="Arial" w:cs="Arial"/>
          <w:sz w:val="24"/>
          <w:szCs w:val="24"/>
        </w:rPr>
        <w:t>ələnir. Bu baxımdan ə</w:t>
      </w:r>
      <w:r w:rsidR="005F5450" w:rsidRPr="00A17CC1">
        <w:rPr>
          <w:rFonts w:ascii="Arial" w:eastAsia="Arial" w:hAnsi="Arial" w:cs="Arial"/>
          <w:sz w:val="24"/>
          <w:szCs w:val="24"/>
        </w:rPr>
        <w:t>şya hüquq</w:t>
      </w:r>
      <w:r w:rsidR="00920699">
        <w:rPr>
          <w:rFonts w:ascii="Arial" w:eastAsia="Arial" w:hAnsi="Arial" w:cs="Arial"/>
          <w:sz w:val="24"/>
          <w:szCs w:val="24"/>
        </w:rPr>
        <w:t>u</w:t>
      </w:r>
      <w:r w:rsidR="005F5450" w:rsidRPr="00A17CC1">
        <w:rPr>
          <w:rFonts w:ascii="Arial" w:eastAsia="Arial" w:hAnsi="Arial" w:cs="Arial"/>
          <w:sz w:val="24"/>
          <w:szCs w:val="24"/>
        </w:rPr>
        <w:t xml:space="preserve"> iki funksiya yerinə yetirir – </w:t>
      </w:r>
      <w:r w:rsidR="006E2731" w:rsidRPr="00A17CC1">
        <w:rPr>
          <w:rFonts w:ascii="Arial" w:eastAsia="Arial" w:hAnsi="Arial" w:cs="Arial"/>
          <w:sz w:val="24"/>
          <w:szCs w:val="24"/>
        </w:rPr>
        <w:t xml:space="preserve">tənzimləyici funksiya (bu funksiya əsasında konkret əşyanın konkret şəxsə məxsusluğu </w:t>
      </w:r>
      <w:proofErr w:type="spellStart"/>
      <w:r w:rsidR="006E2731" w:rsidRPr="00A17CC1">
        <w:rPr>
          <w:rFonts w:ascii="Arial" w:eastAsia="Arial" w:hAnsi="Arial" w:cs="Arial"/>
          <w:sz w:val="24"/>
          <w:szCs w:val="24"/>
        </w:rPr>
        <w:t>m</w:t>
      </w:r>
      <w:r w:rsidR="00C23C99" w:rsidRPr="00A17CC1">
        <w:rPr>
          <w:rFonts w:ascii="Arial" w:eastAsia="Arial" w:hAnsi="Arial" w:cs="Arial"/>
          <w:sz w:val="24"/>
          <w:szCs w:val="24"/>
        </w:rPr>
        <w:t>ü</w:t>
      </w:r>
      <w:r w:rsidR="006E2731" w:rsidRPr="00A17CC1">
        <w:rPr>
          <w:rFonts w:ascii="Arial" w:eastAsia="Arial" w:hAnsi="Arial" w:cs="Arial"/>
          <w:sz w:val="24"/>
          <w:szCs w:val="24"/>
        </w:rPr>
        <w:t>əyyənləşdirilir</w:t>
      </w:r>
      <w:proofErr w:type="spellEnd"/>
      <w:r w:rsidR="006E2731" w:rsidRPr="00A17CC1">
        <w:rPr>
          <w:rFonts w:ascii="Arial" w:eastAsia="Arial" w:hAnsi="Arial" w:cs="Arial"/>
          <w:sz w:val="24"/>
          <w:szCs w:val="24"/>
        </w:rPr>
        <w:t xml:space="preserve">) və </w:t>
      </w:r>
      <w:r w:rsidR="005F5450" w:rsidRPr="00A17CC1">
        <w:rPr>
          <w:rFonts w:ascii="Arial" w:eastAsia="Arial" w:hAnsi="Arial" w:cs="Arial"/>
          <w:sz w:val="24"/>
          <w:szCs w:val="24"/>
        </w:rPr>
        <w:t>müdafiə funksiyası</w:t>
      </w:r>
      <w:r w:rsidR="006E2731" w:rsidRPr="00A17CC1">
        <w:rPr>
          <w:rFonts w:ascii="Arial" w:eastAsia="Arial" w:hAnsi="Arial" w:cs="Arial"/>
          <w:sz w:val="24"/>
          <w:szCs w:val="24"/>
        </w:rPr>
        <w:t xml:space="preserve"> (bu funksiya əsasında digər şəxslər ixtiyar sahibinin əşya hüquqlarını</w:t>
      </w:r>
      <w:r w:rsidR="00920699">
        <w:rPr>
          <w:rFonts w:ascii="Arial" w:eastAsia="Arial" w:hAnsi="Arial" w:cs="Arial"/>
          <w:sz w:val="24"/>
          <w:szCs w:val="24"/>
        </w:rPr>
        <w:t>n</w:t>
      </w:r>
      <w:r w:rsidR="006E2731" w:rsidRPr="00A17CC1">
        <w:rPr>
          <w:rFonts w:ascii="Arial" w:eastAsia="Arial" w:hAnsi="Arial" w:cs="Arial"/>
          <w:sz w:val="24"/>
          <w:szCs w:val="24"/>
        </w:rPr>
        <w:t xml:space="preserve"> həyata keçirilməsinə maneə</w:t>
      </w:r>
      <w:r w:rsidR="000C2242" w:rsidRPr="00A17CC1">
        <w:rPr>
          <w:rFonts w:ascii="Arial" w:eastAsia="Arial" w:hAnsi="Arial" w:cs="Arial"/>
          <w:sz w:val="24"/>
          <w:szCs w:val="24"/>
        </w:rPr>
        <w:t>l</w:t>
      </w:r>
      <w:r w:rsidR="006E2731" w:rsidRPr="00A17CC1">
        <w:rPr>
          <w:rFonts w:ascii="Arial" w:eastAsia="Arial" w:hAnsi="Arial" w:cs="Arial"/>
          <w:sz w:val="24"/>
          <w:szCs w:val="24"/>
        </w:rPr>
        <w:t xml:space="preserve">ər törətməkdən </w:t>
      </w:r>
      <w:r w:rsidR="006E2731" w:rsidRPr="00A17CC1">
        <w:rPr>
          <w:rFonts w:ascii="Arial" w:eastAsia="Arial" w:hAnsi="Arial" w:cs="Arial"/>
          <w:sz w:val="24"/>
          <w:szCs w:val="24"/>
        </w:rPr>
        <w:lastRenderedPageBreak/>
        <w:t xml:space="preserve">və onu pozmaqdan çəkinir). </w:t>
      </w:r>
      <w:r w:rsidR="00920699">
        <w:rPr>
          <w:rFonts w:ascii="Arial" w:eastAsia="Arial" w:hAnsi="Arial" w:cs="Arial"/>
          <w:sz w:val="24"/>
          <w:szCs w:val="24"/>
        </w:rPr>
        <w:t>Odur ki</w:t>
      </w:r>
      <w:r w:rsidR="00D356CD" w:rsidRPr="00A17CC1">
        <w:rPr>
          <w:rFonts w:ascii="Arial" w:eastAsia="Arial" w:hAnsi="Arial" w:cs="Arial"/>
          <w:sz w:val="24"/>
          <w:szCs w:val="24"/>
        </w:rPr>
        <w:t xml:space="preserve">, </w:t>
      </w:r>
      <w:r w:rsidR="00C913FF">
        <w:rPr>
          <w:rFonts w:ascii="Arial" w:eastAsia="Arial" w:hAnsi="Arial" w:cs="Arial"/>
          <w:sz w:val="24"/>
          <w:szCs w:val="24"/>
        </w:rPr>
        <w:t xml:space="preserve">əşya hüququ ilə bağlı mübahisələrə baxılarkən müvafiq tələb üzrə </w:t>
      </w:r>
      <w:r w:rsidR="00920699">
        <w:rPr>
          <w:rFonts w:ascii="Arial" w:eastAsia="Arial" w:hAnsi="Arial" w:cs="Arial"/>
          <w:sz w:val="24"/>
          <w:szCs w:val="24"/>
        </w:rPr>
        <w:t xml:space="preserve">konkret şəxsin </w:t>
      </w:r>
      <w:r w:rsidR="00D356CD" w:rsidRPr="00A17CC1">
        <w:rPr>
          <w:rFonts w:ascii="Arial" w:eastAsia="Arial" w:hAnsi="Arial" w:cs="Arial"/>
          <w:sz w:val="24"/>
          <w:szCs w:val="24"/>
        </w:rPr>
        <w:t>subyektiv hüququn</w:t>
      </w:r>
      <w:r w:rsidR="00920699">
        <w:rPr>
          <w:rFonts w:ascii="Arial" w:eastAsia="Arial" w:hAnsi="Arial" w:cs="Arial"/>
          <w:sz w:val="24"/>
          <w:szCs w:val="24"/>
        </w:rPr>
        <w:t>un</w:t>
      </w:r>
      <w:r w:rsidR="00D356CD" w:rsidRPr="00A17CC1">
        <w:rPr>
          <w:rFonts w:ascii="Arial" w:eastAsia="Arial" w:hAnsi="Arial" w:cs="Arial"/>
          <w:sz w:val="24"/>
          <w:szCs w:val="24"/>
        </w:rPr>
        <w:t xml:space="preserve"> olub</w:t>
      </w:r>
      <w:r w:rsidR="00920699">
        <w:rPr>
          <w:rFonts w:ascii="Arial" w:eastAsia="Arial" w:hAnsi="Arial" w:cs="Arial"/>
          <w:sz w:val="24"/>
          <w:szCs w:val="24"/>
        </w:rPr>
        <w:t>-</w:t>
      </w:r>
      <w:proofErr w:type="spellStart"/>
      <w:r w:rsidR="00D356CD" w:rsidRPr="00A17CC1">
        <w:rPr>
          <w:rFonts w:ascii="Arial" w:eastAsia="Arial" w:hAnsi="Arial" w:cs="Arial"/>
          <w:sz w:val="24"/>
          <w:szCs w:val="24"/>
        </w:rPr>
        <w:t>olmamasının</w:t>
      </w:r>
      <w:proofErr w:type="spellEnd"/>
      <w:r w:rsidR="00D356CD" w:rsidRPr="00A17CC1">
        <w:rPr>
          <w:rFonts w:ascii="Arial" w:eastAsia="Arial" w:hAnsi="Arial" w:cs="Arial"/>
          <w:sz w:val="24"/>
          <w:szCs w:val="24"/>
        </w:rPr>
        <w:t xml:space="preserve"> </w:t>
      </w:r>
      <w:proofErr w:type="spellStart"/>
      <w:r w:rsidR="00D356CD" w:rsidRPr="00A17CC1">
        <w:rPr>
          <w:rFonts w:ascii="Arial" w:eastAsia="Arial" w:hAnsi="Arial" w:cs="Arial"/>
          <w:sz w:val="24"/>
          <w:szCs w:val="24"/>
        </w:rPr>
        <w:t>müəyyənləşdirilməsi</w:t>
      </w:r>
      <w:proofErr w:type="spellEnd"/>
      <w:r w:rsidR="00D356CD" w:rsidRPr="00A17CC1">
        <w:rPr>
          <w:rFonts w:ascii="Arial" w:eastAsia="Arial" w:hAnsi="Arial" w:cs="Arial"/>
          <w:sz w:val="24"/>
          <w:szCs w:val="24"/>
        </w:rPr>
        <w:t xml:space="preserve"> üçün</w:t>
      </w:r>
      <w:r w:rsidR="00782543">
        <w:rPr>
          <w:rFonts w:ascii="Arial" w:eastAsia="Arial" w:hAnsi="Arial" w:cs="Arial"/>
          <w:sz w:val="24"/>
          <w:szCs w:val="24"/>
        </w:rPr>
        <w:t>,</w:t>
      </w:r>
      <w:r w:rsidR="00D356CD" w:rsidRPr="00A17CC1">
        <w:rPr>
          <w:rFonts w:ascii="Arial" w:eastAsia="Arial" w:hAnsi="Arial" w:cs="Arial"/>
          <w:sz w:val="24"/>
          <w:szCs w:val="24"/>
        </w:rPr>
        <w:t xml:space="preserve"> ilk növbədə</w:t>
      </w:r>
      <w:r w:rsidR="00782543">
        <w:rPr>
          <w:rFonts w:ascii="Arial" w:eastAsia="Arial" w:hAnsi="Arial" w:cs="Arial"/>
          <w:sz w:val="24"/>
          <w:szCs w:val="24"/>
        </w:rPr>
        <w:t>,</w:t>
      </w:r>
      <w:r w:rsidR="00D356CD" w:rsidRPr="00A17CC1">
        <w:rPr>
          <w:rFonts w:ascii="Arial" w:eastAsia="Arial" w:hAnsi="Arial" w:cs="Arial"/>
          <w:sz w:val="24"/>
          <w:szCs w:val="24"/>
        </w:rPr>
        <w:t xml:space="preserve"> əşya</w:t>
      </w:r>
      <w:r w:rsidR="00BB6B80" w:rsidRPr="00A17CC1">
        <w:rPr>
          <w:rFonts w:ascii="Arial" w:eastAsia="Arial" w:hAnsi="Arial" w:cs="Arial"/>
          <w:sz w:val="24"/>
          <w:szCs w:val="24"/>
        </w:rPr>
        <w:t xml:space="preserve"> (mübahisənin obyekti)</w:t>
      </w:r>
      <w:r w:rsidR="00D356CD" w:rsidRPr="00A17CC1">
        <w:rPr>
          <w:rFonts w:ascii="Arial" w:eastAsia="Arial" w:hAnsi="Arial" w:cs="Arial"/>
          <w:sz w:val="24"/>
          <w:szCs w:val="24"/>
        </w:rPr>
        <w:t xml:space="preserve"> müəyyən edilməlidir. </w:t>
      </w:r>
    </w:p>
    <w:p w14:paraId="3751DD7A" w14:textId="5C0F99A6" w:rsidR="000C2F48" w:rsidRPr="00A17CC1" w:rsidRDefault="002D5646"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 xml:space="preserve">İşin məhkəmələr tərəfindən müəyyən edilmiş hallarına əsasən, </w:t>
      </w:r>
      <w:proofErr w:type="spellStart"/>
      <w:r w:rsidRPr="00A17CC1">
        <w:rPr>
          <w:rFonts w:ascii="Arial" w:eastAsia="Arial" w:hAnsi="Arial" w:cs="Arial"/>
          <w:sz w:val="24"/>
          <w:szCs w:val="24"/>
        </w:rPr>
        <w:t>M.Ə.Sabir</w:t>
      </w:r>
      <w:proofErr w:type="spellEnd"/>
      <w:r w:rsidRPr="00A17CC1">
        <w:rPr>
          <w:rFonts w:ascii="Arial" w:eastAsia="Arial" w:hAnsi="Arial" w:cs="Arial"/>
          <w:sz w:val="24"/>
          <w:szCs w:val="24"/>
        </w:rPr>
        <w:t xml:space="preserve"> adına qəsəbənin ərazisindəki qeyri-yaşayış binası</w:t>
      </w:r>
      <w:r w:rsidR="00920699">
        <w:rPr>
          <w:rFonts w:ascii="Arial" w:eastAsia="Arial" w:hAnsi="Arial" w:cs="Arial"/>
          <w:sz w:val="24"/>
          <w:szCs w:val="24"/>
        </w:rPr>
        <w:t xml:space="preserve"> </w:t>
      </w:r>
      <w:r w:rsidR="00920699" w:rsidRPr="00A17CC1">
        <w:rPr>
          <w:rFonts w:ascii="Arial" w:eastAsia="Times New Roman" w:hAnsi="Arial" w:cs="Arial"/>
          <w:sz w:val="24"/>
          <w:szCs w:val="24"/>
          <w:lang w:eastAsia="ru-RU"/>
        </w:rPr>
        <w:t>–</w:t>
      </w:r>
      <w:r w:rsidRPr="00A17CC1">
        <w:rPr>
          <w:rFonts w:ascii="Arial" w:eastAsia="Arial" w:hAnsi="Arial" w:cs="Arial"/>
          <w:sz w:val="24"/>
          <w:szCs w:val="24"/>
        </w:rPr>
        <w:t xml:space="preserve"> “</w:t>
      </w:r>
      <w:r w:rsidR="00920699">
        <w:rPr>
          <w:rFonts w:ascii="Arial" w:eastAsia="Arial" w:hAnsi="Arial" w:cs="Arial"/>
          <w:sz w:val="24"/>
          <w:szCs w:val="24"/>
        </w:rPr>
        <w:t>s</w:t>
      </w:r>
      <w:r w:rsidRPr="00A17CC1">
        <w:rPr>
          <w:rFonts w:ascii="Arial" w:eastAsia="Arial" w:hAnsi="Arial" w:cs="Arial"/>
          <w:sz w:val="24"/>
          <w:szCs w:val="24"/>
        </w:rPr>
        <w:t xml:space="preserve">oyuducu </w:t>
      </w:r>
      <w:r w:rsidR="00920699">
        <w:rPr>
          <w:rFonts w:ascii="Arial" w:eastAsia="Arial" w:hAnsi="Arial" w:cs="Arial"/>
          <w:sz w:val="24"/>
          <w:szCs w:val="24"/>
        </w:rPr>
        <w:t>a</w:t>
      </w:r>
      <w:r w:rsidRPr="00A17CC1">
        <w:rPr>
          <w:rFonts w:ascii="Arial" w:eastAsia="Arial" w:hAnsi="Arial" w:cs="Arial"/>
          <w:sz w:val="24"/>
          <w:szCs w:val="24"/>
        </w:rPr>
        <w:t xml:space="preserve">nbar” </w:t>
      </w:r>
      <w:proofErr w:type="spellStart"/>
      <w:r w:rsidRPr="00A17CC1">
        <w:rPr>
          <w:rFonts w:ascii="Arial" w:eastAsia="Arial" w:hAnsi="Arial" w:cs="Arial"/>
          <w:sz w:val="24"/>
          <w:szCs w:val="24"/>
        </w:rPr>
        <w:t>özəlləşdirilməyə</w:t>
      </w:r>
      <w:proofErr w:type="spellEnd"/>
      <w:r w:rsidRPr="00A17CC1">
        <w:rPr>
          <w:rFonts w:ascii="Arial" w:eastAsia="Arial" w:hAnsi="Arial" w:cs="Arial"/>
          <w:sz w:val="24"/>
          <w:szCs w:val="24"/>
        </w:rPr>
        <w:t xml:space="preserve"> çıxarılan zaman təsdiq olunmuş </w:t>
      </w:r>
      <w:proofErr w:type="spellStart"/>
      <w:r w:rsidRPr="00A17CC1">
        <w:rPr>
          <w:rFonts w:ascii="Arial" w:eastAsia="Arial" w:hAnsi="Arial" w:cs="Arial"/>
          <w:sz w:val="24"/>
          <w:szCs w:val="24"/>
        </w:rPr>
        <w:t>özəlləşdirilmə</w:t>
      </w:r>
      <w:proofErr w:type="spellEnd"/>
      <w:r w:rsidRPr="00A17CC1">
        <w:rPr>
          <w:rFonts w:ascii="Arial" w:eastAsia="Arial" w:hAnsi="Arial" w:cs="Arial"/>
          <w:sz w:val="24"/>
          <w:szCs w:val="24"/>
        </w:rPr>
        <w:t xml:space="preserve"> planına daxil edilməmiş və </w:t>
      </w:r>
      <w:bookmarkStart w:id="0" w:name="_Hlk70417673"/>
      <w:r w:rsidR="00D37B50" w:rsidRPr="00A17CC1">
        <w:rPr>
          <w:rFonts w:ascii="Arial" w:eastAsia="Arial" w:hAnsi="Arial" w:cs="Arial"/>
          <w:sz w:val="24"/>
          <w:szCs w:val="24"/>
        </w:rPr>
        <w:t>“Şamaxı-Şərab-1” ASC-</w:t>
      </w:r>
      <w:proofErr w:type="spellStart"/>
      <w:r w:rsidR="00D37B50" w:rsidRPr="00A17CC1">
        <w:rPr>
          <w:rFonts w:ascii="Arial" w:eastAsia="Arial" w:hAnsi="Arial" w:cs="Arial"/>
          <w:sz w:val="24"/>
          <w:szCs w:val="24"/>
        </w:rPr>
        <w:t>nin</w:t>
      </w:r>
      <w:bookmarkEnd w:id="0"/>
      <w:proofErr w:type="spellEnd"/>
      <w:r w:rsidRPr="00A17CC1">
        <w:rPr>
          <w:rFonts w:ascii="Arial" w:eastAsia="Arial" w:hAnsi="Arial" w:cs="Arial"/>
          <w:sz w:val="24"/>
          <w:szCs w:val="24"/>
        </w:rPr>
        <w:t xml:space="preserve"> mülkiyyətində olan əmlakın tərkib hissəsi olmamış, Sabir adına sovxozun əmlakı kimi aqrar islahatlar zamanı onun payçıları</w:t>
      </w:r>
      <w:r w:rsidR="00D37B50" w:rsidRPr="00A17CC1">
        <w:rPr>
          <w:rFonts w:ascii="Arial" w:eastAsia="Arial" w:hAnsi="Arial" w:cs="Arial"/>
          <w:sz w:val="24"/>
          <w:szCs w:val="24"/>
        </w:rPr>
        <w:t xml:space="preserve">nın ərizəsi əsasında </w:t>
      </w:r>
      <w:proofErr w:type="spellStart"/>
      <w:r w:rsidR="00D37B50" w:rsidRPr="00A17CC1">
        <w:rPr>
          <w:rFonts w:ascii="Arial" w:eastAsia="Arial" w:hAnsi="Arial" w:cs="Arial"/>
          <w:sz w:val="24"/>
          <w:szCs w:val="24"/>
        </w:rPr>
        <w:t>F.Daşd</w:t>
      </w:r>
      <w:r w:rsidR="009D42F3" w:rsidRPr="00A17CC1">
        <w:rPr>
          <w:rFonts w:ascii="Arial" w:eastAsia="Arial" w:hAnsi="Arial" w:cs="Arial"/>
          <w:sz w:val="24"/>
          <w:szCs w:val="24"/>
        </w:rPr>
        <w:t>ə</w:t>
      </w:r>
      <w:r w:rsidR="00D37B50" w:rsidRPr="00A17CC1">
        <w:rPr>
          <w:rFonts w:ascii="Arial" w:eastAsia="Arial" w:hAnsi="Arial" w:cs="Arial"/>
          <w:sz w:val="24"/>
          <w:szCs w:val="24"/>
        </w:rPr>
        <w:t>mirova</w:t>
      </w:r>
      <w:proofErr w:type="spellEnd"/>
      <w:r w:rsidR="00D37B50" w:rsidRPr="00A17CC1">
        <w:rPr>
          <w:rFonts w:ascii="Arial" w:eastAsia="Arial" w:hAnsi="Arial" w:cs="Arial"/>
          <w:sz w:val="24"/>
          <w:szCs w:val="24"/>
        </w:rPr>
        <w:t xml:space="preserve"> </w:t>
      </w:r>
      <w:r w:rsidRPr="00A17CC1">
        <w:rPr>
          <w:rFonts w:ascii="Arial" w:eastAsia="Arial" w:hAnsi="Arial" w:cs="Arial"/>
          <w:sz w:val="24"/>
          <w:szCs w:val="24"/>
        </w:rPr>
        <w:t xml:space="preserve">verilmişdir. </w:t>
      </w:r>
      <w:r w:rsidR="00C913FF" w:rsidRPr="00A17CC1">
        <w:rPr>
          <w:rFonts w:ascii="Arial" w:eastAsia="Arial" w:hAnsi="Arial" w:cs="Arial"/>
          <w:sz w:val="24"/>
          <w:szCs w:val="24"/>
        </w:rPr>
        <w:t xml:space="preserve">Şamaxı rayonu </w:t>
      </w:r>
      <w:proofErr w:type="spellStart"/>
      <w:r w:rsidR="00C913FF" w:rsidRPr="00A17CC1">
        <w:rPr>
          <w:rFonts w:ascii="Arial" w:eastAsia="Arial" w:hAnsi="Arial" w:cs="Arial"/>
          <w:sz w:val="24"/>
          <w:szCs w:val="24"/>
        </w:rPr>
        <w:t>M.Ə.Sabir</w:t>
      </w:r>
      <w:proofErr w:type="spellEnd"/>
      <w:r w:rsidR="00C913FF" w:rsidRPr="00A17CC1">
        <w:rPr>
          <w:rFonts w:ascii="Arial" w:eastAsia="Arial" w:hAnsi="Arial" w:cs="Arial"/>
          <w:sz w:val="24"/>
          <w:szCs w:val="24"/>
        </w:rPr>
        <w:t xml:space="preserve"> adına Üzüm İstehsalı və Emalı Müəssisəsinin </w:t>
      </w:r>
      <w:proofErr w:type="spellStart"/>
      <w:r w:rsidR="00C913FF" w:rsidRPr="00A17CC1">
        <w:rPr>
          <w:rFonts w:ascii="Arial" w:eastAsia="Arial" w:hAnsi="Arial" w:cs="Arial"/>
          <w:sz w:val="24"/>
          <w:szCs w:val="24"/>
        </w:rPr>
        <w:t>özəlləşdirmə</w:t>
      </w:r>
      <w:proofErr w:type="spellEnd"/>
      <w:r w:rsidR="00C913FF" w:rsidRPr="00A17CC1">
        <w:rPr>
          <w:rFonts w:ascii="Arial" w:eastAsia="Arial" w:hAnsi="Arial" w:cs="Arial"/>
          <w:sz w:val="24"/>
          <w:szCs w:val="24"/>
        </w:rPr>
        <w:t xml:space="preserve"> planında (emissiya prospekti) “Maşın və avadanlıqların 1 iyun 1998-ci il vəziyyətinə </w:t>
      </w:r>
      <w:proofErr w:type="spellStart"/>
      <w:r w:rsidR="00C913FF" w:rsidRPr="00A17CC1">
        <w:rPr>
          <w:rFonts w:ascii="Arial" w:eastAsia="Arial" w:hAnsi="Arial" w:cs="Arial"/>
          <w:sz w:val="24"/>
          <w:szCs w:val="24"/>
        </w:rPr>
        <w:t>İnventarlaşdırma</w:t>
      </w:r>
      <w:proofErr w:type="spellEnd"/>
      <w:r w:rsidR="00C913FF" w:rsidRPr="00A17CC1">
        <w:rPr>
          <w:rFonts w:ascii="Arial" w:eastAsia="Arial" w:hAnsi="Arial" w:cs="Arial"/>
          <w:sz w:val="24"/>
          <w:szCs w:val="24"/>
        </w:rPr>
        <w:t xml:space="preserve"> Uçotu və </w:t>
      </w:r>
      <w:proofErr w:type="spellStart"/>
      <w:r w:rsidR="00C913FF" w:rsidRPr="00A17CC1">
        <w:rPr>
          <w:rFonts w:ascii="Arial" w:eastAsia="Arial" w:hAnsi="Arial" w:cs="Arial"/>
          <w:sz w:val="24"/>
          <w:szCs w:val="24"/>
        </w:rPr>
        <w:t>Qiymətləndir</w:t>
      </w:r>
      <w:r w:rsidR="00782543">
        <w:rPr>
          <w:rFonts w:ascii="Arial" w:eastAsia="Arial" w:hAnsi="Arial" w:cs="Arial"/>
          <w:sz w:val="24"/>
          <w:szCs w:val="24"/>
        </w:rPr>
        <w:t>il</w:t>
      </w:r>
      <w:r w:rsidR="00C913FF" w:rsidRPr="00A17CC1">
        <w:rPr>
          <w:rFonts w:ascii="Arial" w:eastAsia="Arial" w:hAnsi="Arial" w:cs="Arial"/>
          <w:sz w:val="24"/>
          <w:szCs w:val="24"/>
        </w:rPr>
        <w:t>məsi</w:t>
      </w:r>
      <w:proofErr w:type="spellEnd"/>
      <w:r w:rsidR="00C913FF" w:rsidRPr="00A17CC1">
        <w:rPr>
          <w:rFonts w:ascii="Arial" w:eastAsia="Arial" w:hAnsi="Arial" w:cs="Arial"/>
          <w:sz w:val="24"/>
          <w:szCs w:val="24"/>
        </w:rPr>
        <w:t xml:space="preserve"> haqqında </w:t>
      </w:r>
      <w:proofErr w:type="spellStart"/>
      <w:r w:rsidR="00C913FF" w:rsidRPr="00A17CC1">
        <w:rPr>
          <w:rFonts w:ascii="Arial" w:eastAsia="Arial" w:hAnsi="Arial" w:cs="Arial"/>
          <w:sz w:val="24"/>
          <w:szCs w:val="24"/>
        </w:rPr>
        <w:t>Akt”</w:t>
      </w:r>
      <w:r w:rsidR="00C913FF">
        <w:rPr>
          <w:rFonts w:ascii="Arial" w:eastAsia="Arial" w:hAnsi="Arial" w:cs="Arial"/>
          <w:sz w:val="24"/>
          <w:szCs w:val="24"/>
        </w:rPr>
        <w:t>da</w:t>
      </w:r>
      <w:proofErr w:type="spellEnd"/>
      <w:r w:rsidR="00C913FF" w:rsidRPr="00A17CC1">
        <w:rPr>
          <w:rFonts w:ascii="Arial" w:eastAsia="Arial" w:hAnsi="Arial" w:cs="Arial"/>
          <w:sz w:val="24"/>
          <w:szCs w:val="24"/>
        </w:rPr>
        <w:t xml:space="preserve"> </w:t>
      </w:r>
      <w:r w:rsidRPr="00A17CC1">
        <w:rPr>
          <w:rFonts w:ascii="Arial" w:eastAsia="Arial" w:hAnsi="Arial" w:cs="Arial"/>
          <w:sz w:val="24"/>
          <w:szCs w:val="24"/>
        </w:rPr>
        <w:t xml:space="preserve">“soyuducu sexi” qeyd olunsa da, həmin sex bina deyil, maşın və avadanlıqlar qismində göstərilmiş, </w:t>
      </w:r>
      <w:proofErr w:type="spellStart"/>
      <w:r w:rsidRPr="00A17CC1">
        <w:rPr>
          <w:rFonts w:ascii="Arial" w:eastAsia="Arial" w:hAnsi="Arial" w:cs="Arial"/>
          <w:sz w:val="24"/>
          <w:szCs w:val="24"/>
        </w:rPr>
        <w:t>özəlləşdirmə</w:t>
      </w:r>
      <w:proofErr w:type="spellEnd"/>
      <w:r w:rsidRPr="00A17CC1">
        <w:rPr>
          <w:rFonts w:ascii="Arial" w:eastAsia="Arial" w:hAnsi="Arial" w:cs="Arial"/>
          <w:sz w:val="24"/>
          <w:szCs w:val="24"/>
        </w:rPr>
        <w:t xml:space="preserve"> planında mübahisə </w:t>
      </w:r>
      <w:proofErr w:type="spellStart"/>
      <w:r w:rsidRPr="00A17CC1">
        <w:rPr>
          <w:rFonts w:ascii="Arial" w:eastAsia="Arial" w:hAnsi="Arial" w:cs="Arial"/>
          <w:sz w:val="24"/>
          <w:szCs w:val="24"/>
        </w:rPr>
        <w:t>predmeti</w:t>
      </w:r>
      <w:proofErr w:type="spellEnd"/>
      <w:r w:rsidRPr="00A17CC1">
        <w:rPr>
          <w:rFonts w:ascii="Arial" w:eastAsia="Arial" w:hAnsi="Arial" w:cs="Arial"/>
          <w:sz w:val="24"/>
          <w:szCs w:val="24"/>
        </w:rPr>
        <w:t xml:space="preserve"> olan soyuducu anbar isə ümumiyyətlə qeyd </w:t>
      </w:r>
      <w:proofErr w:type="spellStart"/>
      <w:r w:rsidRPr="00A17CC1">
        <w:rPr>
          <w:rFonts w:ascii="Arial" w:eastAsia="Arial" w:hAnsi="Arial" w:cs="Arial"/>
          <w:sz w:val="24"/>
          <w:szCs w:val="24"/>
        </w:rPr>
        <w:t>olunmamışdır</w:t>
      </w:r>
      <w:proofErr w:type="spellEnd"/>
      <w:r w:rsidRPr="00A17CC1">
        <w:rPr>
          <w:rFonts w:ascii="Arial" w:eastAsia="Arial" w:hAnsi="Arial" w:cs="Arial"/>
          <w:sz w:val="24"/>
          <w:szCs w:val="24"/>
        </w:rPr>
        <w:t xml:space="preserve">. </w:t>
      </w:r>
    </w:p>
    <w:p w14:paraId="2DE8A020" w14:textId="011B85CE" w:rsidR="00842E5C" w:rsidRPr="00A17CC1" w:rsidRDefault="00A93280" w:rsidP="00A17CC1">
      <w:pPr>
        <w:spacing w:after="0" w:line="240" w:lineRule="auto"/>
        <w:ind w:firstLine="567"/>
        <w:jc w:val="both"/>
        <w:rPr>
          <w:rFonts w:ascii="Arial" w:eastAsia="Arial" w:hAnsi="Arial" w:cs="Arial"/>
          <w:sz w:val="24"/>
          <w:szCs w:val="24"/>
        </w:rPr>
      </w:pPr>
      <w:r>
        <w:rPr>
          <w:rFonts w:ascii="Arial" w:eastAsia="Arial" w:hAnsi="Arial" w:cs="Arial"/>
          <w:sz w:val="24"/>
          <w:szCs w:val="24"/>
        </w:rPr>
        <w:t xml:space="preserve">Həmçinin </w:t>
      </w:r>
      <w:r w:rsidR="00D15878" w:rsidRPr="00A17CC1">
        <w:rPr>
          <w:rFonts w:ascii="Arial" w:eastAsia="Arial" w:hAnsi="Arial" w:cs="Arial"/>
          <w:sz w:val="24"/>
          <w:szCs w:val="24"/>
        </w:rPr>
        <w:t xml:space="preserve">registr bazasının məlumatlarına görə </w:t>
      </w:r>
      <w:r w:rsidR="00E36960" w:rsidRPr="00A17CC1">
        <w:rPr>
          <w:rFonts w:ascii="Arial" w:eastAsia="Arial" w:hAnsi="Arial" w:cs="Arial"/>
          <w:sz w:val="24"/>
          <w:szCs w:val="24"/>
        </w:rPr>
        <w:t>“Şamaxı-Şərab-1” ASC-</w:t>
      </w:r>
      <w:proofErr w:type="spellStart"/>
      <w:r w:rsidR="00E36960" w:rsidRPr="00A17CC1">
        <w:rPr>
          <w:rFonts w:ascii="Arial" w:eastAsia="Arial" w:hAnsi="Arial" w:cs="Arial"/>
          <w:sz w:val="24"/>
          <w:szCs w:val="24"/>
        </w:rPr>
        <w:t>nin</w:t>
      </w:r>
      <w:proofErr w:type="spellEnd"/>
      <w:r w:rsidR="00D15878" w:rsidRPr="00A17CC1">
        <w:rPr>
          <w:rFonts w:ascii="Arial" w:eastAsia="Arial" w:hAnsi="Arial" w:cs="Arial"/>
          <w:sz w:val="24"/>
          <w:szCs w:val="24"/>
        </w:rPr>
        <w:t xml:space="preserve"> yerləşdiyi torpaq sahəsi</w:t>
      </w:r>
      <w:r w:rsidR="008101B2" w:rsidRPr="00A17CC1">
        <w:rPr>
          <w:rFonts w:ascii="Arial" w:eastAsia="Arial" w:hAnsi="Arial" w:cs="Arial"/>
          <w:sz w:val="24"/>
          <w:szCs w:val="24"/>
        </w:rPr>
        <w:t>nin</w:t>
      </w:r>
      <w:r w:rsidR="00D15878" w:rsidRPr="00A17CC1">
        <w:rPr>
          <w:rFonts w:ascii="Arial" w:eastAsia="Arial" w:hAnsi="Arial" w:cs="Arial"/>
          <w:sz w:val="24"/>
          <w:szCs w:val="24"/>
        </w:rPr>
        <w:t xml:space="preserve"> 9</w:t>
      </w:r>
      <w:r w:rsidR="00920699">
        <w:rPr>
          <w:rFonts w:ascii="Arial" w:eastAsia="Arial" w:hAnsi="Arial" w:cs="Arial"/>
          <w:sz w:val="24"/>
          <w:szCs w:val="24"/>
        </w:rPr>
        <w:t>.</w:t>
      </w:r>
      <w:r w:rsidR="00D15878" w:rsidRPr="00A17CC1">
        <w:rPr>
          <w:rFonts w:ascii="Arial" w:eastAsia="Arial" w:hAnsi="Arial" w:cs="Arial"/>
          <w:sz w:val="24"/>
          <w:szCs w:val="24"/>
        </w:rPr>
        <w:t>80 h</w:t>
      </w:r>
      <w:r w:rsidR="00920699">
        <w:rPr>
          <w:rFonts w:ascii="Arial" w:eastAsia="Arial" w:hAnsi="Arial" w:cs="Arial"/>
          <w:sz w:val="24"/>
          <w:szCs w:val="24"/>
        </w:rPr>
        <w:t>a</w:t>
      </w:r>
      <w:r w:rsidR="00E36960" w:rsidRPr="00A17CC1">
        <w:rPr>
          <w:rFonts w:ascii="Arial" w:eastAsia="Arial" w:hAnsi="Arial" w:cs="Arial"/>
          <w:sz w:val="24"/>
          <w:szCs w:val="24"/>
        </w:rPr>
        <w:t xml:space="preserve"> olması</w:t>
      </w:r>
      <w:r w:rsidR="00D15878" w:rsidRPr="00A17CC1">
        <w:rPr>
          <w:rFonts w:ascii="Arial" w:eastAsia="Arial" w:hAnsi="Arial" w:cs="Arial"/>
          <w:sz w:val="24"/>
          <w:szCs w:val="24"/>
        </w:rPr>
        <w:t>, faktiki olaraq</w:t>
      </w:r>
      <w:r w:rsidR="00920699">
        <w:rPr>
          <w:rFonts w:ascii="Arial" w:eastAsia="Arial" w:hAnsi="Arial" w:cs="Arial"/>
          <w:sz w:val="24"/>
          <w:szCs w:val="24"/>
        </w:rPr>
        <w:t xml:space="preserve"> isə</w:t>
      </w:r>
      <w:r w:rsidR="00D15878" w:rsidRPr="00A17CC1">
        <w:rPr>
          <w:rFonts w:ascii="Arial" w:eastAsia="Arial" w:hAnsi="Arial" w:cs="Arial"/>
          <w:sz w:val="24"/>
          <w:szCs w:val="24"/>
        </w:rPr>
        <w:t xml:space="preserve"> ərazisinin ölçüsü</w:t>
      </w:r>
      <w:r w:rsidR="008101B2" w:rsidRPr="00A17CC1">
        <w:rPr>
          <w:rFonts w:ascii="Arial" w:eastAsia="Arial" w:hAnsi="Arial" w:cs="Arial"/>
          <w:sz w:val="24"/>
          <w:szCs w:val="24"/>
        </w:rPr>
        <w:t>nün</w:t>
      </w:r>
      <w:r w:rsidR="00D15878" w:rsidRPr="00A17CC1">
        <w:rPr>
          <w:rFonts w:ascii="Arial" w:eastAsia="Arial" w:hAnsi="Arial" w:cs="Arial"/>
          <w:sz w:val="24"/>
          <w:szCs w:val="24"/>
        </w:rPr>
        <w:t xml:space="preserve"> 13</w:t>
      </w:r>
      <w:r w:rsidR="00920699">
        <w:rPr>
          <w:rFonts w:ascii="Arial" w:eastAsia="Arial" w:hAnsi="Arial" w:cs="Arial"/>
          <w:sz w:val="24"/>
          <w:szCs w:val="24"/>
        </w:rPr>
        <w:t>.</w:t>
      </w:r>
      <w:r w:rsidR="00D15878" w:rsidRPr="00A17CC1">
        <w:rPr>
          <w:rFonts w:ascii="Arial" w:eastAsia="Arial" w:hAnsi="Arial" w:cs="Arial"/>
          <w:sz w:val="24"/>
          <w:szCs w:val="24"/>
        </w:rPr>
        <w:t>80 h</w:t>
      </w:r>
      <w:r w:rsidR="00920699">
        <w:rPr>
          <w:rFonts w:ascii="Arial" w:eastAsia="Arial" w:hAnsi="Arial" w:cs="Arial"/>
          <w:sz w:val="24"/>
          <w:szCs w:val="24"/>
        </w:rPr>
        <w:t>a</w:t>
      </w:r>
      <w:r w:rsidR="00D15878" w:rsidRPr="00A17CC1">
        <w:rPr>
          <w:rFonts w:ascii="Arial" w:eastAsia="Arial" w:hAnsi="Arial" w:cs="Arial"/>
          <w:sz w:val="24"/>
          <w:szCs w:val="24"/>
        </w:rPr>
        <w:t xml:space="preserve"> təşkil e</w:t>
      </w:r>
      <w:r w:rsidR="00E36960" w:rsidRPr="00A17CC1">
        <w:rPr>
          <w:rFonts w:ascii="Arial" w:eastAsia="Arial" w:hAnsi="Arial" w:cs="Arial"/>
          <w:sz w:val="24"/>
          <w:szCs w:val="24"/>
        </w:rPr>
        <w:t>tməsi</w:t>
      </w:r>
      <w:r w:rsidR="00D15878" w:rsidRPr="00A17CC1">
        <w:rPr>
          <w:rFonts w:ascii="Arial" w:eastAsia="Arial" w:hAnsi="Arial" w:cs="Arial"/>
          <w:sz w:val="24"/>
          <w:szCs w:val="24"/>
        </w:rPr>
        <w:t xml:space="preserve"> </w:t>
      </w:r>
      <w:r w:rsidR="00B165E5" w:rsidRPr="00A17CC1">
        <w:rPr>
          <w:rFonts w:ascii="Arial" w:eastAsia="Arial" w:hAnsi="Arial" w:cs="Arial"/>
          <w:sz w:val="24"/>
          <w:szCs w:val="24"/>
        </w:rPr>
        <w:t>məhkəmələr tərəfindən müəyyən edilmişdir.</w:t>
      </w:r>
      <w:r w:rsidR="00EE381D">
        <w:rPr>
          <w:rFonts w:ascii="Arial" w:eastAsia="Arial" w:hAnsi="Arial" w:cs="Arial"/>
          <w:sz w:val="24"/>
          <w:szCs w:val="24"/>
        </w:rPr>
        <w:t xml:space="preserve"> Belə ki,</w:t>
      </w:r>
      <w:r w:rsidR="00253629" w:rsidRPr="00A17CC1">
        <w:rPr>
          <w:rFonts w:ascii="Arial" w:eastAsia="Arial" w:hAnsi="Arial" w:cs="Arial"/>
          <w:sz w:val="24"/>
          <w:szCs w:val="24"/>
        </w:rPr>
        <w:t xml:space="preserve"> </w:t>
      </w:r>
      <w:r w:rsidR="00D15878" w:rsidRPr="00A17CC1">
        <w:rPr>
          <w:rFonts w:ascii="Arial" w:eastAsia="Arial" w:hAnsi="Arial" w:cs="Arial"/>
          <w:sz w:val="24"/>
          <w:szCs w:val="24"/>
        </w:rPr>
        <w:t xml:space="preserve">Dövlət Torpaq və </w:t>
      </w:r>
      <w:proofErr w:type="spellStart"/>
      <w:r w:rsidR="00D15878" w:rsidRPr="00A17CC1">
        <w:rPr>
          <w:rFonts w:ascii="Arial" w:eastAsia="Arial" w:hAnsi="Arial" w:cs="Arial"/>
          <w:sz w:val="24"/>
          <w:szCs w:val="24"/>
        </w:rPr>
        <w:t>Xəritəçəkmə</w:t>
      </w:r>
      <w:proofErr w:type="spellEnd"/>
      <w:r w:rsidR="00D15878" w:rsidRPr="00A17CC1">
        <w:rPr>
          <w:rFonts w:ascii="Arial" w:eastAsia="Arial" w:hAnsi="Arial" w:cs="Arial"/>
          <w:sz w:val="24"/>
          <w:szCs w:val="24"/>
        </w:rPr>
        <w:t xml:space="preserve"> Komitəsinin Şamaxı rayon şöbəsinin </w:t>
      </w:r>
      <w:proofErr w:type="spellStart"/>
      <w:r w:rsidR="00B165E5" w:rsidRPr="00A17CC1">
        <w:rPr>
          <w:rFonts w:ascii="Arial" w:eastAsia="Arial" w:hAnsi="Arial" w:cs="Arial"/>
          <w:sz w:val="24"/>
          <w:szCs w:val="24"/>
        </w:rPr>
        <w:t>F.Daşd</w:t>
      </w:r>
      <w:r w:rsidR="009D42F3" w:rsidRPr="00A17CC1">
        <w:rPr>
          <w:rFonts w:ascii="Arial" w:eastAsia="Arial" w:hAnsi="Arial" w:cs="Arial"/>
          <w:sz w:val="24"/>
          <w:szCs w:val="24"/>
        </w:rPr>
        <w:t>ə</w:t>
      </w:r>
      <w:r w:rsidR="00B165E5" w:rsidRPr="00A17CC1">
        <w:rPr>
          <w:rFonts w:ascii="Arial" w:eastAsia="Arial" w:hAnsi="Arial" w:cs="Arial"/>
          <w:sz w:val="24"/>
          <w:szCs w:val="24"/>
        </w:rPr>
        <w:t>mirova</w:t>
      </w:r>
      <w:proofErr w:type="spellEnd"/>
      <w:r w:rsidR="00B165E5" w:rsidRPr="00A17CC1">
        <w:rPr>
          <w:rFonts w:ascii="Arial" w:eastAsia="Arial" w:hAnsi="Arial" w:cs="Arial"/>
          <w:sz w:val="24"/>
          <w:szCs w:val="24"/>
        </w:rPr>
        <w:t xml:space="preserve"> </w:t>
      </w:r>
      <w:proofErr w:type="spellStart"/>
      <w:r w:rsidR="00D15878" w:rsidRPr="00A17CC1">
        <w:rPr>
          <w:rFonts w:ascii="Arial" w:eastAsia="Arial" w:hAnsi="Arial" w:cs="Arial"/>
          <w:sz w:val="24"/>
          <w:szCs w:val="24"/>
        </w:rPr>
        <w:t>ünvanladığı</w:t>
      </w:r>
      <w:proofErr w:type="spellEnd"/>
      <w:r w:rsidR="00D15878" w:rsidRPr="00A17CC1">
        <w:rPr>
          <w:rFonts w:ascii="Arial" w:eastAsia="Arial" w:hAnsi="Arial" w:cs="Arial"/>
          <w:sz w:val="24"/>
          <w:szCs w:val="24"/>
        </w:rPr>
        <w:t xml:space="preserve"> 26 dekabr 2014-cü il tarixli məktubuna və </w:t>
      </w:r>
      <w:r w:rsidR="00920699">
        <w:rPr>
          <w:rFonts w:ascii="Arial" w:eastAsia="Arial" w:hAnsi="Arial" w:cs="Arial"/>
          <w:sz w:val="24"/>
          <w:szCs w:val="24"/>
        </w:rPr>
        <w:t xml:space="preserve">ona </w:t>
      </w:r>
      <w:r w:rsidR="00D15878" w:rsidRPr="00A17CC1">
        <w:rPr>
          <w:rFonts w:ascii="Arial" w:eastAsia="Arial" w:hAnsi="Arial" w:cs="Arial"/>
          <w:sz w:val="24"/>
          <w:szCs w:val="24"/>
        </w:rPr>
        <w:t xml:space="preserve">əlavə edilmiş Şamaxı rayonu Sabir bələdiyyəsinin </w:t>
      </w:r>
      <w:proofErr w:type="spellStart"/>
      <w:r w:rsidR="00D15878" w:rsidRPr="00A17CC1">
        <w:rPr>
          <w:rFonts w:ascii="Arial" w:eastAsia="Arial" w:hAnsi="Arial" w:cs="Arial"/>
          <w:sz w:val="24"/>
          <w:szCs w:val="24"/>
        </w:rPr>
        <w:t>yerquruluşu</w:t>
      </w:r>
      <w:proofErr w:type="spellEnd"/>
      <w:r w:rsidR="00D15878" w:rsidRPr="00A17CC1">
        <w:rPr>
          <w:rFonts w:ascii="Arial" w:eastAsia="Arial" w:hAnsi="Arial" w:cs="Arial"/>
          <w:sz w:val="24"/>
          <w:szCs w:val="24"/>
        </w:rPr>
        <w:t xml:space="preserve"> layihə planından çıxarışa görə</w:t>
      </w:r>
      <w:r w:rsidR="00782543">
        <w:rPr>
          <w:rFonts w:ascii="Arial" w:eastAsia="Arial" w:hAnsi="Arial" w:cs="Arial"/>
          <w:sz w:val="24"/>
          <w:szCs w:val="24"/>
        </w:rPr>
        <w:t>,</w:t>
      </w:r>
      <w:r w:rsidR="00D15878" w:rsidRPr="00A17CC1">
        <w:rPr>
          <w:rFonts w:ascii="Arial" w:eastAsia="Arial" w:hAnsi="Arial" w:cs="Arial"/>
          <w:sz w:val="24"/>
          <w:szCs w:val="24"/>
        </w:rPr>
        <w:t xml:space="preserve"> torpaq islahatı ilə bağlı Sabir adına təsərrüfat və Sabir bələdiyyəsi üçün hazırlanmış </w:t>
      </w:r>
      <w:proofErr w:type="spellStart"/>
      <w:r w:rsidR="00D15878" w:rsidRPr="00A17CC1">
        <w:rPr>
          <w:rFonts w:ascii="Arial" w:eastAsia="Arial" w:hAnsi="Arial" w:cs="Arial"/>
          <w:sz w:val="24"/>
          <w:szCs w:val="24"/>
        </w:rPr>
        <w:t>yerquruluşu</w:t>
      </w:r>
      <w:proofErr w:type="spellEnd"/>
      <w:r w:rsidR="00D15878" w:rsidRPr="00A17CC1">
        <w:rPr>
          <w:rFonts w:ascii="Arial" w:eastAsia="Arial" w:hAnsi="Arial" w:cs="Arial"/>
          <w:sz w:val="24"/>
          <w:szCs w:val="24"/>
        </w:rPr>
        <w:t xml:space="preserve"> layihəsində 1.12-ci konturda əmlak payı kimi </w:t>
      </w:r>
      <w:proofErr w:type="spellStart"/>
      <w:r w:rsidR="00D15878" w:rsidRPr="00A17CC1">
        <w:rPr>
          <w:rFonts w:ascii="Arial" w:eastAsia="Arial" w:hAnsi="Arial" w:cs="Arial"/>
          <w:sz w:val="24"/>
          <w:szCs w:val="24"/>
        </w:rPr>
        <w:t>özəlləşdirilmiş</w:t>
      </w:r>
      <w:proofErr w:type="spellEnd"/>
      <w:r w:rsidR="00D15878" w:rsidRPr="00A17CC1">
        <w:rPr>
          <w:rFonts w:ascii="Arial" w:eastAsia="Arial" w:hAnsi="Arial" w:cs="Arial"/>
          <w:sz w:val="24"/>
          <w:szCs w:val="24"/>
        </w:rPr>
        <w:t xml:space="preserve"> ictimai tikintidə yerləşən 1</w:t>
      </w:r>
      <w:r w:rsidR="00E64F22" w:rsidRPr="00A17CC1">
        <w:rPr>
          <w:rFonts w:ascii="Arial" w:eastAsia="Arial" w:hAnsi="Arial" w:cs="Arial"/>
          <w:sz w:val="24"/>
          <w:szCs w:val="24"/>
        </w:rPr>
        <w:t>.</w:t>
      </w:r>
      <w:r w:rsidR="00D15878" w:rsidRPr="00A17CC1">
        <w:rPr>
          <w:rFonts w:ascii="Arial" w:eastAsia="Arial" w:hAnsi="Arial" w:cs="Arial"/>
          <w:sz w:val="24"/>
          <w:szCs w:val="24"/>
        </w:rPr>
        <w:t xml:space="preserve">23 ha torpaq sahəsi bələdiyyə mülkiyyətində olan torpaq sahəsi kimi </w:t>
      </w:r>
      <w:proofErr w:type="spellStart"/>
      <w:r w:rsidR="00D15878" w:rsidRPr="00A17CC1">
        <w:rPr>
          <w:rFonts w:ascii="Arial" w:eastAsia="Arial" w:hAnsi="Arial" w:cs="Arial"/>
          <w:sz w:val="24"/>
          <w:szCs w:val="24"/>
        </w:rPr>
        <w:t>göstərilmişdir</w:t>
      </w:r>
      <w:proofErr w:type="spellEnd"/>
      <w:r w:rsidR="00D15878" w:rsidRPr="00A17CC1">
        <w:rPr>
          <w:rFonts w:ascii="Arial" w:eastAsia="Arial" w:hAnsi="Arial" w:cs="Arial"/>
          <w:sz w:val="24"/>
          <w:szCs w:val="24"/>
        </w:rPr>
        <w:t xml:space="preserve">. </w:t>
      </w:r>
      <w:r>
        <w:rPr>
          <w:rFonts w:ascii="Arial" w:eastAsia="Arial" w:hAnsi="Arial" w:cs="Arial"/>
          <w:sz w:val="24"/>
          <w:szCs w:val="24"/>
        </w:rPr>
        <w:t>Eləcə də</w:t>
      </w:r>
      <w:r w:rsidR="00EE381D">
        <w:rPr>
          <w:rFonts w:ascii="Arial" w:eastAsia="Arial" w:hAnsi="Arial" w:cs="Arial"/>
          <w:sz w:val="24"/>
          <w:szCs w:val="24"/>
        </w:rPr>
        <w:t xml:space="preserve"> i</w:t>
      </w:r>
      <w:r w:rsidR="00E13B8A" w:rsidRPr="00A17CC1">
        <w:rPr>
          <w:rFonts w:ascii="Arial" w:eastAsia="Arial" w:hAnsi="Arial" w:cs="Arial"/>
          <w:sz w:val="24"/>
          <w:szCs w:val="24"/>
        </w:rPr>
        <w:t>ş üzrə ilk</w:t>
      </w:r>
      <w:r w:rsidR="002D5646" w:rsidRPr="00A17CC1">
        <w:rPr>
          <w:rFonts w:ascii="Arial" w:eastAsia="Arial" w:hAnsi="Arial" w:cs="Arial"/>
          <w:sz w:val="24"/>
          <w:szCs w:val="24"/>
        </w:rPr>
        <w:t xml:space="preserve"> apellyasiya baxışı zamanı keçirilmiş </w:t>
      </w:r>
      <w:r w:rsidR="00782543">
        <w:rPr>
          <w:rFonts w:ascii="Arial" w:eastAsia="Arial" w:hAnsi="Arial" w:cs="Arial"/>
          <w:sz w:val="24"/>
          <w:szCs w:val="24"/>
        </w:rPr>
        <w:t xml:space="preserve">məhkəmə </w:t>
      </w:r>
      <w:r w:rsidR="002D5646" w:rsidRPr="00A17CC1">
        <w:rPr>
          <w:rFonts w:ascii="Arial" w:eastAsia="Arial" w:hAnsi="Arial" w:cs="Arial"/>
          <w:sz w:val="24"/>
          <w:szCs w:val="24"/>
        </w:rPr>
        <w:t xml:space="preserve">tikinti-texniki ekspertizasının 21 iyul 2017-ci il tarixli rəyi ilə müəyyən olunmuşdur ki, Şamaxı rayonu </w:t>
      </w:r>
      <w:proofErr w:type="spellStart"/>
      <w:r w:rsidR="002D5646" w:rsidRPr="00A17CC1">
        <w:rPr>
          <w:rFonts w:ascii="Arial" w:eastAsia="Arial" w:hAnsi="Arial" w:cs="Arial"/>
          <w:sz w:val="24"/>
          <w:szCs w:val="24"/>
        </w:rPr>
        <w:t>M.Ə.Sabir</w:t>
      </w:r>
      <w:proofErr w:type="spellEnd"/>
      <w:r w:rsidR="002D5646" w:rsidRPr="00A17CC1">
        <w:rPr>
          <w:rFonts w:ascii="Arial" w:eastAsia="Arial" w:hAnsi="Arial" w:cs="Arial"/>
          <w:sz w:val="24"/>
          <w:szCs w:val="24"/>
        </w:rPr>
        <w:t xml:space="preserve"> adına Üzüm İstehsalı və Emalı Müəssisəsinin </w:t>
      </w:r>
      <w:proofErr w:type="spellStart"/>
      <w:r w:rsidR="002D5646" w:rsidRPr="00A17CC1">
        <w:rPr>
          <w:rFonts w:ascii="Arial" w:eastAsia="Arial" w:hAnsi="Arial" w:cs="Arial"/>
          <w:sz w:val="24"/>
          <w:szCs w:val="24"/>
        </w:rPr>
        <w:t>özəlləşdirmə</w:t>
      </w:r>
      <w:proofErr w:type="spellEnd"/>
      <w:r w:rsidR="002D5646" w:rsidRPr="00A17CC1">
        <w:rPr>
          <w:rFonts w:ascii="Arial" w:eastAsia="Arial" w:hAnsi="Arial" w:cs="Arial"/>
          <w:sz w:val="24"/>
          <w:szCs w:val="24"/>
        </w:rPr>
        <w:t xml:space="preserve"> planında (emissiya prospekti) “Maşın və avadanlıqların 1 iyun 1998-ci il vəziyyətinə </w:t>
      </w:r>
      <w:proofErr w:type="spellStart"/>
      <w:r w:rsidR="002D5646" w:rsidRPr="00A17CC1">
        <w:rPr>
          <w:rFonts w:ascii="Arial" w:eastAsia="Arial" w:hAnsi="Arial" w:cs="Arial"/>
          <w:sz w:val="24"/>
          <w:szCs w:val="24"/>
        </w:rPr>
        <w:t>İnventarlaşdırma</w:t>
      </w:r>
      <w:proofErr w:type="spellEnd"/>
      <w:r w:rsidR="002D5646" w:rsidRPr="00A17CC1">
        <w:rPr>
          <w:rFonts w:ascii="Arial" w:eastAsia="Arial" w:hAnsi="Arial" w:cs="Arial"/>
          <w:sz w:val="24"/>
          <w:szCs w:val="24"/>
        </w:rPr>
        <w:t xml:space="preserve"> Uçotu və </w:t>
      </w:r>
      <w:proofErr w:type="spellStart"/>
      <w:r w:rsidR="002D5646" w:rsidRPr="00A17CC1">
        <w:rPr>
          <w:rFonts w:ascii="Arial" w:eastAsia="Arial" w:hAnsi="Arial" w:cs="Arial"/>
          <w:sz w:val="24"/>
          <w:szCs w:val="24"/>
        </w:rPr>
        <w:t>Qiymətləndir</w:t>
      </w:r>
      <w:r w:rsidR="00782543">
        <w:rPr>
          <w:rFonts w:ascii="Arial" w:eastAsia="Arial" w:hAnsi="Arial" w:cs="Arial"/>
          <w:sz w:val="24"/>
          <w:szCs w:val="24"/>
        </w:rPr>
        <w:t>il</w:t>
      </w:r>
      <w:r w:rsidR="002D5646" w:rsidRPr="00A17CC1">
        <w:rPr>
          <w:rFonts w:ascii="Arial" w:eastAsia="Arial" w:hAnsi="Arial" w:cs="Arial"/>
          <w:sz w:val="24"/>
          <w:szCs w:val="24"/>
        </w:rPr>
        <w:t>məsi</w:t>
      </w:r>
      <w:proofErr w:type="spellEnd"/>
      <w:r w:rsidR="002D5646" w:rsidRPr="00A17CC1">
        <w:rPr>
          <w:rFonts w:ascii="Arial" w:eastAsia="Arial" w:hAnsi="Arial" w:cs="Arial"/>
          <w:sz w:val="24"/>
          <w:szCs w:val="24"/>
        </w:rPr>
        <w:t xml:space="preserve"> haqqında </w:t>
      </w:r>
      <w:proofErr w:type="spellStart"/>
      <w:r w:rsidR="002D5646" w:rsidRPr="00A17CC1">
        <w:rPr>
          <w:rFonts w:ascii="Arial" w:eastAsia="Arial" w:hAnsi="Arial" w:cs="Arial"/>
          <w:sz w:val="24"/>
          <w:szCs w:val="24"/>
        </w:rPr>
        <w:t>Akt”ın</w:t>
      </w:r>
      <w:proofErr w:type="spellEnd"/>
      <w:r w:rsidR="002D5646" w:rsidRPr="00A17CC1">
        <w:rPr>
          <w:rFonts w:ascii="Arial" w:eastAsia="Arial" w:hAnsi="Arial" w:cs="Arial"/>
          <w:sz w:val="24"/>
          <w:szCs w:val="24"/>
        </w:rPr>
        <w:t xml:space="preserve"> 7-ci qrafasında qeyd edilən “</w:t>
      </w:r>
      <w:r w:rsidR="00EE381D">
        <w:rPr>
          <w:rFonts w:ascii="Arial" w:eastAsia="Arial" w:hAnsi="Arial" w:cs="Arial"/>
          <w:sz w:val="24"/>
          <w:szCs w:val="24"/>
        </w:rPr>
        <w:t>s</w:t>
      </w:r>
      <w:r w:rsidR="002D5646" w:rsidRPr="00A17CC1">
        <w:rPr>
          <w:rFonts w:ascii="Arial" w:eastAsia="Arial" w:hAnsi="Arial" w:cs="Arial"/>
          <w:sz w:val="24"/>
          <w:szCs w:val="24"/>
        </w:rPr>
        <w:t xml:space="preserve">oyuducu sex” ilə </w:t>
      </w:r>
      <w:r w:rsidR="00D37B50" w:rsidRPr="00A17CC1">
        <w:rPr>
          <w:rFonts w:ascii="Arial" w:eastAsia="Arial" w:hAnsi="Arial" w:cs="Arial"/>
          <w:sz w:val="24"/>
          <w:szCs w:val="24"/>
        </w:rPr>
        <w:t>“Şamaxı-Şərab-1” ASC-</w:t>
      </w:r>
      <w:proofErr w:type="spellStart"/>
      <w:r w:rsidR="00D37B50" w:rsidRPr="00A17CC1">
        <w:rPr>
          <w:rFonts w:ascii="Arial" w:eastAsia="Arial" w:hAnsi="Arial" w:cs="Arial"/>
          <w:sz w:val="24"/>
          <w:szCs w:val="24"/>
        </w:rPr>
        <w:t>nin</w:t>
      </w:r>
      <w:proofErr w:type="spellEnd"/>
      <w:r w:rsidR="00D37B50" w:rsidRPr="00A17CC1">
        <w:rPr>
          <w:rFonts w:ascii="Arial" w:eastAsia="Arial" w:hAnsi="Arial" w:cs="Arial"/>
          <w:sz w:val="24"/>
          <w:szCs w:val="24"/>
        </w:rPr>
        <w:t xml:space="preserve"> </w:t>
      </w:r>
      <w:r w:rsidR="00782543" w:rsidRPr="00A17CC1">
        <w:rPr>
          <w:rFonts w:ascii="Arial" w:eastAsia="Arial" w:hAnsi="Arial" w:cs="Arial"/>
          <w:sz w:val="24"/>
          <w:szCs w:val="24"/>
        </w:rPr>
        <w:t>22</w:t>
      </w:r>
      <w:r w:rsidR="00782543">
        <w:rPr>
          <w:rFonts w:ascii="Arial" w:eastAsia="Arial" w:hAnsi="Arial" w:cs="Arial"/>
          <w:sz w:val="24"/>
          <w:szCs w:val="24"/>
        </w:rPr>
        <w:t xml:space="preserve"> noyabr </w:t>
      </w:r>
      <w:r w:rsidR="00782543" w:rsidRPr="00A17CC1">
        <w:rPr>
          <w:rFonts w:ascii="Arial" w:eastAsia="Arial" w:hAnsi="Arial" w:cs="Arial"/>
          <w:sz w:val="24"/>
          <w:szCs w:val="24"/>
        </w:rPr>
        <w:t xml:space="preserve">2013-cü il tarixli </w:t>
      </w:r>
      <w:r w:rsidR="002D5646" w:rsidRPr="00A17CC1">
        <w:rPr>
          <w:rFonts w:ascii="Arial" w:eastAsia="Arial" w:hAnsi="Arial" w:cs="Arial"/>
          <w:sz w:val="24"/>
          <w:szCs w:val="24"/>
        </w:rPr>
        <w:t xml:space="preserve">daşınmaz əmlakın </w:t>
      </w:r>
      <w:r w:rsidR="00782543">
        <w:rPr>
          <w:rFonts w:ascii="Arial" w:eastAsia="Arial" w:hAnsi="Arial" w:cs="Arial"/>
          <w:sz w:val="24"/>
          <w:szCs w:val="24"/>
        </w:rPr>
        <w:t>d</w:t>
      </w:r>
      <w:r w:rsidR="002D5646" w:rsidRPr="00A17CC1">
        <w:rPr>
          <w:rFonts w:ascii="Arial" w:eastAsia="Arial" w:hAnsi="Arial" w:cs="Arial"/>
          <w:sz w:val="24"/>
          <w:szCs w:val="24"/>
        </w:rPr>
        <w:t xml:space="preserve">övlət </w:t>
      </w:r>
      <w:r w:rsidR="00782543">
        <w:rPr>
          <w:rFonts w:ascii="Arial" w:eastAsia="Arial" w:hAnsi="Arial" w:cs="Arial"/>
          <w:sz w:val="24"/>
          <w:szCs w:val="24"/>
        </w:rPr>
        <w:t>r</w:t>
      </w:r>
      <w:r w:rsidR="002D5646" w:rsidRPr="00A17CC1">
        <w:rPr>
          <w:rFonts w:ascii="Arial" w:eastAsia="Arial" w:hAnsi="Arial" w:cs="Arial"/>
          <w:sz w:val="24"/>
          <w:szCs w:val="24"/>
        </w:rPr>
        <w:t>eyestrindən çıxarışında göstərilən qeyri</w:t>
      </w:r>
      <w:r w:rsidR="00EE381D">
        <w:rPr>
          <w:rFonts w:ascii="Arial" w:eastAsia="Arial" w:hAnsi="Arial" w:cs="Arial"/>
          <w:sz w:val="24"/>
          <w:szCs w:val="24"/>
        </w:rPr>
        <w:t>-</w:t>
      </w:r>
      <w:r w:rsidR="002D5646" w:rsidRPr="00A17CC1">
        <w:rPr>
          <w:rFonts w:ascii="Arial" w:eastAsia="Arial" w:hAnsi="Arial" w:cs="Arial"/>
          <w:sz w:val="24"/>
          <w:szCs w:val="24"/>
        </w:rPr>
        <w:t>yaşayış sahəsi (“</w:t>
      </w:r>
      <w:r w:rsidR="00EE381D">
        <w:rPr>
          <w:rFonts w:ascii="Arial" w:eastAsia="Arial" w:hAnsi="Arial" w:cs="Arial"/>
          <w:sz w:val="24"/>
          <w:szCs w:val="24"/>
        </w:rPr>
        <w:t>s</w:t>
      </w:r>
      <w:r w:rsidR="002D5646" w:rsidRPr="00A17CC1">
        <w:rPr>
          <w:rFonts w:ascii="Arial" w:eastAsia="Arial" w:hAnsi="Arial" w:cs="Arial"/>
          <w:sz w:val="24"/>
          <w:szCs w:val="24"/>
        </w:rPr>
        <w:t>oyuducu bina”) eyni əmlak deyildir</w:t>
      </w:r>
      <w:r w:rsidR="00EE381D">
        <w:rPr>
          <w:rFonts w:ascii="Arial" w:eastAsia="Arial" w:hAnsi="Arial" w:cs="Arial"/>
          <w:sz w:val="24"/>
          <w:szCs w:val="24"/>
        </w:rPr>
        <w:t>.</w:t>
      </w:r>
      <w:r w:rsidR="002D5646" w:rsidRPr="00A17CC1">
        <w:rPr>
          <w:rFonts w:ascii="Arial" w:eastAsia="Arial" w:hAnsi="Arial" w:cs="Arial"/>
          <w:sz w:val="24"/>
          <w:szCs w:val="24"/>
        </w:rPr>
        <w:t xml:space="preserve"> </w:t>
      </w:r>
      <w:r w:rsidR="00782543">
        <w:rPr>
          <w:rFonts w:ascii="Arial" w:eastAsia="Arial" w:hAnsi="Arial" w:cs="Arial"/>
          <w:sz w:val="24"/>
          <w:szCs w:val="24"/>
        </w:rPr>
        <w:t xml:space="preserve">Həmin </w:t>
      </w:r>
      <w:r w:rsidR="002D5646" w:rsidRPr="00A17CC1">
        <w:rPr>
          <w:rFonts w:ascii="Arial" w:eastAsia="Arial" w:hAnsi="Arial" w:cs="Arial"/>
          <w:sz w:val="24"/>
          <w:szCs w:val="24"/>
        </w:rPr>
        <w:t>çıxarışda göstərilən qeyri-yaşayış binası (“</w:t>
      </w:r>
      <w:r w:rsidR="00EE381D">
        <w:rPr>
          <w:rFonts w:ascii="Arial" w:eastAsia="Arial" w:hAnsi="Arial" w:cs="Arial"/>
          <w:sz w:val="24"/>
          <w:szCs w:val="24"/>
        </w:rPr>
        <w:t>s</w:t>
      </w:r>
      <w:r w:rsidR="002D5646" w:rsidRPr="00A17CC1">
        <w:rPr>
          <w:rFonts w:ascii="Arial" w:eastAsia="Arial" w:hAnsi="Arial" w:cs="Arial"/>
          <w:sz w:val="24"/>
          <w:szCs w:val="24"/>
        </w:rPr>
        <w:t xml:space="preserve">oyuducu bina”) ilə </w:t>
      </w:r>
      <w:proofErr w:type="spellStart"/>
      <w:r w:rsidR="00973B7A" w:rsidRPr="00A17CC1">
        <w:rPr>
          <w:rFonts w:ascii="Arial" w:eastAsia="Arial" w:hAnsi="Arial" w:cs="Arial"/>
          <w:sz w:val="24"/>
          <w:szCs w:val="24"/>
        </w:rPr>
        <w:t>F.Daşd</w:t>
      </w:r>
      <w:r w:rsidR="009D42F3" w:rsidRPr="00A17CC1">
        <w:rPr>
          <w:rFonts w:ascii="Arial" w:eastAsia="Arial" w:hAnsi="Arial" w:cs="Arial"/>
          <w:sz w:val="24"/>
          <w:szCs w:val="24"/>
        </w:rPr>
        <w:t>ə</w:t>
      </w:r>
      <w:r w:rsidR="00973B7A" w:rsidRPr="00A17CC1">
        <w:rPr>
          <w:rFonts w:ascii="Arial" w:eastAsia="Arial" w:hAnsi="Arial" w:cs="Arial"/>
          <w:sz w:val="24"/>
          <w:szCs w:val="24"/>
        </w:rPr>
        <w:t>mirovun</w:t>
      </w:r>
      <w:proofErr w:type="spellEnd"/>
      <w:r w:rsidR="00973B7A" w:rsidRPr="00A17CC1">
        <w:rPr>
          <w:rFonts w:ascii="Arial" w:eastAsia="Arial" w:hAnsi="Arial" w:cs="Arial"/>
          <w:sz w:val="24"/>
          <w:szCs w:val="24"/>
        </w:rPr>
        <w:t xml:space="preserve"> </w:t>
      </w:r>
      <w:r w:rsidR="002D5646" w:rsidRPr="00A17CC1">
        <w:rPr>
          <w:rFonts w:ascii="Arial" w:eastAsia="Arial" w:hAnsi="Arial" w:cs="Arial"/>
          <w:sz w:val="24"/>
          <w:szCs w:val="24"/>
        </w:rPr>
        <w:t>təqdim etdiyi 2001-ci il</w:t>
      </w:r>
      <w:r w:rsidR="00A03944">
        <w:rPr>
          <w:rFonts w:ascii="Arial" w:eastAsia="Arial" w:hAnsi="Arial" w:cs="Arial"/>
          <w:sz w:val="24"/>
          <w:szCs w:val="24"/>
        </w:rPr>
        <w:t>də</w:t>
      </w:r>
      <w:r w:rsidR="002D5646" w:rsidRPr="00A17CC1">
        <w:rPr>
          <w:rFonts w:ascii="Arial" w:eastAsia="Arial" w:hAnsi="Arial" w:cs="Arial"/>
          <w:sz w:val="24"/>
          <w:szCs w:val="24"/>
        </w:rPr>
        <w:t xml:space="preserve"> tərtib edilmiş texniki pasportda qeyd olunmuş </w:t>
      </w:r>
      <w:r w:rsidR="00BB6B80" w:rsidRPr="00A17CC1">
        <w:rPr>
          <w:rFonts w:ascii="Arial" w:eastAsia="Arial" w:hAnsi="Arial" w:cs="Arial"/>
          <w:sz w:val="24"/>
          <w:szCs w:val="24"/>
        </w:rPr>
        <w:t>“</w:t>
      </w:r>
      <w:r w:rsidR="002D5646" w:rsidRPr="00A17CC1">
        <w:rPr>
          <w:rFonts w:ascii="Arial" w:eastAsia="Arial" w:hAnsi="Arial" w:cs="Arial"/>
          <w:sz w:val="24"/>
          <w:szCs w:val="24"/>
        </w:rPr>
        <w:t>üzüm saxlama soyuducu anbar" binası</w:t>
      </w:r>
      <w:r w:rsidR="00EE381D">
        <w:rPr>
          <w:rFonts w:ascii="Arial" w:eastAsia="Arial" w:hAnsi="Arial" w:cs="Arial"/>
          <w:sz w:val="24"/>
          <w:szCs w:val="24"/>
        </w:rPr>
        <w:t xml:space="preserve"> isə</w:t>
      </w:r>
      <w:r w:rsidR="002D5646" w:rsidRPr="00A17CC1">
        <w:rPr>
          <w:rFonts w:ascii="Arial" w:eastAsia="Arial" w:hAnsi="Arial" w:cs="Arial"/>
          <w:sz w:val="24"/>
          <w:szCs w:val="24"/>
        </w:rPr>
        <w:t xml:space="preserve"> eyni əmlak olmuşdur.</w:t>
      </w:r>
      <w:r w:rsidR="00842E5C" w:rsidRPr="00A17CC1">
        <w:rPr>
          <w:rFonts w:ascii="Arial" w:eastAsia="Arial" w:hAnsi="Arial" w:cs="Arial"/>
          <w:sz w:val="24"/>
          <w:szCs w:val="24"/>
        </w:rPr>
        <w:t xml:space="preserve"> </w:t>
      </w:r>
    </w:p>
    <w:p w14:paraId="3E97D47F" w14:textId="0956868F" w:rsidR="00A976C0" w:rsidRPr="00A17CC1" w:rsidRDefault="00842E5C"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Həmin ekspertiza</w:t>
      </w:r>
      <w:r w:rsidR="00A16523">
        <w:rPr>
          <w:rFonts w:ascii="Arial" w:eastAsia="Arial" w:hAnsi="Arial" w:cs="Arial"/>
          <w:sz w:val="24"/>
          <w:szCs w:val="24"/>
        </w:rPr>
        <w:t xml:space="preserve"> rəyinə</w:t>
      </w:r>
      <w:r w:rsidRPr="00A17CC1">
        <w:rPr>
          <w:rFonts w:ascii="Arial" w:eastAsia="Arial" w:hAnsi="Arial" w:cs="Arial"/>
          <w:sz w:val="24"/>
          <w:szCs w:val="24"/>
        </w:rPr>
        <w:t xml:space="preserve"> əsasən, “Şamaxı-Şərab-1” ASC-</w:t>
      </w:r>
      <w:proofErr w:type="spellStart"/>
      <w:r w:rsidRPr="00A17CC1">
        <w:rPr>
          <w:rFonts w:ascii="Arial" w:eastAsia="Arial" w:hAnsi="Arial" w:cs="Arial"/>
          <w:sz w:val="24"/>
          <w:szCs w:val="24"/>
        </w:rPr>
        <w:t>nin</w:t>
      </w:r>
      <w:proofErr w:type="spellEnd"/>
      <w:r w:rsidRPr="00A17CC1">
        <w:rPr>
          <w:rFonts w:ascii="Arial" w:eastAsia="Arial" w:hAnsi="Arial" w:cs="Arial"/>
          <w:sz w:val="24"/>
          <w:szCs w:val="24"/>
        </w:rPr>
        <w:t xml:space="preserve"> 13.6426 ha torpaq sahəsinin kadastr planı ekspertiza tədqiqatına təqdim </w:t>
      </w:r>
      <w:proofErr w:type="spellStart"/>
      <w:r w:rsidRPr="00A17CC1">
        <w:rPr>
          <w:rFonts w:ascii="Arial" w:eastAsia="Arial" w:hAnsi="Arial" w:cs="Arial"/>
          <w:sz w:val="24"/>
          <w:szCs w:val="24"/>
        </w:rPr>
        <w:t>edilmədiyinə</w:t>
      </w:r>
      <w:proofErr w:type="spellEnd"/>
      <w:r w:rsidRPr="00A17CC1">
        <w:rPr>
          <w:rFonts w:ascii="Arial" w:eastAsia="Arial" w:hAnsi="Arial" w:cs="Arial"/>
          <w:sz w:val="24"/>
          <w:szCs w:val="24"/>
        </w:rPr>
        <w:t xml:space="preserve"> görə </w:t>
      </w:r>
      <w:proofErr w:type="spellStart"/>
      <w:r w:rsidRPr="00A17CC1">
        <w:rPr>
          <w:rFonts w:ascii="Arial" w:eastAsia="Arial" w:hAnsi="Arial" w:cs="Arial"/>
          <w:sz w:val="24"/>
          <w:szCs w:val="24"/>
        </w:rPr>
        <w:t>F.Daşd</w:t>
      </w:r>
      <w:r w:rsidR="009D42F3" w:rsidRPr="00A17CC1">
        <w:rPr>
          <w:rFonts w:ascii="Arial" w:eastAsia="Arial" w:hAnsi="Arial" w:cs="Arial"/>
          <w:sz w:val="24"/>
          <w:szCs w:val="24"/>
        </w:rPr>
        <w:t>ə</w:t>
      </w:r>
      <w:r w:rsidRPr="00A17CC1">
        <w:rPr>
          <w:rFonts w:ascii="Arial" w:eastAsia="Arial" w:hAnsi="Arial" w:cs="Arial"/>
          <w:sz w:val="24"/>
          <w:szCs w:val="24"/>
        </w:rPr>
        <w:t>mirovun</w:t>
      </w:r>
      <w:proofErr w:type="spellEnd"/>
      <w:r w:rsidRPr="00A17CC1">
        <w:rPr>
          <w:rFonts w:ascii="Arial" w:eastAsia="Arial" w:hAnsi="Arial" w:cs="Arial"/>
          <w:sz w:val="24"/>
          <w:szCs w:val="24"/>
        </w:rPr>
        <w:t xml:space="preserve"> iddia etdiyi </w:t>
      </w:r>
      <w:r w:rsidR="00BB6B80" w:rsidRPr="00A17CC1">
        <w:rPr>
          <w:rFonts w:ascii="Arial" w:eastAsia="Arial" w:hAnsi="Arial" w:cs="Arial"/>
          <w:sz w:val="24"/>
          <w:szCs w:val="24"/>
        </w:rPr>
        <w:t>“üzüm saxlama soyuducu anbar” binasının “Şamaxı-Şərab-1” ASC-</w:t>
      </w:r>
      <w:proofErr w:type="spellStart"/>
      <w:r w:rsidR="00BB6B80" w:rsidRPr="00A17CC1">
        <w:rPr>
          <w:rFonts w:ascii="Arial" w:eastAsia="Arial" w:hAnsi="Arial" w:cs="Arial"/>
          <w:sz w:val="24"/>
          <w:szCs w:val="24"/>
        </w:rPr>
        <w:t>nin</w:t>
      </w:r>
      <w:proofErr w:type="spellEnd"/>
      <w:r w:rsidR="00BB6B80" w:rsidRPr="00A17CC1">
        <w:rPr>
          <w:rFonts w:ascii="Arial" w:eastAsia="Arial" w:hAnsi="Arial" w:cs="Arial"/>
          <w:sz w:val="24"/>
          <w:szCs w:val="24"/>
        </w:rPr>
        <w:t xml:space="preserve"> qeyd edilən </w:t>
      </w:r>
      <w:r w:rsidR="00727D63">
        <w:rPr>
          <w:rFonts w:ascii="Arial" w:eastAsia="Arial" w:hAnsi="Arial" w:cs="Arial"/>
          <w:sz w:val="24"/>
          <w:szCs w:val="24"/>
        </w:rPr>
        <w:t>ç</w:t>
      </w:r>
      <w:r w:rsidR="00BB6B80" w:rsidRPr="00A17CC1">
        <w:rPr>
          <w:rFonts w:ascii="Arial" w:eastAsia="Arial" w:hAnsi="Arial" w:cs="Arial"/>
          <w:sz w:val="24"/>
          <w:szCs w:val="24"/>
        </w:rPr>
        <w:t xml:space="preserve">ıxarışında </w:t>
      </w:r>
      <w:r w:rsidR="00A16523">
        <w:rPr>
          <w:rFonts w:ascii="Arial" w:eastAsia="Arial" w:hAnsi="Arial" w:cs="Arial"/>
          <w:sz w:val="24"/>
          <w:szCs w:val="24"/>
        </w:rPr>
        <w:t>göstərilmiş</w:t>
      </w:r>
      <w:r w:rsidR="007F2189" w:rsidRPr="00A17CC1">
        <w:rPr>
          <w:rFonts w:ascii="Arial" w:eastAsia="Arial" w:hAnsi="Arial" w:cs="Arial"/>
          <w:sz w:val="24"/>
          <w:szCs w:val="24"/>
        </w:rPr>
        <w:t xml:space="preserve"> torpaq sahəsində yerləşib-</w:t>
      </w:r>
      <w:proofErr w:type="spellStart"/>
      <w:r w:rsidR="007F2189" w:rsidRPr="00A17CC1">
        <w:rPr>
          <w:rFonts w:ascii="Arial" w:eastAsia="Arial" w:hAnsi="Arial" w:cs="Arial"/>
          <w:sz w:val="24"/>
          <w:szCs w:val="24"/>
        </w:rPr>
        <w:t>yerləşməməsini</w:t>
      </w:r>
      <w:proofErr w:type="spellEnd"/>
      <w:r w:rsidR="007F2189" w:rsidRPr="00A17CC1">
        <w:rPr>
          <w:rFonts w:ascii="Arial" w:eastAsia="Arial" w:hAnsi="Arial" w:cs="Arial"/>
          <w:sz w:val="24"/>
          <w:szCs w:val="24"/>
        </w:rPr>
        <w:t xml:space="preserve"> müəyyən etmək mümkün </w:t>
      </w:r>
      <w:proofErr w:type="spellStart"/>
      <w:r w:rsidR="007F2189" w:rsidRPr="00A17CC1">
        <w:rPr>
          <w:rFonts w:ascii="Arial" w:eastAsia="Arial" w:hAnsi="Arial" w:cs="Arial"/>
          <w:sz w:val="24"/>
          <w:szCs w:val="24"/>
        </w:rPr>
        <w:t>olmamışdır</w:t>
      </w:r>
      <w:proofErr w:type="spellEnd"/>
      <w:r w:rsidR="007F2189" w:rsidRPr="00A17CC1">
        <w:rPr>
          <w:rFonts w:ascii="Arial" w:eastAsia="Arial" w:hAnsi="Arial" w:cs="Arial"/>
          <w:sz w:val="24"/>
          <w:szCs w:val="24"/>
        </w:rPr>
        <w:t>.</w:t>
      </w:r>
    </w:p>
    <w:p w14:paraId="55D84156" w14:textId="17E8EA5C" w:rsidR="000C2F48" w:rsidRPr="00A17CC1" w:rsidRDefault="00F372B9" w:rsidP="00A17CC1">
      <w:pPr>
        <w:spacing w:after="0" w:line="240" w:lineRule="auto"/>
        <w:ind w:firstLine="567"/>
        <w:jc w:val="both"/>
        <w:rPr>
          <w:rFonts w:ascii="Arial" w:eastAsia="Arial" w:hAnsi="Arial" w:cs="Arial"/>
          <w:sz w:val="24"/>
          <w:szCs w:val="24"/>
        </w:rPr>
      </w:pPr>
      <w:proofErr w:type="spellStart"/>
      <w:r w:rsidRPr="00A17CC1">
        <w:rPr>
          <w:rFonts w:ascii="Arial" w:eastAsia="Arial" w:hAnsi="Arial" w:cs="Arial"/>
          <w:sz w:val="24"/>
          <w:szCs w:val="24"/>
        </w:rPr>
        <w:t>Göstərilənlər</w:t>
      </w:r>
      <w:r w:rsidR="00A03944">
        <w:rPr>
          <w:rFonts w:ascii="Arial" w:eastAsia="Arial" w:hAnsi="Arial" w:cs="Arial"/>
          <w:sz w:val="24"/>
          <w:szCs w:val="24"/>
        </w:rPr>
        <w:t>l</w:t>
      </w:r>
      <w:r w:rsidRPr="00A17CC1">
        <w:rPr>
          <w:rFonts w:ascii="Arial" w:eastAsia="Arial" w:hAnsi="Arial" w:cs="Arial"/>
          <w:sz w:val="24"/>
          <w:szCs w:val="24"/>
        </w:rPr>
        <w:t>ə</w:t>
      </w:r>
      <w:proofErr w:type="spellEnd"/>
      <w:r w:rsidRPr="00A17CC1">
        <w:rPr>
          <w:rFonts w:ascii="Arial" w:eastAsia="Arial" w:hAnsi="Arial" w:cs="Arial"/>
          <w:sz w:val="24"/>
          <w:szCs w:val="24"/>
        </w:rPr>
        <w:t xml:space="preserve"> </w:t>
      </w:r>
      <w:r w:rsidR="00EE381D">
        <w:rPr>
          <w:rFonts w:ascii="Arial" w:eastAsia="Arial" w:hAnsi="Arial" w:cs="Arial"/>
          <w:sz w:val="24"/>
          <w:szCs w:val="24"/>
        </w:rPr>
        <w:t>əlaqədar</w:t>
      </w:r>
      <w:r w:rsidRPr="00A17CC1">
        <w:rPr>
          <w:rFonts w:ascii="Arial" w:eastAsia="Arial" w:hAnsi="Arial" w:cs="Arial"/>
          <w:sz w:val="24"/>
          <w:szCs w:val="24"/>
        </w:rPr>
        <w:t xml:space="preserve"> </w:t>
      </w:r>
      <w:r w:rsidR="004B166C" w:rsidRPr="00A17CC1">
        <w:rPr>
          <w:rFonts w:ascii="Arial" w:eastAsia="Arial" w:hAnsi="Arial" w:cs="Arial"/>
          <w:sz w:val="24"/>
          <w:szCs w:val="24"/>
        </w:rPr>
        <w:t xml:space="preserve">Konstitusiya Məhkəməsinin Plenumu hesab edir ki, </w:t>
      </w:r>
      <w:r w:rsidR="000C2F48" w:rsidRPr="00A17CC1">
        <w:rPr>
          <w:rFonts w:ascii="Arial" w:eastAsia="Arial" w:hAnsi="Arial" w:cs="Arial"/>
          <w:sz w:val="24"/>
          <w:szCs w:val="24"/>
        </w:rPr>
        <w:t xml:space="preserve"> </w:t>
      </w:r>
      <w:r w:rsidR="00842E5C" w:rsidRPr="00A17CC1">
        <w:rPr>
          <w:rFonts w:ascii="Arial" w:eastAsia="Arial" w:hAnsi="Arial" w:cs="Arial"/>
          <w:sz w:val="24"/>
          <w:szCs w:val="24"/>
        </w:rPr>
        <w:t xml:space="preserve">apellyasiya instansiyası </w:t>
      </w:r>
      <w:r w:rsidR="00E13B8A" w:rsidRPr="00A17CC1">
        <w:rPr>
          <w:rFonts w:ascii="Arial" w:eastAsia="Arial" w:hAnsi="Arial" w:cs="Arial"/>
          <w:sz w:val="24"/>
          <w:szCs w:val="24"/>
        </w:rPr>
        <w:t>məhkəməsi</w:t>
      </w:r>
      <w:r w:rsidR="00A16523">
        <w:rPr>
          <w:rFonts w:ascii="Arial" w:eastAsia="Arial" w:hAnsi="Arial" w:cs="Arial"/>
          <w:sz w:val="24"/>
          <w:szCs w:val="24"/>
        </w:rPr>
        <w:t xml:space="preserve"> iş üzrə düzgün nəticəyə gəlmək üçün,</w:t>
      </w:r>
      <w:r w:rsidR="00E13B8A" w:rsidRPr="00A17CC1">
        <w:rPr>
          <w:rFonts w:ascii="Arial" w:eastAsia="Arial" w:hAnsi="Arial" w:cs="Arial"/>
          <w:sz w:val="24"/>
          <w:szCs w:val="24"/>
        </w:rPr>
        <w:t xml:space="preserve"> </w:t>
      </w:r>
      <w:r w:rsidR="00842E5C" w:rsidRPr="00A17CC1">
        <w:rPr>
          <w:rFonts w:ascii="Arial" w:eastAsia="Arial" w:hAnsi="Arial" w:cs="Arial"/>
          <w:sz w:val="24"/>
          <w:szCs w:val="24"/>
        </w:rPr>
        <w:t>ilk növbədə</w:t>
      </w:r>
      <w:r w:rsidR="00A16523">
        <w:rPr>
          <w:rFonts w:ascii="Arial" w:eastAsia="Arial" w:hAnsi="Arial" w:cs="Arial"/>
          <w:sz w:val="24"/>
          <w:szCs w:val="24"/>
        </w:rPr>
        <w:t>,</w:t>
      </w:r>
      <w:r w:rsidR="00B165E5" w:rsidRPr="00A17CC1">
        <w:rPr>
          <w:rFonts w:ascii="Arial" w:eastAsia="Arial" w:hAnsi="Arial" w:cs="Arial"/>
          <w:sz w:val="24"/>
          <w:szCs w:val="24"/>
        </w:rPr>
        <w:t xml:space="preserve"> mübahisə</w:t>
      </w:r>
      <w:r w:rsidR="00A16523">
        <w:rPr>
          <w:rFonts w:ascii="Arial" w:eastAsia="Arial" w:hAnsi="Arial" w:cs="Arial"/>
          <w:sz w:val="24"/>
          <w:szCs w:val="24"/>
        </w:rPr>
        <w:t xml:space="preserve"> edilən əmlakın</w:t>
      </w:r>
      <w:r w:rsidR="00B165E5" w:rsidRPr="00A17CC1">
        <w:rPr>
          <w:rFonts w:ascii="Arial" w:eastAsia="Arial" w:hAnsi="Arial" w:cs="Arial"/>
          <w:sz w:val="24"/>
          <w:szCs w:val="24"/>
        </w:rPr>
        <w:t xml:space="preserve"> bələdiyyə və</w:t>
      </w:r>
      <w:r w:rsidR="000C2242" w:rsidRPr="00A17CC1">
        <w:rPr>
          <w:rFonts w:ascii="Arial" w:eastAsia="Arial" w:hAnsi="Arial" w:cs="Arial"/>
          <w:sz w:val="24"/>
          <w:szCs w:val="24"/>
        </w:rPr>
        <w:t xml:space="preserve"> ya</w:t>
      </w:r>
      <w:r w:rsidR="00B165E5" w:rsidRPr="00A17CC1">
        <w:rPr>
          <w:rFonts w:ascii="Arial" w:eastAsia="Arial" w:hAnsi="Arial" w:cs="Arial"/>
          <w:sz w:val="24"/>
          <w:szCs w:val="24"/>
        </w:rPr>
        <w:t xml:space="preserve"> </w:t>
      </w:r>
      <w:r w:rsidR="00E13B8A" w:rsidRPr="00A17CC1">
        <w:rPr>
          <w:rFonts w:ascii="Arial" w:eastAsia="Arial" w:hAnsi="Arial" w:cs="Arial"/>
          <w:sz w:val="24"/>
          <w:szCs w:val="24"/>
        </w:rPr>
        <w:t>dövlət</w:t>
      </w:r>
      <w:r w:rsidR="00A16523">
        <w:rPr>
          <w:rFonts w:ascii="Arial" w:eastAsia="Arial" w:hAnsi="Arial" w:cs="Arial"/>
          <w:sz w:val="24"/>
          <w:szCs w:val="24"/>
        </w:rPr>
        <w:t xml:space="preserve"> mülkiyyətində olan</w:t>
      </w:r>
      <w:r w:rsidR="00C77256" w:rsidRPr="00A17CC1">
        <w:rPr>
          <w:rFonts w:ascii="Arial" w:eastAsia="Arial" w:hAnsi="Arial" w:cs="Arial"/>
          <w:sz w:val="24"/>
          <w:szCs w:val="24"/>
        </w:rPr>
        <w:t xml:space="preserve"> torpa</w:t>
      </w:r>
      <w:r w:rsidR="00A16523">
        <w:rPr>
          <w:rFonts w:ascii="Arial" w:eastAsia="Arial" w:hAnsi="Arial" w:cs="Arial"/>
          <w:sz w:val="24"/>
          <w:szCs w:val="24"/>
        </w:rPr>
        <w:t>q</w:t>
      </w:r>
      <w:r w:rsidR="00C77256" w:rsidRPr="00A17CC1">
        <w:rPr>
          <w:rFonts w:ascii="Arial" w:eastAsia="Arial" w:hAnsi="Arial" w:cs="Arial"/>
          <w:sz w:val="24"/>
          <w:szCs w:val="24"/>
        </w:rPr>
        <w:t xml:space="preserve">da </w:t>
      </w:r>
      <w:proofErr w:type="spellStart"/>
      <w:r w:rsidR="00C77256" w:rsidRPr="00A17CC1">
        <w:rPr>
          <w:rFonts w:ascii="Arial" w:eastAsia="Arial" w:hAnsi="Arial" w:cs="Arial"/>
          <w:sz w:val="24"/>
          <w:szCs w:val="24"/>
        </w:rPr>
        <w:t>yerləşməsi</w:t>
      </w:r>
      <w:r w:rsidR="00E13B8A" w:rsidRPr="00A17CC1">
        <w:rPr>
          <w:rFonts w:ascii="Arial" w:eastAsia="Arial" w:hAnsi="Arial" w:cs="Arial"/>
          <w:sz w:val="24"/>
          <w:szCs w:val="24"/>
        </w:rPr>
        <w:t>ni</w:t>
      </w:r>
      <w:proofErr w:type="spellEnd"/>
      <w:r w:rsidR="00C77256" w:rsidRPr="00A17CC1">
        <w:rPr>
          <w:rFonts w:ascii="Arial" w:eastAsia="Arial" w:hAnsi="Arial" w:cs="Arial"/>
          <w:sz w:val="24"/>
          <w:szCs w:val="24"/>
        </w:rPr>
        <w:t xml:space="preserve"> müəyyən etməli idi.</w:t>
      </w:r>
    </w:p>
    <w:p w14:paraId="309D3077" w14:textId="320C03E9" w:rsidR="00976AC6" w:rsidRPr="00A17CC1" w:rsidRDefault="00976AC6" w:rsidP="00A17CC1">
      <w:pPr>
        <w:spacing w:after="0" w:line="240" w:lineRule="auto"/>
        <w:ind w:firstLine="567"/>
        <w:jc w:val="both"/>
        <w:rPr>
          <w:rFonts w:ascii="Arial" w:eastAsia="Arial" w:hAnsi="Arial" w:cs="Arial"/>
          <w:sz w:val="24"/>
          <w:szCs w:val="24"/>
        </w:rPr>
      </w:pPr>
      <w:r w:rsidRPr="00A17CC1">
        <w:rPr>
          <w:rFonts w:ascii="Arial" w:eastAsia="Calibri" w:hAnsi="Arial" w:cs="Arial"/>
          <w:sz w:val="24"/>
          <w:szCs w:val="24"/>
          <w:lang w:eastAsia="ru-RU"/>
        </w:rPr>
        <w:t>Eyni zamanda</w:t>
      </w:r>
      <w:r w:rsidR="00D508FC">
        <w:rPr>
          <w:rFonts w:ascii="Arial" w:eastAsia="Calibri" w:hAnsi="Arial" w:cs="Arial"/>
          <w:sz w:val="24"/>
          <w:szCs w:val="24"/>
          <w:lang w:eastAsia="ru-RU"/>
        </w:rPr>
        <w:t xml:space="preserve"> həmin məhkəmə</w:t>
      </w:r>
      <w:r w:rsidRPr="00A17CC1">
        <w:rPr>
          <w:rFonts w:ascii="Arial" w:eastAsia="Calibri" w:hAnsi="Arial" w:cs="Arial"/>
          <w:sz w:val="24"/>
          <w:szCs w:val="24"/>
          <w:lang w:eastAsia="ru-RU"/>
        </w:rPr>
        <w:t xml:space="preserve"> </w:t>
      </w:r>
      <w:proofErr w:type="spellStart"/>
      <w:r w:rsidRPr="00A17CC1">
        <w:rPr>
          <w:rFonts w:ascii="Arial" w:eastAsia="Calibri" w:hAnsi="Arial" w:cs="Arial"/>
          <w:sz w:val="24"/>
          <w:szCs w:val="24"/>
          <w:lang w:eastAsia="ru-RU"/>
        </w:rPr>
        <w:t>F.Daşdəmirovun</w:t>
      </w:r>
      <w:proofErr w:type="spellEnd"/>
      <w:r w:rsidRPr="00A17CC1">
        <w:rPr>
          <w:rFonts w:ascii="Arial" w:eastAsia="Calibri" w:hAnsi="Arial" w:cs="Arial"/>
          <w:sz w:val="24"/>
          <w:szCs w:val="24"/>
          <w:lang w:eastAsia="ru-RU"/>
        </w:rPr>
        <w:t xml:space="preserve"> qeydiyyat vəsiqəsi əsasında mülkiyyətində olan “soyuducu </w:t>
      </w:r>
      <w:proofErr w:type="spellStart"/>
      <w:r w:rsidRPr="00A17CC1">
        <w:rPr>
          <w:rFonts w:ascii="Arial" w:eastAsia="Calibri" w:hAnsi="Arial" w:cs="Arial"/>
          <w:sz w:val="24"/>
          <w:szCs w:val="24"/>
          <w:lang w:eastAsia="ru-RU"/>
        </w:rPr>
        <w:t>anbar”</w:t>
      </w:r>
      <w:r w:rsidR="008A6380" w:rsidRPr="00A17CC1">
        <w:rPr>
          <w:rFonts w:ascii="Arial" w:eastAsia="Calibri" w:hAnsi="Arial" w:cs="Arial"/>
          <w:sz w:val="24"/>
          <w:szCs w:val="24"/>
          <w:lang w:eastAsia="ru-RU"/>
        </w:rPr>
        <w:t>ın</w:t>
      </w:r>
      <w:proofErr w:type="spellEnd"/>
      <w:r w:rsidRPr="00A17CC1">
        <w:rPr>
          <w:rFonts w:ascii="Arial" w:eastAsia="Calibri" w:hAnsi="Arial" w:cs="Arial"/>
          <w:sz w:val="24"/>
          <w:szCs w:val="24"/>
          <w:lang w:eastAsia="ru-RU"/>
        </w:rPr>
        <w:t xml:space="preserve"> “Şamaxı</w:t>
      </w:r>
      <w:r w:rsidR="00EE381D">
        <w:rPr>
          <w:rFonts w:ascii="Arial" w:eastAsia="Calibri" w:hAnsi="Arial" w:cs="Arial"/>
          <w:sz w:val="24"/>
          <w:szCs w:val="24"/>
          <w:lang w:eastAsia="ru-RU"/>
        </w:rPr>
        <w:t>-</w:t>
      </w:r>
      <w:r w:rsidRPr="00A17CC1">
        <w:rPr>
          <w:rFonts w:ascii="Arial" w:eastAsia="Calibri" w:hAnsi="Arial" w:cs="Arial"/>
          <w:sz w:val="24"/>
          <w:szCs w:val="24"/>
          <w:lang w:eastAsia="ru-RU"/>
        </w:rPr>
        <w:t xml:space="preserve">Şərab-1” ASC yaradılarkən </w:t>
      </w:r>
      <w:proofErr w:type="spellStart"/>
      <w:r w:rsidRPr="00A17CC1">
        <w:rPr>
          <w:rFonts w:ascii="Arial" w:eastAsia="Calibri" w:hAnsi="Arial" w:cs="Arial"/>
          <w:sz w:val="24"/>
          <w:szCs w:val="24"/>
          <w:lang w:eastAsia="ru-RU"/>
        </w:rPr>
        <w:t>qiymətləndirilən</w:t>
      </w:r>
      <w:proofErr w:type="spellEnd"/>
      <w:r w:rsidRPr="00A17CC1">
        <w:rPr>
          <w:rFonts w:ascii="Arial" w:eastAsia="Calibri" w:hAnsi="Arial" w:cs="Arial"/>
          <w:sz w:val="24"/>
          <w:szCs w:val="24"/>
          <w:lang w:eastAsia="ru-RU"/>
        </w:rPr>
        <w:t xml:space="preserve"> əmlakın tərkib</w:t>
      </w:r>
      <w:r w:rsidR="008A6380" w:rsidRPr="00A17CC1">
        <w:rPr>
          <w:rFonts w:ascii="Arial" w:eastAsia="Calibri" w:hAnsi="Arial" w:cs="Arial"/>
          <w:sz w:val="24"/>
          <w:szCs w:val="24"/>
          <w:lang w:eastAsia="ru-RU"/>
        </w:rPr>
        <w:t xml:space="preserve"> hissəsi </w:t>
      </w:r>
      <w:r w:rsidR="00961F10" w:rsidRPr="00A17CC1">
        <w:rPr>
          <w:rFonts w:ascii="Arial" w:eastAsia="Calibri" w:hAnsi="Arial" w:cs="Arial"/>
          <w:sz w:val="24"/>
          <w:szCs w:val="24"/>
          <w:lang w:eastAsia="ru-RU"/>
        </w:rPr>
        <w:t>kimi</w:t>
      </w:r>
      <w:r w:rsidRPr="00A17CC1">
        <w:rPr>
          <w:rFonts w:ascii="Arial" w:eastAsia="Calibri" w:hAnsi="Arial" w:cs="Arial"/>
          <w:sz w:val="24"/>
          <w:szCs w:val="24"/>
          <w:lang w:eastAsia="ru-RU"/>
        </w:rPr>
        <w:t xml:space="preserve"> </w:t>
      </w:r>
      <w:proofErr w:type="spellStart"/>
      <w:r w:rsidR="00961F10" w:rsidRPr="00A17CC1">
        <w:rPr>
          <w:rFonts w:ascii="Arial" w:eastAsia="Calibri" w:hAnsi="Arial" w:cs="Arial"/>
          <w:sz w:val="24"/>
          <w:szCs w:val="24"/>
          <w:lang w:eastAsia="ru-RU"/>
        </w:rPr>
        <w:t>özəlləşdirmə</w:t>
      </w:r>
      <w:proofErr w:type="spellEnd"/>
      <w:r w:rsidR="00961F10" w:rsidRPr="00A17CC1">
        <w:rPr>
          <w:rFonts w:ascii="Arial" w:eastAsia="Calibri" w:hAnsi="Arial" w:cs="Arial"/>
          <w:sz w:val="24"/>
          <w:szCs w:val="24"/>
          <w:lang w:eastAsia="ru-RU"/>
        </w:rPr>
        <w:t xml:space="preserve"> plan</w:t>
      </w:r>
      <w:r w:rsidR="00D508FC">
        <w:rPr>
          <w:rFonts w:ascii="Arial" w:eastAsia="Calibri" w:hAnsi="Arial" w:cs="Arial"/>
          <w:sz w:val="24"/>
          <w:szCs w:val="24"/>
          <w:lang w:eastAsia="ru-RU"/>
        </w:rPr>
        <w:t>ına</w:t>
      </w:r>
      <w:r w:rsidR="00961F10" w:rsidRPr="00A17CC1">
        <w:rPr>
          <w:rFonts w:ascii="Arial" w:eastAsia="Calibri" w:hAnsi="Arial" w:cs="Arial"/>
          <w:sz w:val="24"/>
          <w:szCs w:val="24"/>
          <w:lang w:eastAsia="ru-RU"/>
        </w:rPr>
        <w:t xml:space="preserve"> (</w:t>
      </w:r>
      <w:r w:rsidRPr="00A17CC1">
        <w:rPr>
          <w:rFonts w:ascii="Arial" w:eastAsia="Calibri" w:hAnsi="Arial" w:cs="Arial"/>
          <w:sz w:val="24"/>
          <w:szCs w:val="24"/>
          <w:lang w:eastAsia="ru-RU"/>
        </w:rPr>
        <w:t>emissiya prospekti</w:t>
      </w:r>
      <w:r w:rsidR="00961F10" w:rsidRPr="00A17CC1">
        <w:rPr>
          <w:rFonts w:ascii="Arial" w:eastAsia="Calibri" w:hAnsi="Arial" w:cs="Arial"/>
          <w:sz w:val="24"/>
          <w:szCs w:val="24"/>
          <w:lang w:eastAsia="ru-RU"/>
        </w:rPr>
        <w:t>nə)</w:t>
      </w:r>
      <w:r w:rsidRPr="00A17CC1">
        <w:rPr>
          <w:rFonts w:ascii="Arial" w:eastAsia="Calibri" w:hAnsi="Arial" w:cs="Arial"/>
          <w:sz w:val="24"/>
          <w:szCs w:val="24"/>
          <w:lang w:eastAsia="ru-RU"/>
        </w:rPr>
        <w:t xml:space="preserve"> daxil </w:t>
      </w:r>
      <w:proofErr w:type="spellStart"/>
      <w:r w:rsidRPr="00A17CC1">
        <w:rPr>
          <w:rFonts w:ascii="Arial" w:eastAsia="Calibri" w:hAnsi="Arial" w:cs="Arial"/>
          <w:sz w:val="24"/>
          <w:szCs w:val="24"/>
          <w:lang w:eastAsia="ru-RU"/>
        </w:rPr>
        <w:t>edilməməsinə</w:t>
      </w:r>
      <w:proofErr w:type="spellEnd"/>
      <w:r w:rsidRPr="00A17CC1">
        <w:rPr>
          <w:rFonts w:ascii="Arial" w:eastAsia="Calibri" w:hAnsi="Arial" w:cs="Arial"/>
          <w:sz w:val="24"/>
          <w:szCs w:val="24"/>
          <w:lang w:eastAsia="ru-RU"/>
        </w:rPr>
        <w:t xml:space="preserve"> dair irəli sürdüyü dəlili</w:t>
      </w:r>
      <w:r w:rsidR="00F372B9" w:rsidRPr="00A17CC1">
        <w:rPr>
          <w:rFonts w:ascii="Arial" w:eastAsia="Calibri" w:hAnsi="Arial" w:cs="Arial"/>
          <w:sz w:val="24"/>
          <w:szCs w:val="24"/>
          <w:lang w:eastAsia="ru-RU"/>
        </w:rPr>
        <w:t xml:space="preserve"> mülki işin tam və hərtərəfli həll edilməsi üçün </w:t>
      </w:r>
      <w:r w:rsidRPr="00A17CC1">
        <w:rPr>
          <w:rFonts w:ascii="Arial" w:eastAsia="Calibri" w:hAnsi="Arial" w:cs="Arial"/>
          <w:sz w:val="24"/>
          <w:szCs w:val="24"/>
          <w:lang w:eastAsia="ru-RU"/>
        </w:rPr>
        <w:t>mülki prose</w:t>
      </w:r>
      <w:r w:rsidR="00A03944">
        <w:rPr>
          <w:rFonts w:ascii="Arial" w:eastAsia="Calibri" w:hAnsi="Arial" w:cs="Arial"/>
          <w:sz w:val="24"/>
          <w:szCs w:val="24"/>
          <w:lang w:eastAsia="ru-RU"/>
        </w:rPr>
        <w:t>s</w:t>
      </w:r>
      <w:r w:rsidRPr="00A17CC1">
        <w:rPr>
          <w:rFonts w:ascii="Arial" w:eastAsia="Calibri" w:hAnsi="Arial" w:cs="Arial"/>
          <w:sz w:val="24"/>
          <w:szCs w:val="24"/>
          <w:lang w:eastAsia="ru-RU"/>
        </w:rPr>
        <w:t xml:space="preserve">sual qanunvericiliyə uyğun olaraq </w:t>
      </w:r>
      <w:r w:rsidR="00F372B9" w:rsidRPr="00A17CC1">
        <w:rPr>
          <w:rFonts w:ascii="Arial" w:eastAsia="Calibri" w:hAnsi="Arial" w:cs="Arial"/>
          <w:sz w:val="24"/>
          <w:szCs w:val="24"/>
          <w:lang w:eastAsia="ru-RU"/>
        </w:rPr>
        <w:t>araşdır</w:t>
      </w:r>
      <w:r w:rsidR="00A16523">
        <w:rPr>
          <w:rFonts w:ascii="Arial" w:eastAsia="Calibri" w:hAnsi="Arial" w:cs="Arial"/>
          <w:sz w:val="24"/>
          <w:szCs w:val="24"/>
          <w:lang w:eastAsia="ru-RU"/>
        </w:rPr>
        <w:t>malı</w:t>
      </w:r>
      <w:r w:rsidRPr="00A17CC1">
        <w:rPr>
          <w:rFonts w:ascii="Arial" w:eastAsia="Calibri" w:hAnsi="Arial" w:cs="Arial"/>
          <w:sz w:val="24"/>
          <w:szCs w:val="24"/>
          <w:lang w:eastAsia="ru-RU"/>
        </w:rPr>
        <w:t xml:space="preserve"> və </w:t>
      </w:r>
      <w:r w:rsidR="00F372B9" w:rsidRPr="00A17CC1">
        <w:rPr>
          <w:rFonts w:ascii="Arial" w:eastAsia="Calibri" w:hAnsi="Arial" w:cs="Arial"/>
          <w:sz w:val="24"/>
          <w:szCs w:val="24"/>
          <w:lang w:eastAsia="ru-RU"/>
        </w:rPr>
        <w:t xml:space="preserve">müvafiq </w:t>
      </w:r>
      <w:r w:rsidRPr="00A17CC1">
        <w:rPr>
          <w:rFonts w:ascii="Arial" w:eastAsia="Calibri" w:hAnsi="Arial" w:cs="Arial"/>
          <w:sz w:val="24"/>
          <w:szCs w:val="24"/>
          <w:lang w:eastAsia="ru-RU"/>
        </w:rPr>
        <w:t>hüquqi qiymət</w:t>
      </w:r>
      <w:r w:rsidR="00F372B9" w:rsidRPr="00A17CC1">
        <w:rPr>
          <w:rFonts w:ascii="Arial" w:eastAsia="Calibri" w:hAnsi="Arial" w:cs="Arial"/>
          <w:sz w:val="24"/>
          <w:szCs w:val="24"/>
          <w:lang w:eastAsia="ru-RU"/>
        </w:rPr>
        <w:t xml:space="preserve"> vermə</w:t>
      </w:r>
      <w:r w:rsidR="00D508FC">
        <w:rPr>
          <w:rFonts w:ascii="Arial" w:eastAsia="Calibri" w:hAnsi="Arial" w:cs="Arial"/>
          <w:sz w:val="24"/>
          <w:szCs w:val="24"/>
          <w:lang w:eastAsia="ru-RU"/>
        </w:rPr>
        <w:t>li</w:t>
      </w:r>
      <w:r w:rsidR="00EE381D">
        <w:rPr>
          <w:rFonts w:ascii="Arial" w:eastAsia="Calibri" w:hAnsi="Arial" w:cs="Arial"/>
          <w:sz w:val="24"/>
          <w:szCs w:val="24"/>
          <w:lang w:eastAsia="ru-RU"/>
        </w:rPr>
        <w:t xml:space="preserve"> idi</w:t>
      </w:r>
      <w:r w:rsidR="00F372B9" w:rsidRPr="00A17CC1">
        <w:rPr>
          <w:rFonts w:ascii="Arial" w:eastAsia="Calibri" w:hAnsi="Arial" w:cs="Arial"/>
          <w:sz w:val="24"/>
          <w:szCs w:val="24"/>
          <w:lang w:eastAsia="ru-RU"/>
        </w:rPr>
        <w:t>.</w:t>
      </w:r>
      <w:r w:rsidRPr="00A17CC1">
        <w:rPr>
          <w:rFonts w:ascii="Arial" w:eastAsia="Calibri" w:hAnsi="Arial" w:cs="Arial"/>
          <w:sz w:val="24"/>
          <w:szCs w:val="24"/>
          <w:lang w:eastAsia="ru-RU"/>
        </w:rPr>
        <w:t xml:space="preserve"> </w:t>
      </w:r>
    </w:p>
    <w:p w14:paraId="2621CAB6" w14:textId="7F8814D1" w:rsidR="0065239B" w:rsidRPr="00A17CC1" w:rsidRDefault="00D508FC" w:rsidP="00A17CC1">
      <w:pPr>
        <w:spacing w:after="0" w:line="240" w:lineRule="auto"/>
        <w:ind w:firstLine="567"/>
        <w:jc w:val="both"/>
        <w:rPr>
          <w:rFonts w:ascii="Arial" w:eastAsia="Arial" w:hAnsi="Arial" w:cs="Arial"/>
          <w:sz w:val="24"/>
          <w:szCs w:val="24"/>
        </w:rPr>
      </w:pPr>
      <w:r>
        <w:rPr>
          <w:rFonts w:ascii="Arial" w:eastAsia="Arial" w:hAnsi="Arial" w:cs="Arial"/>
          <w:sz w:val="24"/>
          <w:szCs w:val="24"/>
        </w:rPr>
        <w:lastRenderedPageBreak/>
        <w:t xml:space="preserve">Lakin </w:t>
      </w:r>
      <w:r w:rsidR="00563294" w:rsidRPr="00A17CC1">
        <w:rPr>
          <w:rFonts w:ascii="Arial" w:eastAsia="Arial" w:hAnsi="Arial" w:cs="Arial"/>
          <w:sz w:val="24"/>
          <w:szCs w:val="24"/>
        </w:rPr>
        <w:t>a</w:t>
      </w:r>
      <w:r w:rsidR="00002032" w:rsidRPr="00A17CC1">
        <w:rPr>
          <w:rFonts w:ascii="Arial" w:eastAsia="Arial" w:hAnsi="Arial" w:cs="Arial"/>
          <w:sz w:val="24"/>
          <w:szCs w:val="24"/>
        </w:rPr>
        <w:t>pellyasiya</w:t>
      </w:r>
      <w:r w:rsidR="00563294" w:rsidRPr="00A17CC1">
        <w:rPr>
          <w:rFonts w:ascii="Arial" w:eastAsia="Arial" w:hAnsi="Arial" w:cs="Arial"/>
          <w:sz w:val="24"/>
          <w:szCs w:val="24"/>
        </w:rPr>
        <w:t xml:space="preserve"> </w:t>
      </w:r>
      <w:r w:rsidR="00E13B8A" w:rsidRPr="00A17CC1">
        <w:rPr>
          <w:rFonts w:ascii="Arial" w:eastAsia="Arial" w:hAnsi="Arial" w:cs="Arial"/>
          <w:sz w:val="24"/>
          <w:szCs w:val="24"/>
        </w:rPr>
        <w:t>instansiyası məhkəməsi</w:t>
      </w:r>
      <w:r w:rsidR="002D5646" w:rsidRPr="00A17CC1">
        <w:rPr>
          <w:rFonts w:ascii="Arial" w:eastAsia="Arial" w:hAnsi="Arial" w:cs="Arial"/>
          <w:sz w:val="24"/>
          <w:szCs w:val="24"/>
        </w:rPr>
        <w:t xml:space="preserve"> </w:t>
      </w:r>
      <w:r w:rsidR="00002032" w:rsidRPr="00A17CC1">
        <w:rPr>
          <w:rFonts w:ascii="Arial" w:eastAsia="Arial" w:hAnsi="Arial" w:cs="Arial"/>
          <w:sz w:val="24"/>
          <w:szCs w:val="24"/>
        </w:rPr>
        <w:t xml:space="preserve">əvvəlki </w:t>
      </w:r>
      <w:r>
        <w:rPr>
          <w:rFonts w:ascii="Arial" w:eastAsia="Arial" w:hAnsi="Arial" w:cs="Arial"/>
          <w:sz w:val="24"/>
          <w:szCs w:val="24"/>
        </w:rPr>
        <w:t xml:space="preserve">məhkəmə </w:t>
      </w:r>
      <w:r w:rsidR="00002032" w:rsidRPr="00A17CC1">
        <w:rPr>
          <w:rFonts w:ascii="Arial" w:eastAsia="Arial" w:hAnsi="Arial" w:cs="Arial"/>
          <w:sz w:val="24"/>
          <w:szCs w:val="24"/>
        </w:rPr>
        <w:t>baxışlar</w:t>
      </w:r>
      <w:r>
        <w:rPr>
          <w:rFonts w:ascii="Arial" w:eastAsia="Arial" w:hAnsi="Arial" w:cs="Arial"/>
          <w:sz w:val="24"/>
          <w:szCs w:val="24"/>
        </w:rPr>
        <w:t>ı</w:t>
      </w:r>
      <w:r w:rsidR="00002032" w:rsidRPr="00A17CC1">
        <w:rPr>
          <w:rFonts w:ascii="Arial" w:eastAsia="Arial" w:hAnsi="Arial" w:cs="Arial"/>
          <w:sz w:val="24"/>
          <w:szCs w:val="24"/>
        </w:rPr>
        <w:t xml:space="preserve"> zamanı </w:t>
      </w:r>
      <w:r w:rsidR="002D5646" w:rsidRPr="00A17CC1">
        <w:rPr>
          <w:rFonts w:ascii="Arial" w:eastAsia="Arial" w:hAnsi="Arial" w:cs="Arial"/>
          <w:sz w:val="24"/>
          <w:szCs w:val="24"/>
        </w:rPr>
        <w:t>məhkəmə</w:t>
      </w:r>
      <w:r w:rsidR="00002032" w:rsidRPr="00A17CC1">
        <w:rPr>
          <w:rFonts w:ascii="Arial" w:eastAsia="Arial" w:hAnsi="Arial" w:cs="Arial"/>
          <w:sz w:val="24"/>
          <w:szCs w:val="24"/>
        </w:rPr>
        <w:t>lə</w:t>
      </w:r>
      <w:r w:rsidR="00A16523">
        <w:rPr>
          <w:rFonts w:ascii="Arial" w:eastAsia="Arial" w:hAnsi="Arial" w:cs="Arial"/>
          <w:sz w:val="24"/>
          <w:szCs w:val="24"/>
        </w:rPr>
        <w:t>r</w:t>
      </w:r>
      <w:r w:rsidR="002D5646" w:rsidRPr="00A17CC1">
        <w:rPr>
          <w:rFonts w:ascii="Arial" w:eastAsia="Arial" w:hAnsi="Arial" w:cs="Arial"/>
          <w:sz w:val="24"/>
          <w:szCs w:val="24"/>
        </w:rPr>
        <w:t>in müəyyən e</w:t>
      </w:r>
      <w:r w:rsidR="00A16523">
        <w:rPr>
          <w:rFonts w:ascii="Arial" w:eastAsia="Arial" w:hAnsi="Arial" w:cs="Arial"/>
          <w:sz w:val="24"/>
          <w:szCs w:val="24"/>
        </w:rPr>
        <w:t>tdiyi</w:t>
      </w:r>
      <w:r w:rsidR="002D5646" w:rsidRPr="00A17CC1">
        <w:rPr>
          <w:rFonts w:ascii="Arial" w:eastAsia="Arial" w:hAnsi="Arial" w:cs="Arial"/>
          <w:sz w:val="24"/>
          <w:szCs w:val="24"/>
        </w:rPr>
        <w:t xml:space="preserve"> hallarla bağlı </w:t>
      </w:r>
      <w:proofErr w:type="spellStart"/>
      <w:r w:rsidR="002D5646" w:rsidRPr="00A17CC1">
        <w:rPr>
          <w:rFonts w:ascii="Arial" w:eastAsia="Arial" w:hAnsi="Arial" w:cs="Arial"/>
          <w:sz w:val="24"/>
          <w:szCs w:val="24"/>
        </w:rPr>
        <w:t>qiymətləndirmə</w:t>
      </w:r>
      <w:proofErr w:type="spellEnd"/>
      <w:r w:rsidR="002D5646" w:rsidRPr="00A17CC1">
        <w:rPr>
          <w:rFonts w:ascii="Arial" w:eastAsia="Arial" w:hAnsi="Arial" w:cs="Arial"/>
          <w:sz w:val="24"/>
          <w:szCs w:val="24"/>
        </w:rPr>
        <w:t xml:space="preserve"> </w:t>
      </w:r>
      <w:proofErr w:type="spellStart"/>
      <w:r w:rsidR="002D5646" w:rsidRPr="00A17CC1">
        <w:rPr>
          <w:rFonts w:ascii="Arial" w:eastAsia="Arial" w:hAnsi="Arial" w:cs="Arial"/>
          <w:sz w:val="24"/>
          <w:szCs w:val="24"/>
        </w:rPr>
        <w:t>aparılmasına</w:t>
      </w:r>
      <w:proofErr w:type="spellEnd"/>
      <w:r w:rsidR="002D5646" w:rsidRPr="00A17CC1">
        <w:rPr>
          <w:rFonts w:ascii="Arial" w:eastAsia="Arial" w:hAnsi="Arial" w:cs="Arial"/>
          <w:sz w:val="24"/>
          <w:szCs w:val="24"/>
        </w:rPr>
        <w:t xml:space="preserve"> zərurət görməmiş</w:t>
      </w:r>
      <w:r w:rsidR="00002032" w:rsidRPr="00A17CC1">
        <w:rPr>
          <w:rFonts w:ascii="Arial" w:eastAsia="Arial" w:hAnsi="Arial" w:cs="Arial"/>
          <w:sz w:val="24"/>
          <w:szCs w:val="24"/>
        </w:rPr>
        <w:t xml:space="preserve">, mübahisənin obyektini </w:t>
      </w:r>
      <w:r w:rsidR="00563294" w:rsidRPr="00A17CC1">
        <w:rPr>
          <w:rFonts w:ascii="Arial" w:eastAsia="Arial" w:hAnsi="Arial" w:cs="Arial"/>
          <w:sz w:val="24"/>
          <w:szCs w:val="24"/>
        </w:rPr>
        <w:t xml:space="preserve">dəqiq </w:t>
      </w:r>
      <w:r w:rsidR="00002032" w:rsidRPr="00A17CC1">
        <w:rPr>
          <w:rFonts w:ascii="Arial" w:eastAsia="Arial" w:hAnsi="Arial" w:cs="Arial"/>
          <w:sz w:val="24"/>
          <w:szCs w:val="24"/>
        </w:rPr>
        <w:t xml:space="preserve">müəyyən etmədən, </w:t>
      </w:r>
      <w:proofErr w:type="spellStart"/>
      <w:r w:rsidR="00002032" w:rsidRPr="00A17CC1">
        <w:rPr>
          <w:rFonts w:ascii="Arial" w:eastAsia="Arial" w:hAnsi="Arial" w:cs="Arial"/>
          <w:sz w:val="24"/>
          <w:szCs w:val="24"/>
        </w:rPr>
        <w:t>F.Daşd</w:t>
      </w:r>
      <w:r w:rsidR="009D42F3" w:rsidRPr="00A17CC1">
        <w:rPr>
          <w:rFonts w:ascii="Arial" w:eastAsia="Arial" w:hAnsi="Arial" w:cs="Arial"/>
          <w:sz w:val="24"/>
          <w:szCs w:val="24"/>
        </w:rPr>
        <w:t>ə</w:t>
      </w:r>
      <w:r w:rsidR="00002032" w:rsidRPr="00A17CC1">
        <w:rPr>
          <w:rFonts w:ascii="Arial" w:eastAsia="Arial" w:hAnsi="Arial" w:cs="Arial"/>
          <w:sz w:val="24"/>
          <w:szCs w:val="24"/>
        </w:rPr>
        <w:t>mirovun</w:t>
      </w:r>
      <w:proofErr w:type="spellEnd"/>
      <w:r w:rsidR="00002032" w:rsidRPr="00A17CC1">
        <w:rPr>
          <w:rFonts w:ascii="Arial" w:eastAsia="Arial" w:hAnsi="Arial" w:cs="Arial"/>
          <w:sz w:val="24"/>
          <w:szCs w:val="24"/>
        </w:rPr>
        <w:t xml:space="preserve"> hərrac nəticələrinin “</w:t>
      </w:r>
      <w:r>
        <w:rPr>
          <w:rFonts w:ascii="Arial" w:eastAsia="Arial" w:hAnsi="Arial" w:cs="Arial"/>
          <w:sz w:val="24"/>
          <w:szCs w:val="24"/>
        </w:rPr>
        <w:t>s</w:t>
      </w:r>
      <w:r w:rsidR="00002032" w:rsidRPr="00A17CC1">
        <w:rPr>
          <w:rFonts w:ascii="Arial" w:eastAsia="Arial" w:hAnsi="Arial" w:cs="Arial"/>
          <w:sz w:val="24"/>
          <w:szCs w:val="24"/>
        </w:rPr>
        <w:t>oyuducu binaya” münasibətdə ləğv edilməsi tələbi</w:t>
      </w:r>
      <w:r w:rsidR="004503E9" w:rsidRPr="00A17CC1">
        <w:rPr>
          <w:rFonts w:ascii="Arial" w:eastAsia="Arial" w:hAnsi="Arial" w:cs="Arial"/>
          <w:sz w:val="24"/>
          <w:szCs w:val="24"/>
        </w:rPr>
        <w:t xml:space="preserve"> ilə bağlı</w:t>
      </w:r>
      <w:r w:rsidR="00002032" w:rsidRPr="00A17CC1">
        <w:rPr>
          <w:rFonts w:ascii="Arial" w:eastAsia="Arial" w:hAnsi="Arial" w:cs="Arial"/>
          <w:sz w:val="24"/>
          <w:szCs w:val="24"/>
        </w:rPr>
        <w:t xml:space="preserve"> subyektiv hüquqa</w:t>
      </w:r>
      <w:r w:rsidR="0065239B" w:rsidRPr="00A17CC1">
        <w:rPr>
          <w:rFonts w:ascii="Arial" w:eastAsia="Arial" w:hAnsi="Arial" w:cs="Arial"/>
          <w:sz w:val="24"/>
          <w:szCs w:val="24"/>
        </w:rPr>
        <w:t xml:space="preserve"> </w:t>
      </w:r>
      <w:r>
        <w:rPr>
          <w:rFonts w:ascii="Arial" w:eastAsia="Arial" w:hAnsi="Arial" w:cs="Arial"/>
          <w:sz w:val="24"/>
          <w:szCs w:val="24"/>
        </w:rPr>
        <w:t>malik</w:t>
      </w:r>
      <w:r w:rsidR="0065239B" w:rsidRPr="00A17CC1">
        <w:rPr>
          <w:rFonts w:ascii="Arial" w:eastAsia="Arial" w:hAnsi="Arial" w:cs="Arial"/>
          <w:sz w:val="24"/>
          <w:szCs w:val="24"/>
        </w:rPr>
        <w:t xml:space="preserve"> </w:t>
      </w:r>
      <w:proofErr w:type="spellStart"/>
      <w:r w:rsidR="0065239B" w:rsidRPr="00A17CC1">
        <w:rPr>
          <w:rFonts w:ascii="Arial" w:eastAsia="Arial" w:hAnsi="Arial" w:cs="Arial"/>
          <w:sz w:val="24"/>
          <w:szCs w:val="24"/>
        </w:rPr>
        <w:t>olmaması</w:t>
      </w:r>
      <w:proofErr w:type="spellEnd"/>
      <w:r w:rsidR="0065239B" w:rsidRPr="00A17CC1">
        <w:rPr>
          <w:rFonts w:ascii="Arial" w:eastAsia="Arial" w:hAnsi="Arial" w:cs="Arial"/>
          <w:sz w:val="24"/>
          <w:szCs w:val="24"/>
        </w:rPr>
        <w:t xml:space="preserve"> qənaətinə gəlmiş</w:t>
      </w:r>
      <w:r w:rsidR="00C77256" w:rsidRPr="00A17CC1">
        <w:rPr>
          <w:rFonts w:ascii="Arial" w:eastAsia="Arial" w:hAnsi="Arial" w:cs="Arial"/>
          <w:sz w:val="24"/>
          <w:szCs w:val="24"/>
        </w:rPr>
        <w:t>, torpaq sahəsi</w:t>
      </w:r>
      <w:r w:rsidR="00B617F4" w:rsidRPr="00A17CC1">
        <w:rPr>
          <w:rFonts w:ascii="Arial" w:eastAsia="Arial" w:hAnsi="Arial" w:cs="Arial"/>
          <w:sz w:val="24"/>
          <w:szCs w:val="24"/>
        </w:rPr>
        <w:t>nin h</w:t>
      </w:r>
      <w:r w:rsidR="00965774" w:rsidRPr="00A17CC1">
        <w:rPr>
          <w:rFonts w:ascii="Arial" w:eastAsia="Arial" w:hAnsi="Arial" w:cs="Arial"/>
          <w:sz w:val="24"/>
          <w:szCs w:val="24"/>
        </w:rPr>
        <w:t>ü</w:t>
      </w:r>
      <w:r w:rsidR="00B617F4" w:rsidRPr="00A17CC1">
        <w:rPr>
          <w:rFonts w:ascii="Arial" w:eastAsia="Arial" w:hAnsi="Arial" w:cs="Arial"/>
          <w:sz w:val="24"/>
          <w:szCs w:val="24"/>
        </w:rPr>
        <w:t>quqi statusu</w:t>
      </w:r>
      <w:r w:rsidR="00C77256" w:rsidRPr="00A17CC1">
        <w:rPr>
          <w:rFonts w:ascii="Arial" w:eastAsia="Arial" w:hAnsi="Arial" w:cs="Arial"/>
          <w:sz w:val="24"/>
          <w:szCs w:val="24"/>
        </w:rPr>
        <w:t xml:space="preserve"> ilə əlaqədar </w:t>
      </w:r>
      <w:proofErr w:type="spellStart"/>
      <w:r w:rsidR="00C77256" w:rsidRPr="00A17CC1">
        <w:rPr>
          <w:rFonts w:ascii="Arial" w:eastAsia="Arial" w:hAnsi="Arial" w:cs="Arial"/>
          <w:sz w:val="24"/>
          <w:szCs w:val="24"/>
        </w:rPr>
        <w:t>kas</w:t>
      </w:r>
      <w:r w:rsidR="00A03944">
        <w:rPr>
          <w:rFonts w:ascii="Arial" w:eastAsia="Arial" w:hAnsi="Arial" w:cs="Arial"/>
          <w:sz w:val="24"/>
          <w:szCs w:val="24"/>
        </w:rPr>
        <w:t>s</w:t>
      </w:r>
      <w:r w:rsidR="00C77256" w:rsidRPr="00A17CC1">
        <w:rPr>
          <w:rFonts w:ascii="Arial" w:eastAsia="Arial" w:hAnsi="Arial" w:cs="Arial"/>
          <w:sz w:val="24"/>
          <w:szCs w:val="24"/>
        </w:rPr>
        <w:t>asiya</w:t>
      </w:r>
      <w:proofErr w:type="spellEnd"/>
      <w:r w:rsidR="00C77256" w:rsidRPr="00A17CC1">
        <w:rPr>
          <w:rFonts w:ascii="Arial" w:eastAsia="Arial" w:hAnsi="Arial" w:cs="Arial"/>
          <w:sz w:val="24"/>
          <w:szCs w:val="24"/>
        </w:rPr>
        <w:t xml:space="preserve"> instansiyası məhkəməsinin göstəriş</w:t>
      </w:r>
      <w:r>
        <w:rPr>
          <w:rFonts w:ascii="Arial" w:eastAsia="Arial" w:hAnsi="Arial" w:cs="Arial"/>
          <w:sz w:val="24"/>
          <w:szCs w:val="24"/>
        </w:rPr>
        <w:t>l</w:t>
      </w:r>
      <w:r w:rsidR="00C77256" w:rsidRPr="00A17CC1">
        <w:rPr>
          <w:rFonts w:ascii="Arial" w:eastAsia="Arial" w:hAnsi="Arial" w:cs="Arial"/>
          <w:sz w:val="24"/>
          <w:szCs w:val="24"/>
        </w:rPr>
        <w:t>ərinə</w:t>
      </w:r>
      <w:r>
        <w:rPr>
          <w:rFonts w:ascii="Arial" w:eastAsia="Arial" w:hAnsi="Arial" w:cs="Arial"/>
          <w:sz w:val="24"/>
          <w:szCs w:val="24"/>
        </w:rPr>
        <w:t xml:space="preserve"> də</w:t>
      </w:r>
      <w:r w:rsidR="00C77256" w:rsidRPr="00A17CC1">
        <w:rPr>
          <w:rFonts w:ascii="Arial" w:eastAsia="Arial" w:hAnsi="Arial" w:cs="Arial"/>
          <w:sz w:val="24"/>
          <w:szCs w:val="24"/>
        </w:rPr>
        <w:t xml:space="preserve"> əməl </w:t>
      </w:r>
      <w:proofErr w:type="spellStart"/>
      <w:r w:rsidR="00C77256" w:rsidRPr="00A17CC1">
        <w:rPr>
          <w:rFonts w:ascii="Arial" w:eastAsia="Arial" w:hAnsi="Arial" w:cs="Arial"/>
          <w:sz w:val="24"/>
          <w:szCs w:val="24"/>
        </w:rPr>
        <w:t>etməmişdir</w:t>
      </w:r>
      <w:proofErr w:type="spellEnd"/>
      <w:r w:rsidR="00C77256" w:rsidRPr="00A17CC1">
        <w:rPr>
          <w:rFonts w:ascii="Arial" w:eastAsia="Arial" w:hAnsi="Arial" w:cs="Arial"/>
          <w:sz w:val="24"/>
          <w:szCs w:val="24"/>
        </w:rPr>
        <w:t>.</w:t>
      </w:r>
    </w:p>
    <w:p w14:paraId="612616DF" w14:textId="5C6836F1" w:rsidR="002B5EFF" w:rsidRPr="00A17CC1" w:rsidRDefault="002C3534" w:rsidP="00A17CC1">
      <w:pPr>
        <w:spacing w:after="0" w:line="240" w:lineRule="auto"/>
        <w:ind w:firstLine="567"/>
        <w:jc w:val="both"/>
        <w:rPr>
          <w:rFonts w:ascii="Arial" w:eastAsia="Arial" w:hAnsi="Arial" w:cs="Arial"/>
          <w:sz w:val="24"/>
          <w:szCs w:val="24"/>
        </w:rPr>
      </w:pPr>
      <w:r>
        <w:rPr>
          <w:rFonts w:ascii="Arial" w:eastAsia="Arial" w:hAnsi="Arial" w:cs="Arial"/>
          <w:sz w:val="24"/>
          <w:szCs w:val="24"/>
        </w:rPr>
        <w:t>A</w:t>
      </w:r>
      <w:r w:rsidR="00965774" w:rsidRPr="00A17CC1">
        <w:rPr>
          <w:rFonts w:ascii="Arial" w:eastAsia="Arial" w:hAnsi="Arial" w:cs="Arial"/>
          <w:sz w:val="24"/>
          <w:szCs w:val="24"/>
        </w:rPr>
        <w:t xml:space="preserve">pellyasiya instansiyası məhkəməsinin </w:t>
      </w:r>
      <w:r>
        <w:rPr>
          <w:rFonts w:ascii="Arial" w:eastAsia="Arial" w:hAnsi="Arial" w:cs="Arial"/>
          <w:sz w:val="24"/>
          <w:szCs w:val="24"/>
        </w:rPr>
        <w:t xml:space="preserve">qeyd edilən </w:t>
      </w:r>
      <w:r w:rsidR="002B5EFF" w:rsidRPr="00A17CC1">
        <w:rPr>
          <w:rFonts w:ascii="Arial" w:eastAsia="Arial" w:hAnsi="Arial" w:cs="Arial"/>
          <w:sz w:val="24"/>
          <w:szCs w:val="24"/>
        </w:rPr>
        <w:t>qətnamə</w:t>
      </w:r>
      <w:r w:rsidR="00965774" w:rsidRPr="00A17CC1">
        <w:rPr>
          <w:rFonts w:ascii="Arial" w:eastAsia="Arial" w:hAnsi="Arial" w:cs="Arial"/>
          <w:sz w:val="24"/>
          <w:szCs w:val="24"/>
        </w:rPr>
        <w:t>sin</w:t>
      </w:r>
      <w:r w:rsidR="002B5EFF" w:rsidRPr="00A17CC1">
        <w:rPr>
          <w:rFonts w:ascii="Arial" w:eastAsia="Arial" w:hAnsi="Arial" w:cs="Arial"/>
          <w:sz w:val="24"/>
          <w:szCs w:val="24"/>
        </w:rPr>
        <w:t xml:space="preserve">dən verilmiş </w:t>
      </w:r>
      <w:proofErr w:type="spellStart"/>
      <w:r w:rsidR="002B5EFF" w:rsidRPr="00A17CC1">
        <w:rPr>
          <w:rFonts w:ascii="Arial" w:eastAsia="Arial" w:hAnsi="Arial" w:cs="Arial"/>
          <w:sz w:val="24"/>
          <w:szCs w:val="24"/>
        </w:rPr>
        <w:t>kassasiya</w:t>
      </w:r>
      <w:proofErr w:type="spellEnd"/>
      <w:r w:rsidR="002B5EFF" w:rsidRPr="00A17CC1">
        <w:rPr>
          <w:rFonts w:ascii="Arial" w:eastAsia="Arial" w:hAnsi="Arial" w:cs="Arial"/>
          <w:sz w:val="24"/>
          <w:szCs w:val="24"/>
        </w:rPr>
        <w:t xml:space="preserve"> şikayəti</w:t>
      </w:r>
      <w:r w:rsidR="005A7F6D" w:rsidRPr="00A17CC1">
        <w:rPr>
          <w:rFonts w:ascii="Arial" w:eastAsia="Arial" w:hAnsi="Arial" w:cs="Arial"/>
          <w:sz w:val="24"/>
          <w:szCs w:val="24"/>
        </w:rPr>
        <w:t xml:space="preserve"> üzrə işə</w:t>
      </w:r>
      <w:r w:rsidR="002B5EFF" w:rsidRPr="00A17CC1">
        <w:rPr>
          <w:rFonts w:ascii="Arial" w:eastAsia="Arial" w:hAnsi="Arial" w:cs="Arial"/>
          <w:sz w:val="24"/>
          <w:szCs w:val="24"/>
        </w:rPr>
        <w:t xml:space="preserve"> baxan Ali Məhkəmə</w:t>
      </w:r>
      <w:r w:rsidR="00EF4DD4" w:rsidRPr="00A17CC1">
        <w:rPr>
          <w:rFonts w:ascii="Arial" w:eastAsia="Arial" w:hAnsi="Arial" w:cs="Arial"/>
          <w:sz w:val="24"/>
          <w:szCs w:val="24"/>
        </w:rPr>
        <w:t>nin</w:t>
      </w:r>
      <w:r w:rsidR="002B5EFF" w:rsidRPr="00A17CC1">
        <w:rPr>
          <w:rFonts w:ascii="Arial" w:eastAsia="Arial" w:hAnsi="Arial" w:cs="Arial"/>
          <w:sz w:val="24"/>
          <w:szCs w:val="24"/>
        </w:rPr>
        <w:t xml:space="preserve"> </w:t>
      </w:r>
      <w:r w:rsidR="00624F55" w:rsidRPr="00A17CC1">
        <w:rPr>
          <w:rFonts w:ascii="Arial" w:eastAsia="Arial" w:hAnsi="Arial" w:cs="Arial"/>
          <w:sz w:val="24"/>
          <w:szCs w:val="24"/>
        </w:rPr>
        <w:t>M</w:t>
      </w:r>
      <w:r w:rsidR="00B275BE" w:rsidRPr="00A17CC1">
        <w:rPr>
          <w:rFonts w:ascii="Arial" w:eastAsia="Arial" w:hAnsi="Arial" w:cs="Arial"/>
          <w:sz w:val="24"/>
          <w:szCs w:val="24"/>
        </w:rPr>
        <w:t>ülki</w:t>
      </w:r>
      <w:r w:rsidR="002B5EFF" w:rsidRPr="00A17CC1">
        <w:rPr>
          <w:rFonts w:ascii="Arial" w:eastAsia="Arial" w:hAnsi="Arial" w:cs="Arial"/>
          <w:sz w:val="24"/>
          <w:szCs w:val="24"/>
        </w:rPr>
        <w:t xml:space="preserve"> </w:t>
      </w:r>
      <w:r w:rsidR="00624F55" w:rsidRPr="00A17CC1">
        <w:rPr>
          <w:rFonts w:ascii="Arial" w:eastAsia="Arial" w:hAnsi="Arial" w:cs="Arial"/>
          <w:sz w:val="24"/>
          <w:szCs w:val="24"/>
        </w:rPr>
        <w:t>K</w:t>
      </w:r>
      <w:r w:rsidR="002B5EFF" w:rsidRPr="00A17CC1">
        <w:rPr>
          <w:rFonts w:ascii="Arial" w:eastAsia="Arial" w:hAnsi="Arial" w:cs="Arial"/>
          <w:sz w:val="24"/>
          <w:szCs w:val="24"/>
        </w:rPr>
        <w:t>ollegiyası</w:t>
      </w:r>
      <w:r w:rsidR="00A03944">
        <w:rPr>
          <w:rFonts w:ascii="Arial" w:eastAsia="Arial" w:hAnsi="Arial" w:cs="Arial"/>
          <w:sz w:val="24"/>
          <w:szCs w:val="24"/>
        </w:rPr>
        <w:t>nın</w:t>
      </w:r>
      <w:r w:rsidR="00495AEA" w:rsidRPr="00A17CC1">
        <w:rPr>
          <w:rFonts w:ascii="Arial" w:eastAsia="Arial" w:hAnsi="Arial" w:cs="Arial"/>
          <w:sz w:val="24"/>
          <w:szCs w:val="24"/>
        </w:rPr>
        <w:t xml:space="preserve"> </w:t>
      </w:r>
      <w:r w:rsidR="00495AEA" w:rsidRPr="00A17CC1">
        <w:rPr>
          <w:rFonts w:ascii="Arial" w:eastAsia="Arial" w:hAnsi="Arial" w:cs="Arial"/>
          <w:bCs/>
          <w:sz w:val="24"/>
          <w:szCs w:val="24"/>
        </w:rPr>
        <w:t>11 dekabr 2018-ci il tarixli qərarı</w:t>
      </w:r>
      <w:r w:rsidR="00495AEA" w:rsidRPr="00A17CC1">
        <w:rPr>
          <w:rFonts w:ascii="Arial" w:eastAsia="Arial" w:hAnsi="Arial" w:cs="Arial"/>
          <w:sz w:val="24"/>
          <w:szCs w:val="24"/>
        </w:rPr>
        <w:t xml:space="preserve"> ilə</w:t>
      </w:r>
      <w:r w:rsidR="002B5EFF" w:rsidRPr="00A17CC1">
        <w:rPr>
          <w:rFonts w:ascii="Arial" w:eastAsia="Arial" w:hAnsi="Arial" w:cs="Arial"/>
          <w:sz w:val="24"/>
          <w:szCs w:val="24"/>
        </w:rPr>
        <w:t xml:space="preserve"> apellyasiya instansiyası məhkəmə</w:t>
      </w:r>
      <w:r w:rsidR="0009681B" w:rsidRPr="00A17CC1">
        <w:rPr>
          <w:rFonts w:ascii="Arial" w:eastAsia="Arial" w:hAnsi="Arial" w:cs="Arial"/>
          <w:sz w:val="24"/>
          <w:szCs w:val="24"/>
        </w:rPr>
        <w:t>si</w:t>
      </w:r>
      <w:r>
        <w:rPr>
          <w:rFonts w:ascii="Arial" w:eastAsia="Arial" w:hAnsi="Arial" w:cs="Arial"/>
          <w:sz w:val="24"/>
          <w:szCs w:val="24"/>
        </w:rPr>
        <w:t xml:space="preserve"> tərəfindən</w:t>
      </w:r>
      <w:r w:rsidR="002B5EFF" w:rsidRPr="00A17CC1">
        <w:rPr>
          <w:rFonts w:ascii="Arial" w:eastAsia="Arial" w:hAnsi="Arial" w:cs="Arial"/>
          <w:sz w:val="24"/>
          <w:szCs w:val="24"/>
        </w:rPr>
        <w:t xml:space="preserve"> işin hallarının tam, hərtərəfli və obyektiv </w:t>
      </w:r>
      <w:proofErr w:type="spellStart"/>
      <w:r w:rsidR="002B5EFF" w:rsidRPr="00A17CC1">
        <w:rPr>
          <w:rFonts w:ascii="Arial" w:eastAsia="Arial" w:hAnsi="Arial" w:cs="Arial"/>
          <w:sz w:val="24"/>
          <w:szCs w:val="24"/>
        </w:rPr>
        <w:t>araşdırılma</w:t>
      </w:r>
      <w:r w:rsidR="0009681B" w:rsidRPr="00A17CC1">
        <w:rPr>
          <w:rFonts w:ascii="Arial" w:eastAsia="Arial" w:hAnsi="Arial" w:cs="Arial"/>
          <w:sz w:val="24"/>
          <w:szCs w:val="24"/>
        </w:rPr>
        <w:t>ması</w:t>
      </w:r>
      <w:proofErr w:type="spellEnd"/>
      <w:r w:rsidR="002B5EFF" w:rsidRPr="00A17CC1">
        <w:rPr>
          <w:rFonts w:ascii="Arial" w:eastAsia="Arial" w:hAnsi="Arial" w:cs="Arial"/>
          <w:sz w:val="24"/>
          <w:szCs w:val="24"/>
        </w:rPr>
        <w:t xml:space="preserve">, </w:t>
      </w:r>
      <w:r w:rsidR="0009681B" w:rsidRPr="00A17CC1">
        <w:rPr>
          <w:rFonts w:ascii="Arial" w:eastAsia="Arial" w:hAnsi="Arial" w:cs="Arial"/>
          <w:sz w:val="24"/>
          <w:szCs w:val="24"/>
        </w:rPr>
        <w:t>həmçinin</w:t>
      </w:r>
      <w:r>
        <w:rPr>
          <w:rFonts w:ascii="Arial" w:eastAsia="Arial" w:hAnsi="Arial" w:cs="Arial"/>
          <w:sz w:val="24"/>
          <w:szCs w:val="24"/>
        </w:rPr>
        <w:t xml:space="preserve"> Mülki Prosessual Məcəllənin</w:t>
      </w:r>
      <w:r w:rsidR="002B5EFF" w:rsidRPr="00A17CC1">
        <w:rPr>
          <w:rFonts w:ascii="Arial" w:eastAsia="Arial" w:hAnsi="Arial" w:cs="Arial"/>
          <w:sz w:val="24"/>
          <w:szCs w:val="24"/>
        </w:rPr>
        <w:t xml:space="preserve">  420-ci maddəsinin tələblərinə əməl </w:t>
      </w:r>
      <w:proofErr w:type="spellStart"/>
      <w:r w:rsidR="0009681B" w:rsidRPr="00A17CC1">
        <w:rPr>
          <w:rFonts w:ascii="Arial" w:eastAsia="Arial" w:hAnsi="Arial" w:cs="Arial"/>
          <w:sz w:val="24"/>
          <w:szCs w:val="24"/>
        </w:rPr>
        <w:t>edilməməsi</w:t>
      </w:r>
      <w:proofErr w:type="spellEnd"/>
      <w:r w:rsidR="0009681B" w:rsidRPr="00A17CC1">
        <w:rPr>
          <w:rFonts w:ascii="Arial" w:eastAsia="Arial" w:hAnsi="Arial" w:cs="Arial"/>
          <w:sz w:val="24"/>
          <w:szCs w:val="24"/>
        </w:rPr>
        <w:t xml:space="preserve"> əsası ilə</w:t>
      </w:r>
      <w:r w:rsidR="002B5EFF" w:rsidRPr="00A17CC1">
        <w:rPr>
          <w:rFonts w:ascii="Arial" w:eastAsia="Arial" w:hAnsi="Arial" w:cs="Arial"/>
          <w:sz w:val="24"/>
          <w:szCs w:val="24"/>
        </w:rPr>
        <w:t xml:space="preserve"> </w:t>
      </w:r>
      <w:r>
        <w:rPr>
          <w:rFonts w:ascii="Arial" w:eastAsia="Arial" w:hAnsi="Arial" w:cs="Arial"/>
          <w:sz w:val="24"/>
          <w:szCs w:val="24"/>
        </w:rPr>
        <w:t xml:space="preserve">iş </w:t>
      </w:r>
      <w:r w:rsidR="002B5EFF" w:rsidRPr="00A17CC1">
        <w:rPr>
          <w:rFonts w:ascii="Arial" w:eastAsia="Arial" w:hAnsi="Arial" w:cs="Arial"/>
          <w:sz w:val="24"/>
          <w:szCs w:val="24"/>
        </w:rPr>
        <w:t xml:space="preserve">yenidən apellyasiya baxışına </w:t>
      </w:r>
      <w:proofErr w:type="spellStart"/>
      <w:r w:rsidR="002B5EFF" w:rsidRPr="00A17CC1">
        <w:rPr>
          <w:rFonts w:ascii="Arial" w:eastAsia="Arial" w:hAnsi="Arial" w:cs="Arial"/>
          <w:sz w:val="24"/>
          <w:szCs w:val="24"/>
        </w:rPr>
        <w:t>qaytarılm</w:t>
      </w:r>
      <w:r w:rsidR="0009681B" w:rsidRPr="00A17CC1">
        <w:rPr>
          <w:rFonts w:ascii="Arial" w:eastAsia="Arial" w:hAnsi="Arial" w:cs="Arial"/>
          <w:sz w:val="24"/>
          <w:szCs w:val="24"/>
        </w:rPr>
        <w:t>ışd</w:t>
      </w:r>
      <w:r>
        <w:rPr>
          <w:rFonts w:ascii="Arial" w:eastAsia="Arial" w:hAnsi="Arial" w:cs="Arial"/>
          <w:sz w:val="24"/>
          <w:szCs w:val="24"/>
        </w:rPr>
        <w:t>ı</w:t>
      </w:r>
      <w:r w:rsidR="0009681B" w:rsidRPr="00A17CC1">
        <w:rPr>
          <w:rFonts w:ascii="Arial" w:eastAsia="Arial" w:hAnsi="Arial" w:cs="Arial"/>
          <w:sz w:val="24"/>
          <w:szCs w:val="24"/>
        </w:rPr>
        <w:t>r</w:t>
      </w:r>
      <w:proofErr w:type="spellEnd"/>
      <w:r w:rsidR="002B5EFF" w:rsidRPr="00A17CC1">
        <w:rPr>
          <w:rFonts w:ascii="Arial" w:eastAsia="Arial" w:hAnsi="Arial" w:cs="Arial"/>
          <w:sz w:val="24"/>
          <w:szCs w:val="24"/>
        </w:rPr>
        <w:t xml:space="preserve">. </w:t>
      </w:r>
    </w:p>
    <w:p w14:paraId="2D7271C5" w14:textId="08DB2805" w:rsidR="00205033" w:rsidRPr="00A17CC1" w:rsidRDefault="00495AEA"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Növbəti dəfə işə</w:t>
      </w:r>
      <w:r w:rsidR="00205033" w:rsidRPr="00A17CC1">
        <w:rPr>
          <w:rFonts w:ascii="Arial" w:eastAsia="Arial" w:hAnsi="Arial" w:cs="Arial"/>
          <w:sz w:val="24"/>
          <w:szCs w:val="24"/>
        </w:rPr>
        <w:t xml:space="preserve"> baxan </w:t>
      </w:r>
      <w:r w:rsidR="002C3534">
        <w:rPr>
          <w:rFonts w:ascii="Arial" w:eastAsia="Arial" w:hAnsi="Arial" w:cs="Arial"/>
          <w:sz w:val="24"/>
          <w:szCs w:val="24"/>
        </w:rPr>
        <w:t xml:space="preserve">Bakı Apellyasiya Məhkəməsinin Mülki Kollegiyası </w:t>
      </w:r>
      <w:r w:rsidR="00205033" w:rsidRPr="00A17CC1">
        <w:rPr>
          <w:rFonts w:ascii="Arial" w:eastAsia="Arial" w:hAnsi="Arial" w:cs="Arial"/>
          <w:sz w:val="24"/>
          <w:szCs w:val="24"/>
        </w:rPr>
        <w:t xml:space="preserve"> iddiaçını</w:t>
      </w:r>
      <w:r w:rsidR="000B71CD" w:rsidRPr="00A17CC1">
        <w:rPr>
          <w:rFonts w:ascii="Arial" w:eastAsia="Arial" w:hAnsi="Arial" w:cs="Arial"/>
          <w:sz w:val="24"/>
          <w:szCs w:val="24"/>
        </w:rPr>
        <w:t>n</w:t>
      </w:r>
      <w:r w:rsidR="00205033" w:rsidRPr="00A17CC1">
        <w:rPr>
          <w:rFonts w:ascii="Arial" w:eastAsia="Arial" w:hAnsi="Arial" w:cs="Arial"/>
          <w:sz w:val="24"/>
          <w:szCs w:val="24"/>
        </w:rPr>
        <w:t xml:space="preserve"> “Şamaxı</w:t>
      </w:r>
      <w:r w:rsidR="002C3534">
        <w:rPr>
          <w:rFonts w:ascii="Arial" w:eastAsia="Arial" w:hAnsi="Arial" w:cs="Arial"/>
          <w:sz w:val="24"/>
          <w:szCs w:val="24"/>
        </w:rPr>
        <w:t>-</w:t>
      </w:r>
      <w:r w:rsidR="00205033" w:rsidRPr="00A17CC1">
        <w:rPr>
          <w:rFonts w:ascii="Arial" w:eastAsia="Arial" w:hAnsi="Arial" w:cs="Arial"/>
          <w:sz w:val="24"/>
          <w:szCs w:val="24"/>
        </w:rPr>
        <w:t>Şərab</w:t>
      </w:r>
      <w:r w:rsidR="00727D63">
        <w:rPr>
          <w:rFonts w:ascii="Arial" w:eastAsia="Arial" w:hAnsi="Arial" w:cs="Arial"/>
          <w:sz w:val="24"/>
          <w:szCs w:val="24"/>
        </w:rPr>
        <w:t>-</w:t>
      </w:r>
      <w:r w:rsidR="00205033" w:rsidRPr="00A17CC1">
        <w:rPr>
          <w:rFonts w:ascii="Arial" w:eastAsia="Arial" w:hAnsi="Arial" w:cs="Arial"/>
          <w:sz w:val="24"/>
          <w:szCs w:val="24"/>
        </w:rPr>
        <w:t>1” ASC-</w:t>
      </w:r>
      <w:proofErr w:type="spellStart"/>
      <w:r w:rsidR="00205033" w:rsidRPr="00A17CC1">
        <w:rPr>
          <w:rFonts w:ascii="Arial" w:eastAsia="Arial" w:hAnsi="Arial" w:cs="Arial"/>
          <w:sz w:val="24"/>
          <w:szCs w:val="24"/>
        </w:rPr>
        <w:t>nin</w:t>
      </w:r>
      <w:proofErr w:type="spellEnd"/>
      <w:r w:rsidR="00205033" w:rsidRPr="00A17CC1">
        <w:rPr>
          <w:rFonts w:ascii="Arial" w:eastAsia="Arial" w:hAnsi="Arial" w:cs="Arial"/>
          <w:sz w:val="24"/>
          <w:szCs w:val="24"/>
        </w:rPr>
        <w:t xml:space="preserve"> əmlakının </w:t>
      </w:r>
      <w:proofErr w:type="spellStart"/>
      <w:r w:rsidR="00205033" w:rsidRPr="00A17CC1">
        <w:rPr>
          <w:rFonts w:ascii="Arial" w:eastAsia="Arial" w:hAnsi="Arial" w:cs="Arial"/>
          <w:sz w:val="24"/>
          <w:szCs w:val="24"/>
        </w:rPr>
        <w:t>özəlləşdirilməsinin</w:t>
      </w:r>
      <w:proofErr w:type="spellEnd"/>
      <w:r w:rsidR="00205033" w:rsidRPr="00A17CC1">
        <w:rPr>
          <w:rFonts w:ascii="Arial" w:eastAsia="Arial" w:hAnsi="Arial" w:cs="Arial"/>
          <w:sz w:val="24"/>
          <w:szCs w:val="24"/>
        </w:rPr>
        <w:t xml:space="preserve"> qismən, yəni “</w:t>
      </w:r>
      <w:r w:rsidR="0009681B" w:rsidRPr="00A17CC1">
        <w:rPr>
          <w:rFonts w:ascii="Arial" w:eastAsia="Arial" w:hAnsi="Arial" w:cs="Arial"/>
          <w:sz w:val="24"/>
          <w:szCs w:val="24"/>
        </w:rPr>
        <w:t>s</w:t>
      </w:r>
      <w:r w:rsidR="00205033" w:rsidRPr="00A17CC1">
        <w:rPr>
          <w:rFonts w:ascii="Arial" w:eastAsia="Arial" w:hAnsi="Arial" w:cs="Arial"/>
          <w:sz w:val="24"/>
          <w:szCs w:val="24"/>
        </w:rPr>
        <w:t xml:space="preserve">oyuducu binaya” münasibətdə ləğv edilməsi tələbinə </w:t>
      </w:r>
      <w:r w:rsidR="002C3534">
        <w:rPr>
          <w:rFonts w:ascii="Arial" w:eastAsia="Arial" w:hAnsi="Arial" w:cs="Arial"/>
          <w:sz w:val="24"/>
          <w:szCs w:val="24"/>
        </w:rPr>
        <w:t>dair</w:t>
      </w:r>
      <w:r w:rsidR="00205033" w:rsidRPr="00A17CC1">
        <w:rPr>
          <w:rFonts w:ascii="Arial" w:eastAsia="Arial" w:hAnsi="Arial" w:cs="Arial"/>
          <w:sz w:val="24"/>
          <w:szCs w:val="24"/>
        </w:rPr>
        <w:t xml:space="preserve"> müvafiq subyektiv hüququn sahibi kimi qəbul etmə</w:t>
      </w:r>
      <w:r w:rsidR="004503E9" w:rsidRPr="00A17CC1">
        <w:rPr>
          <w:rFonts w:ascii="Arial" w:eastAsia="Arial" w:hAnsi="Arial" w:cs="Arial"/>
          <w:sz w:val="24"/>
          <w:szCs w:val="24"/>
        </w:rPr>
        <w:t>nin</w:t>
      </w:r>
      <w:r w:rsidR="00205033" w:rsidRPr="00A17CC1">
        <w:rPr>
          <w:rFonts w:ascii="Arial" w:eastAsia="Arial" w:hAnsi="Arial" w:cs="Arial"/>
          <w:sz w:val="24"/>
          <w:szCs w:val="24"/>
        </w:rPr>
        <w:t xml:space="preserve"> mümkün </w:t>
      </w:r>
      <w:proofErr w:type="spellStart"/>
      <w:r w:rsidR="00205033" w:rsidRPr="00A17CC1">
        <w:rPr>
          <w:rFonts w:ascii="Arial" w:eastAsia="Arial" w:hAnsi="Arial" w:cs="Arial"/>
          <w:sz w:val="24"/>
          <w:szCs w:val="24"/>
        </w:rPr>
        <w:t>olmaması</w:t>
      </w:r>
      <w:proofErr w:type="spellEnd"/>
      <w:r w:rsidR="00205033" w:rsidRPr="00A17CC1">
        <w:rPr>
          <w:rFonts w:ascii="Arial" w:eastAsia="Arial" w:hAnsi="Arial" w:cs="Arial"/>
          <w:sz w:val="24"/>
          <w:szCs w:val="24"/>
        </w:rPr>
        <w:t xml:space="preserve"> əsası ilə </w:t>
      </w:r>
      <w:r w:rsidR="00205033" w:rsidRPr="00A17CC1">
        <w:rPr>
          <w:rFonts w:ascii="Arial" w:eastAsia="Arial" w:hAnsi="Arial" w:cs="Arial"/>
          <w:bCs/>
          <w:sz w:val="24"/>
          <w:szCs w:val="24"/>
        </w:rPr>
        <w:t>15 aprel 2019-cu il tarixli qətnaməsi</w:t>
      </w:r>
      <w:r w:rsidR="00205033" w:rsidRPr="00A17CC1">
        <w:rPr>
          <w:rFonts w:ascii="Arial" w:eastAsia="Arial" w:hAnsi="Arial" w:cs="Arial"/>
          <w:sz w:val="24"/>
          <w:szCs w:val="24"/>
        </w:rPr>
        <w:t xml:space="preserve"> ilə </w:t>
      </w:r>
      <w:r w:rsidR="0009681B" w:rsidRPr="00A17CC1">
        <w:rPr>
          <w:rFonts w:ascii="Arial" w:eastAsia="Arial" w:hAnsi="Arial" w:cs="Arial"/>
          <w:sz w:val="24"/>
          <w:szCs w:val="24"/>
        </w:rPr>
        <w:t>birinci instansiya məhkəməsin</w:t>
      </w:r>
      <w:r w:rsidR="002C3534">
        <w:rPr>
          <w:rFonts w:ascii="Arial" w:eastAsia="Arial" w:hAnsi="Arial" w:cs="Arial"/>
          <w:sz w:val="24"/>
          <w:szCs w:val="24"/>
        </w:rPr>
        <w:t>in</w:t>
      </w:r>
      <w:r w:rsidR="00205033" w:rsidRPr="00A17CC1">
        <w:rPr>
          <w:rFonts w:ascii="Arial" w:eastAsia="Arial" w:hAnsi="Arial" w:cs="Arial"/>
          <w:sz w:val="24"/>
          <w:szCs w:val="24"/>
        </w:rPr>
        <w:t xml:space="preserve"> qətnaməsi</w:t>
      </w:r>
      <w:r w:rsidR="002C3534">
        <w:rPr>
          <w:rFonts w:ascii="Arial" w:eastAsia="Arial" w:hAnsi="Arial" w:cs="Arial"/>
          <w:sz w:val="24"/>
          <w:szCs w:val="24"/>
        </w:rPr>
        <w:t>ni</w:t>
      </w:r>
      <w:r w:rsidR="00205033" w:rsidRPr="00A17CC1">
        <w:rPr>
          <w:rFonts w:ascii="Arial" w:eastAsia="Arial" w:hAnsi="Arial" w:cs="Arial"/>
          <w:sz w:val="24"/>
          <w:szCs w:val="24"/>
        </w:rPr>
        <w:t xml:space="preserve"> ləğv edərək</w:t>
      </w:r>
      <w:r w:rsidR="00205033" w:rsidRPr="00A17CC1">
        <w:rPr>
          <w:rFonts w:ascii="Arial" w:eastAsia="Arial" w:hAnsi="Arial" w:cs="Arial"/>
          <w:b/>
          <w:sz w:val="24"/>
          <w:szCs w:val="24"/>
        </w:rPr>
        <w:t xml:space="preserve"> </w:t>
      </w:r>
      <w:proofErr w:type="spellStart"/>
      <w:r w:rsidR="0009681B" w:rsidRPr="00A17CC1">
        <w:rPr>
          <w:rFonts w:ascii="Arial" w:eastAsia="Arial" w:hAnsi="Arial" w:cs="Arial"/>
          <w:sz w:val="24"/>
          <w:szCs w:val="24"/>
        </w:rPr>
        <w:t>F.</w:t>
      </w:r>
      <w:r w:rsidR="00205033" w:rsidRPr="00A17CC1">
        <w:rPr>
          <w:rFonts w:ascii="Arial" w:eastAsia="Arial" w:hAnsi="Arial" w:cs="Arial"/>
          <w:sz w:val="24"/>
          <w:szCs w:val="24"/>
        </w:rPr>
        <w:t>Daşdəmirov</w:t>
      </w:r>
      <w:r w:rsidR="0009681B" w:rsidRPr="00A17CC1">
        <w:rPr>
          <w:rFonts w:ascii="Arial" w:eastAsia="Arial" w:hAnsi="Arial" w:cs="Arial"/>
          <w:sz w:val="24"/>
          <w:szCs w:val="24"/>
        </w:rPr>
        <w:t>un</w:t>
      </w:r>
      <w:proofErr w:type="spellEnd"/>
      <w:r w:rsidR="00205033" w:rsidRPr="00A17CC1">
        <w:rPr>
          <w:rFonts w:ascii="Arial" w:eastAsia="Arial" w:hAnsi="Arial" w:cs="Arial"/>
          <w:sz w:val="24"/>
          <w:szCs w:val="24"/>
        </w:rPr>
        <w:t xml:space="preserve"> iddiası</w:t>
      </w:r>
      <w:r w:rsidR="0009681B" w:rsidRPr="00A17CC1">
        <w:rPr>
          <w:rFonts w:ascii="Arial" w:eastAsia="Arial" w:hAnsi="Arial" w:cs="Arial"/>
          <w:sz w:val="24"/>
          <w:szCs w:val="24"/>
        </w:rPr>
        <w:t>nı</w:t>
      </w:r>
      <w:r w:rsidR="00205033" w:rsidRPr="00A17CC1">
        <w:rPr>
          <w:rFonts w:ascii="Arial" w:eastAsia="Arial" w:hAnsi="Arial" w:cs="Arial"/>
          <w:sz w:val="24"/>
          <w:szCs w:val="24"/>
        </w:rPr>
        <w:t xml:space="preserve"> təmin </w:t>
      </w:r>
      <w:proofErr w:type="spellStart"/>
      <w:r w:rsidR="000B71CD" w:rsidRPr="00A17CC1">
        <w:rPr>
          <w:rFonts w:ascii="Arial" w:eastAsia="Arial" w:hAnsi="Arial" w:cs="Arial"/>
          <w:sz w:val="24"/>
          <w:szCs w:val="24"/>
        </w:rPr>
        <w:t>etməmişdir</w:t>
      </w:r>
      <w:proofErr w:type="spellEnd"/>
      <w:r w:rsidR="00205033" w:rsidRPr="00A17CC1">
        <w:rPr>
          <w:rFonts w:ascii="Arial" w:eastAsia="Arial" w:hAnsi="Arial" w:cs="Arial"/>
          <w:sz w:val="24"/>
          <w:szCs w:val="24"/>
        </w:rPr>
        <w:t>.</w:t>
      </w:r>
    </w:p>
    <w:p w14:paraId="70E5E68F" w14:textId="07BB3182" w:rsidR="0009681B" w:rsidRPr="00A17CC1" w:rsidRDefault="00495AEA"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 xml:space="preserve">Həmin qətnamədən </w:t>
      </w:r>
      <w:proofErr w:type="spellStart"/>
      <w:r w:rsidRPr="00A17CC1">
        <w:rPr>
          <w:rFonts w:ascii="Arial" w:eastAsia="Arial" w:hAnsi="Arial" w:cs="Arial"/>
          <w:sz w:val="24"/>
          <w:szCs w:val="24"/>
        </w:rPr>
        <w:t>F.Daşd</w:t>
      </w:r>
      <w:r w:rsidR="009D42F3" w:rsidRPr="00A17CC1">
        <w:rPr>
          <w:rFonts w:ascii="Arial" w:eastAsia="Arial" w:hAnsi="Arial" w:cs="Arial"/>
          <w:sz w:val="24"/>
          <w:szCs w:val="24"/>
        </w:rPr>
        <w:t>ə</w:t>
      </w:r>
      <w:r w:rsidRPr="00A17CC1">
        <w:rPr>
          <w:rFonts w:ascii="Arial" w:eastAsia="Arial" w:hAnsi="Arial" w:cs="Arial"/>
          <w:sz w:val="24"/>
          <w:szCs w:val="24"/>
        </w:rPr>
        <w:t>mirovun</w:t>
      </w:r>
      <w:proofErr w:type="spellEnd"/>
      <w:r w:rsidR="00693B85" w:rsidRPr="00A17CC1">
        <w:rPr>
          <w:rFonts w:ascii="Arial" w:eastAsia="Arial" w:hAnsi="Arial" w:cs="Arial"/>
          <w:sz w:val="24"/>
          <w:szCs w:val="24"/>
        </w:rPr>
        <w:t xml:space="preserve"> verdiyi</w:t>
      </w:r>
      <w:r w:rsidRPr="00A17CC1">
        <w:rPr>
          <w:rFonts w:ascii="Arial" w:eastAsia="Arial" w:hAnsi="Arial" w:cs="Arial"/>
          <w:sz w:val="24"/>
          <w:szCs w:val="24"/>
        </w:rPr>
        <w:t xml:space="preserve"> </w:t>
      </w:r>
      <w:proofErr w:type="spellStart"/>
      <w:r w:rsidRPr="00A17CC1">
        <w:rPr>
          <w:rFonts w:ascii="Arial" w:eastAsia="Arial" w:hAnsi="Arial" w:cs="Arial"/>
          <w:sz w:val="24"/>
          <w:szCs w:val="24"/>
        </w:rPr>
        <w:t>ka</w:t>
      </w:r>
      <w:r w:rsidR="00A03944">
        <w:rPr>
          <w:rFonts w:ascii="Arial" w:eastAsia="Arial" w:hAnsi="Arial" w:cs="Arial"/>
          <w:sz w:val="24"/>
          <w:szCs w:val="24"/>
        </w:rPr>
        <w:t>s</w:t>
      </w:r>
      <w:r w:rsidRPr="00A17CC1">
        <w:rPr>
          <w:rFonts w:ascii="Arial" w:eastAsia="Arial" w:hAnsi="Arial" w:cs="Arial"/>
          <w:sz w:val="24"/>
          <w:szCs w:val="24"/>
        </w:rPr>
        <w:t>sasiya</w:t>
      </w:r>
      <w:proofErr w:type="spellEnd"/>
      <w:r w:rsidRPr="00A17CC1">
        <w:rPr>
          <w:rFonts w:ascii="Arial" w:eastAsia="Arial" w:hAnsi="Arial" w:cs="Arial"/>
          <w:sz w:val="24"/>
          <w:szCs w:val="24"/>
        </w:rPr>
        <w:t xml:space="preserve"> şikayətinə</w:t>
      </w:r>
      <w:r w:rsidR="00693B85" w:rsidRPr="00A17CC1">
        <w:rPr>
          <w:rFonts w:ascii="Arial" w:eastAsia="Arial" w:hAnsi="Arial" w:cs="Arial"/>
          <w:sz w:val="24"/>
          <w:szCs w:val="24"/>
        </w:rPr>
        <w:t xml:space="preserve"> dair</w:t>
      </w:r>
      <w:r w:rsidR="000B71CD" w:rsidRPr="00A17CC1">
        <w:rPr>
          <w:rFonts w:ascii="Arial" w:eastAsia="Arial" w:hAnsi="Arial" w:cs="Arial"/>
          <w:sz w:val="24"/>
          <w:szCs w:val="24"/>
        </w:rPr>
        <w:t xml:space="preserve"> Ali Məhkəmənin </w:t>
      </w:r>
      <w:r w:rsidR="004503E9" w:rsidRPr="00A17CC1">
        <w:rPr>
          <w:rFonts w:ascii="Arial" w:eastAsia="Arial" w:hAnsi="Arial" w:cs="Arial"/>
          <w:sz w:val="24"/>
          <w:szCs w:val="24"/>
        </w:rPr>
        <w:t>Mülki</w:t>
      </w:r>
      <w:r w:rsidR="000B71CD" w:rsidRPr="00A17CC1">
        <w:rPr>
          <w:rFonts w:ascii="Arial" w:eastAsia="Arial" w:hAnsi="Arial" w:cs="Arial"/>
          <w:sz w:val="24"/>
          <w:szCs w:val="24"/>
        </w:rPr>
        <w:t xml:space="preserve"> Kollegiyasının 1 oktyabr 2019-cu il tarixli </w:t>
      </w:r>
      <w:r w:rsidR="0009681B" w:rsidRPr="00A17CC1">
        <w:rPr>
          <w:rFonts w:ascii="Arial" w:eastAsia="Arial" w:hAnsi="Arial" w:cs="Arial"/>
          <w:sz w:val="24"/>
          <w:szCs w:val="24"/>
        </w:rPr>
        <w:t>q</w:t>
      </w:r>
      <w:r w:rsidR="000B71CD" w:rsidRPr="00A17CC1">
        <w:rPr>
          <w:rFonts w:ascii="Arial" w:eastAsia="Arial" w:hAnsi="Arial" w:cs="Arial"/>
          <w:sz w:val="24"/>
          <w:szCs w:val="24"/>
        </w:rPr>
        <w:t>ərar</w:t>
      </w:r>
      <w:r w:rsidR="0009681B" w:rsidRPr="00A17CC1">
        <w:rPr>
          <w:rFonts w:ascii="Arial" w:eastAsia="Arial" w:hAnsi="Arial" w:cs="Arial"/>
          <w:sz w:val="24"/>
          <w:szCs w:val="24"/>
        </w:rPr>
        <w:t>ı</w:t>
      </w:r>
      <w:r w:rsidR="002C3534">
        <w:rPr>
          <w:rFonts w:ascii="Arial" w:eastAsia="Arial" w:hAnsi="Arial" w:cs="Arial"/>
          <w:sz w:val="24"/>
          <w:szCs w:val="24"/>
        </w:rPr>
        <w:t xml:space="preserve"> ilə iş yenidən apellyasiya baxışına qaytar</w:t>
      </w:r>
      <w:r w:rsidR="00AF2BB3">
        <w:rPr>
          <w:rFonts w:ascii="Arial" w:eastAsia="Arial" w:hAnsi="Arial" w:cs="Arial"/>
          <w:sz w:val="24"/>
          <w:szCs w:val="24"/>
        </w:rPr>
        <w:t>ılaraq</w:t>
      </w:r>
      <w:r w:rsidR="000B71CD" w:rsidRPr="00A17CC1">
        <w:rPr>
          <w:rFonts w:ascii="Arial" w:eastAsia="Arial" w:hAnsi="Arial" w:cs="Arial"/>
          <w:sz w:val="24"/>
          <w:szCs w:val="24"/>
        </w:rPr>
        <w:t xml:space="preserve"> qeyd edilmişdir ki,</w:t>
      </w:r>
      <w:r w:rsidR="002C3534">
        <w:rPr>
          <w:rFonts w:ascii="Arial" w:eastAsia="Arial" w:hAnsi="Arial" w:cs="Arial"/>
          <w:sz w:val="24"/>
          <w:szCs w:val="24"/>
        </w:rPr>
        <w:t xml:space="preserve"> </w:t>
      </w:r>
      <w:r w:rsidR="00B84C37" w:rsidRPr="00A17CC1">
        <w:rPr>
          <w:rFonts w:ascii="Arial" w:eastAsia="Arial" w:hAnsi="Arial" w:cs="Arial"/>
          <w:sz w:val="24"/>
          <w:szCs w:val="24"/>
        </w:rPr>
        <w:t>“Şamaxı</w:t>
      </w:r>
      <w:r w:rsidR="00727D63">
        <w:rPr>
          <w:rFonts w:ascii="Arial" w:eastAsia="Arial" w:hAnsi="Arial" w:cs="Arial"/>
          <w:sz w:val="24"/>
          <w:szCs w:val="24"/>
        </w:rPr>
        <w:t>-</w:t>
      </w:r>
      <w:r w:rsidR="00B84C37" w:rsidRPr="00A17CC1">
        <w:rPr>
          <w:rFonts w:ascii="Arial" w:eastAsia="Arial" w:hAnsi="Arial" w:cs="Arial"/>
          <w:sz w:val="24"/>
          <w:szCs w:val="24"/>
        </w:rPr>
        <w:t>Şərab-1” ASC-</w:t>
      </w:r>
      <w:proofErr w:type="spellStart"/>
      <w:r w:rsidR="00B84C37" w:rsidRPr="00A17CC1">
        <w:rPr>
          <w:rFonts w:ascii="Arial" w:eastAsia="Arial" w:hAnsi="Arial" w:cs="Arial"/>
          <w:sz w:val="24"/>
          <w:szCs w:val="24"/>
        </w:rPr>
        <w:t>nin</w:t>
      </w:r>
      <w:proofErr w:type="spellEnd"/>
      <w:r w:rsidR="00B84C37" w:rsidRPr="00A17CC1">
        <w:rPr>
          <w:rFonts w:ascii="Arial" w:eastAsia="Arial" w:hAnsi="Arial" w:cs="Arial"/>
          <w:sz w:val="24"/>
          <w:szCs w:val="24"/>
        </w:rPr>
        <w:t xml:space="preserve"> </w:t>
      </w:r>
      <w:proofErr w:type="spellStart"/>
      <w:r w:rsidR="000B71CD" w:rsidRPr="00A17CC1">
        <w:rPr>
          <w:rFonts w:ascii="Arial" w:eastAsia="Arial" w:hAnsi="Arial" w:cs="Arial"/>
          <w:sz w:val="24"/>
          <w:szCs w:val="24"/>
        </w:rPr>
        <w:t>F.Daşd</w:t>
      </w:r>
      <w:r w:rsidR="00C23C99" w:rsidRPr="00A17CC1">
        <w:rPr>
          <w:rFonts w:ascii="Arial" w:eastAsia="Arial" w:hAnsi="Arial" w:cs="Arial"/>
          <w:sz w:val="24"/>
          <w:szCs w:val="24"/>
        </w:rPr>
        <w:t>ə</w:t>
      </w:r>
      <w:r w:rsidR="000B71CD" w:rsidRPr="00A17CC1">
        <w:rPr>
          <w:rFonts w:ascii="Arial" w:eastAsia="Arial" w:hAnsi="Arial" w:cs="Arial"/>
          <w:sz w:val="24"/>
          <w:szCs w:val="24"/>
        </w:rPr>
        <w:t>mirova</w:t>
      </w:r>
      <w:proofErr w:type="spellEnd"/>
      <w:r w:rsidR="000B71CD" w:rsidRPr="00A17CC1">
        <w:rPr>
          <w:rFonts w:ascii="Arial" w:eastAsia="Arial" w:hAnsi="Arial" w:cs="Arial"/>
          <w:sz w:val="24"/>
          <w:szCs w:val="24"/>
        </w:rPr>
        <w:t xml:space="preserve"> </w:t>
      </w:r>
      <w:r w:rsidR="00B84C37" w:rsidRPr="00A17CC1">
        <w:rPr>
          <w:rFonts w:ascii="Arial" w:eastAsia="Arial" w:hAnsi="Arial" w:cs="Arial"/>
          <w:sz w:val="24"/>
          <w:szCs w:val="24"/>
        </w:rPr>
        <w:t>qarşı qeyri-yaşayış sahəsinin qeydiyyatının ləğv edilməsi və 28 dekabr 2001-ci il tarixli qeydiyyat vəsiqəsinin etibarsız hesab olunması tələbin</w:t>
      </w:r>
      <w:r w:rsidR="00537FA2">
        <w:rPr>
          <w:rFonts w:ascii="Arial" w:eastAsia="Arial" w:hAnsi="Arial" w:cs="Arial"/>
          <w:sz w:val="24"/>
          <w:szCs w:val="24"/>
        </w:rPr>
        <w:t xml:space="preserve">ə dair iqtisadi iş üzrə iddianın </w:t>
      </w:r>
      <w:proofErr w:type="spellStart"/>
      <w:r w:rsidR="00537FA2">
        <w:rPr>
          <w:rFonts w:ascii="Arial" w:eastAsia="Arial" w:hAnsi="Arial" w:cs="Arial"/>
          <w:sz w:val="24"/>
          <w:szCs w:val="24"/>
        </w:rPr>
        <w:t>predmetini</w:t>
      </w:r>
      <w:proofErr w:type="spellEnd"/>
      <w:r w:rsidR="00B84C37" w:rsidRPr="00A17CC1">
        <w:rPr>
          <w:rFonts w:ascii="Arial" w:eastAsia="Arial" w:hAnsi="Arial" w:cs="Arial"/>
          <w:sz w:val="24"/>
          <w:szCs w:val="24"/>
        </w:rPr>
        <w:t xml:space="preserve"> </w:t>
      </w:r>
      <w:r w:rsidR="00537FA2" w:rsidRPr="00A17CC1">
        <w:rPr>
          <w:rFonts w:ascii="Arial" w:eastAsia="Arial" w:hAnsi="Arial" w:cs="Arial"/>
          <w:sz w:val="24"/>
          <w:szCs w:val="24"/>
        </w:rPr>
        <w:t>“Şamaxı</w:t>
      </w:r>
      <w:r w:rsidR="00727D63">
        <w:rPr>
          <w:rFonts w:ascii="Arial" w:eastAsia="Arial" w:hAnsi="Arial" w:cs="Arial"/>
          <w:sz w:val="24"/>
          <w:szCs w:val="24"/>
        </w:rPr>
        <w:t>-</w:t>
      </w:r>
      <w:r w:rsidR="00537FA2" w:rsidRPr="00A17CC1">
        <w:rPr>
          <w:rFonts w:ascii="Arial" w:eastAsia="Arial" w:hAnsi="Arial" w:cs="Arial"/>
          <w:sz w:val="24"/>
          <w:szCs w:val="24"/>
        </w:rPr>
        <w:t>Şərab-1” ASC-</w:t>
      </w:r>
      <w:proofErr w:type="spellStart"/>
      <w:r w:rsidR="00537FA2" w:rsidRPr="00A17CC1">
        <w:rPr>
          <w:rFonts w:ascii="Arial" w:eastAsia="Arial" w:hAnsi="Arial" w:cs="Arial"/>
          <w:sz w:val="24"/>
          <w:szCs w:val="24"/>
        </w:rPr>
        <w:t>nin</w:t>
      </w:r>
      <w:proofErr w:type="spellEnd"/>
      <w:r w:rsidR="00537FA2" w:rsidRPr="00A17CC1">
        <w:rPr>
          <w:rFonts w:ascii="Arial" w:eastAsia="Arial" w:hAnsi="Arial" w:cs="Arial"/>
          <w:sz w:val="24"/>
          <w:szCs w:val="24"/>
        </w:rPr>
        <w:t xml:space="preserve"> </w:t>
      </w:r>
      <w:r w:rsidR="00537FA2">
        <w:rPr>
          <w:rFonts w:ascii="Arial" w:eastAsia="Arial" w:hAnsi="Arial" w:cs="Arial"/>
          <w:sz w:val="24"/>
          <w:szCs w:val="24"/>
        </w:rPr>
        <w:t>h</w:t>
      </w:r>
      <w:r w:rsidR="00B84C37" w:rsidRPr="00A17CC1">
        <w:rPr>
          <w:rFonts w:ascii="Arial" w:eastAsia="Arial" w:hAnsi="Arial" w:cs="Arial"/>
          <w:sz w:val="24"/>
          <w:szCs w:val="24"/>
        </w:rPr>
        <w:t>azırkı iş</w:t>
      </w:r>
      <w:r w:rsidR="00537FA2">
        <w:rPr>
          <w:rFonts w:ascii="Arial" w:eastAsia="Arial" w:hAnsi="Arial" w:cs="Arial"/>
          <w:sz w:val="24"/>
          <w:szCs w:val="24"/>
        </w:rPr>
        <w:t xml:space="preserve"> üzrə </w:t>
      </w:r>
      <w:proofErr w:type="spellStart"/>
      <w:r w:rsidR="00B84C37" w:rsidRPr="00A17CC1">
        <w:rPr>
          <w:rFonts w:ascii="Arial" w:eastAsia="Arial" w:hAnsi="Arial" w:cs="Arial"/>
          <w:sz w:val="24"/>
          <w:szCs w:val="24"/>
        </w:rPr>
        <w:t>mübahisələndirilən</w:t>
      </w:r>
      <w:proofErr w:type="spellEnd"/>
      <w:r w:rsidR="00B84C37" w:rsidRPr="00A17CC1">
        <w:rPr>
          <w:rFonts w:ascii="Arial" w:eastAsia="Arial" w:hAnsi="Arial" w:cs="Arial"/>
          <w:sz w:val="24"/>
          <w:szCs w:val="24"/>
        </w:rPr>
        <w:t xml:space="preserve"> hərracın nəticə</w:t>
      </w:r>
      <w:r w:rsidR="00537FA2">
        <w:rPr>
          <w:rFonts w:ascii="Arial" w:eastAsia="Arial" w:hAnsi="Arial" w:cs="Arial"/>
          <w:sz w:val="24"/>
          <w:szCs w:val="24"/>
        </w:rPr>
        <w:t>sində</w:t>
      </w:r>
      <w:r w:rsidR="00B84C37" w:rsidRPr="00A17CC1">
        <w:rPr>
          <w:rFonts w:ascii="Arial" w:eastAsia="Arial" w:hAnsi="Arial" w:cs="Arial"/>
          <w:sz w:val="24"/>
          <w:szCs w:val="24"/>
        </w:rPr>
        <w:t xml:space="preserve"> əldə </w:t>
      </w:r>
      <w:r w:rsidR="00537FA2">
        <w:rPr>
          <w:rFonts w:ascii="Arial" w:eastAsia="Arial" w:hAnsi="Arial" w:cs="Arial"/>
          <w:sz w:val="24"/>
          <w:szCs w:val="24"/>
        </w:rPr>
        <w:t>olunan</w:t>
      </w:r>
      <w:r w:rsidR="00B84C37" w:rsidRPr="00A17CC1">
        <w:rPr>
          <w:rFonts w:ascii="Arial" w:eastAsia="Arial" w:hAnsi="Arial" w:cs="Arial"/>
          <w:sz w:val="24"/>
          <w:szCs w:val="24"/>
        </w:rPr>
        <w:t xml:space="preserve"> əmlak təşkil etmişdir.</w:t>
      </w:r>
      <w:r w:rsidR="00DA75BD">
        <w:rPr>
          <w:rFonts w:ascii="Arial" w:eastAsia="Arial" w:hAnsi="Arial" w:cs="Arial"/>
          <w:sz w:val="24"/>
          <w:szCs w:val="24"/>
        </w:rPr>
        <w:t xml:space="preserve"> </w:t>
      </w:r>
      <w:proofErr w:type="spellStart"/>
      <w:r w:rsidR="00DA75BD">
        <w:rPr>
          <w:rFonts w:ascii="Arial" w:eastAsia="Arial" w:hAnsi="Arial" w:cs="Arial"/>
          <w:sz w:val="24"/>
          <w:szCs w:val="24"/>
        </w:rPr>
        <w:t>F.Daşdəmirovun</w:t>
      </w:r>
      <w:proofErr w:type="spellEnd"/>
      <w:r w:rsidR="00DA75BD">
        <w:rPr>
          <w:rFonts w:ascii="Arial" w:eastAsia="Arial" w:hAnsi="Arial" w:cs="Arial"/>
          <w:sz w:val="24"/>
          <w:szCs w:val="24"/>
        </w:rPr>
        <w:t xml:space="preserve"> həmin qeyri-yaşayış sahəsinə dair qeydiyyat sənədlərinin </w:t>
      </w:r>
      <w:proofErr w:type="spellStart"/>
      <w:r w:rsidR="00DA75BD">
        <w:rPr>
          <w:rFonts w:ascii="Arial" w:eastAsia="Arial" w:hAnsi="Arial" w:cs="Arial"/>
          <w:sz w:val="24"/>
          <w:szCs w:val="24"/>
        </w:rPr>
        <w:t>etbarsız</w:t>
      </w:r>
      <w:proofErr w:type="spellEnd"/>
      <w:r w:rsidR="00DA75BD">
        <w:rPr>
          <w:rFonts w:ascii="Arial" w:eastAsia="Arial" w:hAnsi="Arial" w:cs="Arial"/>
          <w:sz w:val="24"/>
          <w:szCs w:val="24"/>
        </w:rPr>
        <w:t xml:space="preserve"> hesab </w:t>
      </w:r>
      <w:proofErr w:type="spellStart"/>
      <w:r w:rsidR="00DA75BD">
        <w:rPr>
          <w:rFonts w:ascii="Arial" w:eastAsia="Arial" w:hAnsi="Arial" w:cs="Arial"/>
          <w:sz w:val="24"/>
          <w:szCs w:val="24"/>
        </w:rPr>
        <w:t>edilməsinin</w:t>
      </w:r>
      <w:proofErr w:type="spellEnd"/>
      <w:r w:rsidR="00DA75BD">
        <w:rPr>
          <w:rFonts w:ascii="Arial" w:eastAsia="Arial" w:hAnsi="Arial" w:cs="Arial"/>
          <w:sz w:val="24"/>
          <w:szCs w:val="24"/>
        </w:rPr>
        <w:t xml:space="preserve"> əsasında </w:t>
      </w:r>
      <w:proofErr w:type="spellStart"/>
      <w:r w:rsidR="00DA75BD" w:rsidRPr="00A17CC1">
        <w:rPr>
          <w:rFonts w:ascii="Arial" w:eastAsia="Arial" w:hAnsi="Arial" w:cs="Arial"/>
          <w:sz w:val="24"/>
          <w:szCs w:val="24"/>
        </w:rPr>
        <w:t>mübahisələndirilən</w:t>
      </w:r>
      <w:proofErr w:type="spellEnd"/>
      <w:r w:rsidR="00DA75BD" w:rsidRPr="00A17CC1">
        <w:rPr>
          <w:rFonts w:ascii="Arial" w:eastAsia="Arial" w:hAnsi="Arial" w:cs="Arial"/>
          <w:sz w:val="24"/>
          <w:szCs w:val="24"/>
        </w:rPr>
        <w:t xml:space="preserve"> hərracın nəticələri durduğuna görə onun hərracın nəticələrini </w:t>
      </w:r>
      <w:proofErr w:type="spellStart"/>
      <w:r w:rsidR="00DA75BD" w:rsidRPr="00A17CC1">
        <w:rPr>
          <w:rFonts w:ascii="Arial" w:eastAsia="Arial" w:hAnsi="Arial" w:cs="Arial"/>
          <w:sz w:val="24"/>
          <w:szCs w:val="24"/>
        </w:rPr>
        <w:t>mübahisələndirməyə</w:t>
      </w:r>
      <w:proofErr w:type="spellEnd"/>
      <w:r w:rsidR="00DA75BD" w:rsidRPr="00A17CC1">
        <w:rPr>
          <w:rFonts w:ascii="Arial" w:eastAsia="Arial" w:hAnsi="Arial" w:cs="Arial"/>
          <w:sz w:val="24"/>
          <w:szCs w:val="24"/>
        </w:rPr>
        <w:t xml:space="preserve"> subyektiv hüququ olmuşdur</w:t>
      </w:r>
      <w:r w:rsidR="00DA75BD">
        <w:rPr>
          <w:rFonts w:ascii="Arial" w:eastAsia="Arial" w:hAnsi="Arial" w:cs="Arial"/>
          <w:sz w:val="24"/>
          <w:szCs w:val="24"/>
        </w:rPr>
        <w:t xml:space="preserve">. </w:t>
      </w:r>
    </w:p>
    <w:p w14:paraId="70465859" w14:textId="4AFF673A" w:rsidR="00F56B3E" w:rsidRPr="00A17CC1" w:rsidRDefault="00B84C37"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 xml:space="preserve">İşə </w:t>
      </w:r>
      <w:r w:rsidR="00DA75BD">
        <w:rPr>
          <w:rFonts w:ascii="Arial" w:eastAsia="Arial" w:hAnsi="Arial" w:cs="Arial"/>
          <w:sz w:val="24"/>
          <w:szCs w:val="24"/>
        </w:rPr>
        <w:t>təkrar</w:t>
      </w:r>
      <w:r w:rsidRPr="00A17CC1">
        <w:rPr>
          <w:rFonts w:ascii="Arial" w:eastAsia="Arial" w:hAnsi="Arial" w:cs="Arial"/>
          <w:sz w:val="24"/>
          <w:szCs w:val="24"/>
        </w:rPr>
        <w:t xml:space="preserve"> baxan Bakı Apel</w:t>
      </w:r>
      <w:r w:rsidR="00A03944">
        <w:rPr>
          <w:rFonts w:ascii="Arial" w:eastAsia="Arial" w:hAnsi="Arial" w:cs="Arial"/>
          <w:sz w:val="24"/>
          <w:szCs w:val="24"/>
        </w:rPr>
        <w:t>l</w:t>
      </w:r>
      <w:r w:rsidRPr="00A17CC1">
        <w:rPr>
          <w:rFonts w:ascii="Arial" w:eastAsia="Arial" w:hAnsi="Arial" w:cs="Arial"/>
          <w:sz w:val="24"/>
          <w:szCs w:val="24"/>
        </w:rPr>
        <w:t>yasiya Məhkəməsi</w:t>
      </w:r>
      <w:r w:rsidR="00A03944">
        <w:rPr>
          <w:rFonts w:ascii="Arial" w:eastAsia="Arial" w:hAnsi="Arial" w:cs="Arial"/>
          <w:sz w:val="24"/>
          <w:szCs w:val="24"/>
        </w:rPr>
        <w:t>nin Mülki Kollegiyası</w:t>
      </w:r>
      <w:r w:rsidRPr="00A17CC1">
        <w:rPr>
          <w:rFonts w:ascii="Arial" w:eastAsia="Arial" w:hAnsi="Arial" w:cs="Arial"/>
          <w:sz w:val="24"/>
          <w:szCs w:val="24"/>
        </w:rPr>
        <w:t xml:space="preserve"> 16 yanvar 2020-ci il tarixli </w:t>
      </w:r>
      <w:r w:rsidR="0009681B" w:rsidRPr="00A17CC1">
        <w:rPr>
          <w:rFonts w:ascii="Arial" w:eastAsia="Arial" w:hAnsi="Arial" w:cs="Arial"/>
          <w:sz w:val="24"/>
          <w:szCs w:val="24"/>
        </w:rPr>
        <w:t>q</w:t>
      </w:r>
      <w:r w:rsidRPr="00A17CC1">
        <w:rPr>
          <w:rFonts w:ascii="Arial" w:eastAsia="Arial" w:hAnsi="Arial" w:cs="Arial"/>
          <w:sz w:val="24"/>
          <w:szCs w:val="24"/>
        </w:rPr>
        <w:t xml:space="preserve">ətnaməsində </w:t>
      </w:r>
      <w:r w:rsidR="00F56B3E" w:rsidRPr="00A17CC1">
        <w:rPr>
          <w:rFonts w:ascii="Arial" w:eastAsia="Arial" w:hAnsi="Arial" w:cs="Arial"/>
          <w:sz w:val="24"/>
          <w:szCs w:val="24"/>
        </w:rPr>
        <w:t>iddiaçının “Şamaxı</w:t>
      </w:r>
      <w:r w:rsidR="00727D63">
        <w:rPr>
          <w:rFonts w:ascii="Arial" w:eastAsia="Arial" w:hAnsi="Arial" w:cs="Arial"/>
          <w:sz w:val="24"/>
          <w:szCs w:val="24"/>
        </w:rPr>
        <w:t>-</w:t>
      </w:r>
      <w:r w:rsidR="00F56B3E" w:rsidRPr="00A17CC1">
        <w:rPr>
          <w:rFonts w:ascii="Arial" w:eastAsia="Arial" w:hAnsi="Arial" w:cs="Arial"/>
          <w:sz w:val="24"/>
          <w:szCs w:val="24"/>
        </w:rPr>
        <w:t>Şərab-1” ASC-</w:t>
      </w:r>
      <w:proofErr w:type="spellStart"/>
      <w:r w:rsidR="00F56B3E" w:rsidRPr="00A17CC1">
        <w:rPr>
          <w:rFonts w:ascii="Arial" w:eastAsia="Arial" w:hAnsi="Arial" w:cs="Arial"/>
          <w:sz w:val="24"/>
          <w:szCs w:val="24"/>
        </w:rPr>
        <w:t>nin</w:t>
      </w:r>
      <w:proofErr w:type="spellEnd"/>
      <w:r w:rsidR="00F56B3E" w:rsidRPr="00A17CC1">
        <w:rPr>
          <w:rFonts w:ascii="Arial" w:eastAsia="Arial" w:hAnsi="Arial" w:cs="Arial"/>
          <w:sz w:val="24"/>
          <w:szCs w:val="24"/>
        </w:rPr>
        <w:t xml:space="preserve"> əmlakının </w:t>
      </w:r>
      <w:proofErr w:type="spellStart"/>
      <w:r w:rsidR="00F56B3E" w:rsidRPr="00A17CC1">
        <w:rPr>
          <w:rFonts w:ascii="Arial" w:eastAsia="Arial" w:hAnsi="Arial" w:cs="Arial"/>
          <w:sz w:val="24"/>
          <w:szCs w:val="24"/>
        </w:rPr>
        <w:t>özəlləşdirilməsinin</w:t>
      </w:r>
      <w:proofErr w:type="spellEnd"/>
      <w:r w:rsidR="00F56B3E" w:rsidRPr="00A17CC1">
        <w:rPr>
          <w:rFonts w:ascii="Arial" w:eastAsia="Arial" w:hAnsi="Arial" w:cs="Arial"/>
          <w:sz w:val="24"/>
          <w:szCs w:val="24"/>
        </w:rPr>
        <w:t xml:space="preserve"> qismən, yəni “</w:t>
      </w:r>
      <w:r w:rsidR="0009681B" w:rsidRPr="00A17CC1">
        <w:rPr>
          <w:rFonts w:ascii="Arial" w:eastAsia="Arial" w:hAnsi="Arial" w:cs="Arial"/>
          <w:sz w:val="24"/>
          <w:szCs w:val="24"/>
        </w:rPr>
        <w:t>s</w:t>
      </w:r>
      <w:r w:rsidR="00F56B3E" w:rsidRPr="00A17CC1">
        <w:rPr>
          <w:rFonts w:ascii="Arial" w:eastAsia="Arial" w:hAnsi="Arial" w:cs="Arial"/>
          <w:sz w:val="24"/>
          <w:szCs w:val="24"/>
        </w:rPr>
        <w:t>oyuducu binaya” münasibətdə ləğv edilməsi</w:t>
      </w:r>
      <w:r w:rsidR="00510B26">
        <w:rPr>
          <w:rFonts w:ascii="Arial" w:eastAsia="Arial" w:hAnsi="Arial" w:cs="Arial"/>
          <w:sz w:val="24"/>
          <w:szCs w:val="24"/>
        </w:rPr>
        <w:t xml:space="preserve"> tələbinə dair</w:t>
      </w:r>
      <w:r w:rsidR="00F56B3E" w:rsidRPr="00A17CC1">
        <w:rPr>
          <w:rFonts w:ascii="Arial" w:eastAsia="Arial" w:hAnsi="Arial" w:cs="Arial"/>
          <w:sz w:val="24"/>
          <w:szCs w:val="24"/>
        </w:rPr>
        <w:t xml:space="preserve"> subyektiv hüquqa malik olması</w:t>
      </w:r>
      <w:r w:rsidR="00510B26">
        <w:rPr>
          <w:rFonts w:ascii="Arial" w:eastAsia="Arial" w:hAnsi="Arial" w:cs="Arial"/>
          <w:sz w:val="24"/>
          <w:szCs w:val="24"/>
        </w:rPr>
        <w:t xml:space="preserve"> ilə bağlı</w:t>
      </w:r>
      <w:r w:rsidR="00F56B3E" w:rsidRPr="00A17CC1">
        <w:rPr>
          <w:rFonts w:ascii="Arial" w:eastAsia="Arial" w:hAnsi="Arial" w:cs="Arial"/>
          <w:sz w:val="24"/>
          <w:szCs w:val="24"/>
        </w:rPr>
        <w:t xml:space="preserve"> </w:t>
      </w:r>
      <w:proofErr w:type="spellStart"/>
      <w:r w:rsidR="00F56B3E" w:rsidRPr="00A17CC1">
        <w:rPr>
          <w:rFonts w:ascii="Arial" w:eastAsia="Arial" w:hAnsi="Arial" w:cs="Arial"/>
          <w:sz w:val="24"/>
          <w:szCs w:val="24"/>
        </w:rPr>
        <w:t>kassasiya</w:t>
      </w:r>
      <w:proofErr w:type="spellEnd"/>
      <w:r w:rsidR="00F56B3E" w:rsidRPr="00A17CC1">
        <w:rPr>
          <w:rFonts w:ascii="Arial" w:eastAsia="Arial" w:hAnsi="Arial" w:cs="Arial"/>
          <w:sz w:val="24"/>
          <w:szCs w:val="24"/>
        </w:rPr>
        <w:t xml:space="preserve"> instansiyası məhkəməsinin mövqeyini nəzərə </w:t>
      </w:r>
      <w:r w:rsidR="00510B26">
        <w:rPr>
          <w:rFonts w:ascii="Arial" w:eastAsia="Arial" w:hAnsi="Arial" w:cs="Arial"/>
          <w:sz w:val="24"/>
          <w:szCs w:val="24"/>
        </w:rPr>
        <w:t>alsa</w:t>
      </w:r>
      <w:r w:rsidR="00AF2BB3">
        <w:rPr>
          <w:rFonts w:ascii="Arial" w:eastAsia="Arial" w:hAnsi="Arial" w:cs="Arial"/>
          <w:sz w:val="24"/>
          <w:szCs w:val="24"/>
        </w:rPr>
        <w:t xml:space="preserve"> </w:t>
      </w:r>
      <w:r w:rsidR="00510B26">
        <w:rPr>
          <w:rFonts w:ascii="Arial" w:eastAsia="Arial" w:hAnsi="Arial" w:cs="Arial"/>
          <w:sz w:val="24"/>
          <w:szCs w:val="24"/>
        </w:rPr>
        <w:t>da</w:t>
      </w:r>
      <w:r w:rsidR="00F56B3E" w:rsidRPr="00A17CC1">
        <w:rPr>
          <w:rFonts w:ascii="Arial" w:eastAsia="Arial" w:hAnsi="Arial" w:cs="Arial"/>
          <w:sz w:val="24"/>
          <w:szCs w:val="24"/>
        </w:rPr>
        <w:t xml:space="preserve"> tələb</w:t>
      </w:r>
      <w:r w:rsidR="00510B26">
        <w:rPr>
          <w:rFonts w:ascii="Arial" w:eastAsia="Arial" w:hAnsi="Arial" w:cs="Arial"/>
          <w:sz w:val="24"/>
          <w:szCs w:val="24"/>
        </w:rPr>
        <w:t>in</w:t>
      </w:r>
      <w:r w:rsidR="00F56B3E" w:rsidRPr="00A17CC1">
        <w:rPr>
          <w:rFonts w:ascii="Arial" w:eastAsia="Arial" w:hAnsi="Arial" w:cs="Arial"/>
          <w:sz w:val="24"/>
          <w:szCs w:val="24"/>
        </w:rPr>
        <w:t xml:space="preserve"> həmin hissədə əsassız</w:t>
      </w:r>
      <w:r w:rsidR="00510B26">
        <w:rPr>
          <w:rFonts w:ascii="Arial" w:eastAsia="Arial" w:hAnsi="Arial" w:cs="Arial"/>
          <w:sz w:val="24"/>
          <w:szCs w:val="24"/>
        </w:rPr>
        <w:t xml:space="preserve"> olduğu qənaətinə gəlmişdir</w:t>
      </w:r>
      <w:r w:rsidR="00F56B3E" w:rsidRPr="00A17CC1">
        <w:rPr>
          <w:rFonts w:ascii="Arial" w:eastAsia="Arial" w:hAnsi="Arial" w:cs="Arial"/>
          <w:sz w:val="24"/>
          <w:szCs w:val="24"/>
        </w:rPr>
        <w:t xml:space="preserve">. </w:t>
      </w:r>
    </w:p>
    <w:p w14:paraId="2CFEBC0D" w14:textId="29D04830" w:rsidR="00693B85" w:rsidRPr="00A17CC1" w:rsidRDefault="00510B26" w:rsidP="00A17CC1">
      <w:pPr>
        <w:spacing w:after="0" w:line="240" w:lineRule="auto"/>
        <w:ind w:firstLine="567"/>
        <w:jc w:val="both"/>
        <w:rPr>
          <w:rFonts w:ascii="Arial" w:eastAsia="Arial" w:hAnsi="Arial" w:cs="Arial"/>
          <w:sz w:val="24"/>
          <w:szCs w:val="24"/>
        </w:rPr>
      </w:pPr>
      <w:r>
        <w:rPr>
          <w:rFonts w:ascii="Arial" w:eastAsia="Arial" w:hAnsi="Arial" w:cs="Arial"/>
          <w:sz w:val="24"/>
          <w:szCs w:val="24"/>
        </w:rPr>
        <w:t>Lakin həmin</w:t>
      </w:r>
      <w:r w:rsidR="009E4F14" w:rsidRPr="00A17CC1">
        <w:rPr>
          <w:rFonts w:ascii="Arial" w:eastAsia="Arial" w:hAnsi="Arial" w:cs="Arial"/>
          <w:sz w:val="24"/>
          <w:szCs w:val="24"/>
        </w:rPr>
        <w:t xml:space="preserve"> məhkəmə iddiaçının hərrac vasitəsilə satılmış torpaq sahəsinin al</w:t>
      </w:r>
      <w:r w:rsidR="00A03944">
        <w:rPr>
          <w:rFonts w:ascii="Arial" w:eastAsia="Arial" w:hAnsi="Arial" w:cs="Arial"/>
          <w:sz w:val="24"/>
          <w:szCs w:val="24"/>
        </w:rPr>
        <w:t>ğ</w:t>
      </w:r>
      <w:r w:rsidR="009E4F14" w:rsidRPr="00A17CC1">
        <w:rPr>
          <w:rFonts w:ascii="Arial" w:eastAsia="Arial" w:hAnsi="Arial" w:cs="Arial"/>
          <w:sz w:val="24"/>
          <w:szCs w:val="24"/>
        </w:rPr>
        <w:t xml:space="preserve">ı-satqısı barədə 17 sentyabr 2013-cü il tarixli müqavilənin və </w:t>
      </w:r>
      <w:r w:rsidR="00AF2BB3">
        <w:rPr>
          <w:rFonts w:ascii="Arial" w:eastAsia="Arial" w:hAnsi="Arial" w:cs="Arial"/>
          <w:sz w:val="24"/>
          <w:szCs w:val="24"/>
        </w:rPr>
        <w:t xml:space="preserve">həmin </w:t>
      </w:r>
      <w:r w:rsidR="009E4F14" w:rsidRPr="00A17CC1">
        <w:rPr>
          <w:rFonts w:ascii="Arial" w:eastAsia="Arial" w:hAnsi="Arial" w:cs="Arial"/>
          <w:sz w:val="24"/>
          <w:szCs w:val="24"/>
        </w:rPr>
        <w:t>tarixli hərrac protokolunun qismən, yəni torpaq sahəsinin 1</w:t>
      </w:r>
      <w:r w:rsidR="00A03944">
        <w:rPr>
          <w:rFonts w:ascii="Arial" w:eastAsia="Arial" w:hAnsi="Arial" w:cs="Arial"/>
          <w:sz w:val="24"/>
          <w:szCs w:val="24"/>
        </w:rPr>
        <w:t>.</w:t>
      </w:r>
      <w:r w:rsidR="009E4F14" w:rsidRPr="00A17CC1">
        <w:rPr>
          <w:rFonts w:ascii="Arial" w:eastAsia="Arial" w:hAnsi="Arial" w:cs="Arial"/>
          <w:sz w:val="24"/>
          <w:szCs w:val="24"/>
        </w:rPr>
        <w:t>23 ha hissəsi üzrə etibarsız hesab edilməsi tələbi</w:t>
      </w:r>
      <w:r w:rsidR="00A03944">
        <w:rPr>
          <w:rFonts w:ascii="Arial" w:eastAsia="Arial" w:hAnsi="Arial" w:cs="Arial"/>
          <w:sz w:val="24"/>
          <w:szCs w:val="24"/>
        </w:rPr>
        <w:t>nə dair</w:t>
      </w:r>
      <w:r w:rsidR="009E4F14" w:rsidRPr="00A17CC1">
        <w:rPr>
          <w:rFonts w:ascii="Arial" w:eastAsia="Arial" w:hAnsi="Arial" w:cs="Arial"/>
          <w:sz w:val="24"/>
          <w:szCs w:val="24"/>
        </w:rPr>
        <w:t xml:space="preserve"> birinci instansiya məhkəməsinin gəldiyi nəticəni qanuni hesab etmişdir.</w:t>
      </w:r>
      <w:r w:rsidR="00D13273" w:rsidRPr="00A17CC1">
        <w:rPr>
          <w:rFonts w:ascii="Arial" w:eastAsia="Arial" w:hAnsi="Arial" w:cs="Arial"/>
          <w:sz w:val="24"/>
          <w:szCs w:val="24"/>
        </w:rPr>
        <w:t xml:space="preserve"> </w:t>
      </w:r>
    </w:p>
    <w:p w14:paraId="33209359" w14:textId="366E2A10" w:rsidR="00D13273" w:rsidRPr="00A17CC1" w:rsidRDefault="00D13273"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Apellyasiya instansiyası məhkəməsi qə</w:t>
      </w:r>
      <w:r w:rsidR="00510B26">
        <w:rPr>
          <w:rFonts w:ascii="Arial" w:eastAsia="Arial" w:hAnsi="Arial" w:cs="Arial"/>
          <w:sz w:val="24"/>
          <w:szCs w:val="24"/>
        </w:rPr>
        <w:t>tnaməsini</w:t>
      </w:r>
      <w:r w:rsidRPr="00A17CC1">
        <w:rPr>
          <w:rFonts w:ascii="Arial" w:eastAsia="Arial" w:hAnsi="Arial" w:cs="Arial"/>
          <w:sz w:val="24"/>
          <w:szCs w:val="24"/>
        </w:rPr>
        <w:t xml:space="preserve"> onunla </w:t>
      </w:r>
      <w:proofErr w:type="spellStart"/>
      <w:r w:rsidRPr="00A17CC1">
        <w:rPr>
          <w:rFonts w:ascii="Arial" w:eastAsia="Arial" w:hAnsi="Arial" w:cs="Arial"/>
          <w:sz w:val="24"/>
          <w:szCs w:val="24"/>
        </w:rPr>
        <w:t>əsaslandırmışdır</w:t>
      </w:r>
      <w:proofErr w:type="spellEnd"/>
      <w:r w:rsidRPr="00A17CC1">
        <w:rPr>
          <w:rFonts w:ascii="Arial" w:eastAsia="Arial" w:hAnsi="Arial" w:cs="Arial"/>
          <w:sz w:val="24"/>
          <w:szCs w:val="24"/>
        </w:rPr>
        <w:t xml:space="preserve"> ki, Sumqayıt Apellyasiya Məhkəməsinin İnzibati-İqtisadi Kollegiyasının 2 may 2017-ci il tarixli qətnaməsi ilə </w:t>
      </w:r>
      <w:proofErr w:type="spellStart"/>
      <w:r w:rsidRPr="00A17CC1">
        <w:rPr>
          <w:rFonts w:ascii="Arial" w:eastAsia="Arial" w:hAnsi="Arial" w:cs="Arial"/>
          <w:sz w:val="24"/>
          <w:szCs w:val="24"/>
        </w:rPr>
        <w:t>F.Daşdəmirovun</w:t>
      </w:r>
      <w:proofErr w:type="spellEnd"/>
      <w:r w:rsidRPr="00A17CC1">
        <w:rPr>
          <w:rFonts w:ascii="Arial" w:eastAsia="Arial" w:hAnsi="Arial" w:cs="Arial"/>
          <w:sz w:val="24"/>
          <w:szCs w:val="24"/>
        </w:rPr>
        <w:t xml:space="preserve"> adına qeydə alınmış qeyri-yaşayış sahəsinin qeydiyyatı ləğv</w:t>
      </w:r>
      <w:r w:rsidR="00510B26">
        <w:rPr>
          <w:rFonts w:ascii="Arial" w:eastAsia="Arial" w:hAnsi="Arial" w:cs="Arial"/>
          <w:sz w:val="24"/>
          <w:szCs w:val="24"/>
        </w:rPr>
        <w:t xml:space="preserve"> edilmiş</w:t>
      </w:r>
      <w:r w:rsidRPr="00A17CC1">
        <w:rPr>
          <w:rFonts w:ascii="Arial" w:eastAsia="Arial" w:hAnsi="Arial" w:cs="Arial"/>
          <w:sz w:val="24"/>
          <w:szCs w:val="24"/>
        </w:rPr>
        <w:t xml:space="preserve"> və 28 dekabr 2001-ci il tarixli qeydiyyat vəsiqəsi etibarsız hesab edilmişdir. Həmin qətnamə Ali Məhkəmənin</w:t>
      </w:r>
      <w:r w:rsidR="00510B26">
        <w:rPr>
          <w:rFonts w:ascii="Arial" w:eastAsia="Arial" w:hAnsi="Arial" w:cs="Arial"/>
          <w:sz w:val="24"/>
          <w:szCs w:val="24"/>
        </w:rPr>
        <w:t xml:space="preserve"> İnzibati-İqtisadi Kollegiyasının</w:t>
      </w:r>
      <w:r w:rsidRPr="00A17CC1">
        <w:rPr>
          <w:rFonts w:ascii="Arial" w:eastAsia="Arial" w:hAnsi="Arial" w:cs="Arial"/>
          <w:sz w:val="24"/>
          <w:szCs w:val="24"/>
        </w:rPr>
        <w:t xml:space="preserve"> 29 noyabr 2017-ci il tarixli qərarı ilə qüvvədə saxlanılmış</w:t>
      </w:r>
      <w:r w:rsidR="002A24E8" w:rsidRPr="00A17CC1">
        <w:rPr>
          <w:rFonts w:ascii="Arial" w:eastAsia="Arial" w:hAnsi="Arial" w:cs="Arial"/>
          <w:sz w:val="24"/>
          <w:szCs w:val="24"/>
        </w:rPr>
        <w:t xml:space="preserve"> və </w:t>
      </w:r>
      <w:r w:rsidR="00510B26">
        <w:rPr>
          <w:rFonts w:ascii="Arial" w:eastAsia="Arial" w:hAnsi="Arial" w:cs="Arial"/>
          <w:sz w:val="24"/>
          <w:szCs w:val="24"/>
        </w:rPr>
        <w:t>həmin</w:t>
      </w:r>
      <w:r w:rsidR="002A24E8" w:rsidRPr="00A17CC1">
        <w:rPr>
          <w:rFonts w:ascii="Arial" w:eastAsia="Arial" w:hAnsi="Arial" w:cs="Arial"/>
          <w:sz w:val="24"/>
          <w:szCs w:val="24"/>
        </w:rPr>
        <w:t xml:space="preserve"> işdə </w:t>
      </w:r>
      <w:proofErr w:type="spellStart"/>
      <w:r w:rsidR="002A24E8" w:rsidRPr="00A17CC1">
        <w:rPr>
          <w:rFonts w:ascii="Arial" w:eastAsia="Arial" w:hAnsi="Arial" w:cs="Arial"/>
          <w:sz w:val="24"/>
          <w:szCs w:val="24"/>
        </w:rPr>
        <w:t>preyudisiya</w:t>
      </w:r>
      <w:r w:rsidR="00D828FD" w:rsidRPr="00A17CC1">
        <w:rPr>
          <w:rFonts w:ascii="Arial" w:eastAsia="Arial" w:hAnsi="Arial" w:cs="Arial"/>
          <w:sz w:val="24"/>
          <w:szCs w:val="24"/>
        </w:rPr>
        <w:t>l</w:t>
      </w:r>
      <w:proofErr w:type="spellEnd"/>
      <w:r w:rsidR="002A24E8" w:rsidRPr="00A17CC1">
        <w:rPr>
          <w:rFonts w:ascii="Arial" w:eastAsia="Arial" w:hAnsi="Arial" w:cs="Arial"/>
          <w:sz w:val="24"/>
          <w:szCs w:val="24"/>
        </w:rPr>
        <w:t xml:space="preserve"> əhəmiyyət</w:t>
      </w:r>
      <w:r w:rsidR="00D828FD" w:rsidRPr="00A17CC1">
        <w:rPr>
          <w:rFonts w:ascii="Arial" w:eastAsia="Arial" w:hAnsi="Arial" w:cs="Arial"/>
          <w:sz w:val="24"/>
          <w:szCs w:val="24"/>
        </w:rPr>
        <w:t>ə malikdir</w:t>
      </w:r>
      <w:r w:rsidR="002A24E8" w:rsidRPr="00A17CC1">
        <w:rPr>
          <w:rFonts w:ascii="Arial" w:eastAsia="Arial" w:hAnsi="Arial" w:cs="Arial"/>
          <w:sz w:val="24"/>
          <w:szCs w:val="24"/>
        </w:rPr>
        <w:t>.</w:t>
      </w:r>
    </w:p>
    <w:p w14:paraId="716F0023" w14:textId="5FCF62F2" w:rsidR="00693B85" w:rsidRDefault="001662E3"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Nəticədə</w:t>
      </w:r>
      <w:r w:rsidR="00693B85" w:rsidRPr="00A17CC1">
        <w:rPr>
          <w:rFonts w:ascii="Arial" w:eastAsia="Arial" w:hAnsi="Arial" w:cs="Arial"/>
          <w:sz w:val="24"/>
          <w:szCs w:val="24"/>
        </w:rPr>
        <w:t xml:space="preserve"> </w:t>
      </w:r>
      <w:r w:rsidR="0009681B" w:rsidRPr="00A17CC1">
        <w:rPr>
          <w:rFonts w:ascii="Arial" w:eastAsia="Arial" w:hAnsi="Arial" w:cs="Arial"/>
          <w:sz w:val="24"/>
          <w:szCs w:val="24"/>
        </w:rPr>
        <w:t>a</w:t>
      </w:r>
      <w:r w:rsidR="00693B85" w:rsidRPr="00A17CC1">
        <w:rPr>
          <w:rFonts w:ascii="Arial" w:eastAsia="Arial" w:hAnsi="Arial" w:cs="Arial"/>
          <w:sz w:val="24"/>
          <w:szCs w:val="24"/>
        </w:rPr>
        <w:t xml:space="preserve">pellyasiya </w:t>
      </w:r>
      <w:r w:rsidR="0009681B" w:rsidRPr="00A17CC1">
        <w:rPr>
          <w:rFonts w:ascii="Arial" w:eastAsia="Arial" w:hAnsi="Arial" w:cs="Arial"/>
          <w:sz w:val="24"/>
          <w:szCs w:val="24"/>
        </w:rPr>
        <w:t>instansiyası m</w:t>
      </w:r>
      <w:r w:rsidR="00693B85" w:rsidRPr="00A17CC1">
        <w:rPr>
          <w:rFonts w:ascii="Arial" w:eastAsia="Arial" w:hAnsi="Arial" w:cs="Arial"/>
          <w:sz w:val="24"/>
          <w:szCs w:val="24"/>
        </w:rPr>
        <w:t>əhkəməsi</w:t>
      </w:r>
      <w:r w:rsidR="00693B85" w:rsidRPr="00A17CC1">
        <w:rPr>
          <w:rFonts w:ascii="Arial" w:hAnsi="Arial" w:cs="Arial"/>
          <w:sz w:val="24"/>
          <w:szCs w:val="24"/>
          <w:shd w:val="clear" w:color="auto" w:fill="FBFBFB"/>
        </w:rPr>
        <w:t xml:space="preserve"> </w:t>
      </w:r>
      <w:r w:rsidR="00693B85" w:rsidRPr="00A17CC1">
        <w:rPr>
          <w:rFonts w:ascii="Arial" w:eastAsia="Arial" w:hAnsi="Arial" w:cs="Arial"/>
          <w:sz w:val="24"/>
          <w:szCs w:val="24"/>
        </w:rPr>
        <w:t>Ali Məhkəmənin M</w:t>
      </w:r>
      <w:r w:rsidR="00CE3CD0" w:rsidRPr="00A17CC1">
        <w:rPr>
          <w:rFonts w:ascii="Arial" w:eastAsia="Arial" w:hAnsi="Arial" w:cs="Arial"/>
          <w:sz w:val="24"/>
          <w:szCs w:val="24"/>
        </w:rPr>
        <w:t xml:space="preserve">ülki </w:t>
      </w:r>
      <w:r w:rsidR="00693B85" w:rsidRPr="00A17CC1">
        <w:rPr>
          <w:rFonts w:ascii="Arial" w:eastAsia="Arial" w:hAnsi="Arial" w:cs="Arial"/>
          <w:sz w:val="24"/>
          <w:szCs w:val="24"/>
        </w:rPr>
        <w:t>K</w:t>
      </w:r>
      <w:r w:rsidR="00CE3CD0" w:rsidRPr="00A17CC1">
        <w:rPr>
          <w:rFonts w:ascii="Arial" w:eastAsia="Arial" w:hAnsi="Arial" w:cs="Arial"/>
          <w:sz w:val="24"/>
          <w:szCs w:val="24"/>
        </w:rPr>
        <w:t>ollegiyasının</w:t>
      </w:r>
      <w:r w:rsidR="00693B85" w:rsidRPr="00A17CC1">
        <w:rPr>
          <w:rFonts w:ascii="Arial" w:eastAsia="Arial" w:hAnsi="Arial" w:cs="Arial"/>
          <w:sz w:val="24"/>
          <w:szCs w:val="24"/>
        </w:rPr>
        <w:t xml:space="preserve"> 1 </w:t>
      </w:r>
      <w:r w:rsidR="00510B26">
        <w:rPr>
          <w:rFonts w:ascii="Arial" w:eastAsia="Arial" w:hAnsi="Arial" w:cs="Arial"/>
          <w:sz w:val="24"/>
          <w:szCs w:val="24"/>
        </w:rPr>
        <w:t>o</w:t>
      </w:r>
      <w:r w:rsidR="00693B85" w:rsidRPr="00A17CC1">
        <w:rPr>
          <w:rFonts w:ascii="Arial" w:eastAsia="Arial" w:hAnsi="Arial" w:cs="Arial"/>
          <w:sz w:val="24"/>
          <w:szCs w:val="24"/>
        </w:rPr>
        <w:t xml:space="preserve">ktyabr 2019-cu il tarixli </w:t>
      </w:r>
      <w:r w:rsidR="0009681B" w:rsidRPr="00A17CC1">
        <w:rPr>
          <w:rFonts w:ascii="Arial" w:eastAsia="Arial" w:hAnsi="Arial" w:cs="Arial"/>
          <w:sz w:val="24"/>
          <w:szCs w:val="24"/>
        </w:rPr>
        <w:t>q</w:t>
      </w:r>
      <w:r w:rsidR="00693B85" w:rsidRPr="00A17CC1">
        <w:rPr>
          <w:rFonts w:ascii="Arial" w:eastAsia="Arial" w:hAnsi="Arial" w:cs="Arial"/>
          <w:sz w:val="24"/>
          <w:szCs w:val="24"/>
        </w:rPr>
        <w:t>ərar</w:t>
      </w:r>
      <w:r w:rsidR="0009681B" w:rsidRPr="00A17CC1">
        <w:rPr>
          <w:rFonts w:ascii="Arial" w:eastAsia="Arial" w:hAnsi="Arial" w:cs="Arial"/>
          <w:sz w:val="24"/>
          <w:szCs w:val="24"/>
        </w:rPr>
        <w:t>ı</w:t>
      </w:r>
      <w:r w:rsidR="00693B85" w:rsidRPr="00A17CC1">
        <w:rPr>
          <w:rFonts w:ascii="Arial" w:eastAsia="Arial" w:hAnsi="Arial" w:cs="Arial"/>
          <w:sz w:val="24"/>
          <w:szCs w:val="24"/>
        </w:rPr>
        <w:t xml:space="preserve">nda </w:t>
      </w:r>
      <w:r w:rsidR="0009681B" w:rsidRPr="00A17CC1">
        <w:rPr>
          <w:rFonts w:ascii="Arial" w:eastAsia="Arial" w:hAnsi="Arial" w:cs="Arial"/>
          <w:sz w:val="24"/>
          <w:szCs w:val="24"/>
        </w:rPr>
        <w:t>nəzərdə tutulmuş</w:t>
      </w:r>
      <w:r w:rsidR="00693B85" w:rsidRPr="00A17CC1">
        <w:rPr>
          <w:rFonts w:ascii="Arial" w:eastAsia="Arial" w:hAnsi="Arial" w:cs="Arial"/>
          <w:sz w:val="24"/>
          <w:szCs w:val="24"/>
        </w:rPr>
        <w:t xml:space="preserve"> göstərişləri lazımınca yerinə yetirməmiş</w:t>
      </w:r>
      <w:r w:rsidR="009E4F14" w:rsidRPr="00A17CC1">
        <w:rPr>
          <w:rFonts w:ascii="Arial" w:eastAsia="Arial" w:hAnsi="Arial" w:cs="Arial"/>
          <w:sz w:val="24"/>
          <w:szCs w:val="24"/>
        </w:rPr>
        <w:t xml:space="preserve">, </w:t>
      </w:r>
      <w:r w:rsidR="00471654" w:rsidRPr="00A17CC1">
        <w:rPr>
          <w:rFonts w:ascii="Arial" w:eastAsia="Arial" w:hAnsi="Arial" w:cs="Arial"/>
          <w:sz w:val="24"/>
          <w:szCs w:val="24"/>
        </w:rPr>
        <w:t>mübahisəli əmlakın bələdiyyə</w:t>
      </w:r>
      <w:r w:rsidR="00A23BB5" w:rsidRPr="00A17CC1">
        <w:rPr>
          <w:rFonts w:ascii="Arial" w:eastAsia="Arial" w:hAnsi="Arial" w:cs="Arial"/>
          <w:sz w:val="24"/>
          <w:szCs w:val="24"/>
        </w:rPr>
        <w:t>yə</w:t>
      </w:r>
      <w:r w:rsidR="00471654" w:rsidRPr="00A17CC1">
        <w:rPr>
          <w:rFonts w:ascii="Arial" w:eastAsia="Arial" w:hAnsi="Arial" w:cs="Arial"/>
          <w:sz w:val="24"/>
          <w:szCs w:val="24"/>
        </w:rPr>
        <w:t xml:space="preserve"> aid torpaq sahəsində </w:t>
      </w:r>
      <w:r w:rsidR="004B166C" w:rsidRPr="00A17CC1">
        <w:rPr>
          <w:rFonts w:ascii="Arial" w:eastAsia="Arial" w:hAnsi="Arial" w:cs="Arial"/>
          <w:sz w:val="24"/>
          <w:szCs w:val="24"/>
        </w:rPr>
        <w:t>yerləşib-</w:t>
      </w:r>
      <w:proofErr w:type="spellStart"/>
      <w:r w:rsidR="00471654" w:rsidRPr="00A17CC1">
        <w:rPr>
          <w:rFonts w:ascii="Arial" w:eastAsia="Arial" w:hAnsi="Arial" w:cs="Arial"/>
          <w:sz w:val="24"/>
          <w:szCs w:val="24"/>
        </w:rPr>
        <w:t>yerləşmə</w:t>
      </w:r>
      <w:r w:rsidR="004B166C" w:rsidRPr="00A17CC1">
        <w:rPr>
          <w:rFonts w:ascii="Arial" w:eastAsia="Arial" w:hAnsi="Arial" w:cs="Arial"/>
          <w:sz w:val="24"/>
          <w:szCs w:val="24"/>
        </w:rPr>
        <w:t>mə</w:t>
      </w:r>
      <w:r w:rsidR="00471654" w:rsidRPr="00A17CC1">
        <w:rPr>
          <w:rFonts w:ascii="Arial" w:eastAsia="Arial" w:hAnsi="Arial" w:cs="Arial"/>
          <w:sz w:val="24"/>
          <w:szCs w:val="24"/>
        </w:rPr>
        <w:t>sinin</w:t>
      </w:r>
      <w:proofErr w:type="spellEnd"/>
      <w:r w:rsidR="00471654" w:rsidRPr="00A17CC1">
        <w:rPr>
          <w:rFonts w:ascii="Arial" w:eastAsia="Arial" w:hAnsi="Arial" w:cs="Arial"/>
          <w:sz w:val="24"/>
          <w:szCs w:val="24"/>
        </w:rPr>
        <w:t xml:space="preserve"> müəyyən </w:t>
      </w:r>
      <w:proofErr w:type="spellStart"/>
      <w:r w:rsidR="00471654" w:rsidRPr="00A17CC1">
        <w:rPr>
          <w:rFonts w:ascii="Arial" w:eastAsia="Arial" w:hAnsi="Arial" w:cs="Arial"/>
          <w:sz w:val="24"/>
          <w:szCs w:val="24"/>
        </w:rPr>
        <w:t>edilməsinin</w:t>
      </w:r>
      <w:proofErr w:type="spellEnd"/>
      <w:r w:rsidR="00471654" w:rsidRPr="00A17CC1">
        <w:rPr>
          <w:rFonts w:ascii="Arial" w:eastAsia="Arial" w:hAnsi="Arial" w:cs="Arial"/>
          <w:sz w:val="24"/>
          <w:szCs w:val="24"/>
        </w:rPr>
        <w:t xml:space="preserve"> işin</w:t>
      </w:r>
      <w:r w:rsidR="00F4652D" w:rsidRPr="00A17CC1">
        <w:rPr>
          <w:rFonts w:ascii="Arial" w:eastAsia="Arial" w:hAnsi="Arial" w:cs="Arial"/>
          <w:sz w:val="24"/>
          <w:szCs w:val="24"/>
        </w:rPr>
        <w:t xml:space="preserve"> məhkəmələr tərəfindən düzgün və ədalətli həll edilməsi üçün əhəmiyyət kəsb etməsini</w:t>
      </w:r>
      <w:r w:rsidR="00471654" w:rsidRPr="00A17CC1">
        <w:rPr>
          <w:rFonts w:ascii="Arial" w:eastAsia="Arial" w:hAnsi="Arial" w:cs="Arial"/>
          <w:sz w:val="24"/>
          <w:szCs w:val="24"/>
        </w:rPr>
        <w:t xml:space="preserve"> </w:t>
      </w:r>
      <w:r w:rsidR="008C2411" w:rsidRPr="00A17CC1">
        <w:rPr>
          <w:rFonts w:ascii="Arial" w:eastAsia="Arial" w:hAnsi="Arial" w:cs="Arial"/>
          <w:sz w:val="24"/>
          <w:szCs w:val="24"/>
        </w:rPr>
        <w:t xml:space="preserve">nəzərə </w:t>
      </w:r>
      <w:proofErr w:type="spellStart"/>
      <w:r w:rsidR="008C2411" w:rsidRPr="00A17CC1">
        <w:rPr>
          <w:rFonts w:ascii="Arial" w:eastAsia="Arial" w:hAnsi="Arial" w:cs="Arial"/>
          <w:sz w:val="24"/>
          <w:szCs w:val="24"/>
        </w:rPr>
        <w:t>almamışdır</w:t>
      </w:r>
      <w:proofErr w:type="spellEnd"/>
      <w:r w:rsidR="008C2411" w:rsidRPr="00A17CC1">
        <w:rPr>
          <w:rFonts w:ascii="Arial" w:eastAsia="Arial" w:hAnsi="Arial" w:cs="Arial"/>
          <w:sz w:val="24"/>
          <w:szCs w:val="24"/>
        </w:rPr>
        <w:t>.</w:t>
      </w:r>
    </w:p>
    <w:p w14:paraId="3BA6A961" w14:textId="3877A079" w:rsidR="008F1DC4" w:rsidRPr="00AD73DD" w:rsidRDefault="00D72B5E" w:rsidP="008F1DC4">
      <w:pPr>
        <w:spacing w:after="0" w:line="240" w:lineRule="auto"/>
        <w:ind w:firstLine="567"/>
        <w:jc w:val="both"/>
        <w:rPr>
          <w:rFonts w:ascii="Arial" w:eastAsia="Times New Roman" w:hAnsi="Arial" w:cs="Arial"/>
          <w:sz w:val="20"/>
          <w:szCs w:val="20"/>
        </w:rPr>
      </w:pPr>
      <w:r>
        <w:rPr>
          <w:rFonts w:ascii="Arial" w:hAnsi="Arial" w:cs="Arial"/>
          <w:sz w:val="24"/>
          <w:szCs w:val="24"/>
        </w:rPr>
        <w:lastRenderedPageBreak/>
        <w:t xml:space="preserve">Halbuki </w:t>
      </w:r>
      <w:r w:rsidR="008F1DC4" w:rsidRPr="00AD73DD">
        <w:rPr>
          <w:rFonts w:ascii="Arial" w:hAnsi="Arial" w:cs="Arial"/>
          <w:sz w:val="24"/>
          <w:szCs w:val="24"/>
        </w:rPr>
        <w:t>Mülki Prosessual Məcəllənin 420-ci maddəsinə əsasən</w:t>
      </w:r>
      <w:r w:rsidR="008F1DC4">
        <w:rPr>
          <w:rFonts w:ascii="Arial" w:hAnsi="Arial" w:cs="Arial"/>
          <w:sz w:val="24"/>
          <w:szCs w:val="24"/>
        </w:rPr>
        <w:t>,</w:t>
      </w:r>
      <w:r w:rsidR="008F1DC4" w:rsidRPr="00AD73DD">
        <w:rPr>
          <w:rFonts w:ascii="Arial" w:hAnsi="Arial" w:cs="Arial"/>
          <w:sz w:val="24"/>
          <w:szCs w:val="24"/>
        </w:rPr>
        <w:t xml:space="preserve"> </w:t>
      </w:r>
      <w:proofErr w:type="spellStart"/>
      <w:r w:rsidR="008F1DC4" w:rsidRPr="00AD73DD">
        <w:rPr>
          <w:rFonts w:ascii="Arial" w:hAnsi="Arial" w:cs="Arial"/>
          <w:sz w:val="24"/>
          <w:szCs w:val="24"/>
        </w:rPr>
        <w:t>kassasiya</w:t>
      </w:r>
      <w:proofErr w:type="spellEnd"/>
      <w:r w:rsidR="008F1DC4" w:rsidRPr="00AD73DD">
        <w:rPr>
          <w:rFonts w:ascii="Arial" w:hAnsi="Arial" w:cs="Arial"/>
          <w:sz w:val="24"/>
          <w:szCs w:val="24"/>
        </w:rPr>
        <w:t xml:space="preserve"> instansiyasında işə baxan məhkəmənin qərarında şərh edilən göstərişlər həmin işə yenidən baxan məhkəmə üçün məcburidir.</w:t>
      </w:r>
      <w:r w:rsidR="008F1DC4" w:rsidRPr="00AD73DD">
        <w:rPr>
          <w:rFonts w:ascii="Arial" w:eastAsia="Times New Roman" w:hAnsi="Arial" w:cs="Arial"/>
          <w:sz w:val="24"/>
          <w:szCs w:val="24"/>
          <w:shd w:val="clear" w:color="auto" w:fill="FBFBFB"/>
        </w:rPr>
        <w:t xml:space="preserve"> </w:t>
      </w:r>
    </w:p>
    <w:p w14:paraId="03BCD113" w14:textId="175A5A12" w:rsidR="008F1DC4" w:rsidRPr="00AD73DD" w:rsidRDefault="008F1DC4" w:rsidP="008F1DC4">
      <w:pPr>
        <w:spacing w:after="0" w:line="240" w:lineRule="auto"/>
        <w:ind w:firstLine="567"/>
        <w:jc w:val="both"/>
        <w:rPr>
          <w:rFonts w:ascii="Arial" w:eastAsia="Times New Roman" w:hAnsi="Arial" w:cs="Arial"/>
          <w:sz w:val="20"/>
          <w:szCs w:val="20"/>
        </w:rPr>
      </w:pPr>
      <w:r w:rsidRPr="00AD73DD">
        <w:rPr>
          <w:rFonts w:ascii="Arial" w:hAnsi="Arial" w:cs="Arial"/>
          <w:sz w:val="24"/>
          <w:szCs w:val="24"/>
        </w:rPr>
        <w:t xml:space="preserve">Konstitusiya Məhkəməsi Plenumunun “Azərbaycan Respublikası Mülki Prosessual Məcəlləsinin 420-ci maddəsinin şərh edilməsinə dair” 2012-ci il 28 fevral tarixli Qərarında </w:t>
      </w:r>
      <w:proofErr w:type="spellStart"/>
      <w:r w:rsidRPr="00AD73DD">
        <w:rPr>
          <w:rFonts w:ascii="Arial" w:hAnsi="Arial" w:cs="Arial"/>
          <w:sz w:val="24"/>
          <w:szCs w:val="24"/>
        </w:rPr>
        <w:t>formalaşdırdığı</w:t>
      </w:r>
      <w:proofErr w:type="spellEnd"/>
      <w:r w:rsidRPr="00AD73DD">
        <w:rPr>
          <w:rFonts w:ascii="Arial" w:hAnsi="Arial" w:cs="Arial"/>
          <w:sz w:val="24"/>
          <w:szCs w:val="24"/>
        </w:rPr>
        <w:t xml:space="preserve"> hüquqi mövqeyə görə, qanunvericiliklə </w:t>
      </w:r>
      <w:proofErr w:type="spellStart"/>
      <w:r w:rsidRPr="00AD73DD">
        <w:rPr>
          <w:rFonts w:ascii="Arial" w:hAnsi="Arial" w:cs="Arial"/>
          <w:sz w:val="24"/>
          <w:szCs w:val="24"/>
        </w:rPr>
        <w:t>kassasiya</w:t>
      </w:r>
      <w:proofErr w:type="spellEnd"/>
      <w:r w:rsidRPr="00AD73DD">
        <w:rPr>
          <w:rFonts w:ascii="Arial" w:hAnsi="Arial" w:cs="Arial"/>
          <w:sz w:val="24"/>
          <w:szCs w:val="24"/>
        </w:rPr>
        <w:t xml:space="preserve"> məhkəməsinin məcburi olan göstərişlər vermək səlahiyyətinin </w:t>
      </w:r>
      <w:proofErr w:type="spellStart"/>
      <w:r w:rsidRPr="00AD73DD">
        <w:rPr>
          <w:rFonts w:ascii="Arial" w:hAnsi="Arial" w:cs="Arial"/>
          <w:sz w:val="24"/>
          <w:szCs w:val="24"/>
        </w:rPr>
        <w:t>müəyyənləşdirilməsinin</w:t>
      </w:r>
      <w:proofErr w:type="spellEnd"/>
      <w:r w:rsidRPr="00AD73DD">
        <w:rPr>
          <w:rFonts w:ascii="Arial" w:hAnsi="Arial" w:cs="Arial"/>
          <w:sz w:val="24"/>
          <w:szCs w:val="24"/>
        </w:rPr>
        <w:t xml:space="preserve"> </w:t>
      </w:r>
      <w:proofErr w:type="spellStart"/>
      <w:r w:rsidRPr="00AD73DD">
        <w:rPr>
          <w:rFonts w:ascii="Arial" w:hAnsi="Arial" w:cs="Arial"/>
          <w:sz w:val="24"/>
          <w:szCs w:val="24"/>
        </w:rPr>
        <w:t>məqsədlərindən</w:t>
      </w:r>
      <w:proofErr w:type="spellEnd"/>
      <w:r w:rsidRPr="00AD73DD">
        <w:rPr>
          <w:rFonts w:ascii="Arial" w:hAnsi="Arial" w:cs="Arial"/>
          <w:sz w:val="24"/>
          <w:szCs w:val="24"/>
        </w:rPr>
        <w:t xml:space="preserve"> biri apellyasiya məhkəməsinin aktlarının çıxarılması zamanı yol verilmiş səhvlərin işə apellyasiya qaydasında yenidən baxılarkən </w:t>
      </w:r>
      <w:proofErr w:type="spellStart"/>
      <w:r w:rsidRPr="00AD73DD">
        <w:rPr>
          <w:rFonts w:ascii="Arial" w:hAnsi="Arial" w:cs="Arial"/>
          <w:sz w:val="24"/>
          <w:szCs w:val="24"/>
        </w:rPr>
        <w:t>təkrarlanmasının</w:t>
      </w:r>
      <w:proofErr w:type="spellEnd"/>
      <w:r w:rsidRPr="00AD73DD">
        <w:rPr>
          <w:rFonts w:ascii="Arial" w:hAnsi="Arial" w:cs="Arial"/>
          <w:sz w:val="24"/>
          <w:szCs w:val="24"/>
        </w:rPr>
        <w:t xml:space="preserve"> qarşısının </w:t>
      </w:r>
      <w:proofErr w:type="spellStart"/>
      <w:r w:rsidRPr="00AD73DD">
        <w:rPr>
          <w:rFonts w:ascii="Arial" w:hAnsi="Arial" w:cs="Arial"/>
          <w:sz w:val="24"/>
          <w:szCs w:val="24"/>
        </w:rPr>
        <w:t>alınmasından</w:t>
      </w:r>
      <w:proofErr w:type="spellEnd"/>
      <w:r w:rsidRPr="00AD73DD">
        <w:rPr>
          <w:rFonts w:ascii="Arial" w:hAnsi="Arial" w:cs="Arial"/>
          <w:sz w:val="24"/>
          <w:szCs w:val="24"/>
        </w:rPr>
        <w:t xml:space="preserve"> ibarətdir. Digər tərəfdən, </w:t>
      </w:r>
      <w:proofErr w:type="spellStart"/>
      <w:r w:rsidRPr="00AD73DD">
        <w:rPr>
          <w:rFonts w:ascii="Arial" w:hAnsi="Arial" w:cs="Arial"/>
          <w:sz w:val="24"/>
          <w:szCs w:val="24"/>
        </w:rPr>
        <w:t>kassasiya</w:t>
      </w:r>
      <w:proofErr w:type="spellEnd"/>
      <w:r w:rsidRPr="00AD73DD">
        <w:rPr>
          <w:rFonts w:ascii="Arial" w:hAnsi="Arial" w:cs="Arial"/>
          <w:sz w:val="24"/>
          <w:szCs w:val="24"/>
        </w:rPr>
        <w:t xml:space="preserve"> məhkəməsi qanunun tətbiqinin düzgünlüyünü yoxlayarkən və onu təfsir edərkən yalnız iş üzrə buraxılan səhvləri düzəltmir, həmçinin məhkəmə təcrübəsini hüquq normalarının dəqiq və vahid qaydada tətbiq olunmasına </w:t>
      </w:r>
      <w:proofErr w:type="spellStart"/>
      <w:r w:rsidRPr="00AD73DD">
        <w:rPr>
          <w:rFonts w:ascii="Arial" w:hAnsi="Arial" w:cs="Arial"/>
          <w:sz w:val="24"/>
          <w:szCs w:val="24"/>
        </w:rPr>
        <w:t>istiqamətləndirir</w:t>
      </w:r>
      <w:proofErr w:type="spellEnd"/>
      <w:r w:rsidRPr="00AD73DD">
        <w:rPr>
          <w:rFonts w:ascii="Arial" w:hAnsi="Arial" w:cs="Arial"/>
          <w:sz w:val="24"/>
          <w:szCs w:val="24"/>
        </w:rPr>
        <w:t>.</w:t>
      </w:r>
    </w:p>
    <w:p w14:paraId="14E995AB" w14:textId="69ABE139" w:rsidR="00364912" w:rsidRPr="00A17CC1" w:rsidRDefault="003679ED" w:rsidP="00A17CC1">
      <w:pPr>
        <w:spacing w:after="0" w:line="240" w:lineRule="auto"/>
        <w:ind w:firstLine="567"/>
        <w:jc w:val="both"/>
        <w:rPr>
          <w:rFonts w:ascii="Arial" w:eastAsia="Arial" w:hAnsi="Arial" w:cs="Arial"/>
          <w:strike/>
          <w:sz w:val="24"/>
          <w:szCs w:val="24"/>
        </w:rPr>
      </w:pPr>
      <w:r w:rsidRPr="00A17CC1">
        <w:rPr>
          <w:rFonts w:ascii="Arial" w:eastAsia="Arial" w:hAnsi="Arial" w:cs="Arial"/>
          <w:sz w:val="24"/>
          <w:szCs w:val="24"/>
        </w:rPr>
        <w:t xml:space="preserve">Ali Məhkəmənin </w:t>
      </w:r>
      <w:r w:rsidR="00F348E9" w:rsidRPr="00A17CC1">
        <w:rPr>
          <w:rFonts w:ascii="Arial" w:eastAsia="Arial" w:hAnsi="Arial" w:cs="Arial"/>
          <w:sz w:val="24"/>
          <w:szCs w:val="24"/>
        </w:rPr>
        <w:t>M</w:t>
      </w:r>
      <w:r w:rsidRPr="00A17CC1">
        <w:rPr>
          <w:rFonts w:ascii="Arial" w:eastAsia="Arial" w:hAnsi="Arial" w:cs="Arial"/>
          <w:sz w:val="24"/>
          <w:szCs w:val="24"/>
        </w:rPr>
        <w:t xml:space="preserve">ülki </w:t>
      </w:r>
      <w:r w:rsidR="00F348E9" w:rsidRPr="00A17CC1">
        <w:rPr>
          <w:rFonts w:ascii="Arial" w:eastAsia="Arial" w:hAnsi="Arial" w:cs="Arial"/>
          <w:sz w:val="24"/>
          <w:szCs w:val="24"/>
        </w:rPr>
        <w:t>K</w:t>
      </w:r>
      <w:r w:rsidRPr="00A17CC1">
        <w:rPr>
          <w:rFonts w:ascii="Arial" w:eastAsia="Arial" w:hAnsi="Arial" w:cs="Arial"/>
          <w:sz w:val="24"/>
          <w:szCs w:val="24"/>
        </w:rPr>
        <w:t>ollegiyas</w:t>
      </w:r>
      <w:r w:rsidR="00A03944">
        <w:rPr>
          <w:rFonts w:ascii="Arial" w:eastAsia="Arial" w:hAnsi="Arial" w:cs="Arial"/>
          <w:sz w:val="24"/>
          <w:szCs w:val="24"/>
        </w:rPr>
        <w:t>ı isə</w:t>
      </w:r>
      <w:r w:rsidRPr="00A17CC1">
        <w:rPr>
          <w:rFonts w:ascii="Arial" w:eastAsia="Arial" w:hAnsi="Arial" w:cs="Arial"/>
          <w:sz w:val="24"/>
          <w:szCs w:val="24"/>
        </w:rPr>
        <w:t xml:space="preserve"> 1 iyul</w:t>
      </w:r>
      <w:r w:rsidR="00F348E9" w:rsidRPr="00A17CC1">
        <w:rPr>
          <w:rFonts w:ascii="Arial" w:eastAsia="Arial" w:hAnsi="Arial" w:cs="Arial"/>
          <w:sz w:val="24"/>
          <w:szCs w:val="24"/>
        </w:rPr>
        <w:t xml:space="preserve"> 2020-ci il </w:t>
      </w:r>
      <w:r w:rsidRPr="00A17CC1">
        <w:rPr>
          <w:rFonts w:ascii="Arial" w:eastAsia="Arial" w:hAnsi="Arial" w:cs="Arial"/>
          <w:sz w:val="24"/>
          <w:szCs w:val="24"/>
        </w:rPr>
        <w:t xml:space="preserve"> tarixli </w:t>
      </w:r>
      <w:r w:rsidR="008C2411" w:rsidRPr="00A17CC1">
        <w:rPr>
          <w:rFonts w:ascii="Arial" w:eastAsia="Arial" w:hAnsi="Arial" w:cs="Arial"/>
          <w:sz w:val="24"/>
          <w:szCs w:val="24"/>
        </w:rPr>
        <w:t>qərarı</w:t>
      </w:r>
      <w:r w:rsidR="00510B26">
        <w:rPr>
          <w:rFonts w:ascii="Arial" w:eastAsia="Arial" w:hAnsi="Arial" w:cs="Arial"/>
          <w:sz w:val="24"/>
          <w:szCs w:val="24"/>
        </w:rPr>
        <w:t xml:space="preserve"> ilə</w:t>
      </w:r>
      <w:r w:rsidR="00D72B5E">
        <w:rPr>
          <w:rFonts w:ascii="Arial" w:eastAsia="Arial" w:hAnsi="Arial" w:cs="Arial"/>
          <w:sz w:val="24"/>
          <w:szCs w:val="24"/>
        </w:rPr>
        <w:t xml:space="preserve"> </w:t>
      </w:r>
      <w:r w:rsidR="00510B26" w:rsidRPr="00A17CC1">
        <w:rPr>
          <w:rFonts w:ascii="Arial" w:eastAsia="Arial" w:hAnsi="Arial" w:cs="Arial"/>
          <w:sz w:val="24"/>
          <w:szCs w:val="24"/>
        </w:rPr>
        <w:t>özünün əvvəlki</w:t>
      </w:r>
      <w:r w:rsidR="008C2411" w:rsidRPr="00A17CC1">
        <w:rPr>
          <w:rFonts w:ascii="Arial" w:eastAsia="Arial" w:hAnsi="Arial" w:cs="Arial"/>
          <w:sz w:val="24"/>
          <w:szCs w:val="24"/>
        </w:rPr>
        <w:t xml:space="preserve"> </w:t>
      </w:r>
      <w:r w:rsidR="00510B26" w:rsidRPr="00A17CC1">
        <w:rPr>
          <w:rFonts w:ascii="Arial" w:eastAsia="Arial" w:hAnsi="Arial" w:cs="Arial"/>
          <w:sz w:val="24"/>
          <w:szCs w:val="24"/>
        </w:rPr>
        <w:t xml:space="preserve">qərarında </w:t>
      </w:r>
      <w:r w:rsidR="008C2411" w:rsidRPr="00A17CC1">
        <w:rPr>
          <w:rFonts w:ascii="Arial" w:eastAsia="Arial" w:hAnsi="Arial" w:cs="Arial"/>
          <w:sz w:val="24"/>
          <w:szCs w:val="24"/>
        </w:rPr>
        <w:t>verilmiş göstərişlərin</w:t>
      </w:r>
      <w:r w:rsidR="00A23BB5" w:rsidRPr="00A17CC1">
        <w:rPr>
          <w:rFonts w:ascii="Arial" w:eastAsia="Arial" w:hAnsi="Arial" w:cs="Arial"/>
          <w:sz w:val="24"/>
          <w:szCs w:val="24"/>
        </w:rPr>
        <w:t>in</w:t>
      </w:r>
      <w:r w:rsidR="008C2411" w:rsidRPr="00A17CC1">
        <w:rPr>
          <w:rFonts w:ascii="Arial" w:eastAsia="Arial" w:hAnsi="Arial" w:cs="Arial"/>
          <w:sz w:val="24"/>
          <w:szCs w:val="24"/>
        </w:rPr>
        <w:t xml:space="preserve"> yerinə</w:t>
      </w:r>
      <w:r w:rsidR="00510B26">
        <w:rPr>
          <w:rFonts w:ascii="Arial" w:eastAsia="Arial" w:hAnsi="Arial" w:cs="Arial"/>
          <w:sz w:val="24"/>
          <w:szCs w:val="24"/>
        </w:rPr>
        <w:t>-</w:t>
      </w:r>
      <w:proofErr w:type="spellStart"/>
      <w:r w:rsidR="008C2411" w:rsidRPr="00A17CC1">
        <w:rPr>
          <w:rFonts w:ascii="Arial" w:eastAsia="Arial" w:hAnsi="Arial" w:cs="Arial"/>
          <w:sz w:val="24"/>
          <w:szCs w:val="24"/>
        </w:rPr>
        <w:t>yetirilməməsinə</w:t>
      </w:r>
      <w:proofErr w:type="spellEnd"/>
      <w:r w:rsidR="008C2411" w:rsidRPr="00A17CC1">
        <w:rPr>
          <w:rFonts w:ascii="Arial" w:eastAsia="Arial" w:hAnsi="Arial" w:cs="Arial"/>
          <w:sz w:val="24"/>
          <w:szCs w:val="24"/>
        </w:rPr>
        <w:t xml:space="preserve"> münasibət bildirmədən</w:t>
      </w:r>
      <w:r w:rsidR="00963C1D" w:rsidRPr="00A17CC1">
        <w:rPr>
          <w:rFonts w:ascii="Arial" w:eastAsia="Arial" w:hAnsi="Arial" w:cs="Arial"/>
          <w:sz w:val="24"/>
          <w:szCs w:val="24"/>
        </w:rPr>
        <w:t xml:space="preserve"> </w:t>
      </w:r>
      <w:r w:rsidR="00510B26">
        <w:rPr>
          <w:rFonts w:ascii="Arial" w:eastAsia="Arial" w:hAnsi="Arial" w:cs="Arial"/>
          <w:sz w:val="24"/>
          <w:szCs w:val="24"/>
        </w:rPr>
        <w:t>belə nəticəyə</w:t>
      </w:r>
      <w:r w:rsidR="006565FB">
        <w:rPr>
          <w:rFonts w:ascii="Arial" w:eastAsia="Arial" w:hAnsi="Arial" w:cs="Arial"/>
          <w:sz w:val="24"/>
          <w:szCs w:val="24"/>
        </w:rPr>
        <w:t xml:space="preserve"> gəlmişdir</w:t>
      </w:r>
      <w:r w:rsidR="00963C1D" w:rsidRPr="00A17CC1">
        <w:rPr>
          <w:rFonts w:ascii="Arial" w:eastAsia="Arial" w:hAnsi="Arial" w:cs="Arial"/>
          <w:sz w:val="24"/>
          <w:szCs w:val="24"/>
        </w:rPr>
        <w:t xml:space="preserve"> ki, apel</w:t>
      </w:r>
      <w:r w:rsidR="00A03944">
        <w:rPr>
          <w:rFonts w:ascii="Arial" w:eastAsia="Arial" w:hAnsi="Arial" w:cs="Arial"/>
          <w:sz w:val="24"/>
          <w:szCs w:val="24"/>
        </w:rPr>
        <w:t>l</w:t>
      </w:r>
      <w:r w:rsidR="00963C1D" w:rsidRPr="00A17CC1">
        <w:rPr>
          <w:rFonts w:ascii="Arial" w:eastAsia="Arial" w:hAnsi="Arial" w:cs="Arial"/>
          <w:sz w:val="24"/>
          <w:szCs w:val="24"/>
        </w:rPr>
        <w:t>yasiya instansiyası</w:t>
      </w:r>
      <w:r w:rsidR="00CE3CD0" w:rsidRPr="00A17CC1">
        <w:rPr>
          <w:rFonts w:ascii="Arial" w:eastAsia="Arial" w:hAnsi="Arial" w:cs="Arial"/>
          <w:sz w:val="24"/>
          <w:szCs w:val="24"/>
        </w:rPr>
        <w:t xml:space="preserve"> məhkəməsi</w:t>
      </w:r>
      <w:r w:rsidR="00963C1D" w:rsidRPr="00A17CC1">
        <w:rPr>
          <w:rFonts w:ascii="Arial" w:eastAsia="Arial" w:hAnsi="Arial" w:cs="Arial"/>
          <w:sz w:val="24"/>
          <w:szCs w:val="24"/>
        </w:rPr>
        <w:t xml:space="preserve"> işin müəyyən edilmiş hallarına uyğun olaraq Sumqayıt Apellyasiya Məhkəməsinin İnzibati-İqtisadi Kollegiyasının </w:t>
      </w:r>
      <w:r w:rsidR="00364912" w:rsidRPr="00A17CC1">
        <w:rPr>
          <w:rFonts w:ascii="Arial" w:eastAsia="Arial" w:hAnsi="Arial" w:cs="Arial"/>
          <w:sz w:val="24"/>
          <w:szCs w:val="24"/>
        </w:rPr>
        <w:t>2 may</w:t>
      </w:r>
      <w:r w:rsidR="00963C1D" w:rsidRPr="00A17CC1">
        <w:rPr>
          <w:rFonts w:ascii="Arial" w:eastAsia="Arial" w:hAnsi="Arial" w:cs="Arial"/>
          <w:sz w:val="24"/>
          <w:szCs w:val="24"/>
        </w:rPr>
        <w:t xml:space="preserve"> 2017-ci il tarixli qətnaməsini</w:t>
      </w:r>
      <w:r w:rsidR="002A24E8" w:rsidRPr="00A17CC1">
        <w:rPr>
          <w:rFonts w:ascii="Arial" w:eastAsia="Arial" w:hAnsi="Arial" w:cs="Arial"/>
          <w:sz w:val="24"/>
          <w:szCs w:val="24"/>
        </w:rPr>
        <w:t>n</w:t>
      </w:r>
      <w:r w:rsidR="00963C1D" w:rsidRPr="00A17CC1">
        <w:rPr>
          <w:rFonts w:ascii="Arial" w:eastAsia="Arial" w:hAnsi="Arial" w:cs="Arial"/>
          <w:sz w:val="24"/>
          <w:szCs w:val="24"/>
        </w:rPr>
        <w:t xml:space="preserve"> hazırk</w:t>
      </w:r>
      <w:r w:rsidR="006565FB">
        <w:rPr>
          <w:rFonts w:ascii="Arial" w:eastAsia="Arial" w:hAnsi="Arial" w:cs="Arial"/>
          <w:sz w:val="24"/>
          <w:szCs w:val="24"/>
        </w:rPr>
        <w:t>ı</w:t>
      </w:r>
      <w:r w:rsidR="00963C1D" w:rsidRPr="00A17CC1">
        <w:rPr>
          <w:rFonts w:ascii="Arial" w:eastAsia="Arial" w:hAnsi="Arial" w:cs="Arial"/>
          <w:sz w:val="24"/>
          <w:szCs w:val="24"/>
        </w:rPr>
        <w:t xml:space="preserve"> mübahisə üzrə </w:t>
      </w:r>
      <w:proofErr w:type="spellStart"/>
      <w:r w:rsidR="00963C1D" w:rsidRPr="00A17CC1">
        <w:rPr>
          <w:rFonts w:ascii="Arial" w:eastAsia="Arial" w:hAnsi="Arial" w:cs="Arial"/>
          <w:sz w:val="24"/>
          <w:szCs w:val="24"/>
        </w:rPr>
        <w:t>preyudisiya</w:t>
      </w:r>
      <w:r w:rsidR="006565FB">
        <w:rPr>
          <w:rFonts w:ascii="Arial" w:eastAsia="Arial" w:hAnsi="Arial" w:cs="Arial"/>
          <w:sz w:val="24"/>
          <w:szCs w:val="24"/>
        </w:rPr>
        <w:t>l</w:t>
      </w:r>
      <w:proofErr w:type="spellEnd"/>
      <w:r w:rsidR="00963C1D" w:rsidRPr="00A17CC1">
        <w:rPr>
          <w:rFonts w:ascii="Arial" w:eastAsia="Arial" w:hAnsi="Arial" w:cs="Arial"/>
          <w:sz w:val="24"/>
          <w:szCs w:val="24"/>
        </w:rPr>
        <w:t xml:space="preserve"> əhəmiyyət daşımasını düzgün </w:t>
      </w:r>
      <w:proofErr w:type="spellStart"/>
      <w:r w:rsidR="00963C1D" w:rsidRPr="00A17CC1">
        <w:rPr>
          <w:rFonts w:ascii="Arial" w:eastAsia="Arial" w:hAnsi="Arial" w:cs="Arial"/>
          <w:sz w:val="24"/>
          <w:szCs w:val="24"/>
        </w:rPr>
        <w:t>qiymətləndirmişdir</w:t>
      </w:r>
      <w:proofErr w:type="spellEnd"/>
      <w:r w:rsidR="00A17CC1">
        <w:rPr>
          <w:rFonts w:ascii="Arial" w:eastAsia="Arial" w:hAnsi="Arial" w:cs="Arial"/>
          <w:sz w:val="24"/>
          <w:szCs w:val="24"/>
        </w:rPr>
        <w:t>.</w:t>
      </w:r>
      <w:r w:rsidR="00963C1D" w:rsidRPr="00A17CC1">
        <w:rPr>
          <w:rFonts w:ascii="Arial" w:eastAsia="Arial" w:hAnsi="Arial" w:cs="Arial"/>
          <w:strike/>
          <w:sz w:val="24"/>
          <w:szCs w:val="24"/>
        </w:rPr>
        <w:t xml:space="preserve"> </w:t>
      </w:r>
    </w:p>
    <w:p w14:paraId="347EFE66" w14:textId="327BA267" w:rsidR="0009681B" w:rsidRPr="00A17CC1" w:rsidRDefault="00364912"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İ</w:t>
      </w:r>
      <w:r w:rsidR="00963C1D" w:rsidRPr="00A17CC1">
        <w:rPr>
          <w:rFonts w:ascii="Arial" w:eastAsia="Arial" w:hAnsi="Arial" w:cs="Arial"/>
          <w:sz w:val="24"/>
          <w:szCs w:val="24"/>
        </w:rPr>
        <w:t xml:space="preserve">ddiaçının </w:t>
      </w:r>
      <w:proofErr w:type="spellStart"/>
      <w:r w:rsidR="00963C1D" w:rsidRPr="00A17CC1">
        <w:rPr>
          <w:rFonts w:ascii="Arial" w:eastAsia="Arial" w:hAnsi="Arial" w:cs="Arial"/>
          <w:sz w:val="24"/>
          <w:szCs w:val="24"/>
        </w:rPr>
        <w:t>kassasiya</w:t>
      </w:r>
      <w:proofErr w:type="spellEnd"/>
      <w:r w:rsidR="00963C1D" w:rsidRPr="00A17CC1">
        <w:rPr>
          <w:rFonts w:ascii="Arial" w:eastAsia="Arial" w:hAnsi="Arial" w:cs="Arial"/>
          <w:sz w:val="24"/>
          <w:szCs w:val="24"/>
        </w:rPr>
        <w:t xml:space="preserve"> şikayətinin </w:t>
      </w:r>
      <w:r w:rsidRPr="00A17CC1">
        <w:rPr>
          <w:rFonts w:ascii="Arial" w:eastAsia="Arial" w:hAnsi="Arial" w:cs="Arial"/>
          <w:sz w:val="24"/>
          <w:szCs w:val="24"/>
        </w:rPr>
        <w:t xml:space="preserve">əsas </w:t>
      </w:r>
      <w:proofErr w:type="spellStart"/>
      <w:r w:rsidRPr="00A17CC1">
        <w:rPr>
          <w:rFonts w:ascii="Arial" w:eastAsia="Arial" w:hAnsi="Arial" w:cs="Arial"/>
          <w:sz w:val="24"/>
          <w:szCs w:val="24"/>
        </w:rPr>
        <w:t>dəlillərindən</w:t>
      </w:r>
      <w:proofErr w:type="spellEnd"/>
      <w:r w:rsidRPr="00A17CC1">
        <w:rPr>
          <w:rFonts w:ascii="Arial" w:eastAsia="Arial" w:hAnsi="Arial" w:cs="Arial"/>
          <w:sz w:val="24"/>
          <w:szCs w:val="24"/>
        </w:rPr>
        <w:t xml:space="preserve"> </w:t>
      </w:r>
      <w:r w:rsidR="0009681B" w:rsidRPr="00A17CC1">
        <w:rPr>
          <w:rFonts w:ascii="Arial" w:eastAsia="Arial" w:hAnsi="Arial" w:cs="Arial"/>
          <w:sz w:val="24"/>
          <w:szCs w:val="24"/>
        </w:rPr>
        <w:t>olan</w:t>
      </w:r>
      <w:r w:rsidR="00963C1D" w:rsidRPr="00A17CC1">
        <w:rPr>
          <w:rFonts w:ascii="Arial" w:eastAsia="Arial" w:hAnsi="Arial" w:cs="Arial"/>
          <w:sz w:val="24"/>
          <w:szCs w:val="24"/>
        </w:rPr>
        <w:t xml:space="preserve"> qeydiyyat vəsiqəsinin etibarsız hesab </w:t>
      </w:r>
      <w:proofErr w:type="spellStart"/>
      <w:r w:rsidR="00963C1D" w:rsidRPr="00A17CC1">
        <w:rPr>
          <w:rFonts w:ascii="Arial" w:eastAsia="Arial" w:hAnsi="Arial" w:cs="Arial"/>
          <w:sz w:val="24"/>
          <w:szCs w:val="24"/>
        </w:rPr>
        <w:t>edilməsi</w:t>
      </w:r>
      <w:r w:rsidRPr="00A17CC1">
        <w:rPr>
          <w:rFonts w:ascii="Arial" w:eastAsia="Arial" w:hAnsi="Arial" w:cs="Arial"/>
          <w:sz w:val="24"/>
          <w:szCs w:val="24"/>
        </w:rPr>
        <w:t>nin</w:t>
      </w:r>
      <w:proofErr w:type="spellEnd"/>
      <w:r w:rsidR="00963C1D" w:rsidRPr="00A17CC1">
        <w:rPr>
          <w:rFonts w:ascii="Arial" w:eastAsia="Arial" w:hAnsi="Arial" w:cs="Arial"/>
          <w:sz w:val="24"/>
          <w:szCs w:val="24"/>
        </w:rPr>
        <w:t xml:space="preserve"> onun əmlak üzərində hüququnun </w:t>
      </w:r>
      <w:proofErr w:type="spellStart"/>
      <w:r w:rsidR="00963C1D" w:rsidRPr="00A17CC1">
        <w:rPr>
          <w:rFonts w:ascii="Arial" w:eastAsia="Arial" w:hAnsi="Arial" w:cs="Arial"/>
          <w:sz w:val="24"/>
          <w:szCs w:val="24"/>
        </w:rPr>
        <w:t>olmaması</w:t>
      </w:r>
      <w:proofErr w:type="spellEnd"/>
      <w:r w:rsidR="00963C1D" w:rsidRPr="00A17CC1">
        <w:rPr>
          <w:rFonts w:ascii="Arial" w:eastAsia="Arial" w:hAnsi="Arial" w:cs="Arial"/>
          <w:sz w:val="24"/>
          <w:szCs w:val="24"/>
        </w:rPr>
        <w:t xml:space="preserve"> nəticəsinə gəlməyə əsas </w:t>
      </w:r>
      <w:proofErr w:type="spellStart"/>
      <w:r w:rsidR="00963C1D" w:rsidRPr="00A17CC1">
        <w:rPr>
          <w:rFonts w:ascii="Arial" w:eastAsia="Arial" w:hAnsi="Arial" w:cs="Arial"/>
          <w:sz w:val="24"/>
          <w:szCs w:val="24"/>
        </w:rPr>
        <w:t>verm</w:t>
      </w:r>
      <w:r w:rsidRPr="00A17CC1">
        <w:rPr>
          <w:rFonts w:ascii="Arial" w:eastAsia="Arial" w:hAnsi="Arial" w:cs="Arial"/>
          <w:sz w:val="24"/>
          <w:szCs w:val="24"/>
        </w:rPr>
        <w:t>ədiyini</w:t>
      </w:r>
      <w:proofErr w:type="spellEnd"/>
      <w:r w:rsidR="00963C1D" w:rsidRPr="00A17CC1">
        <w:rPr>
          <w:rFonts w:ascii="Arial" w:eastAsia="Arial" w:hAnsi="Arial" w:cs="Arial"/>
          <w:sz w:val="24"/>
          <w:szCs w:val="24"/>
        </w:rPr>
        <w:t xml:space="preserve">, həmin əmlakın ona </w:t>
      </w:r>
      <w:proofErr w:type="spellStart"/>
      <w:r w:rsidR="00963C1D" w:rsidRPr="00A17CC1">
        <w:rPr>
          <w:rFonts w:ascii="Arial" w:eastAsia="Arial" w:hAnsi="Arial" w:cs="Arial"/>
          <w:sz w:val="24"/>
          <w:szCs w:val="24"/>
        </w:rPr>
        <w:t>verilməsinə</w:t>
      </w:r>
      <w:proofErr w:type="spellEnd"/>
      <w:r w:rsidR="00963C1D" w:rsidRPr="00A17CC1">
        <w:rPr>
          <w:rFonts w:ascii="Arial" w:eastAsia="Arial" w:hAnsi="Arial" w:cs="Arial"/>
          <w:sz w:val="24"/>
          <w:szCs w:val="24"/>
        </w:rPr>
        <w:t xml:space="preserve"> dair </w:t>
      </w:r>
      <w:r w:rsidR="003679ED" w:rsidRPr="00A17CC1">
        <w:rPr>
          <w:rFonts w:ascii="Arial" w:eastAsia="Arial" w:hAnsi="Arial" w:cs="Arial"/>
          <w:sz w:val="24"/>
          <w:szCs w:val="24"/>
        </w:rPr>
        <w:t xml:space="preserve">Yerli Aqrar İslahat Komissiyasının </w:t>
      </w:r>
      <w:r w:rsidR="00F409FB" w:rsidRPr="00A17CC1">
        <w:rPr>
          <w:rFonts w:ascii="Arial" w:eastAsia="Arial" w:hAnsi="Arial" w:cs="Arial"/>
          <w:sz w:val="24"/>
          <w:szCs w:val="24"/>
        </w:rPr>
        <w:t xml:space="preserve">10 dekabr </w:t>
      </w:r>
      <w:r w:rsidR="00963C1D" w:rsidRPr="00A17CC1">
        <w:rPr>
          <w:rFonts w:ascii="Arial" w:eastAsia="Arial" w:hAnsi="Arial" w:cs="Arial"/>
          <w:sz w:val="24"/>
          <w:szCs w:val="24"/>
        </w:rPr>
        <w:t>2001-ci il tarixli qərarı</w:t>
      </w:r>
      <w:r w:rsidRPr="00A17CC1">
        <w:rPr>
          <w:rFonts w:ascii="Arial" w:eastAsia="Arial" w:hAnsi="Arial" w:cs="Arial"/>
          <w:sz w:val="24"/>
          <w:szCs w:val="24"/>
        </w:rPr>
        <w:t>nın</w:t>
      </w:r>
      <w:r w:rsidR="00963C1D" w:rsidRPr="00A17CC1">
        <w:rPr>
          <w:rFonts w:ascii="Arial" w:eastAsia="Arial" w:hAnsi="Arial" w:cs="Arial"/>
          <w:sz w:val="24"/>
          <w:szCs w:val="24"/>
        </w:rPr>
        <w:t xml:space="preserve"> qüvvədə</w:t>
      </w:r>
      <w:r w:rsidRPr="00A17CC1">
        <w:rPr>
          <w:rFonts w:ascii="Arial" w:eastAsia="Arial" w:hAnsi="Arial" w:cs="Arial"/>
          <w:sz w:val="24"/>
          <w:szCs w:val="24"/>
        </w:rPr>
        <w:t xml:space="preserve"> olmasını</w:t>
      </w:r>
      <w:r w:rsidR="00963C1D" w:rsidRPr="00A17CC1">
        <w:rPr>
          <w:rFonts w:ascii="Arial" w:eastAsia="Arial" w:hAnsi="Arial" w:cs="Arial"/>
          <w:sz w:val="24"/>
          <w:szCs w:val="24"/>
        </w:rPr>
        <w:t xml:space="preserve"> </w:t>
      </w:r>
      <w:proofErr w:type="spellStart"/>
      <w:r w:rsidRPr="00A17CC1">
        <w:rPr>
          <w:rFonts w:ascii="Arial" w:eastAsia="Arial" w:hAnsi="Arial" w:cs="Arial"/>
          <w:sz w:val="24"/>
          <w:szCs w:val="24"/>
        </w:rPr>
        <w:t>kasassiya</w:t>
      </w:r>
      <w:proofErr w:type="spellEnd"/>
      <w:r w:rsidRPr="00A17CC1">
        <w:rPr>
          <w:rFonts w:ascii="Arial" w:eastAsia="Arial" w:hAnsi="Arial" w:cs="Arial"/>
          <w:sz w:val="24"/>
          <w:szCs w:val="24"/>
        </w:rPr>
        <w:t xml:space="preserve"> instansiyası məhkəməsi </w:t>
      </w:r>
      <w:r w:rsidR="00963C1D" w:rsidRPr="00A17CC1">
        <w:rPr>
          <w:rFonts w:ascii="Arial" w:eastAsia="Arial" w:hAnsi="Arial" w:cs="Arial"/>
          <w:sz w:val="24"/>
          <w:szCs w:val="24"/>
        </w:rPr>
        <w:t>əsassız say</w:t>
      </w:r>
      <w:r w:rsidR="00F4652D" w:rsidRPr="00A17CC1">
        <w:rPr>
          <w:rFonts w:ascii="Arial" w:eastAsia="Arial" w:hAnsi="Arial" w:cs="Arial"/>
          <w:sz w:val="24"/>
          <w:szCs w:val="24"/>
        </w:rPr>
        <w:t>mışdır</w:t>
      </w:r>
      <w:r w:rsidR="00963C1D" w:rsidRPr="00A17CC1">
        <w:rPr>
          <w:rFonts w:ascii="Arial" w:eastAsia="Arial" w:hAnsi="Arial" w:cs="Arial"/>
          <w:sz w:val="24"/>
          <w:szCs w:val="24"/>
        </w:rPr>
        <w:t>.</w:t>
      </w:r>
      <w:r w:rsidRPr="00A17CC1">
        <w:rPr>
          <w:rFonts w:ascii="Arial" w:eastAsia="Arial" w:hAnsi="Arial" w:cs="Arial"/>
          <w:sz w:val="24"/>
          <w:szCs w:val="24"/>
        </w:rPr>
        <w:t xml:space="preserve"> </w:t>
      </w:r>
    </w:p>
    <w:p w14:paraId="7848C367" w14:textId="4C122667" w:rsidR="008473A4" w:rsidRPr="00A17CC1" w:rsidRDefault="008473A4" w:rsidP="00A17CC1">
      <w:pPr>
        <w:spacing w:after="0" w:line="240" w:lineRule="auto"/>
        <w:ind w:firstLine="567"/>
        <w:jc w:val="both"/>
        <w:rPr>
          <w:rFonts w:ascii="Arial" w:eastAsia="Arial" w:hAnsi="Arial" w:cs="Arial"/>
          <w:sz w:val="24"/>
          <w:szCs w:val="24"/>
        </w:rPr>
      </w:pPr>
      <w:r w:rsidRPr="00A17CC1">
        <w:rPr>
          <w:rFonts w:ascii="Arial" w:eastAsia="Arial" w:hAnsi="Arial" w:cs="Arial"/>
          <w:sz w:val="24"/>
          <w:szCs w:val="24"/>
        </w:rPr>
        <w:t xml:space="preserve">Qeyd edilməlidir ki, mülki işin </w:t>
      </w:r>
      <w:proofErr w:type="spellStart"/>
      <w:r w:rsidRPr="00A17CC1">
        <w:rPr>
          <w:rFonts w:ascii="Arial" w:eastAsia="Arial" w:hAnsi="Arial" w:cs="Arial"/>
          <w:sz w:val="24"/>
          <w:szCs w:val="24"/>
        </w:rPr>
        <w:t>materiallarından</w:t>
      </w:r>
      <w:proofErr w:type="spellEnd"/>
      <w:r w:rsidRPr="00A17CC1">
        <w:rPr>
          <w:rFonts w:ascii="Arial" w:eastAsia="Arial" w:hAnsi="Arial" w:cs="Arial"/>
          <w:sz w:val="24"/>
          <w:szCs w:val="24"/>
        </w:rPr>
        <w:t xml:space="preserve"> görünür ki</w:t>
      </w:r>
      <w:r w:rsidR="006565FB">
        <w:rPr>
          <w:rFonts w:ascii="Arial" w:eastAsia="Arial" w:hAnsi="Arial" w:cs="Arial"/>
          <w:sz w:val="24"/>
          <w:szCs w:val="24"/>
        </w:rPr>
        <w:t>,</w:t>
      </w:r>
      <w:r w:rsidRPr="00A17CC1">
        <w:rPr>
          <w:rFonts w:ascii="Arial" w:eastAsia="Arial" w:hAnsi="Arial" w:cs="Arial"/>
          <w:sz w:val="24"/>
          <w:szCs w:val="24"/>
        </w:rPr>
        <w:t xml:space="preserve"> “Şamaxı-Şərab-1” ASC</w:t>
      </w:r>
      <w:r w:rsidR="00915775" w:rsidRPr="00A17CC1">
        <w:rPr>
          <w:rFonts w:ascii="Arial" w:eastAsia="Arial" w:hAnsi="Arial" w:cs="Arial"/>
          <w:sz w:val="24"/>
          <w:szCs w:val="24"/>
        </w:rPr>
        <w:t>-</w:t>
      </w:r>
      <w:proofErr w:type="spellStart"/>
      <w:r w:rsidR="00915775" w:rsidRPr="00A17CC1">
        <w:rPr>
          <w:rFonts w:ascii="Arial" w:eastAsia="Arial" w:hAnsi="Arial" w:cs="Arial"/>
          <w:sz w:val="24"/>
          <w:szCs w:val="24"/>
        </w:rPr>
        <w:t>nin</w:t>
      </w:r>
      <w:proofErr w:type="spellEnd"/>
      <w:r w:rsidR="00915775" w:rsidRPr="00A17CC1">
        <w:rPr>
          <w:rFonts w:ascii="Arial" w:eastAsia="Arial" w:hAnsi="Arial" w:cs="Arial"/>
          <w:sz w:val="24"/>
          <w:szCs w:val="24"/>
        </w:rPr>
        <w:t xml:space="preserve"> </w:t>
      </w:r>
      <w:r w:rsidRPr="00A17CC1">
        <w:rPr>
          <w:rFonts w:ascii="Arial" w:eastAsia="Arial" w:hAnsi="Arial" w:cs="Arial"/>
          <w:sz w:val="24"/>
          <w:szCs w:val="24"/>
        </w:rPr>
        <w:t xml:space="preserve"> 28 dekabr 2001-ci il tarixli qeydiyyat vəsiqəsinin </w:t>
      </w:r>
      <w:proofErr w:type="spellStart"/>
      <w:r w:rsidRPr="00A17CC1">
        <w:rPr>
          <w:rFonts w:ascii="Arial" w:eastAsia="Arial" w:hAnsi="Arial" w:cs="Arial"/>
          <w:sz w:val="24"/>
          <w:szCs w:val="24"/>
        </w:rPr>
        <w:t>verilməsinə</w:t>
      </w:r>
      <w:proofErr w:type="spellEnd"/>
      <w:r w:rsidRPr="00A17CC1">
        <w:rPr>
          <w:rFonts w:ascii="Arial" w:eastAsia="Arial" w:hAnsi="Arial" w:cs="Arial"/>
          <w:sz w:val="24"/>
          <w:szCs w:val="24"/>
        </w:rPr>
        <w:t xml:space="preserve"> əsas olmuş Yerli Aqrar İslahat Komissiyasının 10 dekabr 2001-ci il tarixli 39 nömrəli qərarının etibarsız hesab edilməsi</w:t>
      </w:r>
      <w:r w:rsidR="00915775" w:rsidRPr="00A17CC1">
        <w:rPr>
          <w:rFonts w:ascii="Arial" w:eastAsia="Arial" w:hAnsi="Arial" w:cs="Arial"/>
          <w:sz w:val="24"/>
          <w:szCs w:val="24"/>
        </w:rPr>
        <w:t xml:space="preserve"> tələbinə dair iddiası</w:t>
      </w:r>
      <w:r w:rsidRPr="00A17CC1">
        <w:rPr>
          <w:rFonts w:ascii="Arial" w:eastAsia="Arial" w:hAnsi="Arial" w:cs="Arial"/>
          <w:sz w:val="24"/>
          <w:szCs w:val="24"/>
        </w:rPr>
        <w:t xml:space="preserve"> Sumqayıt İnzibati-İqtisadi Məhkəməsinin 21 yanvar 2015-ci il tarixli qərardadı ilə mümkün </w:t>
      </w:r>
      <w:proofErr w:type="spellStart"/>
      <w:r w:rsidRPr="00A17CC1">
        <w:rPr>
          <w:rFonts w:ascii="Arial" w:eastAsia="Arial" w:hAnsi="Arial" w:cs="Arial"/>
          <w:sz w:val="24"/>
          <w:szCs w:val="24"/>
        </w:rPr>
        <w:t>sayılmamışdır</w:t>
      </w:r>
      <w:proofErr w:type="spellEnd"/>
      <w:r w:rsidRPr="00A17CC1">
        <w:rPr>
          <w:rFonts w:ascii="Arial" w:eastAsia="Arial" w:hAnsi="Arial" w:cs="Arial"/>
          <w:sz w:val="24"/>
          <w:szCs w:val="24"/>
        </w:rPr>
        <w:t>. Həmin qərardaddan</w:t>
      </w:r>
      <w:r w:rsidR="006565FB">
        <w:rPr>
          <w:rFonts w:ascii="Arial" w:eastAsia="Arial" w:hAnsi="Arial" w:cs="Arial"/>
          <w:sz w:val="24"/>
          <w:szCs w:val="24"/>
        </w:rPr>
        <w:t xml:space="preserve"> verilmiş </w:t>
      </w:r>
      <w:r w:rsidRPr="00A17CC1">
        <w:rPr>
          <w:rFonts w:ascii="Arial" w:eastAsia="Arial" w:hAnsi="Arial" w:cs="Arial"/>
          <w:sz w:val="24"/>
          <w:szCs w:val="24"/>
        </w:rPr>
        <w:t xml:space="preserve"> apellyasiya şikayətləri Sumqayıt Apel</w:t>
      </w:r>
      <w:r w:rsidR="007B3823">
        <w:rPr>
          <w:rFonts w:ascii="Arial" w:eastAsia="Arial" w:hAnsi="Arial" w:cs="Arial"/>
          <w:sz w:val="24"/>
          <w:szCs w:val="24"/>
        </w:rPr>
        <w:t>l</w:t>
      </w:r>
      <w:r w:rsidRPr="00A17CC1">
        <w:rPr>
          <w:rFonts w:ascii="Arial" w:eastAsia="Arial" w:hAnsi="Arial" w:cs="Arial"/>
          <w:sz w:val="24"/>
          <w:szCs w:val="24"/>
        </w:rPr>
        <w:t>yasiya Məhkəməsinin</w:t>
      </w:r>
      <w:r w:rsidR="006565FB">
        <w:rPr>
          <w:rFonts w:ascii="Arial" w:eastAsia="Arial" w:hAnsi="Arial" w:cs="Arial"/>
          <w:sz w:val="24"/>
          <w:szCs w:val="24"/>
        </w:rPr>
        <w:t xml:space="preserve"> İnzibati-İqtisadi Kollegiyasının</w:t>
      </w:r>
      <w:r w:rsidRPr="00A17CC1">
        <w:rPr>
          <w:rFonts w:ascii="Arial" w:eastAsia="Arial" w:hAnsi="Arial" w:cs="Arial"/>
          <w:sz w:val="24"/>
          <w:szCs w:val="24"/>
        </w:rPr>
        <w:t xml:space="preserve"> 11 iyun 2015-ci il tarixli qərardadı ilə təmin </w:t>
      </w:r>
      <w:proofErr w:type="spellStart"/>
      <w:r w:rsidRPr="00A17CC1">
        <w:rPr>
          <w:rFonts w:ascii="Arial" w:eastAsia="Arial" w:hAnsi="Arial" w:cs="Arial"/>
          <w:sz w:val="24"/>
          <w:szCs w:val="24"/>
        </w:rPr>
        <w:t>edilməmişdir</w:t>
      </w:r>
      <w:proofErr w:type="spellEnd"/>
      <w:r w:rsidRPr="00A17CC1">
        <w:rPr>
          <w:rFonts w:ascii="Arial" w:eastAsia="Arial" w:hAnsi="Arial" w:cs="Arial"/>
          <w:sz w:val="24"/>
          <w:szCs w:val="24"/>
        </w:rPr>
        <w:t>.</w:t>
      </w:r>
    </w:p>
    <w:p w14:paraId="619F20CE" w14:textId="242B01F5" w:rsidR="00963EF3" w:rsidRPr="00A17CC1" w:rsidRDefault="003679ED" w:rsidP="00A17CC1">
      <w:pPr>
        <w:spacing w:after="0" w:line="240" w:lineRule="auto"/>
        <w:ind w:firstLine="567"/>
        <w:jc w:val="both"/>
        <w:rPr>
          <w:rFonts w:ascii="Arial" w:hAnsi="Arial" w:cs="Arial"/>
          <w:sz w:val="24"/>
          <w:szCs w:val="24"/>
        </w:rPr>
      </w:pPr>
      <w:r w:rsidRPr="00A17CC1">
        <w:rPr>
          <w:rFonts w:ascii="Arial" w:hAnsi="Arial" w:cs="Arial"/>
          <w:sz w:val="24"/>
          <w:szCs w:val="24"/>
        </w:rPr>
        <w:t xml:space="preserve">Bununla əlaqədar olaraq Konstitusiya Məhkəməsinin Plenumu </w:t>
      </w:r>
      <w:proofErr w:type="spellStart"/>
      <w:r w:rsidRPr="00A17CC1">
        <w:rPr>
          <w:rFonts w:ascii="Arial" w:hAnsi="Arial" w:cs="Arial"/>
          <w:sz w:val="24"/>
          <w:szCs w:val="24"/>
        </w:rPr>
        <w:t>aşağıdakıları</w:t>
      </w:r>
      <w:proofErr w:type="spellEnd"/>
      <w:r w:rsidRPr="00A17CC1">
        <w:rPr>
          <w:rFonts w:ascii="Arial" w:hAnsi="Arial" w:cs="Arial"/>
          <w:sz w:val="24"/>
          <w:szCs w:val="24"/>
        </w:rPr>
        <w:t xml:space="preserve"> qeyd etməyi vacib hesab edir.</w:t>
      </w:r>
    </w:p>
    <w:p w14:paraId="2DAD892F" w14:textId="202BC380" w:rsidR="0027489B" w:rsidRPr="00A17CC1" w:rsidRDefault="0027489B" w:rsidP="00A17CC1">
      <w:pPr>
        <w:pStyle w:val="a3"/>
        <w:spacing w:before="0" w:beforeAutospacing="0" w:after="0" w:afterAutospacing="0"/>
        <w:ind w:firstLine="567"/>
        <w:jc w:val="both"/>
        <w:rPr>
          <w:rFonts w:ascii="Arial" w:hAnsi="Arial" w:cs="Arial"/>
        </w:rPr>
      </w:pPr>
      <w:r w:rsidRPr="00A17CC1">
        <w:rPr>
          <w:rFonts w:ascii="Arial" w:hAnsi="Arial" w:cs="Arial"/>
        </w:rPr>
        <w:t xml:space="preserve">Azərbaycan Respublikası Prezidentinin 1995-ci il </w:t>
      </w:r>
      <w:r w:rsidR="007B3823" w:rsidRPr="00A17CC1">
        <w:rPr>
          <w:rFonts w:ascii="Arial" w:hAnsi="Arial" w:cs="Arial"/>
        </w:rPr>
        <w:t xml:space="preserve">14 aprel </w:t>
      </w:r>
      <w:r w:rsidRPr="00A17CC1">
        <w:rPr>
          <w:rFonts w:ascii="Arial" w:hAnsi="Arial" w:cs="Arial"/>
        </w:rPr>
        <w:t xml:space="preserve">tarixli 313 </w:t>
      </w:r>
      <w:r w:rsidR="007B3823">
        <w:rPr>
          <w:rFonts w:ascii="Arial" w:hAnsi="Arial" w:cs="Arial"/>
        </w:rPr>
        <w:t>nömrəli</w:t>
      </w:r>
      <w:r w:rsidRPr="00A17CC1">
        <w:rPr>
          <w:rFonts w:ascii="Arial" w:hAnsi="Arial" w:cs="Arial"/>
        </w:rPr>
        <w:t xml:space="preserve"> Fərmanı ilə Azərbaycan Respublikası Dövlət Aqrar İslahat Komissiyası haqqında Əsasnamə, öz növbəsində isə Azərbaycan Respublikası Dövlət Aqrar İslahat Komissiyasının 25 mart 1995-ci il tarixli qərarları ilə rayon və yerli aqrar islahat komissiyaları haqqında Əsasnamələr təsdiq edilmişdir. Əsasnamələrdə komissiyaların əsas vəzifələrinin səlahiyyətləri dairəsində islahatın qanunvericiliyə uyğun həyata keçirilməsini təmin etməkdən ibarət olduğu təsbit edilmişdir.</w:t>
      </w:r>
    </w:p>
    <w:p w14:paraId="6E5DEB37" w14:textId="4C773E9B" w:rsidR="00AE4351" w:rsidRPr="00A17CC1" w:rsidRDefault="006565FB" w:rsidP="00A17CC1">
      <w:pPr>
        <w:pStyle w:val="a3"/>
        <w:spacing w:before="0" w:beforeAutospacing="0" w:after="0" w:afterAutospacing="0"/>
        <w:ind w:firstLine="567"/>
        <w:jc w:val="both"/>
        <w:rPr>
          <w:rFonts w:ascii="Arial" w:hAnsi="Arial" w:cs="Arial"/>
        </w:rPr>
      </w:pPr>
      <w:r>
        <w:rPr>
          <w:rFonts w:ascii="Arial" w:hAnsi="Arial" w:cs="Arial"/>
        </w:rPr>
        <w:t>Q</w:t>
      </w:r>
      <w:r w:rsidR="0027489B" w:rsidRPr="00A17CC1">
        <w:rPr>
          <w:rFonts w:ascii="Arial" w:hAnsi="Arial" w:cs="Arial"/>
        </w:rPr>
        <w:t>anunvericili</w:t>
      </w:r>
      <w:r w:rsidR="008F6285">
        <w:rPr>
          <w:rFonts w:ascii="Arial" w:hAnsi="Arial" w:cs="Arial"/>
        </w:rPr>
        <w:t>yə əsasən</w:t>
      </w:r>
      <w:r w:rsidR="0027489B" w:rsidRPr="00A17CC1">
        <w:rPr>
          <w:rFonts w:ascii="Arial" w:hAnsi="Arial" w:cs="Arial"/>
        </w:rPr>
        <w:t xml:space="preserve"> aqrar islahat komissiyaların</w:t>
      </w:r>
      <w:r w:rsidR="004503E9" w:rsidRPr="00A17CC1">
        <w:rPr>
          <w:rFonts w:ascii="Arial" w:hAnsi="Arial" w:cs="Arial"/>
        </w:rPr>
        <w:t>ın</w:t>
      </w:r>
      <w:r w:rsidR="0027489B" w:rsidRPr="00A17CC1">
        <w:rPr>
          <w:rFonts w:ascii="Arial" w:hAnsi="Arial" w:cs="Arial"/>
        </w:rPr>
        <w:t xml:space="preserve"> əsas vəzifələri sovxoz və kolxozların istifadəsində (balansında) olmuş əmlakdan pay almaq hüququ olan subyektlərə dair şərtlərə əməl olunması, əmlak payının həcminin </w:t>
      </w:r>
      <w:proofErr w:type="spellStart"/>
      <w:r w:rsidR="0027489B" w:rsidRPr="00A17CC1">
        <w:rPr>
          <w:rFonts w:ascii="Arial" w:hAnsi="Arial" w:cs="Arial"/>
        </w:rPr>
        <w:t>müəyyənləşdirilməsi</w:t>
      </w:r>
      <w:proofErr w:type="spellEnd"/>
      <w:r w:rsidR="0027489B" w:rsidRPr="00A17CC1">
        <w:rPr>
          <w:rFonts w:ascii="Arial" w:hAnsi="Arial" w:cs="Arial"/>
        </w:rPr>
        <w:t xml:space="preserve">, sovxoz və kolxozların əmlakının mövcud qanunvericiliyə uyğun </w:t>
      </w:r>
      <w:proofErr w:type="spellStart"/>
      <w:r w:rsidR="0027489B" w:rsidRPr="00A17CC1">
        <w:rPr>
          <w:rFonts w:ascii="Arial" w:hAnsi="Arial" w:cs="Arial"/>
        </w:rPr>
        <w:t>inventarlaşdırılması</w:t>
      </w:r>
      <w:proofErr w:type="spellEnd"/>
      <w:r w:rsidR="0027489B" w:rsidRPr="00A17CC1">
        <w:rPr>
          <w:rFonts w:ascii="Arial" w:hAnsi="Arial" w:cs="Arial"/>
        </w:rPr>
        <w:t xml:space="preserve"> və </w:t>
      </w:r>
      <w:proofErr w:type="spellStart"/>
      <w:r w:rsidR="0027489B" w:rsidRPr="00A17CC1">
        <w:rPr>
          <w:rFonts w:ascii="Arial" w:hAnsi="Arial" w:cs="Arial"/>
        </w:rPr>
        <w:t>qiymətləndirilməsi</w:t>
      </w:r>
      <w:proofErr w:type="spellEnd"/>
      <w:r w:rsidR="0027489B" w:rsidRPr="00A17CC1">
        <w:rPr>
          <w:rFonts w:ascii="Arial" w:hAnsi="Arial" w:cs="Arial"/>
        </w:rPr>
        <w:t xml:space="preserve">, həmin əmlakın göstərilən subyektlər arasında </w:t>
      </w:r>
      <w:proofErr w:type="spellStart"/>
      <w:r w:rsidR="0027489B" w:rsidRPr="00A17CC1">
        <w:rPr>
          <w:rFonts w:ascii="Arial" w:hAnsi="Arial" w:cs="Arial"/>
        </w:rPr>
        <w:t>özəlləşdirilməsi</w:t>
      </w:r>
      <w:proofErr w:type="spellEnd"/>
      <w:r w:rsidR="0027489B" w:rsidRPr="00A17CC1">
        <w:rPr>
          <w:rFonts w:ascii="Arial" w:hAnsi="Arial" w:cs="Arial"/>
        </w:rPr>
        <w:t xml:space="preserve"> (sovxoz əmlakı üçün) və ya </w:t>
      </w:r>
      <w:proofErr w:type="spellStart"/>
      <w:r w:rsidR="0027489B" w:rsidRPr="00A17CC1">
        <w:rPr>
          <w:rFonts w:ascii="Arial" w:hAnsi="Arial" w:cs="Arial"/>
        </w:rPr>
        <w:t>bölüşdürülməsi</w:t>
      </w:r>
      <w:proofErr w:type="spellEnd"/>
      <w:r w:rsidR="0027489B" w:rsidRPr="00A17CC1">
        <w:rPr>
          <w:rFonts w:ascii="Arial" w:hAnsi="Arial" w:cs="Arial"/>
        </w:rPr>
        <w:t xml:space="preserve"> (kolxoz əmlakı üçün) və s. </w:t>
      </w:r>
      <w:r w:rsidR="008F6285">
        <w:rPr>
          <w:rFonts w:ascii="Arial" w:hAnsi="Arial" w:cs="Arial"/>
        </w:rPr>
        <w:t>olmuşdur</w:t>
      </w:r>
      <w:r w:rsidR="0027489B" w:rsidRPr="00A17CC1">
        <w:rPr>
          <w:rFonts w:ascii="Arial" w:hAnsi="Arial" w:cs="Arial"/>
        </w:rPr>
        <w:t>.</w:t>
      </w:r>
      <w:r w:rsidR="00AE4351" w:rsidRPr="00A17CC1">
        <w:rPr>
          <w:rFonts w:ascii="Arial" w:hAnsi="Arial" w:cs="Arial"/>
        </w:rPr>
        <w:t xml:space="preserve"> </w:t>
      </w:r>
    </w:p>
    <w:p w14:paraId="133ABAA3" w14:textId="13A42FFA" w:rsidR="0027489B" w:rsidRPr="00A17CC1" w:rsidRDefault="00AA4101" w:rsidP="00A17CC1">
      <w:pPr>
        <w:pStyle w:val="a3"/>
        <w:spacing w:before="0" w:beforeAutospacing="0" w:after="0" w:afterAutospacing="0"/>
        <w:ind w:firstLine="567"/>
        <w:jc w:val="both"/>
        <w:rPr>
          <w:rFonts w:ascii="Arial" w:hAnsi="Arial" w:cs="Arial"/>
        </w:rPr>
      </w:pPr>
      <w:r>
        <w:rPr>
          <w:rFonts w:ascii="Arial" w:hAnsi="Arial" w:cs="Arial"/>
        </w:rPr>
        <w:t>“</w:t>
      </w:r>
      <w:r w:rsidR="0027489B" w:rsidRPr="00A17CC1">
        <w:rPr>
          <w:rFonts w:ascii="Arial" w:hAnsi="Arial" w:cs="Arial"/>
        </w:rPr>
        <w:t>Sovxoz və kolxozların islahatı haqqında</w:t>
      </w:r>
      <w:r>
        <w:rPr>
          <w:rFonts w:ascii="Arial" w:hAnsi="Arial" w:cs="Arial"/>
        </w:rPr>
        <w:t>”</w:t>
      </w:r>
      <w:r w:rsidR="0027489B" w:rsidRPr="00A17CC1">
        <w:rPr>
          <w:rFonts w:ascii="Arial" w:hAnsi="Arial" w:cs="Arial"/>
        </w:rPr>
        <w:t xml:space="preserve"> Azərbaycan Respublikasının Qanunu islahatın məqsəd və vəzifələrinə, islahatın obyekt və subyektlərinə, islahatı aparan orqanlara, onların səlahiyyətlərinə, sovxozların və digər dövlət təsərrüfatı istehsalı müəssisələrinin əmlakının </w:t>
      </w:r>
      <w:proofErr w:type="spellStart"/>
      <w:r w:rsidR="0027489B" w:rsidRPr="00A17CC1">
        <w:rPr>
          <w:rFonts w:ascii="Arial" w:hAnsi="Arial" w:cs="Arial"/>
        </w:rPr>
        <w:t>özəlləşdirilməsinin</w:t>
      </w:r>
      <w:proofErr w:type="spellEnd"/>
      <w:r w:rsidR="0027489B" w:rsidRPr="00A17CC1">
        <w:rPr>
          <w:rFonts w:ascii="Arial" w:hAnsi="Arial" w:cs="Arial"/>
        </w:rPr>
        <w:t xml:space="preserve"> ümumi qaydalarına, kolxozların </w:t>
      </w:r>
      <w:r w:rsidR="0027489B" w:rsidRPr="00A17CC1">
        <w:rPr>
          <w:rFonts w:ascii="Arial" w:hAnsi="Arial" w:cs="Arial"/>
        </w:rPr>
        <w:lastRenderedPageBreak/>
        <w:t xml:space="preserve">əmlakının </w:t>
      </w:r>
      <w:proofErr w:type="spellStart"/>
      <w:r w:rsidR="0027489B" w:rsidRPr="00A17CC1">
        <w:rPr>
          <w:rFonts w:ascii="Arial" w:hAnsi="Arial" w:cs="Arial"/>
        </w:rPr>
        <w:t>bölüşdürülməsinə</w:t>
      </w:r>
      <w:proofErr w:type="spellEnd"/>
      <w:r w:rsidR="0027489B" w:rsidRPr="00A17CC1">
        <w:rPr>
          <w:rFonts w:ascii="Arial" w:hAnsi="Arial" w:cs="Arial"/>
        </w:rPr>
        <w:t xml:space="preserve">, kənd təsərrüfatında müxtəlifnövlü müəssisələrin </w:t>
      </w:r>
      <w:proofErr w:type="spellStart"/>
      <w:r w:rsidR="0027489B" w:rsidRPr="00A17CC1">
        <w:rPr>
          <w:rFonts w:ascii="Arial" w:hAnsi="Arial" w:cs="Arial"/>
        </w:rPr>
        <w:t>yaradılmasına</w:t>
      </w:r>
      <w:proofErr w:type="spellEnd"/>
      <w:r w:rsidR="0027489B" w:rsidRPr="00A17CC1">
        <w:rPr>
          <w:rFonts w:ascii="Arial" w:hAnsi="Arial" w:cs="Arial"/>
        </w:rPr>
        <w:t>, islahatın təminatına dair və s. məsələləri tənzimləyir</w:t>
      </w:r>
      <w:r>
        <w:rPr>
          <w:rFonts w:ascii="Arial" w:hAnsi="Arial" w:cs="Arial"/>
        </w:rPr>
        <w:t>.</w:t>
      </w:r>
      <w:r w:rsidR="0027489B" w:rsidRPr="00A17CC1">
        <w:rPr>
          <w:rFonts w:ascii="Arial" w:hAnsi="Arial" w:cs="Arial"/>
        </w:rPr>
        <w:t xml:space="preserve"> </w:t>
      </w:r>
    </w:p>
    <w:p w14:paraId="4F16BEAE" w14:textId="4AADDBDF" w:rsidR="0027489B" w:rsidRPr="00A17CC1" w:rsidRDefault="009A615E" w:rsidP="00A17CC1">
      <w:pPr>
        <w:pStyle w:val="a3"/>
        <w:spacing w:before="0" w:beforeAutospacing="0" w:after="0" w:afterAutospacing="0"/>
        <w:ind w:firstLine="567"/>
        <w:jc w:val="both"/>
        <w:rPr>
          <w:rFonts w:ascii="Arial" w:hAnsi="Arial" w:cs="Arial"/>
        </w:rPr>
      </w:pPr>
      <w:r>
        <w:rPr>
          <w:rFonts w:ascii="Arial" w:hAnsi="Arial" w:cs="Arial"/>
        </w:rPr>
        <w:t>X</w:t>
      </w:r>
      <w:r w:rsidRPr="00A17CC1">
        <w:rPr>
          <w:rFonts w:ascii="Arial" w:hAnsi="Arial" w:cs="Arial"/>
        </w:rPr>
        <w:t>üsusi vurğulamaq lazımdır ki</w:t>
      </w:r>
      <w:r>
        <w:rPr>
          <w:rFonts w:ascii="Arial" w:hAnsi="Arial" w:cs="Arial"/>
        </w:rPr>
        <w:t xml:space="preserve">, həmin </w:t>
      </w:r>
      <w:r w:rsidRPr="00A17CC1">
        <w:rPr>
          <w:rFonts w:ascii="Arial" w:hAnsi="Arial" w:cs="Arial"/>
        </w:rPr>
        <w:t>Qanunun 9-cu maddəsinin üçüncü və dördüncü hissələri</w:t>
      </w:r>
      <w:r>
        <w:rPr>
          <w:rFonts w:ascii="Arial" w:hAnsi="Arial" w:cs="Arial"/>
        </w:rPr>
        <w:t xml:space="preserve">nə görə, </w:t>
      </w:r>
      <w:r w:rsidR="0027489B" w:rsidRPr="00A17CC1">
        <w:rPr>
          <w:rFonts w:ascii="Arial" w:hAnsi="Arial" w:cs="Arial"/>
        </w:rPr>
        <w:t xml:space="preserve">sovxozların islahatı zamanı əmlakın xüsusi mülkiyyətə verilməsi üçün </w:t>
      </w:r>
      <w:r w:rsidR="007B3823">
        <w:rPr>
          <w:rFonts w:ascii="Arial" w:hAnsi="Arial" w:cs="Arial"/>
        </w:rPr>
        <w:t xml:space="preserve">fərdi </w:t>
      </w:r>
      <w:r w:rsidR="0027489B" w:rsidRPr="00A17CC1">
        <w:rPr>
          <w:rFonts w:ascii="Arial" w:hAnsi="Arial" w:cs="Arial"/>
        </w:rPr>
        <w:t xml:space="preserve">əmlak payları </w:t>
      </w:r>
      <w:proofErr w:type="spellStart"/>
      <w:r w:rsidR="0027489B" w:rsidRPr="00A17CC1">
        <w:rPr>
          <w:rFonts w:ascii="Arial" w:hAnsi="Arial" w:cs="Arial"/>
        </w:rPr>
        <w:t>müəyyənləşdirilir</w:t>
      </w:r>
      <w:proofErr w:type="spellEnd"/>
      <w:r w:rsidR="0027489B" w:rsidRPr="00A17CC1">
        <w:rPr>
          <w:rFonts w:ascii="Arial" w:hAnsi="Arial" w:cs="Arial"/>
        </w:rPr>
        <w:t xml:space="preserve">. Pay almaq hüququ olan şəxslərin qərarı ilə əmlak payı naturada fərdi və ya birgə sahibkarlığa əsaslanan xüsusi mülkiyyətə verilir. </w:t>
      </w:r>
    </w:p>
    <w:p w14:paraId="63A4B55A" w14:textId="23386AFD" w:rsidR="0027489B" w:rsidRPr="00A17CC1" w:rsidRDefault="0027489B" w:rsidP="00A17CC1">
      <w:pPr>
        <w:pStyle w:val="a3"/>
        <w:spacing w:before="0" w:beforeAutospacing="0" w:after="0" w:afterAutospacing="0"/>
        <w:ind w:firstLine="567"/>
        <w:jc w:val="both"/>
        <w:rPr>
          <w:rFonts w:ascii="Arial" w:hAnsi="Arial" w:cs="Arial"/>
        </w:rPr>
      </w:pPr>
      <w:r w:rsidRPr="00A17CC1">
        <w:rPr>
          <w:rFonts w:ascii="Arial" w:hAnsi="Arial" w:cs="Arial"/>
        </w:rPr>
        <w:t xml:space="preserve">Lakin </w:t>
      </w:r>
      <w:r w:rsidR="009A615E">
        <w:rPr>
          <w:rFonts w:ascii="Arial" w:hAnsi="Arial" w:cs="Arial"/>
        </w:rPr>
        <w:t xml:space="preserve">hazırkı </w:t>
      </w:r>
      <w:r w:rsidRPr="00A17CC1">
        <w:rPr>
          <w:rFonts w:ascii="Arial" w:hAnsi="Arial" w:cs="Arial"/>
        </w:rPr>
        <w:t xml:space="preserve">iş üzrə </w:t>
      </w:r>
      <w:proofErr w:type="spellStart"/>
      <w:r w:rsidRPr="00A17CC1">
        <w:rPr>
          <w:rFonts w:ascii="Arial" w:hAnsi="Arial" w:cs="Arial"/>
        </w:rPr>
        <w:t>kassasiya</w:t>
      </w:r>
      <w:proofErr w:type="spellEnd"/>
      <w:r w:rsidRPr="00A17CC1">
        <w:rPr>
          <w:rFonts w:ascii="Arial" w:hAnsi="Arial" w:cs="Arial"/>
        </w:rPr>
        <w:t xml:space="preserve"> instansiyası məhkəməsinin</w:t>
      </w:r>
      <w:r w:rsidR="0026707E">
        <w:rPr>
          <w:rFonts w:ascii="Arial" w:hAnsi="Arial" w:cs="Arial"/>
        </w:rPr>
        <w:t xml:space="preserve"> 1 iyul 2020-ci il tarixli</w:t>
      </w:r>
      <w:r w:rsidRPr="00A17CC1">
        <w:rPr>
          <w:rFonts w:ascii="Arial" w:hAnsi="Arial" w:cs="Arial"/>
        </w:rPr>
        <w:t xml:space="preserve"> qərarı ilə  mübahisə </w:t>
      </w:r>
      <w:r w:rsidRPr="00A17CC1">
        <w:rPr>
          <w:rFonts w:ascii="Arial" w:hAnsi="Arial" w:cs="Arial"/>
          <w:bCs/>
        </w:rPr>
        <w:t>Yerli Aqrar İslahat Komissiyasının qeyd olunan qərarın</w:t>
      </w:r>
      <w:r w:rsidR="0026707E">
        <w:rPr>
          <w:rFonts w:ascii="Arial" w:hAnsi="Arial" w:cs="Arial"/>
          <w:bCs/>
        </w:rPr>
        <w:t>a əsasən</w:t>
      </w:r>
      <w:r w:rsidRPr="00A17CC1">
        <w:rPr>
          <w:rFonts w:ascii="Arial" w:hAnsi="Arial" w:cs="Arial"/>
          <w:bCs/>
        </w:rPr>
        <w:t xml:space="preserve"> </w:t>
      </w:r>
      <w:proofErr w:type="spellStart"/>
      <w:r w:rsidR="007B3823">
        <w:rPr>
          <w:rFonts w:ascii="Arial" w:hAnsi="Arial" w:cs="Arial"/>
          <w:bCs/>
        </w:rPr>
        <w:t>F.Daşdəmirovun</w:t>
      </w:r>
      <w:proofErr w:type="spellEnd"/>
      <w:r w:rsidRPr="00A17CC1">
        <w:rPr>
          <w:rFonts w:ascii="Arial" w:hAnsi="Arial" w:cs="Arial"/>
          <w:bCs/>
        </w:rPr>
        <w:t xml:space="preserve"> mübahisəli əmlak üzərində sahiblik və istifadə hüquqlarını</w:t>
      </w:r>
      <w:r w:rsidR="0026707E">
        <w:rPr>
          <w:rFonts w:ascii="Arial" w:hAnsi="Arial" w:cs="Arial"/>
          <w:bCs/>
        </w:rPr>
        <w:t>n</w:t>
      </w:r>
      <w:r w:rsidRPr="00A17CC1">
        <w:rPr>
          <w:rFonts w:ascii="Arial" w:hAnsi="Arial" w:cs="Arial"/>
          <w:bCs/>
        </w:rPr>
        <w:t xml:space="preserve"> yaranması</w:t>
      </w:r>
      <w:r w:rsidR="00AE4351" w:rsidRPr="00A17CC1">
        <w:rPr>
          <w:rFonts w:ascii="Arial" w:hAnsi="Arial" w:cs="Arial"/>
          <w:bCs/>
        </w:rPr>
        <w:t xml:space="preserve"> halın</w:t>
      </w:r>
      <w:r w:rsidR="00044788" w:rsidRPr="00A17CC1">
        <w:rPr>
          <w:rFonts w:ascii="Arial" w:hAnsi="Arial" w:cs="Arial"/>
          <w:bCs/>
        </w:rPr>
        <w:t>a düzgün hüquqi qiymət ver</w:t>
      </w:r>
      <w:r w:rsidR="0026707E">
        <w:rPr>
          <w:rFonts w:ascii="Arial" w:hAnsi="Arial" w:cs="Arial"/>
          <w:bCs/>
        </w:rPr>
        <w:t>il</w:t>
      </w:r>
      <w:r w:rsidR="00044788" w:rsidRPr="00A17CC1">
        <w:rPr>
          <w:rFonts w:ascii="Arial" w:hAnsi="Arial" w:cs="Arial"/>
          <w:bCs/>
        </w:rPr>
        <w:t>mədən</w:t>
      </w:r>
      <w:r w:rsidRPr="00A17CC1">
        <w:rPr>
          <w:rFonts w:ascii="Arial" w:hAnsi="Arial" w:cs="Arial"/>
        </w:rPr>
        <w:t xml:space="preserve"> həll edilmişdir. </w:t>
      </w:r>
    </w:p>
    <w:p w14:paraId="2EC59605" w14:textId="7547C93C" w:rsidR="0091566A" w:rsidRPr="00A17CC1" w:rsidRDefault="0027489B" w:rsidP="00A17CC1">
      <w:pPr>
        <w:spacing w:after="0" w:line="240" w:lineRule="auto"/>
        <w:ind w:firstLine="567"/>
        <w:jc w:val="both"/>
        <w:rPr>
          <w:rFonts w:ascii="Arial" w:hAnsi="Arial" w:cs="Arial"/>
          <w:sz w:val="24"/>
          <w:szCs w:val="24"/>
        </w:rPr>
      </w:pPr>
      <w:r w:rsidRPr="00A17CC1">
        <w:rPr>
          <w:rFonts w:ascii="Arial" w:hAnsi="Arial" w:cs="Arial"/>
          <w:sz w:val="24"/>
          <w:szCs w:val="24"/>
        </w:rPr>
        <w:t>Belə ki,</w:t>
      </w:r>
      <w:r w:rsidR="0091566A" w:rsidRPr="00A17CC1">
        <w:rPr>
          <w:rFonts w:ascii="Arial" w:hAnsi="Arial" w:cs="Arial"/>
          <w:sz w:val="24"/>
          <w:szCs w:val="24"/>
        </w:rPr>
        <w:t xml:space="preserve"> mülkiyyət hüququ mülkiyyətçinin ona məxsus əmlak üzərində mümkün davranış həddi olmaqla sahiblik, istifadə və sərəncam hüquqlarının məcmusundan ibarətdir. Sahiblik hüququ əşyanı öz təsərrüfatında saxlamaqla ona faktiki sahiblik </w:t>
      </w:r>
      <w:proofErr w:type="spellStart"/>
      <w:r w:rsidR="0091566A" w:rsidRPr="00A17CC1">
        <w:rPr>
          <w:rFonts w:ascii="Arial" w:hAnsi="Arial" w:cs="Arial"/>
          <w:sz w:val="24"/>
          <w:szCs w:val="24"/>
        </w:rPr>
        <w:t>edilməsini</w:t>
      </w:r>
      <w:proofErr w:type="spellEnd"/>
      <w:r w:rsidR="0091566A" w:rsidRPr="00A17CC1">
        <w:rPr>
          <w:rFonts w:ascii="Arial" w:hAnsi="Arial" w:cs="Arial"/>
          <w:sz w:val="24"/>
          <w:szCs w:val="24"/>
        </w:rPr>
        <w:t xml:space="preserve">, istifadə hüququ əşyadan təyinatına uyğun istifadə olunmaqla onun faydalı xassələrinin hasil </w:t>
      </w:r>
      <w:proofErr w:type="spellStart"/>
      <w:r w:rsidR="0091566A" w:rsidRPr="00A17CC1">
        <w:rPr>
          <w:rFonts w:ascii="Arial" w:hAnsi="Arial" w:cs="Arial"/>
          <w:sz w:val="24"/>
          <w:szCs w:val="24"/>
        </w:rPr>
        <w:t>edilməsini</w:t>
      </w:r>
      <w:proofErr w:type="spellEnd"/>
      <w:r w:rsidR="0091566A" w:rsidRPr="00A17CC1">
        <w:rPr>
          <w:rFonts w:ascii="Arial" w:hAnsi="Arial" w:cs="Arial"/>
          <w:sz w:val="24"/>
          <w:szCs w:val="24"/>
        </w:rPr>
        <w:t xml:space="preserve">, sərəncam hüququ isə əşyanın hüquqi müqəddəratının müəyyən </w:t>
      </w:r>
      <w:proofErr w:type="spellStart"/>
      <w:r w:rsidR="0091566A" w:rsidRPr="00A17CC1">
        <w:rPr>
          <w:rFonts w:ascii="Arial" w:hAnsi="Arial" w:cs="Arial"/>
          <w:sz w:val="24"/>
          <w:szCs w:val="24"/>
        </w:rPr>
        <w:t>edilməsini</w:t>
      </w:r>
      <w:proofErr w:type="spellEnd"/>
      <w:r w:rsidR="0091566A" w:rsidRPr="00A17CC1">
        <w:rPr>
          <w:rFonts w:ascii="Arial" w:hAnsi="Arial" w:cs="Arial"/>
          <w:sz w:val="24"/>
          <w:szCs w:val="24"/>
        </w:rPr>
        <w:t xml:space="preserve"> nəzərdə tutur. Sərəncam hüququ yalnız mülkiyyətçiyə məxsus ola bildiyi halda, sahiblik və istifadə hüquqları mülkiyyətçi olmayan digər şəxslərə də məxsus ola bilər. </w:t>
      </w:r>
    </w:p>
    <w:p w14:paraId="1B04CB53" w14:textId="03FF6146" w:rsidR="0091566A" w:rsidRPr="00A17CC1" w:rsidRDefault="00AA4101" w:rsidP="00A17CC1">
      <w:pPr>
        <w:spacing w:after="0" w:line="240" w:lineRule="auto"/>
        <w:ind w:firstLine="567"/>
        <w:jc w:val="both"/>
        <w:rPr>
          <w:rFonts w:ascii="Arial" w:hAnsi="Arial" w:cs="Arial"/>
          <w:sz w:val="24"/>
          <w:szCs w:val="24"/>
        </w:rPr>
      </w:pPr>
      <w:r>
        <w:rPr>
          <w:rFonts w:ascii="Arial" w:hAnsi="Arial" w:cs="Arial"/>
          <w:sz w:val="24"/>
          <w:szCs w:val="24"/>
        </w:rPr>
        <w:t xml:space="preserve">Azərbaycan Respublikası </w:t>
      </w:r>
      <w:r w:rsidR="0091566A" w:rsidRPr="00A17CC1">
        <w:rPr>
          <w:rFonts w:ascii="Arial" w:hAnsi="Arial" w:cs="Arial"/>
          <w:sz w:val="24"/>
          <w:szCs w:val="24"/>
        </w:rPr>
        <w:t>Mülki Məcəllə</w:t>
      </w:r>
      <w:r>
        <w:rPr>
          <w:rFonts w:ascii="Arial" w:hAnsi="Arial" w:cs="Arial"/>
          <w:sz w:val="24"/>
          <w:szCs w:val="24"/>
        </w:rPr>
        <w:t>si</w:t>
      </w:r>
      <w:r w:rsidR="0091566A" w:rsidRPr="00A17CC1">
        <w:rPr>
          <w:rFonts w:ascii="Arial" w:hAnsi="Arial" w:cs="Arial"/>
          <w:sz w:val="24"/>
          <w:szCs w:val="24"/>
        </w:rPr>
        <w:t>nin</w:t>
      </w:r>
      <w:r>
        <w:rPr>
          <w:rFonts w:ascii="Arial" w:hAnsi="Arial" w:cs="Arial"/>
          <w:sz w:val="24"/>
          <w:szCs w:val="24"/>
        </w:rPr>
        <w:t xml:space="preserve"> </w:t>
      </w:r>
      <w:r w:rsidR="0062731A" w:rsidRPr="00A17CC1">
        <w:rPr>
          <w:rFonts w:ascii="Arial" w:hAnsi="Arial" w:cs="Arial"/>
          <w:sz w:val="24"/>
          <w:szCs w:val="24"/>
        </w:rPr>
        <w:t xml:space="preserve">14.2.2-ci maddəsinə müvafiq olaraq,  dövlət orqanlarının və yerli özünüidarə orqanlarının qanunvericilikdə mülki hüquqların və vəzifələrin əmələ gəlməsi əsası kimi nəzərdə tutulmuş aktları </w:t>
      </w:r>
      <w:r w:rsidR="008101B2" w:rsidRPr="00A17CC1">
        <w:rPr>
          <w:rFonts w:ascii="Arial" w:hAnsi="Arial" w:cs="Arial"/>
          <w:sz w:val="24"/>
          <w:szCs w:val="24"/>
        </w:rPr>
        <w:t>m</w:t>
      </w:r>
      <w:r w:rsidR="0062731A" w:rsidRPr="00A17CC1">
        <w:rPr>
          <w:rFonts w:ascii="Arial" w:hAnsi="Arial" w:cs="Arial"/>
          <w:sz w:val="24"/>
          <w:szCs w:val="24"/>
        </w:rPr>
        <w:t xml:space="preserve">ülki hüquqların və vəzifələrin əmələ gəlməsinin əsasını təşkil edir. Məcəllənin </w:t>
      </w:r>
      <w:r w:rsidR="0091566A" w:rsidRPr="00A17CC1">
        <w:rPr>
          <w:rFonts w:ascii="Arial" w:hAnsi="Arial" w:cs="Arial"/>
          <w:sz w:val="24"/>
          <w:szCs w:val="24"/>
        </w:rPr>
        <w:t xml:space="preserve">157.8-ci maddəsinə əsasən, mülkiyyətçi hüquqları mülkiyyətçi olmasa da, bu Məcəllədə və ya müqavilədə nəzərdə tutulan əsasla əmlaka sahiblik edən şəxsə də mənsubdur. </w:t>
      </w:r>
    </w:p>
    <w:p w14:paraId="20E06CDA" w14:textId="0C14E52E" w:rsidR="00186269" w:rsidRPr="00A17CC1" w:rsidRDefault="001A7AF3" w:rsidP="00A17CC1">
      <w:pPr>
        <w:spacing w:after="0" w:line="240" w:lineRule="auto"/>
        <w:ind w:firstLine="567"/>
        <w:jc w:val="both"/>
        <w:rPr>
          <w:rFonts w:ascii="Arial" w:hAnsi="Arial" w:cs="Arial"/>
          <w:sz w:val="24"/>
          <w:szCs w:val="24"/>
        </w:rPr>
      </w:pPr>
      <w:r w:rsidRPr="00A17CC1">
        <w:rPr>
          <w:rFonts w:ascii="Arial" w:hAnsi="Arial" w:cs="Arial"/>
          <w:sz w:val="24"/>
          <w:szCs w:val="24"/>
        </w:rPr>
        <w:t>Mülki qanunvericiliy</w:t>
      </w:r>
      <w:r w:rsidR="00E16DDA" w:rsidRPr="00A17CC1">
        <w:rPr>
          <w:rFonts w:ascii="Arial" w:hAnsi="Arial" w:cs="Arial"/>
          <w:sz w:val="24"/>
          <w:szCs w:val="24"/>
        </w:rPr>
        <w:t>ə</w:t>
      </w:r>
      <w:r w:rsidRPr="00A17CC1">
        <w:rPr>
          <w:rFonts w:ascii="Arial" w:hAnsi="Arial" w:cs="Arial"/>
          <w:sz w:val="24"/>
          <w:szCs w:val="24"/>
        </w:rPr>
        <w:t xml:space="preserve"> </w:t>
      </w:r>
      <w:r w:rsidR="00E16DDA" w:rsidRPr="00A17CC1">
        <w:rPr>
          <w:rFonts w:ascii="Arial" w:hAnsi="Arial" w:cs="Arial"/>
          <w:sz w:val="24"/>
          <w:szCs w:val="24"/>
        </w:rPr>
        <w:t xml:space="preserve">əsasən, </w:t>
      </w:r>
      <w:r w:rsidRPr="00A17CC1">
        <w:rPr>
          <w:rFonts w:ascii="Arial" w:hAnsi="Arial" w:cs="Arial"/>
          <w:sz w:val="24"/>
          <w:szCs w:val="24"/>
        </w:rPr>
        <w:t xml:space="preserve">tərəflərin razılığı ilə yanaşı, daşınmaz əmlakın dövlət reyestrində qeydə alınması barədə zəruri şərt həmin əşyaya mülkiyyət hüququnun tam həcmdə əldə edilməsi, xüsusilə də şəxsin onun barəsində sərəncam vermək hüququnun yaranması baxımından mühüm əhəmiyyət kəsb edir. Lakin daşınmaz əmlak </w:t>
      </w:r>
      <w:r w:rsidR="00E16DDA" w:rsidRPr="00A17CC1">
        <w:rPr>
          <w:rFonts w:ascii="Arial" w:hAnsi="Arial" w:cs="Arial"/>
          <w:sz w:val="24"/>
          <w:szCs w:val="24"/>
        </w:rPr>
        <w:t xml:space="preserve">üzərində </w:t>
      </w:r>
      <w:r w:rsidRPr="00A17CC1">
        <w:rPr>
          <w:rFonts w:ascii="Arial" w:hAnsi="Arial" w:cs="Arial"/>
          <w:sz w:val="24"/>
          <w:szCs w:val="24"/>
        </w:rPr>
        <w:t xml:space="preserve">mülkiyyət hüququnun yaranmasının və dövlət tərəfindən müdafiə </w:t>
      </w:r>
      <w:proofErr w:type="spellStart"/>
      <w:r w:rsidRPr="00A17CC1">
        <w:rPr>
          <w:rFonts w:ascii="Arial" w:hAnsi="Arial" w:cs="Arial"/>
          <w:sz w:val="24"/>
          <w:szCs w:val="24"/>
        </w:rPr>
        <w:t>olunmasının</w:t>
      </w:r>
      <w:proofErr w:type="spellEnd"/>
      <w:r w:rsidRPr="00A17CC1">
        <w:rPr>
          <w:rFonts w:ascii="Arial" w:hAnsi="Arial" w:cs="Arial"/>
          <w:sz w:val="24"/>
          <w:szCs w:val="24"/>
        </w:rPr>
        <w:t xml:space="preserve"> dövlət qeydiyyatı ilə </w:t>
      </w:r>
      <w:proofErr w:type="spellStart"/>
      <w:r w:rsidRPr="00A17CC1">
        <w:rPr>
          <w:rFonts w:ascii="Arial" w:hAnsi="Arial" w:cs="Arial"/>
          <w:sz w:val="24"/>
          <w:szCs w:val="24"/>
        </w:rPr>
        <w:t>əlaqələndirilməsi</w:t>
      </w:r>
      <w:proofErr w:type="spellEnd"/>
      <w:r w:rsidRPr="00A17CC1">
        <w:rPr>
          <w:rFonts w:ascii="Arial" w:hAnsi="Arial" w:cs="Arial"/>
          <w:sz w:val="24"/>
          <w:szCs w:val="24"/>
        </w:rPr>
        <w:t xml:space="preserve"> belə əmlakı qanunvericiliyə müvafiq olaraq əldə etmiş şəxslərin mülkiyyət hüququnun tərkib hissəsi olan sahiblik və istifadə hüquqlarına malik olmasını istisna etmir</w:t>
      </w:r>
      <w:r w:rsidR="002A24E8" w:rsidRPr="00A17CC1">
        <w:rPr>
          <w:rFonts w:ascii="Arial" w:hAnsi="Arial" w:cs="Arial"/>
          <w:sz w:val="24"/>
          <w:szCs w:val="24"/>
        </w:rPr>
        <w:t xml:space="preserve"> (</w:t>
      </w:r>
      <w:r w:rsidR="007B3823">
        <w:rPr>
          <w:rFonts w:ascii="Arial" w:hAnsi="Arial" w:cs="Arial"/>
          <w:sz w:val="24"/>
          <w:szCs w:val="24"/>
        </w:rPr>
        <w:t xml:space="preserve">Konstitusiya Məhkəməsi Plenumunun </w:t>
      </w:r>
      <w:r w:rsidR="002A24E8" w:rsidRPr="00A17CC1">
        <w:rPr>
          <w:rFonts w:ascii="Arial" w:hAnsi="Arial" w:cs="Arial"/>
          <w:sz w:val="24"/>
          <w:szCs w:val="24"/>
        </w:rPr>
        <w:t xml:space="preserve">V.Q. </w:t>
      </w:r>
      <w:proofErr w:type="spellStart"/>
      <w:r w:rsidR="002A24E8" w:rsidRPr="00A17CC1">
        <w:rPr>
          <w:rFonts w:ascii="Arial" w:hAnsi="Arial" w:cs="Arial"/>
          <w:sz w:val="24"/>
          <w:szCs w:val="24"/>
        </w:rPr>
        <w:t>Teryoxinin</w:t>
      </w:r>
      <w:proofErr w:type="spellEnd"/>
      <w:r w:rsidR="002A24E8" w:rsidRPr="00A17CC1">
        <w:rPr>
          <w:rFonts w:ascii="Arial" w:hAnsi="Arial" w:cs="Arial"/>
          <w:sz w:val="24"/>
          <w:szCs w:val="24"/>
        </w:rPr>
        <w:t xml:space="preserve"> şikayəti </w:t>
      </w:r>
      <w:r w:rsidR="00C45600" w:rsidRPr="00A17CC1">
        <w:rPr>
          <w:rFonts w:ascii="Arial" w:hAnsi="Arial" w:cs="Arial"/>
          <w:sz w:val="24"/>
          <w:szCs w:val="24"/>
        </w:rPr>
        <w:t>üzrə  </w:t>
      </w:r>
      <w:r w:rsidR="007B3823" w:rsidRPr="00A17CC1">
        <w:rPr>
          <w:rFonts w:ascii="Arial" w:hAnsi="Arial" w:cs="Arial"/>
          <w:sz w:val="24"/>
          <w:szCs w:val="24"/>
        </w:rPr>
        <w:t xml:space="preserve">2010-cu il </w:t>
      </w:r>
      <w:r w:rsidR="00C45600" w:rsidRPr="00A17CC1">
        <w:rPr>
          <w:rFonts w:ascii="Arial" w:hAnsi="Arial" w:cs="Arial"/>
          <w:sz w:val="24"/>
          <w:szCs w:val="24"/>
        </w:rPr>
        <w:t>15 yanvar tarixli Qərar</w:t>
      </w:r>
      <w:r w:rsidR="007B3823">
        <w:rPr>
          <w:rFonts w:ascii="Arial" w:hAnsi="Arial" w:cs="Arial"/>
          <w:sz w:val="24"/>
          <w:szCs w:val="24"/>
        </w:rPr>
        <w:t>ı</w:t>
      </w:r>
      <w:r w:rsidR="00C45600" w:rsidRPr="00A17CC1">
        <w:rPr>
          <w:rFonts w:ascii="Arial" w:hAnsi="Arial" w:cs="Arial"/>
          <w:sz w:val="24"/>
          <w:szCs w:val="24"/>
        </w:rPr>
        <w:t>)</w:t>
      </w:r>
      <w:r w:rsidR="00AA4101">
        <w:rPr>
          <w:rFonts w:ascii="Arial" w:hAnsi="Arial" w:cs="Arial"/>
          <w:sz w:val="24"/>
          <w:szCs w:val="24"/>
        </w:rPr>
        <w:t>.</w:t>
      </w:r>
    </w:p>
    <w:p w14:paraId="052EEB6A" w14:textId="591A5A5C" w:rsidR="0091566A" w:rsidRPr="00A17CC1" w:rsidRDefault="001776FC" w:rsidP="00A17CC1">
      <w:pPr>
        <w:spacing w:after="0" w:line="240" w:lineRule="auto"/>
        <w:ind w:firstLine="567"/>
        <w:jc w:val="both"/>
        <w:rPr>
          <w:rFonts w:ascii="Arial" w:eastAsia="Times New Roman" w:hAnsi="Arial" w:cs="Arial"/>
          <w:sz w:val="24"/>
          <w:szCs w:val="24"/>
          <w:lang w:eastAsia="ru-RU"/>
        </w:rPr>
      </w:pPr>
      <w:r w:rsidRPr="00A17CC1">
        <w:rPr>
          <w:rFonts w:ascii="Arial" w:hAnsi="Arial" w:cs="Arial"/>
          <w:sz w:val="24"/>
          <w:szCs w:val="24"/>
        </w:rPr>
        <w:t>Mübahisəli əşya üzərində qanuni əsaslarla yaranmış əmlak hüquqları mülkiyyətçi ilə yanaşı digər şəxslərə də mənsub olduqda</w:t>
      </w:r>
      <w:r w:rsidR="007B3823">
        <w:rPr>
          <w:rFonts w:ascii="Arial" w:hAnsi="Arial" w:cs="Arial"/>
          <w:sz w:val="24"/>
          <w:szCs w:val="24"/>
        </w:rPr>
        <w:t>,</w:t>
      </w:r>
      <w:r w:rsidRPr="00A17CC1">
        <w:rPr>
          <w:rFonts w:ascii="Arial" w:hAnsi="Arial" w:cs="Arial"/>
          <w:sz w:val="24"/>
          <w:szCs w:val="24"/>
        </w:rPr>
        <w:t xml:space="preserve"> mülkiyyət hüquqlarının dövlət müdafiəsinə verilmiş konstitusiya təminatı həmin şəxslərin əmlak hüquqlarına da şamil olunur.</w:t>
      </w:r>
    </w:p>
    <w:p w14:paraId="1CB8A666" w14:textId="30A8DC5B" w:rsidR="002A24E8" w:rsidRPr="00A17CC1" w:rsidRDefault="0091566A" w:rsidP="00A17CC1">
      <w:pPr>
        <w:spacing w:after="0" w:line="240" w:lineRule="auto"/>
        <w:ind w:firstLine="567"/>
        <w:jc w:val="both"/>
        <w:rPr>
          <w:rFonts w:ascii="Arial" w:eastAsia="Times New Roman" w:hAnsi="Arial" w:cs="Arial"/>
          <w:sz w:val="24"/>
          <w:szCs w:val="24"/>
          <w:lang w:eastAsia="ru-RU"/>
        </w:rPr>
      </w:pPr>
      <w:r w:rsidRPr="00A17CC1">
        <w:rPr>
          <w:rFonts w:ascii="Arial" w:eastAsia="Times New Roman" w:hAnsi="Arial" w:cs="Arial"/>
          <w:sz w:val="24"/>
          <w:szCs w:val="24"/>
          <w:lang w:eastAsia="ru-RU"/>
        </w:rPr>
        <w:t xml:space="preserve">Konstitusiya Məhkəməsi Plenumunun </w:t>
      </w:r>
      <w:proofErr w:type="spellStart"/>
      <w:r w:rsidRPr="00A17CC1">
        <w:rPr>
          <w:rFonts w:ascii="Arial" w:eastAsia="Times New Roman" w:hAnsi="Arial" w:cs="Arial"/>
          <w:sz w:val="24"/>
          <w:szCs w:val="24"/>
          <w:lang w:eastAsia="ru-RU"/>
        </w:rPr>
        <w:t>formalaşdırdığı</w:t>
      </w:r>
      <w:proofErr w:type="spellEnd"/>
      <w:r w:rsidRPr="00A17CC1">
        <w:rPr>
          <w:rFonts w:ascii="Arial" w:eastAsia="Times New Roman" w:hAnsi="Arial" w:cs="Arial"/>
          <w:sz w:val="24"/>
          <w:szCs w:val="24"/>
          <w:lang w:eastAsia="ru-RU"/>
        </w:rPr>
        <w:t xml:space="preserve"> hüquqi mövqeyə görə, sahiblik və istifadə hüquqlarını həyata keçirməyin hüquqi cəhətdən təmin edilmiş imkanının mövcud olması əmlak sahibinin hüquqlarının da mülkiyyətçinin hüquqları ilə bərabər həddə müdafiə olunması zərurətini doğurur. Əks yanaşma mülkiyyət hüquqlarının müdafiəsi ilə bağlı konstitusiya prinsiplərinin, mülki qanunvericiliyin bir sıra prinsip və müddəalarının pozulmasına gətirib çıxara bilər (</w:t>
      </w:r>
      <w:proofErr w:type="spellStart"/>
      <w:r w:rsidRPr="00A17CC1">
        <w:rPr>
          <w:rFonts w:ascii="Arial" w:eastAsia="Times New Roman" w:hAnsi="Arial" w:cs="Arial"/>
          <w:sz w:val="24"/>
          <w:szCs w:val="24"/>
          <w:lang w:eastAsia="ru-RU"/>
        </w:rPr>
        <w:t>N.Qədirovun</w:t>
      </w:r>
      <w:proofErr w:type="spellEnd"/>
      <w:r w:rsidRPr="00A17CC1">
        <w:rPr>
          <w:rFonts w:ascii="Arial" w:eastAsia="Times New Roman" w:hAnsi="Arial" w:cs="Arial"/>
          <w:sz w:val="24"/>
          <w:szCs w:val="24"/>
          <w:lang w:eastAsia="ru-RU"/>
        </w:rPr>
        <w:t xml:space="preserve"> şikayəti üzrə </w:t>
      </w:r>
      <w:r w:rsidR="007B3823" w:rsidRPr="00A17CC1">
        <w:rPr>
          <w:rFonts w:ascii="Arial" w:eastAsia="Times New Roman" w:hAnsi="Arial" w:cs="Arial"/>
          <w:sz w:val="24"/>
          <w:szCs w:val="24"/>
          <w:lang w:eastAsia="ru-RU"/>
        </w:rPr>
        <w:t xml:space="preserve">2017-ci il </w:t>
      </w:r>
      <w:r w:rsidRPr="00A17CC1">
        <w:rPr>
          <w:rFonts w:ascii="Arial" w:eastAsia="Times New Roman" w:hAnsi="Arial" w:cs="Arial"/>
          <w:sz w:val="24"/>
          <w:szCs w:val="24"/>
          <w:lang w:eastAsia="ru-RU"/>
        </w:rPr>
        <w:t>18 dekabr tarixli Qərar).</w:t>
      </w:r>
    </w:p>
    <w:p w14:paraId="63998F1A" w14:textId="272EE310" w:rsidR="001050E8" w:rsidRPr="00A17CC1" w:rsidRDefault="001A7AF3" w:rsidP="00A17CC1">
      <w:pPr>
        <w:spacing w:after="0" w:line="240" w:lineRule="auto"/>
        <w:ind w:firstLine="567"/>
        <w:jc w:val="both"/>
        <w:rPr>
          <w:rFonts w:ascii="Arial" w:eastAsia="Calibri" w:hAnsi="Arial" w:cs="Arial"/>
          <w:sz w:val="24"/>
          <w:szCs w:val="24"/>
          <w:lang w:eastAsia="az-Latn-AZ"/>
        </w:rPr>
      </w:pPr>
      <w:r w:rsidRPr="00A17CC1">
        <w:rPr>
          <w:rFonts w:ascii="Arial" w:hAnsi="Arial" w:cs="Arial"/>
          <w:sz w:val="24"/>
          <w:szCs w:val="24"/>
        </w:rPr>
        <w:t>İnsan Hüquqları üzrə Avropa Məhkəməsi</w:t>
      </w:r>
      <w:r w:rsidR="006F2E33" w:rsidRPr="00A17CC1">
        <w:rPr>
          <w:rFonts w:ascii="Arial" w:hAnsi="Arial" w:cs="Arial"/>
          <w:sz w:val="24"/>
          <w:szCs w:val="24"/>
        </w:rPr>
        <w:t xml:space="preserve">nin </w:t>
      </w:r>
      <w:proofErr w:type="spellStart"/>
      <w:r w:rsidR="006F2E33" w:rsidRPr="00A17CC1">
        <w:rPr>
          <w:rFonts w:ascii="Arial" w:hAnsi="Arial" w:cs="Arial"/>
          <w:sz w:val="24"/>
          <w:szCs w:val="24"/>
        </w:rPr>
        <w:t>formalaşdırdığı</w:t>
      </w:r>
      <w:proofErr w:type="spellEnd"/>
      <w:r w:rsidR="006F2E33" w:rsidRPr="00A17CC1">
        <w:rPr>
          <w:rFonts w:ascii="Arial" w:hAnsi="Arial" w:cs="Arial"/>
          <w:sz w:val="24"/>
          <w:szCs w:val="24"/>
        </w:rPr>
        <w:t xml:space="preserve"> hüquqi mövqeyə əsasən, </w:t>
      </w:r>
      <w:r w:rsidR="007B3823">
        <w:rPr>
          <w:rFonts w:ascii="Arial" w:hAnsi="Arial" w:cs="Arial"/>
          <w:sz w:val="24"/>
          <w:szCs w:val="24"/>
        </w:rPr>
        <w:t xml:space="preserve">“İnsan hüquqlarının və əsas azadlıqların müdafiəsi haqqında” Konvensiyanın </w:t>
      </w:r>
      <w:r w:rsidR="001050E8" w:rsidRPr="00A17CC1">
        <w:rPr>
          <w:rFonts w:ascii="Arial" w:eastAsia="Calibri" w:hAnsi="Arial" w:cs="Arial"/>
          <w:sz w:val="24"/>
          <w:szCs w:val="24"/>
        </w:rPr>
        <w:t>1 saylı Protokolun</w:t>
      </w:r>
      <w:r w:rsidR="007B3823">
        <w:rPr>
          <w:rFonts w:ascii="Arial" w:eastAsia="Calibri" w:hAnsi="Arial" w:cs="Arial"/>
          <w:sz w:val="24"/>
          <w:szCs w:val="24"/>
        </w:rPr>
        <w:t>un</w:t>
      </w:r>
      <w:r w:rsidR="001050E8" w:rsidRPr="00A17CC1">
        <w:rPr>
          <w:rFonts w:ascii="Arial" w:eastAsia="Calibri" w:hAnsi="Arial" w:cs="Arial"/>
          <w:sz w:val="24"/>
          <w:szCs w:val="24"/>
        </w:rPr>
        <w:t xml:space="preserve"> 1-ci maddəsinin birinci hissəsində nəzərdə tutulmuş “mülkiyyət” anlayışı müstəqil məzmuna malikdir. Maddi əşyalara sahiblik ilə məhdudlaşmır və milli qanunvericilikdəki formal təsnifatdan asılı deyil: burada araşdırılmalı məqam işin </w:t>
      </w:r>
      <w:r w:rsidR="001050E8" w:rsidRPr="00A17CC1">
        <w:rPr>
          <w:rFonts w:ascii="Arial" w:eastAsia="Calibri" w:hAnsi="Arial" w:cs="Arial"/>
          <w:sz w:val="24"/>
          <w:szCs w:val="24"/>
        </w:rPr>
        <w:lastRenderedPageBreak/>
        <w:t>təfərrüatlarının ərizəçinin həmin müddəada nəzərdə tutulan hüquqa aidiyyəti olub-</w:t>
      </w:r>
      <w:proofErr w:type="spellStart"/>
      <w:r w:rsidR="001050E8" w:rsidRPr="00A17CC1">
        <w:rPr>
          <w:rFonts w:ascii="Arial" w:eastAsia="Calibri" w:hAnsi="Arial" w:cs="Arial"/>
          <w:sz w:val="24"/>
          <w:szCs w:val="24"/>
        </w:rPr>
        <w:t>olmamasıdır</w:t>
      </w:r>
      <w:proofErr w:type="spellEnd"/>
      <w:r w:rsidR="001050E8" w:rsidRPr="00A17CC1">
        <w:rPr>
          <w:rFonts w:ascii="Arial" w:eastAsia="Calibri" w:hAnsi="Arial" w:cs="Arial"/>
          <w:sz w:val="24"/>
          <w:szCs w:val="24"/>
        </w:rPr>
        <w:t xml:space="preserve">. Maddi əşyalar kimi, əmlakı təşkil edən bəzi digər hüquqlar və maraqlar da “mülkiyyət hüququ” kimi tanınmalı və beləliklə, bu maddənin məzmunu baxımından “mülkiyyət” hesab olunmalıdır. “Mülkiyyət” anlayışı “mövcud mülkiyyətlə” məhdudlaşmır və tələblər də daxil olmaqla, ərizəçinin ən azından mülkiyyət hüququndan səmərəli şəkildə istifadənin əldə olunmasına ağlabatan və “qanuni </w:t>
      </w:r>
      <w:proofErr w:type="spellStart"/>
      <w:r w:rsidR="001050E8" w:rsidRPr="00A17CC1">
        <w:rPr>
          <w:rFonts w:ascii="Arial" w:eastAsia="Calibri" w:hAnsi="Arial" w:cs="Arial"/>
          <w:sz w:val="24"/>
          <w:szCs w:val="24"/>
        </w:rPr>
        <w:t>gözləntisi</w:t>
      </w:r>
      <w:proofErr w:type="spellEnd"/>
      <w:r w:rsidR="001050E8" w:rsidRPr="00A17CC1">
        <w:rPr>
          <w:rFonts w:ascii="Arial" w:eastAsia="Calibri" w:hAnsi="Arial" w:cs="Arial"/>
          <w:sz w:val="24"/>
          <w:szCs w:val="24"/>
        </w:rPr>
        <w:t>” olan əmlakı da əhatə edə bilər. “</w:t>
      </w:r>
      <w:proofErr w:type="spellStart"/>
      <w:r w:rsidR="001050E8" w:rsidRPr="00A17CC1">
        <w:rPr>
          <w:rFonts w:ascii="Arial" w:eastAsia="Calibri" w:hAnsi="Arial" w:cs="Arial"/>
          <w:sz w:val="24"/>
          <w:szCs w:val="24"/>
        </w:rPr>
        <w:t>Gözlənti</w:t>
      </w:r>
      <w:proofErr w:type="spellEnd"/>
      <w:r w:rsidR="001050E8" w:rsidRPr="00A17CC1">
        <w:rPr>
          <w:rFonts w:ascii="Arial" w:eastAsia="Calibri" w:hAnsi="Arial" w:cs="Arial"/>
          <w:sz w:val="24"/>
          <w:szCs w:val="24"/>
        </w:rPr>
        <w:t xml:space="preserve">” o halda qanunidir ki, o hər hansı qanunvericilik müddəasına və ya mübahisə obyektinə dair hüquqi sənədə əsaslansın </w:t>
      </w:r>
      <w:r w:rsidR="001050E8" w:rsidRPr="00A17CC1">
        <w:rPr>
          <w:rFonts w:ascii="Arial" w:eastAsia="Calibri" w:hAnsi="Arial" w:cs="Arial"/>
          <w:sz w:val="24"/>
          <w:szCs w:val="24"/>
          <w:lang w:eastAsia="az-Latn-AZ"/>
        </w:rPr>
        <w:t>(</w:t>
      </w:r>
      <w:proofErr w:type="spellStart"/>
      <w:r w:rsidR="001050E8" w:rsidRPr="00AA4101">
        <w:rPr>
          <w:rFonts w:ascii="Arial" w:eastAsia="Calibri" w:hAnsi="Arial" w:cs="Arial"/>
          <w:i/>
          <w:iCs/>
          <w:sz w:val="24"/>
          <w:szCs w:val="24"/>
          <w:lang w:eastAsia="az-Latn-AZ"/>
        </w:rPr>
        <w:t>Saghinadze</w:t>
      </w:r>
      <w:proofErr w:type="spellEnd"/>
      <w:r w:rsidR="001050E8" w:rsidRPr="00AA4101">
        <w:rPr>
          <w:rFonts w:ascii="Arial" w:eastAsia="Calibri" w:hAnsi="Arial" w:cs="Arial"/>
          <w:i/>
          <w:iCs/>
          <w:sz w:val="24"/>
          <w:szCs w:val="24"/>
          <w:lang w:eastAsia="az-Latn-AZ"/>
        </w:rPr>
        <w:t xml:space="preserve"> və başqaları Gürcüstana qarşı iş üzrə</w:t>
      </w:r>
      <w:r w:rsidR="001050E8" w:rsidRPr="00A17CC1">
        <w:rPr>
          <w:rFonts w:ascii="Arial" w:eastAsia="Calibri" w:hAnsi="Arial" w:cs="Arial"/>
          <w:sz w:val="24"/>
          <w:szCs w:val="24"/>
          <w:lang w:eastAsia="az-Latn-AZ"/>
        </w:rPr>
        <w:t xml:space="preserve"> </w:t>
      </w:r>
      <w:r w:rsidR="007B3823" w:rsidRPr="00A17CC1">
        <w:rPr>
          <w:rFonts w:ascii="Arial" w:eastAsia="Calibri" w:hAnsi="Arial" w:cs="Arial"/>
          <w:sz w:val="24"/>
          <w:szCs w:val="24"/>
          <w:lang w:eastAsia="az-Latn-AZ"/>
        </w:rPr>
        <w:t xml:space="preserve">2010-cu il </w:t>
      </w:r>
      <w:r w:rsidR="001050E8" w:rsidRPr="00A17CC1">
        <w:rPr>
          <w:rFonts w:ascii="Arial" w:eastAsia="Calibri" w:hAnsi="Arial" w:cs="Arial"/>
          <w:sz w:val="24"/>
          <w:szCs w:val="24"/>
          <w:lang w:eastAsia="az-Latn-AZ"/>
        </w:rPr>
        <w:t>2</w:t>
      </w:r>
      <w:r w:rsidR="007B3823">
        <w:rPr>
          <w:rFonts w:ascii="Arial" w:eastAsia="Calibri" w:hAnsi="Arial" w:cs="Arial"/>
          <w:sz w:val="24"/>
          <w:szCs w:val="24"/>
          <w:lang w:eastAsia="az-Latn-AZ"/>
        </w:rPr>
        <w:t>7</w:t>
      </w:r>
      <w:r w:rsidR="001050E8" w:rsidRPr="00A17CC1">
        <w:rPr>
          <w:rFonts w:ascii="Arial" w:eastAsia="Calibri" w:hAnsi="Arial" w:cs="Arial"/>
          <w:sz w:val="24"/>
          <w:szCs w:val="24"/>
          <w:lang w:eastAsia="az-Latn-AZ"/>
        </w:rPr>
        <w:t xml:space="preserve"> may tarixli Qərar, </w:t>
      </w:r>
      <w:r w:rsidR="001050E8" w:rsidRPr="00A17CC1">
        <w:rPr>
          <w:rFonts w:ascii="Arial" w:eastAsia="Calibri" w:hAnsi="Arial" w:cs="Arial"/>
          <w:sz w:val="24"/>
          <w:szCs w:val="24"/>
          <w:shd w:val="clear" w:color="auto" w:fill="FFFFFF"/>
          <w:lang w:eastAsia="az-Latn-AZ"/>
        </w:rPr>
        <w:t>§ 103</w:t>
      </w:r>
      <w:r w:rsidR="001050E8" w:rsidRPr="00A17CC1">
        <w:rPr>
          <w:rFonts w:ascii="Arial" w:eastAsia="Calibri" w:hAnsi="Arial" w:cs="Arial"/>
          <w:sz w:val="24"/>
          <w:szCs w:val="24"/>
          <w:lang w:eastAsia="az-Latn-AZ"/>
        </w:rPr>
        <w:t xml:space="preserve">). </w:t>
      </w:r>
    </w:p>
    <w:p w14:paraId="6CCCB164" w14:textId="77777777" w:rsidR="008F1DC4" w:rsidRPr="00526A4E" w:rsidRDefault="008F1DC4" w:rsidP="008F1DC4">
      <w:pPr>
        <w:spacing w:after="0" w:line="240" w:lineRule="auto"/>
        <w:ind w:firstLine="567"/>
        <w:jc w:val="both"/>
        <w:rPr>
          <w:rFonts w:ascii="Arial" w:eastAsia="Times New Roman" w:hAnsi="Arial" w:cs="Arial"/>
          <w:bCs/>
          <w:sz w:val="24"/>
          <w:szCs w:val="24"/>
          <w:lang w:eastAsia="ru-RU"/>
        </w:rPr>
      </w:pPr>
      <w:proofErr w:type="spellStart"/>
      <w:r w:rsidRPr="00526A4E">
        <w:rPr>
          <w:rFonts w:ascii="Arial" w:eastAsia="Times New Roman" w:hAnsi="Arial" w:cs="Arial"/>
          <w:bCs/>
          <w:sz w:val="24"/>
          <w:szCs w:val="24"/>
          <w:lang w:eastAsia="ru-RU"/>
        </w:rPr>
        <w:t>Kassasiya</w:t>
      </w:r>
      <w:proofErr w:type="spellEnd"/>
      <w:r w:rsidRPr="00526A4E">
        <w:rPr>
          <w:rFonts w:ascii="Arial" w:eastAsia="Times New Roman" w:hAnsi="Arial" w:cs="Arial"/>
          <w:bCs/>
          <w:sz w:val="24"/>
          <w:szCs w:val="24"/>
          <w:lang w:eastAsia="ru-RU"/>
        </w:rPr>
        <w:t xml:space="preserve"> instansiyası məhkəməsinin əsas təyinatını və həmin instansiyada işə baxmanın hədlərini </w:t>
      </w:r>
      <w:proofErr w:type="spellStart"/>
      <w:r w:rsidRPr="00526A4E">
        <w:rPr>
          <w:rFonts w:ascii="Arial" w:eastAsia="Times New Roman" w:hAnsi="Arial" w:cs="Arial"/>
          <w:bCs/>
          <w:sz w:val="24"/>
          <w:szCs w:val="24"/>
          <w:lang w:eastAsia="ru-RU"/>
        </w:rPr>
        <w:t>müəyyənləşdirən</w:t>
      </w:r>
      <w:proofErr w:type="spellEnd"/>
      <w:r w:rsidRPr="00526A4E">
        <w:rPr>
          <w:rFonts w:ascii="Arial" w:eastAsia="Times New Roman" w:hAnsi="Arial" w:cs="Arial"/>
          <w:bCs/>
          <w:sz w:val="24"/>
          <w:szCs w:val="24"/>
          <w:lang w:eastAsia="ru-RU"/>
        </w:rPr>
        <w:t xml:space="preserve"> Mülki Prosessual Məcəllənin 416-cı maddəsinə əsasən, bu məhkəmə apellyasiya instansiyası məhkəməsi tərəfindən maddi və prosessual hüquq normalarının düzgün tətbiq </w:t>
      </w:r>
      <w:proofErr w:type="spellStart"/>
      <w:r w:rsidRPr="00526A4E">
        <w:rPr>
          <w:rFonts w:ascii="Arial" w:eastAsia="Times New Roman" w:hAnsi="Arial" w:cs="Arial"/>
          <w:bCs/>
          <w:sz w:val="24"/>
          <w:szCs w:val="24"/>
          <w:lang w:eastAsia="ru-RU"/>
        </w:rPr>
        <w:t>edilməsini</w:t>
      </w:r>
      <w:proofErr w:type="spellEnd"/>
      <w:r w:rsidRPr="00526A4E">
        <w:rPr>
          <w:rFonts w:ascii="Arial" w:eastAsia="Times New Roman" w:hAnsi="Arial" w:cs="Arial"/>
          <w:bCs/>
          <w:sz w:val="24"/>
          <w:szCs w:val="24"/>
          <w:lang w:eastAsia="ru-RU"/>
        </w:rPr>
        <w:t xml:space="preserve"> yoxlayır.</w:t>
      </w:r>
    </w:p>
    <w:p w14:paraId="03BE2904" w14:textId="77777777" w:rsidR="008F1DC4" w:rsidRPr="00526A4E" w:rsidRDefault="008F1DC4" w:rsidP="008F1DC4">
      <w:pPr>
        <w:pStyle w:val="a3"/>
        <w:spacing w:before="0" w:beforeAutospacing="0" w:after="0" w:afterAutospacing="0"/>
        <w:ind w:firstLine="567"/>
        <w:jc w:val="both"/>
        <w:rPr>
          <w:rFonts w:ascii="Arial" w:hAnsi="Arial" w:cs="Arial"/>
        </w:rPr>
      </w:pPr>
      <w:r w:rsidRPr="00526A4E">
        <w:rPr>
          <w:rFonts w:ascii="Arial" w:hAnsi="Arial" w:cs="Arial"/>
        </w:rPr>
        <w:t xml:space="preserve">Mülki Prosessual Məcəllənin 418.1-ci maddəsinin tələbinə görə, maddi və prosessual hüquq normalarının pozulması və ya düzgün tətbiq </w:t>
      </w:r>
      <w:proofErr w:type="spellStart"/>
      <w:r w:rsidRPr="00526A4E">
        <w:rPr>
          <w:rFonts w:ascii="Arial" w:hAnsi="Arial" w:cs="Arial"/>
        </w:rPr>
        <w:t>olunmaması</w:t>
      </w:r>
      <w:proofErr w:type="spellEnd"/>
      <w:r w:rsidRPr="00526A4E">
        <w:rPr>
          <w:rFonts w:ascii="Arial" w:hAnsi="Arial" w:cs="Arial"/>
        </w:rPr>
        <w:t xml:space="preserve">, o cümlədən maddi və prosessual hüququn tətbiqi üzrə məhkəmə təcrübəsinin vahidliyinin pozulması apellyasiya instansiyası məhkəməsinin qətnamə və qərardadının ləğv edilməsi üçün əsasdır. Həmin Məcəllənin 418.2 və 418.3-cü maddələrinə əsasən, bu Məcəllənin 386-cı maddəsində göstərilən hallarda maddi hüquq normaları pozulmuş və ya düzgün tətbiq olunmamış hesab edilir. Prosessual hüquq normalarının pozulması və ya düzgün tətbiq </w:t>
      </w:r>
      <w:proofErr w:type="spellStart"/>
      <w:r w:rsidRPr="00526A4E">
        <w:rPr>
          <w:rFonts w:ascii="Arial" w:hAnsi="Arial" w:cs="Arial"/>
        </w:rPr>
        <w:t>olunmaması</w:t>
      </w:r>
      <w:proofErr w:type="spellEnd"/>
      <w:r w:rsidRPr="00526A4E">
        <w:rPr>
          <w:rFonts w:ascii="Arial" w:hAnsi="Arial" w:cs="Arial"/>
        </w:rPr>
        <w:t xml:space="preserve"> qətnamənin yaxud qərardadın ləğv edilməsi üçün o vaxt əsas ola bilər ki, bu pozuntu düzgün qətnamə qəbul </w:t>
      </w:r>
      <w:proofErr w:type="spellStart"/>
      <w:r w:rsidRPr="00526A4E">
        <w:rPr>
          <w:rFonts w:ascii="Arial" w:hAnsi="Arial" w:cs="Arial"/>
        </w:rPr>
        <w:t>edilməməsi</w:t>
      </w:r>
      <w:proofErr w:type="spellEnd"/>
      <w:r w:rsidRPr="00526A4E">
        <w:rPr>
          <w:rFonts w:ascii="Arial" w:hAnsi="Arial" w:cs="Arial"/>
        </w:rPr>
        <w:t xml:space="preserve"> ilə nəticələnsin və ya nəticələnə bilsin.</w:t>
      </w:r>
    </w:p>
    <w:p w14:paraId="65754E39" w14:textId="3993D63F" w:rsidR="0034752F" w:rsidRPr="00A17CC1" w:rsidRDefault="00AA426C" w:rsidP="00A17CC1">
      <w:pPr>
        <w:spacing w:after="0" w:line="240" w:lineRule="auto"/>
        <w:ind w:firstLine="567"/>
        <w:jc w:val="both"/>
        <w:rPr>
          <w:rFonts w:ascii="Arial" w:eastAsia="Calibri" w:hAnsi="Arial" w:cs="Arial"/>
          <w:sz w:val="24"/>
          <w:szCs w:val="24"/>
          <w:lang w:eastAsia="ru-RU"/>
        </w:rPr>
      </w:pPr>
      <w:r>
        <w:rPr>
          <w:rFonts w:ascii="Arial" w:hAnsi="Arial" w:cs="Arial"/>
          <w:sz w:val="24"/>
          <w:szCs w:val="24"/>
        </w:rPr>
        <w:t xml:space="preserve">Lakin </w:t>
      </w:r>
      <w:r w:rsidR="0034752F" w:rsidRPr="00AA426C">
        <w:rPr>
          <w:rFonts w:ascii="Arial" w:hAnsi="Arial" w:cs="Arial"/>
          <w:sz w:val="24"/>
          <w:szCs w:val="24"/>
        </w:rPr>
        <w:t xml:space="preserve">Ali Məhkəmənin Mülki Kollegiyası hazırkı iş üzrə apellyasiya instansiyası məhkəməsi tərəfindən maddi və prosessual hüquq normalarının </w:t>
      </w:r>
      <w:proofErr w:type="spellStart"/>
      <w:r w:rsidR="0034752F" w:rsidRPr="00AA426C">
        <w:rPr>
          <w:rFonts w:ascii="Arial" w:hAnsi="Arial" w:cs="Arial"/>
          <w:sz w:val="24"/>
          <w:szCs w:val="24"/>
        </w:rPr>
        <w:t>pozulmasın</w:t>
      </w:r>
      <w:r w:rsidR="00D72B5E">
        <w:rPr>
          <w:rFonts w:ascii="Arial" w:hAnsi="Arial" w:cs="Arial"/>
          <w:sz w:val="24"/>
          <w:szCs w:val="24"/>
        </w:rPr>
        <w:t>ı</w:t>
      </w:r>
      <w:proofErr w:type="spellEnd"/>
      <w:r w:rsidR="00D72B5E">
        <w:rPr>
          <w:rFonts w:ascii="Arial" w:hAnsi="Arial" w:cs="Arial"/>
          <w:sz w:val="24"/>
          <w:szCs w:val="24"/>
        </w:rPr>
        <w:t xml:space="preserve">, özünün əvvəlki qərarlarında müəyyən olunmuş göstərişlərinin yerinə </w:t>
      </w:r>
      <w:proofErr w:type="spellStart"/>
      <w:r w:rsidR="00D72B5E">
        <w:rPr>
          <w:rFonts w:ascii="Arial" w:hAnsi="Arial" w:cs="Arial"/>
          <w:sz w:val="24"/>
          <w:szCs w:val="24"/>
        </w:rPr>
        <w:t>yetirilməməsini</w:t>
      </w:r>
      <w:proofErr w:type="spellEnd"/>
      <w:r w:rsidR="00D72B5E">
        <w:rPr>
          <w:rFonts w:ascii="Arial" w:hAnsi="Arial" w:cs="Arial"/>
          <w:sz w:val="24"/>
          <w:szCs w:val="24"/>
        </w:rPr>
        <w:t xml:space="preserve"> nəzərə almadan</w:t>
      </w:r>
      <w:r w:rsidR="00875B0D">
        <w:rPr>
          <w:rFonts w:ascii="Arial" w:hAnsi="Arial" w:cs="Arial"/>
          <w:sz w:val="24"/>
          <w:szCs w:val="24"/>
        </w:rPr>
        <w:t>,</w:t>
      </w:r>
      <w:r w:rsidR="0034752F" w:rsidRPr="00AA426C">
        <w:rPr>
          <w:rFonts w:ascii="Arial" w:hAnsi="Arial" w:cs="Arial"/>
          <w:sz w:val="24"/>
          <w:szCs w:val="24"/>
        </w:rPr>
        <w:t xml:space="preserve"> həmin məhkəmənin 16 yanvar 2020-ci il tarixli qətnaməsini </w:t>
      </w:r>
      <w:proofErr w:type="spellStart"/>
      <w:r w:rsidR="0034752F" w:rsidRPr="00AA426C">
        <w:rPr>
          <w:rFonts w:ascii="Arial" w:hAnsi="Arial" w:cs="Arial"/>
          <w:sz w:val="24"/>
          <w:szCs w:val="24"/>
        </w:rPr>
        <w:t>dəyişdirmədən</w:t>
      </w:r>
      <w:proofErr w:type="spellEnd"/>
      <w:r w:rsidR="0034752F" w:rsidRPr="00AA426C">
        <w:rPr>
          <w:rFonts w:ascii="Arial" w:hAnsi="Arial" w:cs="Arial"/>
          <w:sz w:val="24"/>
          <w:szCs w:val="24"/>
        </w:rPr>
        <w:t xml:space="preserve"> saxlamaqla Mülki Prosessual Məcəllənin </w:t>
      </w:r>
      <w:r w:rsidR="0034752F" w:rsidRPr="00875B0D">
        <w:rPr>
          <w:rFonts w:ascii="Arial" w:hAnsi="Arial" w:cs="Arial"/>
          <w:sz w:val="24"/>
          <w:szCs w:val="24"/>
        </w:rPr>
        <w:t>416, 418.1</w:t>
      </w:r>
      <w:r w:rsidRPr="00875B0D">
        <w:rPr>
          <w:rFonts w:ascii="Arial" w:hAnsi="Arial" w:cs="Arial"/>
          <w:sz w:val="24"/>
          <w:szCs w:val="24"/>
        </w:rPr>
        <w:t>, 418.2</w:t>
      </w:r>
      <w:r w:rsidR="00D72B5E" w:rsidRPr="00875B0D">
        <w:rPr>
          <w:rFonts w:ascii="Arial" w:hAnsi="Arial" w:cs="Arial"/>
          <w:sz w:val="24"/>
          <w:szCs w:val="24"/>
        </w:rPr>
        <w:t>,</w:t>
      </w:r>
      <w:r w:rsidR="0034752F" w:rsidRPr="00875B0D">
        <w:rPr>
          <w:rFonts w:ascii="Arial" w:hAnsi="Arial" w:cs="Arial"/>
          <w:sz w:val="24"/>
          <w:szCs w:val="24"/>
        </w:rPr>
        <w:t xml:space="preserve"> 418.3</w:t>
      </w:r>
      <w:r w:rsidR="00D72B5E" w:rsidRPr="00875B0D">
        <w:rPr>
          <w:rFonts w:ascii="Arial" w:hAnsi="Arial" w:cs="Arial"/>
          <w:sz w:val="24"/>
          <w:szCs w:val="24"/>
        </w:rPr>
        <w:t xml:space="preserve"> və 420-ci</w:t>
      </w:r>
      <w:r w:rsidR="00D72B5E">
        <w:rPr>
          <w:rFonts w:ascii="Arial" w:hAnsi="Arial" w:cs="Arial"/>
          <w:sz w:val="24"/>
          <w:szCs w:val="24"/>
          <w:shd w:val="clear" w:color="auto" w:fill="FBFBFB"/>
        </w:rPr>
        <w:t xml:space="preserve"> </w:t>
      </w:r>
      <w:r w:rsidR="0034752F" w:rsidRPr="00875B0D">
        <w:rPr>
          <w:rFonts w:ascii="Arial" w:hAnsi="Arial" w:cs="Arial"/>
          <w:sz w:val="24"/>
          <w:szCs w:val="24"/>
        </w:rPr>
        <w:t>maddələrinin tələblərinə uyğun olmayan 1 iyul 2020-ci il tarixli qərar qəbul etmiş, nəticədə ərizəçinin Konstitusiyanın 60-cı maddəsinin I hissəsində nəzərdə tutulmuş</w:t>
      </w:r>
      <w:r w:rsidR="0034752F" w:rsidRPr="00A17CC1">
        <w:rPr>
          <w:rFonts w:ascii="Arial" w:hAnsi="Arial" w:cs="Arial"/>
          <w:sz w:val="24"/>
          <w:szCs w:val="24"/>
          <w:shd w:val="clear" w:color="auto" w:fill="FBFBFB"/>
        </w:rPr>
        <w:t xml:space="preserve"> hüquq və azadlıqların məhkəmə təminatı hüququ </w:t>
      </w:r>
      <w:proofErr w:type="spellStart"/>
      <w:r w:rsidR="0034752F" w:rsidRPr="00A17CC1">
        <w:rPr>
          <w:rFonts w:ascii="Arial" w:hAnsi="Arial" w:cs="Arial"/>
          <w:sz w:val="24"/>
          <w:szCs w:val="24"/>
          <w:shd w:val="clear" w:color="auto" w:fill="FBFBFB"/>
        </w:rPr>
        <w:t>pozulmuşdur</w:t>
      </w:r>
      <w:proofErr w:type="spellEnd"/>
      <w:r w:rsidR="0034752F" w:rsidRPr="00A17CC1">
        <w:rPr>
          <w:rFonts w:ascii="Arial" w:hAnsi="Arial" w:cs="Arial"/>
          <w:sz w:val="24"/>
          <w:szCs w:val="24"/>
          <w:shd w:val="clear" w:color="auto" w:fill="FBFBFB"/>
        </w:rPr>
        <w:t>.</w:t>
      </w:r>
    </w:p>
    <w:p w14:paraId="0B6A3557" w14:textId="3F6CA2E1" w:rsidR="000B0EF8" w:rsidRPr="00A17CC1" w:rsidRDefault="000B0EF8"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Yuxarıda </w:t>
      </w:r>
      <w:proofErr w:type="spellStart"/>
      <w:r w:rsidRPr="00A17CC1">
        <w:rPr>
          <w:rFonts w:ascii="Arial" w:eastAsia="Calibri" w:hAnsi="Arial" w:cs="Arial"/>
          <w:sz w:val="24"/>
          <w:szCs w:val="24"/>
          <w:lang w:eastAsia="ru-RU"/>
        </w:rPr>
        <w:t>göstərilənləri</w:t>
      </w:r>
      <w:proofErr w:type="spellEnd"/>
      <w:r w:rsidRPr="00A17CC1">
        <w:rPr>
          <w:rFonts w:ascii="Arial" w:eastAsia="Calibri" w:hAnsi="Arial" w:cs="Arial"/>
          <w:sz w:val="24"/>
          <w:szCs w:val="24"/>
          <w:lang w:eastAsia="ru-RU"/>
        </w:rPr>
        <w:t xml:space="preserve"> nəzərə alaraq Konstitusiya Məhkəməsinin Plenumu belə nəticəyə gəlir ki, </w:t>
      </w:r>
      <w:bookmarkStart w:id="1" w:name="_Hlk70436628"/>
      <w:proofErr w:type="spellStart"/>
      <w:r w:rsidR="00AA426C">
        <w:rPr>
          <w:rFonts w:ascii="Arial" w:eastAsia="Calibri" w:hAnsi="Arial" w:cs="Arial"/>
          <w:sz w:val="24"/>
          <w:szCs w:val="24"/>
          <w:lang w:eastAsia="ru-RU"/>
        </w:rPr>
        <w:t>F.</w:t>
      </w:r>
      <w:r w:rsidR="00AA426C" w:rsidRPr="00A17CC1">
        <w:rPr>
          <w:rFonts w:ascii="Arial" w:eastAsia="Calibri" w:hAnsi="Arial" w:cs="Arial"/>
          <w:sz w:val="24"/>
          <w:szCs w:val="24"/>
          <w:shd w:val="clear" w:color="auto" w:fill="FFFFFF"/>
          <w:lang w:eastAsia="ru-RU"/>
        </w:rPr>
        <w:t>Daşdəmirovun</w:t>
      </w:r>
      <w:proofErr w:type="spellEnd"/>
      <w:r w:rsidR="00AA426C" w:rsidRPr="00A17CC1">
        <w:rPr>
          <w:rFonts w:ascii="Arial" w:eastAsia="Calibri" w:hAnsi="Arial" w:cs="Arial"/>
          <w:sz w:val="24"/>
          <w:szCs w:val="24"/>
          <w:shd w:val="clear" w:color="auto" w:fill="FFFFFF"/>
          <w:lang w:eastAsia="ru-RU"/>
        </w:rPr>
        <w:t xml:space="preserve"> Hərracın Təşkili üzrə Auksion Mərkəzinə</w:t>
      </w:r>
      <w:r w:rsidR="00AA426C">
        <w:rPr>
          <w:rFonts w:ascii="Arial" w:eastAsia="Calibri" w:hAnsi="Arial" w:cs="Arial"/>
          <w:sz w:val="24"/>
          <w:szCs w:val="24"/>
          <w:shd w:val="clear" w:color="auto" w:fill="FFFFFF"/>
          <w:lang w:eastAsia="ru-RU"/>
        </w:rPr>
        <w:t>,</w:t>
      </w:r>
      <w:r w:rsidR="00AA426C" w:rsidRPr="00A17CC1">
        <w:rPr>
          <w:rFonts w:ascii="Arial" w:eastAsia="Calibri" w:hAnsi="Arial" w:cs="Arial"/>
          <w:sz w:val="24"/>
          <w:szCs w:val="24"/>
          <w:shd w:val="clear" w:color="auto" w:fill="FFFFFF"/>
          <w:lang w:eastAsia="ru-RU"/>
        </w:rPr>
        <w:t xml:space="preserve"> Əmlak Məsələləri Dövlət Komitəsinə, mübahisə </w:t>
      </w:r>
      <w:proofErr w:type="spellStart"/>
      <w:r w:rsidR="00AA426C" w:rsidRPr="00A17CC1">
        <w:rPr>
          <w:rFonts w:ascii="Arial" w:eastAsia="Calibri" w:hAnsi="Arial" w:cs="Arial"/>
          <w:sz w:val="24"/>
          <w:szCs w:val="24"/>
          <w:shd w:val="clear" w:color="auto" w:fill="FFFFFF"/>
          <w:lang w:eastAsia="ru-RU"/>
        </w:rPr>
        <w:t>predmeti</w:t>
      </w:r>
      <w:proofErr w:type="spellEnd"/>
      <w:r w:rsidR="00AA426C" w:rsidRPr="00A17CC1">
        <w:rPr>
          <w:rFonts w:ascii="Arial" w:eastAsia="Calibri" w:hAnsi="Arial" w:cs="Arial"/>
          <w:sz w:val="24"/>
          <w:szCs w:val="24"/>
          <w:shd w:val="clear" w:color="auto" w:fill="FFFFFF"/>
          <w:lang w:eastAsia="ru-RU"/>
        </w:rPr>
        <w:t xml:space="preserve"> barəsində müstəqil tələblər irəli sürməyən üçüncü şəxslər “Şamaxı-Şərab-1” ASC</w:t>
      </w:r>
      <w:r w:rsidR="00AA426C">
        <w:rPr>
          <w:rFonts w:ascii="Arial" w:eastAsia="Calibri" w:hAnsi="Arial" w:cs="Arial"/>
          <w:sz w:val="24"/>
          <w:szCs w:val="24"/>
          <w:shd w:val="clear" w:color="auto" w:fill="FFFFFF"/>
          <w:lang w:eastAsia="ru-RU"/>
        </w:rPr>
        <w:t xml:space="preserve"> və</w:t>
      </w:r>
      <w:r w:rsidR="00AA426C" w:rsidRPr="00A17CC1">
        <w:rPr>
          <w:rFonts w:ascii="Arial" w:eastAsia="Calibri" w:hAnsi="Arial" w:cs="Arial"/>
          <w:sz w:val="24"/>
          <w:szCs w:val="24"/>
          <w:shd w:val="clear" w:color="auto" w:fill="FFFFFF"/>
          <w:lang w:eastAsia="ru-RU"/>
        </w:rPr>
        <w:t xml:space="preserve"> </w:t>
      </w:r>
      <w:proofErr w:type="spellStart"/>
      <w:r w:rsidR="00AA426C" w:rsidRPr="00A17CC1">
        <w:rPr>
          <w:rFonts w:ascii="Arial" w:eastAsia="Calibri" w:hAnsi="Arial" w:cs="Arial"/>
          <w:sz w:val="24"/>
          <w:szCs w:val="24"/>
          <w:shd w:val="clear" w:color="auto" w:fill="FFFFFF"/>
          <w:lang w:eastAsia="ru-RU"/>
        </w:rPr>
        <w:t>S</w:t>
      </w:r>
      <w:r w:rsidR="00AA426C">
        <w:rPr>
          <w:rFonts w:ascii="Arial" w:eastAsia="Calibri" w:hAnsi="Arial" w:cs="Arial"/>
          <w:sz w:val="24"/>
          <w:szCs w:val="24"/>
          <w:shd w:val="clear" w:color="auto" w:fill="FFFFFF"/>
          <w:lang w:eastAsia="ru-RU"/>
        </w:rPr>
        <w:t>.</w:t>
      </w:r>
      <w:r w:rsidR="00AA426C" w:rsidRPr="00A17CC1">
        <w:rPr>
          <w:rFonts w:ascii="Arial" w:eastAsia="Calibri" w:hAnsi="Arial" w:cs="Arial"/>
          <w:sz w:val="24"/>
          <w:szCs w:val="24"/>
          <w:shd w:val="clear" w:color="auto" w:fill="FFFFFF"/>
          <w:lang w:eastAsia="ru-RU"/>
        </w:rPr>
        <w:t>Hacıyevə</w:t>
      </w:r>
      <w:proofErr w:type="spellEnd"/>
      <w:r w:rsidR="00AA426C" w:rsidRPr="00A17CC1">
        <w:rPr>
          <w:rFonts w:ascii="Arial" w:eastAsia="Calibri" w:hAnsi="Arial" w:cs="Arial"/>
          <w:sz w:val="24"/>
          <w:szCs w:val="24"/>
          <w:shd w:val="clear" w:color="auto" w:fill="FFFFFF"/>
          <w:lang w:eastAsia="ru-RU"/>
        </w:rPr>
        <w:t xml:space="preserve"> qarşı “Şamaxı</w:t>
      </w:r>
      <w:r w:rsidR="00727D63">
        <w:rPr>
          <w:rFonts w:ascii="Arial" w:eastAsia="Calibri" w:hAnsi="Arial" w:cs="Arial"/>
          <w:sz w:val="24"/>
          <w:szCs w:val="24"/>
          <w:shd w:val="clear" w:color="auto" w:fill="FFFFFF"/>
          <w:lang w:eastAsia="ru-RU"/>
        </w:rPr>
        <w:t>-</w:t>
      </w:r>
      <w:r w:rsidR="00AA426C" w:rsidRPr="00A17CC1">
        <w:rPr>
          <w:rFonts w:ascii="Arial" w:eastAsia="Calibri" w:hAnsi="Arial" w:cs="Arial"/>
          <w:sz w:val="24"/>
          <w:szCs w:val="24"/>
          <w:shd w:val="clear" w:color="auto" w:fill="FFFFFF"/>
          <w:lang w:eastAsia="ru-RU"/>
        </w:rPr>
        <w:t>Şərab-1” ASC-</w:t>
      </w:r>
      <w:proofErr w:type="spellStart"/>
      <w:r w:rsidR="00AA426C" w:rsidRPr="00A17CC1">
        <w:rPr>
          <w:rFonts w:ascii="Arial" w:eastAsia="Calibri" w:hAnsi="Arial" w:cs="Arial"/>
          <w:sz w:val="24"/>
          <w:szCs w:val="24"/>
          <w:shd w:val="clear" w:color="auto" w:fill="FFFFFF"/>
          <w:lang w:eastAsia="ru-RU"/>
        </w:rPr>
        <w:t>nin</w:t>
      </w:r>
      <w:proofErr w:type="spellEnd"/>
      <w:r w:rsidR="00AA426C" w:rsidRPr="00A17CC1">
        <w:rPr>
          <w:rFonts w:ascii="Arial" w:eastAsia="Calibri" w:hAnsi="Arial" w:cs="Arial"/>
          <w:sz w:val="24"/>
          <w:szCs w:val="24"/>
          <w:shd w:val="clear" w:color="auto" w:fill="FFFFFF"/>
          <w:lang w:eastAsia="ru-RU"/>
        </w:rPr>
        <w:t xml:space="preserve"> əmlakının </w:t>
      </w:r>
      <w:proofErr w:type="spellStart"/>
      <w:r w:rsidR="00AA426C" w:rsidRPr="00A17CC1">
        <w:rPr>
          <w:rFonts w:ascii="Arial" w:eastAsia="Calibri" w:hAnsi="Arial" w:cs="Arial"/>
          <w:sz w:val="24"/>
          <w:szCs w:val="24"/>
          <w:shd w:val="clear" w:color="auto" w:fill="FFFFFF"/>
          <w:lang w:eastAsia="ru-RU"/>
        </w:rPr>
        <w:t>özəlləşdirilməsinin</w:t>
      </w:r>
      <w:proofErr w:type="spellEnd"/>
      <w:r w:rsidR="00AA426C" w:rsidRPr="00A17CC1">
        <w:rPr>
          <w:rFonts w:ascii="Arial" w:eastAsia="Calibri" w:hAnsi="Arial" w:cs="Arial"/>
          <w:sz w:val="24"/>
          <w:szCs w:val="24"/>
          <w:shd w:val="clear" w:color="auto" w:fill="FFFFFF"/>
          <w:lang w:eastAsia="ru-RU"/>
        </w:rPr>
        <w:t xml:space="preserve"> qismən ləğv edilməsi, hərrac vasitəsilə satılmış torpaq sahəsinə dair 17 sentyabr 2013-cü il</w:t>
      </w:r>
      <w:r w:rsidR="00C03CD8">
        <w:rPr>
          <w:rFonts w:ascii="Arial" w:eastAsia="Calibri" w:hAnsi="Arial" w:cs="Arial"/>
          <w:sz w:val="24"/>
          <w:szCs w:val="24"/>
          <w:shd w:val="clear" w:color="auto" w:fill="FFFFFF"/>
          <w:lang w:eastAsia="ru-RU"/>
        </w:rPr>
        <w:t xml:space="preserve"> tarixli</w:t>
      </w:r>
      <w:r w:rsidR="00AA426C" w:rsidRPr="00A17CC1">
        <w:rPr>
          <w:rFonts w:ascii="Arial" w:eastAsia="Calibri" w:hAnsi="Arial" w:cs="Arial"/>
          <w:sz w:val="24"/>
          <w:szCs w:val="24"/>
          <w:shd w:val="clear" w:color="auto" w:fill="FFFFFF"/>
          <w:lang w:eastAsia="ru-RU"/>
        </w:rPr>
        <w:t xml:space="preserve"> müqavilənin və </w:t>
      </w:r>
      <w:r w:rsidR="00AA426C">
        <w:rPr>
          <w:rFonts w:ascii="Arial" w:eastAsia="Calibri" w:hAnsi="Arial" w:cs="Arial"/>
          <w:sz w:val="24"/>
          <w:szCs w:val="24"/>
          <w:shd w:val="clear" w:color="auto" w:fill="FFFFFF"/>
          <w:lang w:eastAsia="ru-RU"/>
        </w:rPr>
        <w:t>həmin</w:t>
      </w:r>
      <w:r w:rsidR="00AA426C" w:rsidRPr="00A17CC1">
        <w:rPr>
          <w:rFonts w:ascii="Arial" w:eastAsia="Calibri" w:hAnsi="Arial" w:cs="Arial"/>
          <w:sz w:val="24"/>
          <w:szCs w:val="24"/>
          <w:shd w:val="clear" w:color="auto" w:fill="FFFFFF"/>
          <w:lang w:eastAsia="ru-RU"/>
        </w:rPr>
        <w:t xml:space="preserve"> tarixli hərrac protokolunun qismən etibarsız hesab edilməsi </w:t>
      </w:r>
      <w:r w:rsidR="00AA426C">
        <w:rPr>
          <w:rFonts w:ascii="Arial" w:eastAsia="Calibri" w:hAnsi="Arial" w:cs="Arial"/>
          <w:sz w:val="24"/>
          <w:szCs w:val="24"/>
          <w:shd w:val="clear" w:color="auto" w:fill="FFFFFF"/>
          <w:lang w:eastAsia="ru-RU"/>
        </w:rPr>
        <w:t xml:space="preserve">tələbi </w:t>
      </w:r>
      <w:r w:rsidR="00AA426C" w:rsidRPr="00A17CC1">
        <w:rPr>
          <w:rFonts w:ascii="Arial" w:eastAsia="Calibri" w:hAnsi="Arial" w:cs="Arial"/>
          <w:sz w:val="24"/>
          <w:szCs w:val="24"/>
          <w:shd w:val="clear" w:color="auto" w:fill="FFFFFF"/>
          <w:lang w:eastAsia="ru-RU"/>
        </w:rPr>
        <w:t>barədə iş üzrə</w:t>
      </w:r>
      <w:r w:rsidR="00AA426C">
        <w:rPr>
          <w:rFonts w:ascii="Arial" w:eastAsia="Calibri" w:hAnsi="Arial" w:cs="Arial"/>
          <w:sz w:val="24"/>
          <w:szCs w:val="24"/>
          <w:shd w:val="clear" w:color="auto" w:fill="FFFFFF"/>
          <w:lang w:eastAsia="ru-RU"/>
        </w:rPr>
        <w:t xml:space="preserve"> </w:t>
      </w:r>
      <w:r w:rsidRPr="00A17CC1">
        <w:rPr>
          <w:rFonts w:ascii="Arial" w:eastAsia="Calibri" w:hAnsi="Arial" w:cs="Arial"/>
          <w:sz w:val="24"/>
          <w:szCs w:val="24"/>
          <w:lang w:eastAsia="ru-RU"/>
        </w:rPr>
        <w:t>Ali Məhkəmənin M</w:t>
      </w:r>
      <w:r w:rsidR="00113EE9" w:rsidRPr="00A17CC1">
        <w:rPr>
          <w:rFonts w:ascii="Arial" w:eastAsia="Calibri" w:hAnsi="Arial" w:cs="Arial"/>
          <w:sz w:val="24"/>
          <w:szCs w:val="24"/>
          <w:lang w:eastAsia="ru-RU"/>
        </w:rPr>
        <w:t xml:space="preserve">ülki </w:t>
      </w:r>
      <w:r w:rsidRPr="00A17CC1">
        <w:rPr>
          <w:rFonts w:ascii="Arial" w:eastAsia="Calibri" w:hAnsi="Arial" w:cs="Arial"/>
          <w:sz w:val="24"/>
          <w:szCs w:val="24"/>
          <w:lang w:eastAsia="ru-RU"/>
        </w:rPr>
        <w:t>K</w:t>
      </w:r>
      <w:r w:rsidR="00113EE9" w:rsidRPr="00A17CC1">
        <w:rPr>
          <w:rFonts w:ascii="Arial" w:eastAsia="Calibri" w:hAnsi="Arial" w:cs="Arial"/>
          <w:sz w:val="24"/>
          <w:szCs w:val="24"/>
          <w:lang w:eastAsia="ru-RU"/>
        </w:rPr>
        <w:t>ollegiyasının</w:t>
      </w:r>
      <w:r w:rsidRPr="00A17CC1">
        <w:rPr>
          <w:rFonts w:ascii="Arial" w:eastAsia="Calibri" w:hAnsi="Arial" w:cs="Arial"/>
          <w:sz w:val="24"/>
          <w:szCs w:val="24"/>
          <w:lang w:eastAsia="ru-RU"/>
        </w:rPr>
        <w:t xml:space="preserve"> </w:t>
      </w:r>
      <w:r w:rsidR="003538EC" w:rsidRPr="00A17CC1">
        <w:rPr>
          <w:rFonts w:ascii="Arial" w:eastAsia="Calibri" w:hAnsi="Arial" w:cs="Arial"/>
          <w:sz w:val="24"/>
          <w:szCs w:val="24"/>
          <w:lang w:eastAsia="ru-RU"/>
        </w:rPr>
        <w:t>1</w:t>
      </w:r>
      <w:r w:rsidRPr="00A17CC1">
        <w:rPr>
          <w:rFonts w:ascii="Arial" w:eastAsia="Calibri" w:hAnsi="Arial" w:cs="Arial"/>
          <w:sz w:val="24"/>
          <w:szCs w:val="24"/>
          <w:lang w:eastAsia="ru-RU"/>
        </w:rPr>
        <w:t xml:space="preserve"> </w:t>
      </w:r>
      <w:r w:rsidR="003538EC" w:rsidRPr="00A17CC1">
        <w:rPr>
          <w:rFonts w:ascii="Arial" w:eastAsia="Calibri" w:hAnsi="Arial" w:cs="Arial"/>
          <w:sz w:val="24"/>
          <w:szCs w:val="24"/>
          <w:lang w:eastAsia="ru-RU"/>
        </w:rPr>
        <w:t xml:space="preserve">iyul </w:t>
      </w:r>
      <w:r w:rsidRPr="00A17CC1">
        <w:rPr>
          <w:rFonts w:ascii="Arial" w:eastAsia="Calibri" w:hAnsi="Arial" w:cs="Arial"/>
          <w:sz w:val="24"/>
          <w:szCs w:val="24"/>
          <w:lang w:eastAsia="ru-RU"/>
        </w:rPr>
        <w:t>20</w:t>
      </w:r>
      <w:r w:rsidR="003538EC" w:rsidRPr="00A17CC1">
        <w:rPr>
          <w:rFonts w:ascii="Arial" w:eastAsia="Calibri" w:hAnsi="Arial" w:cs="Arial"/>
          <w:sz w:val="24"/>
          <w:szCs w:val="24"/>
          <w:lang w:eastAsia="ru-RU"/>
        </w:rPr>
        <w:t>20</w:t>
      </w:r>
      <w:r w:rsidRPr="00A17CC1">
        <w:rPr>
          <w:rFonts w:ascii="Arial" w:eastAsia="Calibri" w:hAnsi="Arial" w:cs="Arial"/>
          <w:sz w:val="24"/>
          <w:szCs w:val="24"/>
          <w:lang w:eastAsia="ru-RU"/>
        </w:rPr>
        <w:t>-ci il tarixli qərarı Konstitusiyanın  60-cı maddəsinin I hissəsinə, M</w:t>
      </w:r>
      <w:r w:rsidR="00113EE9" w:rsidRPr="00A17CC1">
        <w:rPr>
          <w:rFonts w:ascii="Arial" w:eastAsia="Calibri" w:hAnsi="Arial" w:cs="Arial"/>
          <w:sz w:val="24"/>
          <w:szCs w:val="24"/>
          <w:lang w:eastAsia="ru-RU"/>
        </w:rPr>
        <w:t xml:space="preserve">ülki </w:t>
      </w:r>
      <w:r w:rsidRPr="00A17CC1">
        <w:rPr>
          <w:rFonts w:ascii="Arial" w:eastAsia="Calibri" w:hAnsi="Arial" w:cs="Arial"/>
          <w:sz w:val="24"/>
          <w:szCs w:val="24"/>
          <w:lang w:eastAsia="ru-RU"/>
        </w:rPr>
        <w:t>P</w:t>
      </w:r>
      <w:r w:rsidR="00113EE9" w:rsidRPr="00A17CC1">
        <w:rPr>
          <w:rFonts w:ascii="Arial" w:eastAsia="Calibri" w:hAnsi="Arial" w:cs="Arial"/>
          <w:sz w:val="24"/>
          <w:szCs w:val="24"/>
          <w:lang w:eastAsia="ru-RU"/>
        </w:rPr>
        <w:t xml:space="preserve">rosessual </w:t>
      </w:r>
      <w:r w:rsidRPr="00A17CC1">
        <w:rPr>
          <w:rFonts w:ascii="Arial" w:eastAsia="Calibri" w:hAnsi="Arial" w:cs="Arial"/>
          <w:sz w:val="24"/>
          <w:szCs w:val="24"/>
          <w:lang w:eastAsia="ru-RU"/>
        </w:rPr>
        <w:t>M</w:t>
      </w:r>
      <w:r w:rsidR="00113EE9" w:rsidRPr="00A17CC1">
        <w:rPr>
          <w:rFonts w:ascii="Arial" w:eastAsia="Calibri" w:hAnsi="Arial" w:cs="Arial"/>
          <w:sz w:val="24"/>
          <w:szCs w:val="24"/>
          <w:lang w:eastAsia="ru-RU"/>
        </w:rPr>
        <w:t>əcəllənin 416,</w:t>
      </w:r>
      <w:r w:rsidRPr="00A17CC1">
        <w:rPr>
          <w:rFonts w:ascii="Arial" w:eastAsia="Calibri" w:hAnsi="Arial" w:cs="Arial"/>
          <w:sz w:val="24"/>
          <w:szCs w:val="24"/>
          <w:lang w:eastAsia="ru-RU"/>
        </w:rPr>
        <w:t xml:space="preserve"> 418.1</w:t>
      </w:r>
      <w:r w:rsidR="00415513" w:rsidRPr="00A17CC1">
        <w:rPr>
          <w:rFonts w:ascii="Arial" w:eastAsia="Calibri" w:hAnsi="Arial" w:cs="Arial"/>
          <w:sz w:val="24"/>
          <w:szCs w:val="24"/>
          <w:lang w:eastAsia="ru-RU"/>
        </w:rPr>
        <w:t>,</w:t>
      </w:r>
      <w:r w:rsidR="00AA426C">
        <w:rPr>
          <w:rFonts w:ascii="Arial" w:eastAsia="Calibri" w:hAnsi="Arial" w:cs="Arial"/>
          <w:sz w:val="24"/>
          <w:szCs w:val="24"/>
          <w:lang w:eastAsia="ru-RU"/>
        </w:rPr>
        <w:t xml:space="preserve"> 418.2, 418.3 və</w:t>
      </w:r>
      <w:r w:rsidR="00415513" w:rsidRPr="00A17CC1">
        <w:rPr>
          <w:rFonts w:ascii="Arial" w:eastAsia="Calibri" w:hAnsi="Arial" w:cs="Arial"/>
          <w:sz w:val="24"/>
          <w:szCs w:val="24"/>
          <w:lang w:eastAsia="ru-RU"/>
        </w:rPr>
        <w:t xml:space="preserve"> 420</w:t>
      </w:r>
      <w:r w:rsidRPr="00A17CC1">
        <w:rPr>
          <w:rFonts w:ascii="Arial" w:eastAsia="Calibri" w:hAnsi="Arial" w:cs="Arial"/>
          <w:sz w:val="24"/>
          <w:szCs w:val="24"/>
          <w:lang w:eastAsia="ru-RU"/>
        </w:rPr>
        <w:t xml:space="preserve">-ci maddələrinə uyğun </w:t>
      </w:r>
      <w:proofErr w:type="spellStart"/>
      <w:r w:rsidRPr="00A17CC1">
        <w:rPr>
          <w:rFonts w:ascii="Arial" w:eastAsia="Calibri" w:hAnsi="Arial" w:cs="Arial"/>
          <w:sz w:val="24"/>
          <w:szCs w:val="24"/>
          <w:lang w:eastAsia="ru-RU"/>
        </w:rPr>
        <w:t>olmadığından</w:t>
      </w:r>
      <w:proofErr w:type="spellEnd"/>
      <w:r w:rsidRPr="00A17CC1">
        <w:rPr>
          <w:rFonts w:ascii="Arial" w:eastAsia="Calibri" w:hAnsi="Arial" w:cs="Arial"/>
          <w:sz w:val="24"/>
          <w:szCs w:val="24"/>
          <w:lang w:eastAsia="ru-RU"/>
        </w:rPr>
        <w:t xml:space="preserve"> qüvvədən</w:t>
      </w:r>
      <w:bookmarkEnd w:id="1"/>
      <w:r w:rsidRPr="00A17CC1">
        <w:rPr>
          <w:rFonts w:ascii="Arial" w:eastAsia="Calibri" w:hAnsi="Arial" w:cs="Arial"/>
          <w:sz w:val="24"/>
          <w:szCs w:val="24"/>
          <w:lang w:eastAsia="ru-RU"/>
        </w:rPr>
        <w:t xml:space="preserve"> düşmüş hesab edilməli</w:t>
      </w:r>
      <w:r w:rsidR="0034752F" w:rsidRPr="00A17CC1">
        <w:rPr>
          <w:rFonts w:ascii="Arial" w:eastAsia="Calibri" w:hAnsi="Arial" w:cs="Arial"/>
          <w:sz w:val="24"/>
          <w:szCs w:val="24"/>
          <w:lang w:eastAsia="ru-RU"/>
        </w:rPr>
        <w:t>dir.</w:t>
      </w:r>
      <w:r w:rsidRPr="00A17CC1">
        <w:rPr>
          <w:rFonts w:ascii="Arial" w:eastAsia="Calibri" w:hAnsi="Arial" w:cs="Arial"/>
          <w:sz w:val="24"/>
          <w:szCs w:val="24"/>
          <w:lang w:eastAsia="ru-RU"/>
        </w:rPr>
        <w:t xml:space="preserve"> </w:t>
      </w:r>
      <w:r w:rsidR="0034752F" w:rsidRPr="00A17CC1">
        <w:rPr>
          <w:rFonts w:ascii="Arial" w:hAnsi="Arial" w:cs="Arial"/>
          <w:sz w:val="24"/>
          <w:szCs w:val="24"/>
          <w:shd w:val="clear" w:color="auto" w:fill="FBFBFB"/>
        </w:rPr>
        <w:t xml:space="preserve"> İşə bu Qərarda əks olunmuş hüquqi mövqelərə uyğun olaraq  Azərbaycan Respublikasının mülki prosessual qanunvericiliyi ilə müəyyən edilmiş qaydada və müddətdə yenidən </w:t>
      </w:r>
      <w:proofErr w:type="spellStart"/>
      <w:r w:rsidR="0034752F" w:rsidRPr="00A17CC1">
        <w:rPr>
          <w:rFonts w:ascii="Arial" w:hAnsi="Arial" w:cs="Arial"/>
          <w:sz w:val="24"/>
          <w:szCs w:val="24"/>
          <w:shd w:val="clear" w:color="auto" w:fill="FBFBFB"/>
        </w:rPr>
        <w:t>baxılmalıdır</w:t>
      </w:r>
      <w:proofErr w:type="spellEnd"/>
      <w:r w:rsidR="0034752F" w:rsidRPr="00A17CC1">
        <w:rPr>
          <w:rFonts w:ascii="Arial" w:hAnsi="Arial" w:cs="Arial"/>
          <w:sz w:val="24"/>
          <w:szCs w:val="24"/>
          <w:shd w:val="clear" w:color="auto" w:fill="FBFBFB"/>
        </w:rPr>
        <w:t>.</w:t>
      </w:r>
      <w:r w:rsidRPr="00A17CC1">
        <w:rPr>
          <w:rFonts w:ascii="Arial" w:eastAsia="Calibri" w:hAnsi="Arial" w:cs="Arial"/>
          <w:sz w:val="24"/>
          <w:szCs w:val="24"/>
          <w:lang w:eastAsia="ru-RU"/>
        </w:rPr>
        <w:t>    </w:t>
      </w:r>
    </w:p>
    <w:p w14:paraId="53439A0A" w14:textId="774BE908" w:rsidR="000B0EF8" w:rsidRPr="00A17CC1" w:rsidRDefault="000B0EF8"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Azərbaycan Respublikası Konstitusiyasının 130-cu maddəsinin V</w:t>
      </w:r>
      <w:r w:rsidR="00C03CD8">
        <w:rPr>
          <w:rFonts w:ascii="Arial" w:eastAsia="Calibri" w:hAnsi="Arial" w:cs="Arial"/>
          <w:sz w:val="24"/>
          <w:szCs w:val="24"/>
          <w:lang w:eastAsia="ru-RU"/>
        </w:rPr>
        <w:t xml:space="preserve"> və</w:t>
      </w:r>
      <w:r w:rsidRPr="00A17CC1">
        <w:rPr>
          <w:rFonts w:ascii="Arial" w:eastAsia="Calibri" w:hAnsi="Arial" w:cs="Arial"/>
          <w:sz w:val="24"/>
          <w:szCs w:val="24"/>
          <w:lang w:eastAsia="ru-RU"/>
        </w:rPr>
        <w:t xml:space="preserve"> IX hissələrini, </w:t>
      </w:r>
      <w:r w:rsidR="00C03CD8">
        <w:rPr>
          <w:rFonts w:ascii="Arial" w:eastAsia="Calibri" w:hAnsi="Arial" w:cs="Arial"/>
          <w:sz w:val="24"/>
          <w:szCs w:val="24"/>
          <w:lang w:eastAsia="ru-RU"/>
        </w:rPr>
        <w:t>“</w:t>
      </w:r>
      <w:r w:rsidRPr="00A17CC1">
        <w:rPr>
          <w:rFonts w:ascii="Arial" w:eastAsia="Calibri" w:hAnsi="Arial" w:cs="Arial"/>
          <w:sz w:val="24"/>
          <w:szCs w:val="24"/>
          <w:lang w:eastAsia="ru-RU"/>
        </w:rPr>
        <w:t>Konstitusiya Məhkəməsi haqqında</w:t>
      </w:r>
      <w:r w:rsidR="00C03CD8">
        <w:rPr>
          <w:rFonts w:ascii="Arial" w:eastAsia="Calibri" w:hAnsi="Arial" w:cs="Arial"/>
          <w:sz w:val="24"/>
          <w:szCs w:val="24"/>
          <w:lang w:eastAsia="ru-RU"/>
        </w:rPr>
        <w:t>”</w:t>
      </w:r>
      <w:r w:rsidRPr="00A17CC1">
        <w:rPr>
          <w:rFonts w:ascii="Arial" w:eastAsia="Calibri" w:hAnsi="Arial" w:cs="Arial"/>
          <w:sz w:val="24"/>
          <w:szCs w:val="24"/>
          <w:lang w:eastAsia="ru-RU"/>
        </w:rPr>
        <w:t xml:space="preserve"> Azərbaycan Respublikası Qanununun 52, 62, 63, 65-67 və 69-cu maddələrini rəhbər tutaraq, Azərbaycan Respublikası Konstitusiya Məhkəməsinin Plenumu </w:t>
      </w:r>
    </w:p>
    <w:p w14:paraId="474F33C7" w14:textId="77777777" w:rsidR="002C0095" w:rsidRPr="00A17CC1" w:rsidRDefault="002C0095" w:rsidP="00A17CC1">
      <w:pPr>
        <w:spacing w:after="0" w:line="240" w:lineRule="auto"/>
        <w:ind w:firstLine="567"/>
        <w:jc w:val="center"/>
        <w:rPr>
          <w:rFonts w:ascii="Arial" w:eastAsia="Calibri" w:hAnsi="Arial" w:cs="Arial"/>
          <w:b/>
          <w:sz w:val="24"/>
          <w:szCs w:val="24"/>
          <w:lang w:eastAsia="ru-RU"/>
        </w:rPr>
      </w:pPr>
    </w:p>
    <w:p w14:paraId="44822EDC" w14:textId="4630233E" w:rsidR="002C0095" w:rsidRPr="00A17CC1" w:rsidRDefault="002C0095" w:rsidP="00A17CC1">
      <w:pPr>
        <w:spacing w:after="0" w:line="240" w:lineRule="auto"/>
        <w:ind w:firstLine="567"/>
        <w:jc w:val="center"/>
        <w:rPr>
          <w:rFonts w:ascii="Arial" w:eastAsia="Calibri" w:hAnsi="Arial" w:cs="Arial"/>
          <w:b/>
          <w:sz w:val="24"/>
          <w:szCs w:val="24"/>
          <w:lang w:eastAsia="ru-RU"/>
        </w:rPr>
      </w:pPr>
      <w:r w:rsidRPr="00A17CC1">
        <w:rPr>
          <w:rFonts w:ascii="Arial" w:eastAsia="Calibri" w:hAnsi="Arial" w:cs="Arial"/>
          <w:b/>
          <w:sz w:val="24"/>
          <w:szCs w:val="24"/>
          <w:lang w:eastAsia="ru-RU"/>
        </w:rPr>
        <w:lastRenderedPageBreak/>
        <w:t>QƏRARA  ALDI:</w:t>
      </w:r>
    </w:p>
    <w:p w14:paraId="2F55359F" w14:textId="77777777" w:rsidR="005B36F3" w:rsidRPr="00A17CC1" w:rsidRDefault="005B36F3" w:rsidP="00A17CC1">
      <w:pPr>
        <w:spacing w:after="0" w:line="240" w:lineRule="auto"/>
        <w:ind w:firstLine="567"/>
        <w:jc w:val="both"/>
        <w:rPr>
          <w:rFonts w:ascii="Arial" w:eastAsia="Calibri" w:hAnsi="Arial" w:cs="Arial"/>
          <w:sz w:val="24"/>
          <w:szCs w:val="24"/>
          <w:lang w:eastAsia="ru-RU"/>
        </w:rPr>
      </w:pPr>
    </w:p>
    <w:p w14:paraId="65B2EFB4" w14:textId="7CE93359"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1.</w:t>
      </w:r>
      <w:r w:rsidR="003538EC" w:rsidRPr="00A17CC1">
        <w:rPr>
          <w:rFonts w:ascii="Arial" w:eastAsia="Calibri" w:hAnsi="Arial" w:cs="Arial"/>
          <w:sz w:val="24"/>
          <w:szCs w:val="24"/>
          <w:shd w:val="clear" w:color="auto" w:fill="FFFFFF"/>
          <w:lang w:eastAsia="ru-RU"/>
        </w:rPr>
        <w:t> </w:t>
      </w:r>
      <w:proofErr w:type="spellStart"/>
      <w:r w:rsidR="003538EC" w:rsidRPr="00A17CC1">
        <w:rPr>
          <w:rFonts w:ascii="Arial" w:eastAsia="Calibri" w:hAnsi="Arial" w:cs="Arial"/>
          <w:sz w:val="24"/>
          <w:szCs w:val="24"/>
          <w:shd w:val="clear" w:color="auto" w:fill="FFFFFF"/>
          <w:lang w:eastAsia="ru-RU"/>
        </w:rPr>
        <w:t>F</w:t>
      </w:r>
      <w:r w:rsidR="00AA426C">
        <w:rPr>
          <w:rFonts w:ascii="Arial" w:eastAsia="Calibri" w:hAnsi="Arial" w:cs="Arial"/>
          <w:sz w:val="24"/>
          <w:szCs w:val="24"/>
          <w:shd w:val="clear" w:color="auto" w:fill="FFFFFF"/>
          <w:lang w:eastAsia="ru-RU"/>
        </w:rPr>
        <w:t>.</w:t>
      </w:r>
      <w:r w:rsidR="003538EC" w:rsidRPr="00A17CC1">
        <w:rPr>
          <w:rFonts w:ascii="Arial" w:eastAsia="Calibri" w:hAnsi="Arial" w:cs="Arial"/>
          <w:sz w:val="24"/>
          <w:szCs w:val="24"/>
          <w:shd w:val="clear" w:color="auto" w:fill="FFFFFF"/>
          <w:lang w:eastAsia="ru-RU"/>
        </w:rPr>
        <w:t>Daşdəmirovun</w:t>
      </w:r>
      <w:proofErr w:type="spellEnd"/>
      <w:r w:rsidR="003538EC" w:rsidRPr="00A17CC1">
        <w:rPr>
          <w:rFonts w:ascii="Arial" w:eastAsia="Calibri" w:hAnsi="Arial" w:cs="Arial"/>
          <w:sz w:val="24"/>
          <w:szCs w:val="24"/>
          <w:shd w:val="clear" w:color="auto" w:fill="FFFFFF"/>
          <w:lang w:eastAsia="ru-RU"/>
        </w:rPr>
        <w:t xml:space="preserve"> Azərbaycan Respublikası Əmlak Məsələləri Dövlət Komitəsi yanında Hərracın Təşkili üzrə Auksion Mərkəzinə</w:t>
      </w:r>
      <w:r w:rsidR="00AA426C">
        <w:rPr>
          <w:rFonts w:ascii="Arial" w:eastAsia="Calibri" w:hAnsi="Arial" w:cs="Arial"/>
          <w:sz w:val="24"/>
          <w:szCs w:val="24"/>
          <w:shd w:val="clear" w:color="auto" w:fill="FFFFFF"/>
          <w:lang w:eastAsia="ru-RU"/>
        </w:rPr>
        <w:t>,</w:t>
      </w:r>
      <w:r w:rsidR="003538EC" w:rsidRPr="00A17CC1">
        <w:rPr>
          <w:rFonts w:ascii="Arial" w:eastAsia="Calibri" w:hAnsi="Arial" w:cs="Arial"/>
          <w:sz w:val="24"/>
          <w:szCs w:val="24"/>
          <w:shd w:val="clear" w:color="auto" w:fill="FFFFFF"/>
          <w:lang w:eastAsia="ru-RU"/>
        </w:rPr>
        <w:t xml:space="preserve"> Azərbaycan Respublikası Əmlak Məsələləri Dövlət Komitəsinə, mübahisə </w:t>
      </w:r>
      <w:proofErr w:type="spellStart"/>
      <w:r w:rsidR="003538EC" w:rsidRPr="00A17CC1">
        <w:rPr>
          <w:rFonts w:ascii="Arial" w:eastAsia="Calibri" w:hAnsi="Arial" w:cs="Arial"/>
          <w:sz w:val="24"/>
          <w:szCs w:val="24"/>
          <w:shd w:val="clear" w:color="auto" w:fill="FFFFFF"/>
          <w:lang w:eastAsia="ru-RU"/>
        </w:rPr>
        <w:t>predmeti</w:t>
      </w:r>
      <w:proofErr w:type="spellEnd"/>
      <w:r w:rsidR="003538EC" w:rsidRPr="00A17CC1">
        <w:rPr>
          <w:rFonts w:ascii="Arial" w:eastAsia="Calibri" w:hAnsi="Arial" w:cs="Arial"/>
          <w:sz w:val="24"/>
          <w:szCs w:val="24"/>
          <w:shd w:val="clear" w:color="auto" w:fill="FFFFFF"/>
          <w:lang w:eastAsia="ru-RU"/>
        </w:rPr>
        <w:t xml:space="preserve"> barəsində müstəqil tələblər irəli sürməyən üçüncü şəxslər “Şamaxı-Şərab-1” A</w:t>
      </w:r>
      <w:r w:rsidR="005A5F8C">
        <w:rPr>
          <w:rFonts w:ascii="Arial" w:eastAsia="Calibri" w:hAnsi="Arial" w:cs="Arial"/>
          <w:sz w:val="24"/>
          <w:szCs w:val="24"/>
          <w:shd w:val="clear" w:color="auto" w:fill="FFFFFF"/>
          <w:lang w:eastAsia="ru-RU"/>
        </w:rPr>
        <w:t xml:space="preserve">çıq </w:t>
      </w:r>
      <w:r w:rsidR="003538EC" w:rsidRPr="00A17CC1">
        <w:rPr>
          <w:rFonts w:ascii="Arial" w:eastAsia="Calibri" w:hAnsi="Arial" w:cs="Arial"/>
          <w:sz w:val="24"/>
          <w:szCs w:val="24"/>
          <w:shd w:val="clear" w:color="auto" w:fill="FFFFFF"/>
          <w:lang w:eastAsia="ru-RU"/>
        </w:rPr>
        <w:t>S</w:t>
      </w:r>
      <w:r w:rsidR="005A5F8C">
        <w:rPr>
          <w:rFonts w:ascii="Arial" w:eastAsia="Calibri" w:hAnsi="Arial" w:cs="Arial"/>
          <w:sz w:val="24"/>
          <w:szCs w:val="24"/>
          <w:shd w:val="clear" w:color="auto" w:fill="FFFFFF"/>
          <w:lang w:eastAsia="ru-RU"/>
        </w:rPr>
        <w:t xml:space="preserve">əhmdar </w:t>
      </w:r>
      <w:r w:rsidR="003538EC" w:rsidRPr="00A17CC1">
        <w:rPr>
          <w:rFonts w:ascii="Arial" w:eastAsia="Calibri" w:hAnsi="Arial" w:cs="Arial"/>
          <w:sz w:val="24"/>
          <w:szCs w:val="24"/>
          <w:shd w:val="clear" w:color="auto" w:fill="FFFFFF"/>
          <w:lang w:eastAsia="ru-RU"/>
        </w:rPr>
        <w:t>C</w:t>
      </w:r>
      <w:r w:rsidR="005A5F8C">
        <w:rPr>
          <w:rFonts w:ascii="Arial" w:eastAsia="Calibri" w:hAnsi="Arial" w:cs="Arial"/>
          <w:sz w:val="24"/>
          <w:szCs w:val="24"/>
          <w:shd w:val="clear" w:color="auto" w:fill="FFFFFF"/>
          <w:lang w:eastAsia="ru-RU"/>
        </w:rPr>
        <w:t>əmiyyətinə və</w:t>
      </w:r>
      <w:r w:rsidR="003538EC" w:rsidRPr="00A17CC1">
        <w:rPr>
          <w:rFonts w:ascii="Arial" w:eastAsia="Calibri" w:hAnsi="Arial" w:cs="Arial"/>
          <w:sz w:val="24"/>
          <w:szCs w:val="24"/>
          <w:shd w:val="clear" w:color="auto" w:fill="FFFFFF"/>
          <w:lang w:eastAsia="ru-RU"/>
        </w:rPr>
        <w:t xml:space="preserve"> </w:t>
      </w:r>
      <w:proofErr w:type="spellStart"/>
      <w:r w:rsidR="003538EC" w:rsidRPr="00A17CC1">
        <w:rPr>
          <w:rFonts w:ascii="Arial" w:eastAsia="Calibri" w:hAnsi="Arial" w:cs="Arial"/>
          <w:sz w:val="24"/>
          <w:szCs w:val="24"/>
          <w:shd w:val="clear" w:color="auto" w:fill="FFFFFF"/>
          <w:lang w:eastAsia="ru-RU"/>
        </w:rPr>
        <w:t>S</w:t>
      </w:r>
      <w:r w:rsidR="005A5F8C">
        <w:rPr>
          <w:rFonts w:ascii="Arial" w:eastAsia="Calibri" w:hAnsi="Arial" w:cs="Arial"/>
          <w:sz w:val="24"/>
          <w:szCs w:val="24"/>
          <w:shd w:val="clear" w:color="auto" w:fill="FFFFFF"/>
          <w:lang w:eastAsia="ru-RU"/>
        </w:rPr>
        <w:t>.</w:t>
      </w:r>
      <w:r w:rsidR="003538EC" w:rsidRPr="00A17CC1">
        <w:rPr>
          <w:rFonts w:ascii="Arial" w:eastAsia="Calibri" w:hAnsi="Arial" w:cs="Arial"/>
          <w:sz w:val="24"/>
          <w:szCs w:val="24"/>
          <w:shd w:val="clear" w:color="auto" w:fill="FFFFFF"/>
          <w:lang w:eastAsia="ru-RU"/>
        </w:rPr>
        <w:t>Hacıyevə</w:t>
      </w:r>
      <w:proofErr w:type="spellEnd"/>
      <w:r w:rsidR="003538EC" w:rsidRPr="00A17CC1">
        <w:rPr>
          <w:rFonts w:ascii="Arial" w:eastAsia="Calibri" w:hAnsi="Arial" w:cs="Arial"/>
          <w:sz w:val="24"/>
          <w:szCs w:val="24"/>
          <w:shd w:val="clear" w:color="auto" w:fill="FFFFFF"/>
          <w:lang w:eastAsia="ru-RU"/>
        </w:rPr>
        <w:t xml:space="preserve"> qarşı “Şamaxı</w:t>
      </w:r>
      <w:r w:rsidR="00727D63">
        <w:rPr>
          <w:rFonts w:ascii="Arial" w:eastAsia="Calibri" w:hAnsi="Arial" w:cs="Arial"/>
          <w:sz w:val="24"/>
          <w:szCs w:val="24"/>
          <w:shd w:val="clear" w:color="auto" w:fill="FFFFFF"/>
          <w:lang w:eastAsia="ru-RU"/>
        </w:rPr>
        <w:t>-</w:t>
      </w:r>
      <w:r w:rsidR="003538EC" w:rsidRPr="00A17CC1">
        <w:rPr>
          <w:rFonts w:ascii="Arial" w:eastAsia="Calibri" w:hAnsi="Arial" w:cs="Arial"/>
          <w:sz w:val="24"/>
          <w:szCs w:val="24"/>
          <w:shd w:val="clear" w:color="auto" w:fill="FFFFFF"/>
          <w:lang w:eastAsia="ru-RU"/>
        </w:rPr>
        <w:t xml:space="preserve">Şərab-1” </w:t>
      </w:r>
      <w:r w:rsidR="005A5F8C" w:rsidRPr="00A17CC1">
        <w:rPr>
          <w:rFonts w:ascii="Arial" w:eastAsia="Calibri" w:hAnsi="Arial" w:cs="Arial"/>
          <w:sz w:val="24"/>
          <w:szCs w:val="24"/>
          <w:shd w:val="clear" w:color="auto" w:fill="FFFFFF"/>
          <w:lang w:eastAsia="ru-RU"/>
        </w:rPr>
        <w:t>A</w:t>
      </w:r>
      <w:r w:rsidR="005A5F8C">
        <w:rPr>
          <w:rFonts w:ascii="Arial" w:eastAsia="Calibri" w:hAnsi="Arial" w:cs="Arial"/>
          <w:sz w:val="24"/>
          <w:szCs w:val="24"/>
          <w:shd w:val="clear" w:color="auto" w:fill="FFFFFF"/>
          <w:lang w:eastAsia="ru-RU"/>
        </w:rPr>
        <w:t xml:space="preserve">çıq </w:t>
      </w:r>
      <w:r w:rsidR="005A5F8C" w:rsidRPr="00A17CC1">
        <w:rPr>
          <w:rFonts w:ascii="Arial" w:eastAsia="Calibri" w:hAnsi="Arial" w:cs="Arial"/>
          <w:sz w:val="24"/>
          <w:szCs w:val="24"/>
          <w:shd w:val="clear" w:color="auto" w:fill="FFFFFF"/>
          <w:lang w:eastAsia="ru-RU"/>
        </w:rPr>
        <w:t>S</w:t>
      </w:r>
      <w:r w:rsidR="005A5F8C">
        <w:rPr>
          <w:rFonts w:ascii="Arial" w:eastAsia="Calibri" w:hAnsi="Arial" w:cs="Arial"/>
          <w:sz w:val="24"/>
          <w:szCs w:val="24"/>
          <w:shd w:val="clear" w:color="auto" w:fill="FFFFFF"/>
          <w:lang w:eastAsia="ru-RU"/>
        </w:rPr>
        <w:t xml:space="preserve">əhmdar </w:t>
      </w:r>
      <w:r w:rsidR="005A5F8C" w:rsidRPr="00A17CC1">
        <w:rPr>
          <w:rFonts w:ascii="Arial" w:eastAsia="Calibri" w:hAnsi="Arial" w:cs="Arial"/>
          <w:sz w:val="24"/>
          <w:szCs w:val="24"/>
          <w:shd w:val="clear" w:color="auto" w:fill="FFFFFF"/>
          <w:lang w:eastAsia="ru-RU"/>
        </w:rPr>
        <w:t>C</w:t>
      </w:r>
      <w:r w:rsidR="005A5F8C">
        <w:rPr>
          <w:rFonts w:ascii="Arial" w:eastAsia="Calibri" w:hAnsi="Arial" w:cs="Arial"/>
          <w:sz w:val="24"/>
          <w:szCs w:val="24"/>
          <w:shd w:val="clear" w:color="auto" w:fill="FFFFFF"/>
          <w:lang w:eastAsia="ru-RU"/>
        </w:rPr>
        <w:t>əmiyyətin</w:t>
      </w:r>
      <w:r w:rsidR="003538EC" w:rsidRPr="00A17CC1">
        <w:rPr>
          <w:rFonts w:ascii="Arial" w:eastAsia="Calibri" w:hAnsi="Arial" w:cs="Arial"/>
          <w:sz w:val="24"/>
          <w:szCs w:val="24"/>
          <w:shd w:val="clear" w:color="auto" w:fill="FFFFFF"/>
          <w:lang w:eastAsia="ru-RU"/>
        </w:rPr>
        <w:t xml:space="preserve">in əmlakının </w:t>
      </w:r>
      <w:proofErr w:type="spellStart"/>
      <w:r w:rsidR="003538EC" w:rsidRPr="00A17CC1">
        <w:rPr>
          <w:rFonts w:ascii="Arial" w:eastAsia="Calibri" w:hAnsi="Arial" w:cs="Arial"/>
          <w:sz w:val="24"/>
          <w:szCs w:val="24"/>
          <w:shd w:val="clear" w:color="auto" w:fill="FFFFFF"/>
          <w:lang w:eastAsia="ru-RU"/>
        </w:rPr>
        <w:t>özəlləşdirilməsinin</w:t>
      </w:r>
      <w:proofErr w:type="spellEnd"/>
      <w:r w:rsidR="003538EC" w:rsidRPr="00A17CC1">
        <w:rPr>
          <w:rFonts w:ascii="Arial" w:eastAsia="Calibri" w:hAnsi="Arial" w:cs="Arial"/>
          <w:sz w:val="24"/>
          <w:szCs w:val="24"/>
          <w:shd w:val="clear" w:color="auto" w:fill="FFFFFF"/>
          <w:lang w:eastAsia="ru-RU"/>
        </w:rPr>
        <w:t xml:space="preserve"> qismən ləğv edilməsi, hərrac vasitəsilə satılmış torpaq sahəsin</w:t>
      </w:r>
      <w:r w:rsidR="00113EE9" w:rsidRPr="00A17CC1">
        <w:rPr>
          <w:rFonts w:ascii="Arial" w:eastAsia="Calibri" w:hAnsi="Arial" w:cs="Arial"/>
          <w:sz w:val="24"/>
          <w:szCs w:val="24"/>
          <w:shd w:val="clear" w:color="auto" w:fill="FFFFFF"/>
          <w:lang w:eastAsia="ru-RU"/>
        </w:rPr>
        <w:t xml:space="preserve">ə dair </w:t>
      </w:r>
      <w:r w:rsidR="003538EC" w:rsidRPr="00A17CC1">
        <w:rPr>
          <w:rFonts w:ascii="Arial" w:eastAsia="Calibri" w:hAnsi="Arial" w:cs="Arial"/>
          <w:sz w:val="24"/>
          <w:szCs w:val="24"/>
          <w:shd w:val="clear" w:color="auto" w:fill="FFFFFF"/>
          <w:lang w:eastAsia="ru-RU"/>
        </w:rPr>
        <w:t xml:space="preserve">17 sentyabr 2013-cü il tarixli müqavilənin və </w:t>
      </w:r>
      <w:r w:rsidR="005A5F8C">
        <w:rPr>
          <w:rFonts w:ascii="Arial" w:eastAsia="Calibri" w:hAnsi="Arial" w:cs="Arial"/>
          <w:sz w:val="24"/>
          <w:szCs w:val="24"/>
          <w:shd w:val="clear" w:color="auto" w:fill="FFFFFF"/>
          <w:lang w:eastAsia="ru-RU"/>
        </w:rPr>
        <w:t xml:space="preserve">həmin </w:t>
      </w:r>
      <w:r w:rsidR="003538EC" w:rsidRPr="00A17CC1">
        <w:rPr>
          <w:rFonts w:ascii="Arial" w:eastAsia="Calibri" w:hAnsi="Arial" w:cs="Arial"/>
          <w:sz w:val="24"/>
          <w:szCs w:val="24"/>
          <w:shd w:val="clear" w:color="auto" w:fill="FFFFFF"/>
          <w:lang w:eastAsia="ru-RU"/>
        </w:rPr>
        <w:t xml:space="preserve">tarixli hərrac protokolunun qismən etibarsız hesab edilməsi </w:t>
      </w:r>
      <w:r w:rsidR="005A5F8C">
        <w:rPr>
          <w:rFonts w:ascii="Arial" w:eastAsia="Calibri" w:hAnsi="Arial" w:cs="Arial"/>
          <w:sz w:val="24"/>
          <w:szCs w:val="24"/>
          <w:shd w:val="clear" w:color="auto" w:fill="FFFFFF"/>
          <w:lang w:eastAsia="ru-RU"/>
        </w:rPr>
        <w:t xml:space="preserve">tələbi </w:t>
      </w:r>
      <w:r w:rsidR="003538EC" w:rsidRPr="00A17CC1">
        <w:rPr>
          <w:rFonts w:ascii="Arial" w:eastAsia="Calibri" w:hAnsi="Arial" w:cs="Arial"/>
          <w:sz w:val="24"/>
          <w:szCs w:val="24"/>
          <w:shd w:val="clear" w:color="auto" w:fill="FFFFFF"/>
          <w:lang w:eastAsia="ru-RU"/>
        </w:rPr>
        <w:t xml:space="preserve">barədə iş üzrə Azərbaycan Respublikası Ali Məhkəməsinin Mülki Kollegiyasının </w:t>
      </w:r>
      <w:r w:rsidR="006C55DE" w:rsidRPr="00A17CC1">
        <w:rPr>
          <w:rFonts w:ascii="Arial" w:eastAsia="Calibri" w:hAnsi="Arial" w:cs="Arial"/>
          <w:sz w:val="24"/>
          <w:szCs w:val="24"/>
          <w:shd w:val="clear" w:color="auto" w:fill="FFFFFF"/>
          <w:lang w:eastAsia="ru-RU"/>
        </w:rPr>
        <w:t>1 iyul 2020-ci il tarixli qərarı</w:t>
      </w:r>
      <w:r w:rsidR="005A5F8C">
        <w:rPr>
          <w:rFonts w:ascii="Arial" w:eastAsia="Calibri" w:hAnsi="Arial" w:cs="Arial"/>
          <w:sz w:val="24"/>
          <w:szCs w:val="24"/>
          <w:shd w:val="clear" w:color="auto" w:fill="FFFFFF"/>
          <w:lang w:eastAsia="ru-RU"/>
        </w:rPr>
        <w:t xml:space="preserve"> Azərbaycan Respublikası</w:t>
      </w:r>
      <w:r w:rsidR="006C55DE" w:rsidRPr="00A17CC1">
        <w:rPr>
          <w:rFonts w:ascii="Arial" w:eastAsia="Calibri" w:hAnsi="Arial" w:cs="Arial"/>
          <w:sz w:val="24"/>
          <w:szCs w:val="24"/>
          <w:shd w:val="clear" w:color="auto" w:fill="FFFFFF"/>
          <w:lang w:eastAsia="ru-RU"/>
        </w:rPr>
        <w:t xml:space="preserve"> Konstitusiya</w:t>
      </w:r>
      <w:r w:rsidR="005A5F8C">
        <w:rPr>
          <w:rFonts w:ascii="Arial" w:eastAsia="Calibri" w:hAnsi="Arial" w:cs="Arial"/>
          <w:sz w:val="24"/>
          <w:szCs w:val="24"/>
          <w:shd w:val="clear" w:color="auto" w:fill="FFFFFF"/>
          <w:lang w:eastAsia="ru-RU"/>
        </w:rPr>
        <w:t>sı</w:t>
      </w:r>
      <w:r w:rsidR="006C55DE" w:rsidRPr="00A17CC1">
        <w:rPr>
          <w:rFonts w:ascii="Arial" w:eastAsia="Calibri" w:hAnsi="Arial" w:cs="Arial"/>
          <w:sz w:val="24"/>
          <w:szCs w:val="24"/>
          <w:shd w:val="clear" w:color="auto" w:fill="FFFFFF"/>
          <w:lang w:eastAsia="ru-RU"/>
        </w:rPr>
        <w:t xml:space="preserve">nın  60-cı maddəsinin I hissəsinə, </w:t>
      </w:r>
      <w:r w:rsidR="004A3F5A" w:rsidRPr="00A17CC1">
        <w:rPr>
          <w:rFonts w:ascii="Arial" w:eastAsia="Calibri" w:hAnsi="Arial" w:cs="Arial"/>
          <w:sz w:val="24"/>
          <w:szCs w:val="24"/>
          <w:shd w:val="clear" w:color="auto" w:fill="FFFFFF"/>
          <w:lang w:eastAsia="ru-RU"/>
        </w:rPr>
        <w:t xml:space="preserve">Azərbaycan Respublikası </w:t>
      </w:r>
      <w:r w:rsidR="006C55DE" w:rsidRPr="00A17CC1">
        <w:rPr>
          <w:rFonts w:ascii="Arial" w:eastAsia="Calibri" w:hAnsi="Arial" w:cs="Arial"/>
          <w:sz w:val="24"/>
          <w:szCs w:val="24"/>
          <w:shd w:val="clear" w:color="auto" w:fill="FFFFFF"/>
          <w:lang w:eastAsia="ru-RU"/>
        </w:rPr>
        <w:t>M</w:t>
      </w:r>
      <w:r w:rsidR="004A3F5A" w:rsidRPr="00A17CC1">
        <w:rPr>
          <w:rFonts w:ascii="Arial" w:eastAsia="Calibri" w:hAnsi="Arial" w:cs="Arial"/>
          <w:sz w:val="24"/>
          <w:szCs w:val="24"/>
          <w:shd w:val="clear" w:color="auto" w:fill="FFFFFF"/>
          <w:lang w:eastAsia="ru-RU"/>
        </w:rPr>
        <w:t xml:space="preserve">ülki </w:t>
      </w:r>
      <w:r w:rsidR="006C55DE" w:rsidRPr="00A17CC1">
        <w:rPr>
          <w:rFonts w:ascii="Arial" w:eastAsia="Calibri" w:hAnsi="Arial" w:cs="Arial"/>
          <w:sz w:val="24"/>
          <w:szCs w:val="24"/>
          <w:shd w:val="clear" w:color="auto" w:fill="FFFFFF"/>
          <w:lang w:eastAsia="ru-RU"/>
        </w:rPr>
        <w:t>P</w:t>
      </w:r>
      <w:r w:rsidR="004A3F5A" w:rsidRPr="00A17CC1">
        <w:rPr>
          <w:rFonts w:ascii="Arial" w:eastAsia="Calibri" w:hAnsi="Arial" w:cs="Arial"/>
          <w:sz w:val="24"/>
          <w:szCs w:val="24"/>
          <w:shd w:val="clear" w:color="auto" w:fill="FFFFFF"/>
          <w:lang w:eastAsia="ru-RU"/>
        </w:rPr>
        <w:t xml:space="preserve">rosessual </w:t>
      </w:r>
      <w:r w:rsidR="006C55DE" w:rsidRPr="00A17CC1">
        <w:rPr>
          <w:rFonts w:ascii="Arial" w:eastAsia="Calibri" w:hAnsi="Arial" w:cs="Arial"/>
          <w:sz w:val="24"/>
          <w:szCs w:val="24"/>
          <w:shd w:val="clear" w:color="auto" w:fill="FFFFFF"/>
          <w:lang w:eastAsia="ru-RU"/>
        </w:rPr>
        <w:t>M</w:t>
      </w:r>
      <w:r w:rsidR="004A3F5A" w:rsidRPr="00A17CC1">
        <w:rPr>
          <w:rFonts w:ascii="Arial" w:eastAsia="Calibri" w:hAnsi="Arial" w:cs="Arial"/>
          <w:sz w:val="24"/>
          <w:szCs w:val="24"/>
          <w:shd w:val="clear" w:color="auto" w:fill="FFFFFF"/>
          <w:lang w:eastAsia="ru-RU"/>
        </w:rPr>
        <w:t>əcəlləsinin 416,</w:t>
      </w:r>
      <w:r w:rsidR="006C55DE" w:rsidRPr="00A17CC1">
        <w:rPr>
          <w:rFonts w:ascii="Arial" w:eastAsia="Calibri" w:hAnsi="Arial" w:cs="Arial"/>
          <w:sz w:val="24"/>
          <w:szCs w:val="24"/>
          <w:shd w:val="clear" w:color="auto" w:fill="FFFFFF"/>
          <w:lang w:eastAsia="ru-RU"/>
        </w:rPr>
        <w:t xml:space="preserve"> 418.1</w:t>
      </w:r>
      <w:r w:rsidR="00415513" w:rsidRPr="00A17CC1">
        <w:rPr>
          <w:rFonts w:ascii="Arial" w:eastAsia="Calibri" w:hAnsi="Arial" w:cs="Arial"/>
          <w:sz w:val="24"/>
          <w:szCs w:val="24"/>
          <w:shd w:val="clear" w:color="auto" w:fill="FFFFFF"/>
          <w:lang w:eastAsia="ru-RU"/>
        </w:rPr>
        <w:t>,</w:t>
      </w:r>
      <w:r w:rsidR="005A5F8C">
        <w:rPr>
          <w:rFonts w:ascii="Arial" w:eastAsia="Calibri" w:hAnsi="Arial" w:cs="Arial"/>
          <w:sz w:val="24"/>
          <w:szCs w:val="24"/>
          <w:shd w:val="clear" w:color="auto" w:fill="FFFFFF"/>
          <w:lang w:eastAsia="ru-RU"/>
        </w:rPr>
        <w:t xml:space="preserve"> 418.2, 418.3 və</w:t>
      </w:r>
      <w:r w:rsidR="00415513" w:rsidRPr="00A17CC1">
        <w:rPr>
          <w:rFonts w:ascii="Arial" w:eastAsia="Calibri" w:hAnsi="Arial" w:cs="Arial"/>
          <w:sz w:val="24"/>
          <w:szCs w:val="24"/>
          <w:shd w:val="clear" w:color="auto" w:fill="FFFFFF"/>
          <w:lang w:eastAsia="ru-RU"/>
        </w:rPr>
        <w:t xml:space="preserve"> 420</w:t>
      </w:r>
      <w:r w:rsidR="006C55DE" w:rsidRPr="00A17CC1">
        <w:rPr>
          <w:rFonts w:ascii="Arial" w:eastAsia="Calibri" w:hAnsi="Arial" w:cs="Arial"/>
          <w:sz w:val="24"/>
          <w:szCs w:val="24"/>
          <w:shd w:val="clear" w:color="auto" w:fill="FFFFFF"/>
          <w:lang w:eastAsia="ru-RU"/>
        </w:rPr>
        <w:t xml:space="preserve">-ci maddələrinə uyğun </w:t>
      </w:r>
      <w:proofErr w:type="spellStart"/>
      <w:r w:rsidR="006C55DE" w:rsidRPr="00A17CC1">
        <w:rPr>
          <w:rFonts w:ascii="Arial" w:eastAsia="Calibri" w:hAnsi="Arial" w:cs="Arial"/>
          <w:sz w:val="24"/>
          <w:szCs w:val="24"/>
          <w:shd w:val="clear" w:color="auto" w:fill="FFFFFF"/>
          <w:lang w:eastAsia="ru-RU"/>
        </w:rPr>
        <w:t>olmadığından</w:t>
      </w:r>
      <w:proofErr w:type="spellEnd"/>
      <w:r w:rsidR="006C55DE" w:rsidRPr="00A17CC1">
        <w:rPr>
          <w:rFonts w:ascii="Arial" w:eastAsia="Calibri" w:hAnsi="Arial" w:cs="Arial"/>
          <w:sz w:val="24"/>
          <w:szCs w:val="24"/>
          <w:shd w:val="clear" w:color="auto" w:fill="FFFFFF"/>
          <w:lang w:eastAsia="ru-RU"/>
        </w:rPr>
        <w:t xml:space="preserve"> qüvvədən</w:t>
      </w:r>
      <w:r w:rsidR="004A3F5A" w:rsidRPr="00A17CC1">
        <w:rPr>
          <w:rFonts w:ascii="Arial" w:eastAsia="Calibri" w:hAnsi="Arial" w:cs="Arial"/>
          <w:sz w:val="24"/>
          <w:szCs w:val="24"/>
          <w:shd w:val="clear" w:color="auto" w:fill="FFFFFF"/>
          <w:lang w:eastAsia="ru-RU"/>
        </w:rPr>
        <w:t xml:space="preserve"> </w:t>
      </w:r>
      <w:r w:rsidR="003538EC" w:rsidRPr="00A17CC1">
        <w:rPr>
          <w:rFonts w:ascii="Arial" w:eastAsia="Calibri" w:hAnsi="Arial" w:cs="Arial"/>
          <w:sz w:val="24"/>
          <w:szCs w:val="24"/>
          <w:shd w:val="clear" w:color="auto" w:fill="FFFFFF"/>
          <w:lang w:eastAsia="ru-RU"/>
        </w:rPr>
        <w:t xml:space="preserve">düşmüş </w:t>
      </w:r>
      <w:r w:rsidR="0034752F" w:rsidRPr="00A17CC1">
        <w:rPr>
          <w:rFonts w:ascii="Arial" w:hAnsi="Arial" w:cs="Arial"/>
          <w:sz w:val="24"/>
          <w:szCs w:val="24"/>
          <w:shd w:val="clear" w:color="auto" w:fill="FBFBFB"/>
        </w:rPr>
        <w:t>hesab edilsin. İşə bu Qərarda əks olunmuş hüquqi mövqelərə uyğun olaraq Azərbaycan Respublikasının mülki prosessual qanunvericiliyi ilə müəyyən edilmiş qaydada və müddətdə yenidən baxılsın.</w:t>
      </w:r>
    </w:p>
    <w:p w14:paraId="1CA2C76D" w14:textId="77777777"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2.  Qərar dərc edildiyi gündən qüvvəyə minir.</w:t>
      </w:r>
    </w:p>
    <w:p w14:paraId="2BC974D2" w14:textId="77777777"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3. Qərar  “Azərbaycan”, “Respublika”, “Xalq qəzeti”, “</w:t>
      </w:r>
      <w:proofErr w:type="spellStart"/>
      <w:r w:rsidRPr="00A17CC1">
        <w:rPr>
          <w:rFonts w:ascii="Arial" w:eastAsia="Calibri" w:hAnsi="Arial" w:cs="Arial"/>
          <w:sz w:val="24"/>
          <w:szCs w:val="24"/>
          <w:lang w:eastAsia="ru-RU"/>
        </w:rPr>
        <w:t>Bakinski</w:t>
      </w:r>
      <w:proofErr w:type="spellEnd"/>
      <w:r w:rsidRPr="00A17CC1">
        <w:rPr>
          <w:rFonts w:ascii="Arial" w:eastAsia="Calibri" w:hAnsi="Arial" w:cs="Arial"/>
          <w:sz w:val="24"/>
          <w:szCs w:val="24"/>
          <w:lang w:eastAsia="ru-RU"/>
        </w:rPr>
        <w:t xml:space="preserve">  </w:t>
      </w:r>
      <w:proofErr w:type="spellStart"/>
      <w:r w:rsidRPr="00A17CC1">
        <w:rPr>
          <w:rFonts w:ascii="Arial" w:eastAsia="Calibri" w:hAnsi="Arial" w:cs="Arial"/>
          <w:sz w:val="24"/>
          <w:szCs w:val="24"/>
          <w:lang w:eastAsia="ru-RU"/>
        </w:rPr>
        <w:t>raboçi</w:t>
      </w:r>
      <w:proofErr w:type="spellEnd"/>
      <w:r w:rsidRPr="00A17CC1">
        <w:rPr>
          <w:rFonts w:ascii="Arial" w:eastAsia="Calibri" w:hAnsi="Arial" w:cs="Arial"/>
          <w:sz w:val="24"/>
          <w:szCs w:val="24"/>
          <w:lang w:eastAsia="ru-RU"/>
        </w:rPr>
        <w:t xml:space="preserve">” qəzetlərində və “Azərbaycan Respublikası Konstitusiya Məhkəməsinin </w:t>
      </w:r>
      <w:proofErr w:type="spellStart"/>
      <w:r w:rsidRPr="00A17CC1">
        <w:rPr>
          <w:rFonts w:ascii="Arial" w:eastAsia="Calibri" w:hAnsi="Arial" w:cs="Arial"/>
          <w:sz w:val="24"/>
          <w:szCs w:val="24"/>
          <w:lang w:eastAsia="ru-RU"/>
        </w:rPr>
        <w:t>Məlumatı”nda</w:t>
      </w:r>
      <w:proofErr w:type="spellEnd"/>
      <w:r w:rsidRPr="00A17CC1">
        <w:rPr>
          <w:rFonts w:ascii="Arial" w:eastAsia="Calibri" w:hAnsi="Arial" w:cs="Arial"/>
          <w:sz w:val="24"/>
          <w:szCs w:val="24"/>
          <w:lang w:eastAsia="ru-RU"/>
        </w:rPr>
        <w:t xml:space="preserve"> dərc edilsin.</w:t>
      </w:r>
    </w:p>
    <w:p w14:paraId="6A93560E" w14:textId="77777777" w:rsidR="002C0095" w:rsidRPr="00A17CC1" w:rsidRDefault="002C0095" w:rsidP="00A17CC1">
      <w:pPr>
        <w:spacing w:after="0" w:line="240" w:lineRule="auto"/>
        <w:ind w:firstLine="567"/>
        <w:jc w:val="both"/>
        <w:rPr>
          <w:rFonts w:ascii="Arial" w:eastAsia="Calibri" w:hAnsi="Arial" w:cs="Arial"/>
          <w:sz w:val="24"/>
          <w:szCs w:val="24"/>
          <w:lang w:eastAsia="ru-RU"/>
        </w:rPr>
      </w:pPr>
      <w:r w:rsidRPr="00A17CC1">
        <w:rPr>
          <w:rFonts w:ascii="Arial" w:eastAsia="Calibri" w:hAnsi="Arial" w:cs="Arial"/>
          <w:sz w:val="24"/>
          <w:szCs w:val="24"/>
          <w:lang w:eastAsia="ru-RU"/>
        </w:rPr>
        <w:t xml:space="preserve">4. Qərar qətidir, heç bir orqan və ya şəxs tərəfindən ləğv edilə, dəyişdirilə və ya rəsmi təfsir edilə bilməz. </w:t>
      </w:r>
    </w:p>
    <w:p w14:paraId="3BDFF410" w14:textId="3FC4E0F7" w:rsidR="00A17CC1" w:rsidRDefault="00A17CC1" w:rsidP="00A17CC1">
      <w:pPr>
        <w:spacing w:after="0" w:line="240" w:lineRule="auto"/>
        <w:ind w:firstLine="567"/>
        <w:jc w:val="both"/>
        <w:rPr>
          <w:rFonts w:ascii="Arial" w:eastAsia="Calibri" w:hAnsi="Arial" w:cs="Arial"/>
          <w:b/>
          <w:sz w:val="24"/>
          <w:szCs w:val="24"/>
          <w:lang w:eastAsia="ru-RU"/>
        </w:rPr>
      </w:pPr>
    </w:p>
    <w:p w14:paraId="7EF72ECE" w14:textId="77777777" w:rsidR="00387717" w:rsidRPr="00A17CC1" w:rsidRDefault="00387717" w:rsidP="00A17CC1">
      <w:pPr>
        <w:spacing w:after="0" w:line="240" w:lineRule="auto"/>
        <w:ind w:firstLine="567"/>
        <w:jc w:val="both"/>
        <w:rPr>
          <w:rFonts w:ascii="Arial" w:eastAsia="Calibri" w:hAnsi="Arial" w:cs="Arial"/>
          <w:b/>
          <w:sz w:val="24"/>
          <w:szCs w:val="24"/>
          <w:lang w:eastAsia="ru-RU"/>
        </w:rPr>
      </w:pPr>
    </w:p>
    <w:p w14:paraId="3490D662" w14:textId="0A350F67" w:rsidR="00486A23" w:rsidRPr="00A17CC1" w:rsidRDefault="002C0095" w:rsidP="00A17CC1">
      <w:pPr>
        <w:spacing w:after="0" w:line="240" w:lineRule="auto"/>
        <w:ind w:firstLine="567"/>
        <w:jc w:val="both"/>
        <w:rPr>
          <w:rFonts w:ascii="Arial" w:hAnsi="Arial" w:cs="Arial"/>
          <w:sz w:val="24"/>
          <w:szCs w:val="24"/>
          <w:lang w:val="en-US"/>
        </w:rPr>
      </w:pPr>
      <w:r w:rsidRPr="00A17CC1">
        <w:rPr>
          <w:rFonts w:ascii="Arial" w:eastAsia="Calibri" w:hAnsi="Arial" w:cs="Arial"/>
          <w:b/>
          <w:sz w:val="24"/>
          <w:szCs w:val="24"/>
          <w:lang w:eastAsia="ru-RU"/>
        </w:rPr>
        <w:t xml:space="preserve">Sədr                                                                                  </w:t>
      </w:r>
      <w:r w:rsidR="00A17CC1" w:rsidRPr="00A17CC1">
        <w:rPr>
          <w:rFonts w:ascii="Arial" w:eastAsia="Calibri" w:hAnsi="Arial" w:cs="Arial"/>
          <w:b/>
          <w:sz w:val="24"/>
          <w:szCs w:val="24"/>
          <w:lang w:eastAsia="ru-RU"/>
        </w:rPr>
        <w:t xml:space="preserve">        </w:t>
      </w:r>
      <w:r w:rsidRPr="00A17CC1">
        <w:rPr>
          <w:rFonts w:ascii="Arial" w:eastAsia="Calibri" w:hAnsi="Arial" w:cs="Arial"/>
          <w:b/>
          <w:sz w:val="24"/>
          <w:szCs w:val="24"/>
          <w:lang w:eastAsia="ru-RU"/>
        </w:rPr>
        <w:t xml:space="preserve">Fərhad </w:t>
      </w:r>
      <w:proofErr w:type="spellStart"/>
      <w:r w:rsidRPr="00A17CC1">
        <w:rPr>
          <w:rFonts w:ascii="Arial" w:eastAsia="Calibri" w:hAnsi="Arial" w:cs="Arial"/>
          <w:b/>
          <w:sz w:val="24"/>
          <w:szCs w:val="24"/>
          <w:lang w:eastAsia="ru-RU"/>
        </w:rPr>
        <w:t>Abdullayev</w:t>
      </w:r>
      <w:proofErr w:type="spellEnd"/>
    </w:p>
    <w:sectPr w:rsidR="00486A23" w:rsidRPr="00A17CC1" w:rsidSect="004A2DE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FB25" w14:textId="77777777" w:rsidR="00970A14" w:rsidRDefault="00970A14" w:rsidP="007D56BA">
      <w:pPr>
        <w:spacing w:after="0" w:line="240" w:lineRule="auto"/>
      </w:pPr>
      <w:r>
        <w:separator/>
      </w:r>
    </w:p>
  </w:endnote>
  <w:endnote w:type="continuationSeparator" w:id="0">
    <w:p w14:paraId="10987AD8" w14:textId="77777777" w:rsidR="00970A14" w:rsidRDefault="00970A14" w:rsidP="007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3657"/>
      <w:docPartObj>
        <w:docPartGallery w:val="Page Numbers (Bottom of Page)"/>
        <w:docPartUnique/>
      </w:docPartObj>
    </w:sdtPr>
    <w:sdtEndPr>
      <w:rPr>
        <w:noProof/>
      </w:rPr>
    </w:sdtEndPr>
    <w:sdtContent>
      <w:p w14:paraId="3C9E2776" w14:textId="6E535BDC" w:rsidR="00186269" w:rsidRDefault="00186269">
        <w:pPr>
          <w:pStyle w:val="a6"/>
          <w:jc w:val="right"/>
        </w:pPr>
        <w:r>
          <w:fldChar w:fldCharType="begin"/>
        </w:r>
        <w:r>
          <w:instrText xml:space="preserve"> PAGE   \* MERGEFORMAT </w:instrText>
        </w:r>
        <w:r>
          <w:fldChar w:fldCharType="separate"/>
        </w:r>
        <w:r w:rsidR="00AE4351">
          <w:rPr>
            <w:noProof/>
          </w:rPr>
          <w:t>13</w:t>
        </w:r>
        <w:r>
          <w:rPr>
            <w:noProof/>
          </w:rPr>
          <w:fldChar w:fldCharType="end"/>
        </w:r>
      </w:p>
    </w:sdtContent>
  </w:sdt>
  <w:p w14:paraId="54730A04" w14:textId="77777777" w:rsidR="00186269" w:rsidRDefault="00186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A102" w14:textId="77777777" w:rsidR="00970A14" w:rsidRDefault="00970A14" w:rsidP="007D56BA">
      <w:pPr>
        <w:spacing w:after="0" w:line="240" w:lineRule="auto"/>
      </w:pPr>
      <w:r>
        <w:separator/>
      </w:r>
    </w:p>
  </w:footnote>
  <w:footnote w:type="continuationSeparator" w:id="0">
    <w:p w14:paraId="44926B4B" w14:textId="77777777" w:rsidR="00970A14" w:rsidRDefault="00970A14" w:rsidP="007D5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CF1"/>
    <w:multiLevelType w:val="multilevel"/>
    <w:tmpl w:val="1BE43D98"/>
    <w:lvl w:ilvl="0">
      <w:start w:val="1"/>
      <w:numFmt w:val="decimal"/>
      <w:lvlText w:val="%1."/>
      <w:lvlJc w:val="left"/>
      <w:pPr>
        <w:ind w:left="720" w:hanging="43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7356AD"/>
    <w:multiLevelType w:val="multilevel"/>
    <w:tmpl w:val="D9CE5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B1E56D9"/>
    <w:multiLevelType w:val="multilevel"/>
    <w:tmpl w:val="33CEE08A"/>
    <w:lvl w:ilvl="0">
      <w:start w:val="1"/>
      <w:numFmt w:val="decimal"/>
      <w:lvlText w:val="%1."/>
      <w:lvlJc w:val="left"/>
      <w:pPr>
        <w:ind w:left="720" w:hanging="43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D04BBB"/>
    <w:multiLevelType w:val="multilevel"/>
    <w:tmpl w:val="17BCC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9544CE1"/>
    <w:multiLevelType w:val="multilevel"/>
    <w:tmpl w:val="2E2E1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FB83846"/>
    <w:multiLevelType w:val="multilevel"/>
    <w:tmpl w:val="21EA7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B0"/>
    <w:rsid w:val="000004BA"/>
    <w:rsid w:val="00002032"/>
    <w:rsid w:val="00007AE6"/>
    <w:rsid w:val="000113F1"/>
    <w:rsid w:val="00011C7F"/>
    <w:rsid w:val="000241F5"/>
    <w:rsid w:val="0002738E"/>
    <w:rsid w:val="00041C7D"/>
    <w:rsid w:val="00041D92"/>
    <w:rsid w:val="00044788"/>
    <w:rsid w:val="00063730"/>
    <w:rsid w:val="000655FB"/>
    <w:rsid w:val="000708CC"/>
    <w:rsid w:val="00073A7E"/>
    <w:rsid w:val="0008004B"/>
    <w:rsid w:val="00080EC8"/>
    <w:rsid w:val="00081607"/>
    <w:rsid w:val="0009681B"/>
    <w:rsid w:val="000B0EF8"/>
    <w:rsid w:val="000B71CD"/>
    <w:rsid w:val="000C2242"/>
    <w:rsid w:val="000C2F48"/>
    <w:rsid w:val="000D0443"/>
    <w:rsid w:val="000D3790"/>
    <w:rsid w:val="000D45D2"/>
    <w:rsid w:val="000E2BF9"/>
    <w:rsid w:val="000E4ED3"/>
    <w:rsid w:val="000E7315"/>
    <w:rsid w:val="000F3BDB"/>
    <w:rsid w:val="001050E8"/>
    <w:rsid w:val="001135AC"/>
    <w:rsid w:val="00113EE9"/>
    <w:rsid w:val="0011637E"/>
    <w:rsid w:val="00153A99"/>
    <w:rsid w:val="00154404"/>
    <w:rsid w:val="001602BA"/>
    <w:rsid w:val="001648AF"/>
    <w:rsid w:val="001662E3"/>
    <w:rsid w:val="001776FC"/>
    <w:rsid w:val="00182A45"/>
    <w:rsid w:val="00186269"/>
    <w:rsid w:val="001A1B24"/>
    <w:rsid w:val="001A7AF3"/>
    <w:rsid w:val="001E0609"/>
    <w:rsid w:val="001E182F"/>
    <w:rsid w:val="001E30AC"/>
    <w:rsid w:val="001F087F"/>
    <w:rsid w:val="00205033"/>
    <w:rsid w:val="00207F94"/>
    <w:rsid w:val="0023306B"/>
    <w:rsid w:val="00253629"/>
    <w:rsid w:val="002631F9"/>
    <w:rsid w:val="0026707E"/>
    <w:rsid w:val="0027489B"/>
    <w:rsid w:val="00282B6C"/>
    <w:rsid w:val="00286F76"/>
    <w:rsid w:val="002946FC"/>
    <w:rsid w:val="002A24E8"/>
    <w:rsid w:val="002A5AA5"/>
    <w:rsid w:val="002A640F"/>
    <w:rsid w:val="002B5EFF"/>
    <w:rsid w:val="002C0095"/>
    <w:rsid w:val="002C0359"/>
    <w:rsid w:val="002C0CA4"/>
    <w:rsid w:val="002C143B"/>
    <w:rsid w:val="002C3534"/>
    <w:rsid w:val="002D5646"/>
    <w:rsid w:val="002E62E5"/>
    <w:rsid w:val="0030455B"/>
    <w:rsid w:val="00320BA5"/>
    <w:rsid w:val="00342C1F"/>
    <w:rsid w:val="0034451F"/>
    <w:rsid w:val="0034752F"/>
    <w:rsid w:val="003538EC"/>
    <w:rsid w:val="00364912"/>
    <w:rsid w:val="00364BFC"/>
    <w:rsid w:val="003679ED"/>
    <w:rsid w:val="003715C9"/>
    <w:rsid w:val="00371E95"/>
    <w:rsid w:val="00384566"/>
    <w:rsid w:val="00387717"/>
    <w:rsid w:val="003A551D"/>
    <w:rsid w:val="003B770E"/>
    <w:rsid w:val="003D7D37"/>
    <w:rsid w:val="004001D4"/>
    <w:rsid w:val="00400FF7"/>
    <w:rsid w:val="0040331D"/>
    <w:rsid w:val="004042AD"/>
    <w:rsid w:val="00405CAC"/>
    <w:rsid w:val="00413763"/>
    <w:rsid w:val="00415513"/>
    <w:rsid w:val="0041691D"/>
    <w:rsid w:val="00447285"/>
    <w:rsid w:val="004503E9"/>
    <w:rsid w:val="00471654"/>
    <w:rsid w:val="00486A23"/>
    <w:rsid w:val="0049009E"/>
    <w:rsid w:val="00495AEA"/>
    <w:rsid w:val="004A2DEF"/>
    <w:rsid w:val="004A3F5A"/>
    <w:rsid w:val="004B166C"/>
    <w:rsid w:val="004B53E8"/>
    <w:rsid w:val="004C11C3"/>
    <w:rsid w:val="004D3247"/>
    <w:rsid w:val="004D434F"/>
    <w:rsid w:val="004F1368"/>
    <w:rsid w:val="00502262"/>
    <w:rsid w:val="0050266B"/>
    <w:rsid w:val="00510B26"/>
    <w:rsid w:val="00521CBD"/>
    <w:rsid w:val="0052552E"/>
    <w:rsid w:val="00537FA2"/>
    <w:rsid w:val="00547EEC"/>
    <w:rsid w:val="00550E39"/>
    <w:rsid w:val="00563294"/>
    <w:rsid w:val="00581BA6"/>
    <w:rsid w:val="00595ABF"/>
    <w:rsid w:val="005A3632"/>
    <w:rsid w:val="005A5F8C"/>
    <w:rsid w:val="005A7F6D"/>
    <w:rsid w:val="005B36F3"/>
    <w:rsid w:val="005C3E7C"/>
    <w:rsid w:val="005D2197"/>
    <w:rsid w:val="005D31B2"/>
    <w:rsid w:val="005F5450"/>
    <w:rsid w:val="00624F55"/>
    <w:rsid w:val="0062731A"/>
    <w:rsid w:val="00634436"/>
    <w:rsid w:val="0065239B"/>
    <w:rsid w:val="00652EAE"/>
    <w:rsid w:val="0065313C"/>
    <w:rsid w:val="006565FB"/>
    <w:rsid w:val="00661266"/>
    <w:rsid w:val="006669FA"/>
    <w:rsid w:val="00674D50"/>
    <w:rsid w:val="00683F65"/>
    <w:rsid w:val="006869AB"/>
    <w:rsid w:val="00693B85"/>
    <w:rsid w:val="006A2591"/>
    <w:rsid w:val="006A3CCC"/>
    <w:rsid w:val="006B06F8"/>
    <w:rsid w:val="006B39C5"/>
    <w:rsid w:val="006C217A"/>
    <w:rsid w:val="006C2A07"/>
    <w:rsid w:val="006C55DE"/>
    <w:rsid w:val="006C5FFE"/>
    <w:rsid w:val="006C6736"/>
    <w:rsid w:val="006D3DFA"/>
    <w:rsid w:val="006E2731"/>
    <w:rsid w:val="006E4E91"/>
    <w:rsid w:val="006E5803"/>
    <w:rsid w:val="006F0254"/>
    <w:rsid w:val="006F2E33"/>
    <w:rsid w:val="007001FB"/>
    <w:rsid w:val="00716E45"/>
    <w:rsid w:val="00727D63"/>
    <w:rsid w:val="00733A49"/>
    <w:rsid w:val="007363C6"/>
    <w:rsid w:val="00781616"/>
    <w:rsid w:val="00782543"/>
    <w:rsid w:val="0078348B"/>
    <w:rsid w:val="007A7F9E"/>
    <w:rsid w:val="007B3823"/>
    <w:rsid w:val="007B4ED3"/>
    <w:rsid w:val="007B58EB"/>
    <w:rsid w:val="007C23B1"/>
    <w:rsid w:val="007C4A2A"/>
    <w:rsid w:val="007C68B0"/>
    <w:rsid w:val="007D56BA"/>
    <w:rsid w:val="007D5726"/>
    <w:rsid w:val="007E16FC"/>
    <w:rsid w:val="007F2189"/>
    <w:rsid w:val="007F6CFA"/>
    <w:rsid w:val="00802C4B"/>
    <w:rsid w:val="008101B2"/>
    <w:rsid w:val="00830C04"/>
    <w:rsid w:val="0083561B"/>
    <w:rsid w:val="008373CC"/>
    <w:rsid w:val="00842E5C"/>
    <w:rsid w:val="008433DE"/>
    <w:rsid w:val="008473A4"/>
    <w:rsid w:val="00853B64"/>
    <w:rsid w:val="008550B1"/>
    <w:rsid w:val="0086659F"/>
    <w:rsid w:val="00870B6B"/>
    <w:rsid w:val="00871112"/>
    <w:rsid w:val="00875B0D"/>
    <w:rsid w:val="008952D7"/>
    <w:rsid w:val="008A6380"/>
    <w:rsid w:val="008B5798"/>
    <w:rsid w:val="008C2218"/>
    <w:rsid w:val="008C2411"/>
    <w:rsid w:val="008D28F9"/>
    <w:rsid w:val="008D3069"/>
    <w:rsid w:val="008D4737"/>
    <w:rsid w:val="008E0246"/>
    <w:rsid w:val="008F1DC4"/>
    <w:rsid w:val="008F3ACD"/>
    <w:rsid w:val="008F487B"/>
    <w:rsid w:val="008F6285"/>
    <w:rsid w:val="008F675A"/>
    <w:rsid w:val="0090695A"/>
    <w:rsid w:val="00913C89"/>
    <w:rsid w:val="0091566A"/>
    <w:rsid w:val="00915775"/>
    <w:rsid w:val="00920699"/>
    <w:rsid w:val="0094023E"/>
    <w:rsid w:val="009410E1"/>
    <w:rsid w:val="00941650"/>
    <w:rsid w:val="009445E9"/>
    <w:rsid w:val="009527BB"/>
    <w:rsid w:val="00961F10"/>
    <w:rsid w:val="00963C1D"/>
    <w:rsid w:val="00963EF3"/>
    <w:rsid w:val="00965774"/>
    <w:rsid w:val="00970A14"/>
    <w:rsid w:val="00973B7A"/>
    <w:rsid w:val="00976AC6"/>
    <w:rsid w:val="00981015"/>
    <w:rsid w:val="00984E85"/>
    <w:rsid w:val="009950D2"/>
    <w:rsid w:val="009A615E"/>
    <w:rsid w:val="009C476C"/>
    <w:rsid w:val="009D42F3"/>
    <w:rsid w:val="009E0335"/>
    <w:rsid w:val="009E1250"/>
    <w:rsid w:val="009E4F14"/>
    <w:rsid w:val="00A035E0"/>
    <w:rsid w:val="00A03944"/>
    <w:rsid w:val="00A0576D"/>
    <w:rsid w:val="00A06B5B"/>
    <w:rsid w:val="00A06EEE"/>
    <w:rsid w:val="00A141BC"/>
    <w:rsid w:val="00A16523"/>
    <w:rsid w:val="00A17CC1"/>
    <w:rsid w:val="00A23BB5"/>
    <w:rsid w:val="00A24B7B"/>
    <w:rsid w:val="00A41316"/>
    <w:rsid w:val="00A62A0E"/>
    <w:rsid w:val="00A76B23"/>
    <w:rsid w:val="00A93280"/>
    <w:rsid w:val="00A96DA1"/>
    <w:rsid w:val="00A976C0"/>
    <w:rsid w:val="00AA4101"/>
    <w:rsid w:val="00AA426C"/>
    <w:rsid w:val="00AA73EA"/>
    <w:rsid w:val="00AB1328"/>
    <w:rsid w:val="00AC0018"/>
    <w:rsid w:val="00AC03DB"/>
    <w:rsid w:val="00AC2520"/>
    <w:rsid w:val="00AC459C"/>
    <w:rsid w:val="00AE4351"/>
    <w:rsid w:val="00AF2BB3"/>
    <w:rsid w:val="00B01C1B"/>
    <w:rsid w:val="00B04506"/>
    <w:rsid w:val="00B109EF"/>
    <w:rsid w:val="00B165E5"/>
    <w:rsid w:val="00B275BE"/>
    <w:rsid w:val="00B27920"/>
    <w:rsid w:val="00B5083D"/>
    <w:rsid w:val="00B56F15"/>
    <w:rsid w:val="00B617F4"/>
    <w:rsid w:val="00B66133"/>
    <w:rsid w:val="00B82F6E"/>
    <w:rsid w:val="00B84C37"/>
    <w:rsid w:val="00B92C3C"/>
    <w:rsid w:val="00BA2938"/>
    <w:rsid w:val="00BB35BC"/>
    <w:rsid w:val="00BB6B80"/>
    <w:rsid w:val="00BD6E27"/>
    <w:rsid w:val="00C03CD8"/>
    <w:rsid w:val="00C071D4"/>
    <w:rsid w:val="00C16525"/>
    <w:rsid w:val="00C23C99"/>
    <w:rsid w:val="00C44979"/>
    <w:rsid w:val="00C45600"/>
    <w:rsid w:val="00C5408D"/>
    <w:rsid w:val="00C73298"/>
    <w:rsid w:val="00C77256"/>
    <w:rsid w:val="00C913FF"/>
    <w:rsid w:val="00CA7609"/>
    <w:rsid w:val="00CC521A"/>
    <w:rsid w:val="00CD7DE5"/>
    <w:rsid w:val="00CE3CD0"/>
    <w:rsid w:val="00CF7DA4"/>
    <w:rsid w:val="00D12B5C"/>
    <w:rsid w:val="00D13273"/>
    <w:rsid w:val="00D15878"/>
    <w:rsid w:val="00D356CD"/>
    <w:rsid w:val="00D37B50"/>
    <w:rsid w:val="00D43059"/>
    <w:rsid w:val="00D508FC"/>
    <w:rsid w:val="00D55DAC"/>
    <w:rsid w:val="00D651BC"/>
    <w:rsid w:val="00D72B5E"/>
    <w:rsid w:val="00D7480C"/>
    <w:rsid w:val="00D828FD"/>
    <w:rsid w:val="00DA092E"/>
    <w:rsid w:val="00DA5601"/>
    <w:rsid w:val="00DA75BD"/>
    <w:rsid w:val="00DD7F3A"/>
    <w:rsid w:val="00DF7BDE"/>
    <w:rsid w:val="00E13B8A"/>
    <w:rsid w:val="00E16DDA"/>
    <w:rsid w:val="00E223D7"/>
    <w:rsid w:val="00E36960"/>
    <w:rsid w:val="00E56618"/>
    <w:rsid w:val="00E63BB6"/>
    <w:rsid w:val="00E64E00"/>
    <w:rsid w:val="00E64F22"/>
    <w:rsid w:val="00E67C8C"/>
    <w:rsid w:val="00E76584"/>
    <w:rsid w:val="00E86827"/>
    <w:rsid w:val="00E90DCB"/>
    <w:rsid w:val="00EA559F"/>
    <w:rsid w:val="00EB0CAB"/>
    <w:rsid w:val="00EB6325"/>
    <w:rsid w:val="00EC0C45"/>
    <w:rsid w:val="00EC6B01"/>
    <w:rsid w:val="00EC6F35"/>
    <w:rsid w:val="00EC7C89"/>
    <w:rsid w:val="00EE381D"/>
    <w:rsid w:val="00EE458E"/>
    <w:rsid w:val="00EF4DD4"/>
    <w:rsid w:val="00F02B3E"/>
    <w:rsid w:val="00F17B52"/>
    <w:rsid w:val="00F27DD3"/>
    <w:rsid w:val="00F348E9"/>
    <w:rsid w:val="00F372B9"/>
    <w:rsid w:val="00F409FB"/>
    <w:rsid w:val="00F4652D"/>
    <w:rsid w:val="00F51371"/>
    <w:rsid w:val="00F532D3"/>
    <w:rsid w:val="00F56B3E"/>
    <w:rsid w:val="00F76DE6"/>
    <w:rsid w:val="00F853A9"/>
    <w:rsid w:val="00F916E2"/>
    <w:rsid w:val="00F96628"/>
    <w:rsid w:val="00FA0BD8"/>
    <w:rsid w:val="00FC48BB"/>
    <w:rsid w:val="00FC791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2685"/>
  <w15:docId w15:val="{60A02486-3282-43B5-8EF9-30C733B7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095"/>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styleId="a4">
    <w:name w:val="header"/>
    <w:basedOn w:val="a"/>
    <w:link w:val="a5"/>
    <w:uiPriority w:val="99"/>
    <w:unhideWhenUsed/>
    <w:rsid w:val="007D56BA"/>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7D56BA"/>
  </w:style>
  <w:style w:type="paragraph" w:styleId="a6">
    <w:name w:val="footer"/>
    <w:basedOn w:val="a"/>
    <w:link w:val="a7"/>
    <w:uiPriority w:val="99"/>
    <w:unhideWhenUsed/>
    <w:rsid w:val="007D56BA"/>
    <w:pPr>
      <w:tabs>
        <w:tab w:val="center" w:pos="4536"/>
        <w:tab w:val="right" w:pos="9072"/>
      </w:tabs>
      <w:spacing w:after="0" w:line="240" w:lineRule="auto"/>
    </w:pPr>
  </w:style>
  <w:style w:type="character" w:customStyle="1" w:styleId="a7">
    <w:name w:val="Нижний колонтитул Знак"/>
    <w:basedOn w:val="a0"/>
    <w:link w:val="a6"/>
    <w:uiPriority w:val="99"/>
    <w:rsid w:val="007D56BA"/>
  </w:style>
  <w:style w:type="paragraph" w:styleId="a8">
    <w:name w:val="Balloon Text"/>
    <w:basedOn w:val="a"/>
    <w:link w:val="a9"/>
    <w:uiPriority w:val="99"/>
    <w:semiHidden/>
    <w:unhideWhenUsed/>
    <w:rsid w:val="001E30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0AC"/>
    <w:rPr>
      <w:rFonts w:ascii="Segoe UI" w:hAnsi="Segoe UI" w:cs="Segoe UI"/>
      <w:sz w:val="18"/>
      <w:szCs w:val="18"/>
    </w:rPr>
  </w:style>
  <w:style w:type="character" w:styleId="aa">
    <w:name w:val="Hyperlink"/>
    <w:basedOn w:val="a0"/>
    <w:uiPriority w:val="99"/>
    <w:unhideWhenUsed/>
    <w:rsid w:val="00AA73EA"/>
    <w:rPr>
      <w:color w:val="0563C1" w:themeColor="hyperlink"/>
      <w:u w:val="single"/>
    </w:rPr>
  </w:style>
  <w:style w:type="character" w:customStyle="1" w:styleId="UnresolvedMention1">
    <w:name w:val="Unresolved Mention1"/>
    <w:basedOn w:val="a0"/>
    <w:uiPriority w:val="99"/>
    <w:semiHidden/>
    <w:unhideWhenUsed/>
    <w:rsid w:val="00AA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1159">
      <w:bodyDiv w:val="1"/>
      <w:marLeft w:val="0"/>
      <w:marRight w:val="0"/>
      <w:marTop w:val="0"/>
      <w:marBottom w:val="0"/>
      <w:divBdr>
        <w:top w:val="none" w:sz="0" w:space="0" w:color="auto"/>
        <w:left w:val="none" w:sz="0" w:space="0" w:color="auto"/>
        <w:bottom w:val="none" w:sz="0" w:space="0" w:color="auto"/>
        <w:right w:val="none" w:sz="0" w:space="0" w:color="auto"/>
      </w:divBdr>
    </w:div>
    <w:div w:id="261381323">
      <w:bodyDiv w:val="1"/>
      <w:marLeft w:val="0"/>
      <w:marRight w:val="0"/>
      <w:marTop w:val="0"/>
      <w:marBottom w:val="0"/>
      <w:divBdr>
        <w:top w:val="none" w:sz="0" w:space="0" w:color="auto"/>
        <w:left w:val="none" w:sz="0" w:space="0" w:color="auto"/>
        <w:bottom w:val="none" w:sz="0" w:space="0" w:color="auto"/>
        <w:right w:val="none" w:sz="0" w:space="0" w:color="auto"/>
      </w:divBdr>
    </w:div>
    <w:div w:id="287975493">
      <w:bodyDiv w:val="1"/>
      <w:marLeft w:val="0"/>
      <w:marRight w:val="0"/>
      <w:marTop w:val="0"/>
      <w:marBottom w:val="0"/>
      <w:divBdr>
        <w:top w:val="none" w:sz="0" w:space="0" w:color="auto"/>
        <w:left w:val="none" w:sz="0" w:space="0" w:color="auto"/>
        <w:bottom w:val="none" w:sz="0" w:space="0" w:color="auto"/>
        <w:right w:val="none" w:sz="0" w:space="0" w:color="auto"/>
      </w:divBdr>
    </w:div>
    <w:div w:id="295068219">
      <w:bodyDiv w:val="1"/>
      <w:marLeft w:val="0"/>
      <w:marRight w:val="0"/>
      <w:marTop w:val="0"/>
      <w:marBottom w:val="0"/>
      <w:divBdr>
        <w:top w:val="none" w:sz="0" w:space="0" w:color="auto"/>
        <w:left w:val="none" w:sz="0" w:space="0" w:color="auto"/>
        <w:bottom w:val="none" w:sz="0" w:space="0" w:color="auto"/>
        <w:right w:val="none" w:sz="0" w:space="0" w:color="auto"/>
      </w:divBdr>
    </w:div>
    <w:div w:id="300817445">
      <w:bodyDiv w:val="1"/>
      <w:marLeft w:val="0"/>
      <w:marRight w:val="0"/>
      <w:marTop w:val="0"/>
      <w:marBottom w:val="0"/>
      <w:divBdr>
        <w:top w:val="none" w:sz="0" w:space="0" w:color="auto"/>
        <w:left w:val="none" w:sz="0" w:space="0" w:color="auto"/>
        <w:bottom w:val="none" w:sz="0" w:space="0" w:color="auto"/>
        <w:right w:val="none" w:sz="0" w:space="0" w:color="auto"/>
      </w:divBdr>
    </w:div>
    <w:div w:id="333185271">
      <w:bodyDiv w:val="1"/>
      <w:marLeft w:val="0"/>
      <w:marRight w:val="0"/>
      <w:marTop w:val="0"/>
      <w:marBottom w:val="0"/>
      <w:divBdr>
        <w:top w:val="none" w:sz="0" w:space="0" w:color="auto"/>
        <w:left w:val="none" w:sz="0" w:space="0" w:color="auto"/>
        <w:bottom w:val="none" w:sz="0" w:space="0" w:color="auto"/>
        <w:right w:val="none" w:sz="0" w:space="0" w:color="auto"/>
      </w:divBdr>
    </w:div>
    <w:div w:id="353314752">
      <w:bodyDiv w:val="1"/>
      <w:marLeft w:val="0"/>
      <w:marRight w:val="0"/>
      <w:marTop w:val="0"/>
      <w:marBottom w:val="0"/>
      <w:divBdr>
        <w:top w:val="none" w:sz="0" w:space="0" w:color="auto"/>
        <w:left w:val="none" w:sz="0" w:space="0" w:color="auto"/>
        <w:bottom w:val="none" w:sz="0" w:space="0" w:color="auto"/>
        <w:right w:val="none" w:sz="0" w:space="0" w:color="auto"/>
      </w:divBdr>
    </w:div>
    <w:div w:id="513958213">
      <w:bodyDiv w:val="1"/>
      <w:marLeft w:val="0"/>
      <w:marRight w:val="0"/>
      <w:marTop w:val="0"/>
      <w:marBottom w:val="0"/>
      <w:divBdr>
        <w:top w:val="none" w:sz="0" w:space="0" w:color="auto"/>
        <w:left w:val="none" w:sz="0" w:space="0" w:color="auto"/>
        <w:bottom w:val="none" w:sz="0" w:space="0" w:color="auto"/>
        <w:right w:val="none" w:sz="0" w:space="0" w:color="auto"/>
      </w:divBdr>
    </w:div>
    <w:div w:id="605380603">
      <w:bodyDiv w:val="1"/>
      <w:marLeft w:val="0"/>
      <w:marRight w:val="0"/>
      <w:marTop w:val="0"/>
      <w:marBottom w:val="0"/>
      <w:divBdr>
        <w:top w:val="none" w:sz="0" w:space="0" w:color="auto"/>
        <w:left w:val="none" w:sz="0" w:space="0" w:color="auto"/>
        <w:bottom w:val="none" w:sz="0" w:space="0" w:color="auto"/>
        <w:right w:val="none" w:sz="0" w:space="0" w:color="auto"/>
      </w:divBdr>
      <w:divsChild>
        <w:div w:id="992952349">
          <w:marLeft w:val="0"/>
          <w:marRight w:val="0"/>
          <w:marTop w:val="0"/>
          <w:marBottom w:val="0"/>
          <w:divBdr>
            <w:top w:val="none" w:sz="0" w:space="0" w:color="auto"/>
            <w:left w:val="none" w:sz="0" w:space="0" w:color="auto"/>
            <w:bottom w:val="none" w:sz="0" w:space="0" w:color="auto"/>
            <w:right w:val="none" w:sz="0" w:space="0" w:color="auto"/>
          </w:divBdr>
          <w:divsChild>
            <w:div w:id="17902133">
              <w:marLeft w:val="0"/>
              <w:marRight w:val="0"/>
              <w:marTop w:val="0"/>
              <w:marBottom w:val="0"/>
              <w:divBdr>
                <w:top w:val="none" w:sz="0" w:space="0" w:color="auto"/>
                <w:left w:val="none" w:sz="0" w:space="0" w:color="auto"/>
                <w:bottom w:val="none" w:sz="0" w:space="0" w:color="auto"/>
                <w:right w:val="none" w:sz="0" w:space="0" w:color="auto"/>
              </w:divBdr>
              <w:divsChild>
                <w:div w:id="79984785">
                  <w:marLeft w:val="-225"/>
                  <w:marRight w:val="-225"/>
                  <w:marTop w:val="0"/>
                  <w:marBottom w:val="0"/>
                  <w:divBdr>
                    <w:top w:val="none" w:sz="0" w:space="0" w:color="auto"/>
                    <w:left w:val="none" w:sz="0" w:space="0" w:color="auto"/>
                    <w:bottom w:val="none" w:sz="0" w:space="0" w:color="auto"/>
                    <w:right w:val="none" w:sz="0" w:space="0" w:color="auto"/>
                  </w:divBdr>
                  <w:divsChild>
                    <w:div w:id="333532212">
                      <w:marLeft w:val="0"/>
                      <w:marRight w:val="0"/>
                      <w:marTop w:val="0"/>
                      <w:marBottom w:val="0"/>
                      <w:divBdr>
                        <w:top w:val="none" w:sz="0" w:space="0" w:color="auto"/>
                        <w:left w:val="none" w:sz="0" w:space="0" w:color="auto"/>
                        <w:bottom w:val="none" w:sz="0" w:space="0" w:color="auto"/>
                        <w:right w:val="none" w:sz="0" w:space="0" w:color="auto"/>
                      </w:divBdr>
                      <w:divsChild>
                        <w:div w:id="1897668490">
                          <w:marLeft w:val="0"/>
                          <w:marRight w:val="0"/>
                          <w:marTop w:val="0"/>
                          <w:marBottom w:val="0"/>
                          <w:divBdr>
                            <w:top w:val="none" w:sz="0" w:space="0" w:color="auto"/>
                            <w:left w:val="none" w:sz="0" w:space="0" w:color="auto"/>
                            <w:bottom w:val="none" w:sz="0" w:space="0" w:color="auto"/>
                            <w:right w:val="none" w:sz="0" w:space="0" w:color="auto"/>
                          </w:divBdr>
                          <w:divsChild>
                            <w:div w:id="14633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005694">
      <w:bodyDiv w:val="1"/>
      <w:marLeft w:val="0"/>
      <w:marRight w:val="0"/>
      <w:marTop w:val="0"/>
      <w:marBottom w:val="0"/>
      <w:divBdr>
        <w:top w:val="none" w:sz="0" w:space="0" w:color="auto"/>
        <w:left w:val="none" w:sz="0" w:space="0" w:color="auto"/>
        <w:bottom w:val="none" w:sz="0" w:space="0" w:color="auto"/>
        <w:right w:val="none" w:sz="0" w:space="0" w:color="auto"/>
      </w:divBdr>
    </w:div>
    <w:div w:id="759833359">
      <w:bodyDiv w:val="1"/>
      <w:marLeft w:val="0"/>
      <w:marRight w:val="0"/>
      <w:marTop w:val="0"/>
      <w:marBottom w:val="0"/>
      <w:divBdr>
        <w:top w:val="none" w:sz="0" w:space="0" w:color="auto"/>
        <w:left w:val="none" w:sz="0" w:space="0" w:color="auto"/>
        <w:bottom w:val="none" w:sz="0" w:space="0" w:color="auto"/>
        <w:right w:val="none" w:sz="0" w:space="0" w:color="auto"/>
      </w:divBdr>
    </w:div>
    <w:div w:id="1111824703">
      <w:bodyDiv w:val="1"/>
      <w:marLeft w:val="0"/>
      <w:marRight w:val="0"/>
      <w:marTop w:val="0"/>
      <w:marBottom w:val="0"/>
      <w:divBdr>
        <w:top w:val="none" w:sz="0" w:space="0" w:color="auto"/>
        <w:left w:val="none" w:sz="0" w:space="0" w:color="auto"/>
        <w:bottom w:val="none" w:sz="0" w:space="0" w:color="auto"/>
        <w:right w:val="none" w:sz="0" w:space="0" w:color="auto"/>
      </w:divBdr>
    </w:div>
    <w:div w:id="1247417747">
      <w:bodyDiv w:val="1"/>
      <w:marLeft w:val="0"/>
      <w:marRight w:val="0"/>
      <w:marTop w:val="0"/>
      <w:marBottom w:val="0"/>
      <w:divBdr>
        <w:top w:val="none" w:sz="0" w:space="0" w:color="auto"/>
        <w:left w:val="none" w:sz="0" w:space="0" w:color="auto"/>
        <w:bottom w:val="none" w:sz="0" w:space="0" w:color="auto"/>
        <w:right w:val="none" w:sz="0" w:space="0" w:color="auto"/>
      </w:divBdr>
    </w:div>
    <w:div w:id="1303805404">
      <w:bodyDiv w:val="1"/>
      <w:marLeft w:val="0"/>
      <w:marRight w:val="0"/>
      <w:marTop w:val="0"/>
      <w:marBottom w:val="0"/>
      <w:divBdr>
        <w:top w:val="none" w:sz="0" w:space="0" w:color="auto"/>
        <w:left w:val="none" w:sz="0" w:space="0" w:color="auto"/>
        <w:bottom w:val="none" w:sz="0" w:space="0" w:color="auto"/>
        <w:right w:val="none" w:sz="0" w:space="0" w:color="auto"/>
      </w:divBdr>
    </w:div>
    <w:div w:id="1334068681">
      <w:bodyDiv w:val="1"/>
      <w:marLeft w:val="0"/>
      <w:marRight w:val="0"/>
      <w:marTop w:val="0"/>
      <w:marBottom w:val="0"/>
      <w:divBdr>
        <w:top w:val="none" w:sz="0" w:space="0" w:color="auto"/>
        <w:left w:val="none" w:sz="0" w:space="0" w:color="auto"/>
        <w:bottom w:val="none" w:sz="0" w:space="0" w:color="auto"/>
        <w:right w:val="none" w:sz="0" w:space="0" w:color="auto"/>
      </w:divBdr>
    </w:div>
    <w:div w:id="1422066605">
      <w:bodyDiv w:val="1"/>
      <w:marLeft w:val="0"/>
      <w:marRight w:val="0"/>
      <w:marTop w:val="0"/>
      <w:marBottom w:val="0"/>
      <w:divBdr>
        <w:top w:val="none" w:sz="0" w:space="0" w:color="auto"/>
        <w:left w:val="none" w:sz="0" w:space="0" w:color="auto"/>
        <w:bottom w:val="none" w:sz="0" w:space="0" w:color="auto"/>
        <w:right w:val="none" w:sz="0" w:space="0" w:color="auto"/>
      </w:divBdr>
    </w:div>
    <w:div w:id="1486701477">
      <w:bodyDiv w:val="1"/>
      <w:marLeft w:val="0"/>
      <w:marRight w:val="0"/>
      <w:marTop w:val="0"/>
      <w:marBottom w:val="0"/>
      <w:divBdr>
        <w:top w:val="none" w:sz="0" w:space="0" w:color="auto"/>
        <w:left w:val="none" w:sz="0" w:space="0" w:color="auto"/>
        <w:bottom w:val="none" w:sz="0" w:space="0" w:color="auto"/>
        <w:right w:val="none" w:sz="0" w:space="0" w:color="auto"/>
      </w:divBdr>
    </w:div>
    <w:div w:id="1605964648">
      <w:bodyDiv w:val="1"/>
      <w:marLeft w:val="0"/>
      <w:marRight w:val="0"/>
      <w:marTop w:val="0"/>
      <w:marBottom w:val="0"/>
      <w:divBdr>
        <w:top w:val="none" w:sz="0" w:space="0" w:color="auto"/>
        <w:left w:val="none" w:sz="0" w:space="0" w:color="auto"/>
        <w:bottom w:val="none" w:sz="0" w:space="0" w:color="auto"/>
        <w:right w:val="none" w:sz="0" w:space="0" w:color="auto"/>
      </w:divBdr>
    </w:div>
    <w:div w:id="1779829069">
      <w:bodyDiv w:val="1"/>
      <w:marLeft w:val="0"/>
      <w:marRight w:val="0"/>
      <w:marTop w:val="0"/>
      <w:marBottom w:val="0"/>
      <w:divBdr>
        <w:top w:val="none" w:sz="0" w:space="0" w:color="auto"/>
        <w:left w:val="none" w:sz="0" w:space="0" w:color="auto"/>
        <w:bottom w:val="none" w:sz="0" w:space="0" w:color="auto"/>
        <w:right w:val="none" w:sz="0" w:space="0" w:color="auto"/>
      </w:divBdr>
    </w:div>
    <w:div w:id="1815831686">
      <w:bodyDiv w:val="1"/>
      <w:marLeft w:val="0"/>
      <w:marRight w:val="0"/>
      <w:marTop w:val="0"/>
      <w:marBottom w:val="0"/>
      <w:divBdr>
        <w:top w:val="none" w:sz="0" w:space="0" w:color="auto"/>
        <w:left w:val="none" w:sz="0" w:space="0" w:color="auto"/>
        <w:bottom w:val="none" w:sz="0" w:space="0" w:color="auto"/>
        <w:right w:val="none" w:sz="0" w:space="0" w:color="auto"/>
      </w:divBdr>
    </w:div>
    <w:div w:id="1826898683">
      <w:bodyDiv w:val="1"/>
      <w:marLeft w:val="0"/>
      <w:marRight w:val="0"/>
      <w:marTop w:val="0"/>
      <w:marBottom w:val="0"/>
      <w:divBdr>
        <w:top w:val="none" w:sz="0" w:space="0" w:color="auto"/>
        <w:left w:val="none" w:sz="0" w:space="0" w:color="auto"/>
        <w:bottom w:val="none" w:sz="0" w:space="0" w:color="auto"/>
        <w:right w:val="none" w:sz="0" w:space="0" w:color="auto"/>
      </w:divBdr>
    </w:div>
    <w:div w:id="2002999682">
      <w:bodyDiv w:val="1"/>
      <w:marLeft w:val="0"/>
      <w:marRight w:val="0"/>
      <w:marTop w:val="0"/>
      <w:marBottom w:val="0"/>
      <w:divBdr>
        <w:top w:val="none" w:sz="0" w:space="0" w:color="auto"/>
        <w:left w:val="none" w:sz="0" w:space="0" w:color="auto"/>
        <w:bottom w:val="none" w:sz="0" w:space="0" w:color="auto"/>
        <w:right w:val="none" w:sz="0" w:space="0" w:color="auto"/>
      </w:divBdr>
    </w:div>
    <w:div w:id="2044594996">
      <w:bodyDiv w:val="1"/>
      <w:marLeft w:val="0"/>
      <w:marRight w:val="0"/>
      <w:marTop w:val="0"/>
      <w:marBottom w:val="0"/>
      <w:divBdr>
        <w:top w:val="none" w:sz="0" w:space="0" w:color="auto"/>
        <w:left w:val="none" w:sz="0" w:space="0" w:color="auto"/>
        <w:bottom w:val="none" w:sz="0" w:space="0" w:color="auto"/>
        <w:right w:val="none" w:sz="0" w:space="0" w:color="auto"/>
      </w:divBdr>
    </w:div>
    <w:div w:id="20530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811D-4C83-435C-911A-29D0CFEA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3630</TotalTime>
  <Pages>9</Pages>
  <Words>19022</Words>
  <Characters>10844</Characters>
  <Application>Microsoft Office Word</Application>
  <DocSecurity>0</DocSecurity>
  <Lines>90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Nərgiz Tağıyeva</dc:creator>
  <cp:keywords/>
  <dc:description/>
  <cp:lastModifiedBy>Anar Hacizade</cp:lastModifiedBy>
  <cp:revision>39</cp:revision>
  <cp:lastPrinted>2021-06-11T12:07:00Z</cp:lastPrinted>
  <dcterms:created xsi:type="dcterms:W3CDTF">2021-05-16T05:57:00Z</dcterms:created>
  <dcterms:modified xsi:type="dcterms:W3CDTF">2021-06-14T13:09:00Z</dcterms:modified>
</cp:coreProperties>
</file>