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2FDF" w14:textId="77777777" w:rsidR="005F745A" w:rsidRDefault="005F745A" w:rsidP="00161CAE">
      <w:pPr>
        <w:shd w:val="clear" w:color="auto" w:fill="FFFFFF"/>
        <w:spacing w:after="0" w:line="240" w:lineRule="auto"/>
        <w:jc w:val="center"/>
        <w:rPr>
          <w:rFonts w:ascii="Arial" w:eastAsia="Times New Roman" w:hAnsi="Arial" w:cs="Arial"/>
          <w:b/>
          <w:bCs/>
          <w:color w:val="000000"/>
          <w:sz w:val="24"/>
          <w:szCs w:val="24"/>
          <w:lang w:val="az-Latn-AZ"/>
        </w:rPr>
      </w:pPr>
    </w:p>
    <w:p w14:paraId="7BFABC98" w14:textId="77777777" w:rsidR="005F745A" w:rsidRDefault="005F745A" w:rsidP="00161CAE">
      <w:pPr>
        <w:shd w:val="clear" w:color="auto" w:fill="FFFFFF"/>
        <w:spacing w:after="0" w:line="240" w:lineRule="auto"/>
        <w:jc w:val="center"/>
        <w:rPr>
          <w:rFonts w:ascii="Arial" w:eastAsia="Times New Roman" w:hAnsi="Arial" w:cs="Arial"/>
          <w:b/>
          <w:bCs/>
          <w:color w:val="000000"/>
          <w:sz w:val="24"/>
          <w:szCs w:val="24"/>
          <w:lang w:val="az-Latn-AZ"/>
        </w:rPr>
      </w:pPr>
    </w:p>
    <w:p w14:paraId="3A408796" w14:textId="5B844292"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r w:rsidRPr="00161CAE">
        <w:rPr>
          <w:rFonts w:ascii="Arial" w:eastAsia="Times New Roman" w:hAnsi="Arial" w:cs="Arial"/>
          <w:b/>
          <w:bCs/>
          <w:color w:val="000000"/>
          <w:sz w:val="24"/>
          <w:szCs w:val="24"/>
          <w:lang w:val="az-Latn-AZ"/>
        </w:rPr>
        <w:t>AZƏRBAYCAN RESPUBLİKASI ADINDAN</w:t>
      </w:r>
    </w:p>
    <w:p w14:paraId="4B8BB647" w14:textId="77777777" w:rsidR="00DA6A7C" w:rsidRPr="00161CAE" w:rsidRDefault="00DA6A7C" w:rsidP="00161CAE">
      <w:pPr>
        <w:shd w:val="clear" w:color="auto" w:fill="FFFFFF"/>
        <w:spacing w:after="0" w:line="240" w:lineRule="auto"/>
        <w:jc w:val="center"/>
        <w:rPr>
          <w:rFonts w:ascii="Arial" w:eastAsia="Times New Roman" w:hAnsi="Arial" w:cs="Arial"/>
          <w:b/>
          <w:bCs/>
          <w:color w:val="000000"/>
          <w:sz w:val="24"/>
          <w:szCs w:val="24"/>
          <w:lang w:val="az-Latn-AZ"/>
        </w:rPr>
      </w:pPr>
    </w:p>
    <w:p w14:paraId="49DCAEAA" w14:textId="77777777"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r w:rsidRPr="00161CAE">
        <w:rPr>
          <w:rFonts w:ascii="Arial" w:eastAsia="Times New Roman" w:hAnsi="Arial" w:cs="Arial"/>
          <w:b/>
          <w:bCs/>
          <w:color w:val="000000"/>
          <w:sz w:val="24"/>
          <w:szCs w:val="24"/>
          <w:lang w:val="az-Latn-AZ"/>
        </w:rPr>
        <w:t>Azərbaycan Respublikası</w:t>
      </w:r>
    </w:p>
    <w:p w14:paraId="322586AD" w14:textId="77777777"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r w:rsidRPr="00161CAE">
        <w:rPr>
          <w:rFonts w:ascii="Arial" w:eastAsia="Times New Roman" w:hAnsi="Arial" w:cs="Arial"/>
          <w:b/>
          <w:bCs/>
          <w:color w:val="000000"/>
          <w:sz w:val="24"/>
          <w:szCs w:val="24"/>
          <w:lang w:val="az-Latn-AZ"/>
        </w:rPr>
        <w:t>Konstitusiya Məhkəməsi Plenumunun</w:t>
      </w:r>
    </w:p>
    <w:p w14:paraId="64AC694C" w14:textId="77777777"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p>
    <w:p w14:paraId="45506944" w14:textId="77777777"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r w:rsidRPr="00161CAE">
        <w:rPr>
          <w:rFonts w:ascii="Arial" w:eastAsia="Times New Roman" w:hAnsi="Arial" w:cs="Arial"/>
          <w:b/>
          <w:bCs/>
          <w:color w:val="000000"/>
          <w:sz w:val="24"/>
          <w:szCs w:val="24"/>
          <w:lang w:val="az-Latn-AZ"/>
        </w:rPr>
        <w:t>Q Ə R A R I</w:t>
      </w:r>
    </w:p>
    <w:p w14:paraId="38E33BAE" w14:textId="1DDFBF4B" w:rsidR="00DA6A7C" w:rsidRPr="00161CAE" w:rsidRDefault="00DA6A7C" w:rsidP="00161CAE">
      <w:pPr>
        <w:shd w:val="clear" w:color="auto" w:fill="FFFFFF"/>
        <w:spacing w:after="0" w:line="240" w:lineRule="auto"/>
        <w:jc w:val="center"/>
        <w:rPr>
          <w:rFonts w:ascii="Arial" w:eastAsia="Times New Roman" w:hAnsi="Arial" w:cs="Arial"/>
          <w:b/>
          <w:color w:val="000000"/>
          <w:sz w:val="24"/>
          <w:szCs w:val="24"/>
          <w:lang w:val="az-Latn-AZ"/>
        </w:rPr>
      </w:pPr>
    </w:p>
    <w:p w14:paraId="2BBA6DB9" w14:textId="77777777" w:rsidR="00161CAE" w:rsidRPr="00161CAE" w:rsidRDefault="00161CAE" w:rsidP="00161CAE">
      <w:pPr>
        <w:shd w:val="clear" w:color="auto" w:fill="FFFFFF"/>
        <w:spacing w:after="0" w:line="240" w:lineRule="auto"/>
        <w:jc w:val="center"/>
        <w:rPr>
          <w:rFonts w:ascii="Arial" w:eastAsia="Times New Roman" w:hAnsi="Arial" w:cs="Arial"/>
          <w:b/>
          <w:color w:val="000000"/>
          <w:sz w:val="24"/>
          <w:szCs w:val="24"/>
          <w:lang w:val="az-Latn-AZ"/>
        </w:rPr>
      </w:pPr>
    </w:p>
    <w:p w14:paraId="00756439" w14:textId="63486376" w:rsidR="00DA6A7C" w:rsidRPr="00DA4B40" w:rsidRDefault="001C4DB2" w:rsidP="00161CAE">
      <w:pPr>
        <w:shd w:val="clear" w:color="auto" w:fill="FFFFFF"/>
        <w:spacing w:after="0" w:line="240" w:lineRule="auto"/>
        <w:jc w:val="center"/>
        <w:rPr>
          <w:rFonts w:ascii="Arial" w:eastAsia="Times New Roman" w:hAnsi="Arial" w:cs="Arial"/>
          <w:bCs/>
          <w:i/>
          <w:color w:val="000000"/>
          <w:sz w:val="24"/>
          <w:szCs w:val="24"/>
          <w:lang w:val="az-Latn-AZ"/>
        </w:rPr>
      </w:pPr>
      <w:proofErr w:type="spellStart"/>
      <w:r w:rsidRPr="00DA4B40">
        <w:rPr>
          <w:rFonts w:ascii="Arial" w:eastAsia="Times New Roman" w:hAnsi="Arial" w:cs="Arial"/>
          <w:bCs/>
          <w:i/>
          <w:color w:val="000000"/>
          <w:sz w:val="24"/>
          <w:szCs w:val="24"/>
          <w:lang w:val="az-Latn-AZ"/>
        </w:rPr>
        <w:t>N.Əsədovanın</w:t>
      </w:r>
      <w:proofErr w:type="spellEnd"/>
      <w:r w:rsidR="00DA6A7C" w:rsidRPr="00DA4B40">
        <w:rPr>
          <w:rFonts w:ascii="Arial" w:eastAsia="Times New Roman" w:hAnsi="Arial" w:cs="Arial"/>
          <w:bCs/>
          <w:i/>
          <w:color w:val="000000"/>
          <w:sz w:val="24"/>
          <w:szCs w:val="24"/>
          <w:lang w:val="az-Latn-AZ"/>
        </w:rPr>
        <w:t xml:space="preserve"> şikayəti üzrə Azərbaycan Respublikası Ali Məhkəməsinin Mülki Kollegiyasının </w:t>
      </w:r>
      <w:r w:rsidRPr="00DA4B40">
        <w:rPr>
          <w:rFonts w:ascii="Arial" w:eastAsia="Times New Roman" w:hAnsi="Arial" w:cs="Arial"/>
          <w:bCs/>
          <w:i/>
          <w:color w:val="000000"/>
          <w:sz w:val="24"/>
          <w:szCs w:val="24"/>
          <w:lang w:val="az-Latn-AZ"/>
        </w:rPr>
        <w:t>5</w:t>
      </w:r>
      <w:r w:rsidR="00FB0168" w:rsidRPr="00DA4B40">
        <w:rPr>
          <w:rFonts w:ascii="Arial" w:eastAsia="Times New Roman" w:hAnsi="Arial" w:cs="Arial"/>
          <w:bCs/>
          <w:i/>
          <w:color w:val="000000"/>
          <w:sz w:val="24"/>
          <w:szCs w:val="24"/>
          <w:lang w:val="az-Latn-AZ"/>
        </w:rPr>
        <w:t xml:space="preserve"> </w:t>
      </w:r>
      <w:r w:rsidRPr="00DA4B40">
        <w:rPr>
          <w:rFonts w:ascii="Arial" w:eastAsia="Times New Roman" w:hAnsi="Arial" w:cs="Arial"/>
          <w:bCs/>
          <w:i/>
          <w:color w:val="000000"/>
          <w:sz w:val="24"/>
          <w:szCs w:val="24"/>
          <w:lang w:val="az-Latn-AZ"/>
        </w:rPr>
        <w:t xml:space="preserve">avqust </w:t>
      </w:r>
      <w:r w:rsidR="00DA6A7C" w:rsidRPr="00DA4B40">
        <w:rPr>
          <w:rFonts w:ascii="Arial" w:eastAsia="Times New Roman" w:hAnsi="Arial" w:cs="Arial"/>
          <w:bCs/>
          <w:i/>
          <w:color w:val="000000"/>
          <w:sz w:val="24"/>
          <w:szCs w:val="24"/>
          <w:lang w:val="az-Latn-AZ"/>
        </w:rPr>
        <w:t>20</w:t>
      </w:r>
      <w:r w:rsidRPr="00DA4B40">
        <w:rPr>
          <w:rFonts w:ascii="Arial" w:eastAsia="Times New Roman" w:hAnsi="Arial" w:cs="Arial"/>
          <w:bCs/>
          <w:i/>
          <w:color w:val="000000"/>
          <w:sz w:val="24"/>
          <w:szCs w:val="24"/>
          <w:lang w:val="az-Latn-AZ"/>
        </w:rPr>
        <w:t>20</w:t>
      </w:r>
      <w:r w:rsidR="00DA6A7C" w:rsidRPr="00DA4B40">
        <w:rPr>
          <w:rFonts w:ascii="Arial" w:eastAsia="Times New Roman" w:hAnsi="Arial" w:cs="Arial"/>
          <w:bCs/>
          <w:i/>
          <w:color w:val="000000"/>
          <w:sz w:val="24"/>
          <w:szCs w:val="24"/>
          <w:lang w:val="az-Latn-AZ"/>
        </w:rPr>
        <w:t xml:space="preserve">-ci il tarixli qərarının Azərbaycan Respublikasının Konstitusiyasına və qanunlarına uyğunluğunun </w:t>
      </w:r>
      <w:proofErr w:type="spellStart"/>
      <w:r w:rsidR="00DA6A7C" w:rsidRPr="00DA4B40">
        <w:rPr>
          <w:rFonts w:ascii="Arial" w:eastAsia="Times New Roman" w:hAnsi="Arial" w:cs="Arial"/>
          <w:bCs/>
          <w:i/>
          <w:color w:val="000000"/>
          <w:sz w:val="24"/>
          <w:szCs w:val="24"/>
          <w:lang w:val="az-Latn-AZ"/>
        </w:rPr>
        <w:t>yoxlanılmasına</w:t>
      </w:r>
      <w:proofErr w:type="spellEnd"/>
      <w:r w:rsidR="00DA6A7C" w:rsidRPr="00DA4B40">
        <w:rPr>
          <w:rFonts w:ascii="Arial" w:eastAsia="Times New Roman" w:hAnsi="Arial" w:cs="Arial"/>
          <w:bCs/>
          <w:i/>
          <w:color w:val="000000"/>
          <w:sz w:val="24"/>
          <w:szCs w:val="24"/>
          <w:lang w:val="az-Latn-AZ"/>
        </w:rPr>
        <w:t xml:space="preserve"> dair</w:t>
      </w:r>
    </w:p>
    <w:p w14:paraId="3292824D" w14:textId="77777777" w:rsidR="00DA6A7C" w:rsidRPr="00161CAE" w:rsidRDefault="00DA6A7C" w:rsidP="00161CAE">
      <w:pPr>
        <w:shd w:val="clear" w:color="auto" w:fill="FFFFFF"/>
        <w:spacing w:after="0" w:line="240" w:lineRule="auto"/>
        <w:ind w:firstLine="567"/>
        <w:jc w:val="center"/>
        <w:rPr>
          <w:rFonts w:ascii="Arial" w:eastAsia="Times New Roman" w:hAnsi="Arial" w:cs="Arial"/>
          <w:b/>
          <w:color w:val="000000"/>
          <w:sz w:val="24"/>
          <w:szCs w:val="24"/>
          <w:lang w:val="az-Latn-AZ"/>
        </w:rPr>
      </w:pPr>
    </w:p>
    <w:p w14:paraId="399D822A" w14:textId="77777777" w:rsidR="00DA6A7C" w:rsidRPr="00161CAE" w:rsidRDefault="00DA6A7C" w:rsidP="00161CAE">
      <w:pPr>
        <w:shd w:val="clear" w:color="auto" w:fill="FFFFFF"/>
        <w:spacing w:after="0" w:line="240" w:lineRule="auto"/>
        <w:ind w:firstLine="567"/>
        <w:jc w:val="center"/>
        <w:rPr>
          <w:rFonts w:ascii="Arial" w:eastAsia="Times New Roman" w:hAnsi="Arial" w:cs="Arial"/>
          <w:b/>
          <w:bCs/>
          <w:color w:val="000000"/>
          <w:sz w:val="24"/>
          <w:szCs w:val="24"/>
          <w:lang w:val="az-Latn-AZ"/>
        </w:rPr>
      </w:pPr>
    </w:p>
    <w:p w14:paraId="6A976174" w14:textId="78236B40" w:rsidR="00DA6A7C" w:rsidRPr="00161CAE" w:rsidRDefault="00161CAE" w:rsidP="00161CAE">
      <w:pPr>
        <w:shd w:val="clear" w:color="auto" w:fill="FFFFFF"/>
        <w:spacing w:after="0" w:line="240" w:lineRule="auto"/>
        <w:ind w:firstLine="567"/>
        <w:rPr>
          <w:rFonts w:ascii="Arial" w:eastAsia="Times New Roman" w:hAnsi="Arial" w:cs="Arial"/>
          <w:b/>
          <w:color w:val="000000"/>
          <w:sz w:val="24"/>
          <w:szCs w:val="24"/>
          <w:lang w:val="az-Latn-AZ"/>
        </w:rPr>
      </w:pPr>
      <w:r w:rsidRPr="00161CAE">
        <w:rPr>
          <w:rFonts w:ascii="Arial" w:eastAsia="Times New Roman" w:hAnsi="Arial" w:cs="Arial"/>
          <w:b/>
          <w:bCs/>
          <w:color w:val="000000"/>
          <w:sz w:val="24"/>
          <w:szCs w:val="24"/>
          <w:lang w:val="az-Latn-AZ"/>
        </w:rPr>
        <w:t xml:space="preserve"> </w:t>
      </w:r>
      <w:r w:rsidR="00D457CB">
        <w:rPr>
          <w:rFonts w:ascii="Arial" w:eastAsia="Times New Roman" w:hAnsi="Arial" w:cs="Arial"/>
          <w:b/>
          <w:bCs/>
          <w:color w:val="000000"/>
          <w:sz w:val="24"/>
          <w:szCs w:val="24"/>
          <w:lang w:val="az-Latn-AZ"/>
        </w:rPr>
        <w:t>12 aprel</w:t>
      </w:r>
      <w:r w:rsidRPr="00161CAE">
        <w:rPr>
          <w:rFonts w:ascii="Arial" w:eastAsia="Times New Roman" w:hAnsi="Arial" w:cs="Arial"/>
          <w:b/>
          <w:bCs/>
          <w:color w:val="000000"/>
          <w:sz w:val="24"/>
          <w:szCs w:val="24"/>
          <w:lang w:val="az-Latn-AZ"/>
        </w:rPr>
        <w:t xml:space="preserve"> </w:t>
      </w:r>
      <w:r w:rsidR="00F8627F" w:rsidRPr="00161CAE">
        <w:rPr>
          <w:rFonts w:ascii="Arial" w:eastAsia="Times New Roman" w:hAnsi="Arial" w:cs="Arial"/>
          <w:b/>
          <w:bCs/>
          <w:color w:val="000000"/>
          <w:sz w:val="24"/>
          <w:szCs w:val="24"/>
          <w:lang w:val="az-Latn-AZ"/>
        </w:rPr>
        <w:t>2021-ci</w:t>
      </w:r>
      <w:r w:rsidR="00DA6A7C" w:rsidRPr="00161CAE">
        <w:rPr>
          <w:rFonts w:ascii="Arial" w:eastAsia="Times New Roman" w:hAnsi="Arial" w:cs="Arial"/>
          <w:b/>
          <w:bCs/>
          <w:color w:val="000000"/>
          <w:sz w:val="24"/>
          <w:szCs w:val="24"/>
          <w:lang w:val="az-Latn-AZ"/>
        </w:rPr>
        <w:t xml:space="preserve"> il</w:t>
      </w:r>
      <w:r w:rsidR="00DA6A7C" w:rsidRPr="00161CAE">
        <w:rPr>
          <w:rFonts w:ascii="Arial" w:eastAsia="Times New Roman" w:hAnsi="Arial" w:cs="Arial"/>
          <w:b/>
          <w:bCs/>
          <w:color w:val="000000"/>
          <w:sz w:val="24"/>
          <w:szCs w:val="24"/>
          <w:lang w:val="az-Latn-AZ"/>
        </w:rPr>
        <w:tab/>
      </w:r>
      <w:r w:rsidRPr="00161CAE">
        <w:rPr>
          <w:rFonts w:ascii="Arial" w:eastAsia="Times New Roman" w:hAnsi="Arial" w:cs="Arial"/>
          <w:b/>
          <w:bCs/>
          <w:color w:val="000000"/>
          <w:sz w:val="24"/>
          <w:szCs w:val="24"/>
          <w:lang w:val="az-Latn-AZ"/>
        </w:rPr>
        <w:t xml:space="preserve">      </w:t>
      </w:r>
      <w:r w:rsidR="00D457CB">
        <w:rPr>
          <w:rFonts w:ascii="Arial" w:eastAsia="Times New Roman" w:hAnsi="Arial" w:cs="Arial"/>
          <w:b/>
          <w:bCs/>
          <w:color w:val="000000"/>
          <w:sz w:val="24"/>
          <w:szCs w:val="24"/>
          <w:lang w:val="az-Latn-AZ"/>
        </w:rPr>
        <w:t xml:space="preserve">                                                                        </w:t>
      </w:r>
      <w:r w:rsidR="00DA6A7C" w:rsidRPr="00161CAE">
        <w:rPr>
          <w:rFonts w:ascii="Arial" w:eastAsia="Times New Roman" w:hAnsi="Arial" w:cs="Arial"/>
          <w:b/>
          <w:bCs/>
          <w:color w:val="000000"/>
          <w:sz w:val="24"/>
          <w:szCs w:val="24"/>
          <w:lang w:val="az-Latn-AZ"/>
        </w:rPr>
        <w:t>Bakı şəhəri</w:t>
      </w:r>
    </w:p>
    <w:p w14:paraId="4C829FB8" w14:textId="77777777" w:rsidR="00DA6A7C" w:rsidRPr="00161CAE" w:rsidRDefault="00DA6A7C" w:rsidP="00161CAE">
      <w:pPr>
        <w:shd w:val="clear" w:color="auto" w:fill="FFFFFF"/>
        <w:spacing w:after="0" w:line="240" w:lineRule="auto"/>
        <w:ind w:firstLine="567"/>
        <w:jc w:val="center"/>
        <w:rPr>
          <w:rFonts w:ascii="Arial" w:eastAsia="Times New Roman" w:hAnsi="Arial" w:cs="Arial"/>
          <w:color w:val="000000"/>
          <w:sz w:val="24"/>
          <w:szCs w:val="24"/>
          <w:lang w:val="az-Latn-AZ"/>
        </w:rPr>
      </w:pPr>
    </w:p>
    <w:p w14:paraId="1A0FB26C" w14:textId="77777777" w:rsidR="00DA6A7C" w:rsidRPr="00161CAE" w:rsidRDefault="00DA6A7C"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xml:space="preserve">Azərbaycan Respublikası Konstitusiya Məhkəməsinin Plenumu Fərhad </w:t>
      </w:r>
      <w:proofErr w:type="spellStart"/>
      <w:r w:rsidRPr="00161CAE">
        <w:rPr>
          <w:rFonts w:ascii="Arial" w:eastAsia="Times New Roman" w:hAnsi="Arial" w:cs="Arial"/>
          <w:color w:val="000000"/>
          <w:sz w:val="24"/>
          <w:szCs w:val="24"/>
          <w:lang w:val="az-Latn-AZ"/>
        </w:rPr>
        <w:t>Abd</w:t>
      </w:r>
      <w:r w:rsidR="00F8627F" w:rsidRPr="00161CAE">
        <w:rPr>
          <w:rFonts w:ascii="Arial" w:eastAsia="Times New Roman" w:hAnsi="Arial" w:cs="Arial"/>
          <w:color w:val="000000"/>
          <w:sz w:val="24"/>
          <w:szCs w:val="24"/>
          <w:lang w:val="az-Latn-AZ"/>
        </w:rPr>
        <w:t>ullayev</w:t>
      </w:r>
      <w:proofErr w:type="spellEnd"/>
      <w:r w:rsidR="00F8627F" w:rsidRPr="00161CAE">
        <w:rPr>
          <w:rFonts w:ascii="Arial" w:eastAsia="Times New Roman" w:hAnsi="Arial" w:cs="Arial"/>
          <w:color w:val="000000"/>
          <w:sz w:val="24"/>
          <w:szCs w:val="24"/>
          <w:lang w:val="az-Latn-AZ"/>
        </w:rPr>
        <w:t xml:space="preserve"> (sədr), Sona </w:t>
      </w:r>
      <w:proofErr w:type="spellStart"/>
      <w:r w:rsidR="00F8627F" w:rsidRPr="00161CAE">
        <w:rPr>
          <w:rFonts w:ascii="Arial" w:eastAsia="Times New Roman" w:hAnsi="Arial" w:cs="Arial"/>
          <w:color w:val="000000"/>
          <w:sz w:val="24"/>
          <w:szCs w:val="24"/>
          <w:lang w:val="az-Latn-AZ"/>
        </w:rPr>
        <w:t>Salmanova</w:t>
      </w:r>
      <w:proofErr w:type="spellEnd"/>
      <w:r w:rsidRPr="00161CAE">
        <w:rPr>
          <w:rFonts w:ascii="Arial" w:eastAsia="Times New Roman" w:hAnsi="Arial" w:cs="Arial"/>
          <w:color w:val="000000"/>
          <w:sz w:val="24"/>
          <w:szCs w:val="24"/>
          <w:lang w:val="az-Latn-AZ"/>
        </w:rPr>
        <w:t>,</w:t>
      </w:r>
      <w:r w:rsidR="00F8627F" w:rsidRPr="00161CAE">
        <w:rPr>
          <w:rFonts w:ascii="Arial" w:eastAsia="Times New Roman" w:hAnsi="Arial" w:cs="Arial"/>
          <w:color w:val="000000"/>
          <w:sz w:val="24"/>
          <w:szCs w:val="24"/>
          <w:lang w:val="az-Latn-AZ"/>
        </w:rPr>
        <w:t xml:space="preserve"> Humay Əfəndiyeva,</w:t>
      </w:r>
      <w:r w:rsidRPr="00161CAE">
        <w:rPr>
          <w:rFonts w:ascii="Arial" w:eastAsia="Times New Roman" w:hAnsi="Arial" w:cs="Arial"/>
          <w:color w:val="000000"/>
          <w:sz w:val="24"/>
          <w:szCs w:val="24"/>
          <w:lang w:val="az-Latn-AZ"/>
        </w:rPr>
        <w:t xml:space="preserve"> Rövşən İsmayılov</w:t>
      </w:r>
      <w:r w:rsidR="00FB0168" w:rsidRPr="00161CAE">
        <w:rPr>
          <w:rFonts w:ascii="Arial" w:eastAsia="Times New Roman" w:hAnsi="Arial" w:cs="Arial"/>
          <w:color w:val="000000"/>
          <w:sz w:val="24"/>
          <w:szCs w:val="24"/>
          <w:lang w:val="az-Latn-AZ"/>
        </w:rPr>
        <w:t xml:space="preserve"> (məruzəçi-hakim)</w:t>
      </w:r>
      <w:r w:rsidRPr="00161CAE">
        <w:rPr>
          <w:rFonts w:ascii="Arial" w:eastAsia="Times New Roman" w:hAnsi="Arial" w:cs="Arial"/>
          <w:color w:val="000000"/>
          <w:sz w:val="24"/>
          <w:szCs w:val="24"/>
          <w:lang w:val="az-Latn-AZ"/>
        </w:rPr>
        <w:t xml:space="preserve">, Ceyhun </w:t>
      </w:r>
      <w:proofErr w:type="spellStart"/>
      <w:r w:rsidRPr="00161CAE">
        <w:rPr>
          <w:rFonts w:ascii="Arial" w:eastAsia="Times New Roman" w:hAnsi="Arial" w:cs="Arial"/>
          <w:color w:val="000000"/>
          <w:sz w:val="24"/>
          <w:szCs w:val="24"/>
          <w:lang w:val="az-Latn-AZ"/>
        </w:rPr>
        <w:t>Qaracayev</w:t>
      </w:r>
      <w:proofErr w:type="spellEnd"/>
      <w:r w:rsidRPr="00161CAE">
        <w:rPr>
          <w:rFonts w:ascii="Arial" w:eastAsia="Times New Roman" w:hAnsi="Arial" w:cs="Arial"/>
          <w:color w:val="000000"/>
          <w:sz w:val="24"/>
          <w:szCs w:val="24"/>
          <w:lang w:val="az-Latn-AZ"/>
        </w:rPr>
        <w:t xml:space="preserve">, Rafael </w:t>
      </w:r>
      <w:proofErr w:type="spellStart"/>
      <w:r w:rsidRPr="00161CAE">
        <w:rPr>
          <w:rFonts w:ascii="Arial" w:eastAsia="Times New Roman" w:hAnsi="Arial" w:cs="Arial"/>
          <w:color w:val="000000"/>
          <w:sz w:val="24"/>
          <w:szCs w:val="24"/>
          <w:lang w:val="az-Latn-AZ"/>
        </w:rPr>
        <w:t>Qvaladze</w:t>
      </w:r>
      <w:proofErr w:type="spellEnd"/>
      <w:r w:rsidRPr="00161CAE">
        <w:rPr>
          <w:rFonts w:ascii="Arial" w:eastAsia="Times New Roman" w:hAnsi="Arial" w:cs="Arial"/>
          <w:color w:val="000000"/>
          <w:sz w:val="24"/>
          <w:szCs w:val="24"/>
          <w:lang w:val="az-Latn-AZ"/>
        </w:rPr>
        <w:t xml:space="preserve">, Mahir Muradov, İsa Nəcəfov və </w:t>
      </w:r>
      <w:proofErr w:type="spellStart"/>
      <w:r w:rsidRPr="00161CAE">
        <w:rPr>
          <w:rFonts w:ascii="Arial" w:eastAsia="Times New Roman" w:hAnsi="Arial" w:cs="Arial"/>
          <w:color w:val="000000"/>
          <w:sz w:val="24"/>
          <w:szCs w:val="24"/>
          <w:lang w:val="az-Latn-AZ"/>
        </w:rPr>
        <w:t>Kamran</w:t>
      </w:r>
      <w:proofErr w:type="spellEnd"/>
      <w:r w:rsidRPr="00161CAE">
        <w:rPr>
          <w:rFonts w:ascii="Arial" w:eastAsia="Times New Roman" w:hAnsi="Arial" w:cs="Arial"/>
          <w:color w:val="000000"/>
          <w:sz w:val="24"/>
          <w:szCs w:val="24"/>
          <w:lang w:val="az-Latn-AZ"/>
        </w:rPr>
        <w:t xml:space="preserve"> Şəfiyevdən ibarət tərkibdə,</w:t>
      </w:r>
    </w:p>
    <w:p w14:paraId="673CA955" w14:textId="77777777" w:rsidR="00DA6A7C" w:rsidRPr="00161CAE" w:rsidRDefault="00DA6A7C"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xml:space="preserve">məhkəmə katibi </w:t>
      </w:r>
      <w:proofErr w:type="spellStart"/>
      <w:r w:rsidRPr="00161CAE">
        <w:rPr>
          <w:rFonts w:ascii="Arial" w:eastAsia="Times New Roman" w:hAnsi="Arial" w:cs="Arial"/>
          <w:color w:val="000000"/>
          <w:sz w:val="24"/>
          <w:szCs w:val="24"/>
          <w:lang w:val="az-Latn-AZ"/>
        </w:rPr>
        <w:t>Fəraid</w:t>
      </w:r>
      <w:proofErr w:type="spellEnd"/>
      <w:r w:rsidRPr="00161CAE">
        <w:rPr>
          <w:rFonts w:ascii="Arial" w:eastAsia="Times New Roman" w:hAnsi="Arial" w:cs="Arial"/>
          <w:color w:val="000000"/>
          <w:sz w:val="24"/>
          <w:szCs w:val="24"/>
          <w:lang w:val="az-Latn-AZ"/>
        </w:rPr>
        <w:t xml:space="preserve"> Əliyevin</w:t>
      </w:r>
      <w:r w:rsidR="009B2B04" w:rsidRPr="00161CAE">
        <w:rPr>
          <w:rFonts w:ascii="Arial" w:eastAsia="Times New Roman" w:hAnsi="Arial" w:cs="Arial"/>
          <w:color w:val="000000"/>
          <w:sz w:val="24"/>
          <w:szCs w:val="24"/>
          <w:lang w:val="az-Latn-AZ"/>
        </w:rPr>
        <w:t xml:space="preserve"> </w:t>
      </w:r>
      <w:r w:rsidRPr="00161CAE">
        <w:rPr>
          <w:rFonts w:ascii="Arial" w:eastAsia="Times New Roman" w:hAnsi="Arial" w:cs="Arial"/>
          <w:color w:val="000000"/>
          <w:sz w:val="24"/>
          <w:szCs w:val="24"/>
          <w:lang w:val="az-Latn-AZ"/>
        </w:rPr>
        <w:t>iştirakı ilə,</w:t>
      </w:r>
    </w:p>
    <w:p w14:paraId="1D390264" w14:textId="697F711B" w:rsidR="001C4DB2" w:rsidRPr="00161CAE" w:rsidRDefault="001C4DB2" w:rsidP="00161CAE">
      <w:pPr>
        <w:spacing w:after="0" w:line="240" w:lineRule="auto"/>
        <w:ind w:firstLine="567"/>
        <w:jc w:val="both"/>
        <w:rPr>
          <w:rFonts w:ascii="Arial" w:eastAsia="Calibri" w:hAnsi="Arial" w:cs="Arial"/>
          <w:sz w:val="24"/>
          <w:szCs w:val="24"/>
          <w:lang w:val="az-Latn-AZ"/>
        </w:rPr>
      </w:pPr>
      <w:r w:rsidRPr="00161CAE">
        <w:rPr>
          <w:rFonts w:ascii="Arial" w:eastAsia="Calibri" w:hAnsi="Arial" w:cs="Arial"/>
          <w:sz w:val="24"/>
          <w:szCs w:val="24"/>
          <w:lang w:val="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w:t>
      </w:r>
      <w:proofErr w:type="spellStart"/>
      <w:r w:rsidRPr="00161CAE">
        <w:rPr>
          <w:rFonts w:ascii="Arial" w:eastAsia="Calibri" w:hAnsi="Arial" w:cs="Arial"/>
          <w:sz w:val="24"/>
          <w:szCs w:val="24"/>
          <w:lang w:val="az-Latn-AZ"/>
        </w:rPr>
        <w:t>prosedur</w:t>
      </w:r>
      <w:proofErr w:type="spellEnd"/>
      <w:r w:rsidRPr="00161CAE">
        <w:rPr>
          <w:rFonts w:ascii="Arial" w:eastAsia="Calibri" w:hAnsi="Arial" w:cs="Arial"/>
          <w:sz w:val="24"/>
          <w:szCs w:val="24"/>
          <w:lang w:val="az-Latn-AZ"/>
        </w:rPr>
        <w:t xml:space="preserve"> qaydasında keçirilən məhkəmə iclasında </w:t>
      </w:r>
      <w:proofErr w:type="spellStart"/>
      <w:r w:rsidRPr="00161CAE">
        <w:rPr>
          <w:rFonts w:ascii="Arial" w:eastAsia="Calibri" w:hAnsi="Arial" w:cs="Arial"/>
          <w:sz w:val="24"/>
          <w:szCs w:val="24"/>
          <w:lang w:val="az-Latn-AZ"/>
        </w:rPr>
        <w:t>N</w:t>
      </w:r>
      <w:r w:rsidR="005F745A">
        <w:rPr>
          <w:rFonts w:ascii="Arial" w:eastAsia="Calibri" w:hAnsi="Arial" w:cs="Arial"/>
          <w:sz w:val="24"/>
          <w:szCs w:val="24"/>
          <w:lang w:val="az-Latn-AZ"/>
        </w:rPr>
        <w:t>.</w:t>
      </w:r>
      <w:r w:rsidRPr="00161CAE">
        <w:rPr>
          <w:rFonts w:ascii="Arial" w:eastAsia="Calibri" w:hAnsi="Arial" w:cs="Arial"/>
          <w:sz w:val="24"/>
          <w:szCs w:val="24"/>
          <w:lang w:val="az-Latn-AZ"/>
        </w:rPr>
        <w:t>Əsədovanın</w:t>
      </w:r>
      <w:proofErr w:type="spellEnd"/>
      <w:r w:rsidRPr="00161CAE">
        <w:rPr>
          <w:rFonts w:ascii="Arial" w:eastAsia="Calibri" w:hAnsi="Arial" w:cs="Arial"/>
          <w:sz w:val="24"/>
          <w:szCs w:val="24"/>
          <w:lang w:val="az-Latn-AZ"/>
        </w:rPr>
        <w:t xml:space="preserve"> şikayəti üzrə Azərbaycan Respublikası Ali Məhkəməsinin Mülki Kollegiyasının </w:t>
      </w:r>
      <w:r w:rsidRPr="00161CAE">
        <w:rPr>
          <w:rFonts w:ascii="Arial" w:eastAsia="Times New Roman" w:hAnsi="Arial" w:cs="Arial"/>
          <w:sz w:val="24"/>
          <w:szCs w:val="24"/>
          <w:lang w:val="az-Latn-AZ"/>
        </w:rPr>
        <w:t>5 avqust 2020-c</w:t>
      </w:r>
      <w:r w:rsidR="005F745A">
        <w:rPr>
          <w:rFonts w:ascii="Arial" w:eastAsia="Times New Roman" w:hAnsi="Arial" w:cs="Arial"/>
          <w:sz w:val="24"/>
          <w:szCs w:val="24"/>
          <w:lang w:val="az-Latn-AZ"/>
        </w:rPr>
        <w:t>i</w:t>
      </w:r>
      <w:r w:rsidRPr="00161CAE">
        <w:rPr>
          <w:rFonts w:ascii="Arial" w:eastAsia="Times New Roman" w:hAnsi="Arial" w:cs="Arial"/>
          <w:sz w:val="24"/>
          <w:szCs w:val="24"/>
          <w:lang w:val="az-Latn-AZ"/>
        </w:rPr>
        <w:t xml:space="preserve"> il tarixli qərarını</w:t>
      </w:r>
      <w:r w:rsidRPr="00161CAE">
        <w:rPr>
          <w:rFonts w:ascii="Arial" w:eastAsia="Calibri" w:hAnsi="Arial" w:cs="Arial"/>
          <w:sz w:val="24"/>
          <w:szCs w:val="24"/>
          <w:lang w:val="az-Latn-AZ"/>
        </w:rPr>
        <w:t xml:space="preserve">n Azərbaycan Respublikasının Konstitusiyasına və qanunlarına uyğunluğunun </w:t>
      </w:r>
      <w:proofErr w:type="spellStart"/>
      <w:r w:rsidRPr="00161CAE">
        <w:rPr>
          <w:rFonts w:ascii="Arial" w:eastAsia="Calibri" w:hAnsi="Arial" w:cs="Arial"/>
          <w:sz w:val="24"/>
          <w:szCs w:val="24"/>
          <w:lang w:val="az-Latn-AZ"/>
        </w:rPr>
        <w:t>yoxlanılmasına</w:t>
      </w:r>
      <w:proofErr w:type="spellEnd"/>
      <w:r w:rsidRPr="00161CAE">
        <w:rPr>
          <w:rFonts w:ascii="Arial" w:eastAsia="Calibri" w:hAnsi="Arial" w:cs="Arial"/>
          <w:sz w:val="24"/>
          <w:szCs w:val="24"/>
          <w:lang w:val="az-Latn-AZ"/>
        </w:rPr>
        <w:t xml:space="preserve"> dair konstitusiya işinə baxdı.</w:t>
      </w:r>
    </w:p>
    <w:p w14:paraId="162BD89D" w14:textId="57AA845E" w:rsidR="00DA6A7C" w:rsidRPr="00161CAE" w:rsidRDefault="001C4DB2" w:rsidP="00161CAE">
      <w:pPr>
        <w:shd w:val="clear" w:color="auto" w:fill="FFFFFF"/>
        <w:spacing w:after="0" w:line="240" w:lineRule="auto"/>
        <w:ind w:firstLine="567"/>
        <w:jc w:val="both"/>
        <w:rPr>
          <w:rFonts w:ascii="Arial" w:eastAsia="Times New Roman" w:hAnsi="Arial" w:cs="Arial"/>
          <w:b/>
          <w:color w:val="000000"/>
          <w:sz w:val="24"/>
          <w:szCs w:val="24"/>
          <w:lang w:val="az-Latn-AZ"/>
        </w:rPr>
      </w:pPr>
      <w:r w:rsidRPr="00161CAE">
        <w:rPr>
          <w:rFonts w:ascii="Arial" w:eastAsia="Calibri" w:hAnsi="Arial" w:cs="Arial"/>
          <w:sz w:val="24"/>
          <w:szCs w:val="24"/>
          <w:lang w:val="az-Latn-AZ"/>
        </w:rPr>
        <w:t xml:space="preserve">İş üzrə hakim </w:t>
      </w:r>
      <w:proofErr w:type="spellStart"/>
      <w:r w:rsidR="00192144" w:rsidRPr="00161CAE">
        <w:rPr>
          <w:rFonts w:ascii="Arial" w:eastAsia="Calibri" w:hAnsi="Arial" w:cs="Arial"/>
          <w:sz w:val="24"/>
          <w:szCs w:val="24"/>
          <w:lang w:val="az-Latn-AZ"/>
        </w:rPr>
        <w:t>R.İsmayılovun</w:t>
      </w:r>
      <w:proofErr w:type="spellEnd"/>
      <w:r w:rsidRPr="00161CAE">
        <w:rPr>
          <w:rFonts w:ascii="Arial" w:eastAsia="Calibri" w:hAnsi="Arial" w:cs="Arial"/>
          <w:sz w:val="24"/>
          <w:szCs w:val="24"/>
          <w:lang w:val="az-Latn-AZ"/>
        </w:rPr>
        <w:t xml:space="preserve"> məruzəsini, ərizəçinin</w:t>
      </w:r>
      <w:r w:rsidR="009B2B04" w:rsidRPr="00161CAE">
        <w:rPr>
          <w:rFonts w:ascii="Arial" w:eastAsia="Calibri" w:hAnsi="Arial" w:cs="Arial"/>
          <w:sz w:val="24"/>
          <w:szCs w:val="24"/>
          <w:lang w:val="az-Latn-AZ"/>
        </w:rPr>
        <w:t xml:space="preserve"> </w:t>
      </w:r>
      <w:r w:rsidR="009B2B04" w:rsidRPr="00161CAE">
        <w:rPr>
          <w:rFonts w:ascii="Arial" w:hAnsi="Arial" w:cs="Arial"/>
          <w:sz w:val="24"/>
          <w:szCs w:val="24"/>
          <w:lang w:val="az-Latn-AZ"/>
        </w:rPr>
        <w:t xml:space="preserve">vəkili </w:t>
      </w:r>
      <w:proofErr w:type="spellStart"/>
      <w:r w:rsidR="009B2B04" w:rsidRPr="00161CAE">
        <w:rPr>
          <w:rFonts w:ascii="Arial" w:hAnsi="Arial" w:cs="Arial"/>
          <w:sz w:val="24"/>
          <w:szCs w:val="24"/>
          <w:lang w:val="az-Latn-AZ"/>
        </w:rPr>
        <w:t>K</w:t>
      </w:r>
      <w:r w:rsidR="005F745A">
        <w:rPr>
          <w:rFonts w:ascii="Arial" w:hAnsi="Arial" w:cs="Arial"/>
          <w:sz w:val="24"/>
          <w:szCs w:val="24"/>
          <w:lang w:val="az-Latn-AZ"/>
        </w:rPr>
        <w:t>.</w:t>
      </w:r>
      <w:r w:rsidR="009B2B04" w:rsidRPr="00161CAE">
        <w:rPr>
          <w:rFonts w:ascii="Arial" w:hAnsi="Arial" w:cs="Arial"/>
          <w:sz w:val="24"/>
          <w:szCs w:val="24"/>
          <w:lang w:val="az-Latn-AZ"/>
        </w:rPr>
        <w:t>Nəsibovun</w:t>
      </w:r>
      <w:proofErr w:type="spellEnd"/>
      <w:r w:rsidRPr="00161CAE">
        <w:rPr>
          <w:rFonts w:ascii="Arial" w:eastAsia="Calibri" w:hAnsi="Arial" w:cs="Arial"/>
          <w:sz w:val="24"/>
          <w:szCs w:val="24"/>
          <w:lang w:val="az-Latn-AZ"/>
        </w:rPr>
        <w:t xml:space="preserve"> çıxışını</w:t>
      </w:r>
      <w:r w:rsidR="00235B4E">
        <w:rPr>
          <w:rFonts w:ascii="Arial" w:eastAsia="Calibri" w:hAnsi="Arial" w:cs="Arial"/>
          <w:sz w:val="24"/>
          <w:szCs w:val="24"/>
          <w:lang w:val="az-Latn-AZ"/>
        </w:rPr>
        <w:t xml:space="preserve">, </w:t>
      </w:r>
      <w:r w:rsidR="00235B4E" w:rsidRPr="00235B4E">
        <w:rPr>
          <w:rFonts w:ascii="Arial" w:eastAsia="Calibri" w:hAnsi="Arial" w:cs="Arial"/>
          <w:bCs/>
          <w:sz w:val="24"/>
          <w:szCs w:val="24"/>
          <w:lang w:val="az-Latn-AZ"/>
        </w:rPr>
        <w:t xml:space="preserve">ekspert Bakı Dövlət Universitetinin Hüquq fakültəsinin Mülki hüquq kafedrasının dosenti, hüquq üzrə fəlsəfə doktoru </w:t>
      </w:r>
      <w:proofErr w:type="spellStart"/>
      <w:r w:rsidR="00235B4E" w:rsidRPr="00235B4E">
        <w:rPr>
          <w:rFonts w:ascii="Arial" w:eastAsia="Calibri" w:hAnsi="Arial" w:cs="Arial"/>
          <w:bCs/>
          <w:sz w:val="24"/>
          <w:szCs w:val="24"/>
          <w:lang w:val="az-Latn-AZ"/>
        </w:rPr>
        <w:t>S.Süleymanlının</w:t>
      </w:r>
      <w:proofErr w:type="spellEnd"/>
      <w:r w:rsidR="00235B4E">
        <w:rPr>
          <w:rFonts w:ascii="Arial" w:eastAsia="Calibri" w:hAnsi="Arial" w:cs="Arial"/>
          <w:bCs/>
          <w:sz w:val="24"/>
          <w:szCs w:val="24"/>
          <w:lang w:val="az-Latn-AZ"/>
        </w:rPr>
        <w:t xml:space="preserve"> rəyini</w:t>
      </w:r>
      <w:r w:rsidR="00235B4E" w:rsidRPr="00235B4E">
        <w:rPr>
          <w:lang w:val="az-Latn-AZ"/>
        </w:rPr>
        <w:t xml:space="preserve"> </w:t>
      </w:r>
      <w:r w:rsidR="005F745A">
        <w:rPr>
          <w:rFonts w:ascii="Arial" w:eastAsia="Calibri" w:hAnsi="Arial" w:cs="Arial"/>
          <w:sz w:val="24"/>
          <w:szCs w:val="24"/>
          <w:lang w:val="az-Latn-AZ"/>
        </w:rPr>
        <w:t>və</w:t>
      </w:r>
      <w:r w:rsidRPr="00161CAE">
        <w:rPr>
          <w:rFonts w:ascii="Arial" w:eastAsia="Calibri" w:hAnsi="Arial" w:cs="Arial"/>
          <w:sz w:val="24"/>
          <w:szCs w:val="24"/>
          <w:lang w:val="az-Latn-AZ"/>
        </w:rPr>
        <w:t xml:space="preserve"> iş materiallarını araşdırıb müzakirə edərək, Azərbaycan Respublikası Konstitusiya Məhkəməsinin Plenumu</w:t>
      </w:r>
    </w:p>
    <w:p w14:paraId="2B21C83E" w14:textId="77777777" w:rsidR="00DA6A7C" w:rsidRPr="00161CAE" w:rsidRDefault="00DA6A7C" w:rsidP="00161CAE">
      <w:pPr>
        <w:shd w:val="clear" w:color="auto" w:fill="FFFFFF"/>
        <w:spacing w:after="0" w:line="240" w:lineRule="auto"/>
        <w:ind w:firstLine="567"/>
        <w:jc w:val="both"/>
        <w:rPr>
          <w:rFonts w:ascii="Arial" w:eastAsia="Times New Roman" w:hAnsi="Arial" w:cs="Arial"/>
          <w:b/>
          <w:color w:val="000000"/>
          <w:sz w:val="24"/>
          <w:szCs w:val="24"/>
          <w:lang w:val="az-Latn-AZ"/>
        </w:rPr>
      </w:pPr>
    </w:p>
    <w:p w14:paraId="3E956106" w14:textId="1A6517F3" w:rsidR="00DA6A7C" w:rsidRPr="00161CAE" w:rsidRDefault="00DA6A7C" w:rsidP="00DA4B40">
      <w:pPr>
        <w:shd w:val="clear" w:color="auto" w:fill="FFFFFF"/>
        <w:spacing w:after="0" w:line="240" w:lineRule="auto"/>
        <w:ind w:firstLine="567"/>
        <w:jc w:val="center"/>
        <w:rPr>
          <w:rFonts w:ascii="Arial" w:hAnsi="Arial" w:cs="Arial"/>
          <w:sz w:val="24"/>
          <w:szCs w:val="24"/>
          <w:lang w:val="az-Latn-AZ"/>
        </w:rPr>
      </w:pPr>
      <w:r w:rsidRPr="00161CAE">
        <w:rPr>
          <w:rFonts w:ascii="Arial" w:eastAsia="Times New Roman" w:hAnsi="Arial" w:cs="Arial"/>
          <w:b/>
          <w:bCs/>
          <w:color w:val="000000"/>
          <w:sz w:val="24"/>
          <w:szCs w:val="24"/>
          <w:lang w:val="az-Latn-AZ"/>
        </w:rPr>
        <w:t xml:space="preserve">MÜƏYYƏN </w:t>
      </w:r>
      <w:r w:rsidR="00161CAE">
        <w:rPr>
          <w:rFonts w:ascii="Arial" w:eastAsia="Times New Roman" w:hAnsi="Arial" w:cs="Arial"/>
          <w:b/>
          <w:bCs/>
          <w:color w:val="000000"/>
          <w:sz w:val="24"/>
          <w:szCs w:val="24"/>
          <w:lang w:val="az-Latn-AZ"/>
        </w:rPr>
        <w:t xml:space="preserve"> </w:t>
      </w:r>
      <w:r w:rsidRPr="00161CAE">
        <w:rPr>
          <w:rFonts w:ascii="Arial" w:eastAsia="Times New Roman" w:hAnsi="Arial" w:cs="Arial"/>
          <w:b/>
          <w:bCs/>
          <w:color w:val="000000"/>
          <w:sz w:val="24"/>
          <w:szCs w:val="24"/>
          <w:lang w:val="az-Latn-AZ"/>
        </w:rPr>
        <w:t>ETDİ:</w:t>
      </w:r>
    </w:p>
    <w:p w14:paraId="03B7EAF7" w14:textId="77777777" w:rsidR="007A4C98" w:rsidRPr="00161CAE" w:rsidRDefault="007A4C98" w:rsidP="00161CAE">
      <w:pPr>
        <w:autoSpaceDE w:val="0"/>
        <w:autoSpaceDN w:val="0"/>
        <w:adjustRightInd w:val="0"/>
        <w:spacing w:after="0" w:line="240" w:lineRule="auto"/>
        <w:ind w:firstLine="567"/>
        <w:jc w:val="both"/>
        <w:rPr>
          <w:rFonts w:ascii="Arial" w:hAnsi="Arial" w:cs="Arial"/>
          <w:sz w:val="24"/>
          <w:szCs w:val="24"/>
          <w:lang w:val="az-Latn-AZ"/>
        </w:rPr>
      </w:pPr>
    </w:p>
    <w:p w14:paraId="41BDB9A8" w14:textId="51A4E89D" w:rsidR="00192144" w:rsidRPr="00161CAE" w:rsidRDefault="00192144" w:rsidP="00161CAE">
      <w:pPr>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 xml:space="preserve">Şəlalə Cəfərova </w:t>
      </w:r>
      <w:r w:rsidR="006F29AA" w:rsidRPr="00161CAE">
        <w:rPr>
          <w:rFonts w:ascii="Arial" w:hAnsi="Arial" w:cs="Arial"/>
          <w:sz w:val="24"/>
          <w:szCs w:val="24"/>
          <w:lang w:val="az-Latn-AZ"/>
        </w:rPr>
        <w:t xml:space="preserve">iddia ərizəsi ilə məhkəməyə müraciət edərək </w:t>
      </w:r>
      <w:r w:rsidRPr="00161CAE">
        <w:rPr>
          <w:rFonts w:ascii="Arial" w:hAnsi="Arial" w:cs="Arial"/>
          <w:sz w:val="24"/>
          <w:szCs w:val="24"/>
          <w:lang w:val="az-Latn-AZ"/>
        </w:rPr>
        <w:t>Nigar Əsədova</w:t>
      </w:r>
      <w:r w:rsidR="006F29AA" w:rsidRPr="00161CAE">
        <w:rPr>
          <w:rFonts w:ascii="Arial" w:hAnsi="Arial" w:cs="Arial"/>
          <w:sz w:val="24"/>
          <w:szCs w:val="24"/>
          <w:lang w:val="az-Latn-AZ"/>
        </w:rPr>
        <w:t xml:space="preserve">nın ailə üzvləri ilə birlikdə </w:t>
      </w:r>
      <w:r w:rsidRPr="00161CAE">
        <w:rPr>
          <w:rFonts w:ascii="Arial" w:hAnsi="Arial" w:cs="Arial"/>
          <w:sz w:val="24"/>
          <w:szCs w:val="24"/>
          <w:lang w:val="az-Latn-AZ"/>
        </w:rPr>
        <w:t>Bakı şəhə</w:t>
      </w:r>
      <w:r w:rsidR="004D7B45" w:rsidRPr="00161CAE">
        <w:rPr>
          <w:rFonts w:ascii="Arial" w:hAnsi="Arial" w:cs="Arial"/>
          <w:sz w:val="24"/>
          <w:szCs w:val="24"/>
          <w:lang w:val="az-Latn-AZ"/>
        </w:rPr>
        <w:t>ri</w:t>
      </w:r>
      <w:r w:rsidRPr="00161CAE">
        <w:rPr>
          <w:rFonts w:ascii="Arial" w:hAnsi="Arial" w:cs="Arial"/>
          <w:sz w:val="24"/>
          <w:szCs w:val="24"/>
          <w:lang w:val="az-Latn-AZ"/>
        </w:rPr>
        <w:t xml:space="preserve"> Xə</w:t>
      </w:r>
      <w:r w:rsidR="004D7B45" w:rsidRPr="00161CAE">
        <w:rPr>
          <w:rFonts w:ascii="Arial" w:hAnsi="Arial" w:cs="Arial"/>
          <w:sz w:val="24"/>
          <w:szCs w:val="24"/>
          <w:lang w:val="az-Latn-AZ"/>
        </w:rPr>
        <w:t>tai rayonu</w:t>
      </w:r>
      <w:r w:rsidRPr="00161CAE">
        <w:rPr>
          <w:rFonts w:ascii="Arial" w:hAnsi="Arial" w:cs="Arial"/>
          <w:sz w:val="24"/>
          <w:szCs w:val="24"/>
          <w:lang w:val="az-Latn-AZ"/>
        </w:rPr>
        <w:t xml:space="preserve"> Gəncə</w:t>
      </w:r>
      <w:r w:rsidR="004D7B45" w:rsidRPr="00161CAE">
        <w:rPr>
          <w:rFonts w:ascii="Arial" w:hAnsi="Arial" w:cs="Arial"/>
          <w:sz w:val="24"/>
          <w:szCs w:val="24"/>
          <w:lang w:val="az-Latn-AZ"/>
        </w:rPr>
        <w:t xml:space="preserve"> prospekti </w:t>
      </w:r>
      <w:r w:rsidRPr="00161CAE">
        <w:rPr>
          <w:rFonts w:ascii="Arial" w:hAnsi="Arial" w:cs="Arial"/>
          <w:sz w:val="24"/>
          <w:szCs w:val="24"/>
          <w:lang w:val="az-Latn-AZ"/>
        </w:rPr>
        <w:t>25 saylı evin 81 saylı mənzil</w:t>
      </w:r>
      <w:r w:rsidR="004D7B45" w:rsidRPr="00161CAE">
        <w:rPr>
          <w:rFonts w:ascii="Arial" w:hAnsi="Arial" w:cs="Arial"/>
          <w:sz w:val="24"/>
          <w:szCs w:val="24"/>
          <w:lang w:val="az-Latn-AZ"/>
        </w:rPr>
        <w:t>inə</w:t>
      </w:r>
      <w:r w:rsidRPr="00161CAE">
        <w:rPr>
          <w:rFonts w:ascii="Arial" w:hAnsi="Arial" w:cs="Arial"/>
          <w:sz w:val="24"/>
          <w:szCs w:val="24"/>
          <w:lang w:val="az-Latn-AZ"/>
        </w:rPr>
        <w:t xml:space="preserve"> dair istifadə hüquqlarına xitam verilməsi və</w:t>
      </w:r>
      <w:r w:rsidR="006F29AA" w:rsidRPr="00161CAE">
        <w:rPr>
          <w:rFonts w:ascii="Arial" w:hAnsi="Arial" w:cs="Arial"/>
          <w:sz w:val="24"/>
          <w:szCs w:val="24"/>
          <w:lang w:val="az-Latn-AZ"/>
        </w:rPr>
        <w:t xml:space="preserve"> </w:t>
      </w:r>
      <w:r w:rsidR="004D7B45" w:rsidRPr="00161CAE">
        <w:rPr>
          <w:rFonts w:ascii="Arial" w:hAnsi="Arial" w:cs="Arial"/>
          <w:sz w:val="24"/>
          <w:szCs w:val="24"/>
          <w:lang w:val="az-Latn-AZ"/>
        </w:rPr>
        <w:t xml:space="preserve">həmin </w:t>
      </w:r>
      <w:r w:rsidRPr="00161CAE">
        <w:rPr>
          <w:rFonts w:ascii="Arial" w:hAnsi="Arial" w:cs="Arial"/>
          <w:sz w:val="24"/>
          <w:szCs w:val="24"/>
          <w:lang w:val="az-Latn-AZ"/>
        </w:rPr>
        <w:t xml:space="preserve">mənzildən </w:t>
      </w:r>
      <w:proofErr w:type="spellStart"/>
      <w:r w:rsidRPr="00161CAE">
        <w:rPr>
          <w:rFonts w:ascii="Arial" w:hAnsi="Arial" w:cs="Arial"/>
          <w:sz w:val="24"/>
          <w:szCs w:val="24"/>
          <w:lang w:val="az-Latn-AZ"/>
        </w:rPr>
        <w:t>çıxarılmalar</w:t>
      </w:r>
      <w:r w:rsidR="005E335E">
        <w:rPr>
          <w:rFonts w:ascii="Arial" w:hAnsi="Arial" w:cs="Arial"/>
          <w:sz w:val="24"/>
          <w:szCs w:val="24"/>
          <w:lang w:val="az-Latn-AZ"/>
        </w:rPr>
        <w:t>ı</w:t>
      </w:r>
      <w:proofErr w:type="spellEnd"/>
      <w:r w:rsidRPr="00161CAE">
        <w:rPr>
          <w:rFonts w:ascii="Arial" w:hAnsi="Arial" w:cs="Arial"/>
          <w:sz w:val="24"/>
          <w:szCs w:val="24"/>
          <w:lang w:val="az-Latn-AZ"/>
        </w:rPr>
        <w:t xml:space="preserve"> </w:t>
      </w:r>
      <w:r w:rsidR="005E335E">
        <w:rPr>
          <w:rFonts w:ascii="Arial" w:hAnsi="Arial" w:cs="Arial"/>
          <w:sz w:val="24"/>
          <w:szCs w:val="24"/>
          <w:lang w:val="az-Latn-AZ"/>
        </w:rPr>
        <w:t>barədə</w:t>
      </w:r>
      <w:r w:rsidR="004D7B45" w:rsidRPr="00161CAE">
        <w:rPr>
          <w:rFonts w:ascii="Arial" w:hAnsi="Arial" w:cs="Arial"/>
          <w:sz w:val="24"/>
          <w:szCs w:val="24"/>
          <w:lang w:val="az-Latn-AZ"/>
        </w:rPr>
        <w:t xml:space="preserve"> </w:t>
      </w:r>
      <w:r w:rsidR="006F29AA" w:rsidRPr="00161CAE">
        <w:rPr>
          <w:rFonts w:ascii="Arial" w:hAnsi="Arial" w:cs="Arial"/>
          <w:sz w:val="24"/>
          <w:szCs w:val="24"/>
          <w:lang w:val="az-Latn-AZ"/>
        </w:rPr>
        <w:t xml:space="preserve">qətnamə qəbul </w:t>
      </w:r>
      <w:proofErr w:type="spellStart"/>
      <w:r w:rsidR="006F29AA" w:rsidRPr="00161CAE">
        <w:rPr>
          <w:rFonts w:ascii="Arial" w:hAnsi="Arial" w:cs="Arial"/>
          <w:sz w:val="24"/>
          <w:szCs w:val="24"/>
          <w:lang w:val="az-Latn-AZ"/>
        </w:rPr>
        <w:t>edilməsini</w:t>
      </w:r>
      <w:proofErr w:type="spellEnd"/>
      <w:r w:rsidR="006F29AA" w:rsidRPr="00161CAE">
        <w:rPr>
          <w:rFonts w:ascii="Arial" w:hAnsi="Arial" w:cs="Arial"/>
          <w:sz w:val="24"/>
          <w:szCs w:val="24"/>
          <w:lang w:val="az-Latn-AZ"/>
        </w:rPr>
        <w:t xml:space="preserve"> xahiş</w:t>
      </w:r>
      <w:r w:rsidRPr="00161CAE">
        <w:rPr>
          <w:rFonts w:ascii="Arial" w:hAnsi="Arial" w:cs="Arial"/>
          <w:sz w:val="24"/>
          <w:szCs w:val="24"/>
          <w:lang w:val="az-Latn-AZ"/>
        </w:rPr>
        <w:t xml:space="preserve"> etmişdir.</w:t>
      </w:r>
    </w:p>
    <w:p w14:paraId="26883727" w14:textId="77777777" w:rsidR="00192144" w:rsidRPr="00161CAE" w:rsidRDefault="00192144" w:rsidP="00161CAE">
      <w:pPr>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Bakı şəhə</w:t>
      </w:r>
      <w:r w:rsidR="004D7B45" w:rsidRPr="00161CAE">
        <w:rPr>
          <w:rFonts w:ascii="Arial" w:hAnsi="Arial" w:cs="Arial"/>
          <w:sz w:val="24"/>
          <w:szCs w:val="24"/>
          <w:lang w:val="az-Latn-AZ"/>
        </w:rPr>
        <w:t xml:space="preserve">ri </w:t>
      </w:r>
      <w:r w:rsidRPr="00161CAE">
        <w:rPr>
          <w:rFonts w:ascii="Arial" w:hAnsi="Arial" w:cs="Arial"/>
          <w:sz w:val="24"/>
          <w:szCs w:val="24"/>
          <w:lang w:val="az-Latn-AZ"/>
        </w:rPr>
        <w:t>Xətai Rayon Məhkəməsinin 25 may 20</w:t>
      </w:r>
      <w:r w:rsidR="004D7B45" w:rsidRPr="00161CAE">
        <w:rPr>
          <w:rFonts w:ascii="Arial" w:hAnsi="Arial" w:cs="Arial"/>
          <w:sz w:val="24"/>
          <w:szCs w:val="24"/>
          <w:lang w:val="az-Latn-AZ"/>
        </w:rPr>
        <w:t>1</w:t>
      </w:r>
      <w:r w:rsidRPr="00161CAE">
        <w:rPr>
          <w:rFonts w:ascii="Arial" w:hAnsi="Arial" w:cs="Arial"/>
          <w:sz w:val="24"/>
          <w:szCs w:val="24"/>
          <w:lang w:val="az-Latn-AZ"/>
        </w:rPr>
        <w:t>8-ci il tarixli  qətnaməsi ilə</w:t>
      </w:r>
      <w:r w:rsidR="004D7B45" w:rsidRPr="00161CAE">
        <w:rPr>
          <w:rFonts w:ascii="Arial" w:hAnsi="Arial" w:cs="Arial"/>
          <w:sz w:val="24"/>
          <w:szCs w:val="24"/>
          <w:lang w:val="az-Latn-AZ"/>
        </w:rPr>
        <w:t xml:space="preserve"> iddia təmin </w:t>
      </w:r>
      <w:proofErr w:type="spellStart"/>
      <w:r w:rsidR="004D7B45" w:rsidRPr="00161CAE">
        <w:rPr>
          <w:rFonts w:ascii="Arial" w:hAnsi="Arial" w:cs="Arial"/>
          <w:sz w:val="24"/>
          <w:szCs w:val="24"/>
          <w:lang w:val="az-Latn-AZ"/>
        </w:rPr>
        <w:t>edilmişdir</w:t>
      </w:r>
      <w:proofErr w:type="spellEnd"/>
      <w:r w:rsidR="004D7B45" w:rsidRPr="00161CAE">
        <w:rPr>
          <w:rFonts w:ascii="Arial" w:hAnsi="Arial" w:cs="Arial"/>
          <w:sz w:val="24"/>
          <w:szCs w:val="24"/>
          <w:lang w:val="az-Latn-AZ"/>
        </w:rPr>
        <w:t>.</w:t>
      </w:r>
    </w:p>
    <w:p w14:paraId="27AEF5E3" w14:textId="4E30F903" w:rsidR="005F745A" w:rsidRDefault="00192144" w:rsidP="005F745A">
      <w:pPr>
        <w:autoSpaceDE w:val="0"/>
        <w:autoSpaceDN w:val="0"/>
        <w:adjustRightInd w:val="0"/>
        <w:spacing w:after="0" w:line="240" w:lineRule="auto"/>
        <w:ind w:firstLine="567"/>
        <w:jc w:val="both"/>
        <w:rPr>
          <w:rFonts w:ascii="Arial" w:hAnsi="Arial" w:cs="Arial"/>
          <w:sz w:val="24"/>
          <w:szCs w:val="24"/>
          <w:lang w:val="az-Latn-AZ"/>
        </w:rPr>
      </w:pPr>
      <w:proofErr w:type="spellStart"/>
      <w:r w:rsidRPr="00161CAE">
        <w:rPr>
          <w:rFonts w:ascii="Arial" w:hAnsi="Arial" w:cs="Arial"/>
          <w:sz w:val="24"/>
          <w:szCs w:val="24"/>
          <w:lang w:val="az-Latn-AZ"/>
        </w:rPr>
        <w:t>N.Əsədova</w:t>
      </w:r>
      <w:proofErr w:type="spellEnd"/>
      <w:r w:rsidR="00BF7116" w:rsidRPr="00161CAE">
        <w:rPr>
          <w:rFonts w:ascii="Arial" w:hAnsi="Arial" w:cs="Arial"/>
          <w:sz w:val="24"/>
          <w:szCs w:val="24"/>
          <w:lang w:val="az-Latn-AZ"/>
        </w:rPr>
        <w:t xml:space="preserve"> öz növbəsində </w:t>
      </w:r>
      <w:proofErr w:type="spellStart"/>
      <w:r w:rsidRPr="00161CAE">
        <w:rPr>
          <w:rFonts w:ascii="Arial" w:hAnsi="Arial" w:cs="Arial"/>
          <w:sz w:val="24"/>
          <w:szCs w:val="24"/>
          <w:lang w:val="az-Latn-AZ"/>
        </w:rPr>
        <w:t>Ş.Cəfərovaya</w:t>
      </w:r>
      <w:proofErr w:type="spellEnd"/>
      <w:r w:rsidRPr="00161CAE">
        <w:rPr>
          <w:rFonts w:ascii="Arial" w:hAnsi="Arial" w:cs="Arial"/>
          <w:sz w:val="24"/>
          <w:szCs w:val="24"/>
          <w:lang w:val="az-Latn-AZ"/>
        </w:rPr>
        <w:t>, Bakı şəhə</w:t>
      </w:r>
      <w:r w:rsidR="00BF7116" w:rsidRPr="00161CAE">
        <w:rPr>
          <w:rFonts w:ascii="Arial" w:hAnsi="Arial" w:cs="Arial"/>
          <w:sz w:val="24"/>
          <w:szCs w:val="24"/>
          <w:lang w:val="az-Latn-AZ"/>
        </w:rPr>
        <w:t>ri 32 saylı Notariat Ofisi</w:t>
      </w:r>
      <w:r w:rsidR="005F745A">
        <w:rPr>
          <w:rFonts w:ascii="Arial" w:hAnsi="Arial" w:cs="Arial"/>
          <w:sz w:val="24"/>
          <w:szCs w:val="24"/>
          <w:lang w:val="az-Latn-AZ"/>
        </w:rPr>
        <w:t>nə</w:t>
      </w:r>
      <w:r w:rsidR="00730EE0" w:rsidRPr="00161CAE">
        <w:rPr>
          <w:rFonts w:ascii="Arial" w:hAnsi="Arial" w:cs="Arial"/>
          <w:sz w:val="24"/>
          <w:szCs w:val="24"/>
          <w:lang w:val="az-Latn-AZ"/>
        </w:rPr>
        <w:t xml:space="preserve"> </w:t>
      </w:r>
      <w:r w:rsidRPr="00161CAE">
        <w:rPr>
          <w:rFonts w:ascii="Arial" w:hAnsi="Arial" w:cs="Arial"/>
          <w:sz w:val="24"/>
          <w:szCs w:val="24"/>
          <w:lang w:val="az-Latn-AZ"/>
        </w:rPr>
        <w:t>və Azərbaycan Respublikası Əmlak Məsələləri Dövlət Komitəsi yanında Daşınmaz Əmlakın Dövlət Reyestr</w:t>
      </w:r>
      <w:r w:rsidR="005F745A">
        <w:rPr>
          <w:rFonts w:ascii="Arial" w:hAnsi="Arial" w:cs="Arial"/>
          <w:sz w:val="24"/>
          <w:szCs w:val="24"/>
          <w:lang w:val="az-Latn-AZ"/>
        </w:rPr>
        <w:t>i</w:t>
      </w:r>
      <w:r w:rsidRPr="00161CAE">
        <w:rPr>
          <w:rFonts w:ascii="Arial" w:hAnsi="Arial" w:cs="Arial"/>
          <w:sz w:val="24"/>
          <w:szCs w:val="24"/>
          <w:lang w:val="az-Latn-AZ"/>
        </w:rPr>
        <w:t xml:space="preserve"> Xidmətinin Bakı Şəhər Ərazi İdarəsinə (bundan sonra </w:t>
      </w:r>
      <w:r w:rsidR="005F745A" w:rsidRPr="005F745A">
        <w:rPr>
          <w:rFonts w:ascii="Arial" w:eastAsia="Times New Roman" w:hAnsi="Arial" w:cs="Arial"/>
          <w:color w:val="000000"/>
          <w:sz w:val="24"/>
          <w:szCs w:val="24"/>
          <w:lang w:val="az-Latn-AZ"/>
        </w:rPr>
        <w:t>–</w:t>
      </w:r>
      <w:r w:rsidRPr="00161CAE">
        <w:rPr>
          <w:rFonts w:ascii="Arial" w:hAnsi="Arial" w:cs="Arial"/>
          <w:sz w:val="24"/>
          <w:szCs w:val="24"/>
          <w:lang w:val="az-Latn-AZ"/>
        </w:rPr>
        <w:t xml:space="preserve"> DƏDRX-</w:t>
      </w:r>
      <w:proofErr w:type="spellStart"/>
      <w:r w:rsidRPr="00161CAE">
        <w:rPr>
          <w:rFonts w:ascii="Arial" w:hAnsi="Arial" w:cs="Arial"/>
          <w:sz w:val="24"/>
          <w:szCs w:val="24"/>
          <w:lang w:val="az-Latn-AZ"/>
        </w:rPr>
        <w:t>nin</w:t>
      </w:r>
      <w:proofErr w:type="spellEnd"/>
      <w:r w:rsidRPr="00161CAE">
        <w:rPr>
          <w:rFonts w:ascii="Arial" w:hAnsi="Arial" w:cs="Arial"/>
          <w:sz w:val="24"/>
          <w:szCs w:val="24"/>
          <w:lang w:val="az-Latn-AZ"/>
        </w:rPr>
        <w:t xml:space="preserve"> Bakı şəhər </w:t>
      </w:r>
      <w:r w:rsidR="00BF7116" w:rsidRPr="00161CAE">
        <w:rPr>
          <w:rFonts w:ascii="Arial" w:hAnsi="Arial" w:cs="Arial"/>
          <w:sz w:val="24"/>
          <w:szCs w:val="24"/>
          <w:lang w:val="az-Latn-AZ"/>
        </w:rPr>
        <w:t>Ə</w:t>
      </w:r>
      <w:r w:rsidRPr="00161CAE">
        <w:rPr>
          <w:rFonts w:ascii="Arial" w:hAnsi="Arial" w:cs="Arial"/>
          <w:sz w:val="24"/>
          <w:szCs w:val="24"/>
          <w:lang w:val="az-Latn-AZ"/>
        </w:rPr>
        <w:t>razi</w:t>
      </w:r>
      <w:r w:rsidR="00BF7116" w:rsidRPr="00161CAE">
        <w:rPr>
          <w:rFonts w:ascii="Arial" w:hAnsi="Arial" w:cs="Arial"/>
          <w:sz w:val="24"/>
          <w:szCs w:val="24"/>
          <w:lang w:val="az-Latn-AZ"/>
        </w:rPr>
        <w:t xml:space="preserve"> İ</w:t>
      </w:r>
      <w:r w:rsidRPr="00161CAE">
        <w:rPr>
          <w:rFonts w:ascii="Arial" w:hAnsi="Arial" w:cs="Arial"/>
          <w:sz w:val="24"/>
          <w:szCs w:val="24"/>
          <w:lang w:val="az-Latn-AZ"/>
        </w:rPr>
        <w:t xml:space="preserve">darəsi) qarşı </w:t>
      </w:r>
      <w:r w:rsidR="00BF7116" w:rsidRPr="00161CAE">
        <w:rPr>
          <w:rFonts w:ascii="Arial" w:hAnsi="Arial" w:cs="Arial"/>
          <w:sz w:val="24"/>
          <w:szCs w:val="24"/>
          <w:lang w:val="az-Latn-AZ"/>
        </w:rPr>
        <w:t>iddia ərizəsi ilə məhkəməyə müraciət edərək</w:t>
      </w:r>
      <w:r w:rsidR="005816A1" w:rsidRPr="00161CAE">
        <w:rPr>
          <w:rFonts w:ascii="Arial" w:hAnsi="Arial" w:cs="Arial"/>
          <w:sz w:val="24"/>
          <w:szCs w:val="24"/>
          <w:lang w:val="az-Latn-AZ"/>
        </w:rPr>
        <w:t>,</w:t>
      </w:r>
      <w:r w:rsidR="00BF7116" w:rsidRPr="00161CAE">
        <w:rPr>
          <w:rFonts w:ascii="Arial" w:hAnsi="Arial" w:cs="Arial"/>
          <w:sz w:val="24"/>
          <w:szCs w:val="24"/>
          <w:lang w:val="az-Latn-AZ"/>
        </w:rPr>
        <w:t xml:space="preserve"> mübahisəli </w:t>
      </w:r>
      <w:r w:rsidRPr="00161CAE">
        <w:rPr>
          <w:rFonts w:ascii="Arial" w:hAnsi="Arial" w:cs="Arial"/>
          <w:sz w:val="24"/>
          <w:szCs w:val="24"/>
          <w:lang w:val="az-Latn-AZ"/>
        </w:rPr>
        <w:t>mə</w:t>
      </w:r>
      <w:r w:rsidR="00BF7116" w:rsidRPr="00161CAE">
        <w:rPr>
          <w:rFonts w:ascii="Arial" w:hAnsi="Arial" w:cs="Arial"/>
          <w:sz w:val="24"/>
          <w:szCs w:val="24"/>
          <w:lang w:val="az-Latn-AZ"/>
        </w:rPr>
        <w:t>nzilin</w:t>
      </w:r>
      <w:r w:rsidR="005F745A">
        <w:rPr>
          <w:rFonts w:ascii="Arial" w:hAnsi="Arial" w:cs="Arial"/>
          <w:sz w:val="24"/>
          <w:szCs w:val="24"/>
          <w:lang w:val="az-Latn-AZ"/>
        </w:rPr>
        <w:t xml:space="preserve"> </w:t>
      </w:r>
      <w:r w:rsidRPr="00161CAE">
        <w:rPr>
          <w:rFonts w:ascii="Arial" w:hAnsi="Arial" w:cs="Arial"/>
          <w:sz w:val="24"/>
          <w:szCs w:val="24"/>
          <w:lang w:val="az-Latn-AZ"/>
        </w:rPr>
        <w:t>al</w:t>
      </w:r>
      <w:r w:rsidR="005F745A">
        <w:rPr>
          <w:rFonts w:ascii="Arial" w:hAnsi="Arial" w:cs="Arial"/>
          <w:sz w:val="24"/>
          <w:szCs w:val="24"/>
          <w:lang w:val="az-Latn-AZ"/>
        </w:rPr>
        <w:t>ğ</w:t>
      </w:r>
      <w:r w:rsidRPr="00161CAE">
        <w:rPr>
          <w:rFonts w:ascii="Arial" w:hAnsi="Arial" w:cs="Arial"/>
          <w:sz w:val="24"/>
          <w:szCs w:val="24"/>
          <w:lang w:val="az-Latn-AZ"/>
        </w:rPr>
        <w:t>ı-satqı</w:t>
      </w:r>
      <w:r w:rsidR="00007791" w:rsidRPr="00161CAE">
        <w:rPr>
          <w:rFonts w:ascii="Arial" w:hAnsi="Arial" w:cs="Arial"/>
          <w:sz w:val="24"/>
          <w:szCs w:val="24"/>
          <w:lang w:val="az-Latn-AZ"/>
        </w:rPr>
        <w:t xml:space="preserve"> </w:t>
      </w:r>
      <w:r w:rsidR="00BF7116" w:rsidRPr="00161CAE">
        <w:rPr>
          <w:rFonts w:ascii="Arial" w:hAnsi="Arial" w:cs="Arial"/>
          <w:sz w:val="24"/>
          <w:szCs w:val="24"/>
          <w:lang w:val="az-Latn-AZ"/>
        </w:rPr>
        <w:t>müqavil</w:t>
      </w:r>
      <w:r w:rsidR="00007791" w:rsidRPr="00161CAE">
        <w:rPr>
          <w:rFonts w:ascii="Arial" w:hAnsi="Arial" w:cs="Arial"/>
          <w:sz w:val="24"/>
          <w:szCs w:val="24"/>
          <w:lang w:val="az-Latn-AZ"/>
        </w:rPr>
        <w:t>ə</w:t>
      </w:r>
      <w:r w:rsidR="005F745A">
        <w:rPr>
          <w:rFonts w:ascii="Arial" w:hAnsi="Arial" w:cs="Arial"/>
          <w:sz w:val="24"/>
          <w:szCs w:val="24"/>
          <w:lang w:val="az-Latn-AZ"/>
        </w:rPr>
        <w:t>si</w:t>
      </w:r>
      <w:r w:rsidR="00007791" w:rsidRPr="00161CAE">
        <w:rPr>
          <w:rFonts w:ascii="Arial" w:hAnsi="Arial" w:cs="Arial"/>
          <w:sz w:val="24"/>
          <w:szCs w:val="24"/>
          <w:lang w:val="az-Latn-AZ"/>
        </w:rPr>
        <w:t xml:space="preserve">nin, </w:t>
      </w:r>
      <w:r w:rsidRPr="00161CAE">
        <w:rPr>
          <w:rFonts w:ascii="Arial" w:hAnsi="Arial" w:cs="Arial"/>
          <w:sz w:val="24"/>
          <w:szCs w:val="24"/>
          <w:lang w:val="az-Latn-AZ"/>
        </w:rPr>
        <w:t>hüquqların dövlət qeydiyyatı haqqında daşınmaz əmlakın dövlət reyestrində aparılmış qeydin</w:t>
      </w:r>
      <w:r w:rsidR="008E5616" w:rsidRPr="00161CAE">
        <w:rPr>
          <w:rFonts w:ascii="Arial" w:hAnsi="Arial" w:cs="Arial"/>
          <w:sz w:val="24"/>
          <w:szCs w:val="24"/>
          <w:lang w:val="az-Latn-AZ"/>
        </w:rPr>
        <w:t xml:space="preserve"> və</w:t>
      </w: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Ş.Cəfərova</w:t>
      </w:r>
      <w:r w:rsidR="008E5616" w:rsidRPr="00161CAE">
        <w:rPr>
          <w:rFonts w:ascii="Arial" w:hAnsi="Arial" w:cs="Arial"/>
          <w:sz w:val="24"/>
          <w:szCs w:val="24"/>
          <w:lang w:val="az-Latn-AZ"/>
        </w:rPr>
        <w:t>ya</w:t>
      </w:r>
      <w:proofErr w:type="spellEnd"/>
      <w:r w:rsidRPr="00161CAE">
        <w:rPr>
          <w:rFonts w:ascii="Arial" w:hAnsi="Arial" w:cs="Arial"/>
          <w:sz w:val="24"/>
          <w:szCs w:val="24"/>
          <w:lang w:val="az-Latn-AZ"/>
        </w:rPr>
        <w:t xml:space="preserve"> verilmiş çıxarışın etibarsız hesab </w:t>
      </w:r>
      <w:proofErr w:type="spellStart"/>
      <w:r w:rsidRPr="00161CAE">
        <w:rPr>
          <w:rFonts w:ascii="Arial" w:hAnsi="Arial" w:cs="Arial"/>
          <w:sz w:val="24"/>
          <w:szCs w:val="24"/>
          <w:lang w:val="az-Latn-AZ"/>
        </w:rPr>
        <w:t>edilməsinə</w:t>
      </w:r>
      <w:proofErr w:type="spellEnd"/>
      <w:r w:rsidRPr="00161CAE">
        <w:rPr>
          <w:rFonts w:ascii="Arial" w:hAnsi="Arial" w:cs="Arial"/>
          <w:sz w:val="24"/>
          <w:szCs w:val="24"/>
          <w:lang w:val="az-Latn-AZ"/>
        </w:rPr>
        <w:t xml:space="preserve"> dair </w:t>
      </w:r>
      <w:r w:rsidR="0065616E" w:rsidRPr="00161CAE">
        <w:rPr>
          <w:rFonts w:ascii="Arial" w:hAnsi="Arial" w:cs="Arial"/>
          <w:sz w:val="24"/>
          <w:szCs w:val="24"/>
          <w:lang w:val="az-Latn-AZ"/>
        </w:rPr>
        <w:t xml:space="preserve">qətnamə </w:t>
      </w:r>
      <w:r w:rsidR="005F745A">
        <w:rPr>
          <w:rFonts w:ascii="Arial" w:hAnsi="Arial" w:cs="Arial"/>
          <w:sz w:val="24"/>
          <w:szCs w:val="24"/>
          <w:lang w:val="az-Latn-AZ"/>
        </w:rPr>
        <w:t xml:space="preserve">qəbul </w:t>
      </w:r>
      <w:proofErr w:type="spellStart"/>
      <w:r w:rsidR="005F745A">
        <w:rPr>
          <w:rFonts w:ascii="Arial" w:hAnsi="Arial" w:cs="Arial"/>
          <w:sz w:val="24"/>
          <w:szCs w:val="24"/>
          <w:lang w:val="az-Latn-AZ"/>
        </w:rPr>
        <w:t>edilməsini</w:t>
      </w:r>
      <w:proofErr w:type="spellEnd"/>
      <w:r w:rsidR="0065616E" w:rsidRPr="00161CAE">
        <w:rPr>
          <w:rFonts w:ascii="Arial" w:hAnsi="Arial" w:cs="Arial"/>
          <w:sz w:val="24"/>
          <w:szCs w:val="24"/>
          <w:lang w:val="az-Latn-AZ"/>
        </w:rPr>
        <w:t xml:space="preserve"> xahiş</w:t>
      </w:r>
      <w:r w:rsidRPr="00161CAE">
        <w:rPr>
          <w:rFonts w:ascii="Arial" w:hAnsi="Arial" w:cs="Arial"/>
          <w:sz w:val="24"/>
          <w:szCs w:val="24"/>
          <w:lang w:val="az-Latn-AZ"/>
        </w:rPr>
        <w:t xml:space="preserve"> etmişdir.</w:t>
      </w:r>
    </w:p>
    <w:p w14:paraId="06A6AEC2" w14:textId="675F074B" w:rsidR="005F745A" w:rsidRDefault="008E5616" w:rsidP="005F745A">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Bakı şəhə</w:t>
      </w:r>
      <w:r w:rsidR="00B6465D" w:rsidRPr="00161CAE">
        <w:rPr>
          <w:rFonts w:ascii="Arial" w:hAnsi="Arial" w:cs="Arial"/>
          <w:sz w:val="24"/>
          <w:szCs w:val="24"/>
          <w:lang w:val="az-Latn-AZ"/>
        </w:rPr>
        <w:t xml:space="preserve">ri </w:t>
      </w:r>
      <w:r w:rsidRPr="00161CAE">
        <w:rPr>
          <w:rFonts w:ascii="Arial" w:hAnsi="Arial" w:cs="Arial"/>
          <w:sz w:val="24"/>
          <w:szCs w:val="24"/>
          <w:lang w:val="az-Latn-AZ"/>
        </w:rPr>
        <w:t>Binəqədi Rayon Məhkəməsinin 28 sentyabr 2018-ci il tarixli  qətnaməsi ilə</w:t>
      </w:r>
      <w:r w:rsidR="00B6465D"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N.Əsədovanın</w:t>
      </w:r>
      <w:proofErr w:type="spellEnd"/>
      <w:r w:rsidRPr="00161CAE">
        <w:rPr>
          <w:rFonts w:ascii="Arial" w:hAnsi="Arial" w:cs="Arial"/>
          <w:sz w:val="24"/>
          <w:szCs w:val="24"/>
          <w:lang w:val="az-Latn-AZ"/>
        </w:rPr>
        <w:t xml:space="preserve"> iddiası qismən tə</w:t>
      </w:r>
      <w:r w:rsidR="003F1BE0" w:rsidRPr="00161CAE">
        <w:rPr>
          <w:rFonts w:ascii="Arial" w:hAnsi="Arial" w:cs="Arial"/>
          <w:sz w:val="24"/>
          <w:szCs w:val="24"/>
          <w:lang w:val="az-Latn-AZ"/>
        </w:rPr>
        <w:t xml:space="preserve">min edilərək </w:t>
      </w:r>
      <w:r w:rsidR="00B6465D" w:rsidRPr="00161CAE">
        <w:rPr>
          <w:rFonts w:ascii="Arial" w:hAnsi="Arial" w:cs="Arial"/>
          <w:sz w:val="24"/>
          <w:szCs w:val="24"/>
          <w:lang w:val="az-Latn-AZ"/>
        </w:rPr>
        <w:t xml:space="preserve">onunla </w:t>
      </w:r>
      <w:proofErr w:type="spellStart"/>
      <w:r w:rsidR="00B6465D" w:rsidRPr="00161CAE">
        <w:rPr>
          <w:rFonts w:ascii="Arial" w:hAnsi="Arial" w:cs="Arial"/>
          <w:sz w:val="24"/>
          <w:szCs w:val="24"/>
          <w:lang w:val="az-Latn-AZ"/>
        </w:rPr>
        <w:t>Ş.</w:t>
      </w:r>
      <w:r w:rsidRPr="00161CAE">
        <w:rPr>
          <w:rFonts w:ascii="Arial" w:hAnsi="Arial" w:cs="Arial"/>
          <w:sz w:val="24"/>
          <w:szCs w:val="24"/>
          <w:lang w:val="az-Latn-AZ"/>
        </w:rPr>
        <w:t>Cəfə</w:t>
      </w:r>
      <w:r w:rsidR="00B6465D" w:rsidRPr="00161CAE">
        <w:rPr>
          <w:rFonts w:ascii="Arial" w:hAnsi="Arial" w:cs="Arial"/>
          <w:sz w:val="24"/>
          <w:szCs w:val="24"/>
          <w:lang w:val="az-Latn-AZ"/>
        </w:rPr>
        <w:t>rova</w:t>
      </w:r>
      <w:proofErr w:type="spellEnd"/>
      <w:r w:rsidR="004E59E9" w:rsidRPr="00161CAE">
        <w:rPr>
          <w:rFonts w:ascii="Arial" w:hAnsi="Arial" w:cs="Arial"/>
          <w:sz w:val="24"/>
          <w:szCs w:val="24"/>
          <w:lang w:val="az-Latn-AZ"/>
        </w:rPr>
        <w:t xml:space="preserve"> arasında</w:t>
      </w:r>
      <w:r w:rsidR="005F745A">
        <w:rPr>
          <w:rFonts w:ascii="Arial" w:hAnsi="Arial" w:cs="Arial"/>
          <w:sz w:val="24"/>
          <w:szCs w:val="24"/>
          <w:lang w:val="az-Latn-AZ"/>
        </w:rPr>
        <w:t xml:space="preserve"> bağlanmış</w:t>
      </w:r>
      <w:r w:rsidR="004E59E9" w:rsidRPr="00161CAE">
        <w:rPr>
          <w:rFonts w:ascii="Arial" w:hAnsi="Arial" w:cs="Arial"/>
          <w:sz w:val="24"/>
          <w:szCs w:val="24"/>
          <w:lang w:val="az-Latn-AZ"/>
        </w:rPr>
        <w:t xml:space="preserve"> </w:t>
      </w:r>
      <w:r w:rsidR="003F1BE0" w:rsidRPr="00161CAE">
        <w:rPr>
          <w:rFonts w:ascii="Arial" w:hAnsi="Arial" w:cs="Arial"/>
          <w:sz w:val="24"/>
          <w:szCs w:val="24"/>
          <w:lang w:val="az-Latn-AZ"/>
        </w:rPr>
        <w:lastRenderedPageBreak/>
        <w:t xml:space="preserve">23 dekabr 2017-ci il tarixli </w:t>
      </w:r>
      <w:r w:rsidRPr="00161CAE">
        <w:rPr>
          <w:rFonts w:ascii="Arial" w:hAnsi="Arial" w:cs="Arial"/>
          <w:sz w:val="24"/>
          <w:szCs w:val="24"/>
          <w:lang w:val="az-Latn-AZ"/>
        </w:rPr>
        <w:t>al</w:t>
      </w:r>
      <w:r w:rsidR="005F745A">
        <w:rPr>
          <w:rFonts w:ascii="Arial" w:hAnsi="Arial" w:cs="Arial"/>
          <w:sz w:val="24"/>
          <w:szCs w:val="24"/>
          <w:lang w:val="az-Latn-AZ"/>
        </w:rPr>
        <w:t>ğ</w:t>
      </w:r>
      <w:r w:rsidRPr="00161CAE">
        <w:rPr>
          <w:rFonts w:ascii="Arial" w:hAnsi="Arial" w:cs="Arial"/>
          <w:sz w:val="24"/>
          <w:szCs w:val="24"/>
          <w:lang w:val="az-Latn-AZ"/>
        </w:rPr>
        <w:t>ı-satqı müqaviləsi etibarsız hesab edilmiş, çıxarış ləğv</w:t>
      </w:r>
      <w:r w:rsidR="003F1BE0" w:rsidRPr="00161CAE">
        <w:rPr>
          <w:rFonts w:ascii="Arial" w:hAnsi="Arial" w:cs="Arial"/>
          <w:sz w:val="24"/>
          <w:szCs w:val="24"/>
          <w:lang w:val="az-Latn-AZ"/>
        </w:rPr>
        <w:t xml:space="preserve"> edilmiş</w:t>
      </w:r>
      <w:r w:rsidR="005F745A">
        <w:rPr>
          <w:rFonts w:ascii="Arial" w:hAnsi="Arial" w:cs="Arial"/>
          <w:sz w:val="24"/>
          <w:szCs w:val="24"/>
          <w:lang w:val="az-Latn-AZ"/>
        </w:rPr>
        <w:t xml:space="preserve"> və</w:t>
      </w:r>
      <w:r w:rsidRPr="00161CAE">
        <w:rPr>
          <w:rFonts w:ascii="Arial" w:hAnsi="Arial" w:cs="Arial"/>
          <w:sz w:val="24"/>
          <w:szCs w:val="24"/>
          <w:lang w:val="az-Latn-AZ"/>
        </w:rPr>
        <w:t xml:space="preserve"> iddia qalan hissədə</w:t>
      </w:r>
      <w:r w:rsidR="003F1BE0" w:rsidRPr="00161CAE">
        <w:rPr>
          <w:rFonts w:ascii="Arial" w:hAnsi="Arial" w:cs="Arial"/>
          <w:sz w:val="24"/>
          <w:szCs w:val="24"/>
          <w:lang w:val="az-Latn-AZ"/>
        </w:rPr>
        <w:t xml:space="preserve"> təmin</w:t>
      </w: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edil</w:t>
      </w:r>
      <w:r w:rsidR="003F1BE0" w:rsidRPr="00161CAE">
        <w:rPr>
          <w:rFonts w:ascii="Arial" w:hAnsi="Arial" w:cs="Arial"/>
          <w:sz w:val="24"/>
          <w:szCs w:val="24"/>
          <w:lang w:val="az-Latn-AZ"/>
        </w:rPr>
        <w:t>mə</w:t>
      </w:r>
      <w:r w:rsidRPr="00161CAE">
        <w:rPr>
          <w:rFonts w:ascii="Arial" w:hAnsi="Arial" w:cs="Arial"/>
          <w:sz w:val="24"/>
          <w:szCs w:val="24"/>
          <w:lang w:val="az-Latn-AZ"/>
        </w:rPr>
        <w:t>mişdir</w:t>
      </w:r>
      <w:proofErr w:type="spellEnd"/>
      <w:r w:rsidRPr="00161CAE">
        <w:rPr>
          <w:rFonts w:ascii="Arial" w:hAnsi="Arial" w:cs="Arial"/>
          <w:sz w:val="24"/>
          <w:szCs w:val="24"/>
          <w:lang w:val="az-Latn-AZ"/>
        </w:rPr>
        <w:t>.</w:t>
      </w:r>
    </w:p>
    <w:p w14:paraId="7C02BB38" w14:textId="43A7A768" w:rsidR="005F745A" w:rsidRDefault="008E5616" w:rsidP="005F745A">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 xml:space="preserve">Bakı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Məhkəməsinin Mülki Kollegiyasının 21 iyun 2019-cu il tarixli qətnaməsi ilə</w:t>
      </w:r>
      <w:r w:rsidR="001643B4"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Ş.Cəfərovanın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şikayəti tə</w:t>
      </w:r>
      <w:r w:rsidR="001643B4" w:rsidRPr="00161CAE">
        <w:rPr>
          <w:rFonts w:ascii="Arial" w:hAnsi="Arial" w:cs="Arial"/>
          <w:sz w:val="24"/>
          <w:szCs w:val="24"/>
          <w:lang w:val="az-Latn-AZ"/>
        </w:rPr>
        <w:t>min edilərək birinci instansiya məhkəməsinin</w:t>
      </w:r>
      <w:r w:rsidRPr="00161CAE">
        <w:rPr>
          <w:rFonts w:ascii="Arial" w:hAnsi="Arial" w:cs="Arial"/>
          <w:sz w:val="24"/>
          <w:szCs w:val="24"/>
          <w:lang w:val="az-Latn-AZ"/>
        </w:rPr>
        <w:t xml:space="preserve"> qətnaməsi lə</w:t>
      </w:r>
      <w:r w:rsidR="009850AA" w:rsidRPr="00161CAE">
        <w:rPr>
          <w:rFonts w:ascii="Arial" w:hAnsi="Arial" w:cs="Arial"/>
          <w:sz w:val="24"/>
          <w:szCs w:val="24"/>
          <w:lang w:val="az-Latn-AZ"/>
        </w:rPr>
        <w:t>ğv edilmiş,</w:t>
      </w: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N.Əsədovanın</w:t>
      </w:r>
      <w:proofErr w:type="spellEnd"/>
      <w:r w:rsidR="009850AA" w:rsidRPr="00161CAE">
        <w:rPr>
          <w:rFonts w:ascii="Arial" w:hAnsi="Arial" w:cs="Arial"/>
          <w:sz w:val="24"/>
          <w:szCs w:val="24"/>
          <w:lang w:val="az-Latn-AZ"/>
        </w:rPr>
        <w:t xml:space="preserve"> </w:t>
      </w:r>
      <w:r w:rsidRPr="00161CAE">
        <w:rPr>
          <w:rFonts w:ascii="Arial" w:hAnsi="Arial" w:cs="Arial"/>
          <w:sz w:val="24"/>
          <w:szCs w:val="24"/>
          <w:lang w:val="az-Latn-AZ"/>
        </w:rPr>
        <w:t xml:space="preserve">iddiası təmin </w:t>
      </w:r>
      <w:proofErr w:type="spellStart"/>
      <w:r w:rsidRPr="00161CAE">
        <w:rPr>
          <w:rFonts w:ascii="Arial" w:hAnsi="Arial" w:cs="Arial"/>
          <w:sz w:val="24"/>
          <w:szCs w:val="24"/>
          <w:lang w:val="az-Latn-AZ"/>
        </w:rPr>
        <w:t>edilməmişdir</w:t>
      </w:r>
      <w:proofErr w:type="spellEnd"/>
      <w:r w:rsidRPr="00161CAE">
        <w:rPr>
          <w:rFonts w:ascii="Arial" w:hAnsi="Arial" w:cs="Arial"/>
          <w:sz w:val="24"/>
          <w:szCs w:val="24"/>
          <w:lang w:val="az-Latn-AZ"/>
        </w:rPr>
        <w:t>.</w:t>
      </w:r>
      <w:r w:rsidR="005F745A">
        <w:rPr>
          <w:rFonts w:ascii="Arial" w:hAnsi="Arial" w:cs="Arial"/>
          <w:sz w:val="24"/>
          <w:szCs w:val="24"/>
          <w:lang w:val="az-Latn-AZ"/>
        </w:rPr>
        <w:t xml:space="preserve"> </w:t>
      </w:r>
    </w:p>
    <w:p w14:paraId="11DA8B68" w14:textId="77777777" w:rsidR="005F745A" w:rsidRDefault="008E5616" w:rsidP="005F745A">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Azərbaycan Respublikası Ali Məhkəməsinin Mülki Kollegiyasının (bundan sonra – Ali Məhkəmənin Mülki Kollegiyası) 26 noyabr 2019-cu il tar</w:t>
      </w:r>
      <w:r w:rsidR="005F745A">
        <w:rPr>
          <w:rFonts w:ascii="Arial" w:hAnsi="Arial" w:cs="Arial"/>
          <w:sz w:val="24"/>
          <w:szCs w:val="24"/>
          <w:lang w:val="az-Latn-AZ"/>
        </w:rPr>
        <w:t>i</w:t>
      </w:r>
      <w:r w:rsidRPr="00161CAE">
        <w:rPr>
          <w:rFonts w:ascii="Arial" w:hAnsi="Arial" w:cs="Arial"/>
          <w:sz w:val="24"/>
          <w:szCs w:val="24"/>
          <w:lang w:val="az-Latn-AZ"/>
        </w:rPr>
        <w:t>xli qərarı ilə</w:t>
      </w:r>
      <w:r w:rsidR="003222E9"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N.Əsədovanın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kassasiya</w:t>
      </w:r>
      <w:proofErr w:type="spellEnd"/>
      <w:r w:rsidRPr="00161CAE">
        <w:rPr>
          <w:rFonts w:ascii="Arial" w:hAnsi="Arial" w:cs="Arial"/>
          <w:sz w:val="24"/>
          <w:szCs w:val="24"/>
          <w:lang w:val="az-Latn-AZ"/>
        </w:rPr>
        <w:t xml:space="preserve"> şikayəti qismən təmin edil</w:t>
      </w:r>
      <w:r w:rsidR="005F745A">
        <w:rPr>
          <w:rFonts w:ascii="Arial" w:hAnsi="Arial" w:cs="Arial"/>
          <w:sz w:val="24"/>
          <w:szCs w:val="24"/>
          <w:lang w:val="az-Latn-AZ"/>
        </w:rPr>
        <w:t>ərək</w:t>
      </w: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instansiyası məhkəməsinin qətnaməsi ləğv edilmiş</w:t>
      </w:r>
      <w:r w:rsidR="005F745A">
        <w:rPr>
          <w:rFonts w:ascii="Arial" w:hAnsi="Arial" w:cs="Arial"/>
          <w:sz w:val="24"/>
          <w:szCs w:val="24"/>
          <w:lang w:val="az-Latn-AZ"/>
        </w:rPr>
        <w:t xml:space="preserve"> və</w:t>
      </w:r>
      <w:r w:rsidRPr="00161CAE">
        <w:rPr>
          <w:rFonts w:ascii="Arial" w:hAnsi="Arial" w:cs="Arial"/>
          <w:sz w:val="24"/>
          <w:szCs w:val="24"/>
          <w:lang w:val="az-Latn-AZ"/>
        </w:rPr>
        <w:t xml:space="preserve"> iş yenidən baxılması üçün həmin məhkəməyə </w:t>
      </w:r>
      <w:proofErr w:type="spellStart"/>
      <w:r w:rsidRPr="00161CAE">
        <w:rPr>
          <w:rFonts w:ascii="Arial" w:hAnsi="Arial" w:cs="Arial"/>
          <w:sz w:val="24"/>
          <w:szCs w:val="24"/>
          <w:lang w:val="az-Latn-AZ"/>
        </w:rPr>
        <w:t>göndərilmişdir</w:t>
      </w:r>
      <w:proofErr w:type="spellEnd"/>
      <w:r w:rsidRPr="00161CAE">
        <w:rPr>
          <w:rFonts w:ascii="Arial" w:hAnsi="Arial" w:cs="Arial"/>
          <w:sz w:val="24"/>
          <w:szCs w:val="24"/>
          <w:lang w:val="az-Latn-AZ"/>
        </w:rPr>
        <w:t>.</w:t>
      </w:r>
      <w:r w:rsidR="005F745A">
        <w:rPr>
          <w:rFonts w:ascii="Arial" w:hAnsi="Arial" w:cs="Arial"/>
          <w:sz w:val="24"/>
          <w:szCs w:val="24"/>
          <w:lang w:val="az-Latn-AZ"/>
        </w:rPr>
        <w:t xml:space="preserve"> </w:t>
      </w:r>
    </w:p>
    <w:p w14:paraId="5B2AA90F" w14:textId="51D5B17F" w:rsidR="00A51161" w:rsidRDefault="008E5616" w:rsidP="00A51161">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 xml:space="preserve">Bakı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Məhkəməsinin Mülki Kollegiyasının 17 dekabr 2019-cu il tarixli qəra</w:t>
      </w:r>
      <w:r w:rsidR="000F4453">
        <w:rPr>
          <w:rFonts w:ascii="Arial" w:hAnsi="Arial" w:cs="Arial"/>
          <w:sz w:val="24"/>
          <w:szCs w:val="24"/>
          <w:lang w:val="az-Latn-AZ"/>
        </w:rPr>
        <w:t>r</w:t>
      </w:r>
      <w:r w:rsidRPr="00161CAE">
        <w:rPr>
          <w:rFonts w:ascii="Arial" w:hAnsi="Arial" w:cs="Arial"/>
          <w:sz w:val="24"/>
          <w:szCs w:val="24"/>
          <w:lang w:val="az-Latn-AZ"/>
        </w:rPr>
        <w:t>dadı ilə</w:t>
      </w:r>
      <w:r w:rsidR="003222E9"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N.Əsədovanın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Ş.Cəfərova</w:t>
      </w:r>
      <w:proofErr w:type="spellEnd"/>
      <w:r w:rsidRPr="00161CAE">
        <w:rPr>
          <w:rFonts w:ascii="Arial" w:hAnsi="Arial" w:cs="Arial"/>
          <w:sz w:val="24"/>
          <w:szCs w:val="24"/>
          <w:lang w:val="az-Latn-AZ"/>
        </w:rPr>
        <w:t xml:space="preserve">, </w:t>
      </w:r>
      <w:r w:rsidR="003222E9" w:rsidRPr="00161CAE">
        <w:rPr>
          <w:rFonts w:ascii="Arial" w:hAnsi="Arial" w:cs="Arial"/>
          <w:sz w:val="24"/>
          <w:szCs w:val="24"/>
          <w:lang w:val="az-Latn-AZ"/>
        </w:rPr>
        <w:t>32 saylı Notariat Ofisi</w:t>
      </w:r>
      <w:r w:rsidRPr="00161CAE">
        <w:rPr>
          <w:rFonts w:ascii="Arial" w:hAnsi="Arial" w:cs="Arial"/>
          <w:sz w:val="24"/>
          <w:szCs w:val="24"/>
          <w:lang w:val="az-Latn-AZ"/>
        </w:rPr>
        <w:t xml:space="preserve"> və</w:t>
      </w:r>
      <w:r w:rsidR="003222E9" w:rsidRPr="00161CAE">
        <w:rPr>
          <w:rFonts w:ascii="Arial" w:hAnsi="Arial" w:cs="Arial"/>
          <w:sz w:val="24"/>
          <w:szCs w:val="24"/>
          <w:lang w:val="az-Latn-AZ"/>
        </w:rPr>
        <w:t xml:space="preserve"> </w:t>
      </w:r>
      <w:r w:rsidRPr="00161CAE">
        <w:rPr>
          <w:rFonts w:ascii="Arial" w:hAnsi="Arial" w:cs="Arial"/>
          <w:sz w:val="24"/>
          <w:szCs w:val="24"/>
          <w:lang w:val="az-Latn-AZ"/>
        </w:rPr>
        <w:t>DƏDRX-</w:t>
      </w:r>
      <w:proofErr w:type="spellStart"/>
      <w:r w:rsidRPr="00161CAE">
        <w:rPr>
          <w:rFonts w:ascii="Arial" w:hAnsi="Arial" w:cs="Arial"/>
          <w:sz w:val="24"/>
          <w:szCs w:val="24"/>
          <w:lang w:val="az-Latn-AZ"/>
        </w:rPr>
        <w:t>nin</w:t>
      </w:r>
      <w:proofErr w:type="spellEnd"/>
      <w:r w:rsidRPr="00161CAE">
        <w:rPr>
          <w:rFonts w:ascii="Arial" w:hAnsi="Arial" w:cs="Arial"/>
          <w:sz w:val="24"/>
          <w:szCs w:val="24"/>
          <w:lang w:val="az-Latn-AZ"/>
        </w:rPr>
        <w:t xml:space="preserve"> Bakı şəhər </w:t>
      </w:r>
      <w:r w:rsidR="003222E9" w:rsidRPr="00161CAE">
        <w:rPr>
          <w:rFonts w:ascii="Arial" w:hAnsi="Arial" w:cs="Arial"/>
          <w:sz w:val="24"/>
          <w:szCs w:val="24"/>
          <w:lang w:val="az-Latn-AZ"/>
        </w:rPr>
        <w:t>Ə</w:t>
      </w:r>
      <w:r w:rsidRPr="00161CAE">
        <w:rPr>
          <w:rFonts w:ascii="Arial" w:hAnsi="Arial" w:cs="Arial"/>
          <w:sz w:val="24"/>
          <w:szCs w:val="24"/>
          <w:lang w:val="az-Latn-AZ"/>
        </w:rPr>
        <w:t>razi</w:t>
      </w:r>
      <w:r w:rsidR="003222E9" w:rsidRPr="00161CAE">
        <w:rPr>
          <w:rFonts w:ascii="Arial" w:hAnsi="Arial" w:cs="Arial"/>
          <w:sz w:val="24"/>
          <w:szCs w:val="24"/>
          <w:lang w:val="az-Latn-AZ"/>
        </w:rPr>
        <w:t xml:space="preserve"> İ</w:t>
      </w:r>
      <w:r w:rsidRPr="00161CAE">
        <w:rPr>
          <w:rFonts w:ascii="Arial" w:hAnsi="Arial" w:cs="Arial"/>
          <w:sz w:val="24"/>
          <w:szCs w:val="24"/>
          <w:lang w:val="az-Latn-AZ"/>
        </w:rPr>
        <w:t>darəsinə qarşı</w:t>
      </w:r>
      <w:r w:rsidR="00A51161">
        <w:rPr>
          <w:rFonts w:ascii="Arial" w:hAnsi="Arial" w:cs="Arial"/>
          <w:sz w:val="24"/>
          <w:szCs w:val="24"/>
          <w:lang w:val="az-Latn-AZ"/>
        </w:rPr>
        <w:t xml:space="preserve"> alğı-satqı müqaviləsinin</w:t>
      </w:r>
      <w:r w:rsidR="00396C44">
        <w:rPr>
          <w:rFonts w:ascii="Arial" w:hAnsi="Arial" w:cs="Arial"/>
          <w:sz w:val="24"/>
          <w:szCs w:val="24"/>
          <w:lang w:val="az-Latn-AZ"/>
        </w:rPr>
        <w:t>, qeydin</w:t>
      </w:r>
      <w:r w:rsidR="00A51161">
        <w:rPr>
          <w:rFonts w:ascii="Arial" w:hAnsi="Arial" w:cs="Arial"/>
          <w:sz w:val="24"/>
          <w:szCs w:val="24"/>
          <w:lang w:val="az-Latn-AZ"/>
        </w:rPr>
        <w:t xml:space="preserve"> və çıxarışın etibarsız hesab edilməsi tələbinə dair</w:t>
      </w:r>
      <w:r w:rsidRPr="00161CAE">
        <w:rPr>
          <w:rFonts w:ascii="Arial" w:hAnsi="Arial" w:cs="Arial"/>
          <w:sz w:val="24"/>
          <w:szCs w:val="24"/>
          <w:lang w:val="az-Latn-AZ"/>
        </w:rPr>
        <w:t xml:space="preserve"> mülki iş</w:t>
      </w:r>
      <w:r w:rsidR="00174490"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Ş.Cəfərovanın</w:t>
      </w:r>
      <w:proofErr w:type="spellEnd"/>
      <w:r w:rsidR="003222E9" w:rsidRPr="00161CAE">
        <w:rPr>
          <w:rFonts w:ascii="Arial" w:hAnsi="Arial" w:cs="Arial"/>
          <w:sz w:val="24"/>
          <w:szCs w:val="24"/>
          <w:lang w:val="az-Latn-AZ"/>
        </w:rPr>
        <w:t xml:space="preserve"> </w:t>
      </w:r>
      <w:proofErr w:type="spellStart"/>
      <w:r w:rsidR="00B50DC8" w:rsidRPr="00161CAE">
        <w:rPr>
          <w:rFonts w:ascii="Arial" w:hAnsi="Arial" w:cs="Arial"/>
          <w:sz w:val="24"/>
          <w:szCs w:val="24"/>
          <w:lang w:val="az-Latn-AZ"/>
        </w:rPr>
        <w:t>N.</w:t>
      </w:r>
      <w:r w:rsidRPr="00161CAE">
        <w:rPr>
          <w:rFonts w:ascii="Arial" w:hAnsi="Arial" w:cs="Arial"/>
          <w:sz w:val="24"/>
          <w:szCs w:val="24"/>
          <w:lang w:val="az-Latn-AZ"/>
        </w:rPr>
        <w:t>Əsədova</w:t>
      </w:r>
      <w:r w:rsidR="00B50DC8" w:rsidRPr="00161CAE">
        <w:rPr>
          <w:rFonts w:ascii="Arial" w:hAnsi="Arial" w:cs="Arial"/>
          <w:sz w:val="24"/>
          <w:szCs w:val="24"/>
          <w:lang w:val="az-Latn-AZ"/>
        </w:rPr>
        <w:t>ya</w:t>
      </w:r>
      <w:proofErr w:type="spellEnd"/>
      <w:r w:rsidR="003222E9" w:rsidRPr="00161CAE">
        <w:rPr>
          <w:rFonts w:ascii="Arial" w:hAnsi="Arial" w:cs="Arial"/>
          <w:sz w:val="24"/>
          <w:szCs w:val="24"/>
          <w:lang w:val="az-Latn-AZ"/>
        </w:rPr>
        <w:t xml:space="preserve"> və onun </w:t>
      </w:r>
      <w:r w:rsidR="00174490" w:rsidRPr="00161CAE">
        <w:rPr>
          <w:rFonts w:ascii="Arial" w:hAnsi="Arial" w:cs="Arial"/>
          <w:sz w:val="24"/>
          <w:szCs w:val="24"/>
          <w:lang w:val="az-Latn-AZ"/>
        </w:rPr>
        <w:t>ailə üzvlərinə</w:t>
      </w:r>
      <w:r w:rsidRPr="00161CAE">
        <w:rPr>
          <w:rFonts w:ascii="Arial" w:hAnsi="Arial" w:cs="Arial"/>
          <w:sz w:val="24"/>
          <w:szCs w:val="24"/>
          <w:lang w:val="az-Latn-AZ"/>
        </w:rPr>
        <w:t xml:space="preserve"> qarşı istifadə</w:t>
      </w:r>
      <w:r w:rsidR="00174490" w:rsidRPr="00161CAE">
        <w:rPr>
          <w:rFonts w:ascii="Arial" w:hAnsi="Arial" w:cs="Arial"/>
          <w:sz w:val="24"/>
          <w:szCs w:val="24"/>
          <w:lang w:val="az-Latn-AZ"/>
        </w:rPr>
        <w:t xml:space="preserve"> hüquql</w:t>
      </w:r>
      <w:r w:rsidRPr="00161CAE">
        <w:rPr>
          <w:rFonts w:ascii="Arial" w:hAnsi="Arial" w:cs="Arial"/>
          <w:sz w:val="24"/>
          <w:szCs w:val="24"/>
          <w:lang w:val="az-Latn-AZ"/>
        </w:rPr>
        <w:t>a</w:t>
      </w:r>
      <w:r w:rsidR="00174490" w:rsidRPr="00161CAE">
        <w:rPr>
          <w:rFonts w:ascii="Arial" w:hAnsi="Arial" w:cs="Arial"/>
          <w:sz w:val="24"/>
          <w:szCs w:val="24"/>
          <w:lang w:val="az-Latn-AZ"/>
        </w:rPr>
        <w:t>rına</w:t>
      </w:r>
      <w:r w:rsidRPr="00161CAE">
        <w:rPr>
          <w:rFonts w:ascii="Arial" w:hAnsi="Arial" w:cs="Arial"/>
          <w:sz w:val="24"/>
          <w:szCs w:val="24"/>
          <w:lang w:val="az-Latn-AZ"/>
        </w:rPr>
        <w:t xml:space="preserve"> xitam verilməsi və mənzildən çıxarılma tələbi </w:t>
      </w:r>
      <w:r w:rsidR="00B50DC8" w:rsidRPr="00161CAE">
        <w:rPr>
          <w:rFonts w:ascii="Arial" w:hAnsi="Arial" w:cs="Arial"/>
          <w:sz w:val="24"/>
          <w:szCs w:val="24"/>
          <w:lang w:val="az-Latn-AZ"/>
        </w:rPr>
        <w:t>üzrə</w:t>
      </w:r>
      <w:r w:rsidR="00174490" w:rsidRPr="00161CAE">
        <w:rPr>
          <w:rFonts w:ascii="Arial" w:hAnsi="Arial" w:cs="Arial"/>
          <w:sz w:val="24"/>
          <w:szCs w:val="24"/>
          <w:lang w:val="az-Latn-AZ"/>
        </w:rPr>
        <w:t xml:space="preserve"> mülki işlə</w:t>
      </w:r>
      <w:r w:rsidRPr="00161CAE">
        <w:rPr>
          <w:rFonts w:ascii="Arial" w:hAnsi="Arial" w:cs="Arial"/>
          <w:sz w:val="24"/>
          <w:szCs w:val="24"/>
          <w:lang w:val="az-Latn-AZ"/>
        </w:rPr>
        <w:t xml:space="preserve"> bir icraatda </w:t>
      </w:r>
      <w:proofErr w:type="spellStart"/>
      <w:r w:rsidRPr="00161CAE">
        <w:rPr>
          <w:rFonts w:ascii="Arial" w:hAnsi="Arial" w:cs="Arial"/>
          <w:sz w:val="24"/>
          <w:szCs w:val="24"/>
          <w:lang w:val="az-Latn-AZ"/>
        </w:rPr>
        <w:t>birləşdirilm</w:t>
      </w:r>
      <w:r w:rsidR="00B50DC8" w:rsidRPr="00161CAE">
        <w:rPr>
          <w:rFonts w:ascii="Arial" w:hAnsi="Arial" w:cs="Arial"/>
          <w:sz w:val="24"/>
          <w:szCs w:val="24"/>
          <w:lang w:val="az-Latn-AZ"/>
        </w:rPr>
        <w:t>işdir</w:t>
      </w:r>
      <w:proofErr w:type="spellEnd"/>
      <w:r w:rsidRPr="00161CAE">
        <w:rPr>
          <w:rFonts w:ascii="Arial" w:hAnsi="Arial" w:cs="Arial"/>
          <w:sz w:val="24"/>
          <w:szCs w:val="24"/>
          <w:lang w:val="az-Latn-AZ"/>
        </w:rPr>
        <w:t>.</w:t>
      </w:r>
    </w:p>
    <w:p w14:paraId="1533CAAC" w14:textId="3639ACA2" w:rsidR="00A51161" w:rsidRDefault="008E5616" w:rsidP="00A51161">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 xml:space="preserve">Bakı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Məhkəməsinin Mülki Kollegiyasının 12 fevral 2020-ci il tarixli qətnaməsi ilə</w:t>
      </w:r>
      <w:r w:rsidR="009D47F2" w:rsidRPr="00161CAE">
        <w:rPr>
          <w:rFonts w:ascii="Arial" w:hAnsi="Arial" w:cs="Arial"/>
          <w:sz w:val="24"/>
          <w:szCs w:val="24"/>
          <w:lang w:val="az-Latn-AZ"/>
        </w:rPr>
        <w:t xml:space="preserve"> </w:t>
      </w:r>
      <w:proofErr w:type="spellStart"/>
      <w:r w:rsidR="009D47F2" w:rsidRPr="00161CAE">
        <w:rPr>
          <w:rFonts w:ascii="Arial" w:hAnsi="Arial" w:cs="Arial"/>
          <w:sz w:val="24"/>
          <w:szCs w:val="24"/>
          <w:lang w:val="az-Latn-AZ"/>
        </w:rPr>
        <w:t>N.</w:t>
      </w:r>
      <w:r w:rsidRPr="00161CAE">
        <w:rPr>
          <w:rFonts w:ascii="Arial" w:hAnsi="Arial" w:cs="Arial"/>
          <w:sz w:val="24"/>
          <w:szCs w:val="24"/>
          <w:lang w:val="az-Latn-AZ"/>
        </w:rPr>
        <w:t>Əsə</w:t>
      </w:r>
      <w:r w:rsidR="009D47F2" w:rsidRPr="00161CAE">
        <w:rPr>
          <w:rFonts w:ascii="Arial" w:hAnsi="Arial" w:cs="Arial"/>
          <w:sz w:val="24"/>
          <w:szCs w:val="24"/>
          <w:lang w:val="az-Latn-AZ"/>
        </w:rPr>
        <w:t>dovanın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şikayəti təmin edilməmiş,</w:t>
      </w:r>
      <w:r w:rsidR="00A51161">
        <w:rPr>
          <w:rFonts w:ascii="Arial" w:hAnsi="Arial" w:cs="Arial"/>
          <w:sz w:val="24"/>
          <w:szCs w:val="24"/>
          <w:lang w:val="az-Latn-AZ"/>
        </w:rPr>
        <w:t xml:space="preserve"> Bakı şəhəri</w:t>
      </w:r>
      <w:r w:rsidRPr="00161CAE">
        <w:rPr>
          <w:rFonts w:ascii="Arial" w:hAnsi="Arial" w:cs="Arial"/>
          <w:sz w:val="24"/>
          <w:szCs w:val="24"/>
          <w:lang w:val="az-Latn-AZ"/>
        </w:rPr>
        <w:t xml:space="preserve"> Xətai Rayon Məhkəməsinin 25 may 2018-ci il tarixli qətnaməsi </w:t>
      </w:r>
      <w:proofErr w:type="spellStart"/>
      <w:r w:rsidRPr="00161CAE">
        <w:rPr>
          <w:rFonts w:ascii="Arial" w:hAnsi="Arial" w:cs="Arial"/>
          <w:sz w:val="24"/>
          <w:szCs w:val="24"/>
          <w:lang w:val="az-Latn-AZ"/>
        </w:rPr>
        <w:t>mübahisələndirilən</w:t>
      </w:r>
      <w:proofErr w:type="spellEnd"/>
      <w:r w:rsidRPr="00161CAE">
        <w:rPr>
          <w:rFonts w:ascii="Arial" w:hAnsi="Arial" w:cs="Arial"/>
          <w:sz w:val="24"/>
          <w:szCs w:val="24"/>
          <w:lang w:val="az-Latn-AZ"/>
        </w:rPr>
        <w:t xml:space="preserve"> hissədə - iddianın </w:t>
      </w:r>
      <w:proofErr w:type="spellStart"/>
      <w:r w:rsidR="003E0F19" w:rsidRPr="00161CAE">
        <w:rPr>
          <w:rFonts w:ascii="Arial" w:hAnsi="Arial" w:cs="Arial"/>
          <w:sz w:val="24"/>
          <w:szCs w:val="24"/>
          <w:lang w:val="az-Latn-AZ"/>
        </w:rPr>
        <w:t>N.</w:t>
      </w:r>
      <w:r w:rsidRPr="00161CAE">
        <w:rPr>
          <w:rFonts w:ascii="Arial" w:hAnsi="Arial" w:cs="Arial"/>
          <w:sz w:val="24"/>
          <w:szCs w:val="24"/>
          <w:lang w:val="az-Latn-AZ"/>
        </w:rPr>
        <w:t>Əsədova</w:t>
      </w:r>
      <w:r w:rsidR="003E0F19" w:rsidRPr="00161CAE">
        <w:rPr>
          <w:rFonts w:ascii="Arial" w:hAnsi="Arial" w:cs="Arial"/>
          <w:sz w:val="24"/>
          <w:szCs w:val="24"/>
          <w:lang w:val="az-Latn-AZ"/>
        </w:rPr>
        <w:t>ya</w:t>
      </w:r>
      <w:proofErr w:type="spellEnd"/>
      <w:r w:rsidRPr="00161CAE">
        <w:rPr>
          <w:rFonts w:ascii="Arial" w:hAnsi="Arial" w:cs="Arial"/>
          <w:sz w:val="24"/>
          <w:szCs w:val="24"/>
          <w:lang w:val="az-Latn-AZ"/>
        </w:rPr>
        <w:t xml:space="preserve"> qarşı təmin olunmuş hissəsində </w:t>
      </w:r>
      <w:proofErr w:type="spellStart"/>
      <w:r w:rsidRPr="00161CAE">
        <w:rPr>
          <w:rFonts w:ascii="Arial" w:hAnsi="Arial" w:cs="Arial"/>
          <w:sz w:val="24"/>
          <w:szCs w:val="24"/>
          <w:lang w:val="az-Latn-AZ"/>
        </w:rPr>
        <w:t>dəyişdirilmədən</w:t>
      </w:r>
      <w:proofErr w:type="spellEnd"/>
      <w:r w:rsidRPr="00161CAE">
        <w:rPr>
          <w:rFonts w:ascii="Arial" w:hAnsi="Arial" w:cs="Arial"/>
          <w:sz w:val="24"/>
          <w:szCs w:val="24"/>
          <w:lang w:val="az-Latn-AZ"/>
        </w:rPr>
        <w:t xml:space="preserve"> saxlanılmış, icraatı </w:t>
      </w:r>
      <w:proofErr w:type="spellStart"/>
      <w:r w:rsidRPr="00161CAE">
        <w:rPr>
          <w:rFonts w:ascii="Arial" w:hAnsi="Arial" w:cs="Arial"/>
          <w:sz w:val="24"/>
          <w:szCs w:val="24"/>
          <w:lang w:val="az-Latn-AZ"/>
        </w:rPr>
        <w:t>birləşdirilmiş</w:t>
      </w:r>
      <w:proofErr w:type="spellEnd"/>
      <w:r w:rsidRPr="00161CAE">
        <w:rPr>
          <w:rFonts w:ascii="Arial" w:hAnsi="Arial" w:cs="Arial"/>
          <w:sz w:val="24"/>
          <w:szCs w:val="24"/>
          <w:lang w:val="az-Latn-AZ"/>
        </w:rPr>
        <w:t xml:space="preserve"> iş üzrə</w:t>
      </w:r>
      <w:r w:rsidR="009D47F2" w:rsidRPr="00161CAE">
        <w:rPr>
          <w:rFonts w:ascii="Arial" w:hAnsi="Arial" w:cs="Arial"/>
          <w:sz w:val="24"/>
          <w:szCs w:val="24"/>
          <w:lang w:val="az-Latn-AZ"/>
        </w:rPr>
        <w:t xml:space="preserve"> </w:t>
      </w:r>
      <w:proofErr w:type="spellStart"/>
      <w:r w:rsidR="003E0F19" w:rsidRPr="00161CAE">
        <w:rPr>
          <w:rFonts w:ascii="Arial" w:hAnsi="Arial" w:cs="Arial"/>
          <w:sz w:val="24"/>
          <w:szCs w:val="24"/>
          <w:lang w:val="az-Latn-AZ"/>
        </w:rPr>
        <w:t>Ş.</w:t>
      </w:r>
      <w:r w:rsidRPr="00161CAE">
        <w:rPr>
          <w:rFonts w:ascii="Arial" w:hAnsi="Arial" w:cs="Arial"/>
          <w:sz w:val="24"/>
          <w:szCs w:val="24"/>
          <w:lang w:val="az-Latn-AZ"/>
        </w:rPr>
        <w:t>Cəfərova</w:t>
      </w:r>
      <w:r w:rsidR="003E0F19" w:rsidRPr="00161CAE">
        <w:rPr>
          <w:rFonts w:ascii="Arial" w:hAnsi="Arial" w:cs="Arial"/>
          <w:sz w:val="24"/>
          <w:szCs w:val="24"/>
          <w:lang w:val="az-Latn-AZ"/>
        </w:rPr>
        <w:t>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apellyasiya</w:t>
      </w:r>
      <w:proofErr w:type="spellEnd"/>
      <w:r w:rsidRPr="00161CAE">
        <w:rPr>
          <w:rFonts w:ascii="Arial" w:hAnsi="Arial" w:cs="Arial"/>
          <w:sz w:val="24"/>
          <w:szCs w:val="24"/>
          <w:lang w:val="az-Latn-AZ"/>
        </w:rPr>
        <w:t xml:space="preserve"> şikayəti təmin edilmiş, </w:t>
      </w:r>
      <w:r w:rsidR="00A51161">
        <w:rPr>
          <w:rFonts w:ascii="Arial" w:hAnsi="Arial" w:cs="Arial"/>
          <w:sz w:val="24"/>
          <w:szCs w:val="24"/>
          <w:lang w:val="az-Latn-AZ"/>
        </w:rPr>
        <w:t xml:space="preserve">Bakı şəhəri </w:t>
      </w:r>
      <w:r w:rsidRPr="00161CAE">
        <w:rPr>
          <w:rFonts w:ascii="Arial" w:hAnsi="Arial" w:cs="Arial"/>
          <w:sz w:val="24"/>
          <w:szCs w:val="24"/>
          <w:lang w:val="az-Latn-AZ"/>
        </w:rPr>
        <w:t xml:space="preserve">Binəqədi Rayon Məhkəməsinin 28 sentyabr 2018-ci il tarixli qətnaməsi ləğv edilmiş, iş üzrə yeni qətnamə qəbul </w:t>
      </w:r>
      <w:r w:rsidR="00730EE0" w:rsidRPr="00161CAE">
        <w:rPr>
          <w:rFonts w:ascii="Arial" w:hAnsi="Arial" w:cs="Arial"/>
          <w:sz w:val="24"/>
          <w:szCs w:val="24"/>
          <w:lang w:val="az-Latn-AZ"/>
        </w:rPr>
        <w:t>edil</w:t>
      </w:r>
      <w:r w:rsidR="00A51161">
        <w:rPr>
          <w:rFonts w:ascii="Arial" w:hAnsi="Arial" w:cs="Arial"/>
          <w:sz w:val="24"/>
          <w:szCs w:val="24"/>
          <w:lang w:val="az-Latn-AZ"/>
        </w:rPr>
        <w:t>ərək</w:t>
      </w:r>
      <w:r w:rsidR="00730EE0" w:rsidRPr="00161CAE">
        <w:rPr>
          <w:rFonts w:ascii="Arial" w:hAnsi="Arial" w:cs="Arial"/>
          <w:sz w:val="24"/>
          <w:szCs w:val="24"/>
          <w:lang w:val="az-Latn-AZ"/>
        </w:rPr>
        <w:t xml:space="preserve"> </w:t>
      </w:r>
      <w:proofErr w:type="spellStart"/>
      <w:r w:rsidR="003E0F19" w:rsidRPr="00161CAE">
        <w:rPr>
          <w:rFonts w:ascii="Arial" w:hAnsi="Arial" w:cs="Arial"/>
          <w:sz w:val="24"/>
          <w:szCs w:val="24"/>
          <w:lang w:val="az-Latn-AZ"/>
        </w:rPr>
        <w:t>N.</w:t>
      </w:r>
      <w:r w:rsidRPr="00161CAE">
        <w:rPr>
          <w:rFonts w:ascii="Arial" w:hAnsi="Arial" w:cs="Arial"/>
          <w:sz w:val="24"/>
          <w:szCs w:val="24"/>
          <w:lang w:val="az-Latn-AZ"/>
        </w:rPr>
        <w:t>Əsədova</w:t>
      </w:r>
      <w:r w:rsidR="003E0F19" w:rsidRPr="00161CAE">
        <w:rPr>
          <w:rFonts w:ascii="Arial" w:hAnsi="Arial" w:cs="Arial"/>
          <w:sz w:val="24"/>
          <w:szCs w:val="24"/>
          <w:lang w:val="az-Latn-AZ"/>
        </w:rPr>
        <w:t>nın</w:t>
      </w:r>
      <w:proofErr w:type="spellEnd"/>
      <w:r w:rsidRPr="00161CAE">
        <w:rPr>
          <w:rFonts w:ascii="Arial" w:hAnsi="Arial" w:cs="Arial"/>
          <w:sz w:val="24"/>
          <w:szCs w:val="24"/>
          <w:lang w:val="az-Latn-AZ"/>
        </w:rPr>
        <w:t xml:space="preserve"> mənzilin al</w:t>
      </w:r>
      <w:r w:rsidR="00A51161">
        <w:rPr>
          <w:rFonts w:ascii="Arial" w:hAnsi="Arial" w:cs="Arial"/>
          <w:sz w:val="24"/>
          <w:szCs w:val="24"/>
          <w:lang w:val="az-Latn-AZ"/>
        </w:rPr>
        <w:t>ğ</w:t>
      </w:r>
      <w:r w:rsidRPr="00161CAE">
        <w:rPr>
          <w:rFonts w:ascii="Arial" w:hAnsi="Arial" w:cs="Arial"/>
          <w:sz w:val="24"/>
          <w:szCs w:val="24"/>
          <w:lang w:val="az-Latn-AZ"/>
        </w:rPr>
        <w:t xml:space="preserve">ı-satqı müqaviləsinin, reyestr qeydinin və çıxarışın etibarsız hesab edilməsi tələbinə dair iddiası təmin </w:t>
      </w:r>
      <w:proofErr w:type="spellStart"/>
      <w:r w:rsidR="003E0F19" w:rsidRPr="00161CAE">
        <w:rPr>
          <w:rFonts w:ascii="Arial" w:hAnsi="Arial" w:cs="Arial"/>
          <w:sz w:val="24"/>
          <w:szCs w:val="24"/>
          <w:lang w:val="az-Latn-AZ"/>
        </w:rPr>
        <w:t>edilməmişdir</w:t>
      </w:r>
      <w:proofErr w:type="spellEnd"/>
      <w:r w:rsidRPr="00161CAE">
        <w:rPr>
          <w:rFonts w:ascii="Arial" w:hAnsi="Arial" w:cs="Arial"/>
          <w:sz w:val="24"/>
          <w:szCs w:val="24"/>
          <w:lang w:val="az-Latn-AZ"/>
        </w:rPr>
        <w:t>.</w:t>
      </w:r>
    </w:p>
    <w:p w14:paraId="5E2952CD" w14:textId="1904A405" w:rsidR="00A51161" w:rsidRDefault="008E5616" w:rsidP="00A51161">
      <w:pPr>
        <w:autoSpaceDE w:val="0"/>
        <w:autoSpaceDN w:val="0"/>
        <w:adjustRightInd w:val="0"/>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Ali Məhkəmənin Mülki Kollegiyasının 5 avqust 2020-ci il tar</w:t>
      </w:r>
      <w:r w:rsidR="00956455" w:rsidRPr="00161CAE">
        <w:rPr>
          <w:rFonts w:ascii="Arial" w:hAnsi="Arial" w:cs="Arial"/>
          <w:sz w:val="24"/>
          <w:szCs w:val="24"/>
          <w:lang w:val="az-Latn-AZ"/>
        </w:rPr>
        <w:t>i</w:t>
      </w:r>
      <w:r w:rsidRPr="00161CAE">
        <w:rPr>
          <w:rFonts w:ascii="Arial" w:hAnsi="Arial" w:cs="Arial"/>
          <w:sz w:val="24"/>
          <w:szCs w:val="24"/>
          <w:lang w:val="az-Latn-AZ"/>
        </w:rPr>
        <w:t xml:space="preserve">xli qərarı ilə </w:t>
      </w:r>
      <w:proofErr w:type="spellStart"/>
      <w:r w:rsidR="00141B87" w:rsidRPr="00161CAE">
        <w:rPr>
          <w:rFonts w:ascii="Arial" w:hAnsi="Arial" w:cs="Arial"/>
          <w:sz w:val="24"/>
          <w:szCs w:val="24"/>
          <w:lang w:val="az-Latn-AZ"/>
        </w:rPr>
        <w:t>N.</w:t>
      </w:r>
      <w:r w:rsidRPr="00161CAE">
        <w:rPr>
          <w:rFonts w:ascii="Arial" w:hAnsi="Arial" w:cs="Arial"/>
          <w:sz w:val="24"/>
          <w:szCs w:val="24"/>
          <w:lang w:val="az-Latn-AZ"/>
        </w:rPr>
        <w:t>Əsədova</w:t>
      </w:r>
      <w:r w:rsidR="00141B87" w:rsidRPr="00161CAE">
        <w:rPr>
          <w:rFonts w:ascii="Arial" w:hAnsi="Arial" w:cs="Arial"/>
          <w:sz w:val="24"/>
          <w:szCs w:val="24"/>
          <w:lang w:val="az-Latn-AZ"/>
        </w:rPr>
        <w:t>nın</w:t>
      </w:r>
      <w:proofErr w:type="spellEnd"/>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kassasiya</w:t>
      </w:r>
      <w:proofErr w:type="spellEnd"/>
      <w:r w:rsidRPr="00161CAE">
        <w:rPr>
          <w:rFonts w:ascii="Arial" w:hAnsi="Arial" w:cs="Arial"/>
          <w:sz w:val="24"/>
          <w:szCs w:val="24"/>
          <w:lang w:val="az-Latn-AZ"/>
        </w:rPr>
        <w:t xml:space="preserve"> şikayəti təmin edilməmiş, </w:t>
      </w:r>
      <w:proofErr w:type="spellStart"/>
      <w:r w:rsidR="00141B87" w:rsidRPr="00161CAE">
        <w:rPr>
          <w:rFonts w:ascii="Arial" w:hAnsi="Arial" w:cs="Arial"/>
          <w:sz w:val="24"/>
          <w:szCs w:val="24"/>
          <w:lang w:val="az-Latn-AZ"/>
        </w:rPr>
        <w:t>apellyasiya</w:t>
      </w:r>
      <w:proofErr w:type="spellEnd"/>
      <w:r w:rsidR="00141B87" w:rsidRPr="00161CAE">
        <w:rPr>
          <w:rFonts w:ascii="Arial" w:hAnsi="Arial" w:cs="Arial"/>
          <w:sz w:val="24"/>
          <w:szCs w:val="24"/>
          <w:lang w:val="az-Latn-AZ"/>
        </w:rPr>
        <w:t xml:space="preserve"> instansiyası məhkəməsinin</w:t>
      </w:r>
      <w:r w:rsidRPr="00161CAE">
        <w:rPr>
          <w:rFonts w:ascii="Arial" w:hAnsi="Arial" w:cs="Arial"/>
          <w:sz w:val="24"/>
          <w:szCs w:val="24"/>
          <w:lang w:val="az-Latn-AZ"/>
        </w:rPr>
        <w:t xml:space="preserve"> qətnaməsi </w:t>
      </w:r>
      <w:proofErr w:type="spellStart"/>
      <w:r w:rsidRPr="00161CAE">
        <w:rPr>
          <w:rFonts w:ascii="Arial" w:hAnsi="Arial" w:cs="Arial"/>
          <w:sz w:val="24"/>
          <w:szCs w:val="24"/>
          <w:lang w:val="az-Latn-AZ"/>
        </w:rPr>
        <w:t>dəyişdirilmədə</w:t>
      </w:r>
      <w:r w:rsidR="001B0DE7" w:rsidRPr="00161CAE">
        <w:rPr>
          <w:rFonts w:ascii="Arial" w:hAnsi="Arial" w:cs="Arial"/>
          <w:sz w:val="24"/>
          <w:szCs w:val="24"/>
          <w:lang w:val="az-Latn-AZ"/>
        </w:rPr>
        <w:t>n</w:t>
      </w:r>
      <w:proofErr w:type="spellEnd"/>
      <w:r w:rsidR="001B0DE7"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saxlanılm</w:t>
      </w:r>
      <w:r w:rsidR="00141B87" w:rsidRPr="00161CAE">
        <w:rPr>
          <w:rFonts w:ascii="Arial" w:hAnsi="Arial" w:cs="Arial"/>
          <w:sz w:val="24"/>
          <w:szCs w:val="24"/>
          <w:lang w:val="az-Latn-AZ"/>
        </w:rPr>
        <w:t>ışdır</w:t>
      </w:r>
      <w:proofErr w:type="spellEnd"/>
      <w:r w:rsidR="00141B87" w:rsidRPr="00161CAE">
        <w:rPr>
          <w:rFonts w:ascii="Arial" w:hAnsi="Arial" w:cs="Arial"/>
          <w:sz w:val="24"/>
          <w:szCs w:val="24"/>
          <w:lang w:val="az-Latn-AZ"/>
        </w:rPr>
        <w:t>.</w:t>
      </w:r>
    </w:p>
    <w:p w14:paraId="2D5802D8" w14:textId="1C90BCFD" w:rsidR="00B352B4" w:rsidRPr="00161CAE" w:rsidRDefault="00141B87" w:rsidP="00A51161">
      <w:pPr>
        <w:autoSpaceDE w:val="0"/>
        <w:autoSpaceDN w:val="0"/>
        <w:adjustRightInd w:val="0"/>
        <w:spacing w:after="0" w:line="240" w:lineRule="auto"/>
        <w:ind w:firstLine="567"/>
        <w:jc w:val="both"/>
        <w:rPr>
          <w:rFonts w:ascii="Arial" w:hAnsi="Arial" w:cs="Arial"/>
          <w:sz w:val="24"/>
          <w:szCs w:val="24"/>
          <w:shd w:val="clear" w:color="auto" w:fill="FFFFFF"/>
          <w:lang w:val="az-Latn-AZ"/>
        </w:rPr>
      </w:pPr>
      <w:proofErr w:type="spellStart"/>
      <w:r w:rsidRPr="00161CAE">
        <w:rPr>
          <w:rFonts w:ascii="Arial" w:hAnsi="Arial" w:cs="Arial"/>
          <w:sz w:val="24"/>
          <w:szCs w:val="24"/>
          <w:shd w:val="clear" w:color="auto" w:fill="FFFFFF"/>
          <w:lang w:val="az-Latn-AZ"/>
        </w:rPr>
        <w:t>N.Əsədova</w:t>
      </w:r>
      <w:proofErr w:type="spellEnd"/>
      <w:r w:rsidR="00DA6A7C" w:rsidRPr="00161CAE">
        <w:rPr>
          <w:rFonts w:ascii="Arial" w:hAnsi="Arial" w:cs="Arial"/>
          <w:sz w:val="24"/>
          <w:szCs w:val="24"/>
          <w:shd w:val="clear" w:color="auto" w:fill="FFFFFF"/>
          <w:lang w:val="az-Latn-AZ"/>
        </w:rPr>
        <w:t xml:space="preserve"> Azərbaycan Respublikasının Konstitusiya Məhkəməsinə (bundan sonra – Konstitusiya Məhkəməsi) </w:t>
      </w:r>
      <w:r w:rsidR="00A51161">
        <w:rPr>
          <w:rFonts w:ascii="Arial" w:hAnsi="Arial" w:cs="Arial"/>
          <w:sz w:val="24"/>
          <w:szCs w:val="24"/>
          <w:shd w:val="clear" w:color="auto" w:fill="FFFFFF"/>
          <w:lang w:val="az-Latn-AZ"/>
        </w:rPr>
        <w:t xml:space="preserve">şikayətlə </w:t>
      </w:r>
      <w:r w:rsidR="00DA6A7C" w:rsidRPr="00161CAE">
        <w:rPr>
          <w:rFonts w:ascii="Arial" w:hAnsi="Arial" w:cs="Arial"/>
          <w:sz w:val="24"/>
          <w:szCs w:val="24"/>
          <w:shd w:val="clear" w:color="auto" w:fill="FFFFFF"/>
          <w:lang w:val="az-Latn-AZ"/>
        </w:rPr>
        <w:t>müraciət edərək</w:t>
      </w:r>
      <w:r w:rsidRPr="00161CAE">
        <w:rPr>
          <w:rFonts w:ascii="Arial" w:hAnsi="Arial" w:cs="Arial"/>
          <w:sz w:val="24"/>
          <w:szCs w:val="24"/>
          <w:shd w:val="clear" w:color="auto" w:fill="FFFFFF"/>
          <w:lang w:val="az-Latn-AZ"/>
        </w:rPr>
        <w:t>,</w:t>
      </w:r>
      <w:r w:rsidR="00DA6A7C" w:rsidRPr="00161CAE">
        <w:rPr>
          <w:rFonts w:ascii="Arial" w:hAnsi="Arial" w:cs="Arial"/>
          <w:sz w:val="24"/>
          <w:szCs w:val="24"/>
          <w:shd w:val="clear" w:color="auto" w:fill="FFFFFF"/>
          <w:lang w:val="az-Latn-AZ"/>
        </w:rPr>
        <w:t xml:space="preserve"> </w:t>
      </w:r>
      <w:r w:rsidR="00DA6A7C" w:rsidRPr="00161CAE">
        <w:rPr>
          <w:rFonts w:ascii="Arial" w:hAnsi="Arial" w:cs="Arial"/>
          <w:sz w:val="24"/>
          <w:szCs w:val="24"/>
          <w:lang w:val="az-Latn-AZ"/>
        </w:rPr>
        <w:t>Ali Məhkəmənin Mülki Kollegiyası</w:t>
      </w:r>
      <w:r w:rsidR="007A4C98" w:rsidRPr="00161CAE">
        <w:rPr>
          <w:rFonts w:ascii="Arial" w:hAnsi="Arial" w:cs="Arial"/>
          <w:sz w:val="24"/>
          <w:szCs w:val="24"/>
          <w:lang w:val="az-Latn-AZ"/>
        </w:rPr>
        <w:t>nın</w:t>
      </w:r>
      <w:r w:rsidR="00DA6A7C" w:rsidRPr="00161CAE">
        <w:rPr>
          <w:rFonts w:ascii="Arial" w:hAnsi="Arial" w:cs="Arial"/>
          <w:sz w:val="24"/>
          <w:szCs w:val="24"/>
          <w:lang w:val="az-Latn-AZ"/>
        </w:rPr>
        <w:t xml:space="preserve"> </w:t>
      </w:r>
      <w:r w:rsidRPr="00161CAE">
        <w:rPr>
          <w:rFonts w:ascii="Arial" w:hAnsi="Arial" w:cs="Arial"/>
          <w:sz w:val="24"/>
          <w:szCs w:val="24"/>
          <w:shd w:val="clear" w:color="auto" w:fill="FFFFFF"/>
          <w:lang w:val="az-Latn-AZ"/>
        </w:rPr>
        <w:t>5 avqust</w:t>
      </w:r>
      <w:r w:rsidR="00DA6A7C" w:rsidRPr="00161CAE">
        <w:rPr>
          <w:rFonts w:ascii="Arial" w:hAnsi="Arial" w:cs="Arial"/>
          <w:sz w:val="24"/>
          <w:szCs w:val="24"/>
          <w:shd w:val="clear" w:color="auto" w:fill="FFFFFF"/>
          <w:lang w:val="az-Latn-AZ"/>
        </w:rPr>
        <w:t xml:space="preserve"> 20</w:t>
      </w:r>
      <w:r w:rsidRPr="00161CAE">
        <w:rPr>
          <w:rFonts w:ascii="Arial" w:hAnsi="Arial" w:cs="Arial"/>
          <w:sz w:val="24"/>
          <w:szCs w:val="24"/>
          <w:shd w:val="clear" w:color="auto" w:fill="FFFFFF"/>
          <w:lang w:val="az-Latn-AZ"/>
        </w:rPr>
        <w:t>20</w:t>
      </w:r>
      <w:r w:rsidR="00DA6A7C" w:rsidRPr="00161CAE">
        <w:rPr>
          <w:rFonts w:ascii="Arial" w:hAnsi="Arial" w:cs="Arial"/>
          <w:sz w:val="24"/>
          <w:szCs w:val="24"/>
          <w:shd w:val="clear" w:color="auto" w:fill="FFFFFF"/>
          <w:lang w:val="az-Latn-AZ"/>
        </w:rPr>
        <w:t xml:space="preserve">-ci il tarixli qərarının Azərbaycan Respublikasının Konstitusiyasına (bundan sonra – Konstitusiya) və qanunlarına uyğunluğunun </w:t>
      </w:r>
      <w:proofErr w:type="spellStart"/>
      <w:r w:rsidR="00DA6A7C" w:rsidRPr="00161CAE">
        <w:rPr>
          <w:rFonts w:ascii="Arial" w:hAnsi="Arial" w:cs="Arial"/>
          <w:sz w:val="24"/>
          <w:szCs w:val="24"/>
          <w:shd w:val="clear" w:color="auto" w:fill="FFFFFF"/>
          <w:lang w:val="az-Latn-AZ"/>
        </w:rPr>
        <w:t>yoxlanılmasını</w:t>
      </w:r>
      <w:proofErr w:type="spellEnd"/>
      <w:r w:rsidR="00DA6A7C" w:rsidRPr="00161CAE">
        <w:rPr>
          <w:rFonts w:ascii="Arial" w:hAnsi="Arial" w:cs="Arial"/>
          <w:sz w:val="24"/>
          <w:szCs w:val="24"/>
          <w:shd w:val="clear" w:color="auto" w:fill="FFFFFF"/>
          <w:lang w:val="az-Latn-AZ"/>
        </w:rPr>
        <w:t xml:space="preserve"> xahiş etmişdir.</w:t>
      </w:r>
    </w:p>
    <w:p w14:paraId="2471D4DD" w14:textId="7A1F9A61" w:rsidR="00DA6A7C" w:rsidRPr="00161CAE" w:rsidRDefault="009365EF" w:rsidP="00161CAE">
      <w:pPr>
        <w:spacing w:after="0" w:line="240" w:lineRule="auto"/>
        <w:ind w:firstLine="567"/>
        <w:jc w:val="both"/>
        <w:rPr>
          <w:rFonts w:ascii="Arial" w:hAnsi="Arial" w:cs="Arial"/>
          <w:color w:val="000000" w:themeColor="text1"/>
          <w:sz w:val="24"/>
          <w:szCs w:val="24"/>
          <w:lang w:val="az-Latn-AZ"/>
        </w:rPr>
      </w:pPr>
      <w:proofErr w:type="spellStart"/>
      <w:r w:rsidRPr="00161CAE">
        <w:rPr>
          <w:rFonts w:ascii="Arial" w:hAnsi="Arial" w:cs="Arial"/>
          <w:sz w:val="24"/>
          <w:szCs w:val="24"/>
          <w:shd w:val="clear" w:color="auto" w:fill="FFFFFF"/>
          <w:lang w:val="az-Latn-AZ"/>
        </w:rPr>
        <w:t>N.Əsədova</w:t>
      </w:r>
      <w:proofErr w:type="spellEnd"/>
      <w:r w:rsidRPr="00161CAE">
        <w:rPr>
          <w:rFonts w:ascii="Arial" w:hAnsi="Arial" w:cs="Arial"/>
          <w:sz w:val="24"/>
          <w:szCs w:val="24"/>
          <w:shd w:val="clear" w:color="auto" w:fill="FFFFFF"/>
          <w:lang w:val="az-Latn-AZ"/>
        </w:rPr>
        <w:t xml:space="preserve"> </w:t>
      </w:r>
      <w:r w:rsidR="00DA6A7C" w:rsidRPr="00161CAE">
        <w:rPr>
          <w:rFonts w:ascii="Arial" w:hAnsi="Arial" w:cs="Arial"/>
          <w:sz w:val="24"/>
          <w:szCs w:val="24"/>
          <w:shd w:val="clear" w:color="auto" w:fill="FFFFFF"/>
          <w:lang w:val="az-Latn-AZ"/>
        </w:rPr>
        <w:t xml:space="preserve">şikayətini onunla </w:t>
      </w:r>
      <w:proofErr w:type="spellStart"/>
      <w:r w:rsidR="00DA6A7C" w:rsidRPr="00161CAE">
        <w:rPr>
          <w:rFonts w:ascii="Arial" w:hAnsi="Arial" w:cs="Arial"/>
          <w:sz w:val="24"/>
          <w:szCs w:val="24"/>
          <w:shd w:val="clear" w:color="auto" w:fill="FFFFFF"/>
          <w:lang w:val="az-Latn-AZ"/>
        </w:rPr>
        <w:t>əsaslandırmışdır</w:t>
      </w:r>
      <w:proofErr w:type="spellEnd"/>
      <w:r w:rsidR="00DA6A7C" w:rsidRPr="00161CAE">
        <w:rPr>
          <w:rFonts w:ascii="Arial" w:hAnsi="Arial" w:cs="Arial"/>
          <w:sz w:val="24"/>
          <w:szCs w:val="24"/>
          <w:shd w:val="clear" w:color="auto" w:fill="FFFFFF"/>
          <w:lang w:val="az-Latn-AZ"/>
        </w:rPr>
        <w:t xml:space="preserve"> ki, </w:t>
      </w:r>
      <w:proofErr w:type="spellStart"/>
      <w:r w:rsidR="00DA6A7C" w:rsidRPr="00161CAE">
        <w:rPr>
          <w:rFonts w:ascii="Arial" w:hAnsi="Arial" w:cs="Arial"/>
          <w:sz w:val="24"/>
          <w:szCs w:val="24"/>
          <w:shd w:val="clear" w:color="auto" w:fill="FFFFFF"/>
          <w:lang w:val="az-Latn-AZ"/>
        </w:rPr>
        <w:t>kassasiya</w:t>
      </w:r>
      <w:proofErr w:type="spellEnd"/>
      <w:r w:rsidR="00DA6A7C" w:rsidRPr="00161CAE">
        <w:rPr>
          <w:rFonts w:ascii="Arial" w:hAnsi="Arial" w:cs="Arial"/>
          <w:sz w:val="24"/>
          <w:szCs w:val="24"/>
          <w:shd w:val="clear" w:color="auto" w:fill="FFFFFF"/>
          <w:lang w:val="az-Latn-AZ"/>
        </w:rPr>
        <w:t xml:space="preserve"> instansiyası məhkəməsi tərəfindən Azərbaycan Respublikası Mülki Məcəlləsinin (bundan sonra – Mülki Məcəllə) </w:t>
      </w:r>
      <w:r w:rsidR="00141B87" w:rsidRPr="00161CAE">
        <w:rPr>
          <w:rFonts w:ascii="Arial" w:hAnsi="Arial" w:cs="Arial"/>
          <w:sz w:val="24"/>
          <w:szCs w:val="24"/>
          <w:lang w:val="az-Latn-AZ"/>
        </w:rPr>
        <w:t>5.3, 6, 16.1, 152.5 və 157.2-ci</w:t>
      </w:r>
      <w:r w:rsidR="00DA6A7C" w:rsidRPr="00161CAE">
        <w:rPr>
          <w:rFonts w:ascii="Arial" w:hAnsi="Arial" w:cs="Arial"/>
          <w:sz w:val="24"/>
          <w:szCs w:val="24"/>
          <w:lang w:val="az-Latn-AZ"/>
        </w:rPr>
        <w:t xml:space="preserve"> </w:t>
      </w:r>
      <w:r w:rsidR="00DA6A7C" w:rsidRPr="00161CAE">
        <w:rPr>
          <w:rFonts w:ascii="Arial" w:hAnsi="Arial" w:cs="Arial"/>
          <w:sz w:val="24"/>
          <w:szCs w:val="24"/>
          <w:shd w:val="clear" w:color="auto" w:fill="FFFFFF"/>
          <w:lang w:val="az-Latn-AZ"/>
        </w:rPr>
        <w:t>maddə</w:t>
      </w:r>
      <w:r w:rsidR="00141B87" w:rsidRPr="00161CAE">
        <w:rPr>
          <w:rFonts w:ascii="Arial" w:hAnsi="Arial" w:cs="Arial"/>
          <w:sz w:val="24"/>
          <w:szCs w:val="24"/>
          <w:shd w:val="clear" w:color="auto" w:fill="FFFFFF"/>
          <w:lang w:val="az-Latn-AZ"/>
        </w:rPr>
        <w:t>ləri</w:t>
      </w:r>
      <w:r w:rsidR="00DA6A7C" w:rsidRPr="00161CAE">
        <w:rPr>
          <w:rFonts w:ascii="Arial" w:hAnsi="Arial" w:cs="Arial"/>
          <w:sz w:val="24"/>
          <w:szCs w:val="24"/>
          <w:shd w:val="clear" w:color="auto" w:fill="FFFFFF"/>
          <w:lang w:val="az-Latn-AZ"/>
        </w:rPr>
        <w:t xml:space="preserve"> və Azərbaycan Respublikası Mülki Prosessual Məcəlləsinin (bundan sonra – Mülki Prosessual Məcəllə) </w:t>
      </w:r>
      <w:r w:rsidR="00DA6A7C" w:rsidRPr="00161CAE">
        <w:rPr>
          <w:rFonts w:ascii="Arial" w:eastAsia="Times New Roman" w:hAnsi="Arial" w:cs="Arial"/>
          <w:sz w:val="24"/>
          <w:szCs w:val="24"/>
          <w:lang w:val="az-Latn-AZ"/>
        </w:rPr>
        <w:t>416, 417.1.4 və 417.2-ci</w:t>
      </w:r>
      <w:r w:rsidR="00DA6A7C" w:rsidRPr="00161CAE">
        <w:rPr>
          <w:rFonts w:ascii="Arial" w:hAnsi="Arial" w:cs="Arial"/>
          <w:sz w:val="24"/>
          <w:szCs w:val="24"/>
          <w:shd w:val="clear" w:color="auto" w:fill="FFFFFF"/>
          <w:lang w:val="az-Latn-AZ"/>
        </w:rPr>
        <w:t xml:space="preserve"> maddələri düzgün tətbiq edilmə</w:t>
      </w:r>
      <w:r w:rsidR="0098524A" w:rsidRPr="00161CAE">
        <w:rPr>
          <w:rFonts w:ascii="Arial" w:hAnsi="Arial" w:cs="Arial"/>
          <w:sz w:val="24"/>
          <w:szCs w:val="24"/>
          <w:shd w:val="clear" w:color="auto" w:fill="FFFFFF"/>
          <w:lang w:val="az-Latn-AZ"/>
        </w:rPr>
        <w:t xml:space="preserve">miş, bununla da </w:t>
      </w:r>
      <w:r w:rsidR="00DA6A7C" w:rsidRPr="00161CAE">
        <w:rPr>
          <w:rFonts w:ascii="Arial" w:hAnsi="Arial" w:cs="Arial"/>
          <w:sz w:val="24"/>
          <w:szCs w:val="24"/>
          <w:shd w:val="clear" w:color="auto" w:fill="FFFFFF"/>
          <w:lang w:val="az-Latn-AZ"/>
        </w:rPr>
        <w:t xml:space="preserve">onun </w:t>
      </w:r>
      <w:r w:rsidR="00DA6A7C" w:rsidRPr="00161CAE">
        <w:rPr>
          <w:rFonts w:ascii="Arial" w:hAnsi="Arial" w:cs="Arial"/>
          <w:color w:val="000000" w:themeColor="text1"/>
          <w:sz w:val="24"/>
          <w:szCs w:val="24"/>
          <w:lang w:val="az-Latn-AZ"/>
        </w:rPr>
        <w:t xml:space="preserve">Konstitusiyanın </w:t>
      </w:r>
      <w:r w:rsidR="00DA6A7C" w:rsidRPr="00161CAE">
        <w:rPr>
          <w:rFonts w:ascii="Arial" w:hAnsi="Arial" w:cs="Arial"/>
          <w:sz w:val="24"/>
          <w:szCs w:val="24"/>
          <w:shd w:val="clear" w:color="auto" w:fill="FFFFFF"/>
          <w:lang w:val="az-Latn-AZ"/>
        </w:rPr>
        <w:t xml:space="preserve">29-cu maddəsinin I hissəsində və </w:t>
      </w:r>
      <w:r w:rsidR="00DA6A7C" w:rsidRPr="00161CAE">
        <w:rPr>
          <w:rFonts w:ascii="Arial" w:hAnsi="Arial" w:cs="Arial"/>
          <w:color w:val="000000" w:themeColor="text1"/>
          <w:sz w:val="24"/>
          <w:szCs w:val="24"/>
          <w:lang w:val="az-Latn-AZ"/>
        </w:rPr>
        <w:t>60-cı maddəsinin I hissəsində nəzərdə tutulmuş mülkiyyə</w:t>
      </w:r>
      <w:r w:rsidR="0098524A" w:rsidRPr="00161CAE">
        <w:rPr>
          <w:rFonts w:ascii="Arial" w:hAnsi="Arial" w:cs="Arial"/>
          <w:color w:val="000000" w:themeColor="text1"/>
          <w:sz w:val="24"/>
          <w:szCs w:val="24"/>
          <w:lang w:val="az-Latn-AZ"/>
        </w:rPr>
        <w:t xml:space="preserve">t, </w:t>
      </w:r>
      <w:r w:rsidR="00DA6A7C" w:rsidRPr="00161CAE">
        <w:rPr>
          <w:rFonts w:ascii="Arial" w:hAnsi="Arial" w:cs="Arial"/>
          <w:color w:val="000000" w:themeColor="text1"/>
          <w:sz w:val="24"/>
          <w:szCs w:val="24"/>
          <w:lang w:val="az-Latn-AZ"/>
        </w:rPr>
        <w:t xml:space="preserve">hüquq və </w:t>
      </w:r>
      <w:proofErr w:type="spellStart"/>
      <w:r w:rsidR="00DA6A7C" w:rsidRPr="00161CAE">
        <w:rPr>
          <w:rFonts w:ascii="Arial" w:hAnsi="Arial" w:cs="Arial"/>
          <w:color w:val="000000" w:themeColor="text1"/>
          <w:sz w:val="24"/>
          <w:szCs w:val="24"/>
          <w:lang w:val="az-Latn-AZ"/>
        </w:rPr>
        <w:t>azadlıqların</w:t>
      </w:r>
      <w:proofErr w:type="spellEnd"/>
      <w:r w:rsidR="00DA6A7C" w:rsidRPr="00161CAE">
        <w:rPr>
          <w:rFonts w:ascii="Arial" w:hAnsi="Arial" w:cs="Arial"/>
          <w:color w:val="000000" w:themeColor="text1"/>
          <w:sz w:val="24"/>
          <w:szCs w:val="24"/>
          <w:lang w:val="az-Latn-AZ"/>
        </w:rPr>
        <w:t xml:space="preserve"> məhkəmə təminatı hüquq</w:t>
      </w:r>
      <w:r w:rsidR="00A51161">
        <w:rPr>
          <w:rFonts w:ascii="Arial" w:hAnsi="Arial" w:cs="Arial"/>
          <w:color w:val="000000" w:themeColor="text1"/>
          <w:sz w:val="24"/>
          <w:szCs w:val="24"/>
          <w:lang w:val="az-Latn-AZ"/>
        </w:rPr>
        <w:t>ları</w:t>
      </w:r>
      <w:r w:rsidR="00DA6A7C" w:rsidRPr="00161CAE">
        <w:rPr>
          <w:rFonts w:ascii="Arial" w:hAnsi="Arial" w:cs="Arial"/>
          <w:color w:val="000000" w:themeColor="text1"/>
          <w:sz w:val="24"/>
          <w:szCs w:val="24"/>
          <w:lang w:val="az-Latn-AZ"/>
        </w:rPr>
        <w:t xml:space="preserve"> </w:t>
      </w:r>
      <w:proofErr w:type="spellStart"/>
      <w:r w:rsidR="00DA6A7C" w:rsidRPr="00161CAE">
        <w:rPr>
          <w:rFonts w:ascii="Arial" w:hAnsi="Arial" w:cs="Arial"/>
          <w:color w:val="000000" w:themeColor="text1"/>
          <w:sz w:val="24"/>
          <w:szCs w:val="24"/>
          <w:lang w:val="az-Latn-AZ"/>
        </w:rPr>
        <w:t>pozulmuşdur</w:t>
      </w:r>
      <w:proofErr w:type="spellEnd"/>
      <w:r w:rsidR="00DA6A7C" w:rsidRPr="00161CAE">
        <w:rPr>
          <w:rFonts w:ascii="Arial" w:hAnsi="Arial" w:cs="Arial"/>
          <w:color w:val="000000" w:themeColor="text1"/>
          <w:sz w:val="24"/>
          <w:szCs w:val="24"/>
          <w:lang w:val="az-Latn-AZ"/>
        </w:rPr>
        <w:t>.</w:t>
      </w:r>
    </w:p>
    <w:p w14:paraId="3DFFE532" w14:textId="77777777" w:rsidR="00707ED3" w:rsidRPr="00161CAE" w:rsidRDefault="00DA6A7C" w:rsidP="00161CAE">
      <w:pPr>
        <w:shd w:val="clear" w:color="auto" w:fill="FFFFFF"/>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 xml:space="preserve">Konstitusiya Məhkəməsinin Plenumu şikayətlə əlaqədar </w:t>
      </w:r>
      <w:proofErr w:type="spellStart"/>
      <w:r w:rsidRPr="00161CAE">
        <w:rPr>
          <w:rFonts w:ascii="Arial" w:hAnsi="Arial" w:cs="Arial"/>
          <w:sz w:val="24"/>
          <w:szCs w:val="24"/>
          <w:lang w:val="az-Latn-AZ"/>
        </w:rPr>
        <w:t>aşağıdakıları</w:t>
      </w:r>
      <w:proofErr w:type="spellEnd"/>
      <w:r w:rsidRPr="00161CAE">
        <w:rPr>
          <w:rFonts w:ascii="Arial" w:hAnsi="Arial" w:cs="Arial"/>
          <w:sz w:val="24"/>
          <w:szCs w:val="24"/>
          <w:lang w:val="az-Latn-AZ"/>
        </w:rPr>
        <w:t xml:space="preserve"> qeyd etməyi  zəruri hesab edir. </w:t>
      </w:r>
      <w:r w:rsidR="00707ED3" w:rsidRPr="00161CAE">
        <w:rPr>
          <w:rFonts w:ascii="Arial" w:hAnsi="Arial" w:cs="Arial"/>
          <w:sz w:val="24"/>
          <w:szCs w:val="24"/>
          <w:lang w:val="az-Latn-AZ"/>
        </w:rPr>
        <w:tab/>
      </w:r>
    </w:p>
    <w:p w14:paraId="1D0890DF"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xml:space="preserve">Konstitusiyanın 13 və 29-cu maddələrinin tələblərinə görə, Azərbaycan Respublikasında mülkiyyət </w:t>
      </w:r>
      <w:proofErr w:type="spellStart"/>
      <w:r w:rsidRPr="00161CAE">
        <w:rPr>
          <w:rFonts w:ascii="Arial" w:eastAsia="Times New Roman" w:hAnsi="Arial" w:cs="Arial"/>
          <w:color w:val="000000"/>
          <w:sz w:val="24"/>
          <w:szCs w:val="24"/>
          <w:lang w:val="az-Latn-AZ"/>
        </w:rPr>
        <w:t>toxunulmazdır</w:t>
      </w:r>
      <w:proofErr w:type="spellEnd"/>
      <w:r w:rsidRPr="00161CAE">
        <w:rPr>
          <w:rFonts w:ascii="Arial" w:eastAsia="Times New Roman" w:hAnsi="Arial" w:cs="Arial"/>
          <w:color w:val="000000"/>
          <w:sz w:val="24"/>
          <w:szCs w:val="24"/>
          <w:lang w:val="az-Latn-AZ"/>
        </w:rPr>
        <w:t xml:space="preserve">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w:t>
      </w:r>
      <w:proofErr w:type="spellStart"/>
      <w:r w:rsidRPr="00161CAE">
        <w:rPr>
          <w:rFonts w:ascii="Arial" w:eastAsia="Times New Roman" w:hAnsi="Arial" w:cs="Arial"/>
          <w:color w:val="000000"/>
          <w:sz w:val="24"/>
          <w:szCs w:val="24"/>
          <w:lang w:val="az-Latn-AZ"/>
        </w:rPr>
        <w:t>hüquqlarından</w:t>
      </w:r>
      <w:proofErr w:type="spellEnd"/>
      <w:r w:rsidRPr="00161CAE">
        <w:rPr>
          <w:rFonts w:ascii="Arial" w:eastAsia="Times New Roman" w:hAnsi="Arial" w:cs="Arial"/>
          <w:color w:val="000000"/>
          <w:sz w:val="24"/>
          <w:szCs w:val="24"/>
          <w:lang w:val="az-Latn-AZ"/>
        </w:rPr>
        <w:t xml:space="preserve"> ibarətdir. Heç kəs məhkəmənin qərarı olmadan mülkiyyətindən məhrum edilə bilməz.</w:t>
      </w:r>
    </w:p>
    <w:p w14:paraId="6CAA8F74" w14:textId="5FDE85A1"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xml:space="preserve">Ayrılmaz və bölünməz əsas insan və vətəndaş hüquq və </w:t>
      </w:r>
      <w:proofErr w:type="spellStart"/>
      <w:r w:rsidRPr="00161CAE">
        <w:rPr>
          <w:rFonts w:ascii="Arial" w:eastAsia="Times New Roman" w:hAnsi="Arial" w:cs="Arial"/>
          <w:color w:val="000000"/>
          <w:sz w:val="24"/>
          <w:szCs w:val="24"/>
          <w:lang w:val="az-Latn-AZ"/>
        </w:rPr>
        <w:t>azadlıqlarından</w:t>
      </w:r>
      <w:proofErr w:type="spellEnd"/>
      <w:r w:rsidRPr="00161CAE">
        <w:rPr>
          <w:rFonts w:ascii="Arial" w:eastAsia="Times New Roman" w:hAnsi="Arial" w:cs="Arial"/>
          <w:color w:val="000000"/>
          <w:sz w:val="24"/>
          <w:szCs w:val="24"/>
          <w:lang w:val="az-Latn-AZ"/>
        </w:rPr>
        <w:t xml:space="preserve"> biri kimi mülkiyyət hüququna verilən təminat mülki</w:t>
      </w:r>
      <w:r w:rsidR="00A51161">
        <w:rPr>
          <w:rFonts w:ascii="Arial" w:eastAsia="Times New Roman" w:hAnsi="Arial" w:cs="Arial"/>
          <w:color w:val="000000"/>
          <w:sz w:val="24"/>
          <w:szCs w:val="24"/>
          <w:lang w:val="az-Latn-AZ"/>
        </w:rPr>
        <w:t xml:space="preserve"> </w:t>
      </w:r>
      <w:r w:rsidRPr="00161CAE">
        <w:rPr>
          <w:rFonts w:ascii="Arial" w:eastAsia="Times New Roman" w:hAnsi="Arial" w:cs="Arial"/>
          <w:color w:val="000000"/>
          <w:sz w:val="24"/>
          <w:szCs w:val="24"/>
          <w:lang w:val="az-Latn-AZ"/>
        </w:rPr>
        <w:t xml:space="preserve">hüquq münasibətləri iştirakçılarına onu hüquqi bərabərlik, mülkiyyətin </w:t>
      </w:r>
      <w:proofErr w:type="spellStart"/>
      <w:r w:rsidRPr="00161CAE">
        <w:rPr>
          <w:rFonts w:ascii="Arial" w:eastAsia="Times New Roman" w:hAnsi="Arial" w:cs="Arial"/>
          <w:color w:val="000000"/>
          <w:sz w:val="24"/>
          <w:szCs w:val="24"/>
          <w:lang w:val="az-Latn-AZ"/>
        </w:rPr>
        <w:t>toxunulmazlığı</w:t>
      </w:r>
      <w:proofErr w:type="spellEnd"/>
      <w:r w:rsidRPr="00161CAE">
        <w:rPr>
          <w:rFonts w:ascii="Arial" w:eastAsia="Times New Roman" w:hAnsi="Arial" w:cs="Arial"/>
          <w:color w:val="000000"/>
          <w:sz w:val="24"/>
          <w:szCs w:val="24"/>
          <w:lang w:val="az-Latn-AZ"/>
        </w:rPr>
        <w:t xml:space="preserve"> prinsiplərinə uyğun əmlak müstəqilliyi, </w:t>
      </w:r>
      <w:r w:rsidRPr="00F4424E">
        <w:rPr>
          <w:rFonts w:ascii="Arial" w:eastAsia="Times New Roman" w:hAnsi="Arial" w:cs="Arial"/>
          <w:i/>
          <w:color w:val="000000"/>
          <w:sz w:val="24"/>
          <w:szCs w:val="24"/>
          <w:lang w:val="az-Latn-AZ"/>
        </w:rPr>
        <w:t>iradə azadlığı şəraitində</w:t>
      </w:r>
      <w:r w:rsidRPr="00161CAE">
        <w:rPr>
          <w:rFonts w:ascii="Arial" w:eastAsia="Times New Roman" w:hAnsi="Arial" w:cs="Arial"/>
          <w:color w:val="000000"/>
          <w:sz w:val="24"/>
          <w:szCs w:val="24"/>
          <w:lang w:val="az-Latn-AZ"/>
        </w:rPr>
        <w:t xml:space="preserve"> həyata keçirmək imkanının </w:t>
      </w:r>
      <w:proofErr w:type="spellStart"/>
      <w:r w:rsidRPr="00161CAE">
        <w:rPr>
          <w:rFonts w:ascii="Arial" w:eastAsia="Times New Roman" w:hAnsi="Arial" w:cs="Arial"/>
          <w:color w:val="000000"/>
          <w:sz w:val="24"/>
          <w:szCs w:val="24"/>
          <w:lang w:val="az-Latn-AZ"/>
        </w:rPr>
        <w:t>yaradılmasını</w:t>
      </w:r>
      <w:proofErr w:type="spellEnd"/>
      <w:r w:rsidRPr="00161CAE">
        <w:rPr>
          <w:rFonts w:ascii="Arial" w:eastAsia="Times New Roman" w:hAnsi="Arial" w:cs="Arial"/>
          <w:color w:val="000000"/>
          <w:sz w:val="24"/>
          <w:szCs w:val="24"/>
          <w:lang w:val="az-Latn-AZ"/>
        </w:rPr>
        <w:t xml:space="preserve">, pozulduğu təqdirdə isə </w:t>
      </w:r>
      <w:r w:rsidRPr="00161CAE">
        <w:rPr>
          <w:rFonts w:ascii="Arial" w:eastAsia="Times New Roman" w:hAnsi="Arial" w:cs="Arial"/>
          <w:color w:val="000000"/>
          <w:sz w:val="24"/>
          <w:szCs w:val="24"/>
          <w:lang w:val="az-Latn-AZ"/>
        </w:rPr>
        <w:lastRenderedPageBreak/>
        <w:t>məhk</w:t>
      </w:r>
      <w:r w:rsidR="00D90DCA" w:rsidRPr="00161CAE">
        <w:rPr>
          <w:rFonts w:ascii="Arial" w:eastAsia="Times New Roman" w:hAnsi="Arial" w:cs="Arial"/>
          <w:color w:val="000000"/>
          <w:sz w:val="24"/>
          <w:szCs w:val="24"/>
          <w:lang w:val="az-Latn-AZ"/>
        </w:rPr>
        <w:t xml:space="preserve">əmədə müdafiəsini nəzərdə tutur (Konstitusiya Məhkəməsi Plenumunun </w:t>
      </w:r>
      <w:proofErr w:type="spellStart"/>
      <w:r w:rsidR="00D90DCA" w:rsidRPr="00161CAE">
        <w:rPr>
          <w:rFonts w:ascii="Arial" w:eastAsia="Times New Roman" w:hAnsi="Arial" w:cs="Arial"/>
          <w:color w:val="000000"/>
          <w:sz w:val="24"/>
          <w:szCs w:val="24"/>
          <w:lang w:val="az-Latn-AZ"/>
        </w:rPr>
        <w:t>H.Cəfərovun</w:t>
      </w:r>
      <w:proofErr w:type="spellEnd"/>
      <w:r w:rsidR="00D90DCA" w:rsidRPr="00161CAE">
        <w:rPr>
          <w:rFonts w:ascii="Arial" w:eastAsia="Times New Roman" w:hAnsi="Arial" w:cs="Arial"/>
          <w:color w:val="000000"/>
          <w:sz w:val="24"/>
          <w:szCs w:val="24"/>
          <w:lang w:val="az-Latn-AZ"/>
        </w:rPr>
        <w:t xml:space="preserve"> şikayəti üzrə </w:t>
      </w:r>
      <w:r w:rsidR="00A51161" w:rsidRPr="00161CAE">
        <w:rPr>
          <w:rFonts w:ascii="Arial" w:eastAsia="Times New Roman" w:hAnsi="Arial" w:cs="Arial"/>
          <w:color w:val="000000"/>
          <w:sz w:val="24"/>
          <w:szCs w:val="24"/>
          <w:lang w:val="az-Latn-AZ"/>
        </w:rPr>
        <w:t xml:space="preserve">2014-cü il </w:t>
      </w:r>
      <w:r w:rsidR="00D90DCA" w:rsidRPr="00161CAE">
        <w:rPr>
          <w:rFonts w:ascii="Arial" w:eastAsia="Times New Roman" w:hAnsi="Arial" w:cs="Arial"/>
          <w:color w:val="000000"/>
          <w:sz w:val="24"/>
          <w:szCs w:val="24"/>
          <w:lang w:val="az-Latn-AZ"/>
        </w:rPr>
        <w:t>15 sentyabr tarixli Qərarı</w:t>
      </w:r>
      <w:r w:rsidR="00011C3C" w:rsidRPr="00161CAE">
        <w:rPr>
          <w:rFonts w:ascii="Arial" w:eastAsia="Times New Roman" w:hAnsi="Arial" w:cs="Arial"/>
          <w:color w:val="000000"/>
          <w:sz w:val="24"/>
          <w:szCs w:val="24"/>
          <w:lang w:val="az-Latn-AZ"/>
        </w:rPr>
        <w:t>)</w:t>
      </w:r>
      <w:r w:rsidR="00D90DCA" w:rsidRPr="00161CAE">
        <w:rPr>
          <w:rFonts w:ascii="Arial" w:eastAsia="Times New Roman" w:hAnsi="Arial" w:cs="Arial"/>
          <w:color w:val="000000"/>
          <w:sz w:val="24"/>
          <w:szCs w:val="24"/>
          <w:lang w:val="az-Latn-AZ"/>
        </w:rPr>
        <w:t>.</w:t>
      </w:r>
    </w:p>
    <w:p w14:paraId="664E4A2D" w14:textId="00227FFE" w:rsidR="00F67B5E" w:rsidRPr="00161CAE" w:rsidRDefault="00426E1B" w:rsidP="00161CAE">
      <w:pPr>
        <w:spacing w:after="0" w:line="240" w:lineRule="auto"/>
        <w:ind w:firstLine="567"/>
        <w:jc w:val="both"/>
        <w:rPr>
          <w:rFonts w:ascii="Arial" w:hAnsi="Arial" w:cs="Arial"/>
          <w:color w:val="000000" w:themeColor="text1"/>
          <w:sz w:val="24"/>
          <w:szCs w:val="24"/>
          <w:lang w:val="az-Latn-AZ"/>
        </w:rPr>
      </w:pPr>
      <w:r w:rsidRPr="00161CAE">
        <w:rPr>
          <w:rFonts w:ascii="Arial" w:hAnsi="Arial" w:cs="Arial"/>
          <w:sz w:val="24"/>
          <w:szCs w:val="24"/>
          <w:lang w:val="az-Latn-AZ"/>
        </w:rPr>
        <w:t>Mülkiyyət hüququ</w:t>
      </w:r>
      <w:r w:rsidR="00F67B5E" w:rsidRPr="00161CAE">
        <w:rPr>
          <w:rFonts w:ascii="Arial" w:hAnsi="Arial" w:cs="Arial"/>
          <w:sz w:val="24"/>
          <w:szCs w:val="24"/>
          <w:lang w:val="az-Latn-AZ"/>
        </w:rPr>
        <w:t>nun yaranması</w:t>
      </w:r>
      <w:r w:rsidRPr="00161CAE">
        <w:rPr>
          <w:rFonts w:ascii="Arial" w:hAnsi="Arial" w:cs="Arial"/>
          <w:sz w:val="24"/>
          <w:szCs w:val="24"/>
          <w:lang w:val="az-Latn-AZ"/>
        </w:rPr>
        <w:t xml:space="preserve"> </w:t>
      </w:r>
      <w:r w:rsidR="00634719" w:rsidRPr="00161CAE">
        <w:rPr>
          <w:rFonts w:ascii="Arial" w:hAnsi="Arial" w:cs="Arial"/>
          <w:sz w:val="24"/>
          <w:szCs w:val="24"/>
          <w:lang w:val="az-Latn-AZ"/>
        </w:rPr>
        <w:t xml:space="preserve">yalnız </w:t>
      </w:r>
      <w:r w:rsidR="00634719" w:rsidRPr="00161CAE">
        <w:rPr>
          <w:rFonts w:ascii="Arial" w:hAnsi="Arial" w:cs="Arial"/>
          <w:color w:val="000000" w:themeColor="text1"/>
          <w:sz w:val="24"/>
          <w:szCs w:val="24"/>
          <w:lang w:val="az-Latn-AZ"/>
        </w:rPr>
        <w:t xml:space="preserve">qanunvericilikdə nəzərdə tutulan </w:t>
      </w:r>
      <w:r w:rsidRPr="00161CAE">
        <w:rPr>
          <w:rFonts w:ascii="Arial" w:hAnsi="Arial" w:cs="Arial"/>
          <w:color w:val="000000" w:themeColor="text1"/>
          <w:sz w:val="24"/>
          <w:szCs w:val="24"/>
          <w:lang w:val="az-Latn-AZ"/>
        </w:rPr>
        <w:t xml:space="preserve">hüquqi faktın </w:t>
      </w:r>
      <w:r w:rsidR="00F67B5E" w:rsidRPr="00161CAE">
        <w:rPr>
          <w:rFonts w:ascii="Arial" w:hAnsi="Arial" w:cs="Arial"/>
          <w:color w:val="000000" w:themeColor="text1"/>
          <w:sz w:val="24"/>
          <w:szCs w:val="24"/>
          <w:lang w:val="az-Latn-AZ"/>
        </w:rPr>
        <w:t xml:space="preserve">və ya belə faktların məcmusunun olması ilə </w:t>
      </w:r>
      <w:proofErr w:type="spellStart"/>
      <w:r w:rsidR="00F67B5E" w:rsidRPr="00161CAE">
        <w:rPr>
          <w:rFonts w:ascii="Arial" w:hAnsi="Arial" w:cs="Arial"/>
          <w:color w:val="000000" w:themeColor="text1"/>
          <w:sz w:val="24"/>
          <w:szCs w:val="24"/>
          <w:lang w:val="az-Latn-AZ"/>
        </w:rPr>
        <w:t>şərtləndirilir</w:t>
      </w:r>
      <w:proofErr w:type="spellEnd"/>
      <w:r w:rsidRPr="00161CAE">
        <w:rPr>
          <w:rFonts w:ascii="Arial" w:hAnsi="Arial" w:cs="Arial"/>
          <w:color w:val="000000" w:themeColor="text1"/>
          <w:sz w:val="24"/>
          <w:szCs w:val="24"/>
          <w:lang w:val="az-Latn-AZ"/>
        </w:rPr>
        <w:t>.</w:t>
      </w:r>
      <w:r w:rsidR="004C5BCA" w:rsidRPr="00161CAE">
        <w:rPr>
          <w:rFonts w:ascii="Arial" w:hAnsi="Arial" w:cs="Arial"/>
          <w:color w:val="000000" w:themeColor="text1"/>
          <w:sz w:val="24"/>
          <w:szCs w:val="24"/>
          <w:lang w:val="az-Latn-AZ"/>
        </w:rPr>
        <w:t xml:space="preserve"> Belə fakt</w:t>
      </w:r>
      <w:r w:rsidR="00A51161">
        <w:rPr>
          <w:rFonts w:ascii="Arial" w:hAnsi="Arial" w:cs="Arial"/>
          <w:color w:val="000000" w:themeColor="text1"/>
          <w:sz w:val="24"/>
          <w:szCs w:val="24"/>
          <w:lang w:val="az-Latn-AZ"/>
        </w:rPr>
        <w:t>lardan biri</w:t>
      </w:r>
      <w:r w:rsidR="00F4424E">
        <w:rPr>
          <w:rFonts w:ascii="Arial" w:hAnsi="Arial" w:cs="Arial"/>
          <w:color w:val="000000" w:themeColor="text1"/>
          <w:sz w:val="24"/>
          <w:szCs w:val="24"/>
          <w:lang w:val="az-Latn-AZ"/>
        </w:rPr>
        <w:t xml:space="preserve"> kimi</w:t>
      </w:r>
      <w:r w:rsidR="00A51161">
        <w:rPr>
          <w:rFonts w:ascii="Arial" w:hAnsi="Arial" w:cs="Arial"/>
          <w:color w:val="000000" w:themeColor="text1"/>
          <w:sz w:val="24"/>
          <w:szCs w:val="24"/>
          <w:lang w:val="az-Latn-AZ"/>
        </w:rPr>
        <w:t xml:space="preserve"> ikitərəfli </w:t>
      </w:r>
      <w:proofErr w:type="spellStart"/>
      <w:r w:rsidR="00A51161">
        <w:rPr>
          <w:rFonts w:ascii="Arial" w:hAnsi="Arial" w:cs="Arial"/>
          <w:color w:val="000000" w:themeColor="text1"/>
          <w:sz w:val="24"/>
          <w:szCs w:val="24"/>
          <w:lang w:val="az-Latn-AZ"/>
        </w:rPr>
        <w:t>əqd</w:t>
      </w:r>
      <w:proofErr w:type="spellEnd"/>
      <w:r w:rsidR="00A51161">
        <w:rPr>
          <w:rFonts w:ascii="Arial" w:hAnsi="Arial" w:cs="Arial"/>
          <w:color w:val="000000" w:themeColor="text1"/>
          <w:sz w:val="24"/>
          <w:szCs w:val="24"/>
          <w:lang w:val="az-Latn-AZ"/>
        </w:rPr>
        <w:t xml:space="preserve"> olan</w:t>
      </w:r>
      <w:r w:rsidR="00F4424E">
        <w:rPr>
          <w:rFonts w:ascii="Arial" w:hAnsi="Arial" w:cs="Arial"/>
          <w:color w:val="000000" w:themeColor="text1"/>
          <w:sz w:val="24"/>
          <w:szCs w:val="24"/>
          <w:lang w:val="az-Latn-AZ"/>
        </w:rPr>
        <w:t xml:space="preserve"> müqavilələri</w:t>
      </w:r>
      <w:r w:rsidR="004C5BCA" w:rsidRPr="00161CAE">
        <w:rPr>
          <w:rFonts w:ascii="Arial" w:hAnsi="Arial" w:cs="Arial"/>
          <w:color w:val="000000" w:themeColor="text1"/>
          <w:sz w:val="24"/>
          <w:szCs w:val="24"/>
          <w:lang w:val="az-Latn-AZ"/>
        </w:rPr>
        <w:t xml:space="preserve"> </w:t>
      </w:r>
      <w:r w:rsidR="00770FFC" w:rsidRPr="00161CAE">
        <w:rPr>
          <w:rFonts w:ascii="Arial" w:hAnsi="Arial" w:cs="Arial"/>
          <w:color w:val="000000" w:themeColor="text1"/>
          <w:sz w:val="24"/>
          <w:szCs w:val="24"/>
          <w:lang w:val="az-Latn-AZ"/>
        </w:rPr>
        <w:t>qeyd etmək olar</w:t>
      </w:r>
      <w:r w:rsidR="004C5BCA" w:rsidRPr="00161CAE">
        <w:rPr>
          <w:rFonts w:ascii="Arial" w:hAnsi="Arial" w:cs="Arial"/>
          <w:color w:val="000000" w:themeColor="text1"/>
          <w:sz w:val="24"/>
          <w:szCs w:val="24"/>
          <w:lang w:val="az-Latn-AZ"/>
        </w:rPr>
        <w:t xml:space="preserve">. </w:t>
      </w:r>
    </w:p>
    <w:p w14:paraId="6480960F" w14:textId="0B35BA54" w:rsidR="00F67B5E" w:rsidRPr="00161CAE" w:rsidRDefault="002B5473" w:rsidP="00161CAE">
      <w:pPr>
        <w:spacing w:after="0" w:line="240" w:lineRule="auto"/>
        <w:ind w:firstLine="567"/>
        <w:jc w:val="both"/>
        <w:rPr>
          <w:rFonts w:ascii="Arial" w:eastAsia="Times New Roman" w:hAnsi="Arial" w:cs="Arial"/>
          <w:color w:val="000000" w:themeColor="text1"/>
          <w:sz w:val="24"/>
          <w:szCs w:val="24"/>
          <w:lang w:val="az-Latn-AZ"/>
        </w:rPr>
      </w:pPr>
      <w:r w:rsidRPr="00161CAE">
        <w:rPr>
          <w:rFonts w:ascii="Arial" w:eastAsia="Times New Roman" w:hAnsi="Arial" w:cs="Arial"/>
          <w:color w:val="012F3F"/>
          <w:sz w:val="24"/>
          <w:szCs w:val="24"/>
          <w:lang w:val="az-Latn-AZ"/>
        </w:rPr>
        <w:t> </w:t>
      </w:r>
      <w:r w:rsidR="00F67B5E" w:rsidRPr="00161CAE">
        <w:rPr>
          <w:rFonts w:ascii="Arial" w:eastAsia="Times New Roman" w:hAnsi="Arial" w:cs="Arial"/>
          <w:color w:val="000000" w:themeColor="text1"/>
          <w:sz w:val="24"/>
          <w:szCs w:val="24"/>
          <w:lang w:val="az-Latn-AZ"/>
        </w:rPr>
        <w:t xml:space="preserve">Mülki Məcəllənin 6.2-ci maddəsinə əsasən, fiziki və hüquqi şəxslər mülki hüquqları öz mənafelərini </w:t>
      </w:r>
      <w:proofErr w:type="spellStart"/>
      <w:r w:rsidR="00F67B5E" w:rsidRPr="00161CAE">
        <w:rPr>
          <w:rFonts w:ascii="Arial" w:eastAsia="Times New Roman" w:hAnsi="Arial" w:cs="Arial"/>
          <w:color w:val="000000" w:themeColor="text1"/>
          <w:sz w:val="24"/>
          <w:szCs w:val="24"/>
          <w:lang w:val="az-Latn-AZ"/>
        </w:rPr>
        <w:t>gerçəkləşdirmək</w:t>
      </w:r>
      <w:proofErr w:type="spellEnd"/>
      <w:r w:rsidR="00F67B5E" w:rsidRPr="00161CAE">
        <w:rPr>
          <w:rFonts w:ascii="Arial" w:eastAsia="Times New Roman" w:hAnsi="Arial" w:cs="Arial"/>
          <w:color w:val="000000" w:themeColor="text1"/>
          <w:sz w:val="24"/>
          <w:szCs w:val="24"/>
          <w:lang w:val="az-Latn-AZ"/>
        </w:rPr>
        <w:t xml:space="preserve"> üçün </w:t>
      </w:r>
      <w:r w:rsidR="00F67B5E" w:rsidRPr="00161CAE">
        <w:rPr>
          <w:rFonts w:ascii="Arial" w:eastAsia="Times New Roman" w:hAnsi="Arial" w:cs="Arial"/>
          <w:i/>
          <w:color w:val="000000" w:themeColor="text1"/>
          <w:sz w:val="24"/>
          <w:szCs w:val="24"/>
          <w:lang w:val="az-Latn-AZ"/>
        </w:rPr>
        <w:t>iradələrinə uyğun</w:t>
      </w:r>
      <w:r w:rsidR="00F67B5E" w:rsidRPr="00161CAE">
        <w:rPr>
          <w:rFonts w:ascii="Arial" w:eastAsia="Times New Roman" w:hAnsi="Arial" w:cs="Arial"/>
          <w:color w:val="000000" w:themeColor="text1"/>
          <w:sz w:val="24"/>
          <w:szCs w:val="24"/>
          <w:lang w:val="az-Latn-AZ"/>
        </w:rPr>
        <w:t xml:space="preserve"> olaraq əldə edir və həyata keçirirlər. Onlar müqavilə əsasında öz hüquq və vəzifələrini </w:t>
      </w:r>
      <w:proofErr w:type="spellStart"/>
      <w:r w:rsidR="00F67B5E" w:rsidRPr="00161CAE">
        <w:rPr>
          <w:rFonts w:ascii="Arial" w:eastAsia="Times New Roman" w:hAnsi="Arial" w:cs="Arial"/>
          <w:color w:val="000000" w:themeColor="text1"/>
          <w:sz w:val="24"/>
          <w:szCs w:val="24"/>
          <w:lang w:val="az-Latn-AZ"/>
        </w:rPr>
        <w:t>müəyyənləşdirməkdə</w:t>
      </w:r>
      <w:proofErr w:type="spellEnd"/>
      <w:r w:rsidR="00F67B5E" w:rsidRPr="00161CAE">
        <w:rPr>
          <w:rFonts w:ascii="Arial" w:eastAsia="Times New Roman" w:hAnsi="Arial" w:cs="Arial"/>
          <w:color w:val="000000" w:themeColor="text1"/>
          <w:sz w:val="24"/>
          <w:szCs w:val="24"/>
          <w:lang w:val="az-Latn-AZ"/>
        </w:rPr>
        <w:t xml:space="preserve"> və qanunvericiliyə zidd olmayan hər hansı müqavilə şərtləri qoymaqda sərbəstdirlər.</w:t>
      </w:r>
    </w:p>
    <w:p w14:paraId="3409A500" w14:textId="77777777" w:rsidR="00F67B5E" w:rsidRPr="00161CAE" w:rsidRDefault="00F67B5E" w:rsidP="00161CAE">
      <w:pPr>
        <w:spacing w:after="0" w:line="240" w:lineRule="auto"/>
        <w:ind w:firstLine="567"/>
        <w:jc w:val="both"/>
        <w:rPr>
          <w:rFonts w:ascii="Arial" w:eastAsia="Times New Roman" w:hAnsi="Arial" w:cs="Arial"/>
          <w:color w:val="000000" w:themeColor="text1"/>
          <w:sz w:val="24"/>
          <w:szCs w:val="24"/>
          <w:lang w:val="az-Latn-AZ"/>
        </w:rPr>
      </w:pPr>
      <w:r w:rsidRPr="00161CAE">
        <w:rPr>
          <w:rFonts w:ascii="Arial" w:eastAsia="Times New Roman" w:hAnsi="Arial" w:cs="Arial"/>
          <w:color w:val="000000" w:themeColor="text1"/>
          <w:sz w:val="24"/>
          <w:szCs w:val="24"/>
          <w:lang w:val="az-Latn-AZ"/>
        </w:rPr>
        <w:t xml:space="preserve">Həmin Məcəllənin 324.1-ci maddəsi ilə </w:t>
      </w:r>
      <w:proofErr w:type="spellStart"/>
      <w:r w:rsidRPr="00161CAE">
        <w:rPr>
          <w:rFonts w:ascii="Arial" w:eastAsia="Times New Roman" w:hAnsi="Arial" w:cs="Arial"/>
          <w:color w:val="000000" w:themeColor="text1"/>
          <w:sz w:val="24"/>
          <w:szCs w:val="24"/>
          <w:lang w:val="az-Latn-AZ"/>
        </w:rPr>
        <w:t>əqd</w:t>
      </w:r>
      <w:proofErr w:type="spellEnd"/>
      <w:r w:rsidRPr="00161CAE">
        <w:rPr>
          <w:rFonts w:ascii="Arial" w:eastAsia="Times New Roman" w:hAnsi="Arial" w:cs="Arial"/>
          <w:color w:val="000000" w:themeColor="text1"/>
          <w:sz w:val="24"/>
          <w:szCs w:val="24"/>
          <w:lang w:val="az-Latn-AZ"/>
        </w:rPr>
        <w:t xml:space="preserve"> mülki hüquq münasibətinin əmələ gəlməsinə, </w:t>
      </w:r>
      <w:proofErr w:type="spellStart"/>
      <w:r w:rsidRPr="00161CAE">
        <w:rPr>
          <w:rFonts w:ascii="Arial" w:eastAsia="Times New Roman" w:hAnsi="Arial" w:cs="Arial"/>
          <w:color w:val="000000" w:themeColor="text1"/>
          <w:sz w:val="24"/>
          <w:szCs w:val="24"/>
          <w:lang w:val="az-Latn-AZ"/>
        </w:rPr>
        <w:t>dəyişdirilməsinə</w:t>
      </w:r>
      <w:proofErr w:type="spellEnd"/>
      <w:r w:rsidRPr="00161CAE">
        <w:rPr>
          <w:rFonts w:ascii="Arial" w:eastAsia="Times New Roman" w:hAnsi="Arial" w:cs="Arial"/>
          <w:color w:val="000000" w:themeColor="text1"/>
          <w:sz w:val="24"/>
          <w:szCs w:val="24"/>
          <w:lang w:val="az-Latn-AZ"/>
        </w:rPr>
        <w:t xml:space="preserve"> və ya xitamına yönəldilmiş birtərəfli, ikitərəfli və ya çoxtərəfli iradə ifadəsi kimi müəyyən </w:t>
      </w:r>
      <w:proofErr w:type="spellStart"/>
      <w:r w:rsidRPr="00161CAE">
        <w:rPr>
          <w:rFonts w:ascii="Arial" w:eastAsia="Times New Roman" w:hAnsi="Arial" w:cs="Arial"/>
          <w:color w:val="000000" w:themeColor="text1"/>
          <w:sz w:val="24"/>
          <w:szCs w:val="24"/>
          <w:lang w:val="az-Latn-AZ"/>
        </w:rPr>
        <w:t>edilmişdir</w:t>
      </w:r>
      <w:proofErr w:type="spellEnd"/>
      <w:r w:rsidRPr="00161CAE">
        <w:rPr>
          <w:rFonts w:ascii="Arial" w:eastAsia="Times New Roman" w:hAnsi="Arial" w:cs="Arial"/>
          <w:color w:val="000000" w:themeColor="text1"/>
          <w:sz w:val="24"/>
          <w:szCs w:val="24"/>
          <w:lang w:val="az-Latn-AZ"/>
        </w:rPr>
        <w:t>.</w:t>
      </w:r>
    </w:p>
    <w:p w14:paraId="710BCBE3" w14:textId="77777777" w:rsidR="00F67B5E" w:rsidRPr="00161CAE" w:rsidRDefault="00770FFC" w:rsidP="00161CAE">
      <w:pPr>
        <w:spacing w:after="0" w:line="240" w:lineRule="auto"/>
        <w:ind w:firstLine="567"/>
        <w:jc w:val="both"/>
        <w:rPr>
          <w:rFonts w:ascii="Arial" w:eastAsia="Times New Roman" w:hAnsi="Arial" w:cs="Arial"/>
          <w:color w:val="000000" w:themeColor="text1"/>
          <w:sz w:val="24"/>
          <w:szCs w:val="24"/>
          <w:lang w:val="az-Latn-AZ"/>
        </w:rPr>
      </w:pPr>
      <w:r w:rsidRPr="00161CAE">
        <w:rPr>
          <w:rFonts w:ascii="Arial" w:hAnsi="Arial" w:cs="Arial"/>
          <w:color w:val="000000"/>
          <w:sz w:val="24"/>
          <w:szCs w:val="24"/>
          <w:lang w:val="az-Latn-AZ"/>
        </w:rPr>
        <w:t xml:space="preserve">Mülki hüquq və vəzifələrin </w:t>
      </w:r>
      <w:proofErr w:type="spellStart"/>
      <w:r w:rsidRPr="00161CAE">
        <w:rPr>
          <w:rFonts w:ascii="Arial" w:hAnsi="Arial" w:cs="Arial"/>
          <w:color w:val="000000"/>
          <w:sz w:val="24"/>
          <w:szCs w:val="24"/>
          <w:lang w:val="az-Latn-AZ"/>
        </w:rPr>
        <w:t>müəyyənləşdirilməsi</w:t>
      </w:r>
      <w:proofErr w:type="spellEnd"/>
      <w:r w:rsidRPr="00161CAE">
        <w:rPr>
          <w:rFonts w:ascii="Arial" w:hAnsi="Arial" w:cs="Arial"/>
          <w:color w:val="000000"/>
          <w:sz w:val="24"/>
          <w:szCs w:val="24"/>
          <w:lang w:val="az-Latn-AZ"/>
        </w:rPr>
        <w:t xml:space="preserve">, </w:t>
      </w:r>
      <w:proofErr w:type="spellStart"/>
      <w:r w:rsidRPr="00161CAE">
        <w:rPr>
          <w:rFonts w:ascii="Arial" w:hAnsi="Arial" w:cs="Arial"/>
          <w:color w:val="000000"/>
          <w:sz w:val="24"/>
          <w:szCs w:val="24"/>
          <w:lang w:val="az-Latn-AZ"/>
        </w:rPr>
        <w:t>dəyişdirilməsi</w:t>
      </w:r>
      <w:proofErr w:type="spellEnd"/>
      <w:r w:rsidRPr="00161CAE">
        <w:rPr>
          <w:rFonts w:ascii="Arial" w:hAnsi="Arial" w:cs="Arial"/>
          <w:color w:val="000000"/>
          <w:sz w:val="24"/>
          <w:szCs w:val="24"/>
          <w:lang w:val="az-Latn-AZ"/>
        </w:rPr>
        <w:t xml:space="preserve"> və ya xitamı haqqında iki və ya bir neçə şəxsin razılaşması müqavilə sayılır</w:t>
      </w:r>
      <w:r w:rsidRPr="00161CAE">
        <w:rPr>
          <w:rFonts w:ascii="Arial" w:eastAsia="Times New Roman" w:hAnsi="Arial" w:cs="Arial"/>
          <w:color w:val="000000" w:themeColor="text1"/>
          <w:sz w:val="24"/>
          <w:szCs w:val="24"/>
          <w:lang w:val="az-Latn-AZ"/>
        </w:rPr>
        <w:t xml:space="preserve"> (Mülki  Məcəllənin 389.1-ci</w:t>
      </w:r>
      <w:r w:rsidR="00F67B5E" w:rsidRPr="00161CAE">
        <w:rPr>
          <w:rFonts w:ascii="Arial" w:eastAsia="Times New Roman" w:hAnsi="Arial" w:cs="Arial"/>
          <w:color w:val="000000" w:themeColor="text1"/>
          <w:sz w:val="24"/>
          <w:szCs w:val="24"/>
          <w:lang w:val="az-Latn-AZ"/>
        </w:rPr>
        <w:t xml:space="preserve"> maddəsi).</w:t>
      </w:r>
    </w:p>
    <w:p w14:paraId="65028711" w14:textId="3133200F" w:rsidR="00CC509B" w:rsidRPr="00161CAE" w:rsidRDefault="00CC509B" w:rsidP="00161CAE">
      <w:pPr>
        <w:pStyle w:val="aa"/>
        <w:ind w:firstLine="567"/>
        <w:rPr>
          <w:rFonts w:ascii="Arial" w:hAnsi="Arial" w:cs="Arial"/>
          <w:sz w:val="24"/>
          <w:lang w:val="az-Latn-AZ"/>
        </w:rPr>
      </w:pPr>
      <w:r w:rsidRPr="00161CAE">
        <w:rPr>
          <w:rFonts w:ascii="Arial" w:hAnsi="Arial" w:cs="Arial"/>
          <w:sz w:val="24"/>
          <w:lang w:val="az-Latn-AZ"/>
        </w:rPr>
        <w:t>Mülki Məcəllənin al</w:t>
      </w:r>
      <w:r w:rsidR="00F4424E">
        <w:rPr>
          <w:rFonts w:ascii="Arial" w:hAnsi="Arial" w:cs="Arial"/>
          <w:sz w:val="24"/>
          <w:lang w:val="az-Latn-AZ"/>
        </w:rPr>
        <w:t>ğ</w:t>
      </w:r>
      <w:r w:rsidRPr="00161CAE">
        <w:rPr>
          <w:rFonts w:ascii="Arial" w:hAnsi="Arial" w:cs="Arial"/>
          <w:sz w:val="24"/>
          <w:lang w:val="az-Latn-AZ"/>
        </w:rPr>
        <w:t>ı-satqı</w:t>
      </w:r>
      <w:r w:rsidR="00F4424E">
        <w:rPr>
          <w:rFonts w:ascii="Arial" w:hAnsi="Arial" w:cs="Arial"/>
          <w:sz w:val="24"/>
          <w:lang w:val="az-Latn-AZ"/>
        </w:rPr>
        <w:t xml:space="preserve"> müqaviləsi</w:t>
      </w:r>
      <w:r w:rsidRPr="00161CAE">
        <w:rPr>
          <w:rFonts w:ascii="Arial" w:hAnsi="Arial" w:cs="Arial"/>
          <w:sz w:val="24"/>
          <w:lang w:val="az-Latn-AZ"/>
        </w:rPr>
        <w:t xml:space="preserve"> haqqında </w:t>
      </w:r>
      <w:proofErr w:type="spellStart"/>
      <w:r w:rsidRPr="00161CAE">
        <w:rPr>
          <w:rFonts w:ascii="Arial" w:hAnsi="Arial" w:cs="Arial"/>
          <w:sz w:val="24"/>
          <w:lang w:val="az-Latn-AZ"/>
        </w:rPr>
        <w:t>müddəalarından</w:t>
      </w:r>
      <w:proofErr w:type="spellEnd"/>
      <w:r w:rsidRPr="00161CAE">
        <w:rPr>
          <w:rFonts w:ascii="Arial" w:hAnsi="Arial" w:cs="Arial"/>
          <w:sz w:val="24"/>
          <w:lang w:val="az-Latn-AZ"/>
        </w:rPr>
        <w:t xml:space="preserve"> görünür ki, satıcı al</w:t>
      </w:r>
      <w:r w:rsidR="00F4424E">
        <w:rPr>
          <w:rFonts w:ascii="Arial" w:hAnsi="Arial" w:cs="Arial"/>
          <w:sz w:val="24"/>
          <w:lang w:val="az-Latn-AZ"/>
        </w:rPr>
        <w:t>ğ</w:t>
      </w:r>
      <w:r w:rsidRPr="00161CAE">
        <w:rPr>
          <w:rFonts w:ascii="Arial" w:hAnsi="Arial" w:cs="Arial"/>
          <w:sz w:val="24"/>
          <w:lang w:val="az-Latn-AZ"/>
        </w:rPr>
        <w:t>ı-satqı müqaviləsində nəzərdə tutulan əşyanı alıcıya verməyə borcludur. Alıcı isə əgər al</w:t>
      </w:r>
      <w:r w:rsidR="00F4424E">
        <w:rPr>
          <w:rFonts w:ascii="Arial" w:hAnsi="Arial" w:cs="Arial"/>
          <w:sz w:val="24"/>
          <w:lang w:val="az-Latn-AZ"/>
        </w:rPr>
        <w:t>ğ</w:t>
      </w:r>
      <w:r w:rsidRPr="00161CAE">
        <w:rPr>
          <w:rFonts w:ascii="Arial" w:hAnsi="Arial" w:cs="Arial"/>
          <w:sz w:val="24"/>
          <w:lang w:val="az-Latn-AZ"/>
        </w:rPr>
        <w:t xml:space="preserve">ı-satqı müqaviləsində ayrı qayda nəzərdə </w:t>
      </w:r>
      <w:proofErr w:type="spellStart"/>
      <w:r w:rsidRPr="00161CAE">
        <w:rPr>
          <w:rFonts w:ascii="Arial" w:hAnsi="Arial" w:cs="Arial"/>
          <w:sz w:val="24"/>
          <w:lang w:val="az-Latn-AZ"/>
        </w:rPr>
        <w:t>tutulmayıbsa</w:t>
      </w:r>
      <w:proofErr w:type="spellEnd"/>
      <w:r w:rsidRPr="00161CAE">
        <w:rPr>
          <w:rFonts w:ascii="Arial" w:hAnsi="Arial" w:cs="Arial"/>
          <w:sz w:val="24"/>
          <w:lang w:val="az-Latn-AZ"/>
        </w:rPr>
        <w:t xml:space="preserve"> və öhdəliyin mahiyyətindən ayrı qayda irəli gəlmirsə, əşyanı satıcıdan bilavasitə təhvil almazdan əvvəl və ya təhvil aldıqdan sonra </w:t>
      </w:r>
      <w:r w:rsidR="000F4453">
        <w:rPr>
          <w:rFonts w:ascii="Arial" w:hAnsi="Arial" w:cs="Arial"/>
          <w:sz w:val="24"/>
          <w:lang w:val="az-Latn-AZ"/>
        </w:rPr>
        <w:t>dəyərini</w:t>
      </w:r>
      <w:r w:rsidRPr="00161CAE">
        <w:rPr>
          <w:rFonts w:ascii="Arial" w:hAnsi="Arial" w:cs="Arial"/>
          <w:sz w:val="24"/>
          <w:lang w:val="az-Latn-AZ"/>
        </w:rPr>
        <w:t xml:space="preserve"> ödəməlidir. Əgər alıcı al</w:t>
      </w:r>
      <w:r w:rsidR="00F4424E">
        <w:rPr>
          <w:rFonts w:ascii="Arial" w:hAnsi="Arial" w:cs="Arial"/>
          <w:sz w:val="24"/>
          <w:lang w:val="az-Latn-AZ"/>
        </w:rPr>
        <w:t>ğ</w:t>
      </w:r>
      <w:r w:rsidRPr="00161CAE">
        <w:rPr>
          <w:rFonts w:ascii="Arial" w:hAnsi="Arial" w:cs="Arial"/>
          <w:sz w:val="24"/>
          <w:lang w:val="az-Latn-AZ"/>
        </w:rPr>
        <w:t>ı-satqı müqaviləsinə uyğun olaraq verilmiş əşyanı vaxtında ödəmirsə, satıcı əşyanı ödəməyi və bu Məcəllənin 449-cu maddəsinə uyğun faizləri ödəməyi tələb edə bilər (Mülki Məcəllənin 568.1, 598.1 və 598.3-cü maddələri).</w:t>
      </w:r>
    </w:p>
    <w:p w14:paraId="5E1A5526" w14:textId="6334552A" w:rsidR="00426E1B" w:rsidRPr="00161CAE" w:rsidRDefault="00426E1B" w:rsidP="00161CAE">
      <w:pPr>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İş üzrə məhkəmələ</w:t>
      </w:r>
      <w:r w:rsidR="003E77E5" w:rsidRPr="00161CAE">
        <w:rPr>
          <w:rFonts w:ascii="Arial" w:hAnsi="Arial" w:cs="Arial"/>
          <w:sz w:val="24"/>
          <w:szCs w:val="24"/>
          <w:lang w:val="az-Latn-AZ"/>
        </w:rPr>
        <w:t xml:space="preserve">r </w:t>
      </w:r>
      <w:r w:rsidRPr="00161CAE">
        <w:rPr>
          <w:rFonts w:ascii="Arial" w:hAnsi="Arial" w:cs="Arial"/>
          <w:sz w:val="24"/>
          <w:szCs w:val="24"/>
          <w:lang w:val="az-Latn-AZ"/>
        </w:rPr>
        <w:t>tərəfindən müəyyən edilmiş hallardan görünür ki</w:t>
      </w:r>
      <w:r w:rsidR="007F78C3" w:rsidRPr="00161CAE">
        <w:rPr>
          <w:rFonts w:ascii="Arial" w:hAnsi="Arial" w:cs="Arial"/>
          <w:sz w:val="24"/>
          <w:szCs w:val="24"/>
          <w:lang w:val="az-Latn-AZ"/>
        </w:rPr>
        <w:t>,</w:t>
      </w:r>
      <w:r w:rsidR="003E77E5" w:rsidRPr="00161CAE">
        <w:rPr>
          <w:rFonts w:ascii="Arial" w:hAnsi="Arial" w:cs="Arial"/>
          <w:sz w:val="24"/>
          <w:szCs w:val="24"/>
          <w:lang w:val="az-Latn-AZ"/>
        </w:rPr>
        <w:t xml:space="preserve"> Bakı şəhəri Xətai rayonu Gəncə prospekti 25 saylı evin 81 saylı mənzil</w:t>
      </w:r>
      <w:r w:rsidR="009A17AE" w:rsidRPr="00161CAE">
        <w:rPr>
          <w:rFonts w:ascii="Arial" w:hAnsi="Arial" w:cs="Arial"/>
          <w:sz w:val="24"/>
          <w:szCs w:val="24"/>
          <w:lang w:val="az-Latn-AZ"/>
        </w:rPr>
        <w:t>in</w:t>
      </w:r>
      <w:r w:rsidR="007F78C3" w:rsidRPr="00161CAE">
        <w:rPr>
          <w:rFonts w:ascii="Arial" w:hAnsi="Arial" w:cs="Arial"/>
          <w:sz w:val="24"/>
          <w:szCs w:val="24"/>
          <w:lang w:val="az-Latn-AZ"/>
        </w:rPr>
        <w:t xml:space="preserve">ə dair </w:t>
      </w:r>
      <w:proofErr w:type="spellStart"/>
      <w:r w:rsidR="007F78C3" w:rsidRPr="00161CAE">
        <w:rPr>
          <w:rFonts w:ascii="Arial" w:hAnsi="Arial" w:cs="Arial"/>
          <w:sz w:val="24"/>
          <w:szCs w:val="24"/>
          <w:lang w:val="az-Latn-AZ"/>
        </w:rPr>
        <w:t>N.Əsədova</w:t>
      </w:r>
      <w:proofErr w:type="spellEnd"/>
      <w:r w:rsidR="007F78C3" w:rsidRPr="00161CAE">
        <w:rPr>
          <w:rFonts w:ascii="Arial" w:hAnsi="Arial" w:cs="Arial"/>
          <w:sz w:val="24"/>
          <w:szCs w:val="24"/>
          <w:lang w:val="az-Latn-AZ"/>
        </w:rPr>
        <w:t xml:space="preserve"> ilə </w:t>
      </w:r>
      <w:proofErr w:type="spellStart"/>
      <w:r w:rsidR="007F78C3" w:rsidRPr="00161CAE">
        <w:rPr>
          <w:rFonts w:ascii="Arial" w:hAnsi="Arial" w:cs="Arial"/>
          <w:sz w:val="24"/>
          <w:szCs w:val="24"/>
          <w:lang w:val="az-Latn-AZ"/>
        </w:rPr>
        <w:t>Ş.Cəfərova</w:t>
      </w:r>
      <w:proofErr w:type="spellEnd"/>
      <w:r w:rsidR="007F78C3" w:rsidRPr="00161CAE">
        <w:rPr>
          <w:rFonts w:ascii="Arial" w:hAnsi="Arial" w:cs="Arial"/>
          <w:sz w:val="24"/>
          <w:szCs w:val="24"/>
          <w:lang w:val="az-Latn-AZ"/>
        </w:rPr>
        <w:t xml:space="preserve"> arasında 23 dekabr 2017-ci il tarixli al</w:t>
      </w:r>
      <w:r w:rsidR="003D1A73">
        <w:rPr>
          <w:rFonts w:ascii="Arial" w:hAnsi="Arial" w:cs="Arial"/>
          <w:sz w:val="24"/>
          <w:szCs w:val="24"/>
          <w:lang w:val="az-Latn-AZ"/>
        </w:rPr>
        <w:t>ğ</w:t>
      </w:r>
      <w:r w:rsidR="007F78C3" w:rsidRPr="00161CAE">
        <w:rPr>
          <w:rFonts w:ascii="Arial" w:hAnsi="Arial" w:cs="Arial"/>
          <w:sz w:val="24"/>
          <w:szCs w:val="24"/>
          <w:lang w:val="az-Latn-AZ"/>
        </w:rPr>
        <w:t>ı-satqı müqaviləsi ba</w:t>
      </w:r>
      <w:r w:rsidR="003D1A73">
        <w:rPr>
          <w:rFonts w:ascii="Arial" w:hAnsi="Arial" w:cs="Arial"/>
          <w:sz w:val="24"/>
          <w:szCs w:val="24"/>
          <w:lang w:val="az-Latn-AZ"/>
        </w:rPr>
        <w:t>ğ</w:t>
      </w:r>
      <w:r w:rsidR="007F78C3" w:rsidRPr="00161CAE">
        <w:rPr>
          <w:rFonts w:ascii="Arial" w:hAnsi="Arial" w:cs="Arial"/>
          <w:sz w:val="24"/>
          <w:szCs w:val="24"/>
          <w:lang w:val="az-Latn-AZ"/>
        </w:rPr>
        <w:t xml:space="preserve">landıqda formal baxımdan bütün tələblərə əməl olunmuş, </w:t>
      </w:r>
      <w:proofErr w:type="spellStart"/>
      <w:r w:rsidR="007F78C3" w:rsidRPr="00161CAE">
        <w:rPr>
          <w:rFonts w:ascii="Arial" w:hAnsi="Arial" w:cs="Arial"/>
          <w:sz w:val="24"/>
          <w:szCs w:val="24"/>
          <w:lang w:val="az-Latn-AZ"/>
        </w:rPr>
        <w:t>N.Əsədovanın</w:t>
      </w:r>
      <w:proofErr w:type="spellEnd"/>
      <w:r w:rsidR="007F78C3" w:rsidRPr="00161CAE">
        <w:rPr>
          <w:rFonts w:ascii="Arial" w:hAnsi="Arial" w:cs="Arial"/>
          <w:sz w:val="24"/>
          <w:szCs w:val="24"/>
          <w:lang w:val="az-Latn-AZ"/>
        </w:rPr>
        <w:t xml:space="preserve"> ailə üzvləri mənzilin </w:t>
      </w:r>
      <w:proofErr w:type="spellStart"/>
      <w:r w:rsidR="007F78C3" w:rsidRPr="00161CAE">
        <w:rPr>
          <w:rFonts w:ascii="Arial" w:hAnsi="Arial" w:cs="Arial"/>
          <w:sz w:val="24"/>
          <w:szCs w:val="24"/>
          <w:lang w:val="az-Latn-AZ"/>
        </w:rPr>
        <w:t>satılmasına</w:t>
      </w:r>
      <w:proofErr w:type="spellEnd"/>
      <w:r w:rsidR="007F78C3" w:rsidRPr="00161CAE">
        <w:rPr>
          <w:rFonts w:ascii="Arial" w:hAnsi="Arial" w:cs="Arial"/>
          <w:sz w:val="24"/>
          <w:szCs w:val="24"/>
          <w:lang w:val="az-Latn-AZ"/>
        </w:rPr>
        <w:t xml:space="preserve"> notarial qaydada razılıq vermişdir. </w:t>
      </w:r>
    </w:p>
    <w:p w14:paraId="74C01042" w14:textId="7CA2C287" w:rsidR="009F51A7" w:rsidRPr="00161CAE" w:rsidRDefault="009F51A7" w:rsidP="00161CAE">
      <w:pPr>
        <w:pStyle w:val="a9"/>
        <w:ind w:left="0" w:right="0"/>
        <w:rPr>
          <w:rFonts w:ascii="Arial" w:hAnsi="Arial" w:cs="Arial"/>
          <w:sz w:val="24"/>
          <w:szCs w:val="24"/>
          <w:lang w:val="az-Latn-AZ"/>
        </w:rPr>
      </w:pPr>
      <w:r w:rsidRPr="00161CAE">
        <w:rPr>
          <w:rFonts w:ascii="Arial" w:hAnsi="Arial" w:cs="Arial"/>
          <w:sz w:val="24"/>
          <w:szCs w:val="24"/>
          <w:lang w:val="az-Latn-AZ"/>
        </w:rPr>
        <w:t xml:space="preserve">Qeyd </w:t>
      </w:r>
      <w:proofErr w:type="spellStart"/>
      <w:r w:rsidRPr="00161CAE">
        <w:rPr>
          <w:rFonts w:ascii="Arial" w:hAnsi="Arial" w:cs="Arial"/>
          <w:sz w:val="24"/>
          <w:szCs w:val="24"/>
          <w:lang w:val="az-Latn-AZ"/>
        </w:rPr>
        <w:t>edilməlidir</w:t>
      </w:r>
      <w:proofErr w:type="spellEnd"/>
      <w:r w:rsidR="00426E1B" w:rsidRPr="00161CAE">
        <w:rPr>
          <w:rFonts w:ascii="Arial" w:hAnsi="Arial" w:cs="Arial"/>
          <w:sz w:val="24"/>
          <w:szCs w:val="24"/>
          <w:lang w:val="az-Latn-AZ"/>
        </w:rPr>
        <w:t xml:space="preserve"> ki, </w:t>
      </w:r>
      <w:r w:rsidR="00026A63">
        <w:rPr>
          <w:rFonts w:ascii="Arial" w:hAnsi="Arial" w:cs="Arial"/>
          <w:sz w:val="24"/>
          <w:szCs w:val="24"/>
          <w:lang w:val="az-Latn-AZ"/>
        </w:rPr>
        <w:t xml:space="preserve">yalnız etibarlı </w:t>
      </w:r>
      <w:proofErr w:type="spellStart"/>
      <w:r w:rsidR="00026A63">
        <w:rPr>
          <w:rFonts w:ascii="Arial" w:hAnsi="Arial" w:cs="Arial"/>
          <w:sz w:val="24"/>
          <w:szCs w:val="24"/>
          <w:lang w:val="az-Latn-AZ"/>
        </w:rPr>
        <w:t>əqd</w:t>
      </w:r>
      <w:proofErr w:type="spellEnd"/>
      <w:r w:rsidR="00026A63">
        <w:rPr>
          <w:rFonts w:ascii="Arial" w:hAnsi="Arial" w:cs="Arial"/>
          <w:sz w:val="24"/>
          <w:szCs w:val="24"/>
          <w:lang w:val="az-Latn-AZ"/>
        </w:rPr>
        <w:t xml:space="preserve"> tərəflərin arzu etdikləri hüquqi nəticələri yarada bilər. </w:t>
      </w:r>
      <w:proofErr w:type="spellStart"/>
      <w:r w:rsidR="00026A63">
        <w:rPr>
          <w:rFonts w:ascii="Arial" w:hAnsi="Arial" w:cs="Arial"/>
          <w:sz w:val="24"/>
          <w:szCs w:val="24"/>
          <w:lang w:val="az-Latn-AZ"/>
        </w:rPr>
        <w:t>Ə</w:t>
      </w:r>
      <w:r w:rsidRPr="00161CAE">
        <w:rPr>
          <w:rFonts w:ascii="Arial" w:hAnsi="Arial" w:cs="Arial"/>
          <w:sz w:val="24"/>
          <w:szCs w:val="24"/>
          <w:lang w:val="az-Latn-AZ"/>
        </w:rPr>
        <w:t>qdin</w:t>
      </w:r>
      <w:proofErr w:type="spellEnd"/>
      <w:r w:rsidRPr="00161CAE">
        <w:rPr>
          <w:rFonts w:ascii="Arial" w:hAnsi="Arial" w:cs="Arial"/>
          <w:sz w:val="24"/>
          <w:szCs w:val="24"/>
          <w:lang w:val="az-Latn-AZ"/>
        </w:rPr>
        <w:t xml:space="preserve"> etibarlı olması</w:t>
      </w:r>
      <w:r w:rsidR="00C707F6" w:rsidRPr="00161CAE">
        <w:rPr>
          <w:rFonts w:ascii="Arial" w:hAnsi="Arial" w:cs="Arial"/>
          <w:sz w:val="24"/>
          <w:szCs w:val="24"/>
          <w:lang w:val="az-Latn-AZ"/>
        </w:rPr>
        <w:t xml:space="preserve"> üçün </w:t>
      </w:r>
      <w:r w:rsidR="003D1A73">
        <w:rPr>
          <w:rFonts w:ascii="Arial" w:hAnsi="Arial" w:cs="Arial"/>
          <w:sz w:val="24"/>
          <w:szCs w:val="24"/>
          <w:lang w:val="az-Latn-AZ"/>
        </w:rPr>
        <w:t>qanunvericilikdə nəzərdə tutulmuş şərtlər</w:t>
      </w:r>
      <w:r w:rsidR="00026A63">
        <w:rPr>
          <w:rFonts w:ascii="Arial" w:hAnsi="Arial" w:cs="Arial"/>
          <w:sz w:val="24"/>
          <w:szCs w:val="24"/>
          <w:lang w:val="az-Latn-AZ"/>
        </w:rPr>
        <w:t xml:space="preserve"> m</w:t>
      </w:r>
      <w:r w:rsidR="00026A63" w:rsidRPr="00161CAE">
        <w:rPr>
          <w:rFonts w:ascii="Arial" w:hAnsi="Arial" w:cs="Arial"/>
          <w:sz w:val="24"/>
          <w:szCs w:val="24"/>
          <w:lang w:val="az-Latn-AZ"/>
        </w:rPr>
        <w:t>ülki hüquq doktrinasında</w:t>
      </w:r>
      <w:r w:rsidR="003D1A73">
        <w:rPr>
          <w:rFonts w:ascii="Arial" w:hAnsi="Arial" w:cs="Arial"/>
          <w:sz w:val="24"/>
          <w:szCs w:val="24"/>
          <w:lang w:val="az-Latn-AZ"/>
        </w:rPr>
        <w:t xml:space="preserve"> </w:t>
      </w:r>
      <w:r w:rsidR="00C707F6" w:rsidRPr="00161CAE">
        <w:rPr>
          <w:rFonts w:ascii="Arial" w:hAnsi="Arial" w:cs="Arial"/>
          <w:sz w:val="24"/>
          <w:szCs w:val="24"/>
          <w:lang w:val="az-Latn-AZ"/>
        </w:rPr>
        <w:t xml:space="preserve">dörd </w:t>
      </w:r>
      <w:r w:rsidR="003D1A73">
        <w:rPr>
          <w:rFonts w:ascii="Arial" w:hAnsi="Arial" w:cs="Arial"/>
          <w:sz w:val="24"/>
          <w:szCs w:val="24"/>
          <w:lang w:val="az-Latn-AZ"/>
        </w:rPr>
        <w:t>k</w:t>
      </w:r>
      <w:r w:rsidR="00DF70DF">
        <w:rPr>
          <w:rFonts w:ascii="Arial" w:hAnsi="Arial" w:cs="Arial"/>
          <w:sz w:val="24"/>
          <w:szCs w:val="24"/>
          <w:lang w:val="az-Latn-AZ"/>
        </w:rPr>
        <w:t>a</w:t>
      </w:r>
      <w:r w:rsidR="003D1A73">
        <w:rPr>
          <w:rFonts w:ascii="Arial" w:hAnsi="Arial" w:cs="Arial"/>
          <w:sz w:val="24"/>
          <w:szCs w:val="24"/>
          <w:lang w:val="az-Latn-AZ"/>
        </w:rPr>
        <w:t xml:space="preserve">teqoriyada </w:t>
      </w:r>
      <w:proofErr w:type="spellStart"/>
      <w:r w:rsidR="003D1A73">
        <w:rPr>
          <w:rFonts w:ascii="Arial" w:hAnsi="Arial" w:cs="Arial"/>
          <w:sz w:val="24"/>
          <w:szCs w:val="24"/>
          <w:lang w:val="az-Latn-AZ"/>
        </w:rPr>
        <w:t>qruplaşdırılmışdır</w:t>
      </w:r>
      <w:proofErr w:type="spellEnd"/>
      <w:r w:rsidRPr="00161CAE">
        <w:rPr>
          <w:rFonts w:ascii="Arial" w:hAnsi="Arial" w:cs="Arial"/>
          <w:sz w:val="24"/>
          <w:szCs w:val="24"/>
          <w:lang w:val="az-Latn-AZ"/>
        </w:rPr>
        <w:t>:</w:t>
      </w:r>
    </w:p>
    <w:p w14:paraId="073CB4A2" w14:textId="5BE2188D" w:rsidR="009F51A7" w:rsidRPr="00161CAE" w:rsidRDefault="009F51A7" w:rsidP="00161CAE">
      <w:pPr>
        <w:pStyle w:val="a9"/>
        <w:ind w:left="0" w:right="0"/>
        <w:rPr>
          <w:rFonts w:ascii="Arial" w:hAnsi="Arial" w:cs="Arial"/>
          <w:sz w:val="24"/>
          <w:szCs w:val="24"/>
          <w:lang w:val="az-Latn-AZ"/>
        </w:rPr>
      </w:pPr>
      <w:r w:rsidRPr="00161CAE">
        <w:rPr>
          <w:rFonts w:ascii="Arial" w:hAnsi="Arial" w:cs="Arial"/>
          <w:sz w:val="24"/>
          <w:szCs w:val="24"/>
          <w:lang w:val="az-Latn-AZ"/>
        </w:rPr>
        <w:t>-</w:t>
      </w:r>
      <w:r w:rsidR="0004133C"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əqdin</w:t>
      </w:r>
      <w:proofErr w:type="spellEnd"/>
      <w:r w:rsidRPr="00161CAE">
        <w:rPr>
          <w:rFonts w:ascii="Arial" w:hAnsi="Arial" w:cs="Arial"/>
          <w:sz w:val="24"/>
          <w:szCs w:val="24"/>
          <w:lang w:val="az-Latn-AZ"/>
        </w:rPr>
        <w:t xml:space="preserve"> subyekt tərkibinə</w:t>
      </w:r>
      <w:r w:rsidR="003D1A73">
        <w:rPr>
          <w:rFonts w:ascii="Arial" w:hAnsi="Arial" w:cs="Arial"/>
          <w:sz w:val="24"/>
          <w:szCs w:val="24"/>
          <w:lang w:val="az-Latn-AZ"/>
        </w:rPr>
        <w:t xml:space="preserve"> dair şərtlər</w:t>
      </w:r>
      <w:r w:rsidRPr="00161CAE">
        <w:rPr>
          <w:rFonts w:ascii="Arial" w:hAnsi="Arial" w:cs="Arial"/>
          <w:sz w:val="24"/>
          <w:szCs w:val="24"/>
          <w:lang w:val="az-Latn-AZ"/>
        </w:rPr>
        <w:t>;</w:t>
      </w:r>
    </w:p>
    <w:p w14:paraId="3EEA59AF" w14:textId="2062BFFB" w:rsidR="0004133C" w:rsidRPr="00161CAE" w:rsidRDefault="009F51A7" w:rsidP="00161CAE">
      <w:pPr>
        <w:pStyle w:val="a9"/>
        <w:ind w:left="0" w:right="0"/>
        <w:rPr>
          <w:rFonts w:ascii="Arial" w:hAnsi="Arial" w:cs="Arial"/>
          <w:sz w:val="24"/>
          <w:szCs w:val="24"/>
          <w:lang w:val="az-Latn-AZ"/>
        </w:rPr>
      </w:pPr>
      <w:r w:rsidRPr="00161CAE">
        <w:rPr>
          <w:rFonts w:ascii="Arial" w:hAnsi="Arial" w:cs="Arial"/>
          <w:sz w:val="24"/>
          <w:szCs w:val="24"/>
          <w:lang w:val="az-Latn-AZ"/>
        </w:rPr>
        <w:t>-</w:t>
      </w:r>
      <w:r w:rsidR="0004133C"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əqdin</w:t>
      </w:r>
      <w:proofErr w:type="spellEnd"/>
      <w:r w:rsidRPr="00161CAE">
        <w:rPr>
          <w:rFonts w:ascii="Arial" w:hAnsi="Arial" w:cs="Arial"/>
          <w:sz w:val="24"/>
          <w:szCs w:val="24"/>
          <w:lang w:val="az-Latn-AZ"/>
        </w:rPr>
        <w:t xml:space="preserve"> məzmununa</w:t>
      </w:r>
      <w:r w:rsidR="003D1A73">
        <w:rPr>
          <w:rFonts w:ascii="Arial" w:hAnsi="Arial" w:cs="Arial"/>
          <w:sz w:val="24"/>
          <w:szCs w:val="24"/>
          <w:lang w:val="az-Latn-AZ"/>
        </w:rPr>
        <w:t xml:space="preserve"> dair şərtlər</w:t>
      </w:r>
      <w:r w:rsidR="0004133C" w:rsidRPr="00161CAE">
        <w:rPr>
          <w:rFonts w:ascii="Arial" w:hAnsi="Arial" w:cs="Arial"/>
          <w:sz w:val="24"/>
          <w:szCs w:val="24"/>
          <w:lang w:val="az-Latn-AZ"/>
        </w:rPr>
        <w:t>;</w:t>
      </w:r>
    </w:p>
    <w:p w14:paraId="3F7F5635" w14:textId="30F78379" w:rsidR="003E6378" w:rsidRPr="00161CAE" w:rsidRDefault="0004133C" w:rsidP="00161CAE">
      <w:pPr>
        <w:pStyle w:val="a9"/>
        <w:ind w:left="0" w:right="0"/>
        <w:rPr>
          <w:rFonts w:ascii="Arial" w:hAnsi="Arial" w:cs="Arial"/>
          <w:sz w:val="24"/>
          <w:szCs w:val="24"/>
          <w:lang w:val="az-Latn-AZ"/>
        </w:rPr>
      </w:pP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əqddə</w:t>
      </w:r>
      <w:proofErr w:type="spellEnd"/>
      <w:r w:rsidRPr="00161CAE">
        <w:rPr>
          <w:rFonts w:ascii="Arial" w:hAnsi="Arial" w:cs="Arial"/>
          <w:sz w:val="24"/>
          <w:szCs w:val="24"/>
          <w:lang w:val="az-Latn-AZ"/>
        </w:rPr>
        <w:t xml:space="preserve"> iradə </w:t>
      </w:r>
      <w:r w:rsidR="00EC7301" w:rsidRPr="00161CAE">
        <w:rPr>
          <w:rFonts w:ascii="Arial" w:hAnsi="Arial" w:cs="Arial"/>
          <w:sz w:val="24"/>
          <w:szCs w:val="24"/>
          <w:lang w:val="az-Latn-AZ"/>
        </w:rPr>
        <w:t xml:space="preserve">sərbəstliyi </w:t>
      </w:r>
      <w:r w:rsidRPr="00161CAE">
        <w:rPr>
          <w:rFonts w:ascii="Arial" w:hAnsi="Arial" w:cs="Arial"/>
          <w:sz w:val="24"/>
          <w:szCs w:val="24"/>
          <w:lang w:val="az-Latn-AZ"/>
        </w:rPr>
        <w:t xml:space="preserve">və </w:t>
      </w:r>
      <w:r w:rsidR="00C707F6" w:rsidRPr="00161CAE">
        <w:rPr>
          <w:rFonts w:ascii="Arial" w:hAnsi="Arial" w:cs="Arial"/>
          <w:sz w:val="24"/>
          <w:szCs w:val="24"/>
          <w:lang w:val="az-Latn-AZ"/>
        </w:rPr>
        <w:t>iradə ifadəsinin bildirilməsi</w:t>
      </w:r>
      <w:r w:rsidRPr="00161CAE">
        <w:rPr>
          <w:rFonts w:ascii="Arial" w:hAnsi="Arial" w:cs="Arial"/>
          <w:sz w:val="24"/>
          <w:szCs w:val="24"/>
          <w:lang w:val="az-Latn-AZ"/>
        </w:rPr>
        <w:t xml:space="preserve"> vəhdətinə</w:t>
      </w:r>
      <w:r w:rsidR="003D1A73">
        <w:rPr>
          <w:rFonts w:ascii="Arial" w:hAnsi="Arial" w:cs="Arial"/>
          <w:sz w:val="24"/>
          <w:szCs w:val="24"/>
          <w:lang w:val="az-Latn-AZ"/>
        </w:rPr>
        <w:t xml:space="preserve"> dair şərtlər</w:t>
      </w:r>
      <w:r w:rsidR="003E6378" w:rsidRPr="00161CAE">
        <w:rPr>
          <w:rFonts w:ascii="Arial" w:hAnsi="Arial" w:cs="Arial"/>
          <w:sz w:val="24"/>
          <w:szCs w:val="24"/>
          <w:lang w:val="az-Latn-AZ"/>
        </w:rPr>
        <w:t>;</w:t>
      </w:r>
    </w:p>
    <w:p w14:paraId="131AFB9C" w14:textId="048506C0" w:rsidR="003E6378" w:rsidRPr="00161CAE" w:rsidRDefault="003E6378" w:rsidP="00161CAE">
      <w:pPr>
        <w:pStyle w:val="a9"/>
        <w:ind w:left="0" w:right="0"/>
        <w:rPr>
          <w:rFonts w:ascii="Arial" w:hAnsi="Arial" w:cs="Arial"/>
          <w:sz w:val="24"/>
          <w:szCs w:val="24"/>
          <w:lang w:val="az-Latn-AZ"/>
        </w:rPr>
      </w:pPr>
      <w:r w:rsidRPr="00161CAE">
        <w:rPr>
          <w:rFonts w:ascii="Arial" w:hAnsi="Arial" w:cs="Arial"/>
          <w:sz w:val="24"/>
          <w:szCs w:val="24"/>
          <w:lang w:val="az-Latn-AZ"/>
        </w:rPr>
        <w:t xml:space="preserve">- </w:t>
      </w:r>
      <w:proofErr w:type="spellStart"/>
      <w:r w:rsidRPr="00161CAE">
        <w:rPr>
          <w:rFonts w:ascii="Arial" w:hAnsi="Arial" w:cs="Arial"/>
          <w:sz w:val="24"/>
          <w:szCs w:val="24"/>
          <w:lang w:val="az-Latn-AZ"/>
        </w:rPr>
        <w:t>əqdin</w:t>
      </w:r>
      <w:proofErr w:type="spellEnd"/>
      <w:r w:rsidRPr="00161CAE">
        <w:rPr>
          <w:rFonts w:ascii="Arial" w:hAnsi="Arial" w:cs="Arial"/>
          <w:sz w:val="24"/>
          <w:szCs w:val="24"/>
          <w:lang w:val="az-Latn-AZ"/>
        </w:rPr>
        <w:t xml:space="preserve"> formasına</w:t>
      </w:r>
      <w:r w:rsidR="003D1A73">
        <w:rPr>
          <w:rFonts w:ascii="Arial" w:hAnsi="Arial" w:cs="Arial"/>
          <w:sz w:val="24"/>
          <w:szCs w:val="24"/>
          <w:lang w:val="az-Latn-AZ"/>
        </w:rPr>
        <w:t xml:space="preserve"> dair şərtlər</w:t>
      </w:r>
      <w:r w:rsidRPr="00161CAE">
        <w:rPr>
          <w:rFonts w:ascii="Arial" w:hAnsi="Arial" w:cs="Arial"/>
          <w:sz w:val="24"/>
          <w:szCs w:val="24"/>
          <w:lang w:val="az-Latn-AZ"/>
        </w:rPr>
        <w:t>.</w:t>
      </w:r>
    </w:p>
    <w:p w14:paraId="0D3346AC" w14:textId="432C5C0B" w:rsidR="00426E1B" w:rsidRPr="00026A63" w:rsidRDefault="003E6378" w:rsidP="00161CAE">
      <w:pPr>
        <w:pStyle w:val="a9"/>
        <w:ind w:left="0" w:right="0"/>
        <w:rPr>
          <w:rFonts w:ascii="Arial" w:hAnsi="Arial" w:cs="Arial"/>
          <w:sz w:val="24"/>
          <w:szCs w:val="24"/>
          <w:lang w:val="az-Latn-AZ"/>
        </w:rPr>
      </w:pPr>
      <w:r w:rsidRPr="003D1A73">
        <w:rPr>
          <w:rFonts w:ascii="Arial" w:hAnsi="Arial" w:cs="Arial"/>
          <w:b/>
          <w:bCs/>
          <w:sz w:val="24"/>
          <w:szCs w:val="24"/>
          <w:lang w:val="az-Latn-AZ"/>
        </w:rPr>
        <w:tab/>
      </w:r>
      <w:r w:rsidRPr="00026A63">
        <w:rPr>
          <w:rFonts w:ascii="Arial" w:hAnsi="Arial" w:cs="Arial"/>
          <w:sz w:val="24"/>
          <w:szCs w:val="24"/>
          <w:lang w:val="az-Latn-AZ"/>
        </w:rPr>
        <w:t>Konstitusiya Məhkəməsinin Plenumu</w:t>
      </w:r>
      <w:r w:rsidR="003D1A73" w:rsidRPr="00026A63">
        <w:rPr>
          <w:rFonts w:ascii="Arial" w:hAnsi="Arial" w:cs="Arial"/>
          <w:sz w:val="24"/>
          <w:szCs w:val="24"/>
          <w:lang w:val="az-Latn-AZ"/>
        </w:rPr>
        <w:t xml:space="preserve"> qeyd edir ki,</w:t>
      </w:r>
      <w:r w:rsidR="007B3B90" w:rsidRPr="00026A63">
        <w:rPr>
          <w:rFonts w:ascii="Arial" w:hAnsi="Arial" w:cs="Arial"/>
          <w:sz w:val="24"/>
          <w:szCs w:val="24"/>
          <w:lang w:val="az-Latn-AZ"/>
        </w:rPr>
        <w:t xml:space="preserve"> </w:t>
      </w:r>
      <w:r w:rsidRPr="00026A63">
        <w:rPr>
          <w:rFonts w:ascii="Arial" w:hAnsi="Arial" w:cs="Arial"/>
          <w:sz w:val="24"/>
          <w:szCs w:val="24"/>
          <w:lang w:val="az-Latn-AZ"/>
        </w:rPr>
        <w:t>h</w:t>
      </w:r>
      <w:r w:rsidR="00426E1B" w:rsidRPr="00026A63">
        <w:rPr>
          <w:rFonts w:ascii="Arial" w:hAnsi="Arial" w:cs="Arial"/>
          <w:sz w:val="24"/>
          <w:szCs w:val="24"/>
          <w:lang w:val="az-Latn-AZ"/>
        </w:rPr>
        <w:t xml:space="preserve">ər hansı </w:t>
      </w:r>
      <w:proofErr w:type="spellStart"/>
      <w:r w:rsidR="00426E1B" w:rsidRPr="00026A63">
        <w:rPr>
          <w:rFonts w:ascii="Arial" w:hAnsi="Arial" w:cs="Arial"/>
          <w:sz w:val="24"/>
          <w:szCs w:val="24"/>
          <w:lang w:val="az-Latn-AZ"/>
        </w:rPr>
        <w:t>əqdin</w:t>
      </w:r>
      <w:proofErr w:type="spellEnd"/>
      <w:r w:rsidR="00426E1B" w:rsidRPr="00026A63">
        <w:rPr>
          <w:rFonts w:ascii="Arial" w:hAnsi="Arial" w:cs="Arial"/>
          <w:sz w:val="24"/>
          <w:szCs w:val="24"/>
          <w:lang w:val="az-Latn-AZ"/>
        </w:rPr>
        <w:t xml:space="preserve">, o cümlədən </w:t>
      </w:r>
      <w:r w:rsidR="009F51A7" w:rsidRPr="00026A63">
        <w:rPr>
          <w:rFonts w:ascii="Arial" w:hAnsi="Arial" w:cs="Arial"/>
          <w:sz w:val="24"/>
          <w:szCs w:val="24"/>
          <w:lang w:val="az-Latn-AZ"/>
        </w:rPr>
        <w:t>al</w:t>
      </w:r>
      <w:r w:rsidR="003D1A73" w:rsidRPr="00026A63">
        <w:rPr>
          <w:rFonts w:ascii="Arial" w:hAnsi="Arial" w:cs="Arial"/>
          <w:sz w:val="24"/>
          <w:szCs w:val="24"/>
          <w:lang w:val="az-Latn-AZ"/>
        </w:rPr>
        <w:t>ğ</w:t>
      </w:r>
      <w:r w:rsidR="00426E1B" w:rsidRPr="00026A63">
        <w:rPr>
          <w:rFonts w:ascii="Arial" w:hAnsi="Arial" w:cs="Arial"/>
          <w:sz w:val="24"/>
          <w:szCs w:val="24"/>
          <w:lang w:val="az-Latn-AZ"/>
        </w:rPr>
        <w:t>ı-satqı müqaviləsinin etibarlılığı, yəni arzu olunan hüquqi nəticəyə səbəb olması</w:t>
      </w:r>
      <w:r w:rsidR="00C707F6" w:rsidRPr="00026A63">
        <w:rPr>
          <w:rFonts w:ascii="Arial" w:hAnsi="Arial" w:cs="Arial"/>
          <w:sz w:val="24"/>
          <w:szCs w:val="24"/>
          <w:lang w:val="az-Latn-AZ"/>
        </w:rPr>
        <w:t xml:space="preserve"> üçün</w:t>
      </w:r>
      <w:r w:rsidR="003D1A73" w:rsidRPr="00026A63">
        <w:rPr>
          <w:rFonts w:ascii="Arial" w:hAnsi="Arial" w:cs="Arial"/>
          <w:sz w:val="24"/>
          <w:szCs w:val="24"/>
          <w:lang w:val="az-Latn-AZ"/>
        </w:rPr>
        <w:t xml:space="preserve"> hər bir  k</w:t>
      </w:r>
      <w:r w:rsidR="00DF70DF" w:rsidRPr="00026A63">
        <w:rPr>
          <w:rFonts w:ascii="Arial" w:hAnsi="Arial" w:cs="Arial"/>
          <w:sz w:val="24"/>
          <w:szCs w:val="24"/>
          <w:lang w:val="az-Latn-AZ"/>
        </w:rPr>
        <w:t>a</w:t>
      </w:r>
      <w:r w:rsidR="003D1A73" w:rsidRPr="00026A63">
        <w:rPr>
          <w:rFonts w:ascii="Arial" w:hAnsi="Arial" w:cs="Arial"/>
          <w:sz w:val="24"/>
          <w:szCs w:val="24"/>
          <w:lang w:val="az-Latn-AZ"/>
        </w:rPr>
        <w:t xml:space="preserve">teqoriyadan olan </w:t>
      </w:r>
      <w:r w:rsidR="007B3B90" w:rsidRPr="00026A63">
        <w:rPr>
          <w:rFonts w:ascii="Arial" w:hAnsi="Arial" w:cs="Arial"/>
          <w:sz w:val="24"/>
          <w:szCs w:val="24"/>
          <w:lang w:val="az-Latn-AZ"/>
        </w:rPr>
        <w:t>şərt</w:t>
      </w:r>
      <w:r w:rsidR="003D1A73" w:rsidRPr="00026A63">
        <w:rPr>
          <w:rFonts w:ascii="Arial" w:hAnsi="Arial" w:cs="Arial"/>
          <w:sz w:val="24"/>
          <w:szCs w:val="24"/>
          <w:lang w:val="az-Latn-AZ"/>
        </w:rPr>
        <w:t>lərə</w:t>
      </w:r>
      <w:r w:rsidR="007B3B90" w:rsidRPr="00026A63">
        <w:rPr>
          <w:rFonts w:ascii="Arial" w:hAnsi="Arial" w:cs="Arial"/>
          <w:sz w:val="24"/>
          <w:szCs w:val="24"/>
          <w:lang w:val="az-Latn-AZ"/>
        </w:rPr>
        <w:t xml:space="preserve"> əməl </w:t>
      </w:r>
      <w:proofErr w:type="spellStart"/>
      <w:r w:rsidR="007B3B90" w:rsidRPr="00026A63">
        <w:rPr>
          <w:rFonts w:ascii="Arial" w:hAnsi="Arial" w:cs="Arial"/>
          <w:sz w:val="24"/>
          <w:szCs w:val="24"/>
          <w:lang w:val="az-Latn-AZ"/>
        </w:rPr>
        <w:t>edilmə</w:t>
      </w:r>
      <w:r w:rsidR="003D1A73" w:rsidRPr="00026A63">
        <w:rPr>
          <w:rFonts w:ascii="Arial" w:hAnsi="Arial" w:cs="Arial"/>
          <w:sz w:val="24"/>
          <w:szCs w:val="24"/>
          <w:lang w:val="az-Latn-AZ"/>
        </w:rPr>
        <w:t>lidir</w:t>
      </w:r>
      <w:proofErr w:type="spellEnd"/>
      <w:r w:rsidR="003D1A73" w:rsidRPr="00026A63">
        <w:rPr>
          <w:rFonts w:ascii="Arial" w:hAnsi="Arial" w:cs="Arial"/>
          <w:sz w:val="24"/>
          <w:szCs w:val="24"/>
          <w:lang w:val="az-Latn-AZ"/>
        </w:rPr>
        <w:t>.</w:t>
      </w:r>
    </w:p>
    <w:p w14:paraId="032AF467" w14:textId="5B00DBF2" w:rsidR="002B5473" w:rsidRPr="00161CAE" w:rsidRDefault="003D1A73" w:rsidP="00161CAE">
      <w:pPr>
        <w:spacing w:after="0" w:line="240" w:lineRule="auto"/>
        <w:ind w:firstLine="567"/>
        <w:jc w:val="both"/>
        <w:rPr>
          <w:rFonts w:ascii="Arial" w:eastAsia="Times New Roman" w:hAnsi="Arial" w:cs="Arial"/>
          <w:color w:val="000000" w:themeColor="text1"/>
          <w:sz w:val="24"/>
          <w:szCs w:val="24"/>
          <w:lang w:val="az-Latn-AZ"/>
        </w:rPr>
      </w:pPr>
      <w:r>
        <w:rPr>
          <w:rFonts w:ascii="Arial" w:eastAsia="Times New Roman" w:hAnsi="Arial" w:cs="Arial"/>
          <w:color w:val="000000"/>
          <w:sz w:val="24"/>
          <w:szCs w:val="24"/>
          <w:lang w:val="az-Latn-AZ"/>
        </w:rPr>
        <w:t>Mülki</w:t>
      </w:r>
      <w:r w:rsidR="002B5473" w:rsidRPr="00161CAE">
        <w:rPr>
          <w:rFonts w:ascii="Arial" w:eastAsia="Times New Roman" w:hAnsi="Arial" w:cs="Arial"/>
          <w:color w:val="000000"/>
          <w:sz w:val="24"/>
          <w:szCs w:val="24"/>
          <w:lang w:val="az-Latn-AZ"/>
        </w:rPr>
        <w:t xml:space="preserve"> Məcəllədə </w:t>
      </w:r>
      <w:proofErr w:type="spellStart"/>
      <w:r w:rsidR="002B5473" w:rsidRPr="00161CAE">
        <w:rPr>
          <w:rFonts w:ascii="Arial" w:eastAsia="Times New Roman" w:hAnsi="Arial" w:cs="Arial"/>
          <w:color w:val="000000"/>
          <w:sz w:val="24"/>
          <w:szCs w:val="24"/>
          <w:lang w:val="az-Latn-AZ"/>
        </w:rPr>
        <w:t>müəyyənləşdirilmiş</w:t>
      </w:r>
      <w:proofErr w:type="spellEnd"/>
      <w:r w:rsidR="002B5473" w:rsidRPr="00161CAE">
        <w:rPr>
          <w:rFonts w:ascii="Arial" w:eastAsia="Times New Roman" w:hAnsi="Arial" w:cs="Arial"/>
          <w:color w:val="000000"/>
          <w:sz w:val="24"/>
          <w:szCs w:val="24"/>
          <w:lang w:val="az-Latn-AZ"/>
        </w:rPr>
        <w:t xml:space="preserve"> şərtləri pozmaqla bağlanmış </w:t>
      </w:r>
      <w:proofErr w:type="spellStart"/>
      <w:r w:rsidR="002B5473" w:rsidRPr="00161CAE">
        <w:rPr>
          <w:rFonts w:ascii="Arial" w:eastAsia="Times New Roman" w:hAnsi="Arial" w:cs="Arial"/>
          <w:color w:val="000000"/>
          <w:sz w:val="24"/>
          <w:szCs w:val="24"/>
          <w:lang w:val="az-Latn-AZ"/>
        </w:rPr>
        <w:t>əqd</w:t>
      </w:r>
      <w:proofErr w:type="spellEnd"/>
      <w:r w:rsidR="002B5473" w:rsidRPr="00161CAE">
        <w:rPr>
          <w:rFonts w:ascii="Arial" w:eastAsia="Times New Roman" w:hAnsi="Arial" w:cs="Arial"/>
          <w:color w:val="000000"/>
          <w:sz w:val="24"/>
          <w:szCs w:val="24"/>
          <w:lang w:val="az-Latn-AZ"/>
        </w:rPr>
        <w:t xml:space="preserve"> etibarsızdır. Etibarsız </w:t>
      </w:r>
      <w:proofErr w:type="spellStart"/>
      <w:r w:rsidR="002B5473" w:rsidRPr="00161CAE">
        <w:rPr>
          <w:rFonts w:ascii="Arial" w:eastAsia="Times New Roman" w:hAnsi="Arial" w:cs="Arial"/>
          <w:color w:val="000000"/>
          <w:sz w:val="24"/>
          <w:szCs w:val="24"/>
          <w:lang w:val="az-Latn-AZ"/>
        </w:rPr>
        <w:t>əqdlər</w:t>
      </w:r>
      <w:proofErr w:type="spellEnd"/>
      <w:r w:rsidR="002B5473" w:rsidRPr="00161CAE">
        <w:rPr>
          <w:rFonts w:ascii="Arial" w:eastAsia="Times New Roman" w:hAnsi="Arial" w:cs="Arial"/>
          <w:color w:val="000000"/>
          <w:sz w:val="24"/>
          <w:szCs w:val="24"/>
          <w:lang w:val="az-Latn-AZ"/>
        </w:rPr>
        <w:t xml:space="preserve"> mübahisə edilən </w:t>
      </w:r>
      <w:proofErr w:type="spellStart"/>
      <w:r w:rsidR="002B5473" w:rsidRPr="00161CAE">
        <w:rPr>
          <w:rFonts w:ascii="Arial" w:eastAsia="Times New Roman" w:hAnsi="Arial" w:cs="Arial"/>
          <w:color w:val="000000"/>
          <w:sz w:val="24"/>
          <w:szCs w:val="24"/>
          <w:lang w:val="az-Latn-AZ"/>
        </w:rPr>
        <w:t>əqdlər</w:t>
      </w:r>
      <w:proofErr w:type="spellEnd"/>
      <w:r w:rsidR="002B5473" w:rsidRPr="00161CAE">
        <w:rPr>
          <w:rFonts w:ascii="Arial" w:eastAsia="Times New Roman" w:hAnsi="Arial" w:cs="Arial"/>
          <w:color w:val="000000"/>
          <w:sz w:val="24"/>
          <w:szCs w:val="24"/>
          <w:lang w:val="az-Latn-AZ"/>
        </w:rPr>
        <w:t xml:space="preserve"> və y</w:t>
      </w:r>
      <w:bookmarkStart w:id="0" w:name="_ednref303"/>
      <w:r w:rsidR="002B5473" w:rsidRPr="00161CAE">
        <w:rPr>
          <w:rFonts w:ascii="Arial" w:eastAsia="Times New Roman" w:hAnsi="Arial" w:cs="Arial"/>
          <w:color w:val="000000"/>
          <w:sz w:val="24"/>
          <w:szCs w:val="24"/>
          <w:lang w:val="az-Latn-AZ"/>
        </w:rPr>
        <w:t xml:space="preserve">a əhəmiyyətsiz </w:t>
      </w:r>
      <w:proofErr w:type="spellStart"/>
      <w:r w:rsidR="002B5473" w:rsidRPr="00161CAE">
        <w:rPr>
          <w:rFonts w:ascii="Arial" w:eastAsia="Times New Roman" w:hAnsi="Arial" w:cs="Arial"/>
          <w:color w:val="000000"/>
          <w:sz w:val="24"/>
          <w:szCs w:val="24"/>
          <w:lang w:val="az-Latn-AZ"/>
        </w:rPr>
        <w:t>əqdlər</w:t>
      </w:r>
      <w:proofErr w:type="spellEnd"/>
      <w:r w:rsidR="002B5473" w:rsidRPr="00161CAE">
        <w:rPr>
          <w:rFonts w:ascii="Arial" w:eastAsia="Times New Roman" w:hAnsi="Arial" w:cs="Arial"/>
          <w:color w:val="000000"/>
          <w:sz w:val="24"/>
          <w:szCs w:val="24"/>
          <w:lang w:val="az-Latn-AZ"/>
        </w:rPr>
        <w:t xml:space="preserve"> ola bilər</w:t>
      </w:r>
      <w:bookmarkEnd w:id="0"/>
      <w:r w:rsidR="002B5473" w:rsidRPr="00161CAE">
        <w:rPr>
          <w:rFonts w:ascii="Arial" w:eastAsia="Times New Roman" w:hAnsi="Arial" w:cs="Arial"/>
          <w:color w:val="000000"/>
          <w:sz w:val="24"/>
          <w:szCs w:val="24"/>
          <w:lang w:val="az-Latn-AZ"/>
        </w:rPr>
        <w:t xml:space="preserve">. Etibarsız </w:t>
      </w:r>
      <w:proofErr w:type="spellStart"/>
      <w:r w:rsidR="002B5473" w:rsidRPr="00161CAE">
        <w:rPr>
          <w:rFonts w:ascii="Arial" w:eastAsia="Times New Roman" w:hAnsi="Arial" w:cs="Arial"/>
          <w:color w:val="000000"/>
          <w:sz w:val="24"/>
          <w:szCs w:val="24"/>
          <w:lang w:val="az-Latn-AZ"/>
        </w:rPr>
        <w:t>əqd</w:t>
      </w:r>
      <w:proofErr w:type="spellEnd"/>
      <w:r w:rsidR="002B5473" w:rsidRPr="00161CAE">
        <w:rPr>
          <w:rFonts w:ascii="Arial" w:eastAsia="Times New Roman" w:hAnsi="Arial" w:cs="Arial"/>
          <w:color w:val="000000"/>
          <w:sz w:val="24"/>
          <w:szCs w:val="24"/>
          <w:lang w:val="az-Latn-AZ"/>
        </w:rPr>
        <w:t xml:space="preserve"> onun etibarsızlığı ilə bağlı nəticələr istisna olmaqla, hüquqi nəticələrə səbəb olmur. Bu cür </w:t>
      </w:r>
      <w:proofErr w:type="spellStart"/>
      <w:r w:rsidR="002B5473" w:rsidRPr="00161CAE">
        <w:rPr>
          <w:rFonts w:ascii="Arial" w:eastAsia="Times New Roman" w:hAnsi="Arial" w:cs="Arial"/>
          <w:color w:val="000000"/>
          <w:sz w:val="24"/>
          <w:szCs w:val="24"/>
          <w:lang w:val="az-Latn-AZ"/>
        </w:rPr>
        <w:t>əqd</w:t>
      </w:r>
      <w:proofErr w:type="spellEnd"/>
      <w:r w:rsidR="002B5473" w:rsidRPr="00161CAE">
        <w:rPr>
          <w:rFonts w:ascii="Arial" w:eastAsia="Times New Roman" w:hAnsi="Arial" w:cs="Arial"/>
          <w:color w:val="000000"/>
          <w:sz w:val="24"/>
          <w:szCs w:val="24"/>
          <w:lang w:val="az-Latn-AZ"/>
        </w:rPr>
        <w:t xml:space="preserve"> bağlandığı andan etibarsızdır. </w:t>
      </w:r>
      <w:proofErr w:type="spellStart"/>
      <w:r w:rsidR="002B5473" w:rsidRPr="00161CAE">
        <w:rPr>
          <w:rFonts w:ascii="Arial" w:eastAsia="Times New Roman" w:hAnsi="Arial" w:cs="Arial"/>
          <w:color w:val="000000"/>
          <w:sz w:val="24"/>
          <w:szCs w:val="24"/>
          <w:lang w:val="az-Latn-AZ"/>
        </w:rPr>
        <w:t>Əqd</w:t>
      </w:r>
      <w:proofErr w:type="spellEnd"/>
      <w:r w:rsidR="002B5473" w:rsidRPr="00161CAE">
        <w:rPr>
          <w:rFonts w:ascii="Arial" w:eastAsia="Times New Roman" w:hAnsi="Arial" w:cs="Arial"/>
          <w:color w:val="000000"/>
          <w:sz w:val="24"/>
          <w:szCs w:val="24"/>
          <w:lang w:val="az-Latn-AZ"/>
        </w:rPr>
        <w:t xml:space="preserve"> etibarsız olduqda, əgər bu Məcəllədə onun </w:t>
      </w:r>
      <w:proofErr w:type="spellStart"/>
      <w:r w:rsidR="002B5473" w:rsidRPr="00161CAE">
        <w:rPr>
          <w:rFonts w:ascii="Arial" w:eastAsia="Times New Roman" w:hAnsi="Arial" w:cs="Arial"/>
          <w:color w:val="000000"/>
          <w:sz w:val="24"/>
          <w:szCs w:val="24"/>
          <w:lang w:val="az-Latn-AZ"/>
        </w:rPr>
        <w:t>etibarsızlığının</w:t>
      </w:r>
      <w:proofErr w:type="spellEnd"/>
      <w:r w:rsidR="002B5473" w:rsidRPr="00161CAE">
        <w:rPr>
          <w:rFonts w:ascii="Arial" w:eastAsia="Times New Roman" w:hAnsi="Arial" w:cs="Arial"/>
          <w:color w:val="000000"/>
          <w:sz w:val="24"/>
          <w:szCs w:val="24"/>
          <w:lang w:val="az-Latn-AZ"/>
        </w:rPr>
        <w:t xml:space="preserve"> ayrı nəticələri nəzərdə </w:t>
      </w:r>
      <w:proofErr w:type="spellStart"/>
      <w:r w:rsidR="002B5473" w:rsidRPr="00161CAE">
        <w:rPr>
          <w:rFonts w:ascii="Arial" w:eastAsia="Times New Roman" w:hAnsi="Arial" w:cs="Arial"/>
          <w:color w:val="000000"/>
          <w:sz w:val="24"/>
          <w:szCs w:val="24"/>
          <w:lang w:val="az-Latn-AZ"/>
        </w:rPr>
        <w:t>tutulmayıbsa</w:t>
      </w:r>
      <w:proofErr w:type="spellEnd"/>
      <w:r w:rsidR="002B5473" w:rsidRPr="00161CAE">
        <w:rPr>
          <w:rFonts w:ascii="Arial" w:eastAsia="Times New Roman" w:hAnsi="Arial" w:cs="Arial"/>
          <w:color w:val="000000"/>
          <w:sz w:val="24"/>
          <w:szCs w:val="24"/>
          <w:lang w:val="az-Latn-AZ"/>
        </w:rPr>
        <w:t xml:space="preserve">, tərəflərdən hər biri </w:t>
      </w:r>
      <w:proofErr w:type="spellStart"/>
      <w:r w:rsidR="002B5473" w:rsidRPr="00161CAE">
        <w:rPr>
          <w:rFonts w:ascii="Arial" w:eastAsia="Times New Roman" w:hAnsi="Arial" w:cs="Arial"/>
          <w:color w:val="000000"/>
          <w:sz w:val="24"/>
          <w:szCs w:val="24"/>
          <w:lang w:val="az-Latn-AZ"/>
        </w:rPr>
        <w:t>əqd</w:t>
      </w:r>
      <w:proofErr w:type="spellEnd"/>
      <w:r w:rsidR="002B5473" w:rsidRPr="00161CAE">
        <w:rPr>
          <w:rFonts w:ascii="Arial" w:eastAsia="Times New Roman" w:hAnsi="Arial" w:cs="Arial"/>
          <w:color w:val="000000"/>
          <w:sz w:val="24"/>
          <w:szCs w:val="24"/>
          <w:lang w:val="az-Latn-AZ"/>
        </w:rPr>
        <w:t xml:space="preserve"> üzrə </w:t>
      </w:r>
      <w:proofErr w:type="spellStart"/>
      <w:r w:rsidR="002B5473" w:rsidRPr="00161CAE">
        <w:rPr>
          <w:rFonts w:ascii="Arial" w:eastAsia="Times New Roman" w:hAnsi="Arial" w:cs="Arial"/>
          <w:color w:val="000000"/>
          <w:sz w:val="24"/>
          <w:szCs w:val="24"/>
          <w:lang w:val="az-Latn-AZ"/>
        </w:rPr>
        <w:t>aldıqlarının</w:t>
      </w:r>
      <w:proofErr w:type="spellEnd"/>
      <w:r w:rsidR="002B5473" w:rsidRPr="00161CAE">
        <w:rPr>
          <w:rFonts w:ascii="Arial" w:eastAsia="Times New Roman" w:hAnsi="Arial" w:cs="Arial"/>
          <w:color w:val="000000"/>
          <w:sz w:val="24"/>
          <w:szCs w:val="24"/>
          <w:lang w:val="az-Latn-AZ"/>
        </w:rPr>
        <w:t xml:space="preserve"> hamısını digər tərəfə qaytarmağa, alınanları eyni ilə qaytarmaq mümkün olmadıqda isə (o cümlədən alınanlar əmlakdan istifadədə, görülmüş işdə və ya göstərilmiş xidmətdə ifadə olunduqda) onun dəyərini pulla ödəməlidir (Mülki Məcəllənin 337.1, 337.4 və 337.5-ci maddələri).</w:t>
      </w:r>
    </w:p>
    <w:p w14:paraId="21EEC493" w14:textId="71F53F68" w:rsidR="002B5473" w:rsidRPr="00161CAE" w:rsidRDefault="00F30136" w:rsidP="00161CAE">
      <w:pPr>
        <w:spacing w:after="0" w:line="240" w:lineRule="auto"/>
        <w:ind w:firstLine="567"/>
        <w:jc w:val="both"/>
        <w:rPr>
          <w:rFonts w:ascii="Arial" w:hAnsi="Arial" w:cs="Arial"/>
          <w:color w:val="000000"/>
          <w:sz w:val="24"/>
          <w:szCs w:val="24"/>
          <w:lang w:val="az-Latn-AZ"/>
        </w:rPr>
      </w:pPr>
      <w:r w:rsidRPr="00161CAE">
        <w:rPr>
          <w:rFonts w:ascii="Arial" w:eastAsia="Times New Roman" w:hAnsi="Arial" w:cs="Arial"/>
          <w:color w:val="000000" w:themeColor="text1"/>
          <w:sz w:val="24"/>
          <w:szCs w:val="24"/>
          <w:lang w:val="az-Latn-AZ"/>
        </w:rPr>
        <w:t xml:space="preserve">Həmin </w:t>
      </w:r>
      <w:r w:rsidR="002B5473" w:rsidRPr="00161CAE">
        <w:rPr>
          <w:rFonts w:ascii="Arial" w:eastAsia="Times New Roman" w:hAnsi="Arial" w:cs="Arial"/>
          <w:color w:val="000000" w:themeColor="text1"/>
          <w:sz w:val="24"/>
          <w:szCs w:val="24"/>
          <w:lang w:val="az-Latn-AZ"/>
        </w:rPr>
        <w:t>Məcəllənin 339.4-cü maddəsinə görə,</w:t>
      </w:r>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əqdi</w:t>
      </w:r>
      <w:proofErr w:type="spellEnd"/>
      <w:r w:rsidR="002B5473" w:rsidRPr="00161CAE">
        <w:rPr>
          <w:rFonts w:ascii="Arial" w:hAnsi="Arial" w:cs="Arial"/>
          <w:color w:val="000000"/>
          <w:sz w:val="24"/>
          <w:szCs w:val="24"/>
          <w:lang w:val="az-Latn-AZ"/>
        </w:rPr>
        <w:t xml:space="preserve"> bağlayan şəxsi </w:t>
      </w:r>
      <w:proofErr w:type="spellStart"/>
      <w:r w:rsidR="002B5473" w:rsidRPr="00161CAE">
        <w:rPr>
          <w:rFonts w:ascii="Arial" w:hAnsi="Arial" w:cs="Arial"/>
          <w:color w:val="000000"/>
          <w:sz w:val="24"/>
          <w:szCs w:val="24"/>
          <w:lang w:val="az-Latn-AZ"/>
        </w:rPr>
        <w:t>əqdi</w:t>
      </w:r>
      <w:proofErr w:type="spellEnd"/>
      <w:r w:rsidR="002B5473" w:rsidRPr="00161CAE">
        <w:rPr>
          <w:rFonts w:ascii="Arial" w:hAnsi="Arial" w:cs="Arial"/>
          <w:color w:val="000000"/>
          <w:sz w:val="24"/>
          <w:szCs w:val="24"/>
          <w:lang w:val="az-Latn-AZ"/>
        </w:rPr>
        <w:t xml:space="preserve"> bağlamağa </w:t>
      </w:r>
      <w:proofErr w:type="spellStart"/>
      <w:r w:rsidR="002B5473" w:rsidRPr="00161CAE">
        <w:rPr>
          <w:rFonts w:ascii="Arial" w:hAnsi="Arial" w:cs="Arial"/>
          <w:color w:val="000000"/>
          <w:sz w:val="24"/>
          <w:szCs w:val="24"/>
          <w:lang w:val="az-Latn-AZ"/>
        </w:rPr>
        <w:t>məcburetmə</w:t>
      </w:r>
      <w:proofErr w:type="spellEnd"/>
      <w:r w:rsidR="002B5473" w:rsidRPr="00161CAE">
        <w:rPr>
          <w:rFonts w:ascii="Arial" w:hAnsi="Arial" w:cs="Arial"/>
          <w:color w:val="000000"/>
          <w:sz w:val="24"/>
          <w:szCs w:val="24"/>
          <w:lang w:val="az-Latn-AZ"/>
        </w:rPr>
        <w:t xml:space="preserve"> (zorakılıq və ya hədələmə) ona hüquq verir ki, </w:t>
      </w:r>
      <w:r w:rsidR="00395117" w:rsidRPr="00161CAE">
        <w:rPr>
          <w:rFonts w:ascii="Arial" w:hAnsi="Arial" w:cs="Arial"/>
          <w:color w:val="000000"/>
          <w:sz w:val="24"/>
          <w:szCs w:val="24"/>
          <w:lang w:val="az-Latn-AZ"/>
        </w:rPr>
        <w:t>həmin hərəkətlərin</w:t>
      </w:r>
      <w:r w:rsidR="002B5473" w:rsidRPr="00161CAE">
        <w:rPr>
          <w:rFonts w:ascii="Arial" w:hAnsi="Arial" w:cs="Arial"/>
          <w:color w:val="000000"/>
          <w:sz w:val="24"/>
          <w:szCs w:val="24"/>
          <w:lang w:val="az-Latn-AZ"/>
        </w:rPr>
        <w:t xml:space="preserve"> üçüncü şəxs tərəfindən törədildiyi halda da </w:t>
      </w:r>
      <w:proofErr w:type="spellStart"/>
      <w:r w:rsidR="002B5473" w:rsidRPr="00161CAE">
        <w:rPr>
          <w:rFonts w:ascii="Arial" w:hAnsi="Arial" w:cs="Arial"/>
          <w:color w:val="000000"/>
          <w:sz w:val="24"/>
          <w:szCs w:val="24"/>
          <w:lang w:val="az-Latn-AZ"/>
        </w:rPr>
        <w:t>əqdi</w:t>
      </w:r>
      <w:proofErr w:type="spellEnd"/>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mübahisələndirsin</w:t>
      </w:r>
      <w:proofErr w:type="spellEnd"/>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Xaraktercə</w:t>
      </w:r>
      <w:proofErr w:type="spellEnd"/>
      <w:r w:rsidR="002B5473" w:rsidRPr="00161CAE">
        <w:rPr>
          <w:rFonts w:ascii="Arial" w:hAnsi="Arial" w:cs="Arial"/>
          <w:color w:val="000000"/>
          <w:sz w:val="24"/>
          <w:szCs w:val="24"/>
          <w:lang w:val="az-Latn-AZ"/>
        </w:rPr>
        <w:t xml:space="preserve"> şəxsə təsir göstərə bilən və ona şəxsən özünü və ya əmlakını real təhlükə </w:t>
      </w:r>
      <w:proofErr w:type="spellStart"/>
      <w:r w:rsidR="002B5473" w:rsidRPr="00161CAE">
        <w:rPr>
          <w:rFonts w:ascii="Arial" w:hAnsi="Arial" w:cs="Arial"/>
          <w:color w:val="000000"/>
          <w:sz w:val="24"/>
          <w:szCs w:val="24"/>
          <w:lang w:val="az-Latn-AZ"/>
        </w:rPr>
        <w:t>gözlədiyini</w:t>
      </w:r>
      <w:proofErr w:type="spellEnd"/>
      <w:r w:rsidR="002B5473" w:rsidRPr="00161CAE">
        <w:rPr>
          <w:rFonts w:ascii="Arial" w:hAnsi="Arial" w:cs="Arial"/>
          <w:color w:val="000000"/>
          <w:sz w:val="24"/>
          <w:szCs w:val="24"/>
          <w:lang w:val="az-Latn-AZ"/>
        </w:rPr>
        <w:t xml:space="preserve"> təlqin edə bilən </w:t>
      </w:r>
      <w:proofErr w:type="spellStart"/>
      <w:r w:rsidR="002B5473" w:rsidRPr="00161CAE">
        <w:rPr>
          <w:rFonts w:ascii="Arial" w:hAnsi="Arial" w:cs="Arial"/>
          <w:color w:val="000000"/>
          <w:sz w:val="24"/>
          <w:szCs w:val="24"/>
          <w:lang w:val="az-Latn-AZ"/>
        </w:rPr>
        <w:t>məcburetmə</w:t>
      </w:r>
      <w:proofErr w:type="spellEnd"/>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əqdin</w:t>
      </w:r>
      <w:proofErr w:type="spellEnd"/>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etibarsızlığına</w:t>
      </w:r>
      <w:proofErr w:type="spellEnd"/>
      <w:r w:rsidR="002B5473" w:rsidRPr="00161CAE">
        <w:rPr>
          <w:rFonts w:ascii="Arial" w:hAnsi="Arial" w:cs="Arial"/>
          <w:color w:val="000000"/>
          <w:sz w:val="24"/>
          <w:szCs w:val="24"/>
          <w:lang w:val="az-Latn-AZ"/>
        </w:rPr>
        <w:t xml:space="preserve"> səbəb olur. </w:t>
      </w:r>
      <w:proofErr w:type="spellStart"/>
      <w:r w:rsidR="002B5473" w:rsidRPr="00161CAE">
        <w:rPr>
          <w:rFonts w:ascii="Arial" w:hAnsi="Arial" w:cs="Arial"/>
          <w:color w:val="000000"/>
          <w:sz w:val="24"/>
          <w:szCs w:val="24"/>
          <w:lang w:val="az-Latn-AZ"/>
        </w:rPr>
        <w:t>Məcburetmənin</w:t>
      </w:r>
      <w:proofErr w:type="spellEnd"/>
      <w:r w:rsidR="002B5473" w:rsidRPr="00161CAE">
        <w:rPr>
          <w:rFonts w:ascii="Arial" w:hAnsi="Arial" w:cs="Arial"/>
          <w:color w:val="000000"/>
          <w:sz w:val="24"/>
          <w:szCs w:val="24"/>
          <w:lang w:val="az-Latn-AZ"/>
        </w:rPr>
        <w:t xml:space="preserve"> xarakteri </w:t>
      </w:r>
      <w:proofErr w:type="spellStart"/>
      <w:r w:rsidR="002B5473" w:rsidRPr="00161CAE">
        <w:rPr>
          <w:rFonts w:ascii="Arial" w:hAnsi="Arial" w:cs="Arial"/>
          <w:color w:val="000000"/>
          <w:sz w:val="24"/>
          <w:szCs w:val="24"/>
          <w:lang w:val="az-Latn-AZ"/>
        </w:rPr>
        <w:lastRenderedPageBreak/>
        <w:t>qiymətləndirilərkən</w:t>
      </w:r>
      <w:proofErr w:type="spellEnd"/>
      <w:r w:rsidR="002B5473" w:rsidRPr="00161CAE">
        <w:rPr>
          <w:rFonts w:ascii="Arial" w:hAnsi="Arial" w:cs="Arial"/>
          <w:color w:val="000000"/>
          <w:sz w:val="24"/>
          <w:szCs w:val="24"/>
          <w:lang w:val="az-Latn-AZ"/>
        </w:rPr>
        <w:t xml:space="preserve"> şəxsin yaşı və cinsi, həyat şəraiti nəzərə alınır. </w:t>
      </w:r>
      <w:proofErr w:type="spellStart"/>
      <w:r w:rsidR="002B5473" w:rsidRPr="00161CAE">
        <w:rPr>
          <w:rFonts w:ascii="Arial" w:hAnsi="Arial" w:cs="Arial"/>
          <w:color w:val="000000"/>
          <w:sz w:val="24"/>
          <w:szCs w:val="24"/>
          <w:lang w:val="az-Latn-AZ"/>
        </w:rPr>
        <w:t>Məcburetmə</w:t>
      </w:r>
      <w:proofErr w:type="spellEnd"/>
      <w:r w:rsidR="002B5473" w:rsidRPr="00161CAE">
        <w:rPr>
          <w:rFonts w:ascii="Arial" w:hAnsi="Arial" w:cs="Arial"/>
          <w:color w:val="000000"/>
          <w:sz w:val="24"/>
          <w:szCs w:val="24"/>
          <w:lang w:val="az-Latn-AZ"/>
        </w:rPr>
        <w:t xml:space="preserve"> tərəflərdən birinin arvadına (ərinə), digər ailə üzvlərinə və ya yaxın qohumlarına qarşı </w:t>
      </w:r>
      <w:proofErr w:type="spellStart"/>
      <w:r w:rsidR="002B5473" w:rsidRPr="00161CAE">
        <w:rPr>
          <w:rFonts w:ascii="Arial" w:hAnsi="Arial" w:cs="Arial"/>
          <w:color w:val="000000"/>
          <w:sz w:val="24"/>
          <w:szCs w:val="24"/>
          <w:lang w:val="az-Latn-AZ"/>
        </w:rPr>
        <w:t>yönəldildikdə</w:t>
      </w:r>
      <w:proofErr w:type="spellEnd"/>
      <w:r w:rsidR="002B5473" w:rsidRPr="00161CAE">
        <w:rPr>
          <w:rFonts w:ascii="Arial" w:hAnsi="Arial" w:cs="Arial"/>
          <w:color w:val="000000"/>
          <w:sz w:val="24"/>
          <w:szCs w:val="24"/>
          <w:lang w:val="az-Latn-AZ"/>
        </w:rPr>
        <w:t xml:space="preserve"> də </w:t>
      </w:r>
      <w:proofErr w:type="spellStart"/>
      <w:r w:rsidR="002B5473" w:rsidRPr="00161CAE">
        <w:rPr>
          <w:rFonts w:ascii="Arial" w:hAnsi="Arial" w:cs="Arial"/>
          <w:color w:val="000000"/>
          <w:sz w:val="24"/>
          <w:szCs w:val="24"/>
          <w:lang w:val="az-Latn-AZ"/>
        </w:rPr>
        <w:t>əqdin</w:t>
      </w:r>
      <w:proofErr w:type="spellEnd"/>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mübahisələndirilməsinə</w:t>
      </w:r>
      <w:proofErr w:type="spellEnd"/>
      <w:r w:rsidR="002B5473" w:rsidRPr="00161CAE">
        <w:rPr>
          <w:rFonts w:ascii="Arial" w:hAnsi="Arial" w:cs="Arial"/>
          <w:color w:val="000000"/>
          <w:sz w:val="24"/>
          <w:szCs w:val="24"/>
          <w:lang w:val="az-Latn-AZ"/>
        </w:rPr>
        <w:t xml:space="preserve"> əsas</w:t>
      </w:r>
      <w:r w:rsidR="005E4E1A" w:rsidRPr="00161CAE">
        <w:rPr>
          <w:rFonts w:ascii="Arial" w:hAnsi="Arial" w:cs="Arial"/>
          <w:color w:val="000000"/>
          <w:sz w:val="24"/>
          <w:szCs w:val="24"/>
          <w:lang w:val="az-Latn-AZ"/>
        </w:rPr>
        <w:t xml:space="preserve"> olur</w:t>
      </w:r>
      <w:r w:rsidR="002B5473" w:rsidRPr="00161CAE">
        <w:rPr>
          <w:rFonts w:ascii="Arial" w:hAnsi="Arial" w:cs="Arial"/>
          <w:color w:val="000000"/>
          <w:sz w:val="24"/>
          <w:szCs w:val="24"/>
          <w:lang w:val="az-Latn-AZ"/>
        </w:rPr>
        <w:t xml:space="preserve">. </w:t>
      </w:r>
      <w:proofErr w:type="spellStart"/>
      <w:r w:rsidR="002B5473" w:rsidRPr="00161CAE">
        <w:rPr>
          <w:rFonts w:ascii="Arial" w:hAnsi="Arial" w:cs="Arial"/>
          <w:color w:val="000000"/>
          <w:sz w:val="24"/>
          <w:szCs w:val="24"/>
          <w:lang w:val="az-Latn-AZ"/>
        </w:rPr>
        <w:t>Məcburetmənin</w:t>
      </w:r>
      <w:proofErr w:type="spellEnd"/>
      <w:r w:rsidR="002B5473" w:rsidRPr="00161CAE">
        <w:rPr>
          <w:rFonts w:ascii="Arial" w:hAnsi="Arial" w:cs="Arial"/>
          <w:color w:val="000000"/>
          <w:sz w:val="24"/>
          <w:szCs w:val="24"/>
          <w:lang w:val="az-Latn-AZ"/>
        </w:rPr>
        <w:t xml:space="preserve"> məqsədi ilə vasitələrinin bir-birinə uyğun gəlmədiyi hallardan başqa, nə qanuna zidd məqsədlərlə, nə də qanuna zidd vasitələr tətbiq edilməklə həyata keçirilməyən hərəkətlər </w:t>
      </w:r>
      <w:proofErr w:type="spellStart"/>
      <w:r w:rsidR="002B5473" w:rsidRPr="00161CAE">
        <w:rPr>
          <w:rFonts w:ascii="Arial" w:hAnsi="Arial" w:cs="Arial"/>
          <w:color w:val="000000"/>
          <w:sz w:val="24"/>
          <w:szCs w:val="24"/>
          <w:lang w:val="az-Latn-AZ"/>
        </w:rPr>
        <w:t>məcburetmə</w:t>
      </w:r>
      <w:proofErr w:type="spellEnd"/>
      <w:r w:rsidR="002B5473" w:rsidRPr="00161CAE">
        <w:rPr>
          <w:rFonts w:ascii="Arial" w:hAnsi="Arial" w:cs="Arial"/>
          <w:color w:val="000000"/>
          <w:sz w:val="24"/>
          <w:szCs w:val="24"/>
          <w:lang w:val="az-Latn-AZ"/>
        </w:rPr>
        <w:t xml:space="preserve"> sayılmır.</w:t>
      </w:r>
    </w:p>
    <w:p w14:paraId="5FF7F4E0" w14:textId="6952A3E7" w:rsidR="0086427F" w:rsidRPr="005A63EC" w:rsidRDefault="00426E1B" w:rsidP="00161CAE">
      <w:pPr>
        <w:pStyle w:val="a9"/>
        <w:ind w:left="0" w:right="0"/>
        <w:rPr>
          <w:rFonts w:ascii="Arial" w:hAnsi="Arial" w:cs="Arial"/>
          <w:b/>
          <w:bCs/>
          <w:sz w:val="24"/>
          <w:szCs w:val="24"/>
          <w:lang w:val="az-Latn-AZ"/>
        </w:rPr>
      </w:pPr>
      <w:r w:rsidRPr="00161CAE">
        <w:rPr>
          <w:rFonts w:ascii="Arial" w:hAnsi="Arial" w:cs="Arial"/>
          <w:sz w:val="24"/>
          <w:szCs w:val="24"/>
          <w:lang w:val="az-Latn-AZ"/>
        </w:rPr>
        <w:t>Mülki Məcəllənin qeyd edilən</w:t>
      </w:r>
      <w:r w:rsidR="00630CF3" w:rsidRPr="00161CAE">
        <w:rPr>
          <w:rFonts w:ascii="Arial" w:hAnsi="Arial" w:cs="Arial"/>
          <w:sz w:val="24"/>
          <w:szCs w:val="24"/>
          <w:lang w:val="az-Latn-AZ"/>
        </w:rPr>
        <w:t xml:space="preserve"> normasından göründüyü kimi,</w:t>
      </w:r>
      <w:r w:rsidRPr="00161CAE">
        <w:rPr>
          <w:rFonts w:ascii="Arial" w:hAnsi="Arial" w:cs="Arial"/>
          <w:sz w:val="24"/>
          <w:szCs w:val="24"/>
          <w:lang w:val="az-Latn-AZ"/>
        </w:rPr>
        <w:t xml:space="preserve"> </w:t>
      </w:r>
      <w:r w:rsidR="00EC7301" w:rsidRPr="00161CAE">
        <w:rPr>
          <w:rFonts w:ascii="Arial" w:hAnsi="Arial" w:cs="Arial"/>
          <w:sz w:val="24"/>
          <w:szCs w:val="24"/>
          <w:lang w:val="az-Latn-AZ"/>
        </w:rPr>
        <w:t>al</w:t>
      </w:r>
      <w:r w:rsidR="005A63EC">
        <w:rPr>
          <w:rFonts w:ascii="Arial" w:hAnsi="Arial" w:cs="Arial"/>
          <w:sz w:val="24"/>
          <w:szCs w:val="24"/>
          <w:lang w:val="az-Latn-AZ"/>
        </w:rPr>
        <w:t>ğ</w:t>
      </w:r>
      <w:r w:rsidR="00EC7301" w:rsidRPr="00161CAE">
        <w:rPr>
          <w:rFonts w:ascii="Arial" w:hAnsi="Arial" w:cs="Arial"/>
          <w:sz w:val="24"/>
          <w:szCs w:val="24"/>
          <w:lang w:val="az-Latn-AZ"/>
        </w:rPr>
        <w:t>ı-satqı müqavi</w:t>
      </w:r>
      <w:r w:rsidR="0086427F" w:rsidRPr="00161CAE">
        <w:rPr>
          <w:rFonts w:ascii="Arial" w:hAnsi="Arial" w:cs="Arial"/>
          <w:sz w:val="24"/>
          <w:szCs w:val="24"/>
          <w:lang w:val="az-Latn-AZ"/>
        </w:rPr>
        <w:t>ləsi</w:t>
      </w:r>
      <w:r w:rsidR="00EC7301" w:rsidRPr="00161CAE">
        <w:rPr>
          <w:rFonts w:ascii="Arial" w:hAnsi="Arial" w:cs="Arial"/>
          <w:sz w:val="24"/>
          <w:szCs w:val="24"/>
          <w:lang w:val="az-Latn-AZ"/>
        </w:rPr>
        <w:t xml:space="preserve"> </w:t>
      </w:r>
      <w:r w:rsidR="0086427F" w:rsidRPr="00161CAE">
        <w:rPr>
          <w:rFonts w:ascii="Arial" w:hAnsi="Arial" w:cs="Arial"/>
          <w:sz w:val="24"/>
          <w:szCs w:val="24"/>
          <w:lang w:val="az-Latn-AZ"/>
        </w:rPr>
        <w:t>tərəf</w:t>
      </w:r>
      <w:r w:rsidR="00026A63">
        <w:rPr>
          <w:rFonts w:ascii="Arial" w:hAnsi="Arial" w:cs="Arial"/>
          <w:sz w:val="24"/>
          <w:szCs w:val="24"/>
          <w:lang w:val="az-Latn-AZ"/>
        </w:rPr>
        <w:t>in</w:t>
      </w:r>
      <w:r w:rsidR="00EC7301" w:rsidRPr="00161CAE">
        <w:rPr>
          <w:rFonts w:ascii="Arial" w:hAnsi="Arial" w:cs="Arial"/>
          <w:sz w:val="24"/>
          <w:szCs w:val="24"/>
          <w:lang w:val="az-Latn-AZ"/>
        </w:rPr>
        <w:t xml:space="preserve"> və ya </w:t>
      </w:r>
      <w:r w:rsidR="005E4E1A" w:rsidRPr="00161CAE">
        <w:rPr>
          <w:rFonts w:ascii="Arial" w:hAnsi="Arial" w:cs="Arial"/>
          <w:sz w:val="24"/>
          <w:szCs w:val="24"/>
          <w:lang w:val="az-Latn-AZ"/>
        </w:rPr>
        <w:t xml:space="preserve">üçüncü </w:t>
      </w:r>
      <w:r w:rsidR="00EC7301" w:rsidRPr="00161CAE">
        <w:rPr>
          <w:rFonts w:ascii="Arial" w:hAnsi="Arial" w:cs="Arial"/>
          <w:sz w:val="24"/>
          <w:szCs w:val="24"/>
          <w:lang w:val="az-Latn-AZ"/>
        </w:rPr>
        <w:t>şəxslərin təhdid və ya hədə-qorxusu altı</w:t>
      </w:r>
      <w:r w:rsidR="0086427F" w:rsidRPr="00161CAE">
        <w:rPr>
          <w:rFonts w:ascii="Arial" w:hAnsi="Arial" w:cs="Arial"/>
          <w:sz w:val="24"/>
          <w:szCs w:val="24"/>
          <w:lang w:val="az-Latn-AZ"/>
        </w:rPr>
        <w:t>nda</w:t>
      </w:r>
      <w:r w:rsidR="005A63EC">
        <w:rPr>
          <w:rFonts w:ascii="Arial" w:hAnsi="Arial" w:cs="Arial"/>
          <w:sz w:val="24"/>
          <w:szCs w:val="24"/>
          <w:lang w:val="az-Latn-AZ"/>
        </w:rPr>
        <w:t xml:space="preserve"> bağlandıqda</w:t>
      </w:r>
      <w:r w:rsidR="0086427F" w:rsidRPr="00161CAE">
        <w:rPr>
          <w:rFonts w:ascii="Arial" w:hAnsi="Arial" w:cs="Arial"/>
          <w:sz w:val="24"/>
          <w:szCs w:val="24"/>
          <w:lang w:val="az-Latn-AZ"/>
        </w:rPr>
        <w:t xml:space="preserve"> etibarlı sayıla bilməz. </w:t>
      </w:r>
      <w:r w:rsidR="0086427F" w:rsidRPr="00026A63">
        <w:rPr>
          <w:rFonts w:ascii="Arial" w:hAnsi="Arial" w:cs="Arial"/>
          <w:sz w:val="24"/>
          <w:szCs w:val="24"/>
          <w:lang w:val="az-Latn-AZ"/>
        </w:rPr>
        <w:t>Belə ki,</w:t>
      </w:r>
      <w:r w:rsidR="00630CF3" w:rsidRPr="00026A63">
        <w:rPr>
          <w:rFonts w:ascii="Arial" w:hAnsi="Arial" w:cs="Arial"/>
          <w:sz w:val="24"/>
          <w:szCs w:val="24"/>
          <w:lang w:val="az-Latn-AZ"/>
        </w:rPr>
        <w:t xml:space="preserve"> </w:t>
      </w:r>
      <w:r w:rsidR="005A63EC" w:rsidRPr="00026A63">
        <w:rPr>
          <w:rFonts w:ascii="Arial" w:hAnsi="Arial" w:cs="Arial"/>
          <w:sz w:val="24"/>
          <w:szCs w:val="24"/>
          <w:lang w:val="az-Latn-AZ"/>
        </w:rPr>
        <w:t xml:space="preserve">mülki dövriyyə iştirakçılarının sərbəst seçimi olaraq </w:t>
      </w:r>
      <w:proofErr w:type="spellStart"/>
      <w:r w:rsidR="005A63EC" w:rsidRPr="00026A63">
        <w:rPr>
          <w:rFonts w:ascii="Arial" w:hAnsi="Arial" w:cs="Arial"/>
          <w:sz w:val="24"/>
          <w:szCs w:val="24"/>
          <w:lang w:val="az-Latn-AZ"/>
        </w:rPr>
        <w:t>əqd</w:t>
      </w:r>
      <w:proofErr w:type="spellEnd"/>
      <w:r w:rsidR="005A63EC" w:rsidRPr="00026A63">
        <w:rPr>
          <w:rFonts w:ascii="Arial" w:hAnsi="Arial" w:cs="Arial"/>
          <w:sz w:val="24"/>
          <w:szCs w:val="24"/>
          <w:lang w:val="az-Latn-AZ"/>
        </w:rPr>
        <w:t xml:space="preserve"> tərəflərin azad və qarşılıqlı iradə ifadəsi nəticəsində əmələ gəlir. </w:t>
      </w:r>
      <w:proofErr w:type="spellStart"/>
      <w:r w:rsidR="005A63EC" w:rsidRPr="00026A63">
        <w:rPr>
          <w:rFonts w:ascii="Arial" w:hAnsi="Arial" w:cs="Arial"/>
          <w:sz w:val="24"/>
          <w:szCs w:val="24"/>
          <w:lang w:val="az-Latn-AZ"/>
        </w:rPr>
        <w:t>Məcburetmə</w:t>
      </w:r>
      <w:proofErr w:type="spellEnd"/>
      <w:r w:rsidR="005A63EC" w:rsidRPr="00026A63">
        <w:rPr>
          <w:rFonts w:ascii="Arial" w:hAnsi="Arial" w:cs="Arial"/>
          <w:sz w:val="24"/>
          <w:szCs w:val="24"/>
          <w:lang w:val="az-Latn-AZ"/>
        </w:rPr>
        <w:t xml:space="preserve"> halında isə mülki hüquq subyektinin iradə </w:t>
      </w:r>
      <w:r w:rsidR="0086427F" w:rsidRPr="00026A63">
        <w:rPr>
          <w:rFonts w:ascii="Arial" w:hAnsi="Arial" w:cs="Arial"/>
          <w:sz w:val="24"/>
          <w:szCs w:val="24"/>
          <w:lang w:val="az-Latn-AZ"/>
        </w:rPr>
        <w:t>sərbəstliyi</w:t>
      </w:r>
      <w:r w:rsidR="00630CF3" w:rsidRPr="00026A63">
        <w:rPr>
          <w:rFonts w:ascii="Arial" w:hAnsi="Arial" w:cs="Arial"/>
          <w:sz w:val="24"/>
          <w:szCs w:val="24"/>
          <w:lang w:val="az-Latn-AZ"/>
        </w:rPr>
        <w:t xml:space="preserve"> pozularaq</w:t>
      </w:r>
      <w:r w:rsidR="0086427F" w:rsidRPr="00026A63">
        <w:rPr>
          <w:rFonts w:ascii="Arial" w:hAnsi="Arial" w:cs="Arial"/>
          <w:sz w:val="24"/>
          <w:szCs w:val="24"/>
          <w:lang w:val="az-Latn-AZ"/>
        </w:rPr>
        <w:t xml:space="preserve"> </w:t>
      </w:r>
      <w:r w:rsidR="005A63EC" w:rsidRPr="00026A63">
        <w:rPr>
          <w:rFonts w:ascii="Arial" w:hAnsi="Arial" w:cs="Arial"/>
          <w:sz w:val="24"/>
          <w:szCs w:val="24"/>
          <w:lang w:val="az-Latn-AZ"/>
        </w:rPr>
        <w:t>qorxunun təsiri ilə iradə ifadə e</w:t>
      </w:r>
      <w:r w:rsidR="00026A63" w:rsidRPr="00026A63">
        <w:rPr>
          <w:rFonts w:ascii="Arial" w:hAnsi="Arial" w:cs="Arial"/>
          <w:sz w:val="24"/>
          <w:szCs w:val="24"/>
          <w:lang w:val="az-Latn-AZ"/>
        </w:rPr>
        <w:t>dilmiş</w:t>
      </w:r>
      <w:r w:rsidR="005A63EC" w:rsidRPr="00026A63">
        <w:rPr>
          <w:rFonts w:ascii="Arial" w:hAnsi="Arial" w:cs="Arial"/>
          <w:sz w:val="24"/>
          <w:szCs w:val="24"/>
          <w:lang w:val="az-Latn-AZ"/>
        </w:rPr>
        <w:t xml:space="preserve"> olur.</w:t>
      </w:r>
      <w:r w:rsidR="00026A63" w:rsidRPr="00026A63">
        <w:rPr>
          <w:rFonts w:ascii="Arial" w:hAnsi="Arial" w:cs="Arial"/>
          <w:sz w:val="24"/>
          <w:szCs w:val="24"/>
          <w:lang w:val="az-Latn-AZ"/>
        </w:rPr>
        <w:t xml:space="preserve"> Bu səbəbdən Mülki Məcəllənin 339.4-cü maddəsi iradə ifadəsi zədələnmiş tərəfə həmin </w:t>
      </w:r>
      <w:proofErr w:type="spellStart"/>
      <w:r w:rsidR="00026A63" w:rsidRPr="00026A63">
        <w:rPr>
          <w:rFonts w:ascii="Arial" w:hAnsi="Arial" w:cs="Arial"/>
          <w:sz w:val="24"/>
          <w:szCs w:val="24"/>
          <w:lang w:val="az-Latn-AZ"/>
        </w:rPr>
        <w:t>əqdi</w:t>
      </w:r>
      <w:proofErr w:type="spellEnd"/>
      <w:r w:rsidR="00026A63" w:rsidRPr="00026A63">
        <w:rPr>
          <w:rFonts w:ascii="Arial" w:hAnsi="Arial" w:cs="Arial"/>
          <w:sz w:val="24"/>
          <w:szCs w:val="24"/>
          <w:lang w:val="az-Latn-AZ"/>
        </w:rPr>
        <w:t xml:space="preserve"> </w:t>
      </w:r>
      <w:proofErr w:type="spellStart"/>
      <w:r w:rsidR="00026A63" w:rsidRPr="00026A63">
        <w:rPr>
          <w:rFonts w:ascii="Arial" w:hAnsi="Arial" w:cs="Arial"/>
          <w:sz w:val="24"/>
          <w:szCs w:val="24"/>
          <w:lang w:val="az-Latn-AZ"/>
        </w:rPr>
        <w:t>mübahisələndirərək</w:t>
      </w:r>
      <w:proofErr w:type="spellEnd"/>
      <w:r w:rsidR="00026A63" w:rsidRPr="00026A63">
        <w:rPr>
          <w:rFonts w:ascii="Arial" w:hAnsi="Arial" w:cs="Arial"/>
          <w:sz w:val="24"/>
          <w:szCs w:val="24"/>
          <w:lang w:val="az-Latn-AZ"/>
        </w:rPr>
        <w:t xml:space="preserve"> etibarsız hala gətirmək imkanını verir.</w:t>
      </w:r>
    </w:p>
    <w:p w14:paraId="467A0C11" w14:textId="038193E0" w:rsidR="00B848BA" w:rsidRPr="00161CAE" w:rsidRDefault="003025B0" w:rsidP="00161CAE">
      <w:pPr>
        <w:spacing w:after="0" w:line="240" w:lineRule="auto"/>
        <w:ind w:firstLine="567"/>
        <w:jc w:val="both"/>
        <w:rPr>
          <w:rFonts w:ascii="Arial" w:hAnsi="Arial" w:cs="Arial"/>
          <w:color w:val="000000" w:themeColor="text1"/>
          <w:sz w:val="24"/>
          <w:szCs w:val="24"/>
          <w:lang w:val="az-Latn-AZ"/>
        </w:rPr>
      </w:pPr>
      <w:proofErr w:type="spellStart"/>
      <w:r w:rsidRPr="00161CAE">
        <w:rPr>
          <w:rFonts w:ascii="Arial" w:hAnsi="Arial" w:cs="Arial"/>
          <w:color w:val="000000" w:themeColor="text1"/>
          <w:sz w:val="24"/>
          <w:szCs w:val="24"/>
          <w:lang w:val="az-Latn-AZ"/>
        </w:rPr>
        <w:t>Göstərilənləri</w:t>
      </w:r>
      <w:proofErr w:type="spellEnd"/>
      <w:r w:rsidRPr="00161CAE">
        <w:rPr>
          <w:rFonts w:ascii="Arial" w:hAnsi="Arial" w:cs="Arial"/>
          <w:color w:val="000000" w:themeColor="text1"/>
          <w:sz w:val="24"/>
          <w:szCs w:val="24"/>
          <w:lang w:val="az-Latn-AZ"/>
        </w:rPr>
        <w:t xml:space="preserve"> nəzərə alaraq </w:t>
      </w:r>
      <w:r w:rsidR="00426E1B" w:rsidRPr="00161CAE">
        <w:rPr>
          <w:rFonts w:ascii="Arial" w:hAnsi="Arial" w:cs="Arial"/>
          <w:color w:val="000000" w:themeColor="text1"/>
          <w:sz w:val="24"/>
          <w:szCs w:val="24"/>
          <w:lang w:val="az-Latn-AZ"/>
        </w:rPr>
        <w:t>Konstitusiya Məhkəməsinin Plenumu qeyd etməyi zəruri hesab edir ki, məhkəmələ</w:t>
      </w:r>
      <w:r w:rsidR="00026A63">
        <w:rPr>
          <w:rFonts w:ascii="Arial" w:hAnsi="Arial" w:cs="Arial"/>
          <w:color w:val="000000" w:themeColor="text1"/>
          <w:sz w:val="24"/>
          <w:szCs w:val="24"/>
          <w:lang w:val="az-Latn-AZ"/>
        </w:rPr>
        <w:t>r</w:t>
      </w:r>
      <w:r w:rsidR="00426E1B" w:rsidRPr="00161CAE">
        <w:rPr>
          <w:rFonts w:ascii="Arial" w:hAnsi="Arial" w:cs="Arial"/>
          <w:color w:val="000000" w:themeColor="text1"/>
          <w:sz w:val="24"/>
          <w:szCs w:val="24"/>
          <w:lang w:val="az-Latn-AZ"/>
        </w:rPr>
        <w:t xml:space="preserve"> </w:t>
      </w:r>
      <w:proofErr w:type="spellStart"/>
      <w:r w:rsidR="00630CF3" w:rsidRPr="00161CAE">
        <w:rPr>
          <w:rFonts w:ascii="Arial" w:hAnsi="Arial" w:cs="Arial"/>
          <w:color w:val="000000" w:themeColor="text1"/>
          <w:sz w:val="24"/>
          <w:szCs w:val="24"/>
          <w:lang w:val="az-Latn-AZ"/>
        </w:rPr>
        <w:t>məcburetmə</w:t>
      </w:r>
      <w:proofErr w:type="spellEnd"/>
      <w:r w:rsidR="00026A63">
        <w:rPr>
          <w:rFonts w:ascii="Arial" w:hAnsi="Arial" w:cs="Arial"/>
          <w:color w:val="000000" w:themeColor="text1"/>
          <w:sz w:val="24"/>
          <w:szCs w:val="24"/>
          <w:lang w:val="az-Latn-AZ"/>
        </w:rPr>
        <w:t xml:space="preserve"> və s. bu kimi əsaslardan dolayı </w:t>
      </w:r>
      <w:proofErr w:type="spellStart"/>
      <w:r w:rsidR="00026A63">
        <w:rPr>
          <w:rFonts w:ascii="Arial" w:hAnsi="Arial" w:cs="Arial"/>
          <w:color w:val="000000" w:themeColor="text1"/>
          <w:sz w:val="24"/>
          <w:szCs w:val="24"/>
          <w:lang w:val="az-Latn-AZ"/>
        </w:rPr>
        <w:t>əqdin</w:t>
      </w:r>
      <w:proofErr w:type="spellEnd"/>
      <w:r w:rsidR="00026A63">
        <w:rPr>
          <w:rFonts w:ascii="Arial" w:hAnsi="Arial" w:cs="Arial"/>
          <w:color w:val="000000" w:themeColor="text1"/>
          <w:sz w:val="24"/>
          <w:szCs w:val="24"/>
          <w:lang w:val="az-Latn-AZ"/>
        </w:rPr>
        <w:t xml:space="preserve"> etibarsızlığı</w:t>
      </w:r>
      <w:r w:rsidR="00630CF3" w:rsidRPr="00161CAE">
        <w:rPr>
          <w:rFonts w:ascii="Arial" w:hAnsi="Arial" w:cs="Arial"/>
          <w:color w:val="000000" w:themeColor="text1"/>
          <w:sz w:val="24"/>
          <w:szCs w:val="24"/>
          <w:lang w:val="az-Latn-AZ"/>
        </w:rPr>
        <w:t xml:space="preserve"> </w:t>
      </w:r>
      <w:r w:rsidR="00026A63">
        <w:rPr>
          <w:rFonts w:ascii="Arial" w:hAnsi="Arial" w:cs="Arial"/>
          <w:color w:val="000000" w:themeColor="text1"/>
          <w:sz w:val="24"/>
          <w:szCs w:val="24"/>
          <w:lang w:val="az-Latn-AZ"/>
        </w:rPr>
        <w:t>ilə bağlı işlərə baxarkən</w:t>
      </w:r>
      <w:r w:rsidR="00013282">
        <w:rPr>
          <w:rFonts w:ascii="Arial" w:hAnsi="Arial" w:cs="Arial"/>
          <w:color w:val="000000" w:themeColor="text1"/>
          <w:sz w:val="24"/>
          <w:szCs w:val="24"/>
          <w:lang w:val="az-Latn-AZ"/>
        </w:rPr>
        <w:t>,</w:t>
      </w:r>
      <w:r w:rsidR="00026A63">
        <w:rPr>
          <w:rFonts w:ascii="Arial" w:hAnsi="Arial" w:cs="Arial"/>
          <w:color w:val="000000" w:themeColor="text1"/>
          <w:sz w:val="24"/>
          <w:szCs w:val="24"/>
          <w:lang w:val="az-Latn-AZ"/>
        </w:rPr>
        <w:t xml:space="preserve"> yalnız yazılı və formal hallara qiymət verməklə </w:t>
      </w:r>
      <w:proofErr w:type="spellStart"/>
      <w:r w:rsidR="00026A63">
        <w:rPr>
          <w:rFonts w:ascii="Arial" w:hAnsi="Arial" w:cs="Arial"/>
          <w:color w:val="000000" w:themeColor="text1"/>
          <w:sz w:val="24"/>
          <w:szCs w:val="24"/>
          <w:lang w:val="az-Latn-AZ"/>
        </w:rPr>
        <w:t>kifayətlənməməli</w:t>
      </w:r>
      <w:proofErr w:type="spellEnd"/>
      <w:r w:rsidR="00013282">
        <w:rPr>
          <w:rFonts w:ascii="Arial" w:hAnsi="Arial" w:cs="Arial"/>
          <w:color w:val="000000" w:themeColor="text1"/>
          <w:sz w:val="24"/>
          <w:szCs w:val="24"/>
          <w:lang w:val="az-Latn-AZ"/>
        </w:rPr>
        <w:t>,</w:t>
      </w:r>
      <w:r w:rsidR="00026A63">
        <w:rPr>
          <w:rFonts w:ascii="Arial" w:hAnsi="Arial" w:cs="Arial"/>
          <w:color w:val="000000" w:themeColor="text1"/>
          <w:sz w:val="24"/>
          <w:szCs w:val="24"/>
          <w:lang w:val="az-Latn-AZ"/>
        </w:rPr>
        <w:t xml:space="preserve"> </w:t>
      </w:r>
      <w:r w:rsidR="00426E1B" w:rsidRPr="00161CAE">
        <w:rPr>
          <w:rFonts w:ascii="Arial" w:hAnsi="Arial" w:cs="Arial"/>
          <w:color w:val="000000" w:themeColor="text1"/>
          <w:sz w:val="24"/>
          <w:szCs w:val="24"/>
          <w:lang w:val="az-Latn-AZ"/>
        </w:rPr>
        <w:t>tərəflərin iradə ifadəsinin həqiqi məzmunu</w:t>
      </w:r>
      <w:r w:rsidR="00013282">
        <w:rPr>
          <w:rFonts w:ascii="Arial" w:hAnsi="Arial" w:cs="Arial"/>
          <w:color w:val="000000" w:themeColor="text1"/>
          <w:sz w:val="24"/>
          <w:szCs w:val="24"/>
          <w:lang w:val="az-Latn-AZ"/>
        </w:rPr>
        <w:t>nu</w:t>
      </w:r>
      <w:r w:rsidR="00426E1B" w:rsidRPr="00161CAE">
        <w:rPr>
          <w:rFonts w:ascii="Arial" w:hAnsi="Arial" w:cs="Arial"/>
          <w:color w:val="000000" w:themeColor="text1"/>
          <w:sz w:val="24"/>
          <w:szCs w:val="24"/>
          <w:lang w:val="az-Latn-AZ"/>
        </w:rPr>
        <w:t xml:space="preserve"> və hüquqi niyyətləri</w:t>
      </w:r>
      <w:r w:rsidR="00026A63">
        <w:rPr>
          <w:rFonts w:ascii="Arial" w:hAnsi="Arial" w:cs="Arial"/>
          <w:color w:val="000000" w:themeColor="text1"/>
          <w:sz w:val="24"/>
          <w:szCs w:val="24"/>
          <w:lang w:val="az-Latn-AZ"/>
        </w:rPr>
        <w:t>ni</w:t>
      </w:r>
      <w:r w:rsidR="00426E1B" w:rsidRPr="00161CAE">
        <w:rPr>
          <w:rFonts w:ascii="Arial" w:hAnsi="Arial" w:cs="Arial"/>
          <w:color w:val="000000" w:themeColor="text1"/>
          <w:sz w:val="24"/>
          <w:szCs w:val="24"/>
          <w:lang w:val="az-Latn-AZ"/>
        </w:rPr>
        <w:t xml:space="preserve"> müəyyən </w:t>
      </w:r>
      <w:proofErr w:type="spellStart"/>
      <w:r w:rsidR="00426E1B" w:rsidRPr="00161CAE">
        <w:rPr>
          <w:rFonts w:ascii="Arial" w:hAnsi="Arial" w:cs="Arial"/>
          <w:color w:val="000000" w:themeColor="text1"/>
          <w:sz w:val="24"/>
          <w:szCs w:val="24"/>
          <w:lang w:val="az-Latn-AZ"/>
        </w:rPr>
        <w:t>e</w:t>
      </w:r>
      <w:r w:rsidR="00967459">
        <w:rPr>
          <w:rFonts w:ascii="Arial" w:hAnsi="Arial" w:cs="Arial"/>
          <w:color w:val="000000" w:themeColor="text1"/>
          <w:sz w:val="24"/>
          <w:szCs w:val="24"/>
          <w:lang w:val="az-Latn-AZ"/>
        </w:rPr>
        <w:t>t</w:t>
      </w:r>
      <w:r w:rsidR="00426E1B" w:rsidRPr="00161CAE">
        <w:rPr>
          <w:rFonts w:ascii="Arial" w:hAnsi="Arial" w:cs="Arial"/>
          <w:color w:val="000000" w:themeColor="text1"/>
          <w:sz w:val="24"/>
          <w:szCs w:val="24"/>
          <w:lang w:val="az-Latn-AZ"/>
        </w:rPr>
        <w:t>məlidir</w:t>
      </w:r>
      <w:r w:rsidR="00967459">
        <w:rPr>
          <w:rFonts w:ascii="Arial" w:hAnsi="Arial" w:cs="Arial"/>
          <w:color w:val="000000" w:themeColor="text1"/>
          <w:sz w:val="24"/>
          <w:szCs w:val="24"/>
          <w:lang w:val="az-Latn-AZ"/>
        </w:rPr>
        <w:t>lər</w:t>
      </w:r>
      <w:proofErr w:type="spellEnd"/>
      <w:r w:rsidR="00426E1B" w:rsidRPr="00161CAE">
        <w:rPr>
          <w:rFonts w:ascii="Arial" w:hAnsi="Arial" w:cs="Arial"/>
          <w:color w:val="000000" w:themeColor="text1"/>
          <w:sz w:val="24"/>
          <w:szCs w:val="24"/>
          <w:lang w:val="az-Latn-AZ"/>
        </w:rPr>
        <w:t xml:space="preserve">. </w:t>
      </w:r>
    </w:p>
    <w:p w14:paraId="532DC815" w14:textId="458D9C98" w:rsidR="00426E1B" w:rsidRDefault="00426E1B" w:rsidP="00161CAE">
      <w:pPr>
        <w:spacing w:after="0" w:line="240" w:lineRule="auto"/>
        <w:ind w:firstLine="567"/>
        <w:jc w:val="both"/>
        <w:rPr>
          <w:rFonts w:ascii="Arial" w:hAnsi="Arial" w:cs="Arial"/>
          <w:color w:val="000000" w:themeColor="text1"/>
          <w:sz w:val="24"/>
          <w:szCs w:val="24"/>
          <w:lang w:val="az-Latn-AZ"/>
        </w:rPr>
      </w:pPr>
      <w:r w:rsidRPr="00161CAE">
        <w:rPr>
          <w:rFonts w:ascii="Arial" w:hAnsi="Arial" w:cs="Arial"/>
          <w:color w:val="000000" w:themeColor="text1"/>
          <w:sz w:val="24"/>
          <w:szCs w:val="24"/>
          <w:lang w:val="az-Latn-AZ"/>
        </w:rPr>
        <w:t xml:space="preserve">Mülki Məcəllənin 324.5-ci maddəsinə əsasən, iradə ifadəsinin təfsiri zamanı onun hüquqi məzmunu təkcə hərfi mənaya görə deyil, həm də ağlabatan mühakimə əsasında </w:t>
      </w:r>
      <w:proofErr w:type="spellStart"/>
      <w:r w:rsidRPr="00161CAE">
        <w:rPr>
          <w:rFonts w:ascii="Arial" w:hAnsi="Arial" w:cs="Arial"/>
          <w:color w:val="000000" w:themeColor="text1"/>
          <w:sz w:val="24"/>
          <w:szCs w:val="24"/>
          <w:lang w:val="az-Latn-AZ"/>
        </w:rPr>
        <w:t>müəyyənləşdirilməlidir</w:t>
      </w:r>
      <w:proofErr w:type="spellEnd"/>
      <w:r w:rsidRPr="00161CAE">
        <w:rPr>
          <w:rFonts w:ascii="Arial" w:hAnsi="Arial" w:cs="Arial"/>
          <w:color w:val="000000" w:themeColor="text1"/>
          <w:sz w:val="24"/>
          <w:szCs w:val="24"/>
          <w:lang w:val="az-Latn-AZ"/>
        </w:rPr>
        <w:t>. Həmçinin, Məcəllənin 404-cü maddəsi müqavilə şərtlərinin təfsiri zamanı məhkəmənin təkcə müqavilədəki söz və ifadələrin hərfi mənasını deyil, həm də tərəflərin iradə ifadəsinin həqiqi mənasını, bütövlükdə müqavilənin hərfi mənasının onun digər şərtləri və mənası ilə müqayisəsinin nəzərə alınmalı olduğunu  müəyyən etmişdir.</w:t>
      </w:r>
    </w:p>
    <w:p w14:paraId="4FBD4D8A" w14:textId="4FE28B86" w:rsidR="00967459" w:rsidRPr="00161CAE" w:rsidRDefault="00967459" w:rsidP="00967459">
      <w:pPr>
        <w:spacing w:after="0" w:line="240" w:lineRule="auto"/>
        <w:ind w:firstLine="567"/>
        <w:jc w:val="both"/>
        <w:rPr>
          <w:rFonts w:ascii="Arial" w:eastAsia="Times New Roman" w:hAnsi="Arial" w:cs="Arial"/>
          <w:color w:val="000000"/>
          <w:sz w:val="24"/>
          <w:szCs w:val="24"/>
          <w:lang w:val="az-Latn-AZ"/>
        </w:rPr>
      </w:pPr>
      <w:r w:rsidRPr="00161CAE">
        <w:rPr>
          <w:rFonts w:ascii="Arial" w:hAnsi="Arial" w:cs="Arial"/>
          <w:sz w:val="24"/>
          <w:szCs w:val="24"/>
          <w:lang w:val="az-Latn-AZ"/>
        </w:rPr>
        <w:t xml:space="preserve">Konstitusiya Məhkəməsi Plenumunun </w:t>
      </w:r>
      <w:proofErr w:type="spellStart"/>
      <w:r w:rsidRPr="00161CAE">
        <w:rPr>
          <w:rFonts w:ascii="Arial" w:hAnsi="Arial" w:cs="Arial"/>
          <w:sz w:val="24"/>
          <w:szCs w:val="24"/>
          <w:lang w:val="az-Latn-AZ"/>
        </w:rPr>
        <w:t>formalaşdırdığı</w:t>
      </w:r>
      <w:proofErr w:type="spellEnd"/>
      <w:r w:rsidRPr="00161CAE">
        <w:rPr>
          <w:rFonts w:ascii="Arial" w:hAnsi="Arial" w:cs="Arial"/>
          <w:sz w:val="24"/>
          <w:szCs w:val="24"/>
          <w:lang w:val="az-Latn-AZ"/>
        </w:rPr>
        <w:t xml:space="preserve"> hüquqi mövqeyə görə, </w:t>
      </w:r>
      <w:r w:rsidR="00B57348">
        <w:rPr>
          <w:rFonts w:ascii="Arial" w:hAnsi="Arial" w:cs="Arial"/>
          <w:sz w:val="24"/>
          <w:szCs w:val="24"/>
          <w:lang w:val="az-Latn-AZ"/>
        </w:rPr>
        <w:t>bu növ iddia tələbləri üzrə müqavilənin etibar</w:t>
      </w:r>
      <w:r w:rsidR="00091C22">
        <w:rPr>
          <w:rFonts w:ascii="Arial" w:hAnsi="Arial" w:cs="Arial"/>
          <w:sz w:val="24"/>
          <w:szCs w:val="24"/>
          <w:lang w:val="az-Latn-AZ"/>
        </w:rPr>
        <w:t>sızlığı</w:t>
      </w:r>
      <w:r w:rsidR="00B57348">
        <w:rPr>
          <w:rFonts w:ascii="Arial" w:hAnsi="Arial" w:cs="Arial"/>
          <w:sz w:val="24"/>
          <w:szCs w:val="24"/>
          <w:lang w:val="az-Latn-AZ"/>
        </w:rPr>
        <w:t xml:space="preserve"> faktı </w:t>
      </w:r>
      <w:r w:rsidRPr="00161CAE">
        <w:rPr>
          <w:rFonts w:ascii="Arial" w:hAnsi="Arial" w:cs="Arial"/>
          <w:sz w:val="24"/>
          <w:szCs w:val="24"/>
          <w:lang w:val="az-Latn-AZ"/>
        </w:rPr>
        <w:t xml:space="preserve">yalnız iradə ifadəsinin özünün deyil, həm də həmin iradənin </w:t>
      </w:r>
      <w:proofErr w:type="spellStart"/>
      <w:r w:rsidRPr="00161CAE">
        <w:rPr>
          <w:rFonts w:ascii="Arial" w:hAnsi="Arial" w:cs="Arial"/>
          <w:sz w:val="24"/>
          <w:szCs w:val="24"/>
          <w:lang w:val="az-Latn-AZ"/>
        </w:rPr>
        <w:t>formalaşmasına</w:t>
      </w:r>
      <w:proofErr w:type="spellEnd"/>
      <w:r w:rsidRPr="00161CAE">
        <w:rPr>
          <w:rFonts w:ascii="Arial" w:hAnsi="Arial" w:cs="Arial"/>
          <w:sz w:val="24"/>
          <w:szCs w:val="24"/>
          <w:lang w:val="az-Latn-AZ"/>
        </w:rPr>
        <w:t xml:space="preserve"> və ifadə </w:t>
      </w:r>
      <w:proofErr w:type="spellStart"/>
      <w:r w:rsidRPr="00161CAE">
        <w:rPr>
          <w:rFonts w:ascii="Arial" w:hAnsi="Arial" w:cs="Arial"/>
          <w:sz w:val="24"/>
          <w:szCs w:val="24"/>
          <w:lang w:val="az-Latn-AZ"/>
        </w:rPr>
        <w:t>edilməsinə</w:t>
      </w:r>
      <w:proofErr w:type="spellEnd"/>
      <w:r w:rsidRPr="00161CAE">
        <w:rPr>
          <w:rFonts w:ascii="Arial" w:hAnsi="Arial" w:cs="Arial"/>
          <w:sz w:val="24"/>
          <w:szCs w:val="24"/>
          <w:lang w:val="az-Latn-AZ"/>
        </w:rPr>
        <w:t xml:space="preserve"> əsas olmuş şərait və motiv, məsələn,</w:t>
      </w:r>
      <w:r w:rsidRPr="00161CAE">
        <w:rPr>
          <w:rFonts w:ascii="Arial" w:eastAsia="Times New Roman" w:hAnsi="Arial" w:cs="Arial"/>
          <w:color w:val="000000"/>
          <w:sz w:val="24"/>
          <w:szCs w:val="24"/>
          <w:lang w:val="az-Latn-AZ"/>
        </w:rPr>
        <w:t xml:space="preserve"> müqaviləyə </w:t>
      </w:r>
      <w:proofErr w:type="spellStart"/>
      <w:r w:rsidRPr="00161CAE">
        <w:rPr>
          <w:rFonts w:ascii="Arial" w:eastAsia="Times New Roman" w:hAnsi="Arial" w:cs="Arial"/>
          <w:color w:val="000000"/>
          <w:sz w:val="24"/>
          <w:szCs w:val="24"/>
          <w:lang w:val="az-Latn-AZ"/>
        </w:rPr>
        <w:t>qədərki</w:t>
      </w:r>
      <w:proofErr w:type="spellEnd"/>
      <w:r w:rsidRPr="00161CAE">
        <w:rPr>
          <w:rFonts w:ascii="Arial" w:eastAsia="Times New Roman" w:hAnsi="Arial" w:cs="Arial"/>
          <w:color w:val="000000"/>
          <w:sz w:val="24"/>
          <w:szCs w:val="24"/>
          <w:lang w:val="az-Latn-AZ"/>
        </w:rPr>
        <w:t xml:space="preserve"> danışıqlar, tərəflər arasındakı münasibətlər və tərəflərin sonrakı hərəkətləri nəzərə alınmaqla </w:t>
      </w:r>
      <w:proofErr w:type="spellStart"/>
      <w:r w:rsidRPr="00161CAE">
        <w:rPr>
          <w:rFonts w:ascii="Arial" w:eastAsia="Times New Roman" w:hAnsi="Arial" w:cs="Arial"/>
          <w:color w:val="000000"/>
          <w:sz w:val="24"/>
          <w:szCs w:val="24"/>
          <w:lang w:val="az-Latn-AZ"/>
        </w:rPr>
        <w:t>müəyyənləşdirilə</w:t>
      </w:r>
      <w:proofErr w:type="spellEnd"/>
      <w:r w:rsidRPr="00161CAE">
        <w:rPr>
          <w:rFonts w:ascii="Arial" w:eastAsia="Times New Roman" w:hAnsi="Arial" w:cs="Arial"/>
          <w:color w:val="000000"/>
          <w:sz w:val="24"/>
          <w:szCs w:val="24"/>
          <w:lang w:val="az-Latn-AZ"/>
        </w:rPr>
        <w:t xml:space="preserve"> bilər (</w:t>
      </w:r>
      <w:proofErr w:type="spellStart"/>
      <w:r w:rsidRPr="00161CAE">
        <w:rPr>
          <w:rFonts w:ascii="Arial" w:eastAsia="Times New Roman" w:hAnsi="Arial" w:cs="Arial"/>
          <w:color w:val="000000"/>
          <w:sz w:val="24"/>
          <w:szCs w:val="24"/>
          <w:lang w:val="az-Latn-AZ"/>
        </w:rPr>
        <w:t>B.Qasımovun</w:t>
      </w:r>
      <w:proofErr w:type="spellEnd"/>
      <w:r w:rsidRPr="00161CAE">
        <w:rPr>
          <w:rFonts w:ascii="Arial" w:eastAsia="Times New Roman" w:hAnsi="Arial" w:cs="Arial"/>
          <w:color w:val="000000"/>
          <w:sz w:val="24"/>
          <w:szCs w:val="24"/>
          <w:lang w:val="az-Latn-AZ"/>
        </w:rPr>
        <w:t xml:space="preserve"> şikayəti üzrə 2019-cu il 9 dekabr tarixli Qərar). </w:t>
      </w:r>
    </w:p>
    <w:p w14:paraId="1E61BAA7" w14:textId="76B489C9" w:rsidR="00426E1B" w:rsidRPr="00161CAE" w:rsidRDefault="008F53ED" w:rsidP="00161CAE">
      <w:pPr>
        <w:spacing w:after="0" w:line="240" w:lineRule="auto"/>
        <w:ind w:firstLine="567"/>
        <w:jc w:val="both"/>
        <w:rPr>
          <w:rFonts w:ascii="Arial" w:hAnsi="Arial" w:cs="Arial"/>
          <w:sz w:val="24"/>
          <w:szCs w:val="24"/>
          <w:lang w:val="az-Latn-AZ"/>
        </w:rPr>
      </w:pPr>
      <w:r w:rsidRPr="00161CAE">
        <w:rPr>
          <w:rFonts w:ascii="Arial" w:hAnsi="Arial" w:cs="Arial"/>
          <w:sz w:val="24"/>
          <w:szCs w:val="24"/>
          <w:lang w:val="az-Latn-AZ"/>
        </w:rPr>
        <w:t>Lakin i</w:t>
      </w:r>
      <w:r w:rsidR="00426E1B" w:rsidRPr="00161CAE">
        <w:rPr>
          <w:rFonts w:ascii="Arial" w:hAnsi="Arial" w:cs="Arial"/>
          <w:sz w:val="24"/>
          <w:szCs w:val="24"/>
          <w:lang w:val="az-Latn-AZ"/>
        </w:rPr>
        <w:t>şə baxan məhkəmələr</w:t>
      </w:r>
      <w:r w:rsidR="003025B0" w:rsidRPr="00161CAE">
        <w:rPr>
          <w:rFonts w:ascii="Arial" w:hAnsi="Arial" w:cs="Arial"/>
          <w:sz w:val="24"/>
          <w:szCs w:val="24"/>
          <w:lang w:val="az-Latn-AZ"/>
        </w:rPr>
        <w:t xml:space="preserve"> </w:t>
      </w:r>
      <w:proofErr w:type="spellStart"/>
      <w:r w:rsidR="003025B0" w:rsidRPr="00161CAE">
        <w:rPr>
          <w:rFonts w:ascii="Arial" w:hAnsi="Arial" w:cs="Arial"/>
          <w:sz w:val="24"/>
          <w:szCs w:val="24"/>
          <w:lang w:val="az-Latn-AZ"/>
        </w:rPr>
        <w:t>N.</w:t>
      </w:r>
      <w:r w:rsidR="00DD6D63" w:rsidRPr="00161CAE">
        <w:rPr>
          <w:rFonts w:ascii="Arial" w:hAnsi="Arial" w:cs="Arial"/>
          <w:sz w:val="24"/>
          <w:szCs w:val="24"/>
          <w:lang w:val="az-Latn-AZ"/>
        </w:rPr>
        <w:t>Əsədo</w:t>
      </w:r>
      <w:r w:rsidR="003025B0" w:rsidRPr="00161CAE">
        <w:rPr>
          <w:rFonts w:ascii="Arial" w:hAnsi="Arial" w:cs="Arial"/>
          <w:sz w:val="24"/>
          <w:szCs w:val="24"/>
          <w:lang w:val="az-Latn-AZ"/>
        </w:rPr>
        <w:t>vanın</w:t>
      </w:r>
      <w:proofErr w:type="spellEnd"/>
      <w:r w:rsidR="00426E1B" w:rsidRPr="00161CAE">
        <w:rPr>
          <w:rFonts w:ascii="Arial" w:hAnsi="Arial" w:cs="Arial"/>
          <w:sz w:val="24"/>
          <w:szCs w:val="24"/>
          <w:lang w:val="az-Latn-AZ"/>
        </w:rPr>
        <w:t xml:space="preserve"> iddia tələbinin təmin </w:t>
      </w:r>
      <w:proofErr w:type="spellStart"/>
      <w:r w:rsidR="00426E1B" w:rsidRPr="00161CAE">
        <w:rPr>
          <w:rFonts w:ascii="Arial" w:hAnsi="Arial" w:cs="Arial"/>
          <w:sz w:val="24"/>
          <w:szCs w:val="24"/>
          <w:lang w:val="az-Latn-AZ"/>
        </w:rPr>
        <w:t>edilməməsini</w:t>
      </w:r>
      <w:proofErr w:type="spellEnd"/>
      <w:r w:rsidR="00426E1B" w:rsidRPr="00161CAE">
        <w:rPr>
          <w:rFonts w:ascii="Arial" w:hAnsi="Arial" w:cs="Arial"/>
          <w:sz w:val="24"/>
          <w:szCs w:val="24"/>
          <w:lang w:val="az-Latn-AZ"/>
        </w:rPr>
        <w:t xml:space="preserve"> onunla </w:t>
      </w:r>
      <w:proofErr w:type="spellStart"/>
      <w:r w:rsidR="00426E1B" w:rsidRPr="00161CAE">
        <w:rPr>
          <w:rFonts w:ascii="Arial" w:hAnsi="Arial" w:cs="Arial"/>
          <w:sz w:val="24"/>
          <w:szCs w:val="24"/>
          <w:lang w:val="az-Latn-AZ"/>
        </w:rPr>
        <w:t>əsaslandırmışlar</w:t>
      </w:r>
      <w:proofErr w:type="spellEnd"/>
      <w:r w:rsidR="00426E1B" w:rsidRPr="00161CAE">
        <w:rPr>
          <w:rFonts w:ascii="Arial" w:hAnsi="Arial" w:cs="Arial"/>
          <w:sz w:val="24"/>
          <w:szCs w:val="24"/>
          <w:lang w:val="az-Latn-AZ"/>
        </w:rPr>
        <w:t xml:space="preserve"> ki, </w:t>
      </w:r>
      <w:r w:rsidR="00E46305">
        <w:rPr>
          <w:rFonts w:ascii="Arial" w:hAnsi="Arial" w:cs="Arial"/>
          <w:sz w:val="24"/>
          <w:szCs w:val="24"/>
          <w:lang w:val="az-Latn-AZ"/>
        </w:rPr>
        <w:t xml:space="preserve"> </w:t>
      </w:r>
      <w:proofErr w:type="spellStart"/>
      <w:r w:rsidR="00E46305">
        <w:rPr>
          <w:rFonts w:ascii="Arial" w:hAnsi="Arial" w:cs="Arial"/>
          <w:sz w:val="24"/>
          <w:szCs w:val="24"/>
          <w:lang w:val="az-Latn-AZ"/>
        </w:rPr>
        <w:t>müba</w:t>
      </w:r>
      <w:r w:rsidR="00091C22">
        <w:rPr>
          <w:rFonts w:ascii="Arial" w:hAnsi="Arial" w:cs="Arial"/>
          <w:sz w:val="24"/>
          <w:szCs w:val="24"/>
          <w:lang w:val="az-Latn-AZ"/>
        </w:rPr>
        <w:t>h</w:t>
      </w:r>
      <w:r w:rsidR="00E46305">
        <w:rPr>
          <w:rFonts w:ascii="Arial" w:hAnsi="Arial" w:cs="Arial"/>
          <w:sz w:val="24"/>
          <w:szCs w:val="24"/>
          <w:lang w:val="az-Latn-AZ"/>
        </w:rPr>
        <w:t>isələndirilən</w:t>
      </w:r>
      <w:proofErr w:type="spellEnd"/>
      <w:r w:rsidR="00E46305">
        <w:rPr>
          <w:rFonts w:ascii="Arial" w:hAnsi="Arial" w:cs="Arial"/>
          <w:sz w:val="24"/>
          <w:szCs w:val="24"/>
          <w:lang w:val="az-Latn-AZ"/>
        </w:rPr>
        <w:t xml:space="preserve"> alğı-satqı müqaviləsi formal tələblərə əməl edilməklə bağlanmış, </w:t>
      </w:r>
      <w:r w:rsidR="00173221" w:rsidRPr="00161CAE">
        <w:rPr>
          <w:rFonts w:ascii="Arial" w:hAnsi="Arial" w:cs="Arial"/>
          <w:sz w:val="24"/>
          <w:szCs w:val="24"/>
          <w:lang w:val="az-Latn-AZ"/>
        </w:rPr>
        <w:t xml:space="preserve">ərizəçinin </w:t>
      </w:r>
      <w:r w:rsidR="00CD362A" w:rsidRPr="00161CAE">
        <w:rPr>
          <w:rFonts w:ascii="Arial" w:hAnsi="Arial" w:cs="Arial"/>
          <w:sz w:val="24"/>
          <w:szCs w:val="24"/>
          <w:lang w:val="az-Latn-AZ"/>
        </w:rPr>
        <w:t>mənzilində qeydiyyatda olan ailə üzvləri mə</w:t>
      </w:r>
      <w:r w:rsidR="007F595F" w:rsidRPr="00161CAE">
        <w:rPr>
          <w:rFonts w:ascii="Arial" w:hAnsi="Arial" w:cs="Arial"/>
          <w:sz w:val="24"/>
          <w:szCs w:val="24"/>
          <w:lang w:val="az-Latn-AZ"/>
        </w:rPr>
        <w:t xml:space="preserve">nzilin </w:t>
      </w:r>
      <w:proofErr w:type="spellStart"/>
      <w:r w:rsidR="007F595F" w:rsidRPr="00161CAE">
        <w:rPr>
          <w:rFonts w:ascii="Arial" w:hAnsi="Arial" w:cs="Arial"/>
          <w:sz w:val="24"/>
          <w:szCs w:val="24"/>
          <w:lang w:val="az-Latn-AZ"/>
        </w:rPr>
        <w:t>satılmasına</w:t>
      </w:r>
      <w:proofErr w:type="spellEnd"/>
      <w:r w:rsidR="007F595F" w:rsidRPr="00161CAE">
        <w:rPr>
          <w:rFonts w:ascii="Arial" w:hAnsi="Arial" w:cs="Arial"/>
          <w:sz w:val="24"/>
          <w:szCs w:val="24"/>
          <w:lang w:val="az-Latn-AZ"/>
        </w:rPr>
        <w:t xml:space="preserve"> razılıq</w:t>
      </w:r>
      <w:r w:rsidR="00CD362A" w:rsidRPr="00161CAE">
        <w:rPr>
          <w:rFonts w:ascii="Arial" w:hAnsi="Arial" w:cs="Arial"/>
          <w:sz w:val="24"/>
          <w:szCs w:val="24"/>
          <w:lang w:val="az-Latn-AZ"/>
        </w:rPr>
        <w:t xml:space="preserve"> ifadə edən yazılı ərizələri</w:t>
      </w:r>
      <w:r w:rsidR="007F595F" w:rsidRPr="00161CAE">
        <w:rPr>
          <w:rFonts w:ascii="Arial" w:hAnsi="Arial" w:cs="Arial"/>
          <w:sz w:val="24"/>
          <w:szCs w:val="24"/>
          <w:lang w:val="az-Latn-AZ"/>
        </w:rPr>
        <w:t xml:space="preserve"> imz</w:t>
      </w:r>
      <w:r w:rsidR="008167E2" w:rsidRPr="00161CAE">
        <w:rPr>
          <w:rFonts w:ascii="Arial" w:hAnsi="Arial" w:cs="Arial"/>
          <w:sz w:val="24"/>
          <w:szCs w:val="24"/>
          <w:lang w:val="az-Latn-AZ"/>
        </w:rPr>
        <w:t>a</w:t>
      </w:r>
      <w:r w:rsidR="007F595F" w:rsidRPr="00161CAE">
        <w:rPr>
          <w:rFonts w:ascii="Arial" w:hAnsi="Arial" w:cs="Arial"/>
          <w:sz w:val="24"/>
          <w:szCs w:val="24"/>
          <w:lang w:val="az-Latn-AZ"/>
        </w:rPr>
        <w:t>lamı</w:t>
      </w:r>
      <w:r w:rsidR="00CD362A" w:rsidRPr="00161CAE">
        <w:rPr>
          <w:rFonts w:ascii="Arial" w:hAnsi="Arial" w:cs="Arial"/>
          <w:sz w:val="24"/>
          <w:szCs w:val="24"/>
          <w:lang w:val="az-Latn-AZ"/>
        </w:rPr>
        <w:t>ş</w:t>
      </w:r>
      <w:r w:rsidR="00091C22">
        <w:rPr>
          <w:rFonts w:ascii="Arial" w:hAnsi="Arial" w:cs="Arial"/>
          <w:sz w:val="24"/>
          <w:szCs w:val="24"/>
          <w:lang w:val="az-Latn-AZ"/>
        </w:rPr>
        <w:t xml:space="preserve"> və</w:t>
      </w:r>
      <w:r w:rsidR="00CD362A" w:rsidRPr="00161CAE">
        <w:rPr>
          <w:rFonts w:ascii="Arial" w:hAnsi="Arial" w:cs="Arial"/>
          <w:sz w:val="24"/>
          <w:szCs w:val="24"/>
          <w:lang w:val="az-Latn-AZ"/>
        </w:rPr>
        <w:t xml:space="preserve"> həmin ərizələr notariat orqanı tərəfindən təsdiq </w:t>
      </w:r>
      <w:proofErr w:type="spellStart"/>
      <w:r w:rsidR="00CD362A" w:rsidRPr="00161CAE">
        <w:rPr>
          <w:rFonts w:ascii="Arial" w:hAnsi="Arial" w:cs="Arial"/>
          <w:sz w:val="24"/>
          <w:szCs w:val="24"/>
          <w:lang w:val="az-Latn-AZ"/>
        </w:rPr>
        <w:t>edilmişdir</w:t>
      </w:r>
      <w:proofErr w:type="spellEnd"/>
      <w:r w:rsidR="00CD362A" w:rsidRPr="00161CAE">
        <w:rPr>
          <w:rFonts w:ascii="Arial" w:hAnsi="Arial" w:cs="Arial"/>
          <w:sz w:val="24"/>
          <w:szCs w:val="24"/>
          <w:lang w:val="az-Latn-AZ"/>
        </w:rPr>
        <w:t>.</w:t>
      </w:r>
      <w:r w:rsidR="00426E1B" w:rsidRPr="00161CAE">
        <w:rPr>
          <w:rFonts w:ascii="Arial" w:hAnsi="Arial" w:cs="Arial"/>
          <w:sz w:val="24"/>
          <w:szCs w:val="24"/>
          <w:lang w:val="az-Latn-AZ"/>
        </w:rPr>
        <w:t xml:space="preserve"> </w:t>
      </w:r>
    </w:p>
    <w:p w14:paraId="26425729" w14:textId="2737AB98" w:rsidR="00426E1B" w:rsidRPr="00E46305" w:rsidRDefault="005A63EC" w:rsidP="00161CAE">
      <w:pPr>
        <w:spacing w:after="0" w:line="240" w:lineRule="auto"/>
        <w:ind w:firstLine="567"/>
        <w:jc w:val="both"/>
        <w:rPr>
          <w:rFonts w:ascii="Arial" w:hAnsi="Arial" w:cs="Arial"/>
          <w:sz w:val="24"/>
          <w:szCs w:val="24"/>
          <w:lang w:val="az-Latn-AZ"/>
        </w:rPr>
      </w:pPr>
      <w:r w:rsidRPr="00E46305">
        <w:rPr>
          <w:rFonts w:ascii="Arial" w:hAnsi="Arial" w:cs="Arial"/>
          <w:sz w:val="24"/>
          <w:szCs w:val="24"/>
          <w:lang w:val="az-Latn-AZ"/>
        </w:rPr>
        <w:t>Halbuki</w:t>
      </w:r>
      <w:r w:rsidR="006F55CE">
        <w:rPr>
          <w:rFonts w:ascii="Arial" w:hAnsi="Arial" w:cs="Arial"/>
          <w:sz w:val="24"/>
          <w:szCs w:val="24"/>
          <w:lang w:val="az-Latn-AZ"/>
        </w:rPr>
        <w:t>,</w:t>
      </w:r>
      <w:r w:rsidRPr="00E46305">
        <w:rPr>
          <w:rFonts w:ascii="Arial" w:hAnsi="Arial" w:cs="Arial"/>
          <w:sz w:val="24"/>
          <w:szCs w:val="24"/>
          <w:lang w:val="az-Latn-AZ"/>
        </w:rPr>
        <w:t xml:space="preserve"> </w:t>
      </w:r>
      <w:proofErr w:type="spellStart"/>
      <w:r w:rsidRPr="00E46305">
        <w:rPr>
          <w:rFonts w:ascii="Arial" w:hAnsi="Arial" w:cs="Arial"/>
          <w:sz w:val="24"/>
          <w:szCs w:val="24"/>
          <w:lang w:val="az-Latn-AZ"/>
        </w:rPr>
        <w:t>m</w:t>
      </w:r>
      <w:r w:rsidR="00426E1B" w:rsidRPr="00E46305">
        <w:rPr>
          <w:rFonts w:ascii="Arial" w:hAnsi="Arial" w:cs="Arial"/>
          <w:sz w:val="24"/>
          <w:szCs w:val="24"/>
          <w:lang w:val="az-Latn-AZ"/>
        </w:rPr>
        <w:t>übahisələndirilən</w:t>
      </w:r>
      <w:proofErr w:type="spellEnd"/>
      <w:r w:rsidR="00426E1B" w:rsidRPr="00E46305">
        <w:rPr>
          <w:rFonts w:ascii="Arial" w:hAnsi="Arial" w:cs="Arial"/>
          <w:sz w:val="24"/>
          <w:szCs w:val="24"/>
          <w:lang w:val="az-Latn-AZ"/>
        </w:rPr>
        <w:t xml:space="preserve"> müqaviləni tərəflərin imzalaması və </w:t>
      </w:r>
      <w:r w:rsidR="006F55CE">
        <w:rPr>
          <w:rFonts w:ascii="Arial" w:hAnsi="Arial" w:cs="Arial"/>
          <w:sz w:val="24"/>
          <w:szCs w:val="24"/>
          <w:lang w:val="az-Latn-AZ"/>
        </w:rPr>
        <w:t xml:space="preserve">onun </w:t>
      </w:r>
      <w:r w:rsidR="00426E1B" w:rsidRPr="00E46305">
        <w:rPr>
          <w:rFonts w:ascii="Arial" w:hAnsi="Arial" w:cs="Arial"/>
          <w:sz w:val="24"/>
          <w:szCs w:val="24"/>
          <w:lang w:val="az-Latn-AZ"/>
        </w:rPr>
        <w:t>notariat qaydasında təsdiqlənməsi</w:t>
      </w:r>
      <w:r w:rsidR="00324B81" w:rsidRPr="00E46305">
        <w:rPr>
          <w:rFonts w:ascii="Arial" w:hAnsi="Arial" w:cs="Arial"/>
          <w:sz w:val="24"/>
          <w:szCs w:val="24"/>
          <w:lang w:val="az-Latn-AZ"/>
        </w:rPr>
        <w:t xml:space="preserve"> </w:t>
      </w:r>
      <w:r w:rsidR="00426E1B" w:rsidRPr="00E46305">
        <w:rPr>
          <w:rFonts w:ascii="Arial" w:hAnsi="Arial" w:cs="Arial"/>
          <w:sz w:val="24"/>
          <w:szCs w:val="24"/>
          <w:lang w:val="az-Latn-AZ"/>
        </w:rPr>
        <w:t xml:space="preserve">mübahisə </w:t>
      </w:r>
      <w:proofErr w:type="spellStart"/>
      <w:r w:rsidR="00426E1B" w:rsidRPr="00E46305">
        <w:rPr>
          <w:rFonts w:ascii="Arial" w:hAnsi="Arial" w:cs="Arial"/>
          <w:sz w:val="24"/>
          <w:szCs w:val="24"/>
          <w:lang w:val="az-Latn-AZ"/>
        </w:rPr>
        <w:t>predmeti</w:t>
      </w:r>
      <w:proofErr w:type="spellEnd"/>
      <w:r w:rsidR="00426E1B" w:rsidRPr="00E46305">
        <w:rPr>
          <w:rFonts w:ascii="Arial" w:hAnsi="Arial" w:cs="Arial"/>
          <w:sz w:val="24"/>
          <w:szCs w:val="24"/>
          <w:lang w:val="az-Latn-AZ"/>
        </w:rPr>
        <w:t xml:space="preserve"> olmam</w:t>
      </w:r>
      <w:r w:rsidR="00E67098" w:rsidRPr="00E46305">
        <w:rPr>
          <w:rFonts w:ascii="Arial" w:hAnsi="Arial" w:cs="Arial"/>
          <w:sz w:val="24"/>
          <w:szCs w:val="24"/>
          <w:lang w:val="az-Latn-AZ"/>
        </w:rPr>
        <w:t>ış</w:t>
      </w:r>
      <w:r w:rsidR="00426E1B" w:rsidRPr="00E46305">
        <w:rPr>
          <w:rFonts w:ascii="Arial" w:hAnsi="Arial" w:cs="Arial"/>
          <w:sz w:val="24"/>
          <w:szCs w:val="24"/>
          <w:lang w:val="az-Latn-AZ"/>
        </w:rPr>
        <w:t>, mülki iş üzrə iddia tələbinin</w:t>
      </w:r>
      <w:r w:rsidR="00DC2BDB" w:rsidRPr="00E46305">
        <w:rPr>
          <w:rFonts w:ascii="Arial" w:hAnsi="Arial" w:cs="Arial"/>
          <w:sz w:val="24"/>
          <w:szCs w:val="24"/>
          <w:lang w:val="az-Latn-AZ"/>
        </w:rPr>
        <w:t xml:space="preserve"> </w:t>
      </w:r>
      <w:r w:rsidR="00426E1B" w:rsidRPr="00E46305">
        <w:rPr>
          <w:rFonts w:ascii="Arial" w:hAnsi="Arial" w:cs="Arial"/>
          <w:sz w:val="24"/>
          <w:szCs w:val="24"/>
          <w:lang w:val="az-Latn-AZ"/>
        </w:rPr>
        <w:t>məhz həmin müqavilənin</w:t>
      </w:r>
      <w:r w:rsidR="007F595F" w:rsidRPr="00E46305">
        <w:rPr>
          <w:rFonts w:ascii="Arial" w:hAnsi="Arial" w:cs="Arial"/>
          <w:sz w:val="24"/>
          <w:szCs w:val="24"/>
          <w:lang w:val="az-Latn-AZ"/>
        </w:rPr>
        <w:t xml:space="preserve"> </w:t>
      </w:r>
      <w:proofErr w:type="spellStart"/>
      <w:r w:rsidR="007F595F" w:rsidRPr="00E46305">
        <w:rPr>
          <w:rFonts w:ascii="Arial" w:hAnsi="Arial" w:cs="Arial"/>
          <w:sz w:val="24"/>
          <w:szCs w:val="24"/>
          <w:lang w:val="az-Latn-AZ"/>
        </w:rPr>
        <w:t>məcburetmə</w:t>
      </w:r>
      <w:proofErr w:type="spellEnd"/>
      <w:r w:rsidR="00426E1B" w:rsidRPr="00E46305">
        <w:rPr>
          <w:rFonts w:ascii="Arial" w:hAnsi="Arial" w:cs="Arial"/>
          <w:sz w:val="24"/>
          <w:szCs w:val="24"/>
          <w:lang w:val="az-Latn-AZ"/>
        </w:rPr>
        <w:t xml:space="preserve"> nəticəsində bağlanması səbəbində</w:t>
      </w:r>
      <w:r w:rsidR="008167E2" w:rsidRPr="00E46305">
        <w:rPr>
          <w:rFonts w:ascii="Arial" w:hAnsi="Arial" w:cs="Arial"/>
          <w:sz w:val="24"/>
          <w:szCs w:val="24"/>
          <w:lang w:val="az-Latn-AZ"/>
        </w:rPr>
        <w:t>n etibarsız sayılması ilə bağlı olması nəzərə alınmamış</w:t>
      </w:r>
      <w:r w:rsidR="00A861F1" w:rsidRPr="00E46305">
        <w:rPr>
          <w:rFonts w:ascii="Arial" w:hAnsi="Arial" w:cs="Arial"/>
          <w:sz w:val="24"/>
          <w:szCs w:val="24"/>
          <w:lang w:val="az-Latn-AZ"/>
        </w:rPr>
        <w:t xml:space="preserve">, </w:t>
      </w:r>
      <w:proofErr w:type="spellStart"/>
      <w:r w:rsidR="00A861F1" w:rsidRPr="00E46305">
        <w:rPr>
          <w:rFonts w:ascii="Arial" w:hAnsi="Arial" w:cs="Arial"/>
          <w:sz w:val="24"/>
          <w:szCs w:val="24"/>
          <w:lang w:val="az-Latn-AZ"/>
        </w:rPr>
        <w:t>əqdin</w:t>
      </w:r>
      <w:proofErr w:type="spellEnd"/>
      <w:r w:rsidR="00A861F1" w:rsidRPr="00E46305">
        <w:rPr>
          <w:rFonts w:ascii="Arial" w:hAnsi="Arial" w:cs="Arial"/>
          <w:sz w:val="24"/>
          <w:szCs w:val="24"/>
          <w:lang w:val="az-Latn-AZ"/>
        </w:rPr>
        <w:t xml:space="preserve"> </w:t>
      </w:r>
      <w:proofErr w:type="spellStart"/>
      <w:r w:rsidR="00A861F1" w:rsidRPr="00E46305">
        <w:rPr>
          <w:rFonts w:ascii="Arial" w:hAnsi="Arial" w:cs="Arial"/>
          <w:sz w:val="24"/>
          <w:szCs w:val="24"/>
          <w:lang w:val="az-Latn-AZ"/>
        </w:rPr>
        <w:t>məcburetmə</w:t>
      </w:r>
      <w:proofErr w:type="spellEnd"/>
      <w:r w:rsidR="00A861F1" w:rsidRPr="00E46305">
        <w:rPr>
          <w:rFonts w:ascii="Arial" w:hAnsi="Arial" w:cs="Arial"/>
          <w:sz w:val="24"/>
          <w:szCs w:val="24"/>
          <w:lang w:val="az-Latn-AZ"/>
        </w:rPr>
        <w:t xml:space="preserve"> nəticəsində bağlanıb-</w:t>
      </w:r>
      <w:proofErr w:type="spellStart"/>
      <w:r w:rsidR="00A861F1" w:rsidRPr="00E46305">
        <w:rPr>
          <w:rFonts w:ascii="Arial" w:hAnsi="Arial" w:cs="Arial"/>
          <w:sz w:val="24"/>
          <w:szCs w:val="24"/>
          <w:lang w:val="az-Latn-AZ"/>
        </w:rPr>
        <w:t>bağlanmaması</w:t>
      </w:r>
      <w:proofErr w:type="spellEnd"/>
      <w:r w:rsidR="00A861F1" w:rsidRPr="00E46305">
        <w:rPr>
          <w:rFonts w:ascii="Arial" w:hAnsi="Arial" w:cs="Arial"/>
          <w:sz w:val="24"/>
          <w:szCs w:val="24"/>
          <w:lang w:val="az-Latn-AZ"/>
        </w:rPr>
        <w:t xml:space="preserve"> məsələsinə hüquqi qiymət </w:t>
      </w:r>
      <w:proofErr w:type="spellStart"/>
      <w:r w:rsidR="00A861F1" w:rsidRPr="00E46305">
        <w:rPr>
          <w:rFonts w:ascii="Arial" w:hAnsi="Arial" w:cs="Arial"/>
          <w:sz w:val="24"/>
          <w:szCs w:val="24"/>
          <w:lang w:val="az-Latn-AZ"/>
        </w:rPr>
        <w:t>verilməmişdir</w:t>
      </w:r>
      <w:proofErr w:type="spellEnd"/>
      <w:r w:rsidR="00A861F1" w:rsidRPr="00E46305">
        <w:rPr>
          <w:rFonts w:ascii="Arial" w:hAnsi="Arial" w:cs="Arial"/>
          <w:sz w:val="24"/>
          <w:szCs w:val="24"/>
          <w:lang w:val="az-Latn-AZ"/>
        </w:rPr>
        <w:t>.</w:t>
      </w:r>
    </w:p>
    <w:p w14:paraId="5A16861A" w14:textId="3A982710" w:rsidR="00B848BA" w:rsidRPr="00161CAE" w:rsidRDefault="00A861F1" w:rsidP="00161CAE">
      <w:pPr>
        <w:spacing w:after="0" w:line="240" w:lineRule="auto"/>
        <w:ind w:firstLine="567"/>
        <w:jc w:val="both"/>
        <w:rPr>
          <w:rFonts w:ascii="Arial" w:hAnsi="Arial" w:cs="Arial"/>
          <w:sz w:val="24"/>
          <w:szCs w:val="24"/>
          <w:lang w:val="az-Latn-AZ"/>
        </w:rPr>
      </w:pPr>
      <w:r>
        <w:rPr>
          <w:rFonts w:ascii="Arial" w:hAnsi="Arial" w:cs="Arial"/>
          <w:sz w:val="24"/>
          <w:szCs w:val="24"/>
          <w:lang w:val="az-Latn-AZ"/>
        </w:rPr>
        <w:t>İ</w:t>
      </w:r>
      <w:r w:rsidR="00B848BA" w:rsidRPr="00161CAE">
        <w:rPr>
          <w:rFonts w:ascii="Arial" w:hAnsi="Arial" w:cs="Arial"/>
          <w:sz w:val="24"/>
          <w:szCs w:val="24"/>
          <w:lang w:val="az-Latn-AZ"/>
        </w:rPr>
        <w:t xml:space="preserve">lk dəfə </w:t>
      </w:r>
      <w:proofErr w:type="spellStart"/>
      <w:r w:rsidR="00DC1C65" w:rsidRPr="00161CAE">
        <w:rPr>
          <w:rFonts w:ascii="Arial" w:hAnsi="Arial" w:cs="Arial"/>
          <w:sz w:val="24"/>
          <w:szCs w:val="24"/>
          <w:lang w:val="az-Latn-AZ"/>
        </w:rPr>
        <w:t>kassasiya</w:t>
      </w:r>
      <w:proofErr w:type="spellEnd"/>
      <w:r w:rsidR="00DC1C65" w:rsidRPr="00161CAE">
        <w:rPr>
          <w:rFonts w:ascii="Arial" w:hAnsi="Arial" w:cs="Arial"/>
          <w:sz w:val="24"/>
          <w:szCs w:val="24"/>
          <w:lang w:val="az-Latn-AZ"/>
        </w:rPr>
        <w:t xml:space="preserve"> qaydasında işə baxarkən </w:t>
      </w:r>
      <w:r w:rsidR="00DD6D63" w:rsidRPr="00161CAE">
        <w:rPr>
          <w:rFonts w:ascii="Arial" w:hAnsi="Arial" w:cs="Arial"/>
          <w:sz w:val="24"/>
          <w:szCs w:val="24"/>
          <w:lang w:val="az-Latn-AZ"/>
        </w:rPr>
        <w:t xml:space="preserve">Ali Məhkəmənin Mülki Kollegiyası 26 noyabr 2019-cu il tarixli qərarı ilə </w:t>
      </w:r>
      <w:proofErr w:type="spellStart"/>
      <w:r w:rsidR="00DD6D63" w:rsidRPr="00161CAE">
        <w:rPr>
          <w:rFonts w:ascii="Arial" w:hAnsi="Arial" w:cs="Arial"/>
          <w:sz w:val="24"/>
          <w:szCs w:val="24"/>
          <w:lang w:val="az-Latn-AZ"/>
        </w:rPr>
        <w:t>N.Əsədovanın</w:t>
      </w:r>
      <w:proofErr w:type="spellEnd"/>
      <w:r w:rsidR="00DD6D63" w:rsidRPr="00161CAE">
        <w:rPr>
          <w:rFonts w:ascii="Arial" w:hAnsi="Arial" w:cs="Arial"/>
          <w:sz w:val="24"/>
          <w:szCs w:val="24"/>
          <w:lang w:val="az-Latn-AZ"/>
        </w:rPr>
        <w:t xml:space="preserve"> </w:t>
      </w:r>
      <w:proofErr w:type="spellStart"/>
      <w:r w:rsidR="00DD6D63" w:rsidRPr="00161CAE">
        <w:rPr>
          <w:rFonts w:ascii="Arial" w:hAnsi="Arial" w:cs="Arial"/>
          <w:sz w:val="24"/>
          <w:szCs w:val="24"/>
          <w:lang w:val="az-Latn-AZ"/>
        </w:rPr>
        <w:t>kassasiya</w:t>
      </w:r>
      <w:proofErr w:type="spellEnd"/>
      <w:r w:rsidR="00DD6D63" w:rsidRPr="00161CAE">
        <w:rPr>
          <w:rFonts w:ascii="Arial" w:hAnsi="Arial" w:cs="Arial"/>
          <w:sz w:val="24"/>
          <w:szCs w:val="24"/>
          <w:lang w:val="az-Latn-AZ"/>
        </w:rPr>
        <w:t xml:space="preserve"> şikayətini qismən təmin edərək Bakı </w:t>
      </w:r>
      <w:proofErr w:type="spellStart"/>
      <w:r w:rsidR="00DD6D63" w:rsidRPr="00161CAE">
        <w:rPr>
          <w:rFonts w:ascii="Arial" w:hAnsi="Arial" w:cs="Arial"/>
          <w:sz w:val="24"/>
          <w:szCs w:val="24"/>
          <w:lang w:val="az-Latn-AZ"/>
        </w:rPr>
        <w:t>Apellyasiya</w:t>
      </w:r>
      <w:proofErr w:type="spellEnd"/>
      <w:r w:rsidR="00DD6D63" w:rsidRPr="00161CAE">
        <w:rPr>
          <w:rFonts w:ascii="Arial" w:hAnsi="Arial" w:cs="Arial"/>
          <w:sz w:val="24"/>
          <w:szCs w:val="24"/>
          <w:lang w:val="az-Latn-AZ"/>
        </w:rPr>
        <w:t xml:space="preserve"> Məhkəməsinin </w:t>
      </w:r>
      <w:r w:rsidR="00A13F34" w:rsidRPr="00161CAE">
        <w:rPr>
          <w:rFonts w:ascii="Arial" w:hAnsi="Arial" w:cs="Arial"/>
          <w:sz w:val="24"/>
          <w:szCs w:val="24"/>
          <w:lang w:val="az-Latn-AZ"/>
        </w:rPr>
        <w:t xml:space="preserve">Mülki Kollegiyasının </w:t>
      </w:r>
      <w:r w:rsidR="00DD6D63" w:rsidRPr="00161CAE">
        <w:rPr>
          <w:rFonts w:ascii="Arial" w:hAnsi="Arial" w:cs="Arial"/>
          <w:sz w:val="24"/>
          <w:szCs w:val="24"/>
          <w:lang w:val="az-Latn-AZ"/>
        </w:rPr>
        <w:t>21 iyun 2019-cu il tarixli qətnaməsini ləğv edib, iş</w:t>
      </w:r>
      <w:r w:rsidR="006F55CE">
        <w:rPr>
          <w:rFonts w:ascii="Arial" w:hAnsi="Arial" w:cs="Arial"/>
          <w:sz w:val="24"/>
          <w:szCs w:val="24"/>
          <w:lang w:val="az-Latn-AZ"/>
        </w:rPr>
        <w:t>i</w:t>
      </w:r>
      <w:r w:rsidR="00DD6D63" w:rsidRPr="00161CAE">
        <w:rPr>
          <w:rFonts w:ascii="Arial" w:hAnsi="Arial" w:cs="Arial"/>
          <w:sz w:val="24"/>
          <w:szCs w:val="24"/>
          <w:lang w:val="az-Latn-AZ"/>
        </w:rPr>
        <w:t xml:space="preserve"> yenidən baxılması üçün həmin məhkə</w:t>
      </w:r>
      <w:r w:rsidR="008C3970" w:rsidRPr="00161CAE">
        <w:rPr>
          <w:rFonts w:ascii="Arial" w:hAnsi="Arial" w:cs="Arial"/>
          <w:sz w:val="24"/>
          <w:szCs w:val="24"/>
          <w:lang w:val="az-Latn-AZ"/>
        </w:rPr>
        <w:t>məyə göndərərkə</w:t>
      </w:r>
      <w:r w:rsidR="0006350F" w:rsidRPr="00161CAE">
        <w:rPr>
          <w:rFonts w:ascii="Arial" w:hAnsi="Arial" w:cs="Arial"/>
          <w:sz w:val="24"/>
          <w:szCs w:val="24"/>
          <w:lang w:val="az-Latn-AZ"/>
        </w:rPr>
        <w:t>n qeyd etmişdir</w:t>
      </w:r>
      <w:r w:rsidR="008C3970" w:rsidRPr="00161CAE">
        <w:rPr>
          <w:rFonts w:ascii="Arial" w:hAnsi="Arial" w:cs="Arial"/>
          <w:sz w:val="24"/>
          <w:szCs w:val="24"/>
          <w:lang w:val="az-Latn-AZ"/>
        </w:rPr>
        <w:t xml:space="preserve"> ki, </w:t>
      </w:r>
      <w:proofErr w:type="spellStart"/>
      <w:r w:rsidR="008C3970" w:rsidRPr="00161CAE">
        <w:rPr>
          <w:rFonts w:ascii="Arial" w:hAnsi="Arial" w:cs="Arial"/>
          <w:sz w:val="24"/>
          <w:szCs w:val="24"/>
          <w:lang w:val="az-Latn-AZ"/>
        </w:rPr>
        <w:t>apellyasiya</w:t>
      </w:r>
      <w:proofErr w:type="spellEnd"/>
      <w:r w:rsidR="008C3970" w:rsidRPr="00161CAE">
        <w:rPr>
          <w:rFonts w:ascii="Arial" w:hAnsi="Arial" w:cs="Arial"/>
          <w:sz w:val="24"/>
          <w:szCs w:val="24"/>
          <w:lang w:val="az-Latn-AZ"/>
        </w:rPr>
        <w:t xml:space="preserve"> instansiyası məhkəməsi iddia tələbinin əsası kimi istinad olunan halların sübut </w:t>
      </w:r>
      <w:proofErr w:type="spellStart"/>
      <w:r w:rsidR="008C3970" w:rsidRPr="00161CAE">
        <w:rPr>
          <w:rFonts w:ascii="Arial" w:hAnsi="Arial" w:cs="Arial"/>
          <w:sz w:val="24"/>
          <w:szCs w:val="24"/>
          <w:lang w:val="az-Latn-AZ"/>
        </w:rPr>
        <w:t>olunmaması</w:t>
      </w:r>
      <w:proofErr w:type="spellEnd"/>
      <w:r w:rsidR="008C3970" w:rsidRPr="00161CAE">
        <w:rPr>
          <w:rFonts w:ascii="Arial" w:hAnsi="Arial" w:cs="Arial"/>
          <w:sz w:val="24"/>
          <w:szCs w:val="24"/>
          <w:lang w:val="az-Latn-AZ"/>
        </w:rPr>
        <w:t xml:space="preserve"> qənaətinə gəlsə də, iş üçün əhəmiyyətli olan bir sıra halları </w:t>
      </w:r>
      <w:proofErr w:type="spellStart"/>
      <w:r w:rsidR="008C3970" w:rsidRPr="00161CAE">
        <w:rPr>
          <w:rFonts w:ascii="Arial" w:hAnsi="Arial" w:cs="Arial"/>
          <w:sz w:val="24"/>
          <w:szCs w:val="24"/>
          <w:lang w:val="az-Latn-AZ"/>
        </w:rPr>
        <w:t>aydınlaşdırmamış</w:t>
      </w:r>
      <w:proofErr w:type="spellEnd"/>
      <w:r w:rsidR="008C3970" w:rsidRPr="00161CAE">
        <w:rPr>
          <w:rFonts w:ascii="Arial" w:hAnsi="Arial" w:cs="Arial"/>
          <w:sz w:val="24"/>
          <w:szCs w:val="24"/>
          <w:lang w:val="az-Latn-AZ"/>
        </w:rPr>
        <w:t xml:space="preserve">, işdə olan bəzi sübutları </w:t>
      </w:r>
      <w:proofErr w:type="spellStart"/>
      <w:r w:rsidR="008C3970" w:rsidRPr="00161CAE">
        <w:rPr>
          <w:rFonts w:ascii="Arial" w:hAnsi="Arial" w:cs="Arial"/>
          <w:sz w:val="24"/>
          <w:szCs w:val="24"/>
          <w:lang w:val="az-Latn-AZ"/>
        </w:rPr>
        <w:t>öyrənməmişdir</w:t>
      </w:r>
      <w:proofErr w:type="spellEnd"/>
      <w:r w:rsidR="008C3970" w:rsidRPr="00161CAE">
        <w:rPr>
          <w:rFonts w:ascii="Arial" w:hAnsi="Arial" w:cs="Arial"/>
          <w:sz w:val="24"/>
          <w:szCs w:val="24"/>
          <w:lang w:val="az-Latn-AZ"/>
        </w:rPr>
        <w:t>.</w:t>
      </w:r>
    </w:p>
    <w:p w14:paraId="5170367D" w14:textId="29B8BE36" w:rsidR="00A861F1" w:rsidRDefault="00A861F1" w:rsidP="00161CAE">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Belə ki, </w:t>
      </w:r>
      <w:proofErr w:type="spellStart"/>
      <w:r w:rsidR="00C156FE" w:rsidRPr="00161CAE">
        <w:rPr>
          <w:rFonts w:ascii="Arial" w:hAnsi="Arial" w:cs="Arial"/>
          <w:sz w:val="24"/>
          <w:szCs w:val="24"/>
          <w:lang w:val="az-Latn-AZ"/>
        </w:rPr>
        <w:t>N.Əsə</w:t>
      </w:r>
      <w:r w:rsidR="001076AB" w:rsidRPr="00161CAE">
        <w:rPr>
          <w:rFonts w:ascii="Arial" w:hAnsi="Arial" w:cs="Arial"/>
          <w:sz w:val="24"/>
          <w:szCs w:val="24"/>
          <w:lang w:val="az-Latn-AZ"/>
        </w:rPr>
        <w:t>dova</w:t>
      </w:r>
      <w:proofErr w:type="spellEnd"/>
      <w:r w:rsidR="001076AB" w:rsidRPr="00161CAE">
        <w:rPr>
          <w:rFonts w:ascii="Arial" w:hAnsi="Arial" w:cs="Arial"/>
          <w:sz w:val="24"/>
          <w:szCs w:val="24"/>
          <w:lang w:val="az-Latn-AZ"/>
        </w:rPr>
        <w:t xml:space="preserve"> telefon danışıqları barədə diski mülki işə əlavə et</w:t>
      </w:r>
      <w:r>
        <w:rPr>
          <w:rFonts w:ascii="Arial" w:hAnsi="Arial" w:cs="Arial"/>
          <w:sz w:val="24"/>
          <w:szCs w:val="24"/>
          <w:lang w:val="az-Latn-AZ"/>
        </w:rPr>
        <w:t>sə də</w:t>
      </w:r>
      <w:r w:rsidR="001076AB" w:rsidRPr="00161CAE">
        <w:rPr>
          <w:rFonts w:ascii="Arial" w:hAnsi="Arial" w:cs="Arial"/>
          <w:sz w:val="24"/>
          <w:szCs w:val="24"/>
          <w:lang w:val="az-Latn-AZ"/>
        </w:rPr>
        <w:t>, həmin diskin sübut kimi qəbul edilib-</w:t>
      </w:r>
      <w:proofErr w:type="spellStart"/>
      <w:r w:rsidR="001076AB" w:rsidRPr="00161CAE">
        <w:rPr>
          <w:rFonts w:ascii="Arial" w:hAnsi="Arial" w:cs="Arial"/>
          <w:sz w:val="24"/>
          <w:szCs w:val="24"/>
          <w:lang w:val="az-Latn-AZ"/>
        </w:rPr>
        <w:t>edilməməsi</w:t>
      </w:r>
      <w:proofErr w:type="spellEnd"/>
      <w:r w:rsidR="001076AB" w:rsidRPr="00161CAE">
        <w:rPr>
          <w:rFonts w:ascii="Arial" w:hAnsi="Arial" w:cs="Arial"/>
          <w:sz w:val="24"/>
          <w:szCs w:val="24"/>
          <w:lang w:val="az-Latn-AZ"/>
        </w:rPr>
        <w:t xml:space="preserve"> müzakirə </w:t>
      </w:r>
      <w:r w:rsidR="00091C22">
        <w:rPr>
          <w:rFonts w:ascii="Arial" w:hAnsi="Arial" w:cs="Arial"/>
          <w:sz w:val="24"/>
          <w:szCs w:val="24"/>
          <w:lang w:val="az-Latn-AZ"/>
        </w:rPr>
        <w:t>olunmamış</w:t>
      </w:r>
      <w:r w:rsidR="001076AB" w:rsidRPr="00161CAE">
        <w:rPr>
          <w:rFonts w:ascii="Arial" w:hAnsi="Arial" w:cs="Arial"/>
          <w:sz w:val="24"/>
          <w:szCs w:val="24"/>
          <w:lang w:val="az-Latn-AZ"/>
        </w:rPr>
        <w:t>, diskdə olan məlumatların hazırk</w:t>
      </w:r>
      <w:r w:rsidR="006F55CE">
        <w:rPr>
          <w:rFonts w:ascii="Arial" w:hAnsi="Arial" w:cs="Arial"/>
          <w:sz w:val="24"/>
          <w:szCs w:val="24"/>
          <w:lang w:val="az-Latn-AZ"/>
        </w:rPr>
        <w:t>ı</w:t>
      </w:r>
      <w:r w:rsidR="001076AB" w:rsidRPr="00161CAE">
        <w:rPr>
          <w:rFonts w:ascii="Arial" w:hAnsi="Arial" w:cs="Arial"/>
          <w:sz w:val="24"/>
          <w:szCs w:val="24"/>
          <w:lang w:val="az-Latn-AZ"/>
        </w:rPr>
        <w:t xml:space="preserve"> iş üçün əhəmiyyətli olub-</w:t>
      </w:r>
      <w:proofErr w:type="spellStart"/>
      <w:r w:rsidR="001076AB" w:rsidRPr="00161CAE">
        <w:rPr>
          <w:rFonts w:ascii="Arial" w:hAnsi="Arial" w:cs="Arial"/>
          <w:sz w:val="24"/>
          <w:szCs w:val="24"/>
          <w:lang w:val="az-Latn-AZ"/>
        </w:rPr>
        <w:t>olmaması</w:t>
      </w:r>
      <w:proofErr w:type="spellEnd"/>
      <w:r w:rsidR="001076AB" w:rsidRPr="00161CAE">
        <w:rPr>
          <w:rFonts w:ascii="Arial" w:hAnsi="Arial" w:cs="Arial"/>
          <w:sz w:val="24"/>
          <w:szCs w:val="24"/>
          <w:lang w:val="az-Latn-AZ"/>
        </w:rPr>
        <w:t xml:space="preserve"> </w:t>
      </w:r>
      <w:proofErr w:type="spellStart"/>
      <w:r w:rsidR="001076AB" w:rsidRPr="00161CAE">
        <w:rPr>
          <w:rFonts w:ascii="Arial" w:hAnsi="Arial" w:cs="Arial"/>
          <w:sz w:val="24"/>
          <w:szCs w:val="24"/>
          <w:lang w:val="az-Latn-AZ"/>
        </w:rPr>
        <w:t>öyrənilməmişdir</w:t>
      </w:r>
      <w:proofErr w:type="spellEnd"/>
      <w:r w:rsidR="001076AB" w:rsidRPr="00161CAE">
        <w:rPr>
          <w:rFonts w:ascii="Arial" w:hAnsi="Arial" w:cs="Arial"/>
          <w:sz w:val="24"/>
          <w:szCs w:val="24"/>
          <w:lang w:val="az-Latn-AZ"/>
        </w:rPr>
        <w:t xml:space="preserve">. </w:t>
      </w:r>
    </w:p>
    <w:p w14:paraId="2D2374DB" w14:textId="136EAF1B" w:rsidR="007F595F" w:rsidRPr="00161CAE" w:rsidRDefault="0006350F" w:rsidP="00161CAE">
      <w:pPr>
        <w:spacing w:after="0" w:line="240" w:lineRule="auto"/>
        <w:ind w:firstLine="567"/>
        <w:jc w:val="both"/>
        <w:rPr>
          <w:rFonts w:ascii="Arial" w:hAnsi="Arial" w:cs="Arial"/>
          <w:sz w:val="24"/>
          <w:szCs w:val="24"/>
          <w:lang w:val="az-Latn-AZ"/>
        </w:rPr>
      </w:pPr>
      <w:proofErr w:type="spellStart"/>
      <w:r w:rsidRPr="00161CAE">
        <w:rPr>
          <w:rFonts w:ascii="Arial" w:hAnsi="Arial" w:cs="Arial"/>
          <w:sz w:val="24"/>
          <w:szCs w:val="24"/>
          <w:lang w:val="az-Latn-AZ"/>
        </w:rPr>
        <w:lastRenderedPageBreak/>
        <w:t>Kassasiya</w:t>
      </w:r>
      <w:proofErr w:type="spellEnd"/>
      <w:r w:rsidRPr="00161CAE">
        <w:rPr>
          <w:rFonts w:ascii="Arial" w:hAnsi="Arial" w:cs="Arial"/>
          <w:sz w:val="24"/>
          <w:szCs w:val="24"/>
          <w:lang w:val="az-Latn-AZ"/>
        </w:rPr>
        <w:t xml:space="preserve"> instansiya</w:t>
      </w:r>
      <w:r w:rsidR="006F55CE">
        <w:rPr>
          <w:rFonts w:ascii="Arial" w:hAnsi="Arial" w:cs="Arial"/>
          <w:sz w:val="24"/>
          <w:szCs w:val="24"/>
          <w:lang w:val="az-Latn-AZ"/>
        </w:rPr>
        <w:t>sı</w:t>
      </w:r>
      <w:r w:rsidRPr="00161CAE">
        <w:rPr>
          <w:rFonts w:ascii="Arial" w:hAnsi="Arial" w:cs="Arial"/>
          <w:sz w:val="24"/>
          <w:szCs w:val="24"/>
          <w:lang w:val="az-Latn-AZ"/>
        </w:rPr>
        <w:t xml:space="preserve"> məhkəməsi</w:t>
      </w:r>
      <w:r w:rsidR="006F55CE">
        <w:rPr>
          <w:rFonts w:ascii="Arial" w:hAnsi="Arial" w:cs="Arial"/>
          <w:sz w:val="24"/>
          <w:szCs w:val="24"/>
          <w:lang w:val="az-Latn-AZ"/>
        </w:rPr>
        <w:t>,</w:t>
      </w:r>
      <w:r w:rsidRPr="00161CAE">
        <w:rPr>
          <w:rFonts w:ascii="Arial" w:hAnsi="Arial" w:cs="Arial"/>
          <w:sz w:val="24"/>
          <w:szCs w:val="24"/>
          <w:lang w:val="az-Latn-AZ"/>
        </w:rPr>
        <w:t xml:space="preserve"> həmçinin</w:t>
      </w:r>
      <w:r w:rsidR="001076AB" w:rsidRPr="00161CAE">
        <w:rPr>
          <w:rFonts w:ascii="Arial" w:hAnsi="Arial" w:cs="Arial"/>
          <w:sz w:val="24"/>
          <w:szCs w:val="24"/>
          <w:lang w:val="az-Latn-AZ"/>
        </w:rPr>
        <w:t xml:space="preserve"> </w:t>
      </w:r>
      <w:r w:rsidRPr="00161CAE">
        <w:rPr>
          <w:rFonts w:ascii="Arial" w:hAnsi="Arial" w:cs="Arial"/>
          <w:sz w:val="24"/>
          <w:szCs w:val="24"/>
          <w:lang w:val="az-Latn-AZ"/>
        </w:rPr>
        <w:t xml:space="preserve">işə </w:t>
      </w:r>
      <w:proofErr w:type="spellStart"/>
      <w:r w:rsidR="001076AB" w:rsidRPr="00161CAE">
        <w:rPr>
          <w:rFonts w:ascii="Arial" w:hAnsi="Arial" w:cs="Arial"/>
          <w:sz w:val="24"/>
          <w:szCs w:val="24"/>
          <w:lang w:val="az-Latn-AZ"/>
        </w:rPr>
        <w:t>apellyasiya</w:t>
      </w:r>
      <w:proofErr w:type="spellEnd"/>
      <w:r w:rsidR="001076AB" w:rsidRPr="00161CAE">
        <w:rPr>
          <w:rFonts w:ascii="Arial" w:hAnsi="Arial" w:cs="Arial"/>
          <w:sz w:val="24"/>
          <w:szCs w:val="24"/>
          <w:lang w:val="az-Latn-AZ"/>
        </w:rPr>
        <w:t xml:space="preserve"> qaydasında yenidən baxılarkən </w:t>
      </w:r>
      <w:r w:rsidR="00A861F1" w:rsidRPr="00161CAE">
        <w:rPr>
          <w:rFonts w:ascii="Arial" w:hAnsi="Arial" w:cs="Arial"/>
          <w:sz w:val="24"/>
          <w:szCs w:val="24"/>
          <w:lang w:val="az-Latn-AZ"/>
        </w:rPr>
        <w:t xml:space="preserve">işdə olan ekspert rəylərinə əsasən </w:t>
      </w:r>
      <w:r w:rsidR="001076AB" w:rsidRPr="00161CAE">
        <w:rPr>
          <w:rFonts w:ascii="Arial" w:hAnsi="Arial" w:cs="Arial"/>
          <w:sz w:val="24"/>
          <w:szCs w:val="24"/>
          <w:lang w:val="az-Latn-AZ"/>
        </w:rPr>
        <w:t>dəyəri 100</w:t>
      </w:r>
      <w:r w:rsidR="00A861F1">
        <w:rPr>
          <w:rFonts w:ascii="Arial" w:hAnsi="Arial" w:cs="Arial"/>
          <w:sz w:val="24"/>
          <w:szCs w:val="24"/>
          <w:lang w:val="az-Latn-AZ"/>
        </w:rPr>
        <w:t xml:space="preserve"> </w:t>
      </w:r>
      <w:r w:rsidR="001076AB" w:rsidRPr="00161CAE">
        <w:rPr>
          <w:rFonts w:ascii="Arial" w:hAnsi="Arial" w:cs="Arial"/>
          <w:sz w:val="24"/>
          <w:szCs w:val="24"/>
          <w:lang w:val="az-Latn-AZ"/>
        </w:rPr>
        <w:t>000 manat olan mübahisəli mə</w:t>
      </w:r>
      <w:r w:rsidR="00173221" w:rsidRPr="00161CAE">
        <w:rPr>
          <w:rFonts w:ascii="Arial" w:hAnsi="Arial" w:cs="Arial"/>
          <w:sz w:val="24"/>
          <w:szCs w:val="24"/>
          <w:lang w:val="az-Latn-AZ"/>
        </w:rPr>
        <w:t>nzilin</w:t>
      </w:r>
      <w:r w:rsidR="001076AB" w:rsidRPr="00161CAE">
        <w:rPr>
          <w:rFonts w:ascii="Arial" w:hAnsi="Arial" w:cs="Arial"/>
          <w:sz w:val="24"/>
          <w:szCs w:val="24"/>
          <w:lang w:val="az-Latn-AZ"/>
        </w:rPr>
        <w:t xml:space="preserve"> 60</w:t>
      </w:r>
      <w:r w:rsidR="00A861F1">
        <w:rPr>
          <w:rFonts w:ascii="Arial" w:hAnsi="Arial" w:cs="Arial"/>
          <w:sz w:val="24"/>
          <w:szCs w:val="24"/>
          <w:lang w:val="az-Latn-AZ"/>
        </w:rPr>
        <w:t xml:space="preserve"> </w:t>
      </w:r>
      <w:r w:rsidR="001076AB" w:rsidRPr="00161CAE">
        <w:rPr>
          <w:rFonts w:ascii="Arial" w:hAnsi="Arial" w:cs="Arial"/>
          <w:sz w:val="24"/>
          <w:szCs w:val="24"/>
          <w:lang w:val="az-Latn-AZ"/>
        </w:rPr>
        <w:t>000 manata satılması</w:t>
      </w:r>
      <w:r w:rsidR="00A861F1">
        <w:rPr>
          <w:rFonts w:ascii="Arial" w:hAnsi="Arial" w:cs="Arial"/>
          <w:sz w:val="24"/>
          <w:szCs w:val="24"/>
          <w:lang w:val="az-Latn-AZ"/>
        </w:rPr>
        <w:t xml:space="preserve"> faktına</w:t>
      </w:r>
      <w:r w:rsidR="001076AB" w:rsidRPr="00161CAE">
        <w:rPr>
          <w:rFonts w:ascii="Arial" w:hAnsi="Arial" w:cs="Arial"/>
          <w:sz w:val="24"/>
          <w:szCs w:val="24"/>
          <w:lang w:val="az-Latn-AZ"/>
        </w:rPr>
        <w:t xml:space="preserve"> </w:t>
      </w:r>
      <w:r w:rsidR="00461BE9" w:rsidRPr="00161CAE">
        <w:rPr>
          <w:rFonts w:ascii="Arial" w:hAnsi="Arial" w:cs="Arial"/>
          <w:sz w:val="24"/>
          <w:szCs w:val="24"/>
          <w:lang w:val="az-Latn-AZ"/>
        </w:rPr>
        <w:t>qiy</w:t>
      </w:r>
      <w:r w:rsidR="001076AB" w:rsidRPr="00161CAE">
        <w:rPr>
          <w:rFonts w:ascii="Arial" w:hAnsi="Arial" w:cs="Arial"/>
          <w:sz w:val="24"/>
          <w:szCs w:val="24"/>
          <w:lang w:val="az-Latn-AZ"/>
        </w:rPr>
        <w:t xml:space="preserve">mət </w:t>
      </w:r>
      <w:proofErr w:type="spellStart"/>
      <w:r w:rsidR="001076AB" w:rsidRPr="00161CAE">
        <w:rPr>
          <w:rFonts w:ascii="Arial" w:hAnsi="Arial" w:cs="Arial"/>
          <w:sz w:val="24"/>
          <w:szCs w:val="24"/>
          <w:lang w:val="az-Latn-AZ"/>
        </w:rPr>
        <w:t>verilməsi</w:t>
      </w:r>
      <w:r w:rsidR="00946B5F" w:rsidRPr="00161CAE">
        <w:rPr>
          <w:rFonts w:ascii="Arial" w:hAnsi="Arial" w:cs="Arial"/>
          <w:sz w:val="24"/>
          <w:szCs w:val="24"/>
          <w:lang w:val="az-Latn-AZ"/>
        </w:rPr>
        <w:t>nə</w:t>
      </w:r>
      <w:proofErr w:type="spellEnd"/>
      <w:r w:rsidR="00946B5F" w:rsidRPr="00161CAE">
        <w:rPr>
          <w:rFonts w:ascii="Arial" w:hAnsi="Arial" w:cs="Arial"/>
          <w:sz w:val="24"/>
          <w:szCs w:val="24"/>
          <w:lang w:val="az-Latn-AZ"/>
        </w:rPr>
        <w:t xml:space="preserve"> dair </w:t>
      </w:r>
      <w:r w:rsidRPr="00161CAE">
        <w:rPr>
          <w:rFonts w:ascii="Arial" w:hAnsi="Arial" w:cs="Arial"/>
          <w:sz w:val="24"/>
          <w:szCs w:val="24"/>
          <w:lang w:val="az-Latn-AZ"/>
        </w:rPr>
        <w:t>göstə</w:t>
      </w:r>
      <w:r w:rsidR="00946B5F" w:rsidRPr="00161CAE">
        <w:rPr>
          <w:rFonts w:ascii="Arial" w:hAnsi="Arial" w:cs="Arial"/>
          <w:sz w:val="24"/>
          <w:szCs w:val="24"/>
          <w:lang w:val="az-Latn-AZ"/>
        </w:rPr>
        <w:t>riş vermişdir</w:t>
      </w:r>
      <w:r w:rsidRPr="00161CAE">
        <w:rPr>
          <w:rFonts w:ascii="Arial" w:hAnsi="Arial" w:cs="Arial"/>
          <w:sz w:val="24"/>
          <w:szCs w:val="24"/>
          <w:lang w:val="az-Latn-AZ"/>
        </w:rPr>
        <w:t>.</w:t>
      </w:r>
    </w:p>
    <w:p w14:paraId="7C268400" w14:textId="0021E023" w:rsidR="00A861F1" w:rsidRPr="00161CAE" w:rsidRDefault="00A861F1" w:rsidP="00A861F1">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Lakin </w:t>
      </w:r>
      <w:r w:rsidR="00EF0BA9" w:rsidRPr="00161CAE">
        <w:rPr>
          <w:rFonts w:ascii="Arial" w:hAnsi="Arial" w:cs="Arial"/>
          <w:sz w:val="24"/>
          <w:szCs w:val="24"/>
          <w:lang w:val="az-Latn-AZ"/>
        </w:rPr>
        <w:t>i</w:t>
      </w:r>
      <w:r w:rsidR="0051270C" w:rsidRPr="00161CAE">
        <w:rPr>
          <w:rFonts w:ascii="Arial" w:hAnsi="Arial" w:cs="Arial"/>
          <w:sz w:val="24"/>
          <w:szCs w:val="24"/>
          <w:lang w:val="az-Latn-AZ"/>
        </w:rPr>
        <w:t xml:space="preserve">şə yenidən baxan </w:t>
      </w:r>
      <w:r w:rsidR="00567AD2" w:rsidRPr="00161CAE">
        <w:rPr>
          <w:rFonts w:ascii="Arial" w:hAnsi="Arial" w:cs="Arial"/>
          <w:sz w:val="24"/>
          <w:szCs w:val="24"/>
          <w:lang w:val="az-Latn-AZ"/>
        </w:rPr>
        <w:t xml:space="preserve">Bakı </w:t>
      </w:r>
      <w:proofErr w:type="spellStart"/>
      <w:r w:rsidR="00567AD2" w:rsidRPr="00161CAE">
        <w:rPr>
          <w:rFonts w:ascii="Arial" w:hAnsi="Arial" w:cs="Arial"/>
          <w:sz w:val="24"/>
          <w:szCs w:val="24"/>
          <w:lang w:val="az-Latn-AZ"/>
        </w:rPr>
        <w:t>Apellyasiya</w:t>
      </w:r>
      <w:proofErr w:type="spellEnd"/>
      <w:r w:rsidR="00567AD2" w:rsidRPr="00161CAE">
        <w:rPr>
          <w:rFonts w:ascii="Arial" w:hAnsi="Arial" w:cs="Arial"/>
          <w:sz w:val="24"/>
          <w:szCs w:val="24"/>
          <w:lang w:val="az-Latn-AZ"/>
        </w:rPr>
        <w:t xml:space="preserve"> Məhkəməsinin </w:t>
      </w:r>
      <w:r w:rsidR="00A13F34" w:rsidRPr="00161CAE">
        <w:rPr>
          <w:rFonts w:ascii="Arial" w:hAnsi="Arial" w:cs="Arial"/>
          <w:sz w:val="24"/>
          <w:szCs w:val="24"/>
          <w:lang w:val="az-Latn-AZ"/>
        </w:rPr>
        <w:t xml:space="preserve">Mülki Kollegiyası </w:t>
      </w:r>
      <w:r w:rsidR="00567AD2" w:rsidRPr="00161CAE">
        <w:rPr>
          <w:rFonts w:ascii="Arial" w:hAnsi="Arial" w:cs="Arial"/>
          <w:sz w:val="24"/>
          <w:szCs w:val="24"/>
          <w:lang w:val="az-Latn-AZ"/>
        </w:rPr>
        <w:t>12 fevral 2020-ci il tarixli qətnaməsi</w:t>
      </w:r>
      <w:r w:rsidR="006F55CE">
        <w:rPr>
          <w:rFonts w:ascii="Arial" w:hAnsi="Arial" w:cs="Arial"/>
          <w:sz w:val="24"/>
          <w:szCs w:val="24"/>
          <w:lang w:val="az-Latn-AZ"/>
        </w:rPr>
        <w:t>ndə</w:t>
      </w:r>
      <w:r>
        <w:rPr>
          <w:rFonts w:ascii="Arial" w:hAnsi="Arial" w:cs="Arial"/>
          <w:sz w:val="24"/>
          <w:szCs w:val="24"/>
          <w:lang w:val="az-Latn-AZ"/>
        </w:rPr>
        <w:t xml:space="preserve"> </w:t>
      </w:r>
      <w:proofErr w:type="spellStart"/>
      <w:r w:rsidRPr="00161CAE">
        <w:rPr>
          <w:rFonts w:ascii="Arial" w:hAnsi="Arial" w:cs="Arial"/>
          <w:sz w:val="24"/>
          <w:szCs w:val="24"/>
          <w:lang w:val="az-Latn-AZ"/>
        </w:rPr>
        <w:t>N.Əsədova</w:t>
      </w:r>
      <w:proofErr w:type="spellEnd"/>
      <w:r w:rsidRPr="00161CAE">
        <w:rPr>
          <w:rFonts w:ascii="Arial" w:hAnsi="Arial" w:cs="Arial"/>
          <w:sz w:val="24"/>
          <w:szCs w:val="24"/>
          <w:lang w:val="az-Latn-AZ"/>
        </w:rPr>
        <w:t xml:space="preserve"> tərəfindən təqdim olunmuş fotoşəkil və telefon danışığı yazısı (qeydləri) olan diskə qiymət verərək belə nəticəyə gəlmişdir ki, Mülki Prosessual Məcəllənin 76-cı maddəsinin tələbləri baxımından bu sübutlar qanunu pozmaqla əldə edilmiş və onların istifadəsinə yol verilmir</w:t>
      </w:r>
      <w:r>
        <w:rPr>
          <w:rFonts w:ascii="Arial" w:hAnsi="Arial" w:cs="Arial"/>
          <w:sz w:val="24"/>
          <w:szCs w:val="24"/>
          <w:lang w:val="az-Latn-AZ"/>
        </w:rPr>
        <w:t>,</w:t>
      </w:r>
      <w:r w:rsidRPr="00161CAE">
        <w:rPr>
          <w:rFonts w:ascii="Arial" w:hAnsi="Arial" w:cs="Arial"/>
          <w:sz w:val="24"/>
          <w:szCs w:val="24"/>
          <w:lang w:val="az-Latn-AZ"/>
        </w:rPr>
        <w:t xml:space="preserve"> disk sübut qismində qəbul olunsa belə, </w:t>
      </w:r>
      <w:r w:rsidR="00E46305" w:rsidRPr="00161CAE">
        <w:rPr>
          <w:rFonts w:ascii="Arial" w:hAnsi="Arial" w:cs="Arial"/>
          <w:sz w:val="24"/>
          <w:szCs w:val="24"/>
          <w:lang w:val="az-Latn-AZ"/>
        </w:rPr>
        <w:t xml:space="preserve">diskdə əks olunan məlumatlarda </w:t>
      </w:r>
      <w:r w:rsidRPr="00161CAE">
        <w:rPr>
          <w:rFonts w:ascii="Arial" w:hAnsi="Arial" w:cs="Arial"/>
          <w:sz w:val="24"/>
          <w:szCs w:val="24"/>
          <w:lang w:val="az-Latn-AZ"/>
        </w:rPr>
        <w:t>mübahisəli al</w:t>
      </w:r>
      <w:r>
        <w:rPr>
          <w:rFonts w:ascii="Arial" w:hAnsi="Arial" w:cs="Arial"/>
          <w:sz w:val="24"/>
          <w:szCs w:val="24"/>
          <w:lang w:val="az-Latn-AZ"/>
        </w:rPr>
        <w:t>ğı</w:t>
      </w:r>
      <w:r w:rsidRPr="00161CAE">
        <w:rPr>
          <w:rFonts w:ascii="Arial" w:hAnsi="Arial" w:cs="Arial"/>
          <w:sz w:val="24"/>
          <w:szCs w:val="24"/>
          <w:lang w:val="az-Latn-AZ"/>
        </w:rPr>
        <w:t xml:space="preserve">-satqı müqaviləsinin </w:t>
      </w:r>
      <w:proofErr w:type="spellStart"/>
      <w:r w:rsidRPr="00161CAE">
        <w:rPr>
          <w:rFonts w:ascii="Arial" w:hAnsi="Arial" w:cs="Arial"/>
          <w:sz w:val="24"/>
          <w:szCs w:val="24"/>
          <w:lang w:val="az-Latn-AZ"/>
        </w:rPr>
        <w:t>etibarsızlığına</w:t>
      </w:r>
      <w:proofErr w:type="spellEnd"/>
      <w:r w:rsidRPr="00161CAE">
        <w:rPr>
          <w:rFonts w:ascii="Arial" w:hAnsi="Arial" w:cs="Arial"/>
          <w:sz w:val="24"/>
          <w:szCs w:val="24"/>
          <w:lang w:val="az-Latn-AZ"/>
        </w:rPr>
        <w:t xml:space="preserve"> dair hər hansı bir əsas mövcud deyil.</w:t>
      </w:r>
    </w:p>
    <w:p w14:paraId="4446AE21" w14:textId="70E2CD02" w:rsidR="00B848BA" w:rsidRPr="00161CAE" w:rsidRDefault="00A861F1" w:rsidP="00161CAE">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Konstitusiya Məhkəməsinin Plenumu hesab edir ki, </w:t>
      </w:r>
      <w:proofErr w:type="spellStart"/>
      <w:r>
        <w:rPr>
          <w:rFonts w:ascii="Arial" w:hAnsi="Arial" w:cs="Arial"/>
          <w:sz w:val="24"/>
          <w:szCs w:val="24"/>
          <w:lang w:val="az-Latn-AZ"/>
        </w:rPr>
        <w:t>a</w:t>
      </w:r>
      <w:r w:rsidR="00FA4551">
        <w:rPr>
          <w:rFonts w:ascii="Arial" w:hAnsi="Arial" w:cs="Arial"/>
          <w:sz w:val="24"/>
          <w:szCs w:val="24"/>
          <w:lang w:val="az-Latn-AZ"/>
        </w:rPr>
        <w:t>pellyasiya</w:t>
      </w:r>
      <w:proofErr w:type="spellEnd"/>
      <w:r w:rsidR="00FA4551">
        <w:rPr>
          <w:rFonts w:ascii="Arial" w:hAnsi="Arial" w:cs="Arial"/>
          <w:sz w:val="24"/>
          <w:szCs w:val="24"/>
          <w:lang w:val="az-Latn-AZ"/>
        </w:rPr>
        <w:t xml:space="preserve"> instansiyası məhkəməsinin qeyd edilən qətnaməsi </w:t>
      </w:r>
      <w:r w:rsidR="00567AD2" w:rsidRPr="00161CAE">
        <w:rPr>
          <w:rFonts w:ascii="Arial" w:hAnsi="Arial" w:cs="Arial"/>
          <w:sz w:val="24"/>
          <w:szCs w:val="24"/>
          <w:lang w:val="az-Latn-AZ"/>
        </w:rPr>
        <w:t>Mülki Prosessual Məcəllənin 420-ci maddəsinin tələblərinə, Konstitusiya Məhkəməsi Plenumunun “</w:t>
      </w:r>
      <w:proofErr w:type="spellStart"/>
      <w:r w:rsidR="00567AD2" w:rsidRPr="00161CAE">
        <w:rPr>
          <w:rFonts w:ascii="Arial" w:hAnsi="Arial" w:cs="Arial"/>
          <w:sz w:val="24"/>
          <w:szCs w:val="24"/>
          <w:lang w:val="az-Latn-AZ"/>
        </w:rPr>
        <w:t>kassasiya</w:t>
      </w:r>
      <w:proofErr w:type="spellEnd"/>
      <w:r w:rsidR="00567AD2" w:rsidRPr="00161CAE">
        <w:rPr>
          <w:rFonts w:ascii="Arial" w:hAnsi="Arial" w:cs="Arial"/>
          <w:sz w:val="24"/>
          <w:szCs w:val="24"/>
          <w:lang w:val="az-Latn-AZ"/>
        </w:rPr>
        <w:t xml:space="preserve"> instansiya</w:t>
      </w:r>
      <w:r w:rsidR="006F55CE">
        <w:rPr>
          <w:rFonts w:ascii="Arial" w:hAnsi="Arial" w:cs="Arial"/>
          <w:sz w:val="24"/>
          <w:szCs w:val="24"/>
          <w:lang w:val="az-Latn-AZ"/>
        </w:rPr>
        <w:t>sı</w:t>
      </w:r>
      <w:r w:rsidR="00567AD2" w:rsidRPr="00161CAE">
        <w:rPr>
          <w:rFonts w:ascii="Arial" w:hAnsi="Arial" w:cs="Arial"/>
          <w:sz w:val="24"/>
          <w:szCs w:val="24"/>
          <w:lang w:val="az-Latn-AZ"/>
        </w:rPr>
        <w:t xml:space="preserve"> məhkəməsinin qərarında şərh edilən göstərişlərin qanuna uyğun və hərtərəfli </w:t>
      </w:r>
      <w:proofErr w:type="spellStart"/>
      <w:r w:rsidR="00567AD2" w:rsidRPr="00161CAE">
        <w:rPr>
          <w:rFonts w:ascii="Arial" w:hAnsi="Arial" w:cs="Arial"/>
          <w:sz w:val="24"/>
          <w:szCs w:val="24"/>
          <w:lang w:val="az-Latn-AZ"/>
        </w:rPr>
        <w:t>əsaslandırılmış</w:t>
      </w:r>
      <w:proofErr w:type="spellEnd"/>
      <w:r w:rsidR="00567AD2" w:rsidRPr="00161CAE">
        <w:rPr>
          <w:rFonts w:ascii="Arial" w:hAnsi="Arial" w:cs="Arial"/>
          <w:sz w:val="24"/>
          <w:szCs w:val="24"/>
          <w:lang w:val="az-Latn-AZ"/>
        </w:rPr>
        <w:t xml:space="preserve"> olduğu halda həmin işə yenidən baxan </w:t>
      </w:r>
      <w:proofErr w:type="spellStart"/>
      <w:r w:rsidR="00567AD2" w:rsidRPr="00161CAE">
        <w:rPr>
          <w:rFonts w:ascii="Arial" w:hAnsi="Arial" w:cs="Arial"/>
          <w:sz w:val="24"/>
          <w:szCs w:val="24"/>
          <w:lang w:val="az-Latn-AZ"/>
        </w:rPr>
        <w:t>apellyasiya</w:t>
      </w:r>
      <w:proofErr w:type="spellEnd"/>
      <w:r w:rsidR="00567AD2" w:rsidRPr="00161CAE">
        <w:rPr>
          <w:rFonts w:ascii="Arial" w:hAnsi="Arial" w:cs="Arial"/>
          <w:sz w:val="24"/>
          <w:szCs w:val="24"/>
          <w:lang w:val="az-Latn-AZ"/>
        </w:rPr>
        <w:t xml:space="preserve"> məhkəməsi üçün məcburidir” </w:t>
      </w:r>
      <w:r w:rsidR="005411E1" w:rsidRPr="00161CAE">
        <w:rPr>
          <w:rFonts w:ascii="Arial" w:hAnsi="Arial" w:cs="Arial"/>
          <w:sz w:val="24"/>
          <w:szCs w:val="24"/>
          <w:lang w:val="az-Latn-AZ"/>
        </w:rPr>
        <w:t xml:space="preserve">kimi </w:t>
      </w:r>
      <w:proofErr w:type="spellStart"/>
      <w:r w:rsidR="005411E1" w:rsidRPr="00161CAE">
        <w:rPr>
          <w:rFonts w:ascii="Arial" w:hAnsi="Arial" w:cs="Arial"/>
          <w:sz w:val="24"/>
          <w:szCs w:val="24"/>
          <w:lang w:val="az-Latn-AZ"/>
        </w:rPr>
        <w:t>formalaşdırdığı</w:t>
      </w:r>
      <w:proofErr w:type="spellEnd"/>
      <w:r w:rsidR="005411E1" w:rsidRPr="00161CAE">
        <w:rPr>
          <w:rFonts w:ascii="Arial" w:hAnsi="Arial" w:cs="Arial"/>
          <w:sz w:val="24"/>
          <w:szCs w:val="24"/>
          <w:lang w:val="az-Latn-AZ"/>
        </w:rPr>
        <w:t xml:space="preserve"> </w:t>
      </w:r>
      <w:r w:rsidR="00567AD2" w:rsidRPr="00161CAE">
        <w:rPr>
          <w:rFonts w:ascii="Arial" w:hAnsi="Arial" w:cs="Arial"/>
          <w:sz w:val="24"/>
          <w:szCs w:val="24"/>
          <w:lang w:val="az-Latn-AZ"/>
        </w:rPr>
        <w:t>hüquqi mövqeyinə zidd olaraq qə</w:t>
      </w:r>
      <w:r w:rsidR="00A025DD" w:rsidRPr="00161CAE">
        <w:rPr>
          <w:rFonts w:ascii="Arial" w:hAnsi="Arial" w:cs="Arial"/>
          <w:sz w:val="24"/>
          <w:szCs w:val="24"/>
          <w:lang w:val="az-Latn-AZ"/>
        </w:rPr>
        <w:t xml:space="preserve">bul </w:t>
      </w:r>
      <w:proofErr w:type="spellStart"/>
      <w:r w:rsidR="00A025DD" w:rsidRPr="00161CAE">
        <w:rPr>
          <w:rFonts w:ascii="Arial" w:hAnsi="Arial" w:cs="Arial"/>
          <w:sz w:val="24"/>
          <w:szCs w:val="24"/>
          <w:lang w:val="az-Latn-AZ"/>
        </w:rPr>
        <w:t>edil</w:t>
      </w:r>
      <w:r w:rsidR="00B04CEF" w:rsidRPr="00161CAE">
        <w:rPr>
          <w:rFonts w:ascii="Arial" w:hAnsi="Arial" w:cs="Arial"/>
          <w:sz w:val="24"/>
          <w:szCs w:val="24"/>
          <w:lang w:val="az-Latn-AZ"/>
        </w:rPr>
        <w:t>mişdir</w:t>
      </w:r>
      <w:proofErr w:type="spellEnd"/>
      <w:r w:rsidR="00B04CEF" w:rsidRPr="00161CAE">
        <w:rPr>
          <w:rFonts w:ascii="Arial" w:hAnsi="Arial" w:cs="Arial"/>
          <w:sz w:val="24"/>
          <w:szCs w:val="24"/>
          <w:lang w:val="az-Latn-AZ"/>
        </w:rPr>
        <w:t xml:space="preserve">. </w:t>
      </w:r>
    </w:p>
    <w:p w14:paraId="6F43C47F" w14:textId="6AE1F96F" w:rsidR="00D64A70" w:rsidRPr="00B204FF" w:rsidRDefault="00FA4551" w:rsidP="00161CAE">
      <w:pPr>
        <w:spacing w:after="0" w:line="240" w:lineRule="auto"/>
        <w:ind w:firstLine="567"/>
        <w:jc w:val="both"/>
        <w:rPr>
          <w:rFonts w:ascii="Arial" w:hAnsi="Arial" w:cs="Arial"/>
          <w:sz w:val="24"/>
          <w:szCs w:val="24"/>
          <w:lang w:val="az-Latn-AZ"/>
        </w:rPr>
      </w:pPr>
      <w:r w:rsidRPr="00B204FF">
        <w:rPr>
          <w:rFonts w:ascii="Arial" w:hAnsi="Arial" w:cs="Arial"/>
          <w:sz w:val="24"/>
          <w:szCs w:val="24"/>
          <w:lang w:val="az-Latn-AZ"/>
        </w:rPr>
        <w:t xml:space="preserve">Buna baxmayaraq </w:t>
      </w:r>
      <w:r w:rsidR="00D64A70" w:rsidRPr="00B204FF">
        <w:rPr>
          <w:rFonts w:ascii="Arial" w:hAnsi="Arial" w:cs="Arial"/>
          <w:sz w:val="24"/>
          <w:szCs w:val="24"/>
          <w:lang w:val="az-Latn-AZ"/>
        </w:rPr>
        <w:t xml:space="preserve">Ali Məhkəmənin Mülki Kollegiyası 5 avqust 2020-ci il tarixli qərarı ilə </w:t>
      </w:r>
      <w:proofErr w:type="spellStart"/>
      <w:r w:rsidR="00E46305" w:rsidRPr="00B204FF">
        <w:rPr>
          <w:rFonts w:ascii="Arial" w:hAnsi="Arial" w:cs="Arial"/>
          <w:sz w:val="24"/>
          <w:szCs w:val="24"/>
          <w:lang w:val="az-Latn-AZ"/>
        </w:rPr>
        <w:t>apellyasiya</w:t>
      </w:r>
      <w:proofErr w:type="spellEnd"/>
      <w:r w:rsidR="00E46305" w:rsidRPr="00B204FF">
        <w:rPr>
          <w:rFonts w:ascii="Arial" w:hAnsi="Arial" w:cs="Arial"/>
          <w:sz w:val="24"/>
          <w:szCs w:val="24"/>
          <w:lang w:val="az-Latn-AZ"/>
        </w:rPr>
        <w:t xml:space="preserve"> instansiyası məhkəməsinin </w:t>
      </w:r>
      <w:proofErr w:type="spellStart"/>
      <w:r w:rsidRPr="00B204FF">
        <w:rPr>
          <w:rFonts w:ascii="Arial" w:hAnsi="Arial" w:cs="Arial"/>
          <w:sz w:val="24"/>
          <w:szCs w:val="24"/>
          <w:lang w:val="az-Latn-AZ"/>
        </w:rPr>
        <w:t>kassasiya</w:t>
      </w:r>
      <w:proofErr w:type="spellEnd"/>
      <w:r w:rsidRPr="00B204FF">
        <w:rPr>
          <w:rFonts w:ascii="Arial" w:hAnsi="Arial" w:cs="Arial"/>
          <w:sz w:val="24"/>
          <w:szCs w:val="24"/>
          <w:lang w:val="az-Latn-AZ"/>
        </w:rPr>
        <w:t xml:space="preserve"> instansiyası məhkəməsinin qanuni göstərişlərinə əməl </w:t>
      </w:r>
      <w:proofErr w:type="spellStart"/>
      <w:r w:rsidRPr="00B204FF">
        <w:rPr>
          <w:rFonts w:ascii="Arial" w:hAnsi="Arial" w:cs="Arial"/>
          <w:sz w:val="24"/>
          <w:szCs w:val="24"/>
          <w:lang w:val="az-Latn-AZ"/>
        </w:rPr>
        <w:t>olunmamaqla</w:t>
      </w:r>
      <w:proofErr w:type="spellEnd"/>
      <w:r w:rsidRPr="00B204FF">
        <w:rPr>
          <w:rFonts w:ascii="Arial" w:hAnsi="Arial" w:cs="Arial"/>
          <w:sz w:val="24"/>
          <w:szCs w:val="24"/>
          <w:lang w:val="az-Latn-AZ"/>
        </w:rPr>
        <w:t xml:space="preserve"> qəbul edilmiş </w:t>
      </w:r>
      <w:r w:rsidR="00D64A70" w:rsidRPr="00B204FF">
        <w:rPr>
          <w:rFonts w:ascii="Arial" w:hAnsi="Arial" w:cs="Arial"/>
          <w:sz w:val="24"/>
          <w:szCs w:val="24"/>
          <w:lang w:val="az-Latn-AZ"/>
        </w:rPr>
        <w:t>qətnaməsi</w:t>
      </w:r>
      <w:r w:rsidRPr="00B204FF">
        <w:rPr>
          <w:rFonts w:ascii="Arial" w:hAnsi="Arial" w:cs="Arial"/>
          <w:sz w:val="24"/>
          <w:szCs w:val="24"/>
          <w:lang w:val="az-Latn-AZ"/>
        </w:rPr>
        <w:t>ni</w:t>
      </w:r>
      <w:r w:rsidR="00D64A70" w:rsidRPr="00B204FF">
        <w:rPr>
          <w:rFonts w:ascii="Arial" w:hAnsi="Arial" w:cs="Arial"/>
          <w:sz w:val="24"/>
          <w:szCs w:val="24"/>
          <w:lang w:val="az-Latn-AZ"/>
        </w:rPr>
        <w:t xml:space="preserve"> </w:t>
      </w:r>
      <w:proofErr w:type="spellStart"/>
      <w:r w:rsidR="00D64A70" w:rsidRPr="00B204FF">
        <w:rPr>
          <w:rFonts w:ascii="Arial" w:hAnsi="Arial" w:cs="Arial"/>
          <w:sz w:val="24"/>
          <w:szCs w:val="24"/>
          <w:lang w:val="az-Latn-AZ"/>
        </w:rPr>
        <w:t>dəyişdirmədən</w:t>
      </w:r>
      <w:proofErr w:type="spellEnd"/>
      <w:r w:rsidR="00D64A70" w:rsidRPr="00B204FF">
        <w:rPr>
          <w:rFonts w:ascii="Arial" w:hAnsi="Arial" w:cs="Arial"/>
          <w:sz w:val="24"/>
          <w:szCs w:val="24"/>
          <w:lang w:val="az-Latn-AZ"/>
        </w:rPr>
        <w:t xml:space="preserve"> saxl</w:t>
      </w:r>
      <w:r w:rsidRPr="00B204FF">
        <w:rPr>
          <w:rFonts w:ascii="Arial" w:hAnsi="Arial" w:cs="Arial"/>
          <w:sz w:val="24"/>
          <w:szCs w:val="24"/>
          <w:lang w:val="az-Latn-AZ"/>
        </w:rPr>
        <w:t>a</w:t>
      </w:r>
      <w:r w:rsidR="00D64A70" w:rsidRPr="00B204FF">
        <w:rPr>
          <w:rFonts w:ascii="Arial" w:hAnsi="Arial" w:cs="Arial"/>
          <w:sz w:val="24"/>
          <w:szCs w:val="24"/>
          <w:lang w:val="az-Latn-AZ"/>
        </w:rPr>
        <w:t>mışdır.</w:t>
      </w:r>
    </w:p>
    <w:p w14:paraId="11253DA4" w14:textId="75B83678" w:rsidR="00B0283F" w:rsidRPr="00161CAE" w:rsidRDefault="00B204FF" w:rsidP="00161CAE">
      <w:pPr>
        <w:spacing w:after="0" w:line="240" w:lineRule="auto"/>
        <w:ind w:firstLine="567"/>
        <w:jc w:val="both"/>
        <w:rPr>
          <w:rFonts w:ascii="Arial" w:hAnsi="Arial" w:cs="Arial"/>
          <w:sz w:val="24"/>
          <w:szCs w:val="24"/>
          <w:lang w:val="az-Latn-AZ"/>
        </w:rPr>
      </w:pPr>
      <w:r>
        <w:rPr>
          <w:rFonts w:ascii="Arial" w:hAnsi="Arial" w:cs="Arial"/>
          <w:sz w:val="24"/>
          <w:szCs w:val="24"/>
          <w:lang w:val="az-Latn-AZ"/>
        </w:rPr>
        <w:t>Q</w:t>
      </w:r>
      <w:r w:rsidR="00A84A56" w:rsidRPr="00161CAE">
        <w:rPr>
          <w:rFonts w:ascii="Arial" w:hAnsi="Arial" w:cs="Arial"/>
          <w:sz w:val="24"/>
          <w:szCs w:val="24"/>
          <w:lang w:val="az-Latn-AZ"/>
        </w:rPr>
        <w:t xml:space="preserve">eyd </w:t>
      </w:r>
      <w:proofErr w:type="spellStart"/>
      <w:r w:rsidR="00A84A56" w:rsidRPr="00161CAE">
        <w:rPr>
          <w:rFonts w:ascii="Arial" w:hAnsi="Arial" w:cs="Arial"/>
          <w:sz w:val="24"/>
          <w:szCs w:val="24"/>
          <w:lang w:val="az-Latn-AZ"/>
        </w:rPr>
        <w:t>edilməlidir</w:t>
      </w:r>
      <w:proofErr w:type="spellEnd"/>
      <w:r w:rsidR="00A84A56" w:rsidRPr="00161CAE">
        <w:rPr>
          <w:rFonts w:ascii="Arial" w:hAnsi="Arial" w:cs="Arial"/>
          <w:sz w:val="24"/>
          <w:szCs w:val="24"/>
          <w:lang w:val="az-Latn-AZ"/>
        </w:rPr>
        <w:t xml:space="preserve"> ki, </w:t>
      </w:r>
      <w:r w:rsidR="00B0283F" w:rsidRPr="00161CAE">
        <w:rPr>
          <w:rFonts w:ascii="Arial" w:hAnsi="Arial" w:cs="Arial"/>
          <w:sz w:val="24"/>
          <w:szCs w:val="24"/>
          <w:lang w:val="az-Latn-AZ"/>
        </w:rPr>
        <w:t>məhkəmə</w:t>
      </w:r>
      <w:r>
        <w:rPr>
          <w:rFonts w:ascii="Arial" w:hAnsi="Arial" w:cs="Arial"/>
          <w:sz w:val="24"/>
          <w:szCs w:val="24"/>
          <w:lang w:val="az-Latn-AZ"/>
        </w:rPr>
        <w:t xml:space="preserve"> tərəfindən</w:t>
      </w:r>
      <w:r w:rsidR="00B0283F" w:rsidRPr="00161CAE">
        <w:rPr>
          <w:rFonts w:ascii="Arial" w:hAnsi="Arial" w:cs="Arial"/>
          <w:sz w:val="24"/>
          <w:szCs w:val="24"/>
          <w:lang w:val="az-Latn-AZ"/>
        </w:rPr>
        <w:t xml:space="preserve"> həqiqətə nail olmaq üçün işin hərtərəfli, tam və obyektiv tədqiqinə lazımi şərait</w:t>
      </w:r>
      <w:r w:rsidR="001E397B" w:rsidRPr="00161CAE">
        <w:rPr>
          <w:rFonts w:ascii="Arial" w:hAnsi="Arial" w:cs="Arial"/>
          <w:sz w:val="24"/>
          <w:szCs w:val="24"/>
          <w:lang w:val="az-Latn-AZ"/>
        </w:rPr>
        <w:t>in</w:t>
      </w:r>
      <w:r w:rsidR="00B0283F" w:rsidRPr="00161CAE">
        <w:rPr>
          <w:rFonts w:ascii="Arial" w:hAnsi="Arial" w:cs="Arial"/>
          <w:sz w:val="24"/>
          <w:szCs w:val="24"/>
          <w:lang w:val="az-Latn-AZ"/>
        </w:rPr>
        <w:t xml:space="preserve"> </w:t>
      </w:r>
      <w:proofErr w:type="spellStart"/>
      <w:r w:rsidR="00B0283F" w:rsidRPr="00161CAE">
        <w:rPr>
          <w:rFonts w:ascii="Arial" w:hAnsi="Arial" w:cs="Arial"/>
          <w:sz w:val="24"/>
          <w:szCs w:val="24"/>
          <w:lang w:val="az-Latn-AZ"/>
        </w:rPr>
        <w:t>yaradılmaması</w:t>
      </w:r>
      <w:proofErr w:type="spellEnd"/>
      <w:r w:rsidR="00B0283F" w:rsidRPr="00161CAE">
        <w:rPr>
          <w:rFonts w:ascii="Arial" w:hAnsi="Arial" w:cs="Arial"/>
          <w:sz w:val="24"/>
          <w:szCs w:val="24"/>
          <w:lang w:val="az-Latn-AZ"/>
        </w:rPr>
        <w:t xml:space="preserve">, sübutlara obyektiv, qərəzsiz, hərtərəfli və tam baxdıqdan sonra hüquq normalarına müvafiq olaraq </w:t>
      </w:r>
      <w:proofErr w:type="spellStart"/>
      <w:r w:rsidR="00B0283F" w:rsidRPr="00161CAE">
        <w:rPr>
          <w:rFonts w:ascii="Arial" w:hAnsi="Arial" w:cs="Arial"/>
          <w:sz w:val="24"/>
          <w:szCs w:val="24"/>
          <w:lang w:val="az-Latn-AZ"/>
        </w:rPr>
        <w:t>qiymətləndirilməməsi</w:t>
      </w:r>
      <w:proofErr w:type="spellEnd"/>
      <w:r w:rsidR="00B0283F" w:rsidRPr="00161CAE">
        <w:rPr>
          <w:rFonts w:ascii="Arial" w:hAnsi="Arial" w:cs="Arial"/>
          <w:sz w:val="24"/>
          <w:szCs w:val="24"/>
          <w:lang w:val="az-Latn-AZ"/>
        </w:rPr>
        <w:t xml:space="preserve"> və bununla da qəbul edilən məhkəmə aktlarının qanunilik və əsaslılıq meyarlarına cavab </w:t>
      </w:r>
      <w:proofErr w:type="spellStart"/>
      <w:r w:rsidR="00B0283F" w:rsidRPr="00161CAE">
        <w:rPr>
          <w:rFonts w:ascii="Arial" w:hAnsi="Arial" w:cs="Arial"/>
          <w:sz w:val="24"/>
          <w:szCs w:val="24"/>
          <w:lang w:val="az-Latn-AZ"/>
        </w:rPr>
        <w:t>vermə</w:t>
      </w:r>
      <w:r>
        <w:rPr>
          <w:rFonts w:ascii="Arial" w:hAnsi="Arial" w:cs="Arial"/>
          <w:sz w:val="24"/>
          <w:szCs w:val="24"/>
          <w:lang w:val="az-Latn-AZ"/>
        </w:rPr>
        <w:t>məsi</w:t>
      </w:r>
      <w:proofErr w:type="spellEnd"/>
      <w:r w:rsidR="00091C22">
        <w:rPr>
          <w:rFonts w:ascii="Arial" w:hAnsi="Arial" w:cs="Arial"/>
          <w:sz w:val="24"/>
          <w:szCs w:val="24"/>
          <w:lang w:val="az-Latn-AZ"/>
        </w:rPr>
        <w:t xml:space="preserve"> həmin aktların</w:t>
      </w:r>
      <w:r w:rsidR="00B0283F" w:rsidRPr="00161CAE">
        <w:rPr>
          <w:rFonts w:ascii="Arial" w:hAnsi="Arial" w:cs="Arial"/>
          <w:sz w:val="24"/>
          <w:szCs w:val="24"/>
          <w:lang w:val="az-Latn-AZ"/>
        </w:rPr>
        <w:t xml:space="preserve"> ədalətli olmasını şübhə altına alır (Konstitusiya Məhkəməsi Plenumunun </w:t>
      </w:r>
      <w:proofErr w:type="spellStart"/>
      <w:r w:rsidR="00B0283F" w:rsidRPr="00161CAE">
        <w:rPr>
          <w:rFonts w:ascii="Arial" w:hAnsi="Arial" w:cs="Arial"/>
          <w:sz w:val="24"/>
          <w:szCs w:val="24"/>
          <w:lang w:val="az-Latn-AZ"/>
        </w:rPr>
        <w:t>A.Şoşanovun</w:t>
      </w:r>
      <w:proofErr w:type="spellEnd"/>
      <w:r w:rsidR="00B0283F" w:rsidRPr="00161CAE">
        <w:rPr>
          <w:rFonts w:ascii="Arial" w:hAnsi="Arial" w:cs="Arial"/>
          <w:sz w:val="24"/>
          <w:szCs w:val="24"/>
          <w:lang w:val="az-Latn-AZ"/>
        </w:rPr>
        <w:t xml:space="preserve"> şikayəti üzrə 2015-ci</w:t>
      </w:r>
      <w:r w:rsidR="00FA4551">
        <w:rPr>
          <w:rFonts w:ascii="Arial" w:hAnsi="Arial" w:cs="Arial"/>
          <w:sz w:val="24"/>
          <w:szCs w:val="24"/>
          <w:lang w:val="az-Latn-AZ"/>
        </w:rPr>
        <w:t xml:space="preserve"> il</w:t>
      </w:r>
      <w:r w:rsidR="00B0283F" w:rsidRPr="00161CAE">
        <w:rPr>
          <w:rFonts w:ascii="Arial" w:hAnsi="Arial" w:cs="Arial"/>
          <w:sz w:val="24"/>
          <w:szCs w:val="24"/>
          <w:lang w:val="az-Latn-AZ"/>
        </w:rPr>
        <w:t xml:space="preserve"> 11 fevral tarixli Qərarı).</w:t>
      </w:r>
    </w:p>
    <w:p w14:paraId="5CBA7BBE" w14:textId="5DB65D75" w:rsidR="00B0283F" w:rsidRPr="00161CAE" w:rsidRDefault="00B0283F" w:rsidP="00161CAE">
      <w:pPr>
        <w:shd w:val="clear" w:color="auto" w:fill="FFFFFF"/>
        <w:spacing w:after="0" w:line="240" w:lineRule="auto"/>
        <w:ind w:firstLine="567"/>
        <w:jc w:val="both"/>
        <w:rPr>
          <w:rFonts w:ascii="Arial" w:eastAsia="Times New Roman" w:hAnsi="Arial" w:cs="Arial"/>
          <w:sz w:val="24"/>
          <w:szCs w:val="24"/>
          <w:lang w:val="az-Latn-AZ"/>
        </w:rPr>
      </w:pPr>
      <w:r w:rsidRPr="00161CAE">
        <w:rPr>
          <w:rFonts w:ascii="Arial" w:eastAsia="Times New Roman" w:hAnsi="Arial" w:cs="Arial"/>
          <w:sz w:val="24"/>
          <w:szCs w:val="24"/>
          <w:lang w:val="az-Latn-AZ"/>
        </w:rPr>
        <w:t xml:space="preserve">Lakin </w:t>
      </w:r>
      <w:r w:rsidR="00B204FF">
        <w:rPr>
          <w:rFonts w:ascii="Arial" w:eastAsia="Times New Roman" w:hAnsi="Arial" w:cs="Arial"/>
          <w:sz w:val="24"/>
          <w:szCs w:val="24"/>
          <w:lang w:val="az-Latn-AZ"/>
        </w:rPr>
        <w:t xml:space="preserve">hazırkı </w:t>
      </w:r>
      <w:r w:rsidR="00417A08" w:rsidRPr="00161CAE">
        <w:rPr>
          <w:rFonts w:ascii="Arial" w:eastAsia="Times New Roman" w:hAnsi="Arial" w:cs="Arial"/>
          <w:sz w:val="24"/>
          <w:szCs w:val="24"/>
          <w:lang w:val="az-Latn-AZ"/>
        </w:rPr>
        <w:t>iş</w:t>
      </w:r>
      <w:r w:rsidR="00B204FF">
        <w:rPr>
          <w:rFonts w:ascii="Arial" w:eastAsia="Times New Roman" w:hAnsi="Arial" w:cs="Arial"/>
          <w:sz w:val="24"/>
          <w:szCs w:val="24"/>
          <w:lang w:val="az-Latn-AZ"/>
        </w:rPr>
        <w:t xml:space="preserve"> üzrə</w:t>
      </w:r>
      <w:r w:rsidR="00417A08" w:rsidRPr="00161CAE">
        <w:rPr>
          <w:rFonts w:ascii="Arial" w:eastAsia="Times New Roman" w:hAnsi="Arial" w:cs="Arial"/>
          <w:sz w:val="24"/>
          <w:szCs w:val="24"/>
          <w:lang w:val="az-Latn-AZ"/>
        </w:rPr>
        <w:t xml:space="preserve"> </w:t>
      </w:r>
      <w:r w:rsidRPr="00161CAE">
        <w:rPr>
          <w:rFonts w:ascii="Arial" w:eastAsia="Times New Roman" w:hAnsi="Arial" w:cs="Arial"/>
          <w:sz w:val="24"/>
          <w:szCs w:val="24"/>
          <w:lang w:val="az-Latn-AZ"/>
        </w:rPr>
        <w:t>məhkəmələr tərəfindən telefon</w:t>
      </w:r>
      <w:r w:rsidR="00AD7D81" w:rsidRPr="00161CAE">
        <w:rPr>
          <w:rFonts w:ascii="Arial" w:eastAsia="Times New Roman" w:hAnsi="Arial" w:cs="Arial"/>
          <w:sz w:val="24"/>
          <w:szCs w:val="24"/>
          <w:lang w:val="az-Latn-AZ"/>
        </w:rPr>
        <w:t xml:space="preserve"> danışıqların</w:t>
      </w:r>
      <w:r w:rsidR="00B204FF">
        <w:rPr>
          <w:rFonts w:ascii="Arial" w:eastAsia="Times New Roman" w:hAnsi="Arial" w:cs="Arial"/>
          <w:sz w:val="24"/>
          <w:szCs w:val="24"/>
          <w:lang w:val="az-Latn-AZ"/>
        </w:rPr>
        <w:t>ı</w:t>
      </w:r>
      <w:r w:rsidR="00AD7D81" w:rsidRPr="00161CAE">
        <w:rPr>
          <w:rFonts w:ascii="Arial" w:eastAsia="Times New Roman" w:hAnsi="Arial" w:cs="Arial"/>
          <w:sz w:val="24"/>
          <w:szCs w:val="24"/>
          <w:lang w:val="az-Latn-AZ"/>
        </w:rPr>
        <w:t xml:space="preserve"> və </w:t>
      </w:r>
      <w:proofErr w:type="spellStart"/>
      <w:r w:rsidR="00AD7D81" w:rsidRPr="00161CAE">
        <w:rPr>
          <w:rFonts w:ascii="Arial" w:eastAsia="Times New Roman" w:hAnsi="Arial" w:cs="Arial"/>
          <w:sz w:val="24"/>
          <w:szCs w:val="24"/>
          <w:lang w:val="az-Latn-AZ"/>
        </w:rPr>
        <w:t>yazışmaları</w:t>
      </w:r>
      <w:proofErr w:type="spellEnd"/>
      <w:r w:rsidR="00AD7D81" w:rsidRPr="00161CAE">
        <w:rPr>
          <w:rFonts w:ascii="Arial" w:eastAsia="Times New Roman" w:hAnsi="Arial" w:cs="Arial"/>
          <w:sz w:val="24"/>
          <w:szCs w:val="24"/>
          <w:lang w:val="az-Latn-AZ"/>
        </w:rPr>
        <w:t xml:space="preserve"> </w:t>
      </w:r>
      <w:r w:rsidRPr="00161CAE">
        <w:rPr>
          <w:rFonts w:ascii="Arial" w:eastAsia="Times New Roman" w:hAnsi="Arial" w:cs="Arial"/>
          <w:sz w:val="24"/>
          <w:szCs w:val="24"/>
          <w:lang w:val="az-Latn-AZ"/>
        </w:rPr>
        <w:t xml:space="preserve">əks etdirən diskin </w:t>
      </w:r>
      <w:r w:rsidR="00417A08" w:rsidRPr="00161CAE">
        <w:rPr>
          <w:rFonts w:ascii="Arial" w:eastAsia="Times New Roman" w:hAnsi="Arial" w:cs="Arial"/>
          <w:sz w:val="24"/>
          <w:szCs w:val="24"/>
          <w:lang w:val="az-Latn-AZ"/>
        </w:rPr>
        <w:t>qanuni əsaslarla əldə edilməmiş</w:t>
      </w:r>
      <w:r w:rsidRPr="00161CAE">
        <w:rPr>
          <w:rFonts w:ascii="Arial" w:eastAsia="Times New Roman" w:hAnsi="Arial" w:cs="Arial"/>
          <w:sz w:val="24"/>
          <w:szCs w:val="24"/>
          <w:lang w:val="az-Latn-AZ"/>
        </w:rPr>
        <w:t xml:space="preserve"> sübut </w:t>
      </w:r>
      <w:proofErr w:type="spellStart"/>
      <w:r w:rsidRPr="00161CAE">
        <w:rPr>
          <w:rFonts w:ascii="Arial" w:eastAsia="Times New Roman" w:hAnsi="Arial" w:cs="Arial"/>
          <w:sz w:val="24"/>
          <w:szCs w:val="24"/>
          <w:lang w:val="az-Latn-AZ"/>
        </w:rPr>
        <w:t>sayı</w:t>
      </w:r>
      <w:r w:rsidR="00A84A56" w:rsidRPr="00161CAE">
        <w:rPr>
          <w:rFonts w:ascii="Arial" w:eastAsia="Times New Roman" w:hAnsi="Arial" w:cs="Arial"/>
          <w:sz w:val="24"/>
          <w:szCs w:val="24"/>
          <w:lang w:val="az-Latn-AZ"/>
        </w:rPr>
        <w:t>l</w:t>
      </w:r>
      <w:r w:rsidR="00FA4551">
        <w:rPr>
          <w:rFonts w:ascii="Arial" w:eastAsia="Times New Roman" w:hAnsi="Arial" w:cs="Arial"/>
          <w:sz w:val="24"/>
          <w:szCs w:val="24"/>
          <w:lang w:val="az-Latn-AZ"/>
        </w:rPr>
        <w:t>masına</w:t>
      </w:r>
      <w:proofErr w:type="spellEnd"/>
      <w:r w:rsidR="00FA4551">
        <w:rPr>
          <w:rFonts w:ascii="Arial" w:eastAsia="Times New Roman" w:hAnsi="Arial" w:cs="Arial"/>
          <w:sz w:val="24"/>
          <w:szCs w:val="24"/>
          <w:lang w:val="az-Latn-AZ"/>
        </w:rPr>
        <w:t>, habelə</w:t>
      </w:r>
      <w:r w:rsidR="00D75D46" w:rsidRPr="00161CAE">
        <w:rPr>
          <w:rFonts w:ascii="Arial" w:eastAsia="Times New Roman" w:hAnsi="Arial" w:cs="Arial"/>
          <w:sz w:val="24"/>
          <w:szCs w:val="24"/>
          <w:lang w:val="az-Latn-AZ"/>
        </w:rPr>
        <w:t xml:space="preserve"> </w:t>
      </w:r>
      <w:r w:rsidRPr="00161CAE">
        <w:rPr>
          <w:rFonts w:ascii="Arial" w:eastAsia="Times New Roman" w:hAnsi="Arial" w:cs="Arial"/>
          <w:sz w:val="24"/>
          <w:szCs w:val="24"/>
          <w:lang w:val="az-Latn-AZ"/>
        </w:rPr>
        <w:t xml:space="preserve">həmin </w:t>
      </w:r>
      <w:r w:rsidR="00D75D46" w:rsidRPr="00161CAE">
        <w:rPr>
          <w:rFonts w:ascii="Arial" w:eastAsia="Times New Roman" w:hAnsi="Arial" w:cs="Arial"/>
          <w:sz w:val="24"/>
          <w:szCs w:val="24"/>
          <w:lang w:val="az-Latn-AZ"/>
        </w:rPr>
        <w:t>məlumatların əsassız  olmasına</w:t>
      </w:r>
      <w:r w:rsidR="00A84A56" w:rsidRPr="00161CAE">
        <w:rPr>
          <w:rFonts w:ascii="Arial" w:eastAsia="Times New Roman" w:hAnsi="Arial" w:cs="Arial"/>
          <w:sz w:val="24"/>
          <w:szCs w:val="24"/>
          <w:lang w:val="az-Latn-AZ"/>
        </w:rPr>
        <w:t xml:space="preserve"> dair </w:t>
      </w:r>
      <w:r w:rsidR="00417A08" w:rsidRPr="00161CAE">
        <w:rPr>
          <w:rFonts w:ascii="Arial" w:eastAsia="Times New Roman" w:hAnsi="Arial" w:cs="Arial"/>
          <w:sz w:val="24"/>
          <w:szCs w:val="24"/>
          <w:lang w:val="az-Latn-AZ"/>
        </w:rPr>
        <w:t xml:space="preserve">hər hansı hüquqi </w:t>
      </w:r>
      <w:proofErr w:type="spellStart"/>
      <w:r w:rsidR="00417A08" w:rsidRPr="00161CAE">
        <w:rPr>
          <w:rFonts w:ascii="Arial" w:eastAsia="Times New Roman" w:hAnsi="Arial" w:cs="Arial"/>
          <w:sz w:val="24"/>
          <w:szCs w:val="24"/>
          <w:lang w:val="az-Latn-AZ"/>
        </w:rPr>
        <w:t>qiymətləndirmə</w:t>
      </w:r>
      <w:proofErr w:type="spellEnd"/>
      <w:r w:rsidR="00417A08" w:rsidRPr="00161CAE">
        <w:rPr>
          <w:rFonts w:ascii="Arial" w:eastAsia="Times New Roman" w:hAnsi="Arial" w:cs="Arial"/>
          <w:sz w:val="24"/>
          <w:szCs w:val="24"/>
          <w:lang w:val="az-Latn-AZ"/>
        </w:rPr>
        <w:t xml:space="preserve"> apar</w:t>
      </w:r>
      <w:r w:rsidR="00B204FF">
        <w:rPr>
          <w:rFonts w:ascii="Arial" w:eastAsia="Times New Roman" w:hAnsi="Arial" w:cs="Arial"/>
          <w:sz w:val="24"/>
          <w:szCs w:val="24"/>
          <w:lang w:val="az-Latn-AZ"/>
        </w:rPr>
        <w:t>ıl</w:t>
      </w:r>
      <w:r w:rsidR="00417A08" w:rsidRPr="00161CAE">
        <w:rPr>
          <w:rFonts w:ascii="Arial" w:eastAsia="Times New Roman" w:hAnsi="Arial" w:cs="Arial"/>
          <w:sz w:val="24"/>
          <w:szCs w:val="24"/>
          <w:lang w:val="az-Latn-AZ"/>
        </w:rPr>
        <w:t>mamış</w:t>
      </w:r>
      <w:r w:rsidR="00FA4551">
        <w:rPr>
          <w:rFonts w:ascii="Arial" w:eastAsia="Times New Roman" w:hAnsi="Arial" w:cs="Arial"/>
          <w:sz w:val="24"/>
          <w:szCs w:val="24"/>
          <w:lang w:val="az-Latn-AZ"/>
        </w:rPr>
        <w:t xml:space="preserve"> və bununla bağlı gəl</w:t>
      </w:r>
      <w:r w:rsidR="00B204FF">
        <w:rPr>
          <w:rFonts w:ascii="Arial" w:eastAsia="Times New Roman" w:hAnsi="Arial" w:cs="Arial"/>
          <w:sz w:val="24"/>
          <w:szCs w:val="24"/>
          <w:lang w:val="az-Latn-AZ"/>
        </w:rPr>
        <w:t>inən</w:t>
      </w:r>
      <w:r w:rsidR="00FA4551">
        <w:rPr>
          <w:rFonts w:ascii="Arial" w:eastAsia="Times New Roman" w:hAnsi="Arial" w:cs="Arial"/>
          <w:sz w:val="24"/>
          <w:szCs w:val="24"/>
          <w:lang w:val="az-Latn-AZ"/>
        </w:rPr>
        <w:t xml:space="preserve"> qənaət </w:t>
      </w:r>
      <w:proofErr w:type="spellStart"/>
      <w:r w:rsidR="00FA4551">
        <w:rPr>
          <w:rFonts w:ascii="Arial" w:eastAsia="Times New Roman" w:hAnsi="Arial" w:cs="Arial"/>
          <w:sz w:val="24"/>
          <w:szCs w:val="24"/>
          <w:lang w:val="az-Latn-AZ"/>
        </w:rPr>
        <w:t>əsaslandır</w:t>
      </w:r>
      <w:r w:rsidR="00B204FF">
        <w:rPr>
          <w:rFonts w:ascii="Arial" w:eastAsia="Times New Roman" w:hAnsi="Arial" w:cs="Arial"/>
          <w:sz w:val="24"/>
          <w:szCs w:val="24"/>
          <w:lang w:val="az-Latn-AZ"/>
        </w:rPr>
        <w:t>ıl</w:t>
      </w:r>
      <w:r w:rsidR="00FA4551">
        <w:rPr>
          <w:rFonts w:ascii="Arial" w:eastAsia="Times New Roman" w:hAnsi="Arial" w:cs="Arial"/>
          <w:sz w:val="24"/>
          <w:szCs w:val="24"/>
          <w:lang w:val="az-Latn-AZ"/>
        </w:rPr>
        <w:t>mamışdır</w:t>
      </w:r>
      <w:proofErr w:type="spellEnd"/>
      <w:r w:rsidR="00FA4551">
        <w:rPr>
          <w:rFonts w:ascii="Arial" w:eastAsia="Times New Roman" w:hAnsi="Arial" w:cs="Arial"/>
          <w:sz w:val="24"/>
          <w:szCs w:val="24"/>
          <w:lang w:val="az-Latn-AZ"/>
        </w:rPr>
        <w:t>.</w:t>
      </w:r>
    </w:p>
    <w:p w14:paraId="792A0694" w14:textId="3222CB5B" w:rsidR="005F6801" w:rsidRPr="00161CAE" w:rsidRDefault="00FA4551" w:rsidP="00161CAE">
      <w:pPr>
        <w:shd w:val="clear" w:color="auto" w:fill="FFFFFF"/>
        <w:spacing w:after="0" w:line="240" w:lineRule="auto"/>
        <w:ind w:firstLine="567"/>
        <w:jc w:val="both"/>
        <w:rPr>
          <w:rFonts w:ascii="Arial" w:eastAsia="Times New Roman" w:hAnsi="Arial" w:cs="Arial"/>
          <w:color w:val="333333"/>
          <w:sz w:val="24"/>
          <w:szCs w:val="24"/>
          <w:lang w:val="az-Latn-AZ"/>
        </w:rPr>
      </w:pPr>
      <w:r w:rsidRPr="00B204FF">
        <w:rPr>
          <w:rFonts w:ascii="Arial" w:hAnsi="Arial" w:cs="Arial"/>
          <w:sz w:val="24"/>
          <w:szCs w:val="24"/>
          <w:lang w:val="az-Latn-AZ"/>
        </w:rPr>
        <w:t>Konstitusiya Məhkəməsi</w:t>
      </w:r>
      <w:r w:rsidR="00DC1903">
        <w:rPr>
          <w:rFonts w:ascii="Arial" w:hAnsi="Arial" w:cs="Arial"/>
          <w:sz w:val="24"/>
          <w:szCs w:val="24"/>
          <w:lang w:val="az-Latn-AZ"/>
        </w:rPr>
        <w:t>nin</w:t>
      </w:r>
      <w:r w:rsidRPr="00B204FF">
        <w:rPr>
          <w:rFonts w:ascii="Arial" w:hAnsi="Arial" w:cs="Arial"/>
          <w:sz w:val="24"/>
          <w:szCs w:val="24"/>
          <w:lang w:val="az-Latn-AZ"/>
        </w:rPr>
        <w:t xml:space="preserve"> Plenumu göstərir ki,</w:t>
      </w:r>
      <w:r w:rsidR="00B0283F" w:rsidRPr="00B204FF">
        <w:rPr>
          <w:rFonts w:ascii="Arial" w:eastAsia="Times New Roman" w:hAnsi="Arial" w:cs="Arial"/>
          <w:sz w:val="24"/>
          <w:szCs w:val="24"/>
          <w:lang w:val="az-Latn-AZ"/>
        </w:rPr>
        <w:t xml:space="preserve"> </w:t>
      </w:r>
      <w:r w:rsidR="00B204FF">
        <w:rPr>
          <w:rFonts w:ascii="Arial" w:eastAsia="Times New Roman" w:hAnsi="Arial" w:cs="Arial"/>
          <w:sz w:val="24"/>
          <w:szCs w:val="24"/>
          <w:lang w:val="az-Latn-AZ"/>
        </w:rPr>
        <w:t xml:space="preserve">mülki prosessual hüquq doktrinasında </w:t>
      </w:r>
      <w:r w:rsidR="00417A08" w:rsidRPr="00B204FF">
        <w:rPr>
          <w:rFonts w:ascii="Arial" w:eastAsia="Times New Roman" w:hAnsi="Arial" w:cs="Arial"/>
          <w:sz w:val="24"/>
          <w:szCs w:val="24"/>
          <w:lang w:val="az-Latn-AZ"/>
        </w:rPr>
        <w:t>qanun</w:t>
      </w:r>
      <w:r w:rsidRPr="00B204FF">
        <w:rPr>
          <w:rFonts w:ascii="Arial" w:eastAsia="Times New Roman" w:hAnsi="Arial" w:cs="Arial"/>
          <w:sz w:val="24"/>
          <w:szCs w:val="24"/>
          <w:lang w:val="az-Latn-AZ"/>
        </w:rPr>
        <w:t>suz</w:t>
      </w:r>
      <w:r w:rsidR="00417A08" w:rsidRPr="00B204FF">
        <w:rPr>
          <w:rFonts w:ascii="Arial" w:eastAsia="Times New Roman" w:hAnsi="Arial" w:cs="Arial"/>
          <w:sz w:val="24"/>
          <w:szCs w:val="24"/>
          <w:lang w:val="az-Latn-AZ"/>
        </w:rPr>
        <w:t xml:space="preserve"> </w:t>
      </w:r>
      <w:r w:rsidR="00705E6A" w:rsidRPr="00B204FF">
        <w:rPr>
          <w:rFonts w:ascii="Arial" w:eastAsia="Times New Roman" w:hAnsi="Arial" w:cs="Arial"/>
          <w:sz w:val="24"/>
          <w:szCs w:val="24"/>
          <w:lang w:val="az-Latn-AZ"/>
        </w:rPr>
        <w:t>sübut</w:t>
      </w:r>
      <w:r w:rsidR="00DC1903">
        <w:rPr>
          <w:rFonts w:ascii="Arial" w:eastAsia="Times New Roman" w:hAnsi="Arial" w:cs="Arial"/>
          <w:sz w:val="24"/>
          <w:szCs w:val="24"/>
          <w:lang w:val="az-Latn-AZ"/>
        </w:rPr>
        <w:t xml:space="preserve"> anlayışının</w:t>
      </w:r>
      <w:r w:rsidR="00705E6A" w:rsidRPr="00B204FF">
        <w:rPr>
          <w:rFonts w:ascii="Arial" w:eastAsia="Times New Roman" w:hAnsi="Arial" w:cs="Arial"/>
          <w:sz w:val="24"/>
          <w:szCs w:val="24"/>
          <w:lang w:val="az-Latn-AZ"/>
        </w:rPr>
        <w:t xml:space="preserve"> iki halı </w:t>
      </w:r>
      <w:proofErr w:type="spellStart"/>
      <w:r w:rsidR="00B204FF">
        <w:rPr>
          <w:rFonts w:ascii="Arial" w:eastAsia="Times New Roman" w:hAnsi="Arial" w:cs="Arial"/>
          <w:sz w:val="24"/>
          <w:szCs w:val="24"/>
          <w:lang w:val="az-Latn-AZ"/>
        </w:rPr>
        <w:t>fərqləndirilir</w:t>
      </w:r>
      <w:proofErr w:type="spellEnd"/>
      <w:r w:rsidR="00AD7D81" w:rsidRPr="00B204FF">
        <w:rPr>
          <w:rFonts w:ascii="Arial" w:eastAsia="Times New Roman" w:hAnsi="Arial" w:cs="Arial"/>
          <w:sz w:val="24"/>
          <w:szCs w:val="24"/>
          <w:lang w:val="az-Latn-AZ"/>
        </w:rPr>
        <w:t>.</w:t>
      </w:r>
      <w:r w:rsidR="00B204FF">
        <w:rPr>
          <w:rFonts w:ascii="Arial" w:eastAsia="Times New Roman" w:hAnsi="Arial" w:cs="Arial"/>
          <w:sz w:val="24"/>
          <w:szCs w:val="24"/>
          <w:lang w:val="az-Latn-AZ"/>
        </w:rPr>
        <w:t xml:space="preserve"> Bunlardan b</w:t>
      </w:r>
      <w:r w:rsidR="00AD7D81" w:rsidRPr="00161CAE">
        <w:rPr>
          <w:rFonts w:ascii="Arial" w:eastAsia="Times New Roman" w:hAnsi="Arial" w:cs="Arial"/>
          <w:sz w:val="24"/>
          <w:szCs w:val="24"/>
          <w:lang w:val="az-Latn-AZ"/>
        </w:rPr>
        <w:t xml:space="preserve">iri </w:t>
      </w:r>
      <w:r w:rsidR="00B0283F" w:rsidRPr="00161CAE">
        <w:rPr>
          <w:rFonts w:ascii="Arial" w:eastAsia="Times New Roman" w:hAnsi="Arial" w:cs="Arial"/>
          <w:sz w:val="24"/>
          <w:szCs w:val="24"/>
          <w:lang w:val="az-Latn-AZ"/>
        </w:rPr>
        <w:t>sübutların qanuna zidd əməllər nəticəsində əld</w:t>
      </w:r>
      <w:r w:rsidR="00DC0602" w:rsidRPr="00161CAE">
        <w:rPr>
          <w:rFonts w:ascii="Arial" w:eastAsia="Times New Roman" w:hAnsi="Arial" w:cs="Arial"/>
          <w:sz w:val="24"/>
          <w:szCs w:val="24"/>
          <w:lang w:val="az-Latn-AZ"/>
        </w:rPr>
        <w:t xml:space="preserve">ə olunması, digəri isə </w:t>
      </w:r>
      <w:r w:rsidR="00B0283F" w:rsidRPr="00161CAE">
        <w:rPr>
          <w:rFonts w:ascii="Arial" w:eastAsia="Times New Roman" w:hAnsi="Arial" w:cs="Arial"/>
          <w:sz w:val="24"/>
          <w:szCs w:val="24"/>
          <w:lang w:val="az-Latn-AZ"/>
        </w:rPr>
        <w:t>əldə olunan sübutların qanuna zidd şəkildə istif</w:t>
      </w:r>
      <w:r w:rsidR="00DC0602" w:rsidRPr="00161CAE">
        <w:rPr>
          <w:rFonts w:ascii="Arial" w:eastAsia="Times New Roman" w:hAnsi="Arial" w:cs="Arial"/>
          <w:sz w:val="24"/>
          <w:szCs w:val="24"/>
          <w:lang w:val="az-Latn-AZ"/>
        </w:rPr>
        <w:t>adə olunması</w:t>
      </w:r>
      <w:r w:rsidR="00B204FF">
        <w:rPr>
          <w:rFonts w:ascii="Arial" w:eastAsia="Times New Roman" w:hAnsi="Arial" w:cs="Arial"/>
          <w:sz w:val="24"/>
          <w:szCs w:val="24"/>
          <w:lang w:val="az-Latn-AZ"/>
        </w:rPr>
        <w:t xml:space="preserve"> halıdır</w:t>
      </w:r>
      <w:r w:rsidR="00DC0602" w:rsidRPr="00161CAE">
        <w:rPr>
          <w:rFonts w:ascii="Arial" w:eastAsia="Times New Roman" w:hAnsi="Arial" w:cs="Arial"/>
          <w:sz w:val="24"/>
          <w:szCs w:val="24"/>
          <w:lang w:val="az-Latn-AZ"/>
        </w:rPr>
        <w:t>. Mülki Prosessual Məcəllənin 76.3-cü maddəsində qanunu poz</w:t>
      </w:r>
      <w:r w:rsidR="00B0283F" w:rsidRPr="00161CAE">
        <w:rPr>
          <w:rFonts w:ascii="Arial" w:eastAsia="Times New Roman" w:hAnsi="Arial" w:cs="Arial"/>
          <w:sz w:val="24"/>
          <w:szCs w:val="24"/>
          <w:lang w:val="az-Latn-AZ"/>
        </w:rPr>
        <w:t xml:space="preserve">maqla əldə edilmiş sübutlardan istifadə </w:t>
      </w:r>
      <w:proofErr w:type="spellStart"/>
      <w:r w:rsidR="00B0283F" w:rsidRPr="00161CAE">
        <w:rPr>
          <w:rFonts w:ascii="Arial" w:eastAsia="Times New Roman" w:hAnsi="Arial" w:cs="Arial"/>
          <w:sz w:val="24"/>
          <w:szCs w:val="24"/>
          <w:lang w:val="az-Latn-AZ"/>
        </w:rPr>
        <w:t>olunmasın</w:t>
      </w:r>
      <w:r w:rsidR="00DC0602" w:rsidRPr="00161CAE">
        <w:rPr>
          <w:rFonts w:ascii="Arial" w:eastAsia="Times New Roman" w:hAnsi="Arial" w:cs="Arial"/>
          <w:sz w:val="24"/>
          <w:szCs w:val="24"/>
          <w:lang w:val="az-Latn-AZ"/>
        </w:rPr>
        <w:t>a</w:t>
      </w:r>
      <w:proofErr w:type="spellEnd"/>
      <w:r w:rsidR="00DC0602" w:rsidRPr="00161CAE">
        <w:rPr>
          <w:rFonts w:ascii="Arial" w:eastAsia="Times New Roman" w:hAnsi="Arial" w:cs="Arial"/>
          <w:sz w:val="24"/>
          <w:szCs w:val="24"/>
          <w:lang w:val="az-Latn-AZ"/>
        </w:rPr>
        <w:t xml:space="preserve"> yol </w:t>
      </w:r>
      <w:proofErr w:type="spellStart"/>
      <w:r w:rsidR="00DC0602" w:rsidRPr="00161CAE">
        <w:rPr>
          <w:rFonts w:ascii="Arial" w:eastAsia="Times New Roman" w:hAnsi="Arial" w:cs="Arial"/>
          <w:sz w:val="24"/>
          <w:szCs w:val="24"/>
          <w:lang w:val="az-Latn-AZ"/>
        </w:rPr>
        <w:t>verilmədiyi</w:t>
      </w:r>
      <w:proofErr w:type="spellEnd"/>
      <w:r w:rsidR="00DC0602" w:rsidRPr="00161CAE">
        <w:rPr>
          <w:rFonts w:ascii="Arial" w:eastAsia="Times New Roman" w:hAnsi="Arial" w:cs="Arial"/>
          <w:sz w:val="24"/>
          <w:szCs w:val="24"/>
          <w:lang w:val="az-Latn-AZ"/>
        </w:rPr>
        <w:t xml:space="preserve"> müəyyən </w:t>
      </w:r>
      <w:proofErr w:type="spellStart"/>
      <w:r w:rsidR="007F2C82" w:rsidRPr="00161CAE">
        <w:rPr>
          <w:rFonts w:ascii="Arial" w:eastAsia="Times New Roman" w:hAnsi="Arial" w:cs="Arial"/>
          <w:sz w:val="24"/>
          <w:szCs w:val="24"/>
          <w:lang w:val="az-Latn-AZ"/>
        </w:rPr>
        <w:t>olunmuşdur</w:t>
      </w:r>
      <w:proofErr w:type="spellEnd"/>
      <w:r w:rsidR="00B0283F" w:rsidRPr="00161CAE">
        <w:rPr>
          <w:rFonts w:ascii="Arial" w:eastAsia="Times New Roman" w:hAnsi="Arial" w:cs="Arial"/>
          <w:sz w:val="24"/>
          <w:szCs w:val="24"/>
          <w:lang w:val="az-Latn-AZ"/>
        </w:rPr>
        <w:t>.</w:t>
      </w:r>
      <w:r w:rsidR="00B0283F" w:rsidRPr="00161CAE">
        <w:rPr>
          <w:rFonts w:ascii="Arial" w:eastAsia="Times New Roman" w:hAnsi="Arial" w:cs="Arial"/>
          <w:color w:val="333333"/>
          <w:sz w:val="24"/>
          <w:szCs w:val="24"/>
          <w:lang w:val="az-Latn-AZ"/>
        </w:rPr>
        <w:t xml:space="preserve"> </w:t>
      </w:r>
    </w:p>
    <w:p w14:paraId="5C4B64CF" w14:textId="7D8CBBF9" w:rsidR="00B0283F" w:rsidRPr="00161CAE" w:rsidRDefault="00B204FF" w:rsidP="00161CAE">
      <w:pPr>
        <w:shd w:val="clear" w:color="auto" w:fill="FFFFFF"/>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Q</w:t>
      </w:r>
      <w:r w:rsidR="00B0283F" w:rsidRPr="00161CAE">
        <w:rPr>
          <w:rFonts w:ascii="Arial" w:eastAsia="Times New Roman" w:hAnsi="Arial" w:cs="Arial"/>
          <w:sz w:val="24"/>
          <w:szCs w:val="24"/>
          <w:lang w:val="az-Latn-AZ"/>
        </w:rPr>
        <w:t>an</w:t>
      </w:r>
      <w:r w:rsidR="005F6801" w:rsidRPr="00161CAE">
        <w:rPr>
          <w:rFonts w:ascii="Arial" w:eastAsia="Times New Roman" w:hAnsi="Arial" w:cs="Arial"/>
          <w:sz w:val="24"/>
          <w:szCs w:val="24"/>
          <w:lang w:val="az-Latn-AZ"/>
        </w:rPr>
        <w:t>unu pozmaqla əldə edilmiş sübut</w:t>
      </w:r>
      <w:r w:rsidR="008B2414" w:rsidRPr="00161CAE">
        <w:rPr>
          <w:rFonts w:ascii="Arial" w:eastAsia="Times New Roman" w:hAnsi="Arial" w:cs="Arial"/>
          <w:sz w:val="24"/>
          <w:szCs w:val="24"/>
          <w:lang w:val="az-Latn-AZ"/>
        </w:rPr>
        <w:t xml:space="preserve"> anlayışı</w:t>
      </w:r>
      <w:r w:rsidR="00B0283F" w:rsidRPr="00161CAE">
        <w:rPr>
          <w:rFonts w:ascii="Arial" w:eastAsia="Times New Roman" w:hAnsi="Arial" w:cs="Arial"/>
          <w:sz w:val="24"/>
          <w:szCs w:val="24"/>
          <w:lang w:val="az-Latn-AZ"/>
        </w:rPr>
        <w:t xml:space="preserve"> mülki hüquq subyektlərinin şəxsi </w:t>
      </w:r>
      <w:proofErr w:type="spellStart"/>
      <w:r w:rsidR="00B0283F" w:rsidRPr="00161CAE">
        <w:rPr>
          <w:rFonts w:ascii="Arial" w:eastAsia="Times New Roman" w:hAnsi="Arial" w:cs="Arial"/>
          <w:sz w:val="24"/>
          <w:szCs w:val="24"/>
          <w:lang w:val="az-Latn-AZ"/>
        </w:rPr>
        <w:t>toxunulmazlıq</w:t>
      </w:r>
      <w:proofErr w:type="spellEnd"/>
      <w:r w:rsidR="00B0283F" w:rsidRPr="00161CAE">
        <w:rPr>
          <w:rFonts w:ascii="Arial" w:eastAsia="Times New Roman" w:hAnsi="Arial" w:cs="Arial"/>
          <w:sz w:val="24"/>
          <w:szCs w:val="24"/>
          <w:lang w:val="az-Latn-AZ"/>
        </w:rPr>
        <w:t xml:space="preserve"> hüququnun pozulması nəticəsində əldə</w:t>
      </w:r>
      <w:r w:rsidR="008B2414" w:rsidRPr="00161CAE">
        <w:rPr>
          <w:rFonts w:ascii="Arial" w:eastAsia="Times New Roman" w:hAnsi="Arial" w:cs="Arial"/>
          <w:sz w:val="24"/>
          <w:szCs w:val="24"/>
          <w:lang w:val="az-Latn-AZ"/>
        </w:rPr>
        <w:t xml:space="preserve"> edilmiş sübut mənasını daşıyır</w:t>
      </w:r>
      <w:r w:rsidR="00B0283F" w:rsidRPr="00161CAE">
        <w:rPr>
          <w:rFonts w:ascii="Arial" w:eastAsia="Times New Roman" w:hAnsi="Arial" w:cs="Arial"/>
          <w:sz w:val="24"/>
          <w:szCs w:val="24"/>
          <w:lang w:val="az-Latn-AZ"/>
        </w:rPr>
        <w:t xml:space="preserve">. İnsanın səs, </w:t>
      </w:r>
      <w:proofErr w:type="spellStart"/>
      <w:r w:rsidR="00B0283F" w:rsidRPr="00161CAE">
        <w:rPr>
          <w:rFonts w:ascii="Arial" w:eastAsia="Times New Roman" w:hAnsi="Arial" w:cs="Arial"/>
          <w:sz w:val="24"/>
          <w:szCs w:val="24"/>
          <w:lang w:val="az-Latn-AZ"/>
        </w:rPr>
        <w:t>görüntü</w:t>
      </w:r>
      <w:proofErr w:type="spellEnd"/>
      <w:r w:rsidR="00B0283F" w:rsidRPr="00161CAE">
        <w:rPr>
          <w:rFonts w:ascii="Arial" w:eastAsia="Times New Roman" w:hAnsi="Arial" w:cs="Arial"/>
          <w:sz w:val="24"/>
          <w:szCs w:val="24"/>
          <w:lang w:val="az-Latn-AZ"/>
        </w:rPr>
        <w:t xml:space="preserve"> və s. kimi şəxsiyyəti ilə bağlı olan dəyərlərinin onun iradəsi xaricində istifadə </w:t>
      </w:r>
      <w:proofErr w:type="spellStart"/>
      <w:r w:rsidR="00B0283F" w:rsidRPr="00161CAE">
        <w:rPr>
          <w:rFonts w:ascii="Arial" w:eastAsia="Times New Roman" w:hAnsi="Arial" w:cs="Arial"/>
          <w:sz w:val="24"/>
          <w:szCs w:val="24"/>
          <w:lang w:val="az-Latn-AZ"/>
        </w:rPr>
        <w:t>o</w:t>
      </w:r>
      <w:r w:rsidR="008B2414" w:rsidRPr="00161CAE">
        <w:rPr>
          <w:rFonts w:ascii="Arial" w:eastAsia="Times New Roman" w:hAnsi="Arial" w:cs="Arial"/>
          <w:sz w:val="24"/>
          <w:szCs w:val="24"/>
          <w:lang w:val="az-Latn-AZ"/>
        </w:rPr>
        <w:t>lunmasının</w:t>
      </w:r>
      <w:proofErr w:type="spellEnd"/>
      <w:r w:rsidR="008B2414" w:rsidRPr="00161CAE">
        <w:rPr>
          <w:rFonts w:ascii="Arial" w:eastAsia="Times New Roman" w:hAnsi="Arial" w:cs="Arial"/>
          <w:sz w:val="24"/>
          <w:szCs w:val="24"/>
          <w:lang w:val="az-Latn-AZ"/>
        </w:rPr>
        <w:t xml:space="preserve"> yolverilməzliyi prins</w:t>
      </w:r>
      <w:r w:rsidR="00B0283F" w:rsidRPr="00161CAE">
        <w:rPr>
          <w:rFonts w:ascii="Arial" w:eastAsia="Times New Roman" w:hAnsi="Arial" w:cs="Arial"/>
          <w:sz w:val="24"/>
          <w:szCs w:val="24"/>
          <w:lang w:val="az-Latn-AZ"/>
        </w:rPr>
        <w:t xml:space="preserve">ipi insan şəxsiyyətinin </w:t>
      </w:r>
      <w:proofErr w:type="spellStart"/>
      <w:r w:rsidR="00B0283F" w:rsidRPr="00161CAE">
        <w:rPr>
          <w:rFonts w:ascii="Arial" w:eastAsia="Times New Roman" w:hAnsi="Arial" w:cs="Arial"/>
          <w:sz w:val="24"/>
          <w:szCs w:val="24"/>
          <w:lang w:val="az-Latn-AZ"/>
        </w:rPr>
        <w:t>toxunulmazlığını</w:t>
      </w:r>
      <w:proofErr w:type="spellEnd"/>
      <w:r w:rsidR="00B0283F" w:rsidRPr="00161CAE">
        <w:rPr>
          <w:rFonts w:ascii="Arial" w:eastAsia="Times New Roman" w:hAnsi="Arial" w:cs="Arial"/>
          <w:sz w:val="24"/>
          <w:szCs w:val="24"/>
          <w:lang w:val="az-Latn-AZ"/>
        </w:rPr>
        <w:t xml:space="preserve"> və ona olan hörməti təmin etmək məqsədi daşıyır. </w:t>
      </w:r>
    </w:p>
    <w:p w14:paraId="53673B94" w14:textId="4E787BBA" w:rsidR="00D24AD7" w:rsidRPr="00161CAE" w:rsidRDefault="00CC509B" w:rsidP="00161CAE">
      <w:pPr>
        <w:shd w:val="clear" w:color="auto" w:fill="FFFFFF"/>
        <w:spacing w:after="0" w:line="240" w:lineRule="auto"/>
        <w:ind w:firstLine="567"/>
        <w:jc w:val="both"/>
        <w:rPr>
          <w:rFonts w:ascii="Arial" w:eastAsia="Times New Roman" w:hAnsi="Arial" w:cs="Arial"/>
          <w:sz w:val="24"/>
          <w:szCs w:val="24"/>
          <w:lang w:val="az-Latn-AZ"/>
        </w:rPr>
      </w:pPr>
      <w:r w:rsidRPr="00161CAE">
        <w:rPr>
          <w:rFonts w:ascii="Arial" w:eastAsia="Times New Roman" w:hAnsi="Arial" w:cs="Arial"/>
          <w:sz w:val="24"/>
          <w:szCs w:val="24"/>
          <w:lang w:val="az-Latn-AZ"/>
        </w:rPr>
        <w:t>Ş</w:t>
      </w:r>
      <w:r w:rsidR="004F68A6" w:rsidRPr="00161CAE">
        <w:rPr>
          <w:rFonts w:ascii="Arial" w:eastAsia="Times New Roman" w:hAnsi="Arial" w:cs="Arial"/>
          <w:sz w:val="24"/>
          <w:szCs w:val="24"/>
          <w:lang w:val="az-Latn-AZ"/>
        </w:rPr>
        <w:t>əxs tərəfindən</w:t>
      </w:r>
      <w:r w:rsidR="005F6801" w:rsidRPr="00161CAE">
        <w:rPr>
          <w:rFonts w:ascii="Arial" w:eastAsia="Times New Roman" w:hAnsi="Arial" w:cs="Arial"/>
          <w:sz w:val="24"/>
          <w:szCs w:val="24"/>
          <w:lang w:val="az-Latn-AZ"/>
        </w:rPr>
        <w:t xml:space="preserve"> </w:t>
      </w:r>
      <w:proofErr w:type="spellStart"/>
      <w:r w:rsidR="00B0283F" w:rsidRPr="00161CAE">
        <w:rPr>
          <w:rFonts w:ascii="Arial" w:eastAsia="Times New Roman" w:hAnsi="Arial" w:cs="Arial"/>
          <w:sz w:val="24"/>
          <w:szCs w:val="24"/>
          <w:lang w:val="az-Latn-AZ"/>
        </w:rPr>
        <w:t>əqdin</w:t>
      </w:r>
      <w:proofErr w:type="spellEnd"/>
      <w:r w:rsidR="00B0283F" w:rsidRPr="00161CAE">
        <w:rPr>
          <w:rFonts w:ascii="Arial" w:eastAsia="Times New Roman" w:hAnsi="Arial" w:cs="Arial"/>
          <w:sz w:val="24"/>
          <w:szCs w:val="24"/>
          <w:lang w:val="az-Latn-AZ"/>
        </w:rPr>
        <w:t xml:space="preserve"> qarşı tərə</w:t>
      </w:r>
      <w:r w:rsidR="004F68A6" w:rsidRPr="00161CAE">
        <w:rPr>
          <w:rFonts w:ascii="Arial" w:eastAsia="Times New Roman" w:hAnsi="Arial" w:cs="Arial"/>
          <w:sz w:val="24"/>
          <w:szCs w:val="24"/>
          <w:lang w:val="az-Latn-AZ"/>
        </w:rPr>
        <w:t>fin</w:t>
      </w:r>
      <w:r w:rsidR="00E96671">
        <w:rPr>
          <w:rFonts w:ascii="Arial" w:eastAsia="Times New Roman" w:hAnsi="Arial" w:cs="Arial"/>
          <w:sz w:val="24"/>
          <w:szCs w:val="24"/>
          <w:lang w:val="az-Latn-AZ"/>
        </w:rPr>
        <w:t>in bildirdiyi</w:t>
      </w:r>
      <w:r w:rsidR="004F68A6" w:rsidRPr="00161CAE">
        <w:rPr>
          <w:rFonts w:ascii="Arial" w:eastAsia="Times New Roman" w:hAnsi="Arial" w:cs="Arial"/>
          <w:sz w:val="24"/>
          <w:szCs w:val="24"/>
          <w:lang w:val="az-Latn-AZ"/>
        </w:rPr>
        <w:t xml:space="preserve"> </w:t>
      </w:r>
      <w:r w:rsidR="005F6801" w:rsidRPr="00161CAE">
        <w:rPr>
          <w:rFonts w:ascii="Arial" w:eastAsia="Times New Roman" w:hAnsi="Arial" w:cs="Arial"/>
          <w:sz w:val="24"/>
          <w:szCs w:val="24"/>
          <w:lang w:val="az-Latn-AZ"/>
        </w:rPr>
        <w:t>iradə ifadə</w:t>
      </w:r>
      <w:r w:rsidR="00E96671">
        <w:rPr>
          <w:rFonts w:ascii="Arial" w:eastAsia="Times New Roman" w:hAnsi="Arial" w:cs="Arial"/>
          <w:sz w:val="24"/>
          <w:szCs w:val="24"/>
          <w:lang w:val="az-Latn-AZ"/>
        </w:rPr>
        <w:t>lərini</w:t>
      </w:r>
      <w:r w:rsidR="00B0283F" w:rsidRPr="00161CAE">
        <w:rPr>
          <w:rFonts w:ascii="Arial" w:eastAsia="Times New Roman" w:hAnsi="Arial" w:cs="Arial"/>
          <w:sz w:val="24"/>
          <w:szCs w:val="24"/>
          <w:lang w:val="az-Latn-AZ"/>
        </w:rPr>
        <w:t xml:space="preserve"> əks etdirən danışıqla</w:t>
      </w:r>
      <w:r w:rsidR="004F68A6" w:rsidRPr="00161CAE">
        <w:rPr>
          <w:rFonts w:ascii="Arial" w:eastAsia="Times New Roman" w:hAnsi="Arial" w:cs="Arial"/>
          <w:sz w:val="24"/>
          <w:szCs w:val="24"/>
          <w:lang w:val="az-Latn-AZ"/>
        </w:rPr>
        <w:t>rın</w:t>
      </w:r>
      <w:r w:rsidR="00E96671">
        <w:rPr>
          <w:rFonts w:ascii="Arial" w:eastAsia="Times New Roman" w:hAnsi="Arial" w:cs="Arial"/>
          <w:sz w:val="24"/>
          <w:szCs w:val="24"/>
          <w:lang w:val="az-Latn-AZ"/>
        </w:rPr>
        <w:t xml:space="preserve"> həmin münasibət barəsində yaranan hüquqi mübahisənin</w:t>
      </w:r>
      <w:r w:rsidR="005F6801" w:rsidRPr="00161CAE">
        <w:rPr>
          <w:rFonts w:ascii="Arial" w:eastAsia="Times New Roman" w:hAnsi="Arial" w:cs="Arial"/>
          <w:sz w:val="24"/>
          <w:szCs w:val="24"/>
          <w:lang w:val="az-Latn-AZ"/>
        </w:rPr>
        <w:t xml:space="preserve"> </w:t>
      </w:r>
      <w:r w:rsidR="00E96671">
        <w:rPr>
          <w:rFonts w:ascii="Arial" w:eastAsia="Times New Roman" w:hAnsi="Arial" w:cs="Arial"/>
          <w:sz w:val="24"/>
          <w:szCs w:val="24"/>
          <w:lang w:val="az-Latn-AZ"/>
        </w:rPr>
        <w:t xml:space="preserve">həllində istifadə olunması </w:t>
      </w:r>
      <w:r w:rsidR="00B0283F" w:rsidRPr="00161CAE">
        <w:rPr>
          <w:rFonts w:ascii="Arial" w:eastAsia="Times New Roman" w:hAnsi="Arial" w:cs="Arial"/>
          <w:sz w:val="24"/>
          <w:szCs w:val="24"/>
          <w:lang w:val="az-Latn-AZ"/>
        </w:rPr>
        <w:t xml:space="preserve">öz-özlüyündə şəxsi </w:t>
      </w:r>
      <w:proofErr w:type="spellStart"/>
      <w:r w:rsidR="00B0283F" w:rsidRPr="00161CAE">
        <w:rPr>
          <w:rFonts w:ascii="Arial" w:eastAsia="Times New Roman" w:hAnsi="Arial" w:cs="Arial"/>
          <w:sz w:val="24"/>
          <w:szCs w:val="24"/>
          <w:lang w:val="az-Latn-AZ"/>
        </w:rPr>
        <w:t>toxunulmazlıq</w:t>
      </w:r>
      <w:proofErr w:type="spellEnd"/>
      <w:r w:rsidR="00B0283F" w:rsidRPr="00161CAE">
        <w:rPr>
          <w:rFonts w:ascii="Arial" w:eastAsia="Times New Roman" w:hAnsi="Arial" w:cs="Arial"/>
          <w:sz w:val="24"/>
          <w:szCs w:val="24"/>
          <w:lang w:val="az-Latn-AZ"/>
        </w:rPr>
        <w:t xml:space="preserve"> hüququ</w:t>
      </w:r>
      <w:r w:rsidR="004F68A6" w:rsidRPr="00161CAE">
        <w:rPr>
          <w:rFonts w:ascii="Arial" w:eastAsia="Times New Roman" w:hAnsi="Arial" w:cs="Arial"/>
          <w:sz w:val="24"/>
          <w:szCs w:val="24"/>
          <w:lang w:val="az-Latn-AZ"/>
        </w:rPr>
        <w:t xml:space="preserve">na qəsd kimi </w:t>
      </w:r>
      <w:proofErr w:type="spellStart"/>
      <w:r w:rsidR="004F68A6" w:rsidRPr="00161CAE">
        <w:rPr>
          <w:rFonts w:ascii="Arial" w:eastAsia="Times New Roman" w:hAnsi="Arial" w:cs="Arial"/>
          <w:sz w:val="24"/>
          <w:szCs w:val="24"/>
          <w:lang w:val="az-Latn-AZ"/>
        </w:rPr>
        <w:t>qiymətləndiril</w:t>
      </w:r>
      <w:r w:rsidR="00EF0BA9" w:rsidRPr="00161CAE">
        <w:rPr>
          <w:rFonts w:ascii="Arial" w:eastAsia="Times New Roman" w:hAnsi="Arial" w:cs="Arial"/>
          <w:sz w:val="24"/>
          <w:szCs w:val="24"/>
          <w:lang w:val="az-Latn-AZ"/>
        </w:rPr>
        <w:t>ə</w:t>
      </w:r>
      <w:proofErr w:type="spellEnd"/>
      <w:r w:rsidR="00EF0BA9" w:rsidRPr="00161CAE">
        <w:rPr>
          <w:rFonts w:ascii="Arial" w:eastAsia="Times New Roman" w:hAnsi="Arial" w:cs="Arial"/>
          <w:sz w:val="24"/>
          <w:szCs w:val="24"/>
          <w:lang w:val="az-Latn-AZ"/>
        </w:rPr>
        <w:t xml:space="preserve"> bilməz</w:t>
      </w:r>
      <w:r w:rsidR="004F68A6" w:rsidRPr="00161CAE">
        <w:rPr>
          <w:rFonts w:ascii="Arial" w:eastAsia="Times New Roman" w:hAnsi="Arial" w:cs="Arial"/>
          <w:sz w:val="24"/>
          <w:szCs w:val="24"/>
          <w:lang w:val="az-Latn-AZ"/>
        </w:rPr>
        <w:t>.</w:t>
      </w:r>
      <w:r w:rsidR="00B0283F" w:rsidRPr="00161CAE">
        <w:rPr>
          <w:rFonts w:ascii="Arial" w:eastAsia="Times New Roman" w:hAnsi="Arial" w:cs="Arial"/>
          <w:sz w:val="24"/>
          <w:szCs w:val="24"/>
          <w:lang w:val="az-Latn-AZ"/>
        </w:rPr>
        <w:t xml:space="preserve"> </w:t>
      </w:r>
      <w:r w:rsidR="00F83B69" w:rsidRPr="00161CAE">
        <w:rPr>
          <w:rFonts w:ascii="Arial" w:eastAsia="Times New Roman" w:hAnsi="Arial" w:cs="Arial"/>
          <w:sz w:val="24"/>
          <w:szCs w:val="24"/>
          <w:lang w:val="az-Latn-AZ"/>
        </w:rPr>
        <w:t>Belə ki,</w:t>
      </w:r>
      <w:r w:rsidR="004F68A6" w:rsidRPr="00161CAE">
        <w:rPr>
          <w:rFonts w:ascii="Arial" w:eastAsia="Times New Roman" w:hAnsi="Arial" w:cs="Arial"/>
          <w:sz w:val="24"/>
          <w:szCs w:val="24"/>
          <w:lang w:val="az-Latn-AZ"/>
        </w:rPr>
        <w:t xml:space="preserve"> həmin danışıq və yazışmalar</w:t>
      </w:r>
      <w:r w:rsidR="00F83B69" w:rsidRPr="00161CAE">
        <w:rPr>
          <w:rFonts w:ascii="Arial" w:eastAsia="Times New Roman" w:hAnsi="Arial" w:cs="Arial"/>
          <w:sz w:val="24"/>
          <w:szCs w:val="24"/>
          <w:lang w:val="az-Latn-AZ"/>
        </w:rPr>
        <w:t xml:space="preserve"> </w:t>
      </w:r>
      <w:proofErr w:type="spellStart"/>
      <w:r w:rsidR="00F83B69" w:rsidRPr="00161CAE">
        <w:rPr>
          <w:rFonts w:ascii="Arial" w:eastAsia="Times New Roman" w:hAnsi="Arial" w:cs="Arial"/>
          <w:sz w:val="24"/>
          <w:szCs w:val="24"/>
          <w:lang w:val="az-Latn-AZ"/>
        </w:rPr>
        <w:t>əqdin</w:t>
      </w:r>
      <w:proofErr w:type="spellEnd"/>
      <w:r w:rsidR="00F83B69" w:rsidRPr="00161CAE">
        <w:rPr>
          <w:rFonts w:ascii="Arial" w:eastAsia="Times New Roman" w:hAnsi="Arial" w:cs="Arial"/>
          <w:sz w:val="24"/>
          <w:szCs w:val="24"/>
          <w:lang w:val="az-Latn-AZ"/>
        </w:rPr>
        <w:t xml:space="preserve"> tərəfləri üçün</w:t>
      </w:r>
      <w:r w:rsidR="004F68A6" w:rsidRPr="00161CAE">
        <w:rPr>
          <w:rFonts w:ascii="Arial" w:eastAsia="Times New Roman" w:hAnsi="Arial" w:cs="Arial"/>
          <w:sz w:val="24"/>
          <w:szCs w:val="24"/>
          <w:lang w:val="az-Latn-AZ"/>
        </w:rPr>
        <w:t xml:space="preserve"> sirr</w:t>
      </w:r>
      <w:r w:rsidR="004D0BB9" w:rsidRPr="00161CAE">
        <w:rPr>
          <w:rFonts w:ascii="Arial" w:eastAsia="Times New Roman" w:hAnsi="Arial" w:cs="Arial"/>
          <w:sz w:val="24"/>
          <w:szCs w:val="24"/>
          <w:lang w:val="az-Latn-AZ"/>
        </w:rPr>
        <w:t xml:space="preserve"> deyildir və</w:t>
      </w:r>
      <w:r w:rsidR="00F83B69" w:rsidRPr="00161CAE">
        <w:rPr>
          <w:rFonts w:ascii="Arial" w:eastAsia="Times New Roman" w:hAnsi="Arial" w:cs="Arial"/>
          <w:sz w:val="24"/>
          <w:szCs w:val="24"/>
          <w:lang w:val="az-Latn-AZ"/>
        </w:rPr>
        <w:t xml:space="preserve"> </w:t>
      </w:r>
      <w:r w:rsidR="00B0283F" w:rsidRPr="00161CAE">
        <w:rPr>
          <w:rFonts w:ascii="Arial" w:eastAsia="Times New Roman" w:hAnsi="Arial" w:cs="Arial"/>
          <w:sz w:val="24"/>
          <w:szCs w:val="24"/>
          <w:lang w:val="az-Latn-AZ"/>
        </w:rPr>
        <w:t xml:space="preserve">mahiyyət etibarı ilə </w:t>
      </w:r>
      <w:proofErr w:type="spellStart"/>
      <w:r w:rsidR="005A2120">
        <w:rPr>
          <w:rFonts w:ascii="Arial" w:eastAsia="Times New Roman" w:hAnsi="Arial" w:cs="Arial"/>
          <w:sz w:val="24"/>
          <w:szCs w:val="24"/>
          <w:lang w:val="az-Latn-AZ"/>
        </w:rPr>
        <w:t>aralarındakı</w:t>
      </w:r>
      <w:proofErr w:type="spellEnd"/>
      <w:r w:rsidR="00B204FF">
        <w:rPr>
          <w:rFonts w:ascii="Arial" w:eastAsia="Times New Roman" w:hAnsi="Arial" w:cs="Arial"/>
          <w:sz w:val="24"/>
          <w:szCs w:val="24"/>
          <w:lang w:val="az-Latn-AZ"/>
        </w:rPr>
        <w:t xml:space="preserve"> hüquqi münasibətlə bağlı</w:t>
      </w:r>
      <w:r w:rsidR="004F68A6" w:rsidRPr="00161CAE">
        <w:rPr>
          <w:rFonts w:ascii="Arial" w:eastAsia="Times New Roman" w:hAnsi="Arial" w:cs="Arial"/>
          <w:sz w:val="24"/>
          <w:szCs w:val="24"/>
          <w:lang w:val="az-Latn-AZ"/>
        </w:rPr>
        <w:t xml:space="preserve"> bir-birlərinə </w:t>
      </w:r>
      <w:r w:rsidR="00B0283F" w:rsidRPr="00161CAE">
        <w:rPr>
          <w:rFonts w:ascii="Arial" w:eastAsia="Times New Roman" w:hAnsi="Arial" w:cs="Arial"/>
          <w:sz w:val="24"/>
          <w:szCs w:val="24"/>
          <w:lang w:val="az-Latn-AZ"/>
        </w:rPr>
        <w:t xml:space="preserve">yazılı mətn halında </w:t>
      </w:r>
      <w:proofErr w:type="spellStart"/>
      <w:r w:rsidR="00B0283F" w:rsidRPr="00161CAE">
        <w:rPr>
          <w:rFonts w:ascii="Arial" w:eastAsia="Times New Roman" w:hAnsi="Arial" w:cs="Arial"/>
          <w:sz w:val="24"/>
          <w:szCs w:val="24"/>
          <w:lang w:val="az-Latn-AZ"/>
        </w:rPr>
        <w:t>çatdırdıqları</w:t>
      </w:r>
      <w:proofErr w:type="spellEnd"/>
      <w:r w:rsidR="00B0283F" w:rsidRPr="00161CAE">
        <w:rPr>
          <w:rFonts w:ascii="Arial" w:eastAsia="Times New Roman" w:hAnsi="Arial" w:cs="Arial"/>
          <w:sz w:val="24"/>
          <w:szCs w:val="24"/>
          <w:lang w:val="az-Latn-AZ"/>
        </w:rPr>
        <w:t xml:space="preserve"> iradə </w:t>
      </w:r>
      <w:proofErr w:type="spellStart"/>
      <w:r w:rsidR="00B0283F" w:rsidRPr="00161CAE">
        <w:rPr>
          <w:rFonts w:ascii="Arial" w:eastAsia="Times New Roman" w:hAnsi="Arial" w:cs="Arial"/>
          <w:sz w:val="24"/>
          <w:szCs w:val="24"/>
          <w:lang w:val="az-Latn-AZ"/>
        </w:rPr>
        <w:t>ifadələrindən</w:t>
      </w:r>
      <w:proofErr w:type="spellEnd"/>
      <w:r w:rsidR="004F68A6" w:rsidRPr="00161CAE">
        <w:rPr>
          <w:rFonts w:ascii="Arial" w:eastAsia="Times New Roman" w:hAnsi="Arial" w:cs="Arial"/>
          <w:sz w:val="24"/>
          <w:szCs w:val="24"/>
          <w:lang w:val="az-Latn-AZ"/>
        </w:rPr>
        <w:t xml:space="preserve"> və </w:t>
      </w:r>
      <w:proofErr w:type="spellStart"/>
      <w:r w:rsidR="004F68A6" w:rsidRPr="00161CAE">
        <w:rPr>
          <w:rFonts w:ascii="Arial" w:eastAsia="Times New Roman" w:hAnsi="Arial" w:cs="Arial"/>
          <w:sz w:val="24"/>
          <w:szCs w:val="24"/>
          <w:lang w:val="az-Latn-AZ"/>
        </w:rPr>
        <w:t>bildir</w:t>
      </w:r>
      <w:r w:rsidR="00E96671">
        <w:rPr>
          <w:rFonts w:ascii="Arial" w:eastAsia="Times New Roman" w:hAnsi="Arial" w:cs="Arial"/>
          <w:sz w:val="24"/>
          <w:szCs w:val="24"/>
          <w:lang w:val="az-Latn-AZ"/>
        </w:rPr>
        <w:t>i</w:t>
      </w:r>
      <w:r w:rsidR="004F68A6" w:rsidRPr="00161CAE">
        <w:rPr>
          <w:rFonts w:ascii="Arial" w:eastAsia="Times New Roman" w:hAnsi="Arial" w:cs="Arial"/>
          <w:sz w:val="24"/>
          <w:szCs w:val="24"/>
          <w:lang w:val="az-Latn-AZ"/>
        </w:rPr>
        <w:t>şlərindən</w:t>
      </w:r>
      <w:proofErr w:type="spellEnd"/>
      <w:r w:rsidR="004F68A6" w:rsidRPr="00161CAE">
        <w:rPr>
          <w:rFonts w:ascii="Arial" w:eastAsia="Times New Roman" w:hAnsi="Arial" w:cs="Arial"/>
          <w:sz w:val="24"/>
          <w:szCs w:val="24"/>
          <w:lang w:val="az-Latn-AZ"/>
        </w:rPr>
        <w:t xml:space="preserve"> fərqlənmir</w:t>
      </w:r>
      <w:r w:rsidR="00B0283F" w:rsidRPr="00161CAE">
        <w:rPr>
          <w:rFonts w:ascii="Arial" w:eastAsia="Times New Roman" w:hAnsi="Arial" w:cs="Arial"/>
          <w:sz w:val="24"/>
          <w:szCs w:val="24"/>
          <w:lang w:val="az-Latn-AZ"/>
        </w:rPr>
        <w:t>. </w:t>
      </w:r>
      <w:r w:rsidR="00F83B69" w:rsidRPr="00161CAE">
        <w:rPr>
          <w:rFonts w:ascii="Arial" w:eastAsia="Times New Roman" w:hAnsi="Arial" w:cs="Arial"/>
          <w:sz w:val="24"/>
          <w:szCs w:val="24"/>
          <w:lang w:val="az-Latn-AZ"/>
        </w:rPr>
        <w:t>Bu baxımdan baş</w:t>
      </w:r>
      <w:r w:rsidR="00D24AD7" w:rsidRPr="00161CAE">
        <w:rPr>
          <w:rFonts w:ascii="Arial" w:eastAsia="Times New Roman" w:hAnsi="Arial" w:cs="Arial"/>
          <w:sz w:val="24"/>
          <w:szCs w:val="24"/>
          <w:lang w:val="az-Latn-AZ"/>
        </w:rPr>
        <w:t xml:space="preserve">qa şəxslə </w:t>
      </w:r>
      <w:r w:rsidR="00B0283F" w:rsidRPr="00161CAE">
        <w:rPr>
          <w:rFonts w:ascii="Arial" w:eastAsia="Times New Roman" w:hAnsi="Arial" w:cs="Arial"/>
          <w:sz w:val="24"/>
          <w:szCs w:val="24"/>
          <w:lang w:val="az-Latn-AZ"/>
        </w:rPr>
        <w:t>deyi</w:t>
      </w:r>
      <w:r w:rsidR="00D24AD7" w:rsidRPr="00161CAE">
        <w:rPr>
          <w:rFonts w:ascii="Arial" w:eastAsia="Times New Roman" w:hAnsi="Arial" w:cs="Arial"/>
          <w:sz w:val="24"/>
          <w:szCs w:val="24"/>
          <w:lang w:val="az-Latn-AZ"/>
        </w:rPr>
        <w:t xml:space="preserve">l, birbaşa </w:t>
      </w:r>
      <w:r w:rsidR="00B204FF">
        <w:rPr>
          <w:rFonts w:ascii="Arial" w:eastAsia="Times New Roman" w:hAnsi="Arial" w:cs="Arial"/>
          <w:sz w:val="24"/>
          <w:szCs w:val="24"/>
          <w:lang w:val="az-Latn-AZ"/>
        </w:rPr>
        <w:t xml:space="preserve">əlaqədar </w:t>
      </w:r>
      <w:r w:rsidR="00D24AD7" w:rsidRPr="00161CAE">
        <w:rPr>
          <w:rFonts w:ascii="Arial" w:eastAsia="Times New Roman" w:hAnsi="Arial" w:cs="Arial"/>
          <w:sz w:val="24"/>
          <w:szCs w:val="24"/>
          <w:lang w:val="az-Latn-AZ"/>
        </w:rPr>
        <w:t xml:space="preserve">tərəflər arasında olan danışıqların mülki mübahisənin həlli zamanı </w:t>
      </w:r>
      <w:r w:rsidR="00F83B69" w:rsidRPr="00161CAE">
        <w:rPr>
          <w:rFonts w:ascii="Arial" w:eastAsia="Times New Roman" w:hAnsi="Arial" w:cs="Arial"/>
          <w:sz w:val="24"/>
          <w:szCs w:val="24"/>
          <w:lang w:val="az-Latn-AZ"/>
        </w:rPr>
        <w:t xml:space="preserve">istifadə edilməsi </w:t>
      </w:r>
      <w:r w:rsidR="00D24AD7" w:rsidRPr="00161CAE">
        <w:rPr>
          <w:rFonts w:ascii="Arial" w:eastAsia="Times New Roman" w:hAnsi="Arial" w:cs="Arial"/>
          <w:sz w:val="24"/>
          <w:szCs w:val="24"/>
          <w:lang w:val="az-Latn-AZ"/>
        </w:rPr>
        <w:t xml:space="preserve">Mülki Prosessual Məcəllənin </w:t>
      </w:r>
      <w:r w:rsidR="00B0283F" w:rsidRPr="00161CAE">
        <w:rPr>
          <w:rFonts w:ascii="Arial" w:eastAsia="Times New Roman" w:hAnsi="Arial" w:cs="Arial"/>
          <w:sz w:val="24"/>
          <w:szCs w:val="24"/>
          <w:lang w:val="az-Latn-AZ"/>
        </w:rPr>
        <w:t>76.3</w:t>
      </w:r>
      <w:r w:rsidR="00D24AD7" w:rsidRPr="00161CAE">
        <w:rPr>
          <w:rFonts w:ascii="Arial" w:eastAsia="Times New Roman" w:hAnsi="Arial" w:cs="Arial"/>
          <w:sz w:val="24"/>
          <w:szCs w:val="24"/>
          <w:lang w:val="az-Latn-AZ"/>
        </w:rPr>
        <w:t>-cü maddəsi ilə nəzə</w:t>
      </w:r>
      <w:r w:rsidR="00F83B69" w:rsidRPr="00161CAE">
        <w:rPr>
          <w:rFonts w:ascii="Arial" w:eastAsia="Times New Roman" w:hAnsi="Arial" w:cs="Arial"/>
          <w:sz w:val="24"/>
          <w:szCs w:val="24"/>
          <w:lang w:val="az-Latn-AZ"/>
        </w:rPr>
        <w:t>rdə tutulan hallara aid edilə bilməz</w:t>
      </w:r>
      <w:r w:rsidR="00B0283F" w:rsidRPr="00161CAE">
        <w:rPr>
          <w:rFonts w:ascii="Arial" w:eastAsia="Times New Roman" w:hAnsi="Arial" w:cs="Arial"/>
          <w:sz w:val="24"/>
          <w:szCs w:val="24"/>
          <w:lang w:val="az-Latn-AZ"/>
        </w:rPr>
        <w:t>.</w:t>
      </w:r>
      <w:r w:rsidR="00E96671">
        <w:rPr>
          <w:rFonts w:ascii="Arial" w:eastAsia="Times New Roman" w:hAnsi="Arial" w:cs="Arial"/>
          <w:sz w:val="24"/>
          <w:szCs w:val="24"/>
          <w:lang w:val="az-Latn-AZ"/>
        </w:rPr>
        <w:t xml:space="preserve"> </w:t>
      </w:r>
    </w:p>
    <w:p w14:paraId="3A658990" w14:textId="271D424D" w:rsidR="00417A08" w:rsidRPr="00161CAE" w:rsidRDefault="00B92787" w:rsidP="00161CAE">
      <w:pPr>
        <w:spacing w:after="0" w:line="240" w:lineRule="auto"/>
        <w:ind w:firstLine="567"/>
        <w:jc w:val="both"/>
        <w:rPr>
          <w:rFonts w:ascii="Arial" w:hAnsi="Arial" w:cs="Arial"/>
          <w:sz w:val="24"/>
          <w:szCs w:val="24"/>
          <w:lang w:val="az-Latn-AZ"/>
        </w:rPr>
      </w:pPr>
      <w:r w:rsidRPr="00161CAE">
        <w:rPr>
          <w:rFonts w:ascii="Arial" w:hAnsi="Arial" w:cs="Arial"/>
          <w:color w:val="000000" w:themeColor="text1"/>
          <w:sz w:val="24"/>
          <w:szCs w:val="24"/>
          <w:lang w:val="az-Latn-AZ"/>
        </w:rPr>
        <w:t>Konstitusiya Məhkəməsi</w:t>
      </w:r>
      <w:r w:rsidR="006E296C" w:rsidRPr="00161CAE">
        <w:rPr>
          <w:rFonts w:ascii="Arial" w:hAnsi="Arial" w:cs="Arial"/>
          <w:color w:val="000000" w:themeColor="text1"/>
          <w:sz w:val="24"/>
          <w:szCs w:val="24"/>
          <w:lang w:val="az-Latn-AZ"/>
        </w:rPr>
        <w:t>nin</w:t>
      </w:r>
      <w:r w:rsidRPr="00161CAE">
        <w:rPr>
          <w:rFonts w:ascii="Arial" w:hAnsi="Arial" w:cs="Arial"/>
          <w:color w:val="000000" w:themeColor="text1"/>
          <w:sz w:val="24"/>
          <w:szCs w:val="24"/>
          <w:lang w:val="az-Latn-AZ"/>
        </w:rPr>
        <w:t xml:space="preserve"> Plenumu </w:t>
      </w:r>
      <w:r w:rsidR="00CC7939" w:rsidRPr="00161CAE">
        <w:rPr>
          <w:rFonts w:ascii="Arial" w:hAnsi="Arial" w:cs="Arial"/>
          <w:color w:val="000000" w:themeColor="text1"/>
          <w:sz w:val="24"/>
          <w:szCs w:val="24"/>
          <w:lang w:val="az-Latn-AZ"/>
        </w:rPr>
        <w:t>hesab</w:t>
      </w:r>
      <w:r w:rsidRPr="00161CAE">
        <w:rPr>
          <w:rFonts w:ascii="Arial" w:hAnsi="Arial" w:cs="Arial"/>
          <w:color w:val="000000" w:themeColor="text1"/>
          <w:sz w:val="24"/>
          <w:szCs w:val="24"/>
          <w:lang w:val="az-Latn-AZ"/>
        </w:rPr>
        <w:t xml:space="preserve"> edir ki, </w:t>
      </w:r>
      <w:r w:rsidRPr="00161CAE">
        <w:rPr>
          <w:rFonts w:ascii="Arial" w:hAnsi="Arial" w:cs="Arial"/>
          <w:sz w:val="24"/>
          <w:szCs w:val="24"/>
          <w:lang w:val="az-Latn-AZ"/>
        </w:rPr>
        <w:t>al</w:t>
      </w:r>
      <w:r w:rsidR="00E96671">
        <w:rPr>
          <w:rFonts w:ascii="Arial" w:hAnsi="Arial" w:cs="Arial"/>
          <w:sz w:val="24"/>
          <w:szCs w:val="24"/>
          <w:lang w:val="az-Latn-AZ"/>
        </w:rPr>
        <w:t>ğ</w:t>
      </w:r>
      <w:r w:rsidRPr="00161CAE">
        <w:rPr>
          <w:rFonts w:ascii="Arial" w:hAnsi="Arial" w:cs="Arial"/>
          <w:sz w:val="24"/>
          <w:szCs w:val="24"/>
          <w:lang w:val="az-Latn-AZ"/>
        </w:rPr>
        <w:t xml:space="preserve">ı-satqı müqaviləsinin </w:t>
      </w:r>
      <w:r w:rsidR="00CC7939" w:rsidRPr="00161CAE">
        <w:rPr>
          <w:rFonts w:ascii="Arial" w:hAnsi="Arial" w:cs="Arial"/>
          <w:sz w:val="24"/>
          <w:szCs w:val="24"/>
          <w:lang w:val="az-Latn-AZ"/>
        </w:rPr>
        <w:t xml:space="preserve">formal tələblərə uyğun </w:t>
      </w:r>
      <w:r w:rsidRPr="00161CAE">
        <w:rPr>
          <w:rFonts w:ascii="Arial" w:hAnsi="Arial" w:cs="Arial"/>
          <w:sz w:val="24"/>
          <w:szCs w:val="24"/>
          <w:lang w:val="az-Latn-AZ"/>
        </w:rPr>
        <w:t xml:space="preserve">bağlanması faktı öz-özlüyündə mülki hüquq subyektlərinin iradə </w:t>
      </w:r>
      <w:r w:rsidRPr="00161CAE">
        <w:rPr>
          <w:rFonts w:ascii="Arial" w:hAnsi="Arial" w:cs="Arial"/>
          <w:sz w:val="24"/>
          <w:szCs w:val="24"/>
          <w:lang w:val="az-Latn-AZ"/>
        </w:rPr>
        <w:lastRenderedPageBreak/>
        <w:t>sərbəstliyi</w:t>
      </w:r>
      <w:r w:rsidR="00F74405" w:rsidRPr="00161CAE">
        <w:rPr>
          <w:rFonts w:ascii="Arial" w:hAnsi="Arial" w:cs="Arial"/>
          <w:sz w:val="24"/>
          <w:szCs w:val="24"/>
          <w:lang w:val="az-Latn-AZ"/>
        </w:rPr>
        <w:t>nin ifadəsi</w:t>
      </w:r>
      <w:r w:rsidRPr="00161CAE">
        <w:rPr>
          <w:rFonts w:ascii="Arial" w:hAnsi="Arial" w:cs="Arial"/>
          <w:sz w:val="24"/>
          <w:szCs w:val="24"/>
          <w:lang w:val="az-Latn-AZ"/>
        </w:rPr>
        <w:t xml:space="preserve"> kimi </w:t>
      </w:r>
      <w:proofErr w:type="spellStart"/>
      <w:r w:rsidRPr="00161CAE">
        <w:rPr>
          <w:rFonts w:ascii="Arial" w:hAnsi="Arial" w:cs="Arial"/>
          <w:sz w:val="24"/>
          <w:szCs w:val="24"/>
          <w:lang w:val="az-Latn-AZ"/>
        </w:rPr>
        <w:t>qiymətləndirilə</w:t>
      </w:r>
      <w:proofErr w:type="spellEnd"/>
      <w:r w:rsidRPr="00161CAE">
        <w:rPr>
          <w:rFonts w:ascii="Arial" w:hAnsi="Arial" w:cs="Arial"/>
          <w:sz w:val="24"/>
          <w:szCs w:val="24"/>
          <w:lang w:val="az-Latn-AZ"/>
        </w:rPr>
        <w:t xml:space="preserve"> bilməz. </w:t>
      </w:r>
      <w:r w:rsidR="00B204FF">
        <w:rPr>
          <w:rFonts w:ascii="Arial" w:hAnsi="Arial" w:cs="Arial"/>
          <w:sz w:val="24"/>
          <w:szCs w:val="24"/>
          <w:lang w:val="az-Latn-AZ"/>
        </w:rPr>
        <w:t xml:space="preserve">İradə ifadəsinin zədələnməsi səbəbindən </w:t>
      </w:r>
      <w:proofErr w:type="spellStart"/>
      <w:r w:rsidR="001E65E3">
        <w:rPr>
          <w:rFonts w:ascii="Arial" w:hAnsi="Arial" w:cs="Arial"/>
          <w:sz w:val="24"/>
          <w:szCs w:val="24"/>
          <w:lang w:val="az-Latn-AZ"/>
        </w:rPr>
        <w:t>əqdin</w:t>
      </w:r>
      <w:proofErr w:type="spellEnd"/>
      <w:r w:rsidR="001E65E3">
        <w:rPr>
          <w:rFonts w:ascii="Arial" w:hAnsi="Arial" w:cs="Arial"/>
          <w:sz w:val="24"/>
          <w:szCs w:val="24"/>
          <w:lang w:val="az-Latn-AZ"/>
        </w:rPr>
        <w:t xml:space="preserve"> etibarsızlığı ilə bağlı işlərə baxılarkən </w:t>
      </w:r>
      <w:r w:rsidR="00B204FF">
        <w:rPr>
          <w:rFonts w:ascii="Arial" w:hAnsi="Arial" w:cs="Arial"/>
          <w:sz w:val="24"/>
          <w:szCs w:val="24"/>
          <w:lang w:val="az-Latn-AZ"/>
        </w:rPr>
        <w:t>iddianın əsaslı olub-</w:t>
      </w:r>
      <w:proofErr w:type="spellStart"/>
      <w:r w:rsidR="00B204FF">
        <w:rPr>
          <w:rFonts w:ascii="Arial" w:hAnsi="Arial" w:cs="Arial"/>
          <w:sz w:val="24"/>
          <w:szCs w:val="24"/>
          <w:lang w:val="az-Latn-AZ"/>
        </w:rPr>
        <w:t>olmaması</w:t>
      </w:r>
      <w:proofErr w:type="spellEnd"/>
      <w:r w:rsidR="001E65E3">
        <w:rPr>
          <w:rFonts w:ascii="Arial" w:hAnsi="Arial" w:cs="Arial"/>
          <w:sz w:val="24"/>
          <w:szCs w:val="24"/>
          <w:lang w:val="az-Latn-AZ"/>
        </w:rPr>
        <w:t xml:space="preserve"> iradə ifadəsinin hansı şərtlər və şərait daxilində </w:t>
      </w:r>
      <w:proofErr w:type="spellStart"/>
      <w:r w:rsidR="001E65E3">
        <w:rPr>
          <w:rFonts w:ascii="Arial" w:hAnsi="Arial" w:cs="Arial"/>
          <w:sz w:val="24"/>
          <w:szCs w:val="24"/>
          <w:lang w:val="az-Latn-AZ"/>
        </w:rPr>
        <w:t>edildiyinin</w:t>
      </w:r>
      <w:proofErr w:type="spellEnd"/>
      <w:r w:rsidR="001E65E3">
        <w:rPr>
          <w:rFonts w:ascii="Arial" w:hAnsi="Arial" w:cs="Arial"/>
          <w:sz w:val="24"/>
          <w:szCs w:val="24"/>
          <w:lang w:val="az-Latn-AZ"/>
        </w:rPr>
        <w:t xml:space="preserve"> </w:t>
      </w:r>
      <w:proofErr w:type="spellStart"/>
      <w:r w:rsidR="001E65E3">
        <w:rPr>
          <w:rFonts w:ascii="Arial" w:hAnsi="Arial" w:cs="Arial"/>
          <w:sz w:val="24"/>
          <w:szCs w:val="24"/>
          <w:lang w:val="az-Latn-AZ"/>
        </w:rPr>
        <w:t>aydınlaşdırılması</w:t>
      </w:r>
      <w:proofErr w:type="spellEnd"/>
      <w:r w:rsidR="001E65E3">
        <w:rPr>
          <w:rFonts w:ascii="Arial" w:hAnsi="Arial" w:cs="Arial"/>
          <w:sz w:val="24"/>
          <w:szCs w:val="24"/>
          <w:lang w:val="az-Latn-AZ"/>
        </w:rPr>
        <w:t xml:space="preserve"> ilə mümkündür.</w:t>
      </w:r>
      <w:r w:rsidR="00B204FF">
        <w:rPr>
          <w:rFonts w:ascii="Arial" w:hAnsi="Arial" w:cs="Arial"/>
          <w:sz w:val="24"/>
          <w:szCs w:val="24"/>
          <w:lang w:val="az-Latn-AZ"/>
        </w:rPr>
        <w:t xml:space="preserve"> </w:t>
      </w:r>
      <w:r w:rsidR="001E65E3">
        <w:rPr>
          <w:rFonts w:ascii="Arial" w:hAnsi="Arial" w:cs="Arial"/>
          <w:sz w:val="24"/>
          <w:szCs w:val="24"/>
          <w:lang w:val="az-Latn-AZ"/>
        </w:rPr>
        <w:t xml:space="preserve">Belə növ mübahisələr üzrə qanuni və əsaslı </w:t>
      </w:r>
      <w:r w:rsidR="00CC7939" w:rsidRPr="00161CAE">
        <w:rPr>
          <w:rFonts w:ascii="Arial" w:hAnsi="Arial" w:cs="Arial"/>
          <w:sz w:val="24"/>
          <w:szCs w:val="24"/>
          <w:lang w:val="az-Latn-AZ"/>
        </w:rPr>
        <w:t>nəticəyə</w:t>
      </w:r>
      <w:r w:rsidRPr="00161CAE">
        <w:rPr>
          <w:rFonts w:ascii="Arial" w:hAnsi="Arial" w:cs="Arial"/>
          <w:sz w:val="24"/>
          <w:szCs w:val="24"/>
          <w:lang w:val="az-Latn-AZ"/>
        </w:rPr>
        <w:t xml:space="preserve"> gəlmək üçün müqavilənin doğruluğu, zorakılıq</w:t>
      </w:r>
      <w:r w:rsidR="001E65E3">
        <w:rPr>
          <w:rFonts w:ascii="Arial" w:hAnsi="Arial" w:cs="Arial"/>
          <w:sz w:val="24"/>
          <w:szCs w:val="24"/>
          <w:lang w:val="az-Latn-AZ"/>
        </w:rPr>
        <w:t xml:space="preserve"> və</w:t>
      </w:r>
      <w:r w:rsidRPr="00161CAE">
        <w:rPr>
          <w:rFonts w:ascii="Arial" w:hAnsi="Arial" w:cs="Arial"/>
          <w:sz w:val="24"/>
          <w:szCs w:val="24"/>
          <w:lang w:val="az-Latn-AZ"/>
        </w:rPr>
        <w:t xml:space="preserve"> ya</w:t>
      </w:r>
      <w:r w:rsidR="006E296C" w:rsidRPr="00161CAE">
        <w:rPr>
          <w:rFonts w:ascii="Arial" w:hAnsi="Arial" w:cs="Arial"/>
          <w:sz w:val="24"/>
          <w:szCs w:val="24"/>
          <w:lang w:val="az-Latn-AZ"/>
        </w:rPr>
        <w:t xml:space="preserve"> </w:t>
      </w:r>
      <w:r w:rsidRPr="00161CAE">
        <w:rPr>
          <w:rFonts w:ascii="Arial" w:hAnsi="Arial" w:cs="Arial"/>
          <w:sz w:val="24"/>
          <w:szCs w:val="24"/>
          <w:lang w:val="az-Latn-AZ"/>
        </w:rPr>
        <w:t xml:space="preserve">hədə təsiri altında </w:t>
      </w:r>
      <w:r w:rsidR="00F74405" w:rsidRPr="00161CAE">
        <w:rPr>
          <w:rFonts w:ascii="Arial" w:hAnsi="Arial" w:cs="Arial"/>
          <w:sz w:val="24"/>
          <w:szCs w:val="24"/>
          <w:lang w:val="az-Latn-AZ"/>
        </w:rPr>
        <w:t>bağlanıb-</w:t>
      </w:r>
      <w:proofErr w:type="spellStart"/>
      <w:r w:rsidR="00F74405" w:rsidRPr="00161CAE">
        <w:rPr>
          <w:rFonts w:ascii="Arial" w:hAnsi="Arial" w:cs="Arial"/>
          <w:sz w:val="24"/>
          <w:szCs w:val="24"/>
          <w:lang w:val="az-Latn-AZ"/>
        </w:rPr>
        <w:t>bağlan</w:t>
      </w:r>
      <w:r w:rsidR="001E65E3">
        <w:rPr>
          <w:rFonts w:ascii="Arial" w:hAnsi="Arial" w:cs="Arial"/>
          <w:sz w:val="24"/>
          <w:szCs w:val="24"/>
          <w:lang w:val="az-Latn-AZ"/>
        </w:rPr>
        <w:t>ıl</w:t>
      </w:r>
      <w:r w:rsidR="00F74405" w:rsidRPr="00161CAE">
        <w:rPr>
          <w:rFonts w:ascii="Arial" w:hAnsi="Arial" w:cs="Arial"/>
          <w:sz w:val="24"/>
          <w:szCs w:val="24"/>
          <w:lang w:val="az-Latn-AZ"/>
        </w:rPr>
        <w:t>maması</w:t>
      </w:r>
      <w:proofErr w:type="spellEnd"/>
      <w:r w:rsidR="00F74405" w:rsidRPr="00161CAE">
        <w:rPr>
          <w:rFonts w:ascii="Arial" w:hAnsi="Arial" w:cs="Arial"/>
          <w:sz w:val="24"/>
          <w:szCs w:val="24"/>
          <w:lang w:val="az-Latn-AZ"/>
        </w:rPr>
        <w:t xml:space="preserve"> </w:t>
      </w:r>
      <w:r w:rsidR="001E65E3">
        <w:rPr>
          <w:rFonts w:ascii="Arial" w:hAnsi="Arial" w:cs="Arial"/>
          <w:sz w:val="24"/>
          <w:szCs w:val="24"/>
          <w:lang w:val="az-Latn-AZ"/>
        </w:rPr>
        <w:t xml:space="preserve">kimi </w:t>
      </w:r>
      <w:r w:rsidR="00F74405" w:rsidRPr="00161CAE">
        <w:rPr>
          <w:rFonts w:ascii="Arial" w:hAnsi="Arial" w:cs="Arial"/>
          <w:sz w:val="24"/>
          <w:szCs w:val="24"/>
          <w:lang w:val="az-Latn-AZ"/>
        </w:rPr>
        <w:t>fakt</w:t>
      </w:r>
      <w:r w:rsidR="001E65E3">
        <w:rPr>
          <w:rFonts w:ascii="Arial" w:hAnsi="Arial" w:cs="Arial"/>
          <w:sz w:val="24"/>
          <w:szCs w:val="24"/>
          <w:lang w:val="az-Latn-AZ"/>
        </w:rPr>
        <w:t>lara dair məlumatları əks etdirən</w:t>
      </w:r>
      <w:r w:rsidR="00F74405" w:rsidRPr="00161CAE">
        <w:rPr>
          <w:rFonts w:ascii="Arial" w:hAnsi="Arial" w:cs="Arial"/>
          <w:sz w:val="24"/>
          <w:szCs w:val="24"/>
          <w:lang w:val="az-Latn-AZ"/>
        </w:rPr>
        <w:t xml:space="preserve"> sübutlara Mülki Prosessual Məcəllənin 88-ci maddəsinə uyğun olaraq obyektiv, qərəzsiz, hərtərəfli və tam bax</w:t>
      </w:r>
      <w:r w:rsidR="001E65E3">
        <w:rPr>
          <w:rFonts w:ascii="Arial" w:hAnsi="Arial" w:cs="Arial"/>
          <w:sz w:val="24"/>
          <w:szCs w:val="24"/>
          <w:lang w:val="az-Latn-AZ"/>
        </w:rPr>
        <w:t>ılmalı</w:t>
      </w:r>
      <w:r w:rsidR="00F74405" w:rsidRPr="00161CAE">
        <w:rPr>
          <w:rFonts w:ascii="Arial" w:hAnsi="Arial" w:cs="Arial"/>
          <w:sz w:val="24"/>
          <w:szCs w:val="24"/>
          <w:lang w:val="az-Latn-AZ"/>
        </w:rPr>
        <w:t xml:space="preserve">, həmin sübutlara tətbiq edilməli olan hüquq normalarına uyğun </w:t>
      </w:r>
      <w:r w:rsidR="00417A08" w:rsidRPr="00161CAE">
        <w:rPr>
          <w:rFonts w:ascii="Arial" w:hAnsi="Arial" w:cs="Arial"/>
          <w:sz w:val="24"/>
          <w:szCs w:val="24"/>
          <w:lang w:val="az-Latn-AZ"/>
        </w:rPr>
        <w:t xml:space="preserve">hüquqi </w:t>
      </w:r>
      <w:r w:rsidR="00F74405" w:rsidRPr="00161CAE">
        <w:rPr>
          <w:rFonts w:ascii="Arial" w:hAnsi="Arial" w:cs="Arial"/>
          <w:sz w:val="24"/>
          <w:szCs w:val="24"/>
          <w:lang w:val="az-Latn-AZ"/>
        </w:rPr>
        <w:t xml:space="preserve">qiymət </w:t>
      </w:r>
      <w:proofErr w:type="spellStart"/>
      <w:r w:rsidR="00F74405" w:rsidRPr="00161CAE">
        <w:rPr>
          <w:rFonts w:ascii="Arial" w:hAnsi="Arial" w:cs="Arial"/>
          <w:sz w:val="24"/>
          <w:szCs w:val="24"/>
          <w:lang w:val="az-Latn-AZ"/>
        </w:rPr>
        <w:t>verilməli</w:t>
      </w:r>
      <w:r w:rsidR="00417A08" w:rsidRPr="00161CAE">
        <w:rPr>
          <w:rFonts w:ascii="Arial" w:hAnsi="Arial" w:cs="Arial"/>
          <w:sz w:val="24"/>
          <w:szCs w:val="24"/>
          <w:lang w:val="az-Latn-AZ"/>
        </w:rPr>
        <w:t>dir</w:t>
      </w:r>
      <w:proofErr w:type="spellEnd"/>
      <w:r w:rsidR="00417A08" w:rsidRPr="00161CAE">
        <w:rPr>
          <w:rFonts w:ascii="Arial" w:hAnsi="Arial" w:cs="Arial"/>
          <w:sz w:val="24"/>
          <w:szCs w:val="24"/>
          <w:lang w:val="az-Latn-AZ"/>
        </w:rPr>
        <w:t>.</w:t>
      </w:r>
    </w:p>
    <w:p w14:paraId="184AC1EA" w14:textId="3F67AB90"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proofErr w:type="spellStart"/>
      <w:r w:rsidRPr="00161CAE">
        <w:rPr>
          <w:rFonts w:ascii="Arial" w:eastAsia="Times New Roman" w:hAnsi="Arial" w:cs="Arial"/>
          <w:color w:val="000000"/>
          <w:sz w:val="24"/>
          <w:szCs w:val="24"/>
          <w:lang w:val="az-Latn-AZ"/>
        </w:rPr>
        <w:t>Kassasiya</w:t>
      </w:r>
      <w:proofErr w:type="spellEnd"/>
      <w:r w:rsidRPr="00161CAE">
        <w:rPr>
          <w:rFonts w:ascii="Arial" w:eastAsia="Times New Roman" w:hAnsi="Arial" w:cs="Arial"/>
          <w:color w:val="000000"/>
          <w:sz w:val="24"/>
          <w:szCs w:val="24"/>
          <w:lang w:val="az-Latn-AZ"/>
        </w:rPr>
        <w:t xml:space="preserve"> instansiyası məhkəməsinin əsas təyinatını və həmin instansiyada işə baxmanın hədlərini </w:t>
      </w:r>
      <w:proofErr w:type="spellStart"/>
      <w:r w:rsidRPr="00161CAE">
        <w:rPr>
          <w:rFonts w:ascii="Arial" w:eastAsia="Times New Roman" w:hAnsi="Arial" w:cs="Arial"/>
          <w:color w:val="000000"/>
          <w:sz w:val="24"/>
          <w:szCs w:val="24"/>
          <w:lang w:val="az-Latn-AZ"/>
        </w:rPr>
        <w:t>müəyyənləşdirən</w:t>
      </w:r>
      <w:proofErr w:type="spellEnd"/>
      <w:r w:rsidRPr="00161CAE">
        <w:rPr>
          <w:rFonts w:ascii="Arial" w:eastAsia="Times New Roman" w:hAnsi="Arial" w:cs="Arial"/>
          <w:color w:val="000000"/>
          <w:sz w:val="24"/>
          <w:szCs w:val="24"/>
          <w:lang w:val="az-Latn-AZ"/>
        </w:rPr>
        <w:t xml:space="preserve"> </w:t>
      </w:r>
      <w:r w:rsidRPr="00161CAE">
        <w:rPr>
          <w:rFonts w:ascii="Arial" w:hAnsi="Arial" w:cs="Arial"/>
          <w:color w:val="000000"/>
          <w:sz w:val="24"/>
          <w:szCs w:val="24"/>
          <w:shd w:val="clear" w:color="auto" w:fill="FFFFFF"/>
          <w:lang w:val="az-Latn-AZ"/>
        </w:rPr>
        <w:t>Mülki Prosessual Məcəllənin</w:t>
      </w:r>
      <w:r w:rsidRPr="00161CAE">
        <w:rPr>
          <w:rFonts w:ascii="Arial" w:eastAsia="Times New Roman" w:hAnsi="Arial" w:cs="Arial"/>
          <w:color w:val="000000"/>
          <w:sz w:val="24"/>
          <w:szCs w:val="24"/>
          <w:lang w:val="az-Latn-AZ"/>
        </w:rPr>
        <w:t xml:space="preserve"> 416-cı maddəsinə əsasən, bu məhkəmə </w:t>
      </w:r>
      <w:proofErr w:type="spellStart"/>
      <w:r w:rsidRPr="00161CAE">
        <w:rPr>
          <w:rFonts w:ascii="Arial" w:eastAsia="Times New Roman" w:hAnsi="Arial" w:cs="Arial"/>
          <w:color w:val="000000"/>
          <w:sz w:val="24"/>
          <w:szCs w:val="24"/>
          <w:lang w:val="az-Latn-AZ"/>
        </w:rPr>
        <w:t>apellyasiya</w:t>
      </w:r>
      <w:proofErr w:type="spellEnd"/>
      <w:r w:rsidRPr="00161CAE">
        <w:rPr>
          <w:rFonts w:ascii="Arial" w:eastAsia="Times New Roman" w:hAnsi="Arial" w:cs="Arial"/>
          <w:color w:val="000000"/>
          <w:sz w:val="24"/>
          <w:szCs w:val="24"/>
          <w:lang w:val="az-Latn-AZ"/>
        </w:rPr>
        <w:t xml:space="preserve"> instansiyası məhkəməsi tərəfindən maddi və prosessual hüquq normalarının düzgün tətbiq </w:t>
      </w:r>
      <w:proofErr w:type="spellStart"/>
      <w:r w:rsidRPr="00161CAE">
        <w:rPr>
          <w:rFonts w:ascii="Arial" w:eastAsia="Times New Roman" w:hAnsi="Arial" w:cs="Arial"/>
          <w:color w:val="000000"/>
          <w:sz w:val="24"/>
          <w:szCs w:val="24"/>
          <w:lang w:val="az-Latn-AZ"/>
        </w:rPr>
        <w:t>edilməsini</w:t>
      </w:r>
      <w:proofErr w:type="spellEnd"/>
      <w:r w:rsidRPr="00161CAE">
        <w:rPr>
          <w:rFonts w:ascii="Arial" w:eastAsia="Times New Roman" w:hAnsi="Arial" w:cs="Arial"/>
          <w:color w:val="000000"/>
          <w:sz w:val="24"/>
          <w:szCs w:val="24"/>
          <w:lang w:val="az-Latn-AZ"/>
        </w:rPr>
        <w:t xml:space="preserve"> yoxlayır.</w:t>
      </w:r>
    </w:p>
    <w:p w14:paraId="0E255C34" w14:textId="77777777" w:rsidR="00AA1BB6" w:rsidRPr="001E65E3" w:rsidRDefault="00426E1B" w:rsidP="00AA1BB6">
      <w:pPr>
        <w:pStyle w:val="ae"/>
        <w:spacing w:before="0" w:beforeAutospacing="0" w:after="0" w:afterAutospacing="0"/>
        <w:ind w:firstLine="567"/>
        <w:jc w:val="both"/>
        <w:rPr>
          <w:rFonts w:ascii="Arial" w:hAnsi="Arial" w:cs="Arial"/>
        </w:rPr>
      </w:pPr>
      <w:r w:rsidRPr="00161CAE">
        <w:rPr>
          <w:rFonts w:ascii="Arial" w:hAnsi="Arial" w:cs="Arial"/>
          <w:color w:val="000000"/>
        </w:rPr>
        <w:t>Mülki Prosessual Məcəllənin 418.</w:t>
      </w:r>
      <w:r w:rsidR="00AA1BB6">
        <w:rPr>
          <w:rFonts w:ascii="Arial" w:hAnsi="Arial" w:cs="Arial"/>
          <w:color w:val="000000"/>
        </w:rPr>
        <w:t>1,</w:t>
      </w:r>
      <w:r w:rsidRPr="00161CAE">
        <w:rPr>
          <w:rFonts w:ascii="Arial" w:hAnsi="Arial" w:cs="Arial"/>
          <w:color w:val="000000"/>
        </w:rPr>
        <w:t> 418.2</w:t>
      </w:r>
      <w:r w:rsidR="00AA1BB6">
        <w:rPr>
          <w:rFonts w:ascii="Arial" w:hAnsi="Arial" w:cs="Arial"/>
          <w:color w:val="000000"/>
        </w:rPr>
        <w:t xml:space="preserve"> və 418.3-cü</w:t>
      </w:r>
      <w:r w:rsidRPr="00161CAE">
        <w:rPr>
          <w:rFonts w:ascii="Arial" w:hAnsi="Arial" w:cs="Arial"/>
          <w:color w:val="000000"/>
        </w:rPr>
        <w:t xml:space="preserve"> maddələrinə görə, maddi və prosessual hüquq normalarının pozulması və ya düzgün tətbiq </w:t>
      </w:r>
      <w:proofErr w:type="spellStart"/>
      <w:r w:rsidRPr="00161CAE">
        <w:rPr>
          <w:rFonts w:ascii="Arial" w:hAnsi="Arial" w:cs="Arial"/>
          <w:color w:val="000000"/>
        </w:rPr>
        <w:t>olunmaması</w:t>
      </w:r>
      <w:proofErr w:type="spellEnd"/>
      <w:r w:rsidR="00AA1BB6">
        <w:rPr>
          <w:rFonts w:ascii="Arial" w:hAnsi="Arial" w:cs="Arial"/>
          <w:color w:val="000000"/>
        </w:rPr>
        <w:t xml:space="preserve">, </w:t>
      </w:r>
      <w:r w:rsidR="00AA1BB6" w:rsidRPr="00AA1BB6">
        <w:rPr>
          <w:rFonts w:ascii="Arial" w:hAnsi="Arial" w:cs="Arial"/>
        </w:rPr>
        <w:t>o cümlədən maddi və prosessual hüququn tətbiqi üzrə məhkəmə təcrübəsinin vahidliyinin pozulması</w:t>
      </w:r>
      <w:r w:rsidRPr="00161CAE">
        <w:rPr>
          <w:rFonts w:ascii="Arial" w:hAnsi="Arial" w:cs="Arial"/>
          <w:color w:val="000000"/>
        </w:rPr>
        <w:t xml:space="preserve"> </w:t>
      </w:r>
      <w:proofErr w:type="spellStart"/>
      <w:r w:rsidRPr="00161CAE">
        <w:rPr>
          <w:rFonts w:ascii="Arial" w:hAnsi="Arial" w:cs="Arial"/>
          <w:color w:val="000000"/>
        </w:rPr>
        <w:t>apellyasiya</w:t>
      </w:r>
      <w:proofErr w:type="spellEnd"/>
      <w:r w:rsidRPr="00161CAE">
        <w:rPr>
          <w:rFonts w:ascii="Arial" w:hAnsi="Arial" w:cs="Arial"/>
          <w:color w:val="000000"/>
        </w:rPr>
        <w:t xml:space="preserve"> instansiyası məhkəməsinin qətnamə və qərardadının ləğv edilməsi üçün əsasdır. Bu Məcəllənin 386-cı maddəsində göstərilən hallarda maddi hüquq normaları pozulmuş və ya düzgün tətbiq olunmamış hesab edilir.</w:t>
      </w:r>
      <w:r w:rsidR="00AA1BB6">
        <w:rPr>
          <w:rFonts w:ascii="Arial" w:hAnsi="Arial" w:cs="Arial"/>
          <w:color w:val="000000"/>
        </w:rPr>
        <w:t xml:space="preserve"> </w:t>
      </w:r>
      <w:r w:rsidR="00AA1BB6" w:rsidRPr="001E65E3">
        <w:rPr>
          <w:rFonts w:ascii="Arial" w:hAnsi="Arial" w:cs="Arial"/>
        </w:rPr>
        <w:t xml:space="preserve">Prosessual hüquq normalarının pozulması və ya düzgün tətbiq </w:t>
      </w:r>
      <w:proofErr w:type="spellStart"/>
      <w:r w:rsidR="00AA1BB6" w:rsidRPr="001E65E3">
        <w:rPr>
          <w:rFonts w:ascii="Arial" w:hAnsi="Arial" w:cs="Arial"/>
        </w:rPr>
        <w:t>olunmaması</w:t>
      </w:r>
      <w:proofErr w:type="spellEnd"/>
      <w:r w:rsidR="00AA1BB6" w:rsidRPr="001E65E3">
        <w:rPr>
          <w:rFonts w:ascii="Arial" w:hAnsi="Arial" w:cs="Arial"/>
        </w:rPr>
        <w:t xml:space="preserve"> qətnamənin yaxud qərardadın ləğv edilməsi üçün o vaxt əsas ola bilər ki, bu pozuntu düzgün qətnamə qəbul </w:t>
      </w:r>
      <w:proofErr w:type="spellStart"/>
      <w:r w:rsidR="00AA1BB6" w:rsidRPr="001E65E3">
        <w:rPr>
          <w:rFonts w:ascii="Arial" w:hAnsi="Arial" w:cs="Arial"/>
        </w:rPr>
        <w:t>edilməməsi</w:t>
      </w:r>
      <w:proofErr w:type="spellEnd"/>
      <w:r w:rsidR="00AA1BB6" w:rsidRPr="001E65E3">
        <w:rPr>
          <w:rFonts w:ascii="Arial" w:hAnsi="Arial" w:cs="Arial"/>
        </w:rPr>
        <w:t xml:space="preserve"> ilə nəticələnsin və ya nəticələnə bilsin.</w:t>
      </w:r>
    </w:p>
    <w:p w14:paraId="75CEB5D4" w14:textId="1D1F48DB" w:rsidR="00426E1B" w:rsidRPr="00161CAE" w:rsidRDefault="00426E1B" w:rsidP="00161CAE">
      <w:pPr>
        <w:spacing w:after="0" w:line="240" w:lineRule="auto"/>
        <w:ind w:firstLine="567"/>
        <w:jc w:val="both"/>
        <w:rPr>
          <w:rFonts w:ascii="Arial" w:hAnsi="Arial" w:cs="Arial"/>
          <w:color w:val="000000"/>
          <w:sz w:val="24"/>
          <w:szCs w:val="24"/>
          <w:shd w:val="clear" w:color="auto" w:fill="FFFFFF"/>
          <w:lang w:val="az-Latn-AZ"/>
        </w:rPr>
      </w:pPr>
      <w:r w:rsidRPr="00161CAE">
        <w:rPr>
          <w:rFonts w:ascii="Arial" w:hAnsi="Arial" w:cs="Arial"/>
          <w:color w:val="000000" w:themeColor="text1"/>
          <w:sz w:val="24"/>
          <w:szCs w:val="24"/>
          <w:lang w:val="az-Latn-AZ"/>
        </w:rPr>
        <w:t xml:space="preserve">Beləliklə, Ali Məhkəmənin Mülki Kollegiyası </w:t>
      </w:r>
      <w:proofErr w:type="spellStart"/>
      <w:r w:rsidRPr="00161CAE">
        <w:rPr>
          <w:rFonts w:ascii="Arial" w:hAnsi="Arial" w:cs="Arial"/>
          <w:color w:val="000000" w:themeColor="text1"/>
          <w:sz w:val="24"/>
          <w:szCs w:val="24"/>
          <w:lang w:val="az-Latn-AZ"/>
        </w:rPr>
        <w:t>apellyasiya</w:t>
      </w:r>
      <w:proofErr w:type="spellEnd"/>
      <w:r w:rsidRPr="00161CAE">
        <w:rPr>
          <w:rFonts w:ascii="Arial" w:hAnsi="Arial" w:cs="Arial"/>
          <w:color w:val="000000" w:themeColor="text1"/>
          <w:sz w:val="24"/>
          <w:szCs w:val="24"/>
          <w:lang w:val="az-Latn-AZ"/>
        </w:rPr>
        <w:t xml:space="preserve"> instansiyası məhkəməsi tərəfindən maddi və prosessual hüquq normalarının </w:t>
      </w:r>
      <w:proofErr w:type="spellStart"/>
      <w:r w:rsidRPr="00161CAE">
        <w:rPr>
          <w:rFonts w:ascii="Arial" w:hAnsi="Arial" w:cs="Arial"/>
          <w:color w:val="000000" w:themeColor="text1"/>
          <w:sz w:val="24"/>
          <w:szCs w:val="24"/>
          <w:lang w:val="az-Latn-AZ"/>
        </w:rPr>
        <w:t>pozulmasına</w:t>
      </w:r>
      <w:proofErr w:type="spellEnd"/>
      <w:r w:rsidRPr="00161CAE">
        <w:rPr>
          <w:rFonts w:ascii="Arial" w:hAnsi="Arial" w:cs="Arial"/>
          <w:color w:val="000000" w:themeColor="text1"/>
          <w:sz w:val="24"/>
          <w:szCs w:val="24"/>
          <w:lang w:val="az-Latn-AZ"/>
        </w:rPr>
        <w:t xml:space="preserve"> lazımi diqqət yetirməmiş, həmin məhkəmə</w:t>
      </w:r>
      <w:r w:rsidR="00D64A70" w:rsidRPr="00161CAE">
        <w:rPr>
          <w:rFonts w:ascii="Arial" w:hAnsi="Arial" w:cs="Arial"/>
          <w:color w:val="000000" w:themeColor="text1"/>
          <w:sz w:val="24"/>
          <w:szCs w:val="24"/>
          <w:lang w:val="az-Latn-AZ"/>
        </w:rPr>
        <w:t>nin 12 fevral</w:t>
      </w:r>
      <w:r w:rsidRPr="00161CAE">
        <w:rPr>
          <w:rFonts w:ascii="Arial" w:hAnsi="Arial" w:cs="Arial"/>
          <w:color w:val="000000" w:themeColor="text1"/>
          <w:sz w:val="24"/>
          <w:szCs w:val="24"/>
          <w:lang w:val="az-Latn-AZ"/>
        </w:rPr>
        <w:t xml:space="preserve"> 20</w:t>
      </w:r>
      <w:r w:rsidR="00D64A70" w:rsidRPr="00161CAE">
        <w:rPr>
          <w:rFonts w:ascii="Arial" w:hAnsi="Arial" w:cs="Arial"/>
          <w:color w:val="000000" w:themeColor="text1"/>
          <w:sz w:val="24"/>
          <w:szCs w:val="24"/>
          <w:lang w:val="az-Latn-AZ"/>
        </w:rPr>
        <w:t>20</w:t>
      </w:r>
      <w:r w:rsidRPr="00161CAE">
        <w:rPr>
          <w:rFonts w:ascii="Arial" w:hAnsi="Arial" w:cs="Arial"/>
          <w:color w:val="000000" w:themeColor="text1"/>
          <w:sz w:val="24"/>
          <w:szCs w:val="24"/>
          <w:lang w:val="az-Latn-AZ"/>
        </w:rPr>
        <w:t xml:space="preserve">-ci il tarixli qətnaməsini </w:t>
      </w:r>
      <w:proofErr w:type="spellStart"/>
      <w:r w:rsidRPr="00161CAE">
        <w:rPr>
          <w:rFonts w:ascii="Arial" w:hAnsi="Arial" w:cs="Arial"/>
          <w:color w:val="000000" w:themeColor="text1"/>
          <w:sz w:val="24"/>
          <w:szCs w:val="24"/>
          <w:lang w:val="az-Latn-AZ"/>
        </w:rPr>
        <w:t>dəyişdirmədən</w:t>
      </w:r>
      <w:proofErr w:type="spellEnd"/>
      <w:r w:rsidRPr="00161CAE">
        <w:rPr>
          <w:rFonts w:ascii="Arial" w:hAnsi="Arial" w:cs="Arial"/>
          <w:color w:val="000000" w:themeColor="text1"/>
          <w:sz w:val="24"/>
          <w:szCs w:val="24"/>
          <w:lang w:val="az-Latn-AZ"/>
        </w:rPr>
        <w:t xml:space="preserve"> saxlamaqla Mülki Prosessual Məcəllənin </w:t>
      </w:r>
      <w:r w:rsidRPr="00161CAE">
        <w:rPr>
          <w:rFonts w:ascii="Arial" w:eastAsia="Times New Roman" w:hAnsi="Arial" w:cs="Arial"/>
          <w:color w:val="000000"/>
          <w:sz w:val="24"/>
          <w:szCs w:val="24"/>
          <w:lang w:val="az-Latn-AZ"/>
        </w:rPr>
        <w:t>416, 418.1</w:t>
      </w:r>
      <w:r w:rsidR="00AA1BB6">
        <w:rPr>
          <w:rFonts w:ascii="Arial" w:eastAsia="Times New Roman" w:hAnsi="Arial" w:cs="Arial"/>
          <w:color w:val="000000"/>
          <w:sz w:val="24"/>
          <w:szCs w:val="24"/>
          <w:lang w:val="az-Latn-AZ"/>
        </w:rPr>
        <w:t xml:space="preserve">, </w:t>
      </w:r>
      <w:r w:rsidRPr="00161CAE">
        <w:rPr>
          <w:rFonts w:ascii="Arial" w:eastAsia="Times New Roman" w:hAnsi="Arial" w:cs="Arial"/>
          <w:color w:val="000000"/>
          <w:sz w:val="24"/>
          <w:szCs w:val="24"/>
          <w:lang w:val="az-Latn-AZ"/>
        </w:rPr>
        <w:t>418.2</w:t>
      </w:r>
      <w:r w:rsidR="00AA1BB6">
        <w:rPr>
          <w:rFonts w:ascii="Arial" w:eastAsia="Times New Roman" w:hAnsi="Arial" w:cs="Arial"/>
          <w:color w:val="000000"/>
          <w:sz w:val="24"/>
          <w:szCs w:val="24"/>
          <w:lang w:val="az-Latn-AZ"/>
        </w:rPr>
        <w:t xml:space="preserve"> və 418.3-cü</w:t>
      </w:r>
      <w:r w:rsidRPr="00161CAE">
        <w:rPr>
          <w:rFonts w:ascii="Arial" w:hAnsi="Arial" w:cs="Arial"/>
          <w:color w:val="000000" w:themeColor="text1"/>
          <w:sz w:val="24"/>
          <w:szCs w:val="24"/>
          <w:lang w:val="az-Latn-AZ"/>
        </w:rPr>
        <w:t xml:space="preserve"> maddələrinin tələblərinə</w:t>
      </w:r>
      <w:r w:rsidR="008A6A6E" w:rsidRPr="00161CAE">
        <w:rPr>
          <w:rFonts w:ascii="Arial" w:hAnsi="Arial" w:cs="Arial"/>
          <w:color w:val="000000" w:themeColor="text1"/>
          <w:sz w:val="24"/>
          <w:szCs w:val="24"/>
          <w:lang w:val="az-Latn-AZ"/>
        </w:rPr>
        <w:t xml:space="preserve"> uyğun olmayan 5 avqust 2020</w:t>
      </w:r>
      <w:r w:rsidRPr="00161CAE">
        <w:rPr>
          <w:rFonts w:ascii="Arial" w:hAnsi="Arial" w:cs="Arial"/>
          <w:color w:val="000000" w:themeColor="text1"/>
          <w:sz w:val="24"/>
          <w:szCs w:val="24"/>
          <w:lang w:val="az-Latn-AZ"/>
        </w:rPr>
        <w:t>-ci il tarixli qərar</w:t>
      </w:r>
      <w:r w:rsidR="00A10EBF" w:rsidRPr="00161CAE">
        <w:rPr>
          <w:rFonts w:ascii="Arial" w:hAnsi="Arial" w:cs="Arial"/>
          <w:color w:val="000000" w:themeColor="text1"/>
          <w:sz w:val="24"/>
          <w:szCs w:val="24"/>
          <w:lang w:val="az-Latn-AZ"/>
        </w:rPr>
        <w:t>ı</w:t>
      </w:r>
      <w:r w:rsidRPr="00161CAE">
        <w:rPr>
          <w:rFonts w:ascii="Arial" w:hAnsi="Arial" w:cs="Arial"/>
          <w:color w:val="000000" w:themeColor="text1"/>
          <w:sz w:val="24"/>
          <w:szCs w:val="24"/>
          <w:lang w:val="az-Latn-AZ"/>
        </w:rPr>
        <w:t xml:space="preserve"> qəbul etmiş</w:t>
      </w:r>
      <w:r w:rsidR="00EF0BA9" w:rsidRPr="00161CAE">
        <w:rPr>
          <w:rFonts w:ascii="Arial" w:hAnsi="Arial" w:cs="Arial"/>
          <w:color w:val="000000" w:themeColor="text1"/>
          <w:sz w:val="24"/>
          <w:szCs w:val="24"/>
          <w:lang w:val="az-Latn-AZ"/>
        </w:rPr>
        <w:t>, n</w:t>
      </w:r>
      <w:r w:rsidRPr="00161CAE">
        <w:rPr>
          <w:rFonts w:ascii="Arial" w:hAnsi="Arial" w:cs="Arial"/>
          <w:color w:val="000000" w:themeColor="text1"/>
          <w:sz w:val="24"/>
          <w:szCs w:val="24"/>
          <w:lang w:val="az-Latn-AZ"/>
        </w:rPr>
        <w:t xml:space="preserve">əticədə ərizəçinin Konstitusiyanın </w:t>
      </w:r>
      <w:r w:rsidRPr="00161CAE">
        <w:rPr>
          <w:rFonts w:ascii="Arial" w:hAnsi="Arial" w:cs="Arial"/>
          <w:color w:val="000000"/>
          <w:sz w:val="24"/>
          <w:szCs w:val="24"/>
          <w:shd w:val="clear" w:color="auto" w:fill="FFFFFF"/>
          <w:lang w:val="az-Latn-AZ"/>
        </w:rPr>
        <w:t xml:space="preserve">29 və </w:t>
      </w:r>
      <w:r w:rsidRPr="00161CAE">
        <w:rPr>
          <w:rFonts w:ascii="Arial" w:hAnsi="Arial" w:cs="Arial"/>
          <w:color w:val="000000" w:themeColor="text1"/>
          <w:sz w:val="24"/>
          <w:szCs w:val="24"/>
          <w:lang w:val="az-Latn-AZ"/>
        </w:rPr>
        <w:t>60-cı maddə</w:t>
      </w:r>
      <w:r w:rsidR="00AA1BB6">
        <w:rPr>
          <w:rFonts w:ascii="Arial" w:hAnsi="Arial" w:cs="Arial"/>
          <w:color w:val="000000" w:themeColor="text1"/>
          <w:sz w:val="24"/>
          <w:szCs w:val="24"/>
          <w:lang w:val="az-Latn-AZ"/>
        </w:rPr>
        <w:t>lərində</w:t>
      </w:r>
      <w:r w:rsidRPr="00161CAE">
        <w:rPr>
          <w:rFonts w:ascii="Arial" w:hAnsi="Arial" w:cs="Arial"/>
          <w:color w:val="000000" w:themeColor="text1"/>
          <w:sz w:val="24"/>
          <w:szCs w:val="24"/>
          <w:lang w:val="az-Latn-AZ"/>
        </w:rPr>
        <w:t xml:space="preserve"> nəzərdə tutulmuş mülkiyyət</w:t>
      </w:r>
      <w:r w:rsidR="00926024">
        <w:rPr>
          <w:rFonts w:ascii="Arial" w:hAnsi="Arial" w:cs="Arial"/>
          <w:color w:val="000000" w:themeColor="text1"/>
          <w:sz w:val="24"/>
          <w:szCs w:val="24"/>
          <w:lang w:val="az-Latn-AZ"/>
        </w:rPr>
        <w:t>,</w:t>
      </w:r>
      <w:r w:rsidRPr="00161CAE">
        <w:rPr>
          <w:rFonts w:ascii="Arial" w:hAnsi="Arial" w:cs="Arial"/>
          <w:color w:val="000000" w:themeColor="text1"/>
          <w:sz w:val="24"/>
          <w:szCs w:val="24"/>
          <w:lang w:val="az-Latn-AZ"/>
        </w:rPr>
        <w:t xml:space="preserve"> hüquq və </w:t>
      </w:r>
      <w:proofErr w:type="spellStart"/>
      <w:r w:rsidRPr="00161CAE">
        <w:rPr>
          <w:rFonts w:ascii="Arial" w:hAnsi="Arial" w:cs="Arial"/>
          <w:color w:val="000000" w:themeColor="text1"/>
          <w:sz w:val="24"/>
          <w:szCs w:val="24"/>
          <w:lang w:val="az-Latn-AZ"/>
        </w:rPr>
        <w:t>azadlıqların</w:t>
      </w:r>
      <w:proofErr w:type="spellEnd"/>
      <w:r w:rsidRPr="00161CAE">
        <w:rPr>
          <w:rFonts w:ascii="Arial" w:hAnsi="Arial" w:cs="Arial"/>
          <w:color w:val="000000" w:themeColor="text1"/>
          <w:sz w:val="24"/>
          <w:szCs w:val="24"/>
          <w:lang w:val="az-Latn-AZ"/>
        </w:rPr>
        <w:t xml:space="preserve"> inzibati və məhkəmə təminatı hüquqları </w:t>
      </w:r>
      <w:proofErr w:type="spellStart"/>
      <w:r w:rsidRPr="00161CAE">
        <w:rPr>
          <w:rFonts w:ascii="Arial" w:hAnsi="Arial" w:cs="Arial"/>
          <w:color w:val="000000" w:themeColor="text1"/>
          <w:sz w:val="24"/>
          <w:szCs w:val="24"/>
          <w:lang w:val="az-Latn-AZ"/>
        </w:rPr>
        <w:t>pozulmuşdur</w:t>
      </w:r>
      <w:proofErr w:type="spellEnd"/>
      <w:r w:rsidRPr="00161CAE">
        <w:rPr>
          <w:rFonts w:ascii="Arial" w:hAnsi="Arial" w:cs="Arial"/>
          <w:color w:val="000000" w:themeColor="text1"/>
          <w:sz w:val="24"/>
          <w:szCs w:val="24"/>
          <w:lang w:val="az-Latn-AZ"/>
        </w:rPr>
        <w:t>.</w:t>
      </w:r>
    </w:p>
    <w:p w14:paraId="16227476" w14:textId="4EC62F84" w:rsidR="00426E1B" w:rsidRPr="00161CAE" w:rsidRDefault="00426E1B" w:rsidP="00161CAE">
      <w:pPr>
        <w:spacing w:after="0" w:line="240" w:lineRule="auto"/>
        <w:ind w:firstLine="567"/>
        <w:jc w:val="both"/>
        <w:rPr>
          <w:rFonts w:ascii="Arial" w:hAnsi="Arial" w:cs="Arial"/>
          <w:color w:val="000000" w:themeColor="text1"/>
          <w:sz w:val="24"/>
          <w:szCs w:val="24"/>
          <w:lang w:val="az-Latn-AZ"/>
        </w:rPr>
      </w:pPr>
      <w:r w:rsidRPr="00161CAE">
        <w:rPr>
          <w:rFonts w:ascii="Arial" w:hAnsi="Arial" w:cs="Arial"/>
          <w:color w:val="000000" w:themeColor="text1"/>
          <w:sz w:val="24"/>
          <w:szCs w:val="24"/>
          <w:lang w:val="az-Latn-AZ"/>
        </w:rPr>
        <w:t xml:space="preserve">Yuxarıda </w:t>
      </w:r>
      <w:proofErr w:type="spellStart"/>
      <w:r w:rsidRPr="00161CAE">
        <w:rPr>
          <w:rFonts w:ascii="Arial" w:hAnsi="Arial" w:cs="Arial"/>
          <w:color w:val="000000" w:themeColor="text1"/>
          <w:sz w:val="24"/>
          <w:szCs w:val="24"/>
          <w:lang w:val="az-Latn-AZ"/>
        </w:rPr>
        <w:t>göstərilənləri</w:t>
      </w:r>
      <w:proofErr w:type="spellEnd"/>
      <w:r w:rsidRPr="00161CAE">
        <w:rPr>
          <w:rFonts w:ascii="Arial" w:hAnsi="Arial" w:cs="Arial"/>
          <w:color w:val="000000" w:themeColor="text1"/>
          <w:sz w:val="24"/>
          <w:szCs w:val="24"/>
          <w:lang w:val="az-Latn-AZ"/>
        </w:rPr>
        <w:t xml:space="preserve"> nəzərə alaraq Konstitusiya Məhkəməsinin Ple</w:t>
      </w:r>
      <w:r w:rsidR="008A6A6E" w:rsidRPr="00161CAE">
        <w:rPr>
          <w:rFonts w:ascii="Arial" w:hAnsi="Arial" w:cs="Arial"/>
          <w:color w:val="000000" w:themeColor="text1"/>
          <w:sz w:val="24"/>
          <w:szCs w:val="24"/>
          <w:lang w:val="az-Latn-AZ"/>
        </w:rPr>
        <w:t xml:space="preserve">numu hesab edir ki, </w:t>
      </w:r>
      <w:proofErr w:type="spellStart"/>
      <w:r w:rsidR="008A6A6E" w:rsidRPr="00161CAE">
        <w:rPr>
          <w:rFonts w:ascii="Arial" w:hAnsi="Arial" w:cs="Arial"/>
          <w:color w:val="000000" w:themeColor="text1"/>
          <w:sz w:val="24"/>
          <w:szCs w:val="24"/>
          <w:lang w:val="az-Latn-AZ"/>
        </w:rPr>
        <w:t>N.Əsədovanın</w:t>
      </w:r>
      <w:proofErr w:type="spellEnd"/>
      <w:r w:rsidR="008A6A6E" w:rsidRPr="00161CAE">
        <w:rPr>
          <w:rFonts w:ascii="Arial" w:hAnsi="Arial" w:cs="Arial"/>
          <w:color w:val="000000" w:themeColor="text1"/>
          <w:sz w:val="24"/>
          <w:szCs w:val="24"/>
          <w:lang w:val="az-Latn-AZ"/>
        </w:rPr>
        <w:t xml:space="preserve"> </w:t>
      </w:r>
      <w:proofErr w:type="spellStart"/>
      <w:r w:rsidR="00264F86" w:rsidRPr="00161CAE">
        <w:rPr>
          <w:rFonts w:ascii="Arial" w:hAnsi="Arial" w:cs="Arial"/>
          <w:color w:val="000000" w:themeColor="text1"/>
          <w:sz w:val="24"/>
          <w:szCs w:val="24"/>
          <w:lang w:val="az-Latn-AZ"/>
        </w:rPr>
        <w:t>Ş.Cəfərovaya</w:t>
      </w:r>
      <w:proofErr w:type="spellEnd"/>
      <w:r w:rsidR="00264F86" w:rsidRPr="00161CAE">
        <w:rPr>
          <w:rFonts w:ascii="Arial" w:hAnsi="Arial" w:cs="Arial"/>
          <w:color w:val="000000" w:themeColor="text1"/>
          <w:sz w:val="24"/>
          <w:szCs w:val="24"/>
          <w:lang w:val="az-Latn-AZ"/>
        </w:rPr>
        <w:t xml:space="preserve">, </w:t>
      </w:r>
      <w:r w:rsidR="008A6A6E" w:rsidRPr="00161CAE">
        <w:rPr>
          <w:rFonts w:ascii="Arial" w:hAnsi="Arial" w:cs="Arial"/>
          <w:sz w:val="24"/>
          <w:szCs w:val="24"/>
          <w:lang w:val="az-Latn-AZ"/>
        </w:rPr>
        <w:t>32 saylı Notariat Ofisi</w:t>
      </w:r>
      <w:r w:rsidR="00AA1BB6">
        <w:rPr>
          <w:rFonts w:ascii="Arial" w:hAnsi="Arial" w:cs="Arial"/>
          <w:sz w:val="24"/>
          <w:szCs w:val="24"/>
          <w:lang w:val="az-Latn-AZ"/>
        </w:rPr>
        <w:t>nə</w:t>
      </w:r>
      <w:r w:rsidR="008A6A6E" w:rsidRPr="00161CAE">
        <w:rPr>
          <w:rFonts w:ascii="Arial" w:hAnsi="Arial" w:cs="Arial"/>
          <w:sz w:val="24"/>
          <w:szCs w:val="24"/>
          <w:lang w:val="az-Latn-AZ"/>
        </w:rPr>
        <w:t xml:space="preserve"> və DƏDRX-</w:t>
      </w:r>
      <w:proofErr w:type="spellStart"/>
      <w:r w:rsidR="008A6A6E" w:rsidRPr="00161CAE">
        <w:rPr>
          <w:rFonts w:ascii="Arial" w:hAnsi="Arial" w:cs="Arial"/>
          <w:sz w:val="24"/>
          <w:szCs w:val="24"/>
          <w:lang w:val="az-Latn-AZ"/>
        </w:rPr>
        <w:t>nin</w:t>
      </w:r>
      <w:proofErr w:type="spellEnd"/>
      <w:r w:rsidR="008A6A6E" w:rsidRPr="00161CAE">
        <w:rPr>
          <w:rFonts w:ascii="Arial" w:hAnsi="Arial" w:cs="Arial"/>
          <w:sz w:val="24"/>
          <w:szCs w:val="24"/>
          <w:lang w:val="az-Latn-AZ"/>
        </w:rPr>
        <w:t xml:space="preserve"> Bakı şəhər Ərazi İdarəsinə qarşı al</w:t>
      </w:r>
      <w:r w:rsidR="00AA1BB6">
        <w:rPr>
          <w:rFonts w:ascii="Arial" w:hAnsi="Arial" w:cs="Arial"/>
          <w:sz w:val="24"/>
          <w:szCs w:val="24"/>
          <w:lang w:val="az-Latn-AZ"/>
        </w:rPr>
        <w:t>ğ</w:t>
      </w:r>
      <w:r w:rsidR="008A6A6E" w:rsidRPr="00161CAE">
        <w:rPr>
          <w:rFonts w:ascii="Arial" w:hAnsi="Arial" w:cs="Arial"/>
          <w:sz w:val="24"/>
          <w:szCs w:val="24"/>
          <w:lang w:val="az-Latn-AZ"/>
        </w:rPr>
        <w:t>ı-satqı müqaviləsinin, hüquqların dövlət qeydiyyatı haqqında daşınmaz əmlakın dövlət reyestrində aparılmış qeydin və</w:t>
      </w:r>
      <w:r w:rsidR="007816A9" w:rsidRPr="00161CAE">
        <w:rPr>
          <w:rFonts w:ascii="Arial" w:hAnsi="Arial" w:cs="Arial"/>
          <w:sz w:val="24"/>
          <w:szCs w:val="24"/>
          <w:lang w:val="az-Latn-AZ"/>
        </w:rPr>
        <w:t xml:space="preserve"> </w:t>
      </w:r>
      <w:r w:rsidR="008A6A6E" w:rsidRPr="00161CAE">
        <w:rPr>
          <w:rFonts w:ascii="Arial" w:hAnsi="Arial" w:cs="Arial"/>
          <w:sz w:val="24"/>
          <w:szCs w:val="24"/>
          <w:lang w:val="az-Latn-AZ"/>
        </w:rPr>
        <w:t xml:space="preserve">çıxarışın etibarsız hesab </w:t>
      </w:r>
      <w:r w:rsidRPr="00161CAE">
        <w:rPr>
          <w:rFonts w:ascii="Arial" w:hAnsi="Arial" w:cs="Arial"/>
          <w:sz w:val="24"/>
          <w:szCs w:val="24"/>
          <w:lang w:val="az-Latn-AZ"/>
        </w:rPr>
        <w:t>edilməsi</w:t>
      </w:r>
      <w:r w:rsidRPr="00161CAE">
        <w:rPr>
          <w:rFonts w:ascii="Arial" w:hAnsi="Arial" w:cs="Arial"/>
          <w:color w:val="000000" w:themeColor="text1"/>
          <w:sz w:val="24"/>
          <w:szCs w:val="24"/>
          <w:lang w:val="az-Latn-AZ"/>
        </w:rPr>
        <w:t xml:space="preserve"> tələbinə dair mülki iş üzrə Ali Məhkəmənin Mü</w:t>
      </w:r>
      <w:r w:rsidR="008A6A6E" w:rsidRPr="00161CAE">
        <w:rPr>
          <w:rFonts w:ascii="Arial" w:hAnsi="Arial" w:cs="Arial"/>
          <w:color w:val="000000" w:themeColor="text1"/>
          <w:sz w:val="24"/>
          <w:szCs w:val="24"/>
          <w:lang w:val="az-Latn-AZ"/>
        </w:rPr>
        <w:t xml:space="preserve">lki Kollegiyasının 5 avqust 2020-ci </w:t>
      </w:r>
      <w:r w:rsidRPr="00161CAE">
        <w:rPr>
          <w:rFonts w:ascii="Arial" w:hAnsi="Arial" w:cs="Arial"/>
          <w:color w:val="000000" w:themeColor="text1"/>
          <w:sz w:val="24"/>
          <w:szCs w:val="24"/>
          <w:lang w:val="az-Latn-AZ"/>
        </w:rPr>
        <w:t>il tarixli qərarı Konstitusiyanın 29 və 60-cı maddə</w:t>
      </w:r>
      <w:r w:rsidR="00AA1BB6">
        <w:rPr>
          <w:rFonts w:ascii="Arial" w:hAnsi="Arial" w:cs="Arial"/>
          <w:color w:val="000000" w:themeColor="text1"/>
          <w:sz w:val="24"/>
          <w:szCs w:val="24"/>
          <w:lang w:val="az-Latn-AZ"/>
        </w:rPr>
        <w:t>lərinə,</w:t>
      </w:r>
      <w:r w:rsidRPr="00161CAE">
        <w:rPr>
          <w:rFonts w:ascii="Arial" w:hAnsi="Arial" w:cs="Arial"/>
          <w:color w:val="000000" w:themeColor="text1"/>
          <w:sz w:val="24"/>
          <w:szCs w:val="24"/>
          <w:lang w:val="az-Latn-AZ"/>
        </w:rPr>
        <w:t xml:space="preserve"> Mülki Prosessual Məcəllənin </w:t>
      </w:r>
      <w:r w:rsidRPr="00161CAE">
        <w:rPr>
          <w:rFonts w:ascii="Arial" w:eastAsia="Times New Roman" w:hAnsi="Arial" w:cs="Arial"/>
          <w:color w:val="000000"/>
          <w:sz w:val="24"/>
          <w:szCs w:val="24"/>
          <w:lang w:val="az-Latn-AZ"/>
        </w:rPr>
        <w:t>416, 418.1</w:t>
      </w:r>
      <w:r w:rsidR="00AA1BB6">
        <w:rPr>
          <w:rFonts w:ascii="Arial" w:eastAsia="Times New Roman" w:hAnsi="Arial" w:cs="Arial"/>
          <w:color w:val="000000"/>
          <w:sz w:val="24"/>
          <w:szCs w:val="24"/>
          <w:lang w:val="az-Latn-AZ"/>
        </w:rPr>
        <w:t xml:space="preserve">, </w:t>
      </w:r>
      <w:r w:rsidRPr="00161CAE">
        <w:rPr>
          <w:rFonts w:ascii="Arial" w:eastAsia="Times New Roman" w:hAnsi="Arial" w:cs="Arial"/>
          <w:color w:val="000000"/>
          <w:sz w:val="24"/>
          <w:szCs w:val="24"/>
          <w:lang w:val="az-Latn-AZ"/>
        </w:rPr>
        <w:t>418.2</w:t>
      </w:r>
      <w:r w:rsidR="005D29CF">
        <w:rPr>
          <w:rFonts w:ascii="Arial" w:eastAsia="Times New Roman" w:hAnsi="Arial" w:cs="Arial"/>
          <w:color w:val="000000"/>
          <w:sz w:val="24"/>
          <w:szCs w:val="24"/>
          <w:lang w:val="az-Latn-AZ"/>
        </w:rPr>
        <w:t xml:space="preserve"> və 418.3-cü</w:t>
      </w:r>
      <w:r w:rsidRPr="00161CAE">
        <w:rPr>
          <w:rFonts w:ascii="Arial" w:hAnsi="Arial" w:cs="Arial"/>
          <w:color w:val="000000" w:themeColor="text1"/>
          <w:sz w:val="24"/>
          <w:szCs w:val="24"/>
          <w:lang w:val="az-Latn-AZ"/>
        </w:rPr>
        <w:t xml:space="preserve"> maddələrinə </w:t>
      </w:r>
      <w:r w:rsidRPr="00161CAE">
        <w:rPr>
          <w:rFonts w:ascii="Arial" w:hAnsi="Arial" w:cs="Arial"/>
          <w:color w:val="000000" w:themeColor="text1"/>
          <w:sz w:val="24"/>
          <w:szCs w:val="24"/>
          <w:shd w:val="clear" w:color="auto" w:fill="FFFFFF"/>
          <w:lang w:val="az-Latn-AZ"/>
        </w:rPr>
        <w:t xml:space="preserve">uyğun </w:t>
      </w:r>
      <w:proofErr w:type="spellStart"/>
      <w:r w:rsidRPr="00161CAE">
        <w:rPr>
          <w:rFonts w:ascii="Arial" w:hAnsi="Arial" w:cs="Arial"/>
          <w:color w:val="000000" w:themeColor="text1"/>
          <w:sz w:val="24"/>
          <w:szCs w:val="24"/>
          <w:shd w:val="clear" w:color="auto" w:fill="FFFFFF"/>
          <w:lang w:val="az-Latn-AZ"/>
        </w:rPr>
        <w:t>olmadığından</w:t>
      </w:r>
      <w:proofErr w:type="spellEnd"/>
      <w:r w:rsidRPr="00161CAE">
        <w:rPr>
          <w:rFonts w:ascii="Arial" w:hAnsi="Arial" w:cs="Arial"/>
          <w:color w:val="000000" w:themeColor="text1"/>
          <w:sz w:val="24"/>
          <w:szCs w:val="24"/>
          <w:shd w:val="clear" w:color="auto" w:fill="FFFFFF"/>
          <w:lang w:val="az-Latn-AZ"/>
        </w:rPr>
        <w:t xml:space="preserve"> qüvvədən düşmüş hesab </w:t>
      </w:r>
      <w:proofErr w:type="spellStart"/>
      <w:r w:rsidRPr="00161CAE">
        <w:rPr>
          <w:rFonts w:ascii="Arial" w:hAnsi="Arial" w:cs="Arial"/>
          <w:color w:val="000000" w:themeColor="text1"/>
          <w:sz w:val="24"/>
          <w:szCs w:val="24"/>
          <w:shd w:val="clear" w:color="auto" w:fill="FFFFFF"/>
          <w:lang w:val="az-Latn-AZ"/>
        </w:rPr>
        <w:t>edilməlidir</w:t>
      </w:r>
      <w:proofErr w:type="spellEnd"/>
      <w:r w:rsidRPr="00161CAE">
        <w:rPr>
          <w:rFonts w:ascii="Arial" w:hAnsi="Arial" w:cs="Arial"/>
          <w:color w:val="000000" w:themeColor="text1"/>
          <w:sz w:val="24"/>
          <w:szCs w:val="24"/>
          <w:shd w:val="clear" w:color="auto" w:fill="FFFFFF"/>
          <w:lang w:val="az-Latn-AZ"/>
        </w:rPr>
        <w:t xml:space="preserve">. İşə bu Qərara uyğun olaraq Azərbaycan Respublikasının mülki prosessual qanunvericiliyi ilə müəyyən edilmiş qaydada və müddətdə yenidən </w:t>
      </w:r>
      <w:proofErr w:type="spellStart"/>
      <w:r w:rsidRPr="00161CAE">
        <w:rPr>
          <w:rFonts w:ascii="Arial" w:hAnsi="Arial" w:cs="Arial"/>
          <w:color w:val="000000" w:themeColor="text1"/>
          <w:sz w:val="24"/>
          <w:szCs w:val="24"/>
          <w:shd w:val="clear" w:color="auto" w:fill="FFFFFF"/>
          <w:lang w:val="az-Latn-AZ"/>
        </w:rPr>
        <w:t>baxılmalıdır</w:t>
      </w:r>
      <w:proofErr w:type="spellEnd"/>
      <w:r w:rsidRPr="00161CAE">
        <w:rPr>
          <w:rFonts w:ascii="Arial" w:hAnsi="Arial" w:cs="Arial"/>
          <w:color w:val="000000" w:themeColor="text1"/>
          <w:sz w:val="24"/>
          <w:szCs w:val="24"/>
          <w:shd w:val="clear" w:color="auto" w:fill="FFFFFF"/>
          <w:lang w:val="az-Latn-AZ"/>
        </w:rPr>
        <w:t>. </w:t>
      </w:r>
    </w:p>
    <w:p w14:paraId="42DAA2D1" w14:textId="33548CE9" w:rsidR="00426E1B"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4DAE92FF" w14:textId="77777777" w:rsidR="00DA4B40" w:rsidRPr="00161CAE" w:rsidRDefault="00DA4B40" w:rsidP="00161CAE">
      <w:pPr>
        <w:shd w:val="clear" w:color="auto" w:fill="FFFFFF"/>
        <w:spacing w:after="0" w:line="240" w:lineRule="auto"/>
        <w:ind w:firstLine="567"/>
        <w:jc w:val="both"/>
        <w:rPr>
          <w:rFonts w:ascii="Arial" w:eastAsia="Times New Roman" w:hAnsi="Arial" w:cs="Arial"/>
          <w:color w:val="000000"/>
          <w:sz w:val="24"/>
          <w:szCs w:val="24"/>
          <w:lang w:val="az-Latn-AZ"/>
        </w:rPr>
      </w:pPr>
    </w:p>
    <w:p w14:paraId="40CF6A9C" w14:textId="3A046F31" w:rsidR="00E0532A" w:rsidRPr="00161CAE" w:rsidRDefault="00426E1B" w:rsidP="00161CAE">
      <w:pPr>
        <w:shd w:val="clear" w:color="auto" w:fill="FFFFFF"/>
        <w:spacing w:after="0" w:line="240" w:lineRule="auto"/>
        <w:ind w:firstLine="567"/>
        <w:jc w:val="center"/>
        <w:rPr>
          <w:rFonts w:ascii="Arial" w:eastAsia="Times New Roman" w:hAnsi="Arial" w:cs="Arial"/>
          <w:color w:val="000000"/>
          <w:sz w:val="24"/>
          <w:szCs w:val="24"/>
          <w:lang w:val="az-Latn-AZ"/>
        </w:rPr>
      </w:pPr>
      <w:r w:rsidRPr="00161CAE">
        <w:rPr>
          <w:rFonts w:ascii="Arial" w:eastAsia="Times New Roman" w:hAnsi="Arial" w:cs="Arial"/>
          <w:b/>
          <w:bCs/>
          <w:color w:val="000000"/>
          <w:sz w:val="24"/>
          <w:szCs w:val="24"/>
          <w:lang w:val="az-Latn-AZ"/>
        </w:rPr>
        <w:t>QƏRARA   ALDI:</w:t>
      </w:r>
    </w:p>
    <w:p w14:paraId="1D35A85F"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p>
    <w:p w14:paraId="2E8914C3" w14:textId="6C57698E"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xml:space="preserve">1. </w:t>
      </w:r>
      <w:r w:rsidR="00CA67B5" w:rsidRPr="00161CAE">
        <w:rPr>
          <w:rFonts w:ascii="Arial" w:hAnsi="Arial" w:cs="Arial"/>
          <w:sz w:val="24"/>
          <w:szCs w:val="24"/>
          <w:lang w:val="az-Latn-AZ"/>
        </w:rPr>
        <w:t xml:space="preserve">Nigar Əsədovanın </w:t>
      </w:r>
      <w:r w:rsidR="00212BB9" w:rsidRPr="00161CAE">
        <w:rPr>
          <w:rFonts w:ascii="Arial" w:hAnsi="Arial" w:cs="Arial"/>
          <w:sz w:val="24"/>
          <w:szCs w:val="24"/>
          <w:lang w:val="az-Latn-AZ"/>
        </w:rPr>
        <w:t>Şəlalə</w:t>
      </w:r>
      <w:r w:rsidR="007816A9" w:rsidRPr="00161CAE">
        <w:rPr>
          <w:rFonts w:ascii="Arial" w:hAnsi="Arial" w:cs="Arial"/>
          <w:sz w:val="24"/>
          <w:szCs w:val="24"/>
          <w:lang w:val="az-Latn-AZ"/>
        </w:rPr>
        <w:t xml:space="preserve"> </w:t>
      </w:r>
      <w:r w:rsidR="00212BB9" w:rsidRPr="00161CAE">
        <w:rPr>
          <w:rFonts w:ascii="Arial" w:hAnsi="Arial" w:cs="Arial"/>
          <w:sz w:val="24"/>
          <w:szCs w:val="24"/>
          <w:lang w:val="az-Latn-AZ"/>
        </w:rPr>
        <w:t>Cəfərovaya, Bakı şəhəri 32 saylı Notariat Ofisi</w:t>
      </w:r>
      <w:r w:rsidR="005D29CF">
        <w:rPr>
          <w:rFonts w:ascii="Arial" w:hAnsi="Arial" w:cs="Arial"/>
          <w:sz w:val="24"/>
          <w:szCs w:val="24"/>
          <w:lang w:val="az-Latn-AZ"/>
        </w:rPr>
        <w:t>nə</w:t>
      </w:r>
      <w:r w:rsidR="00212BB9" w:rsidRPr="00161CAE">
        <w:rPr>
          <w:rFonts w:ascii="Arial" w:hAnsi="Arial" w:cs="Arial"/>
          <w:sz w:val="24"/>
          <w:szCs w:val="24"/>
          <w:lang w:val="az-Latn-AZ"/>
        </w:rPr>
        <w:t xml:space="preserve"> və Azərbaycan Respublikası Əmlak Məsələləri Dövlət Komitəsi yanında Daşınmaz Əmlakın Dövlət Reyestr</w:t>
      </w:r>
      <w:r w:rsidR="005D29CF">
        <w:rPr>
          <w:rFonts w:ascii="Arial" w:hAnsi="Arial" w:cs="Arial"/>
          <w:sz w:val="24"/>
          <w:szCs w:val="24"/>
          <w:lang w:val="az-Latn-AZ"/>
        </w:rPr>
        <w:t>i</w:t>
      </w:r>
      <w:r w:rsidR="00212BB9" w:rsidRPr="00161CAE">
        <w:rPr>
          <w:rFonts w:ascii="Arial" w:hAnsi="Arial" w:cs="Arial"/>
          <w:sz w:val="24"/>
          <w:szCs w:val="24"/>
          <w:lang w:val="az-Latn-AZ"/>
        </w:rPr>
        <w:t xml:space="preserve"> Xidmətinin Bakı Şəhər Ərazi İdarəsinə qarşı al</w:t>
      </w:r>
      <w:r w:rsidR="005D29CF">
        <w:rPr>
          <w:rFonts w:ascii="Arial" w:hAnsi="Arial" w:cs="Arial"/>
          <w:sz w:val="24"/>
          <w:szCs w:val="24"/>
          <w:lang w:val="az-Latn-AZ"/>
        </w:rPr>
        <w:t>ğ</w:t>
      </w:r>
      <w:r w:rsidR="00212BB9" w:rsidRPr="00161CAE">
        <w:rPr>
          <w:rFonts w:ascii="Arial" w:hAnsi="Arial" w:cs="Arial"/>
          <w:sz w:val="24"/>
          <w:szCs w:val="24"/>
          <w:lang w:val="az-Latn-AZ"/>
        </w:rPr>
        <w:t>ı-satqı</w:t>
      </w:r>
      <w:r w:rsidR="007816A9" w:rsidRPr="00161CAE">
        <w:rPr>
          <w:rFonts w:ascii="Arial" w:hAnsi="Arial" w:cs="Arial"/>
          <w:sz w:val="24"/>
          <w:szCs w:val="24"/>
          <w:lang w:val="az-Latn-AZ"/>
        </w:rPr>
        <w:t xml:space="preserve"> </w:t>
      </w:r>
      <w:r w:rsidR="00212BB9" w:rsidRPr="00161CAE">
        <w:rPr>
          <w:rFonts w:ascii="Arial" w:hAnsi="Arial" w:cs="Arial"/>
          <w:sz w:val="24"/>
          <w:szCs w:val="24"/>
          <w:lang w:val="az-Latn-AZ"/>
        </w:rPr>
        <w:t>müqavilə</w:t>
      </w:r>
      <w:r w:rsidR="007816A9" w:rsidRPr="00161CAE">
        <w:rPr>
          <w:rFonts w:ascii="Arial" w:hAnsi="Arial" w:cs="Arial"/>
          <w:sz w:val="24"/>
          <w:szCs w:val="24"/>
          <w:lang w:val="az-Latn-AZ"/>
        </w:rPr>
        <w:t>si</w:t>
      </w:r>
      <w:r w:rsidR="00212BB9" w:rsidRPr="00161CAE">
        <w:rPr>
          <w:rFonts w:ascii="Arial" w:hAnsi="Arial" w:cs="Arial"/>
          <w:sz w:val="24"/>
          <w:szCs w:val="24"/>
          <w:lang w:val="az-Latn-AZ"/>
        </w:rPr>
        <w:t>nin, hüquqların dövlət qeydiyyatı haqqında daşınmaz əmlakın dövlət reyestrində aparılmış qeydin və</w:t>
      </w:r>
      <w:r w:rsidR="007816A9" w:rsidRPr="00161CAE">
        <w:rPr>
          <w:rFonts w:ascii="Arial" w:hAnsi="Arial" w:cs="Arial"/>
          <w:sz w:val="24"/>
          <w:szCs w:val="24"/>
          <w:lang w:val="az-Latn-AZ"/>
        </w:rPr>
        <w:t xml:space="preserve"> </w:t>
      </w:r>
      <w:r w:rsidR="00212BB9" w:rsidRPr="00161CAE">
        <w:rPr>
          <w:rFonts w:ascii="Arial" w:hAnsi="Arial" w:cs="Arial"/>
          <w:sz w:val="24"/>
          <w:szCs w:val="24"/>
          <w:lang w:val="az-Latn-AZ"/>
        </w:rPr>
        <w:t>çıxarışın etibarsız hesab edilmə</w:t>
      </w:r>
      <w:r w:rsidR="007816A9" w:rsidRPr="00161CAE">
        <w:rPr>
          <w:rFonts w:ascii="Arial" w:hAnsi="Arial" w:cs="Arial"/>
          <w:sz w:val="24"/>
          <w:szCs w:val="24"/>
          <w:lang w:val="az-Latn-AZ"/>
        </w:rPr>
        <w:t xml:space="preserve">si </w:t>
      </w:r>
      <w:r w:rsidRPr="00161CAE">
        <w:rPr>
          <w:rFonts w:ascii="Arial" w:hAnsi="Arial" w:cs="Arial"/>
          <w:sz w:val="24"/>
          <w:szCs w:val="24"/>
          <w:lang w:val="az-Latn-AZ"/>
        </w:rPr>
        <w:t xml:space="preserve">tələbinə dair </w:t>
      </w:r>
      <w:r w:rsidRPr="00161CAE">
        <w:rPr>
          <w:rFonts w:ascii="Arial" w:hAnsi="Arial" w:cs="Arial"/>
          <w:color w:val="000000"/>
          <w:sz w:val="24"/>
          <w:szCs w:val="24"/>
          <w:shd w:val="clear" w:color="auto" w:fill="FFFFFF"/>
          <w:lang w:val="az-Latn-AZ"/>
        </w:rPr>
        <w:t>mülki iş üzrə Azərbaycan Respublikası Ali Məhkəməsinin Mülki Kollegiyasının</w:t>
      </w:r>
      <w:r w:rsidR="00212BB9" w:rsidRPr="00161CAE">
        <w:rPr>
          <w:rFonts w:ascii="Arial" w:hAnsi="Arial" w:cs="Arial"/>
          <w:color w:val="000000"/>
          <w:sz w:val="24"/>
          <w:szCs w:val="24"/>
          <w:shd w:val="clear" w:color="auto" w:fill="FFFFFF"/>
          <w:lang w:val="az-Latn-AZ"/>
        </w:rPr>
        <w:t xml:space="preserve"> 5 avqust 2020</w:t>
      </w:r>
      <w:r w:rsidRPr="00161CAE">
        <w:rPr>
          <w:rFonts w:ascii="Arial" w:hAnsi="Arial" w:cs="Arial"/>
          <w:color w:val="000000"/>
          <w:sz w:val="24"/>
          <w:szCs w:val="24"/>
          <w:shd w:val="clear" w:color="auto" w:fill="FFFFFF"/>
          <w:lang w:val="az-Latn-AZ"/>
        </w:rPr>
        <w:t>-ci il tarixli qərarı</w:t>
      </w:r>
      <w:r w:rsidRPr="00161CAE">
        <w:rPr>
          <w:rFonts w:ascii="Arial" w:eastAsia="Times New Roman" w:hAnsi="Arial" w:cs="Arial"/>
          <w:color w:val="000000"/>
          <w:sz w:val="24"/>
          <w:szCs w:val="24"/>
          <w:lang w:val="az-Latn-AZ"/>
        </w:rPr>
        <w:t xml:space="preserve"> Azərbaycan Respublikası Konstitusiyasının </w:t>
      </w:r>
      <w:r w:rsidRPr="00161CAE">
        <w:rPr>
          <w:rFonts w:ascii="Arial" w:hAnsi="Arial" w:cs="Arial"/>
          <w:sz w:val="24"/>
          <w:szCs w:val="24"/>
          <w:lang w:val="az-Latn-AZ"/>
        </w:rPr>
        <w:t>29 və 60-cı maddə</w:t>
      </w:r>
      <w:r w:rsidR="005D29CF">
        <w:rPr>
          <w:rFonts w:ascii="Arial" w:hAnsi="Arial" w:cs="Arial"/>
          <w:sz w:val="24"/>
          <w:szCs w:val="24"/>
          <w:lang w:val="az-Latn-AZ"/>
        </w:rPr>
        <w:t>lərinə</w:t>
      </w:r>
      <w:r w:rsidRPr="00161CAE">
        <w:rPr>
          <w:rFonts w:ascii="Arial" w:eastAsia="Times New Roman" w:hAnsi="Arial" w:cs="Arial"/>
          <w:color w:val="000000"/>
          <w:sz w:val="24"/>
          <w:szCs w:val="24"/>
          <w:lang w:val="az-Latn-AZ"/>
        </w:rPr>
        <w:t>, Azərbaycan Respublikası Mülki Prosessual Məcəlləsinin 416, 418.1</w:t>
      </w:r>
      <w:r w:rsidR="005D29CF">
        <w:rPr>
          <w:rFonts w:ascii="Arial" w:eastAsia="Times New Roman" w:hAnsi="Arial" w:cs="Arial"/>
          <w:color w:val="000000"/>
          <w:sz w:val="24"/>
          <w:szCs w:val="24"/>
          <w:lang w:val="az-Latn-AZ"/>
        </w:rPr>
        <w:t>,</w:t>
      </w:r>
      <w:r w:rsidRPr="00161CAE">
        <w:rPr>
          <w:rFonts w:ascii="Arial" w:eastAsia="Times New Roman" w:hAnsi="Arial" w:cs="Arial"/>
          <w:color w:val="000000"/>
          <w:sz w:val="24"/>
          <w:szCs w:val="24"/>
          <w:lang w:val="az-Latn-AZ"/>
        </w:rPr>
        <w:t xml:space="preserve"> 418.2</w:t>
      </w:r>
      <w:r w:rsidR="005D29CF">
        <w:rPr>
          <w:rFonts w:ascii="Arial" w:eastAsia="Times New Roman" w:hAnsi="Arial" w:cs="Arial"/>
          <w:color w:val="000000"/>
          <w:sz w:val="24"/>
          <w:szCs w:val="24"/>
          <w:lang w:val="az-Latn-AZ"/>
        </w:rPr>
        <w:t xml:space="preserve"> və 418.3-cü</w:t>
      </w:r>
      <w:r w:rsidRPr="00161CAE">
        <w:rPr>
          <w:rFonts w:ascii="Arial" w:eastAsia="Times New Roman" w:hAnsi="Arial" w:cs="Arial"/>
          <w:color w:val="000000"/>
          <w:sz w:val="24"/>
          <w:szCs w:val="24"/>
          <w:lang w:val="az-Latn-AZ"/>
        </w:rPr>
        <w:t xml:space="preserve"> maddələrinə </w:t>
      </w:r>
      <w:r w:rsidRPr="00161CAE">
        <w:rPr>
          <w:rFonts w:ascii="Arial" w:eastAsia="Times New Roman" w:hAnsi="Arial" w:cs="Arial"/>
          <w:color w:val="000000"/>
          <w:sz w:val="24"/>
          <w:szCs w:val="24"/>
          <w:lang w:val="az-Latn-AZ"/>
        </w:rPr>
        <w:lastRenderedPageBreak/>
        <w:t xml:space="preserve">uyğun </w:t>
      </w:r>
      <w:proofErr w:type="spellStart"/>
      <w:r w:rsidRPr="00161CAE">
        <w:rPr>
          <w:rFonts w:ascii="Arial" w:eastAsia="Times New Roman" w:hAnsi="Arial" w:cs="Arial"/>
          <w:color w:val="000000"/>
          <w:sz w:val="24"/>
          <w:szCs w:val="24"/>
          <w:lang w:val="az-Latn-AZ"/>
        </w:rPr>
        <w:t>olmadığından</w:t>
      </w:r>
      <w:proofErr w:type="spellEnd"/>
      <w:r w:rsidRPr="00161CAE">
        <w:rPr>
          <w:rFonts w:ascii="Arial" w:eastAsia="Times New Roman" w:hAnsi="Arial" w:cs="Arial"/>
          <w:color w:val="000000"/>
          <w:sz w:val="24"/>
          <w:szCs w:val="24"/>
          <w:lang w:val="az-Latn-AZ"/>
        </w:rPr>
        <w:t xml:space="preserve"> qüvvədən düşmüş hesab edilsin. İşə bu Qərara uyğun olaraq Azərbaycan Respublikasının mülki prosessual qanunvericiliyi ilə müəyyən edilmiş qaydada və müddətdə yenidən baxılsın.</w:t>
      </w:r>
    </w:p>
    <w:p w14:paraId="5BEE44EB"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2. Qərar dərc olunduğu gündən qüvvəyə minir.</w:t>
      </w:r>
    </w:p>
    <w:p w14:paraId="5ED6E188"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3. Qərar “Azərbaycan”, “Respublika”, “Xalq qəzeti”, “</w:t>
      </w:r>
      <w:proofErr w:type="spellStart"/>
      <w:r w:rsidRPr="00161CAE">
        <w:rPr>
          <w:rFonts w:ascii="Arial" w:eastAsia="Times New Roman" w:hAnsi="Arial" w:cs="Arial"/>
          <w:color w:val="000000"/>
          <w:sz w:val="24"/>
          <w:szCs w:val="24"/>
          <w:lang w:val="az-Latn-AZ"/>
        </w:rPr>
        <w:t>Bakinski</w:t>
      </w:r>
      <w:proofErr w:type="spellEnd"/>
      <w:r w:rsidRPr="00161CAE">
        <w:rPr>
          <w:rFonts w:ascii="Arial" w:eastAsia="Times New Roman" w:hAnsi="Arial" w:cs="Arial"/>
          <w:color w:val="000000"/>
          <w:sz w:val="24"/>
          <w:szCs w:val="24"/>
          <w:lang w:val="az-Latn-AZ"/>
        </w:rPr>
        <w:t xml:space="preserve"> </w:t>
      </w:r>
      <w:proofErr w:type="spellStart"/>
      <w:r w:rsidRPr="00161CAE">
        <w:rPr>
          <w:rFonts w:ascii="Arial" w:eastAsia="Times New Roman" w:hAnsi="Arial" w:cs="Arial"/>
          <w:color w:val="000000"/>
          <w:sz w:val="24"/>
          <w:szCs w:val="24"/>
          <w:lang w:val="az-Latn-AZ"/>
        </w:rPr>
        <w:t>raboçi</w:t>
      </w:r>
      <w:proofErr w:type="spellEnd"/>
      <w:r w:rsidRPr="00161CAE">
        <w:rPr>
          <w:rFonts w:ascii="Arial" w:eastAsia="Times New Roman" w:hAnsi="Arial" w:cs="Arial"/>
          <w:color w:val="000000"/>
          <w:sz w:val="24"/>
          <w:szCs w:val="24"/>
          <w:lang w:val="az-Latn-AZ"/>
        </w:rPr>
        <w:t xml:space="preserve">” qəzetlərində və “Azərbaycan Respublikası Konstitusiya Məhkəməsinin </w:t>
      </w:r>
      <w:proofErr w:type="spellStart"/>
      <w:r w:rsidRPr="00161CAE">
        <w:rPr>
          <w:rFonts w:ascii="Arial" w:eastAsia="Times New Roman" w:hAnsi="Arial" w:cs="Arial"/>
          <w:color w:val="000000"/>
          <w:sz w:val="24"/>
          <w:szCs w:val="24"/>
          <w:lang w:val="az-Latn-AZ"/>
        </w:rPr>
        <w:t>Məlumatı”nda</w:t>
      </w:r>
      <w:proofErr w:type="spellEnd"/>
      <w:r w:rsidRPr="00161CAE">
        <w:rPr>
          <w:rFonts w:ascii="Arial" w:eastAsia="Times New Roman" w:hAnsi="Arial" w:cs="Arial"/>
          <w:color w:val="000000"/>
          <w:sz w:val="24"/>
          <w:szCs w:val="24"/>
          <w:lang w:val="az-Latn-AZ"/>
        </w:rPr>
        <w:t xml:space="preserve"> dərc edilsin.</w:t>
      </w:r>
    </w:p>
    <w:p w14:paraId="74970967"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4. Qərar qətidir, heç bir orqan və ya şəxs tərəfindən ləğv edilə, dəyişdirilə və ya rəsmi təfsir oluna bilməz.</w:t>
      </w:r>
    </w:p>
    <w:p w14:paraId="61509CF1" w14:textId="77777777" w:rsidR="00426E1B" w:rsidRPr="00161CAE" w:rsidRDefault="00426E1B" w:rsidP="00161CAE">
      <w:pPr>
        <w:shd w:val="clear" w:color="auto" w:fill="FFFFFF"/>
        <w:spacing w:after="0" w:line="240" w:lineRule="auto"/>
        <w:ind w:firstLine="567"/>
        <w:jc w:val="both"/>
        <w:rPr>
          <w:rFonts w:ascii="Arial" w:eastAsia="Times New Roman" w:hAnsi="Arial" w:cs="Arial"/>
          <w:color w:val="000000"/>
          <w:sz w:val="24"/>
          <w:szCs w:val="24"/>
          <w:lang w:val="az-Latn-AZ"/>
        </w:rPr>
      </w:pPr>
      <w:r w:rsidRPr="00161CAE">
        <w:rPr>
          <w:rFonts w:ascii="Arial" w:eastAsia="Times New Roman" w:hAnsi="Arial" w:cs="Arial"/>
          <w:color w:val="000000"/>
          <w:sz w:val="24"/>
          <w:szCs w:val="24"/>
          <w:lang w:val="az-Latn-AZ"/>
        </w:rPr>
        <w:t> </w:t>
      </w:r>
    </w:p>
    <w:p w14:paraId="29D8FEA8" w14:textId="77777777" w:rsidR="00DC1903" w:rsidRPr="00161CAE" w:rsidRDefault="00DC1903" w:rsidP="00161CAE">
      <w:pPr>
        <w:shd w:val="clear" w:color="auto" w:fill="FFFFFF"/>
        <w:spacing w:after="0" w:line="240" w:lineRule="auto"/>
        <w:ind w:firstLine="567"/>
        <w:jc w:val="both"/>
        <w:rPr>
          <w:rFonts w:ascii="Arial" w:eastAsia="Times New Roman" w:hAnsi="Arial" w:cs="Arial"/>
          <w:color w:val="000000"/>
          <w:sz w:val="24"/>
          <w:szCs w:val="24"/>
          <w:lang w:val="az-Latn-AZ"/>
        </w:rPr>
      </w:pPr>
    </w:p>
    <w:p w14:paraId="628EF839" w14:textId="77777777" w:rsidR="0038779C" w:rsidRPr="00161CAE" w:rsidRDefault="0038779C" w:rsidP="00161CAE">
      <w:pPr>
        <w:shd w:val="clear" w:color="auto" w:fill="FFFFFF"/>
        <w:spacing w:after="0" w:line="240" w:lineRule="auto"/>
        <w:ind w:firstLine="567"/>
        <w:jc w:val="both"/>
        <w:rPr>
          <w:rFonts w:ascii="Arial" w:eastAsia="Times New Roman" w:hAnsi="Arial" w:cs="Arial"/>
          <w:color w:val="000000"/>
          <w:sz w:val="24"/>
          <w:szCs w:val="24"/>
          <w:lang w:val="az-Latn-AZ"/>
        </w:rPr>
      </w:pPr>
    </w:p>
    <w:p w14:paraId="1244EB23" w14:textId="77777777" w:rsidR="00426E1B" w:rsidRPr="00161CAE" w:rsidRDefault="00426E1B" w:rsidP="00161CAE">
      <w:pPr>
        <w:shd w:val="clear" w:color="auto" w:fill="FFFFFF"/>
        <w:spacing w:after="0" w:line="240" w:lineRule="auto"/>
        <w:ind w:firstLine="567"/>
        <w:rPr>
          <w:rFonts w:ascii="Arial" w:hAnsi="Arial" w:cs="Arial"/>
          <w:b/>
          <w:sz w:val="24"/>
          <w:szCs w:val="24"/>
          <w:lang w:val="az-Latn-AZ"/>
        </w:rPr>
      </w:pPr>
      <w:r w:rsidRPr="00161CAE">
        <w:rPr>
          <w:rFonts w:ascii="Arial" w:eastAsia="Times New Roman" w:hAnsi="Arial" w:cs="Arial"/>
          <w:b/>
          <w:color w:val="000000"/>
          <w:sz w:val="24"/>
          <w:szCs w:val="24"/>
          <w:lang w:val="az-Latn-AZ"/>
        </w:rPr>
        <w:t>S</w:t>
      </w:r>
      <w:r w:rsidRPr="00161CAE">
        <w:rPr>
          <w:rFonts w:ascii="Arial" w:eastAsia="Times New Roman" w:hAnsi="Arial" w:cs="Arial"/>
          <w:b/>
          <w:bCs/>
          <w:color w:val="000000"/>
          <w:sz w:val="24"/>
          <w:szCs w:val="24"/>
          <w:lang w:val="az-Latn-AZ"/>
        </w:rPr>
        <w:t xml:space="preserve">ədr                                                                                         Fərhad </w:t>
      </w:r>
      <w:proofErr w:type="spellStart"/>
      <w:r w:rsidRPr="00161CAE">
        <w:rPr>
          <w:rFonts w:ascii="Arial" w:eastAsia="Times New Roman" w:hAnsi="Arial" w:cs="Arial"/>
          <w:b/>
          <w:bCs/>
          <w:color w:val="000000"/>
          <w:sz w:val="24"/>
          <w:szCs w:val="24"/>
          <w:lang w:val="az-Latn-AZ"/>
        </w:rPr>
        <w:t>Abdullayev</w:t>
      </w:r>
      <w:proofErr w:type="spellEnd"/>
    </w:p>
    <w:p w14:paraId="78FD64AB" w14:textId="1404722B" w:rsidR="00B95CB4" w:rsidRDefault="00B95CB4" w:rsidP="00161CAE">
      <w:pPr>
        <w:spacing w:after="0" w:line="240" w:lineRule="auto"/>
        <w:ind w:firstLine="567"/>
        <w:jc w:val="both"/>
        <w:rPr>
          <w:rFonts w:ascii="Arial" w:hAnsi="Arial" w:cs="Arial"/>
          <w:sz w:val="24"/>
          <w:szCs w:val="24"/>
          <w:lang w:val="az-Latn-AZ"/>
        </w:rPr>
      </w:pPr>
    </w:p>
    <w:p w14:paraId="099C8D3A" w14:textId="77777777" w:rsidR="00DA4B40" w:rsidRPr="00161CAE" w:rsidRDefault="00DA4B40" w:rsidP="00161CAE">
      <w:pPr>
        <w:spacing w:after="0" w:line="240" w:lineRule="auto"/>
        <w:ind w:firstLine="567"/>
        <w:jc w:val="both"/>
        <w:rPr>
          <w:rFonts w:ascii="Arial" w:hAnsi="Arial" w:cs="Arial"/>
          <w:sz w:val="24"/>
          <w:szCs w:val="24"/>
          <w:lang w:val="az-Latn-AZ"/>
        </w:rPr>
      </w:pPr>
    </w:p>
    <w:sectPr w:rsidR="00DA4B40" w:rsidRPr="00161CAE" w:rsidSect="00161CA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08B2" w14:textId="77777777" w:rsidR="00667D9C" w:rsidRDefault="00667D9C" w:rsidP="00A90B8D">
      <w:pPr>
        <w:spacing w:after="0" w:line="240" w:lineRule="auto"/>
      </w:pPr>
      <w:r>
        <w:separator/>
      </w:r>
    </w:p>
  </w:endnote>
  <w:endnote w:type="continuationSeparator" w:id="0">
    <w:p w14:paraId="199E4500" w14:textId="77777777" w:rsidR="00667D9C" w:rsidRDefault="00667D9C" w:rsidP="00A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Roman AzLat">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279124"/>
      <w:docPartObj>
        <w:docPartGallery w:val="Page Numbers (Bottom of Page)"/>
        <w:docPartUnique/>
      </w:docPartObj>
    </w:sdtPr>
    <w:sdtEndPr/>
    <w:sdtContent>
      <w:p w14:paraId="6A63EB0E" w14:textId="4E8488D5" w:rsidR="0097279E" w:rsidRDefault="0097279E">
        <w:pPr>
          <w:pStyle w:val="a6"/>
          <w:jc w:val="right"/>
        </w:pPr>
        <w:r>
          <w:fldChar w:fldCharType="begin"/>
        </w:r>
        <w:r>
          <w:instrText>PAGE   \* MERGEFORMAT</w:instrText>
        </w:r>
        <w:r>
          <w:fldChar w:fldCharType="separate"/>
        </w:r>
        <w:r w:rsidR="00E67098">
          <w:rPr>
            <w:noProof/>
          </w:rPr>
          <w:t>5</w:t>
        </w:r>
        <w:r>
          <w:fldChar w:fldCharType="end"/>
        </w:r>
      </w:p>
    </w:sdtContent>
  </w:sdt>
  <w:p w14:paraId="4D40A773" w14:textId="77777777" w:rsidR="000B70F8" w:rsidRDefault="000B70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0E95" w14:textId="77777777" w:rsidR="00667D9C" w:rsidRDefault="00667D9C" w:rsidP="00A90B8D">
      <w:pPr>
        <w:spacing w:after="0" w:line="240" w:lineRule="auto"/>
      </w:pPr>
      <w:r>
        <w:separator/>
      </w:r>
    </w:p>
  </w:footnote>
  <w:footnote w:type="continuationSeparator" w:id="0">
    <w:p w14:paraId="264956E8" w14:textId="77777777" w:rsidR="00667D9C" w:rsidRDefault="00667D9C" w:rsidP="00A90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0E31"/>
    <w:multiLevelType w:val="hybridMultilevel"/>
    <w:tmpl w:val="1CD43918"/>
    <w:lvl w:ilvl="0" w:tplc="042C0001">
      <w:start w:val="1"/>
      <w:numFmt w:val="bullet"/>
      <w:lvlText w:val=""/>
      <w:lvlJc w:val="left"/>
      <w:pPr>
        <w:ind w:left="1695" w:hanging="975"/>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 w15:restartNumberingAfterBreak="0">
    <w:nsid w:val="38F130C4"/>
    <w:multiLevelType w:val="hybridMultilevel"/>
    <w:tmpl w:val="14BE2264"/>
    <w:lvl w:ilvl="0" w:tplc="5B08C884">
      <w:start w:val="337"/>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A1C7D3B"/>
    <w:multiLevelType w:val="hybridMultilevel"/>
    <w:tmpl w:val="995855E4"/>
    <w:lvl w:ilvl="0" w:tplc="9FF298C8">
      <w:start w:val="337"/>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55991041"/>
    <w:multiLevelType w:val="hybridMultilevel"/>
    <w:tmpl w:val="1BB098F4"/>
    <w:lvl w:ilvl="0" w:tplc="28326D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B2"/>
    <w:rsid w:val="000008F0"/>
    <w:rsid w:val="00006D3A"/>
    <w:rsid w:val="00007791"/>
    <w:rsid w:val="00011118"/>
    <w:rsid w:val="000113EA"/>
    <w:rsid w:val="00011C3C"/>
    <w:rsid w:val="00013282"/>
    <w:rsid w:val="00020703"/>
    <w:rsid w:val="00026A63"/>
    <w:rsid w:val="00032312"/>
    <w:rsid w:val="0004133C"/>
    <w:rsid w:val="00055C96"/>
    <w:rsid w:val="0006350F"/>
    <w:rsid w:val="00064043"/>
    <w:rsid w:val="00072D4B"/>
    <w:rsid w:val="00073596"/>
    <w:rsid w:val="00091C22"/>
    <w:rsid w:val="000B70F8"/>
    <w:rsid w:val="000C0B52"/>
    <w:rsid w:val="000D0A3C"/>
    <w:rsid w:val="000F4453"/>
    <w:rsid w:val="000F7FC8"/>
    <w:rsid w:val="001076AB"/>
    <w:rsid w:val="001210E2"/>
    <w:rsid w:val="001326F4"/>
    <w:rsid w:val="00140D7F"/>
    <w:rsid w:val="0014123A"/>
    <w:rsid w:val="00141B87"/>
    <w:rsid w:val="00147237"/>
    <w:rsid w:val="00147B21"/>
    <w:rsid w:val="00154BB9"/>
    <w:rsid w:val="00160A9D"/>
    <w:rsid w:val="00161CAE"/>
    <w:rsid w:val="001643B4"/>
    <w:rsid w:val="00173221"/>
    <w:rsid w:val="00174490"/>
    <w:rsid w:val="00181F26"/>
    <w:rsid w:val="00187C80"/>
    <w:rsid w:val="00192144"/>
    <w:rsid w:val="00195EB7"/>
    <w:rsid w:val="001B0DE7"/>
    <w:rsid w:val="001C4DB2"/>
    <w:rsid w:val="001D01CC"/>
    <w:rsid w:val="001D6B73"/>
    <w:rsid w:val="001E397B"/>
    <w:rsid w:val="001E51A1"/>
    <w:rsid w:val="001E65E3"/>
    <w:rsid w:val="001F4944"/>
    <w:rsid w:val="00212BB9"/>
    <w:rsid w:val="00235B4E"/>
    <w:rsid w:val="00247114"/>
    <w:rsid w:val="002531C6"/>
    <w:rsid w:val="00264F86"/>
    <w:rsid w:val="00287B97"/>
    <w:rsid w:val="002B5473"/>
    <w:rsid w:val="002D1781"/>
    <w:rsid w:val="002E12A5"/>
    <w:rsid w:val="002E16EA"/>
    <w:rsid w:val="003025B0"/>
    <w:rsid w:val="0030572A"/>
    <w:rsid w:val="003222E9"/>
    <w:rsid w:val="00324B81"/>
    <w:rsid w:val="00330EC5"/>
    <w:rsid w:val="0038779C"/>
    <w:rsid w:val="00395117"/>
    <w:rsid w:val="00396C44"/>
    <w:rsid w:val="003C34F9"/>
    <w:rsid w:val="003C63B9"/>
    <w:rsid w:val="003C72F9"/>
    <w:rsid w:val="003D1A73"/>
    <w:rsid w:val="003D3F40"/>
    <w:rsid w:val="003E0F19"/>
    <w:rsid w:val="003E380E"/>
    <w:rsid w:val="003E6378"/>
    <w:rsid w:val="003E77E5"/>
    <w:rsid w:val="003F1822"/>
    <w:rsid w:val="003F1BE0"/>
    <w:rsid w:val="003F47CB"/>
    <w:rsid w:val="003F4C43"/>
    <w:rsid w:val="004106DF"/>
    <w:rsid w:val="004157E3"/>
    <w:rsid w:val="00417A08"/>
    <w:rsid w:val="00417A59"/>
    <w:rsid w:val="00425099"/>
    <w:rsid w:val="00426E1B"/>
    <w:rsid w:val="00454020"/>
    <w:rsid w:val="0045521C"/>
    <w:rsid w:val="00461BE9"/>
    <w:rsid w:val="004A13E8"/>
    <w:rsid w:val="004A2FC7"/>
    <w:rsid w:val="004C5BCA"/>
    <w:rsid w:val="004D0BB9"/>
    <w:rsid w:val="004D4152"/>
    <w:rsid w:val="004D742A"/>
    <w:rsid w:val="004D7B45"/>
    <w:rsid w:val="004E4CBC"/>
    <w:rsid w:val="004E59E9"/>
    <w:rsid w:val="004F48D7"/>
    <w:rsid w:val="004F68A6"/>
    <w:rsid w:val="005029B0"/>
    <w:rsid w:val="0051270C"/>
    <w:rsid w:val="00531200"/>
    <w:rsid w:val="00534E4B"/>
    <w:rsid w:val="00536186"/>
    <w:rsid w:val="005411E1"/>
    <w:rsid w:val="00550015"/>
    <w:rsid w:val="005603F0"/>
    <w:rsid w:val="00567AD2"/>
    <w:rsid w:val="00572C3F"/>
    <w:rsid w:val="005816A1"/>
    <w:rsid w:val="005A2120"/>
    <w:rsid w:val="005A63EC"/>
    <w:rsid w:val="005B5AD5"/>
    <w:rsid w:val="005D1EB1"/>
    <w:rsid w:val="005D29CF"/>
    <w:rsid w:val="005E335E"/>
    <w:rsid w:val="005E4E1A"/>
    <w:rsid w:val="005F19E2"/>
    <w:rsid w:val="005F6801"/>
    <w:rsid w:val="005F745A"/>
    <w:rsid w:val="006003BD"/>
    <w:rsid w:val="006134BA"/>
    <w:rsid w:val="006210B2"/>
    <w:rsid w:val="00630CF3"/>
    <w:rsid w:val="00634719"/>
    <w:rsid w:val="00650FA4"/>
    <w:rsid w:val="0065601F"/>
    <w:rsid w:val="0065616E"/>
    <w:rsid w:val="00661ABD"/>
    <w:rsid w:val="00667D9C"/>
    <w:rsid w:val="00680D25"/>
    <w:rsid w:val="0069110E"/>
    <w:rsid w:val="0069310A"/>
    <w:rsid w:val="006A18DD"/>
    <w:rsid w:val="006B5D03"/>
    <w:rsid w:val="006D2099"/>
    <w:rsid w:val="006E296C"/>
    <w:rsid w:val="006F29AA"/>
    <w:rsid w:val="006F55CE"/>
    <w:rsid w:val="00705E6A"/>
    <w:rsid w:val="00706E90"/>
    <w:rsid w:val="00707ED3"/>
    <w:rsid w:val="00727240"/>
    <w:rsid w:val="00730EE0"/>
    <w:rsid w:val="0075436D"/>
    <w:rsid w:val="00770FFC"/>
    <w:rsid w:val="007816A9"/>
    <w:rsid w:val="007A4865"/>
    <w:rsid w:val="007A4C98"/>
    <w:rsid w:val="007B3B90"/>
    <w:rsid w:val="007D3C0F"/>
    <w:rsid w:val="007E1073"/>
    <w:rsid w:val="007F2C82"/>
    <w:rsid w:val="007F595F"/>
    <w:rsid w:val="007F78C3"/>
    <w:rsid w:val="00804E90"/>
    <w:rsid w:val="008167E2"/>
    <w:rsid w:val="00825246"/>
    <w:rsid w:val="008459C9"/>
    <w:rsid w:val="00845DC2"/>
    <w:rsid w:val="00847251"/>
    <w:rsid w:val="0086427F"/>
    <w:rsid w:val="008761CC"/>
    <w:rsid w:val="0088423D"/>
    <w:rsid w:val="0088763D"/>
    <w:rsid w:val="008A57D7"/>
    <w:rsid w:val="008A6A6E"/>
    <w:rsid w:val="008A7DCB"/>
    <w:rsid w:val="008B2414"/>
    <w:rsid w:val="008B527C"/>
    <w:rsid w:val="008C3970"/>
    <w:rsid w:val="008D5B0F"/>
    <w:rsid w:val="008E5616"/>
    <w:rsid w:val="008F4DD5"/>
    <w:rsid w:val="008F53ED"/>
    <w:rsid w:val="00915FEE"/>
    <w:rsid w:val="00924924"/>
    <w:rsid w:val="00926024"/>
    <w:rsid w:val="009365EF"/>
    <w:rsid w:val="00942D8A"/>
    <w:rsid w:val="00946B5F"/>
    <w:rsid w:val="00954FA8"/>
    <w:rsid w:val="00956455"/>
    <w:rsid w:val="00967459"/>
    <w:rsid w:val="0097279E"/>
    <w:rsid w:val="009850AA"/>
    <w:rsid w:val="0098524A"/>
    <w:rsid w:val="009971FE"/>
    <w:rsid w:val="009A17AE"/>
    <w:rsid w:val="009B2B04"/>
    <w:rsid w:val="009D1CED"/>
    <w:rsid w:val="009D47F2"/>
    <w:rsid w:val="009F2307"/>
    <w:rsid w:val="009F51A7"/>
    <w:rsid w:val="009F5495"/>
    <w:rsid w:val="009F70F6"/>
    <w:rsid w:val="00A025DD"/>
    <w:rsid w:val="00A05F60"/>
    <w:rsid w:val="00A10EBF"/>
    <w:rsid w:val="00A13F34"/>
    <w:rsid w:val="00A2052A"/>
    <w:rsid w:val="00A42D66"/>
    <w:rsid w:val="00A51161"/>
    <w:rsid w:val="00A6552F"/>
    <w:rsid w:val="00A84A56"/>
    <w:rsid w:val="00A851C0"/>
    <w:rsid w:val="00A861F1"/>
    <w:rsid w:val="00A90B8D"/>
    <w:rsid w:val="00AA1BB6"/>
    <w:rsid w:val="00AB5124"/>
    <w:rsid w:val="00AC0A76"/>
    <w:rsid w:val="00AC7158"/>
    <w:rsid w:val="00AD7D81"/>
    <w:rsid w:val="00AF618C"/>
    <w:rsid w:val="00B0283F"/>
    <w:rsid w:val="00B04CEF"/>
    <w:rsid w:val="00B061BC"/>
    <w:rsid w:val="00B204FF"/>
    <w:rsid w:val="00B30F6E"/>
    <w:rsid w:val="00B352B4"/>
    <w:rsid w:val="00B50DC8"/>
    <w:rsid w:val="00B57348"/>
    <w:rsid w:val="00B57838"/>
    <w:rsid w:val="00B6465D"/>
    <w:rsid w:val="00B848BA"/>
    <w:rsid w:val="00B857ED"/>
    <w:rsid w:val="00B92787"/>
    <w:rsid w:val="00B95CB4"/>
    <w:rsid w:val="00B96E2F"/>
    <w:rsid w:val="00BA2AD7"/>
    <w:rsid w:val="00BC29E5"/>
    <w:rsid w:val="00BC3146"/>
    <w:rsid w:val="00BC6C39"/>
    <w:rsid w:val="00BE3361"/>
    <w:rsid w:val="00BF3854"/>
    <w:rsid w:val="00BF7116"/>
    <w:rsid w:val="00C1299A"/>
    <w:rsid w:val="00C144F6"/>
    <w:rsid w:val="00C156FE"/>
    <w:rsid w:val="00C34E4A"/>
    <w:rsid w:val="00C34FD6"/>
    <w:rsid w:val="00C6500F"/>
    <w:rsid w:val="00C707F6"/>
    <w:rsid w:val="00C93DB8"/>
    <w:rsid w:val="00CA5FFD"/>
    <w:rsid w:val="00CA67B5"/>
    <w:rsid w:val="00CC509B"/>
    <w:rsid w:val="00CC6784"/>
    <w:rsid w:val="00CC7939"/>
    <w:rsid w:val="00CD362A"/>
    <w:rsid w:val="00CF7241"/>
    <w:rsid w:val="00D24AD7"/>
    <w:rsid w:val="00D457CB"/>
    <w:rsid w:val="00D64A70"/>
    <w:rsid w:val="00D75D46"/>
    <w:rsid w:val="00D77A8D"/>
    <w:rsid w:val="00D90DCA"/>
    <w:rsid w:val="00DA4B40"/>
    <w:rsid w:val="00DA6A7C"/>
    <w:rsid w:val="00DC027C"/>
    <w:rsid w:val="00DC0602"/>
    <w:rsid w:val="00DC1903"/>
    <w:rsid w:val="00DC1C65"/>
    <w:rsid w:val="00DC2BDB"/>
    <w:rsid w:val="00DC59E8"/>
    <w:rsid w:val="00DD6D63"/>
    <w:rsid w:val="00DD720D"/>
    <w:rsid w:val="00DE05A1"/>
    <w:rsid w:val="00DF2BCD"/>
    <w:rsid w:val="00DF70DF"/>
    <w:rsid w:val="00E020DC"/>
    <w:rsid w:val="00E025CB"/>
    <w:rsid w:val="00E0532A"/>
    <w:rsid w:val="00E11C4A"/>
    <w:rsid w:val="00E149FC"/>
    <w:rsid w:val="00E46305"/>
    <w:rsid w:val="00E67098"/>
    <w:rsid w:val="00E71826"/>
    <w:rsid w:val="00E756EB"/>
    <w:rsid w:val="00E76F81"/>
    <w:rsid w:val="00E96671"/>
    <w:rsid w:val="00E971AC"/>
    <w:rsid w:val="00EA520C"/>
    <w:rsid w:val="00EA7C87"/>
    <w:rsid w:val="00EC7301"/>
    <w:rsid w:val="00EF0BA9"/>
    <w:rsid w:val="00F01C57"/>
    <w:rsid w:val="00F16E33"/>
    <w:rsid w:val="00F2678D"/>
    <w:rsid w:val="00F30136"/>
    <w:rsid w:val="00F412D9"/>
    <w:rsid w:val="00F4424E"/>
    <w:rsid w:val="00F503FE"/>
    <w:rsid w:val="00F554A5"/>
    <w:rsid w:val="00F67B5E"/>
    <w:rsid w:val="00F74405"/>
    <w:rsid w:val="00F83B69"/>
    <w:rsid w:val="00F8627F"/>
    <w:rsid w:val="00FA4551"/>
    <w:rsid w:val="00FB0168"/>
    <w:rsid w:val="00FF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7396"/>
  <w15:docId w15:val="{B93D7480-1B9E-44BD-ACD7-618C7946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A7C"/>
    <w:rPr>
      <w:rFonts w:eastAsiaTheme="minorEastAsia"/>
      <w:lang w:eastAsia="ru-RU"/>
    </w:rPr>
  </w:style>
  <w:style w:type="paragraph" w:styleId="1">
    <w:name w:val="heading 1"/>
    <w:basedOn w:val="a"/>
    <w:next w:val="a"/>
    <w:link w:val="10"/>
    <w:uiPriority w:val="9"/>
    <w:qFormat/>
    <w:rsid w:val="00B352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DA6A7C"/>
    <w:rPr>
      <w:rFonts w:ascii="Arial" w:eastAsia="Arial" w:hAnsi="Arial" w:cs="Arial"/>
      <w:b/>
      <w:bCs/>
      <w:sz w:val="28"/>
      <w:szCs w:val="28"/>
      <w:shd w:val="clear" w:color="auto" w:fill="FFFFFF"/>
    </w:rPr>
  </w:style>
  <w:style w:type="character" w:customStyle="1" w:styleId="Bodytext2">
    <w:name w:val="Body text (2)_"/>
    <w:basedOn w:val="a0"/>
    <w:link w:val="Bodytext20"/>
    <w:rsid w:val="00DA6A7C"/>
    <w:rPr>
      <w:rFonts w:ascii="Arial" w:eastAsia="Arial" w:hAnsi="Arial" w:cs="Arial"/>
      <w:sz w:val="28"/>
      <w:szCs w:val="28"/>
      <w:shd w:val="clear" w:color="auto" w:fill="FFFFFF"/>
    </w:rPr>
  </w:style>
  <w:style w:type="paragraph" w:customStyle="1" w:styleId="Bodytext30">
    <w:name w:val="Body text (3)"/>
    <w:basedOn w:val="a"/>
    <w:link w:val="Bodytext3"/>
    <w:rsid w:val="00DA6A7C"/>
    <w:pPr>
      <w:widowControl w:val="0"/>
      <w:shd w:val="clear" w:color="auto" w:fill="FFFFFF"/>
      <w:spacing w:after="0" w:line="317" w:lineRule="exact"/>
      <w:jc w:val="both"/>
    </w:pPr>
    <w:rPr>
      <w:rFonts w:ascii="Arial" w:eastAsia="Arial" w:hAnsi="Arial" w:cs="Arial"/>
      <w:b/>
      <w:bCs/>
      <w:sz w:val="28"/>
      <w:szCs w:val="28"/>
      <w:lang w:eastAsia="en-US"/>
    </w:rPr>
  </w:style>
  <w:style w:type="paragraph" w:customStyle="1" w:styleId="Bodytext20">
    <w:name w:val="Body text (2)"/>
    <w:basedOn w:val="a"/>
    <w:link w:val="Bodytext2"/>
    <w:rsid w:val="00DA6A7C"/>
    <w:pPr>
      <w:widowControl w:val="0"/>
      <w:shd w:val="clear" w:color="auto" w:fill="FFFFFF"/>
      <w:spacing w:before="300" w:after="0" w:line="317" w:lineRule="exact"/>
      <w:jc w:val="both"/>
    </w:pPr>
    <w:rPr>
      <w:rFonts w:ascii="Arial" w:eastAsia="Arial" w:hAnsi="Arial" w:cs="Arial"/>
      <w:sz w:val="28"/>
      <w:szCs w:val="28"/>
      <w:lang w:eastAsia="en-US"/>
    </w:rPr>
  </w:style>
  <w:style w:type="paragraph" w:styleId="a3">
    <w:name w:val="No Spacing"/>
    <w:uiPriority w:val="1"/>
    <w:qFormat/>
    <w:rsid w:val="00DA6A7C"/>
    <w:pPr>
      <w:spacing w:after="0" w:line="240" w:lineRule="auto"/>
    </w:pPr>
    <w:rPr>
      <w:rFonts w:eastAsiaTheme="minorEastAsia"/>
      <w:lang w:eastAsia="ru-RU"/>
    </w:rPr>
  </w:style>
  <w:style w:type="paragraph" w:styleId="a4">
    <w:name w:val="header"/>
    <w:basedOn w:val="a"/>
    <w:link w:val="a5"/>
    <w:uiPriority w:val="99"/>
    <w:unhideWhenUsed/>
    <w:rsid w:val="00A90B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0B8D"/>
    <w:rPr>
      <w:rFonts w:eastAsiaTheme="minorEastAsia"/>
      <w:lang w:eastAsia="ru-RU"/>
    </w:rPr>
  </w:style>
  <w:style w:type="paragraph" w:styleId="a6">
    <w:name w:val="footer"/>
    <w:basedOn w:val="a"/>
    <w:link w:val="a7"/>
    <w:uiPriority w:val="99"/>
    <w:unhideWhenUsed/>
    <w:rsid w:val="00A90B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0B8D"/>
    <w:rPr>
      <w:rFonts w:eastAsiaTheme="minorEastAsia"/>
      <w:lang w:eastAsia="ru-RU"/>
    </w:rPr>
  </w:style>
  <w:style w:type="character" w:customStyle="1" w:styleId="10">
    <w:name w:val="Заголовок 1 Знак"/>
    <w:basedOn w:val="a0"/>
    <w:link w:val="1"/>
    <w:uiPriority w:val="9"/>
    <w:rsid w:val="00B352B4"/>
    <w:rPr>
      <w:rFonts w:asciiTheme="majorHAnsi" w:eastAsiaTheme="majorEastAsia" w:hAnsiTheme="majorHAnsi" w:cstheme="majorBidi"/>
      <w:color w:val="365F91" w:themeColor="accent1" w:themeShade="BF"/>
      <w:sz w:val="32"/>
      <w:szCs w:val="32"/>
      <w:lang w:eastAsia="ru-RU"/>
    </w:rPr>
  </w:style>
  <w:style w:type="paragraph" w:styleId="a8">
    <w:name w:val="List Paragraph"/>
    <w:basedOn w:val="a"/>
    <w:uiPriority w:val="34"/>
    <w:qFormat/>
    <w:rsid w:val="00426E1B"/>
    <w:pPr>
      <w:ind w:left="720"/>
      <w:contextualSpacing/>
    </w:pPr>
  </w:style>
  <w:style w:type="paragraph" w:styleId="a9">
    <w:name w:val="Block Text"/>
    <w:basedOn w:val="a"/>
    <w:rsid w:val="00426E1B"/>
    <w:pPr>
      <w:spacing w:after="0" w:line="240" w:lineRule="auto"/>
      <w:ind w:left="-567" w:right="-858" w:firstLine="567"/>
      <w:jc w:val="both"/>
    </w:pPr>
    <w:rPr>
      <w:rFonts w:ascii="Times Roman AzLat" w:eastAsia="Times New Roman" w:hAnsi="Times Roman AzLat" w:cs="Times New Roman"/>
      <w:sz w:val="28"/>
      <w:szCs w:val="20"/>
    </w:rPr>
  </w:style>
  <w:style w:type="paragraph" w:styleId="aa">
    <w:name w:val="Body Text"/>
    <w:basedOn w:val="a"/>
    <w:link w:val="ab"/>
    <w:rsid w:val="00426E1B"/>
    <w:pPr>
      <w:spacing w:after="0" w:line="240" w:lineRule="auto"/>
      <w:jc w:val="both"/>
    </w:pPr>
    <w:rPr>
      <w:rFonts w:ascii="Times Roman AzLat" w:eastAsia="Times New Roman" w:hAnsi="Times Roman AzLat" w:cs="Times New Roman"/>
      <w:sz w:val="32"/>
      <w:szCs w:val="24"/>
    </w:rPr>
  </w:style>
  <w:style w:type="character" w:customStyle="1" w:styleId="ab">
    <w:name w:val="Основной текст Знак"/>
    <w:basedOn w:val="a0"/>
    <w:link w:val="aa"/>
    <w:rsid w:val="00426E1B"/>
    <w:rPr>
      <w:rFonts w:ascii="Times Roman AzLat" w:eastAsia="Times New Roman" w:hAnsi="Times Roman AzLat" w:cs="Times New Roman"/>
      <w:sz w:val="32"/>
      <w:szCs w:val="24"/>
      <w:lang w:eastAsia="ru-RU"/>
    </w:rPr>
  </w:style>
  <w:style w:type="character" w:styleId="ac">
    <w:name w:val="endnote reference"/>
    <w:basedOn w:val="a0"/>
    <w:uiPriority w:val="99"/>
    <w:semiHidden/>
    <w:unhideWhenUsed/>
    <w:rsid w:val="00AC7158"/>
  </w:style>
  <w:style w:type="paragraph" w:customStyle="1" w:styleId="s18mrcssattr">
    <w:name w:val="s18_mr_css_attr"/>
    <w:basedOn w:val="a"/>
    <w:rsid w:val="0001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mrcssattr">
    <w:name w:val="bumpedfont15_mr_css_attr"/>
    <w:basedOn w:val="a0"/>
    <w:rsid w:val="000113EA"/>
  </w:style>
  <w:style w:type="character" w:customStyle="1" w:styleId="button2txt">
    <w:name w:val="button2__txt"/>
    <w:basedOn w:val="a0"/>
    <w:rsid w:val="00B0283F"/>
  </w:style>
  <w:style w:type="character" w:styleId="ad">
    <w:name w:val="Hyperlink"/>
    <w:basedOn w:val="a0"/>
    <w:uiPriority w:val="99"/>
    <w:unhideWhenUsed/>
    <w:rsid w:val="00E020DC"/>
    <w:rPr>
      <w:color w:val="0000FF" w:themeColor="hyperlink"/>
      <w:u w:val="single"/>
    </w:rPr>
  </w:style>
  <w:style w:type="character" w:customStyle="1" w:styleId="11">
    <w:name w:val="Неразрешенное упоминание1"/>
    <w:basedOn w:val="a0"/>
    <w:uiPriority w:val="99"/>
    <w:semiHidden/>
    <w:unhideWhenUsed/>
    <w:rsid w:val="00E020DC"/>
    <w:rPr>
      <w:color w:val="605E5C"/>
      <w:shd w:val="clear" w:color="auto" w:fill="E1DFDD"/>
    </w:rPr>
  </w:style>
  <w:style w:type="paragraph" w:styleId="ae">
    <w:name w:val="Normal (Web)"/>
    <w:basedOn w:val="a"/>
    <w:uiPriority w:val="99"/>
    <w:unhideWhenUsed/>
    <w:rsid w:val="00AA1BB6"/>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3040">
      <w:bodyDiv w:val="1"/>
      <w:marLeft w:val="0"/>
      <w:marRight w:val="0"/>
      <w:marTop w:val="0"/>
      <w:marBottom w:val="0"/>
      <w:divBdr>
        <w:top w:val="none" w:sz="0" w:space="0" w:color="auto"/>
        <w:left w:val="none" w:sz="0" w:space="0" w:color="auto"/>
        <w:bottom w:val="none" w:sz="0" w:space="0" w:color="auto"/>
        <w:right w:val="none" w:sz="0" w:space="0" w:color="auto"/>
      </w:divBdr>
    </w:div>
    <w:div w:id="693921984">
      <w:bodyDiv w:val="1"/>
      <w:marLeft w:val="0"/>
      <w:marRight w:val="0"/>
      <w:marTop w:val="0"/>
      <w:marBottom w:val="0"/>
      <w:divBdr>
        <w:top w:val="none" w:sz="0" w:space="0" w:color="auto"/>
        <w:left w:val="none" w:sz="0" w:space="0" w:color="auto"/>
        <w:bottom w:val="none" w:sz="0" w:space="0" w:color="auto"/>
        <w:right w:val="none" w:sz="0" w:space="0" w:color="auto"/>
      </w:divBdr>
    </w:div>
    <w:div w:id="962157222">
      <w:bodyDiv w:val="1"/>
      <w:marLeft w:val="0"/>
      <w:marRight w:val="0"/>
      <w:marTop w:val="0"/>
      <w:marBottom w:val="0"/>
      <w:divBdr>
        <w:top w:val="none" w:sz="0" w:space="0" w:color="auto"/>
        <w:left w:val="none" w:sz="0" w:space="0" w:color="auto"/>
        <w:bottom w:val="none" w:sz="0" w:space="0" w:color="auto"/>
        <w:right w:val="none" w:sz="0" w:space="0" w:color="auto"/>
      </w:divBdr>
    </w:div>
    <w:div w:id="1047097731">
      <w:bodyDiv w:val="1"/>
      <w:marLeft w:val="0"/>
      <w:marRight w:val="0"/>
      <w:marTop w:val="0"/>
      <w:marBottom w:val="0"/>
      <w:divBdr>
        <w:top w:val="none" w:sz="0" w:space="0" w:color="auto"/>
        <w:left w:val="none" w:sz="0" w:space="0" w:color="auto"/>
        <w:bottom w:val="none" w:sz="0" w:space="0" w:color="auto"/>
        <w:right w:val="none" w:sz="0" w:space="0" w:color="auto"/>
      </w:divBdr>
    </w:div>
    <w:div w:id="1430854414">
      <w:bodyDiv w:val="1"/>
      <w:marLeft w:val="0"/>
      <w:marRight w:val="0"/>
      <w:marTop w:val="0"/>
      <w:marBottom w:val="0"/>
      <w:divBdr>
        <w:top w:val="none" w:sz="0" w:space="0" w:color="auto"/>
        <w:left w:val="none" w:sz="0" w:space="0" w:color="auto"/>
        <w:bottom w:val="none" w:sz="0" w:space="0" w:color="auto"/>
        <w:right w:val="none" w:sz="0" w:space="0" w:color="auto"/>
      </w:divBdr>
      <w:divsChild>
        <w:div w:id="599023638">
          <w:marLeft w:val="0"/>
          <w:marRight w:val="0"/>
          <w:marTop w:val="0"/>
          <w:marBottom w:val="0"/>
          <w:divBdr>
            <w:top w:val="none" w:sz="0" w:space="0" w:color="auto"/>
            <w:left w:val="none" w:sz="0" w:space="0" w:color="auto"/>
            <w:bottom w:val="none" w:sz="0" w:space="0" w:color="auto"/>
            <w:right w:val="none" w:sz="0" w:space="0" w:color="auto"/>
          </w:divBdr>
          <w:divsChild>
            <w:div w:id="1869827680">
              <w:marLeft w:val="0"/>
              <w:marRight w:val="0"/>
              <w:marTop w:val="0"/>
              <w:marBottom w:val="0"/>
              <w:divBdr>
                <w:top w:val="none" w:sz="0" w:space="0" w:color="auto"/>
                <w:left w:val="none" w:sz="0" w:space="0" w:color="auto"/>
                <w:bottom w:val="none" w:sz="0" w:space="0" w:color="auto"/>
                <w:right w:val="none" w:sz="0" w:space="0" w:color="auto"/>
              </w:divBdr>
              <w:divsChild>
                <w:div w:id="1213686914">
                  <w:marLeft w:val="0"/>
                  <w:marRight w:val="0"/>
                  <w:marTop w:val="0"/>
                  <w:marBottom w:val="0"/>
                  <w:divBdr>
                    <w:top w:val="none" w:sz="0" w:space="0" w:color="auto"/>
                    <w:left w:val="none" w:sz="0" w:space="0" w:color="auto"/>
                    <w:bottom w:val="none" w:sz="0" w:space="0" w:color="auto"/>
                    <w:right w:val="none" w:sz="0" w:space="0" w:color="auto"/>
                  </w:divBdr>
                  <w:divsChild>
                    <w:div w:id="1777096832">
                      <w:marLeft w:val="0"/>
                      <w:marRight w:val="0"/>
                      <w:marTop w:val="0"/>
                      <w:marBottom w:val="0"/>
                      <w:divBdr>
                        <w:top w:val="none" w:sz="0" w:space="0" w:color="auto"/>
                        <w:left w:val="none" w:sz="0" w:space="0" w:color="auto"/>
                        <w:bottom w:val="none" w:sz="0" w:space="0" w:color="auto"/>
                        <w:right w:val="none" w:sz="0" w:space="0" w:color="auto"/>
                      </w:divBdr>
                      <w:divsChild>
                        <w:div w:id="501552169">
                          <w:marLeft w:val="0"/>
                          <w:marRight w:val="0"/>
                          <w:marTop w:val="0"/>
                          <w:marBottom w:val="0"/>
                          <w:divBdr>
                            <w:top w:val="none" w:sz="0" w:space="0" w:color="auto"/>
                            <w:left w:val="none" w:sz="0" w:space="0" w:color="auto"/>
                            <w:bottom w:val="none" w:sz="0" w:space="0" w:color="auto"/>
                            <w:right w:val="none" w:sz="0" w:space="0" w:color="auto"/>
                          </w:divBdr>
                          <w:divsChild>
                            <w:div w:id="1549609210">
                              <w:marLeft w:val="0"/>
                              <w:marRight w:val="0"/>
                              <w:marTop w:val="0"/>
                              <w:marBottom w:val="0"/>
                              <w:divBdr>
                                <w:top w:val="none" w:sz="0" w:space="0" w:color="auto"/>
                                <w:left w:val="none" w:sz="0" w:space="0" w:color="auto"/>
                                <w:bottom w:val="none" w:sz="0" w:space="0" w:color="auto"/>
                                <w:right w:val="none" w:sz="0" w:space="0" w:color="auto"/>
                              </w:divBdr>
                              <w:divsChild>
                                <w:div w:id="411707020">
                                  <w:marLeft w:val="0"/>
                                  <w:marRight w:val="0"/>
                                  <w:marTop w:val="0"/>
                                  <w:marBottom w:val="0"/>
                                  <w:divBdr>
                                    <w:top w:val="none" w:sz="0" w:space="0" w:color="auto"/>
                                    <w:left w:val="none" w:sz="0" w:space="0" w:color="auto"/>
                                    <w:bottom w:val="none" w:sz="0" w:space="0" w:color="auto"/>
                                    <w:right w:val="none" w:sz="0" w:space="0" w:color="auto"/>
                                  </w:divBdr>
                                  <w:divsChild>
                                    <w:div w:id="1553496450">
                                      <w:marLeft w:val="0"/>
                                      <w:marRight w:val="0"/>
                                      <w:marTop w:val="0"/>
                                      <w:marBottom w:val="0"/>
                                      <w:divBdr>
                                        <w:top w:val="none" w:sz="0" w:space="0" w:color="auto"/>
                                        <w:left w:val="none" w:sz="0" w:space="0" w:color="auto"/>
                                        <w:bottom w:val="none" w:sz="0" w:space="0" w:color="auto"/>
                                        <w:right w:val="none" w:sz="0" w:space="0" w:color="auto"/>
                                      </w:divBdr>
                                      <w:divsChild>
                                        <w:div w:id="278100896">
                                          <w:marLeft w:val="0"/>
                                          <w:marRight w:val="0"/>
                                          <w:marTop w:val="0"/>
                                          <w:marBottom w:val="0"/>
                                          <w:divBdr>
                                            <w:top w:val="none" w:sz="0" w:space="0" w:color="auto"/>
                                            <w:left w:val="none" w:sz="0" w:space="0" w:color="auto"/>
                                            <w:bottom w:val="none" w:sz="0" w:space="0" w:color="auto"/>
                                            <w:right w:val="none" w:sz="0" w:space="0" w:color="auto"/>
                                          </w:divBdr>
                                          <w:divsChild>
                                            <w:div w:id="708533825">
                                              <w:marLeft w:val="0"/>
                                              <w:marRight w:val="0"/>
                                              <w:marTop w:val="0"/>
                                              <w:marBottom w:val="0"/>
                                              <w:divBdr>
                                                <w:top w:val="none" w:sz="0" w:space="0" w:color="auto"/>
                                                <w:left w:val="none" w:sz="0" w:space="0" w:color="auto"/>
                                                <w:bottom w:val="none" w:sz="0" w:space="0" w:color="auto"/>
                                                <w:right w:val="none" w:sz="0" w:space="0" w:color="auto"/>
                                              </w:divBdr>
                                              <w:divsChild>
                                                <w:div w:id="1468208437">
                                                  <w:marLeft w:val="0"/>
                                                  <w:marRight w:val="0"/>
                                                  <w:marTop w:val="0"/>
                                                  <w:marBottom w:val="0"/>
                                                  <w:divBdr>
                                                    <w:top w:val="none" w:sz="0" w:space="0" w:color="auto"/>
                                                    <w:left w:val="none" w:sz="0" w:space="0" w:color="auto"/>
                                                    <w:bottom w:val="none" w:sz="0" w:space="0" w:color="auto"/>
                                                    <w:right w:val="none" w:sz="0" w:space="0" w:color="auto"/>
                                                  </w:divBdr>
                                                  <w:divsChild>
                                                    <w:div w:id="984355500">
                                                      <w:marLeft w:val="0"/>
                                                      <w:marRight w:val="0"/>
                                                      <w:marTop w:val="0"/>
                                                      <w:marBottom w:val="0"/>
                                                      <w:divBdr>
                                                        <w:top w:val="none" w:sz="0" w:space="0" w:color="auto"/>
                                                        <w:left w:val="none" w:sz="0" w:space="0" w:color="auto"/>
                                                        <w:bottom w:val="none" w:sz="0" w:space="0" w:color="auto"/>
                                                        <w:right w:val="none" w:sz="0" w:space="0" w:color="auto"/>
                                                      </w:divBdr>
                                                      <w:divsChild>
                                                        <w:div w:id="502935553">
                                                          <w:marLeft w:val="0"/>
                                                          <w:marRight w:val="0"/>
                                                          <w:marTop w:val="0"/>
                                                          <w:marBottom w:val="0"/>
                                                          <w:divBdr>
                                                            <w:top w:val="none" w:sz="0" w:space="0" w:color="auto"/>
                                                            <w:left w:val="none" w:sz="0" w:space="0" w:color="auto"/>
                                                            <w:bottom w:val="none" w:sz="0" w:space="0" w:color="auto"/>
                                                            <w:right w:val="none" w:sz="0" w:space="0" w:color="auto"/>
                                                          </w:divBdr>
                                                          <w:divsChild>
                                                            <w:div w:id="17652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208877">
              <w:marLeft w:val="480"/>
              <w:marRight w:val="480"/>
              <w:marTop w:val="0"/>
              <w:marBottom w:val="0"/>
              <w:divBdr>
                <w:top w:val="none" w:sz="0" w:space="0" w:color="auto"/>
                <w:left w:val="none" w:sz="0" w:space="0" w:color="auto"/>
                <w:bottom w:val="none" w:sz="0" w:space="0" w:color="auto"/>
                <w:right w:val="none" w:sz="0" w:space="0" w:color="auto"/>
              </w:divBdr>
              <w:divsChild>
                <w:div w:id="2115051604">
                  <w:marLeft w:val="0"/>
                  <w:marRight w:val="0"/>
                  <w:marTop w:val="0"/>
                  <w:marBottom w:val="0"/>
                  <w:divBdr>
                    <w:top w:val="none" w:sz="0" w:space="0" w:color="auto"/>
                    <w:left w:val="none" w:sz="0" w:space="0" w:color="auto"/>
                    <w:bottom w:val="none" w:sz="0" w:space="0" w:color="auto"/>
                    <w:right w:val="none" w:sz="0" w:space="0" w:color="auto"/>
                  </w:divBdr>
                  <w:divsChild>
                    <w:div w:id="804853194">
                      <w:marLeft w:val="0"/>
                      <w:marRight w:val="0"/>
                      <w:marTop w:val="0"/>
                      <w:marBottom w:val="0"/>
                      <w:divBdr>
                        <w:top w:val="none" w:sz="0" w:space="0" w:color="auto"/>
                        <w:left w:val="none" w:sz="0" w:space="0" w:color="auto"/>
                        <w:bottom w:val="none" w:sz="0" w:space="0" w:color="auto"/>
                        <w:right w:val="none" w:sz="0" w:space="0" w:color="auto"/>
                      </w:divBdr>
                      <w:divsChild>
                        <w:div w:id="1998224060">
                          <w:marLeft w:val="0"/>
                          <w:marRight w:val="0"/>
                          <w:marTop w:val="0"/>
                          <w:marBottom w:val="0"/>
                          <w:divBdr>
                            <w:top w:val="none" w:sz="0" w:space="0" w:color="auto"/>
                            <w:left w:val="none" w:sz="0" w:space="0" w:color="auto"/>
                            <w:bottom w:val="none" w:sz="0" w:space="0" w:color="auto"/>
                            <w:right w:val="none" w:sz="0" w:space="0" w:color="auto"/>
                          </w:divBdr>
                          <w:divsChild>
                            <w:div w:id="1328090232">
                              <w:marLeft w:val="0"/>
                              <w:marRight w:val="0"/>
                              <w:marTop w:val="0"/>
                              <w:marBottom w:val="0"/>
                              <w:divBdr>
                                <w:top w:val="none" w:sz="0" w:space="0" w:color="auto"/>
                                <w:left w:val="none" w:sz="0" w:space="0" w:color="auto"/>
                                <w:bottom w:val="none" w:sz="0" w:space="0" w:color="auto"/>
                                <w:right w:val="none" w:sz="0" w:space="0" w:color="auto"/>
                              </w:divBdr>
                            </w:div>
                            <w:div w:id="1877545114">
                              <w:marLeft w:val="0"/>
                              <w:marRight w:val="0"/>
                              <w:marTop w:val="0"/>
                              <w:marBottom w:val="0"/>
                              <w:divBdr>
                                <w:top w:val="none" w:sz="0" w:space="0" w:color="auto"/>
                                <w:left w:val="none" w:sz="0" w:space="0" w:color="auto"/>
                                <w:bottom w:val="none" w:sz="0" w:space="0" w:color="auto"/>
                                <w:right w:val="none" w:sz="0" w:space="0" w:color="auto"/>
                              </w:divBdr>
                            </w:div>
                          </w:divsChild>
                        </w:div>
                        <w:div w:id="1486891109">
                          <w:marLeft w:val="0"/>
                          <w:marRight w:val="0"/>
                          <w:marTop w:val="0"/>
                          <w:marBottom w:val="0"/>
                          <w:divBdr>
                            <w:top w:val="none" w:sz="0" w:space="0" w:color="auto"/>
                            <w:left w:val="none" w:sz="0" w:space="0" w:color="auto"/>
                            <w:bottom w:val="none" w:sz="0" w:space="0" w:color="auto"/>
                            <w:right w:val="none" w:sz="0" w:space="0" w:color="auto"/>
                          </w:divBdr>
                          <w:divsChild>
                            <w:div w:id="4279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6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17EE-6B17-45D9-B9F7-6C3A554A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14640</Words>
  <Characters>8346</Characters>
  <Application>Microsoft Office Word</Application>
  <DocSecurity>0</DocSecurity>
  <Lines>69</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Anar</dc:creator>
  <cp:lastModifiedBy>Anar Hacizade</cp:lastModifiedBy>
  <cp:revision>2</cp:revision>
  <cp:lastPrinted>2021-05-04T06:37:00Z</cp:lastPrinted>
  <dcterms:created xsi:type="dcterms:W3CDTF">2021-05-05T06:54:00Z</dcterms:created>
  <dcterms:modified xsi:type="dcterms:W3CDTF">2021-05-05T06:54:00Z</dcterms:modified>
</cp:coreProperties>
</file>