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400" w:rsidRPr="00182407" w:rsidRDefault="00C97400" w:rsidP="00182407">
      <w:pPr>
        <w:ind w:firstLine="567"/>
        <w:jc w:val="both"/>
        <w:rPr>
          <w:sz w:val="28"/>
          <w:szCs w:val="28"/>
        </w:rPr>
      </w:pPr>
    </w:p>
    <w:p w:rsidR="00EA3FF0" w:rsidRPr="00182407" w:rsidRDefault="00EA3FF0" w:rsidP="00182407">
      <w:pPr>
        <w:jc w:val="center"/>
        <w:rPr>
          <w:b/>
          <w:sz w:val="28"/>
          <w:szCs w:val="28"/>
        </w:rPr>
      </w:pPr>
      <w:r w:rsidRPr="00182407">
        <w:rPr>
          <w:b/>
          <w:sz w:val="28"/>
          <w:szCs w:val="28"/>
        </w:rPr>
        <w:t>AZƏRBAYCAN RESPUBLİKASI  ADINDAN</w:t>
      </w:r>
    </w:p>
    <w:p w:rsidR="00EA3FF0" w:rsidRPr="00182407" w:rsidRDefault="00EA3FF0" w:rsidP="00182407">
      <w:pPr>
        <w:jc w:val="center"/>
        <w:rPr>
          <w:b/>
          <w:sz w:val="28"/>
          <w:szCs w:val="28"/>
        </w:rPr>
      </w:pPr>
    </w:p>
    <w:p w:rsidR="00EA3FF0" w:rsidRPr="00182407" w:rsidRDefault="00EA3FF0" w:rsidP="00182407">
      <w:pPr>
        <w:jc w:val="center"/>
        <w:rPr>
          <w:b/>
          <w:sz w:val="28"/>
          <w:szCs w:val="28"/>
        </w:rPr>
      </w:pPr>
      <w:r w:rsidRPr="00182407">
        <w:rPr>
          <w:b/>
          <w:sz w:val="28"/>
          <w:szCs w:val="28"/>
        </w:rPr>
        <w:t>Azərbaycan Respublikası</w:t>
      </w:r>
    </w:p>
    <w:p w:rsidR="00EA3FF0" w:rsidRPr="00182407" w:rsidRDefault="00EA3FF0" w:rsidP="00182407">
      <w:pPr>
        <w:jc w:val="center"/>
        <w:rPr>
          <w:b/>
          <w:sz w:val="28"/>
          <w:szCs w:val="28"/>
        </w:rPr>
      </w:pPr>
      <w:proofErr w:type="spellStart"/>
      <w:r w:rsidRPr="00182407">
        <w:rPr>
          <w:b/>
          <w:sz w:val="28"/>
          <w:szCs w:val="28"/>
        </w:rPr>
        <w:t>Konstitusiya</w:t>
      </w:r>
      <w:proofErr w:type="spellEnd"/>
      <w:r w:rsidRPr="00182407">
        <w:rPr>
          <w:b/>
          <w:sz w:val="28"/>
          <w:szCs w:val="28"/>
        </w:rPr>
        <w:t xml:space="preserve"> Məhkəməsi </w:t>
      </w:r>
      <w:proofErr w:type="spellStart"/>
      <w:r w:rsidRPr="00182407">
        <w:rPr>
          <w:b/>
          <w:sz w:val="28"/>
          <w:szCs w:val="28"/>
        </w:rPr>
        <w:t>Plenumunun</w:t>
      </w:r>
      <w:proofErr w:type="spellEnd"/>
    </w:p>
    <w:p w:rsidR="00EA3FF0" w:rsidRPr="00182407" w:rsidRDefault="00EA3FF0" w:rsidP="00182407">
      <w:pPr>
        <w:jc w:val="center"/>
        <w:rPr>
          <w:b/>
          <w:sz w:val="28"/>
          <w:szCs w:val="28"/>
        </w:rPr>
      </w:pPr>
    </w:p>
    <w:p w:rsidR="00EA3FF0" w:rsidRPr="00182407" w:rsidRDefault="00EA3FF0" w:rsidP="00182407">
      <w:pPr>
        <w:jc w:val="center"/>
        <w:rPr>
          <w:b/>
          <w:sz w:val="28"/>
          <w:szCs w:val="28"/>
        </w:rPr>
      </w:pPr>
      <w:r w:rsidRPr="00182407">
        <w:rPr>
          <w:b/>
          <w:sz w:val="28"/>
          <w:szCs w:val="28"/>
        </w:rPr>
        <w:t>QƏRARI</w:t>
      </w:r>
    </w:p>
    <w:p w:rsidR="00EA3FF0" w:rsidRPr="00182407" w:rsidRDefault="00EA3FF0" w:rsidP="00182407">
      <w:pPr>
        <w:jc w:val="center"/>
        <w:rPr>
          <w:b/>
          <w:sz w:val="28"/>
          <w:szCs w:val="28"/>
        </w:rPr>
      </w:pPr>
    </w:p>
    <w:p w:rsidR="00EA3FF0" w:rsidRPr="00182407" w:rsidRDefault="00EA3FF0" w:rsidP="00182407">
      <w:pPr>
        <w:jc w:val="center"/>
        <w:rPr>
          <w:b/>
          <w:sz w:val="28"/>
          <w:szCs w:val="28"/>
        </w:rPr>
      </w:pPr>
    </w:p>
    <w:p w:rsidR="00356E0D" w:rsidRPr="00182407" w:rsidRDefault="002727B8" w:rsidP="00182407">
      <w:pPr>
        <w:jc w:val="center"/>
        <w:rPr>
          <w:i/>
          <w:sz w:val="28"/>
          <w:szCs w:val="28"/>
        </w:rPr>
      </w:pPr>
      <w:r w:rsidRPr="00182407">
        <w:rPr>
          <w:i/>
          <w:sz w:val="28"/>
          <w:szCs w:val="28"/>
        </w:rPr>
        <w:t>Z.Nəsirovanın</w:t>
      </w:r>
      <w:r w:rsidR="00E01862" w:rsidRPr="00182407">
        <w:rPr>
          <w:i/>
          <w:sz w:val="28"/>
          <w:szCs w:val="28"/>
        </w:rPr>
        <w:t xml:space="preserve"> </w:t>
      </w:r>
      <w:r w:rsidR="00356E0D" w:rsidRPr="00182407">
        <w:rPr>
          <w:i/>
          <w:sz w:val="28"/>
          <w:szCs w:val="28"/>
        </w:rPr>
        <w:t xml:space="preserve">şikayəti üzrə Azərbaycan Respublikası </w:t>
      </w:r>
      <w:proofErr w:type="spellStart"/>
      <w:r w:rsidR="00356E0D" w:rsidRPr="00182407">
        <w:rPr>
          <w:i/>
          <w:sz w:val="28"/>
          <w:szCs w:val="28"/>
        </w:rPr>
        <w:t>Ali</w:t>
      </w:r>
      <w:proofErr w:type="spellEnd"/>
      <w:r w:rsidR="00356E0D" w:rsidRPr="00182407">
        <w:rPr>
          <w:i/>
          <w:sz w:val="28"/>
          <w:szCs w:val="28"/>
        </w:rPr>
        <w:t xml:space="preserve"> Məhkəməsinin </w:t>
      </w:r>
      <w:proofErr w:type="spellStart"/>
      <w:r w:rsidR="00356E0D" w:rsidRPr="00182407">
        <w:rPr>
          <w:i/>
          <w:sz w:val="28"/>
          <w:szCs w:val="28"/>
        </w:rPr>
        <w:t>Mülki</w:t>
      </w:r>
      <w:proofErr w:type="spellEnd"/>
      <w:r w:rsidR="00356E0D" w:rsidRPr="00182407">
        <w:rPr>
          <w:i/>
          <w:sz w:val="28"/>
          <w:szCs w:val="28"/>
        </w:rPr>
        <w:t xml:space="preserve"> Kollegiyasının </w:t>
      </w:r>
      <w:r w:rsidR="00A4274A" w:rsidRPr="00182407">
        <w:rPr>
          <w:i/>
          <w:sz w:val="28"/>
          <w:szCs w:val="28"/>
        </w:rPr>
        <w:t xml:space="preserve">7 </w:t>
      </w:r>
      <w:proofErr w:type="spellStart"/>
      <w:r w:rsidR="00A4274A" w:rsidRPr="00182407">
        <w:rPr>
          <w:i/>
          <w:sz w:val="28"/>
          <w:szCs w:val="28"/>
        </w:rPr>
        <w:t>avqust</w:t>
      </w:r>
      <w:proofErr w:type="spellEnd"/>
      <w:r w:rsidR="00A4274A" w:rsidRPr="00182407">
        <w:rPr>
          <w:i/>
          <w:sz w:val="28"/>
          <w:szCs w:val="28"/>
        </w:rPr>
        <w:t xml:space="preserve"> 2017-ci</w:t>
      </w:r>
      <w:r w:rsidR="00E01862" w:rsidRPr="00182407">
        <w:rPr>
          <w:i/>
          <w:sz w:val="28"/>
          <w:szCs w:val="28"/>
        </w:rPr>
        <w:t xml:space="preserve"> </w:t>
      </w:r>
      <w:proofErr w:type="spellStart"/>
      <w:r w:rsidR="00356E0D" w:rsidRPr="00182407">
        <w:rPr>
          <w:i/>
          <w:sz w:val="28"/>
          <w:szCs w:val="28"/>
        </w:rPr>
        <w:t>il</w:t>
      </w:r>
      <w:proofErr w:type="spellEnd"/>
      <w:r w:rsidR="00356E0D" w:rsidRPr="00182407">
        <w:rPr>
          <w:i/>
          <w:sz w:val="28"/>
          <w:szCs w:val="28"/>
        </w:rPr>
        <w:t xml:space="preserve"> </w:t>
      </w:r>
      <w:proofErr w:type="spellStart"/>
      <w:r w:rsidR="00356E0D" w:rsidRPr="00182407">
        <w:rPr>
          <w:i/>
          <w:sz w:val="28"/>
          <w:szCs w:val="28"/>
        </w:rPr>
        <w:t>tarixli</w:t>
      </w:r>
      <w:proofErr w:type="spellEnd"/>
      <w:r w:rsidR="00356E0D" w:rsidRPr="00182407">
        <w:rPr>
          <w:i/>
          <w:sz w:val="28"/>
          <w:szCs w:val="28"/>
        </w:rPr>
        <w:t xml:space="preserve"> qərarının Azərbaycan Respublikasının Konstitusiyasına və qanunlarına </w:t>
      </w:r>
      <w:proofErr w:type="spellStart"/>
      <w:r w:rsidR="00356E0D" w:rsidRPr="00182407">
        <w:rPr>
          <w:i/>
          <w:sz w:val="28"/>
          <w:szCs w:val="28"/>
        </w:rPr>
        <w:t>uyğunluğunun</w:t>
      </w:r>
      <w:proofErr w:type="spellEnd"/>
      <w:r w:rsidR="00356E0D" w:rsidRPr="00182407">
        <w:rPr>
          <w:i/>
          <w:sz w:val="28"/>
          <w:szCs w:val="28"/>
        </w:rPr>
        <w:t xml:space="preserve"> yoxlanılmasına </w:t>
      </w:r>
      <w:proofErr w:type="spellStart"/>
      <w:r w:rsidR="00356E0D" w:rsidRPr="00182407">
        <w:rPr>
          <w:i/>
          <w:sz w:val="28"/>
          <w:szCs w:val="28"/>
        </w:rPr>
        <w:t>dair</w:t>
      </w:r>
      <w:proofErr w:type="spellEnd"/>
    </w:p>
    <w:p w:rsidR="00EA3FF0" w:rsidRPr="00182407" w:rsidRDefault="00EA3FF0" w:rsidP="00182407">
      <w:pPr>
        <w:jc w:val="center"/>
        <w:rPr>
          <w:b/>
          <w:sz w:val="28"/>
          <w:szCs w:val="28"/>
        </w:rPr>
      </w:pPr>
    </w:p>
    <w:p w:rsidR="00EA3FF0" w:rsidRPr="00182407" w:rsidRDefault="00EA3FF0" w:rsidP="00182407">
      <w:pPr>
        <w:jc w:val="center"/>
        <w:rPr>
          <w:b/>
          <w:sz w:val="28"/>
          <w:szCs w:val="28"/>
        </w:rPr>
      </w:pPr>
    </w:p>
    <w:p w:rsidR="00356E0D" w:rsidRPr="00182407" w:rsidRDefault="00180404" w:rsidP="00182407">
      <w:pPr>
        <w:jc w:val="center"/>
        <w:rPr>
          <w:b/>
          <w:sz w:val="28"/>
          <w:szCs w:val="28"/>
        </w:rPr>
      </w:pPr>
      <w:r w:rsidRPr="00182407">
        <w:rPr>
          <w:b/>
          <w:sz w:val="28"/>
          <w:szCs w:val="28"/>
        </w:rPr>
        <w:t xml:space="preserve">19 </w:t>
      </w:r>
      <w:proofErr w:type="spellStart"/>
      <w:r w:rsidRPr="00182407">
        <w:rPr>
          <w:b/>
          <w:sz w:val="28"/>
          <w:szCs w:val="28"/>
        </w:rPr>
        <w:t>aprel</w:t>
      </w:r>
      <w:proofErr w:type="spellEnd"/>
      <w:r w:rsidRPr="00182407">
        <w:rPr>
          <w:b/>
          <w:sz w:val="28"/>
          <w:szCs w:val="28"/>
        </w:rPr>
        <w:t xml:space="preserve"> </w:t>
      </w:r>
      <w:r w:rsidR="00356E0D" w:rsidRPr="00182407">
        <w:rPr>
          <w:b/>
          <w:sz w:val="28"/>
          <w:szCs w:val="28"/>
        </w:rPr>
        <w:t>201</w:t>
      </w:r>
      <w:r w:rsidR="00003942" w:rsidRPr="00182407">
        <w:rPr>
          <w:b/>
          <w:sz w:val="28"/>
          <w:szCs w:val="28"/>
        </w:rPr>
        <w:t>8</w:t>
      </w:r>
      <w:r w:rsidR="00356E0D" w:rsidRPr="00182407">
        <w:rPr>
          <w:b/>
          <w:sz w:val="28"/>
          <w:szCs w:val="28"/>
        </w:rPr>
        <w:t xml:space="preserve">-ci </w:t>
      </w:r>
      <w:proofErr w:type="spellStart"/>
      <w:r w:rsidR="00356E0D" w:rsidRPr="00182407">
        <w:rPr>
          <w:b/>
          <w:sz w:val="28"/>
          <w:szCs w:val="28"/>
        </w:rPr>
        <w:t>il</w:t>
      </w:r>
      <w:proofErr w:type="spellEnd"/>
      <w:r w:rsidRPr="00182407">
        <w:rPr>
          <w:b/>
          <w:sz w:val="28"/>
          <w:szCs w:val="28"/>
        </w:rPr>
        <w:t xml:space="preserve"> </w:t>
      </w:r>
      <w:r w:rsidR="00356E0D" w:rsidRPr="00182407">
        <w:rPr>
          <w:b/>
          <w:sz w:val="28"/>
          <w:szCs w:val="28"/>
        </w:rPr>
        <w:t> </w:t>
      </w:r>
      <w:r w:rsidR="00EA3FF0" w:rsidRPr="00182407">
        <w:rPr>
          <w:b/>
          <w:sz w:val="28"/>
          <w:szCs w:val="28"/>
        </w:rPr>
        <w:t xml:space="preserve">                     </w:t>
      </w:r>
      <w:r w:rsidR="00356E0D" w:rsidRPr="00182407">
        <w:rPr>
          <w:b/>
          <w:sz w:val="28"/>
          <w:szCs w:val="28"/>
        </w:rPr>
        <w:t>                                                           Bakı şəhəri</w:t>
      </w:r>
    </w:p>
    <w:p w:rsidR="007F4364" w:rsidRPr="00182407" w:rsidRDefault="007F4364" w:rsidP="00182407">
      <w:pPr>
        <w:ind w:firstLine="567"/>
        <w:jc w:val="both"/>
        <w:rPr>
          <w:sz w:val="28"/>
          <w:szCs w:val="28"/>
        </w:rPr>
      </w:pPr>
    </w:p>
    <w:p w:rsidR="00EA3FF0" w:rsidRPr="00182407" w:rsidRDefault="00EA3FF0" w:rsidP="00182407">
      <w:pPr>
        <w:ind w:firstLine="567"/>
        <w:jc w:val="both"/>
        <w:rPr>
          <w:sz w:val="28"/>
          <w:szCs w:val="28"/>
        </w:rPr>
      </w:pPr>
      <w:r w:rsidRPr="00182407">
        <w:rPr>
          <w:sz w:val="28"/>
          <w:szCs w:val="28"/>
        </w:rPr>
        <w:t xml:space="preserve">Azərbaycan Respublikası </w:t>
      </w:r>
      <w:proofErr w:type="spell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r w:rsidRPr="00182407">
        <w:rPr>
          <w:sz w:val="28"/>
          <w:szCs w:val="28"/>
        </w:rPr>
        <w:t xml:space="preserve"> Fərhad </w:t>
      </w:r>
      <w:proofErr w:type="spellStart"/>
      <w:r w:rsidRPr="00182407">
        <w:rPr>
          <w:sz w:val="28"/>
          <w:szCs w:val="28"/>
        </w:rPr>
        <w:t>Abdullayev</w:t>
      </w:r>
      <w:proofErr w:type="spellEnd"/>
      <w:r w:rsidRPr="00182407">
        <w:rPr>
          <w:sz w:val="28"/>
          <w:szCs w:val="28"/>
        </w:rPr>
        <w:t xml:space="preserve"> (sədr), </w:t>
      </w:r>
      <w:proofErr w:type="spellStart"/>
      <w:r w:rsidRPr="00182407">
        <w:rPr>
          <w:sz w:val="28"/>
          <w:szCs w:val="28"/>
        </w:rPr>
        <w:t>Sona</w:t>
      </w:r>
      <w:proofErr w:type="spellEnd"/>
      <w:r w:rsidRPr="00182407">
        <w:rPr>
          <w:sz w:val="28"/>
          <w:szCs w:val="28"/>
        </w:rPr>
        <w:t xml:space="preserve"> </w:t>
      </w:r>
      <w:proofErr w:type="spellStart"/>
      <w:r w:rsidRPr="00182407">
        <w:rPr>
          <w:sz w:val="28"/>
          <w:szCs w:val="28"/>
        </w:rPr>
        <w:t>Salmanova</w:t>
      </w:r>
      <w:proofErr w:type="spellEnd"/>
      <w:r w:rsidRPr="00182407">
        <w:rPr>
          <w:sz w:val="28"/>
          <w:szCs w:val="28"/>
        </w:rPr>
        <w:t xml:space="preserve">, Südabə Həsənova, Rövşən İsmayılov, </w:t>
      </w:r>
      <w:proofErr w:type="spellStart"/>
      <w:r w:rsidRPr="00182407">
        <w:rPr>
          <w:sz w:val="28"/>
          <w:szCs w:val="28"/>
        </w:rPr>
        <w:t>Ceyhun</w:t>
      </w:r>
      <w:proofErr w:type="spellEnd"/>
      <w:r w:rsidRPr="00182407">
        <w:rPr>
          <w:sz w:val="28"/>
          <w:szCs w:val="28"/>
        </w:rPr>
        <w:t xml:space="preserve"> </w:t>
      </w:r>
      <w:proofErr w:type="spellStart"/>
      <w:r w:rsidRPr="00182407">
        <w:rPr>
          <w:sz w:val="28"/>
          <w:szCs w:val="28"/>
        </w:rPr>
        <w:t>Qaracayev</w:t>
      </w:r>
      <w:proofErr w:type="spellEnd"/>
      <w:r w:rsidRPr="00182407">
        <w:rPr>
          <w:sz w:val="28"/>
          <w:szCs w:val="28"/>
        </w:rPr>
        <w:t xml:space="preserve">, </w:t>
      </w:r>
      <w:proofErr w:type="spellStart"/>
      <w:r w:rsidRPr="00182407">
        <w:rPr>
          <w:sz w:val="28"/>
          <w:szCs w:val="28"/>
        </w:rPr>
        <w:t>Rafael</w:t>
      </w:r>
      <w:proofErr w:type="spellEnd"/>
      <w:r w:rsidRPr="00182407">
        <w:rPr>
          <w:sz w:val="28"/>
          <w:szCs w:val="28"/>
        </w:rPr>
        <w:t xml:space="preserve"> </w:t>
      </w:r>
      <w:proofErr w:type="spellStart"/>
      <w:r w:rsidRPr="00182407">
        <w:rPr>
          <w:sz w:val="28"/>
          <w:szCs w:val="28"/>
        </w:rPr>
        <w:t>Qvaladze</w:t>
      </w:r>
      <w:proofErr w:type="spellEnd"/>
      <w:r w:rsidRPr="00182407">
        <w:rPr>
          <w:sz w:val="28"/>
          <w:szCs w:val="28"/>
        </w:rPr>
        <w:t xml:space="preserve">, </w:t>
      </w:r>
      <w:proofErr w:type="spellStart"/>
      <w:r w:rsidRPr="00182407">
        <w:rPr>
          <w:sz w:val="28"/>
          <w:szCs w:val="28"/>
        </w:rPr>
        <w:t>İsa</w:t>
      </w:r>
      <w:proofErr w:type="spellEnd"/>
      <w:r w:rsidRPr="00182407">
        <w:rPr>
          <w:sz w:val="28"/>
          <w:szCs w:val="28"/>
        </w:rPr>
        <w:t xml:space="preserve"> Nəcəfov (məruzəçi-hakim) və </w:t>
      </w:r>
      <w:proofErr w:type="spellStart"/>
      <w:r w:rsidRPr="00182407">
        <w:rPr>
          <w:sz w:val="28"/>
          <w:szCs w:val="28"/>
        </w:rPr>
        <w:t>Kamran</w:t>
      </w:r>
      <w:proofErr w:type="spellEnd"/>
      <w:r w:rsidRPr="00182407">
        <w:rPr>
          <w:sz w:val="28"/>
          <w:szCs w:val="28"/>
        </w:rPr>
        <w:t xml:space="preserve"> Şəfiyevdən ibarət tərkibdə,</w:t>
      </w:r>
    </w:p>
    <w:p w:rsidR="00EA3FF0" w:rsidRPr="00182407" w:rsidRDefault="00EA3FF0" w:rsidP="00182407">
      <w:pPr>
        <w:ind w:firstLine="567"/>
        <w:jc w:val="both"/>
        <w:rPr>
          <w:sz w:val="28"/>
          <w:szCs w:val="28"/>
        </w:rPr>
      </w:pPr>
      <w:r w:rsidRPr="00182407">
        <w:rPr>
          <w:sz w:val="28"/>
          <w:szCs w:val="28"/>
        </w:rPr>
        <w:t xml:space="preserve">məhkəmə </w:t>
      </w:r>
      <w:proofErr w:type="spellStart"/>
      <w:r w:rsidRPr="00182407">
        <w:rPr>
          <w:sz w:val="28"/>
          <w:szCs w:val="28"/>
        </w:rPr>
        <w:t>katibi</w:t>
      </w:r>
      <w:proofErr w:type="spellEnd"/>
      <w:r w:rsidRPr="00182407">
        <w:rPr>
          <w:sz w:val="28"/>
          <w:szCs w:val="28"/>
        </w:rPr>
        <w:t xml:space="preserve"> Fəraid Əliyevin,</w:t>
      </w:r>
    </w:p>
    <w:p w:rsidR="00EA3FF0" w:rsidRPr="00182407" w:rsidRDefault="00EA3FF0" w:rsidP="00182407">
      <w:pPr>
        <w:ind w:firstLine="567"/>
        <w:jc w:val="both"/>
        <w:rPr>
          <w:sz w:val="28"/>
          <w:szCs w:val="28"/>
        </w:rPr>
      </w:pPr>
      <w:r w:rsidRPr="00182407">
        <w:rPr>
          <w:sz w:val="28"/>
          <w:szCs w:val="28"/>
        </w:rPr>
        <w:t xml:space="preserve">ərizəçi Zülfirə Nəsirova və </w:t>
      </w:r>
      <w:proofErr w:type="spellStart"/>
      <w:r w:rsidRPr="00182407">
        <w:rPr>
          <w:sz w:val="28"/>
          <w:szCs w:val="28"/>
        </w:rPr>
        <w:t>onun</w:t>
      </w:r>
      <w:proofErr w:type="spellEnd"/>
      <w:r w:rsidRPr="00182407">
        <w:rPr>
          <w:sz w:val="28"/>
          <w:szCs w:val="28"/>
        </w:rPr>
        <w:t xml:space="preserve"> vəkili </w:t>
      </w:r>
      <w:proofErr w:type="spellStart"/>
      <w:r w:rsidRPr="00182407">
        <w:rPr>
          <w:sz w:val="28"/>
          <w:szCs w:val="28"/>
        </w:rPr>
        <w:t>Elmar</w:t>
      </w:r>
      <w:proofErr w:type="spellEnd"/>
      <w:r w:rsidRPr="00182407">
        <w:rPr>
          <w:sz w:val="28"/>
          <w:szCs w:val="28"/>
        </w:rPr>
        <w:t xml:space="preserve"> Kərimovun,</w:t>
      </w:r>
    </w:p>
    <w:p w:rsidR="00EA3FF0" w:rsidRPr="00182407" w:rsidRDefault="00EA3FF0" w:rsidP="00182407">
      <w:pPr>
        <w:ind w:firstLine="567"/>
        <w:jc w:val="both"/>
        <w:rPr>
          <w:sz w:val="28"/>
          <w:szCs w:val="28"/>
        </w:rPr>
      </w:pPr>
      <w:proofErr w:type="spellStart"/>
      <w:r w:rsidRPr="00182407">
        <w:rPr>
          <w:sz w:val="28"/>
          <w:szCs w:val="28"/>
        </w:rPr>
        <w:t>ekspert</w:t>
      </w:r>
      <w:proofErr w:type="spellEnd"/>
      <w:r w:rsidRPr="00182407">
        <w:rPr>
          <w:sz w:val="28"/>
          <w:szCs w:val="28"/>
        </w:rPr>
        <w:t xml:space="preserve"> Bakı Dövlət </w:t>
      </w:r>
      <w:proofErr w:type="spellStart"/>
      <w:r w:rsidRPr="00182407">
        <w:rPr>
          <w:sz w:val="28"/>
          <w:szCs w:val="28"/>
        </w:rPr>
        <w:t>Universitetinin</w:t>
      </w:r>
      <w:proofErr w:type="spellEnd"/>
      <w:r w:rsidRPr="00182407">
        <w:rPr>
          <w:sz w:val="28"/>
          <w:szCs w:val="28"/>
        </w:rPr>
        <w:t xml:space="preserve">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proses</w:t>
      </w:r>
      <w:proofErr w:type="spellEnd"/>
      <w:r w:rsidRPr="00182407">
        <w:rPr>
          <w:sz w:val="28"/>
          <w:szCs w:val="28"/>
        </w:rPr>
        <w:t xml:space="preserve"> və </w:t>
      </w:r>
      <w:proofErr w:type="spellStart"/>
      <w:r w:rsidRPr="00182407">
        <w:rPr>
          <w:sz w:val="28"/>
          <w:szCs w:val="28"/>
        </w:rPr>
        <w:t>kommersiya</w:t>
      </w:r>
      <w:proofErr w:type="spellEnd"/>
      <w:r w:rsidRPr="00182407">
        <w:rPr>
          <w:sz w:val="28"/>
          <w:szCs w:val="28"/>
        </w:rPr>
        <w:t xml:space="preserve"> </w:t>
      </w:r>
      <w:proofErr w:type="spellStart"/>
      <w:r w:rsidRPr="00182407">
        <w:rPr>
          <w:sz w:val="28"/>
          <w:szCs w:val="28"/>
        </w:rPr>
        <w:t>hüququ</w:t>
      </w:r>
      <w:proofErr w:type="spellEnd"/>
      <w:r w:rsidRPr="00182407">
        <w:rPr>
          <w:sz w:val="28"/>
          <w:szCs w:val="28"/>
        </w:rPr>
        <w:t xml:space="preserve"> kafedrasının </w:t>
      </w:r>
      <w:proofErr w:type="spellStart"/>
      <w:r w:rsidRPr="00182407">
        <w:rPr>
          <w:sz w:val="28"/>
          <w:szCs w:val="28"/>
        </w:rPr>
        <w:t>dosenti</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üzrə fəlsəfə </w:t>
      </w:r>
      <w:proofErr w:type="spellStart"/>
      <w:r w:rsidRPr="00182407">
        <w:rPr>
          <w:sz w:val="28"/>
          <w:szCs w:val="28"/>
        </w:rPr>
        <w:t>doktoru</w:t>
      </w:r>
      <w:proofErr w:type="spellEnd"/>
      <w:r w:rsidRPr="00182407">
        <w:rPr>
          <w:sz w:val="28"/>
          <w:szCs w:val="28"/>
        </w:rPr>
        <w:t xml:space="preserve"> Əsmər Əliyevanın iştirakı ilə, </w:t>
      </w:r>
    </w:p>
    <w:p w:rsidR="00EA3FF0" w:rsidRPr="00182407" w:rsidRDefault="00EA3FF0" w:rsidP="00182407">
      <w:pPr>
        <w:ind w:firstLine="567"/>
        <w:jc w:val="both"/>
        <w:rPr>
          <w:sz w:val="28"/>
          <w:szCs w:val="28"/>
        </w:rPr>
      </w:pPr>
      <w:proofErr w:type="gramStart"/>
      <w:r w:rsidRPr="00182407">
        <w:rPr>
          <w:sz w:val="28"/>
          <w:szCs w:val="28"/>
        </w:rPr>
        <w:t xml:space="preserve">Azərbaycan Respublikası Konstitusiyasının 130-cu maddəsinin V hissəsinə </w:t>
      </w:r>
      <w:proofErr w:type="spellStart"/>
      <w:r w:rsidRPr="00182407">
        <w:rPr>
          <w:sz w:val="28"/>
          <w:szCs w:val="28"/>
        </w:rPr>
        <w:t>müvafiq</w:t>
      </w:r>
      <w:proofErr w:type="spellEnd"/>
      <w:r w:rsidRPr="00182407">
        <w:rPr>
          <w:sz w:val="28"/>
          <w:szCs w:val="28"/>
        </w:rPr>
        <w:t xml:space="preserve"> </w:t>
      </w:r>
      <w:proofErr w:type="spellStart"/>
      <w:r w:rsidRPr="00182407">
        <w:rPr>
          <w:sz w:val="28"/>
          <w:szCs w:val="28"/>
        </w:rPr>
        <w:t>olaraq</w:t>
      </w:r>
      <w:proofErr w:type="spellEnd"/>
      <w:r w:rsidRPr="00182407">
        <w:rPr>
          <w:sz w:val="28"/>
          <w:szCs w:val="28"/>
        </w:rPr>
        <w:t xml:space="preserve"> </w:t>
      </w:r>
      <w:proofErr w:type="spellStart"/>
      <w:r w:rsidRPr="00182407">
        <w:rPr>
          <w:sz w:val="28"/>
          <w:szCs w:val="28"/>
        </w:rPr>
        <w:t>konstitusiya</w:t>
      </w:r>
      <w:proofErr w:type="spellEnd"/>
      <w:r w:rsidRPr="00182407">
        <w:rPr>
          <w:sz w:val="28"/>
          <w:szCs w:val="28"/>
        </w:rPr>
        <w:t xml:space="preserve"> məhkəmə icraatı qaydasında açıq məhkəmə iclasında Z.Nəsirovanın şikayəti üzrə Azərbaycan Respublikası </w:t>
      </w:r>
      <w:proofErr w:type="spellStart"/>
      <w:r w:rsidRPr="00182407">
        <w:rPr>
          <w:sz w:val="28"/>
          <w:szCs w:val="28"/>
        </w:rPr>
        <w:t>Ali</w:t>
      </w:r>
      <w:proofErr w:type="spellEnd"/>
      <w:r w:rsidRPr="00182407">
        <w:rPr>
          <w:sz w:val="28"/>
          <w:szCs w:val="28"/>
        </w:rPr>
        <w:t xml:space="preserve"> Məhkəməsinin </w:t>
      </w:r>
      <w:proofErr w:type="spellStart"/>
      <w:r w:rsidRPr="00182407">
        <w:rPr>
          <w:sz w:val="28"/>
          <w:szCs w:val="28"/>
        </w:rPr>
        <w:t>Mülki</w:t>
      </w:r>
      <w:proofErr w:type="spellEnd"/>
      <w:r w:rsidRPr="00182407">
        <w:rPr>
          <w:sz w:val="28"/>
          <w:szCs w:val="28"/>
        </w:rPr>
        <w:t xml:space="preserve"> Kollegiyasının 7 </w:t>
      </w:r>
      <w:proofErr w:type="spellStart"/>
      <w:r w:rsidRPr="00182407">
        <w:rPr>
          <w:sz w:val="28"/>
          <w:szCs w:val="28"/>
        </w:rPr>
        <w:t>avqust</w:t>
      </w:r>
      <w:proofErr w:type="spellEnd"/>
      <w:r w:rsidRPr="00182407">
        <w:rPr>
          <w:sz w:val="28"/>
          <w:szCs w:val="28"/>
        </w:rPr>
        <w:t xml:space="preserve"> 2017-ci </w:t>
      </w:r>
      <w:proofErr w:type="spellStart"/>
      <w:r w:rsidRPr="00182407">
        <w:rPr>
          <w:sz w:val="28"/>
          <w:szCs w:val="28"/>
        </w:rPr>
        <w:t>il</w:t>
      </w:r>
      <w:proofErr w:type="spellEnd"/>
      <w:r w:rsidRPr="00182407">
        <w:rPr>
          <w:sz w:val="28"/>
          <w:szCs w:val="28"/>
        </w:rPr>
        <w:t xml:space="preserve"> </w:t>
      </w:r>
      <w:proofErr w:type="spellStart"/>
      <w:r w:rsidRPr="00182407">
        <w:rPr>
          <w:sz w:val="28"/>
          <w:szCs w:val="28"/>
        </w:rPr>
        <w:t>tarixli</w:t>
      </w:r>
      <w:proofErr w:type="spellEnd"/>
      <w:r w:rsidRPr="00182407">
        <w:rPr>
          <w:sz w:val="28"/>
          <w:szCs w:val="28"/>
        </w:rPr>
        <w:t xml:space="preserve"> qərarının Azərbaycan</w:t>
      </w:r>
      <w:proofErr w:type="gramEnd"/>
      <w:r w:rsidRPr="00182407">
        <w:rPr>
          <w:sz w:val="28"/>
          <w:szCs w:val="28"/>
        </w:rPr>
        <w:t xml:space="preserve"> Respublikasının Konstitusiyasına və qanunlarına </w:t>
      </w:r>
      <w:proofErr w:type="spellStart"/>
      <w:r w:rsidRPr="00182407">
        <w:rPr>
          <w:sz w:val="28"/>
          <w:szCs w:val="28"/>
        </w:rPr>
        <w:t>uyğunluğunun</w:t>
      </w:r>
      <w:proofErr w:type="spellEnd"/>
      <w:r w:rsidRPr="00182407">
        <w:rPr>
          <w:sz w:val="28"/>
          <w:szCs w:val="28"/>
        </w:rPr>
        <w:t xml:space="preserve"> yoxlanılmasına  </w:t>
      </w:r>
      <w:proofErr w:type="spellStart"/>
      <w:r w:rsidRPr="00182407">
        <w:rPr>
          <w:sz w:val="28"/>
          <w:szCs w:val="28"/>
        </w:rPr>
        <w:t>dair</w:t>
      </w:r>
      <w:proofErr w:type="spellEnd"/>
      <w:r w:rsidRPr="00182407">
        <w:rPr>
          <w:sz w:val="28"/>
          <w:szCs w:val="28"/>
        </w:rPr>
        <w:t xml:space="preserve"> </w:t>
      </w:r>
      <w:proofErr w:type="spellStart"/>
      <w:r w:rsidRPr="00182407">
        <w:rPr>
          <w:sz w:val="28"/>
          <w:szCs w:val="28"/>
        </w:rPr>
        <w:t>konstitusiya</w:t>
      </w:r>
      <w:proofErr w:type="spellEnd"/>
      <w:r w:rsidRPr="00182407">
        <w:rPr>
          <w:sz w:val="28"/>
          <w:szCs w:val="28"/>
        </w:rPr>
        <w:t xml:space="preserve"> işinə baxdı.</w:t>
      </w:r>
    </w:p>
    <w:p w:rsidR="00EA3FF0" w:rsidRPr="00182407" w:rsidRDefault="00EA3FF0" w:rsidP="00182407">
      <w:pPr>
        <w:ind w:firstLine="567"/>
        <w:jc w:val="both"/>
        <w:rPr>
          <w:sz w:val="28"/>
          <w:szCs w:val="28"/>
        </w:rPr>
      </w:pPr>
      <w:r w:rsidRPr="00182407">
        <w:rPr>
          <w:sz w:val="28"/>
          <w:szCs w:val="28"/>
        </w:rPr>
        <w:t xml:space="preserve"> </w:t>
      </w:r>
      <w:proofErr w:type="spellStart"/>
      <w:r w:rsidRPr="00182407">
        <w:rPr>
          <w:sz w:val="28"/>
          <w:szCs w:val="28"/>
        </w:rPr>
        <w:t>İş</w:t>
      </w:r>
      <w:proofErr w:type="spellEnd"/>
      <w:r w:rsidRPr="00182407">
        <w:rPr>
          <w:sz w:val="28"/>
          <w:szCs w:val="28"/>
        </w:rPr>
        <w:t xml:space="preserve"> üzrə </w:t>
      </w:r>
      <w:proofErr w:type="spellStart"/>
      <w:r w:rsidRPr="00182407">
        <w:rPr>
          <w:sz w:val="28"/>
          <w:szCs w:val="28"/>
        </w:rPr>
        <w:t>hakim</w:t>
      </w:r>
      <w:proofErr w:type="spellEnd"/>
      <w:r w:rsidRPr="00182407">
        <w:rPr>
          <w:sz w:val="28"/>
          <w:szCs w:val="28"/>
        </w:rPr>
        <w:t xml:space="preserve"> İ.Nəcəfovun məruzəsini, ərizəçinin </w:t>
      </w:r>
      <w:r w:rsidR="00C97400" w:rsidRPr="00182407">
        <w:rPr>
          <w:sz w:val="28"/>
          <w:szCs w:val="28"/>
        </w:rPr>
        <w:t>vəkilinin</w:t>
      </w:r>
      <w:r w:rsidRPr="00182407">
        <w:rPr>
          <w:sz w:val="28"/>
          <w:szCs w:val="28"/>
        </w:rPr>
        <w:t xml:space="preserve"> çıxışını</w:t>
      </w:r>
      <w:r w:rsidR="00C97400" w:rsidRPr="00182407">
        <w:rPr>
          <w:sz w:val="28"/>
          <w:szCs w:val="28"/>
        </w:rPr>
        <w:t xml:space="preserve"> və </w:t>
      </w:r>
      <w:proofErr w:type="spellStart"/>
      <w:r w:rsidR="00C97400" w:rsidRPr="00182407">
        <w:rPr>
          <w:sz w:val="28"/>
          <w:szCs w:val="28"/>
        </w:rPr>
        <w:t>ekspertin</w:t>
      </w:r>
      <w:proofErr w:type="spellEnd"/>
      <w:r w:rsidR="00C97400" w:rsidRPr="00182407">
        <w:rPr>
          <w:sz w:val="28"/>
          <w:szCs w:val="28"/>
        </w:rPr>
        <w:t xml:space="preserve"> rəyini</w:t>
      </w:r>
      <w:r w:rsidRPr="00182407">
        <w:rPr>
          <w:sz w:val="28"/>
          <w:szCs w:val="28"/>
        </w:rPr>
        <w:t xml:space="preserve"> dinləyib, </w:t>
      </w:r>
      <w:proofErr w:type="spellStart"/>
      <w:r w:rsidRPr="00182407">
        <w:rPr>
          <w:sz w:val="28"/>
          <w:szCs w:val="28"/>
        </w:rPr>
        <w:t>iş</w:t>
      </w:r>
      <w:proofErr w:type="spellEnd"/>
      <w:r w:rsidRPr="00182407">
        <w:rPr>
          <w:sz w:val="28"/>
          <w:szCs w:val="28"/>
        </w:rPr>
        <w:t xml:space="preserve"> materiallarını araşdırıb müzakirə edərək, Azərbaycan Respublikası </w:t>
      </w:r>
      <w:proofErr w:type="spell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p>
    <w:p w:rsidR="007F4364" w:rsidRPr="00182407" w:rsidRDefault="007F4364" w:rsidP="00182407">
      <w:pPr>
        <w:ind w:firstLine="567"/>
        <w:jc w:val="both"/>
        <w:rPr>
          <w:sz w:val="28"/>
          <w:szCs w:val="28"/>
        </w:rPr>
      </w:pPr>
    </w:p>
    <w:p w:rsidR="007F4364" w:rsidRPr="00182407" w:rsidRDefault="007816F4" w:rsidP="00182407">
      <w:pPr>
        <w:jc w:val="center"/>
        <w:rPr>
          <w:b/>
          <w:sz w:val="28"/>
          <w:szCs w:val="28"/>
        </w:rPr>
      </w:pPr>
      <w:r w:rsidRPr="00182407">
        <w:rPr>
          <w:b/>
          <w:sz w:val="28"/>
          <w:szCs w:val="28"/>
        </w:rPr>
        <w:t>MÜƏYYƏN  ETDİ:</w:t>
      </w:r>
    </w:p>
    <w:p w:rsidR="007F4364" w:rsidRPr="00182407" w:rsidRDefault="007F4364" w:rsidP="00182407">
      <w:pPr>
        <w:ind w:firstLine="567"/>
        <w:jc w:val="both"/>
        <w:rPr>
          <w:sz w:val="28"/>
          <w:szCs w:val="28"/>
        </w:rPr>
      </w:pPr>
    </w:p>
    <w:p w:rsidR="007F4364" w:rsidRPr="00182407" w:rsidRDefault="00FD61D1" w:rsidP="00182407">
      <w:pPr>
        <w:ind w:firstLine="567"/>
        <w:jc w:val="both"/>
        <w:rPr>
          <w:sz w:val="28"/>
          <w:szCs w:val="28"/>
        </w:rPr>
      </w:pPr>
      <w:proofErr w:type="spellStart"/>
      <w:proofErr w:type="gramStart"/>
      <w:r w:rsidRPr="00182407">
        <w:rPr>
          <w:sz w:val="28"/>
          <w:szCs w:val="28"/>
        </w:rPr>
        <w:t>Seyfulla</w:t>
      </w:r>
      <w:proofErr w:type="spellEnd"/>
      <w:r w:rsidRPr="00182407">
        <w:rPr>
          <w:sz w:val="28"/>
          <w:szCs w:val="28"/>
        </w:rPr>
        <w:t xml:space="preserve"> Nəsir </w:t>
      </w:r>
      <w:proofErr w:type="spellStart"/>
      <w:r w:rsidRPr="00182407">
        <w:rPr>
          <w:sz w:val="28"/>
          <w:szCs w:val="28"/>
        </w:rPr>
        <w:t>oğlu</w:t>
      </w:r>
      <w:proofErr w:type="spellEnd"/>
      <w:r w:rsidRPr="00182407">
        <w:rPr>
          <w:sz w:val="28"/>
          <w:szCs w:val="28"/>
        </w:rPr>
        <w:t xml:space="preserve"> 25 </w:t>
      </w:r>
      <w:proofErr w:type="spellStart"/>
      <w:r w:rsidRPr="00182407">
        <w:rPr>
          <w:sz w:val="28"/>
          <w:szCs w:val="28"/>
        </w:rPr>
        <w:t>sentyabr</w:t>
      </w:r>
      <w:proofErr w:type="spellEnd"/>
      <w:r w:rsidRPr="00182407">
        <w:rPr>
          <w:sz w:val="28"/>
          <w:szCs w:val="28"/>
        </w:rPr>
        <w:t xml:space="preserve"> 1943-cü </w:t>
      </w:r>
      <w:proofErr w:type="spellStart"/>
      <w:r w:rsidRPr="00182407">
        <w:rPr>
          <w:sz w:val="28"/>
          <w:szCs w:val="28"/>
        </w:rPr>
        <w:t>il</w:t>
      </w:r>
      <w:proofErr w:type="spellEnd"/>
      <w:r w:rsidRPr="00182407">
        <w:rPr>
          <w:sz w:val="28"/>
          <w:szCs w:val="28"/>
        </w:rPr>
        <w:t xml:space="preserve"> tarixində </w:t>
      </w:r>
      <w:r w:rsidR="00383FCA" w:rsidRPr="00182407">
        <w:rPr>
          <w:sz w:val="28"/>
          <w:szCs w:val="28"/>
        </w:rPr>
        <w:t xml:space="preserve">Bakı şəhəri </w:t>
      </w:r>
      <w:proofErr w:type="spellStart"/>
      <w:r w:rsidR="00383FCA" w:rsidRPr="00182407">
        <w:rPr>
          <w:sz w:val="28"/>
          <w:szCs w:val="28"/>
        </w:rPr>
        <w:t>Yasamal</w:t>
      </w:r>
      <w:proofErr w:type="spellEnd"/>
      <w:r w:rsidR="00383FCA" w:rsidRPr="00182407">
        <w:rPr>
          <w:sz w:val="28"/>
          <w:szCs w:val="28"/>
        </w:rPr>
        <w:t xml:space="preserve"> </w:t>
      </w:r>
      <w:proofErr w:type="spellStart"/>
      <w:r w:rsidR="00205478" w:rsidRPr="00182407">
        <w:rPr>
          <w:sz w:val="28"/>
          <w:szCs w:val="28"/>
        </w:rPr>
        <w:t>r</w:t>
      </w:r>
      <w:r w:rsidR="00383FCA" w:rsidRPr="00182407">
        <w:rPr>
          <w:sz w:val="28"/>
          <w:szCs w:val="28"/>
        </w:rPr>
        <w:t>ayon</w:t>
      </w:r>
      <w:r w:rsidR="00205478" w:rsidRPr="00182407">
        <w:rPr>
          <w:sz w:val="28"/>
          <w:szCs w:val="28"/>
        </w:rPr>
        <w:t>u</w:t>
      </w:r>
      <w:proofErr w:type="spellEnd"/>
      <w:r w:rsidR="00205478" w:rsidRPr="00182407">
        <w:rPr>
          <w:sz w:val="28"/>
          <w:szCs w:val="28"/>
        </w:rPr>
        <w:t>,</w:t>
      </w:r>
      <w:r w:rsidR="00383FCA" w:rsidRPr="00182407">
        <w:rPr>
          <w:sz w:val="28"/>
          <w:szCs w:val="28"/>
        </w:rPr>
        <w:t xml:space="preserve"> </w:t>
      </w:r>
      <w:r w:rsidR="00760CD1" w:rsidRPr="00182407">
        <w:rPr>
          <w:sz w:val="28"/>
          <w:szCs w:val="28"/>
        </w:rPr>
        <w:t xml:space="preserve">Tağı </w:t>
      </w:r>
      <w:proofErr w:type="spellStart"/>
      <w:r w:rsidR="00383FCA" w:rsidRPr="00182407">
        <w:rPr>
          <w:sz w:val="28"/>
          <w:szCs w:val="28"/>
        </w:rPr>
        <w:t>Şahbazi</w:t>
      </w:r>
      <w:proofErr w:type="spellEnd"/>
      <w:r w:rsidR="00383FCA" w:rsidRPr="00182407">
        <w:rPr>
          <w:sz w:val="28"/>
          <w:szCs w:val="28"/>
        </w:rPr>
        <w:t xml:space="preserve"> küçəsi 81 saylı </w:t>
      </w:r>
      <w:proofErr w:type="spellStart"/>
      <w:r w:rsidR="00383FCA" w:rsidRPr="00182407">
        <w:rPr>
          <w:sz w:val="28"/>
          <w:szCs w:val="28"/>
        </w:rPr>
        <w:t>ünvand</w:t>
      </w:r>
      <w:r w:rsidR="00946AAA" w:rsidRPr="00182407">
        <w:rPr>
          <w:sz w:val="28"/>
          <w:szCs w:val="28"/>
        </w:rPr>
        <w:t>a</w:t>
      </w:r>
      <w:proofErr w:type="spellEnd"/>
      <w:r w:rsidR="00946AAA" w:rsidRPr="00182407">
        <w:rPr>
          <w:sz w:val="28"/>
          <w:szCs w:val="28"/>
        </w:rPr>
        <w:t xml:space="preserve"> yerləşən </w:t>
      </w:r>
      <w:proofErr w:type="spellStart"/>
      <w:r w:rsidR="00946AAA" w:rsidRPr="00182407">
        <w:rPr>
          <w:sz w:val="28"/>
          <w:szCs w:val="28"/>
        </w:rPr>
        <w:t>evi</w:t>
      </w:r>
      <w:proofErr w:type="spellEnd"/>
      <w:r w:rsidR="00946AAA" w:rsidRPr="00182407">
        <w:rPr>
          <w:sz w:val="28"/>
          <w:szCs w:val="28"/>
        </w:rPr>
        <w:t xml:space="preserve"> </w:t>
      </w:r>
      <w:r w:rsidR="00C83783" w:rsidRPr="00182407">
        <w:rPr>
          <w:sz w:val="28"/>
          <w:szCs w:val="28"/>
        </w:rPr>
        <w:t>almış,</w:t>
      </w:r>
      <w:r w:rsidR="00EA42D8" w:rsidRPr="00182407">
        <w:rPr>
          <w:sz w:val="28"/>
          <w:szCs w:val="28"/>
        </w:rPr>
        <w:t xml:space="preserve"> </w:t>
      </w:r>
      <w:proofErr w:type="spellStart"/>
      <w:r w:rsidR="00383FCA" w:rsidRPr="00182407">
        <w:rPr>
          <w:sz w:val="28"/>
          <w:szCs w:val="28"/>
        </w:rPr>
        <w:t>O</w:t>
      </w:r>
      <w:r w:rsidR="00EA42D8" w:rsidRPr="00182407">
        <w:rPr>
          <w:sz w:val="28"/>
          <w:szCs w:val="28"/>
        </w:rPr>
        <w:t>ktyabr</w:t>
      </w:r>
      <w:proofErr w:type="spellEnd"/>
      <w:r w:rsidR="00EA42D8" w:rsidRPr="00182407">
        <w:rPr>
          <w:sz w:val="28"/>
          <w:szCs w:val="28"/>
        </w:rPr>
        <w:t xml:space="preserve"> </w:t>
      </w:r>
      <w:proofErr w:type="spellStart"/>
      <w:r w:rsidR="00C83783" w:rsidRPr="00182407">
        <w:rPr>
          <w:sz w:val="28"/>
          <w:szCs w:val="28"/>
        </w:rPr>
        <w:t>R</w:t>
      </w:r>
      <w:r w:rsidR="00EA42D8" w:rsidRPr="00182407">
        <w:rPr>
          <w:sz w:val="28"/>
          <w:szCs w:val="28"/>
        </w:rPr>
        <w:t>ayon</w:t>
      </w:r>
      <w:proofErr w:type="spellEnd"/>
      <w:r w:rsidR="00EA42D8" w:rsidRPr="00182407">
        <w:rPr>
          <w:sz w:val="28"/>
          <w:szCs w:val="28"/>
        </w:rPr>
        <w:t xml:space="preserve"> </w:t>
      </w:r>
      <w:r w:rsidR="00C83783" w:rsidRPr="00182407">
        <w:rPr>
          <w:sz w:val="28"/>
          <w:szCs w:val="28"/>
        </w:rPr>
        <w:t>M</w:t>
      </w:r>
      <w:r w:rsidR="00EA42D8" w:rsidRPr="00182407">
        <w:rPr>
          <w:sz w:val="28"/>
          <w:szCs w:val="28"/>
        </w:rPr>
        <w:t xml:space="preserve">əhkəməsinin 20 </w:t>
      </w:r>
      <w:proofErr w:type="spellStart"/>
      <w:r w:rsidR="00EA42D8" w:rsidRPr="00182407">
        <w:rPr>
          <w:sz w:val="28"/>
          <w:szCs w:val="28"/>
        </w:rPr>
        <w:t>fevral</w:t>
      </w:r>
      <w:proofErr w:type="spellEnd"/>
      <w:r w:rsidR="00EA42D8" w:rsidRPr="00182407">
        <w:rPr>
          <w:sz w:val="28"/>
          <w:szCs w:val="28"/>
        </w:rPr>
        <w:t xml:space="preserve"> 19</w:t>
      </w:r>
      <w:r w:rsidR="00383FCA" w:rsidRPr="00182407">
        <w:rPr>
          <w:sz w:val="28"/>
          <w:szCs w:val="28"/>
        </w:rPr>
        <w:t xml:space="preserve">56-cı </w:t>
      </w:r>
      <w:proofErr w:type="spellStart"/>
      <w:r w:rsidR="00383FCA" w:rsidRPr="00182407">
        <w:rPr>
          <w:sz w:val="28"/>
          <w:szCs w:val="28"/>
        </w:rPr>
        <w:t>il</w:t>
      </w:r>
      <w:proofErr w:type="spellEnd"/>
      <w:r w:rsidR="00383FCA" w:rsidRPr="00182407">
        <w:rPr>
          <w:sz w:val="28"/>
          <w:szCs w:val="28"/>
        </w:rPr>
        <w:t xml:space="preserve"> </w:t>
      </w:r>
      <w:proofErr w:type="spellStart"/>
      <w:r w:rsidR="00383FCA" w:rsidRPr="00182407">
        <w:rPr>
          <w:sz w:val="28"/>
          <w:szCs w:val="28"/>
        </w:rPr>
        <w:t>tarixli</w:t>
      </w:r>
      <w:proofErr w:type="spellEnd"/>
      <w:r w:rsidR="00383FCA" w:rsidRPr="00182407">
        <w:rPr>
          <w:sz w:val="28"/>
          <w:szCs w:val="28"/>
        </w:rPr>
        <w:t xml:space="preserve"> qətnaməsinə əsasən</w:t>
      </w:r>
      <w:r w:rsidR="009C506F" w:rsidRPr="00182407">
        <w:rPr>
          <w:sz w:val="28"/>
          <w:szCs w:val="28"/>
        </w:rPr>
        <w:t>,</w:t>
      </w:r>
      <w:r w:rsidR="00383FCA" w:rsidRPr="00182407">
        <w:rPr>
          <w:sz w:val="28"/>
          <w:szCs w:val="28"/>
        </w:rPr>
        <w:t xml:space="preserve"> </w:t>
      </w:r>
      <w:proofErr w:type="spellStart"/>
      <w:r w:rsidR="00383FCA" w:rsidRPr="00182407">
        <w:rPr>
          <w:sz w:val="28"/>
          <w:szCs w:val="28"/>
        </w:rPr>
        <w:t>evin</w:t>
      </w:r>
      <w:proofErr w:type="spellEnd"/>
      <w:r w:rsidR="00383FCA" w:rsidRPr="00182407">
        <w:rPr>
          <w:sz w:val="28"/>
          <w:szCs w:val="28"/>
        </w:rPr>
        <w:t xml:space="preserve"> ½ hissəsinə Qız</w:t>
      </w:r>
      <w:r w:rsidR="009C506F" w:rsidRPr="00182407">
        <w:rPr>
          <w:sz w:val="28"/>
          <w:szCs w:val="28"/>
        </w:rPr>
        <w:t>y</w:t>
      </w:r>
      <w:r w:rsidR="00383FCA" w:rsidRPr="00182407">
        <w:rPr>
          <w:sz w:val="28"/>
          <w:szCs w:val="28"/>
        </w:rPr>
        <w:t xml:space="preserve">etər </w:t>
      </w:r>
      <w:proofErr w:type="spellStart"/>
      <w:r w:rsidR="00383FCA" w:rsidRPr="00182407">
        <w:rPr>
          <w:sz w:val="28"/>
          <w:szCs w:val="28"/>
        </w:rPr>
        <w:t>Yusuf</w:t>
      </w:r>
      <w:proofErr w:type="spellEnd"/>
      <w:r w:rsidR="00383FCA" w:rsidRPr="00182407">
        <w:rPr>
          <w:sz w:val="28"/>
          <w:szCs w:val="28"/>
        </w:rPr>
        <w:t xml:space="preserve"> qızının mülkiyyət h</w:t>
      </w:r>
      <w:r w:rsidR="008D64B7" w:rsidRPr="00182407">
        <w:rPr>
          <w:sz w:val="28"/>
          <w:szCs w:val="28"/>
        </w:rPr>
        <w:t>üquqları tanınm</w:t>
      </w:r>
      <w:proofErr w:type="gramEnd"/>
      <w:r w:rsidR="008D64B7" w:rsidRPr="00182407">
        <w:rPr>
          <w:sz w:val="28"/>
          <w:szCs w:val="28"/>
        </w:rPr>
        <w:t>ışdır.</w:t>
      </w:r>
      <w:r w:rsidR="009C506F" w:rsidRPr="00182407">
        <w:rPr>
          <w:sz w:val="28"/>
          <w:szCs w:val="28"/>
        </w:rPr>
        <w:t xml:space="preserve"> </w:t>
      </w:r>
      <w:proofErr w:type="gramStart"/>
      <w:r w:rsidR="00CE59DB" w:rsidRPr="00182407">
        <w:rPr>
          <w:sz w:val="28"/>
          <w:szCs w:val="28"/>
        </w:rPr>
        <w:t xml:space="preserve">Bakı şəhər </w:t>
      </w:r>
      <w:r w:rsidR="009C506F" w:rsidRPr="00182407">
        <w:rPr>
          <w:sz w:val="28"/>
          <w:szCs w:val="28"/>
        </w:rPr>
        <w:t xml:space="preserve">5 saylı </w:t>
      </w:r>
      <w:proofErr w:type="spellStart"/>
      <w:r w:rsidR="009C506F" w:rsidRPr="00182407">
        <w:rPr>
          <w:sz w:val="28"/>
          <w:szCs w:val="28"/>
        </w:rPr>
        <w:t>notariat</w:t>
      </w:r>
      <w:proofErr w:type="spellEnd"/>
      <w:r w:rsidR="009C506F" w:rsidRPr="00182407">
        <w:rPr>
          <w:sz w:val="28"/>
          <w:szCs w:val="28"/>
        </w:rPr>
        <w:t xml:space="preserve"> </w:t>
      </w:r>
      <w:proofErr w:type="spellStart"/>
      <w:r w:rsidR="009C506F" w:rsidRPr="00182407">
        <w:rPr>
          <w:sz w:val="28"/>
          <w:szCs w:val="28"/>
        </w:rPr>
        <w:t>kontorunun</w:t>
      </w:r>
      <w:proofErr w:type="spellEnd"/>
      <w:r w:rsidR="009C506F" w:rsidRPr="00182407">
        <w:rPr>
          <w:sz w:val="28"/>
          <w:szCs w:val="28"/>
        </w:rPr>
        <w:t xml:space="preserve"> 21 </w:t>
      </w:r>
      <w:proofErr w:type="spellStart"/>
      <w:r w:rsidR="009C506F" w:rsidRPr="00182407">
        <w:rPr>
          <w:sz w:val="28"/>
          <w:szCs w:val="28"/>
        </w:rPr>
        <w:t>dekabr</w:t>
      </w:r>
      <w:proofErr w:type="spellEnd"/>
      <w:r w:rsidR="009C506F" w:rsidRPr="00182407">
        <w:rPr>
          <w:sz w:val="28"/>
          <w:szCs w:val="28"/>
        </w:rPr>
        <w:t xml:space="preserve"> 1972-ci </w:t>
      </w:r>
      <w:proofErr w:type="spellStart"/>
      <w:r w:rsidR="009C506F" w:rsidRPr="00182407">
        <w:rPr>
          <w:sz w:val="28"/>
          <w:szCs w:val="28"/>
        </w:rPr>
        <w:t>il</w:t>
      </w:r>
      <w:proofErr w:type="spellEnd"/>
      <w:r w:rsidR="009C506F" w:rsidRPr="00182407">
        <w:rPr>
          <w:sz w:val="28"/>
          <w:szCs w:val="28"/>
        </w:rPr>
        <w:t xml:space="preserve"> </w:t>
      </w:r>
      <w:proofErr w:type="spellStart"/>
      <w:r w:rsidR="009C506F" w:rsidRPr="00182407">
        <w:rPr>
          <w:sz w:val="28"/>
          <w:szCs w:val="28"/>
        </w:rPr>
        <w:t>tarixli</w:t>
      </w:r>
      <w:proofErr w:type="spellEnd"/>
      <w:r w:rsidR="009C506F" w:rsidRPr="00182407">
        <w:rPr>
          <w:sz w:val="28"/>
          <w:szCs w:val="28"/>
        </w:rPr>
        <w:t xml:space="preserve"> vərəsəlik şəhadətnaməsinə əsasən</w:t>
      </w:r>
      <w:r w:rsidR="004912C1" w:rsidRPr="00182407">
        <w:rPr>
          <w:sz w:val="28"/>
          <w:szCs w:val="28"/>
        </w:rPr>
        <w:t>,</w:t>
      </w:r>
      <w:r w:rsidR="009C506F" w:rsidRPr="00182407">
        <w:rPr>
          <w:sz w:val="28"/>
          <w:szCs w:val="28"/>
        </w:rPr>
        <w:t xml:space="preserve"> </w:t>
      </w:r>
      <w:proofErr w:type="spellStart"/>
      <w:r w:rsidR="009C506F" w:rsidRPr="00182407">
        <w:rPr>
          <w:sz w:val="28"/>
          <w:szCs w:val="28"/>
        </w:rPr>
        <w:t>e</w:t>
      </w:r>
      <w:r w:rsidR="00EA42D8" w:rsidRPr="00182407">
        <w:rPr>
          <w:sz w:val="28"/>
          <w:szCs w:val="28"/>
        </w:rPr>
        <w:t>vin</w:t>
      </w:r>
      <w:proofErr w:type="spellEnd"/>
      <w:r w:rsidR="00EA42D8" w:rsidRPr="00182407">
        <w:rPr>
          <w:sz w:val="28"/>
          <w:szCs w:val="28"/>
        </w:rPr>
        <w:t xml:space="preserve"> </w:t>
      </w:r>
      <w:proofErr w:type="spellStart"/>
      <w:r w:rsidR="000F70F1" w:rsidRPr="00182407">
        <w:rPr>
          <w:sz w:val="28"/>
          <w:szCs w:val="28"/>
        </w:rPr>
        <w:t>Seyfulla</w:t>
      </w:r>
      <w:proofErr w:type="spellEnd"/>
      <w:r w:rsidR="000F70F1" w:rsidRPr="00182407">
        <w:rPr>
          <w:sz w:val="28"/>
          <w:szCs w:val="28"/>
        </w:rPr>
        <w:t xml:space="preserve"> Nə</w:t>
      </w:r>
      <w:r w:rsidR="00946AAA" w:rsidRPr="00182407">
        <w:rPr>
          <w:sz w:val="28"/>
          <w:szCs w:val="28"/>
        </w:rPr>
        <w:t xml:space="preserve">sir </w:t>
      </w:r>
      <w:proofErr w:type="spellStart"/>
      <w:r w:rsidR="00946AAA" w:rsidRPr="00182407">
        <w:rPr>
          <w:sz w:val="28"/>
          <w:szCs w:val="28"/>
        </w:rPr>
        <w:t>oğlu</w:t>
      </w:r>
      <w:r w:rsidR="00EA42D8" w:rsidRPr="00182407">
        <w:rPr>
          <w:sz w:val="28"/>
          <w:szCs w:val="28"/>
        </w:rPr>
        <w:t>na</w:t>
      </w:r>
      <w:proofErr w:type="spellEnd"/>
      <w:r w:rsidR="00EA42D8" w:rsidRPr="00182407">
        <w:rPr>
          <w:sz w:val="28"/>
          <w:szCs w:val="28"/>
        </w:rPr>
        <w:t xml:space="preserve"> məxsus</w:t>
      </w:r>
      <w:r w:rsidR="007F4364" w:rsidRPr="00182407">
        <w:rPr>
          <w:sz w:val="28"/>
          <w:szCs w:val="28"/>
        </w:rPr>
        <w:t xml:space="preserve"> ½  hissəsinə </w:t>
      </w:r>
      <w:r w:rsidR="00EA42D8" w:rsidRPr="00182407">
        <w:rPr>
          <w:sz w:val="28"/>
          <w:szCs w:val="28"/>
        </w:rPr>
        <w:t xml:space="preserve">Nəsirova </w:t>
      </w:r>
      <w:proofErr w:type="spellStart"/>
      <w:r w:rsidR="00EA42D8" w:rsidRPr="00182407">
        <w:rPr>
          <w:sz w:val="28"/>
          <w:szCs w:val="28"/>
        </w:rPr>
        <w:t>Xukeyma</w:t>
      </w:r>
      <w:proofErr w:type="spellEnd"/>
      <w:r w:rsidR="00EA42D8" w:rsidRPr="00182407">
        <w:rPr>
          <w:sz w:val="28"/>
          <w:szCs w:val="28"/>
        </w:rPr>
        <w:t xml:space="preserve"> </w:t>
      </w:r>
      <w:proofErr w:type="spellStart"/>
      <w:r w:rsidR="00EA42D8" w:rsidRPr="00182407">
        <w:rPr>
          <w:sz w:val="28"/>
          <w:szCs w:val="28"/>
        </w:rPr>
        <w:t>Seyfulla</w:t>
      </w:r>
      <w:proofErr w:type="spellEnd"/>
      <w:r w:rsidR="00EA42D8" w:rsidRPr="00182407">
        <w:rPr>
          <w:sz w:val="28"/>
          <w:szCs w:val="28"/>
        </w:rPr>
        <w:t xml:space="preserve"> qızının, </w:t>
      </w:r>
      <w:proofErr w:type="spellStart"/>
      <w:r w:rsidR="00EA42D8" w:rsidRPr="00182407">
        <w:rPr>
          <w:sz w:val="28"/>
          <w:szCs w:val="28"/>
        </w:rPr>
        <w:t>Ağabalayeva</w:t>
      </w:r>
      <w:proofErr w:type="spellEnd"/>
      <w:r w:rsidR="00EA42D8" w:rsidRPr="00182407">
        <w:rPr>
          <w:sz w:val="28"/>
          <w:szCs w:val="28"/>
        </w:rPr>
        <w:t xml:space="preserve"> Məlik Nisə </w:t>
      </w:r>
      <w:proofErr w:type="spellStart"/>
      <w:r w:rsidR="00EA42D8" w:rsidRPr="00182407">
        <w:rPr>
          <w:sz w:val="28"/>
          <w:szCs w:val="28"/>
        </w:rPr>
        <w:t>Seyfulla</w:t>
      </w:r>
      <w:proofErr w:type="spellEnd"/>
      <w:r w:rsidR="00EA42D8" w:rsidRPr="00182407">
        <w:rPr>
          <w:sz w:val="28"/>
          <w:szCs w:val="28"/>
        </w:rPr>
        <w:t xml:space="preserve"> qızının, Qənbərova Əf</w:t>
      </w:r>
      <w:r w:rsidR="009C506F" w:rsidRPr="00182407">
        <w:rPr>
          <w:sz w:val="28"/>
          <w:szCs w:val="28"/>
        </w:rPr>
        <w:t xml:space="preserve">ruz </w:t>
      </w:r>
      <w:proofErr w:type="spellStart"/>
      <w:r w:rsidR="009C506F" w:rsidRPr="00182407">
        <w:rPr>
          <w:sz w:val="28"/>
          <w:szCs w:val="28"/>
        </w:rPr>
        <w:t>Seyfulla</w:t>
      </w:r>
      <w:proofErr w:type="spellEnd"/>
      <w:r w:rsidR="009C506F" w:rsidRPr="00182407">
        <w:rPr>
          <w:sz w:val="28"/>
          <w:szCs w:val="28"/>
        </w:rPr>
        <w:t xml:space="preserve"> qızının və N</w:t>
      </w:r>
      <w:proofErr w:type="gramEnd"/>
      <w:r w:rsidR="009C506F" w:rsidRPr="00182407">
        <w:rPr>
          <w:sz w:val="28"/>
          <w:szCs w:val="28"/>
        </w:rPr>
        <w:t>əsirov</w:t>
      </w:r>
      <w:r w:rsidR="00EA42D8" w:rsidRPr="00182407">
        <w:rPr>
          <w:sz w:val="28"/>
          <w:szCs w:val="28"/>
        </w:rPr>
        <w:t xml:space="preserve"> Əzizağa </w:t>
      </w:r>
      <w:proofErr w:type="spellStart"/>
      <w:r w:rsidR="00EA42D8" w:rsidRPr="00182407">
        <w:rPr>
          <w:sz w:val="28"/>
          <w:szCs w:val="28"/>
        </w:rPr>
        <w:t>Seyfulla</w:t>
      </w:r>
      <w:proofErr w:type="spellEnd"/>
      <w:r w:rsidR="00EA42D8" w:rsidRPr="00182407">
        <w:rPr>
          <w:sz w:val="28"/>
          <w:szCs w:val="28"/>
        </w:rPr>
        <w:t xml:space="preserve"> </w:t>
      </w:r>
      <w:proofErr w:type="spellStart"/>
      <w:r w:rsidR="00EA42D8" w:rsidRPr="00182407">
        <w:rPr>
          <w:sz w:val="28"/>
          <w:szCs w:val="28"/>
        </w:rPr>
        <w:t>oğlunun</w:t>
      </w:r>
      <w:proofErr w:type="spellEnd"/>
      <w:r w:rsidR="00EA42D8" w:rsidRPr="00182407">
        <w:rPr>
          <w:sz w:val="28"/>
          <w:szCs w:val="28"/>
        </w:rPr>
        <w:t xml:space="preserve"> vərəsəlik hüquqları tanınmışdır.</w:t>
      </w:r>
      <w:r w:rsidR="00760CD1" w:rsidRPr="00182407">
        <w:rPr>
          <w:sz w:val="28"/>
          <w:szCs w:val="28"/>
        </w:rPr>
        <w:t xml:space="preserve"> </w:t>
      </w:r>
      <w:proofErr w:type="gramStart"/>
      <w:r w:rsidR="004912C1" w:rsidRPr="00182407">
        <w:rPr>
          <w:sz w:val="28"/>
          <w:szCs w:val="28"/>
        </w:rPr>
        <w:t xml:space="preserve">Bakı şəhər </w:t>
      </w:r>
      <w:r w:rsidR="00760CD1" w:rsidRPr="00182407">
        <w:rPr>
          <w:sz w:val="28"/>
          <w:szCs w:val="28"/>
        </w:rPr>
        <w:t>1</w:t>
      </w:r>
      <w:r w:rsidR="00D1302B" w:rsidRPr="00182407">
        <w:rPr>
          <w:sz w:val="28"/>
          <w:szCs w:val="28"/>
        </w:rPr>
        <w:t xml:space="preserve"> </w:t>
      </w:r>
      <w:r w:rsidR="00760CD1" w:rsidRPr="00182407">
        <w:rPr>
          <w:sz w:val="28"/>
          <w:szCs w:val="28"/>
        </w:rPr>
        <w:t xml:space="preserve">saylı </w:t>
      </w:r>
      <w:proofErr w:type="spellStart"/>
      <w:r w:rsidR="00760CD1" w:rsidRPr="00182407">
        <w:rPr>
          <w:sz w:val="28"/>
          <w:szCs w:val="28"/>
        </w:rPr>
        <w:t>notariat</w:t>
      </w:r>
      <w:proofErr w:type="spellEnd"/>
      <w:r w:rsidR="00760CD1" w:rsidRPr="00182407">
        <w:rPr>
          <w:sz w:val="28"/>
          <w:szCs w:val="28"/>
        </w:rPr>
        <w:t xml:space="preserve"> </w:t>
      </w:r>
      <w:proofErr w:type="spellStart"/>
      <w:r w:rsidR="00760CD1" w:rsidRPr="00182407">
        <w:rPr>
          <w:sz w:val="28"/>
          <w:szCs w:val="28"/>
        </w:rPr>
        <w:t>kontorunun</w:t>
      </w:r>
      <w:proofErr w:type="spellEnd"/>
      <w:r w:rsidR="00760CD1" w:rsidRPr="00182407">
        <w:rPr>
          <w:sz w:val="28"/>
          <w:szCs w:val="28"/>
        </w:rPr>
        <w:t xml:space="preserve"> 15 </w:t>
      </w:r>
      <w:proofErr w:type="spellStart"/>
      <w:r w:rsidR="00760CD1" w:rsidRPr="00182407">
        <w:rPr>
          <w:sz w:val="28"/>
          <w:szCs w:val="28"/>
        </w:rPr>
        <w:t>avqust</w:t>
      </w:r>
      <w:proofErr w:type="spellEnd"/>
      <w:r w:rsidR="00760CD1" w:rsidRPr="00182407">
        <w:rPr>
          <w:sz w:val="28"/>
          <w:szCs w:val="28"/>
        </w:rPr>
        <w:t xml:space="preserve"> 1984-cü </w:t>
      </w:r>
      <w:proofErr w:type="spellStart"/>
      <w:r w:rsidR="00760CD1" w:rsidRPr="00182407">
        <w:rPr>
          <w:sz w:val="28"/>
          <w:szCs w:val="28"/>
        </w:rPr>
        <w:t>il</w:t>
      </w:r>
      <w:proofErr w:type="spellEnd"/>
      <w:r w:rsidR="00760CD1" w:rsidRPr="00182407">
        <w:rPr>
          <w:sz w:val="28"/>
          <w:szCs w:val="28"/>
        </w:rPr>
        <w:t xml:space="preserve"> </w:t>
      </w:r>
      <w:proofErr w:type="spellStart"/>
      <w:r w:rsidR="00760CD1" w:rsidRPr="00182407">
        <w:rPr>
          <w:sz w:val="28"/>
          <w:szCs w:val="28"/>
        </w:rPr>
        <w:t>tarixli</w:t>
      </w:r>
      <w:proofErr w:type="spellEnd"/>
      <w:r w:rsidR="00760CD1" w:rsidRPr="00182407">
        <w:rPr>
          <w:sz w:val="28"/>
          <w:szCs w:val="28"/>
        </w:rPr>
        <w:t xml:space="preserve"> vəsiyyətnamə üzrə vərəsəlik </w:t>
      </w:r>
      <w:r w:rsidR="004912C1" w:rsidRPr="00182407">
        <w:rPr>
          <w:sz w:val="28"/>
          <w:szCs w:val="28"/>
        </w:rPr>
        <w:lastRenderedPageBreak/>
        <w:t>hüquqları haqqında şəhadətnaməsinə</w:t>
      </w:r>
      <w:r w:rsidR="00760CD1" w:rsidRPr="00182407">
        <w:rPr>
          <w:sz w:val="28"/>
          <w:szCs w:val="28"/>
        </w:rPr>
        <w:t xml:space="preserve"> əsasən</w:t>
      </w:r>
      <w:r w:rsidR="004912C1" w:rsidRPr="00182407">
        <w:rPr>
          <w:sz w:val="28"/>
          <w:szCs w:val="28"/>
        </w:rPr>
        <w:t>,</w:t>
      </w:r>
      <w:r w:rsidR="00760CD1" w:rsidRPr="00182407">
        <w:rPr>
          <w:sz w:val="28"/>
          <w:szCs w:val="28"/>
        </w:rPr>
        <w:t xml:space="preserve"> </w:t>
      </w:r>
      <w:proofErr w:type="spellStart"/>
      <w:r w:rsidR="004912C1" w:rsidRPr="00182407">
        <w:rPr>
          <w:sz w:val="28"/>
          <w:szCs w:val="28"/>
        </w:rPr>
        <w:t>evin</w:t>
      </w:r>
      <w:proofErr w:type="spellEnd"/>
      <w:r w:rsidR="004912C1" w:rsidRPr="00182407">
        <w:rPr>
          <w:sz w:val="28"/>
          <w:szCs w:val="28"/>
        </w:rPr>
        <w:t xml:space="preserve"> </w:t>
      </w:r>
      <w:r w:rsidR="009C506F" w:rsidRPr="00182407">
        <w:rPr>
          <w:sz w:val="28"/>
          <w:szCs w:val="28"/>
        </w:rPr>
        <w:t>Qızy</w:t>
      </w:r>
      <w:r w:rsidR="00EA42D8" w:rsidRPr="00182407">
        <w:rPr>
          <w:sz w:val="28"/>
          <w:szCs w:val="28"/>
        </w:rPr>
        <w:t xml:space="preserve">etər </w:t>
      </w:r>
      <w:proofErr w:type="spellStart"/>
      <w:r w:rsidR="00EA42D8" w:rsidRPr="00182407">
        <w:rPr>
          <w:sz w:val="28"/>
          <w:szCs w:val="28"/>
        </w:rPr>
        <w:t>Yusuf</w:t>
      </w:r>
      <w:proofErr w:type="spellEnd"/>
      <w:r w:rsidR="00EA42D8" w:rsidRPr="00182407">
        <w:rPr>
          <w:sz w:val="28"/>
          <w:szCs w:val="28"/>
        </w:rPr>
        <w:t xml:space="preserve"> qızına məxsu</w:t>
      </w:r>
      <w:r w:rsidR="000F70F1" w:rsidRPr="00182407">
        <w:rPr>
          <w:sz w:val="28"/>
          <w:szCs w:val="28"/>
        </w:rPr>
        <w:t xml:space="preserve">s ½ hissəsinə </w:t>
      </w:r>
      <w:r w:rsidR="00EA42D8" w:rsidRPr="00182407">
        <w:rPr>
          <w:sz w:val="28"/>
          <w:szCs w:val="28"/>
        </w:rPr>
        <w:t xml:space="preserve">Nəsirova Zülfirə </w:t>
      </w:r>
      <w:proofErr w:type="spellStart"/>
      <w:r w:rsidR="00EA42D8" w:rsidRPr="00182407">
        <w:rPr>
          <w:sz w:val="28"/>
          <w:szCs w:val="28"/>
        </w:rPr>
        <w:t>Abbas</w:t>
      </w:r>
      <w:proofErr w:type="spellEnd"/>
      <w:r w:rsidR="00EA42D8" w:rsidRPr="00182407">
        <w:rPr>
          <w:sz w:val="28"/>
          <w:szCs w:val="28"/>
        </w:rPr>
        <w:t xml:space="preserve"> qızının vərəsəlik hüquqları tanınmışdır</w:t>
      </w:r>
      <w:proofErr w:type="gramEnd"/>
      <w:r w:rsidR="00EA42D8" w:rsidRPr="00182407">
        <w:rPr>
          <w:sz w:val="28"/>
          <w:szCs w:val="28"/>
        </w:rPr>
        <w:t>.</w:t>
      </w:r>
    </w:p>
    <w:p w:rsidR="00CE59DB" w:rsidRPr="00182407" w:rsidRDefault="00760CD1" w:rsidP="00182407">
      <w:pPr>
        <w:ind w:firstLine="567"/>
        <w:jc w:val="both"/>
        <w:rPr>
          <w:sz w:val="28"/>
          <w:szCs w:val="28"/>
        </w:rPr>
      </w:pPr>
      <w:proofErr w:type="spellStart"/>
      <w:proofErr w:type="gramStart"/>
      <w:r w:rsidRPr="00182407">
        <w:rPr>
          <w:sz w:val="28"/>
          <w:szCs w:val="28"/>
        </w:rPr>
        <w:t>Sonradan</w:t>
      </w:r>
      <w:proofErr w:type="spellEnd"/>
      <w:r w:rsidRPr="00182407">
        <w:rPr>
          <w:sz w:val="28"/>
          <w:szCs w:val="28"/>
        </w:rPr>
        <w:t xml:space="preserve"> i</w:t>
      </w:r>
      <w:r w:rsidR="00383FCA" w:rsidRPr="00182407">
        <w:rPr>
          <w:sz w:val="28"/>
          <w:szCs w:val="28"/>
        </w:rPr>
        <w:t xml:space="preserve">ddiaçılar Abasəliyev </w:t>
      </w:r>
      <w:proofErr w:type="spellStart"/>
      <w:r w:rsidR="00383FCA" w:rsidRPr="00182407">
        <w:rPr>
          <w:sz w:val="28"/>
          <w:szCs w:val="28"/>
        </w:rPr>
        <w:t>Mübariz</w:t>
      </w:r>
      <w:proofErr w:type="spellEnd"/>
      <w:r w:rsidR="00383FCA" w:rsidRPr="00182407">
        <w:rPr>
          <w:sz w:val="28"/>
          <w:szCs w:val="28"/>
        </w:rPr>
        <w:t xml:space="preserve"> </w:t>
      </w:r>
      <w:proofErr w:type="spellStart"/>
      <w:r w:rsidR="00383FCA" w:rsidRPr="00182407">
        <w:rPr>
          <w:sz w:val="28"/>
          <w:szCs w:val="28"/>
        </w:rPr>
        <w:t>İslam</w:t>
      </w:r>
      <w:proofErr w:type="spellEnd"/>
      <w:r w:rsidR="00383FCA" w:rsidRPr="00182407">
        <w:rPr>
          <w:sz w:val="28"/>
          <w:szCs w:val="28"/>
        </w:rPr>
        <w:t xml:space="preserve"> </w:t>
      </w:r>
      <w:proofErr w:type="spellStart"/>
      <w:r w:rsidR="00383FCA" w:rsidRPr="00182407">
        <w:rPr>
          <w:sz w:val="28"/>
          <w:szCs w:val="28"/>
        </w:rPr>
        <w:t>oğlu</w:t>
      </w:r>
      <w:proofErr w:type="spellEnd"/>
      <w:r w:rsidR="00383FCA" w:rsidRPr="00182407">
        <w:rPr>
          <w:sz w:val="28"/>
          <w:szCs w:val="28"/>
        </w:rPr>
        <w:t xml:space="preserve">, Abasəliyeva Mehbarə İmambaxış qızı, Abasəliyev </w:t>
      </w:r>
      <w:proofErr w:type="spellStart"/>
      <w:r w:rsidR="00383FCA" w:rsidRPr="00182407">
        <w:rPr>
          <w:sz w:val="28"/>
          <w:szCs w:val="28"/>
        </w:rPr>
        <w:t>Şahin</w:t>
      </w:r>
      <w:proofErr w:type="spellEnd"/>
      <w:r w:rsidR="00383FCA" w:rsidRPr="00182407">
        <w:rPr>
          <w:sz w:val="28"/>
          <w:szCs w:val="28"/>
        </w:rPr>
        <w:t xml:space="preserve"> </w:t>
      </w:r>
      <w:proofErr w:type="spellStart"/>
      <w:r w:rsidR="00383FCA" w:rsidRPr="00182407">
        <w:rPr>
          <w:sz w:val="28"/>
          <w:szCs w:val="28"/>
        </w:rPr>
        <w:t>Mübariz</w:t>
      </w:r>
      <w:proofErr w:type="spellEnd"/>
      <w:r w:rsidR="00383FCA" w:rsidRPr="00182407">
        <w:rPr>
          <w:sz w:val="28"/>
          <w:szCs w:val="28"/>
        </w:rPr>
        <w:t xml:space="preserve"> </w:t>
      </w:r>
      <w:proofErr w:type="spellStart"/>
      <w:r w:rsidR="00383FCA" w:rsidRPr="00182407">
        <w:rPr>
          <w:sz w:val="28"/>
          <w:szCs w:val="28"/>
        </w:rPr>
        <w:t>oğlu</w:t>
      </w:r>
      <w:proofErr w:type="spellEnd"/>
      <w:r w:rsidR="00383FCA" w:rsidRPr="00182407">
        <w:rPr>
          <w:sz w:val="28"/>
          <w:szCs w:val="28"/>
        </w:rPr>
        <w:t xml:space="preserve">, Abasəliyeva Püstəxanım Fərz qızı və </w:t>
      </w:r>
      <w:proofErr w:type="spellStart"/>
      <w:r w:rsidR="00383FCA" w:rsidRPr="00182407">
        <w:rPr>
          <w:sz w:val="28"/>
          <w:szCs w:val="28"/>
        </w:rPr>
        <w:t>Mehdiyeva</w:t>
      </w:r>
      <w:proofErr w:type="spellEnd"/>
      <w:r w:rsidR="00383FCA" w:rsidRPr="00182407">
        <w:rPr>
          <w:sz w:val="28"/>
          <w:szCs w:val="28"/>
        </w:rPr>
        <w:t xml:space="preserve"> </w:t>
      </w:r>
      <w:proofErr w:type="spellStart"/>
      <w:r w:rsidR="00383FCA" w:rsidRPr="00182407">
        <w:rPr>
          <w:sz w:val="28"/>
          <w:szCs w:val="28"/>
        </w:rPr>
        <w:t>Aynur</w:t>
      </w:r>
      <w:proofErr w:type="spellEnd"/>
      <w:r w:rsidR="00383FCA" w:rsidRPr="00182407">
        <w:rPr>
          <w:sz w:val="28"/>
          <w:szCs w:val="28"/>
        </w:rPr>
        <w:t xml:space="preserve"> </w:t>
      </w:r>
      <w:proofErr w:type="spellStart"/>
      <w:r w:rsidR="00383FCA" w:rsidRPr="00182407">
        <w:rPr>
          <w:sz w:val="28"/>
          <w:szCs w:val="28"/>
        </w:rPr>
        <w:t>Mübar</w:t>
      </w:r>
      <w:r w:rsidR="006238BA" w:rsidRPr="00182407">
        <w:rPr>
          <w:sz w:val="28"/>
          <w:szCs w:val="28"/>
        </w:rPr>
        <w:t>iz</w:t>
      </w:r>
      <w:proofErr w:type="spellEnd"/>
      <w:r w:rsidR="006238BA" w:rsidRPr="00182407">
        <w:rPr>
          <w:sz w:val="28"/>
          <w:szCs w:val="28"/>
        </w:rPr>
        <w:t xml:space="preserve"> qızı </w:t>
      </w:r>
      <w:proofErr w:type="spellStart"/>
      <w:r w:rsidR="006238BA" w:rsidRPr="00182407">
        <w:rPr>
          <w:sz w:val="28"/>
          <w:szCs w:val="28"/>
        </w:rPr>
        <w:t>iddia</w:t>
      </w:r>
      <w:proofErr w:type="spellEnd"/>
      <w:r w:rsidR="006238BA" w:rsidRPr="00182407">
        <w:rPr>
          <w:sz w:val="28"/>
          <w:szCs w:val="28"/>
        </w:rPr>
        <w:t xml:space="preserve"> ərizəsi ilə </w:t>
      </w:r>
      <w:r w:rsidRPr="00182407">
        <w:rPr>
          <w:sz w:val="28"/>
          <w:szCs w:val="28"/>
        </w:rPr>
        <w:t xml:space="preserve">Bakı şəhəri </w:t>
      </w:r>
      <w:proofErr w:type="spellStart"/>
      <w:r w:rsidR="00383FCA" w:rsidRPr="00182407">
        <w:rPr>
          <w:sz w:val="28"/>
          <w:szCs w:val="28"/>
        </w:rPr>
        <w:t>Yasamal</w:t>
      </w:r>
      <w:proofErr w:type="spellEnd"/>
      <w:r w:rsidR="00383FCA" w:rsidRPr="00182407">
        <w:rPr>
          <w:sz w:val="28"/>
          <w:szCs w:val="28"/>
        </w:rPr>
        <w:t xml:space="preserve"> </w:t>
      </w:r>
      <w:proofErr w:type="spellStart"/>
      <w:r w:rsidR="00383FCA" w:rsidRPr="00182407">
        <w:rPr>
          <w:sz w:val="28"/>
          <w:szCs w:val="28"/>
        </w:rPr>
        <w:t>Rayon</w:t>
      </w:r>
      <w:proofErr w:type="spellEnd"/>
      <w:r w:rsidR="00383FCA" w:rsidRPr="00182407">
        <w:rPr>
          <w:sz w:val="28"/>
          <w:szCs w:val="28"/>
        </w:rPr>
        <w:t xml:space="preserve"> Məhkəməsi</w:t>
      </w:r>
      <w:r w:rsidRPr="00182407">
        <w:rPr>
          <w:sz w:val="28"/>
          <w:szCs w:val="28"/>
        </w:rPr>
        <w:t>nə müraciət edərək, Bak</w:t>
      </w:r>
      <w:proofErr w:type="gramEnd"/>
      <w:r w:rsidRPr="00182407">
        <w:rPr>
          <w:sz w:val="28"/>
          <w:szCs w:val="28"/>
        </w:rPr>
        <w:t>ı şə</w:t>
      </w:r>
      <w:proofErr w:type="gramStart"/>
      <w:r w:rsidRPr="00182407">
        <w:rPr>
          <w:sz w:val="28"/>
          <w:szCs w:val="28"/>
        </w:rPr>
        <w:t>həri</w:t>
      </w:r>
      <w:r w:rsidR="00383FCA" w:rsidRPr="00182407">
        <w:rPr>
          <w:sz w:val="28"/>
          <w:szCs w:val="28"/>
        </w:rPr>
        <w:t xml:space="preserve"> </w:t>
      </w:r>
      <w:proofErr w:type="spellStart"/>
      <w:r w:rsidR="00383FCA" w:rsidRPr="00182407">
        <w:rPr>
          <w:sz w:val="28"/>
          <w:szCs w:val="28"/>
        </w:rPr>
        <w:t>Yasamal</w:t>
      </w:r>
      <w:proofErr w:type="spellEnd"/>
      <w:r w:rsidR="00383FCA" w:rsidRPr="00182407">
        <w:rPr>
          <w:sz w:val="28"/>
          <w:szCs w:val="28"/>
        </w:rPr>
        <w:t xml:space="preserve"> </w:t>
      </w:r>
      <w:proofErr w:type="spellStart"/>
      <w:r w:rsidRPr="00182407">
        <w:rPr>
          <w:sz w:val="28"/>
          <w:szCs w:val="28"/>
        </w:rPr>
        <w:t>r</w:t>
      </w:r>
      <w:r w:rsidR="00383FCA" w:rsidRPr="00182407">
        <w:rPr>
          <w:sz w:val="28"/>
          <w:szCs w:val="28"/>
        </w:rPr>
        <w:t>ayonu</w:t>
      </w:r>
      <w:proofErr w:type="spellEnd"/>
      <w:r w:rsidR="00383FCA" w:rsidRPr="00182407">
        <w:rPr>
          <w:sz w:val="28"/>
          <w:szCs w:val="28"/>
        </w:rPr>
        <w:t xml:space="preserve">, Tağı </w:t>
      </w:r>
      <w:proofErr w:type="spellStart"/>
      <w:r w:rsidR="00383FCA" w:rsidRPr="00182407">
        <w:rPr>
          <w:sz w:val="28"/>
          <w:szCs w:val="28"/>
        </w:rPr>
        <w:t>Şahbaz</w:t>
      </w:r>
      <w:r w:rsidRPr="00182407">
        <w:rPr>
          <w:sz w:val="28"/>
          <w:szCs w:val="28"/>
        </w:rPr>
        <w:t>i</w:t>
      </w:r>
      <w:proofErr w:type="spellEnd"/>
      <w:r w:rsidR="00383FCA" w:rsidRPr="00182407">
        <w:rPr>
          <w:sz w:val="28"/>
          <w:szCs w:val="28"/>
        </w:rPr>
        <w:t xml:space="preserve"> küçəsi 81 saylı </w:t>
      </w:r>
      <w:proofErr w:type="spellStart"/>
      <w:r w:rsidR="00383FCA" w:rsidRPr="00182407">
        <w:rPr>
          <w:sz w:val="28"/>
          <w:szCs w:val="28"/>
        </w:rPr>
        <w:t>ünvanda</w:t>
      </w:r>
      <w:proofErr w:type="spellEnd"/>
      <w:r w:rsidR="00383FCA" w:rsidRPr="00182407">
        <w:rPr>
          <w:sz w:val="28"/>
          <w:szCs w:val="28"/>
        </w:rPr>
        <w:t xml:space="preserve"> yerləşən </w:t>
      </w:r>
      <w:proofErr w:type="spellStart"/>
      <w:r w:rsidR="00383FCA" w:rsidRPr="00182407">
        <w:rPr>
          <w:sz w:val="28"/>
          <w:szCs w:val="28"/>
        </w:rPr>
        <w:t>evin</w:t>
      </w:r>
      <w:proofErr w:type="spellEnd"/>
      <w:r w:rsidR="00383FCA" w:rsidRPr="00182407">
        <w:rPr>
          <w:sz w:val="28"/>
          <w:szCs w:val="28"/>
        </w:rPr>
        <w:t xml:space="preserve"> </w:t>
      </w:r>
      <w:proofErr w:type="spellStart"/>
      <w:r w:rsidR="00383FCA" w:rsidRPr="00182407">
        <w:rPr>
          <w:sz w:val="28"/>
          <w:szCs w:val="28"/>
        </w:rPr>
        <w:t>cavabdeh</w:t>
      </w:r>
      <w:proofErr w:type="spellEnd"/>
      <w:r w:rsidR="00383FCA" w:rsidRPr="00182407">
        <w:rPr>
          <w:sz w:val="28"/>
          <w:szCs w:val="28"/>
        </w:rPr>
        <w:t xml:space="preserve"> Nəsirova Zülfirə </w:t>
      </w:r>
      <w:proofErr w:type="spellStart"/>
      <w:r w:rsidR="00383FCA" w:rsidRPr="00182407">
        <w:rPr>
          <w:sz w:val="28"/>
          <w:szCs w:val="28"/>
        </w:rPr>
        <w:t>Abbas</w:t>
      </w:r>
      <w:proofErr w:type="spellEnd"/>
      <w:r w:rsidR="00383FCA" w:rsidRPr="00182407">
        <w:rPr>
          <w:sz w:val="28"/>
          <w:szCs w:val="28"/>
        </w:rPr>
        <w:t xml:space="preserve"> qızına düşən </w:t>
      </w:r>
      <w:proofErr w:type="spellStart"/>
      <w:r w:rsidR="00383FCA" w:rsidRPr="00182407">
        <w:rPr>
          <w:sz w:val="28"/>
          <w:szCs w:val="28"/>
        </w:rPr>
        <w:t>p</w:t>
      </w:r>
      <w:r w:rsidR="00D1302B" w:rsidRPr="00182407">
        <w:rPr>
          <w:sz w:val="28"/>
          <w:szCs w:val="28"/>
        </w:rPr>
        <w:t>ay</w:t>
      </w:r>
      <w:proofErr w:type="spellEnd"/>
      <w:r w:rsidR="00D1302B" w:rsidRPr="00182407">
        <w:rPr>
          <w:sz w:val="28"/>
          <w:szCs w:val="28"/>
        </w:rPr>
        <w:t xml:space="preserve"> hissəsində istifadə hüquqlarının</w:t>
      </w:r>
      <w:r w:rsidR="00383FCA" w:rsidRPr="00182407">
        <w:rPr>
          <w:sz w:val="28"/>
          <w:szCs w:val="28"/>
        </w:rPr>
        <w:t xml:space="preserve"> tanınmasını və həmin hüquqların daşınmaz əmlakın dövlət reyestrində qe</w:t>
      </w:r>
      <w:r w:rsidR="00D81D5C" w:rsidRPr="00182407">
        <w:rPr>
          <w:sz w:val="28"/>
          <w:szCs w:val="28"/>
        </w:rPr>
        <w:t xml:space="preserve">ydə alınmasını </w:t>
      </w:r>
      <w:proofErr w:type="spellStart"/>
      <w:r w:rsidR="008D64B7" w:rsidRPr="00182407">
        <w:rPr>
          <w:sz w:val="28"/>
          <w:szCs w:val="28"/>
        </w:rPr>
        <w:t>xahiş</w:t>
      </w:r>
      <w:proofErr w:type="spellEnd"/>
      <w:r w:rsidR="008D64B7" w:rsidRPr="00182407">
        <w:rPr>
          <w:sz w:val="28"/>
          <w:szCs w:val="28"/>
        </w:rPr>
        <w:t xml:space="preserve"> etmişlər.</w:t>
      </w:r>
      <w:r w:rsidRPr="00182407">
        <w:rPr>
          <w:sz w:val="28"/>
          <w:szCs w:val="28"/>
        </w:rPr>
        <w:t xml:space="preserve"> </w:t>
      </w:r>
      <w:proofErr w:type="gramEnd"/>
    </w:p>
    <w:p w:rsidR="007F4364" w:rsidRPr="00182407" w:rsidRDefault="00383FCA" w:rsidP="00182407">
      <w:pPr>
        <w:ind w:firstLine="567"/>
        <w:jc w:val="both"/>
        <w:rPr>
          <w:sz w:val="28"/>
          <w:szCs w:val="28"/>
        </w:rPr>
      </w:pPr>
      <w:r w:rsidRPr="00182407">
        <w:rPr>
          <w:sz w:val="28"/>
          <w:szCs w:val="28"/>
        </w:rPr>
        <w:t xml:space="preserve">Bakı şəhəri </w:t>
      </w:r>
      <w:proofErr w:type="spellStart"/>
      <w:r w:rsidRPr="00182407">
        <w:rPr>
          <w:sz w:val="28"/>
          <w:szCs w:val="28"/>
        </w:rPr>
        <w:t>Yasamal</w:t>
      </w:r>
      <w:proofErr w:type="spellEnd"/>
      <w:r w:rsidRPr="00182407">
        <w:rPr>
          <w:sz w:val="28"/>
          <w:szCs w:val="28"/>
        </w:rPr>
        <w:t xml:space="preserve"> </w:t>
      </w:r>
      <w:proofErr w:type="spellStart"/>
      <w:r w:rsidRPr="00182407">
        <w:rPr>
          <w:sz w:val="28"/>
          <w:szCs w:val="28"/>
        </w:rPr>
        <w:t>Rayon</w:t>
      </w:r>
      <w:proofErr w:type="spellEnd"/>
      <w:r w:rsidRPr="00182407">
        <w:rPr>
          <w:sz w:val="28"/>
          <w:szCs w:val="28"/>
        </w:rPr>
        <w:t xml:space="preserve"> Məhkəməsinin 13 </w:t>
      </w:r>
      <w:proofErr w:type="spellStart"/>
      <w:r w:rsidRPr="00182407">
        <w:rPr>
          <w:sz w:val="28"/>
          <w:szCs w:val="28"/>
        </w:rPr>
        <w:t>aprel</w:t>
      </w:r>
      <w:proofErr w:type="spellEnd"/>
      <w:r w:rsidRPr="00182407">
        <w:rPr>
          <w:sz w:val="28"/>
          <w:szCs w:val="28"/>
        </w:rPr>
        <w:t xml:space="preserve"> 2016-cı </w:t>
      </w:r>
      <w:proofErr w:type="spellStart"/>
      <w:r w:rsidRPr="00182407">
        <w:rPr>
          <w:sz w:val="28"/>
          <w:szCs w:val="28"/>
        </w:rPr>
        <w:t>il</w:t>
      </w:r>
      <w:proofErr w:type="spellEnd"/>
      <w:r w:rsidRPr="00182407">
        <w:rPr>
          <w:sz w:val="28"/>
          <w:szCs w:val="28"/>
        </w:rPr>
        <w:t xml:space="preserve"> </w:t>
      </w:r>
      <w:proofErr w:type="spellStart"/>
      <w:r w:rsidRPr="00182407">
        <w:rPr>
          <w:sz w:val="28"/>
          <w:szCs w:val="28"/>
        </w:rPr>
        <w:t>tarixli</w:t>
      </w:r>
      <w:proofErr w:type="spellEnd"/>
      <w:r w:rsidRPr="00182407">
        <w:rPr>
          <w:sz w:val="28"/>
          <w:szCs w:val="28"/>
        </w:rPr>
        <w:t xml:space="preserve"> qətnaməsi ilə </w:t>
      </w:r>
      <w:proofErr w:type="spellStart"/>
      <w:r w:rsidR="00760CD1" w:rsidRPr="00182407">
        <w:rPr>
          <w:sz w:val="28"/>
          <w:szCs w:val="28"/>
        </w:rPr>
        <w:t>iddia</w:t>
      </w:r>
      <w:proofErr w:type="spellEnd"/>
      <w:r w:rsidR="008D64B7" w:rsidRPr="00182407">
        <w:rPr>
          <w:sz w:val="28"/>
          <w:szCs w:val="28"/>
        </w:rPr>
        <w:t xml:space="preserve"> təmin edilməmişdir.</w:t>
      </w:r>
    </w:p>
    <w:p w:rsidR="007F4364" w:rsidRPr="00182407" w:rsidRDefault="00383FCA" w:rsidP="00182407">
      <w:pPr>
        <w:ind w:firstLine="567"/>
        <w:jc w:val="both"/>
        <w:rPr>
          <w:sz w:val="28"/>
          <w:szCs w:val="28"/>
        </w:rPr>
      </w:pPr>
      <w:proofErr w:type="gramStart"/>
      <w:r w:rsidRPr="00182407">
        <w:rPr>
          <w:sz w:val="28"/>
          <w:szCs w:val="28"/>
        </w:rPr>
        <w:t xml:space="preserve">Bakı </w:t>
      </w:r>
      <w:proofErr w:type="spellStart"/>
      <w:r w:rsidRPr="00182407">
        <w:rPr>
          <w:sz w:val="28"/>
          <w:szCs w:val="28"/>
        </w:rPr>
        <w:t>Apellyasiya</w:t>
      </w:r>
      <w:proofErr w:type="spellEnd"/>
      <w:r w:rsidRPr="00182407">
        <w:rPr>
          <w:sz w:val="28"/>
          <w:szCs w:val="28"/>
        </w:rPr>
        <w:t xml:space="preserve"> Məhkəməsinin </w:t>
      </w:r>
      <w:proofErr w:type="spellStart"/>
      <w:r w:rsidRPr="00182407">
        <w:rPr>
          <w:sz w:val="28"/>
          <w:szCs w:val="28"/>
        </w:rPr>
        <w:t>Mülki</w:t>
      </w:r>
      <w:proofErr w:type="spellEnd"/>
      <w:r w:rsidRPr="00182407">
        <w:rPr>
          <w:sz w:val="28"/>
          <w:szCs w:val="28"/>
        </w:rPr>
        <w:t xml:space="preserve"> Kollegiyasının 7 </w:t>
      </w:r>
      <w:proofErr w:type="spellStart"/>
      <w:r w:rsidRPr="00182407">
        <w:rPr>
          <w:sz w:val="28"/>
          <w:szCs w:val="28"/>
        </w:rPr>
        <w:t>fevral</w:t>
      </w:r>
      <w:proofErr w:type="spellEnd"/>
      <w:r w:rsidRPr="00182407">
        <w:rPr>
          <w:sz w:val="28"/>
          <w:szCs w:val="28"/>
        </w:rPr>
        <w:t xml:space="preserve"> 2017-ci </w:t>
      </w:r>
      <w:proofErr w:type="spellStart"/>
      <w:r w:rsidRPr="00182407">
        <w:rPr>
          <w:sz w:val="28"/>
          <w:szCs w:val="28"/>
        </w:rPr>
        <w:t>il</w:t>
      </w:r>
      <w:proofErr w:type="spellEnd"/>
      <w:r w:rsidRPr="00182407">
        <w:rPr>
          <w:sz w:val="28"/>
          <w:szCs w:val="28"/>
        </w:rPr>
        <w:t xml:space="preserve"> </w:t>
      </w:r>
      <w:proofErr w:type="spellStart"/>
      <w:r w:rsidRPr="00182407">
        <w:rPr>
          <w:sz w:val="28"/>
          <w:szCs w:val="28"/>
        </w:rPr>
        <w:t>tarixli</w:t>
      </w:r>
      <w:proofErr w:type="spellEnd"/>
      <w:r w:rsidRPr="00182407">
        <w:rPr>
          <w:sz w:val="28"/>
          <w:szCs w:val="28"/>
        </w:rPr>
        <w:t xml:space="preserve"> qətnaməsi ilə </w:t>
      </w:r>
      <w:proofErr w:type="spellStart"/>
      <w:r w:rsidRPr="00182407">
        <w:rPr>
          <w:sz w:val="28"/>
          <w:szCs w:val="28"/>
        </w:rPr>
        <w:t>birinci</w:t>
      </w:r>
      <w:proofErr w:type="spellEnd"/>
      <w:r w:rsidRPr="00182407">
        <w:rPr>
          <w:sz w:val="28"/>
          <w:szCs w:val="28"/>
        </w:rPr>
        <w:t xml:space="preserve"> </w:t>
      </w:r>
      <w:proofErr w:type="spellStart"/>
      <w:r w:rsidRPr="00182407">
        <w:rPr>
          <w:sz w:val="28"/>
          <w:szCs w:val="28"/>
        </w:rPr>
        <w:t>instansiya</w:t>
      </w:r>
      <w:proofErr w:type="spellEnd"/>
      <w:r w:rsidRPr="00182407">
        <w:rPr>
          <w:sz w:val="28"/>
          <w:szCs w:val="28"/>
        </w:rPr>
        <w:t xml:space="preserve"> məhkəməsinin qətnaməsi ləğv </w:t>
      </w:r>
      <w:proofErr w:type="spellStart"/>
      <w:r w:rsidRPr="00182407">
        <w:rPr>
          <w:sz w:val="28"/>
          <w:szCs w:val="28"/>
        </w:rPr>
        <w:t>edilmiş</w:t>
      </w:r>
      <w:proofErr w:type="spellEnd"/>
      <w:r w:rsidRPr="00182407">
        <w:rPr>
          <w:sz w:val="28"/>
          <w:szCs w:val="28"/>
        </w:rPr>
        <w:t xml:space="preserve">, </w:t>
      </w:r>
      <w:proofErr w:type="spellStart"/>
      <w:r w:rsidRPr="00182407">
        <w:rPr>
          <w:sz w:val="28"/>
          <w:szCs w:val="28"/>
        </w:rPr>
        <w:t>iş</w:t>
      </w:r>
      <w:proofErr w:type="spellEnd"/>
      <w:r w:rsidRPr="00182407">
        <w:rPr>
          <w:sz w:val="28"/>
          <w:szCs w:val="28"/>
        </w:rPr>
        <w:t xml:space="preserve"> üzrə </w:t>
      </w:r>
      <w:proofErr w:type="spellStart"/>
      <w:r w:rsidRPr="00182407">
        <w:rPr>
          <w:sz w:val="28"/>
          <w:szCs w:val="28"/>
        </w:rPr>
        <w:t>yeni</w:t>
      </w:r>
      <w:proofErr w:type="spellEnd"/>
      <w:r w:rsidRPr="00182407">
        <w:rPr>
          <w:sz w:val="28"/>
          <w:szCs w:val="28"/>
        </w:rPr>
        <w:t xml:space="preserve"> qətnamə çıxarılm</w:t>
      </w:r>
      <w:r w:rsidR="00760CD1" w:rsidRPr="00182407">
        <w:rPr>
          <w:sz w:val="28"/>
          <w:szCs w:val="28"/>
        </w:rPr>
        <w:t xml:space="preserve">ış, </w:t>
      </w:r>
      <w:proofErr w:type="spellStart"/>
      <w:r w:rsidR="00760CD1" w:rsidRPr="00182407">
        <w:rPr>
          <w:sz w:val="28"/>
          <w:szCs w:val="28"/>
        </w:rPr>
        <w:t>iddia</w:t>
      </w:r>
      <w:proofErr w:type="spellEnd"/>
      <w:r w:rsidR="00760CD1" w:rsidRPr="00182407">
        <w:rPr>
          <w:sz w:val="28"/>
          <w:szCs w:val="28"/>
        </w:rPr>
        <w:t xml:space="preserve"> qismən təmin edilərək</w:t>
      </w:r>
      <w:r w:rsidRPr="00182407">
        <w:rPr>
          <w:sz w:val="28"/>
          <w:szCs w:val="28"/>
        </w:rPr>
        <w:t xml:space="preserve"> iddiaçıların </w:t>
      </w:r>
      <w:r w:rsidR="00760CD1" w:rsidRPr="00182407">
        <w:rPr>
          <w:sz w:val="28"/>
          <w:szCs w:val="28"/>
        </w:rPr>
        <w:t xml:space="preserve">mübahisəli </w:t>
      </w:r>
      <w:proofErr w:type="spellStart"/>
      <w:r w:rsidRPr="00182407">
        <w:rPr>
          <w:sz w:val="28"/>
          <w:szCs w:val="28"/>
        </w:rPr>
        <w:t>evin</w:t>
      </w:r>
      <w:proofErr w:type="spellEnd"/>
      <w:r w:rsidRPr="00182407">
        <w:rPr>
          <w:sz w:val="28"/>
          <w:szCs w:val="28"/>
        </w:rPr>
        <w:t xml:space="preserve"> </w:t>
      </w:r>
      <w:proofErr w:type="spellStart"/>
      <w:r w:rsidRPr="00182407">
        <w:rPr>
          <w:sz w:val="28"/>
          <w:szCs w:val="28"/>
        </w:rPr>
        <w:t>cavabdeh</w:t>
      </w:r>
      <w:proofErr w:type="spellEnd"/>
      <w:r w:rsidRPr="00182407">
        <w:rPr>
          <w:sz w:val="28"/>
          <w:szCs w:val="28"/>
        </w:rPr>
        <w:t xml:space="preserve"> Z.Nəsirovanın m</w:t>
      </w:r>
      <w:proofErr w:type="gramEnd"/>
      <w:r w:rsidRPr="00182407">
        <w:rPr>
          <w:sz w:val="28"/>
          <w:szCs w:val="28"/>
        </w:rPr>
        <w:t xml:space="preserve">ülkiyyətində </w:t>
      </w:r>
      <w:proofErr w:type="spellStart"/>
      <w:r w:rsidRPr="00182407">
        <w:rPr>
          <w:sz w:val="28"/>
          <w:szCs w:val="28"/>
        </w:rPr>
        <w:t>olan</w:t>
      </w:r>
      <w:proofErr w:type="spellEnd"/>
      <w:r w:rsidRPr="00182407">
        <w:rPr>
          <w:sz w:val="28"/>
          <w:szCs w:val="28"/>
        </w:rPr>
        <w:t xml:space="preserve"> hissəsinə </w:t>
      </w:r>
      <w:r w:rsidR="008D64B7" w:rsidRPr="00182407">
        <w:rPr>
          <w:sz w:val="28"/>
          <w:szCs w:val="28"/>
        </w:rPr>
        <w:t>istifadə hüquqları tanınmışdır.</w:t>
      </w:r>
    </w:p>
    <w:p w:rsidR="007F4364" w:rsidRPr="00182407" w:rsidRDefault="00760CD1" w:rsidP="00182407">
      <w:pPr>
        <w:ind w:firstLine="567"/>
        <w:jc w:val="both"/>
        <w:rPr>
          <w:sz w:val="28"/>
          <w:szCs w:val="28"/>
        </w:rPr>
      </w:pPr>
      <w:proofErr w:type="gramStart"/>
      <w:r w:rsidRPr="00182407">
        <w:rPr>
          <w:sz w:val="28"/>
          <w:szCs w:val="28"/>
        </w:rPr>
        <w:t>Azərbaycan</w:t>
      </w:r>
      <w:r w:rsidR="00EE6FEB" w:rsidRPr="00182407">
        <w:rPr>
          <w:sz w:val="28"/>
          <w:szCs w:val="28"/>
        </w:rPr>
        <w:t xml:space="preserve"> Respublikası </w:t>
      </w:r>
      <w:proofErr w:type="spellStart"/>
      <w:r w:rsidR="007D6A3F" w:rsidRPr="00182407">
        <w:rPr>
          <w:sz w:val="28"/>
          <w:szCs w:val="28"/>
        </w:rPr>
        <w:t>Ali</w:t>
      </w:r>
      <w:proofErr w:type="spellEnd"/>
      <w:r w:rsidR="007D6A3F" w:rsidRPr="00182407">
        <w:rPr>
          <w:sz w:val="28"/>
          <w:szCs w:val="28"/>
        </w:rPr>
        <w:t xml:space="preserve"> Məhkəmə</w:t>
      </w:r>
      <w:r w:rsidR="00EE6FEB" w:rsidRPr="00182407">
        <w:rPr>
          <w:sz w:val="28"/>
          <w:szCs w:val="28"/>
        </w:rPr>
        <w:t>si</w:t>
      </w:r>
      <w:r w:rsidR="00383FCA" w:rsidRPr="00182407">
        <w:rPr>
          <w:sz w:val="28"/>
          <w:szCs w:val="28"/>
        </w:rPr>
        <w:t xml:space="preserve">nin </w:t>
      </w:r>
      <w:proofErr w:type="spellStart"/>
      <w:r w:rsidR="00383FCA" w:rsidRPr="00182407">
        <w:rPr>
          <w:sz w:val="28"/>
          <w:szCs w:val="28"/>
        </w:rPr>
        <w:t>Mülki</w:t>
      </w:r>
      <w:proofErr w:type="spellEnd"/>
      <w:r w:rsidR="00383FCA" w:rsidRPr="00182407">
        <w:rPr>
          <w:sz w:val="28"/>
          <w:szCs w:val="28"/>
        </w:rPr>
        <w:t xml:space="preserve"> Kollegiyasının</w:t>
      </w:r>
      <w:r w:rsidR="00EE6FEB" w:rsidRPr="00182407">
        <w:rPr>
          <w:sz w:val="28"/>
          <w:szCs w:val="28"/>
        </w:rPr>
        <w:t xml:space="preserve"> (</w:t>
      </w:r>
      <w:proofErr w:type="spellStart"/>
      <w:r w:rsidR="00EE6FEB" w:rsidRPr="00182407">
        <w:rPr>
          <w:sz w:val="28"/>
          <w:szCs w:val="28"/>
        </w:rPr>
        <w:t>bundan</w:t>
      </w:r>
      <w:proofErr w:type="spellEnd"/>
      <w:r w:rsidR="00EE6FEB" w:rsidRPr="00182407">
        <w:rPr>
          <w:sz w:val="28"/>
          <w:szCs w:val="28"/>
        </w:rPr>
        <w:t xml:space="preserve"> </w:t>
      </w:r>
      <w:proofErr w:type="spellStart"/>
      <w:r w:rsidR="00EE6FEB" w:rsidRPr="00182407">
        <w:rPr>
          <w:sz w:val="28"/>
          <w:szCs w:val="28"/>
        </w:rPr>
        <w:t>sonra</w:t>
      </w:r>
      <w:proofErr w:type="spellEnd"/>
      <w:r w:rsidR="00EE6FEB" w:rsidRPr="00182407">
        <w:rPr>
          <w:sz w:val="28"/>
          <w:szCs w:val="28"/>
        </w:rPr>
        <w:t xml:space="preserve"> – </w:t>
      </w:r>
      <w:proofErr w:type="spellStart"/>
      <w:r w:rsidR="00EE6FEB" w:rsidRPr="00182407">
        <w:rPr>
          <w:sz w:val="28"/>
          <w:szCs w:val="28"/>
        </w:rPr>
        <w:t>Ali</w:t>
      </w:r>
      <w:proofErr w:type="spellEnd"/>
      <w:r w:rsidR="00EE6FEB" w:rsidRPr="00182407">
        <w:rPr>
          <w:sz w:val="28"/>
          <w:szCs w:val="28"/>
        </w:rPr>
        <w:t xml:space="preserve"> Məhkəmənin </w:t>
      </w:r>
      <w:proofErr w:type="spellStart"/>
      <w:r w:rsidR="00EE6FEB" w:rsidRPr="00182407">
        <w:rPr>
          <w:sz w:val="28"/>
          <w:szCs w:val="28"/>
        </w:rPr>
        <w:t>Mülki</w:t>
      </w:r>
      <w:proofErr w:type="spellEnd"/>
      <w:r w:rsidR="00EE6FEB" w:rsidRPr="00182407">
        <w:rPr>
          <w:sz w:val="28"/>
          <w:szCs w:val="28"/>
        </w:rPr>
        <w:t xml:space="preserve"> Kollegiyası) </w:t>
      </w:r>
      <w:r w:rsidR="00383FCA" w:rsidRPr="00182407">
        <w:rPr>
          <w:sz w:val="28"/>
          <w:szCs w:val="28"/>
        </w:rPr>
        <w:t xml:space="preserve">7 </w:t>
      </w:r>
      <w:proofErr w:type="spellStart"/>
      <w:r w:rsidR="00383FCA" w:rsidRPr="00182407">
        <w:rPr>
          <w:sz w:val="28"/>
          <w:szCs w:val="28"/>
        </w:rPr>
        <w:t>avqust</w:t>
      </w:r>
      <w:proofErr w:type="spellEnd"/>
      <w:r w:rsidR="00383FCA" w:rsidRPr="00182407">
        <w:rPr>
          <w:sz w:val="28"/>
          <w:szCs w:val="28"/>
        </w:rPr>
        <w:t xml:space="preserve"> 2017-ci </w:t>
      </w:r>
      <w:proofErr w:type="spellStart"/>
      <w:r w:rsidR="00383FCA" w:rsidRPr="00182407">
        <w:rPr>
          <w:sz w:val="28"/>
          <w:szCs w:val="28"/>
        </w:rPr>
        <w:t>il</w:t>
      </w:r>
      <w:proofErr w:type="spellEnd"/>
      <w:r w:rsidR="00383FCA" w:rsidRPr="00182407">
        <w:rPr>
          <w:sz w:val="28"/>
          <w:szCs w:val="28"/>
        </w:rPr>
        <w:t xml:space="preserve"> </w:t>
      </w:r>
      <w:proofErr w:type="spellStart"/>
      <w:r w:rsidR="00383FCA" w:rsidRPr="00182407">
        <w:rPr>
          <w:sz w:val="28"/>
          <w:szCs w:val="28"/>
        </w:rPr>
        <w:t>tarixli</w:t>
      </w:r>
      <w:proofErr w:type="spellEnd"/>
      <w:r w:rsidR="00383FCA" w:rsidRPr="00182407">
        <w:rPr>
          <w:sz w:val="28"/>
          <w:szCs w:val="28"/>
        </w:rPr>
        <w:t xml:space="preserve"> qərarı ilə Z.Nəsirovanın </w:t>
      </w:r>
      <w:proofErr w:type="spellStart"/>
      <w:r w:rsidR="00383FCA" w:rsidRPr="00182407">
        <w:rPr>
          <w:sz w:val="28"/>
          <w:szCs w:val="28"/>
        </w:rPr>
        <w:t>kassasiya</w:t>
      </w:r>
      <w:proofErr w:type="spellEnd"/>
      <w:r w:rsidR="00383FCA" w:rsidRPr="00182407">
        <w:rPr>
          <w:sz w:val="28"/>
          <w:szCs w:val="28"/>
        </w:rPr>
        <w:t xml:space="preserve"> şikayəti təmin edilməmiş, </w:t>
      </w:r>
      <w:proofErr w:type="spellStart"/>
      <w:r w:rsidR="00383FCA" w:rsidRPr="00182407">
        <w:rPr>
          <w:sz w:val="28"/>
          <w:szCs w:val="28"/>
        </w:rPr>
        <w:t>apellyasiya</w:t>
      </w:r>
      <w:proofErr w:type="spellEnd"/>
      <w:r w:rsidR="00383FCA" w:rsidRPr="00182407">
        <w:rPr>
          <w:sz w:val="28"/>
          <w:szCs w:val="28"/>
        </w:rPr>
        <w:t xml:space="preserve"> instansiyası məhkəməsinin qətnaməsi dəyişdirilmədən saxlanılmışdır.</w:t>
      </w:r>
      <w:proofErr w:type="gramEnd"/>
    </w:p>
    <w:p w:rsidR="00EE6FEB" w:rsidRPr="00182407" w:rsidRDefault="00EE6FEB" w:rsidP="00182407">
      <w:pPr>
        <w:ind w:firstLine="567"/>
        <w:jc w:val="both"/>
        <w:rPr>
          <w:sz w:val="28"/>
          <w:szCs w:val="28"/>
        </w:rPr>
      </w:pPr>
      <w:proofErr w:type="gramStart"/>
      <w:r w:rsidRPr="00182407">
        <w:rPr>
          <w:sz w:val="28"/>
          <w:szCs w:val="28"/>
        </w:rPr>
        <w:t xml:space="preserve">Z.Nəsirova Azərbaycan Respublikasının </w:t>
      </w:r>
      <w:proofErr w:type="spellStart"/>
      <w:r w:rsidRPr="00182407">
        <w:rPr>
          <w:sz w:val="28"/>
          <w:szCs w:val="28"/>
        </w:rPr>
        <w:t>Konstitusiya</w:t>
      </w:r>
      <w:proofErr w:type="spellEnd"/>
      <w:r w:rsidRPr="00182407">
        <w:rPr>
          <w:sz w:val="28"/>
          <w:szCs w:val="28"/>
        </w:rPr>
        <w:t xml:space="preserve"> Məhkəməsinə (</w:t>
      </w:r>
      <w:proofErr w:type="spellStart"/>
      <w:r w:rsidRPr="00182407">
        <w:rPr>
          <w:sz w:val="28"/>
          <w:szCs w:val="28"/>
        </w:rPr>
        <w:t>bundan</w:t>
      </w:r>
      <w:proofErr w:type="spellEnd"/>
      <w:r w:rsidRPr="00182407">
        <w:rPr>
          <w:sz w:val="28"/>
          <w:szCs w:val="28"/>
        </w:rPr>
        <w:t xml:space="preserve"> </w:t>
      </w:r>
      <w:proofErr w:type="spellStart"/>
      <w:r w:rsidRPr="00182407">
        <w:rPr>
          <w:sz w:val="28"/>
          <w:szCs w:val="28"/>
        </w:rPr>
        <w:t>sonra</w:t>
      </w:r>
      <w:proofErr w:type="spellEnd"/>
      <w:r w:rsidRPr="00182407">
        <w:rPr>
          <w:sz w:val="28"/>
          <w:szCs w:val="28"/>
        </w:rPr>
        <w:t xml:space="preserve"> – </w:t>
      </w:r>
      <w:proofErr w:type="spellStart"/>
      <w:r w:rsidRPr="00182407">
        <w:rPr>
          <w:sz w:val="28"/>
          <w:szCs w:val="28"/>
        </w:rPr>
        <w:t>Konstitusiya</w:t>
      </w:r>
      <w:proofErr w:type="spellEnd"/>
      <w:r w:rsidRPr="00182407">
        <w:rPr>
          <w:sz w:val="28"/>
          <w:szCs w:val="28"/>
        </w:rPr>
        <w:t xml:space="preserve"> Məhkəməsi) şikayət</w:t>
      </w:r>
      <w:r w:rsidR="00CE59DB" w:rsidRPr="00182407">
        <w:rPr>
          <w:sz w:val="28"/>
          <w:szCs w:val="28"/>
        </w:rPr>
        <w:t>lə müraciət</w:t>
      </w:r>
      <w:r w:rsidRPr="00182407">
        <w:rPr>
          <w:sz w:val="28"/>
          <w:szCs w:val="28"/>
        </w:rPr>
        <w:t xml:space="preserve"> </w:t>
      </w:r>
      <w:r w:rsidR="00CE59DB" w:rsidRPr="00182407">
        <w:rPr>
          <w:sz w:val="28"/>
          <w:szCs w:val="28"/>
        </w:rPr>
        <w:t>edərək</w:t>
      </w:r>
      <w:r w:rsidRPr="00182407">
        <w:rPr>
          <w:sz w:val="28"/>
          <w:szCs w:val="28"/>
        </w:rPr>
        <w:t xml:space="preserve"> </w:t>
      </w:r>
      <w:proofErr w:type="spellStart"/>
      <w:r w:rsidRPr="00182407">
        <w:rPr>
          <w:sz w:val="28"/>
          <w:szCs w:val="28"/>
        </w:rPr>
        <w:t>Ali</w:t>
      </w:r>
      <w:proofErr w:type="spellEnd"/>
      <w:r w:rsidRPr="00182407">
        <w:rPr>
          <w:sz w:val="28"/>
          <w:szCs w:val="28"/>
        </w:rPr>
        <w:t xml:space="preserve"> Məhkəmənin </w:t>
      </w:r>
      <w:proofErr w:type="spellStart"/>
      <w:r w:rsidRPr="00182407">
        <w:rPr>
          <w:sz w:val="28"/>
          <w:szCs w:val="28"/>
        </w:rPr>
        <w:t>Mülki</w:t>
      </w:r>
      <w:proofErr w:type="spellEnd"/>
      <w:r w:rsidRPr="00182407">
        <w:rPr>
          <w:sz w:val="28"/>
          <w:szCs w:val="28"/>
        </w:rPr>
        <w:t xml:space="preserve"> Kollegiyasının 7 </w:t>
      </w:r>
      <w:proofErr w:type="spellStart"/>
      <w:r w:rsidRPr="00182407">
        <w:rPr>
          <w:sz w:val="28"/>
          <w:szCs w:val="28"/>
        </w:rPr>
        <w:t>avqust</w:t>
      </w:r>
      <w:proofErr w:type="spellEnd"/>
      <w:r w:rsidRPr="00182407">
        <w:rPr>
          <w:sz w:val="28"/>
          <w:szCs w:val="28"/>
        </w:rPr>
        <w:t xml:space="preserve"> 2017-ci </w:t>
      </w:r>
      <w:proofErr w:type="spellStart"/>
      <w:r w:rsidRPr="00182407">
        <w:rPr>
          <w:sz w:val="28"/>
          <w:szCs w:val="28"/>
        </w:rPr>
        <w:t>il</w:t>
      </w:r>
      <w:proofErr w:type="spellEnd"/>
      <w:r w:rsidRPr="00182407">
        <w:rPr>
          <w:sz w:val="28"/>
          <w:szCs w:val="28"/>
        </w:rPr>
        <w:t xml:space="preserve"> </w:t>
      </w:r>
      <w:proofErr w:type="spellStart"/>
      <w:r w:rsidRPr="00182407">
        <w:rPr>
          <w:sz w:val="28"/>
          <w:szCs w:val="28"/>
        </w:rPr>
        <w:t>tarixli</w:t>
      </w:r>
      <w:proofErr w:type="spellEnd"/>
      <w:r w:rsidRPr="00182407">
        <w:rPr>
          <w:sz w:val="28"/>
          <w:szCs w:val="28"/>
        </w:rPr>
        <w:t xml:space="preserve"> qərarının Azərbaycan Respublikasının Konstitusiyasına (</w:t>
      </w:r>
      <w:proofErr w:type="spellStart"/>
      <w:r w:rsidRPr="00182407">
        <w:rPr>
          <w:sz w:val="28"/>
          <w:szCs w:val="28"/>
        </w:rPr>
        <w:t>bundan</w:t>
      </w:r>
      <w:proofErr w:type="spellEnd"/>
      <w:r w:rsidRPr="00182407">
        <w:rPr>
          <w:sz w:val="28"/>
          <w:szCs w:val="28"/>
        </w:rPr>
        <w:t xml:space="preserve"> </w:t>
      </w:r>
      <w:proofErr w:type="spellStart"/>
      <w:r w:rsidRPr="00182407">
        <w:rPr>
          <w:sz w:val="28"/>
          <w:szCs w:val="28"/>
        </w:rPr>
        <w:t>sonra</w:t>
      </w:r>
      <w:proofErr w:type="spellEnd"/>
      <w:r w:rsidRPr="00182407">
        <w:rPr>
          <w:sz w:val="28"/>
          <w:szCs w:val="28"/>
        </w:rPr>
        <w:t xml:space="preserve"> – </w:t>
      </w:r>
      <w:proofErr w:type="spellStart"/>
      <w:r w:rsidRPr="00182407">
        <w:rPr>
          <w:sz w:val="28"/>
          <w:szCs w:val="28"/>
        </w:rPr>
        <w:t>Konstitusiya</w:t>
      </w:r>
      <w:proofErr w:type="spellEnd"/>
      <w:r w:rsidRPr="00182407">
        <w:rPr>
          <w:sz w:val="28"/>
          <w:szCs w:val="28"/>
        </w:rPr>
        <w:t>) və qanunlarına</w:t>
      </w:r>
      <w:proofErr w:type="gramEnd"/>
      <w:r w:rsidRPr="00182407">
        <w:rPr>
          <w:sz w:val="28"/>
          <w:szCs w:val="28"/>
        </w:rPr>
        <w:t xml:space="preserve"> </w:t>
      </w:r>
      <w:proofErr w:type="spellStart"/>
      <w:r w:rsidRPr="00182407">
        <w:rPr>
          <w:sz w:val="28"/>
          <w:szCs w:val="28"/>
        </w:rPr>
        <w:t>uyğunluğunun</w:t>
      </w:r>
      <w:proofErr w:type="spellEnd"/>
      <w:r w:rsidRPr="00182407">
        <w:rPr>
          <w:sz w:val="28"/>
          <w:szCs w:val="28"/>
        </w:rPr>
        <w:t xml:space="preserve"> yoxlanılmasını </w:t>
      </w:r>
      <w:proofErr w:type="spellStart"/>
      <w:r w:rsidRPr="00182407">
        <w:rPr>
          <w:sz w:val="28"/>
          <w:szCs w:val="28"/>
        </w:rPr>
        <w:t>xahiş</w:t>
      </w:r>
      <w:proofErr w:type="spellEnd"/>
      <w:r w:rsidRPr="00182407">
        <w:rPr>
          <w:sz w:val="28"/>
          <w:szCs w:val="28"/>
        </w:rPr>
        <w:t xml:space="preserve"> </w:t>
      </w:r>
      <w:proofErr w:type="spellStart"/>
      <w:r w:rsidRPr="00182407">
        <w:rPr>
          <w:sz w:val="28"/>
          <w:szCs w:val="28"/>
        </w:rPr>
        <w:t>etmişdir</w:t>
      </w:r>
      <w:proofErr w:type="spellEnd"/>
      <w:r w:rsidRPr="00182407">
        <w:rPr>
          <w:sz w:val="28"/>
          <w:szCs w:val="28"/>
        </w:rPr>
        <w:t>.</w:t>
      </w:r>
    </w:p>
    <w:p w:rsidR="001C5925" w:rsidRPr="00182407" w:rsidRDefault="00383FCA" w:rsidP="00182407">
      <w:pPr>
        <w:ind w:firstLine="567"/>
        <w:jc w:val="both"/>
        <w:rPr>
          <w:sz w:val="28"/>
          <w:szCs w:val="28"/>
        </w:rPr>
      </w:pPr>
      <w:proofErr w:type="gramStart"/>
      <w:r w:rsidRPr="00182407">
        <w:rPr>
          <w:sz w:val="28"/>
          <w:szCs w:val="28"/>
        </w:rPr>
        <w:t xml:space="preserve">Z.Nəsirova şikayətini </w:t>
      </w:r>
      <w:proofErr w:type="spellStart"/>
      <w:r w:rsidRPr="00182407">
        <w:rPr>
          <w:sz w:val="28"/>
          <w:szCs w:val="28"/>
        </w:rPr>
        <w:t>onunla</w:t>
      </w:r>
      <w:proofErr w:type="spellEnd"/>
      <w:r w:rsidRPr="00182407">
        <w:rPr>
          <w:sz w:val="28"/>
          <w:szCs w:val="28"/>
        </w:rPr>
        <w:t xml:space="preserve"> əsaslandırmışdır </w:t>
      </w:r>
      <w:proofErr w:type="spellStart"/>
      <w:r w:rsidRPr="00182407">
        <w:rPr>
          <w:sz w:val="28"/>
          <w:szCs w:val="28"/>
        </w:rPr>
        <w:t>ki</w:t>
      </w:r>
      <w:proofErr w:type="spellEnd"/>
      <w:r w:rsidRPr="00182407">
        <w:rPr>
          <w:sz w:val="28"/>
          <w:szCs w:val="28"/>
        </w:rPr>
        <w:t>,</w:t>
      </w:r>
      <w:r w:rsidR="001C5925" w:rsidRPr="00182407">
        <w:rPr>
          <w:sz w:val="28"/>
          <w:szCs w:val="28"/>
        </w:rPr>
        <w:t xml:space="preserve"> </w:t>
      </w:r>
      <w:proofErr w:type="spellStart"/>
      <w:r w:rsidR="0040070E" w:rsidRPr="00182407">
        <w:rPr>
          <w:sz w:val="28"/>
          <w:szCs w:val="28"/>
        </w:rPr>
        <w:t>apellyasiya</w:t>
      </w:r>
      <w:proofErr w:type="spellEnd"/>
      <w:r w:rsidR="0040070E" w:rsidRPr="00182407">
        <w:rPr>
          <w:sz w:val="28"/>
          <w:szCs w:val="28"/>
        </w:rPr>
        <w:t xml:space="preserve"> və </w:t>
      </w:r>
      <w:proofErr w:type="spellStart"/>
      <w:r w:rsidR="0040070E" w:rsidRPr="00182407">
        <w:rPr>
          <w:sz w:val="28"/>
          <w:szCs w:val="28"/>
        </w:rPr>
        <w:t>kassasiya</w:t>
      </w:r>
      <w:proofErr w:type="spellEnd"/>
      <w:r w:rsidR="0040070E" w:rsidRPr="00182407">
        <w:rPr>
          <w:sz w:val="28"/>
          <w:szCs w:val="28"/>
        </w:rPr>
        <w:t xml:space="preserve"> instansiyası məhkəmələri </w:t>
      </w:r>
      <w:r w:rsidR="001C5925" w:rsidRPr="00182407">
        <w:rPr>
          <w:sz w:val="28"/>
          <w:szCs w:val="28"/>
        </w:rPr>
        <w:t xml:space="preserve">mübahisəli </w:t>
      </w:r>
      <w:proofErr w:type="spellStart"/>
      <w:r w:rsidR="001C5925" w:rsidRPr="00182407">
        <w:rPr>
          <w:sz w:val="28"/>
          <w:szCs w:val="28"/>
        </w:rPr>
        <w:t>evin</w:t>
      </w:r>
      <w:proofErr w:type="spellEnd"/>
      <w:r w:rsidR="001C5925" w:rsidRPr="00182407">
        <w:rPr>
          <w:sz w:val="28"/>
          <w:szCs w:val="28"/>
        </w:rPr>
        <w:t xml:space="preserve"> </w:t>
      </w:r>
      <w:proofErr w:type="spellStart"/>
      <w:r w:rsidR="001C5925" w:rsidRPr="00182407">
        <w:rPr>
          <w:sz w:val="28"/>
          <w:szCs w:val="28"/>
        </w:rPr>
        <w:t>onun</w:t>
      </w:r>
      <w:proofErr w:type="spellEnd"/>
      <w:r w:rsidR="001C5925" w:rsidRPr="00182407">
        <w:rPr>
          <w:sz w:val="28"/>
          <w:szCs w:val="28"/>
        </w:rPr>
        <w:t xml:space="preserve"> mülkiyyə</w:t>
      </w:r>
      <w:r w:rsidR="00F828E7" w:rsidRPr="00182407">
        <w:rPr>
          <w:sz w:val="28"/>
          <w:szCs w:val="28"/>
        </w:rPr>
        <w:t xml:space="preserve">tində </w:t>
      </w:r>
      <w:proofErr w:type="spellStart"/>
      <w:r w:rsidR="00F828E7" w:rsidRPr="00182407">
        <w:rPr>
          <w:sz w:val="28"/>
          <w:szCs w:val="28"/>
        </w:rPr>
        <w:t>olan</w:t>
      </w:r>
      <w:proofErr w:type="spellEnd"/>
      <w:r w:rsidR="00F828E7" w:rsidRPr="00182407">
        <w:rPr>
          <w:sz w:val="28"/>
          <w:szCs w:val="28"/>
        </w:rPr>
        <w:t xml:space="preserve"> hissəsinin iddiaçılara</w:t>
      </w:r>
      <w:r w:rsidR="001C5925" w:rsidRPr="00182407">
        <w:rPr>
          <w:sz w:val="28"/>
          <w:szCs w:val="28"/>
        </w:rPr>
        <w:t xml:space="preserve"> </w:t>
      </w:r>
      <w:proofErr w:type="spellStart"/>
      <w:r w:rsidR="001C5925" w:rsidRPr="00182407">
        <w:rPr>
          <w:sz w:val="28"/>
          <w:szCs w:val="28"/>
        </w:rPr>
        <w:t>heç</w:t>
      </w:r>
      <w:proofErr w:type="spellEnd"/>
      <w:r w:rsidR="001C5925" w:rsidRPr="00182407">
        <w:rPr>
          <w:sz w:val="28"/>
          <w:szCs w:val="28"/>
        </w:rPr>
        <w:t xml:space="preserve"> </w:t>
      </w:r>
      <w:proofErr w:type="spellStart"/>
      <w:r w:rsidR="001C5925" w:rsidRPr="00182407">
        <w:rPr>
          <w:sz w:val="28"/>
          <w:szCs w:val="28"/>
        </w:rPr>
        <w:t>bir</w:t>
      </w:r>
      <w:proofErr w:type="spellEnd"/>
      <w:r w:rsidR="001C5925" w:rsidRPr="00182407">
        <w:rPr>
          <w:sz w:val="28"/>
          <w:szCs w:val="28"/>
        </w:rPr>
        <w:t xml:space="preserve"> a</w:t>
      </w:r>
      <w:r w:rsidR="0040070E" w:rsidRPr="00182407">
        <w:rPr>
          <w:sz w:val="28"/>
          <w:szCs w:val="28"/>
        </w:rPr>
        <w:t xml:space="preserve">idiyyətinin olmamasını </w:t>
      </w:r>
      <w:r w:rsidR="007D6E6D" w:rsidRPr="00182407">
        <w:rPr>
          <w:sz w:val="28"/>
          <w:szCs w:val="28"/>
        </w:rPr>
        <w:t xml:space="preserve">nəzərə </w:t>
      </w:r>
      <w:proofErr w:type="spellStart"/>
      <w:r w:rsidR="007D6E6D" w:rsidRPr="00182407">
        <w:rPr>
          <w:sz w:val="28"/>
          <w:szCs w:val="28"/>
        </w:rPr>
        <w:t>almadan</w:t>
      </w:r>
      <w:proofErr w:type="spellEnd"/>
      <w:r w:rsidR="007D6E6D" w:rsidRPr="00182407">
        <w:rPr>
          <w:sz w:val="28"/>
          <w:szCs w:val="28"/>
        </w:rPr>
        <w:t xml:space="preserve">, </w:t>
      </w:r>
      <w:proofErr w:type="spellStart"/>
      <w:r w:rsidR="007D6E6D" w:rsidRPr="00182407">
        <w:rPr>
          <w:sz w:val="28"/>
          <w:szCs w:val="28"/>
        </w:rPr>
        <w:t>işin</w:t>
      </w:r>
      <w:proofErr w:type="spellEnd"/>
      <w:r w:rsidR="00B6055B" w:rsidRPr="00182407">
        <w:rPr>
          <w:sz w:val="28"/>
          <w:szCs w:val="28"/>
        </w:rPr>
        <w:t xml:space="preserve"> hallarını </w:t>
      </w:r>
      <w:proofErr w:type="spellStart"/>
      <w:r w:rsidR="00B6055B" w:rsidRPr="00182407">
        <w:rPr>
          <w:sz w:val="28"/>
          <w:szCs w:val="28"/>
        </w:rPr>
        <w:t>düzgün</w:t>
      </w:r>
      <w:proofErr w:type="spellEnd"/>
      <w:r w:rsidR="00B6055B" w:rsidRPr="00182407">
        <w:rPr>
          <w:sz w:val="28"/>
          <w:szCs w:val="28"/>
        </w:rPr>
        <w:t xml:space="preserve"> və hərtərəfli araşdırmadan iddiaçılar</w:t>
      </w:r>
      <w:proofErr w:type="gramEnd"/>
      <w:r w:rsidR="00B6055B" w:rsidRPr="00182407">
        <w:rPr>
          <w:sz w:val="28"/>
          <w:szCs w:val="28"/>
        </w:rPr>
        <w:t xml:space="preserve">ın </w:t>
      </w:r>
      <w:proofErr w:type="spellStart"/>
      <w:r w:rsidR="00B6055B" w:rsidRPr="00182407">
        <w:rPr>
          <w:sz w:val="28"/>
          <w:szCs w:val="28"/>
        </w:rPr>
        <w:t>qeyd</w:t>
      </w:r>
      <w:proofErr w:type="spellEnd"/>
      <w:r w:rsidR="00B6055B" w:rsidRPr="00182407">
        <w:rPr>
          <w:sz w:val="28"/>
          <w:szCs w:val="28"/>
        </w:rPr>
        <w:t xml:space="preserve"> </w:t>
      </w:r>
      <w:proofErr w:type="spellStart"/>
      <w:r w:rsidR="00B6055B" w:rsidRPr="00182407">
        <w:rPr>
          <w:sz w:val="28"/>
          <w:szCs w:val="28"/>
        </w:rPr>
        <w:t>etdiyi</w:t>
      </w:r>
      <w:proofErr w:type="spellEnd"/>
      <w:r w:rsidR="00B6055B" w:rsidRPr="00182407">
        <w:rPr>
          <w:sz w:val="28"/>
          <w:szCs w:val="28"/>
        </w:rPr>
        <w:t xml:space="preserve"> mülkiyyətçinin evinə </w:t>
      </w:r>
      <w:proofErr w:type="spellStart"/>
      <w:r w:rsidR="00B6055B" w:rsidRPr="00182407">
        <w:rPr>
          <w:sz w:val="28"/>
          <w:szCs w:val="28"/>
        </w:rPr>
        <w:t>deyil</w:t>
      </w:r>
      <w:proofErr w:type="spellEnd"/>
      <w:r w:rsidR="00B6055B" w:rsidRPr="00182407">
        <w:rPr>
          <w:sz w:val="28"/>
          <w:szCs w:val="28"/>
        </w:rPr>
        <w:t xml:space="preserve">, </w:t>
      </w:r>
      <w:proofErr w:type="spellStart"/>
      <w:r w:rsidR="00B6055B" w:rsidRPr="00182407">
        <w:rPr>
          <w:sz w:val="28"/>
          <w:szCs w:val="28"/>
        </w:rPr>
        <w:t>başqa</w:t>
      </w:r>
      <w:proofErr w:type="spellEnd"/>
      <w:r w:rsidR="00B6055B" w:rsidRPr="00182407">
        <w:rPr>
          <w:sz w:val="28"/>
          <w:szCs w:val="28"/>
        </w:rPr>
        <w:t xml:space="preserve"> şəxsin evinə istifadə </w:t>
      </w:r>
      <w:proofErr w:type="spellStart"/>
      <w:r w:rsidR="00B6055B" w:rsidRPr="00182407">
        <w:rPr>
          <w:sz w:val="28"/>
          <w:szCs w:val="28"/>
        </w:rPr>
        <w:t>hüququnu</w:t>
      </w:r>
      <w:proofErr w:type="spellEnd"/>
      <w:r w:rsidR="00B6055B" w:rsidRPr="00182407">
        <w:rPr>
          <w:sz w:val="28"/>
          <w:szCs w:val="28"/>
        </w:rPr>
        <w:t xml:space="preserve"> tanımaqla əri</w:t>
      </w:r>
      <w:r w:rsidR="007D6E6D" w:rsidRPr="00182407">
        <w:rPr>
          <w:sz w:val="28"/>
          <w:szCs w:val="28"/>
        </w:rPr>
        <w:t>zə</w:t>
      </w:r>
      <w:r w:rsidR="00B6055B" w:rsidRPr="00182407">
        <w:rPr>
          <w:sz w:val="28"/>
          <w:szCs w:val="28"/>
        </w:rPr>
        <w:t>çinin K</w:t>
      </w:r>
      <w:r w:rsidR="007D6E6D" w:rsidRPr="00182407">
        <w:rPr>
          <w:sz w:val="28"/>
          <w:szCs w:val="28"/>
        </w:rPr>
        <w:t>onstitusiyanın 29-cu maddəsində</w:t>
      </w:r>
      <w:r w:rsidR="00B6055B" w:rsidRPr="00182407">
        <w:rPr>
          <w:sz w:val="28"/>
          <w:szCs w:val="28"/>
        </w:rPr>
        <w:t xml:space="preserve"> təsbit </w:t>
      </w:r>
      <w:proofErr w:type="spellStart"/>
      <w:r w:rsidR="00B6055B" w:rsidRPr="00182407">
        <w:rPr>
          <w:sz w:val="28"/>
          <w:szCs w:val="28"/>
        </w:rPr>
        <w:t>olunmuş</w:t>
      </w:r>
      <w:proofErr w:type="spellEnd"/>
      <w:r w:rsidR="00B6055B" w:rsidRPr="00182407">
        <w:rPr>
          <w:sz w:val="28"/>
          <w:szCs w:val="28"/>
        </w:rPr>
        <w:t xml:space="preserve"> mülkiyyət </w:t>
      </w:r>
      <w:proofErr w:type="spellStart"/>
      <w:r w:rsidR="00B6055B" w:rsidRPr="00182407">
        <w:rPr>
          <w:sz w:val="28"/>
          <w:szCs w:val="28"/>
        </w:rPr>
        <w:t>hüququnu</w:t>
      </w:r>
      <w:proofErr w:type="spellEnd"/>
      <w:r w:rsidR="00B6055B" w:rsidRPr="00182407">
        <w:rPr>
          <w:sz w:val="28"/>
          <w:szCs w:val="28"/>
        </w:rPr>
        <w:t xml:space="preserve"> və 60-cı maddəsində nəzərdə </w:t>
      </w:r>
      <w:proofErr w:type="spellStart"/>
      <w:r w:rsidR="00B6055B" w:rsidRPr="00182407">
        <w:rPr>
          <w:sz w:val="28"/>
          <w:szCs w:val="28"/>
        </w:rPr>
        <w:t>tutulan</w:t>
      </w:r>
      <w:proofErr w:type="spellEnd"/>
      <w:r w:rsidR="00B6055B" w:rsidRPr="00182407">
        <w:rPr>
          <w:sz w:val="28"/>
          <w:szCs w:val="28"/>
        </w:rPr>
        <w:t xml:space="preserve"> məhkəmə təminatı </w:t>
      </w:r>
      <w:proofErr w:type="spellStart"/>
      <w:r w:rsidR="00B6055B" w:rsidRPr="00182407">
        <w:rPr>
          <w:sz w:val="28"/>
          <w:szCs w:val="28"/>
        </w:rPr>
        <w:t>hüququnu</w:t>
      </w:r>
      <w:proofErr w:type="spellEnd"/>
      <w:r w:rsidR="00B6055B" w:rsidRPr="00182407">
        <w:rPr>
          <w:sz w:val="28"/>
          <w:szCs w:val="28"/>
        </w:rPr>
        <w:t xml:space="preserve"> </w:t>
      </w:r>
      <w:proofErr w:type="spellStart"/>
      <w:r w:rsidR="00B6055B" w:rsidRPr="00182407">
        <w:rPr>
          <w:sz w:val="28"/>
          <w:szCs w:val="28"/>
        </w:rPr>
        <w:t>pozmuşlar</w:t>
      </w:r>
      <w:proofErr w:type="spellEnd"/>
      <w:r w:rsidR="00B6055B" w:rsidRPr="00182407">
        <w:rPr>
          <w:sz w:val="28"/>
          <w:szCs w:val="28"/>
        </w:rPr>
        <w:t>.</w:t>
      </w:r>
    </w:p>
    <w:p w:rsidR="007F4364" w:rsidRPr="00182407" w:rsidRDefault="0094280C" w:rsidP="00182407">
      <w:pPr>
        <w:ind w:firstLine="567"/>
        <w:jc w:val="both"/>
        <w:rPr>
          <w:sz w:val="28"/>
          <w:szCs w:val="28"/>
        </w:rPr>
      </w:pPr>
      <w:proofErr w:type="spell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r w:rsidRPr="00182407">
        <w:rPr>
          <w:sz w:val="28"/>
          <w:szCs w:val="28"/>
        </w:rPr>
        <w:t xml:space="preserve"> şikayətlə bağlı aşağıdakıları </w:t>
      </w:r>
      <w:proofErr w:type="spellStart"/>
      <w:r w:rsidRPr="00182407">
        <w:rPr>
          <w:sz w:val="28"/>
          <w:szCs w:val="28"/>
        </w:rPr>
        <w:t>qeyd</w:t>
      </w:r>
      <w:proofErr w:type="spellEnd"/>
      <w:r w:rsidRPr="00182407">
        <w:rPr>
          <w:sz w:val="28"/>
          <w:szCs w:val="28"/>
        </w:rPr>
        <w:t xml:space="preserve"> etməyi zəruri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edir</w:t>
      </w:r>
      <w:proofErr w:type="spellEnd"/>
      <w:r w:rsidRPr="00182407">
        <w:rPr>
          <w:sz w:val="28"/>
          <w:szCs w:val="28"/>
        </w:rPr>
        <w:t>.</w:t>
      </w:r>
    </w:p>
    <w:p w:rsidR="007F4364" w:rsidRPr="00182407" w:rsidRDefault="007F45CE" w:rsidP="00182407">
      <w:pPr>
        <w:ind w:firstLine="567"/>
        <w:jc w:val="both"/>
        <w:rPr>
          <w:sz w:val="28"/>
          <w:szCs w:val="28"/>
        </w:rPr>
      </w:pPr>
      <w:r w:rsidRPr="00182407">
        <w:rPr>
          <w:sz w:val="28"/>
          <w:szCs w:val="28"/>
        </w:rPr>
        <w:t xml:space="preserve">Azərbaycan Respublikasında mülkiyyət toxunulmazdır və dövlət tərəfindən müdafiə </w:t>
      </w:r>
      <w:proofErr w:type="spellStart"/>
      <w:r w:rsidRPr="00182407">
        <w:rPr>
          <w:sz w:val="28"/>
          <w:szCs w:val="28"/>
        </w:rPr>
        <w:t>olunur</w:t>
      </w:r>
      <w:proofErr w:type="spellEnd"/>
      <w:r w:rsidRPr="00182407">
        <w:rPr>
          <w:sz w:val="28"/>
          <w:szCs w:val="28"/>
        </w:rPr>
        <w:t xml:space="preserve">. Hər kəsin mülkiyyət </w:t>
      </w:r>
      <w:proofErr w:type="spellStart"/>
      <w:r w:rsidRPr="00182407">
        <w:rPr>
          <w:sz w:val="28"/>
          <w:szCs w:val="28"/>
        </w:rPr>
        <w:t>hüququ</w:t>
      </w:r>
      <w:proofErr w:type="spellEnd"/>
      <w:r w:rsidRPr="00182407">
        <w:rPr>
          <w:sz w:val="28"/>
          <w:szCs w:val="28"/>
        </w:rPr>
        <w:t xml:space="preserve"> vardır. Mülkiyyətin </w:t>
      </w:r>
      <w:proofErr w:type="spellStart"/>
      <w:r w:rsidRPr="00182407">
        <w:rPr>
          <w:sz w:val="28"/>
          <w:szCs w:val="28"/>
        </w:rPr>
        <w:t>heç</w:t>
      </w:r>
      <w:proofErr w:type="spellEnd"/>
      <w:r w:rsidRPr="00182407">
        <w:rPr>
          <w:sz w:val="28"/>
          <w:szCs w:val="28"/>
        </w:rPr>
        <w:t xml:space="preserve"> </w:t>
      </w:r>
      <w:proofErr w:type="spellStart"/>
      <w:r w:rsidRPr="00182407">
        <w:rPr>
          <w:sz w:val="28"/>
          <w:szCs w:val="28"/>
        </w:rPr>
        <w:t>bir</w:t>
      </w:r>
      <w:proofErr w:type="spellEnd"/>
      <w:r w:rsidRPr="00182407">
        <w:rPr>
          <w:sz w:val="28"/>
          <w:szCs w:val="28"/>
        </w:rPr>
        <w:t xml:space="preserve"> növünə </w:t>
      </w:r>
      <w:proofErr w:type="spellStart"/>
      <w:r w:rsidRPr="00182407">
        <w:rPr>
          <w:sz w:val="28"/>
          <w:szCs w:val="28"/>
        </w:rPr>
        <w:t>üstünlük</w:t>
      </w:r>
      <w:proofErr w:type="spellEnd"/>
      <w:r w:rsidRPr="00182407">
        <w:rPr>
          <w:sz w:val="28"/>
          <w:szCs w:val="28"/>
        </w:rPr>
        <w:t xml:space="preserve"> </w:t>
      </w:r>
      <w:proofErr w:type="spellStart"/>
      <w:r w:rsidRPr="00182407">
        <w:rPr>
          <w:sz w:val="28"/>
          <w:szCs w:val="28"/>
        </w:rPr>
        <w:t>verilmir</w:t>
      </w:r>
      <w:proofErr w:type="spellEnd"/>
      <w:r w:rsidRPr="00182407">
        <w:rPr>
          <w:sz w:val="28"/>
          <w:szCs w:val="28"/>
        </w:rPr>
        <w:t xml:space="preserve">. Mülkiyyət </w:t>
      </w:r>
      <w:proofErr w:type="spellStart"/>
      <w:r w:rsidRPr="00182407">
        <w:rPr>
          <w:sz w:val="28"/>
          <w:szCs w:val="28"/>
        </w:rPr>
        <w:t>hüququ</w:t>
      </w:r>
      <w:proofErr w:type="spellEnd"/>
      <w:r w:rsidRPr="00182407">
        <w:rPr>
          <w:sz w:val="28"/>
          <w:szCs w:val="28"/>
        </w:rPr>
        <w:t xml:space="preserve">, </w:t>
      </w:r>
      <w:proofErr w:type="spellStart"/>
      <w:r w:rsidRPr="00182407">
        <w:rPr>
          <w:sz w:val="28"/>
          <w:szCs w:val="28"/>
        </w:rPr>
        <w:t>o</w:t>
      </w:r>
      <w:proofErr w:type="spellEnd"/>
      <w:r w:rsidRPr="00182407">
        <w:rPr>
          <w:sz w:val="28"/>
          <w:szCs w:val="28"/>
        </w:rPr>
        <w:t xml:space="preserve"> cümlədən </w:t>
      </w:r>
      <w:proofErr w:type="spellStart"/>
      <w:r w:rsidRPr="00182407">
        <w:rPr>
          <w:sz w:val="28"/>
          <w:szCs w:val="28"/>
        </w:rPr>
        <w:t>xüsusi</w:t>
      </w:r>
      <w:proofErr w:type="spellEnd"/>
      <w:r w:rsidRPr="00182407">
        <w:rPr>
          <w:sz w:val="28"/>
          <w:szCs w:val="28"/>
        </w:rPr>
        <w:t xml:space="preserve"> mülkiyyət </w:t>
      </w:r>
      <w:proofErr w:type="spellStart"/>
      <w:r w:rsidRPr="00182407">
        <w:rPr>
          <w:sz w:val="28"/>
          <w:szCs w:val="28"/>
        </w:rPr>
        <w:t>hüququ</w:t>
      </w:r>
      <w:proofErr w:type="spellEnd"/>
      <w:r w:rsidRPr="00182407">
        <w:rPr>
          <w:sz w:val="28"/>
          <w:szCs w:val="28"/>
        </w:rPr>
        <w:t xml:space="preserve"> </w:t>
      </w:r>
      <w:proofErr w:type="spellStart"/>
      <w:r w:rsidRPr="00182407">
        <w:rPr>
          <w:sz w:val="28"/>
          <w:szCs w:val="28"/>
        </w:rPr>
        <w:t>qanunla</w:t>
      </w:r>
      <w:proofErr w:type="spellEnd"/>
      <w:r w:rsidRPr="00182407">
        <w:rPr>
          <w:sz w:val="28"/>
          <w:szCs w:val="28"/>
        </w:rPr>
        <w:t xml:space="preserve"> </w:t>
      </w:r>
      <w:proofErr w:type="spellStart"/>
      <w:r w:rsidRPr="00182407">
        <w:rPr>
          <w:sz w:val="28"/>
          <w:szCs w:val="28"/>
        </w:rPr>
        <w:t>qorunur</w:t>
      </w:r>
      <w:proofErr w:type="spellEnd"/>
      <w:r w:rsidRPr="00182407">
        <w:rPr>
          <w:sz w:val="28"/>
          <w:szCs w:val="28"/>
        </w:rPr>
        <w:t xml:space="preserve">. Hər kəsin mülkiyyətində daşınar və daşınmaz əmlak </w:t>
      </w:r>
      <w:proofErr w:type="spellStart"/>
      <w:r w:rsidRPr="00182407">
        <w:rPr>
          <w:sz w:val="28"/>
          <w:szCs w:val="28"/>
        </w:rPr>
        <w:t>ola</w:t>
      </w:r>
      <w:proofErr w:type="spellEnd"/>
      <w:r w:rsidRPr="00182407">
        <w:rPr>
          <w:sz w:val="28"/>
          <w:szCs w:val="28"/>
        </w:rPr>
        <w:t xml:space="preserve"> bilər. Mülkiyyət </w:t>
      </w:r>
      <w:proofErr w:type="spellStart"/>
      <w:r w:rsidRPr="00182407">
        <w:rPr>
          <w:sz w:val="28"/>
          <w:szCs w:val="28"/>
        </w:rPr>
        <w:t>hüququ</w:t>
      </w:r>
      <w:proofErr w:type="spellEnd"/>
      <w:r w:rsidRPr="00182407">
        <w:rPr>
          <w:sz w:val="28"/>
          <w:szCs w:val="28"/>
        </w:rPr>
        <w:t xml:space="preserve"> mülkiyyətçinin təkbaşına və </w:t>
      </w:r>
      <w:proofErr w:type="spellStart"/>
      <w:r w:rsidRPr="00182407">
        <w:rPr>
          <w:sz w:val="28"/>
          <w:szCs w:val="28"/>
        </w:rPr>
        <w:t>ya</w:t>
      </w:r>
      <w:proofErr w:type="spellEnd"/>
      <w:r w:rsidRPr="00182407">
        <w:rPr>
          <w:sz w:val="28"/>
          <w:szCs w:val="28"/>
        </w:rPr>
        <w:t xml:space="preserve"> başqaları ilə birlikdə əmlaka </w:t>
      </w:r>
      <w:proofErr w:type="spellStart"/>
      <w:r w:rsidRPr="00182407">
        <w:rPr>
          <w:sz w:val="28"/>
          <w:szCs w:val="28"/>
        </w:rPr>
        <w:t>sahib</w:t>
      </w:r>
      <w:proofErr w:type="spellEnd"/>
      <w:r w:rsidRPr="00182407">
        <w:rPr>
          <w:sz w:val="28"/>
          <w:szCs w:val="28"/>
        </w:rPr>
        <w:t xml:space="preserve"> </w:t>
      </w:r>
      <w:proofErr w:type="spellStart"/>
      <w:r w:rsidRPr="00182407">
        <w:rPr>
          <w:sz w:val="28"/>
          <w:szCs w:val="28"/>
        </w:rPr>
        <w:t>olmaq</w:t>
      </w:r>
      <w:proofErr w:type="spellEnd"/>
      <w:r w:rsidRPr="00182407">
        <w:rPr>
          <w:sz w:val="28"/>
          <w:szCs w:val="28"/>
        </w:rPr>
        <w:t xml:space="preserve">, əmlakdan istifadə etmək və </w:t>
      </w:r>
      <w:proofErr w:type="spellStart"/>
      <w:r w:rsidRPr="00182407">
        <w:rPr>
          <w:sz w:val="28"/>
          <w:szCs w:val="28"/>
        </w:rPr>
        <w:t>onun</w:t>
      </w:r>
      <w:proofErr w:type="spellEnd"/>
      <w:r w:rsidRPr="00182407">
        <w:rPr>
          <w:sz w:val="28"/>
          <w:szCs w:val="28"/>
        </w:rPr>
        <w:t xml:space="preserve"> barəsində sərəncam vermək hüquqlarından ibarətdir. </w:t>
      </w:r>
      <w:proofErr w:type="spellStart"/>
      <w:r w:rsidRPr="00182407">
        <w:rPr>
          <w:sz w:val="28"/>
          <w:szCs w:val="28"/>
        </w:rPr>
        <w:t>Heç</w:t>
      </w:r>
      <w:proofErr w:type="spellEnd"/>
      <w:r w:rsidRPr="00182407">
        <w:rPr>
          <w:sz w:val="28"/>
          <w:szCs w:val="28"/>
        </w:rPr>
        <w:t xml:space="preserve"> kəs məhkəmənin qərarı </w:t>
      </w:r>
      <w:proofErr w:type="spellStart"/>
      <w:r w:rsidRPr="00182407">
        <w:rPr>
          <w:sz w:val="28"/>
          <w:szCs w:val="28"/>
        </w:rPr>
        <w:t>olmadan</w:t>
      </w:r>
      <w:proofErr w:type="spellEnd"/>
      <w:r w:rsidRPr="00182407">
        <w:rPr>
          <w:sz w:val="28"/>
          <w:szCs w:val="28"/>
        </w:rPr>
        <w:t xml:space="preserve"> mülkiyyətindən məhrum edilə bilməz</w:t>
      </w:r>
      <w:r w:rsidR="00A3658C" w:rsidRPr="00182407">
        <w:rPr>
          <w:sz w:val="28"/>
          <w:szCs w:val="28"/>
        </w:rPr>
        <w:t xml:space="preserve"> </w:t>
      </w:r>
      <w:r w:rsidRPr="00182407">
        <w:rPr>
          <w:sz w:val="28"/>
          <w:szCs w:val="28"/>
        </w:rPr>
        <w:t>(Konstitusiyanın 13-cü maddəsinin I hissəsi</w:t>
      </w:r>
      <w:r w:rsidR="00B6055B" w:rsidRPr="00182407">
        <w:rPr>
          <w:sz w:val="28"/>
          <w:szCs w:val="28"/>
        </w:rPr>
        <w:t xml:space="preserve"> və 29-cu maddəsinin I, II, III və</w:t>
      </w:r>
      <w:r w:rsidR="00A3658C" w:rsidRPr="00182407">
        <w:rPr>
          <w:sz w:val="28"/>
          <w:szCs w:val="28"/>
        </w:rPr>
        <w:t xml:space="preserve"> IV </w:t>
      </w:r>
      <w:r w:rsidRPr="00182407">
        <w:rPr>
          <w:sz w:val="28"/>
          <w:szCs w:val="28"/>
        </w:rPr>
        <w:t>hissələri).</w:t>
      </w:r>
    </w:p>
    <w:p w:rsidR="007F4364" w:rsidRPr="00182407" w:rsidRDefault="007F45CE" w:rsidP="00182407">
      <w:pPr>
        <w:ind w:firstLine="567"/>
        <w:jc w:val="both"/>
        <w:rPr>
          <w:sz w:val="28"/>
          <w:szCs w:val="28"/>
        </w:rPr>
      </w:pPr>
      <w:r w:rsidRPr="00182407">
        <w:rPr>
          <w:sz w:val="28"/>
          <w:szCs w:val="28"/>
        </w:rPr>
        <w:t xml:space="preserve">Mülkiyyət </w:t>
      </w:r>
      <w:proofErr w:type="spellStart"/>
      <w:r w:rsidRPr="00182407">
        <w:rPr>
          <w:sz w:val="28"/>
          <w:szCs w:val="28"/>
        </w:rPr>
        <w:t>hüququ</w:t>
      </w:r>
      <w:proofErr w:type="spellEnd"/>
      <w:r w:rsidRPr="00182407">
        <w:rPr>
          <w:sz w:val="28"/>
          <w:szCs w:val="28"/>
        </w:rPr>
        <w:t xml:space="preserve"> hamılıqla tanınan əsas </w:t>
      </w:r>
      <w:proofErr w:type="spellStart"/>
      <w:r w:rsidRPr="00182407">
        <w:rPr>
          <w:sz w:val="28"/>
          <w:szCs w:val="28"/>
        </w:rPr>
        <w:t>hüquqdur</w:t>
      </w:r>
      <w:proofErr w:type="spellEnd"/>
      <w:r w:rsidRPr="00182407">
        <w:rPr>
          <w:sz w:val="28"/>
          <w:szCs w:val="28"/>
        </w:rPr>
        <w:t xml:space="preserve"> və </w:t>
      </w:r>
      <w:proofErr w:type="spellStart"/>
      <w:r w:rsidRPr="00182407">
        <w:rPr>
          <w:sz w:val="28"/>
          <w:szCs w:val="28"/>
        </w:rPr>
        <w:t>ali</w:t>
      </w:r>
      <w:proofErr w:type="spellEnd"/>
      <w:r w:rsidRPr="00182407">
        <w:rPr>
          <w:sz w:val="28"/>
          <w:szCs w:val="28"/>
        </w:rPr>
        <w:t xml:space="preserve"> </w:t>
      </w:r>
      <w:proofErr w:type="spellStart"/>
      <w:r w:rsidRPr="00182407">
        <w:rPr>
          <w:sz w:val="28"/>
          <w:szCs w:val="28"/>
        </w:rPr>
        <w:t>insani</w:t>
      </w:r>
      <w:proofErr w:type="spellEnd"/>
      <w:r w:rsidRPr="00182407">
        <w:rPr>
          <w:sz w:val="28"/>
          <w:szCs w:val="28"/>
        </w:rPr>
        <w:t xml:space="preserve"> dəyərləri özündə əks etdirən </w:t>
      </w:r>
      <w:proofErr w:type="spellStart"/>
      <w:r w:rsidRPr="00182407">
        <w:rPr>
          <w:sz w:val="28"/>
          <w:szCs w:val="28"/>
        </w:rPr>
        <w:t>demokratik</w:t>
      </w:r>
      <w:proofErr w:type="spellEnd"/>
      <w:r w:rsidRPr="00182407">
        <w:rPr>
          <w:sz w:val="28"/>
          <w:szCs w:val="28"/>
        </w:rPr>
        <w:t xml:space="preserve"> cəmiyyətin, </w:t>
      </w:r>
      <w:proofErr w:type="spellStart"/>
      <w:r w:rsidRPr="00182407">
        <w:rPr>
          <w:sz w:val="28"/>
          <w:szCs w:val="28"/>
        </w:rPr>
        <w:t>hüquqi</w:t>
      </w:r>
      <w:proofErr w:type="spellEnd"/>
      <w:r w:rsidRPr="00182407">
        <w:rPr>
          <w:sz w:val="28"/>
          <w:szCs w:val="28"/>
        </w:rPr>
        <w:t xml:space="preserve"> dövlətin təməl prinsiplərindən </w:t>
      </w:r>
      <w:proofErr w:type="spellStart"/>
      <w:r w:rsidRPr="00182407">
        <w:rPr>
          <w:sz w:val="28"/>
          <w:szCs w:val="28"/>
        </w:rPr>
        <w:t>biri</w:t>
      </w:r>
      <w:proofErr w:type="spellEnd"/>
      <w:r w:rsidRPr="00182407">
        <w:rPr>
          <w:sz w:val="28"/>
          <w:szCs w:val="28"/>
        </w:rPr>
        <w:t xml:space="preserve">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olunur</w:t>
      </w:r>
      <w:proofErr w:type="spellEnd"/>
      <w:r w:rsidRPr="00182407">
        <w:rPr>
          <w:sz w:val="28"/>
          <w:szCs w:val="28"/>
        </w:rPr>
        <w:t xml:space="preserve">. Mülkiyyət </w:t>
      </w:r>
      <w:proofErr w:type="spellStart"/>
      <w:r w:rsidRPr="00182407">
        <w:rPr>
          <w:sz w:val="28"/>
          <w:szCs w:val="28"/>
        </w:rPr>
        <w:t>hüququ</w:t>
      </w:r>
      <w:proofErr w:type="spellEnd"/>
      <w:r w:rsidRPr="00182407">
        <w:rPr>
          <w:sz w:val="28"/>
          <w:szCs w:val="28"/>
        </w:rPr>
        <w:t xml:space="preserve"> “</w:t>
      </w:r>
      <w:proofErr w:type="spellStart"/>
      <w:r w:rsidRPr="00182407">
        <w:rPr>
          <w:sz w:val="28"/>
          <w:szCs w:val="28"/>
        </w:rPr>
        <w:t>İnsan</w:t>
      </w:r>
      <w:proofErr w:type="spellEnd"/>
      <w:r w:rsidRPr="00182407">
        <w:rPr>
          <w:sz w:val="28"/>
          <w:szCs w:val="28"/>
        </w:rPr>
        <w:t xml:space="preserve"> hüquqlarının və əsas azadlıqların </w:t>
      </w:r>
      <w:r w:rsidRPr="00182407">
        <w:rPr>
          <w:sz w:val="28"/>
          <w:szCs w:val="28"/>
        </w:rPr>
        <w:lastRenderedPageBreak/>
        <w:t>müdafiəsi haqqında” Konvensiyanın (</w:t>
      </w:r>
      <w:proofErr w:type="spellStart"/>
      <w:r w:rsidRPr="00182407">
        <w:rPr>
          <w:sz w:val="28"/>
          <w:szCs w:val="28"/>
        </w:rPr>
        <w:t>bundan</w:t>
      </w:r>
      <w:proofErr w:type="spellEnd"/>
      <w:r w:rsidRPr="00182407">
        <w:rPr>
          <w:sz w:val="28"/>
          <w:szCs w:val="28"/>
        </w:rPr>
        <w:t xml:space="preserve"> </w:t>
      </w:r>
      <w:proofErr w:type="spellStart"/>
      <w:r w:rsidRPr="00182407">
        <w:rPr>
          <w:sz w:val="28"/>
          <w:szCs w:val="28"/>
        </w:rPr>
        <w:t>sonra</w:t>
      </w:r>
      <w:proofErr w:type="spellEnd"/>
      <w:r w:rsidRPr="00182407">
        <w:rPr>
          <w:sz w:val="28"/>
          <w:szCs w:val="28"/>
        </w:rPr>
        <w:t xml:space="preserve"> – </w:t>
      </w:r>
      <w:proofErr w:type="spellStart"/>
      <w:r w:rsidRPr="00182407">
        <w:rPr>
          <w:sz w:val="28"/>
          <w:szCs w:val="28"/>
        </w:rPr>
        <w:t>Konvensiya</w:t>
      </w:r>
      <w:proofErr w:type="spellEnd"/>
      <w:r w:rsidRPr="00182407">
        <w:rPr>
          <w:sz w:val="28"/>
          <w:szCs w:val="28"/>
        </w:rPr>
        <w:t xml:space="preserve">) 1 saylı </w:t>
      </w:r>
      <w:proofErr w:type="spellStart"/>
      <w:r w:rsidRPr="00182407">
        <w:rPr>
          <w:sz w:val="28"/>
          <w:szCs w:val="28"/>
        </w:rPr>
        <w:t>Protokolunun</w:t>
      </w:r>
      <w:proofErr w:type="spellEnd"/>
      <w:r w:rsidRPr="00182407">
        <w:rPr>
          <w:sz w:val="28"/>
          <w:szCs w:val="28"/>
        </w:rPr>
        <w:t xml:space="preserve"> 1-ci maddəsində</w:t>
      </w:r>
      <w:r w:rsidR="00737509" w:rsidRPr="00182407">
        <w:rPr>
          <w:sz w:val="28"/>
          <w:szCs w:val="28"/>
        </w:rPr>
        <w:t xml:space="preserve"> də</w:t>
      </w:r>
      <w:r w:rsidRPr="00182407">
        <w:rPr>
          <w:sz w:val="28"/>
          <w:szCs w:val="28"/>
        </w:rPr>
        <w:t xml:space="preserve"> </w:t>
      </w:r>
      <w:proofErr w:type="spellStart"/>
      <w:r w:rsidRPr="00182407">
        <w:rPr>
          <w:sz w:val="28"/>
          <w:szCs w:val="28"/>
        </w:rPr>
        <w:t>öz</w:t>
      </w:r>
      <w:proofErr w:type="spellEnd"/>
      <w:r w:rsidRPr="00182407">
        <w:rPr>
          <w:sz w:val="28"/>
          <w:szCs w:val="28"/>
        </w:rPr>
        <w:t xml:space="preserve"> əksini tapmışdır.</w:t>
      </w:r>
    </w:p>
    <w:p w:rsidR="00517150" w:rsidRPr="00182407" w:rsidRDefault="00517150" w:rsidP="00182407">
      <w:pPr>
        <w:ind w:firstLine="567"/>
        <w:jc w:val="both"/>
        <w:rPr>
          <w:sz w:val="28"/>
          <w:szCs w:val="28"/>
        </w:rPr>
      </w:pPr>
      <w:proofErr w:type="spellStart"/>
      <w:proofErr w:type="gramStart"/>
      <w:r w:rsidRPr="00182407">
        <w:rPr>
          <w:sz w:val="28"/>
          <w:szCs w:val="28"/>
        </w:rPr>
        <w:t>İnsan</w:t>
      </w:r>
      <w:proofErr w:type="spellEnd"/>
      <w:r w:rsidRPr="00182407">
        <w:rPr>
          <w:sz w:val="28"/>
          <w:szCs w:val="28"/>
        </w:rPr>
        <w:t xml:space="preserve"> Hüquqları üzrə </w:t>
      </w:r>
      <w:proofErr w:type="spellStart"/>
      <w:r w:rsidRPr="00182407">
        <w:rPr>
          <w:sz w:val="28"/>
          <w:szCs w:val="28"/>
        </w:rPr>
        <w:t>Avropa</w:t>
      </w:r>
      <w:proofErr w:type="spellEnd"/>
      <w:r w:rsidRPr="00182407">
        <w:rPr>
          <w:sz w:val="28"/>
          <w:szCs w:val="28"/>
        </w:rPr>
        <w:t xml:space="preserve"> Məhkəməsinin   “</w:t>
      </w:r>
      <w:proofErr w:type="spellStart"/>
      <w:r w:rsidRPr="00182407">
        <w:rPr>
          <w:sz w:val="28"/>
          <w:szCs w:val="28"/>
        </w:rPr>
        <w:t>Öner</w:t>
      </w:r>
      <w:proofErr w:type="spellEnd"/>
      <w:r w:rsidRPr="00182407">
        <w:rPr>
          <w:sz w:val="28"/>
          <w:szCs w:val="28"/>
        </w:rPr>
        <w:t xml:space="preserve">  Yıldız  Türkiyəyə  qarşı”</w:t>
      </w:r>
      <w:r w:rsidR="00737509" w:rsidRPr="00182407">
        <w:rPr>
          <w:sz w:val="28"/>
          <w:szCs w:val="28"/>
        </w:rPr>
        <w:t xml:space="preserve">   </w:t>
      </w:r>
      <w:proofErr w:type="spellStart"/>
      <w:r w:rsidR="00737509" w:rsidRPr="00182407">
        <w:rPr>
          <w:sz w:val="28"/>
          <w:szCs w:val="28"/>
        </w:rPr>
        <w:t>iş</w:t>
      </w:r>
      <w:proofErr w:type="spellEnd"/>
      <w:r w:rsidRPr="00182407">
        <w:rPr>
          <w:sz w:val="28"/>
          <w:szCs w:val="28"/>
        </w:rPr>
        <w:t xml:space="preserve">  üzrə  </w:t>
      </w:r>
      <w:r w:rsidR="00E87B94" w:rsidRPr="00182407">
        <w:rPr>
          <w:sz w:val="28"/>
          <w:szCs w:val="28"/>
        </w:rPr>
        <w:t xml:space="preserve">2002-ci  </w:t>
      </w:r>
      <w:proofErr w:type="spellStart"/>
      <w:r w:rsidR="00E87B94" w:rsidRPr="00182407">
        <w:rPr>
          <w:sz w:val="28"/>
          <w:szCs w:val="28"/>
        </w:rPr>
        <w:t>il</w:t>
      </w:r>
      <w:proofErr w:type="spellEnd"/>
      <w:r w:rsidR="00E87B94" w:rsidRPr="00182407">
        <w:rPr>
          <w:sz w:val="28"/>
          <w:szCs w:val="28"/>
        </w:rPr>
        <w:t xml:space="preserve">  </w:t>
      </w:r>
      <w:r w:rsidRPr="00182407">
        <w:rPr>
          <w:sz w:val="28"/>
          <w:szCs w:val="28"/>
        </w:rPr>
        <w:t xml:space="preserve">18  </w:t>
      </w:r>
      <w:proofErr w:type="spellStart"/>
      <w:r w:rsidRPr="00182407">
        <w:rPr>
          <w:sz w:val="28"/>
          <w:szCs w:val="28"/>
        </w:rPr>
        <w:t>iyun</w:t>
      </w:r>
      <w:proofErr w:type="spellEnd"/>
      <w:r w:rsidRPr="00182407">
        <w:rPr>
          <w:sz w:val="28"/>
          <w:szCs w:val="28"/>
        </w:rPr>
        <w:t xml:space="preserve">  </w:t>
      </w:r>
      <w:proofErr w:type="spellStart"/>
      <w:r w:rsidRPr="00182407">
        <w:rPr>
          <w:sz w:val="28"/>
          <w:szCs w:val="28"/>
        </w:rPr>
        <w:t>tarixli</w:t>
      </w:r>
      <w:proofErr w:type="spellEnd"/>
      <w:r w:rsidRPr="00182407">
        <w:rPr>
          <w:sz w:val="28"/>
          <w:szCs w:val="28"/>
        </w:rPr>
        <w:t xml:space="preserve">  Qərarında   </w:t>
      </w:r>
      <w:proofErr w:type="spellStart"/>
      <w:r w:rsidRPr="00182407">
        <w:rPr>
          <w:sz w:val="28"/>
          <w:szCs w:val="28"/>
        </w:rPr>
        <w:t>da</w:t>
      </w:r>
      <w:proofErr w:type="spellEnd"/>
      <w:r w:rsidRPr="00182407">
        <w:rPr>
          <w:sz w:val="28"/>
          <w:szCs w:val="28"/>
        </w:rPr>
        <w:t xml:space="preserve">  </w:t>
      </w:r>
      <w:proofErr w:type="spellStart"/>
      <w:r w:rsidRPr="00182407">
        <w:rPr>
          <w:sz w:val="28"/>
          <w:szCs w:val="28"/>
        </w:rPr>
        <w:t>deyildiyi</w:t>
      </w:r>
      <w:proofErr w:type="spellEnd"/>
      <w:r w:rsidRPr="00182407">
        <w:rPr>
          <w:sz w:val="28"/>
          <w:szCs w:val="28"/>
        </w:rPr>
        <w:t xml:space="preserve">  </w:t>
      </w:r>
      <w:proofErr w:type="spellStart"/>
      <w:r w:rsidRPr="00182407">
        <w:rPr>
          <w:sz w:val="28"/>
          <w:szCs w:val="28"/>
        </w:rPr>
        <w:t>kimi</w:t>
      </w:r>
      <w:proofErr w:type="spellEnd"/>
      <w:r w:rsidRPr="00182407">
        <w:rPr>
          <w:sz w:val="28"/>
          <w:szCs w:val="28"/>
        </w:rPr>
        <w:t xml:space="preserve">, </w:t>
      </w:r>
      <w:proofErr w:type="spellStart"/>
      <w:r w:rsidRPr="00182407">
        <w:rPr>
          <w:sz w:val="28"/>
          <w:szCs w:val="28"/>
        </w:rPr>
        <w:t>Konvensiyaya</w:t>
      </w:r>
      <w:proofErr w:type="spellEnd"/>
      <w:r w:rsidRPr="00182407">
        <w:rPr>
          <w:sz w:val="28"/>
          <w:szCs w:val="28"/>
        </w:rPr>
        <w:t xml:space="preserve">  </w:t>
      </w:r>
      <w:proofErr w:type="spellStart"/>
      <w:r w:rsidRPr="00182407">
        <w:rPr>
          <w:sz w:val="28"/>
          <w:szCs w:val="28"/>
        </w:rPr>
        <w:t>dair</w:t>
      </w:r>
      <w:proofErr w:type="spellEnd"/>
      <w:r w:rsidRPr="00182407">
        <w:rPr>
          <w:sz w:val="28"/>
          <w:szCs w:val="28"/>
        </w:rPr>
        <w:t xml:space="preserve">  1  saylı  </w:t>
      </w:r>
      <w:proofErr w:type="spellStart"/>
      <w:r w:rsidRPr="00182407">
        <w:rPr>
          <w:sz w:val="28"/>
          <w:szCs w:val="28"/>
        </w:rPr>
        <w:t>Protokolun</w:t>
      </w:r>
      <w:proofErr w:type="spellEnd"/>
      <w:r w:rsidRPr="00182407">
        <w:rPr>
          <w:sz w:val="28"/>
          <w:szCs w:val="28"/>
        </w:rPr>
        <w:t xml:space="preserve">  1-ci  maddəsinin   </w:t>
      </w:r>
      <w:proofErr w:type="spellStart"/>
      <w:r w:rsidRPr="00182407">
        <w:rPr>
          <w:sz w:val="28"/>
          <w:szCs w:val="28"/>
        </w:rPr>
        <w:t>birinci</w:t>
      </w:r>
      <w:proofErr w:type="spellEnd"/>
      <w:r w:rsidRPr="00182407">
        <w:rPr>
          <w:sz w:val="28"/>
          <w:szCs w:val="28"/>
        </w:rPr>
        <w:t xml:space="preserve">  hissəsindəki   “</w:t>
      </w:r>
      <w:r w:rsidR="00005734" w:rsidRPr="00182407">
        <w:rPr>
          <w:sz w:val="28"/>
          <w:szCs w:val="28"/>
        </w:rPr>
        <w:t>m</w:t>
      </w:r>
      <w:r w:rsidRPr="00182407">
        <w:rPr>
          <w:sz w:val="28"/>
          <w:szCs w:val="28"/>
        </w:rPr>
        <w:t>ülkiyyət”  anlayışı  “</w:t>
      </w:r>
      <w:proofErr w:type="spellStart"/>
      <w:r w:rsidRPr="00182407">
        <w:rPr>
          <w:sz w:val="28"/>
          <w:szCs w:val="28"/>
        </w:rPr>
        <w:t>mövcud</w:t>
      </w:r>
      <w:proofErr w:type="spellEnd"/>
      <w:r w:rsidRPr="00182407">
        <w:rPr>
          <w:sz w:val="28"/>
          <w:szCs w:val="28"/>
        </w:rPr>
        <w:t xml:space="preserve">  mülkiyyətlə”  məhdudlaşmır  və  həmçinin  əmlak</w:t>
      </w:r>
      <w:proofErr w:type="gramEnd"/>
      <w:r w:rsidRPr="00182407">
        <w:rPr>
          <w:sz w:val="28"/>
          <w:szCs w:val="28"/>
        </w:rPr>
        <w:t xml:space="preserve">ı,  </w:t>
      </w:r>
      <w:proofErr w:type="spellStart"/>
      <w:r w:rsidRPr="00182407">
        <w:rPr>
          <w:sz w:val="28"/>
          <w:szCs w:val="28"/>
        </w:rPr>
        <w:t>o</w:t>
      </w:r>
      <w:proofErr w:type="spellEnd"/>
      <w:r w:rsidRPr="00182407">
        <w:rPr>
          <w:sz w:val="28"/>
          <w:szCs w:val="28"/>
        </w:rPr>
        <w:t xml:space="preserve">  cümlədən  ərizəçinin  </w:t>
      </w:r>
      <w:proofErr w:type="spellStart"/>
      <w:r w:rsidRPr="00182407">
        <w:rPr>
          <w:sz w:val="28"/>
          <w:szCs w:val="28"/>
        </w:rPr>
        <w:t>onun</w:t>
      </w:r>
      <w:proofErr w:type="spellEnd"/>
      <w:r w:rsidRPr="00182407">
        <w:rPr>
          <w:sz w:val="28"/>
          <w:szCs w:val="28"/>
        </w:rPr>
        <w:t xml:space="preserve">  mülkiyyət  </w:t>
      </w:r>
      <w:proofErr w:type="spellStart"/>
      <w:r w:rsidRPr="00182407">
        <w:rPr>
          <w:sz w:val="28"/>
          <w:szCs w:val="28"/>
        </w:rPr>
        <w:t>hüququnun</w:t>
      </w:r>
      <w:proofErr w:type="spellEnd"/>
      <w:r w:rsidRPr="00182407">
        <w:rPr>
          <w:sz w:val="28"/>
          <w:szCs w:val="28"/>
        </w:rPr>
        <w:t xml:space="preserve">  səmərəli  surətdə  həyata  keçirilməsinə  </w:t>
      </w:r>
      <w:proofErr w:type="spellStart"/>
      <w:r w:rsidRPr="00182407">
        <w:rPr>
          <w:sz w:val="28"/>
          <w:szCs w:val="28"/>
        </w:rPr>
        <w:t>nail</w:t>
      </w:r>
      <w:proofErr w:type="spellEnd"/>
      <w:r w:rsidRPr="00182407">
        <w:rPr>
          <w:sz w:val="28"/>
          <w:szCs w:val="28"/>
        </w:rPr>
        <w:t xml:space="preserve">  </w:t>
      </w:r>
      <w:proofErr w:type="spellStart"/>
      <w:r w:rsidRPr="00182407">
        <w:rPr>
          <w:sz w:val="28"/>
          <w:szCs w:val="28"/>
        </w:rPr>
        <w:t>olmaq</w:t>
      </w:r>
      <w:proofErr w:type="spellEnd"/>
      <w:r w:rsidRPr="00182407">
        <w:rPr>
          <w:sz w:val="28"/>
          <w:szCs w:val="28"/>
        </w:rPr>
        <w:t xml:space="preserve">  </w:t>
      </w:r>
      <w:proofErr w:type="spellStart"/>
      <w:r w:rsidRPr="00182407">
        <w:rPr>
          <w:sz w:val="28"/>
          <w:szCs w:val="28"/>
        </w:rPr>
        <w:t>üçün</w:t>
      </w:r>
      <w:proofErr w:type="spellEnd"/>
      <w:r w:rsidRPr="00182407">
        <w:rPr>
          <w:sz w:val="28"/>
          <w:szCs w:val="28"/>
        </w:rPr>
        <w:t xml:space="preserve">  </w:t>
      </w:r>
      <w:proofErr w:type="spellStart"/>
      <w:r w:rsidRPr="00182407">
        <w:rPr>
          <w:sz w:val="28"/>
          <w:szCs w:val="28"/>
        </w:rPr>
        <w:t>heç</w:t>
      </w:r>
      <w:proofErr w:type="spellEnd"/>
      <w:r w:rsidRPr="00182407">
        <w:rPr>
          <w:sz w:val="28"/>
          <w:szCs w:val="28"/>
        </w:rPr>
        <w:t xml:space="preserve">  </w:t>
      </w:r>
      <w:proofErr w:type="spellStart"/>
      <w:r w:rsidRPr="00182407">
        <w:rPr>
          <w:sz w:val="28"/>
          <w:szCs w:val="28"/>
        </w:rPr>
        <w:t>olmazsa</w:t>
      </w:r>
      <w:proofErr w:type="spellEnd"/>
      <w:r w:rsidRPr="00182407">
        <w:rPr>
          <w:sz w:val="28"/>
          <w:szCs w:val="28"/>
        </w:rPr>
        <w:t xml:space="preserve">   </w:t>
      </w:r>
      <w:proofErr w:type="spellStart"/>
      <w:r w:rsidRPr="00182407">
        <w:rPr>
          <w:sz w:val="28"/>
          <w:szCs w:val="28"/>
        </w:rPr>
        <w:t>ağlabatan</w:t>
      </w:r>
      <w:proofErr w:type="spellEnd"/>
      <w:r w:rsidRPr="00182407">
        <w:rPr>
          <w:sz w:val="28"/>
          <w:szCs w:val="28"/>
        </w:rPr>
        <w:t xml:space="preserve">  və  “</w:t>
      </w:r>
      <w:proofErr w:type="spellStart"/>
      <w:r w:rsidRPr="00182407">
        <w:rPr>
          <w:sz w:val="28"/>
          <w:szCs w:val="28"/>
        </w:rPr>
        <w:t>qanuni</w:t>
      </w:r>
      <w:proofErr w:type="spellEnd"/>
      <w:r w:rsidRPr="00182407">
        <w:rPr>
          <w:sz w:val="28"/>
          <w:szCs w:val="28"/>
        </w:rPr>
        <w:t xml:space="preserve">  ümid”lərə   </w:t>
      </w:r>
      <w:proofErr w:type="spellStart"/>
      <w:r w:rsidRPr="00182407">
        <w:rPr>
          <w:sz w:val="28"/>
          <w:szCs w:val="28"/>
        </w:rPr>
        <w:t>malik</w:t>
      </w:r>
      <w:proofErr w:type="spellEnd"/>
      <w:r w:rsidRPr="00182407">
        <w:rPr>
          <w:sz w:val="28"/>
          <w:szCs w:val="28"/>
        </w:rPr>
        <w:t xml:space="preserve">  </w:t>
      </w:r>
      <w:proofErr w:type="spellStart"/>
      <w:r w:rsidRPr="00182407">
        <w:rPr>
          <w:sz w:val="28"/>
          <w:szCs w:val="28"/>
        </w:rPr>
        <w:t>olduğunu</w:t>
      </w:r>
      <w:proofErr w:type="spellEnd"/>
      <w:r w:rsidRPr="00182407">
        <w:rPr>
          <w:sz w:val="28"/>
          <w:szCs w:val="28"/>
        </w:rPr>
        <w:t xml:space="preserve">  </w:t>
      </w:r>
      <w:proofErr w:type="spellStart"/>
      <w:r w:rsidRPr="00182407">
        <w:rPr>
          <w:sz w:val="28"/>
          <w:szCs w:val="28"/>
        </w:rPr>
        <w:t>iddia</w:t>
      </w:r>
      <w:proofErr w:type="spellEnd"/>
      <w:r w:rsidRPr="00182407">
        <w:rPr>
          <w:sz w:val="28"/>
          <w:szCs w:val="28"/>
        </w:rPr>
        <w:t xml:space="preserve">   edə  </w:t>
      </w:r>
      <w:proofErr w:type="spellStart"/>
      <w:r w:rsidRPr="00182407">
        <w:rPr>
          <w:sz w:val="28"/>
          <w:szCs w:val="28"/>
        </w:rPr>
        <w:t>bildiyi</w:t>
      </w:r>
      <w:proofErr w:type="spellEnd"/>
      <w:r w:rsidRPr="00182407">
        <w:rPr>
          <w:sz w:val="28"/>
          <w:szCs w:val="28"/>
        </w:rPr>
        <w:t xml:space="preserve">  tələbləri  əhatə    </w:t>
      </w:r>
      <w:proofErr w:type="spellStart"/>
      <w:r w:rsidRPr="00182407">
        <w:rPr>
          <w:sz w:val="28"/>
          <w:szCs w:val="28"/>
        </w:rPr>
        <w:t>edir</w:t>
      </w:r>
      <w:proofErr w:type="spellEnd"/>
      <w:r w:rsidRPr="00182407">
        <w:rPr>
          <w:sz w:val="28"/>
          <w:szCs w:val="28"/>
        </w:rPr>
        <w:t>.”</w:t>
      </w:r>
    </w:p>
    <w:p w:rsidR="002E19C6" w:rsidRPr="00182407" w:rsidRDefault="002E19C6" w:rsidP="00182407">
      <w:pPr>
        <w:ind w:firstLine="567"/>
        <w:jc w:val="both"/>
        <w:rPr>
          <w:rFonts w:eastAsia="Calibri"/>
          <w:sz w:val="28"/>
          <w:szCs w:val="28"/>
        </w:rPr>
      </w:pPr>
      <w:r w:rsidRPr="00182407">
        <w:rPr>
          <w:rFonts w:eastAsia="Calibri"/>
          <w:sz w:val="28"/>
          <w:szCs w:val="28"/>
        </w:rPr>
        <w:t xml:space="preserve">Konstitusiyanın 60-cı maddəsinin I hissəsinə görə, hər kəsin </w:t>
      </w:r>
      <w:proofErr w:type="spellStart"/>
      <w:r w:rsidRPr="00182407">
        <w:rPr>
          <w:rFonts w:eastAsia="Calibri"/>
          <w:sz w:val="28"/>
          <w:szCs w:val="28"/>
        </w:rPr>
        <w:t>hüquq</w:t>
      </w:r>
      <w:proofErr w:type="spellEnd"/>
      <w:r w:rsidRPr="00182407">
        <w:rPr>
          <w:rFonts w:eastAsia="Calibri"/>
          <w:sz w:val="28"/>
          <w:szCs w:val="28"/>
        </w:rPr>
        <w:t xml:space="preserve"> və azadlıqlarının </w:t>
      </w:r>
      <w:proofErr w:type="spellStart"/>
      <w:r w:rsidRPr="00182407">
        <w:rPr>
          <w:rFonts w:eastAsia="Calibri"/>
          <w:sz w:val="28"/>
          <w:szCs w:val="28"/>
        </w:rPr>
        <w:t>inzibati</w:t>
      </w:r>
      <w:proofErr w:type="spellEnd"/>
      <w:r w:rsidRPr="00182407">
        <w:rPr>
          <w:rFonts w:eastAsia="Calibri"/>
          <w:sz w:val="28"/>
          <w:szCs w:val="28"/>
        </w:rPr>
        <w:t xml:space="preserve"> </w:t>
      </w:r>
      <w:proofErr w:type="spellStart"/>
      <w:r w:rsidRPr="00182407">
        <w:rPr>
          <w:rFonts w:eastAsia="Calibri"/>
          <w:sz w:val="28"/>
          <w:szCs w:val="28"/>
        </w:rPr>
        <w:t>qaydada</w:t>
      </w:r>
      <w:proofErr w:type="spellEnd"/>
      <w:r w:rsidRPr="00182407">
        <w:rPr>
          <w:rFonts w:eastAsia="Calibri"/>
          <w:sz w:val="28"/>
          <w:szCs w:val="28"/>
        </w:rPr>
        <w:t xml:space="preserve"> və məhkəmədə müdafiəsinə təminat </w:t>
      </w:r>
      <w:proofErr w:type="spellStart"/>
      <w:r w:rsidRPr="00182407">
        <w:rPr>
          <w:rFonts w:eastAsia="Calibri"/>
          <w:sz w:val="28"/>
          <w:szCs w:val="28"/>
        </w:rPr>
        <w:t>verilir</w:t>
      </w:r>
      <w:proofErr w:type="spellEnd"/>
      <w:r w:rsidRPr="00182407">
        <w:rPr>
          <w:rFonts w:eastAsia="Calibri"/>
          <w:sz w:val="28"/>
          <w:szCs w:val="28"/>
        </w:rPr>
        <w:t xml:space="preserve">. </w:t>
      </w:r>
      <w:proofErr w:type="spellStart"/>
      <w:r w:rsidRPr="00182407">
        <w:rPr>
          <w:rFonts w:eastAsia="Calibri"/>
          <w:sz w:val="28"/>
          <w:szCs w:val="28"/>
        </w:rPr>
        <w:t>Bu</w:t>
      </w:r>
      <w:proofErr w:type="spellEnd"/>
      <w:r w:rsidRPr="00182407">
        <w:rPr>
          <w:rFonts w:eastAsia="Calibri"/>
          <w:sz w:val="28"/>
          <w:szCs w:val="28"/>
        </w:rPr>
        <w:t xml:space="preserve"> </w:t>
      </w:r>
      <w:proofErr w:type="spellStart"/>
      <w:r w:rsidRPr="00182407">
        <w:rPr>
          <w:rFonts w:eastAsia="Calibri"/>
          <w:sz w:val="28"/>
          <w:szCs w:val="28"/>
        </w:rPr>
        <w:t>norma</w:t>
      </w:r>
      <w:proofErr w:type="spellEnd"/>
      <w:r w:rsidRPr="00182407">
        <w:rPr>
          <w:rFonts w:eastAsia="Calibri"/>
          <w:sz w:val="28"/>
          <w:szCs w:val="28"/>
        </w:rPr>
        <w:t xml:space="preserve"> əsas </w:t>
      </w:r>
      <w:proofErr w:type="spellStart"/>
      <w:r w:rsidRPr="00182407">
        <w:rPr>
          <w:rFonts w:eastAsia="Calibri"/>
          <w:sz w:val="28"/>
          <w:szCs w:val="28"/>
        </w:rPr>
        <w:t>insan</w:t>
      </w:r>
      <w:proofErr w:type="spellEnd"/>
      <w:r w:rsidRPr="00182407">
        <w:rPr>
          <w:rFonts w:eastAsia="Calibri"/>
          <w:sz w:val="28"/>
          <w:szCs w:val="28"/>
        </w:rPr>
        <w:t xml:space="preserve"> və vətəndaş </w:t>
      </w:r>
      <w:proofErr w:type="spellStart"/>
      <w:r w:rsidRPr="00182407">
        <w:rPr>
          <w:rFonts w:eastAsia="Calibri"/>
          <w:sz w:val="28"/>
          <w:szCs w:val="28"/>
        </w:rPr>
        <w:t>hüquq</w:t>
      </w:r>
      <w:proofErr w:type="spellEnd"/>
      <w:r w:rsidRPr="00182407">
        <w:rPr>
          <w:rFonts w:eastAsia="Calibri"/>
          <w:sz w:val="28"/>
          <w:szCs w:val="28"/>
        </w:rPr>
        <w:t xml:space="preserve"> və azadlıqları sırasında göstərilsə də, </w:t>
      </w:r>
      <w:proofErr w:type="spellStart"/>
      <w:r w:rsidRPr="00182407">
        <w:rPr>
          <w:rFonts w:eastAsia="Calibri"/>
          <w:sz w:val="28"/>
          <w:szCs w:val="28"/>
        </w:rPr>
        <w:t>eyni</w:t>
      </w:r>
      <w:proofErr w:type="spellEnd"/>
      <w:r w:rsidRPr="00182407">
        <w:rPr>
          <w:rFonts w:eastAsia="Calibri"/>
          <w:sz w:val="28"/>
          <w:szCs w:val="28"/>
        </w:rPr>
        <w:t xml:space="preserve"> </w:t>
      </w:r>
      <w:proofErr w:type="spellStart"/>
      <w:r w:rsidRPr="00182407">
        <w:rPr>
          <w:rFonts w:eastAsia="Calibri"/>
          <w:sz w:val="28"/>
          <w:szCs w:val="28"/>
        </w:rPr>
        <w:t>zamanda</w:t>
      </w:r>
      <w:proofErr w:type="spellEnd"/>
      <w:r w:rsidRPr="00182407">
        <w:rPr>
          <w:rFonts w:eastAsia="Calibri"/>
          <w:sz w:val="28"/>
          <w:szCs w:val="28"/>
        </w:rPr>
        <w:t xml:space="preserve"> vətəndaşların </w:t>
      </w:r>
      <w:proofErr w:type="spellStart"/>
      <w:r w:rsidR="00737509" w:rsidRPr="00182407">
        <w:rPr>
          <w:rFonts w:eastAsia="Calibri"/>
          <w:sz w:val="28"/>
          <w:szCs w:val="28"/>
        </w:rPr>
        <w:t>K</w:t>
      </w:r>
      <w:r w:rsidRPr="00182407">
        <w:rPr>
          <w:rFonts w:eastAsia="Calibri"/>
          <w:sz w:val="28"/>
          <w:szCs w:val="28"/>
        </w:rPr>
        <w:t>onstitusiyada</w:t>
      </w:r>
      <w:proofErr w:type="spellEnd"/>
      <w:r w:rsidRPr="00182407">
        <w:rPr>
          <w:rFonts w:eastAsia="Calibri"/>
          <w:sz w:val="28"/>
          <w:szCs w:val="28"/>
        </w:rPr>
        <w:t xml:space="preserve"> təsbit </w:t>
      </w:r>
      <w:proofErr w:type="spellStart"/>
      <w:r w:rsidRPr="00182407">
        <w:rPr>
          <w:rFonts w:eastAsia="Calibri"/>
          <w:sz w:val="28"/>
          <w:szCs w:val="28"/>
        </w:rPr>
        <w:t>edilmiş</w:t>
      </w:r>
      <w:proofErr w:type="spellEnd"/>
      <w:r w:rsidRPr="00182407">
        <w:rPr>
          <w:rFonts w:eastAsia="Calibri"/>
          <w:sz w:val="28"/>
          <w:szCs w:val="28"/>
        </w:rPr>
        <w:t xml:space="preserve"> digər </w:t>
      </w:r>
      <w:proofErr w:type="spellStart"/>
      <w:r w:rsidRPr="00182407">
        <w:rPr>
          <w:rFonts w:eastAsia="Calibri"/>
          <w:sz w:val="28"/>
          <w:szCs w:val="28"/>
        </w:rPr>
        <w:t>hüquq</w:t>
      </w:r>
      <w:proofErr w:type="spellEnd"/>
      <w:r w:rsidRPr="00182407">
        <w:rPr>
          <w:rFonts w:eastAsia="Calibri"/>
          <w:sz w:val="28"/>
          <w:szCs w:val="28"/>
        </w:rPr>
        <w:t xml:space="preserve"> və azadlıqlarının təminatçısı </w:t>
      </w:r>
      <w:proofErr w:type="spellStart"/>
      <w:r w:rsidRPr="00182407">
        <w:rPr>
          <w:rFonts w:eastAsia="Calibri"/>
          <w:sz w:val="28"/>
          <w:szCs w:val="28"/>
        </w:rPr>
        <w:t>kimi</w:t>
      </w:r>
      <w:proofErr w:type="spellEnd"/>
      <w:r w:rsidRPr="00182407">
        <w:rPr>
          <w:rFonts w:eastAsia="Calibri"/>
          <w:sz w:val="28"/>
          <w:szCs w:val="28"/>
        </w:rPr>
        <w:t xml:space="preserve"> çıxış </w:t>
      </w:r>
      <w:proofErr w:type="spellStart"/>
      <w:r w:rsidRPr="00182407">
        <w:rPr>
          <w:rFonts w:eastAsia="Calibri"/>
          <w:sz w:val="28"/>
          <w:szCs w:val="28"/>
        </w:rPr>
        <w:t>edir</w:t>
      </w:r>
      <w:proofErr w:type="spellEnd"/>
      <w:r w:rsidRPr="00182407">
        <w:rPr>
          <w:rFonts w:eastAsia="Calibri"/>
          <w:sz w:val="28"/>
          <w:szCs w:val="28"/>
        </w:rPr>
        <w:t>.</w:t>
      </w:r>
    </w:p>
    <w:p w:rsidR="00F11712" w:rsidRPr="00182407" w:rsidRDefault="00F11712" w:rsidP="00182407">
      <w:pPr>
        <w:ind w:firstLine="567"/>
        <w:jc w:val="both"/>
        <w:rPr>
          <w:rFonts w:eastAsia="Calibri"/>
          <w:sz w:val="28"/>
          <w:szCs w:val="28"/>
        </w:rPr>
      </w:pPr>
      <w:r w:rsidRPr="00182407">
        <w:rPr>
          <w:rFonts w:eastAsia="Calibri"/>
          <w:sz w:val="28"/>
          <w:szCs w:val="28"/>
        </w:rPr>
        <w:t>Konstitusiyanın 125-ci maddəsinin I və VII</w:t>
      </w:r>
      <w:r w:rsidRPr="00182407">
        <w:rPr>
          <w:sz w:val="28"/>
          <w:szCs w:val="28"/>
        </w:rPr>
        <w:t xml:space="preserve"> hissələrinə </w:t>
      </w:r>
      <w:proofErr w:type="spellStart"/>
      <w:r w:rsidRPr="00182407">
        <w:rPr>
          <w:sz w:val="28"/>
          <w:szCs w:val="28"/>
        </w:rPr>
        <w:t>müvafiq</w:t>
      </w:r>
      <w:proofErr w:type="spellEnd"/>
      <w:r w:rsidRPr="00182407">
        <w:rPr>
          <w:sz w:val="28"/>
          <w:szCs w:val="28"/>
        </w:rPr>
        <w:t xml:space="preserve"> </w:t>
      </w:r>
      <w:proofErr w:type="spellStart"/>
      <w:r w:rsidRPr="00182407">
        <w:rPr>
          <w:sz w:val="28"/>
          <w:szCs w:val="28"/>
        </w:rPr>
        <w:t>olaraq</w:t>
      </w:r>
      <w:proofErr w:type="spellEnd"/>
      <w:r w:rsidR="00737509" w:rsidRPr="00182407">
        <w:rPr>
          <w:sz w:val="28"/>
          <w:szCs w:val="28"/>
        </w:rPr>
        <w:t>,</w:t>
      </w:r>
      <w:r w:rsidRPr="00182407">
        <w:rPr>
          <w:sz w:val="28"/>
          <w:szCs w:val="28"/>
        </w:rPr>
        <w:t xml:space="preserve"> Azərbaycan Respublikasında məhkəmə hakimiyyətini ədalət mühakiməsi </w:t>
      </w:r>
      <w:proofErr w:type="spellStart"/>
      <w:r w:rsidRPr="00182407">
        <w:rPr>
          <w:sz w:val="28"/>
          <w:szCs w:val="28"/>
        </w:rPr>
        <w:t>yolu</w:t>
      </w:r>
      <w:proofErr w:type="spellEnd"/>
      <w:r w:rsidRPr="00182407">
        <w:rPr>
          <w:sz w:val="28"/>
          <w:szCs w:val="28"/>
        </w:rPr>
        <w:t xml:space="preserve"> ilə yalnız məhkəmələr həyata keçirirlər. Məhkəmə icraatı həqiqətin müəyyən edilməsini təmin etməlidir.</w:t>
      </w:r>
    </w:p>
    <w:p w:rsidR="002E19C6" w:rsidRPr="00182407" w:rsidRDefault="002E19C6" w:rsidP="00182407">
      <w:pPr>
        <w:ind w:firstLine="567"/>
        <w:jc w:val="both"/>
        <w:rPr>
          <w:sz w:val="28"/>
          <w:szCs w:val="28"/>
        </w:rPr>
      </w:pPr>
      <w:proofErr w:type="gramStart"/>
      <w:r w:rsidRPr="00182407">
        <w:rPr>
          <w:sz w:val="28"/>
          <w:szCs w:val="28"/>
        </w:rPr>
        <w:t xml:space="preserve">Konstitusiyanın 127-ci maddəsinin II, IV və VII hissələrində ədalət mühakiməsinin həyata keçirilməsinin əsas prinsipləri </w:t>
      </w:r>
      <w:proofErr w:type="spellStart"/>
      <w:r w:rsidRPr="00182407">
        <w:rPr>
          <w:sz w:val="28"/>
          <w:szCs w:val="28"/>
        </w:rPr>
        <w:t>kimi</w:t>
      </w:r>
      <w:proofErr w:type="spellEnd"/>
      <w:r w:rsidRPr="00182407">
        <w:rPr>
          <w:sz w:val="28"/>
          <w:szCs w:val="28"/>
        </w:rPr>
        <w:t xml:space="preserve"> işlərə qərəzsiz, ədalətlə, tərəflərin </w:t>
      </w:r>
      <w:proofErr w:type="spellStart"/>
      <w:r w:rsidRPr="00182407">
        <w:rPr>
          <w:sz w:val="28"/>
          <w:szCs w:val="28"/>
        </w:rPr>
        <w:t>hüquq</w:t>
      </w:r>
      <w:proofErr w:type="spellEnd"/>
      <w:r w:rsidRPr="00182407">
        <w:rPr>
          <w:sz w:val="28"/>
          <w:szCs w:val="28"/>
        </w:rPr>
        <w:t xml:space="preserve"> bərabərliyinə, </w:t>
      </w:r>
      <w:proofErr w:type="spellStart"/>
      <w:r w:rsidRPr="00182407">
        <w:rPr>
          <w:sz w:val="28"/>
          <w:szCs w:val="28"/>
        </w:rPr>
        <w:t>faktlara</w:t>
      </w:r>
      <w:proofErr w:type="spellEnd"/>
      <w:r w:rsidRPr="00182407">
        <w:rPr>
          <w:sz w:val="28"/>
          <w:szCs w:val="28"/>
        </w:rPr>
        <w:t xml:space="preserve"> əsasən və </w:t>
      </w:r>
      <w:proofErr w:type="spellStart"/>
      <w:r w:rsidRPr="00182407">
        <w:rPr>
          <w:sz w:val="28"/>
          <w:szCs w:val="28"/>
        </w:rPr>
        <w:t>qanuna</w:t>
      </w:r>
      <w:proofErr w:type="spellEnd"/>
      <w:r w:rsidRPr="00182407">
        <w:rPr>
          <w:sz w:val="28"/>
          <w:szCs w:val="28"/>
        </w:rPr>
        <w:t xml:space="preserve"> </w:t>
      </w:r>
      <w:proofErr w:type="spellStart"/>
      <w:r w:rsidRPr="00182407">
        <w:rPr>
          <w:sz w:val="28"/>
          <w:szCs w:val="28"/>
        </w:rPr>
        <w:t>müvafiq</w:t>
      </w:r>
      <w:proofErr w:type="spellEnd"/>
      <w:r w:rsidRPr="00182407">
        <w:rPr>
          <w:sz w:val="28"/>
          <w:szCs w:val="28"/>
        </w:rPr>
        <w:t xml:space="preserve"> baxılması, məhkəmə icraatının çəkişm</w:t>
      </w:r>
      <w:proofErr w:type="gramEnd"/>
      <w:r w:rsidRPr="00182407">
        <w:rPr>
          <w:sz w:val="28"/>
          <w:szCs w:val="28"/>
        </w:rPr>
        <w:t xml:space="preserve">ə </w:t>
      </w:r>
      <w:proofErr w:type="spellStart"/>
      <w:r w:rsidRPr="00182407">
        <w:rPr>
          <w:sz w:val="28"/>
          <w:szCs w:val="28"/>
        </w:rPr>
        <w:t>prinsipi</w:t>
      </w:r>
      <w:proofErr w:type="spellEnd"/>
      <w:r w:rsidRPr="00182407">
        <w:rPr>
          <w:sz w:val="28"/>
          <w:szCs w:val="28"/>
        </w:rPr>
        <w:t xml:space="preserve"> əsasında həyata keçirilməsi təsbit </w:t>
      </w:r>
      <w:proofErr w:type="spellStart"/>
      <w:r w:rsidRPr="00182407">
        <w:rPr>
          <w:sz w:val="28"/>
          <w:szCs w:val="28"/>
        </w:rPr>
        <w:t>olunmuşdur</w:t>
      </w:r>
      <w:proofErr w:type="spellEnd"/>
      <w:r w:rsidRPr="00182407">
        <w:rPr>
          <w:sz w:val="28"/>
          <w:szCs w:val="28"/>
        </w:rPr>
        <w:t>.</w:t>
      </w:r>
    </w:p>
    <w:p w:rsidR="00B5639C" w:rsidRPr="00182407" w:rsidRDefault="002E19C6" w:rsidP="00182407">
      <w:pPr>
        <w:ind w:firstLine="567"/>
        <w:jc w:val="both"/>
        <w:rPr>
          <w:sz w:val="28"/>
          <w:szCs w:val="28"/>
        </w:rPr>
      </w:pPr>
      <w:proofErr w:type="spellStart"/>
      <w:r w:rsidRPr="00182407">
        <w:rPr>
          <w:sz w:val="28"/>
          <w:szCs w:val="28"/>
        </w:rPr>
        <w:t>Bu</w:t>
      </w:r>
      <w:proofErr w:type="spellEnd"/>
      <w:r w:rsidRPr="00182407">
        <w:rPr>
          <w:sz w:val="28"/>
          <w:szCs w:val="28"/>
        </w:rPr>
        <w:t xml:space="preserve"> </w:t>
      </w:r>
      <w:proofErr w:type="spellStart"/>
      <w:r w:rsidRPr="00182407">
        <w:rPr>
          <w:sz w:val="28"/>
          <w:szCs w:val="28"/>
        </w:rPr>
        <w:t>konstitusiya</w:t>
      </w:r>
      <w:proofErr w:type="spellEnd"/>
      <w:r w:rsidRPr="00182407">
        <w:rPr>
          <w:sz w:val="28"/>
          <w:szCs w:val="28"/>
        </w:rPr>
        <w:t xml:space="preserve"> prinsipləri </w:t>
      </w:r>
      <w:proofErr w:type="spellStart"/>
      <w:r w:rsidRPr="00182407">
        <w:rPr>
          <w:sz w:val="28"/>
          <w:szCs w:val="28"/>
        </w:rPr>
        <w:t>öz</w:t>
      </w:r>
      <w:proofErr w:type="spellEnd"/>
      <w:r w:rsidRPr="00182407">
        <w:rPr>
          <w:sz w:val="28"/>
          <w:szCs w:val="28"/>
        </w:rPr>
        <w:t xml:space="preserve"> əksini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prosessual</w:t>
      </w:r>
      <w:proofErr w:type="spellEnd"/>
      <w:r w:rsidRPr="00182407">
        <w:rPr>
          <w:sz w:val="28"/>
          <w:szCs w:val="28"/>
        </w:rPr>
        <w:t xml:space="preserve"> qanunvericilikdə</w:t>
      </w:r>
      <w:r w:rsidR="00A541DA" w:rsidRPr="00182407">
        <w:rPr>
          <w:sz w:val="28"/>
          <w:szCs w:val="28"/>
        </w:rPr>
        <w:t xml:space="preserve"> </w:t>
      </w:r>
      <w:proofErr w:type="spellStart"/>
      <w:r w:rsidR="00A541DA" w:rsidRPr="00182407">
        <w:rPr>
          <w:sz w:val="28"/>
          <w:szCs w:val="28"/>
        </w:rPr>
        <w:t>daha</w:t>
      </w:r>
      <w:proofErr w:type="spellEnd"/>
      <w:r w:rsidR="00A541DA" w:rsidRPr="00182407">
        <w:rPr>
          <w:sz w:val="28"/>
          <w:szCs w:val="28"/>
        </w:rPr>
        <w:t xml:space="preserve"> </w:t>
      </w:r>
      <w:proofErr w:type="spellStart"/>
      <w:r w:rsidR="00A541DA" w:rsidRPr="00182407">
        <w:rPr>
          <w:sz w:val="28"/>
          <w:szCs w:val="28"/>
        </w:rPr>
        <w:t>geniş</w:t>
      </w:r>
      <w:proofErr w:type="spellEnd"/>
      <w:r w:rsidR="00A541DA" w:rsidRPr="00182407">
        <w:rPr>
          <w:sz w:val="28"/>
          <w:szCs w:val="28"/>
        </w:rPr>
        <w:t xml:space="preserve"> şəkildə </w:t>
      </w:r>
      <w:r w:rsidRPr="00182407">
        <w:rPr>
          <w:sz w:val="28"/>
          <w:szCs w:val="28"/>
        </w:rPr>
        <w:t xml:space="preserve">tapmışdır. </w:t>
      </w:r>
      <w:proofErr w:type="gramStart"/>
      <w:r w:rsidRPr="00182407">
        <w:rPr>
          <w:sz w:val="28"/>
          <w:szCs w:val="28"/>
        </w:rPr>
        <w:t xml:space="preserve">Azərbaycan Respublikası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Prosessual</w:t>
      </w:r>
      <w:proofErr w:type="spellEnd"/>
      <w:r w:rsidRPr="00182407">
        <w:rPr>
          <w:sz w:val="28"/>
          <w:szCs w:val="28"/>
        </w:rPr>
        <w:t xml:space="preserve"> Məcəlləsinin (</w:t>
      </w:r>
      <w:proofErr w:type="spellStart"/>
      <w:r w:rsidRPr="00182407">
        <w:rPr>
          <w:sz w:val="28"/>
          <w:szCs w:val="28"/>
        </w:rPr>
        <w:t>bundan</w:t>
      </w:r>
      <w:proofErr w:type="spellEnd"/>
      <w:r w:rsidRPr="00182407">
        <w:rPr>
          <w:sz w:val="28"/>
          <w:szCs w:val="28"/>
        </w:rPr>
        <w:t xml:space="preserve"> </w:t>
      </w:r>
      <w:proofErr w:type="spellStart"/>
      <w:r w:rsidRPr="00182407">
        <w:rPr>
          <w:sz w:val="28"/>
          <w:szCs w:val="28"/>
        </w:rPr>
        <w:t>sonra</w:t>
      </w:r>
      <w:proofErr w:type="spellEnd"/>
      <w:r w:rsidRPr="00182407">
        <w:rPr>
          <w:sz w:val="28"/>
          <w:szCs w:val="28"/>
        </w:rPr>
        <w:t xml:space="preserve"> –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Prosessual</w:t>
      </w:r>
      <w:proofErr w:type="spellEnd"/>
      <w:r w:rsidRPr="00182407">
        <w:rPr>
          <w:sz w:val="28"/>
          <w:szCs w:val="28"/>
        </w:rPr>
        <w:t xml:space="preserve"> Məcəllə) 6-cı maddəsinə əsasən, </w:t>
      </w:r>
      <w:proofErr w:type="spellStart"/>
      <w:r w:rsidRPr="00182407">
        <w:rPr>
          <w:sz w:val="28"/>
          <w:szCs w:val="28"/>
        </w:rPr>
        <w:t>mülki</w:t>
      </w:r>
      <w:proofErr w:type="spellEnd"/>
      <w:r w:rsidRPr="00182407">
        <w:rPr>
          <w:sz w:val="28"/>
          <w:szCs w:val="28"/>
        </w:rPr>
        <w:t xml:space="preserve"> işlər və </w:t>
      </w:r>
      <w:proofErr w:type="spellStart"/>
      <w:r w:rsidRPr="00182407">
        <w:rPr>
          <w:sz w:val="28"/>
          <w:szCs w:val="28"/>
        </w:rPr>
        <w:t>iqtisadi</w:t>
      </w:r>
      <w:proofErr w:type="spellEnd"/>
      <w:r w:rsidRPr="00182407">
        <w:rPr>
          <w:sz w:val="28"/>
          <w:szCs w:val="28"/>
        </w:rPr>
        <w:t xml:space="preserve"> mübahisələr üzrə ədalət mühakiməsi yalnız məhkəməyə </w:t>
      </w:r>
      <w:proofErr w:type="spellStart"/>
      <w:r w:rsidRPr="00182407">
        <w:rPr>
          <w:sz w:val="28"/>
          <w:szCs w:val="28"/>
        </w:rPr>
        <w:t>aiddir</w:t>
      </w:r>
      <w:proofErr w:type="spellEnd"/>
      <w:r w:rsidRPr="00182407">
        <w:rPr>
          <w:sz w:val="28"/>
          <w:szCs w:val="28"/>
        </w:rPr>
        <w:t xml:space="preserve"> və məhkəmələr tərəfindən </w:t>
      </w:r>
      <w:proofErr w:type="spellStart"/>
      <w:r w:rsidRPr="00182407">
        <w:rPr>
          <w:sz w:val="28"/>
          <w:szCs w:val="28"/>
        </w:rPr>
        <w:t>qanunla</w:t>
      </w:r>
      <w:proofErr w:type="spellEnd"/>
      <w:r w:rsidRPr="00182407">
        <w:rPr>
          <w:sz w:val="28"/>
          <w:szCs w:val="28"/>
        </w:rPr>
        <w:t xml:space="preserve"> müəyy</w:t>
      </w:r>
      <w:proofErr w:type="gramEnd"/>
      <w:r w:rsidRPr="00182407">
        <w:rPr>
          <w:sz w:val="28"/>
          <w:szCs w:val="28"/>
        </w:rPr>
        <w:t xml:space="preserve">ən </w:t>
      </w:r>
      <w:proofErr w:type="spellStart"/>
      <w:r w:rsidRPr="00182407">
        <w:rPr>
          <w:sz w:val="28"/>
          <w:szCs w:val="28"/>
        </w:rPr>
        <w:t>olunmuş</w:t>
      </w:r>
      <w:proofErr w:type="spellEnd"/>
      <w:r w:rsidRPr="00182407">
        <w:rPr>
          <w:sz w:val="28"/>
          <w:szCs w:val="28"/>
        </w:rPr>
        <w:t xml:space="preserve"> </w:t>
      </w:r>
      <w:proofErr w:type="spellStart"/>
      <w:r w:rsidRPr="00182407">
        <w:rPr>
          <w:sz w:val="28"/>
          <w:szCs w:val="28"/>
        </w:rPr>
        <w:t>qaydada</w:t>
      </w:r>
      <w:proofErr w:type="spellEnd"/>
      <w:r w:rsidRPr="00182407">
        <w:rPr>
          <w:sz w:val="28"/>
          <w:szCs w:val="28"/>
        </w:rPr>
        <w:t xml:space="preserve"> həyata </w:t>
      </w:r>
      <w:proofErr w:type="spellStart"/>
      <w:r w:rsidRPr="00182407">
        <w:rPr>
          <w:sz w:val="28"/>
          <w:szCs w:val="28"/>
        </w:rPr>
        <w:t>keçirilir</w:t>
      </w:r>
      <w:proofErr w:type="spellEnd"/>
      <w:r w:rsidRPr="00182407">
        <w:rPr>
          <w:sz w:val="28"/>
          <w:szCs w:val="28"/>
        </w:rPr>
        <w:t>.</w:t>
      </w:r>
      <w:r w:rsidR="00B5639C" w:rsidRPr="00182407">
        <w:rPr>
          <w:sz w:val="28"/>
          <w:szCs w:val="28"/>
        </w:rPr>
        <w:t xml:space="preserve"> </w:t>
      </w:r>
      <w:r w:rsidRPr="00182407">
        <w:rPr>
          <w:sz w:val="28"/>
          <w:szCs w:val="28"/>
        </w:rPr>
        <w:t xml:space="preserve">Məcəllənin 9-cu maddəsinə </w:t>
      </w:r>
      <w:proofErr w:type="spellStart"/>
      <w:r w:rsidRPr="00182407">
        <w:rPr>
          <w:sz w:val="28"/>
          <w:szCs w:val="28"/>
        </w:rPr>
        <w:t>müvafiq</w:t>
      </w:r>
      <w:proofErr w:type="spellEnd"/>
      <w:r w:rsidRPr="00182407">
        <w:rPr>
          <w:sz w:val="28"/>
          <w:szCs w:val="28"/>
        </w:rPr>
        <w:t xml:space="preserve"> </w:t>
      </w:r>
      <w:proofErr w:type="spellStart"/>
      <w:r w:rsidRPr="00182407">
        <w:rPr>
          <w:sz w:val="28"/>
          <w:szCs w:val="28"/>
        </w:rPr>
        <w:t>olaraq</w:t>
      </w:r>
      <w:proofErr w:type="spellEnd"/>
      <w:r w:rsidRPr="00182407">
        <w:rPr>
          <w:sz w:val="28"/>
          <w:szCs w:val="28"/>
        </w:rPr>
        <w:t xml:space="preserve">, ədalət mühakiməsi çəkişmə, tərəflərin bərabərliyi və </w:t>
      </w:r>
      <w:proofErr w:type="spellStart"/>
      <w:r w:rsidRPr="00182407">
        <w:rPr>
          <w:sz w:val="28"/>
          <w:szCs w:val="28"/>
        </w:rPr>
        <w:t>faktlar</w:t>
      </w:r>
      <w:proofErr w:type="spellEnd"/>
      <w:r w:rsidRPr="00182407">
        <w:rPr>
          <w:sz w:val="28"/>
          <w:szCs w:val="28"/>
        </w:rPr>
        <w:t xml:space="preserve"> əsasında həyata </w:t>
      </w:r>
      <w:proofErr w:type="spellStart"/>
      <w:r w:rsidRPr="00182407">
        <w:rPr>
          <w:sz w:val="28"/>
          <w:szCs w:val="28"/>
        </w:rPr>
        <w:t>keçirilir</w:t>
      </w:r>
      <w:proofErr w:type="spellEnd"/>
      <w:r w:rsidRPr="00182407">
        <w:rPr>
          <w:sz w:val="28"/>
          <w:szCs w:val="28"/>
        </w:rPr>
        <w:t xml:space="preserve">. </w:t>
      </w:r>
      <w:proofErr w:type="spellStart"/>
      <w:r w:rsidRPr="00182407">
        <w:rPr>
          <w:sz w:val="28"/>
          <w:szCs w:val="28"/>
        </w:rPr>
        <w:t>Hakim</w:t>
      </w:r>
      <w:proofErr w:type="spellEnd"/>
      <w:r w:rsidRPr="00182407">
        <w:rPr>
          <w:sz w:val="28"/>
          <w:szCs w:val="28"/>
        </w:rPr>
        <w:t xml:space="preserve"> </w:t>
      </w:r>
      <w:proofErr w:type="spellStart"/>
      <w:r w:rsidRPr="00182407">
        <w:rPr>
          <w:sz w:val="28"/>
          <w:szCs w:val="28"/>
        </w:rPr>
        <w:t>bütün</w:t>
      </w:r>
      <w:proofErr w:type="spellEnd"/>
      <w:r w:rsidRPr="00182407">
        <w:rPr>
          <w:sz w:val="28"/>
          <w:szCs w:val="28"/>
        </w:rPr>
        <w:t xml:space="preserve"> </w:t>
      </w:r>
      <w:proofErr w:type="spellStart"/>
      <w:r w:rsidRPr="00182407">
        <w:rPr>
          <w:sz w:val="28"/>
          <w:szCs w:val="28"/>
        </w:rPr>
        <w:t>hallarda</w:t>
      </w:r>
      <w:proofErr w:type="spellEnd"/>
      <w:r w:rsidRPr="00182407">
        <w:rPr>
          <w:sz w:val="28"/>
          <w:szCs w:val="28"/>
        </w:rPr>
        <w:t xml:space="preserve"> </w:t>
      </w:r>
      <w:proofErr w:type="spellStart"/>
      <w:r w:rsidRPr="00182407">
        <w:rPr>
          <w:sz w:val="28"/>
          <w:szCs w:val="28"/>
        </w:rPr>
        <w:t>prosesin</w:t>
      </w:r>
      <w:proofErr w:type="spellEnd"/>
      <w:r w:rsidRPr="00182407">
        <w:rPr>
          <w:sz w:val="28"/>
          <w:szCs w:val="28"/>
        </w:rPr>
        <w:t xml:space="preserve"> çəkişmə </w:t>
      </w:r>
      <w:proofErr w:type="spellStart"/>
      <w:r w:rsidRPr="00182407">
        <w:rPr>
          <w:sz w:val="28"/>
          <w:szCs w:val="28"/>
        </w:rPr>
        <w:t>prinsipini</w:t>
      </w:r>
      <w:proofErr w:type="spellEnd"/>
      <w:r w:rsidRPr="00182407">
        <w:rPr>
          <w:sz w:val="28"/>
          <w:szCs w:val="28"/>
        </w:rPr>
        <w:t xml:space="preserve"> təmin etməli, </w:t>
      </w:r>
      <w:proofErr w:type="spellStart"/>
      <w:r w:rsidRPr="00182407">
        <w:rPr>
          <w:sz w:val="28"/>
          <w:szCs w:val="28"/>
        </w:rPr>
        <w:t>öz</w:t>
      </w:r>
      <w:proofErr w:type="spellEnd"/>
      <w:r w:rsidRPr="00182407">
        <w:rPr>
          <w:sz w:val="28"/>
          <w:szCs w:val="28"/>
        </w:rPr>
        <w:t xml:space="preserve"> qərarını yalnız tərəflərin çəkişmə prinsipinə əsasən müzakirə </w:t>
      </w:r>
      <w:proofErr w:type="spellStart"/>
      <w:r w:rsidRPr="00182407">
        <w:rPr>
          <w:sz w:val="28"/>
          <w:szCs w:val="28"/>
        </w:rPr>
        <w:t>etdiyi</w:t>
      </w:r>
      <w:proofErr w:type="spellEnd"/>
      <w:r w:rsidRPr="00182407">
        <w:rPr>
          <w:sz w:val="28"/>
          <w:szCs w:val="28"/>
        </w:rPr>
        <w:t xml:space="preserve"> dəlillərlə, onların </w:t>
      </w:r>
      <w:proofErr w:type="spellStart"/>
      <w:r w:rsidRPr="00182407">
        <w:rPr>
          <w:sz w:val="28"/>
          <w:szCs w:val="28"/>
        </w:rPr>
        <w:t>verdiyi</w:t>
      </w:r>
      <w:proofErr w:type="spellEnd"/>
      <w:r w:rsidRPr="00182407">
        <w:rPr>
          <w:sz w:val="28"/>
          <w:szCs w:val="28"/>
        </w:rPr>
        <w:t xml:space="preserve"> </w:t>
      </w:r>
      <w:proofErr w:type="spellStart"/>
      <w:r w:rsidRPr="00182407">
        <w:rPr>
          <w:sz w:val="28"/>
          <w:szCs w:val="28"/>
        </w:rPr>
        <w:t>izahatlarla</w:t>
      </w:r>
      <w:proofErr w:type="spellEnd"/>
      <w:r w:rsidRPr="00182407">
        <w:rPr>
          <w:sz w:val="28"/>
          <w:szCs w:val="28"/>
        </w:rPr>
        <w:t>, sənədlərlə əsaslandırmalıdır.</w:t>
      </w:r>
    </w:p>
    <w:p w:rsidR="00B5639C" w:rsidRPr="00182407" w:rsidRDefault="00B5639C" w:rsidP="00182407">
      <w:pPr>
        <w:ind w:firstLine="567"/>
        <w:jc w:val="both"/>
        <w:rPr>
          <w:sz w:val="28"/>
          <w:szCs w:val="28"/>
        </w:rPr>
      </w:pPr>
      <w:r w:rsidRPr="00182407">
        <w:rPr>
          <w:sz w:val="28"/>
          <w:szCs w:val="28"/>
        </w:rPr>
        <w:t xml:space="preserve"> Məhkəmə </w:t>
      </w:r>
      <w:proofErr w:type="spellStart"/>
      <w:r w:rsidRPr="00182407">
        <w:rPr>
          <w:sz w:val="28"/>
          <w:szCs w:val="28"/>
        </w:rPr>
        <w:t>sübutlara</w:t>
      </w:r>
      <w:proofErr w:type="spellEnd"/>
      <w:r w:rsidRPr="00182407">
        <w:rPr>
          <w:sz w:val="28"/>
          <w:szCs w:val="28"/>
        </w:rPr>
        <w:t xml:space="preserve"> </w:t>
      </w:r>
      <w:proofErr w:type="spellStart"/>
      <w:r w:rsidRPr="00182407">
        <w:rPr>
          <w:sz w:val="28"/>
          <w:szCs w:val="28"/>
        </w:rPr>
        <w:t>obyektiv</w:t>
      </w:r>
      <w:proofErr w:type="spellEnd"/>
      <w:r w:rsidRPr="00182407">
        <w:rPr>
          <w:sz w:val="28"/>
          <w:szCs w:val="28"/>
        </w:rPr>
        <w:t xml:space="preserve">, qərəzsiz, hərtərəfli və </w:t>
      </w:r>
      <w:proofErr w:type="spellStart"/>
      <w:r w:rsidRPr="00182407">
        <w:rPr>
          <w:sz w:val="28"/>
          <w:szCs w:val="28"/>
        </w:rPr>
        <w:t>tam</w:t>
      </w:r>
      <w:proofErr w:type="spellEnd"/>
      <w:r w:rsidRPr="00182407">
        <w:rPr>
          <w:sz w:val="28"/>
          <w:szCs w:val="28"/>
        </w:rPr>
        <w:t xml:space="preserve"> baxdıqdan </w:t>
      </w:r>
      <w:proofErr w:type="spellStart"/>
      <w:r w:rsidRPr="00182407">
        <w:rPr>
          <w:sz w:val="28"/>
          <w:szCs w:val="28"/>
        </w:rPr>
        <w:t>sonra</w:t>
      </w:r>
      <w:proofErr w:type="spellEnd"/>
      <w:r w:rsidRPr="00182407">
        <w:rPr>
          <w:sz w:val="28"/>
          <w:szCs w:val="28"/>
        </w:rPr>
        <w:t xml:space="preserve"> həmin </w:t>
      </w:r>
      <w:proofErr w:type="spellStart"/>
      <w:r w:rsidRPr="00182407">
        <w:rPr>
          <w:sz w:val="28"/>
          <w:szCs w:val="28"/>
        </w:rPr>
        <w:t>sübutlara</w:t>
      </w:r>
      <w:proofErr w:type="spellEnd"/>
      <w:r w:rsidRPr="00182407">
        <w:rPr>
          <w:sz w:val="28"/>
          <w:szCs w:val="28"/>
        </w:rPr>
        <w:t xml:space="preserve"> tətbiq edilməli </w:t>
      </w:r>
      <w:proofErr w:type="spellStart"/>
      <w:r w:rsidRPr="00182407">
        <w:rPr>
          <w:sz w:val="28"/>
          <w:szCs w:val="28"/>
        </w:rPr>
        <w:t>olan</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normalarına </w:t>
      </w:r>
      <w:proofErr w:type="spellStart"/>
      <w:r w:rsidRPr="00182407">
        <w:rPr>
          <w:sz w:val="28"/>
          <w:szCs w:val="28"/>
        </w:rPr>
        <w:t>müvafiq</w:t>
      </w:r>
      <w:proofErr w:type="spellEnd"/>
      <w:r w:rsidRPr="00182407">
        <w:rPr>
          <w:sz w:val="28"/>
          <w:szCs w:val="28"/>
        </w:rPr>
        <w:t xml:space="preserve"> </w:t>
      </w:r>
      <w:proofErr w:type="spellStart"/>
      <w:r w:rsidRPr="00182407">
        <w:rPr>
          <w:sz w:val="28"/>
          <w:szCs w:val="28"/>
        </w:rPr>
        <w:t>olaraq</w:t>
      </w:r>
      <w:proofErr w:type="spellEnd"/>
      <w:r w:rsidRPr="00182407">
        <w:rPr>
          <w:sz w:val="28"/>
          <w:szCs w:val="28"/>
        </w:rPr>
        <w:t xml:space="preserve"> qiymət </w:t>
      </w:r>
      <w:proofErr w:type="spellStart"/>
      <w:r w:rsidRPr="00182407">
        <w:rPr>
          <w:sz w:val="28"/>
          <w:szCs w:val="28"/>
        </w:rPr>
        <w:t>verir</w:t>
      </w:r>
      <w:proofErr w:type="spellEnd"/>
      <w:r w:rsidRPr="00182407">
        <w:rPr>
          <w:sz w:val="28"/>
          <w:szCs w:val="28"/>
        </w:rPr>
        <w:t xml:space="preserve">. Məhkəmənin qətnaməsi </w:t>
      </w:r>
      <w:proofErr w:type="spellStart"/>
      <w:r w:rsidRPr="00182407">
        <w:rPr>
          <w:sz w:val="28"/>
          <w:szCs w:val="28"/>
        </w:rPr>
        <w:t>qanuni</w:t>
      </w:r>
      <w:proofErr w:type="spellEnd"/>
      <w:r w:rsidRPr="00182407">
        <w:rPr>
          <w:sz w:val="28"/>
          <w:szCs w:val="28"/>
        </w:rPr>
        <w:t xml:space="preserve"> və əsaslı olmalıdır. Qətnamə </w:t>
      </w:r>
      <w:proofErr w:type="spellStart"/>
      <w:r w:rsidRPr="00182407">
        <w:rPr>
          <w:sz w:val="28"/>
          <w:szCs w:val="28"/>
        </w:rPr>
        <w:t>iş</w:t>
      </w:r>
      <w:proofErr w:type="spellEnd"/>
      <w:r w:rsidRPr="00182407">
        <w:rPr>
          <w:sz w:val="28"/>
          <w:szCs w:val="28"/>
        </w:rPr>
        <w:t xml:space="preserve"> üzrə müəyyən </w:t>
      </w:r>
      <w:proofErr w:type="spellStart"/>
      <w:r w:rsidRPr="00182407">
        <w:rPr>
          <w:sz w:val="28"/>
          <w:szCs w:val="28"/>
        </w:rPr>
        <w:t>edilmiş</w:t>
      </w:r>
      <w:proofErr w:type="spellEnd"/>
      <w:r w:rsidRPr="00182407">
        <w:rPr>
          <w:sz w:val="28"/>
          <w:szCs w:val="28"/>
        </w:rPr>
        <w:t xml:space="preserve"> həqiqi </w:t>
      </w:r>
      <w:proofErr w:type="spellStart"/>
      <w:r w:rsidRPr="00182407">
        <w:rPr>
          <w:sz w:val="28"/>
          <w:szCs w:val="28"/>
        </w:rPr>
        <w:t>hallara</w:t>
      </w:r>
      <w:proofErr w:type="spellEnd"/>
      <w:r w:rsidRPr="00182407">
        <w:rPr>
          <w:sz w:val="28"/>
          <w:szCs w:val="28"/>
        </w:rPr>
        <w:t xml:space="preserve"> və tərəflərin qarşılıqlı münasibətinə </w:t>
      </w:r>
      <w:proofErr w:type="spellStart"/>
      <w:r w:rsidRPr="00182407">
        <w:rPr>
          <w:sz w:val="28"/>
          <w:szCs w:val="28"/>
        </w:rPr>
        <w:t>uyğun</w:t>
      </w:r>
      <w:proofErr w:type="spellEnd"/>
      <w:r w:rsidRPr="00182407">
        <w:rPr>
          <w:sz w:val="28"/>
          <w:szCs w:val="28"/>
        </w:rPr>
        <w:t xml:space="preserve"> əsaslandırılmalıdır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Prosessual</w:t>
      </w:r>
      <w:proofErr w:type="spellEnd"/>
      <w:r w:rsidRPr="00182407">
        <w:rPr>
          <w:sz w:val="28"/>
          <w:szCs w:val="28"/>
        </w:rPr>
        <w:t xml:space="preserve"> Məcəllənin 88, 217.1 və 217.3-cü maddələri). </w:t>
      </w:r>
    </w:p>
    <w:p w:rsidR="009F4E22" w:rsidRPr="00182407" w:rsidRDefault="008A065C" w:rsidP="00182407">
      <w:pPr>
        <w:ind w:firstLine="567"/>
        <w:jc w:val="both"/>
        <w:rPr>
          <w:sz w:val="28"/>
          <w:szCs w:val="28"/>
        </w:rPr>
      </w:pPr>
      <w:proofErr w:type="spellStart"/>
      <w:r w:rsidRPr="00182407">
        <w:rPr>
          <w:sz w:val="28"/>
          <w:szCs w:val="28"/>
        </w:rPr>
        <w:t>Bununla</w:t>
      </w:r>
      <w:proofErr w:type="spellEnd"/>
      <w:r w:rsidRPr="00182407">
        <w:rPr>
          <w:sz w:val="28"/>
          <w:szCs w:val="28"/>
        </w:rPr>
        <w:t xml:space="preserve"> yanaşı</w:t>
      </w:r>
      <w:r w:rsidR="00737509" w:rsidRPr="00182407">
        <w:rPr>
          <w:sz w:val="28"/>
          <w:szCs w:val="28"/>
        </w:rPr>
        <w:t>,</w:t>
      </w:r>
      <w:r w:rsidRPr="00182407">
        <w:rPr>
          <w:sz w:val="28"/>
          <w:szCs w:val="28"/>
        </w:rPr>
        <w:t xml:space="preserve"> m</w:t>
      </w:r>
      <w:r w:rsidR="002E19C6" w:rsidRPr="00182407">
        <w:rPr>
          <w:sz w:val="28"/>
          <w:szCs w:val="28"/>
        </w:rPr>
        <w:t xml:space="preserve">əhkəmə həqiqətə </w:t>
      </w:r>
      <w:proofErr w:type="spellStart"/>
      <w:r w:rsidR="002E19C6" w:rsidRPr="00182407">
        <w:rPr>
          <w:sz w:val="28"/>
          <w:szCs w:val="28"/>
        </w:rPr>
        <w:t>nail</w:t>
      </w:r>
      <w:proofErr w:type="spellEnd"/>
      <w:r w:rsidR="002E19C6" w:rsidRPr="00182407">
        <w:rPr>
          <w:sz w:val="28"/>
          <w:szCs w:val="28"/>
        </w:rPr>
        <w:t xml:space="preserve"> </w:t>
      </w:r>
      <w:proofErr w:type="spellStart"/>
      <w:r w:rsidR="002E19C6" w:rsidRPr="00182407">
        <w:rPr>
          <w:sz w:val="28"/>
          <w:szCs w:val="28"/>
        </w:rPr>
        <w:t>olmaq</w:t>
      </w:r>
      <w:proofErr w:type="spellEnd"/>
      <w:r w:rsidR="002E19C6" w:rsidRPr="00182407">
        <w:rPr>
          <w:sz w:val="28"/>
          <w:szCs w:val="28"/>
        </w:rPr>
        <w:t xml:space="preserve"> </w:t>
      </w:r>
      <w:proofErr w:type="spellStart"/>
      <w:r w:rsidR="002E19C6" w:rsidRPr="00182407">
        <w:rPr>
          <w:sz w:val="28"/>
          <w:szCs w:val="28"/>
        </w:rPr>
        <w:t>üçün</w:t>
      </w:r>
      <w:proofErr w:type="spellEnd"/>
      <w:r w:rsidR="002E19C6" w:rsidRPr="00182407">
        <w:rPr>
          <w:sz w:val="28"/>
          <w:szCs w:val="28"/>
        </w:rPr>
        <w:t xml:space="preserve"> </w:t>
      </w:r>
      <w:proofErr w:type="spellStart"/>
      <w:r w:rsidR="002E19C6" w:rsidRPr="00182407">
        <w:rPr>
          <w:sz w:val="28"/>
          <w:szCs w:val="28"/>
        </w:rPr>
        <w:t>işin</w:t>
      </w:r>
      <w:proofErr w:type="spellEnd"/>
      <w:r w:rsidR="002E19C6" w:rsidRPr="00182407">
        <w:rPr>
          <w:sz w:val="28"/>
          <w:szCs w:val="28"/>
        </w:rPr>
        <w:t xml:space="preserve"> hərtərəfli, </w:t>
      </w:r>
      <w:proofErr w:type="spellStart"/>
      <w:r w:rsidR="002E19C6" w:rsidRPr="00182407">
        <w:rPr>
          <w:sz w:val="28"/>
          <w:szCs w:val="28"/>
        </w:rPr>
        <w:t>tam</w:t>
      </w:r>
      <w:proofErr w:type="spellEnd"/>
      <w:r w:rsidR="002E19C6" w:rsidRPr="00182407">
        <w:rPr>
          <w:sz w:val="28"/>
          <w:szCs w:val="28"/>
        </w:rPr>
        <w:t xml:space="preserve"> və </w:t>
      </w:r>
      <w:proofErr w:type="spellStart"/>
      <w:r w:rsidR="002E19C6" w:rsidRPr="00182407">
        <w:rPr>
          <w:sz w:val="28"/>
          <w:szCs w:val="28"/>
        </w:rPr>
        <w:t>obyektiv</w:t>
      </w:r>
      <w:proofErr w:type="spellEnd"/>
      <w:r w:rsidR="002E19C6" w:rsidRPr="00182407">
        <w:rPr>
          <w:sz w:val="28"/>
          <w:szCs w:val="28"/>
        </w:rPr>
        <w:t xml:space="preserve"> tədqiqinə lazımi şərait yaradır. </w:t>
      </w:r>
      <w:proofErr w:type="spellStart"/>
      <w:proofErr w:type="gramStart"/>
      <w:r w:rsidR="002E19C6" w:rsidRPr="00182407">
        <w:rPr>
          <w:sz w:val="28"/>
          <w:szCs w:val="28"/>
        </w:rPr>
        <w:t>Bunun</w:t>
      </w:r>
      <w:proofErr w:type="spellEnd"/>
      <w:r w:rsidR="002E19C6" w:rsidRPr="00182407">
        <w:rPr>
          <w:sz w:val="28"/>
          <w:szCs w:val="28"/>
        </w:rPr>
        <w:t xml:space="preserve"> </w:t>
      </w:r>
      <w:proofErr w:type="spellStart"/>
      <w:r w:rsidR="002E19C6" w:rsidRPr="00182407">
        <w:rPr>
          <w:sz w:val="28"/>
          <w:szCs w:val="28"/>
        </w:rPr>
        <w:t>üçün</w:t>
      </w:r>
      <w:proofErr w:type="spellEnd"/>
      <w:r w:rsidR="002E19C6" w:rsidRPr="00182407">
        <w:rPr>
          <w:sz w:val="28"/>
          <w:szCs w:val="28"/>
        </w:rPr>
        <w:t xml:space="preserve"> məhkəmə: işdə </w:t>
      </w:r>
      <w:proofErr w:type="spellStart"/>
      <w:r w:rsidR="002E19C6" w:rsidRPr="00182407">
        <w:rPr>
          <w:sz w:val="28"/>
          <w:szCs w:val="28"/>
        </w:rPr>
        <w:t>iştirak</w:t>
      </w:r>
      <w:proofErr w:type="spellEnd"/>
      <w:r w:rsidR="002E19C6" w:rsidRPr="00182407">
        <w:rPr>
          <w:sz w:val="28"/>
          <w:szCs w:val="28"/>
        </w:rPr>
        <w:t xml:space="preserve"> edən şəxslərə onların </w:t>
      </w:r>
      <w:proofErr w:type="spellStart"/>
      <w:r w:rsidR="002E19C6" w:rsidRPr="00182407">
        <w:rPr>
          <w:sz w:val="28"/>
          <w:szCs w:val="28"/>
        </w:rPr>
        <w:t>prosessual</w:t>
      </w:r>
      <w:proofErr w:type="spellEnd"/>
      <w:r w:rsidR="002E19C6" w:rsidRPr="00182407">
        <w:rPr>
          <w:sz w:val="28"/>
          <w:szCs w:val="28"/>
        </w:rPr>
        <w:t xml:space="preserve"> </w:t>
      </w:r>
      <w:proofErr w:type="spellStart"/>
      <w:r w:rsidR="002E19C6" w:rsidRPr="00182407">
        <w:rPr>
          <w:sz w:val="28"/>
          <w:szCs w:val="28"/>
        </w:rPr>
        <w:t>hüquq</w:t>
      </w:r>
      <w:proofErr w:type="spellEnd"/>
      <w:r w:rsidR="002E19C6" w:rsidRPr="00182407">
        <w:rPr>
          <w:sz w:val="28"/>
          <w:szCs w:val="28"/>
        </w:rPr>
        <w:t xml:space="preserve"> və vəzifələrini </w:t>
      </w:r>
      <w:proofErr w:type="spellStart"/>
      <w:r w:rsidR="002E19C6" w:rsidRPr="00182407">
        <w:rPr>
          <w:sz w:val="28"/>
          <w:szCs w:val="28"/>
        </w:rPr>
        <w:t>izah</w:t>
      </w:r>
      <w:proofErr w:type="spellEnd"/>
      <w:r w:rsidR="002E19C6" w:rsidRPr="00182407">
        <w:rPr>
          <w:sz w:val="28"/>
          <w:szCs w:val="28"/>
        </w:rPr>
        <w:t xml:space="preserve"> </w:t>
      </w:r>
      <w:proofErr w:type="spellStart"/>
      <w:r w:rsidR="002E19C6" w:rsidRPr="00182407">
        <w:rPr>
          <w:sz w:val="28"/>
          <w:szCs w:val="28"/>
        </w:rPr>
        <w:t>edir</w:t>
      </w:r>
      <w:proofErr w:type="spellEnd"/>
      <w:r w:rsidR="002E19C6" w:rsidRPr="00182407">
        <w:rPr>
          <w:sz w:val="28"/>
          <w:szCs w:val="28"/>
        </w:rPr>
        <w:t xml:space="preserve">, görüləcək, </w:t>
      </w:r>
      <w:proofErr w:type="spellStart"/>
      <w:r w:rsidR="002E19C6" w:rsidRPr="00182407">
        <w:rPr>
          <w:sz w:val="28"/>
          <w:szCs w:val="28"/>
        </w:rPr>
        <w:t>yaxud</w:t>
      </w:r>
      <w:proofErr w:type="spellEnd"/>
      <w:r w:rsidR="002E19C6" w:rsidRPr="00182407">
        <w:rPr>
          <w:sz w:val="28"/>
          <w:szCs w:val="28"/>
        </w:rPr>
        <w:t xml:space="preserve"> görülməyəcək hərəkətlərin nəticələri barədə onları xəbərdar </w:t>
      </w:r>
      <w:proofErr w:type="spellStart"/>
      <w:r w:rsidR="002E19C6" w:rsidRPr="00182407">
        <w:rPr>
          <w:sz w:val="28"/>
          <w:szCs w:val="28"/>
        </w:rPr>
        <w:t>edir</w:t>
      </w:r>
      <w:proofErr w:type="spellEnd"/>
      <w:r w:rsidR="002E19C6" w:rsidRPr="00182407">
        <w:rPr>
          <w:sz w:val="28"/>
          <w:szCs w:val="28"/>
        </w:rPr>
        <w:t xml:space="preserve">, onların </w:t>
      </w:r>
      <w:proofErr w:type="spellStart"/>
      <w:r w:rsidR="002E19C6" w:rsidRPr="00182407">
        <w:rPr>
          <w:sz w:val="28"/>
          <w:szCs w:val="28"/>
        </w:rPr>
        <w:t>prosessual</w:t>
      </w:r>
      <w:proofErr w:type="spellEnd"/>
      <w:r w:rsidR="002E19C6" w:rsidRPr="00182407">
        <w:rPr>
          <w:sz w:val="28"/>
          <w:szCs w:val="28"/>
        </w:rPr>
        <w:t xml:space="preserve"> hüquqlarının</w:t>
      </w:r>
      <w:proofErr w:type="gramEnd"/>
      <w:r w:rsidR="002E19C6" w:rsidRPr="00182407">
        <w:rPr>
          <w:sz w:val="28"/>
          <w:szCs w:val="28"/>
        </w:rPr>
        <w:t xml:space="preserve"> həyata keçməsinə kömək göstərir (</w:t>
      </w:r>
      <w:proofErr w:type="spellStart"/>
      <w:r w:rsidR="002E19C6" w:rsidRPr="00182407">
        <w:rPr>
          <w:sz w:val="28"/>
          <w:szCs w:val="28"/>
        </w:rPr>
        <w:t>Mülki</w:t>
      </w:r>
      <w:proofErr w:type="spellEnd"/>
      <w:r w:rsidR="002E19C6" w:rsidRPr="00182407">
        <w:rPr>
          <w:sz w:val="28"/>
          <w:szCs w:val="28"/>
        </w:rPr>
        <w:t xml:space="preserve"> </w:t>
      </w:r>
      <w:proofErr w:type="spellStart"/>
      <w:r w:rsidR="002E19C6" w:rsidRPr="00182407">
        <w:rPr>
          <w:sz w:val="28"/>
          <w:szCs w:val="28"/>
        </w:rPr>
        <w:t>Prosessual</w:t>
      </w:r>
      <w:proofErr w:type="spellEnd"/>
      <w:r w:rsidR="002E19C6" w:rsidRPr="00182407">
        <w:rPr>
          <w:sz w:val="28"/>
          <w:szCs w:val="28"/>
        </w:rPr>
        <w:t xml:space="preserve"> Məcəllənin 14.1-ci maddəsi).</w:t>
      </w:r>
      <w:r w:rsidR="009F4E22" w:rsidRPr="00182407">
        <w:rPr>
          <w:sz w:val="28"/>
          <w:szCs w:val="28"/>
        </w:rPr>
        <w:t xml:space="preserve"> </w:t>
      </w:r>
      <w:r w:rsidRPr="00182407">
        <w:rPr>
          <w:sz w:val="28"/>
          <w:szCs w:val="28"/>
        </w:rPr>
        <w:t xml:space="preserve">Həmin </w:t>
      </w:r>
      <w:r w:rsidR="009F4E22" w:rsidRPr="00182407">
        <w:rPr>
          <w:sz w:val="28"/>
          <w:szCs w:val="28"/>
        </w:rPr>
        <w:t xml:space="preserve">Məcəllənin 14.2-ci maddəsində isə </w:t>
      </w:r>
      <w:proofErr w:type="spellStart"/>
      <w:r w:rsidR="009F4E22" w:rsidRPr="00182407">
        <w:rPr>
          <w:sz w:val="28"/>
          <w:szCs w:val="28"/>
        </w:rPr>
        <w:t>qeyd</w:t>
      </w:r>
      <w:proofErr w:type="spellEnd"/>
      <w:r w:rsidR="009F4E22" w:rsidRPr="00182407">
        <w:rPr>
          <w:sz w:val="28"/>
          <w:szCs w:val="28"/>
        </w:rPr>
        <w:t xml:space="preserve"> </w:t>
      </w:r>
      <w:proofErr w:type="spellStart"/>
      <w:r w:rsidR="009F4E22" w:rsidRPr="00182407">
        <w:rPr>
          <w:sz w:val="28"/>
          <w:szCs w:val="28"/>
        </w:rPr>
        <w:lastRenderedPageBreak/>
        <w:t>edilir</w:t>
      </w:r>
      <w:proofErr w:type="spellEnd"/>
      <w:r w:rsidR="009F4E22" w:rsidRPr="00182407">
        <w:rPr>
          <w:sz w:val="28"/>
          <w:szCs w:val="28"/>
        </w:rPr>
        <w:t xml:space="preserve"> </w:t>
      </w:r>
      <w:proofErr w:type="spellStart"/>
      <w:r w:rsidR="009F4E22" w:rsidRPr="00182407">
        <w:rPr>
          <w:sz w:val="28"/>
          <w:szCs w:val="28"/>
        </w:rPr>
        <w:t>ki</w:t>
      </w:r>
      <w:proofErr w:type="spellEnd"/>
      <w:r w:rsidR="009F4E22" w:rsidRPr="00182407">
        <w:rPr>
          <w:sz w:val="28"/>
          <w:szCs w:val="28"/>
        </w:rPr>
        <w:t xml:space="preserve">, məhkəmə yalnız tərəflərin təqdim etdikləri sübutları araşdırmalı və </w:t>
      </w:r>
      <w:proofErr w:type="spellStart"/>
      <w:r w:rsidR="009F4E22" w:rsidRPr="00182407">
        <w:rPr>
          <w:sz w:val="28"/>
          <w:szCs w:val="28"/>
        </w:rPr>
        <w:t>onlardan</w:t>
      </w:r>
      <w:proofErr w:type="spellEnd"/>
      <w:r w:rsidR="009F4E22" w:rsidRPr="00182407">
        <w:rPr>
          <w:sz w:val="28"/>
          <w:szCs w:val="28"/>
        </w:rPr>
        <w:t xml:space="preserve"> istifadə etməlidir.</w:t>
      </w:r>
    </w:p>
    <w:p w:rsidR="009F4E22" w:rsidRPr="00182407" w:rsidRDefault="00F11712" w:rsidP="00182407">
      <w:pPr>
        <w:ind w:firstLine="567"/>
        <w:jc w:val="both"/>
        <w:rPr>
          <w:sz w:val="28"/>
          <w:szCs w:val="28"/>
        </w:rPr>
      </w:pPr>
      <w:proofErr w:type="spellStart"/>
      <w:r w:rsidRPr="00182407">
        <w:rPr>
          <w:sz w:val="28"/>
          <w:szCs w:val="28"/>
        </w:rPr>
        <w:t>Göründüyü</w:t>
      </w:r>
      <w:proofErr w:type="spellEnd"/>
      <w:r w:rsidRPr="00182407">
        <w:rPr>
          <w:sz w:val="28"/>
          <w:szCs w:val="28"/>
        </w:rPr>
        <w:t xml:space="preserve"> </w:t>
      </w:r>
      <w:proofErr w:type="spellStart"/>
      <w:r w:rsidRPr="00182407">
        <w:rPr>
          <w:sz w:val="28"/>
          <w:szCs w:val="28"/>
        </w:rPr>
        <w:t>kimi</w:t>
      </w:r>
      <w:proofErr w:type="spellEnd"/>
      <w:r w:rsidR="00737509" w:rsidRPr="00182407">
        <w:rPr>
          <w:sz w:val="28"/>
          <w:szCs w:val="28"/>
        </w:rPr>
        <w:t>,</w:t>
      </w:r>
      <w:r w:rsidRPr="00182407">
        <w:rPr>
          <w:sz w:val="28"/>
          <w:szCs w:val="28"/>
        </w:rPr>
        <w:t xml:space="preserve">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icraatda</w:t>
      </w:r>
      <w:proofErr w:type="spellEnd"/>
      <w:r w:rsidRPr="00182407">
        <w:rPr>
          <w:sz w:val="28"/>
          <w:szCs w:val="28"/>
        </w:rPr>
        <w:t xml:space="preserve"> məhkəmə </w:t>
      </w:r>
      <w:r w:rsidR="000B29B1" w:rsidRPr="00182407">
        <w:rPr>
          <w:sz w:val="28"/>
          <w:szCs w:val="28"/>
        </w:rPr>
        <w:t xml:space="preserve">həqiqətin müəyyən edilməsinə </w:t>
      </w:r>
      <w:r w:rsidRPr="00182407">
        <w:rPr>
          <w:sz w:val="28"/>
          <w:szCs w:val="28"/>
        </w:rPr>
        <w:t xml:space="preserve"> y</w:t>
      </w:r>
      <w:r w:rsidR="009F4E22" w:rsidRPr="00182407">
        <w:rPr>
          <w:sz w:val="28"/>
          <w:szCs w:val="28"/>
        </w:rPr>
        <w:t>alnız tərəflərin</w:t>
      </w:r>
      <w:r w:rsidRPr="00182407">
        <w:rPr>
          <w:sz w:val="28"/>
          <w:szCs w:val="28"/>
        </w:rPr>
        <w:t xml:space="preserve"> təqdim etdikləri </w:t>
      </w:r>
      <w:proofErr w:type="spellStart"/>
      <w:r w:rsidRPr="00182407">
        <w:rPr>
          <w:sz w:val="28"/>
          <w:szCs w:val="28"/>
        </w:rPr>
        <w:t>sübutlar</w:t>
      </w:r>
      <w:proofErr w:type="spellEnd"/>
      <w:r w:rsidR="009F4E22" w:rsidRPr="00182407">
        <w:rPr>
          <w:sz w:val="28"/>
          <w:szCs w:val="28"/>
        </w:rPr>
        <w:t xml:space="preserve"> çərçivəsində </w:t>
      </w:r>
      <w:proofErr w:type="spellStart"/>
      <w:r w:rsidR="000B29B1" w:rsidRPr="00182407">
        <w:rPr>
          <w:sz w:val="28"/>
          <w:szCs w:val="28"/>
        </w:rPr>
        <w:t>nail</w:t>
      </w:r>
      <w:proofErr w:type="spellEnd"/>
      <w:r w:rsidR="000B29B1" w:rsidRPr="00182407">
        <w:rPr>
          <w:sz w:val="28"/>
          <w:szCs w:val="28"/>
        </w:rPr>
        <w:t xml:space="preserve"> </w:t>
      </w:r>
      <w:proofErr w:type="spellStart"/>
      <w:r w:rsidR="000B29B1" w:rsidRPr="00182407">
        <w:rPr>
          <w:sz w:val="28"/>
          <w:szCs w:val="28"/>
        </w:rPr>
        <w:t>ola</w:t>
      </w:r>
      <w:proofErr w:type="spellEnd"/>
      <w:r w:rsidR="000B29B1" w:rsidRPr="00182407">
        <w:rPr>
          <w:sz w:val="28"/>
          <w:szCs w:val="28"/>
        </w:rPr>
        <w:t xml:space="preserve"> bilər. </w:t>
      </w:r>
      <w:proofErr w:type="spellStart"/>
      <w:r w:rsidR="000B29B1" w:rsidRPr="00182407">
        <w:rPr>
          <w:sz w:val="28"/>
          <w:szCs w:val="28"/>
        </w:rPr>
        <w:t>Bu</w:t>
      </w:r>
      <w:proofErr w:type="spellEnd"/>
      <w:r w:rsidR="000B29B1" w:rsidRPr="00182407">
        <w:rPr>
          <w:sz w:val="28"/>
          <w:szCs w:val="28"/>
        </w:rPr>
        <w:t xml:space="preserve"> baxımdan tərəflərin təqdim etdikləri sübutların </w:t>
      </w:r>
      <w:proofErr w:type="spellStart"/>
      <w:r w:rsidR="000B29B1" w:rsidRPr="00182407">
        <w:rPr>
          <w:sz w:val="28"/>
          <w:szCs w:val="28"/>
        </w:rPr>
        <w:t>obyektiv</w:t>
      </w:r>
      <w:proofErr w:type="spellEnd"/>
      <w:r w:rsidR="000B29B1" w:rsidRPr="00182407">
        <w:rPr>
          <w:sz w:val="28"/>
          <w:szCs w:val="28"/>
        </w:rPr>
        <w:t xml:space="preserve">, qərəzsiz və hərtərəfli araşdırılması </w:t>
      </w:r>
      <w:proofErr w:type="spellStart"/>
      <w:r w:rsidR="000B29B1" w:rsidRPr="00182407">
        <w:rPr>
          <w:sz w:val="28"/>
          <w:szCs w:val="28"/>
        </w:rPr>
        <w:t>mülki</w:t>
      </w:r>
      <w:proofErr w:type="spellEnd"/>
      <w:r w:rsidR="000B29B1" w:rsidRPr="00182407">
        <w:rPr>
          <w:sz w:val="28"/>
          <w:szCs w:val="28"/>
        </w:rPr>
        <w:t xml:space="preserve"> </w:t>
      </w:r>
      <w:proofErr w:type="spellStart"/>
      <w:r w:rsidR="000B29B1" w:rsidRPr="00182407">
        <w:rPr>
          <w:sz w:val="28"/>
          <w:szCs w:val="28"/>
        </w:rPr>
        <w:t>prosessual</w:t>
      </w:r>
      <w:proofErr w:type="spellEnd"/>
      <w:r w:rsidR="000B29B1" w:rsidRPr="00182407">
        <w:rPr>
          <w:sz w:val="28"/>
          <w:szCs w:val="28"/>
        </w:rPr>
        <w:t xml:space="preserve"> qanunvericilikdə məhkəmənin üzərinə </w:t>
      </w:r>
      <w:proofErr w:type="spellStart"/>
      <w:r w:rsidR="000B29B1" w:rsidRPr="00182407">
        <w:rPr>
          <w:sz w:val="28"/>
          <w:szCs w:val="28"/>
        </w:rPr>
        <w:t>qoyulmuş</w:t>
      </w:r>
      <w:proofErr w:type="spellEnd"/>
      <w:r w:rsidR="000B29B1" w:rsidRPr="00182407">
        <w:rPr>
          <w:sz w:val="28"/>
          <w:szCs w:val="28"/>
        </w:rPr>
        <w:t xml:space="preserve"> əsas vəzifələrdən </w:t>
      </w:r>
      <w:proofErr w:type="spellStart"/>
      <w:r w:rsidR="000B29B1" w:rsidRPr="00182407">
        <w:rPr>
          <w:sz w:val="28"/>
          <w:szCs w:val="28"/>
        </w:rPr>
        <w:t>biridir</w:t>
      </w:r>
      <w:proofErr w:type="spellEnd"/>
      <w:r w:rsidR="000B29B1" w:rsidRPr="00182407">
        <w:rPr>
          <w:sz w:val="28"/>
          <w:szCs w:val="28"/>
        </w:rPr>
        <w:t xml:space="preserve">. </w:t>
      </w:r>
      <w:r w:rsidR="009F4E22" w:rsidRPr="00182407">
        <w:rPr>
          <w:sz w:val="28"/>
          <w:szCs w:val="28"/>
        </w:rPr>
        <w:t xml:space="preserve"> </w:t>
      </w:r>
    </w:p>
    <w:p w:rsidR="000071EC" w:rsidRPr="00182407" w:rsidRDefault="000071EC" w:rsidP="00182407">
      <w:pPr>
        <w:ind w:firstLine="567"/>
        <w:jc w:val="both"/>
        <w:rPr>
          <w:sz w:val="28"/>
          <w:szCs w:val="28"/>
        </w:rPr>
      </w:pPr>
      <w:proofErr w:type="gramStart"/>
      <w:r w:rsidRPr="00182407">
        <w:rPr>
          <w:sz w:val="28"/>
          <w:szCs w:val="28"/>
        </w:rPr>
        <w:t>M</w:t>
      </w:r>
      <w:r w:rsidR="00480D8B" w:rsidRPr="00182407">
        <w:rPr>
          <w:sz w:val="28"/>
          <w:szCs w:val="28"/>
        </w:rPr>
        <w:t xml:space="preserve">übahisəyə </w:t>
      </w:r>
      <w:proofErr w:type="spellStart"/>
      <w:r w:rsidR="00480D8B" w:rsidRPr="00182407">
        <w:rPr>
          <w:sz w:val="28"/>
          <w:szCs w:val="28"/>
        </w:rPr>
        <w:t>baxan</w:t>
      </w:r>
      <w:proofErr w:type="spellEnd"/>
      <w:r w:rsidR="00480D8B" w:rsidRPr="00182407">
        <w:rPr>
          <w:sz w:val="28"/>
          <w:szCs w:val="28"/>
        </w:rPr>
        <w:t xml:space="preserve"> </w:t>
      </w:r>
      <w:proofErr w:type="spellStart"/>
      <w:r w:rsidR="00480D8B" w:rsidRPr="00182407">
        <w:rPr>
          <w:sz w:val="28"/>
          <w:szCs w:val="28"/>
        </w:rPr>
        <w:t>birinci</w:t>
      </w:r>
      <w:proofErr w:type="spellEnd"/>
      <w:r w:rsidR="00480D8B" w:rsidRPr="00182407">
        <w:rPr>
          <w:sz w:val="28"/>
          <w:szCs w:val="28"/>
        </w:rPr>
        <w:t xml:space="preserve"> </w:t>
      </w:r>
      <w:proofErr w:type="spellStart"/>
      <w:r w:rsidR="00480D8B" w:rsidRPr="00182407">
        <w:rPr>
          <w:sz w:val="28"/>
          <w:szCs w:val="28"/>
        </w:rPr>
        <w:t>instansiya</w:t>
      </w:r>
      <w:proofErr w:type="spellEnd"/>
      <w:r w:rsidR="00480D8B" w:rsidRPr="00182407">
        <w:rPr>
          <w:sz w:val="28"/>
          <w:szCs w:val="28"/>
        </w:rPr>
        <w:t xml:space="preserve"> məhkəməsi</w:t>
      </w:r>
      <w:r w:rsidRPr="00182407">
        <w:rPr>
          <w:sz w:val="28"/>
          <w:szCs w:val="28"/>
        </w:rPr>
        <w:t xml:space="preserve"> id</w:t>
      </w:r>
      <w:r w:rsidR="004239CC" w:rsidRPr="00182407">
        <w:rPr>
          <w:sz w:val="28"/>
          <w:szCs w:val="28"/>
        </w:rPr>
        <w:t>d</w:t>
      </w:r>
      <w:r w:rsidRPr="00182407">
        <w:rPr>
          <w:sz w:val="28"/>
          <w:szCs w:val="28"/>
        </w:rPr>
        <w:t xml:space="preserve">ianı təmin etməyərək </w:t>
      </w:r>
      <w:r w:rsidR="00480D8B" w:rsidRPr="00182407">
        <w:rPr>
          <w:sz w:val="28"/>
          <w:szCs w:val="28"/>
        </w:rPr>
        <w:t xml:space="preserve"> </w:t>
      </w:r>
      <w:proofErr w:type="spellStart"/>
      <w:r w:rsidR="00480D8B" w:rsidRPr="00182407">
        <w:rPr>
          <w:sz w:val="28"/>
          <w:szCs w:val="28"/>
        </w:rPr>
        <w:t>mövqey</w:t>
      </w:r>
      <w:r w:rsidR="00B73C1B" w:rsidRPr="00182407">
        <w:rPr>
          <w:sz w:val="28"/>
          <w:szCs w:val="28"/>
        </w:rPr>
        <w:t>ini</w:t>
      </w:r>
      <w:proofErr w:type="spellEnd"/>
      <w:r w:rsidR="00B73C1B" w:rsidRPr="00182407">
        <w:rPr>
          <w:sz w:val="28"/>
          <w:szCs w:val="28"/>
        </w:rPr>
        <w:t xml:space="preserve"> </w:t>
      </w:r>
      <w:proofErr w:type="spellStart"/>
      <w:r w:rsidR="00B73C1B" w:rsidRPr="00182407">
        <w:rPr>
          <w:sz w:val="28"/>
          <w:szCs w:val="28"/>
        </w:rPr>
        <w:t>onunla</w:t>
      </w:r>
      <w:proofErr w:type="spellEnd"/>
      <w:r w:rsidR="00B73C1B" w:rsidRPr="00182407">
        <w:rPr>
          <w:sz w:val="28"/>
          <w:szCs w:val="28"/>
        </w:rPr>
        <w:t xml:space="preserve"> əsaslandırmışdır </w:t>
      </w:r>
      <w:proofErr w:type="spellStart"/>
      <w:r w:rsidR="00B73C1B" w:rsidRPr="00182407">
        <w:rPr>
          <w:sz w:val="28"/>
          <w:szCs w:val="28"/>
        </w:rPr>
        <w:t>ki</w:t>
      </w:r>
      <w:proofErr w:type="spellEnd"/>
      <w:r w:rsidR="00B73C1B" w:rsidRPr="00182407">
        <w:rPr>
          <w:sz w:val="28"/>
          <w:szCs w:val="28"/>
        </w:rPr>
        <w:t xml:space="preserve">, </w:t>
      </w:r>
      <w:r w:rsidR="00480D8B" w:rsidRPr="00182407">
        <w:rPr>
          <w:sz w:val="28"/>
          <w:szCs w:val="28"/>
        </w:rPr>
        <w:t xml:space="preserve">iddiaçılar mübahisəli </w:t>
      </w:r>
      <w:proofErr w:type="spellStart"/>
      <w:r w:rsidR="00480D8B" w:rsidRPr="00182407">
        <w:rPr>
          <w:sz w:val="28"/>
          <w:szCs w:val="28"/>
        </w:rPr>
        <w:t>evin</w:t>
      </w:r>
      <w:proofErr w:type="spellEnd"/>
      <w:r w:rsidR="00480D8B" w:rsidRPr="00182407">
        <w:rPr>
          <w:sz w:val="28"/>
          <w:szCs w:val="28"/>
        </w:rPr>
        <w:t xml:space="preserve"> əvvəlki mülkiyyətçisi ilə yaxın </w:t>
      </w:r>
      <w:proofErr w:type="spellStart"/>
      <w:r w:rsidR="00480D8B" w:rsidRPr="00182407">
        <w:rPr>
          <w:sz w:val="28"/>
          <w:szCs w:val="28"/>
        </w:rPr>
        <w:t>qohumluq</w:t>
      </w:r>
      <w:proofErr w:type="spellEnd"/>
      <w:r w:rsidR="00480D8B" w:rsidRPr="00182407">
        <w:rPr>
          <w:sz w:val="28"/>
          <w:szCs w:val="28"/>
        </w:rPr>
        <w:t xml:space="preserve"> münasibətində olduqlarını və </w:t>
      </w:r>
      <w:proofErr w:type="spellStart"/>
      <w:r w:rsidR="00480D8B" w:rsidRPr="00182407">
        <w:rPr>
          <w:sz w:val="28"/>
          <w:szCs w:val="28"/>
        </w:rPr>
        <w:t>onun</w:t>
      </w:r>
      <w:proofErr w:type="spellEnd"/>
      <w:r w:rsidR="00480D8B" w:rsidRPr="00182407">
        <w:rPr>
          <w:sz w:val="28"/>
          <w:szCs w:val="28"/>
        </w:rPr>
        <w:t xml:space="preserve"> razılığı ilə evə köçürüldüklərini təsdiq ed</w:t>
      </w:r>
      <w:proofErr w:type="gramEnd"/>
      <w:r w:rsidR="00480D8B" w:rsidRPr="00182407">
        <w:rPr>
          <w:sz w:val="28"/>
          <w:szCs w:val="28"/>
        </w:rPr>
        <w:t xml:space="preserve">ən </w:t>
      </w:r>
      <w:proofErr w:type="spellStart"/>
      <w:r w:rsidR="00480D8B" w:rsidRPr="00182407">
        <w:rPr>
          <w:sz w:val="28"/>
          <w:szCs w:val="28"/>
        </w:rPr>
        <w:t>sübutlar</w:t>
      </w:r>
      <w:proofErr w:type="spellEnd"/>
      <w:r w:rsidR="00480D8B" w:rsidRPr="00182407">
        <w:rPr>
          <w:sz w:val="28"/>
          <w:szCs w:val="28"/>
        </w:rPr>
        <w:t xml:space="preserve"> təqdim edə bilməmişlər.</w:t>
      </w:r>
      <w:r w:rsidR="0031264E" w:rsidRPr="00182407">
        <w:rPr>
          <w:sz w:val="28"/>
          <w:szCs w:val="28"/>
        </w:rPr>
        <w:t xml:space="preserve"> </w:t>
      </w:r>
      <w:proofErr w:type="gramStart"/>
      <w:r w:rsidRPr="00182407">
        <w:rPr>
          <w:sz w:val="28"/>
          <w:szCs w:val="28"/>
        </w:rPr>
        <w:t>Eləcə də,</w:t>
      </w:r>
      <w:r w:rsidR="00B73C1B" w:rsidRPr="00182407">
        <w:rPr>
          <w:sz w:val="28"/>
          <w:szCs w:val="28"/>
        </w:rPr>
        <w:t xml:space="preserve"> 1 saylı </w:t>
      </w:r>
      <w:r w:rsidR="00480D8B" w:rsidRPr="00182407">
        <w:rPr>
          <w:sz w:val="28"/>
          <w:szCs w:val="28"/>
        </w:rPr>
        <w:t xml:space="preserve">Bakı </w:t>
      </w:r>
      <w:proofErr w:type="spellStart"/>
      <w:r w:rsidR="00480D8B" w:rsidRPr="00182407">
        <w:rPr>
          <w:sz w:val="28"/>
          <w:szCs w:val="28"/>
        </w:rPr>
        <w:t>İnzibati-İqti</w:t>
      </w:r>
      <w:r w:rsidR="00946AAA" w:rsidRPr="00182407">
        <w:rPr>
          <w:sz w:val="28"/>
          <w:szCs w:val="28"/>
        </w:rPr>
        <w:t>sadi</w:t>
      </w:r>
      <w:proofErr w:type="spellEnd"/>
      <w:r w:rsidR="00946AAA" w:rsidRPr="00182407">
        <w:rPr>
          <w:sz w:val="28"/>
          <w:szCs w:val="28"/>
        </w:rPr>
        <w:t xml:space="preserve"> Məhkəməsinin 18 </w:t>
      </w:r>
      <w:proofErr w:type="spellStart"/>
      <w:r w:rsidR="00946AAA" w:rsidRPr="00182407">
        <w:rPr>
          <w:sz w:val="28"/>
          <w:szCs w:val="28"/>
        </w:rPr>
        <w:t>sentyabr</w:t>
      </w:r>
      <w:proofErr w:type="spellEnd"/>
      <w:r w:rsidR="00946AAA" w:rsidRPr="00182407">
        <w:rPr>
          <w:sz w:val="28"/>
          <w:szCs w:val="28"/>
        </w:rPr>
        <w:t xml:space="preserve"> </w:t>
      </w:r>
      <w:r w:rsidR="00E87B94" w:rsidRPr="00182407">
        <w:rPr>
          <w:sz w:val="28"/>
          <w:szCs w:val="28"/>
        </w:rPr>
        <w:t xml:space="preserve">2012-ci </w:t>
      </w:r>
      <w:proofErr w:type="spellStart"/>
      <w:r w:rsidR="00E87B94" w:rsidRPr="00182407">
        <w:rPr>
          <w:sz w:val="28"/>
          <w:szCs w:val="28"/>
        </w:rPr>
        <w:t>il</w:t>
      </w:r>
      <w:proofErr w:type="spellEnd"/>
      <w:r w:rsidR="00E87B94" w:rsidRPr="00182407">
        <w:rPr>
          <w:sz w:val="28"/>
          <w:szCs w:val="28"/>
        </w:rPr>
        <w:t xml:space="preserve"> </w:t>
      </w:r>
      <w:proofErr w:type="spellStart"/>
      <w:r w:rsidR="00480D8B" w:rsidRPr="00182407">
        <w:rPr>
          <w:sz w:val="28"/>
          <w:szCs w:val="28"/>
        </w:rPr>
        <w:t>tarixli</w:t>
      </w:r>
      <w:proofErr w:type="spellEnd"/>
      <w:r w:rsidR="00480D8B" w:rsidRPr="00182407">
        <w:rPr>
          <w:sz w:val="28"/>
          <w:szCs w:val="28"/>
        </w:rPr>
        <w:t xml:space="preserve"> qərarı ilə </w:t>
      </w:r>
      <w:r w:rsidRPr="00182407">
        <w:rPr>
          <w:sz w:val="28"/>
          <w:szCs w:val="28"/>
        </w:rPr>
        <w:t>onların</w:t>
      </w:r>
      <w:r w:rsidR="00480D8B" w:rsidRPr="00182407">
        <w:rPr>
          <w:sz w:val="28"/>
          <w:szCs w:val="28"/>
        </w:rPr>
        <w:t xml:space="preserve"> mübahisəli evdən </w:t>
      </w:r>
      <w:proofErr w:type="spellStart"/>
      <w:r w:rsidR="00480D8B" w:rsidRPr="00182407">
        <w:rPr>
          <w:sz w:val="28"/>
          <w:szCs w:val="28"/>
        </w:rPr>
        <w:t>qeydiyyatdan</w:t>
      </w:r>
      <w:proofErr w:type="spellEnd"/>
      <w:r w:rsidR="00480D8B" w:rsidRPr="00182407">
        <w:rPr>
          <w:sz w:val="28"/>
          <w:szCs w:val="28"/>
        </w:rPr>
        <w:t xml:space="preserve"> çıxarılmasına </w:t>
      </w:r>
      <w:proofErr w:type="spellStart"/>
      <w:r w:rsidR="00480D8B" w:rsidRPr="00182407">
        <w:rPr>
          <w:sz w:val="28"/>
          <w:szCs w:val="28"/>
        </w:rPr>
        <w:t>dair</w:t>
      </w:r>
      <w:proofErr w:type="spellEnd"/>
      <w:r w:rsidR="00480D8B" w:rsidRPr="00182407">
        <w:rPr>
          <w:sz w:val="28"/>
          <w:szCs w:val="28"/>
        </w:rPr>
        <w:t xml:space="preserve"> iddianın rədd edilməsi həmin evdə</w:t>
      </w:r>
      <w:r w:rsidR="00055F03" w:rsidRPr="00182407">
        <w:rPr>
          <w:sz w:val="28"/>
          <w:szCs w:val="28"/>
        </w:rPr>
        <w:t>n</w:t>
      </w:r>
      <w:r w:rsidR="00480D8B" w:rsidRPr="00182407">
        <w:rPr>
          <w:sz w:val="28"/>
          <w:szCs w:val="28"/>
        </w:rPr>
        <w:t xml:space="preserve"> istifadə hüquqlarının əldə edilməsi </w:t>
      </w:r>
      <w:proofErr w:type="spellStart"/>
      <w:r w:rsidR="00480D8B" w:rsidRPr="00182407">
        <w:rPr>
          <w:sz w:val="28"/>
          <w:szCs w:val="28"/>
        </w:rPr>
        <w:t>kimi</w:t>
      </w:r>
      <w:proofErr w:type="spellEnd"/>
      <w:r w:rsidR="00480D8B" w:rsidRPr="00182407">
        <w:rPr>
          <w:sz w:val="28"/>
          <w:szCs w:val="28"/>
        </w:rPr>
        <w:t xml:space="preserve"> qiymətləndirilə</w:t>
      </w:r>
      <w:r w:rsidR="00B73C1B" w:rsidRPr="00182407">
        <w:rPr>
          <w:sz w:val="28"/>
          <w:szCs w:val="28"/>
        </w:rPr>
        <w:t xml:space="preserve"> bilməz. </w:t>
      </w:r>
      <w:proofErr w:type="gramEnd"/>
    </w:p>
    <w:p w:rsidR="007F4364" w:rsidRPr="00182407" w:rsidRDefault="0061641F" w:rsidP="00182407">
      <w:pPr>
        <w:ind w:firstLine="567"/>
        <w:jc w:val="both"/>
        <w:rPr>
          <w:sz w:val="28"/>
          <w:szCs w:val="28"/>
        </w:rPr>
      </w:pPr>
      <w:proofErr w:type="gramStart"/>
      <w:r w:rsidRPr="00182407">
        <w:rPr>
          <w:sz w:val="28"/>
          <w:szCs w:val="28"/>
        </w:rPr>
        <w:t xml:space="preserve">İşə </w:t>
      </w:r>
      <w:proofErr w:type="spellStart"/>
      <w:r w:rsidRPr="00182407">
        <w:rPr>
          <w:sz w:val="28"/>
          <w:szCs w:val="28"/>
        </w:rPr>
        <w:t>baxan</w:t>
      </w:r>
      <w:proofErr w:type="spellEnd"/>
      <w:r w:rsidRPr="00182407">
        <w:rPr>
          <w:sz w:val="28"/>
          <w:szCs w:val="28"/>
        </w:rPr>
        <w:t xml:space="preserve"> </w:t>
      </w:r>
      <w:proofErr w:type="spellStart"/>
      <w:r w:rsidRPr="00182407">
        <w:rPr>
          <w:sz w:val="28"/>
          <w:szCs w:val="28"/>
        </w:rPr>
        <w:t>a</w:t>
      </w:r>
      <w:r w:rsidR="00480D8B" w:rsidRPr="00182407">
        <w:rPr>
          <w:sz w:val="28"/>
          <w:szCs w:val="28"/>
        </w:rPr>
        <w:t>pellyasiya</w:t>
      </w:r>
      <w:proofErr w:type="spellEnd"/>
      <w:r w:rsidR="00480D8B" w:rsidRPr="00182407">
        <w:rPr>
          <w:sz w:val="28"/>
          <w:szCs w:val="28"/>
        </w:rPr>
        <w:t xml:space="preserve"> </w:t>
      </w:r>
      <w:r w:rsidRPr="00182407">
        <w:rPr>
          <w:sz w:val="28"/>
          <w:szCs w:val="28"/>
        </w:rPr>
        <w:t>instansiyası</w:t>
      </w:r>
      <w:r w:rsidR="002425F9" w:rsidRPr="00182407">
        <w:rPr>
          <w:sz w:val="28"/>
          <w:szCs w:val="28"/>
        </w:rPr>
        <w:t xml:space="preserve"> məhkəmə</w:t>
      </w:r>
      <w:r w:rsidRPr="00182407">
        <w:rPr>
          <w:sz w:val="28"/>
          <w:szCs w:val="28"/>
        </w:rPr>
        <w:t>si</w:t>
      </w:r>
      <w:r w:rsidR="002425F9" w:rsidRPr="00182407">
        <w:rPr>
          <w:sz w:val="28"/>
          <w:szCs w:val="28"/>
        </w:rPr>
        <w:t xml:space="preserve"> </w:t>
      </w:r>
      <w:proofErr w:type="spellStart"/>
      <w:r w:rsidR="002425F9" w:rsidRPr="00182407">
        <w:rPr>
          <w:sz w:val="28"/>
          <w:szCs w:val="28"/>
        </w:rPr>
        <w:t>hesab</w:t>
      </w:r>
      <w:proofErr w:type="spellEnd"/>
      <w:r w:rsidR="002425F9" w:rsidRPr="00182407">
        <w:rPr>
          <w:sz w:val="28"/>
          <w:szCs w:val="28"/>
        </w:rPr>
        <w:t xml:space="preserve"> </w:t>
      </w:r>
      <w:proofErr w:type="spellStart"/>
      <w:r w:rsidR="002425F9" w:rsidRPr="00182407">
        <w:rPr>
          <w:sz w:val="28"/>
          <w:szCs w:val="28"/>
        </w:rPr>
        <w:t>e</w:t>
      </w:r>
      <w:r w:rsidR="00A3658C" w:rsidRPr="00182407">
        <w:rPr>
          <w:sz w:val="28"/>
          <w:szCs w:val="28"/>
        </w:rPr>
        <w:t>tmiş</w:t>
      </w:r>
      <w:r w:rsidR="002425F9" w:rsidRPr="00182407">
        <w:rPr>
          <w:sz w:val="28"/>
          <w:szCs w:val="28"/>
        </w:rPr>
        <w:t>dir</w:t>
      </w:r>
      <w:proofErr w:type="spellEnd"/>
      <w:r w:rsidR="002425F9" w:rsidRPr="00182407">
        <w:rPr>
          <w:sz w:val="28"/>
          <w:szCs w:val="28"/>
        </w:rPr>
        <w:t xml:space="preserve"> </w:t>
      </w:r>
      <w:proofErr w:type="spellStart"/>
      <w:r w:rsidR="002425F9" w:rsidRPr="00182407">
        <w:rPr>
          <w:sz w:val="28"/>
          <w:szCs w:val="28"/>
        </w:rPr>
        <w:t>ki</w:t>
      </w:r>
      <w:proofErr w:type="spellEnd"/>
      <w:r w:rsidR="002425F9" w:rsidRPr="00182407">
        <w:rPr>
          <w:sz w:val="28"/>
          <w:szCs w:val="28"/>
        </w:rPr>
        <w:t xml:space="preserve">, </w:t>
      </w:r>
      <w:proofErr w:type="spellStart"/>
      <w:r w:rsidR="002425F9" w:rsidRPr="00182407">
        <w:rPr>
          <w:sz w:val="28"/>
          <w:szCs w:val="28"/>
        </w:rPr>
        <w:t>birinci</w:t>
      </w:r>
      <w:proofErr w:type="spellEnd"/>
      <w:r w:rsidR="002425F9" w:rsidRPr="00182407">
        <w:rPr>
          <w:sz w:val="28"/>
          <w:szCs w:val="28"/>
        </w:rPr>
        <w:t xml:space="preserve"> </w:t>
      </w:r>
      <w:proofErr w:type="spellStart"/>
      <w:r w:rsidR="002425F9" w:rsidRPr="00182407">
        <w:rPr>
          <w:sz w:val="28"/>
          <w:szCs w:val="28"/>
        </w:rPr>
        <w:t>instansiya</w:t>
      </w:r>
      <w:proofErr w:type="spellEnd"/>
      <w:r w:rsidR="002425F9" w:rsidRPr="00182407">
        <w:rPr>
          <w:sz w:val="28"/>
          <w:szCs w:val="28"/>
        </w:rPr>
        <w:t xml:space="preserve"> məhkəməsinin qətnaməsi </w:t>
      </w:r>
      <w:proofErr w:type="spellStart"/>
      <w:r w:rsidR="002425F9" w:rsidRPr="00182407">
        <w:rPr>
          <w:sz w:val="28"/>
          <w:szCs w:val="28"/>
        </w:rPr>
        <w:t>maddi</w:t>
      </w:r>
      <w:proofErr w:type="spellEnd"/>
      <w:r w:rsidR="002425F9" w:rsidRPr="00182407">
        <w:rPr>
          <w:sz w:val="28"/>
          <w:szCs w:val="28"/>
        </w:rPr>
        <w:t xml:space="preserve"> və </w:t>
      </w:r>
      <w:proofErr w:type="spellStart"/>
      <w:r w:rsidR="002425F9" w:rsidRPr="00182407">
        <w:rPr>
          <w:sz w:val="28"/>
          <w:szCs w:val="28"/>
        </w:rPr>
        <w:t>prosessual</w:t>
      </w:r>
      <w:proofErr w:type="spellEnd"/>
      <w:r w:rsidR="002425F9" w:rsidRPr="00182407">
        <w:rPr>
          <w:sz w:val="28"/>
          <w:szCs w:val="28"/>
        </w:rPr>
        <w:t xml:space="preserve"> </w:t>
      </w:r>
      <w:proofErr w:type="spellStart"/>
      <w:r w:rsidR="002425F9" w:rsidRPr="00182407">
        <w:rPr>
          <w:sz w:val="28"/>
          <w:szCs w:val="28"/>
        </w:rPr>
        <w:t>hüquq</w:t>
      </w:r>
      <w:proofErr w:type="spellEnd"/>
      <w:r w:rsidR="002425F9" w:rsidRPr="00182407">
        <w:rPr>
          <w:sz w:val="28"/>
          <w:szCs w:val="28"/>
        </w:rPr>
        <w:t xml:space="preserve"> normalarının pozulması ilə qəbul edildiyindən, məhkəmənin gəldiyi nəticə </w:t>
      </w:r>
      <w:proofErr w:type="spellStart"/>
      <w:r w:rsidR="002425F9" w:rsidRPr="00182407">
        <w:rPr>
          <w:sz w:val="28"/>
          <w:szCs w:val="28"/>
        </w:rPr>
        <w:t>üçün</w:t>
      </w:r>
      <w:proofErr w:type="spellEnd"/>
      <w:r w:rsidR="002425F9" w:rsidRPr="00182407">
        <w:rPr>
          <w:sz w:val="28"/>
          <w:szCs w:val="28"/>
        </w:rPr>
        <w:t xml:space="preserve"> </w:t>
      </w:r>
      <w:proofErr w:type="spellStart"/>
      <w:r w:rsidR="002425F9" w:rsidRPr="00182407">
        <w:rPr>
          <w:sz w:val="28"/>
          <w:szCs w:val="28"/>
        </w:rPr>
        <w:t>mühüm</w:t>
      </w:r>
      <w:proofErr w:type="spellEnd"/>
      <w:r w:rsidR="002425F9" w:rsidRPr="00182407">
        <w:rPr>
          <w:sz w:val="28"/>
          <w:szCs w:val="28"/>
        </w:rPr>
        <w:t xml:space="preserve"> əhəmiyyəti </w:t>
      </w:r>
      <w:proofErr w:type="spellStart"/>
      <w:r w:rsidR="002425F9" w:rsidRPr="00182407">
        <w:rPr>
          <w:sz w:val="28"/>
          <w:szCs w:val="28"/>
        </w:rPr>
        <w:t>olan</w:t>
      </w:r>
      <w:proofErr w:type="spellEnd"/>
      <w:r w:rsidR="002425F9" w:rsidRPr="00182407">
        <w:rPr>
          <w:sz w:val="28"/>
          <w:szCs w:val="28"/>
        </w:rPr>
        <w:t xml:space="preserve"> </w:t>
      </w:r>
      <w:proofErr w:type="spellStart"/>
      <w:r w:rsidR="002425F9" w:rsidRPr="00182407">
        <w:rPr>
          <w:sz w:val="28"/>
          <w:szCs w:val="28"/>
        </w:rPr>
        <w:t>bütün</w:t>
      </w:r>
      <w:proofErr w:type="spellEnd"/>
      <w:r w:rsidR="002425F9" w:rsidRPr="00182407">
        <w:rPr>
          <w:sz w:val="28"/>
          <w:szCs w:val="28"/>
        </w:rPr>
        <w:t xml:space="preserve"> </w:t>
      </w:r>
      <w:proofErr w:type="spellStart"/>
      <w:r w:rsidR="002425F9" w:rsidRPr="00182407">
        <w:rPr>
          <w:sz w:val="28"/>
          <w:szCs w:val="28"/>
        </w:rPr>
        <w:t>faktiki</w:t>
      </w:r>
      <w:proofErr w:type="spellEnd"/>
      <w:r w:rsidR="002425F9" w:rsidRPr="00182407">
        <w:rPr>
          <w:sz w:val="28"/>
          <w:szCs w:val="28"/>
        </w:rPr>
        <w:t xml:space="preserve"> </w:t>
      </w:r>
      <w:proofErr w:type="spellStart"/>
      <w:r w:rsidR="002425F9" w:rsidRPr="00182407">
        <w:rPr>
          <w:sz w:val="28"/>
          <w:szCs w:val="28"/>
        </w:rPr>
        <w:t>hallar</w:t>
      </w:r>
      <w:proofErr w:type="spellEnd"/>
      <w:r w:rsidR="002425F9" w:rsidRPr="00182407">
        <w:rPr>
          <w:sz w:val="28"/>
          <w:szCs w:val="28"/>
        </w:rPr>
        <w:t xml:space="preserve"> aydınlaşdırılmad</w:t>
      </w:r>
      <w:proofErr w:type="gramEnd"/>
      <w:r w:rsidR="002425F9" w:rsidRPr="00182407">
        <w:rPr>
          <w:sz w:val="28"/>
          <w:szCs w:val="28"/>
        </w:rPr>
        <w:t xml:space="preserve">ığından və məhkəmənin qətnamədə göstərdiyi nəticələr </w:t>
      </w:r>
      <w:proofErr w:type="spellStart"/>
      <w:r w:rsidR="002425F9" w:rsidRPr="00182407">
        <w:rPr>
          <w:sz w:val="28"/>
          <w:szCs w:val="28"/>
        </w:rPr>
        <w:t>işin</w:t>
      </w:r>
      <w:proofErr w:type="spellEnd"/>
      <w:r w:rsidR="002425F9" w:rsidRPr="00182407">
        <w:rPr>
          <w:sz w:val="28"/>
          <w:szCs w:val="28"/>
        </w:rPr>
        <w:t xml:space="preserve"> hallarına </w:t>
      </w:r>
      <w:proofErr w:type="spellStart"/>
      <w:r w:rsidR="002425F9" w:rsidRPr="00182407">
        <w:rPr>
          <w:sz w:val="28"/>
          <w:szCs w:val="28"/>
        </w:rPr>
        <w:t>uyğun</w:t>
      </w:r>
      <w:proofErr w:type="spellEnd"/>
      <w:r w:rsidR="002425F9" w:rsidRPr="00182407">
        <w:rPr>
          <w:sz w:val="28"/>
          <w:szCs w:val="28"/>
        </w:rPr>
        <w:t xml:space="preserve"> gəlmədiyindən qətnamə ləğv edilməli və </w:t>
      </w:r>
      <w:proofErr w:type="spellStart"/>
      <w:r w:rsidR="002425F9" w:rsidRPr="00182407">
        <w:rPr>
          <w:sz w:val="28"/>
          <w:szCs w:val="28"/>
        </w:rPr>
        <w:t>iş</w:t>
      </w:r>
      <w:proofErr w:type="spellEnd"/>
      <w:r w:rsidR="002425F9" w:rsidRPr="00182407">
        <w:rPr>
          <w:sz w:val="28"/>
          <w:szCs w:val="28"/>
        </w:rPr>
        <w:t xml:space="preserve"> üzrə </w:t>
      </w:r>
      <w:proofErr w:type="spellStart"/>
      <w:r w:rsidR="002425F9" w:rsidRPr="00182407">
        <w:rPr>
          <w:sz w:val="28"/>
          <w:szCs w:val="28"/>
        </w:rPr>
        <w:t>yeni</w:t>
      </w:r>
      <w:proofErr w:type="spellEnd"/>
      <w:r w:rsidR="002425F9" w:rsidRPr="00182407">
        <w:rPr>
          <w:sz w:val="28"/>
          <w:szCs w:val="28"/>
        </w:rPr>
        <w:t xml:space="preserve"> qətnamə çıxarılmalıdır.</w:t>
      </w:r>
    </w:p>
    <w:p w:rsidR="007F4364" w:rsidRPr="00182407" w:rsidRDefault="0061641F" w:rsidP="00182407">
      <w:pPr>
        <w:ind w:firstLine="567"/>
        <w:jc w:val="both"/>
        <w:rPr>
          <w:sz w:val="28"/>
          <w:szCs w:val="28"/>
        </w:rPr>
      </w:pPr>
      <w:proofErr w:type="gramStart"/>
      <w:r w:rsidRPr="00182407">
        <w:rPr>
          <w:sz w:val="28"/>
          <w:szCs w:val="28"/>
        </w:rPr>
        <w:t xml:space="preserve">Bakı </w:t>
      </w:r>
      <w:proofErr w:type="spellStart"/>
      <w:r w:rsidRPr="00182407">
        <w:rPr>
          <w:sz w:val="28"/>
          <w:szCs w:val="28"/>
        </w:rPr>
        <w:t>Apellyasiya</w:t>
      </w:r>
      <w:proofErr w:type="spellEnd"/>
      <w:r w:rsidRPr="00182407">
        <w:rPr>
          <w:sz w:val="28"/>
          <w:szCs w:val="28"/>
        </w:rPr>
        <w:t xml:space="preserve"> Məhkəməsinin </w:t>
      </w:r>
      <w:proofErr w:type="spellStart"/>
      <w:r w:rsidRPr="00182407">
        <w:rPr>
          <w:sz w:val="28"/>
          <w:szCs w:val="28"/>
        </w:rPr>
        <w:t>Mülki</w:t>
      </w:r>
      <w:proofErr w:type="spellEnd"/>
      <w:r w:rsidRPr="00182407">
        <w:rPr>
          <w:sz w:val="28"/>
          <w:szCs w:val="28"/>
        </w:rPr>
        <w:t xml:space="preserve"> Kollegiyası</w:t>
      </w:r>
      <w:r w:rsidR="002425F9" w:rsidRPr="00182407">
        <w:rPr>
          <w:sz w:val="28"/>
          <w:szCs w:val="28"/>
        </w:rPr>
        <w:t xml:space="preserve"> </w:t>
      </w:r>
      <w:proofErr w:type="spellStart"/>
      <w:r w:rsidRPr="00182407">
        <w:rPr>
          <w:sz w:val="28"/>
          <w:szCs w:val="28"/>
        </w:rPr>
        <w:t>bu</w:t>
      </w:r>
      <w:proofErr w:type="spellEnd"/>
      <w:r w:rsidRPr="00182407">
        <w:rPr>
          <w:sz w:val="28"/>
          <w:szCs w:val="28"/>
        </w:rPr>
        <w:t xml:space="preserve"> qənaətə gələrkən “</w:t>
      </w:r>
      <w:r w:rsidR="002425F9" w:rsidRPr="00182407">
        <w:rPr>
          <w:sz w:val="28"/>
          <w:szCs w:val="28"/>
        </w:rPr>
        <w:t>Azərbaycan Respublikası Mənzil Məcəlləsinin 60-cı maddəsi haqqında</w:t>
      </w:r>
      <w:r w:rsidRPr="00182407">
        <w:rPr>
          <w:sz w:val="28"/>
          <w:szCs w:val="28"/>
        </w:rPr>
        <w:t>”</w:t>
      </w:r>
      <w:r w:rsidR="002425F9" w:rsidRPr="00182407">
        <w:rPr>
          <w:sz w:val="28"/>
          <w:szCs w:val="28"/>
        </w:rPr>
        <w:t xml:space="preserve"> </w:t>
      </w:r>
      <w:proofErr w:type="spellStart"/>
      <w:r w:rsidR="002425F9" w:rsidRPr="00182407">
        <w:rPr>
          <w:sz w:val="28"/>
          <w:szCs w:val="28"/>
        </w:rPr>
        <w:t>Konstitusiya</w:t>
      </w:r>
      <w:proofErr w:type="spellEnd"/>
      <w:r w:rsidR="002425F9" w:rsidRPr="00182407">
        <w:rPr>
          <w:sz w:val="28"/>
          <w:szCs w:val="28"/>
        </w:rPr>
        <w:t xml:space="preserve"> Məhkəməsi</w:t>
      </w:r>
      <w:r w:rsidRPr="00182407">
        <w:rPr>
          <w:sz w:val="28"/>
          <w:szCs w:val="28"/>
        </w:rPr>
        <w:t>nin</w:t>
      </w:r>
      <w:r w:rsidR="002425F9" w:rsidRPr="00182407">
        <w:rPr>
          <w:sz w:val="28"/>
          <w:szCs w:val="28"/>
        </w:rPr>
        <w:t xml:space="preserve"> </w:t>
      </w:r>
      <w:r w:rsidRPr="00182407">
        <w:rPr>
          <w:sz w:val="28"/>
          <w:szCs w:val="28"/>
        </w:rPr>
        <w:t xml:space="preserve">1999-cu </w:t>
      </w:r>
      <w:proofErr w:type="spellStart"/>
      <w:r w:rsidRPr="00182407">
        <w:rPr>
          <w:sz w:val="28"/>
          <w:szCs w:val="28"/>
        </w:rPr>
        <w:t>il</w:t>
      </w:r>
      <w:proofErr w:type="spellEnd"/>
      <w:r w:rsidRPr="00182407">
        <w:rPr>
          <w:sz w:val="28"/>
          <w:szCs w:val="28"/>
        </w:rPr>
        <w:t xml:space="preserve"> </w:t>
      </w:r>
      <w:r w:rsidR="002425F9" w:rsidRPr="00182407">
        <w:rPr>
          <w:sz w:val="28"/>
          <w:szCs w:val="28"/>
        </w:rPr>
        <w:t xml:space="preserve">12 </w:t>
      </w:r>
      <w:proofErr w:type="spellStart"/>
      <w:r w:rsidR="002425F9" w:rsidRPr="00182407">
        <w:rPr>
          <w:sz w:val="28"/>
          <w:szCs w:val="28"/>
        </w:rPr>
        <w:t>m</w:t>
      </w:r>
      <w:r w:rsidR="00946AAA" w:rsidRPr="00182407">
        <w:rPr>
          <w:sz w:val="28"/>
          <w:szCs w:val="28"/>
        </w:rPr>
        <w:t>art</w:t>
      </w:r>
      <w:proofErr w:type="spellEnd"/>
      <w:r w:rsidR="00946AAA" w:rsidRPr="00182407">
        <w:rPr>
          <w:sz w:val="28"/>
          <w:szCs w:val="28"/>
        </w:rPr>
        <w:t xml:space="preserve"> </w:t>
      </w:r>
      <w:proofErr w:type="spellStart"/>
      <w:r w:rsidR="00946AAA" w:rsidRPr="00182407">
        <w:rPr>
          <w:sz w:val="28"/>
          <w:szCs w:val="28"/>
        </w:rPr>
        <w:t>tarixli</w:t>
      </w:r>
      <w:proofErr w:type="spellEnd"/>
      <w:r w:rsidR="00946AAA" w:rsidRPr="00182407">
        <w:rPr>
          <w:sz w:val="28"/>
          <w:szCs w:val="28"/>
        </w:rPr>
        <w:t xml:space="preserve"> </w:t>
      </w:r>
      <w:r w:rsidRPr="00182407">
        <w:rPr>
          <w:sz w:val="28"/>
          <w:szCs w:val="28"/>
        </w:rPr>
        <w:t>Q</w:t>
      </w:r>
      <w:r w:rsidR="00946AAA" w:rsidRPr="00182407">
        <w:rPr>
          <w:sz w:val="28"/>
          <w:szCs w:val="28"/>
        </w:rPr>
        <w:t xml:space="preserve">ərarına, </w:t>
      </w:r>
      <w:r w:rsidR="002425F9" w:rsidRPr="00182407">
        <w:rPr>
          <w:sz w:val="28"/>
          <w:szCs w:val="28"/>
        </w:rPr>
        <w:t xml:space="preserve">Azərbaycan SSR </w:t>
      </w:r>
      <w:proofErr w:type="spellStart"/>
      <w:r w:rsidR="002425F9" w:rsidRPr="00182407">
        <w:rPr>
          <w:sz w:val="28"/>
          <w:szCs w:val="28"/>
        </w:rPr>
        <w:t>Mülki</w:t>
      </w:r>
      <w:proofErr w:type="spellEnd"/>
      <w:r w:rsidR="002425F9" w:rsidRPr="00182407">
        <w:rPr>
          <w:sz w:val="28"/>
          <w:szCs w:val="28"/>
        </w:rPr>
        <w:t xml:space="preserve"> Məcəlləsinin</w:t>
      </w:r>
      <w:r w:rsidR="006C1DC3" w:rsidRPr="00182407">
        <w:rPr>
          <w:sz w:val="28"/>
          <w:szCs w:val="28"/>
        </w:rPr>
        <w:t xml:space="preserve"> 1986-cı </w:t>
      </w:r>
      <w:proofErr w:type="spellStart"/>
      <w:r w:rsidR="006C1DC3" w:rsidRPr="00182407">
        <w:rPr>
          <w:sz w:val="28"/>
          <w:szCs w:val="28"/>
        </w:rPr>
        <w:t>il</w:t>
      </w:r>
      <w:proofErr w:type="spellEnd"/>
      <w:r w:rsidR="006C1DC3" w:rsidRPr="00182407">
        <w:rPr>
          <w:sz w:val="28"/>
          <w:szCs w:val="28"/>
        </w:rPr>
        <w:t xml:space="preserve"> </w:t>
      </w:r>
      <w:r w:rsidR="0008382A" w:rsidRPr="00182407">
        <w:rPr>
          <w:sz w:val="28"/>
          <w:szCs w:val="28"/>
        </w:rPr>
        <w:t xml:space="preserve">17 </w:t>
      </w:r>
      <w:proofErr w:type="spellStart"/>
      <w:r w:rsidR="0008382A" w:rsidRPr="00182407">
        <w:rPr>
          <w:sz w:val="28"/>
          <w:szCs w:val="28"/>
        </w:rPr>
        <w:t>noyabr</w:t>
      </w:r>
      <w:proofErr w:type="spellEnd"/>
      <w:r w:rsidR="0008382A" w:rsidRPr="00182407">
        <w:rPr>
          <w:sz w:val="28"/>
          <w:szCs w:val="28"/>
        </w:rPr>
        <w:t xml:space="preserve"> </w:t>
      </w:r>
      <w:r w:rsidR="006C1DC3" w:rsidRPr="00182407">
        <w:rPr>
          <w:sz w:val="28"/>
          <w:szCs w:val="28"/>
        </w:rPr>
        <w:t>tarixinədək</w:t>
      </w:r>
      <w:proofErr w:type="gramEnd"/>
      <w:r w:rsidR="006C1DC3" w:rsidRPr="00182407">
        <w:rPr>
          <w:sz w:val="28"/>
          <w:szCs w:val="28"/>
        </w:rPr>
        <w:t xml:space="preserve"> qüvvədə </w:t>
      </w:r>
      <w:proofErr w:type="spellStart"/>
      <w:r w:rsidR="006C1DC3" w:rsidRPr="00182407">
        <w:rPr>
          <w:sz w:val="28"/>
          <w:szCs w:val="28"/>
        </w:rPr>
        <w:t>olmuş</w:t>
      </w:r>
      <w:proofErr w:type="spellEnd"/>
      <w:r w:rsidR="00966332" w:rsidRPr="00182407">
        <w:rPr>
          <w:sz w:val="28"/>
          <w:szCs w:val="28"/>
        </w:rPr>
        <w:t xml:space="preserve"> 306-cı maddəsinə və</w:t>
      </w:r>
      <w:r w:rsidR="002425F9" w:rsidRPr="00182407">
        <w:rPr>
          <w:sz w:val="28"/>
          <w:szCs w:val="28"/>
        </w:rPr>
        <w:t xml:space="preserve"> Azərbaycan Respublikası</w:t>
      </w:r>
      <w:r w:rsidR="006C1DC3" w:rsidRPr="00182407">
        <w:rPr>
          <w:sz w:val="28"/>
          <w:szCs w:val="28"/>
        </w:rPr>
        <w:t>nın 2</w:t>
      </w:r>
      <w:r w:rsidR="0008382A" w:rsidRPr="00182407">
        <w:rPr>
          <w:sz w:val="28"/>
          <w:szCs w:val="28"/>
        </w:rPr>
        <w:t xml:space="preserve">009-cu </w:t>
      </w:r>
      <w:proofErr w:type="spellStart"/>
      <w:r w:rsidR="0008382A" w:rsidRPr="00182407">
        <w:rPr>
          <w:sz w:val="28"/>
          <w:szCs w:val="28"/>
        </w:rPr>
        <w:t>il</w:t>
      </w:r>
      <w:proofErr w:type="spellEnd"/>
      <w:r w:rsidR="0008382A" w:rsidRPr="00182407">
        <w:rPr>
          <w:sz w:val="28"/>
          <w:szCs w:val="28"/>
        </w:rPr>
        <w:t xml:space="preserve"> 1 </w:t>
      </w:r>
      <w:proofErr w:type="spellStart"/>
      <w:r w:rsidR="0008382A" w:rsidRPr="00182407">
        <w:rPr>
          <w:sz w:val="28"/>
          <w:szCs w:val="28"/>
        </w:rPr>
        <w:t>okt</w:t>
      </w:r>
      <w:r w:rsidR="006C1DC3" w:rsidRPr="00182407">
        <w:rPr>
          <w:sz w:val="28"/>
          <w:szCs w:val="28"/>
        </w:rPr>
        <w:t>yabr</w:t>
      </w:r>
      <w:proofErr w:type="spellEnd"/>
      <w:r w:rsidR="006C1DC3" w:rsidRPr="00182407">
        <w:rPr>
          <w:sz w:val="28"/>
          <w:szCs w:val="28"/>
        </w:rPr>
        <w:t xml:space="preserve"> tarixinədək qüvvədə </w:t>
      </w:r>
      <w:proofErr w:type="spellStart"/>
      <w:r w:rsidR="006C1DC3" w:rsidRPr="00182407">
        <w:rPr>
          <w:sz w:val="28"/>
          <w:szCs w:val="28"/>
        </w:rPr>
        <w:t>olmuş</w:t>
      </w:r>
      <w:proofErr w:type="spellEnd"/>
      <w:r w:rsidR="002425F9" w:rsidRPr="00182407">
        <w:rPr>
          <w:sz w:val="28"/>
          <w:szCs w:val="28"/>
        </w:rPr>
        <w:t xml:space="preserve"> Mənzil Məcəll</w:t>
      </w:r>
      <w:r w:rsidR="006C1DC3" w:rsidRPr="00182407">
        <w:rPr>
          <w:sz w:val="28"/>
          <w:szCs w:val="28"/>
        </w:rPr>
        <w:t>əsinin</w:t>
      </w:r>
      <w:r w:rsidR="00E87B94" w:rsidRPr="00182407">
        <w:rPr>
          <w:sz w:val="28"/>
          <w:szCs w:val="28"/>
        </w:rPr>
        <w:t xml:space="preserve"> </w:t>
      </w:r>
      <w:r w:rsidR="006C1DC3" w:rsidRPr="00182407">
        <w:rPr>
          <w:sz w:val="28"/>
          <w:szCs w:val="28"/>
        </w:rPr>
        <w:t>53 və 123-cü maddələrinə</w:t>
      </w:r>
      <w:r w:rsidR="002425F9" w:rsidRPr="00182407">
        <w:rPr>
          <w:sz w:val="28"/>
          <w:szCs w:val="28"/>
        </w:rPr>
        <w:t xml:space="preserve"> </w:t>
      </w:r>
      <w:proofErr w:type="spellStart"/>
      <w:r w:rsidR="002425F9" w:rsidRPr="00182407">
        <w:rPr>
          <w:sz w:val="28"/>
          <w:szCs w:val="28"/>
        </w:rPr>
        <w:t>istinad</w:t>
      </w:r>
      <w:proofErr w:type="spellEnd"/>
      <w:r w:rsidR="002425F9" w:rsidRPr="00182407">
        <w:rPr>
          <w:sz w:val="28"/>
          <w:szCs w:val="28"/>
        </w:rPr>
        <w:t xml:space="preserve"> </w:t>
      </w:r>
      <w:proofErr w:type="spellStart"/>
      <w:r w:rsidR="002425F9" w:rsidRPr="00182407">
        <w:rPr>
          <w:sz w:val="28"/>
          <w:szCs w:val="28"/>
        </w:rPr>
        <w:t>etmişdir</w:t>
      </w:r>
      <w:proofErr w:type="spellEnd"/>
      <w:r w:rsidR="002425F9" w:rsidRPr="00182407">
        <w:rPr>
          <w:sz w:val="28"/>
          <w:szCs w:val="28"/>
        </w:rPr>
        <w:t>.</w:t>
      </w:r>
    </w:p>
    <w:p w:rsidR="00A12153" w:rsidRPr="00182407" w:rsidRDefault="00480D8B" w:rsidP="00182407">
      <w:pPr>
        <w:ind w:firstLine="567"/>
        <w:jc w:val="both"/>
        <w:rPr>
          <w:sz w:val="28"/>
          <w:szCs w:val="28"/>
        </w:rPr>
      </w:pPr>
      <w:proofErr w:type="spellStart"/>
      <w:r w:rsidRPr="00182407">
        <w:rPr>
          <w:sz w:val="28"/>
          <w:szCs w:val="28"/>
        </w:rPr>
        <w:t>Apellyasiya</w:t>
      </w:r>
      <w:proofErr w:type="spellEnd"/>
      <w:r w:rsidR="00F27EE8" w:rsidRPr="00182407">
        <w:rPr>
          <w:sz w:val="28"/>
          <w:szCs w:val="28"/>
        </w:rPr>
        <w:t xml:space="preserve"> instansiyası</w:t>
      </w:r>
      <w:r w:rsidRPr="00182407">
        <w:rPr>
          <w:sz w:val="28"/>
          <w:szCs w:val="28"/>
        </w:rPr>
        <w:t xml:space="preserve"> </w:t>
      </w:r>
      <w:r w:rsidR="00F27EE8" w:rsidRPr="00182407">
        <w:rPr>
          <w:sz w:val="28"/>
          <w:szCs w:val="28"/>
        </w:rPr>
        <w:t>m</w:t>
      </w:r>
      <w:r w:rsidRPr="00182407">
        <w:rPr>
          <w:sz w:val="28"/>
          <w:szCs w:val="28"/>
        </w:rPr>
        <w:t xml:space="preserve">əhkəməsinin </w:t>
      </w:r>
      <w:proofErr w:type="spellStart"/>
      <w:r w:rsidRPr="00182407">
        <w:rPr>
          <w:sz w:val="28"/>
          <w:szCs w:val="28"/>
        </w:rPr>
        <w:t>bu</w:t>
      </w:r>
      <w:proofErr w:type="spellEnd"/>
      <w:r w:rsidRPr="00182407">
        <w:rPr>
          <w:sz w:val="28"/>
          <w:szCs w:val="28"/>
        </w:rPr>
        <w:t xml:space="preserve"> </w:t>
      </w:r>
      <w:proofErr w:type="spellStart"/>
      <w:r w:rsidRPr="00182407">
        <w:rPr>
          <w:sz w:val="28"/>
          <w:szCs w:val="28"/>
        </w:rPr>
        <w:t>mövqeyi</w:t>
      </w:r>
      <w:proofErr w:type="spellEnd"/>
      <w:r w:rsidRPr="00182407">
        <w:rPr>
          <w:sz w:val="28"/>
          <w:szCs w:val="28"/>
        </w:rPr>
        <w:t xml:space="preserve"> ilə </w:t>
      </w:r>
      <w:proofErr w:type="spellStart"/>
      <w:r w:rsidR="00F27EE8" w:rsidRPr="00182407">
        <w:rPr>
          <w:sz w:val="28"/>
          <w:szCs w:val="28"/>
        </w:rPr>
        <w:t>Ali</w:t>
      </w:r>
      <w:proofErr w:type="spellEnd"/>
      <w:r w:rsidR="00F27EE8" w:rsidRPr="00182407">
        <w:rPr>
          <w:sz w:val="28"/>
          <w:szCs w:val="28"/>
        </w:rPr>
        <w:t xml:space="preserve"> Məhkəmənin </w:t>
      </w:r>
      <w:proofErr w:type="spellStart"/>
      <w:r w:rsidR="00F27EE8" w:rsidRPr="00182407">
        <w:rPr>
          <w:sz w:val="28"/>
          <w:szCs w:val="28"/>
        </w:rPr>
        <w:t>Mülki</w:t>
      </w:r>
      <w:proofErr w:type="spellEnd"/>
      <w:r w:rsidR="00F27EE8" w:rsidRPr="00182407">
        <w:rPr>
          <w:sz w:val="28"/>
          <w:szCs w:val="28"/>
        </w:rPr>
        <w:t xml:space="preserve"> Kollegiyası </w:t>
      </w:r>
      <w:proofErr w:type="spellStart"/>
      <w:r w:rsidR="00F27EE8" w:rsidRPr="00182407">
        <w:rPr>
          <w:sz w:val="28"/>
          <w:szCs w:val="28"/>
        </w:rPr>
        <w:t>da</w:t>
      </w:r>
      <w:proofErr w:type="spellEnd"/>
      <w:r w:rsidR="00F27EE8" w:rsidRPr="00182407">
        <w:rPr>
          <w:sz w:val="28"/>
          <w:szCs w:val="28"/>
        </w:rPr>
        <w:t xml:space="preserve"> razılaşaraq həmin qətnaməni </w:t>
      </w:r>
      <w:r w:rsidR="00676961" w:rsidRPr="00182407">
        <w:rPr>
          <w:sz w:val="28"/>
          <w:szCs w:val="28"/>
        </w:rPr>
        <w:t>dəyişdirmədən saxlamışdır</w:t>
      </w:r>
      <w:r w:rsidRPr="00182407">
        <w:rPr>
          <w:sz w:val="28"/>
          <w:szCs w:val="28"/>
        </w:rPr>
        <w:t>.</w:t>
      </w:r>
    </w:p>
    <w:p w:rsidR="00054E1B" w:rsidRPr="00182407" w:rsidRDefault="00054E1B" w:rsidP="00182407">
      <w:pPr>
        <w:ind w:firstLine="567"/>
        <w:jc w:val="both"/>
        <w:rPr>
          <w:sz w:val="28"/>
          <w:szCs w:val="28"/>
        </w:rPr>
      </w:pPr>
      <w:proofErr w:type="spell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r w:rsidRPr="00182407">
        <w:rPr>
          <w:sz w:val="28"/>
          <w:szCs w:val="28"/>
        </w:rPr>
        <w:t xml:space="preserve"> </w:t>
      </w:r>
      <w:proofErr w:type="spellStart"/>
      <w:r w:rsidRPr="00182407">
        <w:rPr>
          <w:sz w:val="28"/>
          <w:szCs w:val="28"/>
        </w:rPr>
        <w:t>apellyasiya</w:t>
      </w:r>
      <w:proofErr w:type="spellEnd"/>
      <w:r w:rsidRPr="00182407">
        <w:rPr>
          <w:sz w:val="28"/>
          <w:szCs w:val="28"/>
        </w:rPr>
        <w:t xml:space="preserve"> və </w:t>
      </w:r>
      <w:proofErr w:type="spellStart"/>
      <w:r w:rsidRPr="00182407">
        <w:rPr>
          <w:sz w:val="28"/>
          <w:szCs w:val="28"/>
        </w:rPr>
        <w:t>kassasiya</w:t>
      </w:r>
      <w:proofErr w:type="spellEnd"/>
      <w:r w:rsidRPr="00182407">
        <w:rPr>
          <w:sz w:val="28"/>
          <w:szCs w:val="28"/>
        </w:rPr>
        <w:t xml:space="preserve"> instansiyası məhkəmələrinin </w:t>
      </w:r>
      <w:proofErr w:type="spellStart"/>
      <w:r w:rsidRPr="00182407">
        <w:rPr>
          <w:sz w:val="28"/>
          <w:szCs w:val="28"/>
        </w:rPr>
        <w:t>istinad</w:t>
      </w:r>
      <w:proofErr w:type="spellEnd"/>
      <w:r w:rsidRPr="00182407">
        <w:rPr>
          <w:sz w:val="28"/>
          <w:szCs w:val="28"/>
        </w:rPr>
        <w:t xml:space="preserve"> etdikləri </w:t>
      </w:r>
      <w:proofErr w:type="spellStart"/>
      <w:r w:rsidRPr="00182407">
        <w:rPr>
          <w:sz w:val="28"/>
          <w:szCs w:val="28"/>
        </w:rPr>
        <w:t>maddi</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normalarına diqqət yetirilməsini zəruri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edir</w:t>
      </w:r>
      <w:proofErr w:type="spellEnd"/>
      <w:r w:rsidRPr="00182407">
        <w:rPr>
          <w:sz w:val="28"/>
          <w:szCs w:val="28"/>
        </w:rPr>
        <w:t>.</w:t>
      </w:r>
    </w:p>
    <w:p w:rsidR="00054E1B" w:rsidRPr="00182407" w:rsidRDefault="00054E1B" w:rsidP="00182407">
      <w:pPr>
        <w:ind w:firstLine="567"/>
        <w:jc w:val="both"/>
        <w:rPr>
          <w:sz w:val="28"/>
          <w:szCs w:val="28"/>
        </w:rPr>
      </w:pPr>
      <w:proofErr w:type="gramStart"/>
      <w:r w:rsidRPr="00182407">
        <w:rPr>
          <w:sz w:val="28"/>
          <w:szCs w:val="28"/>
        </w:rPr>
        <w:t xml:space="preserve">“Azərbaycan Respublikası Mənzil Məcəlləsinin 60-cı maddəsi haqqında” </w:t>
      </w:r>
      <w:proofErr w:type="spellStart"/>
      <w:r w:rsidRPr="00182407">
        <w:rPr>
          <w:sz w:val="28"/>
          <w:szCs w:val="28"/>
        </w:rPr>
        <w:t>Konstitusiya</w:t>
      </w:r>
      <w:proofErr w:type="spellEnd"/>
      <w:r w:rsidRPr="00182407">
        <w:rPr>
          <w:sz w:val="28"/>
          <w:szCs w:val="28"/>
        </w:rPr>
        <w:t xml:space="preserve"> Məhkəməsinin 1999-cu </w:t>
      </w:r>
      <w:proofErr w:type="spellStart"/>
      <w:r w:rsidRPr="00182407">
        <w:rPr>
          <w:sz w:val="28"/>
          <w:szCs w:val="28"/>
        </w:rPr>
        <w:t>il</w:t>
      </w:r>
      <w:proofErr w:type="spellEnd"/>
      <w:r w:rsidRPr="00182407">
        <w:rPr>
          <w:sz w:val="28"/>
          <w:szCs w:val="28"/>
        </w:rPr>
        <w:t xml:space="preserve"> 12 </w:t>
      </w:r>
      <w:proofErr w:type="spellStart"/>
      <w:r w:rsidRPr="00182407">
        <w:rPr>
          <w:sz w:val="28"/>
          <w:szCs w:val="28"/>
        </w:rPr>
        <w:t>mart</w:t>
      </w:r>
      <w:proofErr w:type="spellEnd"/>
      <w:r w:rsidRPr="00182407">
        <w:rPr>
          <w:sz w:val="28"/>
          <w:szCs w:val="28"/>
        </w:rPr>
        <w:t xml:space="preserve"> </w:t>
      </w:r>
      <w:proofErr w:type="spellStart"/>
      <w:r w:rsidRPr="00182407">
        <w:rPr>
          <w:sz w:val="28"/>
          <w:szCs w:val="28"/>
        </w:rPr>
        <w:t>tarixli</w:t>
      </w:r>
      <w:proofErr w:type="spellEnd"/>
      <w:r w:rsidRPr="00182407">
        <w:rPr>
          <w:sz w:val="28"/>
          <w:szCs w:val="28"/>
        </w:rPr>
        <w:t xml:space="preserve"> Qərarına görə, Mənzil Məcəlləsinin 60-cı maddəsinin I hissəsi məhkəmələr tərəfindən tətbiq edilərkən nəzərə alınmal</w:t>
      </w:r>
      <w:proofErr w:type="gramEnd"/>
      <w:r w:rsidRPr="00182407">
        <w:rPr>
          <w:sz w:val="28"/>
          <w:szCs w:val="28"/>
        </w:rPr>
        <w:t>ı</w:t>
      </w:r>
      <w:proofErr w:type="gramStart"/>
      <w:r w:rsidRPr="00182407">
        <w:rPr>
          <w:sz w:val="28"/>
          <w:szCs w:val="28"/>
        </w:rPr>
        <w:t xml:space="preserve">dır </w:t>
      </w:r>
      <w:proofErr w:type="spellStart"/>
      <w:r w:rsidRPr="00182407">
        <w:rPr>
          <w:sz w:val="28"/>
          <w:szCs w:val="28"/>
        </w:rPr>
        <w:t>ki</w:t>
      </w:r>
      <w:proofErr w:type="spellEnd"/>
      <w:r w:rsidRPr="00182407">
        <w:rPr>
          <w:sz w:val="28"/>
          <w:szCs w:val="28"/>
        </w:rPr>
        <w:t xml:space="preserve">, həmin Məcəllənin 87-ci maddəsində və digər </w:t>
      </w:r>
      <w:proofErr w:type="spellStart"/>
      <w:r w:rsidRPr="00182407">
        <w:rPr>
          <w:sz w:val="28"/>
          <w:szCs w:val="28"/>
        </w:rPr>
        <w:t>qanunvericilik</w:t>
      </w:r>
      <w:proofErr w:type="spellEnd"/>
      <w:r w:rsidRPr="00182407">
        <w:rPr>
          <w:sz w:val="28"/>
          <w:szCs w:val="28"/>
        </w:rPr>
        <w:t xml:space="preserve"> aktlarında göstərilən əsaslar müəyyən edilmədikdə, icarədar və </w:t>
      </w:r>
      <w:proofErr w:type="spellStart"/>
      <w:r w:rsidRPr="00182407">
        <w:rPr>
          <w:sz w:val="28"/>
          <w:szCs w:val="28"/>
        </w:rPr>
        <w:t>ya</w:t>
      </w:r>
      <w:proofErr w:type="spellEnd"/>
      <w:r w:rsidRPr="00182407">
        <w:rPr>
          <w:sz w:val="28"/>
          <w:szCs w:val="28"/>
        </w:rPr>
        <w:t xml:space="preserve"> </w:t>
      </w:r>
      <w:proofErr w:type="spellStart"/>
      <w:r w:rsidRPr="00182407">
        <w:rPr>
          <w:sz w:val="28"/>
          <w:szCs w:val="28"/>
        </w:rPr>
        <w:t>onun</w:t>
      </w:r>
      <w:proofErr w:type="spellEnd"/>
      <w:r w:rsidRPr="00182407">
        <w:rPr>
          <w:sz w:val="28"/>
          <w:szCs w:val="28"/>
        </w:rPr>
        <w:t xml:space="preserve"> ailə üzvlərinin müvəqqəti, </w:t>
      </w:r>
      <w:proofErr w:type="spellStart"/>
      <w:r w:rsidRPr="00182407">
        <w:rPr>
          <w:sz w:val="28"/>
          <w:szCs w:val="28"/>
        </w:rPr>
        <w:t>o</w:t>
      </w:r>
      <w:proofErr w:type="spellEnd"/>
      <w:r w:rsidRPr="00182407">
        <w:rPr>
          <w:sz w:val="28"/>
          <w:szCs w:val="28"/>
        </w:rPr>
        <w:t xml:space="preserve"> cümlədən altı </w:t>
      </w:r>
      <w:proofErr w:type="spellStart"/>
      <w:r w:rsidRPr="00182407">
        <w:rPr>
          <w:sz w:val="28"/>
          <w:szCs w:val="28"/>
        </w:rPr>
        <w:t>ay</w:t>
      </w:r>
      <w:proofErr w:type="spellEnd"/>
      <w:r w:rsidRPr="00182407">
        <w:rPr>
          <w:sz w:val="28"/>
          <w:szCs w:val="28"/>
        </w:rPr>
        <w:t xml:space="preserve"> və </w:t>
      </w:r>
      <w:proofErr w:type="spellStart"/>
      <w:r w:rsidRPr="00182407">
        <w:rPr>
          <w:sz w:val="28"/>
          <w:szCs w:val="28"/>
        </w:rPr>
        <w:t>daha</w:t>
      </w:r>
      <w:proofErr w:type="spellEnd"/>
      <w:r w:rsidRPr="00182407">
        <w:rPr>
          <w:sz w:val="28"/>
          <w:szCs w:val="28"/>
        </w:rPr>
        <w:t xml:space="preserve"> </w:t>
      </w:r>
      <w:proofErr w:type="spellStart"/>
      <w:r w:rsidRPr="00182407">
        <w:rPr>
          <w:sz w:val="28"/>
          <w:szCs w:val="28"/>
        </w:rPr>
        <w:t>uzun</w:t>
      </w:r>
      <w:proofErr w:type="spellEnd"/>
      <w:r w:rsidRPr="00182407">
        <w:rPr>
          <w:sz w:val="28"/>
          <w:szCs w:val="28"/>
        </w:rPr>
        <w:t xml:space="preserve"> müddətə </w:t>
      </w:r>
      <w:proofErr w:type="spellStart"/>
      <w:r w:rsidRPr="00182407">
        <w:rPr>
          <w:sz w:val="28"/>
          <w:szCs w:val="28"/>
        </w:rPr>
        <w:t>başqa</w:t>
      </w:r>
      <w:proofErr w:type="spellEnd"/>
      <w:r w:rsidRPr="00182407">
        <w:rPr>
          <w:sz w:val="28"/>
          <w:szCs w:val="28"/>
        </w:rPr>
        <w:t xml:space="preserve"> yerə getməsi həmin</w:t>
      </w:r>
      <w:proofErr w:type="gramEnd"/>
      <w:r w:rsidRPr="00182407">
        <w:rPr>
          <w:sz w:val="28"/>
          <w:szCs w:val="28"/>
        </w:rPr>
        <w:t xml:space="preserve"> şəxsləri yaşayış sahəsinə </w:t>
      </w:r>
      <w:proofErr w:type="spellStart"/>
      <w:r w:rsidRPr="00182407">
        <w:rPr>
          <w:sz w:val="28"/>
          <w:szCs w:val="28"/>
        </w:rPr>
        <w:t>olan</w:t>
      </w:r>
      <w:proofErr w:type="spellEnd"/>
      <w:r w:rsidRPr="00182407">
        <w:rPr>
          <w:sz w:val="28"/>
          <w:szCs w:val="28"/>
        </w:rPr>
        <w:t xml:space="preserve"> hüquqlarından məhrum </w:t>
      </w:r>
      <w:proofErr w:type="spellStart"/>
      <w:r w:rsidRPr="00182407">
        <w:rPr>
          <w:sz w:val="28"/>
          <w:szCs w:val="28"/>
        </w:rPr>
        <w:t>etmir</w:t>
      </w:r>
      <w:proofErr w:type="spellEnd"/>
      <w:r w:rsidRPr="00182407">
        <w:rPr>
          <w:sz w:val="28"/>
          <w:szCs w:val="28"/>
        </w:rPr>
        <w:t xml:space="preserve">. </w:t>
      </w:r>
      <w:proofErr w:type="gramStart"/>
      <w:r w:rsidRPr="00182407">
        <w:rPr>
          <w:sz w:val="28"/>
          <w:szCs w:val="28"/>
        </w:rPr>
        <w:t xml:space="preserve">Qərarda, həmçinin göstərilmişdir </w:t>
      </w:r>
      <w:proofErr w:type="spellStart"/>
      <w:r w:rsidRPr="00182407">
        <w:rPr>
          <w:sz w:val="28"/>
          <w:szCs w:val="28"/>
        </w:rPr>
        <w:t>ki</w:t>
      </w:r>
      <w:proofErr w:type="spellEnd"/>
      <w:r w:rsidRPr="00182407">
        <w:rPr>
          <w:sz w:val="28"/>
          <w:szCs w:val="28"/>
        </w:rPr>
        <w:t xml:space="preserve">, mənzil mübahisələrinə məhkəmələr tərəfindən baxılarkən yaşayış sahəsində altı </w:t>
      </w:r>
      <w:proofErr w:type="spellStart"/>
      <w:r w:rsidRPr="00182407">
        <w:rPr>
          <w:sz w:val="28"/>
          <w:szCs w:val="28"/>
        </w:rPr>
        <w:t>ay</w:t>
      </w:r>
      <w:proofErr w:type="spellEnd"/>
      <w:r w:rsidRPr="00182407">
        <w:rPr>
          <w:sz w:val="28"/>
          <w:szCs w:val="28"/>
        </w:rPr>
        <w:t xml:space="preserve"> və </w:t>
      </w:r>
      <w:proofErr w:type="spellStart"/>
      <w:r w:rsidRPr="00182407">
        <w:rPr>
          <w:sz w:val="28"/>
          <w:szCs w:val="28"/>
        </w:rPr>
        <w:t>daha</w:t>
      </w:r>
      <w:proofErr w:type="spellEnd"/>
      <w:r w:rsidRPr="00182407">
        <w:rPr>
          <w:sz w:val="28"/>
          <w:szCs w:val="28"/>
        </w:rPr>
        <w:t xml:space="preserve"> </w:t>
      </w:r>
      <w:proofErr w:type="spellStart"/>
      <w:r w:rsidRPr="00182407">
        <w:rPr>
          <w:sz w:val="28"/>
          <w:szCs w:val="28"/>
        </w:rPr>
        <w:t>uzun</w:t>
      </w:r>
      <w:proofErr w:type="spellEnd"/>
      <w:r w:rsidRPr="00182407">
        <w:rPr>
          <w:sz w:val="28"/>
          <w:szCs w:val="28"/>
        </w:rPr>
        <w:t xml:space="preserve"> müddətdə yaşamamağın səbəbləri araşdırılmalı, </w:t>
      </w:r>
      <w:proofErr w:type="spellStart"/>
      <w:r w:rsidRPr="00182407">
        <w:rPr>
          <w:sz w:val="28"/>
          <w:szCs w:val="28"/>
        </w:rPr>
        <w:t>bu</w:t>
      </w:r>
      <w:proofErr w:type="spellEnd"/>
      <w:r w:rsidRPr="00182407">
        <w:rPr>
          <w:sz w:val="28"/>
          <w:szCs w:val="28"/>
        </w:rPr>
        <w:t xml:space="preserve"> </w:t>
      </w:r>
      <w:proofErr w:type="spellStart"/>
      <w:r w:rsidRPr="00182407">
        <w:rPr>
          <w:sz w:val="28"/>
          <w:szCs w:val="28"/>
        </w:rPr>
        <w:t>xüsusat</w:t>
      </w:r>
      <w:proofErr w:type="spellEnd"/>
      <w:r w:rsidRPr="00182407">
        <w:rPr>
          <w:sz w:val="28"/>
          <w:szCs w:val="28"/>
        </w:rPr>
        <w:t xml:space="preserve"> digər </w:t>
      </w:r>
      <w:proofErr w:type="spellStart"/>
      <w:r w:rsidRPr="00182407">
        <w:rPr>
          <w:sz w:val="28"/>
          <w:szCs w:val="28"/>
        </w:rPr>
        <w:t>hallarla</w:t>
      </w:r>
      <w:proofErr w:type="spellEnd"/>
      <w:r w:rsidRPr="00182407">
        <w:rPr>
          <w:sz w:val="28"/>
          <w:szCs w:val="28"/>
        </w:rPr>
        <w:t xml:space="preserve"> birlikdə məcmu</w:t>
      </w:r>
      <w:proofErr w:type="gramEnd"/>
      <w:r w:rsidRPr="00182407">
        <w:rPr>
          <w:sz w:val="28"/>
          <w:szCs w:val="28"/>
        </w:rPr>
        <w:t xml:space="preserve"> </w:t>
      </w:r>
      <w:proofErr w:type="spellStart"/>
      <w:r w:rsidRPr="00182407">
        <w:rPr>
          <w:sz w:val="28"/>
          <w:szCs w:val="28"/>
        </w:rPr>
        <w:t>qaydada</w:t>
      </w:r>
      <w:proofErr w:type="spellEnd"/>
      <w:r w:rsidRPr="00182407">
        <w:rPr>
          <w:sz w:val="28"/>
          <w:szCs w:val="28"/>
        </w:rPr>
        <w:t xml:space="preserve"> tədqiq olunmalı və məhkəmənin </w:t>
      </w:r>
      <w:proofErr w:type="spellStart"/>
      <w:r w:rsidRPr="00182407">
        <w:rPr>
          <w:sz w:val="28"/>
          <w:szCs w:val="28"/>
        </w:rPr>
        <w:t>müvafiq</w:t>
      </w:r>
      <w:proofErr w:type="spellEnd"/>
      <w:r w:rsidRPr="00182407">
        <w:rPr>
          <w:sz w:val="28"/>
          <w:szCs w:val="28"/>
        </w:rPr>
        <w:t xml:space="preserve"> qərarında əsaslandırılmalıdır.</w:t>
      </w:r>
    </w:p>
    <w:p w:rsidR="00054E1B" w:rsidRPr="00182407" w:rsidRDefault="00054E1B" w:rsidP="00182407">
      <w:pPr>
        <w:ind w:firstLine="567"/>
        <w:jc w:val="both"/>
        <w:rPr>
          <w:sz w:val="28"/>
          <w:szCs w:val="28"/>
        </w:rPr>
      </w:pPr>
      <w:proofErr w:type="spellStart"/>
      <w:proofErr w:type="gramStart"/>
      <w:r w:rsidRPr="00182407">
        <w:rPr>
          <w:sz w:val="28"/>
          <w:szCs w:val="28"/>
        </w:rPr>
        <w:t>Qeyd</w:t>
      </w:r>
      <w:proofErr w:type="spellEnd"/>
      <w:r w:rsidRPr="00182407">
        <w:rPr>
          <w:sz w:val="28"/>
          <w:szCs w:val="28"/>
        </w:rPr>
        <w:t xml:space="preserve"> etmək lazımdır </w:t>
      </w:r>
      <w:proofErr w:type="spellStart"/>
      <w:r w:rsidRPr="00182407">
        <w:rPr>
          <w:sz w:val="28"/>
          <w:szCs w:val="28"/>
        </w:rPr>
        <w:t>ki</w:t>
      </w:r>
      <w:proofErr w:type="spellEnd"/>
      <w:r w:rsidRPr="00182407">
        <w:rPr>
          <w:sz w:val="28"/>
          <w:szCs w:val="28"/>
        </w:rPr>
        <w:t xml:space="preserve">, </w:t>
      </w:r>
      <w:r w:rsidR="00C75FEC" w:rsidRPr="00182407">
        <w:rPr>
          <w:sz w:val="28"/>
          <w:szCs w:val="28"/>
        </w:rPr>
        <w:t xml:space="preserve">tərəflər arasında münasibətlər yarandığı </w:t>
      </w:r>
      <w:proofErr w:type="spellStart"/>
      <w:r w:rsidR="00C75FEC" w:rsidRPr="00182407">
        <w:rPr>
          <w:sz w:val="28"/>
          <w:szCs w:val="28"/>
        </w:rPr>
        <w:t>zaman</w:t>
      </w:r>
      <w:proofErr w:type="spellEnd"/>
      <w:r w:rsidR="00C75FEC" w:rsidRPr="00182407">
        <w:rPr>
          <w:sz w:val="28"/>
          <w:szCs w:val="28"/>
        </w:rPr>
        <w:t xml:space="preserve"> qüvvədə </w:t>
      </w:r>
      <w:proofErr w:type="spellStart"/>
      <w:r w:rsidR="00C75FEC" w:rsidRPr="00182407">
        <w:rPr>
          <w:sz w:val="28"/>
          <w:szCs w:val="28"/>
        </w:rPr>
        <w:t>olmuş</w:t>
      </w:r>
      <w:proofErr w:type="spellEnd"/>
      <w:r w:rsidR="00C75FEC" w:rsidRPr="00182407">
        <w:rPr>
          <w:sz w:val="28"/>
          <w:szCs w:val="28"/>
        </w:rPr>
        <w:t xml:space="preserve"> </w:t>
      </w:r>
      <w:r w:rsidRPr="00182407">
        <w:rPr>
          <w:sz w:val="28"/>
          <w:szCs w:val="28"/>
        </w:rPr>
        <w:t xml:space="preserve">Azərbaycan SSR </w:t>
      </w:r>
      <w:proofErr w:type="spellStart"/>
      <w:r w:rsidRPr="00182407">
        <w:rPr>
          <w:sz w:val="28"/>
          <w:szCs w:val="28"/>
        </w:rPr>
        <w:t>Mülki</w:t>
      </w:r>
      <w:proofErr w:type="spellEnd"/>
      <w:r w:rsidRPr="00182407">
        <w:rPr>
          <w:sz w:val="28"/>
          <w:szCs w:val="28"/>
        </w:rPr>
        <w:t xml:space="preserve"> Məcəlləsinin 306-cı maddəsi nəzərdə </w:t>
      </w:r>
      <w:proofErr w:type="spellStart"/>
      <w:r w:rsidRPr="00182407">
        <w:rPr>
          <w:sz w:val="28"/>
          <w:szCs w:val="28"/>
        </w:rPr>
        <w:t>tuturdu</w:t>
      </w:r>
      <w:proofErr w:type="spellEnd"/>
      <w:r w:rsidRPr="00182407">
        <w:rPr>
          <w:sz w:val="28"/>
          <w:szCs w:val="28"/>
        </w:rPr>
        <w:t xml:space="preserve"> </w:t>
      </w:r>
      <w:proofErr w:type="spellStart"/>
      <w:r w:rsidRPr="00182407">
        <w:rPr>
          <w:sz w:val="28"/>
          <w:szCs w:val="28"/>
        </w:rPr>
        <w:t>ki</w:t>
      </w:r>
      <w:proofErr w:type="spellEnd"/>
      <w:r w:rsidRPr="00182407">
        <w:rPr>
          <w:sz w:val="28"/>
          <w:szCs w:val="28"/>
        </w:rPr>
        <w:t xml:space="preserve">, mənzildə kirayəçi ilə birlikdə </w:t>
      </w:r>
      <w:proofErr w:type="spellStart"/>
      <w:r w:rsidRPr="00182407">
        <w:rPr>
          <w:sz w:val="28"/>
          <w:szCs w:val="28"/>
        </w:rPr>
        <w:t>yaşayan</w:t>
      </w:r>
      <w:proofErr w:type="spellEnd"/>
      <w:r w:rsidRPr="00182407">
        <w:rPr>
          <w:sz w:val="28"/>
          <w:szCs w:val="28"/>
        </w:rPr>
        <w:t xml:space="preserve"> ailə üzvləri müqavilədən törəyən </w:t>
      </w:r>
      <w:proofErr w:type="spellStart"/>
      <w:r w:rsidRPr="00182407">
        <w:rPr>
          <w:sz w:val="28"/>
          <w:szCs w:val="28"/>
        </w:rPr>
        <w:t>h</w:t>
      </w:r>
      <w:proofErr w:type="gramEnd"/>
      <w:r w:rsidRPr="00182407">
        <w:rPr>
          <w:sz w:val="28"/>
          <w:szCs w:val="28"/>
        </w:rPr>
        <w:t>üquq</w:t>
      </w:r>
      <w:proofErr w:type="spellEnd"/>
      <w:r w:rsidRPr="00182407">
        <w:rPr>
          <w:sz w:val="28"/>
          <w:szCs w:val="28"/>
        </w:rPr>
        <w:t xml:space="preserve"> və vəzifələri bərabər surətdə əldə edirlər. Kirayəçinin ailə üzvləri - </w:t>
      </w:r>
      <w:r w:rsidRPr="00182407">
        <w:rPr>
          <w:sz w:val="28"/>
          <w:szCs w:val="28"/>
        </w:rPr>
        <w:lastRenderedPageBreak/>
        <w:t xml:space="preserve">kirayəçinin arvadı (əri), onların uşaqları və valideynləri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olunur</w:t>
      </w:r>
      <w:r w:rsidR="00D66297" w:rsidRPr="00182407">
        <w:rPr>
          <w:sz w:val="28"/>
          <w:szCs w:val="28"/>
        </w:rPr>
        <w:t>du</w:t>
      </w:r>
      <w:proofErr w:type="spellEnd"/>
      <w:r w:rsidRPr="00182407">
        <w:rPr>
          <w:sz w:val="28"/>
          <w:szCs w:val="28"/>
        </w:rPr>
        <w:t xml:space="preserve">. Digər </w:t>
      </w:r>
      <w:proofErr w:type="spellStart"/>
      <w:r w:rsidRPr="00182407">
        <w:rPr>
          <w:sz w:val="28"/>
          <w:szCs w:val="28"/>
        </w:rPr>
        <w:t>qohumlar</w:t>
      </w:r>
      <w:proofErr w:type="spellEnd"/>
      <w:r w:rsidRPr="00182407">
        <w:rPr>
          <w:sz w:val="28"/>
          <w:szCs w:val="28"/>
        </w:rPr>
        <w:t xml:space="preserve">, habelə himayədə </w:t>
      </w:r>
      <w:proofErr w:type="spellStart"/>
      <w:r w:rsidRPr="00182407">
        <w:rPr>
          <w:sz w:val="28"/>
          <w:szCs w:val="28"/>
        </w:rPr>
        <w:t>olan</w:t>
      </w:r>
      <w:proofErr w:type="spellEnd"/>
      <w:r w:rsidRPr="00182407">
        <w:rPr>
          <w:sz w:val="28"/>
          <w:szCs w:val="28"/>
        </w:rPr>
        <w:t xml:space="preserve"> əmək qabiliyyəti </w:t>
      </w:r>
      <w:proofErr w:type="spellStart"/>
      <w:r w:rsidRPr="00182407">
        <w:rPr>
          <w:sz w:val="28"/>
          <w:szCs w:val="28"/>
        </w:rPr>
        <w:t>olmayanlar</w:t>
      </w:r>
      <w:proofErr w:type="spellEnd"/>
      <w:r w:rsidRPr="00182407">
        <w:rPr>
          <w:sz w:val="28"/>
          <w:szCs w:val="28"/>
        </w:rPr>
        <w:t>, kirayəçi ilə bir</w:t>
      </w:r>
      <w:r w:rsidR="004239CC" w:rsidRPr="00182407">
        <w:rPr>
          <w:sz w:val="28"/>
          <w:szCs w:val="28"/>
        </w:rPr>
        <w:t>li</w:t>
      </w:r>
      <w:r w:rsidRPr="00182407">
        <w:rPr>
          <w:sz w:val="28"/>
          <w:szCs w:val="28"/>
        </w:rPr>
        <w:t xml:space="preserve">kdə yaşayıb </w:t>
      </w:r>
      <w:proofErr w:type="spellStart"/>
      <w:r w:rsidRPr="00182407">
        <w:rPr>
          <w:sz w:val="28"/>
          <w:szCs w:val="28"/>
        </w:rPr>
        <w:t>onunla</w:t>
      </w:r>
      <w:proofErr w:type="spellEnd"/>
      <w:r w:rsidRPr="00182407">
        <w:rPr>
          <w:sz w:val="28"/>
          <w:szCs w:val="28"/>
        </w:rPr>
        <w:t xml:space="preserve"> </w:t>
      </w:r>
      <w:proofErr w:type="spellStart"/>
      <w:r w:rsidRPr="00182407">
        <w:rPr>
          <w:sz w:val="28"/>
          <w:szCs w:val="28"/>
        </w:rPr>
        <w:t>ümumi</w:t>
      </w:r>
      <w:proofErr w:type="spellEnd"/>
      <w:r w:rsidRPr="00182407">
        <w:rPr>
          <w:sz w:val="28"/>
          <w:szCs w:val="28"/>
        </w:rPr>
        <w:t xml:space="preserve"> təsərrüfat apardıqda kirayəçi</w:t>
      </w:r>
      <w:r w:rsidR="00D66297" w:rsidRPr="00182407">
        <w:rPr>
          <w:sz w:val="28"/>
          <w:szCs w:val="28"/>
        </w:rPr>
        <w:t>nin ailə üzvləri sayıla bilərdi</w:t>
      </w:r>
      <w:r w:rsidRPr="00182407">
        <w:rPr>
          <w:sz w:val="28"/>
          <w:szCs w:val="28"/>
        </w:rPr>
        <w:t>.</w:t>
      </w:r>
    </w:p>
    <w:p w:rsidR="00054E1B" w:rsidRPr="00182407" w:rsidRDefault="00E87B94" w:rsidP="00182407">
      <w:pPr>
        <w:ind w:firstLine="567"/>
        <w:jc w:val="both"/>
        <w:rPr>
          <w:sz w:val="28"/>
          <w:szCs w:val="28"/>
        </w:rPr>
      </w:pPr>
      <w:proofErr w:type="gramStart"/>
      <w:r w:rsidRPr="00182407">
        <w:rPr>
          <w:sz w:val="28"/>
          <w:szCs w:val="28"/>
        </w:rPr>
        <w:t xml:space="preserve">Əvvəlki </w:t>
      </w:r>
      <w:r w:rsidR="00054E1B" w:rsidRPr="00182407">
        <w:rPr>
          <w:sz w:val="28"/>
          <w:szCs w:val="28"/>
        </w:rPr>
        <w:t>Mənzil Məcəlləsinin 123-cü maddəsinə görə</w:t>
      </w:r>
      <w:r w:rsidR="004239CC" w:rsidRPr="00182407">
        <w:rPr>
          <w:sz w:val="28"/>
          <w:szCs w:val="28"/>
        </w:rPr>
        <w:t>,</w:t>
      </w:r>
      <w:r w:rsidR="00054E1B" w:rsidRPr="00182407">
        <w:rPr>
          <w:sz w:val="28"/>
          <w:szCs w:val="28"/>
        </w:rPr>
        <w:t xml:space="preserve">  yaşayış </w:t>
      </w:r>
      <w:proofErr w:type="spellStart"/>
      <w:r w:rsidR="00054E1B" w:rsidRPr="00182407">
        <w:rPr>
          <w:sz w:val="28"/>
          <w:szCs w:val="28"/>
        </w:rPr>
        <w:t>evi</w:t>
      </w:r>
      <w:proofErr w:type="spellEnd"/>
      <w:r w:rsidR="00054E1B" w:rsidRPr="00182407">
        <w:rPr>
          <w:sz w:val="28"/>
          <w:szCs w:val="28"/>
        </w:rPr>
        <w:t xml:space="preserve"> mülkiyyətçisinin özünə məxsus </w:t>
      </w:r>
      <w:proofErr w:type="spellStart"/>
      <w:r w:rsidR="00054E1B" w:rsidRPr="00182407">
        <w:rPr>
          <w:sz w:val="28"/>
          <w:szCs w:val="28"/>
        </w:rPr>
        <w:t>olan</w:t>
      </w:r>
      <w:proofErr w:type="spellEnd"/>
      <w:r w:rsidR="00054E1B" w:rsidRPr="00182407">
        <w:rPr>
          <w:sz w:val="28"/>
          <w:szCs w:val="28"/>
        </w:rPr>
        <w:t xml:space="preserve"> evə </w:t>
      </w:r>
      <w:proofErr w:type="spellStart"/>
      <w:r w:rsidR="00054E1B" w:rsidRPr="00182407">
        <w:rPr>
          <w:sz w:val="28"/>
          <w:szCs w:val="28"/>
        </w:rPr>
        <w:t>köçürdüyü</w:t>
      </w:r>
      <w:proofErr w:type="spellEnd"/>
      <w:r w:rsidR="00054E1B" w:rsidRPr="00182407">
        <w:rPr>
          <w:sz w:val="28"/>
          <w:szCs w:val="28"/>
        </w:rPr>
        <w:t xml:space="preserve"> ailə üzvləri onların köçməsi zamanı </w:t>
      </w:r>
      <w:proofErr w:type="spellStart"/>
      <w:r w:rsidR="00054E1B" w:rsidRPr="00182407">
        <w:rPr>
          <w:sz w:val="28"/>
          <w:szCs w:val="28"/>
        </w:rPr>
        <w:t>başqa</w:t>
      </w:r>
      <w:proofErr w:type="spellEnd"/>
      <w:r w:rsidR="00054E1B" w:rsidRPr="00182407">
        <w:rPr>
          <w:sz w:val="28"/>
          <w:szCs w:val="28"/>
        </w:rPr>
        <w:t xml:space="preserve"> qeyd-şərt göstərilməmişsə, evdə yaşayış sahəsindən </w:t>
      </w:r>
      <w:proofErr w:type="spellStart"/>
      <w:r w:rsidR="00054E1B" w:rsidRPr="00182407">
        <w:rPr>
          <w:sz w:val="28"/>
          <w:szCs w:val="28"/>
        </w:rPr>
        <w:t>onunla</w:t>
      </w:r>
      <w:proofErr w:type="spellEnd"/>
      <w:r w:rsidR="00054E1B" w:rsidRPr="00182407">
        <w:rPr>
          <w:sz w:val="28"/>
          <w:szCs w:val="28"/>
        </w:rPr>
        <w:t xml:space="preserve"> bərabər istifadə etmək</w:t>
      </w:r>
      <w:proofErr w:type="gramEnd"/>
      <w:r w:rsidR="00054E1B" w:rsidRPr="00182407">
        <w:rPr>
          <w:sz w:val="28"/>
          <w:szCs w:val="28"/>
        </w:rPr>
        <w:t xml:space="preserve"> ixtiyarına malikdirlər. </w:t>
      </w:r>
      <w:proofErr w:type="spellStart"/>
      <w:r w:rsidR="00054E1B" w:rsidRPr="00182407">
        <w:rPr>
          <w:sz w:val="28"/>
          <w:szCs w:val="28"/>
        </w:rPr>
        <w:t>Bu</w:t>
      </w:r>
      <w:proofErr w:type="spellEnd"/>
      <w:r w:rsidR="00054E1B" w:rsidRPr="00182407">
        <w:rPr>
          <w:sz w:val="28"/>
          <w:szCs w:val="28"/>
        </w:rPr>
        <w:t xml:space="preserve"> Məcəllənin 53-cü maddəsində göstərilən şəxslər mülkiyyətçinin ailə üzvləri sayılırlar. </w:t>
      </w:r>
      <w:proofErr w:type="gramStart"/>
      <w:r w:rsidR="00054E1B" w:rsidRPr="00182407">
        <w:rPr>
          <w:sz w:val="28"/>
          <w:szCs w:val="28"/>
        </w:rPr>
        <w:t xml:space="preserve">Ailə üzvləri mülkiyyətçi tərəfindən </w:t>
      </w:r>
      <w:proofErr w:type="spellStart"/>
      <w:r w:rsidR="00054E1B" w:rsidRPr="00182407">
        <w:rPr>
          <w:sz w:val="28"/>
          <w:szCs w:val="28"/>
        </w:rPr>
        <w:t>onlara</w:t>
      </w:r>
      <w:proofErr w:type="spellEnd"/>
      <w:r w:rsidR="00054E1B" w:rsidRPr="00182407">
        <w:rPr>
          <w:sz w:val="28"/>
          <w:szCs w:val="28"/>
        </w:rPr>
        <w:t xml:space="preserve"> verilən yaşayış sahəsinə </w:t>
      </w:r>
      <w:proofErr w:type="spellStart"/>
      <w:r w:rsidR="00054E1B" w:rsidRPr="00182407">
        <w:rPr>
          <w:sz w:val="28"/>
          <w:szCs w:val="28"/>
        </w:rPr>
        <w:t>öz</w:t>
      </w:r>
      <w:proofErr w:type="spellEnd"/>
      <w:r w:rsidR="00054E1B" w:rsidRPr="00182407">
        <w:rPr>
          <w:sz w:val="28"/>
          <w:szCs w:val="28"/>
        </w:rPr>
        <w:t xml:space="preserve"> həddi-büluğa çatmamış uşaqlarını köçürmək ixtiyarına malikdirlər; digər ailə üzvlərinin köçürülməsinə yalnız mülkiyyətçinin razılığı ilə </w:t>
      </w:r>
      <w:proofErr w:type="spellStart"/>
      <w:r w:rsidR="00054E1B" w:rsidRPr="00182407">
        <w:rPr>
          <w:sz w:val="28"/>
          <w:szCs w:val="28"/>
        </w:rPr>
        <w:t>yol</w:t>
      </w:r>
      <w:proofErr w:type="spellEnd"/>
      <w:r w:rsidR="00054E1B" w:rsidRPr="00182407">
        <w:rPr>
          <w:sz w:val="28"/>
          <w:szCs w:val="28"/>
        </w:rPr>
        <w:t xml:space="preserve"> </w:t>
      </w:r>
      <w:proofErr w:type="spellStart"/>
      <w:r w:rsidR="00054E1B" w:rsidRPr="00182407">
        <w:rPr>
          <w:sz w:val="28"/>
          <w:szCs w:val="28"/>
        </w:rPr>
        <w:t>verilir</w:t>
      </w:r>
      <w:proofErr w:type="spellEnd"/>
      <w:r w:rsidR="00054E1B" w:rsidRPr="00182407">
        <w:rPr>
          <w:sz w:val="28"/>
          <w:szCs w:val="28"/>
        </w:rPr>
        <w:t>.</w:t>
      </w:r>
      <w:proofErr w:type="gramEnd"/>
      <w:r w:rsidR="00054E1B" w:rsidRPr="00182407">
        <w:rPr>
          <w:sz w:val="28"/>
          <w:szCs w:val="28"/>
        </w:rPr>
        <w:t xml:space="preserve"> Həmin şəxslərin yaşayış sahəsindən istifadə </w:t>
      </w:r>
      <w:proofErr w:type="spellStart"/>
      <w:r w:rsidR="00054E1B" w:rsidRPr="00182407">
        <w:rPr>
          <w:sz w:val="28"/>
          <w:szCs w:val="28"/>
        </w:rPr>
        <w:t>hüququ</w:t>
      </w:r>
      <w:proofErr w:type="spellEnd"/>
      <w:r w:rsidR="00054E1B" w:rsidRPr="00182407">
        <w:rPr>
          <w:sz w:val="28"/>
          <w:szCs w:val="28"/>
        </w:rPr>
        <w:t xml:space="preserve"> yaşayış </w:t>
      </w:r>
      <w:proofErr w:type="spellStart"/>
      <w:r w:rsidR="00054E1B" w:rsidRPr="00182407">
        <w:rPr>
          <w:sz w:val="28"/>
          <w:szCs w:val="28"/>
        </w:rPr>
        <w:t>evinin</w:t>
      </w:r>
      <w:proofErr w:type="spellEnd"/>
      <w:r w:rsidR="00054E1B" w:rsidRPr="00182407">
        <w:rPr>
          <w:sz w:val="28"/>
          <w:szCs w:val="28"/>
        </w:rPr>
        <w:t xml:space="preserve"> mülkiyyətçisi ilə ailə münasibətlərinə </w:t>
      </w:r>
      <w:proofErr w:type="spellStart"/>
      <w:r w:rsidR="00054E1B" w:rsidRPr="00182407">
        <w:rPr>
          <w:sz w:val="28"/>
          <w:szCs w:val="28"/>
        </w:rPr>
        <w:t>xitam</w:t>
      </w:r>
      <w:proofErr w:type="spellEnd"/>
      <w:r w:rsidR="00054E1B" w:rsidRPr="00182407">
        <w:rPr>
          <w:sz w:val="28"/>
          <w:szCs w:val="28"/>
        </w:rPr>
        <w:t xml:space="preserve"> </w:t>
      </w:r>
      <w:proofErr w:type="spellStart"/>
      <w:r w:rsidR="00054E1B" w:rsidRPr="00182407">
        <w:rPr>
          <w:sz w:val="28"/>
          <w:szCs w:val="28"/>
        </w:rPr>
        <w:t>verildiyi</w:t>
      </w:r>
      <w:proofErr w:type="spellEnd"/>
      <w:r w:rsidR="00054E1B" w:rsidRPr="00182407">
        <w:rPr>
          <w:sz w:val="28"/>
          <w:szCs w:val="28"/>
        </w:rPr>
        <w:t xml:space="preserve"> </w:t>
      </w:r>
      <w:proofErr w:type="spellStart"/>
      <w:r w:rsidR="00054E1B" w:rsidRPr="00182407">
        <w:rPr>
          <w:sz w:val="28"/>
          <w:szCs w:val="28"/>
        </w:rPr>
        <w:t>halda</w:t>
      </w:r>
      <w:proofErr w:type="spellEnd"/>
      <w:r w:rsidR="00054E1B" w:rsidRPr="00182407">
        <w:rPr>
          <w:sz w:val="28"/>
          <w:szCs w:val="28"/>
        </w:rPr>
        <w:t xml:space="preserve"> </w:t>
      </w:r>
      <w:proofErr w:type="spellStart"/>
      <w:r w:rsidR="00054E1B" w:rsidRPr="00182407">
        <w:rPr>
          <w:sz w:val="28"/>
          <w:szCs w:val="28"/>
        </w:rPr>
        <w:t>da</w:t>
      </w:r>
      <w:proofErr w:type="spellEnd"/>
      <w:r w:rsidR="00054E1B" w:rsidRPr="00182407">
        <w:rPr>
          <w:sz w:val="28"/>
          <w:szCs w:val="28"/>
        </w:rPr>
        <w:t xml:space="preserve"> saxlanılır.</w:t>
      </w:r>
    </w:p>
    <w:p w:rsidR="00054E1B" w:rsidRPr="00182407" w:rsidRDefault="00054E1B" w:rsidP="00182407">
      <w:pPr>
        <w:ind w:firstLine="567"/>
        <w:jc w:val="both"/>
        <w:rPr>
          <w:sz w:val="28"/>
          <w:szCs w:val="28"/>
        </w:rPr>
      </w:pPr>
      <w:proofErr w:type="gramStart"/>
      <w:r w:rsidRPr="00182407">
        <w:rPr>
          <w:sz w:val="28"/>
          <w:szCs w:val="28"/>
        </w:rPr>
        <w:t>Həmin Məcəllənin 53-cü maddəsinə əsasən</w:t>
      </w:r>
      <w:r w:rsidR="004239CC" w:rsidRPr="00182407">
        <w:rPr>
          <w:sz w:val="28"/>
          <w:szCs w:val="28"/>
        </w:rPr>
        <w:t>,</w:t>
      </w:r>
      <w:r w:rsidRPr="00182407">
        <w:rPr>
          <w:sz w:val="28"/>
          <w:szCs w:val="28"/>
        </w:rPr>
        <w:t xml:space="preserve"> icarədar ilə birlikdə </w:t>
      </w:r>
      <w:proofErr w:type="spellStart"/>
      <w:r w:rsidRPr="00182407">
        <w:rPr>
          <w:sz w:val="28"/>
          <w:szCs w:val="28"/>
        </w:rPr>
        <w:t>yaşayan</w:t>
      </w:r>
      <w:proofErr w:type="spellEnd"/>
      <w:r w:rsidRPr="00182407">
        <w:rPr>
          <w:sz w:val="28"/>
          <w:szCs w:val="28"/>
        </w:rPr>
        <w:t xml:space="preserve"> ailə üzvləri </w:t>
      </w:r>
      <w:proofErr w:type="spellStart"/>
      <w:r w:rsidRPr="00182407">
        <w:rPr>
          <w:sz w:val="28"/>
          <w:szCs w:val="28"/>
        </w:rPr>
        <w:t>onunla</w:t>
      </w:r>
      <w:proofErr w:type="spellEnd"/>
      <w:r w:rsidRPr="00182407">
        <w:rPr>
          <w:sz w:val="28"/>
          <w:szCs w:val="28"/>
        </w:rPr>
        <w:t xml:space="preserve"> bərabər yaşayış sahəsini</w:t>
      </w:r>
      <w:r w:rsidR="004239CC" w:rsidRPr="00182407">
        <w:rPr>
          <w:sz w:val="28"/>
          <w:szCs w:val="28"/>
        </w:rPr>
        <w:t>n</w:t>
      </w:r>
      <w:r w:rsidRPr="00182407">
        <w:rPr>
          <w:sz w:val="28"/>
          <w:szCs w:val="28"/>
        </w:rPr>
        <w:t xml:space="preserve"> icarə müqaviləsindən irəli gələn </w:t>
      </w:r>
      <w:proofErr w:type="spellStart"/>
      <w:r w:rsidRPr="00182407">
        <w:rPr>
          <w:sz w:val="28"/>
          <w:szCs w:val="28"/>
        </w:rPr>
        <w:t>bütün</w:t>
      </w:r>
      <w:proofErr w:type="spellEnd"/>
      <w:r w:rsidRPr="00182407">
        <w:rPr>
          <w:sz w:val="28"/>
          <w:szCs w:val="28"/>
        </w:rPr>
        <w:t xml:space="preserve"> </w:t>
      </w:r>
      <w:proofErr w:type="spellStart"/>
      <w:r w:rsidRPr="00182407">
        <w:rPr>
          <w:sz w:val="28"/>
          <w:szCs w:val="28"/>
        </w:rPr>
        <w:t>hüquqlara</w:t>
      </w:r>
      <w:proofErr w:type="spellEnd"/>
      <w:r w:rsidRPr="00182407">
        <w:rPr>
          <w:sz w:val="28"/>
          <w:szCs w:val="28"/>
        </w:rPr>
        <w:t xml:space="preserve"> malikdirlər və </w:t>
      </w:r>
      <w:proofErr w:type="spellStart"/>
      <w:r w:rsidRPr="00182407">
        <w:rPr>
          <w:sz w:val="28"/>
          <w:szCs w:val="28"/>
        </w:rPr>
        <w:t>bütün</w:t>
      </w:r>
      <w:proofErr w:type="spellEnd"/>
      <w:r w:rsidRPr="00182407">
        <w:rPr>
          <w:sz w:val="28"/>
          <w:szCs w:val="28"/>
        </w:rPr>
        <w:t xml:space="preserve"> vəzifələri yerinə yetirməlidirlər.</w:t>
      </w:r>
      <w:proofErr w:type="gramEnd"/>
      <w:r w:rsidRPr="00182407">
        <w:rPr>
          <w:sz w:val="28"/>
          <w:szCs w:val="28"/>
        </w:rPr>
        <w:t xml:space="preserve"> </w:t>
      </w:r>
      <w:proofErr w:type="gramStart"/>
      <w:r w:rsidRPr="00182407">
        <w:rPr>
          <w:sz w:val="28"/>
          <w:szCs w:val="28"/>
        </w:rPr>
        <w:t xml:space="preserve">Həddi-büluğa çatmış ailə üzvləri göstərilən müqavilədən irəli gələn öhdəliklər üzrə icarədar ilə müştərək əmlak məsuliyyəti daşıyırlar. İcarədarın ailə üzvləri icarədarın arvadı (əri), onların uşaqları və valideynləri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olunur</w:t>
      </w:r>
      <w:proofErr w:type="spellEnd"/>
      <w:r w:rsidRPr="00182407">
        <w:rPr>
          <w:sz w:val="28"/>
          <w:szCs w:val="28"/>
        </w:rPr>
        <w:t>. İcar</w:t>
      </w:r>
      <w:proofErr w:type="gramEnd"/>
      <w:r w:rsidRPr="00182407">
        <w:rPr>
          <w:sz w:val="28"/>
          <w:szCs w:val="28"/>
        </w:rPr>
        <w:t xml:space="preserve">ədar ilə birlikdə yaşayıb </w:t>
      </w:r>
      <w:proofErr w:type="spellStart"/>
      <w:r w:rsidRPr="00182407">
        <w:rPr>
          <w:sz w:val="28"/>
          <w:szCs w:val="28"/>
        </w:rPr>
        <w:t>onunla</w:t>
      </w:r>
      <w:proofErr w:type="spellEnd"/>
      <w:r w:rsidRPr="00182407">
        <w:rPr>
          <w:sz w:val="28"/>
          <w:szCs w:val="28"/>
        </w:rPr>
        <w:t xml:space="preserve"> </w:t>
      </w:r>
      <w:proofErr w:type="spellStart"/>
      <w:r w:rsidRPr="00182407">
        <w:rPr>
          <w:sz w:val="28"/>
          <w:szCs w:val="28"/>
        </w:rPr>
        <w:t>ümumi</w:t>
      </w:r>
      <w:proofErr w:type="spellEnd"/>
      <w:r w:rsidRPr="00182407">
        <w:rPr>
          <w:sz w:val="28"/>
          <w:szCs w:val="28"/>
        </w:rPr>
        <w:t xml:space="preserve"> təsərrüfat </w:t>
      </w:r>
      <w:proofErr w:type="spellStart"/>
      <w:r w:rsidRPr="00182407">
        <w:rPr>
          <w:sz w:val="28"/>
          <w:szCs w:val="28"/>
        </w:rPr>
        <w:t>aparan</w:t>
      </w:r>
      <w:proofErr w:type="spellEnd"/>
      <w:r w:rsidRPr="00182407">
        <w:rPr>
          <w:sz w:val="28"/>
          <w:szCs w:val="28"/>
        </w:rPr>
        <w:t xml:space="preserve"> digər şəxslər də icarədarın ailə üzvləri </w:t>
      </w:r>
      <w:proofErr w:type="spellStart"/>
      <w:r w:rsidRPr="00182407">
        <w:rPr>
          <w:sz w:val="28"/>
          <w:szCs w:val="28"/>
        </w:rPr>
        <w:t>hesab</w:t>
      </w:r>
      <w:proofErr w:type="spellEnd"/>
      <w:r w:rsidRPr="00182407">
        <w:rPr>
          <w:sz w:val="28"/>
          <w:szCs w:val="28"/>
        </w:rPr>
        <w:t xml:space="preserve"> edilə bilərlər. </w:t>
      </w:r>
      <w:proofErr w:type="spellStart"/>
      <w:proofErr w:type="gramStart"/>
      <w:r w:rsidRPr="00182407">
        <w:rPr>
          <w:sz w:val="28"/>
          <w:szCs w:val="28"/>
        </w:rPr>
        <w:t>Bu</w:t>
      </w:r>
      <w:proofErr w:type="spellEnd"/>
      <w:r w:rsidRPr="00182407">
        <w:rPr>
          <w:sz w:val="28"/>
          <w:szCs w:val="28"/>
        </w:rPr>
        <w:t xml:space="preserve"> maddənin </w:t>
      </w:r>
      <w:proofErr w:type="spellStart"/>
      <w:r w:rsidRPr="00182407">
        <w:rPr>
          <w:sz w:val="28"/>
          <w:szCs w:val="28"/>
        </w:rPr>
        <w:t>üçüncü</w:t>
      </w:r>
      <w:proofErr w:type="spellEnd"/>
      <w:r w:rsidRPr="00182407">
        <w:rPr>
          <w:sz w:val="28"/>
          <w:szCs w:val="28"/>
        </w:rPr>
        <w:t xml:space="preserve"> hissəsində göstərilən vətəndaşlar icarədarın ailə üzvləri sırasından çıxıb </w:t>
      </w:r>
      <w:proofErr w:type="spellStart"/>
      <w:r w:rsidRPr="00182407">
        <w:rPr>
          <w:sz w:val="28"/>
          <w:szCs w:val="28"/>
        </w:rPr>
        <w:t>onun</w:t>
      </w:r>
      <w:proofErr w:type="spellEnd"/>
      <w:r w:rsidRPr="00182407">
        <w:rPr>
          <w:sz w:val="28"/>
          <w:szCs w:val="28"/>
        </w:rPr>
        <w:t xml:space="preserve"> yaşayış sahəsində </w:t>
      </w:r>
      <w:proofErr w:type="spellStart"/>
      <w:r w:rsidRPr="00182407">
        <w:rPr>
          <w:sz w:val="28"/>
          <w:szCs w:val="28"/>
        </w:rPr>
        <w:t>yaşamaqda</w:t>
      </w:r>
      <w:proofErr w:type="spellEnd"/>
      <w:r w:rsidRPr="00182407">
        <w:rPr>
          <w:sz w:val="28"/>
          <w:szCs w:val="28"/>
        </w:rPr>
        <w:t xml:space="preserve"> </w:t>
      </w:r>
      <w:proofErr w:type="spellStart"/>
      <w:r w:rsidRPr="00182407">
        <w:rPr>
          <w:sz w:val="28"/>
          <w:szCs w:val="28"/>
        </w:rPr>
        <w:t>davam</w:t>
      </w:r>
      <w:proofErr w:type="spellEnd"/>
      <w:r w:rsidRPr="00182407">
        <w:rPr>
          <w:sz w:val="28"/>
          <w:szCs w:val="28"/>
        </w:rPr>
        <w:t xml:space="preserve"> etdikdə, icarədarın və </w:t>
      </w:r>
      <w:proofErr w:type="spellStart"/>
      <w:r w:rsidRPr="00182407">
        <w:rPr>
          <w:sz w:val="28"/>
          <w:szCs w:val="28"/>
        </w:rPr>
        <w:t>onun</w:t>
      </w:r>
      <w:proofErr w:type="spellEnd"/>
      <w:r w:rsidRPr="00182407">
        <w:rPr>
          <w:sz w:val="28"/>
          <w:szCs w:val="28"/>
        </w:rPr>
        <w:t xml:space="preserve"> ailə üzvlərinin </w:t>
      </w:r>
      <w:proofErr w:type="spellStart"/>
      <w:r w:rsidRPr="00182407">
        <w:rPr>
          <w:sz w:val="28"/>
          <w:szCs w:val="28"/>
        </w:rPr>
        <w:t>eyni</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və vəzifələrinə </w:t>
      </w:r>
      <w:proofErr w:type="spellStart"/>
      <w:r w:rsidRPr="00182407">
        <w:rPr>
          <w:sz w:val="28"/>
          <w:szCs w:val="28"/>
        </w:rPr>
        <w:t>onlar</w:t>
      </w:r>
      <w:proofErr w:type="spellEnd"/>
      <w:r w:rsidRPr="00182407">
        <w:rPr>
          <w:sz w:val="28"/>
          <w:szCs w:val="28"/>
        </w:rPr>
        <w:t xml:space="preserve"> </w:t>
      </w:r>
      <w:proofErr w:type="spellStart"/>
      <w:r w:rsidRPr="00182407">
        <w:rPr>
          <w:sz w:val="28"/>
          <w:szCs w:val="28"/>
        </w:rPr>
        <w:t>da</w:t>
      </w:r>
      <w:proofErr w:type="spellEnd"/>
      <w:r w:rsidRPr="00182407">
        <w:rPr>
          <w:sz w:val="28"/>
          <w:szCs w:val="28"/>
        </w:rPr>
        <w:t xml:space="preserve"> </w:t>
      </w:r>
      <w:proofErr w:type="spellStart"/>
      <w:r w:rsidRPr="00182407">
        <w:rPr>
          <w:sz w:val="28"/>
          <w:szCs w:val="28"/>
        </w:rPr>
        <w:t>malik</w:t>
      </w:r>
      <w:proofErr w:type="spellEnd"/>
      <w:r w:rsidRPr="00182407">
        <w:rPr>
          <w:sz w:val="28"/>
          <w:szCs w:val="28"/>
        </w:rPr>
        <w:t xml:space="preserve"> </w:t>
      </w:r>
      <w:proofErr w:type="spellStart"/>
      <w:r w:rsidRPr="00182407">
        <w:rPr>
          <w:sz w:val="28"/>
          <w:szCs w:val="28"/>
        </w:rPr>
        <w:t>olurlar</w:t>
      </w:r>
      <w:proofErr w:type="spellEnd"/>
      <w:r w:rsidRPr="00182407">
        <w:rPr>
          <w:sz w:val="28"/>
          <w:szCs w:val="28"/>
        </w:rPr>
        <w:t>.</w:t>
      </w:r>
      <w:proofErr w:type="gramEnd"/>
    </w:p>
    <w:p w:rsidR="00054E1B" w:rsidRPr="00182407" w:rsidRDefault="004239CC" w:rsidP="00182407">
      <w:pPr>
        <w:ind w:firstLine="567"/>
        <w:jc w:val="both"/>
        <w:rPr>
          <w:sz w:val="28"/>
          <w:szCs w:val="28"/>
        </w:rPr>
      </w:pPr>
      <w:proofErr w:type="gramStart"/>
      <w:r w:rsidRPr="00182407">
        <w:rPr>
          <w:sz w:val="28"/>
          <w:szCs w:val="28"/>
        </w:rPr>
        <w:t xml:space="preserve">Azərbaycan SSR </w:t>
      </w:r>
      <w:proofErr w:type="spellStart"/>
      <w:r w:rsidRPr="00182407">
        <w:rPr>
          <w:sz w:val="28"/>
          <w:szCs w:val="28"/>
        </w:rPr>
        <w:t>Ali</w:t>
      </w:r>
      <w:proofErr w:type="spellEnd"/>
      <w:r w:rsidRPr="00182407">
        <w:rPr>
          <w:sz w:val="28"/>
          <w:szCs w:val="28"/>
        </w:rPr>
        <w:t xml:space="preserve"> Məhkəməsi</w:t>
      </w:r>
      <w:r w:rsidR="00054E1B" w:rsidRPr="00182407">
        <w:rPr>
          <w:sz w:val="28"/>
          <w:szCs w:val="28"/>
        </w:rPr>
        <w:t xml:space="preserve"> </w:t>
      </w:r>
      <w:proofErr w:type="spellStart"/>
      <w:r w:rsidR="00054E1B" w:rsidRPr="00182407">
        <w:rPr>
          <w:sz w:val="28"/>
          <w:szCs w:val="28"/>
        </w:rPr>
        <w:t>Plenumunun</w:t>
      </w:r>
      <w:proofErr w:type="spellEnd"/>
      <w:r w:rsidR="00054E1B" w:rsidRPr="00182407">
        <w:rPr>
          <w:sz w:val="28"/>
          <w:szCs w:val="28"/>
        </w:rPr>
        <w:t xml:space="preserve"> 1985-ci </w:t>
      </w:r>
      <w:proofErr w:type="spellStart"/>
      <w:r w:rsidR="00054E1B" w:rsidRPr="00182407">
        <w:rPr>
          <w:sz w:val="28"/>
          <w:szCs w:val="28"/>
        </w:rPr>
        <w:t>il</w:t>
      </w:r>
      <w:proofErr w:type="spellEnd"/>
      <w:r w:rsidR="00054E1B" w:rsidRPr="00182407">
        <w:rPr>
          <w:sz w:val="28"/>
          <w:szCs w:val="28"/>
        </w:rPr>
        <w:t xml:space="preserve"> </w:t>
      </w:r>
      <w:r w:rsidRPr="00182407">
        <w:rPr>
          <w:sz w:val="28"/>
          <w:szCs w:val="28"/>
        </w:rPr>
        <w:t xml:space="preserve">12 </w:t>
      </w:r>
      <w:proofErr w:type="spellStart"/>
      <w:r w:rsidRPr="00182407">
        <w:rPr>
          <w:sz w:val="28"/>
          <w:szCs w:val="28"/>
        </w:rPr>
        <w:t>aprel</w:t>
      </w:r>
      <w:proofErr w:type="spellEnd"/>
      <w:r w:rsidRPr="00182407">
        <w:rPr>
          <w:sz w:val="28"/>
          <w:szCs w:val="28"/>
        </w:rPr>
        <w:t xml:space="preserve"> </w:t>
      </w:r>
      <w:proofErr w:type="spellStart"/>
      <w:r w:rsidR="00054E1B" w:rsidRPr="00182407">
        <w:rPr>
          <w:sz w:val="28"/>
          <w:szCs w:val="28"/>
        </w:rPr>
        <w:t>t</w:t>
      </w:r>
      <w:r w:rsidRPr="00182407">
        <w:rPr>
          <w:sz w:val="28"/>
          <w:szCs w:val="28"/>
        </w:rPr>
        <w:t>arixli</w:t>
      </w:r>
      <w:proofErr w:type="spellEnd"/>
      <w:r w:rsidR="00054E1B" w:rsidRPr="00182407">
        <w:rPr>
          <w:sz w:val="28"/>
          <w:szCs w:val="28"/>
        </w:rPr>
        <w:t xml:space="preserve">  “Məhkəmələrin Azərbaycan SSR Mənzil </w:t>
      </w:r>
      <w:proofErr w:type="spellStart"/>
      <w:r w:rsidR="00054E1B" w:rsidRPr="00182407">
        <w:rPr>
          <w:sz w:val="28"/>
          <w:szCs w:val="28"/>
        </w:rPr>
        <w:t>Qanunvericiliyinin</w:t>
      </w:r>
      <w:proofErr w:type="spellEnd"/>
      <w:r w:rsidR="00054E1B" w:rsidRPr="00182407">
        <w:rPr>
          <w:sz w:val="28"/>
          <w:szCs w:val="28"/>
        </w:rPr>
        <w:t xml:space="preserve"> tətbiqi təcrübəsinə </w:t>
      </w:r>
      <w:proofErr w:type="spellStart"/>
      <w:r w:rsidR="00054E1B" w:rsidRPr="00182407">
        <w:rPr>
          <w:sz w:val="28"/>
          <w:szCs w:val="28"/>
        </w:rPr>
        <w:t>dair</w:t>
      </w:r>
      <w:proofErr w:type="spellEnd"/>
      <w:r w:rsidR="00054E1B" w:rsidRPr="00182407">
        <w:rPr>
          <w:sz w:val="28"/>
          <w:szCs w:val="28"/>
        </w:rPr>
        <w:t xml:space="preserve">” Qərarına əsasən yaşayış sahəsinə digər şəxslərin </w:t>
      </w:r>
      <w:proofErr w:type="spellStart"/>
      <w:r w:rsidR="00054E1B" w:rsidRPr="00182407">
        <w:rPr>
          <w:sz w:val="28"/>
          <w:szCs w:val="28"/>
        </w:rPr>
        <w:t>hüququna</w:t>
      </w:r>
      <w:proofErr w:type="spellEnd"/>
      <w:r w:rsidR="00054E1B" w:rsidRPr="00182407">
        <w:rPr>
          <w:sz w:val="28"/>
          <w:szCs w:val="28"/>
        </w:rPr>
        <w:t xml:space="preserve"> </w:t>
      </w:r>
      <w:proofErr w:type="spellStart"/>
      <w:r w:rsidR="00054E1B" w:rsidRPr="00182407">
        <w:rPr>
          <w:sz w:val="28"/>
          <w:szCs w:val="28"/>
        </w:rPr>
        <w:t>dair</w:t>
      </w:r>
      <w:proofErr w:type="spellEnd"/>
      <w:r w:rsidR="00054E1B" w:rsidRPr="00182407">
        <w:rPr>
          <w:sz w:val="28"/>
          <w:szCs w:val="28"/>
        </w:rPr>
        <w:t xml:space="preserve"> mübahisələrin həlli  zamanı  məhkəmələr</w:t>
      </w:r>
      <w:proofErr w:type="gramEnd"/>
      <w:r w:rsidR="00054E1B" w:rsidRPr="00182407">
        <w:rPr>
          <w:sz w:val="28"/>
          <w:szCs w:val="28"/>
        </w:rPr>
        <w:t xml:space="preserve"> </w:t>
      </w:r>
      <w:proofErr w:type="gramStart"/>
      <w:r w:rsidR="00054E1B" w:rsidRPr="00182407">
        <w:rPr>
          <w:sz w:val="28"/>
          <w:szCs w:val="28"/>
        </w:rPr>
        <w:t xml:space="preserve">nəzərdə tutmalıdırlar </w:t>
      </w:r>
      <w:proofErr w:type="spellStart"/>
      <w:r w:rsidR="00054E1B" w:rsidRPr="00182407">
        <w:rPr>
          <w:sz w:val="28"/>
          <w:szCs w:val="28"/>
        </w:rPr>
        <w:t>ki</w:t>
      </w:r>
      <w:proofErr w:type="spellEnd"/>
      <w:r w:rsidR="00054E1B" w:rsidRPr="00182407">
        <w:rPr>
          <w:sz w:val="28"/>
          <w:szCs w:val="28"/>
        </w:rPr>
        <w:t xml:space="preserve">,  yaşayış  sahəsinə yalnız  </w:t>
      </w:r>
      <w:proofErr w:type="spellStart"/>
      <w:r w:rsidR="00054E1B" w:rsidRPr="00182407">
        <w:rPr>
          <w:sz w:val="28"/>
          <w:szCs w:val="28"/>
        </w:rPr>
        <w:t>o</w:t>
      </w:r>
      <w:proofErr w:type="spellEnd"/>
      <w:r w:rsidR="00054E1B" w:rsidRPr="00182407">
        <w:rPr>
          <w:sz w:val="28"/>
          <w:szCs w:val="28"/>
        </w:rPr>
        <w:t xml:space="preserve"> şəxslər  tələb  irəli sürə bilər </w:t>
      </w:r>
      <w:proofErr w:type="spellStart"/>
      <w:r w:rsidR="00054E1B" w:rsidRPr="00182407">
        <w:rPr>
          <w:sz w:val="28"/>
          <w:szCs w:val="28"/>
        </w:rPr>
        <w:t>ki</w:t>
      </w:r>
      <w:proofErr w:type="spellEnd"/>
      <w:r w:rsidR="00054E1B" w:rsidRPr="00182407">
        <w:rPr>
          <w:sz w:val="28"/>
          <w:szCs w:val="28"/>
        </w:rPr>
        <w:t xml:space="preserve">, </w:t>
      </w:r>
      <w:proofErr w:type="spellStart"/>
      <w:r w:rsidR="00054E1B" w:rsidRPr="00182407">
        <w:rPr>
          <w:sz w:val="28"/>
          <w:szCs w:val="28"/>
        </w:rPr>
        <w:t>onlar</w:t>
      </w:r>
      <w:proofErr w:type="spellEnd"/>
      <w:r w:rsidR="00054E1B" w:rsidRPr="00182407">
        <w:rPr>
          <w:sz w:val="28"/>
          <w:szCs w:val="28"/>
        </w:rPr>
        <w:t xml:space="preserve"> mənzil </w:t>
      </w:r>
      <w:proofErr w:type="spellStart"/>
      <w:r w:rsidR="00054E1B" w:rsidRPr="00182407">
        <w:rPr>
          <w:sz w:val="28"/>
          <w:szCs w:val="28"/>
        </w:rPr>
        <w:t>sahibinin</w:t>
      </w:r>
      <w:proofErr w:type="spellEnd"/>
      <w:r w:rsidR="00054E1B" w:rsidRPr="00182407">
        <w:rPr>
          <w:sz w:val="28"/>
          <w:szCs w:val="28"/>
        </w:rPr>
        <w:t xml:space="preserve"> </w:t>
      </w:r>
      <w:proofErr w:type="spellStart"/>
      <w:r w:rsidR="00054E1B" w:rsidRPr="00182407">
        <w:rPr>
          <w:sz w:val="28"/>
          <w:szCs w:val="28"/>
        </w:rPr>
        <w:t>yaxud</w:t>
      </w:r>
      <w:proofErr w:type="spellEnd"/>
      <w:r w:rsidR="00054E1B" w:rsidRPr="00182407">
        <w:rPr>
          <w:sz w:val="28"/>
          <w:szCs w:val="28"/>
        </w:rPr>
        <w:t xml:space="preserve"> kirayəçinin  yaxın qohumlar</w:t>
      </w:r>
      <w:r w:rsidRPr="00182407">
        <w:rPr>
          <w:sz w:val="28"/>
          <w:szCs w:val="28"/>
        </w:rPr>
        <w:t>ı</w:t>
      </w:r>
      <w:r w:rsidR="00054E1B" w:rsidRPr="00182407">
        <w:rPr>
          <w:sz w:val="28"/>
          <w:szCs w:val="28"/>
        </w:rPr>
        <w:t xml:space="preserve">dır,  </w:t>
      </w:r>
      <w:proofErr w:type="spellStart"/>
      <w:r w:rsidR="00054E1B" w:rsidRPr="00182407">
        <w:rPr>
          <w:sz w:val="28"/>
          <w:szCs w:val="28"/>
        </w:rPr>
        <w:t>yaxud</w:t>
      </w:r>
      <w:proofErr w:type="spellEnd"/>
      <w:r w:rsidR="00054E1B" w:rsidRPr="00182407">
        <w:rPr>
          <w:sz w:val="28"/>
          <w:szCs w:val="28"/>
        </w:rPr>
        <w:t xml:space="preserve">  kirayəçidən asılı </w:t>
      </w:r>
      <w:proofErr w:type="spellStart"/>
      <w:r w:rsidR="00054E1B" w:rsidRPr="00182407">
        <w:rPr>
          <w:sz w:val="28"/>
          <w:szCs w:val="28"/>
        </w:rPr>
        <w:t>olan</w:t>
      </w:r>
      <w:proofErr w:type="spellEnd"/>
      <w:r w:rsidR="00054E1B" w:rsidRPr="00182407">
        <w:rPr>
          <w:sz w:val="28"/>
          <w:szCs w:val="28"/>
        </w:rPr>
        <w:t xml:space="preserve">, əmək qabiliyyəti </w:t>
      </w:r>
      <w:proofErr w:type="spellStart"/>
      <w:r w:rsidR="00054E1B" w:rsidRPr="00182407">
        <w:rPr>
          <w:sz w:val="28"/>
          <w:szCs w:val="28"/>
        </w:rPr>
        <w:t>olmayan</w:t>
      </w:r>
      <w:proofErr w:type="spellEnd"/>
      <w:r w:rsidR="00054E1B" w:rsidRPr="00182407">
        <w:rPr>
          <w:sz w:val="28"/>
          <w:szCs w:val="28"/>
        </w:rPr>
        <w:t xml:space="preserve"> şəxslərdir. </w:t>
      </w:r>
      <w:proofErr w:type="spellStart"/>
      <w:r w:rsidR="00054E1B" w:rsidRPr="00182407">
        <w:rPr>
          <w:sz w:val="28"/>
          <w:szCs w:val="28"/>
        </w:rPr>
        <w:t>İstisna</w:t>
      </w:r>
      <w:proofErr w:type="spellEnd"/>
      <w:r w:rsidR="00054E1B" w:rsidRPr="00182407">
        <w:rPr>
          <w:sz w:val="28"/>
          <w:szCs w:val="28"/>
        </w:rPr>
        <w:t xml:space="preserve"> </w:t>
      </w:r>
      <w:proofErr w:type="spellStart"/>
      <w:r w:rsidR="00054E1B" w:rsidRPr="00182407">
        <w:rPr>
          <w:sz w:val="28"/>
          <w:szCs w:val="28"/>
        </w:rPr>
        <w:t>halda</w:t>
      </w:r>
      <w:proofErr w:type="spellEnd"/>
      <w:r w:rsidR="00054E1B" w:rsidRPr="00182407">
        <w:rPr>
          <w:sz w:val="28"/>
          <w:szCs w:val="28"/>
        </w:rPr>
        <w:t xml:space="preserve"> digər şəxslər  yalnız</w:t>
      </w:r>
      <w:proofErr w:type="gramEnd"/>
      <w:r w:rsidR="00054E1B" w:rsidRPr="00182407">
        <w:rPr>
          <w:sz w:val="28"/>
          <w:szCs w:val="28"/>
        </w:rPr>
        <w:t xml:space="preserve"> </w:t>
      </w:r>
      <w:proofErr w:type="spellStart"/>
      <w:r w:rsidR="00054E1B" w:rsidRPr="00182407">
        <w:rPr>
          <w:sz w:val="28"/>
          <w:szCs w:val="28"/>
        </w:rPr>
        <w:t>o</w:t>
      </w:r>
      <w:proofErr w:type="spellEnd"/>
      <w:r w:rsidR="00054E1B" w:rsidRPr="00182407">
        <w:rPr>
          <w:sz w:val="28"/>
          <w:szCs w:val="28"/>
        </w:rPr>
        <w:t xml:space="preserve"> şərtlə </w:t>
      </w:r>
      <w:proofErr w:type="spellStart"/>
      <w:r w:rsidR="00054E1B" w:rsidRPr="00182407">
        <w:rPr>
          <w:sz w:val="28"/>
          <w:szCs w:val="28"/>
        </w:rPr>
        <w:t>müvafiq</w:t>
      </w:r>
      <w:proofErr w:type="spellEnd"/>
      <w:r w:rsidR="00054E1B" w:rsidRPr="00182407">
        <w:rPr>
          <w:sz w:val="28"/>
          <w:szCs w:val="28"/>
        </w:rPr>
        <w:t xml:space="preserve"> </w:t>
      </w:r>
      <w:proofErr w:type="spellStart"/>
      <w:r w:rsidR="00054E1B" w:rsidRPr="00182407">
        <w:rPr>
          <w:sz w:val="28"/>
          <w:szCs w:val="28"/>
        </w:rPr>
        <w:t>hüquqa</w:t>
      </w:r>
      <w:proofErr w:type="spellEnd"/>
      <w:r w:rsidR="00054E1B" w:rsidRPr="00182407">
        <w:rPr>
          <w:sz w:val="28"/>
          <w:szCs w:val="28"/>
        </w:rPr>
        <w:t xml:space="preserve"> </w:t>
      </w:r>
      <w:proofErr w:type="spellStart"/>
      <w:r w:rsidR="00054E1B" w:rsidRPr="00182407">
        <w:rPr>
          <w:sz w:val="28"/>
          <w:szCs w:val="28"/>
        </w:rPr>
        <w:t>malik</w:t>
      </w:r>
      <w:proofErr w:type="spellEnd"/>
      <w:r w:rsidR="00054E1B" w:rsidRPr="00182407">
        <w:rPr>
          <w:sz w:val="28"/>
          <w:szCs w:val="28"/>
        </w:rPr>
        <w:t xml:space="preserve"> </w:t>
      </w:r>
      <w:proofErr w:type="spellStart"/>
      <w:r w:rsidR="00054E1B" w:rsidRPr="00182407">
        <w:rPr>
          <w:sz w:val="28"/>
          <w:szCs w:val="28"/>
        </w:rPr>
        <w:t>olurlar</w:t>
      </w:r>
      <w:proofErr w:type="spellEnd"/>
      <w:r w:rsidR="00054E1B" w:rsidRPr="00182407">
        <w:rPr>
          <w:sz w:val="28"/>
          <w:szCs w:val="28"/>
        </w:rPr>
        <w:t xml:space="preserve"> </w:t>
      </w:r>
      <w:proofErr w:type="spellStart"/>
      <w:r w:rsidR="00054E1B" w:rsidRPr="00182407">
        <w:rPr>
          <w:sz w:val="28"/>
          <w:szCs w:val="28"/>
        </w:rPr>
        <w:t>ki</w:t>
      </w:r>
      <w:proofErr w:type="spellEnd"/>
      <w:r w:rsidR="00054E1B" w:rsidRPr="00182407">
        <w:rPr>
          <w:sz w:val="28"/>
          <w:szCs w:val="28"/>
        </w:rPr>
        <w:t xml:space="preserve">, </w:t>
      </w:r>
      <w:proofErr w:type="spellStart"/>
      <w:r w:rsidR="00054E1B" w:rsidRPr="00182407">
        <w:rPr>
          <w:sz w:val="28"/>
          <w:szCs w:val="28"/>
        </w:rPr>
        <w:t>onlar</w:t>
      </w:r>
      <w:proofErr w:type="spellEnd"/>
      <w:r w:rsidR="00054E1B" w:rsidRPr="00182407">
        <w:rPr>
          <w:sz w:val="28"/>
          <w:szCs w:val="28"/>
        </w:rPr>
        <w:t xml:space="preserve"> kirayəçi ilə birgə təsərrüfat aparırlar</w:t>
      </w:r>
      <w:r w:rsidR="00D66297" w:rsidRPr="00182407">
        <w:rPr>
          <w:sz w:val="28"/>
          <w:szCs w:val="28"/>
        </w:rPr>
        <w:t>,</w:t>
      </w:r>
      <w:r w:rsidR="00054E1B" w:rsidRPr="00182407">
        <w:rPr>
          <w:sz w:val="28"/>
          <w:szCs w:val="28"/>
        </w:rPr>
        <w:t xml:space="preserve"> </w:t>
      </w:r>
      <w:proofErr w:type="spellStart"/>
      <w:r w:rsidR="00054E1B" w:rsidRPr="00182407">
        <w:rPr>
          <w:sz w:val="28"/>
          <w:szCs w:val="28"/>
        </w:rPr>
        <w:t>yaxud</w:t>
      </w:r>
      <w:proofErr w:type="spellEnd"/>
      <w:r w:rsidR="00054E1B" w:rsidRPr="00182407">
        <w:rPr>
          <w:sz w:val="28"/>
          <w:szCs w:val="28"/>
        </w:rPr>
        <w:t xml:space="preserve"> </w:t>
      </w:r>
      <w:proofErr w:type="spellStart"/>
      <w:r w:rsidR="00054E1B" w:rsidRPr="00182407">
        <w:rPr>
          <w:sz w:val="28"/>
          <w:szCs w:val="28"/>
        </w:rPr>
        <w:t>onunla</w:t>
      </w:r>
      <w:proofErr w:type="spellEnd"/>
      <w:r w:rsidR="00054E1B" w:rsidRPr="00182407">
        <w:rPr>
          <w:sz w:val="28"/>
          <w:szCs w:val="28"/>
        </w:rPr>
        <w:t xml:space="preserve"> ailə münasibətlərindədirlər. </w:t>
      </w:r>
      <w:proofErr w:type="spellStart"/>
      <w:r w:rsidR="00054E1B" w:rsidRPr="00182407">
        <w:rPr>
          <w:sz w:val="28"/>
          <w:szCs w:val="28"/>
        </w:rPr>
        <w:t>Bunlardan</w:t>
      </w:r>
      <w:proofErr w:type="spellEnd"/>
      <w:r w:rsidR="00054E1B" w:rsidRPr="00182407">
        <w:rPr>
          <w:sz w:val="28"/>
          <w:szCs w:val="28"/>
        </w:rPr>
        <w:t xml:space="preserve"> </w:t>
      </w:r>
      <w:proofErr w:type="spellStart"/>
      <w:r w:rsidR="00054E1B" w:rsidRPr="00182407">
        <w:rPr>
          <w:sz w:val="28"/>
          <w:szCs w:val="28"/>
        </w:rPr>
        <w:t>biri</w:t>
      </w:r>
      <w:proofErr w:type="spellEnd"/>
      <w:r w:rsidR="00054E1B" w:rsidRPr="00182407">
        <w:rPr>
          <w:sz w:val="28"/>
          <w:szCs w:val="28"/>
        </w:rPr>
        <w:t xml:space="preserve"> </w:t>
      </w:r>
      <w:proofErr w:type="spellStart"/>
      <w:r w:rsidR="00054E1B" w:rsidRPr="00182407">
        <w:rPr>
          <w:sz w:val="28"/>
          <w:szCs w:val="28"/>
        </w:rPr>
        <w:t>olmasa</w:t>
      </w:r>
      <w:proofErr w:type="spellEnd"/>
      <w:r w:rsidR="00054E1B" w:rsidRPr="00182407">
        <w:rPr>
          <w:sz w:val="28"/>
          <w:szCs w:val="28"/>
        </w:rPr>
        <w:t xml:space="preserve"> şəxs kirayəçinin ailə </w:t>
      </w:r>
      <w:proofErr w:type="spellStart"/>
      <w:r w:rsidR="00054E1B" w:rsidRPr="00182407">
        <w:rPr>
          <w:sz w:val="28"/>
          <w:szCs w:val="28"/>
        </w:rPr>
        <w:t>üzvü</w:t>
      </w:r>
      <w:proofErr w:type="spellEnd"/>
      <w:r w:rsidR="00054E1B" w:rsidRPr="00182407">
        <w:rPr>
          <w:sz w:val="28"/>
          <w:szCs w:val="28"/>
        </w:rPr>
        <w:t xml:space="preserve"> </w:t>
      </w:r>
      <w:proofErr w:type="spellStart"/>
      <w:r w:rsidR="00054E1B" w:rsidRPr="00182407">
        <w:rPr>
          <w:sz w:val="28"/>
          <w:szCs w:val="28"/>
        </w:rPr>
        <w:t>hesab</w:t>
      </w:r>
      <w:proofErr w:type="spellEnd"/>
      <w:r w:rsidR="00054E1B" w:rsidRPr="00182407">
        <w:rPr>
          <w:sz w:val="28"/>
          <w:szCs w:val="28"/>
        </w:rPr>
        <w:t xml:space="preserve"> edilə bilməz. </w:t>
      </w:r>
    </w:p>
    <w:p w:rsidR="00C63C32" w:rsidRPr="00182407" w:rsidRDefault="00054E1B" w:rsidP="00182407">
      <w:pPr>
        <w:ind w:firstLine="567"/>
        <w:jc w:val="both"/>
        <w:rPr>
          <w:sz w:val="28"/>
          <w:szCs w:val="28"/>
        </w:rPr>
      </w:pPr>
      <w:proofErr w:type="spellStart"/>
      <w:proofErr w:type="gramStart"/>
      <w:r w:rsidRPr="00182407">
        <w:rPr>
          <w:sz w:val="28"/>
          <w:szCs w:val="28"/>
        </w:rPr>
        <w:t>Göründüyü</w:t>
      </w:r>
      <w:proofErr w:type="spellEnd"/>
      <w:r w:rsidRPr="00182407">
        <w:rPr>
          <w:sz w:val="28"/>
          <w:szCs w:val="28"/>
        </w:rPr>
        <w:t xml:space="preserve"> </w:t>
      </w:r>
      <w:proofErr w:type="spellStart"/>
      <w:r w:rsidRPr="00182407">
        <w:rPr>
          <w:sz w:val="28"/>
          <w:szCs w:val="28"/>
        </w:rPr>
        <w:t>kimi</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münasibətlərinin yar</w:t>
      </w:r>
      <w:r w:rsidR="00E87B94" w:rsidRPr="00182407">
        <w:rPr>
          <w:sz w:val="28"/>
          <w:szCs w:val="28"/>
        </w:rPr>
        <w:t xml:space="preserve">andığı və </w:t>
      </w:r>
      <w:proofErr w:type="spellStart"/>
      <w:r w:rsidR="00E87B94" w:rsidRPr="00182407">
        <w:rPr>
          <w:sz w:val="28"/>
          <w:szCs w:val="28"/>
        </w:rPr>
        <w:t>davam</w:t>
      </w:r>
      <w:proofErr w:type="spellEnd"/>
      <w:r w:rsidR="00E87B94" w:rsidRPr="00182407">
        <w:rPr>
          <w:sz w:val="28"/>
          <w:szCs w:val="28"/>
        </w:rPr>
        <w:t xml:space="preserve"> </w:t>
      </w:r>
      <w:proofErr w:type="spellStart"/>
      <w:r w:rsidR="00E87B94" w:rsidRPr="00182407">
        <w:rPr>
          <w:sz w:val="28"/>
          <w:szCs w:val="28"/>
        </w:rPr>
        <w:t>etdiyi</w:t>
      </w:r>
      <w:proofErr w:type="spellEnd"/>
      <w:r w:rsidR="00E87B94" w:rsidRPr="00182407">
        <w:rPr>
          <w:sz w:val="28"/>
          <w:szCs w:val="28"/>
        </w:rPr>
        <w:t xml:space="preserve"> dövdə</w:t>
      </w:r>
      <w:r w:rsidRPr="00182407">
        <w:rPr>
          <w:sz w:val="28"/>
          <w:szCs w:val="28"/>
        </w:rPr>
        <w:t xml:space="preserve"> qüvvədə </w:t>
      </w:r>
      <w:proofErr w:type="spellStart"/>
      <w:r w:rsidRPr="00182407">
        <w:rPr>
          <w:sz w:val="28"/>
          <w:szCs w:val="28"/>
        </w:rPr>
        <w:t>olmuş</w:t>
      </w:r>
      <w:proofErr w:type="spellEnd"/>
      <w:r w:rsidRPr="00182407">
        <w:rPr>
          <w:sz w:val="28"/>
          <w:szCs w:val="28"/>
        </w:rPr>
        <w:t xml:space="preserve"> </w:t>
      </w:r>
      <w:proofErr w:type="spellStart"/>
      <w:r w:rsidRPr="00182407">
        <w:rPr>
          <w:sz w:val="28"/>
          <w:szCs w:val="28"/>
        </w:rPr>
        <w:t>mü</w:t>
      </w:r>
      <w:r w:rsidR="00E87B94" w:rsidRPr="00182407">
        <w:rPr>
          <w:sz w:val="28"/>
          <w:szCs w:val="28"/>
        </w:rPr>
        <w:t>lki</w:t>
      </w:r>
      <w:proofErr w:type="spellEnd"/>
      <w:r w:rsidR="00E87B94" w:rsidRPr="00182407">
        <w:rPr>
          <w:sz w:val="28"/>
          <w:szCs w:val="28"/>
        </w:rPr>
        <w:t xml:space="preserve"> və mənzil </w:t>
      </w:r>
      <w:proofErr w:type="spellStart"/>
      <w:r w:rsidR="00E87B94" w:rsidRPr="00182407">
        <w:rPr>
          <w:sz w:val="28"/>
          <w:szCs w:val="28"/>
        </w:rPr>
        <w:t>qanunvericiliyi</w:t>
      </w:r>
      <w:proofErr w:type="spellEnd"/>
      <w:r w:rsidRPr="00182407">
        <w:rPr>
          <w:sz w:val="28"/>
          <w:szCs w:val="28"/>
        </w:rPr>
        <w:t xml:space="preserve"> normalarının mənasına görə</w:t>
      </w:r>
      <w:r w:rsidR="00D66297" w:rsidRPr="00182407">
        <w:rPr>
          <w:sz w:val="28"/>
          <w:szCs w:val="28"/>
        </w:rPr>
        <w:t>,</w:t>
      </w:r>
      <w:r w:rsidRPr="00182407">
        <w:rPr>
          <w:sz w:val="28"/>
          <w:szCs w:val="28"/>
        </w:rPr>
        <w:t xml:space="preserve"> mənzil </w:t>
      </w:r>
      <w:proofErr w:type="spellStart"/>
      <w:r w:rsidRPr="00182407">
        <w:rPr>
          <w:sz w:val="28"/>
          <w:szCs w:val="28"/>
        </w:rPr>
        <w:t>sahibinin</w:t>
      </w:r>
      <w:proofErr w:type="spellEnd"/>
      <w:r w:rsidR="00D66297" w:rsidRPr="00182407">
        <w:rPr>
          <w:sz w:val="28"/>
          <w:szCs w:val="28"/>
        </w:rPr>
        <w:t>,</w:t>
      </w:r>
      <w:r w:rsidRPr="00182407">
        <w:rPr>
          <w:sz w:val="28"/>
          <w:szCs w:val="28"/>
        </w:rPr>
        <w:t xml:space="preserve"> </w:t>
      </w:r>
      <w:proofErr w:type="spellStart"/>
      <w:r w:rsidRPr="00182407">
        <w:rPr>
          <w:sz w:val="28"/>
          <w:szCs w:val="28"/>
        </w:rPr>
        <w:t>yaxud</w:t>
      </w:r>
      <w:proofErr w:type="spellEnd"/>
      <w:r w:rsidRPr="00182407">
        <w:rPr>
          <w:sz w:val="28"/>
          <w:szCs w:val="28"/>
        </w:rPr>
        <w:t xml:space="preserve"> kirayəçinin </w:t>
      </w:r>
      <w:proofErr w:type="spellStart"/>
      <w:r w:rsidR="00E87B94" w:rsidRPr="00182407">
        <w:rPr>
          <w:sz w:val="28"/>
          <w:szCs w:val="28"/>
        </w:rPr>
        <w:t>öz</w:t>
      </w:r>
      <w:proofErr w:type="spellEnd"/>
      <w:r w:rsidR="00E87B94" w:rsidRPr="00182407">
        <w:rPr>
          <w:sz w:val="28"/>
          <w:szCs w:val="28"/>
        </w:rPr>
        <w:t xml:space="preserve"> </w:t>
      </w:r>
      <w:r w:rsidRPr="00182407">
        <w:rPr>
          <w:sz w:val="28"/>
          <w:szCs w:val="28"/>
        </w:rPr>
        <w:t xml:space="preserve">mənzilinə </w:t>
      </w:r>
      <w:proofErr w:type="spellStart"/>
      <w:r w:rsidRPr="00182407">
        <w:rPr>
          <w:sz w:val="28"/>
          <w:szCs w:val="28"/>
        </w:rPr>
        <w:t>köçürdüyü</w:t>
      </w:r>
      <w:proofErr w:type="spellEnd"/>
      <w:r w:rsidRPr="00182407">
        <w:rPr>
          <w:sz w:val="28"/>
          <w:szCs w:val="28"/>
        </w:rPr>
        <w:t xml:space="preserve"> şəxslərin hə</w:t>
      </w:r>
      <w:r w:rsidR="00E87B94" w:rsidRPr="00182407">
        <w:rPr>
          <w:sz w:val="28"/>
          <w:szCs w:val="28"/>
        </w:rPr>
        <w:t xml:space="preserve">min mənzildən istifadə </w:t>
      </w:r>
      <w:proofErr w:type="spellStart"/>
      <w:r w:rsidR="00E87B94" w:rsidRPr="00182407">
        <w:rPr>
          <w:sz w:val="28"/>
          <w:szCs w:val="28"/>
        </w:rPr>
        <w:t>hüququ</w:t>
      </w:r>
      <w:proofErr w:type="spellEnd"/>
      <w:r w:rsidR="00E87B94" w:rsidRPr="00182407">
        <w:rPr>
          <w:sz w:val="28"/>
          <w:szCs w:val="28"/>
        </w:rPr>
        <w:t xml:space="preserve"> əldə edilməsinin</w:t>
      </w:r>
      <w:proofErr w:type="gramEnd"/>
      <w:r w:rsidRPr="00182407">
        <w:rPr>
          <w:sz w:val="28"/>
          <w:szCs w:val="28"/>
        </w:rPr>
        <w:t xml:space="preserve"> müəyyən şərtlər</w:t>
      </w:r>
      <w:r w:rsidR="00185941" w:rsidRPr="00182407">
        <w:rPr>
          <w:sz w:val="28"/>
          <w:szCs w:val="28"/>
        </w:rPr>
        <w:t>i</w:t>
      </w:r>
      <w:r w:rsidRPr="00182407">
        <w:rPr>
          <w:sz w:val="28"/>
          <w:szCs w:val="28"/>
        </w:rPr>
        <w:t xml:space="preserve"> nəzərdə </w:t>
      </w:r>
      <w:proofErr w:type="spellStart"/>
      <w:r w:rsidRPr="00182407">
        <w:rPr>
          <w:sz w:val="28"/>
          <w:szCs w:val="28"/>
        </w:rPr>
        <w:t>tutulmuşdur</w:t>
      </w:r>
      <w:proofErr w:type="spellEnd"/>
      <w:r w:rsidRPr="00182407">
        <w:rPr>
          <w:sz w:val="28"/>
          <w:szCs w:val="28"/>
        </w:rPr>
        <w:t>.</w:t>
      </w:r>
      <w:r w:rsidR="004239CC" w:rsidRPr="00182407">
        <w:rPr>
          <w:sz w:val="28"/>
          <w:szCs w:val="28"/>
        </w:rPr>
        <w:t xml:space="preserve"> </w:t>
      </w:r>
      <w:r w:rsidR="00C63C32" w:rsidRPr="00182407">
        <w:rPr>
          <w:sz w:val="28"/>
          <w:szCs w:val="28"/>
        </w:rPr>
        <w:t>M</w:t>
      </w:r>
      <w:r w:rsidRPr="00182407">
        <w:rPr>
          <w:sz w:val="28"/>
          <w:szCs w:val="28"/>
        </w:rPr>
        <w:t xml:space="preserve">ənzildən istifadə </w:t>
      </w:r>
      <w:proofErr w:type="spellStart"/>
      <w:r w:rsidRPr="00182407">
        <w:rPr>
          <w:sz w:val="28"/>
          <w:szCs w:val="28"/>
        </w:rPr>
        <w:t>hüququnun</w:t>
      </w:r>
      <w:proofErr w:type="spellEnd"/>
      <w:r w:rsidRPr="00182407">
        <w:rPr>
          <w:sz w:val="28"/>
          <w:szCs w:val="28"/>
        </w:rPr>
        <w:t xml:space="preserve"> yaranmasının </w:t>
      </w:r>
      <w:proofErr w:type="spellStart"/>
      <w:r w:rsidRPr="00182407">
        <w:rPr>
          <w:sz w:val="28"/>
          <w:szCs w:val="28"/>
        </w:rPr>
        <w:t>mühüm</w:t>
      </w:r>
      <w:proofErr w:type="spellEnd"/>
      <w:r w:rsidRPr="00182407">
        <w:rPr>
          <w:sz w:val="28"/>
          <w:szCs w:val="28"/>
        </w:rPr>
        <w:t xml:space="preserve"> şərt</w:t>
      </w:r>
      <w:r w:rsidR="00C63C32" w:rsidRPr="00182407">
        <w:rPr>
          <w:sz w:val="28"/>
          <w:szCs w:val="28"/>
        </w:rPr>
        <w:t>i</w:t>
      </w:r>
      <w:r w:rsidR="00E87B94" w:rsidRPr="00182407">
        <w:rPr>
          <w:sz w:val="28"/>
          <w:szCs w:val="28"/>
        </w:rPr>
        <w:t xml:space="preserve"> həmin şəxsin</w:t>
      </w:r>
      <w:r w:rsidRPr="00182407">
        <w:rPr>
          <w:sz w:val="28"/>
          <w:szCs w:val="28"/>
        </w:rPr>
        <w:t xml:space="preserve"> kirayəçinin </w:t>
      </w:r>
      <w:r w:rsidR="00C63C32" w:rsidRPr="00182407">
        <w:rPr>
          <w:sz w:val="28"/>
          <w:szCs w:val="28"/>
        </w:rPr>
        <w:t xml:space="preserve">ailə </w:t>
      </w:r>
      <w:proofErr w:type="spellStart"/>
      <w:r w:rsidR="00C63C32" w:rsidRPr="00182407">
        <w:rPr>
          <w:sz w:val="28"/>
          <w:szCs w:val="28"/>
        </w:rPr>
        <w:t>üzv</w:t>
      </w:r>
      <w:r w:rsidR="00E87B94" w:rsidRPr="00182407">
        <w:rPr>
          <w:sz w:val="28"/>
          <w:szCs w:val="28"/>
        </w:rPr>
        <w:t>ü</w:t>
      </w:r>
      <w:proofErr w:type="spellEnd"/>
      <w:r w:rsidRPr="00182407">
        <w:rPr>
          <w:sz w:val="28"/>
          <w:szCs w:val="28"/>
        </w:rPr>
        <w:t xml:space="preserve"> </w:t>
      </w:r>
      <w:r w:rsidR="00C63C32" w:rsidRPr="00182407">
        <w:rPr>
          <w:sz w:val="28"/>
          <w:szCs w:val="28"/>
        </w:rPr>
        <w:t>olmasıdır</w:t>
      </w:r>
      <w:r w:rsidRPr="00182407">
        <w:rPr>
          <w:sz w:val="28"/>
          <w:szCs w:val="28"/>
        </w:rPr>
        <w:t xml:space="preserve">. Mənzil Məcəlləsinin 53-cü maddəsinə əsasən, icarədarın ailə üzvləri </w:t>
      </w:r>
      <w:proofErr w:type="spellStart"/>
      <w:r w:rsidRPr="00182407">
        <w:rPr>
          <w:sz w:val="28"/>
          <w:szCs w:val="28"/>
        </w:rPr>
        <w:t>onun</w:t>
      </w:r>
      <w:proofErr w:type="spellEnd"/>
      <w:r w:rsidRPr="00182407">
        <w:rPr>
          <w:sz w:val="28"/>
          <w:szCs w:val="28"/>
        </w:rPr>
        <w:t xml:space="preserve"> arvadı</w:t>
      </w:r>
      <w:r w:rsidR="004239CC" w:rsidRPr="00182407">
        <w:rPr>
          <w:sz w:val="28"/>
          <w:szCs w:val="28"/>
        </w:rPr>
        <w:t xml:space="preserve"> (əri), uşaqları və validey</w:t>
      </w:r>
      <w:r w:rsidRPr="00182407">
        <w:rPr>
          <w:sz w:val="28"/>
          <w:szCs w:val="28"/>
        </w:rPr>
        <w:t xml:space="preserve">nləri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olunur</w:t>
      </w:r>
      <w:proofErr w:type="spellEnd"/>
      <w:r w:rsidRPr="00182407">
        <w:rPr>
          <w:sz w:val="28"/>
          <w:szCs w:val="28"/>
        </w:rPr>
        <w:t>.</w:t>
      </w:r>
      <w:r w:rsidR="00284192" w:rsidRPr="00182407">
        <w:rPr>
          <w:sz w:val="28"/>
          <w:szCs w:val="28"/>
        </w:rPr>
        <w:t xml:space="preserve"> </w:t>
      </w:r>
      <w:r w:rsidR="00C63C32" w:rsidRPr="00182407">
        <w:rPr>
          <w:sz w:val="28"/>
          <w:szCs w:val="28"/>
        </w:rPr>
        <w:t xml:space="preserve">İcarədarla birlikdə </w:t>
      </w:r>
      <w:proofErr w:type="spellStart"/>
      <w:r w:rsidR="00C63C32" w:rsidRPr="00182407">
        <w:rPr>
          <w:sz w:val="28"/>
          <w:szCs w:val="28"/>
        </w:rPr>
        <w:t>yaşayan</w:t>
      </w:r>
      <w:proofErr w:type="spellEnd"/>
      <w:r w:rsidRPr="00182407">
        <w:rPr>
          <w:sz w:val="28"/>
          <w:szCs w:val="28"/>
        </w:rPr>
        <w:t xml:space="preserve"> digər şəxslər də </w:t>
      </w:r>
      <w:proofErr w:type="spellStart"/>
      <w:r w:rsidRPr="00182407">
        <w:rPr>
          <w:sz w:val="28"/>
          <w:szCs w:val="28"/>
        </w:rPr>
        <w:t>onun</w:t>
      </w:r>
      <w:proofErr w:type="spellEnd"/>
      <w:r w:rsidRPr="00182407">
        <w:rPr>
          <w:sz w:val="28"/>
          <w:szCs w:val="28"/>
        </w:rPr>
        <w:t xml:space="preserve"> ailə üzvləri </w:t>
      </w:r>
      <w:proofErr w:type="spellStart"/>
      <w:r w:rsidRPr="00182407">
        <w:rPr>
          <w:sz w:val="28"/>
          <w:szCs w:val="28"/>
        </w:rPr>
        <w:t>hesab</w:t>
      </w:r>
      <w:proofErr w:type="spellEnd"/>
      <w:r w:rsidRPr="00182407">
        <w:rPr>
          <w:sz w:val="28"/>
          <w:szCs w:val="28"/>
        </w:rPr>
        <w:t xml:space="preserve"> </w:t>
      </w:r>
      <w:proofErr w:type="spellStart"/>
      <w:r w:rsidRPr="00182407">
        <w:rPr>
          <w:sz w:val="28"/>
          <w:szCs w:val="28"/>
        </w:rPr>
        <w:t>oluna</w:t>
      </w:r>
      <w:proofErr w:type="spellEnd"/>
      <w:r w:rsidRPr="00182407">
        <w:rPr>
          <w:sz w:val="28"/>
          <w:szCs w:val="28"/>
        </w:rPr>
        <w:t xml:space="preserve"> bilər. Kirayəçinin ailə üzvləri sırasına </w:t>
      </w:r>
      <w:proofErr w:type="spellStart"/>
      <w:r w:rsidRPr="00182407">
        <w:rPr>
          <w:sz w:val="28"/>
          <w:szCs w:val="28"/>
        </w:rPr>
        <w:t>bu</w:t>
      </w:r>
      <w:proofErr w:type="spellEnd"/>
      <w:r w:rsidRPr="00182407">
        <w:rPr>
          <w:sz w:val="28"/>
          <w:szCs w:val="28"/>
        </w:rPr>
        <w:t xml:space="preserve"> şəxslər </w:t>
      </w:r>
      <w:proofErr w:type="spellStart"/>
      <w:r w:rsidRPr="00182407">
        <w:rPr>
          <w:sz w:val="28"/>
          <w:szCs w:val="28"/>
        </w:rPr>
        <w:t>o</w:t>
      </w:r>
      <w:proofErr w:type="spellEnd"/>
      <w:r w:rsidRPr="00182407">
        <w:rPr>
          <w:sz w:val="28"/>
          <w:szCs w:val="28"/>
        </w:rPr>
        <w:t xml:space="preserve"> </w:t>
      </w:r>
      <w:proofErr w:type="spellStart"/>
      <w:r w:rsidRPr="00182407">
        <w:rPr>
          <w:sz w:val="28"/>
          <w:szCs w:val="28"/>
        </w:rPr>
        <w:t>zaman</w:t>
      </w:r>
      <w:proofErr w:type="spellEnd"/>
      <w:r w:rsidRPr="00182407">
        <w:rPr>
          <w:sz w:val="28"/>
          <w:szCs w:val="28"/>
        </w:rPr>
        <w:t xml:space="preserve"> </w:t>
      </w:r>
      <w:proofErr w:type="spellStart"/>
      <w:r w:rsidRPr="00182407">
        <w:rPr>
          <w:sz w:val="28"/>
          <w:szCs w:val="28"/>
        </w:rPr>
        <w:t>daxil</w:t>
      </w:r>
      <w:proofErr w:type="spellEnd"/>
      <w:r w:rsidRPr="00182407">
        <w:rPr>
          <w:sz w:val="28"/>
          <w:szCs w:val="28"/>
        </w:rPr>
        <w:t xml:space="preserve"> </w:t>
      </w:r>
      <w:proofErr w:type="spellStart"/>
      <w:r w:rsidRPr="00182407">
        <w:rPr>
          <w:sz w:val="28"/>
          <w:szCs w:val="28"/>
        </w:rPr>
        <w:t>ola</w:t>
      </w:r>
      <w:proofErr w:type="spellEnd"/>
      <w:r w:rsidRPr="00182407">
        <w:rPr>
          <w:sz w:val="28"/>
          <w:szCs w:val="28"/>
        </w:rPr>
        <w:t xml:space="preserve"> bilərlər </w:t>
      </w:r>
      <w:proofErr w:type="spellStart"/>
      <w:r w:rsidRPr="00182407">
        <w:rPr>
          <w:sz w:val="28"/>
          <w:szCs w:val="28"/>
        </w:rPr>
        <w:t>ki</w:t>
      </w:r>
      <w:proofErr w:type="spellEnd"/>
      <w:r w:rsidRPr="00182407">
        <w:rPr>
          <w:sz w:val="28"/>
          <w:szCs w:val="28"/>
        </w:rPr>
        <w:t xml:space="preserve">, </w:t>
      </w:r>
      <w:proofErr w:type="spellStart"/>
      <w:r w:rsidRPr="00182407">
        <w:rPr>
          <w:sz w:val="28"/>
          <w:szCs w:val="28"/>
        </w:rPr>
        <w:t>onlar</w:t>
      </w:r>
      <w:proofErr w:type="spellEnd"/>
      <w:r w:rsidRPr="00182407">
        <w:rPr>
          <w:sz w:val="28"/>
          <w:szCs w:val="28"/>
        </w:rPr>
        <w:t xml:space="preserve"> kirayəçinin yaxın </w:t>
      </w:r>
      <w:proofErr w:type="spellStart"/>
      <w:r w:rsidRPr="00182407">
        <w:rPr>
          <w:sz w:val="28"/>
          <w:szCs w:val="28"/>
        </w:rPr>
        <w:t>qohumu</w:t>
      </w:r>
      <w:proofErr w:type="spellEnd"/>
      <w:r w:rsidRPr="00182407">
        <w:rPr>
          <w:sz w:val="28"/>
          <w:szCs w:val="28"/>
        </w:rPr>
        <w:t xml:space="preserve">, </w:t>
      </w:r>
      <w:proofErr w:type="spellStart"/>
      <w:r w:rsidRPr="00182407">
        <w:rPr>
          <w:sz w:val="28"/>
          <w:szCs w:val="28"/>
        </w:rPr>
        <w:t>yaxud</w:t>
      </w:r>
      <w:proofErr w:type="spellEnd"/>
      <w:r w:rsidRPr="00182407">
        <w:rPr>
          <w:sz w:val="28"/>
          <w:szCs w:val="28"/>
        </w:rPr>
        <w:t xml:space="preserve"> əmək qabiliyy</w:t>
      </w:r>
      <w:r w:rsidR="00C63C32" w:rsidRPr="00182407">
        <w:rPr>
          <w:sz w:val="28"/>
          <w:szCs w:val="28"/>
        </w:rPr>
        <w:t xml:space="preserve">ətini itirməsi ilə əlaqədar </w:t>
      </w:r>
      <w:proofErr w:type="spellStart"/>
      <w:r w:rsidR="00C63C32" w:rsidRPr="00182407">
        <w:rPr>
          <w:sz w:val="28"/>
          <w:szCs w:val="28"/>
        </w:rPr>
        <w:t>ondan</w:t>
      </w:r>
      <w:proofErr w:type="spellEnd"/>
      <w:r w:rsidR="00C63C32" w:rsidRPr="00182407">
        <w:rPr>
          <w:sz w:val="28"/>
          <w:szCs w:val="28"/>
        </w:rPr>
        <w:t xml:space="preserve"> as</w:t>
      </w:r>
      <w:r w:rsidR="00E87B94" w:rsidRPr="00182407">
        <w:rPr>
          <w:sz w:val="28"/>
          <w:szCs w:val="28"/>
        </w:rPr>
        <w:t>ı</w:t>
      </w:r>
      <w:r w:rsidR="00C63C32" w:rsidRPr="00182407">
        <w:rPr>
          <w:sz w:val="28"/>
          <w:szCs w:val="28"/>
        </w:rPr>
        <w:t xml:space="preserve">lı </w:t>
      </w:r>
      <w:proofErr w:type="spellStart"/>
      <w:r w:rsidR="00C63C32" w:rsidRPr="00182407">
        <w:rPr>
          <w:sz w:val="28"/>
          <w:szCs w:val="28"/>
        </w:rPr>
        <w:t>olsunlar</w:t>
      </w:r>
      <w:proofErr w:type="spellEnd"/>
      <w:r w:rsidR="00C63C32" w:rsidRPr="00182407">
        <w:rPr>
          <w:sz w:val="28"/>
          <w:szCs w:val="28"/>
        </w:rPr>
        <w:t>.</w:t>
      </w:r>
    </w:p>
    <w:p w:rsidR="00054E1B" w:rsidRPr="00182407" w:rsidRDefault="00054E1B" w:rsidP="00182407">
      <w:pPr>
        <w:ind w:firstLine="567"/>
        <w:jc w:val="both"/>
        <w:rPr>
          <w:sz w:val="28"/>
          <w:szCs w:val="28"/>
        </w:rPr>
      </w:pPr>
      <w:proofErr w:type="spellStart"/>
      <w:r w:rsidRPr="00182407">
        <w:rPr>
          <w:sz w:val="28"/>
          <w:szCs w:val="28"/>
        </w:rPr>
        <w:t>İstisna</w:t>
      </w:r>
      <w:proofErr w:type="spellEnd"/>
      <w:r w:rsidRPr="00182407">
        <w:rPr>
          <w:sz w:val="28"/>
          <w:szCs w:val="28"/>
        </w:rPr>
        <w:t xml:space="preserve"> </w:t>
      </w:r>
      <w:proofErr w:type="spellStart"/>
      <w:r w:rsidRPr="00182407">
        <w:rPr>
          <w:sz w:val="28"/>
          <w:szCs w:val="28"/>
        </w:rPr>
        <w:t>hallarda</w:t>
      </w:r>
      <w:proofErr w:type="spellEnd"/>
      <w:r w:rsidRPr="00182407">
        <w:rPr>
          <w:sz w:val="28"/>
          <w:szCs w:val="28"/>
        </w:rPr>
        <w:t>, kirayəçi ilə b</w:t>
      </w:r>
      <w:r w:rsidR="00FA59B7" w:rsidRPr="00182407">
        <w:rPr>
          <w:sz w:val="28"/>
          <w:szCs w:val="28"/>
        </w:rPr>
        <w:t xml:space="preserve">irlikdə yaşayıb </w:t>
      </w:r>
      <w:proofErr w:type="spellStart"/>
      <w:r w:rsidR="00FA59B7" w:rsidRPr="00182407">
        <w:rPr>
          <w:sz w:val="28"/>
          <w:szCs w:val="28"/>
        </w:rPr>
        <w:t>onunla</w:t>
      </w:r>
      <w:proofErr w:type="spellEnd"/>
      <w:r w:rsidR="00FA59B7" w:rsidRPr="00182407">
        <w:rPr>
          <w:sz w:val="28"/>
          <w:szCs w:val="28"/>
        </w:rPr>
        <w:t xml:space="preserve"> </w:t>
      </w:r>
      <w:proofErr w:type="spellStart"/>
      <w:r w:rsidR="00FA59B7" w:rsidRPr="00182407">
        <w:rPr>
          <w:sz w:val="28"/>
          <w:szCs w:val="28"/>
        </w:rPr>
        <w:t>ümumi</w:t>
      </w:r>
      <w:proofErr w:type="spellEnd"/>
      <w:r w:rsidR="00FA59B7" w:rsidRPr="00182407">
        <w:rPr>
          <w:sz w:val="28"/>
          <w:szCs w:val="28"/>
        </w:rPr>
        <w:t xml:space="preserve"> tə</w:t>
      </w:r>
      <w:r w:rsidRPr="00182407">
        <w:rPr>
          <w:sz w:val="28"/>
          <w:szCs w:val="28"/>
        </w:rPr>
        <w:t>sər</w:t>
      </w:r>
      <w:r w:rsidR="00FA59B7" w:rsidRPr="00182407">
        <w:rPr>
          <w:sz w:val="28"/>
          <w:szCs w:val="28"/>
        </w:rPr>
        <w:t>r</w:t>
      </w:r>
      <w:r w:rsidR="00D66297" w:rsidRPr="00182407">
        <w:rPr>
          <w:sz w:val="28"/>
          <w:szCs w:val="28"/>
        </w:rPr>
        <w:t>üfat</w:t>
      </w:r>
      <w:r w:rsidRPr="00182407">
        <w:rPr>
          <w:sz w:val="28"/>
          <w:szCs w:val="28"/>
        </w:rPr>
        <w:t xml:space="preserve"> </w:t>
      </w:r>
      <w:proofErr w:type="spellStart"/>
      <w:r w:rsidR="00284192" w:rsidRPr="00182407">
        <w:rPr>
          <w:sz w:val="28"/>
          <w:szCs w:val="28"/>
        </w:rPr>
        <w:t>aparan</w:t>
      </w:r>
      <w:proofErr w:type="spellEnd"/>
      <w:r w:rsidR="00D66297" w:rsidRPr="00182407">
        <w:rPr>
          <w:sz w:val="28"/>
          <w:szCs w:val="28"/>
        </w:rPr>
        <w:t xml:space="preserve"> </w:t>
      </w:r>
      <w:r w:rsidRPr="00182407">
        <w:rPr>
          <w:sz w:val="28"/>
          <w:szCs w:val="28"/>
        </w:rPr>
        <w:t xml:space="preserve">şəxslər də ailə üzvləri sırasına </w:t>
      </w:r>
      <w:proofErr w:type="spellStart"/>
      <w:r w:rsidRPr="00182407">
        <w:rPr>
          <w:sz w:val="28"/>
          <w:szCs w:val="28"/>
        </w:rPr>
        <w:t>daxil</w:t>
      </w:r>
      <w:proofErr w:type="spellEnd"/>
      <w:r w:rsidRPr="00182407">
        <w:rPr>
          <w:sz w:val="28"/>
          <w:szCs w:val="28"/>
        </w:rPr>
        <w:t xml:space="preserve"> </w:t>
      </w:r>
      <w:proofErr w:type="spellStart"/>
      <w:r w:rsidRPr="00182407">
        <w:rPr>
          <w:sz w:val="28"/>
          <w:szCs w:val="28"/>
        </w:rPr>
        <w:t>ola</w:t>
      </w:r>
      <w:proofErr w:type="spellEnd"/>
      <w:r w:rsidRPr="00182407">
        <w:rPr>
          <w:sz w:val="28"/>
          <w:szCs w:val="28"/>
        </w:rPr>
        <w:t xml:space="preserve"> bilər. </w:t>
      </w:r>
      <w:proofErr w:type="gramStart"/>
      <w:r w:rsidRPr="00182407">
        <w:rPr>
          <w:sz w:val="28"/>
          <w:szCs w:val="28"/>
        </w:rPr>
        <w:t>Göstərilən cəhətlərdən</w:t>
      </w:r>
      <w:r w:rsidR="002D16C7" w:rsidRPr="00182407">
        <w:rPr>
          <w:sz w:val="28"/>
          <w:szCs w:val="28"/>
        </w:rPr>
        <w:t xml:space="preserve"> (birgə </w:t>
      </w:r>
      <w:proofErr w:type="spellStart"/>
      <w:r w:rsidR="002D16C7" w:rsidRPr="00182407">
        <w:rPr>
          <w:sz w:val="28"/>
          <w:szCs w:val="28"/>
        </w:rPr>
        <w:lastRenderedPageBreak/>
        <w:t>yaşamaq</w:t>
      </w:r>
      <w:proofErr w:type="spellEnd"/>
      <w:r w:rsidR="002D16C7" w:rsidRPr="00182407">
        <w:rPr>
          <w:sz w:val="28"/>
          <w:szCs w:val="28"/>
        </w:rPr>
        <w:t xml:space="preserve"> və </w:t>
      </w:r>
      <w:proofErr w:type="spellStart"/>
      <w:r w:rsidR="002D16C7" w:rsidRPr="00182407">
        <w:rPr>
          <w:sz w:val="28"/>
          <w:szCs w:val="28"/>
        </w:rPr>
        <w:t>ümumi</w:t>
      </w:r>
      <w:proofErr w:type="spellEnd"/>
      <w:r w:rsidR="002D16C7" w:rsidRPr="00182407">
        <w:rPr>
          <w:sz w:val="28"/>
          <w:szCs w:val="28"/>
        </w:rPr>
        <w:t xml:space="preserve"> təsərrüfat </w:t>
      </w:r>
      <w:proofErr w:type="spellStart"/>
      <w:r w:rsidR="002D16C7" w:rsidRPr="00182407">
        <w:rPr>
          <w:sz w:val="28"/>
          <w:szCs w:val="28"/>
        </w:rPr>
        <w:t>aparmaq</w:t>
      </w:r>
      <w:proofErr w:type="spellEnd"/>
      <w:r w:rsidR="002D16C7" w:rsidRPr="00182407">
        <w:rPr>
          <w:sz w:val="28"/>
          <w:szCs w:val="28"/>
        </w:rPr>
        <w:t>)</w:t>
      </w:r>
      <w:r w:rsidRPr="00182407">
        <w:rPr>
          <w:sz w:val="28"/>
          <w:szCs w:val="28"/>
        </w:rPr>
        <w:t xml:space="preserve"> </w:t>
      </w:r>
      <w:proofErr w:type="spellStart"/>
      <w:r w:rsidRPr="00182407">
        <w:rPr>
          <w:sz w:val="28"/>
          <w:szCs w:val="28"/>
        </w:rPr>
        <w:t>biri</w:t>
      </w:r>
      <w:proofErr w:type="spellEnd"/>
      <w:r w:rsidRPr="00182407">
        <w:rPr>
          <w:sz w:val="28"/>
          <w:szCs w:val="28"/>
        </w:rPr>
        <w:t xml:space="preserve"> olmadıqda, </w:t>
      </w:r>
      <w:r w:rsidR="002D16C7" w:rsidRPr="00182407">
        <w:rPr>
          <w:sz w:val="28"/>
          <w:szCs w:val="28"/>
        </w:rPr>
        <w:t>həmin</w:t>
      </w:r>
      <w:r w:rsidRPr="00182407">
        <w:rPr>
          <w:sz w:val="28"/>
          <w:szCs w:val="28"/>
        </w:rPr>
        <w:t xml:space="preserve"> şəxslər mənzil (</w:t>
      </w:r>
      <w:proofErr w:type="spellStart"/>
      <w:r w:rsidRPr="00182407">
        <w:rPr>
          <w:sz w:val="28"/>
          <w:szCs w:val="28"/>
        </w:rPr>
        <w:t>ev</w:t>
      </w:r>
      <w:proofErr w:type="spellEnd"/>
      <w:r w:rsidRPr="00182407">
        <w:rPr>
          <w:sz w:val="28"/>
          <w:szCs w:val="28"/>
        </w:rPr>
        <w:t xml:space="preserve">) </w:t>
      </w:r>
      <w:proofErr w:type="spellStart"/>
      <w:r w:rsidRPr="00182407">
        <w:rPr>
          <w:sz w:val="28"/>
          <w:szCs w:val="28"/>
        </w:rPr>
        <w:t>sahibinin</w:t>
      </w:r>
      <w:proofErr w:type="spellEnd"/>
      <w:r w:rsidR="00D66297" w:rsidRPr="00182407">
        <w:rPr>
          <w:sz w:val="28"/>
          <w:szCs w:val="28"/>
        </w:rPr>
        <w:t>,</w:t>
      </w:r>
      <w:r w:rsidRPr="00182407">
        <w:rPr>
          <w:sz w:val="28"/>
          <w:szCs w:val="28"/>
        </w:rPr>
        <w:t xml:space="preserve"> </w:t>
      </w:r>
      <w:proofErr w:type="spellStart"/>
      <w:r w:rsidRPr="00182407">
        <w:rPr>
          <w:sz w:val="28"/>
          <w:szCs w:val="28"/>
        </w:rPr>
        <w:t>yaxud</w:t>
      </w:r>
      <w:proofErr w:type="spellEnd"/>
      <w:r w:rsidRPr="00182407">
        <w:rPr>
          <w:sz w:val="28"/>
          <w:szCs w:val="28"/>
        </w:rPr>
        <w:t xml:space="preserve"> kirayəçinin ail</w:t>
      </w:r>
      <w:r w:rsidR="002D16C7" w:rsidRPr="00182407">
        <w:rPr>
          <w:sz w:val="28"/>
          <w:szCs w:val="28"/>
        </w:rPr>
        <w:t xml:space="preserve">ə üzvləri </w:t>
      </w:r>
      <w:proofErr w:type="spellStart"/>
      <w:r w:rsidR="002D16C7" w:rsidRPr="00182407">
        <w:rPr>
          <w:sz w:val="28"/>
          <w:szCs w:val="28"/>
        </w:rPr>
        <w:t>hesab</w:t>
      </w:r>
      <w:proofErr w:type="spellEnd"/>
      <w:r w:rsidR="002D16C7" w:rsidRPr="00182407">
        <w:rPr>
          <w:sz w:val="28"/>
          <w:szCs w:val="28"/>
        </w:rPr>
        <w:t xml:space="preserve"> </w:t>
      </w:r>
      <w:proofErr w:type="spellStart"/>
      <w:r w:rsidR="002D16C7" w:rsidRPr="00182407">
        <w:rPr>
          <w:sz w:val="28"/>
          <w:szCs w:val="28"/>
        </w:rPr>
        <w:t>oluna</w:t>
      </w:r>
      <w:proofErr w:type="spellEnd"/>
      <w:r w:rsidR="002D16C7" w:rsidRPr="00182407">
        <w:rPr>
          <w:sz w:val="28"/>
          <w:szCs w:val="28"/>
        </w:rPr>
        <w:t xml:space="preserve"> bilməz və nəticədə yaşayış sahəsindən istifadə </w:t>
      </w:r>
      <w:proofErr w:type="spellStart"/>
      <w:r w:rsidR="002D16C7" w:rsidRPr="00182407">
        <w:rPr>
          <w:sz w:val="28"/>
          <w:szCs w:val="28"/>
        </w:rPr>
        <w:t>hüququnu</w:t>
      </w:r>
      <w:proofErr w:type="spellEnd"/>
      <w:r w:rsidR="002D16C7" w:rsidRPr="00182407">
        <w:rPr>
          <w:sz w:val="28"/>
          <w:szCs w:val="28"/>
        </w:rPr>
        <w:t xml:space="preserve"> əldə edə bilməzlər.</w:t>
      </w:r>
      <w:proofErr w:type="gramEnd"/>
    </w:p>
    <w:p w:rsidR="00005734" w:rsidRPr="00182407" w:rsidRDefault="00005734" w:rsidP="00182407">
      <w:pPr>
        <w:ind w:firstLine="567"/>
        <w:jc w:val="both"/>
        <w:rPr>
          <w:sz w:val="28"/>
          <w:szCs w:val="28"/>
        </w:rPr>
      </w:pPr>
      <w:r w:rsidRPr="00182407">
        <w:rPr>
          <w:sz w:val="28"/>
          <w:szCs w:val="28"/>
        </w:rPr>
        <w:t>Beləliklə, yaşay</w:t>
      </w:r>
      <w:r w:rsidR="00185941" w:rsidRPr="00182407">
        <w:rPr>
          <w:sz w:val="28"/>
          <w:szCs w:val="28"/>
        </w:rPr>
        <w:t xml:space="preserve">ış sahəsindən istifadə </w:t>
      </w:r>
      <w:proofErr w:type="spellStart"/>
      <w:r w:rsidR="00185941" w:rsidRPr="00182407">
        <w:rPr>
          <w:sz w:val="28"/>
          <w:szCs w:val="28"/>
        </w:rPr>
        <w:t>hüququ</w:t>
      </w:r>
      <w:proofErr w:type="spellEnd"/>
      <w:r w:rsidRPr="00182407">
        <w:rPr>
          <w:sz w:val="28"/>
          <w:szCs w:val="28"/>
        </w:rPr>
        <w:t xml:space="preserve"> yalnız yuxarıda </w:t>
      </w:r>
      <w:proofErr w:type="spellStart"/>
      <w:r w:rsidRPr="00182407">
        <w:rPr>
          <w:sz w:val="28"/>
          <w:szCs w:val="28"/>
        </w:rPr>
        <w:t>qeyd</w:t>
      </w:r>
      <w:proofErr w:type="spellEnd"/>
      <w:r w:rsidRPr="00182407">
        <w:rPr>
          <w:sz w:val="28"/>
          <w:szCs w:val="28"/>
        </w:rPr>
        <w:t xml:space="preserve"> </w:t>
      </w:r>
      <w:proofErr w:type="spellStart"/>
      <w:r w:rsidRPr="00182407">
        <w:rPr>
          <w:sz w:val="28"/>
          <w:szCs w:val="28"/>
        </w:rPr>
        <w:t>olunan</w:t>
      </w:r>
      <w:proofErr w:type="spellEnd"/>
      <w:r w:rsidRPr="00182407">
        <w:rPr>
          <w:sz w:val="28"/>
          <w:szCs w:val="28"/>
        </w:rPr>
        <w:t xml:space="preserve"> </w:t>
      </w:r>
      <w:proofErr w:type="spellStart"/>
      <w:r w:rsidRPr="00182407">
        <w:rPr>
          <w:sz w:val="28"/>
          <w:szCs w:val="28"/>
        </w:rPr>
        <w:t>qanunvericilik</w:t>
      </w:r>
      <w:proofErr w:type="spellEnd"/>
      <w:r w:rsidRPr="00182407">
        <w:rPr>
          <w:sz w:val="28"/>
          <w:szCs w:val="28"/>
        </w:rPr>
        <w:t xml:space="preserve"> </w:t>
      </w:r>
      <w:r w:rsidR="002D16C7" w:rsidRPr="00182407">
        <w:rPr>
          <w:sz w:val="28"/>
          <w:szCs w:val="28"/>
        </w:rPr>
        <w:t>normalarında</w:t>
      </w:r>
      <w:r w:rsidRPr="00182407">
        <w:rPr>
          <w:sz w:val="28"/>
          <w:szCs w:val="28"/>
        </w:rPr>
        <w:t xml:space="preserve"> nəzərd</w:t>
      </w:r>
      <w:r w:rsidR="002E3697" w:rsidRPr="00182407">
        <w:rPr>
          <w:sz w:val="28"/>
          <w:szCs w:val="28"/>
        </w:rPr>
        <w:t xml:space="preserve">ə </w:t>
      </w:r>
      <w:proofErr w:type="spellStart"/>
      <w:r w:rsidR="002E3697" w:rsidRPr="00182407">
        <w:rPr>
          <w:sz w:val="28"/>
          <w:szCs w:val="28"/>
        </w:rPr>
        <w:t>tutulmuş</w:t>
      </w:r>
      <w:proofErr w:type="spellEnd"/>
      <w:r w:rsidR="002E3697" w:rsidRPr="00182407">
        <w:rPr>
          <w:sz w:val="28"/>
          <w:szCs w:val="28"/>
        </w:rPr>
        <w:t xml:space="preserve"> </w:t>
      </w:r>
      <w:proofErr w:type="spellStart"/>
      <w:r w:rsidR="002E3697" w:rsidRPr="00182407">
        <w:rPr>
          <w:sz w:val="28"/>
          <w:szCs w:val="28"/>
        </w:rPr>
        <w:t>qaydada</w:t>
      </w:r>
      <w:proofErr w:type="spellEnd"/>
      <w:r w:rsidR="002E3697" w:rsidRPr="00182407">
        <w:rPr>
          <w:sz w:val="28"/>
          <w:szCs w:val="28"/>
        </w:rPr>
        <w:t xml:space="preserve"> </w:t>
      </w:r>
      <w:proofErr w:type="spellStart"/>
      <w:r w:rsidR="002E3697" w:rsidRPr="00182407">
        <w:rPr>
          <w:sz w:val="28"/>
          <w:szCs w:val="28"/>
        </w:rPr>
        <w:t>mümkün</w:t>
      </w:r>
      <w:proofErr w:type="spellEnd"/>
      <w:r w:rsidR="002E3697" w:rsidRPr="00182407">
        <w:rPr>
          <w:sz w:val="28"/>
          <w:szCs w:val="28"/>
        </w:rPr>
        <w:t xml:space="preserve"> </w:t>
      </w:r>
      <w:proofErr w:type="spellStart"/>
      <w:r w:rsidR="002E3697" w:rsidRPr="00182407">
        <w:rPr>
          <w:sz w:val="28"/>
          <w:szCs w:val="28"/>
        </w:rPr>
        <w:t>olurdu</w:t>
      </w:r>
      <w:proofErr w:type="spellEnd"/>
      <w:r w:rsidRPr="00182407">
        <w:rPr>
          <w:sz w:val="28"/>
          <w:szCs w:val="28"/>
        </w:rPr>
        <w:t>.</w:t>
      </w:r>
    </w:p>
    <w:p w:rsidR="00A92398" w:rsidRPr="00182407" w:rsidRDefault="008C45DD" w:rsidP="00182407">
      <w:pPr>
        <w:ind w:firstLine="567"/>
        <w:jc w:val="both"/>
        <w:rPr>
          <w:sz w:val="28"/>
          <w:szCs w:val="28"/>
        </w:rPr>
      </w:pPr>
      <w:proofErr w:type="spellStart"/>
      <w:proofErr w:type="gramStart"/>
      <w:r w:rsidRPr="00182407">
        <w:rPr>
          <w:sz w:val="28"/>
          <w:szCs w:val="28"/>
        </w:rPr>
        <w:t>İ</w:t>
      </w:r>
      <w:r w:rsidR="00AC7038" w:rsidRPr="00182407">
        <w:rPr>
          <w:sz w:val="28"/>
          <w:szCs w:val="28"/>
        </w:rPr>
        <w:t>şin</w:t>
      </w:r>
      <w:proofErr w:type="spellEnd"/>
      <w:r w:rsidR="00AC7038" w:rsidRPr="00182407">
        <w:rPr>
          <w:sz w:val="28"/>
          <w:szCs w:val="28"/>
        </w:rPr>
        <w:t xml:space="preserve"> məhkəmələr tərəfindən müəyyən </w:t>
      </w:r>
      <w:proofErr w:type="spellStart"/>
      <w:r w:rsidR="00AC7038" w:rsidRPr="00182407">
        <w:rPr>
          <w:sz w:val="28"/>
          <w:szCs w:val="28"/>
        </w:rPr>
        <w:t>edilmiş</w:t>
      </w:r>
      <w:proofErr w:type="spellEnd"/>
      <w:r w:rsidR="00AC7038" w:rsidRPr="00182407">
        <w:rPr>
          <w:sz w:val="28"/>
          <w:szCs w:val="28"/>
        </w:rPr>
        <w:t xml:space="preserve"> hallarından - </w:t>
      </w:r>
      <w:r w:rsidR="007F4364" w:rsidRPr="00182407">
        <w:rPr>
          <w:sz w:val="28"/>
          <w:szCs w:val="28"/>
        </w:rPr>
        <w:t>Z.Nəsirovaya verilən vərəsəlik şəhadətnaməsindən</w:t>
      </w:r>
      <w:r w:rsidR="007D6E6D" w:rsidRPr="00182407">
        <w:rPr>
          <w:sz w:val="28"/>
          <w:szCs w:val="28"/>
        </w:rPr>
        <w:t>,</w:t>
      </w:r>
      <w:r w:rsidR="007F4364" w:rsidRPr="00182407">
        <w:rPr>
          <w:sz w:val="28"/>
          <w:szCs w:val="28"/>
        </w:rPr>
        <w:t xml:space="preserve"> </w:t>
      </w:r>
      <w:proofErr w:type="spellStart"/>
      <w:r w:rsidR="007F4364" w:rsidRPr="00182407">
        <w:rPr>
          <w:sz w:val="28"/>
          <w:szCs w:val="28"/>
        </w:rPr>
        <w:t>Texniki</w:t>
      </w:r>
      <w:proofErr w:type="spellEnd"/>
      <w:r w:rsidR="007F4364" w:rsidRPr="00182407">
        <w:rPr>
          <w:sz w:val="28"/>
          <w:szCs w:val="28"/>
        </w:rPr>
        <w:t xml:space="preserve"> İnventarlaşdır</w:t>
      </w:r>
      <w:r w:rsidR="007F4364" w:rsidRPr="00182407">
        <w:rPr>
          <w:sz w:val="28"/>
          <w:szCs w:val="28"/>
        </w:rPr>
        <w:softHyphen/>
        <w:t xml:space="preserve">ma və mülkiyyət hüquqlarının Qeydiyyatı İdarəsinin 9 </w:t>
      </w:r>
      <w:proofErr w:type="spellStart"/>
      <w:r w:rsidR="007F4364" w:rsidRPr="00182407">
        <w:rPr>
          <w:sz w:val="28"/>
          <w:szCs w:val="28"/>
        </w:rPr>
        <w:t>iyul</w:t>
      </w:r>
      <w:proofErr w:type="spellEnd"/>
      <w:r w:rsidR="007F4364" w:rsidRPr="00182407">
        <w:rPr>
          <w:sz w:val="28"/>
          <w:szCs w:val="28"/>
        </w:rPr>
        <w:t xml:space="preserve"> 2004-cü </w:t>
      </w:r>
      <w:proofErr w:type="spellStart"/>
      <w:r w:rsidR="007F4364" w:rsidRPr="00182407">
        <w:rPr>
          <w:sz w:val="28"/>
          <w:szCs w:val="28"/>
        </w:rPr>
        <w:t>il</w:t>
      </w:r>
      <w:proofErr w:type="spellEnd"/>
      <w:r w:rsidR="007F4364" w:rsidRPr="00182407">
        <w:rPr>
          <w:sz w:val="28"/>
          <w:szCs w:val="28"/>
        </w:rPr>
        <w:t xml:space="preserve"> </w:t>
      </w:r>
      <w:proofErr w:type="spellStart"/>
      <w:r w:rsidR="007F4364" w:rsidRPr="00182407">
        <w:rPr>
          <w:sz w:val="28"/>
          <w:szCs w:val="28"/>
        </w:rPr>
        <w:t>tarixli</w:t>
      </w:r>
      <w:proofErr w:type="spellEnd"/>
      <w:r w:rsidR="007F4364" w:rsidRPr="00182407">
        <w:rPr>
          <w:sz w:val="28"/>
          <w:szCs w:val="28"/>
        </w:rPr>
        <w:t xml:space="preserve"> məktubundan, Azərbaycan Respublikası Əmlak Məsələləri</w:t>
      </w:r>
      <w:proofErr w:type="gramEnd"/>
      <w:r w:rsidR="007F4364" w:rsidRPr="00182407">
        <w:rPr>
          <w:sz w:val="28"/>
          <w:szCs w:val="28"/>
        </w:rPr>
        <w:t xml:space="preserve"> </w:t>
      </w:r>
      <w:proofErr w:type="gramStart"/>
      <w:r w:rsidR="007F4364" w:rsidRPr="00182407">
        <w:rPr>
          <w:sz w:val="28"/>
          <w:szCs w:val="28"/>
        </w:rPr>
        <w:t xml:space="preserve">Dövlət </w:t>
      </w:r>
      <w:r w:rsidR="007D6E6D" w:rsidRPr="00182407">
        <w:rPr>
          <w:sz w:val="28"/>
          <w:szCs w:val="28"/>
        </w:rPr>
        <w:t>Komitəsi</w:t>
      </w:r>
      <w:r w:rsidR="007F4364" w:rsidRPr="00182407">
        <w:rPr>
          <w:sz w:val="28"/>
          <w:szCs w:val="28"/>
        </w:rPr>
        <w:t xml:space="preserve"> </w:t>
      </w:r>
      <w:r w:rsidR="005F1F66" w:rsidRPr="00182407">
        <w:rPr>
          <w:sz w:val="28"/>
          <w:szCs w:val="28"/>
        </w:rPr>
        <w:t xml:space="preserve">yanında Daşınmaz Əmlakın Dövlət </w:t>
      </w:r>
      <w:proofErr w:type="spellStart"/>
      <w:r w:rsidR="005F1F66" w:rsidRPr="00182407">
        <w:rPr>
          <w:sz w:val="28"/>
          <w:szCs w:val="28"/>
        </w:rPr>
        <w:t>Reyestri</w:t>
      </w:r>
      <w:proofErr w:type="spellEnd"/>
      <w:r w:rsidR="005F1F66" w:rsidRPr="00182407">
        <w:rPr>
          <w:sz w:val="28"/>
          <w:szCs w:val="28"/>
        </w:rPr>
        <w:t xml:space="preserve"> Xidmətinin</w:t>
      </w:r>
      <w:r w:rsidR="007F4364" w:rsidRPr="00182407">
        <w:rPr>
          <w:sz w:val="28"/>
          <w:szCs w:val="28"/>
        </w:rPr>
        <w:t xml:space="preserve"> Bakı şəhər Ərazi İdarəsinin 25 </w:t>
      </w:r>
      <w:proofErr w:type="spellStart"/>
      <w:r w:rsidR="007F4364" w:rsidRPr="00182407">
        <w:rPr>
          <w:sz w:val="28"/>
          <w:szCs w:val="28"/>
        </w:rPr>
        <w:t>fevral</w:t>
      </w:r>
      <w:proofErr w:type="spellEnd"/>
      <w:r w:rsidR="007F4364" w:rsidRPr="00182407">
        <w:rPr>
          <w:sz w:val="28"/>
          <w:szCs w:val="28"/>
        </w:rPr>
        <w:t xml:space="preserve"> 2016-cı </w:t>
      </w:r>
      <w:proofErr w:type="spellStart"/>
      <w:r w:rsidR="007F4364" w:rsidRPr="00182407">
        <w:rPr>
          <w:sz w:val="28"/>
          <w:szCs w:val="28"/>
        </w:rPr>
        <w:t>il</w:t>
      </w:r>
      <w:proofErr w:type="spellEnd"/>
      <w:r w:rsidR="007F4364" w:rsidRPr="00182407">
        <w:rPr>
          <w:sz w:val="28"/>
          <w:szCs w:val="28"/>
        </w:rPr>
        <w:t xml:space="preserve"> </w:t>
      </w:r>
      <w:proofErr w:type="spellStart"/>
      <w:r w:rsidR="007F4364" w:rsidRPr="00182407">
        <w:rPr>
          <w:sz w:val="28"/>
          <w:szCs w:val="28"/>
        </w:rPr>
        <w:t>tarixli</w:t>
      </w:r>
      <w:proofErr w:type="spellEnd"/>
      <w:r w:rsidR="007F4364" w:rsidRPr="00182407">
        <w:rPr>
          <w:sz w:val="28"/>
          <w:szCs w:val="28"/>
        </w:rPr>
        <w:t xml:space="preserve"> arayışın</w:t>
      </w:r>
      <w:r w:rsidR="007F4364" w:rsidRPr="00182407">
        <w:rPr>
          <w:sz w:val="28"/>
          <w:szCs w:val="28"/>
        </w:rPr>
        <w:softHyphen/>
        <w:t xml:space="preserve">dan və digər sənədlərdən </w:t>
      </w:r>
      <w:proofErr w:type="spellStart"/>
      <w:r w:rsidR="007F4364" w:rsidRPr="00182407">
        <w:rPr>
          <w:sz w:val="28"/>
          <w:szCs w:val="28"/>
        </w:rPr>
        <w:t>görünür</w:t>
      </w:r>
      <w:proofErr w:type="spellEnd"/>
      <w:r w:rsidR="007F4364" w:rsidRPr="00182407">
        <w:rPr>
          <w:sz w:val="28"/>
          <w:szCs w:val="28"/>
        </w:rPr>
        <w:t xml:space="preserve"> </w:t>
      </w:r>
      <w:proofErr w:type="spellStart"/>
      <w:r w:rsidR="007F4364" w:rsidRPr="00182407">
        <w:rPr>
          <w:sz w:val="28"/>
          <w:szCs w:val="28"/>
        </w:rPr>
        <w:t>ki</w:t>
      </w:r>
      <w:proofErr w:type="spellEnd"/>
      <w:r w:rsidR="007F4364" w:rsidRPr="00182407">
        <w:rPr>
          <w:sz w:val="28"/>
          <w:szCs w:val="28"/>
        </w:rPr>
        <w:t xml:space="preserve">, </w:t>
      </w:r>
      <w:r w:rsidR="005F1F66" w:rsidRPr="00182407">
        <w:rPr>
          <w:sz w:val="28"/>
          <w:szCs w:val="28"/>
        </w:rPr>
        <w:t>Z.</w:t>
      </w:r>
      <w:r w:rsidR="007F4364" w:rsidRPr="00182407">
        <w:rPr>
          <w:sz w:val="28"/>
          <w:szCs w:val="28"/>
        </w:rPr>
        <w:t xml:space="preserve">Nəsirova iddiaçılara </w:t>
      </w:r>
      <w:proofErr w:type="spellStart"/>
      <w:r w:rsidR="007F4364" w:rsidRPr="00182407">
        <w:rPr>
          <w:sz w:val="28"/>
          <w:szCs w:val="28"/>
        </w:rPr>
        <w:t>heç</w:t>
      </w:r>
      <w:proofErr w:type="spellEnd"/>
      <w:r w:rsidR="007F4364" w:rsidRPr="00182407">
        <w:rPr>
          <w:sz w:val="28"/>
          <w:szCs w:val="28"/>
        </w:rPr>
        <w:t xml:space="preserve"> </w:t>
      </w:r>
      <w:proofErr w:type="spellStart"/>
      <w:r w:rsidR="007F4364" w:rsidRPr="00182407">
        <w:rPr>
          <w:sz w:val="28"/>
          <w:szCs w:val="28"/>
        </w:rPr>
        <w:t>bir</w:t>
      </w:r>
      <w:proofErr w:type="spellEnd"/>
      <w:r w:rsidR="007F4364" w:rsidRPr="00182407">
        <w:rPr>
          <w:sz w:val="28"/>
          <w:szCs w:val="28"/>
        </w:rPr>
        <w:t xml:space="preserve"> aidiyyəti </w:t>
      </w:r>
      <w:proofErr w:type="spellStart"/>
      <w:r w:rsidR="007F4364" w:rsidRPr="00182407">
        <w:rPr>
          <w:sz w:val="28"/>
          <w:szCs w:val="28"/>
        </w:rPr>
        <w:t>olmayan</w:t>
      </w:r>
      <w:proofErr w:type="spellEnd"/>
      <w:r w:rsidR="007F4364" w:rsidRPr="00182407">
        <w:rPr>
          <w:sz w:val="28"/>
          <w:szCs w:val="28"/>
        </w:rPr>
        <w:t xml:space="preserve"> Qız</w:t>
      </w:r>
      <w:r w:rsidR="005F1F66" w:rsidRPr="00182407">
        <w:rPr>
          <w:sz w:val="28"/>
          <w:szCs w:val="28"/>
        </w:rPr>
        <w:t>y</w:t>
      </w:r>
      <w:r w:rsidR="007F4364" w:rsidRPr="00182407">
        <w:rPr>
          <w:sz w:val="28"/>
          <w:szCs w:val="28"/>
        </w:rPr>
        <w:t xml:space="preserve">etər </w:t>
      </w:r>
      <w:proofErr w:type="spellStart"/>
      <w:r w:rsidR="00D66297" w:rsidRPr="00182407">
        <w:rPr>
          <w:sz w:val="28"/>
          <w:szCs w:val="28"/>
        </w:rPr>
        <w:t>Yusu</w:t>
      </w:r>
      <w:r w:rsidR="007F4364" w:rsidRPr="00182407">
        <w:rPr>
          <w:sz w:val="28"/>
          <w:szCs w:val="28"/>
        </w:rPr>
        <w:t>f</w:t>
      </w:r>
      <w:proofErr w:type="spellEnd"/>
      <w:r w:rsidR="007F4364" w:rsidRPr="00182407">
        <w:rPr>
          <w:sz w:val="28"/>
          <w:szCs w:val="28"/>
        </w:rPr>
        <w:t xml:space="preserve"> qızın</w:t>
      </w:r>
      <w:proofErr w:type="gramEnd"/>
      <w:r w:rsidR="007F4364" w:rsidRPr="00182407">
        <w:rPr>
          <w:sz w:val="28"/>
          <w:szCs w:val="28"/>
        </w:rPr>
        <w:t xml:space="preserve">ın vərəsəsi </w:t>
      </w:r>
      <w:proofErr w:type="spellStart"/>
      <w:r w:rsidR="007F4364" w:rsidRPr="00182407">
        <w:rPr>
          <w:sz w:val="28"/>
          <w:szCs w:val="28"/>
        </w:rPr>
        <w:t>kimi</w:t>
      </w:r>
      <w:proofErr w:type="spellEnd"/>
      <w:r w:rsidR="007F4364" w:rsidRPr="00182407">
        <w:rPr>
          <w:sz w:val="28"/>
          <w:szCs w:val="28"/>
        </w:rPr>
        <w:t xml:space="preserve">, 1984-cü ildə </w:t>
      </w:r>
      <w:r w:rsidR="005F1F66" w:rsidRPr="00182407">
        <w:rPr>
          <w:sz w:val="28"/>
          <w:szCs w:val="28"/>
        </w:rPr>
        <w:t xml:space="preserve">mübahisəli </w:t>
      </w:r>
      <w:proofErr w:type="spellStart"/>
      <w:r w:rsidR="005F1F66" w:rsidRPr="00182407">
        <w:rPr>
          <w:sz w:val="28"/>
          <w:szCs w:val="28"/>
        </w:rPr>
        <w:t>evin</w:t>
      </w:r>
      <w:proofErr w:type="spellEnd"/>
      <w:r w:rsidR="007F4364" w:rsidRPr="00182407">
        <w:rPr>
          <w:sz w:val="28"/>
          <w:szCs w:val="28"/>
        </w:rPr>
        <w:t xml:space="preserve"> </w:t>
      </w:r>
      <w:proofErr w:type="spellStart"/>
      <w:r w:rsidR="00AC7038" w:rsidRPr="00182407">
        <w:rPr>
          <w:sz w:val="28"/>
          <w:szCs w:val="28"/>
        </w:rPr>
        <w:t>sonuncunun</w:t>
      </w:r>
      <w:proofErr w:type="spellEnd"/>
      <w:r w:rsidR="007F4364" w:rsidRPr="00182407">
        <w:rPr>
          <w:sz w:val="28"/>
          <w:szCs w:val="28"/>
        </w:rPr>
        <w:t xml:space="preserve"> mülkiyyətində </w:t>
      </w:r>
      <w:proofErr w:type="spellStart"/>
      <w:r w:rsidR="007F4364" w:rsidRPr="00182407">
        <w:rPr>
          <w:sz w:val="28"/>
          <w:szCs w:val="28"/>
        </w:rPr>
        <w:t>olan</w:t>
      </w:r>
      <w:proofErr w:type="spellEnd"/>
      <w:r w:rsidR="007F4364" w:rsidRPr="00182407">
        <w:rPr>
          <w:sz w:val="28"/>
          <w:szCs w:val="28"/>
        </w:rPr>
        <w:t xml:space="preserve"> hissəsinə vəsiyyətnamə üzrə mülkiyyət </w:t>
      </w:r>
      <w:proofErr w:type="spellStart"/>
      <w:r w:rsidR="007F4364" w:rsidRPr="00182407">
        <w:rPr>
          <w:sz w:val="28"/>
          <w:szCs w:val="28"/>
        </w:rPr>
        <w:t>hüququ</w:t>
      </w:r>
      <w:proofErr w:type="spellEnd"/>
      <w:r w:rsidR="007F4364" w:rsidRPr="00182407">
        <w:rPr>
          <w:sz w:val="28"/>
          <w:szCs w:val="28"/>
        </w:rPr>
        <w:t xml:space="preserve"> əldə </w:t>
      </w:r>
      <w:proofErr w:type="spellStart"/>
      <w:r w:rsidR="007F4364" w:rsidRPr="00182407">
        <w:rPr>
          <w:sz w:val="28"/>
          <w:szCs w:val="28"/>
        </w:rPr>
        <w:t>etmişdir</w:t>
      </w:r>
      <w:proofErr w:type="spellEnd"/>
      <w:r w:rsidR="007F4364" w:rsidRPr="00182407">
        <w:rPr>
          <w:sz w:val="28"/>
          <w:szCs w:val="28"/>
        </w:rPr>
        <w:t>.</w:t>
      </w:r>
    </w:p>
    <w:p w:rsidR="00AE2CC6" w:rsidRPr="00182407" w:rsidRDefault="00AE2CC6" w:rsidP="00182407">
      <w:pPr>
        <w:ind w:firstLine="567"/>
        <w:jc w:val="both"/>
        <w:rPr>
          <w:sz w:val="28"/>
          <w:szCs w:val="28"/>
        </w:rPr>
      </w:pPr>
      <w:proofErr w:type="spellStart"/>
      <w:proofErr w:type="gramStart"/>
      <w:r w:rsidRPr="00182407">
        <w:rPr>
          <w:sz w:val="28"/>
          <w:szCs w:val="28"/>
        </w:rPr>
        <w:t>Göründüyü</w:t>
      </w:r>
      <w:proofErr w:type="spellEnd"/>
      <w:r w:rsidRPr="00182407">
        <w:rPr>
          <w:sz w:val="28"/>
          <w:szCs w:val="28"/>
        </w:rPr>
        <w:t xml:space="preserve"> </w:t>
      </w:r>
      <w:proofErr w:type="spellStart"/>
      <w:r w:rsidRPr="00182407">
        <w:rPr>
          <w:sz w:val="28"/>
          <w:szCs w:val="28"/>
        </w:rPr>
        <w:t>kimi</w:t>
      </w:r>
      <w:proofErr w:type="spellEnd"/>
      <w:r w:rsidR="00D66297" w:rsidRPr="00182407">
        <w:rPr>
          <w:sz w:val="28"/>
          <w:szCs w:val="28"/>
        </w:rPr>
        <w:t>,</w:t>
      </w:r>
      <w:r w:rsidRPr="00182407">
        <w:rPr>
          <w:sz w:val="28"/>
          <w:szCs w:val="28"/>
        </w:rPr>
        <w:t xml:space="preserve"> işə </w:t>
      </w:r>
      <w:proofErr w:type="spellStart"/>
      <w:r w:rsidRPr="00182407">
        <w:rPr>
          <w:sz w:val="28"/>
          <w:szCs w:val="28"/>
        </w:rPr>
        <w:t>baxan</w:t>
      </w:r>
      <w:proofErr w:type="spellEnd"/>
      <w:r w:rsidRPr="00182407">
        <w:rPr>
          <w:sz w:val="28"/>
          <w:szCs w:val="28"/>
        </w:rPr>
        <w:t xml:space="preserve"> </w:t>
      </w:r>
      <w:proofErr w:type="spellStart"/>
      <w:r w:rsidR="002630C4" w:rsidRPr="00182407">
        <w:rPr>
          <w:sz w:val="28"/>
          <w:szCs w:val="28"/>
        </w:rPr>
        <w:t>apellyasiya</w:t>
      </w:r>
      <w:proofErr w:type="spellEnd"/>
      <w:r w:rsidR="002630C4" w:rsidRPr="00182407">
        <w:rPr>
          <w:sz w:val="28"/>
          <w:szCs w:val="28"/>
        </w:rPr>
        <w:t xml:space="preserve"> instansiyası məhkəməsi</w:t>
      </w:r>
      <w:r w:rsidRPr="00182407">
        <w:rPr>
          <w:sz w:val="28"/>
          <w:szCs w:val="28"/>
        </w:rPr>
        <w:t xml:space="preserve"> məsələni </w:t>
      </w:r>
      <w:proofErr w:type="spellStart"/>
      <w:r w:rsidRPr="00182407">
        <w:rPr>
          <w:sz w:val="28"/>
          <w:szCs w:val="28"/>
        </w:rPr>
        <w:t>tam</w:t>
      </w:r>
      <w:proofErr w:type="spellEnd"/>
      <w:r w:rsidRPr="00182407">
        <w:rPr>
          <w:sz w:val="28"/>
          <w:szCs w:val="28"/>
        </w:rPr>
        <w:t xml:space="preserve"> və hərtərəfli araşdırmamış, iddianı təmin edərkən </w:t>
      </w:r>
      <w:r w:rsidR="002D16C7" w:rsidRPr="00182407">
        <w:rPr>
          <w:sz w:val="28"/>
          <w:szCs w:val="28"/>
        </w:rPr>
        <w:t>iddiaçıların evdə</w:t>
      </w:r>
      <w:r w:rsidR="00EE79AD" w:rsidRPr="00182407">
        <w:rPr>
          <w:sz w:val="28"/>
          <w:szCs w:val="28"/>
        </w:rPr>
        <w:t xml:space="preserve">n istifadə </w:t>
      </w:r>
      <w:proofErr w:type="spellStart"/>
      <w:r w:rsidR="00EE79AD" w:rsidRPr="00182407">
        <w:rPr>
          <w:sz w:val="28"/>
          <w:szCs w:val="28"/>
        </w:rPr>
        <w:t>hüququnun</w:t>
      </w:r>
      <w:proofErr w:type="spellEnd"/>
      <w:r w:rsidR="00EE79AD" w:rsidRPr="00182407">
        <w:rPr>
          <w:sz w:val="28"/>
          <w:szCs w:val="28"/>
        </w:rPr>
        <w:t xml:space="preserve"> </w:t>
      </w:r>
      <w:r w:rsidR="002D16C7" w:rsidRPr="00182407">
        <w:rPr>
          <w:sz w:val="28"/>
          <w:szCs w:val="28"/>
        </w:rPr>
        <w:t>həmin dövrdə</w:t>
      </w:r>
      <w:r w:rsidR="00EE79AD" w:rsidRPr="00182407">
        <w:rPr>
          <w:sz w:val="28"/>
          <w:szCs w:val="28"/>
        </w:rPr>
        <w:t xml:space="preserve"> qüvvədə </w:t>
      </w:r>
      <w:proofErr w:type="spellStart"/>
      <w:r w:rsidR="00EE79AD" w:rsidRPr="00182407">
        <w:rPr>
          <w:sz w:val="28"/>
          <w:szCs w:val="28"/>
        </w:rPr>
        <w:t>olan</w:t>
      </w:r>
      <w:proofErr w:type="spellEnd"/>
      <w:r w:rsidR="00EE79AD" w:rsidRPr="00182407">
        <w:rPr>
          <w:sz w:val="28"/>
          <w:szCs w:val="28"/>
        </w:rPr>
        <w:t xml:space="preserve"> </w:t>
      </w:r>
      <w:proofErr w:type="spellStart"/>
      <w:r w:rsidR="00EE79AD" w:rsidRPr="00182407">
        <w:rPr>
          <w:sz w:val="28"/>
          <w:szCs w:val="28"/>
        </w:rPr>
        <w:t>qanunvericiliyin</w:t>
      </w:r>
      <w:proofErr w:type="spellEnd"/>
      <w:r w:rsidR="00E87B94" w:rsidRPr="00182407">
        <w:rPr>
          <w:sz w:val="28"/>
          <w:szCs w:val="28"/>
        </w:rPr>
        <w:t xml:space="preserve"> hansı əsasları üzrə yarandığını</w:t>
      </w:r>
      <w:r w:rsidR="002D16C7" w:rsidRPr="00182407">
        <w:rPr>
          <w:sz w:val="28"/>
          <w:szCs w:val="28"/>
        </w:rPr>
        <w:t xml:space="preserve"> göstərməmiş, </w:t>
      </w:r>
      <w:proofErr w:type="spellStart"/>
      <w:r w:rsidR="002D16C7" w:rsidRPr="00182407">
        <w:rPr>
          <w:sz w:val="28"/>
          <w:szCs w:val="28"/>
        </w:rPr>
        <w:t>bu</w:t>
      </w:r>
      <w:proofErr w:type="spellEnd"/>
      <w:r w:rsidR="002D16C7" w:rsidRPr="00182407">
        <w:rPr>
          <w:sz w:val="28"/>
          <w:szCs w:val="28"/>
        </w:rPr>
        <w:t xml:space="preserve"> </w:t>
      </w:r>
      <w:proofErr w:type="spellStart"/>
      <w:r w:rsidR="002D16C7" w:rsidRPr="00182407">
        <w:rPr>
          <w:sz w:val="28"/>
          <w:szCs w:val="28"/>
        </w:rPr>
        <w:t>h</w:t>
      </w:r>
      <w:proofErr w:type="gramEnd"/>
      <w:r w:rsidR="002D16C7" w:rsidRPr="00182407">
        <w:rPr>
          <w:sz w:val="28"/>
          <w:szCs w:val="28"/>
        </w:rPr>
        <w:t>üququn</w:t>
      </w:r>
      <w:proofErr w:type="spellEnd"/>
      <w:r w:rsidRPr="00182407">
        <w:rPr>
          <w:sz w:val="28"/>
          <w:szCs w:val="28"/>
        </w:rPr>
        <w:t xml:space="preserve"> mübahisəli </w:t>
      </w:r>
      <w:proofErr w:type="spellStart"/>
      <w:r w:rsidRPr="00182407">
        <w:rPr>
          <w:sz w:val="28"/>
          <w:szCs w:val="28"/>
        </w:rPr>
        <w:t>evin</w:t>
      </w:r>
      <w:proofErr w:type="spellEnd"/>
      <w:r w:rsidRPr="00182407">
        <w:rPr>
          <w:sz w:val="28"/>
          <w:szCs w:val="28"/>
        </w:rPr>
        <w:t xml:space="preserve"> </w:t>
      </w:r>
      <w:proofErr w:type="spellStart"/>
      <w:r w:rsidR="002D16C7" w:rsidRPr="00182407">
        <w:rPr>
          <w:sz w:val="28"/>
          <w:szCs w:val="28"/>
        </w:rPr>
        <w:t>cavabdehin</w:t>
      </w:r>
      <w:proofErr w:type="spellEnd"/>
      <w:r w:rsidR="002D16C7" w:rsidRPr="00182407">
        <w:rPr>
          <w:sz w:val="28"/>
          <w:szCs w:val="28"/>
        </w:rPr>
        <w:t xml:space="preserve"> hissəsinə </w:t>
      </w:r>
      <w:proofErr w:type="spellStart"/>
      <w:r w:rsidR="002D16C7" w:rsidRPr="00182407">
        <w:rPr>
          <w:sz w:val="28"/>
          <w:szCs w:val="28"/>
        </w:rPr>
        <w:t>aid</w:t>
      </w:r>
      <w:proofErr w:type="spellEnd"/>
      <w:r w:rsidR="002D16C7" w:rsidRPr="00182407">
        <w:rPr>
          <w:sz w:val="28"/>
          <w:szCs w:val="28"/>
        </w:rPr>
        <w:t xml:space="preserve"> olub-olmamasını </w:t>
      </w:r>
      <w:r w:rsidR="002630C4" w:rsidRPr="00182407">
        <w:rPr>
          <w:sz w:val="28"/>
          <w:szCs w:val="28"/>
        </w:rPr>
        <w:t>dəqiq müəyyən etməmiş</w:t>
      </w:r>
      <w:r w:rsidR="00D66297" w:rsidRPr="00182407">
        <w:rPr>
          <w:sz w:val="28"/>
          <w:szCs w:val="28"/>
        </w:rPr>
        <w:t>,</w:t>
      </w:r>
      <w:r w:rsidR="002630C4" w:rsidRPr="00182407">
        <w:rPr>
          <w:sz w:val="28"/>
          <w:szCs w:val="28"/>
        </w:rPr>
        <w:t xml:space="preserve"> </w:t>
      </w:r>
      <w:proofErr w:type="spellStart"/>
      <w:r w:rsidR="002630C4" w:rsidRPr="00182407">
        <w:rPr>
          <w:sz w:val="28"/>
          <w:szCs w:val="28"/>
        </w:rPr>
        <w:t>bununla</w:t>
      </w:r>
      <w:proofErr w:type="spellEnd"/>
      <w:r w:rsidR="002630C4" w:rsidRPr="00182407">
        <w:rPr>
          <w:sz w:val="28"/>
          <w:szCs w:val="28"/>
        </w:rPr>
        <w:t xml:space="preserve"> </w:t>
      </w:r>
      <w:proofErr w:type="spellStart"/>
      <w:r w:rsidR="002630C4" w:rsidRPr="00182407">
        <w:rPr>
          <w:sz w:val="28"/>
          <w:szCs w:val="28"/>
        </w:rPr>
        <w:t>da</w:t>
      </w:r>
      <w:proofErr w:type="spellEnd"/>
      <w:r w:rsidR="002630C4" w:rsidRPr="00182407">
        <w:rPr>
          <w:sz w:val="28"/>
          <w:szCs w:val="28"/>
        </w:rPr>
        <w:t xml:space="preserve"> Z.Nəsirovanın mülkiyyət </w:t>
      </w:r>
      <w:proofErr w:type="spellStart"/>
      <w:r w:rsidR="002630C4" w:rsidRPr="00182407">
        <w:rPr>
          <w:sz w:val="28"/>
          <w:szCs w:val="28"/>
        </w:rPr>
        <w:t>hüququnun</w:t>
      </w:r>
      <w:proofErr w:type="spellEnd"/>
      <w:r w:rsidR="002630C4" w:rsidRPr="00182407">
        <w:rPr>
          <w:sz w:val="28"/>
          <w:szCs w:val="28"/>
        </w:rPr>
        <w:t xml:space="preserve"> pozulması ilə nəticələnən qətnamə qəbul </w:t>
      </w:r>
      <w:proofErr w:type="spellStart"/>
      <w:r w:rsidR="002630C4" w:rsidRPr="00182407">
        <w:rPr>
          <w:sz w:val="28"/>
          <w:szCs w:val="28"/>
        </w:rPr>
        <w:t>etmişdir</w:t>
      </w:r>
      <w:proofErr w:type="spellEnd"/>
      <w:r w:rsidR="002630C4" w:rsidRPr="00182407">
        <w:rPr>
          <w:sz w:val="28"/>
          <w:szCs w:val="28"/>
        </w:rPr>
        <w:t>.</w:t>
      </w:r>
    </w:p>
    <w:p w:rsidR="00C00A42" w:rsidRPr="00182407" w:rsidRDefault="00C00A42" w:rsidP="00182407">
      <w:pPr>
        <w:ind w:firstLine="567"/>
        <w:jc w:val="both"/>
        <w:rPr>
          <w:rFonts w:eastAsia="Calibri"/>
          <w:sz w:val="28"/>
          <w:szCs w:val="28"/>
        </w:rPr>
      </w:pPr>
      <w:proofErr w:type="spellStart"/>
      <w:r w:rsidRPr="00182407">
        <w:rPr>
          <w:rFonts w:eastAsia="Calibri"/>
          <w:sz w:val="28"/>
          <w:szCs w:val="28"/>
        </w:rPr>
        <w:t>Kassasiya</w:t>
      </w:r>
      <w:proofErr w:type="spellEnd"/>
      <w:r w:rsidRPr="00182407">
        <w:rPr>
          <w:rFonts w:eastAsia="Calibri"/>
          <w:sz w:val="28"/>
          <w:szCs w:val="28"/>
        </w:rPr>
        <w:t xml:space="preserve"> instansiyası məhkəməsində işə baxmanın hədləri </w:t>
      </w:r>
      <w:proofErr w:type="spellStart"/>
      <w:r w:rsidRPr="00182407">
        <w:rPr>
          <w:rFonts w:eastAsia="Calibri"/>
          <w:sz w:val="28"/>
          <w:szCs w:val="28"/>
        </w:rPr>
        <w:t>Mülki</w:t>
      </w:r>
      <w:proofErr w:type="spellEnd"/>
      <w:r w:rsidRPr="00182407">
        <w:rPr>
          <w:rFonts w:eastAsia="Calibri"/>
          <w:sz w:val="28"/>
          <w:szCs w:val="28"/>
        </w:rPr>
        <w:t xml:space="preserve"> </w:t>
      </w:r>
      <w:proofErr w:type="spellStart"/>
      <w:r w:rsidRPr="00182407">
        <w:rPr>
          <w:rFonts w:eastAsia="Calibri"/>
          <w:sz w:val="28"/>
          <w:szCs w:val="28"/>
        </w:rPr>
        <w:t>Prosessual</w:t>
      </w:r>
      <w:proofErr w:type="spellEnd"/>
      <w:r w:rsidRPr="00182407">
        <w:rPr>
          <w:rFonts w:eastAsia="Calibri"/>
          <w:sz w:val="28"/>
          <w:szCs w:val="28"/>
        </w:rPr>
        <w:t xml:space="preserve"> Məcəllənin 416-cı maddəsində təsbit </w:t>
      </w:r>
      <w:proofErr w:type="spellStart"/>
      <w:r w:rsidRPr="00182407">
        <w:rPr>
          <w:rFonts w:eastAsia="Calibri"/>
          <w:sz w:val="28"/>
          <w:szCs w:val="28"/>
        </w:rPr>
        <w:t>olunmuşdur</w:t>
      </w:r>
      <w:proofErr w:type="spellEnd"/>
      <w:r w:rsidRPr="00182407">
        <w:rPr>
          <w:rFonts w:eastAsia="Calibri"/>
          <w:sz w:val="28"/>
          <w:szCs w:val="28"/>
        </w:rPr>
        <w:t xml:space="preserve">. </w:t>
      </w:r>
      <w:proofErr w:type="spellStart"/>
      <w:r w:rsidRPr="00182407">
        <w:rPr>
          <w:rFonts w:eastAsia="Calibri"/>
          <w:sz w:val="28"/>
          <w:szCs w:val="28"/>
        </w:rPr>
        <w:t>Bu</w:t>
      </w:r>
      <w:proofErr w:type="spellEnd"/>
      <w:r w:rsidRPr="00182407">
        <w:rPr>
          <w:rFonts w:eastAsia="Calibri"/>
          <w:sz w:val="28"/>
          <w:szCs w:val="28"/>
        </w:rPr>
        <w:t xml:space="preserve"> maddəyə görə, </w:t>
      </w:r>
      <w:proofErr w:type="spellStart"/>
      <w:r w:rsidRPr="00182407">
        <w:rPr>
          <w:rFonts w:eastAsia="Calibri"/>
          <w:sz w:val="28"/>
          <w:szCs w:val="28"/>
        </w:rPr>
        <w:t>kassasiya</w:t>
      </w:r>
      <w:proofErr w:type="spellEnd"/>
      <w:r w:rsidRPr="00182407">
        <w:rPr>
          <w:rFonts w:eastAsia="Calibri"/>
          <w:sz w:val="28"/>
          <w:szCs w:val="28"/>
        </w:rPr>
        <w:t xml:space="preserve"> instansiyası məhkəməsi </w:t>
      </w:r>
      <w:proofErr w:type="spellStart"/>
      <w:r w:rsidRPr="00182407">
        <w:rPr>
          <w:rFonts w:eastAsia="Calibri"/>
          <w:sz w:val="28"/>
          <w:szCs w:val="28"/>
        </w:rPr>
        <w:t>apellyasiya</w:t>
      </w:r>
      <w:proofErr w:type="spellEnd"/>
      <w:r w:rsidRPr="00182407">
        <w:rPr>
          <w:rFonts w:eastAsia="Calibri"/>
          <w:sz w:val="28"/>
          <w:szCs w:val="28"/>
        </w:rPr>
        <w:t xml:space="preserve"> instansiyası məhkəməsi tərəfindən </w:t>
      </w:r>
      <w:proofErr w:type="spellStart"/>
      <w:r w:rsidRPr="00182407">
        <w:rPr>
          <w:rFonts w:eastAsia="Calibri"/>
          <w:sz w:val="28"/>
          <w:szCs w:val="28"/>
        </w:rPr>
        <w:t>maddi</w:t>
      </w:r>
      <w:proofErr w:type="spellEnd"/>
      <w:r w:rsidRPr="00182407">
        <w:rPr>
          <w:rFonts w:eastAsia="Calibri"/>
          <w:sz w:val="28"/>
          <w:szCs w:val="28"/>
        </w:rPr>
        <w:t xml:space="preserve"> və </w:t>
      </w:r>
      <w:proofErr w:type="spellStart"/>
      <w:r w:rsidRPr="00182407">
        <w:rPr>
          <w:rFonts w:eastAsia="Calibri"/>
          <w:sz w:val="28"/>
          <w:szCs w:val="28"/>
        </w:rPr>
        <w:t>prosessual</w:t>
      </w:r>
      <w:proofErr w:type="spellEnd"/>
      <w:r w:rsidRPr="00182407">
        <w:rPr>
          <w:rFonts w:eastAsia="Calibri"/>
          <w:sz w:val="28"/>
          <w:szCs w:val="28"/>
        </w:rPr>
        <w:t xml:space="preserve"> </w:t>
      </w:r>
      <w:proofErr w:type="spellStart"/>
      <w:r w:rsidRPr="00182407">
        <w:rPr>
          <w:rFonts w:eastAsia="Calibri"/>
          <w:sz w:val="28"/>
          <w:szCs w:val="28"/>
        </w:rPr>
        <w:t>hüquq</w:t>
      </w:r>
      <w:proofErr w:type="spellEnd"/>
      <w:r w:rsidRPr="00182407">
        <w:rPr>
          <w:rFonts w:eastAsia="Calibri"/>
          <w:sz w:val="28"/>
          <w:szCs w:val="28"/>
        </w:rPr>
        <w:t xml:space="preserve"> normalarının </w:t>
      </w:r>
      <w:proofErr w:type="spellStart"/>
      <w:r w:rsidRPr="00182407">
        <w:rPr>
          <w:rFonts w:eastAsia="Calibri"/>
          <w:sz w:val="28"/>
          <w:szCs w:val="28"/>
        </w:rPr>
        <w:t>düzgün</w:t>
      </w:r>
      <w:proofErr w:type="spellEnd"/>
      <w:r w:rsidRPr="00182407">
        <w:rPr>
          <w:rFonts w:eastAsia="Calibri"/>
          <w:sz w:val="28"/>
          <w:szCs w:val="28"/>
        </w:rPr>
        <w:t xml:space="preserve"> tətbiq edilməsini yoxlayır.         </w:t>
      </w:r>
    </w:p>
    <w:p w:rsidR="00C00A42" w:rsidRPr="00182407" w:rsidRDefault="00C00A42" w:rsidP="00182407">
      <w:pPr>
        <w:ind w:firstLine="567"/>
        <w:jc w:val="both"/>
        <w:rPr>
          <w:rFonts w:eastAsia="Calibri"/>
          <w:sz w:val="28"/>
          <w:szCs w:val="28"/>
        </w:rPr>
      </w:pPr>
      <w:proofErr w:type="gramStart"/>
      <w:r w:rsidRPr="00182407">
        <w:rPr>
          <w:rFonts w:eastAsia="Calibri"/>
          <w:sz w:val="28"/>
          <w:szCs w:val="28"/>
        </w:rPr>
        <w:t xml:space="preserve">Həmin Məcəllənin 417.1.3-cü maddəsinə əsasən, </w:t>
      </w:r>
      <w:proofErr w:type="spellStart"/>
      <w:r w:rsidRPr="00182407">
        <w:rPr>
          <w:rFonts w:eastAsia="Calibri"/>
          <w:sz w:val="28"/>
          <w:szCs w:val="28"/>
        </w:rPr>
        <w:t>kassasiya</w:t>
      </w:r>
      <w:proofErr w:type="spellEnd"/>
      <w:r w:rsidRPr="00182407">
        <w:rPr>
          <w:rFonts w:eastAsia="Calibri"/>
          <w:sz w:val="28"/>
          <w:szCs w:val="28"/>
        </w:rPr>
        <w:t xml:space="preserve"> instansiyası məhkəməsi işə baxarkən </w:t>
      </w:r>
      <w:proofErr w:type="spellStart"/>
      <w:r w:rsidRPr="00182407">
        <w:rPr>
          <w:rFonts w:eastAsia="Calibri"/>
          <w:sz w:val="28"/>
          <w:szCs w:val="28"/>
        </w:rPr>
        <w:t>apellyasiya</w:t>
      </w:r>
      <w:proofErr w:type="spellEnd"/>
      <w:r w:rsidRPr="00182407">
        <w:rPr>
          <w:rFonts w:eastAsia="Calibri"/>
          <w:sz w:val="28"/>
          <w:szCs w:val="28"/>
        </w:rPr>
        <w:t xml:space="preserve"> instansiyası məhkəməsinin qətnamə və </w:t>
      </w:r>
      <w:proofErr w:type="spellStart"/>
      <w:r w:rsidRPr="00182407">
        <w:rPr>
          <w:rFonts w:eastAsia="Calibri"/>
          <w:sz w:val="28"/>
          <w:szCs w:val="28"/>
        </w:rPr>
        <w:t>ya</w:t>
      </w:r>
      <w:proofErr w:type="spellEnd"/>
      <w:r w:rsidRPr="00182407">
        <w:rPr>
          <w:rFonts w:eastAsia="Calibri"/>
          <w:sz w:val="28"/>
          <w:szCs w:val="28"/>
        </w:rPr>
        <w:t xml:space="preserve"> qəra</w:t>
      </w:r>
      <w:r w:rsidR="007D6E6D" w:rsidRPr="00182407">
        <w:rPr>
          <w:rFonts w:eastAsia="Calibri"/>
          <w:sz w:val="28"/>
          <w:szCs w:val="28"/>
        </w:rPr>
        <w:t>r</w:t>
      </w:r>
      <w:r w:rsidRPr="00182407">
        <w:rPr>
          <w:rFonts w:eastAsia="Calibri"/>
          <w:sz w:val="28"/>
          <w:szCs w:val="28"/>
        </w:rPr>
        <w:t xml:space="preserve">dadını tamamilə, </w:t>
      </w:r>
      <w:proofErr w:type="spellStart"/>
      <w:r w:rsidRPr="00182407">
        <w:rPr>
          <w:rFonts w:eastAsia="Calibri"/>
          <w:sz w:val="28"/>
          <w:szCs w:val="28"/>
        </w:rPr>
        <w:t>yaxud</w:t>
      </w:r>
      <w:proofErr w:type="spellEnd"/>
      <w:r w:rsidRPr="00182407">
        <w:rPr>
          <w:rFonts w:eastAsia="Calibri"/>
          <w:sz w:val="28"/>
          <w:szCs w:val="28"/>
        </w:rPr>
        <w:t xml:space="preserve"> qismən ləğv </w:t>
      </w:r>
      <w:proofErr w:type="spellStart"/>
      <w:r w:rsidRPr="00182407">
        <w:rPr>
          <w:rFonts w:eastAsia="Calibri"/>
          <w:sz w:val="28"/>
          <w:szCs w:val="28"/>
        </w:rPr>
        <w:t>edib</w:t>
      </w:r>
      <w:proofErr w:type="spellEnd"/>
      <w:r w:rsidRPr="00182407">
        <w:rPr>
          <w:rFonts w:eastAsia="Calibri"/>
          <w:sz w:val="28"/>
          <w:szCs w:val="28"/>
        </w:rPr>
        <w:t xml:space="preserve"> </w:t>
      </w:r>
      <w:proofErr w:type="spellStart"/>
      <w:r w:rsidRPr="00182407">
        <w:rPr>
          <w:rFonts w:eastAsia="Calibri"/>
          <w:sz w:val="28"/>
          <w:szCs w:val="28"/>
        </w:rPr>
        <w:t>işi</w:t>
      </w:r>
      <w:proofErr w:type="spellEnd"/>
      <w:r w:rsidRPr="00182407">
        <w:rPr>
          <w:rFonts w:eastAsia="Calibri"/>
          <w:sz w:val="28"/>
          <w:szCs w:val="28"/>
        </w:rPr>
        <w:t xml:space="preserve"> yenidən baxılmaq </w:t>
      </w:r>
      <w:proofErr w:type="spellStart"/>
      <w:r w:rsidRPr="00182407">
        <w:rPr>
          <w:rFonts w:eastAsia="Calibri"/>
          <w:sz w:val="28"/>
          <w:szCs w:val="28"/>
        </w:rPr>
        <w:t>üçün</w:t>
      </w:r>
      <w:proofErr w:type="spellEnd"/>
      <w:r w:rsidRPr="00182407">
        <w:rPr>
          <w:rFonts w:eastAsia="Calibri"/>
          <w:sz w:val="28"/>
          <w:szCs w:val="28"/>
        </w:rPr>
        <w:t xml:space="preserve"> </w:t>
      </w:r>
      <w:proofErr w:type="spellStart"/>
      <w:r w:rsidRPr="00182407">
        <w:rPr>
          <w:rFonts w:eastAsia="Calibri"/>
          <w:sz w:val="28"/>
          <w:szCs w:val="28"/>
        </w:rPr>
        <w:t>apellyasiya</w:t>
      </w:r>
      <w:proofErr w:type="spellEnd"/>
      <w:r w:rsidRPr="00182407">
        <w:rPr>
          <w:rFonts w:eastAsia="Calibri"/>
          <w:sz w:val="28"/>
          <w:szCs w:val="28"/>
        </w:rPr>
        <w:t xml:space="preserve"> instansiyası məhkəməsinə göndərə bilər.</w:t>
      </w:r>
      <w:proofErr w:type="gramEnd"/>
    </w:p>
    <w:p w:rsidR="00C00A42" w:rsidRPr="00182407" w:rsidRDefault="00C00A42" w:rsidP="00182407">
      <w:pPr>
        <w:ind w:firstLine="567"/>
        <w:jc w:val="both"/>
        <w:rPr>
          <w:rFonts w:eastAsia="Calibri"/>
          <w:sz w:val="28"/>
          <w:szCs w:val="28"/>
        </w:rPr>
      </w:pPr>
      <w:proofErr w:type="spellStart"/>
      <w:r w:rsidRPr="00182407">
        <w:rPr>
          <w:rFonts w:eastAsia="Calibri"/>
          <w:sz w:val="28"/>
          <w:szCs w:val="28"/>
        </w:rPr>
        <w:t>Mülki</w:t>
      </w:r>
      <w:proofErr w:type="spellEnd"/>
      <w:r w:rsidRPr="00182407">
        <w:rPr>
          <w:rFonts w:eastAsia="Calibri"/>
          <w:sz w:val="28"/>
          <w:szCs w:val="28"/>
        </w:rPr>
        <w:t xml:space="preserve"> </w:t>
      </w:r>
      <w:proofErr w:type="spellStart"/>
      <w:r w:rsidRPr="00182407">
        <w:rPr>
          <w:rFonts w:eastAsia="Calibri"/>
          <w:sz w:val="28"/>
          <w:szCs w:val="28"/>
        </w:rPr>
        <w:t>Prosessual</w:t>
      </w:r>
      <w:proofErr w:type="spellEnd"/>
      <w:r w:rsidRPr="00182407">
        <w:rPr>
          <w:rFonts w:eastAsia="Calibri"/>
          <w:sz w:val="28"/>
          <w:szCs w:val="28"/>
        </w:rPr>
        <w:t xml:space="preserve"> Məcəllənin 418.1-ci maddəsinə görə,</w:t>
      </w:r>
      <w:r w:rsidRPr="00182407">
        <w:rPr>
          <w:sz w:val="28"/>
          <w:szCs w:val="28"/>
        </w:rPr>
        <w:t xml:space="preserve"> </w:t>
      </w:r>
      <w:proofErr w:type="spellStart"/>
      <w:r w:rsidRPr="00182407">
        <w:rPr>
          <w:sz w:val="28"/>
          <w:szCs w:val="28"/>
        </w:rPr>
        <w:t>maddi</w:t>
      </w:r>
      <w:proofErr w:type="spellEnd"/>
      <w:r w:rsidRPr="00182407">
        <w:rPr>
          <w:sz w:val="28"/>
          <w:szCs w:val="28"/>
        </w:rPr>
        <w:t xml:space="preserve"> və </w:t>
      </w:r>
      <w:proofErr w:type="spellStart"/>
      <w:r w:rsidRPr="00182407">
        <w:rPr>
          <w:sz w:val="28"/>
          <w:szCs w:val="28"/>
        </w:rPr>
        <w:t>prosessual</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normalarının pozulması və </w:t>
      </w:r>
      <w:proofErr w:type="spellStart"/>
      <w:r w:rsidRPr="00182407">
        <w:rPr>
          <w:sz w:val="28"/>
          <w:szCs w:val="28"/>
        </w:rPr>
        <w:t>ya</w:t>
      </w:r>
      <w:proofErr w:type="spellEnd"/>
      <w:r w:rsidRPr="00182407">
        <w:rPr>
          <w:sz w:val="28"/>
          <w:szCs w:val="28"/>
        </w:rPr>
        <w:t xml:space="preserve"> </w:t>
      </w:r>
      <w:proofErr w:type="spellStart"/>
      <w:r w:rsidRPr="00182407">
        <w:rPr>
          <w:sz w:val="28"/>
          <w:szCs w:val="28"/>
        </w:rPr>
        <w:t>düzgün</w:t>
      </w:r>
      <w:proofErr w:type="spellEnd"/>
      <w:r w:rsidRPr="00182407">
        <w:rPr>
          <w:sz w:val="28"/>
          <w:szCs w:val="28"/>
        </w:rPr>
        <w:t xml:space="preserve"> tətbiq olunmaması </w:t>
      </w:r>
      <w:proofErr w:type="spellStart"/>
      <w:r w:rsidRPr="00182407">
        <w:rPr>
          <w:sz w:val="28"/>
          <w:szCs w:val="28"/>
        </w:rPr>
        <w:t>apellyasiya</w:t>
      </w:r>
      <w:proofErr w:type="spellEnd"/>
      <w:r w:rsidRPr="00182407">
        <w:rPr>
          <w:sz w:val="28"/>
          <w:szCs w:val="28"/>
        </w:rPr>
        <w:t xml:space="preserve"> instansiyası məhkəməsinin qətnamə və qərardadının ləğv edilməsi </w:t>
      </w:r>
      <w:proofErr w:type="spellStart"/>
      <w:r w:rsidRPr="00182407">
        <w:rPr>
          <w:sz w:val="28"/>
          <w:szCs w:val="28"/>
        </w:rPr>
        <w:t>üçün</w:t>
      </w:r>
      <w:proofErr w:type="spellEnd"/>
      <w:r w:rsidRPr="00182407">
        <w:rPr>
          <w:sz w:val="28"/>
          <w:szCs w:val="28"/>
        </w:rPr>
        <w:t xml:space="preserve"> əsasdır.</w:t>
      </w:r>
      <w:r w:rsidRPr="00182407">
        <w:rPr>
          <w:rFonts w:eastAsia="Calibri"/>
          <w:sz w:val="28"/>
          <w:szCs w:val="28"/>
        </w:rPr>
        <w:t xml:space="preserve"> </w:t>
      </w:r>
      <w:proofErr w:type="spellStart"/>
      <w:proofErr w:type="gramStart"/>
      <w:r w:rsidRPr="00182407">
        <w:rPr>
          <w:sz w:val="28"/>
          <w:szCs w:val="28"/>
        </w:rPr>
        <w:t>Prosessual</w:t>
      </w:r>
      <w:proofErr w:type="spellEnd"/>
      <w:r w:rsidRPr="00182407">
        <w:rPr>
          <w:sz w:val="28"/>
          <w:szCs w:val="28"/>
        </w:rPr>
        <w:t xml:space="preserve"> </w:t>
      </w:r>
      <w:proofErr w:type="spellStart"/>
      <w:r w:rsidRPr="00182407">
        <w:rPr>
          <w:sz w:val="28"/>
          <w:szCs w:val="28"/>
        </w:rPr>
        <w:t>hüquq</w:t>
      </w:r>
      <w:proofErr w:type="spellEnd"/>
      <w:r w:rsidRPr="00182407">
        <w:rPr>
          <w:sz w:val="28"/>
          <w:szCs w:val="28"/>
        </w:rPr>
        <w:t xml:space="preserve"> normalarının pozulması və </w:t>
      </w:r>
      <w:proofErr w:type="spellStart"/>
      <w:r w:rsidRPr="00182407">
        <w:rPr>
          <w:sz w:val="28"/>
          <w:szCs w:val="28"/>
        </w:rPr>
        <w:t>ya</w:t>
      </w:r>
      <w:proofErr w:type="spellEnd"/>
      <w:r w:rsidRPr="00182407">
        <w:rPr>
          <w:sz w:val="28"/>
          <w:szCs w:val="28"/>
        </w:rPr>
        <w:t xml:space="preserve"> </w:t>
      </w:r>
      <w:proofErr w:type="spellStart"/>
      <w:r w:rsidRPr="00182407">
        <w:rPr>
          <w:sz w:val="28"/>
          <w:szCs w:val="28"/>
        </w:rPr>
        <w:t>düzgün</w:t>
      </w:r>
      <w:proofErr w:type="spellEnd"/>
      <w:r w:rsidRPr="00182407">
        <w:rPr>
          <w:sz w:val="28"/>
          <w:szCs w:val="28"/>
        </w:rPr>
        <w:t xml:space="preserve"> tətbiq olunmaması qətnamənin, </w:t>
      </w:r>
      <w:proofErr w:type="spellStart"/>
      <w:r w:rsidRPr="00182407">
        <w:rPr>
          <w:sz w:val="28"/>
          <w:szCs w:val="28"/>
        </w:rPr>
        <w:t>yaxud</w:t>
      </w:r>
      <w:proofErr w:type="spellEnd"/>
      <w:r w:rsidRPr="00182407">
        <w:rPr>
          <w:sz w:val="28"/>
          <w:szCs w:val="28"/>
        </w:rPr>
        <w:t xml:space="preserve"> qərardadın ləğv edilməsi </w:t>
      </w:r>
      <w:proofErr w:type="spellStart"/>
      <w:r w:rsidRPr="00182407">
        <w:rPr>
          <w:sz w:val="28"/>
          <w:szCs w:val="28"/>
        </w:rPr>
        <w:t>üçün</w:t>
      </w:r>
      <w:proofErr w:type="spellEnd"/>
      <w:r w:rsidRPr="00182407">
        <w:rPr>
          <w:sz w:val="28"/>
          <w:szCs w:val="28"/>
        </w:rPr>
        <w:t xml:space="preserve"> </w:t>
      </w:r>
      <w:proofErr w:type="spellStart"/>
      <w:r w:rsidRPr="00182407">
        <w:rPr>
          <w:sz w:val="28"/>
          <w:szCs w:val="28"/>
        </w:rPr>
        <w:t>o</w:t>
      </w:r>
      <w:proofErr w:type="spellEnd"/>
      <w:r w:rsidRPr="00182407">
        <w:rPr>
          <w:sz w:val="28"/>
          <w:szCs w:val="28"/>
        </w:rPr>
        <w:t xml:space="preserve"> </w:t>
      </w:r>
      <w:proofErr w:type="spellStart"/>
      <w:r w:rsidRPr="00182407">
        <w:rPr>
          <w:sz w:val="28"/>
          <w:szCs w:val="28"/>
        </w:rPr>
        <w:t>vaxt</w:t>
      </w:r>
      <w:proofErr w:type="spellEnd"/>
      <w:r w:rsidRPr="00182407">
        <w:rPr>
          <w:sz w:val="28"/>
          <w:szCs w:val="28"/>
        </w:rPr>
        <w:t xml:space="preserve"> əsas </w:t>
      </w:r>
      <w:proofErr w:type="spellStart"/>
      <w:r w:rsidRPr="00182407">
        <w:rPr>
          <w:sz w:val="28"/>
          <w:szCs w:val="28"/>
        </w:rPr>
        <w:t>ola</w:t>
      </w:r>
      <w:proofErr w:type="spellEnd"/>
      <w:r w:rsidRPr="00182407">
        <w:rPr>
          <w:sz w:val="28"/>
          <w:szCs w:val="28"/>
        </w:rPr>
        <w:t xml:space="preserve"> bilər </w:t>
      </w:r>
      <w:proofErr w:type="spellStart"/>
      <w:r w:rsidRPr="00182407">
        <w:rPr>
          <w:sz w:val="28"/>
          <w:szCs w:val="28"/>
        </w:rPr>
        <w:t>ki</w:t>
      </w:r>
      <w:proofErr w:type="spellEnd"/>
      <w:r w:rsidRPr="00182407">
        <w:rPr>
          <w:sz w:val="28"/>
          <w:szCs w:val="28"/>
        </w:rPr>
        <w:t xml:space="preserve">, </w:t>
      </w:r>
      <w:proofErr w:type="spellStart"/>
      <w:r w:rsidRPr="00182407">
        <w:rPr>
          <w:sz w:val="28"/>
          <w:szCs w:val="28"/>
        </w:rPr>
        <w:t>bu</w:t>
      </w:r>
      <w:proofErr w:type="spellEnd"/>
      <w:r w:rsidRPr="00182407">
        <w:rPr>
          <w:sz w:val="28"/>
          <w:szCs w:val="28"/>
        </w:rPr>
        <w:t xml:space="preserve"> </w:t>
      </w:r>
      <w:proofErr w:type="spellStart"/>
      <w:r w:rsidRPr="00182407">
        <w:rPr>
          <w:sz w:val="28"/>
          <w:szCs w:val="28"/>
        </w:rPr>
        <w:t>pozuntu</w:t>
      </w:r>
      <w:proofErr w:type="spellEnd"/>
      <w:r w:rsidRPr="00182407">
        <w:rPr>
          <w:sz w:val="28"/>
          <w:szCs w:val="28"/>
        </w:rPr>
        <w:t xml:space="preserve"> </w:t>
      </w:r>
      <w:proofErr w:type="spellStart"/>
      <w:r w:rsidRPr="00182407">
        <w:rPr>
          <w:sz w:val="28"/>
          <w:szCs w:val="28"/>
        </w:rPr>
        <w:t>düzgün</w:t>
      </w:r>
      <w:proofErr w:type="spellEnd"/>
      <w:r w:rsidRPr="00182407">
        <w:rPr>
          <w:sz w:val="28"/>
          <w:szCs w:val="28"/>
        </w:rPr>
        <w:t xml:space="preserve"> qətnamə qəbul edilməməsi ilə nəticələnsin və </w:t>
      </w:r>
      <w:proofErr w:type="spellStart"/>
      <w:r w:rsidRPr="00182407">
        <w:rPr>
          <w:sz w:val="28"/>
          <w:szCs w:val="28"/>
        </w:rPr>
        <w:t>ya</w:t>
      </w:r>
      <w:proofErr w:type="spellEnd"/>
      <w:r w:rsidRPr="00182407">
        <w:rPr>
          <w:sz w:val="28"/>
          <w:szCs w:val="28"/>
        </w:rPr>
        <w:t xml:space="preserve"> nəticələnə </w:t>
      </w:r>
      <w:proofErr w:type="spellStart"/>
      <w:r w:rsidRPr="00182407">
        <w:rPr>
          <w:sz w:val="28"/>
          <w:szCs w:val="28"/>
        </w:rPr>
        <w:t>bilsin</w:t>
      </w:r>
      <w:proofErr w:type="spellEnd"/>
      <w:r w:rsidRPr="00182407">
        <w:rPr>
          <w:rFonts w:eastAsia="Calibri"/>
          <w:sz w:val="28"/>
          <w:szCs w:val="28"/>
        </w:rPr>
        <w:t xml:space="preserve"> (</w:t>
      </w:r>
      <w:proofErr w:type="spellStart"/>
      <w:r w:rsidRPr="00182407">
        <w:rPr>
          <w:rFonts w:eastAsia="Calibri"/>
          <w:sz w:val="28"/>
          <w:szCs w:val="28"/>
        </w:rPr>
        <w:t>Mülki</w:t>
      </w:r>
      <w:proofErr w:type="spellEnd"/>
      <w:proofErr w:type="gramEnd"/>
      <w:r w:rsidRPr="00182407">
        <w:rPr>
          <w:rFonts w:eastAsia="Calibri"/>
          <w:sz w:val="28"/>
          <w:szCs w:val="28"/>
        </w:rPr>
        <w:t xml:space="preserve"> </w:t>
      </w:r>
      <w:proofErr w:type="spellStart"/>
      <w:proofErr w:type="gramStart"/>
      <w:r w:rsidRPr="00182407">
        <w:rPr>
          <w:rFonts w:eastAsia="Calibri"/>
          <w:sz w:val="28"/>
          <w:szCs w:val="28"/>
        </w:rPr>
        <w:t>Prosessual</w:t>
      </w:r>
      <w:proofErr w:type="spellEnd"/>
      <w:r w:rsidRPr="00182407">
        <w:rPr>
          <w:rFonts w:eastAsia="Calibri"/>
          <w:sz w:val="28"/>
          <w:szCs w:val="28"/>
        </w:rPr>
        <w:t xml:space="preserve"> Məcəllənin 418.3-cü maddəsi). </w:t>
      </w:r>
      <w:proofErr w:type="gramEnd"/>
    </w:p>
    <w:p w:rsidR="00C00A42" w:rsidRPr="00182407" w:rsidRDefault="00C00A42" w:rsidP="00182407">
      <w:pPr>
        <w:ind w:firstLine="567"/>
        <w:jc w:val="both"/>
        <w:rPr>
          <w:rFonts w:eastAsia="Calibri"/>
          <w:sz w:val="28"/>
          <w:szCs w:val="28"/>
        </w:rPr>
      </w:pPr>
      <w:proofErr w:type="spellStart"/>
      <w:proofErr w:type="gramStart"/>
      <w:r w:rsidRPr="00182407">
        <w:rPr>
          <w:rFonts w:eastAsia="Calibri"/>
          <w:sz w:val="28"/>
          <w:szCs w:val="28"/>
        </w:rPr>
        <w:t>Göründüyü</w:t>
      </w:r>
      <w:proofErr w:type="spellEnd"/>
      <w:r w:rsidRPr="00182407">
        <w:rPr>
          <w:rFonts w:eastAsia="Calibri"/>
          <w:sz w:val="28"/>
          <w:szCs w:val="28"/>
        </w:rPr>
        <w:t xml:space="preserve"> </w:t>
      </w:r>
      <w:proofErr w:type="spellStart"/>
      <w:r w:rsidRPr="00182407">
        <w:rPr>
          <w:rFonts w:eastAsia="Calibri"/>
          <w:sz w:val="28"/>
          <w:szCs w:val="28"/>
        </w:rPr>
        <w:t>kimi</w:t>
      </w:r>
      <w:proofErr w:type="spellEnd"/>
      <w:r w:rsidRPr="00182407">
        <w:rPr>
          <w:rFonts w:eastAsia="Calibri"/>
          <w:sz w:val="28"/>
          <w:szCs w:val="28"/>
        </w:rPr>
        <w:t>,</w:t>
      </w:r>
      <w:r w:rsidRPr="00182407">
        <w:rPr>
          <w:sz w:val="28"/>
          <w:szCs w:val="28"/>
        </w:rPr>
        <w:t xml:space="preserve"> </w:t>
      </w:r>
      <w:proofErr w:type="spellStart"/>
      <w:r w:rsidRPr="00182407">
        <w:rPr>
          <w:sz w:val="28"/>
          <w:szCs w:val="28"/>
        </w:rPr>
        <w:t>Ali</w:t>
      </w:r>
      <w:proofErr w:type="spellEnd"/>
      <w:r w:rsidRPr="00182407">
        <w:rPr>
          <w:sz w:val="28"/>
          <w:szCs w:val="28"/>
        </w:rPr>
        <w:t xml:space="preserve"> Məhkəmənin </w:t>
      </w:r>
      <w:proofErr w:type="spellStart"/>
      <w:r w:rsidRPr="00182407">
        <w:rPr>
          <w:sz w:val="28"/>
          <w:szCs w:val="28"/>
        </w:rPr>
        <w:t>Mülki</w:t>
      </w:r>
      <w:proofErr w:type="spellEnd"/>
      <w:r w:rsidRPr="00182407">
        <w:rPr>
          <w:sz w:val="28"/>
          <w:szCs w:val="28"/>
        </w:rPr>
        <w:t xml:space="preserve"> Kollegiyası tərəfindən </w:t>
      </w:r>
      <w:proofErr w:type="spellStart"/>
      <w:r w:rsidRPr="00182407">
        <w:rPr>
          <w:sz w:val="28"/>
          <w:szCs w:val="28"/>
        </w:rPr>
        <w:t>mülki</w:t>
      </w:r>
      <w:proofErr w:type="spellEnd"/>
      <w:r w:rsidRPr="00182407">
        <w:rPr>
          <w:sz w:val="28"/>
          <w:szCs w:val="28"/>
        </w:rPr>
        <w:t xml:space="preserve"> </w:t>
      </w:r>
      <w:proofErr w:type="spellStart"/>
      <w:r w:rsidRPr="00182407">
        <w:rPr>
          <w:sz w:val="28"/>
          <w:szCs w:val="28"/>
        </w:rPr>
        <w:t>prosessual</w:t>
      </w:r>
      <w:proofErr w:type="spellEnd"/>
      <w:r w:rsidRPr="00182407">
        <w:rPr>
          <w:sz w:val="28"/>
          <w:szCs w:val="28"/>
        </w:rPr>
        <w:t xml:space="preserve"> </w:t>
      </w:r>
      <w:proofErr w:type="spellStart"/>
      <w:r w:rsidRPr="00182407">
        <w:rPr>
          <w:sz w:val="28"/>
          <w:szCs w:val="28"/>
        </w:rPr>
        <w:t>qanunvericiliyin</w:t>
      </w:r>
      <w:proofErr w:type="spellEnd"/>
      <w:r w:rsidRPr="00182407">
        <w:rPr>
          <w:sz w:val="28"/>
          <w:szCs w:val="28"/>
        </w:rPr>
        <w:t xml:space="preserve"> tələblərinə </w:t>
      </w:r>
      <w:r w:rsidR="00E87B94" w:rsidRPr="00182407">
        <w:rPr>
          <w:sz w:val="28"/>
          <w:szCs w:val="28"/>
        </w:rPr>
        <w:t xml:space="preserve">əməl </w:t>
      </w:r>
      <w:proofErr w:type="spellStart"/>
      <w:r w:rsidR="00E87B94" w:rsidRPr="00182407">
        <w:rPr>
          <w:sz w:val="28"/>
          <w:szCs w:val="28"/>
        </w:rPr>
        <w:t>olunmadan</w:t>
      </w:r>
      <w:proofErr w:type="spellEnd"/>
      <w:r w:rsidRPr="00182407">
        <w:rPr>
          <w:sz w:val="28"/>
          <w:szCs w:val="28"/>
        </w:rPr>
        <w:t xml:space="preserve"> </w:t>
      </w:r>
      <w:proofErr w:type="spellStart"/>
      <w:r w:rsidRPr="00182407">
        <w:rPr>
          <w:sz w:val="28"/>
          <w:szCs w:val="28"/>
        </w:rPr>
        <w:t>apellyasiya</w:t>
      </w:r>
      <w:proofErr w:type="spellEnd"/>
      <w:r w:rsidRPr="00182407">
        <w:rPr>
          <w:sz w:val="28"/>
          <w:szCs w:val="28"/>
        </w:rPr>
        <w:t xml:space="preserve"> instansiyası məhkəməsinin qətnaməsi dəyişdirilmədən saxlanılmış, nəticədə Z.Nəsirovanın Konstitusiyanın 29 və 60-cı maddələrində n</w:t>
      </w:r>
      <w:proofErr w:type="gramEnd"/>
      <w:r w:rsidRPr="00182407">
        <w:rPr>
          <w:sz w:val="28"/>
          <w:szCs w:val="28"/>
        </w:rPr>
        <w:t xml:space="preserve">əzərdə </w:t>
      </w:r>
      <w:proofErr w:type="spellStart"/>
      <w:r w:rsidRPr="00182407">
        <w:rPr>
          <w:sz w:val="28"/>
          <w:szCs w:val="28"/>
        </w:rPr>
        <w:t>tutulan</w:t>
      </w:r>
      <w:proofErr w:type="spellEnd"/>
      <w:r w:rsidRPr="00182407">
        <w:rPr>
          <w:sz w:val="28"/>
          <w:szCs w:val="28"/>
        </w:rPr>
        <w:t xml:space="preserve"> hüquqları </w:t>
      </w:r>
      <w:proofErr w:type="spellStart"/>
      <w:r w:rsidRPr="00182407">
        <w:rPr>
          <w:sz w:val="28"/>
          <w:szCs w:val="28"/>
        </w:rPr>
        <w:t>pozulmuşdur</w:t>
      </w:r>
      <w:proofErr w:type="spellEnd"/>
      <w:r w:rsidRPr="00182407">
        <w:rPr>
          <w:sz w:val="28"/>
          <w:szCs w:val="28"/>
        </w:rPr>
        <w:t>.</w:t>
      </w:r>
    </w:p>
    <w:p w:rsidR="0008275B" w:rsidRPr="00182407" w:rsidRDefault="00C00A42" w:rsidP="00182407">
      <w:pPr>
        <w:ind w:firstLine="567"/>
        <w:jc w:val="both"/>
        <w:rPr>
          <w:sz w:val="28"/>
          <w:szCs w:val="28"/>
        </w:rPr>
      </w:pPr>
      <w:proofErr w:type="spellStart"/>
      <w:proofErr w:type="gram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r w:rsidRPr="00182407">
        <w:rPr>
          <w:sz w:val="28"/>
          <w:szCs w:val="28"/>
        </w:rPr>
        <w:t xml:space="preserve"> </w:t>
      </w:r>
      <w:proofErr w:type="spellStart"/>
      <w:r w:rsidR="0008275B" w:rsidRPr="00182407">
        <w:rPr>
          <w:sz w:val="28"/>
          <w:szCs w:val="28"/>
        </w:rPr>
        <w:t>bir</w:t>
      </w:r>
      <w:proofErr w:type="spellEnd"/>
      <w:r w:rsidR="0008275B" w:rsidRPr="00182407">
        <w:rPr>
          <w:sz w:val="28"/>
          <w:szCs w:val="28"/>
        </w:rPr>
        <w:t xml:space="preserve"> </w:t>
      </w:r>
      <w:proofErr w:type="spellStart"/>
      <w:r w:rsidR="0008275B" w:rsidRPr="00182407">
        <w:rPr>
          <w:sz w:val="28"/>
          <w:szCs w:val="28"/>
        </w:rPr>
        <w:t>daha</w:t>
      </w:r>
      <w:proofErr w:type="spellEnd"/>
      <w:r w:rsidR="0008275B" w:rsidRPr="00182407">
        <w:rPr>
          <w:sz w:val="28"/>
          <w:szCs w:val="28"/>
        </w:rPr>
        <w:t xml:space="preserve"> </w:t>
      </w:r>
      <w:proofErr w:type="spellStart"/>
      <w:r w:rsidR="0008275B" w:rsidRPr="00182407">
        <w:rPr>
          <w:sz w:val="28"/>
          <w:szCs w:val="28"/>
        </w:rPr>
        <w:t>qeyd</w:t>
      </w:r>
      <w:proofErr w:type="spellEnd"/>
      <w:r w:rsidR="0008275B" w:rsidRPr="00182407">
        <w:rPr>
          <w:sz w:val="28"/>
          <w:szCs w:val="28"/>
        </w:rPr>
        <w:t xml:space="preserve"> </w:t>
      </w:r>
      <w:proofErr w:type="spellStart"/>
      <w:r w:rsidR="0008275B" w:rsidRPr="00182407">
        <w:rPr>
          <w:sz w:val="28"/>
          <w:szCs w:val="28"/>
        </w:rPr>
        <w:t>edir</w:t>
      </w:r>
      <w:proofErr w:type="spellEnd"/>
      <w:r w:rsidR="0008275B" w:rsidRPr="00182407">
        <w:rPr>
          <w:sz w:val="28"/>
          <w:szCs w:val="28"/>
        </w:rPr>
        <w:t xml:space="preserve"> </w:t>
      </w:r>
      <w:proofErr w:type="spellStart"/>
      <w:r w:rsidR="0008275B" w:rsidRPr="00182407">
        <w:rPr>
          <w:sz w:val="28"/>
          <w:szCs w:val="28"/>
        </w:rPr>
        <w:t>ki</w:t>
      </w:r>
      <w:proofErr w:type="spellEnd"/>
      <w:r w:rsidR="0008275B" w:rsidRPr="00182407">
        <w:rPr>
          <w:sz w:val="28"/>
          <w:szCs w:val="28"/>
        </w:rPr>
        <w:t>, məhkəmələ</w:t>
      </w:r>
      <w:r w:rsidR="00E87B94" w:rsidRPr="00182407">
        <w:rPr>
          <w:sz w:val="28"/>
          <w:szCs w:val="28"/>
        </w:rPr>
        <w:t xml:space="preserve">r həqiqətə </w:t>
      </w:r>
      <w:proofErr w:type="spellStart"/>
      <w:r w:rsidR="00E87B94" w:rsidRPr="00182407">
        <w:rPr>
          <w:sz w:val="28"/>
          <w:szCs w:val="28"/>
        </w:rPr>
        <w:t>nail</w:t>
      </w:r>
      <w:proofErr w:type="spellEnd"/>
      <w:r w:rsidR="00E87B94" w:rsidRPr="00182407">
        <w:rPr>
          <w:sz w:val="28"/>
          <w:szCs w:val="28"/>
        </w:rPr>
        <w:t xml:space="preserve"> </w:t>
      </w:r>
      <w:proofErr w:type="spellStart"/>
      <w:r w:rsidR="00E87B94" w:rsidRPr="00182407">
        <w:rPr>
          <w:sz w:val="28"/>
          <w:szCs w:val="28"/>
        </w:rPr>
        <w:t>olmaq</w:t>
      </w:r>
      <w:proofErr w:type="spellEnd"/>
      <w:r w:rsidR="00E87B94" w:rsidRPr="00182407">
        <w:rPr>
          <w:sz w:val="28"/>
          <w:szCs w:val="28"/>
        </w:rPr>
        <w:t xml:space="preserve"> </w:t>
      </w:r>
      <w:proofErr w:type="spellStart"/>
      <w:r w:rsidR="00E87B94" w:rsidRPr="00182407">
        <w:rPr>
          <w:sz w:val="28"/>
          <w:szCs w:val="28"/>
        </w:rPr>
        <w:t>üçün</w:t>
      </w:r>
      <w:proofErr w:type="spellEnd"/>
      <w:r w:rsidR="0008275B" w:rsidRPr="00182407">
        <w:rPr>
          <w:sz w:val="28"/>
          <w:szCs w:val="28"/>
        </w:rPr>
        <w:t xml:space="preserve"> </w:t>
      </w:r>
      <w:proofErr w:type="spellStart"/>
      <w:r w:rsidR="0008275B" w:rsidRPr="00182407">
        <w:rPr>
          <w:sz w:val="28"/>
          <w:szCs w:val="28"/>
        </w:rPr>
        <w:t>qanunvericiliyin</w:t>
      </w:r>
      <w:proofErr w:type="spellEnd"/>
      <w:r w:rsidR="0008275B" w:rsidRPr="00182407">
        <w:rPr>
          <w:sz w:val="28"/>
          <w:szCs w:val="28"/>
        </w:rPr>
        <w:t xml:space="preserve"> </w:t>
      </w:r>
      <w:proofErr w:type="spellStart"/>
      <w:r w:rsidR="0008275B" w:rsidRPr="00182407">
        <w:rPr>
          <w:sz w:val="28"/>
          <w:szCs w:val="28"/>
        </w:rPr>
        <w:t>onlara</w:t>
      </w:r>
      <w:proofErr w:type="spellEnd"/>
      <w:r w:rsidR="0008275B" w:rsidRPr="00182407">
        <w:rPr>
          <w:sz w:val="28"/>
          <w:szCs w:val="28"/>
        </w:rPr>
        <w:t xml:space="preserve"> </w:t>
      </w:r>
      <w:proofErr w:type="spellStart"/>
      <w:r w:rsidR="0008275B" w:rsidRPr="00182407">
        <w:rPr>
          <w:sz w:val="28"/>
          <w:szCs w:val="28"/>
        </w:rPr>
        <w:t>verdiyi</w:t>
      </w:r>
      <w:proofErr w:type="spellEnd"/>
      <w:r w:rsidR="0008275B" w:rsidRPr="00182407">
        <w:rPr>
          <w:sz w:val="28"/>
          <w:szCs w:val="28"/>
        </w:rPr>
        <w:t xml:space="preserve"> </w:t>
      </w:r>
      <w:proofErr w:type="spellStart"/>
      <w:r w:rsidR="0008275B" w:rsidRPr="00182407">
        <w:rPr>
          <w:sz w:val="28"/>
          <w:szCs w:val="28"/>
        </w:rPr>
        <w:t>mümkün</w:t>
      </w:r>
      <w:proofErr w:type="spellEnd"/>
      <w:r w:rsidR="0008275B" w:rsidRPr="00182407">
        <w:rPr>
          <w:sz w:val="28"/>
          <w:szCs w:val="28"/>
        </w:rPr>
        <w:t xml:space="preserve"> vasitələrdən istifa</w:t>
      </w:r>
      <w:r w:rsidR="00636994" w:rsidRPr="00182407">
        <w:rPr>
          <w:sz w:val="28"/>
          <w:szCs w:val="28"/>
        </w:rPr>
        <w:t>də</w:t>
      </w:r>
      <w:r w:rsidR="0008275B" w:rsidRPr="00182407">
        <w:rPr>
          <w:sz w:val="28"/>
          <w:szCs w:val="28"/>
        </w:rPr>
        <w:t xml:space="preserve"> edərək </w:t>
      </w:r>
      <w:proofErr w:type="spellStart"/>
      <w:r w:rsidR="0008275B" w:rsidRPr="00182407">
        <w:rPr>
          <w:sz w:val="28"/>
          <w:szCs w:val="28"/>
        </w:rPr>
        <w:t>işi</w:t>
      </w:r>
      <w:proofErr w:type="spellEnd"/>
      <w:r w:rsidR="0008275B" w:rsidRPr="00182407">
        <w:rPr>
          <w:sz w:val="28"/>
          <w:szCs w:val="28"/>
        </w:rPr>
        <w:t xml:space="preserve"> hərtərəfli, </w:t>
      </w:r>
      <w:proofErr w:type="spellStart"/>
      <w:r w:rsidR="0008275B" w:rsidRPr="00182407">
        <w:rPr>
          <w:sz w:val="28"/>
          <w:szCs w:val="28"/>
        </w:rPr>
        <w:t>tam</w:t>
      </w:r>
      <w:proofErr w:type="spellEnd"/>
      <w:r w:rsidR="0008275B" w:rsidRPr="00182407">
        <w:rPr>
          <w:sz w:val="28"/>
          <w:szCs w:val="28"/>
        </w:rPr>
        <w:t xml:space="preserve"> və </w:t>
      </w:r>
      <w:proofErr w:type="spellStart"/>
      <w:r w:rsidR="0008275B" w:rsidRPr="00182407">
        <w:rPr>
          <w:sz w:val="28"/>
          <w:szCs w:val="28"/>
        </w:rPr>
        <w:t>obyektiv</w:t>
      </w:r>
      <w:proofErr w:type="spellEnd"/>
      <w:r w:rsidR="0008275B" w:rsidRPr="00182407">
        <w:rPr>
          <w:sz w:val="28"/>
          <w:szCs w:val="28"/>
        </w:rPr>
        <w:t xml:space="preserve"> araşdırmalı</w:t>
      </w:r>
      <w:r w:rsidR="00E87B94" w:rsidRPr="00182407">
        <w:rPr>
          <w:sz w:val="28"/>
          <w:szCs w:val="28"/>
        </w:rPr>
        <w:t>,</w:t>
      </w:r>
      <w:r w:rsidR="0008275B" w:rsidRPr="00182407">
        <w:rPr>
          <w:sz w:val="28"/>
          <w:szCs w:val="28"/>
        </w:rPr>
        <w:t xml:space="preserve"> nəticədə</w:t>
      </w:r>
      <w:r w:rsidR="00A819E9" w:rsidRPr="00182407">
        <w:rPr>
          <w:sz w:val="28"/>
          <w:szCs w:val="28"/>
        </w:rPr>
        <w:t xml:space="preserve"> </w:t>
      </w:r>
      <w:proofErr w:type="spellStart"/>
      <w:r w:rsidR="00A819E9" w:rsidRPr="00182407">
        <w:rPr>
          <w:sz w:val="28"/>
          <w:szCs w:val="28"/>
        </w:rPr>
        <w:t>qanuni</w:t>
      </w:r>
      <w:proofErr w:type="spellEnd"/>
      <w:r w:rsidR="00A819E9" w:rsidRPr="00182407">
        <w:rPr>
          <w:sz w:val="28"/>
          <w:szCs w:val="28"/>
        </w:rPr>
        <w:t xml:space="preserve"> və əsaslı qətnamə çıxarmalıdır.</w:t>
      </w:r>
      <w:r w:rsidR="0008275B" w:rsidRPr="00182407">
        <w:rPr>
          <w:sz w:val="28"/>
          <w:szCs w:val="28"/>
        </w:rPr>
        <w:t xml:space="preserve"> </w:t>
      </w:r>
      <w:proofErr w:type="gramEnd"/>
    </w:p>
    <w:p w:rsidR="001A0A23" w:rsidRPr="00182407" w:rsidRDefault="007A6E06" w:rsidP="00182407">
      <w:pPr>
        <w:ind w:firstLine="567"/>
        <w:jc w:val="both"/>
        <w:rPr>
          <w:sz w:val="28"/>
          <w:szCs w:val="28"/>
        </w:rPr>
      </w:pPr>
      <w:proofErr w:type="gramStart"/>
      <w:r w:rsidRPr="00182407">
        <w:rPr>
          <w:sz w:val="28"/>
          <w:szCs w:val="28"/>
        </w:rPr>
        <w:t xml:space="preserve">Göstərilənlərə əsasən </w:t>
      </w:r>
      <w:proofErr w:type="spell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r w:rsidRPr="00182407">
        <w:rPr>
          <w:sz w:val="28"/>
          <w:szCs w:val="28"/>
        </w:rPr>
        <w:t xml:space="preserve"> belə nəticəyə gəlir </w:t>
      </w:r>
      <w:proofErr w:type="spellStart"/>
      <w:r w:rsidRPr="00182407">
        <w:rPr>
          <w:sz w:val="28"/>
          <w:szCs w:val="28"/>
        </w:rPr>
        <w:t>ki</w:t>
      </w:r>
      <w:proofErr w:type="spellEnd"/>
      <w:r w:rsidR="00D81D5C" w:rsidRPr="00182407">
        <w:rPr>
          <w:sz w:val="28"/>
          <w:szCs w:val="28"/>
        </w:rPr>
        <w:t>, i</w:t>
      </w:r>
      <w:r w:rsidR="00454BD3" w:rsidRPr="00182407">
        <w:rPr>
          <w:sz w:val="28"/>
          <w:szCs w:val="28"/>
        </w:rPr>
        <w:t>ddiaçı</w:t>
      </w:r>
      <w:r w:rsidR="00055F03" w:rsidRPr="00182407">
        <w:rPr>
          <w:sz w:val="28"/>
          <w:szCs w:val="28"/>
        </w:rPr>
        <w:t>lar</w:t>
      </w:r>
      <w:r w:rsidR="00D81D5C" w:rsidRPr="00182407">
        <w:rPr>
          <w:sz w:val="28"/>
          <w:szCs w:val="28"/>
        </w:rPr>
        <w:t xml:space="preserve"> </w:t>
      </w:r>
      <w:r w:rsidR="0075734C" w:rsidRPr="00182407">
        <w:rPr>
          <w:sz w:val="28"/>
          <w:szCs w:val="28"/>
        </w:rPr>
        <w:t>M.Abasəliyev</w:t>
      </w:r>
      <w:r w:rsidR="00D81D5C" w:rsidRPr="00182407">
        <w:rPr>
          <w:sz w:val="28"/>
          <w:szCs w:val="28"/>
        </w:rPr>
        <w:t xml:space="preserve"> və </w:t>
      </w:r>
      <w:r w:rsidR="0035736D" w:rsidRPr="00182407">
        <w:rPr>
          <w:sz w:val="28"/>
          <w:szCs w:val="28"/>
        </w:rPr>
        <w:t>qeyrilərinin</w:t>
      </w:r>
      <w:r w:rsidR="00D81D5C" w:rsidRPr="00182407">
        <w:rPr>
          <w:sz w:val="28"/>
          <w:szCs w:val="28"/>
        </w:rPr>
        <w:t xml:space="preserve"> </w:t>
      </w:r>
      <w:proofErr w:type="spellStart"/>
      <w:r w:rsidR="00D81D5C" w:rsidRPr="00182407">
        <w:rPr>
          <w:sz w:val="28"/>
          <w:szCs w:val="28"/>
        </w:rPr>
        <w:t>cavabdeh</w:t>
      </w:r>
      <w:proofErr w:type="spellEnd"/>
      <w:r w:rsidR="00D81D5C" w:rsidRPr="00182407">
        <w:rPr>
          <w:sz w:val="28"/>
          <w:szCs w:val="28"/>
        </w:rPr>
        <w:t xml:space="preserve"> Nəsirova Zülfirə </w:t>
      </w:r>
      <w:proofErr w:type="spellStart"/>
      <w:r w:rsidR="00D81D5C" w:rsidRPr="00182407">
        <w:rPr>
          <w:sz w:val="28"/>
          <w:szCs w:val="28"/>
        </w:rPr>
        <w:t>Abbas</w:t>
      </w:r>
      <w:proofErr w:type="spellEnd"/>
      <w:r w:rsidR="00D81D5C" w:rsidRPr="00182407">
        <w:rPr>
          <w:sz w:val="28"/>
          <w:szCs w:val="28"/>
        </w:rPr>
        <w:t xml:space="preserve"> qızına qarşı </w:t>
      </w:r>
      <w:proofErr w:type="spellStart"/>
      <w:r w:rsidR="00D81D5C" w:rsidRPr="00182407">
        <w:rPr>
          <w:sz w:val="28"/>
          <w:szCs w:val="28"/>
        </w:rPr>
        <w:t>evin</w:t>
      </w:r>
      <w:proofErr w:type="spellEnd"/>
      <w:r w:rsidR="00D81D5C" w:rsidRPr="00182407">
        <w:rPr>
          <w:sz w:val="28"/>
          <w:szCs w:val="28"/>
        </w:rPr>
        <w:t xml:space="preserve"> cavabdehə düşən </w:t>
      </w:r>
      <w:proofErr w:type="spellStart"/>
      <w:r w:rsidR="00D81D5C" w:rsidRPr="00182407">
        <w:rPr>
          <w:sz w:val="28"/>
          <w:szCs w:val="28"/>
        </w:rPr>
        <w:t>pay</w:t>
      </w:r>
      <w:proofErr w:type="spellEnd"/>
      <w:r w:rsidR="00D81D5C" w:rsidRPr="00182407">
        <w:rPr>
          <w:sz w:val="28"/>
          <w:szCs w:val="28"/>
        </w:rPr>
        <w:t xml:space="preserve"> hissəsində istifadə </w:t>
      </w:r>
      <w:proofErr w:type="spellStart"/>
      <w:r w:rsidR="00D81D5C" w:rsidRPr="00182407">
        <w:rPr>
          <w:sz w:val="28"/>
          <w:szCs w:val="28"/>
        </w:rPr>
        <w:t>hüququnun</w:t>
      </w:r>
      <w:proofErr w:type="spellEnd"/>
      <w:r w:rsidR="00D81D5C" w:rsidRPr="00182407">
        <w:rPr>
          <w:sz w:val="28"/>
          <w:szCs w:val="28"/>
        </w:rPr>
        <w:t xml:space="preserve"> tanınması və </w:t>
      </w:r>
      <w:r w:rsidR="00D81D5C" w:rsidRPr="00182407">
        <w:rPr>
          <w:sz w:val="28"/>
          <w:szCs w:val="28"/>
        </w:rPr>
        <w:lastRenderedPageBreak/>
        <w:t>həmin hüquqların daşınmaz əmlakın</w:t>
      </w:r>
      <w:proofErr w:type="gramEnd"/>
      <w:r w:rsidR="00D81D5C" w:rsidRPr="00182407">
        <w:rPr>
          <w:sz w:val="28"/>
          <w:szCs w:val="28"/>
        </w:rPr>
        <w:t xml:space="preserve"> </w:t>
      </w:r>
      <w:proofErr w:type="gramStart"/>
      <w:r w:rsidR="00D81D5C" w:rsidRPr="00182407">
        <w:rPr>
          <w:sz w:val="28"/>
          <w:szCs w:val="28"/>
        </w:rPr>
        <w:t xml:space="preserve">dövlət reyestrində qeydə alınması tələbinə </w:t>
      </w:r>
      <w:proofErr w:type="spellStart"/>
      <w:r w:rsidR="00D81D5C" w:rsidRPr="00182407">
        <w:rPr>
          <w:sz w:val="28"/>
          <w:szCs w:val="28"/>
        </w:rPr>
        <w:t>dair</w:t>
      </w:r>
      <w:proofErr w:type="spellEnd"/>
      <w:r w:rsidR="00D81D5C" w:rsidRPr="00182407">
        <w:rPr>
          <w:sz w:val="28"/>
          <w:szCs w:val="28"/>
        </w:rPr>
        <w:t xml:space="preserve"> </w:t>
      </w:r>
      <w:proofErr w:type="spellStart"/>
      <w:r w:rsidR="00D81D5C" w:rsidRPr="00182407">
        <w:rPr>
          <w:sz w:val="28"/>
          <w:szCs w:val="28"/>
        </w:rPr>
        <w:t>mülki</w:t>
      </w:r>
      <w:proofErr w:type="spellEnd"/>
      <w:r w:rsidR="00D81D5C" w:rsidRPr="00182407">
        <w:rPr>
          <w:sz w:val="28"/>
          <w:szCs w:val="28"/>
        </w:rPr>
        <w:t xml:space="preserve"> </w:t>
      </w:r>
      <w:proofErr w:type="spellStart"/>
      <w:r w:rsidR="00D81D5C" w:rsidRPr="00182407">
        <w:rPr>
          <w:sz w:val="28"/>
          <w:szCs w:val="28"/>
        </w:rPr>
        <w:t>iş</w:t>
      </w:r>
      <w:proofErr w:type="spellEnd"/>
      <w:r w:rsidR="00D81D5C" w:rsidRPr="00182407">
        <w:rPr>
          <w:sz w:val="28"/>
          <w:szCs w:val="28"/>
        </w:rPr>
        <w:t xml:space="preserve"> üzrə </w:t>
      </w:r>
      <w:proofErr w:type="spellStart"/>
      <w:r w:rsidR="00D81D5C" w:rsidRPr="00182407">
        <w:rPr>
          <w:sz w:val="28"/>
          <w:szCs w:val="28"/>
        </w:rPr>
        <w:t>Ali</w:t>
      </w:r>
      <w:proofErr w:type="spellEnd"/>
      <w:r w:rsidR="00D81D5C" w:rsidRPr="00182407">
        <w:rPr>
          <w:sz w:val="28"/>
          <w:szCs w:val="28"/>
        </w:rPr>
        <w:t xml:space="preserve"> Məhkəmənin </w:t>
      </w:r>
      <w:proofErr w:type="spellStart"/>
      <w:r w:rsidR="00D81D5C" w:rsidRPr="00182407">
        <w:rPr>
          <w:sz w:val="28"/>
          <w:szCs w:val="28"/>
        </w:rPr>
        <w:t>Mülki</w:t>
      </w:r>
      <w:proofErr w:type="spellEnd"/>
      <w:r w:rsidR="00D81D5C" w:rsidRPr="00182407">
        <w:rPr>
          <w:sz w:val="28"/>
          <w:szCs w:val="28"/>
        </w:rPr>
        <w:t xml:space="preserve"> Kollegiyasının 7 </w:t>
      </w:r>
      <w:proofErr w:type="spellStart"/>
      <w:r w:rsidR="00D81D5C" w:rsidRPr="00182407">
        <w:rPr>
          <w:sz w:val="28"/>
          <w:szCs w:val="28"/>
        </w:rPr>
        <w:t>avqust</w:t>
      </w:r>
      <w:proofErr w:type="spellEnd"/>
      <w:r w:rsidR="00D81D5C" w:rsidRPr="00182407">
        <w:rPr>
          <w:sz w:val="28"/>
          <w:szCs w:val="28"/>
        </w:rPr>
        <w:t xml:space="preserve"> 2017-ci </w:t>
      </w:r>
      <w:proofErr w:type="spellStart"/>
      <w:r w:rsidR="00D81D5C" w:rsidRPr="00182407">
        <w:rPr>
          <w:sz w:val="28"/>
          <w:szCs w:val="28"/>
        </w:rPr>
        <w:t>il</w:t>
      </w:r>
      <w:proofErr w:type="spellEnd"/>
      <w:r w:rsidR="00D81D5C" w:rsidRPr="00182407">
        <w:rPr>
          <w:sz w:val="28"/>
          <w:szCs w:val="28"/>
        </w:rPr>
        <w:t xml:space="preserve"> </w:t>
      </w:r>
      <w:proofErr w:type="spellStart"/>
      <w:r w:rsidR="00D81D5C" w:rsidRPr="00182407">
        <w:rPr>
          <w:sz w:val="28"/>
          <w:szCs w:val="28"/>
        </w:rPr>
        <w:t>tari</w:t>
      </w:r>
      <w:r w:rsidR="00D66297" w:rsidRPr="00182407">
        <w:rPr>
          <w:sz w:val="28"/>
          <w:szCs w:val="28"/>
        </w:rPr>
        <w:t>xli</w:t>
      </w:r>
      <w:proofErr w:type="spellEnd"/>
      <w:r w:rsidR="00D66297" w:rsidRPr="00182407">
        <w:rPr>
          <w:sz w:val="28"/>
          <w:szCs w:val="28"/>
        </w:rPr>
        <w:t xml:space="preserve"> qərarı Konstitusiyanın 29 və 60-</w:t>
      </w:r>
      <w:r w:rsidR="00E87B94" w:rsidRPr="00182407">
        <w:rPr>
          <w:sz w:val="28"/>
          <w:szCs w:val="28"/>
        </w:rPr>
        <w:t xml:space="preserve">cı </w:t>
      </w:r>
      <w:r w:rsidR="00D66297" w:rsidRPr="00182407">
        <w:rPr>
          <w:sz w:val="28"/>
          <w:szCs w:val="28"/>
        </w:rPr>
        <w:t>maddələrinə</w:t>
      </w:r>
      <w:r w:rsidR="00E87B94" w:rsidRPr="00182407">
        <w:rPr>
          <w:sz w:val="28"/>
          <w:szCs w:val="28"/>
        </w:rPr>
        <w:t>,</w:t>
      </w:r>
      <w:r w:rsidR="00D81D5C" w:rsidRPr="00182407">
        <w:rPr>
          <w:sz w:val="28"/>
          <w:szCs w:val="28"/>
        </w:rPr>
        <w:t xml:space="preserve"> </w:t>
      </w:r>
      <w:proofErr w:type="spellStart"/>
      <w:r w:rsidR="00D81D5C" w:rsidRPr="00182407">
        <w:rPr>
          <w:sz w:val="28"/>
          <w:szCs w:val="28"/>
        </w:rPr>
        <w:t>Mülki</w:t>
      </w:r>
      <w:proofErr w:type="spellEnd"/>
      <w:r w:rsidR="00D81D5C" w:rsidRPr="00182407">
        <w:rPr>
          <w:sz w:val="28"/>
          <w:szCs w:val="28"/>
        </w:rPr>
        <w:t xml:space="preserve"> </w:t>
      </w:r>
      <w:proofErr w:type="spellStart"/>
      <w:r w:rsidR="00D81D5C" w:rsidRPr="00182407">
        <w:rPr>
          <w:sz w:val="28"/>
          <w:szCs w:val="28"/>
        </w:rPr>
        <w:t>Prosessual</w:t>
      </w:r>
      <w:proofErr w:type="spellEnd"/>
      <w:r w:rsidR="00D81D5C" w:rsidRPr="00182407">
        <w:rPr>
          <w:sz w:val="28"/>
          <w:szCs w:val="28"/>
        </w:rPr>
        <w:t xml:space="preserve"> Məcəllənin</w:t>
      </w:r>
      <w:r w:rsidR="001D2E74" w:rsidRPr="00182407">
        <w:rPr>
          <w:sz w:val="28"/>
          <w:szCs w:val="28"/>
        </w:rPr>
        <w:t xml:space="preserve"> </w:t>
      </w:r>
      <w:r w:rsidR="00D81D5C" w:rsidRPr="00182407">
        <w:rPr>
          <w:sz w:val="28"/>
          <w:szCs w:val="28"/>
        </w:rPr>
        <w:t>416</w:t>
      </w:r>
      <w:r w:rsidR="00055F03" w:rsidRPr="00182407">
        <w:rPr>
          <w:sz w:val="28"/>
          <w:szCs w:val="28"/>
        </w:rPr>
        <w:t>,</w:t>
      </w:r>
      <w:r w:rsidR="001D2E74" w:rsidRPr="00182407">
        <w:rPr>
          <w:sz w:val="28"/>
          <w:szCs w:val="28"/>
        </w:rPr>
        <w:t xml:space="preserve"> 418.1</w:t>
      </w:r>
      <w:r w:rsidR="00055F03" w:rsidRPr="00182407">
        <w:rPr>
          <w:sz w:val="28"/>
          <w:szCs w:val="28"/>
        </w:rPr>
        <w:t xml:space="preserve"> və 418.3-cü</w:t>
      </w:r>
      <w:r w:rsidR="00D81D5C" w:rsidRPr="00182407">
        <w:rPr>
          <w:sz w:val="28"/>
          <w:szCs w:val="28"/>
        </w:rPr>
        <w:t xml:space="preserve"> maddələrinə </w:t>
      </w:r>
      <w:proofErr w:type="spellStart"/>
      <w:r w:rsidR="00D81D5C" w:rsidRPr="00182407">
        <w:rPr>
          <w:sz w:val="28"/>
          <w:szCs w:val="28"/>
        </w:rPr>
        <w:t>uyğun</w:t>
      </w:r>
      <w:proofErr w:type="spellEnd"/>
      <w:r w:rsidR="00D81D5C" w:rsidRPr="00182407">
        <w:rPr>
          <w:sz w:val="28"/>
          <w:szCs w:val="28"/>
        </w:rPr>
        <w:t xml:space="preserve"> olmadığından q</w:t>
      </w:r>
      <w:proofErr w:type="gramEnd"/>
      <w:r w:rsidR="00D81D5C" w:rsidRPr="00182407">
        <w:rPr>
          <w:sz w:val="28"/>
          <w:szCs w:val="28"/>
        </w:rPr>
        <w:t xml:space="preserve">üvvədən </w:t>
      </w:r>
      <w:proofErr w:type="spellStart"/>
      <w:r w:rsidR="00D81D5C" w:rsidRPr="00182407">
        <w:rPr>
          <w:sz w:val="28"/>
          <w:szCs w:val="28"/>
        </w:rPr>
        <w:t>düşmüş</w:t>
      </w:r>
      <w:proofErr w:type="spellEnd"/>
      <w:r w:rsidR="00D81D5C" w:rsidRPr="00182407">
        <w:rPr>
          <w:sz w:val="28"/>
          <w:szCs w:val="28"/>
        </w:rPr>
        <w:t xml:space="preserve"> </w:t>
      </w:r>
      <w:proofErr w:type="spellStart"/>
      <w:r w:rsidR="00D81D5C" w:rsidRPr="00182407">
        <w:rPr>
          <w:sz w:val="28"/>
          <w:szCs w:val="28"/>
        </w:rPr>
        <w:t>hesab</w:t>
      </w:r>
      <w:proofErr w:type="spellEnd"/>
      <w:r w:rsidR="00D81D5C" w:rsidRPr="00182407">
        <w:rPr>
          <w:sz w:val="28"/>
          <w:szCs w:val="28"/>
        </w:rPr>
        <w:t xml:space="preserve"> edilməli və işə </w:t>
      </w:r>
      <w:proofErr w:type="spellStart"/>
      <w:r w:rsidR="00D81D5C" w:rsidRPr="00182407">
        <w:rPr>
          <w:sz w:val="28"/>
          <w:szCs w:val="28"/>
        </w:rPr>
        <w:t>bu</w:t>
      </w:r>
      <w:proofErr w:type="spellEnd"/>
      <w:r w:rsidR="00D81D5C" w:rsidRPr="00182407">
        <w:rPr>
          <w:sz w:val="28"/>
          <w:szCs w:val="28"/>
        </w:rPr>
        <w:t xml:space="preserve"> qərara </w:t>
      </w:r>
      <w:proofErr w:type="spellStart"/>
      <w:r w:rsidR="00D81D5C" w:rsidRPr="00182407">
        <w:rPr>
          <w:sz w:val="28"/>
          <w:szCs w:val="28"/>
        </w:rPr>
        <w:t>uyğun</w:t>
      </w:r>
      <w:proofErr w:type="spellEnd"/>
      <w:r w:rsidR="00D81D5C" w:rsidRPr="00182407">
        <w:rPr>
          <w:sz w:val="28"/>
          <w:szCs w:val="28"/>
        </w:rPr>
        <w:t xml:space="preserve"> </w:t>
      </w:r>
      <w:proofErr w:type="spellStart"/>
      <w:r w:rsidR="00D81D5C" w:rsidRPr="00182407">
        <w:rPr>
          <w:sz w:val="28"/>
          <w:szCs w:val="28"/>
        </w:rPr>
        <w:t>olaraq</w:t>
      </w:r>
      <w:proofErr w:type="spellEnd"/>
      <w:r w:rsidR="00D81D5C" w:rsidRPr="00182407">
        <w:rPr>
          <w:sz w:val="28"/>
          <w:szCs w:val="28"/>
        </w:rPr>
        <w:t xml:space="preserve"> Azərbaycan Respublikasının </w:t>
      </w:r>
      <w:proofErr w:type="spellStart"/>
      <w:r w:rsidR="00D81D5C" w:rsidRPr="00182407">
        <w:rPr>
          <w:sz w:val="28"/>
          <w:szCs w:val="28"/>
        </w:rPr>
        <w:t>mülki</w:t>
      </w:r>
      <w:proofErr w:type="spellEnd"/>
      <w:r w:rsidR="00D81D5C" w:rsidRPr="00182407">
        <w:rPr>
          <w:sz w:val="28"/>
          <w:szCs w:val="28"/>
        </w:rPr>
        <w:t xml:space="preserve"> </w:t>
      </w:r>
      <w:proofErr w:type="spellStart"/>
      <w:r w:rsidR="00D81D5C" w:rsidRPr="00182407">
        <w:rPr>
          <w:sz w:val="28"/>
          <w:szCs w:val="28"/>
        </w:rPr>
        <w:t>prosessual</w:t>
      </w:r>
      <w:proofErr w:type="spellEnd"/>
      <w:r w:rsidR="00D81D5C" w:rsidRPr="00182407">
        <w:rPr>
          <w:sz w:val="28"/>
          <w:szCs w:val="28"/>
        </w:rPr>
        <w:t xml:space="preserve"> </w:t>
      </w:r>
      <w:proofErr w:type="spellStart"/>
      <w:r w:rsidR="00D81D5C" w:rsidRPr="00182407">
        <w:rPr>
          <w:sz w:val="28"/>
          <w:szCs w:val="28"/>
        </w:rPr>
        <w:t>qanunvericiliyi</w:t>
      </w:r>
      <w:proofErr w:type="spellEnd"/>
      <w:r w:rsidR="00D81D5C" w:rsidRPr="00182407">
        <w:rPr>
          <w:sz w:val="28"/>
          <w:szCs w:val="28"/>
        </w:rPr>
        <w:t xml:space="preserve"> ilə müəyyən </w:t>
      </w:r>
      <w:proofErr w:type="spellStart"/>
      <w:r w:rsidR="00D81D5C" w:rsidRPr="00182407">
        <w:rPr>
          <w:sz w:val="28"/>
          <w:szCs w:val="28"/>
        </w:rPr>
        <w:t>edilmiş</w:t>
      </w:r>
      <w:proofErr w:type="spellEnd"/>
      <w:r w:rsidR="00D81D5C" w:rsidRPr="00182407">
        <w:rPr>
          <w:sz w:val="28"/>
          <w:szCs w:val="28"/>
        </w:rPr>
        <w:t xml:space="preserve"> </w:t>
      </w:r>
      <w:proofErr w:type="spellStart"/>
      <w:r w:rsidR="00D81D5C" w:rsidRPr="00182407">
        <w:rPr>
          <w:sz w:val="28"/>
          <w:szCs w:val="28"/>
        </w:rPr>
        <w:t>qaydada</w:t>
      </w:r>
      <w:proofErr w:type="spellEnd"/>
      <w:r w:rsidR="00D81D5C" w:rsidRPr="00182407">
        <w:rPr>
          <w:sz w:val="28"/>
          <w:szCs w:val="28"/>
        </w:rPr>
        <w:t xml:space="preserve"> və müddətdə yenidən baxılmalıdır.</w:t>
      </w:r>
    </w:p>
    <w:p w:rsidR="001A0A23" w:rsidRPr="00182407" w:rsidRDefault="007A6E06" w:rsidP="00182407">
      <w:pPr>
        <w:ind w:firstLine="567"/>
        <w:jc w:val="both"/>
        <w:rPr>
          <w:sz w:val="28"/>
          <w:szCs w:val="28"/>
        </w:rPr>
      </w:pPr>
      <w:r w:rsidRPr="00182407">
        <w:rPr>
          <w:sz w:val="28"/>
          <w:szCs w:val="28"/>
        </w:rPr>
        <w:t>Azərbaycan Respublikası Konstitusiyasının 130-cu maddəsinin V və IX hissələrini, “</w:t>
      </w:r>
      <w:proofErr w:type="spellStart"/>
      <w:r w:rsidRPr="00182407">
        <w:rPr>
          <w:sz w:val="28"/>
          <w:szCs w:val="28"/>
        </w:rPr>
        <w:t>Konstitusiya</w:t>
      </w:r>
      <w:proofErr w:type="spellEnd"/>
      <w:r w:rsidRPr="00182407">
        <w:rPr>
          <w:sz w:val="28"/>
          <w:szCs w:val="28"/>
        </w:rPr>
        <w:t xml:space="preserve"> Məhkəməsi haqqında” Azərbaycan Respublikası </w:t>
      </w:r>
      <w:proofErr w:type="spellStart"/>
      <w:r w:rsidRPr="00182407">
        <w:rPr>
          <w:sz w:val="28"/>
          <w:szCs w:val="28"/>
        </w:rPr>
        <w:t>Qanununun</w:t>
      </w:r>
      <w:proofErr w:type="spellEnd"/>
      <w:r w:rsidRPr="00182407">
        <w:rPr>
          <w:sz w:val="28"/>
          <w:szCs w:val="28"/>
        </w:rPr>
        <w:t xml:space="preserve"> 52, 62, 63, 65-67 və 69-cu maddələrini rəhbər </w:t>
      </w:r>
      <w:proofErr w:type="spellStart"/>
      <w:r w:rsidRPr="00182407">
        <w:rPr>
          <w:sz w:val="28"/>
          <w:szCs w:val="28"/>
        </w:rPr>
        <w:t>tutaraq</w:t>
      </w:r>
      <w:proofErr w:type="spellEnd"/>
      <w:r w:rsidRPr="00182407">
        <w:rPr>
          <w:sz w:val="28"/>
          <w:szCs w:val="28"/>
        </w:rPr>
        <w:t xml:space="preserve">, Azərbaycan Respublikası </w:t>
      </w:r>
      <w:proofErr w:type="spellStart"/>
      <w:r w:rsidRPr="00182407">
        <w:rPr>
          <w:sz w:val="28"/>
          <w:szCs w:val="28"/>
        </w:rPr>
        <w:t>Konstitusiya</w:t>
      </w:r>
      <w:proofErr w:type="spellEnd"/>
      <w:r w:rsidRPr="00182407">
        <w:rPr>
          <w:sz w:val="28"/>
          <w:szCs w:val="28"/>
        </w:rPr>
        <w:t xml:space="preserve"> Məhkəməsinin </w:t>
      </w:r>
      <w:proofErr w:type="spellStart"/>
      <w:r w:rsidRPr="00182407">
        <w:rPr>
          <w:sz w:val="28"/>
          <w:szCs w:val="28"/>
        </w:rPr>
        <w:t>Plenumu</w:t>
      </w:r>
      <w:proofErr w:type="spellEnd"/>
    </w:p>
    <w:p w:rsidR="001A0A23" w:rsidRPr="00182407" w:rsidRDefault="001A0A23" w:rsidP="00182407">
      <w:pPr>
        <w:ind w:firstLine="567"/>
        <w:jc w:val="both"/>
        <w:rPr>
          <w:sz w:val="28"/>
          <w:szCs w:val="28"/>
        </w:rPr>
      </w:pPr>
    </w:p>
    <w:p w:rsidR="001A0A23" w:rsidRPr="00182407" w:rsidRDefault="007A6E06" w:rsidP="00182407">
      <w:pPr>
        <w:jc w:val="center"/>
        <w:rPr>
          <w:b/>
          <w:sz w:val="28"/>
          <w:szCs w:val="28"/>
        </w:rPr>
      </w:pPr>
      <w:r w:rsidRPr="00182407">
        <w:rPr>
          <w:b/>
          <w:sz w:val="28"/>
          <w:szCs w:val="28"/>
        </w:rPr>
        <w:t>QƏRARA  ALDI:</w:t>
      </w:r>
      <w:bookmarkStart w:id="0" w:name="_GoBack"/>
      <w:bookmarkEnd w:id="0"/>
    </w:p>
    <w:p w:rsidR="00C97400" w:rsidRPr="00182407" w:rsidRDefault="00C97400" w:rsidP="00182407">
      <w:pPr>
        <w:ind w:firstLine="567"/>
        <w:jc w:val="both"/>
        <w:rPr>
          <w:sz w:val="28"/>
          <w:szCs w:val="28"/>
        </w:rPr>
      </w:pPr>
    </w:p>
    <w:p w:rsidR="001A0A23" w:rsidRPr="00182407" w:rsidRDefault="007A6E06" w:rsidP="00182407">
      <w:pPr>
        <w:ind w:firstLine="567"/>
        <w:jc w:val="both"/>
        <w:rPr>
          <w:sz w:val="28"/>
          <w:szCs w:val="28"/>
        </w:rPr>
      </w:pPr>
      <w:proofErr w:type="gramStart"/>
      <w:r w:rsidRPr="00182407">
        <w:rPr>
          <w:sz w:val="28"/>
          <w:szCs w:val="28"/>
        </w:rPr>
        <w:t xml:space="preserve">1. </w:t>
      </w:r>
      <w:r w:rsidR="0075734C" w:rsidRPr="00182407">
        <w:rPr>
          <w:sz w:val="28"/>
          <w:szCs w:val="28"/>
        </w:rPr>
        <w:t>İ</w:t>
      </w:r>
      <w:r w:rsidR="00055F03" w:rsidRPr="00182407">
        <w:rPr>
          <w:sz w:val="28"/>
          <w:szCs w:val="28"/>
        </w:rPr>
        <w:t xml:space="preserve">ddiaçılar </w:t>
      </w:r>
      <w:proofErr w:type="spellStart"/>
      <w:r w:rsidR="00055F03" w:rsidRPr="00182407">
        <w:rPr>
          <w:sz w:val="28"/>
          <w:szCs w:val="28"/>
        </w:rPr>
        <w:t>Mübariz</w:t>
      </w:r>
      <w:proofErr w:type="spellEnd"/>
      <w:r w:rsidR="00055F03" w:rsidRPr="00182407">
        <w:rPr>
          <w:sz w:val="28"/>
          <w:szCs w:val="28"/>
        </w:rPr>
        <w:t xml:space="preserve"> </w:t>
      </w:r>
      <w:r w:rsidR="0075734C" w:rsidRPr="00182407">
        <w:rPr>
          <w:sz w:val="28"/>
          <w:szCs w:val="28"/>
        </w:rPr>
        <w:t xml:space="preserve">Abasəliyev </w:t>
      </w:r>
      <w:r w:rsidR="00454BD3" w:rsidRPr="00182407">
        <w:rPr>
          <w:sz w:val="28"/>
          <w:szCs w:val="28"/>
        </w:rPr>
        <w:t xml:space="preserve">və </w:t>
      </w:r>
      <w:r w:rsidR="0035736D" w:rsidRPr="00182407">
        <w:rPr>
          <w:sz w:val="28"/>
          <w:szCs w:val="28"/>
        </w:rPr>
        <w:t xml:space="preserve">qeyrilərinin </w:t>
      </w:r>
      <w:proofErr w:type="spellStart"/>
      <w:r w:rsidR="00454BD3" w:rsidRPr="00182407">
        <w:rPr>
          <w:sz w:val="28"/>
          <w:szCs w:val="28"/>
        </w:rPr>
        <w:t>cavabdeh</w:t>
      </w:r>
      <w:proofErr w:type="spellEnd"/>
      <w:r w:rsidR="00454BD3" w:rsidRPr="00182407">
        <w:rPr>
          <w:sz w:val="28"/>
          <w:szCs w:val="28"/>
        </w:rPr>
        <w:t xml:space="preserve"> Nəsirova Zülfirə </w:t>
      </w:r>
      <w:proofErr w:type="spellStart"/>
      <w:r w:rsidR="00454BD3" w:rsidRPr="00182407">
        <w:rPr>
          <w:sz w:val="28"/>
          <w:szCs w:val="28"/>
        </w:rPr>
        <w:t>Abbas</w:t>
      </w:r>
      <w:proofErr w:type="spellEnd"/>
      <w:r w:rsidR="00454BD3" w:rsidRPr="00182407">
        <w:rPr>
          <w:sz w:val="28"/>
          <w:szCs w:val="28"/>
        </w:rPr>
        <w:t xml:space="preserve"> qızına qarşı </w:t>
      </w:r>
      <w:proofErr w:type="spellStart"/>
      <w:r w:rsidR="00454BD3" w:rsidRPr="00182407">
        <w:rPr>
          <w:sz w:val="28"/>
          <w:szCs w:val="28"/>
        </w:rPr>
        <w:t>evin</w:t>
      </w:r>
      <w:proofErr w:type="spellEnd"/>
      <w:r w:rsidR="00454BD3" w:rsidRPr="00182407">
        <w:rPr>
          <w:sz w:val="28"/>
          <w:szCs w:val="28"/>
        </w:rPr>
        <w:t xml:space="preserve"> cavabdehə düşən </w:t>
      </w:r>
      <w:proofErr w:type="spellStart"/>
      <w:r w:rsidR="00454BD3" w:rsidRPr="00182407">
        <w:rPr>
          <w:sz w:val="28"/>
          <w:szCs w:val="28"/>
        </w:rPr>
        <w:t>pay</w:t>
      </w:r>
      <w:proofErr w:type="spellEnd"/>
      <w:r w:rsidR="00454BD3" w:rsidRPr="00182407">
        <w:rPr>
          <w:sz w:val="28"/>
          <w:szCs w:val="28"/>
        </w:rPr>
        <w:t xml:space="preserve"> hissəsində istifadə </w:t>
      </w:r>
      <w:proofErr w:type="spellStart"/>
      <w:r w:rsidR="00454BD3" w:rsidRPr="00182407">
        <w:rPr>
          <w:sz w:val="28"/>
          <w:szCs w:val="28"/>
        </w:rPr>
        <w:t>hüququnun</w:t>
      </w:r>
      <w:proofErr w:type="spellEnd"/>
      <w:r w:rsidR="00454BD3" w:rsidRPr="00182407">
        <w:rPr>
          <w:sz w:val="28"/>
          <w:szCs w:val="28"/>
        </w:rPr>
        <w:t xml:space="preserve"> tanınması və həmin hüquqların daşınmaz əmlakın dövlət reyestrində qeydə alınması tələbinə </w:t>
      </w:r>
      <w:proofErr w:type="spellStart"/>
      <w:r w:rsidR="00454BD3" w:rsidRPr="00182407">
        <w:rPr>
          <w:sz w:val="28"/>
          <w:szCs w:val="28"/>
        </w:rPr>
        <w:t>dair</w:t>
      </w:r>
      <w:proofErr w:type="spellEnd"/>
      <w:r w:rsidR="00454BD3" w:rsidRPr="00182407">
        <w:rPr>
          <w:sz w:val="28"/>
          <w:szCs w:val="28"/>
        </w:rPr>
        <w:t xml:space="preserve"> </w:t>
      </w:r>
      <w:proofErr w:type="spellStart"/>
      <w:r w:rsidR="00454BD3" w:rsidRPr="00182407">
        <w:rPr>
          <w:sz w:val="28"/>
          <w:szCs w:val="28"/>
        </w:rPr>
        <w:t>mülki</w:t>
      </w:r>
      <w:proofErr w:type="spellEnd"/>
      <w:r w:rsidR="00454BD3" w:rsidRPr="00182407">
        <w:rPr>
          <w:sz w:val="28"/>
          <w:szCs w:val="28"/>
        </w:rPr>
        <w:t xml:space="preserve"> </w:t>
      </w:r>
      <w:proofErr w:type="spellStart"/>
      <w:r w:rsidR="00454BD3" w:rsidRPr="00182407">
        <w:rPr>
          <w:sz w:val="28"/>
          <w:szCs w:val="28"/>
        </w:rPr>
        <w:t>iş</w:t>
      </w:r>
      <w:proofErr w:type="spellEnd"/>
      <w:r w:rsidR="00454BD3" w:rsidRPr="00182407">
        <w:rPr>
          <w:sz w:val="28"/>
          <w:szCs w:val="28"/>
        </w:rPr>
        <w:t xml:space="preserve"> üzrə Azərbaycan Respublikas</w:t>
      </w:r>
      <w:proofErr w:type="gramEnd"/>
      <w:r w:rsidR="00454BD3" w:rsidRPr="00182407">
        <w:rPr>
          <w:sz w:val="28"/>
          <w:szCs w:val="28"/>
        </w:rPr>
        <w:t xml:space="preserve">ı </w:t>
      </w:r>
      <w:proofErr w:type="spellStart"/>
      <w:proofErr w:type="gramStart"/>
      <w:r w:rsidR="00454BD3" w:rsidRPr="00182407">
        <w:rPr>
          <w:sz w:val="28"/>
          <w:szCs w:val="28"/>
        </w:rPr>
        <w:t>Ali</w:t>
      </w:r>
      <w:proofErr w:type="spellEnd"/>
      <w:r w:rsidR="00454BD3" w:rsidRPr="00182407">
        <w:rPr>
          <w:sz w:val="28"/>
          <w:szCs w:val="28"/>
        </w:rPr>
        <w:t xml:space="preserve"> Məhkəməsinin </w:t>
      </w:r>
      <w:proofErr w:type="spellStart"/>
      <w:r w:rsidR="00454BD3" w:rsidRPr="00182407">
        <w:rPr>
          <w:sz w:val="28"/>
          <w:szCs w:val="28"/>
        </w:rPr>
        <w:t>Mülki</w:t>
      </w:r>
      <w:proofErr w:type="spellEnd"/>
      <w:r w:rsidR="00454BD3" w:rsidRPr="00182407">
        <w:rPr>
          <w:sz w:val="28"/>
          <w:szCs w:val="28"/>
        </w:rPr>
        <w:t xml:space="preserve"> Kollegiyasının 7 </w:t>
      </w:r>
      <w:proofErr w:type="spellStart"/>
      <w:r w:rsidR="00454BD3" w:rsidRPr="00182407">
        <w:rPr>
          <w:sz w:val="28"/>
          <w:szCs w:val="28"/>
        </w:rPr>
        <w:t>avqust</w:t>
      </w:r>
      <w:proofErr w:type="spellEnd"/>
      <w:r w:rsidR="00454BD3" w:rsidRPr="00182407">
        <w:rPr>
          <w:sz w:val="28"/>
          <w:szCs w:val="28"/>
        </w:rPr>
        <w:t xml:space="preserve"> 2017-ci </w:t>
      </w:r>
      <w:proofErr w:type="spellStart"/>
      <w:r w:rsidR="00454BD3" w:rsidRPr="00182407">
        <w:rPr>
          <w:sz w:val="28"/>
          <w:szCs w:val="28"/>
        </w:rPr>
        <w:t>il</w:t>
      </w:r>
      <w:proofErr w:type="spellEnd"/>
      <w:r w:rsidR="00454BD3" w:rsidRPr="00182407">
        <w:rPr>
          <w:sz w:val="28"/>
          <w:szCs w:val="28"/>
        </w:rPr>
        <w:t xml:space="preserve"> </w:t>
      </w:r>
      <w:proofErr w:type="spellStart"/>
      <w:r w:rsidR="00454BD3" w:rsidRPr="00182407">
        <w:rPr>
          <w:sz w:val="28"/>
          <w:szCs w:val="28"/>
        </w:rPr>
        <w:t>tarixli</w:t>
      </w:r>
      <w:proofErr w:type="spellEnd"/>
      <w:r w:rsidR="00454BD3" w:rsidRPr="00182407">
        <w:rPr>
          <w:sz w:val="28"/>
          <w:szCs w:val="28"/>
        </w:rPr>
        <w:t xml:space="preserve"> qərarı Azərbaycan Respublikası Konsti</w:t>
      </w:r>
      <w:r w:rsidR="00D66297" w:rsidRPr="00182407">
        <w:rPr>
          <w:sz w:val="28"/>
          <w:szCs w:val="28"/>
        </w:rPr>
        <w:t>tusiyasının 29 və 60-cı maddələrinə</w:t>
      </w:r>
      <w:r w:rsidR="00E87B94" w:rsidRPr="00182407">
        <w:rPr>
          <w:sz w:val="28"/>
          <w:szCs w:val="28"/>
        </w:rPr>
        <w:t>,</w:t>
      </w:r>
      <w:r w:rsidR="00454BD3" w:rsidRPr="00182407">
        <w:rPr>
          <w:sz w:val="28"/>
          <w:szCs w:val="28"/>
        </w:rPr>
        <w:t xml:space="preserve"> </w:t>
      </w:r>
      <w:r w:rsidR="007D6E6D" w:rsidRPr="00182407">
        <w:rPr>
          <w:sz w:val="28"/>
          <w:szCs w:val="28"/>
        </w:rPr>
        <w:t xml:space="preserve">Azərbaycan Respublikası </w:t>
      </w:r>
      <w:proofErr w:type="spellStart"/>
      <w:r w:rsidR="00454BD3" w:rsidRPr="00182407">
        <w:rPr>
          <w:sz w:val="28"/>
          <w:szCs w:val="28"/>
        </w:rPr>
        <w:t>Mülki</w:t>
      </w:r>
      <w:proofErr w:type="spellEnd"/>
      <w:r w:rsidR="00454BD3" w:rsidRPr="00182407">
        <w:rPr>
          <w:sz w:val="28"/>
          <w:szCs w:val="28"/>
        </w:rPr>
        <w:t xml:space="preserve"> </w:t>
      </w:r>
      <w:proofErr w:type="spellStart"/>
      <w:r w:rsidR="00454BD3" w:rsidRPr="00182407">
        <w:rPr>
          <w:sz w:val="28"/>
          <w:szCs w:val="28"/>
        </w:rPr>
        <w:t>Prosessual</w:t>
      </w:r>
      <w:proofErr w:type="spellEnd"/>
      <w:r w:rsidR="00454BD3" w:rsidRPr="00182407">
        <w:rPr>
          <w:sz w:val="28"/>
          <w:szCs w:val="28"/>
        </w:rPr>
        <w:t xml:space="preserve"> Məcəllə</w:t>
      </w:r>
      <w:r w:rsidR="007D6E6D" w:rsidRPr="00182407">
        <w:rPr>
          <w:sz w:val="28"/>
          <w:szCs w:val="28"/>
        </w:rPr>
        <w:t>si</w:t>
      </w:r>
      <w:r w:rsidR="00454BD3" w:rsidRPr="00182407">
        <w:rPr>
          <w:sz w:val="28"/>
          <w:szCs w:val="28"/>
        </w:rPr>
        <w:t>nin</w:t>
      </w:r>
      <w:r w:rsidR="009C1789" w:rsidRPr="00182407">
        <w:rPr>
          <w:sz w:val="28"/>
          <w:szCs w:val="28"/>
        </w:rPr>
        <w:t xml:space="preserve"> 416</w:t>
      </w:r>
      <w:r w:rsidR="00055F03" w:rsidRPr="00182407">
        <w:rPr>
          <w:sz w:val="28"/>
          <w:szCs w:val="28"/>
        </w:rPr>
        <w:t>,</w:t>
      </w:r>
      <w:r w:rsidR="001D2E74" w:rsidRPr="00182407">
        <w:rPr>
          <w:sz w:val="28"/>
          <w:szCs w:val="28"/>
        </w:rPr>
        <w:t xml:space="preserve"> 418.1</w:t>
      </w:r>
      <w:r w:rsidR="00055F03" w:rsidRPr="00182407">
        <w:rPr>
          <w:sz w:val="28"/>
          <w:szCs w:val="28"/>
        </w:rPr>
        <w:t xml:space="preserve"> və 418.3-cü</w:t>
      </w:r>
      <w:r w:rsidR="009C1789" w:rsidRPr="00182407">
        <w:rPr>
          <w:sz w:val="28"/>
          <w:szCs w:val="28"/>
        </w:rPr>
        <w:t xml:space="preserve"> </w:t>
      </w:r>
      <w:r w:rsidR="00454BD3" w:rsidRPr="00182407">
        <w:rPr>
          <w:sz w:val="28"/>
          <w:szCs w:val="28"/>
        </w:rPr>
        <w:t xml:space="preserve">maddələrinə </w:t>
      </w:r>
      <w:proofErr w:type="spellStart"/>
      <w:r w:rsidR="00454BD3" w:rsidRPr="00182407">
        <w:rPr>
          <w:sz w:val="28"/>
          <w:szCs w:val="28"/>
        </w:rPr>
        <w:t>uyğun</w:t>
      </w:r>
      <w:proofErr w:type="spellEnd"/>
      <w:r w:rsidR="00454BD3" w:rsidRPr="00182407">
        <w:rPr>
          <w:sz w:val="28"/>
          <w:szCs w:val="28"/>
        </w:rPr>
        <w:t xml:space="preserve"> olmadığından qüvvədən </w:t>
      </w:r>
      <w:proofErr w:type="spellStart"/>
      <w:r w:rsidR="00454BD3" w:rsidRPr="00182407">
        <w:rPr>
          <w:sz w:val="28"/>
          <w:szCs w:val="28"/>
        </w:rPr>
        <w:t>düşmüş</w:t>
      </w:r>
      <w:proofErr w:type="spellEnd"/>
      <w:r w:rsidR="00454BD3" w:rsidRPr="00182407">
        <w:rPr>
          <w:sz w:val="28"/>
          <w:szCs w:val="28"/>
        </w:rPr>
        <w:t xml:space="preserve"> </w:t>
      </w:r>
      <w:proofErr w:type="spellStart"/>
      <w:r w:rsidR="00454BD3" w:rsidRPr="00182407">
        <w:rPr>
          <w:sz w:val="28"/>
          <w:szCs w:val="28"/>
        </w:rPr>
        <w:t>hesab</w:t>
      </w:r>
      <w:proofErr w:type="spellEnd"/>
      <w:r w:rsidR="00454BD3" w:rsidRPr="00182407">
        <w:rPr>
          <w:sz w:val="28"/>
          <w:szCs w:val="28"/>
        </w:rPr>
        <w:t xml:space="preserve"> </w:t>
      </w:r>
      <w:proofErr w:type="spellStart"/>
      <w:r w:rsidR="00454BD3" w:rsidRPr="00182407">
        <w:rPr>
          <w:sz w:val="28"/>
          <w:szCs w:val="28"/>
        </w:rPr>
        <w:t>edilsin</w:t>
      </w:r>
      <w:proofErr w:type="spellEnd"/>
      <w:r w:rsidR="00454BD3" w:rsidRPr="00182407">
        <w:rPr>
          <w:sz w:val="28"/>
          <w:szCs w:val="28"/>
        </w:rPr>
        <w:t xml:space="preserve">. İşə </w:t>
      </w:r>
      <w:proofErr w:type="spellStart"/>
      <w:r w:rsidR="00454BD3" w:rsidRPr="00182407">
        <w:rPr>
          <w:sz w:val="28"/>
          <w:szCs w:val="28"/>
        </w:rPr>
        <w:t>bu</w:t>
      </w:r>
      <w:proofErr w:type="spellEnd"/>
      <w:proofErr w:type="gramEnd"/>
      <w:r w:rsidR="00454BD3" w:rsidRPr="00182407">
        <w:rPr>
          <w:sz w:val="28"/>
          <w:szCs w:val="28"/>
        </w:rPr>
        <w:t xml:space="preserve"> qərara </w:t>
      </w:r>
      <w:proofErr w:type="spellStart"/>
      <w:r w:rsidR="00454BD3" w:rsidRPr="00182407">
        <w:rPr>
          <w:sz w:val="28"/>
          <w:szCs w:val="28"/>
        </w:rPr>
        <w:t>uyğun</w:t>
      </w:r>
      <w:proofErr w:type="spellEnd"/>
      <w:r w:rsidR="00454BD3" w:rsidRPr="00182407">
        <w:rPr>
          <w:sz w:val="28"/>
          <w:szCs w:val="28"/>
        </w:rPr>
        <w:t xml:space="preserve"> </w:t>
      </w:r>
      <w:proofErr w:type="spellStart"/>
      <w:r w:rsidR="00454BD3" w:rsidRPr="00182407">
        <w:rPr>
          <w:sz w:val="28"/>
          <w:szCs w:val="28"/>
        </w:rPr>
        <w:t>olaraq</w:t>
      </w:r>
      <w:proofErr w:type="spellEnd"/>
      <w:r w:rsidR="00454BD3" w:rsidRPr="00182407">
        <w:rPr>
          <w:sz w:val="28"/>
          <w:szCs w:val="28"/>
        </w:rPr>
        <w:t xml:space="preserve"> Azərbaycan Respublikasının </w:t>
      </w:r>
      <w:proofErr w:type="spellStart"/>
      <w:r w:rsidR="00454BD3" w:rsidRPr="00182407">
        <w:rPr>
          <w:sz w:val="28"/>
          <w:szCs w:val="28"/>
        </w:rPr>
        <w:t>mülki</w:t>
      </w:r>
      <w:proofErr w:type="spellEnd"/>
      <w:r w:rsidR="00454BD3" w:rsidRPr="00182407">
        <w:rPr>
          <w:sz w:val="28"/>
          <w:szCs w:val="28"/>
        </w:rPr>
        <w:t xml:space="preserve"> </w:t>
      </w:r>
      <w:proofErr w:type="spellStart"/>
      <w:r w:rsidR="00454BD3" w:rsidRPr="00182407">
        <w:rPr>
          <w:sz w:val="28"/>
          <w:szCs w:val="28"/>
        </w:rPr>
        <w:t>prosessual</w:t>
      </w:r>
      <w:proofErr w:type="spellEnd"/>
      <w:r w:rsidR="00454BD3" w:rsidRPr="00182407">
        <w:rPr>
          <w:sz w:val="28"/>
          <w:szCs w:val="28"/>
        </w:rPr>
        <w:t xml:space="preserve"> </w:t>
      </w:r>
      <w:proofErr w:type="spellStart"/>
      <w:r w:rsidR="00454BD3" w:rsidRPr="00182407">
        <w:rPr>
          <w:sz w:val="28"/>
          <w:szCs w:val="28"/>
        </w:rPr>
        <w:t>qanunvericiliyi</w:t>
      </w:r>
      <w:proofErr w:type="spellEnd"/>
      <w:r w:rsidR="00454BD3" w:rsidRPr="00182407">
        <w:rPr>
          <w:sz w:val="28"/>
          <w:szCs w:val="28"/>
        </w:rPr>
        <w:t xml:space="preserve"> ilə müəyyən </w:t>
      </w:r>
      <w:proofErr w:type="spellStart"/>
      <w:r w:rsidR="00454BD3" w:rsidRPr="00182407">
        <w:rPr>
          <w:sz w:val="28"/>
          <w:szCs w:val="28"/>
        </w:rPr>
        <w:t>edilmiş</w:t>
      </w:r>
      <w:proofErr w:type="spellEnd"/>
      <w:r w:rsidR="00454BD3" w:rsidRPr="00182407">
        <w:rPr>
          <w:sz w:val="28"/>
          <w:szCs w:val="28"/>
        </w:rPr>
        <w:t xml:space="preserve"> </w:t>
      </w:r>
      <w:proofErr w:type="spellStart"/>
      <w:r w:rsidR="00454BD3" w:rsidRPr="00182407">
        <w:rPr>
          <w:sz w:val="28"/>
          <w:szCs w:val="28"/>
        </w:rPr>
        <w:t>qaydada</w:t>
      </w:r>
      <w:proofErr w:type="spellEnd"/>
      <w:r w:rsidR="00454BD3" w:rsidRPr="00182407">
        <w:rPr>
          <w:sz w:val="28"/>
          <w:szCs w:val="28"/>
        </w:rPr>
        <w:t xml:space="preserve"> və müddətdə yenidən baxılsın.</w:t>
      </w:r>
    </w:p>
    <w:p w:rsidR="001A0A23" w:rsidRPr="00182407" w:rsidRDefault="007A6E06" w:rsidP="00182407">
      <w:pPr>
        <w:ind w:firstLine="567"/>
        <w:jc w:val="both"/>
        <w:rPr>
          <w:sz w:val="28"/>
          <w:szCs w:val="28"/>
        </w:rPr>
      </w:pPr>
      <w:r w:rsidRPr="00182407">
        <w:rPr>
          <w:sz w:val="28"/>
          <w:szCs w:val="28"/>
        </w:rPr>
        <w:t xml:space="preserve">2. Qərar dərc </w:t>
      </w:r>
      <w:proofErr w:type="spellStart"/>
      <w:r w:rsidRPr="00182407">
        <w:rPr>
          <w:sz w:val="28"/>
          <w:szCs w:val="28"/>
        </w:rPr>
        <w:t>olunduğu</w:t>
      </w:r>
      <w:proofErr w:type="spellEnd"/>
      <w:r w:rsidRPr="00182407">
        <w:rPr>
          <w:sz w:val="28"/>
          <w:szCs w:val="28"/>
        </w:rPr>
        <w:t xml:space="preserve"> gündən qüvvəyə </w:t>
      </w:r>
      <w:proofErr w:type="spellStart"/>
      <w:r w:rsidRPr="00182407">
        <w:rPr>
          <w:sz w:val="28"/>
          <w:szCs w:val="28"/>
        </w:rPr>
        <w:t>minir</w:t>
      </w:r>
      <w:proofErr w:type="spellEnd"/>
      <w:r w:rsidRPr="00182407">
        <w:rPr>
          <w:sz w:val="28"/>
          <w:szCs w:val="28"/>
        </w:rPr>
        <w:t>.</w:t>
      </w:r>
    </w:p>
    <w:p w:rsidR="001A0A23" w:rsidRPr="00182407" w:rsidRDefault="007A6E06" w:rsidP="00182407">
      <w:pPr>
        <w:ind w:firstLine="567"/>
        <w:jc w:val="both"/>
        <w:rPr>
          <w:sz w:val="28"/>
          <w:szCs w:val="28"/>
        </w:rPr>
      </w:pPr>
      <w:r w:rsidRPr="00182407">
        <w:rPr>
          <w:sz w:val="28"/>
          <w:szCs w:val="28"/>
        </w:rPr>
        <w:t>3. Qərar “Azərbaycan”, “</w:t>
      </w:r>
      <w:proofErr w:type="spellStart"/>
      <w:r w:rsidRPr="00182407">
        <w:rPr>
          <w:sz w:val="28"/>
          <w:szCs w:val="28"/>
        </w:rPr>
        <w:t>Respublika</w:t>
      </w:r>
      <w:proofErr w:type="spellEnd"/>
      <w:r w:rsidRPr="00182407">
        <w:rPr>
          <w:sz w:val="28"/>
          <w:szCs w:val="28"/>
        </w:rPr>
        <w:t>”, “</w:t>
      </w:r>
      <w:proofErr w:type="spellStart"/>
      <w:r w:rsidRPr="00182407">
        <w:rPr>
          <w:sz w:val="28"/>
          <w:szCs w:val="28"/>
        </w:rPr>
        <w:t>Xalq</w:t>
      </w:r>
      <w:proofErr w:type="spellEnd"/>
      <w:r w:rsidRPr="00182407">
        <w:rPr>
          <w:sz w:val="28"/>
          <w:szCs w:val="28"/>
        </w:rPr>
        <w:t xml:space="preserve"> qəzeti”, “</w:t>
      </w:r>
      <w:proofErr w:type="spellStart"/>
      <w:r w:rsidRPr="00182407">
        <w:rPr>
          <w:sz w:val="28"/>
          <w:szCs w:val="28"/>
        </w:rPr>
        <w:t>Bakinski</w:t>
      </w:r>
      <w:proofErr w:type="spellEnd"/>
      <w:r w:rsidRPr="00182407">
        <w:rPr>
          <w:sz w:val="28"/>
          <w:szCs w:val="28"/>
        </w:rPr>
        <w:t xml:space="preserve"> </w:t>
      </w:r>
      <w:proofErr w:type="spellStart"/>
      <w:r w:rsidRPr="00182407">
        <w:rPr>
          <w:sz w:val="28"/>
          <w:szCs w:val="28"/>
        </w:rPr>
        <w:t>raboçi</w:t>
      </w:r>
      <w:proofErr w:type="spellEnd"/>
      <w:r w:rsidRPr="00182407">
        <w:rPr>
          <w:sz w:val="28"/>
          <w:szCs w:val="28"/>
        </w:rPr>
        <w:t xml:space="preserve">” qəzetlərində və “Azərbaycan Respublikası </w:t>
      </w:r>
      <w:proofErr w:type="spellStart"/>
      <w:r w:rsidRPr="00182407">
        <w:rPr>
          <w:sz w:val="28"/>
          <w:szCs w:val="28"/>
        </w:rPr>
        <w:t>Konstitusiya</w:t>
      </w:r>
      <w:proofErr w:type="spellEnd"/>
      <w:r w:rsidRPr="00182407">
        <w:rPr>
          <w:sz w:val="28"/>
          <w:szCs w:val="28"/>
        </w:rPr>
        <w:t xml:space="preserve"> Məhkəməsinin Məlumatı”nda dərc </w:t>
      </w:r>
      <w:proofErr w:type="spellStart"/>
      <w:r w:rsidRPr="00182407">
        <w:rPr>
          <w:sz w:val="28"/>
          <w:szCs w:val="28"/>
        </w:rPr>
        <w:t>edilsin</w:t>
      </w:r>
      <w:proofErr w:type="spellEnd"/>
      <w:r w:rsidRPr="00182407">
        <w:rPr>
          <w:sz w:val="28"/>
          <w:szCs w:val="28"/>
        </w:rPr>
        <w:t>.</w:t>
      </w:r>
    </w:p>
    <w:p w:rsidR="00A92398" w:rsidRPr="00182407" w:rsidRDefault="007A6E06" w:rsidP="00182407">
      <w:pPr>
        <w:ind w:firstLine="567"/>
        <w:jc w:val="both"/>
        <w:rPr>
          <w:sz w:val="28"/>
          <w:szCs w:val="28"/>
        </w:rPr>
      </w:pPr>
      <w:r w:rsidRPr="00182407">
        <w:rPr>
          <w:sz w:val="28"/>
          <w:szCs w:val="28"/>
        </w:rPr>
        <w:t xml:space="preserve">4. Qərar qətidir, </w:t>
      </w:r>
      <w:proofErr w:type="spellStart"/>
      <w:r w:rsidRPr="00182407">
        <w:rPr>
          <w:sz w:val="28"/>
          <w:szCs w:val="28"/>
        </w:rPr>
        <w:t>heç</w:t>
      </w:r>
      <w:proofErr w:type="spellEnd"/>
      <w:r w:rsidRPr="00182407">
        <w:rPr>
          <w:sz w:val="28"/>
          <w:szCs w:val="28"/>
        </w:rPr>
        <w:t xml:space="preserve"> </w:t>
      </w:r>
      <w:proofErr w:type="spellStart"/>
      <w:r w:rsidRPr="00182407">
        <w:rPr>
          <w:sz w:val="28"/>
          <w:szCs w:val="28"/>
        </w:rPr>
        <w:t>bir</w:t>
      </w:r>
      <w:proofErr w:type="spellEnd"/>
      <w:r w:rsidRPr="00182407">
        <w:rPr>
          <w:sz w:val="28"/>
          <w:szCs w:val="28"/>
        </w:rPr>
        <w:t xml:space="preserve"> </w:t>
      </w:r>
      <w:proofErr w:type="spellStart"/>
      <w:r w:rsidRPr="00182407">
        <w:rPr>
          <w:sz w:val="28"/>
          <w:szCs w:val="28"/>
        </w:rPr>
        <w:t>orqan</w:t>
      </w:r>
      <w:proofErr w:type="spellEnd"/>
      <w:r w:rsidRPr="00182407">
        <w:rPr>
          <w:sz w:val="28"/>
          <w:szCs w:val="28"/>
        </w:rPr>
        <w:t xml:space="preserve"> və </w:t>
      </w:r>
      <w:proofErr w:type="spellStart"/>
      <w:r w:rsidRPr="00182407">
        <w:rPr>
          <w:sz w:val="28"/>
          <w:szCs w:val="28"/>
        </w:rPr>
        <w:t>ya</w:t>
      </w:r>
      <w:proofErr w:type="spellEnd"/>
      <w:r w:rsidRPr="00182407">
        <w:rPr>
          <w:sz w:val="28"/>
          <w:szCs w:val="28"/>
        </w:rPr>
        <w:t xml:space="preserve"> şəxs tərəfindən ləğv edilə, dəyişdirilə və </w:t>
      </w:r>
      <w:proofErr w:type="spellStart"/>
      <w:r w:rsidRPr="00182407">
        <w:rPr>
          <w:sz w:val="28"/>
          <w:szCs w:val="28"/>
        </w:rPr>
        <w:t>ya</w:t>
      </w:r>
      <w:proofErr w:type="spellEnd"/>
      <w:r w:rsidRPr="00182407">
        <w:rPr>
          <w:sz w:val="28"/>
          <w:szCs w:val="28"/>
        </w:rPr>
        <w:t xml:space="preserve"> rəsmi təfsir </w:t>
      </w:r>
      <w:proofErr w:type="spellStart"/>
      <w:r w:rsidRPr="00182407">
        <w:rPr>
          <w:sz w:val="28"/>
          <w:szCs w:val="28"/>
        </w:rPr>
        <w:t>oluna</w:t>
      </w:r>
      <w:proofErr w:type="spellEnd"/>
      <w:r w:rsidRPr="00182407">
        <w:rPr>
          <w:sz w:val="28"/>
          <w:szCs w:val="28"/>
        </w:rPr>
        <w:t xml:space="preserve"> bilməz.</w:t>
      </w:r>
    </w:p>
    <w:p w:rsidR="00C97400" w:rsidRPr="00182407" w:rsidRDefault="00C97400" w:rsidP="00182407">
      <w:pPr>
        <w:ind w:firstLine="567"/>
        <w:jc w:val="both"/>
        <w:rPr>
          <w:sz w:val="28"/>
          <w:szCs w:val="28"/>
        </w:rPr>
      </w:pPr>
    </w:p>
    <w:p w:rsidR="00C97400" w:rsidRPr="00182407" w:rsidRDefault="00C97400" w:rsidP="00182407">
      <w:pPr>
        <w:ind w:firstLine="567"/>
        <w:jc w:val="both"/>
        <w:rPr>
          <w:sz w:val="28"/>
          <w:szCs w:val="28"/>
        </w:rPr>
      </w:pPr>
    </w:p>
    <w:p w:rsidR="00C97400" w:rsidRDefault="00C97400" w:rsidP="00182407">
      <w:pPr>
        <w:ind w:firstLine="567"/>
        <w:jc w:val="both"/>
        <w:rPr>
          <w:b/>
          <w:sz w:val="28"/>
          <w:szCs w:val="28"/>
          <w:lang w:val="en-US"/>
        </w:rPr>
      </w:pPr>
      <w:r w:rsidRPr="00182407">
        <w:rPr>
          <w:b/>
          <w:sz w:val="28"/>
          <w:szCs w:val="28"/>
        </w:rPr>
        <w:t xml:space="preserve">Sədr                                                                               Fərhad </w:t>
      </w:r>
      <w:proofErr w:type="spellStart"/>
      <w:r w:rsidRPr="00182407">
        <w:rPr>
          <w:b/>
          <w:sz w:val="28"/>
          <w:szCs w:val="28"/>
        </w:rPr>
        <w:t>Abdullayev</w:t>
      </w:r>
      <w:proofErr w:type="spellEnd"/>
    </w:p>
    <w:p w:rsidR="00182407" w:rsidRDefault="00182407"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Default="008C1F98" w:rsidP="00182407">
      <w:pPr>
        <w:ind w:firstLine="567"/>
        <w:jc w:val="both"/>
        <w:rPr>
          <w:b/>
          <w:sz w:val="28"/>
          <w:szCs w:val="28"/>
          <w:lang w:val="en-US"/>
        </w:rPr>
      </w:pPr>
    </w:p>
    <w:p w:rsidR="008C1F98" w:rsidRPr="008C1F98" w:rsidRDefault="008C1F98" w:rsidP="008C1F98">
      <w:pPr>
        <w:jc w:val="center"/>
        <w:rPr>
          <w:b/>
          <w:sz w:val="28"/>
          <w:szCs w:val="28"/>
          <w:lang w:val="en-US"/>
        </w:rPr>
      </w:pPr>
      <w:r w:rsidRPr="008C1F98">
        <w:rPr>
          <w:b/>
          <w:sz w:val="28"/>
          <w:szCs w:val="28"/>
          <w:lang w:val="en-US"/>
        </w:rPr>
        <w:lastRenderedPageBreak/>
        <w:t>Azərbaycan Respublikası Konstitusiya Məhkəməsi Plenumunun Z.Nəsirovanın şikayəti üzrə Azərbaycan Respublikası Ali Məhkəməsinin Mülki Kollegiyasının 7 avqust 2017-ci il tarixli qərarının Azərbaycan Respublikasının Konstitusiyasına və qanunlarına uyğunluğunun yoxlanılmasına dair 19 aprel 2018-ci il  tarixli Qərarından hakim İ.Nəcəfovun</w:t>
      </w:r>
    </w:p>
    <w:p w:rsidR="008C1F98" w:rsidRPr="008C1F98" w:rsidRDefault="008C1F98" w:rsidP="008C1F98">
      <w:pPr>
        <w:jc w:val="center"/>
        <w:rPr>
          <w:b/>
          <w:sz w:val="28"/>
          <w:szCs w:val="28"/>
          <w:lang w:val="en-US"/>
        </w:rPr>
      </w:pPr>
    </w:p>
    <w:p w:rsidR="008C1F98" w:rsidRPr="008C1F98" w:rsidRDefault="008C1F98" w:rsidP="008C1F98">
      <w:pPr>
        <w:jc w:val="center"/>
        <w:rPr>
          <w:b/>
          <w:sz w:val="28"/>
          <w:szCs w:val="28"/>
          <w:lang w:val="en-US"/>
        </w:rPr>
      </w:pPr>
      <w:r w:rsidRPr="008C1F98">
        <w:rPr>
          <w:b/>
          <w:sz w:val="28"/>
          <w:szCs w:val="28"/>
          <w:lang w:val="en-US"/>
        </w:rPr>
        <w:t>Xüsusi rəyi</w:t>
      </w:r>
    </w:p>
    <w:p w:rsidR="008C1F98" w:rsidRPr="008C1F98" w:rsidRDefault="008C1F98" w:rsidP="008C1F98">
      <w:pPr>
        <w:ind w:firstLine="567"/>
        <w:jc w:val="both"/>
        <w:rPr>
          <w:sz w:val="28"/>
          <w:szCs w:val="28"/>
          <w:lang w:val="en-US"/>
        </w:rPr>
      </w:pPr>
    </w:p>
    <w:p w:rsidR="008C1F98" w:rsidRPr="008C1F98" w:rsidRDefault="008C1F98" w:rsidP="008C1F98">
      <w:pPr>
        <w:ind w:firstLine="567"/>
        <w:jc w:val="both"/>
        <w:rPr>
          <w:sz w:val="28"/>
          <w:szCs w:val="28"/>
          <w:lang w:val="en-US"/>
        </w:rPr>
      </w:pPr>
      <w:r w:rsidRPr="008C1F98">
        <w:rPr>
          <w:sz w:val="28"/>
          <w:szCs w:val="28"/>
          <w:lang w:val="en-US"/>
        </w:rPr>
        <w:t xml:space="preserve">Konstitusiya Məhkəməsi Plenumunun qərarına hörmətlə yanaşaraq qərarın nəticəsi ilə tam, əsaslandırıcı hissəsi ilə qismən razılaşıram. Lakin xüsusi rəydə qalmağımın səbəbini izhar etməyi vacib sayıram. </w:t>
      </w:r>
    </w:p>
    <w:p w:rsidR="008C1F98" w:rsidRPr="008C1F98" w:rsidRDefault="008C1F98" w:rsidP="008C1F98">
      <w:pPr>
        <w:ind w:firstLine="567"/>
        <w:jc w:val="both"/>
        <w:rPr>
          <w:sz w:val="28"/>
          <w:szCs w:val="28"/>
          <w:lang w:val="en-US"/>
        </w:rPr>
      </w:pPr>
      <w:r w:rsidRPr="008C1F98">
        <w:rPr>
          <w:sz w:val="28"/>
          <w:szCs w:val="28"/>
          <w:lang w:val="en-US"/>
        </w:rPr>
        <w:t xml:space="preserve">Qeyd etmək istəyirəm ki, Konstitusiyanın və Mülki Prosessual Məcəllənin aşağıdakı institutları məhkəmə hakimiyyəti üçün ehkam xarakterlidir. </w:t>
      </w:r>
    </w:p>
    <w:p w:rsidR="008C1F98" w:rsidRPr="008C1F98" w:rsidRDefault="008C1F98" w:rsidP="008C1F98">
      <w:pPr>
        <w:ind w:firstLine="567"/>
        <w:jc w:val="both"/>
        <w:rPr>
          <w:sz w:val="28"/>
          <w:szCs w:val="28"/>
          <w:lang w:val="en-US"/>
        </w:rPr>
      </w:pPr>
      <w:r w:rsidRPr="008C1F98">
        <w:rPr>
          <w:sz w:val="28"/>
          <w:szCs w:val="28"/>
          <w:lang w:val="en-US"/>
        </w:rPr>
        <w:t>Azərbaycan Respublikasında məhkəmə hakimiyyətini ədalət mühakiməsi yolu ilə yalnız məhkəmələr həyata keçirirlər. Məhkəmə icraatı həqiqətin müəyyən edilməsini təmin etməlidir (Konstitusiyanın 125-ci maddəsinin I və VII hissələri).</w:t>
      </w:r>
    </w:p>
    <w:p w:rsidR="008C1F98" w:rsidRPr="008C1F98" w:rsidRDefault="008C1F98" w:rsidP="008C1F98">
      <w:pPr>
        <w:ind w:firstLine="567"/>
        <w:jc w:val="both"/>
        <w:rPr>
          <w:sz w:val="28"/>
          <w:szCs w:val="28"/>
          <w:lang w:val="en-US"/>
        </w:rPr>
      </w:pPr>
      <w:r w:rsidRPr="008C1F98">
        <w:rPr>
          <w:sz w:val="28"/>
          <w:szCs w:val="28"/>
          <w:lang w:val="en-US"/>
        </w:rPr>
        <w:t xml:space="preserve">Hakimlər işlərə qərəzsiz, ədalətlə, tərəflərin hüquq bərabərliyinə, faktlara əsasən və qanuna müvafiq baxırlar (Konstitusiyanın 127-ci maddəsinin II hissəsi). </w:t>
      </w:r>
    </w:p>
    <w:p w:rsidR="008C1F98" w:rsidRPr="008C1F98" w:rsidRDefault="008C1F98" w:rsidP="008C1F98">
      <w:pPr>
        <w:ind w:firstLine="567"/>
        <w:jc w:val="both"/>
        <w:rPr>
          <w:sz w:val="28"/>
          <w:szCs w:val="28"/>
          <w:lang w:val="en-US"/>
        </w:rPr>
      </w:pPr>
      <w:r w:rsidRPr="008C1F98">
        <w:rPr>
          <w:sz w:val="28"/>
          <w:szCs w:val="28"/>
          <w:lang w:val="en-US"/>
        </w:rPr>
        <w:t xml:space="preserve">Məhkəmə qərarı qanuna və sübutlara əsaslanmalıdır (Konstitusiyanın 129-cu maddəsinin III hissəsi). </w:t>
      </w:r>
    </w:p>
    <w:p w:rsidR="008C1F98" w:rsidRPr="008C1F98" w:rsidRDefault="008C1F98" w:rsidP="008C1F98">
      <w:pPr>
        <w:ind w:firstLine="567"/>
        <w:jc w:val="both"/>
        <w:rPr>
          <w:sz w:val="28"/>
          <w:szCs w:val="28"/>
          <w:lang w:val="en-US"/>
        </w:rPr>
      </w:pPr>
      <w:r w:rsidRPr="008C1F98">
        <w:rPr>
          <w:sz w:val="28"/>
          <w:szCs w:val="28"/>
          <w:lang w:val="en-US"/>
        </w:rPr>
        <w:t xml:space="preserve">Məhkəmə həqiqətə nail olmaq üçün işin hərtərəfli, tam və obyektiv tədqiqinə lazımi şərait yaradır (Mülki Prosessual Məcəllənin 14.1-ci maddəsi). </w:t>
      </w:r>
    </w:p>
    <w:p w:rsidR="008C1F98" w:rsidRPr="008C1F98" w:rsidRDefault="008C1F98" w:rsidP="008C1F98">
      <w:pPr>
        <w:ind w:firstLine="567"/>
        <w:jc w:val="both"/>
        <w:rPr>
          <w:sz w:val="28"/>
          <w:szCs w:val="28"/>
          <w:lang w:val="en-US"/>
        </w:rPr>
      </w:pPr>
      <w:r w:rsidRPr="008C1F98">
        <w:rPr>
          <w:sz w:val="28"/>
          <w:szCs w:val="28"/>
          <w:lang w:val="en-US"/>
        </w:rPr>
        <w:t xml:space="preserve">Məhkəmə sübutlara obyektiv, qərəzsiz, hərtərəfli və tam baxdıqdan sonra həmin sübutlara tətbiq edilməli hüquq normalarına müvafiq olaraq qiymət verir (Mülki Prosessual Məcəllənin 88-ci maddəsi). Onu da qeyd etməyi vacib sayıram ki, Rusiya Mülki Prosessual Məcəlləsindən fərqli olaraq (67.3-cü maddə), Azərbaycan Respublikasının Mülki Prosessual Məcəlləsində (88-ci maddə) məhkəmənin sübutları hansı meyarlar əsasında qiymətləndirməsi nəzərdə tutulmamışdır. Ona görə də bu məsələyə xüsusi diqqət yetirməyi özümə borc bilirəm. Çünki iş üzrə qəbul ediləcək məhkəmə aktının birinci növbədə yuxarıda qeyd edilən konstitusiya tələblərinə cavab verməsi, sübutların qiymətləndirilməsi meyarlarından və onlara əməl olunmasından asılıdır. </w:t>
      </w:r>
    </w:p>
    <w:p w:rsidR="008C1F98" w:rsidRPr="008C1F98" w:rsidRDefault="008C1F98" w:rsidP="008C1F98">
      <w:pPr>
        <w:ind w:firstLine="567"/>
        <w:jc w:val="both"/>
        <w:rPr>
          <w:sz w:val="28"/>
          <w:szCs w:val="28"/>
          <w:lang w:val="en-US"/>
        </w:rPr>
      </w:pPr>
      <w:r w:rsidRPr="008C1F98">
        <w:rPr>
          <w:sz w:val="28"/>
          <w:szCs w:val="28"/>
          <w:lang w:val="en-US"/>
        </w:rPr>
        <w:t>Məhkəmə aşağıdakı meyarları rəhbər tutaraq sübutları, özünün müstəqil, əsaslı və hərtərəfli, tam, obyektiv və birbaşa işdə olan hüquqi faktların araşdırılmasına əsaslanaraq məntiqi mülahizələrinə görə qiymətləndirir: 1) sübutların aidliyi, 2) sübutların mümkünlüyü, 3) sübutların həqiqiliyi, 4) sübutların qədərincə kifayətliyi, 5) sübutların məcmusunda onların qarşılıqlı funksional əlaqəsi.</w:t>
      </w:r>
    </w:p>
    <w:p w:rsidR="008C1F98" w:rsidRPr="008C1F98" w:rsidRDefault="008C1F98" w:rsidP="008C1F98">
      <w:pPr>
        <w:ind w:firstLine="567"/>
        <w:jc w:val="both"/>
        <w:rPr>
          <w:sz w:val="28"/>
          <w:szCs w:val="28"/>
          <w:lang w:val="en-US"/>
        </w:rPr>
      </w:pPr>
      <w:r w:rsidRPr="008C1F98">
        <w:rPr>
          <w:sz w:val="28"/>
          <w:szCs w:val="28"/>
          <w:lang w:val="en-US"/>
        </w:rPr>
        <w:t xml:space="preserve">Sübutların aidliyi dedikdə, məhkəmə işin gedişində təqdim olunmuş ancaq o sübutları qəbul edir və nəzərə alır ki, onlar işdə tərəflərin tələblərini müəyyən edən faktlarla və hallarla əlaqədardır (Mülki Prosessual Məcəllənin 80-cı maddəsi).  Sübutların mümkünlüyü dedikdə yalnız qanuna və digər normativ aktlara əsasən işin hallarını təsdiq edən sübutetmə vasitələri başa düşülür (Mülki Prosessual Məcəllənin 81-ci maddəsi). Sübutların həqiqiliyi bu sübutların məhkəmə tərəfindən şəksiz və şübhəsiz qəbul edilməsinə səbəb olan onun mötəbərliyidir. Sübutların kifayətliyi məhkəməyə iş üzrə qanuni və əsaslı qərar qəbul etməyə imkan verən </w:t>
      </w:r>
      <w:r w:rsidRPr="008C1F98">
        <w:rPr>
          <w:sz w:val="28"/>
          <w:szCs w:val="28"/>
          <w:lang w:val="en-US"/>
        </w:rPr>
        <w:lastRenderedPageBreak/>
        <w:t xml:space="preserve">xüsusiyyətdir. Sübutların məcmusunda onların qarşılıqlı funksional əlaqəsi isə onların zəncirvari, ardıcıl olaraq birinin digərinə bağlılığı və ya birinin digərini təsdiqi və yaxud onlar arasında heç bir əksliyin və ziddiyyətin olmamasıdır. </w:t>
      </w:r>
    </w:p>
    <w:p w:rsidR="008C1F98" w:rsidRPr="008C1F98" w:rsidRDefault="008C1F98" w:rsidP="008C1F98">
      <w:pPr>
        <w:ind w:firstLine="567"/>
        <w:jc w:val="both"/>
        <w:rPr>
          <w:sz w:val="28"/>
          <w:szCs w:val="28"/>
          <w:lang w:val="en-US"/>
        </w:rPr>
      </w:pPr>
      <w:r w:rsidRPr="008C1F98">
        <w:rPr>
          <w:sz w:val="28"/>
          <w:szCs w:val="28"/>
          <w:lang w:val="en-US"/>
        </w:rPr>
        <w:t xml:space="preserve">Məhkəmə qətnaməsi o zaman qanuni və əsaslı ola bilər ki, o aidiyyət və mümkünlük əlamətlərinə malik olan sübutlar əsasında qəbul edilmiş olsun.  </w:t>
      </w:r>
    </w:p>
    <w:p w:rsidR="008C1F98" w:rsidRPr="008C1F98" w:rsidRDefault="008C1F98" w:rsidP="008C1F98">
      <w:pPr>
        <w:ind w:firstLine="567"/>
        <w:jc w:val="both"/>
        <w:rPr>
          <w:sz w:val="28"/>
          <w:szCs w:val="28"/>
          <w:lang w:val="en-US"/>
        </w:rPr>
      </w:pPr>
      <w:r w:rsidRPr="008C1F98">
        <w:rPr>
          <w:sz w:val="28"/>
          <w:szCs w:val="28"/>
          <w:lang w:val="en-US"/>
        </w:rPr>
        <w:t>Mülki Prosessual Məcəllənin qeyd edilən normalarının müddəaları Konstitusiyanın yuxarıda qeyd edilmiş institutları ilə qırılmaz funksional əlaqəyə malikdir və onların şərtsiz icrasının təminatlarıdır.</w:t>
      </w:r>
    </w:p>
    <w:p w:rsidR="008C1F98" w:rsidRPr="008C1F98" w:rsidRDefault="008C1F98" w:rsidP="008C1F98">
      <w:pPr>
        <w:ind w:firstLine="567"/>
        <w:jc w:val="both"/>
        <w:rPr>
          <w:sz w:val="28"/>
          <w:szCs w:val="28"/>
          <w:lang w:val="en-US"/>
        </w:rPr>
      </w:pPr>
      <w:r w:rsidRPr="008C1F98">
        <w:rPr>
          <w:sz w:val="28"/>
          <w:szCs w:val="28"/>
          <w:lang w:val="en-US"/>
        </w:rPr>
        <w:t>Konstitusiyanın 125, 127 və 129-cu, Mülki Prosessual Məcəllənin 14.1, 14.2, 80, 81 və 88-ci maddələrinin qarşılıqlı funksional əlaqələrini məntiqi təhlil edərək belə nəticəyə gəlirəm ki, Mülki Prosessual Məcəllənin 14.2-ci maddəsi birtərəfli qaydada məhkəmələr tərəfindən tətbiq edilərsə, ədalət mühakiməsi yolunda mülkiyyət hüququnun müdafiəsində qeyri-obyektivliyə, qanunsuzluğa gətirib çıxaracaqdır. Çəkişmə prosesində tərəflər hüquqi status baxımından bərabər olsalar da, hüquqi savad, təfəkkür və mühakimə icraatının iştirakçısı kimi peşəkarlıq baxımından qeyri-bərabər qabiliyyətə malik olurlar.</w:t>
      </w:r>
    </w:p>
    <w:p w:rsidR="008C1F98" w:rsidRPr="008C1F98" w:rsidRDefault="008C1F98" w:rsidP="008C1F98">
      <w:pPr>
        <w:ind w:firstLine="567"/>
        <w:jc w:val="both"/>
        <w:rPr>
          <w:sz w:val="28"/>
          <w:szCs w:val="28"/>
          <w:lang w:val="en-US"/>
        </w:rPr>
      </w:pPr>
      <w:r w:rsidRPr="008C1F98">
        <w:rPr>
          <w:sz w:val="28"/>
          <w:szCs w:val="28"/>
          <w:lang w:val="en-US"/>
        </w:rPr>
        <w:t xml:space="preserve">Ona görə də Konstitusiya tələb edir ki, məhkəmə öz hakimiyyətini ədalət mühakiməsi yolu ilə həyata keçirməlidir və Mülki Prosessual Məcəllə də burada bir vasitədir. Əgər vasitədə naqislik varsa Konstitusiyanın norması üstün tutulmalıdır. </w:t>
      </w:r>
    </w:p>
    <w:p w:rsidR="008C1F98" w:rsidRPr="008C1F98" w:rsidRDefault="008C1F98" w:rsidP="008C1F98">
      <w:pPr>
        <w:ind w:firstLine="567"/>
        <w:jc w:val="both"/>
        <w:rPr>
          <w:sz w:val="28"/>
          <w:szCs w:val="28"/>
          <w:lang w:val="en-US"/>
        </w:rPr>
      </w:pPr>
      <w:r w:rsidRPr="008C1F98">
        <w:rPr>
          <w:sz w:val="28"/>
          <w:szCs w:val="28"/>
          <w:lang w:val="en-US"/>
        </w:rPr>
        <w:t>Konstitusiya məhkəmədən iş üzrə həqiqətin müəyyən edilməsini tələb edir və bunu onun üzərinə icrası məcburi olan bir vəzifə kimi qoyur.</w:t>
      </w:r>
    </w:p>
    <w:p w:rsidR="008C1F98" w:rsidRPr="008C1F98" w:rsidRDefault="008C1F98" w:rsidP="008C1F98">
      <w:pPr>
        <w:ind w:firstLine="567"/>
        <w:jc w:val="both"/>
        <w:rPr>
          <w:sz w:val="28"/>
          <w:szCs w:val="28"/>
          <w:lang w:val="en-US"/>
        </w:rPr>
      </w:pPr>
      <w:r w:rsidRPr="008C1F98">
        <w:rPr>
          <w:sz w:val="28"/>
          <w:szCs w:val="28"/>
          <w:lang w:val="en-US"/>
        </w:rPr>
        <w:t xml:space="preserve"> Mülki Prosessual Məcəllənin 14.2-ci maddəsinin müddəası isə məhkəmənin bu vəzifəsinin icrasına zahirən çətinlik törədir. </w:t>
      </w:r>
    </w:p>
    <w:p w:rsidR="008C1F98" w:rsidRPr="008C1F98" w:rsidRDefault="008C1F98" w:rsidP="008C1F98">
      <w:pPr>
        <w:ind w:firstLine="567"/>
        <w:jc w:val="both"/>
        <w:rPr>
          <w:sz w:val="28"/>
          <w:szCs w:val="28"/>
          <w:lang w:val="en-US"/>
        </w:rPr>
      </w:pPr>
      <w:r w:rsidRPr="008C1F98">
        <w:rPr>
          <w:sz w:val="28"/>
          <w:szCs w:val="28"/>
          <w:lang w:val="en-US"/>
        </w:rPr>
        <w:t>Lakin Mülki Prosessual Məcəllənin qeyd etdiyimiz normasının müddəası nəqli cümlə olmaqla məhkəmənin mühakimə icraatında görəcəyi işi təsvir edir. Məhkəmənin bu halda tərəflərin təqdim etdiyi sübutları araşdırarkən və onlarla bağlı yoxlanılması zəruri olan faktları müəyyən edərkən, hər hansı bir prosessual hərəkət etməsi və hərəkətlərdə bulunması prosessual qanunvericiliklə qadağan olunmur. Məhkəmə sübutları qiymətləndirmədən öncə onları yoxlamalıdır. Bu isə məhkəmənin prosessual hərəkətlər etməsinə rəvac verilməsidir.</w:t>
      </w:r>
    </w:p>
    <w:p w:rsidR="008C1F98" w:rsidRPr="008C1F98" w:rsidRDefault="008C1F98" w:rsidP="008C1F98">
      <w:pPr>
        <w:ind w:firstLine="567"/>
        <w:jc w:val="both"/>
        <w:rPr>
          <w:sz w:val="28"/>
          <w:szCs w:val="28"/>
          <w:lang w:val="en-US"/>
        </w:rPr>
      </w:pPr>
      <w:r w:rsidRPr="008C1F98">
        <w:rPr>
          <w:sz w:val="28"/>
          <w:szCs w:val="28"/>
          <w:lang w:val="en-US"/>
        </w:rPr>
        <w:t>Mülki Prosessual Məcəllənin 14.2-ci maddəsi məhkəmələr tərəfindən yalnız o halda tətbiq oluna bilər ki, tərəflərin təqdim etdiyi sübut vasitələri və sənədlər ona iş üzrə obyektiv həqiqəti müəyyən etmək imkanı versin və qanuni, əsaslı, ədalətli qərar qəbul edilə bilsin.</w:t>
      </w:r>
    </w:p>
    <w:p w:rsidR="008C1F98" w:rsidRPr="008C1F98" w:rsidRDefault="008C1F98" w:rsidP="008C1F98">
      <w:pPr>
        <w:ind w:firstLine="567"/>
        <w:jc w:val="both"/>
        <w:rPr>
          <w:sz w:val="28"/>
          <w:szCs w:val="28"/>
          <w:lang w:val="en-US"/>
        </w:rPr>
      </w:pPr>
      <w:r w:rsidRPr="008C1F98">
        <w:rPr>
          <w:sz w:val="28"/>
          <w:szCs w:val="28"/>
          <w:lang w:val="en-US"/>
        </w:rPr>
        <w:t>Məhkəmə hakimiyyətinin çoxpilləli iyerarxiyası, ilk növbədə, məhkəmə səhvlərinin aradan qaldırılması məqsədinə xidmət edir. Bu istər Konstitusiyada, istərsə də Mülki Prosessual Məcəllədə öz əksini tapmışdır.</w:t>
      </w:r>
    </w:p>
    <w:p w:rsidR="008C1F98" w:rsidRPr="008C1F98" w:rsidRDefault="008C1F98" w:rsidP="008C1F98">
      <w:pPr>
        <w:ind w:firstLine="567"/>
        <w:jc w:val="both"/>
        <w:rPr>
          <w:sz w:val="28"/>
          <w:szCs w:val="28"/>
          <w:lang w:val="en-US"/>
        </w:rPr>
      </w:pPr>
      <w:r w:rsidRPr="008C1F98">
        <w:rPr>
          <w:sz w:val="28"/>
          <w:szCs w:val="28"/>
          <w:lang w:val="en-US"/>
        </w:rPr>
        <w:t xml:space="preserve">Konstitusiyaya əsasən məhkəmə iyerarxiyasında xüsusi yer tutan Ali Məhkəmə kassasiya şikayətlərinə baxarkən, apellyasiya məhkəməsi tərəfindən maddi və prosessual hüquq normalarının düzgün tətbiq edilməsini yoxlayır (Mülki Prosessual Məcəllənin 416-cı maddəsi). </w:t>
      </w:r>
    </w:p>
    <w:p w:rsidR="008C1F98" w:rsidRPr="008C1F98" w:rsidRDefault="008C1F98" w:rsidP="008C1F98">
      <w:pPr>
        <w:ind w:firstLine="567"/>
        <w:jc w:val="both"/>
        <w:rPr>
          <w:sz w:val="28"/>
          <w:szCs w:val="28"/>
          <w:lang w:val="en-US"/>
        </w:rPr>
      </w:pPr>
      <w:r w:rsidRPr="008C1F98">
        <w:rPr>
          <w:sz w:val="28"/>
          <w:szCs w:val="28"/>
          <w:lang w:val="en-US"/>
        </w:rPr>
        <w:t xml:space="preserve">Kassasiya instansiyası məhkəməsi birinci və apellyasiya instansiyası məhkəmələri tərəfindən baxılmış işin materiallarını tam öyrənərək, hər iki məhkəmə tərəfindən işin faktiki hallarına əsasən hüquqi faktlara və sübutlara verilmiş qiymətləndirməni müqayisəli şəkildə analiz edib yoxlamaqla, apellyasiya </w:t>
      </w:r>
      <w:r w:rsidRPr="008C1F98">
        <w:rPr>
          <w:sz w:val="28"/>
          <w:szCs w:val="28"/>
          <w:lang w:val="en-US"/>
        </w:rPr>
        <w:lastRenderedPageBreak/>
        <w:t xml:space="preserve">məhkəməsi tərəfindən prosessual və maddi hüquq normalarının düzgün tətbiq edilib-edilməməsini müəyyən etməlidir. Bu isə Ali Məhkəmə tərəfindən öz hakimiyyətinin konstitusiya tələblərinə müvafiq olaraq ədalət mühakiməsi yolu ilə həyata keçirilməsini ehtiva edir.  Çünki məhkəmə təcrübəsi təsdiq edir ki, apellyasiya instansiyası məhkəməsi bir sıra hallarda apellyasiya şikayətinə baxarkən nə iş üzrə həqiqəti müəyyən edə bilir, nə də  onun qəbul etdiyi akt qanuni və əsaslı olur. </w:t>
      </w:r>
    </w:p>
    <w:p w:rsidR="008C1F98" w:rsidRPr="007B0C3A" w:rsidRDefault="008C1F98" w:rsidP="008C1F98">
      <w:pPr>
        <w:ind w:firstLine="567"/>
        <w:jc w:val="both"/>
        <w:rPr>
          <w:sz w:val="28"/>
          <w:szCs w:val="28"/>
        </w:rPr>
      </w:pPr>
      <w:proofErr w:type="spellStart"/>
      <w:proofErr w:type="gramStart"/>
      <w:r w:rsidRPr="007B0C3A">
        <w:rPr>
          <w:sz w:val="28"/>
          <w:szCs w:val="28"/>
        </w:rPr>
        <w:t>Konstitusiya</w:t>
      </w:r>
      <w:proofErr w:type="spellEnd"/>
      <w:r w:rsidRPr="007B0C3A">
        <w:rPr>
          <w:sz w:val="28"/>
          <w:szCs w:val="28"/>
        </w:rPr>
        <w:t xml:space="preserve"> Məhkəməsinin </w:t>
      </w:r>
      <w:proofErr w:type="spellStart"/>
      <w:r w:rsidRPr="007B0C3A">
        <w:rPr>
          <w:sz w:val="28"/>
          <w:szCs w:val="28"/>
        </w:rPr>
        <w:t>Plenumunda</w:t>
      </w:r>
      <w:proofErr w:type="spellEnd"/>
      <w:r w:rsidRPr="007B0C3A">
        <w:rPr>
          <w:sz w:val="28"/>
          <w:szCs w:val="28"/>
        </w:rPr>
        <w:t xml:space="preserve"> müəyyən </w:t>
      </w:r>
      <w:proofErr w:type="spellStart"/>
      <w:r w:rsidRPr="007B0C3A">
        <w:rPr>
          <w:sz w:val="28"/>
          <w:szCs w:val="28"/>
        </w:rPr>
        <w:t>edilmişdir</w:t>
      </w:r>
      <w:proofErr w:type="spellEnd"/>
      <w:r w:rsidRPr="007B0C3A">
        <w:rPr>
          <w:sz w:val="28"/>
          <w:szCs w:val="28"/>
        </w:rPr>
        <w:t xml:space="preserve"> </w:t>
      </w:r>
      <w:proofErr w:type="spellStart"/>
      <w:r w:rsidRPr="007B0C3A">
        <w:rPr>
          <w:sz w:val="28"/>
          <w:szCs w:val="28"/>
        </w:rPr>
        <w:t>ki</w:t>
      </w:r>
      <w:proofErr w:type="spellEnd"/>
      <w:r w:rsidRPr="007B0C3A">
        <w:rPr>
          <w:sz w:val="28"/>
          <w:szCs w:val="28"/>
        </w:rPr>
        <w:t xml:space="preserve">, </w:t>
      </w:r>
      <w:proofErr w:type="spellStart"/>
      <w:r w:rsidRPr="007B0C3A">
        <w:rPr>
          <w:sz w:val="28"/>
          <w:szCs w:val="28"/>
        </w:rPr>
        <w:t>apellyasiya</w:t>
      </w:r>
      <w:proofErr w:type="spellEnd"/>
      <w:r w:rsidRPr="007B0C3A">
        <w:rPr>
          <w:sz w:val="28"/>
          <w:szCs w:val="28"/>
        </w:rPr>
        <w:t xml:space="preserve"> instansiyası məhkəməsi </w:t>
      </w:r>
      <w:proofErr w:type="spellStart"/>
      <w:r w:rsidRPr="007B0C3A">
        <w:rPr>
          <w:sz w:val="28"/>
          <w:szCs w:val="28"/>
        </w:rPr>
        <w:t>heç</w:t>
      </w:r>
      <w:proofErr w:type="spellEnd"/>
      <w:r w:rsidRPr="007B0C3A">
        <w:rPr>
          <w:sz w:val="28"/>
          <w:szCs w:val="28"/>
        </w:rPr>
        <w:t xml:space="preserve"> </w:t>
      </w:r>
      <w:proofErr w:type="spellStart"/>
      <w:r w:rsidRPr="007B0C3A">
        <w:rPr>
          <w:sz w:val="28"/>
          <w:szCs w:val="28"/>
        </w:rPr>
        <w:t>bir</w:t>
      </w:r>
      <w:proofErr w:type="spellEnd"/>
      <w:r w:rsidRPr="007B0C3A">
        <w:rPr>
          <w:sz w:val="28"/>
          <w:szCs w:val="28"/>
        </w:rPr>
        <w:t xml:space="preserve"> </w:t>
      </w:r>
      <w:proofErr w:type="spellStart"/>
      <w:r w:rsidRPr="007B0C3A">
        <w:rPr>
          <w:sz w:val="28"/>
          <w:szCs w:val="28"/>
        </w:rPr>
        <w:t>hüquqi</w:t>
      </w:r>
      <w:proofErr w:type="spellEnd"/>
      <w:r w:rsidRPr="007B0C3A">
        <w:rPr>
          <w:sz w:val="28"/>
          <w:szCs w:val="28"/>
        </w:rPr>
        <w:t xml:space="preserve"> əsas və dəlil gətirmədən qətnaməsində </w:t>
      </w:r>
      <w:proofErr w:type="spellStart"/>
      <w:r w:rsidRPr="007B0C3A">
        <w:rPr>
          <w:sz w:val="28"/>
          <w:szCs w:val="28"/>
        </w:rPr>
        <w:t>birinci</w:t>
      </w:r>
      <w:proofErr w:type="spellEnd"/>
      <w:r w:rsidRPr="007B0C3A">
        <w:rPr>
          <w:sz w:val="28"/>
          <w:szCs w:val="28"/>
        </w:rPr>
        <w:t xml:space="preserve"> </w:t>
      </w:r>
      <w:proofErr w:type="spellStart"/>
      <w:r w:rsidRPr="007B0C3A">
        <w:rPr>
          <w:sz w:val="28"/>
          <w:szCs w:val="28"/>
        </w:rPr>
        <w:t>instansiya</w:t>
      </w:r>
      <w:proofErr w:type="spellEnd"/>
      <w:r w:rsidRPr="007B0C3A">
        <w:rPr>
          <w:sz w:val="28"/>
          <w:szCs w:val="28"/>
        </w:rPr>
        <w:t xml:space="preserve"> məhkəməsi qətnaməsinin </w:t>
      </w:r>
      <w:proofErr w:type="spellStart"/>
      <w:r w:rsidRPr="007B0C3A">
        <w:rPr>
          <w:sz w:val="28"/>
          <w:szCs w:val="28"/>
        </w:rPr>
        <w:t>maddi</w:t>
      </w:r>
      <w:proofErr w:type="spellEnd"/>
      <w:r w:rsidRPr="007B0C3A">
        <w:rPr>
          <w:sz w:val="28"/>
          <w:szCs w:val="28"/>
        </w:rPr>
        <w:t xml:space="preserve"> və </w:t>
      </w:r>
      <w:proofErr w:type="spellStart"/>
      <w:r w:rsidRPr="007B0C3A">
        <w:rPr>
          <w:sz w:val="28"/>
          <w:szCs w:val="28"/>
        </w:rPr>
        <w:t>prosessual</w:t>
      </w:r>
      <w:proofErr w:type="spellEnd"/>
      <w:r w:rsidRPr="007B0C3A">
        <w:rPr>
          <w:sz w:val="28"/>
          <w:szCs w:val="28"/>
        </w:rPr>
        <w:t xml:space="preserve"> </w:t>
      </w:r>
      <w:proofErr w:type="spellStart"/>
      <w:r w:rsidRPr="007B0C3A">
        <w:rPr>
          <w:sz w:val="28"/>
          <w:szCs w:val="28"/>
        </w:rPr>
        <w:t>hüquq</w:t>
      </w:r>
      <w:proofErr w:type="spellEnd"/>
      <w:r w:rsidRPr="007B0C3A">
        <w:rPr>
          <w:sz w:val="28"/>
          <w:szCs w:val="28"/>
        </w:rPr>
        <w:t xml:space="preserve"> normalarının tələblərinin pozulması ilə qəbul </w:t>
      </w:r>
      <w:proofErr w:type="spellStart"/>
      <w:r w:rsidRPr="007B0C3A">
        <w:rPr>
          <w:sz w:val="28"/>
          <w:szCs w:val="28"/>
        </w:rPr>
        <w:t>edildiyini</w:t>
      </w:r>
      <w:proofErr w:type="spellEnd"/>
      <w:r w:rsidRPr="007B0C3A">
        <w:rPr>
          <w:sz w:val="28"/>
          <w:szCs w:val="28"/>
        </w:rPr>
        <w:t xml:space="preserve"> g</w:t>
      </w:r>
      <w:proofErr w:type="gramEnd"/>
      <w:r w:rsidRPr="007B0C3A">
        <w:rPr>
          <w:sz w:val="28"/>
          <w:szCs w:val="28"/>
        </w:rPr>
        <w:t xml:space="preserve">östərmişdir. </w:t>
      </w:r>
      <w:proofErr w:type="spellStart"/>
      <w:r w:rsidRPr="007B0C3A">
        <w:rPr>
          <w:sz w:val="28"/>
          <w:szCs w:val="28"/>
        </w:rPr>
        <w:t>Ali</w:t>
      </w:r>
      <w:proofErr w:type="spellEnd"/>
      <w:r w:rsidRPr="007B0C3A">
        <w:rPr>
          <w:sz w:val="28"/>
          <w:szCs w:val="28"/>
        </w:rPr>
        <w:t xml:space="preserve"> Məhkəmənin </w:t>
      </w:r>
      <w:proofErr w:type="spellStart"/>
      <w:r w:rsidRPr="007B0C3A">
        <w:rPr>
          <w:sz w:val="28"/>
          <w:szCs w:val="28"/>
        </w:rPr>
        <w:t>Mülki</w:t>
      </w:r>
      <w:proofErr w:type="spellEnd"/>
      <w:r w:rsidRPr="007B0C3A">
        <w:rPr>
          <w:sz w:val="28"/>
          <w:szCs w:val="28"/>
        </w:rPr>
        <w:t xml:space="preserve"> Kollegiyası </w:t>
      </w:r>
      <w:proofErr w:type="spellStart"/>
      <w:r w:rsidRPr="007B0C3A">
        <w:rPr>
          <w:sz w:val="28"/>
          <w:szCs w:val="28"/>
        </w:rPr>
        <w:t>da</w:t>
      </w:r>
      <w:proofErr w:type="spellEnd"/>
      <w:r w:rsidRPr="007B0C3A">
        <w:rPr>
          <w:sz w:val="28"/>
          <w:szCs w:val="28"/>
        </w:rPr>
        <w:t xml:space="preserve"> </w:t>
      </w:r>
      <w:proofErr w:type="spellStart"/>
      <w:r w:rsidRPr="007B0C3A">
        <w:rPr>
          <w:sz w:val="28"/>
          <w:szCs w:val="28"/>
        </w:rPr>
        <w:t>birinci</w:t>
      </w:r>
      <w:proofErr w:type="spellEnd"/>
      <w:r w:rsidRPr="007B0C3A">
        <w:rPr>
          <w:sz w:val="28"/>
          <w:szCs w:val="28"/>
        </w:rPr>
        <w:t xml:space="preserve"> </w:t>
      </w:r>
      <w:proofErr w:type="spellStart"/>
      <w:r w:rsidRPr="007B0C3A">
        <w:rPr>
          <w:sz w:val="28"/>
          <w:szCs w:val="28"/>
        </w:rPr>
        <w:t>instansiya</w:t>
      </w:r>
      <w:proofErr w:type="spellEnd"/>
      <w:r w:rsidRPr="007B0C3A">
        <w:rPr>
          <w:sz w:val="28"/>
          <w:szCs w:val="28"/>
        </w:rPr>
        <w:t xml:space="preserve"> məhkəməsinin, həqiqətən </w:t>
      </w:r>
      <w:proofErr w:type="spellStart"/>
      <w:r w:rsidRPr="007B0C3A">
        <w:rPr>
          <w:sz w:val="28"/>
          <w:szCs w:val="28"/>
        </w:rPr>
        <w:t>maddi</w:t>
      </w:r>
      <w:proofErr w:type="spellEnd"/>
      <w:r w:rsidRPr="007B0C3A">
        <w:rPr>
          <w:sz w:val="28"/>
          <w:szCs w:val="28"/>
        </w:rPr>
        <w:t xml:space="preserve"> və </w:t>
      </w:r>
      <w:proofErr w:type="spellStart"/>
      <w:r w:rsidRPr="007B0C3A">
        <w:rPr>
          <w:sz w:val="28"/>
          <w:szCs w:val="28"/>
        </w:rPr>
        <w:t>prosessual</w:t>
      </w:r>
      <w:proofErr w:type="spellEnd"/>
      <w:r w:rsidRPr="007B0C3A">
        <w:rPr>
          <w:sz w:val="28"/>
          <w:szCs w:val="28"/>
        </w:rPr>
        <w:t xml:space="preserve"> normaları </w:t>
      </w:r>
      <w:proofErr w:type="spellStart"/>
      <w:r w:rsidRPr="007B0C3A">
        <w:rPr>
          <w:sz w:val="28"/>
          <w:szCs w:val="28"/>
        </w:rPr>
        <w:t>pozmaqla</w:t>
      </w:r>
      <w:proofErr w:type="spellEnd"/>
      <w:r w:rsidRPr="007B0C3A">
        <w:rPr>
          <w:sz w:val="28"/>
          <w:szCs w:val="28"/>
        </w:rPr>
        <w:t xml:space="preserve"> qətnamə qəbul etməsi faktını araşdırmamışdır. </w:t>
      </w:r>
    </w:p>
    <w:p w:rsidR="008C1F98" w:rsidRPr="007B0C3A" w:rsidRDefault="008C1F98" w:rsidP="008C1F98">
      <w:pPr>
        <w:ind w:firstLine="567"/>
        <w:jc w:val="both"/>
        <w:rPr>
          <w:sz w:val="28"/>
          <w:szCs w:val="28"/>
        </w:rPr>
      </w:pPr>
      <w:proofErr w:type="spellStart"/>
      <w:r w:rsidRPr="007B0C3A">
        <w:rPr>
          <w:sz w:val="28"/>
          <w:szCs w:val="28"/>
        </w:rPr>
        <w:t>Halbuki</w:t>
      </w:r>
      <w:proofErr w:type="spellEnd"/>
      <w:r w:rsidRPr="007B0C3A">
        <w:rPr>
          <w:sz w:val="28"/>
          <w:szCs w:val="28"/>
        </w:rPr>
        <w:t xml:space="preserve">, </w:t>
      </w:r>
      <w:proofErr w:type="spellStart"/>
      <w:r w:rsidRPr="007B0C3A">
        <w:rPr>
          <w:sz w:val="28"/>
          <w:szCs w:val="28"/>
        </w:rPr>
        <w:t>apellyasiya</w:t>
      </w:r>
      <w:proofErr w:type="spellEnd"/>
      <w:r w:rsidRPr="007B0C3A">
        <w:rPr>
          <w:sz w:val="28"/>
          <w:szCs w:val="28"/>
        </w:rPr>
        <w:t xml:space="preserve"> məhkəməsi qətnaməsini aidiyyəti və </w:t>
      </w:r>
      <w:proofErr w:type="spellStart"/>
      <w:r w:rsidRPr="007B0C3A">
        <w:rPr>
          <w:sz w:val="28"/>
          <w:szCs w:val="28"/>
        </w:rPr>
        <w:t>mümkünlüyü</w:t>
      </w:r>
      <w:proofErr w:type="spellEnd"/>
      <w:r w:rsidRPr="007B0C3A">
        <w:rPr>
          <w:sz w:val="28"/>
          <w:szCs w:val="28"/>
        </w:rPr>
        <w:t xml:space="preserve"> </w:t>
      </w:r>
      <w:proofErr w:type="spellStart"/>
      <w:r w:rsidRPr="007B0C3A">
        <w:rPr>
          <w:sz w:val="28"/>
          <w:szCs w:val="28"/>
        </w:rPr>
        <w:t>olmayan</w:t>
      </w:r>
      <w:proofErr w:type="spellEnd"/>
      <w:r w:rsidRPr="007B0C3A">
        <w:rPr>
          <w:sz w:val="28"/>
          <w:szCs w:val="28"/>
        </w:rPr>
        <w:t xml:space="preserve"> </w:t>
      </w:r>
      <w:proofErr w:type="spellStart"/>
      <w:r w:rsidRPr="007B0C3A">
        <w:rPr>
          <w:sz w:val="28"/>
          <w:szCs w:val="28"/>
        </w:rPr>
        <w:t>sübutlar</w:t>
      </w:r>
      <w:proofErr w:type="spellEnd"/>
      <w:r w:rsidRPr="007B0C3A">
        <w:rPr>
          <w:sz w:val="28"/>
          <w:szCs w:val="28"/>
        </w:rPr>
        <w:t xml:space="preserve"> əsasında qəbul </w:t>
      </w:r>
      <w:proofErr w:type="spellStart"/>
      <w:r w:rsidRPr="007B0C3A">
        <w:rPr>
          <w:sz w:val="28"/>
          <w:szCs w:val="28"/>
        </w:rPr>
        <w:t>etmişdir</w:t>
      </w:r>
      <w:proofErr w:type="spellEnd"/>
      <w:r w:rsidRPr="007B0C3A">
        <w:rPr>
          <w:sz w:val="28"/>
          <w:szCs w:val="28"/>
        </w:rPr>
        <w:t xml:space="preserve">. </w:t>
      </w:r>
      <w:proofErr w:type="spellStart"/>
      <w:r w:rsidRPr="007B0C3A">
        <w:rPr>
          <w:sz w:val="28"/>
          <w:szCs w:val="28"/>
        </w:rPr>
        <w:t>Bu</w:t>
      </w:r>
      <w:proofErr w:type="spellEnd"/>
      <w:r w:rsidRPr="007B0C3A">
        <w:rPr>
          <w:sz w:val="28"/>
          <w:szCs w:val="28"/>
        </w:rPr>
        <w:t xml:space="preserve"> </w:t>
      </w:r>
      <w:proofErr w:type="spellStart"/>
      <w:r w:rsidRPr="007B0C3A">
        <w:rPr>
          <w:sz w:val="28"/>
          <w:szCs w:val="28"/>
        </w:rPr>
        <w:t>Konstitusiya</w:t>
      </w:r>
      <w:proofErr w:type="spellEnd"/>
      <w:r w:rsidRPr="007B0C3A">
        <w:rPr>
          <w:sz w:val="28"/>
          <w:szCs w:val="28"/>
        </w:rPr>
        <w:t xml:space="preserve"> Məhkəməsi </w:t>
      </w:r>
      <w:proofErr w:type="spellStart"/>
      <w:r w:rsidRPr="007B0C3A">
        <w:rPr>
          <w:sz w:val="28"/>
          <w:szCs w:val="28"/>
        </w:rPr>
        <w:t>Plenumunun</w:t>
      </w:r>
      <w:proofErr w:type="spellEnd"/>
      <w:r w:rsidRPr="007B0C3A">
        <w:rPr>
          <w:sz w:val="28"/>
          <w:szCs w:val="28"/>
        </w:rPr>
        <w:t xml:space="preserve"> qərarından açıq-aşkar </w:t>
      </w:r>
      <w:proofErr w:type="spellStart"/>
      <w:r w:rsidRPr="007B0C3A">
        <w:rPr>
          <w:sz w:val="28"/>
          <w:szCs w:val="28"/>
        </w:rPr>
        <w:t>görünür</w:t>
      </w:r>
      <w:proofErr w:type="spellEnd"/>
      <w:r w:rsidRPr="007B0C3A">
        <w:rPr>
          <w:sz w:val="28"/>
          <w:szCs w:val="28"/>
        </w:rPr>
        <w:t xml:space="preserve">. </w:t>
      </w:r>
      <w:proofErr w:type="spellStart"/>
      <w:r w:rsidRPr="007B0C3A">
        <w:rPr>
          <w:sz w:val="28"/>
          <w:szCs w:val="28"/>
        </w:rPr>
        <w:t>Maddi</w:t>
      </w:r>
      <w:proofErr w:type="spellEnd"/>
      <w:r w:rsidRPr="007B0C3A">
        <w:rPr>
          <w:sz w:val="28"/>
          <w:szCs w:val="28"/>
        </w:rPr>
        <w:t xml:space="preserve"> və </w:t>
      </w:r>
      <w:proofErr w:type="spellStart"/>
      <w:r w:rsidRPr="007B0C3A">
        <w:rPr>
          <w:sz w:val="28"/>
          <w:szCs w:val="28"/>
        </w:rPr>
        <w:t>prosessual</w:t>
      </w:r>
      <w:proofErr w:type="spellEnd"/>
      <w:r w:rsidRPr="007B0C3A">
        <w:rPr>
          <w:sz w:val="28"/>
          <w:szCs w:val="28"/>
        </w:rPr>
        <w:t xml:space="preserve"> </w:t>
      </w:r>
      <w:proofErr w:type="spellStart"/>
      <w:r w:rsidRPr="007B0C3A">
        <w:rPr>
          <w:sz w:val="28"/>
          <w:szCs w:val="28"/>
        </w:rPr>
        <w:t>hüquq</w:t>
      </w:r>
      <w:proofErr w:type="spellEnd"/>
      <w:r w:rsidRPr="007B0C3A">
        <w:rPr>
          <w:sz w:val="28"/>
          <w:szCs w:val="28"/>
        </w:rPr>
        <w:t xml:space="preserve"> normalarının </w:t>
      </w:r>
      <w:proofErr w:type="spellStart"/>
      <w:r w:rsidRPr="007B0C3A">
        <w:rPr>
          <w:sz w:val="28"/>
          <w:szCs w:val="28"/>
        </w:rPr>
        <w:t>düzgün</w:t>
      </w:r>
      <w:proofErr w:type="spellEnd"/>
      <w:r w:rsidRPr="007B0C3A">
        <w:rPr>
          <w:sz w:val="28"/>
          <w:szCs w:val="28"/>
        </w:rPr>
        <w:t xml:space="preserve"> tətbiqi sübutların qiymətləndirilməsindən </w:t>
      </w:r>
      <w:proofErr w:type="spellStart"/>
      <w:r w:rsidRPr="007B0C3A">
        <w:rPr>
          <w:sz w:val="28"/>
          <w:szCs w:val="28"/>
        </w:rPr>
        <w:t>üzvü</w:t>
      </w:r>
      <w:proofErr w:type="spellEnd"/>
      <w:r w:rsidRPr="007B0C3A">
        <w:rPr>
          <w:sz w:val="28"/>
          <w:szCs w:val="28"/>
        </w:rPr>
        <w:t xml:space="preserve"> surətdə bağlıdır. </w:t>
      </w:r>
    </w:p>
    <w:p w:rsidR="008C1F98" w:rsidRPr="007B0C3A" w:rsidRDefault="008C1F98" w:rsidP="008C1F98">
      <w:pPr>
        <w:ind w:firstLine="567"/>
        <w:jc w:val="both"/>
        <w:rPr>
          <w:sz w:val="28"/>
          <w:szCs w:val="28"/>
        </w:rPr>
      </w:pPr>
      <w:proofErr w:type="spellStart"/>
      <w:r w:rsidRPr="007B0C3A">
        <w:rPr>
          <w:sz w:val="28"/>
          <w:szCs w:val="28"/>
        </w:rPr>
        <w:t>Konstitusiya</w:t>
      </w:r>
      <w:proofErr w:type="spellEnd"/>
      <w:r w:rsidRPr="007B0C3A">
        <w:rPr>
          <w:sz w:val="28"/>
          <w:szCs w:val="28"/>
        </w:rPr>
        <w:t xml:space="preserve"> Məhkəməsi məhkəmə hakimiyyətində ən yüksək </w:t>
      </w:r>
      <w:proofErr w:type="spellStart"/>
      <w:r w:rsidRPr="007B0C3A">
        <w:rPr>
          <w:sz w:val="28"/>
          <w:szCs w:val="28"/>
        </w:rPr>
        <w:t>mövqe</w:t>
      </w:r>
      <w:proofErr w:type="spellEnd"/>
      <w:r w:rsidRPr="007B0C3A">
        <w:rPr>
          <w:sz w:val="28"/>
          <w:szCs w:val="28"/>
        </w:rPr>
        <w:t xml:space="preserve"> </w:t>
      </w:r>
      <w:proofErr w:type="spellStart"/>
      <w:r w:rsidRPr="007B0C3A">
        <w:rPr>
          <w:sz w:val="28"/>
          <w:szCs w:val="28"/>
        </w:rPr>
        <w:t>tutur</w:t>
      </w:r>
      <w:proofErr w:type="spellEnd"/>
      <w:r w:rsidRPr="007B0C3A">
        <w:rPr>
          <w:sz w:val="28"/>
          <w:szCs w:val="28"/>
        </w:rPr>
        <w:t xml:space="preserve">. </w:t>
      </w:r>
      <w:proofErr w:type="spellStart"/>
      <w:r w:rsidRPr="007B0C3A">
        <w:rPr>
          <w:sz w:val="28"/>
          <w:szCs w:val="28"/>
        </w:rPr>
        <w:t>Bu</w:t>
      </w:r>
      <w:proofErr w:type="spellEnd"/>
      <w:r w:rsidRPr="007B0C3A">
        <w:rPr>
          <w:sz w:val="28"/>
          <w:szCs w:val="28"/>
        </w:rPr>
        <w:t xml:space="preserve"> </w:t>
      </w:r>
      <w:proofErr w:type="spellStart"/>
      <w:r w:rsidRPr="007B0C3A">
        <w:rPr>
          <w:sz w:val="28"/>
          <w:szCs w:val="28"/>
        </w:rPr>
        <w:t>Konstitusiya</w:t>
      </w:r>
      <w:proofErr w:type="spellEnd"/>
      <w:r w:rsidRPr="007B0C3A">
        <w:rPr>
          <w:sz w:val="28"/>
          <w:szCs w:val="28"/>
        </w:rPr>
        <w:t xml:space="preserve"> və </w:t>
      </w:r>
      <w:proofErr w:type="spellStart"/>
      <w:r w:rsidRPr="007B0C3A">
        <w:rPr>
          <w:sz w:val="28"/>
          <w:szCs w:val="28"/>
        </w:rPr>
        <w:t>qanunlarla</w:t>
      </w:r>
      <w:proofErr w:type="spellEnd"/>
      <w:r w:rsidRPr="007B0C3A">
        <w:rPr>
          <w:sz w:val="28"/>
          <w:szCs w:val="28"/>
        </w:rPr>
        <w:t xml:space="preserve"> </w:t>
      </w:r>
      <w:proofErr w:type="spellStart"/>
      <w:r w:rsidRPr="007B0C3A">
        <w:rPr>
          <w:sz w:val="28"/>
          <w:szCs w:val="28"/>
        </w:rPr>
        <w:t>onun</w:t>
      </w:r>
      <w:proofErr w:type="spellEnd"/>
      <w:r w:rsidRPr="007B0C3A">
        <w:rPr>
          <w:sz w:val="28"/>
          <w:szCs w:val="28"/>
        </w:rPr>
        <w:t xml:space="preserve"> səlahiyyətinə </w:t>
      </w:r>
      <w:proofErr w:type="spellStart"/>
      <w:r w:rsidRPr="007B0C3A">
        <w:rPr>
          <w:sz w:val="28"/>
          <w:szCs w:val="28"/>
        </w:rPr>
        <w:t>aid</w:t>
      </w:r>
      <w:proofErr w:type="spellEnd"/>
      <w:r w:rsidRPr="007B0C3A">
        <w:rPr>
          <w:sz w:val="28"/>
          <w:szCs w:val="28"/>
        </w:rPr>
        <w:t xml:space="preserve"> edilən məsələlərin </w:t>
      </w:r>
      <w:proofErr w:type="spellStart"/>
      <w:r w:rsidRPr="007B0C3A">
        <w:rPr>
          <w:sz w:val="28"/>
          <w:szCs w:val="28"/>
        </w:rPr>
        <w:t>vacib</w:t>
      </w:r>
      <w:proofErr w:type="spellEnd"/>
      <w:r w:rsidRPr="007B0C3A">
        <w:rPr>
          <w:sz w:val="28"/>
          <w:szCs w:val="28"/>
        </w:rPr>
        <w:t xml:space="preserve"> və xüsusilə </w:t>
      </w:r>
      <w:proofErr w:type="spellStart"/>
      <w:r w:rsidRPr="007B0C3A">
        <w:rPr>
          <w:sz w:val="28"/>
          <w:szCs w:val="28"/>
        </w:rPr>
        <w:t>mühüm</w:t>
      </w:r>
      <w:proofErr w:type="spellEnd"/>
      <w:r w:rsidRPr="007B0C3A">
        <w:rPr>
          <w:sz w:val="28"/>
          <w:szCs w:val="28"/>
        </w:rPr>
        <w:t xml:space="preserve"> əhəmiyyət kəsb etməsi ilə </w:t>
      </w:r>
      <w:proofErr w:type="spellStart"/>
      <w:r w:rsidRPr="007B0C3A">
        <w:rPr>
          <w:sz w:val="28"/>
          <w:szCs w:val="28"/>
        </w:rPr>
        <w:t>izah</w:t>
      </w:r>
      <w:proofErr w:type="spellEnd"/>
      <w:r w:rsidRPr="007B0C3A">
        <w:rPr>
          <w:sz w:val="28"/>
          <w:szCs w:val="28"/>
        </w:rPr>
        <w:t xml:space="preserve"> </w:t>
      </w:r>
      <w:proofErr w:type="spellStart"/>
      <w:r w:rsidRPr="007B0C3A">
        <w:rPr>
          <w:sz w:val="28"/>
          <w:szCs w:val="28"/>
        </w:rPr>
        <w:t>olunur</w:t>
      </w:r>
      <w:proofErr w:type="spellEnd"/>
      <w:r w:rsidRPr="007B0C3A">
        <w:rPr>
          <w:sz w:val="28"/>
          <w:szCs w:val="28"/>
        </w:rPr>
        <w:t xml:space="preserve">. </w:t>
      </w:r>
      <w:proofErr w:type="gramStart"/>
      <w:r w:rsidRPr="007B0C3A">
        <w:rPr>
          <w:sz w:val="28"/>
          <w:szCs w:val="28"/>
        </w:rPr>
        <w:t xml:space="preserve">Məhz </w:t>
      </w:r>
      <w:proofErr w:type="spellStart"/>
      <w:r w:rsidRPr="007B0C3A">
        <w:rPr>
          <w:sz w:val="28"/>
          <w:szCs w:val="28"/>
        </w:rPr>
        <w:t>buna</w:t>
      </w:r>
      <w:proofErr w:type="spellEnd"/>
      <w:r w:rsidRPr="007B0C3A">
        <w:rPr>
          <w:sz w:val="28"/>
          <w:szCs w:val="28"/>
        </w:rPr>
        <w:t xml:space="preserve"> görə də, məhkəmənin qərarları digər məhkəmə hakimiyyətinin qərarlarından məzmun və mənaca özünəməxsus məntiqi </w:t>
      </w:r>
      <w:proofErr w:type="spellStart"/>
      <w:r w:rsidRPr="007B0C3A">
        <w:rPr>
          <w:sz w:val="28"/>
          <w:szCs w:val="28"/>
        </w:rPr>
        <w:t>yanaşma</w:t>
      </w:r>
      <w:proofErr w:type="spellEnd"/>
      <w:r w:rsidRPr="007B0C3A">
        <w:rPr>
          <w:sz w:val="28"/>
          <w:szCs w:val="28"/>
        </w:rPr>
        <w:t xml:space="preserve"> xüsusiyyəti və mühakimələrinin fəlsəfi dərinliyi ilə səciyyələnməlidir. </w:t>
      </w:r>
      <w:proofErr w:type="gramEnd"/>
    </w:p>
    <w:p w:rsidR="008C1F98" w:rsidRPr="007B0C3A" w:rsidRDefault="008C1F98" w:rsidP="008C1F98">
      <w:pPr>
        <w:ind w:firstLine="567"/>
        <w:jc w:val="both"/>
        <w:rPr>
          <w:sz w:val="28"/>
          <w:szCs w:val="28"/>
        </w:rPr>
      </w:pPr>
      <w:r w:rsidRPr="007B0C3A">
        <w:rPr>
          <w:sz w:val="28"/>
          <w:szCs w:val="28"/>
        </w:rPr>
        <w:t xml:space="preserve">Məhkəmələrin daşıdığı ən məsuliyyətli vəzifə </w:t>
      </w:r>
      <w:proofErr w:type="spellStart"/>
      <w:r w:rsidRPr="007B0C3A">
        <w:rPr>
          <w:sz w:val="28"/>
          <w:szCs w:val="28"/>
        </w:rPr>
        <w:t>yükü</w:t>
      </w:r>
      <w:proofErr w:type="spellEnd"/>
      <w:r w:rsidRPr="007B0C3A">
        <w:rPr>
          <w:sz w:val="28"/>
          <w:szCs w:val="28"/>
        </w:rPr>
        <w:t xml:space="preserve">, </w:t>
      </w:r>
      <w:proofErr w:type="spellStart"/>
      <w:r w:rsidRPr="007B0C3A">
        <w:rPr>
          <w:sz w:val="28"/>
          <w:szCs w:val="28"/>
        </w:rPr>
        <w:t>işin</w:t>
      </w:r>
      <w:proofErr w:type="spellEnd"/>
      <w:r w:rsidRPr="007B0C3A">
        <w:rPr>
          <w:sz w:val="28"/>
          <w:szCs w:val="28"/>
        </w:rPr>
        <w:t xml:space="preserve"> araşdırılan halları və faktları əsasında tərəflərin təqdim </w:t>
      </w:r>
      <w:proofErr w:type="spellStart"/>
      <w:r w:rsidRPr="007B0C3A">
        <w:rPr>
          <w:sz w:val="28"/>
          <w:szCs w:val="28"/>
        </w:rPr>
        <w:t>etdiyi</w:t>
      </w:r>
      <w:proofErr w:type="spellEnd"/>
      <w:r w:rsidRPr="007B0C3A">
        <w:rPr>
          <w:sz w:val="28"/>
          <w:szCs w:val="28"/>
        </w:rPr>
        <w:t xml:space="preserve"> dəlil və </w:t>
      </w:r>
      <w:proofErr w:type="spellStart"/>
      <w:r w:rsidRPr="007B0C3A">
        <w:rPr>
          <w:sz w:val="28"/>
          <w:szCs w:val="28"/>
        </w:rPr>
        <w:t>sübutlara</w:t>
      </w:r>
      <w:proofErr w:type="spellEnd"/>
      <w:r w:rsidRPr="007B0C3A">
        <w:rPr>
          <w:sz w:val="28"/>
          <w:szCs w:val="28"/>
        </w:rPr>
        <w:t xml:space="preserve"> qiymət verməsidir. Məhkəmənin qəbul </w:t>
      </w:r>
      <w:proofErr w:type="spellStart"/>
      <w:r w:rsidRPr="007B0C3A">
        <w:rPr>
          <w:sz w:val="28"/>
          <w:szCs w:val="28"/>
        </w:rPr>
        <w:t>etdiyi</w:t>
      </w:r>
      <w:proofErr w:type="spellEnd"/>
      <w:r w:rsidRPr="007B0C3A">
        <w:rPr>
          <w:sz w:val="28"/>
          <w:szCs w:val="28"/>
        </w:rPr>
        <w:t xml:space="preserve"> aktın </w:t>
      </w:r>
      <w:proofErr w:type="spellStart"/>
      <w:r w:rsidRPr="007B0C3A">
        <w:rPr>
          <w:sz w:val="28"/>
          <w:szCs w:val="28"/>
        </w:rPr>
        <w:t>qanuni</w:t>
      </w:r>
      <w:proofErr w:type="spellEnd"/>
      <w:r w:rsidRPr="007B0C3A">
        <w:rPr>
          <w:sz w:val="28"/>
          <w:szCs w:val="28"/>
        </w:rPr>
        <w:t xml:space="preserve"> və əsaslı olması </w:t>
      </w:r>
      <w:proofErr w:type="spellStart"/>
      <w:r w:rsidRPr="007B0C3A">
        <w:rPr>
          <w:sz w:val="28"/>
          <w:szCs w:val="28"/>
        </w:rPr>
        <w:t>bundan</w:t>
      </w:r>
      <w:proofErr w:type="spellEnd"/>
      <w:r w:rsidRPr="007B0C3A">
        <w:rPr>
          <w:sz w:val="28"/>
          <w:szCs w:val="28"/>
        </w:rPr>
        <w:t xml:space="preserve"> asılıdır. Yalnız </w:t>
      </w:r>
      <w:proofErr w:type="spellStart"/>
      <w:r w:rsidRPr="007B0C3A">
        <w:rPr>
          <w:sz w:val="28"/>
          <w:szCs w:val="28"/>
        </w:rPr>
        <w:t>bu</w:t>
      </w:r>
      <w:proofErr w:type="spellEnd"/>
      <w:r w:rsidRPr="007B0C3A">
        <w:rPr>
          <w:sz w:val="28"/>
          <w:szCs w:val="28"/>
        </w:rPr>
        <w:t xml:space="preserve"> </w:t>
      </w:r>
      <w:proofErr w:type="spellStart"/>
      <w:r w:rsidRPr="007B0C3A">
        <w:rPr>
          <w:sz w:val="28"/>
          <w:szCs w:val="28"/>
        </w:rPr>
        <w:t>prosessual</w:t>
      </w:r>
      <w:proofErr w:type="spellEnd"/>
      <w:r w:rsidRPr="007B0C3A">
        <w:rPr>
          <w:sz w:val="28"/>
          <w:szCs w:val="28"/>
        </w:rPr>
        <w:t xml:space="preserve"> sənədə əsasən </w:t>
      </w:r>
      <w:proofErr w:type="spellStart"/>
      <w:r w:rsidRPr="007B0C3A">
        <w:rPr>
          <w:sz w:val="28"/>
          <w:szCs w:val="28"/>
        </w:rPr>
        <w:t>apellyasiya</w:t>
      </w:r>
      <w:proofErr w:type="spellEnd"/>
      <w:r w:rsidRPr="007B0C3A">
        <w:rPr>
          <w:sz w:val="28"/>
          <w:szCs w:val="28"/>
        </w:rPr>
        <w:t xml:space="preserve">, </w:t>
      </w:r>
      <w:proofErr w:type="spellStart"/>
      <w:r w:rsidRPr="007B0C3A">
        <w:rPr>
          <w:sz w:val="28"/>
          <w:szCs w:val="28"/>
        </w:rPr>
        <w:t>Ali</w:t>
      </w:r>
      <w:proofErr w:type="spellEnd"/>
      <w:r w:rsidRPr="007B0C3A">
        <w:rPr>
          <w:sz w:val="28"/>
          <w:szCs w:val="28"/>
        </w:rPr>
        <w:t xml:space="preserve"> və </w:t>
      </w:r>
      <w:proofErr w:type="spellStart"/>
      <w:r w:rsidRPr="007B0C3A">
        <w:rPr>
          <w:sz w:val="28"/>
          <w:szCs w:val="28"/>
        </w:rPr>
        <w:t>Konstitusiya</w:t>
      </w:r>
      <w:proofErr w:type="spellEnd"/>
      <w:r w:rsidRPr="007B0C3A">
        <w:rPr>
          <w:sz w:val="28"/>
          <w:szCs w:val="28"/>
        </w:rPr>
        <w:t xml:space="preserve"> Məhkəmələri müəyyən edə bilər </w:t>
      </w:r>
      <w:proofErr w:type="spellStart"/>
      <w:r w:rsidRPr="007B0C3A">
        <w:rPr>
          <w:sz w:val="28"/>
          <w:szCs w:val="28"/>
        </w:rPr>
        <w:t>ki</w:t>
      </w:r>
      <w:proofErr w:type="spellEnd"/>
      <w:r w:rsidRPr="007B0C3A">
        <w:rPr>
          <w:sz w:val="28"/>
          <w:szCs w:val="28"/>
        </w:rPr>
        <w:t xml:space="preserve">, ədalət mühakiməsi hansı səviyyədə həyata </w:t>
      </w:r>
      <w:proofErr w:type="spellStart"/>
      <w:r w:rsidRPr="007B0C3A">
        <w:rPr>
          <w:sz w:val="28"/>
          <w:szCs w:val="28"/>
        </w:rPr>
        <w:t>keçirilmişdir</w:t>
      </w:r>
      <w:proofErr w:type="spellEnd"/>
      <w:r w:rsidRPr="007B0C3A">
        <w:rPr>
          <w:sz w:val="28"/>
          <w:szCs w:val="28"/>
        </w:rPr>
        <w:t xml:space="preserve">. Məhkəmə işə </w:t>
      </w:r>
      <w:proofErr w:type="spellStart"/>
      <w:r w:rsidRPr="007B0C3A">
        <w:rPr>
          <w:sz w:val="28"/>
          <w:szCs w:val="28"/>
        </w:rPr>
        <w:t>tam</w:t>
      </w:r>
      <w:proofErr w:type="spellEnd"/>
      <w:r w:rsidRPr="007B0C3A">
        <w:rPr>
          <w:sz w:val="28"/>
          <w:szCs w:val="28"/>
        </w:rPr>
        <w:t xml:space="preserve">, hərtərəfli və </w:t>
      </w:r>
      <w:proofErr w:type="spellStart"/>
      <w:r w:rsidRPr="007B0C3A">
        <w:rPr>
          <w:sz w:val="28"/>
          <w:szCs w:val="28"/>
        </w:rPr>
        <w:t>obyektiv</w:t>
      </w:r>
      <w:proofErr w:type="spellEnd"/>
      <w:r w:rsidRPr="007B0C3A">
        <w:rPr>
          <w:sz w:val="28"/>
          <w:szCs w:val="28"/>
        </w:rPr>
        <w:t xml:space="preserve"> yanaşmışdır, </w:t>
      </w:r>
      <w:proofErr w:type="spellStart"/>
      <w:r w:rsidRPr="007B0C3A">
        <w:rPr>
          <w:sz w:val="28"/>
          <w:szCs w:val="28"/>
        </w:rPr>
        <w:t>ya</w:t>
      </w:r>
      <w:proofErr w:type="spellEnd"/>
      <w:r w:rsidRPr="007B0C3A">
        <w:rPr>
          <w:sz w:val="28"/>
          <w:szCs w:val="28"/>
        </w:rPr>
        <w:t xml:space="preserve"> </w:t>
      </w:r>
      <w:proofErr w:type="spellStart"/>
      <w:r w:rsidRPr="007B0C3A">
        <w:rPr>
          <w:sz w:val="28"/>
          <w:szCs w:val="28"/>
        </w:rPr>
        <w:t>yox</w:t>
      </w:r>
      <w:proofErr w:type="spellEnd"/>
      <w:r w:rsidRPr="007B0C3A">
        <w:rPr>
          <w:sz w:val="28"/>
          <w:szCs w:val="28"/>
        </w:rPr>
        <w:t xml:space="preserve">.   </w:t>
      </w:r>
    </w:p>
    <w:p w:rsidR="008C1F98" w:rsidRPr="007B0C3A" w:rsidRDefault="008C1F98" w:rsidP="008C1F98">
      <w:pPr>
        <w:ind w:firstLine="567"/>
        <w:jc w:val="both"/>
        <w:rPr>
          <w:sz w:val="28"/>
          <w:szCs w:val="28"/>
        </w:rPr>
      </w:pPr>
      <w:proofErr w:type="gramStart"/>
      <w:r w:rsidRPr="007B0C3A">
        <w:rPr>
          <w:sz w:val="28"/>
          <w:szCs w:val="28"/>
        </w:rPr>
        <w:t xml:space="preserve">Məhkəmə hakimiyyəti pilləli həyata keçirilsə də, baxılan </w:t>
      </w:r>
      <w:proofErr w:type="spellStart"/>
      <w:r w:rsidRPr="007B0C3A">
        <w:rPr>
          <w:sz w:val="28"/>
          <w:szCs w:val="28"/>
        </w:rPr>
        <w:t>işin</w:t>
      </w:r>
      <w:proofErr w:type="spellEnd"/>
      <w:r w:rsidRPr="007B0C3A">
        <w:rPr>
          <w:sz w:val="28"/>
          <w:szCs w:val="28"/>
        </w:rPr>
        <w:t xml:space="preserve"> materiallarında danılması və təkzib olunması </w:t>
      </w:r>
      <w:proofErr w:type="spellStart"/>
      <w:r w:rsidRPr="007B0C3A">
        <w:rPr>
          <w:sz w:val="28"/>
          <w:szCs w:val="28"/>
        </w:rPr>
        <w:t>mümkün</w:t>
      </w:r>
      <w:proofErr w:type="spellEnd"/>
      <w:r w:rsidRPr="007B0C3A">
        <w:rPr>
          <w:sz w:val="28"/>
          <w:szCs w:val="28"/>
        </w:rPr>
        <w:t xml:space="preserve"> </w:t>
      </w:r>
      <w:proofErr w:type="spellStart"/>
      <w:r w:rsidRPr="007B0C3A">
        <w:rPr>
          <w:sz w:val="28"/>
          <w:szCs w:val="28"/>
        </w:rPr>
        <w:t>olmayan</w:t>
      </w:r>
      <w:proofErr w:type="spellEnd"/>
      <w:r w:rsidRPr="007B0C3A">
        <w:rPr>
          <w:sz w:val="28"/>
          <w:szCs w:val="28"/>
        </w:rPr>
        <w:t xml:space="preserve"> </w:t>
      </w:r>
      <w:proofErr w:type="spellStart"/>
      <w:r w:rsidRPr="007B0C3A">
        <w:rPr>
          <w:sz w:val="28"/>
          <w:szCs w:val="28"/>
        </w:rPr>
        <w:t>sübut</w:t>
      </w:r>
      <w:proofErr w:type="spellEnd"/>
      <w:r w:rsidRPr="007B0C3A">
        <w:rPr>
          <w:sz w:val="28"/>
          <w:szCs w:val="28"/>
        </w:rPr>
        <w:t xml:space="preserve"> vasitəsi </w:t>
      </w:r>
      <w:proofErr w:type="spellStart"/>
      <w:r w:rsidRPr="007B0C3A">
        <w:rPr>
          <w:sz w:val="28"/>
          <w:szCs w:val="28"/>
        </w:rPr>
        <w:t>varsa</w:t>
      </w:r>
      <w:proofErr w:type="spellEnd"/>
      <w:r w:rsidRPr="007B0C3A">
        <w:rPr>
          <w:sz w:val="28"/>
          <w:szCs w:val="28"/>
        </w:rPr>
        <w:t xml:space="preserve">, </w:t>
      </w:r>
      <w:proofErr w:type="spellStart"/>
      <w:r w:rsidRPr="007B0C3A">
        <w:rPr>
          <w:sz w:val="28"/>
          <w:szCs w:val="28"/>
        </w:rPr>
        <w:t>onun</w:t>
      </w:r>
      <w:proofErr w:type="spellEnd"/>
      <w:r w:rsidRPr="007B0C3A">
        <w:rPr>
          <w:sz w:val="28"/>
          <w:szCs w:val="28"/>
        </w:rPr>
        <w:t xml:space="preserve"> digər məhkəmə hakimiyyət pilləsində işə baxılarkən qəbul edilməsi zəruridir.</w:t>
      </w:r>
      <w:proofErr w:type="gramEnd"/>
      <w:r w:rsidRPr="007B0C3A">
        <w:rPr>
          <w:sz w:val="28"/>
          <w:szCs w:val="28"/>
        </w:rPr>
        <w:t xml:space="preserve"> </w:t>
      </w:r>
      <w:proofErr w:type="spellStart"/>
      <w:proofErr w:type="gramStart"/>
      <w:r w:rsidRPr="007B0C3A">
        <w:rPr>
          <w:sz w:val="28"/>
          <w:szCs w:val="28"/>
        </w:rPr>
        <w:t>Bu</w:t>
      </w:r>
      <w:proofErr w:type="spellEnd"/>
      <w:r w:rsidRPr="007B0C3A">
        <w:rPr>
          <w:sz w:val="28"/>
          <w:szCs w:val="28"/>
        </w:rPr>
        <w:t xml:space="preserve"> nəzərə alınmazsa, mühakimənin ədalətlə həyata keçirilməsi şübhə altında qalacaqdır (</w:t>
      </w:r>
      <w:proofErr w:type="spellStart"/>
      <w:r w:rsidRPr="007B0C3A">
        <w:rPr>
          <w:sz w:val="28"/>
          <w:szCs w:val="28"/>
        </w:rPr>
        <w:t>Birinci</w:t>
      </w:r>
      <w:proofErr w:type="spellEnd"/>
      <w:r w:rsidRPr="007B0C3A">
        <w:rPr>
          <w:sz w:val="28"/>
          <w:szCs w:val="28"/>
        </w:rPr>
        <w:t xml:space="preserve"> </w:t>
      </w:r>
      <w:proofErr w:type="spellStart"/>
      <w:r w:rsidRPr="007B0C3A">
        <w:rPr>
          <w:sz w:val="28"/>
          <w:szCs w:val="28"/>
        </w:rPr>
        <w:t>instansiya</w:t>
      </w:r>
      <w:proofErr w:type="spellEnd"/>
      <w:r w:rsidRPr="007B0C3A">
        <w:rPr>
          <w:sz w:val="28"/>
          <w:szCs w:val="28"/>
        </w:rPr>
        <w:t xml:space="preserve"> məhkəməsinin </w:t>
      </w:r>
      <w:proofErr w:type="spellStart"/>
      <w:r w:rsidRPr="007B0C3A">
        <w:rPr>
          <w:sz w:val="28"/>
          <w:szCs w:val="28"/>
        </w:rPr>
        <w:t>iş</w:t>
      </w:r>
      <w:proofErr w:type="spellEnd"/>
      <w:r w:rsidRPr="007B0C3A">
        <w:rPr>
          <w:sz w:val="28"/>
          <w:szCs w:val="28"/>
        </w:rPr>
        <w:t xml:space="preserve"> üzrə mülkiyyət </w:t>
      </w:r>
      <w:proofErr w:type="spellStart"/>
      <w:r w:rsidRPr="007B0C3A">
        <w:rPr>
          <w:sz w:val="28"/>
          <w:szCs w:val="28"/>
        </w:rPr>
        <w:t>hüququnun</w:t>
      </w:r>
      <w:proofErr w:type="spellEnd"/>
      <w:r w:rsidRPr="007B0C3A">
        <w:rPr>
          <w:sz w:val="28"/>
          <w:szCs w:val="28"/>
        </w:rPr>
        <w:t xml:space="preserve"> kimə məxsus olmasını təsdiq edən sənədin Dövlət </w:t>
      </w:r>
      <w:proofErr w:type="spellStart"/>
      <w:r w:rsidRPr="007B0C3A">
        <w:rPr>
          <w:sz w:val="28"/>
          <w:szCs w:val="28"/>
        </w:rPr>
        <w:t>Reyestr</w:t>
      </w:r>
      <w:proofErr w:type="spellEnd"/>
      <w:r w:rsidRPr="007B0C3A">
        <w:rPr>
          <w:sz w:val="28"/>
          <w:szCs w:val="28"/>
        </w:rPr>
        <w:t xml:space="preserve"> Xidmətindən götürülməsi).</w:t>
      </w:r>
      <w:proofErr w:type="gramEnd"/>
    </w:p>
    <w:p w:rsidR="008C1F98" w:rsidRPr="007B0C3A" w:rsidRDefault="008C1F98" w:rsidP="008C1F98">
      <w:pPr>
        <w:ind w:firstLine="567"/>
        <w:jc w:val="both"/>
        <w:rPr>
          <w:sz w:val="28"/>
          <w:szCs w:val="28"/>
        </w:rPr>
      </w:pPr>
    </w:p>
    <w:p w:rsidR="008C1F98" w:rsidRPr="007B0C3A" w:rsidRDefault="008C1F98" w:rsidP="008C1F98">
      <w:pPr>
        <w:ind w:firstLine="567"/>
        <w:jc w:val="both"/>
        <w:rPr>
          <w:sz w:val="28"/>
          <w:szCs w:val="28"/>
        </w:rPr>
      </w:pPr>
    </w:p>
    <w:p w:rsidR="008C1F98" w:rsidRPr="007B0C3A" w:rsidRDefault="008C1F98" w:rsidP="008C1F98">
      <w:pPr>
        <w:ind w:firstLine="567"/>
        <w:jc w:val="both"/>
        <w:rPr>
          <w:sz w:val="28"/>
          <w:szCs w:val="28"/>
        </w:rPr>
      </w:pPr>
    </w:p>
    <w:p w:rsidR="008C1F98" w:rsidRPr="007B0C3A" w:rsidRDefault="008C1F98" w:rsidP="008C1F98">
      <w:pPr>
        <w:ind w:firstLine="567"/>
        <w:jc w:val="both"/>
        <w:rPr>
          <w:b/>
          <w:sz w:val="28"/>
          <w:szCs w:val="28"/>
        </w:rPr>
      </w:pPr>
      <w:proofErr w:type="spellStart"/>
      <w:r w:rsidRPr="007B0C3A">
        <w:rPr>
          <w:b/>
          <w:sz w:val="28"/>
          <w:szCs w:val="28"/>
        </w:rPr>
        <w:t>Hakim</w:t>
      </w:r>
      <w:proofErr w:type="spellEnd"/>
      <w:r w:rsidRPr="007B0C3A">
        <w:rPr>
          <w:b/>
          <w:sz w:val="28"/>
          <w:szCs w:val="28"/>
        </w:rPr>
        <w:t xml:space="preserve"> </w:t>
      </w:r>
      <w:r w:rsidRPr="007B0C3A">
        <w:rPr>
          <w:b/>
          <w:sz w:val="28"/>
          <w:szCs w:val="28"/>
        </w:rPr>
        <w:tab/>
      </w:r>
      <w:r w:rsidRPr="007B0C3A">
        <w:rPr>
          <w:b/>
          <w:sz w:val="28"/>
          <w:szCs w:val="28"/>
        </w:rPr>
        <w:tab/>
      </w:r>
      <w:r w:rsidRPr="007B0C3A">
        <w:rPr>
          <w:b/>
          <w:sz w:val="28"/>
          <w:szCs w:val="28"/>
        </w:rPr>
        <w:tab/>
      </w:r>
      <w:r w:rsidRPr="007B0C3A">
        <w:rPr>
          <w:b/>
          <w:sz w:val="28"/>
          <w:szCs w:val="28"/>
        </w:rPr>
        <w:tab/>
      </w:r>
      <w:r w:rsidRPr="007B0C3A">
        <w:rPr>
          <w:b/>
          <w:sz w:val="28"/>
          <w:szCs w:val="28"/>
        </w:rPr>
        <w:tab/>
      </w:r>
      <w:r w:rsidRPr="007B0C3A">
        <w:rPr>
          <w:b/>
          <w:sz w:val="28"/>
          <w:szCs w:val="28"/>
        </w:rPr>
        <w:tab/>
      </w:r>
      <w:r w:rsidRPr="007B0C3A">
        <w:rPr>
          <w:b/>
          <w:sz w:val="28"/>
          <w:szCs w:val="28"/>
        </w:rPr>
        <w:tab/>
      </w:r>
      <w:r w:rsidRPr="007B0C3A">
        <w:rPr>
          <w:b/>
          <w:sz w:val="28"/>
          <w:szCs w:val="28"/>
        </w:rPr>
        <w:tab/>
      </w:r>
      <w:r w:rsidRPr="007B0C3A">
        <w:rPr>
          <w:b/>
          <w:sz w:val="28"/>
          <w:szCs w:val="28"/>
        </w:rPr>
        <w:tab/>
      </w:r>
      <w:proofErr w:type="spellStart"/>
      <w:r w:rsidRPr="007B0C3A">
        <w:rPr>
          <w:b/>
          <w:sz w:val="28"/>
          <w:szCs w:val="28"/>
        </w:rPr>
        <w:t>İsa</w:t>
      </w:r>
      <w:proofErr w:type="spellEnd"/>
      <w:r w:rsidRPr="007B0C3A">
        <w:rPr>
          <w:b/>
          <w:sz w:val="28"/>
          <w:szCs w:val="28"/>
        </w:rPr>
        <w:t xml:space="preserve"> Nəcəfov </w:t>
      </w:r>
    </w:p>
    <w:p w:rsidR="008C1F98" w:rsidRPr="007B0C3A" w:rsidRDefault="008C1F98" w:rsidP="008C1F98">
      <w:pPr>
        <w:ind w:firstLine="567"/>
        <w:jc w:val="both"/>
        <w:rPr>
          <w:sz w:val="28"/>
          <w:szCs w:val="28"/>
        </w:rPr>
      </w:pPr>
    </w:p>
    <w:p w:rsidR="008C1F98" w:rsidRPr="00182407" w:rsidRDefault="008C1F98" w:rsidP="00182407">
      <w:pPr>
        <w:ind w:firstLine="567"/>
        <w:jc w:val="both"/>
        <w:rPr>
          <w:b/>
          <w:sz w:val="28"/>
          <w:szCs w:val="28"/>
          <w:lang w:val="en-US"/>
        </w:rPr>
      </w:pPr>
    </w:p>
    <w:sectPr w:rsidR="008C1F98" w:rsidRPr="00182407" w:rsidSect="00EE6FEB">
      <w:footerReference w:type="even" r:id="rId8"/>
      <w:footerReference w:type="default" r:id="rId9"/>
      <w:pgSz w:w="11906" w:h="16838"/>
      <w:pgMar w:top="936" w:right="991" w:bottom="936" w:left="156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79" w:rsidRDefault="00212579">
      <w:r>
        <w:separator/>
      </w:r>
    </w:p>
  </w:endnote>
  <w:endnote w:type="continuationSeparator" w:id="0">
    <w:p w:rsidR="00212579" w:rsidRDefault="00212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34" w:rsidRDefault="000D20C9" w:rsidP="004A28CE">
    <w:pPr>
      <w:pStyle w:val="a4"/>
      <w:framePr w:wrap="around" w:vAnchor="text" w:hAnchor="margin" w:xAlign="right" w:y="1"/>
      <w:rPr>
        <w:rStyle w:val="a5"/>
      </w:rPr>
    </w:pPr>
    <w:r>
      <w:rPr>
        <w:rStyle w:val="a5"/>
      </w:rPr>
      <w:fldChar w:fldCharType="begin"/>
    </w:r>
    <w:r w:rsidR="00E65634">
      <w:rPr>
        <w:rStyle w:val="a5"/>
      </w:rPr>
      <w:instrText xml:space="preserve">PAGE  </w:instrText>
    </w:r>
    <w:r>
      <w:rPr>
        <w:rStyle w:val="a5"/>
      </w:rPr>
      <w:fldChar w:fldCharType="end"/>
    </w:r>
  </w:p>
  <w:p w:rsidR="00E65634" w:rsidRDefault="00E65634" w:rsidP="00A6095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634" w:rsidRDefault="000D20C9" w:rsidP="004A28CE">
    <w:pPr>
      <w:pStyle w:val="a4"/>
      <w:framePr w:wrap="around" w:vAnchor="text" w:hAnchor="margin" w:xAlign="right" w:y="1"/>
      <w:rPr>
        <w:rStyle w:val="a5"/>
      </w:rPr>
    </w:pPr>
    <w:r>
      <w:rPr>
        <w:rStyle w:val="a5"/>
      </w:rPr>
      <w:fldChar w:fldCharType="begin"/>
    </w:r>
    <w:r w:rsidR="00E65634">
      <w:rPr>
        <w:rStyle w:val="a5"/>
      </w:rPr>
      <w:instrText xml:space="preserve">PAGE  </w:instrText>
    </w:r>
    <w:r>
      <w:rPr>
        <w:rStyle w:val="a5"/>
      </w:rPr>
      <w:fldChar w:fldCharType="separate"/>
    </w:r>
    <w:r w:rsidR="008C1F98">
      <w:rPr>
        <w:rStyle w:val="a5"/>
        <w:noProof/>
      </w:rPr>
      <w:t>8</w:t>
    </w:r>
    <w:r>
      <w:rPr>
        <w:rStyle w:val="a5"/>
      </w:rPr>
      <w:fldChar w:fldCharType="end"/>
    </w:r>
  </w:p>
  <w:p w:rsidR="00E65634" w:rsidRDefault="00E65634" w:rsidP="00A6095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79" w:rsidRDefault="00212579">
      <w:r>
        <w:separator/>
      </w:r>
    </w:p>
  </w:footnote>
  <w:footnote w:type="continuationSeparator" w:id="0">
    <w:p w:rsidR="00212579" w:rsidRDefault="00212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1A8D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6278F4"/>
    <w:multiLevelType w:val="hybridMultilevel"/>
    <w:tmpl w:val="3CE20BF4"/>
    <w:lvl w:ilvl="0" w:tplc="BBCE631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31733CC5"/>
    <w:multiLevelType w:val="hybridMultilevel"/>
    <w:tmpl w:val="94ECC92E"/>
    <w:lvl w:ilvl="0" w:tplc="89B0C07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3">
    <w:nsid w:val="32411395"/>
    <w:multiLevelType w:val="hybridMultilevel"/>
    <w:tmpl w:val="94ECC92E"/>
    <w:lvl w:ilvl="0" w:tplc="89B0C074">
      <w:start w:val="1"/>
      <w:numFmt w:val="lowerLetter"/>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4">
    <w:nsid w:val="6EE635B6"/>
    <w:multiLevelType w:val="hybridMultilevel"/>
    <w:tmpl w:val="33DAC02E"/>
    <w:lvl w:ilvl="0" w:tplc="4546DC26">
      <w:start w:val="1"/>
      <w:numFmt w:val="lowerLetter"/>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D5DE9"/>
    <w:rsid w:val="0000045A"/>
    <w:rsid w:val="00001535"/>
    <w:rsid w:val="000015E2"/>
    <w:rsid w:val="0000254C"/>
    <w:rsid w:val="000025F2"/>
    <w:rsid w:val="00003942"/>
    <w:rsid w:val="000049DB"/>
    <w:rsid w:val="00005734"/>
    <w:rsid w:val="00006473"/>
    <w:rsid w:val="000064A0"/>
    <w:rsid w:val="000071EC"/>
    <w:rsid w:val="00007269"/>
    <w:rsid w:val="00007B57"/>
    <w:rsid w:val="00010102"/>
    <w:rsid w:val="00010E16"/>
    <w:rsid w:val="00010F89"/>
    <w:rsid w:val="00012CFE"/>
    <w:rsid w:val="00012D92"/>
    <w:rsid w:val="0001335C"/>
    <w:rsid w:val="00014306"/>
    <w:rsid w:val="00014B1C"/>
    <w:rsid w:val="00020CF1"/>
    <w:rsid w:val="00021290"/>
    <w:rsid w:val="00021752"/>
    <w:rsid w:val="00021C2F"/>
    <w:rsid w:val="00021F22"/>
    <w:rsid w:val="00022823"/>
    <w:rsid w:val="0002365F"/>
    <w:rsid w:val="0002414A"/>
    <w:rsid w:val="00025AE4"/>
    <w:rsid w:val="00025E17"/>
    <w:rsid w:val="00030152"/>
    <w:rsid w:val="000302AD"/>
    <w:rsid w:val="0003144C"/>
    <w:rsid w:val="00031A51"/>
    <w:rsid w:val="000335F6"/>
    <w:rsid w:val="0003405D"/>
    <w:rsid w:val="00034071"/>
    <w:rsid w:val="0003576B"/>
    <w:rsid w:val="0003621A"/>
    <w:rsid w:val="00036D1E"/>
    <w:rsid w:val="00036E4F"/>
    <w:rsid w:val="0003772E"/>
    <w:rsid w:val="00037C3B"/>
    <w:rsid w:val="00037E52"/>
    <w:rsid w:val="0004094E"/>
    <w:rsid w:val="000415E9"/>
    <w:rsid w:val="000420D9"/>
    <w:rsid w:val="000435C2"/>
    <w:rsid w:val="00045A05"/>
    <w:rsid w:val="000461E0"/>
    <w:rsid w:val="000474E7"/>
    <w:rsid w:val="00050292"/>
    <w:rsid w:val="000502A8"/>
    <w:rsid w:val="00050E61"/>
    <w:rsid w:val="00052209"/>
    <w:rsid w:val="0005273E"/>
    <w:rsid w:val="00053832"/>
    <w:rsid w:val="0005394B"/>
    <w:rsid w:val="00054459"/>
    <w:rsid w:val="000547D0"/>
    <w:rsid w:val="0005481E"/>
    <w:rsid w:val="00054E1B"/>
    <w:rsid w:val="00055BE1"/>
    <w:rsid w:val="00055F03"/>
    <w:rsid w:val="00056115"/>
    <w:rsid w:val="00056C91"/>
    <w:rsid w:val="00056EB8"/>
    <w:rsid w:val="0005710F"/>
    <w:rsid w:val="00060F4F"/>
    <w:rsid w:val="00061BC9"/>
    <w:rsid w:val="00061D3B"/>
    <w:rsid w:val="000625C0"/>
    <w:rsid w:val="00063DF8"/>
    <w:rsid w:val="00063E0B"/>
    <w:rsid w:val="00063EEE"/>
    <w:rsid w:val="00064307"/>
    <w:rsid w:val="00064463"/>
    <w:rsid w:val="00064663"/>
    <w:rsid w:val="00064838"/>
    <w:rsid w:val="00065306"/>
    <w:rsid w:val="00066810"/>
    <w:rsid w:val="0006715F"/>
    <w:rsid w:val="0006769C"/>
    <w:rsid w:val="000706BB"/>
    <w:rsid w:val="0007087B"/>
    <w:rsid w:val="00070F50"/>
    <w:rsid w:val="00071BC3"/>
    <w:rsid w:val="00071EFE"/>
    <w:rsid w:val="00072BB8"/>
    <w:rsid w:val="00073FC3"/>
    <w:rsid w:val="00074605"/>
    <w:rsid w:val="000747E1"/>
    <w:rsid w:val="00076BB4"/>
    <w:rsid w:val="0007748C"/>
    <w:rsid w:val="00081325"/>
    <w:rsid w:val="000824E5"/>
    <w:rsid w:val="000826BD"/>
    <w:rsid w:val="0008275B"/>
    <w:rsid w:val="00082D4A"/>
    <w:rsid w:val="00083773"/>
    <w:rsid w:val="0008382A"/>
    <w:rsid w:val="00084D1E"/>
    <w:rsid w:val="00085928"/>
    <w:rsid w:val="00085E76"/>
    <w:rsid w:val="0008658E"/>
    <w:rsid w:val="000871D0"/>
    <w:rsid w:val="0009006A"/>
    <w:rsid w:val="00090B0C"/>
    <w:rsid w:val="0009378D"/>
    <w:rsid w:val="00093E6D"/>
    <w:rsid w:val="00094512"/>
    <w:rsid w:val="00094B07"/>
    <w:rsid w:val="00094BB5"/>
    <w:rsid w:val="000969A0"/>
    <w:rsid w:val="000970DC"/>
    <w:rsid w:val="0009757D"/>
    <w:rsid w:val="00097595"/>
    <w:rsid w:val="000A0500"/>
    <w:rsid w:val="000A0752"/>
    <w:rsid w:val="000A0868"/>
    <w:rsid w:val="000A1483"/>
    <w:rsid w:val="000A182D"/>
    <w:rsid w:val="000A2AA1"/>
    <w:rsid w:val="000A5342"/>
    <w:rsid w:val="000A5489"/>
    <w:rsid w:val="000A5592"/>
    <w:rsid w:val="000A61BD"/>
    <w:rsid w:val="000A6556"/>
    <w:rsid w:val="000A72CA"/>
    <w:rsid w:val="000B075C"/>
    <w:rsid w:val="000B0E25"/>
    <w:rsid w:val="000B1A1C"/>
    <w:rsid w:val="000B29B1"/>
    <w:rsid w:val="000B2DF2"/>
    <w:rsid w:val="000B3BF5"/>
    <w:rsid w:val="000B3FA7"/>
    <w:rsid w:val="000B408B"/>
    <w:rsid w:val="000B42A1"/>
    <w:rsid w:val="000B5082"/>
    <w:rsid w:val="000B636C"/>
    <w:rsid w:val="000B67F3"/>
    <w:rsid w:val="000B6A48"/>
    <w:rsid w:val="000B75A6"/>
    <w:rsid w:val="000B7FDF"/>
    <w:rsid w:val="000C008E"/>
    <w:rsid w:val="000C0E33"/>
    <w:rsid w:val="000C0FDB"/>
    <w:rsid w:val="000C2CE4"/>
    <w:rsid w:val="000C4693"/>
    <w:rsid w:val="000C6604"/>
    <w:rsid w:val="000C6D2F"/>
    <w:rsid w:val="000D002C"/>
    <w:rsid w:val="000D0D94"/>
    <w:rsid w:val="000D173E"/>
    <w:rsid w:val="000D1845"/>
    <w:rsid w:val="000D20C9"/>
    <w:rsid w:val="000D217B"/>
    <w:rsid w:val="000D218C"/>
    <w:rsid w:val="000D231D"/>
    <w:rsid w:val="000D309D"/>
    <w:rsid w:val="000D433E"/>
    <w:rsid w:val="000D4A12"/>
    <w:rsid w:val="000D4C2D"/>
    <w:rsid w:val="000D6D2D"/>
    <w:rsid w:val="000D78BE"/>
    <w:rsid w:val="000E0F5E"/>
    <w:rsid w:val="000E20FB"/>
    <w:rsid w:val="000E2940"/>
    <w:rsid w:val="000E2E7B"/>
    <w:rsid w:val="000E37B6"/>
    <w:rsid w:val="000E46F7"/>
    <w:rsid w:val="000E4D64"/>
    <w:rsid w:val="000E7342"/>
    <w:rsid w:val="000E78F4"/>
    <w:rsid w:val="000E7C5B"/>
    <w:rsid w:val="000F2190"/>
    <w:rsid w:val="000F3778"/>
    <w:rsid w:val="000F3C8E"/>
    <w:rsid w:val="000F461A"/>
    <w:rsid w:val="000F50E7"/>
    <w:rsid w:val="000F5CB5"/>
    <w:rsid w:val="000F62B0"/>
    <w:rsid w:val="000F6641"/>
    <w:rsid w:val="000F70F1"/>
    <w:rsid w:val="000F7DED"/>
    <w:rsid w:val="00100968"/>
    <w:rsid w:val="00100E2E"/>
    <w:rsid w:val="00102F90"/>
    <w:rsid w:val="001033FA"/>
    <w:rsid w:val="001037FC"/>
    <w:rsid w:val="00103927"/>
    <w:rsid w:val="00104611"/>
    <w:rsid w:val="00104D40"/>
    <w:rsid w:val="00104EAB"/>
    <w:rsid w:val="00105856"/>
    <w:rsid w:val="001062C0"/>
    <w:rsid w:val="0010667D"/>
    <w:rsid w:val="00106A26"/>
    <w:rsid w:val="00106BB0"/>
    <w:rsid w:val="00107000"/>
    <w:rsid w:val="00110252"/>
    <w:rsid w:val="001104BF"/>
    <w:rsid w:val="00110CC4"/>
    <w:rsid w:val="00113C69"/>
    <w:rsid w:val="00114189"/>
    <w:rsid w:val="001142FA"/>
    <w:rsid w:val="0011440B"/>
    <w:rsid w:val="00114BD8"/>
    <w:rsid w:val="00114DB8"/>
    <w:rsid w:val="00115090"/>
    <w:rsid w:val="0011545D"/>
    <w:rsid w:val="0011609D"/>
    <w:rsid w:val="0011615D"/>
    <w:rsid w:val="00117E6D"/>
    <w:rsid w:val="0012047E"/>
    <w:rsid w:val="00121E05"/>
    <w:rsid w:val="00123134"/>
    <w:rsid w:val="00123405"/>
    <w:rsid w:val="001257F1"/>
    <w:rsid w:val="0012758F"/>
    <w:rsid w:val="001277B2"/>
    <w:rsid w:val="00130126"/>
    <w:rsid w:val="001305FE"/>
    <w:rsid w:val="00130CAF"/>
    <w:rsid w:val="00130F42"/>
    <w:rsid w:val="001311F4"/>
    <w:rsid w:val="0013182D"/>
    <w:rsid w:val="00131C51"/>
    <w:rsid w:val="00133059"/>
    <w:rsid w:val="001333AE"/>
    <w:rsid w:val="00134C30"/>
    <w:rsid w:val="001353F5"/>
    <w:rsid w:val="00140013"/>
    <w:rsid w:val="001400FE"/>
    <w:rsid w:val="00141BD6"/>
    <w:rsid w:val="00142135"/>
    <w:rsid w:val="00143C99"/>
    <w:rsid w:val="00143E59"/>
    <w:rsid w:val="00144152"/>
    <w:rsid w:val="00144748"/>
    <w:rsid w:val="00144DC5"/>
    <w:rsid w:val="00146750"/>
    <w:rsid w:val="001467B0"/>
    <w:rsid w:val="00146FE1"/>
    <w:rsid w:val="00147773"/>
    <w:rsid w:val="001477F8"/>
    <w:rsid w:val="00147E94"/>
    <w:rsid w:val="00150648"/>
    <w:rsid w:val="00150A4C"/>
    <w:rsid w:val="00152375"/>
    <w:rsid w:val="00154591"/>
    <w:rsid w:val="00154876"/>
    <w:rsid w:val="00154EFC"/>
    <w:rsid w:val="00155166"/>
    <w:rsid w:val="00155C87"/>
    <w:rsid w:val="0015602B"/>
    <w:rsid w:val="00156367"/>
    <w:rsid w:val="001575E0"/>
    <w:rsid w:val="00157EAB"/>
    <w:rsid w:val="0016038A"/>
    <w:rsid w:val="00161A28"/>
    <w:rsid w:val="00161E8F"/>
    <w:rsid w:val="001626E0"/>
    <w:rsid w:val="00162B20"/>
    <w:rsid w:val="00163013"/>
    <w:rsid w:val="001633CE"/>
    <w:rsid w:val="00164CBE"/>
    <w:rsid w:val="001655D5"/>
    <w:rsid w:val="00166D71"/>
    <w:rsid w:val="00166DF8"/>
    <w:rsid w:val="001671B8"/>
    <w:rsid w:val="0016726D"/>
    <w:rsid w:val="00167BED"/>
    <w:rsid w:val="001700DD"/>
    <w:rsid w:val="00170CC2"/>
    <w:rsid w:val="001714CD"/>
    <w:rsid w:val="001721F0"/>
    <w:rsid w:val="00173251"/>
    <w:rsid w:val="0017334C"/>
    <w:rsid w:val="00173493"/>
    <w:rsid w:val="00173BB8"/>
    <w:rsid w:val="00175A12"/>
    <w:rsid w:val="001762F7"/>
    <w:rsid w:val="00177D0A"/>
    <w:rsid w:val="00177FDF"/>
    <w:rsid w:val="00180404"/>
    <w:rsid w:val="00180F35"/>
    <w:rsid w:val="0018163E"/>
    <w:rsid w:val="00181CA3"/>
    <w:rsid w:val="001822D8"/>
    <w:rsid w:val="00182407"/>
    <w:rsid w:val="001829B0"/>
    <w:rsid w:val="00183369"/>
    <w:rsid w:val="00183779"/>
    <w:rsid w:val="00183D42"/>
    <w:rsid w:val="00183F53"/>
    <w:rsid w:val="0018515F"/>
    <w:rsid w:val="00185321"/>
    <w:rsid w:val="00185941"/>
    <w:rsid w:val="00185993"/>
    <w:rsid w:val="00185DC3"/>
    <w:rsid w:val="00187A5E"/>
    <w:rsid w:val="0019217A"/>
    <w:rsid w:val="00192337"/>
    <w:rsid w:val="00193D60"/>
    <w:rsid w:val="0019528D"/>
    <w:rsid w:val="00196294"/>
    <w:rsid w:val="001974F3"/>
    <w:rsid w:val="001A0175"/>
    <w:rsid w:val="001A0A23"/>
    <w:rsid w:val="001A0E08"/>
    <w:rsid w:val="001A10C5"/>
    <w:rsid w:val="001A15DB"/>
    <w:rsid w:val="001A1BE7"/>
    <w:rsid w:val="001A2681"/>
    <w:rsid w:val="001A30C2"/>
    <w:rsid w:val="001A3ED2"/>
    <w:rsid w:val="001A4B00"/>
    <w:rsid w:val="001A553A"/>
    <w:rsid w:val="001A7C57"/>
    <w:rsid w:val="001B0FBC"/>
    <w:rsid w:val="001B13A5"/>
    <w:rsid w:val="001B1E57"/>
    <w:rsid w:val="001B26A4"/>
    <w:rsid w:val="001B2F77"/>
    <w:rsid w:val="001B2FBB"/>
    <w:rsid w:val="001B3BD6"/>
    <w:rsid w:val="001B535C"/>
    <w:rsid w:val="001B71EF"/>
    <w:rsid w:val="001B7370"/>
    <w:rsid w:val="001B7A9D"/>
    <w:rsid w:val="001C0051"/>
    <w:rsid w:val="001C0479"/>
    <w:rsid w:val="001C0789"/>
    <w:rsid w:val="001C275B"/>
    <w:rsid w:val="001C2798"/>
    <w:rsid w:val="001C2ABB"/>
    <w:rsid w:val="001C2D4F"/>
    <w:rsid w:val="001C37C9"/>
    <w:rsid w:val="001C384D"/>
    <w:rsid w:val="001C3E9E"/>
    <w:rsid w:val="001C4D6C"/>
    <w:rsid w:val="001C5925"/>
    <w:rsid w:val="001C61AF"/>
    <w:rsid w:val="001C6269"/>
    <w:rsid w:val="001C6BDD"/>
    <w:rsid w:val="001C7AA1"/>
    <w:rsid w:val="001C7CD6"/>
    <w:rsid w:val="001D191E"/>
    <w:rsid w:val="001D1C78"/>
    <w:rsid w:val="001D2E74"/>
    <w:rsid w:val="001D30BC"/>
    <w:rsid w:val="001D4873"/>
    <w:rsid w:val="001D6A87"/>
    <w:rsid w:val="001D70F1"/>
    <w:rsid w:val="001D7D6F"/>
    <w:rsid w:val="001E001F"/>
    <w:rsid w:val="001E0A06"/>
    <w:rsid w:val="001E10B5"/>
    <w:rsid w:val="001E12DD"/>
    <w:rsid w:val="001E1326"/>
    <w:rsid w:val="001E235A"/>
    <w:rsid w:val="001E2D24"/>
    <w:rsid w:val="001E2F1D"/>
    <w:rsid w:val="001E3A39"/>
    <w:rsid w:val="001E3AF5"/>
    <w:rsid w:val="001E450E"/>
    <w:rsid w:val="001E705A"/>
    <w:rsid w:val="001E7B13"/>
    <w:rsid w:val="001E7C29"/>
    <w:rsid w:val="001F040E"/>
    <w:rsid w:val="001F0C42"/>
    <w:rsid w:val="001F1B6D"/>
    <w:rsid w:val="001F2473"/>
    <w:rsid w:val="001F2AE6"/>
    <w:rsid w:val="001F312E"/>
    <w:rsid w:val="001F4811"/>
    <w:rsid w:val="001F6F20"/>
    <w:rsid w:val="001F701A"/>
    <w:rsid w:val="002000A8"/>
    <w:rsid w:val="0020128B"/>
    <w:rsid w:val="002016DF"/>
    <w:rsid w:val="00204364"/>
    <w:rsid w:val="00204611"/>
    <w:rsid w:val="00204C9E"/>
    <w:rsid w:val="002050CE"/>
    <w:rsid w:val="0020512E"/>
    <w:rsid w:val="00205478"/>
    <w:rsid w:val="00205BC1"/>
    <w:rsid w:val="00205E74"/>
    <w:rsid w:val="00205F8B"/>
    <w:rsid w:val="0020638E"/>
    <w:rsid w:val="0020776F"/>
    <w:rsid w:val="00211B01"/>
    <w:rsid w:val="002120E8"/>
    <w:rsid w:val="00212579"/>
    <w:rsid w:val="00212AEA"/>
    <w:rsid w:val="0021451A"/>
    <w:rsid w:val="00215B44"/>
    <w:rsid w:val="00220180"/>
    <w:rsid w:val="002205DA"/>
    <w:rsid w:val="00221EE1"/>
    <w:rsid w:val="002220D6"/>
    <w:rsid w:val="0022219C"/>
    <w:rsid w:val="00222790"/>
    <w:rsid w:val="0022305A"/>
    <w:rsid w:val="002234D0"/>
    <w:rsid w:val="002246E6"/>
    <w:rsid w:val="002259EC"/>
    <w:rsid w:val="00225BBC"/>
    <w:rsid w:val="00230459"/>
    <w:rsid w:val="00230C31"/>
    <w:rsid w:val="00231331"/>
    <w:rsid w:val="00234140"/>
    <w:rsid w:val="00234474"/>
    <w:rsid w:val="00235093"/>
    <w:rsid w:val="00237BC2"/>
    <w:rsid w:val="002408EE"/>
    <w:rsid w:val="00242215"/>
    <w:rsid w:val="002425F9"/>
    <w:rsid w:val="00242F83"/>
    <w:rsid w:val="00244CAF"/>
    <w:rsid w:val="00245AD0"/>
    <w:rsid w:val="00246341"/>
    <w:rsid w:val="00247C0D"/>
    <w:rsid w:val="00247FED"/>
    <w:rsid w:val="00250D64"/>
    <w:rsid w:val="00250D7D"/>
    <w:rsid w:val="00251083"/>
    <w:rsid w:val="00251664"/>
    <w:rsid w:val="002521AF"/>
    <w:rsid w:val="00252605"/>
    <w:rsid w:val="00252DD6"/>
    <w:rsid w:val="00254607"/>
    <w:rsid w:val="0025522F"/>
    <w:rsid w:val="00255554"/>
    <w:rsid w:val="0025584D"/>
    <w:rsid w:val="00255AAD"/>
    <w:rsid w:val="00255B3F"/>
    <w:rsid w:val="00256155"/>
    <w:rsid w:val="00256542"/>
    <w:rsid w:val="0025667F"/>
    <w:rsid w:val="00256FEA"/>
    <w:rsid w:val="0026089E"/>
    <w:rsid w:val="00260A86"/>
    <w:rsid w:val="00260B5C"/>
    <w:rsid w:val="00261133"/>
    <w:rsid w:val="00261DDE"/>
    <w:rsid w:val="002630C4"/>
    <w:rsid w:val="00263BA4"/>
    <w:rsid w:val="00265EC3"/>
    <w:rsid w:val="00267884"/>
    <w:rsid w:val="00267A39"/>
    <w:rsid w:val="002711FB"/>
    <w:rsid w:val="00271772"/>
    <w:rsid w:val="002727B8"/>
    <w:rsid w:val="00273318"/>
    <w:rsid w:val="00273EC2"/>
    <w:rsid w:val="002743F8"/>
    <w:rsid w:val="0027749F"/>
    <w:rsid w:val="002779A5"/>
    <w:rsid w:val="00277CF8"/>
    <w:rsid w:val="00277D19"/>
    <w:rsid w:val="002807EE"/>
    <w:rsid w:val="00280FDD"/>
    <w:rsid w:val="002813C7"/>
    <w:rsid w:val="00282352"/>
    <w:rsid w:val="002823F3"/>
    <w:rsid w:val="00283EFF"/>
    <w:rsid w:val="00284192"/>
    <w:rsid w:val="00285012"/>
    <w:rsid w:val="00285CF4"/>
    <w:rsid w:val="0028641E"/>
    <w:rsid w:val="002876E5"/>
    <w:rsid w:val="002904CB"/>
    <w:rsid w:val="0029056F"/>
    <w:rsid w:val="00291E16"/>
    <w:rsid w:val="0029278C"/>
    <w:rsid w:val="00292B3B"/>
    <w:rsid w:val="002936AD"/>
    <w:rsid w:val="002951F9"/>
    <w:rsid w:val="0029553B"/>
    <w:rsid w:val="0029574C"/>
    <w:rsid w:val="00295AA6"/>
    <w:rsid w:val="00295C31"/>
    <w:rsid w:val="00296C3F"/>
    <w:rsid w:val="002A18DC"/>
    <w:rsid w:val="002A1BB3"/>
    <w:rsid w:val="002A1BF0"/>
    <w:rsid w:val="002A208C"/>
    <w:rsid w:val="002A2B42"/>
    <w:rsid w:val="002A343B"/>
    <w:rsid w:val="002A39C8"/>
    <w:rsid w:val="002A3A73"/>
    <w:rsid w:val="002A3EE1"/>
    <w:rsid w:val="002A4716"/>
    <w:rsid w:val="002A4E57"/>
    <w:rsid w:val="002A52AA"/>
    <w:rsid w:val="002A5890"/>
    <w:rsid w:val="002A5E14"/>
    <w:rsid w:val="002A60DF"/>
    <w:rsid w:val="002A7006"/>
    <w:rsid w:val="002A710D"/>
    <w:rsid w:val="002B04C0"/>
    <w:rsid w:val="002B339E"/>
    <w:rsid w:val="002B369C"/>
    <w:rsid w:val="002B42DF"/>
    <w:rsid w:val="002B44E9"/>
    <w:rsid w:val="002B541E"/>
    <w:rsid w:val="002B5D2A"/>
    <w:rsid w:val="002B6192"/>
    <w:rsid w:val="002B7092"/>
    <w:rsid w:val="002B730C"/>
    <w:rsid w:val="002C02E8"/>
    <w:rsid w:val="002C05EA"/>
    <w:rsid w:val="002C1085"/>
    <w:rsid w:val="002C167F"/>
    <w:rsid w:val="002C19DB"/>
    <w:rsid w:val="002C2051"/>
    <w:rsid w:val="002C20C8"/>
    <w:rsid w:val="002C289C"/>
    <w:rsid w:val="002C2A47"/>
    <w:rsid w:val="002C46DF"/>
    <w:rsid w:val="002C50A4"/>
    <w:rsid w:val="002C6697"/>
    <w:rsid w:val="002C7C9D"/>
    <w:rsid w:val="002C7F82"/>
    <w:rsid w:val="002D16C7"/>
    <w:rsid w:val="002D2DE7"/>
    <w:rsid w:val="002D34B3"/>
    <w:rsid w:val="002D390B"/>
    <w:rsid w:val="002D3EC3"/>
    <w:rsid w:val="002D4A5B"/>
    <w:rsid w:val="002D52D2"/>
    <w:rsid w:val="002D6050"/>
    <w:rsid w:val="002D61CF"/>
    <w:rsid w:val="002D6564"/>
    <w:rsid w:val="002E02EE"/>
    <w:rsid w:val="002E19C6"/>
    <w:rsid w:val="002E2387"/>
    <w:rsid w:val="002E2B95"/>
    <w:rsid w:val="002E2D5C"/>
    <w:rsid w:val="002E300F"/>
    <w:rsid w:val="002E3697"/>
    <w:rsid w:val="002E37A8"/>
    <w:rsid w:val="002E3AAB"/>
    <w:rsid w:val="002E3E01"/>
    <w:rsid w:val="002E4571"/>
    <w:rsid w:val="002E4B68"/>
    <w:rsid w:val="002E5C05"/>
    <w:rsid w:val="002E6461"/>
    <w:rsid w:val="002E65AF"/>
    <w:rsid w:val="002E67EE"/>
    <w:rsid w:val="002F05E9"/>
    <w:rsid w:val="002F1E70"/>
    <w:rsid w:val="002F1F27"/>
    <w:rsid w:val="002F3890"/>
    <w:rsid w:val="002F4A96"/>
    <w:rsid w:val="002F4F5D"/>
    <w:rsid w:val="002F5AC7"/>
    <w:rsid w:val="002F5EDA"/>
    <w:rsid w:val="002F79A8"/>
    <w:rsid w:val="002F7C00"/>
    <w:rsid w:val="00300480"/>
    <w:rsid w:val="003014F6"/>
    <w:rsid w:val="00302D98"/>
    <w:rsid w:val="00304AA4"/>
    <w:rsid w:val="00304FE8"/>
    <w:rsid w:val="0030509D"/>
    <w:rsid w:val="00307436"/>
    <w:rsid w:val="00307584"/>
    <w:rsid w:val="0031111B"/>
    <w:rsid w:val="00311AF1"/>
    <w:rsid w:val="0031264E"/>
    <w:rsid w:val="00312E26"/>
    <w:rsid w:val="0031367B"/>
    <w:rsid w:val="00313A0A"/>
    <w:rsid w:val="003143FB"/>
    <w:rsid w:val="00315742"/>
    <w:rsid w:val="00316616"/>
    <w:rsid w:val="00320037"/>
    <w:rsid w:val="003221DD"/>
    <w:rsid w:val="003223A9"/>
    <w:rsid w:val="00325736"/>
    <w:rsid w:val="00327248"/>
    <w:rsid w:val="003309B9"/>
    <w:rsid w:val="00331204"/>
    <w:rsid w:val="0033122C"/>
    <w:rsid w:val="003313E2"/>
    <w:rsid w:val="0033182F"/>
    <w:rsid w:val="00331B21"/>
    <w:rsid w:val="003321B5"/>
    <w:rsid w:val="00332D5F"/>
    <w:rsid w:val="003351E8"/>
    <w:rsid w:val="00335654"/>
    <w:rsid w:val="003377C6"/>
    <w:rsid w:val="00340402"/>
    <w:rsid w:val="00342294"/>
    <w:rsid w:val="003434CD"/>
    <w:rsid w:val="00343705"/>
    <w:rsid w:val="003444D7"/>
    <w:rsid w:val="00344864"/>
    <w:rsid w:val="00344934"/>
    <w:rsid w:val="00344AE3"/>
    <w:rsid w:val="00344B18"/>
    <w:rsid w:val="003469A0"/>
    <w:rsid w:val="0034793B"/>
    <w:rsid w:val="0035007F"/>
    <w:rsid w:val="00350E3B"/>
    <w:rsid w:val="003512B9"/>
    <w:rsid w:val="00353427"/>
    <w:rsid w:val="00354C13"/>
    <w:rsid w:val="00355A5C"/>
    <w:rsid w:val="00356D2B"/>
    <w:rsid w:val="00356E0D"/>
    <w:rsid w:val="00356FCF"/>
    <w:rsid w:val="003572E9"/>
    <w:rsid w:val="0035736D"/>
    <w:rsid w:val="00357592"/>
    <w:rsid w:val="00357AC7"/>
    <w:rsid w:val="00360739"/>
    <w:rsid w:val="00361421"/>
    <w:rsid w:val="003626B7"/>
    <w:rsid w:val="00363DA9"/>
    <w:rsid w:val="003649FB"/>
    <w:rsid w:val="00364B9E"/>
    <w:rsid w:val="00364D22"/>
    <w:rsid w:val="00365968"/>
    <w:rsid w:val="00366761"/>
    <w:rsid w:val="00366DCF"/>
    <w:rsid w:val="003673F2"/>
    <w:rsid w:val="0036770B"/>
    <w:rsid w:val="003703F4"/>
    <w:rsid w:val="003708CF"/>
    <w:rsid w:val="003724A9"/>
    <w:rsid w:val="003724BD"/>
    <w:rsid w:val="00372E21"/>
    <w:rsid w:val="00373DEE"/>
    <w:rsid w:val="00374AD2"/>
    <w:rsid w:val="00374F78"/>
    <w:rsid w:val="0037590C"/>
    <w:rsid w:val="0037779E"/>
    <w:rsid w:val="00382034"/>
    <w:rsid w:val="00383965"/>
    <w:rsid w:val="00383FCA"/>
    <w:rsid w:val="003853D8"/>
    <w:rsid w:val="003854D6"/>
    <w:rsid w:val="0038585A"/>
    <w:rsid w:val="0039028D"/>
    <w:rsid w:val="003918FC"/>
    <w:rsid w:val="0039250E"/>
    <w:rsid w:val="00392F76"/>
    <w:rsid w:val="0039332D"/>
    <w:rsid w:val="003950E5"/>
    <w:rsid w:val="00397418"/>
    <w:rsid w:val="00397452"/>
    <w:rsid w:val="003A0402"/>
    <w:rsid w:val="003A0549"/>
    <w:rsid w:val="003A0811"/>
    <w:rsid w:val="003A207B"/>
    <w:rsid w:val="003A29A2"/>
    <w:rsid w:val="003A3787"/>
    <w:rsid w:val="003A46AF"/>
    <w:rsid w:val="003A5326"/>
    <w:rsid w:val="003A5CE5"/>
    <w:rsid w:val="003A6468"/>
    <w:rsid w:val="003A69BB"/>
    <w:rsid w:val="003A7FB1"/>
    <w:rsid w:val="003B04CA"/>
    <w:rsid w:val="003B3300"/>
    <w:rsid w:val="003B62A5"/>
    <w:rsid w:val="003B6487"/>
    <w:rsid w:val="003C01EF"/>
    <w:rsid w:val="003C0A3A"/>
    <w:rsid w:val="003C0BCF"/>
    <w:rsid w:val="003C1578"/>
    <w:rsid w:val="003C19E0"/>
    <w:rsid w:val="003C1A41"/>
    <w:rsid w:val="003C2D48"/>
    <w:rsid w:val="003C325B"/>
    <w:rsid w:val="003C335C"/>
    <w:rsid w:val="003C400D"/>
    <w:rsid w:val="003C4234"/>
    <w:rsid w:val="003C5BD5"/>
    <w:rsid w:val="003D10E2"/>
    <w:rsid w:val="003D12A1"/>
    <w:rsid w:val="003D1410"/>
    <w:rsid w:val="003D20AC"/>
    <w:rsid w:val="003D2464"/>
    <w:rsid w:val="003D312E"/>
    <w:rsid w:val="003D3B03"/>
    <w:rsid w:val="003D5000"/>
    <w:rsid w:val="003D5C7E"/>
    <w:rsid w:val="003D6C5A"/>
    <w:rsid w:val="003E04D3"/>
    <w:rsid w:val="003E174B"/>
    <w:rsid w:val="003E3BAB"/>
    <w:rsid w:val="003E3F94"/>
    <w:rsid w:val="003E46F5"/>
    <w:rsid w:val="003E4741"/>
    <w:rsid w:val="003E5813"/>
    <w:rsid w:val="003E5B2B"/>
    <w:rsid w:val="003F0760"/>
    <w:rsid w:val="003F2328"/>
    <w:rsid w:val="003F24DA"/>
    <w:rsid w:val="003F2D1A"/>
    <w:rsid w:val="003F34FC"/>
    <w:rsid w:val="003F35C2"/>
    <w:rsid w:val="003F405E"/>
    <w:rsid w:val="003F41FD"/>
    <w:rsid w:val="003F4490"/>
    <w:rsid w:val="003F4F52"/>
    <w:rsid w:val="003F5338"/>
    <w:rsid w:val="003F5E73"/>
    <w:rsid w:val="0040070E"/>
    <w:rsid w:val="00400A5B"/>
    <w:rsid w:val="00400A70"/>
    <w:rsid w:val="004013C5"/>
    <w:rsid w:val="00403938"/>
    <w:rsid w:val="00404C64"/>
    <w:rsid w:val="00405BD9"/>
    <w:rsid w:val="004063A7"/>
    <w:rsid w:val="004067DA"/>
    <w:rsid w:val="004072FA"/>
    <w:rsid w:val="0041037C"/>
    <w:rsid w:val="0041107E"/>
    <w:rsid w:val="00411734"/>
    <w:rsid w:val="004125B6"/>
    <w:rsid w:val="0041267B"/>
    <w:rsid w:val="004128C8"/>
    <w:rsid w:val="00413970"/>
    <w:rsid w:val="004152DB"/>
    <w:rsid w:val="00421346"/>
    <w:rsid w:val="0042164C"/>
    <w:rsid w:val="004216A8"/>
    <w:rsid w:val="004216B2"/>
    <w:rsid w:val="004221C5"/>
    <w:rsid w:val="0042257E"/>
    <w:rsid w:val="00423129"/>
    <w:rsid w:val="004239CC"/>
    <w:rsid w:val="00423FCD"/>
    <w:rsid w:val="0042470F"/>
    <w:rsid w:val="0042491B"/>
    <w:rsid w:val="00425F76"/>
    <w:rsid w:val="00426010"/>
    <w:rsid w:val="004262A9"/>
    <w:rsid w:val="0042679B"/>
    <w:rsid w:val="0042700E"/>
    <w:rsid w:val="0042723C"/>
    <w:rsid w:val="004278ED"/>
    <w:rsid w:val="0043012F"/>
    <w:rsid w:val="0043027E"/>
    <w:rsid w:val="00430AAD"/>
    <w:rsid w:val="004318AB"/>
    <w:rsid w:val="00431B4E"/>
    <w:rsid w:val="00432BF2"/>
    <w:rsid w:val="00433276"/>
    <w:rsid w:val="00434382"/>
    <w:rsid w:val="004345F9"/>
    <w:rsid w:val="00435632"/>
    <w:rsid w:val="0043708A"/>
    <w:rsid w:val="00437C48"/>
    <w:rsid w:val="00437DDB"/>
    <w:rsid w:val="004412F2"/>
    <w:rsid w:val="00441847"/>
    <w:rsid w:val="00441C0E"/>
    <w:rsid w:val="00442071"/>
    <w:rsid w:val="00442175"/>
    <w:rsid w:val="00442D99"/>
    <w:rsid w:val="004448A5"/>
    <w:rsid w:val="00444F3B"/>
    <w:rsid w:val="004450B3"/>
    <w:rsid w:val="00445238"/>
    <w:rsid w:val="00445482"/>
    <w:rsid w:val="00445689"/>
    <w:rsid w:val="004466FA"/>
    <w:rsid w:val="004475BA"/>
    <w:rsid w:val="004503F1"/>
    <w:rsid w:val="004504C4"/>
    <w:rsid w:val="00451813"/>
    <w:rsid w:val="00451855"/>
    <w:rsid w:val="0045323F"/>
    <w:rsid w:val="0045423A"/>
    <w:rsid w:val="00454BD3"/>
    <w:rsid w:val="00454D03"/>
    <w:rsid w:val="00456575"/>
    <w:rsid w:val="00456E92"/>
    <w:rsid w:val="00456EBD"/>
    <w:rsid w:val="0046138D"/>
    <w:rsid w:val="00461DE6"/>
    <w:rsid w:val="004625F4"/>
    <w:rsid w:val="004638C6"/>
    <w:rsid w:val="0046407F"/>
    <w:rsid w:val="00465E32"/>
    <w:rsid w:val="0046684C"/>
    <w:rsid w:val="00467351"/>
    <w:rsid w:val="0046791F"/>
    <w:rsid w:val="00470198"/>
    <w:rsid w:val="004701DB"/>
    <w:rsid w:val="004715AD"/>
    <w:rsid w:val="0047310A"/>
    <w:rsid w:val="00474D18"/>
    <w:rsid w:val="0047627C"/>
    <w:rsid w:val="00477024"/>
    <w:rsid w:val="00477EF7"/>
    <w:rsid w:val="00480C2D"/>
    <w:rsid w:val="00480CA7"/>
    <w:rsid w:val="00480D8B"/>
    <w:rsid w:val="004814BA"/>
    <w:rsid w:val="00481C52"/>
    <w:rsid w:val="00482028"/>
    <w:rsid w:val="004824E2"/>
    <w:rsid w:val="0048613B"/>
    <w:rsid w:val="00487D67"/>
    <w:rsid w:val="00487E06"/>
    <w:rsid w:val="00487F59"/>
    <w:rsid w:val="00491117"/>
    <w:rsid w:val="004912C1"/>
    <w:rsid w:val="00492921"/>
    <w:rsid w:val="0049378B"/>
    <w:rsid w:val="00493CDB"/>
    <w:rsid w:val="00494897"/>
    <w:rsid w:val="004957F5"/>
    <w:rsid w:val="00495A0C"/>
    <w:rsid w:val="004961D2"/>
    <w:rsid w:val="004968F9"/>
    <w:rsid w:val="00496B04"/>
    <w:rsid w:val="004A03A4"/>
    <w:rsid w:val="004A197E"/>
    <w:rsid w:val="004A265A"/>
    <w:rsid w:val="004A28CE"/>
    <w:rsid w:val="004A28E4"/>
    <w:rsid w:val="004A29F7"/>
    <w:rsid w:val="004A55DB"/>
    <w:rsid w:val="004A5F1F"/>
    <w:rsid w:val="004A64F1"/>
    <w:rsid w:val="004A6CE6"/>
    <w:rsid w:val="004A7C4D"/>
    <w:rsid w:val="004A7DC5"/>
    <w:rsid w:val="004B0B21"/>
    <w:rsid w:val="004B1689"/>
    <w:rsid w:val="004B2270"/>
    <w:rsid w:val="004B22FE"/>
    <w:rsid w:val="004B3C7F"/>
    <w:rsid w:val="004B3FDE"/>
    <w:rsid w:val="004B4374"/>
    <w:rsid w:val="004B4776"/>
    <w:rsid w:val="004B494D"/>
    <w:rsid w:val="004B5A84"/>
    <w:rsid w:val="004B5CA9"/>
    <w:rsid w:val="004B650B"/>
    <w:rsid w:val="004B6918"/>
    <w:rsid w:val="004B7286"/>
    <w:rsid w:val="004C0698"/>
    <w:rsid w:val="004C1EBE"/>
    <w:rsid w:val="004C2760"/>
    <w:rsid w:val="004C33F1"/>
    <w:rsid w:val="004C49E6"/>
    <w:rsid w:val="004C4A19"/>
    <w:rsid w:val="004C557C"/>
    <w:rsid w:val="004C6A31"/>
    <w:rsid w:val="004D0882"/>
    <w:rsid w:val="004D19A1"/>
    <w:rsid w:val="004D1FD2"/>
    <w:rsid w:val="004D216C"/>
    <w:rsid w:val="004D41F4"/>
    <w:rsid w:val="004D4378"/>
    <w:rsid w:val="004D4DE3"/>
    <w:rsid w:val="004D7003"/>
    <w:rsid w:val="004E0429"/>
    <w:rsid w:val="004E086E"/>
    <w:rsid w:val="004E0C9A"/>
    <w:rsid w:val="004E14BB"/>
    <w:rsid w:val="004E3829"/>
    <w:rsid w:val="004E3C46"/>
    <w:rsid w:val="004E42AE"/>
    <w:rsid w:val="004E4CF7"/>
    <w:rsid w:val="004E5882"/>
    <w:rsid w:val="004E5FCD"/>
    <w:rsid w:val="004E6C57"/>
    <w:rsid w:val="004E6DBF"/>
    <w:rsid w:val="004E6EF8"/>
    <w:rsid w:val="004E756A"/>
    <w:rsid w:val="004E7F1F"/>
    <w:rsid w:val="004F0DA5"/>
    <w:rsid w:val="004F116A"/>
    <w:rsid w:val="004F26CD"/>
    <w:rsid w:val="004F3055"/>
    <w:rsid w:val="004F3F63"/>
    <w:rsid w:val="004F52AF"/>
    <w:rsid w:val="004F5877"/>
    <w:rsid w:val="004F5E0E"/>
    <w:rsid w:val="004F60F6"/>
    <w:rsid w:val="004F6E33"/>
    <w:rsid w:val="004F7BEF"/>
    <w:rsid w:val="00500475"/>
    <w:rsid w:val="00501FB3"/>
    <w:rsid w:val="005027F7"/>
    <w:rsid w:val="005034EA"/>
    <w:rsid w:val="00503F67"/>
    <w:rsid w:val="00504EF6"/>
    <w:rsid w:val="00506CC9"/>
    <w:rsid w:val="005075B7"/>
    <w:rsid w:val="005103B8"/>
    <w:rsid w:val="00510979"/>
    <w:rsid w:val="00510BC9"/>
    <w:rsid w:val="0051177A"/>
    <w:rsid w:val="005129F9"/>
    <w:rsid w:val="00515664"/>
    <w:rsid w:val="00515E81"/>
    <w:rsid w:val="00517150"/>
    <w:rsid w:val="0051762A"/>
    <w:rsid w:val="00517CF2"/>
    <w:rsid w:val="00520E2E"/>
    <w:rsid w:val="00523546"/>
    <w:rsid w:val="005242E6"/>
    <w:rsid w:val="005263A7"/>
    <w:rsid w:val="00526A6B"/>
    <w:rsid w:val="00527060"/>
    <w:rsid w:val="00527E53"/>
    <w:rsid w:val="00530CEA"/>
    <w:rsid w:val="00531128"/>
    <w:rsid w:val="00533195"/>
    <w:rsid w:val="0053392C"/>
    <w:rsid w:val="00533B56"/>
    <w:rsid w:val="00534258"/>
    <w:rsid w:val="005365BC"/>
    <w:rsid w:val="00536994"/>
    <w:rsid w:val="005371DB"/>
    <w:rsid w:val="00542A30"/>
    <w:rsid w:val="00542CFE"/>
    <w:rsid w:val="005434C7"/>
    <w:rsid w:val="00543C92"/>
    <w:rsid w:val="005448E4"/>
    <w:rsid w:val="00546425"/>
    <w:rsid w:val="00547122"/>
    <w:rsid w:val="005475C5"/>
    <w:rsid w:val="00547FD6"/>
    <w:rsid w:val="00550AE3"/>
    <w:rsid w:val="00550B91"/>
    <w:rsid w:val="00550F86"/>
    <w:rsid w:val="005549A9"/>
    <w:rsid w:val="005564DE"/>
    <w:rsid w:val="005574BF"/>
    <w:rsid w:val="005578B9"/>
    <w:rsid w:val="00562F7A"/>
    <w:rsid w:val="005639EA"/>
    <w:rsid w:val="00563CDF"/>
    <w:rsid w:val="0056540F"/>
    <w:rsid w:val="00566AA0"/>
    <w:rsid w:val="005675A3"/>
    <w:rsid w:val="00571582"/>
    <w:rsid w:val="00572CBE"/>
    <w:rsid w:val="005739C5"/>
    <w:rsid w:val="0057563C"/>
    <w:rsid w:val="005762FB"/>
    <w:rsid w:val="005768B8"/>
    <w:rsid w:val="00580A13"/>
    <w:rsid w:val="00580C12"/>
    <w:rsid w:val="0058103B"/>
    <w:rsid w:val="00581B1F"/>
    <w:rsid w:val="005822FD"/>
    <w:rsid w:val="005824D0"/>
    <w:rsid w:val="00582593"/>
    <w:rsid w:val="005845F6"/>
    <w:rsid w:val="00584B45"/>
    <w:rsid w:val="005852CE"/>
    <w:rsid w:val="005853D0"/>
    <w:rsid w:val="00585FBD"/>
    <w:rsid w:val="005875AA"/>
    <w:rsid w:val="00590529"/>
    <w:rsid w:val="00590960"/>
    <w:rsid w:val="00591AEF"/>
    <w:rsid w:val="00591B7D"/>
    <w:rsid w:val="00592805"/>
    <w:rsid w:val="00592910"/>
    <w:rsid w:val="00593073"/>
    <w:rsid w:val="00594B13"/>
    <w:rsid w:val="00595759"/>
    <w:rsid w:val="0059756A"/>
    <w:rsid w:val="005A1428"/>
    <w:rsid w:val="005A1527"/>
    <w:rsid w:val="005A2769"/>
    <w:rsid w:val="005A3151"/>
    <w:rsid w:val="005A3E97"/>
    <w:rsid w:val="005A4521"/>
    <w:rsid w:val="005A576B"/>
    <w:rsid w:val="005A5E15"/>
    <w:rsid w:val="005B12BE"/>
    <w:rsid w:val="005B3BD8"/>
    <w:rsid w:val="005B49F9"/>
    <w:rsid w:val="005B7019"/>
    <w:rsid w:val="005B7ADC"/>
    <w:rsid w:val="005B7CD7"/>
    <w:rsid w:val="005C0498"/>
    <w:rsid w:val="005C1A25"/>
    <w:rsid w:val="005C2152"/>
    <w:rsid w:val="005C32E9"/>
    <w:rsid w:val="005C436D"/>
    <w:rsid w:val="005C59E5"/>
    <w:rsid w:val="005C6F4C"/>
    <w:rsid w:val="005C6F79"/>
    <w:rsid w:val="005C7618"/>
    <w:rsid w:val="005C78E2"/>
    <w:rsid w:val="005D050F"/>
    <w:rsid w:val="005D1D93"/>
    <w:rsid w:val="005D20CD"/>
    <w:rsid w:val="005D2A46"/>
    <w:rsid w:val="005D323E"/>
    <w:rsid w:val="005D3AC0"/>
    <w:rsid w:val="005D4B65"/>
    <w:rsid w:val="005D5EC6"/>
    <w:rsid w:val="005D66C5"/>
    <w:rsid w:val="005D692F"/>
    <w:rsid w:val="005D78F3"/>
    <w:rsid w:val="005D7938"/>
    <w:rsid w:val="005E065C"/>
    <w:rsid w:val="005E18E3"/>
    <w:rsid w:val="005E1D68"/>
    <w:rsid w:val="005E29F3"/>
    <w:rsid w:val="005E35DD"/>
    <w:rsid w:val="005E41AA"/>
    <w:rsid w:val="005E4F61"/>
    <w:rsid w:val="005E677D"/>
    <w:rsid w:val="005F0443"/>
    <w:rsid w:val="005F1966"/>
    <w:rsid w:val="005F1F66"/>
    <w:rsid w:val="005F2CA9"/>
    <w:rsid w:val="005F3294"/>
    <w:rsid w:val="005F38C8"/>
    <w:rsid w:val="005F5D08"/>
    <w:rsid w:val="005F6D8A"/>
    <w:rsid w:val="005F701C"/>
    <w:rsid w:val="005F7DBC"/>
    <w:rsid w:val="00600D9B"/>
    <w:rsid w:val="00601084"/>
    <w:rsid w:val="00601389"/>
    <w:rsid w:val="00601727"/>
    <w:rsid w:val="00601EDB"/>
    <w:rsid w:val="00602594"/>
    <w:rsid w:val="00603460"/>
    <w:rsid w:val="0060395C"/>
    <w:rsid w:val="00603B25"/>
    <w:rsid w:val="00605296"/>
    <w:rsid w:val="0060776F"/>
    <w:rsid w:val="00610ED0"/>
    <w:rsid w:val="006111DE"/>
    <w:rsid w:val="006135BD"/>
    <w:rsid w:val="00613A66"/>
    <w:rsid w:val="00613F56"/>
    <w:rsid w:val="00615D56"/>
    <w:rsid w:val="0061641F"/>
    <w:rsid w:val="006169BF"/>
    <w:rsid w:val="006225F0"/>
    <w:rsid w:val="00622D4E"/>
    <w:rsid w:val="00623651"/>
    <w:rsid w:val="006238BA"/>
    <w:rsid w:val="00623A0E"/>
    <w:rsid w:val="00624750"/>
    <w:rsid w:val="00625079"/>
    <w:rsid w:val="006261AF"/>
    <w:rsid w:val="00626392"/>
    <w:rsid w:val="00627337"/>
    <w:rsid w:val="006275C0"/>
    <w:rsid w:val="00627E77"/>
    <w:rsid w:val="00630919"/>
    <w:rsid w:val="00630DD7"/>
    <w:rsid w:val="006313B6"/>
    <w:rsid w:val="0063156A"/>
    <w:rsid w:val="00632802"/>
    <w:rsid w:val="00632E01"/>
    <w:rsid w:val="00633167"/>
    <w:rsid w:val="006336EB"/>
    <w:rsid w:val="00634AC6"/>
    <w:rsid w:val="0063501B"/>
    <w:rsid w:val="0063569D"/>
    <w:rsid w:val="00635DA8"/>
    <w:rsid w:val="00636107"/>
    <w:rsid w:val="00636994"/>
    <w:rsid w:val="00637130"/>
    <w:rsid w:val="00637727"/>
    <w:rsid w:val="00640757"/>
    <w:rsid w:val="00641959"/>
    <w:rsid w:val="0064216E"/>
    <w:rsid w:val="00643ECB"/>
    <w:rsid w:val="00643F68"/>
    <w:rsid w:val="00644E79"/>
    <w:rsid w:val="0064525E"/>
    <w:rsid w:val="006453C7"/>
    <w:rsid w:val="00645659"/>
    <w:rsid w:val="00646163"/>
    <w:rsid w:val="00647E8D"/>
    <w:rsid w:val="00651BB4"/>
    <w:rsid w:val="00654A29"/>
    <w:rsid w:val="00656664"/>
    <w:rsid w:val="00662F28"/>
    <w:rsid w:val="0066312B"/>
    <w:rsid w:val="006640FC"/>
    <w:rsid w:val="006643D2"/>
    <w:rsid w:val="006643E2"/>
    <w:rsid w:val="006643F9"/>
    <w:rsid w:val="006648F9"/>
    <w:rsid w:val="006654A0"/>
    <w:rsid w:val="00665E03"/>
    <w:rsid w:val="006666AA"/>
    <w:rsid w:val="00666DF0"/>
    <w:rsid w:val="006701E8"/>
    <w:rsid w:val="00670B7D"/>
    <w:rsid w:val="0067143A"/>
    <w:rsid w:val="00671D34"/>
    <w:rsid w:val="00672168"/>
    <w:rsid w:val="00672AD6"/>
    <w:rsid w:val="006737F4"/>
    <w:rsid w:val="00674A6D"/>
    <w:rsid w:val="00674F01"/>
    <w:rsid w:val="0067667A"/>
    <w:rsid w:val="00676961"/>
    <w:rsid w:val="006802AA"/>
    <w:rsid w:val="006809B6"/>
    <w:rsid w:val="00680A0E"/>
    <w:rsid w:val="00680CC6"/>
    <w:rsid w:val="00680CE6"/>
    <w:rsid w:val="00682219"/>
    <w:rsid w:val="00683451"/>
    <w:rsid w:val="006834F5"/>
    <w:rsid w:val="00683D1E"/>
    <w:rsid w:val="00683D7E"/>
    <w:rsid w:val="006844EA"/>
    <w:rsid w:val="00684A11"/>
    <w:rsid w:val="00685C68"/>
    <w:rsid w:val="006861DB"/>
    <w:rsid w:val="006864D6"/>
    <w:rsid w:val="0068782A"/>
    <w:rsid w:val="00690B46"/>
    <w:rsid w:val="00690CF2"/>
    <w:rsid w:val="00691376"/>
    <w:rsid w:val="006927E8"/>
    <w:rsid w:val="00692F12"/>
    <w:rsid w:val="006931AC"/>
    <w:rsid w:val="0069386E"/>
    <w:rsid w:val="00693F1C"/>
    <w:rsid w:val="00694926"/>
    <w:rsid w:val="006963A7"/>
    <w:rsid w:val="00696477"/>
    <w:rsid w:val="00697547"/>
    <w:rsid w:val="00697977"/>
    <w:rsid w:val="00697AD3"/>
    <w:rsid w:val="00697DEC"/>
    <w:rsid w:val="006A02D1"/>
    <w:rsid w:val="006A321B"/>
    <w:rsid w:val="006A3EC6"/>
    <w:rsid w:val="006A4091"/>
    <w:rsid w:val="006A46DF"/>
    <w:rsid w:val="006A635E"/>
    <w:rsid w:val="006A6637"/>
    <w:rsid w:val="006A6900"/>
    <w:rsid w:val="006A75C9"/>
    <w:rsid w:val="006A76FF"/>
    <w:rsid w:val="006B0BBF"/>
    <w:rsid w:val="006B1F18"/>
    <w:rsid w:val="006B2013"/>
    <w:rsid w:val="006B28CF"/>
    <w:rsid w:val="006B3851"/>
    <w:rsid w:val="006B4306"/>
    <w:rsid w:val="006B433D"/>
    <w:rsid w:val="006B4EE5"/>
    <w:rsid w:val="006B58BA"/>
    <w:rsid w:val="006B6F04"/>
    <w:rsid w:val="006B7075"/>
    <w:rsid w:val="006B70BC"/>
    <w:rsid w:val="006B73A0"/>
    <w:rsid w:val="006B746D"/>
    <w:rsid w:val="006B7793"/>
    <w:rsid w:val="006C1478"/>
    <w:rsid w:val="006C1DC3"/>
    <w:rsid w:val="006C1F29"/>
    <w:rsid w:val="006C2200"/>
    <w:rsid w:val="006C2C91"/>
    <w:rsid w:val="006C437C"/>
    <w:rsid w:val="006C4B00"/>
    <w:rsid w:val="006C5642"/>
    <w:rsid w:val="006C6203"/>
    <w:rsid w:val="006C72A2"/>
    <w:rsid w:val="006C7A46"/>
    <w:rsid w:val="006C7E5A"/>
    <w:rsid w:val="006D1F6E"/>
    <w:rsid w:val="006D2AA5"/>
    <w:rsid w:val="006D2D69"/>
    <w:rsid w:val="006D46D2"/>
    <w:rsid w:val="006D476D"/>
    <w:rsid w:val="006D4A5D"/>
    <w:rsid w:val="006D5AA0"/>
    <w:rsid w:val="006D6C53"/>
    <w:rsid w:val="006D7E9C"/>
    <w:rsid w:val="006D7F63"/>
    <w:rsid w:val="006E0B28"/>
    <w:rsid w:val="006E277E"/>
    <w:rsid w:val="006E4CFB"/>
    <w:rsid w:val="006E4EAD"/>
    <w:rsid w:val="006E667E"/>
    <w:rsid w:val="006E752E"/>
    <w:rsid w:val="006E7C52"/>
    <w:rsid w:val="006E7E3D"/>
    <w:rsid w:val="006F0137"/>
    <w:rsid w:val="006F12E4"/>
    <w:rsid w:val="006F157D"/>
    <w:rsid w:val="006F16B4"/>
    <w:rsid w:val="006F20D4"/>
    <w:rsid w:val="006F34EB"/>
    <w:rsid w:val="006F38BF"/>
    <w:rsid w:val="006F3B5A"/>
    <w:rsid w:val="006F66C4"/>
    <w:rsid w:val="006F7CF5"/>
    <w:rsid w:val="007008CD"/>
    <w:rsid w:val="00700D0E"/>
    <w:rsid w:val="00700D4B"/>
    <w:rsid w:val="007011C6"/>
    <w:rsid w:val="00702F28"/>
    <w:rsid w:val="00703C91"/>
    <w:rsid w:val="0070405F"/>
    <w:rsid w:val="007046AB"/>
    <w:rsid w:val="00704988"/>
    <w:rsid w:val="00704AD9"/>
    <w:rsid w:val="007079FB"/>
    <w:rsid w:val="00707ABA"/>
    <w:rsid w:val="00707F8D"/>
    <w:rsid w:val="00710C6E"/>
    <w:rsid w:val="00710E6D"/>
    <w:rsid w:val="00711969"/>
    <w:rsid w:val="00713078"/>
    <w:rsid w:val="00713369"/>
    <w:rsid w:val="0071542A"/>
    <w:rsid w:val="00715930"/>
    <w:rsid w:val="00715C25"/>
    <w:rsid w:val="00716251"/>
    <w:rsid w:val="00721E55"/>
    <w:rsid w:val="00723A22"/>
    <w:rsid w:val="00723A78"/>
    <w:rsid w:val="00723D74"/>
    <w:rsid w:val="00723FE7"/>
    <w:rsid w:val="007242CE"/>
    <w:rsid w:val="00725483"/>
    <w:rsid w:val="0072559E"/>
    <w:rsid w:val="00725923"/>
    <w:rsid w:val="007270AA"/>
    <w:rsid w:val="00727301"/>
    <w:rsid w:val="00730ECD"/>
    <w:rsid w:val="007317FF"/>
    <w:rsid w:val="00731A78"/>
    <w:rsid w:val="00734A37"/>
    <w:rsid w:val="00735046"/>
    <w:rsid w:val="00736449"/>
    <w:rsid w:val="007368BA"/>
    <w:rsid w:val="007374F9"/>
    <w:rsid w:val="00737509"/>
    <w:rsid w:val="0074056B"/>
    <w:rsid w:val="0074073E"/>
    <w:rsid w:val="0074091A"/>
    <w:rsid w:val="00740A12"/>
    <w:rsid w:val="00740F01"/>
    <w:rsid w:val="00743261"/>
    <w:rsid w:val="00745251"/>
    <w:rsid w:val="00745EDF"/>
    <w:rsid w:val="007460C6"/>
    <w:rsid w:val="00747C08"/>
    <w:rsid w:val="00750008"/>
    <w:rsid w:val="00751A41"/>
    <w:rsid w:val="00752180"/>
    <w:rsid w:val="00752D37"/>
    <w:rsid w:val="00753896"/>
    <w:rsid w:val="00753985"/>
    <w:rsid w:val="00754165"/>
    <w:rsid w:val="007544F4"/>
    <w:rsid w:val="00754668"/>
    <w:rsid w:val="0075490B"/>
    <w:rsid w:val="00755472"/>
    <w:rsid w:val="00755587"/>
    <w:rsid w:val="00755A28"/>
    <w:rsid w:val="00755D1E"/>
    <w:rsid w:val="00757043"/>
    <w:rsid w:val="007571A3"/>
    <w:rsid w:val="0075734C"/>
    <w:rsid w:val="00757D07"/>
    <w:rsid w:val="00760876"/>
    <w:rsid w:val="00760CD1"/>
    <w:rsid w:val="00760E49"/>
    <w:rsid w:val="00762F9E"/>
    <w:rsid w:val="00764768"/>
    <w:rsid w:val="007653CF"/>
    <w:rsid w:val="00765502"/>
    <w:rsid w:val="00765876"/>
    <w:rsid w:val="00765945"/>
    <w:rsid w:val="007669B4"/>
    <w:rsid w:val="00767835"/>
    <w:rsid w:val="00767A79"/>
    <w:rsid w:val="0077155D"/>
    <w:rsid w:val="007724EE"/>
    <w:rsid w:val="00772ECC"/>
    <w:rsid w:val="007733E8"/>
    <w:rsid w:val="007742B9"/>
    <w:rsid w:val="0077543A"/>
    <w:rsid w:val="00776054"/>
    <w:rsid w:val="00780D46"/>
    <w:rsid w:val="00781240"/>
    <w:rsid w:val="00781283"/>
    <w:rsid w:val="007816F4"/>
    <w:rsid w:val="00782B37"/>
    <w:rsid w:val="00782F8B"/>
    <w:rsid w:val="007835F9"/>
    <w:rsid w:val="00784723"/>
    <w:rsid w:val="00784C57"/>
    <w:rsid w:val="00785867"/>
    <w:rsid w:val="00786757"/>
    <w:rsid w:val="00786FF8"/>
    <w:rsid w:val="00787C55"/>
    <w:rsid w:val="0079265B"/>
    <w:rsid w:val="00792795"/>
    <w:rsid w:val="00792F69"/>
    <w:rsid w:val="00793033"/>
    <w:rsid w:val="00793223"/>
    <w:rsid w:val="0079391F"/>
    <w:rsid w:val="00793C75"/>
    <w:rsid w:val="00795161"/>
    <w:rsid w:val="00796F48"/>
    <w:rsid w:val="007A051F"/>
    <w:rsid w:val="007A0EEB"/>
    <w:rsid w:val="007A1816"/>
    <w:rsid w:val="007A1F13"/>
    <w:rsid w:val="007A22B2"/>
    <w:rsid w:val="007A3B79"/>
    <w:rsid w:val="007A3BBE"/>
    <w:rsid w:val="007A6743"/>
    <w:rsid w:val="007A6AF5"/>
    <w:rsid w:val="007A6C2F"/>
    <w:rsid w:val="007A6E06"/>
    <w:rsid w:val="007A6EE3"/>
    <w:rsid w:val="007B03AC"/>
    <w:rsid w:val="007B0F59"/>
    <w:rsid w:val="007B10F0"/>
    <w:rsid w:val="007B268B"/>
    <w:rsid w:val="007B285C"/>
    <w:rsid w:val="007B2F5D"/>
    <w:rsid w:val="007B4072"/>
    <w:rsid w:val="007B5B56"/>
    <w:rsid w:val="007B7B20"/>
    <w:rsid w:val="007B7FA7"/>
    <w:rsid w:val="007C14C5"/>
    <w:rsid w:val="007C18AB"/>
    <w:rsid w:val="007C21D0"/>
    <w:rsid w:val="007C2AC1"/>
    <w:rsid w:val="007C2B83"/>
    <w:rsid w:val="007C4BB3"/>
    <w:rsid w:val="007D0F78"/>
    <w:rsid w:val="007D14C5"/>
    <w:rsid w:val="007D16AA"/>
    <w:rsid w:val="007D2A6D"/>
    <w:rsid w:val="007D2FE0"/>
    <w:rsid w:val="007D39C4"/>
    <w:rsid w:val="007D4BD8"/>
    <w:rsid w:val="007D69D2"/>
    <w:rsid w:val="007D6A3F"/>
    <w:rsid w:val="007D6E6D"/>
    <w:rsid w:val="007D71C3"/>
    <w:rsid w:val="007D77D7"/>
    <w:rsid w:val="007E1877"/>
    <w:rsid w:val="007E20AC"/>
    <w:rsid w:val="007E21A9"/>
    <w:rsid w:val="007E4246"/>
    <w:rsid w:val="007E4310"/>
    <w:rsid w:val="007E4FF2"/>
    <w:rsid w:val="007E652D"/>
    <w:rsid w:val="007E6626"/>
    <w:rsid w:val="007E69CC"/>
    <w:rsid w:val="007F0F7E"/>
    <w:rsid w:val="007F19CF"/>
    <w:rsid w:val="007F292B"/>
    <w:rsid w:val="007F332F"/>
    <w:rsid w:val="007F3D0C"/>
    <w:rsid w:val="007F4364"/>
    <w:rsid w:val="007F45CE"/>
    <w:rsid w:val="007F4A74"/>
    <w:rsid w:val="007F4DE1"/>
    <w:rsid w:val="007F4DE2"/>
    <w:rsid w:val="007F585A"/>
    <w:rsid w:val="007F5DA2"/>
    <w:rsid w:val="007F674C"/>
    <w:rsid w:val="007F74D3"/>
    <w:rsid w:val="008006B6"/>
    <w:rsid w:val="00800ACF"/>
    <w:rsid w:val="00801A1A"/>
    <w:rsid w:val="0080233F"/>
    <w:rsid w:val="008038B1"/>
    <w:rsid w:val="008039BF"/>
    <w:rsid w:val="008058BB"/>
    <w:rsid w:val="00805C1C"/>
    <w:rsid w:val="008068F8"/>
    <w:rsid w:val="00810AC1"/>
    <w:rsid w:val="00810B57"/>
    <w:rsid w:val="0081174B"/>
    <w:rsid w:val="00812392"/>
    <w:rsid w:val="008130D1"/>
    <w:rsid w:val="00814D79"/>
    <w:rsid w:val="00815692"/>
    <w:rsid w:val="00815F32"/>
    <w:rsid w:val="0082013F"/>
    <w:rsid w:val="008224F9"/>
    <w:rsid w:val="00822828"/>
    <w:rsid w:val="00822BDE"/>
    <w:rsid w:val="00823807"/>
    <w:rsid w:val="0082440F"/>
    <w:rsid w:val="0082506A"/>
    <w:rsid w:val="00826639"/>
    <w:rsid w:val="0082679F"/>
    <w:rsid w:val="00826E72"/>
    <w:rsid w:val="00831CA9"/>
    <w:rsid w:val="008320A0"/>
    <w:rsid w:val="00833CEF"/>
    <w:rsid w:val="0083539A"/>
    <w:rsid w:val="008363FB"/>
    <w:rsid w:val="00836AA5"/>
    <w:rsid w:val="00836ED8"/>
    <w:rsid w:val="008376D9"/>
    <w:rsid w:val="0084232B"/>
    <w:rsid w:val="00843449"/>
    <w:rsid w:val="00847185"/>
    <w:rsid w:val="00847F39"/>
    <w:rsid w:val="00852DA6"/>
    <w:rsid w:val="00853B5A"/>
    <w:rsid w:val="008540B1"/>
    <w:rsid w:val="008540FE"/>
    <w:rsid w:val="00854162"/>
    <w:rsid w:val="00854399"/>
    <w:rsid w:val="00855CBA"/>
    <w:rsid w:val="0085658A"/>
    <w:rsid w:val="008568AE"/>
    <w:rsid w:val="00860B2D"/>
    <w:rsid w:val="008610EF"/>
    <w:rsid w:val="0086342A"/>
    <w:rsid w:val="00864D08"/>
    <w:rsid w:val="00865A12"/>
    <w:rsid w:val="0086654D"/>
    <w:rsid w:val="008675B3"/>
    <w:rsid w:val="008679D5"/>
    <w:rsid w:val="00867F8F"/>
    <w:rsid w:val="00870768"/>
    <w:rsid w:val="00872851"/>
    <w:rsid w:val="00873F51"/>
    <w:rsid w:val="00874BBE"/>
    <w:rsid w:val="008766A0"/>
    <w:rsid w:val="00882D79"/>
    <w:rsid w:val="0088333C"/>
    <w:rsid w:val="008855E7"/>
    <w:rsid w:val="00885E14"/>
    <w:rsid w:val="00886BD5"/>
    <w:rsid w:val="00886DDB"/>
    <w:rsid w:val="00887A45"/>
    <w:rsid w:val="00887BD9"/>
    <w:rsid w:val="00887CA8"/>
    <w:rsid w:val="008900B9"/>
    <w:rsid w:val="0089104A"/>
    <w:rsid w:val="00891683"/>
    <w:rsid w:val="00891926"/>
    <w:rsid w:val="00892C19"/>
    <w:rsid w:val="00892C2A"/>
    <w:rsid w:val="00893604"/>
    <w:rsid w:val="008947A0"/>
    <w:rsid w:val="008951B3"/>
    <w:rsid w:val="008958FE"/>
    <w:rsid w:val="00896D5D"/>
    <w:rsid w:val="0089731C"/>
    <w:rsid w:val="008A065C"/>
    <w:rsid w:val="008A078D"/>
    <w:rsid w:val="008A0919"/>
    <w:rsid w:val="008A2444"/>
    <w:rsid w:val="008A3260"/>
    <w:rsid w:val="008A3640"/>
    <w:rsid w:val="008A3E02"/>
    <w:rsid w:val="008A4475"/>
    <w:rsid w:val="008A54F3"/>
    <w:rsid w:val="008A5636"/>
    <w:rsid w:val="008A56AF"/>
    <w:rsid w:val="008A71B1"/>
    <w:rsid w:val="008B01EE"/>
    <w:rsid w:val="008B2543"/>
    <w:rsid w:val="008B3300"/>
    <w:rsid w:val="008B35A0"/>
    <w:rsid w:val="008B3BEF"/>
    <w:rsid w:val="008B3FBE"/>
    <w:rsid w:val="008B4A22"/>
    <w:rsid w:val="008B4CF4"/>
    <w:rsid w:val="008B4DBD"/>
    <w:rsid w:val="008B5678"/>
    <w:rsid w:val="008B7048"/>
    <w:rsid w:val="008B74C5"/>
    <w:rsid w:val="008C05C5"/>
    <w:rsid w:val="008C06F9"/>
    <w:rsid w:val="008C08AD"/>
    <w:rsid w:val="008C0E0F"/>
    <w:rsid w:val="008C1F98"/>
    <w:rsid w:val="008C2D3A"/>
    <w:rsid w:val="008C34C1"/>
    <w:rsid w:val="008C3C1D"/>
    <w:rsid w:val="008C45DD"/>
    <w:rsid w:val="008C51D5"/>
    <w:rsid w:val="008C54D4"/>
    <w:rsid w:val="008C625F"/>
    <w:rsid w:val="008C726F"/>
    <w:rsid w:val="008C727E"/>
    <w:rsid w:val="008C7A30"/>
    <w:rsid w:val="008D0574"/>
    <w:rsid w:val="008D0872"/>
    <w:rsid w:val="008D1CB3"/>
    <w:rsid w:val="008D2028"/>
    <w:rsid w:val="008D357B"/>
    <w:rsid w:val="008D4080"/>
    <w:rsid w:val="008D5005"/>
    <w:rsid w:val="008D5137"/>
    <w:rsid w:val="008D64B7"/>
    <w:rsid w:val="008D6761"/>
    <w:rsid w:val="008D714E"/>
    <w:rsid w:val="008E0E90"/>
    <w:rsid w:val="008E1882"/>
    <w:rsid w:val="008E2626"/>
    <w:rsid w:val="008E2D23"/>
    <w:rsid w:val="008E2D84"/>
    <w:rsid w:val="008E4BB3"/>
    <w:rsid w:val="008E4FB9"/>
    <w:rsid w:val="008E7275"/>
    <w:rsid w:val="008F076B"/>
    <w:rsid w:val="008F0A62"/>
    <w:rsid w:val="008F0CB2"/>
    <w:rsid w:val="008F1113"/>
    <w:rsid w:val="008F11D6"/>
    <w:rsid w:val="008F256C"/>
    <w:rsid w:val="008F2575"/>
    <w:rsid w:val="008F288A"/>
    <w:rsid w:val="008F2AF5"/>
    <w:rsid w:val="008F31DB"/>
    <w:rsid w:val="008F343F"/>
    <w:rsid w:val="008F3456"/>
    <w:rsid w:val="008F3792"/>
    <w:rsid w:val="008F424F"/>
    <w:rsid w:val="008F4BCE"/>
    <w:rsid w:val="008F52FD"/>
    <w:rsid w:val="008F5E11"/>
    <w:rsid w:val="008F6D72"/>
    <w:rsid w:val="008F6E0C"/>
    <w:rsid w:val="008F7BC9"/>
    <w:rsid w:val="009007FD"/>
    <w:rsid w:val="00900D6F"/>
    <w:rsid w:val="009010FD"/>
    <w:rsid w:val="009018EF"/>
    <w:rsid w:val="009019A7"/>
    <w:rsid w:val="009037DA"/>
    <w:rsid w:val="00903AC3"/>
    <w:rsid w:val="00903AE7"/>
    <w:rsid w:val="00903C9D"/>
    <w:rsid w:val="00904B2A"/>
    <w:rsid w:val="00904B98"/>
    <w:rsid w:val="00906497"/>
    <w:rsid w:val="0091156F"/>
    <w:rsid w:val="0091158F"/>
    <w:rsid w:val="00911795"/>
    <w:rsid w:val="00912500"/>
    <w:rsid w:val="00912944"/>
    <w:rsid w:val="009131D9"/>
    <w:rsid w:val="009137F0"/>
    <w:rsid w:val="009153A9"/>
    <w:rsid w:val="009153BF"/>
    <w:rsid w:val="00916AFD"/>
    <w:rsid w:val="009176A0"/>
    <w:rsid w:val="00921426"/>
    <w:rsid w:val="009215AE"/>
    <w:rsid w:val="0092389B"/>
    <w:rsid w:val="00924594"/>
    <w:rsid w:val="00924C69"/>
    <w:rsid w:val="009259A1"/>
    <w:rsid w:val="00925A1E"/>
    <w:rsid w:val="00925A7C"/>
    <w:rsid w:val="00925B8D"/>
    <w:rsid w:val="00926376"/>
    <w:rsid w:val="009268FA"/>
    <w:rsid w:val="00926D0F"/>
    <w:rsid w:val="00927D6D"/>
    <w:rsid w:val="0093073B"/>
    <w:rsid w:val="00932BD6"/>
    <w:rsid w:val="00933214"/>
    <w:rsid w:val="0093339B"/>
    <w:rsid w:val="00933DF3"/>
    <w:rsid w:val="00934709"/>
    <w:rsid w:val="0093539B"/>
    <w:rsid w:val="00935AE9"/>
    <w:rsid w:val="00935B8B"/>
    <w:rsid w:val="00936DA5"/>
    <w:rsid w:val="00937BF6"/>
    <w:rsid w:val="00941033"/>
    <w:rsid w:val="0094280C"/>
    <w:rsid w:val="009429C1"/>
    <w:rsid w:val="00943BD7"/>
    <w:rsid w:val="00944242"/>
    <w:rsid w:val="00944CF8"/>
    <w:rsid w:val="0094650B"/>
    <w:rsid w:val="00946AAA"/>
    <w:rsid w:val="00947728"/>
    <w:rsid w:val="00947F19"/>
    <w:rsid w:val="00950815"/>
    <w:rsid w:val="00952032"/>
    <w:rsid w:val="00952279"/>
    <w:rsid w:val="00953D2C"/>
    <w:rsid w:val="00954803"/>
    <w:rsid w:val="009621E3"/>
    <w:rsid w:val="00962500"/>
    <w:rsid w:val="00963E85"/>
    <w:rsid w:val="00963F9B"/>
    <w:rsid w:val="00964DCE"/>
    <w:rsid w:val="0096516A"/>
    <w:rsid w:val="00965706"/>
    <w:rsid w:val="00965D00"/>
    <w:rsid w:val="00965E1B"/>
    <w:rsid w:val="00966332"/>
    <w:rsid w:val="00966C32"/>
    <w:rsid w:val="00967976"/>
    <w:rsid w:val="00970B87"/>
    <w:rsid w:val="0097151C"/>
    <w:rsid w:val="00971932"/>
    <w:rsid w:val="00971940"/>
    <w:rsid w:val="00972143"/>
    <w:rsid w:val="00973B30"/>
    <w:rsid w:val="00973BD9"/>
    <w:rsid w:val="00973E1F"/>
    <w:rsid w:val="009759BE"/>
    <w:rsid w:val="009759D9"/>
    <w:rsid w:val="00975F21"/>
    <w:rsid w:val="009764B8"/>
    <w:rsid w:val="00977824"/>
    <w:rsid w:val="00980E34"/>
    <w:rsid w:val="00981A3A"/>
    <w:rsid w:val="00981F26"/>
    <w:rsid w:val="0098305C"/>
    <w:rsid w:val="0098355E"/>
    <w:rsid w:val="009845BD"/>
    <w:rsid w:val="009848AB"/>
    <w:rsid w:val="009849D4"/>
    <w:rsid w:val="00985C9A"/>
    <w:rsid w:val="00986339"/>
    <w:rsid w:val="009865D6"/>
    <w:rsid w:val="00986C34"/>
    <w:rsid w:val="00986E55"/>
    <w:rsid w:val="00987B0D"/>
    <w:rsid w:val="00990986"/>
    <w:rsid w:val="00990DB3"/>
    <w:rsid w:val="00991F17"/>
    <w:rsid w:val="00992E4B"/>
    <w:rsid w:val="00992F14"/>
    <w:rsid w:val="009934AE"/>
    <w:rsid w:val="009952AB"/>
    <w:rsid w:val="009952F8"/>
    <w:rsid w:val="00995D9A"/>
    <w:rsid w:val="009962A2"/>
    <w:rsid w:val="0099669A"/>
    <w:rsid w:val="009966B7"/>
    <w:rsid w:val="009A015B"/>
    <w:rsid w:val="009A198D"/>
    <w:rsid w:val="009A397C"/>
    <w:rsid w:val="009A3F8B"/>
    <w:rsid w:val="009A45BD"/>
    <w:rsid w:val="009A4ADA"/>
    <w:rsid w:val="009A4E9F"/>
    <w:rsid w:val="009A4ED3"/>
    <w:rsid w:val="009A5CCA"/>
    <w:rsid w:val="009A608D"/>
    <w:rsid w:val="009A6702"/>
    <w:rsid w:val="009B0A89"/>
    <w:rsid w:val="009B13E7"/>
    <w:rsid w:val="009B1F75"/>
    <w:rsid w:val="009B270D"/>
    <w:rsid w:val="009B3610"/>
    <w:rsid w:val="009B3A12"/>
    <w:rsid w:val="009B3DA1"/>
    <w:rsid w:val="009B41B8"/>
    <w:rsid w:val="009B437B"/>
    <w:rsid w:val="009B4ADD"/>
    <w:rsid w:val="009B4B33"/>
    <w:rsid w:val="009B6BC2"/>
    <w:rsid w:val="009B78BF"/>
    <w:rsid w:val="009B78E7"/>
    <w:rsid w:val="009B7BB3"/>
    <w:rsid w:val="009C1789"/>
    <w:rsid w:val="009C2A8D"/>
    <w:rsid w:val="009C2FB7"/>
    <w:rsid w:val="009C4049"/>
    <w:rsid w:val="009C506F"/>
    <w:rsid w:val="009C6B52"/>
    <w:rsid w:val="009C7070"/>
    <w:rsid w:val="009C7AB0"/>
    <w:rsid w:val="009C7E49"/>
    <w:rsid w:val="009D043E"/>
    <w:rsid w:val="009D06B3"/>
    <w:rsid w:val="009D13C1"/>
    <w:rsid w:val="009D13D0"/>
    <w:rsid w:val="009D1DB3"/>
    <w:rsid w:val="009D21AA"/>
    <w:rsid w:val="009D4168"/>
    <w:rsid w:val="009D58E6"/>
    <w:rsid w:val="009D6FF3"/>
    <w:rsid w:val="009D71B9"/>
    <w:rsid w:val="009D766A"/>
    <w:rsid w:val="009D7E04"/>
    <w:rsid w:val="009E0E45"/>
    <w:rsid w:val="009E2091"/>
    <w:rsid w:val="009E258F"/>
    <w:rsid w:val="009E3011"/>
    <w:rsid w:val="009E334C"/>
    <w:rsid w:val="009E336C"/>
    <w:rsid w:val="009E3C11"/>
    <w:rsid w:val="009E40DB"/>
    <w:rsid w:val="009E4D19"/>
    <w:rsid w:val="009E523C"/>
    <w:rsid w:val="009E6E62"/>
    <w:rsid w:val="009E7089"/>
    <w:rsid w:val="009E7F58"/>
    <w:rsid w:val="009F029A"/>
    <w:rsid w:val="009F244B"/>
    <w:rsid w:val="009F24DF"/>
    <w:rsid w:val="009F466D"/>
    <w:rsid w:val="009F472D"/>
    <w:rsid w:val="009F4879"/>
    <w:rsid w:val="009F4A3E"/>
    <w:rsid w:val="009F4E22"/>
    <w:rsid w:val="009F540A"/>
    <w:rsid w:val="009F6615"/>
    <w:rsid w:val="009F68D2"/>
    <w:rsid w:val="009F6D04"/>
    <w:rsid w:val="009F7F60"/>
    <w:rsid w:val="00A02522"/>
    <w:rsid w:val="00A02F35"/>
    <w:rsid w:val="00A03CBF"/>
    <w:rsid w:val="00A03D02"/>
    <w:rsid w:val="00A03DC5"/>
    <w:rsid w:val="00A04C62"/>
    <w:rsid w:val="00A04D59"/>
    <w:rsid w:val="00A05252"/>
    <w:rsid w:val="00A055A1"/>
    <w:rsid w:val="00A05F93"/>
    <w:rsid w:val="00A06235"/>
    <w:rsid w:val="00A06629"/>
    <w:rsid w:val="00A06FCA"/>
    <w:rsid w:val="00A074EB"/>
    <w:rsid w:val="00A07695"/>
    <w:rsid w:val="00A10420"/>
    <w:rsid w:val="00A106ED"/>
    <w:rsid w:val="00A10F1A"/>
    <w:rsid w:val="00A11B8F"/>
    <w:rsid w:val="00A11BAF"/>
    <w:rsid w:val="00A12153"/>
    <w:rsid w:val="00A13B85"/>
    <w:rsid w:val="00A14A64"/>
    <w:rsid w:val="00A154D8"/>
    <w:rsid w:val="00A15CB0"/>
    <w:rsid w:val="00A16EF1"/>
    <w:rsid w:val="00A175DD"/>
    <w:rsid w:val="00A1793A"/>
    <w:rsid w:val="00A17E74"/>
    <w:rsid w:val="00A20026"/>
    <w:rsid w:val="00A21DF6"/>
    <w:rsid w:val="00A232DD"/>
    <w:rsid w:val="00A23CE7"/>
    <w:rsid w:val="00A2412F"/>
    <w:rsid w:val="00A24186"/>
    <w:rsid w:val="00A244A4"/>
    <w:rsid w:val="00A247AC"/>
    <w:rsid w:val="00A25D49"/>
    <w:rsid w:val="00A260B5"/>
    <w:rsid w:val="00A26E6E"/>
    <w:rsid w:val="00A27579"/>
    <w:rsid w:val="00A3104A"/>
    <w:rsid w:val="00A31592"/>
    <w:rsid w:val="00A315E8"/>
    <w:rsid w:val="00A31E08"/>
    <w:rsid w:val="00A3658C"/>
    <w:rsid w:val="00A36F5E"/>
    <w:rsid w:val="00A41591"/>
    <w:rsid w:val="00A4274A"/>
    <w:rsid w:val="00A42C0B"/>
    <w:rsid w:val="00A43030"/>
    <w:rsid w:val="00A430F2"/>
    <w:rsid w:val="00A432D0"/>
    <w:rsid w:val="00A44040"/>
    <w:rsid w:val="00A45FCF"/>
    <w:rsid w:val="00A4769F"/>
    <w:rsid w:val="00A47A13"/>
    <w:rsid w:val="00A528E8"/>
    <w:rsid w:val="00A52D49"/>
    <w:rsid w:val="00A53392"/>
    <w:rsid w:val="00A5352B"/>
    <w:rsid w:val="00A53ED2"/>
    <w:rsid w:val="00A541DA"/>
    <w:rsid w:val="00A5563A"/>
    <w:rsid w:val="00A56055"/>
    <w:rsid w:val="00A561FA"/>
    <w:rsid w:val="00A56806"/>
    <w:rsid w:val="00A5769D"/>
    <w:rsid w:val="00A57D6F"/>
    <w:rsid w:val="00A60951"/>
    <w:rsid w:val="00A60A67"/>
    <w:rsid w:val="00A611BA"/>
    <w:rsid w:val="00A612C5"/>
    <w:rsid w:val="00A616FF"/>
    <w:rsid w:val="00A62C29"/>
    <w:rsid w:val="00A62F5F"/>
    <w:rsid w:val="00A633B7"/>
    <w:rsid w:val="00A645EA"/>
    <w:rsid w:val="00A66197"/>
    <w:rsid w:val="00A676B7"/>
    <w:rsid w:val="00A678ED"/>
    <w:rsid w:val="00A70AAE"/>
    <w:rsid w:val="00A710C0"/>
    <w:rsid w:val="00A71A3F"/>
    <w:rsid w:val="00A71B59"/>
    <w:rsid w:val="00A7230E"/>
    <w:rsid w:val="00A738C5"/>
    <w:rsid w:val="00A73952"/>
    <w:rsid w:val="00A73A3F"/>
    <w:rsid w:val="00A75754"/>
    <w:rsid w:val="00A76CFA"/>
    <w:rsid w:val="00A7771F"/>
    <w:rsid w:val="00A77E1C"/>
    <w:rsid w:val="00A80003"/>
    <w:rsid w:val="00A815C8"/>
    <w:rsid w:val="00A819E9"/>
    <w:rsid w:val="00A81F76"/>
    <w:rsid w:val="00A82A0D"/>
    <w:rsid w:val="00A82A7C"/>
    <w:rsid w:val="00A831B7"/>
    <w:rsid w:val="00A87195"/>
    <w:rsid w:val="00A87E3F"/>
    <w:rsid w:val="00A91B73"/>
    <w:rsid w:val="00A91BE9"/>
    <w:rsid w:val="00A91F8E"/>
    <w:rsid w:val="00A92398"/>
    <w:rsid w:val="00A924BC"/>
    <w:rsid w:val="00A92AC1"/>
    <w:rsid w:val="00A93864"/>
    <w:rsid w:val="00A93986"/>
    <w:rsid w:val="00A9429C"/>
    <w:rsid w:val="00A9442A"/>
    <w:rsid w:val="00A94B02"/>
    <w:rsid w:val="00A967AD"/>
    <w:rsid w:val="00A97060"/>
    <w:rsid w:val="00A979FA"/>
    <w:rsid w:val="00A97AF9"/>
    <w:rsid w:val="00A97E40"/>
    <w:rsid w:val="00AA0366"/>
    <w:rsid w:val="00AA163F"/>
    <w:rsid w:val="00AA21C8"/>
    <w:rsid w:val="00AA298C"/>
    <w:rsid w:val="00AA2F5C"/>
    <w:rsid w:val="00AA31E5"/>
    <w:rsid w:val="00AA4075"/>
    <w:rsid w:val="00AA4FA9"/>
    <w:rsid w:val="00AA5138"/>
    <w:rsid w:val="00AA6100"/>
    <w:rsid w:val="00AA618E"/>
    <w:rsid w:val="00AA6BD4"/>
    <w:rsid w:val="00AB1191"/>
    <w:rsid w:val="00AB1240"/>
    <w:rsid w:val="00AB13D2"/>
    <w:rsid w:val="00AB18BD"/>
    <w:rsid w:val="00AB1F8F"/>
    <w:rsid w:val="00AB2131"/>
    <w:rsid w:val="00AB4FC2"/>
    <w:rsid w:val="00AB5E18"/>
    <w:rsid w:val="00AB6BC2"/>
    <w:rsid w:val="00AB6BE2"/>
    <w:rsid w:val="00AB70B6"/>
    <w:rsid w:val="00AB76A6"/>
    <w:rsid w:val="00AC0A69"/>
    <w:rsid w:val="00AC1839"/>
    <w:rsid w:val="00AC1D19"/>
    <w:rsid w:val="00AC2263"/>
    <w:rsid w:val="00AC2C82"/>
    <w:rsid w:val="00AC2D58"/>
    <w:rsid w:val="00AC2EBF"/>
    <w:rsid w:val="00AC2FB3"/>
    <w:rsid w:val="00AC376A"/>
    <w:rsid w:val="00AC4AEB"/>
    <w:rsid w:val="00AC6B59"/>
    <w:rsid w:val="00AC7038"/>
    <w:rsid w:val="00AC7A31"/>
    <w:rsid w:val="00AD0420"/>
    <w:rsid w:val="00AD1372"/>
    <w:rsid w:val="00AD1E18"/>
    <w:rsid w:val="00AD2087"/>
    <w:rsid w:val="00AD2112"/>
    <w:rsid w:val="00AD2AF7"/>
    <w:rsid w:val="00AD3A74"/>
    <w:rsid w:val="00AD3EFB"/>
    <w:rsid w:val="00AD42F9"/>
    <w:rsid w:val="00AD46A7"/>
    <w:rsid w:val="00AD5D29"/>
    <w:rsid w:val="00AD6CC2"/>
    <w:rsid w:val="00AD762D"/>
    <w:rsid w:val="00AD7656"/>
    <w:rsid w:val="00AD76B2"/>
    <w:rsid w:val="00AD7D6A"/>
    <w:rsid w:val="00AE12E4"/>
    <w:rsid w:val="00AE2034"/>
    <w:rsid w:val="00AE2CC6"/>
    <w:rsid w:val="00AE326B"/>
    <w:rsid w:val="00AE3AF4"/>
    <w:rsid w:val="00AE3CAB"/>
    <w:rsid w:val="00AE5334"/>
    <w:rsid w:val="00AE5393"/>
    <w:rsid w:val="00AE6591"/>
    <w:rsid w:val="00AE67A6"/>
    <w:rsid w:val="00AE7763"/>
    <w:rsid w:val="00AF101D"/>
    <w:rsid w:val="00AF18A0"/>
    <w:rsid w:val="00AF18D5"/>
    <w:rsid w:val="00AF1F7A"/>
    <w:rsid w:val="00AF21B3"/>
    <w:rsid w:val="00AF3678"/>
    <w:rsid w:val="00AF4CC5"/>
    <w:rsid w:val="00AF55EE"/>
    <w:rsid w:val="00AF63C1"/>
    <w:rsid w:val="00AF76A7"/>
    <w:rsid w:val="00B0019D"/>
    <w:rsid w:val="00B005FF"/>
    <w:rsid w:val="00B00F7C"/>
    <w:rsid w:val="00B00FF3"/>
    <w:rsid w:val="00B01B36"/>
    <w:rsid w:val="00B01B60"/>
    <w:rsid w:val="00B0243F"/>
    <w:rsid w:val="00B0507F"/>
    <w:rsid w:val="00B05571"/>
    <w:rsid w:val="00B06748"/>
    <w:rsid w:val="00B07653"/>
    <w:rsid w:val="00B07DF6"/>
    <w:rsid w:val="00B110E1"/>
    <w:rsid w:val="00B11DC4"/>
    <w:rsid w:val="00B120DE"/>
    <w:rsid w:val="00B123CA"/>
    <w:rsid w:val="00B13D2A"/>
    <w:rsid w:val="00B14C2B"/>
    <w:rsid w:val="00B150C1"/>
    <w:rsid w:val="00B15642"/>
    <w:rsid w:val="00B161CC"/>
    <w:rsid w:val="00B16499"/>
    <w:rsid w:val="00B165E7"/>
    <w:rsid w:val="00B16C60"/>
    <w:rsid w:val="00B178E3"/>
    <w:rsid w:val="00B17D1C"/>
    <w:rsid w:val="00B2047D"/>
    <w:rsid w:val="00B213FF"/>
    <w:rsid w:val="00B21482"/>
    <w:rsid w:val="00B21D47"/>
    <w:rsid w:val="00B22D0C"/>
    <w:rsid w:val="00B2406C"/>
    <w:rsid w:val="00B2458F"/>
    <w:rsid w:val="00B24EF3"/>
    <w:rsid w:val="00B25179"/>
    <w:rsid w:val="00B25228"/>
    <w:rsid w:val="00B25379"/>
    <w:rsid w:val="00B25488"/>
    <w:rsid w:val="00B2561C"/>
    <w:rsid w:val="00B2628E"/>
    <w:rsid w:val="00B26ADF"/>
    <w:rsid w:val="00B303FC"/>
    <w:rsid w:val="00B313D8"/>
    <w:rsid w:val="00B34156"/>
    <w:rsid w:val="00B341D6"/>
    <w:rsid w:val="00B3450D"/>
    <w:rsid w:val="00B34EC5"/>
    <w:rsid w:val="00B3676A"/>
    <w:rsid w:val="00B37ED3"/>
    <w:rsid w:val="00B406D0"/>
    <w:rsid w:val="00B40DC3"/>
    <w:rsid w:val="00B42E00"/>
    <w:rsid w:val="00B42FCD"/>
    <w:rsid w:val="00B45760"/>
    <w:rsid w:val="00B458E4"/>
    <w:rsid w:val="00B508D1"/>
    <w:rsid w:val="00B52AC4"/>
    <w:rsid w:val="00B530F4"/>
    <w:rsid w:val="00B532C6"/>
    <w:rsid w:val="00B53BDE"/>
    <w:rsid w:val="00B55515"/>
    <w:rsid w:val="00B5639C"/>
    <w:rsid w:val="00B565C3"/>
    <w:rsid w:val="00B568EC"/>
    <w:rsid w:val="00B56F0F"/>
    <w:rsid w:val="00B6055B"/>
    <w:rsid w:val="00B61352"/>
    <w:rsid w:val="00B61C79"/>
    <w:rsid w:val="00B61F67"/>
    <w:rsid w:val="00B63870"/>
    <w:rsid w:val="00B63A66"/>
    <w:rsid w:val="00B63ACF"/>
    <w:rsid w:val="00B640B1"/>
    <w:rsid w:val="00B640B2"/>
    <w:rsid w:val="00B659EA"/>
    <w:rsid w:val="00B65BEE"/>
    <w:rsid w:val="00B65D0B"/>
    <w:rsid w:val="00B66E9D"/>
    <w:rsid w:val="00B672C4"/>
    <w:rsid w:val="00B67B28"/>
    <w:rsid w:val="00B70F6E"/>
    <w:rsid w:val="00B72251"/>
    <w:rsid w:val="00B72BA5"/>
    <w:rsid w:val="00B735FA"/>
    <w:rsid w:val="00B73762"/>
    <w:rsid w:val="00B73C1B"/>
    <w:rsid w:val="00B73EF1"/>
    <w:rsid w:val="00B7407B"/>
    <w:rsid w:val="00B74991"/>
    <w:rsid w:val="00B749F9"/>
    <w:rsid w:val="00B75419"/>
    <w:rsid w:val="00B75687"/>
    <w:rsid w:val="00B75D56"/>
    <w:rsid w:val="00B768C1"/>
    <w:rsid w:val="00B76A01"/>
    <w:rsid w:val="00B76EEA"/>
    <w:rsid w:val="00B772FB"/>
    <w:rsid w:val="00B77B21"/>
    <w:rsid w:val="00B80FD1"/>
    <w:rsid w:val="00B81420"/>
    <w:rsid w:val="00B8152E"/>
    <w:rsid w:val="00B815A9"/>
    <w:rsid w:val="00B81CE8"/>
    <w:rsid w:val="00B830FD"/>
    <w:rsid w:val="00B83C6F"/>
    <w:rsid w:val="00B8471C"/>
    <w:rsid w:val="00B84AA0"/>
    <w:rsid w:val="00B85A6B"/>
    <w:rsid w:val="00B866FB"/>
    <w:rsid w:val="00B87F25"/>
    <w:rsid w:val="00B90327"/>
    <w:rsid w:val="00B90471"/>
    <w:rsid w:val="00B91D15"/>
    <w:rsid w:val="00B91EF7"/>
    <w:rsid w:val="00B92449"/>
    <w:rsid w:val="00B93108"/>
    <w:rsid w:val="00B93905"/>
    <w:rsid w:val="00B9592B"/>
    <w:rsid w:val="00B95F3B"/>
    <w:rsid w:val="00B96889"/>
    <w:rsid w:val="00B96A66"/>
    <w:rsid w:val="00B96E9C"/>
    <w:rsid w:val="00BA0886"/>
    <w:rsid w:val="00BA12A8"/>
    <w:rsid w:val="00BA17F9"/>
    <w:rsid w:val="00BA1834"/>
    <w:rsid w:val="00BA189D"/>
    <w:rsid w:val="00BA2E00"/>
    <w:rsid w:val="00BA2F98"/>
    <w:rsid w:val="00BA358F"/>
    <w:rsid w:val="00BA378E"/>
    <w:rsid w:val="00BA3CB3"/>
    <w:rsid w:val="00BA48D9"/>
    <w:rsid w:val="00BA760C"/>
    <w:rsid w:val="00BB0EB5"/>
    <w:rsid w:val="00BB24D2"/>
    <w:rsid w:val="00BC0572"/>
    <w:rsid w:val="00BC090C"/>
    <w:rsid w:val="00BC0F26"/>
    <w:rsid w:val="00BC1E25"/>
    <w:rsid w:val="00BC21BB"/>
    <w:rsid w:val="00BC25BF"/>
    <w:rsid w:val="00BC2E0B"/>
    <w:rsid w:val="00BC5533"/>
    <w:rsid w:val="00BC65FF"/>
    <w:rsid w:val="00BC6D6B"/>
    <w:rsid w:val="00BC7009"/>
    <w:rsid w:val="00BC72FF"/>
    <w:rsid w:val="00BD0723"/>
    <w:rsid w:val="00BD2920"/>
    <w:rsid w:val="00BD3C6A"/>
    <w:rsid w:val="00BD3F90"/>
    <w:rsid w:val="00BD52DA"/>
    <w:rsid w:val="00BD5DE9"/>
    <w:rsid w:val="00BD6A64"/>
    <w:rsid w:val="00BE1CEE"/>
    <w:rsid w:val="00BE1FF2"/>
    <w:rsid w:val="00BE2162"/>
    <w:rsid w:val="00BE4451"/>
    <w:rsid w:val="00BE46F3"/>
    <w:rsid w:val="00BE49DE"/>
    <w:rsid w:val="00BE5E99"/>
    <w:rsid w:val="00BE61C0"/>
    <w:rsid w:val="00BE7C68"/>
    <w:rsid w:val="00BE7E77"/>
    <w:rsid w:val="00BF09B7"/>
    <w:rsid w:val="00BF2218"/>
    <w:rsid w:val="00BF2626"/>
    <w:rsid w:val="00BF2A8F"/>
    <w:rsid w:val="00BF384D"/>
    <w:rsid w:val="00BF3CA8"/>
    <w:rsid w:val="00BF4118"/>
    <w:rsid w:val="00BF5D69"/>
    <w:rsid w:val="00BF796C"/>
    <w:rsid w:val="00C0025A"/>
    <w:rsid w:val="00C00433"/>
    <w:rsid w:val="00C005E7"/>
    <w:rsid w:val="00C00A42"/>
    <w:rsid w:val="00C018F3"/>
    <w:rsid w:val="00C02E08"/>
    <w:rsid w:val="00C03900"/>
    <w:rsid w:val="00C04300"/>
    <w:rsid w:val="00C057DB"/>
    <w:rsid w:val="00C10125"/>
    <w:rsid w:val="00C103F2"/>
    <w:rsid w:val="00C104E5"/>
    <w:rsid w:val="00C12533"/>
    <w:rsid w:val="00C14514"/>
    <w:rsid w:val="00C147FB"/>
    <w:rsid w:val="00C15125"/>
    <w:rsid w:val="00C15943"/>
    <w:rsid w:val="00C159CB"/>
    <w:rsid w:val="00C17314"/>
    <w:rsid w:val="00C17DA7"/>
    <w:rsid w:val="00C17EF7"/>
    <w:rsid w:val="00C20278"/>
    <w:rsid w:val="00C21016"/>
    <w:rsid w:val="00C2162F"/>
    <w:rsid w:val="00C21A94"/>
    <w:rsid w:val="00C21D6D"/>
    <w:rsid w:val="00C229EE"/>
    <w:rsid w:val="00C23459"/>
    <w:rsid w:val="00C23DA9"/>
    <w:rsid w:val="00C24D27"/>
    <w:rsid w:val="00C30B64"/>
    <w:rsid w:val="00C32024"/>
    <w:rsid w:val="00C32B34"/>
    <w:rsid w:val="00C32B54"/>
    <w:rsid w:val="00C32F38"/>
    <w:rsid w:val="00C33A0F"/>
    <w:rsid w:val="00C3538D"/>
    <w:rsid w:val="00C35D46"/>
    <w:rsid w:val="00C36222"/>
    <w:rsid w:val="00C36270"/>
    <w:rsid w:val="00C37611"/>
    <w:rsid w:val="00C40E52"/>
    <w:rsid w:val="00C40F91"/>
    <w:rsid w:val="00C4181C"/>
    <w:rsid w:val="00C41EF1"/>
    <w:rsid w:val="00C42619"/>
    <w:rsid w:val="00C4270E"/>
    <w:rsid w:val="00C4326F"/>
    <w:rsid w:val="00C44167"/>
    <w:rsid w:val="00C44602"/>
    <w:rsid w:val="00C4697C"/>
    <w:rsid w:val="00C470C5"/>
    <w:rsid w:val="00C47181"/>
    <w:rsid w:val="00C47E40"/>
    <w:rsid w:val="00C50066"/>
    <w:rsid w:val="00C505D6"/>
    <w:rsid w:val="00C51A88"/>
    <w:rsid w:val="00C5312E"/>
    <w:rsid w:val="00C5358F"/>
    <w:rsid w:val="00C549BD"/>
    <w:rsid w:val="00C5533D"/>
    <w:rsid w:val="00C55D09"/>
    <w:rsid w:val="00C56525"/>
    <w:rsid w:val="00C56A43"/>
    <w:rsid w:val="00C60173"/>
    <w:rsid w:val="00C606C2"/>
    <w:rsid w:val="00C60E70"/>
    <w:rsid w:val="00C610EB"/>
    <w:rsid w:val="00C618AE"/>
    <w:rsid w:val="00C61EC7"/>
    <w:rsid w:val="00C61EF0"/>
    <w:rsid w:val="00C61F8E"/>
    <w:rsid w:val="00C620CF"/>
    <w:rsid w:val="00C6311B"/>
    <w:rsid w:val="00C63633"/>
    <w:rsid w:val="00C63947"/>
    <w:rsid w:val="00C63B41"/>
    <w:rsid w:val="00C63C32"/>
    <w:rsid w:val="00C64031"/>
    <w:rsid w:val="00C6535C"/>
    <w:rsid w:val="00C6621F"/>
    <w:rsid w:val="00C66D92"/>
    <w:rsid w:val="00C71AC4"/>
    <w:rsid w:val="00C7271A"/>
    <w:rsid w:val="00C73168"/>
    <w:rsid w:val="00C75336"/>
    <w:rsid w:val="00C7557E"/>
    <w:rsid w:val="00C75FEC"/>
    <w:rsid w:val="00C774F1"/>
    <w:rsid w:val="00C77688"/>
    <w:rsid w:val="00C81C51"/>
    <w:rsid w:val="00C826DF"/>
    <w:rsid w:val="00C82741"/>
    <w:rsid w:val="00C82874"/>
    <w:rsid w:val="00C834BE"/>
    <w:rsid w:val="00C83783"/>
    <w:rsid w:val="00C83B60"/>
    <w:rsid w:val="00C852F1"/>
    <w:rsid w:val="00C859C4"/>
    <w:rsid w:val="00C866CF"/>
    <w:rsid w:val="00C86D95"/>
    <w:rsid w:val="00C874D9"/>
    <w:rsid w:val="00C8755C"/>
    <w:rsid w:val="00C87BB9"/>
    <w:rsid w:val="00C90B2D"/>
    <w:rsid w:val="00C90F7D"/>
    <w:rsid w:val="00C91F6B"/>
    <w:rsid w:val="00C923FC"/>
    <w:rsid w:val="00C92415"/>
    <w:rsid w:val="00C93229"/>
    <w:rsid w:val="00C9338D"/>
    <w:rsid w:val="00C934FD"/>
    <w:rsid w:val="00C93991"/>
    <w:rsid w:val="00C94746"/>
    <w:rsid w:val="00C95152"/>
    <w:rsid w:val="00C953A9"/>
    <w:rsid w:val="00C958F5"/>
    <w:rsid w:val="00C95BA8"/>
    <w:rsid w:val="00C966B1"/>
    <w:rsid w:val="00C96CED"/>
    <w:rsid w:val="00C96EAF"/>
    <w:rsid w:val="00C97400"/>
    <w:rsid w:val="00C97C4A"/>
    <w:rsid w:val="00CA1128"/>
    <w:rsid w:val="00CA1399"/>
    <w:rsid w:val="00CA1EFD"/>
    <w:rsid w:val="00CA345F"/>
    <w:rsid w:val="00CA36D5"/>
    <w:rsid w:val="00CA3801"/>
    <w:rsid w:val="00CA3F65"/>
    <w:rsid w:val="00CA4CE0"/>
    <w:rsid w:val="00CA62F9"/>
    <w:rsid w:val="00CA684D"/>
    <w:rsid w:val="00CA7C86"/>
    <w:rsid w:val="00CA7DC8"/>
    <w:rsid w:val="00CB1704"/>
    <w:rsid w:val="00CB1B67"/>
    <w:rsid w:val="00CB25BE"/>
    <w:rsid w:val="00CB27B3"/>
    <w:rsid w:val="00CB27D0"/>
    <w:rsid w:val="00CB2D76"/>
    <w:rsid w:val="00CB334B"/>
    <w:rsid w:val="00CB373A"/>
    <w:rsid w:val="00CB7CB7"/>
    <w:rsid w:val="00CB7F37"/>
    <w:rsid w:val="00CC01F7"/>
    <w:rsid w:val="00CC1562"/>
    <w:rsid w:val="00CC1AE0"/>
    <w:rsid w:val="00CC1EA8"/>
    <w:rsid w:val="00CC2471"/>
    <w:rsid w:val="00CC2640"/>
    <w:rsid w:val="00CC41E4"/>
    <w:rsid w:val="00CC4381"/>
    <w:rsid w:val="00CC4B84"/>
    <w:rsid w:val="00CC5569"/>
    <w:rsid w:val="00CC5AB8"/>
    <w:rsid w:val="00CC5F68"/>
    <w:rsid w:val="00CC6439"/>
    <w:rsid w:val="00CC68FA"/>
    <w:rsid w:val="00CC7833"/>
    <w:rsid w:val="00CD0017"/>
    <w:rsid w:val="00CD0851"/>
    <w:rsid w:val="00CD09E8"/>
    <w:rsid w:val="00CD0D30"/>
    <w:rsid w:val="00CD1F46"/>
    <w:rsid w:val="00CD2F81"/>
    <w:rsid w:val="00CD3B91"/>
    <w:rsid w:val="00CD5109"/>
    <w:rsid w:val="00CD51B0"/>
    <w:rsid w:val="00CD595B"/>
    <w:rsid w:val="00CD620D"/>
    <w:rsid w:val="00CD7829"/>
    <w:rsid w:val="00CE06C7"/>
    <w:rsid w:val="00CE09F2"/>
    <w:rsid w:val="00CE10EF"/>
    <w:rsid w:val="00CE149A"/>
    <w:rsid w:val="00CE16B3"/>
    <w:rsid w:val="00CE1CA1"/>
    <w:rsid w:val="00CE339F"/>
    <w:rsid w:val="00CE397B"/>
    <w:rsid w:val="00CE4135"/>
    <w:rsid w:val="00CE4678"/>
    <w:rsid w:val="00CE4C82"/>
    <w:rsid w:val="00CE59DB"/>
    <w:rsid w:val="00CE6EC0"/>
    <w:rsid w:val="00CF0335"/>
    <w:rsid w:val="00CF22DC"/>
    <w:rsid w:val="00CF2E29"/>
    <w:rsid w:val="00CF3F6C"/>
    <w:rsid w:val="00CF4EB6"/>
    <w:rsid w:val="00CF69C2"/>
    <w:rsid w:val="00CF7E06"/>
    <w:rsid w:val="00CF7E8F"/>
    <w:rsid w:val="00D008F7"/>
    <w:rsid w:val="00D00FD1"/>
    <w:rsid w:val="00D02207"/>
    <w:rsid w:val="00D027BE"/>
    <w:rsid w:val="00D03214"/>
    <w:rsid w:val="00D034FD"/>
    <w:rsid w:val="00D04894"/>
    <w:rsid w:val="00D04F49"/>
    <w:rsid w:val="00D05FA2"/>
    <w:rsid w:val="00D05FC1"/>
    <w:rsid w:val="00D07D86"/>
    <w:rsid w:val="00D100D1"/>
    <w:rsid w:val="00D117BA"/>
    <w:rsid w:val="00D12210"/>
    <w:rsid w:val="00D12C4B"/>
    <w:rsid w:val="00D1302B"/>
    <w:rsid w:val="00D134D1"/>
    <w:rsid w:val="00D13B75"/>
    <w:rsid w:val="00D13E19"/>
    <w:rsid w:val="00D15191"/>
    <w:rsid w:val="00D1531D"/>
    <w:rsid w:val="00D16420"/>
    <w:rsid w:val="00D167E4"/>
    <w:rsid w:val="00D17602"/>
    <w:rsid w:val="00D176FB"/>
    <w:rsid w:val="00D203EA"/>
    <w:rsid w:val="00D2041F"/>
    <w:rsid w:val="00D219B0"/>
    <w:rsid w:val="00D22481"/>
    <w:rsid w:val="00D22865"/>
    <w:rsid w:val="00D2401C"/>
    <w:rsid w:val="00D24612"/>
    <w:rsid w:val="00D25ADE"/>
    <w:rsid w:val="00D262E3"/>
    <w:rsid w:val="00D26A86"/>
    <w:rsid w:val="00D30C10"/>
    <w:rsid w:val="00D31499"/>
    <w:rsid w:val="00D317D8"/>
    <w:rsid w:val="00D34713"/>
    <w:rsid w:val="00D36369"/>
    <w:rsid w:val="00D3650B"/>
    <w:rsid w:val="00D36ED8"/>
    <w:rsid w:val="00D37693"/>
    <w:rsid w:val="00D37785"/>
    <w:rsid w:val="00D37EF4"/>
    <w:rsid w:val="00D37F02"/>
    <w:rsid w:val="00D40154"/>
    <w:rsid w:val="00D40332"/>
    <w:rsid w:val="00D40D68"/>
    <w:rsid w:val="00D428C0"/>
    <w:rsid w:val="00D4376A"/>
    <w:rsid w:val="00D437C2"/>
    <w:rsid w:val="00D43FA8"/>
    <w:rsid w:val="00D44442"/>
    <w:rsid w:val="00D44CA8"/>
    <w:rsid w:val="00D454B0"/>
    <w:rsid w:val="00D454B7"/>
    <w:rsid w:val="00D45DA5"/>
    <w:rsid w:val="00D45DB5"/>
    <w:rsid w:val="00D4690D"/>
    <w:rsid w:val="00D47146"/>
    <w:rsid w:val="00D50703"/>
    <w:rsid w:val="00D510F6"/>
    <w:rsid w:val="00D510FE"/>
    <w:rsid w:val="00D518A6"/>
    <w:rsid w:val="00D53A0B"/>
    <w:rsid w:val="00D53DEA"/>
    <w:rsid w:val="00D548B6"/>
    <w:rsid w:val="00D55AF0"/>
    <w:rsid w:val="00D55D82"/>
    <w:rsid w:val="00D56F89"/>
    <w:rsid w:val="00D60C6F"/>
    <w:rsid w:val="00D60C8F"/>
    <w:rsid w:val="00D60EEE"/>
    <w:rsid w:val="00D61E0A"/>
    <w:rsid w:val="00D63003"/>
    <w:rsid w:val="00D634D6"/>
    <w:rsid w:val="00D64D3F"/>
    <w:rsid w:val="00D66067"/>
    <w:rsid w:val="00D66297"/>
    <w:rsid w:val="00D66416"/>
    <w:rsid w:val="00D67897"/>
    <w:rsid w:val="00D70476"/>
    <w:rsid w:val="00D712DD"/>
    <w:rsid w:val="00D71812"/>
    <w:rsid w:val="00D7202C"/>
    <w:rsid w:val="00D72600"/>
    <w:rsid w:val="00D73E35"/>
    <w:rsid w:val="00D74E13"/>
    <w:rsid w:val="00D7687F"/>
    <w:rsid w:val="00D80337"/>
    <w:rsid w:val="00D80722"/>
    <w:rsid w:val="00D81162"/>
    <w:rsid w:val="00D8138A"/>
    <w:rsid w:val="00D8198C"/>
    <w:rsid w:val="00D81997"/>
    <w:rsid w:val="00D81D5C"/>
    <w:rsid w:val="00D82763"/>
    <w:rsid w:val="00D82971"/>
    <w:rsid w:val="00D82FE8"/>
    <w:rsid w:val="00D84029"/>
    <w:rsid w:val="00D845AC"/>
    <w:rsid w:val="00D8562D"/>
    <w:rsid w:val="00D856E7"/>
    <w:rsid w:val="00D857FA"/>
    <w:rsid w:val="00D862DA"/>
    <w:rsid w:val="00D87167"/>
    <w:rsid w:val="00D87CDC"/>
    <w:rsid w:val="00D87E43"/>
    <w:rsid w:val="00D92C28"/>
    <w:rsid w:val="00D93FD7"/>
    <w:rsid w:val="00D94640"/>
    <w:rsid w:val="00D95CC1"/>
    <w:rsid w:val="00D95E94"/>
    <w:rsid w:val="00D968A5"/>
    <w:rsid w:val="00D96A60"/>
    <w:rsid w:val="00D96C4F"/>
    <w:rsid w:val="00D96DE5"/>
    <w:rsid w:val="00D96E2D"/>
    <w:rsid w:val="00D971ED"/>
    <w:rsid w:val="00D97C2F"/>
    <w:rsid w:val="00D97C47"/>
    <w:rsid w:val="00DA006B"/>
    <w:rsid w:val="00DA021B"/>
    <w:rsid w:val="00DA0F9C"/>
    <w:rsid w:val="00DA168D"/>
    <w:rsid w:val="00DA2CA9"/>
    <w:rsid w:val="00DA465E"/>
    <w:rsid w:val="00DA48F9"/>
    <w:rsid w:val="00DA4ED3"/>
    <w:rsid w:val="00DA5E29"/>
    <w:rsid w:val="00DA6AFC"/>
    <w:rsid w:val="00DA6F80"/>
    <w:rsid w:val="00DA72E4"/>
    <w:rsid w:val="00DB0109"/>
    <w:rsid w:val="00DB172A"/>
    <w:rsid w:val="00DB17B4"/>
    <w:rsid w:val="00DB1E6A"/>
    <w:rsid w:val="00DB273A"/>
    <w:rsid w:val="00DB3ADE"/>
    <w:rsid w:val="00DB462A"/>
    <w:rsid w:val="00DB4D2E"/>
    <w:rsid w:val="00DB6030"/>
    <w:rsid w:val="00DB66E9"/>
    <w:rsid w:val="00DB753B"/>
    <w:rsid w:val="00DB7CBD"/>
    <w:rsid w:val="00DC00FC"/>
    <w:rsid w:val="00DC2CFF"/>
    <w:rsid w:val="00DC4584"/>
    <w:rsid w:val="00DC45A0"/>
    <w:rsid w:val="00DC5295"/>
    <w:rsid w:val="00DC5C2E"/>
    <w:rsid w:val="00DD2049"/>
    <w:rsid w:val="00DD26B5"/>
    <w:rsid w:val="00DD3FE1"/>
    <w:rsid w:val="00DD434F"/>
    <w:rsid w:val="00DD4601"/>
    <w:rsid w:val="00DD469A"/>
    <w:rsid w:val="00DD6348"/>
    <w:rsid w:val="00DD6447"/>
    <w:rsid w:val="00DD6448"/>
    <w:rsid w:val="00DD767E"/>
    <w:rsid w:val="00DE0E8F"/>
    <w:rsid w:val="00DE112B"/>
    <w:rsid w:val="00DE1A08"/>
    <w:rsid w:val="00DE2C22"/>
    <w:rsid w:val="00DE40E9"/>
    <w:rsid w:val="00DE48B2"/>
    <w:rsid w:val="00DE5EA3"/>
    <w:rsid w:val="00DE622B"/>
    <w:rsid w:val="00DE6804"/>
    <w:rsid w:val="00DE6C2C"/>
    <w:rsid w:val="00DE6E6C"/>
    <w:rsid w:val="00DE7380"/>
    <w:rsid w:val="00DE7C64"/>
    <w:rsid w:val="00DF2AD3"/>
    <w:rsid w:val="00DF379F"/>
    <w:rsid w:val="00DF3D9E"/>
    <w:rsid w:val="00DF3E8C"/>
    <w:rsid w:val="00DF3ED0"/>
    <w:rsid w:val="00DF5B64"/>
    <w:rsid w:val="00DF5BE6"/>
    <w:rsid w:val="00DF669C"/>
    <w:rsid w:val="00E003D9"/>
    <w:rsid w:val="00E01862"/>
    <w:rsid w:val="00E01EA6"/>
    <w:rsid w:val="00E02DD7"/>
    <w:rsid w:val="00E03149"/>
    <w:rsid w:val="00E04293"/>
    <w:rsid w:val="00E0442C"/>
    <w:rsid w:val="00E053F2"/>
    <w:rsid w:val="00E06AA7"/>
    <w:rsid w:val="00E06F58"/>
    <w:rsid w:val="00E074C1"/>
    <w:rsid w:val="00E0759C"/>
    <w:rsid w:val="00E10232"/>
    <w:rsid w:val="00E10F64"/>
    <w:rsid w:val="00E111AD"/>
    <w:rsid w:val="00E116D4"/>
    <w:rsid w:val="00E12074"/>
    <w:rsid w:val="00E127EE"/>
    <w:rsid w:val="00E13D18"/>
    <w:rsid w:val="00E2016C"/>
    <w:rsid w:val="00E21804"/>
    <w:rsid w:val="00E23064"/>
    <w:rsid w:val="00E23E86"/>
    <w:rsid w:val="00E24138"/>
    <w:rsid w:val="00E2432B"/>
    <w:rsid w:val="00E2457E"/>
    <w:rsid w:val="00E2539F"/>
    <w:rsid w:val="00E253BD"/>
    <w:rsid w:val="00E25653"/>
    <w:rsid w:val="00E25DAF"/>
    <w:rsid w:val="00E25F12"/>
    <w:rsid w:val="00E260D7"/>
    <w:rsid w:val="00E3083E"/>
    <w:rsid w:val="00E30ADC"/>
    <w:rsid w:val="00E318B9"/>
    <w:rsid w:val="00E31F0E"/>
    <w:rsid w:val="00E32269"/>
    <w:rsid w:val="00E323C3"/>
    <w:rsid w:val="00E335A4"/>
    <w:rsid w:val="00E3460D"/>
    <w:rsid w:val="00E36364"/>
    <w:rsid w:val="00E3675A"/>
    <w:rsid w:val="00E3745F"/>
    <w:rsid w:val="00E4105D"/>
    <w:rsid w:val="00E41325"/>
    <w:rsid w:val="00E41E63"/>
    <w:rsid w:val="00E42F51"/>
    <w:rsid w:val="00E43220"/>
    <w:rsid w:val="00E4418B"/>
    <w:rsid w:val="00E441F3"/>
    <w:rsid w:val="00E44936"/>
    <w:rsid w:val="00E45EB9"/>
    <w:rsid w:val="00E46D6E"/>
    <w:rsid w:val="00E470B0"/>
    <w:rsid w:val="00E47308"/>
    <w:rsid w:val="00E4735C"/>
    <w:rsid w:val="00E475F7"/>
    <w:rsid w:val="00E476D9"/>
    <w:rsid w:val="00E47831"/>
    <w:rsid w:val="00E50125"/>
    <w:rsid w:val="00E50240"/>
    <w:rsid w:val="00E517CC"/>
    <w:rsid w:val="00E53BC8"/>
    <w:rsid w:val="00E561E6"/>
    <w:rsid w:val="00E57732"/>
    <w:rsid w:val="00E6041D"/>
    <w:rsid w:val="00E61632"/>
    <w:rsid w:val="00E6184D"/>
    <w:rsid w:val="00E62AD3"/>
    <w:rsid w:val="00E63F27"/>
    <w:rsid w:val="00E65634"/>
    <w:rsid w:val="00E66413"/>
    <w:rsid w:val="00E6739B"/>
    <w:rsid w:val="00E67769"/>
    <w:rsid w:val="00E678B2"/>
    <w:rsid w:val="00E7564D"/>
    <w:rsid w:val="00E75C7D"/>
    <w:rsid w:val="00E76EA3"/>
    <w:rsid w:val="00E76F88"/>
    <w:rsid w:val="00E771E7"/>
    <w:rsid w:val="00E773D8"/>
    <w:rsid w:val="00E80835"/>
    <w:rsid w:val="00E808A0"/>
    <w:rsid w:val="00E809BD"/>
    <w:rsid w:val="00E80A0D"/>
    <w:rsid w:val="00E81B5A"/>
    <w:rsid w:val="00E82963"/>
    <w:rsid w:val="00E82D9D"/>
    <w:rsid w:val="00E83D41"/>
    <w:rsid w:val="00E83E88"/>
    <w:rsid w:val="00E84721"/>
    <w:rsid w:val="00E84B48"/>
    <w:rsid w:val="00E85AFB"/>
    <w:rsid w:val="00E860A1"/>
    <w:rsid w:val="00E86272"/>
    <w:rsid w:val="00E86B66"/>
    <w:rsid w:val="00E870CC"/>
    <w:rsid w:val="00E8729F"/>
    <w:rsid w:val="00E87B94"/>
    <w:rsid w:val="00E90CEA"/>
    <w:rsid w:val="00E91DF7"/>
    <w:rsid w:val="00E92E3B"/>
    <w:rsid w:val="00E9418B"/>
    <w:rsid w:val="00E94E13"/>
    <w:rsid w:val="00E95361"/>
    <w:rsid w:val="00E960A7"/>
    <w:rsid w:val="00E96430"/>
    <w:rsid w:val="00E96A37"/>
    <w:rsid w:val="00E96CAE"/>
    <w:rsid w:val="00E96FEB"/>
    <w:rsid w:val="00E97FB2"/>
    <w:rsid w:val="00EA0EA7"/>
    <w:rsid w:val="00EA1622"/>
    <w:rsid w:val="00EA1841"/>
    <w:rsid w:val="00EA1DBC"/>
    <w:rsid w:val="00EA20FB"/>
    <w:rsid w:val="00EA26CB"/>
    <w:rsid w:val="00EA2B48"/>
    <w:rsid w:val="00EA2D94"/>
    <w:rsid w:val="00EA3FF0"/>
    <w:rsid w:val="00EA42D8"/>
    <w:rsid w:val="00EA522A"/>
    <w:rsid w:val="00EA57F3"/>
    <w:rsid w:val="00EA59D3"/>
    <w:rsid w:val="00EA665E"/>
    <w:rsid w:val="00EA706F"/>
    <w:rsid w:val="00EA7E94"/>
    <w:rsid w:val="00EB01B4"/>
    <w:rsid w:val="00EB22ED"/>
    <w:rsid w:val="00EB2621"/>
    <w:rsid w:val="00EB3093"/>
    <w:rsid w:val="00EB5DFA"/>
    <w:rsid w:val="00EB610B"/>
    <w:rsid w:val="00EB7224"/>
    <w:rsid w:val="00EC01AE"/>
    <w:rsid w:val="00EC045C"/>
    <w:rsid w:val="00EC078C"/>
    <w:rsid w:val="00EC0A49"/>
    <w:rsid w:val="00EC0D42"/>
    <w:rsid w:val="00EC1D45"/>
    <w:rsid w:val="00EC6DE7"/>
    <w:rsid w:val="00ED0647"/>
    <w:rsid w:val="00ED3917"/>
    <w:rsid w:val="00ED4BDF"/>
    <w:rsid w:val="00ED4DEE"/>
    <w:rsid w:val="00ED53B3"/>
    <w:rsid w:val="00ED53F0"/>
    <w:rsid w:val="00ED6890"/>
    <w:rsid w:val="00ED6A20"/>
    <w:rsid w:val="00ED7176"/>
    <w:rsid w:val="00EE03F0"/>
    <w:rsid w:val="00EE03F7"/>
    <w:rsid w:val="00EE09F1"/>
    <w:rsid w:val="00EE1935"/>
    <w:rsid w:val="00EE2AB1"/>
    <w:rsid w:val="00EE2F03"/>
    <w:rsid w:val="00EE335E"/>
    <w:rsid w:val="00EE48C6"/>
    <w:rsid w:val="00EE4908"/>
    <w:rsid w:val="00EE5BCE"/>
    <w:rsid w:val="00EE5EEE"/>
    <w:rsid w:val="00EE6FEB"/>
    <w:rsid w:val="00EE71C8"/>
    <w:rsid w:val="00EE79AD"/>
    <w:rsid w:val="00EF008E"/>
    <w:rsid w:val="00EF0CF8"/>
    <w:rsid w:val="00EF145D"/>
    <w:rsid w:val="00EF1C73"/>
    <w:rsid w:val="00EF1C80"/>
    <w:rsid w:val="00EF1EF2"/>
    <w:rsid w:val="00EF21AB"/>
    <w:rsid w:val="00EF45F8"/>
    <w:rsid w:val="00EF4E78"/>
    <w:rsid w:val="00EF7078"/>
    <w:rsid w:val="00F0132A"/>
    <w:rsid w:val="00F01ACA"/>
    <w:rsid w:val="00F02171"/>
    <w:rsid w:val="00F024A5"/>
    <w:rsid w:val="00F02A26"/>
    <w:rsid w:val="00F03EE4"/>
    <w:rsid w:val="00F06138"/>
    <w:rsid w:val="00F06251"/>
    <w:rsid w:val="00F06323"/>
    <w:rsid w:val="00F06760"/>
    <w:rsid w:val="00F0728E"/>
    <w:rsid w:val="00F075FC"/>
    <w:rsid w:val="00F079BD"/>
    <w:rsid w:val="00F07B4B"/>
    <w:rsid w:val="00F07B93"/>
    <w:rsid w:val="00F10233"/>
    <w:rsid w:val="00F10496"/>
    <w:rsid w:val="00F1082B"/>
    <w:rsid w:val="00F10E6C"/>
    <w:rsid w:val="00F11712"/>
    <w:rsid w:val="00F117F4"/>
    <w:rsid w:val="00F12105"/>
    <w:rsid w:val="00F125B3"/>
    <w:rsid w:val="00F13731"/>
    <w:rsid w:val="00F13D0F"/>
    <w:rsid w:val="00F143DA"/>
    <w:rsid w:val="00F15B9D"/>
    <w:rsid w:val="00F16924"/>
    <w:rsid w:val="00F16AE4"/>
    <w:rsid w:val="00F16B9B"/>
    <w:rsid w:val="00F17449"/>
    <w:rsid w:val="00F17F48"/>
    <w:rsid w:val="00F20122"/>
    <w:rsid w:val="00F20BE3"/>
    <w:rsid w:val="00F212EF"/>
    <w:rsid w:val="00F21BA5"/>
    <w:rsid w:val="00F22418"/>
    <w:rsid w:val="00F228AD"/>
    <w:rsid w:val="00F2386C"/>
    <w:rsid w:val="00F2469D"/>
    <w:rsid w:val="00F247BE"/>
    <w:rsid w:val="00F26110"/>
    <w:rsid w:val="00F27753"/>
    <w:rsid w:val="00F27B52"/>
    <w:rsid w:val="00F27EE8"/>
    <w:rsid w:val="00F3071C"/>
    <w:rsid w:val="00F30ADE"/>
    <w:rsid w:val="00F31154"/>
    <w:rsid w:val="00F31DA4"/>
    <w:rsid w:val="00F32CD2"/>
    <w:rsid w:val="00F3417F"/>
    <w:rsid w:val="00F3580E"/>
    <w:rsid w:val="00F36858"/>
    <w:rsid w:val="00F36D38"/>
    <w:rsid w:val="00F3752D"/>
    <w:rsid w:val="00F37ABB"/>
    <w:rsid w:val="00F4113D"/>
    <w:rsid w:val="00F41E58"/>
    <w:rsid w:val="00F420AE"/>
    <w:rsid w:val="00F42D0B"/>
    <w:rsid w:val="00F42E1B"/>
    <w:rsid w:val="00F446F9"/>
    <w:rsid w:val="00F448AA"/>
    <w:rsid w:val="00F462B5"/>
    <w:rsid w:val="00F47122"/>
    <w:rsid w:val="00F472B9"/>
    <w:rsid w:val="00F47A88"/>
    <w:rsid w:val="00F47FD4"/>
    <w:rsid w:val="00F50C5E"/>
    <w:rsid w:val="00F5447F"/>
    <w:rsid w:val="00F54C9C"/>
    <w:rsid w:val="00F55642"/>
    <w:rsid w:val="00F564E2"/>
    <w:rsid w:val="00F56F24"/>
    <w:rsid w:val="00F57273"/>
    <w:rsid w:val="00F601DF"/>
    <w:rsid w:val="00F60C31"/>
    <w:rsid w:val="00F60D0A"/>
    <w:rsid w:val="00F615CB"/>
    <w:rsid w:val="00F61C4B"/>
    <w:rsid w:val="00F62038"/>
    <w:rsid w:val="00F6317A"/>
    <w:rsid w:val="00F64E0F"/>
    <w:rsid w:val="00F64E15"/>
    <w:rsid w:val="00F65302"/>
    <w:rsid w:val="00F658BA"/>
    <w:rsid w:val="00F65D42"/>
    <w:rsid w:val="00F663C5"/>
    <w:rsid w:val="00F66565"/>
    <w:rsid w:val="00F6680F"/>
    <w:rsid w:val="00F66FFD"/>
    <w:rsid w:val="00F679CE"/>
    <w:rsid w:val="00F67BBF"/>
    <w:rsid w:val="00F720BD"/>
    <w:rsid w:val="00F728D7"/>
    <w:rsid w:val="00F741A1"/>
    <w:rsid w:val="00F75454"/>
    <w:rsid w:val="00F761F1"/>
    <w:rsid w:val="00F7688E"/>
    <w:rsid w:val="00F76A13"/>
    <w:rsid w:val="00F76F08"/>
    <w:rsid w:val="00F77C9F"/>
    <w:rsid w:val="00F8144D"/>
    <w:rsid w:val="00F814B5"/>
    <w:rsid w:val="00F81B25"/>
    <w:rsid w:val="00F81BAF"/>
    <w:rsid w:val="00F82023"/>
    <w:rsid w:val="00F828E7"/>
    <w:rsid w:val="00F83253"/>
    <w:rsid w:val="00F85767"/>
    <w:rsid w:val="00F859F2"/>
    <w:rsid w:val="00F85F1A"/>
    <w:rsid w:val="00F864D5"/>
    <w:rsid w:val="00F86880"/>
    <w:rsid w:val="00F86C38"/>
    <w:rsid w:val="00F871E8"/>
    <w:rsid w:val="00F876A2"/>
    <w:rsid w:val="00F8793E"/>
    <w:rsid w:val="00F90552"/>
    <w:rsid w:val="00F91152"/>
    <w:rsid w:val="00F92D04"/>
    <w:rsid w:val="00F932BB"/>
    <w:rsid w:val="00F934DE"/>
    <w:rsid w:val="00F9433C"/>
    <w:rsid w:val="00F94563"/>
    <w:rsid w:val="00F94F0A"/>
    <w:rsid w:val="00F95003"/>
    <w:rsid w:val="00F952EA"/>
    <w:rsid w:val="00F97091"/>
    <w:rsid w:val="00F974CE"/>
    <w:rsid w:val="00FA0153"/>
    <w:rsid w:val="00FA107D"/>
    <w:rsid w:val="00FA188A"/>
    <w:rsid w:val="00FA1DA1"/>
    <w:rsid w:val="00FA1DC0"/>
    <w:rsid w:val="00FA3B9D"/>
    <w:rsid w:val="00FA4D6E"/>
    <w:rsid w:val="00FA5352"/>
    <w:rsid w:val="00FA59B7"/>
    <w:rsid w:val="00FA5F64"/>
    <w:rsid w:val="00FA69D9"/>
    <w:rsid w:val="00FA6F08"/>
    <w:rsid w:val="00FA6FAB"/>
    <w:rsid w:val="00FA7023"/>
    <w:rsid w:val="00FB0C2C"/>
    <w:rsid w:val="00FB0FB8"/>
    <w:rsid w:val="00FB3378"/>
    <w:rsid w:val="00FB3A8B"/>
    <w:rsid w:val="00FB3B49"/>
    <w:rsid w:val="00FB3C2F"/>
    <w:rsid w:val="00FB3FC1"/>
    <w:rsid w:val="00FB55FC"/>
    <w:rsid w:val="00FC03CA"/>
    <w:rsid w:val="00FC03FA"/>
    <w:rsid w:val="00FC09CE"/>
    <w:rsid w:val="00FC1133"/>
    <w:rsid w:val="00FC394C"/>
    <w:rsid w:val="00FC4C9D"/>
    <w:rsid w:val="00FC6322"/>
    <w:rsid w:val="00FC7EC3"/>
    <w:rsid w:val="00FD02C1"/>
    <w:rsid w:val="00FD0C76"/>
    <w:rsid w:val="00FD1D95"/>
    <w:rsid w:val="00FD3347"/>
    <w:rsid w:val="00FD4CAF"/>
    <w:rsid w:val="00FD50EC"/>
    <w:rsid w:val="00FD6066"/>
    <w:rsid w:val="00FD61D1"/>
    <w:rsid w:val="00FD6462"/>
    <w:rsid w:val="00FD6B92"/>
    <w:rsid w:val="00FD6EC3"/>
    <w:rsid w:val="00FD73E9"/>
    <w:rsid w:val="00FD7CB8"/>
    <w:rsid w:val="00FE02F5"/>
    <w:rsid w:val="00FE18D4"/>
    <w:rsid w:val="00FE3C1C"/>
    <w:rsid w:val="00FE4470"/>
    <w:rsid w:val="00FE46B0"/>
    <w:rsid w:val="00FE5765"/>
    <w:rsid w:val="00FE5F98"/>
    <w:rsid w:val="00FE751E"/>
    <w:rsid w:val="00FE7BD9"/>
    <w:rsid w:val="00FE7CEF"/>
    <w:rsid w:val="00FF04EA"/>
    <w:rsid w:val="00FF2087"/>
    <w:rsid w:val="00FF3D36"/>
    <w:rsid w:val="00FF680C"/>
    <w:rsid w:val="00FF7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43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16B2"/>
    <w:rPr>
      <w:rFonts w:ascii="Tahoma" w:hAnsi="Tahoma" w:cs="Tahoma"/>
      <w:sz w:val="16"/>
      <w:szCs w:val="16"/>
    </w:rPr>
  </w:style>
  <w:style w:type="paragraph" w:styleId="a4">
    <w:name w:val="footer"/>
    <w:basedOn w:val="a"/>
    <w:rsid w:val="00A60951"/>
    <w:pPr>
      <w:tabs>
        <w:tab w:val="center" w:pos="4320"/>
        <w:tab w:val="right" w:pos="8640"/>
      </w:tabs>
    </w:pPr>
  </w:style>
  <w:style w:type="character" w:styleId="a5">
    <w:name w:val="page number"/>
    <w:basedOn w:val="a0"/>
    <w:rsid w:val="00A60951"/>
  </w:style>
  <w:style w:type="paragraph" w:styleId="a6">
    <w:name w:val="Normal (Web)"/>
    <w:basedOn w:val="a"/>
    <w:uiPriority w:val="99"/>
    <w:unhideWhenUsed/>
    <w:rsid w:val="003724BD"/>
    <w:pPr>
      <w:spacing w:before="100" w:beforeAutospacing="1" w:after="100" w:afterAutospacing="1"/>
    </w:pPr>
  </w:style>
  <w:style w:type="character" w:customStyle="1" w:styleId="apple-converted-space">
    <w:name w:val="apple-converted-space"/>
    <w:basedOn w:val="a0"/>
    <w:rsid w:val="004A29F7"/>
  </w:style>
  <w:style w:type="character" w:styleId="a7">
    <w:name w:val="endnote reference"/>
    <w:basedOn w:val="a0"/>
    <w:uiPriority w:val="99"/>
    <w:unhideWhenUsed/>
    <w:rsid w:val="00632802"/>
  </w:style>
  <w:style w:type="paragraph" w:customStyle="1" w:styleId="mecelle">
    <w:name w:val="mecelle"/>
    <w:basedOn w:val="a"/>
    <w:rsid w:val="005A2769"/>
    <w:pPr>
      <w:spacing w:before="100" w:beforeAutospacing="1" w:after="100" w:afterAutospacing="1"/>
    </w:pPr>
  </w:style>
  <w:style w:type="character" w:styleId="a8">
    <w:name w:val="Hyperlink"/>
    <w:rsid w:val="0000045A"/>
    <w:rPr>
      <w:color w:val="0563C1"/>
      <w:u w:val="single"/>
    </w:rPr>
  </w:style>
  <w:style w:type="paragraph" w:customStyle="1" w:styleId="sd538d3f2">
    <w:name w:val="sd538d3f2"/>
    <w:basedOn w:val="a"/>
    <w:rsid w:val="00364B9E"/>
    <w:pPr>
      <w:spacing w:before="100" w:beforeAutospacing="1" w:after="100" w:afterAutospacing="1"/>
    </w:pPr>
    <w:rPr>
      <w:rFonts w:ascii="Times" w:eastAsia="MS Mincho" w:hAnsi="Times"/>
      <w:sz w:val="20"/>
      <w:szCs w:val="20"/>
      <w:lang w:val="en-US" w:eastAsia="en-US"/>
    </w:rPr>
  </w:style>
  <w:style w:type="character" w:customStyle="1" w:styleId="s7d2086b4">
    <w:name w:val="s7d2086b4"/>
    <w:rsid w:val="00364B9E"/>
  </w:style>
  <w:style w:type="character" w:customStyle="1" w:styleId="sb8d990e2">
    <w:name w:val="sb8d990e2"/>
    <w:rsid w:val="004B494D"/>
  </w:style>
  <w:style w:type="character" w:customStyle="1" w:styleId="s6b621b36">
    <w:name w:val="s6b621b36"/>
    <w:rsid w:val="00E65634"/>
  </w:style>
  <w:style w:type="paragraph" w:customStyle="1" w:styleId="1">
    <w:name w:val="Без интервала1"/>
    <w:qFormat/>
    <w:rsid w:val="00EA3FF0"/>
    <w:rPr>
      <w:rFonts w:eastAsia="MS Mincho"/>
      <w:sz w:val="24"/>
      <w:szCs w:val="24"/>
    </w:rPr>
  </w:style>
  <w:style w:type="paragraph" w:styleId="a9">
    <w:name w:val="header"/>
    <w:basedOn w:val="a"/>
    <w:link w:val="aa"/>
    <w:rsid w:val="00C97400"/>
    <w:pPr>
      <w:tabs>
        <w:tab w:val="center" w:pos="4677"/>
        <w:tab w:val="right" w:pos="9355"/>
      </w:tabs>
    </w:pPr>
  </w:style>
  <w:style w:type="character" w:customStyle="1" w:styleId="aa">
    <w:name w:val="Верхний колонтитул Знак"/>
    <w:basedOn w:val="a0"/>
    <w:link w:val="a9"/>
    <w:rsid w:val="00C97400"/>
    <w:rPr>
      <w:sz w:val="24"/>
      <w:szCs w:val="24"/>
    </w:rPr>
  </w:style>
</w:styles>
</file>

<file path=word/webSettings.xml><?xml version="1.0" encoding="utf-8"?>
<w:webSettings xmlns:r="http://schemas.openxmlformats.org/officeDocument/2006/relationships" xmlns:w="http://schemas.openxmlformats.org/wordprocessingml/2006/main">
  <w:divs>
    <w:div w:id="33623715">
      <w:bodyDiv w:val="1"/>
      <w:marLeft w:val="0"/>
      <w:marRight w:val="0"/>
      <w:marTop w:val="0"/>
      <w:marBottom w:val="0"/>
      <w:divBdr>
        <w:top w:val="none" w:sz="0" w:space="0" w:color="auto"/>
        <w:left w:val="none" w:sz="0" w:space="0" w:color="auto"/>
        <w:bottom w:val="none" w:sz="0" w:space="0" w:color="auto"/>
        <w:right w:val="none" w:sz="0" w:space="0" w:color="auto"/>
      </w:divBdr>
    </w:div>
    <w:div w:id="39018291">
      <w:bodyDiv w:val="1"/>
      <w:marLeft w:val="0"/>
      <w:marRight w:val="0"/>
      <w:marTop w:val="0"/>
      <w:marBottom w:val="0"/>
      <w:divBdr>
        <w:top w:val="none" w:sz="0" w:space="0" w:color="auto"/>
        <w:left w:val="none" w:sz="0" w:space="0" w:color="auto"/>
        <w:bottom w:val="none" w:sz="0" w:space="0" w:color="auto"/>
        <w:right w:val="none" w:sz="0" w:space="0" w:color="auto"/>
      </w:divBdr>
    </w:div>
    <w:div w:id="115369816">
      <w:bodyDiv w:val="1"/>
      <w:marLeft w:val="0"/>
      <w:marRight w:val="0"/>
      <w:marTop w:val="0"/>
      <w:marBottom w:val="0"/>
      <w:divBdr>
        <w:top w:val="none" w:sz="0" w:space="0" w:color="auto"/>
        <w:left w:val="none" w:sz="0" w:space="0" w:color="auto"/>
        <w:bottom w:val="none" w:sz="0" w:space="0" w:color="auto"/>
        <w:right w:val="none" w:sz="0" w:space="0" w:color="auto"/>
      </w:divBdr>
    </w:div>
    <w:div w:id="145827452">
      <w:bodyDiv w:val="1"/>
      <w:marLeft w:val="0"/>
      <w:marRight w:val="0"/>
      <w:marTop w:val="0"/>
      <w:marBottom w:val="0"/>
      <w:divBdr>
        <w:top w:val="none" w:sz="0" w:space="0" w:color="auto"/>
        <w:left w:val="none" w:sz="0" w:space="0" w:color="auto"/>
        <w:bottom w:val="none" w:sz="0" w:space="0" w:color="auto"/>
        <w:right w:val="none" w:sz="0" w:space="0" w:color="auto"/>
      </w:divBdr>
      <w:divsChild>
        <w:div w:id="134490193">
          <w:marLeft w:val="0"/>
          <w:marRight w:val="0"/>
          <w:marTop w:val="0"/>
          <w:marBottom w:val="120"/>
          <w:divBdr>
            <w:top w:val="none" w:sz="0" w:space="0" w:color="auto"/>
            <w:left w:val="none" w:sz="0" w:space="0" w:color="auto"/>
            <w:bottom w:val="none" w:sz="0" w:space="0" w:color="auto"/>
            <w:right w:val="none" w:sz="0" w:space="0" w:color="auto"/>
          </w:divBdr>
        </w:div>
        <w:div w:id="863060820">
          <w:marLeft w:val="0"/>
          <w:marRight w:val="0"/>
          <w:marTop w:val="0"/>
          <w:marBottom w:val="120"/>
          <w:divBdr>
            <w:top w:val="none" w:sz="0" w:space="0" w:color="auto"/>
            <w:left w:val="none" w:sz="0" w:space="0" w:color="auto"/>
            <w:bottom w:val="none" w:sz="0" w:space="0" w:color="auto"/>
            <w:right w:val="none" w:sz="0" w:space="0" w:color="auto"/>
          </w:divBdr>
        </w:div>
      </w:divsChild>
    </w:div>
    <w:div w:id="150144445">
      <w:bodyDiv w:val="1"/>
      <w:marLeft w:val="0"/>
      <w:marRight w:val="0"/>
      <w:marTop w:val="0"/>
      <w:marBottom w:val="0"/>
      <w:divBdr>
        <w:top w:val="none" w:sz="0" w:space="0" w:color="auto"/>
        <w:left w:val="none" w:sz="0" w:space="0" w:color="auto"/>
        <w:bottom w:val="none" w:sz="0" w:space="0" w:color="auto"/>
        <w:right w:val="none" w:sz="0" w:space="0" w:color="auto"/>
      </w:divBdr>
    </w:div>
    <w:div w:id="339747410">
      <w:bodyDiv w:val="1"/>
      <w:marLeft w:val="0"/>
      <w:marRight w:val="0"/>
      <w:marTop w:val="0"/>
      <w:marBottom w:val="0"/>
      <w:divBdr>
        <w:top w:val="none" w:sz="0" w:space="0" w:color="auto"/>
        <w:left w:val="none" w:sz="0" w:space="0" w:color="auto"/>
        <w:bottom w:val="none" w:sz="0" w:space="0" w:color="auto"/>
        <w:right w:val="none" w:sz="0" w:space="0" w:color="auto"/>
      </w:divBdr>
    </w:div>
    <w:div w:id="399253338">
      <w:bodyDiv w:val="1"/>
      <w:marLeft w:val="0"/>
      <w:marRight w:val="0"/>
      <w:marTop w:val="0"/>
      <w:marBottom w:val="0"/>
      <w:divBdr>
        <w:top w:val="none" w:sz="0" w:space="0" w:color="auto"/>
        <w:left w:val="none" w:sz="0" w:space="0" w:color="auto"/>
        <w:bottom w:val="none" w:sz="0" w:space="0" w:color="auto"/>
        <w:right w:val="none" w:sz="0" w:space="0" w:color="auto"/>
      </w:divBdr>
    </w:div>
    <w:div w:id="438183559">
      <w:bodyDiv w:val="1"/>
      <w:marLeft w:val="0"/>
      <w:marRight w:val="0"/>
      <w:marTop w:val="0"/>
      <w:marBottom w:val="0"/>
      <w:divBdr>
        <w:top w:val="none" w:sz="0" w:space="0" w:color="auto"/>
        <w:left w:val="none" w:sz="0" w:space="0" w:color="auto"/>
        <w:bottom w:val="none" w:sz="0" w:space="0" w:color="auto"/>
        <w:right w:val="none" w:sz="0" w:space="0" w:color="auto"/>
      </w:divBdr>
    </w:div>
    <w:div w:id="524833886">
      <w:bodyDiv w:val="1"/>
      <w:marLeft w:val="0"/>
      <w:marRight w:val="0"/>
      <w:marTop w:val="0"/>
      <w:marBottom w:val="0"/>
      <w:divBdr>
        <w:top w:val="none" w:sz="0" w:space="0" w:color="auto"/>
        <w:left w:val="none" w:sz="0" w:space="0" w:color="auto"/>
        <w:bottom w:val="none" w:sz="0" w:space="0" w:color="auto"/>
        <w:right w:val="none" w:sz="0" w:space="0" w:color="auto"/>
      </w:divBdr>
    </w:div>
    <w:div w:id="548492570">
      <w:bodyDiv w:val="1"/>
      <w:marLeft w:val="0"/>
      <w:marRight w:val="0"/>
      <w:marTop w:val="0"/>
      <w:marBottom w:val="0"/>
      <w:divBdr>
        <w:top w:val="none" w:sz="0" w:space="0" w:color="auto"/>
        <w:left w:val="none" w:sz="0" w:space="0" w:color="auto"/>
        <w:bottom w:val="none" w:sz="0" w:space="0" w:color="auto"/>
        <w:right w:val="none" w:sz="0" w:space="0" w:color="auto"/>
      </w:divBdr>
    </w:div>
    <w:div w:id="552356046">
      <w:bodyDiv w:val="1"/>
      <w:marLeft w:val="0"/>
      <w:marRight w:val="0"/>
      <w:marTop w:val="0"/>
      <w:marBottom w:val="0"/>
      <w:divBdr>
        <w:top w:val="none" w:sz="0" w:space="0" w:color="auto"/>
        <w:left w:val="none" w:sz="0" w:space="0" w:color="auto"/>
        <w:bottom w:val="none" w:sz="0" w:space="0" w:color="auto"/>
        <w:right w:val="none" w:sz="0" w:space="0" w:color="auto"/>
      </w:divBdr>
    </w:div>
    <w:div w:id="554321419">
      <w:bodyDiv w:val="1"/>
      <w:marLeft w:val="0"/>
      <w:marRight w:val="0"/>
      <w:marTop w:val="0"/>
      <w:marBottom w:val="0"/>
      <w:divBdr>
        <w:top w:val="none" w:sz="0" w:space="0" w:color="auto"/>
        <w:left w:val="none" w:sz="0" w:space="0" w:color="auto"/>
        <w:bottom w:val="none" w:sz="0" w:space="0" w:color="auto"/>
        <w:right w:val="none" w:sz="0" w:space="0" w:color="auto"/>
      </w:divBdr>
    </w:div>
    <w:div w:id="608052496">
      <w:bodyDiv w:val="1"/>
      <w:marLeft w:val="0"/>
      <w:marRight w:val="0"/>
      <w:marTop w:val="0"/>
      <w:marBottom w:val="0"/>
      <w:divBdr>
        <w:top w:val="none" w:sz="0" w:space="0" w:color="auto"/>
        <w:left w:val="none" w:sz="0" w:space="0" w:color="auto"/>
        <w:bottom w:val="none" w:sz="0" w:space="0" w:color="auto"/>
        <w:right w:val="none" w:sz="0" w:space="0" w:color="auto"/>
      </w:divBdr>
    </w:div>
    <w:div w:id="619606431">
      <w:bodyDiv w:val="1"/>
      <w:marLeft w:val="0"/>
      <w:marRight w:val="0"/>
      <w:marTop w:val="0"/>
      <w:marBottom w:val="0"/>
      <w:divBdr>
        <w:top w:val="none" w:sz="0" w:space="0" w:color="auto"/>
        <w:left w:val="none" w:sz="0" w:space="0" w:color="auto"/>
        <w:bottom w:val="none" w:sz="0" w:space="0" w:color="auto"/>
        <w:right w:val="none" w:sz="0" w:space="0" w:color="auto"/>
      </w:divBdr>
    </w:div>
    <w:div w:id="649291243">
      <w:bodyDiv w:val="1"/>
      <w:marLeft w:val="0"/>
      <w:marRight w:val="0"/>
      <w:marTop w:val="0"/>
      <w:marBottom w:val="0"/>
      <w:divBdr>
        <w:top w:val="none" w:sz="0" w:space="0" w:color="auto"/>
        <w:left w:val="none" w:sz="0" w:space="0" w:color="auto"/>
        <w:bottom w:val="none" w:sz="0" w:space="0" w:color="auto"/>
        <w:right w:val="none" w:sz="0" w:space="0" w:color="auto"/>
      </w:divBdr>
    </w:div>
    <w:div w:id="716776445">
      <w:bodyDiv w:val="1"/>
      <w:marLeft w:val="0"/>
      <w:marRight w:val="0"/>
      <w:marTop w:val="0"/>
      <w:marBottom w:val="0"/>
      <w:divBdr>
        <w:top w:val="none" w:sz="0" w:space="0" w:color="auto"/>
        <w:left w:val="none" w:sz="0" w:space="0" w:color="auto"/>
        <w:bottom w:val="none" w:sz="0" w:space="0" w:color="auto"/>
        <w:right w:val="none" w:sz="0" w:space="0" w:color="auto"/>
      </w:divBdr>
    </w:div>
    <w:div w:id="728267283">
      <w:bodyDiv w:val="1"/>
      <w:marLeft w:val="0"/>
      <w:marRight w:val="0"/>
      <w:marTop w:val="0"/>
      <w:marBottom w:val="0"/>
      <w:divBdr>
        <w:top w:val="none" w:sz="0" w:space="0" w:color="auto"/>
        <w:left w:val="none" w:sz="0" w:space="0" w:color="auto"/>
        <w:bottom w:val="none" w:sz="0" w:space="0" w:color="auto"/>
        <w:right w:val="none" w:sz="0" w:space="0" w:color="auto"/>
      </w:divBdr>
    </w:div>
    <w:div w:id="734402057">
      <w:bodyDiv w:val="1"/>
      <w:marLeft w:val="0"/>
      <w:marRight w:val="0"/>
      <w:marTop w:val="0"/>
      <w:marBottom w:val="0"/>
      <w:divBdr>
        <w:top w:val="none" w:sz="0" w:space="0" w:color="auto"/>
        <w:left w:val="none" w:sz="0" w:space="0" w:color="auto"/>
        <w:bottom w:val="none" w:sz="0" w:space="0" w:color="auto"/>
        <w:right w:val="none" w:sz="0" w:space="0" w:color="auto"/>
      </w:divBdr>
    </w:div>
    <w:div w:id="796021861">
      <w:bodyDiv w:val="1"/>
      <w:marLeft w:val="0"/>
      <w:marRight w:val="0"/>
      <w:marTop w:val="0"/>
      <w:marBottom w:val="0"/>
      <w:divBdr>
        <w:top w:val="none" w:sz="0" w:space="0" w:color="auto"/>
        <w:left w:val="none" w:sz="0" w:space="0" w:color="auto"/>
        <w:bottom w:val="none" w:sz="0" w:space="0" w:color="auto"/>
        <w:right w:val="none" w:sz="0" w:space="0" w:color="auto"/>
      </w:divBdr>
    </w:div>
    <w:div w:id="848450632">
      <w:bodyDiv w:val="1"/>
      <w:marLeft w:val="0"/>
      <w:marRight w:val="0"/>
      <w:marTop w:val="0"/>
      <w:marBottom w:val="0"/>
      <w:divBdr>
        <w:top w:val="none" w:sz="0" w:space="0" w:color="auto"/>
        <w:left w:val="none" w:sz="0" w:space="0" w:color="auto"/>
        <w:bottom w:val="none" w:sz="0" w:space="0" w:color="auto"/>
        <w:right w:val="none" w:sz="0" w:space="0" w:color="auto"/>
      </w:divBdr>
    </w:div>
    <w:div w:id="904487364">
      <w:bodyDiv w:val="1"/>
      <w:marLeft w:val="0"/>
      <w:marRight w:val="0"/>
      <w:marTop w:val="0"/>
      <w:marBottom w:val="0"/>
      <w:divBdr>
        <w:top w:val="none" w:sz="0" w:space="0" w:color="auto"/>
        <w:left w:val="none" w:sz="0" w:space="0" w:color="auto"/>
        <w:bottom w:val="none" w:sz="0" w:space="0" w:color="auto"/>
        <w:right w:val="none" w:sz="0" w:space="0" w:color="auto"/>
      </w:divBdr>
    </w:div>
    <w:div w:id="996303473">
      <w:bodyDiv w:val="1"/>
      <w:marLeft w:val="0"/>
      <w:marRight w:val="0"/>
      <w:marTop w:val="0"/>
      <w:marBottom w:val="0"/>
      <w:divBdr>
        <w:top w:val="none" w:sz="0" w:space="0" w:color="auto"/>
        <w:left w:val="none" w:sz="0" w:space="0" w:color="auto"/>
        <w:bottom w:val="none" w:sz="0" w:space="0" w:color="auto"/>
        <w:right w:val="none" w:sz="0" w:space="0" w:color="auto"/>
      </w:divBdr>
    </w:div>
    <w:div w:id="1086731389">
      <w:bodyDiv w:val="1"/>
      <w:marLeft w:val="0"/>
      <w:marRight w:val="0"/>
      <w:marTop w:val="0"/>
      <w:marBottom w:val="0"/>
      <w:divBdr>
        <w:top w:val="none" w:sz="0" w:space="0" w:color="auto"/>
        <w:left w:val="none" w:sz="0" w:space="0" w:color="auto"/>
        <w:bottom w:val="none" w:sz="0" w:space="0" w:color="auto"/>
        <w:right w:val="none" w:sz="0" w:space="0" w:color="auto"/>
      </w:divBdr>
    </w:div>
    <w:div w:id="1106579094">
      <w:bodyDiv w:val="1"/>
      <w:marLeft w:val="0"/>
      <w:marRight w:val="0"/>
      <w:marTop w:val="0"/>
      <w:marBottom w:val="0"/>
      <w:divBdr>
        <w:top w:val="none" w:sz="0" w:space="0" w:color="auto"/>
        <w:left w:val="none" w:sz="0" w:space="0" w:color="auto"/>
        <w:bottom w:val="none" w:sz="0" w:space="0" w:color="auto"/>
        <w:right w:val="none" w:sz="0" w:space="0" w:color="auto"/>
      </w:divBdr>
    </w:div>
    <w:div w:id="1113942540">
      <w:bodyDiv w:val="1"/>
      <w:marLeft w:val="0"/>
      <w:marRight w:val="0"/>
      <w:marTop w:val="0"/>
      <w:marBottom w:val="0"/>
      <w:divBdr>
        <w:top w:val="none" w:sz="0" w:space="0" w:color="auto"/>
        <w:left w:val="none" w:sz="0" w:space="0" w:color="auto"/>
        <w:bottom w:val="none" w:sz="0" w:space="0" w:color="auto"/>
        <w:right w:val="none" w:sz="0" w:space="0" w:color="auto"/>
      </w:divBdr>
    </w:div>
    <w:div w:id="1119758425">
      <w:bodyDiv w:val="1"/>
      <w:marLeft w:val="0"/>
      <w:marRight w:val="0"/>
      <w:marTop w:val="0"/>
      <w:marBottom w:val="0"/>
      <w:divBdr>
        <w:top w:val="none" w:sz="0" w:space="0" w:color="auto"/>
        <w:left w:val="none" w:sz="0" w:space="0" w:color="auto"/>
        <w:bottom w:val="none" w:sz="0" w:space="0" w:color="auto"/>
        <w:right w:val="none" w:sz="0" w:space="0" w:color="auto"/>
      </w:divBdr>
    </w:div>
    <w:div w:id="1148744288">
      <w:bodyDiv w:val="1"/>
      <w:marLeft w:val="0"/>
      <w:marRight w:val="0"/>
      <w:marTop w:val="0"/>
      <w:marBottom w:val="0"/>
      <w:divBdr>
        <w:top w:val="none" w:sz="0" w:space="0" w:color="auto"/>
        <w:left w:val="none" w:sz="0" w:space="0" w:color="auto"/>
        <w:bottom w:val="none" w:sz="0" w:space="0" w:color="auto"/>
        <w:right w:val="none" w:sz="0" w:space="0" w:color="auto"/>
      </w:divBdr>
    </w:div>
    <w:div w:id="1164785718">
      <w:bodyDiv w:val="1"/>
      <w:marLeft w:val="0"/>
      <w:marRight w:val="0"/>
      <w:marTop w:val="0"/>
      <w:marBottom w:val="0"/>
      <w:divBdr>
        <w:top w:val="none" w:sz="0" w:space="0" w:color="auto"/>
        <w:left w:val="none" w:sz="0" w:space="0" w:color="auto"/>
        <w:bottom w:val="none" w:sz="0" w:space="0" w:color="auto"/>
        <w:right w:val="none" w:sz="0" w:space="0" w:color="auto"/>
      </w:divBdr>
    </w:div>
    <w:div w:id="1220090252">
      <w:bodyDiv w:val="1"/>
      <w:marLeft w:val="0"/>
      <w:marRight w:val="0"/>
      <w:marTop w:val="0"/>
      <w:marBottom w:val="0"/>
      <w:divBdr>
        <w:top w:val="none" w:sz="0" w:space="0" w:color="auto"/>
        <w:left w:val="none" w:sz="0" w:space="0" w:color="auto"/>
        <w:bottom w:val="none" w:sz="0" w:space="0" w:color="auto"/>
        <w:right w:val="none" w:sz="0" w:space="0" w:color="auto"/>
      </w:divBdr>
    </w:div>
    <w:div w:id="1228108300">
      <w:bodyDiv w:val="1"/>
      <w:marLeft w:val="0"/>
      <w:marRight w:val="0"/>
      <w:marTop w:val="0"/>
      <w:marBottom w:val="0"/>
      <w:divBdr>
        <w:top w:val="none" w:sz="0" w:space="0" w:color="auto"/>
        <w:left w:val="none" w:sz="0" w:space="0" w:color="auto"/>
        <w:bottom w:val="none" w:sz="0" w:space="0" w:color="auto"/>
        <w:right w:val="none" w:sz="0" w:space="0" w:color="auto"/>
      </w:divBdr>
    </w:div>
    <w:div w:id="1260798771">
      <w:bodyDiv w:val="1"/>
      <w:marLeft w:val="0"/>
      <w:marRight w:val="0"/>
      <w:marTop w:val="0"/>
      <w:marBottom w:val="0"/>
      <w:divBdr>
        <w:top w:val="none" w:sz="0" w:space="0" w:color="auto"/>
        <w:left w:val="none" w:sz="0" w:space="0" w:color="auto"/>
        <w:bottom w:val="none" w:sz="0" w:space="0" w:color="auto"/>
        <w:right w:val="none" w:sz="0" w:space="0" w:color="auto"/>
      </w:divBdr>
    </w:div>
    <w:div w:id="1262909687">
      <w:bodyDiv w:val="1"/>
      <w:marLeft w:val="0"/>
      <w:marRight w:val="0"/>
      <w:marTop w:val="0"/>
      <w:marBottom w:val="0"/>
      <w:divBdr>
        <w:top w:val="none" w:sz="0" w:space="0" w:color="auto"/>
        <w:left w:val="none" w:sz="0" w:space="0" w:color="auto"/>
        <w:bottom w:val="none" w:sz="0" w:space="0" w:color="auto"/>
        <w:right w:val="none" w:sz="0" w:space="0" w:color="auto"/>
      </w:divBdr>
    </w:div>
    <w:div w:id="1328822866">
      <w:bodyDiv w:val="1"/>
      <w:marLeft w:val="0"/>
      <w:marRight w:val="0"/>
      <w:marTop w:val="0"/>
      <w:marBottom w:val="0"/>
      <w:divBdr>
        <w:top w:val="none" w:sz="0" w:space="0" w:color="auto"/>
        <w:left w:val="none" w:sz="0" w:space="0" w:color="auto"/>
        <w:bottom w:val="none" w:sz="0" w:space="0" w:color="auto"/>
        <w:right w:val="none" w:sz="0" w:space="0" w:color="auto"/>
      </w:divBdr>
    </w:div>
    <w:div w:id="1332486362">
      <w:bodyDiv w:val="1"/>
      <w:marLeft w:val="0"/>
      <w:marRight w:val="0"/>
      <w:marTop w:val="0"/>
      <w:marBottom w:val="0"/>
      <w:divBdr>
        <w:top w:val="none" w:sz="0" w:space="0" w:color="auto"/>
        <w:left w:val="none" w:sz="0" w:space="0" w:color="auto"/>
        <w:bottom w:val="none" w:sz="0" w:space="0" w:color="auto"/>
        <w:right w:val="none" w:sz="0" w:space="0" w:color="auto"/>
      </w:divBdr>
    </w:div>
    <w:div w:id="1385443590">
      <w:bodyDiv w:val="1"/>
      <w:marLeft w:val="0"/>
      <w:marRight w:val="0"/>
      <w:marTop w:val="0"/>
      <w:marBottom w:val="0"/>
      <w:divBdr>
        <w:top w:val="none" w:sz="0" w:space="0" w:color="auto"/>
        <w:left w:val="none" w:sz="0" w:space="0" w:color="auto"/>
        <w:bottom w:val="none" w:sz="0" w:space="0" w:color="auto"/>
        <w:right w:val="none" w:sz="0" w:space="0" w:color="auto"/>
      </w:divBdr>
    </w:div>
    <w:div w:id="1458525764">
      <w:bodyDiv w:val="1"/>
      <w:marLeft w:val="0"/>
      <w:marRight w:val="0"/>
      <w:marTop w:val="0"/>
      <w:marBottom w:val="0"/>
      <w:divBdr>
        <w:top w:val="none" w:sz="0" w:space="0" w:color="auto"/>
        <w:left w:val="none" w:sz="0" w:space="0" w:color="auto"/>
        <w:bottom w:val="none" w:sz="0" w:space="0" w:color="auto"/>
        <w:right w:val="none" w:sz="0" w:space="0" w:color="auto"/>
      </w:divBdr>
    </w:div>
    <w:div w:id="1532377196">
      <w:bodyDiv w:val="1"/>
      <w:marLeft w:val="0"/>
      <w:marRight w:val="0"/>
      <w:marTop w:val="0"/>
      <w:marBottom w:val="0"/>
      <w:divBdr>
        <w:top w:val="none" w:sz="0" w:space="0" w:color="auto"/>
        <w:left w:val="none" w:sz="0" w:space="0" w:color="auto"/>
        <w:bottom w:val="none" w:sz="0" w:space="0" w:color="auto"/>
        <w:right w:val="none" w:sz="0" w:space="0" w:color="auto"/>
      </w:divBdr>
    </w:div>
    <w:div w:id="1547987735">
      <w:bodyDiv w:val="1"/>
      <w:marLeft w:val="0"/>
      <w:marRight w:val="0"/>
      <w:marTop w:val="0"/>
      <w:marBottom w:val="0"/>
      <w:divBdr>
        <w:top w:val="none" w:sz="0" w:space="0" w:color="auto"/>
        <w:left w:val="none" w:sz="0" w:space="0" w:color="auto"/>
        <w:bottom w:val="none" w:sz="0" w:space="0" w:color="auto"/>
        <w:right w:val="none" w:sz="0" w:space="0" w:color="auto"/>
      </w:divBdr>
    </w:div>
    <w:div w:id="1601600590">
      <w:bodyDiv w:val="1"/>
      <w:marLeft w:val="0"/>
      <w:marRight w:val="0"/>
      <w:marTop w:val="0"/>
      <w:marBottom w:val="0"/>
      <w:divBdr>
        <w:top w:val="none" w:sz="0" w:space="0" w:color="auto"/>
        <w:left w:val="none" w:sz="0" w:space="0" w:color="auto"/>
        <w:bottom w:val="none" w:sz="0" w:space="0" w:color="auto"/>
        <w:right w:val="none" w:sz="0" w:space="0" w:color="auto"/>
      </w:divBdr>
    </w:div>
    <w:div w:id="1668287394">
      <w:bodyDiv w:val="1"/>
      <w:marLeft w:val="0"/>
      <w:marRight w:val="0"/>
      <w:marTop w:val="0"/>
      <w:marBottom w:val="0"/>
      <w:divBdr>
        <w:top w:val="none" w:sz="0" w:space="0" w:color="auto"/>
        <w:left w:val="none" w:sz="0" w:space="0" w:color="auto"/>
        <w:bottom w:val="none" w:sz="0" w:space="0" w:color="auto"/>
        <w:right w:val="none" w:sz="0" w:space="0" w:color="auto"/>
      </w:divBdr>
    </w:div>
    <w:div w:id="1690447481">
      <w:bodyDiv w:val="1"/>
      <w:marLeft w:val="0"/>
      <w:marRight w:val="0"/>
      <w:marTop w:val="0"/>
      <w:marBottom w:val="0"/>
      <w:divBdr>
        <w:top w:val="none" w:sz="0" w:space="0" w:color="auto"/>
        <w:left w:val="none" w:sz="0" w:space="0" w:color="auto"/>
        <w:bottom w:val="none" w:sz="0" w:space="0" w:color="auto"/>
        <w:right w:val="none" w:sz="0" w:space="0" w:color="auto"/>
      </w:divBdr>
    </w:div>
    <w:div w:id="1784808796">
      <w:bodyDiv w:val="1"/>
      <w:marLeft w:val="0"/>
      <w:marRight w:val="0"/>
      <w:marTop w:val="0"/>
      <w:marBottom w:val="0"/>
      <w:divBdr>
        <w:top w:val="none" w:sz="0" w:space="0" w:color="auto"/>
        <w:left w:val="none" w:sz="0" w:space="0" w:color="auto"/>
        <w:bottom w:val="none" w:sz="0" w:space="0" w:color="auto"/>
        <w:right w:val="none" w:sz="0" w:space="0" w:color="auto"/>
      </w:divBdr>
    </w:div>
    <w:div w:id="1816145471">
      <w:bodyDiv w:val="1"/>
      <w:marLeft w:val="0"/>
      <w:marRight w:val="0"/>
      <w:marTop w:val="0"/>
      <w:marBottom w:val="0"/>
      <w:divBdr>
        <w:top w:val="none" w:sz="0" w:space="0" w:color="auto"/>
        <w:left w:val="none" w:sz="0" w:space="0" w:color="auto"/>
        <w:bottom w:val="none" w:sz="0" w:space="0" w:color="auto"/>
        <w:right w:val="none" w:sz="0" w:space="0" w:color="auto"/>
      </w:divBdr>
      <w:divsChild>
        <w:div w:id="761952396">
          <w:marLeft w:val="0"/>
          <w:marRight w:val="0"/>
          <w:marTop w:val="0"/>
          <w:marBottom w:val="120"/>
          <w:divBdr>
            <w:top w:val="none" w:sz="0" w:space="0" w:color="auto"/>
            <w:left w:val="none" w:sz="0" w:space="0" w:color="auto"/>
            <w:bottom w:val="none" w:sz="0" w:space="0" w:color="auto"/>
            <w:right w:val="none" w:sz="0" w:space="0" w:color="auto"/>
          </w:divBdr>
        </w:div>
        <w:div w:id="769468808">
          <w:marLeft w:val="0"/>
          <w:marRight w:val="0"/>
          <w:marTop w:val="0"/>
          <w:marBottom w:val="120"/>
          <w:divBdr>
            <w:top w:val="none" w:sz="0" w:space="0" w:color="auto"/>
            <w:left w:val="none" w:sz="0" w:space="0" w:color="auto"/>
            <w:bottom w:val="none" w:sz="0" w:space="0" w:color="auto"/>
            <w:right w:val="none" w:sz="0" w:space="0" w:color="auto"/>
          </w:divBdr>
        </w:div>
        <w:div w:id="1064255013">
          <w:marLeft w:val="0"/>
          <w:marRight w:val="0"/>
          <w:marTop w:val="0"/>
          <w:marBottom w:val="120"/>
          <w:divBdr>
            <w:top w:val="none" w:sz="0" w:space="0" w:color="auto"/>
            <w:left w:val="none" w:sz="0" w:space="0" w:color="auto"/>
            <w:bottom w:val="none" w:sz="0" w:space="0" w:color="auto"/>
            <w:right w:val="none" w:sz="0" w:space="0" w:color="auto"/>
          </w:divBdr>
        </w:div>
        <w:div w:id="2095272834">
          <w:marLeft w:val="0"/>
          <w:marRight w:val="0"/>
          <w:marTop w:val="0"/>
          <w:marBottom w:val="120"/>
          <w:divBdr>
            <w:top w:val="none" w:sz="0" w:space="0" w:color="auto"/>
            <w:left w:val="none" w:sz="0" w:space="0" w:color="auto"/>
            <w:bottom w:val="none" w:sz="0" w:space="0" w:color="auto"/>
            <w:right w:val="none" w:sz="0" w:space="0" w:color="auto"/>
          </w:divBdr>
        </w:div>
      </w:divsChild>
    </w:div>
    <w:div w:id="1854343799">
      <w:bodyDiv w:val="1"/>
      <w:marLeft w:val="0"/>
      <w:marRight w:val="0"/>
      <w:marTop w:val="0"/>
      <w:marBottom w:val="0"/>
      <w:divBdr>
        <w:top w:val="none" w:sz="0" w:space="0" w:color="auto"/>
        <w:left w:val="none" w:sz="0" w:space="0" w:color="auto"/>
        <w:bottom w:val="none" w:sz="0" w:space="0" w:color="auto"/>
        <w:right w:val="none" w:sz="0" w:space="0" w:color="auto"/>
      </w:divBdr>
      <w:divsChild>
        <w:div w:id="435100295">
          <w:marLeft w:val="0"/>
          <w:marRight w:val="0"/>
          <w:marTop w:val="0"/>
          <w:marBottom w:val="120"/>
          <w:divBdr>
            <w:top w:val="none" w:sz="0" w:space="0" w:color="auto"/>
            <w:left w:val="none" w:sz="0" w:space="0" w:color="auto"/>
            <w:bottom w:val="none" w:sz="0" w:space="0" w:color="auto"/>
            <w:right w:val="none" w:sz="0" w:space="0" w:color="auto"/>
          </w:divBdr>
        </w:div>
        <w:div w:id="865141232">
          <w:marLeft w:val="0"/>
          <w:marRight w:val="0"/>
          <w:marTop w:val="0"/>
          <w:marBottom w:val="120"/>
          <w:divBdr>
            <w:top w:val="none" w:sz="0" w:space="0" w:color="auto"/>
            <w:left w:val="none" w:sz="0" w:space="0" w:color="auto"/>
            <w:bottom w:val="none" w:sz="0" w:space="0" w:color="auto"/>
            <w:right w:val="none" w:sz="0" w:space="0" w:color="auto"/>
          </w:divBdr>
        </w:div>
      </w:divsChild>
    </w:div>
    <w:div w:id="1922130949">
      <w:bodyDiv w:val="1"/>
      <w:marLeft w:val="0"/>
      <w:marRight w:val="0"/>
      <w:marTop w:val="0"/>
      <w:marBottom w:val="0"/>
      <w:divBdr>
        <w:top w:val="none" w:sz="0" w:space="0" w:color="auto"/>
        <w:left w:val="none" w:sz="0" w:space="0" w:color="auto"/>
        <w:bottom w:val="none" w:sz="0" w:space="0" w:color="auto"/>
        <w:right w:val="none" w:sz="0" w:space="0" w:color="auto"/>
      </w:divBdr>
    </w:div>
    <w:div w:id="1997420840">
      <w:bodyDiv w:val="1"/>
      <w:marLeft w:val="0"/>
      <w:marRight w:val="0"/>
      <w:marTop w:val="0"/>
      <w:marBottom w:val="0"/>
      <w:divBdr>
        <w:top w:val="none" w:sz="0" w:space="0" w:color="auto"/>
        <w:left w:val="none" w:sz="0" w:space="0" w:color="auto"/>
        <w:bottom w:val="none" w:sz="0" w:space="0" w:color="auto"/>
        <w:right w:val="none" w:sz="0" w:space="0" w:color="auto"/>
      </w:divBdr>
    </w:div>
    <w:div w:id="2023241649">
      <w:bodyDiv w:val="1"/>
      <w:marLeft w:val="0"/>
      <w:marRight w:val="0"/>
      <w:marTop w:val="0"/>
      <w:marBottom w:val="0"/>
      <w:divBdr>
        <w:top w:val="none" w:sz="0" w:space="0" w:color="auto"/>
        <w:left w:val="none" w:sz="0" w:space="0" w:color="auto"/>
        <w:bottom w:val="none" w:sz="0" w:space="0" w:color="auto"/>
        <w:right w:val="none" w:sz="0" w:space="0" w:color="auto"/>
      </w:divBdr>
    </w:div>
    <w:div w:id="2062629969">
      <w:bodyDiv w:val="1"/>
      <w:marLeft w:val="0"/>
      <w:marRight w:val="0"/>
      <w:marTop w:val="0"/>
      <w:marBottom w:val="0"/>
      <w:divBdr>
        <w:top w:val="none" w:sz="0" w:space="0" w:color="auto"/>
        <w:left w:val="none" w:sz="0" w:space="0" w:color="auto"/>
        <w:bottom w:val="none" w:sz="0" w:space="0" w:color="auto"/>
        <w:right w:val="none" w:sz="0" w:space="0" w:color="auto"/>
      </w:divBdr>
    </w:div>
    <w:div w:id="21092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4669D-F3DB-4ED7-AC6E-9B63F56B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4379</Words>
  <Characters>24963</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Боржун юдянилмяси тялябиня даир гябул едилмиш мящкямя актларындан шикайятля ялагядар</vt:lpstr>
      <vt:lpstr>Боржун юдянилмяси тялябиня даир гябул едилмиш мящкямя актларындан шикайятля ялагядар</vt:lpstr>
    </vt:vector>
  </TitlesOfParts>
  <Company>Организация</Company>
  <LinksUpToDate>false</LinksUpToDate>
  <CharactersWithSpaces>29284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Боржун юдянилмяси тялябиня даир гябул едилмиш мящкямя актларындан шикайятля ялагядар</dc:title>
  <dc:creator>Admin</dc:creator>
  <cp:lastModifiedBy>Anar_H</cp:lastModifiedBy>
  <cp:revision>3</cp:revision>
  <cp:lastPrinted>2018-05-24T08:53:00Z</cp:lastPrinted>
  <dcterms:created xsi:type="dcterms:W3CDTF">2018-05-30T06:04:00Z</dcterms:created>
  <dcterms:modified xsi:type="dcterms:W3CDTF">2018-05-31T07:43:00Z</dcterms:modified>
</cp:coreProperties>
</file>