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727" w:rsidRPr="00B23B5A" w:rsidRDefault="00C15727" w:rsidP="00B23B5A">
      <w:pPr>
        <w:spacing w:after="0" w:line="240" w:lineRule="auto"/>
        <w:jc w:val="center"/>
        <w:rPr>
          <w:rFonts w:ascii="Times New Roman" w:hAnsi="Times New Roman" w:cs="Times New Roman"/>
          <w:b/>
          <w:sz w:val="28"/>
          <w:szCs w:val="28"/>
        </w:rPr>
      </w:pPr>
    </w:p>
    <w:p w:rsidR="00C15727" w:rsidRPr="00B23B5A" w:rsidRDefault="00C15727" w:rsidP="00B23B5A">
      <w:pPr>
        <w:spacing w:after="0" w:line="240" w:lineRule="auto"/>
        <w:jc w:val="center"/>
        <w:rPr>
          <w:rFonts w:ascii="Times New Roman" w:hAnsi="Times New Roman" w:cs="Times New Roman"/>
          <w:b/>
          <w:sz w:val="28"/>
          <w:szCs w:val="28"/>
        </w:rPr>
      </w:pPr>
      <w:r w:rsidRPr="00B23B5A">
        <w:rPr>
          <w:rFonts w:ascii="Times New Roman" w:hAnsi="Times New Roman" w:cs="Times New Roman"/>
          <w:b/>
          <w:sz w:val="28"/>
          <w:szCs w:val="28"/>
        </w:rPr>
        <w:t>AZƏRBAYCAN RESPUBLİKASI ADINDAN</w:t>
      </w:r>
    </w:p>
    <w:p w:rsidR="00C15727" w:rsidRPr="00B23B5A" w:rsidRDefault="00C15727" w:rsidP="00B23B5A">
      <w:pPr>
        <w:spacing w:after="0" w:line="240" w:lineRule="auto"/>
        <w:jc w:val="center"/>
        <w:rPr>
          <w:rFonts w:ascii="Times New Roman" w:hAnsi="Times New Roman" w:cs="Times New Roman"/>
          <w:b/>
          <w:sz w:val="28"/>
          <w:szCs w:val="28"/>
        </w:rPr>
      </w:pPr>
    </w:p>
    <w:p w:rsidR="00C15727" w:rsidRPr="00B23B5A" w:rsidRDefault="00C15727" w:rsidP="00B23B5A">
      <w:pPr>
        <w:spacing w:after="0" w:line="240" w:lineRule="auto"/>
        <w:jc w:val="center"/>
        <w:rPr>
          <w:rFonts w:ascii="Times New Roman" w:hAnsi="Times New Roman" w:cs="Times New Roman"/>
          <w:b/>
          <w:sz w:val="28"/>
          <w:szCs w:val="28"/>
        </w:rPr>
      </w:pPr>
      <w:r w:rsidRPr="00B23B5A">
        <w:rPr>
          <w:rFonts w:ascii="Times New Roman" w:hAnsi="Times New Roman" w:cs="Times New Roman"/>
          <w:b/>
          <w:sz w:val="28"/>
          <w:szCs w:val="28"/>
        </w:rPr>
        <w:t>Azərbaycan Respublikası</w:t>
      </w:r>
    </w:p>
    <w:p w:rsidR="00C15727" w:rsidRPr="00B23B5A" w:rsidRDefault="00C15727" w:rsidP="00B23B5A">
      <w:pPr>
        <w:spacing w:after="0" w:line="240" w:lineRule="auto"/>
        <w:jc w:val="center"/>
        <w:rPr>
          <w:rFonts w:ascii="Times New Roman" w:hAnsi="Times New Roman" w:cs="Times New Roman"/>
          <w:b/>
          <w:sz w:val="28"/>
          <w:szCs w:val="28"/>
        </w:rPr>
      </w:pPr>
      <w:r w:rsidRPr="00B23B5A">
        <w:rPr>
          <w:rFonts w:ascii="Times New Roman" w:hAnsi="Times New Roman" w:cs="Times New Roman"/>
          <w:b/>
          <w:sz w:val="28"/>
          <w:szCs w:val="28"/>
        </w:rPr>
        <w:t>Konstitusiya Məhkəməsi Plenumunun</w:t>
      </w:r>
    </w:p>
    <w:p w:rsidR="00C15727" w:rsidRPr="00B23B5A" w:rsidRDefault="00C15727" w:rsidP="00B23B5A">
      <w:pPr>
        <w:spacing w:after="0" w:line="240" w:lineRule="auto"/>
        <w:jc w:val="center"/>
        <w:rPr>
          <w:rFonts w:ascii="Times New Roman" w:hAnsi="Times New Roman" w:cs="Times New Roman"/>
          <w:b/>
          <w:sz w:val="28"/>
          <w:szCs w:val="28"/>
        </w:rPr>
      </w:pPr>
    </w:p>
    <w:p w:rsidR="00C15727" w:rsidRPr="00B23B5A" w:rsidRDefault="00C15727" w:rsidP="00B23B5A">
      <w:pPr>
        <w:spacing w:after="0" w:line="240" w:lineRule="auto"/>
        <w:jc w:val="center"/>
        <w:rPr>
          <w:rFonts w:ascii="Times New Roman" w:hAnsi="Times New Roman" w:cs="Times New Roman"/>
          <w:b/>
          <w:sz w:val="28"/>
          <w:szCs w:val="28"/>
        </w:rPr>
      </w:pPr>
      <w:r w:rsidRPr="00B23B5A">
        <w:rPr>
          <w:rFonts w:ascii="Times New Roman" w:hAnsi="Times New Roman" w:cs="Times New Roman"/>
          <w:b/>
          <w:sz w:val="28"/>
          <w:szCs w:val="28"/>
        </w:rPr>
        <w:t>Q Ə R A R I</w:t>
      </w:r>
    </w:p>
    <w:p w:rsidR="00C15727" w:rsidRPr="00B23B5A" w:rsidRDefault="00C15727" w:rsidP="00B23B5A">
      <w:pPr>
        <w:spacing w:after="0" w:line="240" w:lineRule="auto"/>
        <w:jc w:val="center"/>
        <w:rPr>
          <w:rFonts w:ascii="Times New Roman" w:hAnsi="Times New Roman" w:cs="Times New Roman"/>
          <w:b/>
          <w:sz w:val="28"/>
          <w:szCs w:val="28"/>
        </w:rPr>
      </w:pPr>
    </w:p>
    <w:p w:rsidR="00C15727" w:rsidRPr="00B23B5A" w:rsidRDefault="00C15727" w:rsidP="00B23B5A">
      <w:pPr>
        <w:spacing w:after="0" w:line="240" w:lineRule="auto"/>
        <w:jc w:val="center"/>
        <w:rPr>
          <w:rFonts w:ascii="Times New Roman" w:hAnsi="Times New Roman" w:cs="Times New Roman"/>
          <w:b/>
          <w:sz w:val="28"/>
          <w:szCs w:val="28"/>
        </w:rPr>
      </w:pPr>
    </w:p>
    <w:p w:rsidR="00C15727" w:rsidRPr="00B23B5A" w:rsidRDefault="00C15727" w:rsidP="00B23B5A">
      <w:pPr>
        <w:spacing w:after="0" w:line="240" w:lineRule="auto"/>
        <w:jc w:val="center"/>
        <w:rPr>
          <w:rFonts w:ascii="Times New Roman" w:hAnsi="Times New Roman" w:cs="Times New Roman"/>
          <w:i/>
          <w:sz w:val="28"/>
          <w:szCs w:val="28"/>
        </w:rPr>
      </w:pPr>
      <w:r w:rsidRPr="00B23B5A">
        <w:rPr>
          <w:rFonts w:ascii="Times New Roman" w:hAnsi="Times New Roman" w:cs="Times New Roman"/>
          <w:i/>
          <w:sz w:val="28"/>
          <w:szCs w:val="28"/>
        </w:rPr>
        <w:t>Azərbaycan Respublikası Cinayə</w:t>
      </w:r>
      <w:r w:rsidR="00D743DF" w:rsidRPr="00B23B5A">
        <w:rPr>
          <w:rFonts w:ascii="Times New Roman" w:hAnsi="Times New Roman" w:cs="Times New Roman"/>
          <w:i/>
          <w:sz w:val="28"/>
          <w:szCs w:val="28"/>
        </w:rPr>
        <w:t>t-</w:t>
      </w:r>
      <w:r w:rsidRPr="00B23B5A">
        <w:rPr>
          <w:rFonts w:ascii="Times New Roman" w:hAnsi="Times New Roman" w:cs="Times New Roman"/>
          <w:i/>
          <w:sz w:val="28"/>
          <w:szCs w:val="28"/>
        </w:rPr>
        <w:t>Prosessual Məcəlləsinin 137 və 445.2-ci maddələrinin bəzi müddəalarının şərh edilməsinə dair</w:t>
      </w:r>
    </w:p>
    <w:p w:rsidR="00C15727" w:rsidRPr="00B23B5A" w:rsidRDefault="00C15727" w:rsidP="00B23B5A">
      <w:pPr>
        <w:spacing w:after="0" w:line="240" w:lineRule="auto"/>
        <w:jc w:val="center"/>
        <w:rPr>
          <w:rFonts w:ascii="Times New Roman" w:hAnsi="Times New Roman" w:cs="Times New Roman"/>
          <w:b/>
          <w:sz w:val="28"/>
          <w:szCs w:val="28"/>
        </w:rPr>
      </w:pPr>
    </w:p>
    <w:p w:rsidR="00C15727" w:rsidRPr="00B23B5A" w:rsidRDefault="00C15727" w:rsidP="00B23B5A">
      <w:pPr>
        <w:spacing w:after="0" w:line="240" w:lineRule="auto"/>
        <w:jc w:val="center"/>
        <w:rPr>
          <w:rFonts w:ascii="Times New Roman" w:hAnsi="Times New Roman" w:cs="Times New Roman"/>
          <w:b/>
          <w:sz w:val="28"/>
          <w:szCs w:val="28"/>
        </w:rPr>
      </w:pPr>
    </w:p>
    <w:p w:rsidR="00C15727" w:rsidRPr="00B23B5A" w:rsidRDefault="0034306C" w:rsidP="00B23B5A">
      <w:pPr>
        <w:spacing w:after="0" w:line="240" w:lineRule="auto"/>
        <w:jc w:val="center"/>
        <w:rPr>
          <w:rFonts w:ascii="Times New Roman" w:hAnsi="Times New Roman" w:cs="Times New Roman"/>
          <w:b/>
          <w:sz w:val="28"/>
          <w:szCs w:val="28"/>
        </w:rPr>
      </w:pPr>
      <w:r w:rsidRPr="00B23B5A">
        <w:rPr>
          <w:rFonts w:ascii="Times New Roman" w:hAnsi="Times New Roman" w:cs="Times New Roman"/>
          <w:b/>
          <w:sz w:val="28"/>
          <w:szCs w:val="28"/>
        </w:rPr>
        <w:t xml:space="preserve">12 </w:t>
      </w:r>
      <w:r w:rsidR="00BF715C" w:rsidRPr="00B23B5A">
        <w:rPr>
          <w:rFonts w:ascii="Times New Roman" w:hAnsi="Times New Roman" w:cs="Times New Roman"/>
          <w:b/>
          <w:sz w:val="28"/>
          <w:szCs w:val="28"/>
        </w:rPr>
        <w:t>fevral 2015-ci</w:t>
      </w:r>
      <w:r w:rsidR="00C15727" w:rsidRPr="00B23B5A">
        <w:rPr>
          <w:rFonts w:ascii="Times New Roman" w:hAnsi="Times New Roman" w:cs="Times New Roman"/>
          <w:b/>
          <w:sz w:val="28"/>
          <w:szCs w:val="28"/>
        </w:rPr>
        <w:t xml:space="preserve"> il</w:t>
      </w:r>
      <w:r w:rsidR="00D743DF" w:rsidRPr="00B23B5A">
        <w:rPr>
          <w:rFonts w:ascii="Times New Roman" w:hAnsi="Times New Roman" w:cs="Times New Roman"/>
          <w:b/>
          <w:sz w:val="28"/>
          <w:szCs w:val="28"/>
        </w:rPr>
        <w:t xml:space="preserve">     </w:t>
      </w:r>
      <w:r w:rsidRPr="00B23B5A">
        <w:rPr>
          <w:rFonts w:ascii="Times New Roman" w:hAnsi="Times New Roman" w:cs="Times New Roman"/>
          <w:b/>
          <w:sz w:val="28"/>
          <w:szCs w:val="28"/>
        </w:rPr>
        <w:t xml:space="preserve">  </w:t>
      </w:r>
      <w:r w:rsidR="00D743DF" w:rsidRPr="00B23B5A">
        <w:rPr>
          <w:rFonts w:ascii="Times New Roman" w:hAnsi="Times New Roman" w:cs="Times New Roman"/>
          <w:b/>
          <w:sz w:val="28"/>
          <w:szCs w:val="28"/>
        </w:rPr>
        <w:t xml:space="preserve">   </w:t>
      </w:r>
      <w:r w:rsidR="00C15727" w:rsidRPr="00B23B5A">
        <w:rPr>
          <w:rFonts w:ascii="Times New Roman" w:hAnsi="Times New Roman" w:cs="Times New Roman"/>
          <w:b/>
          <w:sz w:val="28"/>
          <w:szCs w:val="28"/>
        </w:rPr>
        <w:t xml:space="preserve">                                                                Bakı şəhəri</w:t>
      </w:r>
    </w:p>
    <w:p w:rsidR="00C15727" w:rsidRPr="00B23B5A" w:rsidRDefault="00C15727" w:rsidP="00B23B5A">
      <w:pPr>
        <w:spacing w:after="0" w:line="240" w:lineRule="auto"/>
        <w:ind w:firstLine="567"/>
        <w:jc w:val="both"/>
        <w:rPr>
          <w:rFonts w:ascii="Times New Roman" w:hAnsi="Times New Roman" w:cs="Times New Roman"/>
          <w:sz w:val="28"/>
          <w:szCs w:val="28"/>
        </w:rPr>
      </w:pPr>
    </w:p>
    <w:p w:rsidR="00C15727" w:rsidRPr="00B23B5A" w:rsidRDefault="00C15727" w:rsidP="00B23B5A">
      <w:pPr>
        <w:spacing w:after="0" w:line="240" w:lineRule="auto"/>
        <w:ind w:firstLine="567"/>
        <w:jc w:val="both"/>
        <w:rPr>
          <w:rFonts w:ascii="Times New Roman" w:hAnsi="Times New Roman" w:cs="Times New Roman"/>
          <w:sz w:val="28"/>
          <w:szCs w:val="28"/>
          <w:highlight w:val="yellow"/>
        </w:rPr>
      </w:pPr>
      <w:r w:rsidRPr="00B23B5A">
        <w:rPr>
          <w:rFonts w:ascii="Times New Roman" w:hAnsi="Times New Roman" w:cs="Times New Roman"/>
          <w:sz w:val="28"/>
          <w:szCs w:val="28"/>
        </w:rPr>
        <w:t xml:space="preserve">Azərbaycan Respublikası Konstitusiya Məhkəməsinin Plenumu Fərhad Abdullayev (sədr), Sona Salmanova, Südabə Həsənova, Rövşən İsmayılov, Ceyhun Qaracayev (məruzəçi-hakim), Rafael Qvaladze, Mahir Muradov, İsa Nəcəfov və Kamran Şəfiyevdən ibarət tərkibdə, </w:t>
      </w:r>
    </w:p>
    <w:p w:rsidR="00C15727"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məhkəmə iclas katibi Fəraid Əliyev</w:t>
      </w:r>
      <w:r w:rsidR="00E77FBD" w:rsidRPr="00B23B5A">
        <w:rPr>
          <w:rFonts w:ascii="Times New Roman" w:hAnsi="Times New Roman" w:cs="Times New Roman"/>
          <w:sz w:val="28"/>
          <w:szCs w:val="28"/>
        </w:rPr>
        <w:t>in</w:t>
      </w:r>
      <w:r w:rsidRPr="00B23B5A">
        <w:rPr>
          <w:rFonts w:ascii="Times New Roman" w:hAnsi="Times New Roman" w:cs="Times New Roman"/>
          <w:sz w:val="28"/>
          <w:szCs w:val="28"/>
        </w:rPr>
        <w:t>,</w:t>
      </w:r>
    </w:p>
    <w:p w:rsidR="008E7334"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maraqlı subyektlərin nümayəndələri Qəbələ rayon Məhkəməsinin sədri Vahid Sadıqov</w:t>
      </w:r>
      <w:r w:rsidR="00D743DF" w:rsidRPr="00B23B5A">
        <w:rPr>
          <w:rFonts w:ascii="Times New Roman" w:hAnsi="Times New Roman" w:cs="Times New Roman"/>
          <w:sz w:val="28"/>
          <w:szCs w:val="28"/>
        </w:rPr>
        <w:t>un</w:t>
      </w:r>
      <w:r w:rsidRPr="00B23B5A">
        <w:rPr>
          <w:rFonts w:ascii="Times New Roman" w:hAnsi="Times New Roman" w:cs="Times New Roman"/>
          <w:sz w:val="28"/>
          <w:szCs w:val="28"/>
        </w:rPr>
        <w:t>, Azərbaycan Respublikası Milli Məclisi Aparatının İnzibati qanunvericilik sektorunun müdiri Fuad Məmmədov</w:t>
      </w:r>
      <w:r w:rsidR="00D743DF" w:rsidRPr="00B23B5A">
        <w:rPr>
          <w:rFonts w:ascii="Times New Roman" w:hAnsi="Times New Roman" w:cs="Times New Roman"/>
          <w:sz w:val="28"/>
          <w:szCs w:val="28"/>
        </w:rPr>
        <w:t>un</w:t>
      </w:r>
      <w:r w:rsidRPr="00B23B5A">
        <w:rPr>
          <w:rFonts w:ascii="Times New Roman" w:hAnsi="Times New Roman" w:cs="Times New Roman"/>
          <w:sz w:val="28"/>
          <w:szCs w:val="28"/>
        </w:rPr>
        <w:t>,</w:t>
      </w:r>
      <w:r w:rsidR="00D743DF" w:rsidRPr="00B23B5A">
        <w:rPr>
          <w:rFonts w:ascii="Times New Roman" w:hAnsi="Times New Roman" w:cs="Times New Roman"/>
          <w:sz w:val="28"/>
          <w:szCs w:val="28"/>
        </w:rPr>
        <w:t xml:space="preserve"> </w:t>
      </w:r>
    </w:p>
    <w:p w:rsidR="00D743DF" w:rsidRPr="00B23B5A" w:rsidRDefault="00D743DF"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ekspert Bakı Dövlət Universiteti</w:t>
      </w:r>
      <w:r w:rsidR="00E77FBD" w:rsidRPr="00B23B5A">
        <w:rPr>
          <w:rFonts w:ascii="Times New Roman" w:hAnsi="Times New Roman" w:cs="Times New Roman"/>
          <w:sz w:val="28"/>
          <w:szCs w:val="28"/>
        </w:rPr>
        <w:t>nin</w:t>
      </w:r>
      <w:r w:rsidRPr="00B23B5A">
        <w:rPr>
          <w:rFonts w:ascii="Times New Roman" w:hAnsi="Times New Roman" w:cs="Times New Roman"/>
          <w:sz w:val="28"/>
          <w:szCs w:val="28"/>
        </w:rPr>
        <w:t xml:space="preserve"> Hüquq fakültəsinin Cinayət prosesi kafedrasının professor əvəzi, hüquq üzrə elmlər doktoru Midhəd Qəfərovun və müstəqil ekspert hüquq üzrə fəlsəfə doktoru Aydın Yusubovun,</w:t>
      </w:r>
    </w:p>
    <w:p w:rsidR="00C15727" w:rsidRPr="00B23B5A" w:rsidRDefault="00D743DF"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mütəxəssislər</w:t>
      </w:r>
      <w:r w:rsidR="00C15727" w:rsidRPr="00B23B5A">
        <w:rPr>
          <w:rFonts w:ascii="Times New Roman" w:hAnsi="Times New Roman" w:cs="Times New Roman"/>
          <w:sz w:val="28"/>
          <w:szCs w:val="28"/>
        </w:rPr>
        <w:t xml:space="preserve"> Azərbaycan Respublik</w:t>
      </w:r>
      <w:r w:rsidRPr="00B23B5A">
        <w:rPr>
          <w:rFonts w:ascii="Times New Roman" w:hAnsi="Times New Roman" w:cs="Times New Roman"/>
          <w:sz w:val="28"/>
          <w:szCs w:val="28"/>
        </w:rPr>
        <w:t>ası Ali Məhkəməsinin</w:t>
      </w:r>
      <w:r w:rsidR="00C15727" w:rsidRPr="00B23B5A">
        <w:rPr>
          <w:rFonts w:ascii="Times New Roman" w:hAnsi="Times New Roman" w:cs="Times New Roman"/>
          <w:sz w:val="28"/>
          <w:szCs w:val="28"/>
        </w:rPr>
        <w:t xml:space="preserve"> Cinayət Kollegiyasının sədri Şahin Yusifov</w:t>
      </w:r>
      <w:r w:rsidRPr="00B23B5A">
        <w:rPr>
          <w:rFonts w:ascii="Times New Roman" w:hAnsi="Times New Roman" w:cs="Times New Roman"/>
          <w:sz w:val="28"/>
          <w:szCs w:val="28"/>
        </w:rPr>
        <w:t>un</w:t>
      </w:r>
      <w:r w:rsidR="00C15727" w:rsidRPr="00B23B5A">
        <w:rPr>
          <w:rFonts w:ascii="Times New Roman" w:hAnsi="Times New Roman" w:cs="Times New Roman"/>
          <w:sz w:val="28"/>
          <w:szCs w:val="28"/>
        </w:rPr>
        <w:t>, Azərbaycan Respublik</w:t>
      </w:r>
      <w:r w:rsidR="008E7334" w:rsidRPr="00B23B5A">
        <w:rPr>
          <w:rFonts w:ascii="Times New Roman" w:hAnsi="Times New Roman" w:cs="Times New Roman"/>
          <w:sz w:val="28"/>
          <w:szCs w:val="28"/>
        </w:rPr>
        <w:t>ası Baş Prokurorluğunun Daxili i</w:t>
      </w:r>
      <w:r w:rsidR="00C15727" w:rsidRPr="00B23B5A">
        <w:rPr>
          <w:rFonts w:ascii="Times New Roman" w:hAnsi="Times New Roman" w:cs="Times New Roman"/>
          <w:sz w:val="28"/>
          <w:szCs w:val="28"/>
        </w:rPr>
        <w:t xml:space="preserve">şlər orqanlarında </w:t>
      </w:r>
      <w:r w:rsidR="008E7334" w:rsidRPr="00B23B5A">
        <w:rPr>
          <w:rFonts w:ascii="Times New Roman" w:hAnsi="Times New Roman" w:cs="Times New Roman"/>
          <w:sz w:val="28"/>
          <w:szCs w:val="28"/>
        </w:rPr>
        <w:t>istintaq, təhqiqat və əməliyyat-</w:t>
      </w:r>
      <w:r w:rsidR="00C15727" w:rsidRPr="00B23B5A">
        <w:rPr>
          <w:rFonts w:ascii="Times New Roman" w:hAnsi="Times New Roman" w:cs="Times New Roman"/>
          <w:sz w:val="28"/>
          <w:szCs w:val="28"/>
        </w:rPr>
        <w:t>axtarış fəaliyyətində qanunların icrasına nəzarət idarəsinin böyük prokuror-metodisti Munis Abuzərli</w:t>
      </w:r>
      <w:r w:rsidRPr="00B23B5A">
        <w:rPr>
          <w:rFonts w:ascii="Times New Roman" w:hAnsi="Times New Roman" w:cs="Times New Roman"/>
          <w:sz w:val="28"/>
          <w:szCs w:val="28"/>
        </w:rPr>
        <w:t>nin</w:t>
      </w:r>
      <w:r w:rsidR="00C15727" w:rsidRPr="00B23B5A">
        <w:rPr>
          <w:rFonts w:ascii="Times New Roman" w:hAnsi="Times New Roman" w:cs="Times New Roman"/>
          <w:sz w:val="28"/>
          <w:szCs w:val="28"/>
        </w:rPr>
        <w:t>,</w:t>
      </w:r>
      <w:r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Az</w:t>
      </w:r>
      <w:proofErr w:type="gramEnd"/>
      <w:r w:rsidR="00C15727" w:rsidRPr="00B23B5A">
        <w:rPr>
          <w:rFonts w:ascii="Times New Roman" w:hAnsi="Times New Roman" w:cs="Times New Roman"/>
          <w:sz w:val="28"/>
          <w:szCs w:val="28"/>
        </w:rPr>
        <w:t xml:space="preserve">ərbaycan Respublikası Milli Təhlükəsizlik Nazirliyinin </w:t>
      </w:r>
      <w:r w:rsidR="000B1779" w:rsidRPr="00B23B5A">
        <w:rPr>
          <w:rFonts w:ascii="Times New Roman" w:hAnsi="Times New Roman" w:cs="Times New Roman"/>
          <w:sz w:val="28"/>
          <w:szCs w:val="28"/>
        </w:rPr>
        <w:t xml:space="preserve">Baş </w:t>
      </w:r>
      <w:r w:rsidR="008E7334" w:rsidRPr="00B23B5A">
        <w:rPr>
          <w:rFonts w:ascii="Times New Roman" w:hAnsi="Times New Roman" w:cs="Times New Roman"/>
          <w:sz w:val="28"/>
          <w:szCs w:val="28"/>
        </w:rPr>
        <w:t>i</w:t>
      </w:r>
      <w:r w:rsidR="00C15727" w:rsidRPr="00B23B5A">
        <w:rPr>
          <w:rFonts w:ascii="Times New Roman" w:hAnsi="Times New Roman" w:cs="Times New Roman"/>
          <w:sz w:val="28"/>
          <w:szCs w:val="28"/>
        </w:rPr>
        <w:t xml:space="preserve">stintaq </w:t>
      </w:r>
      <w:r w:rsidR="008E7334" w:rsidRPr="00B23B5A">
        <w:rPr>
          <w:rFonts w:ascii="Times New Roman" w:hAnsi="Times New Roman" w:cs="Times New Roman"/>
          <w:sz w:val="28"/>
          <w:szCs w:val="28"/>
        </w:rPr>
        <w:t>i</w:t>
      </w:r>
      <w:r w:rsidR="00C15727" w:rsidRPr="00B23B5A">
        <w:rPr>
          <w:rFonts w:ascii="Times New Roman" w:hAnsi="Times New Roman" w:cs="Times New Roman"/>
          <w:sz w:val="28"/>
          <w:szCs w:val="28"/>
        </w:rPr>
        <w:t>darəsinin şöbə rəisi Mahir Qasımov</w:t>
      </w:r>
      <w:r w:rsidRPr="00B23B5A">
        <w:rPr>
          <w:rFonts w:ascii="Times New Roman" w:hAnsi="Times New Roman" w:cs="Times New Roman"/>
          <w:sz w:val="28"/>
          <w:szCs w:val="28"/>
        </w:rPr>
        <w:t>un</w:t>
      </w:r>
      <w:r w:rsidR="00C15727" w:rsidRPr="00B23B5A">
        <w:rPr>
          <w:rFonts w:ascii="Times New Roman" w:hAnsi="Times New Roman" w:cs="Times New Roman"/>
          <w:sz w:val="28"/>
          <w:szCs w:val="28"/>
        </w:rPr>
        <w:t>,</w:t>
      </w:r>
      <w:r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Azərbaycan Respublikası Daxili İşlər Nazirliyinin Baş cinayət axtarış</w:t>
      </w:r>
      <w:r w:rsidR="008E7334" w:rsidRPr="00B23B5A">
        <w:rPr>
          <w:rFonts w:ascii="Times New Roman" w:hAnsi="Times New Roman" w:cs="Times New Roman"/>
          <w:sz w:val="28"/>
          <w:szCs w:val="28"/>
        </w:rPr>
        <w:t>ı</w:t>
      </w:r>
      <w:r w:rsidR="00C15727" w:rsidRPr="00B23B5A">
        <w:rPr>
          <w:rFonts w:ascii="Times New Roman" w:hAnsi="Times New Roman" w:cs="Times New Roman"/>
          <w:sz w:val="28"/>
          <w:szCs w:val="28"/>
        </w:rPr>
        <w:t xml:space="preserve"> idarəsinin əməliyyat müvəkkili Ceyhun Əliyev</w:t>
      </w:r>
      <w:r w:rsidRPr="00B23B5A">
        <w:rPr>
          <w:rFonts w:ascii="Times New Roman" w:hAnsi="Times New Roman" w:cs="Times New Roman"/>
          <w:sz w:val="28"/>
          <w:szCs w:val="28"/>
        </w:rPr>
        <w:t>in iştirakı ilə,</w:t>
      </w:r>
    </w:p>
    <w:p w:rsidR="00C15727" w:rsidRPr="00B23B5A" w:rsidRDefault="00C15727"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Azərbaycan Respublikası Konstitusiyasının 130-cu maddəsinin VI hissəsinə müvafiq olaraq xüsusi konstitusiya icraatı üzrə açıq məhkəmə iclasında Azərbaycan Respublikası Cinayə</w:t>
      </w:r>
      <w:r w:rsidR="008E7334" w:rsidRPr="00B23B5A">
        <w:rPr>
          <w:rFonts w:ascii="Times New Roman" w:hAnsi="Times New Roman" w:cs="Times New Roman"/>
          <w:sz w:val="28"/>
          <w:szCs w:val="28"/>
        </w:rPr>
        <w:t>t-</w:t>
      </w:r>
      <w:r w:rsidRPr="00B23B5A">
        <w:rPr>
          <w:rFonts w:ascii="Times New Roman" w:hAnsi="Times New Roman" w:cs="Times New Roman"/>
          <w:sz w:val="28"/>
          <w:szCs w:val="28"/>
        </w:rPr>
        <w:t>Prosessual Məcəlləsinin 137 və 445</w:t>
      </w:r>
      <w:r w:rsidR="00C6018A" w:rsidRPr="00B23B5A">
        <w:rPr>
          <w:rFonts w:ascii="Times New Roman" w:hAnsi="Times New Roman" w:cs="Times New Roman"/>
          <w:sz w:val="28"/>
          <w:szCs w:val="28"/>
        </w:rPr>
        <w:t>.2</w:t>
      </w:r>
      <w:r w:rsidRPr="00B23B5A">
        <w:rPr>
          <w:rFonts w:ascii="Times New Roman" w:hAnsi="Times New Roman" w:cs="Times New Roman"/>
          <w:sz w:val="28"/>
          <w:szCs w:val="28"/>
        </w:rPr>
        <w:t>-ci maddələrinin bəzi müddəalarının şərh edilməsinə dair Qəbələ rayon Məhk</w:t>
      </w:r>
      <w:proofErr w:type="gramEnd"/>
      <w:r w:rsidRPr="00B23B5A">
        <w:rPr>
          <w:rFonts w:ascii="Times New Roman" w:hAnsi="Times New Roman" w:cs="Times New Roman"/>
          <w:sz w:val="28"/>
          <w:szCs w:val="28"/>
        </w:rPr>
        <w:t>əməsinin müraciəti əsasında konstitusiya işinə baxdı.</w:t>
      </w:r>
    </w:p>
    <w:p w:rsidR="00C15727" w:rsidRPr="00B23B5A" w:rsidRDefault="00C15727"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İş üzrə hakim C.Qaracayevin məruzəsini, maraqlı subyektlərin nümayəndələrinin və mütəxəssis</w:t>
      </w:r>
      <w:r w:rsidR="000B1779" w:rsidRPr="00B23B5A">
        <w:rPr>
          <w:rFonts w:ascii="Times New Roman" w:hAnsi="Times New Roman" w:cs="Times New Roman"/>
          <w:sz w:val="28"/>
          <w:szCs w:val="28"/>
        </w:rPr>
        <w:t>lər</w:t>
      </w:r>
      <w:r w:rsidRPr="00B23B5A">
        <w:rPr>
          <w:rFonts w:ascii="Times New Roman" w:hAnsi="Times New Roman" w:cs="Times New Roman"/>
          <w:sz w:val="28"/>
          <w:szCs w:val="28"/>
        </w:rPr>
        <w:t>in çıxışlarını</w:t>
      </w:r>
      <w:r w:rsidR="00D743DF" w:rsidRPr="00B23B5A">
        <w:rPr>
          <w:rFonts w:ascii="Times New Roman" w:hAnsi="Times New Roman" w:cs="Times New Roman"/>
          <w:sz w:val="28"/>
          <w:szCs w:val="28"/>
        </w:rPr>
        <w:t>,</w:t>
      </w:r>
      <w:r w:rsidR="007A04CA" w:rsidRPr="00B23B5A">
        <w:rPr>
          <w:rFonts w:ascii="Times New Roman" w:hAnsi="Times New Roman" w:cs="Times New Roman"/>
          <w:sz w:val="28"/>
          <w:szCs w:val="28"/>
        </w:rPr>
        <w:t xml:space="preserve"> ekspertlərin</w:t>
      </w:r>
      <w:r w:rsidRPr="00B23B5A">
        <w:rPr>
          <w:rFonts w:ascii="Times New Roman" w:hAnsi="Times New Roman" w:cs="Times New Roman"/>
          <w:sz w:val="28"/>
          <w:szCs w:val="28"/>
        </w:rPr>
        <w:t xml:space="preserve"> rəyini dinləyib, iş materiallarını araşdırıb müzakirə edərək, Azərbaycan Respublikası Konstitusiya Məhkəməsinin Plenumu</w:t>
      </w:r>
      <w:proofErr w:type="gramEnd"/>
    </w:p>
    <w:p w:rsidR="00D743DF" w:rsidRPr="00B23B5A" w:rsidRDefault="00D743DF" w:rsidP="00B23B5A">
      <w:pPr>
        <w:spacing w:after="0" w:line="240" w:lineRule="auto"/>
        <w:ind w:firstLine="567"/>
        <w:jc w:val="both"/>
        <w:rPr>
          <w:rFonts w:ascii="Times New Roman" w:hAnsi="Times New Roman" w:cs="Times New Roman"/>
          <w:sz w:val="28"/>
          <w:szCs w:val="28"/>
        </w:rPr>
      </w:pPr>
    </w:p>
    <w:p w:rsidR="00C15727" w:rsidRPr="00B23B5A" w:rsidRDefault="00C15727" w:rsidP="00B23B5A">
      <w:pPr>
        <w:spacing w:after="0" w:line="240" w:lineRule="auto"/>
        <w:ind w:firstLine="567"/>
        <w:jc w:val="center"/>
        <w:rPr>
          <w:rFonts w:ascii="Times New Roman" w:hAnsi="Times New Roman" w:cs="Times New Roman"/>
          <w:b/>
          <w:sz w:val="28"/>
          <w:szCs w:val="28"/>
        </w:rPr>
      </w:pPr>
      <w:r w:rsidRPr="00B23B5A">
        <w:rPr>
          <w:rFonts w:ascii="Times New Roman" w:hAnsi="Times New Roman" w:cs="Times New Roman"/>
          <w:b/>
          <w:sz w:val="28"/>
          <w:szCs w:val="28"/>
        </w:rPr>
        <w:t>MÜƏYYƏN  ETDİ:</w:t>
      </w:r>
    </w:p>
    <w:p w:rsidR="00D743DF" w:rsidRPr="00B23B5A" w:rsidRDefault="00D743DF" w:rsidP="00B23B5A">
      <w:pPr>
        <w:spacing w:after="0" w:line="240" w:lineRule="auto"/>
        <w:ind w:firstLine="567"/>
        <w:jc w:val="both"/>
        <w:rPr>
          <w:rFonts w:ascii="Times New Roman" w:hAnsi="Times New Roman" w:cs="Times New Roman"/>
          <w:sz w:val="28"/>
          <w:szCs w:val="28"/>
        </w:rPr>
      </w:pPr>
    </w:p>
    <w:p w:rsidR="00C15727" w:rsidRPr="00B23B5A" w:rsidRDefault="00C15727"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Qəbələ</w:t>
      </w:r>
      <w:r w:rsidR="007A04CA" w:rsidRPr="00B23B5A">
        <w:rPr>
          <w:rFonts w:ascii="Times New Roman" w:hAnsi="Times New Roman" w:cs="Times New Roman"/>
          <w:sz w:val="28"/>
          <w:szCs w:val="28"/>
        </w:rPr>
        <w:t xml:space="preserve"> rayon M</w:t>
      </w:r>
      <w:r w:rsidRPr="00B23B5A">
        <w:rPr>
          <w:rFonts w:ascii="Times New Roman" w:hAnsi="Times New Roman" w:cs="Times New Roman"/>
          <w:sz w:val="28"/>
          <w:szCs w:val="28"/>
        </w:rPr>
        <w:t>əhkəmə</w:t>
      </w:r>
      <w:r w:rsidR="00D0128F" w:rsidRPr="00B23B5A">
        <w:rPr>
          <w:rFonts w:ascii="Times New Roman" w:hAnsi="Times New Roman" w:cs="Times New Roman"/>
          <w:sz w:val="28"/>
          <w:szCs w:val="28"/>
        </w:rPr>
        <w:t xml:space="preserve">si </w:t>
      </w:r>
      <w:r w:rsidRPr="00B23B5A">
        <w:rPr>
          <w:rFonts w:ascii="Times New Roman" w:hAnsi="Times New Roman" w:cs="Times New Roman"/>
          <w:sz w:val="28"/>
          <w:szCs w:val="28"/>
        </w:rPr>
        <w:t>Azərbaycan Respublikası</w:t>
      </w:r>
      <w:r w:rsidR="008E7334" w:rsidRPr="00B23B5A">
        <w:rPr>
          <w:rFonts w:ascii="Times New Roman" w:hAnsi="Times New Roman" w:cs="Times New Roman"/>
          <w:sz w:val="28"/>
          <w:szCs w:val="28"/>
        </w:rPr>
        <w:t>nın</w:t>
      </w:r>
      <w:r w:rsidRPr="00B23B5A">
        <w:rPr>
          <w:rFonts w:ascii="Times New Roman" w:hAnsi="Times New Roman" w:cs="Times New Roman"/>
          <w:sz w:val="28"/>
          <w:szCs w:val="28"/>
        </w:rPr>
        <w:t xml:space="preserve"> Konstitusiya Məhkəməsinə (bundan sonra – Konstitusiya Məhkəməsi) müraciət edərək</w:t>
      </w:r>
      <w:r w:rsidR="007A04CA" w:rsidRPr="00B23B5A">
        <w:rPr>
          <w:rFonts w:ascii="Times New Roman" w:hAnsi="Times New Roman" w:cs="Times New Roman"/>
          <w:sz w:val="28"/>
          <w:szCs w:val="28"/>
        </w:rPr>
        <w:t>,</w:t>
      </w:r>
      <w:r w:rsidRPr="00B23B5A">
        <w:rPr>
          <w:rFonts w:ascii="Times New Roman" w:hAnsi="Times New Roman" w:cs="Times New Roman"/>
          <w:sz w:val="28"/>
          <w:szCs w:val="28"/>
        </w:rPr>
        <w:t xml:space="preserve"> keçirilmiş əməliyyat-axtarış tədbiri nəticəsində əldə edilən materiallara münasibətdə məhkəmə nəzarətini </w:t>
      </w:r>
      <w:r w:rsidR="00D0128F" w:rsidRPr="00B23B5A">
        <w:rPr>
          <w:rFonts w:ascii="Times New Roman" w:hAnsi="Times New Roman" w:cs="Times New Roman"/>
          <w:sz w:val="28"/>
          <w:szCs w:val="28"/>
        </w:rPr>
        <w:t xml:space="preserve">həyata keçirən </w:t>
      </w:r>
      <w:r w:rsidRPr="00B23B5A">
        <w:rPr>
          <w:rFonts w:ascii="Times New Roman" w:hAnsi="Times New Roman" w:cs="Times New Roman"/>
          <w:sz w:val="28"/>
          <w:szCs w:val="28"/>
        </w:rPr>
        <w:t>məhk</w:t>
      </w:r>
      <w:proofErr w:type="gramEnd"/>
      <w:r w:rsidRPr="00B23B5A">
        <w:rPr>
          <w:rFonts w:ascii="Times New Roman" w:hAnsi="Times New Roman" w:cs="Times New Roman"/>
          <w:sz w:val="28"/>
          <w:szCs w:val="28"/>
        </w:rPr>
        <w:t>əmənin səlahiyyətlərini müəyyənləşdirmək məqsədilə Azərbaycan Respublikası Cinayət Prosessual Məcəllə</w:t>
      </w:r>
      <w:r w:rsidR="008E7334" w:rsidRPr="00B23B5A">
        <w:rPr>
          <w:rFonts w:ascii="Times New Roman" w:hAnsi="Times New Roman" w:cs="Times New Roman"/>
          <w:sz w:val="28"/>
          <w:szCs w:val="28"/>
        </w:rPr>
        <w:t>sinin (bundan sonra – CPM) 137 və</w:t>
      </w:r>
      <w:r w:rsidRPr="00B23B5A">
        <w:rPr>
          <w:rFonts w:ascii="Times New Roman" w:hAnsi="Times New Roman" w:cs="Times New Roman"/>
          <w:sz w:val="28"/>
          <w:szCs w:val="28"/>
        </w:rPr>
        <w:t xml:space="preserve"> 445.2-ci maddələrinin bəzi müddəalarının şərh edilmə</w:t>
      </w:r>
      <w:r w:rsidR="007A04CA" w:rsidRPr="00B23B5A">
        <w:rPr>
          <w:rFonts w:ascii="Times New Roman" w:hAnsi="Times New Roman" w:cs="Times New Roman"/>
          <w:sz w:val="28"/>
          <w:szCs w:val="28"/>
        </w:rPr>
        <w:t>sini xahiş etmişdir</w:t>
      </w:r>
      <w:r w:rsidRPr="00B23B5A">
        <w:rPr>
          <w:rFonts w:ascii="Times New Roman" w:hAnsi="Times New Roman" w:cs="Times New Roman"/>
          <w:sz w:val="28"/>
          <w:szCs w:val="28"/>
        </w:rPr>
        <w:t>.</w:t>
      </w:r>
    </w:p>
    <w:p w:rsidR="007A04CA" w:rsidRPr="00B23B5A" w:rsidRDefault="00C15727"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 xml:space="preserve">Müraciətdə </w:t>
      </w:r>
      <w:r w:rsidR="007A04CA" w:rsidRPr="00B23B5A">
        <w:rPr>
          <w:rFonts w:ascii="Times New Roman" w:hAnsi="Times New Roman" w:cs="Times New Roman"/>
          <w:sz w:val="28"/>
          <w:szCs w:val="28"/>
        </w:rPr>
        <w:t>göstərilmişdir</w:t>
      </w:r>
      <w:r w:rsidRPr="00B23B5A">
        <w:rPr>
          <w:rFonts w:ascii="Times New Roman" w:hAnsi="Times New Roman" w:cs="Times New Roman"/>
          <w:sz w:val="28"/>
          <w:szCs w:val="28"/>
        </w:rPr>
        <w:t xml:space="preserve"> ki, Qəbələ</w:t>
      </w:r>
      <w:r w:rsidR="007A04CA" w:rsidRPr="00B23B5A">
        <w:rPr>
          <w:rFonts w:ascii="Times New Roman" w:hAnsi="Times New Roman" w:cs="Times New Roman"/>
          <w:sz w:val="28"/>
          <w:szCs w:val="28"/>
        </w:rPr>
        <w:t xml:space="preserve"> rayon M</w:t>
      </w:r>
      <w:r w:rsidRPr="00B23B5A">
        <w:rPr>
          <w:rFonts w:ascii="Times New Roman" w:hAnsi="Times New Roman" w:cs="Times New Roman"/>
          <w:sz w:val="28"/>
          <w:szCs w:val="28"/>
        </w:rPr>
        <w:t>əhkəmə</w:t>
      </w:r>
      <w:r w:rsidR="00BF715C" w:rsidRPr="00B23B5A">
        <w:rPr>
          <w:rFonts w:ascii="Times New Roman" w:hAnsi="Times New Roman" w:cs="Times New Roman"/>
          <w:sz w:val="28"/>
          <w:szCs w:val="28"/>
        </w:rPr>
        <w:t>sinin icraatına CPM-</w:t>
      </w:r>
      <w:r w:rsidRPr="00B23B5A">
        <w:rPr>
          <w:rFonts w:ascii="Times New Roman" w:hAnsi="Times New Roman" w:cs="Times New Roman"/>
          <w:sz w:val="28"/>
          <w:szCs w:val="28"/>
        </w:rPr>
        <w:t>in 445.2-ci maddəsinin tələblərinə uyğun olaraq</w:t>
      </w:r>
      <w:r w:rsidR="007A04CA" w:rsidRPr="00B23B5A">
        <w:rPr>
          <w:rFonts w:ascii="Times New Roman" w:hAnsi="Times New Roman" w:cs="Times New Roman"/>
          <w:sz w:val="28"/>
          <w:szCs w:val="28"/>
        </w:rPr>
        <w:t xml:space="preserve"> Qəbələ</w:t>
      </w:r>
      <w:r w:rsidRPr="00B23B5A">
        <w:rPr>
          <w:rFonts w:ascii="Times New Roman" w:hAnsi="Times New Roman" w:cs="Times New Roman"/>
          <w:sz w:val="28"/>
          <w:szCs w:val="28"/>
        </w:rPr>
        <w:t xml:space="preserve"> rayon polis şöbə</w:t>
      </w:r>
      <w:r w:rsidR="007A04CA" w:rsidRPr="00B23B5A">
        <w:rPr>
          <w:rFonts w:ascii="Times New Roman" w:hAnsi="Times New Roman" w:cs="Times New Roman"/>
          <w:sz w:val="28"/>
          <w:szCs w:val="28"/>
        </w:rPr>
        <w:t>si tərəfindən</w:t>
      </w:r>
      <w:r w:rsidRPr="00B23B5A">
        <w:rPr>
          <w:rFonts w:ascii="Times New Roman" w:hAnsi="Times New Roman" w:cs="Times New Roman"/>
          <w:sz w:val="28"/>
          <w:szCs w:val="28"/>
        </w:rPr>
        <w:t xml:space="preserve"> “Əməliyyat-axtarış tədbirlərinin keçirilməsinə dair” </w:t>
      </w:r>
      <w:r w:rsidR="00BF715C" w:rsidRPr="00B23B5A">
        <w:rPr>
          <w:rFonts w:ascii="Times New Roman" w:hAnsi="Times New Roman" w:cs="Times New Roman"/>
          <w:sz w:val="28"/>
          <w:szCs w:val="28"/>
        </w:rPr>
        <w:t xml:space="preserve">8 iyul </w:t>
      </w:r>
      <w:r w:rsidRPr="00B23B5A">
        <w:rPr>
          <w:rFonts w:ascii="Times New Roman" w:hAnsi="Times New Roman" w:cs="Times New Roman"/>
          <w:sz w:val="28"/>
          <w:szCs w:val="28"/>
        </w:rPr>
        <w:t>2014-cü il tarixli qərar</w:t>
      </w:r>
      <w:r w:rsidR="007A04CA" w:rsidRPr="00B23B5A">
        <w:rPr>
          <w:rFonts w:ascii="Times New Roman" w:hAnsi="Times New Roman" w:cs="Times New Roman"/>
          <w:sz w:val="28"/>
          <w:szCs w:val="28"/>
        </w:rPr>
        <w:t xml:space="preserve"> və</w:t>
      </w:r>
      <w:r w:rsidRPr="00B23B5A">
        <w:rPr>
          <w:rFonts w:ascii="Times New Roman" w:hAnsi="Times New Roman" w:cs="Times New Roman"/>
          <w:sz w:val="28"/>
          <w:szCs w:val="28"/>
        </w:rPr>
        <w:t xml:space="preserve"> bu q</w:t>
      </w:r>
      <w:proofErr w:type="gramEnd"/>
      <w:r w:rsidRPr="00B23B5A">
        <w:rPr>
          <w:rFonts w:ascii="Times New Roman" w:hAnsi="Times New Roman" w:cs="Times New Roman"/>
          <w:sz w:val="28"/>
          <w:szCs w:val="28"/>
        </w:rPr>
        <w:t>ərar əsasında həmin tarixdə həyata keçirilmiş əməliyyat-axtarış tədbirləri ilə bağlı “Baxış keçirilməsi haqqında” iki protokol daxil olmuşdur.</w:t>
      </w:r>
      <w:r w:rsidR="00162A7C" w:rsidRPr="00B23B5A">
        <w:rPr>
          <w:rFonts w:ascii="Times New Roman" w:hAnsi="Times New Roman" w:cs="Times New Roman"/>
          <w:sz w:val="28"/>
          <w:szCs w:val="28"/>
        </w:rPr>
        <w:t xml:space="preserve"> </w:t>
      </w:r>
    </w:p>
    <w:p w:rsidR="00C15727" w:rsidRPr="00B23B5A" w:rsidRDefault="00C15727"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Müraciə</w:t>
      </w:r>
      <w:r w:rsidR="007A04CA" w:rsidRPr="00B23B5A">
        <w:rPr>
          <w:rFonts w:ascii="Times New Roman" w:hAnsi="Times New Roman" w:cs="Times New Roman"/>
          <w:sz w:val="28"/>
          <w:szCs w:val="28"/>
        </w:rPr>
        <w:t>t</w:t>
      </w:r>
      <w:r w:rsidRPr="00B23B5A">
        <w:rPr>
          <w:rFonts w:ascii="Times New Roman" w:hAnsi="Times New Roman" w:cs="Times New Roman"/>
          <w:sz w:val="28"/>
          <w:szCs w:val="28"/>
        </w:rPr>
        <w:t>edənin fikrincə, əməliyyat-axtarış fəaliyyəti nəticəsində əldə edilmiş materialların sübut kimi qəbul və istifadə edilməsinə yalnız həmin materialların cinayət-prosessual qanunvericiliyin</w:t>
      </w:r>
      <w:r w:rsidR="00501866" w:rsidRPr="00B23B5A">
        <w:rPr>
          <w:rFonts w:ascii="Times New Roman" w:hAnsi="Times New Roman" w:cs="Times New Roman"/>
          <w:sz w:val="28"/>
          <w:szCs w:val="28"/>
        </w:rPr>
        <w:t>in</w:t>
      </w:r>
      <w:r w:rsidRPr="00B23B5A">
        <w:rPr>
          <w:rFonts w:ascii="Times New Roman" w:hAnsi="Times New Roman" w:cs="Times New Roman"/>
          <w:sz w:val="28"/>
          <w:szCs w:val="28"/>
        </w:rPr>
        <w:t xml:space="preserve"> tələblərinə uyğun təqdim edilməsi və yoxlanılması şərti ilə</w:t>
      </w:r>
      <w:r w:rsidR="00BF715C" w:rsidRPr="00B23B5A">
        <w:rPr>
          <w:rFonts w:ascii="Times New Roman" w:hAnsi="Times New Roman" w:cs="Times New Roman"/>
          <w:sz w:val="28"/>
          <w:szCs w:val="28"/>
        </w:rPr>
        <w:t xml:space="preserve"> yol verilir (CPM-</w:t>
      </w:r>
      <w:r w:rsidRPr="00B23B5A">
        <w:rPr>
          <w:rFonts w:ascii="Times New Roman" w:hAnsi="Times New Roman" w:cs="Times New Roman"/>
          <w:sz w:val="28"/>
          <w:szCs w:val="28"/>
        </w:rPr>
        <w:t>in 137-ci maddəsi).</w:t>
      </w:r>
      <w:proofErr w:type="gramEnd"/>
      <w:r w:rsidRPr="00B23B5A">
        <w:rPr>
          <w:rFonts w:ascii="Times New Roman" w:hAnsi="Times New Roman" w:cs="Times New Roman"/>
          <w:sz w:val="28"/>
          <w:szCs w:val="28"/>
        </w:rPr>
        <w:t xml:space="preserve"> </w:t>
      </w:r>
      <w:proofErr w:type="gramStart"/>
      <w:r w:rsidRPr="00B23B5A">
        <w:rPr>
          <w:rFonts w:ascii="Times New Roman" w:hAnsi="Times New Roman" w:cs="Times New Roman"/>
          <w:sz w:val="28"/>
          <w:szCs w:val="28"/>
        </w:rPr>
        <w:t>Bu isə</w:t>
      </w:r>
      <w:r w:rsidR="00BF715C" w:rsidRPr="00B23B5A">
        <w:rPr>
          <w:rFonts w:ascii="Times New Roman" w:hAnsi="Times New Roman" w:cs="Times New Roman"/>
          <w:sz w:val="28"/>
          <w:szCs w:val="28"/>
        </w:rPr>
        <w:t xml:space="preserve"> CPM-</w:t>
      </w:r>
      <w:r w:rsidRPr="00B23B5A">
        <w:rPr>
          <w:rFonts w:ascii="Times New Roman" w:hAnsi="Times New Roman" w:cs="Times New Roman"/>
          <w:sz w:val="28"/>
          <w:szCs w:val="28"/>
        </w:rPr>
        <w:t>in 445.2-ci maddəsinə əsasən əməliyyat-axtarış tədbirinin aparılması barədə qərarın məhkəməyə sadəcə məlumatlandırmaq üçün təqdim edilməsi</w:t>
      </w:r>
      <w:r w:rsidR="00501866" w:rsidRPr="00B23B5A">
        <w:rPr>
          <w:rFonts w:ascii="Times New Roman" w:hAnsi="Times New Roman" w:cs="Times New Roman"/>
          <w:sz w:val="28"/>
          <w:szCs w:val="28"/>
        </w:rPr>
        <w:t>ni</w:t>
      </w:r>
      <w:r w:rsidRPr="00B23B5A">
        <w:rPr>
          <w:rFonts w:ascii="Times New Roman" w:hAnsi="Times New Roman" w:cs="Times New Roman"/>
          <w:sz w:val="28"/>
          <w:szCs w:val="28"/>
        </w:rPr>
        <w:t xml:space="preserve"> deyil, həm də məhkəmənin əməliyyat-axtarış tədbiri nəticəsində əldə edilmiş materiallar üzrə müvafiq tədbirin keçirilməsinin</w:t>
      </w:r>
      <w:proofErr w:type="gramEnd"/>
      <w:r w:rsidRPr="00B23B5A">
        <w:rPr>
          <w:rFonts w:ascii="Times New Roman" w:hAnsi="Times New Roman" w:cs="Times New Roman"/>
          <w:sz w:val="28"/>
          <w:szCs w:val="28"/>
        </w:rPr>
        <w:t xml:space="preserve"> qanuniliyini yoxlamaq səlahiyyətini nəzərdə tutur. Əməliyyat-axtarış materialların</w:t>
      </w:r>
      <w:r w:rsidR="00BF715C" w:rsidRPr="00B23B5A">
        <w:rPr>
          <w:rFonts w:ascii="Times New Roman" w:hAnsi="Times New Roman" w:cs="Times New Roman"/>
          <w:sz w:val="28"/>
          <w:szCs w:val="28"/>
        </w:rPr>
        <w:t>ın</w:t>
      </w:r>
      <w:r w:rsidRPr="00B23B5A">
        <w:rPr>
          <w:rFonts w:ascii="Times New Roman" w:hAnsi="Times New Roman" w:cs="Times New Roman"/>
          <w:sz w:val="28"/>
          <w:szCs w:val="28"/>
        </w:rPr>
        <w:t xml:space="preserve"> təqdim edilməsi və yoxlanılması qaydaları isə cinayət-prosessual </w:t>
      </w:r>
      <w:r w:rsidR="00152BD2" w:rsidRPr="00B23B5A">
        <w:rPr>
          <w:rFonts w:ascii="Times New Roman" w:hAnsi="Times New Roman" w:cs="Times New Roman"/>
          <w:sz w:val="28"/>
          <w:szCs w:val="28"/>
        </w:rPr>
        <w:t>qanunvericili</w:t>
      </w:r>
      <w:r w:rsidR="00BF715C" w:rsidRPr="00B23B5A">
        <w:rPr>
          <w:rFonts w:ascii="Times New Roman" w:hAnsi="Times New Roman" w:cs="Times New Roman"/>
          <w:sz w:val="28"/>
          <w:szCs w:val="28"/>
        </w:rPr>
        <w:t>yind</w:t>
      </w:r>
      <w:r w:rsidR="00152BD2" w:rsidRPr="00B23B5A">
        <w:rPr>
          <w:rFonts w:ascii="Times New Roman" w:hAnsi="Times New Roman" w:cs="Times New Roman"/>
          <w:sz w:val="28"/>
          <w:szCs w:val="28"/>
        </w:rPr>
        <w:t xml:space="preserve">ə </w:t>
      </w:r>
      <w:r w:rsidRPr="00B23B5A">
        <w:rPr>
          <w:rFonts w:ascii="Times New Roman" w:hAnsi="Times New Roman" w:cs="Times New Roman"/>
          <w:sz w:val="28"/>
          <w:szCs w:val="28"/>
        </w:rPr>
        <w:t>müəyyən edilmə</w:t>
      </w:r>
      <w:r w:rsidR="00501866" w:rsidRPr="00B23B5A">
        <w:rPr>
          <w:rFonts w:ascii="Times New Roman" w:hAnsi="Times New Roman" w:cs="Times New Roman"/>
          <w:sz w:val="28"/>
          <w:szCs w:val="28"/>
        </w:rPr>
        <w:t>mişdir</w:t>
      </w:r>
      <w:r w:rsidRPr="00B23B5A">
        <w:rPr>
          <w:rFonts w:ascii="Times New Roman" w:hAnsi="Times New Roman" w:cs="Times New Roman"/>
          <w:sz w:val="28"/>
          <w:szCs w:val="28"/>
        </w:rPr>
        <w:t xml:space="preserve">.   </w:t>
      </w:r>
    </w:p>
    <w:p w:rsidR="00C15727" w:rsidRPr="00B23B5A" w:rsidRDefault="00C15727"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Qeyd</w:t>
      </w:r>
      <w:r w:rsidR="00162A7C" w:rsidRPr="00B23B5A">
        <w:rPr>
          <w:rFonts w:ascii="Times New Roman" w:hAnsi="Times New Roman" w:cs="Times New Roman"/>
          <w:sz w:val="28"/>
          <w:szCs w:val="28"/>
        </w:rPr>
        <w:t xml:space="preserve"> </w:t>
      </w:r>
      <w:r w:rsidRPr="00B23B5A">
        <w:rPr>
          <w:rFonts w:ascii="Times New Roman" w:hAnsi="Times New Roman" w:cs="Times New Roman"/>
          <w:sz w:val="28"/>
          <w:szCs w:val="28"/>
        </w:rPr>
        <w:t>edilənlərə əsaslanaraq, Qəbələ</w:t>
      </w:r>
      <w:r w:rsidR="00501866" w:rsidRPr="00B23B5A">
        <w:rPr>
          <w:rFonts w:ascii="Times New Roman" w:hAnsi="Times New Roman" w:cs="Times New Roman"/>
          <w:sz w:val="28"/>
          <w:szCs w:val="28"/>
        </w:rPr>
        <w:t xml:space="preserve"> rayon M</w:t>
      </w:r>
      <w:r w:rsidRPr="00B23B5A">
        <w:rPr>
          <w:rFonts w:ascii="Times New Roman" w:hAnsi="Times New Roman" w:cs="Times New Roman"/>
          <w:sz w:val="28"/>
          <w:szCs w:val="28"/>
        </w:rPr>
        <w:t>əhkəməsi CPM-in 137 və</w:t>
      </w:r>
      <w:r w:rsidR="00167292" w:rsidRPr="00B23B5A">
        <w:rPr>
          <w:rFonts w:ascii="Times New Roman" w:hAnsi="Times New Roman" w:cs="Times New Roman"/>
          <w:sz w:val="28"/>
          <w:szCs w:val="28"/>
        </w:rPr>
        <w:t xml:space="preserve"> </w:t>
      </w:r>
      <w:r w:rsidRPr="00B23B5A">
        <w:rPr>
          <w:rFonts w:ascii="Times New Roman" w:hAnsi="Times New Roman" w:cs="Times New Roman"/>
          <w:sz w:val="28"/>
          <w:szCs w:val="28"/>
        </w:rPr>
        <w:t>445.2-ci maddələrinin bəzi müddəalarının əməliyyat-axtarış fəaliyyətinə məhkəmə nəzarətinin hədləri</w:t>
      </w:r>
      <w:r w:rsidR="00162A7C" w:rsidRPr="00B23B5A">
        <w:rPr>
          <w:rFonts w:ascii="Times New Roman" w:hAnsi="Times New Roman" w:cs="Times New Roman"/>
          <w:sz w:val="28"/>
          <w:szCs w:val="28"/>
        </w:rPr>
        <w:t xml:space="preserve"> </w:t>
      </w:r>
      <w:r w:rsidRPr="00B23B5A">
        <w:rPr>
          <w:rFonts w:ascii="Times New Roman" w:hAnsi="Times New Roman" w:cs="Times New Roman"/>
          <w:sz w:val="28"/>
          <w:szCs w:val="28"/>
        </w:rPr>
        <w:t>baxımından şərh edilməsi</w:t>
      </w:r>
      <w:r w:rsidR="00501866" w:rsidRPr="00B23B5A">
        <w:rPr>
          <w:rFonts w:ascii="Times New Roman" w:hAnsi="Times New Roman" w:cs="Times New Roman"/>
          <w:sz w:val="28"/>
          <w:szCs w:val="28"/>
        </w:rPr>
        <w:t>nin zəruri olduğu</w:t>
      </w:r>
      <w:r w:rsidR="00152BD2" w:rsidRPr="00B23B5A">
        <w:rPr>
          <w:rFonts w:ascii="Times New Roman" w:hAnsi="Times New Roman" w:cs="Times New Roman"/>
          <w:sz w:val="28"/>
          <w:szCs w:val="28"/>
        </w:rPr>
        <w:t xml:space="preserve"> qənaətinə gəlmişdir</w:t>
      </w:r>
      <w:r w:rsidRPr="00B23B5A">
        <w:rPr>
          <w:rFonts w:ascii="Times New Roman" w:hAnsi="Times New Roman" w:cs="Times New Roman"/>
          <w:sz w:val="28"/>
          <w:szCs w:val="28"/>
        </w:rPr>
        <w:t xml:space="preserve">.  </w:t>
      </w:r>
      <w:proofErr w:type="gramEnd"/>
    </w:p>
    <w:p w:rsidR="00C15727"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 xml:space="preserve">Konstitusiya Məhkəməsinin Plenumu müraciətlə əlaqədar aşağıdakıları qeyd etməyi vacib hesab edir. </w:t>
      </w:r>
    </w:p>
    <w:p w:rsidR="00C15727"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Azərbaycan Respublikasında hüquqi dövlət quruculuğu sahəsində aparılan islahatların əsas istiqamətlərindən biri</w:t>
      </w:r>
      <w:r w:rsidR="00501866" w:rsidRPr="00B23B5A">
        <w:rPr>
          <w:rFonts w:ascii="Times New Roman" w:hAnsi="Times New Roman" w:cs="Times New Roman"/>
          <w:sz w:val="28"/>
          <w:szCs w:val="28"/>
        </w:rPr>
        <w:t xml:space="preserve"> də</w:t>
      </w:r>
      <w:r w:rsidRPr="00B23B5A">
        <w:rPr>
          <w:rFonts w:ascii="Times New Roman" w:hAnsi="Times New Roman" w:cs="Times New Roman"/>
          <w:sz w:val="28"/>
          <w:szCs w:val="28"/>
        </w:rPr>
        <w:t xml:space="preserve"> məhkəmə</w:t>
      </w:r>
      <w:r w:rsidR="00501866" w:rsidRPr="00B23B5A">
        <w:rPr>
          <w:rFonts w:ascii="Times New Roman" w:hAnsi="Times New Roman" w:cs="Times New Roman"/>
          <w:sz w:val="28"/>
          <w:szCs w:val="28"/>
        </w:rPr>
        <w:t>-hüquq</w:t>
      </w:r>
      <w:r w:rsidRPr="00B23B5A">
        <w:rPr>
          <w:rFonts w:ascii="Times New Roman" w:hAnsi="Times New Roman" w:cs="Times New Roman"/>
          <w:sz w:val="28"/>
          <w:szCs w:val="28"/>
        </w:rPr>
        <w:t xml:space="preserve"> islahat</w:t>
      </w:r>
      <w:r w:rsidR="00501866" w:rsidRPr="00B23B5A">
        <w:rPr>
          <w:rFonts w:ascii="Times New Roman" w:hAnsi="Times New Roman" w:cs="Times New Roman"/>
          <w:sz w:val="28"/>
          <w:szCs w:val="28"/>
        </w:rPr>
        <w:t>larıdır</w:t>
      </w:r>
      <w:r w:rsidRPr="00B23B5A">
        <w:rPr>
          <w:rFonts w:ascii="Times New Roman" w:hAnsi="Times New Roman" w:cs="Times New Roman"/>
          <w:sz w:val="28"/>
          <w:szCs w:val="28"/>
        </w:rPr>
        <w:t>. Azərbaycan Respublikası</w:t>
      </w:r>
      <w:r w:rsidR="00501866" w:rsidRPr="00B23B5A">
        <w:rPr>
          <w:rFonts w:ascii="Times New Roman" w:hAnsi="Times New Roman" w:cs="Times New Roman"/>
          <w:sz w:val="28"/>
          <w:szCs w:val="28"/>
        </w:rPr>
        <w:t>nın</w:t>
      </w:r>
      <w:r w:rsidRPr="00B23B5A">
        <w:rPr>
          <w:rFonts w:ascii="Times New Roman" w:hAnsi="Times New Roman" w:cs="Times New Roman"/>
          <w:sz w:val="28"/>
          <w:szCs w:val="28"/>
        </w:rPr>
        <w:t xml:space="preserve"> Konstitusiyasında (bundan sonra </w:t>
      </w:r>
      <w:r w:rsidR="00501866" w:rsidRPr="00B23B5A">
        <w:rPr>
          <w:rFonts w:ascii="Times New Roman" w:hAnsi="Times New Roman" w:cs="Times New Roman"/>
          <w:sz w:val="28"/>
          <w:szCs w:val="28"/>
        </w:rPr>
        <w:t>–</w:t>
      </w:r>
      <w:r w:rsidRPr="00B23B5A">
        <w:rPr>
          <w:rFonts w:ascii="Times New Roman" w:hAnsi="Times New Roman" w:cs="Times New Roman"/>
          <w:sz w:val="28"/>
          <w:szCs w:val="28"/>
        </w:rPr>
        <w:t xml:space="preserve"> Konstitusiya) ali dəyər olan insan və vətəndaş hüquq və azadlıqlarının təminatında məhkəmələrin rolu </w:t>
      </w:r>
      <w:r w:rsidR="00501866" w:rsidRPr="00B23B5A">
        <w:rPr>
          <w:rFonts w:ascii="Times New Roman" w:hAnsi="Times New Roman" w:cs="Times New Roman"/>
          <w:sz w:val="28"/>
          <w:szCs w:val="28"/>
        </w:rPr>
        <w:t>xüsusi qeyd olunmuşdur</w:t>
      </w:r>
      <w:r w:rsidRPr="00B23B5A">
        <w:rPr>
          <w:rFonts w:ascii="Times New Roman" w:hAnsi="Times New Roman" w:cs="Times New Roman"/>
          <w:sz w:val="28"/>
          <w:szCs w:val="28"/>
        </w:rPr>
        <w:t xml:space="preserve">. </w:t>
      </w:r>
      <w:proofErr w:type="gramStart"/>
      <w:r w:rsidRPr="00B23B5A">
        <w:rPr>
          <w:rFonts w:ascii="Times New Roman" w:hAnsi="Times New Roman" w:cs="Times New Roman"/>
          <w:sz w:val="28"/>
          <w:szCs w:val="28"/>
        </w:rPr>
        <w:t>Hüquqi dövlətdə insan hüquqlarının məhdudlaşdırılması yalnız qanun əsasında mümkündür. İnsan hüquqlarının məhdudlaşdırılmasının qanuniliyi</w:t>
      </w:r>
      <w:r w:rsidR="00501866" w:rsidRPr="00B23B5A">
        <w:rPr>
          <w:rFonts w:ascii="Times New Roman" w:hAnsi="Times New Roman" w:cs="Times New Roman"/>
          <w:sz w:val="28"/>
          <w:szCs w:val="28"/>
        </w:rPr>
        <w:t>nə</w:t>
      </w:r>
      <w:r w:rsidRPr="00B23B5A">
        <w:rPr>
          <w:rFonts w:ascii="Times New Roman" w:hAnsi="Times New Roman" w:cs="Times New Roman"/>
          <w:sz w:val="28"/>
          <w:szCs w:val="28"/>
        </w:rPr>
        <w:t>, mütə</w:t>
      </w:r>
      <w:r w:rsidR="00C6018A" w:rsidRPr="00B23B5A">
        <w:rPr>
          <w:rFonts w:ascii="Times New Roman" w:hAnsi="Times New Roman" w:cs="Times New Roman"/>
          <w:sz w:val="28"/>
          <w:szCs w:val="28"/>
        </w:rPr>
        <w:t>nasibli</w:t>
      </w:r>
      <w:r w:rsidR="00501866" w:rsidRPr="00B23B5A">
        <w:rPr>
          <w:rFonts w:ascii="Times New Roman" w:hAnsi="Times New Roman" w:cs="Times New Roman"/>
          <w:sz w:val="28"/>
          <w:szCs w:val="28"/>
        </w:rPr>
        <w:t>yinə</w:t>
      </w:r>
      <w:r w:rsidRPr="00B23B5A">
        <w:rPr>
          <w:rFonts w:ascii="Times New Roman" w:hAnsi="Times New Roman" w:cs="Times New Roman"/>
          <w:sz w:val="28"/>
          <w:szCs w:val="28"/>
        </w:rPr>
        <w:t xml:space="preserve"> və ədalətli</w:t>
      </w:r>
      <w:r w:rsidR="00501866" w:rsidRPr="00B23B5A">
        <w:rPr>
          <w:rFonts w:ascii="Times New Roman" w:hAnsi="Times New Roman" w:cs="Times New Roman"/>
          <w:sz w:val="28"/>
          <w:szCs w:val="28"/>
        </w:rPr>
        <w:t>li</w:t>
      </w:r>
      <w:r w:rsidRPr="00B23B5A">
        <w:rPr>
          <w:rFonts w:ascii="Times New Roman" w:hAnsi="Times New Roman" w:cs="Times New Roman"/>
          <w:sz w:val="28"/>
          <w:szCs w:val="28"/>
        </w:rPr>
        <w:t>yinə nəzarəti isə məhkəmələr həyata keçirirlər.</w:t>
      </w:r>
      <w:proofErr w:type="gramEnd"/>
    </w:p>
    <w:p w:rsidR="00C15727"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Məhkəmə nəzarəti cinayət-prosessual qanunvericili</w:t>
      </w:r>
      <w:r w:rsidR="002F225F" w:rsidRPr="00B23B5A">
        <w:rPr>
          <w:rFonts w:ascii="Times New Roman" w:hAnsi="Times New Roman" w:cs="Times New Roman"/>
          <w:sz w:val="28"/>
          <w:szCs w:val="28"/>
        </w:rPr>
        <w:t>yi</w:t>
      </w:r>
      <w:r w:rsidRPr="00B23B5A">
        <w:rPr>
          <w:rFonts w:ascii="Times New Roman" w:hAnsi="Times New Roman" w:cs="Times New Roman"/>
          <w:sz w:val="28"/>
          <w:szCs w:val="28"/>
        </w:rPr>
        <w:t xml:space="preserve"> sahəsində əsasən məhkəməyə</w:t>
      </w:r>
      <w:r w:rsidR="00DD2DA7" w:rsidRPr="00B23B5A">
        <w:rPr>
          <w:rFonts w:ascii="Times New Roman" w:hAnsi="Times New Roman" w:cs="Times New Roman"/>
          <w:sz w:val="28"/>
          <w:szCs w:val="28"/>
        </w:rPr>
        <w:t>dək</w:t>
      </w:r>
      <w:r w:rsidR="008E5D92" w:rsidRPr="00B23B5A">
        <w:rPr>
          <w:rFonts w:ascii="Times New Roman" w:hAnsi="Times New Roman" w:cs="Times New Roman"/>
          <w:sz w:val="28"/>
          <w:szCs w:val="28"/>
        </w:rPr>
        <w:t xml:space="preserve"> icraat</w:t>
      </w:r>
      <w:r w:rsidRPr="00B23B5A">
        <w:rPr>
          <w:rFonts w:ascii="Times New Roman" w:hAnsi="Times New Roman" w:cs="Times New Roman"/>
          <w:sz w:val="28"/>
          <w:szCs w:val="28"/>
        </w:rPr>
        <w:t xml:space="preserve"> mərhə</w:t>
      </w:r>
      <w:r w:rsidR="008E5D92" w:rsidRPr="00B23B5A">
        <w:rPr>
          <w:rFonts w:ascii="Times New Roman" w:hAnsi="Times New Roman" w:cs="Times New Roman"/>
          <w:sz w:val="28"/>
          <w:szCs w:val="28"/>
        </w:rPr>
        <w:t>ləsində</w:t>
      </w:r>
      <w:r w:rsidRPr="00B23B5A">
        <w:rPr>
          <w:rFonts w:ascii="Times New Roman" w:hAnsi="Times New Roman" w:cs="Times New Roman"/>
          <w:sz w:val="28"/>
          <w:szCs w:val="28"/>
        </w:rPr>
        <w:t xml:space="preserve"> öz funksional yükünü daşıyır. </w:t>
      </w:r>
      <w:proofErr w:type="gramStart"/>
      <w:r w:rsidR="008E5D92" w:rsidRPr="00B23B5A">
        <w:rPr>
          <w:rFonts w:ascii="Times New Roman" w:hAnsi="Times New Roman" w:cs="Times New Roman"/>
          <w:sz w:val="28"/>
          <w:szCs w:val="28"/>
        </w:rPr>
        <w:t>M</w:t>
      </w:r>
      <w:r w:rsidRPr="00B23B5A">
        <w:rPr>
          <w:rFonts w:ascii="Times New Roman" w:hAnsi="Times New Roman" w:cs="Times New Roman"/>
          <w:sz w:val="28"/>
          <w:szCs w:val="28"/>
        </w:rPr>
        <w:t>əhkəmə nəzarəti cinayət-prosesi çərçivəsində təhqiqat</w:t>
      </w:r>
      <w:r w:rsidR="007B1BDC" w:rsidRPr="00B23B5A">
        <w:rPr>
          <w:rFonts w:ascii="Times New Roman" w:hAnsi="Times New Roman" w:cs="Times New Roman"/>
          <w:sz w:val="28"/>
          <w:szCs w:val="28"/>
        </w:rPr>
        <w:t xml:space="preserve">çının, müstəntiqin </w:t>
      </w:r>
      <w:r w:rsidRPr="00B23B5A">
        <w:rPr>
          <w:rFonts w:ascii="Times New Roman" w:hAnsi="Times New Roman" w:cs="Times New Roman"/>
          <w:sz w:val="28"/>
          <w:szCs w:val="28"/>
        </w:rPr>
        <w:t>və</w:t>
      </w:r>
      <w:r w:rsidR="008E5D92" w:rsidRPr="00B23B5A">
        <w:rPr>
          <w:rFonts w:ascii="Times New Roman" w:hAnsi="Times New Roman" w:cs="Times New Roman"/>
          <w:sz w:val="28"/>
          <w:szCs w:val="28"/>
        </w:rPr>
        <w:t xml:space="preserve"> ya ibtidai araşdırmaya prosessual rəhbərliyi həyata keçirən </w:t>
      </w:r>
      <w:r w:rsidRPr="00B23B5A">
        <w:rPr>
          <w:rFonts w:ascii="Times New Roman" w:hAnsi="Times New Roman" w:cs="Times New Roman"/>
          <w:sz w:val="28"/>
          <w:szCs w:val="28"/>
        </w:rPr>
        <w:t>prokurorun fəaliyyəti nəticəsində insan və vətəndaş hüquq və azadlı</w:t>
      </w:r>
      <w:r w:rsidR="00E001A5" w:rsidRPr="00B23B5A">
        <w:rPr>
          <w:rFonts w:ascii="Times New Roman" w:hAnsi="Times New Roman" w:cs="Times New Roman"/>
          <w:sz w:val="28"/>
          <w:szCs w:val="28"/>
        </w:rPr>
        <w:t>q</w:t>
      </w:r>
      <w:r w:rsidRPr="00B23B5A">
        <w:rPr>
          <w:rFonts w:ascii="Times New Roman" w:hAnsi="Times New Roman" w:cs="Times New Roman"/>
          <w:sz w:val="28"/>
          <w:szCs w:val="28"/>
        </w:rPr>
        <w:t>larına qanunsuz müdaxilələ</w:t>
      </w:r>
      <w:r w:rsidR="00320FE9" w:rsidRPr="00B23B5A">
        <w:rPr>
          <w:rFonts w:ascii="Times New Roman" w:hAnsi="Times New Roman" w:cs="Times New Roman"/>
          <w:sz w:val="28"/>
          <w:szCs w:val="28"/>
        </w:rPr>
        <w:t>rin qarşısını</w:t>
      </w:r>
      <w:r w:rsidRPr="00B23B5A">
        <w:rPr>
          <w:rFonts w:ascii="Times New Roman" w:hAnsi="Times New Roman" w:cs="Times New Roman"/>
          <w:sz w:val="28"/>
          <w:szCs w:val="28"/>
        </w:rPr>
        <w:t xml:space="preserve"> alma</w:t>
      </w:r>
      <w:proofErr w:type="gramEnd"/>
      <w:r w:rsidRPr="00B23B5A">
        <w:rPr>
          <w:rFonts w:ascii="Times New Roman" w:hAnsi="Times New Roman" w:cs="Times New Roman"/>
          <w:sz w:val="28"/>
          <w:szCs w:val="28"/>
        </w:rPr>
        <w:t>ğa, pozulmuş hüquqların bərpasına xidmət edən məhkəmə fəaliyyətinin müstəqil növüdür.</w:t>
      </w:r>
    </w:p>
    <w:p w:rsidR="00C15727"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lastRenderedPageBreak/>
        <w:t>Məhkəmə nəzarətinin hüquqi əhəmiyyəti Konstitusiya</w:t>
      </w:r>
      <w:r w:rsidR="00452743" w:rsidRPr="00B23B5A">
        <w:rPr>
          <w:rFonts w:ascii="Times New Roman" w:hAnsi="Times New Roman" w:cs="Times New Roman"/>
          <w:sz w:val="28"/>
          <w:szCs w:val="28"/>
        </w:rPr>
        <w:t xml:space="preserve"> və </w:t>
      </w:r>
      <w:r w:rsidRPr="00B23B5A">
        <w:rPr>
          <w:rFonts w:ascii="Times New Roman" w:hAnsi="Times New Roman" w:cs="Times New Roman"/>
          <w:sz w:val="28"/>
          <w:szCs w:val="28"/>
        </w:rPr>
        <w:t>Azərbaycan</w:t>
      </w:r>
      <w:r w:rsidR="007B1BDC" w:rsidRPr="00B23B5A">
        <w:rPr>
          <w:rFonts w:ascii="Times New Roman" w:hAnsi="Times New Roman" w:cs="Times New Roman"/>
          <w:sz w:val="28"/>
          <w:szCs w:val="28"/>
        </w:rPr>
        <w:t xml:space="preserve"> Respublikasının</w:t>
      </w:r>
      <w:r w:rsidRPr="00B23B5A">
        <w:rPr>
          <w:rFonts w:ascii="Times New Roman" w:hAnsi="Times New Roman" w:cs="Times New Roman"/>
          <w:sz w:val="28"/>
          <w:szCs w:val="28"/>
        </w:rPr>
        <w:t xml:space="preserve"> tərə</w:t>
      </w:r>
      <w:r w:rsidR="00320FE9" w:rsidRPr="00B23B5A">
        <w:rPr>
          <w:rFonts w:ascii="Times New Roman" w:hAnsi="Times New Roman" w:cs="Times New Roman"/>
          <w:sz w:val="28"/>
          <w:szCs w:val="28"/>
        </w:rPr>
        <w:t>fdar çıxdığı</w:t>
      </w:r>
      <w:r w:rsidRPr="00B23B5A">
        <w:rPr>
          <w:rFonts w:ascii="Times New Roman" w:hAnsi="Times New Roman" w:cs="Times New Roman"/>
          <w:sz w:val="28"/>
          <w:szCs w:val="28"/>
        </w:rPr>
        <w:t xml:space="preserve"> dövlətlərarası müqavilələr ilə müəyyən edilir.</w:t>
      </w:r>
    </w:p>
    <w:p w:rsidR="000B2312"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Konstitusiyanın 60-cı maddəsi</w:t>
      </w:r>
      <w:r w:rsidR="007B1BDC" w:rsidRPr="00B23B5A">
        <w:rPr>
          <w:rFonts w:ascii="Times New Roman" w:hAnsi="Times New Roman" w:cs="Times New Roman"/>
          <w:sz w:val="28"/>
          <w:szCs w:val="28"/>
        </w:rPr>
        <w:t>nə əsasən</w:t>
      </w:r>
      <w:r w:rsidRPr="00B23B5A">
        <w:rPr>
          <w:rFonts w:ascii="Times New Roman" w:hAnsi="Times New Roman" w:cs="Times New Roman"/>
          <w:sz w:val="28"/>
          <w:szCs w:val="28"/>
        </w:rPr>
        <w:t xml:space="preserve"> hər kə</w:t>
      </w:r>
      <w:r w:rsidR="00112E8E" w:rsidRPr="00B23B5A">
        <w:rPr>
          <w:rFonts w:ascii="Times New Roman" w:hAnsi="Times New Roman" w:cs="Times New Roman"/>
          <w:sz w:val="28"/>
          <w:szCs w:val="28"/>
        </w:rPr>
        <w:t>sin hü</w:t>
      </w:r>
      <w:r w:rsidRPr="00B23B5A">
        <w:rPr>
          <w:rFonts w:ascii="Times New Roman" w:hAnsi="Times New Roman" w:cs="Times New Roman"/>
          <w:sz w:val="28"/>
          <w:szCs w:val="28"/>
        </w:rPr>
        <w:t>quq və azadlıqlarının məhkəmədə</w:t>
      </w:r>
      <w:r w:rsidR="00112E8E" w:rsidRPr="00B23B5A">
        <w:rPr>
          <w:rFonts w:ascii="Times New Roman" w:hAnsi="Times New Roman" w:cs="Times New Roman"/>
          <w:sz w:val="28"/>
          <w:szCs w:val="28"/>
        </w:rPr>
        <w:t xml:space="preserve"> mü</w:t>
      </w:r>
      <w:r w:rsidRPr="00B23B5A">
        <w:rPr>
          <w:rFonts w:ascii="Times New Roman" w:hAnsi="Times New Roman" w:cs="Times New Roman"/>
          <w:sz w:val="28"/>
          <w:szCs w:val="28"/>
        </w:rPr>
        <w:t>dafiəsinə təminat verilir. Hər kə</w:t>
      </w:r>
      <w:r w:rsidR="00112E8E" w:rsidRPr="00B23B5A">
        <w:rPr>
          <w:rFonts w:ascii="Times New Roman" w:hAnsi="Times New Roman" w:cs="Times New Roman"/>
          <w:sz w:val="28"/>
          <w:szCs w:val="28"/>
        </w:rPr>
        <w:t>s dö</w:t>
      </w:r>
      <w:r w:rsidRPr="00B23B5A">
        <w:rPr>
          <w:rFonts w:ascii="Times New Roman" w:hAnsi="Times New Roman" w:cs="Times New Roman"/>
          <w:sz w:val="28"/>
          <w:szCs w:val="28"/>
        </w:rPr>
        <w:t>vlət orqanlarının</w:t>
      </w:r>
      <w:r w:rsidR="007B1BDC" w:rsidRPr="00B23B5A">
        <w:rPr>
          <w:rFonts w:ascii="Times New Roman" w:hAnsi="Times New Roman" w:cs="Times New Roman"/>
          <w:sz w:val="28"/>
          <w:szCs w:val="28"/>
        </w:rPr>
        <w:t>,</w:t>
      </w:r>
      <w:r w:rsidRPr="00B23B5A">
        <w:rPr>
          <w:rFonts w:ascii="Times New Roman" w:hAnsi="Times New Roman" w:cs="Times New Roman"/>
          <w:sz w:val="28"/>
          <w:szCs w:val="28"/>
        </w:rPr>
        <w:t xml:space="preserve"> vəzifə</w:t>
      </w:r>
      <w:r w:rsidR="00112E8E" w:rsidRPr="00B23B5A">
        <w:rPr>
          <w:rFonts w:ascii="Times New Roman" w:hAnsi="Times New Roman" w:cs="Times New Roman"/>
          <w:sz w:val="28"/>
          <w:szCs w:val="28"/>
        </w:rPr>
        <w:t>li ş</w:t>
      </w:r>
      <w:r w:rsidRPr="00B23B5A">
        <w:rPr>
          <w:rFonts w:ascii="Times New Roman" w:hAnsi="Times New Roman" w:cs="Times New Roman"/>
          <w:sz w:val="28"/>
          <w:szCs w:val="28"/>
        </w:rPr>
        <w:t xml:space="preserve">əxslərin qərar və hərəkətlərindən (hərəkətsizliyindən) məhkəməyə şikayət edə bilər. </w:t>
      </w:r>
    </w:p>
    <w:p w:rsidR="005F0FE9" w:rsidRPr="00B23B5A" w:rsidRDefault="000F57EE"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İnsan və vətəndaş hüquqlarının və azadlıqlarının</w:t>
      </w:r>
      <w:r w:rsidR="00C15727" w:rsidRPr="00B23B5A">
        <w:rPr>
          <w:rFonts w:ascii="Times New Roman" w:hAnsi="Times New Roman" w:cs="Times New Roman"/>
          <w:sz w:val="28"/>
          <w:szCs w:val="28"/>
        </w:rPr>
        <w:t xml:space="preserve"> məhdudlaşdırılmasının qanuniliyi</w:t>
      </w:r>
      <w:r w:rsidR="005F0FE9" w:rsidRPr="00B23B5A">
        <w:rPr>
          <w:rFonts w:ascii="Times New Roman" w:hAnsi="Times New Roman" w:cs="Times New Roman"/>
          <w:sz w:val="28"/>
          <w:szCs w:val="28"/>
        </w:rPr>
        <w:t xml:space="preserve">nin </w:t>
      </w:r>
      <w:r w:rsidR="00C15727" w:rsidRPr="00B23B5A">
        <w:rPr>
          <w:rFonts w:ascii="Times New Roman" w:hAnsi="Times New Roman" w:cs="Times New Roman"/>
          <w:sz w:val="28"/>
          <w:szCs w:val="28"/>
        </w:rPr>
        <w:t>məhkəmə</w:t>
      </w:r>
      <w:r w:rsidR="00C6018A" w:rsidRPr="00B23B5A">
        <w:rPr>
          <w:rFonts w:ascii="Times New Roman" w:hAnsi="Times New Roman" w:cs="Times New Roman"/>
          <w:sz w:val="28"/>
          <w:szCs w:val="28"/>
        </w:rPr>
        <w:t>lər</w:t>
      </w:r>
      <w:r w:rsidR="005F0FE9" w:rsidRPr="00B23B5A">
        <w:rPr>
          <w:rFonts w:ascii="Times New Roman" w:hAnsi="Times New Roman" w:cs="Times New Roman"/>
          <w:sz w:val="28"/>
          <w:szCs w:val="28"/>
        </w:rPr>
        <w:t xml:space="preserve"> tərəfindən </w:t>
      </w:r>
      <w:r w:rsidRPr="00B23B5A">
        <w:rPr>
          <w:rFonts w:ascii="Times New Roman" w:hAnsi="Times New Roman" w:cs="Times New Roman"/>
          <w:sz w:val="28"/>
          <w:szCs w:val="28"/>
        </w:rPr>
        <w:t>həll edilməsi məhz</w:t>
      </w:r>
      <w:r w:rsidR="005F0FE9"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Konstitusiyanın 71-ci maddəsi</w:t>
      </w:r>
      <w:r w:rsidR="005F0FE9" w:rsidRPr="00B23B5A">
        <w:rPr>
          <w:rFonts w:ascii="Times New Roman" w:hAnsi="Times New Roman" w:cs="Times New Roman"/>
          <w:sz w:val="28"/>
          <w:szCs w:val="28"/>
        </w:rPr>
        <w:t>nin</w:t>
      </w:r>
      <w:r w:rsidR="00C15727" w:rsidRPr="00B23B5A">
        <w:rPr>
          <w:rFonts w:ascii="Times New Roman" w:hAnsi="Times New Roman" w:cs="Times New Roman"/>
          <w:sz w:val="28"/>
          <w:szCs w:val="28"/>
        </w:rPr>
        <w:t xml:space="preserve"> </w:t>
      </w:r>
      <w:r w:rsidR="005F0FE9" w:rsidRPr="00B23B5A">
        <w:rPr>
          <w:rFonts w:ascii="Times New Roman" w:hAnsi="Times New Roman" w:cs="Times New Roman"/>
          <w:sz w:val="28"/>
          <w:szCs w:val="28"/>
        </w:rPr>
        <w:t>VII</w:t>
      </w:r>
      <w:r w:rsidR="00C6018A" w:rsidRPr="00B23B5A">
        <w:rPr>
          <w:rFonts w:ascii="Times New Roman" w:hAnsi="Times New Roman" w:cs="Times New Roman"/>
          <w:sz w:val="28"/>
          <w:szCs w:val="28"/>
        </w:rPr>
        <w:t xml:space="preserve"> hissəsindən</w:t>
      </w:r>
      <w:r w:rsidR="007B1BDC" w:rsidRPr="00B23B5A">
        <w:rPr>
          <w:rFonts w:ascii="Times New Roman" w:hAnsi="Times New Roman" w:cs="Times New Roman"/>
          <w:sz w:val="28"/>
          <w:szCs w:val="28"/>
        </w:rPr>
        <w:t xml:space="preserve"> </w:t>
      </w:r>
      <w:r w:rsidRPr="00B23B5A">
        <w:rPr>
          <w:rFonts w:ascii="Times New Roman" w:hAnsi="Times New Roman" w:cs="Times New Roman"/>
          <w:sz w:val="28"/>
          <w:szCs w:val="28"/>
        </w:rPr>
        <w:t>irəli gəlir</w:t>
      </w:r>
      <w:r w:rsidR="00C15727" w:rsidRPr="00B23B5A">
        <w:rPr>
          <w:rFonts w:ascii="Times New Roman" w:hAnsi="Times New Roman" w:cs="Times New Roman"/>
          <w:sz w:val="28"/>
          <w:szCs w:val="28"/>
        </w:rPr>
        <w:t>.</w:t>
      </w:r>
      <w:r w:rsidR="005F0FE9" w:rsidRPr="00B23B5A">
        <w:rPr>
          <w:rFonts w:ascii="Times New Roman" w:hAnsi="Times New Roman" w:cs="Times New Roman"/>
          <w:sz w:val="28"/>
          <w:szCs w:val="28"/>
        </w:rPr>
        <w:t xml:space="preserve"> Belə ki, Konstitusiyanın </w:t>
      </w:r>
      <w:r w:rsidRPr="00B23B5A">
        <w:rPr>
          <w:rFonts w:ascii="Times New Roman" w:hAnsi="Times New Roman" w:cs="Times New Roman"/>
          <w:sz w:val="28"/>
          <w:szCs w:val="28"/>
        </w:rPr>
        <w:t xml:space="preserve">həmin </w:t>
      </w:r>
      <w:r w:rsidR="005F0FE9" w:rsidRPr="00B23B5A">
        <w:rPr>
          <w:rFonts w:ascii="Times New Roman" w:hAnsi="Times New Roman" w:cs="Times New Roman"/>
          <w:sz w:val="28"/>
          <w:szCs w:val="28"/>
        </w:rPr>
        <w:t>norması</w:t>
      </w:r>
      <w:r w:rsidRPr="00B23B5A">
        <w:rPr>
          <w:rFonts w:ascii="Times New Roman" w:hAnsi="Times New Roman" w:cs="Times New Roman"/>
          <w:sz w:val="28"/>
          <w:szCs w:val="28"/>
        </w:rPr>
        <w:t>na görə</w:t>
      </w:r>
      <w:r w:rsidR="005F0FE9" w:rsidRPr="00B23B5A">
        <w:rPr>
          <w:rFonts w:ascii="Times New Roman" w:hAnsi="Times New Roman" w:cs="Times New Roman"/>
          <w:sz w:val="28"/>
          <w:szCs w:val="28"/>
        </w:rPr>
        <w:t xml:space="preserve"> i</w:t>
      </w:r>
      <w:r w:rsidR="00C15727" w:rsidRPr="00B23B5A">
        <w:rPr>
          <w:rFonts w:ascii="Times New Roman" w:hAnsi="Times New Roman" w:cs="Times New Roman"/>
          <w:sz w:val="28"/>
          <w:szCs w:val="28"/>
        </w:rPr>
        <w:t>nsan və vətənda</w:t>
      </w:r>
      <w:r w:rsidR="00B23B5A" w:rsidRPr="00B23B5A">
        <w:rPr>
          <w:rFonts w:ascii="Times New Roman" w:hAnsi="Times New Roman" w:cs="Times New Roman"/>
          <w:sz w:val="28"/>
          <w:szCs w:val="28"/>
        </w:rPr>
        <w:t>ş</w:t>
      </w:r>
      <w:r w:rsidR="00C15727" w:rsidRPr="00B23B5A">
        <w:rPr>
          <w:rFonts w:ascii="Times New Roman" w:hAnsi="Times New Roman" w:cs="Times New Roman"/>
          <w:sz w:val="28"/>
          <w:szCs w:val="28"/>
        </w:rPr>
        <w:t xml:space="preserve"> h</w:t>
      </w:r>
      <w:r w:rsidR="00B23B5A" w:rsidRPr="00B23B5A">
        <w:rPr>
          <w:rFonts w:ascii="Times New Roman" w:hAnsi="Times New Roman" w:cs="Times New Roman"/>
          <w:sz w:val="28"/>
          <w:szCs w:val="28"/>
        </w:rPr>
        <w:t>ü</w:t>
      </w:r>
      <w:r w:rsidR="00C15727" w:rsidRPr="00B23B5A">
        <w:rPr>
          <w:rFonts w:ascii="Times New Roman" w:hAnsi="Times New Roman" w:cs="Times New Roman"/>
          <w:sz w:val="28"/>
          <w:szCs w:val="28"/>
        </w:rPr>
        <w:t>quqlarının və azadlıqlarının pozulması ilə əlaqədar m</w:t>
      </w:r>
      <w:r w:rsidR="00B23B5A" w:rsidRPr="00B23B5A">
        <w:rPr>
          <w:rFonts w:ascii="Times New Roman" w:hAnsi="Times New Roman" w:cs="Times New Roman"/>
          <w:sz w:val="28"/>
          <w:szCs w:val="28"/>
        </w:rPr>
        <w:t>ü</w:t>
      </w:r>
      <w:r w:rsidR="00C15727" w:rsidRPr="00B23B5A">
        <w:rPr>
          <w:rFonts w:ascii="Times New Roman" w:hAnsi="Times New Roman" w:cs="Times New Roman"/>
          <w:sz w:val="28"/>
          <w:szCs w:val="28"/>
        </w:rPr>
        <w:t>bahisələri məhkəmələr həll edir</w:t>
      </w:r>
      <w:r w:rsidR="000B2312" w:rsidRPr="00B23B5A">
        <w:rPr>
          <w:rFonts w:ascii="Times New Roman" w:hAnsi="Times New Roman" w:cs="Times New Roman"/>
          <w:sz w:val="28"/>
          <w:szCs w:val="28"/>
        </w:rPr>
        <w:t>.</w:t>
      </w:r>
      <w:r w:rsidR="00167292" w:rsidRPr="00B23B5A">
        <w:rPr>
          <w:rFonts w:ascii="Times New Roman" w:hAnsi="Times New Roman" w:cs="Times New Roman"/>
          <w:sz w:val="28"/>
          <w:szCs w:val="28"/>
        </w:rPr>
        <w:t xml:space="preserve"> </w:t>
      </w:r>
      <w:r w:rsidR="005F0FE9" w:rsidRPr="00B23B5A">
        <w:rPr>
          <w:rFonts w:ascii="Times New Roman" w:hAnsi="Times New Roman" w:cs="Times New Roman"/>
          <w:sz w:val="28"/>
          <w:szCs w:val="28"/>
        </w:rPr>
        <w:t xml:space="preserve">Hər kəs əmin olmalıdır ki, dövlət orqanları tərəfindən hər hansı qanuni təqib həyata keçirilirsə, həmin fəaliyyətə müstəqil məhkəmə orqanı tərəfindən nəzarət mövcuddur. </w:t>
      </w:r>
    </w:p>
    <w:p w:rsidR="00C15727"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Bununla yanaşı</w:t>
      </w:r>
      <w:r w:rsidR="00C6018A" w:rsidRPr="00B23B5A">
        <w:rPr>
          <w:rFonts w:ascii="Times New Roman" w:hAnsi="Times New Roman" w:cs="Times New Roman"/>
          <w:sz w:val="28"/>
          <w:szCs w:val="28"/>
        </w:rPr>
        <w:t>,</w:t>
      </w:r>
      <w:r w:rsidRPr="00B23B5A">
        <w:rPr>
          <w:rFonts w:ascii="Times New Roman" w:hAnsi="Times New Roman" w:cs="Times New Roman"/>
          <w:sz w:val="28"/>
          <w:szCs w:val="28"/>
        </w:rPr>
        <w:t xml:space="preserve"> </w:t>
      </w:r>
      <w:r w:rsidR="009F5653" w:rsidRPr="00B23B5A">
        <w:rPr>
          <w:rFonts w:ascii="Times New Roman" w:hAnsi="Times New Roman" w:cs="Times New Roman"/>
          <w:sz w:val="28"/>
          <w:szCs w:val="28"/>
        </w:rPr>
        <w:t>ayrı-ayrı konstitusiya</w:t>
      </w:r>
      <w:r w:rsidR="005F0FE9" w:rsidRPr="00B23B5A">
        <w:rPr>
          <w:rFonts w:ascii="Times New Roman" w:hAnsi="Times New Roman" w:cs="Times New Roman"/>
          <w:sz w:val="28"/>
          <w:szCs w:val="28"/>
        </w:rPr>
        <w:t xml:space="preserve"> normalar</w:t>
      </w:r>
      <w:r w:rsidR="009F5653" w:rsidRPr="00B23B5A">
        <w:rPr>
          <w:rFonts w:ascii="Times New Roman" w:hAnsi="Times New Roman" w:cs="Times New Roman"/>
          <w:sz w:val="28"/>
          <w:szCs w:val="28"/>
        </w:rPr>
        <w:t>ın</w:t>
      </w:r>
      <w:r w:rsidR="005F0FE9" w:rsidRPr="00B23B5A">
        <w:rPr>
          <w:rFonts w:ascii="Times New Roman" w:hAnsi="Times New Roman" w:cs="Times New Roman"/>
          <w:sz w:val="28"/>
          <w:szCs w:val="28"/>
        </w:rPr>
        <w:t>da insan hüquq və</w:t>
      </w:r>
      <w:r w:rsidR="00AE788A" w:rsidRPr="00B23B5A">
        <w:rPr>
          <w:rFonts w:ascii="Times New Roman" w:hAnsi="Times New Roman" w:cs="Times New Roman"/>
          <w:sz w:val="28"/>
          <w:szCs w:val="28"/>
        </w:rPr>
        <w:t xml:space="preserve"> azadlıqlarının</w:t>
      </w:r>
      <w:r w:rsidR="005F0FE9" w:rsidRPr="00B23B5A">
        <w:rPr>
          <w:rFonts w:ascii="Times New Roman" w:hAnsi="Times New Roman" w:cs="Times New Roman"/>
          <w:sz w:val="28"/>
          <w:szCs w:val="28"/>
        </w:rPr>
        <w:t xml:space="preserve"> məhdudlaşdır</w:t>
      </w:r>
      <w:r w:rsidR="00AE788A" w:rsidRPr="00B23B5A">
        <w:rPr>
          <w:rFonts w:ascii="Times New Roman" w:hAnsi="Times New Roman" w:cs="Times New Roman"/>
          <w:sz w:val="28"/>
          <w:szCs w:val="28"/>
        </w:rPr>
        <w:t>ı</w:t>
      </w:r>
      <w:r w:rsidR="005F0FE9" w:rsidRPr="00B23B5A">
        <w:rPr>
          <w:rFonts w:ascii="Times New Roman" w:hAnsi="Times New Roman" w:cs="Times New Roman"/>
          <w:sz w:val="28"/>
          <w:szCs w:val="28"/>
        </w:rPr>
        <w:t xml:space="preserve">lmasında </w:t>
      </w:r>
      <w:r w:rsidRPr="00B23B5A">
        <w:rPr>
          <w:rFonts w:ascii="Times New Roman" w:hAnsi="Times New Roman" w:cs="Times New Roman"/>
          <w:sz w:val="28"/>
          <w:szCs w:val="28"/>
        </w:rPr>
        <w:t xml:space="preserve">məhkəmə nəzarətinin </w:t>
      </w:r>
      <w:r w:rsidR="00DE77E2" w:rsidRPr="00B23B5A">
        <w:rPr>
          <w:rFonts w:ascii="Times New Roman" w:hAnsi="Times New Roman" w:cs="Times New Roman"/>
          <w:sz w:val="28"/>
          <w:szCs w:val="28"/>
        </w:rPr>
        <w:t xml:space="preserve">vacibliyi </w:t>
      </w:r>
      <w:r w:rsidRPr="00B23B5A">
        <w:rPr>
          <w:rFonts w:ascii="Times New Roman" w:hAnsi="Times New Roman" w:cs="Times New Roman"/>
          <w:sz w:val="28"/>
          <w:szCs w:val="28"/>
        </w:rPr>
        <w:t>xüsusi</w:t>
      </w:r>
      <w:r w:rsidR="005F0FE9" w:rsidRPr="00B23B5A">
        <w:rPr>
          <w:rFonts w:ascii="Times New Roman" w:hAnsi="Times New Roman" w:cs="Times New Roman"/>
          <w:sz w:val="28"/>
          <w:szCs w:val="28"/>
        </w:rPr>
        <w:t xml:space="preserve"> qeyd edili</w:t>
      </w:r>
      <w:r w:rsidR="003E2CCC" w:rsidRPr="00B23B5A">
        <w:rPr>
          <w:rFonts w:ascii="Times New Roman" w:hAnsi="Times New Roman" w:cs="Times New Roman"/>
          <w:sz w:val="28"/>
          <w:szCs w:val="28"/>
        </w:rPr>
        <w:t>r</w:t>
      </w:r>
      <w:r w:rsidR="005F0FE9" w:rsidRPr="00B23B5A">
        <w:rPr>
          <w:rFonts w:ascii="Times New Roman" w:hAnsi="Times New Roman" w:cs="Times New Roman"/>
          <w:sz w:val="28"/>
          <w:szCs w:val="28"/>
        </w:rPr>
        <w:t xml:space="preserve">. </w:t>
      </w:r>
      <w:r w:rsidRPr="00B23B5A">
        <w:rPr>
          <w:rFonts w:ascii="Times New Roman" w:hAnsi="Times New Roman" w:cs="Times New Roman"/>
          <w:sz w:val="28"/>
          <w:szCs w:val="28"/>
        </w:rPr>
        <w:t xml:space="preserve">Məsələn, Konstitusiyanın </w:t>
      </w:r>
      <w:r w:rsidR="004F11B5" w:rsidRPr="00B23B5A">
        <w:rPr>
          <w:rFonts w:ascii="Times New Roman" w:hAnsi="Times New Roman" w:cs="Times New Roman"/>
          <w:sz w:val="28"/>
          <w:szCs w:val="28"/>
        </w:rPr>
        <w:t>3</w:t>
      </w:r>
      <w:r w:rsidRPr="00B23B5A">
        <w:rPr>
          <w:rFonts w:ascii="Times New Roman" w:hAnsi="Times New Roman" w:cs="Times New Roman"/>
          <w:sz w:val="28"/>
          <w:szCs w:val="28"/>
        </w:rPr>
        <w:t xml:space="preserve">3-cü maddəsinin II </w:t>
      </w:r>
      <w:r w:rsidR="00AE788A" w:rsidRPr="00B23B5A">
        <w:rPr>
          <w:rFonts w:ascii="Times New Roman" w:hAnsi="Times New Roman" w:cs="Times New Roman"/>
          <w:sz w:val="28"/>
          <w:szCs w:val="28"/>
        </w:rPr>
        <w:t>hissəsində</w:t>
      </w:r>
      <w:r w:rsidRPr="00B23B5A">
        <w:rPr>
          <w:rFonts w:ascii="Times New Roman" w:hAnsi="Times New Roman" w:cs="Times New Roman"/>
          <w:sz w:val="28"/>
          <w:szCs w:val="28"/>
        </w:rPr>
        <w:t xml:space="preserve"> </w:t>
      </w:r>
      <w:r w:rsidR="005F0FE9" w:rsidRPr="00B23B5A">
        <w:rPr>
          <w:rFonts w:ascii="Times New Roman" w:hAnsi="Times New Roman" w:cs="Times New Roman"/>
          <w:sz w:val="28"/>
          <w:szCs w:val="28"/>
        </w:rPr>
        <w:t xml:space="preserve">göstərilir </w:t>
      </w:r>
      <w:r w:rsidRPr="00B23B5A">
        <w:rPr>
          <w:rFonts w:ascii="Times New Roman" w:hAnsi="Times New Roman" w:cs="Times New Roman"/>
          <w:sz w:val="28"/>
          <w:szCs w:val="28"/>
        </w:rPr>
        <w:t>ki, qanunla m</w:t>
      </w:r>
      <w:r w:rsidR="00B23B5A" w:rsidRPr="00B23B5A">
        <w:rPr>
          <w:rFonts w:ascii="Times New Roman" w:hAnsi="Times New Roman" w:cs="Times New Roman"/>
          <w:sz w:val="28"/>
          <w:szCs w:val="28"/>
        </w:rPr>
        <w:t>ü</w:t>
      </w:r>
      <w:r w:rsidRPr="00B23B5A">
        <w:rPr>
          <w:rFonts w:ascii="Times New Roman" w:hAnsi="Times New Roman" w:cs="Times New Roman"/>
          <w:sz w:val="28"/>
          <w:szCs w:val="28"/>
        </w:rPr>
        <w:t>əyyən edilmi</w:t>
      </w:r>
      <w:r w:rsidR="00B23B5A" w:rsidRPr="00B23B5A">
        <w:rPr>
          <w:rFonts w:ascii="Times New Roman" w:hAnsi="Times New Roman" w:cs="Times New Roman"/>
          <w:sz w:val="28"/>
          <w:szCs w:val="28"/>
        </w:rPr>
        <w:t>ş</w:t>
      </w:r>
      <w:r w:rsidRPr="00B23B5A">
        <w:rPr>
          <w:rFonts w:ascii="Times New Roman" w:hAnsi="Times New Roman" w:cs="Times New Roman"/>
          <w:sz w:val="28"/>
          <w:szCs w:val="28"/>
        </w:rPr>
        <w:t xml:space="preserve"> hallar və ya məhkəmə qərarı istisna olmaqla mənzildə ya</w:t>
      </w:r>
      <w:r w:rsidR="00B23B5A" w:rsidRPr="00B23B5A">
        <w:rPr>
          <w:rFonts w:ascii="Times New Roman" w:hAnsi="Times New Roman" w:cs="Times New Roman"/>
          <w:sz w:val="28"/>
          <w:szCs w:val="28"/>
        </w:rPr>
        <w:t>ş</w:t>
      </w:r>
      <w:r w:rsidRPr="00B23B5A">
        <w:rPr>
          <w:rFonts w:ascii="Times New Roman" w:hAnsi="Times New Roman" w:cs="Times New Roman"/>
          <w:sz w:val="28"/>
          <w:szCs w:val="28"/>
        </w:rPr>
        <w:t>ayanların iradəsi ziddinə he</w:t>
      </w:r>
      <w:r w:rsidR="00B23B5A" w:rsidRPr="00B23B5A">
        <w:rPr>
          <w:rFonts w:ascii="Times New Roman" w:hAnsi="Times New Roman" w:cs="Times New Roman"/>
          <w:sz w:val="28"/>
          <w:szCs w:val="28"/>
        </w:rPr>
        <w:t>ç</w:t>
      </w:r>
      <w:r w:rsidRPr="00B23B5A">
        <w:rPr>
          <w:rFonts w:ascii="Times New Roman" w:hAnsi="Times New Roman" w:cs="Times New Roman"/>
          <w:sz w:val="28"/>
          <w:szCs w:val="28"/>
        </w:rPr>
        <w:t xml:space="preserve"> kəs mənzilə daxil ola bilmə</w:t>
      </w:r>
      <w:r w:rsidR="004F11B5" w:rsidRPr="00B23B5A">
        <w:rPr>
          <w:rFonts w:ascii="Times New Roman" w:hAnsi="Times New Roman" w:cs="Times New Roman"/>
          <w:sz w:val="28"/>
          <w:szCs w:val="28"/>
        </w:rPr>
        <w:t>z</w:t>
      </w:r>
      <w:r w:rsidRPr="00B23B5A">
        <w:rPr>
          <w:rFonts w:ascii="Times New Roman" w:hAnsi="Times New Roman" w:cs="Times New Roman"/>
          <w:sz w:val="28"/>
          <w:szCs w:val="28"/>
        </w:rPr>
        <w:t xml:space="preserve">. </w:t>
      </w:r>
    </w:p>
    <w:p w:rsidR="00C15727" w:rsidRPr="00B23B5A" w:rsidRDefault="00CE1D8A"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“İnsan hüquq</w:t>
      </w:r>
      <w:r w:rsidR="00B95350" w:rsidRPr="00B23B5A">
        <w:rPr>
          <w:rFonts w:ascii="Times New Roman" w:hAnsi="Times New Roman" w:cs="Times New Roman"/>
          <w:sz w:val="28"/>
          <w:szCs w:val="28"/>
        </w:rPr>
        <w:t>larının</w:t>
      </w:r>
      <w:r w:rsidR="00C15727" w:rsidRPr="00B23B5A">
        <w:rPr>
          <w:rFonts w:ascii="Times New Roman" w:hAnsi="Times New Roman" w:cs="Times New Roman"/>
          <w:sz w:val="28"/>
          <w:szCs w:val="28"/>
        </w:rPr>
        <w:t xml:space="preserve"> və </w:t>
      </w:r>
      <w:r w:rsidR="00C6018A" w:rsidRPr="00B23B5A">
        <w:rPr>
          <w:rFonts w:ascii="Times New Roman" w:hAnsi="Times New Roman" w:cs="Times New Roman"/>
          <w:sz w:val="28"/>
          <w:szCs w:val="28"/>
        </w:rPr>
        <w:t xml:space="preserve">əsas </w:t>
      </w:r>
      <w:r w:rsidR="00C15727" w:rsidRPr="00B23B5A">
        <w:rPr>
          <w:rFonts w:ascii="Times New Roman" w:hAnsi="Times New Roman" w:cs="Times New Roman"/>
          <w:sz w:val="28"/>
          <w:szCs w:val="28"/>
        </w:rPr>
        <w:t>azad</w:t>
      </w:r>
      <w:r w:rsidR="00C6018A" w:rsidRPr="00B23B5A">
        <w:rPr>
          <w:rFonts w:ascii="Times New Roman" w:hAnsi="Times New Roman" w:cs="Times New Roman"/>
          <w:sz w:val="28"/>
          <w:szCs w:val="28"/>
        </w:rPr>
        <w:t>l</w:t>
      </w:r>
      <w:r w:rsidR="00C15727" w:rsidRPr="00B23B5A">
        <w:rPr>
          <w:rFonts w:ascii="Times New Roman" w:hAnsi="Times New Roman" w:cs="Times New Roman"/>
          <w:sz w:val="28"/>
          <w:szCs w:val="28"/>
        </w:rPr>
        <w:t>ıqların müdafiəsi haqqında” Konvensiyanın (bundan sonra –</w:t>
      </w:r>
      <w:r w:rsidR="00B95350"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 xml:space="preserve">Konvensiya) </w:t>
      </w:r>
      <w:r w:rsidRPr="00B23B5A">
        <w:rPr>
          <w:rFonts w:ascii="Times New Roman" w:hAnsi="Times New Roman" w:cs="Times New Roman"/>
          <w:sz w:val="28"/>
          <w:szCs w:val="28"/>
        </w:rPr>
        <w:t>5</w:t>
      </w:r>
      <w:r w:rsidR="00C6018A" w:rsidRPr="00B23B5A">
        <w:rPr>
          <w:rFonts w:ascii="Times New Roman" w:hAnsi="Times New Roman" w:cs="Times New Roman"/>
          <w:sz w:val="28"/>
          <w:szCs w:val="28"/>
        </w:rPr>
        <w:t>-ci</w:t>
      </w:r>
      <w:r w:rsidR="00C15727" w:rsidRPr="00B23B5A">
        <w:rPr>
          <w:rFonts w:ascii="Times New Roman" w:hAnsi="Times New Roman" w:cs="Times New Roman"/>
          <w:sz w:val="28"/>
          <w:szCs w:val="28"/>
        </w:rPr>
        <w:t xml:space="preserve"> maddəsi</w:t>
      </w:r>
      <w:r w:rsidR="00B95350" w:rsidRPr="00B23B5A">
        <w:rPr>
          <w:rFonts w:ascii="Times New Roman" w:hAnsi="Times New Roman" w:cs="Times New Roman"/>
          <w:sz w:val="28"/>
          <w:szCs w:val="28"/>
        </w:rPr>
        <w:t>ndə</w:t>
      </w:r>
      <w:r w:rsidR="00C15727" w:rsidRPr="00B23B5A">
        <w:rPr>
          <w:rFonts w:ascii="Times New Roman" w:hAnsi="Times New Roman" w:cs="Times New Roman"/>
          <w:sz w:val="28"/>
          <w:szCs w:val="28"/>
        </w:rPr>
        <w:t xml:space="preserve"> azadlıq və toxunulmazlıq hüququnun təminatında məhkəmə nəzarət</w:t>
      </w:r>
      <w:r w:rsidR="002A378E" w:rsidRPr="00B23B5A">
        <w:rPr>
          <w:rFonts w:ascii="Times New Roman" w:hAnsi="Times New Roman" w:cs="Times New Roman"/>
          <w:sz w:val="28"/>
          <w:szCs w:val="28"/>
        </w:rPr>
        <w:t>inin vacibliyi</w:t>
      </w:r>
      <w:r w:rsidR="00522C05" w:rsidRPr="00B23B5A">
        <w:rPr>
          <w:rFonts w:ascii="Times New Roman" w:hAnsi="Times New Roman" w:cs="Times New Roman"/>
          <w:sz w:val="28"/>
          <w:szCs w:val="28"/>
        </w:rPr>
        <w:t xml:space="preserve"> birbaşa vurğula</w:t>
      </w:r>
      <w:r w:rsidR="002A378E" w:rsidRPr="00B23B5A">
        <w:rPr>
          <w:rFonts w:ascii="Times New Roman" w:hAnsi="Times New Roman" w:cs="Times New Roman"/>
          <w:sz w:val="28"/>
          <w:szCs w:val="28"/>
        </w:rPr>
        <w:t>n</w:t>
      </w:r>
      <w:r w:rsidR="00DD4A0C" w:rsidRPr="00B23B5A">
        <w:rPr>
          <w:rFonts w:ascii="Times New Roman" w:hAnsi="Times New Roman" w:cs="Times New Roman"/>
          <w:sz w:val="28"/>
          <w:szCs w:val="28"/>
        </w:rPr>
        <w:t>mışdır</w:t>
      </w:r>
      <w:r w:rsidR="00C15727" w:rsidRPr="00B23B5A">
        <w:rPr>
          <w:rFonts w:ascii="Times New Roman" w:hAnsi="Times New Roman" w:cs="Times New Roman"/>
          <w:sz w:val="28"/>
          <w:szCs w:val="28"/>
        </w:rPr>
        <w:t xml:space="preserve">. </w:t>
      </w:r>
    </w:p>
    <w:p w:rsidR="00FD5132"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Azərbaycan Respublikasının cinayə</w:t>
      </w:r>
      <w:r w:rsidR="00DD4A0C" w:rsidRPr="00B23B5A">
        <w:rPr>
          <w:rFonts w:ascii="Times New Roman" w:hAnsi="Times New Roman" w:cs="Times New Roman"/>
          <w:sz w:val="28"/>
          <w:szCs w:val="28"/>
        </w:rPr>
        <w:t>t-prosessual qanunvericiliyi</w:t>
      </w:r>
      <w:r w:rsidRPr="00B23B5A">
        <w:rPr>
          <w:rFonts w:ascii="Times New Roman" w:hAnsi="Times New Roman" w:cs="Times New Roman"/>
          <w:sz w:val="28"/>
          <w:szCs w:val="28"/>
        </w:rPr>
        <w:t>ndə məhkəməyə</w:t>
      </w:r>
      <w:r w:rsidR="00DD2DA7" w:rsidRPr="00B23B5A">
        <w:rPr>
          <w:rFonts w:ascii="Times New Roman" w:hAnsi="Times New Roman" w:cs="Times New Roman"/>
          <w:sz w:val="28"/>
          <w:szCs w:val="28"/>
        </w:rPr>
        <w:t>dək</w:t>
      </w:r>
      <w:r w:rsidR="00DD4A0C" w:rsidRPr="00B23B5A">
        <w:rPr>
          <w:rFonts w:ascii="Times New Roman" w:hAnsi="Times New Roman" w:cs="Times New Roman"/>
          <w:sz w:val="28"/>
          <w:szCs w:val="28"/>
        </w:rPr>
        <w:t xml:space="preserve"> icraat mərhələsində</w:t>
      </w:r>
      <w:r w:rsidRPr="00B23B5A">
        <w:rPr>
          <w:rFonts w:ascii="Times New Roman" w:hAnsi="Times New Roman" w:cs="Times New Roman"/>
          <w:sz w:val="28"/>
          <w:szCs w:val="28"/>
        </w:rPr>
        <w:t xml:space="preserve"> məhkəmə nəzarəti nisbətən yeni institutdur. </w:t>
      </w:r>
      <w:proofErr w:type="gramStart"/>
      <w:r w:rsidRPr="00B23B5A">
        <w:rPr>
          <w:rFonts w:ascii="Times New Roman" w:hAnsi="Times New Roman" w:cs="Times New Roman"/>
          <w:sz w:val="28"/>
          <w:szCs w:val="28"/>
        </w:rPr>
        <w:t>Prokuror nəzarətin</w:t>
      </w:r>
      <w:r w:rsidR="00FD5132" w:rsidRPr="00B23B5A">
        <w:rPr>
          <w:rFonts w:ascii="Times New Roman" w:hAnsi="Times New Roman" w:cs="Times New Roman"/>
          <w:sz w:val="28"/>
          <w:szCs w:val="28"/>
        </w:rPr>
        <w:t>dən fərqli olaraq</w:t>
      </w:r>
      <w:r w:rsidR="00DD4A0C" w:rsidRPr="00B23B5A">
        <w:rPr>
          <w:rFonts w:ascii="Times New Roman" w:hAnsi="Times New Roman" w:cs="Times New Roman"/>
          <w:sz w:val="28"/>
          <w:szCs w:val="28"/>
        </w:rPr>
        <w:t>,</w:t>
      </w:r>
      <w:r w:rsidR="00FD5132" w:rsidRPr="00B23B5A">
        <w:rPr>
          <w:rFonts w:ascii="Times New Roman" w:hAnsi="Times New Roman" w:cs="Times New Roman"/>
          <w:sz w:val="28"/>
          <w:szCs w:val="28"/>
        </w:rPr>
        <w:t xml:space="preserve"> </w:t>
      </w:r>
      <w:r w:rsidRPr="00B23B5A">
        <w:rPr>
          <w:rFonts w:ascii="Times New Roman" w:hAnsi="Times New Roman" w:cs="Times New Roman"/>
          <w:sz w:val="28"/>
          <w:szCs w:val="28"/>
        </w:rPr>
        <w:t xml:space="preserve">məhkəmə nəzarəti </w:t>
      </w:r>
      <w:r w:rsidR="00DD4A0C" w:rsidRPr="00B23B5A">
        <w:rPr>
          <w:rFonts w:ascii="Times New Roman" w:hAnsi="Times New Roman" w:cs="Times New Roman"/>
          <w:sz w:val="28"/>
          <w:szCs w:val="28"/>
        </w:rPr>
        <w:t xml:space="preserve">məhkəməyədək icraat </w:t>
      </w:r>
      <w:r w:rsidRPr="00B23B5A">
        <w:rPr>
          <w:rFonts w:ascii="Times New Roman" w:hAnsi="Times New Roman" w:cs="Times New Roman"/>
          <w:sz w:val="28"/>
          <w:szCs w:val="28"/>
        </w:rPr>
        <w:t>mərhələsində ibtidai araşdırma subyektlərinin fəaliyyətinin insan hüquq və azadlıqlarına qanunsuz müdaxiləsinin qarşısının alınmasına yönə</w:t>
      </w:r>
      <w:r w:rsidR="00CA0F93" w:rsidRPr="00B23B5A">
        <w:rPr>
          <w:rFonts w:ascii="Times New Roman" w:hAnsi="Times New Roman" w:cs="Times New Roman"/>
          <w:sz w:val="28"/>
          <w:szCs w:val="28"/>
        </w:rPr>
        <w:t>lmişdir</w:t>
      </w:r>
      <w:r w:rsidRPr="00B23B5A">
        <w:rPr>
          <w:rFonts w:ascii="Times New Roman" w:hAnsi="Times New Roman" w:cs="Times New Roman"/>
          <w:sz w:val="28"/>
          <w:szCs w:val="28"/>
        </w:rPr>
        <w:t>.</w:t>
      </w:r>
      <w:proofErr w:type="gramEnd"/>
      <w:r w:rsidR="00F72313" w:rsidRPr="00B23B5A">
        <w:rPr>
          <w:rFonts w:ascii="Times New Roman" w:hAnsi="Times New Roman" w:cs="Times New Roman"/>
          <w:sz w:val="28"/>
          <w:szCs w:val="28"/>
        </w:rPr>
        <w:t xml:space="preserve"> </w:t>
      </w:r>
      <w:proofErr w:type="gramStart"/>
      <w:r w:rsidR="00F72313" w:rsidRPr="00B23B5A">
        <w:rPr>
          <w:rFonts w:ascii="Times New Roman" w:hAnsi="Times New Roman" w:cs="Times New Roman"/>
          <w:sz w:val="28"/>
          <w:szCs w:val="28"/>
        </w:rPr>
        <w:t>Prokuror</w:t>
      </w:r>
      <w:r w:rsidR="00ED6EA9" w:rsidRPr="00B23B5A">
        <w:rPr>
          <w:rFonts w:ascii="Times New Roman" w:hAnsi="Times New Roman" w:cs="Times New Roman"/>
          <w:sz w:val="28"/>
          <w:szCs w:val="28"/>
        </w:rPr>
        <w:t xml:space="preserve"> nəzarəti ümumilikdə</w:t>
      </w:r>
      <w:r w:rsidR="00CA0F93" w:rsidRPr="00B23B5A">
        <w:rPr>
          <w:rFonts w:ascii="Times New Roman" w:hAnsi="Times New Roman" w:cs="Times New Roman"/>
          <w:sz w:val="28"/>
          <w:szCs w:val="28"/>
        </w:rPr>
        <w:t xml:space="preserve"> təhqiqat və əməliyyat-axtarış orqanlarının fəaliyyətində </w:t>
      </w:r>
      <w:r w:rsidR="00ED6EA9" w:rsidRPr="00B23B5A">
        <w:rPr>
          <w:rFonts w:ascii="Times New Roman" w:hAnsi="Times New Roman" w:cs="Times New Roman"/>
          <w:sz w:val="28"/>
          <w:szCs w:val="28"/>
        </w:rPr>
        <w:t>qanunçuluğa riayət edilməsinə yönə</w:t>
      </w:r>
      <w:r w:rsidR="00CA0F93" w:rsidRPr="00B23B5A">
        <w:rPr>
          <w:rFonts w:ascii="Times New Roman" w:hAnsi="Times New Roman" w:cs="Times New Roman"/>
          <w:sz w:val="28"/>
          <w:szCs w:val="28"/>
        </w:rPr>
        <w:t>ldiyi halda</w:t>
      </w:r>
      <w:r w:rsidR="00ED6EA9" w:rsidRPr="00B23B5A">
        <w:rPr>
          <w:rFonts w:ascii="Times New Roman" w:hAnsi="Times New Roman" w:cs="Times New Roman"/>
          <w:sz w:val="28"/>
          <w:szCs w:val="28"/>
        </w:rPr>
        <w:t>, məhkəmə nəzarəti əməliyyat-axtarış fəaliyyəti subyektləri</w:t>
      </w:r>
      <w:r w:rsidR="00D14E7D" w:rsidRPr="00B23B5A">
        <w:rPr>
          <w:rFonts w:ascii="Times New Roman" w:hAnsi="Times New Roman" w:cs="Times New Roman"/>
          <w:sz w:val="28"/>
          <w:szCs w:val="28"/>
        </w:rPr>
        <w:t xml:space="preserve"> tərəfindən</w:t>
      </w:r>
      <w:r w:rsidR="00ED6EA9" w:rsidRPr="00B23B5A">
        <w:rPr>
          <w:rFonts w:ascii="Times New Roman" w:hAnsi="Times New Roman" w:cs="Times New Roman"/>
          <w:sz w:val="28"/>
          <w:szCs w:val="28"/>
        </w:rPr>
        <w:t xml:space="preserve"> </w:t>
      </w:r>
      <w:r w:rsidR="00CA0F93" w:rsidRPr="00B23B5A">
        <w:rPr>
          <w:rFonts w:ascii="Times New Roman" w:hAnsi="Times New Roman" w:cs="Times New Roman"/>
          <w:sz w:val="28"/>
          <w:szCs w:val="28"/>
        </w:rPr>
        <w:t xml:space="preserve">insan hüquq və azadlıqlarının </w:t>
      </w:r>
      <w:r w:rsidR="00ED6EA9" w:rsidRPr="00B23B5A">
        <w:rPr>
          <w:rFonts w:ascii="Times New Roman" w:hAnsi="Times New Roman" w:cs="Times New Roman"/>
          <w:sz w:val="28"/>
          <w:szCs w:val="28"/>
        </w:rPr>
        <w:t>məhdudlaşdırılmasının qanuniliyi</w:t>
      </w:r>
      <w:proofErr w:type="gramEnd"/>
      <w:r w:rsidR="00ED6EA9" w:rsidRPr="00B23B5A">
        <w:rPr>
          <w:rFonts w:ascii="Times New Roman" w:hAnsi="Times New Roman" w:cs="Times New Roman"/>
          <w:sz w:val="28"/>
          <w:szCs w:val="28"/>
        </w:rPr>
        <w:t>, əsaslılığı, mütənasibliyi, məqsədəmüvafiqliyi və təxirə</w:t>
      </w:r>
      <w:r w:rsidR="00C6018A" w:rsidRPr="00B23B5A">
        <w:rPr>
          <w:rFonts w:ascii="Times New Roman" w:hAnsi="Times New Roman" w:cs="Times New Roman"/>
          <w:sz w:val="28"/>
          <w:szCs w:val="28"/>
        </w:rPr>
        <w:t>salınma</w:t>
      </w:r>
      <w:r w:rsidR="00ED6EA9" w:rsidRPr="00B23B5A">
        <w:rPr>
          <w:rFonts w:ascii="Times New Roman" w:hAnsi="Times New Roman" w:cs="Times New Roman"/>
          <w:sz w:val="28"/>
          <w:szCs w:val="28"/>
        </w:rPr>
        <w:t>zlığı</w:t>
      </w:r>
      <w:r w:rsidR="00D710B8" w:rsidRPr="00B23B5A">
        <w:rPr>
          <w:rFonts w:ascii="Times New Roman" w:hAnsi="Times New Roman" w:cs="Times New Roman"/>
          <w:sz w:val="28"/>
          <w:szCs w:val="28"/>
        </w:rPr>
        <w:t>nın</w:t>
      </w:r>
      <w:r w:rsidR="00ED6EA9" w:rsidRPr="00B23B5A">
        <w:rPr>
          <w:rFonts w:ascii="Times New Roman" w:hAnsi="Times New Roman" w:cs="Times New Roman"/>
          <w:sz w:val="28"/>
          <w:szCs w:val="28"/>
        </w:rPr>
        <w:t xml:space="preserve"> yoxlanılması</w:t>
      </w:r>
      <w:r w:rsidR="00DB614F" w:rsidRPr="00B23B5A">
        <w:rPr>
          <w:rFonts w:ascii="Times New Roman" w:hAnsi="Times New Roman" w:cs="Times New Roman"/>
          <w:sz w:val="28"/>
          <w:szCs w:val="28"/>
        </w:rPr>
        <w:t xml:space="preserve"> funksiyasını daşıyır</w:t>
      </w:r>
      <w:r w:rsidR="00ED6EA9" w:rsidRPr="00B23B5A">
        <w:rPr>
          <w:rFonts w:ascii="Times New Roman" w:hAnsi="Times New Roman" w:cs="Times New Roman"/>
          <w:sz w:val="28"/>
          <w:szCs w:val="28"/>
        </w:rPr>
        <w:t xml:space="preserve">.    </w:t>
      </w:r>
      <w:r w:rsidR="00162A7C" w:rsidRPr="00B23B5A">
        <w:rPr>
          <w:rFonts w:ascii="Times New Roman" w:hAnsi="Times New Roman" w:cs="Times New Roman"/>
          <w:sz w:val="28"/>
          <w:szCs w:val="28"/>
        </w:rPr>
        <w:t xml:space="preserve"> </w:t>
      </w:r>
    </w:p>
    <w:p w:rsidR="001C0B04" w:rsidRPr="00B23B5A" w:rsidRDefault="00F734E4"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 xml:space="preserve"> </w:t>
      </w:r>
      <w:proofErr w:type="gramStart"/>
      <w:r w:rsidR="00FD5132" w:rsidRPr="00B23B5A">
        <w:rPr>
          <w:rFonts w:ascii="Times New Roman" w:hAnsi="Times New Roman" w:cs="Times New Roman"/>
          <w:sz w:val="28"/>
          <w:szCs w:val="28"/>
        </w:rPr>
        <w:t>“Əməliyyat-axtarış fəaliyyəti haqqında” Azərbaycan Respublikası</w:t>
      </w:r>
      <w:r w:rsidR="00D710B8" w:rsidRPr="00B23B5A">
        <w:rPr>
          <w:rFonts w:ascii="Times New Roman" w:hAnsi="Times New Roman" w:cs="Times New Roman"/>
          <w:sz w:val="28"/>
          <w:szCs w:val="28"/>
        </w:rPr>
        <w:t>nın</w:t>
      </w:r>
      <w:r w:rsidR="00FD5132" w:rsidRPr="00B23B5A">
        <w:rPr>
          <w:rFonts w:ascii="Times New Roman" w:hAnsi="Times New Roman" w:cs="Times New Roman"/>
          <w:sz w:val="28"/>
          <w:szCs w:val="28"/>
        </w:rPr>
        <w:t xml:space="preserve"> </w:t>
      </w:r>
      <w:r w:rsidR="00D710B8" w:rsidRPr="00B23B5A">
        <w:rPr>
          <w:rFonts w:ascii="Times New Roman" w:hAnsi="Times New Roman" w:cs="Times New Roman"/>
          <w:sz w:val="28"/>
          <w:szCs w:val="28"/>
        </w:rPr>
        <w:t xml:space="preserve">1999-cu il 28 oktyabr tarixli </w:t>
      </w:r>
      <w:r w:rsidR="00FD5132" w:rsidRPr="00B23B5A">
        <w:rPr>
          <w:rFonts w:ascii="Times New Roman" w:hAnsi="Times New Roman" w:cs="Times New Roman"/>
          <w:sz w:val="28"/>
          <w:szCs w:val="28"/>
        </w:rPr>
        <w:t>Qanunu</w:t>
      </w:r>
      <w:r w:rsidRPr="00B23B5A">
        <w:rPr>
          <w:rFonts w:ascii="Times New Roman" w:hAnsi="Times New Roman" w:cs="Times New Roman"/>
          <w:sz w:val="28"/>
          <w:szCs w:val="28"/>
        </w:rPr>
        <w:t>na</w:t>
      </w:r>
      <w:r w:rsidR="00FD5132" w:rsidRPr="00B23B5A">
        <w:rPr>
          <w:rFonts w:ascii="Times New Roman" w:hAnsi="Times New Roman" w:cs="Times New Roman"/>
          <w:sz w:val="28"/>
          <w:szCs w:val="28"/>
        </w:rPr>
        <w:t xml:space="preserve"> (bundan sonra </w:t>
      </w:r>
      <w:r w:rsidR="00CA0F93" w:rsidRPr="00B23B5A">
        <w:rPr>
          <w:rFonts w:ascii="Times New Roman" w:hAnsi="Times New Roman" w:cs="Times New Roman"/>
          <w:sz w:val="28"/>
          <w:szCs w:val="28"/>
        </w:rPr>
        <w:t>–</w:t>
      </w:r>
      <w:r w:rsidR="00FD5132" w:rsidRPr="00B23B5A">
        <w:rPr>
          <w:rFonts w:ascii="Times New Roman" w:hAnsi="Times New Roman" w:cs="Times New Roman"/>
          <w:sz w:val="28"/>
          <w:szCs w:val="28"/>
        </w:rPr>
        <w:t xml:space="preserve"> “Əməliyyat-axtarış fəaliyyə</w:t>
      </w:r>
      <w:r w:rsidR="00D710B8" w:rsidRPr="00B23B5A">
        <w:rPr>
          <w:rFonts w:ascii="Times New Roman" w:hAnsi="Times New Roman" w:cs="Times New Roman"/>
          <w:sz w:val="28"/>
          <w:szCs w:val="28"/>
        </w:rPr>
        <w:t>ti haqqında” Qanun</w:t>
      </w:r>
      <w:r w:rsidR="00FD5132" w:rsidRPr="00B23B5A">
        <w:rPr>
          <w:rFonts w:ascii="Times New Roman" w:hAnsi="Times New Roman" w:cs="Times New Roman"/>
          <w:sz w:val="28"/>
          <w:szCs w:val="28"/>
        </w:rPr>
        <w:t>)</w:t>
      </w:r>
      <w:r w:rsidRPr="00B23B5A">
        <w:rPr>
          <w:rFonts w:ascii="Times New Roman" w:hAnsi="Times New Roman" w:cs="Times New Roman"/>
          <w:sz w:val="28"/>
          <w:szCs w:val="28"/>
        </w:rPr>
        <w:t xml:space="preserve"> əsasən əməliyyat-axtarış fəaliyyətinə məhkəmə nəzarəti prokuror nəzarətindən </w:t>
      </w:r>
      <w:r w:rsidR="00EB3AC7" w:rsidRPr="00B23B5A">
        <w:rPr>
          <w:rFonts w:ascii="Times New Roman" w:hAnsi="Times New Roman" w:cs="Times New Roman"/>
          <w:sz w:val="28"/>
          <w:szCs w:val="28"/>
        </w:rPr>
        <w:t>fərqli</w:t>
      </w:r>
      <w:r w:rsidR="00B7290B" w:rsidRPr="00B23B5A">
        <w:rPr>
          <w:rFonts w:ascii="Times New Roman" w:hAnsi="Times New Roman" w:cs="Times New Roman"/>
          <w:sz w:val="28"/>
          <w:szCs w:val="28"/>
        </w:rPr>
        <w:t xml:space="preserve"> olsa da</w:t>
      </w:r>
      <w:r w:rsidR="00D710B8" w:rsidRPr="00B23B5A">
        <w:rPr>
          <w:rFonts w:ascii="Times New Roman" w:hAnsi="Times New Roman" w:cs="Times New Roman"/>
          <w:sz w:val="28"/>
          <w:szCs w:val="28"/>
        </w:rPr>
        <w:t>, onlar arasında</w:t>
      </w:r>
      <w:r w:rsidR="00B7290B" w:rsidRPr="00B23B5A">
        <w:rPr>
          <w:rFonts w:ascii="Times New Roman" w:hAnsi="Times New Roman" w:cs="Times New Roman"/>
          <w:sz w:val="28"/>
          <w:szCs w:val="28"/>
        </w:rPr>
        <w:t xml:space="preserve"> </w:t>
      </w:r>
      <w:r w:rsidR="00EB3AC7" w:rsidRPr="00B23B5A">
        <w:rPr>
          <w:rFonts w:ascii="Times New Roman" w:hAnsi="Times New Roman" w:cs="Times New Roman"/>
          <w:sz w:val="28"/>
          <w:szCs w:val="28"/>
        </w:rPr>
        <w:t>oxşar</w:t>
      </w:r>
      <w:r w:rsidR="00B7290B" w:rsidRPr="00B23B5A">
        <w:rPr>
          <w:rFonts w:ascii="Times New Roman" w:hAnsi="Times New Roman" w:cs="Times New Roman"/>
          <w:sz w:val="28"/>
          <w:szCs w:val="28"/>
        </w:rPr>
        <w:t xml:space="preserve"> cəhətlə</w:t>
      </w:r>
      <w:r w:rsidR="00D710B8" w:rsidRPr="00B23B5A">
        <w:rPr>
          <w:rFonts w:ascii="Times New Roman" w:hAnsi="Times New Roman" w:cs="Times New Roman"/>
          <w:sz w:val="28"/>
          <w:szCs w:val="28"/>
        </w:rPr>
        <w:t>r</w:t>
      </w:r>
      <w:r w:rsidR="00B7290B" w:rsidRPr="00B23B5A">
        <w:rPr>
          <w:rFonts w:ascii="Times New Roman" w:hAnsi="Times New Roman" w:cs="Times New Roman"/>
          <w:sz w:val="28"/>
          <w:szCs w:val="28"/>
        </w:rPr>
        <w:t xml:space="preserve"> </w:t>
      </w:r>
      <w:r w:rsidR="00EB3AC7" w:rsidRPr="00B23B5A">
        <w:rPr>
          <w:rFonts w:ascii="Times New Roman" w:hAnsi="Times New Roman" w:cs="Times New Roman"/>
          <w:sz w:val="28"/>
          <w:szCs w:val="28"/>
        </w:rPr>
        <w:t>d</w:t>
      </w:r>
      <w:proofErr w:type="gramEnd"/>
      <w:r w:rsidR="00B7290B" w:rsidRPr="00B23B5A">
        <w:rPr>
          <w:rFonts w:ascii="Times New Roman" w:hAnsi="Times New Roman" w:cs="Times New Roman"/>
          <w:sz w:val="28"/>
          <w:szCs w:val="28"/>
        </w:rPr>
        <w:t xml:space="preserve">ə </w:t>
      </w:r>
      <w:r w:rsidR="002F225F" w:rsidRPr="00B23B5A">
        <w:rPr>
          <w:rFonts w:ascii="Times New Roman" w:hAnsi="Times New Roman" w:cs="Times New Roman"/>
          <w:sz w:val="28"/>
          <w:szCs w:val="28"/>
        </w:rPr>
        <w:t>mövcuddur</w:t>
      </w:r>
      <w:r w:rsidR="00EB3AC7" w:rsidRPr="00B23B5A">
        <w:rPr>
          <w:rFonts w:ascii="Times New Roman" w:hAnsi="Times New Roman" w:cs="Times New Roman"/>
          <w:sz w:val="28"/>
          <w:szCs w:val="28"/>
        </w:rPr>
        <w:t>.</w:t>
      </w:r>
      <w:r w:rsidR="001C0B04" w:rsidRPr="00B23B5A">
        <w:rPr>
          <w:rFonts w:ascii="Times New Roman" w:hAnsi="Times New Roman" w:cs="Times New Roman"/>
          <w:sz w:val="28"/>
          <w:szCs w:val="28"/>
        </w:rPr>
        <w:t xml:space="preserve"> </w:t>
      </w:r>
    </w:p>
    <w:p w:rsidR="00FD5132" w:rsidRPr="00B23B5A" w:rsidRDefault="001C0B04"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 xml:space="preserve">“Əməliyyat-axtarış fəaliyyəti haqqında” Qanunun 20-ci maddəsinin </w:t>
      </w:r>
      <w:r w:rsidR="00F72313" w:rsidRPr="00B23B5A">
        <w:rPr>
          <w:rFonts w:ascii="Times New Roman" w:hAnsi="Times New Roman" w:cs="Times New Roman"/>
          <w:sz w:val="28"/>
          <w:szCs w:val="28"/>
        </w:rPr>
        <w:t>I hissəsində</w:t>
      </w:r>
      <w:r w:rsidRPr="00B23B5A">
        <w:rPr>
          <w:rFonts w:ascii="Times New Roman" w:hAnsi="Times New Roman" w:cs="Times New Roman"/>
          <w:sz w:val="28"/>
          <w:szCs w:val="28"/>
        </w:rPr>
        <w:t xml:space="preserve"> göstəri</w:t>
      </w:r>
      <w:r w:rsidR="00101669" w:rsidRPr="00B23B5A">
        <w:rPr>
          <w:rFonts w:ascii="Times New Roman" w:hAnsi="Times New Roman" w:cs="Times New Roman"/>
          <w:sz w:val="28"/>
          <w:szCs w:val="28"/>
        </w:rPr>
        <w:t>lir</w:t>
      </w:r>
      <w:r w:rsidRPr="00B23B5A">
        <w:rPr>
          <w:rFonts w:ascii="Times New Roman" w:hAnsi="Times New Roman" w:cs="Times New Roman"/>
          <w:sz w:val="28"/>
          <w:szCs w:val="28"/>
        </w:rPr>
        <w:t xml:space="preserve"> ki, əməliyyat-axtarış fəaliyyətinin subyektləri tərəfindən qanunların icrasına nəzarəti Azərbaycan Respublikasının </w:t>
      </w:r>
      <w:r w:rsidR="00F72313" w:rsidRPr="00B23B5A">
        <w:rPr>
          <w:rFonts w:ascii="Times New Roman" w:hAnsi="Times New Roman" w:cs="Times New Roman"/>
          <w:sz w:val="28"/>
          <w:szCs w:val="28"/>
        </w:rPr>
        <w:t>B</w:t>
      </w:r>
      <w:r w:rsidRPr="00B23B5A">
        <w:rPr>
          <w:rFonts w:ascii="Times New Roman" w:hAnsi="Times New Roman" w:cs="Times New Roman"/>
          <w:sz w:val="28"/>
          <w:szCs w:val="28"/>
        </w:rPr>
        <w:t>aş prokuroru və onun tərəfindən müvəkkil edilmiş prokurorlar həyata keçirirlə</w:t>
      </w:r>
      <w:r w:rsidR="00F72313" w:rsidRPr="00B23B5A">
        <w:rPr>
          <w:rFonts w:ascii="Times New Roman" w:hAnsi="Times New Roman" w:cs="Times New Roman"/>
          <w:sz w:val="28"/>
          <w:szCs w:val="28"/>
        </w:rPr>
        <w:t>r</w:t>
      </w:r>
      <w:r w:rsidRPr="00B23B5A">
        <w:rPr>
          <w:rFonts w:ascii="Times New Roman" w:hAnsi="Times New Roman" w:cs="Times New Roman"/>
          <w:sz w:val="28"/>
          <w:szCs w:val="28"/>
        </w:rPr>
        <w:t>.</w:t>
      </w:r>
      <w:proofErr w:type="gramEnd"/>
      <w:r w:rsidR="00EB3AC7" w:rsidRPr="00B23B5A">
        <w:rPr>
          <w:rFonts w:ascii="Times New Roman" w:hAnsi="Times New Roman" w:cs="Times New Roman"/>
          <w:sz w:val="28"/>
          <w:szCs w:val="28"/>
        </w:rPr>
        <w:t xml:space="preserve"> </w:t>
      </w:r>
      <w:proofErr w:type="gramStart"/>
      <w:r w:rsidRPr="00B23B5A">
        <w:rPr>
          <w:rFonts w:ascii="Times New Roman" w:hAnsi="Times New Roman" w:cs="Times New Roman"/>
          <w:sz w:val="28"/>
          <w:szCs w:val="28"/>
        </w:rPr>
        <w:t xml:space="preserve">Həmin maddənin </w:t>
      </w:r>
      <w:r w:rsidR="00F72313" w:rsidRPr="00B23B5A">
        <w:rPr>
          <w:rFonts w:ascii="Times New Roman" w:hAnsi="Times New Roman" w:cs="Times New Roman"/>
          <w:sz w:val="28"/>
          <w:szCs w:val="28"/>
        </w:rPr>
        <w:t>IV</w:t>
      </w:r>
      <w:r w:rsidRPr="00B23B5A">
        <w:rPr>
          <w:rFonts w:ascii="Times New Roman" w:hAnsi="Times New Roman" w:cs="Times New Roman"/>
          <w:sz w:val="28"/>
          <w:szCs w:val="28"/>
        </w:rPr>
        <w:t xml:space="preserve"> və </w:t>
      </w:r>
      <w:r w:rsidR="00F72313" w:rsidRPr="00B23B5A">
        <w:rPr>
          <w:rFonts w:ascii="Times New Roman" w:hAnsi="Times New Roman" w:cs="Times New Roman"/>
          <w:sz w:val="28"/>
          <w:szCs w:val="28"/>
        </w:rPr>
        <w:t>V</w:t>
      </w:r>
      <w:r w:rsidRPr="00B23B5A">
        <w:rPr>
          <w:rFonts w:ascii="Times New Roman" w:hAnsi="Times New Roman" w:cs="Times New Roman"/>
          <w:sz w:val="28"/>
          <w:szCs w:val="28"/>
        </w:rPr>
        <w:t xml:space="preserve"> </w:t>
      </w:r>
      <w:r w:rsidR="00F72313" w:rsidRPr="00B23B5A">
        <w:rPr>
          <w:rFonts w:ascii="Times New Roman" w:hAnsi="Times New Roman" w:cs="Times New Roman"/>
          <w:sz w:val="28"/>
          <w:szCs w:val="28"/>
        </w:rPr>
        <w:t>hissələrinə</w:t>
      </w:r>
      <w:r w:rsidR="00C429B8" w:rsidRPr="00B23B5A">
        <w:rPr>
          <w:rFonts w:ascii="Times New Roman" w:hAnsi="Times New Roman" w:cs="Times New Roman"/>
          <w:sz w:val="28"/>
          <w:szCs w:val="28"/>
        </w:rPr>
        <w:t xml:space="preserve"> </w:t>
      </w:r>
      <w:r w:rsidR="00F72313" w:rsidRPr="00B23B5A">
        <w:rPr>
          <w:rFonts w:ascii="Times New Roman" w:hAnsi="Times New Roman" w:cs="Times New Roman"/>
          <w:sz w:val="28"/>
          <w:szCs w:val="28"/>
        </w:rPr>
        <w:t>görə</w:t>
      </w:r>
      <w:r w:rsidR="00C429B8" w:rsidRPr="00B23B5A">
        <w:rPr>
          <w:rFonts w:ascii="Times New Roman" w:hAnsi="Times New Roman" w:cs="Times New Roman"/>
          <w:sz w:val="28"/>
          <w:szCs w:val="28"/>
        </w:rPr>
        <w:t xml:space="preserve"> </w:t>
      </w:r>
      <w:r w:rsidRPr="00B23B5A">
        <w:rPr>
          <w:rFonts w:ascii="Times New Roman" w:hAnsi="Times New Roman" w:cs="Times New Roman"/>
          <w:sz w:val="28"/>
          <w:szCs w:val="28"/>
        </w:rPr>
        <w:t>ə</w:t>
      </w:r>
      <w:r w:rsidR="00FD5132" w:rsidRPr="00B23B5A">
        <w:rPr>
          <w:rFonts w:ascii="Times New Roman" w:hAnsi="Times New Roman" w:cs="Times New Roman"/>
          <w:sz w:val="28"/>
          <w:szCs w:val="28"/>
        </w:rPr>
        <w:t>məliyyat-axtarış tədbirlərinin təşkili, taktikası, üsul və vasitələrinə dair məlumatlar prokuror nəzarətinin predmetinə daxil deyil</w:t>
      </w:r>
      <w:r w:rsidRPr="00B23B5A">
        <w:rPr>
          <w:rFonts w:ascii="Times New Roman" w:hAnsi="Times New Roman" w:cs="Times New Roman"/>
          <w:sz w:val="28"/>
          <w:szCs w:val="28"/>
        </w:rPr>
        <w:t xml:space="preserve"> və</w:t>
      </w:r>
      <w:r w:rsidR="00F72313" w:rsidRPr="00B23B5A">
        <w:rPr>
          <w:rFonts w:ascii="Times New Roman" w:hAnsi="Times New Roman" w:cs="Times New Roman"/>
          <w:sz w:val="28"/>
          <w:szCs w:val="28"/>
        </w:rPr>
        <w:t xml:space="preserve"> əməliyyat-axtarış fəaliyyətinə nəzarəti həyata keçirən Azərbaycan Respublikasının Baş prokuroru və onun tər</w:t>
      </w:r>
      <w:proofErr w:type="gramEnd"/>
      <w:r w:rsidR="00F72313" w:rsidRPr="00B23B5A">
        <w:rPr>
          <w:rFonts w:ascii="Times New Roman" w:hAnsi="Times New Roman" w:cs="Times New Roman"/>
          <w:sz w:val="28"/>
          <w:szCs w:val="28"/>
        </w:rPr>
        <w:t>əfindən müvəkkil edilmiş prokurorlar onlara verilən sənədlərdə əks olunan məlumatların  məxfiliyini təmin etməlidirlər.</w:t>
      </w:r>
    </w:p>
    <w:p w:rsidR="00FD5132" w:rsidRPr="00B23B5A" w:rsidRDefault="001C0B04"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lastRenderedPageBreak/>
        <w:t>Beləliklə, məhkəmə nəzarəti ilə prokuror nəzarəti arasında nəzarətin predmeti</w:t>
      </w:r>
      <w:r w:rsidR="00F72313" w:rsidRPr="00B23B5A">
        <w:rPr>
          <w:rFonts w:ascii="Times New Roman" w:hAnsi="Times New Roman" w:cs="Times New Roman"/>
          <w:sz w:val="28"/>
          <w:szCs w:val="28"/>
        </w:rPr>
        <w:t xml:space="preserve"> baxımından</w:t>
      </w:r>
      <w:r w:rsidR="00B9037A" w:rsidRPr="00B23B5A">
        <w:rPr>
          <w:rFonts w:ascii="Times New Roman" w:hAnsi="Times New Roman" w:cs="Times New Roman"/>
          <w:sz w:val="28"/>
          <w:szCs w:val="28"/>
        </w:rPr>
        <w:t xml:space="preserve"> </w:t>
      </w:r>
      <w:r w:rsidRPr="00B23B5A">
        <w:rPr>
          <w:rFonts w:ascii="Times New Roman" w:hAnsi="Times New Roman" w:cs="Times New Roman"/>
          <w:sz w:val="28"/>
          <w:szCs w:val="28"/>
        </w:rPr>
        <w:t>fərqlilik müşahidə olunsa da, əməliyyat-axtarış fəaliyyətinin spesifik xüsusiyyətlərini nəzərə alaraq</w:t>
      </w:r>
      <w:r w:rsidR="00F72313" w:rsidRPr="00B23B5A">
        <w:rPr>
          <w:rFonts w:ascii="Times New Roman" w:hAnsi="Times New Roman" w:cs="Times New Roman"/>
          <w:sz w:val="28"/>
          <w:szCs w:val="28"/>
        </w:rPr>
        <w:t>,</w:t>
      </w:r>
      <w:r w:rsidRPr="00B23B5A">
        <w:rPr>
          <w:rFonts w:ascii="Times New Roman" w:hAnsi="Times New Roman" w:cs="Times New Roman"/>
          <w:sz w:val="28"/>
          <w:szCs w:val="28"/>
        </w:rPr>
        <w:t xml:space="preserve"> “Əməliyyat-axtarış fəaliyyəti haqqında” Qanunun 20-ci maddəsinin </w:t>
      </w:r>
      <w:r w:rsidR="00F72313" w:rsidRPr="00B23B5A">
        <w:rPr>
          <w:rFonts w:ascii="Times New Roman" w:hAnsi="Times New Roman" w:cs="Times New Roman"/>
          <w:sz w:val="28"/>
          <w:szCs w:val="28"/>
        </w:rPr>
        <w:t>IV və V hissələrinin</w:t>
      </w:r>
      <w:r w:rsidRPr="00B23B5A">
        <w:rPr>
          <w:rFonts w:ascii="Times New Roman" w:hAnsi="Times New Roman" w:cs="Times New Roman"/>
          <w:sz w:val="28"/>
          <w:szCs w:val="28"/>
        </w:rPr>
        <w:t xml:space="preserve"> t</w:t>
      </w:r>
      <w:proofErr w:type="gramEnd"/>
      <w:r w:rsidRPr="00B23B5A">
        <w:rPr>
          <w:rFonts w:ascii="Times New Roman" w:hAnsi="Times New Roman" w:cs="Times New Roman"/>
          <w:sz w:val="28"/>
          <w:szCs w:val="28"/>
        </w:rPr>
        <w:t>ələbləri</w:t>
      </w:r>
      <w:r w:rsidR="00F72313" w:rsidRPr="00B23B5A">
        <w:rPr>
          <w:rFonts w:ascii="Times New Roman" w:hAnsi="Times New Roman" w:cs="Times New Roman"/>
          <w:sz w:val="28"/>
          <w:szCs w:val="28"/>
        </w:rPr>
        <w:t>ni</w:t>
      </w:r>
      <w:r w:rsidRPr="00B23B5A">
        <w:rPr>
          <w:rFonts w:ascii="Times New Roman" w:hAnsi="Times New Roman" w:cs="Times New Roman"/>
          <w:sz w:val="28"/>
          <w:szCs w:val="28"/>
        </w:rPr>
        <w:t xml:space="preserve"> məhkəmə nəzarəti </w:t>
      </w:r>
      <w:r w:rsidR="00B9037A" w:rsidRPr="00B23B5A">
        <w:rPr>
          <w:rFonts w:ascii="Times New Roman" w:hAnsi="Times New Roman" w:cs="Times New Roman"/>
          <w:sz w:val="28"/>
          <w:szCs w:val="28"/>
        </w:rPr>
        <w:t>fəaliyyətinə</w:t>
      </w:r>
      <w:r w:rsidRPr="00B23B5A">
        <w:rPr>
          <w:rFonts w:ascii="Times New Roman" w:hAnsi="Times New Roman" w:cs="Times New Roman"/>
          <w:sz w:val="28"/>
          <w:szCs w:val="28"/>
        </w:rPr>
        <w:t xml:space="preserve"> də aid</w:t>
      </w:r>
      <w:r w:rsidR="00F72313" w:rsidRPr="00B23B5A">
        <w:rPr>
          <w:rFonts w:ascii="Times New Roman" w:hAnsi="Times New Roman" w:cs="Times New Roman"/>
          <w:sz w:val="28"/>
          <w:szCs w:val="28"/>
        </w:rPr>
        <w:t xml:space="preserve"> etmək olar</w:t>
      </w:r>
      <w:r w:rsidRPr="00B23B5A">
        <w:rPr>
          <w:rFonts w:ascii="Times New Roman" w:hAnsi="Times New Roman" w:cs="Times New Roman"/>
          <w:sz w:val="28"/>
          <w:szCs w:val="28"/>
        </w:rPr>
        <w:t xml:space="preserve">. </w:t>
      </w:r>
    </w:p>
    <w:p w:rsidR="00B350D7"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Məhkəmə prosessual funksiyaların bölüşdürülməsi prinsipin</w:t>
      </w:r>
      <w:r w:rsidR="00320FE9" w:rsidRPr="00B23B5A">
        <w:rPr>
          <w:rFonts w:ascii="Times New Roman" w:hAnsi="Times New Roman" w:cs="Times New Roman"/>
          <w:sz w:val="28"/>
          <w:szCs w:val="28"/>
        </w:rPr>
        <w:t>i</w:t>
      </w:r>
      <w:r w:rsidRPr="00B23B5A">
        <w:rPr>
          <w:rFonts w:ascii="Times New Roman" w:hAnsi="Times New Roman" w:cs="Times New Roman"/>
          <w:sz w:val="28"/>
          <w:szCs w:val="28"/>
        </w:rPr>
        <w:t xml:space="preserve"> rəhbər tutaraq</w:t>
      </w:r>
      <w:r w:rsidR="00C6018A" w:rsidRPr="00B23B5A">
        <w:rPr>
          <w:rFonts w:ascii="Times New Roman" w:hAnsi="Times New Roman" w:cs="Times New Roman"/>
          <w:sz w:val="28"/>
          <w:szCs w:val="28"/>
        </w:rPr>
        <w:t>,</w:t>
      </w:r>
      <w:r w:rsidRPr="00B23B5A">
        <w:rPr>
          <w:rFonts w:ascii="Times New Roman" w:hAnsi="Times New Roman" w:cs="Times New Roman"/>
          <w:sz w:val="28"/>
          <w:szCs w:val="28"/>
        </w:rPr>
        <w:t xml:space="preserve"> əməliyyat-axtarış və ya ibtidai araşdırma subyektlərinin fəaliyyəti sahəsində bütövlükdə</w:t>
      </w:r>
      <w:r w:rsidR="00BB64E9" w:rsidRPr="00B23B5A">
        <w:rPr>
          <w:rFonts w:ascii="Times New Roman" w:hAnsi="Times New Roman" w:cs="Times New Roman"/>
          <w:sz w:val="28"/>
          <w:szCs w:val="28"/>
        </w:rPr>
        <w:t xml:space="preserve"> qanunçuluğ</w:t>
      </w:r>
      <w:r w:rsidRPr="00B23B5A">
        <w:rPr>
          <w:rFonts w:ascii="Times New Roman" w:hAnsi="Times New Roman" w:cs="Times New Roman"/>
          <w:sz w:val="28"/>
          <w:szCs w:val="28"/>
        </w:rPr>
        <w:t xml:space="preserve">a nəzarət etmək vəzifəsini daşımır. </w:t>
      </w:r>
      <w:proofErr w:type="gramStart"/>
      <w:r w:rsidRPr="00B23B5A">
        <w:rPr>
          <w:rFonts w:ascii="Times New Roman" w:hAnsi="Times New Roman" w:cs="Times New Roman"/>
          <w:sz w:val="28"/>
          <w:szCs w:val="28"/>
        </w:rPr>
        <w:t xml:space="preserve">Belə ki, cinayət </w:t>
      </w:r>
      <w:r w:rsidR="00B350D7" w:rsidRPr="00B23B5A">
        <w:rPr>
          <w:rFonts w:ascii="Times New Roman" w:hAnsi="Times New Roman" w:cs="Times New Roman"/>
          <w:sz w:val="28"/>
          <w:szCs w:val="28"/>
        </w:rPr>
        <w:t>barədə məlumatların</w:t>
      </w:r>
      <w:r w:rsidRPr="00B23B5A">
        <w:rPr>
          <w:rFonts w:ascii="Times New Roman" w:hAnsi="Times New Roman" w:cs="Times New Roman"/>
          <w:sz w:val="28"/>
          <w:szCs w:val="28"/>
        </w:rPr>
        <w:t xml:space="preserve"> qeydiyyatı, ibtidai araşdırmanın başlanması haq</w:t>
      </w:r>
      <w:r w:rsidR="00B350D7" w:rsidRPr="00B23B5A">
        <w:rPr>
          <w:rFonts w:ascii="Times New Roman" w:hAnsi="Times New Roman" w:cs="Times New Roman"/>
          <w:sz w:val="28"/>
          <w:szCs w:val="28"/>
        </w:rPr>
        <w:t>qın</w:t>
      </w:r>
      <w:r w:rsidRPr="00B23B5A">
        <w:rPr>
          <w:rFonts w:ascii="Times New Roman" w:hAnsi="Times New Roman" w:cs="Times New Roman"/>
          <w:sz w:val="28"/>
          <w:szCs w:val="28"/>
        </w:rPr>
        <w:t>da qərar və ya digər insan hüquq və azadlıqlarının məhdudlaşdırılması ilə bağlı olmayan prosessual tədbirlər məhkəmə nəzarəti</w:t>
      </w:r>
      <w:r w:rsidR="00B350D7" w:rsidRPr="00B23B5A">
        <w:rPr>
          <w:rFonts w:ascii="Times New Roman" w:hAnsi="Times New Roman" w:cs="Times New Roman"/>
          <w:sz w:val="28"/>
          <w:szCs w:val="28"/>
        </w:rPr>
        <w:t>nin</w:t>
      </w:r>
      <w:r w:rsidRPr="00B23B5A">
        <w:rPr>
          <w:rFonts w:ascii="Times New Roman" w:hAnsi="Times New Roman" w:cs="Times New Roman"/>
          <w:sz w:val="28"/>
          <w:szCs w:val="28"/>
        </w:rPr>
        <w:t xml:space="preserve"> predmeti ola bilməz. </w:t>
      </w:r>
      <w:proofErr w:type="gramEnd"/>
    </w:p>
    <w:p w:rsidR="0026399B" w:rsidRPr="00B23B5A" w:rsidRDefault="0026399B"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 xml:space="preserve">Konstitusiya Məhkəməsi </w:t>
      </w:r>
      <w:r w:rsidR="00760728" w:rsidRPr="00B23B5A">
        <w:rPr>
          <w:rFonts w:ascii="Times New Roman" w:hAnsi="Times New Roman" w:cs="Times New Roman"/>
          <w:sz w:val="28"/>
          <w:szCs w:val="28"/>
        </w:rPr>
        <w:t xml:space="preserve">Plenumunun </w:t>
      </w:r>
      <w:r w:rsidRPr="00B23B5A">
        <w:rPr>
          <w:rFonts w:ascii="Times New Roman" w:hAnsi="Times New Roman" w:cs="Times New Roman"/>
          <w:sz w:val="28"/>
          <w:szCs w:val="28"/>
        </w:rPr>
        <w:t>“Azərbaycan Respublikası Cinayət-Prosessual Məcəlləsinin 449.2.3-cü maddəsinin şərh edilməsinə dair” 5  avqust  2009-cu il tarixli Q</w:t>
      </w:r>
      <w:r w:rsidR="00FD5132" w:rsidRPr="00B23B5A">
        <w:rPr>
          <w:rFonts w:ascii="Times New Roman" w:hAnsi="Times New Roman" w:cs="Times New Roman"/>
          <w:sz w:val="28"/>
          <w:szCs w:val="28"/>
        </w:rPr>
        <w:t>ərarı</w:t>
      </w:r>
      <w:r w:rsidRPr="00B23B5A">
        <w:rPr>
          <w:rFonts w:ascii="Times New Roman" w:hAnsi="Times New Roman" w:cs="Times New Roman"/>
          <w:sz w:val="28"/>
          <w:szCs w:val="28"/>
        </w:rPr>
        <w:t xml:space="preserve">nda </w:t>
      </w:r>
      <w:r w:rsidR="00B350D7" w:rsidRPr="00B23B5A">
        <w:rPr>
          <w:rFonts w:ascii="Times New Roman" w:hAnsi="Times New Roman" w:cs="Times New Roman"/>
          <w:sz w:val="28"/>
          <w:szCs w:val="28"/>
        </w:rPr>
        <w:t>qeyd edilmişdir</w:t>
      </w:r>
      <w:r w:rsidRPr="00B23B5A">
        <w:rPr>
          <w:rFonts w:ascii="Times New Roman" w:hAnsi="Times New Roman" w:cs="Times New Roman"/>
          <w:sz w:val="28"/>
          <w:szCs w:val="28"/>
        </w:rPr>
        <w:t xml:space="preserve"> ki, </w:t>
      </w:r>
      <w:r w:rsidR="00320FE9" w:rsidRPr="00B23B5A">
        <w:rPr>
          <w:rFonts w:ascii="Times New Roman" w:hAnsi="Times New Roman" w:cs="Times New Roman"/>
          <w:sz w:val="28"/>
          <w:szCs w:val="28"/>
        </w:rPr>
        <w:t>məhkəmə nəzarəti icraatı</w:t>
      </w:r>
      <w:r w:rsidRPr="00B23B5A">
        <w:rPr>
          <w:rFonts w:ascii="Times New Roman" w:hAnsi="Times New Roman" w:cs="Times New Roman"/>
          <w:sz w:val="28"/>
          <w:szCs w:val="28"/>
        </w:rPr>
        <w:t xml:space="preserve">nda məhkəmə əsasən iki vəzifə </w:t>
      </w:r>
      <w:r w:rsidR="00C66A7E" w:rsidRPr="00B23B5A">
        <w:rPr>
          <w:rFonts w:ascii="Times New Roman" w:hAnsi="Times New Roman" w:cs="Times New Roman"/>
          <w:sz w:val="28"/>
          <w:szCs w:val="28"/>
        </w:rPr>
        <w:t>daşıyır</w:t>
      </w:r>
      <w:r w:rsidRPr="00B23B5A">
        <w:rPr>
          <w:rFonts w:ascii="Times New Roman" w:hAnsi="Times New Roman" w:cs="Times New Roman"/>
          <w:sz w:val="28"/>
          <w:szCs w:val="28"/>
        </w:rPr>
        <w:t>: cinayət təqibi üzrə m</w:t>
      </w:r>
      <w:proofErr w:type="gramEnd"/>
      <w:r w:rsidRPr="00B23B5A">
        <w:rPr>
          <w:rFonts w:ascii="Times New Roman" w:hAnsi="Times New Roman" w:cs="Times New Roman"/>
          <w:sz w:val="28"/>
          <w:szCs w:val="28"/>
        </w:rPr>
        <w:t>üvəkkil edilmiş orqanlar və vəzifəl</w:t>
      </w:r>
      <w:r w:rsidR="00320FE9" w:rsidRPr="00B23B5A">
        <w:rPr>
          <w:rFonts w:ascii="Times New Roman" w:hAnsi="Times New Roman" w:cs="Times New Roman"/>
          <w:sz w:val="28"/>
          <w:szCs w:val="28"/>
        </w:rPr>
        <w:t>i şəxslər tərəfindən edilən ayrı-ayrı</w:t>
      </w:r>
      <w:r w:rsidRPr="00B23B5A">
        <w:rPr>
          <w:rFonts w:ascii="Times New Roman" w:hAnsi="Times New Roman" w:cs="Times New Roman"/>
          <w:sz w:val="28"/>
          <w:szCs w:val="28"/>
        </w:rPr>
        <w:t xml:space="preserve"> hərəkə</w:t>
      </w:r>
      <w:r w:rsidR="00320FE9" w:rsidRPr="00B23B5A">
        <w:rPr>
          <w:rFonts w:ascii="Times New Roman" w:hAnsi="Times New Roman" w:cs="Times New Roman"/>
          <w:sz w:val="28"/>
          <w:szCs w:val="28"/>
        </w:rPr>
        <w:t>tlərin və qəbul olunan qərarların qanuniliyinin təmin olunması; cinayət prosesi iştirakçılarının hüquq və azadlıqlarının qorunması</w:t>
      </w:r>
      <w:r w:rsidRPr="00B23B5A">
        <w:rPr>
          <w:rFonts w:ascii="Times New Roman" w:hAnsi="Times New Roman" w:cs="Times New Roman"/>
          <w:sz w:val="28"/>
          <w:szCs w:val="28"/>
        </w:rPr>
        <w:t xml:space="preserve"> (əsas</w:t>
      </w:r>
      <w:r w:rsidR="00320FE9" w:rsidRPr="00B23B5A">
        <w:rPr>
          <w:rFonts w:ascii="Times New Roman" w:hAnsi="Times New Roman" w:cs="Times New Roman"/>
          <w:sz w:val="28"/>
          <w:szCs w:val="28"/>
        </w:rPr>
        <w:t>sız və qanunsuz məhdudlaşdırılmasının istisna edilməsi, hüquqların pozulmasına son qoyulması və pozulmuş hüquqların bərpası</w:t>
      </w:r>
      <w:r w:rsidRPr="00B23B5A">
        <w:rPr>
          <w:rFonts w:ascii="Times New Roman" w:hAnsi="Times New Roman" w:cs="Times New Roman"/>
          <w:sz w:val="28"/>
          <w:szCs w:val="28"/>
        </w:rPr>
        <w:t>).</w:t>
      </w:r>
    </w:p>
    <w:p w:rsidR="00C15727" w:rsidRPr="00B23B5A" w:rsidRDefault="00C15727"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Beləliklə,</w:t>
      </w:r>
      <w:r w:rsidR="00162A7C" w:rsidRPr="00B23B5A">
        <w:rPr>
          <w:rFonts w:ascii="Times New Roman" w:hAnsi="Times New Roman" w:cs="Times New Roman"/>
          <w:sz w:val="28"/>
          <w:szCs w:val="28"/>
        </w:rPr>
        <w:t xml:space="preserve"> </w:t>
      </w:r>
      <w:r w:rsidRPr="00B23B5A">
        <w:rPr>
          <w:rFonts w:ascii="Times New Roman" w:hAnsi="Times New Roman" w:cs="Times New Roman"/>
          <w:sz w:val="28"/>
          <w:szCs w:val="28"/>
        </w:rPr>
        <w:t>prokuror nəzarətindən fərqli olaraq</w:t>
      </w:r>
      <w:r w:rsidR="00256D8A" w:rsidRPr="00B23B5A">
        <w:rPr>
          <w:rFonts w:ascii="Times New Roman" w:hAnsi="Times New Roman" w:cs="Times New Roman"/>
          <w:sz w:val="28"/>
          <w:szCs w:val="28"/>
        </w:rPr>
        <w:t>,</w:t>
      </w:r>
      <w:r w:rsidRPr="00B23B5A">
        <w:rPr>
          <w:rFonts w:ascii="Times New Roman" w:hAnsi="Times New Roman" w:cs="Times New Roman"/>
          <w:sz w:val="28"/>
          <w:szCs w:val="28"/>
        </w:rPr>
        <w:t xml:space="preserve"> məhkəmə nəzarətinin predmeti</w:t>
      </w:r>
      <w:r w:rsidR="00323D66" w:rsidRPr="00B23B5A">
        <w:rPr>
          <w:rFonts w:ascii="Times New Roman" w:hAnsi="Times New Roman" w:cs="Times New Roman"/>
          <w:sz w:val="28"/>
          <w:szCs w:val="28"/>
        </w:rPr>
        <w:t>ni</w:t>
      </w:r>
      <w:r w:rsidRPr="00B23B5A">
        <w:rPr>
          <w:rFonts w:ascii="Times New Roman" w:hAnsi="Times New Roman" w:cs="Times New Roman"/>
          <w:sz w:val="28"/>
          <w:szCs w:val="28"/>
        </w:rPr>
        <w:t xml:space="preserve"> – insan və vətəndaş hüquq və azadlıqlarının təminatı ilə əlaqədar təhqiqat, istintaq və prokurorluq </w:t>
      </w:r>
      <w:r w:rsidR="000F751E" w:rsidRPr="00B23B5A">
        <w:rPr>
          <w:rFonts w:ascii="Times New Roman" w:hAnsi="Times New Roman" w:cs="Times New Roman"/>
          <w:sz w:val="28"/>
          <w:szCs w:val="28"/>
        </w:rPr>
        <w:t xml:space="preserve">orqanları </w:t>
      </w:r>
      <w:r w:rsidRPr="00B23B5A">
        <w:rPr>
          <w:rFonts w:ascii="Times New Roman" w:hAnsi="Times New Roman" w:cs="Times New Roman"/>
          <w:sz w:val="28"/>
          <w:szCs w:val="28"/>
        </w:rPr>
        <w:t>tərəfindən qəbul edilən qərarların qanuniliyi və ə</w:t>
      </w:r>
      <w:r w:rsidR="00323D66" w:rsidRPr="00B23B5A">
        <w:rPr>
          <w:rFonts w:ascii="Times New Roman" w:hAnsi="Times New Roman" w:cs="Times New Roman"/>
          <w:sz w:val="28"/>
          <w:szCs w:val="28"/>
        </w:rPr>
        <w:t>saslılığı təşkil edir</w:t>
      </w:r>
      <w:r w:rsidR="00DD2DA7" w:rsidRPr="00B23B5A">
        <w:rPr>
          <w:rFonts w:ascii="Times New Roman" w:hAnsi="Times New Roman" w:cs="Times New Roman"/>
          <w:sz w:val="28"/>
          <w:szCs w:val="28"/>
        </w:rPr>
        <w:t>.</w:t>
      </w:r>
      <w:proofErr w:type="gramEnd"/>
    </w:p>
    <w:p w:rsidR="00C15727" w:rsidRPr="00B23B5A" w:rsidRDefault="00C6018A"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Qeyd edildiyi kimi, m</w:t>
      </w:r>
      <w:r w:rsidR="00C15727" w:rsidRPr="00B23B5A">
        <w:rPr>
          <w:rFonts w:ascii="Times New Roman" w:hAnsi="Times New Roman" w:cs="Times New Roman"/>
          <w:sz w:val="28"/>
          <w:szCs w:val="28"/>
        </w:rPr>
        <w:t>əhkəmə nəzarəti</w:t>
      </w:r>
      <w:r w:rsidR="000F751E" w:rsidRPr="00B23B5A">
        <w:rPr>
          <w:rFonts w:ascii="Times New Roman" w:hAnsi="Times New Roman" w:cs="Times New Roman"/>
          <w:sz w:val="28"/>
          <w:szCs w:val="28"/>
        </w:rPr>
        <w:t xml:space="preserve"> </w:t>
      </w:r>
      <w:r w:rsidR="00256D8A" w:rsidRPr="00B23B5A">
        <w:rPr>
          <w:rFonts w:ascii="Times New Roman" w:hAnsi="Times New Roman" w:cs="Times New Roman"/>
          <w:sz w:val="28"/>
          <w:szCs w:val="28"/>
        </w:rPr>
        <w:t xml:space="preserve">Azərbaycan Respublikasının cinayət-prosessual qanunvericiliyində </w:t>
      </w:r>
      <w:r w:rsidR="00C15727" w:rsidRPr="00B23B5A">
        <w:rPr>
          <w:rFonts w:ascii="Times New Roman" w:hAnsi="Times New Roman" w:cs="Times New Roman"/>
          <w:sz w:val="28"/>
          <w:szCs w:val="28"/>
        </w:rPr>
        <w:t xml:space="preserve">nisbətən yeni </w:t>
      </w:r>
      <w:r w:rsidR="00256D8A" w:rsidRPr="00B23B5A">
        <w:rPr>
          <w:rFonts w:ascii="Times New Roman" w:hAnsi="Times New Roman" w:cs="Times New Roman"/>
          <w:sz w:val="28"/>
          <w:szCs w:val="28"/>
        </w:rPr>
        <w:t>institutdur</w:t>
      </w:r>
      <w:r w:rsidR="00C15727" w:rsidRPr="00B23B5A">
        <w:rPr>
          <w:rFonts w:ascii="Times New Roman" w:hAnsi="Times New Roman" w:cs="Times New Roman"/>
          <w:sz w:val="28"/>
          <w:szCs w:val="28"/>
        </w:rPr>
        <w:t>. 2000-ci il 1 sentyabr tarixindən qüvvəyə minmiş CPM</w:t>
      </w:r>
      <w:r w:rsidR="00256D8A" w:rsidRPr="00B23B5A">
        <w:rPr>
          <w:rFonts w:ascii="Times New Roman" w:hAnsi="Times New Roman" w:cs="Times New Roman"/>
          <w:sz w:val="28"/>
          <w:szCs w:val="28"/>
        </w:rPr>
        <w:t>-in</w:t>
      </w:r>
      <w:r w:rsidR="00C15727" w:rsidRPr="00B23B5A">
        <w:rPr>
          <w:rFonts w:ascii="Times New Roman" w:hAnsi="Times New Roman" w:cs="Times New Roman"/>
          <w:sz w:val="28"/>
          <w:szCs w:val="28"/>
        </w:rPr>
        <w:t xml:space="preserve"> 442</w:t>
      </w:r>
      <w:r w:rsidR="00D25B1D" w:rsidRPr="00B23B5A">
        <w:rPr>
          <w:rFonts w:ascii="Times New Roman" w:hAnsi="Times New Roman" w:cs="Times New Roman"/>
          <w:sz w:val="28"/>
          <w:szCs w:val="28"/>
        </w:rPr>
        <w:t>.2</w:t>
      </w:r>
      <w:r w:rsidR="00C15727" w:rsidRPr="00B23B5A">
        <w:rPr>
          <w:rFonts w:ascii="Times New Roman" w:hAnsi="Times New Roman" w:cs="Times New Roman"/>
          <w:sz w:val="28"/>
          <w:szCs w:val="28"/>
        </w:rPr>
        <w:t>-ci maddəsi məhkəmə nəzarətinin obyektini müəyyən edə</w:t>
      </w:r>
      <w:r w:rsidR="00D25B1D" w:rsidRPr="00B23B5A">
        <w:rPr>
          <w:rFonts w:ascii="Times New Roman" w:hAnsi="Times New Roman" w:cs="Times New Roman"/>
          <w:sz w:val="28"/>
          <w:szCs w:val="28"/>
        </w:rPr>
        <w:t>rək</w:t>
      </w:r>
      <w:r w:rsidR="00C15727" w:rsidRPr="00B23B5A">
        <w:rPr>
          <w:rFonts w:ascii="Times New Roman" w:hAnsi="Times New Roman" w:cs="Times New Roman"/>
          <w:sz w:val="28"/>
          <w:szCs w:val="28"/>
        </w:rPr>
        <w:t xml:space="preserve"> göstərir ki, məhkəmə nəzarətinin</w:t>
      </w:r>
      <w:proofErr w:type="gramEnd"/>
      <w:r w:rsidR="00C15727" w:rsidRPr="00B23B5A">
        <w:rPr>
          <w:rFonts w:ascii="Times New Roman" w:hAnsi="Times New Roman" w:cs="Times New Roman"/>
          <w:sz w:val="28"/>
          <w:szCs w:val="28"/>
        </w:rPr>
        <w:t xml:space="preserve"> </w:t>
      </w:r>
      <w:proofErr w:type="gramStart"/>
      <w:r w:rsidR="00C15727" w:rsidRPr="00B23B5A">
        <w:rPr>
          <w:rFonts w:ascii="Times New Roman" w:hAnsi="Times New Roman" w:cs="Times New Roman"/>
          <w:sz w:val="28"/>
          <w:szCs w:val="28"/>
        </w:rPr>
        <w:t>həyata keçirilməsi qaydasında məhkəmə aşağıdakılara baxır:</w:t>
      </w:r>
      <w:r w:rsidR="00162A7C"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hər kəsin azadlıq, mənzil toxunulmazlığı, şəxsi toxunulmazlıq, mülkiyyət hüququnu, şəxsi sirrinin (o cümlədən ailə həyatının, yazışmaların, telefon danışıqlarının, poçt, teleqraf və başqa m</w:t>
      </w:r>
      <w:proofErr w:type="gramEnd"/>
      <w:r w:rsidR="00C15727" w:rsidRPr="00B23B5A">
        <w:rPr>
          <w:rFonts w:ascii="Times New Roman" w:hAnsi="Times New Roman" w:cs="Times New Roman"/>
          <w:sz w:val="28"/>
          <w:szCs w:val="28"/>
        </w:rPr>
        <w:t>ə</w:t>
      </w:r>
      <w:proofErr w:type="gramStart"/>
      <w:r w:rsidR="00C15727" w:rsidRPr="00B23B5A">
        <w:rPr>
          <w:rFonts w:ascii="Times New Roman" w:hAnsi="Times New Roman" w:cs="Times New Roman"/>
          <w:sz w:val="28"/>
          <w:szCs w:val="28"/>
        </w:rPr>
        <w:t>lumatların) saxlanılması hüququnu məhdudlaşdıran, habelə dövlət, peşə və ya kommersiya sirrini özündə əks etdirən məlumatları ilə bağlı istintaq hərəkətlərinin məcburi aparılmasına, prosessual məcburiyyət tədbirlərinin tətbiq edilməsinə</w:t>
      </w:r>
      <w:r w:rsidR="00162A7C"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və ya əməliyyat-axtarış tədbirlərinin həyata</w:t>
      </w:r>
      <w:proofErr w:type="gramEnd"/>
      <w:r w:rsidR="00C15727" w:rsidRPr="00B23B5A">
        <w:rPr>
          <w:rFonts w:ascii="Times New Roman" w:hAnsi="Times New Roman" w:cs="Times New Roman"/>
          <w:sz w:val="28"/>
          <w:szCs w:val="28"/>
        </w:rPr>
        <w:t xml:space="preserve"> keçirilməsinə dair vəsatət və təqdimatlara, bununla yanaşı</w:t>
      </w:r>
      <w:r w:rsidR="00162A7C"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cinayət prosesini həyata keçirən orqanın prosessual hərəkətlərinə və ya qərarlarına dair şikayətlərə.</w:t>
      </w:r>
    </w:p>
    <w:p w:rsidR="00C15727"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Məhkəmə nəzarəti sahəsinə aid olan məsələlər, habelə onların hə</w:t>
      </w:r>
      <w:r w:rsidR="00DF5FD8" w:rsidRPr="00B23B5A">
        <w:rPr>
          <w:rFonts w:ascii="Times New Roman" w:hAnsi="Times New Roman" w:cs="Times New Roman"/>
          <w:sz w:val="28"/>
          <w:szCs w:val="28"/>
        </w:rPr>
        <w:t>yata keçirilməsi qaydası CPM-</w:t>
      </w:r>
      <w:r w:rsidRPr="00B23B5A">
        <w:rPr>
          <w:rFonts w:ascii="Times New Roman" w:hAnsi="Times New Roman" w:cs="Times New Roman"/>
          <w:sz w:val="28"/>
          <w:szCs w:val="28"/>
        </w:rPr>
        <w:t>in 443</w:t>
      </w:r>
      <w:r w:rsidR="00B03FF6" w:rsidRPr="00B23B5A">
        <w:rPr>
          <w:rFonts w:ascii="Times New Roman" w:hAnsi="Times New Roman" w:cs="Times New Roman"/>
          <w:sz w:val="28"/>
          <w:szCs w:val="28"/>
        </w:rPr>
        <w:t>-</w:t>
      </w:r>
      <w:r w:rsidRPr="00B23B5A">
        <w:rPr>
          <w:rFonts w:ascii="Times New Roman" w:hAnsi="Times New Roman" w:cs="Times New Roman"/>
          <w:sz w:val="28"/>
          <w:szCs w:val="28"/>
        </w:rPr>
        <w:t>454-cü maddələri ilə müəyyən edilir.</w:t>
      </w:r>
      <w:r w:rsidR="00162A7C" w:rsidRPr="00B23B5A">
        <w:rPr>
          <w:rFonts w:ascii="Times New Roman" w:hAnsi="Times New Roman" w:cs="Times New Roman"/>
          <w:sz w:val="28"/>
          <w:szCs w:val="28"/>
        </w:rPr>
        <w:t xml:space="preserve"> </w:t>
      </w:r>
      <w:proofErr w:type="gramStart"/>
      <w:r w:rsidR="00451E75" w:rsidRPr="00B23B5A">
        <w:rPr>
          <w:rFonts w:ascii="Times New Roman" w:hAnsi="Times New Roman" w:cs="Times New Roman"/>
          <w:sz w:val="28"/>
          <w:szCs w:val="28"/>
        </w:rPr>
        <w:t>Bu maddələr c</w:t>
      </w:r>
      <w:r w:rsidRPr="00B23B5A">
        <w:rPr>
          <w:rFonts w:ascii="Times New Roman" w:hAnsi="Times New Roman" w:cs="Times New Roman"/>
          <w:sz w:val="28"/>
          <w:szCs w:val="28"/>
        </w:rPr>
        <w:t>inayət prosesi</w:t>
      </w:r>
      <w:r w:rsidR="00451E75" w:rsidRPr="00B23B5A">
        <w:rPr>
          <w:rFonts w:ascii="Times New Roman" w:hAnsi="Times New Roman" w:cs="Times New Roman"/>
          <w:sz w:val="28"/>
          <w:szCs w:val="28"/>
        </w:rPr>
        <w:t>ndə</w:t>
      </w:r>
      <w:r w:rsidRPr="00B23B5A">
        <w:rPr>
          <w:rFonts w:ascii="Times New Roman" w:hAnsi="Times New Roman" w:cs="Times New Roman"/>
          <w:sz w:val="28"/>
          <w:szCs w:val="28"/>
        </w:rPr>
        <w:t xml:space="preserve"> istintaq hərəkətinin məcburi aparılması, prosessual məcburiyy</w:t>
      </w:r>
      <w:r w:rsidR="00D25B1D" w:rsidRPr="00B23B5A">
        <w:rPr>
          <w:rFonts w:ascii="Times New Roman" w:hAnsi="Times New Roman" w:cs="Times New Roman"/>
          <w:sz w:val="28"/>
          <w:szCs w:val="28"/>
        </w:rPr>
        <w:t>ət tədbirinin tətbiq edilməsi,</w:t>
      </w:r>
      <w:r w:rsidRPr="00B23B5A">
        <w:rPr>
          <w:rFonts w:ascii="Times New Roman" w:hAnsi="Times New Roman" w:cs="Times New Roman"/>
          <w:sz w:val="28"/>
          <w:szCs w:val="28"/>
        </w:rPr>
        <w:t xml:space="preserve"> habelə əməliyyat-axtarış tədbirinin keçirilməsi halında mütləq qaydada məhkəmə nəzarətinin mövcudluğunu nəzərdə tutur. </w:t>
      </w:r>
      <w:proofErr w:type="gramEnd"/>
    </w:p>
    <w:p w:rsidR="00C15727" w:rsidRPr="00B23B5A" w:rsidRDefault="00D25B1D"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Bununla yanaşı</w:t>
      </w:r>
      <w:r w:rsidR="00C6018A" w:rsidRPr="00B23B5A">
        <w:rPr>
          <w:rFonts w:ascii="Times New Roman" w:hAnsi="Times New Roman" w:cs="Times New Roman"/>
          <w:sz w:val="28"/>
          <w:szCs w:val="28"/>
        </w:rPr>
        <w:t>,</w:t>
      </w:r>
      <w:r w:rsidRPr="00B23B5A">
        <w:rPr>
          <w:rFonts w:ascii="Times New Roman" w:hAnsi="Times New Roman" w:cs="Times New Roman"/>
          <w:sz w:val="28"/>
          <w:szCs w:val="28"/>
        </w:rPr>
        <w:t xml:space="preserve"> </w:t>
      </w:r>
      <w:r w:rsidR="00FD5132" w:rsidRPr="00B23B5A">
        <w:rPr>
          <w:rFonts w:ascii="Times New Roman" w:hAnsi="Times New Roman" w:cs="Times New Roman"/>
          <w:sz w:val="28"/>
          <w:szCs w:val="28"/>
        </w:rPr>
        <w:t>əməliyyat-axtarış fəaliyyətinin əsasları “Əməliyyat-axtarış fəaliyyə</w:t>
      </w:r>
      <w:r w:rsidR="00C6018A" w:rsidRPr="00B23B5A">
        <w:rPr>
          <w:rFonts w:ascii="Times New Roman" w:hAnsi="Times New Roman" w:cs="Times New Roman"/>
          <w:sz w:val="28"/>
          <w:szCs w:val="28"/>
        </w:rPr>
        <w:t>ti haqqında” Qanun</w:t>
      </w:r>
      <w:r w:rsidR="00FD5132"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ilə tənzimlən</w:t>
      </w:r>
      <w:r w:rsidR="00DD2DA7" w:rsidRPr="00B23B5A">
        <w:rPr>
          <w:rFonts w:ascii="Times New Roman" w:hAnsi="Times New Roman" w:cs="Times New Roman"/>
          <w:sz w:val="28"/>
          <w:szCs w:val="28"/>
        </w:rPr>
        <w:t>ir</w:t>
      </w:r>
      <w:r w:rsidR="00C15727" w:rsidRPr="00B23B5A">
        <w:rPr>
          <w:rFonts w:ascii="Times New Roman" w:hAnsi="Times New Roman" w:cs="Times New Roman"/>
          <w:sz w:val="28"/>
          <w:szCs w:val="28"/>
        </w:rPr>
        <w:t xml:space="preserve">. </w:t>
      </w:r>
      <w:proofErr w:type="gramStart"/>
      <w:r w:rsidR="00C15727" w:rsidRPr="00B23B5A">
        <w:rPr>
          <w:rFonts w:ascii="Times New Roman" w:hAnsi="Times New Roman" w:cs="Times New Roman"/>
          <w:sz w:val="28"/>
          <w:szCs w:val="28"/>
        </w:rPr>
        <w:t>Bu Qanun insanların konstitusi</w:t>
      </w:r>
      <w:r w:rsidR="009F5653" w:rsidRPr="00B23B5A">
        <w:rPr>
          <w:rFonts w:ascii="Times New Roman" w:hAnsi="Times New Roman" w:cs="Times New Roman"/>
          <w:sz w:val="28"/>
          <w:szCs w:val="28"/>
        </w:rPr>
        <w:t>ya</w:t>
      </w:r>
      <w:r w:rsidR="00C15727"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lastRenderedPageBreak/>
        <w:t>hüquq və azadlıqlarının məhdudlaşdırılmasına yönələn hər hansı bir əməliyyat-axtarış tədbirinin yalnız məhkəmənin qərarı əsasında keçirilməsini və ya keçirildikdən dərhal sonra məhkəmə</w:t>
      </w:r>
      <w:r w:rsidR="00100F33" w:rsidRPr="00B23B5A">
        <w:rPr>
          <w:rFonts w:ascii="Times New Roman" w:hAnsi="Times New Roman" w:cs="Times New Roman"/>
          <w:sz w:val="28"/>
          <w:szCs w:val="28"/>
        </w:rPr>
        <w:t>ni həmin tədbir haqq</w:t>
      </w:r>
      <w:proofErr w:type="gramEnd"/>
      <w:r w:rsidR="00100F33" w:rsidRPr="00B23B5A">
        <w:rPr>
          <w:rFonts w:ascii="Times New Roman" w:hAnsi="Times New Roman" w:cs="Times New Roman"/>
          <w:sz w:val="28"/>
          <w:szCs w:val="28"/>
        </w:rPr>
        <w:t xml:space="preserve">ında məlumatlandırmağı </w:t>
      </w:r>
      <w:r w:rsidR="00C15727" w:rsidRPr="00B23B5A">
        <w:rPr>
          <w:rFonts w:ascii="Times New Roman" w:hAnsi="Times New Roman" w:cs="Times New Roman"/>
          <w:sz w:val="28"/>
          <w:szCs w:val="28"/>
        </w:rPr>
        <w:t xml:space="preserve"> nəzərdə tut</w:t>
      </w:r>
      <w:r w:rsidR="00DD2DA7" w:rsidRPr="00B23B5A">
        <w:rPr>
          <w:rFonts w:ascii="Times New Roman" w:hAnsi="Times New Roman" w:cs="Times New Roman"/>
          <w:sz w:val="28"/>
          <w:szCs w:val="28"/>
        </w:rPr>
        <w:t>ur</w:t>
      </w:r>
      <w:r w:rsidR="00C15727" w:rsidRPr="00B23B5A">
        <w:rPr>
          <w:rFonts w:ascii="Times New Roman" w:hAnsi="Times New Roman" w:cs="Times New Roman"/>
          <w:sz w:val="28"/>
          <w:szCs w:val="28"/>
        </w:rPr>
        <w:t>.</w:t>
      </w:r>
    </w:p>
    <w:p w:rsidR="00067889" w:rsidRPr="00B23B5A" w:rsidRDefault="00183718"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İnsan Hüquql</w:t>
      </w:r>
      <w:r w:rsidR="00D25B1D" w:rsidRPr="00B23B5A">
        <w:rPr>
          <w:rFonts w:ascii="Times New Roman" w:hAnsi="Times New Roman" w:cs="Times New Roman"/>
          <w:sz w:val="28"/>
          <w:szCs w:val="28"/>
        </w:rPr>
        <w:t>arı</w:t>
      </w:r>
      <w:r w:rsidRPr="00B23B5A">
        <w:rPr>
          <w:rFonts w:ascii="Times New Roman" w:hAnsi="Times New Roman" w:cs="Times New Roman"/>
          <w:sz w:val="28"/>
          <w:szCs w:val="28"/>
        </w:rPr>
        <w:t xml:space="preserve"> üzrə Avropa Məhkəməsi</w:t>
      </w:r>
      <w:r w:rsidR="00DD2DA7" w:rsidRPr="00B23B5A">
        <w:rPr>
          <w:rFonts w:ascii="Times New Roman" w:hAnsi="Times New Roman" w:cs="Times New Roman"/>
          <w:sz w:val="28"/>
          <w:szCs w:val="28"/>
        </w:rPr>
        <w:t xml:space="preserve"> </w:t>
      </w:r>
      <w:r w:rsidR="00D25B1D" w:rsidRPr="00B23B5A">
        <w:rPr>
          <w:rFonts w:ascii="Times New Roman" w:hAnsi="Times New Roman" w:cs="Times New Roman"/>
          <w:sz w:val="28"/>
          <w:szCs w:val="28"/>
        </w:rPr>
        <w:t xml:space="preserve">(bundan sonra </w:t>
      </w:r>
      <w:r w:rsidR="00E923E0" w:rsidRPr="00B23B5A">
        <w:rPr>
          <w:rFonts w:ascii="Times New Roman" w:hAnsi="Times New Roman" w:cs="Times New Roman"/>
          <w:sz w:val="28"/>
          <w:szCs w:val="28"/>
        </w:rPr>
        <w:t>–</w:t>
      </w:r>
      <w:r w:rsidR="00D25B1D" w:rsidRPr="00B23B5A">
        <w:rPr>
          <w:rFonts w:ascii="Times New Roman" w:hAnsi="Times New Roman" w:cs="Times New Roman"/>
          <w:sz w:val="28"/>
          <w:szCs w:val="28"/>
        </w:rPr>
        <w:t xml:space="preserve"> Avropa Məhkəməsi) </w:t>
      </w:r>
      <w:r w:rsidR="00DD2DA7" w:rsidRPr="00B23B5A">
        <w:rPr>
          <w:rFonts w:ascii="Times New Roman" w:hAnsi="Times New Roman" w:cs="Times New Roman"/>
          <w:sz w:val="28"/>
          <w:szCs w:val="28"/>
        </w:rPr>
        <w:t xml:space="preserve">bir sıra qərarlarında </w:t>
      </w:r>
      <w:r w:rsidRPr="00B23B5A">
        <w:rPr>
          <w:rFonts w:ascii="Times New Roman" w:hAnsi="Times New Roman" w:cs="Times New Roman"/>
          <w:sz w:val="28"/>
          <w:szCs w:val="28"/>
        </w:rPr>
        <w:t xml:space="preserve"> məhkəmə nəzarətinin vacibliyini </w:t>
      </w:r>
      <w:r w:rsidR="00E923E0" w:rsidRPr="00B23B5A">
        <w:rPr>
          <w:rFonts w:ascii="Times New Roman" w:hAnsi="Times New Roman" w:cs="Times New Roman"/>
          <w:sz w:val="28"/>
          <w:szCs w:val="28"/>
        </w:rPr>
        <w:t>vurğulamışdır</w:t>
      </w:r>
      <w:r w:rsidRPr="00B23B5A">
        <w:rPr>
          <w:rFonts w:ascii="Times New Roman" w:hAnsi="Times New Roman" w:cs="Times New Roman"/>
          <w:sz w:val="28"/>
          <w:szCs w:val="28"/>
        </w:rPr>
        <w:t xml:space="preserve">. </w:t>
      </w:r>
      <w:proofErr w:type="gramStart"/>
      <w:r w:rsidR="00067889" w:rsidRPr="00B23B5A">
        <w:rPr>
          <w:rFonts w:ascii="Times New Roman" w:hAnsi="Times New Roman" w:cs="Times New Roman"/>
          <w:sz w:val="28"/>
          <w:szCs w:val="28"/>
        </w:rPr>
        <w:t>Belə ki, Avropa Məhkəməsi Xudobin Rusiyaya qarşı</w:t>
      </w:r>
      <w:r w:rsidR="00E923E0" w:rsidRPr="00B23B5A">
        <w:rPr>
          <w:rFonts w:ascii="Times New Roman" w:hAnsi="Times New Roman" w:cs="Times New Roman"/>
          <w:sz w:val="28"/>
          <w:szCs w:val="28"/>
        </w:rPr>
        <w:t xml:space="preserve"> iş üzrə</w:t>
      </w:r>
      <w:r w:rsidR="00067889" w:rsidRPr="00B23B5A">
        <w:rPr>
          <w:rFonts w:ascii="Times New Roman" w:hAnsi="Times New Roman" w:cs="Times New Roman"/>
          <w:sz w:val="28"/>
          <w:szCs w:val="28"/>
        </w:rPr>
        <w:t xml:space="preserve"> 26 oktyabr 2006-cı il tarixli Qərarında bildirmişdir ki, istintaq tədbirlərinə sanksiya verən, nəticələrini öncədən görmək mümkün olan aydın prosedur mövcud olmalı, eləcə də həmin tədbirlərə lazımi</w:t>
      </w:r>
      <w:proofErr w:type="gramEnd"/>
      <w:r w:rsidR="00067889" w:rsidRPr="00B23B5A">
        <w:rPr>
          <w:rFonts w:ascii="Times New Roman" w:hAnsi="Times New Roman" w:cs="Times New Roman"/>
          <w:sz w:val="28"/>
          <w:szCs w:val="28"/>
        </w:rPr>
        <w:t xml:space="preserve"> qaydada nəzarət təşkil edilməlidir ki, hakimiyyət orqanlarının vicdanlı davranması və hüquqa zidd olmayan hüquq-mühafizə məqsədlərinə riayət edilməsi təmin olunsun. Eyni </w:t>
      </w:r>
      <w:r w:rsidR="00E923E0" w:rsidRPr="00B23B5A">
        <w:rPr>
          <w:rFonts w:ascii="Times New Roman" w:hAnsi="Times New Roman" w:cs="Times New Roman"/>
          <w:sz w:val="28"/>
          <w:szCs w:val="28"/>
        </w:rPr>
        <w:t xml:space="preserve">hüquqi </w:t>
      </w:r>
      <w:r w:rsidR="00067889" w:rsidRPr="00B23B5A">
        <w:rPr>
          <w:rFonts w:ascii="Times New Roman" w:hAnsi="Times New Roman" w:cs="Times New Roman"/>
          <w:sz w:val="28"/>
          <w:szCs w:val="28"/>
        </w:rPr>
        <w:t>mövqe Avropa Məhkəməsi</w:t>
      </w:r>
      <w:r w:rsidR="00E923E0" w:rsidRPr="00B23B5A">
        <w:rPr>
          <w:rFonts w:ascii="Times New Roman" w:hAnsi="Times New Roman" w:cs="Times New Roman"/>
          <w:sz w:val="28"/>
          <w:szCs w:val="28"/>
        </w:rPr>
        <w:t>nin</w:t>
      </w:r>
      <w:r w:rsidR="00067889" w:rsidRPr="00B23B5A">
        <w:rPr>
          <w:rFonts w:ascii="Times New Roman" w:hAnsi="Times New Roman" w:cs="Times New Roman"/>
          <w:sz w:val="28"/>
          <w:szCs w:val="28"/>
        </w:rPr>
        <w:t xml:space="preserve"> </w:t>
      </w:r>
      <w:r w:rsidR="00320FE9" w:rsidRPr="00B23B5A">
        <w:rPr>
          <w:rFonts w:ascii="Times New Roman" w:hAnsi="Times New Roman" w:cs="Times New Roman"/>
          <w:sz w:val="28"/>
          <w:szCs w:val="28"/>
        </w:rPr>
        <w:t>Klass və başqaları Almaniyaya qarşı</w:t>
      </w:r>
      <w:r w:rsidR="00E923E0" w:rsidRPr="00B23B5A">
        <w:rPr>
          <w:rFonts w:ascii="Times New Roman" w:hAnsi="Times New Roman" w:cs="Times New Roman"/>
          <w:sz w:val="28"/>
          <w:szCs w:val="28"/>
        </w:rPr>
        <w:t xml:space="preserve"> iş üzrə</w:t>
      </w:r>
      <w:r w:rsidR="00320FE9" w:rsidRPr="00B23B5A">
        <w:rPr>
          <w:rFonts w:ascii="Times New Roman" w:hAnsi="Times New Roman" w:cs="Times New Roman"/>
          <w:sz w:val="28"/>
          <w:szCs w:val="28"/>
        </w:rPr>
        <w:t xml:space="preserve"> 6 sentyabr 1978-ci il, </w:t>
      </w:r>
      <w:r w:rsidR="00067889" w:rsidRPr="00B23B5A">
        <w:rPr>
          <w:rFonts w:ascii="Times New Roman" w:hAnsi="Times New Roman" w:cs="Times New Roman"/>
          <w:sz w:val="28"/>
          <w:szCs w:val="28"/>
        </w:rPr>
        <w:t>Lüdi İsveçrəyə qarşı</w:t>
      </w:r>
      <w:r w:rsidR="00E923E0" w:rsidRPr="00B23B5A">
        <w:rPr>
          <w:rFonts w:ascii="Times New Roman" w:hAnsi="Times New Roman" w:cs="Times New Roman"/>
          <w:sz w:val="28"/>
          <w:szCs w:val="28"/>
        </w:rPr>
        <w:t xml:space="preserve"> iş üzrə</w:t>
      </w:r>
      <w:r w:rsidR="00067889" w:rsidRPr="00B23B5A">
        <w:rPr>
          <w:rFonts w:ascii="Times New Roman" w:hAnsi="Times New Roman" w:cs="Times New Roman"/>
          <w:sz w:val="28"/>
          <w:szCs w:val="28"/>
        </w:rPr>
        <w:t xml:space="preserve"> 15 iyun 1992-ci il </w:t>
      </w:r>
      <w:r w:rsidR="00320FE9" w:rsidRPr="00B23B5A">
        <w:rPr>
          <w:rFonts w:ascii="Times New Roman" w:hAnsi="Times New Roman" w:cs="Times New Roman"/>
          <w:sz w:val="28"/>
          <w:szCs w:val="28"/>
        </w:rPr>
        <w:t xml:space="preserve">tarixli </w:t>
      </w:r>
      <w:r w:rsidR="00E923E0" w:rsidRPr="00B23B5A">
        <w:rPr>
          <w:rFonts w:ascii="Times New Roman" w:hAnsi="Times New Roman" w:cs="Times New Roman"/>
          <w:sz w:val="28"/>
          <w:szCs w:val="28"/>
        </w:rPr>
        <w:t>Qərarlarında da ifadə edilmişdir.</w:t>
      </w:r>
      <w:r w:rsidR="00067889" w:rsidRPr="00B23B5A">
        <w:rPr>
          <w:rFonts w:ascii="Times New Roman" w:hAnsi="Times New Roman" w:cs="Times New Roman"/>
          <w:sz w:val="28"/>
          <w:szCs w:val="28"/>
        </w:rPr>
        <w:t xml:space="preserve"> </w:t>
      </w:r>
    </w:p>
    <w:p w:rsidR="00183718" w:rsidRPr="00B23B5A" w:rsidRDefault="00183718"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Avropa Məhkəməsi</w:t>
      </w:r>
      <w:r w:rsidR="00067889" w:rsidRPr="00B23B5A">
        <w:rPr>
          <w:rFonts w:ascii="Times New Roman" w:hAnsi="Times New Roman" w:cs="Times New Roman"/>
          <w:sz w:val="28"/>
          <w:szCs w:val="28"/>
        </w:rPr>
        <w:t xml:space="preserve"> öz qərarlarında </w:t>
      </w:r>
      <w:r w:rsidR="00EB7536" w:rsidRPr="00B23B5A">
        <w:rPr>
          <w:rFonts w:ascii="Times New Roman" w:hAnsi="Times New Roman" w:cs="Times New Roman"/>
          <w:sz w:val="28"/>
          <w:szCs w:val="28"/>
        </w:rPr>
        <w:t>göstərir</w:t>
      </w:r>
      <w:r w:rsidR="00067889" w:rsidRPr="00B23B5A">
        <w:rPr>
          <w:rFonts w:ascii="Times New Roman" w:hAnsi="Times New Roman" w:cs="Times New Roman"/>
          <w:sz w:val="28"/>
          <w:szCs w:val="28"/>
        </w:rPr>
        <w:t xml:space="preserve"> ki, əməliyyat-axtarış fəaliyyətinə məhkəmə nəzarəti sui</w:t>
      </w:r>
      <w:r w:rsidR="003C4921" w:rsidRPr="00B23B5A">
        <w:rPr>
          <w:rFonts w:ascii="Times New Roman" w:hAnsi="Times New Roman" w:cs="Times New Roman"/>
          <w:sz w:val="28"/>
          <w:szCs w:val="28"/>
        </w:rPr>
        <w:t>-</w:t>
      </w:r>
      <w:r w:rsidR="00067889" w:rsidRPr="00B23B5A">
        <w:rPr>
          <w:rFonts w:ascii="Times New Roman" w:hAnsi="Times New Roman" w:cs="Times New Roman"/>
          <w:sz w:val="28"/>
          <w:szCs w:val="28"/>
        </w:rPr>
        <w:t xml:space="preserve">istifadənin qarşısının alınmasına və qüvvənin mütənasib istifadəsinə nəzarət edir. </w:t>
      </w:r>
      <w:proofErr w:type="gramStart"/>
      <w:r w:rsidR="00067889" w:rsidRPr="00B23B5A">
        <w:rPr>
          <w:rFonts w:ascii="Times New Roman" w:hAnsi="Times New Roman" w:cs="Times New Roman"/>
          <w:sz w:val="28"/>
          <w:szCs w:val="28"/>
        </w:rPr>
        <w:t>Avropa Məhkəməsi</w:t>
      </w:r>
      <w:r w:rsidR="00162A7C" w:rsidRPr="00B23B5A">
        <w:rPr>
          <w:rFonts w:ascii="Times New Roman" w:hAnsi="Times New Roman" w:cs="Times New Roman"/>
          <w:sz w:val="28"/>
          <w:szCs w:val="28"/>
        </w:rPr>
        <w:t xml:space="preserve"> </w:t>
      </w:r>
      <w:r w:rsidRPr="00B23B5A">
        <w:rPr>
          <w:rFonts w:ascii="Times New Roman" w:hAnsi="Times New Roman" w:cs="Times New Roman"/>
          <w:sz w:val="28"/>
          <w:szCs w:val="28"/>
        </w:rPr>
        <w:t>Uzun Almaniyaya qarşı işi üzrə 2 sentyabr 2010-cu</w:t>
      </w:r>
      <w:r w:rsidR="00C6018A" w:rsidRPr="00B23B5A">
        <w:rPr>
          <w:rFonts w:ascii="Times New Roman" w:hAnsi="Times New Roman" w:cs="Times New Roman"/>
          <w:sz w:val="28"/>
          <w:szCs w:val="28"/>
        </w:rPr>
        <w:t xml:space="preserve"> il</w:t>
      </w:r>
      <w:r w:rsidRPr="00B23B5A">
        <w:rPr>
          <w:rFonts w:ascii="Times New Roman" w:hAnsi="Times New Roman" w:cs="Times New Roman"/>
          <w:sz w:val="28"/>
          <w:szCs w:val="28"/>
        </w:rPr>
        <w:t xml:space="preserve"> tarixli Qərarında bildirmişdir ki,</w:t>
      </w:r>
      <w:r w:rsidR="003C4921" w:rsidRPr="00B23B5A">
        <w:rPr>
          <w:rFonts w:ascii="Times New Roman" w:hAnsi="Times New Roman" w:cs="Times New Roman"/>
          <w:sz w:val="28"/>
          <w:szCs w:val="28"/>
        </w:rPr>
        <w:t xml:space="preserve"> şübhəli şəxslərin avtomobilində</w:t>
      </w:r>
      <w:r w:rsidRPr="00B23B5A">
        <w:rPr>
          <w:rFonts w:ascii="Times New Roman" w:hAnsi="Times New Roman" w:cs="Times New Roman"/>
          <w:sz w:val="28"/>
          <w:szCs w:val="28"/>
        </w:rPr>
        <w:t xml:space="preserve"> quraşdırılan və güdmə funksiyasını daşıyan GPS (qlobal təsvir sistemi) hazırlanan cinayətin qarşısı</w:t>
      </w:r>
      <w:r w:rsidR="003C4921" w:rsidRPr="00B23B5A">
        <w:rPr>
          <w:rFonts w:ascii="Times New Roman" w:hAnsi="Times New Roman" w:cs="Times New Roman"/>
          <w:sz w:val="28"/>
          <w:szCs w:val="28"/>
        </w:rPr>
        <w:t>nın</w:t>
      </w:r>
      <w:r w:rsidRPr="00B23B5A">
        <w:rPr>
          <w:rFonts w:ascii="Times New Roman" w:hAnsi="Times New Roman" w:cs="Times New Roman"/>
          <w:sz w:val="28"/>
          <w:szCs w:val="28"/>
        </w:rPr>
        <w:t xml:space="preserve"> alınması məqsədi ilə məhkəm</w:t>
      </w:r>
      <w:proofErr w:type="gramEnd"/>
      <w:r w:rsidRPr="00B23B5A">
        <w:rPr>
          <w:rFonts w:ascii="Times New Roman" w:hAnsi="Times New Roman" w:cs="Times New Roman"/>
          <w:sz w:val="28"/>
          <w:szCs w:val="28"/>
        </w:rPr>
        <w:t>ə nəzarəti altında istifadə edildiyinə görə adekvat və effektiv təminatlarla aparılıb. Bu isə istifadə olunan əməliyyat-axtarış tədbirlərinin apar</w:t>
      </w:r>
      <w:r w:rsidR="00C6018A" w:rsidRPr="00B23B5A">
        <w:rPr>
          <w:rFonts w:ascii="Times New Roman" w:hAnsi="Times New Roman" w:cs="Times New Roman"/>
          <w:sz w:val="28"/>
          <w:szCs w:val="28"/>
        </w:rPr>
        <w:t>ı</w:t>
      </w:r>
      <w:r w:rsidRPr="00B23B5A">
        <w:rPr>
          <w:rFonts w:ascii="Times New Roman" w:hAnsi="Times New Roman" w:cs="Times New Roman"/>
          <w:sz w:val="28"/>
          <w:szCs w:val="28"/>
        </w:rPr>
        <w:t>lmasında sui</w:t>
      </w:r>
      <w:r w:rsidR="003C4921" w:rsidRPr="00B23B5A">
        <w:rPr>
          <w:rFonts w:ascii="Times New Roman" w:hAnsi="Times New Roman" w:cs="Times New Roman"/>
          <w:sz w:val="28"/>
          <w:szCs w:val="28"/>
        </w:rPr>
        <w:t>-</w:t>
      </w:r>
      <w:r w:rsidRPr="00B23B5A">
        <w:rPr>
          <w:rFonts w:ascii="Times New Roman" w:hAnsi="Times New Roman" w:cs="Times New Roman"/>
          <w:sz w:val="28"/>
          <w:szCs w:val="28"/>
        </w:rPr>
        <w:t xml:space="preserve">istifadənin qarşısının alınması üçün faydalı vasitədir. </w:t>
      </w:r>
    </w:p>
    <w:p w:rsidR="00183718" w:rsidRPr="00B23B5A" w:rsidRDefault="00067889"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Məhkəmə nəzarətin</w:t>
      </w:r>
      <w:r w:rsidR="003C4921" w:rsidRPr="00B23B5A">
        <w:rPr>
          <w:rFonts w:ascii="Times New Roman" w:hAnsi="Times New Roman" w:cs="Times New Roman"/>
          <w:sz w:val="28"/>
          <w:szCs w:val="28"/>
        </w:rPr>
        <w:t>in</w:t>
      </w:r>
      <w:r w:rsidRPr="00B23B5A">
        <w:rPr>
          <w:rFonts w:ascii="Times New Roman" w:hAnsi="Times New Roman" w:cs="Times New Roman"/>
          <w:sz w:val="28"/>
          <w:szCs w:val="28"/>
        </w:rPr>
        <w:t xml:space="preserve"> mövcudluğu</w:t>
      </w:r>
      <w:r w:rsidR="003C4921" w:rsidRPr="00B23B5A">
        <w:rPr>
          <w:rFonts w:ascii="Times New Roman" w:hAnsi="Times New Roman" w:cs="Times New Roman"/>
          <w:sz w:val="28"/>
          <w:szCs w:val="28"/>
        </w:rPr>
        <w:t>,</w:t>
      </w:r>
      <w:r w:rsidRPr="00B23B5A">
        <w:rPr>
          <w:rFonts w:ascii="Times New Roman" w:hAnsi="Times New Roman" w:cs="Times New Roman"/>
          <w:sz w:val="28"/>
          <w:szCs w:val="28"/>
        </w:rPr>
        <w:t xml:space="preserve"> ilk növbədə</w:t>
      </w:r>
      <w:r w:rsidR="003C4921" w:rsidRPr="00B23B5A">
        <w:rPr>
          <w:rFonts w:ascii="Times New Roman" w:hAnsi="Times New Roman" w:cs="Times New Roman"/>
          <w:sz w:val="28"/>
          <w:szCs w:val="28"/>
        </w:rPr>
        <w:t>,</w:t>
      </w:r>
      <w:r w:rsidRPr="00B23B5A">
        <w:rPr>
          <w:rFonts w:ascii="Times New Roman" w:hAnsi="Times New Roman" w:cs="Times New Roman"/>
          <w:sz w:val="28"/>
          <w:szCs w:val="28"/>
        </w:rPr>
        <w:t xml:space="preserve"> əməliy</w:t>
      </w:r>
      <w:r w:rsidR="00F87D51" w:rsidRPr="00B23B5A">
        <w:rPr>
          <w:rFonts w:ascii="Times New Roman" w:hAnsi="Times New Roman" w:cs="Times New Roman"/>
          <w:sz w:val="28"/>
          <w:szCs w:val="28"/>
        </w:rPr>
        <w:t>y</w:t>
      </w:r>
      <w:r w:rsidRPr="00B23B5A">
        <w:rPr>
          <w:rFonts w:ascii="Times New Roman" w:hAnsi="Times New Roman" w:cs="Times New Roman"/>
          <w:sz w:val="28"/>
          <w:szCs w:val="28"/>
        </w:rPr>
        <w:t>at-axtarış fəaliyyətinə qərəzsiz orqanın nəzarətin</w:t>
      </w:r>
      <w:r w:rsidR="003C4921" w:rsidRPr="00B23B5A">
        <w:rPr>
          <w:rFonts w:ascii="Times New Roman" w:hAnsi="Times New Roman" w:cs="Times New Roman"/>
          <w:sz w:val="28"/>
          <w:szCs w:val="28"/>
        </w:rPr>
        <w:t>in</w:t>
      </w:r>
      <w:r w:rsidRPr="00B23B5A">
        <w:rPr>
          <w:rFonts w:ascii="Times New Roman" w:hAnsi="Times New Roman" w:cs="Times New Roman"/>
          <w:sz w:val="28"/>
          <w:szCs w:val="28"/>
        </w:rPr>
        <w:t xml:space="preserve"> mövcudluğunu ifadə edir. </w:t>
      </w:r>
      <w:proofErr w:type="gramStart"/>
      <w:r w:rsidRPr="00B23B5A">
        <w:rPr>
          <w:rFonts w:ascii="Times New Roman" w:hAnsi="Times New Roman" w:cs="Times New Roman"/>
          <w:sz w:val="28"/>
          <w:szCs w:val="28"/>
        </w:rPr>
        <w:t>Avropa Məhkəməsi Avropaya inteqrasiya və insan hüq</w:t>
      </w:r>
      <w:r w:rsidR="00162A7C" w:rsidRPr="00B23B5A">
        <w:rPr>
          <w:rFonts w:ascii="Times New Roman" w:hAnsi="Times New Roman" w:cs="Times New Roman"/>
          <w:sz w:val="28"/>
          <w:szCs w:val="28"/>
        </w:rPr>
        <w:t>uq</w:t>
      </w:r>
      <w:r w:rsidR="003C4921" w:rsidRPr="00B23B5A">
        <w:rPr>
          <w:rFonts w:ascii="Times New Roman" w:hAnsi="Times New Roman" w:cs="Times New Roman"/>
          <w:sz w:val="28"/>
          <w:szCs w:val="28"/>
        </w:rPr>
        <w:t>ları naminə Assosiasiya</w:t>
      </w:r>
      <w:r w:rsidRPr="00B23B5A">
        <w:rPr>
          <w:rFonts w:ascii="Times New Roman" w:hAnsi="Times New Roman" w:cs="Times New Roman"/>
          <w:sz w:val="28"/>
          <w:szCs w:val="28"/>
        </w:rPr>
        <w:t xml:space="preserve"> və Ekimciyeva Bolqarıstana qar</w:t>
      </w:r>
      <w:r w:rsidR="00162A7C" w:rsidRPr="00B23B5A">
        <w:rPr>
          <w:rFonts w:ascii="Times New Roman" w:hAnsi="Times New Roman" w:cs="Times New Roman"/>
          <w:sz w:val="28"/>
          <w:szCs w:val="28"/>
        </w:rPr>
        <w:t>şı</w:t>
      </w:r>
      <w:r w:rsidR="003C4921" w:rsidRPr="00B23B5A">
        <w:rPr>
          <w:rFonts w:ascii="Times New Roman" w:hAnsi="Times New Roman" w:cs="Times New Roman"/>
          <w:sz w:val="28"/>
          <w:szCs w:val="28"/>
        </w:rPr>
        <w:t xml:space="preserve"> iş üzrə</w:t>
      </w:r>
      <w:r w:rsidR="00162A7C" w:rsidRPr="00B23B5A">
        <w:rPr>
          <w:rFonts w:ascii="Times New Roman" w:hAnsi="Times New Roman" w:cs="Times New Roman"/>
          <w:sz w:val="28"/>
          <w:szCs w:val="28"/>
        </w:rPr>
        <w:t xml:space="preserve"> 28 iyun 2007-ci il tarix</w:t>
      </w:r>
      <w:r w:rsidRPr="00B23B5A">
        <w:rPr>
          <w:rFonts w:ascii="Times New Roman" w:hAnsi="Times New Roman" w:cs="Times New Roman"/>
          <w:sz w:val="28"/>
          <w:szCs w:val="28"/>
        </w:rPr>
        <w:t xml:space="preserve">li Qərarında </w:t>
      </w:r>
      <w:r w:rsidR="00EB7536" w:rsidRPr="00B23B5A">
        <w:rPr>
          <w:rFonts w:ascii="Times New Roman" w:hAnsi="Times New Roman" w:cs="Times New Roman"/>
          <w:sz w:val="28"/>
          <w:szCs w:val="28"/>
        </w:rPr>
        <w:t>qeyd etmi</w:t>
      </w:r>
      <w:r w:rsidRPr="00B23B5A">
        <w:rPr>
          <w:rFonts w:ascii="Times New Roman" w:hAnsi="Times New Roman" w:cs="Times New Roman"/>
          <w:sz w:val="28"/>
          <w:szCs w:val="28"/>
        </w:rPr>
        <w:t>şdir ki, məxfi müşahidəni</w:t>
      </w:r>
      <w:r w:rsidR="003C4921" w:rsidRPr="00B23B5A">
        <w:rPr>
          <w:rFonts w:ascii="Times New Roman" w:hAnsi="Times New Roman" w:cs="Times New Roman"/>
          <w:sz w:val="28"/>
          <w:szCs w:val="28"/>
        </w:rPr>
        <w:t>n</w:t>
      </w:r>
      <w:r w:rsidRPr="00B23B5A">
        <w:rPr>
          <w:rFonts w:ascii="Times New Roman" w:hAnsi="Times New Roman" w:cs="Times New Roman"/>
          <w:sz w:val="28"/>
          <w:szCs w:val="28"/>
        </w:rPr>
        <w:t xml:space="preserve"> tətbiqinə ümumi nəzarəti</w:t>
      </w:r>
      <w:r w:rsidR="003C4921" w:rsidRPr="00B23B5A">
        <w:rPr>
          <w:rFonts w:ascii="Times New Roman" w:hAnsi="Times New Roman" w:cs="Times New Roman"/>
          <w:sz w:val="28"/>
          <w:szCs w:val="28"/>
        </w:rPr>
        <w:t>n</w:t>
      </w:r>
      <w:r w:rsidRPr="00B23B5A">
        <w:rPr>
          <w:rFonts w:ascii="Times New Roman" w:hAnsi="Times New Roman" w:cs="Times New Roman"/>
          <w:sz w:val="28"/>
          <w:szCs w:val="28"/>
        </w:rPr>
        <w:t xml:space="preserve"> bilavasitə xüsusi vasitələri</w:t>
      </w:r>
      <w:r w:rsidR="003C4921" w:rsidRPr="00B23B5A">
        <w:rPr>
          <w:rFonts w:ascii="Times New Roman" w:hAnsi="Times New Roman" w:cs="Times New Roman"/>
          <w:sz w:val="28"/>
          <w:szCs w:val="28"/>
        </w:rPr>
        <w:t>n</w:t>
      </w:r>
      <w:r w:rsidRPr="00B23B5A">
        <w:rPr>
          <w:rFonts w:ascii="Times New Roman" w:hAnsi="Times New Roman" w:cs="Times New Roman"/>
          <w:sz w:val="28"/>
          <w:szCs w:val="28"/>
        </w:rPr>
        <w:t xml:space="preserve"> tətbiq edilməsini həyata keçirən daxili i</w:t>
      </w:r>
      <w:proofErr w:type="gramEnd"/>
      <w:r w:rsidRPr="00B23B5A">
        <w:rPr>
          <w:rFonts w:ascii="Times New Roman" w:hAnsi="Times New Roman" w:cs="Times New Roman"/>
          <w:sz w:val="28"/>
          <w:szCs w:val="28"/>
        </w:rPr>
        <w:t>şlər orqanlarına həvalə edilməsi nəticə etibarı ilə əməliyyat-axtarış fəaliyyətinə qərəzsiz orqanın nəzarətini</w:t>
      </w:r>
      <w:r w:rsidR="00522C05" w:rsidRPr="00B23B5A">
        <w:rPr>
          <w:rFonts w:ascii="Times New Roman" w:hAnsi="Times New Roman" w:cs="Times New Roman"/>
          <w:sz w:val="28"/>
          <w:szCs w:val="28"/>
        </w:rPr>
        <w:t>n</w:t>
      </w:r>
      <w:r w:rsidRPr="00B23B5A">
        <w:rPr>
          <w:rFonts w:ascii="Times New Roman" w:hAnsi="Times New Roman" w:cs="Times New Roman"/>
          <w:sz w:val="28"/>
          <w:szCs w:val="28"/>
        </w:rPr>
        <w:t xml:space="preserve"> olmadığı</w:t>
      </w:r>
      <w:r w:rsidR="00522C05" w:rsidRPr="00B23B5A">
        <w:rPr>
          <w:rFonts w:ascii="Times New Roman" w:hAnsi="Times New Roman" w:cs="Times New Roman"/>
          <w:sz w:val="28"/>
          <w:szCs w:val="28"/>
        </w:rPr>
        <w:t>nı</w:t>
      </w:r>
      <w:r w:rsidRPr="00B23B5A">
        <w:rPr>
          <w:rFonts w:ascii="Times New Roman" w:hAnsi="Times New Roman" w:cs="Times New Roman"/>
          <w:sz w:val="28"/>
          <w:szCs w:val="28"/>
        </w:rPr>
        <w:t xml:space="preserve"> </w:t>
      </w:r>
      <w:r w:rsidR="00BA5E2E" w:rsidRPr="00B23B5A">
        <w:rPr>
          <w:rFonts w:ascii="Times New Roman" w:hAnsi="Times New Roman" w:cs="Times New Roman"/>
          <w:sz w:val="28"/>
          <w:szCs w:val="28"/>
        </w:rPr>
        <w:t>bildirir</w:t>
      </w:r>
      <w:r w:rsidRPr="00B23B5A">
        <w:rPr>
          <w:rFonts w:ascii="Times New Roman" w:hAnsi="Times New Roman" w:cs="Times New Roman"/>
          <w:sz w:val="28"/>
          <w:szCs w:val="28"/>
        </w:rPr>
        <w:t>, bu isə Konvensiyanın 8-ci maddəsi</w:t>
      </w:r>
      <w:r w:rsidR="003C4921" w:rsidRPr="00B23B5A">
        <w:rPr>
          <w:rFonts w:ascii="Times New Roman" w:hAnsi="Times New Roman" w:cs="Times New Roman"/>
          <w:sz w:val="28"/>
          <w:szCs w:val="28"/>
        </w:rPr>
        <w:t>nin</w:t>
      </w:r>
      <w:r w:rsidR="00522C05" w:rsidRPr="00B23B5A">
        <w:rPr>
          <w:rFonts w:ascii="Times New Roman" w:hAnsi="Times New Roman" w:cs="Times New Roman"/>
          <w:sz w:val="28"/>
          <w:szCs w:val="28"/>
        </w:rPr>
        <w:t xml:space="preserve"> tələblərinin</w:t>
      </w:r>
      <w:r w:rsidRPr="00B23B5A">
        <w:rPr>
          <w:rFonts w:ascii="Times New Roman" w:hAnsi="Times New Roman" w:cs="Times New Roman"/>
          <w:sz w:val="28"/>
          <w:szCs w:val="28"/>
        </w:rPr>
        <w:t xml:space="preserve"> pozulduğunu göstərir. </w:t>
      </w:r>
    </w:p>
    <w:p w:rsidR="00C15727"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Azərbaycan Respublikası</w:t>
      </w:r>
      <w:r w:rsidR="00EA228B" w:rsidRPr="00B23B5A">
        <w:rPr>
          <w:rFonts w:ascii="Times New Roman" w:hAnsi="Times New Roman" w:cs="Times New Roman"/>
          <w:sz w:val="28"/>
          <w:szCs w:val="28"/>
        </w:rPr>
        <w:t>nın</w:t>
      </w:r>
      <w:r w:rsidRPr="00B23B5A">
        <w:rPr>
          <w:rFonts w:ascii="Times New Roman" w:hAnsi="Times New Roman" w:cs="Times New Roman"/>
          <w:sz w:val="28"/>
          <w:szCs w:val="28"/>
        </w:rPr>
        <w:t xml:space="preserve"> qanunvericiliyinə uyğun olaraq cinayət prosesində istifadə olunan əməliyyat-axtarış fəaliyyətinin nəticələri iki yolla əldə oluna bilər: 1) məhkəmənin razılığı ilə aparılan tədbirlər nəticəsində</w:t>
      </w:r>
      <w:r w:rsidR="00EA228B" w:rsidRPr="00B23B5A">
        <w:rPr>
          <w:rFonts w:ascii="Times New Roman" w:hAnsi="Times New Roman" w:cs="Times New Roman"/>
          <w:sz w:val="28"/>
          <w:szCs w:val="28"/>
        </w:rPr>
        <w:t xml:space="preserve">; </w:t>
      </w:r>
      <w:r w:rsidRPr="00B23B5A">
        <w:rPr>
          <w:rFonts w:ascii="Times New Roman" w:hAnsi="Times New Roman" w:cs="Times New Roman"/>
          <w:sz w:val="28"/>
          <w:szCs w:val="28"/>
        </w:rPr>
        <w:t>2) əvvəlcədən məhkəmənin razılığını almadan</w:t>
      </w:r>
      <w:r w:rsidR="003C4921" w:rsidRPr="00B23B5A">
        <w:rPr>
          <w:rFonts w:ascii="Times New Roman" w:hAnsi="Times New Roman" w:cs="Times New Roman"/>
          <w:sz w:val="28"/>
          <w:szCs w:val="28"/>
        </w:rPr>
        <w:t>,</w:t>
      </w:r>
      <w:r w:rsidRPr="00B23B5A">
        <w:rPr>
          <w:rFonts w:ascii="Times New Roman" w:hAnsi="Times New Roman" w:cs="Times New Roman"/>
          <w:sz w:val="28"/>
          <w:szCs w:val="28"/>
        </w:rPr>
        <w:t xml:space="preserve"> lakin sonradan </w:t>
      </w:r>
      <w:r w:rsidR="00EA228B" w:rsidRPr="00B23B5A">
        <w:rPr>
          <w:rFonts w:ascii="Times New Roman" w:hAnsi="Times New Roman" w:cs="Times New Roman"/>
          <w:sz w:val="28"/>
          <w:szCs w:val="28"/>
        </w:rPr>
        <w:t>həmin tədbir</w:t>
      </w:r>
      <w:r w:rsidRPr="00B23B5A">
        <w:rPr>
          <w:rFonts w:ascii="Times New Roman" w:hAnsi="Times New Roman" w:cs="Times New Roman"/>
          <w:sz w:val="28"/>
          <w:szCs w:val="28"/>
        </w:rPr>
        <w:t xml:space="preserve"> barəsində məhkəməyə məlumat vermək şərti ilə, keçirilən tədbirlər nəticəsində.</w:t>
      </w:r>
    </w:p>
    <w:p w:rsidR="00C15727"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Birinci halda</w:t>
      </w:r>
      <w:r w:rsidR="001B1592" w:rsidRPr="00B23B5A">
        <w:rPr>
          <w:rFonts w:ascii="Times New Roman" w:hAnsi="Times New Roman" w:cs="Times New Roman"/>
          <w:sz w:val="28"/>
          <w:szCs w:val="28"/>
        </w:rPr>
        <w:t>,</w:t>
      </w:r>
      <w:r w:rsidRPr="00B23B5A">
        <w:rPr>
          <w:rFonts w:ascii="Times New Roman" w:hAnsi="Times New Roman" w:cs="Times New Roman"/>
          <w:sz w:val="28"/>
          <w:szCs w:val="28"/>
        </w:rPr>
        <w:t xml:space="preserve"> </w:t>
      </w:r>
      <w:r w:rsidR="001521B0" w:rsidRPr="00B23B5A">
        <w:rPr>
          <w:rFonts w:ascii="Times New Roman" w:hAnsi="Times New Roman" w:cs="Times New Roman"/>
          <w:sz w:val="28"/>
          <w:szCs w:val="28"/>
        </w:rPr>
        <w:t xml:space="preserve">məhkəmə qərarının əvvəlcədən alınması </w:t>
      </w:r>
      <w:r w:rsidRPr="00B23B5A">
        <w:rPr>
          <w:rFonts w:ascii="Times New Roman" w:hAnsi="Times New Roman" w:cs="Times New Roman"/>
          <w:sz w:val="28"/>
          <w:szCs w:val="28"/>
        </w:rPr>
        <w:t>qaydasında</w:t>
      </w:r>
      <w:r w:rsidR="001521B0" w:rsidRPr="00B23B5A">
        <w:rPr>
          <w:rFonts w:ascii="Times New Roman" w:hAnsi="Times New Roman" w:cs="Times New Roman"/>
          <w:sz w:val="28"/>
          <w:szCs w:val="28"/>
        </w:rPr>
        <w:t xml:space="preserve"> əməliyyat-axtarış fəaliyyətinin aparılması</w:t>
      </w:r>
      <w:r w:rsidR="001B1592" w:rsidRPr="00B23B5A">
        <w:rPr>
          <w:rFonts w:ascii="Times New Roman" w:hAnsi="Times New Roman" w:cs="Times New Roman"/>
          <w:sz w:val="28"/>
          <w:szCs w:val="28"/>
        </w:rPr>
        <w:t>na</w:t>
      </w:r>
      <w:r w:rsidR="001521B0" w:rsidRPr="00B23B5A">
        <w:rPr>
          <w:rFonts w:ascii="Times New Roman" w:hAnsi="Times New Roman" w:cs="Times New Roman"/>
          <w:sz w:val="28"/>
          <w:szCs w:val="28"/>
        </w:rPr>
        <w:t xml:space="preserve"> </w:t>
      </w:r>
      <w:r w:rsidR="001B1592" w:rsidRPr="00B23B5A">
        <w:rPr>
          <w:rFonts w:ascii="Times New Roman" w:hAnsi="Times New Roman" w:cs="Times New Roman"/>
          <w:sz w:val="28"/>
          <w:szCs w:val="28"/>
        </w:rPr>
        <w:t xml:space="preserve">məhkəmə nəzarətinin həcmi (həddi) problemi </w:t>
      </w:r>
      <w:r w:rsidRPr="00B23B5A">
        <w:rPr>
          <w:rFonts w:ascii="Times New Roman" w:hAnsi="Times New Roman" w:cs="Times New Roman"/>
          <w:sz w:val="28"/>
          <w:szCs w:val="28"/>
        </w:rPr>
        <w:t>təcrübədə hər hansı mübahisə yara</w:t>
      </w:r>
      <w:r w:rsidR="001B1592" w:rsidRPr="00B23B5A">
        <w:rPr>
          <w:rFonts w:ascii="Times New Roman" w:hAnsi="Times New Roman" w:cs="Times New Roman"/>
          <w:sz w:val="28"/>
          <w:szCs w:val="28"/>
        </w:rPr>
        <w:t>t</w:t>
      </w:r>
      <w:r w:rsidR="00C6018A" w:rsidRPr="00B23B5A">
        <w:rPr>
          <w:rFonts w:ascii="Times New Roman" w:hAnsi="Times New Roman" w:cs="Times New Roman"/>
          <w:sz w:val="28"/>
          <w:szCs w:val="28"/>
        </w:rPr>
        <w:t xml:space="preserve">mır. </w:t>
      </w:r>
      <w:proofErr w:type="gramStart"/>
      <w:r w:rsidR="00C6018A" w:rsidRPr="00B23B5A">
        <w:rPr>
          <w:rFonts w:ascii="Times New Roman" w:hAnsi="Times New Roman" w:cs="Times New Roman"/>
          <w:sz w:val="28"/>
          <w:szCs w:val="28"/>
        </w:rPr>
        <w:t>CPM-</w:t>
      </w:r>
      <w:r w:rsidRPr="00B23B5A">
        <w:rPr>
          <w:rFonts w:ascii="Times New Roman" w:hAnsi="Times New Roman" w:cs="Times New Roman"/>
          <w:sz w:val="28"/>
          <w:szCs w:val="28"/>
        </w:rPr>
        <w:t>in 446.4-cü maddəsi</w:t>
      </w:r>
      <w:r w:rsidR="003C4921" w:rsidRPr="00B23B5A">
        <w:rPr>
          <w:rFonts w:ascii="Times New Roman" w:hAnsi="Times New Roman" w:cs="Times New Roman"/>
          <w:sz w:val="28"/>
          <w:szCs w:val="28"/>
        </w:rPr>
        <w:t>ndən</w:t>
      </w:r>
      <w:r w:rsidRPr="00B23B5A">
        <w:rPr>
          <w:rFonts w:ascii="Times New Roman" w:hAnsi="Times New Roman" w:cs="Times New Roman"/>
          <w:sz w:val="28"/>
          <w:szCs w:val="28"/>
        </w:rPr>
        <w:t xml:space="preserve"> </w:t>
      </w:r>
      <w:r w:rsidR="003C4921" w:rsidRPr="00B23B5A">
        <w:rPr>
          <w:rFonts w:ascii="Times New Roman" w:hAnsi="Times New Roman" w:cs="Times New Roman"/>
          <w:sz w:val="28"/>
          <w:szCs w:val="28"/>
        </w:rPr>
        <w:t>görünür</w:t>
      </w:r>
      <w:r w:rsidRPr="00B23B5A">
        <w:rPr>
          <w:rFonts w:ascii="Times New Roman" w:hAnsi="Times New Roman" w:cs="Times New Roman"/>
          <w:sz w:val="28"/>
          <w:szCs w:val="28"/>
        </w:rPr>
        <w:t xml:space="preserve"> ki, istintaq hərəkətinin məcburi aparılmasının, prosessual məcburiyyət tədbirinin tətbiq edilməsinin</w:t>
      </w:r>
      <w:r w:rsidR="00162A7C" w:rsidRPr="00B23B5A">
        <w:rPr>
          <w:rFonts w:ascii="Times New Roman" w:hAnsi="Times New Roman" w:cs="Times New Roman"/>
          <w:sz w:val="28"/>
          <w:szCs w:val="28"/>
        </w:rPr>
        <w:t xml:space="preserve"> </w:t>
      </w:r>
      <w:r w:rsidRPr="00B23B5A">
        <w:rPr>
          <w:rFonts w:ascii="Times New Roman" w:hAnsi="Times New Roman" w:cs="Times New Roman"/>
          <w:sz w:val="28"/>
          <w:szCs w:val="28"/>
        </w:rPr>
        <w:t>və ya əməliyyat-axtarış tədbirinin həyata keçirilməsinin zəruriliyini təsdiq edən materiallar vəsatətə əlavə edilməlidir.</w:t>
      </w:r>
      <w:proofErr w:type="gramEnd"/>
      <w:r w:rsidRPr="00B23B5A">
        <w:rPr>
          <w:rFonts w:ascii="Times New Roman" w:hAnsi="Times New Roman" w:cs="Times New Roman"/>
          <w:sz w:val="28"/>
          <w:szCs w:val="28"/>
        </w:rPr>
        <w:t xml:space="preserve"> Həmin materiallar kifayət etmədikdə, ibtidai araşdırmaya prosessual rəhbərliyi həyata keçirən </w:t>
      </w:r>
      <w:r w:rsidRPr="00B23B5A">
        <w:rPr>
          <w:rFonts w:ascii="Times New Roman" w:hAnsi="Times New Roman" w:cs="Times New Roman"/>
          <w:sz w:val="28"/>
          <w:szCs w:val="28"/>
        </w:rPr>
        <w:lastRenderedPageBreak/>
        <w:t>prokuror və ya məhkəmə nəzarəti funksiyalarını həyata keçirən hakim onların tamamlanmasını tələb etmək hüququna malikdir.</w:t>
      </w:r>
    </w:p>
    <w:p w:rsidR="001521B0" w:rsidRPr="00B23B5A" w:rsidRDefault="00395721"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Qanunverici</w:t>
      </w:r>
      <w:r w:rsidR="00162A7C" w:rsidRPr="00B23B5A">
        <w:rPr>
          <w:rFonts w:ascii="Times New Roman" w:hAnsi="Times New Roman" w:cs="Times New Roman"/>
          <w:sz w:val="28"/>
          <w:szCs w:val="28"/>
        </w:rPr>
        <w:t xml:space="preserve"> </w:t>
      </w:r>
      <w:r w:rsidR="005B42DC" w:rsidRPr="00B23B5A">
        <w:rPr>
          <w:rFonts w:ascii="Times New Roman" w:hAnsi="Times New Roman" w:cs="Times New Roman"/>
          <w:sz w:val="28"/>
          <w:szCs w:val="28"/>
        </w:rPr>
        <w:t>əməliyyat-axtarış</w:t>
      </w:r>
      <w:r w:rsidR="00EA228B" w:rsidRPr="00B23B5A">
        <w:rPr>
          <w:rFonts w:ascii="Times New Roman" w:hAnsi="Times New Roman" w:cs="Times New Roman"/>
          <w:sz w:val="28"/>
          <w:szCs w:val="28"/>
        </w:rPr>
        <w:t xml:space="preserve"> tədbirini həyata keçirən</w:t>
      </w:r>
      <w:r w:rsidRPr="00B23B5A">
        <w:rPr>
          <w:rFonts w:ascii="Times New Roman" w:hAnsi="Times New Roman" w:cs="Times New Roman"/>
          <w:sz w:val="28"/>
          <w:szCs w:val="28"/>
        </w:rPr>
        <w:t xml:space="preserve"> orqanın</w:t>
      </w:r>
      <w:r w:rsidR="005B42DC" w:rsidRPr="00B23B5A">
        <w:rPr>
          <w:rFonts w:ascii="Times New Roman" w:hAnsi="Times New Roman" w:cs="Times New Roman"/>
          <w:sz w:val="28"/>
          <w:szCs w:val="28"/>
        </w:rPr>
        <w:t xml:space="preserve"> rəhbərinin vəsatətinin əsaslandırılması üçün bir sıra tələblər irəli sürür.</w:t>
      </w:r>
      <w:r w:rsidR="001521B0" w:rsidRPr="00B23B5A">
        <w:rPr>
          <w:rFonts w:ascii="Times New Roman" w:hAnsi="Times New Roman" w:cs="Times New Roman"/>
          <w:sz w:val="28"/>
          <w:szCs w:val="28"/>
        </w:rPr>
        <w:t xml:space="preserve"> </w:t>
      </w:r>
      <w:proofErr w:type="gramStart"/>
      <w:r w:rsidR="001521B0" w:rsidRPr="00B23B5A">
        <w:rPr>
          <w:rFonts w:ascii="Times New Roman" w:hAnsi="Times New Roman" w:cs="Times New Roman"/>
          <w:sz w:val="28"/>
          <w:szCs w:val="28"/>
        </w:rPr>
        <w:t>Məsələn, v</w:t>
      </w:r>
      <w:r w:rsidR="005B42DC" w:rsidRPr="00B23B5A">
        <w:rPr>
          <w:rFonts w:ascii="Times New Roman" w:hAnsi="Times New Roman" w:cs="Times New Roman"/>
          <w:sz w:val="28"/>
          <w:szCs w:val="28"/>
        </w:rPr>
        <w:t xml:space="preserve">əsatətdə </w:t>
      </w:r>
      <w:r w:rsidR="001521B0" w:rsidRPr="00B23B5A">
        <w:rPr>
          <w:rFonts w:ascii="Times New Roman" w:hAnsi="Times New Roman" w:cs="Times New Roman"/>
          <w:sz w:val="28"/>
          <w:szCs w:val="28"/>
        </w:rPr>
        <w:t>əməliyyat-axtarış tədbirinin həyata keçirilməsinin zə</w:t>
      </w:r>
      <w:r w:rsidRPr="00B23B5A">
        <w:rPr>
          <w:rFonts w:ascii="Times New Roman" w:hAnsi="Times New Roman" w:cs="Times New Roman"/>
          <w:sz w:val="28"/>
          <w:szCs w:val="28"/>
        </w:rPr>
        <w:t>ruriliyi</w:t>
      </w:r>
      <w:r w:rsidR="001521B0" w:rsidRPr="00B23B5A">
        <w:rPr>
          <w:rFonts w:ascii="Times New Roman" w:hAnsi="Times New Roman" w:cs="Times New Roman"/>
          <w:sz w:val="28"/>
          <w:szCs w:val="28"/>
        </w:rPr>
        <w:t xml:space="preserve"> ə</w:t>
      </w:r>
      <w:r w:rsidRPr="00B23B5A">
        <w:rPr>
          <w:rFonts w:ascii="Times New Roman" w:hAnsi="Times New Roman" w:cs="Times New Roman"/>
          <w:sz w:val="28"/>
          <w:szCs w:val="28"/>
        </w:rPr>
        <w:t>saslandırılmalı</w:t>
      </w:r>
      <w:r w:rsidR="001521B0" w:rsidRPr="00B23B5A">
        <w:rPr>
          <w:rFonts w:ascii="Times New Roman" w:hAnsi="Times New Roman" w:cs="Times New Roman"/>
          <w:sz w:val="28"/>
          <w:szCs w:val="28"/>
        </w:rPr>
        <w:t>,  əməliyyat-axtarış tədbirinin həyata keçirilməsi nəticəsində hansı nəticənin əldə edilmə</w:t>
      </w:r>
      <w:r w:rsidRPr="00B23B5A">
        <w:rPr>
          <w:rFonts w:ascii="Times New Roman" w:hAnsi="Times New Roman" w:cs="Times New Roman"/>
          <w:sz w:val="28"/>
          <w:szCs w:val="28"/>
        </w:rPr>
        <w:t>li olduğu</w:t>
      </w:r>
      <w:r w:rsidR="001521B0" w:rsidRPr="00B23B5A">
        <w:rPr>
          <w:rFonts w:ascii="Times New Roman" w:hAnsi="Times New Roman" w:cs="Times New Roman"/>
          <w:sz w:val="28"/>
          <w:szCs w:val="28"/>
        </w:rPr>
        <w:t xml:space="preserve"> və nə üçün həmin nəticənin digər üsul və vasitələrlə əldə edilməsinin</w:t>
      </w:r>
      <w:proofErr w:type="gramEnd"/>
      <w:r w:rsidR="001521B0" w:rsidRPr="00B23B5A">
        <w:rPr>
          <w:rFonts w:ascii="Times New Roman" w:hAnsi="Times New Roman" w:cs="Times New Roman"/>
          <w:sz w:val="28"/>
          <w:szCs w:val="28"/>
        </w:rPr>
        <w:t xml:space="preserve"> mümkün olmaması, əməliyyat-axtarış tədbirinin həyata keçirilməsinin hansı müddətdə, harada və hansı üsullarla nəzərdə</w:t>
      </w:r>
      <w:r w:rsidRPr="00B23B5A">
        <w:rPr>
          <w:rFonts w:ascii="Times New Roman" w:hAnsi="Times New Roman" w:cs="Times New Roman"/>
          <w:sz w:val="28"/>
          <w:szCs w:val="28"/>
        </w:rPr>
        <w:t xml:space="preserve"> tutulduğu</w:t>
      </w:r>
      <w:r w:rsidR="001521B0" w:rsidRPr="00B23B5A">
        <w:rPr>
          <w:rFonts w:ascii="Times New Roman" w:hAnsi="Times New Roman" w:cs="Times New Roman"/>
          <w:sz w:val="28"/>
          <w:szCs w:val="28"/>
        </w:rPr>
        <w:t xml:space="preserve"> və digər əhəmiyyətli məlumatlar </w:t>
      </w:r>
      <w:r w:rsidR="005B42DC" w:rsidRPr="00B23B5A">
        <w:rPr>
          <w:rFonts w:ascii="Times New Roman" w:hAnsi="Times New Roman" w:cs="Times New Roman"/>
          <w:sz w:val="28"/>
          <w:szCs w:val="28"/>
        </w:rPr>
        <w:t>göstərilməlidir</w:t>
      </w:r>
      <w:r w:rsidR="001521B0" w:rsidRPr="00B23B5A">
        <w:rPr>
          <w:rFonts w:ascii="Times New Roman" w:hAnsi="Times New Roman" w:cs="Times New Roman"/>
          <w:sz w:val="28"/>
          <w:szCs w:val="28"/>
        </w:rPr>
        <w:t xml:space="preserve">. </w:t>
      </w:r>
    </w:p>
    <w:p w:rsidR="00395721" w:rsidRPr="00B23B5A" w:rsidRDefault="005B42DC"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Əməliyyat-axtarış</w:t>
      </w:r>
      <w:r w:rsidR="00395721" w:rsidRPr="00B23B5A">
        <w:rPr>
          <w:rFonts w:ascii="Times New Roman" w:hAnsi="Times New Roman" w:cs="Times New Roman"/>
          <w:sz w:val="28"/>
          <w:szCs w:val="28"/>
        </w:rPr>
        <w:t xml:space="preserve"> tədbirini həyata keçirən orqanın</w:t>
      </w:r>
      <w:r w:rsidRPr="00B23B5A">
        <w:rPr>
          <w:rFonts w:ascii="Times New Roman" w:hAnsi="Times New Roman" w:cs="Times New Roman"/>
          <w:sz w:val="28"/>
          <w:szCs w:val="28"/>
        </w:rPr>
        <w:t xml:space="preserve"> vəsatətində qeyd olunan müddəalar əsaslandırılmaqla prokurora təqdim </w:t>
      </w:r>
      <w:r w:rsidR="000367D3" w:rsidRPr="00B23B5A">
        <w:rPr>
          <w:rFonts w:ascii="Times New Roman" w:hAnsi="Times New Roman" w:cs="Times New Roman"/>
          <w:sz w:val="28"/>
          <w:szCs w:val="28"/>
        </w:rPr>
        <w:t>edilir</w:t>
      </w:r>
      <w:r w:rsidRPr="00B23B5A">
        <w:rPr>
          <w:rFonts w:ascii="Times New Roman" w:hAnsi="Times New Roman" w:cs="Times New Roman"/>
          <w:sz w:val="28"/>
          <w:szCs w:val="28"/>
        </w:rPr>
        <w:t xml:space="preserve">. </w:t>
      </w:r>
      <w:proofErr w:type="gramStart"/>
      <w:r w:rsidRPr="00B23B5A">
        <w:rPr>
          <w:rFonts w:ascii="Times New Roman" w:hAnsi="Times New Roman" w:cs="Times New Roman"/>
          <w:sz w:val="28"/>
          <w:szCs w:val="28"/>
        </w:rPr>
        <w:t>Prokuror öz növbəsində əməliyyat-axtarış tədbirinin həyata keçirilməsi haqqında materialları nəzərdən keçirməklə müvafiq qərar qəbul edir, yəni vəsatətin müdafiə edilməsindən imtina haqqında əsaslandırılmış qərar çıxarır</w:t>
      </w:r>
      <w:r w:rsidR="00395721" w:rsidRPr="00B23B5A">
        <w:rPr>
          <w:rFonts w:ascii="Times New Roman" w:hAnsi="Times New Roman" w:cs="Times New Roman"/>
          <w:sz w:val="28"/>
          <w:szCs w:val="28"/>
        </w:rPr>
        <w:t>,</w:t>
      </w:r>
      <w:r w:rsidRPr="00B23B5A">
        <w:rPr>
          <w:rFonts w:ascii="Times New Roman" w:hAnsi="Times New Roman" w:cs="Times New Roman"/>
          <w:sz w:val="28"/>
          <w:szCs w:val="28"/>
        </w:rPr>
        <w:t xml:space="preserve"> yaxud zəruriliyini təsdiq edən materialları v</w:t>
      </w:r>
      <w:proofErr w:type="gramEnd"/>
      <w:r w:rsidRPr="00B23B5A">
        <w:rPr>
          <w:rFonts w:ascii="Times New Roman" w:hAnsi="Times New Roman" w:cs="Times New Roman"/>
          <w:sz w:val="28"/>
          <w:szCs w:val="28"/>
        </w:rPr>
        <w:t>əsatətə əlavə e</w:t>
      </w:r>
      <w:r w:rsidR="00395721" w:rsidRPr="00B23B5A">
        <w:rPr>
          <w:rFonts w:ascii="Times New Roman" w:hAnsi="Times New Roman" w:cs="Times New Roman"/>
          <w:sz w:val="28"/>
          <w:szCs w:val="28"/>
        </w:rPr>
        <w:t>t</w:t>
      </w:r>
      <w:r w:rsidRPr="00B23B5A">
        <w:rPr>
          <w:rFonts w:ascii="Times New Roman" w:hAnsi="Times New Roman" w:cs="Times New Roman"/>
          <w:sz w:val="28"/>
          <w:szCs w:val="28"/>
        </w:rPr>
        <w:t xml:space="preserve">məklə müvafiq qərarın qəbul edilməsi </w:t>
      </w:r>
      <w:r w:rsidR="00395721" w:rsidRPr="00B23B5A">
        <w:rPr>
          <w:rFonts w:ascii="Times New Roman" w:hAnsi="Times New Roman" w:cs="Times New Roman"/>
          <w:sz w:val="28"/>
          <w:szCs w:val="28"/>
        </w:rPr>
        <w:t>üçün</w:t>
      </w:r>
      <w:r w:rsidRPr="00B23B5A">
        <w:rPr>
          <w:rFonts w:ascii="Times New Roman" w:hAnsi="Times New Roman" w:cs="Times New Roman"/>
          <w:sz w:val="28"/>
          <w:szCs w:val="28"/>
        </w:rPr>
        <w:t xml:space="preserve"> məhkəməyə təqdimat göndərir. </w:t>
      </w:r>
    </w:p>
    <w:p w:rsidR="005B42DC" w:rsidRPr="00B23B5A" w:rsidRDefault="005B42DC"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Beləliklə,</w:t>
      </w:r>
      <w:r w:rsidR="00162A7C" w:rsidRPr="00B23B5A">
        <w:rPr>
          <w:rFonts w:ascii="Times New Roman" w:hAnsi="Times New Roman" w:cs="Times New Roman"/>
          <w:sz w:val="28"/>
          <w:szCs w:val="28"/>
        </w:rPr>
        <w:t xml:space="preserve"> </w:t>
      </w:r>
      <w:r w:rsidRPr="00B23B5A">
        <w:rPr>
          <w:rFonts w:ascii="Times New Roman" w:hAnsi="Times New Roman" w:cs="Times New Roman"/>
          <w:sz w:val="28"/>
          <w:szCs w:val="28"/>
        </w:rPr>
        <w:t xml:space="preserve">məhkəmənin razılığı ilə aparılan tədbirlərə dair məhkəmə nəzarətini </w:t>
      </w:r>
      <w:r w:rsidR="00422B87" w:rsidRPr="00B23B5A">
        <w:rPr>
          <w:rFonts w:ascii="Times New Roman" w:hAnsi="Times New Roman" w:cs="Times New Roman"/>
          <w:sz w:val="28"/>
          <w:szCs w:val="28"/>
        </w:rPr>
        <w:t xml:space="preserve">həyata keçirən </w:t>
      </w:r>
      <w:r w:rsidRPr="00B23B5A">
        <w:rPr>
          <w:rFonts w:ascii="Times New Roman" w:hAnsi="Times New Roman" w:cs="Times New Roman"/>
          <w:sz w:val="28"/>
          <w:szCs w:val="28"/>
        </w:rPr>
        <w:t>hakimin</w:t>
      </w:r>
      <w:r w:rsidR="000367D3" w:rsidRPr="00B23B5A">
        <w:rPr>
          <w:rFonts w:ascii="Times New Roman" w:hAnsi="Times New Roman" w:cs="Times New Roman"/>
          <w:sz w:val="28"/>
          <w:szCs w:val="28"/>
        </w:rPr>
        <w:t xml:space="preserve"> qanunvericiliklə müəyyən edilən </w:t>
      </w:r>
      <w:r w:rsidRPr="00B23B5A">
        <w:rPr>
          <w:rFonts w:ascii="Times New Roman" w:hAnsi="Times New Roman" w:cs="Times New Roman"/>
          <w:sz w:val="28"/>
          <w:szCs w:val="28"/>
        </w:rPr>
        <w:t>səlahiyyətləri</w:t>
      </w:r>
      <w:r w:rsidR="001521B0" w:rsidRPr="00B23B5A">
        <w:rPr>
          <w:rFonts w:ascii="Times New Roman" w:hAnsi="Times New Roman" w:cs="Times New Roman"/>
          <w:sz w:val="28"/>
          <w:szCs w:val="28"/>
        </w:rPr>
        <w:t xml:space="preserve"> kifayət qədər </w:t>
      </w:r>
      <w:r w:rsidRPr="00B23B5A">
        <w:rPr>
          <w:rFonts w:ascii="Times New Roman" w:hAnsi="Times New Roman" w:cs="Times New Roman"/>
          <w:sz w:val="28"/>
          <w:szCs w:val="28"/>
        </w:rPr>
        <w:t>genişdir. Əvvəla</w:t>
      </w:r>
      <w:r w:rsidR="00395721" w:rsidRPr="00B23B5A">
        <w:rPr>
          <w:rFonts w:ascii="Times New Roman" w:hAnsi="Times New Roman" w:cs="Times New Roman"/>
          <w:sz w:val="28"/>
          <w:szCs w:val="28"/>
        </w:rPr>
        <w:t>,</w:t>
      </w:r>
      <w:r w:rsidRPr="00B23B5A">
        <w:rPr>
          <w:rFonts w:ascii="Times New Roman" w:hAnsi="Times New Roman" w:cs="Times New Roman"/>
          <w:sz w:val="28"/>
          <w:szCs w:val="28"/>
        </w:rPr>
        <w:t xml:space="preserve"> məhkəmənin razılığını almaq məqsədi ilə qaldır</w:t>
      </w:r>
      <w:proofErr w:type="gramEnd"/>
      <w:r w:rsidRPr="00B23B5A">
        <w:rPr>
          <w:rFonts w:ascii="Times New Roman" w:hAnsi="Times New Roman" w:cs="Times New Roman"/>
          <w:sz w:val="28"/>
          <w:szCs w:val="28"/>
        </w:rPr>
        <w:t xml:space="preserve">ılan </w:t>
      </w:r>
      <w:r w:rsidR="00362EF5" w:rsidRPr="00B23B5A">
        <w:rPr>
          <w:rFonts w:ascii="Times New Roman" w:hAnsi="Times New Roman" w:cs="Times New Roman"/>
          <w:sz w:val="28"/>
          <w:szCs w:val="28"/>
        </w:rPr>
        <w:t>vəsatətə</w:t>
      </w:r>
      <w:r w:rsidRPr="00B23B5A">
        <w:rPr>
          <w:rFonts w:ascii="Times New Roman" w:hAnsi="Times New Roman" w:cs="Times New Roman"/>
          <w:sz w:val="28"/>
          <w:szCs w:val="28"/>
        </w:rPr>
        <w:t xml:space="preserve"> istintaq hərəkətinin məcburi aparılmasının, prosessual məcburiyyət tədbirinin tətbiq edilməsinin</w:t>
      </w:r>
      <w:r w:rsidR="00362EF5" w:rsidRPr="00B23B5A">
        <w:rPr>
          <w:rFonts w:ascii="Times New Roman" w:hAnsi="Times New Roman" w:cs="Times New Roman"/>
          <w:sz w:val="28"/>
          <w:szCs w:val="28"/>
        </w:rPr>
        <w:t xml:space="preserve"> </w:t>
      </w:r>
      <w:r w:rsidRPr="00B23B5A">
        <w:rPr>
          <w:rFonts w:ascii="Times New Roman" w:hAnsi="Times New Roman" w:cs="Times New Roman"/>
          <w:sz w:val="28"/>
          <w:szCs w:val="28"/>
        </w:rPr>
        <w:t xml:space="preserve">və ya əməliyyat-axtarış tədbirinin həyata keçirilməsinin zəruriliyini təsdiq edən materiallar əlavə edilməlidir. </w:t>
      </w:r>
      <w:r w:rsidR="00C6018A" w:rsidRPr="00B23B5A">
        <w:rPr>
          <w:rFonts w:ascii="Times New Roman" w:hAnsi="Times New Roman" w:cs="Times New Roman"/>
          <w:sz w:val="28"/>
          <w:szCs w:val="28"/>
        </w:rPr>
        <w:t>H</w:t>
      </w:r>
      <w:r w:rsidRPr="00B23B5A">
        <w:rPr>
          <w:rFonts w:ascii="Times New Roman" w:hAnsi="Times New Roman" w:cs="Times New Roman"/>
          <w:sz w:val="28"/>
          <w:szCs w:val="28"/>
        </w:rPr>
        <w:t>əmin materiallar kifayət etmədikdə</w:t>
      </w:r>
      <w:r w:rsidR="00C6018A" w:rsidRPr="00B23B5A">
        <w:rPr>
          <w:rFonts w:ascii="Times New Roman" w:hAnsi="Times New Roman" w:cs="Times New Roman"/>
          <w:sz w:val="28"/>
          <w:szCs w:val="28"/>
        </w:rPr>
        <w:t>,</w:t>
      </w:r>
      <w:r w:rsidR="00362EF5" w:rsidRPr="00B23B5A">
        <w:rPr>
          <w:rFonts w:ascii="Times New Roman" w:hAnsi="Times New Roman" w:cs="Times New Roman"/>
          <w:sz w:val="28"/>
          <w:szCs w:val="28"/>
        </w:rPr>
        <w:t xml:space="preserve"> </w:t>
      </w:r>
      <w:r w:rsidRPr="00B23B5A">
        <w:rPr>
          <w:rFonts w:ascii="Times New Roman" w:hAnsi="Times New Roman" w:cs="Times New Roman"/>
          <w:sz w:val="28"/>
          <w:szCs w:val="28"/>
        </w:rPr>
        <w:t>hakim onların tamamlanmasını tələb etmək hüququna malikdir.</w:t>
      </w:r>
    </w:p>
    <w:p w:rsidR="000367D3" w:rsidRPr="00B23B5A" w:rsidRDefault="00395721"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Göründüyü kimi</w:t>
      </w:r>
      <w:r w:rsidR="00C6018A" w:rsidRPr="00B23B5A">
        <w:rPr>
          <w:rFonts w:ascii="Times New Roman" w:hAnsi="Times New Roman" w:cs="Times New Roman"/>
          <w:sz w:val="28"/>
          <w:szCs w:val="28"/>
        </w:rPr>
        <w:t>,</w:t>
      </w:r>
      <w:r w:rsidR="000367D3" w:rsidRPr="00B23B5A">
        <w:rPr>
          <w:rFonts w:ascii="Times New Roman" w:hAnsi="Times New Roman" w:cs="Times New Roman"/>
          <w:sz w:val="28"/>
          <w:szCs w:val="28"/>
        </w:rPr>
        <w:t xml:space="preserve"> </w:t>
      </w:r>
      <w:r w:rsidR="005C3BC0" w:rsidRPr="00B23B5A">
        <w:rPr>
          <w:rFonts w:ascii="Times New Roman" w:hAnsi="Times New Roman" w:cs="Times New Roman"/>
          <w:sz w:val="28"/>
          <w:szCs w:val="28"/>
        </w:rPr>
        <w:t>CPM-də əməliyyat-axtarış tədbirləri keçirilərkən şəxsi toxunulmazlıq, yazışma, telefon danışıqları, poçt, teleqraf və poçt rabitəsi şəbəkələri ilə ötürülən digər məlumatların sirri, eləcə də mənzil toxunulmazlığı barədə hər bir kəsin konstitusi</w:t>
      </w:r>
      <w:r w:rsidR="009F5653" w:rsidRPr="00B23B5A">
        <w:rPr>
          <w:rFonts w:ascii="Times New Roman" w:hAnsi="Times New Roman" w:cs="Times New Roman"/>
          <w:sz w:val="28"/>
          <w:szCs w:val="28"/>
        </w:rPr>
        <w:t>ya</w:t>
      </w:r>
      <w:proofErr w:type="gramEnd"/>
      <w:r w:rsidR="005C3BC0" w:rsidRPr="00B23B5A">
        <w:rPr>
          <w:rFonts w:ascii="Times New Roman" w:hAnsi="Times New Roman" w:cs="Times New Roman"/>
          <w:sz w:val="28"/>
          <w:szCs w:val="28"/>
        </w:rPr>
        <w:t xml:space="preserve"> hüquq və azadlıqlarının məhdudlaşdırılmasına dair materiallara məhkəmə qaydasında baxı</w:t>
      </w:r>
      <w:r w:rsidR="009F5653" w:rsidRPr="00B23B5A">
        <w:rPr>
          <w:rFonts w:ascii="Times New Roman" w:hAnsi="Times New Roman" w:cs="Times New Roman"/>
          <w:sz w:val="28"/>
          <w:szCs w:val="28"/>
        </w:rPr>
        <w:t>lması</w:t>
      </w:r>
      <w:r w:rsidR="00162A7C" w:rsidRPr="00B23B5A">
        <w:rPr>
          <w:rFonts w:ascii="Times New Roman" w:hAnsi="Times New Roman" w:cs="Times New Roman"/>
          <w:sz w:val="28"/>
          <w:szCs w:val="28"/>
        </w:rPr>
        <w:t xml:space="preserve"> </w:t>
      </w:r>
      <w:r w:rsidR="005C3BC0" w:rsidRPr="00B23B5A">
        <w:rPr>
          <w:rFonts w:ascii="Times New Roman" w:hAnsi="Times New Roman" w:cs="Times New Roman"/>
          <w:sz w:val="28"/>
          <w:szCs w:val="28"/>
        </w:rPr>
        <w:t xml:space="preserve">nəzərdə tutulmuşdur. </w:t>
      </w:r>
      <w:r w:rsidR="000367D3" w:rsidRPr="00B23B5A">
        <w:rPr>
          <w:rFonts w:ascii="Times New Roman" w:hAnsi="Times New Roman" w:cs="Times New Roman"/>
          <w:sz w:val="28"/>
          <w:szCs w:val="28"/>
        </w:rPr>
        <w:t xml:space="preserve">Məhkəmə nəzarəti qaydasında </w:t>
      </w:r>
      <w:r w:rsidR="005C3BC0" w:rsidRPr="00B23B5A">
        <w:rPr>
          <w:rFonts w:ascii="Times New Roman" w:hAnsi="Times New Roman" w:cs="Times New Roman"/>
          <w:sz w:val="28"/>
          <w:szCs w:val="28"/>
        </w:rPr>
        <w:t xml:space="preserve">daxil olan əməliyyat-axtarış sənədlərində göstərilən məlumatların məxfiliyinin təmin edilməsi üçün </w:t>
      </w:r>
      <w:r w:rsidR="000367D3" w:rsidRPr="00B23B5A">
        <w:rPr>
          <w:rFonts w:ascii="Times New Roman" w:hAnsi="Times New Roman" w:cs="Times New Roman"/>
          <w:sz w:val="28"/>
          <w:szCs w:val="28"/>
        </w:rPr>
        <w:t xml:space="preserve">məhkəmədə </w:t>
      </w:r>
      <w:r w:rsidR="005C3BC0" w:rsidRPr="00B23B5A">
        <w:rPr>
          <w:rFonts w:ascii="Times New Roman" w:hAnsi="Times New Roman" w:cs="Times New Roman"/>
          <w:sz w:val="28"/>
          <w:szCs w:val="28"/>
        </w:rPr>
        <w:t>şərait yaradılır.</w:t>
      </w:r>
      <w:r w:rsidR="00162A7C" w:rsidRPr="00B23B5A">
        <w:rPr>
          <w:rFonts w:ascii="Times New Roman" w:hAnsi="Times New Roman" w:cs="Times New Roman"/>
          <w:sz w:val="28"/>
          <w:szCs w:val="28"/>
        </w:rPr>
        <w:t xml:space="preserve"> </w:t>
      </w:r>
    </w:p>
    <w:p w:rsidR="00C808FF" w:rsidRPr="00B23B5A" w:rsidRDefault="00422B87"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CPM-</w:t>
      </w:r>
      <w:r w:rsidR="00C808FF" w:rsidRPr="00B23B5A">
        <w:rPr>
          <w:rFonts w:ascii="Times New Roman" w:hAnsi="Times New Roman" w:cs="Times New Roman"/>
          <w:sz w:val="28"/>
          <w:szCs w:val="28"/>
        </w:rPr>
        <w:t xml:space="preserve">in 448-ci maddəsinə </w:t>
      </w:r>
      <w:r w:rsidR="001F2AD6" w:rsidRPr="00B23B5A">
        <w:rPr>
          <w:rFonts w:ascii="Times New Roman" w:hAnsi="Times New Roman" w:cs="Times New Roman"/>
          <w:sz w:val="28"/>
          <w:szCs w:val="28"/>
        </w:rPr>
        <w:t>görə</w:t>
      </w:r>
      <w:r w:rsidR="00C808FF" w:rsidRPr="00B23B5A">
        <w:rPr>
          <w:rFonts w:ascii="Times New Roman" w:hAnsi="Times New Roman" w:cs="Times New Roman"/>
          <w:sz w:val="28"/>
          <w:szCs w:val="28"/>
        </w:rPr>
        <w:t xml:space="preserve"> əməliyyat-axtarış tədbirlərinin həyata keçirilməsi məsələlərinə dair məhkəmə iclasının nəticələri üzrə hakim müvafiq əməliyyat-axtarış tədbirinin keçirilməsinə icazə verir və ya onun keçirilməsindən imtina edir, bu barədə əsaslandırılm</w:t>
      </w:r>
      <w:proofErr w:type="gramEnd"/>
      <w:r w:rsidR="00C808FF" w:rsidRPr="00B23B5A">
        <w:rPr>
          <w:rFonts w:ascii="Times New Roman" w:hAnsi="Times New Roman" w:cs="Times New Roman"/>
          <w:sz w:val="28"/>
          <w:szCs w:val="28"/>
        </w:rPr>
        <w:t>ış qərar qə</w:t>
      </w:r>
      <w:r w:rsidR="005C3BC0" w:rsidRPr="00B23B5A">
        <w:rPr>
          <w:rFonts w:ascii="Times New Roman" w:hAnsi="Times New Roman" w:cs="Times New Roman"/>
          <w:sz w:val="28"/>
          <w:szCs w:val="28"/>
        </w:rPr>
        <w:t xml:space="preserve">bul edir. </w:t>
      </w:r>
      <w:r w:rsidR="00C6018A" w:rsidRPr="00B23B5A">
        <w:rPr>
          <w:rFonts w:ascii="Times New Roman" w:hAnsi="Times New Roman" w:cs="Times New Roman"/>
          <w:sz w:val="28"/>
          <w:szCs w:val="28"/>
        </w:rPr>
        <w:t>Həmin</w:t>
      </w:r>
      <w:r w:rsidR="00C808FF" w:rsidRPr="00B23B5A">
        <w:rPr>
          <w:rFonts w:ascii="Times New Roman" w:hAnsi="Times New Roman" w:cs="Times New Roman"/>
          <w:sz w:val="28"/>
          <w:szCs w:val="28"/>
        </w:rPr>
        <w:t xml:space="preserve"> qərar əməliyyat-axtarış tədbirinin keçirilməsinin təşəbbüs</w:t>
      </w:r>
      <w:r w:rsidRPr="00B23B5A">
        <w:rPr>
          <w:rFonts w:ascii="Times New Roman" w:hAnsi="Times New Roman" w:cs="Times New Roman"/>
          <w:sz w:val="28"/>
          <w:szCs w:val="28"/>
        </w:rPr>
        <w:t xml:space="preserve">karına </w:t>
      </w:r>
      <w:r w:rsidR="00C808FF" w:rsidRPr="00B23B5A">
        <w:rPr>
          <w:rFonts w:ascii="Times New Roman" w:hAnsi="Times New Roman" w:cs="Times New Roman"/>
          <w:sz w:val="28"/>
          <w:szCs w:val="28"/>
        </w:rPr>
        <w:t>veril</w:t>
      </w:r>
      <w:r w:rsidR="001F2AD6" w:rsidRPr="00B23B5A">
        <w:rPr>
          <w:rFonts w:ascii="Times New Roman" w:hAnsi="Times New Roman" w:cs="Times New Roman"/>
          <w:sz w:val="28"/>
          <w:szCs w:val="28"/>
        </w:rPr>
        <w:t>ir və</w:t>
      </w:r>
      <w:r w:rsidR="00C808FF" w:rsidRPr="00B23B5A">
        <w:rPr>
          <w:rFonts w:ascii="Times New Roman" w:hAnsi="Times New Roman" w:cs="Times New Roman"/>
          <w:sz w:val="28"/>
          <w:szCs w:val="28"/>
        </w:rPr>
        <w:t xml:space="preserve"> təqdim olunmuş materiallar</w:t>
      </w:r>
      <w:r w:rsidR="001F2AD6" w:rsidRPr="00B23B5A">
        <w:rPr>
          <w:rFonts w:ascii="Times New Roman" w:hAnsi="Times New Roman" w:cs="Times New Roman"/>
          <w:sz w:val="28"/>
          <w:szCs w:val="28"/>
        </w:rPr>
        <w:t xml:space="preserve"> geri</w:t>
      </w:r>
      <w:r w:rsidR="00C808FF" w:rsidRPr="00B23B5A">
        <w:rPr>
          <w:rFonts w:ascii="Times New Roman" w:hAnsi="Times New Roman" w:cs="Times New Roman"/>
          <w:sz w:val="28"/>
          <w:szCs w:val="28"/>
        </w:rPr>
        <w:t xml:space="preserve"> qaytarılır.</w:t>
      </w:r>
      <w:r w:rsidR="00162A7C" w:rsidRPr="00B23B5A">
        <w:rPr>
          <w:rFonts w:ascii="Times New Roman" w:hAnsi="Times New Roman" w:cs="Times New Roman"/>
          <w:sz w:val="28"/>
          <w:szCs w:val="28"/>
        </w:rPr>
        <w:t xml:space="preserve"> </w:t>
      </w:r>
      <w:r w:rsidR="001F2AD6" w:rsidRPr="00B23B5A">
        <w:rPr>
          <w:rFonts w:ascii="Times New Roman" w:hAnsi="Times New Roman" w:cs="Times New Roman"/>
          <w:sz w:val="28"/>
          <w:szCs w:val="28"/>
        </w:rPr>
        <w:t>Eyni zamanda,</w:t>
      </w:r>
      <w:r w:rsidR="00C808FF" w:rsidRPr="00B23B5A">
        <w:rPr>
          <w:rFonts w:ascii="Times New Roman" w:hAnsi="Times New Roman" w:cs="Times New Roman"/>
          <w:sz w:val="28"/>
          <w:szCs w:val="28"/>
        </w:rPr>
        <w:t xml:space="preserve"> </w:t>
      </w:r>
      <w:r w:rsidR="00CA5DC8" w:rsidRPr="00B23B5A">
        <w:rPr>
          <w:rFonts w:ascii="Times New Roman" w:hAnsi="Times New Roman" w:cs="Times New Roman"/>
          <w:sz w:val="28"/>
          <w:szCs w:val="28"/>
        </w:rPr>
        <w:t xml:space="preserve">məhkəmə nəzarəti qaydasında </w:t>
      </w:r>
      <w:r w:rsidR="001F2AD6" w:rsidRPr="00B23B5A">
        <w:rPr>
          <w:rFonts w:ascii="Times New Roman" w:hAnsi="Times New Roman" w:cs="Times New Roman"/>
          <w:sz w:val="28"/>
          <w:szCs w:val="28"/>
        </w:rPr>
        <w:t xml:space="preserve">qəbul edilən </w:t>
      </w:r>
      <w:r w:rsidR="00C808FF" w:rsidRPr="00B23B5A">
        <w:rPr>
          <w:rFonts w:ascii="Times New Roman" w:hAnsi="Times New Roman" w:cs="Times New Roman"/>
          <w:sz w:val="28"/>
          <w:szCs w:val="28"/>
        </w:rPr>
        <w:t>qərar hakim</w:t>
      </w:r>
      <w:r w:rsidR="00362EF5" w:rsidRPr="00B23B5A">
        <w:rPr>
          <w:rFonts w:ascii="Times New Roman" w:hAnsi="Times New Roman" w:cs="Times New Roman"/>
          <w:sz w:val="28"/>
          <w:szCs w:val="28"/>
        </w:rPr>
        <w:t xml:space="preserve"> </w:t>
      </w:r>
      <w:r w:rsidR="001F2AD6" w:rsidRPr="00B23B5A">
        <w:rPr>
          <w:rFonts w:ascii="Times New Roman" w:hAnsi="Times New Roman" w:cs="Times New Roman"/>
          <w:sz w:val="28"/>
          <w:szCs w:val="28"/>
        </w:rPr>
        <w:t>tərəfindən</w:t>
      </w:r>
      <w:r w:rsidR="00362EF5" w:rsidRPr="00B23B5A">
        <w:rPr>
          <w:rFonts w:ascii="Times New Roman" w:hAnsi="Times New Roman" w:cs="Times New Roman"/>
          <w:sz w:val="28"/>
          <w:szCs w:val="28"/>
        </w:rPr>
        <w:t xml:space="preserve"> tam </w:t>
      </w:r>
      <w:r w:rsidR="00C808FF" w:rsidRPr="00B23B5A">
        <w:rPr>
          <w:rFonts w:ascii="Times New Roman" w:hAnsi="Times New Roman" w:cs="Times New Roman"/>
          <w:sz w:val="28"/>
          <w:szCs w:val="28"/>
        </w:rPr>
        <w:t>əsaslandır</w:t>
      </w:r>
      <w:r w:rsidR="001F2AD6" w:rsidRPr="00B23B5A">
        <w:rPr>
          <w:rFonts w:ascii="Times New Roman" w:hAnsi="Times New Roman" w:cs="Times New Roman"/>
          <w:sz w:val="28"/>
          <w:szCs w:val="28"/>
        </w:rPr>
        <w:t>ıl</w:t>
      </w:r>
      <w:r w:rsidR="00362EF5" w:rsidRPr="00B23B5A">
        <w:rPr>
          <w:rFonts w:ascii="Times New Roman" w:hAnsi="Times New Roman" w:cs="Times New Roman"/>
          <w:sz w:val="28"/>
          <w:szCs w:val="28"/>
        </w:rPr>
        <w:t>malıdır</w:t>
      </w:r>
      <w:r w:rsidR="00C808FF" w:rsidRPr="00B23B5A">
        <w:rPr>
          <w:rFonts w:ascii="Times New Roman" w:hAnsi="Times New Roman" w:cs="Times New Roman"/>
          <w:sz w:val="28"/>
          <w:szCs w:val="28"/>
        </w:rPr>
        <w:t xml:space="preserve">. </w:t>
      </w:r>
    </w:p>
    <w:p w:rsidR="00C15727" w:rsidRPr="00B23B5A" w:rsidRDefault="00CA5DC8"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Konstitusiya Məhkəmə</w:t>
      </w:r>
      <w:r w:rsidR="001F2AD6" w:rsidRPr="00B23B5A">
        <w:rPr>
          <w:rFonts w:ascii="Times New Roman" w:hAnsi="Times New Roman" w:cs="Times New Roman"/>
          <w:sz w:val="28"/>
          <w:szCs w:val="28"/>
        </w:rPr>
        <w:t>sinin Plenumu tərəfindən</w:t>
      </w:r>
      <w:r w:rsidRPr="00B23B5A">
        <w:rPr>
          <w:rFonts w:ascii="Times New Roman" w:hAnsi="Times New Roman" w:cs="Times New Roman"/>
          <w:sz w:val="28"/>
          <w:szCs w:val="28"/>
        </w:rPr>
        <w:t xml:space="preserve"> Qəbələ rayon </w:t>
      </w:r>
      <w:r w:rsidR="001F2AD6" w:rsidRPr="00B23B5A">
        <w:rPr>
          <w:rFonts w:ascii="Times New Roman" w:hAnsi="Times New Roman" w:cs="Times New Roman"/>
          <w:sz w:val="28"/>
          <w:szCs w:val="28"/>
        </w:rPr>
        <w:t>M</w:t>
      </w:r>
      <w:r w:rsidRPr="00B23B5A">
        <w:rPr>
          <w:rFonts w:ascii="Times New Roman" w:hAnsi="Times New Roman" w:cs="Times New Roman"/>
          <w:sz w:val="28"/>
          <w:szCs w:val="28"/>
        </w:rPr>
        <w:t>əhkəməsinin müraciəti araşdırılarkən müəyyən edil</w:t>
      </w:r>
      <w:r w:rsidR="005E58B1" w:rsidRPr="00B23B5A">
        <w:rPr>
          <w:rFonts w:ascii="Times New Roman" w:hAnsi="Times New Roman" w:cs="Times New Roman"/>
          <w:sz w:val="28"/>
          <w:szCs w:val="28"/>
        </w:rPr>
        <w:t>mişdir</w:t>
      </w:r>
      <w:r w:rsidRPr="00B23B5A">
        <w:rPr>
          <w:rFonts w:ascii="Times New Roman" w:hAnsi="Times New Roman" w:cs="Times New Roman"/>
          <w:sz w:val="28"/>
          <w:szCs w:val="28"/>
        </w:rPr>
        <w:t xml:space="preserve"> ki, </w:t>
      </w:r>
      <w:r w:rsidR="00C15727" w:rsidRPr="00B23B5A">
        <w:rPr>
          <w:rFonts w:ascii="Times New Roman" w:hAnsi="Times New Roman" w:cs="Times New Roman"/>
          <w:sz w:val="28"/>
          <w:szCs w:val="28"/>
        </w:rPr>
        <w:t xml:space="preserve">təxirəsalınmaz tədbirlərin keçirilməsindən sonra məhkəmə nəzarəti qaydasında keçirilmiş tədbirlər </w:t>
      </w:r>
      <w:r w:rsidR="00C6018A" w:rsidRPr="00B23B5A">
        <w:rPr>
          <w:rFonts w:ascii="Times New Roman" w:hAnsi="Times New Roman" w:cs="Times New Roman"/>
          <w:sz w:val="28"/>
          <w:szCs w:val="28"/>
        </w:rPr>
        <w:t>barəsində</w:t>
      </w:r>
      <w:r w:rsidR="001F2AD6" w:rsidRPr="00B23B5A">
        <w:rPr>
          <w:rFonts w:ascii="Times New Roman" w:hAnsi="Times New Roman" w:cs="Times New Roman"/>
          <w:sz w:val="28"/>
          <w:szCs w:val="28"/>
        </w:rPr>
        <w:t xml:space="preserve"> m</w:t>
      </w:r>
      <w:proofErr w:type="gramEnd"/>
      <w:r w:rsidR="001F2AD6" w:rsidRPr="00B23B5A">
        <w:rPr>
          <w:rFonts w:ascii="Times New Roman" w:hAnsi="Times New Roman" w:cs="Times New Roman"/>
          <w:sz w:val="28"/>
          <w:szCs w:val="28"/>
        </w:rPr>
        <w:t>əhkəməni</w:t>
      </w:r>
      <w:r w:rsidR="00C15727" w:rsidRPr="00B23B5A">
        <w:rPr>
          <w:rFonts w:ascii="Times New Roman" w:hAnsi="Times New Roman" w:cs="Times New Roman"/>
          <w:sz w:val="28"/>
          <w:szCs w:val="28"/>
        </w:rPr>
        <w:t xml:space="preserve"> məlumatlandırmaq qaydası təcrübədə fərqli tətbiq edilir. Bunun səbəbi </w:t>
      </w:r>
      <w:r w:rsidR="00DF6306" w:rsidRPr="00B23B5A">
        <w:rPr>
          <w:rFonts w:ascii="Times New Roman" w:hAnsi="Times New Roman" w:cs="Times New Roman"/>
          <w:sz w:val="28"/>
          <w:szCs w:val="28"/>
        </w:rPr>
        <w:t xml:space="preserve">isə </w:t>
      </w:r>
      <w:r w:rsidR="00C15727" w:rsidRPr="00B23B5A">
        <w:rPr>
          <w:rFonts w:ascii="Times New Roman" w:hAnsi="Times New Roman" w:cs="Times New Roman"/>
          <w:sz w:val="28"/>
          <w:szCs w:val="28"/>
        </w:rPr>
        <w:t>ilk növbədə</w:t>
      </w:r>
      <w:r w:rsidR="00C6018A" w:rsidRPr="00B23B5A">
        <w:rPr>
          <w:rFonts w:ascii="Times New Roman" w:hAnsi="Times New Roman" w:cs="Times New Roman"/>
          <w:sz w:val="28"/>
          <w:szCs w:val="28"/>
        </w:rPr>
        <w:t>,</w:t>
      </w:r>
      <w:r w:rsidR="005E58B1" w:rsidRPr="00B23B5A">
        <w:rPr>
          <w:rFonts w:ascii="Times New Roman" w:hAnsi="Times New Roman" w:cs="Times New Roman"/>
          <w:sz w:val="28"/>
          <w:szCs w:val="28"/>
        </w:rPr>
        <w:t xml:space="preserve"> q</w:t>
      </w:r>
      <w:r w:rsidR="00C15727" w:rsidRPr="00B23B5A">
        <w:rPr>
          <w:rFonts w:ascii="Times New Roman" w:hAnsi="Times New Roman" w:cs="Times New Roman"/>
          <w:sz w:val="28"/>
          <w:szCs w:val="28"/>
        </w:rPr>
        <w:t>anunu tətbiq edən subyektlərin normanın</w:t>
      </w:r>
      <w:r w:rsidR="00162A7C"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tələblərinə tam</w:t>
      </w:r>
      <w:r w:rsidR="00162A7C"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 xml:space="preserve">formal </w:t>
      </w:r>
      <w:r w:rsidR="00C15727" w:rsidRPr="00B23B5A">
        <w:rPr>
          <w:rFonts w:ascii="Times New Roman" w:hAnsi="Times New Roman" w:cs="Times New Roman"/>
          <w:sz w:val="28"/>
          <w:szCs w:val="28"/>
        </w:rPr>
        <w:lastRenderedPageBreak/>
        <w:t xml:space="preserve">yanaşmasıdır. </w:t>
      </w:r>
      <w:proofErr w:type="gramStart"/>
      <w:r w:rsidR="00C15727" w:rsidRPr="00B23B5A">
        <w:rPr>
          <w:rFonts w:ascii="Times New Roman" w:hAnsi="Times New Roman" w:cs="Times New Roman"/>
          <w:sz w:val="28"/>
          <w:szCs w:val="28"/>
        </w:rPr>
        <w:t>Belə ki, CPM</w:t>
      </w:r>
      <w:r w:rsidR="00972A0F" w:rsidRPr="00B23B5A">
        <w:rPr>
          <w:rFonts w:ascii="Times New Roman" w:hAnsi="Times New Roman" w:cs="Times New Roman"/>
          <w:sz w:val="28"/>
          <w:szCs w:val="28"/>
        </w:rPr>
        <w:t>-</w:t>
      </w:r>
      <w:r w:rsidR="00C15727" w:rsidRPr="00B23B5A">
        <w:rPr>
          <w:rFonts w:ascii="Times New Roman" w:hAnsi="Times New Roman" w:cs="Times New Roman"/>
          <w:sz w:val="28"/>
          <w:szCs w:val="28"/>
        </w:rPr>
        <w:t>in 445.2-ci maddəsinin tələblərinə görə</w:t>
      </w:r>
      <w:r w:rsidR="00162A7C"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“Əməliyyat-axtarış fəaliyyəti haqqında”</w:t>
      </w:r>
      <w:r w:rsidR="00162A7C"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Qanununun 10-cu maddəsinin dördüncü hissəsində</w:t>
      </w:r>
      <w:r w:rsidR="00972A0F" w:rsidRPr="00B23B5A">
        <w:rPr>
          <w:rFonts w:ascii="Times New Roman" w:hAnsi="Times New Roman" w:cs="Times New Roman"/>
          <w:sz w:val="28"/>
          <w:szCs w:val="28"/>
        </w:rPr>
        <w:t xml:space="preserve"> nəzərdə tutulmuş hallarda CPM-</w:t>
      </w:r>
      <w:r w:rsidR="00C15727" w:rsidRPr="00B23B5A">
        <w:rPr>
          <w:rFonts w:ascii="Times New Roman" w:hAnsi="Times New Roman" w:cs="Times New Roman"/>
          <w:sz w:val="28"/>
          <w:szCs w:val="28"/>
        </w:rPr>
        <w:t>in 445.1-ci maddəsində göstərilən əməliyyat-axtarış tədbirləri məhkəmənin qərarı olmadan, əməliyyat-axtarış fəaliyyətini</w:t>
      </w:r>
      <w:proofErr w:type="gramEnd"/>
      <w:r w:rsidR="00C15727" w:rsidRPr="00B23B5A">
        <w:rPr>
          <w:rFonts w:ascii="Times New Roman" w:hAnsi="Times New Roman" w:cs="Times New Roman"/>
          <w:sz w:val="28"/>
          <w:szCs w:val="28"/>
        </w:rPr>
        <w:t xml:space="preserve"> həyata keçirən orqanın səlahiyyətli şəxsinin əsaslandırılmış qərarı ilə həyata keçirilə bilər. </w:t>
      </w:r>
      <w:proofErr w:type="gramStart"/>
      <w:r w:rsidR="00C15727" w:rsidRPr="00B23B5A">
        <w:rPr>
          <w:rFonts w:ascii="Times New Roman" w:hAnsi="Times New Roman" w:cs="Times New Roman"/>
          <w:sz w:val="28"/>
          <w:szCs w:val="28"/>
        </w:rPr>
        <w:t>Bu halda əməliyyat-axtarış fəaliyyətini həyata keçirən orqanın səlahiyyətli şəxsi müvafiq tədbir aparıldıqdan sonra 48 saat müddətində əməliyyat-axtarış tədbirinin aparılması barədə əsaslandırılmış qərarı məhkəmə nəzarətini həyata keçirən məhkəməyə v</w:t>
      </w:r>
      <w:proofErr w:type="gramEnd"/>
      <w:r w:rsidR="00C15727" w:rsidRPr="00B23B5A">
        <w:rPr>
          <w:rFonts w:ascii="Times New Roman" w:hAnsi="Times New Roman" w:cs="Times New Roman"/>
          <w:sz w:val="28"/>
          <w:szCs w:val="28"/>
        </w:rPr>
        <w:t>ə ibtidai araşdırmaya prosessual rəhbərliyi həyata keçirən prokurora təqdim etməlidir.</w:t>
      </w:r>
    </w:p>
    <w:p w:rsidR="00C15727" w:rsidRPr="00B23B5A" w:rsidRDefault="00A237AC"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CPM-</w:t>
      </w:r>
      <w:r w:rsidR="00C15727" w:rsidRPr="00B23B5A">
        <w:rPr>
          <w:rFonts w:ascii="Times New Roman" w:hAnsi="Times New Roman" w:cs="Times New Roman"/>
          <w:sz w:val="28"/>
          <w:szCs w:val="28"/>
        </w:rPr>
        <w:t xml:space="preserve">in qeyd edilən norması əməliyyat-axtarış </w:t>
      </w:r>
      <w:r w:rsidR="00C6018A" w:rsidRPr="00B23B5A">
        <w:rPr>
          <w:rFonts w:ascii="Times New Roman" w:hAnsi="Times New Roman" w:cs="Times New Roman"/>
          <w:sz w:val="28"/>
          <w:szCs w:val="28"/>
        </w:rPr>
        <w:t>fəaliyyətini həyata keçirən orqandan</w:t>
      </w:r>
      <w:r w:rsidR="00C15727" w:rsidRPr="00B23B5A">
        <w:rPr>
          <w:rFonts w:ascii="Times New Roman" w:hAnsi="Times New Roman" w:cs="Times New Roman"/>
          <w:sz w:val="28"/>
          <w:szCs w:val="28"/>
        </w:rPr>
        <w:t xml:space="preserve"> məhkəmə nəzarəti qaydasında, formal olaraq</w:t>
      </w:r>
      <w:r w:rsidR="00162A7C"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 xml:space="preserve">müvafiq tədbir </w:t>
      </w:r>
      <w:r w:rsidR="00DF6306" w:rsidRPr="00B23B5A">
        <w:rPr>
          <w:rFonts w:ascii="Times New Roman" w:hAnsi="Times New Roman" w:cs="Times New Roman"/>
          <w:sz w:val="28"/>
          <w:szCs w:val="28"/>
        </w:rPr>
        <w:t xml:space="preserve">keçirildikdən </w:t>
      </w:r>
      <w:r w:rsidR="00C15727" w:rsidRPr="00B23B5A">
        <w:rPr>
          <w:rFonts w:ascii="Times New Roman" w:hAnsi="Times New Roman" w:cs="Times New Roman"/>
          <w:sz w:val="28"/>
          <w:szCs w:val="28"/>
        </w:rPr>
        <w:t>sonra 48 saat müddətində əməliyyat-axtarış tədbirinin aparılması barədə yalnız əsaslandırılmış qərarı məhkəmə nəzarətini</w:t>
      </w:r>
      <w:proofErr w:type="gramEnd"/>
      <w:r w:rsidR="00C15727" w:rsidRPr="00B23B5A">
        <w:rPr>
          <w:rFonts w:ascii="Times New Roman" w:hAnsi="Times New Roman" w:cs="Times New Roman"/>
          <w:sz w:val="28"/>
          <w:szCs w:val="28"/>
        </w:rPr>
        <w:t xml:space="preserve"> həyata keçirən məhkəməyə təqdim etməsini tələb edir.</w:t>
      </w:r>
    </w:p>
    <w:p w:rsidR="00C15727"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Məsələyə formal cəhətdən yanaşıl</w:t>
      </w:r>
      <w:r w:rsidR="00277DC6" w:rsidRPr="00B23B5A">
        <w:rPr>
          <w:rFonts w:ascii="Times New Roman" w:hAnsi="Times New Roman" w:cs="Times New Roman"/>
          <w:sz w:val="28"/>
          <w:szCs w:val="28"/>
        </w:rPr>
        <w:t xml:space="preserve">dığı təqdirdə </w:t>
      </w:r>
      <w:r w:rsidRPr="00B23B5A">
        <w:rPr>
          <w:rFonts w:ascii="Times New Roman" w:hAnsi="Times New Roman" w:cs="Times New Roman"/>
          <w:sz w:val="28"/>
          <w:szCs w:val="28"/>
        </w:rPr>
        <w:t xml:space="preserve">məhkəmə yalnız həyata keçirilmiş əməliyyat-axtarış tədbirinin zəruriliyini və qanuna uyğun aparıldığını yoxlamaqla müvafiq qərar çıxarmalıdır. Bu qərarın surəti əməliyyat-axtarış fəaliyyətini həyata keçirən orqana və ibtidai istintaqa rəhbərlik edən prokurora göndərilir. Gələcəkdə işə mahiyyəti üzrə baxılarkən bu əməliyyat tədbirinin nəticələrinə ümumi qaydada baxılır. Yəni digər sübutlar kimi əməliyyat-axtarış tədbirlərinin nəticələri </w:t>
      </w:r>
      <w:r w:rsidR="00EA435A" w:rsidRPr="00B23B5A">
        <w:rPr>
          <w:rFonts w:ascii="Times New Roman" w:hAnsi="Times New Roman" w:cs="Times New Roman"/>
          <w:sz w:val="28"/>
          <w:szCs w:val="28"/>
        </w:rPr>
        <w:t xml:space="preserve">də </w:t>
      </w:r>
      <w:r w:rsidRPr="00B23B5A">
        <w:rPr>
          <w:rFonts w:ascii="Times New Roman" w:hAnsi="Times New Roman" w:cs="Times New Roman"/>
          <w:sz w:val="28"/>
          <w:szCs w:val="28"/>
        </w:rPr>
        <w:t>yoxlanılıb qiymətləndirilir.</w:t>
      </w:r>
    </w:p>
    <w:p w:rsidR="00D80D21"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Məhkəmə nəzarə</w:t>
      </w:r>
      <w:r w:rsidR="00C6018A" w:rsidRPr="00B23B5A">
        <w:rPr>
          <w:rFonts w:ascii="Times New Roman" w:hAnsi="Times New Roman" w:cs="Times New Roman"/>
          <w:sz w:val="28"/>
          <w:szCs w:val="28"/>
        </w:rPr>
        <w:t>tinin formal olması</w:t>
      </w:r>
      <w:r w:rsidR="00D80D21" w:rsidRPr="00B23B5A">
        <w:rPr>
          <w:rFonts w:ascii="Times New Roman" w:hAnsi="Times New Roman" w:cs="Times New Roman"/>
          <w:sz w:val="28"/>
          <w:szCs w:val="28"/>
        </w:rPr>
        <w:t xml:space="preserve"> məhkəmə nəzarəti funksiyasını </w:t>
      </w:r>
      <w:r w:rsidRPr="00B23B5A">
        <w:rPr>
          <w:rFonts w:ascii="Times New Roman" w:hAnsi="Times New Roman" w:cs="Times New Roman"/>
          <w:sz w:val="28"/>
          <w:szCs w:val="28"/>
        </w:rPr>
        <w:t>“passiv legitimləşdirmə” fəaliyyə</w:t>
      </w:r>
      <w:r w:rsidR="00D80D21" w:rsidRPr="00B23B5A">
        <w:rPr>
          <w:rFonts w:ascii="Times New Roman" w:hAnsi="Times New Roman" w:cs="Times New Roman"/>
          <w:sz w:val="28"/>
          <w:szCs w:val="28"/>
        </w:rPr>
        <w:t>tinə</w:t>
      </w:r>
      <w:r w:rsidR="00162A7C" w:rsidRPr="00B23B5A">
        <w:rPr>
          <w:rFonts w:ascii="Times New Roman" w:hAnsi="Times New Roman" w:cs="Times New Roman"/>
          <w:sz w:val="28"/>
          <w:szCs w:val="28"/>
        </w:rPr>
        <w:t xml:space="preserve"> </w:t>
      </w:r>
      <w:r w:rsidR="00D80D21" w:rsidRPr="00B23B5A">
        <w:rPr>
          <w:rFonts w:ascii="Times New Roman" w:hAnsi="Times New Roman" w:cs="Times New Roman"/>
          <w:sz w:val="28"/>
          <w:szCs w:val="28"/>
        </w:rPr>
        <w:t>oxşar ed</w:t>
      </w:r>
      <w:r w:rsidR="00A115F6" w:rsidRPr="00B23B5A">
        <w:rPr>
          <w:rFonts w:ascii="Times New Roman" w:hAnsi="Times New Roman" w:cs="Times New Roman"/>
          <w:sz w:val="28"/>
          <w:szCs w:val="28"/>
        </w:rPr>
        <w:t>ə bilər</w:t>
      </w:r>
      <w:r w:rsidRPr="00B23B5A">
        <w:rPr>
          <w:rFonts w:ascii="Times New Roman" w:hAnsi="Times New Roman" w:cs="Times New Roman"/>
          <w:sz w:val="28"/>
          <w:szCs w:val="28"/>
        </w:rPr>
        <w:t>.</w:t>
      </w:r>
      <w:r w:rsidR="00A237AC" w:rsidRPr="00B23B5A">
        <w:rPr>
          <w:rFonts w:ascii="Times New Roman" w:hAnsi="Times New Roman" w:cs="Times New Roman"/>
          <w:sz w:val="28"/>
          <w:szCs w:val="28"/>
        </w:rPr>
        <w:t xml:space="preserve"> </w:t>
      </w:r>
      <w:proofErr w:type="gramStart"/>
      <w:r w:rsidR="00A237AC" w:rsidRPr="00B23B5A">
        <w:rPr>
          <w:rFonts w:ascii="Times New Roman" w:hAnsi="Times New Roman" w:cs="Times New Roman"/>
          <w:sz w:val="28"/>
          <w:szCs w:val="28"/>
        </w:rPr>
        <w:t>B</w:t>
      </w:r>
      <w:r w:rsidRPr="00B23B5A">
        <w:rPr>
          <w:rFonts w:ascii="Times New Roman" w:hAnsi="Times New Roman" w:cs="Times New Roman"/>
          <w:sz w:val="28"/>
          <w:szCs w:val="28"/>
        </w:rPr>
        <w:t xml:space="preserve">u terminin </w:t>
      </w:r>
      <w:r w:rsidR="00D80D21" w:rsidRPr="00B23B5A">
        <w:rPr>
          <w:rFonts w:ascii="Times New Roman" w:hAnsi="Times New Roman" w:cs="Times New Roman"/>
          <w:sz w:val="28"/>
          <w:szCs w:val="28"/>
        </w:rPr>
        <w:t xml:space="preserve">izahı </w:t>
      </w:r>
      <w:r w:rsidRPr="00B23B5A">
        <w:rPr>
          <w:rFonts w:ascii="Times New Roman" w:hAnsi="Times New Roman" w:cs="Times New Roman"/>
          <w:sz w:val="28"/>
          <w:szCs w:val="28"/>
        </w:rPr>
        <w:t>ətraflı</w:t>
      </w:r>
      <w:r w:rsidR="00A237AC" w:rsidRPr="00B23B5A">
        <w:rPr>
          <w:rFonts w:ascii="Times New Roman" w:hAnsi="Times New Roman" w:cs="Times New Roman"/>
          <w:sz w:val="28"/>
          <w:szCs w:val="28"/>
        </w:rPr>
        <w:t xml:space="preserve"> olaraq </w:t>
      </w:r>
      <w:r w:rsidRPr="00B23B5A">
        <w:rPr>
          <w:rFonts w:ascii="Times New Roman" w:hAnsi="Times New Roman" w:cs="Times New Roman"/>
          <w:sz w:val="28"/>
          <w:szCs w:val="28"/>
        </w:rPr>
        <w:t>Konstitusiya Məhkəməsi</w:t>
      </w:r>
      <w:r w:rsidR="00A237AC" w:rsidRPr="00B23B5A">
        <w:rPr>
          <w:rFonts w:ascii="Times New Roman" w:hAnsi="Times New Roman" w:cs="Times New Roman"/>
          <w:sz w:val="28"/>
          <w:szCs w:val="28"/>
        </w:rPr>
        <w:t xml:space="preserve"> Plenumunun </w:t>
      </w:r>
      <w:r w:rsidRPr="00B23B5A">
        <w:rPr>
          <w:rFonts w:ascii="Times New Roman" w:hAnsi="Times New Roman" w:cs="Times New Roman"/>
          <w:sz w:val="28"/>
          <w:szCs w:val="28"/>
        </w:rPr>
        <w:t>“Daşınmaz əmlakın dövlət reyestri haqqında” Azərbaycan Respublikası Qanununun 2.1-ci və Azərbaycan Respublikası İnzibati Prosessual Məcəlləsinin 2.2 və 2.2.1-ci maddələrinin şərh edilməsinə dair</w:t>
      </w:r>
      <w:r w:rsidR="00E82ECC" w:rsidRPr="00B23B5A">
        <w:rPr>
          <w:rFonts w:ascii="Times New Roman" w:hAnsi="Times New Roman" w:cs="Times New Roman"/>
          <w:sz w:val="28"/>
          <w:szCs w:val="28"/>
        </w:rPr>
        <w:t>”</w:t>
      </w:r>
      <w:r w:rsidRPr="00B23B5A">
        <w:rPr>
          <w:rFonts w:ascii="Times New Roman" w:hAnsi="Times New Roman" w:cs="Times New Roman"/>
          <w:sz w:val="28"/>
          <w:szCs w:val="28"/>
        </w:rPr>
        <w:t xml:space="preserve"> 19 may 2014-cü il tarixli Qərarın</w:t>
      </w:r>
      <w:r w:rsidR="00D80D21" w:rsidRPr="00B23B5A">
        <w:rPr>
          <w:rFonts w:ascii="Times New Roman" w:hAnsi="Times New Roman" w:cs="Times New Roman"/>
          <w:sz w:val="28"/>
          <w:szCs w:val="28"/>
        </w:rPr>
        <w:t>d</w:t>
      </w:r>
      <w:r w:rsidRPr="00B23B5A">
        <w:rPr>
          <w:rFonts w:ascii="Times New Roman" w:hAnsi="Times New Roman" w:cs="Times New Roman"/>
          <w:sz w:val="28"/>
          <w:szCs w:val="28"/>
        </w:rPr>
        <w:t>a</w:t>
      </w:r>
      <w:r w:rsidR="00E82ECC" w:rsidRPr="00B23B5A">
        <w:rPr>
          <w:rFonts w:ascii="Times New Roman" w:hAnsi="Times New Roman" w:cs="Times New Roman"/>
          <w:sz w:val="28"/>
          <w:szCs w:val="28"/>
        </w:rPr>
        <w:t xml:space="preserve"> verilmişdir</w:t>
      </w:r>
      <w:r w:rsidR="00A237AC" w:rsidRPr="00B23B5A">
        <w:rPr>
          <w:rFonts w:ascii="Times New Roman" w:hAnsi="Times New Roman" w:cs="Times New Roman"/>
          <w:sz w:val="28"/>
          <w:szCs w:val="28"/>
        </w:rPr>
        <w:t>.</w:t>
      </w:r>
      <w:proofErr w:type="gramEnd"/>
      <w:r w:rsidR="00A115F6" w:rsidRPr="00B23B5A">
        <w:rPr>
          <w:rFonts w:ascii="Times New Roman" w:hAnsi="Times New Roman" w:cs="Times New Roman"/>
          <w:sz w:val="28"/>
          <w:szCs w:val="28"/>
        </w:rPr>
        <w:t xml:space="preserve"> </w:t>
      </w:r>
      <w:proofErr w:type="gramStart"/>
      <w:r w:rsidRPr="00B23B5A">
        <w:rPr>
          <w:rFonts w:ascii="Times New Roman" w:hAnsi="Times New Roman" w:cs="Times New Roman"/>
          <w:sz w:val="28"/>
          <w:szCs w:val="28"/>
        </w:rPr>
        <w:t xml:space="preserve">Lakin məhkəmə qarşısında </w:t>
      </w:r>
      <w:r w:rsidR="00D80D21" w:rsidRPr="00B23B5A">
        <w:rPr>
          <w:rFonts w:ascii="Times New Roman" w:hAnsi="Times New Roman" w:cs="Times New Roman"/>
          <w:sz w:val="28"/>
          <w:szCs w:val="28"/>
        </w:rPr>
        <w:t>məhkəməyə</w:t>
      </w:r>
      <w:r w:rsidR="00DD2DA7" w:rsidRPr="00B23B5A">
        <w:rPr>
          <w:rFonts w:ascii="Times New Roman" w:hAnsi="Times New Roman" w:cs="Times New Roman"/>
          <w:sz w:val="28"/>
          <w:szCs w:val="28"/>
        </w:rPr>
        <w:t>dək</w:t>
      </w:r>
      <w:r w:rsidR="00D80D21" w:rsidRPr="00B23B5A">
        <w:rPr>
          <w:rFonts w:ascii="Times New Roman" w:hAnsi="Times New Roman" w:cs="Times New Roman"/>
          <w:sz w:val="28"/>
          <w:szCs w:val="28"/>
        </w:rPr>
        <w:t xml:space="preserve"> mərhələdə </w:t>
      </w:r>
      <w:r w:rsidRPr="00B23B5A">
        <w:rPr>
          <w:rFonts w:ascii="Times New Roman" w:hAnsi="Times New Roman" w:cs="Times New Roman"/>
          <w:sz w:val="28"/>
          <w:szCs w:val="28"/>
        </w:rPr>
        <w:t>nəzarə</w:t>
      </w:r>
      <w:r w:rsidR="00D80D21" w:rsidRPr="00B23B5A">
        <w:rPr>
          <w:rFonts w:ascii="Times New Roman" w:hAnsi="Times New Roman" w:cs="Times New Roman"/>
          <w:sz w:val="28"/>
          <w:szCs w:val="28"/>
        </w:rPr>
        <w:t>tə dair</w:t>
      </w:r>
      <w:r w:rsidR="00162A7C" w:rsidRPr="00B23B5A">
        <w:rPr>
          <w:rFonts w:ascii="Times New Roman" w:hAnsi="Times New Roman" w:cs="Times New Roman"/>
          <w:sz w:val="28"/>
          <w:szCs w:val="28"/>
        </w:rPr>
        <w:t xml:space="preserve"> </w:t>
      </w:r>
      <w:r w:rsidR="00D80D21" w:rsidRPr="00B23B5A">
        <w:rPr>
          <w:rFonts w:ascii="Times New Roman" w:hAnsi="Times New Roman" w:cs="Times New Roman"/>
          <w:sz w:val="28"/>
          <w:szCs w:val="28"/>
        </w:rPr>
        <w:t xml:space="preserve">xüsusi </w:t>
      </w:r>
      <w:r w:rsidRPr="00B23B5A">
        <w:rPr>
          <w:rFonts w:ascii="Times New Roman" w:hAnsi="Times New Roman" w:cs="Times New Roman"/>
          <w:sz w:val="28"/>
          <w:szCs w:val="28"/>
        </w:rPr>
        <w:t xml:space="preserve">prosessual vəzifə </w:t>
      </w:r>
      <w:r w:rsidR="00D80D21" w:rsidRPr="00B23B5A">
        <w:rPr>
          <w:rFonts w:ascii="Times New Roman" w:hAnsi="Times New Roman" w:cs="Times New Roman"/>
          <w:sz w:val="28"/>
          <w:szCs w:val="28"/>
        </w:rPr>
        <w:t>– insan və vətəndaş hüquq və az</w:t>
      </w:r>
      <w:r w:rsidR="00EA435A" w:rsidRPr="00B23B5A">
        <w:rPr>
          <w:rFonts w:ascii="Times New Roman" w:hAnsi="Times New Roman" w:cs="Times New Roman"/>
          <w:sz w:val="28"/>
          <w:szCs w:val="28"/>
        </w:rPr>
        <w:t>a</w:t>
      </w:r>
      <w:r w:rsidR="00D80D21" w:rsidRPr="00B23B5A">
        <w:rPr>
          <w:rFonts w:ascii="Times New Roman" w:hAnsi="Times New Roman" w:cs="Times New Roman"/>
          <w:sz w:val="28"/>
          <w:szCs w:val="28"/>
        </w:rPr>
        <w:t>dlıqlarına qanunsuz müdaxilənin qarşısının alınması</w:t>
      </w:r>
      <w:r w:rsidR="00E82ECC" w:rsidRPr="00B23B5A">
        <w:rPr>
          <w:rFonts w:ascii="Times New Roman" w:hAnsi="Times New Roman" w:cs="Times New Roman"/>
          <w:sz w:val="28"/>
          <w:szCs w:val="28"/>
        </w:rPr>
        <w:t xml:space="preserve"> vəzifəsi qoyulmuşdur</w:t>
      </w:r>
      <w:r w:rsidRPr="00B23B5A">
        <w:rPr>
          <w:rFonts w:ascii="Times New Roman" w:hAnsi="Times New Roman" w:cs="Times New Roman"/>
          <w:sz w:val="28"/>
          <w:szCs w:val="28"/>
        </w:rPr>
        <w:t xml:space="preserve">. </w:t>
      </w:r>
      <w:proofErr w:type="gramEnd"/>
    </w:p>
    <w:p w:rsidR="00D80D21" w:rsidRPr="00B23B5A" w:rsidRDefault="00B044A3"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Nəzərə alınmalıdır ki, m</w:t>
      </w:r>
      <w:r w:rsidR="00C15727" w:rsidRPr="00B23B5A">
        <w:rPr>
          <w:rFonts w:ascii="Times New Roman" w:hAnsi="Times New Roman" w:cs="Times New Roman"/>
          <w:sz w:val="28"/>
          <w:szCs w:val="28"/>
        </w:rPr>
        <w:t>əhkəmə nəzarə</w:t>
      </w:r>
      <w:r w:rsidR="00D80D21" w:rsidRPr="00B23B5A">
        <w:rPr>
          <w:rFonts w:ascii="Times New Roman" w:hAnsi="Times New Roman" w:cs="Times New Roman"/>
          <w:sz w:val="28"/>
          <w:szCs w:val="28"/>
        </w:rPr>
        <w:t>tinin obyekti</w:t>
      </w:r>
      <w:r w:rsidR="00C15727" w:rsidRPr="00B23B5A">
        <w:rPr>
          <w:rFonts w:ascii="Times New Roman" w:hAnsi="Times New Roman" w:cs="Times New Roman"/>
          <w:sz w:val="28"/>
          <w:szCs w:val="28"/>
        </w:rPr>
        <w:t xml:space="preserve"> iki əsas elementdən ibarətdir: </w:t>
      </w:r>
      <w:r w:rsidR="00D80D21" w:rsidRPr="00B23B5A">
        <w:rPr>
          <w:rFonts w:ascii="Times New Roman" w:hAnsi="Times New Roman" w:cs="Times New Roman"/>
          <w:sz w:val="28"/>
          <w:szCs w:val="28"/>
        </w:rPr>
        <w:t xml:space="preserve">1) </w:t>
      </w:r>
      <w:r w:rsidR="00454738" w:rsidRPr="00B23B5A">
        <w:rPr>
          <w:rFonts w:ascii="Times New Roman" w:hAnsi="Times New Roman" w:cs="Times New Roman"/>
          <w:sz w:val="28"/>
          <w:szCs w:val="28"/>
        </w:rPr>
        <w:t>konstitusiya</w:t>
      </w:r>
      <w:r w:rsidR="00C15727" w:rsidRPr="00B23B5A">
        <w:rPr>
          <w:rFonts w:ascii="Times New Roman" w:hAnsi="Times New Roman" w:cs="Times New Roman"/>
          <w:sz w:val="28"/>
          <w:szCs w:val="28"/>
        </w:rPr>
        <w:t xml:space="preserve"> hüquq və</w:t>
      </w:r>
      <w:r w:rsidR="00D80D21" w:rsidRPr="00B23B5A">
        <w:rPr>
          <w:rFonts w:ascii="Times New Roman" w:hAnsi="Times New Roman" w:cs="Times New Roman"/>
          <w:sz w:val="28"/>
          <w:szCs w:val="28"/>
        </w:rPr>
        <w:t xml:space="preserve"> azadlıqları</w:t>
      </w:r>
      <w:r w:rsidR="00454738" w:rsidRPr="00B23B5A">
        <w:rPr>
          <w:rFonts w:ascii="Times New Roman" w:hAnsi="Times New Roman" w:cs="Times New Roman"/>
          <w:sz w:val="28"/>
          <w:szCs w:val="28"/>
        </w:rPr>
        <w:t>n</w:t>
      </w:r>
      <w:r w:rsidR="00C6018A" w:rsidRPr="00B23B5A">
        <w:rPr>
          <w:rFonts w:ascii="Times New Roman" w:hAnsi="Times New Roman" w:cs="Times New Roman"/>
          <w:sz w:val="28"/>
          <w:szCs w:val="28"/>
        </w:rPr>
        <w:t>ın</w:t>
      </w:r>
      <w:r w:rsidR="00E82ECC" w:rsidRPr="00B23B5A">
        <w:rPr>
          <w:rFonts w:ascii="Times New Roman" w:hAnsi="Times New Roman" w:cs="Times New Roman"/>
          <w:sz w:val="28"/>
          <w:szCs w:val="28"/>
        </w:rPr>
        <w:t xml:space="preserve"> qorunması</w:t>
      </w:r>
      <w:r w:rsidR="00D80D21" w:rsidRPr="00B23B5A">
        <w:rPr>
          <w:rFonts w:ascii="Times New Roman" w:hAnsi="Times New Roman" w:cs="Times New Roman"/>
          <w:sz w:val="28"/>
          <w:szCs w:val="28"/>
        </w:rPr>
        <w:t xml:space="preserve">; </w:t>
      </w:r>
      <w:proofErr w:type="gramStart"/>
      <w:r w:rsidR="00D80D21" w:rsidRPr="00B23B5A">
        <w:rPr>
          <w:rFonts w:ascii="Times New Roman" w:hAnsi="Times New Roman" w:cs="Times New Roman"/>
          <w:sz w:val="28"/>
          <w:szCs w:val="28"/>
        </w:rPr>
        <w:t>2)</w:t>
      </w:r>
      <w:r w:rsidR="00C15727" w:rsidRPr="00B23B5A">
        <w:rPr>
          <w:rFonts w:ascii="Times New Roman" w:hAnsi="Times New Roman" w:cs="Times New Roman"/>
          <w:sz w:val="28"/>
          <w:szCs w:val="28"/>
        </w:rPr>
        <w:t xml:space="preserve"> həmin hüquq</w:t>
      </w:r>
      <w:r w:rsidR="00C6018A" w:rsidRPr="00B23B5A">
        <w:rPr>
          <w:rFonts w:ascii="Times New Roman" w:hAnsi="Times New Roman" w:cs="Times New Roman"/>
          <w:sz w:val="28"/>
          <w:szCs w:val="28"/>
        </w:rPr>
        <w:t xml:space="preserve"> və azadlıqların</w:t>
      </w:r>
      <w:r w:rsidR="00C15727" w:rsidRPr="00B23B5A">
        <w:rPr>
          <w:rFonts w:ascii="Times New Roman" w:hAnsi="Times New Roman" w:cs="Times New Roman"/>
          <w:sz w:val="28"/>
          <w:szCs w:val="28"/>
        </w:rPr>
        <w:t xml:space="preserve"> qorunması ilə əlaqədar təhqiqat, istintaq və prokurorluq</w:t>
      </w:r>
      <w:r w:rsidR="006B56C4" w:rsidRPr="00B23B5A">
        <w:rPr>
          <w:rFonts w:ascii="Times New Roman" w:hAnsi="Times New Roman" w:cs="Times New Roman"/>
          <w:sz w:val="28"/>
          <w:szCs w:val="28"/>
        </w:rPr>
        <w:t xml:space="preserve"> orqanları</w:t>
      </w:r>
      <w:r w:rsidR="00C15727" w:rsidRPr="00B23B5A">
        <w:rPr>
          <w:rFonts w:ascii="Times New Roman" w:hAnsi="Times New Roman" w:cs="Times New Roman"/>
          <w:sz w:val="28"/>
          <w:szCs w:val="28"/>
        </w:rPr>
        <w:t xml:space="preserve"> tərəfindən qəbul edilən qərarların qanuniliyi və ə</w:t>
      </w:r>
      <w:r w:rsidR="00E82ECC" w:rsidRPr="00B23B5A">
        <w:rPr>
          <w:rFonts w:ascii="Times New Roman" w:hAnsi="Times New Roman" w:cs="Times New Roman"/>
          <w:sz w:val="28"/>
          <w:szCs w:val="28"/>
        </w:rPr>
        <w:t>saslılığı</w:t>
      </w:r>
      <w:r w:rsidR="00C15727" w:rsidRPr="00B23B5A">
        <w:rPr>
          <w:rFonts w:ascii="Times New Roman" w:hAnsi="Times New Roman" w:cs="Times New Roman"/>
          <w:sz w:val="28"/>
          <w:szCs w:val="28"/>
        </w:rPr>
        <w:t>.</w:t>
      </w:r>
      <w:r w:rsidR="00D80D21" w:rsidRPr="00B23B5A">
        <w:rPr>
          <w:rFonts w:ascii="Times New Roman" w:hAnsi="Times New Roman" w:cs="Times New Roman"/>
          <w:sz w:val="28"/>
          <w:szCs w:val="28"/>
        </w:rPr>
        <w:t xml:space="preserve"> </w:t>
      </w:r>
      <w:r w:rsidR="00E82ECC" w:rsidRPr="00B23B5A">
        <w:rPr>
          <w:rFonts w:ascii="Times New Roman" w:hAnsi="Times New Roman" w:cs="Times New Roman"/>
          <w:sz w:val="28"/>
          <w:szCs w:val="28"/>
        </w:rPr>
        <w:t>B</w:t>
      </w:r>
      <w:r w:rsidR="00D80D21" w:rsidRPr="00B23B5A">
        <w:rPr>
          <w:rFonts w:ascii="Times New Roman" w:hAnsi="Times New Roman" w:cs="Times New Roman"/>
          <w:sz w:val="28"/>
          <w:szCs w:val="28"/>
        </w:rPr>
        <w:t xml:space="preserve">u </w:t>
      </w:r>
      <w:r w:rsidR="00362EF5" w:rsidRPr="00B23B5A">
        <w:rPr>
          <w:rFonts w:ascii="Times New Roman" w:hAnsi="Times New Roman" w:cs="Times New Roman"/>
          <w:sz w:val="28"/>
          <w:szCs w:val="28"/>
        </w:rPr>
        <w:t>e</w:t>
      </w:r>
      <w:r w:rsidR="00D80D21" w:rsidRPr="00B23B5A">
        <w:rPr>
          <w:rFonts w:ascii="Times New Roman" w:hAnsi="Times New Roman" w:cs="Times New Roman"/>
          <w:sz w:val="28"/>
          <w:szCs w:val="28"/>
        </w:rPr>
        <w:t>lementlərə nəzarətin təminatı üçün məhkəmələ</w:t>
      </w:r>
      <w:r w:rsidR="00A115F6" w:rsidRPr="00B23B5A">
        <w:rPr>
          <w:rFonts w:ascii="Times New Roman" w:hAnsi="Times New Roman" w:cs="Times New Roman"/>
          <w:sz w:val="28"/>
          <w:szCs w:val="28"/>
        </w:rPr>
        <w:t>r</w:t>
      </w:r>
      <w:r w:rsidR="00E82ECC" w:rsidRPr="00B23B5A">
        <w:rPr>
          <w:rFonts w:ascii="Times New Roman" w:hAnsi="Times New Roman" w:cs="Times New Roman"/>
          <w:sz w:val="28"/>
          <w:szCs w:val="28"/>
        </w:rPr>
        <w:t>in</w:t>
      </w:r>
      <w:r w:rsidR="00D80D21" w:rsidRPr="00B23B5A">
        <w:rPr>
          <w:rFonts w:ascii="Times New Roman" w:hAnsi="Times New Roman" w:cs="Times New Roman"/>
          <w:sz w:val="28"/>
          <w:szCs w:val="28"/>
        </w:rPr>
        <w:t xml:space="preserve"> kifa</w:t>
      </w:r>
      <w:r w:rsidR="00162A7C" w:rsidRPr="00B23B5A">
        <w:rPr>
          <w:rFonts w:ascii="Times New Roman" w:hAnsi="Times New Roman" w:cs="Times New Roman"/>
          <w:sz w:val="28"/>
          <w:szCs w:val="28"/>
        </w:rPr>
        <w:t>y</w:t>
      </w:r>
      <w:r w:rsidR="00D80D21" w:rsidRPr="00B23B5A">
        <w:rPr>
          <w:rFonts w:ascii="Times New Roman" w:hAnsi="Times New Roman" w:cs="Times New Roman"/>
          <w:sz w:val="28"/>
          <w:szCs w:val="28"/>
        </w:rPr>
        <w:t xml:space="preserve">ət qədər </w:t>
      </w:r>
      <w:r w:rsidR="00483A8C" w:rsidRPr="00B23B5A">
        <w:rPr>
          <w:rFonts w:ascii="Times New Roman" w:hAnsi="Times New Roman" w:cs="Times New Roman"/>
          <w:sz w:val="28"/>
          <w:szCs w:val="28"/>
        </w:rPr>
        <w:t xml:space="preserve">məhkəmə nəzarəti </w:t>
      </w:r>
      <w:r w:rsidR="00A115F6" w:rsidRPr="00B23B5A">
        <w:rPr>
          <w:rFonts w:ascii="Times New Roman" w:hAnsi="Times New Roman" w:cs="Times New Roman"/>
          <w:sz w:val="28"/>
          <w:szCs w:val="28"/>
        </w:rPr>
        <w:t>funksiy</w:t>
      </w:r>
      <w:r w:rsidR="00E82ECC" w:rsidRPr="00B23B5A">
        <w:rPr>
          <w:rFonts w:ascii="Times New Roman" w:hAnsi="Times New Roman" w:cs="Times New Roman"/>
          <w:sz w:val="28"/>
          <w:szCs w:val="28"/>
        </w:rPr>
        <w:t>a</w:t>
      </w:r>
      <w:r w:rsidR="00A115F6" w:rsidRPr="00B23B5A">
        <w:rPr>
          <w:rFonts w:ascii="Times New Roman" w:hAnsi="Times New Roman" w:cs="Times New Roman"/>
          <w:sz w:val="28"/>
          <w:szCs w:val="28"/>
        </w:rPr>
        <w:t>lar</w:t>
      </w:r>
      <w:proofErr w:type="gramEnd"/>
      <w:r w:rsidR="00A115F6" w:rsidRPr="00B23B5A">
        <w:rPr>
          <w:rFonts w:ascii="Times New Roman" w:hAnsi="Times New Roman" w:cs="Times New Roman"/>
          <w:sz w:val="28"/>
          <w:szCs w:val="28"/>
        </w:rPr>
        <w:t xml:space="preserve">ını həyata keçirmək </w:t>
      </w:r>
      <w:r w:rsidR="00483A8C" w:rsidRPr="00B23B5A">
        <w:rPr>
          <w:rFonts w:ascii="Times New Roman" w:hAnsi="Times New Roman" w:cs="Times New Roman"/>
          <w:sz w:val="28"/>
          <w:szCs w:val="28"/>
        </w:rPr>
        <w:t>səlahiyyətləri</w:t>
      </w:r>
      <w:r w:rsidR="00D80D21" w:rsidRPr="00B23B5A">
        <w:rPr>
          <w:rFonts w:ascii="Times New Roman" w:hAnsi="Times New Roman" w:cs="Times New Roman"/>
          <w:sz w:val="28"/>
          <w:szCs w:val="28"/>
        </w:rPr>
        <w:t xml:space="preserve"> olmalıdır. </w:t>
      </w:r>
    </w:p>
    <w:p w:rsidR="00D80D21" w:rsidRPr="00B23B5A" w:rsidRDefault="00615F79"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CPM-</w:t>
      </w:r>
      <w:r w:rsidR="00C15727" w:rsidRPr="00B23B5A">
        <w:rPr>
          <w:rFonts w:ascii="Times New Roman" w:hAnsi="Times New Roman" w:cs="Times New Roman"/>
          <w:sz w:val="28"/>
          <w:szCs w:val="28"/>
        </w:rPr>
        <w:t>in 143.2-ci maddəsində qeyd edilir ki, məhkəmə cinayət prosesi tərəflərinin vəsatəti</w:t>
      </w:r>
      <w:r w:rsidR="006B56C4" w:rsidRPr="00B23B5A">
        <w:rPr>
          <w:rFonts w:ascii="Times New Roman" w:hAnsi="Times New Roman" w:cs="Times New Roman"/>
          <w:sz w:val="28"/>
          <w:szCs w:val="28"/>
        </w:rPr>
        <w:t>,</w:t>
      </w:r>
      <w:r w:rsidR="00C15727" w:rsidRPr="00B23B5A">
        <w:rPr>
          <w:rFonts w:ascii="Times New Roman" w:hAnsi="Times New Roman" w:cs="Times New Roman"/>
          <w:sz w:val="28"/>
          <w:szCs w:val="28"/>
        </w:rPr>
        <w:t xml:space="preserve"> yaxud öz təşəbbüsü ilə sübutların toplanması prosesində fiziki, hüquqi və vəzifəli şəxslərdən, habelə əməliyyat-axtarış fəaliyyətini həyata keçirən orqanlardan cinayət təqibi üzrə əh</w:t>
      </w:r>
      <w:proofErr w:type="gramEnd"/>
      <w:r w:rsidR="00C15727" w:rsidRPr="00B23B5A">
        <w:rPr>
          <w:rFonts w:ascii="Times New Roman" w:hAnsi="Times New Roman" w:cs="Times New Roman"/>
          <w:sz w:val="28"/>
          <w:szCs w:val="28"/>
        </w:rPr>
        <w:t>əmiyyət kəsb edən sənəd və əşyaları təqdim etməyə, yoxlama və təftişin keçirilməsini səlahiyyətli orqanlardan və vəzifəli şəxslərdən tələb etməyə haqlıdır.</w:t>
      </w:r>
    </w:p>
    <w:p w:rsidR="00B03FF6"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lastRenderedPageBreak/>
        <w:t>Məhkəmə</w:t>
      </w:r>
      <w:r w:rsidR="0041041C" w:rsidRPr="00B23B5A">
        <w:rPr>
          <w:rFonts w:ascii="Times New Roman" w:hAnsi="Times New Roman" w:cs="Times New Roman"/>
          <w:sz w:val="28"/>
          <w:szCs w:val="28"/>
        </w:rPr>
        <w:t>nin</w:t>
      </w:r>
      <w:r w:rsidRPr="00B23B5A">
        <w:rPr>
          <w:rFonts w:ascii="Times New Roman" w:hAnsi="Times New Roman" w:cs="Times New Roman"/>
          <w:sz w:val="28"/>
          <w:szCs w:val="28"/>
        </w:rPr>
        <w:t xml:space="preserve"> bu səlahiyyə</w:t>
      </w:r>
      <w:r w:rsidR="00D80D21" w:rsidRPr="00B23B5A">
        <w:rPr>
          <w:rFonts w:ascii="Times New Roman" w:hAnsi="Times New Roman" w:cs="Times New Roman"/>
          <w:sz w:val="28"/>
          <w:szCs w:val="28"/>
        </w:rPr>
        <w:t>tləri</w:t>
      </w:r>
      <w:r w:rsidRPr="00B23B5A">
        <w:rPr>
          <w:rFonts w:ascii="Times New Roman" w:hAnsi="Times New Roman" w:cs="Times New Roman"/>
          <w:sz w:val="28"/>
          <w:szCs w:val="28"/>
        </w:rPr>
        <w:t xml:space="preserve"> sübutların toplanması prosesinə</w:t>
      </w:r>
      <w:r w:rsidR="00D80D21" w:rsidRPr="00B23B5A">
        <w:rPr>
          <w:rFonts w:ascii="Times New Roman" w:hAnsi="Times New Roman" w:cs="Times New Roman"/>
          <w:sz w:val="28"/>
          <w:szCs w:val="28"/>
        </w:rPr>
        <w:t xml:space="preserve"> aiddir.</w:t>
      </w:r>
      <w:r w:rsidR="00483A8C" w:rsidRPr="00B23B5A">
        <w:rPr>
          <w:rFonts w:ascii="Times New Roman" w:hAnsi="Times New Roman" w:cs="Times New Roman"/>
          <w:sz w:val="28"/>
          <w:szCs w:val="28"/>
        </w:rPr>
        <w:t xml:space="preserve"> </w:t>
      </w:r>
      <w:r w:rsidR="00A03FDE" w:rsidRPr="00B23B5A">
        <w:rPr>
          <w:rFonts w:ascii="Times New Roman" w:hAnsi="Times New Roman" w:cs="Times New Roman"/>
          <w:sz w:val="28"/>
          <w:szCs w:val="28"/>
        </w:rPr>
        <w:t xml:space="preserve">Əməliyyat-axtarış tədbirlərinin məhkəmə nəzarəti altında aparılması isə sonda həmin tədbirin nəticələrinin </w:t>
      </w:r>
      <w:r w:rsidR="00615F79" w:rsidRPr="00B23B5A">
        <w:rPr>
          <w:rFonts w:ascii="Times New Roman" w:hAnsi="Times New Roman" w:cs="Times New Roman"/>
          <w:sz w:val="28"/>
          <w:szCs w:val="28"/>
        </w:rPr>
        <w:t xml:space="preserve">cinayət-prosessual qaydada </w:t>
      </w:r>
      <w:r w:rsidR="00A03FDE" w:rsidRPr="00B23B5A">
        <w:rPr>
          <w:rFonts w:ascii="Times New Roman" w:hAnsi="Times New Roman" w:cs="Times New Roman"/>
          <w:sz w:val="28"/>
          <w:szCs w:val="28"/>
        </w:rPr>
        <w:t xml:space="preserve">sübut qismində istifadəsinə əsas verir. </w:t>
      </w:r>
      <w:proofErr w:type="gramStart"/>
      <w:r w:rsidR="00454738" w:rsidRPr="00B23B5A">
        <w:rPr>
          <w:rFonts w:ascii="Times New Roman" w:hAnsi="Times New Roman" w:cs="Times New Roman"/>
          <w:sz w:val="28"/>
          <w:szCs w:val="28"/>
        </w:rPr>
        <w:t>Beləliklə,</w:t>
      </w:r>
      <w:r w:rsidR="003518E4" w:rsidRPr="00B23B5A">
        <w:rPr>
          <w:rFonts w:ascii="Times New Roman" w:hAnsi="Times New Roman" w:cs="Times New Roman"/>
          <w:sz w:val="28"/>
          <w:szCs w:val="28"/>
        </w:rPr>
        <w:t xml:space="preserve"> məhkəmələr sübutların </w:t>
      </w:r>
      <w:r w:rsidR="00A67124" w:rsidRPr="00B23B5A">
        <w:rPr>
          <w:rFonts w:ascii="Times New Roman" w:hAnsi="Times New Roman" w:cs="Times New Roman"/>
          <w:sz w:val="28"/>
          <w:szCs w:val="28"/>
        </w:rPr>
        <w:t xml:space="preserve">gələcək </w:t>
      </w:r>
      <w:r w:rsidR="003518E4" w:rsidRPr="00B23B5A">
        <w:rPr>
          <w:rFonts w:ascii="Times New Roman" w:hAnsi="Times New Roman" w:cs="Times New Roman"/>
          <w:sz w:val="28"/>
          <w:szCs w:val="28"/>
        </w:rPr>
        <w:t>məhkəmə prosesində faydalı və obyektiv istifadəsini təmin etmək məqsədi ilə məhkəməyə</w:t>
      </w:r>
      <w:r w:rsidR="00DD2DA7" w:rsidRPr="00B23B5A">
        <w:rPr>
          <w:rFonts w:ascii="Times New Roman" w:hAnsi="Times New Roman" w:cs="Times New Roman"/>
          <w:sz w:val="28"/>
          <w:szCs w:val="28"/>
        </w:rPr>
        <w:t>dək</w:t>
      </w:r>
      <w:r w:rsidR="003518E4" w:rsidRPr="00B23B5A">
        <w:rPr>
          <w:rFonts w:ascii="Times New Roman" w:hAnsi="Times New Roman" w:cs="Times New Roman"/>
          <w:sz w:val="28"/>
          <w:szCs w:val="28"/>
        </w:rPr>
        <w:t xml:space="preserve"> mərhələdə məhkəmə nəzarəti funksiyasını</w:t>
      </w:r>
      <w:r w:rsidR="00454738" w:rsidRPr="00B23B5A">
        <w:rPr>
          <w:rFonts w:ascii="Times New Roman" w:hAnsi="Times New Roman" w:cs="Times New Roman"/>
          <w:sz w:val="28"/>
          <w:szCs w:val="28"/>
        </w:rPr>
        <w:t>n</w:t>
      </w:r>
      <w:r w:rsidR="003518E4" w:rsidRPr="00B23B5A">
        <w:rPr>
          <w:rFonts w:ascii="Times New Roman" w:hAnsi="Times New Roman" w:cs="Times New Roman"/>
          <w:sz w:val="28"/>
          <w:szCs w:val="28"/>
        </w:rPr>
        <w:t xml:space="preserve"> geniş və hərtərəfli aparılmasında </w:t>
      </w:r>
      <w:r w:rsidR="00A115F6" w:rsidRPr="00B23B5A">
        <w:rPr>
          <w:rFonts w:ascii="Times New Roman" w:hAnsi="Times New Roman" w:cs="Times New Roman"/>
          <w:sz w:val="28"/>
          <w:szCs w:val="28"/>
        </w:rPr>
        <w:t>s</w:t>
      </w:r>
      <w:proofErr w:type="gramEnd"/>
      <w:r w:rsidR="00A115F6" w:rsidRPr="00B23B5A">
        <w:rPr>
          <w:rFonts w:ascii="Times New Roman" w:hAnsi="Times New Roman" w:cs="Times New Roman"/>
          <w:sz w:val="28"/>
          <w:szCs w:val="28"/>
        </w:rPr>
        <w:t>əlahiyyətli</w:t>
      </w:r>
      <w:r w:rsidR="00A03FDE" w:rsidRPr="00B23B5A">
        <w:rPr>
          <w:rFonts w:ascii="Times New Roman" w:hAnsi="Times New Roman" w:cs="Times New Roman"/>
          <w:sz w:val="28"/>
          <w:szCs w:val="28"/>
        </w:rPr>
        <w:t xml:space="preserve"> olmalıdırlar. </w:t>
      </w:r>
      <w:r w:rsidR="003518E4" w:rsidRPr="00B23B5A">
        <w:rPr>
          <w:rFonts w:ascii="Times New Roman" w:hAnsi="Times New Roman" w:cs="Times New Roman"/>
          <w:sz w:val="28"/>
          <w:szCs w:val="28"/>
        </w:rPr>
        <w:t xml:space="preserve"> </w:t>
      </w:r>
    </w:p>
    <w:p w:rsidR="00C15727" w:rsidRPr="00B23B5A" w:rsidRDefault="00275EA5"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Konstitusiya Məhkəməsinin Plenumu hesab edir ki,</w:t>
      </w:r>
      <w:r w:rsidR="00483A8C" w:rsidRPr="00B23B5A">
        <w:rPr>
          <w:rFonts w:ascii="Times New Roman" w:hAnsi="Times New Roman" w:cs="Times New Roman"/>
          <w:sz w:val="28"/>
          <w:szCs w:val="28"/>
        </w:rPr>
        <w:t xml:space="preserve"> </w:t>
      </w:r>
      <w:r w:rsidR="00A67124" w:rsidRPr="00B23B5A">
        <w:rPr>
          <w:rFonts w:ascii="Times New Roman" w:hAnsi="Times New Roman" w:cs="Times New Roman"/>
          <w:sz w:val="28"/>
          <w:szCs w:val="28"/>
        </w:rPr>
        <w:t xml:space="preserve">hakim məhkəməyə qədər mərhələdə məhkəmə </w:t>
      </w:r>
      <w:r w:rsidR="00C15727" w:rsidRPr="00B23B5A">
        <w:rPr>
          <w:rFonts w:ascii="Times New Roman" w:hAnsi="Times New Roman" w:cs="Times New Roman"/>
          <w:sz w:val="28"/>
          <w:szCs w:val="28"/>
        </w:rPr>
        <w:t xml:space="preserve">nəzarətini həyata keçirən </w:t>
      </w:r>
      <w:r w:rsidR="00362EF5" w:rsidRPr="00B23B5A">
        <w:rPr>
          <w:rFonts w:ascii="Times New Roman" w:hAnsi="Times New Roman" w:cs="Times New Roman"/>
          <w:sz w:val="28"/>
          <w:szCs w:val="28"/>
        </w:rPr>
        <w:t xml:space="preserve">zaman </w:t>
      </w:r>
      <w:r w:rsidR="00C15727" w:rsidRPr="00B23B5A">
        <w:rPr>
          <w:rFonts w:ascii="Times New Roman" w:hAnsi="Times New Roman" w:cs="Times New Roman"/>
          <w:sz w:val="28"/>
          <w:szCs w:val="28"/>
        </w:rPr>
        <w:t>aşağıdakı səlahiyyətlərə malikdir:</w:t>
      </w:r>
    </w:p>
    <w:p w:rsidR="00C15727" w:rsidRPr="00B23B5A" w:rsidRDefault="00B23B5A"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əməliyyat-axtarış tədbirinin keçirilməsinə icazə vermək və tə</w:t>
      </w:r>
      <w:r w:rsidR="00483A8C" w:rsidRPr="00B23B5A">
        <w:rPr>
          <w:rFonts w:ascii="Times New Roman" w:hAnsi="Times New Roman" w:cs="Times New Roman"/>
          <w:sz w:val="28"/>
          <w:szCs w:val="28"/>
        </w:rPr>
        <w:t>dbirin</w:t>
      </w:r>
      <w:r w:rsidR="00C15727" w:rsidRPr="00B23B5A">
        <w:rPr>
          <w:rFonts w:ascii="Times New Roman" w:hAnsi="Times New Roman" w:cs="Times New Roman"/>
          <w:sz w:val="28"/>
          <w:szCs w:val="28"/>
        </w:rPr>
        <w:t xml:space="preserve"> keçirilməsinə dair qaldırılan vəsatəti tə</w:t>
      </w:r>
      <w:r w:rsidR="00454738" w:rsidRPr="00B23B5A">
        <w:rPr>
          <w:rFonts w:ascii="Times New Roman" w:hAnsi="Times New Roman" w:cs="Times New Roman"/>
          <w:sz w:val="28"/>
          <w:szCs w:val="28"/>
        </w:rPr>
        <w:t xml:space="preserve">min etmək </w:t>
      </w:r>
      <w:r w:rsidR="00CF64A9" w:rsidRPr="00B23B5A">
        <w:rPr>
          <w:rFonts w:ascii="Times New Roman" w:hAnsi="Times New Roman" w:cs="Times New Roman"/>
          <w:sz w:val="28"/>
          <w:szCs w:val="28"/>
        </w:rPr>
        <w:t xml:space="preserve">və ya </w:t>
      </w:r>
      <w:r w:rsidR="00C15727" w:rsidRPr="00B23B5A">
        <w:rPr>
          <w:rFonts w:ascii="Times New Roman" w:hAnsi="Times New Roman" w:cs="Times New Roman"/>
          <w:sz w:val="28"/>
          <w:szCs w:val="28"/>
        </w:rPr>
        <w:t>etmə</w:t>
      </w:r>
      <w:r w:rsidR="00CF64A9" w:rsidRPr="00B23B5A">
        <w:rPr>
          <w:rFonts w:ascii="Times New Roman" w:hAnsi="Times New Roman" w:cs="Times New Roman"/>
          <w:sz w:val="28"/>
          <w:szCs w:val="28"/>
        </w:rPr>
        <w:t>mə</w:t>
      </w:r>
      <w:r w:rsidR="00C15727" w:rsidRPr="00B23B5A">
        <w:rPr>
          <w:rFonts w:ascii="Times New Roman" w:hAnsi="Times New Roman" w:cs="Times New Roman"/>
          <w:sz w:val="28"/>
          <w:szCs w:val="28"/>
        </w:rPr>
        <w:t>k;</w:t>
      </w:r>
    </w:p>
    <w:p w:rsidR="00C15727" w:rsidRPr="00B23B5A" w:rsidRDefault="00B23B5A"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 xml:space="preserve">şəxsin </w:t>
      </w:r>
      <w:r w:rsidR="00454738" w:rsidRPr="00B23B5A">
        <w:rPr>
          <w:rFonts w:ascii="Times New Roman" w:hAnsi="Times New Roman" w:cs="Times New Roman"/>
          <w:sz w:val="28"/>
          <w:szCs w:val="28"/>
        </w:rPr>
        <w:t>konstitusiya</w:t>
      </w:r>
      <w:r w:rsidR="00C15727" w:rsidRPr="00B23B5A">
        <w:rPr>
          <w:rFonts w:ascii="Times New Roman" w:hAnsi="Times New Roman" w:cs="Times New Roman"/>
          <w:sz w:val="28"/>
          <w:szCs w:val="28"/>
        </w:rPr>
        <w:t xml:space="preserve"> hüquq və azadlıqlarının qanuni məhdudlaşdırılması haqqında qərarın gü</w:t>
      </w:r>
      <w:r w:rsidR="00483A8C" w:rsidRPr="00B23B5A">
        <w:rPr>
          <w:rFonts w:ascii="Times New Roman" w:hAnsi="Times New Roman" w:cs="Times New Roman"/>
          <w:sz w:val="28"/>
          <w:szCs w:val="28"/>
        </w:rPr>
        <w:t>v</w:t>
      </w:r>
      <w:r w:rsidR="00C15727" w:rsidRPr="00B23B5A">
        <w:rPr>
          <w:rFonts w:ascii="Times New Roman" w:hAnsi="Times New Roman" w:cs="Times New Roman"/>
          <w:sz w:val="28"/>
          <w:szCs w:val="28"/>
        </w:rPr>
        <w:t>ədə olma müddətini uzatmaq;</w:t>
      </w:r>
    </w:p>
    <w:p w:rsidR="00C15727" w:rsidRPr="00B23B5A" w:rsidRDefault="00B23B5A"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əməliyyat-axtarış tədbirinin keçirilməsinin əsaslarına dair əlavə</w:t>
      </w:r>
      <w:r w:rsidR="00362EF5" w:rsidRPr="00B23B5A">
        <w:rPr>
          <w:rFonts w:ascii="Times New Roman" w:hAnsi="Times New Roman" w:cs="Times New Roman"/>
          <w:sz w:val="28"/>
          <w:szCs w:val="28"/>
        </w:rPr>
        <w:t xml:space="preserve"> materialları</w:t>
      </w:r>
      <w:r w:rsidR="00C15727" w:rsidRPr="00B23B5A">
        <w:rPr>
          <w:rFonts w:ascii="Times New Roman" w:hAnsi="Times New Roman" w:cs="Times New Roman"/>
          <w:sz w:val="28"/>
          <w:szCs w:val="28"/>
        </w:rPr>
        <w:t xml:space="preserve"> tələb e</w:t>
      </w:r>
      <w:r w:rsidR="00483A8C" w:rsidRPr="00B23B5A">
        <w:rPr>
          <w:rFonts w:ascii="Times New Roman" w:hAnsi="Times New Roman" w:cs="Times New Roman"/>
          <w:sz w:val="28"/>
          <w:szCs w:val="28"/>
        </w:rPr>
        <w:t>tmək</w:t>
      </w:r>
      <w:r w:rsidR="00C15727" w:rsidRPr="00B23B5A">
        <w:rPr>
          <w:rFonts w:ascii="Times New Roman" w:hAnsi="Times New Roman" w:cs="Times New Roman"/>
          <w:sz w:val="28"/>
          <w:szCs w:val="28"/>
        </w:rPr>
        <w:t>;</w:t>
      </w:r>
    </w:p>
    <w:p w:rsidR="00C15727" w:rsidRPr="00B23B5A" w:rsidRDefault="00B23B5A"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 xml:space="preserve">- </w:t>
      </w:r>
      <w:r w:rsidR="00C15727" w:rsidRPr="00B23B5A">
        <w:rPr>
          <w:rFonts w:ascii="Times New Roman" w:hAnsi="Times New Roman" w:cs="Times New Roman"/>
          <w:sz w:val="28"/>
          <w:szCs w:val="28"/>
        </w:rPr>
        <w:t>hüquq və azadlığı məhdudlaşdırılan şəxsi dinləmək və ehtiyac olduğu halda</w:t>
      </w:r>
      <w:r w:rsidR="00E24F3B" w:rsidRPr="00B23B5A">
        <w:rPr>
          <w:rFonts w:ascii="Times New Roman" w:hAnsi="Times New Roman" w:cs="Times New Roman"/>
          <w:sz w:val="28"/>
          <w:szCs w:val="28"/>
        </w:rPr>
        <w:t xml:space="preserve"> (əməliyyat-axtarış tədbirlərinin gizli və ya aşkar keçirilməsindən asılı olaraq)</w:t>
      </w:r>
      <w:r w:rsidR="00C15727" w:rsidRPr="00B23B5A">
        <w:rPr>
          <w:rFonts w:ascii="Times New Roman" w:hAnsi="Times New Roman" w:cs="Times New Roman"/>
          <w:sz w:val="28"/>
          <w:szCs w:val="28"/>
        </w:rPr>
        <w:t xml:space="preserve"> ərizəçini ona qarşı aparılan əməliyyat-axtarış tədbirlərin</w:t>
      </w:r>
      <w:r w:rsidR="00454738" w:rsidRPr="00B23B5A">
        <w:rPr>
          <w:rFonts w:ascii="Times New Roman" w:hAnsi="Times New Roman" w:cs="Times New Roman"/>
          <w:sz w:val="28"/>
          <w:szCs w:val="28"/>
        </w:rPr>
        <w:t>in</w:t>
      </w:r>
      <w:r w:rsidR="00C15727" w:rsidRPr="00B23B5A">
        <w:rPr>
          <w:rFonts w:ascii="Times New Roman" w:hAnsi="Times New Roman" w:cs="Times New Roman"/>
          <w:sz w:val="28"/>
          <w:szCs w:val="28"/>
        </w:rPr>
        <w:t xml:space="preserve"> səbəblə</w:t>
      </w:r>
      <w:r w:rsidR="00454738" w:rsidRPr="00B23B5A">
        <w:rPr>
          <w:rFonts w:ascii="Times New Roman" w:hAnsi="Times New Roman" w:cs="Times New Roman"/>
          <w:sz w:val="28"/>
          <w:szCs w:val="28"/>
        </w:rPr>
        <w:t>ri haqqında</w:t>
      </w:r>
      <w:r w:rsidR="00C15727" w:rsidRPr="00B23B5A">
        <w:rPr>
          <w:rFonts w:ascii="Times New Roman" w:hAnsi="Times New Roman" w:cs="Times New Roman"/>
          <w:sz w:val="28"/>
          <w:szCs w:val="28"/>
        </w:rPr>
        <w:t xml:space="preserve"> məlumatlandırmaq</w:t>
      </w:r>
      <w:r w:rsidR="00483A8C" w:rsidRPr="00B23B5A">
        <w:rPr>
          <w:rFonts w:ascii="Times New Roman" w:hAnsi="Times New Roman" w:cs="Times New Roman"/>
          <w:sz w:val="28"/>
          <w:szCs w:val="28"/>
        </w:rPr>
        <w:t>;</w:t>
      </w:r>
      <w:proofErr w:type="gramEnd"/>
    </w:p>
    <w:p w:rsidR="005C3BC0" w:rsidRPr="00B23B5A" w:rsidRDefault="00B23B5A"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 xml:space="preserve">- </w:t>
      </w:r>
      <w:r w:rsidR="00454738" w:rsidRPr="00B23B5A">
        <w:rPr>
          <w:rFonts w:ascii="Times New Roman" w:hAnsi="Times New Roman" w:cs="Times New Roman"/>
          <w:sz w:val="28"/>
          <w:szCs w:val="28"/>
        </w:rPr>
        <w:t>şəxsin konstitusiya hüquq və azadlıqlarının</w:t>
      </w:r>
      <w:r w:rsidR="00C15727" w:rsidRPr="00B23B5A">
        <w:rPr>
          <w:rFonts w:ascii="Times New Roman" w:hAnsi="Times New Roman" w:cs="Times New Roman"/>
          <w:sz w:val="28"/>
          <w:szCs w:val="28"/>
        </w:rPr>
        <w:t xml:space="preserve"> təminatı məqsədi ilə digər tədbirlər görmək.</w:t>
      </w:r>
    </w:p>
    <w:p w:rsidR="00E24F3B" w:rsidRPr="00B23B5A" w:rsidRDefault="00B03FF6"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Nəzərə alınmalıdır ki,</w:t>
      </w:r>
      <w:r w:rsidR="00E24F3B" w:rsidRPr="00B23B5A">
        <w:rPr>
          <w:rFonts w:ascii="Times New Roman" w:hAnsi="Times New Roman" w:cs="Times New Roman"/>
          <w:sz w:val="28"/>
          <w:szCs w:val="28"/>
        </w:rPr>
        <w:t xml:space="preserve"> qanunvericiliklə müəyyən edilmiş qaydada əməliyyat-axtarış fəaliyyətinin nəticələri</w:t>
      </w:r>
      <w:r w:rsidR="00454738" w:rsidRPr="00B23B5A">
        <w:rPr>
          <w:rFonts w:ascii="Times New Roman" w:hAnsi="Times New Roman" w:cs="Times New Roman"/>
          <w:sz w:val="28"/>
          <w:szCs w:val="28"/>
        </w:rPr>
        <w:t>nin</w:t>
      </w:r>
      <w:r w:rsidR="00E24F3B" w:rsidRPr="00B23B5A">
        <w:rPr>
          <w:rFonts w:ascii="Times New Roman" w:hAnsi="Times New Roman" w:cs="Times New Roman"/>
          <w:sz w:val="28"/>
          <w:szCs w:val="28"/>
        </w:rPr>
        <w:t xml:space="preserve"> məhkəmənin razılığı ilə aparılan tədbirlər nəticəsində və ya əvvəlcədən məhkəmənin razılığını almadan</w:t>
      </w:r>
      <w:r w:rsidR="006B56C4" w:rsidRPr="00B23B5A">
        <w:rPr>
          <w:rFonts w:ascii="Times New Roman" w:hAnsi="Times New Roman" w:cs="Times New Roman"/>
          <w:sz w:val="28"/>
          <w:szCs w:val="28"/>
        </w:rPr>
        <w:t>,</w:t>
      </w:r>
      <w:r w:rsidR="00E24F3B" w:rsidRPr="00B23B5A">
        <w:rPr>
          <w:rFonts w:ascii="Times New Roman" w:hAnsi="Times New Roman" w:cs="Times New Roman"/>
          <w:sz w:val="28"/>
          <w:szCs w:val="28"/>
        </w:rPr>
        <w:t xml:space="preserve"> lakin sonradan bunun barəsində məhkəm</w:t>
      </w:r>
      <w:proofErr w:type="gramEnd"/>
      <w:r w:rsidR="00E24F3B" w:rsidRPr="00B23B5A">
        <w:rPr>
          <w:rFonts w:ascii="Times New Roman" w:hAnsi="Times New Roman" w:cs="Times New Roman"/>
          <w:sz w:val="28"/>
          <w:szCs w:val="28"/>
        </w:rPr>
        <w:t>ə</w:t>
      </w:r>
      <w:proofErr w:type="gramStart"/>
      <w:r w:rsidR="00E24F3B" w:rsidRPr="00B23B5A">
        <w:rPr>
          <w:rFonts w:ascii="Times New Roman" w:hAnsi="Times New Roman" w:cs="Times New Roman"/>
          <w:sz w:val="28"/>
          <w:szCs w:val="28"/>
        </w:rPr>
        <w:t>yə məlumat vermək şərti ilə, keçirilən tədbirlər nəticəsində əldə edilməsindən asılı olmayaraq</w:t>
      </w:r>
      <w:r w:rsidR="00F9694D" w:rsidRPr="00B23B5A">
        <w:rPr>
          <w:rFonts w:ascii="Times New Roman" w:hAnsi="Times New Roman" w:cs="Times New Roman"/>
          <w:sz w:val="28"/>
          <w:szCs w:val="28"/>
        </w:rPr>
        <w:t>,</w:t>
      </w:r>
      <w:r w:rsidR="00E24F3B" w:rsidRPr="00B23B5A">
        <w:rPr>
          <w:rFonts w:ascii="Times New Roman" w:hAnsi="Times New Roman" w:cs="Times New Roman"/>
          <w:sz w:val="28"/>
          <w:szCs w:val="28"/>
        </w:rPr>
        <w:t xml:space="preserve"> həmin tədbirlərin keçirilməsinə məhkəmə nəzarətinin hə</w:t>
      </w:r>
      <w:r w:rsidR="00454738" w:rsidRPr="00B23B5A">
        <w:rPr>
          <w:rFonts w:ascii="Times New Roman" w:hAnsi="Times New Roman" w:cs="Times New Roman"/>
          <w:sz w:val="28"/>
          <w:szCs w:val="28"/>
        </w:rPr>
        <w:t>dləri</w:t>
      </w:r>
      <w:r w:rsidR="00CF64A9" w:rsidRPr="00B23B5A">
        <w:rPr>
          <w:rFonts w:ascii="Times New Roman" w:hAnsi="Times New Roman" w:cs="Times New Roman"/>
          <w:sz w:val="28"/>
          <w:szCs w:val="28"/>
        </w:rPr>
        <w:t xml:space="preserve"> </w:t>
      </w:r>
      <w:r w:rsidR="00E24F3B" w:rsidRPr="00B23B5A">
        <w:rPr>
          <w:rFonts w:ascii="Times New Roman" w:hAnsi="Times New Roman" w:cs="Times New Roman"/>
          <w:sz w:val="28"/>
          <w:szCs w:val="28"/>
        </w:rPr>
        <w:t>dəyiş</w:t>
      </w:r>
      <w:r w:rsidR="00F9694D" w:rsidRPr="00B23B5A">
        <w:rPr>
          <w:rFonts w:ascii="Times New Roman" w:hAnsi="Times New Roman" w:cs="Times New Roman"/>
          <w:sz w:val="28"/>
          <w:szCs w:val="28"/>
        </w:rPr>
        <w:t>il</w:t>
      </w:r>
      <w:r w:rsidR="00E24F3B" w:rsidRPr="00B23B5A">
        <w:rPr>
          <w:rFonts w:ascii="Times New Roman" w:hAnsi="Times New Roman" w:cs="Times New Roman"/>
          <w:sz w:val="28"/>
          <w:szCs w:val="28"/>
        </w:rPr>
        <w:t xml:space="preserve">məzdir. </w:t>
      </w:r>
      <w:r w:rsidR="00A8482A" w:rsidRPr="00B23B5A">
        <w:rPr>
          <w:rFonts w:ascii="Times New Roman" w:hAnsi="Times New Roman" w:cs="Times New Roman"/>
          <w:sz w:val="28"/>
          <w:szCs w:val="28"/>
        </w:rPr>
        <w:t>Öz növbəsində</w:t>
      </w:r>
      <w:r w:rsidR="00F9694D" w:rsidRPr="00B23B5A">
        <w:rPr>
          <w:rFonts w:ascii="Times New Roman" w:hAnsi="Times New Roman" w:cs="Times New Roman"/>
          <w:sz w:val="28"/>
          <w:szCs w:val="28"/>
        </w:rPr>
        <w:t>,</w:t>
      </w:r>
      <w:r w:rsidR="00A8482A" w:rsidRPr="00B23B5A">
        <w:rPr>
          <w:rFonts w:ascii="Times New Roman" w:hAnsi="Times New Roman" w:cs="Times New Roman"/>
          <w:sz w:val="28"/>
          <w:szCs w:val="28"/>
        </w:rPr>
        <w:t xml:space="preserve"> </w:t>
      </w:r>
      <w:r w:rsidR="00F9694D" w:rsidRPr="00B23B5A">
        <w:rPr>
          <w:rFonts w:ascii="Times New Roman" w:hAnsi="Times New Roman" w:cs="Times New Roman"/>
          <w:sz w:val="28"/>
          <w:szCs w:val="28"/>
        </w:rPr>
        <w:t xml:space="preserve">məhkəmə nəzarəti qaydasında keçirilən </w:t>
      </w:r>
      <w:r w:rsidR="00A8482A" w:rsidRPr="00B23B5A">
        <w:rPr>
          <w:rFonts w:ascii="Times New Roman" w:hAnsi="Times New Roman" w:cs="Times New Roman"/>
          <w:sz w:val="28"/>
          <w:szCs w:val="28"/>
        </w:rPr>
        <w:t>yoxlaman</w:t>
      </w:r>
      <w:proofErr w:type="gramEnd"/>
      <w:r w:rsidR="00A8482A" w:rsidRPr="00B23B5A">
        <w:rPr>
          <w:rFonts w:ascii="Times New Roman" w:hAnsi="Times New Roman" w:cs="Times New Roman"/>
          <w:sz w:val="28"/>
          <w:szCs w:val="28"/>
        </w:rPr>
        <w:t>ın nəticəsi</w:t>
      </w:r>
      <w:r w:rsidR="00F9694D" w:rsidRPr="00B23B5A">
        <w:rPr>
          <w:rFonts w:ascii="Times New Roman" w:hAnsi="Times New Roman" w:cs="Times New Roman"/>
          <w:sz w:val="28"/>
          <w:szCs w:val="28"/>
        </w:rPr>
        <w:t>ndə</w:t>
      </w:r>
      <w:r w:rsidR="00A8482A" w:rsidRPr="00B23B5A">
        <w:rPr>
          <w:rFonts w:ascii="Times New Roman" w:hAnsi="Times New Roman" w:cs="Times New Roman"/>
          <w:sz w:val="28"/>
          <w:szCs w:val="28"/>
        </w:rPr>
        <w:t xml:space="preserve"> məhkəmələr müvafiq qərar qəbul edirlər. </w:t>
      </w:r>
      <w:proofErr w:type="gramStart"/>
      <w:r w:rsidR="00A8482A" w:rsidRPr="00B23B5A">
        <w:rPr>
          <w:rFonts w:ascii="Times New Roman" w:hAnsi="Times New Roman" w:cs="Times New Roman"/>
          <w:sz w:val="28"/>
          <w:szCs w:val="28"/>
        </w:rPr>
        <w:t>Məhz bu baxımdan</w:t>
      </w:r>
      <w:r w:rsidR="006B56C4" w:rsidRPr="00B23B5A">
        <w:rPr>
          <w:rFonts w:ascii="Times New Roman" w:hAnsi="Times New Roman" w:cs="Times New Roman"/>
          <w:sz w:val="28"/>
          <w:szCs w:val="28"/>
        </w:rPr>
        <w:t>,</w:t>
      </w:r>
      <w:r w:rsidR="00A8482A" w:rsidRPr="00B23B5A">
        <w:rPr>
          <w:rFonts w:ascii="Times New Roman" w:hAnsi="Times New Roman" w:cs="Times New Roman"/>
          <w:sz w:val="28"/>
          <w:szCs w:val="28"/>
        </w:rPr>
        <w:t xml:space="preserve"> məhkəmələr </w:t>
      </w:r>
      <w:r w:rsidR="0099738D" w:rsidRPr="00B23B5A">
        <w:rPr>
          <w:rFonts w:ascii="Times New Roman" w:hAnsi="Times New Roman" w:cs="Times New Roman"/>
          <w:sz w:val="28"/>
          <w:szCs w:val="28"/>
        </w:rPr>
        <w:t>əməliyyat-axtarış tədbiri keçirildikdən sonra məhkəmə nəzarəti qaydasında həmin tədbirin insan hüquq və azadlıqlarının təminatı baxımından</w:t>
      </w:r>
      <w:r w:rsidR="00D31CD3" w:rsidRPr="00B23B5A">
        <w:rPr>
          <w:rFonts w:ascii="Times New Roman" w:hAnsi="Times New Roman" w:cs="Times New Roman"/>
          <w:sz w:val="28"/>
          <w:szCs w:val="28"/>
        </w:rPr>
        <w:t xml:space="preserve"> </w:t>
      </w:r>
      <w:r w:rsidR="0099738D" w:rsidRPr="00B23B5A">
        <w:rPr>
          <w:rFonts w:ascii="Times New Roman" w:hAnsi="Times New Roman" w:cs="Times New Roman"/>
          <w:sz w:val="28"/>
          <w:szCs w:val="28"/>
        </w:rPr>
        <w:t>qanuni, əsaslı, mütənasib, məqsədəmüvafiq və təxirəsalınmaz keçirilm</w:t>
      </w:r>
      <w:proofErr w:type="gramEnd"/>
      <w:r w:rsidR="0099738D" w:rsidRPr="00B23B5A">
        <w:rPr>
          <w:rFonts w:ascii="Times New Roman" w:hAnsi="Times New Roman" w:cs="Times New Roman"/>
          <w:sz w:val="28"/>
          <w:szCs w:val="28"/>
        </w:rPr>
        <w:t xml:space="preserve">əsini yoxlayaraq </w:t>
      </w:r>
      <w:r w:rsidR="00F2401F" w:rsidRPr="00B23B5A">
        <w:rPr>
          <w:rFonts w:ascii="Times New Roman" w:hAnsi="Times New Roman" w:cs="Times New Roman"/>
          <w:sz w:val="28"/>
          <w:szCs w:val="28"/>
        </w:rPr>
        <w:t>CPM-</w:t>
      </w:r>
      <w:r w:rsidR="0099738D" w:rsidRPr="00B23B5A">
        <w:rPr>
          <w:rFonts w:ascii="Times New Roman" w:hAnsi="Times New Roman" w:cs="Times New Roman"/>
          <w:sz w:val="28"/>
          <w:szCs w:val="28"/>
        </w:rPr>
        <w:t xml:space="preserve">in 448-ci maddəsinə əsasən müvafiq qərar qəbul etməlidirlər. </w:t>
      </w:r>
    </w:p>
    <w:p w:rsidR="00C15727"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Qeyd olunanları nəzərə alaraq</w:t>
      </w:r>
      <w:r w:rsidR="006B56C4" w:rsidRPr="00B23B5A">
        <w:rPr>
          <w:rFonts w:ascii="Times New Roman" w:hAnsi="Times New Roman" w:cs="Times New Roman"/>
          <w:sz w:val="28"/>
          <w:szCs w:val="28"/>
        </w:rPr>
        <w:t>,</w:t>
      </w:r>
      <w:r w:rsidRPr="00B23B5A">
        <w:rPr>
          <w:rFonts w:ascii="Times New Roman" w:hAnsi="Times New Roman" w:cs="Times New Roman"/>
          <w:sz w:val="28"/>
          <w:szCs w:val="28"/>
        </w:rPr>
        <w:t xml:space="preserve"> Konstitusiya Məhkəmə</w:t>
      </w:r>
      <w:r w:rsidR="00F9694D" w:rsidRPr="00B23B5A">
        <w:rPr>
          <w:rFonts w:ascii="Times New Roman" w:hAnsi="Times New Roman" w:cs="Times New Roman"/>
          <w:sz w:val="28"/>
          <w:szCs w:val="28"/>
        </w:rPr>
        <w:t>sinin Plenumu aşağıdakı nəticələrə</w:t>
      </w:r>
      <w:r w:rsidRPr="00B23B5A">
        <w:rPr>
          <w:rFonts w:ascii="Times New Roman" w:hAnsi="Times New Roman" w:cs="Times New Roman"/>
          <w:sz w:val="28"/>
          <w:szCs w:val="28"/>
        </w:rPr>
        <w:t xml:space="preserve"> gəlir:</w:t>
      </w:r>
    </w:p>
    <w:p w:rsidR="00B603C3" w:rsidRPr="00B23B5A" w:rsidRDefault="00B23B5A"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 xml:space="preserve">- </w:t>
      </w:r>
      <w:r w:rsidR="007F630E" w:rsidRPr="00B23B5A">
        <w:rPr>
          <w:rFonts w:ascii="Times New Roman" w:hAnsi="Times New Roman" w:cs="Times New Roman"/>
          <w:sz w:val="28"/>
          <w:szCs w:val="28"/>
        </w:rPr>
        <w:t>CPM-</w:t>
      </w:r>
      <w:r w:rsidR="00B603C3" w:rsidRPr="00B23B5A">
        <w:rPr>
          <w:rFonts w:ascii="Times New Roman" w:hAnsi="Times New Roman" w:cs="Times New Roman"/>
          <w:sz w:val="28"/>
          <w:szCs w:val="28"/>
        </w:rPr>
        <w:t>in 445.2</w:t>
      </w:r>
      <w:r w:rsidR="008306D9" w:rsidRPr="00B23B5A">
        <w:rPr>
          <w:rFonts w:ascii="Times New Roman" w:hAnsi="Times New Roman" w:cs="Times New Roman"/>
          <w:sz w:val="28"/>
          <w:szCs w:val="28"/>
        </w:rPr>
        <w:t>-ci</w:t>
      </w:r>
      <w:r w:rsidR="00B603C3" w:rsidRPr="00B23B5A">
        <w:rPr>
          <w:rFonts w:ascii="Times New Roman" w:hAnsi="Times New Roman" w:cs="Times New Roman"/>
          <w:sz w:val="28"/>
          <w:szCs w:val="28"/>
        </w:rPr>
        <w:t xml:space="preserve"> </w:t>
      </w:r>
      <w:r w:rsidR="001A5E18" w:rsidRPr="00B23B5A">
        <w:rPr>
          <w:rFonts w:ascii="Times New Roman" w:hAnsi="Times New Roman" w:cs="Times New Roman"/>
          <w:sz w:val="28"/>
          <w:szCs w:val="28"/>
        </w:rPr>
        <w:t>maddəsinə müvafiq olaraq əməliyyat-axtarış tədbirinin aparılması barədə qərar məhkəməyə daxil olduqda</w:t>
      </w:r>
      <w:r w:rsidR="007F630E" w:rsidRPr="00B23B5A">
        <w:rPr>
          <w:rFonts w:ascii="Times New Roman" w:hAnsi="Times New Roman" w:cs="Times New Roman"/>
          <w:sz w:val="28"/>
          <w:szCs w:val="28"/>
        </w:rPr>
        <w:t>,</w:t>
      </w:r>
      <w:r w:rsidR="00277DC6" w:rsidRPr="00B23B5A">
        <w:rPr>
          <w:rFonts w:ascii="Times New Roman" w:hAnsi="Times New Roman" w:cs="Times New Roman"/>
          <w:sz w:val="28"/>
          <w:szCs w:val="28"/>
        </w:rPr>
        <w:t xml:space="preserve"> insan hüquq və azadlıqlarının təmin edilməsi baxımından</w:t>
      </w:r>
      <w:r w:rsidR="007F630E" w:rsidRPr="00B23B5A">
        <w:rPr>
          <w:rFonts w:ascii="Times New Roman" w:hAnsi="Times New Roman" w:cs="Times New Roman"/>
          <w:sz w:val="28"/>
          <w:szCs w:val="28"/>
        </w:rPr>
        <w:t xml:space="preserve"> onun qanuniliyi və əsaslılığı </w:t>
      </w:r>
      <w:r w:rsidR="001A5E18" w:rsidRPr="00B23B5A">
        <w:rPr>
          <w:rFonts w:ascii="Times New Roman" w:hAnsi="Times New Roman" w:cs="Times New Roman"/>
          <w:sz w:val="28"/>
          <w:szCs w:val="28"/>
        </w:rPr>
        <w:t>məhkəmə nəzarəti qaydasında yoxlanılmalı və ehtiyac olduğu halda əm</w:t>
      </w:r>
      <w:proofErr w:type="gramEnd"/>
      <w:r w:rsidR="001A5E18" w:rsidRPr="00B23B5A">
        <w:rPr>
          <w:rFonts w:ascii="Times New Roman" w:hAnsi="Times New Roman" w:cs="Times New Roman"/>
          <w:sz w:val="28"/>
          <w:szCs w:val="28"/>
        </w:rPr>
        <w:t xml:space="preserve">əliyyat-axtarış fəaliyyəti </w:t>
      </w:r>
      <w:r w:rsidR="007F630E" w:rsidRPr="00B23B5A">
        <w:rPr>
          <w:rFonts w:ascii="Times New Roman" w:hAnsi="Times New Roman" w:cs="Times New Roman"/>
          <w:sz w:val="28"/>
          <w:szCs w:val="28"/>
        </w:rPr>
        <w:t>nəticəsində əldə edilmiş</w:t>
      </w:r>
      <w:r w:rsidR="001A5E18" w:rsidRPr="00B23B5A">
        <w:rPr>
          <w:rFonts w:ascii="Times New Roman" w:hAnsi="Times New Roman" w:cs="Times New Roman"/>
          <w:sz w:val="28"/>
          <w:szCs w:val="28"/>
        </w:rPr>
        <w:t xml:space="preserve"> materiallar məxfili</w:t>
      </w:r>
      <w:r w:rsidR="007F630E" w:rsidRPr="00B23B5A">
        <w:rPr>
          <w:rFonts w:ascii="Times New Roman" w:hAnsi="Times New Roman" w:cs="Times New Roman"/>
          <w:sz w:val="28"/>
          <w:szCs w:val="28"/>
        </w:rPr>
        <w:t xml:space="preserve">yi </w:t>
      </w:r>
      <w:r w:rsidR="001A5E18" w:rsidRPr="00B23B5A">
        <w:rPr>
          <w:rFonts w:ascii="Times New Roman" w:hAnsi="Times New Roman" w:cs="Times New Roman"/>
          <w:sz w:val="28"/>
          <w:szCs w:val="28"/>
        </w:rPr>
        <w:t xml:space="preserve">təmin </w:t>
      </w:r>
      <w:r w:rsidR="007F630E" w:rsidRPr="00B23B5A">
        <w:rPr>
          <w:rFonts w:ascii="Times New Roman" w:hAnsi="Times New Roman" w:cs="Times New Roman"/>
          <w:sz w:val="28"/>
          <w:szCs w:val="28"/>
        </w:rPr>
        <w:t>olunmaqla tələb edilə bilə</w:t>
      </w:r>
      <w:r w:rsidR="002D51AF" w:rsidRPr="00B23B5A">
        <w:rPr>
          <w:rFonts w:ascii="Times New Roman" w:hAnsi="Times New Roman" w:cs="Times New Roman"/>
          <w:sz w:val="28"/>
          <w:szCs w:val="28"/>
        </w:rPr>
        <w:t>r;</w:t>
      </w:r>
    </w:p>
    <w:p w:rsidR="001154E0" w:rsidRPr="00B23B5A" w:rsidRDefault="001A5E18"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 ə</w:t>
      </w:r>
      <w:r w:rsidR="001154E0" w:rsidRPr="00B23B5A">
        <w:rPr>
          <w:rFonts w:ascii="Times New Roman" w:hAnsi="Times New Roman" w:cs="Times New Roman"/>
          <w:sz w:val="28"/>
          <w:szCs w:val="28"/>
        </w:rPr>
        <w:t xml:space="preserve">məliyyat-axtarış </w:t>
      </w:r>
      <w:r w:rsidR="00B01F16" w:rsidRPr="00B23B5A">
        <w:rPr>
          <w:rFonts w:ascii="Times New Roman" w:hAnsi="Times New Roman" w:cs="Times New Roman"/>
          <w:sz w:val="28"/>
          <w:szCs w:val="28"/>
        </w:rPr>
        <w:t>tədbirinin aparılması barədə qərara əsasən əldə edilmiş materiallar</w:t>
      </w:r>
      <w:r w:rsidR="008306D9" w:rsidRPr="00B23B5A">
        <w:rPr>
          <w:rFonts w:ascii="Times New Roman" w:hAnsi="Times New Roman" w:cs="Times New Roman"/>
          <w:sz w:val="28"/>
          <w:szCs w:val="28"/>
        </w:rPr>
        <w:t xml:space="preserve"> “Əməliyyat-axtarış fəaliyyə</w:t>
      </w:r>
      <w:r w:rsidR="006B56C4" w:rsidRPr="00B23B5A">
        <w:rPr>
          <w:rFonts w:ascii="Times New Roman" w:hAnsi="Times New Roman" w:cs="Times New Roman"/>
          <w:sz w:val="28"/>
          <w:szCs w:val="28"/>
        </w:rPr>
        <w:t>ti haqqında” Qanu</w:t>
      </w:r>
      <w:r w:rsidR="008306D9" w:rsidRPr="00B23B5A">
        <w:rPr>
          <w:rFonts w:ascii="Times New Roman" w:hAnsi="Times New Roman" w:cs="Times New Roman"/>
          <w:sz w:val="28"/>
          <w:szCs w:val="28"/>
        </w:rPr>
        <w:t xml:space="preserve">na uyğun əldə olunduqda və CPM-in tələblərinə uyğun təqdim edildikdə və </w:t>
      </w:r>
      <w:r w:rsidR="00B01F16" w:rsidRPr="00B23B5A">
        <w:rPr>
          <w:rFonts w:ascii="Times New Roman" w:hAnsi="Times New Roman" w:cs="Times New Roman"/>
          <w:sz w:val="28"/>
          <w:szCs w:val="28"/>
        </w:rPr>
        <w:t xml:space="preserve">məhkəmə nəzarəti qaydasında </w:t>
      </w:r>
      <w:r w:rsidR="00B01F16" w:rsidRPr="00B23B5A">
        <w:rPr>
          <w:rFonts w:ascii="Times New Roman" w:hAnsi="Times New Roman" w:cs="Times New Roman"/>
          <w:sz w:val="28"/>
          <w:szCs w:val="28"/>
        </w:rPr>
        <w:lastRenderedPageBreak/>
        <w:t xml:space="preserve">ətraflı yoxlanıldıqda, </w:t>
      </w:r>
      <w:r w:rsidR="008306D9" w:rsidRPr="00B23B5A">
        <w:rPr>
          <w:rFonts w:ascii="Times New Roman" w:hAnsi="Times New Roman" w:cs="Times New Roman"/>
          <w:sz w:val="28"/>
          <w:szCs w:val="28"/>
        </w:rPr>
        <w:t>həmin Məcəllənin</w:t>
      </w:r>
      <w:r w:rsidR="001154E0" w:rsidRPr="00B23B5A">
        <w:rPr>
          <w:rFonts w:ascii="Times New Roman" w:hAnsi="Times New Roman" w:cs="Times New Roman"/>
          <w:sz w:val="28"/>
          <w:szCs w:val="28"/>
        </w:rPr>
        <w:t xml:space="preserve"> 137-ci maddəsinin</w:t>
      </w:r>
      <w:proofErr w:type="gramEnd"/>
      <w:r w:rsidR="001154E0" w:rsidRPr="00B23B5A">
        <w:rPr>
          <w:rFonts w:ascii="Times New Roman" w:hAnsi="Times New Roman" w:cs="Times New Roman"/>
          <w:sz w:val="28"/>
          <w:szCs w:val="28"/>
        </w:rPr>
        <w:t xml:space="preserve"> tələblərinə uyğun olaraq cinayət təqibi üzrə sübut kimi qəbul edilə bilər.</w:t>
      </w:r>
    </w:p>
    <w:p w:rsidR="005D6317"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Azərbaycan Respublikası Konstitusiyasının 130-cu maddəsinin VI hissəsini, “Konstitusiya Məhkəməsi haqqında” Azərbaycan Respublikası Qanununun 60, 62, 63, 65-67 və 69-cu maddələrini rəhbər tutaraq</w:t>
      </w:r>
      <w:r w:rsidR="006B56C4" w:rsidRPr="00B23B5A">
        <w:rPr>
          <w:rFonts w:ascii="Times New Roman" w:hAnsi="Times New Roman" w:cs="Times New Roman"/>
          <w:sz w:val="28"/>
          <w:szCs w:val="28"/>
        </w:rPr>
        <w:t>,</w:t>
      </w:r>
      <w:r w:rsidRPr="00B23B5A">
        <w:rPr>
          <w:rFonts w:ascii="Times New Roman" w:hAnsi="Times New Roman" w:cs="Times New Roman"/>
          <w:sz w:val="28"/>
          <w:szCs w:val="28"/>
        </w:rPr>
        <w:t xml:space="preserve"> Konstitusiya Məhkəməsinin Plenumu </w:t>
      </w:r>
    </w:p>
    <w:p w:rsidR="002F225F" w:rsidRPr="00B23B5A" w:rsidRDefault="002F225F" w:rsidP="00B23B5A">
      <w:pPr>
        <w:spacing w:after="0" w:line="240" w:lineRule="auto"/>
        <w:ind w:firstLine="567"/>
        <w:jc w:val="both"/>
        <w:rPr>
          <w:rFonts w:ascii="Times New Roman" w:hAnsi="Times New Roman" w:cs="Times New Roman"/>
          <w:sz w:val="28"/>
          <w:szCs w:val="28"/>
        </w:rPr>
      </w:pPr>
    </w:p>
    <w:p w:rsidR="00B603C3" w:rsidRPr="00B23B5A" w:rsidRDefault="00C15727" w:rsidP="00B23B5A">
      <w:pPr>
        <w:spacing w:after="0" w:line="240" w:lineRule="auto"/>
        <w:ind w:firstLine="567"/>
        <w:jc w:val="center"/>
        <w:rPr>
          <w:rFonts w:ascii="Times New Roman" w:hAnsi="Times New Roman" w:cs="Times New Roman"/>
          <w:b/>
          <w:sz w:val="28"/>
          <w:szCs w:val="28"/>
        </w:rPr>
      </w:pPr>
      <w:r w:rsidRPr="00B23B5A">
        <w:rPr>
          <w:rFonts w:ascii="Times New Roman" w:hAnsi="Times New Roman" w:cs="Times New Roman"/>
          <w:b/>
          <w:sz w:val="28"/>
          <w:szCs w:val="28"/>
        </w:rPr>
        <w:t>QƏRARA ALDI:</w:t>
      </w:r>
    </w:p>
    <w:p w:rsidR="002D51AF" w:rsidRPr="00B23B5A" w:rsidRDefault="002D51AF" w:rsidP="00B23B5A">
      <w:pPr>
        <w:spacing w:after="0" w:line="240" w:lineRule="auto"/>
        <w:ind w:firstLine="567"/>
        <w:jc w:val="both"/>
        <w:rPr>
          <w:rFonts w:ascii="Times New Roman" w:hAnsi="Times New Roman" w:cs="Times New Roman"/>
          <w:sz w:val="28"/>
          <w:szCs w:val="28"/>
        </w:rPr>
      </w:pPr>
    </w:p>
    <w:p w:rsidR="00B01F16" w:rsidRPr="00B23B5A" w:rsidRDefault="00C15727"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 xml:space="preserve">1. </w:t>
      </w:r>
      <w:proofErr w:type="gramStart"/>
      <w:r w:rsidR="00B603C3" w:rsidRPr="00B23B5A">
        <w:rPr>
          <w:rFonts w:ascii="Times New Roman" w:hAnsi="Times New Roman" w:cs="Times New Roman"/>
          <w:sz w:val="28"/>
          <w:szCs w:val="28"/>
        </w:rPr>
        <w:t>Azərbaycan Respublikası Cinayə</w:t>
      </w:r>
      <w:r w:rsidR="006B56C4" w:rsidRPr="00B23B5A">
        <w:rPr>
          <w:rFonts w:ascii="Times New Roman" w:hAnsi="Times New Roman" w:cs="Times New Roman"/>
          <w:sz w:val="28"/>
          <w:szCs w:val="28"/>
        </w:rPr>
        <w:t>t-P</w:t>
      </w:r>
      <w:r w:rsidR="00B603C3" w:rsidRPr="00B23B5A">
        <w:rPr>
          <w:rFonts w:ascii="Times New Roman" w:hAnsi="Times New Roman" w:cs="Times New Roman"/>
          <w:sz w:val="28"/>
          <w:szCs w:val="28"/>
        </w:rPr>
        <w:t>rosessual Məcəlləsinin 445.2</w:t>
      </w:r>
      <w:r w:rsidR="008306D9" w:rsidRPr="00B23B5A">
        <w:rPr>
          <w:rFonts w:ascii="Times New Roman" w:hAnsi="Times New Roman" w:cs="Times New Roman"/>
          <w:sz w:val="28"/>
          <w:szCs w:val="28"/>
        </w:rPr>
        <w:t>-ci</w:t>
      </w:r>
      <w:r w:rsidR="00B603C3" w:rsidRPr="00B23B5A">
        <w:rPr>
          <w:rFonts w:ascii="Times New Roman" w:hAnsi="Times New Roman" w:cs="Times New Roman"/>
          <w:sz w:val="28"/>
          <w:szCs w:val="28"/>
        </w:rPr>
        <w:t xml:space="preserve"> </w:t>
      </w:r>
      <w:r w:rsidR="00B01F16" w:rsidRPr="00B23B5A">
        <w:rPr>
          <w:rFonts w:ascii="Times New Roman" w:hAnsi="Times New Roman" w:cs="Times New Roman"/>
          <w:sz w:val="28"/>
          <w:szCs w:val="28"/>
        </w:rPr>
        <w:t xml:space="preserve">maddəsinə müvafiq olaraq əməliyyat-axtarış tədbirinin aparılması barədə qərar məhkəməyə daxil olduqda, </w:t>
      </w:r>
      <w:r w:rsidR="00277DC6" w:rsidRPr="00B23B5A">
        <w:rPr>
          <w:rFonts w:ascii="Times New Roman" w:hAnsi="Times New Roman" w:cs="Times New Roman"/>
          <w:sz w:val="28"/>
          <w:szCs w:val="28"/>
        </w:rPr>
        <w:t xml:space="preserve">insan hüquq və azadlıqlarının təmin edilməsi baxımından </w:t>
      </w:r>
      <w:r w:rsidR="00B01F16" w:rsidRPr="00B23B5A">
        <w:rPr>
          <w:rFonts w:ascii="Times New Roman" w:hAnsi="Times New Roman" w:cs="Times New Roman"/>
          <w:sz w:val="28"/>
          <w:szCs w:val="28"/>
        </w:rPr>
        <w:t>onun qanuniliyi və əsaslılığı məhkəmə nəzarəti qaydasında</w:t>
      </w:r>
      <w:proofErr w:type="gramEnd"/>
      <w:r w:rsidR="00B01F16" w:rsidRPr="00B23B5A">
        <w:rPr>
          <w:rFonts w:ascii="Times New Roman" w:hAnsi="Times New Roman" w:cs="Times New Roman"/>
          <w:sz w:val="28"/>
          <w:szCs w:val="28"/>
        </w:rPr>
        <w:t xml:space="preserve"> yoxlanılmalı</w:t>
      </w:r>
      <w:r w:rsidR="009754D0" w:rsidRPr="00B23B5A">
        <w:rPr>
          <w:rFonts w:ascii="Times New Roman" w:hAnsi="Times New Roman" w:cs="Times New Roman"/>
          <w:sz w:val="28"/>
          <w:szCs w:val="28"/>
        </w:rPr>
        <w:t>dır,</w:t>
      </w:r>
      <w:r w:rsidR="00B01F16" w:rsidRPr="00B23B5A">
        <w:rPr>
          <w:rFonts w:ascii="Times New Roman" w:hAnsi="Times New Roman" w:cs="Times New Roman"/>
          <w:sz w:val="28"/>
          <w:szCs w:val="28"/>
        </w:rPr>
        <w:t xml:space="preserve"> ehtiyac olduğu halda </w:t>
      </w:r>
      <w:r w:rsidR="009754D0" w:rsidRPr="00B23B5A">
        <w:rPr>
          <w:rFonts w:ascii="Times New Roman" w:hAnsi="Times New Roman" w:cs="Times New Roman"/>
          <w:sz w:val="28"/>
          <w:szCs w:val="28"/>
        </w:rPr>
        <w:t xml:space="preserve">isə </w:t>
      </w:r>
      <w:r w:rsidR="00B01F16" w:rsidRPr="00B23B5A">
        <w:rPr>
          <w:rFonts w:ascii="Times New Roman" w:hAnsi="Times New Roman" w:cs="Times New Roman"/>
          <w:sz w:val="28"/>
          <w:szCs w:val="28"/>
        </w:rPr>
        <w:t>əməliyyat-axtarış fəaliyyəti nəticəsində əldə edilmiş materiallar məxfiliyi təmin olunmaqla tələb edilə bilər.</w:t>
      </w:r>
    </w:p>
    <w:p w:rsidR="008306D9" w:rsidRPr="00B23B5A" w:rsidRDefault="00B603C3" w:rsidP="00B23B5A">
      <w:pPr>
        <w:spacing w:after="0" w:line="240" w:lineRule="auto"/>
        <w:ind w:firstLine="567"/>
        <w:jc w:val="both"/>
        <w:rPr>
          <w:rFonts w:ascii="Times New Roman" w:hAnsi="Times New Roman" w:cs="Times New Roman"/>
          <w:sz w:val="28"/>
          <w:szCs w:val="28"/>
        </w:rPr>
      </w:pPr>
      <w:proofErr w:type="gramStart"/>
      <w:r w:rsidRPr="00B23B5A">
        <w:rPr>
          <w:rFonts w:ascii="Times New Roman" w:hAnsi="Times New Roman" w:cs="Times New Roman"/>
          <w:sz w:val="28"/>
          <w:szCs w:val="28"/>
        </w:rPr>
        <w:t xml:space="preserve">2. </w:t>
      </w:r>
      <w:r w:rsidR="008306D9" w:rsidRPr="00B23B5A">
        <w:rPr>
          <w:rFonts w:ascii="Times New Roman" w:hAnsi="Times New Roman" w:cs="Times New Roman"/>
          <w:sz w:val="28"/>
          <w:szCs w:val="28"/>
        </w:rPr>
        <w:t>Əməliyyat-axtarış tədbirinin aparılması barədə qərara əsasən əldə edilmiş materiallar “Əməliyyat-axtarış fəaliyyəti haqqında” Azərbaycan Respublikasının Qanununa uyğun əldə olunduqda və Azərbaycan Respublikası Cinayət-Prosessual Məcəlləsinin tələblərinə uyğun təqdim edildikdə</w:t>
      </w:r>
      <w:r w:rsidR="009754D0" w:rsidRPr="00B23B5A">
        <w:rPr>
          <w:rFonts w:ascii="Times New Roman" w:hAnsi="Times New Roman" w:cs="Times New Roman"/>
          <w:sz w:val="28"/>
          <w:szCs w:val="28"/>
        </w:rPr>
        <w:t>,</w:t>
      </w:r>
      <w:r w:rsidR="008306D9" w:rsidRPr="00B23B5A">
        <w:rPr>
          <w:rFonts w:ascii="Times New Roman" w:hAnsi="Times New Roman" w:cs="Times New Roman"/>
          <w:sz w:val="28"/>
          <w:szCs w:val="28"/>
        </w:rPr>
        <w:t xml:space="preserve"> </w:t>
      </w:r>
      <w:r w:rsidR="009754D0" w:rsidRPr="00B23B5A">
        <w:rPr>
          <w:rFonts w:ascii="Times New Roman" w:hAnsi="Times New Roman" w:cs="Times New Roman"/>
          <w:sz w:val="28"/>
          <w:szCs w:val="28"/>
        </w:rPr>
        <w:t xml:space="preserve">habelə </w:t>
      </w:r>
      <w:bookmarkStart w:id="0" w:name="_GoBack"/>
      <w:bookmarkEnd w:id="0"/>
      <w:r w:rsidR="008306D9" w:rsidRPr="00B23B5A">
        <w:rPr>
          <w:rFonts w:ascii="Times New Roman" w:hAnsi="Times New Roman" w:cs="Times New Roman"/>
          <w:sz w:val="28"/>
          <w:szCs w:val="28"/>
        </w:rPr>
        <w:t>məhkəmə nəzarəti qaydas</w:t>
      </w:r>
      <w:proofErr w:type="gramEnd"/>
      <w:r w:rsidR="008306D9" w:rsidRPr="00B23B5A">
        <w:rPr>
          <w:rFonts w:ascii="Times New Roman" w:hAnsi="Times New Roman" w:cs="Times New Roman"/>
          <w:sz w:val="28"/>
          <w:szCs w:val="28"/>
        </w:rPr>
        <w:t>ında ətraflı yoxlanıldıqda, həmin Məcəllənin 137-ci maddəsinin tələblərinə uyğun olaraq cinayət təqibi üzrə sübut kimi qəbul edilə bilər.</w:t>
      </w:r>
    </w:p>
    <w:p w:rsidR="006B56C4" w:rsidRPr="00B23B5A" w:rsidRDefault="006B56C4"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3.  Qərar dərc edildiyi gündən qüvvəyə minir.</w:t>
      </w:r>
    </w:p>
    <w:p w:rsidR="00C15727" w:rsidRPr="00B23B5A" w:rsidRDefault="006B56C4" w:rsidP="00B23B5A">
      <w:pPr>
        <w:spacing w:after="0" w:line="240" w:lineRule="auto"/>
        <w:ind w:firstLine="567"/>
        <w:jc w:val="both"/>
        <w:rPr>
          <w:rFonts w:ascii="Times New Roman" w:hAnsi="Times New Roman" w:cs="Times New Roman"/>
          <w:sz w:val="28"/>
          <w:szCs w:val="28"/>
        </w:rPr>
      </w:pPr>
      <w:r w:rsidRPr="00B23B5A">
        <w:rPr>
          <w:rFonts w:ascii="Times New Roman" w:hAnsi="Times New Roman" w:cs="Times New Roman"/>
          <w:sz w:val="28"/>
          <w:szCs w:val="28"/>
        </w:rPr>
        <w:t>4</w:t>
      </w:r>
      <w:r w:rsidR="00C15727" w:rsidRPr="00B23B5A">
        <w:rPr>
          <w:rFonts w:ascii="Times New Roman" w:hAnsi="Times New Roman" w:cs="Times New Roman"/>
          <w:sz w:val="28"/>
          <w:szCs w:val="28"/>
        </w:rPr>
        <w:t>. Qərar “Azərbaycan”, “Respublika”, “Xalq qəzeti”, “Bakinski raboçi” qəzetlərində, “Azərbaycan Respublikası Konstitusiya Məhkəməsinin Məlumatı”nda dərc edilsin</w:t>
      </w:r>
      <w:r w:rsidR="009754D0" w:rsidRPr="00B23B5A">
        <w:rPr>
          <w:rFonts w:ascii="Times New Roman" w:hAnsi="Times New Roman" w:cs="Times New Roman"/>
          <w:sz w:val="28"/>
          <w:szCs w:val="28"/>
        </w:rPr>
        <w:t>.</w:t>
      </w:r>
    </w:p>
    <w:p w:rsidR="009D7A1C" w:rsidRDefault="006B56C4" w:rsidP="009D7A1C">
      <w:pPr>
        <w:spacing w:after="0" w:line="240" w:lineRule="auto"/>
        <w:ind w:firstLine="567"/>
        <w:jc w:val="both"/>
        <w:rPr>
          <w:rFonts w:ascii="Times New Roman" w:hAnsi="Times New Roman" w:cs="Times New Roman"/>
          <w:sz w:val="28"/>
          <w:szCs w:val="28"/>
          <w:lang w:val="en-US"/>
        </w:rPr>
      </w:pPr>
      <w:r w:rsidRPr="00B23B5A">
        <w:rPr>
          <w:rFonts w:ascii="Times New Roman" w:hAnsi="Times New Roman" w:cs="Times New Roman"/>
          <w:sz w:val="28"/>
          <w:szCs w:val="28"/>
        </w:rPr>
        <w:t>5</w:t>
      </w:r>
      <w:r w:rsidR="00C15727" w:rsidRPr="00B23B5A">
        <w:rPr>
          <w:rFonts w:ascii="Times New Roman" w:hAnsi="Times New Roman" w:cs="Times New Roman"/>
          <w:sz w:val="28"/>
          <w:szCs w:val="28"/>
        </w:rPr>
        <w:t>. Qərar qətidir, heç bir orqan və ya şəxs tərəfindən ləğv edilə, dəyişdirilə və ya rəsmi təfsir edilə bilməz. </w:t>
      </w:r>
    </w:p>
    <w:p w:rsidR="009D7A1C" w:rsidRDefault="009D7A1C" w:rsidP="009D7A1C">
      <w:pPr>
        <w:spacing w:after="0" w:line="240" w:lineRule="auto"/>
        <w:ind w:firstLine="567"/>
        <w:jc w:val="both"/>
        <w:rPr>
          <w:rFonts w:ascii="Arial" w:eastAsia="Times New Roman" w:hAnsi="Arial" w:cs="Arial"/>
          <w:b/>
          <w:bCs/>
          <w:color w:val="000000"/>
          <w:sz w:val="27"/>
          <w:szCs w:val="27"/>
          <w:lang w:val="en-US"/>
        </w:rPr>
      </w:pPr>
    </w:p>
    <w:p w:rsidR="009D7A1C" w:rsidRPr="009D7A1C" w:rsidRDefault="009D7A1C" w:rsidP="009D7A1C">
      <w:pPr>
        <w:spacing w:after="0" w:line="240" w:lineRule="auto"/>
        <w:ind w:firstLine="567"/>
        <w:jc w:val="both"/>
        <w:rPr>
          <w:rFonts w:ascii="Arial" w:eastAsia="Times New Roman" w:hAnsi="Arial" w:cs="Arial"/>
          <w:color w:val="000000"/>
          <w:sz w:val="18"/>
          <w:szCs w:val="18"/>
        </w:rPr>
      </w:pPr>
      <w:r w:rsidRPr="009D7A1C">
        <w:rPr>
          <w:rFonts w:ascii="Arial" w:eastAsia="Times New Roman" w:hAnsi="Arial" w:cs="Arial"/>
          <w:b/>
          <w:bCs/>
          <w:color w:val="000000"/>
          <w:sz w:val="27"/>
          <w:szCs w:val="27"/>
        </w:rPr>
        <w:t>Sədr                                                         Fərhad Abdullayev  </w:t>
      </w:r>
    </w:p>
    <w:p w:rsidR="009D7A1C" w:rsidRPr="009D7A1C" w:rsidRDefault="009D7A1C" w:rsidP="009D7A1C">
      <w:pPr>
        <w:shd w:val="clear" w:color="auto" w:fill="FFFFFF"/>
        <w:spacing w:after="0" w:line="240" w:lineRule="auto"/>
        <w:ind w:firstLine="567"/>
        <w:jc w:val="both"/>
        <w:rPr>
          <w:rFonts w:ascii="Arial" w:eastAsia="Times New Roman" w:hAnsi="Arial" w:cs="Arial"/>
          <w:color w:val="000000"/>
          <w:sz w:val="18"/>
          <w:szCs w:val="18"/>
        </w:rPr>
      </w:pPr>
    </w:p>
    <w:p w:rsidR="009D7A1C" w:rsidRPr="009D7A1C" w:rsidRDefault="009D7A1C" w:rsidP="009D7A1C">
      <w:pPr>
        <w:shd w:val="clear" w:color="auto" w:fill="FFFFFF"/>
        <w:spacing w:after="0" w:line="240" w:lineRule="auto"/>
        <w:ind w:firstLine="567"/>
        <w:jc w:val="both"/>
        <w:rPr>
          <w:rFonts w:ascii="Arial" w:eastAsia="Times New Roman" w:hAnsi="Arial" w:cs="Arial"/>
          <w:color w:val="000000"/>
          <w:sz w:val="18"/>
          <w:szCs w:val="18"/>
        </w:rPr>
      </w:pPr>
    </w:p>
    <w:p w:rsidR="009D7A1C" w:rsidRPr="009D7A1C" w:rsidRDefault="009D7A1C" w:rsidP="009D7A1C">
      <w:pPr>
        <w:shd w:val="clear" w:color="auto" w:fill="FFFFFF"/>
        <w:spacing w:after="0" w:line="240" w:lineRule="auto"/>
        <w:ind w:firstLine="567"/>
        <w:jc w:val="both"/>
        <w:rPr>
          <w:rFonts w:ascii="Arial" w:eastAsia="Times New Roman" w:hAnsi="Arial" w:cs="Arial"/>
          <w:color w:val="000000"/>
          <w:sz w:val="18"/>
          <w:szCs w:val="18"/>
        </w:rPr>
      </w:pPr>
    </w:p>
    <w:p w:rsidR="009D7A1C" w:rsidRPr="009D7A1C" w:rsidRDefault="009D7A1C" w:rsidP="009D7A1C">
      <w:pPr>
        <w:shd w:val="clear" w:color="auto" w:fill="FFFFFF"/>
        <w:spacing w:after="0" w:line="240" w:lineRule="auto"/>
        <w:ind w:firstLine="567"/>
        <w:jc w:val="center"/>
        <w:rPr>
          <w:rFonts w:ascii="Arial" w:eastAsia="Times New Roman" w:hAnsi="Arial" w:cs="Arial"/>
          <w:color w:val="000000"/>
          <w:sz w:val="18"/>
          <w:szCs w:val="18"/>
        </w:rPr>
      </w:pPr>
    </w:p>
    <w:p w:rsidR="009D7A1C" w:rsidRDefault="009D7A1C" w:rsidP="009D7A1C">
      <w:pPr>
        <w:jc w:val="center"/>
        <w:rPr>
          <w:rFonts w:ascii="Times New Roman" w:hAnsi="Times New Roman" w:cs="Times New Roman"/>
          <w:b/>
          <w:sz w:val="28"/>
          <w:szCs w:val="28"/>
          <w:lang w:val="en-US"/>
        </w:rPr>
      </w:pPr>
    </w:p>
    <w:p w:rsidR="009D7A1C" w:rsidRDefault="009D7A1C" w:rsidP="009D7A1C">
      <w:pPr>
        <w:jc w:val="center"/>
        <w:rPr>
          <w:rFonts w:ascii="Times New Roman" w:hAnsi="Times New Roman" w:cs="Times New Roman"/>
          <w:b/>
          <w:sz w:val="28"/>
          <w:szCs w:val="28"/>
          <w:lang w:val="en-US"/>
        </w:rPr>
      </w:pPr>
    </w:p>
    <w:p w:rsidR="009D7A1C" w:rsidRPr="009D7A1C" w:rsidRDefault="009D7A1C" w:rsidP="009D7A1C">
      <w:pPr>
        <w:jc w:val="center"/>
        <w:rPr>
          <w:rFonts w:ascii="Times New Roman" w:hAnsi="Times New Roman" w:cs="Times New Roman"/>
          <w:b/>
          <w:sz w:val="28"/>
          <w:szCs w:val="28"/>
        </w:rPr>
      </w:pPr>
      <w:r w:rsidRPr="009D7A1C">
        <w:rPr>
          <w:rFonts w:ascii="Times New Roman" w:hAnsi="Times New Roman" w:cs="Times New Roman"/>
          <w:b/>
          <w:sz w:val="28"/>
          <w:szCs w:val="28"/>
        </w:rPr>
        <w:t>XÜSUSİ RƏY</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xml:space="preserve"> </w:t>
      </w:r>
      <w:proofErr w:type="gramStart"/>
      <w:r w:rsidRPr="009D7A1C">
        <w:rPr>
          <w:rFonts w:ascii="Times New Roman" w:hAnsi="Times New Roman" w:cs="Times New Roman"/>
          <w:sz w:val="28"/>
          <w:szCs w:val="28"/>
        </w:rPr>
        <w:t>«Konstitusiya Məhkəməsi haqqında» Qanunun 64-cü maddəsinə əsasən Konstitusiya Məhkəməsinin Azərbaycan Respublikasının  Cinayət-Prosessual Məcəlləsinin (bundan sonra-CPM) 137 və 445.2-ci maddələrinin bəzi müddəalarının şərh edilməsinə dair 12 fevral 2015-ci il tarixli Qərarının təsviri</w:t>
      </w:r>
      <w:proofErr w:type="gramEnd"/>
      <w:r w:rsidRPr="009D7A1C">
        <w:rPr>
          <w:rFonts w:ascii="Times New Roman" w:hAnsi="Times New Roman" w:cs="Times New Roman"/>
          <w:sz w:val="28"/>
          <w:szCs w:val="28"/>
        </w:rPr>
        <w:t>-əsaslandırıcı hissəsilə tam və nəticə hissəsilə isə qismən razı deyiləm.</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lastRenderedPageBreak/>
        <w:t>Qəbələ rayon məhkəməsi Azərbaycan Konstitusiya Məhkəməsinə (bundan sonra-Konstitusiya Məhkəməsi) müraciət edərək keçirilmiş əməliyyat-axtarış tədbiri nəticəsində əldə edilən materiallara münasibətdə məhkəmə nəzarətini həyata keçirən məhkəmənin səlahiyy</w:t>
      </w:r>
      <w:proofErr w:type="gramEnd"/>
      <w:r w:rsidRPr="009D7A1C">
        <w:rPr>
          <w:rFonts w:ascii="Times New Roman" w:hAnsi="Times New Roman" w:cs="Times New Roman"/>
          <w:sz w:val="28"/>
          <w:szCs w:val="28"/>
        </w:rPr>
        <w:t>ə</w:t>
      </w:r>
      <w:proofErr w:type="gramStart"/>
      <w:r w:rsidRPr="009D7A1C">
        <w:rPr>
          <w:rFonts w:ascii="Times New Roman" w:hAnsi="Times New Roman" w:cs="Times New Roman"/>
          <w:sz w:val="28"/>
          <w:szCs w:val="28"/>
        </w:rPr>
        <w:t>tlərini müəyyənləşdirmək məqsədilə Azərbaycan Respublikası Cinayət-Prosessual Məcəlləsinin (bundan sonra-CPM) 137 və 445.2-ci maddələrinin 137-ci maddədə nəzərdə tutulmuş “...təqdim edildikdə və yoxlanıldıqda...” müddəasına aydınlıq gətirməklə əlaqəli şərh edilməsini xahiş etmişdir.</w:t>
      </w:r>
      <w:proofErr w:type="gramEnd"/>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Qəbələ rayon məhkəməsinin icraatına CPM-nin 445.2-ci maddəsinin tələblərinə uyğun olaraq Qəbələ rayon Polis şöbəsinin rəis müavininin “Əməliyyat-axtarış tədbirinin keçirilməsinə dair” 08 iyul 2014-cü il tarixli qərarı və bu qərar əsasında həmin tarixdə həyata ke</w:t>
      </w:r>
      <w:proofErr w:type="gramEnd"/>
      <w:r w:rsidRPr="009D7A1C">
        <w:rPr>
          <w:rFonts w:ascii="Times New Roman" w:hAnsi="Times New Roman" w:cs="Times New Roman"/>
          <w:sz w:val="28"/>
          <w:szCs w:val="28"/>
        </w:rPr>
        <w:t>çirilmiş əməliyyat-axtarış tədbirləri ilə bağlı “Baxış keçirilməsi haqqında” iki protokol daxil olmuşdur.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Müraciətedənin fikrincə CPM-də əməliyyat-axtarış tədbiri nəticəsində əldə edilən materialların təqdim edilməsi və yoxlanılmasının qaydası müəyyən olunmamışdır.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Konstitusiya Məhkəməsinin Plenumu dəfələrlə öz qərarlarında qanunverici tərəfindən hər hansı ictimai münasibətlərin tənzimlənməsinə dair normativ hüquqi aktları qəbul edərkən hüquqi dövlətin ali prinsiplərindən olan hüquqi müəyyənlik prinsipinə riayət edilm</w:t>
      </w:r>
      <w:proofErr w:type="gramEnd"/>
      <w:r w:rsidRPr="009D7A1C">
        <w:rPr>
          <w:rFonts w:ascii="Times New Roman" w:hAnsi="Times New Roman" w:cs="Times New Roman"/>
          <w:sz w:val="28"/>
          <w:szCs w:val="28"/>
        </w:rPr>
        <w:t xml:space="preserve">əsinin vacibliyini vurğulamışdır. Hüquqi müəyyənlik prinsipinin təmin edilməsi üçün hüquq normaları birmənalı və aydın olmalıdır. </w:t>
      </w:r>
      <w:proofErr w:type="gramStart"/>
      <w:r w:rsidRPr="009D7A1C">
        <w:rPr>
          <w:rFonts w:ascii="Times New Roman" w:hAnsi="Times New Roman" w:cs="Times New Roman"/>
          <w:sz w:val="28"/>
          <w:szCs w:val="28"/>
        </w:rPr>
        <w:t>Avropa İnsan Hüquqları Məhkəməsinin Amann İsveçrəyə qarşı iş üzrə qəbul etdiyi 16 fevral 2000-ci il tarixli qərarında qeyd edilmişdir ki, müvafiq münasibətləri tənzimləyən milli qanunvericilik “anlaşıqlı”, “aydın” və “proqnozlaşdırıla bilən” olmalıdır.</w:t>
      </w:r>
      <w:proofErr w:type="gramEnd"/>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Müəyyənlik, aydınlıq, hüquq normalarının birmənalı və ardıcıl olması tələbləri cinayət-prosessual qanunvericiliyi çərçivəsində xüsusi əhəmiyyət kəsb edir. Əməliyyat-axtarış fəaliyyətinin əsas prinsipləri kimi qanunçuluq, humanistik, insan hüquq və azadlıqlarına hörmət və onlar</w:t>
      </w:r>
      <w:proofErr w:type="gramEnd"/>
      <w:r w:rsidRPr="009D7A1C">
        <w:rPr>
          <w:rFonts w:ascii="Times New Roman" w:hAnsi="Times New Roman" w:cs="Times New Roman"/>
          <w:sz w:val="28"/>
          <w:szCs w:val="28"/>
        </w:rPr>
        <w:t xml:space="preserve">ı </w:t>
      </w:r>
      <w:proofErr w:type="gramStart"/>
      <w:r w:rsidRPr="009D7A1C">
        <w:rPr>
          <w:rFonts w:ascii="Times New Roman" w:hAnsi="Times New Roman" w:cs="Times New Roman"/>
          <w:sz w:val="28"/>
          <w:szCs w:val="28"/>
        </w:rPr>
        <w:t>gözləmək, konspirasiya, aşkar və gizli iş üsullarının uzlaşdırılması qanunvericilik tərəfindən müəyyən edilmişdir. Əməliyyat-axtarış fəaliyyəti hüquq fəaliyyətinin bir növü olmaqla, cəmiyyətin və dövlətin cinayətkar qəsdlərdən müdafiəsinə, həmçinin</w:t>
      </w:r>
      <w:proofErr w:type="gramEnd"/>
      <w:r w:rsidRPr="009D7A1C">
        <w:rPr>
          <w:rFonts w:ascii="Times New Roman" w:hAnsi="Times New Roman" w:cs="Times New Roman"/>
          <w:sz w:val="28"/>
          <w:szCs w:val="28"/>
        </w:rPr>
        <w:t xml:space="preserve"> ə</w:t>
      </w:r>
      <w:proofErr w:type="gramStart"/>
      <w:r w:rsidRPr="009D7A1C">
        <w:rPr>
          <w:rFonts w:ascii="Times New Roman" w:hAnsi="Times New Roman" w:cs="Times New Roman"/>
          <w:sz w:val="28"/>
          <w:szCs w:val="28"/>
        </w:rPr>
        <w:t>məliyyat-axtarış orqanlarının üzərinə qoyulmuş müəyyən vəzifələrin həllinə yönəlmişdir. “Əməliyyat-axtarış fəaliyyəti haqqında” Azərbaycan Respublikası Qanununun (bundan sonra -“Əməliyyat-axtarış fəaliyyəti haqqında” Qanun) 1-ci maddəsinin II bəndinə əsasən əməliyyat-axtarış fəaliyyəti insan həyatını, sa</w:t>
      </w:r>
      <w:proofErr w:type="gramEnd"/>
      <w:r w:rsidRPr="009D7A1C">
        <w:rPr>
          <w:rFonts w:ascii="Times New Roman" w:hAnsi="Times New Roman" w:cs="Times New Roman"/>
          <w:sz w:val="28"/>
          <w:szCs w:val="28"/>
        </w:rPr>
        <w:t>ğ</w:t>
      </w:r>
      <w:proofErr w:type="gramStart"/>
      <w:r w:rsidRPr="009D7A1C">
        <w:rPr>
          <w:rFonts w:ascii="Times New Roman" w:hAnsi="Times New Roman" w:cs="Times New Roman"/>
          <w:sz w:val="28"/>
          <w:szCs w:val="28"/>
        </w:rPr>
        <w:t xml:space="preserve">lamlığını, hüquq və azadlıqlarını, hüquqi şəxslərin qanuni mənafelərini, dövlət və hərbi sirrini habelə, </w:t>
      </w:r>
      <w:r w:rsidRPr="009D7A1C">
        <w:rPr>
          <w:rFonts w:ascii="Times New Roman" w:hAnsi="Times New Roman" w:cs="Times New Roman"/>
          <w:sz w:val="28"/>
          <w:szCs w:val="28"/>
        </w:rPr>
        <w:lastRenderedPageBreak/>
        <w:t>milli təhlükəsizliyi cinayətkar qəsdlərdən müdafiə etmək məqsədi ilə həyata keçirilir. Əməliyyat-axtarış fəaliyyəti çox vaxt qeyri aşkar metodlar, qüvv</w:t>
      </w:r>
      <w:proofErr w:type="gramEnd"/>
      <w:r w:rsidRPr="009D7A1C">
        <w:rPr>
          <w:rFonts w:ascii="Times New Roman" w:hAnsi="Times New Roman" w:cs="Times New Roman"/>
          <w:sz w:val="28"/>
          <w:szCs w:val="28"/>
        </w:rPr>
        <w:t xml:space="preserve">ə </w:t>
      </w:r>
      <w:proofErr w:type="gramStart"/>
      <w:r w:rsidRPr="009D7A1C">
        <w:rPr>
          <w:rFonts w:ascii="Times New Roman" w:hAnsi="Times New Roman" w:cs="Times New Roman"/>
          <w:sz w:val="28"/>
          <w:szCs w:val="28"/>
        </w:rPr>
        <w:t>və vasitələrin tətbiqi ilə həyata kecirildiyi ücün o, vətəndaşların hüquq və azadlıqlarının, dövlət və qeyri dövlət qurumlarının qanuni mənafelərini məhdudlaşdırma təhlükəsini özündə saxlayır.</w:t>
      </w:r>
      <w:proofErr w:type="gramEnd"/>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Əməliyyat-axtarış fəaliyyətinin vəzifələri aşağıdakılar kimi müəyyən edilmişdir: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1)    hazırlanan və törədilən cinayətlərin qarşısının alınması;</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2)    törədilmiş cinayətlərin aşkar edilməsi və açılması;</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3)    cinayətləri hazırlayan, törədən və ya törətmiş şəxslərin müəyyən edilməsi;</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4)    məhkəmə, istintaq və təhqiqat orqanlarından gizlənən, cəza çəkməkdən boyun qaçıran və ya itkin düşən şəxslərin axtarılması;</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5)    naməlum meyitlərin şəxsiyyətinin müəyyən edilməsi.</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Əməliyyat-axtarış fəaliyyətinin subyektlərinə öz səlahiyyətlərinin icra edilməsi zamanı insanların həyatını, sağlamlığını, əmlakını və qanuni mənafelərini təhlükə altına alan hərəkətlərə yol vermək; hər hansı şəxsi qanun pozuntularına təhrik etmək;</w:t>
      </w:r>
      <w:proofErr w:type="gramEnd"/>
      <w:r w:rsidRPr="009D7A1C">
        <w:rPr>
          <w:rFonts w:ascii="Times New Roman" w:hAnsi="Times New Roman" w:cs="Times New Roman"/>
          <w:sz w:val="28"/>
          <w:szCs w:val="28"/>
        </w:rPr>
        <w:t xml:space="preserve"> zor işlətmək, hədələmək və şantaj etmək, habelə insan və vətəndaşların hüquq və azadlıqlarını, qanunla müdafiə olunan mənafelərini məhdudlaşdıran digər qanunsuz tədbirlərə əl atmaq; səlahiyyətindən kənara çıxan tədbirləri həyata keçirmək qadağan olunur (Qanunun 8-ci maddəsi).</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Əməliyyat-axtarış tədbirlərinin həyata keçirilməsi üçün səbəblər və əsaslar “Əməliyyat-axtarış fəaliyyəti haqqında” Qanunun 11-ci maddəsi ilə müəyyən edilmişdir.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Qanunvericinin tələbinə görə əməliyyat-axtarış tədbirinin keçirilməsi barədə qərarda, yazılı tapşırıqda və ya rəsmi sorğuda belə tədbirin zəruriliyi əsaslandırılmalıdır (12-ci maddənin  II hissəsi).</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28 oktyabr 1999-cu il tarixdə qüvvəyə minmiş Azərbaycan Respublikasının “Əməliyyat-axtarış fəaliyyəti haqqında” Qanunda əməliyyat-axtarış fəaliyyəti üzərində məhkəmə nəzarəti nəzərdə tutulmamışdır. Lakin 5 mart 2004-cü il tarixdə bu Qanuna  “Əməliyyat-axtarış fəaliyyətinə məhkəmə nəzarəti” adlı 19-1 maddəsi əlavə edilməklə qanunda olan boşluq aradan qaldırılmışdır.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lastRenderedPageBreak/>
        <w:t>CPM-nin 137-ci maddəsinə əsasən əməliyyat-axtarış fəaliyyəti nəticəsində əldə edilmiş materiallar “Əməliyyat-axtarış fəaliyyəti haqqında” Azərbaycan Respublikasının Qanununa uyğun əldə olunduqda və bu Məcəllənin tələblərinə uyğun təqdim edildikdə və yoxlanıldıqda, cinayət təqibi üzrə sübut</w:t>
      </w:r>
      <w:proofErr w:type="gramEnd"/>
      <w:r w:rsidRPr="009D7A1C">
        <w:rPr>
          <w:rFonts w:ascii="Times New Roman" w:hAnsi="Times New Roman" w:cs="Times New Roman"/>
          <w:sz w:val="28"/>
          <w:szCs w:val="28"/>
        </w:rPr>
        <w:t xml:space="preserve"> kimi qəbul edilə bilər.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Əməliyyat-axtarış fəaliyyətin nəticəsində əldə edilmiş materiallar dedikdə, bu barədə prokurorun əsaslandırılmış vəsadətində və yaxud təhqiqat orqanının səlahiyətli şəxsinin əsaslandırılmış qərarında Qanunun 10-cu maddəsinin IV hissəsində nəzərdə tutulan hərəkətlərin icrası nəticəsində əld</w:t>
      </w:r>
      <w:proofErr w:type="gramEnd"/>
      <w:r w:rsidRPr="009D7A1C">
        <w:rPr>
          <w:rFonts w:ascii="Times New Roman" w:hAnsi="Times New Roman" w:cs="Times New Roman"/>
          <w:sz w:val="28"/>
          <w:szCs w:val="28"/>
        </w:rPr>
        <w:t>ə edilən məlumatların Qanuna və CPM-nə müvafiq olan normalara uyğun prosessual sənədlərdə öz əksini tapması başa düşülməlidir.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Əməliyyat-axtarış fəaliyyətinə məhkəmə nəzarəti, Qanunun 10-cu maddəsinin IV hissəsində nəzərdə tutulan hərəkətlərin həyata keçirilməsi prosesində Konstitusiya və qanunlarda nəzərdə tutulan insan və vətəndaş hüquq və azadlıqların pozulub-pozulmamasını müəyyən etməkdən ibar</w:t>
      </w:r>
      <w:proofErr w:type="gramEnd"/>
      <w:r w:rsidRPr="009D7A1C">
        <w:rPr>
          <w:rFonts w:ascii="Times New Roman" w:hAnsi="Times New Roman" w:cs="Times New Roman"/>
          <w:sz w:val="28"/>
          <w:szCs w:val="28"/>
        </w:rPr>
        <w:t>ətdir.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Bu fəaliyyət nəticəsində toplanmış materiallarda ibtidai araşdırma orqanları üçün maraqlı olan faktların və məlumatların CPM-nin müvafiq normalarının tələbinə əsasən yoxlanılaraq sübut kimi qəbul edilməsi vəzifəsi isə ibtidai araşdırmanı aparan şəxsə məxsusdur.</w:t>
      </w:r>
      <w:proofErr w:type="gramEnd"/>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С</w:t>
      </w:r>
      <w:proofErr w:type="gramEnd"/>
      <w:r w:rsidRPr="009D7A1C">
        <w:rPr>
          <w:rFonts w:ascii="Times New Roman" w:hAnsi="Times New Roman" w:cs="Times New Roman"/>
          <w:sz w:val="28"/>
          <w:szCs w:val="28"/>
        </w:rPr>
        <w:t>PM-nin 137-ci maddəsinin yuxarıda qeyd edilən müddəası əməliyyat-axtarış fəaliyyəti nəticələrinin əldə edilməsi məsələlərini qanunaltı tənzimlənmənin səlahiyyətinə aid edir, həmin nəticələrin istıfadə edilməsi məsələlərinin həllini cinayət-prosessual qanunvericiliyinin digər normalarının dispozisiyasına yönəldir.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Qanun əməliyyat-axtarış fəaliyyəti nəticəsində əldə edilmiş materiallara  münasibətində “qəbul edilə bilər” ifadəsini nəzərdə tutur. Deməli, onlar həm qəbul oluna, həm də qəbul olunmaya bilər.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Sübutların əldə edilməsinə yönələn hərəkətlərin tənzimlənməsi Konstitusiya və beynəlxalq hüquqi aktlara zidd olmamalı, sübutetmə nəzəriyyəsinin ümumi prinsiplərindən irəli gəlməli və həyata keçirilən hərəkətlər nəticəsində pozulmuş hüquqlar</w:t>
      </w:r>
      <w:proofErr w:type="gramEnd"/>
      <w:r w:rsidRPr="009D7A1C">
        <w:rPr>
          <w:rFonts w:ascii="Times New Roman" w:hAnsi="Times New Roman" w:cs="Times New Roman"/>
          <w:sz w:val="28"/>
          <w:szCs w:val="28"/>
        </w:rPr>
        <w:t>ının bərpa edilməsinə təminat verməlidir.  </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xml:space="preserve">Gizli (qeyri-aşkar) mənbələrdən əldə olunmuş dəlillər sübut kimi qəbul edilə bilməz. CPM-nin 86.5-ci maddəsində müəyyən edildiyi kimi,  təhqiqatçı öz icraatında olan işlə əlaqədar qeyri-aşkar üsullarla əməliyyat-axtarış tədbirləri keçirməyə haqlı deyil. Məcəllənin 125.1-ci maddəsinə əsasən  məlumatların, sənədlərin və digər əşyaların həqiqiliyinə, yaranma mənbəyinə və əldə edilməsi </w:t>
      </w:r>
      <w:r w:rsidRPr="009D7A1C">
        <w:rPr>
          <w:rFonts w:ascii="Times New Roman" w:hAnsi="Times New Roman" w:cs="Times New Roman"/>
          <w:sz w:val="28"/>
          <w:szCs w:val="28"/>
        </w:rPr>
        <w:lastRenderedPageBreak/>
        <w:t xml:space="preserve">hallarına şübhələr olmadıqda onlar sübut kimi qəbul edilə bilər. </w:t>
      </w:r>
      <w:proofErr w:type="gramStart"/>
      <w:r w:rsidRPr="009D7A1C">
        <w:rPr>
          <w:rFonts w:ascii="Times New Roman" w:hAnsi="Times New Roman" w:cs="Times New Roman"/>
          <w:sz w:val="28"/>
          <w:szCs w:val="28"/>
        </w:rPr>
        <w:t>Göründüyü kimi, ədalət mühakiməsi həyata keçirilərkən şübhəli və mənbələri naməlum olan məlumatlardan istifadə edilməsi yolverilməzdir. Əldə etmənin prosessual qaydası materialın əldə edilmə vasitələrinin və mənbələrinin məlum olmasını nəzərdə tutur. Öz n</w:t>
      </w:r>
      <w:proofErr w:type="gramEnd"/>
      <w:r w:rsidRPr="009D7A1C">
        <w:rPr>
          <w:rFonts w:ascii="Times New Roman" w:hAnsi="Times New Roman" w:cs="Times New Roman"/>
          <w:sz w:val="28"/>
          <w:szCs w:val="28"/>
        </w:rPr>
        <w:t>ö</w:t>
      </w:r>
      <w:proofErr w:type="gramStart"/>
      <w:r w:rsidRPr="009D7A1C">
        <w:rPr>
          <w:rFonts w:ascii="Times New Roman" w:hAnsi="Times New Roman" w:cs="Times New Roman"/>
          <w:sz w:val="28"/>
          <w:szCs w:val="28"/>
        </w:rPr>
        <w:t>vbəsində, sübut materiallarının etibarlılığının müəyyən edilməsi onların  əldə edilməsinin mənbə və vasitələrinin də yoxlanılmasını ehtiva edir.  Əks halda, sübut materiallarının prosessual çərçivədə qanuniliyini yoxlayan və etibarlılığını müəyyən edən məhkəmə gedişat</w:t>
      </w:r>
      <w:proofErr w:type="gramEnd"/>
      <w:r w:rsidRPr="009D7A1C">
        <w:rPr>
          <w:rFonts w:ascii="Times New Roman" w:hAnsi="Times New Roman" w:cs="Times New Roman"/>
          <w:sz w:val="28"/>
          <w:szCs w:val="28"/>
        </w:rPr>
        <w:t xml:space="preserve">ı </w:t>
      </w:r>
      <w:proofErr w:type="gramStart"/>
      <w:r w:rsidRPr="009D7A1C">
        <w:rPr>
          <w:rFonts w:ascii="Times New Roman" w:hAnsi="Times New Roman" w:cs="Times New Roman"/>
          <w:sz w:val="28"/>
          <w:szCs w:val="28"/>
        </w:rPr>
        <w:t>ittiham tərəfini çətin vəziyyətə salardı. Məhz bu səbəbdən əməliyyat-axtarış tədbirləri nəticəsində əldə olunmuş materialların yoxlanılması və qiymətləndirilməsi zamanı onların mənbə və etibarlılığı böyük əhəmiyyət kəsb edir.</w:t>
      </w:r>
      <w:proofErr w:type="gramEnd"/>
      <w:r w:rsidRPr="009D7A1C">
        <w:rPr>
          <w:rFonts w:ascii="Times New Roman" w:hAnsi="Times New Roman" w:cs="Times New Roman"/>
          <w:sz w:val="28"/>
          <w:szCs w:val="28"/>
        </w:rPr>
        <w:t xml:space="preserve"> </w:t>
      </w:r>
      <w:proofErr w:type="gramStart"/>
      <w:r w:rsidRPr="009D7A1C">
        <w:rPr>
          <w:rFonts w:ascii="Times New Roman" w:hAnsi="Times New Roman" w:cs="Times New Roman"/>
          <w:sz w:val="28"/>
          <w:szCs w:val="28"/>
        </w:rPr>
        <w:t>Yalnız  əldə edilməsi zamanı qanunvericiliklə müəyyən edilmiş prosessual qaydaların pozulmasının yol verilmədiyi, vətəndaş və təşkilatların qanuni maraqları pozulmadığı, əsassız və qanunsuz zorakılıq tətbiq edilmədiyi, bütün iştirakçıların hüquqlarının həyata keçirilməsi təmin edildiyi</w:t>
      </w:r>
      <w:proofErr w:type="gramEnd"/>
      <w:r w:rsidRPr="009D7A1C">
        <w:rPr>
          <w:rFonts w:ascii="Times New Roman" w:hAnsi="Times New Roman" w:cs="Times New Roman"/>
          <w:sz w:val="28"/>
          <w:szCs w:val="28"/>
        </w:rPr>
        <w:t xml:space="preserve"> təqdirdə əldə olunmuş materiallar etibarlı hesab edilə bilər.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Bunlarla yanaşı hesab edirəm ki, əməliyyat-axtarış fəaliyyəti haqqında qanunvericiliyin əsas xüsusiyyəti ondan ibarətdir ki, o, araşdırma-təsdiqedici fəaliyyəti kəşfiyyat fəaliyyətindən fərqləndirmir, məlumatların əldə edilməsinə yönəlmiş ayrı-ayrı əməliyyat-axtarış hərəkətlərinin aparılması qaydalar</w:t>
      </w:r>
      <w:proofErr w:type="gramEnd"/>
      <w:r w:rsidRPr="009D7A1C">
        <w:rPr>
          <w:rFonts w:ascii="Times New Roman" w:hAnsi="Times New Roman" w:cs="Times New Roman"/>
          <w:sz w:val="28"/>
          <w:szCs w:val="28"/>
        </w:rPr>
        <w:t>ı</w:t>
      </w:r>
      <w:proofErr w:type="gramStart"/>
      <w:r w:rsidRPr="009D7A1C">
        <w:rPr>
          <w:rFonts w:ascii="Times New Roman" w:hAnsi="Times New Roman" w:cs="Times New Roman"/>
          <w:sz w:val="28"/>
          <w:szCs w:val="28"/>
        </w:rPr>
        <w:t>nı müəyyən etmir, onların kim tərəfindən və hansı qaydada həyata keçirilməsini, icraatın gedişatı və nəticələrinin sənədləşdirilməsi qaydalarını və prosesin digər iştirakçılarının hansı hüquqlara malik olmaları məsələsini tənzimləmir və tənziml</w:t>
      </w:r>
      <w:proofErr w:type="gramEnd"/>
      <w:r w:rsidRPr="009D7A1C">
        <w:rPr>
          <w:rFonts w:ascii="Times New Roman" w:hAnsi="Times New Roman" w:cs="Times New Roman"/>
          <w:sz w:val="28"/>
          <w:szCs w:val="28"/>
        </w:rPr>
        <w:t>əməməlidir, çünki qanunverici təhqiqat orqanlarının spesifik fəaliyyətinin metodlarının məxfiliyini gözləməkdə məcburdur.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CPM-nin 445.1-ci maddəsində müəyyən edildiyi kimi aşağıdakı əməliyyat- axtarış tədbirləri məhkəmənin qərarı əsasında həyata keçirilir: telefon danışıqlarına qulaqasma; poçt, teleqraf və digər göndərişlərin yoxlanılması; texniki rabitə kanallarından və digər texniki vasitələrdən məlumatın çıxarılması; binaya, o cümlədən, yaşayış yerlərinə, hasarlanmış tikinti obyektlərinə, qurğu və ya torpaq sahələrinə daxil olma və onlara baxış keçirilməsi; texniki vasitələrdən istifadə etməklə və ya səs yazan, video, foto, kino və digər çəkiliş cihazların quraşdırılması yolu ilə mənzilin müşahidə edilməsi; insanların güdülməsi.</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CPM-nin 446.1.3-cü maddəsində əməliyyat-axtarış tədbirinin həyata keçirilməsi məsələlərinin məhkəmədə baxılmasında əsas kimi əməliyyat-axtarış fəaliyyətini həyata keçirən orqanın səlahiyyətli şəxsinin əsaslandırılmış vəsatəti və ibtidai araşdırmaya prosessual rəhbərliyi h</w:t>
      </w:r>
      <w:proofErr w:type="gramEnd"/>
      <w:r w:rsidRPr="009D7A1C">
        <w:rPr>
          <w:rFonts w:ascii="Times New Roman" w:hAnsi="Times New Roman" w:cs="Times New Roman"/>
          <w:sz w:val="28"/>
          <w:szCs w:val="28"/>
        </w:rPr>
        <w:t>ə</w:t>
      </w:r>
      <w:proofErr w:type="gramStart"/>
      <w:r w:rsidRPr="009D7A1C">
        <w:rPr>
          <w:rFonts w:ascii="Times New Roman" w:hAnsi="Times New Roman" w:cs="Times New Roman"/>
          <w:sz w:val="28"/>
          <w:szCs w:val="28"/>
        </w:rPr>
        <w:t xml:space="preserve">yata keçirən prokurorun təqdimatı göstərilmişdir. “Əməliyyat-axtarış fəaliyyəti haqqında” Qanununun 11-ci </w:t>
      </w:r>
      <w:r w:rsidRPr="009D7A1C">
        <w:rPr>
          <w:rFonts w:ascii="Times New Roman" w:hAnsi="Times New Roman" w:cs="Times New Roman"/>
          <w:sz w:val="28"/>
          <w:szCs w:val="28"/>
        </w:rPr>
        <w:lastRenderedPageBreak/>
        <w:t>maddəsinin III hissəsində əməliyyat-axtarış tədbirlərinin həyata keçirilməsi üçün əsaslarlar sırasında  məhkəmənin (hakimin) qərarları ilə yanaşı istintaq orqanlarının qərarları və əməliyyat-axtarış fəaliyy</w:t>
      </w:r>
      <w:proofErr w:type="gramEnd"/>
      <w:r w:rsidRPr="009D7A1C">
        <w:rPr>
          <w:rFonts w:ascii="Times New Roman" w:hAnsi="Times New Roman" w:cs="Times New Roman"/>
          <w:sz w:val="28"/>
          <w:szCs w:val="28"/>
        </w:rPr>
        <w:t>ətinin səlahiyyətli subyektlərinin qərarları müəyyən edilmişdir.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Qanunverici  Məcəllənin 445.2-ci maddəsində «Əməliyyat-axtarış fəaliyyəti haqqında» Azərbaycan Respublikası Qanununun 10-cu maddəsinin IV hissəsində nəzərdə tutulmuş hallarda bu Məcəllənin 445.1-ci maddəsində göstərilən əməliyyat-axtarış tədbirlərin məhkəmənin qərarı olmadan, əməliyyat-axtarış fəaliyy</w:t>
      </w:r>
      <w:proofErr w:type="gramEnd"/>
      <w:r w:rsidRPr="009D7A1C">
        <w:rPr>
          <w:rFonts w:ascii="Times New Roman" w:hAnsi="Times New Roman" w:cs="Times New Roman"/>
          <w:sz w:val="28"/>
          <w:szCs w:val="28"/>
        </w:rPr>
        <w:t xml:space="preserve">ətini həyata keçirən orqanın səlahiyyətli şəxsinin əsaslandırılmış qərarı ilə həyata keçirilə bilməsini müəyyən etmişdir. </w:t>
      </w:r>
      <w:proofErr w:type="gramStart"/>
      <w:r w:rsidRPr="009D7A1C">
        <w:rPr>
          <w:rFonts w:ascii="Times New Roman" w:hAnsi="Times New Roman" w:cs="Times New Roman"/>
          <w:sz w:val="28"/>
          <w:szCs w:val="28"/>
        </w:rPr>
        <w:t>Bu halda əməliyyat-axtarış fəaliyyətini həyata keçirən orqanın səlahiyyətli şəxsi müvafiq tədbir aparıldıqdan sonra 48 saat müddətində əməliyyat-axtarış tədbirinin aparılması barədə əsaslandırılmış qərarı məhkəmə nəzarətini həyata keçirən məhkəməyə v</w:t>
      </w:r>
      <w:proofErr w:type="gramEnd"/>
      <w:r w:rsidRPr="009D7A1C">
        <w:rPr>
          <w:rFonts w:ascii="Times New Roman" w:hAnsi="Times New Roman" w:cs="Times New Roman"/>
          <w:sz w:val="28"/>
          <w:szCs w:val="28"/>
        </w:rPr>
        <w:t>ə ibtidai araşdırmaya prosessual rəhbərliyi həyata keçirən prokurora təqdim etməlidir. Eyni müddəa «Əməliyyat-axtarış fəaliyyəti haqqında» Qanununun 10-cu maddəsinin V hissəsində də göstərilmişdir.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“Təqdim etmək” azərbaycan dilinin izahlı lüğətində “vermək üçün əlində tutaraq birinin hüzuruna gətirmək, ona vermək” kimi göstərilmişdir.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Əməliyyat-axtarış fəaliyyətinin nəticəsində əldə edilmiş materialların məhkəməyə verilməsi üsulları (poçt vasitəsi ilə göndərmə, əldən-ələ verilmə və s.)  hər bir konkret halda əməliyyat axtariş fəaliyyətini həyata keçirən orqan tərəfindən seçilir (kargüzarlığın t</w:t>
      </w:r>
      <w:proofErr w:type="gramEnd"/>
      <w:r w:rsidRPr="009D7A1C">
        <w:rPr>
          <w:rFonts w:ascii="Times New Roman" w:hAnsi="Times New Roman" w:cs="Times New Roman"/>
          <w:sz w:val="28"/>
          <w:szCs w:val="28"/>
        </w:rPr>
        <w:t>əş</w:t>
      </w:r>
      <w:proofErr w:type="gramStart"/>
      <w:r w:rsidRPr="009D7A1C">
        <w:rPr>
          <w:rFonts w:ascii="Times New Roman" w:hAnsi="Times New Roman" w:cs="Times New Roman"/>
          <w:sz w:val="28"/>
          <w:szCs w:val="28"/>
        </w:rPr>
        <w:t>kil edilməsini tənzimləyən  normativ hüquqi aktların tələblərini nəzərə almaqla).</w:t>
      </w:r>
      <w:proofErr w:type="gramEnd"/>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Təqdimedilən materiallara əməliyyat-axtarış fəaliyyətinin həyata keçirilməsi zamanı əldə edilən foto şəkillər və neqativlər, kinolentləri, diopozitivlər, fonoqramlar, kassetlər, videoyazılar, kompyuter məlumatının daşıyıcıları, hüsnxətt materialları, planlar, sxemlər, aktlar, arayışlar, digər sənədlər, habelə cinay</w:t>
      </w:r>
      <w:proofErr w:type="gramEnd"/>
      <w:r w:rsidRPr="009D7A1C">
        <w:rPr>
          <w:rFonts w:ascii="Times New Roman" w:hAnsi="Times New Roman" w:cs="Times New Roman"/>
          <w:sz w:val="28"/>
          <w:szCs w:val="28"/>
        </w:rPr>
        <w:t>ət- prosessual qanunvericiliyinə görə maddi sübut həsab edilə biləcək digər maddi sübutla əlavə oluna bilər.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Əməliyyat-axtarış fəaliyyətinin subyektləri hakimin qərarı olmadan:</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1) şəxsiyyət əleyhinə ağır cinayətlərin və ya xüsusi təhlükəli dövlət cinayətlərinin qarşısının alınması məqsədi üçün telefon danışıqlarına qulaq asa, poçt, teleqraf və digər göndərişlərini yoxlaya, texniki rabitə kanallarından və digər texniki vasit</w:t>
      </w:r>
      <w:proofErr w:type="gramEnd"/>
      <w:r w:rsidRPr="009D7A1C">
        <w:rPr>
          <w:rFonts w:ascii="Times New Roman" w:hAnsi="Times New Roman" w:cs="Times New Roman"/>
          <w:sz w:val="28"/>
          <w:szCs w:val="28"/>
        </w:rPr>
        <w:t>ələrdən informasiyanı çıxara, habelə insanları güdə bilərlər;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lastRenderedPageBreak/>
        <w:t>2) cinayəti hazırlayan, törədən, törətmiş, cəzaçəkmə müəssisələrindən və ya həbsdən qaçmış və gizlənən şəxslərin yaxalanması, yanğın, partlayış və ictimai təhlükəsizliyə qəsd edən və ya qəsd edə biləcək halların aradan qaldır</w:t>
      </w:r>
      <w:proofErr w:type="gramEnd"/>
      <w:r w:rsidRPr="009D7A1C">
        <w:rPr>
          <w:rFonts w:ascii="Times New Roman" w:hAnsi="Times New Roman" w:cs="Times New Roman"/>
          <w:sz w:val="28"/>
          <w:szCs w:val="28"/>
        </w:rPr>
        <w:t>ılması üçün binalara, o cümlədən, yaşayış binalarına, habelə digər qapalı tikililərə, qurğulara və torpaq sahələrinə baxış keçirə bilərlər.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Məhkəmə nəzarəti istintaq hərəkətlərinin məcburi aparıldığı, prosessual məcburiyyət tədbirinin tətbiq edildiyi və ya əməliyyat-axtarış tədbirinin həyata keçirildiyi yer üzrə səlahiyəti daxilində müvafiq birinci instansiya məhkəməsi tərəfindən həyata keçirilir (CPM-nin 442.1-ci</w:t>
      </w:r>
      <w:proofErr w:type="gramEnd"/>
      <w:r w:rsidRPr="009D7A1C">
        <w:rPr>
          <w:rFonts w:ascii="Times New Roman" w:hAnsi="Times New Roman" w:cs="Times New Roman"/>
          <w:sz w:val="28"/>
          <w:szCs w:val="28"/>
        </w:rPr>
        <w:t xml:space="preserve"> </w:t>
      </w:r>
      <w:proofErr w:type="gramStart"/>
      <w:r w:rsidRPr="009D7A1C">
        <w:rPr>
          <w:rFonts w:ascii="Times New Roman" w:hAnsi="Times New Roman" w:cs="Times New Roman"/>
          <w:sz w:val="28"/>
          <w:szCs w:val="28"/>
        </w:rPr>
        <w:t>maddəsi).</w:t>
      </w:r>
      <w:proofErr w:type="gramEnd"/>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CPM-nin 442.2-ci maddəsinin tələbinə görə məhkəmə nəzarətinin həyata keçirilməsi qaydasında məhkəmə aşağıdakılara baxır: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 hər kəsin azadlıq, mənzil toxunulmazlığı, şəxsi toxunulmazlıq, mülkiyyət hüququnu, şəxsi sirrinin (o cümlədən ailə həyatının, yazışmaların, telefon danışıqlarının, poçt, teleqraf və başqa məlumatların) saxlanılması hüququnu məhdudlaşdıran, habelə, dövlət, peşə v</w:t>
      </w:r>
      <w:proofErr w:type="gramEnd"/>
      <w:r w:rsidRPr="009D7A1C">
        <w:rPr>
          <w:rFonts w:ascii="Times New Roman" w:hAnsi="Times New Roman" w:cs="Times New Roman"/>
          <w:sz w:val="28"/>
          <w:szCs w:val="28"/>
        </w:rPr>
        <w:t xml:space="preserve">ə </w:t>
      </w:r>
      <w:proofErr w:type="gramStart"/>
      <w:r w:rsidRPr="009D7A1C">
        <w:rPr>
          <w:rFonts w:ascii="Times New Roman" w:hAnsi="Times New Roman" w:cs="Times New Roman"/>
          <w:sz w:val="28"/>
          <w:szCs w:val="28"/>
        </w:rPr>
        <w:t>ya kommersiya sirrini özündə əks etdirən məlumatları ilə bağlı istintaq hərəkətlərinin məcburi aparılmasına, prosessual məcburiyyət tədbirlərinin tətbiq edilməsinə və ya əməliyyat-axtarış tədbirlərinin həyata keçirilməsinə dair vəsatət və təqdimatlara;</w:t>
      </w:r>
      <w:proofErr w:type="gramEnd"/>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cinayət prosesini həyata keçirən orqanın prosessual hərəkətlərinə və ya qərarlarına dair şikayətlərə.</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Qanunverici CPM-nin 442.2-ci maddəsində məhkəmə nəzarətinin həyata keçirilməsi qaydasında vəsatət, təqdimat və şikayətlərə məhkəmə nəzarəti funksiyasını həyata keçirən məhkəmənin hakimi tərəfindən təkbaşına baxılmasını nəzərdə tutmu</w:t>
      </w:r>
      <w:proofErr w:type="gramEnd"/>
      <w:r w:rsidRPr="009D7A1C">
        <w:rPr>
          <w:rFonts w:ascii="Times New Roman" w:hAnsi="Times New Roman" w:cs="Times New Roman"/>
          <w:sz w:val="28"/>
          <w:szCs w:val="28"/>
        </w:rPr>
        <w:t>şdur.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xml:space="preserve">CPM-nin 445.2-ci maddəsinə əsasən əməliyyat-axtarış tədbirinin aparılması barədə qərarın məhkəmə nəzarəti qaydasında  yoxlanılması proseduru cinayət-prosessual qanunvericiliyi ilə müəyyən edilməmişdir. </w:t>
      </w:r>
      <w:proofErr w:type="gramStart"/>
      <w:r w:rsidRPr="009D7A1C">
        <w:rPr>
          <w:rFonts w:ascii="Times New Roman" w:hAnsi="Times New Roman" w:cs="Times New Roman"/>
          <w:sz w:val="28"/>
          <w:szCs w:val="28"/>
        </w:rPr>
        <w:t>Belə olan halda Mülki Prosessual Məcəllədə olduğu kimi (Məcəllənin 13-cü maddəsinin 4-cü bəndi), cinayət-prosessual münasibətlərin tətbiq edilməsi zamanı qanun analogiyasının, hətta, hüquq analogiyasının tətbiq edilməsinin mümkünlüyünü qeyd etmək məqsəd</w:t>
      </w:r>
      <w:proofErr w:type="gramEnd"/>
      <w:r w:rsidRPr="009D7A1C">
        <w:rPr>
          <w:rFonts w:ascii="Times New Roman" w:hAnsi="Times New Roman" w:cs="Times New Roman"/>
          <w:sz w:val="28"/>
          <w:szCs w:val="28"/>
        </w:rPr>
        <w:t>ə uyğundur.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xml:space="preserve">Cinayət prosesində analogiya mümkün represiyaları genişləndirmir, o, cinayət-prosessual münasibətlərə və onları yaradan hüquqi faktlara dinamizm verməklə pozitiv rol oynayır. Cinayət-prosessual münasibətlərin tənzimlənməsində </w:t>
      </w:r>
      <w:r w:rsidRPr="009D7A1C">
        <w:rPr>
          <w:rFonts w:ascii="Times New Roman" w:hAnsi="Times New Roman" w:cs="Times New Roman"/>
          <w:sz w:val="28"/>
          <w:szCs w:val="28"/>
        </w:rPr>
        <w:lastRenderedPageBreak/>
        <w:t>analogiyanın mahiyyəti ondan ibarətdir ki, məhkəmə və ya müstəntiq CPM-nin oxşar hallarda tətbiq edilən hüquq normalarını tətbiq edir.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Rusiya Konstitusiya Məhkəməsi cinayət-prosessual münasibətlər sahəsində analogiyanın tətbiq edilməsinin mümkünlüyünü vurğulamışdır. Bir sıra hallarda RKM qərarlarında birbaşa bunu qeyd edir, digər hallarda birbaşa göstərməsə də analogiyanı nəzərdə tutur.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Bununla belə qeyd edilməlidir ki, cinayət prosesində analogiya müəyyən çərçivələrdə və bir sıra şərtlərə riayət edildiyi təqdirdə tətbiq edilə bilər.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Bunlara aşağıdakılar aiddir: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1) cinayət-prosessual münasibətləri tənzimləyən qanunvericilikdə boşluq olduqda;</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2)    qanunla tənzimlənən oxşar hal olduqda;</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3)    cinayət prosesinin konstitusion prinsiplərini rəhbər tutaraq;</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4) cinayət prosesində iştirak edən tərəflərin prosessual hüquqlarını təmin etməklə;</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5) yalnız CPM-nin normaları çərçivəsində hərəkətlərin həyata keçirilməsi və qərarların qəbul edilməsi.</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xml:space="preserve">         </w:t>
      </w:r>
      <w:proofErr w:type="gramStart"/>
      <w:r w:rsidRPr="009D7A1C">
        <w:rPr>
          <w:rFonts w:ascii="Times New Roman" w:hAnsi="Times New Roman" w:cs="Times New Roman"/>
          <w:sz w:val="28"/>
          <w:szCs w:val="28"/>
        </w:rPr>
        <w:t>Belə olan təqdirdə məhkəmələr cinayət-prosessual qanunvericiliyə müvafiq dəyişiklər edilənə qədər, CPM-nin 445.2-ci maddəsinə əsasən əməliyyat-axtarış tədbirinin aparılması barədə qərarın məhkəmə nəzarəti qaydasında  yoxlayaraq CPM-nin 448-ci maddəsinə istinad edərək müvafiq</w:t>
      </w:r>
      <w:proofErr w:type="gramEnd"/>
      <w:r w:rsidRPr="009D7A1C">
        <w:rPr>
          <w:rFonts w:ascii="Times New Roman" w:hAnsi="Times New Roman" w:cs="Times New Roman"/>
          <w:sz w:val="28"/>
          <w:szCs w:val="28"/>
        </w:rPr>
        <w:t xml:space="preserve"> qərar qəbul etməlidirlər.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Əməliyyat-axtarış fəaliyyətini həyata keçirən orqanın səlahiyətli şəxsinin qərarında aşağıdakılar göstərilməlidir: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1)    onun tərtib edildiyi tarix, vaxt və yer;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2)    onu tərtib edən şəxsin soyadı, adı, atasının adı və vəzifəsi;</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3)    cinayət işinin olduğu halda, o nə vaxt, kimin tərəfindən və nə ilə əlaqədar başlandığı;</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4)    əməliyyat-axtarış tədbirinin həyata keçirilməsi nəticəsində törədilən, qarşısı alınan və ya xəbərdar edilən cinayət haqqında məlumatlar;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lastRenderedPageBreak/>
        <w:t>5)    əməliyyat-axtarış tədbirinin həyata keçirilməsi nəticəsində kimin və hansı hüquq və ya azadlıqlarının məhdudlaşdırılması;</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6)    həyata keçirilmiş əməliyyat-axtarış tədbirinin zəruriliyinin əsaslandırılması;</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7)    əməliyyat-axtarış tədbirinin həyata keçirilməsi nəticəsində hansı nəticənin əldə olunduğu və nə üçün həmin nəticənin digər üsul və vasitələrlə əldə edilməsinin mümkün olmaması;</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8)    həyata keçirilmiş əməliyyat-axtarış tədbirinin müddəti, yeri və üsulları;</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9)      həyata keçirilmiş əməliyyat-axtarış tədbirinin sonunda əldə edilmiş nəticə  və həmin nəticənin hansı üsulla rəsmiləşdirilməsi;</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10)           həyata keçirilmiş əməliyyat-axtarış tədbirinin kimə həvalə edilməsi;</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11)           məsələyə dair qanuni və əsaslı qərarın qəbul edilməsi üçün zəruri olan digər məlumatlar.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Məhkəmə nəzarətini həyata keçirən məhkəmənin qərarında əməliyyat-axtarış fəaliyyətini həyata keçirən orqanın səlahiyətli şəxsinin əsaslandırılmış qərarının bu Məcəllənin və «Əməliyyat-axtarış fəaliyyəti haqqında» Qanunun  müddəalarının</w:t>
      </w:r>
      <w:proofErr w:type="gramEnd"/>
      <w:r w:rsidRPr="009D7A1C">
        <w:rPr>
          <w:rFonts w:ascii="Times New Roman" w:hAnsi="Times New Roman" w:cs="Times New Roman"/>
          <w:sz w:val="28"/>
          <w:szCs w:val="28"/>
        </w:rPr>
        <w:t xml:space="preserve"> tələbərinə uyğun olub-olmaması  əsaslandırılmaqla müəyyən edilməlidir.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Hakimin qərarında aşağıdakılar göstərilməlidir: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1)    qərarın tərtib edildiyi tarix, vaxt və yer;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2)    hakimin soyadı, adı, atasının adı və vəzifəsi;</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3)    əməliyyat-axtarış fəaliyyətini həyata keçirən orqanın səlahiyyətli şəxsinin soyadı, adı, atasının adı və vəzifəsi;</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4)    qərarın mahiyyəti: əməliyyat-axtarış fəaliyyətini həyata keçirən orqanın səlahiyyətli şəxsinin əsaslandırılmış qərarına məhkəmənin münasibətinin dəqiq göstərilməsi;</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5)    məhkəmənin möhürü ilə təsdiq edilmiş hakimin imzası.</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Məhkəmənin qərarı ibtidai araşdırma materiallarına əlavə edilməsi üçün müvafiq orqana göndərilir.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xml:space="preserve">CPM-nin 446.4-cü maddəsində göstərildiyi kimi, əməliyyat-axtarış tədbirinin həyata keçirilməsinin zəruriliyini təsdiq edən materiallar vəsatətə əlavə edilməlidir. Həmin materiallar kifayət etmədikdə, ibtidai araşdırmaya prosessual rəhbərliyi </w:t>
      </w:r>
      <w:r w:rsidRPr="009D7A1C">
        <w:rPr>
          <w:rFonts w:ascii="Times New Roman" w:hAnsi="Times New Roman" w:cs="Times New Roman"/>
          <w:sz w:val="28"/>
          <w:szCs w:val="28"/>
        </w:rPr>
        <w:lastRenderedPageBreak/>
        <w:t>həyata keçirən prokuror və ya məhkəmə nəzarəti funksiyalarını həyata keçirən hakim onların tamamlanmasını tələb etmək hüququna malikdir.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xml:space="preserve">Qərarda məhkəmə və prokuror nəzarətlərinin qarşılıqlı analizi edilmiş və fərqli xüsusiyyətləri müəyyən edilmişdir. </w:t>
      </w:r>
      <w:proofErr w:type="gramStart"/>
      <w:r w:rsidRPr="009D7A1C">
        <w:rPr>
          <w:rFonts w:ascii="Times New Roman" w:hAnsi="Times New Roman" w:cs="Times New Roman"/>
          <w:sz w:val="28"/>
          <w:szCs w:val="28"/>
        </w:rPr>
        <w:t>Lakin, daxili işlər orqanlarının fəaliyyətini tənzimləyən “Polis haqqında” Azərbaycan Respublikası Qanununda (bundan sonra-“Polis haqqında” Qanun) nəzərdə tutulan vəzifələri ilə “Əməliyyat-axtarış fəaliyyəti haqqında” Qanunda əks olunan vəzifələrin fərqli xüsusiyyətləri göstərilm</w:t>
      </w:r>
      <w:proofErr w:type="gramEnd"/>
      <w:r w:rsidRPr="009D7A1C">
        <w:rPr>
          <w:rFonts w:ascii="Times New Roman" w:hAnsi="Times New Roman" w:cs="Times New Roman"/>
          <w:sz w:val="28"/>
          <w:szCs w:val="28"/>
        </w:rPr>
        <w:t>əmişdir.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Yuxarıda qeyd edildiyi kimi, qanunverici əməliyyat-axtarış fəaliyyətinin vəzifələrini hazırlanan və törədilən cinayətlərin qarşısının alınması, törədilmiş cinayətlərin aşkar edilməsi və açılması, cinayətləri hazırlayan, törədən və ya törətmiş şəxslərin</w:t>
      </w:r>
      <w:proofErr w:type="gramEnd"/>
      <w:r w:rsidRPr="009D7A1C">
        <w:rPr>
          <w:rFonts w:ascii="Times New Roman" w:hAnsi="Times New Roman" w:cs="Times New Roman"/>
          <w:sz w:val="28"/>
          <w:szCs w:val="28"/>
        </w:rPr>
        <w:t xml:space="preserve"> </w:t>
      </w:r>
      <w:proofErr w:type="gramStart"/>
      <w:r w:rsidRPr="009D7A1C">
        <w:rPr>
          <w:rFonts w:ascii="Times New Roman" w:hAnsi="Times New Roman" w:cs="Times New Roman"/>
          <w:sz w:val="28"/>
          <w:szCs w:val="28"/>
        </w:rPr>
        <w:t>müəyyən edilməsi, məhkəmə, istintaq və təhqiqat orqanlarından gizlənən, cəza çəkməkdən boyun qaçıran və ya itkin düşən şəxslərin axtarılması və naməlum meyitlərin şəxsiyyətinin müəyyən edilməsi kimi müəyyən etmişdir.</w:t>
      </w:r>
      <w:proofErr w:type="gramEnd"/>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“Polis haqqında” Qanunun 2-ci maddəsində polisin təyinatı insanların həyatını, sağlamlığını, hüquq və azadlıqlarını, dövlətin, fiziki və hüquqi şəxslərin qanuni mənafelərini və mülkiyyətini hüquqa zidd əməllərdən qorumaq kimi müəyyən edilmişdir.</w:t>
      </w:r>
      <w:proofErr w:type="gramEnd"/>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Cinayətlərin və digər hüquqpozmaların qarşısının alınması və onların açılması sahəsində polis əməkdaşının vəzifələri sırasında cinayətin və digər hüquqpozmanın qarşısının alınması, baş vermiş cinayət hadisəsinin aşkara çıxarılması və onu</w:t>
      </w:r>
      <w:proofErr w:type="gramEnd"/>
      <w:r w:rsidRPr="009D7A1C">
        <w:rPr>
          <w:rFonts w:ascii="Times New Roman" w:hAnsi="Times New Roman" w:cs="Times New Roman"/>
          <w:sz w:val="28"/>
          <w:szCs w:val="28"/>
        </w:rPr>
        <w:t xml:space="preserve"> </w:t>
      </w:r>
      <w:proofErr w:type="gramStart"/>
      <w:r w:rsidRPr="009D7A1C">
        <w:rPr>
          <w:rFonts w:ascii="Times New Roman" w:hAnsi="Times New Roman" w:cs="Times New Roman"/>
          <w:sz w:val="28"/>
          <w:szCs w:val="28"/>
        </w:rPr>
        <w:t>törədən şəxsin müəyyənləşdirilməsi, cinayəti doğuran səbəblərin öyrənilməsi və aradan qaldırılması üçün tədbirlər görmək, qanunvericilik ilə müəyyənləşdirilmiş hallarda və qaydada cinayət işlərini başlamaq, təhqiqat və istintaq aparmaq, qanunvericilik ilə müəyyənləşdirilmi</w:t>
      </w:r>
      <w:proofErr w:type="gramEnd"/>
      <w:r w:rsidRPr="009D7A1C">
        <w:rPr>
          <w:rFonts w:ascii="Times New Roman" w:hAnsi="Times New Roman" w:cs="Times New Roman"/>
          <w:sz w:val="28"/>
          <w:szCs w:val="28"/>
        </w:rPr>
        <w:t>ş qaydada əməliyyat-axtarış fəaliyyətini həyata keçirmək kimi vəzifələri qeyd etmək olar.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xml:space="preserve">Qanunverici ictimai qaydanın və ictimai təhlükəsizliyin təmin edilməsi sahəsində polis əməkdaşını bir sıra hüquqlarla təmin etmişdir. Bunların arasında inzibati xəta törətmiş şəxs barəsində protokol tərtib etmək, şəxsi baxış keçirmək, əşyalarını yoxlamaq, Azərbaycan Respublikasının qanunvericiliyi ilə müəyyənləşdirilmiş qaydada və müddətdə onu polisdə saxlamaq; </w:t>
      </w:r>
      <w:proofErr w:type="gramStart"/>
      <w:r w:rsidRPr="009D7A1C">
        <w:rPr>
          <w:rFonts w:ascii="Times New Roman" w:hAnsi="Times New Roman" w:cs="Times New Roman"/>
          <w:sz w:val="28"/>
          <w:szCs w:val="28"/>
        </w:rPr>
        <w:t>hüquqi və fiziki şəxslər tərəfindən odlu silahın, döyüş sursatının, zərərli maddələrin və digər zərərli materialların saxlandığı və istifadə olunduğu yerlərə, habelə onların dövriyyədə olduğu obyektlərə (hərbi obyektlər istisna olmaqla) baxış keçirmək v</w:t>
      </w:r>
      <w:proofErr w:type="gramEnd"/>
      <w:r w:rsidRPr="009D7A1C">
        <w:rPr>
          <w:rFonts w:ascii="Times New Roman" w:hAnsi="Times New Roman" w:cs="Times New Roman"/>
          <w:sz w:val="28"/>
          <w:szCs w:val="28"/>
        </w:rPr>
        <w:t>ə Azərbaycan Respublikasının qanunvericiliyində nəzərdə tutulan digər tədbirləri görmək hüququnu önə keçirmək olar (“Polis haqqında” Qanun, m.18).</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lastRenderedPageBreak/>
        <w:t>Qanunun 21-ci maddəsinin III hissəsinə əsasən polis əməkdaşı tərəfindən məhkəmənin (hakimin) qərarı olmadan hər hansı şəxsin təxirəsalınmadan tutulmasına yalnız aşağıdakı hallarda yol verilə bilər:</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2) hadisəni bilavasitə görənlər, o cümlədən zərər çəkmiş şəxslər məhz həmin şəxsin cinayət və ya inzibati xəta törətdiyini göstərdikdə;</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3) şübhə edilən şəxsdə və ya onun paltarında, ona məxsus digər əşyalarda və ya mənzilində cinayətin və ya inzibati xətanın izləri tapıldıqda.</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Qeyd olunmalıdır ki, şəxsin qanunsuz tutulmasına və ya həbsə alınmasına yol vermiş polis əməkdaşı Azərbaycan Respublikasının qanunvericiliyi ilə müəyyənləşdirilmiş məsuliyyət daşıyır.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Göründüyü kimi, ictimai qaydanın və ictimai təhlükəsizliyin təmin edilməsi sahəsində polis əməkdaşı qanunvericilik ilə müəyyənləşdirilmiş qaydada baxış və şəxsi baxış keçirmək hüququna malikdir, hətta məhkəmənin (hakimin) qərarı olmadan hər hansı şəxsin polis tərəfindən t</w:t>
      </w:r>
      <w:proofErr w:type="gramEnd"/>
      <w:r w:rsidRPr="009D7A1C">
        <w:rPr>
          <w:rFonts w:ascii="Times New Roman" w:hAnsi="Times New Roman" w:cs="Times New Roman"/>
          <w:sz w:val="28"/>
          <w:szCs w:val="28"/>
        </w:rPr>
        <w:t xml:space="preserve">əxirəsalınmadan tutulması müəyyən edilmişdir. </w:t>
      </w:r>
      <w:proofErr w:type="gramStart"/>
      <w:r w:rsidRPr="009D7A1C">
        <w:rPr>
          <w:rFonts w:ascii="Times New Roman" w:hAnsi="Times New Roman" w:cs="Times New Roman"/>
          <w:sz w:val="28"/>
          <w:szCs w:val="28"/>
        </w:rPr>
        <w:t>Sadalanan hərəkələrin, məsələn polis əməkdaşı tərəfindən cinayətin və digər hüquqpozmanın qarşısının alınması, baş vermiş cinayət hadisəsinin aşkara çıxarılması və onu törədən şəxsin müəyyənləşdirilməsi vəzifəsin yerinə yetirərkən</w:t>
      </w:r>
      <w:proofErr w:type="gramEnd"/>
      <w:r w:rsidRPr="009D7A1C">
        <w:rPr>
          <w:rFonts w:ascii="Times New Roman" w:hAnsi="Times New Roman" w:cs="Times New Roman"/>
          <w:sz w:val="28"/>
          <w:szCs w:val="28"/>
        </w:rPr>
        <w:t xml:space="preserve"> həyata keçirilməsinin mümkünlüyü qanunverici tərəfindən birmənalı şəkildə göstərilmişdir. </w:t>
      </w:r>
      <w:proofErr w:type="gramStart"/>
      <w:r w:rsidRPr="009D7A1C">
        <w:rPr>
          <w:rFonts w:ascii="Times New Roman" w:hAnsi="Times New Roman" w:cs="Times New Roman"/>
          <w:sz w:val="28"/>
          <w:szCs w:val="28"/>
        </w:rPr>
        <w:t>Baxış tədbirinin əməliyyat-axtarış fəaliyyəti vəzifəsi (“Polis haqqında” Qanun, m. 15) müstəvisində həyata keçirilməsi  məhz «Əməliyyat-axtarış fəaliyyəti haqqında» Azərbaycan Respublikası Qanununun 10-cu maddəsinin IV hissəsində nəzərdə tutulmuş hallarda mümkündür.</w:t>
      </w:r>
      <w:proofErr w:type="gramEnd"/>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Qeyd etməyi zəruri hesab edirəm ki, cinayət törətmiş şəxsin şəxsiyyəti, olduğu yeri, habelə törətdiyi cinayətin aşkarlığı bəlli olduğu və onun heç bir xüsusi qüvvə və texnika  cəlb edilmədən və əməliyyat keçirilmədən polisə gətirilərək şübh</w:t>
      </w:r>
      <w:proofErr w:type="gramEnd"/>
      <w:r w:rsidRPr="009D7A1C">
        <w:rPr>
          <w:rFonts w:ascii="Times New Roman" w:hAnsi="Times New Roman" w:cs="Times New Roman"/>
          <w:sz w:val="28"/>
          <w:szCs w:val="28"/>
        </w:rPr>
        <w:t>əli şəxs kimi (CPM-nin 90, 147 maddələri) tutulması, baxışa və şəxsi axtarışa məruz qalması “Əməliyyat-axtarış fəaliyyəti” hesab edilə bilinməz.</w:t>
      </w:r>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“Əməliyyat-axtarış fəaliyyəti” yalnız müstəsna hallarda eyni adlı Qanunun 11-ci maddəsində göstərilən səbəblər və əsaslar əsasında həyata keçirilir.</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t>Plenumun iclasındakı çıxışlardan məlum oldu ki, “Əməliyyat-axtarış fəaliyyəti” haqqında Qanun qüvvəyə mindiyi gündən indiyədək, səlahiyyətli şəxsin əsaslandırılmış qərarı əsasında aparılan əməliyyat-axtarış fəaliyyətlərinin əksəriyyəti məhkəmə nəzarətindən kənarda qalmışd</w:t>
      </w:r>
      <w:proofErr w:type="gramEnd"/>
      <w:r w:rsidRPr="009D7A1C">
        <w:rPr>
          <w:rFonts w:ascii="Times New Roman" w:hAnsi="Times New Roman" w:cs="Times New Roman"/>
          <w:sz w:val="28"/>
          <w:szCs w:val="28"/>
        </w:rPr>
        <w:t>ır. Bu sahədə olan nöqsanların aradan qaldırılması üçün Azərbaycan Respublikası Ali Məhkəməsinin məhkəmə təcrübəsini ümumiləşdirilməsi zəruri və faydalı olardı.  </w:t>
      </w:r>
    </w:p>
    <w:p w:rsidR="009D7A1C" w:rsidRPr="009D7A1C" w:rsidRDefault="009D7A1C" w:rsidP="009D7A1C">
      <w:pPr>
        <w:ind w:firstLine="567"/>
        <w:jc w:val="both"/>
        <w:rPr>
          <w:rFonts w:ascii="Times New Roman" w:hAnsi="Times New Roman" w:cs="Times New Roman"/>
          <w:sz w:val="28"/>
          <w:szCs w:val="28"/>
        </w:rPr>
      </w:pPr>
      <w:proofErr w:type="gramStart"/>
      <w:r w:rsidRPr="009D7A1C">
        <w:rPr>
          <w:rFonts w:ascii="Times New Roman" w:hAnsi="Times New Roman" w:cs="Times New Roman"/>
          <w:sz w:val="28"/>
          <w:szCs w:val="28"/>
        </w:rPr>
        <w:lastRenderedPageBreak/>
        <w:t>Həmçinin, bu mövqeni müdafiə edirəm ki, Azərbaycan Respublikası Milli Məclisinə tövsiyyə edilsin ki, Azərbaycan Respublikası Cinayət-Prosessual Məcəlləsinin 445.2-i maddəsi və “Əməliyyat-axtarış fəaliyyəti haqqında” Azərbaycan Respublikası Qanununun 10-cu maddəsinin V hissəsinin mövcud müddəası “bu halda əm</w:t>
      </w:r>
      <w:proofErr w:type="gramEnd"/>
      <w:r w:rsidRPr="009D7A1C">
        <w:rPr>
          <w:rFonts w:ascii="Times New Roman" w:hAnsi="Times New Roman" w:cs="Times New Roman"/>
          <w:sz w:val="28"/>
          <w:szCs w:val="28"/>
        </w:rPr>
        <w:t>ə</w:t>
      </w:r>
      <w:proofErr w:type="gramStart"/>
      <w:r w:rsidRPr="009D7A1C">
        <w:rPr>
          <w:rFonts w:ascii="Times New Roman" w:hAnsi="Times New Roman" w:cs="Times New Roman"/>
          <w:sz w:val="28"/>
          <w:szCs w:val="28"/>
        </w:rPr>
        <w:t>liyyat-axtarış fəaliyyətini həyata keçirən orqanın səlahiyyətli şəxsi müvafiq tədbir aparıldıqdan sonra 24 saat müddətində əməliyyat-axtarış tədbirinin aparılması barədə məhkəmə nəzarətini həyata keçirən məhkəməni mütləq xəbərdar etməlidir. Əm</w:t>
      </w:r>
      <w:proofErr w:type="gramEnd"/>
      <w:r w:rsidRPr="009D7A1C">
        <w:rPr>
          <w:rFonts w:ascii="Times New Roman" w:hAnsi="Times New Roman" w:cs="Times New Roman"/>
          <w:sz w:val="28"/>
          <w:szCs w:val="28"/>
        </w:rPr>
        <w:t>ə</w:t>
      </w:r>
      <w:proofErr w:type="gramStart"/>
      <w:r w:rsidRPr="009D7A1C">
        <w:rPr>
          <w:rFonts w:ascii="Times New Roman" w:hAnsi="Times New Roman" w:cs="Times New Roman"/>
          <w:sz w:val="28"/>
          <w:szCs w:val="28"/>
        </w:rPr>
        <w:t>liyyat-axtarış tədbirinin başlandığı andan 48 saat ərzində onu həyata keçirən orqan həmin əməliyyat-axtarış tədbirinin aparılması barədə məhkəmə qərarı almalı və ya həmin tədbirin həyata keçirilməsini dayandırmalıdır ” məzmununda müddəası ilə əvəz edilsin.</w:t>
      </w:r>
      <w:proofErr w:type="gramEnd"/>
    </w:p>
    <w:p w:rsidR="009D7A1C" w:rsidRPr="009D7A1C" w:rsidRDefault="009D7A1C" w:rsidP="009D7A1C">
      <w:pPr>
        <w:ind w:firstLine="567"/>
        <w:jc w:val="both"/>
        <w:rPr>
          <w:rFonts w:ascii="Times New Roman" w:hAnsi="Times New Roman" w:cs="Times New Roman"/>
          <w:sz w:val="28"/>
          <w:szCs w:val="28"/>
        </w:rPr>
      </w:pPr>
      <w:r w:rsidRPr="009D7A1C">
        <w:rPr>
          <w:rFonts w:ascii="Times New Roman" w:hAnsi="Times New Roman" w:cs="Times New Roman"/>
          <w:sz w:val="28"/>
          <w:szCs w:val="28"/>
        </w:rPr>
        <w:t> </w:t>
      </w:r>
    </w:p>
    <w:p w:rsidR="009D7A1C" w:rsidRPr="009D7A1C" w:rsidRDefault="009D7A1C" w:rsidP="009D7A1C">
      <w:pPr>
        <w:ind w:firstLine="567"/>
        <w:jc w:val="both"/>
        <w:rPr>
          <w:rFonts w:ascii="Times New Roman" w:hAnsi="Times New Roman" w:cs="Times New Roman"/>
          <w:b/>
          <w:sz w:val="28"/>
          <w:szCs w:val="28"/>
        </w:rPr>
      </w:pPr>
      <w:r w:rsidRPr="009D7A1C">
        <w:rPr>
          <w:rFonts w:ascii="Times New Roman" w:hAnsi="Times New Roman" w:cs="Times New Roman"/>
          <w:b/>
          <w:sz w:val="28"/>
          <w:szCs w:val="28"/>
        </w:rPr>
        <w:t>Azərbaycan Respublikası Konstitusiya</w:t>
      </w:r>
    </w:p>
    <w:p w:rsidR="009D7A1C" w:rsidRPr="009D7A1C" w:rsidRDefault="009D7A1C" w:rsidP="009D7A1C">
      <w:pPr>
        <w:ind w:firstLine="567"/>
        <w:jc w:val="both"/>
        <w:rPr>
          <w:rFonts w:ascii="Times New Roman" w:hAnsi="Times New Roman" w:cs="Times New Roman"/>
          <w:b/>
          <w:sz w:val="28"/>
          <w:szCs w:val="28"/>
        </w:rPr>
      </w:pPr>
      <w:r w:rsidRPr="009D7A1C">
        <w:rPr>
          <w:rFonts w:ascii="Times New Roman" w:hAnsi="Times New Roman" w:cs="Times New Roman"/>
          <w:b/>
          <w:sz w:val="28"/>
          <w:szCs w:val="28"/>
        </w:rPr>
        <w:t>Məhkəməsinin hakimi:</w:t>
      </w:r>
      <w:r w:rsidRPr="009D7A1C">
        <w:rPr>
          <w:rFonts w:ascii="Times New Roman" w:hAnsi="Times New Roman" w:cs="Times New Roman"/>
          <w:b/>
          <w:sz w:val="28"/>
          <w:szCs w:val="28"/>
          <w:lang w:val="en-US"/>
        </w:rPr>
        <w:tab/>
      </w:r>
      <w:r w:rsidRPr="009D7A1C">
        <w:rPr>
          <w:rFonts w:ascii="Times New Roman" w:hAnsi="Times New Roman" w:cs="Times New Roman"/>
          <w:b/>
          <w:sz w:val="28"/>
          <w:szCs w:val="28"/>
          <w:lang w:val="en-US"/>
        </w:rPr>
        <w:tab/>
      </w:r>
      <w:r w:rsidRPr="009D7A1C">
        <w:rPr>
          <w:rFonts w:ascii="Times New Roman" w:hAnsi="Times New Roman" w:cs="Times New Roman"/>
          <w:b/>
          <w:sz w:val="28"/>
          <w:szCs w:val="28"/>
          <w:lang w:val="en-US"/>
        </w:rPr>
        <w:tab/>
      </w:r>
      <w:r w:rsidRPr="009D7A1C">
        <w:rPr>
          <w:rFonts w:ascii="Times New Roman" w:hAnsi="Times New Roman" w:cs="Times New Roman"/>
          <w:b/>
          <w:sz w:val="28"/>
          <w:szCs w:val="28"/>
          <w:lang w:val="en-US"/>
        </w:rPr>
        <w:tab/>
      </w:r>
      <w:r w:rsidRPr="009D7A1C">
        <w:rPr>
          <w:rFonts w:ascii="Times New Roman" w:hAnsi="Times New Roman" w:cs="Times New Roman"/>
          <w:b/>
          <w:sz w:val="28"/>
          <w:szCs w:val="28"/>
          <w:lang w:val="en-US"/>
        </w:rPr>
        <w:tab/>
      </w:r>
      <w:r w:rsidRPr="009D7A1C">
        <w:rPr>
          <w:rFonts w:ascii="Times New Roman" w:hAnsi="Times New Roman" w:cs="Times New Roman"/>
          <w:b/>
          <w:sz w:val="28"/>
          <w:szCs w:val="28"/>
          <w:lang w:val="en-US"/>
        </w:rPr>
        <w:tab/>
      </w:r>
      <w:r w:rsidRPr="009D7A1C">
        <w:rPr>
          <w:rFonts w:ascii="Times New Roman" w:hAnsi="Times New Roman" w:cs="Times New Roman"/>
          <w:b/>
          <w:sz w:val="28"/>
          <w:szCs w:val="28"/>
        </w:rPr>
        <w:t>İ</w:t>
      </w:r>
      <w:r w:rsidRPr="009D7A1C">
        <w:rPr>
          <w:rFonts w:ascii="Times New Roman" w:hAnsi="Times New Roman" w:cs="Times New Roman"/>
          <w:b/>
          <w:sz w:val="28"/>
          <w:szCs w:val="28"/>
          <w:lang w:val="en-US"/>
        </w:rPr>
        <w:t xml:space="preserve">sa </w:t>
      </w:r>
      <w:r w:rsidRPr="009D7A1C">
        <w:rPr>
          <w:rFonts w:ascii="Times New Roman" w:hAnsi="Times New Roman" w:cs="Times New Roman"/>
          <w:b/>
          <w:sz w:val="28"/>
          <w:szCs w:val="28"/>
        </w:rPr>
        <w:t>Nəcəfov</w:t>
      </w:r>
    </w:p>
    <w:p w:rsidR="0026399B" w:rsidRPr="009D7A1C" w:rsidRDefault="0026399B" w:rsidP="009D7A1C">
      <w:pPr>
        <w:ind w:firstLine="567"/>
        <w:jc w:val="both"/>
        <w:rPr>
          <w:rFonts w:ascii="Times New Roman" w:hAnsi="Times New Roman" w:cs="Times New Roman"/>
          <w:sz w:val="28"/>
          <w:szCs w:val="28"/>
        </w:rPr>
      </w:pPr>
    </w:p>
    <w:sectPr w:rsidR="0026399B" w:rsidRPr="009D7A1C" w:rsidSect="005863F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376" w:rsidRDefault="00CB3376" w:rsidP="00BE7D0A">
      <w:pPr>
        <w:spacing w:after="0" w:line="240" w:lineRule="auto"/>
      </w:pPr>
      <w:r>
        <w:separator/>
      </w:r>
    </w:p>
  </w:endnote>
  <w:endnote w:type="continuationSeparator" w:id="0">
    <w:p w:rsidR="00CB3376" w:rsidRDefault="00CB3376" w:rsidP="00BE7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60713"/>
      <w:docPartObj>
        <w:docPartGallery w:val="Page Numbers (Bottom of Page)"/>
        <w:docPartUnique/>
      </w:docPartObj>
    </w:sdtPr>
    <w:sdtContent>
      <w:p w:rsidR="0099738D" w:rsidRDefault="00063061">
        <w:pPr>
          <w:pStyle w:val="a3"/>
          <w:jc w:val="right"/>
        </w:pPr>
        <w:r>
          <w:fldChar w:fldCharType="begin"/>
        </w:r>
        <w:r w:rsidR="00120A2B">
          <w:instrText xml:space="preserve"> PAGE   \* MERGEFORMAT </w:instrText>
        </w:r>
        <w:r>
          <w:fldChar w:fldCharType="separate"/>
        </w:r>
        <w:r w:rsidR="009D7A1C">
          <w:rPr>
            <w:noProof/>
          </w:rPr>
          <w:t>20</w:t>
        </w:r>
        <w:r>
          <w:rPr>
            <w:noProof/>
          </w:rPr>
          <w:fldChar w:fldCharType="end"/>
        </w:r>
      </w:p>
    </w:sdtContent>
  </w:sdt>
  <w:p w:rsidR="0099738D" w:rsidRDefault="0099738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376" w:rsidRDefault="00CB3376" w:rsidP="00BE7D0A">
      <w:pPr>
        <w:spacing w:after="0" w:line="240" w:lineRule="auto"/>
      </w:pPr>
      <w:r>
        <w:separator/>
      </w:r>
    </w:p>
  </w:footnote>
  <w:footnote w:type="continuationSeparator" w:id="0">
    <w:p w:rsidR="00CB3376" w:rsidRDefault="00CB3376" w:rsidP="00BE7D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0B8"/>
    <w:multiLevelType w:val="multilevel"/>
    <w:tmpl w:val="7B46C5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2859B9"/>
    <w:multiLevelType w:val="hybridMultilevel"/>
    <w:tmpl w:val="8E8AC5F6"/>
    <w:lvl w:ilvl="0" w:tplc="08367F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093302"/>
    <w:multiLevelType w:val="hybridMultilevel"/>
    <w:tmpl w:val="14EC14D8"/>
    <w:lvl w:ilvl="0" w:tplc="04090001">
      <w:start w:val="1"/>
      <w:numFmt w:val="bullet"/>
      <w:lvlText w:val=""/>
      <w:lvlJc w:val="left"/>
      <w:pPr>
        <w:ind w:left="2356" w:hanging="360"/>
      </w:pPr>
      <w:rPr>
        <w:rFonts w:ascii="Symbol" w:hAnsi="Symbol" w:hint="default"/>
      </w:rPr>
    </w:lvl>
    <w:lvl w:ilvl="1" w:tplc="04090003" w:tentative="1">
      <w:start w:val="1"/>
      <w:numFmt w:val="bullet"/>
      <w:lvlText w:val="o"/>
      <w:lvlJc w:val="left"/>
      <w:pPr>
        <w:ind w:left="3076" w:hanging="360"/>
      </w:pPr>
      <w:rPr>
        <w:rFonts w:ascii="Courier New" w:hAnsi="Courier New" w:hint="default"/>
      </w:rPr>
    </w:lvl>
    <w:lvl w:ilvl="2" w:tplc="04090005" w:tentative="1">
      <w:start w:val="1"/>
      <w:numFmt w:val="bullet"/>
      <w:lvlText w:val=""/>
      <w:lvlJc w:val="left"/>
      <w:pPr>
        <w:ind w:left="3796" w:hanging="360"/>
      </w:pPr>
      <w:rPr>
        <w:rFonts w:ascii="Wingdings" w:hAnsi="Wingdings" w:hint="default"/>
      </w:rPr>
    </w:lvl>
    <w:lvl w:ilvl="3" w:tplc="04090001" w:tentative="1">
      <w:start w:val="1"/>
      <w:numFmt w:val="bullet"/>
      <w:lvlText w:val=""/>
      <w:lvlJc w:val="left"/>
      <w:pPr>
        <w:ind w:left="4516" w:hanging="360"/>
      </w:pPr>
      <w:rPr>
        <w:rFonts w:ascii="Symbol" w:hAnsi="Symbol" w:hint="default"/>
      </w:rPr>
    </w:lvl>
    <w:lvl w:ilvl="4" w:tplc="04090003" w:tentative="1">
      <w:start w:val="1"/>
      <w:numFmt w:val="bullet"/>
      <w:lvlText w:val="o"/>
      <w:lvlJc w:val="left"/>
      <w:pPr>
        <w:ind w:left="5236" w:hanging="360"/>
      </w:pPr>
      <w:rPr>
        <w:rFonts w:ascii="Courier New" w:hAnsi="Courier New" w:hint="default"/>
      </w:rPr>
    </w:lvl>
    <w:lvl w:ilvl="5" w:tplc="04090005" w:tentative="1">
      <w:start w:val="1"/>
      <w:numFmt w:val="bullet"/>
      <w:lvlText w:val=""/>
      <w:lvlJc w:val="left"/>
      <w:pPr>
        <w:ind w:left="5956" w:hanging="360"/>
      </w:pPr>
      <w:rPr>
        <w:rFonts w:ascii="Wingdings" w:hAnsi="Wingdings" w:hint="default"/>
      </w:rPr>
    </w:lvl>
    <w:lvl w:ilvl="6" w:tplc="04090001" w:tentative="1">
      <w:start w:val="1"/>
      <w:numFmt w:val="bullet"/>
      <w:lvlText w:val=""/>
      <w:lvlJc w:val="left"/>
      <w:pPr>
        <w:ind w:left="6676" w:hanging="360"/>
      </w:pPr>
      <w:rPr>
        <w:rFonts w:ascii="Symbol" w:hAnsi="Symbol" w:hint="default"/>
      </w:rPr>
    </w:lvl>
    <w:lvl w:ilvl="7" w:tplc="04090003" w:tentative="1">
      <w:start w:val="1"/>
      <w:numFmt w:val="bullet"/>
      <w:lvlText w:val="o"/>
      <w:lvlJc w:val="left"/>
      <w:pPr>
        <w:ind w:left="7396" w:hanging="360"/>
      </w:pPr>
      <w:rPr>
        <w:rFonts w:ascii="Courier New" w:hAnsi="Courier New" w:hint="default"/>
      </w:rPr>
    </w:lvl>
    <w:lvl w:ilvl="8" w:tplc="04090005" w:tentative="1">
      <w:start w:val="1"/>
      <w:numFmt w:val="bullet"/>
      <w:lvlText w:val=""/>
      <w:lvlJc w:val="left"/>
      <w:pPr>
        <w:ind w:left="8116" w:hanging="360"/>
      </w:pPr>
      <w:rPr>
        <w:rFonts w:ascii="Wingdings" w:hAnsi="Wingdings" w:hint="default"/>
      </w:rPr>
    </w:lvl>
  </w:abstractNum>
  <w:abstractNum w:abstractNumId="3">
    <w:nsid w:val="29CE0950"/>
    <w:multiLevelType w:val="hybridMultilevel"/>
    <w:tmpl w:val="C80ADBAA"/>
    <w:lvl w:ilvl="0" w:tplc="DA1641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C231D27"/>
    <w:multiLevelType w:val="hybridMultilevel"/>
    <w:tmpl w:val="19866B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40746D7"/>
    <w:multiLevelType w:val="hybridMultilevel"/>
    <w:tmpl w:val="BC989A88"/>
    <w:lvl w:ilvl="0" w:tplc="7CAC659E">
      <w:start w:val="45"/>
      <w:numFmt w:val="bullet"/>
      <w:lvlText w:val="-"/>
      <w:lvlJc w:val="left"/>
      <w:pPr>
        <w:ind w:left="1589" w:hanging="880"/>
      </w:pPr>
      <w:rPr>
        <w:rFonts w:ascii="Times New Roman" w:eastAsia="Times New Roman" w:hAnsi="Times New Roman" w:cs="Times New Roman" w:hint="default"/>
        <w:color w:val="000000"/>
        <w:sz w:val="28"/>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5EE83C90"/>
    <w:multiLevelType w:val="hybridMultilevel"/>
    <w:tmpl w:val="A8B4AA34"/>
    <w:lvl w:ilvl="0" w:tplc="44D071A8">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FA55495"/>
    <w:multiLevelType w:val="hybridMultilevel"/>
    <w:tmpl w:val="1B0E499A"/>
    <w:lvl w:ilvl="0" w:tplc="7CAC659E">
      <w:start w:val="45"/>
      <w:numFmt w:val="bullet"/>
      <w:lvlText w:val="-"/>
      <w:lvlJc w:val="left"/>
      <w:pPr>
        <w:ind w:left="2344" w:hanging="880"/>
      </w:pPr>
      <w:rPr>
        <w:rFonts w:ascii="Times New Roman" w:eastAsia="Times New Roman" w:hAnsi="Times New Roman" w:cs="Times New Roman" w:hint="default"/>
        <w:color w:val="000000"/>
        <w:sz w:val="28"/>
      </w:rPr>
    </w:lvl>
    <w:lvl w:ilvl="1" w:tplc="04090003" w:tentative="1">
      <w:start w:val="1"/>
      <w:numFmt w:val="bullet"/>
      <w:lvlText w:val="o"/>
      <w:lvlJc w:val="left"/>
      <w:pPr>
        <w:ind w:left="2195" w:hanging="360"/>
      </w:pPr>
      <w:rPr>
        <w:rFonts w:ascii="Courier New" w:hAnsi="Courier New" w:hint="default"/>
      </w:rPr>
    </w:lvl>
    <w:lvl w:ilvl="2" w:tplc="04090005" w:tentative="1">
      <w:start w:val="1"/>
      <w:numFmt w:val="bullet"/>
      <w:lvlText w:val=""/>
      <w:lvlJc w:val="left"/>
      <w:pPr>
        <w:ind w:left="2915" w:hanging="360"/>
      </w:pPr>
      <w:rPr>
        <w:rFonts w:ascii="Wingdings" w:hAnsi="Wingdings" w:hint="default"/>
      </w:rPr>
    </w:lvl>
    <w:lvl w:ilvl="3" w:tplc="04090001" w:tentative="1">
      <w:start w:val="1"/>
      <w:numFmt w:val="bullet"/>
      <w:lvlText w:val=""/>
      <w:lvlJc w:val="left"/>
      <w:pPr>
        <w:ind w:left="3635" w:hanging="360"/>
      </w:pPr>
      <w:rPr>
        <w:rFonts w:ascii="Symbol" w:hAnsi="Symbol" w:hint="default"/>
      </w:rPr>
    </w:lvl>
    <w:lvl w:ilvl="4" w:tplc="04090003" w:tentative="1">
      <w:start w:val="1"/>
      <w:numFmt w:val="bullet"/>
      <w:lvlText w:val="o"/>
      <w:lvlJc w:val="left"/>
      <w:pPr>
        <w:ind w:left="4355" w:hanging="360"/>
      </w:pPr>
      <w:rPr>
        <w:rFonts w:ascii="Courier New" w:hAnsi="Courier New" w:hint="default"/>
      </w:rPr>
    </w:lvl>
    <w:lvl w:ilvl="5" w:tplc="04090005" w:tentative="1">
      <w:start w:val="1"/>
      <w:numFmt w:val="bullet"/>
      <w:lvlText w:val=""/>
      <w:lvlJc w:val="left"/>
      <w:pPr>
        <w:ind w:left="5075" w:hanging="360"/>
      </w:pPr>
      <w:rPr>
        <w:rFonts w:ascii="Wingdings" w:hAnsi="Wingdings" w:hint="default"/>
      </w:rPr>
    </w:lvl>
    <w:lvl w:ilvl="6" w:tplc="04090001" w:tentative="1">
      <w:start w:val="1"/>
      <w:numFmt w:val="bullet"/>
      <w:lvlText w:val=""/>
      <w:lvlJc w:val="left"/>
      <w:pPr>
        <w:ind w:left="5795" w:hanging="360"/>
      </w:pPr>
      <w:rPr>
        <w:rFonts w:ascii="Symbol" w:hAnsi="Symbol" w:hint="default"/>
      </w:rPr>
    </w:lvl>
    <w:lvl w:ilvl="7" w:tplc="04090003" w:tentative="1">
      <w:start w:val="1"/>
      <w:numFmt w:val="bullet"/>
      <w:lvlText w:val="o"/>
      <w:lvlJc w:val="left"/>
      <w:pPr>
        <w:ind w:left="6515" w:hanging="360"/>
      </w:pPr>
      <w:rPr>
        <w:rFonts w:ascii="Courier New" w:hAnsi="Courier New" w:hint="default"/>
      </w:rPr>
    </w:lvl>
    <w:lvl w:ilvl="8" w:tplc="04090005" w:tentative="1">
      <w:start w:val="1"/>
      <w:numFmt w:val="bullet"/>
      <w:lvlText w:val=""/>
      <w:lvlJc w:val="left"/>
      <w:pPr>
        <w:ind w:left="7235"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C06810"/>
    <w:rsid w:val="0000647D"/>
    <w:rsid w:val="000109DC"/>
    <w:rsid w:val="000174B3"/>
    <w:rsid w:val="00025B7E"/>
    <w:rsid w:val="000367D3"/>
    <w:rsid w:val="000412E6"/>
    <w:rsid w:val="00057413"/>
    <w:rsid w:val="00063061"/>
    <w:rsid w:val="00063818"/>
    <w:rsid w:val="00067889"/>
    <w:rsid w:val="00071A0E"/>
    <w:rsid w:val="00073957"/>
    <w:rsid w:val="00076FBA"/>
    <w:rsid w:val="000A00EF"/>
    <w:rsid w:val="000B1779"/>
    <w:rsid w:val="000B2312"/>
    <w:rsid w:val="000C264B"/>
    <w:rsid w:val="000C2C78"/>
    <w:rsid w:val="000C6565"/>
    <w:rsid w:val="000E1E11"/>
    <w:rsid w:val="000F2103"/>
    <w:rsid w:val="000F57EE"/>
    <w:rsid w:val="000F751E"/>
    <w:rsid w:val="00100F33"/>
    <w:rsid w:val="00101669"/>
    <w:rsid w:val="00102B90"/>
    <w:rsid w:val="00112E8E"/>
    <w:rsid w:val="001151C9"/>
    <w:rsid w:val="001154E0"/>
    <w:rsid w:val="00116113"/>
    <w:rsid w:val="00120A2B"/>
    <w:rsid w:val="0012750A"/>
    <w:rsid w:val="001521B0"/>
    <w:rsid w:val="00152BD2"/>
    <w:rsid w:val="00162A7C"/>
    <w:rsid w:val="00167292"/>
    <w:rsid w:val="0017270D"/>
    <w:rsid w:val="001818E3"/>
    <w:rsid w:val="0018264B"/>
    <w:rsid w:val="00183718"/>
    <w:rsid w:val="0019486B"/>
    <w:rsid w:val="0019790F"/>
    <w:rsid w:val="001A4C30"/>
    <w:rsid w:val="001A5E18"/>
    <w:rsid w:val="001B1592"/>
    <w:rsid w:val="001B35E0"/>
    <w:rsid w:val="001B5CD0"/>
    <w:rsid w:val="001C0B04"/>
    <w:rsid w:val="001D433E"/>
    <w:rsid w:val="001F0101"/>
    <w:rsid w:val="001F22DD"/>
    <w:rsid w:val="001F2AD6"/>
    <w:rsid w:val="001F509A"/>
    <w:rsid w:val="001F63B1"/>
    <w:rsid w:val="00256D8A"/>
    <w:rsid w:val="00257472"/>
    <w:rsid w:val="0026399B"/>
    <w:rsid w:val="0026572A"/>
    <w:rsid w:val="00275EA5"/>
    <w:rsid w:val="00277DC6"/>
    <w:rsid w:val="0028251B"/>
    <w:rsid w:val="0028312D"/>
    <w:rsid w:val="00290A29"/>
    <w:rsid w:val="00294CBF"/>
    <w:rsid w:val="002A378E"/>
    <w:rsid w:val="002C7454"/>
    <w:rsid w:val="002D51AF"/>
    <w:rsid w:val="002E11E3"/>
    <w:rsid w:val="002E60F0"/>
    <w:rsid w:val="002F225F"/>
    <w:rsid w:val="00320FE9"/>
    <w:rsid w:val="00323D66"/>
    <w:rsid w:val="0034306C"/>
    <w:rsid w:val="00344681"/>
    <w:rsid w:val="003518E4"/>
    <w:rsid w:val="00351E33"/>
    <w:rsid w:val="00362EF5"/>
    <w:rsid w:val="00365B01"/>
    <w:rsid w:val="00385335"/>
    <w:rsid w:val="003934ED"/>
    <w:rsid w:val="00395721"/>
    <w:rsid w:val="003A13A0"/>
    <w:rsid w:val="003B5085"/>
    <w:rsid w:val="003C3C69"/>
    <w:rsid w:val="003C4921"/>
    <w:rsid w:val="003D41A6"/>
    <w:rsid w:val="003E2CCC"/>
    <w:rsid w:val="004015E1"/>
    <w:rsid w:val="0041041C"/>
    <w:rsid w:val="00422B87"/>
    <w:rsid w:val="00423F21"/>
    <w:rsid w:val="004330BC"/>
    <w:rsid w:val="004332E7"/>
    <w:rsid w:val="00451E75"/>
    <w:rsid w:val="00452743"/>
    <w:rsid w:val="00454738"/>
    <w:rsid w:val="004600C8"/>
    <w:rsid w:val="00464C59"/>
    <w:rsid w:val="00483A8C"/>
    <w:rsid w:val="00484EAC"/>
    <w:rsid w:val="00494342"/>
    <w:rsid w:val="004A712B"/>
    <w:rsid w:val="004C064F"/>
    <w:rsid w:val="004D1447"/>
    <w:rsid w:val="004F1161"/>
    <w:rsid w:val="004F11B5"/>
    <w:rsid w:val="00501866"/>
    <w:rsid w:val="0051134B"/>
    <w:rsid w:val="00513CA0"/>
    <w:rsid w:val="005169DA"/>
    <w:rsid w:val="00522C05"/>
    <w:rsid w:val="00524D2D"/>
    <w:rsid w:val="00566C9A"/>
    <w:rsid w:val="00571A2C"/>
    <w:rsid w:val="00581A80"/>
    <w:rsid w:val="005863FF"/>
    <w:rsid w:val="00587A83"/>
    <w:rsid w:val="005B3189"/>
    <w:rsid w:val="005B42DC"/>
    <w:rsid w:val="005C216E"/>
    <w:rsid w:val="005C3BC0"/>
    <w:rsid w:val="005D6317"/>
    <w:rsid w:val="005E58B1"/>
    <w:rsid w:val="005F0FE9"/>
    <w:rsid w:val="00615F79"/>
    <w:rsid w:val="00626DF4"/>
    <w:rsid w:val="00643EF5"/>
    <w:rsid w:val="00647A12"/>
    <w:rsid w:val="006567E9"/>
    <w:rsid w:val="00664EF5"/>
    <w:rsid w:val="00673F81"/>
    <w:rsid w:val="006816C7"/>
    <w:rsid w:val="006B56C4"/>
    <w:rsid w:val="006E07BB"/>
    <w:rsid w:val="006E26FD"/>
    <w:rsid w:val="006E3EB5"/>
    <w:rsid w:val="0070435B"/>
    <w:rsid w:val="00721517"/>
    <w:rsid w:val="00746A96"/>
    <w:rsid w:val="007542CF"/>
    <w:rsid w:val="00760728"/>
    <w:rsid w:val="007725C5"/>
    <w:rsid w:val="00796FE3"/>
    <w:rsid w:val="007A04CA"/>
    <w:rsid w:val="007B1BDC"/>
    <w:rsid w:val="007B20AD"/>
    <w:rsid w:val="007B5FB2"/>
    <w:rsid w:val="007D65C3"/>
    <w:rsid w:val="007F630E"/>
    <w:rsid w:val="00802910"/>
    <w:rsid w:val="008111F4"/>
    <w:rsid w:val="00815A6D"/>
    <w:rsid w:val="008306D9"/>
    <w:rsid w:val="008360A2"/>
    <w:rsid w:val="00856BC2"/>
    <w:rsid w:val="00860246"/>
    <w:rsid w:val="0088194F"/>
    <w:rsid w:val="008910C7"/>
    <w:rsid w:val="008923C5"/>
    <w:rsid w:val="008A15D1"/>
    <w:rsid w:val="008B39A3"/>
    <w:rsid w:val="008E5D92"/>
    <w:rsid w:val="008E7334"/>
    <w:rsid w:val="008E77C3"/>
    <w:rsid w:val="008F18AF"/>
    <w:rsid w:val="008F2026"/>
    <w:rsid w:val="008F4D16"/>
    <w:rsid w:val="008F52CE"/>
    <w:rsid w:val="00902254"/>
    <w:rsid w:val="00914ECB"/>
    <w:rsid w:val="009308D7"/>
    <w:rsid w:val="009470F4"/>
    <w:rsid w:val="00972A0F"/>
    <w:rsid w:val="009754D0"/>
    <w:rsid w:val="009956D2"/>
    <w:rsid w:val="0099738D"/>
    <w:rsid w:val="009A0CFB"/>
    <w:rsid w:val="009C33A9"/>
    <w:rsid w:val="009C5D7E"/>
    <w:rsid w:val="009D7A1C"/>
    <w:rsid w:val="009E61A9"/>
    <w:rsid w:val="009F5653"/>
    <w:rsid w:val="00A03FDE"/>
    <w:rsid w:val="00A115F6"/>
    <w:rsid w:val="00A13161"/>
    <w:rsid w:val="00A166AB"/>
    <w:rsid w:val="00A237AC"/>
    <w:rsid w:val="00A23C95"/>
    <w:rsid w:val="00A36729"/>
    <w:rsid w:val="00A43849"/>
    <w:rsid w:val="00A57EFB"/>
    <w:rsid w:val="00A62405"/>
    <w:rsid w:val="00A67124"/>
    <w:rsid w:val="00A8482A"/>
    <w:rsid w:val="00A9040A"/>
    <w:rsid w:val="00A91E14"/>
    <w:rsid w:val="00AA13A8"/>
    <w:rsid w:val="00AE6103"/>
    <w:rsid w:val="00AE637E"/>
    <w:rsid w:val="00AE788A"/>
    <w:rsid w:val="00AF6893"/>
    <w:rsid w:val="00B01F16"/>
    <w:rsid w:val="00B03FF6"/>
    <w:rsid w:val="00B044A3"/>
    <w:rsid w:val="00B20EEB"/>
    <w:rsid w:val="00B23B5A"/>
    <w:rsid w:val="00B350D7"/>
    <w:rsid w:val="00B361DF"/>
    <w:rsid w:val="00B455EA"/>
    <w:rsid w:val="00B5242E"/>
    <w:rsid w:val="00B534ED"/>
    <w:rsid w:val="00B5469A"/>
    <w:rsid w:val="00B5541E"/>
    <w:rsid w:val="00B57550"/>
    <w:rsid w:val="00B603C3"/>
    <w:rsid w:val="00B7290B"/>
    <w:rsid w:val="00B75D5A"/>
    <w:rsid w:val="00B773AF"/>
    <w:rsid w:val="00B834F6"/>
    <w:rsid w:val="00B902A1"/>
    <w:rsid w:val="00B9037A"/>
    <w:rsid w:val="00B95350"/>
    <w:rsid w:val="00BA5E2E"/>
    <w:rsid w:val="00BB64E9"/>
    <w:rsid w:val="00BE7D0A"/>
    <w:rsid w:val="00BF715C"/>
    <w:rsid w:val="00C06810"/>
    <w:rsid w:val="00C10237"/>
    <w:rsid w:val="00C15727"/>
    <w:rsid w:val="00C3605F"/>
    <w:rsid w:val="00C3797F"/>
    <w:rsid w:val="00C429B8"/>
    <w:rsid w:val="00C548ED"/>
    <w:rsid w:val="00C6018A"/>
    <w:rsid w:val="00C66A7E"/>
    <w:rsid w:val="00C70BC7"/>
    <w:rsid w:val="00C762B5"/>
    <w:rsid w:val="00C808FF"/>
    <w:rsid w:val="00C83291"/>
    <w:rsid w:val="00C95198"/>
    <w:rsid w:val="00CA0F93"/>
    <w:rsid w:val="00CA382F"/>
    <w:rsid w:val="00CA48B6"/>
    <w:rsid w:val="00CA5DC8"/>
    <w:rsid w:val="00CB1B8D"/>
    <w:rsid w:val="00CB21DB"/>
    <w:rsid w:val="00CB3376"/>
    <w:rsid w:val="00CD0E1C"/>
    <w:rsid w:val="00CE1D8A"/>
    <w:rsid w:val="00CE2858"/>
    <w:rsid w:val="00CF4D51"/>
    <w:rsid w:val="00CF5BBC"/>
    <w:rsid w:val="00CF64A9"/>
    <w:rsid w:val="00CF77B9"/>
    <w:rsid w:val="00D0128F"/>
    <w:rsid w:val="00D070E3"/>
    <w:rsid w:val="00D14E7D"/>
    <w:rsid w:val="00D17C77"/>
    <w:rsid w:val="00D21658"/>
    <w:rsid w:val="00D25B1D"/>
    <w:rsid w:val="00D31CD3"/>
    <w:rsid w:val="00D365BC"/>
    <w:rsid w:val="00D4257D"/>
    <w:rsid w:val="00D44DC0"/>
    <w:rsid w:val="00D67BA5"/>
    <w:rsid w:val="00D710B8"/>
    <w:rsid w:val="00D743DF"/>
    <w:rsid w:val="00D763AB"/>
    <w:rsid w:val="00D80D21"/>
    <w:rsid w:val="00D80D45"/>
    <w:rsid w:val="00DB0C47"/>
    <w:rsid w:val="00DB614F"/>
    <w:rsid w:val="00DB6D56"/>
    <w:rsid w:val="00DD2DA7"/>
    <w:rsid w:val="00DD4A0C"/>
    <w:rsid w:val="00DE4531"/>
    <w:rsid w:val="00DE77E2"/>
    <w:rsid w:val="00DF5FD8"/>
    <w:rsid w:val="00DF6306"/>
    <w:rsid w:val="00E001A5"/>
    <w:rsid w:val="00E24F3B"/>
    <w:rsid w:val="00E654F1"/>
    <w:rsid w:val="00E75819"/>
    <w:rsid w:val="00E77FBD"/>
    <w:rsid w:val="00E82ECC"/>
    <w:rsid w:val="00E923E0"/>
    <w:rsid w:val="00E94B61"/>
    <w:rsid w:val="00EA1453"/>
    <w:rsid w:val="00EA228B"/>
    <w:rsid w:val="00EA435A"/>
    <w:rsid w:val="00EA5BED"/>
    <w:rsid w:val="00EB3AC7"/>
    <w:rsid w:val="00EB61D2"/>
    <w:rsid w:val="00EB667E"/>
    <w:rsid w:val="00EB7536"/>
    <w:rsid w:val="00ED2DD2"/>
    <w:rsid w:val="00ED36DA"/>
    <w:rsid w:val="00ED6EA9"/>
    <w:rsid w:val="00EE0AC7"/>
    <w:rsid w:val="00EE2411"/>
    <w:rsid w:val="00EE25E1"/>
    <w:rsid w:val="00EE39D4"/>
    <w:rsid w:val="00F238F1"/>
    <w:rsid w:val="00F2401F"/>
    <w:rsid w:val="00F25290"/>
    <w:rsid w:val="00F40B69"/>
    <w:rsid w:val="00F40EAD"/>
    <w:rsid w:val="00F43B45"/>
    <w:rsid w:val="00F57A2C"/>
    <w:rsid w:val="00F72313"/>
    <w:rsid w:val="00F734E4"/>
    <w:rsid w:val="00F8114D"/>
    <w:rsid w:val="00F87D51"/>
    <w:rsid w:val="00F9694D"/>
    <w:rsid w:val="00FB2ED8"/>
    <w:rsid w:val="00FB68CE"/>
    <w:rsid w:val="00FC1EB2"/>
    <w:rsid w:val="00FC4364"/>
    <w:rsid w:val="00FD33DF"/>
    <w:rsid w:val="00FD51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10"/>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C06810"/>
    <w:pPr>
      <w:jc w:val="left"/>
    </w:pPr>
    <w:rPr>
      <w:rFonts w:ascii="Times New Roman" w:eastAsia="MS Mincho" w:hAnsi="Times New Roman" w:cs="Times New Roman"/>
      <w:sz w:val="24"/>
      <w:szCs w:val="24"/>
      <w:lang w:eastAsia="ru-RU"/>
    </w:rPr>
  </w:style>
  <w:style w:type="paragraph" w:customStyle="1" w:styleId="msonormalbullet2gif">
    <w:name w:val="msonormalbullet2.gif"/>
    <w:basedOn w:val="a"/>
    <w:uiPriority w:val="99"/>
    <w:rsid w:val="00C0681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er"/>
    <w:basedOn w:val="a"/>
    <w:link w:val="a4"/>
    <w:uiPriority w:val="99"/>
    <w:unhideWhenUsed/>
    <w:rsid w:val="00C0681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06810"/>
    <w:rPr>
      <w:rFonts w:eastAsiaTheme="minorEastAsia"/>
      <w:lang w:eastAsia="ru-RU"/>
    </w:rPr>
  </w:style>
  <w:style w:type="character" w:customStyle="1" w:styleId="apple-converted-space">
    <w:name w:val="apple-converted-space"/>
    <w:basedOn w:val="a0"/>
    <w:rsid w:val="00C06810"/>
  </w:style>
  <w:style w:type="character" w:styleId="a5">
    <w:name w:val="Hyperlink"/>
    <w:basedOn w:val="a0"/>
    <w:uiPriority w:val="99"/>
    <w:semiHidden/>
    <w:unhideWhenUsed/>
    <w:rsid w:val="00C06810"/>
    <w:rPr>
      <w:color w:val="0000FF"/>
      <w:u w:val="single"/>
    </w:rPr>
  </w:style>
  <w:style w:type="paragraph" w:styleId="a6">
    <w:name w:val="List Paragraph"/>
    <w:basedOn w:val="a"/>
    <w:uiPriority w:val="34"/>
    <w:qFormat/>
    <w:rsid w:val="00815A6D"/>
    <w:pPr>
      <w:spacing w:after="0" w:line="240" w:lineRule="auto"/>
      <w:ind w:left="720" w:firstLine="709"/>
      <w:contextualSpacing/>
      <w:jc w:val="both"/>
    </w:pPr>
    <w:rPr>
      <w:rFonts w:eastAsiaTheme="minorHAnsi"/>
      <w:lang w:eastAsia="en-US"/>
    </w:rPr>
  </w:style>
  <w:style w:type="paragraph" w:styleId="a7">
    <w:name w:val="Normal (Web)"/>
    <w:basedOn w:val="a"/>
    <w:uiPriority w:val="99"/>
    <w:unhideWhenUsed/>
    <w:rsid w:val="00B52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B5242E"/>
  </w:style>
  <w:style w:type="paragraph" w:styleId="a8">
    <w:name w:val="header"/>
    <w:basedOn w:val="a"/>
    <w:link w:val="a9"/>
    <w:uiPriority w:val="99"/>
    <w:unhideWhenUsed/>
    <w:rsid w:val="00365B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65B01"/>
    <w:rPr>
      <w:rFonts w:eastAsiaTheme="minorEastAsia"/>
      <w:lang w:eastAsia="ru-RU"/>
    </w:rPr>
  </w:style>
  <w:style w:type="character" w:customStyle="1" w:styleId="sb8d990e2">
    <w:name w:val="sb8d990e2"/>
    <w:basedOn w:val="a0"/>
    <w:rsid w:val="00C15727"/>
  </w:style>
  <w:style w:type="character" w:customStyle="1" w:styleId="s6b621b36">
    <w:name w:val="s6b621b36"/>
    <w:basedOn w:val="a0"/>
    <w:rsid w:val="00C15727"/>
  </w:style>
  <w:style w:type="character" w:customStyle="1" w:styleId="s7d2086b4">
    <w:name w:val="s7d2086b4"/>
    <w:basedOn w:val="a0"/>
    <w:rsid w:val="00C15727"/>
  </w:style>
  <w:style w:type="character" w:customStyle="1" w:styleId="maddechar">
    <w:name w:val="maddechar"/>
    <w:basedOn w:val="a0"/>
    <w:rsid w:val="00FD5132"/>
  </w:style>
  <w:style w:type="paragraph" w:customStyle="1" w:styleId="mecelle">
    <w:name w:val="mecelle"/>
    <w:basedOn w:val="a"/>
    <w:rsid w:val="00FD513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E77FB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7FBD"/>
    <w:rPr>
      <w:rFonts w:ascii="Tahoma" w:eastAsiaTheme="minorEastAsia" w:hAnsi="Tahoma" w:cs="Tahoma"/>
      <w:sz w:val="16"/>
      <w:szCs w:val="16"/>
      <w:lang w:eastAsia="ru-RU"/>
    </w:rPr>
  </w:style>
  <w:style w:type="character" w:styleId="ac">
    <w:name w:val="Strong"/>
    <w:basedOn w:val="a0"/>
    <w:uiPriority w:val="22"/>
    <w:qFormat/>
    <w:rsid w:val="009D7A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10"/>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C06810"/>
    <w:pPr>
      <w:jc w:val="left"/>
    </w:pPr>
    <w:rPr>
      <w:rFonts w:ascii="Times New Roman" w:eastAsia="MS Mincho" w:hAnsi="Times New Roman" w:cs="Times New Roman"/>
      <w:sz w:val="24"/>
      <w:szCs w:val="24"/>
      <w:lang w:eastAsia="ru-RU"/>
    </w:rPr>
  </w:style>
  <w:style w:type="paragraph" w:customStyle="1" w:styleId="msonormalbullet2gif">
    <w:name w:val="msonormalbullet2.gif"/>
    <w:basedOn w:val="a"/>
    <w:uiPriority w:val="99"/>
    <w:rsid w:val="00C0681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er"/>
    <w:basedOn w:val="a"/>
    <w:link w:val="a4"/>
    <w:uiPriority w:val="99"/>
    <w:unhideWhenUsed/>
    <w:rsid w:val="00C0681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06810"/>
    <w:rPr>
      <w:rFonts w:eastAsiaTheme="minorEastAsia"/>
      <w:lang w:eastAsia="ru-RU"/>
    </w:rPr>
  </w:style>
  <w:style w:type="character" w:customStyle="1" w:styleId="apple-converted-space">
    <w:name w:val="apple-converted-space"/>
    <w:basedOn w:val="a0"/>
    <w:rsid w:val="00C06810"/>
  </w:style>
  <w:style w:type="character" w:styleId="a5">
    <w:name w:val="Hyperlink"/>
    <w:basedOn w:val="a0"/>
    <w:uiPriority w:val="99"/>
    <w:semiHidden/>
    <w:unhideWhenUsed/>
    <w:rsid w:val="00C06810"/>
    <w:rPr>
      <w:color w:val="0000FF"/>
      <w:u w:val="single"/>
    </w:rPr>
  </w:style>
  <w:style w:type="paragraph" w:styleId="a6">
    <w:name w:val="List Paragraph"/>
    <w:basedOn w:val="a"/>
    <w:uiPriority w:val="34"/>
    <w:qFormat/>
    <w:rsid w:val="00815A6D"/>
    <w:pPr>
      <w:spacing w:after="0" w:line="240" w:lineRule="auto"/>
      <w:ind w:left="720" w:firstLine="709"/>
      <w:contextualSpacing/>
      <w:jc w:val="both"/>
    </w:pPr>
    <w:rPr>
      <w:rFonts w:eastAsiaTheme="minorHAnsi"/>
      <w:lang w:eastAsia="en-US"/>
    </w:rPr>
  </w:style>
  <w:style w:type="paragraph" w:styleId="a7">
    <w:name w:val="Normal (Web)"/>
    <w:basedOn w:val="a"/>
    <w:uiPriority w:val="99"/>
    <w:unhideWhenUsed/>
    <w:rsid w:val="00B52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B5242E"/>
  </w:style>
  <w:style w:type="paragraph" w:styleId="a8">
    <w:name w:val="header"/>
    <w:basedOn w:val="a"/>
    <w:link w:val="a9"/>
    <w:uiPriority w:val="99"/>
    <w:unhideWhenUsed/>
    <w:rsid w:val="00365B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65B01"/>
    <w:rPr>
      <w:rFonts w:eastAsiaTheme="minorEastAsia"/>
      <w:lang w:eastAsia="ru-RU"/>
    </w:rPr>
  </w:style>
  <w:style w:type="character" w:customStyle="1" w:styleId="sb8d990e2">
    <w:name w:val="sb8d990e2"/>
    <w:basedOn w:val="a0"/>
    <w:rsid w:val="00C15727"/>
  </w:style>
  <w:style w:type="character" w:customStyle="1" w:styleId="s6b621b36">
    <w:name w:val="s6b621b36"/>
    <w:basedOn w:val="a0"/>
    <w:rsid w:val="00C15727"/>
  </w:style>
  <w:style w:type="character" w:customStyle="1" w:styleId="s7d2086b4">
    <w:name w:val="s7d2086b4"/>
    <w:basedOn w:val="a0"/>
    <w:rsid w:val="00C15727"/>
  </w:style>
</w:styles>
</file>

<file path=word/webSettings.xml><?xml version="1.0" encoding="utf-8"?>
<w:webSettings xmlns:r="http://schemas.openxmlformats.org/officeDocument/2006/relationships" xmlns:w="http://schemas.openxmlformats.org/wordprocessingml/2006/main">
  <w:divs>
    <w:div w:id="788865559">
      <w:bodyDiv w:val="1"/>
      <w:marLeft w:val="0"/>
      <w:marRight w:val="0"/>
      <w:marTop w:val="0"/>
      <w:marBottom w:val="0"/>
      <w:divBdr>
        <w:top w:val="none" w:sz="0" w:space="0" w:color="auto"/>
        <w:left w:val="none" w:sz="0" w:space="0" w:color="auto"/>
        <w:bottom w:val="none" w:sz="0" w:space="0" w:color="auto"/>
        <w:right w:val="none" w:sz="0" w:space="0" w:color="auto"/>
      </w:divBdr>
    </w:div>
    <w:div w:id="848059174">
      <w:bodyDiv w:val="1"/>
      <w:marLeft w:val="0"/>
      <w:marRight w:val="0"/>
      <w:marTop w:val="0"/>
      <w:marBottom w:val="0"/>
      <w:divBdr>
        <w:top w:val="none" w:sz="0" w:space="0" w:color="auto"/>
        <w:left w:val="none" w:sz="0" w:space="0" w:color="auto"/>
        <w:bottom w:val="none" w:sz="0" w:space="0" w:color="auto"/>
        <w:right w:val="none" w:sz="0" w:space="0" w:color="auto"/>
      </w:divBdr>
    </w:div>
    <w:div w:id="884171798">
      <w:bodyDiv w:val="1"/>
      <w:marLeft w:val="0"/>
      <w:marRight w:val="0"/>
      <w:marTop w:val="0"/>
      <w:marBottom w:val="0"/>
      <w:divBdr>
        <w:top w:val="none" w:sz="0" w:space="0" w:color="auto"/>
        <w:left w:val="none" w:sz="0" w:space="0" w:color="auto"/>
        <w:bottom w:val="none" w:sz="0" w:space="0" w:color="auto"/>
        <w:right w:val="none" w:sz="0" w:space="0" w:color="auto"/>
      </w:divBdr>
      <w:divsChild>
        <w:div w:id="2018263336">
          <w:marLeft w:val="0"/>
          <w:marRight w:val="0"/>
          <w:marTop w:val="0"/>
          <w:marBottom w:val="0"/>
          <w:divBdr>
            <w:top w:val="none" w:sz="0" w:space="0" w:color="auto"/>
            <w:left w:val="none" w:sz="0" w:space="0" w:color="auto"/>
            <w:bottom w:val="none" w:sz="0" w:space="0" w:color="auto"/>
            <w:right w:val="none" w:sz="0" w:space="0" w:color="auto"/>
          </w:divBdr>
          <w:divsChild>
            <w:div w:id="2441430">
              <w:marLeft w:val="0"/>
              <w:marRight w:val="0"/>
              <w:marTop w:val="0"/>
              <w:marBottom w:val="0"/>
              <w:divBdr>
                <w:top w:val="none" w:sz="0" w:space="0" w:color="auto"/>
                <w:left w:val="none" w:sz="0" w:space="0" w:color="auto"/>
                <w:bottom w:val="none" w:sz="0" w:space="0" w:color="auto"/>
                <w:right w:val="none" w:sz="0" w:space="0" w:color="auto"/>
              </w:divBdr>
              <w:divsChild>
                <w:div w:id="2152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1173">
      <w:bodyDiv w:val="1"/>
      <w:marLeft w:val="0"/>
      <w:marRight w:val="0"/>
      <w:marTop w:val="0"/>
      <w:marBottom w:val="0"/>
      <w:divBdr>
        <w:top w:val="none" w:sz="0" w:space="0" w:color="auto"/>
        <w:left w:val="none" w:sz="0" w:space="0" w:color="auto"/>
        <w:bottom w:val="none" w:sz="0" w:space="0" w:color="auto"/>
        <w:right w:val="none" w:sz="0" w:space="0" w:color="auto"/>
      </w:divBdr>
      <w:divsChild>
        <w:div w:id="570963833">
          <w:marLeft w:val="0"/>
          <w:marRight w:val="0"/>
          <w:marTop w:val="0"/>
          <w:marBottom w:val="0"/>
          <w:divBdr>
            <w:top w:val="none" w:sz="0" w:space="0" w:color="auto"/>
            <w:left w:val="none" w:sz="0" w:space="0" w:color="auto"/>
            <w:bottom w:val="none" w:sz="0" w:space="0" w:color="auto"/>
            <w:right w:val="none" w:sz="0" w:space="0" w:color="auto"/>
          </w:divBdr>
          <w:divsChild>
            <w:div w:id="1330258036">
              <w:marLeft w:val="0"/>
              <w:marRight w:val="0"/>
              <w:marTop w:val="0"/>
              <w:marBottom w:val="0"/>
              <w:divBdr>
                <w:top w:val="none" w:sz="0" w:space="0" w:color="auto"/>
                <w:left w:val="none" w:sz="0" w:space="0" w:color="auto"/>
                <w:bottom w:val="none" w:sz="0" w:space="0" w:color="auto"/>
                <w:right w:val="none" w:sz="0" w:space="0" w:color="auto"/>
              </w:divBdr>
              <w:divsChild>
                <w:div w:id="15983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7678">
      <w:bodyDiv w:val="1"/>
      <w:marLeft w:val="0"/>
      <w:marRight w:val="0"/>
      <w:marTop w:val="0"/>
      <w:marBottom w:val="0"/>
      <w:divBdr>
        <w:top w:val="none" w:sz="0" w:space="0" w:color="auto"/>
        <w:left w:val="none" w:sz="0" w:space="0" w:color="auto"/>
        <w:bottom w:val="none" w:sz="0" w:space="0" w:color="auto"/>
        <w:right w:val="none" w:sz="0" w:space="0" w:color="auto"/>
      </w:divBdr>
      <w:divsChild>
        <w:div w:id="1080055348">
          <w:marLeft w:val="0"/>
          <w:marRight w:val="0"/>
          <w:marTop w:val="0"/>
          <w:marBottom w:val="0"/>
          <w:divBdr>
            <w:top w:val="none" w:sz="0" w:space="0" w:color="auto"/>
            <w:left w:val="none" w:sz="0" w:space="0" w:color="auto"/>
            <w:bottom w:val="none" w:sz="0" w:space="0" w:color="auto"/>
            <w:right w:val="none" w:sz="0" w:space="0" w:color="auto"/>
          </w:divBdr>
          <w:divsChild>
            <w:div w:id="194006417">
              <w:marLeft w:val="0"/>
              <w:marRight w:val="0"/>
              <w:marTop w:val="0"/>
              <w:marBottom w:val="0"/>
              <w:divBdr>
                <w:top w:val="none" w:sz="0" w:space="0" w:color="auto"/>
                <w:left w:val="none" w:sz="0" w:space="0" w:color="auto"/>
                <w:bottom w:val="none" w:sz="0" w:space="0" w:color="auto"/>
                <w:right w:val="none" w:sz="0" w:space="0" w:color="auto"/>
              </w:divBdr>
              <w:divsChild>
                <w:div w:id="18409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9322">
      <w:bodyDiv w:val="1"/>
      <w:marLeft w:val="0"/>
      <w:marRight w:val="0"/>
      <w:marTop w:val="0"/>
      <w:marBottom w:val="0"/>
      <w:divBdr>
        <w:top w:val="none" w:sz="0" w:space="0" w:color="auto"/>
        <w:left w:val="none" w:sz="0" w:space="0" w:color="auto"/>
        <w:bottom w:val="none" w:sz="0" w:space="0" w:color="auto"/>
        <w:right w:val="none" w:sz="0" w:space="0" w:color="auto"/>
      </w:divBdr>
      <w:divsChild>
        <w:div w:id="750733186">
          <w:marLeft w:val="0"/>
          <w:marRight w:val="0"/>
          <w:marTop w:val="0"/>
          <w:marBottom w:val="0"/>
          <w:divBdr>
            <w:top w:val="none" w:sz="0" w:space="0" w:color="auto"/>
            <w:left w:val="none" w:sz="0" w:space="0" w:color="auto"/>
            <w:bottom w:val="none" w:sz="0" w:space="0" w:color="auto"/>
            <w:right w:val="none" w:sz="0" w:space="0" w:color="auto"/>
          </w:divBdr>
        </w:div>
        <w:div w:id="1400447667">
          <w:marLeft w:val="0"/>
          <w:marRight w:val="0"/>
          <w:marTop w:val="0"/>
          <w:marBottom w:val="0"/>
          <w:divBdr>
            <w:top w:val="none" w:sz="0" w:space="0" w:color="auto"/>
            <w:left w:val="none" w:sz="0" w:space="0" w:color="auto"/>
            <w:bottom w:val="none" w:sz="0" w:space="0" w:color="auto"/>
            <w:right w:val="none" w:sz="0" w:space="0" w:color="auto"/>
          </w:divBdr>
        </w:div>
      </w:divsChild>
    </w:div>
    <w:div w:id="1621376470">
      <w:bodyDiv w:val="1"/>
      <w:marLeft w:val="0"/>
      <w:marRight w:val="0"/>
      <w:marTop w:val="0"/>
      <w:marBottom w:val="0"/>
      <w:divBdr>
        <w:top w:val="none" w:sz="0" w:space="0" w:color="auto"/>
        <w:left w:val="none" w:sz="0" w:space="0" w:color="auto"/>
        <w:bottom w:val="none" w:sz="0" w:space="0" w:color="auto"/>
        <w:right w:val="none" w:sz="0" w:space="0" w:color="auto"/>
      </w:divBdr>
    </w:div>
    <w:div w:id="1682582989">
      <w:bodyDiv w:val="1"/>
      <w:marLeft w:val="0"/>
      <w:marRight w:val="0"/>
      <w:marTop w:val="0"/>
      <w:marBottom w:val="0"/>
      <w:divBdr>
        <w:top w:val="none" w:sz="0" w:space="0" w:color="auto"/>
        <w:left w:val="none" w:sz="0" w:space="0" w:color="auto"/>
        <w:bottom w:val="none" w:sz="0" w:space="0" w:color="auto"/>
        <w:right w:val="none" w:sz="0" w:space="0" w:color="auto"/>
      </w:divBdr>
    </w:div>
    <w:div w:id="1788039614">
      <w:bodyDiv w:val="1"/>
      <w:marLeft w:val="0"/>
      <w:marRight w:val="0"/>
      <w:marTop w:val="0"/>
      <w:marBottom w:val="0"/>
      <w:divBdr>
        <w:top w:val="none" w:sz="0" w:space="0" w:color="auto"/>
        <w:left w:val="none" w:sz="0" w:space="0" w:color="auto"/>
        <w:bottom w:val="none" w:sz="0" w:space="0" w:color="auto"/>
        <w:right w:val="none" w:sz="0" w:space="0" w:color="auto"/>
      </w:divBdr>
    </w:div>
    <w:div w:id="1968004525">
      <w:bodyDiv w:val="1"/>
      <w:marLeft w:val="0"/>
      <w:marRight w:val="0"/>
      <w:marTop w:val="0"/>
      <w:marBottom w:val="0"/>
      <w:divBdr>
        <w:top w:val="none" w:sz="0" w:space="0" w:color="auto"/>
        <w:left w:val="none" w:sz="0" w:space="0" w:color="auto"/>
        <w:bottom w:val="none" w:sz="0" w:space="0" w:color="auto"/>
        <w:right w:val="none" w:sz="0" w:space="0" w:color="auto"/>
      </w:divBdr>
      <w:divsChild>
        <w:div w:id="705369312">
          <w:marLeft w:val="0"/>
          <w:marRight w:val="0"/>
          <w:marTop w:val="0"/>
          <w:marBottom w:val="0"/>
          <w:divBdr>
            <w:top w:val="none" w:sz="0" w:space="0" w:color="auto"/>
            <w:left w:val="none" w:sz="0" w:space="0" w:color="auto"/>
            <w:bottom w:val="none" w:sz="0" w:space="0" w:color="auto"/>
            <w:right w:val="none" w:sz="0" w:space="0" w:color="auto"/>
          </w:divBdr>
          <w:divsChild>
            <w:div w:id="21788608">
              <w:marLeft w:val="0"/>
              <w:marRight w:val="0"/>
              <w:marTop w:val="0"/>
              <w:marBottom w:val="0"/>
              <w:divBdr>
                <w:top w:val="none" w:sz="0" w:space="0" w:color="auto"/>
                <w:left w:val="none" w:sz="0" w:space="0" w:color="auto"/>
                <w:bottom w:val="none" w:sz="0" w:space="0" w:color="auto"/>
                <w:right w:val="none" w:sz="0" w:space="0" w:color="auto"/>
              </w:divBdr>
              <w:divsChild>
                <w:div w:id="4079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4727">
      <w:bodyDiv w:val="1"/>
      <w:marLeft w:val="0"/>
      <w:marRight w:val="0"/>
      <w:marTop w:val="0"/>
      <w:marBottom w:val="0"/>
      <w:divBdr>
        <w:top w:val="none" w:sz="0" w:space="0" w:color="auto"/>
        <w:left w:val="none" w:sz="0" w:space="0" w:color="auto"/>
        <w:bottom w:val="none" w:sz="0" w:space="0" w:color="auto"/>
        <w:right w:val="none" w:sz="0" w:space="0" w:color="auto"/>
      </w:divBdr>
      <w:divsChild>
        <w:div w:id="392430876">
          <w:marLeft w:val="0"/>
          <w:marRight w:val="0"/>
          <w:marTop w:val="0"/>
          <w:marBottom w:val="0"/>
          <w:divBdr>
            <w:top w:val="none" w:sz="0" w:space="0" w:color="auto"/>
            <w:left w:val="none" w:sz="0" w:space="0" w:color="auto"/>
            <w:bottom w:val="none" w:sz="0" w:space="0" w:color="auto"/>
            <w:right w:val="none" w:sz="0" w:space="0" w:color="auto"/>
          </w:divBdr>
          <w:divsChild>
            <w:div w:id="1305240370">
              <w:marLeft w:val="0"/>
              <w:marRight w:val="0"/>
              <w:marTop w:val="0"/>
              <w:marBottom w:val="0"/>
              <w:divBdr>
                <w:top w:val="none" w:sz="0" w:space="0" w:color="auto"/>
                <w:left w:val="none" w:sz="0" w:space="0" w:color="auto"/>
                <w:bottom w:val="none" w:sz="0" w:space="0" w:color="auto"/>
                <w:right w:val="none" w:sz="0" w:space="0" w:color="auto"/>
              </w:divBdr>
              <w:divsChild>
                <w:div w:id="16656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FEC6-2243-44A1-AC59-F5669584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2642</TotalTime>
  <Pages>20</Pages>
  <Words>7528</Words>
  <Characters>42912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ceyhun.q</dc:creator>
  <cp:lastModifiedBy>Anar_H</cp:lastModifiedBy>
  <cp:revision>128</cp:revision>
  <cp:lastPrinted>2015-02-26T08:17:00Z</cp:lastPrinted>
  <dcterms:created xsi:type="dcterms:W3CDTF">2014-12-13T17:18:00Z</dcterms:created>
  <dcterms:modified xsi:type="dcterms:W3CDTF">2019-08-30T11:48:00Z</dcterms:modified>
</cp:coreProperties>
</file>